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0C14" w14:textId="77777777" w:rsidR="001D4ECF" w:rsidRPr="001D4ECF" w:rsidRDefault="001D4ECF" w:rsidP="001D4ECF">
      <w:pPr>
        <w:jc w:val="right"/>
        <w:rPr>
          <w:rFonts w:ascii="Arial Black" w:hAnsi="Arial Black"/>
          <w:caps/>
          <w:sz w:val="15"/>
        </w:rPr>
      </w:pPr>
      <w:r w:rsidRPr="001D4ECF">
        <w:rPr>
          <w:rFonts w:cs="Times New Roman"/>
          <w:noProof/>
        </w:rPr>
        <w:drawing>
          <wp:inline distT="0" distB="0" distL="0" distR="0" wp14:anchorId="6A3B4911" wp14:editId="7F6EFB92">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BC6230D" w14:textId="22F605BF" w:rsidR="001D4ECF" w:rsidRPr="001D4ECF" w:rsidRDefault="001D4ECF" w:rsidP="001D4ECF">
      <w:pPr>
        <w:pBdr>
          <w:top w:val="single" w:sz="4" w:space="10" w:color="auto"/>
        </w:pBdr>
        <w:wordWrap w:val="0"/>
        <w:spacing w:before="120"/>
        <w:jc w:val="right"/>
        <w:rPr>
          <w:rFonts w:ascii="Arial Black" w:hAnsi="Arial Black"/>
          <w:b/>
          <w:caps/>
          <w:sz w:val="15"/>
        </w:rPr>
      </w:pPr>
      <w:r w:rsidRPr="001D4ECF">
        <w:rPr>
          <w:rFonts w:ascii="Arial Black" w:hAnsi="Arial Black"/>
          <w:b/>
          <w:caps/>
          <w:sz w:val="15"/>
        </w:rPr>
        <w:t>cWS/1</w:t>
      </w:r>
      <w:r w:rsidR="00A36169">
        <w:rPr>
          <w:rFonts w:ascii="Arial Black" w:hAnsi="Arial Black" w:hint="eastAsia"/>
          <w:b/>
          <w:caps/>
          <w:sz w:val="15"/>
        </w:rPr>
        <w:t>3</w:t>
      </w:r>
      <w:r w:rsidRPr="001D4ECF">
        <w:rPr>
          <w:rFonts w:ascii="Arial Black" w:hAnsi="Arial Black"/>
          <w:b/>
          <w:caps/>
          <w:sz w:val="15"/>
        </w:rPr>
        <w:t>/</w:t>
      </w:r>
      <w:r w:rsidR="00A36169">
        <w:rPr>
          <w:rFonts w:ascii="Arial Black" w:hAnsi="Arial Black" w:hint="eastAsia"/>
          <w:b/>
          <w:caps/>
          <w:sz w:val="15"/>
        </w:rPr>
        <w:t>5</w:t>
      </w:r>
    </w:p>
    <w:p w14:paraId="4B3B6926" w14:textId="77777777" w:rsidR="001D4ECF" w:rsidRPr="001D4ECF" w:rsidRDefault="001D4ECF" w:rsidP="001D4ECF">
      <w:pPr>
        <w:jc w:val="right"/>
        <w:rPr>
          <w:rFonts w:ascii="Arial Black" w:hAnsi="Arial Black"/>
          <w:b/>
          <w:caps/>
          <w:sz w:val="15"/>
          <w:szCs w:val="15"/>
        </w:rPr>
      </w:pPr>
      <w:r w:rsidRPr="001D4ECF">
        <w:rPr>
          <w:rFonts w:eastAsia="SimHei" w:hint="eastAsia"/>
          <w:b/>
          <w:sz w:val="15"/>
          <w:szCs w:val="15"/>
        </w:rPr>
        <w:t>原文</w:t>
      </w:r>
      <w:r w:rsidRPr="00C369AE">
        <w:rPr>
          <w:rFonts w:eastAsia="SimHei" w:hint="eastAsia"/>
          <w:b/>
          <w:sz w:val="15"/>
          <w:szCs w:val="15"/>
        </w:rPr>
        <w:t>：</w:t>
      </w:r>
      <w:r w:rsidRPr="001D4ECF">
        <w:rPr>
          <w:rFonts w:eastAsia="SimHei" w:hint="eastAsia"/>
          <w:b/>
          <w:sz w:val="15"/>
          <w:szCs w:val="15"/>
          <w:lang w:val="pt-BR"/>
        </w:rPr>
        <w:t>英</w:t>
      </w:r>
      <w:r w:rsidRPr="001D4ECF">
        <w:rPr>
          <w:rFonts w:eastAsia="SimHei" w:hint="eastAsia"/>
          <w:b/>
          <w:sz w:val="15"/>
          <w:szCs w:val="15"/>
        </w:rPr>
        <w:t>文</w:t>
      </w:r>
    </w:p>
    <w:p w14:paraId="413DBA92" w14:textId="7048454D" w:rsidR="001D4ECF" w:rsidRPr="001D4ECF" w:rsidRDefault="001D4ECF" w:rsidP="001D4ECF">
      <w:pPr>
        <w:spacing w:line="1680" w:lineRule="auto"/>
        <w:jc w:val="right"/>
        <w:rPr>
          <w:rFonts w:ascii="SimHei" w:eastAsia="SimHei" w:hAnsi="Arial Black"/>
          <w:b/>
          <w:caps/>
          <w:sz w:val="15"/>
          <w:szCs w:val="15"/>
        </w:rPr>
      </w:pPr>
      <w:r w:rsidRPr="001D4ECF">
        <w:rPr>
          <w:rFonts w:ascii="SimHei" w:eastAsia="SimHei" w:hint="eastAsia"/>
          <w:b/>
          <w:sz w:val="15"/>
          <w:szCs w:val="15"/>
        </w:rPr>
        <w:t>日期</w:t>
      </w:r>
      <w:r w:rsidRPr="00C369AE">
        <w:rPr>
          <w:rFonts w:ascii="SimHei" w:eastAsia="SimHei" w:hAnsi="SimSun" w:hint="eastAsia"/>
          <w:b/>
          <w:sz w:val="15"/>
          <w:szCs w:val="15"/>
        </w:rPr>
        <w:t>：</w:t>
      </w:r>
      <w:r w:rsidRPr="00C369AE">
        <w:rPr>
          <w:rFonts w:ascii="Arial Black" w:eastAsia="SimHei" w:hAnsi="Arial Black"/>
          <w:b/>
          <w:sz w:val="15"/>
          <w:szCs w:val="15"/>
        </w:rPr>
        <w:t>20</w:t>
      </w:r>
      <w:r w:rsidRPr="00C369AE">
        <w:rPr>
          <w:rFonts w:ascii="Arial Black" w:eastAsia="SimHei" w:hAnsi="Arial Black" w:hint="eastAsia"/>
          <w:b/>
          <w:sz w:val="15"/>
          <w:szCs w:val="15"/>
        </w:rPr>
        <w:t>2</w:t>
      </w:r>
      <w:r w:rsidR="00A36169">
        <w:rPr>
          <w:rFonts w:ascii="Arial Black" w:eastAsia="SimHei" w:hAnsi="Arial Black" w:hint="eastAsia"/>
          <w:b/>
          <w:sz w:val="15"/>
          <w:szCs w:val="15"/>
        </w:rPr>
        <w:t>5</w:t>
      </w:r>
      <w:r w:rsidRPr="001D4ECF">
        <w:rPr>
          <w:rFonts w:ascii="SimHei" w:eastAsia="SimHei" w:hAnsi="Times New Roman" w:hint="eastAsia"/>
          <w:b/>
          <w:sz w:val="15"/>
          <w:szCs w:val="15"/>
        </w:rPr>
        <w:t>年</w:t>
      </w:r>
      <w:r w:rsidR="00A36169">
        <w:rPr>
          <w:rFonts w:ascii="Arial Black" w:eastAsia="SimHei" w:hAnsi="Arial Black" w:hint="eastAsia"/>
          <w:b/>
          <w:sz w:val="15"/>
          <w:szCs w:val="15"/>
        </w:rPr>
        <w:t>9</w:t>
      </w:r>
      <w:r w:rsidRPr="001D4ECF">
        <w:rPr>
          <w:rFonts w:ascii="SimHei" w:eastAsia="SimHei" w:hAnsi="Times New Roman" w:hint="eastAsia"/>
          <w:b/>
          <w:sz w:val="15"/>
          <w:szCs w:val="15"/>
        </w:rPr>
        <w:t>月</w:t>
      </w:r>
      <w:r w:rsidRPr="00C369AE">
        <w:rPr>
          <w:rFonts w:ascii="Arial Black" w:eastAsia="SimHei" w:hAnsi="Arial Black"/>
          <w:b/>
          <w:sz w:val="15"/>
          <w:szCs w:val="15"/>
        </w:rPr>
        <w:t>2</w:t>
      </w:r>
      <w:r w:rsidR="00A36169">
        <w:rPr>
          <w:rFonts w:ascii="Arial Black" w:eastAsia="SimHei" w:hAnsi="Arial Black" w:hint="eastAsia"/>
          <w:b/>
          <w:sz w:val="15"/>
          <w:szCs w:val="15"/>
        </w:rPr>
        <w:t>5</w:t>
      </w:r>
      <w:r w:rsidRPr="001D4ECF">
        <w:rPr>
          <w:rFonts w:ascii="SimHei" w:eastAsia="SimHei" w:hAnsi="Times New Roman" w:hint="eastAsia"/>
          <w:b/>
          <w:sz w:val="15"/>
          <w:szCs w:val="15"/>
        </w:rPr>
        <w:t>日</w:t>
      </w:r>
    </w:p>
    <w:p w14:paraId="782B5A70" w14:textId="3815E794" w:rsidR="001D4ECF" w:rsidRPr="001D4ECF" w:rsidRDefault="001D4ECF" w:rsidP="001D4ECF">
      <w:pPr>
        <w:spacing w:after="600"/>
        <w:rPr>
          <w:rFonts w:ascii="SimHei" w:eastAsia="SimHei"/>
          <w:sz w:val="28"/>
          <w:szCs w:val="28"/>
        </w:rPr>
      </w:pPr>
      <w:r w:rsidRPr="001D4ECF">
        <w:rPr>
          <w:rFonts w:ascii="SimHei" w:eastAsia="SimHei" w:hint="eastAsia"/>
          <w:sz w:val="28"/>
          <w:szCs w:val="28"/>
        </w:rPr>
        <w:t>产权组织标准委员会</w:t>
      </w:r>
      <w:r w:rsidR="00613844">
        <w:rPr>
          <w:rFonts w:ascii="SimHei" w:eastAsia="SimHei" w:hint="eastAsia"/>
          <w:sz w:val="28"/>
          <w:szCs w:val="28"/>
        </w:rPr>
        <w:t>（</w:t>
      </w:r>
      <w:r w:rsidR="00607FD5">
        <w:rPr>
          <w:rFonts w:ascii="SimHei" w:eastAsia="SimHei" w:hint="eastAsia"/>
          <w:sz w:val="28"/>
          <w:szCs w:val="28"/>
        </w:rPr>
        <w:t>标准委</w:t>
      </w:r>
      <w:r w:rsidR="00613844">
        <w:rPr>
          <w:rFonts w:ascii="SimHei" w:eastAsia="SimHei" w:hint="eastAsia"/>
          <w:sz w:val="28"/>
          <w:szCs w:val="28"/>
        </w:rPr>
        <w:t>）</w:t>
      </w:r>
    </w:p>
    <w:p w14:paraId="32396E01" w14:textId="08075C76" w:rsidR="001D4ECF" w:rsidRPr="001D4ECF" w:rsidRDefault="001D4ECF" w:rsidP="001D4ECF">
      <w:pPr>
        <w:spacing w:after="720"/>
        <w:textAlignment w:val="bottom"/>
        <w:rPr>
          <w:rFonts w:ascii="KaiTi" w:eastAsia="KaiTi" w:hAnsi="KaiTi"/>
          <w:b/>
          <w:sz w:val="24"/>
          <w:szCs w:val="24"/>
        </w:rPr>
      </w:pPr>
      <w:r w:rsidRPr="001D4ECF">
        <w:rPr>
          <w:rFonts w:ascii="KaiTi" w:eastAsia="KaiTi" w:hint="eastAsia"/>
          <w:b/>
          <w:sz w:val="24"/>
          <w:szCs w:val="24"/>
        </w:rPr>
        <w:t>第十</w:t>
      </w:r>
      <w:r w:rsidR="003B7D39">
        <w:rPr>
          <w:rFonts w:ascii="KaiTi" w:eastAsia="KaiTi" w:hint="eastAsia"/>
          <w:b/>
          <w:sz w:val="24"/>
          <w:szCs w:val="24"/>
        </w:rPr>
        <w:t>三</w:t>
      </w:r>
      <w:r w:rsidRPr="001D4ECF">
        <w:rPr>
          <w:rFonts w:ascii="KaiTi" w:eastAsia="KaiTi" w:hint="eastAsia"/>
          <w:b/>
          <w:sz w:val="24"/>
          <w:szCs w:val="24"/>
        </w:rPr>
        <w:t>届会议</w:t>
      </w:r>
      <w:r w:rsidRPr="001D4ECF">
        <w:rPr>
          <w:rFonts w:ascii="KaiTi" w:eastAsia="KaiTi"/>
          <w:b/>
          <w:sz w:val="24"/>
          <w:szCs w:val="24"/>
        </w:rPr>
        <w:br/>
      </w:r>
      <w:r w:rsidRPr="001D4ECF">
        <w:rPr>
          <w:rFonts w:ascii="KaiTi" w:eastAsia="KaiTi" w:hAnsi="KaiTi" w:hint="eastAsia"/>
          <w:sz w:val="24"/>
          <w:szCs w:val="24"/>
        </w:rPr>
        <w:t>202</w:t>
      </w:r>
      <w:r w:rsidR="003B7D39">
        <w:rPr>
          <w:rFonts w:ascii="KaiTi" w:eastAsia="KaiTi" w:hAnsi="KaiTi" w:hint="eastAsia"/>
          <w:sz w:val="24"/>
          <w:szCs w:val="24"/>
        </w:rPr>
        <w:t>5</w:t>
      </w:r>
      <w:r w:rsidRPr="001D4ECF">
        <w:rPr>
          <w:rFonts w:ascii="KaiTi" w:eastAsia="KaiTi" w:hAnsi="KaiTi" w:hint="eastAsia"/>
          <w:b/>
          <w:sz w:val="24"/>
          <w:szCs w:val="24"/>
        </w:rPr>
        <w:t>年</w:t>
      </w:r>
      <w:r w:rsidRPr="001D4ECF">
        <w:rPr>
          <w:rFonts w:ascii="KaiTi" w:eastAsia="KaiTi" w:hAnsi="KaiTi"/>
          <w:sz w:val="24"/>
          <w:szCs w:val="24"/>
        </w:rPr>
        <w:t>1</w:t>
      </w:r>
      <w:r w:rsidR="003B7D39">
        <w:rPr>
          <w:rFonts w:ascii="KaiTi" w:eastAsia="KaiTi" w:hAnsi="KaiTi" w:hint="eastAsia"/>
          <w:sz w:val="24"/>
          <w:szCs w:val="24"/>
        </w:rPr>
        <w:t>1</w:t>
      </w:r>
      <w:r w:rsidRPr="001D4ECF">
        <w:rPr>
          <w:rFonts w:ascii="KaiTi" w:eastAsia="KaiTi" w:hAnsi="KaiTi" w:hint="eastAsia"/>
          <w:b/>
          <w:sz w:val="24"/>
          <w:szCs w:val="24"/>
        </w:rPr>
        <w:t>月</w:t>
      </w:r>
      <w:r w:rsidR="003B7D39">
        <w:rPr>
          <w:rFonts w:ascii="KaiTi" w:eastAsia="KaiTi" w:hAnsi="KaiTi" w:hint="eastAsia"/>
          <w:sz w:val="24"/>
          <w:szCs w:val="24"/>
        </w:rPr>
        <w:t>10</w:t>
      </w:r>
      <w:r w:rsidRPr="001D4ECF">
        <w:rPr>
          <w:rFonts w:ascii="KaiTi" w:eastAsia="KaiTi" w:hAnsi="KaiTi" w:hint="eastAsia"/>
          <w:b/>
          <w:sz w:val="24"/>
          <w:szCs w:val="24"/>
        </w:rPr>
        <w:t>日至</w:t>
      </w:r>
      <w:r w:rsidR="003B7D39">
        <w:rPr>
          <w:rFonts w:ascii="KaiTi" w:eastAsia="KaiTi" w:hAnsi="KaiTi" w:hint="eastAsia"/>
          <w:sz w:val="24"/>
          <w:szCs w:val="24"/>
        </w:rPr>
        <w:t>14</w:t>
      </w:r>
      <w:r w:rsidRPr="001D4ECF">
        <w:rPr>
          <w:rFonts w:ascii="KaiTi" w:eastAsia="KaiTi" w:hAnsi="KaiTi" w:hint="eastAsia"/>
          <w:b/>
          <w:sz w:val="24"/>
          <w:szCs w:val="24"/>
        </w:rPr>
        <w:t>日，日内瓦</w:t>
      </w:r>
    </w:p>
    <w:p w14:paraId="603DE4D1" w14:textId="287BB44C" w:rsidR="001D4ECF" w:rsidRPr="001D4ECF" w:rsidRDefault="001D4ECF" w:rsidP="001D4ECF">
      <w:pPr>
        <w:spacing w:after="360"/>
        <w:rPr>
          <w:rFonts w:ascii="KaiTi" w:eastAsia="KaiTi" w:hAnsi="KaiTi" w:cs="Times New Roman"/>
          <w:sz w:val="24"/>
          <w:szCs w:val="32"/>
        </w:rPr>
      </w:pPr>
      <w:r w:rsidRPr="001D4ECF">
        <w:rPr>
          <w:rFonts w:ascii="KaiTi" w:eastAsia="KaiTi" w:hAnsi="KaiTi" w:cs="Times New Roman"/>
          <w:sz w:val="24"/>
          <w:szCs w:val="32"/>
        </w:rPr>
        <w:t>第</w:t>
      </w:r>
      <w:r w:rsidRPr="001D4ECF">
        <w:rPr>
          <w:rFonts w:ascii="KaiTi" w:eastAsia="KaiTi" w:hAnsi="KaiTi" w:cs="Times New Roman" w:hint="eastAsia"/>
          <w:sz w:val="24"/>
          <w:szCs w:val="32"/>
        </w:rPr>
        <w:t>七</w:t>
      </w:r>
      <w:r w:rsidRPr="001D4ECF">
        <w:rPr>
          <w:rFonts w:ascii="KaiTi" w:eastAsia="KaiTi" w:hAnsi="KaiTi" w:cs="Times New Roman"/>
          <w:sz w:val="24"/>
          <w:szCs w:val="32"/>
        </w:rPr>
        <w:t>部分工作</w:t>
      </w:r>
      <w:r w:rsidRPr="001D4ECF">
        <w:rPr>
          <w:rFonts w:ascii="KaiTi" w:eastAsia="KaiTi" w:hAnsi="KaiTi" w:cs="Times New Roman" w:hint="eastAsia"/>
          <w:sz w:val="24"/>
          <w:szCs w:val="32"/>
        </w:rPr>
        <w:t>队</w:t>
      </w:r>
      <w:r w:rsidR="003C2DB7">
        <w:rPr>
          <w:rFonts w:ascii="KaiTi" w:eastAsia="KaiTi" w:hAnsi="KaiTi" w:cs="Times New Roman" w:hint="eastAsia"/>
          <w:sz w:val="24"/>
          <w:szCs w:val="32"/>
        </w:rPr>
        <w:t>关于</w:t>
      </w:r>
      <w:r w:rsidRPr="001D4ECF">
        <w:rPr>
          <w:rFonts w:ascii="KaiTi" w:eastAsia="KaiTi" w:hAnsi="KaiTi" w:cs="Times New Roman"/>
          <w:sz w:val="24"/>
          <w:szCs w:val="32"/>
        </w:rPr>
        <w:t>第50号任务</w:t>
      </w:r>
      <w:r w:rsidR="003C2DB7">
        <w:rPr>
          <w:rFonts w:ascii="KaiTi" w:eastAsia="KaiTi" w:hAnsi="KaiTi" w:cs="Times New Roman" w:hint="eastAsia"/>
          <w:sz w:val="24"/>
          <w:szCs w:val="32"/>
        </w:rPr>
        <w:t>的报告</w:t>
      </w:r>
    </w:p>
    <w:p w14:paraId="41801891" w14:textId="6FBBAE2F" w:rsidR="001D4ECF" w:rsidRPr="001D4ECF" w:rsidRDefault="001D4ECF" w:rsidP="001D4ECF">
      <w:pPr>
        <w:spacing w:after="960"/>
        <w:rPr>
          <w:rFonts w:ascii="KaiTi" w:eastAsia="KaiTi" w:hAnsi="STKaiti" w:cs="Times New Roman"/>
          <w:sz w:val="21"/>
          <w:szCs w:val="24"/>
        </w:rPr>
      </w:pPr>
      <w:r>
        <w:rPr>
          <w:rFonts w:ascii="KaiTi" w:eastAsia="KaiTi" w:hAnsi="STKaiti" w:cs="Times New Roman" w:hint="eastAsia"/>
          <w:sz w:val="21"/>
          <w:szCs w:val="24"/>
        </w:rPr>
        <w:t>第七部分</w:t>
      </w:r>
      <w:r w:rsidR="00A16C33">
        <w:rPr>
          <w:rFonts w:ascii="KaiTi" w:eastAsia="KaiTi" w:hAnsi="STKaiti" w:cs="Times New Roman" w:hint="eastAsia"/>
          <w:sz w:val="21"/>
          <w:szCs w:val="24"/>
        </w:rPr>
        <w:t>工作队</w:t>
      </w:r>
      <w:r>
        <w:rPr>
          <w:rFonts w:ascii="KaiTi" w:eastAsia="KaiTi" w:hAnsi="STKaiti" w:cs="Times New Roman" w:hint="eastAsia"/>
          <w:sz w:val="21"/>
          <w:szCs w:val="24"/>
        </w:rPr>
        <w:t>牵头人</w:t>
      </w:r>
      <w:r w:rsidRPr="001D4ECF">
        <w:rPr>
          <w:rFonts w:ascii="KaiTi" w:eastAsia="KaiTi" w:hAnsi="STKaiti" w:cs="Times New Roman" w:hint="eastAsia"/>
          <w:sz w:val="21"/>
          <w:szCs w:val="24"/>
        </w:rPr>
        <w:t>编拟的文件</w:t>
      </w:r>
    </w:p>
    <w:p w14:paraId="3729E710" w14:textId="3BEE8640" w:rsidR="008A4355" w:rsidRPr="00BF294A" w:rsidRDefault="003B7BB1" w:rsidP="007C0652">
      <w:pPr>
        <w:keepNext/>
        <w:spacing w:beforeLines="100" w:before="240" w:afterLines="50" w:after="120" w:line="340" w:lineRule="atLeast"/>
        <w:outlineLvl w:val="1"/>
        <w:rPr>
          <w:rFonts w:ascii="SimSun" w:hAnsi="SimSun"/>
          <w:b/>
          <w:iCs/>
          <w:caps/>
          <w:sz w:val="21"/>
          <w:szCs w:val="21"/>
        </w:rPr>
      </w:pPr>
      <w:r w:rsidRPr="00BF294A">
        <w:rPr>
          <w:rFonts w:ascii="SimSun" w:hAnsi="SimSun" w:hint="eastAsia"/>
          <w:b/>
          <w:iCs/>
          <w:caps/>
          <w:sz w:val="21"/>
          <w:szCs w:val="21"/>
        </w:rPr>
        <w:t>概</w:t>
      </w:r>
      <w:r w:rsidR="005E27EB" w:rsidRPr="00BF294A">
        <w:rPr>
          <w:rFonts w:ascii="SimSun" w:hAnsi="SimSun" w:hint="eastAsia"/>
          <w:b/>
          <w:iCs/>
          <w:caps/>
          <w:sz w:val="21"/>
          <w:szCs w:val="21"/>
        </w:rPr>
        <w:t xml:space="preserve">　</w:t>
      </w:r>
      <w:r w:rsidR="005E5D78" w:rsidRPr="00BF294A">
        <w:rPr>
          <w:rFonts w:ascii="SimSun" w:hAnsi="SimSun"/>
          <w:b/>
          <w:iCs/>
          <w:caps/>
          <w:sz w:val="21"/>
          <w:szCs w:val="21"/>
        </w:rPr>
        <w:t>要</w:t>
      </w:r>
    </w:p>
    <w:p w14:paraId="5D9231FE" w14:textId="4996DD75" w:rsidR="008A4355"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003B7BB1">
        <w:rPr>
          <w:rFonts w:ascii="SimSun" w:hAnsi="SimSun"/>
          <w:sz w:val="21"/>
          <w:szCs w:val="21"/>
        </w:rPr>
        <w:tab/>
      </w:r>
      <w:r w:rsidR="00210A4D" w:rsidRPr="003B7BB1">
        <w:rPr>
          <w:rFonts w:ascii="SimSun" w:hAnsi="SimSun"/>
          <w:sz w:val="21"/>
          <w:szCs w:val="21"/>
        </w:rPr>
        <w:t>第</w:t>
      </w:r>
      <w:r w:rsidR="003B7BB1">
        <w:rPr>
          <w:rFonts w:ascii="SimSun" w:hAnsi="SimSun" w:hint="eastAsia"/>
          <w:sz w:val="21"/>
          <w:szCs w:val="21"/>
        </w:rPr>
        <w:t>七</w:t>
      </w:r>
      <w:r w:rsidR="00210A4D" w:rsidRPr="003B7BB1">
        <w:rPr>
          <w:rFonts w:ascii="SimSun" w:hAnsi="SimSun"/>
          <w:sz w:val="21"/>
          <w:szCs w:val="21"/>
        </w:rPr>
        <w:t>部分</w:t>
      </w:r>
      <w:r w:rsidRPr="003B7BB1">
        <w:rPr>
          <w:rFonts w:ascii="SimSun" w:hAnsi="SimSun"/>
          <w:sz w:val="21"/>
          <w:szCs w:val="21"/>
        </w:rPr>
        <w:t>工作</w:t>
      </w:r>
      <w:r w:rsidR="003B7BB1">
        <w:rPr>
          <w:rFonts w:ascii="SimSun" w:hAnsi="SimSun" w:hint="eastAsia"/>
          <w:sz w:val="21"/>
          <w:szCs w:val="21"/>
        </w:rPr>
        <w:t>队</w:t>
      </w:r>
      <w:r w:rsidR="00AD73D1" w:rsidRPr="003B7BB1">
        <w:rPr>
          <w:rFonts w:ascii="SimSun" w:hAnsi="SimSun"/>
          <w:sz w:val="21"/>
          <w:szCs w:val="21"/>
        </w:rPr>
        <w:t>在</w:t>
      </w:r>
      <w:r w:rsidR="00364DEA" w:rsidRPr="00364DEA">
        <w:rPr>
          <w:rFonts w:ascii="SimSun" w:hAnsi="SimSun" w:hint="eastAsia"/>
          <w:sz w:val="21"/>
          <w:szCs w:val="21"/>
        </w:rPr>
        <w:t>第50号任务的框架内开展工作，报告了自产权组织标准委员会</w:t>
      </w:r>
      <w:r w:rsidR="00613844">
        <w:rPr>
          <w:rFonts w:ascii="SimSun" w:hAnsi="SimSun" w:hint="eastAsia"/>
          <w:sz w:val="21"/>
          <w:szCs w:val="21"/>
        </w:rPr>
        <w:t>（</w:t>
      </w:r>
      <w:r w:rsidR="00364DEA">
        <w:rPr>
          <w:rFonts w:ascii="SimSun" w:hAnsi="SimSun" w:hint="eastAsia"/>
          <w:sz w:val="21"/>
          <w:szCs w:val="21"/>
        </w:rPr>
        <w:t>标准委</w:t>
      </w:r>
      <w:r w:rsidR="00613844">
        <w:rPr>
          <w:rFonts w:ascii="SimSun" w:hAnsi="SimSun" w:hint="eastAsia"/>
          <w:sz w:val="21"/>
          <w:szCs w:val="21"/>
        </w:rPr>
        <w:t>）</w:t>
      </w:r>
      <w:r w:rsidR="00364DEA" w:rsidRPr="00364DEA">
        <w:rPr>
          <w:rFonts w:ascii="SimSun" w:hAnsi="SimSun" w:hint="eastAsia"/>
          <w:sz w:val="21"/>
          <w:szCs w:val="21"/>
        </w:rPr>
        <w:t>上届会议以来开展的活动</w:t>
      </w:r>
      <w:r w:rsidR="00887C5B" w:rsidRPr="003B7BB1">
        <w:rPr>
          <w:rFonts w:ascii="SimSun" w:hAnsi="SimSun"/>
          <w:sz w:val="21"/>
          <w:szCs w:val="21"/>
        </w:rPr>
        <w:t>。</w:t>
      </w:r>
      <w:r w:rsidR="00364DEA">
        <w:rPr>
          <w:rFonts w:ascii="SimSun" w:hAnsi="SimSun" w:hint="eastAsia"/>
          <w:sz w:val="21"/>
          <w:szCs w:val="21"/>
        </w:rPr>
        <w:t>本报告包括以下内容：</w:t>
      </w:r>
    </w:p>
    <w:p w14:paraId="2CE07B03" w14:textId="1282950D" w:rsidR="00364DEA" w:rsidRDefault="00364DEA"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sidRPr="00364DEA">
        <w:rPr>
          <w:rFonts w:ascii="SimSun" w:hAnsi="SimSun"/>
          <w:iCs/>
          <w:sz w:val="21"/>
          <w:szCs w:val="21"/>
        </w:rPr>
        <w:t>为更新《知识产权信息与文献手册》第7.2.6和7.2.7部分所</w:t>
      </w:r>
      <w:r>
        <w:rPr>
          <w:rFonts w:ascii="SimSun" w:hAnsi="SimSun" w:hint="eastAsia"/>
          <w:iCs/>
          <w:sz w:val="21"/>
          <w:szCs w:val="21"/>
        </w:rPr>
        <w:t>开展</w:t>
      </w:r>
      <w:r w:rsidRPr="00364DEA">
        <w:rPr>
          <w:rFonts w:ascii="SimSun" w:hAnsi="SimSun"/>
          <w:iCs/>
          <w:sz w:val="21"/>
          <w:szCs w:val="21"/>
        </w:rPr>
        <w:t>的调查</w:t>
      </w:r>
      <w:r>
        <w:rPr>
          <w:rFonts w:ascii="SimSun" w:hAnsi="SimSun" w:hint="eastAsia"/>
          <w:iCs/>
          <w:sz w:val="21"/>
          <w:szCs w:val="21"/>
        </w:rPr>
        <w:t>的</w:t>
      </w:r>
      <w:r w:rsidRPr="00364DEA">
        <w:rPr>
          <w:rFonts w:ascii="SimSun" w:hAnsi="SimSun"/>
          <w:iCs/>
          <w:sz w:val="21"/>
          <w:szCs w:val="21"/>
        </w:rPr>
        <w:t>结果；</w:t>
      </w:r>
    </w:p>
    <w:p w14:paraId="45757B3B" w14:textId="54B4AB7E" w:rsidR="00364DEA" w:rsidRDefault="00364DEA"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Pr>
          <w:rFonts w:ascii="SimSun" w:hAnsi="SimSun" w:hint="eastAsia"/>
          <w:iCs/>
          <w:sz w:val="21"/>
          <w:szCs w:val="21"/>
        </w:rPr>
        <w:t>关于</w:t>
      </w:r>
      <w:r w:rsidRPr="00364DEA">
        <w:rPr>
          <w:rFonts w:ascii="SimSun" w:hAnsi="SimSun"/>
          <w:iCs/>
          <w:sz w:val="21"/>
          <w:szCs w:val="21"/>
        </w:rPr>
        <w:t>修订《</w:t>
      </w:r>
      <w:r>
        <w:rPr>
          <w:rFonts w:ascii="SimSun" w:hAnsi="SimSun" w:hint="eastAsia"/>
          <w:iCs/>
          <w:sz w:val="21"/>
          <w:szCs w:val="21"/>
        </w:rPr>
        <w:t>产权组织</w:t>
      </w:r>
      <w:r w:rsidRPr="00364DEA">
        <w:rPr>
          <w:rFonts w:ascii="SimSun" w:hAnsi="SimSun"/>
          <w:iCs/>
          <w:sz w:val="21"/>
          <w:szCs w:val="21"/>
        </w:rPr>
        <w:t>手册》第7.3部分的提案；</w:t>
      </w:r>
      <w:r>
        <w:rPr>
          <w:rFonts w:ascii="SimSun" w:hAnsi="SimSun" w:hint="eastAsia"/>
          <w:iCs/>
          <w:sz w:val="21"/>
          <w:szCs w:val="21"/>
        </w:rPr>
        <w:t>和</w:t>
      </w:r>
    </w:p>
    <w:p w14:paraId="18E4B232" w14:textId="5772D696" w:rsidR="00364DEA" w:rsidRPr="003B7BB1" w:rsidRDefault="00364DEA"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sidRPr="00364DEA">
        <w:rPr>
          <w:rFonts w:ascii="SimSun" w:hAnsi="SimSun"/>
          <w:iCs/>
          <w:sz w:val="21"/>
          <w:szCs w:val="21"/>
        </w:rPr>
        <w:t>关于</w:t>
      </w:r>
      <w:r w:rsidRPr="00364DEA">
        <w:rPr>
          <w:rFonts w:ascii="SimSun" w:hAnsi="SimSun" w:hint="eastAsia"/>
          <w:iCs/>
          <w:sz w:val="21"/>
          <w:szCs w:val="21"/>
        </w:rPr>
        <w:t>知识产权局引文做法调查问卷</w:t>
      </w:r>
      <w:r>
        <w:rPr>
          <w:rFonts w:ascii="SimSun" w:hAnsi="SimSun" w:hint="eastAsia"/>
          <w:iCs/>
          <w:sz w:val="21"/>
          <w:szCs w:val="21"/>
        </w:rPr>
        <w:t>草案，用于</w:t>
      </w:r>
      <w:r w:rsidRPr="00364DEA">
        <w:rPr>
          <w:rFonts w:ascii="SimSun" w:hAnsi="SimSun"/>
          <w:iCs/>
          <w:sz w:val="21"/>
          <w:szCs w:val="21"/>
        </w:rPr>
        <w:t>更新《</w:t>
      </w:r>
      <w:r>
        <w:rPr>
          <w:rFonts w:ascii="SimSun" w:hAnsi="SimSun" w:hint="eastAsia"/>
          <w:iCs/>
          <w:sz w:val="21"/>
          <w:szCs w:val="21"/>
        </w:rPr>
        <w:t>产权组织</w:t>
      </w:r>
      <w:r w:rsidRPr="00364DEA">
        <w:rPr>
          <w:rFonts w:ascii="SimSun" w:hAnsi="SimSun"/>
          <w:iCs/>
          <w:sz w:val="21"/>
          <w:szCs w:val="21"/>
        </w:rPr>
        <w:t>手册》第7.9部分。</w:t>
      </w:r>
    </w:p>
    <w:p w14:paraId="03A2DE49" w14:textId="038DC27A" w:rsidR="008A4355" w:rsidRPr="00BF294A" w:rsidRDefault="005E5D78" w:rsidP="005E27EB">
      <w:pPr>
        <w:keepNext/>
        <w:spacing w:beforeLines="100" w:before="240" w:afterLines="50" w:after="120" w:line="340" w:lineRule="atLeast"/>
        <w:outlineLvl w:val="1"/>
        <w:rPr>
          <w:rFonts w:ascii="SimSun" w:hAnsi="SimSun"/>
          <w:b/>
          <w:iCs/>
          <w:caps/>
          <w:sz w:val="21"/>
          <w:szCs w:val="21"/>
        </w:rPr>
      </w:pPr>
      <w:r w:rsidRPr="00BF294A">
        <w:rPr>
          <w:rFonts w:ascii="SimSun" w:hAnsi="SimSun"/>
          <w:b/>
          <w:iCs/>
          <w:caps/>
          <w:sz w:val="21"/>
          <w:szCs w:val="21"/>
        </w:rPr>
        <w:t>背</w:t>
      </w:r>
      <w:r w:rsidR="005E27EB" w:rsidRPr="00BF294A">
        <w:rPr>
          <w:rFonts w:ascii="SimSun" w:hAnsi="SimSun" w:hint="eastAsia"/>
          <w:b/>
          <w:iCs/>
          <w:caps/>
          <w:sz w:val="21"/>
          <w:szCs w:val="21"/>
        </w:rPr>
        <w:t xml:space="preserve">　</w:t>
      </w:r>
      <w:r w:rsidRPr="00BF294A">
        <w:rPr>
          <w:rFonts w:ascii="SimSun" w:hAnsi="SimSun"/>
          <w:b/>
          <w:iCs/>
          <w:caps/>
          <w:sz w:val="21"/>
          <w:szCs w:val="21"/>
        </w:rPr>
        <w:t>景</w:t>
      </w:r>
    </w:p>
    <w:p w14:paraId="1A363CBC" w14:textId="26B88641"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5F7AC5" w:rsidRPr="003B7BB1">
        <w:rPr>
          <w:rFonts w:ascii="SimSun" w:hAnsi="SimSun"/>
          <w:sz w:val="21"/>
          <w:szCs w:val="21"/>
        </w:rPr>
        <w:t>在2021年</w:t>
      </w:r>
      <w:r w:rsidR="003B7BB1">
        <w:rPr>
          <w:rFonts w:ascii="SimSun" w:hAnsi="SimSun" w:hint="eastAsia"/>
          <w:sz w:val="21"/>
          <w:szCs w:val="21"/>
        </w:rPr>
        <w:t>举行的</w:t>
      </w:r>
      <w:r w:rsidR="005F7AC5" w:rsidRPr="003B7BB1">
        <w:rPr>
          <w:rFonts w:ascii="SimSun" w:hAnsi="SimSun"/>
          <w:sz w:val="21"/>
          <w:szCs w:val="21"/>
        </w:rPr>
        <w:t>第九届会议上</w:t>
      </w:r>
      <w:r w:rsidR="003B7BB1">
        <w:rPr>
          <w:rFonts w:ascii="SimSun" w:hAnsi="SimSun" w:hint="eastAsia"/>
          <w:sz w:val="21"/>
          <w:szCs w:val="21"/>
        </w:rPr>
        <w:t>，标准委</w:t>
      </w:r>
      <w:r w:rsidR="003B7BB1" w:rsidRPr="003B7BB1">
        <w:rPr>
          <w:rFonts w:ascii="SimSun" w:hAnsi="SimSun" w:hint="eastAsia"/>
          <w:sz w:val="21"/>
          <w:szCs w:val="21"/>
        </w:rPr>
        <w:t>批准了更新《产权组织手册》第七部分的经修订</w:t>
      </w:r>
      <w:r w:rsidR="002F64B9">
        <w:rPr>
          <w:rFonts w:ascii="SimSun" w:hAnsi="SimSun" w:hint="eastAsia"/>
          <w:sz w:val="21"/>
          <w:szCs w:val="21"/>
        </w:rPr>
        <w:t>的</w:t>
      </w:r>
      <w:r w:rsidR="003B7BB1" w:rsidRPr="003B7BB1">
        <w:rPr>
          <w:rFonts w:ascii="SimSun" w:hAnsi="SimSun" w:hint="eastAsia"/>
          <w:sz w:val="21"/>
          <w:szCs w:val="21"/>
        </w:rPr>
        <w:t>工作计划，</w:t>
      </w:r>
      <w:r w:rsidR="002F64B9">
        <w:rPr>
          <w:rFonts w:ascii="SimSun" w:hAnsi="SimSun" w:hint="eastAsia"/>
          <w:sz w:val="21"/>
          <w:szCs w:val="21"/>
        </w:rPr>
        <w:t>其中</w:t>
      </w:r>
      <w:r w:rsidR="003B7BB1" w:rsidRPr="003B7BB1">
        <w:rPr>
          <w:rFonts w:ascii="SimSun" w:hAnsi="SimSun" w:hint="eastAsia"/>
          <w:sz w:val="21"/>
          <w:szCs w:val="21"/>
        </w:rPr>
        <w:t>包括在2022年进行关于日历日期的调查</w:t>
      </w:r>
      <w:r w:rsidR="003B7BB1">
        <w:rPr>
          <w:rFonts w:ascii="SimSun" w:hAnsi="SimSun" w:hint="eastAsia"/>
          <w:sz w:val="21"/>
          <w:szCs w:val="21"/>
        </w:rPr>
        <w:t>。</w:t>
      </w:r>
      <w:r w:rsidR="00607FD5">
        <w:rPr>
          <w:rFonts w:ascii="SimSun" w:hAnsi="SimSun" w:hint="eastAsia"/>
          <w:sz w:val="21"/>
          <w:szCs w:val="21"/>
        </w:rPr>
        <w:t>标准委</w:t>
      </w:r>
      <w:r w:rsidR="003B7BB1" w:rsidRPr="003B7BB1">
        <w:rPr>
          <w:rFonts w:ascii="SimSun" w:hAnsi="SimSun" w:hint="eastAsia"/>
          <w:sz w:val="21"/>
          <w:szCs w:val="21"/>
        </w:rPr>
        <w:t>批准了更新第七部分的简化程序，即仅收集结果</w:t>
      </w:r>
      <w:r w:rsidR="00364DEA">
        <w:rPr>
          <w:rFonts w:ascii="SimSun" w:hAnsi="SimSun" w:hint="eastAsia"/>
          <w:sz w:val="21"/>
          <w:szCs w:val="21"/>
        </w:rPr>
        <w:t>并直接</w:t>
      </w:r>
      <w:r w:rsidR="00364DEA" w:rsidRPr="003B7BB1">
        <w:rPr>
          <w:rFonts w:ascii="SimSun" w:hAnsi="SimSun" w:hint="eastAsia"/>
          <w:sz w:val="21"/>
          <w:szCs w:val="21"/>
        </w:rPr>
        <w:t>公布</w:t>
      </w:r>
      <w:r w:rsidR="003B7BB1" w:rsidRPr="003B7BB1">
        <w:rPr>
          <w:rFonts w:ascii="SimSun" w:hAnsi="SimSun" w:hint="eastAsia"/>
          <w:sz w:val="21"/>
          <w:szCs w:val="21"/>
        </w:rPr>
        <w:t>，不</w:t>
      </w:r>
      <w:r w:rsidR="00364DEA">
        <w:rPr>
          <w:rFonts w:ascii="SimSun" w:hAnsi="SimSun" w:hint="eastAsia"/>
          <w:sz w:val="21"/>
          <w:szCs w:val="21"/>
        </w:rPr>
        <w:t>要求</w:t>
      </w:r>
      <w:r w:rsidR="003B7BB1" w:rsidRPr="003B7BB1">
        <w:rPr>
          <w:rFonts w:ascii="SimSun" w:hAnsi="SimSun" w:hint="eastAsia"/>
          <w:sz w:val="21"/>
          <w:szCs w:val="21"/>
        </w:rPr>
        <w:t>将调查问卷或结果提交给标准委供</w:t>
      </w:r>
      <w:r w:rsidR="00364DEA">
        <w:rPr>
          <w:rFonts w:ascii="SimSun" w:hAnsi="SimSun" w:hint="eastAsia"/>
          <w:sz w:val="21"/>
          <w:szCs w:val="21"/>
        </w:rPr>
        <w:t>正式</w:t>
      </w:r>
      <w:r w:rsidR="003B7BB1" w:rsidRPr="003B7BB1">
        <w:rPr>
          <w:rFonts w:ascii="SimSun" w:hAnsi="SimSun" w:hint="eastAsia"/>
          <w:sz w:val="21"/>
          <w:szCs w:val="21"/>
        </w:rPr>
        <w:t>批准</w:t>
      </w:r>
      <w:r w:rsidR="005F7AC5" w:rsidRPr="003B7BB1">
        <w:rPr>
          <w:rFonts w:ascii="SimSun" w:hAnsi="SimSun"/>
          <w:sz w:val="21"/>
          <w:szCs w:val="21"/>
        </w:rPr>
        <w:t>。</w:t>
      </w:r>
      <w:r w:rsidR="003B7BB1" w:rsidRPr="003B7BB1">
        <w:rPr>
          <w:rFonts w:ascii="SimSun" w:hAnsi="SimSun" w:hint="eastAsia"/>
          <w:sz w:val="21"/>
          <w:szCs w:val="21"/>
        </w:rPr>
        <w:t>标准委</w:t>
      </w:r>
      <w:r w:rsidR="00364DEA">
        <w:rPr>
          <w:rFonts w:ascii="SimSun" w:hAnsi="SimSun" w:hint="eastAsia"/>
          <w:sz w:val="21"/>
          <w:szCs w:val="21"/>
        </w:rPr>
        <w:t>还要求</w:t>
      </w:r>
      <w:r w:rsidR="003B7BB1" w:rsidRPr="003B7BB1">
        <w:rPr>
          <w:rFonts w:ascii="SimSun" w:hAnsi="SimSun" w:hint="eastAsia"/>
          <w:sz w:val="21"/>
          <w:szCs w:val="21"/>
        </w:rPr>
        <w:t>工作队安排更新关于引文做法的第7.9部分</w:t>
      </w:r>
      <w:r w:rsidR="00613844">
        <w:rPr>
          <w:rFonts w:ascii="SimSun" w:hAnsi="SimSun" w:hint="eastAsia"/>
          <w:sz w:val="21"/>
          <w:szCs w:val="21"/>
        </w:rPr>
        <w:t>（</w:t>
      </w:r>
      <w:r w:rsidR="003B7BB1" w:rsidRPr="003B7BB1">
        <w:rPr>
          <w:rFonts w:ascii="SimSun" w:hAnsi="SimSun" w:hint="eastAsia"/>
          <w:sz w:val="21"/>
          <w:szCs w:val="21"/>
        </w:rPr>
        <w:t>见文件CWS/9/25第11</w:t>
      </w:r>
      <w:r w:rsidR="005F4B8D">
        <w:rPr>
          <w:rFonts w:ascii="SimSun" w:hAnsi="SimSun" w:hint="eastAsia"/>
          <w:sz w:val="21"/>
          <w:szCs w:val="21"/>
        </w:rPr>
        <w:t>2</w:t>
      </w:r>
      <w:r w:rsidR="003B7BB1" w:rsidRPr="003B7BB1">
        <w:rPr>
          <w:rFonts w:ascii="SimSun" w:hAnsi="SimSun" w:hint="eastAsia"/>
          <w:sz w:val="21"/>
          <w:szCs w:val="21"/>
        </w:rPr>
        <w:t>段至第114段</w:t>
      </w:r>
      <w:r w:rsidR="00613844">
        <w:rPr>
          <w:rFonts w:ascii="SimSun" w:hAnsi="SimSun" w:hint="eastAsia"/>
          <w:sz w:val="21"/>
          <w:szCs w:val="21"/>
        </w:rPr>
        <w:t>）</w:t>
      </w:r>
      <w:r w:rsidR="003B7BB1">
        <w:rPr>
          <w:rFonts w:ascii="SimSun" w:hAnsi="SimSun" w:hint="eastAsia"/>
          <w:sz w:val="21"/>
          <w:szCs w:val="21"/>
        </w:rPr>
        <w:t>。</w:t>
      </w:r>
    </w:p>
    <w:p w14:paraId="2DC4C433" w14:textId="68616062"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8A0922" w:rsidRPr="003B7BB1">
        <w:rPr>
          <w:rFonts w:ascii="SimSun" w:hAnsi="SimSun"/>
          <w:sz w:val="21"/>
          <w:szCs w:val="21"/>
        </w:rPr>
        <w:t>在2022年举行的第十届会议上，</w:t>
      </w:r>
      <w:r w:rsidR="003B7BB1">
        <w:rPr>
          <w:rFonts w:ascii="SimSun" w:hAnsi="SimSun" w:hint="eastAsia"/>
          <w:sz w:val="21"/>
          <w:szCs w:val="21"/>
        </w:rPr>
        <w:t>标准委</w:t>
      </w:r>
      <w:r w:rsidR="00FE4B3F">
        <w:rPr>
          <w:rFonts w:ascii="SimSun" w:hAnsi="SimSun" w:hint="eastAsia"/>
          <w:sz w:val="21"/>
          <w:szCs w:val="21"/>
        </w:rPr>
        <w:t>获悉</w:t>
      </w:r>
      <w:r w:rsidR="008A0922" w:rsidRPr="003B7BB1">
        <w:rPr>
          <w:rFonts w:ascii="SimSun" w:hAnsi="SimSun"/>
          <w:sz w:val="21"/>
          <w:szCs w:val="21"/>
        </w:rPr>
        <w:t>秘书处发布了</w:t>
      </w:r>
      <w:r w:rsidR="003B7BB1">
        <w:rPr>
          <w:rFonts w:ascii="SimSun" w:hAnsi="SimSun" w:hint="eastAsia"/>
          <w:sz w:val="21"/>
          <w:szCs w:val="21"/>
        </w:rPr>
        <w:t>第</w:t>
      </w:r>
      <w:r w:rsidR="008A0922" w:rsidRPr="003B7BB1">
        <w:rPr>
          <w:rFonts w:ascii="SimSun" w:hAnsi="SimSun"/>
          <w:sz w:val="21"/>
          <w:szCs w:val="21"/>
        </w:rPr>
        <w:t>C.CWS 162号</w:t>
      </w:r>
      <w:r w:rsidR="003B7BB1">
        <w:rPr>
          <w:rFonts w:ascii="SimSun" w:hAnsi="SimSun" w:hint="eastAsia"/>
          <w:sz w:val="21"/>
          <w:szCs w:val="21"/>
        </w:rPr>
        <w:t>通函</w:t>
      </w:r>
      <w:r w:rsidR="008A0922" w:rsidRPr="003B7BB1">
        <w:rPr>
          <w:rFonts w:ascii="SimSun" w:hAnsi="SimSun"/>
          <w:sz w:val="21"/>
          <w:szCs w:val="21"/>
        </w:rPr>
        <w:t>，邀请知识产权局参</w:t>
      </w:r>
      <w:r w:rsidR="0037561D">
        <w:rPr>
          <w:rFonts w:ascii="SimSun" w:hAnsi="SimSun" w:hint="eastAsia"/>
          <w:sz w:val="21"/>
          <w:szCs w:val="21"/>
        </w:rPr>
        <w:t>与</w:t>
      </w:r>
      <w:r w:rsidR="008A0922" w:rsidRPr="003B7BB1">
        <w:rPr>
          <w:rFonts w:ascii="SimSun" w:hAnsi="SimSun"/>
          <w:sz w:val="21"/>
          <w:szCs w:val="21"/>
        </w:rPr>
        <w:t>关于日历日期</w:t>
      </w:r>
      <w:r w:rsidR="0037561D">
        <w:rPr>
          <w:rFonts w:ascii="SimSun" w:hAnsi="SimSun" w:hint="eastAsia"/>
          <w:sz w:val="21"/>
          <w:szCs w:val="21"/>
        </w:rPr>
        <w:t>表示方法</w:t>
      </w:r>
      <w:r w:rsidR="008A0922" w:rsidRPr="003B7BB1">
        <w:rPr>
          <w:rFonts w:ascii="SimSun" w:hAnsi="SimSun"/>
          <w:sz w:val="21"/>
          <w:szCs w:val="21"/>
        </w:rPr>
        <w:t>的调查</w:t>
      </w:r>
      <w:r w:rsidR="00AD73D1" w:rsidRPr="003B7BB1">
        <w:rPr>
          <w:rFonts w:ascii="SimSun" w:hAnsi="SimSun"/>
          <w:sz w:val="21"/>
          <w:szCs w:val="21"/>
        </w:rPr>
        <w:t>。</w:t>
      </w:r>
      <w:r w:rsidR="006D0276">
        <w:rPr>
          <w:rFonts w:ascii="SimSun" w:hAnsi="SimSun" w:hint="eastAsia"/>
          <w:sz w:val="21"/>
          <w:szCs w:val="21"/>
        </w:rPr>
        <w:t>标准委</w:t>
      </w:r>
      <w:r w:rsidR="00AD73D1" w:rsidRPr="003B7BB1">
        <w:rPr>
          <w:rFonts w:ascii="SimSun" w:hAnsi="SimSun"/>
          <w:sz w:val="21"/>
          <w:szCs w:val="21"/>
        </w:rPr>
        <w:t>还注意到</w:t>
      </w:r>
      <w:r w:rsidR="008A0922" w:rsidRPr="003B7BB1">
        <w:rPr>
          <w:rFonts w:ascii="SimSun" w:hAnsi="SimSun"/>
          <w:sz w:val="21"/>
          <w:szCs w:val="21"/>
        </w:rPr>
        <w:t>文件CWS/10/18对收到的答复进行</w:t>
      </w:r>
      <w:r w:rsidR="00AD73D1" w:rsidRPr="003B7BB1">
        <w:rPr>
          <w:rFonts w:ascii="SimSun" w:hAnsi="SimSun"/>
          <w:sz w:val="21"/>
          <w:szCs w:val="21"/>
        </w:rPr>
        <w:t>了</w:t>
      </w:r>
      <w:r w:rsidR="00CD3038">
        <w:rPr>
          <w:rFonts w:ascii="SimSun" w:hAnsi="SimSun" w:hint="eastAsia"/>
          <w:sz w:val="21"/>
          <w:szCs w:val="21"/>
        </w:rPr>
        <w:t>分析</w:t>
      </w:r>
      <w:r w:rsidR="008A0922" w:rsidRPr="003B7BB1">
        <w:rPr>
          <w:rFonts w:ascii="SimSun" w:hAnsi="SimSun"/>
          <w:sz w:val="21"/>
          <w:szCs w:val="21"/>
        </w:rPr>
        <w:t>。</w:t>
      </w:r>
    </w:p>
    <w:p w14:paraId="6C7571B0" w14:textId="476F2966" w:rsidR="008A4355" w:rsidRPr="003B7BB1" w:rsidRDefault="005E5D78" w:rsidP="003F2C34">
      <w:pPr>
        <w:overflowPunct w:val="0"/>
        <w:spacing w:afterLines="50" w:after="120" w:line="340" w:lineRule="atLeast"/>
        <w:jc w:val="both"/>
        <w:rPr>
          <w:rFonts w:ascii="SimSun" w:hAnsi="SimSun"/>
          <w:sz w:val="21"/>
          <w:szCs w:val="21"/>
        </w:rPr>
      </w:pPr>
      <w:r w:rsidRPr="003B7BB1">
        <w:rPr>
          <w:rFonts w:ascii="SimSun" w:hAnsi="SimSun"/>
          <w:sz w:val="21"/>
          <w:szCs w:val="21"/>
        </w:rPr>
        <w:lastRenderedPageBreak/>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8A0922" w:rsidRPr="003B7BB1">
        <w:rPr>
          <w:rFonts w:ascii="SimSun" w:hAnsi="SimSun"/>
          <w:sz w:val="21"/>
          <w:szCs w:val="21"/>
        </w:rPr>
        <w:t>在2022年</w:t>
      </w:r>
      <w:r w:rsidR="0097797D">
        <w:rPr>
          <w:rFonts w:ascii="SimSun" w:hAnsi="SimSun" w:hint="eastAsia"/>
          <w:sz w:val="21"/>
          <w:szCs w:val="21"/>
        </w:rPr>
        <w:t>举行</w:t>
      </w:r>
      <w:r w:rsidR="008A0922" w:rsidRPr="003B7BB1">
        <w:rPr>
          <w:rFonts w:ascii="SimSun" w:hAnsi="SimSun"/>
          <w:sz w:val="21"/>
          <w:szCs w:val="21"/>
        </w:rPr>
        <w:t>的</w:t>
      </w:r>
      <w:r w:rsidR="008C654B">
        <w:rPr>
          <w:rFonts w:ascii="SimSun" w:hAnsi="SimSun" w:hint="eastAsia"/>
          <w:sz w:val="21"/>
          <w:szCs w:val="21"/>
        </w:rPr>
        <w:t>该</w:t>
      </w:r>
      <w:r w:rsidR="00AD73D1" w:rsidRPr="003B7BB1">
        <w:rPr>
          <w:rFonts w:ascii="SimSun" w:hAnsi="SimSun"/>
          <w:sz w:val="21"/>
          <w:szCs w:val="21"/>
        </w:rPr>
        <w:t>同一</w:t>
      </w:r>
      <w:r w:rsidR="008A0922" w:rsidRPr="003B7BB1">
        <w:rPr>
          <w:rFonts w:ascii="SimSun" w:hAnsi="SimSun"/>
          <w:sz w:val="21"/>
          <w:szCs w:val="21"/>
        </w:rPr>
        <w:t>届会议上，</w:t>
      </w:r>
      <w:r w:rsidR="00607FD5">
        <w:rPr>
          <w:rFonts w:ascii="SimSun" w:hAnsi="SimSun" w:hint="eastAsia"/>
          <w:sz w:val="21"/>
          <w:szCs w:val="21"/>
        </w:rPr>
        <w:t>标准委</w:t>
      </w:r>
      <w:r w:rsidR="008A0922" w:rsidRPr="003B7BB1">
        <w:rPr>
          <w:rFonts w:ascii="SimSun" w:hAnsi="SimSun"/>
          <w:sz w:val="21"/>
          <w:szCs w:val="21"/>
        </w:rPr>
        <w:t>还</w:t>
      </w:r>
      <w:r w:rsidRPr="003B7BB1">
        <w:rPr>
          <w:rFonts w:ascii="SimSun" w:hAnsi="SimSun"/>
          <w:sz w:val="21"/>
          <w:szCs w:val="21"/>
        </w:rPr>
        <w:t>审议并批准了第</w:t>
      </w:r>
      <w:r w:rsidR="0097797D">
        <w:rPr>
          <w:rFonts w:ascii="SimSun" w:hAnsi="SimSun" w:hint="eastAsia"/>
          <w:sz w:val="21"/>
          <w:szCs w:val="21"/>
        </w:rPr>
        <w:t>七</w:t>
      </w:r>
      <w:r w:rsidRPr="003B7BB1">
        <w:rPr>
          <w:rFonts w:ascii="SimSun" w:hAnsi="SimSun"/>
          <w:sz w:val="21"/>
          <w:szCs w:val="21"/>
        </w:rPr>
        <w:t>部分工作</w:t>
      </w:r>
      <w:r w:rsidR="0097797D">
        <w:rPr>
          <w:rFonts w:ascii="SimSun" w:hAnsi="SimSun" w:hint="eastAsia"/>
          <w:sz w:val="21"/>
          <w:szCs w:val="21"/>
        </w:rPr>
        <w:t>队</w:t>
      </w:r>
      <w:r w:rsidR="005F4B8D">
        <w:rPr>
          <w:rFonts w:ascii="SimSun" w:hAnsi="SimSun" w:hint="eastAsia"/>
          <w:sz w:val="21"/>
          <w:szCs w:val="21"/>
        </w:rPr>
        <w:t>经更新的</w:t>
      </w:r>
      <w:r w:rsidRPr="003B7BB1">
        <w:rPr>
          <w:rFonts w:ascii="SimSun" w:hAnsi="SimSun"/>
          <w:sz w:val="21"/>
          <w:szCs w:val="21"/>
        </w:rPr>
        <w:t>工作计划，</w:t>
      </w:r>
      <w:r w:rsidR="0097797D">
        <w:rPr>
          <w:rFonts w:ascii="SimSun" w:hAnsi="SimSun" w:hint="eastAsia"/>
          <w:sz w:val="21"/>
          <w:szCs w:val="21"/>
        </w:rPr>
        <w:t>转录</w:t>
      </w:r>
      <w:r w:rsidR="00AD73D1" w:rsidRPr="003B7BB1">
        <w:rPr>
          <w:rFonts w:ascii="SimSun" w:hAnsi="SimSun"/>
          <w:sz w:val="21"/>
          <w:szCs w:val="21"/>
        </w:rPr>
        <w:t>于</w:t>
      </w:r>
      <w:r w:rsidRPr="003B7BB1">
        <w:rPr>
          <w:rFonts w:ascii="SimSun" w:hAnsi="SimSun"/>
          <w:sz w:val="21"/>
          <w:szCs w:val="21"/>
        </w:rPr>
        <w:t>下表</w:t>
      </w:r>
      <w:r w:rsidR="0097797D">
        <w:rPr>
          <w:rFonts w:ascii="SimSun" w:hAnsi="SimSun" w:hint="eastAsia"/>
          <w:sz w:val="21"/>
          <w:szCs w:val="21"/>
        </w:rPr>
        <w:t>：</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705"/>
        <w:gridCol w:w="3393"/>
        <w:gridCol w:w="1276"/>
        <w:gridCol w:w="2621"/>
      </w:tblGrid>
      <w:tr w:rsidR="008A5263" w:rsidRPr="005E27EB" w14:paraId="20665269" w14:textId="77777777" w:rsidTr="00766438">
        <w:trPr>
          <w:trHeight w:val="721"/>
        </w:trPr>
        <w:tc>
          <w:tcPr>
            <w:tcW w:w="1705" w:type="dxa"/>
            <w:shd w:val="clear" w:color="auto" w:fill="D9D9D9" w:themeFill="background1" w:themeFillShade="D9"/>
            <w:vAlign w:val="center"/>
          </w:tcPr>
          <w:p w14:paraId="709768A4" w14:textId="4B3DD8DC"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部</w:t>
            </w:r>
            <w:r w:rsidR="0097797D" w:rsidRPr="005E27EB">
              <w:rPr>
                <w:rFonts w:ascii="SimHei" w:eastAsia="SimHei" w:hAnsi="SimHei" w:hint="eastAsia"/>
                <w:bCs/>
                <w:sz w:val="21"/>
                <w:szCs w:val="21"/>
              </w:rPr>
              <w:t>分</w:t>
            </w:r>
          </w:p>
        </w:tc>
        <w:tc>
          <w:tcPr>
            <w:tcW w:w="3393" w:type="dxa"/>
            <w:shd w:val="clear" w:color="auto" w:fill="D9D9D9" w:themeFill="background1" w:themeFillShade="D9"/>
            <w:vAlign w:val="center"/>
          </w:tcPr>
          <w:p w14:paraId="7B965795" w14:textId="77777777"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主题</w:t>
            </w:r>
          </w:p>
        </w:tc>
        <w:tc>
          <w:tcPr>
            <w:tcW w:w="1276" w:type="dxa"/>
            <w:shd w:val="clear" w:color="auto" w:fill="D9D9D9" w:themeFill="background1" w:themeFillShade="D9"/>
            <w:vAlign w:val="center"/>
          </w:tcPr>
          <w:p w14:paraId="2378FAFA" w14:textId="0AD084CB" w:rsidR="008A4355" w:rsidRPr="005E27EB" w:rsidRDefault="0097797D" w:rsidP="0097797D">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上次公布</w:t>
            </w:r>
          </w:p>
        </w:tc>
        <w:tc>
          <w:tcPr>
            <w:tcW w:w="2621" w:type="dxa"/>
            <w:shd w:val="clear" w:color="auto" w:fill="D9D9D9" w:themeFill="background1" w:themeFillShade="D9"/>
            <w:vAlign w:val="center"/>
          </w:tcPr>
          <w:p w14:paraId="734104E9" w14:textId="4D8C0E02" w:rsidR="008A4355" w:rsidRPr="005E27EB" w:rsidRDefault="0097797D" w:rsidP="003B7BB1">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状态</w:t>
            </w:r>
          </w:p>
        </w:tc>
      </w:tr>
      <w:tr w:rsidR="008A5263" w:rsidRPr="003B7BB1" w14:paraId="2E9894CD" w14:textId="77777777" w:rsidTr="00766438">
        <w:tc>
          <w:tcPr>
            <w:tcW w:w="1705" w:type="dxa"/>
            <w:tcBorders>
              <w:top w:val="single" w:sz="4" w:space="0" w:color="auto"/>
              <w:bottom w:val="single" w:sz="4" w:space="0" w:color="auto"/>
            </w:tcBorders>
          </w:tcPr>
          <w:p w14:paraId="1074520D" w14:textId="75A94F9D"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第7.9部分</w:t>
            </w:r>
          </w:p>
        </w:tc>
        <w:tc>
          <w:tcPr>
            <w:tcW w:w="3393" w:type="dxa"/>
          </w:tcPr>
          <w:p w14:paraId="597C7046" w14:textId="336810A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引</w:t>
            </w:r>
            <w:r w:rsidR="00766438">
              <w:rPr>
                <w:rFonts w:ascii="SimSun" w:hAnsi="SimSun" w:hint="eastAsia"/>
                <w:sz w:val="21"/>
                <w:szCs w:val="21"/>
              </w:rPr>
              <w:t>文</w:t>
            </w:r>
            <w:r w:rsidR="0097797D">
              <w:rPr>
                <w:rFonts w:ascii="SimSun" w:hAnsi="SimSun" w:hint="eastAsia"/>
                <w:sz w:val="21"/>
                <w:szCs w:val="21"/>
              </w:rPr>
              <w:t>做法</w:t>
            </w:r>
          </w:p>
        </w:tc>
        <w:tc>
          <w:tcPr>
            <w:tcW w:w="1276" w:type="dxa"/>
          </w:tcPr>
          <w:p w14:paraId="15EC0613" w14:textId="3EB6F016"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2008</w:t>
            </w:r>
            <w:r w:rsidR="0097797D">
              <w:rPr>
                <w:rFonts w:ascii="SimSun" w:hAnsi="SimSun" w:hint="eastAsia"/>
                <w:sz w:val="21"/>
                <w:szCs w:val="21"/>
              </w:rPr>
              <w:t>年</w:t>
            </w:r>
          </w:p>
        </w:tc>
        <w:tc>
          <w:tcPr>
            <w:tcW w:w="2621" w:type="dxa"/>
          </w:tcPr>
          <w:p w14:paraId="1AB1B5CF" w14:textId="3A54599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2023年更新</w:t>
            </w:r>
          </w:p>
        </w:tc>
      </w:tr>
      <w:tr w:rsidR="008A5263" w:rsidRPr="003B7BB1" w14:paraId="7B10425E" w14:textId="77777777" w:rsidTr="00766438">
        <w:tc>
          <w:tcPr>
            <w:tcW w:w="1705" w:type="dxa"/>
            <w:tcBorders>
              <w:top w:val="single" w:sz="4" w:space="0" w:color="auto"/>
              <w:bottom w:val="single" w:sz="4" w:space="0" w:color="auto"/>
            </w:tcBorders>
          </w:tcPr>
          <w:p w14:paraId="2E9144B4" w14:textId="60A3B02B"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第7.6部分</w:t>
            </w:r>
          </w:p>
        </w:tc>
        <w:tc>
          <w:tcPr>
            <w:tcW w:w="3393" w:type="dxa"/>
          </w:tcPr>
          <w:p w14:paraId="16058B21" w14:textId="393BD5EE"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专利公报中</w:t>
            </w:r>
            <w:r w:rsidR="00766438">
              <w:rPr>
                <w:rFonts w:ascii="SimSun" w:hAnsi="SimSun" w:hint="eastAsia"/>
                <w:sz w:val="21"/>
                <w:szCs w:val="21"/>
              </w:rPr>
              <w:t>著录项目</w:t>
            </w:r>
            <w:r w:rsidRPr="003B7BB1">
              <w:rPr>
                <w:rFonts w:ascii="SimSun" w:hAnsi="SimSun"/>
                <w:sz w:val="21"/>
                <w:szCs w:val="21"/>
              </w:rPr>
              <w:t>信息</w:t>
            </w:r>
          </w:p>
        </w:tc>
        <w:tc>
          <w:tcPr>
            <w:tcW w:w="1276" w:type="dxa"/>
          </w:tcPr>
          <w:p w14:paraId="6DB72D61" w14:textId="5FA4CDF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1990</w:t>
            </w:r>
            <w:r w:rsidR="0097797D">
              <w:rPr>
                <w:rFonts w:ascii="SimSun" w:hAnsi="SimSun" w:hint="eastAsia"/>
                <w:sz w:val="21"/>
                <w:szCs w:val="21"/>
              </w:rPr>
              <w:t>年</w:t>
            </w:r>
          </w:p>
        </w:tc>
        <w:tc>
          <w:tcPr>
            <w:tcW w:w="2621" w:type="dxa"/>
          </w:tcPr>
          <w:p w14:paraId="2754CB84" w14:textId="02AA57C9"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2023年更新</w:t>
            </w:r>
          </w:p>
        </w:tc>
      </w:tr>
      <w:tr w:rsidR="008A5263" w:rsidRPr="003B7BB1" w14:paraId="599FAD5C" w14:textId="77777777" w:rsidTr="00766438">
        <w:tc>
          <w:tcPr>
            <w:tcW w:w="1705" w:type="dxa"/>
          </w:tcPr>
          <w:p w14:paraId="57EF7BA6" w14:textId="0C3800F7" w:rsidR="008A4355" w:rsidRPr="003B7BB1" w:rsidRDefault="005E5D78" w:rsidP="0097797D">
            <w:pPr>
              <w:spacing w:afterLines="50" w:after="120" w:line="340" w:lineRule="atLeast"/>
              <w:rPr>
                <w:rFonts w:ascii="SimSun" w:hAnsi="SimSun"/>
                <w:sz w:val="21"/>
                <w:szCs w:val="21"/>
              </w:rPr>
            </w:pPr>
            <w:r w:rsidRPr="003B7BB1">
              <w:rPr>
                <w:rFonts w:ascii="SimSun" w:hAnsi="SimSun"/>
                <w:sz w:val="21"/>
                <w:szCs w:val="21"/>
              </w:rPr>
              <w:t>第7.2.6部分</w:t>
            </w:r>
            <w:r w:rsidR="0097797D">
              <w:rPr>
                <w:rFonts w:ascii="SimSun" w:hAnsi="SimSun" w:hint="eastAsia"/>
                <w:sz w:val="21"/>
                <w:szCs w:val="21"/>
              </w:rPr>
              <w:t>和</w:t>
            </w:r>
            <w:r w:rsidRPr="003B7BB1">
              <w:rPr>
                <w:rFonts w:ascii="SimSun" w:hAnsi="SimSun"/>
                <w:sz w:val="21"/>
                <w:szCs w:val="21"/>
              </w:rPr>
              <w:t>第7.2.7部分</w:t>
            </w:r>
          </w:p>
        </w:tc>
        <w:tc>
          <w:tcPr>
            <w:tcW w:w="3393" w:type="dxa"/>
          </w:tcPr>
          <w:p w14:paraId="1967853F" w14:textId="68CBFE68"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申请编号</w:t>
            </w:r>
            <w:r w:rsidR="0097797D">
              <w:rPr>
                <w:rFonts w:ascii="SimSun" w:hAnsi="SimSun" w:hint="eastAsia"/>
                <w:sz w:val="21"/>
                <w:szCs w:val="21"/>
              </w:rPr>
              <w:t>——</w:t>
            </w:r>
            <w:r w:rsidRPr="003B7BB1">
              <w:rPr>
                <w:rFonts w:ascii="SimSun" w:hAnsi="SimSun"/>
                <w:sz w:val="21"/>
                <w:szCs w:val="21"/>
              </w:rPr>
              <w:t>现行做法和</w:t>
            </w:r>
            <w:r w:rsidR="0097797D">
              <w:rPr>
                <w:rFonts w:ascii="SimSun" w:hAnsi="SimSun" w:hint="eastAsia"/>
                <w:sz w:val="21"/>
                <w:szCs w:val="21"/>
              </w:rPr>
              <w:t>此前</w:t>
            </w:r>
            <w:r w:rsidRPr="003B7BB1">
              <w:rPr>
                <w:rFonts w:ascii="SimSun" w:hAnsi="SimSun"/>
                <w:sz w:val="21"/>
                <w:szCs w:val="21"/>
              </w:rPr>
              <w:t>做法</w:t>
            </w:r>
          </w:p>
        </w:tc>
        <w:tc>
          <w:tcPr>
            <w:tcW w:w="1276" w:type="dxa"/>
          </w:tcPr>
          <w:p w14:paraId="336F719E" w14:textId="52FFBC4B"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2017</w:t>
            </w:r>
            <w:r w:rsidR="0097797D">
              <w:rPr>
                <w:rFonts w:ascii="SimSun" w:hAnsi="SimSun" w:hint="eastAsia"/>
                <w:sz w:val="21"/>
                <w:szCs w:val="21"/>
              </w:rPr>
              <w:t>年</w:t>
            </w:r>
          </w:p>
        </w:tc>
        <w:tc>
          <w:tcPr>
            <w:tcW w:w="2621" w:type="dxa"/>
          </w:tcPr>
          <w:p w14:paraId="556688EC" w14:textId="7BE32925"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2024年更新</w:t>
            </w:r>
          </w:p>
        </w:tc>
      </w:tr>
      <w:tr w:rsidR="008A5263" w:rsidRPr="003B7BB1" w14:paraId="61BCBAE1" w14:textId="77777777" w:rsidTr="00766438">
        <w:tc>
          <w:tcPr>
            <w:tcW w:w="1705" w:type="dxa"/>
          </w:tcPr>
          <w:p w14:paraId="5DCA8447" w14:textId="40D6F646"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第7.3部分</w:t>
            </w:r>
          </w:p>
        </w:tc>
        <w:tc>
          <w:tcPr>
            <w:tcW w:w="3393" w:type="dxa"/>
          </w:tcPr>
          <w:p w14:paraId="3D417A2D" w14:textId="7F19E56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w:t>
            </w:r>
            <w:r w:rsidR="0097797D">
              <w:rPr>
                <w:rFonts w:ascii="SimSun" w:hAnsi="SimSun" w:hint="eastAsia"/>
                <w:sz w:val="21"/>
                <w:szCs w:val="21"/>
              </w:rPr>
              <w:t>文献举例</w:t>
            </w:r>
            <w:r w:rsidRPr="003B7BB1">
              <w:rPr>
                <w:rFonts w:ascii="SimSun" w:hAnsi="SimSun"/>
                <w:sz w:val="21"/>
                <w:szCs w:val="21"/>
              </w:rPr>
              <w:t>和</w:t>
            </w:r>
            <w:r w:rsidR="0097797D">
              <w:rPr>
                <w:rFonts w:ascii="SimSun" w:hAnsi="SimSun" w:hint="eastAsia"/>
                <w:sz w:val="21"/>
                <w:szCs w:val="21"/>
              </w:rPr>
              <w:t>类型</w:t>
            </w:r>
          </w:p>
        </w:tc>
        <w:tc>
          <w:tcPr>
            <w:tcW w:w="1276" w:type="dxa"/>
          </w:tcPr>
          <w:p w14:paraId="13F8D6C9" w14:textId="7E900F13"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2016</w:t>
            </w:r>
            <w:r w:rsidR="0097797D">
              <w:rPr>
                <w:rFonts w:ascii="SimSun" w:hAnsi="SimSun" w:hint="eastAsia"/>
                <w:sz w:val="21"/>
                <w:szCs w:val="21"/>
              </w:rPr>
              <w:t>年</w:t>
            </w:r>
          </w:p>
        </w:tc>
        <w:tc>
          <w:tcPr>
            <w:tcW w:w="2621" w:type="dxa"/>
          </w:tcPr>
          <w:p w14:paraId="4C54869B" w14:textId="11B2C395"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2025年更新</w:t>
            </w:r>
          </w:p>
        </w:tc>
      </w:tr>
    </w:tbl>
    <w:p w14:paraId="741A0B40" w14:textId="621F80D9" w:rsidR="008C654B" w:rsidRDefault="005E5D78" w:rsidP="008C654B">
      <w:pPr>
        <w:overflowPunct w:val="0"/>
        <w:spacing w:afterLines="50" w:after="120" w:line="340" w:lineRule="atLeast"/>
        <w:jc w:val="both"/>
        <w:rPr>
          <w:rFonts w:ascii="SimSun" w:hAnsi="SimSun"/>
          <w:sz w:val="21"/>
          <w:szCs w:val="21"/>
        </w:rPr>
      </w:pPr>
      <w:r w:rsidRPr="003B7BB1">
        <w:rPr>
          <w:rFonts w:ascii="SimSun" w:hAnsi="SimSun"/>
          <w:sz w:val="21"/>
          <w:szCs w:val="21"/>
        </w:rPr>
        <w:fldChar w:fldCharType="begin"/>
      </w:r>
      <w:r w:rsidRPr="003B7BB1">
        <w:rPr>
          <w:rFonts w:ascii="SimSun" w:hAnsi="SimSun"/>
          <w:sz w:val="21"/>
          <w:szCs w:val="21"/>
        </w:rPr>
        <w:instrText xml:space="preserve"> AUTONUM  </w:instrText>
      </w:r>
      <w:r w:rsidRPr="003B7BB1">
        <w:rPr>
          <w:rFonts w:ascii="SimSun" w:hAnsi="SimSun"/>
          <w:sz w:val="21"/>
          <w:szCs w:val="21"/>
        </w:rPr>
        <w:fldChar w:fldCharType="end"/>
      </w:r>
      <w:r w:rsidRPr="003B7BB1">
        <w:rPr>
          <w:rFonts w:ascii="SimSun" w:hAnsi="SimSun"/>
          <w:sz w:val="21"/>
          <w:szCs w:val="21"/>
        </w:rPr>
        <w:tab/>
      </w:r>
      <w:r w:rsidR="00607FD5">
        <w:rPr>
          <w:rFonts w:ascii="SimSun" w:hAnsi="SimSun" w:hint="eastAsia"/>
          <w:sz w:val="21"/>
          <w:szCs w:val="21"/>
        </w:rPr>
        <w:t>标准委</w:t>
      </w:r>
      <w:r w:rsidR="009564DF">
        <w:rPr>
          <w:rFonts w:ascii="SimSun" w:hAnsi="SimSun" w:hint="eastAsia"/>
          <w:sz w:val="21"/>
          <w:szCs w:val="21"/>
        </w:rPr>
        <w:t>注意到</w:t>
      </w:r>
      <w:r w:rsidRPr="003B7BB1">
        <w:rPr>
          <w:rFonts w:ascii="SimSun" w:hAnsi="SimSun"/>
          <w:sz w:val="21"/>
          <w:szCs w:val="21"/>
        </w:rPr>
        <w:t>，为更新</w:t>
      </w:r>
      <w:r w:rsidR="00F947F0">
        <w:rPr>
          <w:rFonts w:ascii="SimSun" w:hAnsi="SimSun" w:hint="eastAsia"/>
          <w:sz w:val="21"/>
          <w:szCs w:val="21"/>
        </w:rPr>
        <w:t>《产权组织手册》</w:t>
      </w:r>
      <w:r w:rsidRPr="003B7BB1">
        <w:rPr>
          <w:rFonts w:ascii="SimSun" w:hAnsi="SimSun"/>
          <w:sz w:val="21"/>
          <w:szCs w:val="21"/>
        </w:rPr>
        <w:t>第7.6部分和第7.9部分而</w:t>
      </w:r>
      <w:r w:rsidR="00AD73D1" w:rsidRPr="003B7BB1">
        <w:rPr>
          <w:rFonts w:ascii="SimSun" w:hAnsi="SimSun"/>
          <w:sz w:val="21"/>
          <w:szCs w:val="21"/>
        </w:rPr>
        <w:t>计划</w:t>
      </w:r>
      <w:r w:rsidRPr="003B7BB1">
        <w:rPr>
          <w:rFonts w:ascii="SimSun" w:hAnsi="SimSun"/>
          <w:sz w:val="21"/>
          <w:szCs w:val="21"/>
        </w:rPr>
        <w:t>进行的两项调查将采用第九届会议批准</w:t>
      </w:r>
      <w:r w:rsidR="00AD73D1" w:rsidRPr="003B7BB1">
        <w:rPr>
          <w:rFonts w:ascii="SimSun" w:hAnsi="SimSun"/>
          <w:sz w:val="21"/>
          <w:szCs w:val="21"/>
        </w:rPr>
        <w:t>的</w:t>
      </w:r>
      <w:r w:rsidRPr="003B7BB1">
        <w:rPr>
          <w:rFonts w:ascii="SimSun" w:hAnsi="SimSun"/>
          <w:sz w:val="21"/>
          <w:szCs w:val="21"/>
        </w:rPr>
        <w:t>简化程序</w:t>
      </w:r>
      <w:r w:rsidR="009564DF">
        <w:rPr>
          <w:rFonts w:ascii="SimSun" w:hAnsi="SimSun" w:hint="eastAsia"/>
          <w:sz w:val="21"/>
          <w:szCs w:val="21"/>
        </w:rPr>
        <w:t>进行</w:t>
      </w:r>
      <w:r w:rsidR="008C654B">
        <w:rPr>
          <w:rFonts w:ascii="SimSun" w:hAnsi="SimSun" w:hint="eastAsia"/>
          <w:sz w:val="21"/>
          <w:szCs w:val="21"/>
        </w:rPr>
        <w:t>。该程序将</w:t>
      </w:r>
      <w:r w:rsidRPr="003B7BB1">
        <w:rPr>
          <w:rFonts w:ascii="SimSun" w:hAnsi="SimSun"/>
          <w:sz w:val="21"/>
          <w:szCs w:val="21"/>
        </w:rPr>
        <w:t>收集和公布结果，不将调查</w:t>
      </w:r>
      <w:r w:rsidR="009564DF">
        <w:rPr>
          <w:rFonts w:ascii="SimSun" w:hAnsi="SimSun" w:hint="eastAsia"/>
          <w:sz w:val="21"/>
          <w:szCs w:val="21"/>
        </w:rPr>
        <w:t>问卷</w:t>
      </w:r>
      <w:r w:rsidR="00F947F0">
        <w:rPr>
          <w:rFonts w:ascii="SimSun" w:hAnsi="SimSun" w:hint="eastAsia"/>
          <w:sz w:val="21"/>
          <w:szCs w:val="21"/>
        </w:rPr>
        <w:t>或</w:t>
      </w:r>
      <w:r w:rsidR="008C654B">
        <w:rPr>
          <w:rFonts w:ascii="SimSun" w:hAnsi="SimSun" w:hint="eastAsia"/>
          <w:sz w:val="21"/>
          <w:szCs w:val="21"/>
        </w:rPr>
        <w:t>原始</w:t>
      </w:r>
      <w:r w:rsidRPr="003B7BB1">
        <w:rPr>
          <w:rFonts w:ascii="SimSun" w:hAnsi="SimSun"/>
          <w:sz w:val="21"/>
          <w:szCs w:val="21"/>
        </w:rPr>
        <w:t>结果提交</w:t>
      </w:r>
      <w:r w:rsidR="009564DF">
        <w:rPr>
          <w:rFonts w:ascii="SimSun" w:hAnsi="SimSun" w:hint="eastAsia"/>
          <w:sz w:val="21"/>
          <w:szCs w:val="21"/>
        </w:rPr>
        <w:t>给</w:t>
      </w:r>
      <w:r w:rsidR="00607FD5">
        <w:rPr>
          <w:rFonts w:ascii="SimSun" w:hAnsi="SimSun" w:hint="eastAsia"/>
          <w:sz w:val="21"/>
          <w:szCs w:val="21"/>
        </w:rPr>
        <w:t>标准委</w:t>
      </w:r>
      <w:r w:rsidR="009564DF">
        <w:rPr>
          <w:rFonts w:ascii="SimSun" w:hAnsi="SimSun" w:hint="eastAsia"/>
          <w:sz w:val="21"/>
          <w:szCs w:val="21"/>
        </w:rPr>
        <w:t>供其</w:t>
      </w:r>
      <w:r w:rsidRPr="003B7BB1">
        <w:rPr>
          <w:rFonts w:ascii="SimSun" w:hAnsi="SimSun"/>
          <w:sz w:val="21"/>
          <w:szCs w:val="21"/>
        </w:rPr>
        <w:t>批准</w:t>
      </w:r>
      <w:r w:rsidR="008C654B">
        <w:rPr>
          <w:rFonts w:ascii="SimSun" w:hAnsi="SimSun" w:hint="eastAsia"/>
          <w:sz w:val="21"/>
          <w:szCs w:val="21"/>
        </w:rPr>
        <w:t>，而是将对</w:t>
      </w:r>
      <w:r w:rsidR="008C654B" w:rsidRPr="008C654B">
        <w:rPr>
          <w:rFonts w:ascii="SimSun" w:hAnsi="SimSun"/>
          <w:sz w:val="21"/>
          <w:szCs w:val="21"/>
        </w:rPr>
        <w:t>调查结果的分析提交</w:t>
      </w:r>
      <w:r w:rsidR="008C654B">
        <w:rPr>
          <w:rFonts w:ascii="SimSun" w:hAnsi="SimSun" w:hint="eastAsia"/>
          <w:sz w:val="21"/>
          <w:szCs w:val="21"/>
        </w:rPr>
        <w:t>标准委</w:t>
      </w:r>
      <w:r w:rsidR="008C654B" w:rsidRPr="008C654B">
        <w:rPr>
          <w:rFonts w:ascii="SimSun" w:hAnsi="SimSun"/>
          <w:sz w:val="21"/>
          <w:szCs w:val="21"/>
        </w:rPr>
        <w:t>审议</w:t>
      </w:r>
      <w:r w:rsidR="008C654B">
        <w:rPr>
          <w:rFonts w:ascii="SimSun" w:hAnsi="SimSun" w:hint="eastAsia"/>
          <w:sz w:val="21"/>
          <w:szCs w:val="21"/>
        </w:rPr>
        <w:t>并</w:t>
      </w:r>
      <w:r w:rsidR="008C654B" w:rsidRPr="008C654B">
        <w:rPr>
          <w:rFonts w:ascii="SimSun" w:hAnsi="SimSun"/>
          <w:sz w:val="21"/>
          <w:szCs w:val="21"/>
        </w:rPr>
        <w:t>批准</w:t>
      </w:r>
      <w:r w:rsidR="00613844">
        <w:rPr>
          <w:rFonts w:ascii="SimSun" w:hAnsi="SimSun"/>
          <w:sz w:val="21"/>
          <w:szCs w:val="21"/>
        </w:rPr>
        <w:t>（</w:t>
      </w:r>
      <w:r w:rsidRPr="003B7BB1">
        <w:rPr>
          <w:rFonts w:ascii="SimSun" w:hAnsi="SimSun"/>
          <w:sz w:val="21"/>
          <w:szCs w:val="21"/>
        </w:rPr>
        <w:t>见</w:t>
      </w:r>
      <w:r w:rsidR="009564DF">
        <w:rPr>
          <w:rFonts w:ascii="SimSun" w:hAnsi="SimSun" w:hint="eastAsia"/>
          <w:sz w:val="21"/>
          <w:szCs w:val="21"/>
        </w:rPr>
        <w:t>文件</w:t>
      </w:r>
      <w:r w:rsidRPr="003B7BB1">
        <w:rPr>
          <w:rFonts w:ascii="SimSun" w:hAnsi="SimSun"/>
          <w:sz w:val="21"/>
          <w:szCs w:val="21"/>
        </w:rPr>
        <w:t>CWS/9/25第114段</w:t>
      </w:r>
      <w:r w:rsidR="00613844">
        <w:rPr>
          <w:rFonts w:ascii="SimSun" w:hAnsi="SimSun"/>
          <w:sz w:val="21"/>
          <w:szCs w:val="21"/>
        </w:rPr>
        <w:t>）</w:t>
      </w:r>
      <w:r w:rsidR="008C654B">
        <w:rPr>
          <w:rFonts w:ascii="SimSun" w:hAnsi="SimSun" w:hint="eastAsia"/>
          <w:sz w:val="21"/>
          <w:szCs w:val="21"/>
        </w:rPr>
        <w:t>。标准委</w:t>
      </w:r>
      <w:r w:rsidR="008C654B" w:rsidRPr="008C654B">
        <w:rPr>
          <w:rFonts w:ascii="SimSun" w:hAnsi="SimSun"/>
          <w:sz w:val="21"/>
          <w:szCs w:val="21"/>
        </w:rPr>
        <w:t>将在后续会议上获知已公布的结果。</w:t>
      </w:r>
    </w:p>
    <w:p w14:paraId="646B84E9" w14:textId="3B5EA445" w:rsidR="008C654B" w:rsidRPr="008C654B" w:rsidRDefault="00F947F0" w:rsidP="008C654B">
      <w:pPr>
        <w:overflowPunct w:val="0"/>
        <w:spacing w:afterLines="50" w:after="120" w:line="340" w:lineRule="atLeast"/>
        <w:jc w:val="both"/>
        <w:rPr>
          <w:rFonts w:ascii="SimSun" w:hAnsi="SimSun"/>
          <w:sz w:val="21"/>
          <w:szCs w:val="21"/>
        </w:rPr>
      </w:pPr>
      <w:r>
        <w:rPr>
          <w:rFonts w:ascii="SimSun" w:hAnsi="SimSun" w:hint="eastAsia"/>
          <w:sz w:val="21"/>
          <w:szCs w:val="21"/>
        </w:rPr>
        <w:t>6.</w:t>
      </w:r>
      <w:r>
        <w:rPr>
          <w:rFonts w:ascii="SimSun" w:hAnsi="SimSun"/>
          <w:sz w:val="21"/>
          <w:szCs w:val="21"/>
        </w:rPr>
        <w:tab/>
      </w:r>
      <w:r>
        <w:rPr>
          <w:rFonts w:ascii="SimSun" w:hAnsi="SimSun" w:hint="eastAsia"/>
          <w:sz w:val="21"/>
          <w:szCs w:val="21"/>
        </w:rPr>
        <w:t>在</w:t>
      </w:r>
      <w:r w:rsidR="008C654B" w:rsidRPr="008C654B">
        <w:rPr>
          <w:rFonts w:ascii="SimSun" w:hAnsi="SimSun"/>
          <w:sz w:val="21"/>
          <w:szCs w:val="21"/>
        </w:rPr>
        <w:t>2023年</w:t>
      </w:r>
      <w:r>
        <w:rPr>
          <w:rFonts w:ascii="SimSun" w:hAnsi="SimSun" w:hint="eastAsia"/>
          <w:sz w:val="21"/>
          <w:szCs w:val="21"/>
        </w:rPr>
        <w:t>举行的</w:t>
      </w:r>
      <w:r w:rsidR="008C654B" w:rsidRPr="008C654B">
        <w:rPr>
          <w:rFonts w:ascii="SimSun" w:hAnsi="SimSun"/>
          <w:sz w:val="21"/>
          <w:szCs w:val="21"/>
        </w:rPr>
        <w:t>第十一届会议上，</w:t>
      </w:r>
      <w:r>
        <w:rPr>
          <w:rFonts w:ascii="SimSun" w:hAnsi="SimSun" w:hint="eastAsia"/>
          <w:sz w:val="21"/>
          <w:szCs w:val="21"/>
        </w:rPr>
        <w:t>标准委</w:t>
      </w:r>
      <w:r w:rsidR="008C654B" w:rsidRPr="008C654B">
        <w:rPr>
          <w:rFonts w:ascii="SimSun" w:hAnsi="SimSun"/>
          <w:sz w:val="21"/>
          <w:szCs w:val="21"/>
        </w:rPr>
        <w:t>批准了</w:t>
      </w:r>
      <w:r>
        <w:rPr>
          <w:rFonts w:ascii="SimSun" w:hAnsi="SimSun" w:hint="eastAsia"/>
          <w:sz w:val="21"/>
          <w:szCs w:val="21"/>
        </w:rPr>
        <w:t>对</w:t>
      </w:r>
      <w:r w:rsidR="008C654B" w:rsidRPr="008C654B">
        <w:rPr>
          <w:rFonts w:ascii="SimSun" w:hAnsi="SimSun"/>
          <w:sz w:val="21"/>
          <w:szCs w:val="21"/>
        </w:rPr>
        <w:t>第50</w:t>
      </w:r>
      <w:r>
        <w:rPr>
          <w:rFonts w:ascii="SimSun" w:hAnsi="SimSun" w:hint="eastAsia"/>
          <w:sz w:val="21"/>
          <w:szCs w:val="21"/>
        </w:rPr>
        <w:t>号</w:t>
      </w:r>
      <w:r w:rsidR="008C654B" w:rsidRPr="008C654B">
        <w:rPr>
          <w:rFonts w:ascii="SimSun" w:hAnsi="SimSun"/>
          <w:sz w:val="21"/>
          <w:szCs w:val="21"/>
        </w:rPr>
        <w:t>任务</w:t>
      </w:r>
      <w:r>
        <w:rPr>
          <w:rFonts w:ascii="SimSun" w:hAnsi="SimSun" w:hint="eastAsia"/>
          <w:sz w:val="21"/>
          <w:szCs w:val="21"/>
        </w:rPr>
        <w:t>说明</w:t>
      </w:r>
      <w:r w:rsidR="008C654B" w:rsidRPr="008C654B">
        <w:rPr>
          <w:rFonts w:ascii="SimSun" w:hAnsi="SimSun"/>
          <w:sz w:val="21"/>
          <w:szCs w:val="21"/>
        </w:rPr>
        <w:t>的更新</w:t>
      </w:r>
      <w:r>
        <w:rPr>
          <w:rFonts w:ascii="SimSun" w:hAnsi="SimSun" w:hint="eastAsia"/>
          <w:sz w:val="21"/>
          <w:szCs w:val="21"/>
        </w:rPr>
        <w:t>，现为</w:t>
      </w:r>
      <w:r w:rsidR="008C654B" w:rsidRPr="008C654B">
        <w:rPr>
          <w:rFonts w:ascii="SimSun" w:hAnsi="SimSun"/>
          <w:sz w:val="21"/>
          <w:szCs w:val="21"/>
        </w:rPr>
        <w:t>：</w:t>
      </w:r>
    </w:p>
    <w:p w14:paraId="0BD6C6CC" w14:textId="6BE28CFE" w:rsidR="008C654B" w:rsidRPr="005D5386" w:rsidRDefault="008C654B" w:rsidP="00F947F0">
      <w:pPr>
        <w:overflowPunct w:val="0"/>
        <w:spacing w:afterLines="50" w:after="120" w:line="340" w:lineRule="atLeast"/>
        <w:ind w:firstLine="568"/>
        <w:jc w:val="both"/>
        <w:rPr>
          <w:rFonts w:ascii="KaiTi" w:eastAsia="KaiTi" w:hAnsi="KaiTi"/>
          <w:sz w:val="21"/>
          <w:szCs w:val="21"/>
        </w:rPr>
      </w:pPr>
      <w:r w:rsidRPr="005D5386">
        <w:rPr>
          <w:rFonts w:ascii="KaiTi" w:eastAsia="KaiTi" w:hAnsi="KaiTi"/>
          <w:sz w:val="21"/>
          <w:szCs w:val="21"/>
        </w:rPr>
        <w:t>“</w:t>
      </w:r>
      <w:r w:rsidR="00F947F0" w:rsidRPr="005D5386">
        <w:rPr>
          <w:rFonts w:ascii="KaiTi" w:eastAsia="KaiTi" w:hAnsi="KaiTi" w:hint="eastAsia"/>
          <w:sz w:val="21"/>
          <w:szCs w:val="21"/>
        </w:rPr>
        <w:t>确保对《产权组织知识产权信息与文献手册》第七部分公布的调查进行必要的维护和更新。</w:t>
      </w:r>
      <w:r w:rsidRPr="005D5386">
        <w:rPr>
          <w:rFonts w:ascii="KaiTi" w:eastAsia="KaiTi" w:hAnsi="KaiTi"/>
          <w:sz w:val="21"/>
          <w:szCs w:val="21"/>
        </w:rPr>
        <w:t>”</w:t>
      </w:r>
    </w:p>
    <w:p w14:paraId="49954604" w14:textId="56E334F4" w:rsidR="008C654B" w:rsidRPr="008C654B" w:rsidRDefault="00B9414B" w:rsidP="008C654B">
      <w:pPr>
        <w:overflowPunct w:val="0"/>
        <w:spacing w:afterLines="50" w:after="120" w:line="340" w:lineRule="atLeast"/>
        <w:jc w:val="both"/>
        <w:rPr>
          <w:rFonts w:ascii="SimSun" w:hAnsi="SimSun"/>
          <w:sz w:val="21"/>
          <w:szCs w:val="21"/>
        </w:rPr>
      </w:pPr>
      <w:r>
        <w:rPr>
          <w:rFonts w:ascii="SimSun" w:hAnsi="SimSun" w:hint="eastAsia"/>
          <w:sz w:val="21"/>
          <w:szCs w:val="21"/>
        </w:rPr>
        <w:t>7</w:t>
      </w:r>
      <w:r w:rsidR="008C654B" w:rsidRPr="008C654B">
        <w:rPr>
          <w:rFonts w:ascii="SimSun" w:hAnsi="SimSun"/>
          <w:sz w:val="21"/>
          <w:szCs w:val="21"/>
        </w:rPr>
        <w:t>.</w:t>
      </w:r>
      <w:r>
        <w:rPr>
          <w:rFonts w:ascii="SimSun" w:hAnsi="SimSun"/>
          <w:sz w:val="21"/>
          <w:szCs w:val="21"/>
        </w:rPr>
        <w:tab/>
      </w:r>
      <w:r>
        <w:rPr>
          <w:rFonts w:ascii="SimSun" w:hAnsi="SimSun" w:hint="eastAsia"/>
          <w:sz w:val="21"/>
          <w:szCs w:val="21"/>
        </w:rPr>
        <w:t>在该</w:t>
      </w:r>
      <w:r w:rsidR="008C654B" w:rsidRPr="008C654B">
        <w:rPr>
          <w:rFonts w:ascii="SimSun" w:hAnsi="SimSun"/>
          <w:sz w:val="21"/>
          <w:szCs w:val="21"/>
        </w:rPr>
        <w:t>届会议上，</w:t>
      </w:r>
      <w:r>
        <w:rPr>
          <w:rFonts w:ascii="SimSun" w:hAnsi="SimSun" w:hint="eastAsia"/>
          <w:sz w:val="21"/>
          <w:szCs w:val="21"/>
        </w:rPr>
        <w:t>标准委</w:t>
      </w:r>
      <w:r w:rsidR="008C654B" w:rsidRPr="008C654B">
        <w:rPr>
          <w:rFonts w:ascii="SimSun" w:hAnsi="SimSun"/>
          <w:sz w:val="21"/>
          <w:szCs w:val="21"/>
        </w:rPr>
        <w:t>同意推迟关于修订</w:t>
      </w:r>
      <w:r>
        <w:rPr>
          <w:rFonts w:ascii="SimSun" w:hAnsi="SimSun" w:hint="eastAsia"/>
          <w:sz w:val="21"/>
          <w:szCs w:val="21"/>
        </w:rPr>
        <w:t>产权组织</w:t>
      </w:r>
      <w:r w:rsidR="008C654B" w:rsidRPr="008C654B">
        <w:rPr>
          <w:rFonts w:ascii="SimSun" w:hAnsi="SimSun"/>
          <w:sz w:val="21"/>
          <w:szCs w:val="21"/>
        </w:rPr>
        <w:t>标准ST.11和ST.19的讨论。据此，</w:t>
      </w:r>
      <w:r w:rsidR="006D0276">
        <w:rPr>
          <w:rFonts w:ascii="SimSun" w:hAnsi="SimSun"/>
          <w:sz w:val="21"/>
          <w:szCs w:val="21"/>
        </w:rPr>
        <w:t>标准委</w:t>
      </w:r>
      <w:r>
        <w:rPr>
          <w:rFonts w:ascii="SimSun" w:hAnsi="SimSun" w:hint="eastAsia"/>
          <w:sz w:val="21"/>
          <w:szCs w:val="21"/>
        </w:rPr>
        <w:t>还</w:t>
      </w:r>
      <w:r w:rsidR="008C654B" w:rsidRPr="008C654B">
        <w:rPr>
          <w:rFonts w:ascii="SimSun" w:hAnsi="SimSun"/>
          <w:sz w:val="21"/>
          <w:szCs w:val="21"/>
        </w:rPr>
        <w:t>决定推迟原定用于更新《</w:t>
      </w:r>
      <w:r w:rsidR="00607FD5">
        <w:rPr>
          <w:rFonts w:ascii="SimSun" w:hAnsi="SimSun"/>
          <w:sz w:val="21"/>
          <w:szCs w:val="21"/>
        </w:rPr>
        <w:t>产权组织手册</w:t>
      </w:r>
      <w:r w:rsidR="008C654B" w:rsidRPr="008C654B">
        <w:rPr>
          <w:rFonts w:ascii="SimSun" w:hAnsi="SimSun"/>
          <w:sz w:val="21"/>
          <w:szCs w:val="21"/>
        </w:rPr>
        <w:t>》第7.6部分的调查。此外，</w:t>
      </w:r>
      <w:r>
        <w:rPr>
          <w:rFonts w:ascii="SimSun" w:hAnsi="SimSun" w:hint="eastAsia"/>
          <w:sz w:val="21"/>
          <w:szCs w:val="21"/>
        </w:rPr>
        <w:t>旨在</w:t>
      </w:r>
      <w:r w:rsidR="008C654B" w:rsidRPr="008C654B">
        <w:rPr>
          <w:rFonts w:ascii="SimSun" w:hAnsi="SimSun"/>
          <w:sz w:val="21"/>
          <w:szCs w:val="21"/>
        </w:rPr>
        <w:t>支持</w:t>
      </w:r>
      <w:r>
        <w:rPr>
          <w:rFonts w:ascii="SimSun" w:hAnsi="SimSun" w:hint="eastAsia"/>
          <w:sz w:val="21"/>
          <w:szCs w:val="21"/>
        </w:rPr>
        <w:t>更新</w:t>
      </w:r>
      <w:r w:rsidR="008C654B" w:rsidRPr="008C654B">
        <w:rPr>
          <w:rFonts w:ascii="SimSun" w:hAnsi="SimSun"/>
          <w:sz w:val="21"/>
          <w:szCs w:val="21"/>
        </w:rPr>
        <w:t>《</w:t>
      </w:r>
      <w:r>
        <w:rPr>
          <w:rFonts w:ascii="SimSun" w:hAnsi="SimSun" w:hint="eastAsia"/>
          <w:sz w:val="21"/>
          <w:szCs w:val="21"/>
        </w:rPr>
        <w:t>产权组织</w:t>
      </w:r>
      <w:r w:rsidR="008C654B" w:rsidRPr="008C654B">
        <w:rPr>
          <w:rFonts w:ascii="SimSun" w:hAnsi="SimSun"/>
          <w:sz w:val="21"/>
          <w:szCs w:val="21"/>
        </w:rPr>
        <w:t>手册》第7.9部分的</w:t>
      </w:r>
      <w:r>
        <w:rPr>
          <w:rFonts w:ascii="SimSun" w:hAnsi="SimSun" w:hint="eastAsia"/>
          <w:sz w:val="21"/>
          <w:szCs w:val="21"/>
        </w:rPr>
        <w:t>引文做法</w:t>
      </w:r>
      <w:r w:rsidR="008C654B" w:rsidRPr="008C654B">
        <w:rPr>
          <w:rFonts w:ascii="SimSun" w:hAnsi="SimSun"/>
          <w:sz w:val="21"/>
          <w:szCs w:val="21"/>
        </w:rPr>
        <w:t>调查亦被推迟。</w:t>
      </w:r>
    </w:p>
    <w:p w14:paraId="205A2A06" w14:textId="7058D18A" w:rsidR="008A4355" w:rsidRPr="003B7BB1" w:rsidRDefault="00B9414B" w:rsidP="00B9414B">
      <w:pPr>
        <w:overflowPunct w:val="0"/>
        <w:spacing w:afterLines="50" w:after="120" w:line="340" w:lineRule="atLeast"/>
        <w:jc w:val="both"/>
        <w:rPr>
          <w:rFonts w:ascii="SimSun" w:hAnsi="SimSun"/>
          <w:sz w:val="21"/>
          <w:szCs w:val="21"/>
        </w:rPr>
      </w:pPr>
      <w:r>
        <w:rPr>
          <w:rFonts w:ascii="SimSun" w:hAnsi="SimSun" w:hint="eastAsia"/>
          <w:sz w:val="21"/>
          <w:szCs w:val="21"/>
        </w:rPr>
        <w:t>8</w:t>
      </w:r>
      <w:r w:rsidR="008C654B" w:rsidRPr="008C654B">
        <w:rPr>
          <w:rFonts w:ascii="SimSun" w:hAnsi="SimSun"/>
          <w:sz w:val="21"/>
          <w:szCs w:val="21"/>
        </w:rPr>
        <w:t>.</w:t>
      </w:r>
      <w:r>
        <w:rPr>
          <w:rFonts w:ascii="SimSun" w:hAnsi="SimSun"/>
          <w:sz w:val="21"/>
          <w:szCs w:val="21"/>
        </w:rPr>
        <w:tab/>
      </w:r>
      <w:r>
        <w:rPr>
          <w:rFonts w:ascii="SimSun" w:hAnsi="SimSun" w:hint="eastAsia"/>
          <w:sz w:val="21"/>
          <w:szCs w:val="21"/>
        </w:rPr>
        <w:t>在</w:t>
      </w:r>
      <w:r w:rsidR="008C654B" w:rsidRPr="008C654B">
        <w:rPr>
          <w:rFonts w:ascii="SimSun" w:hAnsi="SimSun"/>
          <w:sz w:val="21"/>
          <w:szCs w:val="21"/>
        </w:rPr>
        <w:t>2024年</w:t>
      </w:r>
      <w:r>
        <w:rPr>
          <w:rFonts w:ascii="SimSun" w:hAnsi="SimSun" w:hint="eastAsia"/>
          <w:sz w:val="21"/>
          <w:szCs w:val="21"/>
        </w:rPr>
        <w:t>举行的</w:t>
      </w:r>
      <w:r w:rsidR="008C654B" w:rsidRPr="008C654B">
        <w:rPr>
          <w:rFonts w:ascii="SimSun" w:hAnsi="SimSun"/>
          <w:sz w:val="21"/>
          <w:szCs w:val="21"/>
        </w:rPr>
        <w:t>第十二届会议</w:t>
      </w:r>
      <w:r>
        <w:rPr>
          <w:rFonts w:ascii="SimSun" w:hAnsi="SimSun" w:hint="eastAsia"/>
          <w:sz w:val="21"/>
          <w:szCs w:val="21"/>
        </w:rPr>
        <w:t>上</w:t>
      </w:r>
      <w:r w:rsidR="008C654B" w:rsidRPr="008C654B">
        <w:rPr>
          <w:rFonts w:ascii="SimSun" w:hAnsi="SimSun"/>
          <w:sz w:val="21"/>
          <w:szCs w:val="21"/>
        </w:rPr>
        <w:t>，</w:t>
      </w:r>
      <w:r>
        <w:rPr>
          <w:rFonts w:ascii="SimSun" w:hAnsi="SimSun" w:hint="eastAsia"/>
          <w:sz w:val="21"/>
          <w:szCs w:val="21"/>
        </w:rPr>
        <w:t>标准委</w:t>
      </w:r>
      <w:r w:rsidR="008C654B" w:rsidRPr="008C654B">
        <w:rPr>
          <w:rFonts w:ascii="SimSun" w:hAnsi="SimSun"/>
          <w:sz w:val="21"/>
          <w:szCs w:val="21"/>
        </w:rPr>
        <w:t>注意到第</w:t>
      </w:r>
      <w:r>
        <w:rPr>
          <w:rFonts w:ascii="SimSun" w:hAnsi="SimSun" w:hint="eastAsia"/>
          <w:sz w:val="21"/>
          <w:szCs w:val="21"/>
        </w:rPr>
        <w:t>七</w:t>
      </w:r>
      <w:r w:rsidR="008C654B" w:rsidRPr="008C654B">
        <w:rPr>
          <w:rFonts w:ascii="SimSun" w:hAnsi="SimSun"/>
          <w:sz w:val="21"/>
          <w:szCs w:val="21"/>
        </w:rPr>
        <w:t>部分工作</w:t>
      </w:r>
      <w:r>
        <w:rPr>
          <w:rFonts w:ascii="SimSun" w:hAnsi="SimSun" w:hint="eastAsia"/>
          <w:sz w:val="21"/>
          <w:szCs w:val="21"/>
        </w:rPr>
        <w:t>队</w:t>
      </w:r>
      <w:r w:rsidR="008C654B" w:rsidRPr="008C654B">
        <w:rPr>
          <w:rFonts w:ascii="SimSun" w:hAnsi="SimSun"/>
          <w:sz w:val="21"/>
          <w:szCs w:val="21"/>
        </w:rPr>
        <w:t>将</w:t>
      </w:r>
      <w:r>
        <w:rPr>
          <w:rFonts w:ascii="SimSun" w:hAnsi="SimSun" w:hint="eastAsia"/>
          <w:sz w:val="21"/>
          <w:szCs w:val="21"/>
        </w:rPr>
        <w:t>编拟一份关于修订</w:t>
      </w:r>
      <w:r w:rsidR="008C654B" w:rsidRPr="008C654B">
        <w:rPr>
          <w:rFonts w:ascii="SimSun" w:hAnsi="SimSun"/>
          <w:sz w:val="21"/>
          <w:szCs w:val="21"/>
        </w:rPr>
        <w:t>《</w:t>
      </w:r>
      <w:r>
        <w:rPr>
          <w:rFonts w:ascii="SimSun" w:hAnsi="SimSun" w:hint="eastAsia"/>
          <w:sz w:val="21"/>
          <w:szCs w:val="21"/>
        </w:rPr>
        <w:t>产权组织</w:t>
      </w:r>
      <w:r w:rsidR="008C654B" w:rsidRPr="008C654B">
        <w:rPr>
          <w:rFonts w:ascii="SimSun" w:hAnsi="SimSun"/>
          <w:sz w:val="21"/>
          <w:szCs w:val="21"/>
        </w:rPr>
        <w:t>手册》第7.3部分的提案，提交</w:t>
      </w:r>
      <w:r>
        <w:rPr>
          <w:rFonts w:ascii="SimSun" w:hAnsi="SimSun" w:hint="eastAsia"/>
          <w:sz w:val="21"/>
          <w:szCs w:val="21"/>
        </w:rPr>
        <w:t>给</w:t>
      </w:r>
      <w:r w:rsidR="008C654B" w:rsidRPr="008C654B">
        <w:rPr>
          <w:rFonts w:ascii="SimSun" w:hAnsi="SimSun"/>
          <w:sz w:val="21"/>
          <w:szCs w:val="21"/>
        </w:rPr>
        <w:t>第十三届会议</w:t>
      </w:r>
      <w:r>
        <w:rPr>
          <w:rFonts w:ascii="SimSun" w:hAnsi="SimSun" w:hint="eastAsia"/>
          <w:sz w:val="21"/>
          <w:szCs w:val="21"/>
        </w:rPr>
        <w:t>供</w:t>
      </w:r>
      <w:r w:rsidR="008C654B" w:rsidRPr="008C654B">
        <w:rPr>
          <w:rFonts w:ascii="SimSun" w:hAnsi="SimSun"/>
          <w:sz w:val="21"/>
          <w:szCs w:val="21"/>
        </w:rPr>
        <w:t>审议。</w:t>
      </w:r>
      <w:r w:rsidR="006D0276">
        <w:rPr>
          <w:rFonts w:ascii="SimSun" w:hAnsi="SimSun"/>
          <w:sz w:val="21"/>
          <w:szCs w:val="21"/>
        </w:rPr>
        <w:t>标准委</w:t>
      </w:r>
      <w:r>
        <w:rPr>
          <w:rFonts w:ascii="SimSun" w:hAnsi="SimSun" w:hint="eastAsia"/>
          <w:sz w:val="21"/>
          <w:szCs w:val="21"/>
        </w:rPr>
        <w:t>还</w:t>
      </w:r>
      <w:r w:rsidR="008C654B" w:rsidRPr="008C654B">
        <w:rPr>
          <w:rFonts w:ascii="SimSun" w:hAnsi="SimSun"/>
          <w:sz w:val="21"/>
          <w:szCs w:val="21"/>
        </w:rPr>
        <w:t>批准</w:t>
      </w:r>
      <w:r>
        <w:rPr>
          <w:rFonts w:ascii="SimSun" w:hAnsi="SimSun" w:hint="eastAsia"/>
          <w:sz w:val="21"/>
          <w:szCs w:val="21"/>
        </w:rPr>
        <w:t>在2025年</w:t>
      </w:r>
      <w:r w:rsidR="008C654B" w:rsidRPr="008C654B">
        <w:rPr>
          <w:rFonts w:ascii="SimSun" w:hAnsi="SimSun"/>
          <w:sz w:val="21"/>
          <w:szCs w:val="21"/>
        </w:rPr>
        <w:t>开展一项调查，以支持对《</w:t>
      </w:r>
      <w:r>
        <w:rPr>
          <w:rFonts w:ascii="SimSun" w:hAnsi="SimSun" w:hint="eastAsia"/>
          <w:sz w:val="21"/>
          <w:szCs w:val="21"/>
        </w:rPr>
        <w:t>产权组织</w:t>
      </w:r>
      <w:r w:rsidR="008C654B" w:rsidRPr="008C654B">
        <w:rPr>
          <w:rFonts w:ascii="SimSun" w:hAnsi="SimSun"/>
          <w:sz w:val="21"/>
          <w:szCs w:val="21"/>
        </w:rPr>
        <w:t>手册》第7.2.6和</w:t>
      </w:r>
      <w:r>
        <w:rPr>
          <w:rFonts w:ascii="SimSun" w:hAnsi="SimSun" w:hint="eastAsia"/>
          <w:sz w:val="21"/>
          <w:szCs w:val="21"/>
        </w:rPr>
        <w:t>第</w:t>
      </w:r>
      <w:r w:rsidR="008C654B" w:rsidRPr="008C654B">
        <w:rPr>
          <w:rFonts w:ascii="SimSun" w:hAnsi="SimSun"/>
          <w:sz w:val="21"/>
          <w:szCs w:val="21"/>
        </w:rPr>
        <w:t>7.2.7部分的更新工作，并要求第</w:t>
      </w:r>
      <w:r>
        <w:rPr>
          <w:rFonts w:ascii="SimSun" w:hAnsi="SimSun" w:hint="eastAsia"/>
          <w:sz w:val="21"/>
          <w:szCs w:val="21"/>
        </w:rPr>
        <w:t>七</w:t>
      </w:r>
      <w:r w:rsidR="008C654B" w:rsidRPr="008C654B">
        <w:rPr>
          <w:rFonts w:ascii="SimSun" w:hAnsi="SimSun"/>
          <w:sz w:val="21"/>
          <w:szCs w:val="21"/>
        </w:rPr>
        <w:t>部分工作</w:t>
      </w:r>
      <w:r>
        <w:rPr>
          <w:rFonts w:ascii="SimSun" w:hAnsi="SimSun" w:hint="eastAsia"/>
          <w:sz w:val="21"/>
          <w:szCs w:val="21"/>
        </w:rPr>
        <w:t>队</w:t>
      </w:r>
      <w:r w:rsidR="008C654B" w:rsidRPr="008C654B">
        <w:rPr>
          <w:rFonts w:ascii="SimSun" w:hAnsi="SimSun"/>
          <w:sz w:val="21"/>
          <w:szCs w:val="21"/>
        </w:rPr>
        <w:t>在第十三届会议上报告调查结果</w:t>
      </w:r>
      <w:r w:rsidR="00613844">
        <w:rPr>
          <w:rFonts w:ascii="SimSun" w:hAnsi="SimSun"/>
          <w:sz w:val="21"/>
          <w:szCs w:val="21"/>
        </w:rPr>
        <w:t>（</w:t>
      </w:r>
      <w:r w:rsidR="008C654B" w:rsidRPr="008C654B">
        <w:rPr>
          <w:rFonts w:ascii="SimSun" w:hAnsi="SimSun"/>
          <w:sz w:val="21"/>
          <w:szCs w:val="21"/>
        </w:rPr>
        <w:t>见文件CWS/12/29第43和44段</w:t>
      </w:r>
      <w:r w:rsidR="00613844">
        <w:rPr>
          <w:rFonts w:ascii="SimSun" w:hAnsi="SimSun"/>
          <w:sz w:val="21"/>
          <w:szCs w:val="21"/>
        </w:rPr>
        <w:t>）</w:t>
      </w:r>
      <w:r>
        <w:rPr>
          <w:rFonts w:ascii="SimSun" w:hAnsi="SimSun" w:hint="eastAsia"/>
          <w:sz w:val="21"/>
          <w:szCs w:val="21"/>
        </w:rPr>
        <w:t>。</w:t>
      </w:r>
    </w:p>
    <w:p w14:paraId="3E0AEB51" w14:textId="77B840EB" w:rsidR="008A4355" w:rsidRPr="00BF294A" w:rsidRDefault="005E5D78" w:rsidP="005E27EB">
      <w:pPr>
        <w:keepNext/>
        <w:spacing w:beforeLines="100" w:before="240" w:afterLines="50" w:after="120" w:line="340" w:lineRule="atLeast"/>
        <w:outlineLvl w:val="1"/>
        <w:rPr>
          <w:rFonts w:ascii="SimSun" w:hAnsi="SimSun"/>
          <w:b/>
          <w:iCs/>
          <w:caps/>
          <w:sz w:val="21"/>
          <w:szCs w:val="21"/>
        </w:rPr>
      </w:pPr>
      <w:r w:rsidRPr="00BF294A">
        <w:rPr>
          <w:rFonts w:ascii="SimSun" w:hAnsi="SimSun"/>
          <w:b/>
          <w:iCs/>
          <w:caps/>
          <w:sz w:val="21"/>
          <w:szCs w:val="21"/>
        </w:rPr>
        <w:t>第</w:t>
      </w:r>
      <w:r w:rsidR="008A5263" w:rsidRPr="00BF294A">
        <w:rPr>
          <w:rFonts w:ascii="SimSun" w:hAnsi="SimSun"/>
          <w:b/>
          <w:iCs/>
          <w:caps/>
          <w:sz w:val="21"/>
          <w:szCs w:val="21"/>
        </w:rPr>
        <w:t>50号</w:t>
      </w:r>
      <w:r w:rsidRPr="00BF294A">
        <w:rPr>
          <w:rFonts w:ascii="SimSun" w:hAnsi="SimSun"/>
          <w:b/>
          <w:iCs/>
          <w:caps/>
          <w:sz w:val="21"/>
          <w:szCs w:val="21"/>
        </w:rPr>
        <w:t>任务进展</w:t>
      </w:r>
      <w:r w:rsidR="001477A8" w:rsidRPr="00BF294A">
        <w:rPr>
          <w:rFonts w:ascii="SimSun" w:hAnsi="SimSun"/>
          <w:b/>
          <w:iCs/>
          <w:caps/>
          <w:sz w:val="21"/>
          <w:szCs w:val="21"/>
        </w:rPr>
        <w:t>报告</w:t>
      </w:r>
    </w:p>
    <w:p w14:paraId="43F252AD" w14:textId="77777777"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目标</w:t>
      </w:r>
    </w:p>
    <w:p w14:paraId="425A7EEE" w14:textId="440F6A5B" w:rsidR="008A4355" w:rsidRPr="003B7BB1" w:rsidRDefault="00B9414B" w:rsidP="003F2C34">
      <w:pPr>
        <w:overflowPunct w:val="0"/>
        <w:spacing w:afterLines="50" w:after="120" w:line="340" w:lineRule="atLeast"/>
        <w:jc w:val="both"/>
        <w:rPr>
          <w:rFonts w:ascii="SimSun" w:hAnsi="SimSun"/>
          <w:sz w:val="21"/>
          <w:szCs w:val="21"/>
        </w:rPr>
      </w:pPr>
      <w:r>
        <w:rPr>
          <w:rFonts w:ascii="SimSun" w:hAnsi="SimSun" w:hint="eastAsia"/>
          <w:sz w:val="21"/>
          <w:szCs w:val="21"/>
        </w:rPr>
        <w:t>9.</w:t>
      </w:r>
      <w:r w:rsidR="005E5D78" w:rsidRPr="003B7BB1">
        <w:rPr>
          <w:rFonts w:ascii="SimSun" w:hAnsi="SimSun"/>
          <w:sz w:val="21"/>
          <w:szCs w:val="21"/>
        </w:rPr>
        <w:tab/>
      </w:r>
      <w:r w:rsidR="005D71D5" w:rsidRPr="005D71D5">
        <w:rPr>
          <w:rFonts w:ascii="SimSun" w:hAnsi="SimSun" w:hint="eastAsia"/>
          <w:sz w:val="21"/>
          <w:szCs w:val="21"/>
        </w:rPr>
        <w:t>第七部分</w:t>
      </w:r>
      <w:r>
        <w:rPr>
          <w:rFonts w:ascii="SimSun" w:hAnsi="SimSun" w:hint="eastAsia"/>
          <w:sz w:val="21"/>
          <w:szCs w:val="21"/>
        </w:rPr>
        <w:t>工作队的目标是根据标准委批准的工作计划，</w:t>
      </w:r>
      <w:r w:rsidRPr="00F947F0">
        <w:rPr>
          <w:rFonts w:ascii="SimSun" w:hAnsi="SimSun" w:hint="eastAsia"/>
          <w:sz w:val="21"/>
          <w:szCs w:val="21"/>
        </w:rPr>
        <w:t>对《产权组织手册》第七部分公布的调查</w:t>
      </w:r>
      <w:r>
        <w:rPr>
          <w:rFonts w:ascii="SimSun" w:hAnsi="SimSun" w:hint="eastAsia"/>
          <w:sz w:val="21"/>
          <w:szCs w:val="21"/>
        </w:rPr>
        <w:t>进行</w:t>
      </w:r>
      <w:r w:rsidRPr="00F947F0">
        <w:rPr>
          <w:rFonts w:ascii="SimSun" w:hAnsi="SimSun" w:hint="eastAsia"/>
          <w:sz w:val="21"/>
          <w:szCs w:val="21"/>
        </w:rPr>
        <w:t>维护和更新</w:t>
      </w:r>
      <w:r w:rsidR="005D71D5">
        <w:rPr>
          <w:rFonts w:ascii="SimSun" w:hAnsi="SimSun" w:hint="eastAsia"/>
          <w:sz w:val="21"/>
          <w:szCs w:val="21"/>
        </w:rPr>
        <w:t>。</w:t>
      </w:r>
    </w:p>
    <w:p w14:paraId="17E20EFA" w14:textId="4AF41F52"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202</w:t>
      </w:r>
      <w:r w:rsidR="00B9414B">
        <w:rPr>
          <w:rFonts w:ascii="SimSun" w:hAnsi="SimSun" w:hint="eastAsia"/>
          <w:sz w:val="21"/>
          <w:szCs w:val="21"/>
        </w:rPr>
        <w:t>5</w:t>
      </w:r>
      <w:r w:rsidRPr="003B7BB1">
        <w:rPr>
          <w:rFonts w:ascii="SimSun" w:hAnsi="SimSun"/>
          <w:sz w:val="21"/>
          <w:szCs w:val="21"/>
        </w:rPr>
        <w:t>年的相关行动</w:t>
      </w:r>
    </w:p>
    <w:p w14:paraId="131EB0DB" w14:textId="77777777" w:rsidR="00B9414B" w:rsidRDefault="00B9414B" w:rsidP="003F2C34">
      <w:pPr>
        <w:overflowPunct w:val="0"/>
        <w:spacing w:afterLines="50" w:after="120" w:line="340" w:lineRule="atLeast"/>
        <w:jc w:val="both"/>
        <w:rPr>
          <w:rFonts w:ascii="SimSun" w:hAnsi="SimSun"/>
          <w:iCs/>
          <w:sz w:val="21"/>
          <w:szCs w:val="21"/>
        </w:rPr>
      </w:pPr>
      <w:r>
        <w:rPr>
          <w:rFonts w:ascii="SimSun" w:hAnsi="SimSun" w:hint="eastAsia"/>
          <w:iCs/>
          <w:sz w:val="21"/>
          <w:szCs w:val="21"/>
        </w:rPr>
        <w:t>10.</w:t>
      </w:r>
      <w:r>
        <w:rPr>
          <w:rFonts w:ascii="SimSun" w:hAnsi="SimSun"/>
          <w:iCs/>
          <w:sz w:val="21"/>
          <w:szCs w:val="21"/>
        </w:rPr>
        <w:tab/>
      </w:r>
      <w:r>
        <w:rPr>
          <w:rFonts w:ascii="SimSun" w:hAnsi="SimSun" w:hint="eastAsia"/>
          <w:iCs/>
          <w:sz w:val="21"/>
          <w:szCs w:val="21"/>
        </w:rPr>
        <w:t>第七部分工作队于2025年6月3日举行了在线会议，商定就以下项目开展工作：</w:t>
      </w:r>
    </w:p>
    <w:p w14:paraId="0E53A62A" w14:textId="3F188F52" w:rsidR="007A5452" w:rsidRPr="007A5452" w:rsidRDefault="007A5452"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sidRPr="007A5452">
        <w:rPr>
          <w:rFonts w:ascii="SimSun" w:hAnsi="SimSun"/>
          <w:iCs/>
          <w:sz w:val="21"/>
          <w:szCs w:val="21"/>
        </w:rPr>
        <w:t>开展一项调查，以支持更新《产权组织手册》第7.2.6和</w:t>
      </w:r>
      <w:r>
        <w:rPr>
          <w:rFonts w:ascii="SimSun" w:hAnsi="SimSun" w:hint="eastAsia"/>
          <w:iCs/>
          <w:sz w:val="21"/>
          <w:szCs w:val="21"/>
        </w:rPr>
        <w:t>第</w:t>
      </w:r>
      <w:r w:rsidRPr="007A5452">
        <w:rPr>
          <w:rFonts w:ascii="SimSun" w:hAnsi="SimSun"/>
          <w:iCs/>
          <w:sz w:val="21"/>
          <w:szCs w:val="21"/>
        </w:rPr>
        <w:t>7.2.7部分；</w:t>
      </w:r>
    </w:p>
    <w:p w14:paraId="2171FCE0" w14:textId="2C3F22C5" w:rsidR="007A5452" w:rsidRDefault="007A5452"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sidRPr="007A5452">
        <w:rPr>
          <w:rFonts w:ascii="SimSun" w:hAnsi="SimSun"/>
          <w:iCs/>
          <w:sz w:val="21"/>
          <w:szCs w:val="21"/>
        </w:rPr>
        <w:t>起草关于《</w:t>
      </w:r>
      <w:r>
        <w:rPr>
          <w:rFonts w:ascii="SimSun" w:hAnsi="SimSun" w:hint="eastAsia"/>
          <w:iCs/>
          <w:sz w:val="21"/>
          <w:szCs w:val="21"/>
        </w:rPr>
        <w:t>产权组织</w:t>
      </w:r>
      <w:r w:rsidRPr="007A5452">
        <w:rPr>
          <w:rFonts w:ascii="SimSun" w:hAnsi="SimSun"/>
          <w:iCs/>
          <w:sz w:val="21"/>
          <w:szCs w:val="21"/>
        </w:rPr>
        <w:t>手册》第7.3部分修订方法的提案，提交</w:t>
      </w:r>
      <w:r>
        <w:rPr>
          <w:rFonts w:ascii="SimSun" w:hAnsi="SimSun" w:hint="eastAsia"/>
          <w:iCs/>
          <w:sz w:val="21"/>
          <w:szCs w:val="21"/>
        </w:rPr>
        <w:t>给标准委</w:t>
      </w:r>
      <w:r w:rsidRPr="007A5452">
        <w:rPr>
          <w:rFonts w:ascii="SimSun" w:hAnsi="SimSun"/>
          <w:iCs/>
          <w:sz w:val="21"/>
          <w:szCs w:val="21"/>
        </w:rPr>
        <w:t>第十三届会议；</w:t>
      </w:r>
      <w:r>
        <w:rPr>
          <w:rFonts w:ascii="SimSun" w:hAnsi="SimSun" w:hint="eastAsia"/>
          <w:iCs/>
          <w:sz w:val="21"/>
          <w:szCs w:val="21"/>
        </w:rPr>
        <w:t>和</w:t>
      </w:r>
    </w:p>
    <w:p w14:paraId="1DA29E1C" w14:textId="50279FC4" w:rsidR="007A5452" w:rsidRPr="007A5452" w:rsidRDefault="007A5452"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sidR="005D5386">
        <w:rPr>
          <w:rFonts w:ascii="SimSun" w:hAnsi="SimSun"/>
          <w:iCs/>
          <w:sz w:val="21"/>
          <w:szCs w:val="21"/>
        </w:rPr>
        <w:tab/>
      </w:r>
      <w:r w:rsidRPr="007A5452">
        <w:rPr>
          <w:rFonts w:ascii="SimSun" w:hAnsi="SimSun"/>
          <w:iCs/>
          <w:sz w:val="21"/>
          <w:szCs w:val="21"/>
        </w:rPr>
        <w:t>修订</w:t>
      </w:r>
      <w:r>
        <w:rPr>
          <w:rFonts w:ascii="SimSun" w:hAnsi="SimSun" w:hint="eastAsia"/>
          <w:iCs/>
          <w:sz w:val="21"/>
          <w:szCs w:val="21"/>
        </w:rPr>
        <w:t>关于</w:t>
      </w:r>
      <w:r w:rsidRPr="007A5452">
        <w:rPr>
          <w:rFonts w:ascii="SimSun" w:hAnsi="SimSun"/>
          <w:iCs/>
          <w:sz w:val="21"/>
          <w:szCs w:val="21"/>
        </w:rPr>
        <w:t>工业产权局</w:t>
      </w:r>
      <w:r>
        <w:rPr>
          <w:rFonts w:ascii="SimSun" w:hAnsi="SimSun" w:hint="eastAsia"/>
          <w:iCs/>
          <w:sz w:val="21"/>
          <w:szCs w:val="21"/>
        </w:rPr>
        <w:t>引文做法的</w:t>
      </w:r>
      <w:r w:rsidRPr="007A5452">
        <w:rPr>
          <w:rFonts w:ascii="SimSun" w:hAnsi="SimSun"/>
          <w:iCs/>
          <w:sz w:val="21"/>
          <w:szCs w:val="21"/>
        </w:rPr>
        <w:t>调查，</w:t>
      </w:r>
      <w:r>
        <w:rPr>
          <w:rFonts w:ascii="SimSun" w:hAnsi="SimSun" w:hint="eastAsia"/>
          <w:iCs/>
          <w:sz w:val="21"/>
          <w:szCs w:val="21"/>
        </w:rPr>
        <w:t>目的是</w:t>
      </w:r>
      <w:r w:rsidRPr="007A5452">
        <w:rPr>
          <w:rFonts w:ascii="SimSun" w:hAnsi="SimSun"/>
          <w:iCs/>
          <w:sz w:val="21"/>
          <w:szCs w:val="21"/>
        </w:rPr>
        <w:t>更新《</w:t>
      </w:r>
      <w:r w:rsidR="00607FD5">
        <w:rPr>
          <w:rFonts w:ascii="SimSun" w:hAnsi="SimSun"/>
          <w:iCs/>
          <w:sz w:val="21"/>
          <w:szCs w:val="21"/>
        </w:rPr>
        <w:t>产权组织手册</w:t>
      </w:r>
      <w:r w:rsidRPr="007A5452">
        <w:rPr>
          <w:rFonts w:ascii="SimSun" w:hAnsi="SimSun"/>
          <w:iCs/>
          <w:sz w:val="21"/>
          <w:szCs w:val="21"/>
        </w:rPr>
        <w:t>》第7.9部分，并</w:t>
      </w:r>
      <w:r>
        <w:rPr>
          <w:rFonts w:ascii="SimSun" w:hAnsi="SimSun" w:hint="eastAsia"/>
          <w:iCs/>
          <w:sz w:val="21"/>
          <w:szCs w:val="21"/>
        </w:rPr>
        <w:t>将其</w:t>
      </w:r>
      <w:r w:rsidRPr="007A5452">
        <w:rPr>
          <w:rFonts w:ascii="SimSun" w:hAnsi="SimSun"/>
          <w:iCs/>
          <w:sz w:val="21"/>
          <w:szCs w:val="21"/>
        </w:rPr>
        <w:t>提交</w:t>
      </w:r>
      <w:r w:rsidR="00607FD5">
        <w:rPr>
          <w:rFonts w:ascii="SimSun" w:hAnsi="SimSun"/>
          <w:iCs/>
          <w:sz w:val="21"/>
          <w:szCs w:val="21"/>
        </w:rPr>
        <w:t>标准委</w:t>
      </w:r>
      <w:r w:rsidRPr="007A5452">
        <w:rPr>
          <w:rFonts w:ascii="SimSun" w:hAnsi="SimSun"/>
          <w:iCs/>
          <w:sz w:val="21"/>
          <w:szCs w:val="21"/>
        </w:rPr>
        <w:t>第十三届会议</w:t>
      </w:r>
      <w:r>
        <w:rPr>
          <w:rFonts w:ascii="SimSun" w:hAnsi="SimSun" w:hint="eastAsia"/>
          <w:iCs/>
          <w:sz w:val="21"/>
          <w:szCs w:val="21"/>
        </w:rPr>
        <w:t>供</w:t>
      </w:r>
      <w:r w:rsidRPr="007A5452">
        <w:rPr>
          <w:rFonts w:ascii="SimSun" w:hAnsi="SimSun"/>
          <w:iCs/>
          <w:sz w:val="21"/>
          <w:szCs w:val="21"/>
        </w:rPr>
        <w:t>批准。</w:t>
      </w:r>
    </w:p>
    <w:p w14:paraId="5848670A" w14:textId="45EE1D01"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潜在挑战或依赖性</w:t>
      </w:r>
    </w:p>
    <w:p w14:paraId="6CA5D315" w14:textId="54AA21AC" w:rsidR="008A4355" w:rsidRPr="003B7BB1" w:rsidRDefault="00445A6D" w:rsidP="003F2C34">
      <w:pPr>
        <w:overflowPunct w:val="0"/>
        <w:spacing w:afterLines="50" w:after="120" w:line="340" w:lineRule="atLeast"/>
        <w:jc w:val="both"/>
        <w:rPr>
          <w:rFonts w:ascii="SimSun" w:hAnsi="SimSun"/>
          <w:iCs/>
          <w:sz w:val="21"/>
          <w:szCs w:val="21"/>
        </w:rPr>
      </w:pPr>
      <w:r>
        <w:rPr>
          <w:rFonts w:ascii="SimSun" w:hAnsi="SimSun" w:hint="eastAsia"/>
          <w:iCs/>
          <w:sz w:val="21"/>
          <w:szCs w:val="21"/>
        </w:rPr>
        <w:t>11.</w:t>
      </w:r>
      <w:r w:rsidR="005E5D78" w:rsidRPr="003B7BB1">
        <w:rPr>
          <w:rFonts w:ascii="SimSun" w:hAnsi="SimSun"/>
          <w:iCs/>
          <w:sz w:val="21"/>
          <w:szCs w:val="21"/>
        </w:rPr>
        <w:tab/>
      </w:r>
      <w:r w:rsidR="00887C5B" w:rsidRPr="003B7BB1">
        <w:rPr>
          <w:rFonts w:ascii="SimSun" w:hAnsi="SimSun"/>
          <w:iCs/>
          <w:sz w:val="21"/>
          <w:szCs w:val="21"/>
        </w:rPr>
        <w:t>工作队</w:t>
      </w:r>
      <w:r w:rsidR="003E0461">
        <w:rPr>
          <w:rFonts w:ascii="SimSun" w:hAnsi="SimSun" w:hint="eastAsia"/>
          <w:iCs/>
          <w:sz w:val="21"/>
          <w:szCs w:val="21"/>
        </w:rPr>
        <w:t>查明</w:t>
      </w:r>
      <w:r w:rsidR="00FB7269" w:rsidRPr="003B7BB1">
        <w:rPr>
          <w:rFonts w:ascii="SimSun" w:hAnsi="SimSun"/>
          <w:iCs/>
          <w:sz w:val="21"/>
          <w:szCs w:val="21"/>
        </w:rPr>
        <w:t>了</w:t>
      </w:r>
      <w:r w:rsidR="007A5452">
        <w:rPr>
          <w:rFonts w:ascii="SimSun" w:hAnsi="SimSun" w:hint="eastAsia"/>
          <w:iCs/>
          <w:sz w:val="21"/>
          <w:szCs w:val="21"/>
        </w:rPr>
        <w:t>可能影响及时并有效完成</w:t>
      </w:r>
      <w:r w:rsidR="000558EA" w:rsidRPr="003B7BB1">
        <w:rPr>
          <w:rFonts w:ascii="SimSun" w:hAnsi="SimSun"/>
          <w:iCs/>
          <w:sz w:val="21"/>
          <w:szCs w:val="21"/>
        </w:rPr>
        <w:t>工</w:t>
      </w:r>
      <w:r w:rsidR="000558EA">
        <w:rPr>
          <w:rFonts w:ascii="SimSun" w:hAnsi="SimSun" w:hint="eastAsia"/>
          <w:iCs/>
          <w:sz w:val="21"/>
          <w:szCs w:val="21"/>
        </w:rPr>
        <w:t>作的</w:t>
      </w:r>
      <w:r w:rsidR="007A5452">
        <w:rPr>
          <w:rFonts w:ascii="SimSun" w:hAnsi="SimSun" w:hint="eastAsia"/>
          <w:iCs/>
          <w:sz w:val="21"/>
          <w:szCs w:val="21"/>
        </w:rPr>
        <w:t>以下</w:t>
      </w:r>
      <w:r w:rsidR="00FB7269" w:rsidRPr="003B7BB1">
        <w:rPr>
          <w:rFonts w:ascii="SimSun" w:hAnsi="SimSun"/>
          <w:iCs/>
          <w:sz w:val="21"/>
          <w:szCs w:val="21"/>
        </w:rPr>
        <w:t>挑战</w:t>
      </w:r>
      <w:r w:rsidR="001477A8" w:rsidRPr="003B7BB1">
        <w:rPr>
          <w:rFonts w:ascii="SimSun" w:hAnsi="SimSun"/>
          <w:iCs/>
          <w:sz w:val="21"/>
          <w:szCs w:val="21"/>
        </w:rPr>
        <w:t>或依赖性</w:t>
      </w:r>
      <w:r w:rsidR="00FB7269" w:rsidRPr="003B7BB1">
        <w:rPr>
          <w:rFonts w:ascii="SimSun" w:hAnsi="SimSun"/>
          <w:iCs/>
          <w:sz w:val="21"/>
          <w:szCs w:val="21"/>
        </w:rPr>
        <w:t>：</w:t>
      </w:r>
    </w:p>
    <w:p w14:paraId="0EA71C5B" w14:textId="4E16F995" w:rsidR="007A5452" w:rsidRDefault="005D5386"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Pr>
          <w:rFonts w:ascii="SimSun" w:hAnsi="SimSun"/>
          <w:iCs/>
          <w:sz w:val="21"/>
          <w:szCs w:val="21"/>
        </w:rPr>
        <w:tab/>
      </w:r>
      <w:r w:rsidR="007A5452" w:rsidRPr="007A5452">
        <w:rPr>
          <w:rFonts w:ascii="SimSun" w:hAnsi="SimSun" w:hint="eastAsia"/>
          <w:iCs/>
          <w:sz w:val="21"/>
          <w:szCs w:val="21"/>
        </w:rPr>
        <w:t>知识产权局参与度有限：</w:t>
      </w:r>
      <w:r w:rsidR="00445A6D">
        <w:rPr>
          <w:rFonts w:ascii="SimSun" w:hAnsi="SimSun" w:hint="eastAsia"/>
          <w:iCs/>
          <w:sz w:val="21"/>
          <w:szCs w:val="21"/>
        </w:rPr>
        <w:t>这项任务的参与度有限，可能是</w:t>
      </w:r>
      <w:r w:rsidR="007A5452" w:rsidRPr="007A5452">
        <w:rPr>
          <w:rFonts w:ascii="SimSun" w:hAnsi="SimSun" w:hint="eastAsia"/>
          <w:iCs/>
          <w:sz w:val="21"/>
          <w:szCs w:val="21"/>
        </w:rPr>
        <w:t>部分知识产权局</w:t>
      </w:r>
      <w:r w:rsidR="00445A6D">
        <w:rPr>
          <w:rFonts w:ascii="SimSun" w:hAnsi="SimSun" w:hint="eastAsia"/>
          <w:iCs/>
          <w:sz w:val="21"/>
          <w:szCs w:val="21"/>
        </w:rPr>
        <w:t>将其排在较低的</w:t>
      </w:r>
      <w:r w:rsidR="007A5452" w:rsidRPr="007A5452">
        <w:rPr>
          <w:rFonts w:ascii="SimSun" w:hAnsi="SimSun" w:hint="eastAsia"/>
          <w:iCs/>
          <w:sz w:val="21"/>
          <w:szCs w:val="21"/>
        </w:rPr>
        <w:t>优先级</w:t>
      </w:r>
      <w:r w:rsidR="00445A6D">
        <w:rPr>
          <w:rFonts w:ascii="SimSun" w:hAnsi="SimSun" w:hint="eastAsia"/>
          <w:iCs/>
          <w:sz w:val="21"/>
          <w:szCs w:val="21"/>
        </w:rPr>
        <w:t>。</w:t>
      </w:r>
      <w:r w:rsidR="007A5452" w:rsidRPr="007A5452">
        <w:rPr>
          <w:rFonts w:ascii="SimSun" w:hAnsi="SimSun" w:hint="eastAsia"/>
          <w:iCs/>
          <w:sz w:val="21"/>
          <w:szCs w:val="21"/>
        </w:rPr>
        <w:t>这可能影响意见多样性并延误相关活动</w:t>
      </w:r>
      <w:r w:rsidR="00445A6D">
        <w:rPr>
          <w:rFonts w:ascii="SimSun" w:hAnsi="SimSun" w:hint="eastAsia"/>
          <w:iCs/>
          <w:sz w:val="21"/>
          <w:szCs w:val="21"/>
        </w:rPr>
        <w:t>的</w:t>
      </w:r>
      <w:r w:rsidR="007A5452" w:rsidRPr="007A5452">
        <w:rPr>
          <w:rFonts w:ascii="SimSun" w:hAnsi="SimSun" w:hint="eastAsia"/>
          <w:iCs/>
          <w:sz w:val="21"/>
          <w:szCs w:val="21"/>
        </w:rPr>
        <w:t>进展；</w:t>
      </w:r>
      <w:r w:rsidR="00445A6D">
        <w:rPr>
          <w:rFonts w:ascii="SimSun" w:hAnsi="SimSun" w:hint="eastAsia"/>
          <w:iCs/>
          <w:sz w:val="21"/>
          <w:szCs w:val="21"/>
        </w:rPr>
        <w:t>和</w:t>
      </w:r>
    </w:p>
    <w:p w14:paraId="57A99830" w14:textId="578782BE" w:rsidR="007A5452" w:rsidRDefault="005D5386" w:rsidP="005D5386">
      <w:pPr>
        <w:overflowPunct w:val="0"/>
        <w:spacing w:afterLines="50" w:after="120" w:line="340" w:lineRule="atLeast"/>
        <w:ind w:left="1134" w:hanging="567"/>
        <w:jc w:val="both"/>
        <w:rPr>
          <w:rFonts w:ascii="SimSun" w:hAnsi="SimSun"/>
          <w:iCs/>
          <w:sz w:val="21"/>
          <w:szCs w:val="21"/>
        </w:rPr>
      </w:pPr>
      <w:r>
        <w:rPr>
          <w:rFonts w:ascii="SimSun" w:hAnsi="SimSun" w:hint="eastAsia"/>
          <w:iCs/>
          <w:sz w:val="21"/>
          <w:szCs w:val="21"/>
        </w:rPr>
        <w:t>–</w:t>
      </w:r>
      <w:r>
        <w:rPr>
          <w:rFonts w:ascii="SimSun" w:hAnsi="SimSun"/>
          <w:iCs/>
          <w:sz w:val="21"/>
          <w:szCs w:val="21"/>
        </w:rPr>
        <w:tab/>
      </w:r>
      <w:r w:rsidR="00445A6D">
        <w:rPr>
          <w:rFonts w:ascii="SimSun" w:hAnsi="SimSun" w:hint="eastAsia"/>
          <w:iCs/>
          <w:sz w:val="21"/>
          <w:szCs w:val="21"/>
        </w:rPr>
        <w:t>对</w:t>
      </w:r>
      <w:r w:rsidR="007A5452" w:rsidRPr="007A5452">
        <w:rPr>
          <w:rFonts w:ascii="SimSun" w:hAnsi="SimSun" w:hint="eastAsia"/>
          <w:iCs/>
          <w:sz w:val="21"/>
          <w:szCs w:val="21"/>
        </w:rPr>
        <w:t>调查参与度</w:t>
      </w:r>
      <w:r w:rsidR="00445A6D">
        <w:rPr>
          <w:rFonts w:ascii="SimSun" w:hAnsi="SimSun" w:hint="eastAsia"/>
          <w:iCs/>
          <w:sz w:val="21"/>
          <w:szCs w:val="21"/>
        </w:rPr>
        <w:t>的</w:t>
      </w:r>
      <w:r w:rsidR="007A5452" w:rsidRPr="007A5452">
        <w:rPr>
          <w:rFonts w:ascii="SimSun" w:hAnsi="SimSun" w:hint="eastAsia"/>
          <w:iCs/>
          <w:sz w:val="21"/>
          <w:szCs w:val="21"/>
        </w:rPr>
        <w:t>依赖性：调查结果的质量与代表性取决于知识产权局是否提供充分且有意义的</w:t>
      </w:r>
      <w:r w:rsidR="00445A6D">
        <w:rPr>
          <w:rFonts w:ascii="SimSun" w:hAnsi="SimSun" w:hint="eastAsia"/>
          <w:iCs/>
          <w:sz w:val="21"/>
          <w:szCs w:val="21"/>
        </w:rPr>
        <w:t>答复</w:t>
      </w:r>
      <w:r w:rsidR="007A5452" w:rsidRPr="007A5452">
        <w:rPr>
          <w:rFonts w:ascii="SimSun" w:hAnsi="SimSun" w:hint="eastAsia"/>
          <w:iCs/>
          <w:sz w:val="21"/>
          <w:szCs w:val="21"/>
        </w:rPr>
        <w:t>。低</w:t>
      </w:r>
      <w:r w:rsidR="00445A6D">
        <w:rPr>
          <w:rFonts w:ascii="SimSun" w:hAnsi="SimSun" w:hint="eastAsia"/>
          <w:iCs/>
          <w:sz w:val="21"/>
          <w:szCs w:val="21"/>
        </w:rPr>
        <w:t>答复</w:t>
      </w:r>
      <w:r w:rsidR="007A5452" w:rsidRPr="007A5452">
        <w:rPr>
          <w:rFonts w:ascii="SimSun" w:hAnsi="SimSun" w:hint="eastAsia"/>
          <w:iCs/>
          <w:sz w:val="21"/>
          <w:szCs w:val="21"/>
        </w:rPr>
        <w:t>率可能限制所收集数据的价值</w:t>
      </w:r>
      <w:r w:rsidR="00445A6D">
        <w:rPr>
          <w:rFonts w:ascii="SimSun" w:hAnsi="SimSun" w:hint="eastAsia"/>
          <w:iCs/>
          <w:sz w:val="21"/>
          <w:szCs w:val="21"/>
        </w:rPr>
        <w:t>。</w:t>
      </w:r>
    </w:p>
    <w:p w14:paraId="2420DB54" w14:textId="18A7A5FD" w:rsidR="008A4355" w:rsidRPr="003B7BB1" w:rsidRDefault="005E5D78" w:rsidP="003B7BB1">
      <w:pPr>
        <w:pStyle w:val="Heading3"/>
        <w:spacing w:before="0" w:afterLines="50" w:after="120" w:line="340" w:lineRule="atLeast"/>
        <w:rPr>
          <w:rFonts w:ascii="SimSun" w:hAnsi="SimSun"/>
          <w:sz w:val="21"/>
          <w:szCs w:val="21"/>
        </w:rPr>
      </w:pPr>
      <w:r w:rsidRPr="003B7BB1">
        <w:rPr>
          <w:rFonts w:ascii="SimSun" w:hAnsi="SimSun"/>
          <w:sz w:val="21"/>
          <w:szCs w:val="21"/>
        </w:rPr>
        <w:t>进</w:t>
      </w:r>
      <w:r w:rsidR="0031193B">
        <w:rPr>
          <w:rFonts w:ascii="SimSun" w:hAnsi="SimSun" w:hint="eastAsia"/>
          <w:sz w:val="21"/>
          <w:szCs w:val="21"/>
        </w:rPr>
        <w:t>展审评</w:t>
      </w:r>
    </w:p>
    <w:p w14:paraId="35BEAF9C" w14:textId="03AAA65A" w:rsidR="00445A6D" w:rsidRDefault="00445A6D" w:rsidP="003F2C34">
      <w:pPr>
        <w:overflowPunct w:val="0"/>
        <w:spacing w:afterLines="50" w:after="120" w:line="340" w:lineRule="atLeast"/>
        <w:jc w:val="both"/>
        <w:rPr>
          <w:rFonts w:ascii="SimSun" w:hAnsi="SimSun"/>
          <w:iCs/>
          <w:sz w:val="21"/>
          <w:szCs w:val="21"/>
        </w:rPr>
      </w:pPr>
      <w:r>
        <w:rPr>
          <w:rFonts w:ascii="SimSun" w:hAnsi="SimSun" w:hint="eastAsia"/>
          <w:iCs/>
          <w:sz w:val="21"/>
          <w:szCs w:val="21"/>
        </w:rPr>
        <w:t>12.</w:t>
      </w:r>
      <w:r w:rsidR="005E5D78" w:rsidRPr="003B7BB1">
        <w:rPr>
          <w:rFonts w:ascii="SimSun" w:hAnsi="SimSun"/>
          <w:iCs/>
          <w:sz w:val="21"/>
          <w:szCs w:val="21"/>
        </w:rPr>
        <w:tab/>
      </w:r>
      <w:r w:rsidRPr="00445A6D">
        <w:rPr>
          <w:rFonts w:ascii="SimSun" w:hAnsi="SimSun" w:hint="eastAsia"/>
          <w:iCs/>
          <w:sz w:val="21"/>
          <w:szCs w:val="21"/>
        </w:rPr>
        <w:t>第</w:t>
      </w:r>
      <w:r>
        <w:rPr>
          <w:rFonts w:ascii="SimSun" w:hAnsi="SimSun" w:hint="eastAsia"/>
          <w:iCs/>
          <w:sz w:val="21"/>
          <w:szCs w:val="21"/>
        </w:rPr>
        <w:t>七</w:t>
      </w:r>
      <w:r w:rsidRPr="00445A6D">
        <w:rPr>
          <w:rFonts w:ascii="SimSun" w:hAnsi="SimSun" w:hint="eastAsia"/>
          <w:iCs/>
          <w:sz w:val="21"/>
          <w:szCs w:val="21"/>
        </w:rPr>
        <w:t>部分工作</w:t>
      </w:r>
      <w:r>
        <w:rPr>
          <w:rFonts w:ascii="SimSun" w:hAnsi="SimSun" w:hint="eastAsia"/>
          <w:iCs/>
          <w:sz w:val="21"/>
          <w:szCs w:val="21"/>
        </w:rPr>
        <w:t>队</w:t>
      </w:r>
      <w:r w:rsidRPr="00445A6D">
        <w:rPr>
          <w:rFonts w:ascii="SimSun" w:hAnsi="SimSun" w:hint="eastAsia"/>
          <w:iCs/>
          <w:sz w:val="21"/>
          <w:szCs w:val="21"/>
        </w:rPr>
        <w:t>已完成上述</w:t>
      </w:r>
      <w:r>
        <w:rPr>
          <w:rFonts w:ascii="SimSun" w:hAnsi="SimSun" w:hint="eastAsia"/>
          <w:iCs/>
          <w:sz w:val="21"/>
          <w:szCs w:val="21"/>
        </w:rPr>
        <w:t>为</w:t>
      </w:r>
      <w:r w:rsidRPr="00445A6D">
        <w:rPr>
          <w:rFonts w:ascii="SimSun" w:hAnsi="SimSun" w:hint="eastAsia"/>
          <w:iCs/>
          <w:sz w:val="21"/>
          <w:szCs w:val="21"/>
        </w:rPr>
        <w:t>2025年</w:t>
      </w:r>
      <w:r>
        <w:rPr>
          <w:rFonts w:ascii="SimSun" w:hAnsi="SimSun" w:hint="eastAsia"/>
          <w:iCs/>
          <w:sz w:val="21"/>
          <w:szCs w:val="21"/>
        </w:rPr>
        <w:t>规划的</w:t>
      </w:r>
      <w:r w:rsidRPr="00445A6D">
        <w:rPr>
          <w:rFonts w:ascii="SimSun" w:hAnsi="SimSun" w:hint="eastAsia"/>
          <w:iCs/>
          <w:sz w:val="21"/>
          <w:szCs w:val="21"/>
        </w:rPr>
        <w:t>行动。</w:t>
      </w:r>
      <w:r w:rsidR="00902BA9">
        <w:rPr>
          <w:rFonts w:ascii="SimSun" w:hAnsi="SimSun" w:hint="eastAsia"/>
          <w:iCs/>
          <w:sz w:val="21"/>
          <w:szCs w:val="21"/>
        </w:rPr>
        <w:t>下文详述了</w:t>
      </w:r>
      <w:r w:rsidRPr="00445A6D">
        <w:rPr>
          <w:rFonts w:ascii="SimSun" w:hAnsi="SimSun" w:hint="eastAsia"/>
          <w:iCs/>
          <w:sz w:val="21"/>
          <w:szCs w:val="21"/>
        </w:rPr>
        <w:t>工作</w:t>
      </w:r>
      <w:r w:rsidR="00902BA9">
        <w:rPr>
          <w:rFonts w:ascii="SimSun" w:hAnsi="SimSun" w:hint="eastAsia"/>
          <w:iCs/>
          <w:sz w:val="21"/>
          <w:szCs w:val="21"/>
        </w:rPr>
        <w:t>队</w:t>
      </w:r>
      <w:r w:rsidRPr="00445A6D">
        <w:rPr>
          <w:rFonts w:ascii="SimSun" w:hAnsi="SimSun" w:hint="eastAsia"/>
          <w:iCs/>
          <w:sz w:val="21"/>
          <w:szCs w:val="21"/>
        </w:rPr>
        <w:t>活动</w:t>
      </w:r>
      <w:r w:rsidR="00902BA9">
        <w:rPr>
          <w:rFonts w:ascii="SimSun" w:hAnsi="SimSun" w:hint="eastAsia"/>
          <w:iCs/>
          <w:sz w:val="21"/>
          <w:szCs w:val="21"/>
        </w:rPr>
        <w:t>的</w:t>
      </w:r>
      <w:r w:rsidRPr="00445A6D">
        <w:rPr>
          <w:rFonts w:ascii="SimSun" w:hAnsi="SimSun" w:hint="eastAsia"/>
          <w:iCs/>
          <w:sz w:val="21"/>
          <w:szCs w:val="21"/>
        </w:rPr>
        <w:t>成果</w:t>
      </w:r>
      <w:r w:rsidR="00C03E1C">
        <w:rPr>
          <w:rFonts w:ascii="SimSun" w:hAnsi="SimSun" w:hint="eastAsia"/>
          <w:iCs/>
          <w:sz w:val="21"/>
          <w:szCs w:val="21"/>
        </w:rPr>
        <w:t>。</w:t>
      </w:r>
    </w:p>
    <w:p w14:paraId="224D86E4" w14:textId="47992C3F" w:rsidR="00C03E1C" w:rsidRPr="00BF294A" w:rsidRDefault="00ED05D3" w:rsidP="00C03E1C">
      <w:pPr>
        <w:keepNext/>
        <w:spacing w:beforeLines="100" w:before="240" w:afterLines="50" w:after="120" w:line="340" w:lineRule="atLeast"/>
        <w:outlineLvl w:val="1"/>
        <w:rPr>
          <w:rFonts w:ascii="SimSun" w:hAnsi="SimSun"/>
          <w:b/>
          <w:iCs/>
          <w:caps/>
          <w:sz w:val="21"/>
          <w:szCs w:val="21"/>
        </w:rPr>
      </w:pPr>
      <w:r w:rsidRPr="00BF294A">
        <w:rPr>
          <w:rFonts w:ascii="SimSun" w:hAnsi="SimSun" w:hint="eastAsia"/>
          <w:b/>
          <w:iCs/>
          <w:caps/>
          <w:sz w:val="21"/>
          <w:szCs w:val="21"/>
        </w:rPr>
        <w:t>关于申请编号和优先权申请编号——现行做法和以前做法的调查结果</w:t>
      </w:r>
    </w:p>
    <w:p w14:paraId="482BF78C" w14:textId="0167B4B7" w:rsidR="00C03E1C" w:rsidRDefault="00C03E1C" w:rsidP="00900343">
      <w:pPr>
        <w:overflowPunct w:val="0"/>
        <w:spacing w:afterLines="50" w:after="120" w:line="340" w:lineRule="atLeast"/>
        <w:jc w:val="both"/>
        <w:rPr>
          <w:rFonts w:ascii="SimSun" w:hAnsi="SimSun"/>
          <w:iCs/>
          <w:sz w:val="21"/>
          <w:szCs w:val="21"/>
        </w:rPr>
      </w:pPr>
      <w:r>
        <w:rPr>
          <w:rFonts w:ascii="SimSun" w:hAnsi="SimSun" w:hint="eastAsia"/>
          <w:iCs/>
          <w:sz w:val="21"/>
          <w:szCs w:val="21"/>
        </w:rPr>
        <w:t>13.</w:t>
      </w:r>
      <w:r>
        <w:rPr>
          <w:rFonts w:ascii="SimSun" w:hAnsi="SimSun"/>
          <w:iCs/>
          <w:sz w:val="21"/>
          <w:szCs w:val="21"/>
        </w:rPr>
        <w:tab/>
      </w:r>
      <w:r w:rsidRPr="00C03E1C">
        <w:rPr>
          <w:rFonts w:ascii="SimSun" w:hAnsi="SimSun" w:hint="eastAsia"/>
          <w:iCs/>
          <w:sz w:val="21"/>
          <w:szCs w:val="21"/>
        </w:rPr>
        <w:t>2025年7月9日，秘书处发</w:t>
      </w:r>
      <w:r w:rsidR="00ED05D3">
        <w:rPr>
          <w:rFonts w:ascii="SimSun" w:hAnsi="SimSun" w:hint="eastAsia"/>
          <w:iCs/>
          <w:sz w:val="21"/>
          <w:szCs w:val="21"/>
        </w:rPr>
        <w:t>出</w:t>
      </w:r>
      <w:r w:rsidRPr="00C03E1C">
        <w:rPr>
          <w:rFonts w:ascii="SimSun" w:hAnsi="SimSun" w:hint="eastAsia"/>
          <w:iCs/>
          <w:sz w:val="21"/>
          <w:szCs w:val="21"/>
        </w:rPr>
        <w:t>了</w:t>
      </w:r>
      <w:r w:rsidR="00ED05D3">
        <w:rPr>
          <w:rFonts w:ascii="SimSun" w:hAnsi="SimSun" w:hint="eastAsia"/>
          <w:iCs/>
          <w:sz w:val="21"/>
          <w:szCs w:val="21"/>
        </w:rPr>
        <w:t>第</w:t>
      </w:r>
      <w:r w:rsidRPr="00C03E1C">
        <w:rPr>
          <w:rFonts w:ascii="SimSun" w:hAnsi="SimSun" w:hint="eastAsia"/>
          <w:iCs/>
          <w:sz w:val="21"/>
          <w:szCs w:val="21"/>
        </w:rPr>
        <w:t>C.CWS.199号通函，邀请知识产权局</w:t>
      </w:r>
      <w:r w:rsidR="00ED05D3">
        <w:rPr>
          <w:rFonts w:ascii="SimSun" w:hAnsi="SimSun" w:hint="eastAsia"/>
          <w:iCs/>
          <w:sz w:val="21"/>
          <w:szCs w:val="21"/>
        </w:rPr>
        <w:t>就</w:t>
      </w:r>
      <w:r w:rsidRPr="00C03E1C">
        <w:rPr>
          <w:rFonts w:ascii="SimSun" w:hAnsi="SimSun" w:hint="eastAsia"/>
          <w:iCs/>
          <w:sz w:val="21"/>
          <w:szCs w:val="21"/>
        </w:rPr>
        <w:t>申请</w:t>
      </w:r>
      <w:r w:rsidR="00ED05D3">
        <w:rPr>
          <w:rFonts w:ascii="SimSun" w:hAnsi="SimSun" w:hint="eastAsia"/>
          <w:iCs/>
          <w:sz w:val="21"/>
          <w:szCs w:val="21"/>
        </w:rPr>
        <w:t>编号和</w:t>
      </w:r>
      <w:r w:rsidRPr="00C03E1C">
        <w:rPr>
          <w:rFonts w:ascii="SimSun" w:hAnsi="SimSun" w:hint="eastAsia"/>
          <w:iCs/>
          <w:sz w:val="21"/>
          <w:szCs w:val="21"/>
        </w:rPr>
        <w:t>优先权申请编号的</w:t>
      </w:r>
      <w:r w:rsidR="00ED05D3">
        <w:rPr>
          <w:rFonts w:ascii="SimSun" w:hAnsi="SimSun" w:hint="eastAsia"/>
          <w:iCs/>
          <w:sz w:val="21"/>
          <w:szCs w:val="21"/>
        </w:rPr>
        <w:t>以前做法和</w:t>
      </w:r>
      <w:r w:rsidRPr="00C03E1C">
        <w:rPr>
          <w:rFonts w:ascii="SimSun" w:hAnsi="SimSun" w:hint="eastAsia"/>
          <w:iCs/>
          <w:sz w:val="21"/>
          <w:szCs w:val="21"/>
        </w:rPr>
        <w:t>现行</w:t>
      </w:r>
      <w:r w:rsidR="00ED05D3">
        <w:rPr>
          <w:rFonts w:ascii="SimSun" w:hAnsi="SimSun" w:hint="eastAsia"/>
          <w:iCs/>
          <w:sz w:val="21"/>
          <w:szCs w:val="21"/>
        </w:rPr>
        <w:t>做法提供</w:t>
      </w:r>
      <w:r w:rsidRPr="00C03E1C">
        <w:rPr>
          <w:rFonts w:ascii="SimSun" w:hAnsi="SimSun" w:hint="eastAsia"/>
          <w:iCs/>
          <w:sz w:val="21"/>
          <w:szCs w:val="21"/>
        </w:rPr>
        <w:t>信息。为有效收集信息，特</w:t>
      </w:r>
      <w:r w:rsidR="00ED05D3">
        <w:rPr>
          <w:rFonts w:ascii="SimSun" w:hAnsi="SimSun" w:hint="eastAsia"/>
          <w:iCs/>
          <w:sz w:val="21"/>
          <w:szCs w:val="21"/>
        </w:rPr>
        <w:t>编拟了</w:t>
      </w:r>
      <w:r w:rsidRPr="00C03E1C">
        <w:rPr>
          <w:rFonts w:ascii="SimSun" w:hAnsi="SimSun" w:hint="eastAsia"/>
          <w:iCs/>
          <w:sz w:val="21"/>
          <w:szCs w:val="21"/>
        </w:rPr>
        <w:t>两份独立</w:t>
      </w:r>
      <w:r w:rsidR="00ED05D3">
        <w:rPr>
          <w:rFonts w:ascii="SimSun" w:hAnsi="SimSun" w:hint="eastAsia"/>
          <w:iCs/>
          <w:sz w:val="21"/>
          <w:szCs w:val="21"/>
        </w:rPr>
        <w:t>的</w:t>
      </w:r>
      <w:r w:rsidRPr="00C03E1C">
        <w:rPr>
          <w:rFonts w:ascii="SimSun" w:hAnsi="SimSun" w:hint="eastAsia"/>
          <w:iCs/>
          <w:sz w:val="21"/>
          <w:szCs w:val="21"/>
        </w:rPr>
        <w:t>调查问卷：</w:t>
      </w:r>
      <w:r w:rsidR="00ED05D3">
        <w:rPr>
          <w:rFonts w:ascii="SimSun" w:hAnsi="SimSun" w:hint="eastAsia"/>
          <w:iCs/>
          <w:sz w:val="21"/>
          <w:szCs w:val="21"/>
        </w:rPr>
        <w:t>“</w:t>
      </w:r>
      <w:r w:rsidRPr="00C03E1C">
        <w:rPr>
          <w:rFonts w:ascii="SimSun" w:hAnsi="SimSun" w:hint="eastAsia"/>
          <w:iCs/>
          <w:sz w:val="21"/>
          <w:szCs w:val="21"/>
        </w:rPr>
        <w:t>申请</w:t>
      </w:r>
      <w:r w:rsidR="00ED05D3">
        <w:rPr>
          <w:rFonts w:ascii="SimSun" w:hAnsi="SimSun" w:hint="eastAsia"/>
          <w:iCs/>
          <w:sz w:val="21"/>
          <w:szCs w:val="21"/>
        </w:rPr>
        <w:t>编号和</w:t>
      </w:r>
      <w:r w:rsidRPr="00C03E1C">
        <w:rPr>
          <w:rFonts w:ascii="SimSun" w:hAnsi="SimSun" w:hint="eastAsia"/>
          <w:iCs/>
          <w:sz w:val="21"/>
          <w:szCs w:val="21"/>
        </w:rPr>
        <w:t>优先权申请编号——现行</w:t>
      </w:r>
      <w:r w:rsidR="00ED05D3">
        <w:rPr>
          <w:rFonts w:ascii="SimSun" w:hAnsi="SimSun" w:hint="eastAsia"/>
          <w:iCs/>
          <w:sz w:val="21"/>
          <w:szCs w:val="21"/>
        </w:rPr>
        <w:t>做法调查</w:t>
      </w:r>
      <w:r w:rsidRPr="00C03E1C">
        <w:rPr>
          <w:rFonts w:ascii="SimSun" w:hAnsi="SimSun" w:hint="eastAsia"/>
          <w:iCs/>
          <w:sz w:val="21"/>
          <w:szCs w:val="21"/>
        </w:rPr>
        <w:t>问卷</w:t>
      </w:r>
      <w:r w:rsidR="00613844">
        <w:rPr>
          <w:rFonts w:ascii="SimSun" w:hAnsi="SimSun" w:hint="eastAsia"/>
          <w:iCs/>
          <w:sz w:val="21"/>
          <w:szCs w:val="21"/>
        </w:rPr>
        <w:t>（</w:t>
      </w:r>
      <w:r w:rsidRPr="00C03E1C">
        <w:rPr>
          <w:rFonts w:ascii="SimSun" w:hAnsi="SimSun" w:hint="eastAsia"/>
          <w:iCs/>
          <w:sz w:val="21"/>
          <w:szCs w:val="21"/>
        </w:rPr>
        <w:t>涉及</w:t>
      </w:r>
      <w:r w:rsidR="00ED05D3">
        <w:rPr>
          <w:rFonts w:ascii="SimSun" w:hAnsi="SimSun" w:hint="eastAsia"/>
          <w:iCs/>
          <w:sz w:val="21"/>
          <w:szCs w:val="21"/>
        </w:rPr>
        <w:t>《产权组织</w:t>
      </w:r>
      <w:r w:rsidRPr="00C03E1C">
        <w:rPr>
          <w:rFonts w:ascii="SimSun" w:hAnsi="SimSun" w:hint="eastAsia"/>
          <w:iCs/>
          <w:sz w:val="21"/>
          <w:szCs w:val="21"/>
        </w:rPr>
        <w:t>手册</w:t>
      </w:r>
      <w:r w:rsidR="00ED05D3">
        <w:rPr>
          <w:rFonts w:ascii="SimSun" w:hAnsi="SimSun" w:hint="eastAsia"/>
          <w:iCs/>
          <w:sz w:val="21"/>
          <w:szCs w:val="21"/>
        </w:rPr>
        <w:t>》</w:t>
      </w:r>
      <w:r w:rsidRPr="00C03E1C">
        <w:rPr>
          <w:rFonts w:ascii="SimSun" w:hAnsi="SimSun" w:hint="eastAsia"/>
          <w:iCs/>
          <w:sz w:val="21"/>
          <w:szCs w:val="21"/>
        </w:rPr>
        <w:t>第7.2.6部分</w:t>
      </w:r>
      <w:r w:rsidR="00613844">
        <w:rPr>
          <w:rFonts w:ascii="SimSun" w:hAnsi="SimSun" w:hint="eastAsia"/>
          <w:iCs/>
          <w:sz w:val="21"/>
          <w:szCs w:val="21"/>
        </w:rPr>
        <w:t>）</w:t>
      </w:r>
      <w:r w:rsidR="00ED05D3">
        <w:rPr>
          <w:rFonts w:ascii="SimSun" w:hAnsi="SimSun"/>
          <w:iCs/>
          <w:sz w:val="21"/>
          <w:szCs w:val="21"/>
        </w:rPr>
        <w:t>”</w:t>
      </w:r>
      <w:r w:rsidR="00ED05D3">
        <w:rPr>
          <w:rFonts w:ascii="SimSun" w:hAnsi="SimSun" w:hint="eastAsia"/>
          <w:iCs/>
          <w:sz w:val="21"/>
          <w:szCs w:val="21"/>
        </w:rPr>
        <w:t>和“</w:t>
      </w:r>
      <w:r w:rsidRPr="00C03E1C">
        <w:rPr>
          <w:rFonts w:ascii="SimSun" w:hAnsi="SimSun" w:hint="eastAsia"/>
          <w:iCs/>
          <w:sz w:val="21"/>
          <w:szCs w:val="21"/>
        </w:rPr>
        <w:t>申请</w:t>
      </w:r>
      <w:r w:rsidR="00ED05D3">
        <w:rPr>
          <w:rFonts w:ascii="SimSun" w:hAnsi="SimSun" w:hint="eastAsia"/>
          <w:iCs/>
          <w:sz w:val="21"/>
          <w:szCs w:val="21"/>
        </w:rPr>
        <w:t>编号和</w:t>
      </w:r>
      <w:r w:rsidRPr="00C03E1C">
        <w:rPr>
          <w:rFonts w:ascii="SimSun" w:hAnsi="SimSun" w:hint="eastAsia"/>
          <w:iCs/>
          <w:sz w:val="21"/>
          <w:szCs w:val="21"/>
        </w:rPr>
        <w:t>优先权申请编号——</w:t>
      </w:r>
      <w:r w:rsidR="00ED05D3">
        <w:rPr>
          <w:rFonts w:ascii="SimSun" w:hAnsi="SimSun" w:hint="eastAsia"/>
          <w:iCs/>
          <w:sz w:val="21"/>
          <w:szCs w:val="21"/>
        </w:rPr>
        <w:t>以前做法调查</w:t>
      </w:r>
      <w:r w:rsidRPr="00C03E1C">
        <w:rPr>
          <w:rFonts w:ascii="SimSun" w:hAnsi="SimSun" w:hint="eastAsia"/>
          <w:iCs/>
          <w:sz w:val="21"/>
          <w:szCs w:val="21"/>
        </w:rPr>
        <w:t>问卷</w:t>
      </w:r>
      <w:r w:rsidR="00613844">
        <w:rPr>
          <w:rFonts w:ascii="SimSun" w:hAnsi="SimSun" w:hint="eastAsia"/>
          <w:iCs/>
          <w:sz w:val="21"/>
          <w:szCs w:val="21"/>
        </w:rPr>
        <w:t>（</w:t>
      </w:r>
      <w:r w:rsidRPr="00C03E1C">
        <w:rPr>
          <w:rFonts w:ascii="SimSun" w:hAnsi="SimSun" w:hint="eastAsia"/>
          <w:iCs/>
          <w:sz w:val="21"/>
          <w:szCs w:val="21"/>
        </w:rPr>
        <w:t>涉及</w:t>
      </w:r>
      <w:r w:rsidR="00ED05D3">
        <w:rPr>
          <w:rFonts w:ascii="SimSun" w:hAnsi="SimSun" w:hint="eastAsia"/>
          <w:iCs/>
          <w:sz w:val="21"/>
          <w:szCs w:val="21"/>
        </w:rPr>
        <w:t>《</w:t>
      </w:r>
      <w:r w:rsidR="00607FD5">
        <w:rPr>
          <w:rFonts w:ascii="SimSun" w:hAnsi="SimSun" w:hint="eastAsia"/>
          <w:iCs/>
          <w:sz w:val="21"/>
          <w:szCs w:val="21"/>
        </w:rPr>
        <w:t>产权组织手册</w:t>
      </w:r>
      <w:r w:rsidR="00ED05D3">
        <w:rPr>
          <w:rFonts w:ascii="SimSun" w:hAnsi="SimSun" w:hint="eastAsia"/>
          <w:iCs/>
          <w:sz w:val="21"/>
          <w:szCs w:val="21"/>
        </w:rPr>
        <w:t>》</w:t>
      </w:r>
      <w:r w:rsidRPr="00C03E1C">
        <w:rPr>
          <w:rFonts w:ascii="SimSun" w:hAnsi="SimSun" w:hint="eastAsia"/>
          <w:iCs/>
          <w:sz w:val="21"/>
          <w:szCs w:val="21"/>
        </w:rPr>
        <w:t>第7.2.7部分</w:t>
      </w:r>
      <w:r w:rsidR="00613844">
        <w:rPr>
          <w:rFonts w:ascii="SimSun" w:hAnsi="SimSun" w:hint="eastAsia"/>
          <w:iCs/>
          <w:sz w:val="21"/>
          <w:szCs w:val="21"/>
        </w:rPr>
        <w:t>）</w:t>
      </w:r>
      <w:r w:rsidR="00ED05D3">
        <w:rPr>
          <w:rFonts w:ascii="SimSun" w:hAnsi="SimSun" w:hint="eastAsia"/>
          <w:iCs/>
          <w:sz w:val="21"/>
          <w:szCs w:val="21"/>
        </w:rPr>
        <w:t>”</w:t>
      </w:r>
      <w:r w:rsidRPr="00C03E1C">
        <w:rPr>
          <w:rFonts w:ascii="SimSun" w:hAnsi="SimSun" w:hint="eastAsia"/>
          <w:iCs/>
          <w:sz w:val="21"/>
          <w:szCs w:val="21"/>
        </w:rPr>
        <w:t>。</w:t>
      </w:r>
    </w:p>
    <w:p w14:paraId="6F6E1801" w14:textId="14E4075B" w:rsidR="00900343" w:rsidRPr="00900343" w:rsidRDefault="00494BF6" w:rsidP="00900343">
      <w:pPr>
        <w:overflowPunct w:val="0"/>
        <w:spacing w:afterLines="50" w:after="120" w:line="340" w:lineRule="atLeast"/>
        <w:jc w:val="both"/>
        <w:rPr>
          <w:rFonts w:ascii="SimSun" w:hAnsi="SimSun"/>
          <w:iCs/>
          <w:sz w:val="21"/>
          <w:szCs w:val="21"/>
        </w:rPr>
      </w:pPr>
      <w:r>
        <w:rPr>
          <w:rFonts w:ascii="SimSun" w:hAnsi="SimSun" w:hint="eastAsia"/>
          <w:iCs/>
          <w:sz w:val="21"/>
          <w:szCs w:val="21"/>
        </w:rPr>
        <w:t>14.</w:t>
      </w:r>
      <w:r>
        <w:rPr>
          <w:rFonts w:ascii="SimSun" w:hAnsi="SimSun"/>
          <w:iCs/>
          <w:sz w:val="21"/>
          <w:szCs w:val="21"/>
        </w:rPr>
        <w:tab/>
      </w:r>
      <w:r w:rsidR="00613844">
        <w:rPr>
          <w:rFonts w:ascii="SimSun" w:hAnsi="SimSun" w:hint="eastAsia"/>
          <w:iCs/>
          <w:sz w:val="21"/>
          <w:szCs w:val="21"/>
        </w:rPr>
        <w:t>关于“</w:t>
      </w:r>
      <w:r w:rsidR="00900343" w:rsidRPr="00900343">
        <w:rPr>
          <w:rFonts w:ascii="SimSun" w:hAnsi="SimSun" w:hint="eastAsia"/>
          <w:iCs/>
          <w:sz w:val="21"/>
          <w:szCs w:val="21"/>
        </w:rPr>
        <w:t>申请编号和优先权申请编号——</w:t>
      </w:r>
      <w:r w:rsidR="00613844">
        <w:rPr>
          <w:rFonts w:ascii="SimSun" w:hAnsi="SimSun" w:hint="eastAsia"/>
          <w:iCs/>
          <w:sz w:val="21"/>
          <w:szCs w:val="21"/>
        </w:rPr>
        <w:t>现行</w:t>
      </w:r>
      <w:r w:rsidR="00900343" w:rsidRPr="00900343">
        <w:rPr>
          <w:rFonts w:ascii="SimSun" w:hAnsi="SimSun" w:hint="eastAsia"/>
          <w:iCs/>
          <w:sz w:val="21"/>
          <w:szCs w:val="21"/>
        </w:rPr>
        <w:t>做法</w:t>
      </w:r>
      <w:r w:rsidR="00613844">
        <w:rPr>
          <w:rFonts w:ascii="SimSun" w:hAnsi="SimSun" w:hint="eastAsia"/>
          <w:iCs/>
          <w:sz w:val="21"/>
          <w:szCs w:val="21"/>
        </w:rPr>
        <w:t>调查问卷”，在编拟</w:t>
      </w:r>
      <w:r w:rsidR="00900343" w:rsidRPr="00900343">
        <w:rPr>
          <w:rFonts w:ascii="SimSun" w:hAnsi="SimSun"/>
          <w:iCs/>
          <w:sz w:val="21"/>
          <w:szCs w:val="21"/>
        </w:rPr>
        <w:t>本文件时，来自以下34个成员国</w:t>
      </w:r>
      <w:r w:rsidR="00AD00E7">
        <w:rPr>
          <w:rFonts w:ascii="SimSun" w:hAnsi="SimSun" w:hint="eastAsia"/>
          <w:iCs/>
          <w:sz w:val="21"/>
          <w:szCs w:val="21"/>
        </w:rPr>
        <w:t>的知识产权局：</w:t>
      </w:r>
      <w:r w:rsidR="00900343" w:rsidRPr="00900343">
        <w:rPr>
          <w:rFonts w:ascii="SimSun" w:hAnsi="SimSun"/>
          <w:iCs/>
          <w:sz w:val="21"/>
          <w:szCs w:val="21"/>
        </w:rPr>
        <w:t>奥地利</w:t>
      </w:r>
      <w:r w:rsidR="00613844">
        <w:rPr>
          <w:rFonts w:ascii="SimSun" w:hAnsi="SimSun"/>
          <w:iCs/>
          <w:sz w:val="21"/>
          <w:szCs w:val="21"/>
        </w:rPr>
        <w:t>（</w:t>
      </w:r>
      <w:r w:rsidR="00900343" w:rsidRPr="00900343">
        <w:rPr>
          <w:rFonts w:ascii="SimSun" w:hAnsi="SimSun"/>
          <w:iCs/>
          <w:sz w:val="21"/>
          <w:szCs w:val="21"/>
        </w:rPr>
        <w:t>AT</w:t>
      </w:r>
      <w:r w:rsidR="00613844">
        <w:rPr>
          <w:rFonts w:ascii="SimSun" w:hAnsi="SimSun"/>
          <w:iCs/>
          <w:sz w:val="21"/>
          <w:szCs w:val="21"/>
        </w:rPr>
        <w:t>）</w:t>
      </w:r>
      <w:r w:rsidR="00900343" w:rsidRPr="00900343">
        <w:rPr>
          <w:rFonts w:ascii="SimSun" w:hAnsi="SimSun"/>
          <w:iCs/>
          <w:sz w:val="21"/>
          <w:szCs w:val="21"/>
        </w:rPr>
        <w:t>、澳大利亚</w:t>
      </w:r>
      <w:r w:rsidR="00613844">
        <w:rPr>
          <w:rFonts w:ascii="SimSun" w:hAnsi="SimSun"/>
          <w:iCs/>
          <w:sz w:val="21"/>
          <w:szCs w:val="21"/>
        </w:rPr>
        <w:t>（</w:t>
      </w:r>
      <w:r w:rsidR="00900343" w:rsidRPr="00900343">
        <w:rPr>
          <w:rFonts w:ascii="SimSun" w:hAnsi="SimSun"/>
          <w:iCs/>
          <w:sz w:val="21"/>
          <w:szCs w:val="21"/>
        </w:rPr>
        <w:t>AU</w:t>
      </w:r>
      <w:r w:rsidR="00613844">
        <w:rPr>
          <w:rFonts w:ascii="SimSun" w:hAnsi="SimSun"/>
          <w:iCs/>
          <w:sz w:val="21"/>
          <w:szCs w:val="21"/>
        </w:rPr>
        <w:t>）</w:t>
      </w:r>
      <w:r w:rsidR="00900343" w:rsidRPr="00900343">
        <w:rPr>
          <w:rFonts w:ascii="SimSun" w:hAnsi="SimSun"/>
          <w:iCs/>
          <w:sz w:val="21"/>
          <w:szCs w:val="21"/>
        </w:rPr>
        <w:t>、阿尔及利亚</w:t>
      </w:r>
      <w:r w:rsidR="00613844">
        <w:rPr>
          <w:rFonts w:ascii="SimSun" w:hAnsi="SimSun"/>
          <w:iCs/>
          <w:sz w:val="21"/>
          <w:szCs w:val="21"/>
        </w:rPr>
        <w:t>（</w:t>
      </w:r>
      <w:r w:rsidR="00900343" w:rsidRPr="00900343">
        <w:rPr>
          <w:rFonts w:ascii="SimSun" w:hAnsi="SimSun"/>
          <w:iCs/>
          <w:sz w:val="21"/>
          <w:szCs w:val="21"/>
        </w:rPr>
        <w:t>DZ</w:t>
      </w:r>
      <w:r w:rsidR="00613844">
        <w:rPr>
          <w:rFonts w:ascii="SimSun" w:hAnsi="SimSun"/>
          <w:iCs/>
          <w:sz w:val="21"/>
          <w:szCs w:val="21"/>
        </w:rPr>
        <w:t>）</w:t>
      </w:r>
      <w:r w:rsidR="00900343" w:rsidRPr="00900343">
        <w:rPr>
          <w:rFonts w:ascii="SimSun" w:hAnsi="SimSun"/>
          <w:iCs/>
          <w:sz w:val="21"/>
          <w:szCs w:val="21"/>
        </w:rPr>
        <w:t>、保加利亚</w:t>
      </w:r>
      <w:r w:rsidR="00613844">
        <w:rPr>
          <w:rFonts w:ascii="SimSun" w:hAnsi="SimSun"/>
          <w:iCs/>
          <w:sz w:val="21"/>
          <w:szCs w:val="21"/>
        </w:rPr>
        <w:t>（</w:t>
      </w:r>
      <w:r w:rsidR="00900343" w:rsidRPr="00900343">
        <w:rPr>
          <w:rFonts w:ascii="SimSun" w:hAnsi="SimSun"/>
          <w:iCs/>
          <w:sz w:val="21"/>
          <w:szCs w:val="21"/>
        </w:rPr>
        <w:t>BG</w:t>
      </w:r>
      <w:r w:rsidR="00613844">
        <w:rPr>
          <w:rFonts w:ascii="SimSun" w:hAnsi="SimSun"/>
          <w:iCs/>
          <w:sz w:val="21"/>
          <w:szCs w:val="21"/>
        </w:rPr>
        <w:t>）</w:t>
      </w:r>
      <w:r w:rsidR="00900343" w:rsidRPr="00900343">
        <w:rPr>
          <w:rFonts w:ascii="SimSun" w:hAnsi="SimSun"/>
          <w:iCs/>
          <w:sz w:val="21"/>
          <w:szCs w:val="21"/>
        </w:rPr>
        <w:t>、巴林</w:t>
      </w:r>
      <w:r w:rsidR="00613844">
        <w:rPr>
          <w:rFonts w:ascii="SimSun" w:hAnsi="SimSun"/>
          <w:iCs/>
          <w:sz w:val="21"/>
          <w:szCs w:val="21"/>
        </w:rPr>
        <w:t>（</w:t>
      </w:r>
      <w:r w:rsidR="00900343" w:rsidRPr="00900343">
        <w:rPr>
          <w:rFonts w:ascii="SimSun" w:hAnsi="SimSun"/>
          <w:iCs/>
          <w:sz w:val="21"/>
          <w:szCs w:val="21"/>
        </w:rPr>
        <w:t>BH</w:t>
      </w:r>
      <w:r w:rsidR="00613844">
        <w:rPr>
          <w:rFonts w:ascii="SimSun" w:hAnsi="SimSun"/>
          <w:iCs/>
          <w:sz w:val="21"/>
          <w:szCs w:val="21"/>
        </w:rPr>
        <w:t>）</w:t>
      </w:r>
      <w:r w:rsidR="00900343" w:rsidRPr="00900343">
        <w:rPr>
          <w:rFonts w:ascii="SimSun" w:hAnsi="SimSun"/>
          <w:iCs/>
          <w:sz w:val="21"/>
          <w:szCs w:val="21"/>
        </w:rPr>
        <w:t>、巴西</w:t>
      </w:r>
      <w:r w:rsidR="00613844">
        <w:rPr>
          <w:rFonts w:ascii="SimSun" w:hAnsi="SimSun"/>
          <w:iCs/>
          <w:sz w:val="21"/>
          <w:szCs w:val="21"/>
        </w:rPr>
        <w:t>（</w:t>
      </w:r>
      <w:r w:rsidR="00900343" w:rsidRPr="00900343">
        <w:rPr>
          <w:rFonts w:ascii="SimSun" w:hAnsi="SimSun"/>
          <w:iCs/>
          <w:sz w:val="21"/>
          <w:szCs w:val="21"/>
        </w:rPr>
        <w:t>BR</w:t>
      </w:r>
      <w:r w:rsidR="00613844">
        <w:rPr>
          <w:rFonts w:ascii="SimSun" w:hAnsi="SimSun"/>
          <w:iCs/>
          <w:sz w:val="21"/>
          <w:szCs w:val="21"/>
        </w:rPr>
        <w:t>）</w:t>
      </w:r>
      <w:r w:rsidR="00900343" w:rsidRPr="00900343">
        <w:rPr>
          <w:rFonts w:ascii="SimSun" w:hAnsi="SimSun"/>
          <w:iCs/>
          <w:sz w:val="21"/>
          <w:szCs w:val="21"/>
        </w:rPr>
        <w:t>、加拿大</w:t>
      </w:r>
      <w:r w:rsidR="00613844">
        <w:rPr>
          <w:rFonts w:ascii="SimSun" w:hAnsi="SimSun"/>
          <w:iCs/>
          <w:sz w:val="21"/>
          <w:szCs w:val="21"/>
        </w:rPr>
        <w:t>（</w:t>
      </w:r>
      <w:r w:rsidR="00900343" w:rsidRPr="00900343">
        <w:rPr>
          <w:rFonts w:ascii="SimSun" w:hAnsi="SimSun"/>
          <w:iCs/>
          <w:sz w:val="21"/>
          <w:szCs w:val="21"/>
        </w:rPr>
        <w:t>CA</w:t>
      </w:r>
      <w:r w:rsidR="00613844">
        <w:rPr>
          <w:rFonts w:ascii="SimSun" w:hAnsi="SimSun"/>
          <w:iCs/>
          <w:sz w:val="21"/>
          <w:szCs w:val="21"/>
        </w:rPr>
        <w:t>）</w:t>
      </w:r>
      <w:r w:rsidR="00900343" w:rsidRPr="00900343">
        <w:rPr>
          <w:rFonts w:ascii="SimSun" w:hAnsi="SimSun"/>
          <w:iCs/>
          <w:sz w:val="21"/>
          <w:szCs w:val="21"/>
        </w:rPr>
        <w:t>、中国</w:t>
      </w:r>
      <w:r w:rsidR="00613844">
        <w:rPr>
          <w:rFonts w:ascii="SimSun" w:hAnsi="SimSun"/>
          <w:iCs/>
          <w:sz w:val="21"/>
          <w:szCs w:val="21"/>
        </w:rPr>
        <w:t>（</w:t>
      </w:r>
      <w:r w:rsidR="00900343" w:rsidRPr="00900343">
        <w:rPr>
          <w:rFonts w:ascii="SimSun" w:hAnsi="SimSun"/>
          <w:iCs/>
          <w:sz w:val="21"/>
          <w:szCs w:val="21"/>
        </w:rPr>
        <w:t>CN</w:t>
      </w:r>
      <w:r w:rsidR="00613844">
        <w:rPr>
          <w:rFonts w:ascii="SimSun" w:hAnsi="SimSun"/>
          <w:iCs/>
          <w:sz w:val="21"/>
          <w:szCs w:val="21"/>
        </w:rPr>
        <w:t>）</w:t>
      </w:r>
      <w:r w:rsidR="00900343" w:rsidRPr="00900343">
        <w:rPr>
          <w:rFonts w:ascii="SimSun" w:hAnsi="SimSun"/>
          <w:iCs/>
          <w:sz w:val="21"/>
          <w:szCs w:val="21"/>
        </w:rPr>
        <w:t>、哥斯达黎加</w:t>
      </w:r>
      <w:r w:rsidR="00613844">
        <w:rPr>
          <w:rFonts w:ascii="SimSun" w:hAnsi="SimSun"/>
          <w:iCs/>
          <w:sz w:val="21"/>
          <w:szCs w:val="21"/>
        </w:rPr>
        <w:t>（</w:t>
      </w:r>
      <w:r w:rsidR="00900343" w:rsidRPr="00900343">
        <w:rPr>
          <w:rFonts w:ascii="SimSun" w:hAnsi="SimSun"/>
          <w:iCs/>
          <w:sz w:val="21"/>
          <w:szCs w:val="21"/>
        </w:rPr>
        <w:t>CR</w:t>
      </w:r>
      <w:r w:rsidR="00613844">
        <w:rPr>
          <w:rFonts w:ascii="SimSun" w:hAnsi="SimSun"/>
          <w:iCs/>
          <w:sz w:val="21"/>
          <w:szCs w:val="21"/>
        </w:rPr>
        <w:t>）</w:t>
      </w:r>
      <w:r w:rsidR="00900343" w:rsidRPr="00900343">
        <w:rPr>
          <w:rFonts w:ascii="SimSun" w:hAnsi="SimSun"/>
          <w:iCs/>
          <w:sz w:val="21"/>
          <w:szCs w:val="21"/>
        </w:rPr>
        <w:t>、捷克</w:t>
      </w:r>
      <w:r w:rsidR="00613844">
        <w:rPr>
          <w:rFonts w:ascii="SimSun" w:hAnsi="SimSun"/>
          <w:iCs/>
          <w:sz w:val="21"/>
          <w:szCs w:val="21"/>
        </w:rPr>
        <w:t>（</w:t>
      </w:r>
      <w:r w:rsidR="00900343" w:rsidRPr="00900343">
        <w:rPr>
          <w:rFonts w:ascii="SimSun" w:hAnsi="SimSun"/>
          <w:iCs/>
          <w:sz w:val="21"/>
          <w:szCs w:val="21"/>
        </w:rPr>
        <w:t>CZ</w:t>
      </w:r>
      <w:r w:rsidR="00613844">
        <w:rPr>
          <w:rFonts w:ascii="SimSun" w:hAnsi="SimSun"/>
          <w:iCs/>
          <w:sz w:val="21"/>
          <w:szCs w:val="21"/>
        </w:rPr>
        <w:t>）</w:t>
      </w:r>
      <w:r w:rsidR="00900343" w:rsidRPr="00900343">
        <w:rPr>
          <w:rFonts w:ascii="SimSun" w:hAnsi="SimSun"/>
          <w:iCs/>
          <w:sz w:val="21"/>
          <w:szCs w:val="21"/>
        </w:rPr>
        <w:t>、爱沙尼亚</w:t>
      </w:r>
      <w:r w:rsidR="00613844">
        <w:rPr>
          <w:rFonts w:ascii="SimSun" w:hAnsi="SimSun"/>
          <w:iCs/>
          <w:sz w:val="21"/>
          <w:szCs w:val="21"/>
        </w:rPr>
        <w:t>（</w:t>
      </w:r>
      <w:r w:rsidR="00900343" w:rsidRPr="00900343">
        <w:rPr>
          <w:rFonts w:ascii="SimSun" w:hAnsi="SimSun"/>
          <w:iCs/>
          <w:sz w:val="21"/>
          <w:szCs w:val="21"/>
        </w:rPr>
        <w:t>EE</w:t>
      </w:r>
      <w:r w:rsidR="00613844">
        <w:rPr>
          <w:rFonts w:ascii="SimSun" w:hAnsi="SimSun"/>
          <w:iCs/>
          <w:sz w:val="21"/>
          <w:szCs w:val="21"/>
        </w:rPr>
        <w:t>）</w:t>
      </w:r>
      <w:r w:rsidR="00900343" w:rsidRPr="00900343">
        <w:rPr>
          <w:rFonts w:ascii="SimSun" w:hAnsi="SimSun"/>
          <w:iCs/>
          <w:sz w:val="21"/>
          <w:szCs w:val="21"/>
        </w:rPr>
        <w:t>、芬兰</w:t>
      </w:r>
      <w:r w:rsidR="00613844">
        <w:rPr>
          <w:rFonts w:ascii="SimSun" w:hAnsi="SimSun"/>
          <w:iCs/>
          <w:sz w:val="21"/>
          <w:szCs w:val="21"/>
        </w:rPr>
        <w:t>（</w:t>
      </w:r>
      <w:r w:rsidR="00900343" w:rsidRPr="00900343">
        <w:rPr>
          <w:rFonts w:ascii="SimSun" w:hAnsi="SimSun"/>
          <w:iCs/>
          <w:sz w:val="21"/>
          <w:szCs w:val="21"/>
        </w:rPr>
        <w:t>FI</w:t>
      </w:r>
      <w:r w:rsidR="00613844">
        <w:rPr>
          <w:rFonts w:ascii="SimSun" w:hAnsi="SimSun"/>
          <w:iCs/>
          <w:sz w:val="21"/>
          <w:szCs w:val="21"/>
        </w:rPr>
        <w:t>）</w:t>
      </w:r>
      <w:r w:rsidR="00900343" w:rsidRPr="00900343">
        <w:rPr>
          <w:rFonts w:ascii="SimSun" w:hAnsi="SimSun"/>
          <w:iCs/>
          <w:sz w:val="21"/>
          <w:szCs w:val="21"/>
        </w:rPr>
        <w:t>、格鲁吉亚</w:t>
      </w:r>
      <w:r w:rsidR="00613844">
        <w:rPr>
          <w:rFonts w:ascii="SimSun" w:hAnsi="SimSun"/>
          <w:iCs/>
          <w:sz w:val="21"/>
          <w:szCs w:val="21"/>
        </w:rPr>
        <w:t>（</w:t>
      </w:r>
      <w:r w:rsidR="00900343" w:rsidRPr="00900343">
        <w:rPr>
          <w:rFonts w:ascii="SimSun" w:hAnsi="SimSun"/>
          <w:iCs/>
          <w:sz w:val="21"/>
          <w:szCs w:val="21"/>
        </w:rPr>
        <w:t>GE</w:t>
      </w:r>
      <w:r w:rsidR="00613844">
        <w:rPr>
          <w:rFonts w:ascii="SimSun" w:hAnsi="SimSun"/>
          <w:iCs/>
          <w:sz w:val="21"/>
          <w:szCs w:val="21"/>
        </w:rPr>
        <w:t>）</w:t>
      </w:r>
      <w:r w:rsidR="00900343" w:rsidRPr="00900343">
        <w:rPr>
          <w:rFonts w:ascii="SimSun" w:hAnsi="SimSun"/>
          <w:iCs/>
          <w:sz w:val="21"/>
          <w:szCs w:val="21"/>
        </w:rPr>
        <w:t>、德国</w:t>
      </w:r>
      <w:r w:rsidR="00613844">
        <w:rPr>
          <w:rFonts w:ascii="SimSun" w:hAnsi="SimSun"/>
          <w:iCs/>
          <w:sz w:val="21"/>
          <w:szCs w:val="21"/>
        </w:rPr>
        <w:t>（</w:t>
      </w:r>
      <w:r w:rsidR="00900343" w:rsidRPr="00900343">
        <w:rPr>
          <w:rFonts w:ascii="SimSun" w:hAnsi="SimSun"/>
          <w:iCs/>
          <w:sz w:val="21"/>
          <w:szCs w:val="21"/>
        </w:rPr>
        <w:t>DE</w:t>
      </w:r>
      <w:r w:rsidR="00613844">
        <w:rPr>
          <w:rFonts w:ascii="SimSun" w:hAnsi="SimSun"/>
          <w:iCs/>
          <w:sz w:val="21"/>
          <w:szCs w:val="21"/>
        </w:rPr>
        <w:t>）</w:t>
      </w:r>
      <w:r w:rsidR="00900343" w:rsidRPr="00900343">
        <w:rPr>
          <w:rFonts w:ascii="SimSun" w:hAnsi="SimSun"/>
          <w:iCs/>
          <w:sz w:val="21"/>
          <w:szCs w:val="21"/>
        </w:rPr>
        <w:t>、希腊</w:t>
      </w:r>
      <w:r w:rsidR="00613844">
        <w:rPr>
          <w:rFonts w:ascii="SimSun" w:hAnsi="SimSun"/>
          <w:iCs/>
          <w:sz w:val="21"/>
          <w:szCs w:val="21"/>
        </w:rPr>
        <w:t>（</w:t>
      </w:r>
      <w:r w:rsidR="00900343" w:rsidRPr="00900343">
        <w:rPr>
          <w:rFonts w:ascii="SimSun" w:hAnsi="SimSun"/>
          <w:iCs/>
          <w:sz w:val="21"/>
          <w:szCs w:val="21"/>
        </w:rPr>
        <w:t>GR</w:t>
      </w:r>
      <w:r w:rsidR="00613844">
        <w:rPr>
          <w:rFonts w:ascii="SimSun" w:hAnsi="SimSun"/>
          <w:iCs/>
          <w:sz w:val="21"/>
          <w:szCs w:val="21"/>
        </w:rPr>
        <w:t>）</w:t>
      </w:r>
      <w:r w:rsidR="00900343" w:rsidRPr="00900343">
        <w:rPr>
          <w:rFonts w:ascii="SimSun" w:hAnsi="SimSun"/>
          <w:iCs/>
          <w:sz w:val="21"/>
          <w:szCs w:val="21"/>
        </w:rPr>
        <w:t>、匈牙利</w:t>
      </w:r>
      <w:r w:rsidR="00613844">
        <w:rPr>
          <w:rFonts w:ascii="SimSun" w:hAnsi="SimSun"/>
          <w:iCs/>
          <w:sz w:val="21"/>
          <w:szCs w:val="21"/>
        </w:rPr>
        <w:t>（</w:t>
      </w:r>
      <w:r w:rsidR="00900343" w:rsidRPr="00900343">
        <w:rPr>
          <w:rFonts w:ascii="SimSun" w:hAnsi="SimSun"/>
          <w:iCs/>
          <w:sz w:val="21"/>
          <w:szCs w:val="21"/>
        </w:rPr>
        <w:t>HU</w:t>
      </w:r>
      <w:r w:rsidR="00613844">
        <w:rPr>
          <w:rFonts w:ascii="SimSun" w:hAnsi="SimSun"/>
          <w:iCs/>
          <w:sz w:val="21"/>
          <w:szCs w:val="21"/>
        </w:rPr>
        <w:t>）</w:t>
      </w:r>
      <w:r w:rsidR="00900343" w:rsidRPr="00900343">
        <w:rPr>
          <w:rFonts w:ascii="SimSun" w:hAnsi="SimSun"/>
          <w:iCs/>
          <w:sz w:val="21"/>
          <w:szCs w:val="21"/>
        </w:rPr>
        <w:t>、以色列</w:t>
      </w:r>
      <w:r w:rsidR="00613844">
        <w:rPr>
          <w:rFonts w:ascii="SimSun" w:hAnsi="SimSun"/>
          <w:iCs/>
          <w:sz w:val="21"/>
          <w:szCs w:val="21"/>
        </w:rPr>
        <w:t>（</w:t>
      </w:r>
      <w:r w:rsidR="00900343" w:rsidRPr="00900343">
        <w:rPr>
          <w:rFonts w:ascii="SimSun" w:hAnsi="SimSun"/>
          <w:iCs/>
          <w:sz w:val="21"/>
          <w:szCs w:val="21"/>
        </w:rPr>
        <w:t>IL</w:t>
      </w:r>
      <w:r w:rsidR="00613844">
        <w:rPr>
          <w:rFonts w:ascii="SimSun" w:hAnsi="SimSun"/>
          <w:iCs/>
          <w:sz w:val="21"/>
          <w:szCs w:val="21"/>
        </w:rPr>
        <w:t>）</w:t>
      </w:r>
      <w:r w:rsidR="00900343" w:rsidRPr="00900343">
        <w:rPr>
          <w:rFonts w:ascii="SimSun" w:hAnsi="SimSun"/>
          <w:iCs/>
          <w:sz w:val="21"/>
          <w:szCs w:val="21"/>
        </w:rPr>
        <w:t>、爱尔兰</w:t>
      </w:r>
      <w:r w:rsidR="00613844">
        <w:rPr>
          <w:rFonts w:ascii="SimSun" w:hAnsi="SimSun"/>
          <w:iCs/>
          <w:sz w:val="21"/>
          <w:szCs w:val="21"/>
        </w:rPr>
        <w:t>（</w:t>
      </w:r>
      <w:r w:rsidR="00900343" w:rsidRPr="00900343">
        <w:rPr>
          <w:rFonts w:ascii="SimSun" w:hAnsi="SimSun"/>
          <w:iCs/>
          <w:sz w:val="21"/>
          <w:szCs w:val="21"/>
        </w:rPr>
        <w:t>IE</w:t>
      </w:r>
      <w:r w:rsidR="00613844">
        <w:rPr>
          <w:rFonts w:ascii="SimSun" w:hAnsi="SimSun"/>
          <w:iCs/>
          <w:sz w:val="21"/>
          <w:szCs w:val="21"/>
        </w:rPr>
        <w:t>）</w:t>
      </w:r>
      <w:r w:rsidR="00900343" w:rsidRPr="00900343">
        <w:rPr>
          <w:rFonts w:ascii="SimSun" w:hAnsi="SimSun"/>
          <w:iCs/>
          <w:sz w:val="21"/>
          <w:szCs w:val="21"/>
        </w:rPr>
        <w:t>、意大利</w:t>
      </w:r>
      <w:r w:rsidR="00613844">
        <w:rPr>
          <w:rFonts w:ascii="SimSun" w:hAnsi="SimSun"/>
          <w:iCs/>
          <w:sz w:val="21"/>
          <w:szCs w:val="21"/>
        </w:rPr>
        <w:t>（</w:t>
      </w:r>
      <w:r w:rsidR="00900343" w:rsidRPr="00900343">
        <w:rPr>
          <w:rFonts w:ascii="SimSun" w:hAnsi="SimSun"/>
          <w:iCs/>
          <w:sz w:val="21"/>
          <w:szCs w:val="21"/>
        </w:rPr>
        <w:t>IT</w:t>
      </w:r>
      <w:r w:rsidR="00613844">
        <w:rPr>
          <w:rFonts w:ascii="SimSun" w:hAnsi="SimSun"/>
          <w:iCs/>
          <w:sz w:val="21"/>
          <w:szCs w:val="21"/>
        </w:rPr>
        <w:t>）</w:t>
      </w:r>
      <w:r w:rsidR="00900343" w:rsidRPr="00900343">
        <w:rPr>
          <w:rFonts w:ascii="SimSun" w:hAnsi="SimSun"/>
          <w:iCs/>
          <w:sz w:val="21"/>
          <w:szCs w:val="21"/>
        </w:rPr>
        <w:t>、日本</w:t>
      </w:r>
      <w:r w:rsidR="00613844">
        <w:rPr>
          <w:rFonts w:ascii="SimSun" w:hAnsi="SimSun"/>
          <w:iCs/>
          <w:sz w:val="21"/>
          <w:szCs w:val="21"/>
        </w:rPr>
        <w:t>（</w:t>
      </w:r>
      <w:r w:rsidR="00900343" w:rsidRPr="00900343">
        <w:rPr>
          <w:rFonts w:ascii="SimSun" w:hAnsi="SimSun"/>
          <w:iCs/>
          <w:sz w:val="21"/>
          <w:szCs w:val="21"/>
        </w:rPr>
        <w:t>JP</w:t>
      </w:r>
      <w:r w:rsidR="00613844">
        <w:rPr>
          <w:rFonts w:ascii="SimSun" w:hAnsi="SimSun"/>
          <w:iCs/>
          <w:sz w:val="21"/>
          <w:szCs w:val="21"/>
        </w:rPr>
        <w:t>）</w:t>
      </w:r>
      <w:r w:rsidR="00900343" w:rsidRPr="00900343">
        <w:rPr>
          <w:rFonts w:ascii="SimSun" w:hAnsi="SimSun"/>
          <w:iCs/>
          <w:sz w:val="21"/>
          <w:szCs w:val="21"/>
        </w:rPr>
        <w:t>、肯尼亚</w:t>
      </w:r>
      <w:r w:rsidR="00613844">
        <w:rPr>
          <w:rFonts w:ascii="SimSun" w:hAnsi="SimSun"/>
          <w:iCs/>
          <w:sz w:val="21"/>
          <w:szCs w:val="21"/>
        </w:rPr>
        <w:t>（</w:t>
      </w:r>
      <w:r w:rsidR="00900343" w:rsidRPr="00900343">
        <w:rPr>
          <w:rFonts w:ascii="SimSun" w:hAnsi="SimSun"/>
          <w:iCs/>
          <w:sz w:val="21"/>
          <w:szCs w:val="21"/>
        </w:rPr>
        <w:t>KE</w:t>
      </w:r>
      <w:r w:rsidR="00613844">
        <w:rPr>
          <w:rFonts w:ascii="SimSun" w:hAnsi="SimSun"/>
          <w:iCs/>
          <w:sz w:val="21"/>
          <w:szCs w:val="21"/>
        </w:rPr>
        <w:t>）</w:t>
      </w:r>
      <w:r w:rsidR="00900343" w:rsidRPr="00900343">
        <w:rPr>
          <w:rFonts w:ascii="SimSun" w:hAnsi="SimSun"/>
          <w:iCs/>
          <w:sz w:val="21"/>
          <w:szCs w:val="21"/>
        </w:rPr>
        <w:t>、大韩民国</w:t>
      </w:r>
      <w:r w:rsidR="00613844">
        <w:rPr>
          <w:rFonts w:ascii="SimSun" w:hAnsi="SimSun"/>
          <w:iCs/>
          <w:sz w:val="21"/>
          <w:szCs w:val="21"/>
        </w:rPr>
        <w:t>（</w:t>
      </w:r>
      <w:r w:rsidR="00900343" w:rsidRPr="00900343">
        <w:rPr>
          <w:rFonts w:ascii="SimSun" w:hAnsi="SimSun"/>
          <w:iCs/>
          <w:sz w:val="21"/>
          <w:szCs w:val="21"/>
        </w:rPr>
        <w:t>KR</w:t>
      </w:r>
      <w:r w:rsidR="00613844">
        <w:rPr>
          <w:rFonts w:ascii="SimSun" w:hAnsi="SimSun"/>
          <w:iCs/>
          <w:sz w:val="21"/>
          <w:szCs w:val="21"/>
        </w:rPr>
        <w:t>）</w:t>
      </w:r>
      <w:r w:rsidR="00900343" w:rsidRPr="00900343">
        <w:rPr>
          <w:rFonts w:ascii="SimSun" w:hAnsi="SimSun"/>
          <w:iCs/>
          <w:sz w:val="21"/>
          <w:szCs w:val="21"/>
        </w:rPr>
        <w:t>、哈萨克斯坦</w:t>
      </w:r>
      <w:r w:rsidR="00613844">
        <w:rPr>
          <w:rFonts w:ascii="SimSun" w:hAnsi="SimSun"/>
          <w:iCs/>
          <w:sz w:val="21"/>
          <w:szCs w:val="21"/>
        </w:rPr>
        <w:t>（</w:t>
      </w:r>
      <w:r w:rsidR="00900343" w:rsidRPr="00900343">
        <w:rPr>
          <w:rFonts w:ascii="SimSun" w:hAnsi="SimSun"/>
          <w:iCs/>
          <w:sz w:val="21"/>
          <w:szCs w:val="21"/>
        </w:rPr>
        <w:t>KZ</w:t>
      </w:r>
      <w:r w:rsidR="00613844">
        <w:rPr>
          <w:rFonts w:ascii="SimSun" w:hAnsi="SimSun"/>
          <w:iCs/>
          <w:sz w:val="21"/>
          <w:szCs w:val="21"/>
        </w:rPr>
        <w:t>）</w:t>
      </w:r>
      <w:r w:rsidR="00900343" w:rsidRPr="00900343">
        <w:rPr>
          <w:rFonts w:ascii="SimSun" w:hAnsi="SimSun"/>
          <w:iCs/>
          <w:sz w:val="21"/>
          <w:szCs w:val="21"/>
        </w:rPr>
        <w:t>、立陶宛</w:t>
      </w:r>
      <w:r w:rsidR="00613844">
        <w:rPr>
          <w:rFonts w:ascii="SimSun" w:hAnsi="SimSun"/>
          <w:iCs/>
          <w:sz w:val="21"/>
          <w:szCs w:val="21"/>
        </w:rPr>
        <w:t>（</w:t>
      </w:r>
      <w:r w:rsidR="00900343" w:rsidRPr="00900343">
        <w:rPr>
          <w:rFonts w:ascii="SimSun" w:hAnsi="SimSun"/>
          <w:iCs/>
          <w:sz w:val="21"/>
          <w:szCs w:val="21"/>
        </w:rPr>
        <w:t>LT</w:t>
      </w:r>
      <w:r w:rsidR="00613844">
        <w:rPr>
          <w:rFonts w:ascii="SimSun" w:hAnsi="SimSun"/>
          <w:iCs/>
          <w:sz w:val="21"/>
          <w:szCs w:val="21"/>
        </w:rPr>
        <w:t>）</w:t>
      </w:r>
      <w:r w:rsidR="00900343" w:rsidRPr="00900343">
        <w:rPr>
          <w:rFonts w:ascii="SimSun" w:hAnsi="SimSun"/>
          <w:iCs/>
          <w:sz w:val="21"/>
          <w:szCs w:val="21"/>
        </w:rPr>
        <w:t>、墨西哥</w:t>
      </w:r>
      <w:r w:rsidR="00613844">
        <w:rPr>
          <w:rFonts w:ascii="SimSun" w:hAnsi="SimSun"/>
          <w:iCs/>
          <w:sz w:val="21"/>
          <w:szCs w:val="21"/>
        </w:rPr>
        <w:t>（</w:t>
      </w:r>
      <w:r w:rsidR="00900343" w:rsidRPr="00900343">
        <w:rPr>
          <w:rFonts w:ascii="SimSun" w:hAnsi="SimSun"/>
          <w:iCs/>
          <w:sz w:val="21"/>
          <w:szCs w:val="21"/>
        </w:rPr>
        <w:t>MX</w:t>
      </w:r>
      <w:r w:rsidR="00613844">
        <w:rPr>
          <w:rFonts w:ascii="SimSun" w:hAnsi="SimSun"/>
          <w:iCs/>
          <w:sz w:val="21"/>
          <w:szCs w:val="21"/>
        </w:rPr>
        <w:t>）</w:t>
      </w:r>
      <w:r w:rsidR="00900343" w:rsidRPr="00900343">
        <w:rPr>
          <w:rFonts w:ascii="SimSun" w:hAnsi="SimSun"/>
          <w:iCs/>
          <w:sz w:val="21"/>
          <w:szCs w:val="21"/>
        </w:rPr>
        <w:t>、挪威</w:t>
      </w:r>
      <w:r w:rsidR="00613844">
        <w:rPr>
          <w:rFonts w:ascii="SimSun" w:hAnsi="SimSun"/>
          <w:iCs/>
          <w:sz w:val="21"/>
          <w:szCs w:val="21"/>
        </w:rPr>
        <w:t>（</w:t>
      </w:r>
      <w:r w:rsidR="00900343" w:rsidRPr="00900343">
        <w:rPr>
          <w:rFonts w:ascii="SimSun" w:hAnsi="SimSun"/>
          <w:iCs/>
          <w:sz w:val="21"/>
          <w:szCs w:val="21"/>
        </w:rPr>
        <w:t>NO</w:t>
      </w:r>
      <w:r w:rsidR="00613844">
        <w:rPr>
          <w:rFonts w:ascii="SimSun" w:hAnsi="SimSun"/>
          <w:iCs/>
          <w:sz w:val="21"/>
          <w:szCs w:val="21"/>
        </w:rPr>
        <w:t>）</w:t>
      </w:r>
      <w:r w:rsidR="00900343" w:rsidRPr="00900343">
        <w:rPr>
          <w:rFonts w:ascii="SimSun" w:hAnsi="SimSun"/>
          <w:iCs/>
          <w:sz w:val="21"/>
          <w:szCs w:val="21"/>
        </w:rPr>
        <w:t>、巴拉圭</w:t>
      </w:r>
      <w:r w:rsidR="00613844">
        <w:rPr>
          <w:rFonts w:ascii="SimSun" w:hAnsi="SimSun"/>
          <w:iCs/>
          <w:sz w:val="21"/>
          <w:szCs w:val="21"/>
        </w:rPr>
        <w:t>（</w:t>
      </w:r>
      <w:r w:rsidR="00900343" w:rsidRPr="00900343">
        <w:rPr>
          <w:rFonts w:ascii="SimSun" w:hAnsi="SimSun"/>
          <w:iCs/>
          <w:sz w:val="21"/>
          <w:szCs w:val="21"/>
        </w:rPr>
        <w:t>PY</w:t>
      </w:r>
      <w:r w:rsidR="00613844">
        <w:rPr>
          <w:rFonts w:ascii="SimSun" w:hAnsi="SimSun"/>
          <w:iCs/>
          <w:sz w:val="21"/>
          <w:szCs w:val="21"/>
        </w:rPr>
        <w:t>）</w:t>
      </w:r>
      <w:r w:rsidR="00900343" w:rsidRPr="00900343">
        <w:rPr>
          <w:rFonts w:ascii="SimSun" w:hAnsi="SimSun"/>
          <w:iCs/>
          <w:sz w:val="21"/>
          <w:szCs w:val="21"/>
        </w:rPr>
        <w:t>、俄罗斯联邦</w:t>
      </w:r>
      <w:r w:rsidR="00613844">
        <w:rPr>
          <w:rFonts w:ascii="SimSun" w:hAnsi="SimSun"/>
          <w:iCs/>
          <w:sz w:val="21"/>
          <w:szCs w:val="21"/>
        </w:rPr>
        <w:t>（</w:t>
      </w:r>
      <w:r w:rsidR="00900343" w:rsidRPr="00900343">
        <w:rPr>
          <w:rFonts w:ascii="SimSun" w:hAnsi="SimSun"/>
          <w:iCs/>
          <w:sz w:val="21"/>
          <w:szCs w:val="21"/>
        </w:rPr>
        <w:t>RU</w:t>
      </w:r>
      <w:r w:rsidR="00613844">
        <w:rPr>
          <w:rFonts w:ascii="SimSun" w:hAnsi="SimSun"/>
          <w:iCs/>
          <w:sz w:val="21"/>
          <w:szCs w:val="21"/>
        </w:rPr>
        <w:t>）</w:t>
      </w:r>
      <w:r w:rsidR="00900343" w:rsidRPr="00900343">
        <w:rPr>
          <w:rFonts w:ascii="SimSun" w:hAnsi="SimSun"/>
          <w:iCs/>
          <w:sz w:val="21"/>
          <w:szCs w:val="21"/>
        </w:rPr>
        <w:t>、圣马力诺</w:t>
      </w:r>
      <w:r w:rsidR="00613844">
        <w:rPr>
          <w:rFonts w:ascii="SimSun" w:hAnsi="SimSun"/>
          <w:iCs/>
          <w:sz w:val="21"/>
          <w:szCs w:val="21"/>
        </w:rPr>
        <w:t>（</w:t>
      </w:r>
      <w:r w:rsidR="00900343" w:rsidRPr="00900343">
        <w:rPr>
          <w:rFonts w:ascii="SimSun" w:hAnsi="SimSun"/>
          <w:iCs/>
          <w:sz w:val="21"/>
          <w:szCs w:val="21"/>
        </w:rPr>
        <w:t>SM</w:t>
      </w:r>
      <w:r w:rsidR="00613844">
        <w:rPr>
          <w:rFonts w:ascii="SimSun" w:hAnsi="SimSun"/>
          <w:iCs/>
          <w:sz w:val="21"/>
          <w:szCs w:val="21"/>
        </w:rPr>
        <w:t>）</w:t>
      </w:r>
      <w:r w:rsidR="00900343" w:rsidRPr="00900343">
        <w:rPr>
          <w:rFonts w:ascii="SimSun" w:hAnsi="SimSun"/>
          <w:iCs/>
          <w:sz w:val="21"/>
          <w:szCs w:val="21"/>
        </w:rPr>
        <w:t>、塞尔维亚</w:t>
      </w:r>
      <w:r w:rsidR="00613844">
        <w:rPr>
          <w:rFonts w:ascii="SimSun" w:hAnsi="SimSun"/>
          <w:iCs/>
          <w:sz w:val="21"/>
          <w:szCs w:val="21"/>
        </w:rPr>
        <w:t>（</w:t>
      </w:r>
      <w:r w:rsidR="00900343" w:rsidRPr="00900343">
        <w:rPr>
          <w:rFonts w:ascii="SimSun" w:hAnsi="SimSun"/>
          <w:iCs/>
          <w:sz w:val="21"/>
          <w:szCs w:val="21"/>
        </w:rPr>
        <w:t>RS</w:t>
      </w:r>
      <w:r w:rsidR="00613844">
        <w:rPr>
          <w:rFonts w:ascii="SimSun" w:hAnsi="SimSun"/>
          <w:iCs/>
          <w:sz w:val="21"/>
          <w:szCs w:val="21"/>
        </w:rPr>
        <w:t>）</w:t>
      </w:r>
      <w:r w:rsidR="00900343" w:rsidRPr="00900343">
        <w:rPr>
          <w:rFonts w:ascii="SimSun" w:hAnsi="SimSun"/>
          <w:iCs/>
          <w:sz w:val="21"/>
          <w:szCs w:val="21"/>
        </w:rPr>
        <w:t>、西班牙</w:t>
      </w:r>
      <w:r w:rsidR="00613844">
        <w:rPr>
          <w:rFonts w:ascii="SimSun" w:hAnsi="SimSun"/>
          <w:iCs/>
          <w:sz w:val="21"/>
          <w:szCs w:val="21"/>
        </w:rPr>
        <w:t>（</w:t>
      </w:r>
      <w:r w:rsidR="00900343" w:rsidRPr="00900343">
        <w:rPr>
          <w:rFonts w:ascii="SimSun" w:hAnsi="SimSun"/>
          <w:iCs/>
          <w:sz w:val="21"/>
          <w:szCs w:val="21"/>
        </w:rPr>
        <w:t>ES</w:t>
      </w:r>
      <w:r w:rsidR="00613844">
        <w:rPr>
          <w:rFonts w:ascii="SimSun" w:hAnsi="SimSun"/>
          <w:iCs/>
          <w:sz w:val="21"/>
          <w:szCs w:val="21"/>
        </w:rPr>
        <w:t>）</w:t>
      </w:r>
      <w:r w:rsidR="00900343" w:rsidRPr="00900343">
        <w:rPr>
          <w:rFonts w:ascii="SimSun" w:hAnsi="SimSun"/>
          <w:iCs/>
          <w:sz w:val="21"/>
          <w:szCs w:val="21"/>
        </w:rPr>
        <w:t>、瑞典</w:t>
      </w:r>
      <w:r w:rsidR="00613844">
        <w:rPr>
          <w:rFonts w:ascii="SimSun" w:hAnsi="SimSun"/>
          <w:iCs/>
          <w:sz w:val="21"/>
          <w:szCs w:val="21"/>
        </w:rPr>
        <w:t>（</w:t>
      </w:r>
      <w:r w:rsidR="00900343" w:rsidRPr="00900343">
        <w:rPr>
          <w:rFonts w:ascii="SimSun" w:hAnsi="SimSun"/>
          <w:iCs/>
          <w:sz w:val="21"/>
          <w:szCs w:val="21"/>
        </w:rPr>
        <w:t>SE</w:t>
      </w:r>
      <w:r w:rsidR="00613844">
        <w:rPr>
          <w:rFonts w:ascii="SimSun" w:hAnsi="SimSun"/>
          <w:iCs/>
          <w:sz w:val="21"/>
          <w:szCs w:val="21"/>
        </w:rPr>
        <w:t>）</w:t>
      </w:r>
      <w:r w:rsidR="00900343" w:rsidRPr="00900343">
        <w:rPr>
          <w:rFonts w:ascii="SimSun" w:hAnsi="SimSun"/>
          <w:iCs/>
          <w:sz w:val="21"/>
          <w:szCs w:val="21"/>
        </w:rPr>
        <w:t>、</w:t>
      </w:r>
      <w:r w:rsidR="00613844">
        <w:rPr>
          <w:rFonts w:ascii="SimSun" w:hAnsi="SimSun" w:hint="eastAsia"/>
          <w:iCs/>
          <w:sz w:val="21"/>
          <w:szCs w:val="21"/>
        </w:rPr>
        <w:t>联合王国</w:t>
      </w:r>
      <w:r w:rsidR="00613844">
        <w:rPr>
          <w:rFonts w:ascii="SimSun" w:hAnsi="SimSun"/>
          <w:iCs/>
          <w:sz w:val="21"/>
          <w:szCs w:val="21"/>
        </w:rPr>
        <w:t>（</w:t>
      </w:r>
      <w:r w:rsidR="00900343" w:rsidRPr="00900343">
        <w:rPr>
          <w:rFonts w:ascii="SimSun" w:hAnsi="SimSun"/>
          <w:iCs/>
          <w:sz w:val="21"/>
          <w:szCs w:val="21"/>
        </w:rPr>
        <w:t>GB</w:t>
      </w:r>
      <w:r w:rsidR="00613844">
        <w:rPr>
          <w:rFonts w:ascii="SimSun" w:hAnsi="SimSun"/>
          <w:iCs/>
          <w:sz w:val="21"/>
          <w:szCs w:val="21"/>
        </w:rPr>
        <w:t>）</w:t>
      </w:r>
      <w:r w:rsidR="00900343" w:rsidRPr="00900343">
        <w:rPr>
          <w:rFonts w:ascii="SimSun" w:hAnsi="SimSun"/>
          <w:iCs/>
          <w:sz w:val="21"/>
          <w:szCs w:val="21"/>
        </w:rPr>
        <w:t>和乌拉圭</w:t>
      </w:r>
      <w:r w:rsidR="00613844">
        <w:rPr>
          <w:rFonts w:ascii="SimSun" w:hAnsi="SimSun"/>
          <w:iCs/>
          <w:sz w:val="21"/>
          <w:szCs w:val="21"/>
        </w:rPr>
        <w:t>（</w:t>
      </w:r>
      <w:r w:rsidR="00900343" w:rsidRPr="00900343">
        <w:rPr>
          <w:rFonts w:ascii="SimSun" w:hAnsi="SimSun"/>
          <w:iCs/>
          <w:sz w:val="21"/>
          <w:szCs w:val="21"/>
        </w:rPr>
        <w:t>UY</w:t>
      </w:r>
      <w:r w:rsidR="00613844">
        <w:rPr>
          <w:rFonts w:ascii="SimSun" w:hAnsi="SimSun"/>
          <w:iCs/>
          <w:sz w:val="21"/>
          <w:szCs w:val="21"/>
        </w:rPr>
        <w:t>）</w:t>
      </w:r>
      <w:r w:rsidR="00900343" w:rsidRPr="00900343">
        <w:rPr>
          <w:rFonts w:ascii="SimSun" w:hAnsi="SimSun"/>
          <w:iCs/>
          <w:sz w:val="21"/>
          <w:szCs w:val="21"/>
        </w:rPr>
        <w:t>；</w:t>
      </w:r>
      <w:r w:rsidR="00AD00E7">
        <w:rPr>
          <w:rFonts w:ascii="SimSun" w:hAnsi="SimSun" w:hint="eastAsia"/>
          <w:iCs/>
          <w:sz w:val="21"/>
          <w:szCs w:val="21"/>
        </w:rPr>
        <w:t>两个区域性</w:t>
      </w:r>
      <w:r w:rsidR="0096580E">
        <w:rPr>
          <w:rFonts w:ascii="SimSun" w:hAnsi="SimSun" w:hint="eastAsia"/>
          <w:iCs/>
          <w:sz w:val="21"/>
          <w:szCs w:val="21"/>
        </w:rPr>
        <w:t>知识产权机构：</w:t>
      </w:r>
      <w:r w:rsidR="00900343" w:rsidRPr="00900343">
        <w:rPr>
          <w:rFonts w:ascii="SimSun" w:hAnsi="SimSun"/>
          <w:iCs/>
          <w:sz w:val="21"/>
          <w:szCs w:val="21"/>
        </w:rPr>
        <w:t>欧亚专利组织</w:t>
      </w:r>
      <w:r w:rsidR="00613844">
        <w:rPr>
          <w:rFonts w:ascii="SimSun" w:hAnsi="SimSun"/>
          <w:iCs/>
          <w:sz w:val="21"/>
          <w:szCs w:val="21"/>
        </w:rPr>
        <w:t>（</w:t>
      </w:r>
      <w:r w:rsidR="00900343" w:rsidRPr="00900343">
        <w:rPr>
          <w:rFonts w:ascii="SimSun" w:hAnsi="SimSun"/>
          <w:iCs/>
          <w:sz w:val="21"/>
          <w:szCs w:val="21"/>
        </w:rPr>
        <w:t>EAPO</w:t>
      </w:r>
      <w:r w:rsidR="00613844">
        <w:rPr>
          <w:rFonts w:ascii="SimSun" w:hAnsi="SimSun"/>
          <w:iCs/>
          <w:sz w:val="21"/>
          <w:szCs w:val="21"/>
        </w:rPr>
        <w:t>）</w:t>
      </w:r>
      <w:r w:rsidR="00900343" w:rsidRPr="00900343">
        <w:rPr>
          <w:rFonts w:ascii="SimSun" w:hAnsi="SimSun"/>
          <w:iCs/>
          <w:sz w:val="21"/>
          <w:szCs w:val="21"/>
        </w:rPr>
        <w:t>和</w:t>
      </w:r>
      <w:r w:rsidR="00AD00E7">
        <w:rPr>
          <w:rFonts w:ascii="SimSun" w:hAnsi="SimSun" w:hint="eastAsia"/>
          <w:iCs/>
          <w:sz w:val="21"/>
          <w:szCs w:val="21"/>
        </w:rPr>
        <w:t>欧洲联盟</w:t>
      </w:r>
      <w:r w:rsidR="00900343" w:rsidRPr="00900343">
        <w:rPr>
          <w:rFonts w:ascii="SimSun" w:hAnsi="SimSun"/>
          <w:iCs/>
          <w:sz w:val="21"/>
          <w:szCs w:val="21"/>
        </w:rPr>
        <w:t>知识产权局</w:t>
      </w:r>
      <w:r w:rsidR="00613844">
        <w:rPr>
          <w:rFonts w:ascii="SimSun" w:hAnsi="SimSun"/>
          <w:iCs/>
          <w:sz w:val="21"/>
          <w:szCs w:val="21"/>
        </w:rPr>
        <w:t>（</w:t>
      </w:r>
      <w:r w:rsidR="00900343" w:rsidRPr="00900343">
        <w:rPr>
          <w:rFonts w:ascii="SimSun" w:hAnsi="SimSun"/>
          <w:iCs/>
          <w:sz w:val="21"/>
          <w:szCs w:val="21"/>
        </w:rPr>
        <w:t>EUIPO</w:t>
      </w:r>
      <w:r w:rsidR="00613844">
        <w:rPr>
          <w:rFonts w:ascii="SimSun" w:hAnsi="SimSun"/>
          <w:iCs/>
          <w:sz w:val="21"/>
          <w:szCs w:val="21"/>
        </w:rPr>
        <w:t>）</w:t>
      </w:r>
      <w:r w:rsidR="00900343" w:rsidRPr="00900343">
        <w:rPr>
          <w:rFonts w:ascii="SimSun" w:hAnsi="SimSun"/>
          <w:iCs/>
          <w:sz w:val="21"/>
          <w:szCs w:val="21"/>
        </w:rPr>
        <w:t>；以及国际局</w:t>
      </w:r>
      <w:r w:rsidR="00613844">
        <w:rPr>
          <w:rFonts w:ascii="SimSun" w:hAnsi="SimSun"/>
          <w:iCs/>
          <w:sz w:val="21"/>
          <w:szCs w:val="21"/>
        </w:rPr>
        <w:t>（</w:t>
      </w:r>
      <w:r w:rsidR="00900343" w:rsidRPr="00900343">
        <w:rPr>
          <w:rFonts w:ascii="SimSun" w:hAnsi="SimSun"/>
          <w:iCs/>
          <w:sz w:val="21"/>
          <w:szCs w:val="21"/>
        </w:rPr>
        <w:t>IB</w:t>
      </w:r>
      <w:r w:rsidR="00613844">
        <w:rPr>
          <w:rFonts w:ascii="SimSun" w:hAnsi="SimSun"/>
          <w:iCs/>
          <w:sz w:val="21"/>
          <w:szCs w:val="21"/>
        </w:rPr>
        <w:t>）</w:t>
      </w:r>
      <w:r w:rsidR="0096580E">
        <w:rPr>
          <w:rFonts w:ascii="SimSun" w:hAnsi="SimSun" w:hint="eastAsia"/>
          <w:iCs/>
          <w:sz w:val="21"/>
          <w:szCs w:val="21"/>
        </w:rPr>
        <w:t>共</w:t>
      </w:r>
      <w:r w:rsidR="00AD00E7" w:rsidRPr="00900343">
        <w:rPr>
          <w:rFonts w:ascii="SimSun" w:hAnsi="SimSun"/>
          <w:iCs/>
          <w:sz w:val="21"/>
          <w:szCs w:val="21"/>
        </w:rPr>
        <w:t>37</w:t>
      </w:r>
      <w:r w:rsidR="00AD00E7">
        <w:rPr>
          <w:rFonts w:ascii="SimSun" w:hAnsi="SimSun" w:hint="eastAsia"/>
          <w:iCs/>
          <w:sz w:val="21"/>
          <w:szCs w:val="21"/>
        </w:rPr>
        <w:t>家</w:t>
      </w:r>
      <w:r w:rsidR="00AD00E7" w:rsidRPr="00900343">
        <w:rPr>
          <w:rFonts w:ascii="SimSun" w:hAnsi="SimSun"/>
          <w:iCs/>
          <w:sz w:val="21"/>
          <w:szCs w:val="21"/>
        </w:rPr>
        <w:t>知识产权</w:t>
      </w:r>
      <w:r w:rsidR="00AD00E7">
        <w:rPr>
          <w:rFonts w:ascii="SimSun" w:hAnsi="SimSun" w:hint="eastAsia"/>
          <w:iCs/>
          <w:sz w:val="21"/>
          <w:szCs w:val="21"/>
        </w:rPr>
        <w:t>机构</w:t>
      </w:r>
      <w:r w:rsidR="0096580E">
        <w:rPr>
          <w:rFonts w:ascii="SimSun" w:hAnsi="SimSun" w:hint="eastAsia"/>
          <w:iCs/>
          <w:sz w:val="21"/>
          <w:szCs w:val="21"/>
        </w:rPr>
        <w:t>就</w:t>
      </w:r>
      <w:r w:rsidR="00900343" w:rsidRPr="00900343">
        <w:rPr>
          <w:rFonts w:ascii="SimSun" w:hAnsi="SimSun"/>
          <w:iCs/>
          <w:sz w:val="21"/>
          <w:szCs w:val="21"/>
        </w:rPr>
        <w:t>PCT</w:t>
      </w:r>
      <w:r w:rsidR="0096580E">
        <w:rPr>
          <w:rFonts w:ascii="SimSun" w:hAnsi="SimSun" w:hint="eastAsia"/>
          <w:iCs/>
          <w:sz w:val="21"/>
          <w:szCs w:val="21"/>
        </w:rPr>
        <w:t>体系</w:t>
      </w:r>
      <w:r w:rsidR="00900343" w:rsidRPr="00900343">
        <w:rPr>
          <w:rFonts w:ascii="SimSun" w:hAnsi="SimSun"/>
          <w:iCs/>
          <w:sz w:val="21"/>
          <w:szCs w:val="21"/>
        </w:rPr>
        <w:t>、海牙体系和马德里体系</w:t>
      </w:r>
      <w:r w:rsidR="0096580E">
        <w:rPr>
          <w:rFonts w:ascii="SimSun" w:hAnsi="SimSun" w:hint="eastAsia"/>
          <w:iCs/>
          <w:sz w:val="21"/>
          <w:szCs w:val="21"/>
        </w:rPr>
        <w:t>的现行</w:t>
      </w:r>
      <w:r w:rsidR="00900343" w:rsidRPr="00900343">
        <w:rPr>
          <w:rFonts w:ascii="SimSun" w:hAnsi="SimSun"/>
          <w:iCs/>
          <w:sz w:val="21"/>
          <w:szCs w:val="21"/>
        </w:rPr>
        <w:t>编号系统</w:t>
      </w:r>
      <w:r w:rsidR="0096580E">
        <w:rPr>
          <w:rFonts w:ascii="SimSun" w:hAnsi="SimSun" w:hint="eastAsia"/>
          <w:iCs/>
          <w:sz w:val="21"/>
          <w:szCs w:val="21"/>
        </w:rPr>
        <w:t>提供了答复</w:t>
      </w:r>
      <w:r w:rsidR="00900343" w:rsidRPr="00900343">
        <w:rPr>
          <w:rFonts w:ascii="SimSun" w:hAnsi="SimSun"/>
          <w:iCs/>
          <w:sz w:val="21"/>
          <w:szCs w:val="21"/>
        </w:rPr>
        <w:t>。需注意的是，在37个</w:t>
      </w:r>
      <w:r w:rsidR="0096580E">
        <w:rPr>
          <w:rFonts w:ascii="SimSun" w:hAnsi="SimSun" w:hint="eastAsia"/>
          <w:iCs/>
          <w:sz w:val="21"/>
          <w:szCs w:val="21"/>
        </w:rPr>
        <w:t>提供</w:t>
      </w:r>
      <w:r w:rsidR="00900343" w:rsidRPr="00900343">
        <w:rPr>
          <w:rFonts w:ascii="SimSun" w:hAnsi="SimSun"/>
          <w:iCs/>
          <w:sz w:val="21"/>
          <w:szCs w:val="21"/>
        </w:rPr>
        <w:t>回复的知识产权机构中，有12个</w:t>
      </w:r>
      <w:r w:rsidR="0096580E">
        <w:rPr>
          <w:rFonts w:ascii="SimSun" w:hAnsi="SimSun" w:hint="eastAsia"/>
          <w:iCs/>
          <w:sz w:val="21"/>
          <w:szCs w:val="21"/>
        </w:rPr>
        <w:t>是</w:t>
      </w:r>
      <w:r w:rsidR="00900343" w:rsidRPr="00900343">
        <w:rPr>
          <w:rFonts w:ascii="SimSun" w:hAnsi="SimSun"/>
          <w:iCs/>
          <w:sz w:val="21"/>
          <w:szCs w:val="21"/>
        </w:rPr>
        <w:t>首次参与本次</w:t>
      </w:r>
      <w:r w:rsidR="003E0461">
        <w:rPr>
          <w:rFonts w:ascii="SimSun" w:hAnsi="SimSun" w:hint="eastAsia"/>
          <w:iCs/>
          <w:sz w:val="21"/>
          <w:szCs w:val="21"/>
        </w:rPr>
        <w:t>新</w:t>
      </w:r>
      <w:r w:rsidR="00900343" w:rsidRPr="00900343">
        <w:rPr>
          <w:rFonts w:ascii="SimSun" w:hAnsi="SimSun"/>
          <w:iCs/>
          <w:sz w:val="21"/>
          <w:szCs w:val="21"/>
        </w:rPr>
        <w:t>调查。</w:t>
      </w:r>
    </w:p>
    <w:p w14:paraId="3D83D192" w14:textId="0AFAF5C5" w:rsidR="00900343" w:rsidRPr="00900343" w:rsidRDefault="0096580E" w:rsidP="00900343">
      <w:pPr>
        <w:overflowPunct w:val="0"/>
        <w:spacing w:afterLines="50" w:after="120" w:line="340" w:lineRule="atLeast"/>
        <w:jc w:val="both"/>
        <w:rPr>
          <w:rFonts w:ascii="SimSun" w:hAnsi="SimSun"/>
          <w:iCs/>
          <w:sz w:val="21"/>
          <w:szCs w:val="21"/>
        </w:rPr>
      </w:pPr>
      <w:r>
        <w:rPr>
          <w:rFonts w:ascii="SimSun" w:hAnsi="SimSun" w:hint="eastAsia"/>
          <w:iCs/>
          <w:sz w:val="21"/>
          <w:szCs w:val="21"/>
        </w:rPr>
        <w:t>15.</w:t>
      </w:r>
      <w:r>
        <w:rPr>
          <w:rFonts w:ascii="SimSun" w:hAnsi="SimSun"/>
          <w:iCs/>
          <w:sz w:val="21"/>
          <w:szCs w:val="21"/>
        </w:rPr>
        <w:tab/>
      </w:r>
      <w:r w:rsidR="00900343" w:rsidRPr="00900343">
        <w:rPr>
          <w:rFonts w:ascii="SimSun" w:hAnsi="SimSun"/>
          <w:iCs/>
          <w:sz w:val="21"/>
          <w:szCs w:val="21"/>
        </w:rPr>
        <w:t>关于</w:t>
      </w:r>
      <w:r>
        <w:rPr>
          <w:rFonts w:ascii="SimSun" w:hAnsi="SimSun" w:hint="eastAsia"/>
          <w:iCs/>
          <w:sz w:val="21"/>
          <w:szCs w:val="21"/>
        </w:rPr>
        <w:t>“</w:t>
      </w:r>
      <w:r w:rsidRPr="00900343">
        <w:rPr>
          <w:rFonts w:ascii="SimSun" w:hAnsi="SimSun" w:hint="eastAsia"/>
          <w:iCs/>
          <w:sz w:val="21"/>
          <w:szCs w:val="21"/>
        </w:rPr>
        <w:t>申请编号和优先权申请编号——</w:t>
      </w:r>
      <w:r>
        <w:rPr>
          <w:rFonts w:ascii="SimSun" w:hAnsi="SimSun" w:hint="eastAsia"/>
          <w:iCs/>
          <w:sz w:val="21"/>
          <w:szCs w:val="21"/>
        </w:rPr>
        <w:t>以前</w:t>
      </w:r>
      <w:r w:rsidRPr="00900343">
        <w:rPr>
          <w:rFonts w:ascii="SimSun" w:hAnsi="SimSun" w:hint="eastAsia"/>
          <w:iCs/>
          <w:sz w:val="21"/>
          <w:szCs w:val="21"/>
        </w:rPr>
        <w:t>做法</w:t>
      </w:r>
      <w:r>
        <w:rPr>
          <w:rFonts w:ascii="SimSun" w:hAnsi="SimSun" w:hint="eastAsia"/>
          <w:iCs/>
          <w:sz w:val="21"/>
          <w:szCs w:val="21"/>
        </w:rPr>
        <w:t>调查问卷”</w:t>
      </w:r>
      <w:r w:rsidR="00900343" w:rsidRPr="00900343">
        <w:rPr>
          <w:rFonts w:ascii="SimSun" w:hAnsi="SimSun"/>
          <w:iCs/>
          <w:sz w:val="21"/>
          <w:szCs w:val="21"/>
        </w:rPr>
        <w:t>，</w:t>
      </w:r>
      <w:r>
        <w:rPr>
          <w:rFonts w:ascii="SimSun" w:hAnsi="SimSun" w:hint="eastAsia"/>
          <w:iCs/>
          <w:sz w:val="21"/>
          <w:szCs w:val="21"/>
        </w:rPr>
        <w:t>在编拟</w:t>
      </w:r>
      <w:r w:rsidR="00900343" w:rsidRPr="00900343">
        <w:rPr>
          <w:rFonts w:ascii="SimSun" w:hAnsi="SimSun"/>
          <w:iCs/>
          <w:sz w:val="21"/>
          <w:szCs w:val="21"/>
        </w:rPr>
        <w:t>本文件时，</w:t>
      </w:r>
      <w:r w:rsidR="00A12289">
        <w:rPr>
          <w:rFonts w:ascii="SimSun" w:hAnsi="SimSun" w:hint="eastAsia"/>
          <w:iCs/>
          <w:sz w:val="21"/>
          <w:szCs w:val="21"/>
        </w:rPr>
        <w:t>收到</w:t>
      </w:r>
      <w:r>
        <w:rPr>
          <w:rFonts w:ascii="SimSun" w:hAnsi="SimSun" w:hint="eastAsia"/>
          <w:iCs/>
          <w:sz w:val="21"/>
          <w:szCs w:val="21"/>
        </w:rPr>
        <w:t>来自</w:t>
      </w:r>
      <w:r w:rsidR="00900343" w:rsidRPr="00900343">
        <w:rPr>
          <w:rFonts w:ascii="SimSun" w:hAnsi="SimSun"/>
          <w:iCs/>
          <w:sz w:val="21"/>
          <w:szCs w:val="21"/>
        </w:rPr>
        <w:t>以下25个成员国的知识产权局：奥地利</w:t>
      </w:r>
      <w:r w:rsidR="00613844">
        <w:rPr>
          <w:rFonts w:ascii="SimSun" w:hAnsi="SimSun"/>
          <w:iCs/>
          <w:sz w:val="21"/>
          <w:szCs w:val="21"/>
        </w:rPr>
        <w:t>（</w:t>
      </w:r>
      <w:r w:rsidR="00900343" w:rsidRPr="00900343">
        <w:rPr>
          <w:rFonts w:ascii="SimSun" w:hAnsi="SimSun"/>
          <w:iCs/>
          <w:sz w:val="21"/>
          <w:szCs w:val="21"/>
        </w:rPr>
        <w:t>AT</w:t>
      </w:r>
      <w:r w:rsidR="00613844">
        <w:rPr>
          <w:rFonts w:ascii="SimSun" w:hAnsi="SimSun"/>
          <w:iCs/>
          <w:sz w:val="21"/>
          <w:szCs w:val="21"/>
        </w:rPr>
        <w:t>）</w:t>
      </w:r>
      <w:r w:rsidR="00900343" w:rsidRPr="00900343">
        <w:rPr>
          <w:rFonts w:ascii="SimSun" w:hAnsi="SimSun"/>
          <w:iCs/>
          <w:sz w:val="21"/>
          <w:szCs w:val="21"/>
        </w:rPr>
        <w:t>、澳大利亚</w:t>
      </w:r>
      <w:r w:rsidR="00613844">
        <w:rPr>
          <w:rFonts w:ascii="SimSun" w:hAnsi="SimSun"/>
          <w:iCs/>
          <w:sz w:val="21"/>
          <w:szCs w:val="21"/>
        </w:rPr>
        <w:t>（</w:t>
      </w:r>
      <w:r w:rsidR="00900343" w:rsidRPr="00900343">
        <w:rPr>
          <w:rFonts w:ascii="SimSun" w:hAnsi="SimSun"/>
          <w:iCs/>
          <w:sz w:val="21"/>
          <w:szCs w:val="21"/>
        </w:rPr>
        <w:t>AU</w:t>
      </w:r>
      <w:r w:rsidR="00613844">
        <w:rPr>
          <w:rFonts w:ascii="SimSun" w:hAnsi="SimSun"/>
          <w:iCs/>
          <w:sz w:val="21"/>
          <w:szCs w:val="21"/>
        </w:rPr>
        <w:t>）</w:t>
      </w:r>
      <w:r w:rsidR="00900343" w:rsidRPr="00900343">
        <w:rPr>
          <w:rFonts w:ascii="SimSun" w:hAnsi="SimSun"/>
          <w:iCs/>
          <w:sz w:val="21"/>
          <w:szCs w:val="21"/>
        </w:rPr>
        <w:t>、巴林</w:t>
      </w:r>
      <w:r w:rsidR="00613844">
        <w:rPr>
          <w:rFonts w:ascii="SimSun" w:hAnsi="SimSun"/>
          <w:iCs/>
          <w:sz w:val="21"/>
          <w:szCs w:val="21"/>
        </w:rPr>
        <w:t>（</w:t>
      </w:r>
      <w:r w:rsidR="00900343" w:rsidRPr="00900343">
        <w:rPr>
          <w:rFonts w:ascii="SimSun" w:hAnsi="SimSun"/>
          <w:iCs/>
          <w:sz w:val="21"/>
          <w:szCs w:val="21"/>
        </w:rPr>
        <w:t>BH</w:t>
      </w:r>
      <w:r w:rsidR="00613844">
        <w:rPr>
          <w:rFonts w:ascii="SimSun" w:hAnsi="SimSun"/>
          <w:iCs/>
          <w:sz w:val="21"/>
          <w:szCs w:val="21"/>
        </w:rPr>
        <w:t>）</w:t>
      </w:r>
      <w:r w:rsidR="00900343" w:rsidRPr="00900343">
        <w:rPr>
          <w:rFonts w:ascii="SimSun" w:hAnsi="SimSun"/>
          <w:iCs/>
          <w:sz w:val="21"/>
          <w:szCs w:val="21"/>
        </w:rPr>
        <w:t>、巴西</w:t>
      </w:r>
      <w:r w:rsidR="00613844">
        <w:rPr>
          <w:rFonts w:ascii="SimSun" w:hAnsi="SimSun"/>
          <w:iCs/>
          <w:sz w:val="21"/>
          <w:szCs w:val="21"/>
        </w:rPr>
        <w:t>（</w:t>
      </w:r>
      <w:r w:rsidR="00900343" w:rsidRPr="00900343">
        <w:rPr>
          <w:rFonts w:ascii="SimSun" w:hAnsi="SimSun"/>
          <w:iCs/>
          <w:sz w:val="21"/>
          <w:szCs w:val="21"/>
        </w:rPr>
        <w:t>BR</w:t>
      </w:r>
      <w:r w:rsidR="00613844">
        <w:rPr>
          <w:rFonts w:ascii="SimSun" w:hAnsi="SimSun"/>
          <w:iCs/>
          <w:sz w:val="21"/>
          <w:szCs w:val="21"/>
        </w:rPr>
        <w:t>）</w:t>
      </w:r>
      <w:r w:rsidR="00900343" w:rsidRPr="00900343">
        <w:rPr>
          <w:rFonts w:ascii="SimSun" w:hAnsi="SimSun"/>
          <w:iCs/>
          <w:sz w:val="21"/>
          <w:szCs w:val="21"/>
        </w:rPr>
        <w:t>、加拿大</w:t>
      </w:r>
      <w:r w:rsidR="00613844">
        <w:rPr>
          <w:rFonts w:ascii="SimSun" w:hAnsi="SimSun"/>
          <w:iCs/>
          <w:sz w:val="21"/>
          <w:szCs w:val="21"/>
        </w:rPr>
        <w:t>（</w:t>
      </w:r>
      <w:r w:rsidR="00900343" w:rsidRPr="00900343">
        <w:rPr>
          <w:rFonts w:ascii="SimSun" w:hAnsi="SimSun"/>
          <w:iCs/>
          <w:sz w:val="21"/>
          <w:szCs w:val="21"/>
        </w:rPr>
        <w:t>CA</w:t>
      </w:r>
      <w:r w:rsidR="00613844">
        <w:rPr>
          <w:rFonts w:ascii="SimSun" w:hAnsi="SimSun"/>
          <w:iCs/>
          <w:sz w:val="21"/>
          <w:szCs w:val="21"/>
        </w:rPr>
        <w:t>）</w:t>
      </w:r>
      <w:r w:rsidR="00900343" w:rsidRPr="00900343">
        <w:rPr>
          <w:rFonts w:ascii="SimSun" w:hAnsi="SimSun"/>
          <w:iCs/>
          <w:sz w:val="21"/>
          <w:szCs w:val="21"/>
        </w:rPr>
        <w:t>、中国</w:t>
      </w:r>
      <w:r w:rsidR="00613844">
        <w:rPr>
          <w:rFonts w:ascii="SimSun" w:hAnsi="SimSun"/>
          <w:iCs/>
          <w:sz w:val="21"/>
          <w:szCs w:val="21"/>
        </w:rPr>
        <w:t>（</w:t>
      </w:r>
      <w:r w:rsidR="00900343" w:rsidRPr="00900343">
        <w:rPr>
          <w:rFonts w:ascii="SimSun" w:hAnsi="SimSun"/>
          <w:iCs/>
          <w:sz w:val="21"/>
          <w:szCs w:val="21"/>
        </w:rPr>
        <w:t>CN</w:t>
      </w:r>
      <w:r w:rsidR="00613844">
        <w:rPr>
          <w:rFonts w:ascii="SimSun" w:hAnsi="SimSun"/>
          <w:iCs/>
          <w:sz w:val="21"/>
          <w:szCs w:val="21"/>
        </w:rPr>
        <w:t>）</w:t>
      </w:r>
      <w:r w:rsidR="00900343" w:rsidRPr="00900343">
        <w:rPr>
          <w:rFonts w:ascii="SimSun" w:hAnsi="SimSun"/>
          <w:iCs/>
          <w:sz w:val="21"/>
          <w:szCs w:val="21"/>
        </w:rPr>
        <w:t>、哥斯达黎加</w:t>
      </w:r>
      <w:r w:rsidR="00613844">
        <w:rPr>
          <w:rFonts w:ascii="SimSun" w:hAnsi="SimSun"/>
          <w:iCs/>
          <w:sz w:val="21"/>
          <w:szCs w:val="21"/>
        </w:rPr>
        <w:t>（</w:t>
      </w:r>
      <w:r w:rsidR="00900343" w:rsidRPr="00900343">
        <w:rPr>
          <w:rFonts w:ascii="SimSun" w:hAnsi="SimSun"/>
          <w:iCs/>
          <w:sz w:val="21"/>
          <w:szCs w:val="21"/>
        </w:rPr>
        <w:t>CR</w:t>
      </w:r>
      <w:r w:rsidR="00613844">
        <w:rPr>
          <w:rFonts w:ascii="SimSun" w:hAnsi="SimSun"/>
          <w:iCs/>
          <w:sz w:val="21"/>
          <w:szCs w:val="21"/>
        </w:rPr>
        <w:t>）</w:t>
      </w:r>
      <w:r w:rsidR="00900343" w:rsidRPr="00900343">
        <w:rPr>
          <w:rFonts w:ascii="SimSun" w:hAnsi="SimSun"/>
          <w:iCs/>
          <w:sz w:val="21"/>
          <w:szCs w:val="21"/>
        </w:rPr>
        <w:t>、德国</w:t>
      </w:r>
      <w:r w:rsidR="00613844">
        <w:rPr>
          <w:rFonts w:ascii="SimSun" w:hAnsi="SimSun"/>
          <w:iCs/>
          <w:sz w:val="21"/>
          <w:szCs w:val="21"/>
        </w:rPr>
        <w:t>（</w:t>
      </w:r>
      <w:r w:rsidR="00900343" w:rsidRPr="00900343">
        <w:rPr>
          <w:rFonts w:ascii="SimSun" w:hAnsi="SimSun"/>
          <w:iCs/>
          <w:sz w:val="21"/>
          <w:szCs w:val="21"/>
        </w:rPr>
        <w:t>DE</w:t>
      </w:r>
      <w:r w:rsidR="00613844">
        <w:rPr>
          <w:rFonts w:ascii="SimSun" w:hAnsi="SimSun"/>
          <w:iCs/>
          <w:sz w:val="21"/>
          <w:szCs w:val="21"/>
        </w:rPr>
        <w:t>）</w:t>
      </w:r>
      <w:r w:rsidR="00900343" w:rsidRPr="00900343">
        <w:rPr>
          <w:rFonts w:ascii="SimSun" w:hAnsi="SimSun"/>
          <w:iCs/>
          <w:sz w:val="21"/>
          <w:szCs w:val="21"/>
        </w:rPr>
        <w:t>、爱沙尼亚</w:t>
      </w:r>
      <w:r w:rsidR="00613844">
        <w:rPr>
          <w:rFonts w:ascii="SimSun" w:hAnsi="SimSun"/>
          <w:iCs/>
          <w:sz w:val="21"/>
          <w:szCs w:val="21"/>
        </w:rPr>
        <w:t>（</w:t>
      </w:r>
      <w:r w:rsidR="00900343" w:rsidRPr="00900343">
        <w:rPr>
          <w:rFonts w:ascii="SimSun" w:hAnsi="SimSun"/>
          <w:iCs/>
          <w:sz w:val="21"/>
          <w:szCs w:val="21"/>
        </w:rPr>
        <w:t>EE</w:t>
      </w:r>
      <w:r w:rsidR="00613844">
        <w:rPr>
          <w:rFonts w:ascii="SimSun" w:hAnsi="SimSun"/>
          <w:iCs/>
          <w:sz w:val="21"/>
          <w:szCs w:val="21"/>
        </w:rPr>
        <w:t>）</w:t>
      </w:r>
      <w:r w:rsidR="00900343" w:rsidRPr="00900343">
        <w:rPr>
          <w:rFonts w:ascii="SimSun" w:hAnsi="SimSun"/>
          <w:iCs/>
          <w:sz w:val="21"/>
          <w:szCs w:val="21"/>
        </w:rPr>
        <w:t>、格鲁吉亚</w:t>
      </w:r>
      <w:r w:rsidR="00613844">
        <w:rPr>
          <w:rFonts w:ascii="SimSun" w:hAnsi="SimSun"/>
          <w:iCs/>
          <w:sz w:val="21"/>
          <w:szCs w:val="21"/>
        </w:rPr>
        <w:t>（</w:t>
      </w:r>
      <w:r w:rsidR="00900343" w:rsidRPr="00900343">
        <w:rPr>
          <w:rFonts w:ascii="SimSun" w:hAnsi="SimSun"/>
          <w:iCs/>
          <w:sz w:val="21"/>
          <w:szCs w:val="21"/>
        </w:rPr>
        <w:t>GE</w:t>
      </w:r>
      <w:r w:rsidR="00613844">
        <w:rPr>
          <w:rFonts w:ascii="SimSun" w:hAnsi="SimSun"/>
          <w:iCs/>
          <w:sz w:val="21"/>
          <w:szCs w:val="21"/>
        </w:rPr>
        <w:t>）</w:t>
      </w:r>
      <w:r w:rsidR="00900343" w:rsidRPr="00900343">
        <w:rPr>
          <w:rFonts w:ascii="SimSun" w:hAnsi="SimSun"/>
          <w:iCs/>
          <w:sz w:val="21"/>
          <w:szCs w:val="21"/>
        </w:rPr>
        <w:t>、匈牙利</w:t>
      </w:r>
      <w:r w:rsidR="00613844">
        <w:rPr>
          <w:rFonts w:ascii="SimSun" w:hAnsi="SimSun"/>
          <w:iCs/>
          <w:sz w:val="21"/>
          <w:szCs w:val="21"/>
        </w:rPr>
        <w:t>（</w:t>
      </w:r>
      <w:r w:rsidR="00900343" w:rsidRPr="00900343">
        <w:rPr>
          <w:rFonts w:ascii="SimSun" w:hAnsi="SimSun"/>
          <w:iCs/>
          <w:sz w:val="21"/>
          <w:szCs w:val="21"/>
        </w:rPr>
        <w:t>HU</w:t>
      </w:r>
      <w:r w:rsidR="00613844">
        <w:rPr>
          <w:rFonts w:ascii="SimSun" w:hAnsi="SimSun"/>
          <w:iCs/>
          <w:sz w:val="21"/>
          <w:szCs w:val="21"/>
        </w:rPr>
        <w:t>）</w:t>
      </w:r>
      <w:r w:rsidR="00900343" w:rsidRPr="00900343">
        <w:rPr>
          <w:rFonts w:ascii="SimSun" w:hAnsi="SimSun"/>
          <w:iCs/>
          <w:sz w:val="21"/>
          <w:szCs w:val="21"/>
        </w:rPr>
        <w:t>、以色列</w:t>
      </w:r>
      <w:r w:rsidR="00613844">
        <w:rPr>
          <w:rFonts w:ascii="SimSun" w:hAnsi="SimSun"/>
          <w:iCs/>
          <w:sz w:val="21"/>
          <w:szCs w:val="21"/>
        </w:rPr>
        <w:t>（</w:t>
      </w:r>
      <w:r w:rsidR="00900343" w:rsidRPr="00900343">
        <w:rPr>
          <w:rFonts w:ascii="SimSun" w:hAnsi="SimSun"/>
          <w:iCs/>
          <w:sz w:val="21"/>
          <w:szCs w:val="21"/>
        </w:rPr>
        <w:t>IL</w:t>
      </w:r>
      <w:r w:rsidR="00613844">
        <w:rPr>
          <w:rFonts w:ascii="SimSun" w:hAnsi="SimSun"/>
          <w:iCs/>
          <w:sz w:val="21"/>
          <w:szCs w:val="21"/>
        </w:rPr>
        <w:t>）</w:t>
      </w:r>
      <w:r w:rsidR="00900343" w:rsidRPr="00900343">
        <w:rPr>
          <w:rFonts w:ascii="SimSun" w:hAnsi="SimSun"/>
          <w:iCs/>
          <w:sz w:val="21"/>
          <w:szCs w:val="21"/>
        </w:rPr>
        <w:t>、意大利</w:t>
      </w:r>
      <w:r w:rsidR="00613844">
        <w:rPr>
          <w:rFonts w:ascii="SimSun" w:hAnsi="SimSun"/>
          <w:iCs/>
          <w:sz w:val="21"/>
          <w:szCs w:val="21"/>
        </w:rPr>
        <w:t>（</w:t>
      </w:r>
      <w:r w:rsidR="00900343" w:rsidRPr="00900343">
        <w:rPr>
          <w:rFonts w:ascii="SimSun" w:hAnsi="SimSun"/>
          <w:iCs/>
          <w:sz w:val="21"/>
          <w:szCs w:val="21"/>
        </w:rPr>
        <w:t>IT</w:t>
      </w:r>
      <w:r w:rsidR="00613844">
        <w:rPr>
          <w:rFonts w:ascii="SimSun" w:hAnsi="SimSun"/>
          <w:iCs/>
          <w:sz w:val="21"/>
          <w:szCs w:val="21"/>
        </w:rPr>
        <w:t>）</w:t>
      </w:r>
      <w:r w:rsidR="00900343" w:rsidRPr="00900343">
        <w:rPr>
          <w:rFonts w:ascii="SimSun" w:hAnsi="SimSun"/>
          <w:iCs/>
          <w:sz w:val="21"/>
          <w:szCs w:val="21"/>
        </w:rPr>
        <w:t>、日本</w:t>
      </w:r>
      <w:r w:rsidR="00613844">
        <w:rPr>
          <w:rFonts w:ascii="SimSun" w:hAnsi="SimSun"/>
          <w:iCs/>
          <w:sz w:val="21"/>
          <w:szCs w:val="21"/>
        </w:rPr>
        <w:t>（</w:t>
      </w:r>
      <w:r w:rsidR="00900343" w:rsidRPr="00900343">
        <w:rPr>
          <w:rFonts w:ascii="SimSun" w:hAnsi="SimSun"/>
          <w:iCs/>
          <w:sz w:val="21"/>
          <w:szCs w:val="21"/>
        </w:rPr>
        <w:t>JP</w:t>
      </w:r>
      <w:r w:rsidR="00613844">
        <w:rPr>
          <w:rFonts w:ascii="SimSun" w:hAnsi="SimSun"/>
          <w:iCs/>
          <w:sz w:val="21"/>
          <w:szCs w:val="21"/>
        </w:rPr>
        <w:t>）</w:t>
      </w:r>
      <w:r w:rsidR="00900343" w:rsidRPr="00900343">
        <w:rPr>
          <w:rFonts w:ascii="SimSun" w:hAnsi="SimSun"/>
          <w:iCs/>
          <w:sz w:val="21"/>
          <w:szCs w:val="21"/>
        </w:rPr>
        <w:t>、大韩民国</w:t>
      </w:r>
      <w:r w:rsidR="00613844">
        <w:rPr>
          <w:rFonts w:ascii="SimSun" w:hAnsi="SimSun"/>
          <w:iCs/>
          <w:sz w:val="21"/>
          <w:szCs w:val="21"/>
        </w:rPr>
        <w:t>（</w:t>
      </w:r>
      <w:r w:rsidR="00900343" w:rsidRPr="00900343">
        <w:rPr>
          <w:rFonts w:ascii="SimSun" w:hAnsi="SimSun"/>
          <w:iCs/>
          <w:sz w:val="21"/>
          <w:szCs w:val="21"/>
        </w:rPr>
        <w:t>KR</w:t>
      </w:r>
      <w:r w:rsidR="00613844">
        <w:rPr>
          <w:rFonts w:ascii="SimSun" w:hAnsi="SimSun"/>
          <w:iCs/>
          <w:sz w:val="21"/>
          <w:szCs w:val="21"/>
        </w:rPr>
        <w:t>）</w:t>
      </w:r>
      <w:r w:rsidR="00900343" w:rsidRPr="00900343">
        <w:rPr>
          <w:rFonts w:ascii="SimSun" w:hAnsi="SimSun"/>
          <w:iCs/>
          <w:sz w:val="21"/>
          <w:szCs w:val="21"/>
        </w:rPr>
        <w:t>、哈萨克斯坦</w:t>
      </w:r>
      <w:r w:rsidR="00613844">
        <w:rPr>
          <w:rFonts w:ascii="SimSun" w:hAnsi="SimSun"/>
          <w:iCs/>
          <w:sz w:val="21"/>
          <w:szCs w:val="21"/>
        </w:rPr>
        <w:t>（</w:t>
      </w:r>
      <w:r w:rsidR="00900343" w:rsidRPr="00900343">
        <w:rPr>
          <w:rFonts w:ascii="SimSun" w:hAnsi="SimSun"/>
          <w:iCs/>
          <w:sz w:val="21"/>
          <w:szCs w:val="21"/>
        </w:rPr>
        <w:t>KZ</w:t>
      </w:r>
      <w:r w:rsidR="00613844">
        <w:rPr>
          <w:rFonts w:ascii="SimSun" w:hAnsi="SimSun"/>
          <w:iCs/>
          <w:sz w:val="21"/>
          <w:szCs w:val="21"/>
        </w:rPr>
        <w:t>）</w:t>
      </w:r>
      <w:r w:rsidR="00900343" w:rsidRPr="00900343">
        <w:rPr>
          <w:rFonts w:ascii="SimSun" w:hAnsi="SimSun"/>
          <w:iCs/>
          <w:sz w:val="21"/>
          <w:szCs w:val="21"/>
        </w:rPr>
        <w:t>、立陶宛</w:t>
      </w:r>
      <w:r w:rsidR="00613844">
        <w:rPr>
          <w:rFonts w:ascii="SimSun" w:hAnsi="SimSun"/>
          <w:iCs/>
          <w:sz w:val="21"/>
          <w:szCs w:val="21"/>
        </w:rPr>
        <w:t>（</w:t>
      </w:r>
      <w:r w:rsidR="00900343" w:rsidRPr="00900343">
        <w:rPr>
          <w:rFonts w:ascii="SimSun" w:hAnsi="SimSun"/>
          <w:iCs/>
          <w:sz w:val="21"/>
          <w:szCs w:val="21"/>
        </w:rPr>
        <w:t>LT</w:t>
      </w:r>
      <w:r w:rsidR="00613844">
        <w:rPr>
          <w:rFonts w:ascii="SimSun" w:hAnsi="SimSun"/>
          <w:iCs/>
          <w:sz w:val="21"/>
          <w:szCs w:val="21"/>
        </w:rPr>
        <w:t>）</w:t>
      </w:r>
      <w:r w:rsidR="00900343" w:rsidRPr="00900343">
        <w:rPr>
          <w:rFonts w:ascii="SimSun" w:hAnsi="SimSun"/>
          <w:iCs/>
          <w:sz w:val="21"/>
          <w:szCs w:val="21"/>
        </w:rPr>
        <w:t>、摩尔多瓦共和国</w:t>
      </w:r>
      <w:r w:rsidR="00613844">
        <w:rPr>
          <w:rFonts w:ascii="SimSun" w:hAnsi="SimSun"/>
          <w:iCs/>
          <w:sz w:val="21"/>
          <w:szCs w:val="21"/>
        </w:rPr>
        <w:t>（</w:t>
      </w:r>
      <w:r w:rsidR="00900343" w:rsidRPr="00900343">
        <w:rPr>
          <w:rFonts w:ascii="SimSun" w:hAnsi="SimSun"/>
          <w:iCs/>
          <w:sz w:val="21"/>
          <w:szCs w:val="21"/>
        </w:rPr>
        <w:t>MD</w:t>
      </w:r>
      <w:r w:rsidR="00613844">
        <w:rPr>
          <w:rFonts w:ascii="SimSun" w:hAnsi="SimSun"/>
          <w:iCs/>
          <w:sz w:val="21"/>
          <w:szCs w:val="21"/>
        </w:rPr>
        <w:t>）</w:t>
      </w:r>
      <w:r w:rsidR="00900343" w:rsidRPr="00900343">
        <w:rPr>
          <w:rFonts w:ascii="SimSun" w:hAnsi="SimSun"/>
          <w:iCs/>
          <w:sz w:val="21"/>
          <w:szCs w:val="21"/>
        </w:rPr>
        <w:t>、波兰</w:t>
      </w:r>
      <w:r w:rsidR="00613844">
        <w:rPr>
          <w:rFonts w:ascii="SimSun" w:hAnsi="SimSun"/>
          <w:iCs/>
          <w:sz w:val="21"/>
          <w:szCs w:val="21"/>
        </w:rPr>
        <w:t>（</w:t>
      </w:r>
      <w:r w:rsidR="00900343" w:rsidRPr="00900343">
        <w:rPr>
          <w:rFonts w:ascii="SimSun" w:hAnsi="SimSun"/>
          <w:iCs/>
          <w:sz w:val="21"/>
          <w:szCs w:val="21"/>
        </w:rPr>
        <w:t>PL</w:t>
      </w:r>
      <w:r w:rsidR="00613844">
        <w:rPr>
          <w:rFonts w:ascii="SimSun" w:hAnsi="SimSun"/>
          <w:iCs/>
          <w:sz w:val="21"/>
          <w:szCs w:val="21"/>
        </w:rPr>
        <w:t>）</w:t>
      </w:r>
      <w:r w:rsidR="00900343" w:rsidRPr="00900343">
        <w:rPr>
          <w:rFonts w:ascii="SimSun" w:hAnsi="SimSun"/>
          <w:iCs/>
          <w:sz w:val="21"/>
          <w:szCs w:val="21"/>
        </w:rPr>
        <w:t>、巴拉圭</w:t>
      </w:r>
      <w:r w:rsidR="00613844">
        <w:rPr>
          <w:rFonts w:ascii="SimSun" w:hAnsi="SimSun"/>
          <w:iCs/>
          <w:sz w:val="21"/>
          <w:szCs w:val="21"/>
        </w:rPr>
        <w:t>（</w:t>
      </w:r>
      <w:r w:rsidR="00900343" w:rsidRPr="00900343">
        <w:rPr>
          <w:rFonts w:ascii="SimSun" w:hAnsi="SimSun"/>
          <w:iCs/>
          <w:sz w:val="21"/>
          <w:szCs w:val="21"/>
        </w:rPr>
        <w:t>PY</w:t>
      </w:r>
      <w:r w:rsidR="00613844">
        <w:rPr>
          <w:rFonts w:ascii="SimSun" w:hAnsi="SimSun"/>
          <w:iCs/>
          <w:sz w:val="21"/>
          <w:szCs w:val="21"/>
        </w:rPr>
        <w:t>）</w:t>
      </w:r>
      <w:r w:rsidR="00900343" w:rsidRPr="00900343">
        <w:rPr>
          <w:rFonts w:ascii="SimSun" w:hAnsi="SimSun"/>
          <w:iCs/>
          <w:sz w:val="21"/>
          <w:szCs w:val="21"/>
        </w:rPr>
        <w:t>、俄罗斯联邦</w:t>
      </w:r>
      <w:r w:rsidR="00613844">
        <w:rPr>
          <w:rFonts w:ascii="SimSun" w:hAnsi="SimSun"/>
          <w:iCs/>
          <w:sz w:val="21"/>
          <w:szCs w:val="21"/>
        </w:rPr>
        <w:t>（</w:t>
      </w:r>
      <w:r w:rsidR="00900343" w:rsidRPr="00900343">
        <w:rPr>
          <w:rFonts w:ascii="SimSun" w:hAnsi="SimSun"/>
          <w:iCs/>
          <w:sz w:val="21"/>
          <w:szCs w:val="21"/>
        </w:rPr>
        <w:t>RU</w:t>
      </w:r>
      <w:r w:rsidR="00613844">
        <w:rPr>
          <w:rFonts w:ascii="SimSun" w:hAnsi="SimSun"/>
          <w:iCs/>
          <w:sz w:val="21"/>
          <w:szCs w:val="21"/>
        </w:rPr>
        <w:t>）</w:t>
      </w:r>
      <w:r w:rsidR="00900343" w:rsidRPr="00900343">
        <w:rPr>
          <w:rFonts w:ascii="SimSun" w:hAnsi="SimSun"/>
          <w:iCs/>
          <w:sz w:val="21"/>
          <w:szCs w:val="21"/>
        </w:rPr>
        <w:t>、斯洛伐克</w:t>
      </w:r>
      <w:r w:rsidR="00613844">
        <w:rPr>
          <w:rFonts w:ascii="SimSun" w:hAnsi="SimSun"/>
          <w:iCs/>
          <w:sz w:val="21"/>
          <w:szCs w:val="21"/>
        </w:rPr>
        <w:t>（</w:t>
      </w:r>
      <w:r w:rsidR="00900343" w:rsidRPr="00900343">
        <w:rPr>
          <w:rFonts w:ascii="SimSun" w:hAnsi="SimSun"/>
          <w:iCs/>
          <w:sz w:val="21"/>
          <w:szCs w:val="21"/>
        </w:rPr>
        <w:t>SV</w:t>
      </w:r>
      <w:r w:rsidR="00613844">
        <w:rPr>
          <w:rFonts w:ascii="SimSun" w:hAnsi="SimSun"/>
          <w:iCs/>
          <w:sz w:val="21"/>
          <w:szCs w:val="21"/>
        </w:rPr>
        <w:t>）</w:t>
      </w:r>
      <w:r w:rsidR="00900343" w:rsidRPr="00900343">
        <w:rPr>
          <w:rFonts w:ascii="SimSun" w:hAnsi="SimSun"/>
          <w:iCs/>
          <w:sz w:val="21"/>
          <w:szCs w:val="21"/>
        </w:rPr>
        <w:t>、西班牙</w:t>
      </w:r>
      <w:r w:rsidR="00613844">
        <w:rPr>
          <w:rFonts w:ascii="SimSun" w:hAnsi="SimSun"/>
          <w:iCs/>
          <w:sz w:val="21"/>
          <w:szCs w:val="21"/>
        </w:rPr>
        <w:t>（</w:t>
      </w:r>
      <w:r w:rsidR="00900343" w:rsidRPr="00900343">
        <w:rPr>
          <w:rFonts w:ascii="SimSun" w:hAnsi="SimSun"/>
          <w:iCs/>
          <w:sz w:val="21"/>
          <w:szCs w:val="21"/>
        </w:rPr>
        <w:t>ES</w:t>
      </w:r>
      <w:r w:rsidR="00613844">
        <w:rPr>
          <w:rFonts w:ascii="SimSun" w:hAnsi="SimSun"/>
          <w:iCs/>
          <w:sz w:val="21"/>
          <w:szCs w:val="21"/>
        </w:rPr>
        <w:t>）</w:t>
      </w:r>
      <w:r w:rsidR="00900343" w:rsidRPr="00900343">
        <w:rPr>
          <w:rFonts w:ascii="SimSun" w:hAnsi="SimSun"/>
          <w:iCs/>
          <w:sz w:val="21"/>
          <w:szCs w:val="21"/>
        </w:rPr>
        <w:t>、瑞典</w:t>
      </w:r>
      <w:r w:rsidR="00613844">
        <w:rPr>
          <w:rFonts w:ascii="SimSun" w:hAnsi="SimSun"/>
          <w:iCs/>
          <w:sz w:val="21"/>
          <w:szCs w:val="21"/>
        </w:rPr>
        <w:t>（</w:t>
      </w:r>
      <w:r w:rsidR="00900343" w:rsidRPr="00900343">
        <w:rPr>
          <w:rFonts w:ascii="SimSun" w:hAnsi="SimSun"/>
          <w:iCs/>
          <w:sz w:val="21"/>
          <w:szCs w:val="21"/>
        </w:rPr>
        <w:t>SE</w:t>
      </w:r>
      <w:r w:rsidR="00613844">
        <w:rPr>
          <w:rFonts w:ascii="SimSun" w:hAnsi="SimSun"/>
          <w:iCs/>
          <w:sz w:val="21"/>
          <w:szCs w:val="21"/>
        </w:rPr>
        <w:t>）</w:t>
      </w:r>
      <w:r w:rsidR="00A12289">
        <w:rPr>
          <w:rFonts w:ascii="SimSun" w:hAnsi="SimSun" w:hint="eastAsia"/>
          <w:iCs/>
          <w:sz w:val="21"/>
          <w:szCs w:val="21"/>
        </w:rPr>
        <w:t>和联合王国</w:t>
      </w:r>
      <w:r w:rsidR="00613844">
        <w:rPr>
          <w:rFonts w:ascii="SimSun" w:hAnsi="SimSun"/>
          <w:iCs/>
          <w:sz w:val="21"/>
          <w:szCs w:val="21"/>
        </w:rPr>
        <w:t>（</w:t>
      </w:r>
      <w:r w:rsidR="00900343" w:rsidRPr="00900343">
        <w:rPr>
          <w:rFonts w:ascii="SimSun" w:hAnsi="SimSun"/>
          <w:iCs/>
          <w:sz w:val="21"/>
          <w:szCs w:val="21"/>
        </w:rPr>
        <w:t>GB</w:t>
      </w:r>
      <w:r w:rsidR="00613844">
        <w:rPr>
          <w:rFonts w:ascii="SimSun" w:hAnsi="SimSun"/>
          <w:iCs/>
          <w:sz w:val="21"/>
          <w:szCs w:val="21"/>
        </w:rPr>
        <w:t>）</w:t>
      </w:r>
      <w:r w:rsidR="00900343" w:rsidRPr="00900343">
        <w:rPr>
          <w:rFonts w:ascii="SimSun" w:hAnsi="SimSun"/>
          <w:iCs/>
          <w:sz w:val="21"/>
          <w:szCs w:val="21"/>
        </w:rPr>
        <w:t>；两个区域</w:t>
      </w:r>
      <w:r w:rsidR="00A12289">
        <w:rPr>
          <w:rFonts w:ascii="SimSun" w:hAnsi="SimSun" w:hint="eastAsia"/>
          <w:iCs/>
          <w:sz w:val="21"/>
          <w:szCs w:val="21"/>
        </w:rPr>
        <w:t>性</w:t>
      </w:r>
      <w:r w:rsidR="00900343" w:rsidRPr="00900343">
        <w:rPr>
          <w:rFonts w:ascii="SimSun" w:hAnsi="SimSun"/>
          <w:iCs/>
          <w:sz w:val="21"/>
          <w:szCs w:val="21"/>
        </w:rPr>
        <w:t>知识产权机构：欧亚专利组织</w:t>
      </w:r>
      <w:r w:rsidR="00613844">
        <w:rPr>
          <w:rFonts w:ascii="SimSun" w:hAnsi="SimSun"/>
          <w:iCs/>
          <w:sz w:val="21"/>
          <w:szCs w:val="21"/>
        </w:rPr>
        <w:t>（</w:t>
      </w:r>
      <w:r w:rsidR="00900343" w:rsidRPr="00900343">
        <w:rPr>
          <w:rFonts w:ascii="SimSun" w:hAnsi="SimSun"/>
          <w:iCs/>
          <w:sz w:val="21"/>
          <w:szCs w:val="21"/>
        </w:rPr>
        <w:t>EAPO</w:t>
      </w:r>
      <w:r w:rsidR="00613844">
        <w:rPr>
          <w:rFonts w:ascii="SimSun" w:hAnsi="SimSun"/>
          <w:iCs/>
          <w:sz w:val="21"/>
          <w:szCs w:val="21"/>
        </w:rPr>
        <w:t>）</w:t>
      </w:r>
      <w:r w:rsidR="00900343" w:rsidRPr="00900343">
        <w:rPr>
          <w:rFonts w:ascii="SimSun" w:hAnsi="SimSun"/>
          <w:iCs/>
          <w:sz w:val="21"/>
          <w:szCs w:val="21"/>
        </w:rPr>
        <w:t>、</w:t>
      </w:r>
      <w:r w:rsidR="00A12289">
        <w:rPr>
          <w:rFonts w:ascii="SimSun" w:hAnsi="SimSun" w:hint="eastAsia"/>
          <w:iCs/>
          <w:sz w:val="21"/>
          <w:szCs w:val="21"/>
        </w:rPr>
        <w:t>欧洲联盟</w:t>
      </w:r>
      <w:r w:rsidR="00900343" w:rsidRPr="00900343">
        <w:rPr>
          <w:rFonts w:ascii="SimSun" w:hAnsi="SimSun"/>
          <w:iCs/>
          <w:sz w:val="21"/>
          <w:szCs w:val="21"/>
        </w:rPr>
        <w:t>知识产权局</w:t>
      </w:r>
      <w:r w:rsidR="00613844">
        <w:rPr>
          <w:rFonts w:ascii="SimSun" w:hAnsi="SimSun"/>
          <w:iCs/>
          <w:sz w:val="21"/>
          <w:szCs w:val="21"/>
        </w:rPr>
        <w:t>（</w:t>
      </w:r>
      <w:r w:rsidR="00900343" w:rsidRPr="00900343">
        <w:rPr>
          <w:rFonts w:ascii="SimSun" w:hAnsi="SimSun"/>
          <w:iCs/>
          <w:sz w:val="21"/>
          <w:szCs w:val="21"/>
        </w:rPr>
        <w:t>EUIPO</w:t>
      </w:r>
      <w:r w:rsidR="00613844">
        <w:rPr>
          <w:rFonts w:ascii="SimSun" w:hAnsi="SimSun"/>
          <w:iCs/>
          <w:sz w:val="21"/>
          <w:szCs w:val="21"/>
        </w:rPr>
        <w:t>）</w:t>
      </w:r>
      <w:r w:rsidR="00900343" w:rsidRPr="00900343">
        <w:rPr>
          <w:rFonts w:ascii="SimSun" w:hAnsi="SimSun"/>
          <w:iCs/>
          <w:sz w:val="21"/>
          <w:szCs w:val="21"/>
        </w:rPr>
        <w:t>；以及</w:t>
      </w:r>
      <w:r w:rsidR="00A12289">
        <w:rPr>
          <w:rFonts w:ascii="SimSun" w:hAnsi="SimSun" w:hint="eastAsia"/>
          <w:iCs/>
          <w:sz w:val="21"/>
          <w:szCs w:val="21"/>
        </w:rPr>
        <w:t>国际局（IB）就</w:t>
      </w:r>
      <w:r w:rsidR="00900343" w:rsidRPr="00900343">
        <w:rPr>
          <w:rFonts w:ascii="SimSun" w:hAnsi="SimSun"/>
          <w:iCs/>
          <w:sz w:val="21"/>
          <w:szCs w:val="21"/>
        </w:rPr>
        <w:t>PCT</w:t>
      </w:r>
      <w:r w:rsidR="00A12289">
        <w:rPr>
          <w:rFonts w:ascii="SimSun" w:hAnsi="SimSun" w:hint="eastAsia"/>
          <w:iCs/>
          <w:sz w:val="21"/>
          <w:szCs w:val="21"/>
        </w:rPr>
        <w:t>体系</w:t>
      </w:r>
      <w:r w:rsidR="00900343" w:rsidRPr="00900343">
        <w:rPr>
          <w:rFonts w:ascii="SimSun" w:hAnsi="SimSun"/>
          <w:iCs/>
          <w:sz w:val="21"/>
          <w:szCs w:val="21"/>
        </w:rPr>
        <w:t>、海牙体系和马德里体系</w:t>
      </w:r>
      <w:r w:rsidR="00A12289">
        <w:rPr>
          <w:rFonts w:ascii="SimSun" w:hAnsi="SimSun" w:hint="eastAsia"/>
          <w:iCs/>
          <w:sz w:val="21"/>
          <w:szCs w:val="21"/>
        </w:rPr>
        <w:t>下以前采用的</w:t>
      </w:r>
      <w:r w:rsidR="00900343" w:rsidRPr="00900343">
        <w:rPr>
          <w:rFonts w:ascii="SimSun" w:hAnsi="SimSun"/>
          <w:iCs/>
          <w:sz w:val="21"/>
          <w:szCs w:val="21"/>
        </w:rPr>
        <w:t>编号系统</w:t>
      </w:r>
      <w:r w:rsidR="00A12289">
        <w:rPr>
          <w:rFonts w:ascii="SimSun" w:hAnsi="SimSun" w:hint="eastAsia"/>
          <w:iCs/>
          <w:sz w:val="21"/>
          <w:szCs w:val="21"/>
        </w:rPr>
        <w:t>提供了28份答复</w:t>
      </w:r>
      <w:r w:rsidR="00900343" w:rsidRPr="00900343">
        <w:rPr>
          <w:rFonts w:ascii="SimSun" w:hAnsi="SimSun"/>
          <w:iCs/>
          <w:sz w:val="21"/>
          <w:szCs w:val="21"/>
        </w:rPr>
        <w:t>。</w:t>
      </w:r>
    </w:p>
    <w:p w14:paraId="483D7734" w14:textId="58B33386" w:rsidR="00540C39" w:rsidRPr="00540C39" w:rsidRDefault="00540C39" w:rsidP="00540C39">
      <w:pPr>
        <w:overflowPunct w:val="0"/>
        <w:spacing w:afterLines="50" w:after="120" w:line="340" w:lineRule="atLeast"/>
        <w:jc w:val="both"/>
        <w:rPr>
          <w:rFonts w:ascii="SimSun" w:hAnsi="SimSun"/>
          <w:iCs/>
          <w:sz w:val="21"/>
          <w:szCs w:val="21"/>
        </w:rPr>
      </w:pPr>
      <w:r>
        <w:rPr>
          <w:rFonts w:ascii="SimSun" w:hAnsi="SimSun" w:hint="eastAsia"/>
          <w:iCs/>
          <w:sz w:val="21"/>
          <w:szCs w:val="21"/>
        </w:rPr>
        <w:t>16.</w:t>
      </w:r>
      <w:r>
        <w:rPr>
          <w:rFonts w:ascii="SimSun" w:hAnsi="SimSun"/>
          <w:iCs/>
          <w:sz w:val="21"/>
          <w:szCs w:val="21"/>
        </w:rPr>
        <w:tab/>
      </w:r>
      <w:r w:rsidRPr="00540C39">
        <w:rPr>
          <w:rFonts w:ascii="SimSun" w:hAnsi="SimSun" w:hint="eastAsia"/>
          <w:iCs/>
          <w:sz w:val="21"/>
          <w:szCs w:val="21"/>
        </w:rPr>
        <w:t>2017年</w:t>
      </w:r>
      <w:r w:rsidR="00661471">
        <w:rPr>
          <w:rFonts w:ascii="SimSun" w:hAnsi="SimSun" w:hint="eastAsia"/>
          <w:iCs/>
          <w:sz w:val="21"/>
          <w:szCs w:val="21"/>
        </w:rPr>
        <w:t>发布</w:t>
      </w:r>
      <w:r w:rsidRPr="00540C39">
        <w:rPr>
          <w:rFonts w:ascii="SimSun" w:hAnsi="SimSun" w:hint="eastAsia"/>
          <w:iCs/>
          <w:sz w:val="21"/>
          <w:szCs w:val="21"/>
        </w:rPr>
        <w:t>的《产权组织手册》第7.2.6</w:t>
      </w:r>
      <w:r w:rsidR="00661471">
        <w:rPr>
          <w:rFonts w:ascii="SimSun" w:hAnsi="SimSun" w:hint="eastAsia"/>
          <w:iCs/>
          <w:sz w:val="21"/>
          <w:szCs w:val="21"/>
        </w:rPr>
        <w:t>部分</w:t>
      </w:r>
      <w:r w:rsidRPr="00540C39">
        <w:rPr>
          <w:rFonts w:ascii="SimSun" w:hAnsi="SimSun" w:hint="eastAsia"/>
          <w:iCs/>
          <w:sz w:val="21"/>
          <w:szCs w:val="21"/>
        </w:rPr>
        <w:t>和7.2.7</w:t>
      </w:r>
      <w:r w:rsidR="00661471">
        <w:rPr>
          <w:rFonts w:ascii="SimSun" w:hAnsi="SimSun" w:hint="eastAsia"/>
          <w:iCs/>
          <w:sz w:val="21"/>
          <w:szCs w:val="21"/>
        </w:rPr>
        <w:t>部分</w:t>
      </w:r>
      <w:r w:rsidRPr="00540C39">
        <w:rPr>
          <w:rFonts w:ascii="SimSun" w:hAnsi="SimSun" w:hint="eastAsia"/>
          <w:iCs/>
          <w:sz w:val="21"/>
          <w:szCs w:val="21"/>
        </w:rPr>
        <w:t>收录了37</w:t>
      </w:r>
      <w:r w:rsidR="00661471">
        <w:rPr>
          <w:rFonts w:ascii="SimSun" w:hAnsi="SimSun" w:hint="eastAsia"/>
          <w:iCs/>
          <w:sz w:val="21"/>
          <w:szCs w:val="21"/>
        </w:rPr>
        <w:t>个</w:t>
      </w:r>
      <w:r w:rsidRPr="00540C39">
        <w:rPr>
          <w:rFonts w:ascii="SimSun" w:hAnsi="SimSun" w:hint="eastAsia"/>
          <w:iCs/>
          <w:sz w:val="21"/>
          <w:szCs w:val="21"/>
        </w:rPr>
        <w:t>知识产权</w:t>
      </w:r>
      <w:r w:rsidR="00661471">
        <w:rPr>
          <w:rFonts w:ascii="SimSun" w:hAnsi="SimSun" w:hint="eastAsia"/>
          <w:iCs/>
          <w:sz w:val="21"/>
          <w:szCs w:val="21"/>
        </w:rPr>
        <w:t>局</w:t>
      </w:r>
      <w:r w:rsidRPr="00540C39">
        <w:rPr>
          <w:rFonts w:ascii="SimSun" w:hAnsi="SimSun" w:hint="eastAsia"/>
          <w:iCs/>
          <w:sz w:val="21"/>
          <w:szCs w:val="21"/>
        </w:rPr>
        <w:t>的信息。针对今年开展的最新调查，</w:t>
      </w:r>
      <w:r w:rsidR="007F0C5C">
        <w:rPr>
          <w:rFonts w:ascii="SimSun" w:hAnsi="SimSun" w:hint="eastAsia"/>
          <w:iCs/>
          <w:sz w:val="21"/>
          <w:szCs w:val="21"/>
        </w:rPr>
        <w:t>这37个知识产权局</w:t>
      </w:r>
      <w:r w:rsidRPr="00540C39">
        <w:rPr>
          <w:rFonts w:ascii="SimSun" w:hAnsi="SimSun" w:hint="eastAsia"/>
          <w:iCs/>
          <w:sz w:val="21"/>
          <w:szCs w:val="21"/>
        </w:rPr>
        <w:t>中</w:t>
      </w:r>
      <w:r w:rsidR="007F0C5C">
        <w:rPr>
          <w:rFonts w:ascii="SimSun" w:hAnsi="SimSun" w:hint="eastAsia"/>
          <w:iCs/>
          <w:sz w:val="21"/>
          <w:szCs w:val="21"/>
        </w:rPr>
        <w:t>的</w:t>
      </w:r>
      <w:r w:rsidRPr="00540C39">
        <w:rPr>
          <w:rFonts w:ascii="SimSun" w:hAnsi="SimSun" w:hint="eastAsia"/>
          <w:iCs/>
          <w:sz w:val="21"/>
          <w:szCs w:val="21"/>
        </w:rPr>
        <w:t>25</w:t>
      </w:r>
      <w:r w:rsidR="00661471">
        <w:rPr>
          <w:rFonts w:ascii="SimSun" w:hAnsi="SimSun" w:hint="eastAsia"/>
          <w:iCs/>
          <w:sz w:val="21"/>
          <w:szCs w:val="21"/>
        </w:rPr>
        <w:t>个就关于</w:t>
      </w:r>
      <w:r w:rsidRPr="00540C39">
        <w:rPr>
          <w:rFonts w:ascii="SimSun" w:hAnsi="SimSun" w:hint="eastAsia"/>
          <w:iCs/>
          <w:sz w:val="21"/>
          <w:szCs w:val="21"/>
        </w:rPr>
        <w:t>申请</w:t>
      </w:r>
      <w:r w:rsidR="00661471">
        <w:rPr>
          <w:rFonts w:ascii="SimSun" w:hAnsi="SimSun" w:hint="eastAsia"/>
          <w:iCs/>
          <w:sz w:val="21"/>
          <w:szCs w:val="21"/>
        </w:rPr>
        <w:t>编号</w:t>
      </w:r>
      <w:r w:rsidRPr="00540C39">
        <w:rPr>
          <w:rFonts w:ascii="SimSun" w:hAnsi="SimSun" w:hint="eastAsia"/>
          <w:iCs/>
          <w:sz w:val="21"/>
          <w:szCs w:val="21"/>
        </w:rPr>
        <w:t>和优先权编号</w:t>
      </w:r>
      <w:r w:rsidR="00661471">
        <w:rPr>
          <w:rFonts w:ascii="SimSun" w:hAnsi="SimSun" w:hint="eastAsia"/>
          <w:iCs/>
          <w:sz w:val="21"/>
          <w:szCs w:val="21"/>
        </w:rPr>
        <w:t>现行做法和以前做法的调查</w:t>
      </w:r>
      <w:r w:rsidRPr="00540C39">
        <w:rPr>
          <w:rFonts w:ascii="SimSun" w:hAnsi="SimSun" w:hint="eastAsia"/>
          <w:iCs/>
          <w:sz w:val="21"/>
          <w:szCs w:val="21"/>
        </w:rPr>
        <w:t>作出了</w:t>
      </w:r>
      <w:r w:rsidR="00661471">
        <w:rPr>
          <w:rFonts w:ascii="SimSun" w:hAnsi="SimSun" w:hint="eastAsia"/>
          <w:iCs/>
          <w:sz w:val="21"/>
          <w:szCs w:val="21"/>
        </w:rPr>
        <w:t>答复</w:t>
      </w:r>
      <w:r w:rsidRPr="00540C39">
        <w:rPr>
          <w:rFonts w:ascii="SimSun" w:hAnsi="SimSun" w:hint="eastAsia"/>
          <w:iCs/>
          <w:sz w:val="21"/>
          <w:szCs w:val="21"/>
        </w:rPr>
        <w:t>，另有12</w:t>
      </w:r>
      <w:r w:rsidR="00661471">
        <w:rPr>
          <w:rFonts w:ascii="SimSun" w:hAnsi="SimSun" w:hint="eastAsia"/>
          <w:iCs/>
          <w:sz w:val="21"/>
          <w:szCs w:val="21"/>
        </w:rPr>
        <w:t>个</w:t>
      </w:r>
      <w:r w:rsidRPr="00540C39">
        <w:rPr>
          <w:rFonts w:ascii="SimSun" w:hAnsi="SimSun" w:hint="eastAsia"/>
          <w:iCs/>
          <w:sz w:val="21"/>
          <w:szCs w:val="21"/>
        </w:rPr>
        <w:t>知识产权局未</w:t>
      </w:r>
      <w:r w:rsidR="007F0C5C">
        <w:rPr>
          <w:rFonts w:ascii="SimSun" w:hAnsi="SimSun" w:hint="eastAsia"/>
          <w:iCs/>
          <w:sz w:val="21"/>
          <w:szCs w:val="21"/>
        </w:rPr>
        <w:t>予答复</w:t>
      </w:r>
      <w:r w:rsidRPr="00540C39">
        <w:rPr>
          <w:rFonts w:ascii="SimSun" w:hAnsi="SimSun" w:hint="eastAsia"/>
          <w:iCs/>
          <w:sz w:val="21"/>
          <w:szCs w:val="21"/>
        </w:rPr>
        <w:t>。秘书处正积极</w:t>
      </w:r>
      <w:r w:rsidR="00661471">
        <w:rPr>
          <w:rFonts w:ascii="SimSun" w:hAnsi="SimSun" w:hint="eastAsia"/>
          <w:iCs/>
          <w:sz w:val="21"/>
          <w:szCs w:val="21"/>
        </w:rPr>
        <w:t>鼓励</w:t>
      </w:r>
      <w:r w:rsidRPr="00540C39">
        <w:rPr>
          <w:rFonts w:ascii="SimSun" w:hAnsi="SimSun" w:hint="eastAsia"/>
          <w:iCs/>
          <w:sz w:val="21"/>
          <w:szCs w:val="21"/>
        </w:rPr>
        <w:t>尚未</w:t>
      </w:r>
      <w:r w:rsidR="00661471">
        <w:rPr>
          <w:rFonts w:ascii="SimSun" w:hAnsi="SimSun" w:hint="eastAsia"/>
          <w:iCs/>
          <w:sz w:val="21"/>
          <w:szCs w:val="21"/>
        </w:rPr>
        <w:t>答复</w:t>
      </w:r>
      <w:r w:rsidRPr="00540C39">
        <w:rPr>
          <w:rFonts w:ascii="SimSun" w:hAnsi="SimSun" w:hint="eastAsia"/>
          <w:iCs/>
          <w:sz w:val="21"/>
          <w:szCs w:val="21"/>
        </w:rPr>
        <w:t>的知识产权局核实其</w:t>
      </w:r>
      <w:r w:rsidR="00661471">
        <w:rPr>
          <w:rFonts w:ascii="SimSun" w:hAnsi="SimSun" w:hint="eastAsia"/>
          <w:iCs/>
          <w:sz w:val="21"/>
          <w:szCs w:val="21"/>
        </w:rPr>
        <w:t>关于</w:t>
      </w:r>
      <w:r w:rsidRPr="00540C39">
        <w:rPr>
          <w:rFonts w:ascii="SimSun" w:hAnsi="SimSun" w:hint="eastAsia"/>
          <w:iCs/>
          <w:sz w:val="21"/>
          <w:szCs w:val="21"/>
        </w:rPr>
        <w:t>申请</w:t>
      </w:r>
      <w:r w:rsidR="00661471">
        <w:rPr>
          <w:rFonts w:ascii="SimSun" w:hAnsi="SimSun" w:hint="eastAsia"/>
          <w:iCs/>
          <w:sz w:val="21"/>
          <w:szCs w:val="21"/>
        </w:rPr>
        <w:t>编号</w:t>
      </w:r>
      <w:r w:rsidRPr="00540C39">
        <w:rPr>
          <w:rFonts w:ascii="SimSun" w:hAnsi="SimSun" w:hint="eastAsia"/>
          <w:iCs/>
          <w:sz w:val="21"/>
          <w:szCs w:val="21"/>
        </w:rPr>
        <w:t>与优先权编号</w:t>
      </w:r>
      <w:r w:rsidR="00661471">
        <w:rPr>
          <w:rFonts w:ascii="SimSun" w:hAnsi="SimSun" w:hint="eastAsia"/>
          <w:iCs/>
          <w:sz w:val="21"/>
          <w:szCs w:val="21"/>
        </w:rPr>
        <w:t>现行做法和以前做法</w:t>
      </w:r>
      <w:r w:rsidRPr="00540C39">
        <w:rPr>
          <w:rFonts w:ascii="SimSun" w:hAnsi="SimSun" w:hint="eastAsia"/>
          <w:iCs/>
          <w:sz w:val="21"/>
          <w:szCs w:val="21"/>
        </w:rPr>
        <w:t>的相关已公布信息。</w:t>
      </w:r>
    </w:p>
    <w:p w14:paraId="54799163" w14:textId="60F77EF9" w:rsidR="00540C39" w:rsidRDefault="00540C39" w:rsidP="00540C39">
      <w:pPr>
        <w:overflowPunct w:val="0"/>
        <w:spacing w:afterLines="50" w:after="120" w:line="340" w:lineRule="atLeast"/>
        <w:jc w:val="both"/>
        <w:rPr>
          <w:rFonts w:ascii="SimSun" w:hAnsi="SimSun"/>
          <w:iCs/>
          <w:sz w:val="21"/>
          <w:szCs w:val="21"/>
        </w:rPr>
      </w:pPr>
      <w:r>
        <w:rPr>
          <w:rFonts w:ascii="SimSun" w:hAnsi="SimSun" w:hint="eastAsia"/>
          <w:iCs/>
          <w:sz w:val="21"/>
          <w:szCs w:val="21"/>
        </w:rPr>
        <w:t>17.</w:t>
      </w:r>
      <w:r>
        <w:rPr>
          <w:rFonts w:ascii="SimSun" w:hAnsi="SimSun"/>
          <w:iCs/>
          <w:sz w:val="21"/>
          <w:szCs w:val="21"/>
        </w:rPr>
        <w:tab/>
      </w:r>
      <w:r w:rsidR="002D0282">
        <w:rPr>
          <w:rFonts w:ascii="SimSun" w:hAnsi="SimSun" w:hint="eastAsia"/>
          <w:iCs/>
          <w:sz w:val="21"/>
          <w:szCs w:val="21"/>
        </w:rPr>
        <w:t>在编拟</w:t>
      </w:r>
      <w:r w:rsidRPr="00540C39">
        <w:rPr>
          <w:rFonts w:ascii="SimSun" w:hAnsi="SimSun" w:hint="eastAsia"/>
          <w:iCs/>
          <w:sz w:val="21"/>
          <w:szCs w:val="21"/>
        </w:rPr>
        <w:t>本文件</w:t>
      </w:r>
      <w:r w:rsidR="002D0282">
        <w:rPr>
          <w:rFonts w:ascii="SimSun" w:hAnsi="SimSun" w:hint="eastAsia"/>
          <w:iCs/>
          <w:sz w:val="21"/>
          <w:szCs w:val="21"/>
        </w:rPr>
        <w:t>时</w:t>
      </w:r>
      <w:r w:rsidRPr="00540C39">
        <w:rPr>
          <w:rFonts w:ascii="SimSun" w:hAnsi="SimSun" w:hint="eastAsia"/>
          <w:iCs/>
          <w:sz w:val="21"/>
          <w:szCs w:val="21"/>
        </w:rPr>
        <w:t>，秘书处正着手更新《</w:t>
      </w:r>
      <w:r w:rsidR="00607FD5">
        <w:rPr>
          <w:rFonts w:ascii="SimSun" w:hAnsi="SimSun" w:hint="eastAsia"/>
          <w:iCs/>
          <w:sz w:val="21"/>
          <w:szCs w:val="21"/>
        </w:rPr>
        <w:t>产权组织手册</w:t>
      </w:r>
      <w:r w:rsidRPr="00540C39">
        <w:rPr>
          <w:rFonts w:ascii="SimSun" w:hAnsi="SimSun" w:hint="eastAsia"/>
          <w:iCs/>
          <w:sz w:val="21"/>
          <w:szCs w:val="21"/>
        </w:rPr>
        <w:t>》第7.2.6部分和第7.2.7部分，以反映</w:t>
      </w:r>
      <w:r w:rsidR="002D0282">
        <w:rPr>
          <w:rFonts w:ascii="SimSun" w:hAnsi="SimSun" w:hint="eastAsia"/>
          <w:iCs/>
          <w:sz w:val="21"/>
          <w:szCs w:val="21"/>
        </w:rPr>
        <w:t>从各</w:t>
      </w:r>
      <w:r w:rsidRPr="00540C39">
        <w:rPr>
          <w:rFonts w:ascii="SimSun" w:hAnsi="SimSun" w:hint="eastAsia"/>
          <w:iCs/>
          <w:sz w:val="21"/>
          <w:szCs w:val="21"/>
        </w:rPr>
        <w:t>知识产权局</w:t>
      </w:r>
      <w:r w:rsidR="002D0282">
        <w:rPr>
          <w:rFonts w:ascii="SimSun" w:hAnsi="SimSun" w:hint="eastAsia"/>
          <w:iCs/>
          <w:sz w:val="21"/>
          <w:szCs w:val="21"/>
        </w:rPr>
        <w:t>收到的</w:t>
      </w:r>
      <w:r w:rsidRPr="00540C39">
        <w:rPr>
          <w:rFonts w:ascii="SimSun" w:hAnsi="SimSun" w:hint="eastAsia"/>
          <w:iCs/>
          <w:sz w:val="21"/>
          <w:szCs w:val="21"/>
        </w:rPr>
        <w:t>反馈意见。待更新后的第7.2.6部分和第7.2.7部分发布后，秘书处将通知各知识产权局并鼓励其</w:t>
      </w:r>
      <w:r w:rsidR="002D0282">
        <w:rPr>
          <w:rFonts w:ascii="SimSun" w:hAnsi="SimSun" w:hint="eastAsia"/>
          <w:iCs/>
          <w:sz w:val="21"/>
          <w:szCs w:val="21"/>
        </w:rPr>
        <w:t>审核</w:t>
      </w:r>
      <w:r w:rsidRPr="00540C39">
        <w:rPr>
          <w:rFonts w:ascii="SimSun" w:hAnsi="SimSun" w:hint="eastAsia"/>
          <w:iCs/>
          <w:sz w:val="21"/>
          <w:szCs w:val="21"/>
        </w:rPr>
        <w:t>相关信息。</w:t>
      </w:r>
    </w:p>
    <w:p w14:paraId="18418DC7" w14:textId="6DCC74EB" w:rsidR="00761443" w:rsidRPr="00BF294A" w:rsidRDefault="00761443" w:rsidP="00761443">
      <w:pPr>
        <w:keepNext/>
        <w:spacing w:beforeLines="100" w:before="240" w:afterLines="50" w:after="120" w:line="340" w:lineRule="atLeast"/>
        <w:outlineLvl w:val="1"/>
        <w:rPr>
          <w:rFonts w:ascii="SimSun" w:hAnsi="SimSun"/>
          <w:b/>
          <w:iCs/>
          <w:caps/>
          <w:sz w:val="21"/>
          <w:szCs w:val="21"/>
        </w:rPr>
      </w:pPr>
      <w:r w:rsidRPr="00BF294A">
        <w:rPr>
          <w:rFonts w:ascii="SimSun" w:hAnsi="SimSun" w:hint="eastAsia"/>
          <w:b/>
          <w:iCs/>
          <w:caps/>
          <w:sz w:val="21"/>
          <w:szCs w:val="21"/>
        </w:rPr>
        <w:t>关于更新《产权组织手册》第7.3部分“专利文献举例和类型”的提案</w:t>
      </w:r>
    </w:p>
    <w:p w14:paraId="72E40FB0" w14:textId="4EAD5AD0" w:rsidR="005733FA" w:rsidRPr="005733FA" w:rsidRDefault="005733FA" w:rsidP="005733FA">
      <w:pPr>
        <w:overflowPunct w:val="0"/>
        <w:spacing w:afterLines="50" w:after="120" w:line="340" w:lineRule="atLeast"/>
        <w:jc w:val="both"/>
        <w:rPr>
          <w:rFonts w:ascii="SimSun" w:hAnsi="SimSun"/>
          <w:iCs/>
          <w:sz w:val="21"/>
          <w:szCs w:val="21"/>
        </w:rPr>
      </w:pPr>
      <w:r>
        <w:rPr>
          <w:rFonts w:ascii="SimSun" w:hAnsi="SimSun" w:hint="eastAsia"/>
          <w:iCs/>
          <w:sz w:val="21"/>
          <w:szCs w:val="21"/>
        </w:rPr>
        <w:t>18.</w:t>
      </w:r>
      <w:r>
        <w:rPr>
          <w:rFonts w:ascii="SimSun" w:hAnsi="SimSun"/>
          <w:iCs/>
          <w:sz w:val="21"/>
          <w:szCs w:val="21"/>
        </w:rPr>
        <w:tab/>
      </w:r>
      <w:r w:rsidRPr="005733FA">
        <w:rPr>
          <w:rFonts w:ascii="SimSun" w:hAnsi="SimSun"/>
          <w:iCs/>
          <w:sz w:val="21"/>
          <w:szCs w:val="21"/>
        </w:rPr>
        <w:t>《</w:t>
      </w:r>
      <w:r w:rsidR="00607FD5">
        <w:rPr>
          <w:rFonts w:ascii="SimSun" w:hAnsi="SimSun"/>
          <w:iCs/>
          <w:sz w:val="21"/>
          <w:szCs w:val="21"/>
        </w:rPr>
        <w:t>产权组织手册</w:t>
      </w:r>
      <w:r w:rsidRPr="005733FA">
        <w:rPr>
          <w:rFonts w:ascii="SimSun" w:hAnsi="SimSun"/>
          <w:iCs/>
          <w:sz w:val="21"/>
          <w:szCs w:val="21"/>
        </w:rPr>
        <w:t>》第7.3部分收录了</w:t>
      </w:r>
      <w:r>
        <w:rPr>
          <w:rFonts w:ascii="SimSun" w:hAnsi="SimSun" w:hint="eastAsia"/>
          <w:iCs/>
          <w:sz w:val="21"/>
          <w:szCs w:val="21"/>
        </w:rPr>
        <w:t>各</w:t>
      </w:r>
      <w:r w:rsidRPr="005733FA">
        <w:rPr>
          <w:rFonts w:ascii="SimSun" w:hAnsi="SimSun"/>
          <w:iCs/>
          <w:sz w:val="21"/>
          <w:szCs w:val="21"/>
        </w:rPr>
        <w:t>知识产权局</w:t>
      </w:r>
      <w:r w:rsidR="00434E96">
        <w:rPr>
          <w:rFonts w:ascii="SimSun" w:hAnsi="SimSun" w:hint="eastAsia"/>
          <w:iCs/>
          <w:sz w:val="21"/>
          <w:szCs w:val="21"/>
        </w:rPr>
        <w:t>发布</w:t>
      </w:r>
      <w:r w:rsidRPr="005733FA">
        <w:rPr>
          <w:rFonts w:ascii="SimSun" w:hAnsi="SimSun"/>
          <w:iCs/>
          <w:sz w:val="21"/>
          <w:szCs w:val="21"/>
        </w:rPr>
        <w:t>的专利</w:t>
      </w:r>
      <w:r>
        <w:rPr>
          <w:rFonts w:ascii="SimSun" w:hAnsi="SimSun" w:hint="eastAsia"/>
          <w:iCs/>
          <w:sz w:val="21"/>
          <w:szCs w:val="21"/>
        </w:rPr>
        <w:t>文献举例和</w:t>
      </w:r>
      <w:r w:rsidRPr="005733FA">
        <w:rPr>
          <w:rFonts w:ascii="SimSun" w:hAnsi="SimSun"/>
          <w:iCs/>
          <w:sz w:val="21"/>
          <w:szCs w:val="21"/>
        </w:rPr>
        <w:t>类型。</w:t>
      </w:r>
    </w:p>
    <w:p w14:paraId="1C934C7C" w14:textId="1F85A454" w:rsidR="007B4FEB" w:rsidRDefault="005733FA" w:rsidP="005D5386">
      <w:pPr>
        <w:overflowPunct w:val="0"/>
        <w:spacing w:afterLines="50" w:after="120" w:line="340" w:lineRule="atLeast"/>
        <w:ind w:left="1134" w:hanging="567"/>
        <w:jc w:val="both"/>
        <w:rPr>
          <w:rFonts w:ascii="SimSun" w:hAnsi="SimSun"/>
          <w:iCs/>
          <w:sz w:val="21"/>
          <w:szCs w:val="21"/>
        </w:rPr>
      </w:pPr>
      <w:r w:rsidRPr="005733FA">
        <w:rPr>
          <w:rFonts w:ascii="SimSun" w:hAnsi="SimSun"/>
          <w:iCs/>
          <w:sz w:val="21"/>
          <w:szCs w:val="21"/>
        </w:rPr>
        <w:t>-</w:t>
      </w:r>
      <w:r w:rsidR="005D5386">
        <w:rPr>
          <w:rFonts w:ascii="SimSun" w:hAnsi="SimSun"/>
          <w:iCs/>
          <w:sz w:val="21"/>
          <w:szCs w:val="21"/>
        </w:rPr>
        <w:tab/>
      </w:r>
      <w:r w:rsidR="00D638AC" w:rsidRPr="00D638AC">
        <w:rPr>
          <w:rFonts w:ascii="SimSun" w:hAnsi="SimSun" w:hint="eastAsia"/>
          <w:iCs/>
          <w:sz w:val="21"/>
          <w:szCs w:val="21"/>
        </w:rPr>
        <w:t>第7.3.1部分载有按ST.16</w:t>
      </w:r>
      <w:r w:rsidR="002745CE">
        <w:rPr>
          <w:rFonts w:ascii="SimSun" w:hAnsi="SimSun" w:hint="eastAsia"/>
          <w:iCs/>
          <w:sz w:val="21"/>
          <w:szCs w:val="21"/>
        </w:rPr>
        <w:t>专利文献</w:t>
      </w:r>
      <w:r w:rsidR="007B4FEB">
        <w:rPr>
          <w:rFonts w:ascii="SimSun" w:hAnsi="SimSun" w:hint="eastAsia"/>
          <w:iCs/>
          <w:sz w:val="21"/>
          <w:szCs w:val="21"/>
        </w:rPr>
        <w:t>类型</w:t>
      </w:r>
      <w:r w:rsidR="00D638AC" w:rsidRPr="00D638AC">
        <w:rPr>
          <w:rFonts w:ascii="SimSun" w:hAnsi="SimSun" w:hint="eastAsia"/>
          <w:iCs/>
          <w:sz w:val="21"/>
          <w:szCs w:val="21"/>
        </w:rPr>
        <w:t>代码分组的各工业产权局公布的专利</w:t>
      </w:r>
      <w:r w:rsidR="007B4FEB">
        <w:rPr>
          <w:rFonts w:ascii="SimSun" w:hAnsi="SimSun" w:hint="eastAsia"/>
          <w:iCs/>
          <w:sz w:val="21"/>
          <w:szCs w:val="21"/>
        </w:rPr>
        <w:t>文献举例</w:t>
      </w:r>
      <w:r w:rsidR="00D638AC" w:rsidRPr="00D638AC">
        <w:rPr>
          <w:rFonts w:ascii="SimSun" w:hAnsi="SimSun" w:hint="eastAsia"/>
          <w:iCs/>
          <w:sz w:val="21"/>
          <w:szCs w:val="21"/>
        </w:rPr>
        <w:t>清</w:t>
      </w:r>
      <w:r w:rsidR="00BB0934">
        <w:rPr>
          <w:rFonts w:ascii="SimSun" w:hAnsi="SimSun" w:hint="cs"/>
          <w:iCs/>
          <w:sz w:val="21"/>
          <w:szCs w:val="21"/>
        </w:rPr>
        <w:t>‍</w:t>
      </w:r>
      <w:r w:rsidR="00D638AC" w:rsidRPr="00D638AC">
        <w:rPr>
          <w:rFonts w:ascii="SimSun" w:hAnsi="SimSun" w:hint="eastAsia"/>
          <w:iCs/>
          <w:sz w:val="21"/>
          <w:szCs w:val="21"/>
        </w:rPr>
        <w:t>单。</w:t>
      </w:r>
    </w:p>
    <w:p w14:paraId="019B401F" w14:textId="5327B453" w:rsidR="00D638AC" w:rsidRDefault="007B4FEB" w:rsidP="005D5386">
      <w:pPr>
        <w:overflowPunct w:val="0"/>
        <w:spacing w:afterLines="50" w:after="120" w:line="340" w:lineRule="atLeast"/>
        <w:ind w:left="1134" w:hanging="567"/>
        <w:jc w:val="both"/>
        <w:rPr>
          <w:rFonts w:ascii="SimSun" w:hAnsi="SimSun"/>
          <w:iCs/>
          <w:sz w:val="21"/>
          <w:szCs w:val="21"/>
        </w:rPr>
      </w:pPr>
      <w:r w:rsidRPr="005733FA">
        <w:rPr>
          <w:rFonts w:ascii="SimSun" w:hAnsi="SimSun"/>
          <w:iCs/>
          <w:sz w:val="21"/>
          <w:szCs w:val="21"/>
        </w:rPr>
        <w:t>-</w:t>
      </w:r>
      <w:r w:rsidR="005D5386">
        <w:rPr>
          <w:rFonts w:ascii="SimSun" w:hAnsi="SimSun"/>
          <w:iCs/>
          <w:sz w:val="21"/>
          <w:szCs w:val="21"/>
        </w:rPr>
        <w:tab/>
      </w:r>
      <w:r w:rsidR="00D638AC" w:rsidRPr="00D638AC">
        <w:rPr>
          <w:rFonts w:ascii="SimSun" w:hAnsi="SimSun" w:hint="eastAsia"/>
          <w:iCs/>
          <w:sz w:val="21"/>
          <w:szCs w:val="21"/>
        </w:rPr>
        <w:t>第7.3.2部分载有按</w:t>
      </w:r>
      <w:r w:rsidR="00D10D6E">
        <w:rPr>
          <w:rFonts w:ascii="SimSun" w:hAnsi="SimSun" w:hint="eastAsia"/>
        </w:rPr>
        <w:t>作出公布的</w:t>
      </w:r>
      <w:r w:rsidR="00D638AC" w:rsidRPr="00D638AC">
        <w:rPr>
          <w:rFonts w:ascii="SimSun" w:hAnsi="SimSun" w:hint="eastAsia"/>
          <w:iCs/>
          <w:sz w:val="21"/>
          <w:szCs w:val="21"/>
        </w:rPr>
        <w:t>工业产权局</w:t>
      </w:r>
      <w:r w:rsidR="0074219A">
        <w:rPr>
          <w:rFonts w:ascii="SimSun" w:hAnsi="SimSun" w:hint="eastAsia"/>
          <w:iCs/>
          <w:sz w:val="21"/>
          <w:szCs w:val="21"/>
        </w:rPr>
        <w:t>排序</w:t>
      </w:r>
      <w:r w:rsidR="00D638AC" w:rsidRPr="00D638AC">
        <w:rPr>
          <w:rFonts w:ascii="SimSun" w:hAnsi="SimSun" w:hint="eastAsia"/>
          <w:iCs/>
          <w:sz w:val="21"/>
          <w:szCs w:val="21"/>
        </w:rPr>
        <w:t>的不同</w:t>
      </w:r>
      <w:r w:rsidR="0074219A">
        <w:rPr>
          <w:rFonts w:ascii="SimSun" w:hAnsi="SimSun" w:hint="eastAsia"/>
          <w:iCs/>
          <w:sz w:val="21"/>
          <w:szCs w:val="21"/>
        </w:rPr>
        <w:t>类型</w:t>
      </w:r>
      <w:r w:rsidR="00D638AC" w:rsidRPr="00D638AC">
        <w:rPr>
          <w:rFonts w:ascii="SimSun" w:hAnsi="SimSun" w:hint="eastAsia"/>
          <w:iCs/>
          <w:sz w:val="21"/>
          <w:szCs w:val="21"/>
        </w:rPr>
        <w:t>专利</w:t>
      </w:r>
      <w:r w:rsidR="0074219A">
        <w:rPr>
          <w:rFonts w:ascii="SimSun" w:hAnsi="SimSun" w:hint="eastAsia"/>
          <w:iCs/>
          <w:sz w:val="21"/>
          <w:szCs w:val="21"/>
        </w:rPr>
        <w:t>文献目录</w:t>
      </w:r>
      <w:r w:rsidR="00D638AC" w:rsidRPr="00D638AC">
        <w:rPr>
          <w:rFonts w:ascii="SimSun" w:hAnsi="SimSun" w:hint="eastAsia"/>
          <w:iCs/>
          <w:sz w:val="21"/>
          <w:szCs w:val="21"/>
        </w:rPr>
        <w:t>。</w:t>
      </w:r>
      <w:r w:rsidR="00892011" w:rsidRPr="00C80FA0">
        <w:rPr>
          <w:rFonts w:ascii="SimSun" w:hAnsi="SimSun" w:hint="eastAsia"/>
        </w:rPr>
        <w:t>为所列文献提供了ST.16代码，并提供了以下方面的信息：适用的专利立法、公布详情、代码的具体</w:t>
      </w:r>
      <w:r w:rsidR="00892011">
        <w:rPr>
          <w:rFonts w:ascii="SimSun" w:hAnsi="SimSun" w:hint="eastAsia"/>
        </w:rPr>
        <w:t>采用情况</w:t>
      </w:r>
      <w:r w:rsidR="00892011" w:rsidRPr="00C80FA0">
        <w:rPr>
          <w:rFonts w:ascii="SimSun" w:hAnsi="SimSun" w:hint="eastAsia"/>
        </w:rPr>
        <w:t>和扉页样本</w:t>
      </w:r>
      <w:r w:rsidR="0074219A">
        <w:rPr>
          <w:rFonts w:ascii="SimSun" w:hAnsi="SimSun" w:hint="eastAsia"/>
          <w:iCs/>
          <w:sz w:val="21"/>
          <w:szCs w:val="21"/>
        </w:rPr>
        <w:t>。</w:t>
      </w:r>
    </w:p>
    <w:p w14:paraId="54A7DAB0" w14:textId="12291B1A" w:rsidR="005733FA" w:rsidRPr="005733FA" w:rsidRDefault="00DA6B60" w:rsidP="005733FA">
      <w:pPr>
        <w:overflowPunct w:val="0"/>
        <w:spacing w:afterLines="50" w:after="120" w:line="340" w:lineRule="atLeast"/>
        <w:jc w:val="both"/>
        <w:rPr>
          <w:rFonts w:ascii="SimSun" w:hAnsi="SimSun"/>
          <w:iCs/>
          <w:sz w:val="21"/>
          <w:szCs w:val="21"/>
        </w:rPr>
      </w:pPr>
      <w:r>
        <w:rPr>
          <w:rFonts w:ascii="SimSun" w:hAnsi="SimSun" w:hint="eastAsia"/>
          <w:iCs/>
          <w:sz w:val="21"/>
          <w:szCs w:val="21"/>
        </w:rPr>
        <w:t>19</w:t>
      </w:r>
      <w:r w:rsidR="005733FA" w:rsidRPr="005733FA">
        <w:rPr>
          <w:rFonts w:ascii="SimSun" w:hAnsi="SimSun"/>
          <w:iCs/>
          <w:sz w:val="21"/>
          <w:szCs w:val="21"/>
        </w:rPr>
        <w:t>.</w:t>
      </w:r>
      <w:r>
        <w:rPr>
          <w:rFonts w:ascii="SimSun" w:hAnsi="SimSun"/>
          <w:iCs/>
          <w:sz w:val="21"/>
          <w:szCs w:val="21"/>
        </w:rPr>
        <w:tab/>
      </w:r>
      <w:r w:rsidR="005733FA" w:rsidRPr="005733FA">
        <w:rPr>
          <w:rFonts w:ascii="SimSun" w:hAnsi="SimSun"/>
          <w:iCs/>
          <w:sz w:val="21"/>
          <w:szCs w:val="21"/>
        </w:rPr>
        <w:t>传统上，《</w:t>
      </w:r>
      <w:r w:rsidR="00607FD5">
        <w:rPr>
          <w:rFonts w:ascii="SimSun" w:hAnsi="SimSun"/>
          <w:iCs/>
          <w:sz w:val="21"/>
          <w:szCs w:val="21"/>
        </w:rPr>
        <w:t>产权组织手册</w:t>
      </w:r>
      <w:r w:rsidR="005733FA" w:rsidRPr="005733FA">
        <w:rPr>
          <w:rFonts w:ascii="SimSun" w:hAnsi="SimSun"/>
          <w:iCs/>
          <w:sz w:val="21"/>
          <w:szCs w:val="21"/>
        </w:rPr>
        <w:t>》第7.3部分的更新是通过向知识产权局分发的定期调查来完成的。然而，尽管各国或地区知识产权局的</w:t>
      </w:r>
      <w:r w:rsidR="00BA6405">
        <w:rPr>
          <w:rFonts w:ascii="SimSun" w:hAnsi="SimSun" w:hint="eastAsia"/>
          <w:iCs/>
          <w:sz w:val="21"/>
          <w:szCs w:val="21"/>
        </w:rPr>
        <w:t>做法在</w:t>
      </w:r>
      <w:r w:rsidR="005733FA" w:rsidRPr="005733FA">
        <w:rPr>
          <w:rFonts w:ascii="SimSun" w:hAnsi="SimSun"/>
          <w:iCs/>
          <w:sz w:val="21"/>
          <w:szCs w:val="21"/>
        </w:rPr>
        <w:t>不断</w:t>
      </w:r>
      <w:r w:rsidR="00BA6405">
        <w:rPr>
          <w:rFonts w:ascii="SimSun" w:hAnsi="SimSun" w:hint="eastAsia"/>
          <w:iCs/>
          <w:sz w:val="21"/>
          <w:szCs w:val="21"/>
        </w:rPr>
        <w:t>发生</w:t>
      </w:r>
      <w:r w:rsidR="005733FA" w:rsidRPr="005733FA">
        <w:rPr>
          <w:rFonts w:ascii="SimSun" w:hAnsi="SimSun"/>
          <w:iCs/>
          <w:sz w:val="21"/>
          <w:szCs w:val="21"/>
        </w:rPr>
        <w:t>变化，这种方法却导致更新延迟</w:t>
      </w:r>
      <w:r w:rsidR="00BA6405">
        <w:rPr>
          <w:rFonts w:ascii="SimSun" w:hAnsi="SimSun" w:hint="eastAsia"/>
          <w:iCs/>
          <w:sz w:val="21"/>
          <w:szCs w:val="21"/>
        </w:rPr>
        <w:t>，更新</w:t>
      </w:r>
      <w:r w:rsidR="005733FA" w:rsidRPr="005733FA">
        <w:rPr>
          <w:rFonts w:ascii="SimSun" w:hAnsi="SimSun"/>
          <w:iCs/>
          <w:sz w:val="21"/>
          <w:szCs w:val="21"/>
        </w:rPr>
        <w:t>频率</w:t>
      </w:r>
      <w:r w:rsidR="00BA6405">
        <w:rPr>
          <w:rFonts w:ascii="SimSun" w:hAnsi="SimSun" w:hint="eastAsia"/>
          <w:iCs/>
          <w:sz w:val="21"/>
          <w:szCs w:val="21"/>
        </w:rPr>
        <w:t>也偏低</w:t>
      </w:r>
      <w:r w:rsidR="005733FA" w:rsidRPr="005733FA">
        <w:rPr>
          <w:rFonts w:ascii="SimSun" w:hAnsi="SimSun"/>
          <w:iCs/>
          <w:sz w:val="21"/>
          <w:szCs w:val="21"/>
        </w:rPr>
        <w:t>。</w:t>
      </w:r>
    </w:p>
    <w:p w14:paraId="467D73B8" w14:textId="2B07F19F" w:rsidR="005733FA" w:rsidRPr="005733FA" w:rsidRDefault="00BA6405" w:rsidP="005733FA">
      <w:pPr>
        <w:overflowPunct w:val="0"/>
        <w:spacing w:afterLines="50" w:after="120" w:line="340" w:lineRule="atLeast"/>
        <w:jc w:val="both"/>
        <w:rPr>
          <w:rFonts w:ascii="SimSun" w:hAnsi="SimSun"/>
          <w:iCs/>
          <w:sz w:val="21"/>
          <w:szCs w:val="21"/>
        </w:rPr>
      </w:pPr>
      <w:r>
        <w:rPr>
          <w:rFonts w:ascii="SimSun" w:hAnsi="SimSun" w:hint="eastAsia"/>
          <w:iCs/>
          <w:sz w:val="21"/>
          <w:szCs w:val="21"/>
        </w:rPr>
        <w:t>20</w:t>
      </w:r>
      <w:r w:rsidR="005733FA" w:rsidRPr="005733FA">
        <w:rPr>
          <w:rFonts w:ascii="SimSun" w:hAnsi="SimSun"/>
          <w:iCs/>
          <w:sz w:val="21"/>
          <w:szCs w:val="21"/>
        </w:rPr>
        <w:t>.</w:t>
      </w:r>
      <w:r>
        <w:rPr>
          <w:rFonts w:ascii="SimSun" w:hAnsi="SimSun"/>
          <w:iCs/>
          <w:sz w:val="21"/>
          <w:szCs w:val="21"/>
        </w:rPr>
        <w:tab/>
      </w:r>
      <w:r w:rsidR="005733FA" w:rsidRPr="005733FA">
        <w:rPr>
          <w:rFonts w:ascii="SimSun" w:hAnsi="SimSun"/>
          <w:iCs/>
          <w:sz w:val="21"/>
          <w:szCs w:val="21"/>
        </w:rPr>
        <w:t>作为上文第8段所述</w:t>
      </w:r>
      <w:r w:rsidR="00607FD5">
        <w:rPr>
          <w:rFonts w:ascii="SimSun" w:hAnsi="SimSun"/>
          <w:iCs/>
          <w:sz w:val="21"/>
          <w:szCs w:val="21"/>
        </w:rPr>
        <w:t>标准委</w:t>
      </w:r>
      <w:r>
        <w:rPr>
          <w:rFonts w:ascii="SimSun" w:hAnsi="SimSun" w:hint="eastAsia"/>
          <w:iCs/>
          <w:sz w:val="21"/>
          <w:szCs w:val="21"/>
        </w:rPr>
        <w:t>所作决定</w:t>
      </w:r>
      <w:r w:rsidR="005733FA" w:rsidRPr="005733FA">
        <w:rPr>
          <w:rFonts w:ascii="SimSun" w:hAnsi="SimSun"/>
          <w:iCs/>
          <w:sz w:val="21"/>
          <w:szCs w:val="21"/>
        </w:rPr>
        <w:t>的后续行动，工作</w:t>
      </w:r>
      <w:r>
        <w:rPr>
          <w:rFonts w:ascii="SimSun" w:hAnsi="SimSun" w:hint="eastAsia"/>
          <w:iCs/>
          <w:sz w:val="21"/>
          <w:szCs w:val="21"/>
        </w:rPr>
        <w:t>队讨论</w:t>
      </w:r>
      <w:r w:rsidR="005733FA" w:rsidRPr="005733FA">
        <w:rPr>
          <w:rFonts w:ascii="SimSun" w:hAnsi="SimSun"/>
          <w:iCs/>
          <w:sz w:val="21"/>
          <w:szCs w:val="21"/>
        </w:rPr>
        <w:t>了</w:t>
      </w:r>
      <w:r>
        <w:rPr>
          <w:rFonts w:ascii="SimSun" w:hAnsi="SimSun" w:hint="eastAsia"/>
          <w:iCs/>
          <w:sz w:val="21"/>
          <w:szCs w:val="21"/>
        </w:rPr>
        <w:t>如何</w:t>
      </w:r>
      <w:r w:rsidR="005733FA" w:rsidRPr="005733FA">
        <w:rPr>
          <w:rFonts w:ascii="SimSun" w:hAnsi="SimSun"/>
          <w:iCs/>
          <w:sz w:val="21"/>
          <w:szCs w:val="21"/>
        </w:rPr>
        <w:t>更新《</w:t>
      </w:r>
      <w:r w:rsidR="00607FD5">
        <w:rPr>
          <w:rFonts w:ascii="SimSun" w:hAnsi="SimSun"/>
          <w:iCs/>
          <w:sz w:val="21"/>
          <w:szCs w:val="21"/>
        </w:rPr>
        <w:t>产权组织手册</w:t>
      </w:r>
      <w:r w:rsidR="005733FA" w:rsidRPr="005733FA">
        <w:rPr>
          <w:rFonts w:ascii="SimSun" w:hAnsi="SimSun"/>
          <w:iCs/>
          <w:sz w:val="21"/>
          <w:szCs w:val="21"/>
        </w:rPr>
        <w:t>》第7.3部分</w:t>
      </w:r>
      <w:r>
        <w:rPr>
          <w:rFonts w:ascii="SimSun" w:hAnsi="SimSun" w:hint="eastAsia"/>
          <w:iCs/>
          <w:sz w:val="21"/>
          <w:szCs w:val="21"/>
        </w:rPr>
        <w:t>的现有</w:t>
      </w:r>
      <w:r w:rsidR="005733FA" w:rsidRPr="005733FA">
        <w:rPr>
          <w:rFonts w:ascii="SimSun" w:hAnsi="SimSun"/>
          <w:iCs/>
          <w:sz w:val="21"/>
          <w:szCs w:val="21"/>
        </w:rPr>
        <w:t>信息。讨论</w:t>
      </w:r>
      <w:r>
        <w:rPr>
          <w:rFonts w:ascii="SimSun" w:hAnsi="SimSun" w:hint="eastAsia"/>
          <w:iCs/>
          <w:sz w:val="21"/>
          <w:szCs w:val="21"/>
        </w:rPr>
        <w:t>的结果是</w:t>
      </w:r>
      <w:r w:rsidR="005733FA" w:rsidRPr="005733FA">
        <w:rPr>
          <w:rFonts w:ascii="SimSun" w:hAnsi="SimSun"/>
          <w:iCs/>
          <w:sz w:val="21"/>
          <w:szCs w:val="21"/>
        </w:rPr>
        <w:t>，工作</w:t>
      </w:r>
      <w:r>
        <w:rPr>
          <w:rFonts w:ascii="SimSun" w:hAnsi="SimSun" w:hint="eastAsia"/>
          <w:iCs/>
          <w:sz w:val="21"/>
          <w:szCs w:val="21"/>
        </w:rPr>
        <w:t>队</w:t>
      </w:r>
      <w:r w:rsidR="005733FA" w:rsidRPr="005733FA">
        <w:rPr>
          <w:rFonts w:ascii="SimSun" w:hAnsi="SimSun"/>
          <w:iCs/>
          <w:sz w:val="21"/>
          <w:szCs w:val="21"/>
        </w:rPr>
        <w:t>提出三</w:t>
      </w:r>
      <w:r w:rsidR="009D43E8">
        <w:rPr>
          <w:rFonts w:ascii="SimSun" w:hAnsi="SimSun" w:hint="eastAsia"/>
          <w:iCs/>
          <w:sz w:val="21"/>
          <w:szCs w:val="21"/>
        </w:rPr>
        <w:t>个</w:t>
      </w:r>
      <w:r w:rsidR="005733FA" w:rsidRPr="005733FA">
        <w:rPr>
          <w:rFonts w:ascii="SimSun" w:hAnsi="SimSun"/>
          <w:iCs/>
          <w:sz w:val="21"/>
          <w:szCs w:val="21"/>
        </w:rPr>
        <w:t>更新</w:t>
      </w:r>
      <w:r>
        <w:rPr>
          <w:rFonts w:ascii="SimSun" w:hAnsi="SimSun" w:hint="eastAsia"/>
          <w:iCs/>
          <w:sz w:val="21"/>
          <w:szCs w:val="21"/>
        </w:rPr>
        <w:t>《产权组织手册》第7.3部分的选项，</w:t>
      </w:r>
      <w:r w:rsidR="005733FA" w:rsidRPr="005733FA">
        <w:rPr>
          <w:rFonts w:ascii="SimSun" w:hAnsi="SimSun"/>
          <w:iCs/>
          <w:sz w:val="21"/>
          <w:szCs w:val="21"/>
        </w:rPr>
        <w:t>供</w:t>
      </w:r>
      <w:r w:rsidR="00607FD5">
        <w:rPr>
          <w:rFonts w:ascii="SimSun" w:hAnsi="SimSun"/>
          <w:iCs/>
          <w:sz w:val="21"/>
          <w:szCs w:val="21"/>
        </w:rPr>
        <w:t>标准委</w:t>
      </w:r>
      <w:r w:rsidR="005733FA" w:rsidRPr="005733FA">
        <w:rPr>
          <w:rFonts w:ascii="SimSun" w:hAnsi="SimSun"/>
          <w:iCs/>
          <w:sz w:val="21"/>
          <w:szCs w:val="21"/>
        </w:rPr>
        <w:t>审议，具体如下。</w:t>
      </w:r>
      <w:r w:rsidR="009D43E8">
        <w:rPr>
          <w:rFonts w:ascii="SimSun" w:hAnsi="SimSun" w:hint="eastAsia"/>
          <w:iCs/>
          <w:sz w:val="21"/>
          <w:szCs w:val="21"/>
        </w:rPr>
        <w:t>应当注意</w:t>
      </w:r>
      <w:r>
        <w:rPr>
          <w:rFonts w:ascii="SimSun" w:hAnsi="SimSun" w:hint="eastAsia"/>
          <w:iCs/>
          <w:sz w:val="21"/>
          <w:szCs w:val="21"/>
        </w:rPr>
        <w:t>的</w:t>
      </w:r>
      <w:r w:rsidR="005733FA" w:rsidRPr="005733FA">
        <w:rPr>
          <w:rFonts w:ascii="SimSun" w:hAnsi="SimSun"/>
          <w:iCs/>
          <w:sz w:val="21"/>
          <w:szCs w:val="21"/>
        </w:rPr>
        <w:t>是，工作</w:t>
      </w:r>
      <w:r>
        <w:rPr>
          <w:rFonts w:ascii="SimSun" w:hAnsi="SimSun" w:hint="eastAsia"/>
          <w:iCs/>
          <w:sz w:val="21"/>
          <w:szCs w:val="21"/>
        </w:rPr>
        <w:t>队多数</w:t>
      </w:r>
      <w:r w:rsidR="005733FA" w:rsidRPr="005733FA">
        <w:rPr>
          <w:rFonts w:ascii="SimSun" w:hAnsi="SimSun"/>
          <w:iCs/>
          <w:sz w:val="21"/>
          <w:szCs w:val="21"/>
        </w:rPr>
        <w:t>成员</w:t>
      </w:r>
      <w:r>
        <w:rPr>
          <w:rFonts w:ascii="SimSun" w:hAnsi="SimSun" w:hint="eastAsia"/>
          <w:iCs/>
          <w:sz w:val="21"/>
          <w:szCs w:val="21"/>
        </w:rPr>
        <w:t>表示</w:t>
      </w:r>
      <w:r w:rsidR="005733FA" w:rsidRPr="005733FA">
        <w:rPr>
          <w:rFonts w:ascii="SimSun" w:hAnsi="SimSun"/>
          <w:iCs/>
          <w:sz w:val="21"/>
          <w:szCs w:val="21"/>
        </w:rPr>
        <w:t>倾向于</w:t>
      </w:r>
      <w:r>
        <w:rPr>
          <w:rFonts w:ascii="SimSun" w:hAnsi="SimSun" w:hint="eastAsia"/>
          <w:iCs/>
          <w:sz w:val="21"/>
          <w:szCs w:val="21"/>
        </w:rPr>
        <w:t>选项</w:t>
      </w:r>
      <w:r w:rsidR="005733FA" w:rsidRPr="005733FA">
        <w:rPr>
          <w:rFonts w:ascii="SimSun" w:hAnsi="SimSun"/>
          <w:iCs/>
          <w:sz w:val="21"/>
          <w:szCs w:val="21"/>
        </w:rPr>
        <w:t>3。</w:t>
      </w:r>
    </w:p>
    <w:p w14:paraId="02831E7C" w14:textId="42FB3FBC" w:rsidR="003C31AE" w:rsidRPr="003C31AE" w:rsidRDefault="003C31AE" w:rsidP="005D5386">
      <w:pPr>
        <w:overflowPunct w:val="0"/>
        <w:spacing w:afterLines="50" w:after="120" w:line="340" w:lineRule="atLeast"/>
        <w:ind w:left="1134" w:hanging="567"/>
        <w:jc w:val="both"/>
        <w:rPr>
          <w:rFonts w:ascii="SimSun" w:hAnsi="SimSun"/>
          <w:iCs/>
          <w:sz w:val="21"/>
          <w:szCs w:val="21"/>
        </w:rPr>
      </w:pPr>
      <w:r w:rsidRPr="003C31AE">
        <w:rPr>
          <w:rFonts w:ascii="SimSun" w:hAnsi="SimSun" w:hint="eastAsia"/>
          <w:iCs/>
          <w:sz w:val="21"/>
          <w:szCs w:val="21"/>
        </w:rPr>
        <w:t>(a)</w:t>
      </w:r>
      <w:r w:rsidR="00836DD2">
        <w:rPr>
          <w:rFonts w:ascii="SimSun" w:hAnsi="SimSun"/>
          <w:iCs/>
          <w:sz w:val="21"/>
          <w:szCs w:val="21"/>
        </w:rPr>
        <w:tab/>
      </w:r>
      <w:r w:rsidRPr="005D5386">
        <w:rPr>
          <w:rFonts w:ascii="KaiTi" w:eastAsia="KaiTi" w:hAnsi="KaiTi" w:hint="eastAsia"/>
          <w:iCs/>
          <w:sz w:val="21"/>
          <w:szCs w:val="21"/>
        </w:rPr>
        <w:t>选项1：继续采用当前基于调查的更新方式。</w:t>
      </w:r>
      <w:r w:rsidRPr="003C31AE">
        <w:rPr>
          <w:rFonts w:ascii="SimSun" w:hAnsi="SimSun" w:hint="eastAsia"/>
          <w:iCs/>
          <w:sz w:val="21"/>
          <w:szCs w:val="21"/>
        </w:rPr>
        <w:t>该</w:t>
      </w:r>
      <w:r w:rsidR="00744A15">
        <w:rPr>
          <w:rFonts w:ascii="SimSun" w:hAnsi="SimSun" w:hint="eastAsia"/>
          <w:iCs/>
          <w:sz w:val="21"/>
          <w:szCs w:val="21"/>
        </w:rPr>
        <w:t>选项</w:t>
      </w:r>
      <w:r w:rsidRPr="003C31AE">
        <w:rPr>
          <w:rFonts w:ascii="SimSun" w:hAnsi="SimSun" w:hint="eastAsia"/>
          <w:iCs/>
          <w:sz w:val="21"/>
          <w:szCs w:val="21"/>
        </w:rPr>
        <w:t>涉及每隔数年对所有知识产权局开展定期全面调查，以收集最新数据。</w:t>
      </w:r>
    </w:p>
    <w:p w14:paraId="7B353F3A" w14:textId="3BC8FABF" w:rsidR="003C31AE" w:rsidRPr="003C31AE" w:rsidRDefault="003C31AE" w:rsidP="00744A15">
      <w:pPr>
        <w:overflowPunct w:val="0"/>
        <w:spacing w:afterLines="50" w:after="120" w:line="340" w:lineRule="atLeast"/>
        <w:ind w:left="568" w:firstLine="568"/>
        <w:rPr>
          <w:rFonts w:ascii="SimSun" w:hAnsi="SimSun"/>
          <w:iCs/>
          <w:sz w:val="21"/>
          <w:szCs w:val="21"/>
        </w:rPr>
      </w:pPr>
      <w:r w:rsidRPr="003C31AE">
        <w:rPr>
          <w:rFonts w:ascii="SimSun" w:hAnsi="SimSun" w:hint="eastAsia"/>
          <w:iCs/>
          <w:sz w:val="21"/>
          <w:szCs w:val="21"/>
        </w:rPr>
        <w:t>优</w:t>
      </w:r>
      <w:r w:rsidR="00EF47B4">
        <w:rPr>
          <w:rFonts w:ascii="SimSun" w:hAnsi="SimSun" w:hint="eastAsia"/>
          <w:iCs/>
          <w:sz w:val="21"/>
          <w:szCs w:val="21"/>
        </w:rPr>
        <w:t>点</w:t>
      </w:r>
      <w:r w:rsidRPr="003C31AE">
        <w:rPr>
          <w:rFonts w:ascii="SimSun" w:hAnsi="SimSun" w:hint="eastAsia"/>
          <w:iCs/>
          <w:sz w:val="21"/>
          <w:szCs w:val="21"/>
        </w:rPr>
        <w:t>：</w:t>
      </w:r>
    </w:p>
    <w:p w14:paraId="44C79F84" w14:textId="13FB9AFF" w:rsidR="003C31AE" w:rsidRPr="003C31AE" w:rsidRDefault="003C31AE" w:rsidP="003C31AE">
      <w:pPr>
        <w:overflowPunct w:val="0"/>
        <w:spacing w:afterLines="50" w:after="120" w:line="340" w:lineRule="atLeast"/>
        <w:ind w:left="1136"/>
        <w:rPr>
          <w:rFonts w:ascii="SimSun" w:hAnsi="SimSun"/>
          <w:iCs/>
          <w:sz w:val="21"/>
          <w:szCs w:val="21"/>
        </w:rPr>
      </w:pPr>
      <w:r w:rsidRPr="003C31AE">
        <w:rPr>
          <w:rFonts w:ascii="SimSun" w:hAnsi="SimSun" w:hint="eastAsia"/>
          <w:iCs/>
          <w:sz w:val="21"/>
          <w:szCs w:val="21"/>
        </w:rPr>
        <w:t>-</w:t>
      </w:r>
      <w:r w:rsidR="005D5386">
        <w:rPr>
          <w:rFonts w:ascii="SimSun" w:hAnsi="SimSun"/>
          <w:iCs/>
          <w:sz w:val="21"/>
          <w:szCs w:val="21"/>
        </w:rPr>
        <w:tab/>
      </w:r>
      <w:r w:rsidRPr="003C31AE">
        <w:rPr>
          <w:rFonts w:ascii="SimSun" w:hAnsi="SimSun" w:hint="eastAsia"/>
          <w:iCs/>
          <w:sz w:val="21"/>
          <w:szCs w:val="21"/>
        </w:rPr>
        <w:t>数据收集具有结构化</w:t>
      </w:r>
      <w:r w:rsidR="00744A15">
        <w:rPr>
          <w:rFonts w:ascii="SimSun" w:hAnsi="SimSun" w:hint="eastAsia"/>
          <w:iCs/>
          <w:sz w:val="21"/>
          <w:szCs w:val="21"/>
        </w:rPr>
        <w:t>和</w:t>
      </w:r>
      <w:r w:rsidRPr="003C31AE">
        <w:rPr>
          <w:rFonts w:ascii="SimSun" w:hAnsi="SimSun" w:hint="eastAsia"/>
          <w:iCs/>
          <w:sz w:val="21"/>
          <w:szCs w:val="21"/>
        </w:rPr>
        <w:t>统一性；</w:t>
      </w:r>
    </w:p>
    <w:p w14:paraId="393F56B5" w14:textId="3675DF56" w:rsidR="003C31AE" w:rsidRPr="003C31AE" w:rsidRDefault="003C31AE" w:rsidP="003C31AE">
      <w:pPr>
        <w:overflowPunct w:val="0"/>
        <w:spacing w:afterLines="50" w:after="120" w:line="340" w:lineRule="atLeast"/>
        <w:ind w:left="1136"/>
        <w:rPr>
          <w:rFonts w:ascii="SimSun" w:hAnsi="SimSun"/>
          <w:iCs/>
          <w:sz w:val="21"/>
          <w:szCs w:val="21"/>
        </w:rPr>
      </w:pPr>
      <w:r w:rsidRPr="003C31AE">
        <w:rPr>
          <w:rFonts w:ascii="SimSun" w:hAnsi="SimSun" w:hint="eastAsia"/>
          <w:iCs/>
          <w:sz w:val="21"/>
          <w:szCs w:val="21"/>
        </w:rPr>
        <w:t>-</w:t>
      </w:r>
      <w:r w:rsidR="005D5386">
        <w:rPr>
          <w:rFonts w:ascii="SimSun" w:hAnsi="SimSun"/>
          <w:iCs/>
          <w:sz w:val="21"/>
          <w:szCs w:val="21"/>
        </w:rPr>
        <w:tab/>
      </w:r>
      <w:r w:rsidR="00744A15">
        <w:rPr>
          <w:rFonts w:ascii="SimSun" w:hAnsi="SimSun" w:hint="eastAsia"/>
          <w:iCs/>
          <w:sz w:val="21"/>
          <w:szCs w:val="21"/>
        </w:rPr>
        <w:t>通过调查</w:t>
      </w:r>
      <w:r w:rsidRPr="003C31AE">
        <w:rPr>
          <w:rFonts w:ascii="SimSun" w:hAnsi="SimSun" w:hint="eastAsia"/>
          <w:iCs/>
          <w:sz w:val="21"/>
          <w:szCs w:val="21"/>
        </w:rPr>
        <w:t>定期收集详细广泛的数据，形成全面快照；</w:t>
      </w:r>
    </w:p>
    <w:p w14:paraId="4DEE29BB" w14:textId="6305B0A5" w:rsidR="003C31AE" w:rsidRPr="003C31AE" w:rsidRDefault="003C31AE" w:rsidP="003C31AE">
      <w:pPr>
        <w:overflowPunct w:val="0"/>
        <w:spacing w:afterLines="50" w:after="120" w:line="340" w:lineRule="atLeast"/>
        <w:ind w:left="1136"/>
        <w:rPr>
          <w:rFonts w:ascii="SimSun" w:hAnsi="SimSun"/>
          <w:iCs/>
          <w:sz w:val="21"/>
          <w:szCs w:val="21"/>
        </w:rPr>
      </w:pPr>
      <w:r w:rsidRPr="003C31AE">
        <w:rPr>
          <w:rFonts w:ascii="SimSun" w:hAnsi="SimSun" w:hint="eastAsia"/>
          <w:iCs/>
          <w:sz w:val="21"/>
          <w:szCs w:val="21"/>
        </w:rPr>
        <w:t>-</w:t>
      </w:r>
      <w:r w:rsidR="005D5386">
        <w:rPr>
          <w:rFonts w:ascii="SimSun" w:hAnsi="SimSun"/>
          <w:iCs/>
          <w:sz w:val="21"/>
          <w:szCs w:val="21"/>
        </w:rPr>
        <w:tab/>
      </w:r>
      <w:r w:rsidR="00744A15">
        <w:rPr>
          <w:rFonts w:ascii="SimSun" w:hAnsi="SimSun" w:hint="eastAsia"/>
          <w:iCs/>
          <w:sz w:val="21"/>
          <w:szCs w:val="21"/>
        </w:rPr>
        <w:t>既定程序</w:t>
      </w:r>
      <w:r w:rsidRPr="003C31AE">
        <w:rPr>
          <w:rFonts w:ascii="SimSun" w:hAnsi="SimSun" w:hint="eastAsia"/>
          <w:iCs/>
          <w:sz w:val="21"/>
          <w:szCs w:val="21"/>
        </w:rPr>
        <w:t>遵循</w:t>
      </w:r>
      <w:r w:rsidR="00744A15">
        <w:rPr>
          <w:rFonts w:ascii="SimSun" w:hAnsi="SimSun" w:hint="eastAsia"/>
          <w:iCs/>
          <w:sz w:val="21"/>
          <w:szCs w:val="21"/>
        </w:rPr>
        <w:t>的</w:t>
      </w:r>
      <w:r w:rsidRPr="003C31AE">
        <w:rPr>
          <w:rFonts w:ascii="SimSun" w:hAnsi="SimSun" w:hint="eastAsia"/>
          <w:iCs/>
          <w:sz w:val="21"/>
          <w:szCs w:val="21"/>
        </w:rPr>
        <w:t>方法具备清晰的治理结构和流程；</w:t>
      </w:r>
      <w:r w:rsidR="00744A15">
        <w:rPr>
          <w:rFonts w:ascii="SimSun" w:hAnsi="SimSun" w:hint="eastAsia"/>
          <w:iCs/>
          <w:sz w:val="21"/>
          <w:szCs w:val="21"/>
        </w:rPr>
        <w:t>以及</w:t>
      </w:r>
    </w:p>
    <w:p w14:paraId="486848C3" w14:textId="6C5691F1" w:rsidR="005733FA" w:rsidRDefault="003C31AE" w:rsidP="003C31AE">
      <w:pPr>
        <w:overflowPunct w:val="0"/>
        <w:spacing w:afterLines="50" w:after="120" w:line="340" w:lineRule="atLeast"/>
        <w:ind w:left="1136"/>
        <w:jc w:val="both"/>
        <w:rPr>
          <w:rFonts w:ascii="SimSun" w:hAnsi="SimSun"/>
          <w:iCs/>
          <w:sz w:val="21"/>
          <w:szCs w:val="21"/>
        </w:rPr>
      </w:pPr>
      <w:r w:rsidRPr="003C31AE">
        <w:rPr>
          <w:rFonts w:ascii="SimSun" w:hAnsi="SimSun" w:hint="eastAsia"/>
          <w:iCs/>
          <w:sz w:val="21"/>
          <w:szCs w:val="21"/>
        </w:rPr>
        <w:t>-</w:t>
      </w:r>
      <w:r w:rsidR="005D5386">
        <w:rPr>
          <w:rFonts w:ascii="SimSun" w:hAnsi="SimSun"/>
          <w:iCs/>
          <w:sz w:val="21"/>
          <w:szCs w:val="21"/>
        </w:rPr>
        <w:tab/>
      </w:r>
      <w:r w:rsidRPr="003C31AE">
        <w:rPr>
          <w:rFonts w:ascii="SimSun" w:hAnsi="SimSun" w:hint="eastAsia"/>
          <w:iCs/>
          <w:sz w:val="21"/>
          <w:szCs w:val="21"/>
        </w:rPr>
        <w:t>修订受控，</w:t>
      </w:r>
      <w:r w:rsidR="00744A15">
        <w:rPr>
          <w:rFonts w:ascii="SimSun" w:hAnsi="SimSun" w:hint="eastAsia"/>
          <w:iCs/>
          <w:sz w:val="21"/>
          <w:szCs w:val="21"/>
        </w:rPr>
        <w:t>因为调查问卷的变更</w:t>
      </w:r>
      <w:r w:rsidRPr="003C31AE">
        <w:rPr>
          <w:rFonts w:ascii="SimSun" w:hAnsi="SimSun" w:hint="eastAsia"/>
          <w:iCs/>
          <w:sz w:val="21"/>
          <w:szCs w:val="21"/>
        </w:rPr>
        <w:t>需经</w:t>
      </w:r>
      <w:r w:rsidR="00607FD5">
        <w:rPr>
          <w:rFonts w:ascii="SimSun" w:hAnsi="SimSun" w:hint="eastAsia"/>
          <w:iCs/>
          <w:sz w:val="21"/>
          <w:szCs w:val="21"/>
        </w:rPr>
        <w:t>标准委</w:t>
      </w:r>
      <w:r w:rsidRPr="003C31AE">
        <w:rPr>
          <w:rFonts w:ascii="SimSun" w:hAnsi="SimSun" w:hint="eastAsia"/>
          <w:iCs/>
          <w:sz w:val="21"/>
          <w:szCs w:val="21"/>
        </w:rPr>
        <w:t>批准。</w:t>
      </w:r>
    </w:p>
    <w:p w14:paraId="35DBC26F" w14:textId="77777777" w:rsidR="00EF47B4" w:rsidRPr="00EF47B4" w:rsidRDefault="00EF47B4" w:rsidP="00EF47B4">
      <w:pPr>
        <w:overflowPunct w:val="0"/>
        <w:spacing w:afterLines="50" w:after="120" w:line="340" w:lineRule="atLeast"/>
        <w:ind w:left="568" w:firstLine="568"/>
        <w:jc w:val="both"/>
        <w:rPr>
          <w:rFonts w:ascii="SimSun" w:hAnsi="SimSun"/>
          <w:iCs/>
          <w:sz w:val="21"/>
          <w:szCs w:val="21"/>
        </w:rPr>
      </w:pPr>
      <w:r w:rsidRPr="00EF47B4">
        <w:rPr>
          <w:rFonts w:ascii="SimSun" w:hAnsi="SimSun" w:hint="eastAsia"/>
          <w:iCs/>
          <w:sz w:val="21"/>
          <w:szCs w:val="21"/>
        </w:rPr>
        <w:t>缺点：</w:t>
      </w:r>
    </w:p>
    <w:p w14:paraId="4ABEEFA6" w14:textId="284836FF" w:rsidR="00EF47B4" w:rsidRPr="00EF47B4" w:rsidRDefault="00EF47B4" w:rsidP="00EF47B4">
      <w:pPr>
        <w:overflowPunct w:val="0"/>
        <w:spacing w:afterLines="50" w:after="120" w:line="340" w:lineRule="atLeast"/>
        <w:ind w:left="1136"/>
        <w:jc w:val="both"/>
        <w:rPr>
          <w:rFonts w:ascii="SimSun" w:hAnsi="SimSun"/>
          <w:iCs/>
          <w:sz w:val="21"/>
          <w:szCs w:val="21"/>
        </w:rPr>
      </w:pPr>
      <w:r w:rsidRPr="00EF47B4">
        <w:rPr>
          <w:rFonts w:ascii="SimSun" w:hAnsi="SimSun" w:hint="eastAsia"/>
          <w:iCs/>
          <w:sz w:val="21"/>
          <w:szCs w:val="21"/>
        </w:rPr>
        <w:t>-</w:t>
      </w:r>
      <w:r w:rsidR="005D5386">
        <w:rPr>
          <w:rFonts w:ascii="SimSun" w:hAnsi="SimSun"/>
          <w:iCs/>
          <w:sz w:val="21"/>
          <w:szCs w:val="21"/>
        </w:rPr>
        <w:tab/>
      </w:r>
      <w:r w:rsidR="009C0A93">
        <w:rPr>
          <w:rFonts w:ascii="SimSun" w:hAnsi="SimSun" w:hint="eastAsia"/>
          <w:iCs/>
          <w:sz w:val="21"/>
          <w:szCs w:val="21"/>
        </w:rPr>
        <w:t>《</w:t>
      </w:r>
      <w:r w:rsidRPr="00EF47B4">
        <w:rPr>
          <w:rFonts w:ascii="SimSun" w:hAnsi="SimSun" w:hint="eastAsia"/>
          <w:iCs/>
          <w:sz w:val="21"/>
          <w:szCs w:val="21"/>
        </w:rPr>
        <w:t>产权组织手册</w:t>
      </w:r>
      <w:r w:rsidR="009C0A93">
        <w:rPr>
          <w:rFonts w:ascii="SimSun" w:hAnsi="SimSun" w:hint="eastAsia"/>
          <w:iCs/>
          <w:sz w:val="21"/>
          <w:szCs w:val="21"/>
        </w:rPr>
        <w:t>》</w:t>
      </w:r>
      <w:r w:rsidRPr="00EF47B4">
        <w:rPr>
          <w:rFonts w:ascii="SimSun" w:hAnsi="SimSun" w:hint="eastAsia"/>
          <w:iCs/>
          <w:sz w:val="21"/>
          <w:szCs w:val="21"/>
        </w:rPr>
        <w:t>第7.3部分的信息可能过时，因为</w:t>
      </w:r>
      <w:r w:rsidR="00C05713">
        <w:rPr>
          <w:rFonts w:ascii="SimSun" w:hAnsi="SimSun" w:hint="eastAsia"/>
          <w:iCs/>
          <w:sz w:val="21"/>
          <w:szCs w:val="21"/>
        </w:rPr>
        <w:t>每次</w:t>
      </w:r>
      <w:r w:rsidRPr="00EF47B4">
        <w:rPr>
          <w:rFonts w:ascii="SimSun" w:hAnsi="SimSun" w:hint="eastAsia"/>
          <w:iCs/>
          <w:sz w:val="21"/>
          <w:szCs w:val="21"/>
        </w:rPr>
        <w:t>更新仅在所有知识产权局完成调查且结果被收集、分析和处理后才会进行。这可能导致</w:t>
      </w:r>
      <w:r w:rsidR="00C05713">
        <w:rPr>
          <w:rFonts w:ascii="SimSun" w:hAnsi="SimSun" w:hint="eastAsia"/>
          <w:iCs/>
          <w:sz w:val="21"/>
          <w:szCs w:val="21"/>
        </w:rPr>
        <w:t>在</w:t>
      </w:r>
      <w:r w:rsidRPr="00EF47B4">
        <w:rPr>
          <w:rFonts w:ascii="SimSun" w:hAnsi="SimSun" w:hint="eastAsia"/>
          <w:iCs/>
          <w:sz w:val="21"/>
          <w:szCs w:val="21"/>
        </w:rPr>
        <w:t>反映最新变化</w:t>
      </w:r>
      <w:r w:rsidR="00C05713">
        <w:rPr>
          <w:rFonts w:ascii="SimSun" w:hAnsi="SimSun" w:hint="eastAsia"/>
          <w:iCs/>
          <w:sz w:val="21"/>
          <w:szCs w:val="21"/>
        </w:rPr>
        <w:t>出现延迟</w:t>
      </w:r>
      <w:r w:rsidR="008309E7">
        <w:rPr>
          <w:rFonts w:ascii="SimSun" w:hAnsi="SimSun" w:hint="eastAsia"/>
          <w:iCs/>
          <w:sz w:val="21"/>
          <w:szCs w:val="21"/>
        </w:rPr>
        <w:t>；</w:t>
      </w:r>
    </w:p>
    <w:p w14:paraId="096AEAA8" w14:textId="7572A4A8" w:rsidR="00A233F4" w:rsidRDefault="00EF47B4" w:rsidP="00A233F4">
      <w:pPr>
        <w:overflowPunct w:val="0"/>
        <w:spacing w:afterLines="50" w:after="120" w:line="340" w:lineRule="atLeast"/>
        <w:ind w:left="1136"/>
        <w:jc w:val="both"/>
        <w:rPr>
          <w:rFonts w:ascii="SimSun" w:hAnsi="SimSun"/>
          <w:iCs/>
          <w:sz w:val="21"/>
          <w:szCs w:val="21"/>
        </w:rPr>
      </w:pPr>
      <w:r w:rsidRPr="00EF47B4">
        <w:rPr>
          <w:rFonts w:ascii="SimSun" w:hAnsi="SimSun" w:hint="eastAsia"/>
          <w:iCs/>
          <w:sz w:val="21"/>
          <w:szCs w:val="21"/>
        </w:rPr>
        <w:t>-</w:t>
      </w:r>
      <w:r w:rsidR="005D5386">
        <w:rPr>
          <w:rFonts w:ascii="SimSun" w:hAnsi="SimSun"/>
          <w:iCs/>
          <w:sz w:val="21"/>
          <w:szCs w:val="21"/>
        </w:rPr>
        <w:tab/>
      </w:r>
      <w:r w:rsidRPr="00EF47B4">
        <w:rPr>
          <w:rFonts w:ascii="SimSun" w:hAnsi="SimSun" w:hint="eastAsia"/>
          <w:iCs/>
          <w:sz w:val="21"/>
          <w:szCs w:val="21"/>
        </w:rPr>
        <w:t>开展调查可能需要大量资源且耗时</w:t>
      </w:r>
      <w:r w:rsidR="00C05713">
        <w:rPr>
          <w:rFonts w:ascii="SimSun" w:hAnsi="SimSun" w:hint="eastAsia"/>
          <w:iCs/>
          <w:sz w:val="21"/>
          <w:szCs w:val="21"/>
        </w:rPr>
        <w:t>长久</w:t>
      </w:r>
      <w:r w:rsidRPr="00EF47B4">
        <w:rPr>
          <w:rFonts w:ascii="SimSun" w:hAnsi="SimSun" w:hint="eastAsia"/>
          <w:iCs/>
          <w:sz w:val="21"/>
          <w:szCs w:val="21"/>
        </w:rPr>
        <w:t>，特别是对于那些未改变</w:t>
      </w:r>
      <w:r w:rsidR="00C05713">
        <w:rPr>
          <w:rFonts w:ascii="SimSun" w:hAnsi="SimSun" w:hint="eastAsia"/>
          <w:iCs/>
          <w:sz w:val="21"/>
          <w:szCs w:val="21"/>
        </w:rPr>
        <w:t>做法</w:t>
      </w:r>
      <w:r w:rsidRPr="00EF47B4">
        <w:rPr>
          <w:rFonts w:ascii="SimSun" w:hAnsi="SimSun" w:hint="eastAsia"/>
          <w:iCs/>
          <w:sz w:val="21"/>
          <w:szCs w:val="21"/>
        </w:rPr>
        <w:t>但仍需</w:t>
      </w:r>
      <w:r w:rsidR="00C05713">
        <w:rPr>
          <w:rFonts w:ascii="SimSun" w:hAnsi="SimSun" w:hint="eastAsia"/>
          <w:iCs/>
          <w:sz w:val="21"/>
          <w:szCs w:val="21"/>
        </w:rPr>
        <w:t>答复</w:t>
      </w:r>
      <w:r w:rsidRPr="00EF47B4">
        <w:rPr>
          <w:rFonts w:ascii="SimSun" w:hAnsi="SimSun" w:hint="eastAsia"/>
          <w:iCs/>
          <w:sz w:val="21"/>
          <w:szCs w:val="21"/>
        </w:rPr>
        <w:t>的知识产权局而言</w:t>
      </w:r>
      <w:r w:rsidR="008309E7">
        <w:rPr>
          <w:rFonts w:ascii="SimSun" w:hAnsi="SimSun" w:hint="eastAsia"/>
          <w:iCs/>
          <w:sz w:val="21"/>
          <w:szCs w:val="21"/>
        </w:rPr>
        <w:t>；以及</w:t>
      </w:r>
    </w:p>
    <w:p w14:paraId="79612A21" w14:textId="58AD6D0F" w:rsidR="00EF47B4" w:rsidRDefault="00EF47B4" w:rsidP="00A233F4">
      <w:pPr>
        <w:overflowPunct w:val="0"/>
        <w:spacing w:afterLines="50" w:after="120" w:line="340" w:lineRule="atLeast"/>
        <w:ind w:left="1136"/>
        <w:jc w:val="both"/>
        <w:rPr>
          <w:rFonts w:ascii="SimSun" w:hAnsi="SimSun"/>
          <w:iCs/>
          <w:sz w:val="21"/>
          <w:szCs w:val="21"/>
        </w:rPr>
      </w:pPr>
      <w:r w:rsidRPr="00EF47B4">
        <w:rPr>
          <w:rFonts w:ascii="SimSun" w:hAnsi="SimSun" w:hint="eastAsia"/>
          <w:iCs/>
          <w:sz w:val="21"/>
          <w:szCs w:val="21"/>
        </w:rPr>
        <w:t>-</w:t>
      </w:r>
      <w:r w:rsidR="00836DD2">
        <w:rPr>
          <w:rFonts w:ascii="SimSun" w:hAnsi="SimSun"/>
          <w:iCs/>
          <w:sz w:val="21"/>
          <w:szCs w:val="21"/>
        </w:rPr>
        <w:tab/>
      </w:r>
      <w:r w:rsidR="00C05713">
        <w:rPr>
          <w:rFonts w:ascii="SimSun" w:hAnsi="SimSun" w:hint="eastAsia"/>
          <w:iCs/>
          <w:sz w:val="21"/>
          <w:szCs w:val="21"/>
        </w:rPr>
        <w:t>对</w:t>
      </w:r>
      <w:r w:rsidRPr="00EF47B4">
        <w:rPr>
          <w:rFonts w:ascii="SimSun" w:hAnsi="SimSun" w:hint="eastAsia"/>
          <w:iCs/>
          <w:sz w:val="21"/>
          <w:szCs w:val="21"/>
        </w:rPr>
        <w:t>调查</w:t>
      </w:r>
      <w:r w:rsidR="00C05713">
        <w:rPr>
          <w:rFonts w:ascii="SimSun" w:hAnsi="SimSun" w:hint="eastAsia"/>
          <w:iCs/>
          <w:sz w:val="21"/>
          <w:szCs w:val="21"/>
        </w:rPr>
        <w:t>的</w:t>
      </w:r>
      <w:r w:rsidRPr="00EF47B4">
        <w:rPr>
          <w:rFonts w:ascii="SimSun" w:hAnsi="SimSun" w:hint="eastAsia"/>
          <w:iCs/>
          <w:sz w:val="21"/>
          <w:szCs w:val="21"/>
        </w:rPr>
        <w:t>更新需经</w:t>
      </w:r>
      <w:r w:rsidR="00607FD5">
        <w:rPr>
          <w:rFonts w:ascii="SimSun" w:hAnsi="SimSun" w:hint="eastAsia"/>
          <w:iCs/>
          <w:sz w:val="21"/>
          <w:szCs w:val="21"/>
        </w:rPr>
        <w:t>标准委</w:t>
      </w:r>
      <w:r w:rsidRPr="00EF47B4">
        <w:rPr>
          <w:rFonts w:ascii="SimSun" w:hAnsi="SimSun" w:hint="eastAsia"/>
          <w:iCs/>
          <w:sz w:val="21"/>
          <w:szCs w:val="21"/>
        </w:rPr>
        <w:t>批准</w:t>
      </w:r>
      <w:r w:rsidR="008D4950">
        <w:rPr>
          <w:rFonts w:ascii="SimSun" w:hAnsi="SimSun" w:hint="eastAsia"/>
          <w:iCs/>
          <w:sz w:val="21"/>
          <w:szCs w:val="21"/>
        </w:rPr>
        <w:t>，</w:t>
      </w:r>
      <w:r w:rsidRPr="00EF47B4">
        <w:rPr>
          <w:rFonts w:ascii="SimSun" w:hAnsi="SimSun" w:hint="eastAsia"/>
          <w:iCs/>
          <w:sz w:val="21"/>
          <w:szCs w:val="21"/>
        </w:rPr>
        <w:t>且无法在周期中途实施，</w:t>
      </w:r>
      <w:r w:rsidR="008D4950">
        <w:rPr>
          <w:rFonts w:ascii="SimSun" w:hAnsi="SimSun" w:hint="eastAsia"/>
          <w:iCs/>
          <w:sz w:val="21"/>
          <w:szCs w:val="21"/>
        </w:rPr>
        <w:t>导致</w:t>
      </w:r>
      <w:r w:rsidR="00C05713">
        <w:rPr>
          <w:rFonts w:ascii="SimSun" w:hAnsi="SimSun" w:hint="eastAsia"/>
          <w:iCs/>
          <w:sz w:val="21"/>
          <w:szCs w:val="21"/>
        </w:rPr>
        <w:t>缺乏</w:t>
      </w:r>
      <w:r w:rsidRPr="00EF47B4">
        <w:rPr>
          <w:rFonts w:ascii="SimSun" w:hAnsi="SimSun" w:hint="eastAsia"/>
          <w:iCs/>
          <w:sz w:val="21"/>
          <w:szCs w:val="21"/>
        </w:rPr>
        <w:t>灵活性。</w:t>
      </w:r>
    </w:p>
    <w:p w14:paraId="573A6D41" w14:textId="0B22109D" w:rsidR="00886E27" w:rsidRPr="00886E27" w:rsidRDefault="00DC2DAE" w:rsidP="005D5386">
      <w:pPr>
        <w:overflowPunct w:val="0"/>
        <w:spacing w:afterLines="50" w:after="120" w:line="340" w:lineRule="atLeast"/>
        <w:ind w:left="1134" w:hanging="567"/>
        <w:jc w:val="both"/>
        <w:rPr>
          <w:rFonts w:ascii="SimSun" w:hAnsi="SimSun"/>
          <w:iCs/>
          <w:sz w:val="21"/>
          <w:szCs w:val="21"/>
        </w:rPr>
      </w:pPr>
      <w:r w:rsidRPr="00DC2DAE">
        <w:rPr>
          <w:rFonts w:ascii="SimSun" w:hAnsi="SimSun" w:hint="eastAsia"/>
          <w:sz w:val="21"/>
          <w:szCs w:val="21"/>
        </w:rPr>
        <w:t>(</w:t>
      </w:r>
      <w:r>
        <w:rPr>
          <w:rFonts w:ascii="SimSun" w:hAnsi="SimSun" w:hint="eastAsia"/>
          <w:sz w:val="21"/>
          <w:szCs w:val="21"/>
        </w:rPr>
        <w:t>b</w:t>
      </w:r>
      <w:r w:rsidRPr="00DC2DAE">
        <w:rPr>
          <w:rFonts w:ascii="SimSun" w:hAnsi="SimSun" w:hint="eastAsia"/>
          <w:sz w:val="21"/>
          <w:szCs w:val="21"/>
        </w:rPr>
        <w:t>)</w:t>
      </w:r>
      <w:r>
        <w:rPr>
          <w:rFonts w:ascii="SimSun" w:hAnsi="SimSun"/>
          <w:sz w:val="21"/>
          <w:szCs w:val="21"/>
        </w:rPr>
        <w:tab/>
      </w:r>
      <w:r w:rsidR="00374A75" w:rsidRPr="005D5386">
        <w:rPr>
          <w:rFonts w:ascii="KaiTi" w:eastAsia="KaiTi" w:hAnsi="KaiTi" w:hint="eastAsia"/>
          <w:sz w:val="21"/>
          <w:szCs w:val="21"/>
        </w:rPr>
        <w:t>选项2</w:t>
      </w:r>
      <w:r w:rsidR="00886E27" w:rsidRPr="005D5386">
        <w:rPr>
          <w:rFonts w:ascii="KaiTi" w:eastAsia="KaiTi" w:hAnsi="KaiTi"/>
          <w:sz w:val="21"/>
          <w:szCs w:val="21"/>
        </w:rPr>
        <w:t>：采用完全临时性的更新</w:t>
      </w:r>
      <w:r w:rsidR="00F05E1C" w:rsidRPr="005D5386">
        <w:rPr>
          <w:rFonts w:ascii="KaiTi" w:eastAsia="KaiTi" w:hAnsi="KaiTi" w:hint="eastAsia"/>
          <w:sz w:val="21"/>
          <w:szCs w:val="21"/>
        </w:rPr>
        <w:t>方式</w:t>
      </w:r>
      <w:r w:rsidR="00886E27" w:rsidRPr="005D5386">
        <w:rPr>
          <w:rFonts w:ascii="KaiTi" w:eastAsia="KaiTi" w:hAnsi="KaiTi"/>
          <w:sz w:val="21"/>
          <w:szCs w:val="21"/>
        </w:rPr>
        <w:t>。</w:t>
      </w:r>
      <w:r w:rsidR="00886E27" w:rsidRPr="00886E27">
        <w:rPr>
          <w:rFonts w:ascii="SimSun" w:hAnsi="SimSun"/>
          <w:sz w:val="21"/>
          <w:szCs w:val="21"/>
        </w:rPr>
        <w:t>知识产权局可随时提交信息更新《</w:t>
      </w:r>
      <w:r w:rsidR="00607FD5">
        <w:rPr>
          <w:rFonts w:ascii="SimSun" w:hAnsi="SimSun"/>
          <w:sz w:val="21"/>
          <w:szCs w:val="21"/>
        </w:rPr>
        <w:t>产权组织手册</w:t>
      </w:r>
      <w:r w:rsidR="00886E27" w:rsidRPr="00886E27">
        <w:rPr>
          <w:rFonts w:ascii="SimSun" w:hAnsi="SimSun"/>
          <w:sz w:val="21"/>
          <w:szCs w:val="21"/>
        </w:rPr>
        <w:t>》第7.3部分</w:t>
      </w:r>
      <w:r w:rsidR="00886E27" w:rsidRPr="00886E27">
        <w:rPr>
          <w:rFonts w:ascii="SimSun" w:hAnsi="SimSun"/>
          <w:iCs/>
          <w:sz w:val="21"/>
          <w:szCs w:val="21"/>
        </w:rPr>
        <w:t>，无需等待正式调查周期。</w:t>
      </w:r>
    </w:p>
    <w:p w14:paraId="777E2F7A" w14:textId="275AB3A3" w:rsidR="00886E27" w:rsidRPr="00886E27" w:rsidRDefault="00886E27" w:rsidP="005D5386">
      <w:pPr>
        <w:keepNext/>
        <w:overflowPunct w:val="0"/>
        <w:spacing w:afterLines="50" w:after="120" w:line="340" w:lineRule="atLeast"/>
        <w:ind w:left="1136"/>
        <w:jc w:val="both"/>
        <w:rPr>
          <w:rFonts w:ascii="SimSun" w:hAnsi="SimSun"/>
          <w:iCs/>
          <w:sz w:val="21"/>
          <w:szCs w:val="21"/>
        </w:rPr>
      </w:pPr>
      <w:r w:rsidRPr="00886E27">
        <w:rPr>
          <w:rFonts w:ascii="SimSun" w:hAnsi="SimSun"/>
          <w:iCs/>
          <w:sz w:val="21"/>
          <w:szCs w:val="21"/>
        </w:rPr>
        <w:t>优</w:t>
      </w:r>
      <w:r w:rsidR="00F05E1C">
        <w:rPr>
          <w:rFonts w:ascii="SimSun" w:hAnsi="SimSun" w:hint="eastAsia"/>
          <w:iCs/>
          <w:sz w:val="21"/>
          <w:szCs w:val="21"/>
        </w:rPr>
        <w:t>点</w:t>
      </w:r>
      <w:r w:rsidRPr="00886E27">
        <w:rPr>
          <w:rFonts w:ascii="SimSun" w:hAnsi="SimSun"/>
          <w:iCs/>
          <w:sz w:val="21"/>
          <w:szCs w:val="21"/>
        </w:rPr>
        <w:t>：</w:t>
      </w:r>
    </w:p>
    <w:p w14:paraId="3EF0457E" w14:textId="103DC94B" w:rsidR="00886E27" w:rsidRPr="00886E27" w:rsidRDefault="00886E27" w:rsidP="00DC6962">
      <w:pPr>
        <w:overflowPunct w:val="0"/>
        <w:spacing w:afterLines="50" w:after="120" w:line="340" w:lineRule="atLeast"/>
        <w:ind w:left="1136"/>
        <w:jc w:val="both"/>
        <w:rPr>
          <w:rFonts w:ascii="SimSun" w:hAnsi="SimSun"/>
          <w:iCs/>
          <w:sz w:val="21"/>
          <w:szCs w:val="21"/>
        </w:rPr>
      </w:pPr>
      <w:r w:rsidRPr="00886E27">
        <w:rPr>
          <w:rFonts w:ascii="SimSun" w:hAnsi="SimSun"/>
          <w:iCs/>
          <w:sz w:val="21"/>
          <w:szCs w:val="21"/>
        </w:rPr>
        <w:t>-</w:t>
      </w:r>
      <w:r w:rsidR="005D5386">
        <w:rPr>
          <w:rFonts w:ascii="SimSun" w:hAnsi="SimSun"/>
          <w:iCs/>
          <w:sz w:val="21"/>
          <w:szCs w:val="21"/>
        </w:rPr>
        <w:tab/>
      </w:r>
      <w:r w:rsidRPr="00886E27">
        <w:rPr>
          <w:rFonts w:ascii="SimSun" w:hAnsi="SimSun"/>
          <w:iCs/>
          <w:sz w:val="21"/>
          <w:szCs w:val="21"/>
        </w:rPr>
        <w:t>通过即时纳入知识产权局报告的新</w:t>
      </w:r>
      <w:r w:rsidR="00C6634B">
        <w:rPr>
          <w:rFonts w:ascii="SimSun" w:hAnsi="SimSun" w:hint="eastAsia"/>
          <w:iCs/>
          <w:sz w:val="21"/>
          <w:szCs w:val="21"/>
        </w:rPr>
        <w:t>做法</w:t>
      </w:r>
      <w:r w:rsidRPr="00886E27">
        <w:rPr>
          <w:rFonts w:ascii="SimSun" w:hAnsi="SimSun"/>
          <w:iCs/>
          <w:sz w:val="21"/>
          <w:szCs w:val="21"/>
        </w:rPr>
        <w:t>或变更</w:t>
      </w:r>
      <w:r w:rsidR="00C6634B">
        <w:rPr>
          <w:rFonts w:ascii="SimSun" w:hAnsi="SimSun" w:hint="eastAsia"/>
          <w:iCs/>
          <w:sz w:val="21"/>
          <w:szCs w:val="21"/>
        </w:rPr>
        <w:t>，</w:t>
      </w:r>
      <w:r w:rsidRPr="00886E27">
        <w:rPr>
          <w:rFonts w:ascii="SimSun" w:hAnsi="SimSun"/>
          <w:iCs/>
          <w:sz w:val="21"/>
          <w:szCs w:val="21"/>
        </w:rPr>
        <w:t>实现及时更新；</w:t>
      </w:r>
    </w:p>
    <w:p w14:paraId="22A6DB73" w14:textId="2D600ADA" w:rsidR="00886E27" w:rsidRPr="00886E27" w:rsidRDefault="00886E27" w:rsidP="00DC6962">
      <w:pPr>
        <w:overflowPunct w:val="0"/>
        <w:spacing w:afterLines="50" w:after="120" w:line="340" w:lineRule="atLeast"/>
        <w:ind w:left="1136"/>
        <w:jc w:val="both"/>
        <w:rPr>
          <w:rFonts w:ascii="SimSun" w:hAnsi="SimSun"/>
          <w:iCs/>
          <w:sz w:val="21"/>
          <w:szCs w:val="21"/>
        </w:rPr>
      </w:pPr>
      <w:r w:rsidRPr="00886E27">
        <w:rPr>
          <w:rFonts w:ascii="SimSun" w:hAnsi="SimSun"/>
          <w:iCs/>
          <w:sz w:val="21"/>
          <w:szCs w:val="21"/>
        </w:rPr>
        <w:t>-</w:t>
      </w:r>
      <w:r w:rsidR="005D5386">
        <w:rPr>
          <w:rFonts w:ascii="SimSun" w:hAnsi="SimSun"/>
          <w:iCs/>
          <w:sz w:val="21"/>
          <w:szCs w:val="21"/>
        </w:rPr>
        <w:tab/>
      </w:r>
      <w:r w:rsidRPr="00886E27">
        <w:rPr>
          <w:rFonts w:ascii="SimSun" w:hAnsi="SimSun"/>
          <w:iCs/>
          <w:sz w:val="21"/>
          <w:szCs w:val="21"/>
        </w:rPr>
        <w:t>允许知识产权局快速报告内部变更，增强灵活性；</w:t>
      </w:r>
    </w:p>
    <w:p w14:paraId="763D9B19" w14:textId="588D2768" w:rsidR="00886E27" w:rsidRPr="00886E27" w:rsidRDefault="00886E27" w:rsidP="00DC6962">
      <w:pPr>
        <w:overflowPunct w:val="0"/>
        <w:spacing w:afterLines="50" w:after="120" w:line="340" w:lineRule="atLeast"/>
        <w:ind w:left="1136"/>
        <w:jc w:val="both"/>
        <w:rPr>
          <w:rFonts w:ascii="SimSun" w:hAnsi="SimSun"/>
          <w:iCs/>
          <w:sz w:val="21"/>
          <w:szCs w:val="21"/>
        </w:rPr>
      </w:pPr>
      <w:r w:rsidRPr="00886E27">
        <w:rPr>
          <w:rFonts w:ascii="SimSun" w:hAnsi="SimSun"/>
          <w:iCs/>
          <w:sz w:val="21"/>
          <w:szCs w:val="21"/>
        </w:rPr>
        <w:t>-</w:t>
      </w:r>
      <w:r w:rsidR="005D5386">
        <w:rPr>
          <w:rFonts w:ascii="SimSun" w:hAnsi="SimSun"/>
          <w:iCs/>
          <w:sz w:val="21"/>
          <w:szCs w:val="21"/>
        </w:rPr>
        <w:tab/>
      </w:r>
      <w:r w:rsidR="00C6634B">
        <w:rPr>
          <w:rFonts w:ascii="SimSun" w:hAnsi="SimSun" w:hint="eastAsia"/>
          <w:iCs/>
          <w:sz w:val="21"/>
          <w:szCs w:val="21"/>
        </w:rPr>
        <w:t>消除</w:t>
      </w:r>
      <w:r w:rsidRPr="00886E27">
        <w:rPr>
          <w:rFonts w:ascii="SimSun" w:hAnsi="SimSun"/>
          <w:iCs/>
          <w:sz w:val="21"/>
          <w:szCs w:val="21"/>
        </w:rPr>
        <w:t>等待调查周期或</w:t>
      </w:r>
      <w:r w:rsidR="00607FD5">
        <w:rPr>
          <w:rFonts w:ascii="SimSun" w:hAnsi="SimSun"/>
          <w:iCs/>
          <w:sz w:val="21"/>
          <w:szCs w:val="21"/>
        </w:rPr>
        <w:t>标准委</w:t>
      </w:r>
      <w:r w:rsidR="00C6634B">
        <w:rPr>
          <w:rFonts w:ascii="SimSun" w:hAnsi="SimSun" w:hint="eastAsia"/>
          <w:iCs/>
          <w:sz w:val="21"/>
          <w:szCs w:val="21"/>
        </w:rPr>
        <w:t>批准</w:t>
      </w:r>
      <w:r w:rsidRPr="00886E27">
        <w:rPr>
          <w:rFonts w:ascii="SimSun" w:hAnsi="SimSun"/>
          <w:iCs/>
          <w:sz w:val="21"/>
          <w:szCs w:val="21"/>
        </w:rPr>
        <w:t>的需求，减少行政延误；</w:t>
      </w:r>
      <w:r w:rsidR="00C6634B">
        <w:rPr>
          <w:rFonts w:ascii="SimSun" w:hAnsi="SimSun" w:hint="eastAsia"/>
          <w:iCs/>
          <w:sz w:val="21"/>
          <w:szCs w:val="21"/>
        </w:rPr>
        <w:t>以及</w:t>
      </w:r>
    </w:p>
    <w:p w14:paraId="3474037F" w14:textId="3A2DB54C" w:rsidR="00886E27" w:rsidRPr="00886E27" w:rsidRDefault="00886E27" w:rsidP="00DC6962">
      <w:pPr>
        <w:overflowPunct w:val="0"/>
        <w:spacing w:afterLines="50" w:after="120" w:line="340" w:lineRule="atLeast"/>
        <w:ind w:left="1136"/>
        <w:jc w:val="both"/>
        <w:rPr>
          <w:rFonts w:ascii="SimSun" w:hAnsi="SimSun"/>
          <w:iCs/>
          <w:sz w:val="21"/>
          <w:szCs w:val="21"/>
        </w:rPr>
      </w:pPr>
      <w:r w:rsidRPr="00886E27">
        <w:rPr>
          <w:rFonts w:ascii="SimSun" w:hAnsi="SimSun"/>
          <w:iCs/>
          <w:sz w:val="21"/>
          <w:szCs w:val="21"/>
        </w:rPr>
        <w:t>-</w:t>
      </w:r>
      <w:r w:rsidR="005D5386">
        <w:rPr>
          <w:rFonts w:ascii="SimSun" w:hAnsi="SimSun"/>
          <w:iCs/>
          <w:sz w:val="21"/>
          <w:szCs w:val="21"/>
        </w:rPr>
        <w:tab/>
      </w:r>
      <w:r w:rsidRPr="00886E27">
        <w:rPr>
          <w:rFonts w:ascii="SimSun" w:hAnsi="SimSun"/>
          <w:iCs/>
          <w:sz w:val="21"/>
          <w:szCs w:val="21"/>
        </w:rPr>
        <w:t>鼓励知识产权局持续参与，促进更频繁的主动更新</w:t>
      </w:r>
      <w:r w:rsidR="009D43E8">
        <w:rPr>
          <w:rFonts w:ascii="SimSun" w:hAnsi="SimSun" w:hint="eastAsia"/>
          <w:iCs/>
          <w:sz w:val="21"/>
          <w:szCs w:val="21"/>
        </w:rPr>
        <w:t>。</w:t>
      </w:r>
    </w:p>
    <w:p w14:paraId="039A84B5" w14:textId="77777777"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hint="eastAsia"/>
          <w:iCs/>
          <w:sz w:val="21"/>
          <w:szCs w:val="21"/>
        </w:rPr>
        <w:t>缺点：</w:t>
      </w:r>
    </w:p>
    <w:p w14:paraId="59E1B82B" w14:textId="0690E966"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hint="eastAsia"/>
          <w:iCs/>
          <w:sz w:val="21"/>
          <w:szCs w:val="21"/>
        </w:rPr>
        <w:t>-</w:t>
      </w:r>
      <w:r w:rsidR="005D5386">
        <w:rPr>
          <w:rFonts w:ascii="SimSun" w:hAnsi="SimSun"/>
          <w:iCs/>
          <w:sz w:val="21"/>
          <w:szCs w:val="21"/>
        </w:rPr>
        <w:tab/>
      </w:r>
      <w:r w:rsidRPr="00E748AC">
        <w:rPr>
          <w:rFonts w:ascii="SimSun" w:hAnsi="SimSun" w:hint="eastAsia"/>
          <w:iCs/>
          <w:sz w:val="21"/>
          <w:szCs w:val="21"/>
        </w:rPr>
        <w:t>参与度可能不稳定，</w:t>
      </w:r>
      <w:r w:rsidR="00EB4A11">
        <w:rPr>
          <w:rFonts w:ascii="SimSun" w:hAnsi="SimSun" w:hint="eastAsia"/>
          <w:iCs/>
          <w:sz w:val="21"/>
          <w:szCs w:val="21"/>
        </w:rPr>
        <w:t>某些</w:t>
      </w:r>
      <w:r w:rsidRPr="00E748AC">
        <w:rPr>
          <w:rFonts w:ascii="SimSun" w:hAnsi="SimSun" w:hint="eastAsia"/>
          <w:iCs/>
          <w:sz w:val="21"/>
          <w:szCs w:val="21"/>
        </w:rPr>
        <w:t>知识产权局可能无法定期更新，导致数据覆盖不均衡；</w:t>
      </w:r>
    </w:p>
    <w:p w14:paraId="43632E1A" w14:textId="005697CB"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hint="eastAsia"/>
          <w:iCs/>
          <w:sz w:val="21"/>
          <w:szCs w:val="21"/>
        </w:rPr>
        <w:t>-</w:t>
      </w:r>
      <w:r w:rsidR="005D5386">
        <w:rPr>
          <w:rFonts w:ascii="SimSun" w:hAnsi="SimSun"/>
          <w:iCs/>
          <w:sz w:val="21"/>
          <w:szCs w:val="21"/>
        </w:rPr>
        <w:tab/>
      </w:r>
      <w:r w:rsidRPr="00E748AC">
        <w:rPr>
          <w:rFonts w:ascii="SimSun" w:hAnsi="SimSun" w:hint="eastAsia"/>
          <w:iCs/>
          <w:sz w:val="21"/>
          <w:szCs w:val="21"/>
        </w:rPr>
        <w:t>某些知识产权局可能需要正式申请才能启动更新；</w:t>
      </w:r>
      <w:r w:rsidR="00EB4A11">
        <w:rPr>
          <w:rFonts w:ascii="SimSun" w:hAnsi="SimSun" w:hint="eastAsia"/>
          <w:iCs/>
          <w:sz w:val="21"/>
          <w:szCs w:val="21"/>
        </w:rPr>
        <w:t>以及</w:t>
      </w:r>
    </w:p>
    <w:p w14:paraId="7AE50121" w14:textId="150A00E5" w:rsidR="00EF47B4"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hint="eastAsia"/>
          <w:iCs/>
          <w:sz w:val="21"/>
          <w:szCs w:val="21"/>
        </w:rPr>
        <w:t>-</w:t>
      </w:r>
      <w:r w:rsidR="005D5386">
        <w:rPr>
          <w:rFonts w:ascii="SimSun" w:hAnsi="SimSun"/>
          <w:iCs/>
          <w:sz w:val="21"/>
          <w:szCs w:val="21"/>
        </w:rPr>
        <w:tab/>
      </w:r>
      <w:r w:rsidRPr="00E748AC">
        <w:rPr>
          <w:rFonts w:ascii="SimSun" w:hAnsi="SimSun" w:hint="eastAsia"/>
          <w:iCs/>
          <w:sz w:val="21"/>
          <w:szCs w:val="21"/>
        </w:rPr>
        <w:t>追踪困难，</w:t>
      </w:r>
      <w:r w:rsidR="00EB4A11">
        <w:rPr>
          <w:rFonts w:ascii="SimSun" w:hAnsi="SimSun" w:hint="eastAsia"/>
          <w:iCs/>
          <w:sz w:val="21"/>
          <w:szCs w:val="21"/>
        </w:rPr>
        <w:t>因为</w:t>
      </w:r>
      <w:r w:rsidRPr="00E748AC">
        <w:rPr>
          <w:rFonts w:ascii="SimSun" w:hAnsi="SimSun" w:hint="eastAsia"/>
          <w:iCs/>
          <w:sz w:val="21"/>
          <w:szCs w:val="21"/>
        </w:rPr>
        <w:t>频繁或无序的更新可能使长期监测</w:t>
      </w:r>
      <w:r w:rsidR="00EB4A11">
        <w:rPr>
          <w:rFonts w:ascii="SimSun" w:hAnsi="SimSun" w:hint="eastAsia"/>
          <w:iCs/>
          <w:sz w:val="21"/>
          <w:szCs w:val="21"/>
        </w:rPr>
        <w:t>变化</w:t>
      </w:r>
      <w:r w:rsidRPr="00E748AC">
        <w:rPr>
          <w:rFonts w:ascii="SimSun" w:hAnsi="SimSun" w:hint="eastAsia"/>
          <w:iCs/>
          <w:sz w:val="21"/>
          <w:szCs w:val="21"/>
        </w:rPr>
        <w:t>更</w:t>
      </w:r>
      <w:r w:rsidR="00EB4A11">
        <w:rPr>
          <w:rFonts w:ascii="SimSun" w:hAnsi="SimSun" w:hint="eastAsia"/>
          <w:iCs/>
          <w:sz w:val="21"/>
          <w:szCs w:val="21"/>
        </w:rPr>
        <w:t>为困难</w:t>
      </w:r>
      <w:r w:rsidRPr="00E748AC">
        <w:rPr>
          <w:rFonts w:ascii="SimSun" w:hAnsi="SimSun" w:hint="eastAsia"/>
          <w:iCs/>
          <w:sz w:val="21"/>
          <w:szCs w:val="21"/>
        </w:rPr>
        <w:t>，增加疏漏风险。</w:t>
      </w:r>
    </w:p>
    <w:p w14:paraId="7575EC16" w14:textId="3D08CCC2" w:rsidR="00E748AC" w:rsidRPr="00E748AC" w:rsidRDefault="00E748AC" w:rsidP="005D5386">
      <w:pPr>
        <w:overflowPunct w:val="0"/>
        <w:spacing w:afterLines="50" w:after="120" w:line="340" w:lineRule="atLeast"/>
        <w:ind w:left="1134" w:hanging="567"/>
        <w:jc w:val="both"/>
        <w:rPr>
          <w:rFonts w:ascii="SimSun" w:hAnsi="SimSun"/>
          <w:iCs/>
          <w:sz w:val="21"/>
          <w:szCs w:val="21"/>
        </w:rPr>
      </w:pPr>
      <w:r>
        <w:rPr>
          <w:rFonts w:ascii="SimSun" w:hAnsi="SimSun" w:hint="eastAsia"/>
          <w:sz w:val="21"/>
          <w:szCs w:val="21"/>
        </w:rPr>
        <w:t>(c)</w:t>
      </w:r>
      <w:r w:rsidR="005D5386">
        <w:rPr>
          <w:rFonts w:ascii="SimSun" w:hAnsi="SimSun"/>
          <w:sz w:val="21"/>
          <w:szCs w:val="21"/>
        </w:rPr>
        <w:tab/>
      </w:r>
      <w:r w:rsidRPr="005D5386">
        <w:rPr>
          <w:rFonts w:ascii="KaiTi" w:eastAsia="KaiTi" w:hAnsi="KaiTi" w:hint="eastAsia"/>
          <w:sz w:val="21"/>
          <w:szCs w:val="21"/>
        </w:rPr>
        <w:t>选项3</w:t>
      </w:r>
      <w:r w:rsidRPr="005D5386">
        <w:rPr>
          <w:rFonts w:ascii="KaiTi" w:eastAsia="KaiTi" w:hAnsi="KaiTi"/>
          <w:sz w:val="21"/>
          <w:szCs w:val="21"/>
        </w:rPr>
        <w:t>：实施混合模式。</w:t>
      </w:r>
      <w:r w:rsidRPr="00E748AC">
        <w:rPr>
          <w:rFonts w:ascii="SimSun" w:hAnsi="SimSun"/>
          <w:sz w:val="21"/>
          <w:szCs w:val="21"/>
        </w:rPr>
        <w:t>该模式将定期</w:t>
      </w:r>
      <w:r w:rsidR="007C074F">
        <w:rPr>
          <w:rFonts w:ascii="SimSun" w:hAnsi="SimSun" w:hint="eastAsia"/>
          <w:sz w:val="21"/>
          <w:szCs w:val="21"/>
        </w:rPr>
        <w:t>的</w:t>
      </w:r>
      <w:r w:rsidRPr="00E748AC">
        <w:rPr>
          <w:rFonts w:ascii="SimSun" w:hAnsi="SimSun"/>
          <w:sz w:val="21"/>
          <w:szCs w:val="21"/>
        </w:rPr>
        <w:t>结构化调查</w:t>
      </w:r>
      <w:r w:rsidRPr="00E748AC">
        <w:rPr>
          <w:rFonts w:ascii="SimSun" w:hAnsi="SimSun"/>
          <w:iCs/>
          <w:sz w:val="21"/>
          <w:szCs w:val="21"/>
        </w:rPr>
        <w:t>（例如每四至五年一次）与临时提交渠道相结合，使各局能够在周期内随变化发生及时提供更新。</w:t>
      </w:r>
    </w:p>
    <w:p w14:paraId="47EEF8D6" w14:textId="42D2509E" w:rsidR="00E748AC" w:rsidRPr="00E748AC" w:rsidRDefault="005D5386" w:rsidP="00E748AC">
      <w:pPr>
        <w:overflowPunct w:val="0"/>
        <w:spacing w:afterLines="50" w:after="120" w:line="340" w:lineRule="atLeast"/>
        <w:ind w:left="1136"/>
        <w:jc w:val="both"/>
        <w:rPr>
          <w:rFonts w:ascii="SimSun" w:hAnsi="SimSun"/>
          <w:iCs/>
          <w:sz w:val="21"/>
          <w:szCs w:val="21"/>
        </w:rPr>
      </w:pPr>
      <w:r>
        <w:rPr>
          <w:rFonts w:ascii="SimSun" w:hAnsi="SimSun" w:hint="eastAsia"/>
          <w:iCs/>
          <w:sz w:val="21"/>
          <w:szCs w:val="21"/>
        </w:rPr>
        <w:t>优点</w:t>
      </w:r>
      <w:r w:rsidR="00E748AC" w:rsidRPr="00E748AC">
        <w:rPr>
          <w:rFonts w:ascii="SimSun" w:hAnsi="SimSun"/>
          <w:iCs/>
          <w:sz w:val="21"/>
          <w:szCs w:val="21"/>
        </w:rPr>
        <w:t>：</w:t>
      </w:r>
    </w:p>
    <w:p w14:paraId="35CCF280" w14:textId="3BD102DF"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兼顾灵活性与结构</w:t>
      </w:r>
      <w:r w:rsidR="007C074F">
        <w:rPr>
          <w:rFonts w:ascii="SimSun" w:hAnsi="SimSun" w:hint="eastAsia"/>
          <w:iCs/>
          <w:sz w:val="21"/>
          <w:szCs w:val="21"/>
        </w:rPr>
        <w:t>化</w:t>
      </w:r>
      <w:r w:rsidRPr="00E748AC">
        <w:rPr>
          <w:rFonts w:ascii="SimSun" w:hAnsi="SimSun"/>
          <w:iCs/>
          <w:sz w:val="21"/>
          <w:szCs w:val="21"/>
        </w:rPr>
        <w:t>：既能及时更新数据，又保留全面</w:t>
      </w:r>
      <w:r w:rsidR="009D43E8">
        <w:rPr>
          <w:rFonts w:ascii="SimSun" w:hAnsi="SimSun" w:hint="eastAsia"/>
          <w:iCs/>
          <w:sz w:val="21"/>
          <w:szCs w:val="21"/>
        </w:rPr>
        <w:t>定期</w:t>
      </w:r>
      <w:r w:rsidRPr="00E748AC">
        <w:rPr>
          <w:rFonts w:ascii="SimSun" w:hAnsi="SimSun"/>
          <w:iCs/>
          <w:sz w:val="21"/>
          <w:szCs w:val="21"/>
        </w:rPr>
        <w:t>审查的优势；</w:t>
      </w:r>
    </w:p>
    <w:p w14:paraId="127FDA4A" w14:textId="5C67F743"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促进持续参与：允许知识产权局按需提交更新，同时确保公布信息的一致性；</w:t>
      </w:r>
    </w:p>
    <w:p w14:paraId="4DE60ECA" w14:textId="1B85B7FC"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通过临时更新捕捉突发变化，有助于维持数据的完整性和时效性；</w:t>
      </w:r>
      <w:r w:rsidR="007C074F">
        <w:rPr>
          <w:rFonts w:ascii="SimSun" w:hAnsi="SimSun" w:hint="eastAsia"/>
          <w:iCs/>
          <w:sz w:val="21"/>
          <w:szCs w:val="21"/>
        </w:rPr>
        <w:t>以及</w:t>
      </w:r>
    </w:p>
    <w:p w14:paraId="0DD24748" w14:textId="73EFEE93"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通过预定义模板和流程</w:t>
      </w:r>
      <w:r w:rsidR="007C074F">
        <w:rPr>
          <w:rFonts w:ascii="SimSun" w:hAnsi="SimSun" w:hint="eastAsia"/>
          <w:iCs/>
          <w:sz w:val="21"/>
          <w:szCs w:val="21"/>
        </w:rPr>
        <w:t>提供</w:t>
      </w:r>
      <w:r w:rsidRPr="00E748AC">
        <w:rPr>
          <w:rFonts w:ascii="SimSun" w:hAnsi="SimSun"/>
          <w:iCs/>
          <w:sz w:val="21"/>
          <w:szCs w:val="21"/>
        </w:rPr>
        <w:t>标准化</w:t>
      </w:r>
      <w:r w:rsidR="007C074F">
        <w:rPr>
          <w:rFonts w:ascii="SimSun" w:hAnsi="SimSun" w:hint="eastAsia"/>
          <w:iCs/>
          <w:sz w:val="21"/>
          <w:szCs w:val="21"/>
        </w:rPr>
        <w:t>支持</w:t>
      </w:r>
      <w:r w:rsidRPr="00E748AC">
        <w:rPr>
          <w:rFonts w:ascii="SimSun" w:hAnsi="SimSun"/>
          <w:iCs/>
          <w:sz w:val="21"/>
          <w:szCs w:val="21"/>
        </w:rPr>
        <w:t>。</w:t>
      </w:r>
    </w:p>
    <w:p w14:paraId="57055E36" w14:textId="5E051C55" w:rsidR="00E748AC" w:rsidRPr="00E748AC" w:rsidRDefault="009D6555" w:rsidP="00E748AC">
      <w:pPr>
        <w:overflowPunct w:val="0"/>
        <w:spacing w:afterLines="50" w:after="120" w:line="340" w:lineRule="atLeast"/>
        <w:ind w:left="1136"/>
        <w:jc w:val="both"/>
        <w:rPr>
          <w:rFonts w:ascii="SimSun" w:hAnsi="SimSun"/>
          <w:iCs/>
          <w:sz w:val="21"/>
          <w:szCs w:val="21"/>
        </w:rPr>
      </w:pPr>
      <w:r>
        <w:rPr>
          <w:rFonts w:ascii="SimSun" w:hAnsi="SimSun" w:hint="eastAsia"/>
          <w:iCs/>
          <w:sz w:val="21"/>
          <w:szCs w:val="21"/>
        </w:rPr>
        <w:t>缺点</w:t>
      </w:r>
      <w:r w:rsidR="00E748AC" w:rsidRPr="00E748AC">
        <w:rPr>
          <w:rFonts w:ascii="SimSun" w:hAnsi="SimSun"/>
          <w:iCs/>
          <w:sz w:val="21"/>
          <w:szCs w:val="21"/>
        </w:rPr>
        <w:t>：</w:t>
      </w:r>
    </w:p>
    <w:p w14:paraId="03FC1B48" w14:textId="64FDEDA6"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需额外</w:t>
      </w:r>
      <w:r w:rsidR="009D6555">
        <w:rPr>
          <w:rFonts w:ascii="SimSun" w:hAnsi="SimSun" w:hint="eastAsia"/>
          <w:iCs/>
          <w:sz w:val="21"/>
          <w:szCs w:val="21"/>
        </w:rPr>
        <w:t>开展</w:t>
      </w:r>
      <w:r w:rsidRPr="00E748AC">
        <w:rPr>
          <w:rFonts w:ascii="SimSun" w:hAnsi="SimSun"/>
          <w:iCs/>
          <w:sz w:val="21"/>
          <w:szCs w:val="21"/>
        </w:rPr>
        <w:t>协调工作，因</w:t>
      </w:r>
      <w:r w:rsidR="009D6555">
        <w:rPr>
          <w:rFonts w:ascii="SimSun" w:hAnsi="SimSun" w:hint="eastAsia"/>
          <w:iCs/>
          <w:sz w:val="21"/>
          <w:szCs w:val="21"/>
        </w:rPr>
        <w:t>为</w:t>
      </w:r>
      <w:r w:rsidRPr="00E748AC">
        <w:rPr>
          <w:rFonts w:ascii="SimSun" w:hAnsi="SimSun"/>
          <w:iCs/>
          <w:sz w:val="21"/>
          <w:szCs w:val="21"/>
        </w:rPr>
        <w:t>同时管理临时</w:t>
      </w:r>
      <w:r w:rsidR="009D6555">
        <w:rPr>
          <w:rFonts w:ascii="SimSun" w:hAnsi="SimSun" w:hint="eastAsia"/>
          <w:iCs/>
          <w:sz w:val="21"/>
          <w:szCs w:val="21"/>
        </w:rPr>
        <w:t>更新</w:t>
      </w:r>
      <w:r w:rsidRPr="00E748AC">
        <w:rPr>
          <w:rFonts w:ascii="SimSun" w:hAnsi="SimSun"/>
          <w:iCs/>
          <w:sz w:val="21"/>
          <w:szCs w:val="21"/>
        </w:rPr>
        <w:t>与定期更新</w:t>
      </w:r>
      <w:r w:rsidR="009D6555">
        <w:rPr>
          <w:rFonts w:ascii="SimSun" w:hAnsi="SimSun" w:hint="eastAsia"/>
          <w:iCs/>
          <w:sz w:val="21"/>
          <w:szCs w:val="21"/>
        </w:rPr>
        <w:t>两种</w:t>
      </w:r>
      <w:r w:rsidRPr="00E748AC">
        <w:rPr>
          <w:rFonts w:ascii="SimSun" w:hAnsi="SimSun"/>
          <w:iCs/>
          <w:sz w:val="21"/>
          <w:szCs w:val="21"/>
        </w:rPr>
        <w:t>渠道将增加行政复杂</w:t>
      </w:r>
      <w:r w:rsidR="00BB0934">
        <w:rPr>
          <w:rFonts w:ascii="SimSun" w:hAnsi="SimSun" w:hint="cs"/>
          <w:iCs/>
          <w:sz w:val="21"/>
          <w:szCs w:val="21"/>
        </w:rPr>
        <w:t>‍</w:t>
      </w:r>
      <w:r w:rsidRPr="00E748AC">
        <w:rPr>
          <w:rFonts w:ascii="SimSun" w:hAnsi="SimSun"/>
          <w:iCs/>
          <w:sz w:val="21"/>
          <w:szCs w:val="21"/>
        </w:rPr>
        <w:t>性；</w:t>
      </w:r>
    </w:p>
    <w:p w14:paraId="79AF4E94" w14:textId="62BAFA9D"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存在数据冲突风险，</w:t>
      </w:r>
      <w:r w:rsidR="009D6555">
        <w:rPr>
          <w:rFonts w:ascii="SimSun" w:hAnsi="SimSun" w:hint="eastAsia"/>
          <w:iCs/>
          <w:sz w:val="21"/>
          <w:szCs w:val="21"/>
        </w:rPr>
        <w:t>因为</w:t>
      </w:r>
      <w:r w:rsidRPr="00E748AC">
        <w:rPr>
          <w:rFonts w:ascii="SimSun" w:hAnsi="SimSun"/>
          <w:iCs/>
          <w:sz w:val="21"/>
          <w:szCs w:val="21"/>
        </w:rPr>
        <w:t>临时更新可能与</w:t>
      </w:r>
      <w:r w:rsidR="009D6555">
        <w:rPr>
          <w:rFonts w:ascii="SimSun" w:hAnsi="SimSun" w:hint="eastAsia"/>
          <w:iCs/>
          <w:sz w:val="21"/>
          <w:szCs w:val="21"/>
        </w:rPr>
        <w:t>通过</w:t>
      </w:r>
      <w:r w:rsidRPr="00E748AC">
        <w:rPr>
          <w:rFonts w:ascii="SimSun" w:hAnsi="SimSun"/>
          <w:iCs/>
          <w:sz w:val="21"/>
          <w:szCs w:val="21"/>
        </w:rPr>
        <w:t>定期调查</w:t>
      </w:r>
      <w:r w:rsidR="009D6555">
        <w:rPr>
          <w:rFonts w:ascii="SimSun" w:hAnsi="SimSun" w:hint="eastAsia"/>
          <w:iCs/>
          <w:sz w:val="21"/>
          <w:szCs w:val="21"/>
        </w:rPr>
        <w:t>收集到的</w:t>
      </w:r>
      <w:r w:rsidRPr="00E748AC">
        <w:rPr>
          <w:rFonts w:ascii="SimSun" w:hAnsi="SimSun"/>
          <w:iCs/>
          <w:sz w:val="21"/>
          <w:szCs w:val="21"/>
        </w:rPr>
        <w:t>信息重叠或矛盾；</w:t>
      </w:r>
      <w:r w:rsidR="008309E7">
        <w:rPr>
          <w:rFonts w:ascii="SimSun" w:hAnsi="SimSun" w:hint="eastAsia"/>
          <w:iCs/>
          <w:sz w:val="21"/>
          <w:szCs w:val="21"/>
        </w:rPr>
        <w:t>以及</w:t>
      </w:r>
    </w:p>
    <w:p w14:paraId="55667129" w14:textId="7C92EFEA" w:rsidR="00E748AC" w:rsidRPr="00E748AC" w:rsidRDefault="00E748AC" w:rsidP="00E748AC">
      <w:pPr>
        <w:overflowPunct w:val="0"/>
        <w:spacing w:afterLines="50" w:after="120" w:line="340" w:lineRule="atLeast"/>
        <w:ind w:left="1136"/>
        <w:jc w:val="both"/>
        <w:rPr>
          <w:rFonts w:ascii="SimSun" w:hAnsi="SimSun"/>
          <w:iCs/>
          <w:sz w:val="21"/>
          <w:szCs w:val="21"/>
        </w:rPr>
      </w:pPr>
      <w:r w:rsidRPr="00E748AC">
        <w:rPr>
          <w:rFonts w:ascii="SimSun" w:hAnsi="SimSun"/>
          <w:iCs/>
          <w:sz w:val="21"/>
          <w:szCs w:val="21"/>
        </w:rPr>
        <w:t>-</w:t>
      </w:r>
      <w:r w:rsidR="005D5386">
        <w:rPr>
          <w:rFonts w:ascii="SimSun" w:hAnsi="SimSun"/>
          <w:iCs/>
          <w:sz w:val="21"/>
          <w:szCs w:val="21"/>
        </w:rPr>
        <w:tab/>
      </w:r>
      <w:r w:rsidRPr="00E748AC">
        <w:rPr>
          <w:rFonts w:ascii="SimSun" w:hAnsi="SimSun"/>
          <w:iCs/>
          <w:sz w:val="21"/>
          <w:szCs w:val="21"/>
        </w:rPr>
        <w:t>需建立结构化流程，</w:t>
      </w:r>
      <w:r w:rsidR="009D6555">
        <w:rPr>
          <w:rFonts w:ascii="SimSun" w:hAnsi="SimSun" w:hint="eastAsia"/>
          <w:iCs/>
          <w:sz w:val="21"/>
          <w:szCs w:val="21"/>
        </w:rPr>
        <w:t>因为</w:t>
      </w:r>
      <w:r w:rsidRPr="00E748AC">
        <w:rPr>
          <w:rFonts w:ascii="SimSun" w:hAnsi="SimSun"/>
          <w:iCs/>
          <w:sz w:val="21"/>
          <w:szCs w:val="21"/>
        </w:rPr>
        <w:t>必须开发并维护模板与工作流以有效处理临时提交</w:t>
      </w:r>
      <w:r w:rsidR="009D6555">
        <w:rPr>
          <w:rFonts w:ascii="SimSun" w:hAnsi="SimSun" w:hint="eastAsia"/>
          <w:iCs/>
          <w:sz w:val="21"/>
          <w:szCs w:val="21"/>
        </w:rPr>
        <w:t>的信</w:t>
      </w:r>
      <w:r w:rsidR="00BB0934">
        <w:rPr>
          <w:rFonts w:ascii="SimSun" w:hAnsi="SimSun" w:hint="cs"/>
          <w:iCs/>
          <w:sz w:val="21"/>
          <w:szCs w:val="21"/>
        </w:rPr>
        <w:t>‍</w:t>
      </w:r>
      <w:r w:rsidR="009D6555">
        <w:rPr>
          <w:rFonts w:ascii="SimSun" w:hAnsi="SimSun" w:hint="eastAsia"/>
          <w:iCs/>
          <w:sz w:val="21"/>
          <w:szCs w:val="21"/>
        </w:rPr>
        <w:t>息</w:t>
      </w:r>
      <w:r w:rsidRPr="00E748AC">
        <w:rPr>
          <w:rFonts w:ascii="SimSun" w:hAnsi="SimSun"/>
          <w:iCs/>
          <w:sz w:val="21"/>
          <w:szCs w:val="21"/>
        </w:rPr>
        <w:t>。</w:t>
      </w:r>
    </w:p>
    <w:p w14:paraId="2D29879F" w14:textId="13AB872B" w:rsidR="00625678" w:rsidRPr="00625678" w:rsidRDefault="00702D04" w:rsidP="00625678">
      <w:pPr>
        <w:overflowPunct w:val="0"/>
        <w:spacing w:afterLines="50" w:after="120" w:line="340" w:lineRule="atLeast"/>
        <w:jc w:val="both"/>
        <w:rPr>
          <w:rFonts w:ascii="SimSun" w:hAnsi="SimSun"/>
          <w:iCs/>
          <w:sz w:val="21"/>
          <w:szCs w:val="21"/>
        </w:rPr>
      </w:pPr>
      <w:r>
        <w:rPr>
          <w:rFonts w:ascii="SimSun" w:hAnsi="SimSun" w:hint="eastAsia"/>
          <w:iCs/>
          <w:sz w:val="21"/>
          <w:szCs w:val="21"/>
        </w:rPr>
        <w:t>21.</w:t>
      </w:r>
      <w:r>
        <w:rPr>
          <w:rFonts w:ascii="SimSun" w:hAnsi="SimSun"/>
          <w:iCs/>
          <w:sz w:val="21"/>
          <w:szCs w:val="21"/>
        </w:rPr>
        <w:tab/>
      </w:r>
      <w:r w:rsidR="00625678" w:rsidRPr="00625678">
        <w:rPr>
          <w:rFonts w:ascii="SimSun" w:hAnsi="SimSun"/>
          <w:iCs/>
          <w:sz w:val="21"/>
          <w:szCs w:val="21"/>
        </w:rPr>
        <w:t>为便于更新《</w:t>
      </w:r>
      <w:r w:rsidR="00607FD5">
        <w:rPr>
          <w:rFonts w:ascii="SimSun" w:hAnsi="SimSun"/>
          <w:iCs/>
          <w:sz w:val="21"/>
          <w:szCs w:val="21"/>
        </w:rPr>
        <w:t>产权组织手册</w:t>
      </w:r>
      <w:r w:rsidR="00625678" w:rsidRPr="00625678">
        <w:rPr>
          <w:rFonts w:ascii="SimSun" w:hAnsi="SimSun"/>
          <w:iCs/>
          <w:sz w:val="21"/>
          <w:szCs w:val="21"/>
        </w:rPr>
        <w:t>》第7.3部分，秘书处</w:t>
      </w:r>
      <w:r w:rsidR="00BE607E">
        <w:rPr>
          <w:rFonts w:ascii="SimSun" w:hAnsi="SimSun" w:hint="eastAsia"/>
          <w:iCs/>
          <w:sz w:val="21"/>
          <w:szCs w:val="21"/>
        </w:rPr>
        <w:t>编拟</w:t>
      </w:r>
      <w:r w:rsidR="00625678" w:rsidRPr="00625678">
        <w:rPr>
          <w:rFonts w:ascii="SimSun" w:hAnsi="SimSun"/>
          <w:iCs/>
          <w:sz w:val="21"/>
          <w:szCs w:val="21"/>
        </w:rPr>
        <w:t>了一个供</w:t>
      </w:r>
      <w:r w:rsidR="00BE607E">
        <w:rPr>
          <w:rFonts w:ascii="SimSun" w:hAnsi="SimSun" w:hint="eastAsia"/>
          <w:iCs/>
          <w:sz w:val="21"/>
          <w:szCs w:val="21"/>
        </w:rPr>
        <w:t>标准委</w:t>
      </w:r>
      <w:r w:rsidR="00625678" w:rsidRPr="00625678">
        <w:rPr>
          <w:rFonts w:ascii="SimSun" w:hAnsi="SimSun"/>
          <w:iCs/>
          <w:sz w:val="21"/>
          <w:szCs w:val="21"/>
        </w:rPr>
        <w:t>审议的模板，</w:t>
      </w:r>
      <w:r w:rsidR="00BE607E">
        <w:rPr>
          <w:rFonts w:ascii="SimSun" w:hAnsi="SimSun" w:hint="eastAsia"/>
          <w:iCs/>
          <w:sz w:val="21"/>
          <w:szCs w:val="21"/>
        </w:rPr>
        <w:t>其中</w:t>
      </w:r>
      <w:r w:rsidR="00625678" w:rsidRPr="00625678">
        <w:rPr>
          <w:rFonts w:ascii="SimSun" w:hAnsi="SimSun"/>
          <w:iCs/>
          <w:sz w:val="21"/>
          <w:szCs w:val="21"/>
        </w:rPr>
        <w:t>包括</w:t>
      </w:r>
      <w:r w:rsidR="00434E96">
        <w:rPr>
          <w:rFonts w:ascii="SimSun" w:hAnsi="SimSun" w:hint="eastAsia"/>
          <w:iCs/>
          <w:sz w:val="21"/>
          <w:szCs w:val="21"/>
        </w:rPr>
        <w:t>指导原则</w:t>
      </w:r>
      <w:r w:rsidR="00625678" w:rsidRPr="00625678">
        <w:rPr>
          <w:rFonts w:ascii="SimSun" w:hAnsi="SimSun"/>
          <w:iCs/>
          <w:sz w:val="21"/>
          <w:szCs w:val="21"/>
        </w:rPr>
        <w:t>，该模板转</w:t>
      </w:r>
      <w:r w:rsidR="00BE607E">
        <w:rPr>
          <w:rFonts w:ascii="SimSun" w:hAnsi="SimSun" w:hint="eastAsia"/>
          <w:iCs/>
          <w:sz w:val="21"/>
          <w:szCs w:val="21"/>
        </w:rPr>
        <w:t>录</w:t>
      </w:r>
      <w:r w:rsidR="00625678" w:rsidRPr="00625678">
        <w:rPr>
          <w:rFonts w:ascii="SimSun" w:hAnsi="SimSun"/>
          <w:iCs/>
          <w:sz w:val="21"/>
          <w:szCs w:val="21"/>
        </w:rPr>
        <w:t>于本文件附件一。该拟议模板可与上文第20段所述的三</w:t>
      </w:r>
      <w:r w:rsidR="00BE607E">
        <w:rPr>
          <w:rFonts w:ascii="SimSun" w:hAnsi="SimSun" w:hint="eastAsia"/>
          <w:iCs/>
          <w:sz w:val="21"/>
          <w:szCs w:val="21"/>
        </w:rPr>
        <w:t>个选项</w:t>
      </w:r>
      <w:r w:rsidR="00625678" w:rsidRPr="00625678">
        <w:rPr>
          <w:rFonts w:ascii="SimSun" w:hAnsi="SimSun"/>
          <w:iCs/>
          <w:sz w:val="21"/>
          <w:szCs w:val="21"/>
        </w:rPr>
        <w:t>中的任何一</w:t>
      </w:r>
      <w:r w:rsidR="00BE607E">
        <w:rPr>
          <w:rFonts w:ascii="SimSun" w:hAnsi="SimSun" w:hint="eastAsia"/>
          <w:iCs/>
          <w:sz w:val="21"/>
          <w:szCs w:val="21"/>
        </w:rPr>
        <w:t>个</w:t>
      </w:r>
      <w:r w:rsidR="00625678" w:rsidRPr="00625678">
        <w:rPr>
          <w:rFonts w:ascii="SimSun" w:hAnsi="SimSun"/>
          <w:iCs/>
          <w:sz w:val="21"/>
          <w:szCs w:val="21"/>
        </w:rPr>
        <w:t>配合使用，</w:t>
      </w:r>
      <w:r w:rsidR="00BE607E">
        <w:rPr>
          <w:rFonts w:ascii="SimSun" w:hAnsi="SimSun" w:hint="eastAsia"/>
          <w:iCs/>
          <w:sz w:val="21"/>
          <w:szCs w:val="21"/>
        </w:rPr>
        <w:t>其编拟的</w:t>
      </w:r>
      <w:r w:rsidR="00625678" w:rsidRPr="00625678">
        <w:rPr>
          <w:rFonts w:ascii="SimSun" w:hAnsi="SimSun"/>
          <w:iCs/>
          <w:sz w:val="21"/>
          <w:szCs w:val="21"/>
        </w:rPr>
        <w:t>依据是此前用于收集信息以更新《</w:t>
      </w:r>
      <w:r w:rsidR="00607FD5">
        <w:rPr>
          <w:rFonts w:ascii="SimSun" w:hAnsi="SimSun"/>
          <w:iCs/>
          <w:sz w:val="21"/>
          <w:szCs w:val="21"/>
        </w:rPr>
        <w:t>产权组织手册</w:t>
      </w:r>
      <w:r w:rsidR="00625678" w:rsidRPr="00625678">
        <w:rPr>
          <w:rFonts w:ascii="SimSun" w:hAnsi="SimSun"/>
          <w:iCs/>
          <w:sz w:val="21"/>
          <w:szCs w:val="21"/>
        </w:rPr>
        <w:t>》第7.3部分的模板（见</w:t>
      </w:r>
      <w:r w:rsidR="00BE607E">
        <w:rPr>
          <w:rFonts w:ascii="SimSun" w:hAnsi="SimSun" w:hint="eastAsia"/>
          <w:iCs/>
          <w:sz w:val="21"/>
          <w:szCs w:val="21"/>
        </w:rPr>
        <w:t>第</w:t>
      </w:r>
      <w:r w:rsidR="00625678" w:rsidRPr="00625678">
        <w:rPr>
          <w:rFonts w:ascii="SimSun" w:hAnsi="SimSun"/>
          <w:iCs/>
          <w:sz w:val="21"/>
          <w:szCs w:val="21"/>
        </w:rPr>
        <w:t>C.CWS 50</w:t>
      </w:r>
      <w:r w:rsidR="00BE607E">
        <w:rPr>
          <w:rFonts w:ascii="SimSun" w:hAnsi="SimSun" w:hint="eastAsia"/>
          <w:iCs/>
          <w:sz w:val="21"/>
          <w:szCs w:val="21"/>
        </w:rPr>
        <w:t>号</w:t>
      </w:r>
      <w:r w:rsidR="00625678" w:rsidRPr="00625678">
        <w:rPr>
          <w:rFonts w:ascii="SimSun" w:hAnsi="SimSun"/>
          <w:iCs/>
          <w:sz w:val="21"/>
          <w:szCs w:val="21"/>
        </w:rPr>
        <w:t>：</w:t>
      </w:r>
      <w:hyperlink r:id="rId9" w:history="1">
        <w:r w:rsidR="00625678" w:rsidRPr="00625678">
          <w:rPr>
            <w:rStyle w:val="Hyperlink"/>
            <w:rFonts w:ascii="SimSun" w:hAnsi="SimSun"/>
            <w:iCs/>
            <w:sz w:val="21"/>
            <w:szCs w:val="21"/>
          </w:rPr>
          <w:t>https://www.wipo.int/documents/d/cws/docs-en-circulars-files-cws-050.pdf</w:t>
        </w:r>
      </w:hyperlink>
      <w:r w:rsidR="00625678" w:rsidRPr="00625678">
        <w:rPr>
          <w:rFonts w:ascii="SimSun" w:hAnsi="SimSun"/>
          <w:iCs/>
          <w:sz w:val="21"/>
          <w:szCs w:val="21"/>
        </w:rPr>
        <w:t>）。一旦</w:t>
      </w:r>
      <w:r w:rsidR="00607FD5">
        <w:rPr>
          <w:rFonts w:ascii="SimSun" w:hAnsi="SimSun"/>
          <w:iCs/>
          <w:sz w:val="21"/>
          <w:szCs w:val="21"/>
        </w:rPr>
        <w:t>标准委</w:t>
      </w:r>
      <w:r w:rsidR="00625678" w:rsidRPr="00625678">
        <w:rPr>
          <w:rFonts w:ascii="SimSun" w:hAnsi="SimSun"/>
          <w:iCs/>
          <w:sz w:val="21"/>
          <w:szCs w:val="21"/>
        </w:rPr>
        <w:t>批准</w:t>
      </w:r>
      <w:r w:rsidR="00BE607E">
        <w:rPr>
          <w:rFonts w:ascii="SimSun" w:hAnsi="SimSun" w:hint="eastAsia"/>
          <w:iCs/>
          <w:sz w:val="21"/>
          <w:szCs w:val="21"/>
        </w:rPr>
        <w:t>该</w:t>
      </w:r>
      <w:r w:rsidR="00625678" w:rsidRPr="00625678">
        <w:rPr>
          <w:rFonts w:ascii="SimSun" w:hAnsi="SimSun"/>
          <w:iCs/>
          <w:sz w:val="21"/>
          <w:szCs w:val="21"/>
        </w:rPr>
        <w:t>拟议模板，秘书处将探索合适的模板格式（如在线提交表单或可下载文档），并在</w:t>
      </w:r>
      <w:r w:rsidR="00607FD5">
        <w:rPr>
          <w:rFonts w:ascii="SimSun" w:hAnsi="SimSun" w:hint="eastAsia"/>
          <w:iCs/>
          <w:sz w:val="21"/>
          <w:szCs w:val="21"/>
        </w:rPr>
        <w:t>《</w:t>
      </w:r>
      <w:r w:rsidR="00607FD5">
        <w:rPr>
          <w:rFonts w:ascii="SimSun" w:hAnsi="SimSun"/>
          <w:iCs/>
          <w:sz w:val="21"/>
          <w:szCs w:val="21"/>
        </w:rPr>
        <w:t>产权组织手册</w:t>
      </w:r>
      <w:r w:rsidR="00607FD5">
        <w:rPr>
          <w:rFonts w:ascii="SimSun" w:hAnsi="SimSun" w:hint="eastAsia"/>
          <w:iCs/>
          <w:sz w:val="21"/>
          <w:szCs w:val="21"/>
        </w:rPr>
        <w:t>》</w:t>
      </w:r>
      <w:r w:rsidR="00625678" w:rsidRPr="00625678">
        <w:rPr>
          <w:rFonts w:ascii="SimSun" w:hAnsi="SimSun"/>
          <w:iCs/>
          <w:sz w:val="21"/>
          <w:szCs w:val="21"/>
        </w:rPr>
        <w:t>网站</w:t>
      </w:r>
      <w:r w:rsidR="00BE607E">
        <w:rPr>
          <w:rFonts w:ascii="SimSun" w:hAnsi="SimSun" w:hint="eastAsia"/>
          <w:iCs/>
          <w:sz w:val="21"/>
          <w:szCs w:val="21"/>
        </w:rPr>
        <w:t>上</w:t>
      </w:r>
      <w:r w:rsidR="00625678" w:rsidRPr="00625678">
        <w:rPr>
          <w:rFonts w:ascii="SimSun" w:hAnsi="SimSun"/>
          <w:iCs/>
          <w:sz w:val="21"/>
          <w:szCs w:val="21"/>
        </w:rPr>
        <w:t>发布。此外，秘书处</w:t>
      </w:r>
      <w:r w:rsidR="00BE607E">
        <w:rPr>
          <w:rFonts w:ascii="SimSun" w:hAnsi="SimSun" w:hint="eastAsia"/>
          <w:iCs/>
          <w:sz w:val="21"/>
          <w:szCs w:val="21"/>
        </w:rPr>
        <w:t>拟</w:t>
      </w:r>
      <w:r w:rsidR="00625678" w:rsidRPr="00625678">
        <w:rPr>
          <w:rFonts w:ascii="SimSun" w:hAnsi="SimSun"/>
          <w:iCs/>
          <w:sz w:val="21"/>
          <w:szCs w:val="21"/>
        </w:rPr>
        <w:t>根据</w:t>
      </w:r>
      <w:r w:rsidR="00607FD5">
        <w:rPr>
          <w:rFonts w:ascii="SimSun" w:hAnsi="SimSun"/>
          <w:iCs/>
          <w:sz w:val="21"/>
          <w:szCs w:val="21"/>
        </w:rPr>
        <w:t>标准委</w:t>
      </w:r>
      <w:r w:rsidR="00625678" w:rsidRPr="00625678">
        <w:rPr>
          <w:rFonts w:ascii="SimSun" w:hAnsi="SimSun"/>
          <w:iCs/>
          <w:sz w:val="21"/>
          <w:szCs w:val="21"/>
        </w:rPr>
        <w:t>批准的选项提出以下</w:t>
      </w:r>
      <w:r w:rsidR="00BE607E">
        <w:rPr>
          <w:rFonts w:ascii="SimSun" w:hAnsi="SimSun" w:hint="eastAsia"/>
          <w:iCs/>
          <w:sz w:val="21"/>
          <w:szCs w:val="21"/>
        </w:rPr>
        <w:t>对应</w:t>
      </w:r>
      <w:r w:rsidR="00625678" w:rsidRPr="00625678">
        <w:rPr>
          <w:rFonts w:ascii="SimSun" w:hAnsi="SimSun"/>
          <w:iCs/>
          <w:sz w:val="21"/>
          <w:szCs w:val="21"/>
        </w:rPr>
        <w:t>程序：</w:t>
      </w:r>
    </w:p>
    <w:p w14:paraId="2D44BBAD" w14:textId="74729C9F" w:rsidR="00625678" w:rsidRPr="00625678" w:rsidRDefault="00625678" w:rsidP="005D5386">
      <w:pPr>
        <w:overflowPunct w:val="0"/>
        <w:spacing w:afterLines="50" w:after="120" w:line="340" w:lineRule="atLeast"/>
        <w:ind w:left="1134" w:hanging="567"/>
        <w:jc w:val="both"/>
        <w:rPr>
          <w:rFonts w:ascii="SimSun" w:hAnsi="SimSun"/>
          <w:iCs/>
          <w:sz w:val="21"/>
          <w:szCs w:val="21"/>
        </w:rPr>
      </w:pPr>
      <w:r w:rsidRPr="00625678">
        <w:rPr>
          <w:rFonts w:ascii="SimSun" w:hAnsi="SimSun"/>
          <w:iCs/>
          <w:sz w:val="21"/>
          <w:szCs w:val="21"/>
        </w:rPr>
        <w:t>(a)</w:t>
      </w:r>
      <w:r w:rsidR="005D5386">
        <w:rPr>
          <w:rFonts w:ascii="SimSun" w:hAnsi="SimSun"/>
          <w:iCs/>
          <w:sz w:val="21"/>
          <w:szCs w:val="21"/>
        </w:rPr>
        <w:tab/>
      </w:r>
      <w:r w:rsidR="00BE607E">
        <w:rPr>
          <w:rFonts w:ascii="SimSun" w:hAnsi="SimSun" w:hint="eastAsia"/>
          <w:iCs/>
          <w:sz w:val="21"/>
          <w:szCs w:val="21"/>
        </w:rPr>
        <w:t>如果选项</w:t>
      </w:r>
      <w:r w:rsidRPr="00625678">
        <w:rPr>
          <w:rFonts w:ascii="SimSun" w:hAnsi="SimSun"/>
          <w:iCs/>
          <w:sz w:val="21"/>
          <w:szCs w:val="21"/>
        </w:rPr>
        <w:t>1</w:t>
      </w:r>
      <w:r w:rsidR="00BE607E">
        <w:rPr>
          <w:rFonts w:ascii="SimSun" w:hAnsi="SimSun" w:hint="eastAsia"/>
          <w:iCs/>
          <w:sz w:val="21"/>
          <w:szCs w:val="21"/>
        </w:rPr>
        <w:t>获得批准</w:t>
      </w:r>
      <w:r w:rsidRPr="00625678">
        <w:rPr>
          <w:rFonts w:ascii="SimSun" w:hAnsi="SimSun"/>
          <w:iCs/>
          <w:sz w:val="21"/>
          <w:szCs w:val="21"/>
        </w:rPr>
        <w:t>，秘书处应发布包含模板的通函，鼓励所有知识产权</w:t>
      </w:r>
      <w:r w:rsidR="00BE607E">
        <w:rPr>
          <w:rFonts w:ascii="SimSun" w:hAnsi="SimSun" w:hint="eastAsia"/>
          <w:iCs/>
          <w:sz w:val="21"/>
          <w:szCs w:val="21"/>
        </w:rPr>
        <w:t>局审核</w:t>
      </w:r>
      <w:r w:rsidRPr="00625678">
        <w:rPr>
          <w:rFonts w:ascii="SimSun" w:hAnsi="SimSun"/>
          <w:iCs/>
          <w:sz w:val="21"/>
          <w:szCs w:val="21"/>
        </w:rPr>
        <w:t>其在《</w:t>
      </w:r>
      <w:r w:rsidR="00607FD5">
        <w:rPr>
          <w:rFonts w:ascii="SimSun" w:hAnsi="SimSun"/>
          <w:iCs/>
          <w:sz w:val="21"/>
          <w:szCs w:val="21"/>
        </w:rPr>
        <w:t>产权组织手册</w:t>
      </w:r>
      <w:r w:rsidRPr="00625678">
        <w:rPr>
          <w:rFonts w:ascii="SimSun" w:hAnsi="SimSun"/>
          <w:iCs/>
          <w:sz w:val="21"/>
          <w:szCs w:val="21"/>
        </w:rPr>
        <w:t>》第7.3部分</w:t>
      </w:r>
      <w:r w:rsidR="00BE607E">
        <w:rPr>
          <w:rFonts w:ascii="SimSun" w:hAnsi="SimSun" w:hint="eastAsia"/>
          <w:iCs/>
          <w:sz w:val="21"/>
          <w:szCs w:val="21"/>
        </w:rPr>
        <w:t>提交的</w:t>
      </w:r>
      <w:r w:rsidRPr="00625678">
        <w:rPr>
          <w:rFonts w:ascii="SimSun" w:hAnsi="SimSun"/>
          <w:iCs/>
          <w:sz w:val="21"/>
          <w:szCs w:val="21"/>
        </w:rPr>
        <w:t>信息，确认</w:t>
      </w:r>
      <w:r w:rsidR="00BE607E">
        <w:rPr>
          <w:rFonts w:ascii="SimSun" w:hAnsi="SimSun" w:hint="eastAsia"/>
          <w:iCs/>
          <w:sz w:val="21"/>
          <w:szCs w:val="21"/>
        </w:rPr>
        <w:t>该信息的</w:t>
      </w:r>
      <w:r w:rsidRPr="00625678">
        <w:rPr>
          <w:rFonts w:ascii="SimSun" w:hAnsi="SimSun"/>
          <w:iCs/>
          <w:sz w:val="21"/>
          <w:szCs w:val="21"/>
        </w:rPr>
        <w:t>准确性或</w:t>
      </w:r>
      <w:r w:rsidR="00BE607E">
        <w:rPr>
          <w:rFonts w:ascii="SimSun" w:hAnsi="SimSun" w:hint="eastAsia"/>
          <w:iCs/>
          <w:sz w:val="21"/>
          <w:szCs w:val="21"/>
        </w:rPr>
        <w:t>有无</w:t>
      </w:r>
      <w:r w:rsidRPr="00625678">
        <w:rPr>
          <w:rFonts w:ascii="SimSun" w:hAnsi="SimSun"/>
          <w:iCs/>
          <w:sz w:val="21"/>
          <w:szCs w:val="21"/>
        </w:rPr>
        <w:t>更新需求。同时鼓励</w:t>
      </w:r>
      <w:r w:rsidR="00BE607E">
        <w:rPr>
          <w:rFonts w:ascii="SimSun" w:hAnsi="SimSun" w:hint="eastAsia"/>
          <w:iCs/>
          <w:sz w:val="21"/>
          <w:szCs w:val="21"/>
        </w:rPr>
        <w:t>那些</w:t>
      </w:r>
      <w:r w:rsidRPr="00625678">
        <w:rPr>
          <w:rFonts w:ascii="SimSun" w:hAnsi="SimSun"/>
          <w:iCs/>
          <w:sz w:val="21"/>
          <w:szCs w:val="21"/>
        </w:rPr>
        <w:t>希望</w:t>
      </w:r>
      <w:r w:rsidR="00BE607E">
        <w:rPr>
          <w:rFonts w:ascii="SimSun" w:hAnsi="SimSun" w:hint="eastAsia"/>
          <w:iCs/>
          <w:sz w:val="21"/>
          <w:szCs w:val="21"/>
        </w:rPr>
        <w:t>就</w:t>
      </w:r>
      <w:r w:rsidRPr="00625678">
        <w:rPr>
          <w:rFonts w:ascii="SimSun" w:hAnsi="SimSun"/>
          <w:iCs/>
          <w:sz w:val="21"/>
          <w:szCs w:val="21"/>
        </w:rPr>
        <w:t>专利</w:t>
      </w:r>
      <w:r w:rsidR="00BE607E">
        <w:rPr>
          <w:rFonts w:ascii="SimSun" w:hAnsi="SimSun" w:hint="eastAsia"/>
          <w:iCs/>
          <w:sz w:val="21"/>
          <w:szCs w:val="21"/>
        </w:rPr>
        <w:t>文献</w:t>
      </w:r>
      <w:r w:rsidR="0002646C">
        <w:rPr>
          <w:rFonts w:ascii="SimSun" w:hAnsi="SimSun" w:hint="eastAsia"/>
          <w:iCs/>
          <w:sz w:val="21"/>
          <w:szCs w:val="21"/>
        </w:rPr>
        <w:t>类型</w:t>
      </w:r>
      <w:r w:rsidR="00BE607E">
        <w:rPr>
          <w:rFonts w:ascii="SimSun" w:hAnsi="SimSun" w:hint="eastAsia"/>
          <w:iCs/>
          <w:sz w:val="21"/>
          <w:szCs w:val="21"/>
        </w:rPr>
        <w:t>提供新</w:t>
      </w:r>
      <w:r w:rsidRPr="00625678">
        <w:rPr>
          <w:rFonts w:ascii="SimSun" w:hAnsi="SimSun"/>
          <w:iCs/>
          <w:sz w:val="21"/>
          <w:szCs w:val="21"/>
        </w:rPr>
        <w:t>信息的</w:t>
      </w:r>
      <w:r w:rsidR="00BE607E">
        <w:rPr>
          <w:rFonts w:ascii="SimSun" w:hAnsi="SimSun" w:hint="eastAsia"/>
          <w:iCs/>
          <w:sz w:val="21"/>
          <w:szCs w:val="21"/>
        </w:rPr>
        <w:t>知识产权局</w:t>
      </w:r>
      <w:r w:rsidRPr="00625678">
        <w:rPr>
          <w:rFonts w:ascii="SimSun" w:hAnsi="SimSun"/>
          <w:iCs/>
          <w:sz w:val="21"/>
          <w:szCs w:val="21"/>
        </w:rPr>
        <w:t>向秘书处提交相关细节。</w:t>
      </w:r>
    </w:p>
    <w:p w14:paraId="0340254F" w14:textId="6BEF66DC" w:rsidR="00625678" w:rsidRPr="00625678" w:rsidRDefault="00625678" w:rsidP="005D5386">
      <w:pPr>
        <w:overflowPunct w:val="0"/>
        <w:spacing w:afterLines="50" w:after="120" w:line="340" w:lineRule="atLeast"/>
        <w:ind w:left="1134" w:hanging="567"/>
        <w:jc w:val="both"/>
        <w:rPr>
          <w:rFonts w:ascii="SimSun" w:hAnsi="SimSun"/>
          <w:iCs/>
          <w:sz w:val="21"/>
          <w:szCs w:val="21"/>
        </w:rPr>
      </w:pPr>
      <w:r w:rsidRPr="00625678">
        <w:rPr>
          <w:rFonts w:ascii="SimSun" w:hAnsi="SimSun"/>
          <w:iCs/>
          <w:sz w:val="21"/>
          <w:szCs w:val="21"/>
        </w:rPr>
        <w:t>(b)</w:t>
      </w:r>
      <w:r w:rsidR="005D5386">
        <w:rPr>
          <w:rFonts w:ascii="SimSun" w:hAnsi="SimSun"/>
          <w:iCs/>
          <w:sz w:val="21"/>
          <w:szCs w:val="21"/>
        </w:rPr>
        <w:tab/>
      </w:r>
      <w:r w:rsidR="00BE607E">
        <w:rPr>
          <w:rFonts w:ascii="SimSun" w:hAnsi="SimSun" w:hint="eastAsia"/>
          <w:iCs/>
          <w:sz w:val="21"/>
          <w:szCs w:val="21"/>
        </w:rPr>
        <w:t>如果选项</w:t>
      </w:r>
      <w:r w:rsidRPr="00625678">
        <w:rPr>
          <w:rFonts w:ascii="SimSun" w:hAnsi="SimSun"/>
          <w:iCs/>
          <w:sz w:val="21"/>
          <w:szCs w:val="21"/>
        </w:rPr>
        <w:t>2</w:t>
      </w:r>
      <w:r w:rsidR="00BE607E">
        <w:rPr>
          <w:rFonts w:ascii="SimSun" w:hAnsi="SimSun" w:hint="eastAsia"/>
          <w:iCs/>
          <w:sz w:val="21"/>
          <w:szCs w:val="21"/>
        </w:rPr>
        <w:t>获得批准</w:t>
      </w:r>
      <w:r w:rsidRPr="00625678">
        <w:rPr>
          <w:rFonts w:ascii="SimSun" w:hAnsi="SimSun"/>
          <w:iCs/>
          <w:sz w:val="21"/>
          <w:szCs w:val="21"/>
        </w:rPr>
        <w:t>，秘书处将在《</w:t>
      </w:r>
      <w:r w:rsidR="00607FD5">
        <w:rPr>
          <w:rFonts w:ascii="SimSun" w:hAnsi="SimSun"/>
          <w:iCs/>
          <w:sz w:val="21"/>
          <w:szCs w:val="21"/>
        </w:rPr>
        <w:t>产权组织手册</w:t>
      </w:r>
      <w:r w:rsidRPr="00625678">
        <w:rPr>
          <w:rFonts w:ascii="SimSun" w:hAnsi="SimSun"/>
          <w:iCs/>
          <w:sz w:val="21"/>
          <w:szCs w:val="21"/>
        </w:rPr>
        <w:t>》第7.3部分发布模板及</w:t>
      </w:r>
      <w:r w:rsidR="00434E96">
        <w:rPr>
          <w:rFonts w:ascii="SimSun" w:hAnsi="SimSun" w:hint="eastAsia"/>
          <w:iCs/>
          <w:sz w:val="21"/>
          <w:szCs w:val="21"/>
        </w:rPr>
        <w:t>指导原则</w:t>
      </w:r>
      <w:r w:rsidRPr="00625678">
        <w:rPr>
          <w:rFonts w:ascii="SimSun" w:hAnsi="SimSun"/>
          <w:iCs/>
          <w:sz w:val="21"/>
          <w:szCs w:val="21"/>
        </w:rPr>
        <w:t>。这些材料将作为标准化工具，供所有知识产权局按需提交更新或新增信息。</w:t>
      </w:r>
    </w:p>
    <w:p w14:paraId="1BB7788F" w14:textId="5A4A03BA" w:rsidR="00625678" w:rsidRPr="00625678" w:rsidRDefault="00625678" w:rsidP="005D5386">
      <w:pPr>
        <w:overflowPunct w:val="0"/>
        <w:spacing w:afterLines="50" w:after="120" w:line="340" w:lineRule="atLeast"/>
        <w:ind w:left="1134" w:hanging="567"/>
        <w:jc w:val="both"/>
        <w:rPr>
          <w:rFonts w:ascii="SimSun" w:hAnsi="SimSun"/>
          <w:iCs/>
          <w:sz w:val="21"/>
          <w:szCs w:val="21"/>
        </w:rPr>
      </w:pPr>
      <w:r w:rsidRPr="00625678">
        <w:rPr>
          <w:rFonts w:ascii="SimSun" w:hAnsi="SimSun"/>
          <w:iCs/>
          <w:sz w:val="21"/>
          <w:szCs w:val="21"/>
        </w:rPr>
        <w:t>(c)</w:t>
      </w:r>
      <w:r w:rsidR="005D5386">
        <w:rPr>
          <w:rFonts w:ascii="SimSun" w:hAnsi="SimSun"/>
          <w:iCs/>
          <w:sz w:val="21"/>
          <w:szCs w:val="21"/>
        </w:rPr>
        <w:tab/>
      </w:r>
      <w:r w:rsidR="00E21D67">
        <w:rPr>
          <w:rFonts w:ascii="SimSun" w:hAnsi="SimSun" w:hint="eastAsia"/>
          <w:iCs/>
          <w:sz w:val="21"/>
          <w:szCs w:val="21"/>
        </w:rPr>
        <w:t>如果选项</w:t>
      </w:r>
      <w:r w:rsidRPr="00625678">
        <w:rPr>
          <w:rFonts w:ascii="SimSun" w:hAnsi="SimSun"/>
          <w:iCs/>
          <w:sz w:val="21"/>
          <w:szCs w:val="21"/>
        </w:rPr>
        <w:t>3</w:t>
      </w:r>
      <w:r w:rsidR="00E21D67">
        <w:rPr>
          <w:rFonts w:ascii="SimSun" w:hAnsi="SimSun" w:hint="eastAsia"/>
          <w:iCs/>
          <w:sz w:val="21"/>
          <w:szCs w:val="21"/>
        </w:rPr>
        <w:t>获得批准</w:t>
      </w:r>
      <w:r w:rsidRPr="00625678">
        <w:rPr>
          <w:rFonts w:ascii="SimSun" w:hAnsi="SimSun"/>
          <w:iCs/>
          <w:sz w:val="21"/>
          <w:szCs w:val="21"/>
        </w:rPr>
        <w:t>，秘书处应每四年发布包含模板的</w:t>
      </w:r>
      <w:r w:rsidR="00E21D67">
        <w:rPr>
          <w:rFonts w:ascii="SimSun" w:hAnsi="SimSun" w:hint="eastAsia"/>
          <w:iCs/>
          <w:sz w:val="21"/>
          <w:szCs w:val="21"/>
        </w:rPr>
        <w:t>通函</w:t>
      </w:r>
      <w:r w:rsidRPr="00625678">
        <w:rPr>
          <w:rFonts w:ascii="SimSun" w:hAnsi="SimSun"/>
          <w:iCs/>
          <w:sz w:val="21"/>
          <w:szCs w:val="21"/>
        </w:rPr>
        <w:t>，</w:t>
      </w:r>
      <w:r w:rsidR="00E21D67">
        <w:rPr>
          <w:rFonts w:ascii="SimSun" w:hAnsi="SimSun" w:hint="eastAsia"/>
          <w:iCs/>
          <w:sz w:val="21"/>
          <w:szCs w:val="21"/>
        </w:rPr>
        <w:t>鼓励</w:t>
      </w:r>
      <w:r w:rsidRPr="00625678">
        <w:rPr>
          <w:rFonts w:ascii="SimSun" w:hAnsi="SimSun"/>
          <w:iCs/>
          <w:sz w:val="21"/>
          <w:szCs w:val="21"/>
        </w:rPr>
        <w:t>所有知识产权</w:t>
      </w:r>
      <w:r w:rsidR="00E21D67">
        <w:rPr>
          <w:rFonts w:ascii="SimSun" w:hAnsi="SimSun" w:hint="eastAsia"/>
          <w:iCs/>
          <w:sz w:val="21"/>
          <w:szCs w:val="21"/>
        </w:rPr>
        <w:t>局审核</w:t>
      </w:r>
      <w:r w:rsidRPr="00625678">
        <w:rPr>
          <w:rFonts w:ascii="SimSun" w:hAnsi="SimSun"/>
          <w:iCs/>
          <w:sz w:val="21"/>
          <w:szCs w:val="21"/>
        </w:rPr>
        <w:t>其在《</w:t>
      </w:r>
      <w:r w:rsidR="00607FD5">
        <w:rPr>
          <w:rFonts w:ascii="SimSun" w:hAnsi="SimSun"/>
          <w:iCs/>
          <w:sz w:val="21"/>
          <w:szCs w:val="21"/>
        </w:rPr>
        <w:t>产权组织手册</w:t>
      </w:r>
      <w:r w:rsidRPr="00625678">
        <w:rPr>
          <w:rFonts w:ascii="SimSun" w:hAnsi="SimSun"/>
          <w:iCs/>
          <w:sz w:val="21"/>
          <w:szCs w:val="21"/>
        </w:rPr>
        <w:t>》第7.3部分</w:t>
      </w:r>
      <w:r w:rsidR="00E21D67">
        <w:rPr>
          <w:rFonts w:ascii="SimSun" w:hAnsi="SimSun" w:hint="eastAsia"/>
          <w:iCs/>
          <w:sz w:val="21"/>
          <w:szCs w:val="21"/>
        </w:rPr>
        <w:t>提交</w:t>
      </w:r>
      <w:r w:rsidRPr="00625678">
        <w:rPr>
          <w:rFonts w:ascii="SimSun" w:hAnsi="SimSun"/>
          <w:iCs/>
          <w:sz w:val="21"/>
          <w:szCs w:val="21"/>
        </w:rPr>
        <w:t>的信息，确认信息</w:t>
      </w:r>
      <w:r w:rsidR="00E21D67">
        <w:rPr>
          <w:rFonts w:ascii="SimSun" w:hAnsi="SimSun" w:hint="eastAsia"/>
          <w:iCs/>
          <w:sz w:val="21"/>
          <w:szCs w:val="21"/>
        </w:rPr>
        <w:t>的</w:t>
      </w:r>
      <w:r w:rsidRPr="00625678">
        <w:rPr>
          <w:rFonts w:ascii="SimSun" w:hAnsi="SimSun"/>
          <w:iCs/>
          <w:sz w:val="21"/>
          <w:szCs w:val="21"/>
        </w:rPr>
        <w:t>准确性或</w:t>
      </w:r>
      <w:r w:rsidR="00E21D67">
        <w:rPr>
          <w:rFonts w:ascii="SimSun" w:hAnsi="SimSun" w:hint="eastAsia"/>
          <w:iCs/>
          <w:sz w:val="21"/>
          <w:szCs w:val="21"/>
        </w:rPr>
        <w:t>有无</w:t>
      </w:r>
      <w:r w:rsidRPr="00625678">
        <w:rPr>
          <w:rFonts w:ascii="SimSun" w:hAnsi="SimSun"/>
          <w:iCs/>
          <w:sz w:val="21"/>
          <w:szCs w:val="21"/>
        </w:rPr>
        <w:t>更新需求。同时鼓励</w:t>
      </w:r>
      <w:r w:rsidR="00E21D67">
        <w:rPr>
          <w:rFonts w:ascii="SimSun" w:hAnsi="SimSun" w:hint="eastAsia"/>
          <w:iCs/>
          <w:sz w:val="21"/>
          <w:szCs w:val="21"/>
        </w:rPr>
        <w:t>那些</w:t>
      </w:r>
      <w:r w:rsidRPr="00625678">
        <w:rPr>
          <w:rFonts w:ascii="SimSun" w:hAnsi="SimSun"/>
          <w:iCs/>
          <w:sz w:val="21"/>
          <w:szCs w:val="21"/>
        </w:rPr>
        <w:t>希望</w:t>
      </w:r>
      <w:r w:rsidR="00E21D67">
        <w:rPr>
          <w:rFonts w:ascii="SimSun" w:hAnsi="SimSun" w:hint="eastAsia"/>
          <w:iCs/>
          <w:sz w:val="21"/>
          <w:szCs w:val="21"/>
        </w:rPr>
        <w:t>就</w:t>
      </w:r>
      <w:r w:rsidRPr="00625678">
        <w:rPr>
          <w:rFonts w:ascii="SimSun" w:hAnsi="SimSun"/>
          <w:iCs/>
          <w:sz w:val="21"/>
          <w:szCs w:val="21"/>
        </w:rPr>
        <w:t>专利</w:t>
      </w:r>
      <w:r w:rsidR="00E21D67">
        <w:rPr>
          <w:rFonts w:ascii="SimSun" w:hAnsi="SimSun" w:hint="eastAsia"/>
          <w:iCs/>
          <w:sz w:val="21"/>
          <w:szCs w:val="21"/>
        </w:rPr>
        <w:t>文献</w:t>
      </w:r>
      <w:r w:rsidR="0002646C">
        <w:rPr>
          <w:rFonts w:ascii="SimSun" w:hAnsi="SimSun" w:hint="eastAsia"/>
          <w:iCs/>
          <w:sz w:val="21"/>
          <w:szCs w:val="21"/>
        </w:rPr>
        <w:t>类型</w:t>
      </w:r>
      <w:r w:rsidR="00E21D67">
        <w:rPr>
          <w:rFonts w:ascii="SimSun" w:hAnsi="SimSun" w:hint="eastAsia"/>
          <w:iCs/>
          <w:sz w:val="21"/>
          <w:szCs w:val="21"/>
        </w:rPr>
        <w:t>提供</w:t>
      </w:r>
      <w:r w:rsidRPr="00625678">
        <w:rPr>
          <w:rFonts w:ascii="SimSun" w:hAnsi="SimSun"/>
          <w:iCs/>
          <w:sz w:val="21"/>
          <w:szCs w:val="21"/>
        </w:rPr>
        <w:t>新信息的知识产权局向秘书处提交相关细节。此外，知识产权局可使用</w:t>
      </w:r>
      <w:r w:rsidR="00E21D67">
        <w:rPr>
          <w:rFonts w:ascii="SimSun" w:hAnsi="SimSun" w:hint="eastAsia"/>
          <w:iCs/>
          <w:sz w:val="21"/>
          <w:szCs w:val="21"/>
        </w:rPr>
        <w:t>产权组织网站上</w:t>
      </w:r>
      <w:r w:rsidRPr="00625678">
        <w:rPr>
          <w:rFonts w:ascii="SimSun" w:hAnsi="SimSun"/>
          <w:iCs/>
          <w:sz w:val="21"/>
          <w:szCs w:val="21"/>
        </w:rPr>
        <w:t>提供的模板</w:t>
      </w:r>
      <w:r w:rsidR="00E21D67">
        <w:rPr>
          <w:rFonts w:ascii="SimSun" w:hAnsi="SimSun" w:hint="eastAsia"/>
          <w:iCs/>
          <w:sz w:val="21"/>
          <w:szCs w:val="21"/>
        </w:rPr>
        <w:t>，随时</w:t>
      </w:r>
      <w:r w:rsidRPr="00625678">
        <w:rPr>
          <w:rFonts w:ascii="SimSun" w:hAnsi="SimSun"/>
          <w:iCs/>
          <w:sz w:val="21"/>
          <w:szCs w:val="21"/>
        </w:rPr>
        <w:t>提交更新或新</w:t>
      </w:r>
      <w:r w:rsidR="00E21D67">
        <w:rPr>
          <w:rFonts w:ascii="SimSun" w:hAnsi="SimSun" w:hint="eastAsia"/>
          <w:iCs/>
          <w:sz w:val="21"/>
          <w:szCs w:val="21"/>
        </w:rPr>
        <w:t>增</w:t>
      </w:r>
      <w:r w:rsidRPr="00625678">
        <w:rPr>
          <w:rFonts w:ascii="SimSun" w:hAnsi="SimSun"/>
          <w:iCs/>
          <w:sz w:val="21"/>
          <w:szCs w:val="21"/>
        </w:rPr>
        <w:t>信息，无需等待通函发布。</w:t>
      </w:r>
    </w:p>
    <w:p w14:paraId="6898C1BD" w14:textId="647DCF82" w:rsidR="00625678" w:rsidRPr="00BF294A" w:rsidRDefault="00625678" w:rsidP="00BF294A">
      <w:pPr>
        <w:keepNext/>
        <w:spacing w:beforeLines="100" w:before="240" w:afterLines="50" w:after="120" w:line="340" w:lineRule="atLeast"/>
        <w:outlineLvl w:val="1"/>
        <w:rPr>
          <w:rFonts w:ascii="SimSun" w:hAnsi="SimSun"/>
          <w:b/>
          <w:iCs/>
          <w:caps/>
          <w:sz w:val="21"/>
          <w:szCs w:val="21"/>
        </w:rPr>
      </w:pPr>
      <w:r w:rsidRPr="00BF294A">
        <w:rPr>
          <w:rFonts w:ascii="SimSun" w:hAnsi="SimSun"/>
          <w:b/>
          <w:iCs/>
          <w:caps/>
          <w:sz w:val="21"/>
          <w:szCs w:val="21"/>
        </w:rPr>
        <w:t>关于修订工业产权局</w:t>
      </w:r>
      <w:r w:rsidR="00C92028" w:rsidRPr="00BF294A">
        <w:rPr>
          <w:rFonts w:ascii="SimSun" w:hAnsi="SimSun"/>
          <w:b/>
          <w:iCs/>
          <w:caps/>
          <w:sz w:val="21"/>
          <w:szCs w:val="21"/>
        </w:rPr>
        <w:t>引文做法</w:t>
      </w:r>
      <w:r w:rsidRPr="00BF294A">
        <w:rPr>
          <w:rFonts w:ascii="SimSun" w:hAnsi="SimSun"/>
          <w:b/>
          <w:iCs/>
          <w:caps/>
          <w:sz w:val="21"/>
          <w:szCs w:val="21"/>
        </w:rPr>
        <w:t>调查的提案</w:t>
      </w:r>
    </w:p>
    <w:p w14:paraId="474D6DEA" w14:textId="498E9F5E" w:rsidR="00625678" w:rsidRPr="00625678" w:rsidRDefault="00702D04" w:rsidP="00625678">
      <w:pPr>
        <w:overflowPunct w:val="0"/>
        <w:spacing w:afterLines="50" w:after="120" w:line="340" w:lineRule="atLeast"/>
        <w:jc w:val="both"/>
        <w:rPr>
          <w:rFonts w:ascii="SimSun" w:hAnsi="SimSun"/>
          <w:iCs/>
          <w:sz w:val="21"/>
          <w:szCs w:val="21"/>
        </w:rPr>
      </w:pPr>
      <w:r>
        <w:rPr>
          <w:rFonts w:ascii="SimSun" w:hAnsi="SimSun" w:hint="eastAsia"/>
          <w:iCs/>
          <w:sz w:val="21"/>
          <w:szCs w:val="21"/>
        </w:rPr>
        <w:t>22</w:t>
      </w:r>
      <w:r w:rsidR="00625678" w:rsidRPr="00625678">
        <w:rPr>
          <w:rFonts w:ascii="SimSun" w:hAnsi="SimSun"/>
          <w:iCs/>
          <w:sz w:val="21"/>
          <w:szCs w:val="21"/>
        </w:rPr>
        <w:t>.</w:t>
      </w:r>
      <w:r w:rsidR="005D5386">
        <w:rPr>
          <w:rFonts w:ascii="SimSun" w:hAnsi="SimSun"/>
          <w:iCs/>
          <w:sz w:val="21"/>
          <w:szCs w:val="21"/>
        </w:rPr>
        <w:tab/>
      </w:r>
      <w:r w:rsidR="00607FD5">
        <w:rPr>
          <w:rFonts w:ascii="SimSun" w:hAnsi="SimSun"/>
          <w:iCs/>
          <w:sz w:val="21"/>
          <w:szCs w:val="21"/>
        </w:rPr>
        <w:t>《产权组织手册》</w:t>
      </w:r>
      <w:r w:rsidR="00625678" w:rsidRPr="00625678">
        <w:rPr>
          <w:rFonts w:ascii="SimSun" w:hAnsi="SimSun"/>
          <w:iCs/>
          <w:sz w:val="21"/>
          <w:szCs w:val="21"/>
        </w:rPr>
        <w:t>第7.9部分提供了与专利信息相关的</w:t>
      </w:r>
      <w:r w:rsidR="00C92028">
        <w:rPr>
          <w:rFonts w:ascii="SimSun" w:hAnsi="SimSun"/>
          <w:iCs/>
          <w:sz w:val="21"/>
          <w:szCs w:val="21"/>
        </w:rPr>
        <w:t>引文做法</w:t>
      </w:r>
      <w:r w:rsidR="00625678" w:rsidRPr="00625678">
        <w:rPr>
          <w:rFonts w:ascii="SimSun" w:hAnsi="SimSun"/>
          <w:iCs/>
          <w:sz w:val="21"/>
          <w:szCs w:val="21"/>
        </w:rPr>
        <w:t>范例。鉴于</w:t>
      </w:r>
      <w:r w:rsidR="00C92028">
        <w:rPr>
          <w:rFonts w:ascii="SimSun" w:hAnsi="SimSun" w:hint="eastAsia"/>
          <w:iCs/>
          <w:sz w:val="21"/>
          <w:szCs w:val="21"/>
        </w:rPr>
        <w:t>《产权组织手册》该</w:t>
      </w:r>
      <w:r w:rsidR="00625678" w:rsidRPr="00625678">
        <w:rPr>
          <w:rFonts w:ascii="SimSun" w:hAnsi="SimSun"/>
          <w:iCs/>
          <w:sz w:val="21"/>
          <w:szCs w:val="21"/>
        </w:rPr>
        <w:t>部分上次</w:t>
      </w:r>
      <w:r w:rsidR="00C92028">
        <w:rPr>
          <w:rFonts w:ascii="SimSun" w:hAnsi="SimSun" w:hint="eastAsia"/>
          <w:iCs/>
          <w:sz w:val="21"/>
          <w:szCs w:val="21"/>
        </w:rPr>
        <w:t>于2008年</w:t>
      </w:r>
      <w:r w:rsidR="00625678" w:rsidRPr="00625678">
        <w:rPr>
          <w:rFonts w:ascii="SimSun" w:hAnsi="SimSun"/>
          <w:iCs/>
          <w:sz w:val="21"/>
          <w:szCs w:val="21"/>
        </w:rPr>
        <w:t>更新，</w:t>
      </w:r>
      <w:r w:rsidR="00607FD5">
        <w:rPr>
          <w:rFonts w:ascii="SimSun" w:hAnsi="SimSun"/>
          <w:iCs/>
          <w:sz w:val="21"/>
          <w:szCs w:val="21"/>
        </w:rPr>
        <w:t>第七部分</w:t>
      </w:r>
      <w:r w:rsidR="008B6CB8">
        <w:rPr>
          <w:rFonts w:ascii="SimSun" w:hAnsi="SimSun"/>
          <w:iCs/>
          <w:sz w:val="21"/>
          <w:szCs w:val="21"/>
        </w:rPr>
        <w:t>工作队</w:t>
      </w:r>
      <w:r w:rsidR="00625678" w:rsidRPr="00625678">
        <w:rPr>
          <w:rFonts w:ascii="SimSun" w:hAnsi="SimSun"/>
          <w:iCs/>
          <w:sz w:val="21"/>
          <w:szCs w:val="21"/>
        </w:rPr>
        <w:t>已根据工作计划将</w:t>
      </w:r>
      <w:r w:rsidR="00C92028">
        <w:rPr>
          <w:rFonts w:ascii="SimSun" w:hAnsi="SimSun" w:hint="eastAsia"/>
          <w:iCs/>
          <w:sz w:val="21"/>
          <w:szCs w:val="21"/>
        </w:rPr>
        <w:t>这部分的</w:t>
      </w:r>
      <w:r w:rsidR="00625678" w:rsidRPr="00625678">
        <w:rPr>
          <w:rFonts w:ascii="SimSun" w:hAnsi="SimSun"/>
          <w:iCs/>
          <w:sz w:val="21"/>
          <w:szCs w:val="21"/>
        </w:rPr>
        <w:t>修订工作列为2025年优先事项。</w:t>
      </w:r>
      <w:r w:rsidR="008B6CB8">
        <w:rPr>
          <w:rFonts w:ascii="SimSun" w:hAnsi="SimSun"/>
          <w:iCs/>
          <w:sz w:val="21"/>
          <w:szCs w:val="21"/>
        </w:rPr>
        <w:t>工作队</w:t>
      </w:r>
      <w:r w:rsidR="00625678" w:rsidRPr="00625678">
        <w:rPr>
          <w:rFonts w:ascii="SimSun" w:hAnsi="SimSun"/>
          <w:iCs/>
          <w:sz w:val="21"/>
          <w:szCs w:val="21"/>
        </w:rPr>
        <w:t>就维基平台发布的</w:t>
      </w:r>
      <w:r w:rsidR="0002646C">
        <w:rPr>
          <w:rFonts w:ascii="SimSun" w:hAnsi="SimSun" w:hint="eastAsia"/>
          <w:iCs/>
          <w:sz w:val="21"/>
          <w:szCs w:val="21"/>
        </w:rPr>
        <w:t>经</w:t>
      </w:r>
      <w:r w:rsidR="00625678" w:rsidRPr="00625678">
        <w:rPr>
          <w:rFonts w:ascii="SimSun" w:hAnsi="SimSun"/>
          <w:iCs/>
          <w:sz w:val="21"/>
          <w:szCs w:val="21"/>
        </w:rPr>
        <w:t>修订</w:t>
      </w:r>
      <w:r w:rsidR="0002646C">
        <w:rPr>
          <w:rFonts w:ascii="SimSun" w:hAnsi="SimSun" w:hint="eastAsia"/>
          <w:iCs/>
          <w:sz w:val="21"/>
          <w:szCs w:val="21"/>
        </w:rPr>
        <w:t>的</w:t>
      </w:r>
      <w:r w:rsidR="00625678" w:rsidRPr="00625678">
        <w:rPr>
          <w:rFonts w:ascii="SimSun" w:hAnsi="SimSun"/>
          <w:iCs/>
          <w:sz w:val="21"/>
          <w:szCs w:val="21"/>
        </w:rPr>
        <w:t>调查草案征询了意见与建议。</w:t>
      </w:r>
    </w:p>
    <w:p w14:paraId="007E8653" w14:textId="7F84BDA0" w:rsidR="00625678" w:rsidRPr="00625678" w:rsidRDefault="00625678" w:rsidP="00625678">
      <w:pPr>
        <w:overflowPunct w:val="0"/>
        <w:spacing w:afterLines="50" w:after="120" w:line="340" w:lineRule="atLeast"/>
        <w:jc w:val="both"/>
        <w:rPr>
          <w:rFonts w:ascii="SimSun" w:hAnsi="SimSun"/>
          <w:iCs/>
          <w:sz w:val="21"/>
          <w:szCs w:val="21"/>
        </w:rPr>
      </w:pPr>
      <w:r w:rsidRPr="00625678">
        <w:rPr>
          <w:rFonts w:ascii="SimSun" w:hAnsi="SimSun"/>
          <w:iCs/>
          <w:sz w:val="21"/>
          <w:szCs w:val="21"/>
        </w:rPr>
        <w:t>2</w:t>
      </w:r>
      <w:r w:rsidR="00702D04">
        <w:rPr>
          <w:rFonts w:ascii="SimSun" w:hAnsi="SimSun" w:hint="eastAsia"/>
          <w:iCs/>
          <w:sz w:val="21"/>
          <w:szCs w:val="21"/>
        </w:rPr>
        <w:t>3</w:t>
      </w:r>
      <w:r w:rsidRPr="00625678">
        <w:rPr>
          <w:rFonts w:ascii="SimSun" w:hAnsi="SimSun"/>
          <w:iCs/>
          <w:sz w:val="21"/>
          <w:szCs w:val="21"/>
        </w:rPr>
        <w:t>.</w:t>
      </w:r>
      <w:r w:rsidR="005D5386">
        <w:rPr>
          <w:rFonts w:ascii="SimSun" w:hAnsi="SimSun"/>
          <w:iCs/>
          <w:sz w:val="21"/>
          <w:szCs w:val="21"/>
        </w:rPr>
        <w:tab/>
      </w:r>
      <w:r w:rsidRPr="00625678">
        <w:rPr>
          <w:rFonts w:ascii="SimSun" w:hAnsi="SimSun"/>
          <w:iCs/>
          <w:sz w:val="21"/>
          <w:szCs w:val="21"/>
        </w:rPr>
        <w:t>此外，</w:t>
      </w:r>
      <w:r w:rsidR="00C92028">
        <w:rPr>
          <w:rFonts w:ascii="SimSun" w:hAnsi="SimSun" w:hint="eastAsia"/>
          <w:iCs/>
          <w:sz w:val="21"/>
          <w:szCs w:val="21"/>
        </w:rPr>
        <w:t>工作队收到</w:t>
      </w:r>
      <w:r w:rsidRPr="00625678">
        <w:rPr>
          <w:rFonts w:ascii="SimSun" w:hAnsi="SimSun"/>
          <w:iCs/>
          <w:sz w:val="21"/>
          <w:szCs w:val="21"/>
        </w:rPr>
        <w:t>国际局</w:t>
      </w:r>
      <w:r w:rsidR="00C92028">
        <w:rPr>
          <w:rFonts w:ascii="SimSun" w:hAnsi="SimSun" w:hint="eastAsia"/>
          <w:iCs/>
          <w:sz w:val="21"/>
          <w:szCs w:val="21"/>
        </w:rPr>
        <w:t>的</w:t>
      </w:r>
      <w:r w:rsidRPr="00625678">
        <w:rPr>
          <w:rFonts w:ascii="SimSun" w:hAnsi="SimSun"/>
          <w:iCs/>
          <w:sz w:val="21"/>
          <w:szCs w:val="21"/>
        </w:rPr>
        <w:t>要求</w:t>
      </w:r>
      <w:r w:rsidR="00C92028">
        <w:rPr>
          <w:rFonts w:ascii="SimSun" w:hAnsi="SimSun" w:hint="eastAsia"/>
          <w:iCs/>
          <w:sz w:val="21"/>
          <w:szCs w:val="21"/>
        </w:rPr>
        <w:t>，即</w:t>
      </w:r>
      <w:r w:rsidRPr="00625678">
        <w:rPr>
          <w:rFonts w:ascii="SimSun" w:hAnsi="SimSun"/>
          <w:iCs/>
          <w:sz w:val="21"/>
          <w:szCs w:val="21"/>
        </w:rPr>
        <w:t>在</w:t>
      </w:r>
      <w:r w:rsidR="00C92028">
        <w:rPr>
          <w:rFonts w:ascii="SimSun" w:hAnsi="SimSun" w:hint="eastAsia"/>
          <w:iCs/>
          <w:sz w:val="21"/>
          <w:szCs w:val="21"/>
        </w:rPr>
        <w:t>经</w:t>
      </w:r>
      <w:r w:rsidRPr="00625678">
        <w:rPr>
          <w:rFonts w:ascii="SimSun" w:hAnsi="SimSun"/>
          <w:iCs/>
          <w:sz w:val="21"/>
          <w:szCs w:val="21"/>
        </w:rPr>
        <w:t>修订</w:t>
      </w:r>
      <w:r w:rsidR="00C92028">
        <w:rPr>
          <w:rFonts w:ascii="SimSun" w:hAnsi="SimSun" w:hint="eastAsia"/>
          <w:iCs/>
          <w:sz w:val="21"/>
          <w:szCs w:val="21"/>
        </w:rPr>
        <w:t>的</w:t>
      </w:r>
      <w:r w:rsidRPr="00625678">
        <w:rPr>
          <w:rFonts w:ascii="SimSun" w:hAnsi="SimSun"/>
          <w:iCs/>
          <w:sz w:val="21"/>
          <w:szCs w:val="21"/>
        </w:rPr>
        <w:t>调查问卷中新增</w:t>
      </w:r>
      <w:r w:rsidR="00C92028">
        <w:rPr>
          <w:rFonts w:ascii="SimSun" w:hAnsi="SimSun" w:hint="eastAsia"/>
          <w:iCs/>
          <w:sz w:val="21"/>
          <w:szCs w:val="21"/>
        </w:rPr>
        <w:t>一节，题为</w:t>
      </w:r>
      <w:r w:rsidRPr="00625678">
        <w:rPr>
          <w:rFonts w:ascii="SimSun" w:hAnsi="SimSun"/>
          <w:iCs/>
          <w:sz w:val="21"/>
          <w:szCs w:val="21"/>
        </w:rPr>
        <w:t>“</w:t>
      </w:r>
      <w:r w:rsidR="00C92028">
        <w:rPr>
          <w:rFonts w:ascii="SimSun" w:hAnsi="SimSun" w:hint="eastAsia"/>
          <w:iCs/>
          <w:sz w:val="21"/>
          <w:szCs w:val="21"/>
        </w:rPr>
        <w:t>引用</w:t>
      </w:r>
      <w:r w:rsidRPr="00625678">
        <w:rPr>
          <w:rFonts w:ascii="SimSun" w:hAnsi="SimSun"/>
          <w:iCs/>
          <w:sz w:val="21"/>
          <w:szCs w:val="21"/>
        </w:rPr>
        <w:t>基于机器翻译的</w:t>
      </w:r>
      <w:r w:rsidR="002745CE">
        <w:rPr>
          <w:rFonts w:ascii="SimSun" w:hAnsi="SimSun"/>
          <w:iCs/>
          <w:sz w:val="21"/>
          <w:szCs w:val="21"/>
        </w:rPr>
        <w:t>文献</w:t>
      </w:r>
      <w:r w:rsidRPr="00625678">
        <w:rPr>
          <w:rFonts w:ascii="SimSun" w:hAnsi="SimSun"/>
          <w:iCs/>
          <w:sz w:val="21"/>
          <w:szCs w:val="21"/>
        </w:rPr>
        <w:t>”。此举源于2024年</w:t>
      </w:r>
      <w:r w:rsidR="00C92028">
        <w:rPr>
          <w:rFonts w:ascii="SimSun" w:hAnsi="SimSun" w:hint="eastAsia"/>
          <w:iCs/>
          <w:sz w:val="21"/>
          <w:szCs w:val="21"/>
        </w:rPr>
        <w:t>在</w:t>
      </w:r>
      <w:r w:rsidRPr="00625678">
        <w:rPr>
          <w:rFonts w:ascii="SimSun" w:hAnsi="SimSun"/>
          <w:iCs/>
          <w:sz w:val="21"/>
          <w:szCs w:val="21"/>
        </w:rPr>
        <w:t>日内瓦和北京举行的PCT质量</w:t>
      </w:r>
      <w:r w:rsidR="0044687C">
        <w:rPr>
          <w:rFonts w:ascii="SimSun" w:hAnsi="SimSun" w:hint="eastAsia"/>
          <w:iCs/>
          <w:sz w:val="21"/>
          <w:szCs w:val="21"/>
        </w:rPr>
        <w:t>小组</w:t>
      </w:r>
      <w:r w:rsidRPr="00625678">
        <w:rPr>
          <w:rFonts w:ascii="SimSun" w:hAnsi="SimSun"/>
          <w:iCs/>
          <w:sz w:val="21"/>
          <w:szCs w:val="21"/>
        </w:rPr>
        <w:t>会议讨论，</w:t>
      </w:r>
      <w:r w:rsidR="0044687C">
        <w:rPr>
          <w:rFonts w:ascii="SimSun" w:hAnsi="SimSun" w:hint="eastAsia"/>
          <w:iCs/>
          <w:sz w:val="21"/>
          <w:szCs w:val="21"/>
        </w:rPr>
        <w:t>当时</w:t>
      </w:r>
      <w:r w:rsidRPr="00625678">
        <w:rPr>
          <w:rFonts w:ascii="SimSun" w:hAnsi="SimSun"/>
          <w:iCs/>
          <w:sz w:val="21"/>
          <w:szCs w:val="21"/>
        </w:rPr>
        <w:t>会上对</w:t>
      </w:r>
      <w:r w:rsidR="0044687C">
        <w:rPr>
          <w:rFonts w:ascii="SimSun" w:hAnsi="SimSun" w:hint="eastAsia"/>
          <w:iCs/>
          <w:sz w:val="21"/>
          <w:szCs w:val="21"/>
        </w:rPr>
        <w:t>引用</w:t>
      </w:r>
      <w:r w:rsidRPr="00625678">
        <w:rPr>
          <w:rFonts w:ascii="SimSun" w:hAnsi="SimSun"/>
          <w:iCs/>
          <w:sz w:val="21"/>
          <w:szCs w:val="21"/>
        </w:rPr>
        <w:t>机器翻译</w:t>
      </w:r>
      <w:r w:rsidR="0044687C">
        <w:rPr>
          <w:rFonts w:ascii="SimSun" w:hAnsi="SimSun" w:hint="eastAsia"/>
          <w:iCs/>
          <w:sz w:val="21"/>
          <w:szCs w:val="21"/>
        </w:rPr>
        <w:t>的</w:t>
      </w:r>
      <w:r w:rsidR="002745CE">
        <w:rPr>
          <w:rFonts w:ascii="SimSun" w:hAnsi="SimSun"/>
          <w:iCs/>
          <w:sz w:val="21"/>
          <w:szCs w:val="21"/>
        </w:rPr>
        <w:t>文献</w:t>
      </w:r>
      <w:r w:rsidRPr="00625678">
        <w:rPr>
          <w:rFonts w:ascii="SimSun" w:hAnsi="SimSun"/>
          <w:iCs/>
          <w:sz w:val="21"/>
          <w:szCs w:val="21"/>
        </w:rPr>
        <w:t>表示关切。</w:t>
      </w:r>
      <w:r w:rsidR="0044687C">
        <w:rPr>
          <w:rFonts w:ascii="SimSun" w:hAnsi="SimSun" w:hint="eastAsia"/>
          <w:iCs/>
          <w:sz w:val="21"/>
          <w:szCs w:val="21"/>
        </w:rPr>
        <w:t>新增这一</w:t>
      </w:r>
      <w:r w:rsidRPr="00625678">
        <w:rPr>
          <w:rFonts w:ascii="SimSun" w:hAnsi="SimSun"/>
          <w:iCs/>
          <w:sz w:val="21"/>
          <w:szCs w:val="21"/>
        </w:rPr>
        <w:t>节旨在收集知识产权局</w:t>
      </w:r>
      <w:r w:rsidR="0044687C">
        <w:rPr>
          <w:rFonts w:ascii="SimSun" w:hAnsi="SimSun" w:hint="eastAsia"/>
          <w:iCs/>
          <w:sz w:val="21"/>
          <w:szCs w:val="21"/>
        </w:rPr>
        <w:t>如何</w:t>
      </w:r>
      <w:r w:rsidRPr="00625678">
        <w:rPr>
          <w:rFonts w:ascii="SimSun" w:hAnsi="SimSun"/>
          <w:iCs/>
          <w:sz w:val="21"/>
          <w:szCs w:val="21"/>
        </w:rPr>
        <w:t>处理此类引</w:t>
      </w:r>
      <w:r w:rsidR="0044687C">
        <w:rPr>
          <w:rFonts w:ascii="SimSun" w:hAnsi="SimSun" w:hint="eastAsia"/>
          <w:iCs/>
          <w:sz w:val="21"/>
          <w:szCs w:val="21"/>
        </w:rPr>
        <w:t>文</w:t>
      </w:r>
      <w:r w:rsidRPr="00625678">
        <w:rPr>
          <w:rFonts w:ascii="SimSun" w:hAnsi="SimSun"/>
          <w:iCs/>
          <w:sz w:val="21"/>
          <w:szCs w:val="21"/>
        </w:rPr>
        <w:t>的数据，为《PCT指南》及</w:t>
      </w:r>
      <w:r w:rsidR="0044687C">
        <w:rPr>
          <w:rFonts w:ascii="SimSun" w:hAnsi="SimSun" w:hint="eastAsia"/>
          <w:iCs/>
          <w:sz w:val="21"/>
          <w:szCs w:val="21"/>
        </w:rPr>
        <w:t>产权组织</w:t>
      </w:r>
      <w:r w:rsidRPr="00625678">
        <w:rPr>
          <w:rFonts w:ascii="SimSun" w:hAnsi="SimSun"/>
          <w:iCs/>
          <w:sz w:val="21"/>
          <w:szCs w:val="21"/>
        </w:rPr>
        <w:t>标准ST.14</w:t>
      </w:r>
      <w:r w:rsidR="0044687C">
        <w:rPr>
          <w:rFonts w:ascii="SimSun" w:hAnsi="SimSun" w:hint="eastAsia"/>
          <w:iCs/>
          <w:sz w:val="21"/>
          <w:szCs w:val="21"/>
        </w:rPr>
        <w:t>的可能更新</w:t>
      </w:r>
      <w:r w:rsidRPr="00625678">
        <w:rPr>
          <w:rFonts w:ascii="SimSun" w:hAnsi="SimSun"/>
          <w:iCs/>
          <w:sz w:val="21"/>
          <w:szCs w:val="21"/>
        </w:rPr>
        <w:t>提供依据。</w:t>
      </w:r>
    </w:p>
    <w:p w14:paraId="10F3C93D" w14:textId="2C0AD274" w:rsidR="00625678" w:rsidRPr="00625678" w:rsidRDefault="00702D04" w:rsidP="00625678">
      <w:pPr>
        <w:overflowPunct w:val="0"/>
        <w:spacing w:afterLines="50" w:after="120" w:line="340" w:lineRule="atLeast"/>
        <w:jc w:val="both"/>
        <w:rPr>
          <w:rFonts w:ascii="SimSun" w:hAnsi="SimSun"/>
          <w:iCs/>
          <w:sz w:val="21"/>
          <w:szCs w:val="21"/>
        </w:rPr>
      </w:pPr>
      <w:r>
        <w:rPr>
          <w:rFonts w:ascii="SimSun" w:hAnsi="SimSun" w:hint="eastAsia"/>
          <w:iCs/>
          <w:sz w:val="21"/>
          <w:szCs w:val="21"/>
        </w:rPr>
        <w:t>24</w:t>
      </w:r>
      <w:r w:rsidR="00625678" w:rsidRPr="00625678">
        <w:rPr>
          <w:rFonts w:ascii="SimSun" w:hAnsi="SimSun"/>
          <w:iCs/>
          <w:sz w:val="21"/>
          <w:szCs w:val="21"/>
        </w:rPr>
        <w:t>.</w:t>
      </w:r>
      <w:r w:rsidR="005A69A6">
        <w:rPr>
          <w:rFonts w:ascii="SimSun" w:hAnsi="SimSun"/>
          <w:iCs/>
          <w:sz w:val="21"/>
          <w:szCs w:val="21"/>
        </w:rPr>
        <w:tab/>
      </w:r>
      <w:r w:rsidR="008B6CB8">
        <w:rPr>
          <w:rFonts w:ascii="SimSun" w:hAnsi="SimSun"/>
          <w:iCs/>
          <w:sz w:val="21"/>
          <w:szCs w:val="21"/>
        </w:rPr>
        <w:t>工作队</w:t>
      </w:r>
      <w:r w:rsidR="005A69A6">
        <w:rPr>
          <w:rFonts w:ascii="SimSun" w:hAnsi="SimSun" w:hint="eastAsia"/>
          <w:iCs/>
          <w:sz w:val="21"/>
          <w:szCs w:val="21"/>
        </w:rPr>
        <w:t>提请标准委</w:t>
      </w:r>
      <w:r w:rsidR="00625678" w:rsidRPr="00625678">
        <w:rPr>
          <w:rFonts w:ascii="SimSun" w:hAnsi="SimSun"/>
          <w:iCs/>
          <w:sz w:val="21"/>
          <w:szCs w:val="21"/>
        </w:rPr>
        <w:t>审议并批准</w:t>
      </w:r>
      <w:r w:rsidR="005A69A6">
        <w:rPr>
          <w:rFonts w:ascii="SimSun" w:hAnsi="SimSun" w:hint="eastAsia"/>
          <w:iCs/>
          <w:sz w:val="21"/>
          <w:szCs w:val="21"/>
        </w:rPr>
        <w:t>经</w:t>
      </w:r>
      <w:r w:rsidR="00625678" w:rsidRPr="00625678">
        <w:rPr>
          <w:rFonts w:ascii="SimSun" w:hAnsi="SimSun"/>
          <w:iCs/>
          <w:sz w:val="21"/>
          <w:szCs w:val="21"/>
        </w:rPr>
        <w:t>修订的</w:t>
      </w:r>
      <w:r w:rsidR="005A69A6">
        <w:rPr>
          <w:rFonts w:ascii="SimSun" w:hAnsi="SimSun" w:hint="eastAsia"/>
          <w:iCs/>
          <w:sz w:val="21"/>
          <w:szCs w:val="21"/>
        </w:rPr>
        <w:t>关于“</w:t>
      </w:r>
      <w:r w:rsidR="00625678" w:rsidRPr="00625678">
        <w:rPr>
          <w:rFonts w:ascii="SimSun" w:hAnsi="SimSun"/>
          <w:iCs/>
          <w:sz w:val="21"/>
          <w:szCs w:val="21"/>
        </w:rPr>
        <w:t>工业产权局</w:t>
      </w:r>
      <w:r w:rsidR="00C92028">
        <w:rPr>
          <w:rFonts w:ascii="SimSun" w:hAnsi="SimSun"/>
          <w:iCs/>
          <w:sz w:val="21"/>
          <w:szCs w:val="21"/>
        </w:rPr>
        <w:t>引文做法</w:t>
      </w:r>
      <w:r w:rsidR="00625678" w:rsidRPr="00625678">
        <w:rPr>
          <w:rFonts w:ascii="SimSun" w:hAnsi="SimSun"/>
          <w:iCs/>
          <w:sz w:val="21"/>
          <w:szCs w:val="21"/>
        </w:rPr>
        <w:t>调查</w:t>
      </w:r>
      <w:r w:rsidR="005A69A6">
        <w:rPr>
          <w:rFonts w:ascii="SimSun" w:hAnsi="SimSun" w:hint="eastAsia"/>
          <w:iCs/>
          <w:sz w:val="21"/>
          <w:szCs w:val="21"/>
        </w:rPr>
        <w:t>”的调查问卷</w:t>
      </w:r>
      <w:r w:rsidR="00625678" w:rsidRPr="00625678">
        <w:rPr>
          <w:rFonts w:ascii="SimSun" w:hAnsi="SimSun"/>
          <w:iCs/>
          <w:sz w:val="21"/>
          <w:szCs w:val="21"/>
        </w:rPr>
        <w:t>。</w:t>
      </w:r>
      <w:r w:rsidR="005A69A6">
        <w:rPr>
          <w:rFonts w:ascii="SimSun" w:hAnsi="SimSun" w:hint="eastAsia"/>
          <w:iCs/>
          <w:sz w:val="21"/>
          <w:szCs w:val="21"/>
        </w:rPr>
        <w:t>经</w:t>
      </w:r>
      <w:r w:rsidR="00625678" w:rsidRPr="00625678">
        <w:rPr>
          <w:rFonts w:ascii="SimSun" w:hAnsi="SimSun"/>
          <w:iCs/>
          <w:sz w:val="21"/>
          <w:szCs w:val="21"/>
        </w:rPr>
        <w:t>修订</w:t>
      </w:r>
      <w:r w:rsidR="005A69A6">
        <w:rPr>
          <w:rFonts w:ascii="SimSun" w:hAnsi="SimSun" w:hint="eastAsia"/>
          <w:iCs/>
          <w:sz w:val="21"/>
          <w:szCs w:val="21"/>
        </w:rPr>
        <w:t>的调查</w:t>
      </w:r>
      <w:r w:rsidR="00625678" w:rsidRPr="00625678">
        <w:rPr>
          <w:rFonts w:ascii="SimSun" w:hAnsi="SimSun"/>
          <w:iCs/>
          <w:sz w:val="21"/>
          <w:szCs w:val="21"/>
        </w:rPr>
        <w:t>作为附件</w:t>
      </w:r>
      <w:r w:rsidR="005A69A6">
        <w:rPr>
          <w:rFonts w:ascii="SimSun" w:hAnsi="SimSun" w:hint="eastAsia"/>
          <w:iCs/>
          <w:sz w:val="21"/>
          <w:szCs w:val="21"/>
        </w:rPr>
        <w:t>二</w:t>
      </w:r>
      <w:r w:rsidR="00625678" w:rsidRPr="00625678">
        <w:rPr>
          <w:rFonts w:ascii="SimSun" w:hAnsi="SimSun"/>
          <w:iCs/>
          <w:sz w:val="21"/>
          <w:szCs w:val="21"/>
        </w:rPr>
        <w:t>附于本文件，所有修改均采用修订标记。删除线文本表示删除，下划线文本表示新</w:t>
      </w:r>
      <w:r w:rsidR="00BB0934">
        <w:rPr>
          <w:rFonts w:ascii="SimSun" w:hAnsi="SimSun" w:hint="cs"/>
          <w:iCs/>
          <w:sz w:val="21"/>
          <w:szCs w:val="21"/>
        </w:rPr>
        <w:t>‍</w:t>
      </w:r>
      <w:r w:rsidR="00625678" w:rsidRPr="00625678">
        <w:rPr>
          <w:rFonts w:ascii="SimSun" w:hAnsi="SimSun"/>
          <w:iCs/>
          <w:sz w:val="21"/>
          <w:szCs w:val="21"/>
        </w:rPr>
        <w:t>增。</w:t>
      </w:r>
    </w:p>
    <w:p w14:paraId="737BEDA5" w14:textId="226B9338" w:rsidR="00625678" w:rsidRPr="00625678" w:rsidRDefault="00702D04" w:rsidP="00625678">
      <w:pPr>
        <w:overflowPunct w:val="0"/>
        <w:spacing w:afterLines="50" w:after="120" w:line="340" w:lineRule="atLeast"/>
        <w:jc w:val="both"/>
        <w:rPr>
          <w:rFonts w:ascii="SimSun" w:hAnsi="SimSun"/>
          <w:iCs/>
          <w:sz w:val="21"/>
          <w:szCs w:val="21"/>
        </w:rPr>
      </w:pPr>
      <w:r>
        <w:rPr>
          <w:rFonts w:ascii="SimSun" w:hAnsi="SimSun" w:hint="eastAsia"/>
          <w:iCs/>
          <w:sz w:val="21"/>
          <w:szCs w:val="21"/>
        </w:rPr>
        <w:t>25</w:t>
      </w:r>
      <w:r w:rsidR="00625678" w:rsidRPr="00625678">
        <w:rPr>
          <w:rFonts w:ascii="SimSun" w:hAnsi="SimSun"/>
          <w:iCs/>
          <w:sz w:val="21"/>
          <w:szCs w:val="21"/>
        </w:rPr>
        <w:t>.</w:t>
      </w:r>
      <w:r w:rsidR="005A69A6">
        <w:rPr>
          <w:rFonts w:ascii="SimSun" w:hAnsi="SimSun"/>
          <w:iCs/>
          <w:sz w:val="21"/>
          <w:szCs w:val="21"/>
        </w:rPr>
        <w:tab/>
      </w:r>
      <w:r w:rsidR="008B6CB8">
        <w:rPr>
          <w:rFonts w:ascii="SimSun" w:hAnsi="SimSun"/>
          <w:iCs/>
          <w:sz w:val="21"/>
          <w:szCs w:val="21"/>
        </w:rPr>
        <w:t>工作队</w:t>
      </w:r>
      <w:r w:rsidR="005A69A6">
        <w:rPr>
          <w:rFonts w:ascii="SimSun" w:hAnsi="SimSun" w:hint="eastAsia"/>
          <w:iCs/>
          <w:sz w:val="21"/>
          <w:szCs w:val="21"/>
        </w:rPr>
        <w:t>还</w:t>
      </w:r>
      <w:r w:rsidR="00625678" w:rsidRPr="00625678">
        <w:rPr>
          <w:rFonts w:ascii="SimSun" w:hAnsi="SimSun"/>
          <w:iCs/>
          <w:sz w:val="21"/>
          <w:szCs w:val="21"/>
        </w:rPr>
        <w:t>建议秘书处于2026年开展“工业产权局</w:t>
      </w:r>
      <w:r w:rsidR="00C92028">
        <w:rPr>
          <w:rFonts w:ascii="SimSun" w:hAnsi="SimSun"/>
          <w:iCs/>
          <w:sz w:val="21"/>
          <w:szCs w:val="21"/>
        </w:rPr>
        <w:t>引文做法</w:t>
      </w:r>
      <w:r w:rsidR="00625678" w:rsidRPr="00625678">
        <w:rPr>
          <w:rFonts w:ascii="SimSun" w:hAnsi="SimSun"/>
          <w:iCs/>
          <w:sz w:val="21"/>
          <w:szCs w:val="21"/>
        </w:rPr>
        <w:t>调查”，并</w:t>
      </w:r>
      <w:r w:rsidR="005A69A6">
        <w:rPr>
          <w:rFonts w:ascii="SimSun" w:hAnsi="SimSun" w:hint="eastAsia"/>
          <w:iCs/>
          <w:sz w:val="21"/>
          <w:szCs w:val="21"/>
        </w:rPr>
        <w:t>向</w:t>
      </w:r>
      <w:r w:rsidR="00607FD5">
        <w:rPr>
          <w:rFonts w:ascii="SimSun" w:hAnsi="SimSun"/>
          <w:iCs/>
          <w:sz w:val="21"/>
          <w:szCs w:val="21"/>
        </w:rPr>
        <w:t>标准委</w:t>
      </w:r>
      <w:r w:rsidR="00625678" w:rsidRPr="00625678">
        <w:rPr>
          <w:rFonts w:ascii="SimSun" w:hAnsi="SimSun"/>
          <w:iCs/>
          <w:sz w:val="21"/>
          <w:szCs w:val="21"/>
        </w:rPr>
        <w:t>第十四届会议</w:t>
      </w:r>
      <w:r w:rsidR="005A69A6">
        <w:rPr>
          <w:rFonts w:ascii="SimSun" w:hAnsi="SimSun" w:hint="eastAsia"/>
          <w:iCs/>
          <w:sz w:val="21"/>
          <w:szCs w:val="21"/>
        </w:rPr>
        <w:t>报告结果</w:t>
      </w:r>
      <w:r w:rsidR="00625678" w:rsidRPr="00625678">
        <w:rPr>
          <w:rFonts w:ascii="SimSun" w:hAnsi="SimSun"/>
          <w:iCs/>
          <w:sz w:val="21"/>
          <w:szCs w:val="21"/>
        </w:rPr>
        <w:t>。</w:t>
      </w:r>
    </w:p>
    <w:p w14:paraId="61744D54" w14:textId="77777777" w:rsidR="008A4355" w:rsidRPr="00BF294A" w:rsidRDefault="005E5D78" w:rsidP="00A16C33">
      <w:pPr>
        <w:keepNext/>
        <w:spacing w:beforeLines="100" w:before="240" w:afterLines="50" w:after="120" w:line="340" w:lineRule="atLeast"/>
        <w:outlineLvl w:val="1"/>
        <w:rPr>
          <w:rFonts w:ascii="SimSun" w:hAnsi="SimSun"/>
          <w:b/>
          <w:iCs/>
          <w:caps/>
          <w:sz w:val="21"/>
          <w:szCs w:val="21"/>
        </w:rPr>
      </w:pPr>
      <w:r w:rsidRPr="00BF294A">
        <w:rPr>
          <w:rFonts w:ascii="SimSun" w:hAnsi="SimSun"/>
          <w:b/>
          <w:iCs/>
          <w:caps/>
          <w:sz w:val="21"/>
          <w:szCs w:val="21"/>
        </w:rPr>
        <w:t>工作计划</w:t>
      </w:r>
    </w:p>
    <w:p w14:paraId="45C78B13" w14:textId="04CA2CF3" w:rsidR="008A4355" w:rsidRPr="003B7BB1" w:rsidRDefault="00702D04" w:rsidP="00BF294A">
      <w:pPr>
        <w:overflowPunct w:val="0"/>
        <w:spacing w:afterLines="50" w:after="120" w:line="340" w:lineRule="atLeast"/>
        <w:jc w:val="both"/>
        <w:rPr>
          <w:rFonts w:ascii="SimSun" w:hAnsi="SimSun"/>
          <w:sz w:val="21"/>
          <w:szCs w:val="21"/>
        </w:rPr>
      </w:pPr>
      <w:r>
        <w:rPr>
          <w:rFonts w:ascii="SimSun" w:hAnsi="SimSun" w:hint="eastAsia"/>
          <w:sz w:val="21"/>
          <w:szCs w:val="21"/>
        </w:rPr>
        <w:t>26.</w:t>
      </w:r>
      <w:r w:rsidR="005E5D78" w:rsidRPr="003B7BB1">
        <w:rPr>
          <w:rFonts w:ascii="SimSun" w:hAnsi="SimSun"/>
          <w:sz w:val="21"/>
          <w:szCs w:val="21"/>
        </w:rPr>
        <w:tab/>
      </w:r>
      <w:r w:rsidR="005A69A6">
        <w:rPr>
          <w:rFonts w:ascii="SimSun" w:hAnsi="SimSun" w:hint="eastAsia"/>
          <w:sz w:val="21"/>
          <w:szCs w:val="21"/>
        </w:rPr>
        <w:t>2026年的</w:t>
      </w:r>
      <w:r w:rsidR="000E45AD" w:rsidRPr="003B7BB1">
        <w:rPr>
          <w:rFonts w:ascii="SimSun" w:hAnsi="SimSun"/>
          <w:sz w:val="21"/>
          <w:szCs w:val="21"/>
        </w:rPr>
        <w:t>拟议工作计划如下：</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615"/>
        <w:gridCol w:w="3510"/>
        <w:gridCol w:w="1080"/>
        <w:gridCol w:w="2790"/>
      </w:tblGrid>
      <w:tr w:rsidR="000E45AD" w:rsidRPr="003B7BB1" w14:paraId="695935AC" w14:textId="77777777" w:rsidTr="00B4227E">
        <w:trPr>
          <w:trHeight w:val="721"/>
        </w:trPr>
        <w:tc>
          <w:tcPr>
            <w:tcW w:w="1615" w:type="dxa"/>
            <w:shd w:val="clear" w:color="auto" w:fill="D9D9D9" w:themeFill="background1" w:themeFillShade="D9"/>
            <w:vAlign w:val="center"/>
          </w:tcPr>
          <w:p w14:paraId="132F2DEC" w14:textId="16BA1A95"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部</w:t>
            </w:r>
            <w:r w:rsidR="0031193B" w:rsidRPr="005E27EB">
              <w:rPr>
                <w:rFonts w:ascii="SimHei" w:eastAsia="SimHei" w:hAnsi="SimHei" w:hint="eastAsia"/>
                <w:bCs/>
                <w:sz w:val="21"/>
                <w:szCs w:val="21"/>
              </w:rPr>
              <w:t>分</w:t>
            </w:r>
          </w:p>
        </w:tc>
        <w:tc>
          <w:tcPr>
            <w:tcW w:w="3510" w:type="dxa"/>
            <w:shd w:val="clear" w:color="auto" w:fill="D9D9D9" w:themeFill="background1" w:themeFillShade="D9"/>
            <w:vAlign w:val="center"/>
          </w:tcPr>
          <w:p w14:paraId="14017E4B" w14:textId="77777777" w:rsidR="008A4355" w:rsidRPr="005E27EB" w:rsidRDefault="005E5D78" w:rsidP="003B7BB1">
            <w:pPr>
              <w:spacing w:afterLines="50" w:after="120" w:line="340" w:lineRule="atLeast"/>
              <w:jc w:val="center"/>
              <w:rPr>
                <w:rFonts w:ascii="SimHei" w:eastAsia="SimHei" w:hAnsi="SimHei"/>
                <w:bCs/>
                <w:sz w:val="21"/>
                <w:szCs w:val="21"/>
              </w:rPr>
            </w:pPr>
            <w:r w:rsidRPr="005E27EB">
              <w:rPr>
                <w:rFonts w:ascii="SimHei" w:eastAsia="SimHei" w:hAnsi="SimHei"/>
                <w:bCs/>
                <w:sz w:val="21"/>
                <w:szCs w:val="21"/>
              </w:rPr>
              <w:t>主题</w:t>
            </w:r>
          </w:p>
        </w:tc>
        <w:tc>
          <w:tcPr>
            <w:tcW w:w="1080" w:type="dxa"/>
            <w:shd w:val="clear" w:color="auto" w:fill="D9D9D9" w:themeFill="background1" w:themeFillShade="D9"/>
            <w:vAlign w:val="center"/>
          </w:tcPr>
          <w:p w14:paraId="545BA9F8" w14:textId="660A84FE" w:rsidR="008A4355" w:rsidRPr="005E27EB" w:rsidRDefault="00460735" w:rsidP="00460735">
            <w:pPr>
              <w:spacing w:afterLines="50" w:after="120" w:line="340" w:lineRule="atLeast"/>
              <w:jc w:val="center"/>
              <w:rPr>
                <w:rFonts w:ascii="SimHei" w:eastAsia="SimHei" w:hAnsi="SimHei"/>
                <w:bCs/>
                <w:sz w:val="21"/>
                <w:szCs w:val="21"/>
              </w:rPr>
            </w:pPr>
            <w:r w:rsidRPr="005E27EB">
              <w:rPr>
                <w:rFonts w:ascii="SimHei" w:eastAsia="SimHei" w:hAnsi="SimHei" w:hint="eastAsia"/>
                <w:bCs/>
                <w:sz w:val="21"/>
                <w:szCs w:val="21"/>
              </w:rPr>
              <w:t>上次公布</w:t>
            </w:r>
          </w:p>
        </w:tc>
        <w:tc>
          <w:tcPr>
            <w:tcW w:w="2790" w:type="dxa"/>
            <w:shd w:val="clear" w:color="auto" w:fill="D9D9D9" w:themeFill="background1" w:themeFillShade="D9"/>
            <w:vAlign w:val="center"/>
          </w:tcPr>
          <w:p w14:paraId="5B9474FF" w14:textId="1C32B96A" w:rsidR="008A4355" w:rsidRPr="005E27EB" w:rsidRDefault="00A12BEA" w:rsidP="003B7BB1">
            <w:pPr>
              <w:spacing w:afterLines="50" w:after="120" w:line="340" w:lineRule="atLeast"/>
              <w:jc w:val="center"/>
              <w:rPr>
                <w:rFonts w:ascii="SimHei" w:eastAsia="SimHei" w:hAnsi="SimHei"/>
                <w:bCs/>
                <w:sz w:val="21"/>
                <w:szCs w:val="21"/>
              </w:rPr>
            </w:pPr>
            <w:r>
              <w:rPr>
                <w:rFonts w:ascii="SimHei" w:eastAsia="SimHei" w:hAnsi="SimHei" w:hint="eastAsia"/>
                <w:bCs/>
                <w:sz w:val="21"/>
                <w:szCs w:val="21"/>
              </w:rPr>
              <w:t>行动项目</w:t>
            </w:r>
          </w:p>
        </w:tc>
      </w:tr>
      <w:tr w:rsidR="000E45AD" w:rsidRPr="003B7BB1" w14:paraId="12CB5075" w14:textId="77777777" w:rsidTr="00B4227E">
        <w:tc>
          <w:tcPr>
            <w:tcW w:w="1615" w:type="dxa"/>
            <w:tcBorders>
              <w:top w:val="single" w:sz="4" w:space="0" w:color="auto"/>
              <w:bottom w:val="single" w:sz="4" w:space="0" w:color="auto"/>
            </w:tcBorders>
          </w:tcPr>
          <w:p w14:paraId="1E6CFBED" w14:textId="4FF5ED8D"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第7.9部分</w:t>
            </w:r>
          </w:p>
        </w:tc>
        <w:tc>
          <w:tcPr>
            <w:tcW w:w="3510" w:type="dxa"/>
          </w:tcPr>
          <w:p w14:paraId="560970EA" w14:textId="70AD6501"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引</w:t>
            </w:r>
            <w:r w:rsidR="00460735">
              <w:rPr>
                <w:rFonts w:ascii="SimSun" w:hAnsi="SimSun" w:hint="eastAsia"/>
                <w:sz w:val="21"/>
                <w:szCs w:val="21"/>
              </w:rPr>
              <w:t>文做法</w:t>
            </w:r>
          </w:p>
        </w:tc>
        <w:tc>
          <w:tcPr>
            <w:tcW w:w="1080" w:type="dxa"/>
          </w:tcPr>
          <w:p w14:paraId="433D953A" w14:textId="54A265CA"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2008</w:t>
            </w:r>
            <w:r w:rsidR="00460735">
              <w:rPr>
                <w:rFonts w:ascii="SimSun" w:hAnsi="SimSun" w:hint="eastAsia"/>
                <w:sz w:val="21"/>
                <w:szCs w:val="21"/>
              </w:rPr>
              <w:t>年</w:t>
            </w:r>
          </w:p>
        </w:tc>
        <w:tc>
          <w:tcPr>
            <w:tcW w:w="2790" w:type="dxa"/>
          </w:tcPr>
          <w:p w14:paraId="2C92B234" w14:textId="77FC2472" w:rsidR="008A4355" w:rsidRPr="003B7BB1" w:rsidRDefault="00A12BEA" w:rsidP="003B7BB1">
            <w:pPr>
              <w:spacing w:afterLines="50" w:after="120" w:line="340" w:lineRule="atLeast"/>
              <w:jc w:val="center"/>
              <w:rPr>
                <w:rFonts w:ascii="SimSun" w:hAnsi="SimSun"/>
                <w:sz w:val="21"/>
                <w:szCs w:val="21"/>
              </w:rPr>
            </w:pPr>
            <w:r>
              <w:rPr>
                <w:rFonts w:ascii="SimSun" w:hAnsi="SimSun" w:hint="eastAsia"/>
                <w:sz w:val="21"/>
                <w:szCs w:val="21"/>
              </w:rPr>
              <w:t>开展经批准的调查并更新第7.9部分</w:t>
            </w:r>
          </w:p>
        </w:tc>
      </w:tr>
      <w:tr w:rsidR="000E45AD" w:rsidRPr="003B7BB1" w14:paraId="7C0CB7F1" w14:textId="77777777" w:rsidTr="00B4227E">
        <w:tc>
          <w:tcPr>
            <w:tcW w:w="1615" w:type="dxa"/>
          </w:tcPr>
          <w:p w14:paraId="6C4A1AA3" w14:textId="12B6D468"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第7.3部分</w:t>
            </w:r>
          </w:p>
        </w:tc>
        <w:tc>
          <w:tcPr>
            <w:tcW w:w="3510" w:type="dxa"/>
          </w:tcPr>
          <w:p w14:paraId="71ECC6D7" w14:textId="7637FD1C" w:rsidR="008A4355" w:rsidRPr="003B7BB1" w:rsidRDefault="005E5D78" w:rsidP="003B7BB1">
            <w:pPr>
              <w:spacing w:afterLines="50" w:after="120" w:line="340" w:lineRule="atLeast"/>
              <w:rPr>
                <w:rFonts w:ascii="SimSun" w:hAnsi="SimSun"/>
                <w:sz w:val="21"/>
                <w:szCs w:val="21"/>
              </w:rPr>
            </w:pPr>
            <w:r w:rsidRPr="003B7BB1">
              <w:rPr>
                <w:rFonts w:ascii="SimSun" w:hAnsi="SimSun"/>
                <w:sz w:val="21"/>
                <w:szCs w:val="21"/>
              </w:rPr>
              <w:t>专利</w:t>
            </w:r>
            <w:r w:rsidR="007B3989">
              <w:rPr>
                <w:rFonts w:ascii="SimSun" w:hAnsi="SimSun" w:hint="eastAsia"/>
                <w:sz w:val="21"/>
                <w:szCs w:val="21"/>
              </w:rPr>
              <w:t>文献举例和类型</w:t>
            </w:r>
          </w:p>
        </w:tc>
        <w:tc>
          <w:tcPr>
            <w:tcW w:w="1080" w:type="dxa"/>
          </w:tcPr>
          <w:p w14:paraId="2395080A" w14:textId="24A8D2EF" w:rsidR="008A4355" w:rsidRPr="003B7BB1" w:rsidRDefault="005E5D78" w:rsidP="003B7BB1">
            <w:pPr>
              <w:spacing w:afterLines="50" w:after="120" w:line="340" w:lineRule="atLeast"/>
              <w:jc w:val="center"/>
              <w:rPr>
                <w:rFonts w:ascii="SimSun" w:hAnsi="SimSun"/>
                <w:sz w:val="21"/>
                <w:szCs w:val="21"/>
              </w:rPr>
            </w:pPr>
            <w:r w:rsidRPr="003B7BB1">
              <w:rPr>
                <w:rFonts w:ascii="SimSun" w:hAnsi="SimSun"/>
                <w:sz w:val="21"/>
                <w:szCs w:val="21"/>
              </w:rPr>
              <w:t>2016</w:t>
            </w:r>
            <w:r w:rsidR="00DF0237">
              <w:rPr>
                <w:rFonts w:ascii="SimSun" w:hAnsi="SimSun" w:hint="eastAsia"/>
                <w:sz w:val="21"/>
                <w:szCs w:val="21"/>
              </w:rPr>
              <w:t>年</w:t>
            </w:r>
          </w:p>
        </w:tc>
        <w:tc>
          <w:tcPr>
            <w:tcW w:w="2790" w:type="dxa"/>
          </w:tcPr>
          <w:p w14:paraId="27622AB2" w14:textId="35CAB659" w:rsidR="008A4355" w:rsidRPr="003B7BB1" w:rsidRDefault="00A12BEA" w:rsidP="003B7BB1">
            <w:pPr>
              <w:spacing w:afterLines="50" w:after="120" w:line="340" w:lineRule="atLeast"/>
              <w:jc w:val="center"/>
              <w:rPr>
                <w:rFonts w:ascii="SimSun" w:hAnsi="SimSun"/>
                <w:sz w:val="21"/>
                <w:szCs w:val="21"/>
              </w:rPr>
            </w:pPr>
            <w:r>
              <w:rPr>
                <w:rFonts w:ascii="SimSun" w:hAnsi="SimSun" w:hint="eastAsia"/>
                <w:sz w:val="21"/>
                <w:szCs w:val="21"/>
              </w:rPr>
              <w:t>根据标准委批准的选项更新第7.3部分</w:t>
            </w:r>
          </w:p>
        </w:tc>
      </w:tr>
    </w:tbl>
    <w:p w14:paraId="3486912E" w14:textId="2FB42659" w:rsidR="008A4355" w:rsidRPr="005E5D78" w:rsidRDefault="00702D04" w:rsidP="001A01C4">
      <w:pPr>
        <w:pStyle w:val="ONUMFS"/>
        <w:numPr>
          <w:ilvl w:val="0"/>
          <w:numId w:val="0"/>
        </w:numPr>
        <w:overflowPunct w:val="0"/>
        <w:spacing w:afterLines="50" w:after="120" w:line="340" w:lineRule="atLeast"/>
        <w:ind w:left="5534"/>
        <w:jc w:val="both"/>
        <w:rPr>
          <w:rFonts w:ascii="KaiTi" w:eastAsia="KaiTi" w:hAnsi="KaiTi"/>
          <w:iCs/>
          <w:sz w:val="21"/>
          <w:szCs w:val="21"/>
        </w:rPr>
      </w:pPr>
      <w:r>
        <w:rPr>
          <w:rFonts w:ascii="KaiTi" w:eastAsia="KaiTi" w:hAnsi="KaiTi" w:hint="eastAsia"/>
          <w:iCs/>
          <w:sz w:val="21"/>
          <w:szCs w:val="21"/>
        </w:rPr>
        <w:t>27.</w:t>
      </w:r>
      <w:r w:rsidR="005E5D78" w:rsidRPr="005E5D78">
        <w:rPr>
          <w:rFonts w:ascii="KaiTi" w:eastAsia="KaiTi" w:hAnsi="KaiTi"/>
          <w:iCs/>
          <w:sz w:val="21"/>
          <w:szCs w:val="21"/>
        </w:rPr>
        <w:tab/>
      </w:r>
      <w:r w:rsidR="000113FC" w:rsidRPr="005E5D78">
        <w:rPr>
          <w:rFonts w:ascii="KaiTi" w:eastAsia="KaiTi" w:hAnsi="KaiTi"/>
          <w:iCs/>
          <w:sz w:val="21"/>
          <w:szCs w:val="21"/>
        </w:rPr>
        <w:t>请</w:t>
      </w:r>
      <w:r w:rsidR="00A16C33">
        <w:rPr>
          <w:rFonts w:ascii="KaiTi" w:eastAsia="KaiTi" w:hAnsi="KaiTi" w:hint="eastAsia"/>
          <w:iCs/>
          <w:sz w:val="21"/>
          <w:szCs w:val="21"/>
        </w:rPr>
        <w:t>标准委</w:t>
      </w:r>
      <w:r w:rsidR="007B3989" w:rsidRPr="005E5D78">
        <w:rPr>
          <w:rFonts w:ascii="KaiTi" w:eastAsia="KaiTi" w:hAnsi="KaiTi" w:hint="eastAsia"/>
          <w:iCs/>
          <w:sz w:val="21"/>
          <w:szCs w:val="21"/>
        </w:rPr>
        <w:t>：</w:t>
      </w:r>
    </w:p>
    <w:p w14:paraId="297C645C" w14:textId="4133758E" w:rsidR="008A4355" w:rsidRPr="005E5D78" w:rsidRDefault="00613844" w:rsidP="001A01C4">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Pr>
          <w:rFonts w:ascii="KaiTi" w:eastAsia="KaiTi" w:hAnsi="KaiTi"/>
          <w:iCs/>
          <w:sz w:val="21"/>
          <w:szCs w:val="21"/>
        </w:rPr>
        <w:t>（</w:t>
      </w:r>
      <w:r w:rsidR="005E5D78" w:rsidRPr="005E5D78">
        <w:rPr>
          <w:rFonts w:ascii="KaiTi" w:eastAsia="KaiTi" w:hAnsi="KaiTi"/>
          <w:iCs/>
          <w:sz w:val="21"/>
          <w:szCs w:val="21"/>
        </w:rPr>
        <w:t>a</w:t>
      </w:r>
      <w:r>
        <w:rPr>
          <w:rFonts w:ascii="KaiTi" w:eastAsia="KaiTi" w:hAnsi="KaiTi"/>
          <w:iCs/>
          <w:sz w:val="21"/>
          <w:szCs w:val="21"/>
        </w:rPr>
        <w:t>）</w:t>
      </w:r>
      <w:r w:rsidR="005E5D78" w:rsidRPr="005E5D78">
        <w:rPr>
          <w:rFonts w:ascii="KaiTi" w:eastAsia="KaiTi" w:hAnsi="KaiTi"/>
          <w:iCs/>
          <w:sz w:val="21"/>
          <w:szCs w:val="21"/>
        </w:rPr>
        <w:tab/>
        <w:t>注意</w:t>
      </w:r>
      <w:r w:rsidR="00772528" w:rsidRPr="005E5D78">
        <w:rPr>
          <w:rFonts w:ascii="KaiTi" w:eastAsia="KaiTi" w:hAnsi="KaiTi"/>
          <w:iCs/>
          <w:sz w:val="21"/>
          <w:szCs w:val="21"/>
        </w:rPr>
        <w:t>本</w:t>
      </w:r>
      <w:r w:rsidR="005E5D78" w:rsidRPr="005E5D78">
        <w:rPr>
          <w:rFonts w:ascii="KaiTi" w:eastAsia="KaiTi" w:hAnsi="KaiTi"/>
          <w:iCs/>
          <w:sz w:val="21"/>
          <w:szCs w:val="21"/>
        </w:rPr>
        <w:t>文件</w:t>
      </w:r>
      <w:r w:rsidR="0096517D" w:rsidRPr="005E5D78">
        <w:rPr>
          <w:rFonts w:ascii="KaiTi" w:eastAsia="KaiTi" w:hAnsi="KaiTi"/>
          <w:iCs/>
          <w:sz w:val="21"/>
          <w:szCs w:val="21"/>
        </w:rPr>
        <w:t>及本文件</w:t>
      </w:r>
      <w:r w:rsidR="00AD02E9">
        <w:rPr>
          <w:rFonts w:ascii="KaiTi" w:eastAsia="KaiTi" w:hAnsi="KaiTi" w:hint="eastAsia"/>
          <w:iCs/>
          <w:sz w:val="21"/>
          <w:szCs w:val="21"/>
        </w:rPr>
        <w:t>两个</w:t>
      </w:r>
      <w:r w:rsidR="0096517D" w:rsidRPr="005E5D78">
        <w:rPr>
          <w:rFonts w:ascii="KaiTi" w:eastAsia="KaiTi" w:hAnsi="KaiTi"/>
          <w:iCs/>
          <w:sz w:val="21"/>
          <w:szCs w:val="21"/>
        </w:rPr>
        <w:t>附件的</w:t>
      </w:r>
      <w:r w:rsidR="005E5D78" w:rsidRPr="005E5D78">
        <w:rPr>
          <w:rFonts w:ascii="KaiTi" w:eastAsia="KaiTi" w:hAnsi="KaiTi"/>
          <w:iCs/>
          <w:sz w:val="21"/>
          <w:szCs w:val="21"/>
        </w:rPr>
        <w:t>内容；</w:t>
      </w:r>
    </w:p>
    <w:p w14:paraId="2155376E" w14:textId="57F424A8" w:rsidR="00AD02E9" w:rsidRPr="00AD02E9" w:rsidRDefault="00613844"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Pr>
          <w:rFonts w:ascii="KaiTi" w:eastAsia="KaiTi" w:hAnsi="KaiTi"/>
          <w:iCs/>
          <w:sz w:val="21"/>
          <w:szCs w:val="21"/>
        </w:rPr>
        <w:t>（</w:t>
      </w:r>
      <w:r w:rsidR="005E5D78" w:rsidRPr="005E5D78">
        <w:rPr>
          <w:rFonts w:ascii="KaiTi" w:eastAsia="KaiTi" w:hAnsi="KaiTi"/>
          <w:iCs/>
          <w:sz w:val="21"/>
          <w:szCs w:val="21"/>
        </w:rPr>
        <w:t>b</w:t>
      </w:r>
      <w:r>
        <w:rPr>
          <w:rFonts w:ascii="KaiTi" w:eastAsia="KaiTi" w:hAnsi="KaiTi"/>
          <w:iCs/>
          <w:sz w:val="21"/>
          <w:szCs w:val="21"/>
        </w:rPr>
        <w:t>）</w:t>
      </w:r>
      <w:r w:rsidR="005E5D78" w:rsidRPr="005E5D78">
        <w:rPr>
          <w:rFonts w:ascii="KaiTi" w:eastAsia="KaiTi" w:hAnsi="KaiTi"/>
          <w:iCs/>
          <w:sz w:val="21"/>
          <w:szCs w:val="21"/>
        </w:rPr>
        <w:tab/>
      </w:r>
      <w:r w:rsidR="00AD02E9" w:rsidRPr="00AD02E9">
        <w:rPr>
          <w:rFonts w:ascii="KaiTi" w:eastAsia="KaiTi" w:hAnsi="KaiTi" w:hint="eastAsia"/>
          <w:iCs/>
          <w:sz w:val="21"/>
          <w:szCs w:val="21"/>
        </w:rPr>
        <w:t>要求其成员和观察员核实</w:t>
      </w:r>
      <w:r w:rsidR="00A12BEA">
        <w:rPr>
          <w:rFonts w:ascii="KaiTi" w:eastAsia="KaiTi" w:hAnsi="KaiTi" w:hint="eastAsia"/>
          <w:iCs/>
          <w:sz w:val="21"/>
          <w:szCs w:val="21"/>
        </w:rPr>
        <w:t>《</w:t>
      </w:r>
      <w:r w:rsidR="00AD02E9" w:rsidRPr="00AD02E9">
        <w:rPr>
          <w:rFonts w:ascii="KaiTi" w:eastAsia="KaiTi" w:hAnsi="KaiTi" w:hint="eastAsia"/>
          <w:iCs/>
          <w:sz w:val="21"/>
          <w:szCs w:val="21"/>
        </w:rPr>
        <w:t>产权组织手册</w:t>
      </w:r>
      <w:r w:rsidR="00A12BEA">
        <w:rPr>
          <w:rFonts w:ascii="KaiTi" w:eastAsia="KaiTi" w:hAnsi="KaiTi" w:hint="eastAsia"/>
          <w:iCs/>
          <w:sz w:val="21"/>
          <w:szCs w:val="21"/>
        </w:rPr>
        <w:t>》</w:t>
      </w:r>
      <w:r w:rsidR="00AD02E9" w:rsidRPr="00AD02E9">
        <w:rPr>
          <w:rFonts w:ascii="KaiTi" w:eastAsia="KaiTi" w:hAnsi="KaiTi" w:hint="eastAsia"/>
          <w:iCs/>
          <w:sz w:val="21"/>
          <w:szCs w:val="21"/>
        </w:rPr>
        <w:t>第7.2.6部分和第7.2.7部分</w:t>
      </w:r>
      <w:r w:rsidR="00A12BEA">
        <w:rPr>
          <w:rFonts w:ascii="KaiTi" w:eastAsia="KaiTi" w:hAnsi="KaiTi" w:hint="eastAsia"/>
          <w:iCs/>
          <w:sz w:val="21"/>
          <w:szCs w:val="21"/>
        </w:rPr>
        <w:t>中</w:t>
      </w:r>
      <w:r w:rsidR="00AD02E9" w:rsidRPr="00AD02E9">
        <w:rPr>
          <w:rFonts w:ascii="KaiTi" w:eastAsia="KaiTi" w:hAnsi="KaiTi" w:hint="eastAsia"/>
          <w:iCs/>
          <w:sz w:val="21"/>
          <w:szCs w:val="21"/>
        </w:rPr>
        <w:t>公布的信息；</w:t>
      </w:r>
    </w:p>
    <w:p w14:paraId="5D3C335A" w14:textId="4499A59B" w:rsidR="00AD02E9" w:rsidRPr="00AD02E9" w:rsidRDefault="00AD02E9"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sidRPr="00AD02E9">
        <w:rPr>
          <w:rFonts w:ascii="KaiTi" w:eastAsia="KaiTi" w:hAnsi="KaiTi" w:hint="eastAsia"/>
          <w:iCs/>
          <w:sz w:val="21"/>
          <w:szCs w:val="21"/>
        </w:rPr>
        <w:t>(c)</w:t>
      </w:r>
      <w:r w:rsidR="008E2861">
        <w:rPr>
          <w:rFonts w:ascii="KaiTi" w:eastAsia="KaiTi" w:hAnsi="KaiTi"/>
          <w:iCs/>
          <w:sz w:val="21"/>
          <w:szCs w:val="21"/>
        </w:rPr>
        <w:tab/>
      </w:r>
      <w:r w:rsidRPr="00AD02E9">
        <w:rPr>
          <w:rFonts w:ascii="KaiTi" w:eastAsia="KaiTi" w:hAnsi="KaiTi" w:hint="eastAsia"/>
          <w:iCs/>
          <w:sz w:val="21"/>
          <w:szCs w:val="21"/>
        </w:rPr>
        <w:t>审议</w:t>
      </w:r>
      <w:r w:rsidR="00A12BEA">
        <w:rPr>
          <w:rFonts w:ascii="KaiTi" w:eastAsia="KaiTi" w:hAnsi="KaiTi" w:hint="eastAsia"/>
          <w:iCs/>
          <w:sz w:val="21"/>
          <w:szCs w:val="21"/>
        </w:rPr>
        <w:t>上文第20段所述的</w:t>
      </w:r>
      <w:r w:rsidRPr="00AD02E9">
        <w:rPr>
          <w:rFonts w:ascii="KaiTi" w:eastAsia="KaiTi" w:hAnsi="KaiTi" w:hint="eastAsia"/>
          <w:iCs/>
          <w:sz w:val="21"/>
          <w:szCs w:val="21"/>
        </w:rPr>
        <w:t>用于更新</w:t>
      </w:r>
      <w:r w:rsidR="00A12BEA">
        <w:rPr>
          <w:rFonts w:ascii="KaiTi" w:eastAsia="KaiTi" w:hAnsi="KaiTi" w:hint="eastAsia"/>
          <w:iCs/>
          <w:sz w:val="21"/>
          <w:szCs w:val="21"/>
        </w:rPr>
        <w:t>《</w:t>
      </w:r>
      <w:r w:rsidRPr="00AD02E9">
        <w:rPr>
          <w:rFonts w:ascii="KaiTi" w:eastAsia="KaiTi" w:hAnsi="KaiTi" w:hint="eastAsia"/>
          <w:iCs/>
          <w:sz w:val="21"/>
          <w:szCs w:val="21"/>
        </w:rPr>
        <w:t>产权组织手册</w:t>
      </w:r>
      <w:r w:rsidR="00A12BEA">
        <w:rPr>
          <w:rFonts w:ascii="KaiTi" w:eastAsia="KaiTi" w:hAnsi="KaiTi" w:hint="eastAsia"/>
          <w:iCs/>
          <w:sz w:val="21"/>
          <w:szCs w:val="21"/>
        </w:rPr>
        <w:t>》</w:t>
      </w:r>
      <w:r w:rsidRPr="00AD02E9">
        <w:rPr>
          <w:rFonts w:ascii="KaiTi" w:eastAsia="KaiTi" w:hAnsi="KaiTi" w:hint="eastAsia"/>
          <w:iCs/>
          <w:sz w:val="21"/>
          <w:szCs w:val="21"/>
        </w:rPr>
        <w:t>第7.3部分的</w:t>
      </w:r>
      <w:r w:rsidR="00A12BEA">
        <w:rPr>
          <w:rFonts w:ascii="KaiTi" w:eastAsia="KaiTi" w:hAnsi="KaiTi" w:hint="eastAsia"/>
          <w:iCs/>
          <w:sz w:val="21"/>
          <w:szCs w:val="21"/>
        </w:rPr>
        <w:t>选项并作出决定</w:t>
      </w:r>
      <w:r w:rsidRPr="00AD02E9">
        <w:rPr>
          <w:rFonts w:ascii="KaiTi" w:eastAsia="KaiTi" w:hAnsi="KaiTi" w:hint="eastAsia"/>
          <w:iCs/>
          <w:sz w:val="21"/>
          <w:szCs w:val="21"/>
        </w:rPr>
        <w:t>；</w:t>
      </w:r>
    </w:p>
    <w:p w14:paraId="698AECF8" w14:textId="6EFAC4E2" w:rsidR="00AD02E9" w:rsidRPr="00AD02E9" w:rsidRDefault="00AD02E9"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sidRPr="00AD02E9">
        <w:rPr>
          <w:rFonts w:ascii="KaiTi" w:eastAsia="KaiTi" w:hAnsi="KaiTi" w:hint="eastAsia"/>
          <w:iCs/>
          <w:sz w:val="21"/>
          <w:szCs w:val="21"/>
        </w:rPr>
        <w:t>(d)</w:t>
      </w:r>
      <w:r w:rsidR="008E2861">
        <w:rPr>
          <w:rFonts w:ascii="KaiTi" w:eastAsia="KaiTi" w:hAnsi="KaiTi"/>
          <w:iCs/>
          <w:sz w:val="21"/>
          <w:szCs w:val="21"/>
        </w:rPr>
        <w:tab/>
      </w:r>
      <w:r w:rsidRPr="00AD02E9">
        <w:rPr>
          <w:rFonts w:ascii="KaiTi" w:eastAsia="KaiTi" w:hAnsi="KaiTi" w:hint="eastAsia"/>
          <w:iCs/>
          <w:sz w:val="21"/>
          <w:szCs w:val="21"/>
        </w:rPr>
        <w:t>审议并批准上文第21段所述</w:t>
      </w:r>
      <w:r w:rsidR="000E5294">
        <w:rPr>
          <w:rFonts w:ascii="KaiTi" w:eastAsia="KaiTi" w:hAnsi="KaiTi" w:hint="eastAsia"/>
          <w:iCs/>
          <w:sz w:val="21"/>
          <w:szCs w:val="21"/>
        </w:rPr>
        <w:t>并</w:t>
      </w:r>
      <w:r w:rsidRPr="00AD02E9">
        <w:rPr>
          <w:rFonts w:ascii="KaiTi" w:eastAsia="KaiTi" w:hAnsi="KaiTi" w:hint="eastAsia"/>
          <w:iCs/>
          <w:sz w:val="21"/>
          <w:szCs w:val="21"/>
        </w:rPr>
        <w:t>转</w:t>
      </w:r>
      <w:r w:rsidR="000E5294">
        <w:rPr>
          <w:rFonts w:ascii="KaiTi" w:eastAsia="KaiTi" w:hAnsi="KaiTi" w:hint="eastAsia"/>
          <w:iCs/>
          <w:sz w:val="21"/>
          <w:szCs w:val="21"/>
        </w:rPr>
        <w:t>录</w:t>
      </w:r>
      <w:r w:rsidRPr="00AD02E9">
        <w:rPr>
          <w:rFonts w:ascii="KaiTi" w:eastAsia="KaiTi" w:hAnsi="KaiTi" w:hint="eastAsia"/>
          <w:iCs/>
          <w:sz w:val="21"/>
          <w:szCs w:val="21"/>
        </w:rPr>
        <w:t>于本文件附件一</w:t>
      </w:r>
      <w:r w:rsidR="000E5294">
        <w:rPr>
          <w:rFonts w:ascii="KaiTi" w:eastAsia="KaiTi" w:hAnsi="KaiTi" w:hint="eastAsia"/>
          <w:iCs/>
          <w:sz w:val="21"/>
          <w:szCs w:val="21"/>
        </w:rPr>
        <w:t>的拟议模板</w:t>
      </w:r>
      <w:r w:rsidRPr="00AD02E9">
        <w:rPr>
          <w:rFonts w:ascii="KaiTi" w:eastAsia="KaiTi" w:hAnsi="KaiTi" w:hint="eastAsia"/>
          <w:iCs/>
          <w:sz w:val="21"/>
          <w:szCs w:val="21"/>
        </w:rPr>
        <w:t>；</w:t>
      </w:r>
    </w:p>
    <w:p w14:paraId="11B1C7CE" w14:textId="7D52FE4C" w:rsidR="00AD02E9" w:rsidRPr="00AD02E9" w:rsidRDefault="00AD02E9"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sidRPr="00AD02E9">
        <w:rPr>
          <w:rFonts w:ascii="KaiTi" w:eastAsia="KaiTi" w:hAnsi="KaiTi" w:hint="eastAsia"/>
          <w:iCs/>
          <w:sz w:val="21"/>
          <w:szCs w:val="21"/>
        </w:rPr>
        <w:t>(e)</w:t>
      </w:r>
      <w:r w:rsidR="008E2861">
        <w:rPr>
          <w:rFonts w:ascii="KaiTi" w:eastAsia="KaiTi" w:hAnsi="KaiTi"/>
          <w:iCs/>
          <w:sz w:val="21"/>
          <w:szCs w:val="21"/>
        </w:rPr>
        <w:tab/>
      </w:r>
      <w:r w:rsidRPr="00AD02E9">
        <w:rPr>
          <w:rFonts w:ascii="KaiTi" w:eastAsia="KaiTi" w:hAnsi="KaiTi" w:hint="eastAsia"/>
          <w:iCs/>
          <w:sz w:val="21"/>
          <w:szCs w:val="21"/>
        </w:rPr>
        <w:t>请秘书处根据上文第21段所述</w:t>
      </w:r>
      <w:r w:rsidR="0002646C">
        <w:rPr>
          <w:rFonts w:ascii="KaiTi" w:eastAsia="KaiTi" w:hAnsi="KaiTi" w:hint="eastAsia"/>
          <w:iCs/>
          <w:sz w:val="21"/>
          <w:szCs w:val="21"/>
        </w:rPr>
        <w:t>的</w:t>
      </w:r>
      <w:r w:rsidRPr="00AD02E9">
        <w:rPr>
          <w:rFonts w:ascii="KaiTi" w:eastAsia="KaiTi" w:hAnsi="KaiTi" w:hint="eastAsia"/>
          <w:iCs/>
          <w:sz w:val="21"/>
          <w:szCs w:val="21"/>
        </w:rPr>
        <w:t>经</w:t>
      </w:r>
      <w:r w:rsidR="000E5294">
        <w:rPr>
          <w:rFonts w:ascii="KaiTi" w:eastAsia="KaiTi" w:hAnsi="KaiTi" w:hint="eastAsia"/>
          <w:iCs/>
          <w:sz w:val="21"/>
          <w:szCs w:val="21"/>
        </w:rPr>
        <w:t>标准委</w:t>
      </w:r>
      <w:r w:rsidRPr="00AD02E9">
        <w:rPr>
          <w:rFonts w:ascii="KaiTi" w:eastAsia="KaiTi" w:hAnsi="KaiTi" w:hint="eastAsia"/>
          <w:iCs/>
          <w:sz w:val="21"/>
          <w:szCs w:val="21"/>
        </w:rPr>
        <w:t>批准的</w:t>
      </w:r>
      <w:r w:rsidR="000E5294">
        <w:rPr>
          <w:rFonts w:ascii="KaiTi" w:eastAsia="KaiTi" w:hAnsi="KaiTi" w:hint="eastAsia"/>
          <w:iCs/>
          <w:sz w:val="21"/>
          <w:szCs w:val="21"/>
        </w:rPr>
        <w:t>选项</w:t>
      </w:r>
      <w:r w:rsidRPr="00AD02E9">
        <w:rPr>
          <w:rFonts w:ascii="KaiTi" w:eastAsia="KaiTi" w:hAnsi="KaiTi" w:hint="eastAsia"/>
          <w:iCs/>
          <w:sz w:val="21"/>
          <w:szCs w:val="21"/>
        </w:rPr>
        <w:t>，管理</w:t>
      </w:r>
      <w:r w:rsidR="00607FD5">
        <w:rPr>
          <w:rFonts w:ascii="KaiTi" w:eastAsia="KaiTi" w:hAnsi="KaiTi" w:hint="eastAsia"/>
          <w:iCs/>
          <w:sz w:val="21"/>
          <w:szCs w:val="21"/>
        </w:rPr>
        <w:t>《产权组织手册》</w:t>
      </w:r>
      <w:r w:rsidRPr="00AD02E9">
        <w:rPr>
          <w:rFonts w:ascii="KaiTi" w:eastAsia="KaiTi" w:hAnsi="KaiTi" w:hint="eastAsia"/>
          <w:iCs/>
          <w:sz w:val="21"/>
          <w:szCs w:val="21"/>
        </w:rPr>
        <w:t>第7.3部分的更新工作；</w:t>
      </w:r>
    </w:p>
    <w:p w14:paraId="6C4AD7EA" w14:textId="66642E61" w:rsidR="00AD02E9" w:rsidRPr="00AD02E9" w:rsidRDefault="00AD02E9"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sidRPr="00AD02E9">
        <w:rPr>
          <w:rFonts w:ascii="KaiTi" w:eastAsia="KaiTi" w:hAnsi="KaiTi" w:hint="eastAsia"/>
          <w:iCs/>
          <w:sz w:val="21"/>
          <w:szCs w:val="21"/>
        </w:rPr>
        <w:t>(f)</w:t>
      </w:r>
      <w:r w:rsidR="008E2861">
        <w:rPr>
          <w:rFonts w:ascii="KaiTi" w:eastAsia="KaiTi" w:hAnsi="KaiTi"/>
          <w:iCs/>
          <w:sz w:val="21"/>
          <w:szCs w:val="21"/>
        </w:rPr>
        <w:tab/>
      </w:r>
      <w:r w:rsidRPr="00AD02E9">
        <w:rPr>
          <w:rFonts w:ascii="KaiTi" w:eastAsia="KaiTi" w:hAnsi="KaiTi" w:hint="eastAsia"/>
          <w:iCs/>
          <w:sz w:val="21"/>
          <w:szCs w:val="21"/>
        </w:rPr>
        <w:t>审议并批准上文第22至25段所述</w:t>
      </w:r>
      <w:r w:rsidR="00A16F1A">
        <w:rPr>
          <w:rFonts w:ascii="KaiTi" w:eastAsia="KaiTi" w:hAnsi="KaiTi" w:hint="eastAsia"/>
          <w:iCs/>
          <w:sz w:val="21"/>
          <w:szCs w:val="21"/>
        </w:rPr>
        <w:t>并转录于</w:t>
      </w:r>
      <w:r w:rsidRPr="00AD02E9">
        <w:rPr>
          <w:rFonts w:ascii="KaiTi" w:eastAsia="KaiTi" w:hAnsi="KaiTi" w:hint="eastAsia"/>
          <w:iCs/>
          <w:sz w:val="21"/>
          <w:szCs w:val="21"/>
        </w:rPr>
        <w:t>本文件附件</w:t>
      </w:r>
      <w:r w:rsidR="00A16F1A">
        <w:rPr>
          <w:rFonts w:ascii="KaiTi" w:eastAsia="KaiTi" w:hAnsi="KaiTi" w:hint="eastAsia"/>
          <w:iCs/>
          <w:sz w:val="21"/>
          <w:szCs w:val="21"/>
        </w:rPr>
        <w:t>二的拟议的</w:t>
      </w:r>
      <w:r w:rsidR="00C92028">
        <w:rPr>
          <w:rFonts w:ascii="KaiTi" w:eastAsia="KaiTi" w:hAnsi="KaiTi" w:hint="eastAsia"/>
          <w:iCs/>
          <w:sz w:val="21"/>
          <w:szCs w:val="21"/>
        </w:rPr>
        <w:t>引文做法</w:t>
      </w:r>
      <w:r w:rsidRPr="00AD02E9">
        <w:rPr>
          <w:rFonts w:ascii="KaiTi" w:eastAsia="KaiTi" w:hAnsi="KaiTi" w:hint="eastAsia"/>
          <w:iCs/>
          <w:sz w:val="21"/>
          <w:szCs w:val="21"/>
        </w:rPr>
        <w:t>调查问卷；</w:t>
      </w:r>
    </w:p>
    <w:p w14:paraId="0E4A210D" w14:textId="30677FE0" w:rsidR="00AD02E9" w:rsidRPr="00AD02E9" w:rsidRDefault="00AD02E9" w:rsidP="00AD02E9">
      <w:pPr>
        <w:pStyle w:val="BodyText"/>
        <w:tabs>
          <w:tab w:val="left" w:pos="6160"/>
          <w:tab w:val="left" w:pos="6710"/>
        </w:tabs>
        <w:overflowPunct w:val="0"/>
        <w:spacing w:afterLines="50" w:after="120" w:line="340" w:lineRule="atLeast"/>
        <w:ind w:left="5534" w:firstLine="703"/>
        <w:rPr>
          <w:rFonts w:ascii="KaiTi" w:eastAsia="KaiTi" w:hAnsi="KaiTi"/>
          <w:iCs/>
          <w:sz w:val="21"/>
          <w:szCs w:val="21"/>
        </w:rPr>
      </w:pPr>
      <w:r w:rsidRPr="00AD02E9">
        <w:rPr>
          <w:rFonts w:ascii="KaiTi" w:eastAsia="KaiTi" w:hAnsi="KaiTi" w:hint="eastAsia"/>
          <w:iCs/>
          <w:sz w:val="21"/>
          <w:szCs w:val="21"/>
        </w:rPr>
        <w:t>(g)</w:t>
      </w:r>
      <w:r w:rsidR="008E2861">
        <w:rPr>
          <w:rFonts w:ascii="KaiTi" w:eastAsia="KaiTi" w:hAnsi="KaiTi"/>
          <w:iCs/>
          <w:sz w:val="21"/>
          <w:szCs w:val="21"/>
        </w:rPr>
        <w:tab/>
      </w:r>
      <w:r w:rsidRPr="00AD02E9">
        <w:rPr>
          <w:rFonts w:ascii="KaiTi" w:eastAsia="KaiTi" w:hAnsi="KaiTi" w:hint="eastAsia"/>
          <w:iCs/>
          <w:sz w:val="21"/>
          <w:szCs w:val="21"/>
        </w:rPr>
        <w:t>请秘书处发出通函，邀请所有主管局</w:t>
      </w:r>
      <w:r w:rsidR="00A16F1A">
        <w:rPr>
          <w:rFonts w:ascii="KaiTi" w:eastAsia="KaiTi" w:hAnsi="KaiTi" w:hint="eastAsia"/>
          <w:iCs/>
          <w:sz w:val="21"/>
          <w:szCs w:val="21"/>
        </w:rPr>
        <w:t>如上文第25段所述，</w:t>
      </w:r>
      <w:r w:rsidRPr="00AD02E9">
        <w:rPr>
          <w:rFonts w:ascii="KaiTi" w:eastAsia="KaiTi" w:hAnsi="KaiTi" w:hint="eastAsia"/>
          <w:iCs/>
          <w:sz w:val="21"/>
          <w:szCs w:val="21"/>
        </w:rPr>
        <w:t>对调查作出</w:t>
      </w:r>
      <w:r w:rsidR="00A16F1A">
        <w:rPr>
          <w:rFonts w:ascii="KaiTi" w:eastAsia="KaiTi" w:hAnsi="KaiTi" w:hint="eastAsia"/>
          <w:iCs/>
          <w:sz w:val="21"/>
          <w:szCs w:val="21"/>
        </w:rPr>
        <w:t>答复</w:t>
      </w:r>
      <w:r w:rsidRPr="00AD02E9">
        <w:rPr>
          <w:rFonts w:ascii="KaiTi" w:eastAsia="KaiTi" w:hAnsi="KaiTi" w:hint="eastAsia"/>
          <w:iCs/>
          <w:sz w:val="21"/>
          <w:szCs w:val="21"/>
        </w:rPr>
        <w:t>并更新第7.9部分；</w:t>
      </w:r>
      <w:r w:rsidR="00712252">
        <w:rPr>
          <w:rFonts w:ascii="KaiTi" w:eastAsia="KaiTi" w:hAnsi="KaiTi" w:hint="eastAsia"/>
          <w:iCs/>
          <w:sz w:val="21"/>
          <w:szCs w:val="21"/>
        </w:rPr>
        <w:t>并</w:t>
      </w:r>
    </w:p>
    <w:p w14:paraId="79CE6E39" w14:textId="098980E7" w:rsidR="00AD02E9" w:rsidRDefault="00AD02E9" w:rsidP="00AD02E9">
      <w:pPr>
        <w:pStyle w:val="BodyText"/>
        <w:tabs>
          <w:tab w:val="left" w:pos="6160"/>
          <w:tab w:val="left" w:pos="6710"/>
        </w:tabs>
        <w:overflowPunct w:val="0"/>
        <w:spacing w:afterLines="50" w:after="120" w:line="340" w:lineRule="atLeast"/>
        <w:ind w:left="5534" w:firstLine="703"/>
        <w:jc w:val="both"/>
        <w:rPr>
          <w:rFonts w:ascii="KaiTi" w:eastAsia="KaiTi" w:hAnsi="KaiTi"/>
          <w:iCs/>
          <w:sz w:val="21"/>
          <w:szCs w:val="21"/>
        </w:rPr>
      </w:pPr>
      <w:r w:rsidRPr="00AD02E9">
        <w:rPr>
          <w:rFonts w:ascii="KaiTi" w:eastAsia="KaiTi" w:hAnsi="KaiTi" w:hint="eastAsia"/>
          <w:iCs/>
          <w:sz w:val="21"/>
          <w:szCs w:val="21"/>
        </w:rPr>
        <w:t>(h)</w:t>
      </w:r>
      <w:r w:rsidR="008E2861">
        <w:rPr>
          <w:rFonts w:ascii="KaiTi" w:eastAsia="KaiTi" w:hAnsi="KaiTi"/>
          <w:iCs/>
          <w:sz w:val="21"/>
          <w:szCs w:val="21"/>
        </w:rPr>
        <w:tab/>
      </w:r>
      <w:r w:rsidRPr="00AD02E9">
        <w:rPr>
          <w:rFonts w:ascii="KaiTi" w:eastAsia="KaiTi" w:hAnsi="KaiTi" w:hint="eastAsia"/>
          <w:iCs/>
          <w:sz w:val="21"/>
          <w:szCs w:val="21"/>
        </w:rPr>
        <w:t>审议并批准上文第26段所述的更新后工作计划。</w:t>
      </w:r>
    </w:p>
    <w:p w14:paraId="64D50A30" w14:textId="11F17BFF" w:rsidR="008A4355" w:rsidRPr="004D2F14" w:rsidRDefault="005E5D78" w:rsidP="004D2F14">
      <w:pPr>
        <w:pStyle w:val="Endofdocument-Annex"/>
        <w:spacing w:before="720" w:afterLines="50" w:after="120" w:line="340" w:lineRule="atLeast"/>
        <w:rPr>
          <w:rFonts w:ascii="KaiTi" w:eastAsia="KaiTi" w:hAnsi="KaiTi"/>
          <w:sz w:val="21"/>
          <w:szCs w:val="21"/>
        </w:rPr>
      </w:pPr>
      <w:r w:rsidRPr="004D2F14">
        <w:rPr>
          <w:rFonts w:ascii="KaiTi" w:eastAsia="KaiTi" w:hAnsi="KaiTi"/>
          <w:sz w:val="21"/>
          <w:szCs w:val="21"/>
        </w:rPr>
        <w:t>[</w:t>
      </w:r>
      <w:r w:rsidRPr="004D2F14">
        <w:rPr>
          <w:rFonts w:ascii="KaiTi" w:eastAsia="KaiTi" w:hAnsi="KaiTi" w:hint="eastAsia"/>
          <w:sz w:val="21"/>
          <w:szCs w:val="21"/>
        </w:rPr>
        <w:t>后接</w:t>
      </w:r>
      <w:r w:rsidRPr="004D2F14">
        <w:rPr>
          <w:rFonts w:ascii="KaiTi" w:eastAsia="KaiTi" w:hAnsi="KaiTi"/>
          <w:sz w:val="21"/>
          <w:szCs w:val="21"/>
        </w:rPr>
        <w:t>附件</w:t>
      </w:r>
      <w:r w:rsidR="0002646C">
        <w:rPr>
          <w:rFonts w:ascii="KaiTi" w:eastAsia="KaiTi" w:hAnsi="KaiTi" w:hint="eastAsia"/>
          <w:sz w:val="21"/>
          <w:szCs w:val="21"/>
        </w:rPr>
        <w:t>一</w:t>
      </w:r>
      <w:r w:rsidRPr="004D2F14">
        <w:rPr>
          <w:rFonts w:ascii="KaiTi" w:eastAsia="KaiTi" w:hAnsi="KaiTi"/>
          <w:sz w:val="21"/>
          <w:szCs w:val="21"/>
        </w:rPr>
        <w:t>]</w:t>
      </w:r>
    </w:p>
    <w:sectPr w:rsidR="008A4355" w:rsidRPr="004D2F14" w:rsidSect="007C0652">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C020" w14:textId="77777777" w:rsidR="0012102E" w:rsidRDefault="0012102E">
      <w:r>
        <w:separator/>
      </w:r>
    </w:p>
  </w:endnote>
  <w:endnote w:type="continuationSeparator" w:id="0">
    <w:p w14:paraId="10A117A6" w14:textId="77777777" w:rsidR="0012102E" w:rsidRDefault="0012102E" w:rsidP="003B38C1">
      <w:r>
        <w:separator/>
      </w:r>
    </w:p>
    <w:p w14:paraId="0F14E618" w14:textId="77777777" w:rsidR="0012102E" w:rsidRDefault="0012102E">
      <w:pPr>
        <w:spacing w:after="60"/>
        <w:rPr>
          <w:sz w:val="17"/>
        </w:rPr>
      </w:pPr>
      <w:r>
        <w:rPr>
          <w:sz w:val="17"/>
        </w:rPr>
        <w:t>[</w:t>
      </w:r>
      <w:r>
        <w:rPr>
          <w:sz w:val="17"/>
        </w:rPr>
        <w:t>尾注接上页</w:t>
      </w:r>
      <w:r>
        <w:rPr>
          <w:sz w:val="17"/>
        </w:rPr>
        <w:t>]</w:t>
      </w:r>
    </w:p>
  </w:endnote>
  <w:endnote w:type="continuationNotice" w:id="1">
    <w:p w14:paraId="38DDB497" w14:textId="77777777" w:rsidR="0012102E" w:rsidRDefault="0012102E">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3F46" w14:textId="77777777" w:rsidR="0012102E" w:rsidRDefault="0012102E">
      <w:r>
        <w:rPr>
          <w:rFonts w:hint="eastAsia"/>
        </w:rPr>
        <w:separator/>
      </w:r>
    </w:p>
  </w:footnote>
  <w:footnote w:type="continuationSeparator" w:id="0">
    <w:p w14:paraId="37106C92" w14:textId="77777777" w:rsidR="0012102E" w:rsidRDefault="0012102E" w:rsidP="008B60B2">
      <w:r>
        <w:separator/>
      </w:r>
    </w:p>
    <w:p w14:paraId="0C21E905" w14:textId="77777777" w:rsidR="0012102E" w:rsidRDefault="0012102E">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5BFFAC3" w14:textId="77777777" w:rsidR="0012102E" w:rsidRDefault="0012102E">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A18E" w14:textId="77777777" w:rsidR="008A4355" w:rsidRPr="005E5D78" w:rsidRDefault="008A5263">
    <w:pPr>
      <w:jc w:val="right"/>
      <w:rPr>
        <w:rFonts w:ascii="SimSun" w:hAnsi="SimSun"/>
        <w:sz w:val="21"/>
        <w:szCs w:val="21"/>
      </w:rPr>
    </w:pPr>
    <w:r w:rsidRPr="005E5D78">
      <w:rPr>
        <w:rFonts w:ascii="SimSun" w:hAnsi="SimSun"/>
        <w:sz w:val="21"/>
        <w:szCs w:val="21"/>
      </w:rPr>
      <w:t>CWS/11/24</w:t>
    </w:r>
  </w:p>
  <w:p w14:paraId="51EAA88A" w14:textId="63A10581" w:rsidR="008A4355" w:rsidRPr="005E5D78" w:rsidRDefault="005E5D78">
    <w:pPr>
      <w:jc w:val="right"/>
      <w:rPr>
        <w:rFonts w:ascii="SimSun" w:hAnsi="SimSun"/>
        <w:sz w:val="21"/>
        <w:szCs w:val="21"/>
      </w:rPr>
    </w:pPr>
    <w:r w:rsidRPr="005E5D78">
      <w:rPr>
        <w:rFonts w:ascii="SimSun" w:hAnsi="SimSun" w:hint="eastAsia"/>
        <w:sz w:val="21"/>
        <w:szCs w:val="21"/>
      </w:rPr>
      <w:t>第</w:t>
    </w:r>
    <w:r w:rsidRPr="005E5D78">
      <w:rPr>
        <w:rFonts w:ascii="SimSun" w:hAnsi="SimSun"/>
        <w:sz w:val="21"/>
        <w:szCs w:val="21"/>
      </w:rPr>
      <w:fldChar w:fldCharType="begin"/>
    </w:r>
    <w:r w:rsidRPr="005E5D78">
      <w:rPr>
        <w:rFonts w:ascii="SimSun" w:hAnsi="SimSun"/>
        <w:sz w:val="21"/>
        <w:szCs w:val="21"/>
      </w:rPr>
      <w:instrText xml:space="preserve"> PAGE  \* MERGEFORMAT </w:instrText>
    </w:r>
    <w:r w:rsidRPr="005E5D78">
      <w:rPr>
        <w:rFonts w:ascii="SimSun" w:hAnsi="SimSun"/>
        <w:sz w:val="21"/>
        <w:szCs w:val="21"/>
      </w:rPr>
      <w:fldChar w:fldCharType="separate"/>
    </w:r>
    <w:r w:rsidR="002444C2" w:rsidRPr="005E5D78">
      <w:rPr>
        <w:rFonts w:ascii="SimSun" w:hAnsi="SimSun"/>
        <w:noProof/>
        <w:sz w:val="21"/>
        <w:szCs w:val="21"/>
      </w:rPr>
      <w:t>2</w:t>
    </w:r>
    <w:r w:rsidRPr="005E5D78">
      <w:rPr>
        <w:rFonts w:ascii="SimSun" w:hAnsi="SimSun"/>
        <w:sz w:val="21"/>
        <w:szCs w:val="21"/>
      </w:rPr>
      <w:fldChar w:fldCharType="end"/>
    </w:r>
    <w:r w:rsidRPr="005E5D78">
      <w:rPr>
        <w:rFonts w:ascii="SimSun" w:hAnsi="SimSun" w:hint="eastAsia"/>
        <w:sz w:val="21"/>
        <w:szCs w:val="21"/>
      </w:rPr>
      <w:t>页</w:t>
    </w:r>
  </w:p>
  <w:p w14:paraId="32509BD0" w14:textId="77777777" w:rsidR="00AB1326" w:rsidRPr="003F2C34" w:rsidRDefault="00AB1326" w:rsidP="00AB1326">
    <w:pPr>
      <w:jc w:val="right"/>
      <w:rPr>
        <w:rFonts w:ascii="SimSun" w:hAnsi="SimSun"/>
        <w:sz w:val="21"/>
      </w:rPr>
    </w:pPr>
  </w:p>
  <w:p w14:paraId="597640B2" w14:textId="77777777" w:rsidR="00AB1326" w:rsidRPr="003F2C34" w:rsidRDefault="00AB1326"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1381" w14:textId="3DE65174" w:rsidR="008A4355" w:rsidRDefault="008A5263">
    <w:pPr>
      <w:jc w:val="right"/>
      <w:rPr>
        <w:rFonts w:ascii="SimSun" w:hAnsi="SimSun"/>
        <w:sz w:val="21"/>
        <w:szCs w:val="21"/>
      </w:rPr>
    </w:pPr>
    <w:r w:rsidRPr="005E5D78">
      <w:rPr>
        <w:rFonts w:ascii="SimSun" w:hAnsi="SimSun"/>
        <w:sz w:val="21"/>
        <w:szCs w:val="21"/>
      </w:rPr>
      <w:t>CWS/1</w:t>
    </w:r>
    <w:r w:rsidR="004D556A">
      <w:rPr>
        <w:rFonts w:ascii="SimSun" w:hAnsi="SimSun" w:hint="eastAsia"/>
        <w:sz w:val="21"/>
        <w:szCs w:val="21"/>
      </w:rPr>
      <w:t>3</w:t>
    </w:r>
    <w:r w:rsidRPr="005E5D78">
      <w:rPr>
        <w:rFonts w:ascii="SimSun" w:hAnsi="SimSun"/>
        <w:sz w:val="21"/>
        <w:szCs w:val="21"/>
      </w:rPr>
      <w:t>/</w:t>
    </w:r>
    <w:r w:rsidR="004D556A">
      <w:rPr>
        <w:rFonts w:ascii="SimSun" w:hAnsi="SimSun" w:hint="eastAsia"/>
        <w:sz w:val="21"/>
        <w:szCs w:val="21"/>
      </w:rPr>
      <w:t>5</w:t>
    </w:r>
  </w:p>
  <w:p w14:paraId="39D6FFF8" w14:textId="0C2EE45E" w:rsidR="00216DC2" w:rsidRPr="003F2C34" w:rsidRDefault="005E5D78" w:rsidP="003F2C34">
    <w:pPr>
      <w:spacing w:afterLines="100" w:after="240"/>
      <w:jc w:val="right"/>
      <w:rPr>
        <w:rFonts w:ascii="SimSun" w:hAnsi="SimSun"/>
        <w:sz w:val="21"/>
      </w:rPr>
    </w:pPr>
    <w:r w:rsidRPr="005E5D78">
      <w:rPr>
        <w:rFonts w:ascii="SimSun" w:hAnsi="SimSun" w:hint="eastAsia"/>
        <w:sz w:val="21"/>
        <w:szCs w:val="21"/>
      </w:rPr>
      <w:t>第</w:t>
    </w:r>
    <w:r w:rsidRPr="005E5D78">
      <w:rPr>
        <w:rFonts w:ascii="SimSun" w:hAnsi="SimSun"/>
        <w:sz w:val="21"/>
        <w:szCs w:val="21"/>
      </w:rPr>
      <w:fldChar w:fldCharType="begin"/>
    </w:r>
    <w:r w:rsidRPr="005E5D78">
      <w:rPr>
        <w:rFonts w:ascii="SimSun" w:hAnsi="SimSun"/>
        <w:sz w:val="21"/>
        <w:szCs w:val="21"/>
      </w:rPr>
      <w:instrText xml:space="preserve"> PAGE  \* MERGEFORMAT </w:instrText>
    </w:r>
    <w:r w:rsidRPr="005E5D78">
      <w:rPr>
        <w:rFonts w:ascii="SimSun" w:hAnsi="SimSun"/>
        <w:sz w:val="21"/>
        <w:szCs w:val="21"/>
      </w:rPr>
      <w:fldChar w:fldCharType="separate"/>
    </w:r>
    <w:r w:rsidR="007F444D" w:rsidRPr="005E5D78">
      <w:rPr>
        <w:rFonts w:ascii="SimSun" w:hAnsi="SimSun"/>
        <w:noProof/>
        <w:sz w:val="21"/>
        <w:szCs w:val="21"/>
      </w:rPr>
      <w:t>3</w:t>
    </w:r>
    <w:r w:rsidRPr="005E5D78">
      <w:rPr>
        <w:rFonts w:ascii="SimSun" w:hAnsi="SimSun"/>
        <w:sz w:val="21"/>
        <w:szCs w:val="21"/>
      </w:rPr>
      <w:fldChar w:fldCharType="end"/>
    </w:r>
    <w:r w:rsidRPr="005E5D78">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4058"/>
    <w:multiLevelType w:val="hybridMultilevel"/>
    <w:tmpl w:val="BA32BE10"/>
    <w:lvl w:ilvl="0" w:tplc="4290EFAE">
      <w:start w:val="6"/>
      <w:numFmt w:val="lowerLetter"/>
      <w:lvlText w:val="（%1）"/>
      <w:lvlJc w:val="left"/>
      <w:pPr>
        <w:ind w:left="6250" w:hanging="360"/>
      </w:pPr>
      <w:rPr>
        <w:rFonts w:hint="default"/>
      </w:r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9"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660226824">
    <w:abstractNumId w:val="10"/>
  </w:num>
  <w:num w:numId="2" w16cid:durableId="302543155">
    <w:abstractNumId w:val="1"/>
  </w:num>
  <w:num w:numId="3" w16cid:durableId="1838423578">
    <w:abstractNumId w:val="4"/>
  </w:num>
  <w:num w:numId="4" w16cid:durableId="2040466659">
    <w:abstractNumId w:val="11"/>
  </w:num>
  <w:num w:numId="5" w16cid:durableId="1636566706">
    <w:abstractNumId w:val="12"/>
  </w:num>
  <w:num w:numId="6" w16cid:durableId="1157113985">
    <w:abstractNumId w:val="3"/>
  </w:num>
  <w:num w:numId="7" w16cid:durableId="1623993407">
    <w:abstractNumId w:val="13"/>
  </w:num>
  <w:num w:numId="8" w16cid:durableId="218984445">
    <w:abstractNumId w:val="15"/>
  </w:num>
  <w:num w:numId="9" w16cid:durableId="76905068">
    <w:abstractNumId w:val="7"/>
  </w:num>
  <w:num w:numId="10" w16cid:durableId="1118570984">
    <w:abstractNumId w:val="6"/>
  </w:num>
  <w:num w:numId="11" w16cid:durableId="1220166904">
    <w:abstractNumId w:val="2"/>
  </w:num>
  <w:num w:numId="12" w16cid:durableId="541405110">
    <w:abstractNumId w:val="1"/>
  </w:num>
  <w:num w:numId="13" w16cid:durableId="545877820">
    <w:abstractNumId w:val="1"/>
  </w:num>
  <w:num w:numId="14" w16cid:durableId="1444839243">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896235852">
    <w:abstractNumId w:val="9"/>
  </w:num>
  <w:num w:numId="16" w16cid:durableId="2025354698">
    <w:abstractNumId w:val="14"/>
  </w:num>
  <w:num w:numId="17" w16cid:durableId="1879277026">
    <w:abstractNumId w:val="5"/>
  </w:num>
  <w:num w:numId="18" w16cid:durableId="156225107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59A2"/>
    <w:rsid w:val="00026093"/>
    <w:rsid w:val="0002646C"/>
    <w:rsid w:val="000305FB"/>
    <w:rsid w:val="000320E5"/>
    <w:rsid w:val="00032CDF"/>
    <w:rsid w:val="00043CAA"/>
    <w:rsid w:val="00044AA4"/>
    <w:rsid w:val="00047327"/>
    <w:rsid w:val="000558EA"/>
    <w:rsid w:val="00055F73"/>
    <w:rsid w:val="000575AF"/>
    <w:rsid w:val="00067295"/>
    <w:rsid w:val="00067AE0"/>
    <w:rsid w:val="00067E1A"/>
    <w:rsid w:val="00070AA4"/>
    <w:rsid w:val="000714DA"/>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45AD"/>
    <w:rsid w:val="000E5294"/>
    <w:rsid w:val="000E5F65"/>
    <w:rsid w:val="000F25D0"/>
    <w:rsid w:val="000F46D6"/>
    <w:rsid w:val="000F5116"/>
    <w:rsid w:val="000F5E56"/>
    <w:rsid w:val="000F669C"/>
    <w:rsid w:val="001139CE"/>
    <w:rsid w:val="001139F0"/>
    <w:rsid w:val="001146BB"/>
    <w:rsid w:val="00115693"/>
    <w:rsid w:val="0012102E"/>
    <w:rsid w:val="001226BE"/>
    <w:rsid w:val="00124B1A"/>
    <w:rsid w:val="001251D1"/>
    <w:rsid w:val="00126B6F"/>
    <w:rsid w:val="001304CB"/>
    <w:rsid w:val="001308BE"/>
    <w:rsid w:val="00134368"/>
    <w:rsid w:val="001360FF"/>
    <w:rsid w:val="00136272"/>
    <w:rsid w:val="001362EE"/>
    <w:rsid w:val="00143396"/>
    <w:rsid w:val="00143434"/>
    <w:rsid w:val="00144A55"/>
    <w:rsid w:val="001477A8"/>
    <w:rsid w:val="00150720"/>
    <w:rsid w:val="00150A20"/>
    <w:rsid w:val="00152DAC"/>
    <w:rsid w:val="00152DF6"/>
    <w:rsid w:val="00153A46"/>
    <w:rsid w:val="001572B9"/>
    <w:rsid w:val="00160EE6"/>
    <w:rsid w:val="00161D77"/>
    <w:rsid w:val="00162F49"/>
    <w:rsid w:val="0016500A"/>
    <w:rsid w:val="00166549"/>
    <w:rsid w:val="00170BFA"/>
    <w:rsid w:val="001722D2"/>
    <w:rsid w:val="00173685"/>
    <w:rsid w:val="00175241"/>
    <w:rsid w:val="00180499"/>
    <w:rsid w:val="001813D0"/>
    <w:rsid w:val="00181E31"/>
    <w:rsid w:val="001832A6"/>
    <w:rsid w:val="001863B7"/>
    <w:rsid w:val="00186892"/>
    <w:rsid w:val="00191FCD"/>
    <w:rsid w:val="00192805"/>
    <w:rsid w:val="0019321F"/>
    <w:rsid w:val="00197CBF"/>
    <w:rsid w:val="001A01C4"/>
    <w:rsid w:val="001A0B8F"/>
    <w:rsid w:val="001A1983"/>
    <w:rsid w:val="001A5F0B"/>
    <w:rsid w:val="001A6426"/>
    <w:rsid w:val="001A71D7"/>
    <w:rsid w:val="001B5BC5"/>
    <w:rsid w:val="001B6A44"/>
    <w:rsid w:val="001B7F01"/>
    <w:rsid w:val="001C0FA4"/>
    <w:rsid w:val="001C5540"/>
    <w:rsid w:val="001D2E2F"/>
    <w:rsid w:val="001D4ECF"/>
    <w:rsid w:val="001D54D7"/>
    <w:rsid w:val="001F3BEE"/>
    <w:rsid w:val="001F47F0"/>
    <w:rsid w:val="00202124"/>
    <w:rsid w:val="00204D15"/>
    <w:rsid w:val="002102F7"/>
    <w:rsid w:val="002104BB"/>
    <w:rsid w:val="00210A4D"/>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5CE"/>
    <w:rsid w:val="00274B4B"/>
    <w:rsid w:val="00275BE0"/>
    <w:rsid w:val="0028252D"/>
    <w:rsid w:val="00283230"/>
    <w:rsid w:val="0028507D"/>
    <w:rsid w:val="002870F6"/>
    <w:rsid w:val="00287817"/>
    <w:rsid w:val="00290B2A"/>
    <w:rsid w:val="002912F3"/>
    <w:rsid w:val="00291EEB"/>
    <w:rsid w:val="002928D3"/>
    <w:rsid w:val="002936BB"/>
    <w:rsid w:val="0029686D"/>
    <w:rsid w:val="002A12E8"/>
    <w:rsid w:val="002A1D3F"/>
    <w:rsid w:val="002A234C"/>
    <w:rsid w:val="002A40F1"/>
    <w:rsid w:val="002A64AF"/>
    <w:rsid w:val="002B20A3"/>
    <w:rsid w:val="002B4031"/>
    <w:rsid w:val="002B6114"/>
    <w:rsid w:val="002B6464"/>
    <w:rsid w:val="002B67F3"/>
    <w:rsid w:val="002B68B4"/>
    <w:rsid w:val="002B7317"/>
    <w:rsid w:val="002D0282"/>
    <w:rsid w:val="002D4151"/>
    <w:rsid w:val="002D66A5"/>
    <w:rsid w:val="002E14FC"/>
    <w:rsid w:val="002E3212"/>
    <w:rsid w:val="002F1FE6"/>
    <w:rsid w:val="002F4E68"/>
    <w:rsid w:val="002F64B9"/>
    <w:rsid w:val="003032C9"/>
    <w:rsid w:val="003068C1"/>
    <w:rsid w:val="00306EEA"/>
    <w:rsid w:val="0031193B"/>
    <w:rsid w:val="00312F7F"/>
    <w:rsid w:val="00324FE8"/>
    <w:rsid w:val="00325328"/>
    <w:rsid w:val="00325724"/>
    <w:rsid w:val="0033325E"/>
    <w:rsid w:val="00335E3C"/>
    <w:rsid w:val="0033734A"/>
    <w:rsid w:val="003379DE"/>
    <w:rsid w:val="0034360D"/>
    <w:rsid w:val="00345D82"/>
    <w:rsid w:val="0035110E"/>
    <w:rsid w:val="00357B3A"/>
    <w:rsid w:val="00361450"/>
    <w:rsid w:val="00364DEA"/>
    <w:rsid w:val="00366CCD"/>
    <w:rsid w:val="00367122"/>
    <w:rsid w:val="0036715F"/>
    <w:rsid w:val="003673CF"/>
    <w:rsid w:val="0036754F"/>
    <w:rsid w:val="00371410"/>
    <w:rsid w:val="003724D4"/>
    <w:rsid w:val="00372913"/>
    <w:rsid w:val="00374A75"/>
    <w:rsid w:val="0037561D"/>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B7BB1"/>
    <w:rsid w:val="003B7D39"/>
    <w:rsid w:val="003B7EE9"/>
    <w:rsid w:val="003C0421"/>
    <w:rsid w:val="003C2534"/>
    <w:rsid w:val="003C2DB7"/>
    <w:rsid w:val="003C31AE"/>
    <w:rsid w:val="003C323B"/>
    <w:rsid w:val="003D0B9E"/>
    <w:rsid w:val="003D0C09"/>
    <w:rsid w:val="003D57E3"/>
    <w:rsid w:val="003D6FD0"/>
    <w:rsid w:val="003E0461"/>
    <w:rsid w:val="003E08B0"/>
    <w:rsid w:val="003E3D76"/>
    <w:rsid w:val="003E4213"/>
    <w:rsid w:val="003E43ED"/>
    <w:rsid w:val="003E6BD5"/>
    <w:rsid w:val="003F08A2"/>
    <w:rsid w:val="003F2C34"/>
    <w:rsid w:val="003F49F3"/>
    <w:rsid w:val="00401C1B"/>
    <w:rsid w:val="00404914"/>
    <w:rsid w:val="00406039"/>
    <w:rsid w:val="00411E27"/>
    <w:rsid w:val="00414C69"/>
    <w:rsid w:val="004168E5"/>
    <w:rsid w:val="0041784C"/>
    <w:rsid w:val="004219DD"/>
    <w:rsid w:val="004238C9"/>
    <w:rsid w:val="00423E3E"/>
    <w:rsid w:val="00427AF4"/>
    <w:rsid w:val="0043292D"/>
    <w:rsid w:val="00433695"/>
    <w:rsid w:val="00434E96"/>
    <w:rsid w:val="00442220"/>
    <w:rsid w:val="00445A6D"/>
    <w:rsid w:val="0044687C"/>
    <w:rsid w:val="004566D9"/>
    <w:rsid w:val="00457762"/>
    <w:rsid w:val="004601C1"/>
    <w:rsid w:val="0046036C"/>
    <w:rsid w:val="00460735"/>
    <w:rsid w:val="004615D2"/>
    <w:rsid w:val="004647DA"/>
    <w:rsid w:val="004654AD"/>
    <w:rsid w:val="00470688"/>
    <w:rsid w:val="00472582"/>
    <w:rsid w:val="0047264D"/>
    <w:rsid w:val="00473A12"/>
    <w:rsid w:val="00474062"/>
    <w:rsid w:val="00477D6B"/>
    <w:rsid w:val="00481EEA"/>
    <w:rsid w:val="00482034"/>
    <w:rsid w:val="004853A0"/>
    <w:rsid w:val="00485A19"/>
    <w:rsid w:val="00491D68"/>
    <w:rsid w:val="00494BF6"/>
    <w:rsid w:val="00495B26"/>
    <w:rsid w:val="004A2F48"/>
    <w:rsid w:val="004A4324"/>
    <w:rsid w:val="004A5372"/>
    <w:rsid w:val="004A54AA"/>
    <w:rsid w:val="004A61B8"/>
    <w:rsid w:val="004B26E7"/>
    <w:rsid w:val="004B415E"/>
    <w:rsid w:val="004B5909"/>
    <w:rsid w:val="004C3D68"/>
    <w:rsid w:val="004C4ACD"/>
    <w:rsid w:val="004C6B77"/>
    <w:rsid w:val="004D268E"/>
    <w:rsid w:val="004D2F14"/>
    <w:rsid w:val="004D4921"/>
    <w:rsid w:val="004D556A"/>
    <w:rsid w:val="004E2D88"/>
    <w:rsid w:val="004E548A"/>
    <w:rsid w:val="004E5AC7"/>
    <w:rsid w:val="004F02A2"/>
    <w:rsid w:val="004F1E2C"/>
    <w:rsid w:val="004F23E3"/>
    <w:rsid w:val="005019FF"/>
    <w:rsid w:val="0050566F"/>
    <w:rsid w:val="005103A1"/>
    <w:rsid w:val="00517E35"/>
    <w:rsid w:val="0053057A"/>
    <w:rsid w:val="005319CB"/>
    <w:rsid w:val="00531BAF"/>
    <w:rsid w:val="0053466E"/>
    <w:rsid w:val="00535188"/>
    <w:rsid w:val="00537369"/>
    <w:rsid w:val="00540C39"/>
    <w:rsid w:val="00540D28"/>
    <w:rsid w:val="00542C96"/>
    <w:rsid w:val="00543316"/>
    <w:rsid w:val="00543728"/>
    <w:rsid w:val="005454D1"/>
    <w:rsid w:val="005468FE"/>
    <w:rsid w:val="00546F68"/>
    <w:rsid w:val="005531A0"/>
    <w:rsid w:val="00554DBA"/>
    <w:rsid w:val="00554E15"/>
    <w:rsid w:val="0055633C"/>
    <w:rsid w:val="00560A29"/>
    <w:rsid w:val="00562211"/>
    <w:rsid w:val="00566660"/>
    <w:rsid w:val="0057197D"/>
    <w:rsid w:val="005733FA"/>
    <w:rsid w:val="00576183"/>
    <w:rsid w:val="00577C94"/>
    <w:rsid w:val="0058120E"/>
    <w:rsid w:val="00586520"/>
    <w:rsid w:val="005905B7"/>
    <w:rsid w:val="00594180"/>
    <w:rsid w:val="005A245A"/>
    <w:rsid w:val="005A69A6"/>
    <w:rsid w:val="005B0371"/>
    <w:rsid w:val="005C09C6"/>
    <w:rsid w:val="005C2DA8"/>
    <w:rsid w:val="005C43A6"/>
    <w:rsid w:val="005C6649"/>
    <w:rsid w:val="005C71DD"/>
    <w:rsid w:val="005D532D"/>
    <w:rsid w:val="005D5386"/>
    <w:rsid w:val="005D5536"/>
    <w:rsid w:val="005D71D5"/>
    <w:rsid w:val="005E1D7F"/>
    <w:rsid w:val="005E27EB"/>
    <w:rsid w:val="005E5D78"/>
    <w:rsid w:val="005E6685"/>
    <w:rsid w:val="005E69B9"/>
    <w:rsid w:val="005F0588"/>
    <w:rsid w:val="005F4B8D"/>
    <w:rsid w:val="005F4F93"/>
    <w:rsid w:val="005F6088"/>
    <w:rsid w:val="005F733A"/>
    <w:rsid w:val="005F7AC5"/>
    <w:rsid w:val="0060128A"/>
    <w:rsid w:val="00603523"/>
    <w:rsid w:val="00605827"/>
    <w:rsid w:val="00606ED8"/>
    <w:rsid w:val="00607FD5"/>
    <w:rsid w:val="006129DC"/>
    <w:rsid w:val="00613844"/>
    <w:rsid w:val="006149AA"/>
    <w:rsid w:val="00614F82"/>
    <w:rsid w:val="0061586B"/>
    <w:rsid w:val="00615D9A"/>
    <w:rsid w:val="006166AC"/>
    <w:rsid w:val="00625678"/>
    <w:rsid w:val="0062573E"/>
    <w:rsid w:val="006258F3"/>
    <w:rsid w:val="0063142A"/>
    <w:rsid w:val="00631EA5"/>
    <w:rsid w:val="00634C20"/>
    <w:rsid w:val="0063544A"/>
    <w:rsid w:val="00637EE8"/>
    <w:rsid w:val="00646050"/>
    <w:rsid w:val="00650DF9"/>
    <w:rsid w:val="00650F84"/>
    <w:rsid w:val="00652999"/>
    <w:rsid w:val="00653E35"/>
    <w:rsid w:val="00660664"/>
    <w:rsid w:val="00661471"/>
    <w:rsid w:val="006615F4"/>
    <w:rsid w:val="00661D6F"/>
    <w:rsid w:val="00661F18"/>
    <w:rsid w:val="00665171"/>
    <w:rsid w:val="00666635"/>
    <w:rsid w:val="00667545"/>
    <w:rsid w:val="006713CA"/>
    <w:rsid w:val="00671BD2"/>
    <w:rsid w:val="00676C5C"/>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0276"/>
    <w:rsid w:val="006D3AEE"/>
    <w:rsid w:val="006E1DB2"/>
    <w:rsid w:val="006E6087"/>
    <w:rsid w:val="006E65BF"/>
    <w:rsid w:val="006F32F9"/>
    <w:rsid w:val="007015C4"/>
    <w:rsid w:val="00702D04"/>
    <w:rsid w:val="00704077"/>
    <w:rsid w:val="00712252"/>
    <w:rsid w:val="00714E88"/>
    <w:rsid w:val="007210F3"/>
    <w:rsid w:val="007240A2"/>
    <w:rsid w:val="00724DAD"/>
    <w:rsid w:val="00726912"/>
    <w:rsid w:val="0073440C"/>
    <w:rsid w:val="00734652"/>
    <w:rsid w:val="00734EA7"/>
    <w:rsid w:val="007356F1"/>
    <w:rsid w:val="00736038"/>
    <w:rsid w:val="0074219A"/>
    <w:rsid w:val="00744A15"/>
    <w:rsid w:val="00746814"/>
    <w:rsid w:val="007502FD"/>
    <w:rsid w:val="00752BE2"/>
    <w:rsid w:val="00754723"/>
    <w:rsid w:val="007558DB"/>
    <w:rsid w:val="00761443"/>
    <w:rsid w:val="00765F15"/>
    <w:rsid w:val="00766438"/>
    <w:rsid w:val="00767C3F"/>
    <w:rsid w:val="00771838"/>
    <w:rsid w:val="00772528"/>
    <w:rsid w:val="007734D2"/>
    <w:rsid w:val="00773B7B"/>
    <w:rsid w:val="00774501"/>
    <w:rsid w:val="00774EB5"/>
    <w:rsid w:val="00777E4D"/>
    <w:rsid w:val="007829B8"/>
    <w:rsid w:val="00782E3A"/>
    <w:rsid w:val="00783A90"/>
    <w:rsid w:val="007911BB"/>
    <w:rsid w:val="00793BFC"/>
    <w:rsid w:val="007A0CBE"/>
    <w:rsid w:val="007A5452"/>
    <w:rsid w:val="007B1727"/>
    <w:rsid w:val="007B3989"/>
    <w:rsid w:val="007B4FEB"/>
    <w:rsid w:val="007B6851"/>
    <w:rsid w:val="007B6E36"/>
    <w:rsid w:val="007C0652"/>
    <w:rsid w:val="007C074F"/>
    <w:rsid w:val="007C1C86"/>
    <w:rsid w:val="007C275D"/>
    <w:rsid w:val="007C2F4D"/>
    <w:rsid w:val="007D0DBE"/>
    <w:rsid w:val="007D1090"/>
    <w:rsid w:val="007D1613"/>
    <w:rsid w:val="007D325E"/>
    <w:rsid w:val="007D4619"/>
    <w:rsid w:val="007D4713"/>
    <w:rsid w:val="007D632E"/>
    <w:rsid w:val="007E3178"/>
    <w:rsid w:val="007F0C5C"/>
    <w:rsid w:val="007F1226"/>
    <w:rsid w:val="007F199C"/>
    <w:rsid w:val="007F1DDE"/>
    <w:rsid w:val="007F43BE"/>
    <w:rsid w:val="007F444D"/>
    <w:rsid w:val="007F4C32"/>
    <w:rsid w:val="007F548C"/>
    <w:rsid w:val="007F6442"/>
    <w:rsid w:val="007F6AFB"/>
    <w:rsid w:val="008021B9"/>
    <w:rsid w:val="008146C1"/>
    <w:rsid w:val="00821F66"/>
    <w:rsid w:val="008240CE"/>
    <w:rsid w:val="00830298"/>
    <w:rsid w:val="008309E7"/>
    <w:rsid w:val="00836DD2"/>
    <w:rsid w:val="00840BF6"/>
    <w:rsid w:val="008451F7"/>
    <w:rsid w:val="00854B4A"/>
    <w:rsid w:val="00866208"/>
    <w:rsid w:val="00872524"/>
    <w:rsid w:val="00872F93"/>
    <w:rsid w:val="00886E27"/>
    <w:rsid w:val="00887C5B"/>
    <w:rsid w:val="00892011"/>
    <w:rsid w:val="00892317"/>
    <w:rsid w:val="008A0922"/>
    <w:rsid w:val="008A274F"/>
    <w:rsid w:val="008A3F0A"/>
    <w:rsid w:val="008A4355"/>
    <w:rsid w:val="008A5263"/>
    <w:rsid w:val="008A7C76"/>
    <w:rsid w:val="008B2CC1"/>
    <w:rsid w:val="008B60B2"/>
    <w:rsid w:val="008B6CB8"/>
    <w:rsid w:val="008B7353"/>
    <w:rsid w:val="008C0CB2"/>
    <w:rsid w:val="008C654B"/>
    <w:rsid w:val="008D0F3C"/>
    <w:rsid w:val="008D3780"/>
    <w:rsid w:val="008D4950"/>
    <w:rsid w:val="008D50DC"/>
    <w:rsid w:val="008D610D"/>
    <w:rsid w:val="008E2861"/>
    <w:rsid w:val="008E642B"/>
    <w:rsid w:val="008E7183"/>
    <w:rsid w:val="008F7FC3"/>
    <w:rsid w:val="00900343"/>
    <w:rsid w:val="00900457"/>
    <w:rsid w:val="009016DA"/>
    <w:rsid w:val="00902BA9"/>
    <w:rsid w:val="00903212"/>
    <w:rsid w:val="00905835"/>
    <w:rsid w:val="0090731E"/>
    <w:rsid w:val="00910971"/>
    <w:rsid w:val="009117A2"/>
    <w:rsid w:val="00913C6C"/>
    <w:rsid w:val="00914EDF"/>
    <w:rsid w:val="00915573"/>
    <w:rsid w:val="00916EE2"/>
    <w:rsid w:val="00925BB5"/>
    <w:rsid w:val="009312A8"/>
    <w:rsid w:val="00931CEC"/>
    <w:rsid w:val="00933B31"/>
    <w:rsid w:val="0093421F"/>
    <w:rsid w:val="009350C5"/>
    <w:rsid w:val="00936764"/>
    <w:rsid w:val="00940899"/>
    <w:rsid w:val="00940CFB"/>
    <w:rsid w:val="0094732B"/>
    <w:rsid w:val="00952060"/>
    <w:rsid w:val="00953654"/>
    <w:rsid w:val="009564DF"/>
    <w:rsid w:val="00956504"/>
    <w:rsid w:val="009601C1"/>
    <w:rsid w:val="0096310C"/>
    <w:rsid w:val="0096517D"/>
    <w:rsid w:val="0096580E"/>
    <w:rsid w:val="00966A22"/>
    <w:rsid w:val="0096722F"/>
    <w:rsid w:val="009714CA"/>
    <w:rsid w:val="00973F6F"/>
    <w:rsid w:val="00976FCA"/>
    <w:rsid w:val="0097797D"/>
    <w:rsid w:val="00980843"/>
    <w:rsid w:val="00980EF3"/>
    <w:rsid w:val="00984B0B"/>
    <w:rsid w:val="00984B67"/>
    <w:rsid w:val="00985C53"/>
    <w:rsid w:val="009929BC"/>
    <w:rsid w:val="00994B08"/>
    <w:rsid w:val="00997625"/>
    <w:rsid w:val="00997CF4"/>
    <w:rsid w:val="009A6DDF"/>
    <w:rsid w:val="009A7F03"/>
    <w:rsid w:val="009B043D"/>
    <w:rsid w:val="009B4D37"/>
    <w:rsid w:val="009C0A93"/>
    <w:rsid w:val="009C3715"/>
    <w:rsid w:val="009C594D"/>
    <w:rsid w:val="009D43E8"/>
    <w:rsid w:val="009D4EEC"/>
    <w:rsid w:val="009D6555"/>
    <w:rsid w:val="009E2791"/>
    <w:rsid w:val="009E3F6F"/>
    <w:rsid w:val="009F35F0"/>
    <w:rsid w:val="009F3B5D"/>
    <w:rsid w:val="009F499F"/>
    <w:rsid w:val="009F6C8E"/>
    <w:rsid w:val="009F7984"/>
    <w:rsid w:val="00A02179"/>
    <w:rsid w:val="00A04908"/>
    <w:rsid w:val="00A04949"/>
    <w:rsid w:val="00A071F3"/>
    <w:rsid w:val="00A109AF"/>
    <w:rsid w:val="00A1206D"/>
    <w:rsid w:val="00A12289"/>
    <w:rsid w:val="00A12BEA"/>
    <w:rsid w:val="00A157CB"/>
    <w:rsid w:val="00A16C33"/>
    <w:rsid w:val="00A16F1A"/>
    <w:rsid w:val="00A20970"/>
    <w:rsid w:val="00A233F4"/>
    <w:rsid w:val="00A274DF"/>
    <w:rsid w:val="00A34447"/>
    <w:rsid w:val="00A36169"/>
    <w:rsid w:val="00A3799D"/>
    <w:rsid w:val="00A42DAF"/>
    <w:rsid w:val="00A45BD8"/>
    <w:rsid w:val="00A47185"/>
    <w:rsid w:val="00A51B12"/>
    <w:rsid w:val="00A555CA"/>
    <w:rsid w:val="00A562AD"/>
    <w:rsid w:val="00A6349C"/>
    <w:rsid w:val="00A703B9"/>
    <w:rsid w:val="00A72886"/>
    <w:rsid w:val="00A81719"/>
    <w:rsid w:val="00A84726"/>
    <w:rsid w:val="00A869B7"/>
    <w:rsid w:val="00A87B6E"/>
    <w:rsid w:val="00A935E3"/>
    <w:rsid w:val="00A96EA6"/>
    <w:rsid w:val="00AA0174"/>
    <w:rsid w:val="00AA0246"/>
    <w:rsid w:val="00AA0821"/>
    <w:rsid w:val="00AB0732"/>
    <w:rsid w:val="00AB10FB"/>
    <w:rsid w:val="00AB1326"/>
    <w:rsid w:val="00AB4066"/>
    <w:rsid w:val="00AC0D01"/>
    <w:rsid w:val="00AC205C"/>
    <w:rsid w:val="00AC3ABE"/>
    <w:rsid w:val="00AC5DF8"/>
    <w:rsid w:val="00AD00E7"/>
    <w:rsid w:val="00AD02E9"/>
    <w:rsid w:val="00AD1C5D"/>
    <w:rsid w:val="00AD22A3"/>
    <w:rsid w:val="00AD5513"/>
    <w:rsid w:val="00AD73D1"/>
    <w:rsid w:val="00AE41BD"/>
    <w:rsid w:val="00AE6B7F"/>
    <w:rsid w:val="00AF0A6B"/>
    <w:rsid w:val="00AF16EF"/>
    <w:rsid w:val="00AF50F7"/>
    <w:rsid w:val="00AF7AD8"/>
    <w:rsid w:val="00AF7F5C"/>
    <w:rsid w:val="00B047C7"/>
    <w:rsid w:val="00B05A69"/>
    <w:rsid w:val="00B06D65"/>
    <w:rsid w:val="00B135B8"/>
    <w:rsid w:val="00B1384E"/>
    <w:rsid w:val="00B14F8F"/>
    <w:rsid w:val="00B1533D"/>
    <w:rsid w:val="00B2167E"/>
    <w:rsid w:val="00B225F5"/>
    <w:rsid w:val="00B23D7D"/>
    <w:rsid w:val="00B24BD6"/>
    <w:rsid w:val="00B377B9"/>
    <w:rsid w:val="00B4227E"/>
    <w:rsid w:val="00B50A92"/>
    <w:rsid w:val="00B5116B"/>
    <w:rsid w:val="00B51212"/>
    <w:rsid w:val="00B523C2"/>
    <w:rsid w:val="00B5434D"/>
    <w:rsid w:val="00B54D2E"/>
    <w:rsid w:val="00B71202"/>
    <w:rsid w:val="00B718B9"/>
    <w:rsid w:val="00B73704"/>
    <w:rsid w:val="00B8243F"/>
    <w:rsid w:val="00B9414B"/>
    <w:rsid w:val="00B9734B"/>
    <w:rsid w:val="00BA6405"/>
    <w:rsid w:val="00BA7E36"/>
    <w:rsid w:val="00BB0934"/>
    <w:rsid w:val="00BC0AF3"/>
    <w:rsid w:val="00BC1DFC"/>
    <w:rsid w:val="00BC7AF3"/>
    <w:rsid w:val="00BD0A46"/>
    <w:rsid w:val="00BD1276"/>
    <w:rsid w:val="00BD1C8C"/>
    <w:rsid w:val="00BD1CDF"/>
    <w:rsid w:val="00BD3100"/>
    <w:rsid w:val="00BD47BF"/>
    <w:rsid w:val="00BD5E62"/>
    <w:rsid w:val="00BD63CA"/>
    <w:rsid w:val="00BE1131"/>
    <w:rsid w:val="00BE25D1"/>
    <w:rsid w:val="00BE607E"/>
    <w:rsid w:val="00BE74C3"/>
    <w:rsid w:val="00BE7B62"/>
    <w:rsid w:val="00BF294A"/>
    <w:rsid w:val="00BF333B"/>
    <w:rsid w:val="00BF433C"/>
    <w:rsid w:val="00BF5F09"/>
    <w:rsid w:val="00C03E1C"/>
    <w:rsid w:val="00C05713"/>
    <w:rsid w:val="00C065DD"/>
    <w:rsid w:val="00C11BFE"/>
    <w:rsid w:val="00C16961"/>
    <w:rsid w:val="00C1773F"/>
    <w:rsid w:val="00C17BE5"/>
    <w:rsid w:val="00C21A24"/>
    <w:rsid w:val="00C223B2"/>
    <w:rsid w:val="00C24CEF"/>
    <w:rsid w:val="00C2601F"/>
    <w:rsid w:val="00C2780C"/>
    <w:rsid w:val="00C30DBA"/>
    <w:rsid w:val="00C32541"/>
    <w:rsid w:val="00C34D7E"/>
    <w:rsid w:val="00C369AE"/>
    <w:rsid w:val="00C36CF6"/>
    <w:rsid w:val="00C47D93"/>
    <w:rsid w:val="00C57076"/>
    <w:rsid w:val="00C61FB6"/>
    <w:rsid w:val="00C6634B"/>
    <w:rsid w:val="00C66BF1"/>
    <w:rsid w:val="00C70155"/>
    <w:rsid w:val="00C7202A"/>
    <w:rsid w:val="00C77583"/>
    <w:rsid w:val="00C82D55"/>
    <w:rsid w:val="00C83860"/>
    <w:rsid w:val="00C85C98"/>
    <w:rsid w:val="00C9060F"/>
    <w:rsid w:val="00C9183F"/>
    <w:rsid w:val="00C92028"/>
    <w:rsid w:val="00C92465"/>
    <w:rsid w:val="00C93C3C"/>
    <w:rsid w:val="00C9667A"/>
    <w:rsid w:val="00CA0830"/>
    <w:rsid w:val="00CA1057"/>
    <w:rsid w:val="00CA350A"/>
    <w:rsid w:val="00CA4D92"/>
    <w:rsid w:val="00CA617B"/>
    <w:rsid w:val="00CA6924"/>
    <w:rsid w:val="00CB5890"/>
    <w:rsid w:val="00CC3127"/>
    <w:rsid w:val="00CD3038"/>
    <w:rsid w:val="00CD4F8F"/>
    <w:rsid w:val="00CD7087"/>
    <w:rsid w:val="00CE0AF9"/>
    <w:rsid w:val="00CE1D93"/>
    <w:rsid w:val="00CE42F1"/>
    <w:rsid w:val="00CF2FCC"/>
    <w:rsid w:val="00CF62B8"/>
    <w:rsid w:val="00D0661E"/>
    <w:rsid w:val="00D07667"/>
    <w:rsid w:val="00D07E61"/>
    <w:rsid w:val="00D10D6E"/>
    <w:rsid w:val="00D21FED"/>
    <w:rsid w:val="00D2354D"/>
    <w:rsid w:val="00D25F2A"/>
    <w:rsid w:val="00D27695"/>
    <w:rsid w:val="00D313AB"/>
    <w:rsid w:val="00D3387F"/>
    <w:rsid w:val="00D45252"/>
    <w:rsid w:val="00D508C6"/>
    <w:rsid w:val="00D54910"/>
    <w:rsid w:val="00D563F9"/>
    <w:rsid w:val="00D61527"/>
    <w:rsid w:val="00D625B0"/>
    <w:rsid w:val="00D638AC"/>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A6B60"/>
    <w:rsid w:val="00DB1E46"/>
    <w:rsid w:val="00DB2B79"/>
    <w:rsid w:val="00DB2D33"/>
    <w:rsid w:val="00DB4FBC"/>
    <w:rsid w:val="00DB5866"/>
    <w:rsid w:val="00DC2DAE"/>
    <w:rsid w:val="00DC37BC"/>
    <w:rsid w:val="00DC6962"/>
    <w:rsid w:val="00DC7493"/>
    <w:rsid w:val="00DD5AFD"/>
    <w:rsid w:val="00DE1B1E"/>
    <w:rsid w:val="00DF0237"/>
    <w:rsid w:val="00DF6140"/>
    <w:rsid w:val="00E0052F"/>
    <w:rsid w:val="00E00D5C"/>
    <w:rsid w:val="00E02A47"/>
    <w:rsid w:val="00E056DD"/>
    <w:rsid w:val="00E060B9"/>
    <w:rsid w:val="00E06CC2"/>
    <w:rsid w:val="00E16A07"/>
    <w:rsid w:val="00E21D67"/>
    <w:rsid w:val="00E22110"/>
    <w:rsid w:val="00E24CB1"/>
    <w:rsid w:val="00E279F0"/>
    <w:rsid w:val="00E31545"/>
    <w:rsid w:val="00E335FE"/>
    <w:rsid w:val="00E33EDD"/>
    <w:rsid w:val="00E344B7"/>
    <w:rsid w:val="00E54E03"/>
    <w:rsid w:val="00E55170"/>
    <w:rsid w:val="00E61529"/>
    <w:rsid w:val="00E61CBD"/>
    <w:rsid w:val="00E71BF7"/>
    <w:rsid w:val="00E73A5B"/>
    <w:rsid w:val="00E748AC"/>
    <w:rsid w:val="00E82611"/>
    <w:rsid w:val="00E83F24"/>
    <w:rsid w:val="00E844C4"/>
    <w:rsid w:val="00E84730"/>
    <w:rsid w:val="00E8660F"/>
    <w:rsid w:val="00EA76DB"/>
    <w:rsid w:val="00EB1AA2"/>
    <w:rsid w:val="00EB35CC"/>
    <w:rsid w:val="00EB3FCD"/>
    <w:rsid w:val="00EB4A11"/>
    <w:rsid w:val="00EB556E"/>
    <w:rsid w:val="00EC3AA3"/>
    <w:rsid w:val="00EC4E49"/>
    <w:rsid w:val="00ED05D3"/>
    <w:rsid w:val="00ED1BDD"/>
    <w:rsid w:val="00ED4471"/>
    <w:rsid w:val="00ED5299"/>
    <w:rsid w:val="00ED77FB"/>
    <w:rsid w:val="00EE0676"/>
    <w:rsid w:val="00EE3155"/>
    <w:rsid w:val="00EE45FA"/>
    <w:rsid w:val="00EE6AEE"/>
    <w:rsid w:val="00EF0F5B"/>
    <w:rsid w:val="00EF46F5"/>
    <w:rsid w:val="00EF47B4"/>
    <w:rsid w:val="00F03DFA"/>
    <w:rsid w:val="00F05E1C"/>
    <w:rsid w:val="00F061FD"/>
    <w:rsid w:val="00F121C8"/>
    <w:rsid w:val="00F123E6"/>
    <w:rsid w:val="00F20A79"/>
    <w:rsid w:val="00F2202A"/>
    <w:rsid w:val="00F324CE"/>
    <w:rsid w:val="00F34FB9"/>
    <w:rsid w:val="00F360A9"/>
    <w:rsid w:val="00F36D12"/>
    <w:rsid w:val="00F37314"/>
    <w:rsid w:val="00F41330"/>
    <w:rsid w:val="00F46CF9"/>
    <w:rsid w:val="00F52E6C"/>
    <w:rsid w:val="00F55529"/>
    <w:rsid w:val="00F55F1A"/>
    <w:rsid w:val="00F61DF9"/>
    <w:rsid w:val="00F66152"/>
    <w:rsid w:val="00F756FC"/>
    <w:rsid w:val="00F77809"/>
    <w:rsid w:val="00F822F9"/>
    <w:rsid w:val="00F871FD"/>
    <w:rsid w:val="00F92AEE"/>
    <w:rsid w:val="00F947F0"/>
    <w:rsid w:val="00F9637C"/>
    <w:rsid w:val="00F9747D"/>
    <w:rsid w:val="00FA030E"/>
    <w:rsid w:val="00FA2F1F"/>
    <w:rsid w:val="00FA7A14"/>
    <w:rsid w:val="00FB25BF"/>
    <w:rsid w:val="00FB2D06"/>
    <w:rsid w:val="00FB37D1"/>
    <w:rsid w:val="00FB3A2B"/>
    <w:rsid w:val="00FB4A6B"/>
    <w:rsid w:val="00FB4E0D"/>
    <w:rsid w:val="00FB7269"/>
    <w:rsid w:val="00FC1C92"/>
    <w:rsid w:val="00FC692B"/>
    <w:rsid w:val="00FD1E96"/>
    <w:rsid w:val="00FD2F8B"/>
    <w:rsid w:val="00FE1139"/>
    <w:rsid w:val="00FE2A83"/>
    <w:rsid w:val="00FE4B3F"/>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774FA"/>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table" w:styleId="TableGrid">
    <w:name w:val="Table Grid"/>
    <w:basedOn w:val="TableNormal"/>
    <w:rsid w:val="008A52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025">
      <w:bodyDiv w:val="1"/>
      <w:marLeft w:val="0"/>
      <w:marRight w:val="0"/>
      <w:marTop w:val="0"/>
      <w:marBottom w:val="0"/>
      <w:divBdr>
        <w:top w:val="none" w:sz="0" w:space="0" w:color="auto"/>
        <w:left w:val="none" w:sz="0" w:space="0" w:color="auto"/>
        <w:bottom w:val="none" w:sz="0" w:space="0" w:color="auto"/>
        <w:right w:val="none" w:sz="0" w:space="0" w:color="auto"/>
      </w:divBdr>
    </w:div>
    <w:div w:id="54010493">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261845091">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404844155">
      <w:bodyDiv w:val="1"/>
      <w:marLeft w:val="0"/>
      <w:marRight w:val="0"/>
      <w:marTop w:val="0"/>
      <w:marBottom w:val="0"/>
      <w:divBdr>
        <w:top w:val="none" w:sz="0" w:space="0" w:color="auto"/>
        <w:left w:val="none" w:sz="0" w:space="0" w:color="auto"/>
        <w:bottom w:val="none" w:sz="0" w:space="0" w:color="auto"/>
        <w:right w:val="none" w:sz="0" w:space="0" w:color="auto"/>
      </w:divBdr>
    </w:div>
    <w:div w:id="456678074">
      <w:bodyDiv w:val="1"/>
      <w:marLeft w:val="0"/>
      <w:marRight w:val="0"/>
      <w:marTop w:val="0"/>
      <w:marBottom w:val="0"/>
      <w:divBdr>
        <w:top w:val="none" w:sz="0" w:space="0" w:color="auto"/>
        <w:left w:val="none" w:sz="0" w:space="0" w:color="auto"/>
        <w:bottom w:val="none" w:sz="0" w:space="0" w:color="auto"/>
        <w:right w:val="none" w:sz="0" w:space="0" w:color="auto"/>
      </w:divBdr>
    </w:div>
    <w:div w:id="522787158">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45669170">
      <w:bodyDiv w:val="1"/>
      <w:marLeft w:val="0"/>
      <w:marRight w:val="0"/>
      <w:marTop w:val="0"/>
      <w:marBottom w:val="0"/>
      <w:divBdr>
        <w:top w:val="none" w:sz="0" w:space="0" w:color="auto"/>
        <w:left w:val="none" w:sz="0" w:space="0" w:color="auto"/>
        <w:bottom w:val="none" w:sz="0" w:space="0" w:color="auto"/>
        <w:right w:val="none" w:sz="0" w:space="0" w:color="auto"/>
      </w:divBdr>
    </w:div>
    <w:div w:id="735587772">
      <w:bodyDiv w:val="1"/>
      <w:marLeft w:val="0"/>
      <w:marRight w:val="0"/>
      <w:marTop w:val="0"/>
      <w:marBottom w:val="0"/>
      <w:divBdr>
        <w:top w:val="none" w:sz="0" w:space="0" w:color="auto"/>
        <w:left w:val="none" w:sz="0" w:space="0" w:color="auto"/>
        <w:bottom w:val="none" w:sz="0" w:space="0" w:color="auto"/>
        <w:right w:val="none" w:sz="0" w:space="0" w:color="auto"/>
      </w:divBdr>
    </w:div>
    <w:div w:id="760178525">
      <w:bodyDiv w:val="1"/>
      <w:marLeft w:val="0"/>
      <w:marRight w:val="0"/>
      <w:marTop w:val="0"/>
      <w:marBottom w:val="0"/>
      <w:divBdr>
        <w:top w:val="none" w:sz="0" w:space="0" w:color="auto"/>
        <w:left w:val="none" w:sz="0" w:space="0" w:color="auto"/>
        <w:bottom w:val="none" w:sz="0" w:space="0" w:color="auto"/>
        <w:right w:val="none" w:sz="0" w:space="0" w:color="auto"/>
      </w:divBdr>
    </w:div>
    <w:div w:id="788821909">
      <w:bodyDiv w:val="1"/>
      <w:marLeft w:val="0"/>
      <w:marRight w:val="0"/>
      <w:marTop w:val="0"/>
      <w:marBottom w:val="0"/>
      <w:divBdr>
        <w:top w:val="none" w:sz="0" w:space="0" w:color="auto"/>
        <w:left w:val="none" w:sz="0" w:space="0" w:color="auto"/>
        <w:bottom w:val="none" w:sz="0" w:space="0" w:color="auto"/>
        <w:right w:val="none" w:sz="0" w:space="0" w:color="auto"/>
      </w:divBdr>
    </w:div>
    <w:div w:id="794250963">
      <w:bodyDiv w:val="1"/>
      <w:marLeft w:val="0"/>
      <w:marRight w:val="0"/>
      <w:marTop w:val="0"/>
      <w:marBottom w:val="0"/>
      <w:divBdr>
        <w:top w:val="none" w:sz="0" w:space="0" w:color="auto"/>
        <w:left w:val="none" w:sz="0" w:space="0" w:color="auto"/>
        <w:bottom w:val="none" w:sz="0" w:space="0" w:color="auto"/>
        <w:right w:val="none" w:sz="0" w:space="0" w:color="auto"/>
      </w:divBdr>
    </w:div>
    <w:div w:id="802189730">
      <w:bodyDiv w:val="1"/>
      <w:marLeft w:val="0"/>
      <w:marRight w:val="0"/>
      <w:marTop w:val="0"/>
      <w:marBottom w:val="0"/>
      <w:divBdr>
        <w:top w:val="none" w:sz="0" w:space="0" w:color="auto"/>
        <w:left w:val="none" w:sz="0" w:space="0" w:color="auto"/>
        <w:bottom w:val="none" w:sz="0" w:space="0" w:color="auto"/>
        <w:right w:val="none" w:sz="0" w:space="0" w:color="auto"/>
      </w:divBdr>
    </w:div>
    <w:div w:id="951136183">
      <w:bodyDiv w:val="1"/>
      <w:marLeft w:val="0"/>
      <w:marRight w:val="0"/>
      <w:marTop w:val="0"/>
      <w:marBottom w:val="0"/>
      <w:divBdr>
        <w:top w:val="none" w:sz="0" w:space="0" w:color="auto"/>
        <w:left w:val="none" w:sz="0" w:space="0" w:color="auto"/>
        <w:bottom w:val="none" w:sz="0" w:space="0" w:color="auto"/>
        <w:right w:val="none" w:sz="0" w:space="0" w:color="auto"/>
      </w:divBdr>
    </w:div>
    <w:div w:id="1000700021">
      <w:bodyDiv w:val="1"/>
      <w:marLeft w:val="0"/>
      <w:marRight w:val="0"/>
      <w:marTop w:val="0"/>
      <w:marBottom w:val="0"/>
      <w:divBdr>
        <w:top w:val="none" w:sz="0" w:space="0" w:color="auto"/>
        <w:left w:val="none" w:sz="0" w:space="0" w:color="auto"/>
        <w:bottom w:val="none" w:sz="0" w:space="0" w:color="auto"/>
        <w:right w:val="none" w:sz="0" w:space="0" w:color="auto"/>
      </w:divBdr>
    </w:div>
    <w:div w:id="1022559221">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127088977">
      <w:bodyDiv w:val="1"/>
      <w:marLeft w:val="0"/>
      <w:marRight w:val="0"/>
      <w:marTop w:val="0"/>
      <w:marBottom w:val="0"/>
      <w:divBdr>
        <w:top w:val="none" w:sz="0" w:space="0" w:color="auto"/>
        <w:left w:val="none" w:sz="0" w:space="0" w:color="auto"/>
        <w:bottom w:val="none" w:sz="0" w:space="0" w:color="auto"/>
        <w:right w:val="none" w:sz="0" w:space="0" w:color="auto"/>
      </w:divBdr>
    </w:div>
    <w:div w:id="1192380761">
      <w:bodyDiv w:val="1"/>
      <w:marLeft w:val="0"/>
      <w:marRight w:val="0"/>
      <w:marTop w:val="0"/>
      <w:marBottom w:val="0"/>
      <w:divBdr>
        <w:top w:val="none" w:sz="0" w:space="0" w:color="auto"/>
        <w:left w:val="none" w:sz="0" w:space="0" w:color="auto"/>
        <w:bottom w:val="none" w:sz="0" w:space="0" w:color="auto"/>
        <w:right w:val="none" w:sz="0" w:space="0" w:color="auto"/>
      </w:divBdr>
    </w:div>
    <w:div w:id="1260992953">
      <w:bodyDiv w:val="1"/>
      <w:marLeft w:val="0"/>
      <w:marRight w:val="0"/>
      <w:marTop w:val="0"/>
      <w:marBottom w:val="0"/>
      <w:divBdr>
        <w:top w:val="none" w:sz="0" w:space="0" w:color="auto"/>
        <w:left w:val="none" w:sz="0" w:space="0" w:color="auto"/>
        <w:bottom w:val="none" w:sz="0" w:space="0" w:color="auto"/>
        <w:right w:val="none" w:sz="0" w:space="0" w:color="auto"/>
      </w:divBdr>
    </w:div>
    <w:div w:id="1456409276">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450128">
      <w:bodyDiv w:val="1"/>
      <w:marLeft w:val="0"/>
      <w:marRight w:val="0"/>
      <w:marTop w:val="0"/>
      <w:marBottom w:val="0"/>
      <w:divBdr>
        <w:top w:val="none" w:sz="0" w:space="0" w:color="auto"/>
        <w:left w:val="none" w:sz="0" w:space="0" w:color="auto"/>
        <w:bottom w:val="none" w:sz="0" w:space="0" w:color="auto"/>
        <w:right w:val="none" w:sz="0" w:space="0" w:color="auto"/>
      </w:divBdr>
    </w:div>
    <w:div w:id="1731996749">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1856380759">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29540557">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documents/d/cws/docs-en-circulars-files-cws-0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7</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CWS/13/5 (Chinese) </vt:lpstr>
    </vt:vector>
  </TitlesOfParts>
  <Company>WIPO</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(Chinese) </dc:title>
  <dc:subject>第七部分工作队关于第 50 号任务的报告 </dc:subject>
  <dc:creator>WIPO</dc:creator>
  <cp:keywords>WIPO CWS Thirteenth Session, Report, Part 7 Task Force </cp:keywords>
  <dc:description/>
  <cp:lastModifiedBy>EMMETT Claudia</cp:lastModifiedBy>
  <cp:revision>87</cp:revision>
  <cp:lastPrinted>2025-10-31T13:58:00Z</cp:lastPrinted>
  <dcterms:created xsi:type="dcterms:W3CDTF">2025-10-09T08:31:00Z</dcterms:created>
  <dcterms:modified xsi:type="dcterms:W3CDTF">2025-10-31T13:58:00Z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