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7694F" w14:textId="77777777" w:rsidR="00396718" w:rsidRPr="00396718" w:rsidRDefault="00396718" w:rsidP="00396718">
      <w:pPr>
        <w:jc w:val="right"/>
        <w:rPr>
          <w:rFonts w:ascii="Arial Black" w:hAnsi="Arial Black"/>
          <w:caps/>
          <w:sz w:val="15"/>
        </w:rPr>
      </w:pPr>
      <w:r w:rsidRPr="00396718">
        <w:rPr>
          <w:rFonts w:cs="Times New Roman"/>
          <w:noProof/>
        </w:rPr>
        <w:drawing>
          <wp:inline distT="0" distB="0" distL="0" distR="0" wp14:anchorId="3C3CB191" wp14:editId="7F74EC9A">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55AFC80D" w14:textId="5BCED1A3" w:rsidR="00396718" w:rsidRPr="00396718" w:rsidRDefault="00396718" w:rsidP="00396718">
      <w:pPr>
        <w:pBdr>
          <w:top w:val="single" w:sz="4" w:space="10" w:color="auto"/>
        </w:pBdr>
        <w:wordWrap w:val="0"/>
        <w:spacing w:before="120"/>
        <w:jc w:val="right"/>
        <w:rPr>
          <w:rFonts w:ascii="Arial Black" w:hAnsi="Arial Black"/>
          <w:b/>
          <w:caps/>
          <w:sz w:val="15"/>
        </w:rPr>
      </w:pPr>
      <w:r w:rsidRPr="00396718">
        <w:rPr>
          <w:rFonts w:ascii="Arial Black" w:hAnsi="Arial Black"/>
          <w:b/>
          <w:caps/>
          <w:sz w:val="15"/>
        </w:rPr>
        <w:t>cWS/1</w:t>
      </w:r>
      <w:r w:rsidR="001679C1">
        <w:rPr>
          <w:rFonts w:ascii="Arial Black" w:hAnsi="Arial Black" w:hint="eastAsia"/>
          <w:b/>
          <w:caps/>
          <w:sz w:val="15"/>
        </w:rPr>
        <w:t>3</w:t>
      </w:r>
      <w:r w:rsidRPr="00396718">
        <w:rPr>
          <w:rFonts w:ascii="Arial Black" w:hAnsi="Arial Black"/>
          <w:b/>
          <w:caps/>
          <w:sz w:val="15"/>
        </w:rPr>
        <w:t>/</w:t>
      </w:r>
      <w:bookmarkStart w:id="0" w:name="Code"/>
      <w:r w:rsidR="001679C1">
        <w:rPr>
          <w:rFonts w:ascii="Arial Black" w:hAnsi="Arial Black" w:hint="eastAsia"/>
          <w:b/>
          <w:caps/>
          <w:sz w:val="15"/>
        </w:rPr>
        <w:t>4</w:t>
      </w:r>
    </w:p>
    <w:bookmarkEnd w:id="0"/>
    <w:p w14:paraId="539A7815" w14:textId="77777777" w:rsidR="00396718" w:rsidRPr="00396718" w:rsidRDefault="00396718" w:rsidP="00396718">
      <w:pPr>
        <w:jc w:val="right"/>
        <w:rPr>
          <w:rFonts w:ascii="Arial Black" w:hAnsi="Arial Black"/>
          <w:b/>
          <w:caps/>
          <w:sz w:val="15"/>
          <w:szCs w:val="15"/>
        </w:rPr>
      </w:pPr>
      <w:r w:rsidRPr="00396718">
        <w:rPr>
          <w:rFonts w:eastAsia="SimHei" w:hint="eastAsia"/>
          <w:b/>
          <w:sz w:val="15"/>
          <w:szCs w:val="15"/>
        </w:rPr>
        <w:t>原文</w:t>
      </w:r>
      <w:r w:rsidRPr="001679C1">
        <w:rPr>
          <w:rFonts w:eastAsia="SimHei" w:hint="eastAsia"/>
          <w:b/>
          <w:sz w:val="15"/>
          <w:szCs w:val="15"/>
        </w:rPr>
        <w:t>：</w:t>
      </w:r>
      <w:bookmarkStart w:id="1" w:name="Original"/>
      <w:r w:rsidRPr="00396718">
        <w:rPr>
          <w:rFonts w:eastAsia="SimHei" w:hint="eastAsia"/>
          <w:b/>
          <w:sz w:val="15"/>
          <w:szCs w:val="15"/>
          <w:lang w:val="pt-BR"/>
        </w:rPr>
        <w:t>英</w:t>
      </w:r>
      <w:r w:rsidRPr="00396718">
        <w:rPr>
          <w:rFonts w:eastAsia="SimHei" w:hint="eastAsia"/>
          <w:b/>
          <w:sz w:val="15"/>
          <w:szCs w:val="15"/>
        </w:rPr>
        <w:t>文</w:t>
      </w:r>
      <w:bookmarkEnd w:id="1"/>
    </w:p>
    <w:p w14:paraId="67FDA3E7" w14:textId="2B41B884" w:rsidR="00396718" w:rsidRPr="00396718" w:rsidRDefault="00396718" w:rsidP="00396718">
      <w:pPr>
        <w:spacing w:line="1680" w:lineRule="auto"/>
        <w:jc w:val="right"/>
        <w:rPr>
          <w:rFonts w:ascii="SimHei" w:eastAsia="SimHei" w:hAnsi="Arial Black"/>
          <w:b/>
          <w:caps/>
          <w:sz w:val="15"/>
          <w:szCs w:val="15"/>
        </w:rPr>
      </w:pPr>
      <w:r w:rsidRPr="00396718">
        <w:rPr>
          <w:rFonts w:ascii="SimHei" w:eastAsia="SimHei" w:hint="eastAsia"/>
          <w:b/>
          <w:sz w:val="15"/>
          <w:szCs w:val="15"/>
        </w:rPr>
        <w:t>日期</w:t>
      </w:r>
      <w:r w:rsidRPr="001679C1">
        <w:rPr>
          <w:rFonts w:ascii="SimHei" w:eastAsia="SimHei" w:hAnsi="SimSun" w:hint="eastAsia"/>
          <w:b/>
          <w:sz w:val="15"/>
          <w:szCs w:val="15"/>
        </w:rPr>
        <w:t>：</w:t>
      </w:r>
      <w:bookmarkStart w:id="2" w:name="Date"/>
      <w:r w:rsidRPr="001679C1">
        <w:rPr>
          <w:rFonts w:ascii="Arial Black" w:eastAsia="SimHei" w:hAnsi="Arial Black"/>
          <w:b/>
          <w:sz w:val="15"/>
          <w:szCs w:val="15"/>
        </w:rPr>
        <w:t>20</w:t>
      </w:r>
      <w:r w:rsidRPr="001679C1">
        <w:rPr>
          <w:rFonts w:ascii="Arial Black" w:eastAsia="SimHei" w:hAnsi="Arial Black" w:hint="eastAsia"/>
          <w:b/>
          <w:sz w:val="15"/>
          <w:szCs w:val="15"/>
        </w:rPr>
        <w:t>2</w:t>
      </w:r>
      <w:r w:rsidR="001679C1">
        <w:rPr>
          <w:rFonts w:ascii="Arial Black" w:eastAsia="SimHei" w:hAnsi="Arial Black" w:hint="eastAsia"/>
          <w:b/>
          <w:sz w:val="15"/>
          <w:szCs w:val="15"/>
        </w:rPr>
        <w:t>5</w:t>
      </w:r>
      <w:r w:rsidRPr="00396718">
        <w:rPr>
          <w:rFonts w:ascii="SimHei" w:eastAsia="SimHei" w:hAnsi="Times New Roman" w:hint="eastAsia"/>
          <w:b/>
          <w:sz w:val="15"/>
          <w:szCs w:val="15"/>
        </w:rPr>
        <w:t>年</w:t>
      </w:r>
      <w:r w:rsidR="001679C1">
        <w:rPr>
          <w:rFonts w:ascii="Arial Black" w:eastAsia="SimHei" w:hAnsi="Arial Black" w:hint="eastAsia"/>
          <w:b/>
          <w:sz w:val="15"/>
          <w:szCs w:val="15"/>
        </w:rPr>
        <w:t>9</w:t>
      </w:r>
      <w:r w:rsidRPr="00396718">
        <w:rPr>
          <w:rFonts w:ascii="SimHei" w:eastAsia="SimHei" w:hAnsi="Times New Roman" w:hint="eastAsia"/>
          <w:b/>
          <w:sz w:val="15"/>
          <w:szCs w:val="15"/>
        </w:rPr>
        <w:t>月</w:t>
      </w:r>
      <w:r w:rsidR="001679C1">
        <w:rPr>
          <w:rFonts w:ascii="Arial Black" w:eastAsia="SimHei" w:hAnsi="Arial Black" w:hint="eastAsia"/>
          <w:b/>
          <w:sz w:val="15"/>
          <w:szCs w:val="15"/>
        </w:rPr>
        <w:t>22</w:t>
      </w:r>
      <w:r w:rsidRPr="00396718">
        <w:rPr>
          <w:rFonts w:ascii="SimHei" w:eastAsia="SimHei" w:hAnsi="Times New Roman" w:hint="eastAsia"/>
          <w:b/>
          <w:sz w:val="15"/>
          <w:szCs w:val="15"/>
        </w:rPr>
        <w:t>日</w:t>
      </w:r>
    </w:p>
    <w:bookmarkEnd w:id="2"/>
    <w:p w14:paraId="0885D2CD" w14:textId="253D0501" w:rsidR="00396718" w:rsidRPr="00396718" w:rsidRDefault="00396718" w:rsidP="00396718">
      <w:pPr>
        <w:spacing w:after="600"/>
        <w:rPr>
          <w:rFonts w:ascii="SimHei" w:eastAsia="SimHei"/>
          <w:sz w:val="28"/>
          <w:szCs w:val="28"/>
        </w:rPr>
      </w:pPr>
      <w:r w:rsidRPr="00396718">
        <w:rPr>
          <w:rFonts w:ascii="SimHei" w:eastAsia="SimHei" w:hint="eastAsia"/>
          <w:sz w:val="28"/>
          <w:szCs w:val="28"/>
        </w:rPr>
        <w:t>产权组织标准委员会（</w:t>
      </w:r>
      <w:r w:rsidR="00472B69">
        <w:rPr>
          <w:rFonts w:ascii="SimHei" w:eastAsia="SimHei" w:hint="eastAsia"/>
          <w:sz w:val="28"/>
          <w:szCs w:val="28"/>
        </w:rPr>
        <w:t>标准委</w:t>
      </w:r>
      <w:r w:rsidRPr="00396718">
        <w:rPr>
          <w:rFonts w:ascii="SimHei" w:eastAsia="SimHei" w:hint="eastAsia"/>
          <w:sz w:val="28"/>
          <w:szCs w:val="28"/>
        </w:rPr>
        <w:t>）</w:t>
      </w:r>
    </w:p>
    <w:p w14:paraId="10F4BBF2" w14:textId="46CE4712" w:rsidR="00396718" w:rsidRPr="00396718" w:rsidRDefault="00396718" w:rsidP="00396718">
      <w:pPr>
        <w:spacing w:after="720"/>
        <w:textAlignment w:val="bottom"/>
        <w:rPr>
          <w:rFonts w:ascii="KaiTi" w:eastAsia="KaiTi" w:hAnsi="KaiTi"/>
          <w:b/>
          <w:sz w:val="24"/>
          <w:szCs w:val="24"/>
        </w:rPr>
      </w:pPr>
      <w:r w:rsidRPr="00396718">
        <w:rPr>
          <w:rFonts w:ascii="KaiTi" w:eastAsia="KaiTi" w:hint="eastAsia"/>
          <w:b/>
          <w:sz w:val="24"/>
          <w:szCs w:val="24"/>
        </w:rPr>
        <w:t>第十</w:t>
      </w:r>
      <w:r w:rsidR="001679C1">
        <w:rPr>
          <w:rFonts w:ascii="KaiTi" w:eastAsia="KaiTi" w:hint="eastAsia"/>
          <w:b/>
          <w:sz w:val="24"/>
          <w:szCs w:val="24"/>
        </w:rPr>
        <w:t>三</w:t>
      </w:r>
      <w:r w:rsidRPr="00396718">
        <w:rPr>
          <w:rFonts w:ascii="KaiTi" w:eastAsia="KaiTi" w:hint="eastAsia"/>
          <w:b/>
          <w:sz w:val="24"/>
          <w:szCs w:val="24"/>
        </w:rPr>
        <w:t>届会议</w:t>
      </w:r>
      <w:r w:rsidRPr="00396718">
        <w:rPr>
          <w:rFonts w:ascii="KaiTi" w:eastAsia="KaiTi"/>
          <w:b/>
          <w:sz w:val="24"/>
          <w:szCs w:val="24"/>
        </w:rPr>
        <w:br/>
      </w:r>
      <w:r w:rsidRPr="00396718">
        <w:rPr>
          <w:rFonts w:ascii="KaiTi" w:eastAsia="KaiTi" w:hAnsi="KaiTi" w:hint="eastAsia"/>
          <w:sz w:val="24"/>
          <w:szCs w:val="24"/>
        </w:rPr>
        <w:t>202</w:t>
      </w:r>
      <w:r w:rsidR="001679C1">
        <w:rPr>
          <w:rFonts w:ascii="KaiTi" w:eastAsia="KaiTi" w:hAnsi="KaiTi" w:hint="eastAsia"/>
          <w:sz w:val="24"/>
          <w:szCs w:val="24"/>
        </w:rPr>
        <w:t>5</w:t>
      </w:r>
      <w:r w:rsidRPr="00396718">
        <w:rPr>
          <w:rFonts w:ascii="KaiTi" w:eastAsia="KaiTi" w:hAnsi="KaiTi" w:hint="eastAsia"/>
          <w:b/>
          <w:sz w:val="24"/>
          <w:szCs w:val="24"/>
        </w:rPr>
        <w:t>年</w:t>
      </w:r>
      <w:r w:rsidR="001679C1">
        <w:rPr>
          <w:rFonts w:ascii="KaiTi" w:eastAsia="KaiTi" w:hAnsi="KaiTi" w:hint="eastAsia"/>
          <w:sz w:val="24"/>
          <w:szCs w:val="24"/>
        </w:rPr>
        <w:t>11</w:t>
      </w:r>
      <w:r w:rsidRPr="00396718">
        <w:rPr>
          <w:rFonts w:ascii="KaiTi" w:eastAsia="KaiTi" w:hAnsi="KaiTi" w:hint="eastAsia"/>
          <w:b/>
          <w:sz w:val="24"/>
          <w:szCs w:val="24"/>
        </w:rPr>
        <w:t>月</w:t>
      </w:r>
      <w:r w:rsidR="00534E80">
        <w:rPr>
          <w:rFonts w:ascii="KaiTi" w:eastAsia="KaiTi" w:hAnsi="KaiTi"/>
          <w:sz w:val="24"/>
          <w:szCs w:val="24"/>
        </w:rPr>
        <w:t>1</w:t>
      </w:r>
      <w:r w:rsidR="001679C1">
        <w:rPr>
          <w:rFonts w:ascii="KaiTi" w:eastAsia="KaiTi" w:hAnsi="KaiTi" w:hint="eastAsia"/>
          <w:sz w:val="24"/>
          <w:szCs w:val="24"/>
        </w:rPr>
        <w:t>0</w:t>
      </w:r>
      <w:r w:rsidRPr="00396718">
        <w:rPr>
          <w:rFonts w:ascii="KaiTi" w:eastAsia="KaiTi" w:hAnsi="KaiTi" w:hint="eastAsia"/>
          <w:b/>
          <w:sz w:val="24"/>
          <w:szCs w:val="24"/>
        </w:rPr>
        <w:t>日至</w:t>
      </w:r>
      <w:r w:rsidR="00534E80">
        <w:rPr>
          <w:rFonts w:ascii="KaiTi" w:eastAsia="KaiTi" w:hAnsi="KaiTi"/>
          <w:sz w:val="24"/>
          <w:szCs w:val="24"/>
        </w:rPr>
        <w:t>1</w:t>
      </w:r>
      <w:r w:rsidR="001679C1">
        <w:rPr>
          <w:rFonts w:ascii="KaiTi" w:eastAsia="KaiTi" w:hAnsi="KaiTi" w:hint="eastAsia"/>
          <w:sz w:val="24"/>
          <w:szCs w:val="24"/>
        </w:rPr>
        <w:t>4</w:t>
      </w:r>
      <w:r w:rsidRPr="00396718">
        <w:rPr>
          <w:rFonts w:ascii="KaiTi" w:eastAsia="KaiTi" w:hAnsi="KaiTi" w:hint="eastAsia"/>
          <w:b/>
          <w:sz w:val="24"/>
          <w:szCs w:val="24"/>
        </w:rPr>
        <w:t>日，日内瓦</w:t>
      </w:r>
    </w:p>
    <w:p w14:paraId="17DAF29B" w14:textId="3BF28B79" w:rsidR="00396718" w:rsidRPr="00396718" w:rsidRDefault="005E0741" w:rsidP="00396718">
      <w:pPr>
        <w:spacing w:after="360"/>
        <w:rPr>
          <w:rFonts w:ascii="KaiTi" w:eastAsia="KaiTi" w:hAnsi="KaiTi" w:cs="Times New Roman"/>
          <w:sz w:val="24"/>
          <w:szCs w:val="32"/>
        </w:rPr>
      </w:pPr>
      <w:bookmarkStart w:id="3" w:name="TitleOfDoc"/>
      <w:r>
        <w:rPr>
          <w:rFonts w:ascii="KaiTi" w:eastAsia="KaiTi" w:hAnsi="KaiTi" w:cs="Times New Roman" w:hint="eastAsia"/>
          <w:sz w:val="24"/>
          <w:szCs w:val="32"/>
        </w:rPr>
        <w:t>法律状态工作队</w:t>
      </w:r>
      <w:r w:rsidR="00534E80">
        <w:rPr>
          <w:rFonts w:ascii="KaiTi" w:eastAsia="KaiTi" w:hAnsi="KaiTi" w:cs="Times New Roman" w:hint="eastAsia"/>
          <w:sz w:val="24"/>
          <w:szCs w:val="32"/>
        </w:rPr>
        <w:t>关于第4</w:t>
      </w:r>
      <w:r w:rsidR="00534E80">
        <w:rPr>
          <w:rFonts w:ascii="KaiTi" w:eastAsia="KaiTi" w:hAnsi="KaiTi" w:cs="Times New Roman"/>
          <w:sz w:val="24"/>
          <w:szCs w:val="32"/>
        </w:rPr>
        <w:t>7</w:t>
      </w:r>
      <w:r w:rsidR="00534E80">
        <w:rPr>
          <w:rFonts w:ascii="KaiTi" w:eastAsia="KaiTi" w:hAnsi="KaiTi" w:cs="Times New Roman" w:hint="eastAsia"/>
          <w:sz w:val="24"/>
          <w:szCs w:val="32"/>
        </w:rPr>
        <w:t>号任务</w:t>
      </w:r>
      <w:r>
        <w:rPr>
          <w:rFonts w:ascii="KaiTi" w:eastAsia="KaiTi" w:hAnsi="KaiTi" w:cs="Times New Roman" w:hint="eastAsia"/>
          <w:sz w:val="24"/>
          <w:szCs w:val="32"/>
        </w:rPr>
        <w:t>的报告</w:t>
      </w:r>
    </w:p>
    <w:p w14:paraId="4272B220" w14:textId="1A1A9B5D" w:rsidR="005E0741" w:rsidRPr="00FF2C27" w:rsidRDefault="005E0741" w:rsidP="00396718">
      <w:pPr>
        <w:spacing w:after="960"/>
        <w:rPr>
          <w:rFonts w:ascii="KaiTi" w:eastAsia="KaiTi" w:hAnsi="STKaiti" w:cs="Times New Roman"/>
          <w:szCs w:val="24"/>
        </w:rPr>
      </w:pPr>
      <w:bookmarkStart w:id="4" w:name="Prepared"/>
      <w:bookmarkEnd w:id="3"/>
      <w:r w:rsidRPr="00FF2C27">
        <w:rPr>
          <w:rFonts w:ascii="KaiTi" w:eastAsia="KaiTi" w:hAnsi="STKaiti" w:cs="Times New Roman" w:hint="eastAsia"/>
          <w:szCs w:val="24"/>
        </w:rPr>
        <w:t>法律状态工作队牵头人编拟的文件</w:t>
      </w:r>
    </w:p>
    <w:bookmarkEnd w:id="4"/>
    <w:p w14:paraId="77A18A6C" w14:textId="7694B90E" w:rsidR="00E97BA0" w:rsidRPr="00787E89" w:rsidRDefault="00396718" w:rsidP="00831214">
      <w:pPr>
        <w:keepNext/>
        <w:overflowPunct w:val="0"/>
        <w:spacing w:beforeLines="100" w:before="240" w:afterLines="50" w:after="120" w:line="340" w:lineRule="atLeast"/>
        <w:outlineLvl w:val="0"/>
        <w:rPr>
          <w:rFonts w:ascii="SimSun" w:hAnsi="SimSun"/>
          <w:b/>
          <w:bCs/>
          <w:szCs w:val="21"/>
        </w:rPr>
      </w:pPr>
      <w:r w:rsidRPr="00787E89">
        <w:rPr>
          <w:rFonts w:ascii="SimSun" w:hAnsi="SimSun" w:hint="eastAsia"/>
          <w:b/>
          <w:bCs/>
          <w:szCs w:val="21"/>
        </w:rPr>
        <w:t>概</w:t>
      </w:r>
      <w:r w:rsidR="00831214" w:rsidRPr="00787E89">
        <w:rPr>
          <w:rFonts w:ascii="SimSun" w:hAnsi="SimSun" w:hint="eastAsia"/>
          <w:b/>
          <w:bCs/>
          <w:caps/>
          <w:kern w:val="32"/>
          <w:szCs w:val="32"/>
        </w:rPr>
        <w:t xml:space="preserve">　</w:t>
      </w:r>
      <w:r w:rsidR="006461B6" w:rsidRPr="00787E89">
        <w:rPr>
          <w:rFonts w:ascii="SimSun" w:hAnsi="SimSun"/>
          <w:b/>
          <w:bCs/>
          <w:szCs w:val="21"/>
        </w:rPr>
        <w:t>要</w:t>
      </w:r>
    </w:p>
    <w:p w14:paraId="09E602DC" w14:textId="0A52227F" w:rsidR="001679C1" w:rsidRDefault="006461B6" w:rsidP="00125094">
      <w:pPr>
        <w:overflowPunct w:val="0"/>
        <w:spacing w:afterLines="50" w:after="120" w:line="340" w:lineRule="atLeast"/>
        <w:jc w:val="both"/>
        <w:rPr>
          <w:rFonts w:ascii="SimSun" w:hAnsi="SimSun"/>
          <w:szCs w:val="21"/>
        </w:rPr>
      </w:pPr>
      <w:r w:rsidRPr="00FF2C27">
        <w:rPr>
          <w:rFonts w:ascii="SimSun" w:hAnsi="SimSun"/>
          <w:szCs w:val="21"/>
        </w:rPr>
        <w:fldChar w:fldCharType="begin"/>
      </w:r>
      <w:r w:rsidRPr="00FF2C27">
        <w:rPr>
          <w:rFonts w:ascii="SimSun" w:hAnsi="SimSun"/>
          <w:szCs w:val="21"/>
        </w:rPr>
        <w:instrText xml:space="preserve"> AUTONUM  </w:instrText>
      </w:r>
      <w:r w:rsidRPr="00FF2C27">
        <w:rPr>
          <w:rFonts w:ascii="SimSun" w:hAnsi="SimSun"/>
          <w:szCs w:val="21"/>
        </w:rPr>
        <w:fldChar w:fldCharType="end"/>
      </w:r>
      <w:r w:rsidR="00125094">
        <w:rPr>
          <w:rFonts w:ascii="SimSun" w:hAnsi="SimSun"/>
          <w:szCs w:val="21"/>
        </w:rPr>
        <w:tab/>
      </w:r>
      <w:r w:rsidRPr="00FF2C27">
        <w:rPr>
          <w:rFonts w:ascii="SimSun" w:hAnsi="SimSun"/>
          <w:szCs w:val="21"/>
        </w:rPr>
        <w:t>法律状态工作</w:t>
      </w:r>
      <w:r w:rsidR="00E14979" w:rsidRPr="00FF2C27">
        <w:rPr>
          <w:rFonts w:ascii="SimSun" w:hAnsi="SimSun" w:hint="eastAsia"/>
          <w:szCs w:val="21"/>
        </w:rPr>
        <w:t>队</w:t>
      </w:r>
      <w:r w:rsidRPr="00FF2C27">
        <w:rPr>
          <w:rFonts w:ascii="SimSun" w:hAnsi="SimSun"/>
          <w:szCs w:val="21"/>
        </w:rPr>
        <w:t>负责制定和修订</w:t>
      </w:r>
      <w:r w:rsidR="00534E80" w:rsidRPr="00FF2C27">
        <w:rPr>
          <w:rFonts w:ascii="SimSun" w:hAnsi="SimSun" w:hint="eastAsia"/>
          <w:szCs w:val="21"/>
        </w:rPr>
        <w:t>产权组织</w:t>
      </w:r>
      <w:r w:rsidRPr="00FF2C27">
        <w:rPr>
          <w:rFonts w:ascii="SimSun" w:hAnsi="SimSun"/>
          <w:szCs w:val="21"/>
        </w:rPr>
        <w:t>标准ST.27、ST.61和ST.87。自</w:t>
      </w:r>
      <w:r w:rsidR="00E14979" w:rsidRPr="00FF2C27">
        <w:rPr>
          <w:rFonts w:ascii="SimSun" w:hAnsi="SimSun" w:hint="eastAsia"/>
          <w:szCs w:val="21"/>
        </w:rPr>
        <w:t>产权组织</w:t>
      </w:r>
      <w:r w:rsidRPr="00FF2C27">
        <w:rPr>
          <w:rFonts w:ascii="SimSun" w:hAnsi="SimSun"/>
          <w:szCs w:val="21"/>
        </w:rPr>
        <w:t>标准委员会</w:t>
      </w:r>
      <w:r w:rsidR="00E14979" w:rsidRPr="00FF2C27">
        <w:rPr>
          <w:rFonts w:ascii="SimSun" w:hAnsi="SimSun" w:hint="eastAsia"/>
          <w:szCs w:val="21"/>
        </w:rPr>
        <w:t>（</w:t>
      </w:r>
      <w:r w:rsidR="00534E80" w:rsidRPr="00FF2C27">
        <w:rPr>
          <w:rFonts w:ascii="SimSun" w:hAnsi="SimSun" w:hint="eastAsia"/>
          <w:szCs w:val="21"/>
        </w:rPr>
        <w:t>标准委</w:t>
      </w:r>
      <w:r w:rsidR="00E14979" w:rsidRPr="00FF2C27">
        <w:rPr>
          <w:rFonts w:ascii="SimSun" w:hAnsi="SimSun" w:hint="eastAsia"/>
          <w:szCs w:val="21"/>
        </w:rPr>
        <w:t>）</w:t>
      </w:r>
      <w:r w:rsidRPr="00FF2C27">
        <w:rPr>
          <w:rFonts w:ascii="SimSun" w:hAnsi="SimSun"/>
          <w:szCs w:val="21"/>
        </w:rPr>
        <w:t>上届会议以来，</w:t>
      </w:r>
      <w:r w:rsidR="0036337D">
        <w:rPr>
          <w:rFonts w:ascii="SimSun" w:hAnsi="SimSun" w:hint="eastAsia"/>
          <w:szCs w:val="21"/>
        </w:rPr>
        <w:t>工作队</w:t>
      </w:r>
      <w:r w:rsidR="001679C1" w:rsidRPr="001679C1">
        <w:rPr>
          <w:rFonts w:ascii="SimSun" w:hAnsi="SimSun" w:hint="eastAsia"/>
          <w:szCs w:val="21"/>
        </w:rPr>
        <w:t>已就修订</w:t>
      </w:r>
      <w:r w:rsidR="009C20AC">
        <w:rPr>
          <w:rFonts w:ascii="SimSun" w:hAnsi="SimSun" w:hint="eastAsia"/>
          <w:szCs w:val="21"/>
        </w:rPr>
        <w:t>这些</w:t>
      </w:r>
      <w:r w:rsidR="001679C1" w:rsidRPr="001679C1">
        <w:rPr>
          <w:rFonts w:ascii="SimSun" w:hAnsi="SimSun" w:hint="eastAsia"/>
          <w:szCs w:val="21"/>
        </w:rPr>
        <w:t>标准的可能性展开讨论，并确定了若干可改进领域，包括新增</w:t>
      </w:r>
      <w:r w:rsidR="009C20AC">
        <w:rPr>
          <w:rFonts w:ascii="SimSun" w:hAnsi="SimSun" w:hint="eastAsia"/>
          <w:szCs w:val="21"/>
        </w:rPr>
        <w:t>事件</w:t>
      </w:r>
      <w:r w:rsidR="001679C1" w:rsidRPr="001679C1">
        <w:rPr>
          <w:rFonts w:ascii="SimSun" w:hAnsi="SimSun" w:hint="eastAsia"/>
          <w:szCs w:val="21"/>
        </w:rPr>
        <w:t>、合并或删除现有</w:t>
      </w:r>
      <w:r w:rsidR="009C20AC">
        <w:rPr>
          <w:rFonts w:ascii="SimSun" w:hAnsi="SimSun" w:hint="eastAsia"/>
          <w:szCs w:val="21"/>
        </w:rPr>
        <w:t>事件</w:t>
      </w:r>
      <w:r w:rsidR="001679C1" w:rsidRPr="001679C1">
        <w:rPr>
          <w:rFonts w:ascii="SimSun" w:hAnsi="SimSun" w:hint="eastAsia"/>
          <w:szCs w:val="21"/>
        </w:rPr>
        <w:t>、</w:t>
      </w:r>
      <w:r w:rsidR="0071093E">
        <w:rPr>
          <w:rFonts w:ascii="SimSun" w:hAnsi="SimSun" w:hint="eastAsia"/>
          <w:szCs w:val="21"/>
        </w:rPr>
        <w:t>对事件</w:t>
      </w:r>
      <w:r w:rsidR="001679C1" w:rsidRPr="001679C1">
        <w:rPr>
          <w:rFonts w:ascii="SimSun" w:hAnsi="SimSun" w:hint="eastAsia"/>
          <w:szCs w:val="21"/>
        </w:rPr>
        <w:t>重新分类以及</w:t>
      </w:r>
      <w:r w:rsidR="0071093E">
        <w:rPr>
          <w:rFonts w:ascii="SimSun" w:hAnsi="SimSun" w:hint="eastAsia"/>
          <w:szCs w:val="21"/>
        </w:rPr>
        <w:t>细化事件说明</w:t>
      </w:r>
      <w:r w:rsidR="001679C1" w:rsidRPr="001679C1">
        <w:rPr>
          <w:rFonts w:ascii="SimSun" w:hAnsi="SimSun" w:hint="eastAsia"/>
          <w:szCs w:val="21"/>
        </w:rPr>
        <w:t>或</w:t>
      </w:r>
      <w:r w:rsidR="0071093E">
        <w:rPr>
          <w:rFonts w:ascii="SimSun" w:hAnsi="SimSun" w:hint="eastAsia"/>
          <w:szCs w:val="21"/>
        </w:rPr>
        <w:t>标题</w:t>
      </w:r>
      <w:r w:rsidR="001679C1" w:rsidRPr="001679C1">
        <w:rPr>
          <w:rFonts w:ascii="SimSun" w:hAnsi="SimSun" w:hint="eastAsia"/>
          <w:szCs w:val="21"/>
        </w:rPr>
        <w:t>。</w:t>
      </w:r>
      <w:r w:rsidR="0036337D">
        <w:rPr>
          <w:rFonts w:ascii="SimSun" w:hAnsi="SimSun" w:hint="eastAsia"/>
          <w:szCs w:val="21"/>
        </w:rPr>
        <w:t>工作队</w:t>
      </w:r>
      <w:r w:rsidR="001679C1" w:rsidRPr="001679C1">
        <w:rPr>
          <w:rFonts w:ascii="SimSun" w:hAnsi="SimSun" w:hint="eastAsia"/>
          <w:szCs w:val="21"/>
        </w:rPr>
        <w:t>还致力于收集</w:t>
      </w:r>
      <w:r w:rsidR="0071093E">
        <w:rPr>
          <w:rFonts w:ascii="SimSun" w:hAnsi="SimSun" w:hint="eastAsia"/>
          <w:szCs w:val="21"/>
        </w:rPr>
        <w:t>各</w:t>
      </w:r>
      <w:r w:rsidR="001679C1" w:rsidRPr="001679C1">
        <w:rPr>
          <w:rFonts w:ascii="SimSun" w:hAnsi="SimSun" w:hint="eastAsia"/>
          <w:szCs w:val="21"/>
        </w:rPr>
        <w:t>知识产权局实施该标准的情况信息，以及在</w:t>
      </w:r>
      <w:hyperlink r:id="rId9" w:anchor="p7.13" w:history="1">
        <w:r w:rsidR="001679C1" w:rsidRPr="00F6496B">
          <w:rPr>
            <w:rStyle w:val="Hyperlink"/>
            <w:rFonts w:ascii="SimSun" w:hAnsi="SimSun" w:hint="eastAsia"/>
            <w:szCs w:val="21"/>
          </w:rPr>
          <w:t>《产权组织知识产权信息与文献手册》第7.13部分</w:t>
        </w:r>
      </w:hyperlink>
      <w:r w:rsidR="001679C1" w:rsidRPr="001679C1">
        <w:rPr>
          <w:rFonts w:ascii="SimSun" w:hAnsi="SimSun" w:hint="eastAsia"/>
          <w:szCs w:val="21"/>
        </w:rPr>
        <w:t>公布的</w:t>
      </w:r>
      <w:r w:rsidR="0071093E">
        <w:rPr>
          <w:rFonts w:ascii="SimSun" w:hAnsi="SimSun" w:hint="eastAsia"/>
          <w:szCs w:val="21"/>
        </w:rPr>
        <w:t>映射</w:t>
      </w:r>
      <w:r w:rsidR="001679C1" w:rsidRPr="001679C1">
        <w:rPr>
          <w:rFonts w:ascii="SimSun" w:hAnsi="SimSun" w:hint="eastAsia"/>
          <w:szCs w:val="21"/>
        </w:rPr>
        <w:t>表</w:t>
      </w:r>
      <w:r w:rsidR="0071093E">
        <w:rPr>
          <w:rFonts w:ascii="SimSun" w:hAnsi="SimSun" w:hint="eastAsia"/>
          <w:szCs w:val="21"/>
        </w:rPr>
        <w:t>的信息</w:t>
      </w:r>
      <w:r w:rsidR="001679C1" w:rsidRPr="001679C1">
        <w:rPr>
          <w:rFonts w:ascii="SimSun" w:hAnsi="SimSun" w:hint="eastAsia"/>
          <w:szCs w:val="21"/>
        </w:rPr>
        <w:t>。</w:t>
      </w:r>
    </w:p>
    <w:p w14:paraId="6C52B682" w14:textId="23FE55B8" w:rsidR="00E97BA0" w:rsidRPr="00787E89" w:rsidRDefault="006461B6" w:rsidP="00831214">
      <w:pPr>
        <w:keepNext/>
        <w:overflowPunct w:val="0"/>
        <w:spacing w:beforeLines="100" w:before="240" w:afterLines="50" w:after="120" w:line="340" w:lineRule="atLeast"/>
        <w:outlineLvl w:val="0"/>
        <w:rPr>
          <w:rFonts w:ascii="SimSun" w:hAnsi="SimSun"/>
          <w:b/>
          <w:bCs/>
          <w:szCs w:val="21"/>
        </w:rPr>
      </w:pPr>
      <w:r w:rsidRPr="00787E89">
        <w:rPr>
          <w:rFonts w:ascii="SimSun" w:hAnsi="SimSun"/>
          <w:b/>
          <w:bCs/>
          <w:szCs w:val="21"/>
        </w:rPr>
        <w:t>背</w:t>
      </w:r>
      <w:r w:rsidR="00831214" w:rsidRPr="00787E89">
        <w:rPr>
          <w:rFonts w:ascii="SimSun" w:hAnsi="SimSun" w:hint="eastAsia"/>
          <w:b/>
          <w:bCs/>
          <w:szCs w:val="21"/>
        </w:rPr>
        <w:t xml:space="preserve">　</w:t>
      </w:r>
      <w:r w:rsidRPr="00787E89">
        <w:rPr>
          <w:rFonts w:ascii="SimSun" w:hAnsi="SimSun"/>
          <w:b/>
          <w:bCs/>
          <w:szCs w:val="21"/>
        </w:rPr>
        <w:t>景</w:t>
      </w:r>
    </w:p>
    <w:p w14:paraId="0CE5435D" w14:textId="51CA28EC" w:rsidR="00534E80" w:rsidRPr="00FF2C27" w:rsidRDefault="006461B6" w:rsidP="00461CF0">
      <w:pPr>
        <w:overflowPunct w:val="0"/>
        <w:spacing w:afterLines="50" w:after="120" w:line="340" w:lineRule="atLeast"/>
        <w:jc w:val="both"/>
        <w:rPr>
          <w:rFonts w:ascii="SimSun" w:hAnsi="SimSun"/>
          <w:szCs w:val="21"/>
        </w:rPr>
      </w:pPr>
      <w:r w:rsidRPr="00FF2C27">
        <w:rPr>
          <w:rFonts w:ascii="SimSun" w:hAnsi="SimSun"/>
          <w:szCs w:val="21"/>
        </w:rPr>
        <w:fldChar w:fldCharType="begin"/>
      </w:r>
      <w:r w:rsidRPr="00FF2C27">
        <w:rPr>
          <w:rFonts w:ascii="SimSun" w:hAnsi="SimSun"/>
          <w:szCs w:val="21"/>
        </w:rPr>
        <w:instrText xml:space="preserve"> AUTONUM  </w:instrText>
      </w:r>
      <w:r w:rsidRPr="00FF2C27">
        <w:rPr>
          <w:rFonts w:ascii="SimSun" w:hAnsi="SimSun"/>
          <w:szCs w:val="21"/>
        </w:rPr>
        <w:fldChar w:fldCharType="end"/>
      </w:r>
      <w:r w:rsidR="00125094">
        <w:rPr>
          <w:rFonts w:ascii="SimSun" w:hAnsi="SimSun"/>
          <w:szCs w:val="21"/>
        </w:rPr>
        <w:tab/>
      </w:r>
      <w:r w:rsidR="003F1994" w:rsidRPr="00FF2C27">
        <w:rPr>
          <w:rFonts w:ascii="SimSun" w:hAnsi="SimSun"/>
          <w:szCs w:val="21"/>
        </w:rPr>
        <w:t>在2013年</w:t>
      </w:r>
      <w:r w:rsidR="00E14979" w:rsidRPr="00FF2C27">
        <w:rPr>
          <w:rFonts w:ascii="SimSun" w:hAnsi="SimSun" w:hint="eastAsia"/>
          <w:szCs w:val="21"/>
        </w:rPr>
        <w:t>举行的</w:t>
      </w:r>
      <w:r w:rsidR="003F1994" w:rsidRPr="00FF2C27">
        <w:rPr>
          <w:rFonts w:ascii="SimSun" w:hAnsi="SimSun"/>
          <w:szCs w:val="21"/>
        </w:rPr>
        <w:t>第三届会议上</w:t>
      </w:r>
      <w:r w:rsidR="00E14979" w:rsidRPr="00FF2C27">
        <w:rPr>
          <w:rFonts w:ascii="SimSun" w:hAnsi="SimSun" w:hint="eastAsia"/>
          <w:szCs w:val="21"/>
        </w:rPr>
        <w:t>，标准委设立</w:t>
      </w:r>
      <w:r w:rsidR="003F1994" w:rsidRPr="00FF2C27">
        <w:rPr>
          <w:rFonts w:ascii="SimSun" w:hAnsi="SimSun"/>
          <w:szCs w:val="21"/>
        </w:rPr>
        <w:t>了第47号任务</w:t>
      </w:r>
      <w:r w:rsidR="0071093E">
        <w:rPr>
          <w:rFonts w:ascii="SimSun" w:hAnsi="SimSun" w:hint="eastAsia"/>
          <w:szCs w:val="21"/>
        </w:rPr>
        <w:t>，其说明如下</w:t>
      </w:r>
      <w:r w:rsidR="003F1994" w:rsidRPr="00FF2C27">
        <w:rPr>
          <w:rFonts w:ascii="SimSun" w:hAnsi="SimSun"/>
          <w:szCs w:val="21"/>
        </w:rPr>
        <w:t>：</w:t>
      </w:r>
    </w:p>
    <w:p w14:paraId="4591F5A5" w14:textId="77777777" w:rsidR="00534E80" w:rsidRPr="00FF2C27" w:rsidRDefault="00E14979" w:rsidP="00125094">
      <w:pPr>
        <w:overflowPunct w:val="0"/>
        <w:spacing w:afterLines="50" w:after="120" w:line="340" w:lineRule="atLeast"/>
        <w:ind w:left="567"/>
        <w:jc w:val="both"/>
        <w:rPr>
          <w:rFonts w:ascii="SimSun" w:hAnsi="SimSun"/>
          <w:szCs w:val="21"/>
        </w:rPr>
      </w:pPr>
      <w:r w:rsidRPr="00FF2C27">
        <w:rPr>
          <w:rFonts w:ascii="SimSun" w:hAnsi="SimSun" w:hint="eastAsia"/>
          <w:szCs w:val="21"/>
        </w:rPr>
        <w:t>“</w:t>
      </w:r>
      <w:r w:rsidRPr="00FF2C27">
        <w:rPr>
          <w:rFonts w:ascii="KaiTi" w:eastAsia="KaiTi" w:hAnsi="KaiTi" w:hint="eastAsia"/>
          <w:szCs w:val="21"/>
        </w:rPr>
        <w:t>为制定工业产权局交换专利法律状态数据用新</w:t>
      </w:r>
      <w:r w:rsidR="00813780" w:rsidRPr="00FF2C27">
        <w:rPr>
          <w:rFonts w:ascii="KaiTi" w:eastAsia="KaiTi" w:hAnsi="KaiTi" w:hint="eastAsia"/>
          <w:szCs w:val="21"/>
        </w:rPr>
        <w:t>产权组织</w:t>
      </w:r>
      <w:r w:rsidRPr="00FF2C27">
        <w:rPr>
          <w:rFonts w:ascii="KaiTi" w:eastAsia="KaiTi" w:hAnsi="KaiTi" w:hint="eastAsia"/>
          <w:szCs w:val="21"/>
        </w:rPr>
        <w:t>标准编写提案。这项任务一旦完成，应将相应的提案扩大到商标和工业品外观设计。</w:t>
      </w:r>
      <w:r w:rsidRPr="00FF2C27">
        <w:rPr>
          <w:rFonts w:ascii="SimSun" w:hAnsi="SimSun" w:hint="eastAsia"/>
          <w:szCs w:val="21"/>
        </w:rPr>
        <w:t>”</w:t>
      </w:r>
    </w:p>
    <w:p w14:paraId="3C307D7B" w14:textId="3A22F70D" w:rsidR="00E97BA0" w:rsidRPr="00FF2C27" w:rsidRDefault="00E14979" w:rsidP="00534E80">
      <w:pPr>
        <w:overflowPunct w:val="0"/>
        <w:spacing w:afterLines="50" w:after="120" w:line="340" w:lineRule="atLeast"/>
        <w:jc w:val="both"/>
        <w:rPr>
          <w:rFonts w:ascii="SimSun" w:hAnsi="SimSun"/>
          <w:szCs w:val="21"/>
        </w:rPr>
      </w:pPr>
      <w:r w:rsidRPr="00FF2C27">
        <w:rPr>
          <w:rFonts w:ascii="SimSun" w:hAnsi="SimSun" w:hint="eastAsia"/>
          <w:szCs w:val="21"/>
        </w:rPr>
        <w:t>标准委</w:t>
      </w:r>
      <w:r w:rsidR="003F1994" w:rsidRPr="00FF2C27">
        <w:rPr>
          <w:rFonts w:ascii="SimSun" w:hAnsi="SimSun"/>
          <w:szCs w:val="21"/>
        </w:rPr>
        <w:t>还成立了法律状态工作</w:t>
      </w:r>
      <w:r w:rsidRPr="00FF2C27">
        <w:rPr>
          <w:rFonts w:ascii="SimSun" w:hAnsi="SimSun" w:hint="eastAsia"/>
          <w:szCs w:val="21"/>
        </w:rPr>
        <w:t>队</w:t>
      </w:r>
      <w:r w:rsidR="003F1994" w:rsidRPr="00FF2C27">
        <w:rPr>
          <w:rFonts w:ascii="SimSun" w:hAnsi="SimSun"/>
          <w:szCs w:val="21"/>
        </w:rPr>
        <w:t>，并指定国际局为工作</w:t>
      </w:r>
      <w:r w:rsidRPr="00FF2C27">
        <w:rPr>
          <w:rFonts w:ascii="SimSun" w:hAnsi="SimSun" w:hint="eastAsia"/>
          <w:szCs w:val="21"/>
        </w:rPr>
        <w:t>队牵头人（</w:t>
      </w:r>
      <w:r w:rsidR="003F1994" w:rsidRPr="00FF2C27">
        <w:rPr>
          <w:rFonts w:ascii="SimSun" w:hAnsi="SimSun"/>
          <w:szCs w:val="21"/>
        </w:rPr>
        <w:t>见文件CWS/3/14第50至54段）。</w:t>
      </w:r>
    </w:p>
    <w:p w14:paraId="085EA06B" w14:textId="5390C0EC" w:rsidR="0071093E" w:rsidRDefault="006461B6" w:rsidP="00461CF0">
      <w:pPr>
        <w:overflowPunct w:val="0"/>
        <w:spacing w:afterLines="50" w:after="120" w:line="340" w:lineRule="atLeast"/>
        <w:jc w:val="both"/>
        <w:rPr>
          <w:rFonts w:ascii="SimSun" w:hAnsi="SimSun"/>
          <w:szCs w:val="21"/>
        </w:rPr>
      </w:pPr>
      <w:r w:rsidRPr="00FF2C27">
        <w:rPr>
          <w:rFonts w:ascii="SimSun" w:hAnsi="SimSun"/>
          <w:szCs w:val="21"/>
        </w:rPr>
        <w:fldChar w:fldCharType="begin"/>
      </w:r>
      <w:r w:rsidRPr="00FF2C27">
        <w:rPr>
          <w:rFonts w:ascii="SimSun" w:hAnsi="SimSun"/>
          <w:szCs w:val="21"/>
        </w:rPr>
        <w:instrText xml:space="preserve"> AUTONUM  </w:instrText>
      </w:r>
      <w:r w:rsidRPr="00FF2C27">
        <w:rPr>
          <w:rFonts w:ascii="SimSun" w:hAnsi="SimSun"/>
          <w:szCs w:val="21"/>
        </w:rPr>
        <w:fldChar w:fldCharType="end"/>
      </w:r>
      <w:r w:rsidR="00125094">
        <w:rPr>
          <w:rFonts w:ascii="SimSun" w:hAnsi="SimSun"/>
          <w:szCs w:val="21"/>
        </w:rPr>
        <w:tab/>
      </w:r>
      <w:r w:rsidR="003F1994" w:rsidRPr="00FF2C27">
        <w:rPr>
          <w:rFonts w:ascii="SimSun" w:hAnsi="SimSun"/>
          <w:szCs w:val="21"/>
        </w:rPr>
        <w:t>在2017年</w:t>
      </w:r>
      <w:r w:rsidR="00E14979" w:rsidRPr="00FF2C27">
        <w:rPr>
          <w:rFonts w:ascii="SimSun" w:hAnsi="SimSun" w:hint="eastAsia"/>
          <w:szCs w:val="21"/>
        </w:rPr>
        <w:t>举行的</w:t>
      </w:r>
      <w:r w:rsidR="003F1994" w:rsidRPr="00FF2C27">
        <w:rPr>
          <w:rFonts w:ascii="SimSun" w:hAnsi="SimSun"/>
          <w:szCs w:val="21"/>
        </w:rPr>
        <w:t>第五届会议上，</w:t>
      </w:r>
      <w:r w:rsidR="00E14979" w:rsidRPr="00FF2C27">
        <w:rPr>
          <w:rFonts w:ascii="SimSun" w:hAnsi="SimSun" w:hint="eastAsia"/>
          <w:szCs w:val="21"/>
        </w:rPr>
        <w:t>标准委</w:t>
      </w:r>
      <w:r w:rsidR="003F1994" w:rsidRPr="00FF2C27">
        <w:rPr>
          <w:rFonts w:ascii="SimSun" w:hAnsi="SimSun"/>
          <w:szCs w:val="21"/>
        </w:rPr>
        <w:t>通过了</w:t>
      </w:r>
      <w:r w:rsidR="00E14979" w:rsidRPr="00FF2C27">
        <w:rPr>
          <w:rFonts w:ascii="SimSun" w:hAnsi="SimSun" w:hint="eastAsia"/>
          <w:szCs w:val="21"/>
        </w:rPr>
        <w:t>产权组织</w:t>
      </w:r>
      <w:r w:rsidR="003F1994" w:rsidRPr="00FF2C27">
        <w:rPr>
          <w:rFonts w:ascii="SimSun" w:hAnsi="SimSun"/>
          <w:szCs w:val="21"/>
        </w:rPr>
        <w:t>标准ST.27</w:t>
      </w:r>
      <w:r w:rsidR="00E14979" w:rsidRPr="00FF2C27">
        <w:rPr>
          <w:rFonts w:ascii="SimSun" w:hAnsi="SimSun" w:hint="eastAsia"/>
          <w:szCs w:val="21"/>
        </w:rPr>
        <w:t>“</w:t>
      </w:r>
      <w:r w:rsidR="003F1994" w:rsidRPr="00FF2C27">
        <w:rPr>
          <w:rFonts w:ascii="SimSun" w:hAnsi="SimSun"/>
          <w:szCs w:val="21"/>
        </w:rPr>
        <w:t>关于交换专利法律状态数据的建议</w:t>
      </w:r>
      <w:r w:rsidR="00E14979" w:rsidRPr="00FF2C27">
        <w:rPr>
          <w:rFonts w:ascii="SimSun" w:hAnsi="SimSun" w:hint="eastAsia"/>
          <w:szCs w:val="21"/>
        </w:rPr>
        <w:t>”</w:t>
      </w:r>
      <w:r w:rsidR="005C326F" w:rsidRPr="00FF2C27">
        <w:rPr>
          <w:rFonts w:ascii="SimSun" w:hAnsi="SimSun"/>
          <w:szCs w:val="21"/>
        </w:rPr>
        <w:t>（见文件CWS/5/22第50</w:t>
      </w:r>
      <w:r w:rsidR="00CA4186" w:rsidRPr="00FF2C27">
        <w:rPr>
          <w:rFonts w:ascii="SimSun" w:hAnsi="SimSun" w:hint="eastAsia"/>
          <w:szCs w:val="21"/>
        </w:rPr>
        <w:t>段</w:t>
      </w:r>
      <w:r w:rsidR="005C326F" w:rsidRPr="00FF2C27">
        <w:rPr>
          <w:rFonts w:ascii="SimSun" w:hAnsi="SimSun"/>
          <w:szCs w:val="21"/>
        </w:rPr>
        <w:t>和</w:t>
      </w:r>
      <w:r w:rsidR="00CA4186" w:rsidRPr="00FF2C27">
        <w:rPr>
          <w:rFonts w:ascii="SimSun" w:hAnsi="SimSun" w:hint="eastAsia"/>
          <w:szCs w:val="21"/>
        </w:rPr>
        <w:t>第</w:t>
      </w:r>
      <w:r w:rsidR="005C326F" w:rsidRPr="00FF2C27">
        <w:rPr>
          <w:rFonts w:ascii="SimSun" w:hAnsi="SimSun"/>
          <w:szCs w:val="21"/>
        </w:rPr>
        <w:t>51段）</w:t>
      </w:r>
      <w:r w:rsidR="003F1994" w:rsidRPr="00FF2C27">
        <w:rPr>
          <w:rFonts w:ascii="SimSun" w:hAnsi="SimSun"/>
          <w:szCs w:val="21"/>
        </w:rPr>
        <w:t>。</w:t>
      </w:r>
    </w:p>
    <w:p w14:paraId="6BC2B0C3" w14:textId="4175AC6B" w:rsidR="00E97BA0" w:rsidRPr="00FF2C27" w:rsidRDefault="0071093E" w:rsidP="00461CF0">
      <w:pPr>
        <w:overflowPunct w:val="0"/>
        <w:spacing w:afterLines="50" w:after="120" w:line="340" w:lineRule="atLeast"/>
        <w:jc w:val="both"/>
        <w:rPr>
          <w:rFonts w:ascii="SimSun" w:hAnsi="SimSun"/>
          <w:szCs w:val="21"/>
        </w:rPr>
      </w:pPr>
      <w:r>
        <w:rPr>
          <w:rFonts w:ascii="SimSun" w:hAnsi="SimSun" w:hint="eastAsia"/>
          <w:szCs w:val="21"/>
        </w:rPr>
        <w:lastRenderedPageBreak/>
        <w:t>4.</w:t>
      </w:r>
      <w:r>
        <w:rPr>
          <w:rFonts w:ascii="SimSun" w:hAnsi="SimSun"/>
          <w:szCs w:val="21"/>
        </w:rPr>
        <w:tab/>
      </w:r>
      <w:r w:rsidR="005C326F" w:rsidRPr="00FF2C27">
        <w:rPr>
          <w:rFonts w:ascii="SimSun" w:hAnsi="SimSun"/>
          <w:szCs w:val="21"/>
        </w:rPr>
        <w:t>在2018年</w:t>
      </w:r>
      <w:r w:rsidR="00434645" w:rsidRPr="00FF2C27">
        <w:rPr>
          <w:rFonts w:ascii="SimSun" w:hAnsi="SimSun" w:hint="eastAsia"/>
          <w:szCs w:val="21"/>
        </w:rPr>
        <w:t>举行的</w:t>
      </w:r>
      <w:r w:rsidR="005C326F" w:rsidRPr="00FF2C27">
        <w:rPr>
          <w:rFonts w:ascii="SimSun" w:hAnsi="SimSun"/>
          <w:szCs w:val="21"/>
        </w:rPr>
        <w:t>第六届会议上，</w:t>
      </w:r>
      <w:r w:rsidR="00434645" w:rsidRPr="00FF2C27">
        <w:rPr>
          <w:rFonts w:ascii="SimSun" w:hAnsi="SimSun" w:hint="eastAsia"/>
          <w:szCs w:val="21"/>
        </w:rPr>
        <w:t>标准委通</w:t>
      </w:r>
      <w:r w:rsidR="005C326F" w:rsidRPr="00FF2C27">
        <w:rPr>
          <w:rFonts w:ascii="SimSun" w:hAnsi="SimSun"/>
          <w:szCs w:val="21"/>
        </w:rPr>
        <w:t>过了</w:t>
      </w:r>
      <w:r w:rsidR="00434645" w:rsidRPr="00FF2C27">
        <w:rPr>
          <w:rFonts w:ascii="SimSun" w:hAnsi="SimSun" w:hint="eastAsia"/>
          <w:szCs w:val="21"/>
        </w:rPr>
        <w:t>产权组织</w:t>
      </w:r>
      <w:r w:rsidR="005C326F" w:rsidRPr="00FF2C27">
        <w:rPr>
          <w:rFonts w:ascii="SimSun" w:hAnsi="SimSun"/>
          <w:szCs w:val="21"/>
        </w:rPr>
        <w:t>标准ST.87</w:t>
      </w:r>
      <w:r w:rsidR="00434645" w:rsidRPr="00FF2C27">
        <w:rPr>
          <w:rFonts w:ascii="SimSun" w:hAnsi="SimSun" w:hint="eastAsia"/>
          <w:szCs w:val="21"/>
        </w:rPr>
        <w:t>“</w:t>
      </w:r>
      <w:r w:rsidR="005C326F" w:rsidRPr="00FF2C27">
        <w:rPr>
          <w:rFonts w:ascii="SimSun" w:hAnsi="SimSun"/>
          <w:szCs w:val="21"/>
        </w:rPr>
        <w:t>关于交换工业品外观设计法律状态数据的建议</w:t>
      </w:r>
      <w:r w:rsidR="00434645" w:rsidRPr="00FF2C27">
        <w:rPr>
          <w:rFonts w:ascii="SimSun" w:hAnsi="SimSun" w:hint="eastAsia"/>
          <w:szCs w:val="21"/>
        </w:rPr>
        <w:t>”</w:t>
      </w:r>
      <w:r w:rsidR="005C326F" w:rsidRPr="00FF2C27">
        <w:rPr>
          <w:rFonts w:ascii="SimSun" w:hAnsi="SimSun"/>
          <w:szCs w:val="21"/>
        </w:rPr>
        <w:t>（见文件CWS/6/34第102至105段）。</w:t>
      </w:r>
    </w:p>
    <w:p w14:paraId="0E0FDA5A" w14:textId="7345F9BE" w:rsidR="00E97BA0" w:rsidRPr="00FF2C27" w:rsidRDefault="0071093E" w:rsidP="00461CF0">
      <w:pPr>
        <w:overflowPunct w:val="0"/>
        <w:spacing w:afterLines="50" w:after="120" w:line="340" w:lineRule="atLeast"/>
        <w:jc w:val="both"/>
        <w:rPr>
          <w:rFonts w:ascii="SimSun" w:hAnsi="SimSun"/>
          <w:szCs w:val="21"/>
        </w:rPr>
      </w:pPr>
      <w:r>
        <w:rPr>
          <w:rFonts w:ascii="SimSun" w:hAnsi="SimSun" w:hint="eastAsia"/>
          <w:szCs w:val="21"/>
        </w:rPr>
        <w:t>5.</w:t>
      </w:r>
      <w:r w:rsidR="00125094">
        <w:rPr>
          <w:rFonts w:ascii="SimSun" w:hAnsi="SimSun"/>
          <w:szCs w:val="21"/>
        </w:rPr>
        <w:tab/>
      </w:r>
      <w:r w:rsidR="006461B6" w:rsidRPr="00FF2C27">
        <w:rPr>
          <w:rFonts w:ascii="SimSun" w:hAnsi="SimSun"/>
          <w:szCs w:val="21"/>
        </w:rPr>
        <w:t>在2020年</w:t>
      </w:r>
      <w:r w:rsidR="00073C78" w:rsidRPr="00FF2C27">
        <w:rPr>
          <w:rFonts w:ascii="SimSun" w:hAnsi="SimSun" w:hint="eastAsia"/>
          <w:szCs w:val="21"/>
        </w:rPr>
        <w:t>举行的</w:t>
      </w:r>
      <w:r w:rsidR="006461B6" w:rsidRPr="00FF2C27">
        <w:rPr>
          <w:rFonts w:ascii="SimSun" w:hAnsi="SimSun"/>
          <w:szCs w:val="21"/>
        </w:rPr>
        <w:t>第八届会议上，</w:t>
      </w:r>
      <w:r w:rsidR="00073C78" w:rsidRPr="00FF2C27">
        <w:rPr>
          <w:rFonts w:ascii="SimSun" w:hAnsi="SimSun" w:hint="eastAsia"/>
          <w:szCs w:val="21"/>
        </w:rPr>
        <w:t>标准委</w:t>
      </w:r>
      <w:r w:rsidR="006461B6" w:rsidRPr="00FF2C27">
        <w:rPr>
          <w:rFonts w:ascii="SimSun" w:hAnsi="SimSun"/>
          <w:szCs w:val="21"/>
        </w:rPr>
        <w:t>通过了新的</w:t>
      </w:r>
      <w:r w:rsidR="00073C78" w:rsidRPr="00FF2C27">
        <w:rPr>
          <w:rFonts w:ascii="SimSun" w:hAnsi="SimSun" w:hint="eastAsia"/>
          <w:szCs w:val="21"/>
        </w:rPr>
        <w:t>产权组织</w:t>
      </w:r>
      <w:r w:rsidR="006461B6" w:rsidRPr="00FF2C27">
        <w:rPr>
          <w:rFonts w:ascii="SimSun" w:hAnsi="SimSun"/>
          <w:szCs w:val="21"/>
        </w:rPr>
        <w:t>标准ST.61</w:t>
      </w:r>
      <w:r w:rsidR="00073C78" w:rsidRPr="00FF2C27">
        <w:rPr>
          <w:rFonts w:ascii="SimSun" w:hAnsi="SimSun" w:hint="eastAsia"/>
          <w:szCs w:val="21"/>
        </w:rPr>
        <w:t>“</w:t>
      </w:r>
      <w:r w:rsidR="006461B6" w:rsidRPr="00FF2C27">
        <w:rPr>
          <w:rFonts w:ascii="SimSun" w:hAnsi="SimSun"/>
          <w:szCs w:val="21"/>
        </w:rPr>
        <w:t>关于交换商标法律状态数据的建议</w:t>
      </w:r>
      <w:r w:rsidR="00073C78" w:rsidRPr="00FF2C27">
        <w:rPr>
          <w:rFonts w:ascii="SimSun" w:hAnsi="SimSun" w:hint="eastAsia"/>
          <w:szCs w:val="21"/>
        </w:rPr>
        <w:t>”</w:t>
      </w:r>
      <w:r w:rsidR="006461B6" w:rsidRPr="00FF2C27">
        <w:rPr>
          <w:rFonts w:ascii="SimSun" w:hAnsi="SimSun"/>
          <w:szCs w:val="21"/>
        </w:rPr>
        <w:t>（见文件CWS/8/24第26至28段）。在</w:t>
      </w:r>
      <w:r>
        <w:rPr>
          <w:rFonts w:ascii="SimSun" w:hAnsi="SimSun" w:hint="eastAsia"/>
          <w:szCs w:val="21"/>
        </w:rPr>
        <w:t>该</w:t>
      </w:r>
      <w:r w:rsidR="006461B6" w:rsidRPr="00FF2C27">
        <w:rPr>
          <w:rFonts w:ascii="SimSun" w:hAnsi="SimSun"/>
          <w:szCs w:val="21"/>
        </w:rPr>
        <w:t>同一届会议上，</w:t>
      </w:r>
      <w:r w:rsidR="00073C78" w:rsidRPr="00FF2C27">
        <w:rPr>
          <w:rFonts w:ascii="SimSun" w:hAnsi="SimSun" w:hint="eastAsia"/>
          <w:szCs w:val="21"/>
        </w:rPr>
        <w:t>标准委</w:t>
      </w:r>
      <w:r w:rsidR="006461B6" w:rsidRPr="00FF2C27">
        <w:rPr>
          <w:rFonts w:ascii="SimSun" w:hAnsi="SimSun"/>
          <w:szCs w:val="21"/>
        </w:rPr>
        <w:t>修订了第47号任务，</w:t>
      </w:r>
      <w:r w:rsidR="002D4F43" w:rsidRPr="00FF2C27">
        <w:rPr>
          <w:rFonts w:ascii="SimSun" w:hAnsi="SimSun"/>
          <w:szCs w:val="21"/>
        </w:rPr>
        <w:t>最新</w:t>
      </w:r>
      <w:r w:rsidR="00073C78" w:rsidRPr="00FF2C27">
        <w:rPr>
          <w:rFonts w:ascii="SimSun" w:hAnsi="SimSun" w:hint="eastAsia"/>
          <w:szCs w:val="21"/>
        </w:rPr>
        <w:t>任务</w:t>
      </w:r>
      <w:r w:rsidR="006461B6" w:rsidRPr="00FF2C27">
        <w:rPr>
          <w:rFonts w:ascii="SimSun" w:hAnsi="SimSun"/>
          <w:szCs w:val="21"/>
        </w:rPr>
        <w:t>说明如下</w:t>
      </w:r>
      <w:r w:rsidR="00073C78" w:rsidRPr="00FF2C27">
        <w:rPr>
          <w:rFonts w:ascii="SimSun" w:hAnsi="SimSun" w:hint="eastAsia"/>
          <w:szCs w:val="21"/>
        </w:rPr>
        <w:t>：</w:t>
      </w:r>
    </w:p>
    <w:p w14:paraId="11385A15" w14:textId="4E441E5D" w:rsidR="00E97BA0" w:rsidRPr="00FF2C27" w:rsidRDefault="00073C78" w:rsidP="00125094">
      <w:pPr>
        <w:overflowPunct w:val="0"/>
        <w:spacing w:afterLines="50" w:after="120" w:line="340" w:lineRule="atLeast"/>
        <w:ind w:left="567"/>
        <w:jc w:val="both"/>
        <w:rPr>
          <w:rFonts w:ascii="KaiTi" w:eastAsia="KaiTi" w:hAnsi="KaiTi"/>
          <w:szCs w:val="21"/>
        </w:rPr>
      </w:pPr>
      <w:r w:rsidRPr="00FF2C27">
        <w:rPr>
          <w:rFonts w:ascii="KaiTi" w:eastAsia="KaiTi" w:hAnsi="KaiTi" w:hint="eastAsia"/>
          <w:szCs w:val="21"/>
        </w:rPr>
        <w:t>“确保对产权组织标准ST.27、ST.87和ST.61进行必要的修订和更新；编写支持材料以协助这些标准在工业产权界的使用；分析合并ST.27、ST.87和ST.61三项标准的可能性；并支持XML4IP工作队开发用于法律状态事件数据的XML组件</w:t>
      </w:r>
      <w:r w:rsidR="006461B6" w:rsidRPr="00FF2C27">
        <w:rPr>
          <w:rFonts w:ascii="KaiTi" w:eastAsia="KaiTi" w:hAnsi="KaiTi"/>
          <w:szCs w:val="21"/>
        </w:rPr>
        <w:t>。</w:t>
      </w:r>
      <w:r w:rsidRPr="00FF2C27">
        <w:rPr>
          <w:rFonts w:ascii="KaiTi" w:eastAsia="KaiTi" w:hAnsi="KaiTi" w:hint="eastAsia"/>
          <w:szCs w:val="21"/>
        </w:rPr>
        <w:t>”</w:t>
      </w:r>
    </w:p>
    <w:p w14:paraId="10B3713B" w14:textId="6BDD3CD9" w:rsidR="00E97BA0" w:rsidRPr="00FF2C27" w:rsidRDefault="00073C78" w:rsidP="00396718">
      <w:pPr>
        <w:pStyle w:val="ONUMFS"/>
        <w:numPr>
          <w:ilvl w:val="0"/>
          <w:numId w:val="0"/>
        </w:numPr>
        <w:spacing w:afterLines="50" w:after="120" w:line="340" w:lineRule="atLeast"/>
        <w:rPr>
          <w:rFonts w:ascii="SimSun" w:hAnsi="SimSun"/>
          <w:szCs w:val="21"/>
        </w:rPr>
      </w:pPr>
      <w:r w:rsidRPr="00FF2C27">
        <w:rPr>
          <w:rFonts w:ascii="SimSun" w:hAnsi="SimSun" w:hint="eastAsia"/>
          <w:szCs w:val="21"/>
        </w:rPr>
        <w:t>（</w:t>
      </w:r>
      <w:r w:rsidR="006461B6" w:rsidRPr="00FF2C27">
        <w:rPr>
          <w:rFonts w:ascii="SimSun" w:hAnsi="SimSun"/>
          <w:szCs w:val="21"/>
        </w:rPr>
        <w:t>见</w:t>
      </w:r>
      <w:r w:rsidRPr="00FF2C27">
        <w:rPr>
          <w:rFonts w:ascii="SimSun" w:hAnsi="SimSun" w:hint="eastAsia"/>
          <w:szCs w:val="21"/>
        </w:rPr>
        <w:t>文件</w:t>
      </w:r>
      <w:r w:rsidR="006461B6" w:rsidRPr="00FF2C27">
        <w:rPr>
          <w:rFonts w:ascii="SimSun" w:hAnsi="SimSun"/>
          <w:szCs w:val="21"/>
        </w:rPr>
        <w:t>CWS/8/24第114至117段</w:t>
      </w:r>
      <w:r w:rsidRPr="00FF2C27">
        <w:rPr>
          <w:rFonts w:ascii="SimSun" w:hAnsi="SimSun"/>
          <w:szCs w:val="21"/>
        </w:rPr>
        <w:t>。</w:t>
      </w:r>
      <w:r w:rsidR="006461B6" w:rsidRPr="00FF2C27">
        <w:rPr>
          <w:rFonts w:ascii="SimSun" w:hAnsi="SimSun"/>
          <w:szCs w:val="21"/>
        </w:rPr>
        <w:t>）</w:t>
      </w:r>
    </w:p>
    <w:p w14:paraId="0E814CC6" w14:textId="202B319A" w:rsidR="00E97BA0" w:rsidRPr="00FF2C27" w:rsidRDefault="0071093E" w:rsidP="00461CF0">
      <w:pPr>
        <w:overflowPunct w:val="0"/>
        <w:spacing w:afterLines="50" w:after="120" w:line="340" w:lineRule="atLeast"/>
        <w:jc w:val="both"/>
        <w:rPr>
          <w:rFonts w:ascii="SimSun" w:hAnsi="SimSun"/>
          <w:szCs w:val="21"/>
        </w:rPr>
      </w:pPr>
      <w:r>
        <w:rPr>
          <w:rFonts w:ascii="SimSun" w:hAnsi="SimSun" w:hint="eastAsia"/>
          <w:szCs w:val="21"/>
        </w:rPr>
        <w:t>6</w:t>
      </w:r>
      <w:r w:rsidR="00125094">
        <w:rPr>
          <w:rFonts w:ascii="SimSun" w:hAnsi="SimSun"/>
          <w:szCs w:val="21"/>
        </w:rPr>
        <w:t>.</w:t>
      </w:r>
      <w:r w:rsidR="00125094">
        <w:rPr>
          <w:rFonts w:ascii="SimSun" w:hAnsi="SimSun"/>
          <w:szCs w:val="21"/>
        </w:rPr>
        <w:tab/>
      </w:r>
      <w:r w:rsidR="00DA6220" w:rsidRPr="00FF2C27">
        <w:rPr>
          <w:rFonts w:ascii="SimSun" w:hAnsi="SimSun"/>
          <w:szCs w:val="21"/>
        </w:rPr>
        <w:t>在</w:t>
      </w:r>
      <w:r w:rsidR="00DC2B00" w:rsidRPr="00FF2C27">
        <w:rPr>
          <w:rFonts w:ascii="SimSun" w:hAnsi="SimSun"/>
          <w:szCs w:val="21"/>
        </w:rPr>
        <w:t>2021</w:t>
      </w:r>
      <w:r w:rsidR="00DA6220" w:rsidRPr="00FF2C27">
        <w:rPr>
          <w:rFonts w:ascii="SimSun" w:hAnsi="SimSun"/>
          <w:szCs w:val="21"/>
        </w:rPr>
        <w:t>年</w:t>
      </w:r>
      <w:r w:rsidR="00DC2B00" w:rsidRPr="00FF2C27">
        <w:rPr>
          <w:rFonts w:ascii="SimSun" w:hAnsi="SimSun"/>
          <w:szCs w:val="21"/>
        </w:rPr>
        <w:t>举行的第九届会议</w:t>
      </w:r>
      <w:r w:rsidR="00DA6220" w:rsidRPr="00FF2C27">
        <w:rPr>
          <w:rFonts w:ascii="SimSun" w:hAnsi="SimSun"/>
          <w:szCs w:val="21"/>
        </w:rPr>
        <w:t>上</w:t>
      </w:r>
      <w:r w:rsidR="00073C78" w:rsidRPr="00FF2C27">
        <w:rPr>
          <w:rFonts w:ascii="SimSun" w:hAnsi="SimSun" w:hint="eastAsia"/>
          <w:szCs w:val="21"/>
        </w:rPr>
        <w:t>，</w:t>
      </w:r>
      <w:r w:rsidR="003F37E2" w:rsidRPr="00FF2C27">
        <w:rPr>
          <w:rFonts w:ascii="SimSun" w:hAnsi="SimSun" w:hint="eastAsia"/>
          <w:szCs w:val="21"/>
        </w:rPr>
        <w:t>标准委</w:t>
      </w:r>
      <w:r w:rsidR="00E73CF6" w:rsidRPr="00FF2C27">
        <w:rPr>
          <w:rFonts w:ascii="SimSun" w:hAnsi="SimSun"/>
          <w:szCs w:val="21"/>
        </w:rPr>
        <w:t>批准了对</w:t>
      </w:r>
      <w:r w:rsidR="003F37E2" w:rsidRPr="00FF2C27">
        <w:rPr>
          <w:rFonts w:ascii="SimSun" w:hAnsi="SimSun" w:hint="eastAsia"/>
          <w:szCs w:val="21"/>
        </w:rPr>
        <w:t>产权组织标</w:t>
      </w:r>
      <w:r w:rsidR="003437A3" w:rsidRPr="00FF2C27">
        <w:rPr>
          <w:rFonts w:ascii="SimSun" w:hAnsi="SimSun" w:hint="eastAsia"/>
          <w:szCs w:val="21"/>
        </w:rPr>
        <w:t>准</w:t>
      </w:r>
      <w:r w:rsidR="00E73CF6" w:rsidRPr="00FF2C27">
        <w:rPr>
          <w:rFonts w:ascii="SimSun" w:hAnsi="SimSun"/>
          <w:szCs w:val="21"/>
        </w:rPr>
        <w:t>ST.27</w:t>
      </w:r>
      <w:r>
        <w:rPr>
          <w:rFonts w:ascii="SimSun" w:hAnsi="SimSun" w:hint="eastAsia"/>
          <w:szCs w:val="21"/>
        </w:rPr>
        <w:t>增加</w:t>
      </w:r>
      <w:r w:rsidR="003F37E2" w:rsidRPr="00FF2C27">
        <w:rPr>
          <w:rFonts w:ascii="SimSun" w:hAnsi="SimSun" w:hint="eastAsia"/>
          <w:szCs w:val="21"/>
        </w:rPr>
        <w:t>“</w:t>
      </w:r>
      <w:r w:rsidR="00E73CF6" w:rsidRPr="00FF2C27">
        <w:rPr>
          <w:rFonts w:ascii="SimSun" w:hAnsi="SimSun"/>
          <w:szCs w:val="21"/>
        </w:rPr>
        <w:t>事件</w:t>
      </w:r>
      <w:r w:rsidR="003F37E2" w:rsidRPr="00FF2C27">
        <w:rPr>
          <w:rFonts w:ascii="SimSun" w:hAnsi="SimSun" w:hint="eastAsia"/>
          <w:szCs w:val="21"/>
        </w:rPr>
        <w:t>指示码”</w:t>
      </w:r>
      <w:r w:rsidR="004A6715" w:rsidRPr="00FF2C27">
        <w:rPr>
          <w:rFonts w:ascii="SimSun" w:hAnsi="SimSun"/>
          <w:szCs w:val="21"/>
        </w:rPr>
        <w:t>的</w:t>
      </w:r>
      <w:r w:rsidR="00E73CF6" w:rsidRPr="00FF2C27">
        <w:rPr>
          <w:rFonts w:ascii="SimSun" w:hAnsi="SimSun"/>
          <w:szCs w:val="21"/>
        </w:rPr>
        <w:t>修订。</w:t>
      </w:r>
      <w:r w:rsidR="003F37E2" w:rsidRPr="00FF2C27">
        <w:rPr>
          <w:rFonts w:ascii="SimSun" w:hAnsi="SimSun" w:hint="eastAsia"/>
          <w:szCs w:val="21"/>
        </w:rPr>
        <w:t>标准委</w:t>
      </w:r>
      <w:r w:rsidR="00041B23" w:rsidRPr="00FF2C27">
        <w:rPr>
          <w:rFonts w:ascii="SimSun" w:hAnsi="SimSun"/>
          <w:szCs w:val="21"/>
        </w:rPr>
        <w:t>还</w:t>
      </w:r>
      <w:r w:rsidR="007B4FBF" w:rsidRPr="00FF2C27">
        <w:rPr>
          <w:rFonts w:ascii="SimSun" w:hAnsi="SimSun"/>
          <w:szCs w:val="21"/>
        </w:rPr>
        <w:t>要求法律</w:t>
      </w:r>
      <w:r w:rsidR="003F37E2" w:rsidRPr="00FF2C27">
        <w:rPr>
          <w:rFonts w:ascii="SimSun" w:hAnsi="SimSun" w:hint="eastAsia"/>
          <w:szCs w:val="21"/>
        </w:rPr>
        <w:t>状态工作队</w:t>
      </w:r>
      <w:r w:rsidR="007B4FBF" w:rsidRPr="00FF2C27">
        <w:rPr>
          <w:rFonts w:ascii="SimSun" w:hAnsi="SimSun"/>
          <w:szCs w:val="21"/>
        </w:rPr>
        <w:t>研究</w:t>
      </w:r>
      <w:r w:rsidR="00CA4186" w:rsidRPr="00FF2C27">
        <w:rPr>
          <w:rFonts w:ascii="SimSun" w:hAnsi="SimSun" w:hint="eastAsia"/>
          <w:szCs w:val="21"/>
        </w:rPr>
        <w:t>如何</w:t>
      </w:r>
      <w:r w:rsidR="003F37E2" w:rsidRPr="00FF2C27">
        <w:rPr>
          <w:rFonts w:ascii="SimSun" w:hAnsi="SimSun" w:hint="eastAsia"/>
          <w:szCs w:val="21"/>
        </w:rPr>
        <w:t>对“事件指示码”和“程序指示码</w:t>
      </w:r>
      <w:r w:rsidR="00CA4186" w:rsidRPr="00FF2C27">
        <w:rPr>
          <w:rFonts w:ascii="SimSun" w:hAnsi="SimSun" w:hint="eastAsia"/>
          <w:szCs w:val="21"/>
        </w:rPr>
        <w:t>”</w:t>
      </w:r>
      <w:r w:rsidR="003F37E2" w:rsidRPr="00FF2C27">
        <w:rPr>
          <w:rFonts w:ascii="SimSun" w:hAnsi="SimSun" w:hint="eastAsia"/>
          <w:szCs w:val="21"/>
        </w:rPr>
        <w:t>作出调整</w:t>
      </w:r>
      <w:r w:rsidR="00651F67" w:rsidRPr="00FF2C27">
        <w:rPr>
          <w:rFonts w:ascii="SimSun" w:hAnsi="SimSun" w:hint="eastAsia"/>
          <w:szCs w:val="21"/>
        </w:rPr>
        <w:t>，</w:t>
      </w:r>
      <w:r w:rsidR="003F37E2" w:rsidRPr="00FF2C27">
        <w:rPr>
          <w:rFonts w:ascii="SimSun" w:hAnsi="SimSun" w:hint="eastAsia"/>
          <w:szCs w:val="21"/>
        </w:rPr>
        <w:t>使其适用于</w:t>
      </w:r>
      <w:r w:rsidR="00651F67" w:rsidRPr="00FF2C27">
        <w:rPr>
          <w:rFonts w:ascii="SimSun" w:hAnsi="SimSun" w:hint="eastAsia"/>
          <w:szCs w:val="21"/>
        </w:rPr>
        <w:t>产权组织标准</w:t>
      </w:r>
      <w:r w:rsidR="003F37E2" w:rsidRPr="00FF2C27">
        <w:rPr>
          <w:rFonts w:ascii="SimSun" w:hAnsi="SimSun" w:hint="eastAsia"/>
          <w:szCs w:val="21"/>
        </w:rPr>
        <w:t>ST.61和ST.87（</w:t>
      </w:r>
      <w:r w:rsidR="007B4FBF" w:rsidRPr="00FF2C27">
        <w:rPr>
          <w:rFonts w:ascii="SimSun" w:hAnsi="SimSun"/>
          <w:szCs w:val="21"/>
        </w:rPr>
        <w:t>见文件CWS/9/25第45至53段）。</w:t>
      </w:r>
    </w:p>
    <w:p w14:paraId="4E334DDC" w14:textId="2BCD342A" w:rsidR="00E97BA0" w:rsidRPr="00FF2C27" w:rsidRDefault="0071093E" w:rsidP="00461CF0">
      <w:pPr>
        <w:overflowPunct w:val="0"/>
        <w:spacing w:afterLines="50" w:after="120" w:line="340" w:lineRule="atLeast"/>
        <w:jc w:val="both"/>
        <w:rPr>
          <w:rFonts w:ascii="SimSun" w:hAnsi="SimSun"/>
          <w:szCs w:val="21"/>
        </w:rPr>
      </w:pPr>
      <w:r>
        <w:rPr>
          <w:rFonts w:ascii="SimSun" w:hAnsi="SimSun" w:hint="eastAsia"/>
          <w:szCs w:val="21"/>
        </w:rPr>
        <w:t>7</w:t>
      </w:r>
      <w:r w:rsidR="00125094">
        <w:rPr>
          <w:rFonts w:ascii="SimSun" w:hAnsi="SimSun"/>
          <w:szCs w:val="21"/>
        </w:rPr>
        <w:t>.</w:t>
      </w:r>
      <w:r w:rsidR="00125094">
        <w:rPr>
          <w:rFonts w:ascii="SimSun" w:hAnsi="SimSun"/>
          <w:szCs w:val="21"/>
        </w:rPr>
        <w:tab/>
      </w:r>
      <w:r w:rsidR="006461B6" w:rsidRPr="00FF2C27">
        <w:rPr>
          <w:rFonts w:ascii="SimSun" w:hAnsi="SimSun"/>
          <w:szCs w:val="21"/>
        </w:rPr>
        <w:t>在</w:t>
      </w:r>
      <w:r w:rsidR="00041B23" w:rsidRPr="00FF2C27">
        <w:rPr>
          <w:rFonts w:ascii="SimSun" w:hAnsi="SimSun"/>
          <w:szCs w:val="21"/>
        </w:rPr>
        <w:t>2022</w:t>
      </w:r>
      <w:r w:rsidR="006461B6" w:rsidRPr="00FF2C27">
        <w:rPr>
          <w:rFonts w:ascii="SimSun" w:hAnsi="SimSun"/>
          <w:szCs w:val="21"/>
        </w:rPr>
        <w:t>年举行的</w:t>
      </w:r>
      <w:r w:rsidR="00041B23" w:rsidRPr="00FF2C27">
        <w:rPr>
          <w:rFonts w:ascii="SimSun" w:hAnsi="SimSun"/>
          <w:szCs w:val="21"/>
        </w:rPr>
        <w:t>第十届</w:t>
      </w:r>
      <w:r w:rsidR="006461B6" w:rsidRPr="00FF2C27">
        <w:rPr>
          <w:rFonts w:ascii="SimSun" w:hAnsi="SimSun"/>
          <w:szCs w:val="21"/>
        </w:rPr>
        <w:t>会议上，</w:t>
      </w:r>
      <w:r w:rsidR="00875639" w:rsidRPr="00FF2C27">
        <w:rPr>
          <w:rFonts w:ascii="SimSun" w:hAnsi="SimSun" w:hint="eastAsia"/>
          <w:szCs w:val="21"/>
        </w:rPr>
        <w:t>标准委</w:t>
      </w:r>
      <w:r w:rsidR="00041B23" w:rsidRPr="00FF2C27">
        <w:rPr>
          <w:rFonts w:ascii="SimSun" w:hAnsi="SimSun"/>
          <w:szCs w:val="21"/>
        </w:rPr>
        <w:t>注意到</w:t>
      </w:r>
      <w:r w:rsidR="006461B6" w:rsidRPr="00FF2C27">
        <w:rPr>
          <w:rFonts w:ascii="SimSun" w:hAnsi="SimSun"/>
          <w:szCs w:val="21"/>
        </w:rPr>
        <w:t>法律</w:t>
      </w:r>
      <w:r w:rsidR="00523DDD" w:rsidRPr="00FF2C27">
        <w:rPr>
          <w:rFonts w:ascii="SimSun" w:hAnsi="SimSun" w:hint="eastAsia"/>
          <w:szCs w:val="21"/>
        </w:rPr>
        <w:t>状态工作队</w:t>
      </w:r>
      <w:r w:rsidR="002D4F43" w:rsidRPr="00FF2C27">
        <w:rPr>
          <w:rFonts w:ascii="SimSun" w:hAnsi="SimSun"/>
          <w:szCs w:val="21"/>
        </w:rPr>
        <w:t>关于</w:t>
      </w:r>
      <w:r w:rsidR="00523DDD" w:rsidRPr="00FF2C27">
        <w:rPr>
          <w:rFonts w:ascii="SimSun" w:hAnsi="SimSun" w:hint="eastAsia"/>
          <w:szCs w:val="21"/>
        </w:rPr>
        <w:t>终止</w:t>
      </w:r>
      <w:r w:rsidR="00041B23" w:rsidRPr="00FF2C27">
        <w:rPr>
          <w:rFonts w:ascii="SimSun" w:hAnsi="SimSun"/>
          <w:szCs w:val="21"/>
        </w:rPr>
        <w:t>合并工作</w:t>
      </w:r>
      <w:r w:rsidR="002D4F43" w:rsidRPr="00FF2C27">
        <w:rPr>
          <w:rFonts w:ascii="SimSun" w:hAnsi="SimSun"/>
          <w:szCs w:val="21"/>
        </w:rPr>
        <w:t>的</w:t>
      </w:r>
      <w:r w:rsidR="00041B23" w:rsidRPr="00FF2C27">
        <w:rPr>
          <w:rFonts w:ascii="SimSun" w:hAnsi="SimSun"/>
          <w:szCs w:val="21"/>
        </w:rPr>
        <w:t>建议，并</w:t>
      </w:r>
      <w:r w:rsidR="006461B6" w:rsidRPr="00FF2C27">
        <w:rPr>
          <w:rFonts w:ascii="SimSun" w:hAnsi="SimSun"/>
          <w:szCs w:val="21"/>
        </w:rPr>
        <w:t>批准了对第47号任务的修订</w:t>
      </w:r>
      <w:r w:rsidR="002D4F43" w:rsidRPr="00FF2C27">
        <w:rPr>
          <w:rFonts w:ascii="SimSun" w:hAnsi="SimSun"/>
          <w:szCs w:val="21"/>
        </w:rPr>
        <w:t>，</w:t>
      </w:r>
      <w:r>
        <w:rPr>
          <w:rFonts w:ascii="SimSun" w:hAnsi="SimSun" w:hint="eastAsia"/>
          <w:szCs w:val="21"/>
        </w:rPr>
        <w:t>其</w:t>
      </w:r>
      <w:r w:rsidR="002D4F43" w:rsidRPr="00FF2C27">
        <w:rPr>
          <w:rFonts w:ascii="SimSun" w:hAnsi="SimSun"/>
          <w:szCs w:val="21"/>
        </w:rPr>
        <w:t>最新</w:t>
      </w:r>
      <w:r w:rsidR="00523DDD" w:rsidRPr="00FF2C27">
        <w:rPr>
          <w:rFonts w:ascii="SimSun" w:hAnsi="SimSun" w:hint="eastAsia"/>
          <w:szCs w:val="21"/>
        </w:rPr>
        <w:t>任务</w:t>
      </w:r>
      <w:r w:rsidR="006461B6" w:rsidRPr="00FF2C27">
        <w:rPr>
          <w:rFonts w:ascii="SimSun" w:hAnsi="SimSun"/>
          <w:szCs w:val="21"/>
        </w:rPr>
        <w:t>说明如下</w:t>
      </w:r>
      <w:r w:rsidR="00523DDD" w:rsidRPr="00FF2C27">
        <w:rPr>
          <w:rFonts w:ascii="SimSun" w:hAnsi="SimSun" w:hint="eastAsia"/>
          <w:szCs w:val="21"/>
        </w:rPr>
        <w:t>：</w:t>
      </w:r>
    </w:p>
    <w:p w14:paraId="213EDB52" w14:textId="16B8C8AA" w:rsidR="00E97BA0" w:rsidRPr="00FF2C27" w:rsidRDefault="00523DDD" w:rsidP="00125094">
      <w:pPr>
        <w:overflowPunct w:val="0"/>
        <w:spacing w:afterLines="50" w:after="120" w:line="340" w:lineRule="atLeast"/>
        <w:ind w:left="567"/>
        <w:jc w:val="both"/>
        <w:rPr>
          <w:rFonts w:ascii="KaiTi" w:eastAsia="KaiTi" w:hAnsi="KaiTi"/>
          <w:szCs w:val="21"/>
        </w:rPr>
      </w:pPr>
      <w:r w:rsidRPr="00FF2C27">
        <w:rPr>
          <w:rFonts w:ascii="KaiTi" w:eastAsia="KaiTi" w:hAnsi="KaiTi" w:hint="eastAsia"/>
          <w:szCs w:val="21"/>
        </w:rPr>
        <w:t>“确保对产权组织标准ST.27、ST.87和ST.61进行必要的修订和更新；编写支持材料以协助这些标准在知识产权界的使用；并支持XML4IP工作队开发用于法律状态事件数据的XML组件。”</w:t>
      </w:r>
    </w:p>
    <w:p w14:paraId="151A20D2" w14:textId="295B67DD" w:rsidR="00E97BA0" w:rsidRPr="00FF2C27" w:rsidRDefault="00523DDD" w:rsidP="00461CF0">
      <w:pPr>
        <w:pStyle w:val="ONUMFS"/>
        <w:numPr>
          <w:ilvl w:val="0"/>
          <w:numId w:val="0"/>
        </w:numPr>
        <w:spacing w:afterLines="50" w:after="120" w:line="340" w:lineRule="atLeast"/>
        <w:jc w:val="both"/>
        <w:rPr>
          <w:rFonts w:ascii="SimSun" w:hAnsi="SimSun"/>
          <w:szCs w:val="21"/>
        </w:rPr>
      </w:pPr>
      <w:r w:rsidRPr="00FF2C27">
        <w:rPr>
          <w:rFonts w:ascii="SimSun" w:hAnsi="SimSun" w:hint="eastAsia"/>
          <w:szCs w:val="21"/>
        </w:rPr>
        <w:t>（</w:t>
      </w:r>
      <w:r w:rsidR="006461B6" w:rsidRPr="00FF2C27">
        <w:rPr>
          <w:rFonts w:ascii="SimSun" w:hAnsi="SimSun"/>
          <w:szCs w:val="21"/>
        </w:rPr>
        <w:t>见</w:t>
      </w:r>
      <w:r w:rsidRPr="00FF2C27">
        <w:rPr>
          <w:rFonts w:ascii="SimSun" w:hAnsi="SimSun" w:hint="eastAsia"/>
          <w:szCs w:val="21"/>
        </w:rPr>
        <w:t>文件</w:t>
      </w:r>
      <w:r w:rsidR="006461B6" w:rsidRPr="00FF2C27">
        <w:rPr>
          <w:rFonts w:ascii="SimSun" w:hAnsi="SimSun"/>
          <w:szCs w:val="21"/>
        </w:rPr>
        <w:t>CWS/10/2</w:t>
      </w:r>
      <w:r w:rsidRPr="00FF2C27">
        <w:rPr>
          <w:rFonts w:ascii="SimSun" w:hAnsi="SimSun"/>
          <w:szCs w:val="21"/>
        </w:rPr>
        <w:t>2</w:t>
      </w:r>
      <w:r w:rsidR="006461B6" w:rsidRPr="00FF2C27">
        <w:rPr>
          <w:rFonts w:ascii="SimSun" w:hAnsi="SimSun"/>
          <w:szCs w:val="21"/>
        </w:rPr>
        <w:t>第75</w:t>
      </w:r>
      <w:r w:rsidR="00245ACF" w:rsidRPr="00FF2C27">
        <w:rPr>
          <w:rFonts w:ascii="SimSun" w:hAnsi="SimSun" w:hint="eastAsia"/>
          <w:szCs w:val="21"/>
        </w:rPr>
        <w:t>段</w:t>
      </w:r>
      <w:r w:rsidR="006461B6" w:rsidRPr="00FF2C27">
        <w:rPr>
          <w:rFonts w:ascii="SimSun" w:hAnsi="SimSun"/>
          <w:szCs w:val="21"/>
        </w:rPr>
        <w:t>和</w:t>
      </w:r>
      <w:r w:rsidR="00245ACF" w:rsidRPr="00FF2C27">
        <w:rPr>
          <w:rFonts w:ascii="SimSun" w:hAnsi="SimSun" w:hint="eastAsia"/>
          <w:szCs w:val="21"/>
        </w:rPr>
        <w:t>第</w:t>
      </w:r>
      <w:r w:rsidR="006461B6" w:rsidRPr="00FF2C27">
        <w:rPr>
          <w:rFonts w:ascii="SimSun" w:hAnsi="SimSun"/>
          <w:szCs w:val="21"/>
        </w:rPr>
        <w:t>76段</w:t>
      </w:r>
      <w:r w:rsidRPr="00FF2C27">
        <w:rPr>
          <w:rFonts w:ascii="SimSun" w:hAnsi="SimSun" w:hint="eastAsia"/>
          <w:szCs w:val="21"/>
        </w:rPr>
        <w:t>。</w:t>
      </w:r>
      <w:r w:rsidR="006461B6" w:rsidRPr="00FF2C27">
        <w:rPr>
          <w:rFonts w:ascii="SimSun" w:hAnsi="SimSun"/>
          <w:szCs w:val="21"/>
        </w:rPr>
        <w:t>）</w:t>
      </w:r>
    </w:p>
    <w:p w14:paraId="665899CB" w14:textId="46070516" w:rsidR="001354AB" w:rsidRDefault="0071093E" w:rsidP="00125094">
      <w:pPr>
        <w:overflowPunct w:val="0"/>
        <w:spacing w:afterLines="50" w:after="120" w:line="340" w:lineRule="atLeast"/>
        <w:jc w:val="both"/>
        <w:rPr>
          <w:rFonts w:ascii="SimSun" w:hAnsi="SimSun"/>
          <w:szCs w:val="21"/>
        </w:rPr>
      </w:pPr>
      <w:r>
        <w:rPr>
          <w:rFonts w:ascii="SimSun" w:hAnsi="SimSun" w:hint="eastAsia"/>
          <w:szCs w:val="21"/>
        </w:rPr>
        <w:t>8</w:t>
      </w:r>
      <w:r w:rsidR="00125094">
        <w:rPr>
          <w:rFonts w:ascii="SimSun" w:hAnsi="SimSun"/>
          <w:szCs w:val="21"/>
        </w:rPr>
        <w:t>.</w:t>
      </w:r>
      <w:r w:rsidR="00125094">
        <w:rPr>
          <w:rFonts w:ascii="SimSun" w:hAnsi="SimSun"/>
          <w:szCs w:val="21"/>
        </w:rPr>
        <w:tab/>
      </w:r>
      <w:r w:rsidR="001354AB" w:rsidRPr="00FF2C27">
        <w:rPr>
          <w:rFonts w:ascii="SimSun" w:hAnsi="SimSun"/>
          <w:szCs w:val="21"/>
        </w:rPr>
        <w:t>在2023年</w:t>
      </w:r>
      <w:r w:rsidR="001354AB" w:rsidRPr="00FF2C27">
        <w:rPr>
          <w:rFonts w:ascii="SimSun" w:hAnsi="SimSun" w:hint="eastAsia"/>
          <w:szCs w:val="21"/>
        </w:rPr>
        <w:t>举行的</w:t>
      </w:r>
      <w:r w:rsidR="001354AB" w:rsidRPr="00FF2C27">
        <w:rPr>
          <w:rFonts w:ascii="SimSun" w:hAnsi="SimSun"/>
          <w:szCs w:val="21"/>
        </w:rPr>
        <w:t>第十一届会议上，</w:t>
      </w:r>
      <w:r w:rsidR="001354AB" w:rsidRPr="00FF2C27">
        <w:rPr>
          <w:rFonts w:ascii="SimSun" w:hAnsi="SimSun" w:hint="eastAsia"/>
          <w:szCs w:val="21"/>
        </w:rPr>
        <w:t>标准委</w:t>
      </w:r>
      <w:r w:rsidR="001354AB" w:rsidRPr="00FF2C27">
        <w:rPr>
          <w:rFonts w:ascii="SimSun" w:hAnsi="SimSun"/>
          <w:szCs w:val="21"/>
        </w:rPr>
        <w:t>批准了</w:t>
      </w:r>
      <w:r w:rsidR="001354AB" w:rsidRPr="00FF2C27">
        <w:rPr>
          <w:rFonts w:ascii="SimSun" w:hAnsi="SimSun" w:hint="eastAsia"/>
          <w:szCs w:val="21"/>
        </w:rPr>
        <w:t>产权组织</w:t>
      </w:r>
      <w:r w:rsidR="001354AB" w:rsidRPr="00FF2C27">
        <w:rPr>
          <w:rFonts w:ascii="SimSun" w:hAnsi="SimSun"/>
          <w:szCs w:val="21"/>
        </w:rPr>
        <w:t>标准ST.61附件二的拟议修订</w:t>
      </w:r>
      <w:r w:rsidR="001354AB" w:rsidRPr="00FF2C27">
        <w:rPr>
          <w:rFonts w:ascii="SimSun" w:hAnsi="SimSun" w:hint="eastAsia"/>
          <w:szCs w:val="21"/>
        </w:rPr>
        <w:t>。</w:t>
      </w:r>
      <w:r w:rsidR="006162E1" w:rsidRPr="00FF2C27">
        <w:rPr>
          <w:rFonts w:ascii="SimSun" w:hAnsi="SimSun" w:hint="eastAsia"/>
          <w:szCs w:val="21"/>
        </w:rPr>
        <w:t>标准委受邀就详细事件和关键事件的数量平衡是否适当提出具体反馈意见</w:t>
      </w:r>
      <w:r w:rsidR="001354AB" w:rsidRPr="00FF2C27">
        <w:rPr>
          <w:rFonts w:ascii="SimSun" w:hAnsi="SimSun"/>
          <w:szCs w:val="21"/>
        </w:rPr>
        <w:t>（见</w:t>
      </w:r>
      <w:r w:rsidR="006162E1" w:rsidRPr="00FF2C27">
        <w:rPr>
          <w:rFonts w:ascii="SimSun" w:hAnsi="SimSun" w:hint="eastAsia"/>
          <w:szCs w:val="21"/>
        </w:rPr>
        <w:t>文件</w:t>
      </w:r>
      <w:r w:rsidR="001354AB" w:rsidRPr="00FF2C27">
        <w:rPr>
          <w:rFonts w:ascii="SimSun" w:hAnsi="SimSun"/>
          <w:szCs w:val="21"/>
        </w:rPr>
        <w:t>CWS/11/28第122</w:t>
      </w:r>
      <w:r w:rsidR="006162E1" w:rsidRPr="00FF2C27">
        <w:rPr>
          <w:rFonts w:ascii="SimSun" w:hAnsi="SimSun" w:hint="eastAsia"/>
          <w:szCs w:val="21"/>
        </w:rPr>
        <w:t>段</w:t>
      </w:r>
      <w:r w:rsidR="001354AB" w:rsidRPr="00FF2C27">
        <w:rPr>
          <w:rFonts w:ascii="SimSun" w:hAnsi="SimSun"/>
          <w:szCs w:val="21"/>
        </w:rPr>
        <w:t>和</w:t>
      </w:r>
      <w:r w:rsidR="006162E1" w:rsidRPr="00FF2C27">
        <w:rPr>
          <w:rFonts w:ascii="SimSun" w:hAnsi="SimSun" w:hint="eastAsia"/>
          <w:szCs w:val="21"/>
        </w:rPr>
        <w:t>第</w:t>
      </w:r>
      <w:r w:rsidR="001354AB" w:rsidRPr="00FF2C27">
        <w:rPr>
          <w:rFonts w:ascii="SimSun" w:hAnsi="SimSun"/>
          <w:szCs w:val="21"/>
        </w:rPr>
        <w:t>146段）。</w:t>
      </w:r>
      <w:r w:rsidR="00245ACF" w:rsidRPr="00FF2C27">
        <w:rPr>
          <w:rFonts w:ascii="SimSun" w:hAnsi="SimSun" w:hint="eastAsia"/>
          <w:szCs w:val="21"/>
        </w:rPr>
        <w:t>在</w:t>
      </w:r>
      <w:r>
        <w:rPr>
          <w:rFonts w:ascii="SimSun" w:hAnsi="SimSun" w:hint="eastAsia"/>
          <w:szCs w:val="21"/>
        </w:rPr>
        <w:t>该</w:t>
      </w:r>
      <w:r w:rsidR="001354AB" w:rsidRPr="00FF2C27">
        <w:rPr>
          <w:rFonts w:ascii="SimSun" w:hAnsi="SimSun"/>
          <w:szCs w:val="21"/>
        </w:rPr>
        <w:t>同一届会议上，</w:t>
      </w:r>
      <w:r w:rsidR="006162E1" w:rsidRPr="00FF2C27">
        <w:rPr>
          <w:rFonts w:ascii="SimSun" w:hAnsi="SimSun" w:hint="eastAsia"/>
          <w:szCs w:val="21"/>
        </w:rPr>
        <w:t>法律状态工作队鼓励各知识产权局提供其映射表或更新其在</w:t>
      </w:r>
      <w:hyperlink r:id="rId10" w:anchor="p7.13" w:history="1">
        <w:r w:rsidR="006162E1" w:rsidRPr="00FF2C27">
          <w:rPr>
            <w:rStyle w:val="Hyperlink"/>
            <w:rFonts w:ascii="SimSun" w:hAnsi="SimSun" w:hint="eastAsia"/>
            <w:szCs w:val="21"/>
          </w:rPr>
          <w:t>《产权组织手册》第</w:t>
        </w:r>
        <w:r w:rsidR="006162E1" w:rsidRPr="00FF2C27">
          <w:rPr>
            <w:rStyle w:val="Hyperlink"/>
            <w:rFonts w:ascii="SimSun" w:hAnsi="SimSun"/>
            <w:szCs w:val="21"/>
          </w:rPr>
          <w:t>7.13</w:t>
        </w:r>
        <w:r w:rsidR="006162E1" w:rsidRPr="00FF2C27">
          <w:rPr>
            <w:rStyle w:val="Hyperlink"/>
            <w:rFonts w:ascii="SimSun" w:hAnsi="SimSun" w:hint="eastAsia"/>
            <w:szCs w:val="21"/>
          </w:rPr>
          <w:t>部分</w:t>
        </w:r>
      </w:hyperlink>
      <w:r w:rsidR="006162E1" w:rsidRPr="00FF2C27">
        <w:rPr>
          <w:rFonts w:ascii="SimSun" w:hAnsi="SimSun" w:hint="eastAsia"/>
          <w:szCs w:val="21"/>
        </w:rPr>
        <w:t>中公布的映射表。</w:t>
      </w:r>
    </w:p>
    <w:p w14:paraId="352729FD" w14:textId="4F23FE35" w:rsidR="0071093E" w:rsidRPr="00FF2C27" w:rsidRDefault="0071093E" w:rsidP="00125094">
      <w:pPr>
        <w:overflowPunct w:val="0"/>
        <w:spacing w:afterLines="50" w:after="120" w:line="340" w:lineRule="atLeast"/>
        <w:jc w:val="both"/>
        <w:rPr>
          <w:rFonts w:ascii="SimSun" w:hAnsi="SimSun"/>
          <w:szCs w:val="21"/>
        </w:rPr>
      </w:pPr>
      <w:r>
        <w:rPr>
          <w:rFonts w:ascii="SimSun" w:hAnsi="SimSun" w:hint="eastAsia"/>
          <w:szCs w:val="21"/>
        </w:rPr>
        <w:t>9.</w:t>
      </w:r>
      <w:r>
        <w:rPr>
          <w:rFonts w:ascii="SimSun" w:hAnsi="SimSun"/>
          <w:szCs w:val="21"/>
        </w:rPr>
        <w:tab/>
      </w:r>
      <w:r w:rsidR="005C4C99" w:rsidRPr="005C4C99">
        <w:rPr>
          <w:rFonts w:ascii="SimSun" w:hAnsi="SimSun" w:hint="eastAsia"/>
          <w:szCs w:val="21"/>
        </w:rPr>
        <w:t>在2024年举行的第十二届会议上，标准委批准了对</w:t>
      </w:r>
      <w:r w:rsidR="005C4C99">
        <w:rPr>
          <w:rFonts w:ascii="SimSun" w:hAnsi="SimSun" w:hint="eastAsia"/>
          <w:szCs w:val="21"/>
        </w:rPr>
        <w:t>关涉</w:t>
      </w:r>
      <w:r w:rsidR="005C4C99" w:rsidRPr="005C4C99">
        <w:rPr>
          <w:rFonts w:ascii="SimSun" w:hAnsi="SimSun" w:hint="eastAsia"/>
          <w:szCs w:val="21"/>
        </w:rPr>
        <w:t>法律</w:t>
      </w:r>
      <w:r w:rsidR="005C4C99">
        <w:rPr>
          <w:rFonts w:ascii="SimSun" w:hAnsi="SimSun" w:hint="eastAsia"/>
          <w:szCs w:val="21"/>
        </w:rPr>
        <w:t>状态</w:t>
      </w:r>
      <w:r w:rsidR="005C4C99" w:rsidRPr="005C4C99">
        <w:rPr>
          <w:rFonts w:ascii="SimSun" w:hAnsi="SimSun" w:hint="eastAsia"/>
          <w:szCs w:val="21"/>
        </w:rPr>
        <w:t>事件的ST.27、ST.61和ST.87标准的修订提案。</w:t>
      </w:r>
      <w:r w:rsidR="005C4C99">
        <w:rPr>
          <w:rFonts w:ascii="SimSun" w:hAnsi="SimSun" w:hint="eastAsia"/>
          <w:szCs w:val="21"/>
        </w:rPr>
        <w:t>对产权组织</w:t>
      </w:r>
      <w:r w:rsidR="005C4C99" w:rsidRPr="005C4C99">
        <w:rPr>
          <w:rFonts w:ascii="SimSun" w:hAnsi="SimSun" w:hint="eastAsia"/>
          <w:szCs w:val="21"/>
        </w:rPr>
        <w:t>ST.87的修订</w:t>
      </w:r>
      <w:r w:rsidR="00A41863">
        <w:rPr>
          <w:rFonts w:ascii="SimSun" w:hAnsi="SimSun" w:hint="eastAsia"/>
          <w:szCs w:val="21"/>
        </w:rPr>
        <w:t>扩大</w:t>
      </w:r>
      <w:r w:rsidR="005C4C99" w:rsidRPr="005C4C99">
        <w:rPr>
          <w:rFonts w:ascii="SimSun" w:hAnsi="SimSun" w:hint="eastAsia"/>
          <w:szCs w:val="21"/>
        </w:rPr>
        <w:t>了该标准附件二所</w:t>
      </w:r>
      <w:r w:rsidR="00A41863">
        <w:rPr>
          <w:rFonts w:ascii="SimSun" w:hAnsi="SimSun" w:hint="eastAsia"/>
          <w:szCs w:val="21"/>
        </w:rPr>
        <w:t>载</w:t>
      </w:r>
      <w:r w:rsidR="005C4C99" w:rsidRPr="005C4C99">
        <w:rPr>
          <w:rFonts w:ascii="SimSun" w:hAnsi="SimSun" w:hint="eastAsia"/>
          <w:szCs w:val="21"/>
        </w:rPr>
        <w:t>的补充数据。其余修订旨在确保这三项标准保持协调一致。</w:t>
      </w:r>
    </w:p>
    <w:p w14:paraId="42E63972" w14:textId="389D958A" w:rsidR="00E97BA0" w:rsidRPr="00787E89" w:rsidRDefault="006461B6" w:rsidP="00831214">
      <w:pPr>
        <w:keepNext/>
        <w:overflowPunct w:val="0"/>
        <w:spacing w:beforeLines="100" w:before="240" w:afterLines="50" w:after="120" w:line="340" w:lineRule="atLeast"/>
        <w:outlineLvl w:val="0"/>
        <w:rPr>
          <w:rFonts w:ascii="SimSun" w:hAnsi="SimSun"/>
          <w:b/>
          <w:bCs/>
          <w:szCs w:val="21"/>
        </w:rPr>
      </w:pPr>
      <w:r w:rsidRPr="00787E89">
        <w:rPr>
          <w:rFonts w:ascii="SimSun" w:hAnsi="SimSun"/>
          <w:b/>
          <w:bCs/>
          <w:szCs w:val="21"/>
        </w:rPr>
        <w:t>第47号任务进展</w:t>
      </w:r>
      <w:r w:rsidR="006935A9" w:rsidRPr="00787E89">
        <w:rPr>
          <w:rFonts w:ascii="SimSun" w:hAnsi="SimSun"/>
          <w:b/>
          <w:bCs/>
          <w:szCs w:val="21"/>
        </w:rPr>
        <w:t>报告</w:t>
      </w:r>
    </w:p>
    <w:p w14:paraId="1536A1DC" w14:textId="37676E4A" w:rsidR="00E97BA0" w:rsidRPr="00FF2C27" w:rsidRDefault="006461B6" w:rsidP="00396718">
      <w:pPr>
        <w:pStyle w:val="Heading3"/>
        <w:spacing w:before="0" w:afterLines="50" w:after="120" w:line="340" w:lineRule="atLeast"/>
        <w:rPr>
          <w:rFonts w:ascii="SimSun" w:hAnsi="SimSun"/>
          <w:szCs w:val="21"/>
          <w:lang w:val="en-GB"/>
        </w:rPr>
      </w:pPr>
      <w:r w:rsidRPr="00FF2C27">
        <w:rPr>
          <w:rFonts w:ascii="SimSun" w:hAnsi="SimSun"/>
          <w:szCs w:val="21"/>
          <w:lang w:val="en-GB"/>
        </w:rPr>
        <w:t>目</w:t>
      </w:r>
      <w:r w:rsidR="00461CF0" w:rsidRPr="00FF2C27">
        <w:rPr>
          <w:rFonts w:ascii="SimSun" w:hAnsi="SimSun" w:hint="eastAsia"/>
          <w:szCs w:val="21"/>
          <w:lang w:val="en-GB"/>
        </w:rPr>
        <w:t xml:space="preserve">　</w:t>
      </w:r>
      <w:r w:rsidRPr="00FF2C27">
        <w:rPr>
          <w:rFonts w:ascii="SimSun" w:hAnsi="SimSun"/>
          <w:szCs w:val="21"/>
          <w:lang w:val="en-GB"/>
        </w:rPr>
        <w:t>标</w:t>
      </w:r>
    </w:p>
    <w:p w14:paraId="6BEC276C" w14:textId="1BD3FC5A" w:rsidR="00E97BA0" w:rsidRPr="00FF2C27" w:rsidRDefault="00AC74F5" w:rsidP="00461CF0">
      <w:pPr>
        <w:overflowPunct w:val="0"/>
        <w:spacing w:afterLines="50" w:after="120" w:line="340" w:lineRule="atLeast"/>
        <w:jc w:val="both"/>
        <w:rPr>
          <w:rFonts w:ascii="SimSun" w:hAnsi="SimSun"/>
          <w:szCs w:val="21"/>
        </w:rPr>
      </w:pPr>
      <w:r>
        <w:rPr>
          <w:rFonts w:ascii="SimSun" w:hAnsi="SimSun" w:hint="eastAsia"/>
          <w:szCs w:val="21"/>
        </w:rPr>
        <w:t>10</w:t>
      </w:r>
      <w:r w:rsidR="00125094">
        <w:rPr>
          <w:rFonts w:ascii="SimSun" w:hAnsi="SimSun"/>
          <w:szCs w:val="21"/>
        </w:rPr>
        <w:t>.</w:t>
      </w:r>
      <w:r w:rsidR="00125094">
        <w:rPr>
          <w:rFonts w:ascii="SimSun" w:hAnsi="SimSun"/>
          <w:szCs w:val="21"/>
        </w:rPr>
        <w:tab/>
      </w:r>
      <w:r w:rsidR="00AA5AB2" w:rsidRPr="00FF2C27">
        <w:rPr>
          <w:rFonts w:ascii="SimSun" w:hAnsi="SimSun"/>
          <w:szCs w:val="21"/>
        </w:rPr>
        <w:t>在</w:t>
      </w:r>
      <w:r w:rsidR="00E2682A" w:rsidRPr="00FF2C27">
        <w:rPr>
          <w:rFonts w:ascii="SimSun" w:hAnsi="SimSun" w:hint="eastAsia"/>
          <w:szCs w:val="21"/>
        </w:rPr>
        <w:t>标准委</w:t>
      </w:r>
      <w:r w:rsidR="00AA5AB2" w:rsidRPr="00FF2C27">
        <w:rPr>
          <w:rFonts w:ascii="SimSun" w:hAnsi="SimSun"/>
          <w:szCs w:val="21"/>
        </w:rPr>
        <w:t>第十届会议修订的</w:t>
      </w:r>
      <w:r w:rsidR="006461B6" w:rsidRPr="00FF2C27">
        <w:rPr>
          <w:rFonts w:ascii="SimSun" w:hAnsi="SimSun"/>
          <w:szCs w:val="21"/>
        </w:rPr>
        <w:t>第</w:t>
      </w:r>
      <w:r w:rsidR="00AA5AB2" w:rsidRPr="00FF2C27">
        <w:rPr>
          <w:rFonts w:ascii="SimSun" w:hAnsi="SimSun"/>
          <w:szCs w:val="21"/>
        </w:rPr>
        <w:t>47</w:t>
      </w:r>
      <w:r w:rsidR="006461B6" w:rsidRPr="00FF2C27">
        <w:rPr>
          <w:rFonts w:ascii="SimSun" w:hAnsi="SimSun"/>
          <w:szCs w:val="21"/>
        </w:rPr>
        <w:t>号任务</w:t>
      </w:r>
      <w:r w:rsidR="00AA5AB2" w:rsidRPr="00FF2C27">
        <w:rPr>
          <w:rFonts w:ascii="SimSun" w:hAnsi="SimSun"/>
          <w:szCs w:val="21"/>
        </w:rPr>
        <w:t>框架内，法律</w:t>
      </w:r>
      <w:r w:rsidR="00E2682A" w:rsidRPr="00FF2C27">
        <w:rPr>
          <w:rFonts w:ascii="SimSun" w:hAnsi="SimSun" w:hint="eastAsia"/>
          <w:szCs w:val="21"/>
        </w:rPr>
        <w:t>状态工作队</w:t>
      </w:r>
      <w:r w:rsidR="00A41863">
        <w:rPr>
          <w:rFonts w:ascii="SimSun" w:hAnsi="SimSun" w:hint="eastAsia"/>
          <w:szCs w:val="21"/>
        </w:rPr>
        <w:t>确定了以下</w:t>
      </w:r>
      <w:r w:rsidR="002D4F43" w:rsidRPr="00FF2C27">
        <w:rPr>
          <w:rFonts w:ascii="SimSun" w:hAnsi="SimSun"/>
          <w:szCs w:val="21"/>
        </w:rPr>
        <w:t>目标</w:t>
      </w:r>
      <w:r w:rsidR="00E2682A" w:rsidRPr="00FF2C27">
        <w:rPr>
          <w:rFonts w:ascii="SimSun" w:hAnsi="SimSun" w:hint="eastAsia"/>
          <w:szCs w:val="21"/>
        </w:rPr>
        <w:t>：</w:t>
      </w:r>
    </w:p>
    <w:p w14:paraId="5DB14468" w14:textId="462A77C7" w:rsidR="00E97BA0" w:rsidRPr="00FF2C27" w:rsidRDefault="00A41863" w:rsidP="00461CF0">
      <w:pPr>
        <w:pStyle w:val="ONUMFS"/>
        <w:numPr>
          <w:ilvl w:val="0"/>
          <w:numId w:val="19"/>
        </w:numPr>
        <w:overflowPunct w:val="0"/>
        <w:spacing w:afterLines="50" w:after="120" w:line="340" w:lineRule="atLeast"/>
        <w:ind w:left="924" w:hanging="357"/>
        <w:jc w:val="both"/>
        <w:rPr>
          <w:rFonts w:ascii="SimSun" w:hAnsi="SimSun"/>
          <w:szCs w:val="21"/>
        </w:rPr>
      </w:pPr>
      <w:r>
        <w:rPr>
          <w:rFonts w:ascii="SimSun" w:hAnsi="SimSun" w:hint="eastAsia"/>
          <w:szCs w:val="21"/>
        </w:rPr>
        <w:t>根据需要</w:t>
      </w:r>
      <w:r w:rsidR="006D4F00">
        <w:rPr>
          <w:rFonts w:ascii="SimSun" w:hAnsi="SimSun" w:hint="eastAsia"/>
          <w:szCs w:val="21"/>
        </w:rPr>
        <w:t>完善</w:t>
      </w:r>
      <w:r w:rsidR="00164E65" w:rsidRPr="00FF2C27">
        <w:rPr>
          <w:rFonts w:ascii="SimSun" w:hAnsi="SimSun" w:hint="eastAsia"/>
          <w:szCs w:val="21"/>
        </w:rPr>
        <w:t>产权组织</w:t>
      </w:r>
      <w:r w:rsidR="006461B6" w:rsidRPr="00FF2C27">
        <w:rPr>
          <w:rFonts w:ascii="SimSun" w:hAnsi="SimSun"/>
          <w:szCs w:val="21"/>
        </w:rPr>
        <w:t>标准ST.27、ST.87和ST.61；</w:t>
      </w:r>
    </w:p>
    <w:p w14:paraId="749A3274" w14:textId="136C5FC8" w:rsidR="00E97BA0" w:rsidRPr="00FF2C27" w:rsidRDefault="006461B6" w:rsidP="00461CF0">
      <w:pPr>
        <w:pStyle w:val="ONUMFS"/>
        <w:numPr>
          <w:ilvl w:val="0"/>
          <w:numId w:val="19"/>
        </w:numPr>
        <w:overflowPunct w:val="0"/>
        <w:spacing w:afterLines="50" w:after="120" w:line="340" w:lineRule="atLeast"/>
        <w:ind w:left="924" w:hanging="357"/>
        <w:jc w:val="both"/>
        <w:rPr>
          <w:rFonts w:ascii="SimSun" w:hAnsi="SimSun"/>
          <w:szCs w:val="21"/>
        </w:rPr>
      </w:pPr>
      <w:r w:rsidRPr="00FF2C27">
        <w:rPr>
          <w:rFonts w:ascii="SimSun" w:hAnsi="SimSun"/>
          <w:szCs w:val="21"/>
        </w:rPr>
        <w:t>鼓励和支持</w:t>
      </w:r>
      <w:r w:rsidR="00085BA0" w:rsidRPr="00FF2C27">
        <w:rPr>
          <w:rFonts w:ascii="SimSun" w:hAnsi="SimSun" w:hint="eastAsia"/>
          <w:szCs w:val="21"/>
        </w:rPr>
        <w:t>各知识产权局</w:t>
      </w:r>
      <w:r w:rsidRPr="00FF2C27">
        <w:rPr>
          <w:rFonts w:ascii="SimSun" w:hAnsi="SimSun"/>
          <w:szCs w:val="21"/>
        </w:rPr>
        <w:t>执行</w:t>
      </w:r>
      <w:r w:rsidR="00085BA0" w:rsidRPr="00FF2C27">
        <w:rPr>
          <w:rFonts w:ascii="SimSun" w:hAnsi="SimSun" w:hint="eastAsia"/>
          <w:szCs w:val="21"/>
        </w:rPr>
        <w:t>产权组织</w:t>
      </w:r>
      <w:r w:rsidRPr="00FF2C27">
        <w:rPr>
          <w:rFonts w:ascii="SimSun" w:hAnsi="SimSun"/>
          <w:szCs w:val="21"/>
        </w:rPr>
        <w:t>标准ST.27、ST.87和ST.61；</w:t>
      </w:r>
    </w:p>
    <w:p w14:paraId="5A8E82D3" w14:textId="6FE06E79" w:rsidR="00E97BA0" w:rsidRPr="00FF2C27" w:rsidRDefault="006162E1" w:rsidP="00461CF0">
      <w:pPr>
        <w:pStyle w:val="ONUMFS"/>
        <w:numPr>
          <w:ilvl w:val="0"/>
          <w:numId w:val="19"/>
        </w:numPr>
        <w:overflowPunct w:val="0"/>
        <w:spacing w:afterLines="50" w:after="120" w:line="340" w:lineRule="atLeast"/>
        <w:ind w:left="924" w:hanging="357"/>
        <w:jc w:val="both"/>
        <w:rPr>
          <w:rFonts w:ascii="SimSun" w:hAnsi="SimSun"/>
          <w:szCs w:val="21"/>
        </w:rPr>
      </w:pPr>
      <w:r w:rsidRPr="00FF2C27">
        <w:rPr>
          <w:rFonts w:ascii="SimSun" w:hAnsi="SimSun" w:hint="eastAsia"/>
          <w:szCs w:val="21"/>
        </w:rPr>
        <w:t>与</w:t>
      </w:r>
      <w:r w:rsidR="00085BA0" w:rsidRPr="00FF2C27">
        <w:rPr>
          <w:rFonts w:ascii="SimSun" w:hAnsi="SimSun" w:hint="eastAsia"/>
          <w:szCs w:val="21"/>
        </w:rPr>
        <w:t>各知识产权局</w:t>
      </w:r>
      <w:r w:rsidRPr="00FF2C27">
        <w:rPr>
          <w:rFonts w:ascii="SimSun" w:hAnsi="SimSun" w:hint="eastAsia"/>
          <w:szCs w:val="21"/>
        </w:rPr>
        <w:t>合作，保持其</w:t>
      </w:r>
      <w:r w:rsidR="006461B6" w:rsidRPr="00FF2C27">
        <w:rPr>
          <w:rFonts w:ascii="SimSun" w:hAnsi="SimSun"/>
          <w:szCs w:val="21"/>
        </w:rPr>
        <w:t>法律</w:t>
      </w:r>
      <w:r w:rsidR="00085BA0" w:rsidRPr="00FF2C27">
        <w:rPr>
          <w:rFonts w:ascii="SimSun" w:hAnsi="SimSun" w:hint="eastAsia"/>
          <w:szCs w:val="21"/>
        </w:rPr>
        <w:t>状态</w:t>
      </w:r>
      <w:r w:rsidR="006461B6" w:rsidRPr="00FF2C27">
        <w:rPr>
          <w:rFonts w:ascii="SimSun" w:hAnsi="SimSun"/>
          <w:szCs w:val="21"/>
        </w:rPr>
        <w:t>事件</w:t>
      </w:r>
      <w:r w:rsidR="00AC74F5">
        <w:rPr>
          <w:rFonts w:ascii="SimSun" w:hAnsi="SimSun" w:hint="eastAsia"/>
          <w:szCs w:val="21"/>
        </w:rPr>
        <w:t>最新</w:t>
      </w:r>
      <w:r w:rsidR="00085BA0" w:rsidRPr="00FF2C27">
        <w:rPr>
          <w:rFonts w:ascii="SimSun" w:hAnsi="SimSun" w:hint="eastAsia"/>
          <w:szCs w:val="21"/>
        </w:rPr>
        <w:t>映射表</w:t>
      </w:r>
      <w:r w:rsidR="005F47DF" w:rsidRPr="00FF2C27">
        <w:rPr>
          <w:rFonts w:ascii="SimSun" w:hAnsi="SimSun" w:hint="eastAsia"/>
          <w:szCs w:val="21"/>
        </w:rPr>
        <w:t>符合</w:t>
      </w:r>
      <w:r w:rsidR="006461B6" w:rsidRPr="00FF2C27">
        <w:rPr>
          <w:rFonts w:ascii="SimSun" w:hAnsi="SimSun"/>
          <w:szCs w:val="21"/>
        </w:rPr>
        <w:t>标准ST.27、ST.61和ST.87</w:t>
      </w:r>
      <w:r w:rsidR="00CC0E5C" w:rsidRPr="00FF2C27">
        <w:rPr>
          <w:rFonts w:ascii="SimSun" w:hAnsi="SimSun" w:hint="eastAsia"/>
          <w:szCs w:val="21"/>
        </w:rPr>
        <w:t>中</w:t>
      </w:r>
      <w:r w:rsidR="00AC74F5">
        <w:rPr>
          <w:rFonts w:ascii="SimSun" w:hAnsi="SimSun" w:hint="eastAsia"/>
          <w:szCs w:val="21"/>
        </w:rPr>
        <w:t>所定义</w:t>
      </w:r>
      <w:r w:rsidR="00CC0E5C" w:rsidRPr="00FF2C27">
        <w:rPr>
          <w:rFonts w:ascii="SimSun" w:hAnsi="SimSun" w:hint="eastAsia"/>
          <w:szCs w:val="21"/>
        </w:rPr>
        <w:t>的事件</w:t>
      </w:r>
      <w:r w:rsidR="004A6715" w:rsidRPr="00FF2C27">
        <w:rPr>
          <w:rFonts w:ascii="SimSun" w:hAnsi="SimSun"/>
          <w:szCs w:val="21"/>
        </w:rPr>
        <w:t>；</w:t>
      </w:r>
    </w:p>
    <w:p w14:paraId="283DCE11" w14:textId="6011B255" w:rsidR="00E97BA0" w:rsidRPr="00FF2C27" w:rsidRDefault="006461B6" w:rsidP="00461CF0">
      <w:pPr>
        <w:pStyle w:val="ONUMFS"/>
        <w:numPr>
          <w:ilvl w:val="0"/>
          <w:numId w:val="19"/>
        </w:numPr>
        <w:overflowPunct w:val="0"/>
        <w:spacing w:afterLines="50" w:after="120" w:line="340" w:lineRule="atLeast"/>
        <w:ind w:left="924" w:hanging="357"/>
        <w:jc w:val="both"/>
        <w:rPr>
          <w:rFonts w:ascii="SimSun" w:hAnsi="SimSun"/>
          <w:szCs w:val="21"/>
        </w:rPr>
      </w:pPr>
      <w:r w:rsidRPr="00FF2C27">
        <w:rPr>
          <w:rFonts w:ascii="SimSun" w:hAnsi="SimSun"/>
          <w:szCs w:val="21"/>
        </w:rPr>
        <w:t>与XML4IP工作</w:t>
      </w:r>
      <w:r w:rsidR="00085BA0" w:rsidRPr="00FF2C27">
        <w:rPr>
          <w:rFonts w:ascii="SimSun" w:hAnsi="SimSun" w:hint="eastAsia"/>
          <w:szCs w:val="21"/>
        </w:rPr>
        <w:t>队</w:t>
      </w:r>
      <w:r w:rsidRPr="00FF2C27">
        <w:rPr>
          <w:rFonts w:ascii="SimSun" w:hAnsi="SimSun"/>
          <w:szCs w:val="21"/>
        </w:rPr>
        <w:t>合作开发</w:t>
      </w:r>
      <w:r w:rsidR="00085BA0" w:rsidRPr="00FF2C27">
        <w:rPr>
          <w:rFonts w:ascii="SimSun" w:hAnsi="SimSun" w:hint="eastAsia"/>
          <w:szCs w:val="21"/>
        </w:rPr>
        <w:t>用于捕捉</w:t>
      </w:r>
      <w:r w:rsidR="00085BA0" w:rsidRPr="00FF2C27">
        <w:rPr>
          <w:rFonts w:ascii="SimSun" w:hAnsi="SimSun"/>
          <w:szCs w:val="21"/>
        </w:rPr>
        <w:t>商标和工业品外观设计法律状态数据</w:t>
      </w:r>
      <w:r w:rsidR="00085BA0" w:rsidRPr="00FF2C27">
        <w:rPr>
          <w:rFonts w:ascii="SimSun" w:hAnsi="SimSun" w:hint="eastAsia"/>
          <w:szCs w:val="21"/>
        </w:rPr>
        <w:t>的</w:t>
      </w:r>
      <w:r w:rsidRPr="00FF2C27">
        <w:rPr>
          <w:rFonts w:ascii="SimSun" w:hAnsi="SimSun"/>
          <w:szCs w:val="21"/>
        </w:rPr>
        <w:t>XML架构；</w:t>
      </w:r>
    </w:p>
    <w:p w14:paraId="66172DDA" w14:textId="2DEC194D" w:rsidR="00E97BA0" w:rsidRPr="00FF2C27" w:rsidRDefault="00085BA0" w:rsidP="00461CF0">
      <w:pPr>
        <w:pStyle w:val="ONUMFS"/>
        <w:numPr>
          <w:ilvl w:val="0"/>
          <w:numId w:val="19"/>
        </w:numPr>
        <w:overflowPunct w:val="0"/>
        <w:spacing w:afterLines="50" w:after="120" w:line="340" w:lineRule="atLeast"/>
        <w:ind w:left="924" w:hanging="357"/>
        <w:jc w:val="both"/>
        <w:rPr>
          <w:rFonts w:ascii="SimSun" w:hAnsi="SimSun"/>
          <w:szCs w:val="21"/>
        </w:rPr>
      </w:pPr>
      <w:r w:rsidRPr="00FF2C27">
        <w:rPr>
          <w:rFonts w:ascii="SimSun" w:hAnsi="SimSun" w:hint="eastAsia"/>
          <w:szCs w:val="21"/>
        </w:rPr>
        <w:lastRenderedPageBreak/>
        <w:t>监视各知识产权局</w:t>
      </w:r>
      <w:r w:rsidR="00AF198B" w:rsidRPr="00FF2C27">
        <w:rPr>
          <w:rFonts w:ascii="SimSun" w:hAnsi="SimSun" w:hint="eastAsia"/>
          <w:szCs w:val="21"/>
        </w:rPr>
        <w:t>将“</w:t>
      </w:r>
      <w:r w:rsidR="00AF198B" w:rsidRPr="00FF2C27">
        <w:rPr>
          <w:rFonts w:ascii="SimSun" w:hAnsi="SimSun"/>
          <w:szCs w:val="21"/>
        </w:rPr>
        <w:t>事件</w:t>
      </w:r>
      <w:r w:rsidR="00AF198B" w:rsidRPr="00FF2C27">
        <w:rPr>
          <w:rFonts w:ascii="SimSun" w:hAnsi="SimSun" w:hint="eastAsia"/>
          <w:szCs w:val="21"/>
        </w:rPr>
        <w:t>指示码”添加到</w:t>
      </w:r>
      <w:r w:rsidR="00CC0E5C" w:rsidRPr="00FF2C27">
        <w:rPr>
          <w:rFonts w:ascii="SimSun" w:hAnsi="SimSun" w:hint="eastAsia"/>
          <w:szCs w:val="21"/>
        </w:rPr>
        <w:t>产权组织</w:t>
      </w:r>
      <w:r w:rsidR="00B9362F" w:rsidRPr="00FF2C27">
        <w:rPr>
          <w:rFonts w:ascii="SimSun" w:hAnsi="SimSun"/>
          <w:szCs w:val="21"/>
        </w:rPr>
        <w:t>标准</w:t>
      </w:r>
      <w:r w:rsidR="006461B6" w:rsidRPr="00FF2C27">
        <w:rPr>
          <w:rFonts w:ascii="SimSun" w:hAnsi="SimSun"/>
          <w:szCs w:val="21"/>
        </w:rPr>
        <w:t>ST.27</w:t>
      </w:r>
      <w:r w:rsidR="00AC74F5">
        <w:rPr>
          <w:rFonts w:ascii="SimSun" w:hAnsi="SimSun" w:hint="eastAsia"/>
          <w:szCs w:val="21"/>
        </w:rPr>
        <w:t>、</w:t>
      </w:r>
      <w:r w:rsidR="006461B6" w:rsidRPr="00FF2C27">
        <w:rPr>
          <w:rFonts w:ascii="SimSun" w:hAnsi="SimSun"/>
          <w:szCs w:val="21"/>
        </w:rPr>
        <w:t>ST.61和ST.87中</w:t>
      </w:r>
      <w:r w:rsidRPr="00FF2C27">
        <w:rPr>
          <w:rFonts w:ascii="SimSun" w:hAnsi="SimSun"/>
          <w:szCs w:val="21"/>
        </w:rPr>
        <w:t>的需求</w:t>
      </w:r>
      <w:r w:rsidR="006461B6" w:rsidRPr="00FF2C27">
        <w:rPr>
          <w:rFonts w:ascii="SimSun" w:hAnsi="SimSun"/>
          <w:szCs w:val="21"/>
        </w:rPr>
        <w:t>；以及</w:t>
      </w:r>
    </w:p>
    <w:p w14:paraId="166172AF" w14:textId="204544BA" w:rsidR="00E96CA8" w:rsidRPr="00FF2C27" w:rsidRDefault="006461B6" w:rsidP="00461CF0">
      <w:pPr>
        <w:pStyle w:val="ONUMFS"/>
        <w:numPr>
          <w:ilvl w:val="0"/>
          <w:numId w:val="19"/>
        </w:numPr>
        <w:overflowPunct w:val="0"/>
        <w:spacing w:afterLines="50" w:after="120" w:line="340" w:lineRule="atLeast"/>
        <w:ind w:left="924" w:hanging="357"/>
        <w:jc w:val="both"/>
        <w:rPr>
          <w:rFonts w:ascii="SimSun" w:hAnsi="SimSun"/>
          <w:bCs/>
          <w:szCs w:val="21"/>
          <w:u w:val="single"/>
        </w:rPr>
      </w:pPr>
      <w:r w:rsidRPr="00FF2C27">
        <w:rPr>
          <w:rFonts w:ascii="SimSun" w:hAnsi="SimSun"/>
          <w:szCs w:val="21"/>
        </w:rPr>
        <w:t>审议</w:t>
      </w:r>
      <w:r w:rsidR="00AF198B" w:rsidRPr="00FF2C27">
        <w:rPr>
          <w:rFonts w:ascii="SimSun" w:hAnsi="SimSun" w:hint="eastAsia"/>
          <w:szCs w:val="21"/>
        </w:rPr>
        <w:t>工作队</w:t>
      </w:r>
      <w:r w:rsidRPr="00FF2C27">
        <w:rPr>
          <w:rFonts w:ascii="SimSun" w:hAnsi="SimSun"/>
          <w:szCs w:val="21"/>
        </w:rPr>
        <w:t>关于</w:t>
      </w:r>
      <w:r w:rsidR="00CC0E5C" w:rsidRPr="00FF2C27">
        <w:rPr>
          <w:rFonts w:ascii="SimSun" w:hAnsi="SimSun" w:hint="eastAsia"/>
          <w:szCs w:val="21"/>
        </w:rPr>
        <w:t>产权组织</w:t>
      </w:r>
      <w:r w:rsidR="00B9362F" w:rsidRPr="00FF2C27">
        <w:rPr>
          <w:rFonts w:ascii="SimSun" w:hAnsi="SimSun"/>
          <w:szCs w:val="21"/>
        </w:rPr>
        <w:t>标准</w:t>
      </w:r>
      <w:r w:rsidRPr="00FF2C27">
        <w:rPr>
          <w:rFonts w:ascii="SimSun" w:hAnsi="SimSun"/>
          <w:szCs w:val="21"/>
        </w:rPr>
        <w:t>ST.27中事件和类别修订的</w:t>
      </w:r>
      <w:r w:rsidR="00AC74F5">
        <w:rPr>
          <w:rFonts w:ascii="SimSun" w:hAnsi="SimSun" w:hint="eastAsia"/>
          <w:szCs w:val="21"/>
        </w:rPr>
        <w:t>待办</w:t>
      </w:r>
      <w:r w:rsidRPr="00FF2C27">
        <w:rPr>
          <w:rFonts w:ascii="SimSun" w:hAnsi="SimSun"/>
          <w:szCs w:val="21"/>
        </w:rPr>
        <w:t>提案。</w:t>
      </w:r>
    </w:p>
    <w:p w14:paraId="3379515B" w14:textId="6EDF1150" w:rsidR="00E97BA0" w:rsidRPr="00FF2C27" w:rsidRDefault="006461B6" w:rsidP="00396718">
      <w:pPr>
        <w:pStyle w:val="Heading3"/>
        <w:spacing w:before="0" w:afterLines="50" w:after="120" w:line="340" w:lineRule="atLeast"/>
        <w:rPr>
          <w:rFonts w:ascii="SimSun" w:hAnsi="SimSun"/>
          <w:szCs w:val="21"/>
        </w:rPr>
      </w:pPr>
      <w:r w:rsidRPr="00FF2C27">
        <w:rPr>
          <w:rFonts w:ascii="SimSun" w:hAnsi="SimSun"/>
          <w:szCs w:val="21"/>
        </w:rPr>
        <w:t>202</w:t>
      </w:r>
      <w:r w:rsidR="002D68C3">
        <w:rPr>
          <w:rFonts w:ascii="SimSun" w:hAnsi="SimSun" w:hint="eastAsia"/>
          <w:szCs w:val="21"/>
        </w:rPr>
        <w:t>5</w:t>
      </w:r>
      <w:r w:rsidRPr="00FF2C27">
        <w:rPr>
          <w:rFonts w:ascii="SimSun" w:hAnsi="SimSun"/>
          <w:szCs w:val="21"/>
        </w:rPr>
        <w:t>年的相关行动</w:t>
      </w:r>
    </w:p>
    <w:p w14:paraId="5032E939" w14:textId="5716E6AE" w:rsidR="00E97BA0" w:rsidRPr="00FF2C27" w:rsidRDefault="005006E8" w:rsidP="00461CF0">
      <w:pPr>
        <w:overflowPunct w:val="0"/>
        <w:spacing w:afterLines="50" w:after="120" w:line="340" w:lineRule="atLeast"/>
        <w:jc w:val="both"/>
        <w:rPr>
          <w:rFonts w:ascii="SimSun" w:hAnsi="SimSun"/>
          <w:iCs/>
          <w:szCs w:val="21"/>
        </w:rPr>
      </w:pPr>
      <w:r>
        <w:rPr>
          <w:rFonts w:ascii="SimSun" w:hAnsi="SimSun" w:hint="eastAsia"/>
          <w:iCs/>
          <w:szCs w:val="21"/>
        </w:rPr>
        <w:t>11</w:t>
      </w:r>
      <w:r w:rsidR="00125094">
        <w:rPr>
          <w:rFonts w:ascii="SimSun" w:hAnsi="SimSun"/>
          <w:iCs/>
          <w:szCs w:val="21"/>
        </w:rPr>
        <w:t>.</w:t>
      </w:r>
      <w:r w:rsidR="00125094">
        <w:rPr>
          <w:rFonts w:ascii="SimSun" w:hAnsi="SimSun"/>
          <w:iCs/>
          <w:szCs w:val="21"/>
        </w:rPr>
        <w:tab/>
      </w:r>
      <w:r w:rsidR="00CC0E5C" w:rsidRPr="00FF2C27">
        <w:rPr>
          <w:rFonts w:ascii="SimSun" w:hAnsi="SimSun" w:hint="eastAsia"/>
          <w:iCs/>
          <w:szCs w:val="21"/>
        </w:rPr>
        <w:t>为实现这些目标，</w:t>
      </w:r>
      <w:r w:rsidR="002B2FB9" w:rsidRPr="00FF2C27">
        <w:rPr>
          <w:rFonts w:ascii="SimSun" w:hAnsi="SimSun" w:hint="eastAsia"/>
          <w:iCs/>
          <w:szCs w:val="21"/>
        </w:rPr>
        <w:t>法律状态工作队计划</w:t>
      </w:r>
      <w:r w:rsidR="004A6715" w:rsidRPr="00FF2C27">
        <w:rPr>
          <w:rFonts w:ascii="SimSun" w:hAnsi="SimSun"/>
          <w:iCs/>
          <w:szCs w:val="21"/>
        </w:rPr>
        <w:t>在</w:t>
      </w:r>
      <w:r w:rsidR="00B9362F" w:rsidRPr="00FF2C27">
        <w:rPr>
          <w:rFonts w:ascii="SimSun" w:hAnsi="SimSun"/>
          <w:iCs/>
          <w:szCs w:val="21"/>
        </w:rPr>
        <w:t>202</w:t>
      </w:r>
      <w:r w:rsidR="002D68C3">
        <w:rPr>
          <w:rFonts w:ascii="SimSun" w:hAnsi="SimSun" w:hint="eastAsia"/>
          <w:iCs/>
          <w:szCs w:val="21"/>
        </w:rPr>
        <w:t>5</w:t>
      </w:r>
      <w:r w:rsidR="00B9362F" w:rsidRPr="00FF2C27">
        <w:rPr>
          <w:rFonts w:ascii="SimSun" w:hAnsi="SimSun"/>
          <w:iCs/>
          <w:szCs w:val="21"/>
        </w:rPr>
        <w:t>年</w:t>
      </w:r>
      <w:r w:rsidR="00CC0E5C" w:rsidRPr="00FF2C27">
        <w:rPr>
          <w:rFonts w:ascii="SimSun" w:hAnsi="SimSun" w:hint="eastAsia"/>
          <w:iCs/>
          <w:szCs w:val="21"/>
        </w:rPr>
        <w:t>开展下列活动</w:t>
      </w:r>
      <w:r w:rsidR="00B9362F" w:rsidRPr="00FF2C27">
        <w:rPr>
          <w:rFonts w:ascii="SimSun" w:hAnsi="SimSun"/>
          <w:iCs/>
          <w:szCs w:val="21"/>
        </w:rPr>
        <w:t>：</w:t>
      </w:r>
    </w:p>
    <w:p w14:paraId="4C2A0F64" w14:textId="21343C94" w:rsidR="00E97BA0" w:rsidRPr="00FF2C27" w:rsidRDefault="006461B6" w:rsidP="00461CF0">
      <w:pPr>
        <w:pStyle w:val="ONUMFS"/>
        <w:numPr>
          <w:ilvl w:val="0"/>
          <w:numId w:val="19"/>
        </w:numPr>
        <w:overflowPunct w:val="0"/>
        <w:spacing w:afterLines="50" w:after="120" w:line="340" w:lineRule="atLeast"/>
        <w:ind w:left="924" w:hanging="357"/>
        <w:jc w:val="both"/>
        <w:rPr>
          <w:rFonts w:ascii="SimSun" w:hAnsi="SimSun"/>
          <w:iCs/>
          <w:szCs w:val="21"/>
        </w:rPr>
      </w:pPr>
      <w:r w:rsidRPr="00FF2C27">
        <w:rPr>
          <w:rFonts w:ascii="SimSun" w:hAnsi="SimSun"/>
          <w:iCs/>
          <w:szCs w:val="21"/>
        </w:rPr>
        <w:t>继续讨论</w:t>
      </w:r>
      <w:r w:rsidR="002D68C3">
        <w:rPr>
          <w:rFonts w:ascii="SimSun" w:hAnsi="SimSun" w:hint="eastAsia"/>
          <w:iCs/>
          <w:szCs w:val="21"/>
        </w:rPr>
        <w:t>根据需要</w:t>
      </w:r>
      <w:r w:rsidRPr="00FF2C27">
        <w:rPr>
          <w:rFonts w:ascii="SimSun" w:hAnsi="SimSun"/>
          <w:iCs/>
          <w:szCs w:val="21"/>
        </w:rPr>
        <w:t>修订</w:t>
      </w:r>
      <w:r w:rsidR="002B2FB9" w:rsidRPr="00FF2C27">
        <w:rPr>
          <w:rFonts w:ascii="SimSun" w:hAnsi="SimSun" w:hint="eastAsia"/>
          <w:iCs/>
          <w:szCs w:val="21"/>
        </w:rPr>
        <w:t>产权组织标准</w:t>
      </w:r>
      <w:r w:rsidRPr="00FF2C27">
        <w:rPr>
          <w:rFonts w:ascii="SimSun" w:hAnsi="SimSun"/>
          <w:iCs/>
          <w:szCs w:val="21"/>
        </w:rPr>
        <w:t>ST.27</w:t>
      </w:r>
      <w:r w:rsidR="002D68C3">
        <w:rPr>
          <w:rFonts w:ascii="SimSun" w:hAnsi="SimSun" w:hint="eastAsia"/>
          <w:iCs/>
          <w:szCs w:val="21"/>
        </w:rPr>
        <w:t>、ST.61和ST.87</w:t>
      </w:r>
      <w:r w:rsidRPr="00FF2C27">
        <w:rPr>
          <w:rFonts w:ascii="SimSun" w:hAnsi="SimSun"/>
          <w:iCs/>
          <w:szCs w:val="21"/>
        </w:rPr>
        <w:t>；</w:t>
      </w:r>
    </w:p>
    <w:p w14:paraId="049D4773" w14:textId="1B00088A" w:rsidR="00E97BA0" w:rsidRPr="00FF2C27" w:rsidRDefault="002D68C3" w:rsidP="00461CF0">
      <w:pPr>
        <w:pStyle w:val="ONUMFS"/>
        <w:numPr>
          <w:ilvl w:val="0"/>
          <w:numId w:val="19"/>
        </w:numPr>
        <w:overflowPunct w:val="0"/>
        <w:spacing w:afterLines="50" w:after="120" w:line="340" w:lineRule="atLeast"/>
        <w:ind w:left="924" w:hanging="357"/>
        <w:jc w:val="both"/>
        <w:rPr>
          <w:rFonts w:ascii="SimSun" w:hAnsi="SimSun"/>
          <w:iCs/>
          <w:szCs w:val="21"/>
        </w:rPr>
      </w:pPr>
      <w:r>
        <w:rPr>
          <w:rFonts w:ascii="SimSun" w:hAnsi="SimSun" w:hint="eastAsia"/>
          <w:iCs/>
          <w:szCs w:val="21"/>
        </w:rPr>
        <w:t>按照</w:t>
      </w:r>
      <w:r w:rsidR="00CC0E5C" w:rsidRPr="00FF2C27">
        <w:rPr>
          <w:rFonts w:ascii="SimSun" w:hAnsi="SimSun" w:hint="eastAsia"/>
          <w:iCs/>
          <w:szCs w:val="21"/>
        </w:rPr>
        <w:t>知识产权局提出</w:t>
      </w:r>
      <w:r>
        <w:rPr>
          <w:rFonts w:ascii="SimSun" w:hAnsi="SimSun" w:hint="eastAsia"/>
          <w:iCs/>
          <w:szCs w:val="21"/>
        </w:rPr>
        <w:t>的</w:t>
      </w:r>
      <w:r w:rsidR="00CC0E5C" w:rsidRPr="00FF2C27">
        <w:rPr>
          <w:rFonts w:ascii="SimSun" w:hAnsi="SimSun" w:hint="eastAsia"/>
          <w:iCs/>
          <w:szCs w:val="21"/>
        </w:rPr>
        <w:t>要求</w:t>
      </w:r>
      <w:r>
        <w:rPr>
          <w:rFonts w:ascii="SimSun" w:hAnsi="SimSun" w:hint="eastAsia"/>
          <w:iCs/>
          <w:szCs w:val="21"/>
        </w:rPr>
        <w:t>，</w:t>
      </w:r>
      <w:r w:rsidR="006461B6" w:rsidRPr="00FF2C27">
        <w:rPr>
          <w:rFonts w:ascii="SimSun" w:hAnsi="SimSun"/>
          <w:iCs/>
          <w:szCs w:val="21"/>
        </w:rPr>
        <w:t>提供</w:t>
      </w:r>
      <w:r w:rsidR="0072518C" w:rsidRPr="00FF2C27">
        <w:rPr>
          <w:rFonts w:ascii="SimSun" w:hAnsi="SimSun" w:hint="eastAsia"/>
          <w:iCs/>
          <w:szCs w:val="21"/>
        </w:rPr>
        <w:t>对于</w:t>
      </w:r>
      <w:r w:rsidR="006461B6" w:rsidRPr="00FF2C27">
        <w:rPr>
          <w:rFonts w:ascii="SimSun" w:hAnsi="SimSun"/>
          <w:iCs/>
          <w:szCs w:val="21"/>
        </w:rPr>
        <w:t>法律</w:t>
      </w:r>
      <w:r w:rsidR="00136A8F" w:rsidRPr="00FF2C27">
        <w:rPr>
          <w:rFonts w:ascii="SimSun" w:hAnsi="SimSun" w:hint="eastAsia"/>
          <w:iCs/>
          <w:szCs w:val="21"/>
        </w:rPr>
        <w:t>状态</w:t>
      </w:r>
      <w:r w:rsidR="006461B6" w:rsidRPr="00FF2C27">
        <w:rPr>
          <w:rFonts w:ascii="SimSun" w:hAnsi="SimSun"/>
          <w:iCs/>
          <w:szCs w:val="21"/>
        </w:rPr>
        <w:t>标准的培训；</w:t>
      </w:r>
    </w:p>
    <w:p w14:paraId="20CAAB45" w14:textId="072FBED4" w:rsidR="00E97BA0" w:rsidRPr="00FF2C27" w:rsidRDefault="002D68C3" w:rsidP="00461CF0">
      <w:pPr>
        <w:pStyle w:val="ONUMFS"/>
        <w:numPr>
          <w:ilvl w:val="0"/>
          <w:numId w:val="19"/>
        </w:numPr>
        <w:overflowPunct w:val="0"/>
        <w:spacing w:afterLines="50" w:after="120" w:line="340" w:lineRule="atLeast"/>
        <w:ind w:left="924" w:hanging="357"/>
        <w:jc w:val="both"/>
        <w:rPr>
          <w:rFonts w:ascii="SimSun" w:hAnsi="SimSun"/>
          <w:iCs/>
          <w:szCs w:val="21"/>
        </w:rPr>
      </w:pPr>
      <w:r>
        <w:rPr>
          <w:rFonts w:ascii="SimSun" w:hAnsi="SimSun" w:hint="eastAsia"/>
          <w:iCs/>
          <w:szCs w:val="21"/>
        </w:rPr>
        <w:t>促进通过</w:t>
      </w:r>
      <w:r w:rsidR="0072518C" w:rsidRPr="00FF2C27">
        <w:rPr>
          <w:rFonts w:ascii="SimSun" w:hAnsi="SimSun" w:hint="eastAsia"/>
          <w:iCs/>
          <w:szCs w:val="21"/>
        </w:rPr>
        <w:t>工作队</w:t>
      </w:r>
      <w:r w:rsidR="00CC0E5C" w:rsidRPr="00FF2C27">
        <w:rPr>
          <w:rFonts w:ascii="SimSun" w:hAnsi="SimSun" w:hint="eastAsia"/>
          <w:iCs/>
          <w:szCs w:val="21"/>
        </w:rPr>
        <w:t>维基</w:t>
      </w:r>
      <w:r w:rsidR="003437A3" w:rsidRPr="00FF2C27">
        <w:rPr>
          <w:rFonts w:ascii="SimSun" w:hAnsi="SimSun" w:hint="eastAsia"/>
          <w:iCs/>
          <w:szCs w:val="21"/>
        </w:rPr>
        <w:t>交流</w:t>
      </w:r>
      <w:r w:rsidR="006461B6" w:rsidRPr="00FF2C27">
        <w:rPr>
          <w:rFonts w:ascii="SimSun" w:hAnsi="SimSun"/>
          <w:iCs/>
          <w:szCs w:val="21"/>
        </w:rPr>
        <w:t>实施经验</w:t>
      </w:r>
      <w:r>
        <w:rPr>
          <w:rFonts w:ascii="SimSun" w:hAnsi="SimSun" w:hint="eastAsia"/>
          <w:iCs/>
          <w:szCs w:val="21"/>
        </w:rPr>
        <w:t>和</w:t>
      </w:r>
      <w:r w:rsidR="00CC0E5C" w:rsidRPr="00FF2C27">
        <w:rPr>
          <w:rFonts w:ascii="SimSun" w:hAnsi="SimSun" w:hint="eastAsia"/>
          <w:iCs/>
          <w:szCs w:val="21"/>
        </w:rPr>
        <w:t>实施意图</w:t>
      </w:r>
      <w:r w:rsidR="006461B6" w:rsidRPr="00FF2C27">
        <w:rPr>
          <w:rFonts w:ascii="SimSun" w:hAnsi="SimSun"/>
          <w:iCs/>
          <w:szCs w:val="21"/>
        </w:rPr>
        <w:t>；</w:t>
      </w:r>
    </w:p>
    <w:p w14:paraId="1A193B27" w14:textId="4A62301F" w:rsidR="00E97BA0" w:rsidRPr="00FF2C27" w:rsidRDefault="006461B6" w:rsidP="00461CF0">
      <w:pPr>
        <w:pStyle w:val="ONUMFS"/>
        <w:numPr>
          <w:ilvl w:val="0"/>
          <w:numId w:val="19"/>
        </w:numPr>
        <w:overflowPunct w:val="0"/>
        <w:spacing w:afterLines="50" w:after="120" w:line="340" w:lineRule="atLeast"/>
        <w:ind w:left="924" w:hanging="357"/>
        <w:jc w:val="both"/>
        <w:rPr>
          <w:rFonts w:ascii="SimSun" w:hAnsi="SimSun"/>
          <w:iCs/>
          <w:szCs w:val="21"/>
        </w:rPr>
      </w:pPr>
      <w:r w:rsidRPr="00FF2C27">
        <w:rPr>
          <w:rFonts w:ascii="SimSun" w:hAnsi="SimSun"/>
          <w:iCs/>
          <w:szCs w:val="21"/>
        </w:rPr>
        <w:t>鼓励</w:t>
      </w:r>
      <w:r w:rsidR="00FD13BE" w:rsidRPr="00FF2C27">
        <w:rPr>
          <w:rFonts w:ascii="SimSun" w:hAnsi="SimSun" w:hint="eastAsia"/>
          <w:iCs/>
          <w:szCs w:val="21"/>
        </w:rPr>
        <w:t>各知识产权局</w:t>
      </w:r>
      <w:r w:rsidR="002D68C3">
        <w:rPr>
          <w:rFonts w:ascii="SimSun" w:hAnsi="SimSun" w:hint="eastAsia"/>
          <w:iCs/>
          <w:szCs w:val="21"/>
        </w:rPr>
        <w:t>就</w:t>
      </w:r>
      <w:r w:rsidRPr="00FF2C27">
        <w:rPr>
          <w:rFonts w:ascii="SimSun" w:hAnsi="SimSun"/>
          <w:iCs/>
          <w:szCs w:val="21"/>
        </w:rPr>
        <w:t>标准ST.27、ST.61和ST.87</w:t>
      </w:r>
      <w:r w:rsidR="002D68C3">
        <w:rPr>
          <w:rFonts w:ascii="SimSun" w:hAnsi="SimSun" w:hint="eastAsia"/>
          <w:iCs/>
          <w:szCs w:val="21"/>
        </w:rPr>
        <w:t>定期</w:t>
      </w:r>
      <w:r w:rsidR="002D68C3" w:rsidRPr="00FF2C27">
        <w:rPr>
          <w:rFonts w:ascii="SimSun" w:hAnsi="SimSun"/>
          <w:iCs/>
          <w:szCs w:val="21"/>
        </w:rPr>
        <w:t>更新其</w:t>
      </w:r>
      <w:r w:rsidRPr="00FF2C27">
        <w:rPr>
          <w:rFonts w:ascii="SimSun" w:hAnsi="SimSun"/>
          <w:iCs/>
          <w:szCs w:val="21"/>
        </w:rPr>
        <w:t>映射表</w:t>
      </w:r>
      <w:r w:rsidR="00FD13BE" w:rsidRPr="00FF2C27">
        <w:rPr>
          <w:rFonts w:ascii="SimSun" w:hAnsi="SimSun" w:hint="eastAsia"/>
          <w:iCs/>
          <w:szCs w:val="21"/>
        </w:rPr>
        <w:t>；</w:t>
      </w:r>
    </w:p>
    <w:p w14:paraId="7F4C6B1D" w14:textId="4FDB79EC" w:rsidR="00E97BA0" w:rsidRPr="00FF2C27" w:rsidRDefault="006461B6" w:rsidP="00461CF0">
      <w:pPr>
        <w:pStyle w:val="ONUMFS"/>
        <w:keepNext/>
        <w:numPr>
          <w:ilvl w:val="0"/>
          <w:numId w:val="0"/>
        </w:numPr>
        <w:spacing w:afterLines="50" w:after="120" w:line="340" w:lineRule="atLeast"/>
        <w:rPr>
          <w:rFonts w:ascii="SimSun" w:hAnsi="SimSun"/>
          <w:szCs w:val="21"/>
          <w:u w:val="single"/>
        </w:rPr>
      </w:pPr>
      <w:r w:rsidRPr="00FF2C27">
        <w:rPr>
          <w:rFonts w:ascii="SimSun" w:hAnsi="SimSun"/>
          <w:szCs w:val="21"/>
          <w:u w:val="single"/>
        </w:rPr>
        <w:t>潜在挑战或依赖</w:t>
      </w:r>
      <w:r w:rsidR="00A63CFC" w:rsidRPr="00FF2C27">
        <w:rPr>
          <w:rFonts w:ascii="SimSun" w:hAnsi="SimSun" w:hint="eastAsia"/>
          <w:szCs w:val="21"/>
          <w:u w:val="single"/>
        </w:rPr>
        <w:t>性</w:t>
      </w:r>
    </w:p>
    <w:p w14:paraId="31B637BD" w14:textId="13712976" w:rsidR="00E97BA0" w:rsidRPr="00FF2C27" w:rsidRDefault="005006E8" w:rsidP="00461CF0">
      <w:pPr>
        <w:overflowPunct w:val="0"/>
        <w:spacing w:afterLines="50" w:after="120" w:line="340" w:lineRule="atLeast"/>
        <w:jc w:val="both"/>
        <w:rPr>
          <w:rFonts w:ascii="SimSun" w:hAnsi="SimSun"/>
          <w:iCs/>
          <w:szCs w:val="21"/>
        </w:rPr>
      </w:pPr>
      <w:r>
        <w:rPr>
          <w:rFonts w:ascii="SimSun" w:hAnsi="SimSun" w:hint="eastAsia"/>
          <w:iCs/>
          <w:szCs w:val="21"/>
        </w:rPr>
        <w:t>12</w:t>
      </w:r>
      <w:r w:rsidR="00125094">
        <w:rPr>
          <w:rFonts w:ascii="SimSun" w:hAnsi="SimSun"/>
          <w:iCs/>
          <w:szCs w:val="21"/>
        </w:rPr>
        <w:t>.</w:t>
      </w:r>
      <w:r w:rsidR="00125094">
        <w:rPr>
          <w:rFonts w:ascii="SimSun" w:hAnsi="SimSun"/>
          <w:iCs/>
          <w:szCs w:val="21"/>
        </w:rPr>
        <w:tab/>
      </w:r>
      <w:r w:rsidR="00956972" w:rsidRPr="00FF2C27">
        <w:rPr>
          <w:rFonts w:ascii="SimSun" w:hAnsi="SimSun" w:hint="eastAsia"/>
          <w:iCs/>
          <w:szCs w:val="21"/>
        </w:rPr>
        <w:t>工作队</w:t>
      </w:r>
      <w:r w:rsidR="00BB690E" w:rsidRPr="00FF2C27">
        <w:rPr>
          <w:rFonts w:ascii="SimSun" w:hAnsi="SimSun" w:hint="eastAsia"/>
          <w:iCs/>
          <w:szCs w:val="21"/>
        </w:rPr>
        <w:t>找</w:t>
      </w:r>
      <w:r w:rsidR="00265144" w:rsidRPr="00FF2C27">
        <w:rPr>
          <w:rFonts w:ascii="SimSun" w:hAnsi="SimSun" w:hint="eastAsia"/>
          <w:iCs/>
          <w:szCs w:val="21"/>
        </w:rPr>
        <w:t>出</w:t>
      </w:r>
      <w:r w:rsidR="00B31C1F" w:rsidRPr="00FF2C27">
        <w:rPr>
          <w:rFonts w:ascii="SimSun" w:hAnsi="SimSun"/>
          <w:iCs/>
          <w:szCs w:val="21"/>
        </w:rPr>
        <w:t>了</w:t>
      </w:r>
      <w:r w:rsidR="00224E57" w:rsidRPr="00FF2C27">
        <w:rPr>
          <w:rFonts w:ascii="SimSun" w:hAnsi="SimSun"/>
          <w:iCs/>
          <w:szCs w:val="21"/>
        </w:rPr>
        <w:t>将影响其开展这项</w:t>
      </w:r>
      <w:r w:rsidR="00B31C1F" w:rsidRPr="00FF2C27">
        <w:rPr>
          <w:rFonts w:ascii="SimSun" w:hAnsi="SimSun"/>
          <w:iCs/>
          <w:szCs w:val="21"/>
        </w:rPr>
        <w:t>工作</w:t>
      </w:r>
      <w:r w:rsidR="00224E57" w:rsidRPr="00FF2C27">
        <w:rPr>
          <w:rFonts w:ascii="SimSun" w:hAnsi="SimSun"/>
          <w:iCs/>
          <w:szCs w:val="21"/>
        </w:rPr>
        <w:t>能力的</w:t>
      </w:r>
      <w:r w:rsidR="00B31C1F" w:rsidRPr="00FF2C27">
        <w:rPr>
          <w:rFonts w:ascii="SimSun" w:hAnsi="SimSun"/>
          <w:iCs/>
          <w:szCs w:val="21"/>
        </w:rPr>
        <w:t>若干挑战或依赖</w:t>
      </w:r>
      <w:r w:rsidR="00A63CFC" w:rsidRPr="00FF2C27">
        <w:rPr>
          <w:rFonts w:ascii="SimSun" w:hAnsi="SimSun" w:hint="eastAsia"/>
          <w:iCs/>
          <w:szCs w:val="21"/>
        </w:rPr>
        <w:t>性</w:t>
      </w:r>
      <w:r w:rsidR="006461B6" w:rsidRPr="00FF2C27">
        <w:rPr>
          <w:rFonts w:ascii="SimSun" w:hAnsi="SimSun"/>
          <w:iCs/>
          <w:szCs w:val="21"/>
        </w:rPr>
        <w:t>：</w:t>
      </w:r>
    </w:p>
    <w:p w14:paraId="36851F68" w14:textId="1AF68B60" w:rsidR="00E97BA0" w:rsidRPr="00FF2C27" w:rsidRDefault="00FD33EE" w:rsidP="00461CF0">
      <w:pPr>
        <w:pStyle w:val="ONUMFS"/>
        <w:numPr>
          <w:ilvl w:val="0"/>
          <w:numId w:val="19"/>
        </w:numPr>
        <w:overflowPunct w:val="0"/>
        <w:spacing w:afterLines="50" w:after="120" w:line="340" w:lineRule="atLeast"/>
        <w:ind w:left="924" w:hanging="357"/>
        <w:jc w:val="both"/>
        <w:rPr>
          <w:rFonts w:ascii="SimSun" w:hAnsi="SimSun"/>
          <w:iCs/>
          <w:szCs w:val="21"/>
        </w:rPr>
      </w:pPr>
      <w:r w:rsidRPr="00FF2C27">
        <w:rPr>
          <w:rFonts w:ascii="SimSun" w:hAnsi="SimSun" w:hint="eastAsia"/>
          <w:iCs/>
          <w:szCs w:val="21"/>
        </w:rPr>
        <w:t>各</w:t>
      </w:r>
      <w:r w:rsidR="00F001D7" w:rsidRPr="00FF2C27">
        <w:rPr>
          <w:rFonts w:ascii="SimSun" w:hAnsi="SimSun" w:hint="eastAsia"/>
          <w:iCs/>
          <w:szCs w:val="21"/>
        </w:rPr>
        <w:t>知识产权局</w:t>
      </w:r>
      <w:r w:rsidR="00D92951" w:rsidRPr="00FF2C27">
        <w:rPr>
          <w:rFonts w:ascii="SimSun" w:hAnsi="SimSun" w:hint="eastAsia"/>
          <w:iCs/>
          <w:szCs w:val="21"/>
        </w:rPr>
        <w:t>为改进产权组织法律状态</w:t>
      </w:r>
      <w:r w:rsidR="00A37B44">
        <w:rPr>
          <w:rFonts w:ascii="SimSun" w:hAnsi="SimSun" w:hint="eastAsia"/>
          <w:iCs/>
          <w:szCs w:val="21"/>
        </w:rPr>
        <w:t>相关</w:t>
      </w:r>
      <w:r w:rsidR="00D92951" w:rsidRPr="00FF2C27">
        <w:rPr>
          <w:rFonts w:ascii="SimSun" w:hAnsi="SimSun" w:hint="eastAsia"/>
          <w:iCs/>
          <w:szCs w:val="21"/>
        </w:rPr>
        <w:t>标准</w:t>
      </w:r>
      <w:r w:rsidR="00F001D7" w:rsidRPr="00FF2C27">
        <w:rPr>
          <w:rFonts w:ascii="SimSun" w:hAnsi="SimSun" w:hint="eastAsia"/>
          <w:iCs/>
          <w:szCs w:val="21"/>
        </w:rPr>
        <w:t>的</w:t>
      </w:r>
      <w:r w:rsidR="006461B6" w:rsidRPr="00FF2C27">
        <w:rPr>
          <w:rFonts w:ascii="SimSun" w:hAnsi="SimSun"/>
          <w:iCs/>
          <w:szCs w:val="21"/>
        </w:rPr>
        <w:t>积极参与</w:t>
      </w:r>
      <w:r w:rsidR="00F001D7" w:rsidRPr="00FF2C27">
        <w:rPr>
          <w:rFonts w:ascii="SimSun" w:hAnsi="SimSun" w:hint="eastAsia"/>
          <w:iCs/>
          <w:szCs w:val="21"/>
        </w:rPr>
        <w:t>和</w:t>
      </w:r>
      <w:r w:rsidR="006461B6" w:rsidRPr="00FF2C27">
        <w:rPr>
          <w:rFonts w:ascii="SimSun" w:hAnsi="SimSun"/>
          <w:iCs/>
          <w:szCs w:val="21"/>
        </w:rPr>
        <w:t>贡献；</w:t>
      </w:r>
    </w:p>
    <w:p w14:paraId="2C12B924" w14:textId="6976D813" w:rsidR="00E97BA0" w:rsidRPr="00FF2C27" w:rsidRDefault="00FD33EE" w:rsidP="00461CF0">
      <w:pPr>
        <w:pStyle w:val="ONUMFS"/>
        <w:numPr>
          <w:ilvl w:val="0"/>
          <w:numId w:val="19"/>
        </w:numPr>
        <w:overflowPunct w:val="0"/>
        <w:spacing w:afterLines="50" w:after="120" w:line="340" w:lineRule="atLeast"/>
        <w:ind w:left="924" w:hanging="357"/>
        <w:jc w:val="both"/>
        <w:rPr>
          <w:rFonts w:ascii="SimSun" w:hAnsi="SimSun"/>
          <w:iCs/>
          <w:szCs w:val="21"/>
        </w:rPr>
      </w:pPr>
      <w:r w:rsidRPr="00FF2C27">
        <w:rPr>
          <w:rFonts w:ascii="SimSun" w:hAnsi="SimSun" w:hint="eastAsia"/>
          <w:iCs/>
          <w:szCs w:val="21"/>
        </w:rPr>
        <w:t>各</w:t>
      </w:r>
      <w:r w:rsidR="00F001D7" w:rsidRPr="00FF2C27">
        <w:rPr>
          <w:rFonts w:ascii="SimSun" w:hAnsi="SimSun" w:hint="eastAsia"/>
          <w:iCs/>
          <w:szCs w:val="21"/>
        </w:rPr>
        <w:t>知识产权局</w:t>
      </w:r>
      <w:r w:rsidR="006B2C8F">
        <w:rPr>
          <w:rFonts w:ascii="SimSun" w:hAnsi="SimSun" w:hint="eastAsia"/>
          <w:iCs/>
          <w:szCs w:val="21"/>
        </w:rPr>
        <w:t>对</w:t>
      </w:r>
      <w:r w:rsidR="006461B6" w:rsidRPr="00FF2C27">
        <w:rPr>
          <w:rFonts w:ascii="SimSun" w:hAnsi="SimSun"/>
          <w:iCs/>
          <w:szCs w:val="21"/>
        </w:rPr>
        <w:t>实施</w:t>
      </w:r>
      <w:r w:rsidR="00B8475F">
        <w:rPr>
          <w:rFonts w:ascii="SimSun" w:hAnsi="SimSun" w:hint="eastAsia"/>
          <w:iCs/>
          <w:szCs w:val="21"/>
        </w:rPr>
        <w:t>产权组织</w:t>
      </w:r>
      <w:r w:rsidR="004231E1" w:rsidRPr="00FF2C27">
        <w:rPr>
          <w:rFonts w:ascii="SimSun" w:hAnsi="SimSun"/>
          <w:iCs/>
          <w:szCs w:val="21"/>
        </w:rPr>
        <w:t>法律</w:t>
      </w:r>
      <w:r w:rsidR="00F001D7" w:rsidRPr="00FF2C27">
        <w:rPr>
          <w:rFonts w:ascii="SimSun" w:hAnsi="SimSun" w:hint="eastAsia"/>
          <w:iCs/>
          <w:szCs w:val="21"/>
        </w:rPr>
        <w:t>状态</w:t>
      </w:r>
      <w:r w:rsidR="00E96CA8" w:rsidRPr="00FF2C27">
        <w:rPr>
          <w:rFonts w:ascii="SimSun" w:hAnsi="SimSun"/>
          <w:iCs/>
          <w:szCs w:val="21"/>
        </w:rPr>
        <w:t>相关</w:t>
      </w:r>
      <w:r w:rsidR="00F001D7" w:rsidRPr="00FF2C27">
        <w:rPr>
          <w:rFonts w:ascii="SimSun" w:hAnsi="SimSun" w:hint="eastAsia"/>
          <w:iCs/>
          <w:szCs w:val="21"/>
        </w:rPr>
        <w:t>标准</w:t>
      </w:r>
      <w:r w:rsidR="006B2C8F">
        <w:rPr>
          <w:rFonts w:ascii="SimSun" w:hAnsi="SimSun" w:hint="eastAsia"/>
          <w:iCs/>
          <w:szCs w:val="21"/>
        </w:rPr>
        <w:t>的优先级排序</w:t>
      </w:r>
      <w:r w:rsidR="006461B6" w:rsidRPr="00FF2C27">
        <w:rPr>
          <w:rFonts w:ascii="SimSun" w:hAnsi="SimSun"/>
          <w:iCs/>
          <w:szCs w:val="21"/>
        </w:rPr>
        <w:t>；</w:t>
      </w:r>
      <w:r w:rsidR="00566B07">
        <w:rPr>
          <w:rFonts w:ascii="SimSun" w:hAnsi="SimSun" w:hint="eastAsia"/>
          <w:iCs/>
          <w:szCs w:val="21"/>
        </w:rPr>
        <w:t>以及</w:t>
      </w:r>
    </w:p>
    <w:p w14:paraId="40904ED9" w14:textId="3CFBED3C" w:rsidR="00831214" w:rsidRPr="00FF2C27" w:rsidRDefault="00F84A7A" w:rsidP="00461CF0">
      <w:pPr>
        <w:pStyle w:val="ONUMFS"/>
        <w:numPr>
          <w:ilvl w:val="0"/>
          <w:numId w:val="19"/>
        </w:numPr>
        <w:overflowPunct w:val="0"/>
        <w:spacing w:afterLines="50" w:after="120" w:line="340" w:lineRule="atLeast"/>
        <w:ind w:left="924" w:hanging="357"/>
        <w:jc w:val="both"/>
        <w:rPr>
          <w:rFonts w:ascii="SimSun" w:hAnsi="SimSun"/>
          <w:szCs w:val="21"/>
        </w:rPr>
      </w:pPr>
      <w:r w:rsidRPr="00FF2C27">
        <w:rPr>
          <w:rFonts w:ascii="SimSun" w:hAnsi="SimSun" w:hint="eastAsia"/>
          <w:iCs/>
          <w:szCs w:val="21"/>
        </w:rPr>
        <w:t>包括标准委正式</w:t>
      </w:r>
      <w:r w:rsidRPr="00FF2C27">
        <w:rPr>
          <w:rFonts w:ascii="SimSun" w:hAnsi="SimSun"/>
          <w:iCs/>
          <w:szCs w:val="21"/>
        </w:rPr>
        <w:t>观察员</w:t>
      </w:r>
      <w:r w:rsidR="0053115F" w:rsidRPr="00FF2C27">
        <w:rPr>
          <w:rFonts w:ascii="SimSun" w:hAnsi="SimSun" w:hint="eastAsia"/>
          <w:iCs/>
          <w:szCs w:val="21"/>
        </w:rPr>
        <w:t>在内</w:t>
      </w:r>
      <w:r w:rsidRPr="00FF2C27">
        <w:rPr>
          <w:rFonts w:ascii="SimSun" w:hAnsi="SimSun" w:hint="eastAsia"/>
          <w:iCs/>
          <w:szCs w:val="21"/>
        </w:rPr>
        <w:t>的</w:t>
      </w:r>
      <w:r w:rsidR="006461B6" w:rsidRPr="00FF2C27">
        <w:rPr>
          <w:rFonts w:ascii="SimSun" w:hAnsi="SimSun"/>
          <w:iCs/>
          <w:szCs w:val="21"/>
        </w:rPr>
        <w:t>知识产权信息用户参与</w:t>
      </w:r>
      <w:r w:rsidR="00FC2357" w:rsidRPr="00FF2C27">
        <w:rPr>
          <w:rFonts w:ascii="SimSun" w:hAnsi="SimSun"/>
          <w:iCs/>
          <w:szCs w:val="21"/>
        </w:rPr>
        <w:t>实施和修订</w:t>
      </w:r>
      <w:r w:rsidR="006461B6" w:rsidRPr="00FF2C27">
        <w:rPr>
          <w:rFonts w:ascii="SimSun" w:hAnsi="SimSun"/>
          <w:iCs/>
          <w:szCs w:val="21"/>
        </w:rPr>
        <w:t>这些标准的</w:t>
      </w:r>
      <w:r w:rsidR="00FC2357" w:rsidRPr="00FF2C27">
        <w:rPr>
          <w:rFonts w:ascii="SimSun" w:hAnsi="SimSun" w:hint="eastAsia"/>
          <w:iCs/>
          <w:szCs w:val="21"/>
        </w:rPr>
        <w:t>程度</w:t>
      </w:r>
      <w:r w:rsidR="006461B6" w:rsidRPr="00FF2C27">
        <w:rPr>
          <w:rFonts w:ascii="SimSun" w:hAnsi="SimSun"/>
          <w:iCs/>
          <w:szCs w:val="21"/>
        </w:rPr>
        <w:t>。</w:t>
      </w:r>
      <w:r w:rsidR="00E25EA4" w:rsidRPr="00FF2C27">
        <w:rPr>
          <w:rFonts w:ascii="SimSun" w:hAnsi="SimSun" w:hint="eastAsia"/>
          <w:iCs/>
          <w:szCs w:val="21"/>
        </w:rPr>
        <w:t>此类反馈被各局</w:t>
      </w:r>
      <w:r w:rsidR="00566B07">
        <w:rPr>
          <w:rFonts w:ascii="SimSun" w:hAnsi="SimSun" w:hint="eastAsia"/>
          <w:iCs/>
          <w:szCs w:val="21"/>
        </w:rPr>
        <w:t>认为对</w:t>
      </w:r>
      <w:r w:rsidR="00E25EA4" w:rsidRPr="00FF2C27">
        <w:rPr>
          <w:rFonts w:ascii="SimSun" w:hAnsi="SimSun" w:hint="eastAsia"/>
          <w:iCs/>
          <w:szCs w:val="21"/>
        </w:rPr>
        <w:t>确定实施这些标准</w:t>
      </w:r>
      <w:r w:rsidR="00566B07">
        <w:rPr>
          <w:rFonts w:ascii="SimSun" w:hAnsi="SimSun" w:hint="eastAsia"/>
          <w:iCs/>
          <w:szCs w:val="21"/>
        </w:rPr>
        <w:t>的优先级</w:t>
      </w:r>
      <w:r w:rsidR="00E25EA4" w:rsidRPr="00FF2C27">
        <w:rPr>
          <w:rFonts w:ascii="SimSun" w:hAnsi="SimSun" w:hint="eastAsia"/>
          <w:iCs/>
          <w:szCs w:val="21"/>
        </w:rPr>
        <w:t>非常重要。</w:t>
      </w:r>
    </w:p>
    <w:p w14:paraId="7F6FF748" w14:textId="29531D6F" w:rsidR="00E97BA0" w:rsidRPr="00787E89" w:rsidRDefault="006461B6" w:rsidP="00787E89">
      <w:pPr>
        <w:keepNext/>
        <w:overflowPunct w:val="0"/>
        <w:spacing w:beforeLines="100" w:before="240" w:afterLines="50" w:after="120" w:line="340" w:lineRule="atLeast"/>
        <w:outlineLvl w:val="0"/>
        <w:rPr>
          <w:rFonts w:ascii="SimSun" w:hAnsi="SimSun"/>
          <w:b/>
          <w:bCs/>
          <w:szCs w:val="21"/>
        </w:rPr>
      </w:pPr>
      <w:r w:rsidRPr="00787E89">
        <w:rPr>
          <w:rFonts w:ascii="SimSun" w:hAnsi="SimSun"/>
          <w:b/>
          <w:bCs/>
          <w:szCs w:val="21"/>
        </w:rPr>
        <w:t>进</w:t>
      </w:r>
      <w:r w:rsidR="00E67786" w:rsidRPr="00787E89">
        <w:rPr>
          <w:rFonts w:ascii="SimSun" w:hAnsi="SimSun" w:hint="eastAsia"/>
          <w:b/>
          <w:bCs/>
          <w:szCs w:val="21"/>
        </w:rPr>
        <w:t>展</w:t>
      </w:r>
      <w:r w:rsidR="00787E89">
        <w:rPr>
          <w:rFonts w:ascii="SimSun" w:hAnsi="SimSun" w:hint="eastAsia"/>
          <w:b/>
          <w:bCs/>
          <w:szCs w:val="21"/>
        </w:rPr>
        <w:t>评价</w:t>
      </w:r>
    </w:p>
    <w:p w14:paraId="07113090" w14:textId="7B1017A3" w:rsidR="00E25EA4" w:rsidRPr="00FF2C27" w:rsidRDefault="00CE1F5D" w:rsidP="00E25EA4">
      <w:pPr>
        <w:overflowPunct w:val="0"/>
        <w:spacing w:afterLines="50" w:after="120" w:line="340" w:lineRule="atLeast"/>
        <w:jc w:val="both"/>
        <w:rPr>
          <w:rFonts w:ascii="SimSun" w:hAnsi="SimSun"/>
          <w:iCs/>
          <w:szCs w:val="21"/>
        </w:rPr>
      </w:pPr>
      <w:r>
        <w:rPr>
          <w:rFonts w:ascii="SimSun" w:hAnsi="SimSun" w:hint="eastAsia"/>
          <w:iCs/>
          <w:szCs w:val="21"/>
        </w:rPr>
        <w:t>13</w:t>
      </w:r>
      <w:r w:rsidR="00125094">
        <w:rPr>
          <w:rFonts w:ascii="SimSun" w:hAnsi="SimSun"/>
          <w:iCs/>
          <w:szCs w:val="21"/>
        </w:rPr>
        <w:t>.</w:t>
      </w:r>
      <w:r w:rsidR="00125094">
        <w:rPr>
          <w:rFonts w:ascii="SimSun" w:hAnsi="SimSun"/>
          <w:iCs/>
          <w:szCs w:val="21"/>
        </w:rPr>
        <w:tab/>
      </w:r>
      <w:r w:rsidR="00627D4F" w:rsidRPr="00627D4F">
        <w:rPr>
          <w:rFonts w:ascii="SimSun" w:hAnsi="SimSun" w:hint="eastAsia"/>
          <w:iCs/>
          <w:szCs w:val="21"/>
        </w:rPr>
        <w:t>自</w:t>
      </w:r>
      <w:r w:rsidR="0036337D">
        <w:rPr>
          <w:rFonts w:ascii="SimSun" w:hAnsi="SimSun" w:hint="eastAsia"/>
          <w:iCs/>
          <w:szCs w:val="21"/>
        </w:rPr>
        <w:t>标准委</w:t>
      </w:r>
      <w:r w:rsidR="00627D4F" w:rsidRPr="00627D4F">
        <w:rPr>
          <w:rFonts w:ascii="SimSun" w:hAnsi="SimSun" w:hint="eastAsia"/>
          <w:iCs/>
          <w:szCs w:val="21"/>
        </w:rPr>
        <w:t>上届会议以来，</w:t>
      </w:r>
      <w:r w:rsidR="0036337D">
        <w:rPr>
          <w:rFonts w:ascii="SimSun" w:hAnsi="SimSun" w:hint="eastAsia"/>
          <w:iCs/>
          <w:szCs w:val="21"/>
        </w:rPr>
        <w:t>法律状态工作队</w:t>
      </w:r>
      <w:r w:rsidR="00627D4F" w:rsidRPr="00627D4F">
        <w:rPr>
          <w:rFonts w:ascii="SimSun" w:hAnsi="SimSun" w:hint="eastAsia"/>
          <w:iCs/>
          <w:szCs w:val="21"/>
        </w:rPr>
        <w:t>于2025年5月27日召开</w:t>
      </w:r>
      <w:r w:rsidR="00B325F2">
        <w:rPr>
          <w:rFonts w:ascii="SimSun" w:hAnsi="SimSun" w:hint="eastAsia"/>
          <w:iCs/>
          <w:szCs w:val="21"/>
        </w:rPr>
        <w:t>了一次</w:t>
      </w:r>
      <w:r w:rsidR="00627D4F" w:rsidRPr="00627D4F">
        <w:rPr>
          <w:rFonts w:ascii="SimSun" w:hAnsi="SimSun" w:hint="eastAsia"/>
          <w:iCs/>
          <w:szCs w:val="21"/>
        </w:rPr>
        <w:t>在线会议，讨论</w:t>
      </w:r>
      <w:r w:rsidR="0036337D">
        <w:rPr>
          <w:rFonts w:ascii="SimSun" w:hAnsi="SimSun" w:hint="eastAsia"/>
          <w:iCs/>
          <w:szCs w:val="21"/>
        </w:rPr>
        <w:t>产权组织</w:t>
      </w:r>
      <w:r w:rsidR="00627D4F" w:rsidRPr="00627D4F">
        <w:rPr>
          <w:rFonts w:ascii="SimSun" w:hAnsi="SimSun" w:hint="eastAsia"/>
          <w:iCs/>
          <w:szCs w:val="21"/>
        </w:rPr>
        <w:t>标准ST.27、ST.61和ST.87的实施情况及</w:t>
      </w:r>
      <w:r w:rsidR="00B325F2">
        <w:rPr>
          <w:rFonts w:ascii="SimSun" w:hAnsi="SimSun" w:hint="eastAsia"/>
          <w:iCs/>
          <w:szCs w:val="21"/>
        </w:rPr>
        <w:t>可能的</w:t>
      </w:r>
      <w:r w:rsidR="00627D4F" w:rsidRPr="00627D4F">
        <w:rPr>
          <w:rFonts w:ascii="SimSun" w:hAnsi="SimSun" w:hint="eastAsia"/>
          <w:iCs/>
          <w:szCs w:val="21"/>
        </w:rPr>
        <w:t>修订。关于</w:t>
      </w:r>
      <w:r w:rsidR="0036337D">
        <w:rPr>
          <w:rFonts w:ascii="SimSun" w:hAnsi="SimSun" w:hint="eastAsia"/>
          <w:iCs/>
          <w:szCs w:val="21"/>
        </w:rPr>
        <w:t>产权组织</w:t>
      </w:r>
      <w:r w:rsidR="00627D4F" w:rsidRPr="00627D4F">
        <w:rPr>
          <w:rFonts w:ascii="SimSun" w:hAnsi="SimSun" w:hint="eastAsia"/>
          <w:iCs/>
          <w:szCs w:val="21"/>
        </w:rPr>
        <w:t>标准ST.27的</w:t>
      </w:r>
      <w:r w:rsidR="00B325F2">
        <w:rPr>
          <w:rFonts w:ascii="SimSun" w:hAnsi="SimSun" w:hint="eastAsia"/>
          <w:iCs/>
          <w:szCs w:val="21"/>
        </w:rPr>
        <w:t>可能</w:t>
      </w:r>
      <w:r w:rsidR="00627D4F" w:rsidRPr="00627D4F">
        <w:rPr>
          <w:rFonts w:ascii="SimSun" w:hAnsi="SimSun" w:hint="eastAsia"/>
          <w:iCs/>
          <w:szCs w:val="21"/>
        </w:rPr>
        <w:t>修订，</w:t>
      </w:r>
      <w:r w:rsidR="0036337D">
        <w:rPr>
          <w:rFonts w:ascii="SimSun" w:hAnsi="SimSun" w:hint="eastAsia"/>
          <w:iCs/>
          <w:szCs w:val="21"/>
        </w:rPr>
        <w:t>工作队</w:t>
      </w:r>
      <w:r w:rsidR="00627D4F" w:rsidRPr="00627D4F">
        <w:rPr>
          <w:rFonts w:ascii="SimSun" w:hAnsi="SimSun" w:hint="eastAsia"/>
          <w:iCs/>
          <w:szCs w:val="21"/>
        </w:rPr>
        <w:t>讨论了新增事件、整合或删除现有事件、</w:t>
      </w:r>
      <w:r w:rsidR="00B325F2">
        <w:rPr>
          <w:rFonts w:ascii="SimSun" w:hAnsi="SimSun" w:hint="eastAsia"/>
          <w:iCs/>
          <w:szCs w:val="21"/>
        </w:rPr>
        <w:t>对</w:t>
      </w:r>
      <w:r w:rsidR="00627D4F" w:rsidRPr="00627D4F">
        <w:rPr>
          <w:rFonts w:ascii="SimSun" w:hAnsi="SimSun" w:hint="eastAsia"/>
          <w:iCs/>
          <w:szCs w:val="21"/>
        </w:rPr>
        <w:t>特定事件</w:t>
      </w:r>
      <w:r w:rsidR="00B325F2">
        <w:rPr>
          <w:rFonts w:ascii="SimSun" w:hAnsi="SimSun" w:hint="eastAsia"/>
          <w:iCs/>
          <w:szCs w:val="21"/>
        </w:rPr>
        <w:t>重新分类</w:t>
      </w:r>
      <w:r w:rsidR="00627D4F" w:rsidRPr="00627D4F">
        <w:rPr>
          <w:rFonts w:ascii="SimSun" w:hAnsi="SimSun" w:hint="eastAsia"/>
          <w:iCs/>
          <w:szCs w:val="21"/>
        </w:rPr>
        <w:t>以及</w:t>
      </w:r>
      <w:r w:rsidR="00B325F2">
        <w:rPr>
          <w:rFonts w:ascii="SimSun" w:hAnsi="SimSun" w:hint="eastAsia"/>
          <w:iCs/>
          <w:szCs w:val="21"/>
        </w:rPr>
        <w:t>细化</w:t>
      </w:r>
      <w:r w:rsidR="00627D4F" w:rsidRPr="00627D4F">
        <w:rPr>
          <w:rFonts w:ascii="SimSun" w:hAnsi="SimSun" w:hint="eastAsia"/>
          <w:iCs/>
          <w:szCs w:val="21"/>
        </w:rPr>
        <w:t>事件</w:t>
      </w:r>
      <w:r w:rsidR="00B325F2">
        <w:rPr>
          <w:rFonts w:ascii="SimSun" w:hAnsi="SimSun" w:hint="eastAsia"/>
          <w:iCs/>
          <w:szCs w:val="21"/>
        </w:rPr>
        <w:t>说明</w:t>
      </w:r>
      <w:r w:rsidR="00627D4F" w:rsidRPr="00627D4F">
        <w:rPr>
          <w:rFonts w:ascii="SimSun" w:hAnsi="SimSun" w:hint="eastAsia"/>
          <w:iCs/>
          <w:szCs w:val="21"/>
        </w:rPr>
        <w:t>与标题等。</w:t>
      </w:r>
      <w:r w:rsidR="00B325F2">
        <w:rPr>
          <w:rFonts w:ascii="SimSun" w:hAnsi="SimSun" w:hint="eastAsia"/>
          <w:iCs/>
          <w:szCs w:val="21"/>
        </w:rPr>
        <w:t>然而，</w:t>
      </w:r>
      <w:r w:rsidR="0036337D">
        <w:rPr>
          <w:rFonts w:ascii="SimSun" w:hAnsi="SimSun" w:hint="eastAsia"/>
          <w:iCs/>
          <w:szCs w:val="21"/>
        </w:rPr>
        <w:t>工作队</w:t>
      </w:r>
      <w:r w:rsidR="00B325F2">
        <w:rPr>
          <w:rFonts w:ascii="SimSun" w:hAnsi="SimSun" w:hint="eastAsia"/>
          <w:iCs/>
          <w:szCs w:val="21"/>
        </w:rPr>
        <w:t>注意到迄今</w:t>
      </w:r>
      <w:r w:rsidR="00627D4F" w:rsidRPr="00627D4F">
        <w:rPr>
          <w:rFonts w:ascii="SimSun" w:hAnsi="SimSun" w:hint="eastAsia"/>
          <w:iCs/>
          <w:szCs w:val="21"/>
        </w:rPr>
        <w:t>尚未收到任何正式</w:t>
      </w:r>
      <w:r w:rsidR="00B325F2">
        <w:rPr>
          <w:rFonts w:ascii="SimSun" w:hAnsi="SimSun" w:hint="eastAsia"/>
          <w:iCs/>
          <w:szCs w:val="21"/>
        </w:rPr>
        <w:t>提案。</w:t>
      </w:r>
    </w:p>
    <w:p w14:paraId="7A8CE694" w14:textId="5012F3B4" w:rsidR="00E97BA0" w:rsidRDefault="00CE1F5D" w:rsidP="00E25EA4">
      <w:pPr>
        <w:overflowPunct w:val="0"/>
        <w:spacing w:afterLines="50" w:after="120" w:line="340" w:lineRule="atLeast"/>
        <w:jc w:val="both"/>
        <w:rPr>
          <w:rFonts w:ascii="SimSun" w:hAnsi="SimSun"/>
          <w:iCs/>
          <w:szCs w:val="21"/>
        </w:rPr>
      </w:pPr>
      <w:r>
        <w:rPr>
          <w:rFonts w:ascii="SimSun" w:hAnsi="SimSun" w:hint="eastAsia"/>
          <w:iCs/>
          <w:szCs w:val="21"/>
        </w:rPr>
        <w:t>14</w:t>
      </w:r>
      <w:r w:rsidR="00125094">
        <w:rPr>
          <w:rFonts w:ascii="SimSun" w:hAnsi="SimSun"/>
          <w:iCs/>
          <w:szCs w:val="21"/>
        </w:rPr>
        <w:t>.</w:t>
      </w:r>
      <w:r w:rsidR="00125094">
        <w:rPr>
          <w:rFonts w:ascii="SimSun" w:hAnsi="SimSun"/>
          <w:iCs/>
          <w:szCs w:val="21"/>
        </w:rPr>
        <w:tab/>
      </w:r>
      <w:r w:rsidR="0036337D">
        <w:rPr>
          <w:rFonts w:ascii="SimSun" w:hAnsi="SimSun" w:hint="eastAsia"/>
          <w:iCs/>
          <w:szCs w:val="21"/>
        </w:rPr>
        <w:t>工作队</w:t>
      </w:r>
      <w:r w:rsidR="00627D4F" w:rsidRPr="00627D4F">
        <w:rPr>
          <w:rFonts w:ascii="SimSun" w:hAnsi="SimSun" w:hint="eastAsia"/>
          <w:iCs/>
          <w:szCs w:val="21"/>
        </w:rPr>
        <w:t>同意更新《</w:t>
      </w:r>
      <w:r w:rsidR="0036337D">
        <w:rPr>
          <w:rFonts w:ascii="SimSun" w:hAnsi="SimSun" w:hint="eastAsia"/>
          <w:iCs/>
          <w:szCs w:val="21"/>
        </w:rPr>
        <w:t>产权组织</w:t>
      </w:r>
      <w:r w:rsidR="00627D4F" w:rsidRPr="00627D4F">
        <w:rPr>
          <w:rFonts w:ascii="SimSun" w:hAnsi="SimSun" w:hint="eastAsia"/>
          <w:iCs/>
          <w:szCs w:val="21"/>
        </w:rPr>
        <w:t>手册》第7.13.1、7.13.2</w:t>
      </w:r>
      <w:r w:rsidR="00B325F2">
        <w:rPr>
          <w:rFonts w:ascii="SimSun" w:hAnsi="SimSun" w:hint="eastAsia"/>
          <w:iCs/>
          <w:szCs w:val="21"/>
        </w:rPr>
        <w:t>和</w:t>
      </w:r>
      <w:r w:rsidR="00627D4F" w:rsidRPr="00627D4F">
        <w:rPr>
          <w:rFonts w:ascii="SimSun" w:hAnsi="SimSun" w:hint="eastAsia"/>
          <w:iCs/>
          <w:szCs w:val="21"/>
        </w:rPr>
        <w:t>7.13.3部分，</w:t>
      </w:r>
      <w:r w:rsidR="001673C6">
        <w:rPr>
          <w:rFonts w:ascii="SimSun" w:hAnsi="SimSun" w:hint="eastAsia"/>
          <w:iCs/>
          <w:szCs w:val="21"/>
        </w:rPr>
        <w:t>目标是</w:t>
      </w:r>
      <w:r w:rsidR="00627D4F" w:rsidRPr="00627D4F">
        <w:rPr>
          <w:rFonts w:ascii="SimSun" w:hAnsi="SimSun" w:hint="eastAsia"/>
          <w:iCs/>
          <w:szCs w:val="21"/>
        </w:rPr>
        <w:t>纳入各知识产权局提供的</w:t>
      </w:r>
      <w:r w:rsidR="00B8475F">
        <w:rPr>
          <w:rFonts w:ascii="SimSun" w:hAnsi="SimSun" w:hint="eastAsia"/>
          <w:iCs/>
          <w:szCs w:val="21"/>
        </w:rPr>
        <w:t>关于</w:t>
      </w:r>
      <w:r w:rsidR="00627D4F" w:rsidRPr="00627D4F">
        <w:rPr>
          <w:rFonts w:ascii="SimSun" w:hAnsi="SimSun" w:hint="eastAsia"/>
          <w:iCs/>
          <w:szCs w:val="21"/>
        </w:rPr>
        <w:t>最新更新</w:t>
      </w:r>
      <w:r w:rsidR="00B8475F">
        <w:rPr>
          <w:rFonts w:ascii="SimSun" w:hAnsi="SimSun" w:hint="eastAsia"/>
          <w:iCs/>
          <w:szCs w:val="21"/>
        </w:rPr>
        <w:t>的说明</w:t>
      </w:r>
      <w:r w:rsidR="00627D4F" w:rsidRPr="00627D4F">
        <w:rPr>
          <w:rFonts w:ascii="SimSun" w:hAnsi="SimSun" w:hint="eastAsia"/>
          <w:iCs/>
          <w:szCs w:val="21"/>
        </w:rPr>
        <w:t>。</w:t>
      </w:r>
      <w:r w:rsidR="0036337D">
        <w:rPr>
          <w:rFonts w:ascii="SimSun" w:hAnsi="SimSun" w:hint="eastAsia"/>
          <w:iCs/>
          <w:szCs w:val="21"/>
        </w:rPr>
        <w:t>工作队</w:t>
      </w:r>
      <w:r w:rsidR="001673C6">
        <w:rPr>
          <w:rFonts w:ascii="SimSun" w:hAnsi="SimSun" w:hint="eastAsia"/>
          <w:iCs/>
          <w:szCs w:val="21"/>
        </w:rPr>
        <w:t>注意到</w:t>
      </w:r>
      <w:r w:rsidR="00627D4F" w:rsidRPr="00627D4F">
        <w:rPr>
          <w:rFonts w:ascii="SimSun" w:hAnsi="SimSun" w:hint="eastAsia"/>
          <w:iCs/>
          <w:szCs w:val="21"/>
        </w:rPr>
        <w:t>国际局将与</w:t>
      </w:r>
      <w:r w:rsidR="001673C6">
        <w:rPr>
          <w:rFonts w:ascii="SimSun" w:hAnsi="SimSun" w:hint="eastAsia"/>
          <w:iCs/>
          <w:szCs w:val="21"/>
        </w:rPr>
        <w:t>在映射表中公布了其</w:t>
      </w:r>
      <w:r w:rsidR="00627D4F" w:rsidRPr="00627D4F">
        <w:rPr>
          <w:rFonts w:ascii="SimSun" w:hAnsi="SimSun" w:hint="eastAsia"/>
          <w:iCs/>
          <w:szCs w:val="21"/>
        </w:rPr>
        <w:t>法律状态映射</w:t>
      </w:r>
      <w:r w:rsidR="001673C6">
        <w:rPr>
          <w:rFonts w:ascii="SimSun" w:hAnsi="SimSun" w:hint="eastAsia"/>
          <w:iCs/>
          <w:szCs w:val="21"/>
        </w:rPr>
        <w:t>情况的</w:t>
      </w:r>
      <w:r w:rsidR="00627D4F" w:rsidRPr="00627D4F">
        <w:rPr>
          <w:rFonts w:ascii="SimSun" w:hAnsi="SimSun" w:hint="eastAsia"/>
          <w:iCs/>
          <w:szCs w:val="21"/>
        </w:rPr>
        <w:t>知识产权局协调，确认其最新更新</w:t>
      </w:r>
      <w:r w:rsidR="001673C6">
        <w:rPr>
          <w:rFonts w:ascii="SimSun" w:hAnsi="SimSun" w:hint="eastAsia"/>
          <w:iCs/>
          <w:szCs w:val="21"/>
        </w:rPr>
        <w:t>的</w:t>
      </w:r>
      <w:r w:rsidR="00627D4F" w:rsidRPr="00627D4F">
        <w:rPr>
          <w:rFonts w:ascii="SimSun" w:hAnsi="SimSun" w:hint="eastAsia"/>
          <w:iCs/>
          <w:szCs w:val="21"/>
        </w:rPr>
        <w:t>日期并确保及时</w:t>
      </w:r>
      <w:r w:rsidR="001673C6" w:rsidRPr="00B8475F">
        <w:rPr>
          <w:rFonts w:ascii="SimSun" w:hAnsi="SimSun" w:hint="eastAsia"/>
          <w:iCs/>
          <w:szCs w:val="21"/>
        </w:rPr>
        <w:t>公布</w:t>
      </w:r>
      <w:r w:rsidR="004A2EA1" w:rsidRPr="00FF2C27">
        <w:rPr>
          <w:rFonts w:ascii="SimSun" w:hAnsi="SimSun"/>
          <w:iCs/>
          <w:szCs w:val="21"/>
        </w:rPr>
        <w:t>。</w:t>
      </w:r>
    </w:p>
    <w:p w14:paraId="69B4CF9E" w14:textId="42D3D48F" w:rsidR="00627D4F" w:rsidRPr="008644D6" w:rsidRDefault="00627D4F" w:rsidP="008644D6">
      <w:pPr>
        <w:pStyle w:val="ONUMFS"/>
        <w:keepNext/>
        <w:numPr>
          <w:ilvl w:val="0"/>
          <w:numId w:val="0"/>
        </w:numPr>
        <w:spacing w:afterLines="50" w:after="120" w:line="340" w:lineRule="atLeast"/>
        <w:rPr>
          <w:rFonts w:ascii="SimSun" w:hAnsi="SimSun"/>
          <w:bCs/>
          <w:szCs w:val="21"/>
          <w:u w:val="single"/>
        </w:rPr>
      </w:pPr>
      <w:r w:rsidRPr="008644D6">
        <w:rPr>
          <w:rFonts w:ascii="SimSun" w:hAnsi="SimSun" w:hint="eastAsia"/>
          <w:bCs/>
          <w:szCs w:val="21"/>
          <w:u w:val="single"/>
        </w:rPr>
        <w:t>关于修订</w:t>
      </w:r>
      <w:r w:rsidR="001673C6" w:rsidRPr="008644D6">
        <w:rPr>
          <w:rFonts w:ascii="SimSun" w:hAnsi="SimSun" w:hint="eastAsia"/>
          <w:bCs/>
          <w:szCs w:val="21"/>
          <w:u w:val="single"/>
        </w:rPr>
        <w:t>第</w:t>
      </w:r>
      <w:r w:rsidRPr="008644D6">
        <w:rPr>
          <w:rFonts w:ascii="SimSun" w:hAnsi="SimSun" w:hint="eastAsia"/>
          <w:bCs/>
          <w:szCs w:val="21"/>
          <w:u w:val="single"/>
        </w:rPr>
        <w:t>47</w:t>
      </w:r>
      <w:r w:rsidR="001673C6" w:rsidRPr="008644D6">
        <w:rPr>
          <w:rFonts w:ascii="SimSun" w:hAnsi="SimSun" w:hint="eastAsia"/>
          <w:bCs/>
          <w:szCs w:val="21"/>
          <w:u w:val="single"/>
        </w:rPr>
        <w:t>号任务</w:t>
      </w:r>
      <w:r w:rsidRPr="008644D6">
        <w:rPr>
          <w:rFonts w:ascii="SimSun" w:hAnsi="SimSun" w:hint="eastAsia"/>
          <w:bCs/>
          <w:szCs w:val="21"/>
          <w:u w:val="single"/>
        </w:rPr>
        <w:t>的</w:t>
      </w:r>
      <w:r w:rsidR="001673C6" w:rsidRPr="008644D6">
        <w:rPr>
          <w:rFonts w:ascii="SimSun" w:hAnsi="SimSun" w:hint="eastAsia"/>
          <w:bCs/>
          <w:szCs w:val="21"/>
          <w:u w:val="single"/>
        </w:rPr>
        <w:t>建议</w:t>
      </w:r>
    </w:p>
    <w:p w14:paraId="588DC3C1" w14:textId="4040DDAF" w:rsidR="00627D4F" w:rsidRPr="00627D4F" w:rsidRDefault="001673C6" w:rsidP="00627D4F">
      <w:pPr>
        <w:overflowPunct w:val="0"/>
        <w:spacing w:afterLines="50" w:after="120" w:line="340" w:lineRule="atLeast"/>
        <w:rPr>
          <w:rFonts w:ascii="SimSun" w:hAnsi="SimSun"/>
          <w:iCs/>
          <w:szCs w:val="21"/>
        </w:rPr>
      </w:pPr>
      <w:r>
        <w:rPr>
          <w:rFonts w:ascii="SimSun" w:hAnsi="SimSun" w:hint="eastAsia"/>
          <w:iCs/>
          <w:szCs w:val="21"/>
        </w:rPr>
        <w:t>15</w:t>
      </w:r>
      <w:r w:rsidR="00627D4F" w:rsidRPr="00627D4F">
        <w:rPr>
          <w:rFonts w:ascii="SimSun" w:hAnsi="SimSun" w:hint="eastAsia"/>
          <w:iCs/>
          <w:szCs w:val="21"/>
        </w:rPr>
        <w:t>.</w:t>
      </w:r>
      <w:r>
        <w:rPr>
          <w:rFonts w:ascii="SimSun" w:hAnsi="SimSun"/>
          <w:iCs/>
          <w:szCs w:val="21"/>
        </w:rPr>
        <w:tab/>
      </w:r>
      <w:r w:rsidR="00627D4F" w:rsidRPr="00627D4F">
        <w:rPr>
          <w:rFonts w:ascii="SimSun" w:hAnsi="SimSun" w:hint="eastAsia"/>
          <w:iCs/>
          <w:szCs w:val="21"/>
        </w:rPr>
        <w:t>鉴于工业品外观设计和商标的法律状态</w:t>
      </w:r>
      <w:r>
        <w:rPr>
          <w:rFonts w:ascii="SimSun" w:hAnsi="SimSun" w:hint="eastAsia"/>
          <w:iCs/>
          <w:szCs w:val="21"/>
        </w:rPr>
        <w:t>架构</w:t>
      </w:r>
      <w:r w:rsidR="00627D4F" w:rsidRPr="00627D4F">
        <w:rPr>
          <w:rFonts w:ascii="SimSun" w:hAnsi="SimSun" w:hint="eastAsia"/>
          <w:iCs/>
          <w:szCs w:val="21"/>
        </w:rPr>
        <w:t>已开发完成并纳入2024年11月1日发布的</w:t>
      </w:r>
      <w:r w:rsidR="0036337D">
        <w:rPr>
          <w:rFonts w:ascii="SimSun" w:hAnsi="SimSun" w:hint="eastAsia"/>
          <w:iCs/>
          <w:szCs w:val="21"/>
        </w:rPr>
        <w:t>产权组织</w:t>
      </w:r>
      <w:r w:rsidR="00627D4F" w:rsidRPr="00627D4F">
        <w:rPr>
          <w:rFonts w:ascii="SimSun" w:hAnsi="SimSun" w:hint="eastAsia"/>
          <w:iCs/>
          <w:szCs w:val="21"/>
        </w:rPr>
        <w:t>标准ST.96第8.0版，法律状态</w:t>
      </w:r>
      <w:r w:rsidR="0036337D">
        <w:rPr>
          <w:rFonts w:ascii="SimSun" w:hAnsi="SimSun" w:hint="eastAsia"/>
          <w:iCs/>
          <w:szCs w:val="21"/>
        </w:rPr>
        <w:t>工作队</w:t>
      </w:r>
      <w:r w:rsidR="00627D4F" w:rsidRPr="00627D4F">
        <w:rPr>
          <w:rFonts w:ascii="SimSun" w:hAnsi="SimSun" w:hint="eastAsia"/>
          <w:iCs/>
          <w:szCs w:val="21"/>
        </w:rPr>
        <w:t>提议</w:t>
      </w:r>
      <w:r>
        <w:rPr>
          <w:rFonts w:ascii="SimSun" w:hAnsi="SimSun" w:hint="eastAsia"/>
          <w:iCs/>
          <w:szCs w:val="21"/>
        </w:rPr>
        <w:t>修订第47号</w:t>
      </w:r>
      <w:r w:rsidR="00627D4F" w:rsidRPr="00627D4F">
        <w:rPr>
          <w:rFonts w:ascii="SimSun" w:hAnsi="SimSun" w:hint="eastAsia"/>
          <w:iCs/>
          <w:szCs w:val="21"/>
        </w:rPr>
        <w:t>任务的</w:t>
      </w:r>
      <w:r>
        <w:rPr>
          <w:rFonts w:ascii="SimSun" w:hAnsi="SimSun" w:hint="eastAsia"/>
          <w:iCs/>
          <w:szCs w:val="21"/>
        </w:rPr>
        <w:t>说明，内容</w:t>
      </w:r>
      <w:r w:rsidR="00627D4F" w:rsidRPr="00627D4F">
        <w:rPr>
          <w:rFonts w:ascii="SimSun" w:hAnsi="SimSun" w:hint="eastAsia"/>
          <w:iCs/>
          <w:szCs w:val="21"/>
        </w:rPr>
        <w:t>如下：</w:t>
      </w:r>
    </w:p>
    <w:p w14:paraId="4F050ADB" w14:textId="1812B716" w:rsidR="004911A6" w:rsidRDefault="00627D4F" w:rsidP="001673C6">
      <w:pPr>
        <w:overflowPunct w:val="0"/>
        <w:spacing w:afterLines="50" w:after="120" w:line="340" w:lineRule="atLeast"/>
        <w:ind w:firstLine="568"/>
        <w:jc w:val="both"/>
        <w:rPr>
          <w:rFonts w:ascii="KaiTi" w:eastAsia="KaiTi" w:hAnsi="KaiTi"/>
          <w:iCs/>
          <w:szCs w:val="21"/>
        </w:rPr>
      </w:pPr>
      <w:r w:rsidRPr="001673C6">
        <w:rPr>
          <w:rFonts w:ascii="KaiTi" w:eastAsia="KaiTi" w:hAnsi="KaiTi" w:hint="eastAsia"/>
          <w:iCs/>
          <w:szCs w:val="21"/>
        </w:rPr>
        <w:t>“确保对</w:t>
      </w:r>
      <w:r w:rsidR="0036337D" w:rsidRPr="001673C6">
        <w:rPr>
          <w:rFonts w:ascii="KaiTi" w:eastAsia="KaiTi" w:hAnsi="KaiTi" w:hint="eastAsia"/>
          <w:iCs/>
          <w:szCs w:val="21"/>
        </w:rPr>
        <w:t>产权组织</w:t>
      </w:r>
      <w:r w:rsidRPr="001673C6">
        <w:rPr>
          <w:rFonts w:ascii="KaiTi" w:eastAsia="KaiTi" w:hAnsi="KaiTi" w:hint="eastAsia"/>
          <w:iCs/>
          <w:szCs w:val="21"/>
        </w:rPr>
        <w:t>标准ST.27、ST.87和ST.61进行必要</w:t>
      </w:r>
      <w:r w:rsidR="00D25C3C">
        <w:rPr>
          <w:rFonts w:ascii="KaiTi" w:eastAsia="KaiTi" w:hAnsi="KaiTi" w:hint="eastAsia"/>
          <w:iCs/>
          <w:szCs w:val="21"/>
        </w:rPr>
        <w:t>的</w:t>
      </w:r>
      <w:r w:rsidRPr="001673C6">
        <w:rPr>
          <w:rFonts w:ascii="KaiTi" w:eastAsia="KaiTi" w:hAnsi="KaiTi" w:hint="eastAsia"/>
          <w:iCs/>
          <w:szCs w:val="21"/>
        </w:rPr>
        <w:t>修订</w:t>
      </w:r>
      <w:r w:rsidR="00D25C3C">
        <w:rPr>
          <w:rFonts w:ascii="KaiTi" w:eastAsia="KaiTi" w:hAnsi="KaiTi" w:hint="eastAsia"/>
          <w:iCs/>
          <w:szCs w:val="21"/>
        </w:rPr>
        <w:t>和</w:t>
      </w:r>
      <w:r w:rsidRPr="001673C6">
        <w:rPr>
          <w:rFonts w:ascii="KaiTi" w:eastAsia="KaiTi" w:hAnsi="KaiTi" w:hint="eastAsia"/>
          <w:iCs/>
          <w:szCs w:val="21"/>
        </w:rPr>
        <w:t>更新；</w:t>
      </w:r>
      <w:r w:rsidR="00D25C3C" w:rsidRPr="00D25C3C">
        <w:rPr>
          <w:rFonts w:ascii="KaiTi" w:eastAsia="KaiTi" w:hAnsi="KaiTi" w:hint="eastAsia"/>
          <w:iCs/>
          <w:szCs w:val="21"/>
        </w:rPr>
        <w:t>编写支持材料以协助这些标准在知识产权界的使用；并支持XML4IP工作队</w:t>
      </w:r>
      <w:r w:rsidR="004911A6">
        <w:rPr>
          <w:rFonts w:ascii="KaiTi" w:eastAsia="KaiTi" w:hAnsi="KaiTi" w:hint="eastAsia"/>
          <w:iCs/>
          <w:szCs w:val="21"/>
        </w:rPr>
        <w:t>和API工作队根据需要，</w:t>
      </w:r>
      <w:r w:rsidR="004911A6" w:rsidRPr="001673C6">
        <w:rPr>
          <w:rFonts w:ascii="KaiTi" w:eastAsia="KaiTi" w:hAnsi="KaiTi" w:hint="eastAsia"/>
          <w:iCs/>
          <w:szCs w:val="21"/>
        </w:rPr>
        <w:t>分别</w:t>
      </w:r>
      <w:r w:rsidR="00D212B2">
        <w:rPr>
          <w:rFonts w:ascii="KaiTi" w:eastAsia="KaiTi" w:hAnsi="KaiTi" w:hint="eastAsia"/>
          <w:iCs/>
          <w:szCs w:val="21"/>
        </w:rPr>
        <w:t>针对法律状态</w:t>
      </w:r>
      <w:r w:rsidR="004911A6" w:rsidRPr="001673C6">
        <w:rPr>
          <w:rFonts w:ascii="KaiTi" w:eastAsia="KaiTi" w:hAnsi="KaiTi" w:hint="eastAsia"/>
          <w:iCs/>
          <w:szCs w:val="21"/>
        </w:rPr>
        <w:t>改进现有XML组件</w:t>
      </w:r>
      <w:r w:rsidR="004911A6">
        <w:rPr>
          <w:rFonts w:ascii="KaiTi" w:eastAsia="KaiTi" w:hAnsi="KaiTi" w:hint="eastAsia"/>
          <w:iCs/>
          <w:szCs w:val="21"/>
        </w:rPr>
        <w:t>，</w:t>
      </w:r>
      <w:r w:rsidR="004911A6" w:rsidRPr="001673C6">
        <w:rPr>
          <w:rFonts w:ascii="KaiTi" w:eastAsia="KaiTi" w:hAnsi="KaiTi" w:hint="eastAsia"/>
          <w:iCs/>
          <w:szCs w:val="21"/>
        </w:rPr>
        <w:t>开发JSON组件</w:t>
      </w:r>
      <w:r w:rsidR="00916621">
        <w:rPr>
          <w:rFonts w:ascii="KaiTi" w:eastAsia="KaiTi" w:hAnsi="KaiTi" w:hint="eastAsia"/>
          <w:iCs/>
          <w:szCs w:val="21"/>
        </w:rPr>
        <w:t>。”</w:t>
      </w:r>
    </w:p>
    <w:p w14:paraId="495D5423" w14:textId="77777777" w:rsidR="00E97BA0" w:rsidRPr="00787E89" w:rsidRDefault="006461B6" w:rsidP="00461CF0">
      <w:pPr>
        <w:keepNext/>
        <w:overflowPunct w:val="0"/>
        <w:spacing w:beforeLines="100" w:before="240" w:afterLines="50" w:after="120" w:line="340" w:lineRule="atLeast"/>
        <w:outlineLvl w:val="0"/>
        <w:rPr>
          <w:rFonts w:ascii="SimSun" w:hAnsi="SimSun"/>
          <w:b/>
          <w:bCs/>
          <w:szCs w:val="21"/>
        </w:rPr>
      </w:pPr>
      <w:r w:rsidRPr="00787E89">
        <w:rPr>
          <w:rFonts w:ascii="SimSun" w:hAnsi="SimSun"/>
          <w:b/>
          <w:bCs/>
          <w:szCs w:val="21"/>
        </w:rPr>
        <w:t>工作计划</w:t>
      </w:r>
    </w:p>
    <w:p w14:paraId="1C71973D" w14:textId="488F190A" w:rsidR="00E97BA0" w:rsidRPr="00FF2C27" w:rsidRDefault="00952740" w:rsidP="00461CF0">
      <w:pPr>
        <w:overflowPunct w:val="0"/>
        <w:spacing w:afterLines="50" w:after="120" w:line="340" w:lineRule="atLeast"/>
        <w:jc w:val="both"/>
        <w:rPr>
          <w:rFonts w:ascii="SimSun" w:hAnsi="SimSun"/>
          <w:szCs w:val="21"/>
        </w:rPr>
      </w:pPr>
      <w:r>
        <w:rPr>
          <w:rFonts w:ascii="SimSun" w:hAnsi="SimSun" w:hint="eastAsia"/>
          <w:szCs w:val="21"/>
        </w:rPr>
        <w:t>16</w:t>
      </w:r>
      <w:r w:rsidR="00125094">
        <w:rPr>
          <w:rFonts w:ascii="SimSun" w:hAnsi="SimSun"/>
          <w:szCs w:val="21"/>
        </w:rPr>
        <w:t>.</w:t>
      </w:r>
      <w:r w:rsidR="00125094">
        <w:rPr>
          <w:rFonts w:ascii="SimSun" w:hAnsi="SimSun"/>
          <w:szCs w:val="21"/>
        </w:rPr>
        <w:tab/>
      </w:r>
      <w:r w:rsidR="0036337D">
        <w:rPr>
          <w:rFonts w:ascii="SimSun" w:hAnsi="SimSun" w:hint="eastAsia"/>
          <w:szCs w:val="21"/>
        </w:rPr>
        <w:t>法律状态工作队</w:t>
      </w:r>
      <w:r w:rsidR="00627D4F" w:rsidRPr="00627D4F">
        <w:rPr>
          <w:rFonts w:ascii="SimSun" w:hAnsi="SimSun" w:hint="eastAsia"/>
          <w:szCs w:val="21"/>
        </w:rPr>
        <w:t>将在必要时继续与XML4IP</w:t>
      </w:r>
      <w:r w:rsidR="0036337D">
        <w:rPr>
          <w:rFonts w:ascii="SimSun" w:hAnsi="SimSun" w:hint="eastAsia"/>
          <w:szCs w:val="21"/>
        </w:rPr>
        <w:t>工作队</w:t>
      </w:r>
      <w:r w:rsidR="00DD0038">
        <w:rPr>
          <w:rFonts w:ascii="SimSun" w:hAnsi="SimSun" w:hint="eastAsia"/>
          <w:szCs w:val="21"/>
        </w:rPr>
        <w:t>合作</w:t>
      </w:r>
      <w:r w:rsidR="00627D4F" w:rsidRPr="00627D4F">
        <w:rPr>
          <w:rFonts w:ascii="SimSun" w:hAnsi="SimSun" w:hint="eastAsia"/>
          <w:szCs w:val="21"/>
        </w:rPr>
        <w:t>，基于</w:t>
      </w:r>
      <w:r w:rsidR="0036337D">
        <w:rPr>
          <w:rFonts w:ascii="SimSun" w:hAnsi="SimSun" w:hint="eastAsia"/>
          <w:szCs w:val="21"/>
        </w:rPr>
        <w:t>产权组织</w:t>
      </w:r>
      <w:r w:rsidR="00627D4F" w:rsidRPr="00627D4F">
        <w:rPr>
          <w:rFonts w:ascii="SimSun" w:hAnsi="SimSun" w:hint="eastAsia"/>
          <w:szCs w:val="21"/>
        </w:rPr>
        <w:t>标准ST.27、ST.61和ST.87开发或改进</w:t>
      </w:r>
      <w:r w:rsidR="00DD0038">
        <w:rPr>
          <w:rFonts w:ascii="SimSun" w:hAnsi="SimSun" w:hint="eastAsia"/>
          <w:szCs w:val="21"/>
        </w:rPr>
        <w:t>用于</w:t>
      </w:r>
      <w:r w:rsidR="0036337D">
        <w:rPr>
          <w:rFonts w:ascii="SimSun" w:hAnsi="SimSun" w:hint="eastAsia"/>
          <w:szCs w:val="21"/>
        </w:rPr>
        <w:t>法律状态</w:t>
      </w:r>
      <w:r w:rsidR="00627D4F" w:rsidRPr="00627D4F">
        <w:rPr>
          <w:rFonts w:ascii="SimSun" w:hAnsi="SimSun" w:hint="eastAsia"/>
          <w:szCs w:val="21"/>
        </w:rPr>
        <w:t>事件的XML组件。</w:t>
      </w:r>
      <w:r w:rsidR="0036337D">
        <w:rPr>
          <w:rFonts w:ascii="SimSun" w:hAnsi="SimSun" w:hint="eastAsia"/>
          <w:szCs w:val="21"/>
        </w:rPr>
        <w:t>法律状态</w:t>
      </w:r>
      <w:r w:rsidR="00627D4F" w:rsidRPr="00627D4F">
        <w:rPr>
          <w:rFonts w:ascii="SimSun" w:hAnsi="SimSun" w:hint="eastAsia"/>
          <w:szCs w:val="21"/>
        </w:rPr>
        <w:t>组件已纳入标准ST.96，</w:t>
      </w:r>
      <w:r w:rsidR="00DD0038">
        <w:rPr>
          <w:rFonts w:ascii="SimSun" w:hAnsi="SimSun" w:hint="eastAsia"/>
          <w:szCs w:val="21"/>
        </w:rPr>
        <w:t>可能</w:t>
      </w:r>
      <w:r w:rsidR="00627D4F" w:rsidRPr="00627D4F">
        <w:rPr>
          <w:rFonts w:ascii="SimSun" w:hAnsi="SimSun" w:hint="eastAsia"/>
          <w:szCs w:val="21"/>
        </w:rPr>
        <w:t>协同API</w:t>
      </w:r>
      <w:r w:rsidR="0036337D">
        <w:rPr>
          <w:rFonts w:ascii="SimSun" w:hAnsi="SimSun" w:hint="eastAsia"/>
          <w:szCs w:val="21"/>
        </w:rPr>
        <w:t>工作队</w:t>
      </w:r>
      <w:r w:rsidR="00627D4F" w:rsidRPr="00627D4F">
        <w:rPr>
          <w:rFonts w:ascii="SimSun" w:hAnsi="SimSun" w:hint="eastAsia"/>
          <w:szCs w:val="21"/>
        </w:rPr>
        <w:t>启动基于</w:t>
      </w:r>
      <w:r w:rsidR="00DD0038">
        <w:rPr>
          <w:rFonts w:ascii="SimSun" w:hAnsi="SimSun" w:hint="eastAsia"/>
          <w:szCs w:val="21"/>
        </w:rPr>
        <w:t>关联</w:t>
      </w:r>
      <w:r w:rsidR="00627D4F" w:rsidRPr="00627D4F">
        <w:rPr>
          <w:rFonts w:ascii="SimSun" w:hAnsi="SimSun" w:hint="eastAsia"/>
          <w:szCs w:val="21"/>
        </w:rPr>
        <w:t>JSON标准ST.97的工作</w:t>
      </w:r>
      <w:r w:rsidR="0059466A" w:rsidRPr="00FF2C27">
        <w:rPr>
          <w:rFonts w:ascii="SimSun" w:hAnsi="SimSun"/>
          <w:szCs w:val="21"/>
        </w:rPr>
        <w:t>。</w:t>
      </w:r>
    </w:p>
    <w:p w14:paraId="0A07F022" w14:textId="3D45BDD3" w:rsidR="00E97BA0" w:rsidRDefault="00715DC7" w:rsidP="00461CF0">
      <w:pPr>
        <w:overflowPunct w:val="0"/>
        <w:spacing w:afterLines="50" w:after="120" w:line="340" w:lineRule="atLeast"/>
        <w:jc w:val="both"/>
        <w:rPr>
          <w:rFonts w:ascii="SimSun" w:hAnsi="SimSun"/>
          <w:szCs w:val="21"/>
        </w:rPr>
      </w:pPr>
      <w:r>
        <w:rPr>
          <w:rFonts w:ascii="SimSun" w:hAnsi="SimSun" w:hint="eastAsia"/>
          <w:szCs w:val="21"/>
        </w:rPr>
        <w:lastRenderedPageBreak/>
        <w:t>17</w:t>
      </w:r>
      <w:r w:rsidR="00125094">
        <w:rPr>
          <w:rFonts w:ascii="SimSun" w:hAnsi="SimSun"/>
          <w:szCs w:val="21"/>
        </w:rPr>
        <w:t>.</w:t>
      </w:r>
      <w:r w:rsidR="00125094">
        <w:rPr>
          <w:rFonts w:ascii="SimSun" w:hAnsi="SimSun"/>
          <w:szCs w:val="21"/>
        </w:rPr>
        <w:tab/>
      </w:r>
      <w:r w:rsidR="0059466A" w:rsidRPr="00FF2C27">
        <w:rPr>
          <w:rFonts w:ascii="SimSun" w:hAnsi="SimSun"/>
          <w:szCs w:val="21"/>
        </w:rPr>
        <w:t>法律</w:t>
      </w:r>
      <w:r w:rsidR="006036FF" w:rsidRPr="00FF2C27">
        <w:rPr>
          <w:rFonts w:ascii="SimSun" w:hAnsi="SimSun" w:hint="eastAsia"/>
          <w:szCs w:val="21"/>
        </w:rPr>
        <w:t>状态</w:t>
      </w:r>
      <w:r w:rsidR="0059466A" w:rsidRPr="00FF2C27">
        <w:rPr>
          <w:rFonts w:ascii="SimSun" w:hAnsi="SimSun"/>
          <w:szCs w:val="21"/>
        </w:rPr>
        <w:t>工作</w:t>
      </w:r>
      <w:r w:rsidR="006036FF" w:rsidRPr="00FF2C27">
        <w:rPr>
          <w:rFonts w:ascii="SimSun" w:hAnsi="SimSun" w:hint="eastAsia"/>
          <w:szCs w:val="21"/>
        </w:rPr>
        <w:t>队</w:t>
      </w:r>
      <w:r w:rsidR="0059466A" w:rsidRPr="00FF2C27">
        <w:rPr>
          <w:rFonts w:ascii="SimSun" w:hAnsi="SimSun"/>
          <w:szCs w:val="21"/>
        </w:rPr>
        <w:t>鼓励</w:t>
      </w:r>
      <w:r w:rsidR="006036FF" w:rsidRPr="00FF2C27">
        <w:rPr>
          <w:rFonts w:ascii="SimSun" w:hAnsi="SimSun" w:hint="eastAsia"/>
          <w:szCs w:val="21"/>
        </w:rPr>
        <w:t>各知识产权局</w:t>
      </w:r>
      <w:r w:rsidR="0059466A" w:rsidRPr="00FF2C27">
        <w:rPr>
          <w:rFonts w:ascii="SimSun" w:hAnsi="SimSun"/>
          <w:szCs w:val="21"/>
        </w:rPr>
        <w:t>提供其映射表或</w:t>
      </w:r>
      <w:r w:rsidR="00DC4227" w:rsidRPr="00FF2C27">
        <w:rPr>
          <w:rFonts w:ascii="SimSun" w:hAnsi="SimSun" w:hint="eastAsia"/>
          <w:szCs w:val="21"/>
        </w:rPr>
        <w:t>更新其在</w:t>
      </w:r>
      <w:hyperlink r:id="rId11" w:anchor="p7.13" w:history="1">
        <w:r w:rsidR="00DC4227" w:rsidRPr="00FF2C27">
          <w:rPr>
            <w:rStyle w:val="Hyperlink"/>
            <w:rFonts w:ascii="SimSun" w:hAnsi="SimSun" w:hint="eastAsia"/>
            <w:szCs w:val="21"/>
          </w:rPr>
          <w:t>《产权组织手册》第</w:t>
        </w:r>
        <w:r w:rsidR="00DC4227" w:rsidRPr="00FF2C27">
          <w:rPr>
            <w:rStyle w:val="Hyperlink"/>
            <w:rFonts w:ascii="SimSun" w:hAnsi="SimSun"/>
            <w:szCs w:val="21"/>
          </w:rPr>
          <w:t>7.13</w:t>
        </w:r>
        <w:r w:rsidR="00DC4227" w:rsidRPr="00FF2C27">
          <w:rPr>
            <w:rStyle w:val="Hyperlink"/>
            <w:rFonts w:ascii="SimSun" w:hAnsi="SimSun" w:hint="eastAsia"/>
            <w:szCs w:val="21"/>
          </w:rPr>
          <w:t>部分</w:t>
        </w:r>
      </w:hyperlink>
      <w:r w:rsidR="00DC4227" w:rsidRPr="00FF2C27">
        <w:rPr>
          <w:rFonts w:ascii="SimSun" w:hAnsi="SimSun" w:hint="eastAsia"/>
          <w:szCs w:val="21"/>
        </w:rPr>
        <w:t>中公布的现有映射表</w:t>
      </w:r>
      <w:r w:rsidR="0059466A" w:rsidRPr="00FF2C27">
        <w:rPr>
          <w:rFonts w:ascii="SimSun" w:hAnsi="SimSun"/>
          <w:szCs w:val="21"/>
        </w:rPr>
        <w:t>。工作</w:t>
      </w:r>
      <w:r w:rsidR="006036FF" w:rsidRPr="00FF2C27">
        <w:rPr>
          <w:rFonts w:ascii="SimSun" w:hAnsi="SimSun" w:hint="eastAsia"/>
          <w:szCs w:val="21"/>
        </w:rPr>
        <w:t>队</w:t>
      </w:r>
      <w:r w:rsidR="0059466A" w:rsidRPr="00FF2C27">
        <w:rPr>
          <w:rFonts w:ascii="SimSun" w:hAnsi="SimSun"/>
          <w:szCs w:val="21"/>
        </w:rPr>
        <w:t>将继续开展</w:t>
      </w:r>
      <w:r w:rsidR="00DC4227" w:rsidRPr="00FF2C27">
        <w:rPr>
          <w:rFonts w:ascii="SimSun" w:hAnsi="SimSun" w:hint="eastAsia"/>
          <w:szCs w:val="21"/>
        </w:rPr>
        <w:t>上文第</w:t>
      </w:r>
      <w:r w:rsidR="00AC33A0">
        <w:rPr>
          <w:rFonts w:ascii="SimSun" w:hAnsi="SimSun" w:hint="eastAsia"/>
          <w:szCs w:val="21"/>
        </w:rPr>
        <w:t>10</w:t>
      </w:r>
      <w:r w:rsidR="00DC4227" w:rsidRPr="00FF2C27">
        <w:rPr>
          <w:rFonts w:ascii="SimSun" w:hAnsi="SimSun" w:hint="eastAsia"/>
          <w:szCs w:val="21"/>
        </w:rPr>
        <w:t>段所述</w:t>
      </w:r>
      <w:r w:rsidR="0059466A" w:rsidRPr="00FF2C27">
        <w:rPr>
          <w:rFonts w:ascii="SimSun" w:hAnsi="SimSun"/>
          <w:szCs w:val="21"/>
        </w:rPr>
        <w:t>其他</w:t>
      </w:r>
      <w:r w:rsidR="00DC4227" w:rsidRPr="00FF2C27">
        <w:rPr>
          <w:rFonts w:ascii="SimSun" w:hAnsi="SimSun" w:hint="eastAsia"/>
          <w:szCs w:val="21"/>
        </w:rPr>
        <w:t>未完</w:t>
      </w:r>
      <w:r w:rsidR="0059466A" w:rsidRPr="00FF2C27">
        <w:rPr>
          <w:rFonts w:ascii="SimSun" w:hAnsi="SimSun"/>
          <w:szCs w:val="21"/>
        </w:rPr>
        <w:t>行动。</w:t>
      </w:r>
    </w:p>
    <w:p w14:paraId="70901B6B" w14:textId="660394D9" w:rsidR="00627D4F" w:rsidRPr="00FF2C27" w:rsidRDefault="00715DC7" w:rsidP="00461CF0">
      <w:pPr>
        <w:overflowPunct w:val="0"/>
        <w:spacing w:afterLines="50" w:after="120" w:line="340" w:lineRule="atLeast"/>
        <w:jc w:val="both"/>
        <w:rPr>
          <w:rFonts w:ascii="SimSun" w:hAnsi="SimSun"/>
          <w:szCs w:val="21"/>
        </w:rPr>
      </w:pPr>
      <w:r>
        <w:rPr>
          <w:rFonts w:ascii="SimSun" w:hAnsi="SimSun" w:hint="eastAsia"/>
          <w:szCs w:val="21"/>
        </w:rPr>
        <w:t>18.</w:t>
      </w:r>
      <w:r>
        <w:rPr>
          <w:rFonts w:ascii="SimSun" w:hAnsi="SimSun"/>
          <w:szCs w:val="21"/>
        </w:rPr>
        <w:tab/>
      </w:r>
      <w:r w:rsidR="00627D4F" w:rsidRPr="00627D4F">
        <w:rPr>
          <w:rFonts w:ascii="SimSun" w:hAnsi="SimSun" w:hint="eastAsia"/>
          <w:szCs w:val="21"/>
        </w:rPr>
        <w:t>在持续收集实施经验与最佳实践的同时，</w:t>
      </w:r>
      <w:r w:rsidR="0036337D">
        <w:rPr>
          <w:rFonts w:ascii="SimSun" w:hAnsi="SimSun" w:hint="eastAsia"/>
          <w:szCs w:val="21"/>
        </w:rPr>
        <w:t>工作队</w:t>
      </w:r>
      <w:r w:rsidR="00627D4F" w:rsidRPr="00627D4F">
        <w:rPr>
          <w:rFonts w:ascii="SimSun" w:hAnsi="SimSun" w:hint="eastAsia"/>
          <w:szCs w:val="21"/>
        </w:rPr>
        <w:t>注意到国际局已采取更灵活</w:t>
      </w:r>
      <w:r>
        <w:rPr>
          <w:rFonts w:ascii="SimSun" w:hAnsi="SimSun" w:hint="eastAsia"/>
          <w:szCs w:val="21"/>
        </w:rPr>
        <w:t>的方式来提供</w:t>
      </w:r>
      <w:r w:rsidR="00627D4F" w:rsidRPr="00627D4F">
        <w:rPr>
          <w:rFonts w:ascii="SimSun" w:hAnsi="SimSun" w:hint="eastAsia"/>
          <w:szCs w:val="21"/>
        </w:rPr>
        <w:t>支持。这包括可安排双边会议或</w:t>
      </w:r>
      <w:r>
        <w:rPr>
          <w:rFonts w:ascii="SimSun" w:hAnsi="SimSun" w:hint="eastAsia"/>
          <w:szCs w:val="21"/>
        </w:rPr>
        <w:t>集体会议</w:t>
      </w:r>
      <w:r w:rsidR="00627D4F" w:rsidRPr="00627D4F">
        <w:rPr>
          <w:rFonts w:ascii="SimSun" w:hAnsi="SimSun" w:hint="eastAsia"/>
          <w:szCs w:val="21"/>
        </w:rPr>
        <w:t>，以促进</w:t>
      </w:r>
      <w:r w:rsidR="0036337D">
        <w:rPr>
          <w:rFonts w:ascii="SimSun" w:hAnsi="SimSun" w:hint="eastAsia"/>
          <w:szCs w:val="21"/>
        </w:rPr>
        <w:t>产权组织</w:t>
      </w:r>
      <w:r w:rsidR="00627D4F" w:rsidRPr="00627D4F">
        <w:rPr>
          <w:rFonts w:ascii="SimSun" w:hAnsi="SimSun" w:hint="eastAsia"/>
          <w:szCs w:val="21"/>
        </w:rPr>
        <w:t>标准ST.27、ST.61和ST.87的实施</w:t>
      </w:r>
      <w:r>
        <w:rPr>
          <w:rFonts w:ascii="SimSun" w:hAnsi="SimSun" w:hint="eastAsia"/>
          <w:szCs w:val="21"/>
        </w:rPr>
        <w:t>，</w:t>
      </w:r>
      <w:r w:rsidR="00BB5B82">
        <w:rPr>
          <w:rFonts w:ascii="SimSun" w:hAnsi="SimSun" w:hint="eastAsia"/>
          <w:szCs w:val="21"/>
        </w:rPr>
        <w:t>或</w:t>
      </w:r>
      <w:r>
        <w:rPr>
          <w:rFonts w:ascii="SimSun" w:hAnsi="SimSun" w:hint="eastAsia"/>
          <w:szCs w:val="21"/>
        </w:rPr>
        <w:t>推动开展与这些标准</w:t>
      </w:r>
      <w:r w:rsidR="00627D4F" w:rsidRPr="00627D4F">
        <w:rPr>
          <w:rFonts w:ascii="SimSun" w:hAnsi="SimSun" w:hint="eastAsia"/>
          <w:szCs w:val="21"/>
        </w:rPr>
        <w:t>相关</w:t>
      </w:r>
      <w:r>
        <w:rPr>
          <w:rFonts w:ascii="SimSun" w:hAnsi="SimSun" w:hint="eastAsia"/>
          <w:szCs w:val="21"/>
        </w:rPr>
        <w:t>的</w:t>
      </w:r>
      <w:r w:rsidR="00627D4F" w:rsidRPr="00627D4F">
        <w:rPr>
          <w:rFonts w:ascii="SimSun" w:hAnsi="SimSun" w:hint="eastAsia"/>
          <w:szCs w:val="21"/>
        </w:rPr>
        <w:t>映射工作。</w:t>
      </w:r>
      <w:r>
        <w:rPr>
          <w:rFonts w:ascii="SimSun" w:hAnsi="SimSun" w:hint="eastAsia"/>
          <w:szCs w:val="21"/>
        </w:rPr>
        <w:t>请</w:t>
      </w:r>
      <w:r w:rsidR="00627D4F" w:rsidRPr="00627D4F">
        <w:rPr>
          <w:rFonts w:ascii="SimSun" w:hAnsi="SimSun" w:hint="eastAsia"/>
          <w:szCs w:val="21"/>
        </w:rPr>
        <w:t>需要此类协助的知识产权局联系国际局</w:t>
      </w:r>
      <w:r>
        <w:rPr>
          <w:rFonts w:ascii="SimSun" w:hAnsi="SimSun" w:hint="eastAsia"/>
          <w:szCs w:val="21"/>
        </w:rPr>
        <w:t>。</w:t>
      </w:r>
    </w:p>
    <w:p w14:paraId="72B278DE" w14:textId="77777777" w:rsidR="00715DC7" w:rsidRDefault="00715DC7" w:rsidP="00461CF0">
      <w:pPr>
        <w:pStyle w:val="ONUMFS"/>
        <w:numPr>
          <w:ilvl w:val="0"/>
          <w:numId w:val="0"/>
        </w:numPr>
        <w:spacing w:afterLines="50" w:after="120" w:line="340" w:lineRule="atLeast"/>
        <w:ind w:left="5534"/>
        <w:jc w:val="both"/>
        <w:rPr>
          <w:rStyle w:val="H3-DecisionChar"/>
          <w:rFonts w:ascii="KaiTi" w:eastAsia="KaiTi" w:hAnsi="KaiTi"/>
          <w:i w:val="0"/>
          <w:iCs/>
          <w:sz w:val="22"/>
          <w:szCs w:val="22"/>
        </w:rPr>
      </w:pPr>
      <w:r>
        <w:rPr>
          <w:rStyle w:val="H3-DecisionChar"/>
          <w:rFonts w:ascii="KaiTi" w:eastAsia="KaiTi" w:hAnsi="KaiTi" w:hint="eastAsia"/>
          <w:i w:val="0"/>
          <w:sz w:val="22"/>
          <w:szCs w:val="22"/>
        </w:rPr>
        <w:t>19</w:t>
      </w:r>
      <w:r w:rsidR="00125094">
        <w:rPr>
          <w:rStyle w:val="H3-DecisionChar"/>
          <w:rFonts w:ascii="KaiTi" w:eastAsia="KaiTi" w:hAnsi="KaiTi"/>
          <w:i w:val="0"/>
          <w:iCs/>
          <w:sz w:val="22"/>
          <w:szCs w:val="22"/>
        </w:rPr>
        <w:t>.</w:t>
      </w:r>
      <w:r w:rsidR="00125094">
        <w:rPr>
          <w:rStyle w:val="H3-DecisionChar"/>
          <w:rFonts w:ascii="KaiTi" w:eastAsia="KaiTi" w:hAnsi="KaiTi"/>
          <w:i w:val="0"/>
          <w:iCs/>
          <w:sz w:val="22"/>
          <w:szCs w:val="22"/>
        </w:rPr>
        <w:tab/>
      </w:r>
      <w:r w:rsidR="000113FC" w:rsidRPr="00FF2C27">
        <w:rPr>
          <w:rStyle w:val="H3-DecisionChar"/>
          <w:rFonts w:ascii="KaiTi" w:eastAsia="KaiTi" w:hAnsi="KaiTi"/>
          <w:i w:val="0"/>
          <w:iCs/>
          <w:sz w:val="22"/>
          <w:szCs w:val="22"/>
        </w:rPr>
        <w:t>请</w:t>
      </w:r>
      <w:r w:rsidR="006036FF" w:rsidRPr="00FF2C27">
        <w:rPr>
          <w:rStyle w:val="H3-DecisionChar"/>
          <w:rFonts w:ascii="KaiTi" w:eastAsia="KaiTi" w:hAnsi="KaiTi"/>
          <w:i w:val="0"/>
          <w:iCs/>
          <w:sz w:val="22"/>
          <w:szCs w:val="22"/>
        </w:rPr>
        <w:t>标准委</w:t>
      </w:r>
      <w:r>
        <w:rPr>
          <w:rStyle w:val="H3-DecisionChar"/>
          <w:rFonts w:ascii="KaiTi" w:eastAsia="KaiTi" w:hAnsi="KaiTi" w:hint="eastAsia"/>
          <w:i w:val="0"/>
          <w:iCs/>
          <w:sz w:val="22"/>
          <w:szCs w:val="22"/>
        </w:rPr>
        <w:t>：</w:t>
      </w:r>
    </w:p>
    <w:p w14:paraId="03A99E1D" w14:textId="5E8AF052" w:rsidR="00E97BA0" w:rsidRDefault="00715DC7" w:rsidP="00787E89">
      <w:pPr>
        <w:pStyle w:val="ONUMFS"/>
        <w:numPr>
          <w:ilvl w:val="0"/>
          <w:numId w:val="0"/>
        </w:numPr>
        <w:spacing w:afterLines="50" w:after="120" w:line="340" w:lineRule="atLeast"/>
        <w:ind w:left="5534" w:firstLine="703"/>
        <w:jc w:val="both"/>
        <w:rPr>
          <w:rStyle w:val="H3-DecisionChar"/>
          <w:rFonts w:ascii="KaiTi" w:eastAsia="KaiTi" w:hAnsi="KaiTi"/>
          <w:i w:val="0"/>
          <w:iCs/>
          <w:sz w:val="22"/>
          <w:szCs w:val="22"/>
        </w:rPr>
      </w:pPr>
      <w:r>
        <w:rPr>
          <w:rStyle w:val="H3-DecisionChar"/>
          <w:rFonts w:ascii="KaiTi" w:eastAsia="KaiTi" w:hAnsi="KaiTi" w:hint="eastAsia"/>
          <w:i w:val="0"/>
          <w:iCs/>
          <w:sz w:val="22"/>
          <w:szCs w:val="22"/>
        </w:rPr>
        <w:t>(a)</w:t>
      </w:r>
      <w:r>
        <w:rPr>
          <w:rStyle w:val="H3-DecisionChar"/>
          <w:rFonts w:ascii="KaiTi" w:eastAsia="KaiTi" w:hAnsi="KaiTi"/>
          <w:i w:val="0"/>
          <w:iCs/>
          <w:sz w:val="22"/>
          <w:szCs w:val="22"/>
        </w:rPr>
        <w:tab/>
      </w:r>
      <w:r w:rsidR="000113FC" w:rsidRPr="00FF2C27">
        <w:rPr>
          <w:rStyle w:val="H3-DecisionChar"/>
          <w:rFonts w:ascii="KaiTi" w:eastAsia="KaiTi" w:hAnsi="KaiTi"/>
          <w:i w:val="0"/>
          <w:iCs/>
          <w:sz w:val="22"/>
          <w:szCs w:val="22"/>
        </w:rPr>
        <w:t>注意</w:t>
      </w:r>
      <w:r w:rsidR="00772528" w:rsidRPr="00FF2C27">
        <w:rPr>
          <w:rStyle w:val="H3-DecisionChar"/>
          <w:rFonts w:ascii="KaiTi" w:eastAsia="KaiTi" w:hAnsi="KaiTi"/>
          <w:i w:val="0"/>
          <w:iCs/>
          <w:sz w:val="22"/>
          <w:szCs w:val="22"/>
        </w:rPr>
        <w:t>本</w:t>
      </w:r>
      <w:r w:rsidR="000113FC" w:rsidRPr="00FF2C27">
        <w:rPr>
          <w:rStyle w:val="H3-DecisionChar"/>
          <w:rFonts w:ascii="KaiTi" w:eastAsia="KaiTi" w:hAnsi="KaiTi"/>
          <w:i w:val="0"/>
          <w:iCs/>
          <w:sz w:val="22"/>
          <w:szCs w:val="22"/>
        </w:rPr>
        <w:t>文件内容</w:t>
      </w:r>
      <w:r w:rsidR="00DC4227" w:rsidRPr="00FF2C27">
        <w:rPr>
          <w:rStyle w:val="H3-DecisionChar"/>
          <w:rFonts w:ascii="KaiTi" w:eastAsia="KaiTi" w:hAnsi="KaiTi" w:hint="eastAsia"/>
          <w:i w:val="0"/>
          <w:iCs/>
          <w:sz w:val="22"/>
          <w:szCs w:val="22"/>
        </w:rPr>
        <w:t>，特别是上文第</w:t>
      </w:r>
      <w:r>
        <w:rPr>
          <w:rStyle w:val="H3-DecisionChar"/>
          <w:rFonts w:ascii="KaiTi" w:eastAsia="KaiTi" w:hAnsi="KaiTi" w:hint="eastAsia"/>
          <w:i w:val="0"/>
          <w:iCs/>
          <w:sz w:val="22"/>
          <w:szCs w:val="22"/>
        </w:rPr>
        <w:t>16至</w:t>
      </w:r>
      <w:r w:rsidR="00DC4227" w:rsidRPr="00FF2C27">
        <w:rPr>
          <w:rStyle w:val="H3-DecisionChar"/>
          <w:rFonts w:ascii="KaiTi" w:eastAsia="KaiTi" w:hAnsi="KaiTi" w:hint="eastAsia"/>
          <w:i w:val="0"/>
          <w:iCs/>
          <w:sz w:val="22"/>
          <w:szCs w:val="22"/>
        </w:rPr>
        <w:t>1</w:t>
      </w:r>
      <w:r>
        <w:rPr>
          <w:rStyle w:val="H3-DecisionChar"/>
          <w:rFonts w:ascii="KaiTi" w:eastAsia="KaiTi" w:hAnsi="KaiTi" w:hint="eastAsia"/>
          <w:i w:val="0"/>
          <w:iCs/>
          <w:sz w:val="22"/>
          <w:szCs w:val="22"/>
        </w:rPr>
        <w:t>8</w:t>
      </w:r>
      <w:r w:rsidR="00DC4227" w:rsidRPr="00FF2C27">
        <w:rPr>
          <w:rStyle w:val="H3-DecisionChar"/>
          <w:rFonts w:ascii="KaiTi" w:eastAsia="KaiTi" w:hAnsi="KaiTi" w:hint="eastAsia"/>
          <w:i w:val="0"/>
          <w:iCs/>
          <w:sz w:val="22"/>
          <w:szCs w:val="22"/>
        </w:rPr>
        <w:t>段</w:t>
      </w:r>
      <w:r w:rsidR="00B919C8">
        <w:rPr>
          <w:rStyle w:val="H3-DecisionChar"/>
          <w:rFonts w:ascii="KaiTi" w:eastAsia="KaiTi" w:hAnsi="KaiTi" w:hint="eastAsia"/>
          <w:i w:val="0"/>
          <w:iCs/>
          <w:sz w:val="22"/>
          <w:szCs w:val="22"/>
        </w:rPr>
        <w:t>中</w:t>
      </w:r>
      <w:r>
        <w:rPr>
          <w:rStyle w:val="H3-DecisionChar"/>
          <w:rFonts w:ascii="KaiTi" w:eastAsia="KaiTi" w:hAnsi="KaiTi" w:hint="eastAsia"/>
          <w:i w:val="0"/>
          <w:iCs/>
          <w:sz w:val="22"/>
          <w:szCs w:val="22"/>
        </w:rPr>
        <w:t>所述</w:t>
      </w:r>
      <w:r w:rsidR="00E1298B" w:rsidRPr="00FF2C27">
        <w:rPr>
          <w:rStyle w:val="H3-DecisionChar"/>
          <w:rFonts w:ascii="KaiTi" w:eastAsia="KaiTi" w:hAnsi="KaiTi" w:hint="eastAsia"/>
          <w:i w:val="0"/>
          <w:iCs/>
          <w:sz w:val="22"/>
          <w:szCs w:val="22"/>
        </w:rPr>
        <w:t>的</w:t>
      </w:r>
      <w:r w:rsidR="00DC4227" w:rsidRPr="00FF2C27">
        <w:rPr>
          <w:rStyle w:val="H3-DecisionChar"/>
          <w:rFonts w:ascii="KaiTi" w:eastAsia="KaiTi" w:hAnsi="KaiTi" w:hint="eastAsia"/>
          <w:i w:val="0"/>
          <w:iCs/>
          <w:sz w:val="22"/>
          <w:szCs w:val="22"/>
        </w:rPr>
        <w:t>工作计划</w:t>
      </w:r>
      <w:r>
        <w:rPr>
          <w:rStyle w:val="H3-DecisionChar"/>
          <w:rFonts w:ascii="KaiTi" w:eastAsia="KaiTi" w:hAnsi="KaiTi" w:hint="eastAsia"/>
          <w:i w:val="0"/>
          <w:iCs/>
          <w:sz w:val="22"/>
          <w:szCs w:val="22"/>
        </w:rPr>
        <w:t>；</w:t>
      </w:r>
      <w:r w:rsidR="00CD3549">
        <w:rPr>
          <w:rStyle w:val="H3-DecisionChar"/>
          <w:rFonts w:ascii="KaiTi" w:eastAsia="KaiTi" w:hAnsi="KaiTi" w:hint="cs"/>
          <w:i w:val="0"/>
          <w:iCs/>
          <w:sz w:val="22"/>
          <w:szCs w:val="22"/>
        </w:rPr>
        <w:t>‍</w:t>
      </w:r>
      <w:r>
        <w:rPr>
          <w:rStyle w:val="H3-DecisionChar"/>
          <w:rFonts w:ascii="KaiTi" w:eastAsia="KaiTi" w:hAnsi="KaiTi" w:hint="eastAsia"/>
          <w:i w:val="0"/>
          <w:iCs/>
          <w:sz w:val="22"/>
          <w:szCs w:val="22"/>
        </w:rPr>
        <w:t>并</w:t>
      </w:r>
    </w:p>
    <w:p w14:paraId="7AD29FC4" w14:textId="6F8EE327" w:rsidR="00715DC7" w:rsidRPr="00FF2C27" w:rsidRDefault="00715DC7" w:rsidP="00787E89">
      <w:pPr>
        <w:pStyle w:val="ONUMFS"/>
        <w:numPr>
          <w:ilvl w:val="0"/>
          <w:numId w:val="0"/>
        </w:numPr>
        <w:spacing w:afterLines="50" w:after="120" w:line="340" w:lineRule="atLeast"/>
        <w:ind w:left="5534" w:firstLine="703"/>
        <w:jc w:val="both"/>
        <w:rPr>
          <w:rStyle w:val="H3-DecisionChar"/>
          <w:rFonts w:ascii="KaiTi" w:eastAsia="KaiTi" w:hAnsi="KaiTi"/>
          <w:i w:val="0"/>
          <w:iCs/>
          <w:sz w:val="22"/>
          <w:szCs w:val="22"/>
        </w:rPr>
      </w:pPr>
      <w:r>
        <w:rPr>
          <w:rStyle w:val="H3-DecisionChar"/>
          <w:rFonts w:ascii="KaiTi" w:eastAsia="KaiTi" w:hAnsi="KaiTi" w:hint="eastAsia"/>
          <w:i w:val="0"/>
          <w:iCs/>
          <w:sz w:val="22"/>
          <w:szCs w:val="22"/>
        </w:rPr>
        <w:t>(b)</w:t>
      </w:r>
      <w:r>
        <w:rPr>
          <w:rStyle w:val="H3-DecisionChar"/>
          <w:rFonts w:ascii="KaiTi" w:eastAsia="KaiTi" w:hAnsi="KaiTi"/>
          <w:i w:val="0"/>
          <w:iCs/>
          <w:sz w:val="22"/>
          <w:szCs w:val="22"/>
        </w:rPr>
        <w:tab/>
      </w:r>
      <w:r w:rsidR="00B919C8">
        <w:rPr>
          <w:rStyle w:val="H3-DecisionChar"/>
          <w:rFonts w:ascii="KaiTi" w:eastAsia="KaiTi" w:hAnsi="KaiTi" w:hint="eastAsia"/>
          <w:i w:val="0"/>
          <w:iCs/>
          <w:sz w:val="22"/>
          <w:szCs w:val="22"/>
        </w:rPr>
        <w:t>批准上文第15段中所述的对第47号任务说明的拟议修订。</w:t>
      </w:r>
    </w:p>
    <w:p w14:paraId="1D236726" w14:textId="512974ED" w:rsidR="00E97BA0" w:rsidRPr="00FF2C27" w:rsidRDefault="006461B6" w:rsidP="00831214">
      <w:pPr>
        <w:pStyle w:val="Endofdocument-Annex"/>
        <w:overflowPunct w:val="0"/>
        <w:spacing w:before="720" w:afterLines="50" w:after="120" w:line="340" w:lineRule="atLeast"/>
        <w:jc w:val="both"/>
        <w:rPr>
          <w:rFonts w:ascii="KaiTi" w:eastAsia="KaiTi" w:hAnsi="KaiTi"/>
        </w:rPr>
      </w:pPr>
      <w:r w:rsidRPr="00FF2C27">
        <w:rPr>
          <w:rFonts w:ascii="KaiTi" w:eastAsia="KaiTi" w:hAnsi="KaiTi"/>
        </w:rPr>
        <w:t>[</w:t>
      </w:r>
      <w:r w:rsidR="0059466A" w:rsidRPr="00FF2C27">
        <w:rPr>
          <w:rFonts w:ascii="KaiTi" w:eastAsia="KaiTi" w:hAnsi="KaiTi"/>
        </w:rPr>
        <w:t>文件</w:t>
      </w:r>
      <w:r w:rsidR="006036FF" w:rsidRPr="00FF2C27">
        <w:rPr>
          <w:rFonts w:ascii="KaiTi" w:eastAsia="KaiTi" w:hAnsi="KaiTi" w:hint="eastAsia"/>
        </w:rPr>
        <w:t>完</w:t>
      </w:r>
      <w:r w:rsidRPr="00FF2C27">
        <w:rPr>
          <w:rFonts w:ascii="KaiTi" w:eastAsia="KaiTi" w:hAnsi="KaiTi"/>
        </w:rPr>
        <w:t>]</w:t>
      </w:r>
    </w:p>
    <w:sectPr w:rsidR="00E97BA0" w:rsidRPr="00FF2C27" w:rsidSect="00461CF0">
      <w:headerReference w:type="even" r:id="rId12"/>
      <w:headerReference w:type="defaul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8725A" w14:textId="77777777" w:rsidR="0024425A" w:rsidRDefault="0024425A">
      <w:r>
        <w:separator/>
      </w:r>
    </w:p>
  </w:endnote>
  <w:endnote w:type="continuationSeparator" w:id="0">
    <w:p w14:paraId="4BEF9AFE" w14:textId="77777777" w:rsidR="0024425A" w:rsidRDefault="0024425A" w:rsidP="003B38C1">
      <w:r>
        <w:separator/>
      </w:r>
    </w:p>
    <w:p w14:paraId="4219E6C1" w14:textId="77777777" w:rsidR="0024425A" w:rsidRDefault="0024425A">
      <w:pPr>
        <w:spacing w:after="60"/>
        <w:rPr>
          <w:sz w:val="17"/>
        </w:rPr>
      </w:pPr>
      <w:r>
        <w:rPr>
          <w:sz w:val="17"/>
        </w:rPr>
        <w:t>[</w:t>
      </w:r>
      <w:r>
        <w:rPr>
          <w:sz w:val="17"/>
        </w:rPr>
        <w:t>尾注接上页</w:t>
      </w:r>
      <w:r>
        <w:rPr>
          <w:sz w:val="17"/>
        </w:rPr>
        <w:t>]</w:t>
      </w:r>
    </w:p>
  </w:endnote>
  <w:endnote w:type="continuationNotice" w:id="1">
    <w:p w14:paraId="4955851E" w14:textId="77777777" w:rsidR="0024425A" w:rsidRDefault="0024425A">
      <w:pPr>
        <w:spacing w:before="60"/>
        <w:jc w:val="right"/>
        <w:rPr>
          <w:sz w:val="17"/>
          <w:szCs w:val="17"/>
        </w:rPr>
      </w:pPr>
      <w:r w:rsidRPr="003B38C1">
        <w:rPr>
          <w:sz w:val="17"/>
          <w:szCs w:val="17"/>
        </w:rPr>
        <w:t>[</w:t>
      </w:r>
      <w:r w:rsidRPr="003B38C1">
        <w:rPr>
          <w:sz w:val="17"/>
          <w:szCs w:val="17"/>
        </w:rPr>
        <w:t>尾注见下页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D471A" w14:textId="77777777" w:rsidR="0024425A" w:rsidRDefault="0024425A">
      <w:r>
        <w:separator/>
      </w:r>
    </w:p>
  </w:footnote>
  <w:footnote w:type="continuationSeparator" w:id="0">
    <w:p w14:paraId="180C5531" w14:textId="77777777" w:rsidR="0024425A" w:rsidRDefault="0024425A" w:rsidP="008B60B2">
      <w:r>
        <w:separator/>
      </w:r>
    </w:p>
    <w:p w14:paraId="2C2D0083" w14:textId="77777777" w:rsidR="0024425A" w:rsidRDefault="0024425A">
      <w:pPr>
        <w:spacing w:after="60"/>
        <w:rPr>
          <w:sz w:val="17"/>
          <w:szCs w:val="17"/>
        </w:rPr>
      </w:pPr>
      <w:r w:rsidRPr="00ED77FB">
        <w:rPr>
          <w:sz w:val="17"/>
          <w:szCs w:val="17"/>
        </w:rPr>
        <w:t>[</w:t>
      </w:r>
      <w:r w:rsidRPr="00ED77FB">
        <w:rPr>
          <w:sz w:val="17"/>
          <w:szCs w:val="17"/>
        </w:rPr>
        <w:t>脚注接前页</w:t>
      </w:r>
      <w:r w:rsidRPr="00ED77FB">
        <w:rPr>
          <w:sz w:val="17"/>
          <w:szCs w:val="17"/>
        </w:rPr>
        <w:t>]</w:t>
      </w:r>
    </w:p>
  </w:footnote>
  <w:footnote w:type="continuationNotice" w:id="1">
    <w:p w14:paraId="2B806640" w14:textId="77777777" w:rsidR="0024425A" w:rsidRDefault="0024425A">
      <w:pPr>
        <w:spacing w:before="60"/>
        <w:jc w:val="right"/>
        <w:rPr>
          <w:sz w:val="17"/>
          <w:szCs w:val="17"/>
        </w:rPr>
      </w:pPr>
      <w:r w:rsidRPr="00ED77FB">
        <w:rPr>
          <w:sz w:val="17"/>
          <w:szCs w:val="17"/>
        </w:rPr>
        <w:t>[</w:t>
      </w:r>
      <w:r w:rsidRPr="00ED77FB">
        <w:rPr>
          <w:sz w:val="17"/>
          <w:szCs w:val="17"/>
        </w:rPr>
        <w:t>脚注见下页</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8C4D8" w14:textId="77777777" w:rsidR="00E97BA0" w:rsidRPr="00FF2C27" w:rsidRDefault="008E37B7">
    <w:pPr>
      <w:jc w:val="right"/>
      <w:rPr>
        <w:rFonts w:ascii="SimSun" w:hAnsi="SimSun"/>
        <w:szCs w:val="21"/>
      </w:rPr>
    </w:pPr>
    <w:r w:rsidRPr="00FF2C27">
      <w:rPr>
        <w:rFonts w:ascii="SimSun" w:hAnsi="SimSun"/>
        <w:szCs w:val="21"/>
      </w:rPr>
      <w:t>CWS/11/13</w:t>
    </w:r>
  </w:p>
  <w:p w14:paraId="19D46079" w14:textId="13796FFB" w:rsidR="00E97BA0" w:rsidRPr="00FF2C27" w:rsidRDefault="00831214">
    <w:pPr>
      <w:jc w:val="right"/>
      <w:rPr>
        <w:rFonts w:ascii="SimSun" w:hAnsi="SimSun"/>
        <w:szCs w:val="21"/>
      </w:rPr>
    </w:pPr>
    <w:r w:rsidRPr="00FF2C27">
      <w:rPr>
        <w:rFonts w:ascii="SimSun" w:hAnsi="SimSun" w:hint="eastAsia"/>
        <w:szCs w:val="21"/>
      </w:rPr>
      <w:t>第</w:t>
    </w:r>
    <w:r w:rsidR="006461B6" w:rsidRPr="00FF2C27">
      <w:rPr>
        <w:rFonts w:ascii="SimSun" w:hAnsi="SimSun"/>
        <w:szCs w:val="21"/>
      </w:rPr>
      <w:fldChar w:fldCharType="begin"/>
    </w:r>
    <w:r w:rsidR="006461B6" w:rsidRPr="00FF2C27">
      <w:rPr>
        <w:rFonts w:ascii="SimSun" w:hAnsi="SimSun"/>
        <w:szCs w:val="21"/>
      </w:rPr>
      <w:instrText xml:space="preserve"> PAGE  \* MERGEFORMAT </w:instrText>
    </w:r>
    <w:r w:rsidR="006461B6" w:rsidRPr="00FF2C27">
      <w:rPr>
        <w:rFonts w:ascii="SimSun" w:hAnsi="SimSun"/>
        <w:szCs w:val="21"/>
      </w:rPr>
      <w:fldChar w:fldCharType="separate"/>
    </w:r>
    <w:r w:rsidR="00461CF0" w:rsidRPr="00FF2C27">
      <w:rPr>
        <w:rFonts w:ascii="SimSun" w:hAnsi="SimSun"/>
        <w:noProof/>
        <w:szCs w:val="21"/>
      </w:rPr>
      <w:t>4</w:t>
    </w:r>
    <w:r w:rsidR="006461B6" w:rsidRPr="00FF2C27">
      <w:rPr>
        <w:rFonts w:ascii="SimSun" w:hAnsi="SimSun"/>
        <w:szCs w:val="21"/>
      </w:rPr>
      <w:fldChar w:fldCharType="end"/>
    </w:r>
    <w:r w:rsidRPr="00FF2C27">
      <w:rPr>
        <w:rFonts w:ascii="SimSun" w:hAnsi="SimSun" w:hint="eastAsia"/>
        <w:szCs w:val="21"/>
      </w:rPr>
      <w:t>页</w:t>
    </w:r>
  </w:p>
  <w:p w14:paraId="0385B8CF" w14:textId="77777777" w:rsidR="00AB1326" w:rsidRPr="00FF2C27" w:rsidRDefault="00AB1326" w:rsidP="008E37B7">
    <w:pPr>
      <w:rPr>
        <w:rFonts w:ascii="SimSun" w:hAnsi="SimSu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4911B" w14:textId="7AF06A04" w:rsidR="00E97BA0" w:rsidRDefault="002D4F43">
    <w:pPr>
      <w:jc w:val="right"/>
      <w:rPr>
        <w:rFonts w:ascii="SimSun" w:hAnsi="SimSun"/>
      </w:rPr>
    </w:pPr>
    <w:bookmarkStart w:id="5" w:name="Code2"/>
    <w:r w:rsidRPr="00FF2C27">
      <w:rPr>
        <w:rFonts w:ascii="SimSun" w:hAnsi="SimSun"/>
      </w:rPr>
      <w:t>CWS/1</w:t>
    </w:r>
    <w:r w:rsidR="00AC33A0">
      <w:rPr>
        <w:rFonts w:ascii="SimSun" w:hAnsi="SimSun" w:hint="eastAsia"/>
      </w:rPr>
      <w:t>3</w:t>
    </w:r>
    <w:r w:rsidRPr="00FF2C27">
      <w:rPr>
        <w:rFonts w:ascii="SimSun" w:hAnsi="SimSun"/>
      </w:rPr>
      <w:t>/</w:t>
    </w:r>
    <w:r w:rsidR="00AC33A0">
      <w:rPr>
        <w:rFonts w:ascii="SimSun" w:hAnsi="SimSun" w:hint="eastAsia"/>
      </w:rPr>
      <w:t>4</w:t>
    </w:r>
  </w:p>
  <w:bookmarkEnd w:id="5"/>
  <w:p w14:paraId="0BCE338F" w14:textId="17F1E9FC" w:rsidR="00216DC2" w:rsidRPr="00FF2C27" w:rsidRDefault="00461CF0" w:rsidP="00461CF0">
    <w:pPr>
      <w:spacing w:afterLines="100" w:after="240"/>
      <w:jc w:val="right"/>
      <w:rPr>
        <w:rFonts w:ascii="SimSun" w:hAnsi="SimSun"/>
      </w:rPr>
    </w:pPr>
    <w:r w:rsidRPr="00FF2C27">
      <w:rPr>
        <w:rFonts w:ascii="SimSun" w:hAnsi="SimSun" w:hint="eastAsia"/>
        <w:iCs/>
        <w:szCs w:val="21"/>
      </w:rPr>
      <w:t>第</w:t>
    </w:r>
    <w:r w:rsidR="006461B6" w:rsidRPr="00FF2C27">
      <w:rPr>
        <w:rFonts w:ascii="SimSun" w:hAnsi="SimSun"/>
      </w:rPr>
      <w:fldChar w:fldCharType="begin"/>
    </w:r>
    <w:r w:rsidR="006461B6" w:rsidRPr="00FF2C27">
      <w:rPr>
        <w:rFonts w:ascii="SimSun" w:hAnsi="SimSun"/>
      </w:rPr>
      <w:instrText xml:space="preserve"> PAGE  \* MERGEFORMAT </w:instrText>
    </w:r>
    <w:r w:rsidR="006461B6" w:rsidRPr="00FF2C27">
      <w:rPr>
        <w:rFonts w:ascii="SimSun" w:hAnsi="SimSun"/>
      </w:rPr>
      <w:fldChar w:fldCharType="separate"/>
    </w:r>
    <w:r w:rsidRPr="00FF2C27">
      <w:rPr>
        <w:rFonts w:ascii="SimSun" w:hAnsi="SimSun"/>
        <w:noProof/>
      </w:rPr>
      <w:t>4</w:t>
    </w:r>
    <w:r w:rsidR="006461B6" w:rsidRPr="00FF2C27">
      <w:rPr>
        <w:rFonts w:ascii="SimSun" w:hAnsi="SimSun"/>
      </w:rPr>
      <w:fldChar w:fldCharType="end"/>
    </w:r>
    <w:r w:rsidRPr="00FF2C27">
      <w:rPr>
        <w:rFonts w:ascii="SimSun" w:hAnsi="SimSun" w:hint="eastAsia"/>
        <w:iCs/>
        <w:szCs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872BD"/>
    <w:multiLevelType w:val="hybridMultilevel"/>
    <w:tmpl w:val="063C669A"/>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D29E3"/>
    <w:multiLevelType w:val="multilevel"/>
    <w:tmpl w:val="DBF030B2"/>
    <w:lvl w:ilvl="0">
      <w:start w:val="1"/>
      <w:numFmt w:val="decimal"/>
      <w:lvlRestart w:val="0"/>
      <w:pStyle w:val="ONUME"/>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98035D3"/>
    <w:multiLevelType w:val="multilevel"/>
    <w:tmpl w:val="31281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506AD7"/>
    <w:multiLevelType w:val="hybridMultilevel"/>
    <w:tmpl w:val="17825924"/>
    <w:lvl w:ilvl="0" w:tplc="3A1A74CC">
      <w:start w:val="1"/>
      <w:numFmt w:val="bullet"/>
      <w:lvlText w:val="•"/>
      <w:lvlJc w:val="left"/>
      <w:pPr>
        <w:ind w:left="1285" w:hanging="360"/>
      </w:pPr>
      <w:rPr>
        <w:rFonts w:ascii="SimSun" w:eastAsia="SimSun" w:hAnsi="SimSun" w:hint="eastAsia"/>
      </w:rPr>
    </w:lvl>
    <w:lvl w:ilvl="1" w:tplc="04090003" w:tentative="1">
      <w:start w:val="1"/>
      <w:numFmt w:val="bullet"/>
      <w:lvlText w:val="o"/>
      <w:lvlJc w:val="left"/>
      <w:pPr>
        <w:ind w:left="2005" w:hanging="360"/>
      </w:pPr>
      <w:rPr>
        <w:rFonts w:ascii="Courier New" w:hAnsi="Courier New" w:cs="Courier New" w:hint="default"/>
      </w:rPr>
    </w:lvl>
    <w:lvl w:ilvl="2" w:tplc="04090005" w:tentative="1">
      <w:start w:val="1"/>
      <w:numFmt w:val="bullet"/>
      <w:lvlText w:val=""/>
      <w:lvlJc w:val="left"/>
      <w:pPr>
        <w:ind w:left="2725" w:hanging="360"/>
      </w:pPr>
      <w:rPr>
        <w:rFonts w:ascii="Wingdings" w:hAnsi="Wingdings" w:hint="default"/>
      </w:rPr>
    </w:lvl>
    <w:lvl w:ilvl="3" w:tplc="04090001" w:tentative="1">
      <w:start w:val="1"/>
      <w:numFmt w:val="bullet"/>
      <w:lvlText w:val=""/>
      <w:lvlJc w:val="left"/>
      <w:pPr>
        <w:ind w:left="3445" w:hanging="360"/>
      </w:pPr>
      <w:rPr>
        <w:rFonts w:ascii="Symbol" w:hAnsi="Symbol" w:hint="default"/>
      </w:rPr>
    </w:lvl>
    <w:lvl w:ilvl="4" w:tplc="04090003" w:tentative="1">
      <w:start w:val="1"/>
      <w:numFmt w:val="bullet"/>
      <w:lvlText w:val="o"/>
      <w:lvlJc w:val="left"/>
      <w:pPr>
        <w:ind w:left="4165" w:hanging="360"/>
      </w:pPr>
      <w:rPr>
        <w:rFonts w:ascii="Courier New" w:hAnsi="Courier New" w:cs="Courier New" w:hint="default"/>
      </w:rPr>
    </w:lvl>
    <w:lvl w:ilvl="5" w:tplc="04090005" w:tentative="1">
      <w:start w:val="1"/>
      <w:numFmt w:val="bullet"/>
      <w:lvlText w:val=""/>
      <w:lvlJc w:val="left"/>
      <w:pPr>
        <w:ind w:left="4885" w:hanging="360"/>
      </w:pPr>
      <w:rPr>
        <w:rFonts w:ascii="Wingdings" w:hAnsi="Wingdings" w:hint="default"/>
      </w:rPr>
    </w:lvl>
    <w:lvl w:ilvl="6" w:tplc="04090001" w:tentative="1">
      <w:start w:val="1"/>
      <w:numFmt w:val="bullet"/>
      <w:lvlText w:val=""/>
      <w:lvlJc w:val="left"/>
      <w:pPr>
        <w:ind w:left="5605" w:hanging="360"/>
      </w:pPr>
      <w:rPr>
        <w:rFonts w:ascii="Symbol" w:hAnsi="Symbol" w:hint="default"/>
      </w:rPr>
    </w:lvl>
    <w:lvl w:ilvl="7" w:tplc="04090003" w:tentative="1">
      <w:start w:val="1"/>
      <w:numFmt w:val="bullet"/>
      <w:lvlText w:val="o"/>
      <w:lvlJc w:val="left"/>
      <w:pPr>
        <w:ind w:left="6325" w:hanging="360"/>
      </w:pPr>
      <w:rPr>
        <w:rFonts w:ascii="Courier New" w:hAnsi="Courier New" w:cs="Courier New" w:hint="default"/>
      </w:rPr>
    </w:lvl>
    <w:lvl w:ilvl="8" w:tplc="04090005" w:tentative="1">
      <w:start w:val="1"/>
      <w:numFmt w:val="bullet"/>
      <w:lvlText w:val=""/>
      <w:lvlJc w:val="left"/>
      <w:pPr>
        <w:ind w:left="7045" w:hanging="360"/>
      </w:pPr>
      <w:rPr>
        <w:rFonts w:ascii="Wingdings" w:hAnsi="Wingdings" w:hint="default"/>
      </w:rPr>
    </w:lvl>
  </w:abstractNum>
  <w:abstractNum w:abstractNumId="4" w15:restartNumberingAfterBreak="0">
    <w:nsid w:val="10827B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5" w15:restartNumberingAfterBreak="0">
    <w:nsid w:val="11A0515F"/>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6" w15:restartNumberingAfterBreak="0">
    <w:nsid w:val="1BF07875"/>
    <w:multiLevelType w:val="hybridMultilevel"/>
    <w:tmpl w:val="B3A42224"/>
    <w:lvl w:ilvl="0" w:tplc="BE485ECE">
      <w:start w:val="1"/>
      <w:numFmt w:val="bullet"/>
      <w:lvlText w:val=""/>
      <w:lvlJc w:val="left"/>
      <w:pPr>
        <w:ind w:left="720" w:hanging="360"/>
      </w:pPr>
      <w:rPr>
        <w:rFonts w:ascii="Symbol" w:hAnsi="Symbol" w:hint="default"/>
      </w:rPr>
    </w:lvl>
    <w:lvl w:ilvl="1" w:tplc="15F0EEB6">
      <w:numFmt w:val="bullet"/>
      <w:lvlText w:val="•"/>
      <w:lvlJc w:val="left"/>
      <w:pPr>
        <w:ind w:left="1650" w:hanging="570"/>
      </w:pPr>
      <w:rPr>
        <w:rFonts w:ascii="Arial" w:eastAsia="SimSu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82909"/>
    <w:multiLevelType w:val="multilevel"/>
    <w:tmpl w:val="17D24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FB19A2"/>
    <w:multiLevelType w:val="multilevel"/>
    <w:tmpl w:val="8FAACE2C"/>
    <w:lvl w:ilvl="0">
      <w:start w:val="1"/>
      <w:numFmt w:val="decimal"/>
      <w:lvlRestart w:val="0"/>
      <w:pStyle w:val="ONUMFS"/>
      <w:lvlText w:val="%1."/>
      <w:lvlJc w:val="left"/>
      <w:pPr>
        <w:tabs>
          <w:tab w:val="num" w:pos="567"/>
        </w:tabs>
        <w:ind w:left="0" w:firstLine="0"/>
      </w:pPr>
      <w:rPr>
        <w:rFonts w:hint="default"/>
        <w:i w:val="0"/>
        <w:iCs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A34562B"/>
    <w:multiLevelType w:val="hybridMultilevel"/>
    <w:tmpl w:val="E5DE1510"/>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A57D8C"/>
    <w:multiLevelType w:val="multilevel"/>
    <w:tmpl w:val="CCDE027C"/>
    <w:lvl w:ilvl="0">
      <w:start w:val="1"/>
      <w:numFmt w:val="bullet"/>
      <w:lvlText w:val=""/>
      <w:lvlJc w:val="left"/>
      <w:pPr>
        <w:tabs>
          <w:tab w:val="num" w:pos="567"/>
        </w:tabs>
        <w:ind w:left="0" w:firstLine="0"/>
      </w:pPr>
      <w:rPr>
        <w:rFonts w:ascii="Symbol" w:hAnsi="Symbol" w:hint="default"/>
        <w:i w:val="0"/>
        <w:iCs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35EB23D2"/>
    <w:multiLevelType w:val="multilevel"/>
    <w:tmpl w:val="887CA5B8"/>
    <w:lvl w:ilvl="0">
      <w:start w:val="1"/>
      <w:numFmt w:val="bullet"/>
      <w:lvlText w:val=""/>
      <w:lvlJc w:val="left"/>
      <w:pPr>
        <w:tabs>
          <w:tab w:val="num" w:pos="567"/>
        </w:tabs>
        <w:ind w:left="0" w:firstLine="0"/>
      </w:pPr>
      <w:rPr>
        <w:rFonts w:ascii="Symbol" w:hAnsi="Symbol" w:hint="default"/>
        <w:i w:val="0"/>
        <w:iCs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379F7D3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3" w15:restartNumberingAfterBreak="0">
    <w:nsid w:val="383459E6"/>
    <w:multiLevelType w:val="hybridMultilevel"/>
    <w:tmpl w:val="0D18D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AB19EE"/>
    <w:multiLevelType w:val="hybridMultilevel"/>
    <w:tmpl w:val="DDEC4FF4"/>
    <w:lvl w:ilvl="0" w:tplc="BFF23C5C">
      <w:start w:val="1"/>
      <w:numFmt w:val="decimal"/>
      <w:lvlText w:val="%1."/>
      <w:lvlJc w:val="left"/>
      <w:pPr>
        <w:ind w:left="100" w:hanging="489"/>
      </w:pPr>
      <w:rPr>
        <w:spacing w:val="-6"/>
        <w:w w:val="100"/>
        <w:sz w:val="20"/>
        <w:szCs w:val="20"/>
      </w:rPr>
    </w:lvl>
    <w:lvl w:ilvl="1" w:tplc="923A4ACA">
      <w:start w:val="1"/>
      <w:numFmt w:val="lowerLetter"/>
      <w:lvlText w:val="(%2)"/>
      <w:lvlJc w:val="left"/>
      <w:pPr>
        <w:ind w:left="5633" w:hanging="575"/>
      </w:pPr>
      <w:rPr>
        <w:rFonts w:ascii="Arial" w:eastAsia="Arial" w:hAnsi="Arial" w:cs="Arial" w:hint="default"/>
        <w:i/>
        <w:w w:val="99"/>
        <w:sz w:val="22"/>
        <w:szCs w:val="22"/>
      </w:rPr>
    </w:lvl>
    <w:lvl w:ilvl="2" w:tplc="797CF70C">
      <w:numFmt w:val="bullet"/>
      <w:lvlText w:val="•"/>
      <w:lvlJc w:val="left"/>
      <w:pPr>
        <w:ind w:left="6078" w:hanging="575"/>
      </w:pPr>
    </w:lvl>
    <w:lvl w:ilvl="3" w:tplc="1680827E">
      <w:numFmt w:val="bullet"/>
      <w:lvlText w:val="•"/>
      <w:lvlJc w:val="left"/>
      <w:pPr>
        <w:ind w:left="6516" w:hanging="575"/>
      </w:pPr>
    </w:lvl>
    <w:lvl w:ilvl="4" w:tplc="B002BE30">
      <w:numFmt w:val="bullet"/>
      <w:lvlText w:val="•"/>
      <w:lvlJc w:val="left"/>
      <w:pPr>
        <w:ind w:left="6955" w:hanging="575"/>
      </w:pPr>
    </w:lvl>
    <w:lvl w:ilvl="5" w:tplc="BC2A4B6C">
      <w:numFmt w:val="bullet"/>
      <w:lvlText w:val="•"/>
      <w:lvlJc w:val="left"/>
      <w:pPr>
        <w:ind w:left="7393" w:hanging="575"/>
      </w:pPr>
    </w:lvl>
    <w:lvl w:ilvl="6" w:tplc="DCBA5C7E">
      <w:numFmt w:val="bullet"/>
      <w:lvlText w:val="•"/>
      <w:lvlJc w:val="left"/>
      <w:pPr>
        <w:ind w:left="7832" w:hanging="575"/>
      </w:pPr>
    </w:lvl>
    <w:lvl w:ilvl="7" w:tplc="A734154E">
      <w:numFmt w:val="bullet"/>
      <w:lvlText w:val="•"/>
      <w:lvlJc w:val="left"/>
      <w:pPr>
        <w:ind w:left="8270" w:hanging="575"/>
      </w:pPr>
    </w:lvl>
    <w:lvl w:ilvl="8" w:tplc="D770A1AC">
      <w:numFmt w:val="bullet"/>
      <w:lvlText w:val="•"/>
      <w:lvlJc w:val="left"/>
      <w:pPr>
        <w:ind w:left="8708" w:hanging="575"/>
      </w:p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51E1E9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7" w15:restartNumberingAfterBreak="0">
    <w:nsid w:val="5CCD741F"/>
    <w:multiLevelType w:val="hybridMultilevel"/>
    <w:tmpl w:val="4198DCA6"/>
    <w:lvl w:ilvl="0" w:tplc="36BAC89A">
      <w:start w:val="1"/>
      <w:numFmt w:val="lowerLetter"/>
      <w:lvlText w:val="(%1)"/>
      <w:lvlJc w:val="left"/>
      <w:pPr>
        <w:ind w:left="666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7C228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9" w15:restartNumberingAfterBreak="0">
    <w:nsid w:val="66A17EB1"/>
    <w:multiLevelType w:val="multilevel"/>
    <w:tmpl w:val="7974F194"/>
    <w:lvl w:ilvl="0">
      <w:start w:val="1"/>
      <w:numFmt w:val="bullet"/>
      <w:lvlText w:val=""/>
      <w:lvlJc w:val="left"/>
      <w:pPr>
        <w:tabs>
          <w:tab w:val="num" w:pos="567"/>
        </w:tabs>
        <w:ind w:left="0" w:firstLine="0"/>
      </w:pPr>
      <w:rPr>
        <w:rFonts w:ascii="Symbol" w:hAnsi="Symbol" w:hint="default"/>
        <w:i w:val="0"/>
        <w:iCs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15:restartNumberingAfterBreak="0">
    <w:nsid w:val="66E23CAC"/>
    <w:multiLevelType w:val="hybridMultilevel"/>
    <w:tmpl w:val="3BB28E02"/>
    <w:lvl w:ilvl="0" w:tplc="BE485ECE">
      <w:start w:val="1"/>
      <w:numFmt w:val="bullet"/>
      <w:lvlText w:val=""/>
      <w:lvlJc w:val="left"/>
      <w:pPr>
        <w:ind w:left="720" w:hanging="360"/>
      </w:pPr>
      <w:rPr>
        <w:rFonts w:ascii="Symbol" w:hAnsi="Symbol" w:hint="default"/>
      </w:rPr>
    </w:lvl>
    <w:lvl w:ilvl="1" w:tplc="4404BC6E">
      <w:numFmt w:val="bullet"/>
      <w:lvlText w:val="•"/>
      <w:lvlJc w:val="left"/>
      <w:pPr>
        <w:ind w:left="1650" w:hanging="570"/>
      </w:pPr>
      <w:rPr>
        <w:rFonts w:ascii="Arial" w:eastAsia="SimSu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3C791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2" w15:restartNumberingAfterBreak="0">
    <w:nsid w:val="75B455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num w:numId="1" w16cid:durableId="30807356">
    <w:abstractNumId w:val="15"/>
  </w:num>
  <w:num w:numId="2" w16cid:durableId="150680592">
    <w:abstractNumId w:val="1"/>
  </w:num>
  <w:num w:numId="3" w16cid:durableId="598678253">
    <w:abstractNumId w:val="8"/>
  </w:num>
  <w:num w:numId="4" w16cid:durableId="1422524571">
    <w:abstractNumId w:val="16"/>
  </w:num>
  <w:num w:numId="5" w16cid:durableId="1984918982">
    <w:abstractNumId w:val="18"/>
  </w:num>
  <w:num w:numId="6" w16cid:durableId="98065274">
    <w:abstractNumId w:val="5"/>
  </w:num>
  <w:num w:numId="7" w16cid:durableId="168569545">
    <w:abstractNumId w:val="21"/>
  </w:num>
  <w:num w:numId="8" w16cid:durableId="1485200173">
    <w:abstractNumId w:val="22"/>
  </w:num>
  <w:num w:numId="9" w16cid:durableId="901217184">
    <w:abstractNumId w:val="13"/>
  </w:num>
  <w:num w:numId="10" w16cid:durableId="1858687498">
    <w:abstractNumId w:val="12"/>
  </w:num>
  <w:num w:numId="11" w16cid:durableId="1322808378">
    <w:abstractNumId w:val="4"/>
  </w:num>
  <w:num w:numId="12" w16cid:durableId="966853531">
    <w:abstractNumId w:val="1"/>
  </w:num>
  <w:num w:numId="13" w16cid:durableId="1619099139">
    <w:abstractNumId w:val="1"/>
  </w:num>
  <w:num w:numId="14" w16cid:durableId="384186244">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15" w16cid:durableId="539392942">
    <w:abstractNumId w:val="7"/>
  </w:num>
  <w:num w:numId="16" w16cid:durableId="865753233">
    <w:abstractNumId w:val="2"/>
  </w:num>
  <w:num w:numId="17" w16cid:durableId="1700086024">
    <w:abstractNumId w:val="17"/>
  </w:num>
  <w:num w:numId="18" w16cid:durableId="1128087004">
    <w:abstractNumId w:val="9"/>
  </w:num>
  <w:num w:numId="19" w16cid:durableId="1366247800">
    <w:abstractNumId w:val="6"/>
  </w:num>
  <w:num w:numId="20" w16cid:durableId="845051225">
    <w:abstractNumId w:val="20"/>
  </w:num>
  <w:num w:numId="21" w16cid:durableId="1368944434">
    <w:abstractNumId w:val="11"/>
  </w:num>
  <w:num w:numId="22" w16cid:durableId="2004696062">
    <w:abstractNumId w:val="10"/>
  </w:num>
  <w:num w:numId="23" w16cid:durableId="2020886274">
    <w:abstractNumId w:val="19"/>
  </w:num>
  <w:num w:numId="24" w16cid:durableId="2020351721">
    <w:abstractNumId w:val="0"/>
  </w:num>
  <w:num w:numId="25" w16cid:durableId="259266533">
    <w:abstractNumId w:val="3"/>
  </w:num>
  <w:num w:numId="26" w16cid:durableId="1815026531">
    <w:abstractNumId w:val="8"/>
  </w:num>
  <w:num w:numId="27" w16cid:durableId="264656378">
    <w:abstractNumId w:val="8"/>
  </w:num>
  <w:num w:numId="28" w16cid:durableId="689184492">
    <w:abstractNumId w:val="8"/>
  </w:num>
  <w:num w:numId="29" w16cid:durableId="1226838600">
    <w:abstractNumId w:val="8"/>
  </w:num>
  <w:num w:numId="30" w16cid:durableId="105540223">
    <w:abstractNumId w:val="8"/>
  </w:num>
  <w:num w:numId="31" w16cid:durableId="1639412395">
    <w:abstractNumId w:val="8"/>
  </w:num>
  <w:num w:numId="32" w16cid:durableId="1870870909">
    <w:abstractNumId w:val="8"/>
  </w:num>
  <w:num w:numId="33" w16cid:durableId="847601326">
    <w:abstractNumId w:val="8"/>
  </w:num>
  <w:num w:numId="34" w16cid:durableId="975836184">
    <w:abstractNumId w:val="8"/>
  </w:num>
  <w:num w:numId="35" w16cid:durableId="1988439155">
    <w:abstractNumId w:val="8"/>
  </w:num>
  <w:num w:numId="36" w16cid:durableId="1434397765">
    <w:abstractNumId w:val="8"/>
  </w:num>
  <w:num w:numId="37" w16cid:durableId="2098406551">
    <w:abstractNumId w:val="8"/>
  </w:num>
  <w:num w:numId="38" w16cid:durableId="367409827">
    <w:abstractNumId w:val="8"/>
  </w:num>
  <w:num w:numId="39" w16cid:durableId="1907566914">
    <w:abstractNumId w:val="8"/>
  </w:num>
  <w:num w:numId="40" w16cid:durableId="2009402061">
    <w:abstractNumId w:val="8"/>
  </w:num>
  <w:num w:numId="41" w16cid:durableId="1326278901">
    <w:abstractNumId w:val="8"/>
  </w:num>
  <w:num w:numId="42" w16cid:durableId="1256478570">
    <w:abstractNumId w:val="8"/>
  </w:num>
  <w:num w:numId="43" w16cid:durableId="2034572867">
    <w:abstractNumId w:val="8"/>
  </w:num>
  <w:num w:numId="44" w16cid:durableId="1755318657">
    <w:abstractNumId w:val="8"/>
  </w:num>
  <w:num w:numId="45" w16cid:durableId="1580171166">
    <w:abstractNumId w:val="8"/>
  </w:num>
  <w:num w:numId="46" w16cid:durableId="558590972">
    <w:abstractNumId w:val="8"/>
  </w:num>
  <w:num w:numId="47" w16cid:durableId="186719397">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F84"/>
    <w:rsid w:val="00000A6B"/>
    <w:rsid w:val="000017B3"/>
    <w:rsid w:val="00001CAC"/>
    <w:rsid w:val="00004B9D"/>
    <w:rsid w:val="00007558"/>
    <w:rsid w:val="000113FC"/>
    <w:rsid w:val="0001393C"/>
    <w:rsid w:val="000143CE"/>
    <w:rsid w:val="00014EFF"/>
    <w:rsid w:val="00017784"/>
    <w:rsid w:val="00023321"/>
    <w:rsid w:val="00026093"/>
    <w:rsid w:val="000305FB"/>
    <w:rsid w:val="000320E5"/>
    <w:rsid w:val="00032CDF"/>
    <w:rsid w:val="00041B23"/>
    <w:rsid w:val="00043CAA"/>
    <w:rsid w:val="00044AA4"/>
    <w:rsid w:val="00047327"/>
    <w:rsid w:val="00055F73"/>
    <w:rsid w:val="00057A5F"/>
    <w:rsid w:val="00066DAC"/>
    <w:rsid w:val="00067295"/>
    <w:rsid w:val="00067AE0"/>
    <w:rsid w:val="00067E1A"/>
    <w:rsid w:val="00070AA4"/>
    <w:rsid w:val="00073C78"/>
    <w:rsid w:val="00075432"/>
    <w:rsid w:val="0007684D"/>
    <w:rsid w:val="0007695C"/>
    <w:rsid w:val="00084955"/>
    <w:rsid w:val="00085237"/>
    <w:rsid w:val="00085BA0"/>
    <w:rsid w:val="00096424"/>
    <w:rsid w:val="000968ED"/>
    <w:rsid w:val="000A10E4"/>
    <w:rsid w:val="000A6097"/>
    <w:rsid w:val="000B0F76"/>
    <w:rsid w:val="000B2D2B"/>
    <w:rsid w:val="000B7247"/>
    <w:rsid w:val="000C1021"/>
    <w:rsid w:val="000C22DB"/>
    <w:rsid w:val="000C5666"/>
    <w:rsid w:val="000C5B9D"/>
    <w:rsid w:val="000D0E2E"/>
    <w:rsid w:val="000D16D2"/>
    <w:rsid w:val="000E11B0"/>
    <w:rsid w:val="000E2965"/>
    <w:rsid w:val="000E4467"/>
    <w:rsid w:val="000E5F65"/>
    <w:rsid w:val="000F3493"/>
    <w:rsid w:val="000F46D6"/>
    <w:rsid w:val="000F5116"/>
    <w:rsid w:val="000F5E56"/>
    <w:rsid w:val="000F669C"/>
    <w:rsid w:val="001139F0"/>
    <w:rsid w:val="001146BB"/>
    <w:rsid w:val="00115693"/>
    <w:rsid w:val="00124B1A"/>
    <w:rsid w:val="00125094"/>
    <w:rsid w:val="001251D1"/>
    <w:rsid w:val="00126B6F"/>
    <w:rsid w:val="00134368"/>
    <w:rsid w:val="001354AB"/>
    <w:rsid w:val="001360FF"/>
    <w:rsid w:val="00136272"/>
    <w:rsid w:val="001362EE"/>
    <w:rsid w:val="00136A8F"/>
    <w:rsid w:val="00143396"/>
    <w:rsid w:val="00144A55"/>
    <w:rsid w:val="00150720"/>
    <w:rsid w:val="00152DAC"/>
    <w:rsid w:val="00152DF6"/>
    <w:rsid w:val="00153A46"/>
    <w:rsid w:val="001572B9"/>
    <w:rsid w:val="00160EE6"/>
    <w:rsid w:val="00161279"/>
    <w:rsid w:val="00161D77"/>
    <w:rsid w:val="0016344D"/>
    <w:rsid w:val="00164E65"/>
    <w:rsid w:val="00166549"/>
    <w:rsid w:val="00166D85"/>
    <w:rsid w:val="001673C6"/>
    <w:rsid w:val="001679C1"/>
    <w:rsid w:val="00173685"/>
    <w:rsid w:val="00174E9D"/>
    <w:rsid w:val="00175241"/>
    <w:rsid w:val="00180499"/>
    <w:rsid w:val="001813D0"/>
    <w:rsid w:val="00181E31"/>
    <w:rsid w:val="001832A6"/>
    <w:rsid w:val="001843D7"/>
    <w:rsid w:val="001863B7"/>
    <w:rsid w:val="00186892"/>
    <w:rsid w:val="0018792B"/>
    <w:rsid w:val="00192805"/>
    <w:rsid w:val="0019321F"/>
    <w:rsid w:val="001A0B8F"/>
    <w:rsid w:val="001A1065"/>
    <w:rsid w:val="001A1983"/>
    <w:rsid w:val="001A5F0B"/>
    <w:rsid w:val="001A6426"/>
    <w:rsid w:val="001A71D7"/>
    <w:rsid w:val="001B15E2"/>
    <w:rsid w:val="001B4BB1"/>
    <w:rsid w:val="001B5BC5"/>
    <w:rsid w:val="001B6A44"/>
    <w:rsid w:val="001B7F01"/>
    <w:rsid w:val="001C0FA4"/>
    <w:rsid w:val="001C2CDA"/>
    <w:rsid w:val="001D40BB"/>
    <w:rsid w:val="001F3BEE"/>
    <w:rsid w:val="001F47F0"/>
    <w:rsid w:val="00202124"/>
    <w:rsid w:val="00207904"/>
    <w:rsid w:val="002102F7"/>
    <w:rsid w:val="002104BB"/>
    <w:rsid w:val="00214B90"/>
    <w:rsid w:val="00216DC2"/>
    <w:rsid w:val="002175BF"/>
    <w:rsid w:val="00223203"/>
    <w:rsid w:val="00224E57"/>
    <w:rsid w:val="002267DA"/>
    <w:rsid w:val="00226E3E"/>
    <w:rsid w:val="002330CA"/>
    <w:rsid w:val="0023687E"/>
    <w:rsid w:val="00237A52"/>
    <w:rsid w:val="00240DD0"/>
    <w:rsid w:val="00241965"/>
    <w:rsid w:val="00243510"/>
    <w:rsid w:val="00243F68"/>
    <w:rsid w:val="0024425A"/>
    <w:rsid w:val="00245ACF"/>
    <w:rsid w:val="00254A4E"/>
    <w:rsid w:val="002618E7"/>
    <w:rsid w:val="002634C4"/>
    <w:rsid w:val="00265144"/>
    <w:rsid w:val="00271EC1"/>
    <w:rsid w:val="00272975"/>
    <w:rsid w:val="00275BE0"/>
    <w:rsid w:val="0028252D"/>
    <w:rsid w:val="0028507D"/>
    <w:rsid w:val="00287817"/>
    <w:rsid w:val="002912F3"/>
    <w:rsid w:val="002928D3"/>
    <w:rsid w:val="002936BB"/>
    <w:rsid w:val="00294052"/>
    <w:rsid w:val="0029499E"/>
    <w:rsid w:val="0029686D"/>
    <w:rsid w:val="002A1D3F"/>
    <w:rsid w:val="002A234C"/>
    <w:rsid w:val="002A307C"/>
    <w:rsid w:val="002A40F1"/>
    <w:rsid w:val="002A64AF"/>
    <w:rsid w:val="002B20A3"/>
    <w:rsid w:val="002B2FB9"/>
    <w:rsid w:val="002B4031"/>
    <w:rsid w:val="002B6114"/>
    <w:rsid w:val="002B69D0"/>
    <w:rsid w:val="002D0879"/>
    <w:rsid w:val="002D4F43"/>
    <w:rsid w:val="002D68C3"/>
    <w:rsid w:val="002E14FC"/>
    <w:rsid w:val="002E3212"/>
    <w:rsid w:val="002F1FE6"/>
    <w:rsid w:val="002F4E68"/>
    <w:rsid w:val="002F604D"/>
    <w:rsid w:val="003032C9"/>
    <w:rsid w:val="003068C1"/>
    <w:rsid w:val="00306EEA"/>
    <w:rsid w:val="00311F59"/>
    <w:rsid w:val="00312F7F"/>
    <w:rsid w:val="003203F9"/>
    <w:rsid w:val="00325724"/>
    <w:rsid w:val="0033325E"/>
    <w:rsid w:val="0033734A"/>
    <w:rsid w:val="003379DE"/>
    <w:rsid w:val="0034009B"/>
    <w:rsid w:val="0034360D"/>
    <w:rsid w:val="003437A3"/>
    <w:rsid w:val="003447F1"/>
    <w:rsid w:val="00345D82"/>
    <w:rsid w:val="00346DB7"/>
    <w:rsid w:val="0035110E"/>
    <w:rsid w:val="00351F62"/>
    <w:rsid w:val="003554DD"/>
    <w:rsid w:val="00357B3A"/>
    <w:rsid w:val="00361450"/>
    <w:rsid w:val="0036337D"/>
    <w:rsid w:val="00364BF4"/>
    <w:rsid w:val="00367122"/>
    <w:rsid w:val="0036715F"/>
    <w:rsid w:val="003673CF"/>
    <w:rsid w:val="0036754F"/>
    <w:rsid w:val="003724D4"/>
    <w:rsid w:val="00372913"/>
    <w:rsid w:val="00380C92"/>
    <w:rsid w:val="00380CC3"/>
    <w:rsid w:val="003845C1"/>
    <w:rsid w:val="00387294"/>
    <w:rsid w:val="003935D5"/>
    <w:rsid w:val="00395DA4"/>
    <w:rsid w:val="00396718"/>
    <w:rsid w:val="003A41E2"/>
    <w:rsid w:val="003A450C"/>
    <w:rsid w:val="003A5F87"/>
    <w:rsid w:val="003A6C84"/>
    <w:rsid w:val="003A6F89"/>
    <w:rsid w:val="003B38C1"/>
    <w:rsid w:val="003B4E59"/>
    <w:rsid w:val="003B58BD"/>
    <w:rsid w:val="003B6932"/>
    <w:rsid w:val="003C0421"/>
    <w:rsid w:val="003C2534"/>
    <w:rsid w:val="003C323B"/>
    <w:rsid w:val="003D0B9E"/>
    <w:rsid w:val="003D0C09"/>
    <w:rsid w:val="003D299D"/>
    <w:rsid w:val="003D57E3"/>
    <w:rsid w:val="003D6882"/>
    <w:rsid w:val="003E08B0"/>
    <w:rsid w:val="003E3D76"/>
    <w:rsid w:val="003E4213"/>
    <w:rsid w:val="003E43ED"/>
    <w:rsid w:val="003E6BD5"/>
    <w:rsid w:val="003F08A2"/>
    <w:rsid w:val="003F1994"/>
    <w:rsid w:val="003F37E2"/>
    <w:rsid w:val="003F49F3"/>
    <w:rsid w:val="00401C1B"/>
    <w:rsid w:val="00404914"/>
    <w:rsid w:val="00406039"/>
    <w:rsid w:val="00411E27"/>
    <w:rsid w:val="00414C69"/>
    <w:rsid w:val="0041784C"/>
    <w:rsid w:val="004219DD"/>
    <w:rsid w:val="004231E1"/>
    <w:rsid w:val="004238C9"/>
    <w:rsid w:val="00423E3E"/>
    <w:rsid w:val="00427A04"/>
    <w:rsid w:val="00427AF4"/>
    <w:rsid w:val="0043292D"/>
    <w:rsid w:val="00433695"/>
    <w:rsid w:val="00434645"/>
    <w:rsid w:val="00442220"/>
    <w:rsid w:val="004566D9"/>
    <w:rsid w:val="00457762"/>
    <w:rsid w:val="0046036C"/>
    <w:rsid w:val="00460489"/>
    <w:rsid w:val="004615D2"/>
    <w:rsid w:val="00461CF0"/>
    <w:rsid w:val="004647DA"/>
    <w:rsid w:val="004654AD"/>
    <w:rsid w:val="00470688"/>
    <w:rsid w:val="00472582"/>
    <w:rsid w:val="00472B69"/>
    <w:rsid w:val="00473A12"/>
    <w:rsid w:val="00474062"/>
    <w:rsid w:val="00476813"/>
    <w:rsid w:val="00477D6B"/>
    <w:rsid w:val="00481EEA"/>
    <w:rsid w:val="004853A0"/>
    <w:rsid w:val="00485A19"/>
    <w:rsid w:val="004911A6"/>
    <w:rsid w:val="00491D68"/>
    <w:rsid w:val="004920F5"/>
    <w:rsid w:val="004935E2"/>
    <w:rsid w:val="004A2EA1"/>
    <w:rsid w:val="004A5372"/>
    <w:rsid w:val="004A54AA"/>
    <w:rsid w:val="004A6715"/>
    <w:rsid w:val="004B26E7"/>
    <w:rsid w:val="004B415E"/>
    <w:rsid w:val="004B5909"/>
    <w:rsid w:val="004C1D51"/>
    <w:rsid w:val="004C4ACD"/>
    <w:rsid w:val="004C6B77"/>
    <w:rsid w:val="004C7A8C"/>
    <w:rsid w:val="004D4921"/>
    <w:rsid w:val="004E2D88"/>
    <w:rsid w:val="004E548A"/>
    <w:rsid w:val="004E5AC7"/>
    <w:rsid w:val="004F02A2"/>
    <w:rsid w:val="004F1E2C"/>
    <w:rsid w:val="004F23E3"/>
    <w:rsid w:val="005006E8"/>
    <w:rsid w:val="00500CE6"/>
    <w:rsid w:val="005019FF"/>
    <w:rsid w:val="0050566F"/>
    <w:rsid w:val="005103A1"/>
    <w:rsid w:val="00523DDD"/>
    <w:rsid w:val="0053057A"/>
    <w:rsid w:val="0053115F"/>
    <w:rsid w:val="005319CB"/>
    <w:rsid w:val="00531BAF"/>
    <w:rsid w:val="00532192"/>
    <w:rsid w:val="0053466E"/>
    <w:rsid w:val="00534E80"/>
    <w:rsid w:val="00535188"/>
    <w:rsid w:val="00537369"/>
    <w:rsid w:val="00540D28"/>
    <w:rsid w:val="00542C96"/>
    <w:rsid w:val="00543316"/>
    <w:rsid w:val="005454D1"/>
    <w:rsid w:val="005468FE"/>
    <w:rsid w:val="00546F68"/>
    <w:rsid w:val="005531A0"/>
    <w:rsid w:val="00554DBA"/>
    <w:rsid w:val="00554E15"/>
    <w:rsid w:val="0055633C"/>
    <w:rsid w:val="00560A29"/>
    <w:rsid w:val="00562211"/>
    <w:rsid w:val="00566B07"/>
    <w:rsid w:val="0057197D"/>
    <w:rsid w:val="00576183"/>
    <w:rsid w:val="0058120E"/>
    <w:rsid w:val="0058505C"/>
    <w:rsid w:val="00586520"/>
    <w:rsid w:val="005905B7"/>
    <w:rsid w:val="005919B6"/>
    <w:rsid w:val="00594180"/>
    <w:rsid w:val="0059466A"/>
    <w:rsid w:val="005A245A"/>
    <w:rsid w:val="005A4E2D"/>
    <w:rsid w:val="005C09C6"/>
    <w:rsid w:val="005C2F1C"/>
    <w:rsid w:val="005C326F"/>
    <w:rsid w:val="005C43A6"/>
    <w:rsid w:val="005C4C99"/>
    <w:rsid w:val="005C6649"/>
    <w:rsid w:val="005C71DD"/>
    <w:rsid w:val="005C7D71"/>
    <w:rsid w:val="005D1F46"/>
    <w:rsid w:val="005D532D"/>
    <w:rsid w:val="005D5536"/>
    <w:rsid w:val="005D6628"/>
    <w:rsid w:val="005E0741"/>
    <w:rsid w:val="005E1D7F"/>
    <w:rsid w:val="005E69B9"/>
    <w:rsid w:val="005F0588"/>
    <w:rsid w:val="005F2D1F"/>
    <w:rsid w:val="005F47DF"/>
    <w:rsid w:val="005F4F93"/>
    <w:rsid w:val="005F6088"/>
    <w:rsid w:val="005F733A"/>
    <w:rsid w:val="00603523"/>
    <w:rsid w:val="006036FF"/>
    <w:rsid w:val="00605827"/>
    <w:rsid w:val="006129DC"/>
    <w:rsid w:val="00613AA8"/>
    <w:rsid w:val="006149AA"/>
    <w:rsid w:val="00614F82"/>
    <w:rsid w:val="0061586B"/>
    <w:rsid w:val="00615D9A"/>
    <w:rsid w:val="006162E1"/>
    <w:rsid w:val="006166AC"/>
    <w:rsid w:val="0061714F"/>
    <w:rsid w:val="0062573E"/>
    <w:rsid w:val="00627D4F"/>
    <w:rsid w:val="00631EA5"/>
    <w:rsid w:val="00634C20"/>
    <w:rsid w:val="0063544A"/>
    <w:rsid w:val="00635A36"/>
    <w:rsid w:val="00637EE8"/>
    <w:rsid w:val="00646050"/>
    <w:rsid w:val="006461B6"/>
    <w:rsid w:val="00650F84"/>
    <w:rsid w:val="00651F67"/>
    <w:rsid w:val="00652999"/>
    <w:rsid w:val="00653E35"/>
    <w:rsid w:val="006558A1"/>
    <w:rsid w:val="00660664"/>
    <w:rsid w:val="006615F4"/>
    <w:rsid w:val="00661F18"/>
    <w:rsid w:val="00665171"/>
    <w:rsid w:val="00666635"/>
    <w:rsid w:val="00667545"/>
    <w:rsid w:val="006713CA"/>
    <w:rsid w:val="00671BD2"/>
    <w:rsid w:val="00676C5C"/>
    <w:rsid w:val="006818D0"/>
    <w:rsid w:val="006851D6"/>
    <w:rsid w:val="00691777"/>
    <w:rsid w:val="006932D3"/>
    <w:rsid w:val="006935A9"/>
    <w:rsid w:val="00697CDB"/>
    <w:rsid w:val="006A075B"/>
    <w:rsid w:val="006A3905"/>
    <w:rsid w:val="006A5902"/>
    <w:rsid w:val="006A6891"/>
    <w:rsid w:val="006B2C8F"/>
    <w:rsid w:val="006B5BF0"/>
    <w:rsid w:val="006C1677"/>
    <w:rsid w:val="006D3AEE"/>
    <w:rsid w:val="006D4F00"/>
    <w:rsid w:val="006E1DB2"/>
    <w:rsid w:val="006E6087"/>
    <w:rsid w:val="006F32F9"/>
    <w:rsid w:val="007015C4"/>
    <w:rsid w:val="0071093E"/>
    <w:rsid w:val="00712707"/>
    <w:rsid w:val="007143D5"/>
    <w:rsid w:val="00715DC7"/>
    <w:rsid w:val="007210F3"/>
    <w:rsid w:val="00721371"/>
    <w:rsid w:val="00724DAD"/>
    <w:rsid w:val="0072518C"/>
    <w:rsid w:val="00726912"/>
    <w:rsid w:val="0073440C"/>
    <w:rsid w:val="00734652"/>
    <w:rsid w:val="00734EA7"/>
    <w:rsid w:val="007356F1"/>
    <w:rsid w:val="00736038"/>
    <w:rsid w:val="007364A1"/>
    <w:rsid w:val="00746814"/>
    <w:rsid w:val="00746A50"/>
    <w:rsid w:val="007502FD"/>
    <w:rsid w:val="00752BE2"/>
    <w:rsid w:val="00754723"/>
    <w:rsid w:val="00765F15"/>
    <w:rsid w:val="00767C3F"/>
    <w:rsid w:val="007715FE"/>
    <w:rsid w:val="00772528"/>
    <w:rsid w:val="007734D2"/>
    <w:rsid w:val="00773B7B"/>
    <w:rsid w:val="00774501"/>
    <w:rsid w:val="00774EB5"/>
    <w:rsid w:val="00777E4D"/>
    <w:rsid w:val="007829B8"/>
    <w:rsid w:val="007879E2"/>
    <w:rsid w:val="00787E89"/>
    <w:rsid w:val="007911BB"/>
    <w:rsid w:val="00791C97"/>
    <w:rsid w:val="00793BFC"/>
    <w:rsid w:val="007A0CBE"/>
    <w:rsid w:val="007A487D"/>
    <w:rsid w:val="007B06BD"/>
    <w:rsid w:val="007B1727"/>
    <w:rsid w:val="007B4FBF"/>
    <w:rsid w:val="007B5F96"/>
    <w:rsid w:val="007B6851"/>
    <w:rsid w:val="007B6E36"/>
    <w:rsid w:val="007C1C86"/>
    <w:rsid w:val="007C275D"/>
    <w:rsid w:val="007D0DBE"/>
    <w:rsid w:val="007D1090"/>
    <w:rsid w:val="007D1613"/>
    <w:rsid w:val="007D4713"/>
    <w:rsid w:val="007D5EFD"/>
    <w:rsid w:val="007D632E"/>
    <w:rsid w:val="007E3178"/>
    <w:rsid w:val="007F1226"/>
    <w:rsid w:val="007F199C"/>
    <w:rsid w:val="007F1DDE"/>
    <w:rsid w:val="007F43BE"/>
    <w:rsid w:val="007F444D"/>
    <w:rsid w:val="007F5387"/>
    <w:rsid w:val="007F548C"/>
    <w:rsid w:val="007F6442"/>
    <w:rsid w:val="007F6AFB"/>
    <w:rsid w:val="008021B9"/>
    <w:rsid w:val="00804B13"/>
    <w:rsid w:val="00806FC2"/>
    <w:rsid w:val="00813780"/>
    <w:rsid w:val="008146C1"/>
    <w:rsid w:val="00821F66"/>
    <w:rsid w:val="008240CE"/>
    <w:rsid w:val="00830298"/>
    <w:rsid w:val="00831214"/>
    <w:rsid w:val="0083579B"/>
    <w:rsid w:val="008451F7"/>
    <w:rsid w:val="00854B4A"/>
    <w:rsid w:val="008644D6"/>
    <w:rsid w:val="00866208"/>
    <w:rsid w:val="00872524"/>
    <w:rsid w:val="00872F93"/>
    <w:rsid w:val="00875639"/>
    <w:rsid w:val="00892317"/>
    <w:rsid w:val="00894999"/>
    <w:rsid w:val="008955F1"/>
    <w:rsid w:val="008A274F"/>
    <w:rsid w:val="008A3F0A"/>
    <w:rsid w:val="008A5090"/>
    <w:rsid w:val="008B28EE"/>
    <w:rsid w:val="008B2CC1"/>
    <w:rsid w:val="008B60B2"/>
    <w:rsid w:val="008B7353"/>
    <w:rsid w:val="008C0CB2"/>
    <w:rsid w:val="008D0F3C"/>
    <w:rsid w:val="008D3780"/>
    <w:rsid w:val="008D50DC"/>
    <w:rsid w:val="008D610D"/>
    <w:rsid w:val="008E37B7"/>
    <w:rsid w:val="008E642B"/>
    <w:rsid w:val="008E7183"/>
    <w:rsid w:val="008F7FC3"/>
    <w:rsid w:val="00900457"/>
    <w:rsid w:val="009016DA"/>
    <w:rsid w:val="00903212"/>
    <w:rsid w:val="00905835"/>
    <w:rsid w:val="0090731E"/>
    <w:rsid w:val="009117A2"/>
    <w:rsid w:val="009131CB"/>
    <w:rsid w:val="00913C6C"/>
    <w:rsid w:val="00914EDF"/>
    <w:rsid w:val="00915573"/>
    <w:rsid w:val="00916621"/>
    <w:rsid w:val="00916EE2"/>
    <w:rsid w:val="00917E84"/>
    <w:rsid w:val="009312A8"/>
    <w:rsid w:val="00931CEC"/>
    <w:rsid w:val="00933B31"/>
    <w:rsid w:val="0093421F"/>
    <w:rsid w:val="009350C5"/>
    <w:rsid w:val="00936764"/>
    <w:rsid w:val="00940899"/>
    <w:rsid w:val="0094732B"/>
    <w:rsid w:val="00947353"/>
    <w:rsid w:val="00952740"/>
    <w:rsid w:val="00953654"/>
    <w:rsid w:val="00956504"/>
    <w:rsid w:val="009567A6"/>
    <w:rsid w:val="00956972"/>
    <w:rsid w:val="0096310C"/>
    <w:rsid w:val="00964CBA"/>
    <w:rsid w:val="00966A22"/>
    <w:rsid w:val="0096722F"/>
    <w:rsid w:val="00973F6F"/>
    <w:rsid w:val="00976D41"/>
    <w:rsid w:val="00976FCA"/>
    <w:rsid w:val="00980843"/>
    <w:rsid w:val="00980EF3"/>
    <w:rsid w:val="00984B0B"/>
    <w:rsid w:val="00984B67"/>
    <w:rsid w:val="00985C53"/>
    <w:rsid w:val="009929BC"/>
    <w:rsid w:val="00992E23"/>
    <w:rsid w:val="00994B08"/>
    <w:rsid w:val="00995EDA"/>
    <w:rsid w:val="00997625"/>
    <w:rsid w:val="009A0C36"/>
    <w:rsid w:val="009A50BB"/>
    <w:rsid w:val="009A6DDF"/>
    <w:rsid w:val="009A7F03"/>
    <w:rsid w:val="009B043D"/>
    <w:rsid w:val="009B4D37"/>
    <w:rsid w:val="009B6D13"/>
    <w:rsid w:val="009C20AC"/>
    <w:rsid w:val="009C3715"/>
    <w:rsid w:val="009C594D"/>
    <w:rsid w:val="009D4EB3"/>
    <w:rsid w:val="009D4EEC"/>
    <w:rsid w:val="009D7ED4"/>
    <w:rsid w:val="009E2791"/>
    <w:rsid w:val="009E3F6F"/>
    <w:rsid w:val="009E7C5F"/>
    <w:rsid w:val="009F35F0"/>
    <w:rsid w:val="009F3B5D"/>
    <w:rsid w:val="009F3D0F"/>
    <w:rsid w:val="009F499F"/>
    <w:rsid w:val="009F6C8E"/>
    <w:rsid w:val="009F7984"/>
    <w:rsid w:val="00A02179"/>
    <w:rsid w:val="00A03E7C"/>
    <w:rsid w:val="00A04908"/>
    <w:rsid w:val="00A04949"/>
    <w:rsid w:val="00A071F3"/>
    <w:rsid w:val="00A077F3"/>
    <w:rsid w:val="00A109AF"/>
    <w:rsid w:val="00A1206D"/>
    <w:rsid w:val="00A157CB"/>
    <w:rsid w:val="00A24A67"/>
    <w:rsid w:val="00A274DF"/>
    <w:rsid w:val="00A32ABF"/>
    <w:rsid w:val="00A34447"/>
    <w:rsid w:val="00A3799D"/>
    <w:rsid w:val="00A37B44"/>
    <w:rsid w:val="00A41863"/>
    <w:rsid w:val="00A42DAF"/>
    <w:rsid w:val="00A42FF3"/>
    <w:rsid w:val="00A45BD8"/>
    <w:rsid w:val="00A47185"/>
    <w:rsid w:val="00A51B12"/>
    <w:rsid w:val="00A562AD"/>
    <w:rsid w:val="00A569CD"/>
    <w:rsid w:val="00A63CFC"/>
    <w:rsid w:val="00A72845"/>
    <w:rsid w:val="00A72886"/>
    <w:rsid w:val="00A81719"/>
    <w:rsid w:val="00A83630"/>
    <w:rsid w:val="00A869B7"/>
    <w:rsid w:val="00A87B6E"/>
    <w:rsid w:val="00A97170"/>
    <w:rsid w:val="00A97518"/>
    <w:rsid w:val="00AA0246"/>
    <w:rsid w:val="00AA5AB2"/>
    <w:rsid w:val="00AB0732"/>
    <w:rsid w:val="00AB10FB"/>
    <w:rsid w:val="00AB1326"/>
    <w:rsid w:val="00AB27CF"/>
    <w:rsid w:val="00AB4066"/>
    <w:rsid w:val="00AC0D01"/>
    <w:rsid w:val="00AC205C"/>
    <w:rsid w:val="00AC33A0"/>
    <w:rsid w:val="00AC3ABE"/>
    <w:rsid w:val="00AC5DF8"/>
    <w:rsid w:val="00AC74F5"/>
    <w:rsid w:val="00AD1C5D"/>
    <w:rsid w:val="00AD22A3"/>
    <w:rsid w:val="00AD5513"/>
    <w:rsid w:val="00AD5CB8"/>
    <w:rsid w:val="00AE781C"/>
    <w:rsid w:val="00AF0A6B"/>
    <w:rsid w:val="00AF198B"/>
    <w:rsid w:val="00AF3A29"/>
    <w:rsid w:val="00AF7AD8"/>
    <w:rsid w:val="00B047C7"/>
    <w:rsid w:val="00B05191"/>
    <w:rsid w:val="00B05A69"/>
    <w:rsid w:val="00B06D65"/>
    <w:rsid w:val="00B120FE"/>
    <w:rsid w:val="00B135B8"/>
    <w:rsid w:val="00B14F8F"/>
    <w:rsid w:val="00B1533D"/>
    <w:rsid w:val="00B2167E"/>
    <w:rsid w:val="00B24BD6"/>
    <w:rsid w:val="00B31C1F"/>
    <w:rsid w:val="00B325F2"/>
    <w:rsid w:val="00B377B9"/>
    <w:rsid w:val="00B50A92"/>
    <w:rsid w:val="00B5116B"/>
    <w:rsid w:val="00B51212"/>
    <w:rsid w:val="00B51DE7"/>
    <w:rsid w:val="00B70396"/>
    <w:rsid w:val="00B71202"/>
    <w:rsid w:val="00B718B9"/>
    <w:rsid w:val="00B73704"/>
    <w:rsid w:val="00B8243F"/>
    <w:rsid w:val="00B8475F"/>
    <w:rsid w:val="00B919C8"/>
    <w:rsid w:val="00B922BA"/>
    <w:rsid w:val="00B9362F"/>
    <w:rsid w:val="00B95C75"/>
    <w:rsid w:val="00B9734B"/>
    <w:rsid w:val="00BA7E36"/>
    <w:rsid w:val="00BB5B82"/>
    <w:rsid w:val="00BB690E"/>
    <w:rsid w:val="00BD0A46"/>
    <w:rsid w:val="00BD1276"/>
    <w:rsid w:val="00BD1CDF"/>
    <w:rsid w:val="00BD3100"/>
    <w:rsid w:val="00BD5E62"/>
    <w:rsid w:val="00BD63CA"/>
    <w:rsid w:val="00BE1131"/>
    <w:rsid w:val="00BE25D1"/>
    <w:rsid w:val="00BE74C3"/>
    <w:rsid w:val="00BE7B62"/>
    <w:rsid w:val="00BF333B"/>
    <w:rsid w:val="00BF38EA"/>
    <w:rsid w:val="00C065DD"/>
    <w:rsid w:val="00C11BFE"/>
    <w:rsid w:val="00C16961"/>
    <w:rsid w:val="00C1734C"/>
    <w:rsid w:val="00C17BE5"/>
    <w:rsid w:val="00C21A24"/>
    <w:rsid w:val="00C223B2"/>
    <w:rsid w:val="00C24CEF"/>
    <w:rsid w:val="00C2601F"/>
    <w:rsid w:val="00C2780C"/>
    <w:rsid w:val="00C30DBA"/>
    <w:rsid w:val="00C32541"/>
    <w:rsid w:val="00C34D7E"/>
    <w:rsid w:val="00C40691"/>
    <w:rsid w:val="00C47D93"/>
    <w:rsid w:val="00C57076"/>
    <w:rsid w:val="00C61FB6"/>
    <w:rsid w:val="00C66BF1"/>
    <w:rsid w:val="00C67409"/>
    <w:rsid w:val="00C70155"/>
    <w:rsid w:val="00C77583"/>
    <w:rsid w:val="00C82D55"/>
    <w:rsid w:val="00C83860"/>
    <w:rsid w:val="00C85C98"/>
    <w:rsid w:val="00C9060F"/>
    <w:rsid w:val="00C9183F"/>
    <w:rsid w:val="00C93C3C"/>
    <w:rsid w:val="00C9667A"/>
    <w:rsid w:val="00CA0830"/>
    <w:rsid w:val="00CA24EB"/>
    <w:rsid w:val="00CA350A"/>
    <w:rsid w:val="00CA4186"/>
    <w:rsid w:val="00CA4D92"/>
    <w:rsid w:val="00CA617B"/>
    <w:rsid w:val="00CA6924"/>
    <w:rsid w:val="00CB1B82"/>
    <w:rsid w:val="00CB5890"/>
    <w:rsid w:val="00CC0E5C"/>
    <w:rsid w:val="00CD3549"/>
    <w:rsid w:val="00CD5743"/>
    <w:rsid w:val="00CE0AF9"/>
    <w:rsid w:val="00CE1D93"/>
    <w:rsid w:val="00CE1F5D"/>
    <w:rsid w:val="00CF2FCC"/>
    <w:rsid w:val="00CF62B8"/>
    <w:rsid w:val="00D0625A"/>
    <w:rsid w:val="00D0661E"/>
    <w:rsid w:val="00D07667"/>
    <w:rsid w:val="00D07E61"/>
    <w:rsid w:val="00D212B2"/>
    <w:rsid w:val="00D21FED"/>
    <w:rsid w:val="00D2354D"/>
    <w:rsid w:val="00D25C3C"/>
    <w:rsid w:val="00D25F2A"/>
    <w:rsid w:val="00D27695"/>
    <w:rsid w:val="00D313AB"/>
    <w:rsid w:val="00D3387F"/>
    <w:rsid w:val="00D45252"/>
    <w:rsid w:val="00D479CD"/>
    <w:rsid w:val="00D508C6"/>
    <w:rsid w:val="00D54910"/>
    <w:rsid w:val="00D60351"/>
    <w:rsid w:val="00D6101A"/>
    <w:rsid w:val="00D625B0"/>
    <w:rsid w:val="00D633AA"/>
    <w:rsid w:val="00D64598"/>
    <w:rsid w:val="00D64921"/>
    <w:rsid w:val="00D666D3"/>
    <w:rsid w:val="00D67056"/>
    <w:rsid w:val="00D6710F"/>
    <w:rsid w:val="00D709EE"/>
    <w:rsid w:val="00D71B4D"/>
    <w:rsid w:val="00D71D62"/>
    <w:rsid w:val="00D85517"/>
    <w:rsid w:val="00D918CC"/>
    <w:rsid w:val="00D92951"/>
    <w:rsid w:val="00D93D55"/>
    <w:rsid w:val="00DA2347"/>
    <w:rsid w:val="00DA28F5"/>
    <w:rsid w:val="00DA4318"/>
    <w:rsid w:val="00DA6220"/>
    <w:rsid w:val="00DA680B"/>
    <w:rsid w:val="00DB1E46"/>
    <w:rsid w:val="00DB2B79"/>
    <w:rsid w:val="00DB4FBC"/>
    <w:rsid w:val="00DB5866"/>
    <w:rsid w:val="00DB70D9"/>
    <w:rsid w:val="00DB72FE"/>
    <w:rsid w:val="00DC152A"/>
    <w:rsid w:val="00DC2B00"/>
    <w:rsid w:val="00DC2CEF"/>
    <w:rsid w:val="00DC4227"/>
    <w:rsid w:val="00DC7493"/>
    <w:rsid w:val="00DD0038"/>
    <w:rsid w:val="00DD5E2A"/>
    <w:rsid w:val="00DE1B1E"/>
    <w:rsid w:val="00DE2DC1"/>
    <w:rsid w:val="00DF14EE"/>
    <w:rsid w:val="00DF5E34"/>
    <w:rsid w:val="00E00D5C"/>
    <w:rsid w:val="00E02A47"/>
    <w:rsid w:val="00E056DD"/>
    <w:rsid w:val="00E060B9"/>
    <w:rsid w:val="00E06CC2"/>
    <w:rsid w:val="00E1298B"/>
    <w:rsid w:val="00E14979"/>
    <w:rsid w:val="00E16A07"/>
    <w:rsid w:val="00E1748D"/>
    <w:rsid w:val="00E22110"/>
    <w:rsid w:val="00E24CB1"/>
    <w:rsid w:val="00E25EA4"/>
    <w:rsid w:val="00E2682A"/>
    <w:rsid w:val="00E279F0"/>
    <w:rsid w:val="00E31545"/>
    <w:rsid w:val="00E335FE"/>
    <w:rsid w:val="00E33EDD"/>
    <w:rsid w:val="00E424EA"/>
    <w:rsid w:val="00E54E03"/>
    <w:rsid w:val="00E67786"/>
    <w:rsid w:val="00E71BF7"/>
    <w:rsid w:val="00E73CF6"/>
    <w:rsid w:val="00E8123D"/>
    <w:rsid w:val="00E82611"/>
    <w:rsid w:val="00E83F24"/>
    <w:rsid w:val="00E844C4"/>
    <w:rsid w:val="00E84730"/>
    <w:rsid w:val="00E8660F"/>
    <w:rsid w:val="00E92E41"/>
    <w:rsid w:val="00E96CA8"/>
    <w:rsid w:val="00E97BA0"/>
    <w:rsid w:val="00EA76DB"/>
    <w:rsid w:val="00EB1AA2"/>
    <w:rsid w:val="00EB35CC"/>
    <w:rsid w:val="00EB3FCD"/>
    <w:rsid w:val="00EB556E"/>
    <w:rsid w:val="00EC4E49"/>
    <w:rsid w:val="00EC5377"/>
    <w:rsid w:val="00ED4471"/>
    <w:rsid w:val="00ED77FB"/>
    <w:rsid w:val="00EE0676"/>
    <w:rsid w:val="00EE204A"/>
    <w:rsid w:val="00EE3155"/>
    <w:rsid w:val="00EE45FA"/>
    <w:rsid w:val="00EE6AEE"/>
    <w:rsid w:val="00EF0F5B"/>
    <w:rsid w:val="00EF46F5"/>
    <w:rsid w:val="00F001D7"/>
    <w:rsid w:val="00F03DFA"/>
    <w:rsid w:val="00F11660"/>
    <w:rsid w:val="00F121C8"/>
    <w:rsid w:val="00F20A79"/>
    <w:rsid w:val="00F2202A"/>
    <w:rsid w:val="00F241DD"/>
    <w:rsid w:val="00F31425"/>
    <w:rsid w:val="00F324CE"/>
    <w:rsid w:val="00F34FB9"/>
    <w:rsid w:val="00F3574D"/>
    <w:rsid w:val="00F41330"/>
    <w:rsid w:val="00F431B4"/>
    <w:rsid w:val="00F46CF9"/>
    <w:rsid w:val="00F52E6C"/>
    <w:rsid w:val="00F55529"/>
    <w:rsid w:val="00F60CF7"/>
    <w:rsid w:val="00F61DF9"/>
    <w:rsid w:val="00F6496B"/>
    <w:rsid w:val="00F66152"/>
    <w:rsid w:val="00F756FC"/>
    <w:rsid w:val="00F77809"/>
    <w:rsid w:val="00F84A7A"/>
    <w:rsid w:val="00F867E5"/>
    <w:rsid w:val="00F871FD"/>
    <w:rsid w:val="00F92AEE"/>
    <w:rsid w:val="00F9637C"/>
    <w:rsid w:val="00F9747D"/>
    <w:rsid w:val="00FA030E"/>
    <w:rsid w:val="00FA2F1F"/>
    <w:rsid w:val="00FB0D62"/>
    <w:rsid w:val="00FB2D06"/>
    <w:rsid w:val="00FB3A2B"/>
    <w:rsid w:val="00FB4A6B"/>
    <w:rsid w:val="00FB4E0D"/>
    <w:rsid w:val="00FC1C92"/>
    <w:rsid w:val="00FC2357"/>
    <w:rsid w:val="00FC5474"/>
    <w:rsid w:val="00FC692B"/>
    <w:rsid w:val="00FD13BE"/>
    <w:rsid w:val="00FD2F8B"/>
    <w:rsid w:val="00FD33EE"/>
    <w:rsid w:val="00FD5415"/>
    <w:rsid w:val="00FE1139"/>
    <w:rsid w:val="00FE2A83"/>
    <w:rsid w:val="00FE2F85"/>
    <w:rsid w:val="00FF2C27"/>
    <w:rsid w:val="00FF370F"/>
    <w:rsid w:val="00FF5429"/>
    <w:rsid w:val="00FF6126"/>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E3C367"/>
  <w15:chartTrackingRefBased/>
  <w15:docId w15:val="{0AF696E2-0393-4E58-991A-15865183D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77B9"/>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uiPriority w:val="99"/>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rsid w:val="00892317"/>
    <w:pPr>
      <w:spacing w:line="260" w:lineRule="atLeast"/>
      <w:ind w:left="5534"/>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semiHidden/>
    <w:rsid w:val="00B377B9"/>
    <w:rPr>
      <w:rFonts w:ascii="Tahoma" w:hAnsi="Tahoma" w:cs="Tahoma"/>
      <w:szCs w:val="16"/>
    </w:rPr>
  </w:style>
  <w:style w:type="character" w:customStyle="1" w:styleId="FooterChar">
    <w:name w:val="Footer Char"/>
    <w:link w:val="Footer"/>
    <w:uiPriority w:val="99"/>
    <w:rsid w:val="00E060B9"/>
    <w:rPr>
      <w:rFonts w:ascii="Arial" w:eastAsia="SimSun" w:hAnsi="Arial" w:cs="Arial"/>
      <w:sz w:val="22"/>
      <w:lang w:eastAsia="zh-CN"/>
    </w:rPr>
  </w:style>
  <w:style w:type="character" w:styleId="CommentReference">
    <w:name w:val="annotation reference"/>
    <w:rsid w:val="00E060B9"/>
    <w:rPr>
      <w:sz w:val="16"/>
      <w:szCs w:val="16"/>
    </w:rPr>
  </w:style>
  <w:style w:type="paragraph" w:styleId="CommentSubject">
    <w:name w:val="annotation subject"/>
    <w:basedOn w:val="CommentText"/>
    <w:next w:val="CommentText"/>
    <w:link w:val="CommentSubjectChar"/>
    <w:rsid w:val="00E060B9"/>
    <w:rPr>
      <w:b/>
      <w:bCs/>
      <w:sz w:val="20"/>
    </w:rPr>
  </w:style>
  <w:style w:type="character" w:customStyle="1" w:styleId="CommentTextChar">
    <w:name w:val="Comment Text Char"/>
    <w:link w:val="CommentText"/>
    <w:semiHidden/>
    <w:rsid w:val="00E060B9"/>
    <w:rPr>
      <w:rFonts w:ascii="Arial" w:eastAsia="SimSun" w:hAnsi="Arial" w:cs="Arial"/>
      <w:sz w:val="18"/>
      <w:lang w:eastAsia="zh-CN"/>
    </w:rPr>
  </w:style>
  <w:style w:type="character" w:customStyle="1" w:styleId="CommentSubjectChar">
    <w:name w:val="Comment Subject Char"/>
    <w:link w:val="CommentSubject"/>
    <w:rsid w:val="00E060B9"/>
    <w:rPr>
      <w:rFonts w:ascii="Arial" w:eastAsia="SimSun" w:hAnsi="Arial" w:cs="Arial"/>
      <w:b/>
      <w:bCs/>
      <w:sz w:val="18"/>
      <w:lang w:eastAsia="zh-CN"/>
    </w:rPr>
  </w:style>
  <w:style w:type="character" w:styleId="Hyperlink">
    <w:name w:val="Hyperlink"/>
    <w:uiPriority w:val="99"/>
    <w:unhideWhenUsed/>
    <w:rsid w:val="002936BB"/>
    <w:rPr>
      <w:color w:val="0000FF"/>
      <w:u w:val="single"/>
    </w:rPr>
  </w:style>
  <w:style w:type="character" w:styleId="FootnoteReference">
    <w:name w:val="footnote reference"/>
    <w:rsid w:val="005D532D"/>
    <w:rPr>
      <w:vertAlign w:val="superscript"/>
    </w:rPr>
  </w:style>
  <w:style w:type="paragraph" w:styleId="Revision">
    <w:name w:val="Revision"/>
    <w:hidden/>
    <w:uiPriority w:val="99"/>
    <w:semiHidden/>
    <w:rsid w:val="004F1E2C"/>
    <w:rPr>
      <w:rFonts w:ascii="Arial" w:hAnsi="Arial" w:cs="Arial"/>
      <w:sz w:val="22"/>
      <w:lang w:val="en-US" w:eastAsia="zh-CN"/>
    </w:rPr>
  </w:style>
  <w:style w:type="paragraph" w:customStyle="1" w:styleId="Default">
    <w:name w:val="Default"/>
    <w:rsid w:val="001A5F0B"/>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1"/>
    <w:qFormat/>
    <w:rsid w:val="00B06D65"/>
    <w:pPr>
      <w:ind w:left="567"/>
    </w:pPr>
  </w:style>
  <w:style w:type="character" w:customStyle="1" w:styleId="Heading2Char">
    <w:name w:val="Heading 2 Char"/>
    <w:basedOn w:val="DefaultParagraphFont"/>
    <w:link w:val="Heading2"/>
    <w:rsid w:val="00DA6220"/>
    <w:rPr>
      <w:rFonts w:ascii="Arial" w:eastAsia="SimSun" w:hAnsi="Arial" w:cs="Arial"/>
      <w:bCs/>
      <w:iCs/>
      <w:caps/>
      <w:sz w:val="22"/>
      <w:szCs w:val="28"/>
      <w:lang w:val="en-US" w:eastAsia="zh-CN"/>
    </w:rPr>
  </w:style>
  <w:style w:type="character" w:customStyle="1" w:styleId="ONUMEChar">
    <w:name w:val="ONUM E Char"/>
    <w:link w:val="ONUME"/>
    <w:rsid w:val="000113FC"/>
    <w:rPr>
      <w:rFonts w:ascii="Arial" w:eastAsia="SimSun" w:hAnsi="Arial" w:cs="Arial"/>
      <w:sz w:val="22"/>
      <w:lang w:val="en-US" w:eastAsia="zh-CN"/>
    </w:rPr>
  </w:style>
  <w:style w:type="character" w:customStyle="1" w:styleId="BodyTextChar">
    <w:name w:val="Body Text Char"/>
    <w:basedOn w:val="DefaultParagraphFont"/>
    <w:link w:val="BodyText"/>
    <w:rsid w:val="000113FC"/>
    <w:rPr>
      <w:rFonts w:ascii="Arial" w:eastAsia="SimSun" w:hAnsi="Arial" w:cs="Arial"/>
      <w:sz w:val="22"/>
      <w:lang w:val="en-US" w:eastAsia="zh-CN"/>
    </w:rPr>
  </w:style>
  <w:style w:type="paragraph" w:styleId="NormalWeb">
    <w:name w:val="Normal (Web)"/>
    <w:basedOn w:val="Normal"/>
    <w:rsid w:val="006818D0"/>
    <w:rPr>
      <w:rFonts w:ascii="Times New Roman" w:hAnsi="Times New Roman" w:cs="Times New Roman"/>
      <w:sz w:val="24"/>
      <w:szCs w:val="24"/>
    </w:rPr>
  </w:style>
  <w:style w:type="character" w:customStyle="1" w:styleId="1">
    <w:name w:val="未处理的提及1"/>
    <w:basedOn w:val="DefaultParagraphFont"/>
    <w:uiPriority w:val="99"/>
    <w:semiHidden/>
    <w:unhideWhenUsed/>
    <w:rsid w:val="0059466A"/>
    <w:rPr>
      <w:color w:val="605E5C"/>
      <w:shd w:val="clear" w:color="auto" w:fill="E1DFDD"/>
    </w:rPr>
  </w:style>
  <w:style w:type="character" w:customStyle="1" w:styleId="H3-DecisionChar">
    <w:name w:val="H3-Decision Char"/>
    <w:link w:val="H3-Decision"/>
    <w:rsid w:val="00831214"/>
    <w:rPr>
      <w:i/>
      <w:sz w:val="24"/>
      <w:szCs w:val="24"/>
      <w:lang w:val="en-US" w:eastAsia="zh-CN"/>
    </w:rPr>
  </w:style>
  <w:style w:type="paragraph" w:customStyle="1" w:styleId="H3-Decision">
    <w:name w:val="H3-Decision"/>
    <w:basedOn w:val="Heading3"/>
    <w:link w:val="H3-DecisionChar"/>
    <w:rsid w:val="00831214"/>
    <w:pPr>
      <w:spacing w:before="0" w:after="240"/>
      <w:ind w:left="4536"/>
    </w:pPr>
    <w:rPr>
      <w:rFonts w:ascii="Times New Roman" w:hAnsi="Times New Roman" w:cs="Times New Roman"/>
      <w:bCs w:val="0"/>
      <w:i/>
      <w:sz w:val="24"/>
      <w:szCs w:val="24"/>
      <w:u w:val="none"/>
    </w:rPr>
  </w:style>
  <w:style w:type="character" w:styleId="UnresolvedMention">
    <w:name w:val="Unresolved Mention"/>
    <w:basedOn w:val="DefaultParagraphFont"/>
    <w:uiPriority w:val="99"/>
    <w:semiHidden/>
    <w:unhideWhenUsed/>
    <w:rsid w:val="001354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8519">
      <w:bodyDiv w:val="1"/>
      <w:marLeft w:val="0"/>
      <w:marRight w:val="0"/>
      <w:marTop w:val="0"/>
      <w:marBottom w:val="0"/>
      <w:divBdr>
        <w:top w:val="none" w:sz="0" w:space="0" w:color="auto"/>
        <w:left w:val="none" w:sz="0" w:space="0" w:color="auto"/>
        <w:bottom w:val="none" w:sz="0" w:space="0" w:color="auto"/>
        <w:right w:val="none" w:sz="0" w:space="0" w:color="auto"/>
      </w:divBdr>
    </w:div>
    <w:div w:id="270600236">
      <w:bodyDiv w:val="1"/>
      <w:marLeft w:val="0"/>
      <w:marRight w:val="0"/>
      <w:marTop w:val="0"/>
      <w:marBottom w:val="0"/>
      <w:divBdr>
        <w:top w:val="none" w:sz="0" w:space="0" w:color="auto"/>
        <w:left w:val="none" w:sz="0" w:space="0" w:color="auto"/>
        <w:bottom w:val="none" w:sz="0" w:space="0" w:color="auto"/>
        <w:right w:val="none" w:sz="0" w:space="0" w:color="auto"/>
      </w:divBdr>
    </w:div>
    <w:div w:id="558245795">
      <w:bodyDiv w:val="1"/>
      <w:marLeft w:val="0"/>
      <w:marRight w:val="0"/>
      <w:marTop w:val="0"/>
      <w:marBottom w:val="0"/>
      <w:divBdr>
        <w:top w:val="none" w:sz="0" w:space="0" w:color="auto"/>
        <w:left w:val="none" w:sz="0" w:space="0" w:color="auto"/>
        <w:bottom w:val="none" w:sz="0" w:space="0" w:color="auto"/>
        <w:right w:val="none" w:sz="0" w:space="0" w:color="auto"/>
      </w:divBdr>
    </w:div>
    <w:div w:id="1111707969">
      <w:bodyDiv w:val="1"/>
      <w:marLeft w:val="0"/>
      <w:marRight w:val="0"/>
      <w:marTop w:val="0"/>
      <w:marBottom w:val="0"/>
      <w:divBdr>
        <w:top w:val="none" w:sz="0" w:space="0" w:color="auto"/>
        <w:left w:val="none" w:sz="0" w:space="0" w:color="auto"/>
        <w:bottom w:val="none" w:sz="0" w:space="0" w:color="auto"/>
        <w:right w:val="none" w:sz="0" w:space="0" w:color="auto"/>
      </w:divBdr>
    </w:div>
    <w:div w:id="1612862420">
      <w:bodyDiv w:val="1"/>
      <w:marLeft w:val="0"/>
      <w:marRight w:val="0"/>
      <w:marTop w:val="0"/>
      <w:marBottom w:val="0"/>
      <w:divBdr>
        <w:top w:val="none" w:sz="0" w:space="0" w:color="auto"/>
        <w:left w:val="none" w:sz="0" w:space="0" w:color="auto"/>
        <w:bottom w:val="none" w:sz="0" w:space="0" w:color="auto"/>
        <w:right w:val="none" w:sz="0" w:space="0" w:color="auto"/>
      </w:divBdr>
    </w:div>
    <w:div w:id="1895461455">
      <w:bodyDiv w:val="1"/>
      <w:marLeft w:val="0"/>
      <w:marRight w:val="0"/>
      <w:marTop w:val="0"/>
      <w:marBottom w:val="0"/>
      <w:divBdr>
        <w:top w:val="none" w:sz="0" w:space="0" w:color="auto"/>
        <w:left w:val="none" w:sz="0" w:space="0" w:color="auto"/>
        <w:bottom w:val="none" w:sz="0" w:space="0" w:color="auto"/>
        <w:right w:val="none" w:sz="0" w:space="0" w:color="auto"/>
      </w:divBdr>
    </w:div>
    <w:div w:id="2033679941">
      <w:bodyDiv w:val="1"/>
      <w:marLeft w:val="0"/>
      <w:marRight w:val="0"/>
      <w:marTop w:val="0"/>
      <w:marBottom w:val="0"/>
      <w:divBdr>
        <w:top w:val="none" w:sz="0" w:space="0" w:color="auto"/>
        <w:left w:val="none" w:sz="0" w:space="0" w:color="auto"/>
        <w:bottom w:val="none" w:sz="0" w:space="0" w:color="auto"/>
        <w:right w:val="none" w:sz="0" w:space="0" w:color="auto"/>
      </w:divBdr>
    </w:div>
    <w:div w:id="2132556126">
      <w:bodyDiv w:val="1"/>
      <w:marLeft w:val="0"/>
      <w:marRight w:val="0"/>
      <w:marTop w:val="0"/>
      <w:marBottom w:val="0"/>
      <w:divBdr>
        <w:top w:val="none" w:sz="0" w:space="0" w:color="auto"/>
        <w:left w:val="none" w:sz="0" w:space="0" w:color="auto"/>
        <w:bottom w:val="none" w:sz="0" w:space="0" w:color="auto"/>
        <w:right w:val="none" w:sz="0" w:space="0" w:color="auto"/>
      </w:divBdr>
    </w:div>
    <w:div w:id="2137798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standards/en/part_07.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wipo.int/standards/en/part_07.html" TargetMode="External"/><Relationship Id="rId4" Type="http://schemas.openxmlformats.org/officeDocument/2006/relationships/settings" Target="settings.xml"/><Relationship Id="rId9" Type="http://schemas.openxmlformats.org/officeDocument/2006/relationships/hyperlink" Target="https://www.wipo.int/en/web/standards/part_0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F1CDF-4CED-488D-9A50-FA8608738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4</Pages>
  <Words>2492</Words>
  <Characters>805</Characters>
  <Application>Microsoft Office Word</Application>
  <DocSecurity>0</DocSecurity>
  <Lines>6</Lines>
  <Paragraphs>6</Paragraphs>
  <ScaleCrop>false</ScaleCrop>
  <HeadingPairs>
    <vt:vector size="2" baseType="variant">
      <vt:variant>
        <vt:lpstr>Title</vt:lpstr>
      </vt:variant>
      <vt:variant>
        <vt:i4>1</vt:i4>
      </vt:variant>
    </vt:vector>
  </HeadingPairs>
  <TitlesOfParts>
    <vt:vector size="1" baseType="lpstr">
      <vt:lpstr>CWS/13/4</vt:lpstr>
    </vt:vector>
  </TitlesOfParts>
  <Company>WIPO</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CWS/13/4</dc:title>
  <dc:subject>法律状态工作队关于第47号任务的报告</dc:subject>
  <dc:creator>WIPO</dc:creator>
  <cp:keywords/>
  <dc:description/>
  <cp:lastModifiedBy>SONG Qiao</cp:lastModifiedBy>
  <cp:revision>37</cp:revision>
  <cp:lastPrinted>2025-10-01T07:39:00Z</cp:lastPrinted>
  <dcterms:created xsi:type="dcterms:W3CDTF">2025-09-29T12:51:00Z</dcterms:created>
  <dcterms:modified xsi:type="dcterms:W3CDTF">2025-10-01T07:39:00Z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c88e7c98-01b1-44d3-b929-09799516b4fb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2023-10-16T08:50:03Z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0d4069f6-d434-4d62-b909-05542374c96d</vt:lpwstr>
  </property>
  <property fmtid="{D5CDD505-2E9C-101B-9397-08002B2CF9AE}" pid="14" name="MSIP_Label_20773ee6-353b-4fb9-a59d-0b94c8c67bea_ContentBits">
    <vt:lpwstr>0</vt:lpwstr>
  </property>
</Properties>
</file>