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3DB33" w14:textId="77777777" w:rsidR="009C670C" w:rsidRPr="00B536BB" w:rsidRDefault="009C670C" w:rsidP="009C670C">
      <w:pPr>
        <w:jc w:val="right"/>
        <w:rPr>
          <w:rFonts w:ascii="Arial Black" w:hAnsi="Arial Black"/>
          <w:caps/>
          <w:sz w:val="15"/>
        </w:rPr>
      </w:pPr>
      <w:bookmarkStart w:id="0" w:name="_Hlk173926943"/>
      <w:r w:rsidRPr="00B536BB">
        <w:rPr>
          <w:rFonts w:cs="Times New Roman"/>
          <w:noProof/>
        </w:rPr>
        <w:drawing>
          <wp:inline distT="0" distB="0" distL="0" distR="0" wp14:anchorId="59BC1CDE" wp14:editId="20AC5CEC">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3">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46D0C8A" w14:textId="5F39EEEF" w:rsidR="009C670C" w:rsidRPr="00B536BB" w:rsidRDefault="009C670C" w:rsidP="009C670C">
      <w:pPr>
        <w:pBdr>
          <w:top w:val="single" w:sz="4" w:space="10" w:color="auto"/>
        </w:pBdr>
        <w:wordWrap w:val="0"/>
        <w:spacing w:before="120"/>
        <w:jc w:val="right"/>
        <w:rPr>
          <w:rFonts w:ascii="Arial Black" w:hAnsi="Arial Black"/>
          <w:b/>
          <w:caps/>
          <w:sz w:val="15"/>
        </w:rPr>
      </w:pPr>
      <w:r w:rsidRPr="00B536BB">
        <w:rPr>
          <w:rFonts w:ascii="Arial Black" w:hAnsi="Arial Black"/>
          <w:b/>
          <w:caps/>
          <w:sz w:val="15"/>
        </w:rPr>
        <w:t>cWS/1</w:t>
      </w:r>
      <w:r>
        <w:rPr>
          <w:rFonts w:ascii="Arial Black" w:hAnsi="Arial Black" w:hint="eastAsia"/>
          <w:b/>
          <w:caps/>
          <w:sz w:val="15"/>
        </w:rPr>
        <w:t>3</w:t>
      </w:r>
      <w:r w:rsidRPr="00B536BB">
        <w:rPr>
          <w:rFonts w:ascii="Arial Black" w:hAnsi="Arial Black"/>
          <w:b/>
          <w:caps/>
          <w:sz w:val="15"/>
        </w:rPr>
        <w:t>/</w:t>
      </w:r>
      <w:bookmarkStart w:id="1" w:name="Code"/>
      <w:r>
        <w:rPr>
          <w:rFonts w:ascii="Arial Black" w:hAnsi="Arial Black" w:hint="eastAsia"/>
          <w:b/>
          <w:caps/>
          <w:sz w:val="15"/>
        </w:rPr>
        <w:t>31</w:t>
      </w:r>
      <w:bookmarkEnd w:id="1"/>
      <w:r w:rsidR="0019660A">
        <w:rPr>
          <w:rFonts w:ascii="Arial Black" w:hAnsi="Arial Black" w:hint="eastAsia"/>
          <w:b/>
          <w:caps/>
          <w:sz w:val="15"/>
        </w:rPr>
        <w:t xml:space="preserve"> rev.</w:t>
      </w:r>
      <w:r w:rsidR="00CC780E">
        <w:rPr>
          <w:rFonts w:ascii="Arial Black" w:hAnsi="Arial Black" w:hint="eastAsia"/>
          <w:b/>
          <w:caps/>
          <w:sz w:val="15"/>
        </w:rPr>
        <w:t>2</w:t>
      </w:r>
    </w:p>
    <w:p w14:paraId="1687023F" w14:textId="77777777" w:rsidR="009C670C" w:rsidRPr="00B536BB" w:rsidRDefault="009C670C" w:rsidP="009C670C">
      <w:pPr>
        <w:jc w:val="right"/>
        <w:rPr>
          <w:rFonts w:ascii="Arial Black" w:hAnsi="Arial Black"/>
          <w:b/>
          <w:caps/>
          <w:sz w:val="15"/>
          <w:szCs w:val="15"/>
        </w:rPr>
      </w:pPr>
      <w:r w:rsidRPr="00B536BB">
        <w:rPr>
          <w:rFonts w:eastAsia="SimHei" w:hint="eastAsia"/>
          <w:b/>
          <w:sz w:val="15"/>
          <w:szCs w:val="15"/>
        </w:rPr>
        <w:t>原文</w:t>
      </w:r>
      <w:r w:rsidRPr="00B536BB">
        <w:rPr>
          <w:rFonts w:eastAsia="SimHei" w:hint="eastAsia"/>
          <w:b/>
          <w:sz w:val="15"/>
          <w:szCs w:val="15"/>
          <w:lang w:val="pt-BR"/>
        </w:rPr>
        <w:t>：</w:t>
      </w:r>
      <w:bookmarkStart w:id="2" w:name="Original"/>
      <w:r w:rsidRPr="00B536BB">
        <w:rPr>
          <w:rFonts w:eastAsia="SimHei" w:hint="eastAsia"/>
          <w:b/>
          <w:sz w:val="15"/>
          <w:szCs w:val="15"/>
          <w:lang w:val="pt-BR"/>
        </w:rPr>
        <w:t>英</w:t>
      </w:r>
      <w:r w:rsidRPr="00B536BB">
        <w:rPr>
          <w:rFonts w:eastAsia="SimHei" w:hint="eastAsia"/>
          <w:b/>
          <w:sz w:val="15"/>
          <w:szCs w:val="15"/>
        </w:rPr>
        <w:t>文</w:t>
      </w:r>
      <w:bookmarkEnd w:id="2"/>
    </w:p>
    <w:p w14:paraId="546DE4F5" w14:textId="50ED8F98" w:rsidR="009C670C" w:rsidRPr="00B536BB" w:rsidRDefault="009C670C" w:rsidP="009C670C">
      <w:pPr>
        <w:spacing w:line="1680" w:lineRule="auto"/>
        <w:jc w:val="right"/>
        <w:rPr>
          <w:rFonts w:ascii="SimHei" w:eastAsia="SimHei" w:hAnsi="Arial Black"/>
          <w:b/>
          <w:caps/>
          <w:sz w:val="15"/>
          <w:szCs w:val="15"/>
        </w:rPr>
      </w:pPr>
      <w:r w:rsidRPr="00B536BB">
        <w:rPr>
          <w:rFonts w:ascii="SimHei" w:eastAsia="SimHei" w:hint="eastAsia"/>
          <w:b/>
          <w:sz w:val="15"/>
          <w:szCs w:val="15"/>
        </w:rPr>
        <w:t>日期</w:t>
      </w:r>
      <w:r w:rsidRPr="00B536BB">
        <w:rPr>
          <w:rFonts w:ascii="SimHei" w:eastAsia="SimHei" w:hAnsi="SimSun" w:hint="eastAsia"/>
          <w:b/>
          <w:sz w:val="15"/>
          <w:szCs w:val="15"/>
          <w:lang w:val="pt-BR"/>
        </w:rPr>
        <w:t>：</w:t>
      </w:r>
      <w:bookmarkStart w:id="3" w:name="Date"/>
      <w:r w:rsidRPr="00B536BB">
        <w:rPr>
          <w:rFonts w:ascii="Arial Black" w:eastAsia="SimHei" w:hAnsi="Arial Black"/>
          <w:b/>
          <w:sz w:val="15"/>
          <w:szCs w:val="15"/>
          <w:lang w:val="pt-BR"/>
        </w:rPr>
        <w:t>20</w:t>
      </w:r>
      <w:r w:rsidRPr="00B536BB">
        <w:rPr>
          <w:rFonts w:ascii="Arial Black" w:eastAsia="SimHei" w:hAnsi="Arial Black" w:hint="eastAsia"/>
          <w:b/>
          <w:sz w:val="15"/>
          <w:szCs w:val="15"/>
          <w:lang w:val="pt-BR"/>
        </w:rPr>
        <w:t>2</w:t>
      </w:r>
      <w:r>
        <w:rPr>
          <w:rFonts w:ascii="Arial Black" w:eastAsia="SimHei" w:hAnsi="Arial Black" w:hint="eastAsia"/>
          <w:b/>
          <w:sz w:val="15"/>
          <w:szCs w:val="15"/>
          <w:lang w:val="pt-BR"/>
        </w:rPr>
        <w:t>5</w:t>
      </w:r>
      <w:r w:rsidRPr="00B536BB">
        <w:rPr>
          <w:rFonts w:ascii="SimHei" w:eastAsia="SimHei" w:hAnsi="Times New Roman" w:hint="eastAsia"/>
          <w:b/>
          <w:sz w:val="15"/>
          <w:szCs w:val="15"/>
        </w:rPr>
        <w:t>年</w:t>
      </w:r>
      <w:r w:rsidR="0019660A">
        <w:rPr>
          <w:rFonts w:ascii="Arial Black" w:eastAsia="SimHei" w:hAnsi="Arial Black" w:hint="eastAsia"/>
          <w:b/>
          <w:sz w:val="15"/>
          <w:szCs w:val="15"/>
          <w:lang w:val="pt-BR"/>
        </w:rPr>
        <w:t>10</w:t>
      </w:r>
      <w:r w:rsidRPr="00B536BB">
        <w:rPr>
          <w:rFonts w:ascii="SimHei" w:eastAsia="SimHei" w:hAnsi="Times New Roman" w:hint="eastAsia"/>
          <w:b/>
          <w:sz w:val="15"/>
          <w:szCs w:val="15"/>
        </w:rPr>
        <w:t>月</w:t>
      </w:r>
      <w:r w:rsidR="00CC780E">
        <w:rPr>
          <w:rFonts w:ascii="Arial Black" w:eastAsia="SimHei" w:hAnsi="Arial Black" w:hint="eastAsia"/>
          <w:b/>
          <w:sz w:val="15"/>
          <w:szCs w:val="15"/>
          <w:lang w:val="pt-BR"/>
        </w:rPr>
        <w:t>3</w:t>
      </w:r>
      <w:r w:rsidR="0023545E">
        <w:rPr>
          <w:rFonts w:ascii="Arial Black" w:eastAsia="SimHei" w:hAnsi="Arial Black"/>
          <w:b/>
          <w:sz w:val="15"/>
          <w:szCs w:val="15"/>
          <w:lang w:val="pt-BR"/>
        </w:rPr>
        <w:t>1</w:t>
      </w:r>
      <w:r w:rsidRPr="00B536BB">
        <w:rPr>
          <w:rFonts w:ascii="SimHei" w:eastAsia="SimHei" w:hAnsi="Times New Roman" w:hint="eastAsia"/>
          <w:b/>
          <w:sz w:val="15"/>
          <w:szCs w:val="15"/>
        </w:rPr>
        <w:t>日</w:t>
      </w:r>
      <w:bookmarkEnd w:id="3"/>
    </w:p>
    <w:p w14:paraId="16F55C14" w14:textId="77777777" w:rsidR="009C670C" w:rsidRPr="00E4042D" w:rsidRDefault="009C670C" w:rsidP="009C670C">
      <w:pPr>
        <w:spacing w:after="600"/>
        <w:rPr>
          <w:rFonts w:ascii="SimHei" w:eastAsia="SimHei"/>
          <w:sz w:val="28"/>
          <w:szCs w:val="28"/>
        </w:rPr>
      </w:pPr>
      <w:r w:rsidRPr="00B536BB">
        <w:rPr>
          <w:rFonts w:ascii="SimHei" w:eastAsia="SimHei" w:hint="eastAsia"/>
          <w:sz w:val="28"/>
          <w:szCs w:val="28"/>
        </w:rPr>
        <w:t>产权组织标准委员会（</w:t>
      </w:r>
      <w:r>
        <w:rPr>
          <w:rFonts w:ascii="SimHei" w:eastAsia="SimHei" w:hint="eastAsia"/>
          <w:sz w:val="28"/>
          <w:szCs w:val="28"/>
        </w:rPr>
        <w:t>标准委</w:t>
      </w:r>
      <w:r w:rsidRPr="00B536BB">
        <w:rPr>
          <w:rFonts w:ascii="SimHei" w:eastAsia="SimHei" w:hint="eastAsia"/>
          <w:sz w:val="28"/>
          <w:szCs w:val="28"/>
        </w:rPr>
        <w:t>）</w:t>
      </w:r>
    </w:p>
    <w:p w14:paraId="5DDA3345" w14:textId="79FF4E7A" w:rsidR="009C670C" w:rsidRPr="00B536BB" w:rsidRDefault="009C670C" w:rsidP="009C670C">
      <w:pPr>
        <w:spacing w:after="720"/>
        <w:textAlignment w:val="bottom"/>
        <w:rPr>
          <w:rFonts w:ascii="KaiTi" w:eastAsia="KaiTi" w:hAnsi="KaiTi"/>
          <w:b/>
          <w:sz w:val="24"/>
          <w:szCs w:val="24"/>
        </w:rPr>
      </w:pPr>
      <w:r w:rsidRPr="00B536BB">
        <w:rPr>
          <w:rFonts w:ascii="KaiTi" w:eastAsia="KaiTi" w:hint="eastAsia"/>
          <w:b/>
          <w:sz w:val="24"/>
          <w:szCs w:val="24"/>
        </w:rPr>
        <w:t>第十</w:t>
      </w:r>
      <w:r w:rsidR="002B227A">
        <w:rPr>
          <w:rFonts w:ascii="KaiTi" w:eastAsia="KaiTi" w:hint="eastAsia"/>
          <w:b/>
          <w:sz w:val="24"/>
          <w:szCs w:val="24"/>
        </w:rPr>
        <w:t>三</w:t>
      </w:r>
      <w:r w:rsidRPr="00B536BB">
        <w:rPr>
          <w:rFonts w:ascii="KaiTi" w:eastAsia="KaiTi" w:hint="eastAsia"/>
          <w:b/>
          <w:sz w:val="24"/>
          <w:szCs w:val="24"/>
        </w:rPr>
        <w:t>届会议</w:t>
      </w:r>
      <w:r w:rsidRPr="00B536BB">
        <w:rPr>
          <w:rFonts w:ascii="KaiTi" w:eastAsia="KaiTi"/>
          <w:b/>
          <w:sz w:val="24"/>
          <w:szCs w:val="24"/>
        </w:rPr>
        <w:br/>
      </w:r>
      <w:r w:rsidRPr="00B536BB">
        <w:rPr>
          <w:rFonts w:ascii="KaiTi" w:eastAsia="KaiTi" w:hAnsi="KaiTi" w:hint="eastAsia"/>
          <w:sz w:val="24"/>
          <w:szCs w:val="24"/>
        </w:rPr>
        <w:t>202</w:t>
      </w:r>
      <w:r w:rsidR="002B227A">
        <w:rPr>
          <w:rFonts w:ascii="KaiTi" w:eastAsia="KaiTi" w:hAnsi="KaiTi" w:hint="eastAsia"/>
          <w:sz w:val="24"/>
          <w:szCs w:val="24"/>
        </w:rPr>
        <w:t>5</w:t>
      </w:r>
      <w:r w:rsidRPr="00B536BB">
        <w:rPr>
          <w:rFonts w:ascii="KaiTi" w:eastAsia="KaiTi" w:hAnsi="KaiTi" w:hint="eastAsia"/>
          <w:b/>
          <w:sz w:val="24"/>
          <w:szCs w:val="24"/>
        </w:rPr>
        <w:t>年</w:t>
      </w:r>
      <w:r w:rsidR="002B227A">
        <w:rPr>
          <w:rFonts w:ascii="KaiTi" w:eastAsia="KaiTi" w:hAnsi="KaiTi" w:hint="eastAsia"/>
          <w:sz w:val="24"/>
          <w:szCs w:val="24"/>
        </w:rPr>
        <w:t>11</w:t>
      </w:r>
      <w:r w:rsidRPr="00B536BB">
        <w:rPr>
          <w:rFonts w:ascii="KaiTi" w:eastAsia="KaiTi" w:hAnsi="KaiTi" w:hint="eastAsia"/>
          <w:b/>
          <w:sz w:val="24"/>
          <w:szCs w:val="24"/>
        </w:rPr>
        <w:t>月</w:t>
      </w:r>
      <w:r>
        <w:rPr>
          <w:rFonts w:ascii="KaiTi" w:eastAsia="KaiTi" w:hAnsi="KaiTi" w:hint="eastAsia"/>
          <w:sz w:val="24"/>
          <w:szCs w:val="24"/>
        </w:rPr>
        <w:t>1</w:t>
      </w:r>
      <w:r w:rsidR="002B227A">
        <w:rPr>
          <w:rFonts w:ascii="KaiTi" w:eastAsia="KaiTi" w:hAnsi="KaiTi" w:hint="eastAsia"/>
          <w:sz w:val="24"/>
          <w:szCs w:val="24"/>
        </w:rPr>
        <w:t>0</w:t>
      </w:r>
      <w:r w:rsidRPr="00B536BB">
        <w:rPr>
          <w:rFonts w:ascii="KaiTi" w:eastAsia="KaiTi" w:hAnsi="KaiTi" w:hint="eastAsia"/>
          <w:b/>
          <w:sz w:val="24"/>
          <w:szCs w:val="24"/>
        </w:rPr>
        <w:t>日至</w:t>
      </w:r>
      <w:r>
        <w:rPr>
          <w:rFonts w:ascii="KaiTi" w:eastAsia="KaiTi" w:hAnsi="KaiTi" w:hint="eastAsia"/>
          <w:sz w:val="24"/>
          <w:szCs w:val="24"/>
        </w:rPr>
        <w:t>1</w:t>
      </w:r>
      <w:r w:rsidR="002B227A">
        <w:rPr>
          <w:rFonts w:ascii="KaiTi" w:eastAsia="KaiTi" w:hAnsi="KaiTi" w:hint="eastAsia"/>
          <w:sz w:val="24"/>
          <w:szCs w:val="24"/>
        </w:rPr>
        <w:t>4</w:t>
      </w:r>
      <w:r w:rsidRPr="00B536BB">
        <w:rPr>
          <w:rFonts w:ascii="KaiTi" w:eastAsia="KaiTi" w:hAnsi="KaiTi" w:hint="eastAsia"/>
          <w:b/>
          <w:sz w:val="24"/>
          <w:szCs w:val="24"/>
        </w:rPr>
        <w:t>日，日内瓦</w:t>
      </w:r>
    </w:p>
    <w:p w14:paraId="16EDCD43" w14:textId="4DA803B1" w:rsidR="009C670C" w:rsidRPr="00B536BB" w:rsidRDefault="009C670C" w:rsidP="009C670C">
      <w:pPr>
        <w:spacing w:after="360"/>
        <w:rPr>
          <w:rFonts w:ascii="KaiTi" w:eastAsia="KaiTi" w:hAnsi="KaiTi" w:cs="Times New Roman"/>
          <w:sz w:val="24"/>
          <w:szCs w:val="32"/>
        </w:rPr>
      </w:pPr>
      <w:bookmarkStart w:id="4" w:name="TitleOfDoc"/>
      <w:r w:rsidRPr="00552BE2">
        <w:rPr>
          <w:rFonts w:ascii="KaiTi" w:eastAsia="KaiTi" w:hAnsi="KaiTi" w:cs="Times New Roman" w:hint="eastAsia"/>
          <w:sz w:val="24"/>
          <w:szCs w:val="32"/>
        </w:rPr>
        <w:t>标准委工作计划</w:t>
      </w:r>
    </w:p>
    <w:p w14:paraId="3BE84C19" w14:textId="77777777" w:rsidR="009C670C" w:rsidRPr="005714BF" w:rsidRDefault="009C670C" w:rsidP="009C670C">
      <w:pPr>
        <w:spacing w:after="960"/>
        <w:rPr>
          <w:rFonts w:ascii="KaiTi" w:eastAsia="KaiTi" w:hAnsi="STKaiti" w:cs="Times New Roman"/>
          <w:szCs w:val="22"/>
        </w:rPr>
      </w:pPr>
      <w:bookmarkStart w:id="5" w:name="Prepared"/>
      <w:bookmarkEnd w:id="4"/>
      <w:r w:rsidRPr="005714BF">
        <w:rPr>
          <w:rFonts w:ascii="KaiTi" w:eastAsia="KaiTi" w:hAnsi="STKaiti" w:cs="Times New Roman" w:hint="eastAsia"/>
          <w:szCs w:val="22"/>
        </w:rPr>
        <w:t>秘书处编拟的文件</w:t>
      </w:r>
    </w:p>
    <w:bookmarkEnd w:id="0"/>
    <w:bookmarkEnd w:id="5"/>
    <w:p w14:paraId="362DBF2C" w14:textId="71D77135" w:rsidR="00F7772C" w:rsidRPr="0013300B" w:rsidRDefault="00F7772C" w:rsidP="00210959">
      <w:pPr>
        <w:keepNext/>
        <w:overflowPunct w:val="0"/>
        <w:spacing w:beforeLines="100" w:before="240" w:afterLines="50" w:after="120" w:line="340" w:lineRule="atLeast"/>
        <w:rPr>
          <w:rFonts w:ascii="SimHei" w:eastAsia="SimHei" w:hAnsi="SimHei"/>
        </w:rPr>
      </w:pPr>
      <w:r w:rsidRPr="0013300B">
        <w:rPr>
          <w:rFonts w:ascii="SimHei" w:eastAsia="SimHei" w:hAnsi="SimHei" w:hint="eastAsia"/>
        </w:rPr>
        <w:t>概　述</w:t>
      </w:r>
    </w:p>
    <w:p w14:paraId="42F43FF2" w14:textId="195ECB23" w:rsidR="000D2634" w:rsidRPr="007338CD" w:rsidRDefault="000D2634" w:rsidP="00210959">
      <w:pPr>
        <w:overflowPunct w:val="0"/>
        <w:spacing w:afterLines="50" w:after="120" w:line="340" w:lineRule="atLeast"/>
        <w:jc w:val="both"/>
        <w:rPr>
          <w:rFonts w:ascii="SimSun" w:hAnsi="SimSun"/>
        </w:rPr>
      </w:pPr>
      <w:r w:rsidRPr="007338CD">
        <w:rPr>
          <w:rFonts w:ascii="SimSun" w:hAnsi="SimSun"/>
        </w:rPr>
        <w:fldChar w:fldCharType="begin"/>
      </w:r>
      <w:r w:rsidRPr="007338CD">
        <w:rPr>
          <w:rFonts w:ascii="SimSun" w:hAnsi="SimSun"/>
        </w:rPr>
        <w:instrText xml:space="preserve"> AUTONUM  </w:instrText>
      </w:r>
      <w:r w:rsidRPr="007338CD">
        <w:rPr>
          <w:rFonts w:ascii="SimSun" w:hAnsi="SimSun"/>
        </w:rPr>
        <w:fldChar w:fldCharType="end"/>
      </w:r>
      <w:r w:rsidRPr="007338CD">
        <w:rPr>
          <w:rFonts w:ascii="SimSun" w:hAnsi="SimSun"/>
        </w:rPr>
        <w:tab/>
      </w:r>
      <w:r w:rsidR="00F7772C" w:rsidRPr="007338CD">
        <w:rPr>
          <w:rFonts w:ascii="SimSun" w:hAnsi="SimSun" w:hint="eastAsia"/>
        </w:rPr>
        <w:t>本文件概述了产权组织标准委员会</w:t>
      </w:r>
      <w:r w:rsidR="00B375A2" w:rsidRPr="007338CD">
        <w:rPr>
          <w:rFonts w:ascii="SimSun" w:hAnsi="SimSun" w:hint="eastAsia"/>
        </w:rPr>
        <w:t>（</w:t>
      </w:r>
      <w:r w:rsidR="00F7772C" w:rsidRPr="007338CD">
        <w:rPr>
          <w:rFonts w:ascii="SimSun" w:hAnsi="SimSun" w:hint="eastAsia"/>
        </w:rPr>
        <w:t>标准委</w:t>
      </w:r>
      <w:r w:rsidR="00B375A2" w:rsidRPr="007338CD">
        <w:rPr>
          <w:rFonts w:ascii="SimSun" w:hAnsi="SimSun" w:hint="eastAsia"/>
        </w:rPr>
        <w:t>）</w:t>
      </w:r>
      <w:r w:rsidR="00F7772C" w:rsidRPr="007338CD">
        <w:rPr>
          <w:rFonts w:ascii="SimSun" w:hAnsi="SimSun" w:hint="eastAsia"/>
        </w:rPr>
        <w:t>经更新的工作计划和任务单，供本届会议审议</w:t>
      </w:r>
      <w:r w:rsidR="00B375A2" w:rsidRPr="007338CD">
        <w:rPr>
          <w:rFonts w:ascii="SimSun" w:hAnsi="SimSun" w:hint="eastAsia"/>
        </w:rPr>
        <w:t>，其中包括秘书处对标准委各项任务复杂度和活动水平的分析，以及关于任务</w:t>
      </w:r>
      <w:r w:rsidR="00A260BC">
        <w:rPr>
          <w:rFonts w:ascii="SimSun" w:hAnsi="SimSun" w:hint="eastAsia"/>
        </w:rPr>
        <w:t>优先级</w:t>
      </w:r>
      <w:r w:rsidR="00B375A2" w:rsidRPr="007338CD">
        <w:rPr>
          <w:rFonts w:ascii="SimSun" w:hAnsi="SimSun" w:hint="eastAsia"/>
        </w:rPr>
        <w:t>的建议。</w:t>
      </w:r>
    </w:p>
    <w:p w14:paraId="314062F6" w14:textId="4C7F26FA" w:rsidR="00C63AD7" w:rsidRPr="0013300B" w:rsidRDefault="00F7772C" w:rsidP="00210959">
      <w:pPr>
        <w:keepNext/>
        <w:overflowPunct w:val="0"/>
        <w:spacing w:beforeLines="100" w:before="240" w:afterLines="50" w:after="120" w:line="340" w:lineRule="atLeast"/>
        <w:rPr>
          <w:rFonts w:ascii="SimHei" w:eastAsia="SimHei" w:hAnsi="SimHei"/>
        </w:rPr>
      </w:pPr>
      <w:r w:rsidRPr="0013300B">
        <w:rPr>
          <w:rFonts w:ascii="SimHei" w:eastAsia="SimHei" w:hAnsi="SimHei" w:hint="eastAsia"/>
        </w:rPr>
        <w:t>导　言</w:t>
      </w:r>
    </w:p>
    <w:p w14:paraId="4338375B" w14:textId="193A9188" w:rsidR="00E91C50" w:rsidRPr="007338CD" w:rsidRDefault="00C63AD7" w:rsidP="00210959">
      <w:pPr>
        <w:overflowPunct w:val="0"/>
        <w:spacing w:afterLines="50" w:after="120" w:line="340" w:lineRule="atLeast"/>
        <w:jc w:val="both"/>
        <w:rPr>
          <w:rFonts w:ascii="SimSun" w:hAnsi="SimSun"/>
        </w:rPr>
      </w:pPr>
      <w:r w:rsidRPr="007338CD">
        <w:rPr>
          <w:rFonts w:ascii="SimSun" w:hAnsi="SimSun"/>
        </w:rPr>
        <w:fldChar w:fldCharType="begin"/>
      </w:r>
      <w:r w:rsidRPr="007338CD">
        <w:rPr>
          <w:rFonts w:ascii="SimSun" w:hAnsi="SimSun"/>
        </w:rPr>
        <w:instrText xml:space="preserve"> AUTONUM  </w:instrText>
      </w:r>
      <w:r w:rsidRPr="007338CD">
        <w:rPr>
          <w:rFonts w:ascii="SimSun" w:hAnsi="SimSun"/>
        </w:rPr>
        <w:fldChar w:fldCharType="end"/>
      </w:r>
      <w:r w:rsidRPr="007338CD">
        <w:rPr>
          <w:rFonts w:ascii="SimSun" w:hAnsi="SimSun"/>
        </w:rPr>
        <w:tab/>
      </w:r>
      <w:r w:rsidR="00F7772C" w:rsidRPr="007338CD">
        <w:rPr>
          <w:rFonts w:ascii="SimSun" w:hAnsi="SimSun" w:hint="eastAsia"/>
        </w:rPr>
        <w:t>在202</w:t>
      </w:r>
      <w:r w:rsidR="00B375A2" w:rsidRPr="007338CD">
        <w:rPr>
          <w:rFonts w:ascii="SimSun" w:hAnsi="SimSun" w:hint="eastAsia"/>
        </w:rPr>
        <w:t>4</w:t>
      </w:r>
      <w:r w:rsidR="00F7772C" w:rsidRPr="007338CD">
        <w:rPr>
          <w:rFonts w:ascii="SimSun" w:hAnsi="SimSun" w:hint="eastAsia"/>
        </w:rPr>
        <w:t>年第十</w:t>
      </w:r>
      <w:r w:rsidR="00B375A2" w:rsidRPr="007338CD">
        <w:rPr>
          <w:rFonts w:ascii="SimSun" w:hAnsi="SimSun" w:hint="eastAsia"/>
        </w:rPr>
        <w:t>二</w:t>
      </w:r>
      <w:r w:rsidR="00F7772C" w:rsidRPr="007338CD">
        <w:rPr>
          <w:rFonts w:ascii="SimSun" w:hAnsi="SimSun" w:hint="eastAsia"/>
        </w:rPr>
        <w:t>届会议上，标准委审议了文件CWS/1</w:t>
      </w:r>
      <w:r w:rsidR="00B375A2" w:rsidRPr="007338CD">
        <w:rPr>
          <w:rFonts w:ascii="SimSun" w:hAnsi="SimSun" w:hint="eastAsia"/>
        </w:rPr>
        <w:t>2</w:t>
      </w:r>
      <w:r w:rsidR="00F7772C" w:rsidRPr="007338CD">
        <w:rPr>
          <w:rFonts w:ascii="SimSun" w:hAnsi="SimSun" w:hint="eastAsia"/>
        </w:rPr>
        <w:t>/</w:t>
      </w:r>
      <w:r w:rsidR="00B375A2" w:rsidRPr="007338CD">
        <w:rPr>
          <w:rFonts w:ascii="SimSun" w:hAnsi="SimSun" w:hint="eastAsia"/>
        </w:rPr>
        <w:t>2 Corr.</w:t>
      </w:r>
      <w:r w:rsidR="00F7772C" w:rsidRPr="007338CD">
        <w:rPr>
          <w:rFonts w:ascii="SimSun" w:hAnsi="SimSun" w:hint="eastAsia"/>
        </w:rPr>
        <w:t>附件中提供的标准委工作计划和任务单。任务单中界定了</w:t>
      </w:r>
      <w:r w:rsidR="00B375A2" w:rsidRPr="007338CD">
        <w:rPr>
          <w:rFonts w:ascii="SimSun" w:hAnsi="SimSun" w:hint="eastAsia"/>
        </w:rPr>
        <w:t>19</w:t>
      </w:r>
      <w:r w:rsidR="00F7772C" w:rsidRPr="007338CD">
        <w:rPr>
          <w:rFonts w:ascii="SimSun" w:hAnsi="SimSun" w:hint="eastAsia"/>
        </w:rPr>
        <w:t>项</w:t>
      </w:r>
      <w:r w:rsidR="00B375A2" w:rsidRPr="007338CD">
        <w:rPr>
          <w:rFonts w:ascii="SimSun" w:hAnsi="SimSun" w:hint="eastAsia"/>
        </w:rPr>
        <w:t>活跃</w:t>
      </w:r>
      <w:r w:rsidR="00F7772C" w:rsidRPr="007338CD">
        <w:rPr>
          <w:rFonts w:ascii="SimSun" w:hAnsi="SimSun" w:hint="eastAsia"/>
        </w:rPr>
        <w:t>任务，</w:t>
      </w:r>
      <w:r w:rsidR="00B375A2" w:rsidRPr="007338CD">
        <w:rPr>
          <w:rFonts w:ascii="SimSun" w:hAnsi="SimSun" w:hint="eastAsia"/>
        </w:rPr>
        <w:t>2项被搁置，</w:t>
      </w:r>
      <w:r w:rsidR="00F7772C" w:rsidRPr="007338CD">
        <w:rPr>
          <w:rFonts w:ascii="SimSun" w:hAnsi="SimSun" w:hint="eastAsia"/>
        </w:rPr>
        <w:t>其中1</w:t>
      </w:r>
      <w:r w:rsidR="00B375A2" w:rsidRPr="007338CD">
        <w:rPr>
          <w:rFonts w:ascii="SimSun" w:hAnsi="SimSun" w:hint="eastAsia"/>
        </w:rPr>
        <w:t>4</w:t>
      </w:r>
      <w:r w:rsidR="00F7772C" w:rsidRPr="007338CD">
        <w:rPr>
          <w:rFonts w:ascii="SimSun" w:hAnsi="SimSun" w:hint="eastAsia"/>
        </w:rPr>
        <w:t>项任务分配给了某一特定工作队，5项任务</w:t>
      </w:r>
      <w:r w:rsidR="00B375A2" w:rsidRPr="007338CD">
        <w:rPr>
          <w:rFonts w:ascii="SimSun" w:hAnsi="SimSun" w:hint="eastAsia"/>
        </w:rPr>
        <w:t>仍</w:t>
      </w:r>
      <w:r w:rsidR="00F7772C" w:rsidRPr="007338CD">
        <w:rPr>
          <w:rFonts w:ascii="SimSun" w:hAnsi="SimSun" w:hint="eastAsia"/>
        </w:rPr>
        <w:t>未分配。</w:t>
      </w:r>
      <w:r w:rsidR="00B375A2" w:rsidRPr="007338CD">
        <w:rPr>
          <w:rFonts w:ascii="SimSun" w:hAnsi="SimSun" w:hint="eastAsia"/>
        </w:rPr>
        <w:t>委员会还审议了增加三项新任务的提案，并审查了与所有活跃任务相关的活动。委员会批准了文件CWS/12/29附件二中提出的经修订的任务单，包括一项新的第67号任务和四项经修订的任务。工作计划中共保留了22项任务，包括两项搁置的任务。</w:t>
      </w:r>
    </w:p>
    <w:p w14:paraId="7B07C19E" w14:textId="5C4CE796" w:rsidR="001248F2" w:rsidRPr="007338CD" w:rsidRDefault="00FE36E1" w:rsidP="00210959">
      <w:pPr>
        <w:overflowPunct w:val="0"/>
        <w:spacing w:afterLines="50" w:after="120" w:line="340" w:lineRule="atLeast"/>
        <w:jc w:val="both"/>
        <w:rPr>
          <w:rFonts w:ascii="SimSun" w:hAnsi="SimSun"/>
        </w:rPr>
      </w:pPr>
      <w:r w:rsidRPr="007338CD">
        <w:rPr>
          <w:rFonts w:ascii="SimSun" w:hAnsi="SimSun"/>
        </w:rPr>
        <w:fldChar w:fldCharType="begin"/>
      </w:r>
      <w:r w:rsidRPr="007338CD">
        <w:rPr>
          <w:rFonts w:ascii="SimSun" w:hAnsi="SimSun"/>
        </w:rPr>
        <w:instrText xml:space="preserve"> AUTONUM  </w:instrText>
      </w:r>
      <w:r w:rsidRPr="007338CD">
        <w:rPr>
          <w:rFonts w:ascii="SimSun" w:hAnsi="SimSun"/>
        </w:rPr>
        <w:fldChar w:fldCharType="end"/>
      </w:r>
      <w:r w:rsidRPr="007338CD">
        <w:rPr>
          <w:rFonts w:ascii="SimSun" w:hAnsi="SimSun"/>
        </w:rPr>
        <w:tab/>
      </w:r>
      <w:r w:rsidR="00BA155B" w:rsidRPr="007338CD">
        <w:rPr>
          <w:rFonts w:ascii="SimSun" w:hAnsi="SimSun" w:hint="eastAsia"/>
        </w:rPr>
        <w:t>在同一届会议上，</w:t>
      </w:r>
      <w:r w:rsidR="00B375A2" w:rsidRPr="007338CD">
        <w:rPr>
          <w:rFonts w:ascii="SimSun" w:hAnsi="SimSun" w:hint="eastAsia"/>
        </w:rPr>
        <w:t>标准委注意到秘书处对每项任务在复杂程度和估计活动水平方面所需资源进行的分析。每项任务的活动水平分为“非常活跃”“活跃”“偶尔”和“不活跃”，而复杂度分为“复杂”“中等”和“简单”。秘书处将其分析结果作为文件CWS/12/4A-IB公布在会议网页上。</w:t>
      </w:r>
      <w:r w:rsidR="00BA155B" w:rsidRPr="007338CD">
        <w:rPr>
          <w:rFonts w:ascii="SimSun" w:hAnsi="SimSun" w:hint="eastAsia"/>
        </w:rPr>
        <w:t>标准委商定，在秘书处与各工作队牵头人</w:t>
      </w:r>
      <w:r w:rsidR="00681A60">
        <w:rPr>
          <w:rFonts w:ascii="SimSun" w:hAnsi="SimSun" w:hint="eastAsia"/>
        </w:rPr>
        <w:t>协商</w:t>
      </w:r>
      <w:r w:rsidR="00BA155B" w:rsidRPr="007338CD">
        <w:rPr>
          <w:rFonts w:ascii="SimSun" w:hAnsi="SimSun" w:hint="eastAsia"/>
        </w:rPr>
        <w:t>后，对每项任务的复杂度和估计活动水平进行分析，并将有关信息纳入任务单，供标准委第十三届会议审议（见文件</w:t>
      </w:r>
      <w:r w:rsidR="00BA155B" w:rsidRPr="007338CD">
        <w:rPr>
          <w:rFonts w:ascii="SimSun" w:hAnsi="SimSun"/>
        </w:rPr>
        <w:t>CWS/12/2</w:t>
      </w:r>
      <w:r w:rsidR="009905E9">
        <w:rPr>
          <w:rFonts w:ascii="SimSun" w:hAnsi="SimSun" w:hint="eastAsia"/>
        </w:rPr>
        <w:t>9</w:t>
      </w:r>
      <w:r w:rsidR="00BA155B" w:rsidRPr="007338CD">
        <w:rPr>
          <w:rFonts w:ascii="SimSun" w:hAnsi="SimSun" w:hint="eastAsia"/>
        </w:rPr>
        <w:t>第22段）。</w:t>
      </w:r>
    </w:p>
    <w:p w14:paraId="71C75255" w14:textId="77F3C968" w:rsidR="00716CDD" w:rsidRPr="007338CD" w:rsidRDefault="00FE36E1" w:rsidP="00210959">
      <w:pPr>
        <w:overflowPunct w:val="0"/>
        <w:spacing w:afterLines="50" w:after="120" w:line="340" w:lineRule="atLeast"/>
        <w:jc w:val="both"/>
        <w:rPr>
          <w:rFonts w:ascii="SimSun" w:hAnsi="SimSun"/>
        </w:rPr>
      </w:pPr>
      <w:r w:rsidRPr="007338CD">
        <w:rPr>
          <w:rFonts w:ascii="SimSun" w:hAnsi="SimSun"/>
        </w:rPr>
        <w:fldChar w:fldCharType="begin"/>
      </w:r>
      <w:r w:rsidRPr="007338CD">
        <w:rPr>
          <w:rFonts w:ascii="SimSun" w:hAnsi="SimSun"/>
        </w:rPr>
        <w:instrText xml:space="preserve"> AUTONUM  </w:instrText>
      </w:r>
      <w:r w:rsidRPr="007338CD">
        <w:rPr>
          <w:rFonts w:ascii="SimSun" w:hAnsi="SimSun"/>
        </w:rPr>
        <w:fldChar w:fldCharType="end"/>
      </w:r>
      <w:r w:rsidRPr="007338CD">
        <w:rPr>
          <w:rFonts w:ascii="SimSun" w:hAnsi="SimSun"/>
        </w:rPr>
        <w:tab/>
      </w:r>
      <w:r w:rsidR="004C1936" w:rsidRPr="007338CD">
        <w:rPr>
          <w:rFonts w:ascii="SimSun" w:hAnsi="SimSun" w:hint="eastAsia"/>
        </w:rPr>
        <w:t>关于标准委任务的</w:t>
      </w:r>
      <w:r w:rsidR="00A260BC">
        <w:rPr>
          <w:rFonts w:ascii="SimSun" w:hAnsi="SimSun" w:hint="eastAsia"/>
        </w:rPr>
        <w:t>优先级</w:t>
      </w:r>
      <w:r w:rsidR="004C1936" w:rsidRPr="007338CD">
        <w:rPr>
          <w:rFonts w:ascii="SimSun" w:hAnsi="SimSun" w:hint="eastAsia"/>
        </w:rPr>
        <w:t>，标准委在第十二届会议上注意到关于排定标准委任务优先次序的非正式调查结果，以及对21个参与局所提供反馈意见的分析，这些载于文件CWS/12/3。标准</w:t>
      </w:r>
      <w:r w:rsidR="004C1936" w:rsidRPr="007338CD">
        <w:rPr>
          <w:rFonts w:ascii="SimSun" w:hAnsi="SimSun" w:hint="eastAsia"/>
        </w:rPr>
        <w:lastRenderedPageBreak/>
        <w:t>委同意在审议其工作计划时，根据非正式调查结果审查每项任务的优先级。标准委还商定，秘书处与标准委</w:t>
      </w:r>
      <w:r w:rsidR="00C109F0">
        <w:rPr>
          <w:rFonts w:ascii="SimSun" w:hAnsi="SimSun" w:hint="eastAsia"/>
        </w:rPr>
        <w:t>各</w:t>
      </w:r>
      <w:r w:rsidR="004C1936" w:rsidRPr="007338CD">
        <w:rPr>
          <w:rFonts w:ascii="SimSun" w:hAnsi="SimSun" w:hint="eastAsia"/>
        </w:rPr>
        <w:t>工作队协商，对所有标准委任务的活动开展一次年度审查，然后建议哪些任务可以搁置，哪些任务应当作为优先事项（见文件CWS/12/29第23至27段）。</w:t>
      </w:r>
    </w:p>
    <w:p w14:paraId="41C82CD9" w14:textId="579903C2" w:rsidR="006B03DE" w:rsidRPr="007338CD" w:rsidRDefault="00F7772C" w:rsidP="00210959">
      <w:pPr>
        <w:pStyle w:val="Heading3"/>
        <w:overflowPunct w:val="0"/>
        <w:spacing w:before="0" w:afterLines="50" w:after="120" w:line="340" w:lineRule="atLeast"/>
        <w:rPr>
          <w:rFonts w:ascii="SimSun" w:hAnsi="SimSun"/>
        </w:rPr>
      </w:pPr>
      <w:r w:rsidRPr="007338CD">
        <w:rPr>
          <w:rFonts w:ascii="SimSun" w:hAnsi="SimSun" w:hint="eastAsia"/>
        </w:rPr>
        <w:t>标准委工作队成员</w:t>
      </w:r>
    </w:p>
    <w:p w14:paraId="2D424611" w14:textId="76214552" w:rsidR="00ED6B73" w:rsidRPr="007338CD" w:rsidRDefault="00007000" w:rsidP="00210959">
      <w:pPr>
        <w:overflowPunct w:val="0"/>
        <w:spacing w:afterLines="50" w:after="120" w:line="340" w:lineRule="atLeast"/>
        <w:jc w:val="both"/>
        <w:rPr>
          <w:rFonts w:ascii="SimSun" w:hAnsi="SimSun"/>
        </w:rPr>
      </w:pPr>
      <w:r w:rsidRPr="007338CD">
        <w:rPr>
          <w:rFonts w:ascii="SimSun" w:hAnsi="SimSun"/>
        </w:rPr>
        <w:fldChar w:fldCharType="begin"/>
      </w:r>
      <w:r w:rsidRPr="007338CD">
        <w:rPr>
          <w:rFonts w:ascii="SimSun" w:hAnsi="SimSun"/>
        </w:rPr>
        <w:instrText xml:space="preserve"> AUTONUM  </w:instrText>
      </w:r>
      <w:r w:rsidRPr="007338CD">
        <w:rPr>
          <w:rFonts w:ascii="SimSun" w:hAnsi="SimSun"/>
        </w:rPr>
        <w:fldChar w:fldCharType="end"/>
      </w:r>
      <w:r w:rsidRPr="007338CD">
        <w:rPr>
          <w:rFonts w:ascii="SimSun" w:hAnsi="SimSun"/>
        </w:rPr>
        <w:tab/>
      </w:r>
      <w:r w:rsidR="00486E12" w:rsidRPr="007338CD">
        <w:rPr>
          <w:rFonts w:ascii="SimSun" w:hAnsi="SimSun" w:hint="eastAsia"/>
        </w:rPr>
        <w:t>在第十二届会议上，标准委注意到，秘书处在2024年对工作队成员进行了一次审核，删除了不再有效的条目。为更有效地与工作队成员和观察员沟通，秘书处与所有工作队的成员和观察员协商，开展了年度成员清理工作。更新后的标准委工作队成员可在产权组织网站上查阅：</w:t>
      </w:r>
      <w:hyperlink r:id="rId14" w:history="1">
        <w:r w:rsidR="00486E12" w:rsidRPr="008104FB">
          <w:rPr>
            <w:rStyle w:val="Hyperlink"/>
            <w:rFonts w:ascii="SimSun" w:hAnsi="SimSun" w:hint="eastAsia"/>
          </w:rPr>
          <w:t>https://www.wipo.int/en/web/cws/taskforce/members</w:t>
        </w:r>
      </w:hyperlink>
      <w:r w:rsidR="00486E12" w:rsidRPr="007338CD">
        <w:rPr>
          <w:rFonts w:ascii="SimSun" w:hAnsi="SimSun" w:hint="eastAsia"/>
        </w:rPr>
        <w:t>。目前有13个标准委工作队在开展活动。来自69个标准委成员和3个观察员的</w:t>
      </w:r>
      <w:r w:rsidR="00083D6F" w:rsidRPr="007338CD">
        <w:rPr>
          <w:rFonts w:ascii="SimSun" w:hAnsi="SimSun" w:hint="eastAsia"/>
        </w:rPr>
        <w:t>主题专家</w:t>
      </w:r>
      <w:r w:rsidR="00486E12" w:rsidRPr="007338CD">
        <w:rPr>
          <w:rFonts w:ascii="SimSun" w:hAnsi="SimSun" w:hint="eastAsia"/>
        </w:rPr>
        <w:t>参加了这些工作队。值得注意的是，自上届标准委会议以来，来自以下国家的8个新的知识产权局加入了标准委工作队：加纳（GH）、希腊（GR）、印度（IN）、伊朗（IR）、约旦（JO）、秘鲁（PE）、塔吉克斯坦（TJ）和乌拉圭（UY）。为鼓励更多知识产权局参加标准委工作队，秘书处建议发出一份标准委通函，请各知识产权局提名其</w:t>
      </w:r>
      <w:r w:rsidR="00083D6F" w:rsidRPr="007338CD">
        <w:rPr>
          <w:rFonts w:ascii="SimSun" w:hAnsi="SimSun" w:hint="eastAsia"/>
        </w:rPr>
        <w:t>主题专家</w:t>
      </w:r>
      <w:r w:rsidR="00486E12" w:rsidRPr="007338CD">
        <w:rPr>
          <w:rFonts w:ascii="SimSun" w:hAnsi="SimSun" w:hint="eastAsia"/>
        </w:rPr>
        <w:t>参加标准委工作队。</w:t>
      </w:r>
    </w:p>
    <w:p w14:paraId="41F3CAB9" w14:textId="2DCD0B10" w:rsidR="00851529" w:rsidRPr="0013300B" w:rsidRDefault="00F7772C" w:rsidP="00210959">
      <w:pPr>
        <w:keepNext/>
        <w:overflowPunct w:val="0"/>
        <w:spacing w:beforeLines="100" w:before="240" w:afterLines="50" w:after="120" w:line="340" w:lineRule="atLeast"/>
        <w:rPr>
          <w:rFonts w:ascii="SimHei" w:eastAsia="SimHei" w:hAnsi="SimHei"/>
        </w:rPr>
      </w:pPr>
      <w:r w:rsidRPr="0013300B">
        <w:rPr>
          <w:rFonts w:ascii="SimHei" w:eastAsia="SimHei" w:hAnsi="SimHei" w:hint="eastAsia"/>
        </w:rPr>
        <w:t>关于标准委工作计划活动的报告</w:t>
      </w:r>
    </w:p>
    <w:p w14:paraId="2490CC20" w14:textId="757920A6" w:rsidR="00E145CF" w:rsidRPr="007338CD" w:rsidRDefault="00FA679E" w:rsidP="00210959">
      <w:pPr>
        <w:overflowPunct w:val="0"/>
        <w:spacing w:afterLines="50" w:after="120" w:line="340" w:lineRule="atLeast"/>
        <w:jc w:val="both"/>
        <w:rPr>
          <w:rFonts w:ascii="SimSun" w:hAnsi="SimSun"/>
        </w:rPr>
      </w:pPr>
      <w:r w:rsidRPr="007338CD">
        <w:rPr>
          <w:rFonts w:ascii="SimSun" w:hAnsi="SimSun"/>
        </w:rPr>
        <w:fldChar w:fldCharType="begin"/>
      </w:r>
      <w:r w:rsidRPr="007338CD">
        <w:rPr>
          <w:rFonts w:ascii="SimSun" w:hAnsi="SimSun"/>
        </w:rPr>
        <w:instrText xml:space="preserve"> AUTONUM  </w:instrText>
      </w:r>
      <w:r w:rsidRPr="007338CD">
        <w:rPr>
          <w:rFonts w:ascii="SimSun" w:hAnsi="SimSun"/>
        </w:rPr>
        <w:fldChar w:fldCharType="end"/>
      </w:r>
      <w:r w:rsidRPr="007338CD">
        <w:rPr>
          <w:rFonts w:ascii="SimSun" w:hAnsi="SimSun"/>
        </w:rPr>
        <w:tab/>
      </w:r>
      <w:r w:rsidR="00B17684" w:rsidRPr="007338CD">
        <w:rPr>
          <w:rFonts w:ascii="SimSun" w:hAnsi="SimSun" w:hint="eastAsia"/>
        </w:rPr>
        <w:t>委员会第十二届会议以来，标准委</w:t>
      </w:r>
      <w:r w:rsidR="00C109F0">
        <w:rPr>
          <w:rFonts w:ascii="SimSun" w:hAnsi="SimSun" w:hint="eastAsia"/>
        </w:rPr>
        <w:t>各</w:t>
      </w:r>
      <w:r w:rsidR="00B17684" w:rsidRPr="007338CD">
        <w:rPr>
          <w:rFonts w:ascii="SimSun" w:hAnsi="SimSun" w:hint="eastAsia"/>
        </w:rPr>
        <w:t>工作队根据标准委第十二届会议批准的标准委工作计划中的相关任务开展工作。按照标准委第十届会议的要求，秘书处在2025年组织了一系列季度审查会议，由工作队牵头人介绍标准委</w:t>
      </w:r>
      <w:r w:rsidR="00C109F0">
        <w:rPr>
          <w:rFonts w:ascii="SimSun" w:hAnsi="SimSun" w:hint="eastAsia"/>
        </w:rPr>
        <w:t>任务</w:t>
      </w:r>
      <w:r w:rsidR="00B17684" w:rsidRPr="007338CD">
        <w:rPr>
          <w:rFonts w:ascii="SimSun" w:hAnsi="SimSun" w:hint="eastAsia"/>
        </w:rPr>
        <w:t>的进展。所有标准委工作队成员和观察员均受邀参加季度审查会议。在这些会议上，与会者注意到工作队牵头人使用以下通用模板介绍的标准委当前各项任务的进展：</w:t>
      </w:r>
    </w:p>
    <w:p w14:paraId="1DDC1653" w14:textId="77777777" w:rsidR="00F7772C" w:rsidRPr="007338CD" w:rsidRDefault="00F7772C" w:rsidP="00210959">
      <w:pPr>
        <w:pStyle w:val="ListParagraph"/>
        <w:numPr>
          <w:ilvl w:val="0"/>
          <w:numId w:val="38"/>
        </w:numPr>
        <w:overflowPunct w:val="0"/>
        <w:spacing w:afterLines="50" w:after="120" w:line="340" w:lineRule="atLeast"/>
        <w:ind w:left="924" w:hanging="357"/>
        <w:contextualSpacing w:val="0"/>
        <w:jc w:val="both"/>
        <w:rPr>
          <w:rFonts w:ascii="SimSun" w:hAnsi="SimSun"/>
        </w:rPr>
      </w:pPr>
      <w:r w:rsidRPr="007338CD">
        <w:rPr>
          <w:rFonts w:ascii="SimSun" w:hAnsi="SimSun" w:hint="eastAsia"/>
        </w:rPr>
        <w:t>目标；</w:t>
      </w:r>
    </w:p>
    <w:p w14:paraId="1F513257" w14:textId="4E86897C" w:rsidR="00F7772C" w:rsidRPr="007338CD" w:rsidRDefault="00F7772C" w:rsidP="00210959">
      <w:pPr>
        <w:pStyle w:val="ListParagraph"/>
        <w:numPr>
          <w:ilvl w:val="0"/>
          <w:numId w:val="38"/>
        </w:numPr>
        <w:overflowPunct w:val="0"/>
        <w:spacing w:afterLines="50" w:after="120" w:line="340" w:lineRule="atLeast"/>
        <w:ind w:left="924" w:hanging="357"/>
        <w:contextualSpacing w:val="0"/>
        <w:jc w:val="both"/>
        <w:rPr>
          <w:rFonts w:ascii="SimSun" w:hAnsi="SimSun"/>
        </w:rPr>
      </w:pPr>
      <w:r w:rsidRPr="007338CD">
        <w:rPr>
          <w:rFonts w:ascii="SimSun" w:hAnsi="SimSun" w:hint="eastAsia"/>
        </w:rPr>
        <w:t>202</w:t>
      </w:r>
      <w:r w:rsidR="00B17684" w:rsidRPr="007338CD">
        <w:rPr>
          <w:rFonts w:ascii="SimSun" w:hAnsi="SimSun" w:hint="eastAsia"/>
        </w:rPr>
        <w:t>5</w:t>
      </w:r>
      <w:r w:rsidRPr="007338CD">
        <w:rPr>
          <w:rFonts w:ascii="SimSun" w:hAnsi="SimSun" w:hint="eastAsia"/>
        </w:rPr>
        <w:t>年及未来一年的相关行动；</w:t>
      </w:r>
    </w:p>
    <w:p w14:paraId="0904F253" w14:textId="77777777" w:rsidR="00F7772C" w:rsidRPr="007338CD" w:rsidRDefault="00F7772C" w:rsidP="00210959">
      <w:pPr>
        <w:pStyle w:val="ListParagraph"/>
        <w:numPr>
          <w:ilvl w:val="0"/>
          <w:numId w:val="38"/>
        </w:numPr>
        <w:overflowPunct w:val="0"/>
        <w:spacing w:afterLines="50" w:after="120" w:line="340" w:lineRule="atLeast"/>
        <w:ind w:left="924" w:hanging="357"/>
        <w:contextualSpacing w:val="0"/>
        <w:jc w:val="both"/>
        <w:rPr>
          <w:rFonts w:ascii="SimSun" w:hAnsi="SimSun"/>
        </w:rPr>
      </w:pPr>
      <w:r w:rsidRPr="007338CD">
        <w:rPr>
          <w:rFonts w:ascii="SimSun" w:hAnsi="SimSun" w:hint="eastAsia"/>
        </w:rPr>
        <w:t>潜在的挑战或依赖；以及</w:t>
      </w:r>
    </w:p>
    <w:p w14:paraId="1DD10EE7" w14:textId="77777777" w:rsidR="00F7772C" w:rsidRPr="007338CD" w:rsidRDefault="00F7772C" w:rsidP="00210959">
      <w:pPr>
        <w:pStyle w:val="ListParagraph"/>
        <w:numPr>
          <w:ilvl w:val="0"/>
          <w:numId w:val="38"/>
        </w:numPr>
        <w:overflowPunct w:val="0"/>
        <w:spacing w:afterLines="50" w:after="120" w:line="340" w:lineRule="atLeast"/>
        <w:ind w:left="924" w:hanging="357"/>
        <w:contextualSpacing w:val="0"/>
        <w:jc w:val="both"/>
        <w:rPr>
          <w:rFonts w:ascii="SimSun" w:hAnsi="SimSun"/>
        </w:rPr>
      </w:pPr>
      <w:r w:rsidRPr="007338CD">
        <w:rPr>
          <w:rFonts w:ascii="SimSun" w:hAnsi="SimSun" w:hint="eastAsia"/>
        </w:rPr>
        <w:t>进展评价。</w:t>
      </w:r>
    </w:p>
    <w:p w14:paraId="1035585A" w14:textId="007D9629" w:rsidR="00BB0DB2" w:rsidRPr="007338CD" w:rsidRDefault="00C66B10" w:rsidP="00210959">
      <w:pPr>
        <w:overflowPunct w:val="0"/>
        <w:spacing w:afterLines="50" w:after="120" w:line="340" w:lineRule="atLeast"/>
        <w:jc w:val="both"/>
        <w:rPr>
          <w:rFonts w:ascii="SimSun" w:hAnsi="SimSun"/>
        </w:rPr>
      </w:pPr>
      <w:r w:rsidRPr="007338CD">
        <w:rPr>
          <w:rFonts w:ascii="SimSun" w:hAnsi="SimSun"/>
        </w:rPr>
        <w:fldChar w:fldCharType="begin"/>
      </w:r>
      <w:r w:rsidRPr="007338CD">
        <w:rPr>
          <w:rFonts w:ascii="SimSun" w:hAnsi="SimSun"/>
        </w:rPr>
        <w:instrText xml:space="preserve"> AUTONUM  </w:instrText>
      </w:r>
      <w:r w:rsidRPr="007338CD">
        <w:rPr>
          <w:rFonts w:ascii="SimSun" w:hAnsi="SimSun"/>
        </w:rPr>
        <w:fldChar w:fldCharType="end"/>
      </w:r>
      <w:r w:rsidRPr="007338CD">
        <w:rPr>
          <w:rFonts w:ascii="SimSun" w:hAnsi="SimSun"/>
        </w:rPr>
        <w:tab/>
      </w:r>
      <w:r w:rsidR="00F7772C" w:rsidRPr="007338CD">
        <w:rPr>
          <w:rFonts w:ascii="SimSun" w:hAnsi="SimSun" w:hint="eastAsia"/>
        </w:rPr>
        <w:t>为协助标准委工作队成员，秘书处分发了202</w:t>
      </w:r>
      <w:r w:rsidR="00BB0DB2" w:rsidRPr="007338CD">
        <w:rPr>
          <w:rFonts w:ascii="SimSun" w:hAnsi="SimSun" w:hint="eastAsia"/>
        </w:rPr>
        <w:t>5</w:t>
      </w:r>
      <w:r w:rsidR="00F7772C" w:rsidRPr="007338CD">
        <w:rPr>
          <w:rFonts w:ascii="SimSun" w:hAnsi="SimSun" w:hint="eastAsia"/>
        </w:rPr>
        <w:t>年产权组织标准相关会议</w:t>
      </w:r>
      <w:r w:rsidR="00BB0DB2" w:rsidRPr="007338CD">
        <w:rPr>
          <w:rFonts w:ascii="SimSun" w:hAnsi="SimSun" w:hint="eastAsia"/>
        </w:rPr>
        <w:t>的</w:t>
      </w:r>
      <w:r w:rsidR="00F7772C" w:rsidRPr="007338CD">
        <w:rPr>
          <w:rFonts w:ascii="SimSun" w:hAnsi="SimSun" w:hint="eastAsia"/>
        </w:rPr>
        <w:t>日程安排</w:t>
      </w:r>
      <w:r w:rsidR="00BB0DB2" w:rsidRPr="007338CD">
        <w:rPr>
          <w:rFonts w:ascii="SimSun" w:hAnsi="SimSun" w:hint="eastAsia"/>
        </w:rPr>
        <w:t>，</w:t>
      </w:r>
      <w:r w:rsidR="00BB0DB2" w:rsidRPr="007338CD">
        <w:rPr>
          <w:rFonts w:ascii="SimSun" w:hAnsi="SimSun"/>
        </w:rPr>
        <w:t>最新更新的会议</w:t>
      </w:r>
      <w:r w:rsidR="00C109F0">
        <w:rPr>
          <w:rFonts w:ascii="SimSun" w:hAnsi="SimSun" w:hint="eastAsia"/>
        </w:rPr>
        <w:t>日历</w:t>
      </w:r>
      <w:r w:rsidR="00BB0DB2" w:rsidRPr="007338CD">
        <w:rPr>
          <w:rFonts w:ascii="SimSun" w:hAnsi="SimSun"/>
        </w:rPr>
        <w:t>，即通函C.CWS 190 Rev.，公布在</w:t>
      </w:r>
      <w:r w:rsidR="00BB0DB2" w:rsidRPr="007338CD">
        <w:rPr>
          <w:rFonts w:ascii="SimSun" w:hAnsi="SimSun" w:hint="eastAsia"/>
        </w:rPr>
        <w:t>标准委</w:t>
      </w:r>
      <w:r w:rsidR="00BB0DB2" w:rsidRPr="007338CD">
        <w:rPr>
          <w:rFonts w:ascii="SimSun" w:hAnsi="SimSun"/>
        </w:rPr>
        <w:t>网页上：</w:t>
      </w:r>
      <w:hyperlink r:id="rId15" w:anchor="circ2025" w:history="1">
        <w:r w:rsidR="008104FB" w:rsidRPr="00377F1D">
          <w:rPr>
            <w:rStyle w:val="Hyperlink"/>
            <w:rFonts w:ascii="SimSun" w:hAnsi="SimSun"/>
          </w:rPr>
          <w:t>https://www.wipo.int/en/</w:t>
        </w:r>
        <w:r w:rsidR="008104FB" w:rsidRPr="00377F1D">
          <w:rPr>
            <w:rStyle w:val="Hyperlink"/>
            <w:rFonts w:ascii="Times New Roman" w:hAnsi="Times New Roman" w:cs="Times New Roman"/>
          </w:rPr>
          <w:t>‌</w:t>
        </w:r>
        <w:r w:rsidR="008104FB" w:rsidRPr="00377F1D">
          <w:rPr>
            <w:rStyle w:val="Hyperlink"/>
            <w:rFonts w:ascii="SimSun" w:hAnsi="SimSun"/>
          </w:rPr>
          <w:t>web/cws/circulars/index#circ2025</w:t>
        </w:r>
      </w:hyperlink>
      <w:r w:rsidR="00BB0DB2" w:rsidRPr="007338CD">
        <w:rPr>
          <w:rFonts w:ascii="SimSun" w:hAnsi="SimSun" w:hint="eastAsia"/>
        </w:rPr>
        <w:t>。</w:t>
      </w:r>
      <w:r w:rsidR="00BB0DB2" w:rsidRPr="007338CD">
        <w:rPr>
          <w:rFonts w:ascii="SimSun" w:hAnsi="SimSun"/>
        </w:rPr>
        <w:t>2025年组织或安排了3次讲习班和41次会议。此外，秘书处还组织了一些有关</w:t>
      </w:r>
      <w:r w:rsidR="00BB0DB2" w:rsidRPr="007338CD">
        <w:rPr>
          <w:rFonts w:ascii="SimSun" w:hAnsi="SimSun" w:hint="eastAsia"/>
        </w:rPr>
        <w:t>局</w:t>
      </w:r>
      <w:r w:rsidR="00BB0DB2" w:rsidRPr="007338CD">
        <w:rPr>
          <w:rFonts w:ascii="SimSun" w:hAnsi="SimSun"/>
        </w:rPr>
        <w:t>就具体专题举行的非正式会议，以寻找解决办法或准备</w:t>
      </w:r>
      <w:r w:rsidR="00BB0DB2" w:rsidRPr="007338CD">
        <w:rPr>
          <w:rFonts w:ascii="SimSun" w:hAnsi="SimSun" w:hint="eastAsia"/>
        </w:rPr>
        <w:t>提案</w:t>
      </w:r>
      <w:r w:rsidR="00BB0DB2" w:rsidRPr="007338CD">
        <w:rPr>
          <w:rFonts w:ascii="SimSun" w:hAnsi="SimSun"/>
        </w:rPr>
        <w:t>供工作</w:t>
      </w:r>
      <w:r w:rsidR="00BB0DB2" w:rsidRPr="007338CD">
        <w:rPr>
          <w:rFonts w:ascii="SimSun" w:hAnsi="SimSun" w:hint="eastAsia"/>
        </w:rPr>
        <w:t>队</w:t>
      </w:r>
      <w:r w:rsidR="00BB0DB2" w:rsidRPr="007338CD">
        <w:rPr>
          <w:rFonts w:ascii="SimSun" w:hAnsi="SimSun"/>
        </w:rPr>
        <w:t>审</w:t>
      </w:r>
      <w:r w:rsidR="001E7100">
        <w:rPr>
          <w:rFonts w:ascii="SimSun" w:hAnsi="SimSun" w:hint="cs"/>
        </w:rPr>
        <w:t>‍</w:t>
      </w:r>
      <w:r w:rsidR="00BB0DB2" w:rsidRPr="007338CD">
        <w:rPr>
          <w:rFonts w:ascii="SimSun" w:hAnsi="SimSun"/>
        </w:rPr>
        <w:t>议。</w:t>
      </w:r>
    </w:p>
    <w:p w14:paraId="274A2C5F" w14:textId="46FF521C" w:rsidR="008318E0" w:rsidRPr="007338CD" w:rsidRDefault="000B32A9" w:rsidP="00210959">
      <w:pPr>
        <w:overflowPunct w:val="0"/>
        <w:spacing w:afterLines="50" w:after="120" w:line="340" w:lineRule="atLeast"/>
        <w:jc w:val="both"/>
        <w:rPr>
          <w:rFonts w:ascii="SimSun" w:hAnsi="SimSun"/>
        </w:rPr>
      </w:pPr>
      <w:r w:rsidRPr="007338CD">
        <w:rPr>
          <w:rFonts w:ascii="SimSun" w:hAnsi="SimSun"/>
        </w:rPr>
        <w:fldChar w:fldCharType="begin"/>
      </w:r>
      <w:r w:rsidRPr="007338CD">
        <w:rPr>
          <w:rFonts w:ascii="SimSun" w:hAnsi="SimSun"/>
        </w:rPr>
        <w:instrText xml:space="preserve"> AUTONUM  </w:instrText>
      </w:r>
      <w:r w:rsidRPr="007338CD">
        <w:rPr>
          <w:rFonts w:ascii="SimSun" w:hAnsi="SimSun"/>
        </w:rPr>
        <w:fldChar w:fldCharType="end"/>
      </w:r>
      <w:r w:rsidRPr="007338CD">
        <w:rPr>
          <w:rFonts w:ascii="SimSun" w:hAnsi="SimSun"/>
        </w:rPr>
        <w:tab/>
      </w:r>
      <w:r w:rsidR="00F7772C" w:rsidRPr="007338CD">
        <w:rPr>
          <w:rFonts w:ascii="SimSun" w:hAnsi="SimSun" w:hint="eastAsia"/>
        </w:rPr>
        <w:t>在本届会议上，所有1</w:t>
      </w:r>
      <w:r w:rsidR="00BB0DB2" w:rsidRPr="007338CD">
        <w:rPr>
          <w:rFonts w:ascii="SimSun" w:hAnsi="SimSun" w:hint="eastAsia"/>
        </w:rPr>
        <w:t>3</w:t>
      </w:r>
      <w:r w:rsidR="00F7772C" w:rsidRPr="007338CD">
        <w:rPr>
          <w:rFonts w:ascii="SimSun" w:hAnsi="SimSun" w:hint="eastAsia"/>
        </w:rPr>
        <w:t>个活跃的工作队都将报告标准委第十</w:t>
      </w:r>
      <w:r w:rsidR="00BB0DB2" w:rsidRPr="007338CD">
        <w:rPr>
          <w:rFonts w:ascii="SimSun" w:hAnsi="SimSun" w:hint="eastAsia"/>
        </w:rPr>
        <w:t>二</w:t>
      </w:r>
      <w:r w:rsidR="00F7772C" w:rsidRPr="007338CD">
        <w:rPr>
          <w:rFonts w:ascii="SimSun" w:hAnsi="SimSun" w:hint="eastAsia"/>
        </w:rPr>
        <w:t>届会议以来就其已分配任务开展的活动和取得的进展。</w:t>
      </w:r>
      <w:r w:rsidR="00BB0DB2" w:rsidRPr="007338CD">
        <w:rPr>
          <w:rFonts w:ascii="SimSun" w:hAnsi="SimSun" w:hint="eastAsia"/>
        </w:rPr>
        <w:t>如果</w:t>
      </w:r>
      <w:r w:rsidR="00F7772C" w:rsidRPr="007338CD">
        <w:rPr>
          <w:rFonts w:ascii="SimSun" w:hAnsi="SimSun" w:hint="eastAsia"/>
        </w:rPr>
        <w:t>未分配给任何特定</w:t>
      </w:r>
      <w:r w:rsidR="00BB0DB2" w:rsidRPr="007338CD">
        <w:rPr>
          <w:rFonts w:ascii="SimSun" w:hAnsi="SimSun" w:hint="eastAsia"/>
        </w:rPr>
        <w:t>的</w:t>
      </w:r>
      <w:r w:rsidR="00F7772C" w:rsidRPr="007338CD">
        <w:rPr>
          <w:rFonts w:ascii="SimSun" w:hAnsi="SimSun" w:hint="eastAsia"/>
        </w:rPr>
        <w:t>工作队</w:t>
      </w:r>
      <w:r w:rsidR="00BB0DB2" w:rsidRPr="007338CD">
        <w:rPr>
          <w:rFonts w:ascii="SimSun" w:hAnsi="SimSun" w:hint="eastAsia"/>
        </w:rPr>
        <w:t>，</w:t>
      </w:r>
      <w:r w:rsidR="00F7772C" w:rsidRPr="007338CD">
        <w:rPr>
          <w:rFonts w:ascii="SimSun" w:hAnsi="SimSun" w:hint="eastAsia"/>
        </w:rPr>
        <w:t>任务</w:t>
      </w:r>
      <w:r w:rsidR="00BB0DB2" w:rsidRPr="007338CD">
        <w:rPr>
          <w:rFonts w:ascii="SimSun" w:hAnsi="SimSun" w:hint="eastAsia"/>
        </w:rPr>
        <w:t>的</w:t>
      </w:r>
      <w:r w:rsidR="00F7772C" w:rsidRPr="007338CD">
        <w:rPr>
          <w:rFonts w:ascii="SimSun" w:hAnsi="SimSun" w:hint="eastAsia"/>
        </w:rPr>
        <w:t>进展在本文件附件中提供。</w:t>
      </w:r>
    </w:p>
    <w:p w14:paraId="613DDE9D" w14:textId="77777777" w:rsidR="0013300B" w:rsidRDefault="0013300B">
      <w:pPr>
        <w:rPr>
          <w:rFonts w:ascii="SimSun" w:hAnsi="SimSun"/>
          <w:bCs/>
          <w:szCs w:val="26"/>
          <w:u w:val="single"/>
        </w:rPr>
      </w:pPr>
      <w:r>
        <w:rPr>
          <w:rFonts w:ascii="SimSun" w:hAnsi="SimSun"/>
        </w:rPr>
        <w:br w:type="page"/>
      </w:r>
    </w:p>
    <w:p w14:paraId="521A6EB0" w14:textId="4298212F" w:rsidR="006B24D1" w:rsidRPr="007338CD" w:rsidRDefault="00F7772C" w:rsidP="00210959">
      <w:pPr>
        <w:pStyle w:val="Heading3"/>
        <w:overflowPunct w:val="0"/>
        <w:spacing w:before="0" w:afterLines="50" w:after="120" w:line="340" w:lineRule="atLeast"/>
        <w:rPr>
          <w:rFonts w:ascii="SimSun" w:hAnsi="SimSun"/>
        </w:rPr>
      </w:pPr>
      <w:r w:rsidRPr="007338CD">
        <w:rPr>
          <w:rFonts w:ascii="SimSun" w:hAnsi="SimSun" w:hint="eastAsia"/>
        </w:rPr>
        <w:t>目前的任务单</w:t>
      </w:r>
    </w:p>
    <w:p w14:paraId="3BB62BC3" w14:textId="42234D6D" w:rsidR="00A34EE9" w:rsidRPr="007338CD" w:rsidRDefault="005620DC" w:rsidP="00210959">
      <w:pPr>
        <w:overflowPunct w:val="0"/>
        <w:spacing w:afterLines="50" w:after="120" w:line="340" w:lineRule="atLeast"/>
        <w:jc w:val="both"/>
        <w:rPr>
          <w:rFonts w:ascii="SimSun" w:hAnsi="SimSun"/>
        </w:rPr>
      </w:pPr>
      <w:r w:rsidRPr="007338CD">
        <w:rPr>
          <w:rFonts w:ascii="SimSun" w:hAnsi="SimSun"/>
        </w:rPr>
        <w:fldChar w:fldCharType="begin"/>
      </w:r>
      <w:r w:rsidRPr="007338CD">
        <w:rPr>
          <w:rFonts w:ascii="SimSun" w:hAnsi="SimSun"/>
        </w:rPr>
        <w:instrText xml:space="preserve"> AUTONUM  </w:instrText>
      </w:r>
      <w:r w:rsidRPr="007338CD">
        <w:rPr>
          <w:rFonts w:ascii="SimSun" w:hAnsi="SimSun"/>
        </w:rPr>
        <w:fldChar w:fldCharType="end"/>
      </w:r>
      <w:r w:rsidRPr="007338CD">
        <w:rPr>
          <w:rFonts w:ascii="SimSun" w:hAnsi="SimSun"/>
        </w:rPr>
        <w:tab/>
      </w:r>
      <w:r w:rsidR="00F7772C" w:rsidRPr="007338CD">
        <w:rPr>
          <w:rFonts w:ascii="SimSun" w:hAnsi="SimSun" w:hint="eastAsia"/>
        </w:rPr>
        <w:t>秘书处编拟了一份修订后的新任务单供标准委审议，载于本文件附件</w:t>
      </w:r>
      <w:r w:rsidR="00BB0DB2" w:rsidRPr="007338CD">
        <w:rPr>
          <w:rFonts w:ascii="SimSun" w:hAnsi="SimSun" w:hint="eastAsia"/>
        </w:rPr>
        <w:t>一</w:t>
      </w:r>
      <w:r w:rsidR="00F7772C" w:rsidRPr="007338CD">
        <w:rPr>
          <w:rFonts w:ascii="SimSun" w:hAnsi="SimSun" w:hint="eastAsia"/>
        </w:rPr>
        <w:t>。对于每项任务，附件中包含了以下信息：</w:t>
      </w:r>
    </w:p>
    <w:p w14:paraId="7D9575CB" w14:textId="77777777" w:rsidR="00F7772C" w:rsidRPr="007338CD" w:rsidRDefault="00F7772C" w:rsidP="00210959">
      <w:pPr>
        <w:pStyle w:val="ListParagraph"/>
        <w:numPr>
          <w:ilvl w:val="0"/>
          <w:numId w:val="38"/>
        </w:numPr>
        <w:overflowPunct w:val="0"/>
        <w:spacing w:afterLines="50" w:after="120" w:line="340" w:lineRule="atLeast"/>
        <w:ind w:left="924" w:hanging="357"/>
        <w:contextualSpacing w:val="0"/>
        <w:jc w:val="both"/>
        <w:rPr>
          <w:rFonts w:ascii="SimSun" w:hAnsi="SimSun"/>
        </w:rPr>
      </w:pPr>
      <w:r w:rsidRPr="007338CD">
        <w:rPr>
          <w:rFonts w:ascii="SimSun" w:hAnsi="SimSun" w:hint="eastAsia"/>
        </w:rPr>
        <w:t>任务说明；</w:t>
      </w:r>
    </w:p>
    <w:p w14:paraId="69D4E59A" w14:textId="77777777" w:rsidR="00F7772C" w:rsidRPr="007338CD" w:rsidRDefault="00F7772C" w:rsidP="00210959">
      <w:pPr>
        <w:pStyle w:val="ListParagraph"/>
        <w:numPr>
          <w:ilvl w:val="0"/>
          <w:numId w:val="38"/>
        </w:numPr>
        <w:overflowPunct w:val="0"/>
        <w:spacing w:afterLines="50" w:after="120" w:line="340" w:lineRule="atLeast"/>
        <w:ind w:left="924" w:hanging="357"/>
        <w:contextualSpacing w:val="0"/>
        <w:jc w:val="both"/>
        <w:rPr>
          <w:rFonts w:ascii="SimSun" w:hAnsi="SimSun"/>
        </w:rPr>
      </w:pPr>
      <w:r w:rsidRPr="007338CD">
        <w:rPr>
          <w:rFonts w:ascii="SimSun" w:hAnsi="SimSun" w:hint="eastAsia"/>
        </w:rPr>
        <w:t>工作队/任务牵头人（工作队牵头人）；</w:t>
      </w:r>
    </w:p>
    <w:p w14:paraId="277944B3" w14:textId="77777777" w:rsidR="00F7772C" w:rsidRPr="007338CD" w:rsidRDefault="00F7772C" w:rsidP="00210959">
      <w:pPr>
        <w:pStyle w:val="ListParagraph"/>
        <w:numPr>
          <w:ilvl w:val="0"/>
          <w:numId w:val="38"/>
        </w:numPr>
        <w:overflowPunct w:val="0"/>
        <w:spacing w:afterLines="50" w:after="120" w:line="340" w:lineRule="atLeast"/>
        <w:ind w:left="924" w:hanging="357"/>
        <w:contextualSpacing w:val="0"/>
        <w:jc w:val="both"/>
        <w:rPr>
          <w:rFonts w:ascii="SimSun" w:hAnsi="SimSun"/>
        </w:rPr>
      </w:pPr>
      <w:r w:rsidRPr="007338CD">
        <w:rPr>
          <w:rFonts w:ascii="SimSun" w:hAnsi="SimSun" w:hint="eastAsia"/>
        </w:rPr>
        <w:t>计划执行的行动；</w:t>
      </w:r>
    </w:p>
    <w:p w14:paraId="724D5540" w14:textId="77777777" w:rsidR="00F7772C" w:rsidRPr="007338CD" w:rsidRDefault="00F7772C" w:rsidP="00210959">
      <w:pPr>
        <w:pStyle w:val="ListParagraph"/>
        <w:numPr>
          <w:ilvl w:val="0"/>
          <w:numId w:val="38"/>
        </w:numPr>
        <w:overflowPunct w:val="0"/>
        <w:spacing w:afterLines="50" w:after="120" w:line="340" w:lineRule="atLeast"/>
        <w:ind w:left="924" w:hanging="357"/>
        <w:contextualSpacing w:val="0"/>
        <w:jc w:val="both"/>
        <w:rPr>
          <w:rFonts w:ascii="SimSun" w:hAnsi="SimSun"/>
        </w:rPr>
      </w:pPr>
      <w:r w:rsidRPr="007338CD">
        <w:rPr>
          <w:rFonts w:ascii="SimSun" w:hAnsi="SimSun" w:hint="eastAsia"/>
        </w:rPr>
        <w:t>备注和历史详情；以及</w:t>
      </w:r>
    </w:p>
    <w:p w14:paraId="1BCC6A5E" w14:textId="3D496E23" w:rsidR="00F7772C" w:rsidRPr="007338CD" w:rsidRDefault="00F7772C" w:rsidP="00210959">
      <w:pPr>
        <w:pStyle w:val="ListParagraph"/>
        <w:numPr>
          <w:ilvl w:val="0"/>
          <w:numId w:val="38"/>
        </w:numPr>
        <w:overflowPunct w:val="0"/>
        <w:spacing w:afterLines="50" w:after="120" w:line="340" w:lineRule="atLeast"/>
        <w:ind w:left="924" w:hanging="357"/>
        <w:contextualSpacing w:val="0"/>
        <w:jc w:val="both"/>
        <w:rPr>
          <w:rFonts w:ascii="SimSun" w:hAnsi="SimSun"/>
        </w:rPr>
      </w:pPr>
      <w:r w:rsidRPr="007338CD">
        <w:rPr>
          <w:rFonts w:ascii="SimSun" w:hAnsi="SimSun" w:hint="eastAsia"/>
        </w:rPr>
        <w:t>适用时，交标准委本届</w:t>
      </w:r>
      <w:r w:rsidR="00C109F0">
        <w:rPr>
          <w:rFonts w:ascii="SimSun" w:hAnsi="SimSun" w:hint="eastAsia"/>
        </w:rPr>
        <w:t>会议</w:t>
      </w:r>
      <w:r w:rsidRPr="007338CD">
        <w:rPr>
          <w:rFonts w:ascii="SimSun" w:hAnsi="SimSun" w:hint="eastAsia"/>
        </w:rPr>
        <w:t>审议和作决定的提案。</w:t>
      </w:r>
    </w:p>
    <w:p w14:paraId="70A64087" w14:textId="2EF911F0" w:rsidR="003578D1" w:rsidRPr="007338CD" w:rsidRDefault="00034A9F" w:rsidP="00210959">
      <w:pPr>
        <w:overflowPunct w:val="0"/>
        <w:spacing w:afterLines="50" w:after="120" w:line="340" w:lineRule="atLeast"/>
        <w:jc w:val="both"/>
        <w:rPr>
          <w:rFonts w:ascii="SimSun" w:hAnsi="SimSun"/>
          <w:color w:val="000000" w:themeColor="text1"/>
        </w:rPr>
      </w:pPr>
      <w:r w:rsidRPr="007338CD">
        <w:rPr>
          <w:rFonts w:ascii="SimSun" w:hAnsi="SimSun"/>
          <w:color w:val="000000" w:themeColor="text1"/>
          <w:lang w:eastAsia="ko-KR"/>
        </w:rPr>
        <w:fldChar w:fldCharType="begin"/>
      </w:r>
      <w:r w:rsidRPr="007338CD">
        <w:rPr>
          <w:rFonts w:ascii="SimSun" w:hAnsi="SimSun"/>
          <w:color w:val="000000" w:themeColor="text1"/>
          <w:lang w:eastAsia="ko-KR"/>
        </w:rPr>
        <w:instrText xml:space="preserve"> AUTONUM  </w:instrText>
      </w:r>
      <w:r w:rsidRPr="007338CD">
        <w:rPr>
          <w:rFonts w:ascii="SimSun" w:hAnsi="SimSun"/>
          <w:color w:val="000000" w:themeColor="text1"/>
          <w:lang w:eastAsia="ko-KR"/>
        </w:rPr>
        <w:fldChar w:fldCharType="end"/>
      </w:r>
      <w:r w:rsidRPr="007338CD">
        <w:rPr>
          <w:rFonts w:ascii="SimSun" w:hAnsi="SimSun"/>
          <w:color w:val="000000" w:themeColor="text1"/>
          <w:lang w:eastAsia="ko-KR"/>
        </w:rPr>
        <w:tab/>
      </w:r>
      <w:r w:rsidR="00F7772C" w:rsidRPr="007338CD">
        <w:rPr>
          <w:rFonts w:ascii="SimSun" w:hAnsi="SimSun" w:hint="eastAsia"/>
          <w:color w:val="000000" w:themeColor="text1"/>
        </w:rPr>
        <w:t>目前活跃的任务单发布于</w:t>
      </w:r>
      <w:r w:rsidR="00B04002" w:rsidRPr="007338CD">
        <w:rPr>
          <w:rFonts w:ascii="SimSun" w:hAnsi="SimSun" w:hint="eastAsia"/>
          <w:color w:val="000000" w:themeColor="text1"/>
        </w:rPr>
        <w:t>标准委工作计划概览网页：</w:t>
      </w:r>
      <w:hyperlink r:id="rId16" w:history="1">
        <w:r w:rsidR="008104FB" w:rsidRPr="00377F1D">
          <w:rPr>
            <w:rStyle w:val="Hyperlink"/>
            <w:rFonts w:ascii="SimSun" w:hAnsi="SimSun"/>
          </w:rPr>
          <w:t>https://www.wipo.int/</w:t>
        </w:r>
        <w:r w:rsidR="008104FB" w:rsidRPr="00377F1D">
          <w:rPr>
            <w:rStyle w:val="Hyperlink"/>
            <w:rFonts w:ascii="SimSun" w:hAnsi="SimSun" w:hint="eastAsia"/>
          </w:rPr>
          <w:t>zh</w:t>
        </w:r>
        <w:r w:rsidR="008104FB" w:rsidRPr="00377F1D">
          <w:rPr>
            <w:rStyle w:val="Hyperlink"/>
            <w:rFonts w:ascii="SimSun" w:hAnsi="SimSun"/>
          </w:rPr>
          <w:t>/web/cws/</w:t>
        </w:r>
        <w:r w:rsidR="008104FB" w:rsidRPr="00377F1D">
          <w:rPr>
            <w:rStyle w:val="Hyperlink"/>
            <w:rFonts w:ascii="Times New Roman" w:hAnsi="Times New Roman" w:cs="Times New Roman"/>
          </w:rPr>
          <w:t>‌</w:t>
        </w:r>
        <w:r w:rsidR="008104FB" w:rsidRPr="00377F1D">
          <w:rPr>
            <w:rStyle w:val="Hyperlink"/>
            <w:rFonts w:ascii="SimSun" w:hAnsi="SimSun"/>
          </w:rPr>
          <w:t>work-program</w:t>
        </w:r>
      </w:hyperlink>
      <w:r w:rsidR="00B04002" w:rsidRPr="007338CD">
        <w:rPr>
          <w:rFonts w:ascii="SimSun" w:hAnsi="SimSun" w:hint="eastAsia"/>
          <w:color w:val="000000" w:themeColor="text1"/>
        </w:rPr>
        <w:t>。</w:t>
      </w:r>
      <w:r w:rsidR="00B04002" w:rsidRPr="007338CD">
        <w:rPr>
          <w:rFonts w:ascii="SimSun" w:hAnsi="SimSun"/>
          <w:color w:val="000000" w:themeColor="text1"/>
        </w:rPr>
        <w:t>有关各工作</w:t>
      </w:r>
      <w:r w:rsidR="00B04002" w:rsidRPr="007338CD">
        <w:rPr>
          <w:rFonts w:ascii="SimSun" w:hAnsi="SimSun" w:hint="eastAsia"/>
          <w:color w:val="000000" w:themeColor="text1"/>
        </w:rPr>
        <w:t>队</w:t>
      </w:r>
      <w:r w:rsidR="00B04002" w:rsidRPr="007338CD">
        <w:rPr>
          <w:rFonts w:ascii="SimSun" w:hAnsi="SimSun"/>
          <w:color w:val="000000" w:themeColor="text1"/>
        </w:rPr>
        <w:t>的详细信息，</w:t>
      </w:r>
      <w:r w:rsidR="00B04002" w:rsidRPr="007338CD">
        <w:rPr>
          <w:rFonts w:ascii="SimSun" w:hAnsi="SimSun" w:hint="eastAsia"/>
          <w:color w:val="000000" w:themeColor="text1"/>
        </w:rPr>
        <w:t>见标准委</w:t>
      </w:r>
      <w:r w:rsidR="00B04002" w:rsidRPr="007338CD">
        <w:rPr>
          <w:rFonts w:ascii="SimSun" w:hAnsi="SimSun"/>
          <w:color w:val="000000" w:themeColor="text1"/>
        </w:rPr>
        <w:t>工作</w:t>
      </w:r>
      <w:r w:rsidR="00B04002" w:rsidRPr="007338CD">
        <w:rPr>
          <w:rFonts w:ascii="SimSun" w:hAnsi="SimSun" w:hint="eastAsia"/>
          <w:color w:val="000000" w:themeColor="text1"/>
        </w:rPr>
        <w:t>队</w:t>
      </w:r>
      <w:r w:rsidR="00B04002" w:rsidRPr="007338CD">
        <w:rPr>
          <w:rFonts w:ascii="SimSun" w:hAnsi="SimSun"/>
          <w:color w:val="000000" w:themeColor="text1"/>
        </w:rPr>
        <w:t>网页：</w:t>
      </w:r>
      <w:hyperlink r:id="rId17" w:history="1">
        <w:r w:rsidR="00B04002" w:rsidRPr="008104FB">
          <w:rPr>
            <w:rStyle w:val="Hyperlink"/>
            <w:rFonts w:ascii="SimSun" w:hAnsi="SimSun"/>
          </w:rPr>
          <w:t>https://www.wipo.int/en/</w:t>
        </w:r>
        <w:r w:rsidR="008104FB" w:rsidRPr="008104FB">
          <w:rPr>
            <w:rStyle w:val="Hyperlink"/>
            <w:rFonts w:ascii="Times New Roman" w:hAnsi="Times New Roman" w:cs="Times New Roman"/>
          </w:rPr>
          <w:t>‌</w:t>
        </w:r>
        <w:r w:rsidR="00B04002" w:rsidRPr="008104FB">
          <w:rPr>
            <w:rStyle w:val="Hyperlink"/>
            <w:rFonts w:ascii="SimSun" w:hAnsi="SimSun"/>
          </w:rPr>
          <w:t>web/cws/taskforce/index</w:t>
        </w:r>
      </w:hyperlink>
      <w:r w:rsidR="00B04002" w:rsidRPr="007338CD">
        <w:rPr>
          <w:rFonts w:ascii="SimSun" w:hAnsi="SimSun"/>
          <w:color w:val="000000" w:themeColor="text1"/>
        </w:rPr>
        <w:t>。工作计划网页的内容将在第十三届会议后进行审查和更新，以反映</w:t>
      </w:r>
      <w:r w:rsidR="00B375A2" w:rsidRPr="007338CD">
        <w:rPr>
          <w:rFonts w:ascii="SimSun" w:hAnsi="SimSun" w:hint="eastAsia"/>
          <w:color w:val="000000" w:themeColor="text1"/>
        </w:rPr>
        <w:t>标准委达成的任何一致意见。</w:t>
      </w:r>
    </w:p>
    <w:p w14:paraId="63F29C63" w14:textId="544C9E2F" w:rsidR="008C69A3" w:rsidRPr="0013300B" w:rsidRDefault="008C69A3" w:rsidP="00210959">
      <w:pPr>
        <w:keepNext/>
        <w:overflowPunct w:val="0"/>
        <w:spacing w:beforeLines="100" w:before="240" w:afterLines="50" w:after="120" w:line="340" w:lineRule="atLeast"/>
        <w:rPr>
          <w:rFonts w:ascii="SimHei" w:eastAsia="SimHei" w:hAnsi="SimHei"/>
        </w:rPr>
      </w:pPr>
      <w:r w:rsidRPr="0013300B">
        <w:rPr>
          <w:rFonts w:ascii="SimHei" w:eastAsia="SimHei" w:hAnsi="SimHei"/>
        </w:rPr>
        <w:t>任务复杂</w:t>
      </w:r>
      <w:r w:rsidRPr="0013300B">
        <w:rPr>
          <w:rFonts w:ascii="SimHei" w:eastAsia="SimHei" w:hAnsi="SimHei" w:hint="eastAsia"/>
        </w:rPr>
        <w:t>度</w:t>
      </w:r>
      <w:r w:rsidRPr="0013300B">
        <w:rPr>
          <w:rFonts w:ascii="SimHei" w:eastAsia="SimHei" w:hAnsi="SimHei"/>
        </w:rPr>
        <w:t>和活动水平分析及任务</w:t>
      </w:r>
      <w:r w:rsidR="00A260BC" w:rsidRPr="0013300B">
        <w:rPr>
          <w:rFonts w:ascii="SimHei" w:eastAsia="SimHei" w:hAnsi="SimHei"/>
        </w:rPr>
        <w:t>优先级</w:t>
      </w:r>
      <w:r w:rsidRPr="0013300B">
        <w:rPr>
          <w:rFonts w:ascii="SimHei" w:eastAsia="SimHei" w:hAnsi="SimHei"/>
        </w:rPr>
        <w:t>建议</w:t>
      </w:r>
    </w:p>
    <w:p w14:paraId="2471D733" w14:textId="47A62269" w:rsidR="008C69A3" w:rsidRPr="008C69A3" w:rsidRDefault="00841556" w:rsidP="00210959">
      <w:pPr>
        <w:overflowPunct w:val="0"/>
        <w:spacing w:afterLines="50" w:after="120" w:line="340" w:lineRule="atLeast"/>
        <w:jc w:val="both"/>
        <w:rPr>
          <w:rFonts w:ascii="SimSun" w:hAnsi="SimSun"/>
          <w:color w:val="000000" w:themeColor="text1"/>
          <w:szCs w:val="22"/>
        </w:rPr>
      </w:pPr>
      <w:r w:rsidRPr="007338CD">
        <w:rPr>
          <w:rFonts w:ascii="SimSun" w:hAnsi="SimSun"/>
          <w:szCs w:val="22"/>
        </w:rPr>
        <w:fldChar w:fldCharType="begin"/>
      </w:r>
      <w:r w:rsidRPr="007338CD">
        <w:rPr>
          <w:rFonts w:ascii="SimSun" w:hAnsi="SimSun"/>
          <w:szCs w:val="22"/>
        </w:rPr>
        <w:instrText xml:space="preserve"> AUTONUM  </w:instrText>
      </w:r>
      <w:r w:rsidRPr="007338CD">
        <w:rPr>
          <w:rFonts w:ascii="SimSun" w:hAnsi="SimSun"/>
          <w:szCs w:val="22"/>
        </w:rPr>
        <w:fldChar w:fldCharType="end"/>
      </w:r>
      <w:r w:rsidRPr="007338CD">
        <w:rPr>
          <w:rFonts w:ascii="SimSun" w:hAnsi="SimSun"/>
          <w:szCs w:val="22"/>
        </w:rPr>
        <w:tab/>
      </w:r>
      <w:r w:rsidR="008C69A3" w:rsidRPr="007338CD">
        <w:rPr>
          <w:rFonts w:ascii="SimSun" w:hAnsi="SimSun" w:hint="eastAsia"/>
          <w:color w:val="000000" w:themeColor="text1"/>
          <w:szCs w:val="22"/>
        </w:rPr>
        <w:t>根据标准委第十二届会议</w:t>
      </w:r>
      <w:r w:rsidR="009536E8">
        <w:rPr>
          <w:rFonts w:ascii="SimSun" w:hAnsi="SimSun" w:hint="eastAsia"/>
          <w:color w:val="000000" w:themeColor="text1"/>
          <w:szCs w:val="22"/>
        </w:rPr>
        <w:t>作出</w:t>
      </w:r>
      <w:r w:rsidR="008C69A3" w:rsidRPr="007338CD">
        <w:rPr>
          <w:rFonts w:ascii="SimSun" w:hAnsi="SimSun" w:hint="eastAsia"/>
          <w:color w:val="000000" w:themeColor="text1"/>
          <w:szCs w:val="22"/>
        </w:rPr>
        <w:t>的决定，秘书处</w:t>
      </w:r>
      <w:r w:rsidR="008C69A3" w:rsidRPr="008C69A3">
        <w:rPr>
          <w:rFonts w:ascii="SimSun" w:hAnsi="SimSun"/>
          <w:color w:val="000000" w:themeColor="text1"/>
          <w:szCs w:val="22"/>
        </w:rPr>
        <w:t>考虑</w:t>
      </w:r>
      <w:r w:rsidR="008C69A3" w:rsidRPr="007338CD">
        <w:rPr>
          <w:rFonts w:ascii="SimSun" w:hAnsi="SimSun" w:hint="eastAsia"/>
          <w:color w:val="000000" w:themeColor="text1"/>
          <w:szCs w:val="22"/>
        </w:rPr>
        <w:t>标准委各工作队牵头人</w:t>
      </w:r>
      <w:r w:rsidR="008C69A3" w:rsidRPr="008C69A3">
        <w:rPr>
          <w:rFonts w:ascii="SimSun" w:hAnsi="SimSun"/>
          <w:color w:val="000000" w:themeColor="text1"/>
          <w:szCs w:val="22"/>
        </w:rPr>
        <w:t>的反馈意见</w:t>
      </w:r>
      <w:r w:rsidR="008C69A3" w:rsidRPr="007338CD">
        <w:rPr>
          <w:rFonts w:ascii="SimSun" w:hAnsi="SimSun" w:hint="eastAsia"/>
          <w:color w:val="000000" w:themeColor="text1"/>
          <w:szCs w:val="22"/>
        </w:rPr>
        <w:t>，分析了每项任务的复杂度和活动水平。</w:t>
      </w:r>
      <w:r w:rsidR="008C69A3" w:rsidRPr="008C69A3">
        <w:rPr>
          <w:rFonts w:ascii="SimSun" w:hAnsi="SimSun"/>
          <w:color w:val="000000" w:themeColor="text1"/>
          <w:szCs w:val="22"/>
        </w:rPr>
        <w:t>每项任务的活动水平和复杂度分类如下：</w:t>
      </w:r>
    </w:p>
    <w:p w14:paraId="06B37456" w14:textId="67F0F33B" w:rsidR="008C69A3" w:rsidRPr="007338CD" w:rsidRDefault="008C69A3" w:rsidP="00210959">
      <w:pPr>
        <w:pStyle w:val="ListParagraph"/>
        <w:numPr>
          <w:ilvl w:val="0"/>
          <w:numId w:val="38"/>
        </w:numPr>
        <w:overflowPunct w:val="0"/>
        <w:spacing w:afterLines="50" w:after="120" w:line="340" w:lineRule="atLeast"/>
        <w:ind w:left="924" w:hanging="357"/>
        <w:contextualSpacing w:val="0"/>
        <w:jc w:val="both"/>
        <w:rPr>
          <w:rFonts w:ascii="SimSun" w:hAnsi="SimSun"/>
          <w:color w:val="000000" w:themeColor="text1"/>
          <w:szCs w:val="22"/>
        </w:rPr>
      </w:pPr>
      <w:r w:rsidRPr="007338CD">
        <w:rPr>
          <w:rFonts w:ascii="SimSun" w:hAnsi="SimSun"/>
          <w:color w:val="000000" w:themeColor="text1"/>
          <w:szCs w:val="22"/>
        </w:rPr>
        <w:t>活动水平：“非常活跃”“活跃”</w:t>
      </w:r>
      <w:r w:rsidRPr="007338CD">
        <w:rPr>
          <w:rFonts w:ascii="SimSun" w:hAnsi="SimSun" w:hint="eastAsia"/>
          <w:color w:val="000000" w:themeColor="text1"/>
          <w:szCs w:val="22"/>
        </w:rPr>
        <w:t>“</w:t>
      </w:r>
      <w:r w:rsidRPr="007338CD">
        <w:rPr>
          <w:rFonts w:ascii="SimSun" w:hAnsi="SimSun"/>
          <w:color w:val="000000" w:themeColor="text1"/>
          <w:szCs w:val="22"/>
        </w:rPr>
        <w:t>偶尔</w:t>
      </w:r>
      <w:r w:rsidRPr="007338CD">
        <w:rPr>
          <w:rFonts w:ascii="SimSun" w:hAnsi="SimSun" w:hint="eastAsia"/>
          <w:color w:val="000000" w:themeColor="text1"/>
          <w:szCs w:val="22"/>
        </w:rPr>
        <w:t>”</w:t>
      </w:r>
      <w:r w:rsidRPr="007338CD">
        <w:rPr>
          <w:rFonts w:ascii="SimSun" w:hAnsi="SimSun"/>
          <w:color w:val="000000" w:themeColor="text1"/>
          <w:szCs w:val="22"/>
        </w:rPr>
        <w:t>“</w:t>
      </w:r>
      <w:r w:rsidRPr="007338CD">
        <w:rPr>
          <w:rFonts w:ascii="SimSun" w:hAnsi="SimSun" w:hint="eastAsia"/>
          <w:color w:val="000000" w:themeColor="text1"/>
          <w:szCs w:val="22"/>
        </w:rPr>
        <w:t>非经常</w:t>
      </w:r>
      <w:r w:rsidRPr="007338CD">
        <w:rPr>
          <w:rFonts w:ascii="SimSun" w:hAnsi="SimSun"/>
          <w:color w:val="000000" w:themeColor="text1"/>
          <w:szCs w:val="22"/>
        </w:rPr>
        <w:t>”和“搁置”；</w:t>
      </w:r>
    </w:p>
    <w:p w14:paraId="2D82CD60" w14:textId="44096CAA" w:rsidR="008C69A3" w:rsidRPr="007338CD" w:rsidRDefault="008C69A3" w:rsidP="00210959">
      <w:pPr>
        <w:pStyle w:val="ListParagraph"/>
        <w:numPr>
          <w:ilvl w:val="0"/>
          <w:numId w:val="38"/>
        </w:numPr>
        <w:overflowPunct w:val="0"/>
        <w:spacing w:afterLines="50" w:after="120" w:line="340" w:lineRule="atLeast"/>
        <w:ind w:left="924" w:hanging="357"/>
        <w:contextualSpacing w:val="0"/>
        <w:jc w:val="both"/>
        <w:rPr>
          <w:rFonts w:ascii="SimSun" w:hAnsi="SimSun"/>
          <w:color w:val="000000" w:themeColor="text1"/>
          <w:szCs w:val="22"/>
        </w:rPr>
      </w:pPr>
      <w:r w:rsidRPr="007338CD">
        <w:rPr>
          <w:rFonts w:ascii="SimSun" w:hAnsi="SimSun"/>
          <w:color w:val="000000" w:themeColor="text1"/>
          <w:szCs w:val="22"/>
        </w:rPr>
        <w:t>复杂度：“低”</w:t>
      </w:r>
      <w:r w:rsidRPr="007338CD">
        <w:rPr>
          <w:rFonts w:ascii="SimSun" w:hAnsi="SimSun" w:hint="eastAsia"/>
          <w:color w:val="000000" w:themeColor="text1"/>
          <w:szCs w:val="22"/>
        </w:rPr>
        <w:t>“</w:t>
      </w:r>
      <w:r w:rsidRPr="007338CD">
        <w:rPr>
          <w:rFonts w:ascii="SimSun" w:hAnsi="SimSun"/>
          <w:color w:val="000000" w:themeColor="text1"/>
          <w:szCs w:val="22"/>
        </w:rPr>
        <w:t>中</w:t>
      </w:r>
      <w:r w:rsidRPr="007338CD">
        <w:rPr>
          <w:rFonts w:ascii="SimSun" w:hAnsi="SimSun" w:hint="eastAsia"/>
          <w:color w:val="000000" w:themeColor="text1"/>
          <w:szCs w:val="22"/>
        </w:rPr>
        <w:t>”</w:t>
      </w:r>
      <w:r w:rsidRPr="007338CD">
        <w:rPr>
          <w:rFonts w:ascii="SimSun" w:hAnsi="SimSun"/>
          <w:color w:val="000000" w:themeColor="text1"/>
          <w:szCs w:val="22"/>
        </w:rPr>
        <w:t>“高”和“不适用”。</w:t>
      </w:r>
    </w:p>
    <w:p w14:paraId="4AA4B28B" w14:textId="1FD1D0B6" w:rsidR="00FE1C73" w:rsidRPr="007338CD" w:rsidRDefault="006C00CB" w:rsidP="00210959">
      <w:pPr>
        <w:overflowPunct w:val="0"/>
        <w:spacing w:afterLines="50" w:after="120" w:line="340" w:lineRule="atLeast"/>
        <w:jc w:val="both"/>
        <w:rPr>
          <w:rFonts w:ascii="SimSun" w:hAnsi="SimSun"/>
          <w:szCs w:val="22"/>
        </w:rPr>
      </w:pPr>
      <w:r w:rsidRPr="007338CD">
        <w:rPr>
          <w:rFonts w:ascii="SimSun" w:hAnsi="SimSun"/>
          <w:szCs w:val="22"/>
        </w:rPr>
        <w:fldChar w:fldCharType="begin"/>
      </w:r>
      <w:r w:rsidRPr="007338CD">
        <w:rPr>
          <w:rFonts w:ascii="SimSun" w:hAnsi="SimSun"/>
          <w:szCs w:val="22"/>
        </w:rPr>
        <w:instrText xml:space="preserve"> AUTONUM  </w:instrText>
      </w:r>
      <w:r w:rsidRPr="007338CD">
        <w:rPr>
          <w:rFonts w:ascii="SimSun" w:hAnsi="SimSun"/>
          <w:szCs w:val="22"/>
        </w:rPr>
        <w:fldChar w:fldCharType="end"/>
      </w:r>
      <w:r w:rsidRPr="007338CD">
        <w:rPr>
          <w:rFonts w:ascii="SimSun" w:hAnsi="SimSun"/>
          <w:szCs w:val="22"/>
        </w:rPr>
        <w:tab/>
      </w:r>
      <w:r w:rsidR="00083D6F" w:rsidRPr="007338CD">
        <w:rPr>
          <w:rFonts w:ascii="SimSun" w:hAnsi="SimSun" w:hint="eastAsia"/>
          <w:color w:val="000000" w:themeColor="text1"/>
          <w:szCs w:val="22"/>
        </w:rPr>
        <w:t>秘书处还与标准委各工作队牵头人协商，对标准委的所有任务进行了年度审查，以便提出应优先处理或暂时搁置的任务。被列为优先的任务标为“基本”和“重要”。“基本”任务与知识产权局正在讨论以协调实施的产权组织标准或建议有关。“重要”任务是那些在制定或修订产权组织标准或在2026年共享各局关于产权组织标准或建议的做法方面视为优先的任务。</w:t>
      </w:r>
    </w:p>
    <w:p w14:paraId="651038B9" w14:textId="0C3A34B4" w:rsidR="008C69A3" w:rsidRPr="008C69A3" w:rsidRDefault="00FE1C73" w:rsidP="00210959">
      <w:pPr>
        <w:overflowPunct w:val="0"/>
        <w:spacing w:afterLines="50" w:after="120" w:line="340" w:lineRule="atLeast"/>
        <w:jc w:val="both"/>
        <w:rPr>
          <w:rFonts w:ascii="SimSun" w:hAnsi="SimSun"/>
          <w:color w:val="000000" w:themeColor="text1"/>
          <w:szCs w:val="22"/>
        </w:rPr>
      </w:pPr>
      <w:r w:rsidRPr="007338CD">
        <w:rPr>
          <w:rFonts w:ascii="SimSun" w:hAnsi="SimSun"/>
          <w:szCs w:val="22"/>
        </w:rPr>
        <w:fldChar w:fldCharType="begin"/>
      </w:r>
      <w:r w:rsidRPr="007338CD">
        <w:rPr>
          <w:rFonts w:ascii="SimSun" w:hAnsi="SimSun"/>
          <w:szCs w:val="22"/>
        </w:rPr>
        <w:instrText xml:space="preserve"> AUTONUM  </w:instrText>
      </w:r>
      <w:r w:rsidRPr="007338CD">
        <w:rPr>
          <w:rFonts w:ascii="SimSun" w:hAnsi="SimSun"/>
          <w:szCs w:val="22"/>
        </w:rPr>
        <w:fldChar w:fldCharType="end"/>
      </w:r>
      <w:r w:rsidRPr="007338CD">
        <w:rPr>
          <w:rFonts w:ascii="SimSun" w:hAnsi="SimSun"/>
          <w:szCs w:val="22"/>
        </w:rPr>
        <w:tab/>
      </w:r>
      <w:r w:rsidR="008C69A3" w:rsidRPr="008C69A3">
        <w:rPr>
          <w:rFonts w:ascii="SimSun" w:hAnsi="SimSun"/>
          <w:color w:val="000000" w:themeColor="text1"/>
          <w:szCs w:val="22"/>
        </w:rPr>
        <w:t>秘书处在本文件附件二中介绍了对任务复杂</w:t>
      </w:r>
      <w:r w:rsidR="00083D6F" w:rsidRPr="007338CD">
        <w:rPr>
          <w:rFonts w:ascii="SimSun" w:hAnsi="SimSun" w:hint="eastAsia"/>
          <w:color w:val="000000" w:themeColor="text1"/>
          <w:szCs w:val="22"/>
        </w:rPr>
        <w:t>度</w:t>
      </w:r>
      <w:r w:rsidR="008C69A3" w:rsidRPr="008C69A3">
        <w:rPr>
          <w:rFonts w:ascii="SimSun" w:hAnsi="SimSun"/>
          <w:color w:val="000000" w:themeColor="text1"/>
          <w:szCs w:val="22"/>
        </w:rPr>
        <w:t>和活动水平的</w:t>
      </w:r>
      <w:r w:rsidR="008C69A3" w:rsidRPr="008C69A3">
        <w:rPr>
          <w:rFonts w:ascii="SimSun" w:hAnsi="SimSun"/>
        </w:rPr>
        <w:t>分析</w:t>
      </w:r>
      <w:r w:rsidR="008C69A3" w:rsidRPr="008C69A3">
        <w:rPr>
          <w:rFonts w:ascii="SimSun" w:hAnsi="SimSun"/>
          <w:color w:val="000000" w:themeColor="text1"/>
          <w:szCs w:val="22"/>
        </w:rPr>
        <w:t>结果，以及</w:t>
      </w:r>
      <w:r w:rsidR="009536E8">
        <w:rPr>
          <w:rFonts w:ascii="SimSun" w:hAnsi="SimSun" w:hint="eastAsia"/>
          <w:color w:val="000000" w:themeColor="text1"/>
          <w:szCs w:val="22"/>
        </w:rPr>
        <w:t>关于</w:t>
      </w:r>
      <w:r w:rsidR="008C69A3" w:rsidRPr="008C69A3">
        <w:rPr>
          <w:rFonts w:ascii="SimSun" w:hAnsi="SimSun"/>
          <w:color w:val="000000" w:themeColor="text1"/>
          <w:szCs w:val="22"/>
        </w:rPr>
        <w:t>任务</w:t>
      </w:r>
      <w:r w:rsidR="00A260BC">
        <w:rPr>
          <w:rFonts w:ascii="SimSun" w:hAnsi="SimSun"/>
          <w:color w:val="000000" w:themeColor="text1"/>
          <w:szCs w:val="22"/>
        </w:rPr>
        <w:t>优先级</w:t>
      </w:r>
      <w:r w:rsidR="008C69A3" w:rsidRPr="008C69A3">
        <w:rPr>
          <w:rFonts w:ascii="SimSun" w:hAnsi="SimSun"/>
          <w:color w:val="000000" w:themeColor="text1"/>
          <w:szCs w:val="22"/>
        </w:rPr>
        <w:t>的建议。</w:t>
      </w:r>
    </w:p>
    <w:p w14:paraId="05F0EEB7" w14:textId="6EDB1E69" w:rsidR="00880F9F" w:rsidRPr="00210959" w:rsidRDefault="00983DBF" w:rsidP="004B5F28">
      <w:pPr>
        <w:pStyle w:val="ONUME"/>
        <w:spacing w:afterLines="50" w:after="120" w:line="340" w:lineRule="atLeast"/>
        <w:ind w:left="5534"/>
        <w:rPr>
          <w:rFonts w:ascii="KaiTi" w:eastAsia="KaiTi" w:hAnsi="KaiTi"/>
          <w:iCs/>
        </w:rPr>
      </w:pPr>
      <w:r w:rsidRPr="00210959">
        <w:rPr>
          <w:rFonts w:ascii="KaiTi" w:eastAsia="KaiTi" w:hAnsi="KaiTi"/>
          <w:iCs/>
        </w:rPr>
        <w:fldChar w:fldCharType="begin"/>
      </w:r>
      <w:r w:rsidRPr="00210959">
        <w:rPr>
          <w:rFonts w:ascii="KaiTi" w:eastAsia="KaiTi" w:hAnsi="KaiTi"/>
          <w:iCs/>
        </w:rPr>
        <w:instrText xml:space="preserve"> AUTONUM  </w:instrText>
      </w:r>
      <w:r w:rsidRPr="00210959">
        <w:rPr>
          <w:rFonts w:ascii="KaiTi" w:eastAsia="KaiTi" w:hAnsi="KaiTi"/>
          <w:iCs/>
        </w:rPr>
        <w:fldChar w:fldCharType="end"/>
      </w:r>
      <w:r w:rsidRPr="00210959">
        <w:rPr>
          <w:rFonts w:ascii="KaiTi" w:eastAsia="KaiTi" w:hAnsi="KaiTi"/>
          <w:iCs/>
        </w:rPr>
        <w:tab/>
      </w:r>
      <w:r w:rsidR="00B375A2" w:rsidRPr="00210959">
        <w:rPr>
          <w:rFonts w:ascii="KaiTi" w:eastAsia="KaiTi" w:hAnsi="KaiTi" w:hint="eastAsia"/>
          <w:iCs/>
        </w:rPr>
        <w:t>请标准委：</w:t>
      </w:r>
    </w:p>
    <w:p w14:paraId="070298A8" w14:textId="672A960E" w:rsidR="00880F9F" w:rsidRPr="00210959" w:rsidRDefault="00B375A2" w:rsidP="004B5F28">
      <w:pPr>
        <w:pStyle w:val="ONUME"/>
        <w:overflowPunct w:val="0"/>
        <w:spacing w:afterLines="50" w:after="120" w:line="340" w:lineRule="atLeast"/>
        <w:ind w:left="5534" w:firstLine="703"/>
        <w:jc w:val="both"/>
        <w:rPr>
          <w:rFonts w:ascii="KaiTi" w:eastAsia="KaiTi" w:hAnsi="KaiTi"/>
          <w:iCs/>
        </w:rPr>
      </w:pPr>
      <w:r w:rsidRPr="00210959">
        <w:rPr>
          <w:rFonts w:ascii="KaiTi" w:eastAsia="KaiTi" w:hAnsi="KaiTi" w:hint="eastAsia"/>
          <w:iCs/>
        </w:rPr>
        <w:t>(a)</w:t>
      </w:r>
      <w:r w:rsidRPr="00210959">
        <w:rPr>
          <w:rFonts w:ascii="KaiTi" w:eastAsia="KaiTi" w:hAnsi="KaiTi" w:hint="eastAsia"/>
          <w:iCs/>
        </w:rPr>
        <w:tab/>
        <w:t>注意本文件的内容；</w:t>
      </w:r>
    </w:p>
    <w:p w14:paraId="69CA730C" w14:textId="1557000C" w:rsidR="00880F9F" w:rsidRPr="00210959" w:rsidRDefault="00B375A2" w:rsidP="004B5F28">
      <w:pPr>
        <w:pStyle w:val="ONUME"/>
        <w:overflowPunct w:val="0"/>
        <w:spacing w:afterLines="50" w:after="120" w:line="340" w:lineRule="atLeast"/>
        <w:ind w:left="5534" w:firstLine="703"/>
        <w:jc w:val="both"/>
        <w:rPr>
          <w:rFonts w:ascii="KaiTi" w:eastAsia="KaiTi" w:hAnsi="KaiTi"/>
          <w:iCs/>
        </w:rPr>
      </w:pPr>
      <w:r w:rsidRPr="00210959">
        <w:rPr>
          <w:rFonts w:ascii="KaiTi" w:eastAsia="KaiTi" w:hAnsi="KaiTi" w:hint="eastAsia"/>
          <w:iCs/>
        </w:rPr>
        <w:t>(b)</w:t>
      </w:r>
      <w:r w:rsidRPr="00210959">
        <w:rPr>
          <w:rFonts w:ascii="KaiTi" w:eastAsia="KaiTi" w:hAnsi="KaiTi" w:hint="eastAsia"/>
          <w:iCs/>
        </w:rPr>
        <w:tab/>
        <w:t>审议本文件附件</w:t>
      </w:r>
      <w:r w:rsidR="00083D6F" w:rsidRPr="00210959">
        <w:rPr>
          <w:rFonts w:ascii="KaiTi" w:eastAsia="KaiTi" w:hAnsi="KaiTi" w:hint="eastAsia"/>
          <w:iCs/>
        </w:rPr>
        <w:t>一</w:t>
      </w:r>
      <w:r w:rsidRPr="00210959">
        <w:rPr>
          <w:rFonts w:ascii="KaiTi" w:eastAsia="KaiTi" w:hAnsi="KaiTi" w:hint="eastAsia"/>
          <w:iCs/>
        </w:rPr>
        <w:t>中提出的任务单；</w:t>
      </w:r>
    </w:p>
    <w:p w14:paraId="6EA6A755" w14:textId="1662A666" w:rsidR="00B375A2" w:rsidRPr="00210959" w:rsidRDefault="00D76894" w:rsidP="004B5F28">
      <w:pPr>
        <w:pStyle w:val="ONUME"/>
        <w:overflowPunct w:val="0"/>
        <w:spacing w:afterLines="50" w:after="120" w:line="340" w:lineRule="atLeast"/>
        <w:ind w:left="5534" w:firstLine="703"/>
        <w:jc w:val="both"/>
        <w:rPr>
          <w:rFonts w:ascii="KaiTi" w:eastAsia="KaiTi" w:hAnsi="KaiTi"/>
          <w:iCs/>
        </w:rPr>
      </w:pPr>
      <w:r w:rsidRPr="00210959">
        <w:rPr>
          <w:rFonts w:ascii="KaiTi" w:eastAsia="KaiTi" w:hAnsi="KaiTi" w:hint="eastAsia"/>
          <w:iCs/>
        </w:rPr>
        <w:t>(c)</w:t>
      </w:r>
      <w:r w:rsidRPr="00210959">
        <w:rPr>
          <w:rFonts w:ascii="KaiTi" w:eastAsia="KaiTi" w:hAnsi="KaiTi"/>
          <w:iCs/>
        </w:rPr>
        <w:tab/>
      </w:r>
      <w:r w:rsidR="00B375A2" w:rsidRPr="00210959">
        <w:rPr>
          <w:rFonts w:ascii="KaiTi" w:eastAsia="KaiTi" w:hAnsi="KaiTi" w:hint="eastAsia"/>
          <w:iCs/>
        </w:rPr>
        <w:t>批准秘书处将本届会议上达成的一致意见纳入标准委工作计划和标准委工作计划概览，并在上文第10段所述的产权组织网站上发布。</w:t>
      </w:r>
    </w:p>
    <w:p w14:paraId="71BAE332" w14:textId="5455B8E4" w:rsidR="00083D6F" w:rsidRPr="00210959" w:rsidRDefault="00D76894" w:rsidP="004B5F28">
      <w:pPr>
        <w:pStyle w:val="ONUME"/>
        <w:overflowPunct w:val="0"/>
        <w:spacing w:afterLines="50" w:after="120" w:line="340" w:lineRule="atLeast"/>
        <w:ind w:left="5534" w:firstLine="703"/>
        <w:jc w:val="both"/>
        <w:rPr>
          <w:rFonts w:ascii="KaiTi" w:eastAsia="KaiTi" w:hAnsi="KaiTi"/>
          <w:iCs/>
        </w:rPr>
      </w:pPr>
      <w:r w:rsidRPr="00210959">
        <w:rPr>
          <w:rFonts w:ascii="KaiTi" w:eastAsia="KaiTi" w:hAnsi="KaiTi" w:hint="eastAsia"/>
          <w:iCs/>
        </w:rPr>
        <w:t>(d)</w:t>
      </w:r>
      <w:r w:rsidRPr="00210959">
        <w:rPr>
          <w:rFonts w:ascii="KaiTi" w:eastAsia="KaiTi" w:hAnsi="KaiTi"/>
          <w:iCs/>
        </w:rPr>
        <w:tab/>
      </w:r>
      <w:r w:rsidR="00083D6F" w:rsidRPr="00210959">
        <w:rPr>
          <w:rFonts w:ascii="KaiTi" w:eastAsia="KaiTi" w:hAnsi="KaiTi"/>
          <w:iCs/>
        </w:rPr>
        <w:t>审议关于鼓励更多知识产权局</w:t>
      </w:r>
      <w:r w:rsidR="00083D6F" w:rsidRPr="00210959">
        <w:rPr>
          <w:rFonts w:ascii="KaiTi" w:eastAsia="KaiTi" w:hAnsi="KaiTi" w:hint="eastAsia"/>
          <w:iCs/>
        </w:rPr>
        <w:t>参加标准委</w:t>
      </w:r>
      <w:r w:rsidR="00083D6F" w:rsidRPr="00210959">
        <w:rPr>
          <w:rFonts w:ascii="KaiTi" w:eastAsia="KaiTi" w:hAnsi="KaiTi"/>
          <w:iCs/>
        </w:rPr>
        <w:t>工作队的建议，并</w:t>
      </w:r>
      <w:r w:rsidR="00083D6F" w:rsidRPr="00210959">
        <w:rPr>
          <w:rFonts w:ascii="KaiTi" w:eastAsia="KaiTi" w:hAnsi="KaiTi" w:hint="eastAsia"/>
          <w:iCs/>
        </w:rPr>
        <w:t>按</w:t>
      </w:r>
      <w:r w:rsidR="00083D6F" w:rsidRPr="00210959">
        <w:rPr>
          <w:rFonts w:ascii="KaiTi" w:eastAsia="KaiTi" w:hAnsi="KaiTi"/>
          <w:iCs/>
        </w:rPr>
        <w:t>上文第5段所述</w:t>
      </w:r>
      <w:r w:rsidR="00083D6F" w:rsidRPr="00210959">
        <w:rPr>
          <w:rFonts w:ascii="KaiTi" w:eastAsia="KaiTi" w:hAnsi="KaiTi" w:hint="eastAsia"/>
          <w:iCs/>
        </w:rPr>
        <w:t>，</w:t>
      </w:r>
      <w:r w:rsidR="00083D6F" w:rsidRPr="00210959">
        <w:rPr>
          <w:rFonts w:ascii="KaiTi" w:eastAsia="KaiTi" w:hAnsi="KaiTi"/>
          <w:iCs/>
        </w:rPr>
        <w:t>要求秘书处发布一份</w:t>
      </w:r>
      <w:r w:rsidR="00083D6F" w:rsidRPr="00210959">
        <w:rPr>
          <w:rFonts w:ascii="KaiTi" w:eastAsia="KaiTi" w:hAnsi="KaiTi" w:hint="eastAsia"/>
          <w:iCs/>
        </w:rPr>
        <w:t>标准委</w:t>
      </w:r>
      <w:r w:rsidR="00083D6F" w:rsidRPr="00210959">
        <w:rPr>
          <w:rFonts w:ascii="KaiTi" w:eastAsia="KaiTi" w:hAnsi="KaiTi"/>
          <w:iCs/>
        </w:rPr>
        <w:t>通函，请知识产权局提名其主题专家参加</w:t>
      </w:r>
      <w:r w:rsidR="00083D6F" w:rsidRPr="00210959">
        <w:rPr>
          <w:rFonts w:ascii="KaiTi" w:eastAsia="KaiTi" w:hAnsi="KaiTi" w:hint="eastAsia"/>
          <w:iCs/>
        </w:rPr>
        <w:t>标准委</w:t>
      </w:r>
      <w:r w:rsidR="00083D6F" w:rsidRPr="00210959">
        <w:rPr>
          <w:rFonts w:ascii="KaiTi" w:eastAsia="KaiTi" w:hAnsi="KaiTi"/>
          <w:iCs/>
        </w:rPr>
        <w:t>工作队；</w:t>
      </w:r>
      <w:r w:rsidR="00083D6F" w:rsidRPr="00210959">
        <w:rPr>
          <w:rFonts w:ascii="KaiTi" w:eastAsia="KaiTi" w:hAnsi="KaiTi" w:hint="eastAsia"/>
          <w:iCs/>
        </w:rPr>
        <w:t>并</w:t>
      </w:r>
    </w:p>
    <w:p w14:paraId="7E50F822" w14:textId="3AB686A3" w:rsidR="00083D6F" w:rsidRPr="00083D6F" w:rsidRDefault="00D76894" w:rsidP="001E7100">
      <w:pPr>
        <w:pStyle w:val="ONUME"/>
        <w:overflowPunct w:val="0"/>
        <w:spacing w:after="0" w:line="340" w:lineRule="atLeast"/>
        <w:ind w:left="5530" w:firstLine="706"/>
        <w:jc w:val="both"/>
        <w:rPr>
          <w:rFonts w:ascii="KaiTi" w:eastAsia="KaiTi" w:hAnsi="KaiTi"/>
          <w:iCs/>
        </w:rPr>
      </w:pPr>
      <w:r w:rsidRPr="00210959">
        <w:rPr>
          <w:rFonts w:ascii="KaiTi" w:eastAsia="KaiTi" w:hAnsi="KaiTi" w:hint="eastAsia"/>
          <w:iCs/>
        </w:rPr>
        <w:t>(e)</w:t>
      </w:r>
      <w:r w:rsidRPr="00210959">
        <w:rPr>
          <w:rFonts w:ascii="KaiTi" w:eastAsia="KaiTi" w:hAnsi="KaiTi"/>
          <w:iCs/>
        </w:rPr>
        <w:tab/>
      </w:r>
      <w:r w:rsidR="00083D6F" w:rsidRPr="00083D6F">
        <w:rPr>
          <w:rFonts w:ascii="KaiTi" w:eastAsia="KaiTi" w:hAnsi="KaiTi"/>
          <w:iCs/>
        </w:rPr>
        <w:t>审议上文第11至13段所述</w:t>
      </w:r>
      <w:r w:rsidR="00083D6F" w:rsidRPr="00210959">
        <w:rPr>
          <w:rFonts w:ascii="KaiTi" w:eastAsia="KaiTi" w:hAnsi="KaiTi" w:hint="eastAsia"/>
          <w:iCs/>
        </w:rPr>
        <w:t>、</w:t>
      </w:r>
      <w:r w:rsidR="00083D6F" w:rsidRPr="00083D6F">
        <w:rPr>
          <w:rFonts w:ascii="KaiTi" w:eastAsia="KaiTi" w:hAnsi="KaiTi"/>
          <w:iCs/>
        </w:rPr>
        <w:t>本文件附件二所载的</w:t>
      </w:r>
      <w:r w:rsidRPr="00210959">
        <w:rPr>
          <w:rFonts w:ascii="KaiTi" w:eastAsia="KaiTi" w:hAnsi="KaiTi" w:hint="eastAsia"/>
          <w:iCs/>
        </w:rPr>
        <w:t>任务复杂度和活动水平分析及</w:t>
      </w:r>
      <w:r w:rsidR="00A260BC">
        <w:rPr>
          <w:rFonts w:ascii="KaiTi" w:eastAsia="KaiTi" w:hAnsi="KaiTi" w:hint="eastAsia"/>
          <w:iCs/>
        </w:rPr>
        <w:t>关于</w:t>
      </w:r>
      <w:r w:rsidRPr="00210959">
        <w:rPr>
          <w:rFonts w:ascii="KaiTi" w:eastAsia="KaiTi" w:hAnsi="KaiTi" w:hint="eastAsia"/>
          <w:iCs/>
        </w:rPr>
        <w:t>任务</w:t>
      </w:r>
      <w:r w:rsidR="00A260BC">
        <w:rPr>
          <w:rFonts w:ascii="KaiTi" w:eastAsia="KaiTi" w:hAnsi="KaiTi" w:hint="eastAsia"/>
          <w:iCs/>
        </w:rPr>
        <w:t>优先级</w:t>
      </w:r>
      <w:r w:rsidRPr="00210959">
        <w:rPr>
          <w:rFonts w:ascii="KaiTi" w:eastAsia="KaiTi" w:hAnsi="KaiTi" w:hint="eastAsia"/>
          <w:iCs/>
        </w:rPr>
        <w:t>的建</w:t>
      </w:r>
      <w:r w:rsidR="001E7100">
        <w:rPr>
          <w:rFonts w:ascii="KaiTi" w:eastAsia="KaiTi" w:hAnsi="KaiTi" w:hint="cs"/>
          <w:iCs/>
        </w:rPr>
        <w:t>‍</w:t>
      </w:r>
      <w:r w:rsidRPr="00210959">
        <w:rPr>
          <w:rFonts w:ascii="KaiTi" w:eastAsia="KaiTi" w:hAnsi="KaiTi" w:hint="eastAsia"/>
          <w:iCs/>
        </w:rPr>
        <w:t>议</w:t>
      </w:r>
      <w:r w:rsidR="00083D6F" w:rsidRPr="00083D6F">
        <w:rPr>
          <w:rFonts w:ascii="KaiTi" w:eastAsia="KaiTi" w:hAnsi="KaiTi"/>
          <w:iCs/>
        </w:rPr>
        <w:t>。</w:t>
      </w:r>
    </w:p>
    <w:p w14:paraId="75FE8179" w14:textId="183ECA9A" w:rsidR="007B3CC2" w:rsidRPr="007338CD" w:rsidRDefault="002E585B" w:rsidP="001E7100">
      <w:pPr>
        <w:pStyle w:val="ONUME"/>
        <w:overflowPunct w:val="0"/>
        <w:spacing w:before="720" w:afterLines="50" w:after="120" w:line="340" w:lineRule="atLeast"/>
        <w:ind w:left="5530"/>
        <w:jc w:val="both"/>
        <w:rPr>
          <w:rFonts w:ascii="SimSun" w:hAnsi="SimSun"/>
          <w:szCs w:val="22"/>
        </w:rPr>
      </w:pPr>
      <w:r w:rsidRPr="00210959">
        <w:rPr>
          <w:rFonts w:ascii="KaiTi" w:eastAsia="KaiTi" w:hAnsi="KaiTi"/>
          <w:iCs/>
          <w:szCs w:val="22"/>
        </w:rPr>
        <w:t>[</w:t>
      </w:r>
      <w:r w:rsidR="00B375A2" w:rsidRPr="00210959">
        <w:rPr>
          <w:rFonts w:ascii="KaiTi" w:eastAsia="KaiTi" w:hAnsi="KaiTi" w:cs="SimSun" w:hint="eastAsia"/>
          <w:iCs/>
          <w:szCs w:val="22"/>
        </w:rPr>
        <w:t>后接</w:t>
      </w:r>
      <w:r w:rsidR="00B375A2" w:rsidRPr="004B5F28">
        <w:rPr>
          <w:rFonts w:ascii="KaiTi" w:eastAsia="KaiTi" w:hAnsi="KaiTi" w:hint="eastAsia"/>
          <w:iCs/>
        </w:rPr>
        <w:t>附件</w:t>
      </w:r>
      <w:r w:rsidR="00B375A2" w:rsidRPr="00210959">
        <w:rPr>
          <w:rFonts w:ascii="KaiTi" w:eastAsia="KaiTi" w:hAnsi="KaiTi" w:cs="SimSun" w:hint="eastAsia"/>
          <w:iCs/>
          <w:szCs w:val="22"/>
        </w:rPr>
        <w:t>一</w:t>
      </w:r>
      <w:r w:rsidRPr="00210959">
        <w:rPr>
          <w:rFonts w:ascii="KaiTi" w:eastAsia="KaiTi" w:hAnsi="KaiTi"/>
          <w:iCs/>
          <w:szCs w:val="22"/>
        </w:rPr>
        <w:t>]</w:t>
      </w:r>
    </w:p>
    <w:sectPr w:rsidR="007B3CC2" w:rsidRPr="007338CD" w:rsidSect="002E585B">
      <w:headerReference w:type="default" r:id="rId1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BFABC" w14:textId="77777777" w:rsidR="00632595" w:rsidRDefault="00632595">
      <w:r>
        <w:separator/>
      </w:r>
    </w:p>
  </w:endnote>
  <w:endnote w:type="continuationSeparator" w:id="0">
    <w:p w14:paraId="430B642D" w14:textId="77777777" w:rsidR="00632595" w:rsidRDefault="00632595" w:rsidP="003B38C1">
      <w:r>
        <w:separator/>
      </w:r>
    </w:p>
    <w:p w14:paraId="270EE8BE" w14:textId="77777777" w:rsidR="00632595" w:rsidRPr="003B38C1" w:rsidRDefault="00632595" w:rsidP="003B38C1">
      <w:pPr>
        <w:spacing w:after="60"/>
        <w:rPr>
          <w:sz w:val="17"/>
        </w:rPr>
      </w:pPr>
      <w:r>
        <w:rPr>
          <w:sz w:val="17"/>
        </w:rPr>
        <w:t>[Endnote continued from previous page]</w:t>
      </w:r>
    </w:p>
  </w:endnote>
  <w:endnote w:type="continuationNotice" w:id="1">
    <w:p w14:paraId="5C146797" w14:textId="77777777" w:rsidR="00632595" w:rsidRPr="003B38C1" w:rsidRDefault="0063259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jaVu San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CF3E3" w14:textId="77777777" w:rsidR="00632595" w:rsidRDefault="00632595">
      <w:r>
        <w:separator/>
      </w:r>
    </w:p>
  </w:footnote>
  <w:footnote w:type="continuationSeparator" w:id="0">
    <w:p w14:paraId="16AAAC9A" w14:textId="77777777" w:rsidR="00632595" w:rsidRDefault="00632595" w:rsidP="008B60B2">
      <w:r>
        <w:separator/>
      </w:r>
    </w:p>
    <w:p w14:paraId="2CAC46A5" w14:textId="77777777" w:rsidR="00632595" w:rsidRPr="00ED77FB" w:rsidRDefault="00632595" w:rsidP="008B60B2">
      <w:pPr>
        <w:spacing w:after="60"/>
        <w:rPr>
          <w:sz w:val="17"/>
          <w:szCs w:val="17"/>
        </w:rPr>
      </w:pPr>
      <w:r w:rsidRPr="00ED77FB">
        <w:rPr>
          <w:sz w:val="17"/>
          <w:szCs w:val="17"/>
        </w:rPr>
        <w:t>[Footnote continued from previous page]</w:t>
      </w:r>
    </w:p>
  </w:footnote>
  <w:footnote w:type="continuationNotice" w:id="1">
    <w:p w14:paraId="064401F9" w14:textId="77777777" w:rsidR="00632595" w:rsidRPr="00ED77FB" w:rsidRDefault="0063259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D6837" w14:textId="125B35ED" w:rsidR="00D07C78" w:rsidRPr="007338CD" w:rsidRDefault="002E585B" w:rsidP="0019660A">
    <w:pPr>
      <w:wordWrap w:val="0"/>
      <w:jc w:val="right"/>
      <w:rPr>
        <w:rFonts w:ascii="SimSun" w:hAnsi="SimSun"/>
        <w:caps/>
      </w:rPr>
    </w:pPr>
    <w:bookmarkStart w:id="6" w:name="Code2"/>
    <w:bookmarkEnd w:id="6"/>
    <w:r w:rsidRPr="007338CD">
      <w:rPr>
        <w:rFonts w:ascii="SimSun" w:hAnsi="SimSun"/>
        <w:caps/>
      </w:rPr>
      <w:t>C</w:t>
    </w:r>
    <w:r w:rsidR="00D53CBA" w:rsidRPr="007338CD">
      <w:rPr>
        <w:rFonts w:ascii="SimSun" w:hAnsi="SimSun"/>
        <w:caps/>
      </w:rPr>
      <w:t>WS/</w:t>
    </w:r>
    <w:r w:rsidR="00913A36" w:rsidRPr="007338CD">
      <w:rPr>
        <w:rFonts w:ascii="SimSun" w:hAnsi="SimSun"/>
        <w:caps/>
      </w:rPr>
      <w:t>1</w:t>
    </w:r>
    <w:r w:rsidR="008B5944" w:rsidRPr="007338CD">
      <w:rPr>
        <w:rFonts w:ascii="SimSun" w:hAnsi="SimSun"/>
        <w:caps/>
      </w:rPr>
      <w:t>3/31</w:t>
    </w:r>
    <w:r w:rsidR="0019660A">
      <w:rPr>
        <w:rFonts w:ascii="SimSun" w:hAnsi="SimSun" w:hint="eastAsia"/>
        <w:caps/>
      </w:rPr>
      <w:t xml:space="preserve"> R</w:t>
    </w:r>
    <w:r w:rsidR="0019660A" w:rsidRPr="0019660A">
      <w:rPr>
        <w:rFonts w:ascii="SimSun" w:hAnsi="SimSun" w:hint="eastAsia"/>
      </w:rPr>
      <w:t>ev.</w:t>
    </w:r>
    <w:r w:rsidR="00CC780E">
      <w:rPr>
        <w:rFonts w:ascii="SimSun" w:hAnsi="SimSun" w:hint="eastAsia"/>
      </w:rPr>
      <w:t>2</w:t>
    </w:r>
  </w:p>
  <w:p w14:paraId="454F6326" w14:textId="6F8F05E8" w:rsidR="00D07C78" w:rsidRPr="007338CD" w:rsidRDefault="00DC79B3" w:rsidP="004B5F28">
    <w:pPr>
      <w:spacing w:afterLines="100" w:after="240"/>
      <w:jc w:val="right"/>
      <w:rPr>
        <w:rFonts w:ascii="SimSun" w:hAnsi="SimSun"/>
      </w:rPr>
    </w:pPr>
    <w:r w:rsidRPr="007338CD">
      <w:rPr>
        <w:rFonts w:ascii="SimSun" w:hAnsi="SimSun" w:hint="eastAsia"/>
      </w:rPr>
      <w:t>第</w:t>
    </w:r>
    <w:r w:rsidR="00D07C78" w:rsidRPr="007338CD">
      <w:rPr>
        <w:rFonts w:ascii="SimSun" w:hAnsi="SimSun"/>
      </w:rPr>
      <w:fldChar w:fldCharType="begin"/>
    </w:r>
    <w:r w:rsidR="00D07C78" w:rsidRPr="007338CD">
      <w:rPr>
        <w:rFonts w:ascii="SimSun" w:hAnsi="SimSun"/>
      </w:rPr>
      <w:instrText xml:space="preserve"> PAGE  \* MERGEFORMAT </w:instrText>
    </w:r>
    <w:r w:rsidR="00D07C78" w:rsidRPr="007338CD">
      <w:rPr>
        <w:rFonts w:ascii="SimSun" w:hAnsi="SimSun"/>
      </w:rPr>
      <w:fldChar w:fldCharType="separate"/>
    </w:r>
    <w:r w:rsidR="00F05ACC" w:rsidRPr="007338CD">
      <w:rPr>
        <w:rFonts w:ascii="SimSun" w:hAnsi="SimSun"/>
        <w:noProof/>
      </w:rPr>
      <w:t>5</w:t>
    </w:r>
    <w:r w:rsidR="00D07C78" w:rsidRPr="007338CD">
      <w:rPr>
        <w:rFonts w:ascii="SimSun" w:hAnsi="SimSun"/>
      </w:rPr>
      <w:fldChar w:fldCharType="end"/>
    </w:r>
    <w:r w:rsidRPr="007338CD">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C3342F"/>
    <w:multiLevelType w:val="hybridMultilevel"/>
    <w:tmpl w:val="7E1EAEB8"/>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E7B4B"/>
    <w:multiLevelType w:val="hybridMultilevel"/>
    <w:tmpl w:val="93607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1423C6E"/>
    <w:multiLevelType w:val="hybridMultilevel"/>
    <w:tmpl w:val="11ECD042"/>
    <w:lvl w:ilvl="0" w:tplc="065C3C2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22831EE"/>
    <w:multiLevelType w:val="hybridMultilevel"/>
    <w:tmpl w:val="829C0B96"/>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4606E3"/>
    <w:multiLevelType w:val="hybridMultilevel"/>
    <w:tmpl w:val="ACF85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F6755"/>
    <w:multiLevelType w:val="hybridMultilevel"/>
    <w:tmpl w:val="7D849818"/>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81A5C0D"/>
    <w:multiLevelType w:val="hybridMultilevel"/>
    <w:tmpl w:val="6C3A8DB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18BF09A3"/>
    <w:multiLevelType w:val="hybridMultilevel"/>
    <w:tmpl w:val="D2B028EC"/>
    <w:lvl w:ilvl="0" w:tplc="C6DEDF9C">
      <w:numFmt w:val="bullet"/>
      <w:lvlText w:val="-"/>
      <w:lvlJc w:val="left"/>
      <w:pPr>
        <w:ind w:left="720" w:hanging="360"/>
      </w:pPr>
      <w:rPr>
        <w:rFonts w:ascii="Arial" w:eastAsia="Malgun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B663C27"/>
    <w:multiLevelType w:val="hybridMultilevel"/>
    <w:tmpl w:val="7D849818"/>
    <w:lvl w:ilvl="0" w:tplc="065C3C2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32FF0C77"/>
    <w:multiLevelType w:val="multilevel"/>
    <w:tmpl w:val="A464232E"/>
    <w:lvl w:ilvl="0">
      <w:start w:val="1"/>
      <w:numFmt w:val="upperRoman"/>
      <w:pStyle w:val="Heading1"/>
      <w:lvlText w:val="Article %1."/>
      <w:lvlJc w:val="left"/>
      <w:pPr>
        <w:ind w:left="0" w:firstLine="0"/>
      </w:pPr>
    </w:lvl>
    <w:lvl w:ilvl="1">
      <w:start w:val="1"/>
      <w:numFmt w:val="decimal"/>
      <w:pStyle w:val="Heading2"/>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90C36AC"/>
    <w:multiLevelType w:val="hybridMultilevel"/>
    <w:tmpl w:val="41A27008"/>
    <w:lvl w:ilvl="0" w:tplc="DDA6CF12">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5" w15:restartNumberingAfterBreak="0">
    <w:nsid w:val="410762FD"/>
    <w:multiLevelType w:val="hybridMultilevel"/>
    <w:tmpl w:val="7D849818"/>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7A102B"/>
    <w:multiLevelType w:val="hybridMultilevel"/>
    <w:tmpl w:val="F95A9766"/>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9E75EF3"/>
    <w:multiLevelType w:val="hybridMultilevel"/>
    <w:tmpl w:val="9592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00A4ECF"/>
    <w:multiLevelType w:val="hybridMultilevel"/>
    <w:tmpl w:val="7D849818"/>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E33117"/>
    <w:multiLevelType w:val="hybridMultilevel"/>
    <w:tmpl w:val="E6F60770"/>
    <w:lvl w:ilvl="0" w:tplc="BE485ECE">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2" w15:restartNumberingAfterBreak="0">
    <w:nsid w:val="54D542E3"/>
    <w:multiLevelType w:val="multilevel"/>
    <w:tmpl w:val="3EFE083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3" w15:restartNumberingAfterBreak="0">
    <w:nsid w:val="5B6E5054"/>
    <w:multiLevelType w:val="multilevel"/>
    <w:tmpl w:val="47DA06CA"/>
    <w:lvl w:ilvl="0">
      <w:start w:val="1"/>
      <w:numFmt w:val="decimal"/>
      <w:lvlRestart w:val="0"/>
      <w:lvlText w:val="%1."/>
      <w:lvlJc w:val="left"/>
      <w:pPr>
        <w:tabs>
          <w:tab w:val="num" w:pos="6804"/>
        </w:tabs>
        <w:ind w:left="6237" w:firstLine="0"/>
      </w:pPr>
    </w:lvl>
    <w:lvl w:ilvl="1">
      <w:start w:val="1"/>
      <w:numFmt w:val="lowerLetter"/>
      <w:lvlText w:val="(%2)"/>
      <w:lvlJc w:val="left"/>
      <w:pPr>
        <w:ind w:left="7164" w:hanging="360"/>
      </w:pPr>
      <w:rPr>
        <w:rFonts w:hint="default"/>
      </w:rPr>
    </w:lvl>
    <w:lvl w:ilvl="2">
      <w:start w:val="1"/>
      <w:numFmt w:val="lowerRoman"/>
      <w:lvlText w:val="(%3)"/>
      <w:lvlJc w:val="left"/>
      <w:pPr>
        <w:tabs>
          <w:tab w:val="num" w:pos="7938"/>
        </w:tabs>
        <w:ind w:left="7371" w:firstLine="0"/>
      </w:pPr>
    </w:lvl>
    <w:lvl w:ilvl="3">
      <w:start w:val="1"/>
      <w:numFmt w:val="bullet"/>
      <w:lvlText w:val=""/>
      <w:lvlJc w:val="left"/>
      <w:pPr>
        <w:tabs>
          <w:tab w:val="num" w:pos="8505"/>
        </w:tabs>
        <w:ind w:left="7938" w:firstLine="0"/>
      </w:pPr>
    </w:lvl>
    <w:lvl w:ilvl="4">
      <w:start w:val="1"/>
      <w:numFmt w:val="bullet"/>
      <w:lvlText w:val=""/>
      <w:lvlJc w:val="left"/>
      <w:pPr>
        <w:tabs>
          <w:tab w:val="num" w:pos="9072"/>
        </w:tabs>
        <w:ind w:left="8505" w:firstLine="0"/>
      </w:pPr>
    </w:lvl>
    <w:lvl w:ilvl="5">
      <w:start w:val="1"/>
      <w:numFmt w:val="bullet"/>
      <w:lvlText w:val=""/>
      <w:lvlJc w:val="left"/>
      <w:pPr>
        <w:tabs>
          <w:tab w:val="num" w:pos="9639"/>
        </w:tabs>
        <w:ind w:left="9072" w:firstLine="0"/>
      </w:pPr>
    </w:lvl>
    <w:lvl w:ilvl="6">
      <w:start w:val="1"/>
      <w:numFmt w:val="bullet"/>
      <w:lvlText w:val=""/>
      <w:lvlJc w:val="left"/>
      <w:pPr>
        <w:tabs>
          <w:tab w:val="num" w:pos="10206"/>
        </w:tabs>
        <w:ind w:left="9639" w:firstLine="0"/>
      </w:pPr>
    </w:lvl>
    <w:lvl w:ilvl="7">
      <w:start w:val="1"/>
      <w:numFmt w:val="bullet"/>
      <w:lvlText w:val=""/>
      <w:lvlJc w:val="left"/>
      <w:pPr>
        <w:tabs>
          <w:tab w:val="num" w:pos="10772"/>
        </w:tabs>
        <w:ind w:left="10206" w:firstLine="0"/>
      </w:pPr>
    </w:lvl>
    <w:lvl w:ilvl="8">
      <w:start w:val="1"/>
      <w:numFmt w:val="bullet"/>
      <w:lvlText w:val=""/>
      <w:lvlJc w:val="left"/>
      <w:pPr>
        <w:tabs>
          <w:tab w:val="num" w:pos="11339"/>
        </w:tabs>
        <w:ind w:left="10772" w:firstLine="0"/>
      </w:pPr>
    </w:lvl>
  </w:abstractNum>
  <w:abstractNum w:abstractNumId="24" w15:restartNumberingAfterBreak="0">
    <w:nsid w:val="631432CF"/>
    <w:multiLevelType w:val="hybridMultilevel"/>
    <w:tmpl w:val="DA241584"/>
    <w:lvl w:ilvl="0" w:tplc="5DD413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C548CF"/>
    <w:multiLevelType w:val="hybridMultilevel"/>
    <w:tmpl w:val="F3B656AA"/>
    <w:lvl w:ilvl="0" w:tplc="6026303C">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65CA4F2A"/>
    <w:multiLevelType w:val="hybridMultilevel"/>
    <w:tmpl w:val="7D849818"/>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F93C77"/>
    <w:multiLevelType w:val="hybridMultilevel"/>
    <w:tmpl w:val="9FA28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CB75F1"/>
    <w:multiLevelType w:val="hybridMultilevel"/>
    <w:tmpl w:val="7D849818"/>
    <w:lvl w:ilvl="0" w:tplc="065C3C2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69622B1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00C5F56"/>
    <w:multiLevelType w:val="hybridMultilevel"/>
    <w:tmpl w:val="3DF2D4FA"/>
    <w:lvl w:ilvl="0" w:tplc="3FF2AFAC">
      <w:start w:val="1"/>
      <w:numFmt w:val="bullet"/>
      <w:lvlText w:val="−"/>
      <w:lvlJc w:val="left"/>
      <w:pPr>
        <w:ind w:left="720" w:hanging="360"/>
      </w:pPr>
      <w:rPr>
        <w:rFonts w:ascii="Times New Roman" w:eastAsia="DejaVu Sans" w:hAnsi="Times New Roman" w:cs="Times New Roman" w:hint="default"/>
        <w:b w:val="0"/>
        <w:color w:val="auto"/>
        <w:sz w:val="22"/>
        <w:szCs w:val="22"/>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594B01"/>
    <w:multiLevelType w:val="hybridMultilevel"/>
    <w:tmpl w:val="2E5CE3A2"/>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7D4D48"/>
    <w:multiLevelType w:val="hybridMultilevel"/>
    <w:tmpl w:val="038C8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220532"/>
    <w:multiLevelType w:val="multilevel"/>
    <w:tmpl w:val="958EFE14"/>
    <w:lvl w:ilvl="0">
      <w:start w:val="1"/>
      <w:numFmt w:val="lowerLetter"/>
      <w:lvlText w:val="(%1)"/>
      <w:lvlJc w:val="left"/>
      <w:pPr>
        <w:tabs>
          <w:tab w:val="num" w:pos="6804"/>
        </w:tabs>
        <w:ind w:left="6237" w:firstLine="0"/>
      </w:pPr>
      <w:rPr>
        <w:rFonts w:hint="default"/>
      </w:rPr>
    </w:lvl>
    <w:lvl w:ilvl="1">
      <w:start w:val="1"/>
      <w:numFmt w:val="lowerLetter"/>
      <w:lvlText w:val="(%2)"/>
      <w:lvlJc w:val="left"/>
      <w:pPr>
        <w:ind w:left="7164" w:hanging="360"/>
      </w:pPr>
      <w:rPr>
        <w:rFonts w:hint="default"/>
      </w:rPr>
    </w:lvl>
    <w:lvl w:ilvl="2">
      <w:start w:val="1"/>
      <w:numFmt w:val="lowerRoman"/>
      <w:lvlText w:val="(%3)"/>
      <w:lvlJc w:val="left"/>
      <w:pPr>
        <w:tabs>
          <w:tab w:val="num" w:pos="7938"/>
        </w:tabs>
        <w:ind w:left="7371" w:firstLine="0"/>
      </w:pPr>
    </w:lvl>
    <w:lvl w:ilvl="3">
      <w:start w:val="1"/>
      <w:numFmt w:val="bullet"/>
      <w:lvlText w:val=""/>
      <w:lvlJc w:val="left"/>
      <w:pPr>
        <w:tabs>
          <w:tab w:val="num" w:pos="8505"/>
        </w:tabs>
        <w:ind w:left="7938" w:firstLine="0"/>
      </w:pPr>
    </w:lvl>
    <w:lvl w:ilvl="4">
      <w:start w:val="1"/>
      <w:numFmt w:val="bullet"/>
      <w:lvlText w:val=""/>
      <w:lvlJc w:val="left"/>
      <w:pPr>
        <w:tabs>
          <w:tab w:val="num" w:pos="9072"/>
        </w:tabs>
        <w:ind w:left="8505" w:firstLine="0"/>
      </w:pPr>
    </w:lvl>
    <w:lvl w:ilvl="5">
      <w:start w:val="1"/>
      <w:numFmt w:val="bullet"/>
      <w:lvlText w:val=""/>
      <w:lvlJc w:val="left"/>
      <w:pPr>
        <w:tabs>
          <w:tab w:val="num" w:pos="9639"/>
        </w:tabs>
        <w:ind w:left="9072" w:firstLine="0"/>
      </w:pPr>
    </w:lvl>
    <w:lvl w:ilvl="6">
      <w:start w:val="1"/>
      <w:numFmt w:val="bullet"/>
      <w:lvlText w:val=""/>
      <w:lvlJc w:val="left"/>
      <w:pPr>
        <w:tabs>
          <w:tab w:val="num" w:pos="10206"/>
        </w:tabs>
        <w:ind w:left="9639" w:firstLine="0"/>
      </w:pPr>
    </w:lvl>
    <w:lvl w:ilvl="7">
      <w:start w:val="1"/>
      <w:numFmt w:val="bullet"/>
      <w:lvlText w:val=""/>
      <w:lvlJc w:val="left"/>
      <w:pPr>
        <w:tabs>
          <w:tab w:val="num" w:pos="10772"/>
        </w:tabs>
        <w:ind w:left="10206" w:firstLine="0"/>
      </w:pPr>
    </w:lvl>
    <w:lvl w:ilvl="8">
      <w:start w:val="1"/>
      <w:numFmt w:val="bullet"/>
      <w:lvlText w:val=""/>
      <w:lvlJc w:val="left"/>
      <w:pPr>
        <w:tabs>
          <w:tab w:val="num" w:pos="11339"/>
        </w:tabs>
        <w:ind w:left="10772" w:firstLine="0"/>
      </w:pPr>
    </w:lvl>
  </w:abstractNum>
  <w:abstractNum w:abstractNumId="34" w15:restartNumberingAfterBreak="0">
    <w:nsid w:val="7F8F69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29057416">
    <w:abstractNumId w:val="8"/>
  </w:num>
  <w:num w:numId="2" w16cid:durableId="2039158567">
    <w:abstractNumId w:val="17"/>
  </w:num>
  <w:num w:numId="3" w16cid:durableId="233131383">
    <w:abstractNumId w:val="0"/>
  </w:num>
  <w:num w:numId="4" w16cid:durableId="467742861">
    <w:abstractNumId w:val="19"/>
  </w:num>
  <w:num w:numId="5" w16cid:durableId="901328498">
    <w:abstractNumId w:val="3"/>
  </w:num>
  <w:num w:numId="6" w16cid:durableId="533469840">
    <w:abstractNumId w:val="12"/>
  </w:num>
  <w:num w:numId="7" w16cid:durableId="1583097749">
    <w:abstractNumId w:val="30"/>
  </w:num>
  <w:num w:numId="8" w16cid:durableId="1394740297">
    <w:abstractNumId w:val="24"/>
  </w:num>
  <w:num w:numId="9" w16cid:durableId="1904172861">
    <w:abstractNumId w:val="12"/>
  </w:num>
  <w:num w:numId="10" w16cid:durableId="899754378">
    <w:abstractNumId w:val="12"/>
  </w:num>
  <w:num w:numId="11" w16cid:durableId="182212875">
    <w:abstractNumId w:val="12"/>
  </w:num>
  <w:num w:numId="12" w16cid:durableId="24138071">
    <w:abstractNumId w:val="12"/>
  </w:num>
  <w:num w:numId="13" w16cid:durableId="2001225414">
    <w:abstractNumId w:val="12"/>
  </w:num>
  <w:num w:numId="14" w16cid:durableId="1237280066">
    <w:abstractNumId w:val="12"/>
  </w:num>
  <w:num w:numId="15" w16cid:durableId="2071464819">
    <w:abstractNumId w:val="12"/>
  </w:num>
  <w:num w:numId="16" w16cid:durableId="1987472637">
    <w:abstractNumId w:val="12"/>
  </w:num>
  <w:num w:numId="17" w16cid:durableId="1398480862">
    <w:abstractNumId w:val="12"/>
  </w:num>
  <w:num w:numId="18" w16cid:durableId="892544533">
    <w:abstractNumId w:val="22"/>
  </w:num>
  <w:num w:numId="19" w16cid:durableId="1232958238">
    <w:abstractNumId w:val="7"/>
  </w:num>
  <w:num w:numId="20" w16cid:durableId="1423573102">
    <w:abstractNumId w:val="6"/>
  </w:num>
  <w:num w:numId="21" w16cid:durableId="515729416">
    <w:abstractNumId w:val="34"/>
  </w:num>
  <w:num w:numId="22" w16cid:durableId="1854342051">
    <w:abstractNumId w:val="29"/>
  </w:num>
  <w:num w:numId="23" w16cid:durableId="1939412421">
    <w:abstractNumId w:val="13"/>
  </w:num>
  <w:num w:numId="24" w16cid:durableId="1181816063">
    <w:abstractNumId w:val="32"/>
  </w:num>
  <w:num w:numId="25" w16cid:durableId="1709062855">
    <w:abstractNumId w:val="4"/>
  </w:num>
  <w:num w:numId="26" w16cid:durableId="922107241">
    <w:abstractNumId w:val="1"/>
  </w:num>
  <w:num w:numId="27" w16cid:durableId="1511679865">
    <w:abstractNumId w:val="9"/>
  </w:num>
  <w:num w:numId="28" w16cid:durableId="1546405880">
    <w:abstractNumId w:val="5"/>
  </w:num>
  <w:num w:numId="29" w16cid:durableId="69279675">
    <w:abstractNumId w:val="15"/>
  </w:num>
  <w:num w:numId="30" w16cid:durableId="1569488281">
    <w:abstractNumId w:val="11"/>
  </w:num>
  <w:num w:numId="31" w16cid:durableId="2056006788">
    <w:abstractNumId w:val="20"/>
  </w:num>
  <w:num w:numId="32" w16cid:durableId="1539509155">
    <w:abstractNumId w:val="28"/>
  </w:num>
  <w:num w:numId="33" w16cid:durableId="1834445333">
    <w:abstractNumId w:val="26"/>
  </w:num>
  <w:num w:numId="34" w16cid:durableId="1072234653">
    <w:abstractNumId w:val="10"/>
  </w:num>
  <w:num w:numId="35" w16cid:durableId="1147749685">
    <w:abstractNumId w:val="18"/>
  </w:num>
  <w:num w:numId="36" w16cid:durableId="541403394">
    <w:abstractNumId w:val="31"/>
  </w:num>
  <w:num w:numId="37" w16cid:durableId="1031490863">
    <w:abstractNumId w:val="16"/>
  </w:num>
  <w:num w:numId="38" w16cid:durableId="246352957">
    <w:abstractNumId w:val="21"/>
  </w:num>
  <w:num w:numId="39" w16cid:durableId="1628471130">
    <w:abstractNumId w:val="2"/>
  </w:num>
  <w:num w:numId="40" w16cid:durableId="1759672587">
    <w:abstractNumId w:val="27"/>
  </w:num>
  <w:num w:numId="41" w16cid:durableId="395592218">
    <w:abstractNumId w:val="14"/>
  </w:num>
  <w:num w:numId="42" w16cid:durableId="1996295729">
    <w:abstractNumId w:val="23"/>
  </w:num>
  <w:num w:numId="43" w16cid:durableId="222257233">
    <w:abstractNumId w:val="33"/>
  </w:num>
  <w:num w:numId="44" w16cid:durableId="6776629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85B"/>
    <w:rsid w:val="0000133A"/>
    <w:rsid w:val="000013BC"/>
    <w:rsid w:val="0000307B"/>
    <w:rsid w:val="0000373E"/>
    <w:rsid w:val="00003E82"/>
    <w:rsid w:val="000050BA"/>
    <w:rsid w:val="00007000"/>
    <w:rsid w:val="00011D36"/>
    <w:rsid w:val="00013820"/>
    <w:rsid w:val="0001495E"/>
    <w:rsid w:val="00014B76"/>
    <w:rsid w:val="00014D8E"/>
    <w:rsid w:val="000170E9"/>
    <w:rsid w:val="00017895"/>
    <w:rsid w:val="000200DE"/>
    <w:rsid w:val="00020691"/>
    <w:rsid w:val="000218B4"/>
    <w:rsid w:val="00024CD5"/>
    <w:rsid w:val="00026D84"/>
    <w:rsid w:val="0002D74E"/>
    <w:rsid w:val="000322E5"/>
    <w:rsid w:val="0003305B"/>
    <w:rsid w:val="0003378E"/>
    <w:rsid w:val="00034A9F"/>
    <w:rsid w:val="00043CAA"/>
    <w:rsid w:val="00046652"/>
    <w:rsid w:val="0005166E"/>
    <w:rsid w:val="00051FA7"/>
    <w:rsid w:val="000545D0"/>
    <w:rsid w:val="000547AE"/>
    <w:rsid w:val="00055CD5"/>
    <w:rsid w:val="00056816"/>
    <w:rsid w:val="00057804"/>
    <w:rsid w:val="00057CC1"/>
    <w:rsid w:val="00061A4D"/>
    <w:rsid w:val="00061D05"/>
    <w:rsid w:val="00063186"/>
    <w:rsid w:val="00066360"/>
    <w:rsid w:val="000667A1"/>
    <w:rsid w:val="0006757B"/>
    <w:rsid w:val="00067BF7"/>
    <w:rsid w:val="000705CF"/>
    <w:rsid w:val="0007205F"/>
    <w:rsid w:val="00075432"/>
    <w:rsid w:val="00075C12"/>
    <w:rsid w:val="00076630"/>
    <w:rsid w:val="0008288F"/>
    <w:rsid w:val="00083D6F"/>
    <w:rsid w:val="00085FAA"/>
    <w:rsid w:val="000863F3"/>
    <w:rsid w:val="00091A5D"/>
    <w:rsid w:val="00092912"/>
    <w:rsid w:val="00095C66"/>
    <w:rsid w:val="000968ED"/>
    <w:rsid w:val="00097CDD"/>
    <w:rsid w:val="000A1045"/>
    <w:rsid w:val="000A3D97"/>
    <w:rsid w:val="000A4ED6"/>
    <w:rsid w:val="000A5ACC"/>
    <w:rsid w:val="000A6EFD"/>
    <w:rsid w:val="000A7990"/>
    <w:rsid w:val="000B1612"/>
    <w:rsid w:val="000B1C4E"/>
    <w:rsid w:val="000B2DC3"/>
    <w:rsid w:val="000B32A9"/>
    <w:rsid w:val="000B3521"/>
    <w:rsid w:val="000B7236"/>
    <w:rsid w:val="000C04FA"/>
    <w:rsid w:val="000C0613"/>
    <w:rsid w:val="000C0B32"/>
    <w:rsid w:val="000C1E56"/>
    <w:rsid w:val="000C210E"/>
    <w:rsid w:val="000C2D17"/>
    <w:rsid w:val="000C2DB1"/>
    <w:rsid w:val="000C51F4"/>
    <w:rsid w:val="000D0970"/>
    <w:rsid w:val="000D162A"/>
    <w:rsid w:val="000D1E10"/>
    <w:rsid w:val="000D2634"/>
    <w:rsid w:val="000D281A"/>
    <w:rsid w:val="000D30A9"/>
    <w:rsid w:val="000D36B2"/>
    <w:rsid w:val="000D40AF"/>
    <w:rsid w:val="000D581F"/>
    <w:rsid w:val="000D6457"/>
    <w:rsid w:val="000D7269"/>
    <w:rsid w:val="000E3E57"/>
    <w:rsid w:val="000E552E"/>
    <w:rsid w:val="000F0DF9"/>
    <w:rsid w:val="000F3393"/>
    <w:rsid w:val="000F5E56"/>
    <w:rsid w:val="001004BB"/>
    <w:rsid w:val="00101336"/>
    <w:rsid w:val="00101590"/>
    <w:rsid w:val="0010551F"/>
    <w:rsid w:val="0010675D"/>
    <w:rsid w:val="001101A8"/>
    <w:rsid w:val="00110B70"/>
    <w:rsid w:val="001165B8"/>
    <w:rsid w:val="00120C56"/>
    <w:rsid w:val="00120D52"/>
    <w:rsid w:val="00121AE8"/>
    <w:rsid w:val="00122904"/>
    <w:rsid w:val="001248F2"/>
    <w:rsid w:val="001300F0"/>
    <w:rsid w:val="00130204"/>
    <w:rsid w:val="00131862"/>
    <w:rsid w:val="00131B0C"/>
    <w:rsid w:val="001326D8"/>
    <w:rsid w:val="001327A0"/>
    <w:rsid w:val="0013300B"/>
    <w:rsid w:val="001334F3"/>
    <w:rsid w:val="0013486D"/>
    <w:rsid w:val="00134EFD"/>
    <w:rsid w:val="00135A94"/>
    <w:rsid w:val="00135C8C"/>
    <w:rsid w:val="001362EE"/>
    <w:rsid w:val="001364DD"/>
    <w:rsid w:val="00136F46"/>
    <w:rsid w:val="00137848"/>
    <w:rsid w:val="00141511"/>
    <w:rsid w:val="00141FB5"/>
    <w:rsid w:val="00142215"/>
    <w:rsid w:val="00142EA8"/>
    <w:rsid w:val="00143517"/>
    <w:rsid w:val="00143851"/>
    <w:rsid w:val="001477B1"/>
    <w:rsid w:val="001500DE"/>
    <w:rsid w:val="00150E67"/>
    <w:rsid w:val="001517D5"/>
    <w:rsid w:val="00152F0B"/>
    <w:rsid w:val="00153811"/>
    <w:rsid w:val="00155914"/>
    <w:rsid w:val="00155C29"/>
    <w:rsid w:val="0015653A"/>
    <w:rsid w:val="0015656C"/>
    <w:rsid w:val="00160104"/>
    <w:rsid w:val="001618CA"/>
    <w:rsid w:val="001620B6"/>
    <w:rsid w:val="00162D9A"/>
    <w:rsid w:val="001647D5"/>
    <w:rsid w:val="00167C82"/>
    <w:rsid w:val="00174A68"/>
    <w:rsid w:val="00175B3F"/>
    <w:rsid w:val="00175BC0"/>
    <w:rsid w:val="0018185B"/>
    <w:rsid w:val="00182B14"/>
    <w:rsid w:val="00182C0E"/>
    <w:rsid w:val="001832A6"/>
    <w:rsid w:val="001840EC"/>
    <w:rsid w:val="0018499F"/>
    <w:rsid w:val="0018609D"/>
    <w:rsid w:val="00187B00"/>
    <w:rsid w:val="00187FC9"/>
    <w:rsid w:val="00190321"/>
    <w:rsid w:val="00191637"/>
    <w:rsid w:val="0019229F"/>
    <w:rsid w:val="00192AA1"/>
    <w:rsid w:val="00194792"/>
    <w:rsid w:val="00195F6F"/>
    <w:rsid w:val="0019660A"/>
    <w:rsid w:val="00197CD5"/>
    <w:rsid w:val="001A0261"/>
    <w:rsid w:val="001A2EB2"/>
    <w:rsid w:val="001A3245"/>
    <w:rsid w:val="001A328F"/>
    <w:rsid w:val="001A4D72"/>
    <w:rsid w:val="001A57A4"/>
    <w:rsid w:val="001A5D87"/>
    <w:rsid w:val="001A6142"/>
    <w:rsid w:val="001B250E"/>
    <w:rsid w:val="001B266F"/>
    <w:rsid w:val="001B4AF6"/>
    <w:rsid w:val="001B5075"/>
    <w:rsid w:val="001B6786"/>
    <w:rsid w:val="001B7266"/>
    <w:rsid w:val="001C0626"/>
    <w:rsid w:val="001C2219"/>
    <w:rsid w:val="001C2D44"/>
    <w:rsid w:val="001C2F37"/>
    <w:rsid w:val="001C4DBA"/>
    <w:rsid w:val="001D1C4F"/>
    <w:rsid w:val="001D214D"/>
    <w:rsid w:val="001D2AB7"/>
    <w:rsid w:val="001D3142"/>
    <w:rsid w:val="001D4107"/>
    <w:rsid w:val="001D6C4D"/>
    <w:rsid w:val="001E0128"/>
    <w:rsid w:val="001E16F1"/>
    <w:rsid w:val="001E24B3"/>
    <w:rsid w:val="001E2615"/>
    <w:rsid w:val="001E41B1"/>
    <w:rsid w:val="001E659C"/>
    <w:rsid w:val="001E7100"/>
    <w:rsid w:val="001F0737"/>
    <w:rsid w:val="001F2CAC"/>
    <w:rsid w:val="001F3136"/>
    <w:rsid w:val="001F7553"/>
    <w:rsid w:val="001F75CA"/>
    <w:rsid w:val="00200E98"/>
    <w:rsid w:val="00200EDE"/>
    <w:rsid w:val="0020201E"/>
    <w:rsid w:val="0020224D"/>
    <w:rsid w:val="002024AB"/>
    <w:rsid w:val="00203D24"/>
    <w:rsid w:val="00206DDA"/>
    <w:rsid w:val="0021091A"/>
    <w:rsid w:val="00210959"/>
    <w:rsid w:val="0021217E"/>
    <w:rsid w:val="00212466"/>
    <w:rsid w:val="00212481"/>
    <w:rsid w:val="002160DE"/>
    <w:rsid w:val="00216430"/>
    <w:rsid w:val="0022226E"/>
    <w:rsid w:val="0022269D"/>
    <w:rsid w:val="00222C84"/>
    <w:rsid w:val="00223B48"/>
    <w:rsid w:val="00224EF8"/>
    <w:rsid w:val="00226850"/>
    <w:rsid w:val="00226E99"/>
    <w:rsid w:val="00227B4C"/>
    <w:rsid w:val="00230DBD"/>
    <w:rsid w:val="0023131B"/>
    <w:rsid w:val="00231890"/>
    <w:rsid w:val="00231EFA"/>
    <w:rsid w:val="002326AB"/>
    <w:rsid w:val="002339EF"/>
    <w:rsid w:val="0023416D"/>
    <w:rsid w:val="00234E81"/>
    <w:rsid w:val="0023545E"/>
    <w:rsid w:val="002367E4"/>
    <w:rsid w:val="00236880"/>
    <w:rsid w:val="002368F3"/>
    <w:rsid w:val="00237201"/>
    <w:rsid w:val="0024039A"/>
    <w:rsid w:val="00240DA9"/>
    <w:rsid w:val="002427B9"/>
    <w:rsid w:val="00242FC5"/>
    <w:rsid w:val="00243430"/>
    <w:rsid w:val="002438CD"/>
    <w:rsid w:val="00250B40"/>
    <w:rsid w:val="00255530"/>
    <w:rsid w:val="00261643"/>
    <w:rsid w:val="00261AA5"/>
    <w:rsid w:val="00261F22"/>
    <w:rsid w:val="00262057"/>
    <w:rsid w:val="00263257"/>
    <w:rsid w:val="002634BF"/>
    <w:rsid w:val="002634C4"/>
    <w:rsid w:val="00265595"/>
    <w:rsid w:val="002669C1"/>
    <w:rsid w:val="0027163A"/>
    <w:rsid w:val="00272430"/>
    <w:rsid w:val="00272885"/>
    <w:rsid w:val="0027330A"/>
    <w:rsid w:val="002748F8"/>
    <w:rsid w:val="00274905"/>
    <w:rsid w:val="00276878"/>
    <w:rsid w:val="002770EC"/>
    <w:rsid w:val="00280365"/>
    <w:rsid w:val="00280519"/>
    <w:rsid w:val="00280828"/>
    <w:rsid w:val="00280C7A"/>
    <w:rsid w:val="00280DFD"/>
    <w:rsid w:val="002814EF"/>
    <w:rsid w:val="00283775"/>
    <w:rsid w:val="00285743"/>
    <w:rsid w:val="00286669"/>
    <w:rsid w:val="00292540"/>
    <w:rsid w:val="00292892"/>
    <w:rsid w:val="002928D3"/>
    <w:rsid w:val="00292ABA"/>
    <w:rsid w:val="00292B59"/>
    <w:rsid w:val="00292FD8"/>
    <w:rsid w:val="00293EE8"/>
    <w:rsid w:val="00295429"/>
    <w:rsid w:val="002A0B8C"/>
    <w:rsid w:val="002A2B68"/>
    <w:rsid w:val="002A564D"/>
    <w:rsid w:val="002B0C3F"/>
    <w:rsid w:val="002B227A"/>
    <w:rsid w:val="002B3273"/>
    <w:rsid w:val="002B4DC0"/>
    <w:rsid w:val="002B5823"/>
    <w:rsid w:val="002B6775"/>
    <w:rsid w:val="002C2C14"/>
    <w:rsid w:val="002C4B11"/>
    <w:rsid w:val="002C63D1"/>
    <w:rsid w:val="002D0698"/>
    <w:rsid w:val="002D1191"/>
    <w:rsid w:val="002D3731"/>
    <w:rsid w:val="002D42CD"/>
    <w:rsid w:val="002D535B"/>
    <w:rsid w:val="002D59B0"/>
    <w:rsid w:val="002D61B0"/>
    <w:rsid w:val="002E0310"/>
    <w:rsid w:val="002E0FEF"/>
    <w:rsid w:val="002E167C"/>
    <w:rsid w:val="002E1BD7"/>
    <w:rsid w:val="002E2438"/>
    <w:rsid w:val="002E537C"/>
    <w:rsid w:val="002E585B"/>
    <w:rsid w:val="002E6A59"/>
    <w:rsid w:val="002F1FE6"/>
    <w:rsid w:val="002F26F4"/>
    <w:rsid w:val="002F38C2"/>
    <w:rsid w:val="002F4E68"/>
    <w:rsid w:val="002F5BB2"/>
    <w:rsid w:val="00300D8C"/>
    <w:rsid w:val="003010E4"/>
    <w:rsid w:val="00301286"/>
    <w:rsid w:val="00301456"/>
    <w:rsid w:val="00302865"/>
    <w:rsid w:val="00303186"/>
    <w:rsid w:val="00304B74"/>
    <w:rsid w:val="00304FDE"/>
    <w:rsid w:val="00306F24"/>
    <w:rsid w:val="003114B6"/>
    <w:rsid w:val="003115ED"/>
    <w:rsid w:val="003120C1"/>
    <w:rsid w:val="0031249E"/>
    <w:rsid w:val="00312DFF"/>
    <w:rsid w:val="00312F7F"/>
    <w:rsid w:val="003138B9"/>
    <w:rsid w:val="00315746"/>
    <w:rsid w:val="00315DCA"/>
    <w:rsid w:val="00315EA4"/>
    <w:rsid w:val="003161ED"/>
    <w:rsid w:val="00316D3B"/>
    <w:rsid w:val="00317106"/>
    <w:rsid w:val="003179DA"/>
    <w:rsid w:val="00317C26"/>
    <w:rsid w:val="00322CF4"/>
    <w:rsid w:val="00323A29"/>
    <w:rsid w:val="00324AD2"/>
    <w:rsid w:val="003259C0"/>
    <w:rsid w:val="00327626"/>
    <w:rsid w:val="00330AF1"/>
    <w:rsid w:val="003361D3"/>
    <w:rsid w:val="00336615"/>
    <w:rsid w:val="00337D78"/>
    <w:rsid w:val="0034042A"/>
    <w:rsid w:val="003408A7"/>
    <w:rsid w:val="00343F1D"/>
    <w:rsid w:val="0034514B"/>
    <w:rsid w:val="003455A9"/>
    <w:rsid w:val="0035107C"/>
    <w:rsid w:val="00353EA8"/>
    <w:rsid w:val="00354376"/>
    <w:rsid w:val="00355487"/>
    <w:rsid w:val="00355887"/>
    <w:rsid w:val="00355E61"/>
    <w:rsid w:val="00356D35"/>
    <w:rsid w:val="003578D1"/>
    <w:rsid w:val="003603D0"/>
    <w:rsid w:val="00361450"/>
    <w:rsid w:val="00361722"/>
    <w:rsid w:val="00361A83"/>
    <w:rsid w:val="003624CF"/>
    <w:rsid w:val="00362F41"/>
    <w:rsid w:val="00366B88"/>
    <w:rsid w:val="00367349"/>
    <w:rsid w:val="003673CF"/>
    <w:rsid w:val="00367716"/>
    <w:rsid w:val="003677B1"/>
    <w:rsid w:val="003712A4"/>
    <w:rsid w:val="00371AEA"/>
    <w:rsid w:val="003720C6"/>
    <w:rsid w:val="003726AC"/>
    <w:rsid w:val="00372E54"/>
    <w:rsid w:val="00373ADC"/>
    <w:rsid w:val="003743F7"/>
    <w:rsid w:val="0037444B"/>
    <w:rsid w:val="003772C2"/>
    <w:rsid w:val="00380294"/>
    <w:rsid w:val="00384304"/>
    <w:rsid w:val="003845C1"/>
    <w:rsid w:val="00384863"/>
    <w:rsid w:val="00386411"/>
    <w:rsid w:val="003867C7"/>
    <w:rsid w:val="00386F6C"/>
    <w:rsid w:val="0039327D"/>
    <w:rsid w:val="00393B7A"/>
    <w:rsid w:val="0039449D"/>
    <w:rsid w:val="00394A48"/>
    <w:rsid w:val="00394C79"/>
    <w:rsid w:val="0039560C"/>
    <w:rsid w:val="003A433C"/>
    <w:rsid w:val="003A6F89"/>
    <w:rsid w:val="003A7CAD"/>
    <w:rsid w:val="003B1377"/>
    <w:rsid w:val="003B20EA"/>
    <w:rsid w:val="003B262D"/>
    <w:rsid w:val="003B3313"/>
    <w:rsid w:val="003B339D"/>
    <w:rsid w:val="003B38C1"/>
    <w:rsid w:val="003B4470"/>
    <w:rsid w:val="003B4754"/>
    <w:rsid w:val="003B518F"/>
    <w:rsid w:val="003B6227"/>
    <w:rsid w:val="003B736A"/>
    <w:rsid w:val="003C1707"/>
    <w:rsid w:val="003C1C78"/>
    <w:rsid w:val="003C272D"/>
    <w:rsid w:val="003C3085"/>
    <w:rsid w:val="003C34E9"/>
    <w:rsid w:val="003C7519"/>
    <w:rsid w:val="003D264F"/>
    <w:rsid w:val="003D5977"/>
    <w:rsid w:val="003E17E6"/>
    <w:rsid w:val="003E1EA4"/>
    <w:rsid w:val="003E1ED6"/>
    <w:rsid w:val="003E25BC"/>
    <w:rsid w:val="003E28A4"/>
    <w:rsid w:val="003E47A8"/>
    <w:rsid w:val="003E4B10"/>
    <w:rsid w:val="003E5BF8"/>
    <w:rsid w:val="003F0C04"/>
    <w:rsid w:val="003F188A"/>
    <w:rsid w:val="003F5508"/>
    <w:rsid w:val="003F7F9E"/>
    <w:rsid w:val="004009BA"/>
    <w:rsid w:val="004012DD"/>
    <w:rsid w:val="00403757"/>
    <w:rsid w:val="00404BD7"/>
    <w:rsid w:val="004052B9"/>
    <w:rsid w:val="00405BEA"/>
    <w:rsid w:val="00405E85"/>
    <w:rsid w:val="00406E1C"/>
    <w:rsid w:val="00411B6B"/>
    <w:rsid w:val="0041362E"/>
    <w:rsid w:val="00413B48"/>
    <w:rsid w:val="0041536B"/>
    <w:rsid w:val="00415FAB"/>
    <w:rsid w:val="004167C6"/>
    <w:rsid w:val="0041768C"/>
    <w:rsid w:val="004176E0"/>
    <w:rsid w:val="00423E3E"/>
    <w:rsid w:val="00427AF4"/>
    <w:rsid w:val="00434EDA"/>
    <w:rsid w:val="004373E1"/>
    <w:rsid w:val="0044175F"/>
    <w:rsid w:val="00442FFE"/>
    <w:rsid w:val="004439D8"/>
    <w:rsid w:val="00444287"/>
    <w:rsid w:val="00445210"/>
    <w:rsid w:val="004454EB"/>
    <w:rsid w:val="00447924"/>
    <w:rsid w:val="004509AE"/>
    <w:rsid w:val="004560BB"/>
    <w:rsid w:val="00456A29"/>
    <w:rsid w:val="00457312"/>
    <w:rsid w:val="00457D7C"/>
    <w:rsid w:val="00460F67"/>
    <w:rsid w:val="00462BF9"/>
    <w:rsid w:val="004632CF"/>
    <w:rsid w:val="00463C18"/>
    <w:rsid w:val="00463F6E"/>
    <w:rsid w:val="004647DA"/>
    <w:rsid w:val="00465626"/>
    <w:rsid w:val="00467A76"/>
    <w:rsid w:val="0047111E"/>
    <w:rsid w:val="004730EF"/>
    <w:rsid w:val="00474062"/>
    <w:rsid w:val="0047407E"/>
    <w:rsid w:val="00476CF0"/>
    <w:rsid w:val="004775C7"/>
    <w:rsid w:val="00477D6B"/>
    <w:rsid w:val="00480198"/>
    <w:rsid w:val="00480B19"/>
    <w:rsid w:val="00482CEC"/>
    <w:rsid w:val="00483FEA"/>
    <w:rsid w:val="00484F2D"/>
    <w:rsid w:val="00485C55"/>
    <w:rsid w:val="00486E12"/>
    <w:rsid w:val="00487779"/>
    <w:rsid w:val="004907E0"/>
    <w:rsid w:val="00491DA7"/>
    <w:rsid w:val="00492923"/>
    <w:rsid w:val="004937CA"/>
    <w:rsid w:val="00493FCF"/>
    <w:rsid w:val="00494442"/>
    <w:rsid w:val="00495070"/>
    <w:rsid w:val="00495953"/>
    <w:rsid w:val="004974CB"/>
    <w:rsid w:val="00497509"/>
    <w:rsid w:val="00497D4C"/>
    <w:rsid w:val="004A21BF"/>
    <w:rsid w:val="004A22EE"/>
    <w:rsid w:val="004A4896"/>
    <w:rsid w:val="004A593F"/>
    <w:rsid w:val="004A656E"/>
    <w:rsid w:val="004A79D9"/>
    <w:rsid w:val="004B0CB3"/>
    <w:rsid w:val="004B17F8"/>
    <w:rsid w:val="004B298F"/>
    <w:rsid w:val="004B2A5D"/>
    <w:rsid w:val="004B4766"/>
    <w:rsid w:val="004B5C2B"/>
    <w:rsid w:val="004B5F28"/>
    <w:rsid w:val="004B6FCB"/>
    <w:rsid w:val="004C1936"/>
    <w:rsid w:val="004C1999"/>
    <w:rsid w:val="004C40F3"/>
    <w:rsid w:val="004C4F25"/>
    <w:rsid w:val="004C6805"/>
    <w:rsid w:val="004C68E6"/>
    <w:rsid w:val="004C7545"/>
    <w:rsid w:val="004D321C"/>
    <w:rsid w:val="004D337D"/>
    <w:rsid w:val="004D3569"/>
    <w:rsid w:val="004E2F4A"/>
    <w:rsid w:val="004E4824"/>
    <w:rsid w:val="004E7104"/>
    <w:rsid w:val="004E7733"/>
    <w:rsid w:val="004F0F15"/>
    <w:rsid w:val="004F2EC2"/>
    <w:rsid w:val="004F4293"/>
    <w:rsid w:val="004F52C2"/>
    <w:rsid w:val="004F683F"/>
    <w:rsid w:val="004F7010"/>
    <w:rsid w:val="00500AA0"/>
    <w:rsid w:val="00500E7F"/>
    <w:rsid w:val="0050193E"/>
    <w:rsid w:val="005019FF"/>
    <w:rsid w:val="00502747"/>
    <w:rsid w:val="00502C1E"/>
    <w:rsid w:val="0050690B"/>
    <w:rsid w:val="00506B0F"/>
    <w:rsid w:val="00507889"/>
    <w:rsid w:val="00510307"/>
    <w:rsid w:val="005105A7"/>
    <w:rsid w:val="00511202"/>
    <w:rsid w:val="0051144A"/>
    <w:rsid w:val="0051243D"/>
    <w:rsid w:val="00517708"/>
    <w:rsid w:val="00520A4C"/>
    <w:rsid w:val="00521B45"/>
    <w:rsid w:val="00523225"/>
    <w:rsid w:val="0052744E"/>
    <w:rsid w:val="0053057A"/>
    <w:rsid w:val="00531986"/>
    <w:rsid w:val="00532B4B"/>
    <w:rsid w:val="0053328F"/>
    <w:rsid w:val="0053332C"/>
    <w:rsid w:val="00540A3D"/>
    <w:rsid w:val="00541298"/>
    <w:rsid w:val="00541D3F"/>
    <w:rsid w:val="0054282C"/>
    <w:rsid w:val="005430BC"/>
    <w:rsid w:val="005431DD"/>
    <w:rsid w:val="005441A1"/>
    <w:rsid w:val="00545395"/>
    <w:rsid w:val="0054680A"/>
    <w:rsid w:val="00546C11"/>
    <w:rsid w:val="005474C1"/>
    <w:rsid w:val="00550386"/>
    <w:rsid w:val="00551DBF"/>
    <w:rsid w:val="0055336C"/>
    <w:rsid w:val="00554DAE"/>
    <w:rsid w:val="0055602A"/>
    <w:rsid w:val="00556076"/>
    <w:rsid w:val="00557D55"/>
    <w:rsid w:val="00560A29"/>
    <w:rsid w:val="0056181E"/>
    <w:rsid w:val="005620DC"/>
    <w:rsid w:val="00562A81"/>
    <w:rsid w:val="00562C79"/>
    <w:rsid w:val="00563260"/>
    <w:rsid w:val="00564E16"/>
    <w:rsid w:val="0056558D"/>
    <w:rsid w:val="0057037C"/>
    <w:rsid w:val="00571F83"/>
    <w:rsid w:val="00573EF0"/>
    <w:rsid w:val="00577522"/>
    <w:rsid w:val="005817AF"/>
    <w:rsid w:val="00581EFD"/>
    <w:rsid w:val="005828A6"/>
    <w:rsid w:val="00584360"/>
    <w:rsid w:val="005843ED"/>
    <w:rsid w:val="00584E3A"/>
    <w:rsid w:val="005857A0"/>
    <w:rsid w:val="005864B6"/>
    <w:rsid w:val="00586A9E"/>
    <w:rsid w:val="00587194"/>
    <w:rsid w:val="00592F6A"/>
    <w:rsid w:val="0059453C"/>
    <w:rsid w:val="0059668D"/>
    <w:rsid w:val="005973C1"/>
    <w:rsid w:val="005A08A9"/>
    <w:rsid w:val="005A2E39"/>
    <w:rsid w:val="005A3E75"/>
    <w:rsid w:val="005A6697"/>
    <w:rsid w:val="005B38AE"/>
    <w:rsid w:val="005B40E9"/>
    <w:rsid w:val="005B4C5F"/>
    <w:rsid w:val="005B758D"/>
    <w:rsid w:val="005B7DAA"/>
    <w:rsid w:val="005C00FC"/>
    <w:rsid w:val="005C0C0E"/>
    <w:rsid w:val="005C16DD"/>
    <w:rsid w:val="005C21FD"/>
    <w:rsid w:val="005C2B44"/>
    <w:rsid w:val="005C4887"/>
    <w:rsid w:val="005C6649"/>
    <w:rsid w:val="005C79B2"/>
    <w:rsid w:val="005D2C66"/>
    <w:rsid w:val="005D37D6"/>
    <w:rsid w:val="005D665F"/>
    <w:rsid w:val="005D72FF"/>
    <w:rsid w:val="005D752F"/>
    <w:rsid w:val="005D757F"/>
    <w:rsid w:val="005D77D7"/>
    <w:rsid w:val="005E05A4"/>
    <w:rsid w:val="005E11FF"/>
    <w:rsid w:val="005E1AA2"/>
    <w:rsid w:val="005E2201"/>
    <w:rsid w:val="005E45AA"/>
    <w:rsid w:val="005E6C0F"/>
    <w:rsid w:val="005F142A"/>
    <w:rsid w:val="005F5CDA"/>
    <w:rsid w:val="005F6AD2"/>
    <w:rsid w:val="005F6D9C"/>
    <w:rsid w:val="0060313B"/>
    <w:rsid w:val="006044D7"/>
    <w:rsid w:val="00605827"/>
    <w:rsid w:val="006063B6"/>
    <w:rsid w:val="00615F4E"/>
    <w:rsid w:val="00616542"/>
    <w:rsid w:val="00620906"/>
    <w:rsid w:val="00623705"/>
    <w:rsid w:val="00624441"/>
    <w:rsid w:val="00625067"/>
    <w:rsid w:val="0062695D"/>
    <w:rsid w:val="00631C6C"/>
    <w:rsid w:val="00632595"/>
    <w:rsid w:val="00634F83"/>
    <w:rsid w:val="00634F89"/>
    <w:rsid w:val="00635063"/>
    <w:rsid w:val="006365B0"/>
    <w:rsid w:val="00646050"/>
    <w:rsid w:val="00650212"/>
    <w:rsid w:val="006511B7"/>
    <w:rsid w:val="006525C3"/>
    <w:rsid w:val="00655CC7"/>
    <w:rsid w:val="0065677C"/>
    <w:rsid w:val="0065782D"/>
    <w:rsid w:val="00657CDD"/>
    <w:rsid w:val="00665A0A"/>
    <w:rsid w:val="00665C81"/>
    <w:rsid w:val="00665F1D"/>
    <w:rsid w:val="006661C5"/>
    <w:rsid w:val="00667BF8"/>
    <w:rsid w:val="0067093C"/>
    <w:rsid w:val="006713CA"/>
    <w:rsid w:val="00676C5C"/>
    <w:rsid w:val="006772DB"/>
    <w:rsid w:val="00680420"/>
    <w:rsid w:val="00681A60"/>
    <w:rsid w:val="00681C0E"/>
    <w:rsid w:val="00682CBA"/>
    <w:rsid w:val="0068488A"/>
    <w:rsid w:val="006857F9"/>
    <w:rsid w:val="006867CB"/>
    <w:rsid w:val="0068790C"/>
    <w:rsid w:val="00690121"/>
    <w:rsid w:val="00690621"/>
    <w:rsid w:val="00691396"/>
    <w:rsid w:val="006921EE"/>
    <w:rsid w:val="006926C9"/>
    <w:rsid w:val="006945E9"/>
    <w:rsid w:val="00695A33"/>
    <w:rsid w:val="006970CB"/>
    <w:rsid w:val="006A05DC"/>
    <w:rsid w:val="006A1356"/>
    <w:rsid w:val="006A15CA"/>
    <w:rsid w:val="006A17E2"/>
    <w:rsid w:val="006A1B65"/>
    <w:rsid w:val="006A2969"/>
    <w:rsid w:val="006A2D6A"/>
    <w:rsid w:val="006A34BB"/>
    <w:rsid w:val="006A360F"/>
    <w:rsid w:val="006A5682"/>
    <w:rsid w:val="006A726D"/>
    <w:rsid w:val="006B00C1"/>
    <w:rsid w:val="006B03DE"/>
    <w:rsid w:val="006B0541"/>
    <w:rsid w:val="006B24D1"/>
    <w:rsid w:val="006B5E01"/>
    <w:rsid w:val="006B6788"/>
    <w:rsid w:val="006B74B3"/>
    <w:rsid w:val="006C00CB"/>
    <w:rsid w:val="006C1F23"/>
    <w:rsid w:val="006C2766"/>
    <w:rsid w:val="006C32AC"/>
    <w:rsid w:val="006C4D8C"/>
    <w:rsid w:val="006C6644"/>
    <w:rsid w:val="006D5587"/>
    <w:rsid w:val="006D5D3F"/>
    <w:rsid w:val="006D7198"/>
    <w:rsid w:val="006E080A"/>
    <w:rsid w:val="006E0B78"/>
    <w:rsid w:val="006E2F95"/>
    <w:rsid w:val="006E59B9"/>
    <w:rsid w:val="006F1858"/>
    <w:rsid w:val="006F1CCB"/>
    <w:rsid w:val="006F6518"/>
    <w:rsid w:val="00701A95"/>
    <w:rsid w:val="00702264"/>
    <w:rsid w:val="0070321A"/>
    <w:rsid w:val="00704789"/>
    <w:rsid w:val="007052B2"/>
    <w:rsid w:val="007054E0"/>
    <w:rsid w:val="00706025"/>
    <w:rsid w:val="00706D8E"/>
    <w:rsid w:val="00707852"/>
    <w:rsid w:val="00711252"/>
    <w:rsid w:val="00712E7B"/>
    <w:rsid w:val="00713E92"/>
    <w:rsid w:val="00714ED2"/>
    <w:rsid w:val="007155C1"/>
    <w:rsid w:val="00715AB6"/>
    <w:rsid w:val="00716CDD"/>
    <w:rsid w:val="0071799F"/>
    <w:rsid w:val="00717DC8"/>
    <w:rsid w:val="00720CC0"/>
    <w:rsid w:val="00720EFD"/>
    <w:rsid w:val="00720F5C"/>
    <w:rsid w:val="00721771"/>
    <w:rsid w:val="00722F4F"/>
    <w:rsid w:val="007230BC"/>
    <w:rsid w:val="00723859"/>
    <w:rsid w:val="00723ACA"/>
    <w:rsid w:val="00723CF2"/>
    <w:rsid w:val="00724631"/>
    <w:rsid w:val="00725581"/>
    <w:rsid w:val="00725B37"/>
    <w:rsid w:val="00725B6D"/>
    <w:rsid w:val="00727111"/>
    <w:rsid w:val="007338CD"/>
    <w:rsid w:val="00733BC1"/>
    <w:rsid w:val="007363F9"/>
    <w:rsid w:val="0074065E"/>
    <w:rsid w:val="00745732"/>
    <w:rsid w:val="00745990"/>
    <w:rsid w:val="00746F3B"/>
    <w:rsid w:val="00751EC3"/>
    <w:rsid w:val="007521A3"/>
    <w:rsid w:val="0075547E"/>
    <w:rsid w:val="007564FB"/>
    <w:rsid w:val="0075711E"/>
    <w:rsid w:val="0076025F"/>
    <w:rsid w:val="00760334"/>
    <w:rsid w:val="007613E5"/>
    <w:rsid w:val="007645FD"/>
    <w:rsid w:val="0076525D"/>
    <w:rsid w:val="00765B82"/>
    <w:rsid w:val="00766CF7"/>
    <w:rsid w:val="00766EA4"/>
    <w:rsid w:val="0076785D"/>
    <w:rsid w:val="00771F89"/>
    <w:rsid w:val="0077209C"/>
    <w:rsid w:val="00772D88"/>
    <w:rsid w:val="00774108"/>
    <w:rsid w:val="00775B86"/>
    <w:rsid w:val="00775FA8"/>
    <w:rsid w:val="00781458"/>
    <w:rsid w:val="007816ED"/>
    <w:rsid w:val="007823C5"/>
    <w:rsid w:val="007846E7"/>
    <w:rsid w:val="007854AF"/>
    <w:rsid w:val="00785C2A"/>
    <w:rsid w:val="00787A1A"/>
    <w:rsid w:val="007915A4"/>
    <w:rsid w:val="00792C19"/>
    <w:rsid w:val="00793A7C"/>
    <w:rsid w:val="0079428B"/>
    <w:rsid w:val="0079743A"/>
    <w:rsid w:val="007A0352"/>
    <w:rsid w:val="007A1076"/>
    <w:rsid w:val="007A30FF"/>
    <w:rsid w:val="007A324C"/>
    <w:rsid w:val="007A398A"/>
    <w:rsid w:val="007A4703"/>
    <w:rsid w:val="007A512B"/>
    <w:rsid w:val="007A7BF4"/>
    <w:rsid w:val="007A7D6B"/>
    <w:rsid w:val="007A7F55"/>
    <w:rsid w:val="007B315F"/>
    <w:rsid w:val="007B3CC2"/>
    <w:rsid w:val="007B3DAC"/>
    <w:rsid w:val="007B4D5B"/>
    <w:rsid w:val="007B535B"/>
    <w:rsid w:val="007B53AA"/>
    <w:rsid w:val="007B5A88"/>
    <w:rsid w:val="007B6800"/>
    <w:rsid w:val="007C3283"/>
    <w:rsid w:val="007C7013"/>
    <w:rsid w:val="007D10F7"/>
    <w:rsid w:val="007D1613"/>
    <w:rsid w:val="007D17A0"/>
    <w:rsid w:val="007D38DF"/>
    <w:rsid w:val="007D75E0"/>
    <w:rsid w:val="007E1F9E"/>
    <w:rsid w:val="007E306F"/>
    <w:rsid w:val="007E4C0E"/>
    <w:rsid w:val="007E58BB"/>
    <w:rsid w:val="007E5917"/>
    <w:rsid w:val="007E74D9"/>
    <w:rsid w:val="007F1D88"/>
    <w:rsid w:val="007F2BB8"/>
    <w:rsid w:val="007F2F98"/>
    <w:rsid w:val="007F3B08"/>
    <w:rsid w:val="007F4540"/>
    <w:rsid w:val="008022A4"/>
    <w:rsid w:val="0080445B"/>
    <w:rsid w:val="00804F47"/>
    <w:rsid w:val="00805159"/>
    <w:rsid w:val="00805325"/>
    <w:rsid w:val="008066ED"/>
    <w:rsid w:val="008104FB"/>
    <w:rsid w:val="0081104D"/>
    <w:rsid w:val="00811346"/>
    <w:rsid w:val="00811372"/>
    <w:rsid w:val="00812AF3"/>
    <w:rsid w:val="00812B8A"/>
    <w:rsid w:val="00816986"/>
    <w:rsid w:val="00816ED7"/>
    <w:rsid w:val="00817760"/>
    <w:rsid w:val="00820CEC"/>
    <w:rsid w:val="00820FB1"/>
    <w:rsid w:val="00822A2D"/>
    <w:rsid w:val="00822E03"/>
    <w:rsid w:val="00823760"/>
    <w:rsid w:val="00824216"/>
    <w:rsid w:val="0082662B"/>
    <w:rsid w:val="00827957"/>
    <w:rsid w:val="00830D5B"/>
    <w:rsid w:val="00831353"/>
    <w:rsid w:val="008318E0"/>
    <w:rsid w:val="00831C45"/>
    <w:rsid w:val="008335B0"/>
    <w:rsid w:val="008356C0"/>
    <w:rsid w:val="00841556"/>
    <w:rsid w:val="00842438"/>
    <w:rsid w:val="00843A46"/>
    <w:rsid w:val="00844353"/>
    <w:rsid w:val="00844420"/>
    <w:rsid w:val="00846CF6"/>
    <w:rsid w:val="0085062D"/>
    <w:rsid w:val="00851529"/>
    <w:rsid w:val="008515ED"/>
    <w:rsid w:val="00852219"/>
    <w:rsid w:val="00854B21"/>
    <w:rsid w:val="00855F6C"/>
    <w:rsid w:val="00860724"/>
    <w:rsid w:val="008610AC"/>
    <w:rsid w:val="00861BFD"/>
    <w:rsid w:val="00866DF2"/>
    <w:rsid w:val="008726D1"/>
    <w:rsid w:val="008734E0"/>
    <w:rsid w:val="0087723D"/>
    <w:rsid w:val="00880F9F"/>
    <w:rsid w:val="00882641"/>
    <w:rsid w:val="0088439B"/>
    <w:rsid w:val="008848D4"/>
    <w:rsid w:val="00884C92"/>
    <w:rsid w:val="00885BEC"/>
    <w:rsid w:val="00890F1D"/>
    <w:rsid w:val="00894297"/>
    <w:rsid w:val="008950CA"/>
    <w:rsid w:val="008953FA"/>
    <w:rsid w:val="008A134B"/>
    <w:rsid w:val="008A416D"/>
    <w:rsid w:val="008B0B52"/>
    <w:rsid w:val="008B1102"/>
    <w:rsid w:val="008B246B"/>
    <w:rsid w:val="008B2858"/>
    <w:rsid w:val="008B2CC1"/>
    <w:rsid w:val="008B308B"/>
    <w:rsid w:val="008B5944"/>
    <w:rsid w:val="008B5AAA"/>
    <w:rsid w:val="008B60B2"/>
    <w:rsid w:val="008B758C"/>
    <w:rsid w:val="008C0086"/>
    <w:rsid w:val="008C2D06"/>
    <w:rsid w:val="008C56B5"/>
    <w:rsid w:val="008C69A3"/>
    <w:rsid w:val="008C7F4A"/>
    <w:rsid w:val="008D035E"/>
    <w:rsid w:val="008D1F7F"/>
    <w:rsid w:val="008D34C2"/>
    <w:rsid w:val="008D39BE"/>
    <w:rsid w:val="008D613F"/>
    <w:rsid w:val="008D7BD2"/>
    <w:rsid w:val="008E1F39"/>
    <w:rsid w:val="008E282B"/>
    <w:rsid w:val="008E33CE"/>
    <w:rsid w:val="008E3854"/>
    <w:rsid w:val="008E7906"/>
    <w:rsid w:val="008F00E5"/>
    <w:rsid w:val="008F20B2"/>
    <w:rsid w:val="008F26C5"/>
    <w:rsid w:val="008F60B7"/>
    <w:rsid w:val="008F6A08"/>
    <w:rsid w:val="008F6E5B"/>
    <w:rsid w:val="00900375"/>
    <w:rsid w:val="00900E1D"/>
    <w:rsid w:val="009010E5"/>
    <w:rsid w:val="00902F25"/>
    <w:rsid w:val="0090319B"/>
    <w:rsid w:val="00903F8D"/>
    <w:rsid w:val="009043ED"/>
    <w:rsid w:val="0090459D"/>
    <w:rsid w:val="0090731E"/>
    <w:rsid w:val="00910836"/>
    <w:rsid w:val="00912E35"/>
    <w:rsid w:val="009134BB"/>
    <w:rsid w:val="009135CF"/>
    <w:rsid w:val="0091394C"/>
    <w:rsid w:val="00913A36"/>
    <w:rsid w:val="00915116"/>
    <w:rsid w:val="00915BD1"/>
    <w:rsid w:val="00916B99"/>
    <w:rsid w:val="00916BC1"/>
    <w:rsid w:val="00916EE2"/>
    <w:rsid w:val="0091734A"/>
    <w:rsid w:val="0091746B"/>
    <w:rsid w:val="0091781A"/>
    <w:rsid w:val="00917DB2"/>
    <w:rsid w:val="00920639"/>
    <w:rsid w:val="00922742"/>
    <w:rsid w:val="00926D6C"/>
    <w:rsid w:val="00926E01"/>
    <w:rsid w:val="00930468"/>
    <w:rsid w:val="00931696"/>
    <w:rsid w:val="00932567"/>
    <w:rsid w:val="00933B79"/>
    <w:rsid w:val="00940F82"/>
    <w:rsid w:val="00942988"/>
    <w:rsid w:val="009431E1"/>
    <w:rsid w:val="009434E8"/>
    <w:rsid w:val="00943C33"/>
    <w:rsid w:val="00945375"/>
    <w:rsid w:val="009457AF"/>
    <w:rsid w:val="009464C8"/>
    <w:rsid w:val="00946C68"/>
    <w:rsid w:val="00947C6F"/>
    <w:rsid w:val="009509BB"/>
    <w:rsid w:val="00950A54"/>
    <w:rsid w:val="00951375"/>
    <w:rsid w:val="00952C78"/>
    <w:rsid w:val="009536E8"/>
    <w:rsid w:val="00954521"/>
    <w:rsid w:val="00954C51"/>
    <w:rsid w:val="009558FB"/>
    <w:rsid w:val="0095663F"/>
    <w:rsid w:val="00962261"/>
    <w:rsid w:val="009626E4"/>
    <w:rsid w:val="0096402A"/>
    <w:rsid w:val="009642BD"/>
    <w:rsid w:val="009651A0"/>
    <w:rsid w:val="00966A22"/>
    <w:rsid w:val="0096722F"/>
    <w:rsid w:val="00967A3D"/>
    <w:rsid w:val="009718C0"/>
    <w:rsid w:val="00972485"/>
    <w:rsid w:val="00973B91"/>
    <w:rsid w:val="00977DDD"/>
    <w:rsid w:val="00980843"/>
    <w:rsid w:val="0098238A"/>
    <w:rsid w:val="00982DE5"/>
    <w:rsid w:val="00983DBF"/>
    <w:rsid w:val="009905E9"/>
    <w:rsid w:val="009922A1"/>
    <w:rsid w:val="00993682"/>
    <w:rsid w:val="00994AC9"/>
    <w:rsid w:val="009A3F7A"/>
    <w:rsid w:val="009A71F3"/>
    <w:rsid w:val="009B160D"/>
    <w:rsid w:val="009B1988"/>
    <w:rsid w:val="009B1B8E"/>
    <w:rsid w:val="009B1F82"/>
    <w:rsid w:val="009B2CBB"/>
    <w:rsid w:val="009B4DE8"/>
    <w:rsid w:val="009C529E"/>
    <w:rsid w:val="009C670C"/>
    <w:rsid w:val="009D286E"/>
    <w:rsid w:val="009D3868"/>
    <w:rsid w:val="009D5442"/>
    <w:rsid w:val="009D5505"/>
    <w:rsid w:val="009E0BF7"/>
    <w:rsid w:val="009E0D32"/>
    <w:rsid w:val="009E2791"/>
    <w:rsid w:val="009E2CCD"/>
    <w:rsid w:val="009E3F6F"/>
    <w:rsid w:val="009E4998"/>
    <w:rsid w:val="009E661F"/>
    <w:rsid w:val="009E6C81"/>
    <w:rsid w:val="009E71AF"/>
    <w:rsid w:val="009F0FC1"/>
    <w:rsid w:val="009F499F"/>
    <w:rsid w:val="009F4C82"/>
    <w:rsid w:val="009F7A59"/>
    <w:rsid w:val="00A00D64"/>
    <w:rsid w:val="00A019B5"/>
    <w:rsid w:val="00A02E0C"/>
    <w:rsid w:val="00A060DB"/>
    <w:rsid w:val="00A0659A"/>
    <w:rsid w:val="00A06966"/>
    <w:rsid w:val="00A07489"/>
    <w:rsid w:val="00A1024F"/>
    <w:rsid w:val="00A10953"/>
    <w:rsid w:val="00A10FE8"/>
    <w:rsid w:val="00A11B4E"/>
    <w:rsid w:val="00A1355C"/>
    <w:rsid w:val="00A14C0B"/>
    <w:rsid w:val="00A14EEF"/>
    <w:rsid w:val="00A20C9E"/>
    <w:rsid w:val="00A20D9F"/>
    <w:rsid w:val="00A211BA"/>
    <w:rsid w:val="00A22547"/>
    <w:rsid w:val="00A22F3B"/>
    <w:rsid w:val="00A230B9"/>
    <w:rsid w:val="00A240C5"/>
    <w:rsid w:val="00A240E6"/>
    <w:rsid w:val="00A260BC"/>
    <w:rsid w:val="00A26427"/>
    <w:rsid w:val="00A26EBA"/>
    <w:rsid w:val="00A307F8"/>
    <w:rsid w:val="00A325D1"/>
    <w:rsid w:val="00A3264D"/>
    <w:rsid w:val="00A32B34"/>
    <w:rsid w:val="00A3338E"/>
    <w:rsid w:val="00A34EE9"/>
    <w:rsid w:val="00A35557"/>
    <w:rsid w:val="00A369A2"/>
    <w:rsid w:val="00A37342"/>
    <w:rsid w:val="00A376F8"/>
    <w:rsid w:val="00A4257A"/>
    <w:rsid w:val="00A42DAF"/>
    <w:rsid w:val="00A42E18"/>
    <w:rsid w:val="00A45BD8"/>
    <w:rsid w:val="00A46E4A"/>
    <w:rsid w:val="00A50DCC"/>
    <w:rsid w:val="00A51489"/>
    <w:rsid w:val="00A51A99"/>
    <w:rsid w:val="00A51F26"/>
    <w:rsid w:val="00A54493"/>
    <w:rsid w:val="00A55422"/>
    <w:rsid w:val="00A554BB"/>
    <w:rsid w:val="00A565E7"/>
    <w:rsid w:val="00A56D3F"/>
    <w:rsid w:val="00A57C5E"/>
    <w:rsid w:val="00A6133A"/>
    <w:rsid w:val="00A6135A"/>
    <w:rsid w:val="00A6161F"/>
    <w:rsid w:val="00A62514"/>
    <w:rsid w:val="00A6290C"/>
    <w:rsid w:val="00A6464B"/>
    <w:rsid w:val="00A66183"/>
    <w:rsid w:val="00A66578"/>
    <w:rsid w:val="00A66CE0"/>
    <w:rsid w:val="00A671E2"/>
    <w:rsid w:val="00A718CE"/>
    <w:rsid w:val="00A73142"/>
    <w:rsid w:val="00A73FA8"/>
    <w:rsid w:val="00A74328"/>
    <w:rsid w:val="00A7451E"/>
    <w:rsid w:val="00A80F2F"/>
    <w:rsid w:val="00A82739"/>
    <w:rsid w:val="00A82B0B"/>
    <w:rsid w:val="00A840BA"/>
    <w:rsid w:val="00A869B7"/>
    <w:rsid w:val="00A86C2E"/>
    <w:rsid w:val="00A9012F"/>
    <w:rsid w:val="00A90F0A"/>
    <w:rsid w:val="00A92098"/>
    <w:rsid w:val="00A9246C"/>
    <w:rsid w:val="00A93CB7"/>
    <w:rsid w:val="00A9542D"/>
    <w:rsid w:val="00AA0094"/>
    <w:rsid w:val="00AA0C2B"/>
    <w:rsid w:val="00AA1834"/>
    <w:rsid w:val="00AA1D0F"/>
    <w:rsid w:val="00AA2842"/>
    <w:rsid w:val="00AA3346"/>
    <w:rsid w:val="00AA3F9C"/>
    <w:rsid w:val="00AA64BC"/>
    <w:rsid w:val="00AA6F7F"/>
    <w:rsid w:val="00AA72A5"/>
    <w:rsid w:val="00AA79FC"/>
    <w:rsid w:val="00AB01D8"/>
    <w:rsid w:val="00AB5886"/>
    <w:rsid w:val="00AB61F3"/>
    <w:rsid w:val="00AB6703"/>
    <w:rsid w:val="00AC105D"/>
    <w:rsid w:val="00AC205C"/>
    <w:rsid w:val="00AC279B"/>
    <w:rsid w:val="00AC4CEC"/>
    <w:rsid w:val="00AC6F42"/>
    <w:rsid w:val="00AD0E36"/>
    <w:rsid w:val="00AD0F0B"/>
    <w:rsid w:val="00AD2882"/>
    <w:rsid w:val="00AD29BF"/>
    <w:rsid w:val="00AD7623"/>
    <w:rsid w:val="00AE19E3"/>
    <w:rsid w:val="00AE3376"/>
    <w:rsid w:val="00AE43CE"/>
    <w:rsid w:val="00AE4978"/>
    <w:rsid w:val="00AE4E22"/>
    <w:rsid w:val="00AE6D50"/>
    <w:rsid w:val="00AE7643"/>
    <w:rsid w:val="00AF0A6B"/>
    <w:rsid w:val="00AF178B"/>
    <w:rsid w:val="00AF2AA2"/>
    <w:rsid w:val="00AF2CC4"/>
    <w:rsid w:val="00AF3EB4"/>
    <w:rsid w:val="00AF5DC9"/>
    <w:rsid w:val="00B015A6"/>
    <w:rsid w:val="00B021FD"/>
    <w:rsid w:val="00B035BB"/>
    <w:rsid w:val="00B03DD3"/>
    <w:rsid w:val="00B04002"/>
    <w:rsid w:val="00B05A69"/>
    <w:rsid w:val="00B0714A"/>
    <w:rsid w:val="00B07276"/>
    <w:rsid w:val="00B07466"/>
    <w:rsid w:val="00B10012"/>
    <w:rsid w:val="00B11122"/>
    <w:rsid w:val="00B112EB"/>
    <w:rsid w:val="00B11FB3"/>
    <w:rsid w:val="00B128BF"/>
    <w:rsid w:val="00B12D8C"/>
    <w:rsid w:val="00B175EF"/>
    <w:rsid w:val="00B17684"/>
    <w:rsid w:val="00B20097"/>
    <w:rsid w:val="00B20155"/>
    <w:rsid w:val="00B2158E"/>
    <w:rsid w:val="00B21E0F"/>
    <w:rsid w:val="00B22A92"/>
    <w:rsid w:val="00B23361"/>
    <w:rsid w:val="00B240B6"/>
    <w:rsid w:val="00B240CE"/>
    <w:rsid w:val="00B26EB7"/>
    <w:rsid w:val="00B30829"/>
    <w:rsid w:val="00B311F3"/>
    <w:rsid w:val="00B35517"/>
    <w:rsid w:val="00B355B6"/>
    <w:rsid w:val="00B375A2"/>
    <w:rsid w:val="00B40792"/>
    <w:rsid w:val="00B40EC0"/>
    <w:rsid w:val="00B4140F"/>
    <w:rsid w:val="00B415AD"/>
    <w:rsid w:val="00B43347"/>
    <w:rsid w:val="00B448B4"/>
    <w:rsid w:val="00B45814"/>
    <w:rsid w:val="00B45E29"/>
    <w:rsid w:val="00B47369"/>
    <w:rsid w:val="00B47631"/>
    <w:rsid w:val="00B57B58"/>
    <w:rsid w:val="00B64A1C"/>
    <w:rsid w:val="00B7021A"/>
    <w:rsid w:val="00B71207"/>
    <w:rsid w:val="00B739DD"/>
    <w:rsid w:val="00B75281"/>
    <w:rsid w:val="00B76173"/>
    <w:rsid w:val="00B771ED"/>
    <w:rsid w:val="00B80108"/>
    <w:rsid w:val="00B80692"/>
    <w:rsid w:val="00B810B0"/>
    <w:rsid w:val="00B84D70"/>
    <w:rsid w:val="00B8567F"/>
    <w:rsid w:val="00B86B8C"/>
    <w:rsid w:val="00B91DD7"/>
    <w:rsid w:val="00B92F1F"/>
    <w:rsid w:val="00B93809"/>
    <w:rsid w:val="00B941D5"/>
    <w:rsid w:val="00B946BB"/>
    <w:rsid w:val="00B95151"/>
    <w:rsid w:val="00B95AD4"/>
    <w:rsid w:val="00B96D82"/>
    <w:rsid w:val="00B9734B"/>
    <w:rsid w:val="00BA01A1"/>
    <w:rsid w:val="00BA04A7"/>
    <w:rsid w:val="00BA0D25"/>
    <w:rsid w:val="00BA155B"/>
    <w:rsid w:val="00BA16E5"/>
    <w:rsid w:val="00BA1A90"/>
    <w:rsid w:val="00BA30E2"/>
    <w:rsid w:val="00BA3A05"/>
    <w:rsid w:val="00BB0889"/>
    <w:rsid w:val="00BB0DB2"/>
    <w:rsid w:val="00BB2B30"/>
    <w:rsid w:val="00BB2F9A"/>
    <w:rsid w:val="00BB7672"/>
    <w:rsid w:val="00BB7D76"/>
    <w:rsid w:val="00BC0428"/>
    <w:rsid w:val="00BC1A62"/>
    <w:rsid w:val="00BC2168"/>
    <w:rsid w:val="00BC4361"/>
    <w:rsid w:val="00BC4F69"/>
    <w:rsid w:val="00BC55C2"/>
    <w:rsid w:val="00BD022B"/>
    <w:rsid w:val="00BD08F6"/>
    <w:rsid w:val="00BD0962"/>
    <w:rsid w:val="00BD0994"/>
    <w:rsid w:val="00BD177E"/>
    <w:rsid w:val="00BD3586"/>
    <w:rsid w:val="00BD4661"/>
    <w:rsid w:val="00BD488E"/>
    <w:rsid w:val="00BD4E8C"/>
    <w:rsid w:val="00BD547A"/>
    <w:rsid w:val="00BD7F3E"/>
    <w:rsid w:val="00BE1AFB"/>
    <w:rsid w:val="00BE2333"/>
    <w:rsid w:val="00BE3BDF"/>
    <w:rsid w:val="00BE5BC6"/>
    <w:rsid w:val="00BE5F2E"/>
    <w:rsid w:val="00BF2FA3"/>
    <w:rsid w:val="00BF47F4"/>
    <w:rsid w:val="00BF53A8"/>
    <w:rsid w:val="00BF53F1"/>
    <w:rsid w:val="00BF7515"/>
    <w:rsid w:val="00C00092"/>
    <w:rsid w:val="00C00162"/>
    <w:rsid w:val="00C01467"/>
    <w:rsid w:val="00C01E15"/>
    <w:rsid w:val="00C02373"/>
    <w:rsid w:val="00C025E1"/>
    <w:rsid w:val="00C02D43"/>
    <w:rsid w:val="00C036C0"/>
    <w:rsid w:val="00C04AA4"/>
    <w:rsid w:val="00C10182"/>
    <w:rsid w:val="00C1098A"/>
    <w:rsid w:val="00C109F0"/>
    <w:rsid w:val="00C11BFE"/>
    <w:rsid w:val="00C12366"/>
    <w:rsid w:val="00C15F32"/>
    <w:rsid w:val="00C174BB"/>
    <w:rsid w:val="00C1789D"/>
    <w:rsid w:val="00C20025"/>
    <w:rsid w:val="00C20C3A"/>
    <w:rsid w:val="00C23E81"/>
    <w:rsid w:val="00C2404B"/>
    <w:rsid w:val="00C2413A"/>
    <w:rsid w:val="00C25B9B"/>
    <w:rsid w:val="00C272EE"/>
    <w:rsid w:val="00C30583"/>
    <w:rsid w:val="00C31A0F"/>
    <w:rsid w:val="00C33C31"/>
    <w:rsid w:val="00C34563"/>
    <w:rsid w:val="00C370E2"/>
    <w:rsid w:val="00C378E4"/>
    <w:rsid w:val="00C400CE"/>
    <w:rsid w:val="00C411FF"/>
    <w:rsid w:val="00C43423"/>
    <w:rsid w:val="00C46E28"/>
    <w:rsid w:val="00C47B9C"/>
    <w:rsid w:val="00C5068F"/>
    <w:rsid w:val="00C54C62"/>
    <w:rsid w:val="00C55291"/>
    <w:rsid w:val="00C57F29"/>
    <w:rsid w:val="00C63AD7"/>
    <w:rsid w:val="00C641C4"/>
    <w:rsid w:val="00C64685"/>
    <w:rsid w:val="00C655F3"/>
    <w:rsid w:val="00C658FD"/>
    <w:rsid w:val="00C66B10"/>
    <w:rsid w:val="00C67730"/>
    <w:rsid w:val="00C67789"/>
    <w:rsid w:val="00C67F29"/>
    <w:rsid w:val="00C73E29"/>
    <w:rsid w:val="00C765BA"/>
    <w:rsid w:val="00C77D02"/>
    <w:rsid w:val="00C8009E"/>
    <w:rsid w:val="00C82993"/>
    <w:rsid w:val="00C85077"/>
    <w:rsid w:val="00C85D58"/>
    <w:rsid w:val="00C86D74"/>
    <w:rsid w:val="00C870E5"/>
    <w:rsid w:val="00C91669"/>
    <w:rsid w:val="00C949EA"/>
    <w:rsid w:val="00C95704"/>
    <w:rsid w:val="00C96F4F"/>
    <w:rsid w:val="00CA0C2E"/>
    <w:rsid w:val="00CA1058"/>
    <w:rsid w:val="00CA1D1D"/>
    <w:rsid w:val="00CA32D9"/>
    <w:rsid w:val="00CA5504"/>
    <w:rsid w:val="00CA6A1C"/>
    <w:rsid w:val="00CA6BC2"/>
    <w:rsid w:val="00CB499C"/>
    <w:rsid w:val="00CB56FB"/>
    <w:rsid w:val="00CB585D"/>
    <w:rsid w:val="00CB6496"/>
    <w:rsid w:val="00CB6E70"/>
    <w:rsid w:val="00CC0B3E"/>
    <w:rsid w:val="00CC4FD5"/>
    <w:rsid w:val="00CC70E3"/>
    <w:rsid w:val="00CC780E"/>
    <w:rsid w:val="00CD04F1"/>
    <w:rsid w:val="00CD1975"/>
    <w:rsid w:val="00CD202D"/>
    <w:rsid w:val="00CD4991"/>
    <w:rsid w:val="00CD4B09"/>
    <w:rsid w:val="00CD535F"/>
    <w:rsid w:val="00CD56B2"/>
    <w:rsid w:val="00CD6467"/>
    <w:rsid w:val="00CD669D"/>
    <w:rsid w:val="00CD6825"/>
    <w:rsid w:val="00CE1261"/>
    <w:rsid w:val="00CE2011"/>
    <w:rsid w:val="00CE4B53"/>
    <w:rsid w:val="00CE5D36"/>
    <w:rsid w:val="00CE65EE"/>
    <w:rsid w:val="00CE7E66"/>
    <w:rsid w:val="00CF05BA"/>
    <w:rsid w:val="00CF3C73"/>
    <w:rsid w:val="00CF54C5"/>
    <w:rsid w:val="00CF6577"/>
    <w:rsid w:val="00CF681A"/>
    <w:rsid w:val="00CF788E"/>
    <w:rsid w:val="00D03A1F"/>
    <w:rsid w:val="00D03BC2"/>
    <w:rsid w:val="00D04A10"/>
    <w:rsid w:val="00D0537C"/>
    <w:rsid w:val="00D05A1A"/>
    <w:rsid w:val="00D06132"/>
    <w:rsid w:val="00D07C78"/>
    <w:rsid w:val="00D10F27"/>
    <w:rsid w:val="00D11981"/>
    <w:rsid w:val="00D133A8"/>
    <w:rsid w:val="00D14317"/>
    <w:rsid w:val="00D155FA"/>
    <w:rsid w:val="00D1653A"/>
    <w:rsid w:val="00D20E47"/>
    <w:rsid w:val="00D24282"/>
    <w:rsid w:val="00D2734C"/>
    <w:rsid w:val="00D30565"/>
    <w:rsid w:val="00D318A0"/>
    <w:rsid w:val="00D31B3C"/>
    <w:rsid w:val="00D31F85"/>
    <w:rsid w:val="00D32F3A"/>
    <w:rsid w:val="00D33341"/>
    <w:rsid w:val="00D35A47"/>
    <w:rsid w:val="00D373D7"/>
    <w:rsid w:val="00D37B1A"/>
    <w:rsid w:val="00D40FC5"/>
    <w:rsid w:val="00D414F0"/>
    <w:rsid w:val="00D43B37"/>
    <w:rsid w:val="00D445F4"/>
    <w:rsid w:val="00D45252"/>
    <w:rsid w:val="00D45CCE"/>
    <w:rsid w:val="00D46A05"/>
    <w:rsid w:val="00D51516"/>
    <w:rsid w:val="00D527D1"/>
    <w:rsid w:val="00D53CBA"/>
    <w:rsid w:val="00D55521"/>
    <w:rsid w:val="00D56B82"/>
    <w:rsid w:val="00D5708E"/>
    <w:rsid w:val="00D57CF1"/>
    <w:rsid w:val="00D604B2"/>
    <w:rsid w:val="00D61BB3"/>
    <w:rsid w:val="00D62858"/>
    <w:rsid w:val="00D63B33"/>
    <w:rsid w:val="00D647BF"/>
    <w:rsid w:val="00D649CF"/>
    <w:rsid w:val="00D668DE"/>
    <w:rsid w:val="00D70243"/>
    <w:rsid w:val="00D71B4D"/>
    <w:rsid w:val="00D72AFA"/>
    <w:rsid w:val="00D7407F"/>
    <w:rsid w:val="00D743EC"/>
    <w:rsid w:val="00D76894"/>
    <w:rsid w:val="00D77389"/>
    <w:rsid w:val="00D803F3"/>
    <w:rsid w:val="00D80FB0"/>
    <w:rsid w:val="00D813AB"/>
    <w:rsid w:val="00D83482"/>
    <w:rsid w:val="00D84EA8"/>
    <w:rsid w:val="00D908CD"/>
    <w:rsid w:val="00D91B0E"/>
    <w:rsid w:val="00D93D55"/>
    <w:rsid w:val="00D9402E"/>
    <w:rsid w:val="00D94D85"/>
    <w:rsid w:val="00DA0F79"/>
    <w:rsid w:val="00DA1A89"/>
    <w:rsid w:val="00DA1C12"/>
    <w:rsid w:val="00DA1FDB"/>
    <w:rsid w:val="00DA4DC6"/>
    <w:rsid w:val="00DA4F5E"/>
    <w:rsid w:val="00DA5659"/>
    <w:rsid w:val="00DA6E2D"/>
    <w:rsid w:val="00DA6F9D"/>
    <w:rsid w:val="00DA77C7"/>
    <w:rsid w:val="00DA78C6"/>
    <w:rsid w:val="00DA7960"/>
    <w:rsid w:val="00DB24EF"/>
    <w:rsid w:val="00DB2BDC"/>
    <w:rsid w:val="00DB356A"/>
    <w:rsid w:val="00DB6D83"/>
    <w:rsid w:val="00DB766D"/>
    <w:rsid w:val="00DC18D2"/>
    <w:rsid w:val="00DC3B22"/>
    <w:rsid w:val="00DC527F"/>
    <w:rsid w:val="00DC79B3"/>
    <w:rsid w:val="00DD09E2"/>
    <w:rsid w:val="00DD0A24"/>
    <w:rsid w:val="00DD1016"/>
    <w:rsid w:val="00DD3F72"/>
    <w:rsid w:val="00DD51E5"/>
    <w:rsid w:val="00DD59B4"/>
    <w:rsid w:val="00DD5F1B"/>
    <w:rsid w:val="00DD7436"/>
    <w:rsid w:val="00DD7B7F"/>
    <w:rsid w:val="00DE17D3"/>
    <w:rsid w:val="00DE75FA"/>
    <w:rsid w:val="00DE7668"/>
    <w:rsid w:val="00DF089B"/>
    <w:rsid w:val="00DF0D26"/>
    <w:rsid w:val="00DF3689"/>
    <w:rsid w:val="00DF3A00"/>
    <w:rsid w:val="00DF3E80"/>
    <w:rsid w:val="00DF42FB"/>
    <w:rsid w:val="00DF4D2D"/>
    <w:rsid w:val="00DF5CAE"/>
    <w:rsid w:val="00DF6255"/>
    <w:rsid w:val="00DF64CA"/>
    <w:rsid w:val="00DF6F95"/>
    <w:rsid w:val="00E00E3B"/>
    <w:rsid w:val="00E05A38"/>
    <w:rsid w:val="00E07C74"/>
    <w:rsid w:val="00E13370"/>
    <w:rsid w:val="00E14387"/>
    <w:rsid w:val="00E145CF"/>
    <w:rsid w:val="00E14ABD"/>
    <w:rsid w:val="00E15015"/>
    <w:rsid w:val="00E15E96"/>
    <w:rsid w:val="00E171CC"/>
    <w:rsid w:val="00E2030E"/>
    <w:rsid w:val="00E203DB"/>
    <w:rsid w:val="00E20F2E"/>
    <w:rsid w:val="00E21FB5"/>
    <w:rsid w:val="00E225F8"/>
    <w:rsid w:val="00E230B1"/>
    <w:rsid w:val="00E2420E"/>
    <w:rsid w:val="00E2455D"/>
    <w:rsid w:val="00E24CEF"/>
    <w:rsid w:val="00E25883"/>
    <w:rsid w:val="00E25F86"/>
    <w:rsid w:val="00E26E91"/>
    <w:rsid w:val="00E27C1F"/>
    <w:rsid w:val="00E30158"/>
    <w:rsid w:val="00E310F5"/>
    <w:rsid w:val="00E31404"/>
    <w:rsid w:val="00E32E58"/>
    <w:rsid w:val="00E335FE"/>
    <w:rsid w:val="00E35D8E"/>
    <w:rsid w:val="00E3641A"/>
    <w:rsid w:val="00E36B7D"/>
    <w:rsid w:val="00E415A8"/>
    <w:rsid w:val="00E4175C"/>
    <w:rsid w:val="00E422BB"/>
    <w:rsid w:val="00E42E8E"/>
    <w:rsid w:val="00E42FB8"/>
    <w:rsid w:val="00E456CB"/>
    <w:rsid w:val="00E45755"/>
    <w:rsid w:val="00E4695D"/>
    <w:rsid w:val="00E53DAE"/>
    <w:rsid w:val="00E55A68"/>
    <w:rsid w:val="00E57E64"/>
    <w:rsid w:val="00E61579"/>
    <w:rsid w:val="00E62E23"/>
    <w:rsid w:val="00E64BE1"/>
    <w:rsid w:val="00E66226"/>
    <w:rsid w:val="00E675F6"/>
    <w:rsid w:val="00E70A6C"/>
    <w:rsid w:val="00E70C5F"/>
    <w:rsid w:val="00E71B94"/>
    <w:rsid w:val="00E72E93"/>
    <w:rsid w:val="00E7325D"/>
    <w:rsid w:val="00E74DAD"/>
    <w:rsid w:val="00E75C86"/>
    <w:rsid w:val="00E824E6"/>
    <w:rsid w:val="00E82FE2"/>
    <w:rsid w:val="00E8521A"/>
    <w:rsid w:val="00E911EF"/>
    <w:rsid w:val="00E91C2E"/>
    <w:rsid w:val="00E91C50"/>
    <w:rsid w:val="00E922EA"/>
    <w:rsid w:val="00E93CDE"/>
    <w:rsid w:val="00EA27F5"/>
    <w:rsid w:val="00EA4C7E"/>
    <w:rsid w:val="00EA53A9"/>
    <w:rsid w:val="00EA6E55"/>
    <w:rsid w:val="00EA7B5C"/>
    <w:rsid w:val="00EA7D6E"/>
    <w:rsid w:val="00EB0274"/>
    <w:rsid w:val="00EB14F1"/>
    <w:rsid w:val="00EB1731"/>
    <w:rsid w:val="00EB2F76"/>
    <w:rsid w:val="00EB3787"/>
    <w:rsid w:val="00EB59E4"/>
    <w:rsid w:val="00EB7338"/>
    <w:rsid w:val="00EC43A5"/>
    <w:rsid w:val="00EC49F2"/>
    <w:rsid w:val="00EC4E49"/>
    <w:rsid w:val="00EC65C1"/>
    <w:rsid w:val="00ED11F7"/>
    <w:rsid w:val="00ED2737"/>
    <w:rsid w:val="00ED43C3"/>
    <w:rsid w:val="00ED565C"/>
    <w:rsid w:val="00ED6089"/>
    <w:rsid w:val="00ED6318"/>
    <w:rsid w:val="00ED6B73"/>
    <w:rsid w:val="00ED755F"/>
    <w:rsid w:val="00ED77FB"/>
    <w:rsid w:val="00ED7D9E"/>
    <w:rsid w:val="00EE1FB6"/>
    <w:rsid w:val="00EE45FA"/>
    <w:rsid w:val="00EE64C2"/>
    <w:rsid w:val="00EF06A4"/>
    <w:rsid w:val="00EF1FDF"/>
    <w:rsid w:val="00EF2724"/>
    <w:rsid w:val="00EF4CC1"/>
    <w:rsid w:val="00EF5C1E"/>
    <w:rsid w:val="00EF5CF6"/>
    <w:rsid w:val="00F00089"/>
    <w:rsid w:val="00F03E59"/>
    <w:rsid w:val="00F043DE"/>
    <w:rsid w:val="00F05ACC"/>
    <w:rsid w:val="00F06620"/>
    <w:rsid w:val="00F06A68"/>
    <w:rsid w:val="00F06DA1"/>
    <w:rsid w:val="00F07354"/>
    <w:rsid w:val="00F07448"/>
    <w:rsid w:val="00F10894"/>
    <w:rsid w:val="00F10EA8"/>
    <w:rsid w:val="00F11956"/>
    <w:rsid w:val="00F12DEA"/>
    <w:rsid w:val="00F1483C"/>
    <w:rsid w:val="00F22A2C"/>
    <w:rsid w:val="00F23F48"/>
    <w:rsid w:val="00F24AD4"/>
    <w:rsid w:val="00F24DE3"/>
    <w:rsid w:val="00F25381"/>
    <w:rsid w:val="00F25685"/>
    <w:rsid w:val="00F300AD"/>
    <w:rsid w:val="00F30D8F"/>
    <w:rsid w:val="00F31BD0"/>
    <w:rsid w:val="00F3360D"/>
    <w:rsid w:val="00F342EB"/>
    <w:rsid w:val="00F34F6C"/>
    <w:rsid w:val="00F37060"/>
    <w:rsid w:val="00F4096E"/>
    <w:rsid w:val="00F41E1D"/>
    <w:rsid w:val="00F42959"/>
    <w:rsid w:val="00F4298E"/>
    <w:rsid w:val="00F43E11"/>
    <w:rsid w:val="00F44046"/>
    <w:rsid w:val="00F4572F"/>
    <w:rsid w:val="00F47775"/>
    <w:rsid w:val="00F477FD"/>
    <w:rsid w:val="00F51988"/>
    <w:rsid w:val="00F53D34"/>
    <w:rsid w:val="00F54382"/>
    <w:rsid w:val="00F60D6F"/>
    <w:rsid w:val="00F635B9"/>
    <w:rsid w:val="00F64EE0"/>
    <w:rsid w:val="00F6572C"/>
    <w:rsid w:val="00F66152"/>
    <w:rsid w:val="00F66995"/>
    <w:rsid w:val="00F66E4A"/>
    <w:rsid w:val="00F70E86"/>
    <w:rsid w:val="00F71302"/>
    <w:rsid w:val="00F7265A"/>
    <w:rsid w:val="00F730F6"/>
    <w:rsid w:val="00F7484E"/>
    <w:rsid w:val="00F7608A"/>
    <w:rsid w:val="00F7772C"/>
    <w:rsid w:val="00F8094D"/>
    <w:rsid w:val="00F80C45"/>
    <w:rsid w:val="00F81AD1"/>
    <w:rsid w:val="00F83CE4"/>
    <w:rsid w:val="00F854FC"/>
    <w:rsid w:val="00F879CA"/>
    <w:rsid w:val="00F9165B"/>
    <w:rsid w:val="00F91C7F"/>
    <w:rsid w:val="00F92D38"/>
    <w:rsid w:val="00F9305A"/>
    <w:rsid w:val="00F939C5"/>
    <w:rsid w:val="00F94B40"/>
    <w:rsid w:val="00F95674"/>
    <w:rsid w:val="00F95C44"/>
    <w:rsid w:val="00F96222"/>
    <w:rsid w:val="00F971F7"/>
    <w:rsid w:val="00F976CB"/>
    <w:rsid w:val="00F97BF2"/>
    <w:rsid w:val="00FA04E9"/>
    <w:rsid w:val="00FA072A"/>
    <w:rsid w:val="00FA217B"/>
    <w:rsid w:val="00FA234F"/>
    <w:rsid w:val="00FA413C"/>
    <w:rsid w:val="00FA5344"/>
    <w:rsid w:val="00FA5971"/>
    <w:rsid w:val="00FA679E"/>
    <w:rsid w:val="00FA7FE9"/>
    <w:rsid w:val="00FB1AB2"/>
    <w:rsid w:val="00FB1C41"/>
    <w:rsid w:val="00FB6293"/>
    <w:rsid w:val="00FB6425"/>
    <w:rsid w:val="00FC1BB9"/>
    <w:rsid w:val="00FC2C6C"/>
    <w:rsid w:val="00FC482F"/>
    <w:rsid w:val="00FC58D3"/>
    <w:rsid w:val="00FC6F93"/>
    <w:rsid w:val="00FC7641"/>
    <w:rsid w:val="00FC76D1"/>
    <w:rsid w:val="00FD192D"/>
    <w:rsid w:val="00FD2026"/>
    <w:rsid w:val="00FD3A35"/>
    <w:rsid w:val="00FD6DE9"/>
    <w:rsid w:val="00FD6E05"/>
    <w:rsid w:val="00FE11AA"/>
    <w:rsid w:val="00FE1C73"/>
    <w:rsid w:val="00FE1E4F"/>
    <w:rsid w:val="00FE36E1"/>
    <w:rsid w:val="00FE4BF8"/>
    <w:rsid w:val="00FE4C48"/>
    <w:rsid w:val="00FE6181"/>
    <w:rsid w:val="00FE73D6"/>
    <w:rsid w:val="00FF0E43"/>
    <w:rsid w:val="00FF2840"/>
    <w:rsid w:val="00FF3437"/>
    <w:rsid w:val="00FF365D"/>
    <w:rsid w:val="00FF53F5"/>
    <w:rsid w:val="0200869A"/>
    <w:rsid w:val="0208E2DC"/>
    <w:rsid w:val="03616167"/>
    <w:rsid w:val="037C8A4D"/>
    <w:rsid w:val="0486D4BE"/>
    <w:rsid w:val="07B27D8B"/>
    <w:rsid w:val="0805DCCF"/>
    <w:rsid w:val="09279F0C"/>
    <w:rsid w:val="09374458"/>
    <w:rsid w:val="09A27FF3"/>
    <w:rsid w:val="0A1F593D"/>
    <w:rsid w:val="0B3B7C08"/>
    <w:rsid w:val="0DC5DB66"/>
    <w:rsid w:val="147B4AEF"/>
    <w:rsid w:val="16EBB072"/>
    <w:rsid w:val="185FD630"/>
    <w:rsid w:val="18C38239"/>
    <w:rsid w:val="19A657BC"/>
    <w:rsid w:val="1DF41F75"/>
    <w:rsid w:val="1E12A533"/>
    <w:rsid w:val="2021421A"/>
    <w:rsid w:val="20C55C94"/>
    <w:rsid w:val="22DCD552"/>
    <w:rsid w:val="2344B462"/>
    <w:rsid w:val="249BC8B4"/>
    <w:rsid w:val="26C7E074"/>
    <w:rsid w:val="2A2D80E3"/>
    <w:rsid w:val="2BFCDB10"/>
    <w:rsid w:val="2C14C4E4"/>
    <w:rsid w:val="2F1A8225"/>
    <w:rsid w:val="350482BB"/>
    <w:rsid w:val="355EE245"/>
    <w:rsid w:val="376FD5F0"/>
    <w:rsid w:val="3801FC2B"/>
    <w:rsid w:val="410EF02E"/>
    <w:rsid w:val="4189C525"/>
    <w:rsid w:val="41FDB767"/>
    <w:rsid w:val="423FBD2C"/>
    <w:rsid w:val="43A95340"/>
    <w:rsid w:val="441CFE8F"/>
    <w:rsid w:val="44E7318C"/>
    <w:rsid w:val="451820CF"/>
    <w:rsid w:val="472FA468"/>
    <w:rsid w:val="4C091B1E"/>
    <w:rsid w:val="512ABE7E"/>
    <w:rsid w:val="51503B53"/>
    <w:rsid w:val="5248E119"/>
    <w:rsid w:val="53622063"/>
    <w:rsid w:val="54FDBB19"/>
    <w:rsid w:val="56A7B9EA"/>
    <w:rsid w:val="56FFBB06"/>
    <w:rsid w:val="57E45681"/>
    <w:rsid w:val="58E4BDD9"/>
    <w:rsid w:val="58EC4A0C"/>
    <w:rsid w:val="5A569551"/>
    <w:rsid w:val="5D3D3CCC"/>
    <w:rsid w:val="5DABBA95"/>
    <w:rsid w:val="5DF3376D"/>
    <w:rsid w:val="5E70FF24"/>
    <w:rsid w:val="5E9700D4"/>
    <w:rsid w:val="5F8023FD"/>
    <w:rsid w:val="602C859C"/>
    <w:rsid w:val="6052B1AB"/>
    <w:rsid w:val="63487706"/>
    <w:rsid w:val="6385AB56"/>
    <w:rsid w:val="67AD925E"/>
    <w:rsid w:val="68B183E2"/>
    <w:rsid w:val="69034CC6"/>
    <w:rsid w:val="6B1A25BD"/>
    <w:rsid w:val="6CA1F5BF"/>
    <w:rsid w:val="6D19B3B3"/>
    <w:rsid w:val="6D4F6346"/>
    <w:rsid w:val="701D4015"/>
    <w:rsid w:val="72BE5062"/>
    <w:rsid w:val="72DE35CB"/>
    <w:rsid w:val="7431A164"/>
    <w:rsid w:val="76EE6808"/>
    <w:rsid w:val="78C603CF"/>
    <w:rsid w:val="7B476790"/>
    <w:rsid w:val="7BF43F0D"/>
    <w:rsid w:val="7EE536C1"/>
  </w:rsids>
  <m:mathPr>
    <m:mathFont m:val="Cambria Math"/>
    <m:brkBin m:val="before"/>
    <m:brkBinSub m:val="--"/>
    <m:smallFrac m:val="0"/>
    <m:dispDef/>
    <m:lMargin m:val="0"/>
    <m:rMargin m:val="0"/>
    <m:defJc m:val="centerGroup"/>
    <m:wrapIndent m:val="1440"/>
    <m:intLim m:val="subSup"/>
    <m:naryLim m:val="undOvr"/>
  </m:mathPr>
  <w:themeFontLang w:val="fr-CH"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6FC50B"/>
  <w15:docId w15:val="{F1891B40-A1FB-45EF-BA6A-D7382A789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EE8"/>
    <w:rPr>
      <w:rFonts w:ascii="Arial" w:eastAsia="SimSun" w:hAnsi="Arial" w:cs="Arial"/>
      <w:sz w:val="22"/>
      <w:lang w:val="en-US" w:eastAsia="zh-CN"/>
    </w:rPr>
  </w:style>
  <w:style w:type="paragraph" w:styleId="Heading1">
    <w:name w:val="heading 1"/>
    <w:basedOn w:val="Normal"/>
    <w:next w:val="Normal"/>
    <w:qFormat/>
    <w:rsid w:val="00261643"/>
    <w:pPr>
      <w:keepNext/>
      <w:numPr>
        <w:numId w:val="23"/>
      </w:numPr>
      <w:spacing w:after="480"/>
      <w:outlineLvl w:val="0"/>
    </w:pPr>
    <w:rPr>
      <w:b/>
      <w:bCs/>
      <w:kern w:val="32"/>
      <w:sz w:val="28"/>
      <w:szCs w:val="32"/>
    </w:rPr>
  </w:style>
  <w:style w:type="paragraph" w:styleId="Heading2">
    <w:name w:val="heading 2"/>
    <w:basedOn w:val="Normal"/>
    <w:next w:val="Normal"/>
    <w:link w:val="Heading2Char"/>
    <w:qFormat/>
    <w:rsid w:val="00676C5C"/>
    <w:pPr>
      <w:keepNext/>
      <w:numPr>
        <w:ilvl w:val="1"/>
        <w:numId w:val="23"/>
      </w:numPr>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numPr>
        <w:ilvl w:val="3"/>
        <w:numId w:val="23"/>
      </w:numPr>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CF6577"/>
    <w:pPr>
      <w:numPr>
        <w:numId w:val="6"/>
      </w:numPr>
      <w:spacing w:line="360" w:lineRule="auto"/>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unhideWhenUsed/>
    <w:rsid w:val="002E585B"/>
    <w:rPr>
      <w:color w:val="0000FF"/>
      <w:u w:val="single"/>
    </w:rPr>
  </w:style>
  <w:style w:type="character" w:customStyle="1" w:styleId="Heading2Char">
    <w:name w:val="Heading 2 Char"/>
    <w:basedOn w:val="DefaultParagraphFont"/>
    <w:link w:val="Heading2"/>
    <w:rsid w:val="002E585B"/>
    <w:rPr>
      <w:rFonts w:ascii="Arial" w:eastAsia="SimSun" w:hAnsi="Arial" w:cs="Arial"/>
      <w:bCs/>
      <w:iCs/>
      <w:caps/>
      <w:sz w:val="22"/>
      <w:szCs w:val="28"/>
      <w:lang w:val="en-US" w:eastAsia="zh-CN"/>
    </w:rPr>
  </w:style>
  <w:style w:type="paragraph" w:customStyle="1" w:styleId="Endofdocument">
    <w:name w:val="End of document"/>
    <w:basedOn w:val="Normal"/>
    <w:rsid w:val="002E585B"/>
    <w:pPr>
      <w:spacing w:line="260" w:lineRule="atLeast"/>
      <w:ind w:left="5534"/>
    </w:pPr>
    <w:rPr>
      <w:rFonts w:eastAsia="Times New Roman" w:cs="Times New Roman"/>
      <w:sz w:val="20"/>
      <w:lang w:eastAsia="en-US"/>
    </w:rPr>
  </w:style>
  <w:style w:type="character" w:customStyle="1" w:styleId="BodyTextChar">
    <w:name w:val="Body Text Char"/>
    <w:basedOn w:val="DefaultParagraphFont"/>
    <w:link w:val="BodyText"/>
    <w:rsid w:val="002E585B"/>
    <w:rPr>
      <w:rFonts w:ascii="Arial" w:eastAsia="SimSun" w:hAnsi="Arial" w:cs="Arial"/>
      <w:sz w:val="22"/>
      <w:lang w:val="en-US" w:eastAsia="zh-CN"/>
    </w:rPr>
  </w:style>
  <w:style w:type="paragraph" w:styleId="BalloonText">
    <w:name w:val="Balloon Text"/>
    <w:basedOn w:val="Normal"/>
    <w:link w:val="BalloonTextChar"/>
    <w:semiHidden/>
    <w:unhideWhenUsed/>
    <w:rsid w:val="00293EE8"/>
    <w:rPr>
      <w:rFonts w:ascii="Segoe UI" w:hAnsi="Segoe UI" w:cs="Segoe UI"/>
      <w:szCs w:val="18"/>
    </w:rPr>
  </w:style>
  <w:style w:type="character" w:customStyle="1" w:styleId="BalloonTextChar">
    <w:name w:val="Balloon Text Char"/>
    <w:basedOn w:val="DefaultParagraphFont"/>
    <w:link w:val="BalloonText"/>
    <w:semiHidden/>
    <w:rsid w:val="00293EE8"/>
    <w:rPr>
      <w:rFonts w:ascii="Segoe UI" w:eastAsia="SimSun" w:hAnsi="Segoe UI" w:cs="Segoe UI"/>
      <w:sz w:val="22"/>
      <w:szCs w:val="18"/>
      <w:lang w:val="en-US" w:eastAsia="zh-CN"/>
    </w:rPr>
  </w:style>
  <w:style w:type="character" w:styleId="CommentReference">
    <w:name w:val="annotation reference"/>
    <w:basedOn w:val="DefaultParagraphFont"/>
    <w:semiHidden/>
    <w:unhideWhenUsed/>
    <w:rsid w:val="00222C84"/>
    <w:rPr>
      <w:sz w:val="16"/>
      <w:szCs w:val="16"/>
    </w:rPr>
  </w:style>
  <w:style w:type="paragraph" w:styleId="CommentSubject">
    <w:name w:val="annotation subject"/>
    <w:basedOn w:val="CommentText"/>
    <w:next w:val="CommentText"/>
    <w:link w:val="CommentSubjectChar"/>
    <w:semiHidden/>
    <w:unhideWhenUsed/>
    <w:rsid w:val="00222C84"/>
    <w:rPr>
      <w:b/>
      <w:bCs/>
      <w:sz w:val="20"/>
    </w:rPr>
  </w:style>
  <w:style w:type="character" w:customStyle="1" w:styleId="CommentTextChar">
    <w:name w:val="Comment Text Char"/>
    <w:basedOn w:val="DefaultParagraphFont"/>
    <w:link w:val="CommentText"/>
    <w:semiHidden/>
    <w:rsid w:val="00222C8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22C84"/>
    <w:rPr>
      <w:rFonts w:ascii="Arial" w:eastAsia="SimSun" w:hAnsi="Arial" w:cs="Arial"/>
      <w:b/>
      <w:bCs/>
      <w:sz w:val="18"/>
      <w:lang w:val="en-US" w:eastAsia="zh-CN"/>
    </w:rPr>
  </w:style>
  <w:style w:type="character" w:customStyle="1" w:styleId="ONUMEChar">
    <w:name w:val="ONUM E Char"/>
    <w:basedOn w:val="DefaultParagraphFont"/>
    <w:link w:val="ONUME"/>
    <w:rsid w:val="00880F9F"/>
    <w:rPr>
      <w:rFonts w:ascii="Arial" w:eastAsia="SimSun" w:hAnsi="Arial" w:cs="Arial"/>
      <w:sz w:val="22"/>
      <w:lang w:val="en-US" w:eastAsia="zh-CN"/>
    </w:rPr>
  </w:style>
  <w:style w:type="paragraph" w:styleId="ListParagraph">
    <w:name w:val="List Paragraph"/>
    <w:basedOn w:val="Normal"/>
    <w:uiPriority w:val="34"/>
    <w:qFormat/>
    <w:rsid w:val="000B7236"/>
    <w:pPr>
      <w:ind w:left="720"/>
      <w:contextualSpacing/>
    </w:pPr>
  </w:style>
  <w:style w:type="table" w:styleId="TableGrid">
    <w:name w:val="Table Grid"/>
    <w:basedOn w:val="TableNormal"/>
    <w:rsid w:val="00C12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026D84"/>
    <w:rPr>
      <w:color w:val="800080" w:themeColor="followedHyperlink"/>
      <w:u w:val="single"/>
    </w:rPr>
  </w:style>
  <w:style w:type="character" w:styleId="FootnoteReference">
    <w:name w:val="footnote reference"/>
    <w:basedOn w:val="DefaultParagraphFont"/>
    <w:semiHidden/>
    <w:unhideWhenUsed/>
    <w:rsid w:val="00C2413A"/>
    <w:rPr>
      <w:vertAlign w:val="superscript"/>
    </w:rPr>
  </w:style>
  <w:style w:type="character" w:customStyle="1" w:styleId="UnresolvedMention1">
    <w:name w:val="Unresolved Mention1"/>
    <w:basedOn w:val="DefaultParagraphFont"/>
    <w:uiPriority w:val="99"/>
    <w:semiHidden/>
    <w:unhideWhenUsed/>
    <w:rsid w:val="007F1D88"/>
    <w:rPr>
      <w:color w:val="605E5C"/>
      <w:shd w:val="clear" w:color="auto" w:fill="E1DFDD"/>
    </w:rPr>
  </w:style>
  <w:style w:type="paragraph" w:styleId="Revision">
    <w:name w:val="Revision"/>
    <w:hidden/>
    <w:uiPriority w:val="99"/>
    <w:semiHidden/>
    <w:rsid w:val="00C66B10"/>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190321"/>
    <w:rPr>
      <w:color w:val="605E5C"/>
      <w:shd w:val="clear" w:color="auto" w:fill="E1DFDD"/>
    </w:rPr>
  </w:style>
  <w:style w:type="character" w:styleId="Mention">
    <w:name w:val="Mention"/>
    <w:basedOn w:val="DefaultParagraphFont"/>
    <w:uiPriority w:val="99"/>
    <w:unhideWhenUsed/>
    <w:rsid w:val="00155914"/>
    <w:rPr>
      <w:color w:val="2B579A"/>
      <w:shd w:val="clear" w:color="auto" w:fill="E1DFDD"/>
    </w:rPr>
  </w:style>
  <w:style w:type="paragraph" w:styleId="NormalWeb">
    <w:name w:val="Normal (Web)"/>
    <w:basedOn w:val="Normal"/>
    <w:semiHidden/>
    <w:unhideWhenUsed/>
    <w:rsid w:val="00BB0DB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3668">
      <w:bodyDiv w:val="1"/>
      <w:marLeft w:val="0"/>
      <w:marRight w:val="0"/>
      <w:marTop w:val="0"/>
      <w:marBottom w:val="0"/>
      <w:divBdr>
        <w:top w:val="none" w:sz="0" w:space="0" w:color="auto"/>
        <w:left w:val="none" w:sz="0" w:space="0" w:color="auto"/>
        <w:bottom w:val="none" w:sz="0" w:space="0" w:color="auto"/>
        <w:right w:val="none" w:sz="0" w:space="0" w:color="auto"/>
      </w:divBdr>
    </w:div>
    <w:div w:id="596522821">
      <w:bodyDiv w:val="1"/>
      <w:marLeft w:val="0"/>
      <w:marRight w:val="0"/>
      <w:marTop w:val="0"/>
      <w:marBottom w:val="0"/>
      <w:divBdr>
        <w:top w:val="none" w:sz="0" w:space="0" w:color="auto"/>
        <w:left w:val="none" w:sz="0" w:space="0" w:color="auto"/>
        <w:bottom w:val="none" w:sz="0" w:space="0" w:color="auto"/>
        <w:right w:val="none" w:sz="0" w:space="0" w:color="auto"/>
      </w:divBdr>
    </w:div>
    <w:div w:id="683821364">
      <w:bodyDiv w:val="1"/>
      <w:marLeft w:val="0"/>
      <w:marRight w:val="0"/>
      <w:marTop w:val="0"/>
      <w:marBottom w:val="0"/>
      <w:divBdr>
        <w:top w:val="none" w:sz="0" w:space="0" w:color="auto"/>
        <w:left w:val="none" w:sz="0" w:space="0" w:color="auto"/>
        <w:bottom w:val="none" w:sz="0" w:space="0" w:color="auto"/>
        <w:right w:val="none" w:sz="0" w:space="0" w:color="auto"/>
      </w:divBdr>
    </w:div>
    <w:div w:id="735326423">
      <w:bodyDiv w:val="1"/>
      <w:marLeft w:val="0"/>
      <w:marRight w:val="0"/>
      <w:marTop w:val="0"/>
      <w:marBottom w:val="0"/>
      <w:divBdr>
        <w:top w:val="none" w:sz="0" w:space="0" w:color="auto"/>
        <w:left w:val="none" w:sz="0" w:space="0" w:color="auto"/>
        <w:bottom w:val="none" w:sz="0" w:space="0" w:color="auto"/>
        <w:right w:val="none" w:sz="0" w:space="0" w:color="auto"/>
      </w:divBdr>
    </w:div>
    <w:div w:id="824012526">
      <w:bodyDiv w:val="1"/>
      <w:marLeft w:val="0"/>
      <w:marRight w:val="0"/>
      <w:marTop w:val="0"/>
      <w:marBottom w:val="0"/>
      <w:divBdr>
        <w:top w:val="none" w:sz="0" w:space="0" w:color="auto"/>
        <w:left w:val="none" w:sz="0" w:space="0" w:color="auto"/>
        <w:bottom w:val="none" w:sz="0" w:space="0" w:color="auto"/>
        <w:right w:val="none" w:sz="0" w:space="0" w:color="auto"/>
      </w:divBdr>
    </w:div>
    <w:div w:id="927805926">
      <w:bodyDiv w:val="1"/>
      <w:marLeft w:val="0"/>
      <w:marRight w:val="0"/>
      <w:marTop w:val="0"/>
      <w:marBottom w:val="0"/>
      <w:divBdr>
        <w:top w:val="none" w:sz="0" w:space="0" w:color="auto"/>
        <w:left w:val="none" w:sz="0" w:space="0" w:color="auto"/>
        <w:bottom w:val="none" w:sz="0" w:space="0" w:color="auto"/>
        <w:right w:val="none" w:sz="0" w:space="0" w:color="auto"/>
      </w:divBdr>
    </w:div>
    <w:div w:id="980304822">
      <w:bodyDiv w:val="1"/>
      <w:marLeft w:val="0"/>
      <w:marRight w:val="0"/>
      <w:marTop w:val="0"/>
      <w:marBottom w:val="0"/>
      <w:divBdr>
        <w:top w:val="none" w:sz="0" w:space="0" w:color="auto"/>
        <w:left w:val="none" w:sz="0" w:space="0" w:color="auto"/>
        <w:bottom w:val="none" w:sz="0" w:space="0" w:color="auto"/>
        <w:right w:val="none" w:sz="0" w:space="0" w:color="auto"/>
      </w:divBdr>
    </w:div>
    <w:div w:id="1195000872">
      <w:bodyDiv w:val="1"/>
      <w:marLeft w:val="0"/>
      <w:marRight w:val="0"/>
      <w:marTop w:val="0"/>
      <w:marBottom w:val="0"/>
      <w:divBdr>
        <w:top w:val="none" w:sz="0" w:space="0" w:color="auto"/>
        <w:left w:val="none" w:sz="0" w:space="0" w:color="auto"/>
        <w:bottom w:val="none" w:sz="0" w:space="0" w:color="auto"/>
        <w:right w:val="none" w:sz="0" w:space="0" w:color="auto"/>
      </w:divBdr>
    </w:div>
    <w:div w:id="1422600568">
      <w:bodyDiv w:val="1"/>
      <w:marLeft w:val="0"/>
      <w:marRight w:val="0"/>
      <w:marTop w:val="0"/>
      <w:marBottom w:val="0"/>
      <w:divBdr>
        <w:top w:val="none" w:sz="0" w:space="0" w:color="auto"/>
        <w:left w:val="none" w:sz="0" w:space="0" w:color="auto"/>
        <w:bottom w:val="none" w:sz="0" w:space="0" w:color="auto"/>
        <w:right w:val="none" w:sz="0" w:space="0" w:color="auto"/>
      </w:divBdr>
    </w:div>
    <w:div w:id="1494179807">
      <w:bodyDiv w:val="1"/>
      <w:marLeft w:val="0"/>
      <w:marRight w:val="0"/>
      <w:marTop w:val="0"/>
      <w:marBottom w:val="0"/>
      <w:divBdr>
        <w:top w:val="none" w:sz="0" w:space="0" w:color="auto"/>
        <w:left w:val="none" w:sz="0" w:space="0" w:color="auto"/>
        <w:bottom w:val="none" w:sz="0" w:space="0" w:color="auto"/>
        <w:right w:val="none" w:sz="0" w:space="0" w:color="auto"/>
      </w:divBdr>
    </w:div>
    <w:div w:id="1719738540">
      <w:bodyDiv w:val="1"/>
      <w:marLeft w:val="0"/>
      <w:marRight w:val="0"/>
      <w:marTop w:val="0"/>
      <w:marBottom w:val="0"/>
      <w:divBdr>
        <w:top w:val="none" w:sz="0" w:space="0" w:color="auto"/>
        <w:left w:val="none" w:sz="0" w:space="0" w:color="auto"/>
        <w:bottom w:val="none" w:sz="0" w:space="0" w:color="auto"/>
        <w:right w:val="none" w:sz="0" w:space="0" w:color="auto"/>
      </w:divBdr>
    </w:div>
    <w:div w:id="1768111381">
      <w:bodyDiv w:val="1"/>
      <w:marLeft w:val="0"/>
      <w:marRight w:val="0"/>
      <w:marTop w:val="0"/>
      <w:marBottom w:val="0"/>
      <w:divBdr>
        <w:top w:val="none" w:sz="0" w:space="0" w:color="auto"/>
        <w:left w:val="none" w:sz="0" w:space="0" w:color="auto"/>
        <w:bottom w:val="none" w:sz="0" w:space="0" w:color="auto"/>
        <w:right w:val="none" w:sz="0" w:space="0" w:color="auto"/>
      </w:divBdr>
    </w:div>
    <w:div w:id="1947620241">
      <w:bodyDiv w:val="1"/>
      <w:marLeft w:val="0"/>
      <w:marRight w:val="0"/>
      <w:marTop w:val="0"/>
      <w:marBottom w:val="0"/>
      <w:divBdr>
        <w:top w:val="none" w:sz="0" w:space="0" w:color="auto"/>
        <w:left w:val="none" w:sz="0" w:space="0" w:color="auto"/>
        <w:bottom w:val="none" w:sz="0" w:space="0" w:color="auto"/>
        <w:right w:val="none" w:sz="0" w:space="0" w:color="auto"/>
      </w:divBdr>
    </w:div>
    <w:div w:id="211393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wipo.int/en/web/cws/taskforce/index" TargetMode="External"/><Relationship Id="rId2" Type="http://schemas.openxmlformats.org/officeDocument/2006/relationships/customXml" Target="../customXml/item2.xml"/><Relationship Id="rId16" Type="http://schemas.openxmlformats.org/officeDocument/2006/relationships/hyperlink" Target="https://www.wipo.int/zh/web/cws/&#8204;work-progra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wipo.int/en/&#8204;web/cws/circulars/index"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en/web/cws/taskforce/memb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ett\OneDrive%20-%20WIPO\Documents\CWS%2013\CWS_1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292" ma:contentTypeDescription="" ma:contentTypeScope="" ma:versionID="f49e8a31b226cdb9cbf7fa670ccf81b3">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48df3020ca8ca8f22e29d3f16f71fb0"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ICSDBFP-360348501-19455</_dlc_DocId>
    <_dlc_DocIdUrl xmlns="ec94eb93-2160-433d-bc9d-10bdc50beb83">
      <Url>https://wipoprod.sharepoint.com/sites/SPS-INT-BFP-ICSD-CWS/_layouts/15/DocIdRedir.aspx?ID=ICSDBFP-360348501-19455</Url>
      <Description>ICSDBFP-360348501-19455</Description>
    </_dlc_DocIdUrl>
  </documentManagement>
</p:properties>
</file>

<file path=customXml/item4.xml><?xml version="1.0" encoding="utf-8"?>
<?mso-contentType ?>
<SharedContentType xmlns="Microsoft.SharePoint.Taxonomy.ContentTypeSync" SourceId="f7a99264-aac8-44dd-b14f-8017e78a225a" ContentTypeId="0x01010043A0F979BE30A3469F998CB749C11FBD"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D896E-6370-4360-8B60-BE045568B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9229E1-5F4D-4426-A988-C93CFF29AC10}">
  <ds:schemaRefs>
    <ds:schemaRef ds:uri="http://schemas.microsoft.com/sharepoint/events"/>
  </ds:schemaRefs>
</ds:datastoreItem>
</file>

<file path=customXml/itemProps3.xml><?xml version="1.0" encoding="utf-8"?>
<ds:datastoreItem xmlns:ds="http://schemas.openxmlformats.org/officeDocument/2006/customXml" ds:itemID="{E2DE89B4-6EDF-4935-BA59-08EE81E70F22}">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4.xml><?xml version="1.0" encoding="utf-8"?>
<ds:datastoreItem xmlns:ds="http://schemas.openxmlformats.org/officeDocument/2006/customXml" ds:itemID="{D736DD54-F7F2-4D59-9F67-8058B05B8373}">
  <ds:schemaRefs>
    <ds:schemaRef ds:uri="Microsoft.SharePoint.Taxonomy.ContentTypeSync"/>
  </ds:schemaRefs>
</ds:datastoreItem>
</file>

<file path=customXml/itemProps5.xml><?xml version="1.0" encoding="utf-8"?>
<ds:datastoreItem xmlns:ds="http://schemas.openxmlformats.org/officeDocument/2006/customXml" ds:itemID="{9BA55E03-9C04-4685-A4F3-6E6E26394FC7}">
  <ds:schemaRefs>
    <ds:schemaRef ds:uri="http://schemas.microsoft.com/sharepoint/v3/contenttype/forms"/>
  </ds:schemaRefs>
</ds:datastoreItem>
</file>

<file path=customXml/itemProps6.xml><?xml version="1.0" encoding="utf-8"?>
<ds:datastoreItem xmlns:ds="http://schemas.openxmlformats.org/officeDocument/2006/customXml" ds:itemID="{CF124F78-F045-422A-9010-8F9B225A2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CWS_13 (E).dotm</Template>
  <TotalTime>1</TotalTime>
  <Pages>4</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CWS/13/31 Rev. 2 (Chinese) </vt:lpstr>
    </vt:vector>
  </TitlesOfParts>
  <Company>WIPO</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CWS/13/31 Rev. 2 (Chinese) </dc:title>
  <dc:subject>标准委工作计划 </dc:subject>
  <dc:creator>WIPO</dc:creator>
  <cp:keywords>WIPO CWS Thirteenth Session, CWS Work Program, Task List </cp:keywords>
  <dc:description/>
  <cp:lastModifiedBy>EMMETT Claudia</cp:lastModifiedBy>
  <cp:revision>5</cp:revision>
  <cp:lastPrinted>2025-10-07T15:44:00Z</cp:lastPrinted>
  <dcterms:created xsi:type="dcterms:W3CDTF">2025-10-30T13:28:00Z</dcterms:created>
  <dcterms:modified xsi:type="dcterms:W3CDTF">2025-10-31T16:31:00Z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e5ee7072-0196-4ac1-a50b-e5bf8004d9c2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2023-10-17T09:37:50Z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7a186b70-83ff-4e8f-827b-f0c937e5283e</vt:lpwstr>
  </property>
  <property fmtid="{D5CDD505-2E9C-101B-9397-08002B2CF9AE}" pid="14" name="MSIP_Label_20773ee6-353b-4fb9-a59d-0b94c8c67bea_ContentBits">
    <vt:lpwstr>0</vt:lpwstr>
  </property>
  <property fmtid="{D5CDD505-2E9C-101B-9397-08002B2CF9AE}" pid="15" name="ContentTypeId">
    <vt:lpwstr>0x01010043A0F979BE30A3469F998CB749C11FBD00E3EF1C0FCFA26B4087379DC2A12DE885</vt:lpwstr>
  </property>
  <property fmtid="{D5CDD505-2E9C-101B-9397-08002B2CF9AE}" pid="16" name="_dlc_DocIdItemGuid">
    <vt:lpwstr>b0e89e76-e17a-4cf4-8ef6-868de240aa6b</vt:lpwstr>
  </property>
  <property fmtid="{D5CDD505-2E9C-101B-9397-08002B2CF9AE}" pid="17" name="Languages">
    <vt:lpwstr>1;#English|950e6fa2-2df0-4983-a604-54e57c7a6d93</vt:lpwstr>
  </property>
  <property fmtid="{D5CDD505-2E9C-101B-9397-08002B2CF9AE}" pid="18" name="BusinessUnit">
    <vt:lpwstr>4;#International Classifications and Standards Division|1bda9d19-f2c0-4f24-b9f1-c91ec6b8f041</vt:lpwstr>
  </property>
  <property fmtid="{D5CDD505-2E9C-101B-9397-08002B2CF9AE}" pid="19" name="MediaServiceImageTags">
    <vt:lpwstr/>
  </property>
  <property fmtid="{D5CDD505-2E9C-101B-9397-08002B2CF9AE}" pid="20" name="m4535404f5974080b635c68c1acaf1ab">
    <vt:lpwstr/>
  </property>
  <property fmtid="{D5CDD505-2E9C-101B-9397-08002B2CF9AE}" pid="21" name="RMClassification">
    <vt:lpwstr>5;#05 Committee Files|55687a62-9585-44b6-9628-3304e4ff88e9</vt:lpwstr>
  </property>
  <property fmtid="{D5CDD505-2E9C-101B-9397-08002B2CF9AE}" pid="22" name="Body1">
    <vt:lpwstr>3;#Committee on WIPO Standards|505ec630-c8e5-4e30-8a4a-e8d9be6ccbb1</vt:lpwstr>
  </property>
  <property fmtid="{D5CDD505-2E9C-101B-9397-08002B2CF9AE}" pid="23" name="k5f91d7f67f54ee29b509143279df90f">
    <vt:lpwstr/>
  </property>
  <property fmtid="{D5CDD505-2E9C-101B-9397-08002B2CF9AE}" pid="24" name="IPTopics">
    <vt:lpwstr/>
  </property>
  <property fmtid="{D5CDD505-2E9C-101B-9397-08002B2CF9AE}" pid="25" name="gbd88f87496145e58da10973a57b07b8">
    <vt:lpwstr>Committee on WIPO Standards|505ec630-c8e5-4e30-8a4a-e8d9be6ccbb1</vt:lpwstr>
  </property>
  <property fmtid="{D5CDD505-2E9C-101B-9397-08002B2CF9AE}" pid="26" name="lcf76f155ced4ddcb4097134ff3c332f">
    <vt:lpwstr/>
  </property>
  <property fmtid="{D5CDD505-2E9C-101B-9397-08002B2CF9AE}" pid="27" name="ECCM_Year">
    <vt:lpwstr/>
  </property>
  <property fmtid="{D5CDD505-2E9C-101B-9397-08002B2CF9AE}" pid="28" name="docLang">
    <vt:lpwstr>en</vt:lpwstr>
  </property>
</Properties>
</file>