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9E6B4" w14:textId="77777777" w:rsidR="008D15B3" w:rsidRPr="00BA0C9C" w:rsidRDefault="008D15B3" w:rsidP="008D15B3">
      <w:pPr>
        <w:jc w:val="right"/>
        <w:rPr>
          <w:rFonts w:ascii="Arial Black" w:hAnsi="Arial Black"/>
          <w:caps/>
          <w:sz w:val="15"/>
        </w:rPr>
      </w:pPr>
      <w:r w:rsidRPr="00BA0C9C">
        <w:rPr>
          <w:rFonts w:cs="Times New Roman"/>
          <w:noProof/>
        </w:rPr>
        <w:drawing>
          <wp:inline distT="0" distB="0" distL="0" distR="0" wp14:anchorId="3348E2DF" wp14:editId="0E345976">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7143698" w14:textId="5212CDEE" w:rsidR="008D15B3" w:rsidRPr="00BA0C9C" w:rsidRDefault="008D15B3" w:rsidP="008D15B3">
      <w:pPr>
        <w:pBdr>
          <w:top w:val="single" w:sz="4" w:space="10" w:color="auto"/>
        </w:pBdr>
        <w:wordWrap w:val="0"/>
        <w:spacing w:before="120"/>
        <w:jc w:val="right"/>
        <w:rPr>
          <w:rFonts w:ascii="Arial Black" w:hAnsi="Arial Black"/>
          <w:b/>
          <w:caps/>
          <w:sz w:val="15"/>
        </w:rPr>
      </w:pPr>
      <w:r w:rsidRPr="00BA0C9C">
        <w:rPr>
          <w:rFonts w:ascii="Arial Black" w:hAnsi="Arial Black"/>
          <w:b/>
          <w:caps/>
          <w:sz w:val="15"/>
        </w:rPr>
        <w:t>cWS/1</w:t>
      </w:r>
      <w:r>
        <w:rPr>
          <w:rFonts w:ascii="Arial Black" w:hAnsi="Arial Black" w:hint="eastAsia"/>
          <w:b/>
          <w:caps/>
          <w:sz w:val="15"/>
        </w:rPr>
        <w:t>3</w:t>
      </w:r>
      <w:r w:rsidRPr="00BA0C9C">
        <w:rPr>
          <w:rFonts w:ascii="Arial Black" w:hAnsi="Arial Black"/>
          <w:b/>
          <w:caps/>
          <w:sz w:val="15"/>
        </w:rPr>
        <w:t>/</w:t>
      </w:r>
      <w:bookmarkStart w:id="0" w:name="Code"/>
      <w:r w:rsidRPr="00BA0C9C">
        <w:rPr>
          <w:rFonts w:ascii="Arial Black" w:hAnsi="Arial Black"/>
          <w:b/>
          <w:caps/>
          <w:sz w:val="15"/>
        </w:rPr>
        <w:t>1</w:t>
      </w:r>
      <w:bookmarkEnd w:id="0"/>
      <w:r>
        <w:rPr>
          <w:rFonts w:ascii="Arial Black" w:hAnsi="Arial Black" w:hint="eastAsia"/>
          <w:b/>
          <w:caps/>
          <w:sz w:val="15"/>
        </w:rPr>
        <w:t>4</w:t>
      </w:r>
    </w:p>
    <w:p w14:paraId="6D7F4FB0" w14:textId="77777777" w:rsidR="008D15B3" w:rsidRPr="00BA0C9C" w:rsidRDefault="008D15B3" w:rsidP="008D15B3">
      <w:pPr>
        <w:jc w:val="right"/>
        <w:rPr>
          <w:rFonts w:ascii="Arial Black" w:hAnsi="Arial Black"/>
          <w:b/>
          <w:caps/>
          <w:sz w:val="15"/>
          <w:szCs w:val="15"/>
        </w:rPr>
      </w:pPr>
      <w:r w:rsidRPr="00BA0C9C">
        <w:rPr>
          <w:rFonts w:eastAsia="SimHei" w:hint="eastAsia"/>
          <w:b/>
          <w:sz w:val="15"/>
          <w:szCs w:val="15"/>
        </w:rPr>
        <w:t>原文</w:t>
      </w:r>
      <w:r w:rsidRPr="00BA0C9C">
        <w:rPr>
          <w:rFonts w:eastAsia="SimHei" w:hint="eastAsia"/>
          <w:b/>
          <w:sz w:val="15"/>
          <w:szCs w:val="15"/>
          <w:lang w:val="pt-BR"/>
        </w:rPr>
        <w:t>：</w:t>
      </w:r>
      <w:bookmarkStart w:id="1" w:name="Original"/>
      <w:r w:rsidRPr="00BA0C9C">
        <w:rPr>
          <w:rFonts w:eastAsia="SimHei" w:hint="eastAsia"/>
          <w:b/>
          <w:sz w:val="15"/>
          <w:szCs w:val="15"/>
          <w:lang w:val="pt-BR"/>
        </w:rPr>
        <w:t>英</w:t>
      </w:r>
      <w:r w:rsidRPr="00BA0C9C">
        <w:rPr>
          <w:rFonts w:eastAsia="SimHei" w:hint="eastAsia"/>
          <w:b/>
          <w:sz w:val="15"/>
          <w:szCs w:val="15"/>
        </w:rPr>
        <w:t>文</w:t>
      </w:r>
      <w:bookmarkEnd w:id="1"/>
    </w:p>
    <w:p w14:paraId="48211769" w14:textId="211F82B1" w:rsidR="008D15B3" w:rsidRPr="00BA0C9C" w:rsidRDefault="008D15B3" w:rsidP="008D15B3">
      <w:pPr>
        <w:spacing w:line="1680" w:lineRule="auto"/>
        <w:jc w:val="right"/>
        <w:rPr>
          <w:rFonts w:ascii="SimHei" w:eastAsia="SimHei" w:hAnsi="Arial Black"/>
          <w:b/>
          <w:caps/>
          <w:sz w:val="15"/>
          <w:szCs w:val="15"/>
        </w:rPr>
      </w:pPr>
      <w:r w:rsidRPr="00BA0C9C">
        <w:rPr>
          <w:rFonts w:ascii="SimHei" w:eastAsia="SimHei" w:hint="eastAsia"/>
          <w:b/>
          <w:sz w:val="15"/>
          <w:szCs w:val="15"/>
        </w:rPr>
        <w:t>日期</w:t>
      </w:r>
      <w:r w:rsidRPr="00BA0C9C">
        <w:rPr>
          <w:rFonts w:ascii="SimHei" w:eastAsia="SimHei" w:hAnsi="SimSun" w:hint="eastAsia"/>
          <w:b/>
          <w:sz w:val="15"/>
          <w:szCs w:val="15"/>
          <w:lang w:val="pt-BR"/>
        </w:rPr>
        <w:t>：</w:t>
      </w:r>
      <w:bookmarkStart w:id="2" w:name="Date"/>
      <w:r w:rsidRPr="00BA0C9C">
        <w:rPr>
          <w:rFonts w:ascii="Arial Black" w:eastAsia="SimHei" w:hAnsi="Arial Black"/>
          <w:b/>
          <w:sz w:val="15"/>
          <w:szCs w:val="15"/>
          <w:lang w:val="pt-BR"/>
        </w:rPr>
        <w:t>20</w:t>
      </w:r>
      <w:r w:rsidRPr="00BA0C9C">
        <w:rPr>
          <w:rFonts w:ascii="Arial Black" w:eastAsia="SimHei" w:hAnsi="Arial Black" w:hint="eastAsia"/>
          <w:b/>
          <w:sz w:val="15"/>
          <w:szCs w:val="15"/>
          <w:lang w:val="pt-BR"/>
        </w:rPr>
        <w:t>2</w:t>
      </w:r>
      <w:r>
        <w:rPr>
          <w:rFonts w:ascii="Arial Black" w:eastAsia="SimHei" w:hAnsi="Arial Black" w:hint="eastAsia"/>
          <w:b/>
          <w:sz w:val="15"/>
          <w:szCs w:val="15"/>
          <w:lang w:val="pt-BR"/>
        </w:rPr>
        <w:t>5</w:t>
      </w:r>
      <w:r w:rsidRPr="00BA0C9C">
        <w:rPr>
          <w:rFonts w:ascii="SimHei" w:eastAsia="SimHei" w:hAnsi="Times New Roman" w:hint="eastAsia"/>
          <w:b/>
          <w:sz w:val="15"/>
          <w:szCs w:val="15"/>
        </w:rPr>
        <w:t>年</w:t>
      </w:r>
      <w:r>
        <w:rPr>
          <w:rFonts w:ascii="Arial Black" w:eastAsia="SimHei" w:hAnsi="Arial Black" w:hint="eastAsia"/>
          <w:b/>
          <w:sz w:val="15"/>
          <w:szCs w:val="15"/>
          <w:lang w:val="pt-BR"/>
        </w:rPr>
        <w:t>10</w:t>
      </w:r>
      <w:r w:rsidRPr="00BA0C9C">
        <w:rPr>
          <w:rFonts w:ascii="SimHei" w:eastAsia="SimHei" w:hAnsi="Times New Roman" w:hint="eastAsia"/>
          <w:b/>
          <w:sz w:val="15"/>
          <w:szCs w:val="15"/>
        </w:rPr>
        <w:t>月</w:t>
      </w:r>
      <w:r>
        <w:rPr>
          <w:rFonts w:ascii="Arial Black" w:eastAsia="SimHei" w:hAnsi="Arial Black" w:hint="eastAsia"/>
          <w:b/>
          <w:sz w:val="15"/>
          <w:szCs w:val="15"/>
          <w:lang w:val="pt-BR"/>
        </w:rPr>
        <w:t>22</w:t>
      </w:r>
      <w:r w:rsidRPr="00BA0C9C">
        <w:rPr>
          <w:rFonts w:ascii="SimHei" w:eastAsia="SimHei" w:hAnsi="Times New Roman" w:hint="eastAsia"/>
          <w:b/>
          <w:sz w:val="15"/>
          <w:szCs w:val="15"/>
        </w:rPr>
        <w:t>日</w:t>
      </w:r>
      <w:bookmarkEnd w:id="2"/>
    </w:p>
    <w:p w14:paraId="388BF661" w14:textId="77777777" w:rsidR="008D15B3" w:rsidRPr="00BA0C9C" w:rsidRDefault="008D15B3" w:rsidP="008D15B3">
      <w:pPr>
        <w:spacing w:after="600"/>
        <w:rPr>
          <w:rFonts w:ascii="SimHei" w:eastAsia="SimHei"/>
          <w:sz w:val="28"/>
          <w:szCs w:val="28"/>
        </w:rPr>
      </w:pPr>
      <w:r w:rsidRPr="00BA0C9C">
        <w:rPr>
          <w:rFonts w:ascii="SimHei" w:eastAsia="SimHei" w:hint="eastAsia"/>
          <w:sz w:val="28"/>
          <w:szCs w:val="28"/>
        </w:rPr>
        <w:t>产权组织标准委员会（标准委）</w:t>
      </w:r>
    </w:p>
    <w:p w14:paraId="6C77BBE8" w14:textId="77777777" w:rsidR="008D15B3" w:rsidRPr="00BA0C9C" w:rsidRDefault="008D15B3" w:rsidP="008D15B3">
      <w:pPr>
        <w:spacing w:after="720"/>
        <w:textAlignment w:val="bottom"/>
        <w:rPr>
          <w:rFonts w:ascii="KaiTi" w:eastAsia="KaiTi" w:hAnsi="KaiTi"/>
          <w:b/>
          <w:sz w:val="24"/>
          <w:szCs w:val="24"/>
        </w:rPr>
      </w:pPr>
      <w:r w:rsidRPr="00BA0C9C">
        <w:rPr>
          <w:rFonts w:ascii="KaiTi" w:eastAsia="KaiTi" w:hint="eastAsia"/>
          <w:b/>
          <w:sz w:val="24"/>
          <w:szCs w:val="24"/>
        </w:rPr>
        <w:t>第十</w:t>
      </w:r>
      <w:r>
        <w:rPr>
          <w:rFonts w:ascii="KaiTi" w:eastAsia="KaiTi" w:hint="eastAsia"/>
          <w:b/>
          <w:sz w:val="24"/>
          <w:szCs w:val="24"/>
        </w:rPr>
        <w:t>三</w:t>
      </w:r>
      <w:r w:rsidRPr="00BA0C9C">
        <w:rPr>
          <w:rFonts w:ascii="KaiTi" w:eastAsia="KaiTi" w:hint="eastAsia"/>
          <w:b/>
          <w:sz w:val="24"/>
          <w:szCs w:val="24"/>
        </w:rPr>
        <w:t>届会议</w:t>
      </w:r>
      <w:r w:rsidRPr="00BA0C9C">
        <w:rPr>
          <w:rFonts w:ascii="KaiTi" w:eastAsia="KaiTi"/>
          <w:b/>
          <w:sz w:val="24"/>
          <w:szCs w:val="24"/>
        </w:rPr>
        <w:br/>
      </w:r>
      <w:r w:rsidRPr="00BA0C9C">
        <w:rPr>
          <w:rFonts w:ascii="KaiTi" w:eastAsia="KaiTi" w:hAnsi="KaiTi" w:hint="eastAsia"/>
          <w:sz w:val="24"/>
          <w:szCs w:val="24"/>
        </w:rPr>
        <w:t>202</w:t>
      </w:r>
      <w:r>
        <w:rPr>
          <w:rFonts w:ascii="KaiTi" w:eastAsia="KaiTi" w:hAnsi="KaiTi" w:hint="eastAsia"/>
          <w:sz w:val="24"/>
          <w:szCs w:val="24"/>
        </w:rPr>
        <w:t>5</w:t>
      </w:r>
      <w:r w:rsidRPr="00BA0C9C">
        <w:rPr>
          <w:rFonts w:ascii="KaiTi" w:eastAsia="KaiTi" w:hAnsi="KaiTi" w:hint="eastAsia"/>
          <w:b/>
          <w:sz w:val="24"/>
          <w:szCs w:val="24"/>
        </w:rPr>
        <w:t>年</w:t>
      </w:r>
      <w:r>
        <w:rPr>
          <w:rFonts w:ascii="KaiTi" w:eastAsia="KaiTi" w:hAnsi="KaiTi" w:hint="eastAsia"/>
          <w:sz w:val="24"/>
          <w:szCs w:val="24"/>
        </w:rPr>
        <w:t>11</w:t>
      </w:r>
      <w:r w:rsidRPr="00BA0C9C">
        <w:rPr>
          <w:rFonts w:ascii="KaiTi" w:eastAsia="KaiTi" w:hAnsi="KaiTi" w:hint="eastAsia"/>
          <w:b/>
          <w:sz w:val="24"/>
          <w:szCs w:val="24"/>
        </w:rPr>
        <w:t>月</w:t>
      </w:r>
      <w:r w:rsidRPr="00BA0C9C">
        <w:rPr>
          <w:rFonts w:ascii="KaiTi" w:eastAsia="KaiTi" w:hAnsi="KaiTi" w:hint="eastAsia"/>
          <w:sz w:val="24"/>
          <w:szCs w:val="24"/>
        </w:rPr>
        <w:t>1</w:t>
      </w:r>
      <w:r>
        <w:rPr>
          <w:rFonts w:ascii="KaiTi" w:eastAsia="KaiTi" w:hAnsi="KaiTi" w:hint="eastAsia"/>
          <w:sz w:val="24"/>
          <w:szCs w:val="24"/>
        </w:rPr>
        <w:t>0</w:t>
      </w:r>
      <w:r w:rsidRPr="00BA0C9C">
        <w:rPr>
          <w:rFonts w:ascii="KaiTi" w:eastAsia="KaiTi" w:hAnsi="KaiTi" w:hint="eastAsia"/>
          <w:b/>
          <w:sz w:val="24"/>
          <w:szCs w:val="24"/>
        </w:rPr>
        <w:t>日至</w:t>
      </w:r>
      <w:r w:rsidRPr="00BA0C9C">
        <w:rPr>
          <w:rFonts w:ascii="KaiTi" w:eastAsia="KaiTi" w:hAnsi="KaiTi" w:hint="eastAsia"/>
          <w:sz w:val="24"/>
          <w:szCs w:val="24"/>
        </w:rPr>
        <w:t>1</w:t>
      </w:r>
      <w:r>
        <w:rPr>
          <w:rFonts w:ascii="KaiTi" w:eastAsia="KaiTi" w:hAnsi="KaiTi" w:hint="eastAsia"/>
          <w:sz w:val="24"/>
          <w:szCs w:val="24"/>
        </w:rPr>
        <w:t>4</w:t>
      </w:r>
      <w:r w:rsidRPr="00BA0C9C">
        <w:rPr>
          <w:rFonts w:ascii="KaiTi" w:eastAsia="KaiTi" w:hAnsi="KaiTi" w:hint="eastAsia"/>
          <w:b/>
          <w:sz w:val="24"/>
          <w:szCs w:val="24"/>
        </w:rPr>
        <w:t>日，日内瓦</w:t>
      </w:r>
    </w:p>
    <w:p w14:paraId="487096DC" w14:textId="532EDF81" w:rsidR="008D15B3" w:rsidRPr="00BA0C9C" w:rsidRDefault="008D15B3" w:rsidP="008D15B3">
      <w:pPr>
        <w:spacing w:after="360"/>
        <w:rPr>
          <w:rFonts w:ascii="KaiTi" w:eastAsia="KaiTi" w:hAnsi="KaiTi" w:cs="Times New Roman"/>
          <w:sz w:val="24"/>
          <w:szCs w:val="32"/>
        </w:rPr>
      </w:pPr>
      <w:bookmarkStart w:id="3" w:name="TitleOfDoc"/>
      <w:r w:rsidRPr="008D15B3">
        <w:rPr>
          <w:rFonts w:ascii="KaiTi" w:eastAsia="KaiTi" w:hAnsi="KaiTi" w:cs="Times New Roman" w:hint="eastAsia"/>
          <w:sz w:val="24"/>
          <w:szCs w:val="32"/>
        </w:rPr>
        <w:t>知识产权数据交换工作队关于第67号任务的报告</w:t>
      </w:r>
    </w:p>
    <w:p w14:paraId="22585F33" w14:textId="044EA83C" w:rsidR="008D15B3" w:rsidRPr="00BA0C9C" w:rsidRDefault="008D15B3" w:rsidP="008D15B3">
      <w:pPr>
        <w:spacing w:after="960"/>
        <w:rPr>
          <w:rFonts w:ascii="KaiTi" w:eastAsia="KaiTi" w:hAnsi="STKaiti" w:cs="Times New Roman"/>
          <w:szCs w:val="22"/>
        </w:rPr>
      </w:pPr>
      <w:bookmarkStart w:id="4" w:name="Prepared"/>
      <w:bookmarkEnd w:id="3"/>
      <w:r w:rsidRPr="008D15B3">
        <w:rPr>
          <w:rFonts w:ascii="KaiTi" w:eastAsia="KaiTi" w:hAnsi="STKaiti" w:cs="Times New Roman" w:hint="eastAsia"/>
          <w:szCs w:val="22"/>
        </w:rPr>
        <w:t>知识产权数据交换工作队</w:t>
      </w:r>
      <w:r>
        <w:rPr>
          <w:rFonts w:ascii="KaiTi" w:eastAsia="KaiTi" w:hAnsi="STKaiti" w:cs="Times New Roman" w:hint="eastAsia"/>
          <w:szCs w:val="22"/>
        </w:rPr>
        <w:t>共同牵头人</w:t>
      </w:r>
      <w:r w:rsidRPr="00BA0C9C">
        <w:rPr>
          <w:rFonts w:ascii="KaiTi" w:eastAsia="KaiTi" w:hAnsi="STKaiti" w:cs="Times New Roman" w:hint="eastAsia"/>
          <w:szCs w:val="22"/>
        </w:rPr>
        <w:t>编拟的文件</w:t>
      </w:r>
    </w:p>
    <w:bookmarkEnd w:id="4"/>
    <w:p w14:paraId="5FD4E706" w14:textId="53F8BE06" w:rsidR="00A14E34" w:rsidRPr="00A84B27" w:rsidRDefault="008D15B3" w:rsidP="00A14E34">
      <w:pPr>
        <w:pStyle w:val="Heading2"/>
        <w:spacing w:before="240" w:after="120"/>
        <w:rPr>
          <w:rFonts w:ascii="SimHei" w:eastAsia="SimHei" w:hAnsi="SimHei"/>
          <w:b w:val="0"/>
          <w:bCs w:val="0"/>
        </w:rPr>
      </w:pPr>
      <w:r w:rsidRPr="00A84B27">
        <w:rPr>
          <w:rFonts w:ascii="SimHei" w:eastAsia="SimHei" w:hAnsi="SimHei" w:hint="eastAsia"/>
          <w:b w:val="0"/>
          <w:bCs w:val="0"/>
        </w:rPr>
        <w:t>概</w:t>
      </w:r>
      <w:r w:rsidR="006F6BEE" w:rsidRPr="00A84B27">
        <w:rPr>
          <w:rFonts w:ascii="SimHei" w:eastAsia="SimHei" w:hAnsi="SimHei" w:hint="eastAsia"/>
          <w:b w:val="0"/>
          <w:bCs w:val="0"/>
        </w:rPr>
        <w:t xml:space="preserve">　</w:t>
      </w:r>
      <w:r w:rsidRPr="00A84B27">
        <w:rPr>
          <w:rFonts w:ascii="SimHei" w:eastAsia="SimHei" w:hAnsi="SimHei" w:hint="eastAsia"/>
          <w:b w:val="0"/>
          <w:bCs w:val="0"/>
        </w:rPr>
        <w:t>要</w:t>
      </w:r>
    </w:p>
    <w:p w14:paraId="0F664FFE" w14:textId="250F7390" w:rsidR="00A14E34" w:rsidRPr="00D26C5A" w:rsidRDefault="008D15B3" w:rsidP="00CE2F99">
      <w:pPr>
        <w:pStyle w:val="ONUME"/>
        <w:tabs>
          <w:tab w:val="clear" w:pos="567"/>
        </w:tabs>
        <w:overflowPunct w:val="0"/>
        <w:spacing w:afterLines="50" w:after="120" w:line="340" w:lineRule="atLeast"/>
        <w:jc w:val="both"/>
        <w:rPr>
          <w:rFonts w:ascii="SimSun" w:hAnsi="SimSun"/>
        </w:rPr>
      </w:pPr>
      <w:r w:rsidRPr="00D26C5A">
        <w:rPr>
          <w:rFonts w:ascii="SimSun" w:hAnsi="SimSun" w:hint="eastAsia"/>
        </w:rPr>
        <w:t>知识产权数据交换工作队就第67号任务提交进展报告，介绍自</w:t>
      </w:r>
      <w:r w:rsidR="001B4A60" w:rsidRPr="00D26C5A">
        <w:rPr>
          <w:rFonts w:ascii="SimSun" w:hAnsi="SimSun" w:hint="eastAsia"/>
        </w:rPr>
        <w:t>产权组织</w:t>
      </w:r>
      <w:r w:rsidRPr="00D26C5A">
        <w:rPr>
          <w:rFonts w:ascii="SimSun" w:hAnsi="SimSun" w:hint="eastAsia"/>
        </w:rPr>
        <w:t>标准委员会</w:t>
      </w:r>
      <w:r w:rsidR="001B4A60" w:rsidRPr="00D26C5A">
        <w:rPr>
          <w:rFonts w:ascii="SimSun" w:hAnsi="SimSun" w:hint="eastAsia"/>
        </w:rPr>
        <w:t>（标准委）</w:t>
      </w:r>
      <w:r w:rsidRPr="00D26C5A">
        <w:rPr>
          <w:rFonts w:ascii="SimSun" w:hAnsi="SimSun" w:hint="eastAsia"/>
        </w:rPr>
        <w:t>上届会议以来开展的工作。对各局之间知识产权数据交换的做法和挑战进行了一次调查；</w:t>
      </w:r>
      <w:r w:rsidR="001B4A60" w:rsidRPr="00D26C5A">
        <w:rPr>
          <w:rFonts w:ascii="SimSun" w:hAnsi="SimSun" w:hint="eastAsia"/>
        </w:rPr>
        <w:t>工作队</w:t>
      </w:r>
      <w:r w:rsidRPr="00D26C5A">
        <w:rPr>
          <w:rFonts w:ascii="SimSun" w:hAnsi="SimSun" w:hint="eastAsia"/>
        </w:rPr>
        <w:t>一直忙于进行分析。</w:t>
      </w:r>
      <w:r w:rsidR="001B4A60" w:rsidRPr="00D26C5A">
        <w:rPr>
          <w:rFonts w:ascii="SimSun" w:hAnsi="SimSun" w:hint="eastAsia"/>
        </w:rPr>
        <w:t>工作队</w:t>
      </w:r>
      <w:r w:rsidRPr="00D26C5A">
        <w:rPr>
          <w:rFonts w:ascii="SimSun" w:hAnsi="SimSun" w:hint="eastAsia"/>
        </w:rPr>
        <w:t>还提交了正在制定的知识产权数据交换新标准的工作草案。</w:t>
      </w:r>
    </w:p>
    <w:p w14:paraId="3BD360D6" w14:textId="089ED71B" w:rsidR="00A14E34" w:rsidRPr="00A84B27" w:rsidRDefault="008D15B3" w:rsidP="00A14E34">
      <w:pPr>
        <w:pStyle w:val="Heading2"/>
        <w:spacing w:before="240" w:after="120"/>
        <w:rPr>
          <w:rFonts w:ascii="SimHei" w:eastAsia="SimHei" w:hAnsi="SimHei"/>
          <w:b w:val="0"/>
          <w:bCs w:val="0"/>
        </w:rPr>
      </w:pPr>
      <w:r w:rsidRPr="00A84B27">
        <w:rPr>
          <w:rFonts w:ascii="SimHei" w:eastAsia="SimHei" w:hAnsi="SimHei" w:hint="eastAsia"/>
          <w:b w:val="0"/>
          <w:bCs w:val="0"/>
        </w:rPr>
        <w:t>背</w:t>
      </w:r>
      <w:r w:rsidR="006F6BEE" w:rsidRPr="00A84B27">
        <w:rPr>
          <w:rFonts w:ascii="SimHei" w:eastAsia="SimHei" w:hAnsi="SimHei" w:hint="eastAsia"/>
          <w:b w:val="0"/>
          <w:bCs w:val="0"/>
        </w:rPr>
        <w:t xml:space="preserve">　</w:t>
      </w:r>
      <w:r w:rsidRPr="00A84B27">
        <w:rPr>
          <w:rFonts w:ascii="SimHei" w:eastAsia="SimHei" w:hAnsi="SimHei" w:hint="eastAsia"/>
          <w:b w:val="0"/>
          <w:bCs w:val="0"/>
        </w:rPr>
        <w:t>景</w:t>
      </w:r>
    </w:p>
    <w:p w14:paraId="5AAF6EC8" w14:textId="76C8124F" w:rsidR="00911465" w:rsidRPr="00D26C5A" w:rsidRDefault="008D15B3" w:rsidP="00CE2F99">
      <w:pPr>
        <w:pStyle w:val="ONUME"/>
        <w:tabs>
          <w:tab w:val="clear" w:pos="567"/>
        </w:tabs>
        <w:overflowPunct w:val="0"/>
        <w:spacing w:afterLines="50" w:after="120" w:line="340" w:lineRule="atLeast"/>
        <w:jc w:val="both"/>
        <w:rPr>
          <w:rFonts w:ascii="SimSun" w:hAnsi="SimSun"/>
        </w:rPr>
      </w:pPr>
      <w:r w:rsidRPr="00D26C5A">
        <w:rPr>
          <w:rFonts w:ascii="SimSun" w:hAnsi="SimSun" w:hint="eastAsia"/>
        </w:rPr>
        <w:t>在标准委第十一届会议上，日本代表团和沙特阿拉伯代表团分别提出提案，以解决与其他局进行知识产权数据交换时遇到的问题。为了找到解决办法，两代表团建议在标准委工作计划中增加两项不同的任务。日本代表团提议建立框架来指导知识产权数据交换政策，包括第三方使用授权，从源头上提供高质量数据，以及交换用数据结构和格式，最好使用产权组织标准（见文件CWS/11/16）。沙特阿拉伯代表团提议在产权组织的监督下建立全球数据交换平台，目的是对不同来源的知识产权数据进行协调和标准化（见文件</w:t>
      </w:r>
      <w:r w:rsidRPr="00CC4C77">
        <w:rPr>
          <w:rFonts w:ascii="SimSun" w:hAnsi="SimSun" w:hint="eastAsia"/>
        </w:rPr>
        <w:t>C</w:t>
      </w:r>
      <w:r w:rsidRPr="00D26C5A">
        <w:rPr>
          <w:rFonts w:ascii="SimSun" w:hAnsi="SimSun" w:hint="eastAsia"/>
        </w:rPr>
        <w:t>WS/11/25）。</w:t>
      </w:r>
    </w:p>
    <w:p w14:paraId="4CAD143F" w14:textId="7D814510" w:rsidR="00911465" w:rsidRPr="00D26C5A" w:rsidRDefault="00267F21" w:rsidP="00CE2F99">
      <w:pPr>
        <w:pStyle w:val="ONUME"/>
        <w:tabs>
          <w:tab w:val="clear" w:pos="567"/>
        </w:tabs>
        <w:overflowPunct w:val="0"/>
        <w:spacing w:afterLines="50" w:after="120" w:line="340" w:lineRule="atLeast"/>
        <w:jc w:val="both"/>
        <w:rPr>
          <w:rFonts w:ascii="SimSun" w:hAnsi="SimSun"/>
        </w:rPr>
      </w:pPr>
      <w:r w:rsidRPr="00D26C5A">
        <w:rPr>
          <w:rFonts w:ascii="SimSun" w:hAnsi="SimSun" w:hint="eastAsia"/>
        </w:rPr>
        <w:t>在同一届会议上，标准委认为这两项提案相互关联，建议提案双方共同努力，编制并在第十二届会议上提出一份合并提案，提出更具体和可实现的目标（见文件</w:t>
      </w:r>
      <w:r w:rsidRPr="00CC4C77">
        <w:rPr>
          <w:rFonts w:ascii="SimSun" w:hAnsi="SimSun" w:hint="eastAsia"/>
        </w:rPr>
        <w:t>C</w:t>
      </w:r>
      <w:r w:rsidRPr="00D26C5A">
        <w:rPr>
          <w:rFonts w:ascii="SimSun" w:hAnsi="SimSun" w:hint="eastAsia"/>
        </w:rPr>
        <w:t>WS/11/28第175段）。</w:t>
      </w:r>
    </w:p>
    <w:p w14:paraId="1AE2A108" w14:textId="08A7A462" w:rsidR="00054324" w:rsidRPr="00D26C5A" w:rsidRDefault="00535528" w:rsidP="00CE2F99">
      <w:pPr>
        <w:pStyle w:val="ONUME"/>
        <w:tabs>
          <w:tab w:val="clear" w:pos="567"/>
        </w:tabs>
        <w:overflowPunct w:val="0"/>
        <w:spacing w:afterLines="50" w:after="120" w:line="340" w:lineRule="atLeast"/>
        <w:jc w:val="both"/>
        <w:rPr>
          <w:rFonts w:ascii="SimSun" w:hAnsi="SimSun"/>
          <w:szCs w:val="22"/>
        </w:rPr>
      </w:pPr>
      <w:r w:rsidRPr="00CC4C77">
        <w:rPr>
          <w:rStyle w:val="ONUMEChar"/>
          <w:rFonts w:ascii="SimSun" w:hAnsi="SimSun" w:hint="eastAsia"/>
        </w:rPr>
        <w:t>在</w:t>
      </w:r>
      <w:r w:rsidRPr="00D26C5A">
        <w:rPr>
          <w:rStyle w:val="ONUMEChar"/>
          <w:rFonts w:ascii="SimSun" w:hAnsi="SimSun" w:hint="eastAsia"/>
        </w:rPr>
        <w:t>第十二届会议上，在审议了日本特许厅和沙特知识产权局（SAIP）为增加一项新任务编写的项目简介之后，</w:t>
      </w:r>
      <w:r w:rsidR="001B4A60" w:rsidRPr="00D26C5A">
        <w:rPr>
          <w:rStyle w:val="ONUMEChar"/>
          <w:rFonts w:ascii="SimSun" w:hAnsi="SimSun" w:hint="eastAsia"/>
        </w:rPr>
        <w:t>标准委</w:t>
      </w:r>
      <w:r w:rsidRPr="00D26C5A">
        <w:rPr>
          <w:rStyle w:val="ONUMEChar"/>
          <w:rFonts w:ascii="SimSun" w:hAnsi="SimSun" w:hint="eastAsia"/>
        </w:rPr>
        <w:t>批准设立第67号任务，其说明如下：</w:t>
      </w:r>
    </w:p>
    <w:p w14:paraId="0348772B" w14:textId="2259F821" w:rsidR="00054324" w:rsidRPr="00D26C5A" w:rsidRDefault="00535528" w:rsidP="006F6BEE">
      <w:pPr>
        <w:overflowPunct w:val="0"/>
        <w:spacing w:afterLines="50" w:after="120" w:line="340" w:lineRule="atLeast"/>
        <w:ind w:firstLine="567"/>
        <w:jc w:val="both"/>
        <w:rPr>
          <w:rFonts w:ascii="SimSun" w:hAnsi="SimSun"/>
          <w:szCs w:val="22"/>
        </w:rPr>
      </w:pPr>
      <w:r w:rsidRPr="00535528">
        <w:rPr>
          <w:rFonts w:ascii="KaiTi" w:eastAsia="KaiTi" w:hAnsi="KaiTi" w:hint="eastAsia"/>
        </w:rPr>
        <w:lastRenderedPageBreak/>
        <w:t>“</w:t>
      </w:r>
      <w:r w:rsidRPr="00535528">
        <w:rPr>
          <w:rFonts w:ascii="KaiTi" w:eastAsia="KaiTi" w:hAnsi="KaiTi" w:hint="eastAsia"/>
          <w:szCs w:val="22"/>
        </w:rPr>
        <w:t>分析各知识产权局的现有做法和所遇挑战，以期探索解决方案来改善全球知识产权数据交换。”</w:t>
      </w:r>
    </w:p>
    <w:p w14:paraId="0E105622" w14:textId="3DEDE683" w:rsidR="00054324" w:rsidRPr="00D26C5A" w:rsidRDefault="00535528" w:rsidP="006F6BEE">
      <w:pPr>
        <w:pStyle w:val="ONUME"/>
        <w:numPr>
          <w:ilvl w:val="0"/>
          <w:numId w:val="0"/>
        </w:numPr>
        <w:spacing w:afterLines="50" w:after="120" w:line="340" w:lineRule="atLeast"/>
        <w:jc w:val="both"/>
        <w:rPr>
          <w:rFonts w:ascii="SimSun" w:hAnsi="SimSun"/>
        </w:rPr>
      </w:pPr>
      <w:r w:rsidRPr="00D26C5A">
        <w:rPr>
          <w:rFonts w:ascii="SimSun" w:hAnsi="SimSun" w:hint="eastAsia"/>
        </w:rPr>
        <w:t>为执行这项任务，</w:t>
      </w:r>
      <w:r w:rsidR="001B4A60" w:rsidRPr="00D26C5A">
        <w:rPr>
          <w:rFonts w:ascii="SimSun" w:hAnsi="SimSun" w:hint="eastAsia"/>
        </w:rPr>
        <w:t>标准委</w:t>
      </w:r>
      <w:r w:rsidRPr="00D26C5A">
        <w:rPr>
          <w:rFonts w:ascii="SimSun" w:hAnsi="SimSun" w:hint="eastAsia"/>
        </w:rPr>
        <w:t>成立了知识产权数据交换</w:t>
      </w:r>
      <w:r w:rsidR="001B4A60" w:rsidRPr="00D26C5A">
        <w:rPr>
          <w:rFonts w:ascii="SimSun" w:hAnsi="SimSun" w:hint="eastAsia"/>
        </w:rPr>
        <w:t>工作队</w:t>
      </w:r>
      <w:r w:rsidRPr="00D26C5A">
        <w:rPr>
          <w:rFonts w:ascii="SimSun" w:hAnsi="SimSun" w:hint="eastAsia"/>
        </w:rPr>
        <w:t>，指定日本特许厅、沙特知识产权局和国际局为</w:t>
      </w:r>
      <w:r w:rsidR="001B4A60" w:rsidRPr="00D26C5A">
        <w:rPr>
          <w:rFonts w:ascii="SimSun" w:hAnsi="SimSun" w:hint="eastAsia"/>
        </w:rPr>
        <w:t>工作队</w:t>
      </w:r>
      <w:r w:rsidRPr="00D26C5A">
        <w:rPr>
          <w:rFonts w:ascii="SimSun" w:hAnsi="SimSun" w:hint="eastAsia"/>
        </w:rPr>
        <w:t>共同牵头人</w:t>
      </w:r>
      <w:r w:rsidR="001B4A60" w:rsidRPr="00D26C5A">
        <w:rPr>
          <w:rFonts w:ascii="SimSun" w:hAnsi="SimSun" w:hint="eastAsia"/>
        </w:rPr>
        <w:t>（</w:t>
      </w:r>
      <w:r w:rsidRPr="00D26C5A">
        <w:rPr>
          <w:rFonts w:ascii="SimSun" w:hAnsi="SimSun" w:hint="eastAsia"/>
        </w:rPr>
        <w:t>见文件CWS/12/29第146和147段）。</w:t>
      </w:r>
    </w:p>
    <w:p w14:paraId="309FBF77" w14:textId="2665AAE1" w:rsidR="00D43AB6" w:rsidRPr="00D26C5A" w:rsidRDefault="00535528" w:rsidP="00CE2F99">
      <w:pPr>
        <w:pStyle w:val="ONUME"/>
        <w:tabs>
          <w:tab w:val="clear" w:pos="567"/>
        </w:tabs>
        <w:overflowPunct w:val="0"/>
        <w:spacing w:afterLines="50" w:after="120" w:line="340" w:lineRule="atLeast"/>
        <w:jc w:val="both"/>
        <w:rPr>
          <w:rFonts w:ascii="SimSun" w:hAnsi="SimSun"/>
        </w:rPr>
      </w:pPr>
      <w:r w:rsidRPr="00D26C5A">
        <w:rPr>
          <w:rFonts w:ascii="SimSun" w:hAnsi="SimSun" w:hint="eastAsia"/>
        </w:rPr>
        <w:t>根据这项决定，秘书处于2024年10月21日发布了C.CWS.188号通函，请各知识产权局提名专家加入知识产权数据交换</w:t>
      </w:r>
      <w:r w:rsidR="001B4A60" w:rsidRPr="00D26C5A">
        <w:rPr>
          <w:rFonts w:ascii="SimSun" w:hAnsi="SimSun" w:hint="eastAsia"/>
        </w:rPr>
        <w:t>工作队</w:t>
      </w:r>
      <w:r w:rsidRPr="00D26C5A">
        <w:rPr>
          <w:rFonts w:ascii="SimSun" w:hAnsi="SimSun" w:hint="eastAsia"/>
        </w:rPr>
        <w:t>。在编写本文件时，</w:t>
      </w:r>
      <w:r w:rsidR="001B4A60" w:rsidRPr="00D26C5A">
        <w:rPr>
          <w:rFonts w:ascii="SimSun" w:hAnsi="SimSun" w:hint="eastAsia"/>
        </w:rPr>
        <w:t>工作队</w:t>
      </w:r>
      <w:r w:rsidRPr="00D26C5A">
        <w:rPr>
          <w:rFonts w:ascii="SimSun" w:hAnsi="SimSun" w:hint="eastAsia"/>
        </w:rPr>
        <w:t>由来自29个知识产权局的专家组</w:t>
      </w:r>
      <w:r w:rsidR="00A84B27">
        <w:rPr>
          <w:rFonts w:ascii="SimSun" w:hAnsi="SimSun" w:hint="cs"/>
        </w:rPr>
        <w:t>‍</w:t>
      </w:r>
      <w:r w:rsidRPr="00D26C5A">
        <w:rPr>
          <w:rFonts w:ascii="SimSun" w:hAnsi="SimSun" w:hint="eastAsia"/>
        </w:rPr>
        <w:t>成。</w:t>
      </w:r>
    </w:p>
    <w:p w14:paraId="392E3EF2" w14:textId="64024D89" w:rsidR="00F6630B" w:rsidRPr="00A84B27" w:rsidRDefault="00535528" w:rsidP="00480305">
      <w:pPr>
        <w:pStyle w:val="Heading2"/>
        <w:spacing w:before="240" w:after="120"/>
        <w:rPr>
          <w:rFonts w:ascii="SimHei" w:eastAsia="SimHei" w:hAnsi="SimHei"/>
          <w:b w:val="0"/>
          <w:bCs w:val="0"/>
        </w:rPr>
      </w:pPr>
      <w:r w:rsidRPr="00A84B27">
        <w:rPr>
          <w:rFonts w:ascii="SimHei" w:eastAsia="SimHei" w:hAnsi="SimHei" w:hint="eastAsia"/>
          <w:b w:val="0"/>
          <w:bCs w:val="0"/>
        </w:rPr>
        <w:t>第67号任务的进展</w:t>
      </w:r>
    </w:p>
    <w:p w14:paraId="75F49FB6" w14:textId="47657236" w:rsidR="00480305" w:rsidRPr="00D26C5A" w:rsidRDefault="00535528" w:rsidP="00351BE4">
      <w:pPr>
        <w:pStyle w:val="Heading3"/>
        <w:spacing w:after="120"/>
        <w:rPr>
          <w:rFonts w:hAnsi="SimSun"/>
        </w:rPr>
      </w:pPr>
      <w:r w:rsidRPr="00D26C5A">
        <w:rPr>
          <w:rFonts w:hAnsi="SimSun" w:hint="eastAsia"/>
        </w:rPr>
        <w:t>目标</w:t>
      </w:r>
    </w:p>
    <w:p w14:paraId="3A6AFB3F" w14:textId="19DB5B9C" w:rsidR="00D56E54" w:rsidRPr="00D26C5A" w:rsidRDefault="00535528" w:rsidP="006F6BEE">
      <w:pPr>
        <w:pStyle w:val="ONUME"/>
        <w:numPr>
          <w:ilvl w:val="0"/>
          <w:numId w:val="0"/>
        </w:numPr>
        <w:spacing w:afterLines="50" w:after="120" w:line="340" w:lineRule="atLeast"/>
        <w:jc w:val="both"/>
        <w:rPr>
          <w:rFonts w:ascii="SimSun" w:hAnsi="SimSun"/>
        </w:rPr>
      </w:pPr>
      <w:r w:rsidRPr="00D26C5A">
        <w:rPr>
          <w:rFonts w:ascii="SimSun" w:hAnsi="SimSun" w:hint="eastAsia"/>
        </w:rPr>
        <w:t>第67号任务明确规定其目标之一是提高全球知识产权数据交换的效率。</w:t>
      </w:r>
    </w:p>
    <w:p w14:paraId="4F4489B4" w14:textId="56E7C919" w:rsidR="000A1461" w:rsidRPr="00D26C5A" w:rsidRDefault="00535528" w:rsidP="009334F1">
      <w:pPr>
        <w:pStyle w:val="Heading3"/>
        <w:spacing w:after="120"/>
        <w:rPr>
          <w:rFonts w:hAnsi="SimSun"/>
        </w:rPr>
      </w:pPr>
      <w:r w:rsidRPr="00D26C5A">
        <w:rPr>
          <w:rFonts w:hAnsi="SimSun" w:hint="eastAsia"/>
        </w:rPr>
        <w:t>进展评</w:t>
      </w:r>
      <w:r w:rsidR="003876AA">
        <w:rPr>
          <w:rFonts w:hAnsi="SimSun" w:hint="eastAsia"/>
        </w:rPr>
        <w:t>价</w:t>
      </w:r>
    </w:p>
    <w:p w14:paraId="4D5E162B" w14:textId="0F74F726" w:rsidR="00B95B3F" w:rsidRPr="00D26C5A" w:rsidRDefault="00535528" w:rsidP="00CE2F99">
      <w:pPr>
        <w:pStyle w:val="ONUME"/>
        <w:tabs>
          <w:tab w:val="clear" w:pos="567"/>
        </w:tabs>
        <w:overflowPunct w:val="0"/>
        <w:spacing w:afterLines="50" w:after="120" w:line="340" w:lineRule="atLeast"/>
        <w:jc w:val="both"/>
        <w:rPr>
          <w:rFonts w:ascii="SimSun" w:hAnsi="SimSun"/>
          <w:iCs/>
        </w:rPr>
      </w:pPr>
      <w:r w:rsidRPr="00D26C5A">
        <w:rPr>
          <w:rFonts w:ascii="SimSun" w:hAnsi="SimSun" w:hint="eastAsia"/>
        </w:rPr>
        <w:t>自上一届</w:t>
      </w:r>
      <w:r w:rsidR="001B4A60" w:rsidRPr="00D26C5A">
        <w:rPr>
          <w:rFonts w:ascii="SimSun" w:hAnsi="SimSun" w:hint="eastAsia"/>
        </w:rPr>
        <w:t>标准委</w:t>
      </w:r>
      <w:r w:rsidRPr="00D26C5A">
        <w:rPr>
          <w:rFonts w:ascii="SimSun" w:hAnsi="SimSun" w:hint="eastAsia"/>
        </w:rPr>
        <w:t>会议以来，知识产权数据交换</w:t>
      </w:r>
      <w:r w:rsidR="001B4A60" w:rsidRPr="00D26C5A">
        <w:rPr>
          <w:rFonts w:ascii="SimSun" w:hAnsi="SimSun" w:hint="eastAsia"/>
        </w:rPr>
        <w:t>工作队</w:t>
      </w:r>
      <w:r w:rsidRPr="00D26C5A">
        <w:rPr>
          <w:rFonts w:ascii="SimSun" w:hAnsi="SimSun" w:hint="eastAsia"/>
        </w:rPr>
        <w:t>召开了五次在线会议，2024年</w:t>
      </w:r>
      <w:r w:rsidR="003876AA" w:rsidRPr="00D26C5A">
        <w:rPr>
          <w:rFonts w:ascii="SimSun" w:hAnsi="SimSun" w:hint="eastAsia"/>
        </w:rPr>
        <w:t>一次</w:t>
      </w:r>
      <w:r w:rsidRPr="00D26C5A">
        <w:rPr>
          <w:rFonts w:ascii="SimSun" w:hAnsi="SimSun" w:hint="eastAsia"/>
        </w:rPr>
        <w:t>，2025年</w:t>
      </w:r>
      <w:r w:rsidR="003876AA" w:rsidRPr="00D26C5A">
        <w:rPr>
          <w:rFonts w:ascii="SimSun" w:hAnsi="SimSun" w:hint="eastAsia"/>
        </w:rPr>
        <w:t>四次</w:t>
      </w:r>
      <w:r w:rsidR="00930FA1" w:rsidRPr="00D26C5A">
        <w:rPr>
          <w:rFonts w:ascii="SimSun" w:hAnsi="SimSun" w:hint="eastAsia"/>
        </w:rPr>
        <w:t>，以</w:t>
      </w:r>
      <w:r w:rsidRPr="00D26C5A">
        <w:rPr>
          <w:rFonts w:ascii="SimSun" w:hAnsi="SimSun" w:hint="eastAsia"/>
        </w:rPr>
        <w:t>分析知识产权局的做法和遇到的挑战，目的是找出有效的解决方案，加强全球知识产权数据交换。在2024年11月举行的第一次会议上，</w:t>
      </w:r>
      <w:r w:rsidR="001B4A60" w:rsidRPr="00D26C5A">
        <w:rPr>
          <w:rFonts w:ascii="SimSun" w:hAnsi="SimSun" w:hint="eastAsia"/>
        </w:rPr>
        <w:t>工作队</w:t>
      </w:r>
      <w:r w:rsidRPr="00D26C5A">
        <w:rPr>
          <w:rFonts w:ascii="SimSun" w:hAnsi="SimSun" w:hint="eastAsia"/>
        </w:rPr>
        <w:t>商定了以下工作计划，包括2025年要采取的主要行动：</w:t>
      </w:r>
    </w:p>
    <w:p w14:paraId="65185C78" w14:textId="146BE0C3" w:rsidR="00535528" w:rsidRPr="00D26C5A" w:rsidRDefault="00535528" w:rsidP="006F6BEE">
      <w:pPr>
        <w:pStyle w:val="ListParagraph"/>
        <w:numPr>
          <w:ilvl w:val="0"/>
          <w:numId w:val="26"/>
        </w:numPr>
        <w:spacing w:afterLines="50" w:after="120" w:line="340" w:lineRule="atLeast"/>
        <w:ind w:left="924" w:hanging="357"/>
        <w:contextualSpacing w:val="0"/>
        <w:jc w:val="both"/>
        <w:rPr>
          <w:rFonts w:ascii="SimSun" w:hAnsi="SimSun"/>
        </w:rPr>
      </w:pPr>
      <w:r w:rsidRPr="00D26C5A">
        <w:rPr>
          <w:rFonts w:ascii="SimSun" w:hAnsi="SimSun" w:hint="eastAsia"/>
        </w:rPr>
        <w:t>在</w:t>
      </w:r>
      <w:r w:rsidR="001B4A60" w:rsidRPr="00D26C5A">
        <w:rPr>
          <w:rFonts w:ascii="SimSun" w:hAnsi="SimSun" w:hint="eastAsia"/>
        </w:rPr>
        <w:t>工作队</w:t>
      </w:r>
      <w:r w:rsidRPr="00D26C5A">
        <w:rPr>
          <w:rFonts w:ascii="SimSun" w:hAnsi="SimSun" w:hint="eastAsia"/>
        </w:rPr>
        <w:t>各</w:t>
      </w:r>
      <w:r w:rsidR="00930FA1" w:rsidRPr="00D26C5A">
        <w:rPr>
          <w:rFonts w:ascii="SimSun" w:hAnsi="SimSun" w:hint="eastAsia"/>
        </w:rPr>
        <w:t>局</w:t>
      </w:r>
      <w:r w:rsidRPr="00D26C5A">
        <w:rPr>
          <w:rFonts w:ascii="SimSun" w:hAnsi="SimSun" w:hint="eastAsia"/>
        </w:rPr>
        <w:t>内进一步收集数据交换做法、挑战和潜在解决方案；</w:t>
      </w:r>
    </w:p>
    <w:p w14:paraId="72A05BCE" w14:textId="77777777" w:rsidR="00535528" w:rsidRPr="00D26C5A" w:rsidRDefault="00535528" w:rsidP="006F6BEE">
      <w:pPr>
        <w:pStyle w:val="ListParagraph"/>
        <w:numPr>
          <w:ilvl w:val="0"/>
          <w:numId w:val="26"/>
        </w:numPr>
        <w:spacing w:afterLines="50" w:after="120" w:line="340" w:lineRule="atLeast"/>
        <w:ind w:left="924" w:hanging="357"/>
        <w:contextualSpacing w:val="0"/>
        <w:jc w:val="both"/>
        <w:rPr>
          <w:rFonts w:ascii="SimSun" w:hAnsi="SimSun"/>
        </w:rPr>
      </w:pPr>
      <w:r w:rsidRPr="00D26C5A">
        <w:rPr>
          <w:rFonts w:ascii="SimSun" w:hAnsi="SimSun" w:hint="eastAsia"/>
        </w:rPr>
        <w:t>分析收集到的做法和挑战；以及</w:t>
      </w:r>
    </w:p>
    <w:p w14:paraId="37EE5DB1" w14:textId="1632253D" w:rsidR="003820C3" w:rsidRPr="00D26C5A" w:rsidRDefault="00535528" w:rsidP="006F6BEE">
      <w:pPr>
        <w:pStyle w:val="ListParagraph"/>
        <w:numPr>
          <w:ilvl w:val="0"/>
          <w:numId w:val="26"/>
        </w:numPr>
        <w:spacing w:afterLines="50" w:after="120" w:line="340" w:lineRule="atLeast"/>
        <w:ind w:left="924" w:hanging="357"/>
        <w:contextualSpacing w:val="0"/>
        <w:jc w:val="both"/>
        <w:rPr>
          <w:rFonts w:ascii="SimSun" w:hAnsi="SimSun"/>
        </w:rPr>
      </w:pPr>
      <w:r w:rsidRPr="00D26C5A">
        <w:rPr>
          <w:rFonts w:ascii="SimSun" w:hAnsi="SimSun" w:hint="eastAsia"/>
        </w:rPr>
        <w:t>制定可能的解决方案，改进全球知识产权数据交换。</w:t>
      </w:r>
    </w:p>
    <w:p w14:paraId="32EE0CD7" w14:textId="1552839A" w:rsidR="00535528" w:rsidRPr="00D26C5A" w:rsidRDefault="00535528" w:rsidP="00CE2F99">
      <w:pPr>
        <w:pStyle w:val="ONUME"/>
        <w:tabs>
          <w:tab w:val="clear" w:pos="567"/>
        </w:tabs>
        <w:overflowPunct w:val="0"/>
        <w:spacing w:afterLines="50" w:after="120" w:line="340" w:lineRule="atLeast"/>
        <w:jc w:val="both"/>
        <w:rPr>
          <w:rFonts w:ascii="SimSun" w:hAnsi="SimSun"/>
        </w:rPr>
      </w:pPr>
      <w:r w:rsidRPr="00D26C5A">
        <w:rPr>
          <w:rFonts w:ascii="SimSun" w:hAnsi="SimSun" w:hint="eastAsia"/>
        </w:rPr>
        <w:t>关于第一项行动，在</w:t>
      </w:r>
      <w:r w:rsidR="001B4A60" w:rsidRPr="00D26C5A">
        <w:rPr>
          <w:rFonts w:ascii="SimSun" w:hAnsi="SimSun" w:hint="eastAsia"/>
        </w:rPr>
        <w:t>工作队</w:t>
      </w:r>
      <w:r w:rsidRPr="00D26C5A">
        <w:rPr>
          <w:rFonts w:ascii="SimSun" w:hAnsi="SimSun" w:hint="eastAsia"/>
        </w:rPr>
        <w:t>内开展了一项“知识产权数据交换</w:t>
      </w:r>
      <w:r w:rsidR="00930FA1" w:rsidRPr="00D26C5A">
        <w:rPr>
          <w:rFonts w:ascii="SimSun" w:hAnsi="SimSun" w:hint="eastAsia"/>
        </w:rPr>
        <w:t>做法</w:t>
      </w:r>
      <w:r w:rsidRPr="00D26C5A">
        <w:rPr>
          <w:rFonts w:ascii="SimSun" w:hAnsi="SimSun" w:hint="eastAsia"/>
        </w:rPr>
        <w:t>与挑战”调查。</w:t>
      </w:r>
      <w:r w:rsidR="001B4A60" w:rsidRPr="00D26C5A">
        <w:rPr>
          <w:rFonts w:ascii="SimSun" w:hAnsi="SimSun" w:hint="eastAsia"/>
        </w:rPr>
        <w:t>工作队</w:t>
      </w:r>
      <w:r w:rsidRPr="00D26C5A">
        <w:rPr>
          <w:rFonts w:ascii="SimSun" w:hAnsi="SimSun" w:hint="eastAsia"/>
        </w:rPr>
        <w:t>的20</w:t>
      </w:r>
      <w:r w:rsidR="00CC4C77">
        <w:rPr>
          <w:rFonts w:ascii="SimSun" w:hAnsi="SimSun" w:hint="eastAsia"/>
        </w:rPr>
        <w:t>个</w:t>
      </w:r>
      <w:r w:rsidRPr="00D26C5A">
        <w:rPr>
          <w:rFonts w:ascii="SimSun" w:hAnsi="SimSun" w:hint="eastAsia"/>
        </w:rPr>
        <w:t>成员对调查做了答复，包括以下成员国的主管局：澳大利亚</w:t>
      </w:r>
      <w:r w:rsidR="001B4A60" w:rsidRPr="00D26C5A">
        <w:rPr>
          <w:rFonts w:ascii="SimSun" w:hAnsi="SimSun" w:hint="eastAsia"/>
        </w:rPr>
        <w:t>（</w:t>
      </w:r>
      <w:r w:rsidRPr="00D26C5A">
        <w:rPr>
          <w:rFonts w:ascii="SimSun" w:hAnsi="SimSun" w:hint="eastAsia"/>
        </w:rPr>
        <w:t>AU</w:t>
      </w:r>
      <w:r w:rsidR="001B4A60" w:rsidRPr="00D26C5A">
        <w:rPr>
          <w:rFonts w:ascii="SimSun" w:hAnsi="SimSun" w:hint="eastAsia"/>
        </w:rPr>
        <w:t>）</w:t>
      </w:r>
      <w:r w:rsidRPr="00D26C5A">
        <w:rPr>
          <w:rFonts w:ascii="SimSun" w:hAnsi="SimSun" w:hint="eastAsia"/>
        </w:rPr>
        <w:t>、巴西</w:t>
      </w:r>
      <w:r w:rsidR="001B4A60" w:rsidRPr="00D26C5A">
        <w:rPr>
          <w:rFonts w:ascii="SimSun" w:hAnsi="SimSun" w:hint="eastAsia"/>
        </w:rPr>
        <w:t>（</w:t>
      </w:r>
      <w:r w:rsidRPr="00D26C5A">
        <w:rPr>
          <w:rFonts w:ascii="SimSun" w:hAnsi="SimSun" w:hint="eastAsia"/>
        </w:rPr>
        <w:t>BR</w:t>
      </w:r>
      <w:r w:rsidR="001B4A60" w:rsidRPr="00D26C5A">
        <w:rPr>
          <w:rFonts w:ascii="SimSun" w:hAnsi="SimSun" w:hint="eastAsia"/>
        </w:rPr>
        <w:t>）</w:t>
      </w:r>
      <w:r w:rsidRPr="00D26C5A">
        <w:rPr>
          <w:rFonts w:ascii="SimSun" w:hAnsi="SimSun" w:hint="eastAsia"/>
        </w:rPr>
        <w:t>、加拿大</w:t>
      </w:r>
      <w:r w:rsidR="001B4A60" w:rsidRPr="00D26C5A">
        <w:rPr>
          <w:rFonts w:ascii="SimSun" w:hAnsi="SimSun" w:hint="eastAsia"/>
        </w:rPr>
        <w:t>（</w:t>
      </w:r>
      <w:r w:rsidRPr="00D26C5A">
        <w:rPr>
          <w:rFonts w:ascii="SimSun" w:hAnsi="SimSun" w:hint="eastAsia"/>
        </w:rPr>
        <w:t>CA</w:t>
      </w:r>
      <w:r w:rsidR="001B4A60" w:rsidRPr="00D26C5A">
        <w:rPr>
          <w:rFonts w:ascii="SimSun" w:hAnsi="SimSun" w:hint="eastAsia"/>
        </w:rPr>
        <w:t>）</w:t>
      </w:r>
      <w:r w:rsidRPr="00D26C5A">
        <w:rPr>
          <w:rFonts w:ascii="SimSun" w:hAnsi="SimSun" w:hint="eastAsia"/>
        </w:rPr>
        <w:t>、中国</w:t>
      </w:r>
      <w:r w:rsidR="001B4A60" w:rsidRPr="00D26C5A">
        <w:rPr>
          <w:rFonts w:ascii="SimSun" w:hAnsi="SimSun" w:hint="eastAsia"/>
        </w:rPr>
        <w:t>（</w:t>
      </w:r>
      <w:r w:rsidRPr="00D26C5A">
        <w:rPr>
          <w:rFonts w:ascii="SimSun" w:hAnsi="SimSun" w:hint="eastAsia"/>
        </w:rPr>
        <w:t>CN</w:t>
      </w:r>
      <w:r w:rsidR="001B4A60" w:rsidRPr="00D26C5A">
        <w:rPr>
          <w:rFonts w:ascii="SimSun" w:hAnsi="SimSun" w:hint="eastAsia"/>
        </w:rPr>
        <w:t>）</w:t>
      </w:r>
      <w:r w:rsidRPr="00D26C5A">
        <w:rPr>
          <w:rFonts w:ascii="SimSun" w:hAnsi="SimSun" w:hint="eastAsia"/>
        </w:rPr>
        <w:t>、克罗地亚</w:t>
      </w:r>
      <w:r w:rsidR="001B4A60" w:rsidRPr="00D26C5A">
        <w:rPr>
          <w:rFonts w:ascii="SimSun" w:hAnsi="SimSun" w:hint="eastAsia"/>
        </w:rPr>
        <w:t>（</w:t>
      </w:r>
      <w:r w:rsidRPr="00D26C5A">
        <w:rPr>
          <w:rFonts w:ascii="SimSun" w:hAnsi="SimSun" w:hint="eastAsia"/>
        </w:rPr>
        <w:t>HR</w:t>
      </w:r>
      <w:r w:rsidR="001B4A60" w:rsidRPr="00D26C5A">
        <w:rPr>
          <w:rFonts w:ascii="SimSun" w:hAnsi="SimSun" w:hint="eastAsia"/>
        </w:rPr>
        <w:t>）</w:t>
      </w:r>
      <w:r w:rsidRPr="00D26C5A">
        <w:rPr>
          <w:rFonts w:ascii="SimSun" w:hAnsi="SimSun" w:hint="eastAsia"/>
        </w:rPr>
        <w:t>、加纳</w:t>
      </w:r>
      <w:r w:rsidR="001B4A60" w:rsidRPr="00D26C5A">
        <w:rPr>
          <w:rFonts w:ascii="SimSun" w:hAnsi="SimSun" w:hint="eastAsia"/>
        </w:rPr>
        <w:t>（</w:t>
      </w:r>
      <w:r w:rsidRPr="00D26C5A">
        <w:rPr>
          <w:rFonts w:ascii="SimSun" w:hAnsi="SimSun" w:hint="eastAsia"/>
        </w:rPr>
        <w:t>GH</w:t>
      </w:r>
      <w:r w:rsidR="001B4A60" w:rsidRPr="00D26C5A">
        <w:rPr>
          <w:rFonts w:ascii="SimSun" w:hAnsi="SimSun" w:hint="eastAsia"/>
        </w:rPr>
        <w:t>）</w:t>
      </w:r>
      <w:r w:rsidRPr="00D26C5A">
        <w:rPr>
          <w:rFonts w:ascii="SimSun" w:hAnsi="SimSun" w:hint="eastAsia"/>
        </w:rPr>
        <w:t>、洪都拉斯</w:t>
      </w:r>
      <w:r w:rsidR="001B4A60" w:rsidRPr="00D26C5A">
        <w:rPr>
          <w:rFonts w:ascii="SimSun" w:hAnsi="SimSun" w:hint="eastAsia"/>
        </w:rPr>
        <w:t>（</w:t>
      </w:r>
      <w:r w:rsidRPr="00D26C5A">
        <w:rPr>
          <w:rFonts w:ascii="SimSun" w:hAnsi="SimSun" w:hint="eastAsia"/>
        </w:rPr>
        <w:t>HN</w:t>
      </w:r>
      <w:r w:rsidR="001B4A60" w:rsidRPr="00D26C5A">
        <w:rPr>
          <w:rFonts w:ascii="SimSun" w:hAnsi="SimSun" w:hint="eastAsia"/>
        </w:rPr>
        <w:t>）</w:t>
      </w:r>
      <w:r w:rsidRPr="00D26C5A">
        <w:rPr>
          <w:rFonts w:ascii="SimSun" w:hAnsi="SimSun" w:hint="eastAsia"/>
        </w:rPr>
        <w:t>、日本</w:t>
      </w:r>
      <w:r w:rsidR="001B4A60" w:rsidRPr="00D26C5A">
        <w:rPr>
          <w:rFonts w:ascii="SimSun" w:hAnsi="SimSun" w:hint="eastAsia"/>
        </w:rPr>
        <w:t>（</w:t>
      </w:r>
      <w:r w:rsidRPr="00D26C5A">
        <w:rPr>
          <w:rFonts w:ascii="SimSun" w:hAnsi="SimSun" w:hint="eastAsia"/>
        </w:rPr>
        <w:t>JP</w:t>
      </w:r>
      <w:r w:rsidR="001B4A60" w:rsidRPr="00D26C5A">
        <w:rPr>
          <w:rFonts w:ascii="SimSun" w:hAnsi="SimSun" w:hint="eastAsia"/>
        </w:rPr>
        <w:t>）</w:t>
      </w:r>
      <w:r w:rsidRPr="00D26C5A">
        <w:rPr>
          <w:rFonts w:ascii="SimSun" w:hAnsi="SimSun" w:hint="eastAsia"/>
        </w:rPr>
        <w:t>、墨西哥</w:t>
      </w:r>
      <w:r w:rsidR="001B4A60" w:rsidRPr="00D26C5A">
        <w:rPr>
          <w:rFonts w:ascii="SimSun" w:hAnsi="SimSun" w:hint="eastAsia"/>
        </w:rPr>
        <w:t>（</w:t>
      </w:r>
      <w:r w:rsidRPr="00D26C5A">
        <w:rPr>
          <w:rFonts w:ascii="SimSun" w:hAnsi="SimSun" w:hint="eastAsia"/>
        </w:rPr>
        <w:t>MX</w:t>
      </w:r>
      <w:r w:rsidR="001B4A60" w:rsidRPr="00D26C5A">
        <w:rPr>
          <w:rFonts w:ascii="SimSun" w:hAnsi="SimSun" w:hint="eastAsia"/>
        </w:rPr>
        <w:t>）</w:t>
      </w:r>
      <w:r w:rsidRPr="00D26C5A">
        <w:rPr>
          <w:rFonts w:ascii="SimSun" w:hAnsi="SimSun" w:hint="eastAsia"/>
        </w:rPr>
        <w:t>、秘鲁</w:t>
      </w:r>
      <w:r w:rsidR="001B4A60" w:rsidRPr="00D26C5A">
        <w:rPr>
          <w:rFonts w:ascii="SimSun" w:hAnsi="SimSun" w:hint="eastAsia"/>
        </w:rPr>
        <w:t>（</w:t>
      </w:r>
      <w:r w:rsidRPr="00D26C5A">
        <w:rPr>
          <w:rFonts w:ascii="SimSun" w:hAnsi="SimSun" w:hint="eastAsia"/>
        </w:rPr>
        <w:t>PE</w:t>
      </w:r>
      <w:r w:rsidR="001B4A60" w:rsidRPr="00D26C5A">
        <w:rPr>
          <w:rFonts w:ascii="SimSun" w:hAnsi="SimSun" w:hint="eastAsia"/>
        </w:rPr>
        <w:t>）</w:t>
      </w:r>
      <w:r w:rsidRPr="00D26C5A">
        <w:rPr>
          <w:rFonts w:ascii="SimSun" w:hAnsi="SimSun" w:hint="eastAsia"/>
        </w:rPr>
        <w:t>、波兰</w:t>
      </w:r>
      <w:r w:rsidR="001B4A60" w:rsidRPr="00D26C5A">
        <w:rPr>
          <w:rFonts w:ascii="SimSun" w:hAnsi="SimSun" w:hint="eastAsia"/>
        </w:rPr>
        <w:t>（</w:t>
      </w:r>
      <w:r w:rsidRPr="00D26C5A">
        <w:rPr>
          <w:rFonts w:ascii="SimSun" w:hAnsi="SimSun" w:hint="eastAsia"/>
        </w:rPr>
        <w:t>PL</w:t>
      </w:r>
      <w:r w:rsidR="001B4A60" w:rsidRPr="00D26C5A">
        <w:rPr>
          <w:rFonts w:ascii="SimSun" w:hAnsi="SimSun" w:hint="eastAsia"/>
        </w:rPr>
        <w:t>）</w:t>
      </w:r>
      <w:r w:rsidRPr="00D26C5A">
        <w:rPr>
          <w:rFonts w:ascii="SimSun" w:hAnsi="SimSun" w:hint="eastAsia"/>
        </w:rPr>
        <w:t>、大韩民国</w:t>
      </w:r>
      <w:r w:rsidR="001B4A60" w:rsidRPr="00D26C5A">
        <w:rPr>
          <w:rFonts w:ascii="SimSun" w:hAnsi="SimSun" w:hint="eastAsia"/>
        </w:rPr>
        <w:t>（</w:t>
      </w:r>
      <w:r w:rsidRPr="00D26C5A">
        <w:rPr>
          <w:rFonts w:ascii="SimSun" w:hAnsi="SimSun" w:hint="eastAsia"/>
        </w:rPr>
        <w:t>KR</w:t>
      </w:r>
      <w:r w:rsidR="001B4A60" w:rsidRPr="00D26C5A">
        <w:rPr>
          <w:rFonts w:ascii="SimSun" w:hAnsi="SimSun" w:hint="eastAsia"/>
        </w:rPr>
        <w:t>）</w:t>
      </w:r>
      <w:r w:rsidRPr="00D26C5A">
        <w:rPr>
          <w:rFonts w:ascii="SimSun" w:hAnsi="SimSun" w:hint="eastAsia"/>
        </w:rPr>
        <w:t>、俄罗斯联邦</w:t>
      </w:r>
      <w:r w:rsidR="001B4A60" w:rsidRPr="00D26C5A">
        <w:rPr>
          <w:rFonts w:ascii="SimSun" w:hAnsi="SimSun" w:hint="eastAsia"/>
        </w:rPr>
        <w:t>（</w:t>
      </w:r>
      <w:r w:rsidRPr="00D26C5A">
        <w:rPr>
          <w:rFonts w:ascii="SimSun" w:hAnsi="SimSun" w:hint="eastAsia"/>
        </w:rPr>
        <w:t>RU</w:t>
      </w:r>
      <w:r w:rsidR="001B4A60" w:rsidRPr="00D26C5A">
        <w:rPr>
          <w:rFonts w:ascii="SimSun" w:hAnsi="SimSun" w:hint="eastAsia"/>
        </w:rPr>
        <w:t>）</w:t>
      </w:r>
      <w:r w:rsidRPr="00D26C5A">
        <w:rPr>
          <w:rFonts w:ascii="SimSun" w:hAnsi="SimSun" w:hint="eastAsia"/>
        </w:rPr>
        <w:t>、沙特阿拉伯</w:t>
      </w:r>
      <w:r w:rsidR="001B4A60" w:rsidRPr="00D26C5A">
        <w:rPr>
          <w:rFonts w:ascii="SimSun" w:hAnsi="SimSun" w:hint="eastAsia"/>
        </w:rPr>
        <w:t>（</w:t>
      </w:r>
      <w:r w:rsidRPr="00D26C5A">
        <w:rPr>
          <w:rFonts w:ascii="SimSun" w:hAnsi="SimSun" w:hint="eastAsia"/>
        </w:rPr>
        <w:t>SA</w:t>
      </w:r>
      <w:r w:rsidR="001B4A60" w:rsidRPr="00D26C5A">
        <w:rPr>
          <w:rFonts w:ascii="SimSun" w:hAnsi="SimSun" w:hint="eastAsia"/>
        </w:rPr>
        <w:t>）</w:t>
      </w:r>
      <w:r w:rsidRPr="00D26C5A">
        <w:rPr>
          <w:rFonts w:ascii="SimSun" w:hAnsi="SimSun" w:hint="eastAsia"/>
        </w:rPr>
        <w:t>、乌克兰</w:t>
      </w:r>
      <w:r w:rsidR="001B4A60" w:rsidRPr="00D26C5A">
        <w:rPr>
          <w:rFonts w:ascii="SimSun" w:hAnsi="SimSun" w:hint="eastAsia"/>
        </w:rPr>
        <w:t>（</w:t>
      </w:r>
      <w:r w:rsidRPr="00D26C5A">
        <w:rPr>
          <w:rFonts w:ascii="SimSun" w:hAnsi="SimSun" w:hint="eastAsia"/>
        </w:rPr>
        <w:t>UA</w:t>
      </w:r>
      <w:r w:rsidR="001B4A60" w:rsidRPr="00D26C5A">
        <w:rPr>
          <w:rFonts w:ascii="SimSun" w:hAnsi="SimSun" w:hint="eastAsia"/>
        </w:rPr>
        <w:t>）</w:t>
      </w:r>
      <w:r w:rsidRPr="00D26C5A">
        <w:rPr>
          <w:rFonts w:ascii="SimSun" w:hAnsi="SimSun" w:hint="eastAsia"/>
        </w:rPr>
        <w:t>、联合王国</w:t>
      </w:r>
      <w:r w:rsidR="001B4A60" w:rsidRPr="00D26C5A">
        <w:rPr>
          <w:rFonts w:ascii="SimSun" w:hAnsi="SimSun" w:hint="eastAsia"/>
        </w:rPr>
        <w:t>（</w:t>
      </w:r>
      <w:r w:rsidRPr="00D26C5A">
        <w:rPr>
          <w:rFonts w:ascii="SimSun" w:hAnsi="SimSun" w:hint="eastAsia"/>
        </w:rPr>
        <w:t>GB</w:t>
      </w:r>
      <w:r w:rsidR="001B4A60" w:rsidRPr="00D26C5A">
        <w:rPr>
          <w:rFonts w:ascii="SimSun" w:hAnsi="SimSun" w:hint="eastAsia"/>
        </w:rPr>
        <w:t>）</w:t>
      </w:r>
      <w:r w:rsidRPr="00D26C5A">
        <w:rPr>
          <w:rFonts w:ascii="SimSun" w:hAnsi="SimSun" w:hint="eastAsia"/>
        </w:rPr>
        <w:t>、美利坚合众国</w:t>
      </w:r>
      <w:r w:rsidR="001B4A60" w:rsidRPr="00D26C5A">
        <w:rPr>
          <w:rFonts w:ascii="SimSun" w:hAnsi="SimSun" w:hint="eastAsia"/>
        </w:rPr>
        <w:t>（</w:t>
      </w:r>
      <w:r w:rsidRPr="00D26C5A">
        <w:rPr>
          <w:rFonts w:ascii="SimSun" w:hAnsi="SimSun" w:hint="eastAsia"/>
        </w:rPr>
        <w:t>US</w:t>
      </w:r>
      <w:r w:rsidR="001B4A60" w:rsidRPr="00D26C5A">
        <w:rPr>
          <w:rFonts w:ascii="SimSun" w:hAnsi="SimSun" w:hint="eastAsia"/>
        </w:rPr>
        <w:t>）</w:t>
      </w:r>
      <w:r w:rsidRPr="00D26C5A">
        <w:rPr>
          <w:rFonts w:ascii="SimSun" w:hAnsi="SimSun" w:hint="eastAsia"/>
        </w:rPr>
        <w:t>和乌拉圭</w:t>
      </w:r>
      <w:r w:rsidR="001B4A60" w:rsidRPr="00D26C5A">
        <w:rPr>
          <w:rFonts w:ascii="SimSun" w:hAnsi="SimSun" w:hint="eastAsia"/>
        </w:rPr>
        <w:t>（</w:t>
      </w:r>
      <w:r w:rsidRPr="00D26C5A">
        <w:rPr>
          <w:rFonts w:ascii="SimSun" w:hAnsi="SimSun" w:hint="eastAsia"/>
        </w:rPr>
        <w:t>UY</w:t>
      </w:r>
      <w:r w:rsidR="001B4A60" w:rsidRPr="00D26C5A">
        <w:rPr>
          <w:rFonts w:ascii="SimSun" w:hAnsi="SimSun" w:hint="eastAsia"/>
        </w:rPr>
        <w:t>）</w:t>
      </w:r>
      <w:r w:rsidRPr="00D26C5A">
        <w:rPr>
          <w:rFonts w:ascii="SimSun" w:hAnsi="SimSun" w:hint="eastAsia"/>
        </w:rPr>
        <w:t>；以及下列地区局</w:t>
      </w:r>
      <w:r w:rsidR="00930FA1" w:rsidRPr="00D26C5A">
        <w:rPr>
          <w:rFonts w:ascii="SimSun" w:hAnsi="SimSun" w:hint="eastAsia"/>
        </w:rPr>
        <w:t>：</w:t>
      </w:r>
      <w:r w:rsidRPr="00D26C5A">
        <w:rPr>
          <w:rFonts w:ascii="SimSun" w:hAnsi="SimSun" w:hint="eastAsia"/>
        </w:rPr>
        <w:t>欧洲专利组织（EP）和欧洲联盟知识产权局（EM）。</w:t>
      </w:r>
    </w:p>
    <w:p w14:paraId="23B9C9CB" w14:textId="44A4DF6B" w:rsidR="00930FA1" w:rsidRPr="00D26C5A" w:rsidRDefault="00930FA1" w:rsidP="00CE2F99">
      <w:pPr>
        <w:pStyle w:val="ONUME"/>
        <w:tabs>
          <w:tab w:val="clear" w:pos="567"/>
        </w:tabs>
        <w:overflowPunct w:val="0"/>
        <w:spacing w:afterLines="50" w:after="120" w:line="340" w:lineRule="atLeast"/>
        <w:jc w:val="both"/>
        <w:rPr>
          <w:rFonts w:ascii="SimSun" w:hAnsi="SimSun"/>
        </w:rPr>
      </w:pPr>
      <w:r w:rsidRPr="00D26C5A">
        <w:rPr>
          <w:rFonts w:ascii="SimSun" w:hAnsi="SimSun" w:hint="eastAsia"/>
        </w:rPr>
        <w:t>在2025年4月举行的</w:t>
      </w:r>
      <w:r w:rsidR="001B4A60" w:rsidRPr="00D26C5A">
        <w:rPr>
          <w:rFonts w:ascii="SimSun" w:hAnsi="SimSun" w:hint="eastAsia"/>
        </w:rPr>
        <w:t>工作队</w:t>
      </w:r>
      <w:r w:rsidRPr="00D26C5A">
        <w:rPr>
          <w:rFonts w:ascii="SimSun" w:hAnsi="SimSun" w:hint="eastAsia"/>
        </w:rPr>
        <w:t>会议上，一些与会者建议在制定指导方针和技术解决方案之前完成对挑战的分析。他们强调详细分析对深入了解报告问题的重要性。对此，工作队共同牵头人鼓励工作队成员参与分析。</w:t>
      </w:r>
    </w:p>
    <w:p w14:paraId="767EDEB8" w14:textId="4A94F321" w:rsidR="00930FA1" w:rsidRPr="00D26C5A" w:rsidRDefault="00930FA1" w:rsidP="00CE2F99">
      <w:pPr>
        <w:pStyle w:val="ONUME"/>
        <w:tabs>
          <w:tab w:val="clear" w:pos="567"/>
        </w:tabs>
        <w:overflowPunct w:val="0"/>
        <w:spacing w:afterLines="50" w:after="120" w:line="340" w:lineRule="atLeast"/>
        <w:jc w:val="both"/>
        <w:rPr>
          <w:rFonts w:ascii="SimSun" w:hAnsi="SimSun"/>
        </w:rPr>
      </w:pPr>
      <w:r w:rsidRPr="00D26C5A">
        <w:rPr>
          <w:rFonts w:ascii="SimSun" w:hAnsi="SimSun" w:hint="eastAsia"/>
        </w:rPr>
        <w:t>2025年6月，国际局、中国国家知识产权局</w:t>
      </w:r>
      <w:r w:rsidR="001B4A60" w:rsidRPr="00D26C5A">
        <w:rPr>
          <w:rFonts w:ascii="SimSun" w:hAnsi="SimSun" w:hint="eastAsia"/>
        </w:rPr>
        <w:t>（</w:t>
      </w:r>
      <w:r w:rsidR="006E5774" w:rsidRPr="00D26C5A">
        <w:rPr>
          <w:rFonts w:ascii="SimSun" w:hAnsi="SimSun" w:hint="eastAsia"/>
        </w:rPr>
        <w:t>国知局</w:t>
      </w:r>
      <w:r w:rsidR="001B4A60" w:rsidRPr="00D26C5A">
        <w:rPr>
          <w:rFonts w:ascii="SimSun" w:hAnsi="SimSun" w:hint="eastAsia"/>
        </w:rPr>
        <w:t>）</w:t>
      </w:r>
      <w:r w:rsidRPr="00D26C5A">
        <w:rPr>
          <w:rFonts w:ascii="SimSun" w:hAnsi="SimSun" w:hint="eastAsia"/>
        </w:rPr>
        <w:t>、欧洲专利局</w:t>
      </w:r>
      <w:r w:rsidR="006E5774" w:rsidRPr="00D26C5A">
        <w:rPr>
          <w:rFonts w:ascii="SimSun" w:hAnsi="SimSun" w:hint="eastAsia"/>
        </w:rPr>
        <w:t>（欧专局）</w:t>
      </w:r>
      <w:r w:rsidRPr="00D26C5A">
        <w:rPr>
          <w:rFonts w:ascii="SimSun" w:hAnsi="SimSun" w:hint="eastAsia"/>
        </w:rPr>
        <w:t>、日本特许厅</w:t>
      </w:r>
      <w:r w:rsidR="001B4A60" w:rsidRPr="00D26C5A">
        <w:rPr>
          <w:rFonts w:ascii="SimSun" w:hAnsi="SimSun" w:hint="eastAsia"/>
        </w:rPr>
        <w:t>（</w:t>
      </w:r>
      <w:r w:rsidRPr="00D26C5A">
        <w:rPr>
          <w:rFonts w:ascii="SimSun" w:hAnsi="SimSun" w:hint="eastAsia"/>
        </w:rPr>
        <w:t>JPO</w:t>
      </w:r>
      <w:r w:rsidR="001B4A60" w:rsidRPr="00D26C5A">
        <w:rPr>
          <w:rFonts w:ascii="SimSun" w:hAnsi="SimSun" w:hint="eastAsia"/>
        </w:rPr>
        <w:t>）</w:t>
      </w:r>
      <w:r w:rsidRPr="00D26C5A">
        <w:rPr>
          <w:rFonts w:ascii="SimSun" w:hAnsi="SimSun" w:hint="eastAsia"/>
        </w:rPr>
        <w:t>、知识产权部</w:t>
      </w:r>
      <w:r w:rsidR="001B4A60" w:rsidRPr="00D26C5A">
        <w:rPr>
          <w:rFonts w:ascii="SimSun" w:hAnsi="SimSun" w:hint="eastAsia"/>
        </w:rPr>
        <w:t>（</w:t>
      </w:r>
      <w:r w:rsidRPr="00D26C5A">
        <w:rPr>
          <w:rFonts w:ascii="SimSun" w:hAnsi="SimSun" w:hint="eastAsia"/>
        </w:rPr>
        <w:t>MOIP</w:t>
      </w:r>
      <w:r w:rsidR="001B4A60" w:rsidRPr="00D26C5A">
        <w:rPr>
          <w:rFonts w:ascii="SimSun" w:hAnsi="SimSun" w:hint="eastAsia"/>
        </w:rPr>
        <w:t>）</w:t>
      </w:r>
      <w:r w:rsidRPr="00D26C5A">
        <w:rPr>
          <w:rFonts w:ascii="SimSun" w:hAnsi="SimSun" w:hint="eastAsia"/>
        </w:rPr>
        <w:t>（前韩国知识产权局</w:t>
      </w:r>
      <w:r w:rsidR="001B4A60" w:rsidRPr="00D26C5A">
        <w:rPr>
          <w:rFonts w:ascii="SimSun" w:hAnsi="SimSun" w:hint="eastAsia"/>
        </w:rPr>
        <w:t>（</w:t>
      </w:r>
      <w:r w:rsidRPr="00D26C5A">
        <w:rPr>
          <w:rFonts w:ascii="SimSun" w:hAnsi="SimSun" w:hint="eastAsia"/>
        </w:rPr>
        <w:t>KIPO</w:t>
      </w:r>
      <w:r w:rsidR="001B4A60" w:rsidRPr="00D26C5A">
        <w:rPr>
          <w:rFonts w:ascii="SimSun" w:hAnsi="SimSun" w:hint="eastAsia"/>
        </w:rPr>
        <w:t>）</w:t>
      </w:r>
      <w:r w:rsidRPr="00D26C5A">
        <w:rPr>
          <w:rFonts w:ascii="SimSun" w:hAnsi="SimSun" w:hint="eastAsia"/>
        </w:rPr>
        <w:t>）和</w:t>
      </w:r>
      <w:r w:rsidR="006E5774" w:rsidRPr="00D26C5A">
        <w:rPr>
          <w:rStyle w:val="ONUMEChar"/>
          <w:rFonts w:ascii="SimSun" w:hAnsi="SimSun" w:hint="eastAsia"/>
        </w:rPr>
        <w:t>沙特知识产权局</w:t>
      </w:r>
      <w:r w:rsidRPr="00D26C5A">
        <w:rPr>
          <w:rFonts w:ascii="SimSun" w:hAnsi="SimSun" w:hint="eastAsia"/>
        </w:rPr>
        <w:t>举行了一次非正式会议，审查本次调查的结果。讨论围绕调查</w:t>
      </w:r>
      <w:r w:rsidR="006E5774" w:rsidRPr="00D26C5A">
        <w:rPr>
          <w:rFonts w:ascii="SimSun" w:hAnsi="SimSun" w:hint="eastAsia"/>
        </w:rPr>
        <w:t>发现</w:t>
      </w:r>
      <w:r w:rsidRPr="00D26C5A">
        <w:rPr>
          <w:rFonts w:ascii="SimSun" w:hAnsi="SimSun" w:hint="eastAsia"/>
        </w:rPr>
        <w:t>展开，并强调有必要建立一个与</w:t>
      </w:r>
      <w:r w:rsidR="006E5774" w:rsidRPr="00D26C5A">
        <w:rPr>
          <w:rFonts w:ascii="SimSun" w:hAnsi="SimSun" w:hint="eastAsia"/>
        </w:rPr>
        <w:t>五局（IP5）</w:t>
      </w:r>
      <w:r w:rsidRPr="00D26C5A">
        <w:rPr>
          <w:rFonts w:ascii="SimSun" w:hAnsi="SimSun" w:hint="eastAsia"/>
        </w:rPr>
        <w:t>准则相一致的数据交换框架。调查分析在随后的</w:t>
      </w:r>
      <w:r w:rsidR="001B4A60" w:rsidRPr="00D26C5A">
        <w:rPr>
          <w:rFonts w:ascii="SimSun" w:hAnsi="SimSun" w:hint="eastAsia"/>
        </w:rPr>
        <w:t>工作队</w:t>
      </w:r>
      <w:r w:rsidRPr="00D26C5A">
        <w:rPr>
          <w:rFonts w:ascii="SimSun" w:hAnsi="SimSun" w:hint="eastAsia"/>
        </w:rPr>
        <w:t>会议上进行了介绍，并发布在</w:t>
      </w:r>
      <w:r w:rsidR="001B4A60" w:rsidRPr="00D26C5A">
        <w:rPr>
          <w:rFonts w:ascii="SimSun" w:hAnsi="SimSun" w:hint="eastAsia"/>
        </w:rPr>
        <w:t>工作队</w:t>
      </w:r>
      <w:r w:rsidRPr="00D26C5A">
        <w:rPr>
          <w:rFonts w:ascii="SimSun" w:hAnsi="SimSun" w:hint="eastAsia"/>
        </w:rPr>
        <w:t>的维基空间上。调查的详细摘要见本文件附件。应当指出，约旦版权局发表了评论，但由于没有回答调查问卷，因此没有反映在摘要中。</w:t>
      </w:r>
    </w:p>
    <w:p w14:paraId="2CD75129" w14:textId="06721382" w:rsidR="00930FA1" w:rsidRPr="00D26C5A" w:rsidRDefault="00930FA1" w:rsidP="00CE2F99">
      <w:pPr>
        <w:pStyle w:val="ONUME"/>
        <w:tabs>
          <w:tab w:val="clear" w:pos="567"/>
        </w:tabs>
        <w:overflowPunct w:val="0"/>
        <w:spacing w:afterLines="50" w:after="120" w:line="340" w:lineRule="atLeast"/>
        <w:jc w:val="both"/>
        <w:rPr>
          <w:rFonts w:ascii="SimSun" w:hAnsi="SimSun"/>
        </w:rPr>
      </w:pPr>
      <w:r w:rsidRPr="00D26C5A">
        <w:rPr>
          <w:rFonts w:ascii="SimSun" w:hAnsi="SimSun" w:hint="eastAsia"/>
        </w:rPr>
        <w:t>在2025年6月举行的</w:t>
      </w:r>
      <w:r w:rsidR="001B4A60" w:rsidRPr="00D26C5A">
        <w:rPr>
          <w:rFonts w:ascii="SimSun" w:hAnsi="SimSun" w:hint="eastAsia"/>
        </w:rPr>
        <w:t>工作队</w:t>
      </w:r>
      <w:r w:rsidRPr="00D26C5A">
        <w:rPr>
          <w:rFonts w:ascii="SimSun" w:hAnsi="SimSun" w:hint="eastAsia"/>
        </w:rPr>
        <w:t>会议上，日本特许厅提出了一项提案，建议以现有的</w:t>
      </w:r>
      <w:hyperlink r:id="rId14" w:history="1">
        <w:r w:rsidR="006E5774" w:rsidRPr="00D26C5A">
          <w:rPr>
            <w:rStyle w:val="Hyperlink"/>
            <w:rFonts w:ascii="SimSun" w:hAnsi="SimSun" w:hint="eastAsia"/>
          </w:rPr>
          <w:t>五局</w:t>
        </w:r>
        <w:r w:rsidRPr="00D26C5A">
          <w:rPr>
            <w:rStyle w:val="Hyperlink"/>
            <w:rFonts w:ascii="SimSun" w:hAnsi="SimSun" w:hint="eastAsia"/>
          </w:rPr>
          <w:t>数据交换政策</w:t>
        </w:r>
      </w:hyperlink>
      <w:r w:rsidRPr="00D26C5A">
        <w:rPr>
          <w:rFonts w:ascii="SimSun" w:hAnsi="SimSun" w:hint="eastAsia"/>
        </w:rPr>
        <w:t>为基础，起草一项关于知识产权数据交换及使用的新的</w:t>
      </w:r>
      <w:r w:rsidR="001B4A60" w:rsidRPr="00D26C5A">
        <w:rPr>
          <w:rFonts w:ascii="SimSun" w:hAnsi="SimSun" w:hint="eastAsia"/>
        </w:rPr>
        <w:t>产权组织</w:t>
      </w:r>
      <w:r w:rsidRPr="00D26C5A">
        <w:rPr>
          <w:rFonts w:ascii="SimSun" w:hAnsi="SimSun" w:hint="eastAsia"/>
        </w:rPr>
        <w:t>标准。</w:t>
      </w:r>
      <w:r w:rsidR="001B4A60" w:rsidRPr="00D26C5A">
        <w:rPr>
          <w:rFonts w:ascii="SimSun" w:hAnsi="SimSun" w:hint="eastAsia"/>
        </w:rPr>
        <w:t>工作队</w:t>
      </w:r>
      <w:r w:rsidRPr="00D26C5A">
        <w:rPr>
          <w:rFonts w:ascii="SimSun" w:hAnsi="SimSun" w:hint="eastAsia"/>
        </w:rPr>
        <w:t>成员达成广泛共识，同意在</w:t>
      </w:r>
      <w:r w:rsidR="006E5774" w:rsidRPr="00D26C5A">
        <w:rPr>
          <w:rFonts w:ascii="SimSun" w:hAnsi="SimSun" w:hint="eastAsia"/>
        </w:rPr>
        <w:t>五局</w:t>
      </w:r>
      <w:r w:rsidRPr="00D26C5A">
        <w:rPr>
          <w:rFonts w:ascii="SimSun" w:hAnsi="SimSun" w:hint="eastAsia"/>
        </w:rPr>
        <w:t>政策的基础上着手起草新标准，根据需要纳入其他项目。</w:t>
      </w:r>
    </w:p>
    <w:p w14:paraId="57E190DE" w14:textId="7D4555FC" w:rsidR="002F4B3C" w:rsidRPr="00D26C5A" w:rsidRDefault="00930FA1" w:rsidP="00CE2F99">
      <w:pPr>
        <w:pStyle w:val="ONUME"/>
        <w:tabs>
          <w:tab w:val="clear" w:pos="567"/>
        </w:tabs>
        <w:overflowPunct w:val="0"/>
        <w:spacing w:afterLines="50" w:after="120" w:line="340" w:lineRule="atLeast"/>
        <w:jc w:val="both"/>
        <w:rPr>
          <w:rFonts w:ascii="SimSun" w:hAnsi="SimSun"/>
        </w:rPr>
      </w:pPr>
      <w:r w:rsidRPr="00D26C5A">
        <w:rPr>
          <w:rFonts w:ascii="SimSun" w:hAnsi="SimSun" w:hint="eastAsia"/>
        </w:rPr>
        <w:t>由于</w:t>
      </w:r>
      <w:r w:rsidR="001B4A60" w:rsidRPr="00D26C5A">
        <w:rPr>
          <w:rFonts w:ascii="SimSun" w:hAnsi="SimSun" w:hint="eastAsia"/>
        </w:rPr>
        <w:t>工作队</w:t>
      </w:r>
      <w:r w:rsidRPr="00D26C5A">
        <w:rPr>
          <w:rFonts w:ascii="SimSun" w:hAnsi="SimSun" w:hint="eastAsia"/>
        </w:rPr>
        <w:t>已达成共识，</w:t>
      </w:r>
      <w:r w:rsidR="001B4A60" w:rsidRPr="00D26C5A">
        <w:rPr>
          <w:rFonts w:ascii="SimSun" w:hAnsi="SimSun" w:hint="eastAsia"/>
        </w:rPr>
        <w:t>工作队</w:t>
      </w:r>
      <w:r w:rsidRPr="00D26C5A">
        <w:rPr>
          <w:rFonts w:ascii="SimSun" w:hAnsi="SimSun" w:hint="eastAsia"/>
        </w:rPr>
        <w:t>共同</w:t>
      </w:r>
      <w:r w:rsidR="006E5774" w:rsidRPr="00D26C5A">
        <w:rPr>
          <w:rFonts w:ascii="SimSun" w:hAnsi="SimSun" w:hint="eastAsia"/>
        </w:rPr>
        <w:t>牵头人</w:t>
      </w:r>
      <w:r w:rsidRPr="00D26C5A">
        <w:rPr>
          <w:rFonts w:ascii="SimSun" w:hAnsi="SimSun" w:hint="eastAsia"/>
        </w:rPr>
        <w:t>与欧专局合作编写了知识产权数据交换新标准的工作草案。该标准的工作草案已作为文件CWS/13/27的附件提交</w:t>
      </w:r>
      <w:r w:rsidR="001B4A60" w:rsidRPr="00D26C5A">
        <w:rPr>
          <w:rFonts w:ascii="SimSun" w:hAnsi="SimSun" w:hint="eastAsia"/>
        </w:rPr>
        <w:t>标准委</w:t>
      </w:r>
      <w:r w:rsidRPr="00D26C5A">
        <w:rPr>
          <w:rFonts w:ascii="SimSun" w:hAnsi="SimSun" w:hint="eastAsia"/>
        </w:rPr>
        <w:t>审议和评论。</w:t>
      </w:r>
    </w:p>
    <w:p w14:paraId="7CCD4F45" w14:textId="6CD0EECA" w:rsidR="00535528" w:rsidRPr="00A84B27" w:rsidRDefault="00535528" w:rsidP="00535528">
      <w:pPr>
        <w:pStyle w:val="Heading2"/>
        <w:spacing w:before="240" w:after="120"/>
        <w:rPr>
          <w:rFonts w:ascii="SimHei" w:eastAsia="SimHei" w:hAnsi="SimHei"/>
          <w:b w:val="0"/>
          <w:bCs w:val="0"/>
        </w:rPr>
      </w:pPr>
      <w:r w:rsidRPr="00A84B27">
        <w:rPr>
          <w:rFonts w:ascii="SimHei" w:eastAsia="SimHei" w:hAnsi="SimHei"/>
          <w:b w:val="0"/>
          <w:bCs w:val="0"/>
        </w:rPr>
        <w:t>挑</w:t>
      </w:r>
      <w:r w:rsidR="00A84B27" w:rsidRPr="00A84B27">
        <w:rPr>
          <w:rFonts w:ascii="SimHei" w:eastAsia="SimHei" w:hAnsi="SimHei" w:hint="eastAsia"/>
          <w:b w:val="0"/>
          <w:bCs w:val="0"/>
        </w:rPr>
        <w:t xml:space="preserve">　</w:t>
      </w:r>
      <w:r w:rsidRPr="00A84B27">
        <w:rPr>
          <w:rFonts w:ascii="SimHei" w:eastAsia="SimHei" w:hAnsi="SimHei"/>
          <w:b w:val="0"/>
          <w:bCs w:val="0"/>
        </w:rPr>
        <w:t>战</w:t>
      </w:r>
    </w:p>
    <w:p w14:paraId="02907B95" w14:textId="09120C3A" w:rsidR="00480305" w:rsidRPr="00D26C5A" w:rsidRDefault="00535528" w:rsidP="00CE2F99">
      <w:pPr>
        <w:pStyle w:val="ONUME"/>
        <w:tabs>
          <w:tab w:val="clear" w:pos="567"/>
        </w:tabs>
        <w:overflowPunct w:val="0"/>
        <w:spacing w:afterLines="50" w:after="120" w:line="340" w:lineRule="atLeast"/>
        <w:jc w:val="both"/>
        <w:rPr>
          <w:rFonts w:ascii="SimSun" w:hAnsi="SimSun"/>
          <w:iCs/>
        </w:rPr>
      </w:pPr>
      <w:r w:rsidRPr="00D26C5A">
        <w:rPr>
          <w:rFonts w:ascii="SimSun" w:hAnsi="SimSun" w:hint="eastAsia"/>
          <w:iCs/>
        </w:rPr>
        <w:t>知识产权数据交换</w:t>
      </w:r>
      <w:r w:rsidR="001B4A60" w:rsidRPr="00D26C5A">
        <w:rPr>
          <w:rFonts w:ascii="SimSun" w:hAnsi="SimSun" w:hint="eastAsia"/>
          <w:iCs/>
        </w:rPr>
        <w:t>工作队</w:t>
      </w:r>
      <w:r w:rsidRPr="00D26C5A">
        <w:rPr>
          <w:rFonts w:ascii="SimSun" w:hAnsi="SimSun" w:hint="eastAsia"/>
          <w:iCs/>
        </w:rPr>
        <w:t>可以报告以下挑战和依赖性：</w:t>
      </w:r>
    </w:p>
    <w:p w14:paraId="49D99F35" w14:textId="1AE41EB8" w:rsidR="00535528" w:rsidRPr="00D26C5A" w:rsidRDefault="00535528" w:rsidP="006F6BEE">
      <w:pPr>
        <w:pStyle w:val="ListParagraph"/>
        <w:numPr>
          <w:ilvl w:val="0"/>
          <w:numId w:val="26"/>
        </w:numPr>
        <w:spacing w:afterLines="50" w:after="120" w:line="340" w:lineRule="atLeast"/>
        <w:ind w:left="924" w:hanging="357"/>
        <w:contextualSpacing w:val="0"/>
        <w:jc w:val="both"/>
        <w:rPr>
          <w:rFonts w:ascii="SimSun" w:hAnsi="SimSun"/>
        </w:rPr>
      </w:pPr>
      <w:r w:rsidRPr="00D26C5A">
        <w:rPr>
          <w:rFonts w:ascii="SimSun" w:hAnsi="SimSun" w:hint="eastAsia"/>
        </w:rPr>
        <w:t>知识产权局的积极参与和投入有限；</w:t>
      </w:r>
    </w:p>
    <w:p w14:paraId="3CBD857A" w14:textId="77777777" w:rsidR="00535528" w:rsidRPr="00D26C5A" w:rsidRDefault="00535528" w:rsidP="006F6BEE">
      <w:pPr>
        <w:pStyle w:val="ListParagraph"/>
        <w:numPr>
          <w:ilvl w:val="0"/>
          <w:numId w:val="26"/>
        </w:numPr>
        <w:spacing w:afterLines="50" w:after="120" w:line="340" w:lineRule="atLeast"/>
        <w:ind w:left="924" w:hanging="357"/>
        <w:contextualSpacing w:val="0"/>
        <w:jc w:val="both"/>
        <w:rPr>
          <w:rFonts w:ascii="SimSun" w:hAnsi="SimSun"/>
        </w:rPr>
      </w:pPr>
      <w:r w:rsidRPr="00D26C5A">
        <w:rPr>
          <w:rFonts w:ascii="SimSun" w:hAnsi="SimSun" w:hint="eastAsia"/>
        </w:rPr>
        <w:t>需要进一步分析与全球知识产权数据交换有关的做法、挑战和建议，以最终确定标准文件草案；以及</w:t>
      </w:r>
    </w:p>
    <w:p w14:paraId="43C38B1A" w14:textId="4DB66F43" w:rsidR="00480305" w:rsidRPr="00D26C5A" w:rsidRDefault="00535528" w:rsidP="006F6BEE">
      <w:pPr>
        <w:pStyle w:val="ListParagraph"/>
        <w:numPr>
          <w:ilvl w:val="0"/>
          <w:numId w:val="26"/>
        </w:numPr>
        <w:spacing w:afterLines="50" w:after="120" w:line="340" w:lineRule="atLeast"/>
        <w:ind w:left="924" w:hanging="357"/>
        <w:contextualSpacing w:val="0"/>
        <w:jc w:val="both"/>
        <w:rPr>
          <w:rFonts w:ascii="SimSun" w:hAnsi="SimSun"/>
        </w:rPr>
      </w:pPr>
      <w:r w:rsidRPr="00D26C5A">
        <w:rPr>
          <w:rFonts w:ascii="SimSun" w:hAnsi="SimSun" w:hint="eastAsia"/>
        </w:rPr>
        <w:t>需要探索改进全球知识产权数据交换的潜在解决方案。</w:t>
      </w:r>
    </w:p>
    <w:p w14:paraId="76691C31" w14:textId="3C7B2859" w:rsidR="00F6630B" w:rsidRPr="00A84B27" w:rsidRDefault="00535528" w:rsidP="00480305">
      <w:pPr>
        <w:pStyle w:val="Heading2"/>
        <w:spacing w:before="240" w:after="120"/>
        <w:rPr>
          <w:rFonts w:ascii="SimHei" w:eastAsia="SimHei" w:hAnsi="SimHei"/>
          <w:b w:val="0"/>
          <w:bCs w:val="0"/>
        </w:rPr>
      </w:pPr>
      <w:r w:rsidRPr="00A84B27">
        <w:rPr>
          <w:rFonts w:ascii="SimHei" w:eastAsia="SimHei" w:hAnsi="SimHei" w:hint="eastAsia"/>
          <w:b w:val="0"/>
          <w:bCs w:val="0"/>
        </w:rPr>
        <w:t>工作计划</w:t>
      </w:r>
    </w:p>
    <w:p w14:paraId="42B1CA60" w14:textId="680099E2" w:rsidR="00A2676F" w:rsidRPr="00D26C5A" w:rsidRDefault="001B4A60" w:rsidP="00CE2F99">
      <w:pPr>
        <w:pStyle w:val="ONUME"/>
        <w:tabs>
          <w:tab w:val="clear" w:pos="567"/>
        </w:tabs>
        <w:overflowPunct w:val="0"/>
        <w:spacing w:afterLines="50" w:after="120" w:line="340" w:lineRule="atLeast"/>
        <w:jc w:val="both"/>
        <w:rPr>
          <w:rFonts w:ascii="SimSun" w:hAnsi="SimSun"/>
        </w:rPr>
      </w:pPr>
      <w:r w:rsidRPr="00D26C5A">
        <w:rPr>
          <w:rFonts w:ascii="SimSun" w:hAnsi="SimSun" w:hint="eastAsia"/>
        </w:rPr>
        <w:t>工作队</w:t>
      </w:r>
      <w:r w:rsidR="00535528" w:rsidRPr="00D26C5A">
        <w:rPr>
          <w:rFonts w:ascii="SimSun" w:hAnsi="SimSun" w:hint="eastAsia"/>
        </w:rPr>
        <w:t>共同</w:t>
      </w:r>
      <w:r w:rsidR="00517C34" w:rsidRPr="00D26C5A">
        <w:rPr>
          <w:rFonts w:ascii="SimSun" w:hAnsi="SimSun" w:hint="eastAsia"/>
        </w:rPr>
        <w:t>牵头人</w:t>
      </w:r>
      <w:r w:rsidR="00535528" w:rsidRPr="00D26C5A">
        <w:rPr>
          <w:rFonts w:ascii="SimSun" w:hAnsi="SimSun" w:hint="eastAsia"/>
        </w:rPr>
        <w:t>计划提交一份关于知识产权数据交换框架及其使用的新标准最终提案，供</w:t>
      </w:r>
      <w:r w:rsidRPr="00D26C5A">
        <w:rPr>
          <w:rFonts w:ascii="SimSun" w:hAnsi="SimSun" w:hint="eastAsia"/>
        </w:rPr>
        <w:t>标准委</w:t>
      </w:r>
      <w:r w:rsidR="00535528" w:rsidRPr="00D26C5A">
        <w:rPr>
          <w:rFonts w:ascii="SimSun" w:hAnsi="SimSun" w:hint="eastAsia"/>
        </w:rPr>
        <w:t>第十四届会议审议通过。为此，</w:t>
      </w:r>
      <w:r w:rsidRPr="00D26C5A">
        <w:rPr>
          <w:rFonts w:ascii="SimSun" w:hAnsi="SimSun" w:hint="eastAsia"/>
        </w:rPr>
        <w:t>工作队</w:t>
      </w:r>
      <w:r w:rsidR="00535528" w:rsidRPr="00D26C5A">
        <w:rPr>
          <w:rFonts w:ascii="SimSun" w:hAnsi="SimSun" w:hint="eastAsia"/>
        </w:rPr>
        <w:t>共同</w:t>
      </w:r>
      <w:r w:rsidR="00517C34" w:rsidRPr="00D26C5A">
        <w:rPr>
          <w:rFonts w:ascii="SimSun" w:hAnsi="SimSun" w:hint="eastAsia"/>
        </w:rPr>
        <w:t>牵头人</w:t>
      </w:r>
      <w:r w:rsidR="00535528" w:rsidRPr="00D26C5A">
        <w:rPr>
          <w:rFonts w:ascii="SimSun" w:hAnsi="SimSun" w:hint="eastAsia"/>
        </w:rPr>
        <w:t>建议开展一项新的调查，收集各知识产权局在</w:t>
      </w:r>
      <w:r w:rsidR="00517C34" w:rsidRPr="00D26C5A">
        <w:rPr>
          <w:rFonts w:ascii="SimSun" w:hAnsi="SimSun" w:hint="eastAsia"/>
        </w:rPr>
        <w:t>便利</w:t>
      </w:r>
      <w:r w:rsidR="00535528" w:rsidRPr="00D26C5A">
        <w:rPr>
          <w:rFonts w:ascii="SimSun" w:hAnsi="SimSun" w:hint="eastAsia"/>
        </w:rPr>
        <w:t>知识产权数据交换方面的做法和建议。因此，以下活动被视为来年的优先事项：</w:t>
      </w:r>
    </w:p>
    <w:p w14:paraId="32CDE576" w14:textId="7CA211B4" w:rsidR="00535528" w:rsidRPr="00D26C5A" w:rsidRDefault="00535528" w:rsidP="006F6BEE">
      <w:pPr>
        <w:pStyle w:val="ListParagraph"/>
        <w:numPr>
          <w:ilvl w:val="0"/>
          <w:numId w:val="26"/>
        </w:numPr>
        <w:spacing w:afterLines="50" w:after="120" w:line="340" w:lineRule="atLeast"/>
        <w:ind w:left="924" w:hanging="357"/>
        <w:contextualSpacing w:val="0"/>
        <w:jc w:val="both"/>
        <w:rPr>
          <w:rFonts w:ascii="SimSun" w:hAnsi="SimSun"/>
        </w:rPr>
      </w:pPr>
      <w:r w:rsidRPr="00D26C5A">
        <w:rPr>
          <w:rFonts w:ascii="SimSun" w:hAnsi="SimSun" w:hint="eastAsia"/>
        </w:rPr>
        <w:t>如</w:t>
      </w:r>
      <w:r w:rsidR="001B4A60" w:rsidRPr="00D26C5A">
        <w:rPr>
          <w:rFonts w:ascii="SimSun" w:hAnsi="SimSun" w:hint="eastAsia"/>
        </w:rPr>
        <w:t>标准委</w:t>
      </w:r>
      <w:r w:rsidRPr="00D26C5A">
        <w:rPr>
          <w:rFonts w:ascii="SimSun" w:hAnsi="SimSun" w:hint="eastAsia"/>
        </w:rPr>
        <w:t>批准进行调查，</w:t>
      </w:r>
      <w:r w:rsidR="001B4A60" w:rsidRPr="00D26C5A">
        <w:rPr>
          <w:rFonts w:ascii="SimSun" w:hAnsi="SimSun" w:hint="eastAsia"/>
        </w:rPr>
        <w:t>工作队</w:t>
      </w:r>
      <w:r w:rsidRPr="00D26C5A">
        <w:rPr>
          <w:rFonts w:ascii="SimSun" w:hAnsi="SimSun" w:hint="eastAsia"/>
        </w:rPr>
        <w:t>共同</w:t>
      </w:r>
      <w:r w:rsidR="00517C34" w:rsidRPr="00D26C5A">
        <w:rPr>
          <w:rFonts w:ascii="SimSun" w:hAnsi="SimSun" w:hint="eastAsia"/>
        </w:rPr>
        <w:t>牵头人</w:t>
      </w:r>
      <w:r w:rsidRPr="00D26C5A">
        <w:rPr>
          <w:rFonts w:ascii="SimSun" w:hAnsi="SimSun" w:hint="eastAsia"/>
        </w:rPr>
        <w:t>将根据CWS/13的决定编写调查问卷草案</w:t>
      </w:r>
      <w:r w:rsidR="00517C34" w:rsidRPr="00D26C5A">
        <w:rPr>
          <w:rFonts w:ascii="SimSun" w:hAnsi="SimSun" w:hint="eastAsia"/>
        </w:rPr>
        <w:t>（2025年12月至2026年1月）</w:t>
      </w:r>
      <w:r w:rsidRPr="00D26C5A">
        <w:rPr>
          <w:rFonts w:ascii="SimSun" w:hAnsi="SimSun" w:hint="eastAsia"/>
        </w:rPr>
        <w:t>；</w:t>
      </w:r>
    </w:p>
    <w:p w14:paraId="1FE89BBD" w14:textId="0978A963" w:rsidR="00535528" w:rsidRPr="00D26C5A" w:rsidRDefault="001B4A60" w:rsidP="006F6BEE">
      <w:pPr>
        <w:pStyle w:val="ListParagraph"/>
        <w:numPr>
          <w:ilvl w:val="0"/>
          <w:numId w:val="26"/>
        </w:numPr>
        <w:spacing w:afterLines="50" w:after="120" w:line="340" w:lineRule="atLeast"/>
        <w:ind w:left="924" w:hanging="357"/>
        <w:contextualSpacing w:val="0"/>
        <w:jc w:val="both"/>
        <w:rPr>
          <w:rFonts w:ascii="SimSun" w:hAnsi="SimSun"/>
        </w:rPr>
      </w:pPr>
      <w:r w:rsidRPr="00D26C5A">
        <w:rPr>
          <w:rFonts w:ascii="SimSun" w:hAnsi="SimSun" w:hint="eastAsia"/>
        </w:rPr>
        <w:t>工作队</w:t>
      </w:r>
      <w:r w:rsidR="00535528" w:rsidRPr="00D26C5A">
        <w:rPr>
          <w:rFonts w:ascii="SimSun" w:hAnsi="SimSun" w:hint="eastAsia"/>
        </w:rPr>
        <w:t>讨论并批准调查问卷草案（2026年2月）；</w:t>
      </w:r>
    </w:p>
    <w:p w14:paraId="39AB5A28" w14:textId="56AB676F" w:rsidR="00535528" w:rsidRPr="00D26C5A" w:rsidRDefault="00535528" w:rsidP="006F6BEE">
      <w:pPr>
        <w:pStyle w:val="ListParagraph"/>
        <w:numPr>
          <w:ilvl w:val="0"/>
          <w:numId w:val="26"/>
        </w:numPr>
        <w:spacing w:afterLines="50" w:after="120" w:line="340" w:lineRule="atLeast"/>
        <w:ind w:left="924" w:hanging="357"/>
        <w:contextualSpacing w:val="0"/>
        <w:jc w:val="both"/>
        <w:rPr>
          <w:rFonts w:ascii="SimSun" w:hAnsi="SimSun"/>
        </w:rPr>
      </w:pPr>
      <w:r w:rsidRPr="00D26C5A">
        <w:rPr>
          <w:rFonts w:ascii="SimSun" w:hAnsi="SimSun" w:hint="eastAsia"/>
        </w:rPr>
        <w:t>秘书处开展调查并收集答复（2026年3月至4月）；</w:t>
      </w:r>
    </w:p>
    <w:p w14:paraId="7DAE88B8" w14:textId="7C211DF5" w:rsidR="00535528" w:rsidRPr="00D26C5A" w:rsidRDefault="00517C34" w:rsidP="006F6BEE">
      <w:pPr>
        <w:pStyle w:val="ListParagraph"/>
        <w:numPr>
          <w:ilvl w:val="0"/>
          <w:numId w:val="26"/>
        </w:numPr>
        <w:spacing w:afterLines="50" w:after="120" w:line="340" w:lineRule="atLeast"/>
        <w:ind w:left="924" w:hanging="357"/>
        <w:contextualSpacing w:val="0"/>
        <w:jc w:val="both"/>
        <w:rPr>
          <w:rFonts w:ascii="SimSun" w:hAnsi="SimSun"/>
        </w:rPr>
      </w:pPr>
      <w:r w:rsidRPr="00D26C5A">
        <w:rPr>
          <w:rFonts w:ascii="SimSun" w:hAnsi="SimSun" w:hint="eastAsia"/>
        </w:rPr>
        <w:t>工作队汇总</w:t>
      </w:r>
      <w:r w:rsidR="00535528" w:rsidRPr="00D26C5A">
        <w:rPr>
          <w:rFonts w:ascii="SimSun" w:hAnsi="SimSun" w:hint="eastAsia"/>
        </w:rPr>
        <w:t>和分析调查结果（2026年5月）；</w:t>
      </w:r>
    </w:p>
    <w:p w14:paraId="2BBFF308" w14:textId="6787F835" w:rsidR="00535528" w:rsidRPr="00D26C5A" w:rsidRDefault="001B4A60" w:rsidP="006F6BEE">
      <w:pPr>
        <w:pStyle w:val="ListParagraph"/>
        <w:numPr>
          <w:ilvl w:val="0"/>
          <w:numId w:val="26"/>
        </w:numPr>
        <w:spacing w:afterLines="50" w:after="120" w:line="340" w:lineRule="atLeast"/>
        <w:ind w:left="924" w:hanging="357"/>
        <w:contextualSpacing w:val="0"/>
        <w:jc w:val="both"/>
        <w:rPr>
          <w:rFonts w:ascii="SimSun" w:hAnsi="SimSun"/>
        </w:rPr>
      </w:pPr>
      <w:r w:rsidRPr="00D26C5A">
        <w:rPr>
          <w:rFonts w:ascii="SimSun" w:hAnsi="SimSun" w:hint="eastAsia"/>
        </w:rPr>
        <w:t>工作队</w:t>
      </w:r>
      <w:r w:rsidR="00535528" w:rsidRPr="00D26C5A">
        <w:rPr>
          <w:rFonts w:ascii="SimSun" w:hAnsi="SimSun" w:hint="eastAsia"/>
        </w:rPr>
        <w:t>根据调查结果进一步完善标准草案（2026年6月至8月）；</w:t>
      </w:r>
    </w:p>
    <w:p w14:paraId="7DDB3ADE" w14:textId="7F39A09A" w:rsidR="00535528" w:rsidRPr="00D26C5A" w:rsidRDefault="001B4A60" w:rsidP="006F6BEE">
      <w:pPr>
        <w:pStyle w:val="ListParagraph"/>
        <w:numPr>
          <w:ilvl w:val="0"/>
          <w:numId w:val="26"/>
        </w:numPr>
        <w:spacing w:afterLines="50" w:after="120" w:line="340" w:lineRule="atLeast"/>
        <w:ind w:left="924" w:hanging="357"/>
        <w:contextualSpacing w:val="0"/>
        <w:jc w:val="both"/>
        <w:rPr>
          <w:rFonts w:ascii="SimSun" w:hAnsi="SimSun"/>
        </w:rPr>
      </w:pPr>
      <w:r w:rsidRPr="00D26C5A">
        <w:rPr>
          <w:rFonts w:ascii="SimSun" w:hAnsi="SimSun" w:hint="eastAsia"/>
        </w:rPr>
        <w:t>工作队</w:t>
      </w:r>
      <w:r w:rsidR="00535528" w:rsidRPr="00D26C5A">
        <w:rPr>
          <w:rFonts w:ascii="SimSun" w:hAnsi="SimSun" w:hint="eastAsia"/>
        </w:rPr>
        <w:t>向</w:t>
      </w:r>
      <w:r w:rsidRPr="00D26C5A">
        <w:rPr>
          <w:rFonts w:ascii="SimSun" w:hAnsi="SimSun" w:hint="eastAsia"/>
        </w:rPr>
        <w:t>标准委</w:t>
      </w:r>
      <w:r w:rsidR="00535528" w:rsidRPr="00D26C5A">
        <w:rPr>
          <w:rFonts w:ascii="SimSun" w:hAnsi="SimSun" w:hint="eastAsia"/>
        </w:rPr>
        <w:t>第十四届会议提交调查分析（2026年11月）；以及</w:t>
      </w:r>
    </w:p>
    <w:p w14:paraId="0C4C0C99" w14:textId="017A5D09" w:rsidR="00AA27F9" w:rsidRPr="00D26C5A" w:rsidRDefault="001B4A60" w:rsidP="006F6BEE">
      <w:pPr>
        <w:pStyle w:val="ListParagraph"/>
        <w:numPr>
          <w:ilvl w:val="0"/>
          <w:numId w:val="26"/>
        </w:numPr>
        <w:spacing w:afterLines="50" w:after="120" w:line="340" w:lineRule="atLeast"/>
        <w:ind w:left="924" w:hanging="357"/>
        <w:contextualSpacing w:val="0"/>
        <w:jc w:val="both"/>
        <w:rPr>
          <w:rFonts w:ascii="SimSun" w:hAnsi="SimSun"/>
        </w:rPr>
      </w:pPr>
      <w:r w:rsidRPr="00D26C5A">
        <w:rPr>
          <w:rFonts w:ascii="SimSun" w:hAnsi="SimSun" w:hint="eastAsia"/>
        </w:rPr>
        <w:t>工作队</w:t>
      </w:r>
      <w:r w:rsidR="00535528" w:rsidRPr="00D26C5A">
        <w:rPr>
          <w:rFonts w:ascii="SimSun" w:hAnsi="SimSun" w:hint="eastAsia"/>
        </w:rPr>
        <w:t>提交最终建议，供</w:t>
      </w:r>
      <w:r w:rsidRPr="00D26C5A">
        <w:rPr>
          <w:rFonts w:ascii="SimSun" w:hAnsi="SimSun" w:hint="eastAsia"/>
        </w:rPr>
        <w:t>标准委</w:t>
      </w:r>
      <w:r w:rsidR="00535528" w:rsidRPr="00D26C5A">
        <w:rPr>
          <w:rFonts w:ascii="SimSun" w:hAnsi="SimSun" w:hint="eastAsia"/>
        </w:rPr>
        <w:t>第十四届会议审议和通过</w:t>
      </w:r>
      <w:r w:rsidR="00517C34" w:rsidRPr="00D26C5A">
        <w:rPr>
          <w:rFonts w:ascii="SimSun" w:hAnsi="SimSun" w:hint="eastAsia"/>
        </w:rPr>
        <w:t>（2026年11月）。</w:t>
      </w:r>
    </w:p>
    <w:p w14:paraId="5FDFF7A1" w14:textId="125357AD" w:rsidR="00F6630B" w:rsidRPr="006F6BEE" w:rsidRDefault="00517C34" w:rsidP="006F6BEE">
      <w:pPr>
        <w:pStyle w:val="ONUME"/>
        <w:keepNext/>
        <w:keepLines/>
        <w:spacing w:afterLines="50" w:after="120" w:line="340" w:lineRule="atLeast"/>
        <w:ind w:left="5534"/>
        <w:jc w:val="both"/>
        <w:rPr>
          <w:rFonts w:ascii="KaiTi" w:eastAsia="KaiTi" w:hAnsi="KaiTi"/>
          <w:iCs/>
        </w:rPr>
      </w:pPr>
      <w:r w:rsidRPr="006F6BEE">
        <w:rPr>
          <w:rFonts w:ascii="KaiTi" w:eastAsia="KaiTi" w:hAnsi="KaiTi" w:hint="eastAsia"/>
          <w:iCs/>
        </w:rPr>
        <w:t>请标准委：</w:t>
      </w:r>
    </w:p>
    <w:p w14:paraId="61F4C87E" w14:textId="25593801" w:rsidR="00535528" w:rsidRPr="006F6BEE" w:rsidRDefault="00535528" w:rsidP="006F6BEE">
      <w:pPr>
        <w:pStyle w:val="ONUME"/>
        <w:numPr>
          <w:ilvl w:val="1"/>
          <w:numId w:val="5"/>
        </w:numPr>
        <w:tabs>
          <w:tab w:val="clear" w:pos="1134"/>
        </w:tabs>
        <w:spacing w:afterLines="50" w:after="120" w:line="340" w:lineRule="atLeast"/>
        <w:ind w:left="5534" w:firstLine="703"/>
        <w:jc w:val="both"/>
        <w:rPr>
          <w:rFonts w:ascii="KaiTi" w:eastAsia="KaiTi" w:hAnsi="KaiTi"/>
          <w:iCs/>
        </w:rPr>
      </w:pPr>
      <w:r w:rsidRPr="006F6BEE">
        <w:rPr>
          <w:rFonts w:ascii="KaiTi" w:eastAsia="KaiTi" w:hAnsi="KaiTi" w:hint="eastAsia"/>
          <w:iCs/>
        </w:rPr>
        <w:t>注意本文件及其附件的内</w:t>
      </w:r>
      <w:r w:rsidR="00A84B27">
        <w:rPr>
          <w:rFonts w:ascii="KaiTi" w:eastAsia="KaiTi" w:hAnsi="KaiTi" w:hint="cs"/>
          <w:iCs/>
        </w:rPr>
        <w:t>‍</w:t>
      </w:r>
      <w:r w:rsidRPr="006F6BEE">
        <w:rPr>
          <w:rFonts w:ascii="KaiTi" w:eastAsia="KaiTi" w:hAnsi="KaiTi" w:hint="eastAsia"/>
          <w:iCs/>
        </w:rPr>
        <w:t>容；</w:t>
      </w:r>
    </w:p>
    <w:p w14:paraId="416EB9A1" w14:textId="3DC9A2F8" w:rsidR="00517C34" w:rsidRPr="006F6BEE" w:rsidRDefault="00535528" w:rsidP="006F6BEE">
      <w:pPr>
        <w:pStyle w:val="ONUME"/>
        <w:numPr>
          <w:ilvl w:val="1"/>
          <w:numId w:val="5"/>
        </w:numPr>
        <w:tabs>
          <w:tab w:val="clear" w:pos="1134"/>
        </w:tabs>
        <w:spacing w:afterLines="50" w:after="120" w:line="340" w:lineRule="atLeast"/>
        <w:ind w:left="5534" w:firstLine="703"/>
        <w:jc w:val="both"/>
        <w:rPr>
          <w:rFonts w:ascii="KaiTi" w:eastAsia="KaiTi" w:hAnsi="KaiTi"/>
          <w:iCs/>
        </w:rPr>
      </w:pPr>
      <w:r w:rsidRPr="006F6BEE">
        <w:rPr>
          <w:rFonts w:ascii="KaiTi" w:eastAsia="KaiTi" w:hAnsi="KaiTi" w:hint="eastAsia"/>
          <w:iCs/>
        </w:rPr>
        <w:t>注意上文第12段和第13段所述知识产权数据交换</w:t>
      </w:r>
      <w:r w:rsidR="001B4A60" w:rsidRPr="006F6BEE">
        <w:rPr>
          <w:rFonts w:ascii="KaiTi" w:eastAsia="KaiTi" w:hAnsi="KaiTi" w:hint="eastAsia"/>
          <w:iCs/>
        </w:rPr>
        <w:t>工作队</w:t>
      </w:r>
      <w:r w:rsidRPr="006F6BEE">
        <w:rPr>
          <w:rFonts w:ascii="KaiTi" w:eastAsia="KaiTi" w:hAnsi="KaiTi" w:hint="eastAsia"/>
          <w:iCs/>
        </w:rPr>
        <w:t>的挑战和工作计划；</w:t>
      </w:r>
      <w:r w:rsidR="00517C34" w:rsidRPr="006F6BEE">
        <w:rPr>
          <w:rFonts w:ascii="KaiTi" w:eastAsia="KaiTi" w:hAnsi="KaiTi" w:hint="eastAsia"/>
          <w:iCs/>
        </w:rPr>
        <w:t>并</w:t>
      </w:r>
    </w:p>
    <w:p w14:paraId="736254FA" w14:textId="48FE7068" w:rsidR="00F6630B" w:rsidRPr="006F6BEE" w:rsidRDefault="00535528" w:rsidP="006F6BEE">
      <w:pPr>
        <w:pStyle w:val="ONUME"/>
        <w:numPr>
          <w:ilvl w:val="1"/>
          <w:numId w:val="5"/>
        </w:numPr>
        <w:tabs>
          <w:tab w:val="clear" w:pos="1134"/>
        </w:tabs>
        <w:spacing w:afterLines="50" w:after="120" w:line="340" w:lineRule="atLeast"/>
        <w:ind w:left="5534" w:firstLine="703"/>
        <w:jc w:val="both"/>
        <w:rPr>
          <w:rFonts w:ascii="KaiTi" w:eastAsia="KaiTi" w:hAnsi="KaiTi"/>
          <w:iCs/>
        </w:rPr>
      </w:pPr>
      <w:r w:rsidRPr="006F6BEE">
        <w:rPr>
          <w:rFonts w:ascii="KaiTi" w:eastAsia="KaiTi" w:hAnsi="KaiTi" w:hint="eastAsia"/>
          <w:iCs/>
        </w:rPr>
        <w:t>审议</w:t>
      </w:r>
      <w:r w:rsidR="00517C34" w:rsidRPr="006F6BEE">
        <w:rPr>
          <w:rFonts w:ascii="KaiTi" w:eastAsia="KaiTi" w:hAnsi="KaiTi" w:hint="eastAsia"/>
          <w:iCs/>
        </w:rPr>
        <w:t>和</w:t>
      </w:r>
      <w:r w:rsidRPr="006F6BEE">
        <w:rPr>
          <w:rFonts w:ascii="KaiTi" w:eastAsia="KaiTi" w:hAnsi="KaiTi" w:hint="eastAsia"/>
          <w:iCs/>
        </w:rPr>
        <w:t>批准上文第13段提及的拟议调查。</w:t>
      </w:r>
    </w:p>
    <w:p w14:paraId="14050AEE" w14:textId="078BB0D4" w:rsidR="00F06346" w:rsidRPr="006F6BEE" w:rsidRDefault="00F6630B" w:rsidP="006F6BEE">
      <w:pPr>
        <w:pStyle w:val="Endofdocument"/>
        <w:spacing w:before="720" w:afterLines="50" w:after="120" w:line="360" w:lineRule="atLeast"/>
        <w:jc w:val="both"/>
        <w:rPr>
          <w:rFonts w:ascii="KaiTi" w:eastAsia="KaiTi" w:hAnsi="KaiTi" w:cs="Arial"/>
          <w:iCs/>
          <w:sz w:val="22"/>
          <w:szCs w:val="22"/>
        </w:rPr>
      </w:pPr>
      <w:r w:rsidRPr="006F6BEE">
        <w:rPr>
          <w:rFonts w:ascii="KaiTi" w:eastAsia="KaiTi" w:hAnsi="KaiTi" w:cs="Arial"/>
          <w:iCs/>
          <w:sz w:val="22"/>
          <w:szCs w:val="22"/>
        </w:rPr>
        <w:t>[</w:t>
      </w:r>
      <w:r w:rsidR="00535528" w:rsidRPr="006F6BEE">
        <w:rPr>
          <w:rFonts w:ascii="KaiTi" w:eastAsia="KaiTi" w:hAnsi="KaiTi" w:cs="SimSun" w:hint="eastAsia"/>
          <w:iCs/>
          <w:sz w:val="22"/>
          <w:szCs w:val="22"/>
          <w:lang w:eastAsia="zh-CN"/>
        </w:rPr>
        <w:t>后接附件</w:t>
      </w:r>
      <w:r w:rsidRPr="006F6BEE">
        <w:rPr>
          <w:rFonts w:ascii="KaiTi" w:eastAsia="KaiTi" w:hAnsi="KaiTi" w:cs="Arial"/>
          <w:iCs/>
          <w:sz w:val="22"/>
          <w:szCs w:val="22"/>
        </w:rPr>
        <w:t>]</w:t>
      </w:r>
    </w:p>
    <w:sectPr w:rsidR="00F06346" w:rsidRPr="006F6BEE" w:rsidSect="00B07C3A">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B4D4B" w14:textId="77777777" w:rsidR="007A1218" w:rsidRDefault="007A1218">
      <w:r>
        <w:separator/>
      </w:r>
    </w:p>
  </w:endnote>
  <w:endnote w:type="continuationSeparator" w:id="0">
    <w:p w14:paraId="48457793" w14:textId="77777777" w:rsidR="007A1218" w:rsidRDefault="007A1218" w:rsidP="003B38C1">
      <w:r>
        <w:separator/>
      </w:r>
    </w:p>
    <w:p w14:paraId="2C092F0D" w14:textId="77777777" w:rsidR="007A1218" w:rsidRPr="003B38C1" w:rsidRDefault="007A1218" w:rsidP="003B38C1">
      <w:pPr>
        <w:spacing w:after="60"/>
        <w:rPr>
          <w:sz w:val="17"/>
        </w:rPr>
      </w:pPr>
      <w:r>
        <w:rPr>
          <w:sz w:val="17"/>
        </w:rPr>
        <w:t>[Endnote continued from previous page]</w:t>
      </w:r>
    </w:p>
  </w:endnote>
  <w:endnote w:type="continuationNotice" w:id="1">
    <w:p w14:paraId="0A21521D" w14:textId="77777777" w:rsidR="007A1218" w:rsidRPr="003B38C1" w:rsidRDefault="007A121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C072F" w14:textId="77777777" w:rsidR="007A1218" w:rsidRDefault="007A1218">
      <w:r>
        <w:separator/>
      </w:r>
    </w:p>
  </w:footnote>
  <w:footnote w:type="continuationSeparator" w:id="0">
    <w:p w14:paraId="049A5D0E" w14:textId="77777777" w:rsidR="007A1218" w:rsidRDefault="007A1218" w:rsidP="008B60B2">
      <w:r>
        <w:separator/>
      </w:r>
    </w:p>
    <w:p w14:paraId="30F099D5" w14:textId="77777777" w:rsidR="007A1218" w:rsidRPr="00ED77FB" w:rsidRDefault="007A1218" w:rsidP="008B60B2">
      <w:pPr>
        <w:spacing w:after="60"/>
        <w:rPr>
          <w:sz w:val="17"/>
          <w:szCs w:val="17"/>
        </w:rPr>
      </w:pPr>
      <w:r w:rsidRPr="00ED77FB">
        <w:rPr>
          <w:sz w:val="17"/>
          <w:szCs w:val="17"/>
        </w:rPr>
        <w:t>[Footnote continued from previous page]</w:t>
      </w:r>
    </w:p>
  </w:footnote>
  <w:footnote w:type="continuationNotice" w:id="1">
    <w:p w14:paraId="5542DEB4" w14:textId="77777777" w:rsidR="007A1218" w:rsidRPr="00ED77FB" w:rsidRDefault="007A121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4796B8DC" w:rsidR="00EC4E49" w:rsidRPr="00D26C5A" w:rsidRDefault="00B07C3A" w:rsidP="00477D6B">
    <w:pPr>
      <w:jc w:val="right"/>
      <w:rPr>
        <w:rFonts w:ascii="SimSun" w:hAnsi="SimSun"/>
        <w:szCs w:val="22"/>
      </w:rPr>
    </w:pPr>
    <w:r w:rsidRPr="00D26C5A">
      <w:rPr>
        <w:rFonts w:ascii="SimSun" w:hAnsi="SimSun"/>
        <w:szCs w:val="22"/>
      </w:rPr>
      <w:t>CWS/13/</w:t>
    </w:r>
    <w:r w:rsidR="00F6630B" w:rsidRPr="00D26C5A">
      <w:rPr>
        <w:rFonts w:ascii="SimSun" w:hAnsi="SimSun"/>
        <w:szCs w:val="22"/>
      </w:rPr>
      <w:t>14</w:t>
    </w:r>
  </w:p>
  <w:p w14:paraId="377414FD" w14:textId="1289AAA0" w:rsidR="00B50B99" w:rsidRPr="00D26C5A" w:rsidRDefault="00D26C5A" w:rsidP="00D26C5A">
    <w:pPr>
      <w:spacing w:afterLines="100" w:after="240"/>
      <w:jc w:val="right"/>
      <w:rPr>
        <w:rFonts w:ascii="SimSun" w:hAnsi="SimSun"/>
        <w:szCs w:val="22"/>
      </w:rPr>
    </w:pPr>
    <w:r>
      <w:rPr>
        <w:rFonts w:ascii="SimSun" w:hAnsi="SimSun" w:hint="eastAsia"/>
        <w:szCs w:val="22"/>
      </w:rPr>
      <w:t>第</w:t>
    </w:r>
    <w:r w:rsidR="00EC4E49" w:rsidRPr="00D26C5A">
      <w:rPr>
        <w:rFonts w:ascii="SimSun" w:hAnsi="SimSun"/>
        <w:szCs w:val="22"/>
      </w:rPr>
      <w:fldChar w:fldCharType="begin"/>
    </w:r>
    <w:r w:rsidR="00EC4E49" w:rsidRPr="00D26C5A">
      <w:rPr>
        <w:rFonts w:ascii="SimSun" w:hAnsi="SimSun"/>
        <w:szCs w:val="22"/>
      </w:rPr>
      <w:instrText xml:space="preserve"> PAGE  \* MERGEFORMAT </w:instrText>
    </w:r>
    <w:r w:rsidR="00EC4E49" w:rsidRPr="00D26C5A">
      <w:rPr>
        <w:rFonts w:ascii="SimSun" w:hAnsi="SimSun"/>
        <w:szCs w:val="22"/>
      </w:rPr>
      <w:fldChar w:fldCharType="separate"/>
    </w:r>
    <w:r w:rsidR="00E671A6" w:rsidRPr="00D26C5A">
      <w:rPr>
        <w:rFonts w:ascii="SimSun" w:hAnsi="SimSun"/>
        <w:szCs w:val="22"/>
      </w:rPr>
      <w:t>2</w:t>
    </w:r>
    <w:r w:rsidR="00EC4E49" w:rsidRPr="00D26C5A">
      <w:rPr>
        <w:rFonts w:ascii="SimSun" w:hAnsi="SimSun"/>
        <w:szCs w:val="22"/>
      </w:rPr>
      <w:fldChar w:fldCharType="end"/>
    </w:r>
    <w:r>
      <w:rPr>
        <w:rFonts w:ascii="SimSun" w:hAnsi="SimSun" w:hint="eastAsia"/>
        <w:szCs w:val="22"/>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A30C5C"/>
    <w:multiLevelType w:val="multilevel"/>
    <w:tmpl w:val="4D0AC84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D4FF2"/>
    <w:multiLevelType w:val="hybridMultilevel"/>
    <w:tmpl w:val="85687830"/>
    <w:lvl w:ilvl="0" w:tplc="5828729A">
      <w:start w:val="1"/>
      <w:numFmt w:val="bullet"/>
      <w:lvlText w:val=""/>
      <w:lvlJc w:val="left"/>
      <w:pPr>
        <w:ind w:left="720" w:hanging="360"/>
      </w:pPr>
      <w:rPr>
        <w:rFonts w:ascii="Symbol" w:hAnsi="Symbol"/>
      </w:rPr>
    </w:lvl>
    <w:lvl w:ilvl="1" w:tplc="E9AAAC82">
      <w:start w:val="1"/>
      <w:numFmt w:val="bullet"/>
      <w:lvlText w:val=""/>
      <w:lvlJc w:val="left"/>
      <w:pPr>
        <w:ind w:left="720" w:hanging="360"/>
      </w:pPr>
      <w:rPr>
        <w:rFonts w:ascii="Symbol" w:hAnsi="Symbol"/>
      </w:rPr>
    </w:lvl>
    <w:lvl w:ilvl="2" w:tplc="A12E0FEA">
      <w:start w:val="1"/>
      <w:numFmt w:val="bullet"/>
      <w:lvlText w:val=""/>
      <w:lvlJc w:val="left"/>
      <w:pPr>
        <w:ind w:left="720" w:hanging="360"/>
      </w:pPr>
      <w:rPr>
        <w:rFonts w:ascii="Symbol" w:hAnsi="Symbol"/>
      </w:rPr>
    </w:lvl>
    <w:lvl w:ilvl="3" w:tplc="C3D09BE4">
      <w:start w:val="1"/>
      <w:numFmt w:val="bullet"/>
      <w:lvlText w:val=""/>
      <w:lvlJc w:val="left"/>
      <w:pPr>
        <w:ind w:left="720" w:hanging="360"/>
      </w:pPr>
      <w:rPr>
        <w:rFonts w:ascii="Symbol" w:hAnsi="Symbol"/>
      </w:rPr>
    </w:lvl>
    <w:lvl w:ilvl="4" w:tplc="1EBEC556">
      <w:start w:val="1"/>
      <w:numFmt w:val="bullet"/>
      <w:lvlText w:val=""/>
      <w:lvlJc w:val="left"/>
      <w:pPr>
        <w:ind w:left="720" w:hanging="360"/>
      </w:pPr>
      <w:rPr>
        <w:rFonts w:ascii="Symbol" w:hAnsi="Symbol"/>
      </w:rPr>
    </w:lvl>
    <w:lvl w:ilvl="5" w:tplc="1E3C67AA">
      <w:start w:val="1"/>
      <w:numFmt w:val="bullet"/>
      <w:lvlText w:val=""/>
      <w:lvlJc w:val="left"/>
      <w:pPr>
        <w:ind w:left="720" w:hanging="360"/>
      </w:pPr>
      <w:rPr>
        <w:rFonts w:ascii="Symbol" w:hAnsi="Symbol"/>
      </w:rPr>
    </w:lvl>
    <w:lvl w:ilvl="6" w:tplc="507AC5FC">
      <w:start w:val="1"/>
      <w:numFmt w:val="bullet"/>
      <w:lvlText w:val=""/>
      <w:lvlJc w:val="left"/>
      <w:pPr>
        <w:ind w:left="720" w:hanging="360"/>
      </w:pPr>
      <w:rPr>
        <w:rFonts w:ascii="Symbol" w:hAnsi="Symbol"/>
      </w:rPr>
    </w:lvl>
    <w:lvl w:ilvl="7" w:tplc="CC64BFFA">
      <w:start w:val="1"/>
      <w:numFmt w:val="bullet"/>
      <w:lvlText w:val=""/>
      <w:lvlJc w:val="left"/>
      <w:pPr>
        <w:ind w:left="720" w:hanging="360"/>
      </w:pPr>
      <w:rPr>
        <w:rFonts w:ascii="Symbol" w:hAnsi="Symbol"/>
      </w:rPr>
    </w:lvl>
    <w:lvl w:ilvl="8" w:tplc="87703E36">
      <w:start w:val="1"/>
      <w:numFmt w:val="bullet"/>
      <w:lvlText w:val=""/>
      <w:lvlJc w:val="left"/>
      <w:pPr>
        <w:ind w:left="720" w:hanging="360"/>
      </w:pPr>
      <w:rPr>
        <w:rFonts w:ascii="Symbol" w:hAnsi="Symbol"/>
      </w:rPr>
    </w:lvl>
  </w:abstractNum>
  <w:abstractNum w:abstractNumId="3"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Arial" w:hAnsi="Arial"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94E16E3"/>
    <w:multiLevelType w:val="hybridMultilevel"/>
    <w:tmpl w:val="7AD2267E"/>
    <w:lvl w:ilvl="0" w:tplc="602630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D8275C"/>
    <w:multiLevelType w:val="multilevel"/>
    <w:tmpl w:val="5122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2C5110"/>
    <w:multiLevelType w:val="hybridMultilevel"/>
    <w:tmpl w:val="56069630"/>
    <w:lvl w:ilvl="0" w:tplc="2F4A73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DFB0AC8"/>
    <w:multiLevelType w:val="multilevel"/>
    <w:tmpl w:val="BC36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7E13BA"/>
    <w:multiLevelType w:val="multilevel"/>
    <w:tmpl w:val="D99E06E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C4F3F90"/>
    <w:multiLevelType w:val="multilevel"/>
    <w:tmpl w:val="57FCD952"/>
    <w:lvl w:ilvl="0">
      <w:start w:val="1"/>
      <w:numFmt w:val="bullet"/>
      <w:lvlText w:val="­"/>
      <w:lvlJc w:val="left"/>
      <w:pPr>
        <w:tabs>
          <w:tab w:val="num" w:pos="927"/>
        </w:tabs>
        <w:ind w:left="927" w:hanging="360"/>
      </w:pPr>
      <w:rPr>
        <w:rFonts w:ascii="Courier New" w:hAnsi="Courier New"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83E1480"/>
    <w:multiLevelType w:val="hybridMultilevel"/>
    <w:tmpl w:val="44FCD42E"/>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B478A8"/>
    <w:multiLevelType w:val="hybridMultilevel"/>
    <w:tmpl w:val="F18886B4"/>
    <w:lvl w:ilvl="0" w:tplc="30323D92">
      <w:start w:val="1"/>
      <w:numFmt w:val="lowerLetter"/>
      <w:lvlText w:val="(%1)"/>
      <w:lvlJc w:val="left"/>
      <w:pPr>
        <w:ind w:left="6249" w:hanging="360"/>
      </w:pPr>
      <w:rPr>
        <w:rFonts w:hint="default"/>
      </w:rPr>
    </w:lvl>
    <w:lvl w:ilvl="1" w:tplc="FFFFFFFF" w:tentative="1">
      <w:start w:val="1"/>
      <w:numFmt w:val="lowerLetter"/>
      <w:lvlText w:val="%2."/>
      <w:lvlJc w:val="left"/>
      <w:pPr>
        <w:ind w:left="6969" w:hanging="360"/>
      </w:pPr>
    </w:lvl>
    <w:lvl w:ilvl="2" w:tplc="FFFFFFFF" w:tentative="1">
      <w:start w:val="1"/>
      <w:numFmt w:val="lowerRoman"/>
      <w:lvlText w:val="%3."/>
      <w:lvlJc w:val="right"/>
      <w:pPr>
        <w:ind w:left="7689" w:hanging="180"/>
      </w:pPr>
    </w:lvl>
    <w:lvl w:ilvl="3" w:tplc="FFFFFFFF" w:tentative="1">
      <w:start w:val="1"/>
      <w:numFmt w:val="decimal"/>
      <w:lvlText w:val="%4."/>
      <w:lvlJc w:val="left"/>
      <w:pPr>
        <w:ind w:left="8409" w:hanging="360"/>
      </w:pPr>
    </w:lvl>
    <w:lvl w:ilvl="4" w:tplc="FFFFFFFF" w:tentative="1">
      <w:start w:val="1"/>
      <w:numFmt w:val="lowerLetter"/>
      <w:lvlText w:val="%5."/>
      <w:lvlJc w:val="left"/>
      <w:pPr>
        <w:ind w:left="9129" w:hanging="360"/>
      </w:pPr>
    </w:lvl>
    <w:lvl w:ilvl="5" w:tplc="FFFFFFFF" w:tentative="1">
      <w:start w:val="1"/>
      <w:numFmt w:val="lowerRoman"/>
      <w:lvlText w:val="%6."/>
      <w:lvlJc w:val="right"/>
      <w:pPr>
        <w:ind w:left="9849" w:hanging="180"/>
      </w:pPr>
    </w:lvl>
    <w:lvl w:ilvl="6" w:tplc="FFFFFFFF" w:tentative="1">
      <w:start w:val="1"/>
      <w:numFmt w:val="decimal"/>
      <w:lvlText w:val="%7."/>
      <w:lvlJc w:val="left"/>
      <w:pPr>
        <w:ind w:left="10569" w:hanging="360"/>
      </w:pPr>
    </w:lvl>
    <w:lvl w:ilvl="7" w:tplc="FFFFFFFF" w:tentative="1">
      <w:start w:val="1"/>
      <w:numFmt w:val="lowerLetter"/>
      <w:lvlText w:val="%8."/>
      <w:lvlJc w:val="left"/>
      <w:pPr>
        <w:ind w:left="11289" w:hanging="360"/>
      </w:pPr>
    </w:lvl>
    <w:lvl w:ilvl="8" w:tplc="FFFFFFFF" w:tentative="1">
      <w:start w:val="1"/>
      <w:numFmt w:val="lowerRoman"/>
      <w:lvlText w:val="%9."/>
      <w:lvlJc w:val="right"/>
      <w:pPr>
        <w:ind w:left="12009" w:hanging="180"/>
      </w:pPr>
    </w:lvl>
  </w:abstractNum>
  <w:abstractNum w:abstractNumId="15" w15:restartNumberingAfterBreak="0">
    <w:nsid w:val="36535493"/>
    <w:multiLevelType w:val="multilevel"/>
    <w:tmpl w:val="B28AD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378EC"/>
    <w:multiLevelType w:val="hybridMultilevel"/>
    <w:tmpl w:val="775EF5EC"/>
    <w:lvl w:ilvl="0" w:tplc="6026303C">
      <w:start w:val="1"/>
      <w:numFmt w:val="bullet"/>
      <w:lvlText w:val="­"/>
      <w:lvlJc w:val="left"/>
      <w:pPr>
        <w:ind w:left="780" w:hanging="360"/>
      </w:pPr>
      <w:rPr>
        <w:rFonts w:ascii="Courier New" w:hAnsi="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6043D86"/>
    <w:multiLevelType w:val="hybridMultilevel"/>
    <w:tmpl w:val="0340E934"/>
    <w:lvl w:ilvl="0" w:tplc="04090017">
      <w:start w:val="1"/>
      <w:numFmt w:val="lowerLetter"/>
      <w:lvlText w:val="%1)"/>
      <w:lvlJc w:val="left"/>
      <w:pPr>
        <w:ind w:left="6249" w:hanging="360"/>
      </w:pPr>
    </w:lvl>
    <w:lvl w:ilvl="1" w:tplc="04090019" w:tentative="1">
      <w:start w:val="1"/>
      <w:numFmt w:val="lowerLetter"/>
      <w:lvlText w:val="%2."/>
      <w:lvlJc w:val="left"/>
      <w:pPr>
        <w:ind w:left="6969" w:hanging="360"/>
      </w:pPr>
    </w:lvl>
    <w:lvl w:ilvl="2" w:tplc="0409001B" w:tentative="1">
      <w:start w:val="1"/>
      <w:numFmt w:val="lowerRoman"/>
      <w:lvlText w:val="%3."/>
      <w:lvlJc w:val="right"/>
      <w:pPr>
        <w:ind w:left="7689" w:hanging="180"/>
      </w:pPr>
    </w:lvl>
    <w:lvl w:ilvl="3" w:tplc="0409000F" w:tentative="1">
      <w:start w:val="1"/>
      <w:numFmt w:val="decimal"/>
      <w:lvlText w:val="%4."/>
      <w:lvlJc w:val="left"/>
      <w:pPr>
        <w:ind w:left="8409" w:hanging="360"/>
      </w:pPr>
    </w:lvl>
    <w:lvl w:ilvl="4" w:tplc="04090019" w:tentative="1">
      <w:start w:val="1"/>
      <w:numFmt w:val="lowerLetter"/>
      <w:lvlText w:val="%5."/>
      <w:lvlJc w:val="left"/>
      <w:pPr>
        <w:ind w:left="9129" w:hanging="360"/>
      </w:pPr>
    </w:lvl>
    <w:lvl w:ilvl="5" w:tplc="0409001B" w:tentative="1">
      <w:start w:val="1"/>
      <w:numFmt w:val="lowerRoman"/>
      <w:lvlText w:val="%6."/>
      <w:lvlJc w:val="right"/>
      <w:pPr>
        <w:ind w:left="9849" w:hanging="180"/>
      </w:pPr>
    </w:lvl>
    <w:lvl w:ilvl="6" w:tplc="0409000F" w:tentative="1">
      <w:start w:val="1"/>
      <w:numFmt w:val="decimal"/>
      <w:lvlText w:val="%7."/>
      <w:lvlJc w:val="left"/>
      <w:pPr>
        <w:ind w:left="10569" w:hanging="360"/>
      </w:pPr>
    </w:lvl>
    <w:lvl w:ilvl="7" w:tplc="04090019" w:tentative="1">
      <w:start w:val="1"/>
      <w:numFmt w:val="lowerLetter"/>
      <w:lvlText w:val="%8."/>
      <w:lvlJc w:val="left"/>
      <w:pPr>
        <w:ind w:left="11289" w:hanging="360"/>
      </w:pPr>
    </w:lvl>
    <w:lvl w:ilvl="8" w:tplc="0409001B" w:tentative="1">
      <w:start w:val="1"/>
      <w:numFmt w:val="lowerRoman"/>
      <w:lvlText w:val="%9."/>
      <w:lvlJc w:val="right"/>
      <w:pPr>
        <w:ind w:left="12009" w:hanging="180"/>
      </w:pPr>
    </w:lvl>
  </w:abstractNum>
  <w:abstractNum w:abstractNumId="20" w15:restartNumberingAfterBreak="0">
    <w:nsid w:val="4BD44FD8"/>
    <w:multiLevelType w:val="hybridMultilevel"/>
    <w:tmpl w:val="A8BA973C"/>
    <w:lvl w:ilvl="0" w:tplc="6026303C">
      <w:start w:val="1"/>
      <w:numFmt w:val="bullet"/>
      <w:lvlText w:val="­"/>
      <w:lvlJc w:val="left"/>
      <w:pPr>
        <w:ind w:left="927" w:hanging="360"/>
      </w:pPr>
      <w:rPr>
        <w:rFonts w:ascii="Courier New" w:hAnsi="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Arial" w:hAnsi="Arial"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3" w15:restartNumberingAfterBreak="0">
    <w:nsid w:val="4FB92C3C"/>
    <w:multiLevelType w:val="multilevel"/>
    <w:tmpl w:val="FC9A424A"/>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F235D0"/>
    <w:multiLevelType w:val="hybridMultilevel"/>
    <w:tmpl w:val="7BD075FE"/>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Arial" w:hAnsi="Arial"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6" w15:restartNumberingAfterBreak="0">
    <w:nsid w:val="685B2708"/>
    <w:multiLevelType w:val="multilevel"/>
    <w:tmpl w:val="44C0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4D0C2F"/>
    <w:multiLevelType w:val="hybridMultilevel"/>
    <w:tmpl w:val="2D706D60"/>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D3B98"/>
    <w:multiLevelType w:val="multilevel"/>
    <w:tmpl w:val="C868F496"/>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9" w15:restartNumberingAfterBreak="0">
    <w:nsid w:val="73CA5D3D"/>
    <w:multiLevelType w:val="hybridMultilevel"/>
    <w:tmpl w:val="71AA087E"/>
    <w:lvl w:ilvl="0" w:tplc="2F4A732A">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609242770">
    <w:abstractNumId w:val="10"/>
  </w:num>
  <w:num w:numId="2" w16cid:durableId="1707562677">
    <w:abstractNumId w:val="18"/>
  </w:num>
  <w:num w:numId="3" w16cid:durableId="488402972">
    <w:abstractNumId w:val="0"/>
  </w:num>
  <w:num w:numId="4" w16cid:durableId="1646352287">
    <w:abstractNumId w:val="21"/>
  </w:num>
  <w:num w:numId="5" w16cid:durableId="656806783">
    <w:abstractNumId w:val="4"/>
  </w:num>
  <w:num w:numId="6" w16cid:durableId="222833342">
    <w:abstractNumId w:val="12"/>
  </w:num>
  <w:num w:numId="7" w16cid:durableId="320819985">
    <w:abstractNumId w:val="17"/>
  </w:num>
  <w:num w:numId="8" w16cid:durableId="1012142412">
    <w:abstractNumId w:val="22"/>
  </w:num>
  <w:num w:numId="9" w16cid:durableId="1069696050">
    <w:abstractNumId w:val="25"/>
  </w:num>
  <w:num w:numId="10" w16cid:durableId="672034078">
    <w:abstractNumId w:val="3"/>
  </w:num>
  <w:num w:numId="11" w16cid:durableId="2024699840">
    <w:abstractNumId w:val="19"/>
  </w:num>
  <w:num w:numId="12" w16cid:durableId="992031541">
    <w:abstractNumId w:val="11"/>
  </w:num>
  <w:num w:numId="13" w16cid:durableId="1200127213">
    <w:abstractNumId w:val="20"/>
  </w:num>
  <w:num w:numId="14" w16cid:durableId="1654681601">
    <w:abstractNumId w:val="6"/>
  </w:num>
  <w:num w:numId="15" w16cid:durableId="999231231">
    <w:abstractNumId w:val="23"/>
  </w:num>
  <w:num w:numId="16" w16cid:durableId="1435637309">
    <w:abstractNumId w:val="8"/>
  </w:num>
  <w:num w:numId="17" w16cid:durableId="51538765">
    <w:abstractNumId w:val="2"/>
  </w:num>
  <w:num w:numId="18" w16cid:durableId="1665090648">
    <w:abstractNumId w:val="1"/>
  </w:num>
  <w:num w:numId="19" w16cid:durableId="670789537">
    <w:abstractNumId w:val="16"/>
  </w:num>
  <w:num w:numId="20" w16cid:durableId="1521238623">
    <w:abstractNumId w:val="15"/>
  </w:num>
  <w:num w:numId="21" w16cid:durableId="251160935">
    <w:abstractNumId w:val="27"/>
  </w:num>
  <w:num w:numId="22" w16cid:durableId="896478440">
    <w:abstractNumId w:val="5"/>
  </w:num>
  <w:num w:numId="23" w16cid:durableId="622930358">
    <w:abstractNumId w:val="24"/>
  </w:num>
  <w:num w:numId="24" w16cid:durableId="80377022">
    <w:abstractNumId w:val="9"/>
  </w:num>
  <w:num w:numId="25" w16cid:durableId="60251298">
    <w:abstractNumId w:val="26"/>
  </w:num>
  <w:num w:numId="26" w16cid:durableId="2015302127">
    <w:abstractNumId w:val="13"/>
  </w:num>
  <w:num w:numId="27" w16cid:durableId="240451733">
    <w:abstractNumId w:val="29"/>
  </w:num>
  <w:num w:numId="28" w16cid:durableId="2036536853">
    <w:abstractNumId w:val="28"/>
  </w:num>
  <w:num w:numId="29" w16cid:durableId="432479236">
    <w:abstractNumId w:val="14"/>
  </w:num>
  <w:num w:numId="30" w16cid:durableId="1123188601">
    <w:abstractNumId w:val="7"/>
  </w:num>
  <w:num w:numId="31" w16cid:durableId="1029794495">
    <w:abstractNumId w:val="4"/>
  </w:num>
  <w:num w:numId="32" w16cid:durableId="1610354181">
    <w:abstractNumId w:val="4"/>
  </w:num>
  <w:num w:numId="33" w16cid:durableId="2113282353">
    <w:abstractNumId w:val="4"/>
  </w:num>
  <w:num w:numId="34" w16cid:durableId="1371033422">
    <w:abstractNumId w:val="4"/>
  </w:num>
  <w:num w:numId="35" w16cid:durableId="1099330515">
    <w:abstractNumId w:val="4"/>
  </w:num>
  <w:num w:numId="36" w16cid:durableId="734816670">
    <w:abstractNumId w:val="4"/>
  </w:num>
  <w:num w:numId="37" w16cid:durableId="1863393610">
    <w:abstractNumId w:val="4"/>
  </w:num>
  <w:num w:numId="38" w16cid:durableId="1072777555">
    <w:abstractNumId w:val="4"/>
  </w:num>
  <w:num w:numId="39" w16cid:durableId="1105886876">
    <w:abstractNumId w:val="4"/>
  </w:num>
  <w:num w:numId="40" w16cid:durableId="1724598579">
    <w:abstractNumId w:val="4"/>
  </w:num>
  <w:num w:numId="41" w16cid:durableId="1550150396">
    <w:abstractNumId w:val="4"/>
  </w:num>
  <w:num w:numId="42" w16cid:durableId="1514805215">
    <w:abstractNumId w:val="4"/>
  </w:num>
  <w:num w:numId="43" w16cid:durableId="1362241829">
    <w:abstractNumId w:val="4"/>
  </w:num>
  <w:num w:numId="44" w16cid:durableId="1243485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savePreviewPicture/>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2196"/>
    <w:rsid w:val="00006DCC"/>
    <w:rsid w:val="0001356A"/>
    <w:rsid w:val="00013797"/>
    <w:rsid w:val="00013F01"/>
    <w:rsid w:val="00014016"/>
    <w:rsid w:val="00014693"/>
    <w:rsid w:val="0001606E"/>
    <w:rsid w:val="0001647B"/>
    <w:rsid w:val="00021A35"/>
    <w:rsid w:val="0002259D"/>
    <w:rsid w:val="00024E3B"/>
    <w:rsid w:val="00031320"/>
    <w:rsid w:val="0003347F"/>
    <w:rsid w:val="00035248"/>
    <w:rsid w:val="00035E44"/>
    <w:rsid w:val="0003723E"/>
    <w:rsid w:val="00037F83"/>
    <w:rsid w:val="00042274"/>
    <w:rsid w:val="0004384B"/>
    <w:rsid w:val="00043CAA"/>
    <w:rsid w:val="000474DC"/>
    <w:rsid w:val="00050300"/>
    <w:rsid w:val="00050821"/>
    <w:rsid w:val="00050C77"/>
    <w:rsid w:val="00051C4E"/>
    <w:rsid w:val="00054324"/>
    <w:rsid w:val="00054FDF"/>
    <w:rsid w:val="00056C85"/>
    <w:rsid w:val="0006675A"/>
    <w:rsid w:val="00066B0E"/>
    <w:rsid w:val="00073797"/>
    <w:rsid w:val="00074C30"/>
    <w:rsid w:val="00075432"/>
    <w:rsid w:val="000768DE"/>
    <w:rsid w:val="000817DB"/>
    <w:rsid w:val="0008324D"/>
    <w:rsid w:val="00083953"/>
    <w:rsid w:val="00087D31"/>
    <w:rsid w:val="00087E55"/>
    <w:rsid w:val="00091262"/>
    <w:rsid w:val="00093387"/>
    <w:rsid w:val="00095790"/>
    <w:rsid w:val="000968ED"/>
    <w:rsid w:val="00096B7A"/>
    <w:rsid w:val="00097159"/>
    <w:rsid w:val="000971D5"/>
    <w:rsid w:val="000A023F"/>
    <w:rsid w:val="000A1461"/>
    <w:rsid w:val="000A1E7F"/>
    <w:rsid w:val="000A260C"/>
    <w:rsid w:val="000A2B58"/>
    <w:rsid w:val="000A32E2"/>
    <w:rsid w:val="000A3DB4"/>
    <w:rsid w:val="000B0630"/>
    <w:rsid w:val="000B0A46"/>
    <w:rsid w:val="000B22B6"/>
    <w:rsid w:val="000B312E"/>
    <w:rsid w:val="000B374A"/>
    <w:rsid w:val="000B45FD"/>
    <w:rsid w:val="000B47E8"/>
    <w:rsid w:val="000B6CAE"/>
    <w:rsid w:val="000C0768"/>
    <w:rsid w:val="000C1112"/>
    <w:rsid w:val="000C17DF"/>
    <w:rsid w:val="000C46F5"/>
    <w:rsid w:val="000C4A77"/>
    <w:rsid w:val="000C55EC"/>
    <w:rsid w:val="000C6186"/>
    <w:rsid w:val="000D1D52"/>
    <w:rsid w:val="000D4254"/>
    <w:rsid w:val="000D538F"/>
    <w:rsid w:val="000D61EF"/>
    <w:rsid w:val="000D62DB"/>
    <w:rsid w:val="000D6A7D"/>
    <w:rsid w:val="000D72A3"/>
    <w:rsid w:val="000E017D"/>
    <w:rsid w:val="000E59D9"/>
    <w:rsid w:val="000F2539"/>
    <w:rsid w:val="000F30DC"/>
    <w:rsid w:val="000F5E56"/>
    <w:rsid w:val="000F63FE"/>
    <w:rsid w:val="000F7220"/>
    <w:rsid w:val="001024FE"/>
    <w:rsid w:val="00103586"/>
    <w:rsid w:val="00107BE0"/>
    <w:rsid w:val="00110780"/>
    <w:rsid w:val="00113F2D"/>
    <w:rsid w:val="00116DD4"/>
    <w:rsid w:val="001177B9"/>
    <w:rsid w:val="00121CC5"/>
    <w:rsid w:val="00122D5F"/>
    <w:rsid w:val="00124804"/>
    <w:rsid w:val="001256EA"/>
    <w:rsid w:val="00127D3C"/>
    <w:rsid w:val="00130526"/>
    <w:rsid w:val="00131358"/>
    <w:rsid w:val="00131FA3"/>
    <w:rsid w:val="00133648"/>
    <w:rsid w:val="00133C31"/>
    <w:rsid w:val="001362EE"/>
    <w:rsid w:val="00136BAD"/>
    <w:rsid w:val="0013774A"/>
    <w:rsid w:val="00141A34"/>
    <w:rsid w:val="0014281B"/>
    <w:rsid w:val="00142868"/>
    <w:rsid w:val="00144916"/>
    <w:rsid w:val="001460F9"/>
    <w:rsid w:val="00146E49"/>
    <w:rsid w:val="0014780B"/>
    <w:rsid w:val="00150500"/>
    <w:rsid w:val="00161E4F"/>
    <w:rsid w:val="00164C72"/>
    <w:rsid w:val="00164ED0"/>
    <w:rsid w:val="00167BC2"/>
    <w:rsid w:val="00171D02"/>
    <w:rsid w:val="00176B75"/>
    <w:rsid w:val="001770BD"/>
    <w:rsid w:val="00177235"/>
    <w:rsid w:val="00180C18"/>
    <w:rsid w:val="00181D59"/>
    <w:rsid w:val="001832A6"/>
    <w:rsid w:val="001842F0"/>
    <w:rsid w:val="00184A70"/>
    <w:rsid w:val="00186C6A"/>
    <w:rsid w:val="00186C6F"/>
    <w:rsid w:val="00190060"/>
    <w:rsid w:val="001925F7"/>
    <w:rsid w:val="0019373F"/>
    <w:rsid w:val="00194BF8"/>
    <w:rsid w:val="001972EA"/>
    <w:rsid w:val="001A3DE8"/>
    <w:rsid w:val="001B0F41"/>
    <w:rsid w:val="001B3A7D"/>
    <w:rsid w:val="001B4A60"/>
    <w:rsid w:val="001B4DD1"/>
    <w:rsid w:val="001C0096"/>
    <w:rsid w:val="001C0184"/>
    <w:rsid w:val="001C0F78"/>
    <w:rsid w:val="001C354C"/>
    <w:rsid w:val="001C42E7"/>
    <w:rsid w:val="001C6808"/>
    <w:rsid w:val="001D0193"/>
    <w:rsid w:val="001D0B59"/>
    <w:rsid w:val="001D1327"/>
    <w:rsid w:val="001D4973"/>
    <w:rsid w:val="001D5B9A"/>
    <w:rsid w:val="001D69A8"/>
    <w:rsid w:val="001D779B"/>
    <w:rsid w:val="001E0243"/>
    <w:rsid w:val="001E10AD"/>
    <w:rsid w:val="001E6EAD"/>
    <w:rsid w:val="001F0ED7"/>
    <w:rsid w:val="001F196C"/>
    <w:rsid w:val="001F3033"/>
    <w:rsid w:val="001F4FE2"/>
    <w:rsid w:val="001F6E0F"/>
    <w:rsid w:val="00200500"/>
    <w:rsid w:val="0020062B"/>
    <w:rsid w:val="00203F1B"/>
    <w:rsid w:val="00207E7A"/>
    <w:rsid w:val="002107A8"/>
    <w:rsid w:val="00211964"/>
    <w:rsid w:val="002121FA"/>
    <w:rsid w:val="0021283B"/>
    <w:rsid w:val="0021402C"/>
    <w:rsid w:val="00214B5D"/>
    <w:rsid w:val="002161F1"/>
    <w:rsid w:val="00216524"/>
    <w:rsid w:val="00217A1B"/>
    <w:rsid w:val="00217B19"/>
    <w:rsid w:val="00220154"/>
    <w:rsid w:val="00220762"/>
    <w:rsid w:val="002226D9"/>
    <w:rsid w:val="00222703"/>
    <w:rsid w:val="002237B8"/>
    <w:rsid w:val="0022399A"/>
    <w:rsid w:val="00234082"/>
    <w:rsid w:val="002350CD"/>
    <w:rsid w:val="002369D4"/>
    <w:rsid w:val="002371BD"/>
    <w:rsid w:val="00242464"/>
    <w:rsid w:val="002438A6"/>
    <w:rsid w:val="002463F4"/>
    <w:rsid w:val="00246ADD"/>
    <w:rsid w:val="00247224"/>
    <w:rsid w:val="002475C4"/>
    <w:rsid w:val="00250E4A"/>
    <w:rsid w:val="00251321"/>
    <w:rsid w:val="002516F9"/>
    <w:rsid w:val="00253690"/>
    <w:rsid w:val="002536E1"/>
    <w:rsid w:val="002543AD"/>
    <w:rsid w:val="002562EA"/>
    <w:rsid w:val="00257D17"/>
    <w:rsid w:val="00260D8A"/>
    <w:rsid w:val="002634C4"/>
    <w:rsid w:val="00266932"/>
    <w:rsid w:val="00267F21"/>
    <w:rsid w:val="00272E30"/>
    <w:rsid w:val="0027366E"/>
    <w:rsid w:val="00280185"/>
    <w:rsid w:val="00282AB8"/>
    <w:rsid w:val="00284384"/>
    <w:rsid w:val="0028788C"/>
    <w:rsid w:val="00290DAB"/>
    <w:rsid w:val="00291AF4"/>
    <w:rsid w:val="002928D3"/>
    <w:rsid w:val="00292EDC"/>
    <w:rsid w:val="002950C3"/>
    <w:rsid w:val="002A2BD3"/>
    <w:rsid w:val="002B03B6"/>
    <w:rsid w:val="002B0843"/>
    <w:rsid w:val="002B1511"/>
    <w:rsid w:val="002B39A5"/>
    <w:rsid w:val="002B4CDD"/>
    <w:rsid w:val="002B5073"/>
    <w:rsid w:val="002B5AA6"/>
    <w:rsid w:val="002C4A76"/>
    <w:rsid w:val="002C5BFA"/>
    <w:rsid w:val="002C6BE8"/>
    <w:rsid w:val="002C7900"/>
    <w:rsid w:val="002D2063"/>
    <w:rsid w:val="002D342B"/>
    <w:rsid w:val="002D378A"/>
    <w:rsid w:val="002D40A9"/>
    <w:rsid w:val="002D43E2"/>
    <w:rsid w:val="002D4CC5"/>
    <w:rsid w:val="002D5265"/>
    <w:rsid w:val="002D52AA"/>
    <w:rsid w:val="002E00CD"/>
    <w:rsid w:val="002E1BC4"/>
    <w:rsid w:val="002E21E7"/>
    <w:rsid w:val="002E51ED"/>
    <w:rsid w:val="002E59B8"/>
    <w:rsid w:val="002E5A7F"/>
    <w:rsid w:val="002E6AB1"/>
    <w:rsid w:val="002E76E3"/>
    <w:rsid w:val="002F177D"/>
    <w:rsid w:val="002F19E7"/>
    <w:rsid w:val="002F1EBC"/>
    <w:rsid w:val="002F1FE6"/>
    <w:rsid w:val="002F2A3E"/>
    <w:rsid w:val="002F2ECA"/>
    <w:rsid w:val="002F4B3C"/>
    <w:rsid w:val="002F4E68"/>
    <w:rsid w:val="002F5682"/>
    <w:rsid w:val="002F6399"/>
    <w:rsid w:val="003009F2"/>
    <w:rsid w:val="0030233C"/>
    <w:rsid w:val="0030415D"/>
    <w:rsid w:val="00305C17"/>
    <w:rsid w:val="00312AD6"/>
    <w:rsid w:val="00312F7F"/>
    <w:rsid w:val="003139FE"/>
    <w:rsid w:val="003158B2"/>
    <w:rsid w:val="00317440"/>
    <w:rsid w:val="0032216D"/>
    <w:rsid w:val="00322774"/>
    <w:rsid w:val="003228B7"/>
    <w:rsid w:val="00323318"/>
    <w:rsid w:val="003253F5"/>
    <w:rsid w:val="00325F70"/>
    <w:rsid w:val="00330E7F"/>
    <w:rsid w:val="003321C0"/>
    <w:rsid w:val="00336E66"/>
    <w:rsid w:val="003416C5"/>
    <w:rsid w:val="003435FB"/>
    <w:rsid w:val="00343924"/>
    <w:rsid w:val="00344C26"/>
    <w:rsid w:val="003466FA"/>
    <w:rsid w:val="003473F4"/>
    <w:rsid w:val="003508A3"/>
    <w:rsid w:val="00351BE4"/>
    <w:rsid w:val="00352522"/>
    <w:rsid w:val="003527FD"/>
    <w:rsid w:val="00352B85"/>
    <w:rsid w:val="00355288"/>
    <w:rsid w:val="00355CC0"/>
    <w:rsid w:val="003573FF"/>
    <w:rsid w:val="00357F3C"/>
    <w:rsid w:val="003629AA"/>
    <w:rsid w:val="00363AE2"/>
    <w:rsid w:val="003673CF"/>
    <w:rsid w:val="003715D5"/>
    <w:rsid w:val="00376C5C"/>
    <w:rsid w:val="003770A1"/>
    <w:rsid w:val="003770F5"/>
    <w:rsid w:val="0038038D"/>
    <w:rsid w:val="003820C3"/>
    <w:rsid w:val="00382471"/>
    <w:rsid w:val="003845C1"/>
    <w:rsid w:val="0038616C"/>
    <w:rsid w:val="003876AA"/>
    <w:rsid w:val="0039359B"/>
    <w:rsid w:val="00394373"/>
    <w:rsid w:val="00396F66"/>
    <w:rsid w:val="0039741C"/>
    <w:rsid w:val="003979EE"/>
    <w:rsid w:val="003A00F6"/>
    <w:rsid w:val="003A1C47"/>
    <w:rsid w:val="003A3E7F"/>
    <w:rsid w:val="003A6F89"/>
    <w:rsid w:val="003A7917"/>
    <w:rsid w:val="003B38C1"/>
    <w:rsid w:val="003B4FA6"/>
    <w:rsid w:val="003B5246"/>
    <w:rsid w:val="003C27DC"/>
    <w:rsid w:val="003C2B4C"/>
    <w:rsid w:val="003C314A"/>
    <w:rsid w:val="003C55E3"/>
    <w:rsid w:val="003C7D20"/>
    <w:rsid w:val="003D352A"/>
    <w:rsid w:val="003D4CD3"/>
    <w:rsid w:val="003D56AC"/>
    <w:rsid w:val="003E1FF9"/>
    <w:rsid w:val="003E22A3"/>
    <w:rsid w:val="003E2D8C"/>
    <w:rsid w:val="003E56B7"/>
    <w:rsid w:val="003F3318"/>
    <w:rsid w:val="003F36AA"/>
    <w:rsid w:val="003F3F33"/>
    <w:rsid w:val="003F429B"/>
    <w:rsid w:val="003F52C3"/>
    <w:rsid w:val="003F76A1"/>
    <w:rsid w:val="003F774E"/>
    <w:rsid w:val="0040374B"/>
    <w:rsid w:val="0040378D"/>
    <w:rsid w:val="0040587C"/>
    <w:rsid w:val="00411C38"/>
    <w:rsid w:val="004148E3"/>
    <w:rsid w:val="00415EF7"/>
    <w:rsid w:val="00416402"/>
    <w:rsid w:val="004166E9"/>
    <w:rsid w:val="0041712F"/>
    <w:rsid w:val="004172BA"/>
    <w:rsid w:val="0042020D"/>
    <w:rsid w:val="00422F1E"/>
    <w:rsid w:val="00423E3E"/>
    <w:rsid w:val="00427AF4"/>
    <w:rsid w:val="00427EA4"/>
    <w:rsid w:val="00432321"/>
    <w:rsid w:val="004337FA"/>
    <w:rsid w:val="004341BF"/>
    <w:rsid w:val="004400E2"/>
    <w:rsid w:val="004415C1"/>
    <w:rsid w:val="00443AD7"/>
    <w:rsid w:val="00452664"/>
    <w:rsid w:val="00452C41"/>
    <w:rsid w:val="00452D99"/>
    <w:rsid w:val="0045463B"/>
    <w:rsid w:val="00454C3E"/>
    <w:rsid w:val="0045714D"/>
    <w:rsid w:val="004607C0"/>
    <w:rsid w:val="004608E1"/>
    <w:rsid w:val="00461632"/>
    <w:rsid w:val="004647DA"/>
    <w:rsid w:val="00467C1E"/>
    <w:rsid w:val="004710CB"/>
    <w:rsid w:val="00471199"/>
    <w:rsid w:val="00472264"/>
    <w:rsid w:val="00474062"/>
    <w:rsid w:val="00477D6B"/>
    <w:rsid w:val="00480305"/>
    <w:rsid w:val="00480C41"/>
    <w:rsid w:val="00483B2B"/>
    <w:rsid w:val="00484A90"/>
    <w:rsid w:val="004866A0"/>
    <w:rsid w:val="00491FC2"/>
    <w:rsid w:val="00492432"/>
    <w:rsid w:val="00494327"/>
    <w:rsid w:val="0049715B"/>
    <w:rsid w:val="004A0903"/>
    <w:rsid w:val="004A19C5"/>
    <w:rsid w:val="004A4408"/>
    <w:rsid w:val="004A73A9"/>
    <w:rsid w:val="004B39C7"/>
    <w:rsid w:val="004B49F8"/>
    <w:rsid w:val="004B60E2"/>
    <w:rsid w:val="004C0E51"/>
    <w:rsid w:val="004C24C7"/>
    <w:rsid w:val="004C2EB8"/>
    <w:rsid w:val="004C439A"/>
    <w:rsid w:val="004C452B"/>
    <w:rsid w:val="004C4979"/>
    <w:rsid w:val="004C6A4B"/>
    <w:rsid w:val="004D39C4"/>
    <w:rsid w:val="004D50ED"/>
    <w:rsid w:val="004D5E19"/>
    <w:rsid w:val="004E3ADB"/>
    <w:rsid w:val="004E56C1"/>
    <w:rsid w:val="004E6A1C"/>
    <w:rsid w:val="004E7CD4"/>
    <w:rsid w:val="004E7E89"/>
    <w:rsid w:val="004F00E8"/>
    <w:rsid w:val="004F019A"/>
    <w:rsid w:val="004F1734"/>
    <w:rsid w:val="004F2D75"/>
    <w:rsid w:val="004F685B"/>
    <w:rsid w:val="004F70AA"/>
    <w:rsid w:val="004F75B4"/>
    <w:rsid w:val="00501216"/>
    <w:rsid w:val="0050250C"/>
    <w:rsid w:val="00503FDD"/>
    <w:rsid w:val="00505864"/>
    <w:rsid w:val="00505F45"/>
    <w:rsid w:val="005127C4"/>
    <w:rsid w:val="00512A01"/>
    <w:rsid w:val="0051621D"/>
    <w:rsid w:val="00517B2B"/>
    <w:rsid w:val="00517C34"/>
    <w:rsid w:val="005206F3"/>
    <w:rsid w:val="005263D5"/>
    <w:rsid w:val="005269FC"/>
    <w:rsid w:val="0053057A"/>
    <w:rsid w:val="00531069"/>
    <w:rsid w:val="00532286"/>
    <w:rsid w:val="00533256"/>
    <w:rsid w:val="00533B6D"/>
    <w:rsid w:val="0053480B"/>
    <w:rsid w:val="00535528"/>
    <w:rsid w:val="00536FB0"/>
    <w:rsid w:val="005434CF"/>
    <w:rsid w:val="005435B3"/>
    <w:rsid w:val="00543F29"/>
    <w:rsid w:val="00550F72"/>
    <w:rsid w:val="0055702C"/>
    <w:rsid w:val="005603E5"/>
    <w:rsid w:val="00560A29"/>
    <w:rsid w:val="00563365"/>
    <w:rsid w:val="00563BB6"/>
    <w:rsid w:val="00565DF9"/>
    <w:rsid w:val="00566176"/>
    <w:rsid w:val="00566538"/>
    <w:rsid w:val="00566FF4"/>
    <w:rsid w:val="00570FEB"/>
    <w:rsid w:val="005719CF"/>
    <w:rsid w:val="005727D9"/>
    <w:rsid w:val="005732E8"/>
    <w:rsid w:val="005751F4"/>
    <w:rsid w:val="00575D72"/>
    <w:rsid w:val="00580E60"/>
    <w:rsid w:val="00581BEA"/>
    <w:rsid w:val="00582BCD"/>
    <w:rsid w:val="005840A5"/>
    <w:rsid w:val="00590342"/>
    <w:rsid w:val="005903EF"/>
    <w:rsid w:val="0059318D"/>
    <w:rsid w:val="00593DC8"/>
    <w:rsid w:val="005942B9"/>
    <w:rsid w:val="00594CFE"/>
    <w:rsid w:val="00594D27"/>
    <w:rsid w:val="005A341E"/>
    <w:rsid w:val="005A6DF2"/>
    <w:rsid w:val="005B01C6"/>
    <w:rsid w:val="005B3C47"/>
    <w:rsid w:val="005B5606"/>
    <w:rsid w:val="005B6C07"/>
    <w:rsid w:val="005B740D"/>
    <w:rsid w:val="005B7C5F"/>
    <w:rsid w:val="005C0BAC"/>
    <w:rsid w:val="005C3A94"/>
    <w:rsid w:val="005C408E"/>
    <w:rsid w:val="005C6A5D"/>
    <w:rsid w:val="005D034C"/>
    <w:rsid w:val="005D4866"/>
    <w:rsid w:val="005D5936"/>
    <w:rsid w:val="005E0C4D"/>
    <w:rsid w:val="005E0C88"/>
    <w:rsid w:val="005E0F37"/>
    <w:rsid w:val="005E1271"/>
    <w:rsid w:val="005E61D9"/>
    <w:rsid w:val="005F0F40"/>
    <w:rsid w:val="005F38DC"/>
    <w:rsid w:val="005F58B9"/>
    <w:rsid w:val="00600EB5"/>
    <w:rsid w:val="00601760"/>
    <w:rsid w:val="00604FA5"/>
    <w:rsid w:val="00605827"/>
    <w:rsid w:val="00611A15"/>
    <w:rsid w:val="006127FA"/>
    <w:rsid w:val="00617CD8"/>
    <w:rsid w:val="00620691"/>
    <w:rsid w:val="00621304"/>
    <w:rsid w:val="00625D59"/>
    <w:rsid w:val="00631159"/>
    <w:rsid w:val="006370F1"/>
    <w:rsid w:val="00641717"/>
    <w:rsid w:val="00642163"/>
    <w:rsid w:val="006438AA"/>
    <w:rsid w:val="00644416"/>
    <w:rsid w:val="00644890"/>
    <w:rsid w:val="006456E1"/>
    <w:rsid w:val="00646050"/>
    <w:rsid w:val="00651AC3"/>
    <w:rsid w:val="00654AA1"/>
    <w:rsid w:val="006552EF"/>
    <w:rsid w:val="006567E8"/>
    <w:rsid w:val="0066262D"/>
    <w:rsid w:val="006631EF"/>
    <w:rsid w:val="006671F4"/>
    <w:rsid w:val="00670C75"/>
    <w:rsid w:val="006713CA"/>
    <w:rsid w:val="0067316F"/>
    <w:rsid w:val="00673457"/>
    <w:rsid w:val="00674F7C"/>
    <w:rsid w:val="00676C5C"/>
    <w:rsid w:val="00677EF0"/>
    <w:rsid w:val="00683F3C"/>
    <w:rsid w:val="006905AE"/>
    <w:rsid w:val="00695558"/>
    <w:rsid w:val="006A0D33"/>
    <w:rsid w:val="006A5795"/>
    <w:rsid w:val="006A6F42"/>
    <w:rsid w:val="006B6B7E"/>
    <w:rsid w:val="006B7347"/>
    <w:rsid w:val="006C04E4"/>
    <w:rsid w:val="006C54B3"/>
    <w:rsid w:val="006C7575"/>
    <w:rsid w:val="006C7DB1"/>
    <w:rsid w:val="006D21F5"/>
    <w:rsid w:val="006D3945"/>
    <w:rsid w:val="006D3BA9"/>
    <w:rsid w:val="006D5E0F"/>
    <w:rsid w:val="006E3F90"/>
    <w:rsid w:val="006E4040"/>
    <w:rsid w:val="006E4F9A"/>
    <w:rsid w:val="006E5774"/>
    <w:rsid w:val="006E70C6"/>
    <w:rsid w:val="006F156D"/>
    <w:rsid w:val="006F3C37"/>
    <w:rsid w:val="006F6BEE"/>
    <w:rsid w:val="006F761B"/>
    <w:rsid w:val="00702C7A"/>
    <w:rsid w:val="007031CA"/>
    <w:rsid w:val="00705588"/>
    <w:rsid w:val="007058FB"/>
    <w:rsid w:val="00705E53"/>
    <w:rsid w:val="00707715"/>
    <w:rsid w:val="00710819"/>
    <w:rsid w:val="00713C17"/>
    <w:rsid w:val="00714203"/>
    <w:rsid w:val="0071665D"/>
    <w:rsid w:val="0072118C"/>
    <w:rsid w:val="007227D3"/>
    <w:rsid w:val="00727E56"/>
    <w:rsid w:val="00731C54"/>
    <w:rsid w:val="007346D8"/>
    <w:rsid w:val="0073530F"/>
    <w:rsid w:val="007353F9"/>
    <w:rsid w:val="00737306"/>
    <w:rsid w:val="0074064A"/>
    <w:rsid w:val="007430E1"/>
    <w:rsid w:val="007554CC"/>
    <w:rsid w:val="00757351"/>
    <w:rsid w:val="007619E8"/>
    <w:rsid w:val="00762988"/>
    <w:rsid w:val="00764C74"/>
    <w:rsid w:val="007672B8"/>
    <w:rsid w:val="00770828"/>
    <w:rsid w:val="0077324F"/>
    <w:rsid w:val="00773602"/>
    <w:rsid w:val="007738E9"/>
    <w:rsid w:val="007777DF"/>
    <w:rsid w:val="00777AC9"/>
    <w:rsid w:val="00780AC8"/>
    <w:rsid w:val="0078202F"/>
    <w:rsid w:val="00791B91"/>
    <w:rsid w:val="0079387D"/>
    <w:rsid w:val="00796D24"/>
    <w:rsid w:val="007A1218"/>
    <w:rsid w:val="007A46F9"/>
    <w:rsid w:val="007A66FD"/>
    <w:rsid w:val="007A7274"/>
    <w:rsid w:val="007A7974"/>
    <w:rsid w:val="007B0110"/>
    <w:rsid w:val="007B01E6"/>
    <w:rsid w:val="007B6253"/>
    <w:rsid w:val="007B64AD"/>
    <w:rsid w:val="007B6A58"/>
    <w:rsid w:val="007C0782"/>
    <w:rsid w:val="007C0AAB"/>
    <w:rsid w:val="007C0E8E"/>
    <w:rsid w:val="007C1484"/>
    <w:rsid w:val="007C1AB4"/>
    <w:rsid w:val="007C1E1A"/>
    <w:rsid w:val="007C5CF0"/>
    <w:rsid w:val="007D1613"/>
    <w:rsid w:val="007D26F0"/>
    <w:rsid w:val="007D58B2"/>
    <w:rsid w:val="007D79BD"/>
    <w:rsid w:val="007E77EC"/>
    <w:rsid w:val="007F0208"/>
    <w:rsid w:val="007F17B7"/>
    <w:rsid w:val="007F3669"/>
    <w:rsid w:val="007F66E7"/>
    <w:rsid w:val="00804147"/>
    <w:rsid w:val="008071F2"/>
    <w:rsid w:val="0080783D"/>
    <w:rsid w:val="00816260"/>
    <w:rsid w:val="00816DA7"/>
    <w:rsid w:val="0082003D"/>
    <w:rsid w:val="0082080D"/>
    <w:rsid w:val="0082606D"/>
    <w:rsid w:val="008331D8"/>
    <w:rsid w:val="00833B1E"/>
    <w:rsid w:val="00833DE2"/>
    <w:rsid w:val="00836AAC"/>
    <w:rsid w:val="00836B78"/>
    <w:rsid w:val="008403BA"/>
    <w:rsid w:val="008403F7"/>
    <w:rsid w:val="008411FD"/>
    <w:rsid w:val="00841A69"/>
    <w:rsid w:val="00851183"/>
    <w:rsid w:val="00851A4A"/>
    <w:rsid w:val="0085618E"/>
    <w:rsid w:val="0085731E"/>
    <w:rsid w:val="00857582"/>
    <w:rsid w:val="00857750"/>
    <w:rsid w:val="00863F2A"/>
    <w:rsid w:val="00871F10"/>
    <w:rsid w:val="00872D6D"/>
    <w:rsid w:val="008733F8"/>
    <w:rsid w:val="00873EE5"/>
    <w:rsid w:val="00881798"/>
    <w:rsid w:val="0088362E"/>
    <w:rsid w:val="008849E4"/>
    <w:rsid w:val="008917D8"/>
    <w:rsid w:val="00893A6A"/>
    <w:rsid w:val="00895DCA"/>
    <w:rsid w:val="008967A1"/>
    <w:rsid w:val="00897D26"/>
    <w:rsid w:val="008A0F7D"/>
    <w:rsid w:val="008A2E43"/>
    <w:rsid w:val="008A40B7"/>
    <w:rsid w:val="008A4237"/>
    <w:rsid w:val="008B0020"/>
    <w:rsid w:val="008B08AB"/>
    <w:rsid w:val="008B2CC1"/>
    <w:rsid w:val="008B3354"/>
    <w:rsid w:val="008B41AE"/>
    <w:rsid w:val="008B4B5E"/>
    <w:rsid w:val="008B60B2"/>
    <w:rsid w:val="008C0E19"/>
    <w:rsid w:val="008C0FB8"/>
    <w:rsid w:val="008C1A78"/>
    <w:rsid w:val="008C4782"/>
    <w:rsid w:val="008D15B3"/>
    <w:rsid w:val="008D18B3"/>
    <w:rsid w:val="008D1DD7"/>
    <w:rsid w:val="008D3AB9"/>
    <w:rsid w:val="008D4848"/>
    <w:rsid w:val="008E3807"/>
    <w:rsid w:val="008E3A91"/>
    <w:rsid w:val="008E3E8D"/>
    <w:rsid w:val="008E570F"/>
    <w:rsid w:val="008E7BDA"/>
    <w:rsid w:val="008F17B0"/>
    <w:rsid w:val="008F185B"/>
    <w:rsid w:val="008F1EF2"/>
    <w:rsid w:val="008F550B"/>
    <w:rsid w:val="008F571E"/>
    <w:rsid w:val="008F66A7"/>
    <w:rsid w:val="008F7A89"/>
    <w:rsid w:val="009007CE"/>
    <w:rsid w:val="00901184"/>
    <w:rsid w:val="00903C21"/>
    <w:rsid w:val="0090731E"/>
    <w:rsid w:val="009104D9"/>
    <w:rsid w:val="00911465"/>
    <w:rsid w:val="00916C2A"/>
    <w:rsid w:val="00916EE2"/>
    <w:rsid w:val="009241F1"/>
    <w:rsid w:val="00924D74"/>
    <w:rsid w:val="0092751B"/>
    <w:rsid w:val="00927EA8"/>
    <w:rsid w:val="00930476"/>
    <w:rsid w:val="00930DF4"/>
    <w:rsid w:val="00930FA1"/>
    <w:rsid w:val="009334F1"/>
    <w:rsid w:val="00933AE2"/>
    <w:rsid w:val="00934CA6"/>
    <w:rsid w:val="00946B9F"/>
    <w:rsid w:val="00947AF0"/>
    <w:rsid w:val="0095225F"/>
    <w:rsid w:val="00953149"/>
    <w:rsid w:val="009569AA"/>
    <w:rsid w:val="00966A22"/>
    <w:rsid w:val="0096722F"/>
    <w:rsid w:val="009705B2"/>
    <w:rsid w:val="00971F5D"/>
    <w:rsid w:val="00973A8E"/>
    <w:rsid w:val="00974698"/>
    <w:rsid w:val="0097594C"/>
    <w:rsid w:val="009764DF"/>
    <w:rsid w:val="00980843"/>
    <w:rsid w:val="00981980"/>
    <w:rsid w:val="009852E6"/>
    <w:rsid w:val="00986449"/>
    <w:rsid w:val="00992C8E"/>
    <w:rsid w:val="00992F30"/>
    <w:rsid w:val="0099523C"/>
    <w:rsid w:val="009A0AB0"/>
    <w:rsid w:val="009A6994"/>
    <w:rsid w:val="009B1CAD"/>
    <w:rsid w:val="009B5670"/>
    <w:rsid w:val="009B6C62"/>
    <w:rsid w:val="009C1364"/>
    <w:rsid w:val="009C3753"/>
    <w:rsid w:val="009C5E43"/>
    <w:rsid w:val="009C6720"/>
    <w:rsid w:val="009C6C75"/>
    <w:rsid w:val="009C7153"/>
    <w:rsid w:val="009C77AC"/>
    <w:rsid w:val="009D1051"/>
    <w:rsid w:val="009D1F89"/>
    <w:rsid w:val="009D25DA"/>
    <w:rsid w:val="009D623C"/>
    <w:rsid w:val="009D7000"/>
    <w:rsid w:val="009E26A4"/>
    <w:rsid w:val="009E2791"/>
    <w:rsid w:val="009E31C4"/>
    <w:rsid w:val="009E33AF"/>
    <w:rsid w:val="009E3F6F"/>
    <w:rsid w:val="009E5618"/>
    <w:rsid w:val="009E58A6"/>
    <w:rsid w:val="009E6C56"/>
    <w:rsid w:val="009F26FF"/>
    <w:rsid w:val="009F3BF9"/>
    <w:rsid w:val="009F499F"/>
    <w:rsid w:val="00A02EEB"/>
    <w:rsid w:val="00A04AC6"/>
    <w:rsid w:val="00A065B1"/>
    <w:rsid w:val="00A06AB0"/>
    <w:rsid w:val="00A10FE8"/>
    <w:rsid w:val="00A11281"/>
    <w:rsid w:val="00A11800"/>
    <w:rsid w:val="00A11F0E"/>
    <w:rsid w:val="00A120E5"/>
    <w:rsid w:val="00A1252E"/>
    <w:rsid w:val="00A13FD7"/>
    <w:rsid w:val="00A143ED"/>
    <w:rsid w:val="00A14E34"/>
    <w:rsid w:val="00A1717D"/>
    <w:rsid w:val="00A22788"/>
    <w:rsid w:val="00A22B66"/>
    <w:rsid w:val="00A2676F"/>
    <w:rsid w:val="00A26773"/>
    <w:rsid w:val="00A27CF1"/>
    <w:rsid w:val="00A31A44"/>
    <w:rsid w:val="00A31AE0"/>
    <w:rsid w:val="00A31E20"/>
    <w:rsid w:val="00A3568B"/>
    <w:rsid w:val="00A372F5"/>
    <w:rsid w:val="00A37F4B"/>
    <w:rsid w:val="00A4045A"/>
    <w:rsid w:val="00A41E9C"/>
    <w:rsid w:val="00A429A4"/>
    <w:rsid w:val="00A42DAF"/>
    <w:rsid w:val="00A43163"/>
    <w:rsid w:val="00A43944"/>
    <w:rsid w:val="00A43E62"/>
    <w:rsid w:val="00A44C87"/>
    <w:rsid w:val="00A44FED"/>
    <w:rsid w:val="00A45BD8"/>
    <w:rsid w:val="00A52148"/>
    <w:rsid w:val="00A52C81"/>
    <w:rsid w:val="00A539EB"/>
    <w:rsid w:val="00A57A7E"/>
    <w:rsid w:val="00A57F5B"/>
    <w:rsid w:val="00A635C5"/>
    <w:rsid w:val="00A7090A"/>
    <w:rsid w:val="00A726A3"/>
    <w:rsid w:val="00A73656"/>
    <w:rsid w:val="00A74A11"/>
    <w:rsid w:val="00A76741"/>
    <w:rsid w:val="00A767C3"/>
    <w:rsid w:val="00A778BF"/>
    <w:rsid w:val="00A80E7D"/>
    <w:rsid w:val="00A81512"/>
    <w:rsid w:val="00A82EB7"/>
    <w:rsid w:val="00A84B27"/>
    <w:rsid w:val="00A84FA7"/>
    <w:rsid w:val="00A85B8E"/>
    <w:rsid w:val="00A938BF"/>
    <w:rsid w:val="00A95FCE"/>
    <w:rsid w:val="00AA13D1"/>
    <w:rsid w:val="00AA1E25"/>
    <w:rsid w:val="00AA2256"/>
    <w:rsid w:val="00AA27F9"/>
    <w:rsid w:val="00AA4572"/>
    <w:rsid w:val="00AA5382"/>
    <w:rsid w:val="00AA5971"/>
    <w:rsid w:val="00AB1669"/>
    <w:rsid w:val="00AB2098"/>
    <w:rsid w:val="00AB582D"/>
    <w:rsid w:val="00AB6B17"/>
    <w:rsid w:val="00AC205C"/>
    <w:rsid w:val="00AC36D8"/>
    <w:rsid w:val="00AC4D27"/>
    <w:rsid w:val="00AC5CC3"/>
    <w:rsid w:val="00AC6A2A"/>
    <w:rsid w:val="00AD2D8D"/>
    <w:rsid w:val="00AD3500"/>
    <w:rsid w:val="00AE1409"/>
    <w:rsid w:val="00AE1C1D"/>
    <w:rsid w:val="00AE1C8C"/>
    <w:rsid w:val="00AE203C"/>
    <w:rsid w:val="00AE469E"/>
    <w:rsid w:val="00AE5504"/>
    <w:rsid w:val="00AE63DE"/>
    <w:rsid w:val="00AE645C"/>
    <w:rsid w:val="00AF3A76"/>
    <w:rsid w:val="00AF5C73"/>
    <w:rsid w:val="00AF6E67"/>
    <w:rsid w:val="00AF7E10"/>
    <w:rsid w:val="00B00CDF"/>
    <w:rsid w:val="00B00D84"/>
    <w:rsid w:val="00B03E3B"/>
    <w:rsid w:val="00B046C1"/>
    <w:rsid w:val="00B05A69"/>
    <w:rsid w:val="00B07C3A"/>
    <w:rsid w:val="00B10685"/>
    <w:rsid w:val="00B11C71"/>
    <w:rsid w:val="00B13157"/>
    <w:rsid w:val="00B1428A"/>
    <w:rsid w:val="00B16698"/>
    <w:rsid w:val="00B2325F"/>
    <w:rsid w:val="00B25013"/>
    <w:rsid w:val="00B26D32"/>
    <w:rsid w:val="00B31215"/>
    <w:rsid w:val="00B33CD5"/>
    <w:rsid w:val="00B34440"/>
    <w:rsid w:val="00B40598"/>
    <w:rsid w:val="00B470BA"/>
    <w:rsid w:val="00B504F1"/>
    <w:rsid w:val="00B50603"/>
    <w:rsid w:val="00B5084B"/>
    <w:rsid w:val="00B50B99"/>
    <w:rsid w:val="00B539D9"/>
    <w:rsid w:val="00B547AA"/>
    <w:rsid w:val="00B564F8"/>
    <w:rsid w:val="00B56F0C"/>
    <w:rsid w:val="00B57923"/>
    <w:rsid w:val="00B57A22"/>
    <w:rsid w:val="00B62CD9"/>
    <w:rsid w:val="00B65A73"/>
    <w:rsid w:val="00B662CD"/>
    <w:rsid w:val="00B67AFE"/>
    <w:rsid w:val="00B73F31"/>
    <w:rsid w:val="00B83452"/>
    <w:rsid w:val="00B92B99"/>
    <w:rsid w:val="00B9323A"/>
    <w:rsid w:val="00B93ED7"/>
    <w:rsid w:val="00B95B3F"/>
    <w:rsid w:val="00B9734B"/>
    <w:rsid w:val="00BA2E5B"/>
    <w:rsid w:val="00BA7D73"/>
    <w:rsid w:val="00BB121A"/>
    <w:rsid w:val="00BB1E67"/>
    <w:rsid w:val="00BB4F8C"/>
    <w:rsid w:val="00BB682A"/>
    <w:rsid w:val="00BC0DB1"/>
    <w:rsid w:val="00BC0E64"/>
    <w:rsid w:val="00BC2EBB"/>
    <w:rsid w:val="00BC3F4B"/>
    <w:rsid w:val="00BC56CF"/>
    <w:rsid w:val="00BC5D4D"/>
    <w:rsid w:val="00BC65CB"/>
    <w:rsid w:val="00BD40B3"/>
    <w:rsid w:val="00BE0224"/>
    <w:rsid w:val="00BE4BEB"/>
    <w:rsid w:val="00BE719B"/>
    <w:rsid w:val="00BE7CAF"/>
    <w:rsid w:val="00BF2F05"/>
    <w:rsid w:val="00BF40F9"/>
    <w:rsid w:val="00BF5AB3"/>
    <w:rsid w:val="00C01D71"/>
    <w:rsid w:val="00C0281E"/>
    <w:rsid w:val="00C035C5"/>
    <w:rsid w:val="00C05E0B"/>
    <w:rsid w:val="00C0671B"/>
    <w:rsid w:val="00C079A4"/>
    <w:rsid w:val="00C100B2"/>
    <w:rsid w:val="00C11A51"/>
    <w:rsid w:val="00C11BFE"/>
    <w:rsid w:val="00C1230F"/>
    <w:rsid w:val="00C123C7"/>
    <w:rsid w:val="00C1301F"/>
    <w:rsid w:val="00C153FE"/>
    <w:rsid w:val="00C2167A"/>
    <w:rsid w:val="00C22436"/>
    <w:rsid w:val="00C26D30"/>
    <w:rsid w:val="00C327ED"/>
    <w:rsid w:val="00C32B1C"/>
    <w:rsid w:val="00C33DF7"/>
    <w:rsid w:val="00C36D77"/>
    <w:rsid w:val="00C402E3"/>
    <w:rsid w:val="00C40B6E"/>
    <w:rsid w:val="00C419E0"/>
    <w:rsid w:val="00C42A9B"/>
    <w:rsid w:val="00C437E3"/>
    <w:rsid w:val="00C4458F"/>
    <w:rsid w:val="00C46431"/>
    <w:rsid w:val="00C47033"/>
    <w:rsid w:val="00C53CBB"/>
    <w:rsid w:val="00C62130"/>
    <w:rsid w:val="00C65F15"/>
    <w:rsid w:val="00C66F03"/>
    <w:rsid w:val="00C7168F"/>
    <w:rsid w:val="00C7199D"/>
    <w:rsid w:val="00C71CD9"/>
    <w:rsid w:val="00C72564"/>
    <w:rsid w:val="00C732D7"/>
    <w:rsid w:val="00C74398"/>
    <w:rsid w:val="00C74F30"/>
    <w:rsid w:val="00C7725C"/>
    <w:rsid w:val="00C77EF0"/>
    <w:rsid w:val="00C80334"/>
    <w:rsid w:val="00C80E6D"/>
    <w:rsid w:val="00C84D2D"/>
    <w:rsid w:val="00C87CE6"/>
    <w:rsid w:val="00C94629"/>
    <w:rsid w:val="00C96182"/>
    <w:rsid w:val="00C968E2"/>
    <w:rsid w:val="00C97925"/>
    <w:rsid w:val="00C9793A"/>
    <w:rsid w:val="00CA1989"/>
    <w:rsid w:val="00CA23D6"/>
    <w:rsid w:val="00CA2BB0"/>
    <w:rsid w:val="00CA5BE2"/>
    <w:rsid w:val="00CB039A"/>
    <w:rsid w:val="00CB11AF"/>
    <w:rsid w:val="00CB1CFC"/>
    <w:rsid w:val="00CB4542"/>
    <w:rsid w:val="00CB4AA2"/>
    <w:rsid w:val="00CB766A"/>
    <w:rsid w:val="00CB7D3E"/>
    <w:rsid w:val="00CC117D"/>
    <w:rsid w:val="00CC19CF"/>
    <w:rsid w:val="00CC1A13"/>
    <w:rsid w:val="00CC2F20"/>
    <w:rsid w:val="00CC4783"/>
    <w:rsid w:val="00CC4C77"/>
    <w:rsid w:val="00CC52A1"/>
    <w:rsid w:val="00CC5CE2"/>
    <w:rsid w:val="00CC6B9E"/>
    <w:rsid w:val="00CD5F97"/>
    <w:rsid w:val="00CE2F99"/>
    <w:rsid w:val="00CE3600"/>
    <w:rsid w:val="00CE65D4"/>
    <w:rsid w:val="00CE7375"/>
    <w:rsid w:val="00CE7BB2"/>
    <w:rsid w:val="00CF0D12"/>
    <w:rsid w:val="00CF0D9F"/>
    <w:rsid w:val="00CF106E"/>
    <w:rsid w:val="00CF5EB3"/>
    <w:rsid w:val="00CF687A"/>
    <w:rsid w:val="00CF733E"/>
    <w:rsid w:val="00D020D5"/>
    <w:rsid w:val="00D02476"/>
    <w:rsid w:val="00D03C90"/>
    <w:rsid w:val="00D054B6"/>
    <w:rsid w:val="00D0756D"/>
    <w:rsid w:val="00D07CCD"/>
    <w:rsid w:val="00D11237"/>
    <w:rsid w:val="00D13D4D"/>
    <w:rsid w:val="00D14006"/>
    <w:rsid w:val="00D16795"/>
    <w:rsid w:val="00D17220"/>
    <w:rsid w:val="00D17E12"/>
    <w:rsid w:val="00D20C7A"/>
    <w:rsid w:val="00D26822"/>
    <w:rsid w:val="00D26C5A"/>
    <w:rsid w:val="00D307FF"/>
    <w:rsid w:val="00D32CEF"/>
    <w:rsid w:val="00D3404F"/>
    <w:rsid w:val="00D3734F"/>
    <w:rsid w:val="00D40137"/>
    <w:rsid w:val="00D4130F"/>
    <w:rsid w:val="00D43AB6"/>
    <w:rsid w:val="00D45252"/>
    <w:rsid w:val="00D45EC9"/>
    <w:rsid w:val="00D4695E"/>
    <w:rsid w:val="00D473D7"/>
    <w:rsid w:val="00D473E4"/>
    <w:rsid w:val="00D50B4A"/>
    <w:rsid w:val="00D51EAE"/>
    <w:rsid w:val="00D52299"/>
    <w:rsid w:val="00D56E54"/>
    <w:rsid w:val="00D57F56"/>
    <w:rsid w:val="00D60E00"/>
    <w:rsid w:val="00D640D0"/>
    <w:rsid w:val="00D64FC4"/>
    <w:rsid w:val="00D6563B"/>
    <w:rsid w:val="00D67F0D"/>
    <w:rsid w:val="00D71B4D"/>
    <w:rsid w:val="00D720C2"/>
    <w:rsid w:val="00D73601"/>
    <w:rsid w:val="00D76E15"/>
    <w:rsid w:val="00D776E6"/>
    <w:rsid w:val="00D815D3"/>
    <w:rsid w:val="00D830B6"/>
    <w:rsid w:val="00D83906"/>
    <w:rsid w:val="00D83ABE"/>
    <w:rsid w:val="00D84639"/>
    <w:rsid w:val="00D8534E"/>
    <w:rsid w:val="00D87A38"/>
    <w:rsid w:val="00D9390F"/>
    <w:rsid w:val="00D93D55"/>
    <w:rsid w:val="00D951D5"/>
    <w:rsid w:val="00D9627A"/>
    <w:rsid w:val="00D966EF"/>
    <w:rsid w:val="00D97608"/>
    <w:rsid w:val="00DA0655"/>
    <w:rsid w:val="00DA0DC8"/>
    <w:rsid w:val="00DA17AB"/>
    <w:rsid w:val="00DA1BE4"/>
    <w:rsid w:val="00DA290E"/>
    <w:rsid w:val="00DA782F"/>
    <w:rsid w:val="00DB0DC2"/>
    <w:rsid w:val="00DB152B"/>
    <w:rsid w:val="00DB2C1E"/>
    <w:rsid w:val="00DB38C2"/>
    <w:rsid w:val="00DB5223"/>
    <w:rsid w:val="00DC10CA"/>
    <w:rsid w:val="00DC1D75"/>
    <w:rsid w:val="00DC22D4"/>
    <w:rsid w:val="00DC3DAD"/>
    <w:rsid w:val="00DC4262"/>
    <w:rsid w:val="00DC45A3"/>
    <w:rsid w:val="00DC5466"/>
    <w:rsid w:val="00DC6405"/>
    <w:rsid w:val="00DC664E"/>
    <w:rsid w:val="00DD0D55"/>
    <w:rsid w:val="00DD4451"/>
    <w:rsid w:val="00DE026C"/>
    <w:rsid w:val="00DE0A07"/>
    <w:rsid w:val="00DE1325"/>
    <w:rsid w:val="00DE2A89"/>
    <w:rsid w:val="00DE5F63"/>
    <w:rsid w:val="00DE7A8A"/>
    <w:rsid w:val="00DE7CD0"/>
    <w:rsid w:val="00DF199F"/>
    <w:rsid w:val="00DF1A00"/>
    <w:rsid w:val="00DF3680"/>
    <w:rsid w:val="00DF7710"/>
    <w:rsid w:val="00DF77E8"/>
    <w:rsid w:val="00E02255"/>
    <w:rsid w:val="00E049F3"/>
    <w:rsid w:val="00E10C0D"/>
    <w:rsid w:val="00E161A2"/>
    <w:rsid w:val="00E1795E"/>
    <w:rsid w:val="00E25152"/>
    <w:rsid w:val="00E2722D"/>
    <w:rsid w:val="00E324AB"/>
    <w:rsid w:val="00E335FE"/>
    <w:rsid w:val="00E342C8"/>
    <w:rsid w:val="00E360FC"/>
    <w:rsid w:val="00E42B63"/>
    <w:rsid w:val="00E42E23"/>
    <w:rsid w:val="00E43B74"/>
    <w:rsid w:val="00E46E47"/>
    <w:rsid w:val="00E5021F"/>
    <w:rsid w:val="00E50DA2"/>
    <w:rsid w:val="00E52763"/>
    <w:rsid w:val="00E52F7C"/>
    <w:rsid w:val="00E5401A"/>
    <w:rsid w:val="00E56072"/>
    <w:rsid w:val="00E57976"/>
    <w:rsid w:val="00E62DFB"/>
    <w:rsid w:val="00E646F8"/>
    <w:rsid w:val="00E65412"/>
    <w:rsid w:val="00E671A6"/>
    <w:rsid w:val="00E67BFD"/>
    <w:rsid w:val="00E7350B"/>
    <w:rsid w:val="00E80665"/>
    <w:rsid w:val="00E81567"/>
    <w:rsid w:val="00E82703"/>
    <w:rsid w:val="00E82F3E"/>
    <w:rsid w:val="00E852D5"/>
    <w:rsid w:val="00E8687B"/>
    <w:rsid w:val="00E95756"/>
    <w:rsid w:val="00E962B1"/>
    <w:rsid w:val="00E96913"/>
    <w:rsid w:val="00EA3307"/>
    <w:rsid w:val="00EA664E"/>
    <w:rsid w:val="00EB2190"/>
    <w:rsid w:val="00EB273F"/>
    <w:rsid w:val="00EB2ACD"/>
    <w:rsid w:val="00EB3A6C"/>
    <w:rsid w:val="00EB550F"/>
    <w:rsid w:val="00EB613F"/>
    <w:rsid w:val="00EB641D"/>
    <w:rsid w:val="00EB7882"/>
    <w:rsid w:val="00EC04A2"/>
    <w:rsid w:val="00EC4E49"/>
    <w:rsid w:val="00EC5E23"/>
    <w:rsid w:val="00EC62D9"/>
    <w:rsid w:val="00EC732B"/>
    <w:rsid w:val="00ED1D08"/>
    <w:rsid w:val="00ED2E46"/>
    <w:rsid w:val="00ED320F"/>
    <w:rsid w:val="00ED77FB"/>
    <w:rsid w:val="00EE0BBD"/>
    <w:rsid w:val="00EE13F5"/>
    <w:rsid w:val="00EE1428"/>
    <w:rsid w:val="00EE2DD2"/>
    <w:rsid w:val="00EE336D"/>
    <w:rsid w:val="00EE64DE"/>
    <w:rsid w:val="00EE776A"/>
    <w:rsid w:val="00EF2072"/>
    <w:rsid w:val="00EF374F"/>
    <w:rsid w:val="00EF39E3"/>
    <w:rsid w:val="00EF54B3"/>
    <w:rsid w:val="00EF7E72"/>
    <w:rsid w:val="00F01E6E"/>
    <w:rsid w:val="00F021A6"/>
    <w:rsid w:val="00F0563A"/>
    <w:rsid w:val="00F05641"/>
    <w:rsid w:val="00F05F7C"/>
    <w:rsid w:val="00F06346"/>
    <w:rsid w:val="00F10840"/>
    <w:rsid w:val="00F11A7C"/>
    <w:rsid w:val="00F11D94"/>
    <w:rsid w:val="00F155BE"/>
    <w:rsid w:val="00F16740"/>
    <w:rsid w:val="00F2166C"/>
    <w:rsid w:val="00F23D82"/>
    <w:rsid w:val="00F2688A"/>
    <w:rsid w:val="00F2708D"/>
    <w:rsid w:val="00F27336"/>
    <w:rsid w:val="00F3054B"/>
    <w:rsid w:val="00F305E9"/>
    <w:rsid w:val="00F30E03"/>
    <w:rsid w:val="00F310B7"/>
    <w:rsid w:val="00F32D55"/>
    <w:rsid w:val="00F338A5"/>
    <w:rsid w:val="00F33CA0"/>
    <w:rsid w:val="00F34ABD"/>
    <w:rsid w:val="00F3678E"/>
    <w:rsid w:val="00F373C2"/>
    <w:rsid w:val="00F428D4"/>
    <w:rsid w:val="00F43462"/>
    <w:rsid w:val="00F438D4"/>
    <w:rsid w:val="00F45D88"/>
    <w:rsid w:val="00F50148"/>
    <w:rsid w:val="00F52064"/>
    <w:rsid w:val="00F52E33"/>
    <w:rsid w:val="00F5338B"/>
    <w:rsid w:val="00F537E5"/>
    <w:rsid w:val="00F54B15"/>
    <w:rsid w:val="00F576DE"/>
    <w:rsid w:val="00F605AB"/>
    <w:rsid w:val="00F62BC3"/>
    <w:rsid w:val="00F63AC8"/>
    <w:rsid w:val="00F63E1F"/>
    <w:rsid w:val="00F66152"/>
    <w:rsid w:val="00F662B8"/>
    <w:rsid w:val="00F6630B"/>
    <w:rsid w:val="00F73E69"/>
    <w:rsid w:val="00F741E5"/>
    <w:rsid w:val="00F74AC5"/>
    <w:rsid w:val="00F76056"/>
    <w:rsid w:val="00F81C9C"/>
    <w:rsid w:val="00F81E1F"/>
    <w:rsid w:val="00F83755"/>
    <w:rsid w:val="00F84085"/>
    <w:rsid w:val="00F8593B"/>
    <w:rsid w:val="00F85E05"/>
    <w:rsid w:val="00F87630"/>
    <w:rsid w:val="00F91852"/>
    <w:rsid w:val="00F95E28"/>
    <w:rsid w:val="00FA0537"/>
    <w:rsid w:val="00FA1738"/>
    <w:rsid w:val="00FA3B4F"/>
    <w:rsid w:val="00FB24B7"/>
    <w:rsid w:val="00FB5309"/>
    <w:rsid w:val="00FB5BA7"/>
    <w:rsid w:val="00FB7181"/>
    <w:rsid w:val="00FD1CE0"/>
    <w:rsid w:val="00FD25B6"/>
    <w:rsid w:val="00FD3252"/>
    <w:rsid w:val="00FD63C2"/>
    <w:rsid w:val="00FD7CC2"/>
    <w:rsid w:val="00FE43AF"/>
    <w:rsid w:val="00FE6627"/>
    <w:rsid w:val="00FE6B2D"/>
    <w:rsid w:val="00FE7510"/>
    <w:rsid w:val="00FE7CB1"/>
    <w:rsid w:val="00FF1236"/>
    <w:rsid w:val="00FF518E"/>
    <w:rsid w:val="01ED4160"/>
    <w:rsid w:val="028559A1"/>
    <w:rsid w:val="05EA0C95"/>
    <w:rsid w:val="0C83A265"/>
    <w:rsid w:val="10CF5713"/>
    <w:rsid w:val="40AE8257"/>
    <w:rsid w:val="47A0029F"/>
    <w:rsid w:val="4CF736B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B270F1"/>
  <w15:docId w15:val="{8B2A7F02-34F7-43D7-A732-4180B54D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D26C5A"/>
    <w:pPr>
      <w:keepNext/>
      <w:spacing w:beforeLines="100" w:before="100" w:afterLines="50" w:after="50" w:line="340" w:lineRule="atLeast"/>
      <w:outlineLvl w:val="1"/>
    </w:pPr>
    <w:rPr>
      <w:rFonts w:ascii="SimSun"/>
      <w:b/>
      <w:bCs/>
      <w:iCs/>
      <w:caps/>
      <w:szCs w:val="28"/>
    </w:rPr>
  </w:style>
  <w:style w:type="paragraph" w:styleId="Heading3">
    <w:name w:val="heading 3"/>
    <w:basedOn w:val="Normal"/>
    <w:next w:val="Normal"/>
    <w:qFormat/>
    <w:rsid w:val="00CC4C77"/>
    <w:pPr>
      <w:keepNext/>
      <w:spacing w:afterLines="50" w:after="50" w:line="340" w:lineRule="atLeast"/>
      <w:outlineLvl w:val="2"/>
    </w:pPr>
    <w:rPr>
      <w:rFonts w:ascii="SimSun"/>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customStyle="1" w:styleId="ONUMEChar">
    <w:name w:val="ONUM E Char"/>
    <w:basedOn w:val="DefaultParagraphFont"/>
    <w:link w:val="ONUME"/>
    <w:rsid w:val="00F6630B"/>
    <w:rPr>
      <w:rFonts w:ascii="Arial" w:eastAsia="SimSun" w:hAnsi="Arial" w:cs="Arial"/>
      <w:sz w:val="22"/>
      <w:lang w:val="en-US" w:eastAsia="zh-CN"/>
    </w:rPr>
  </w:style>
  <w:style w:type="paragraph" w:customStyle="1" w:styleId="Endofdocument">
    <w:name w:val="End of document"/>
    <w:basedOn w:val="Normal"/>
    <w:rsid w:val="00F6630B"/>
    <w:pPr>
      <w:spacing w:line="260" w:lineRule="atLeast"/>
      <w:ind w:left="5534"/>
    </w:pPr>
    <w:rPr>
      <w:rFonts w:eastAsia="Times New Roman" w:cs="Times New Roman"/>
      <w:sz w:val="20"/>
      <w:lang w:eastAsia="en-US"/>
    </w:rPr>
  </w:style>
  <w:style w:type="character" w:styleId="Hyperlink">
    <w:name w:val="Hyperlink"/>
    <w:basedOn w:val="DefaultParagraphFont"/>
    <w:unhideWhenUsed/>
    <w:rsid w:val="00480305"/>
    <w:rPr>
      <w:color w:val="0000FF" w:themeColor="hyperlink"/>
      <w:u w:val="single"/>
    </w:rPr>
  </w:style>
  <w:style w:type="character" w:styleId="CommentReference">
    <w:name w:val="annotation reference"/>
    <w:basedOn w:val="DefaultParagraphFont"/>
    <w:semiHidden/>
    <w:unhideWhenUsed/>
    <w:rsid w:val="00480305"/>
    <w:rPr>
      <w:sz w:val="18"/>
      <w:szCs w:val="18"/>
    </w:rPr>
  </w:style>
  <w:style w:type="character" w:customStyle="1" w:styleId="CommentTextChar">
    <w:name w:val="Comment Text Char"/>
    <w:basedOn w:val="DefaultParagraphFont"/>
    <w:link w:val="CommentText"/>
    <w:semiHidden/>
    <w:rsid w:val="00480305"/>
    <w:rPr>
      <w:rFonts w:ascii="Arial" w:eastAsia="SimSun" w:hAnsi="Arial" w:cs="Arial"/>
      <w:sz w:val="18"/>
      <w:lang w:val="en-US" w:eastAsia="zh-CN"/>
    </w:rPr>
  </w:style>
  <w:style w:type="paragraph" w:styleId="CommentSubject">
    <w:name w:val="annotation subject"/>
    <w:basedOn w:val="CommentText"/>
    <w:next w:val="CommentText"/>
    <w:link w:val="CommentSubjectChar"/>
    <w:semiHidden/>
    <w:unhideWhenUsed/>
    <w:rsid w:val="00480305"/>
    <w:rPr>
      <w:b/>
      <w:bCs/>
      <w:sz w:val="22"/>
    </w:rPr>
  </w:style>
  <w:style w:type="character" w:customStyle="1" w:styleId="CommentSubjectChar">
    <w:name w:val="Comment Subject Char"/>
    <w:basedOn w:val="CommentTextChar"/>
    <w:link w:val="CommentSubject"/>
    <w:semiHidden/>
    <w:rsid w:val="00480305"/>
    <w:rPr>
      <w:rFonts w:ascii="Arial" w:eastAsia="SimSun" w:hAnsi="Arial" w:cs="Arial"/>
      <w:b/>
      <w:bCs/>
      <w:sz w:val="22"/>
      <w:lang w:val="en-US" w:eastAsia="zh-CN"/>
    </w:rPr>
  </w:style>
  <w:style w:type="character" w:styleId="UnresolvedMention">
    <w:name w:val="Unresolved Mention"/>
    <w:basedOn w:val="DefaultParagraphFont"/>
    <w:uiPriority w:val="99"/>
    <w:semiHidden/>
    <w:unhideWhenUsed/>
    <w:rsid w:val="00F06346"/>
    <w:rPr>
      <w:color w:val="605E5C"/>
      <w:shd w:val="clear" w:color="auto" w:fill="E1DFDD"/>
    </w:rPr>
  </w:style>
  <w:style w:type="paragraph" w:styleId="Revision">
    <w:name w:val="Revision"/>
    <w:hidden/>
    <w:uiPriority w:val="99"/>
    <w:semiHidden/>
    <w:rsid w:val="001F196C"/>
    <w:rPr>
      <w:rFonts w:ascii="Arial" w:eastAsia="SimSun" w:hAnsi="Arial" w:cs="Arial"/>
      <w:sz w:val="22"/>
      <w:lang w:val="en-US" w:eastAsia="zh-CN"/>
    </w:rPr>
  </w:style>
  <w:style w:type="character" w:styleId="FollowedHyperlink">
    <w:name w:val="FollowedHyperlink"/>
    <w:basedOn w:val="DefaultParagraphFont"/>
    <w:semiHidden/>
    <w:unhideWhenUsed/>
    <w:rsid w:val="005C3A94"/>
    <w:rPr>
      <w:color w:val="800080" w:themeColor="followedHyperlink"/>
      <w:u w:val="single"/>
    </w:rPr>
  </w:style>
  <w:style w:type="paragraph" w:styleId="Quote">
    <w:name w:val="Quote"/>
    <w:basedOn w:val="Normal"/>
    <w:next w:val="Normal"/>
    <w:link w:val="QuoteChar"/>
    <w:uiPriority w:val="10"/>
    <w:qFormat/>
    <w:rsid w:val="00054324"/>
    <w:pPr>
      <w:spacing w:after="480" w:line="480" w:lineRule="exact"/>
      <w:jc w:val="center"/>
    </w:pPr>
    <w:rPr>
      <w:iCs/>
      <w:color w:val="23B9D6"/>
      <w:sz w:val="40"/>
    </w:rPr>
  </w:style>
  <w:style w:type="character" w:customStyle="1" w:styleId="QuoteChar">
    <w:name w:val="Quote Char"/>
    <w:basedOn w:val="DefaultParagraphFont"/>
    <w:link w:val="Quote"/>
    <w:uiPriority w:val="10"/>
    <w:rsid w:val="00054324"/>
    <w:rPr>
      <w:rFonts w:ascii="Arial" w:eastAsia="SimSun" w:hAnsi="Arial" w:cs="Arial"/>
      <w:iCs/>
      <w:color w:val="23B9D6"/>
      <w:sz w:val="40"/>
      <w:lang w:val="en-US" w:eastAsia="zh-CN"/>
    </w:rPr>
  </w:style>
  <w:style w:type="paragraph" w:styleId="NormalWeb">
    <w:name w:val="Normal (Web)"/>
    <w:basedOn w:val="Normal"/>
    <w:semiHidden/>
    <w:unhideWhenUsed/>
    <w:rsid w:val="003158B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98496">
      <w:bodyDiv w:val="1"/>
      <w:marLeft w:val="0"/>
      <w:marRight w:val="0"/>
      <w:marTop w:val="0"/>
      <w:marBottom w:val="0"/>
      <w:divBdr>
        <w:top w:val="none" w:sz="0" w:space="0" w:color="auto"/>
        <w:left w:val="none" w:sz="0" w:space="0" w:color="auto"/>
        <w:bottom w:val="none" w:sz="0" w:space="0" w:color="auto"/>
        <w:right w:val="none" w:sz="0" w:space="0" w:color="auto"/>
      </w:divBdr>
    </w:div>
    <w:div w:id="200169205">
      <w:bodyDiv w:val="1"/>
      <w:marLeft w:val="0"/>
      <w:marRight w:val="0"/>
      <w:marTop w:val="0"/>
      <w:marBottom w:val="0"/>
      <w:divBdr>
        <w:top w:val="none" w:sz="0" w:space="0" w:color="auto"/>
        <w:left w:val="none" w:sz="0" w:space="0" w:color="auto"/>
        <w:bottom w:val="none" w:sz="0" w:space="0" w:color="auto"/>
        <w:right w:val="none" w:sz="0" w:space="0" w:color="auto"/>
      </w:divBdr>
    </w:div>
    <w:div w:id="381951535">
      <w:bodyDiv w:val="1"/>
      <w:marLeft w:val="0"/>
      <w:marRight w:val="0"/>
      <w:marTop w:val="0"/>
      <w:marBottom w:val="0"/>
      <w:divBdr>
        <w:top w:val="none" w:sz="0" w:space="0" w:color="auto"/>
        <w:left w:val="none" w:sz="0" w:space="0" w:color="auto"/>
        <w:bottom w:val="none" w:sz="0" w:space="0" w:color="auto"/>
        <w:right w:val="none" w:sz="0" w:space="0" w:color="auto"/>
      </w:divBdr>
    </w:div>
    <w:div w:id="476998564">
      <w:bodyDiv w:val="1"/>
      <w:marLeft w:val="0"/>
      <w:marRight w:val="0"/>
      <w:marTop w:val="0"/>
      <w:marBottom w:val="0"/>
      <w:divBdr>
        <w:top w:val="none" w:sz="0" w:space="0" w:color="auto"/>
        <w:left w:val="none" w:sz="0" w:space="0" w:color="auto"/>
        <w:bottom w:val="none" w:sz="0" w:space="0" w:color="auto"/>
        <w:right w:val="none" w:sz="0" w:space="0" w:color="auto"/>
      </w:divBdr>
    </w:div>
    <w:div w:id="519048741">
      <w:bodyDiv w:val="1"/>
      <w:marLeft w:val="0"/>
      <w:marRight w:val="0"/>
      <w:marTop w:val="0"/>
      <w:marBottom w:val="0"/>
      <w:divBdr>
        <w:top w:val="none" w:sz="0" w:space="0" w:color="auto"/>
        <w:left w:val="none" w:sz="0" w:space="0" w:color="auto"/>
        <w:bottom w:val="none" w:sz="0" w:space="0" w:color="auto"/>
        <w:right w:val="none" w:sz="0" w:space="0" w:color="auto"/>
      </w:divBdr>
    </w:div>
    <w:div w:id="585965429">
      <w:bodyDiv w:val="1"/>
      <w:marLeft w:val="0"/>
      <w:marRight w:val="0"/>
      <w:marTop w:val="0"/>
      <w:marBottom w:val="0"/>
      <w:divBdr>
        <w:top w:val="none" w:sz="0" w:space="0" w:color="auto"/>
        <w:left w:val="none" w:sz="0" w:space="0" w:color="auto"/>
        <w:bottom w:val="none" w:sz="0" w:space="0" w:color="auto"/>
        <w:right w:val="none" w:sz="0" w:space="0" w:color="auto"/>
      </w:divBdr>
    </w:div>
    <w:div w:id="761800086">
      <w:bodyDiv w:val="1"/>
      <w:marLeft w:val="0"/>
      <w:marRight w:val="0"/>
      <w:marTop w:val="0"/>
      <w:marBottom w:val="0"/>
      <w:divBdr>
        <w:top w:val="none" w:sz="0" w:space="0" w:color="auto"/>
        <w:left w:val="none" w:sz="0" w:space="0" w:color="auto"/>
        <w:bottom w:val="none" w:sz="0" w:space="0" w:color="auto"/>
        <w:right w:val="none" w:sz="0" w:space="0" w:color="auto"/>
      </w:divBdr>
    </w:div>
    <w:div w:id="768741310">
      <w:bodyDiv w:val="1"/>
      <w:marLeft w:val="0"/>
      <w:marRight w:val="0"/>
      <w:marTop w:val="0"/>
      <w:marBottom w:val="0"/>
      <w:divBdr>
        <w:top w:val="none" w:sz="0" w:space="0" w:color="auto"/>
        <w:left w:val="none" w:sz="0" w:space="0" w:color="auto"/>
        <w:bottom w:val="none" w:sz="0" w:space="0" w:color="auto"/>
        <w:right w:val="none" w:sz="0" w:space="0" w:color="auto"/>
      </w:divBdr>
    </w:div>
    <w:div w:id="931863747">
      <w:bodyDiv w:val="1"/>
      <w:marLeft w:val="0"/>
      <w:marRight w:val="0"/>
      <w:marTop w:val="0"/>
      <w:marBottom w:val="0"/>
      <w:divBdr>
        <w:top w:val="none" w:sz="0" w:space="0" w:color="auto"/>
        <w:left w:val="none" w:sz="0" w:space="0" w:color="auto"/>
        <w:bottom w:val="none" w:sz="0" w:space="0" w:color="auto"/>
        <w:right w:val="none" w:sz="0" w:space="0" w:color="auto"/>
      </w:divBdr>
    </w:div>
    <w:div w:id="1040590546">
      <w:bodyDiv w:val="1"/>
      <w:marLeft w:val="0"/>
      <w:marRight w:val="0"/>
      <w:marTop w:val="0"/>
      <w:marBottom w:val="0"/>
      <w:divBdr>
        <w:top w:val="none" w:sz="0" w:space="0" w:color="auto"/>
        <w:left w:val="none" w:sz="0" w:space="0" w:color="auto"/>
        <w:bottom w:val="none" w:sz="0" w:space="0" w:color="auto"/>
        <w:right w:val="none" w:sz="0" w:space="0" w:color="auto"/>
      </w:divBdr>
    </w:div>
    <w:div w:id="1081415717">
      <w:bodyDiv w:val="1"/>
      <w:marLeft w:val="0"/>
      <w:marRight w:val="0"/>
      <w:marTop w:val="0"/>
      <w:marBottom w:val="0"/>
      <w:divBdr>
        <w:top w:val="none" w:sz="0" w:space="0" w:color="auto"/>
        <w:left w:val="none" w:sz="0" w:space="0" w:color="auto"/>
        <w:bottom w:val="none" w:sz="0" w:space="0" w:color="auto"/>
        <w:right w:val="none" w:sz="0" w:space="0" w:color="auto"/>
      </w:divBdr>
    </w:div>
    <w:div w:id="1127234778">
      <w:bodyDiv w:val="1"/>
      <w:marLeft w:val="0"/>
      <w:marRight w:val="0"/>
      <w:marTop w:val="0"/>
      <w:marBottom w:val="0"/>
      <w:divBdr>
        <w:top w:val="none" w:sz="0" w:space="0" w:color="auto"/>
        <w:left w:val="none" w:sz="0" w:space="0" w:color="auto"/>
        <w:bottom w:val="none" w:sz="0" w:space="0" w:color="auto"/>
        <w:right w:val="none" w:sz="0" w:space="0" w:color="auto"/>
      </w:divBdr>
    </w:div>
    <w:div w:id="1176312432">
      <w:bodyDiv w:val="1"/>
      <w:marLeft w:val="0"/>
      <w:marRight w:val="0"/>
      <w:marTop w:val="0"/>
      <w:marBottom w:val="0"/>
      <w:divBdr>
        <w:top w:val="none" w:sz="0" w:space="0" w:color="auto"/>
        <w:left w:val="none" w:sz="0" w:space="0" w:color="auto"/>
        <w:bottom w:val="none" w:sz="0" w:space="0" w:color="auto"/>
        <w:right w:val="none" w:sz="0" w:space="0" w:color="auto"/>
      </w:divBdr>
    </w:div>
    <w:div w:id="1256746742">
      <w:bodyDiv w:val="1"/>
      <w:marLeft w:val="0"/>
      <w:marRight w:val="0"/>
      <w:marTop w:val="0"/>
      <w:marBottom w:val="0"/>
      <w:divBdr>
        <w:top w:val="none" w:sz="0" w:space="0" w:color="auto"/>
        <w:left w:val="none" w:sz="0" w:space="0" w:color="auto"/>
        <w:bottom w:val="none" w:sz="0" w:space="0" w:color="auto"/>
        <w:right w:val="none" w:sz="0" w:space="0" w:color="auto"/>
      </w:divBdr>
    </w:div>
    <w:div w:id="1299653087">
      <w:bodyDiv w:val="1"/>
      <w:marLeft w:val="0"/>
      <w:marRight w:val="0"/>
      <w:marTop w:val="0"/>
      <w:marBottom w:val="0"/>
      <w:divBdr>
        <w:top w:val="none" w:sz="0" w:space="0" w:color="auto"/>
        <w:left w:val="none" w:sz="0" w:space="0" w:color="auto"/>
        <w:bottom w:val="none" w:sz="0" w:space="0" w:color="auto"/>
        <w:right w:val="none" w:sz="0" w:space="0" w:color="auto"/>
      </w:divBdr>
    </w:div>
    <w:div w:id="1374306090">
      <w:bodyDiv w:val="1"/>
      <w:marLeft w:val="0"/>
      <w:marRight w:val="0"/>
      <w:marTop w:val="0"/>
      <w:marBottom w:val="0"/>
      <w:divBdr>
        <w:top w:val="none" w:sz="0" w:space="0" w:color="auto"/>
        <w:left w:val="none" w:sz="0" w:space="0" w:color="auto"/>
        <w:bottom w:val="none" w:sz="0" w:space="0" w:color="auto"/>
        <w:right w:val="none" w:sz="0" w:space="0" w:color="auto"/>
      </w:divBdr>
    </w:div>
    <w:div w:id="1387291424">
      <w:bodyDiv w:val="1"/>
      <w:marLeft w:val="0"/>
      <w:marRight w:val="0"/>
      <w:marTop w:val="0"/>
      <w:marBottom w:val="0"/>
      <w:divBdr>
        <w:top w:val="none" w:sz="0" w:space="0" w:color="auto"/>
        <w:left w:val="none" w:sz="0" w:space="0" w:color="auto"/>
        <w:bottom w:val="none" w:sz="0" w:space="0" w:color="auto"/>
        <w:right w:val="none" w:sz="0" w:space="0" w:color="auto"/>
      </w:divBdr>
    </w:div>
    <w:div w:id="1433671082">
      <w:bodyDiv w:val="1"/>
      <w:marLeft w:val="0"/>
      <w:marRight w:val="0"/>
      <w:marTop w:val="0"/>
      <w:marBottom w:val="0"/>
      <w:divBdr>
        <w:top w:val="none" w:sz="0" w:space="0" w:color="auto"/>
        <w:left w:val="none" w:sz="0" w:space="0" w:color="auto"/>
        <w:bottom w:val="none" w:sz="0" w:space="0" w:color="auto"/>
        <w:right w:val="none" w:sz="0" w:space="0" w:color="auto"/>
      </w:divBdr>
    </w:div>
    <w:div w:id="1655640019">
      <w:bodyDiv w:val="1"/>
      <w:marLeft w:val="0"/>
      <w:marRight w:val="0"/>
      <w:marTop w:val="0"/>
      <w:marBottom w:val="0"/>
      <w:divBdr>
        <w:top w:val="none" w:sz="0" w:space="0" w:color="auto"/>
        <w:left w:val="none" w:sz="0" w:space="0" w:color="auto"/>
        <w:bottom w:val="none" w:sz="0" w:space="0" w:color="auto"/>
        <w:right w:val="none" w:sz="0" w:space="0" w:color="auto"/>
      </w:divBdr>
    </w:div>
    <w:div w:id="1761486117">
      <w:bodyDiv w:val="1"/>
      <w:marLeft w:val="0"/>
      <w:marRight w:val="0"/>
      <w:marTop w:val="0"/>
      <w:marBottom w:val="0"/>
      <w:divBdr>
        <w:top w:val="none" w:sz="0" w:space="0" w:color="auto"/>
        <w:left w:val="none" w:sz="0" w:space="0" w:color="auto"/>
        <w:bottom w:val="none" w:sz="0" w:space="0" w:color="auto"/>
        <w:right w:val="none" w:sz="0" w:space="0" w:color="auto"/>
      </w:divBdr>
    </w:div>
    <w:div w:id="1813255834">
      <w:bodyDiv w:val="1"/>
      <w:marLeft w:val="0"/>
      <w:marRight w:val="0"/>
      <w:marTop w:val="0"/>
      <w:marBottom w:val="0"/>
      <w:divBdr>
        <w:top w:val="none" w:sz="0" w:space="0" w:color="auto"/>
        <w:left w:val="none" w:sz="0" w:space="0" w:color="auto"/>
        <w:bottom w:val="none" w:sz="0" w:space="0" w:color="auto"/>
        <w:right w:val="none" w:sz="0" w:space="0" w:color="auto"/>
      </w:divBdr>
    </w:div>
    <w:div w:id="1833567082">
      <w:bodyDiv w:val="1"/>
      <w:marLeft w:val="0"/>
      <w:marRight w:val="0"/>
      <w:marTop w:val="0"/>
      <w:marBottom w:val="0"/>
      <w:divBdr>
        <w:top w:val="none" w:sz="0" w:space="0" w:color="auto"/>
        <w:left w:val="none" w:sz="0" w:space="0" w:color="auto"/>
        <w:bottom w:val="none" w:sz="0" w:space="0" w:color="auto"/>
        <w:right w:val="none" w:sz="0" w:space="0" w:color="auto"/>
      </w:divBdr>
    </w:div>
    <w:div w:id="2008359749">
      <w:bodyDiv w:val="1"/>
      <w:marLeft w:val="0"/>
      <w:marRight w:val="0"/>
      <w:marTop w:val="0"/>
      <w:marBottom w:val="0"/>
      <w:divBdr>
        <w:top w:val="none" w:sz="0" w:space="0" w:color="auto"/>
        <w:left w:val="none" w:sz="0" w:space="0" w:color="auto"/>
        <w:bottom w:val="none" w:sz="0" w:space="0" w:color="auto"/>
        <w:right w:val="none" w:sz="0" w:space="0" w:color="auto"/>
      </w:divBdr>
    </w:div>
    <w:div w:id="2123068682">
      <w:bodyDiv w:val="1"/>
      <w:marLeft w:val="0"/>
      <w:marRight w:val="0"/>
      <w:marTop w:val="0"/>
      <w:marBottom w:val="0"/>
      <w:divBdr>
        <w:top w:val="none" w:sz="0" w:space="0" w:color="auto"/>
        <w:left w:val="none" w:sz="0" w:space="0" w:color="auto"/>
        <w:bottom w:val="none" w:sz="0" w:space="0" w:color="auto"/>
        <w:right w:val="none" w:sz="0" w:space="0" w:color="auto"/>
      </w:divBdr>
    </w:div>
    <w:div w:id="213890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link.epo.org/ip5/IP5_patent_information_policy_june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d06619f7e83af79654b6cdb3bdee58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ICSDBFP-360348501-19634</_dlc_DocId>
    <_dlc_DocIdUrl xmlns="ec94eb93-2160-433d-bc9d-10bdc50beb83">
      <Url>https://wipoprod.sharepoint.com/sites/SPS-INT-BFP-ICSD-CWS/_layouts/15/DocIdRedir.aspx?ID=ICSDBFP-360348501-19634</Url>
      <Description>ICSDBFP-360348501-19634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1998E-8099-40AF-8B3F-AD332178C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3.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4.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5.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6.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863</TotalTime>
  <Pages>3</Pages>
  <Words>382</Words>
  <Characters>2178</Characters>
  <Application>Microsoft Office Word</Application>
  <DocSecurity>0</DocSecurity>
  <Lines>18</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CWS/13/14 (Chinese) </vt:lpstr>
      <vt:lpstr>CWS/13/ (English)</vt:lpstr>
    </vt:vector>
  </TitlesOfParts>
  <Company>WIPO</Company>
  <LinksUpToDate>false</LinksUpToDate>
  <CharactersWithSpaces>2555</CharactersWithSpaces>
  <SharedDoc>false</SharedDoc>
  <HLinks>
    <vt:vector size="6" baseType="variant">
      <vt:variant>
        <vt:i4>4063287</vt:i4>
      </vt:variant>
      <vt:variant>
        <vt:i4>2</vt:i4>
      </vt:variant>
      <vt:variant>
        <vt:i4>0</vt:i4>
      </vt:variant>
      <vt:variant>
        <vt:i4>5</vt:i4>
      </vt:variant>
      <vt:variant>
        <vt:lpwstr>https://link.epo.org/ip5/IP5_patent_information_policy_june2013.pdf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CWS/13/14 (Chinese) </dc:title>
  <dc:subject>知识产权数据交换工作队关于第 67 号任务的报告 </dc:subject>
  <dc:creator>WIPO</dc:creator>
  <cp:keywords>WIPO CWS Thirteenth Session, Report, IP Data Exchange Task Force </cp:keywords>
  <cp:lastModifiedBy>Author</cp:lastModifiedBy>
  <cp:revision>290</cp:revision>
  <cp:lastPrinted>2025-10-22T11:54:00Z</cp:lastPrinted>
  <dcterms:created xsi:type="dcterms:W3CDTF">2025-06-19T17:56:00Z</dcterms:created>
  <dcterms:modified xsi:type="dcterms:W3CDTF">2025-10-30T15:07:00Z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a1a04235-ba7e-4340-aad1-b2e58d4f25db</vt:lpwstr>
  </property>
  <property fmtid="{D5CDD505-2E9C-101B-9397-08002B2CF9AE}" pid="21" name="docLang">
    <vt:lpwstr>en</vt:lpwstr>
  </property>
  <property fmtid="{D5CDD505-2E9C-101B-9397-08002B2CF9AE}" pid="22" name="MSIP_Label_20773ee6-353b-4fb9-a59d-0b94c8c67bea_Enabled">
    <vt:lpwstr>true</vt:lpwstr>
  </property>
  <property fmtid="{D5CDD505-2E9C-101B-9397-08002B2CF9AE}" pid="23" name="MSIP_Label_20773ee6-353b-4fb9-a59d-0b94c8c67bea_SetDate">
    <vt:lpwstr>2025-10-17T13:38:26Z</vt:lpwstr>
  </property>
  <property fmtid="{D5CDD505-2E9C-101B-9397-08002B2CF9AE}" pid="24" name="MSIP_Label_20773ee6-353b-4fb9-a59d-0b94c8c67bea_Method">
    <vt:lpwstr>Privileged</vt:lpwstr>
  </property>
  <property fmtid="{D5CDD505-2E9C-101B-9397-08002B2CF9AE}" pid="25" name="MSIP_Label_20773ee6-353b-4fb9-a59d-0b94c8c67bea_Name">
    <vt:lpwstr>No markings</vt:lpwstr>
  </property>
  <property fmtid="{D5CDD505-2E9C-101B-9397-08002B2CF9AE}" pid="26" name="MSIP_Label_20773ee6-353b-4fb9-a59d-0b94c8c67bea_SiteId">
    <vt:lpwstr>faa31b06-8ccc-48c9-867f-f7510dd11c02</vt:lpwstr>
  </property>
  <property fmtid="{D5CDD505-2E9C-101B-9397-08002B2CF9AE}" pid="27" name="MSIP_Label_20773ee6-353b-4fb9-a59d-0b94c8c67bea_ActionId">
    <vt:lpwstr>dd7d2a7b-9a9f-4685-9a1c-665b1dc54d6d</vt:lpwstr>
  </property>
  <property fmtid="{D5CDD505-2E9C-101B-9397-08002B2CF9AE}" pid="28" name="MSIP_Label_20773ee6-353b-4fb9-a59d-0b94c8c67bea_ContentBits">
    <vt:lpwstr>0</vt:lpwstr>
  </property>
  <property fmtid="{D5CDD505-2E9C-101B-9397-08002B2CF9AE}" pid="29" name="MSIP_Label_20773ee6-353b-4fb9-a59d-0b94c8c67bea_Tag">
    <vt:lpwstr>10, 0, 1, 1</vt:lpwstr>
  </property>
</Properties>
</file>