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3B4BD" w14:textId="77777777" w:rsidR="00E00321" w:rsidRPr="00FA4F1F" w:rsidRDefault="00E00321" w:rsidP="00E00321">
      <w:pPr>
        <w:jc w:val="right"/>
        <w:rPr>
          <w:rFonts w:ascii="Arial Black" w:hAnsi="Arial Black"/>
          <w:caps/>
          <w:sz w:val="15"/>
        </w:rPr>
      </w:pPr>
      <w:r w:rsidRPr="00FA4F1F">
        <w:rPr>
          <w:rFonts w:cs="Times New Roman"/>
          <w:noProof/>
        </w:rPr>
        <w:drawing>
          <wp:inline distT="0" distB="0" distL="0" distR="0" wp14:anchorId="65CD9DEC" wp14:editId="1C304140">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D96F27" w14:textId="44263BDA" w:rsidR="00E00321" w:rsidRPr="00FA4F1F" w:rsidRDefault="00E00321" w:rsidP="00E00321">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r>
        <w:rPr>
          <w:rFonts w:ascii="Arial Black" w:hAnsi="Arial Black"/>
          <w:b/>
          <w:caps/>
          <w:sz w:val="15"/>
        </w:rPr>
        <w:t>25</w:t>
      </w:r>
    </w:p>
    <w:p w14:paraId="1A8A29B9" w14:textId="77777777" w:rsidR="00E00321" w:rsidRPr="00FA4F1F" w:rsidRDefault="00E00321" w:rsidP="00E00321">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：英</w:t>
      </w:r>
      <w:r w:rsidRPr="00FA4F1F">
        <w:rPr>
          <w:rFonts w:eastAsia="SimHei" w:hint="eastAsia"/>
          <w:b/>
          <w:sz w:val="15"/>
          <w:szCs w:val="15"/>
        </w:rPr>
        <w:t>文</w:t>
      </w:r>
    </w:p>
    <w:p w14:paraId="416F701B" w14:textId="7F1955B8" w:rsidR="00E00321" w:rsidRPr="00FA4F1F" w:rsidRDefault="00E00321" w:rsidP="00E00321">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11</w:t>
      </w:r>
      <w:r w:rsidRPr="00FA4F1F">
        <w:rPr>
          <w:rFonts w:ascii="SimHei" w:eastAsia="SimHei" w:hAnsi="Times New Roman" w:hint="eastAsia"/>
          <w:b/>
          <w:sz w:val="15"/>
          <w:szCs w:val="15"/>
        </w:rPr>
        <w:t>月</w:t>
      </w:r>
      <w:r>
        <w:rPr>
          <w:rFonts w:ascii="Arial Black" w:hAnsi="Arial Black"/>
          <w:caps/>
          <w:sz w:val="15"/>
          <w:szCs w:val="15"/>
        </w:rPr>
        <w:t>13</w:t>
      </w:r>
      <w:r w:rsidRPr="00FA4F1F">
        <w:rPr>
          <w:rFonts w:ascii="SimHei" w:eastAsia="SimHei" w:hAnsi="Times New Roman" w:hint="eastAsia"/>
          <w:b/>
          <w:sz w:val="15"/>
          <w:szCs w:val="15"/>
        </w:rPr>
        <w:t>日</w:t>
      </w:r>
    </w:p>
    <w:p w14:paraId="6B2C83BD" w14:textId="77777777" w:rsidR="00E00321" w:rsidRPr="00FA4F1F" w:rsidRDefault="00E00321" w:rsidP="00E00321">
      <w:pPr>
        <w:spacing w:after="600"/>
        <w:rPr>
          <w:rFonts w:ascii="SimHei" w:eastAsia="SimHei"/>
          <w:sz w:val="28"/>
          <w:szCs w:val="28"/>
        </w:rPr>
      </w:pPr>
      <w:r w:rsidRPr="00FA4F1F">
        <w:rPr>
          <w:rFonts w:ascii="SimHei" w:eastAsia="SimHei" w:hint="eastAsia"/>
          <w:sz w:val="28"/>
          <w:szCs w:val="28"/>
        </w:rPr>
        <w:t>产权组织标准委员会（CWS）</w:t>
      </w:r>
    </w:p>
    <w:p w14:paraId="25C6D1E3" w14:textId="77777777" w:rsidR="00E00321" w:rsidRPr="00FA4F1F" w:rsidRDefault="00E00321" w:rsidP="00E00321">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576EBE6A" w14:textId="1B2A57D1" w:rsidR="00E00321" w:rsidRPr="00293148" w:rsidRDefault="00E00321" w:rsidP="00E00321">
      <w:pPr>
        <w:spacing w:after="360"/>
        <w:rPr>
          <w:rFonts w:ascii="KaiTi" w:eastAsia="KaiTi" w:hAnsi="KaiTi" w:cs="Times New Roman"/>
          <w:sz w:val="24"/>
          <w:szCs w:val="32"/>
        </w:rPr>
      </w:pPr>
      <w:r w:rsidRPr="00E00321">
        <w:rPr>
          <w:rFonts w:ascii="KaiTi" w:eastAsia="KaiTi" w:hAnsi="KaiTi" w:cs="Times New Roman"/>
          <w:sz w:val="24"/>
          <w:szCs w:val="32"/>
        </w:rPr>
        <w:t>关于建立全球平台促进知识产权信息交流的提案</w:t>
      </w:r>
    </w:p>
    <w:p w14:paraId="4E8BD740" w14:textId="6DB18233" w:rsidR="00E00321" w:rsidRPr="004D73EB" w:rsidRDefault="00E00321" w:rsidP="00E00321">
      <w:pPr>
        <w:spacing w:after="960"/>
        <w:rPr>
          <w:rFonts w:ascii="KaiTi" w:eastAsia="KaiTi" w:hAnsi="STKaiti" w:cs="Times New Roman"/>
          <w:bCs/>
          <w:i/>
          <w:iCs/>
          <w:sz w:val="21"/>
          <w:szCs w:val="24"/>
        </w:rPr>
      </w:pPr>
      <w:r>
        <w:rPr>
          <w:rFonts w:ascii="KaiTi" w:eastAsia="KaiTi" w:hAnsi="STKaiti" w:cs="Times New Roman" w:hint="eastAsia"/>
          <w:bCs/>
          <w:sz w:val="21"/>
          <w:szCs w:val="24"/>
        </w:rPr>
        <w:t>秘书处</w:t>
      </w:r>
      <w:r w:rsidRPr="004D73EB">
        <w:rPr>
          <w:rFonts w:ascii="KaiTi" w:eastAsia="KaiTi" w:hAnsi="STKaiti" w:cs="Times New Roman" w:hint="eastAsia"/>
          <w:bCs/>
          <w:sz w:val="21"/>
          <w:szCs w:val="24"/>
        </w:rPr>
        <w:t>编拟</w:t>
      </w:r>
      <w:r w:rsidRPr="004D73EB">
        <w:rPr>
          <w:rFonts w:ascii="KaiTi" w:eastAsia="KaiTi" w:hAnsi="STKaiti" w:cs="Times New Roman"/>
          <w:bCs/>
          <w:sz w:val="21"/>
          <w:szCs w:val="24"/>
        </w:rPr>
        <w:t>的文件</w:t>
      </w:r>
    </w:p>
    <w:p w14:paraId="151F3E29" w14:textId="6F8D912A" w:rsidR="005A73E3" w:rsidRPr="00A10289" w:rsidRDefault="00316A13" w:rsidP="003E4EF1">
      <w:pPr>
        <w:overflowPunct w:val="0"/>
        <w:spacing w:afterLines="50" w:after="120" w:line="340" w:lineRule="atLeast"/>
        <w:jc w:val="both"/>
        <w:rPr>
          <w:rFonts w:ascii="SimSun" w:hAnsi="SimSun"/>
          <w:sz w:val="21"/>
          <w:szCs w:val="21"/>
        </w:rPr>
      </w:pPr>
      <w:r w:rsidRPr="00A10289">
        <w:rPr>
          <w:rFonts w:ascii="SimSun" w:hAnsi="SimSun"/>
          <w:sz w:val="21"/>
          <w:szCs w:val="21"/>
        </w:rPr>
        <w:fldChar w:fldCharType="begin"/>
      </w:r>
      <w:r w:rsidRPr="00A10289">
        <w:rPr>
          <w:rFonts w:ascii="SimSun" w:hAnsi="SimSun"/>
          <w:sz w:val="21"/>
          <w:szCs w:val="21"/>
        </w:rPr>
        <w:instrText xml:space="preserve"> AUTONUM  </w:instrText>
      </w:r>
      <w:r w:rsidRPr="00A10289">
        <w:rPr>
          <w:rFonts w:ascii="SimSun" w:hAnsi="SimSun"/>
          <w:sz w:val="21"/>
          <w:szCs w:val="21"/>
        </w:rPr>
        <w:fldChar w:fldCharType="end"/>
      </w:r>
      <w:r w:rsidRPr="00A10289">
        <w:rPr>
          <w:rFonts w:ascii="SimSun" w:hAnsi="SimSun"/>
          <w:sz w:val="21"/>
          <w:szCs w:val="21"/>
        </w:rPr>
        <w:tab/>
      </w:r>
      <w:r w:rsidR="00683131" w:rsidRPr="00A10289">
        <w:rPr>
          <w:rFonts w:ascii="SimSun" w:hAnsi="SimSun"/>
          <w:sz w:val="21"/>
          <w:szCs w:val="21"/>
        </w:rPr>
        <w:t>沙特阿拉伯代表团提交了一份关于建立</w:t>
      </w:r>
      <w:r w:rsidR="001C0B5E" w:rsidRPr="00A10289">
        <w:rPr>
          <w:rFonts w:ascii="SimSun" w:hAnsi="SimSun"/>
          <w:sz w:val="21"/>
          <w:szCs w:val="21"/>
        </w:rPr>
        <w:t>全球平台</w:t>
      </w:r>
      <w:r w:rsidR="00683131" w:rsidRPr="00A10289">
        <w:rPr>
          <w:rFonts w:ascii="SimSun" w:hAnsi="SimSun"/>
          <w:sz w:val="21"/>
          <w:szCs w:val="21"/>
        </w:rPr>
        <w:t>促进知识产权信息交流的提案，供</w:t>
      </w:r>
      <w:r w:rsidR="001C0B5E" w:rsidRPr="00A10289">
        <w:rPr>
          <w:rFonts w:ascii="SimSun" w:hAnsi="SimSun" w:hint="eastAsia"/>
          <w:sz w:val="21"/>
          <w:szCs w:val="21"/>
        </w:rPr>
        <w:t>产权组织</w:t>
      </w:r>
      <w:r w:rsidR="00683131" w:rsidRPr="00A10289">
        <w:rPr>
          <w:rFonts w:ascii="SimSun" w:hAnsi="SimSun"/>
          <w:sz w:val="21"/>
          <w:szCs w:val="21"/>
        </w:rPr>
        <w:t>标准委员会</w:t>
      </w:r>
      <w:r w:rsidR="001C0B5E" w:rsidRPr="00A10289">
        <w:rPr>
          <w:rFonts w:ascii="SimSun" w:hAnsi="SimSun" w:hint="eastAsia"/>
          <w:sz w:val="21"/>
          <w:szCs w:val="21"/>
        </w:rPr>
        <w:t>（</w:t>
      </w:r>
      <w:r w:rsidR="00683131" w:rsidRPr="00A10289">
        <w:rPr>
          <w:rFonts w:ascii="SimSun" w:hAnsi="SimSun"/>
          <w:sz w:val="21"/>
          <w:szCs w:val="21"/>
        </w:rPr>
        <w:t>CWS</w:t>
      </w:r>
      <w:r w:rsidR="001C0B5E" w:rsidRPr="00A10289">
        <w:rPr>
          <w:rFonts w:ascii="SimSun" w:hAnsi="SimSun" w:hint="eastAsia"/>
          <w:sz w:val="21"/>
          <w:szCs w:val="21"/>
        </w:rPr>
        <w:t>）</w:t>
      </w:r>
      <w:r w:rsidR="00683131" w:rsidRPr="00A10289">
        <w:rPr>
          <w:rFonts w:ascii="SimSun" w:hAnsi="SimSun"/>
          <w:sz w:val="21"/>
          <w:szCs w:val="21"/>
        </w:rPr>
        <w:t>审议。</w:t>
      </w:r>
      <w:r w:rsidR="006D4B37" w:rsidRPr="00A10289">
        <w:rPr>
          <w:rFonts w:ascii="SimSun" w:hAnsi="SimSun"/>
          <w:sz w:val="21"/>
          <w:szCs w:val="21"/>
        </w:rPr>
        <w:t>该</w:t>
      </w:r>
      <w:r w:rsidR="00683131" w:rsidRPr="00A10289" w:rsidDel="0056312D">
        <w:rPr>
          <w:rFonts w:ascii="SimSun" w:hAnsi="SimSun"/>
          <w:sz w:val="21"/>
          <w:szCs w:val="21"/>
        </w:rPr>
        <w:t>提案的</w:t>
      </w:r>
      <w:r w:rsidR="006D4B37" w:rsidRPr="00A10289">
        <w:rPr>
          <w:rFonts w:ascii="SimSun" w:hAnsi="SimSun"/>
          <w:sz w:val="21"/>
          <w:szCs w:val="21"/>
        </w:rPr>
        <w:t>项目简介载于</w:t>
      </w:r>
      <w:r w:rsidR="00683131" w:rsidRPr="00A10289" w:rsidDel="0056312D">
        <w:rPr>
          <w:rFonts w:ascii="SimSun" w:hAnsi="SimSun"/>
          <w:sz w:val="21"/>
          <w:szCs w:val="21"/>
        </w:rPr>
        <w:t>本文件附件。</w:t>
      </w:r>
    </w:p>
    <w:p w14:paraId="2506778C" w14:textId="2506F085" w:rsidR="005A73E3" w:rsidRPr="00A10289" w:rsidRDefault="00316A13" w:rsidP="003E4EF1">
      <w:pPr>
        <w:overflowPunct w:val="0"/>
        <w:spacing w:afterLines="50" w:after="120" w:line="340" w:lineRule="atLeast"/>
        <w:jc w:val="both"/>
        <w:rPr>
          <w:rFonts w:ascii="SimSun" w:hAnsi="SimSun"/>
          <w:sz w:val="21"/>
          <w:szCs w:val="21"/>
        </w:rPr>
      </w:pPr>
      <w:r w:rsidRPr="00A10289">
        <w:rPr>
          <w:rFonts w:ascii="SimSun" w:hAnsi="SimSun"/>
          <w:sz w:val="21"/>
          <w:szCs w:val="21"/>
        </w:rPr>
        <w:fldChar w:fldCharType="begin"/>
      </w:r>
      <w:r w:rsidRPr="00A10289">
        <w:rPr>
          <w:rFonts w:ascii="SimSun" w:hAnsi="SimSun"/>
          <w:sz w:val="21"/>
          <w:szCs w:val="21"/>
        </w:rPr>
        <w:instrText xml:space="preserve"> AUTONUM  </w:instrText>
      </w:r>
      <w:r w:rsidRPr="00A10289">
        <w:rPr>
          <w:rFonts w:ascii="SimSun" w:hAnsi="SimSun"/>
          <w:sz w:val="21"/>
          <w:szCs w:val="21"/>
        </w:rPr>
        <w:fldChar w:fldCharType="end"/>
      </w:r>
      <w:r w:rsidRPr="00A10289">
        <w:rPr>
          <w:rFonts w:ascii="SimSun" w:hAnsi="SimSun"/>
          <w:sz w:val="21"/>
          <w:szCs w:val="21"/>
        </w:rPr>
        <w:tab/>
      </w:r>
      <w:r w:rsidR="006D4B37" w:rsidRPr="00A10289">
        <w:rPr>
          <w:rFonts w:ascii="SimSun" w:hAnsi="SimSun"/>
          <w:sz w:val="21"/>
          <w:szCs w:val="21"/>
        </w:rPr>
        <w:t>项目简介</w:t>
      </w:r>
      <w:r w:rsidR="001A53CC" w:rsidRPr="00A10289">
        <w:rPr>
          <w:rFonts w:ascii="SimSun" w:hAnsi="SimSun" w:hint="eastAsia"/>
          <w:sz w:val="21"/>
          <w:szCs w:val="21"/>
        </w:rPr>
        <w:t>提</w:t>
      </w:r>
      <w:r w:rsidR="000D7E1F" w:rsidRPr="00A10289">
        <w:rPr>
          <w:rFonts w:ascii="SimSun" w:hAnsi="SimSun"/>
          <w:sz w:val="21"/>
          <w:szCs w:val="21"/>
        </w:rPr>
        <w:t>议</w:t>
      </w:r>
      <w:r w:rsidR="00AE7E0F" w:rsidRPr="00A10289">
        <w:rPr>
          <w:rFonts w:ascii="SimSun" w:hAnsi="SimSun"/>
          <w:sz w:val="21"/>
          <w:szCs w:val="21"/>
        </w:rPr>
        <w:t>开发一个</w:t>
      </w:r>
      <w:r w:rsidR="004C6FDB" w:rsidRPr="00A10289">
        <w:rPr>
          <w:rFonts w:ascii="SimSun" w:hAnsi="SimSun" w:hint="eastAsia"/>
          <w:sz w:val="21"/>
          <w:szCs w:val="21"/>
        </w:rPr>
        <w:t>产权组织</w:t>
      </w:r>
      <w:r w:rsidR="004C6FDB" w:rsidRPr="00A10289">
        <w:rPr>
          <w:rFonts w:ascii="SimSun" w:hAnsi="SimSun"/>
          <w:sz w:val="21"/>
          <w:szCs w:val="21"/>
        </w:rPr>
        <w:t>监督下</w:t>
      </w:r>
      <w:r w:rsidR="004C6FDB">
        <w:rPr>
          <w:rFonts w:ascii="SimSun" w:hAnsi="SimSun" w:hint="eastAsia"/>
          <w:sz w:val="21"/>
          <w:szCs w:val="21"/>
        </w:rPr>
        <w:t>的</w:t>
      </w:r>
      <w:r w:rsidR="00E0380B" w:rsidRPr="00A10289">
        <w:rPr>
          <w:rFonts w:ascii="SimSun" w:hAnsi="SimSun"/>
          <w:sz w:val="21"/>
          <w:szCs w:val="21"/>
        </w:rPr>
        <w:t>全球平台，旨在</w:t>
      </w:r>
      <w:r w:rsidR="00250842" w:rsidRPr="00A10289">
        <w:rPr>
          <w:rFonts w:ascii="SimSun" w:hAnsi="SimSun"/>
          <w:sz w:val="21"/>
          <w:szCs w:val="21"/>
        </w:rPr>
        <w:t>协调</w:t>
      </w:r>
      <w:r w:rsidR="00250842">
        <w:rPr>
          <w:rFonts w:ascii="SimSun" w:hAnsi="SimSun" w:hint="eastAsia"/>
          <w:sz w:val="21"/>
          <w:szCs w:val="21"/>
        </w:rPr>
        <w:t>一致</w:t>
      </w:r>
      <w:r w:rsidR="00250842" w:rsidRPr="00A10289">
        <w:rPr>
          <w:rFonts w:ascii="SimSun" w:hAnsi="SimSun"/>
          <w:sz w:val="21"/>
          <w:szCs w:val="21"/>
        </w:rPr>
        <w:t>和标准化</w:t>
      </w:r>
      <w:r w:rsidR="00E0380B" w:rsidRPr="00A10289">
        <w:rPr>
          <w:rFonts w:ascii="SimSun" w:hAnsi="SimSun"/>
          <w:sz w:val="21"/>
          <w:szCs w:val="21"/>
        </w:rPr>
        <w:t>不同来源提供的知识产权数据。</w:t>
      </w:r>
      <w:r w:rsidR="000D7E1F" w:rsidRPr="00A10289">
        <w:rPr>
          <w:rFonts w:ascii="SimSun" w:hAnsi="SimSun"/>
          <w:sz w:val="21"/>
          <w:szCs w:val="21"/>
        </w:rPr>
        <w:t>项目简介包括对当前知识产权数据和信息</w:t>
      </w:r>
      <w:r w:rsidR="009458CC" w:rsidRPr="00A10289">
        <w:rPr>
          <w:rFonts w:ascii="SimSun" w:hAnsi="SimSun" w:hint="eastAsia"/>
          <w:sz w:val="21"/>
          <w:szCs w:val="21"/>
        </w:rPr>
        <w:t>交流</w:t>
      </w:r>
      <w:r w:rsidR="000D7E1F" w:rsidRPr="00A10289">
        <w:rPr>
          <w:rFonts w:ascii="SimSun" w:hAnsi="SimSun"/>
          <w:sz w:val="21"/>
          <w:szCs w:val="21"/>
        </w:rPr>
        <w:t>方面问题和挑战的</w:t>
      </w:r>
      <w:r w:rsidR="00AE7E0F">
        <w:rPr>
          <w:rFonts w:ascii="SimSun" w:hAnsi="SimSun" w:hint="eastAsia"/>
          <w:sz w:val="21"/>
          <w:szCs w:val="21"/>
        </w:rPr>
        <w:t>说明</w:t>
      </w:r>
      <w:r w:rsidR="000D7E1F" w:rsidRPr="00A10289">
        <w:rPr>
          <w:rFonts w:ascii="SimSun" w:hAnsi="SimSun"/>
          <w:sz w:val="21"/>
          <w:szCs w:val="21"/>
        </w:rPr>
        <w:t>、这些问题的拟议</w:t>
      </w:r>
      <w:r w:rsidR="001A53CC" w:rsidRPr="00A10289">
        <w:rPr>
          <w:rFonts w:ascii="SimSun" w:hAnsi="SimSun" w:hint="eastAsia"/>
          <w:sz w:val="21"/>
          <w:szCs w:val="21"/>
        </w:rPr>
        <w:t>解决</w:t>
      </w:r>
      <w:r w:rsidR="000D7E1F" w:rsidRPr="00A10289">
        <w:rPr>
          <w:rFonts w:ascii="SimSun" w:hAnsi="SimSun"/>
          <w:sz w:val="21"/>
          <w:szCs w:val="21"/>
        </w:rPr>
        <w:t>方案、预期</w:t>
      </w:r>
      <w:r w:rsidR="001A53CC" w:rsidRPr="00A10289">
        <w:rPr>
          <w:rFonts w:ascii="SimSun" w:hAnsi="SimSun" w:hint="eastAsia"/>
          <w:sz w:val="21"/>
          <w:szCs w:val="21"/>
        </w:rPr>
        <w:t>好处</w:t>
      </w:r>
      <w:r w:rsidR="000D7E1F" w:rsidRPr="00A10289">
        <w:rPr>
          <w:rFonts w:ascii="SimSun" w:hAnsi="SimSun"/>
          <w:sz w:val="21"/>
          <w:szCs w:val="21"/>
        </w:rPr>
        <w:t>、粗略成本估算、时间</w:t>
      </w:r>
      <w:r w:rsidR="00AE7E0F">
        <w:rPr>
          <w:rFonts w:ascii="SimSun" w:hAnsi="SimSun" w:hint="eastAsia"/>
          <w:sz w:val="21"/>
          <w:szCs w:val="21"/>
        </w:rPr>
        <w:t>线</w:t>
      </w:r>
      <w:r w:rsidR="000D7E1F" w:rsidRPr="00A10289">
        <w:rPr>
          <w:rFonts w:ascii="SimSun" w:hAnsi="SimSun"/>
          <w:sz w:val="21"/>
          <w:szCs w:val="21"/>
        </w:rPr>
        <w:t>、资源需求和成功因素。</w:t>
      </w:r>
    </w:p>
    <w:p w14:paraId="0425074F" w14:textId="1645E653" w:rsidR="005A73E3" w:rsidRPr="00A10289" w:rsidRDefault="00316A13" w:rsidP="003E4EF1">
      <w:pPr>
        <w:overflowPunct w:val="0"/>
        <w:spacing w:afterLines="50" w:after="120" w:line="340" w:lineRule="atLeast"/>
        <w:jc w:val="both"/>
        <w:rPr>
          <w:rFonts w:ascii="SimSun" w:hAnsi="SimSun"/>
          <w:sz w:val="21"/>
          <w:szCs w:val="21"/>
        </w:rPr>
      </w:pPr>
      <w:r w:rsidRPr="00A10289">
        <w:rPr>
          <w:rFonts w:ascii="SimSun" w:hAnsi="SimSun"/>
          <w:sz w:val="21"/>
          <w:szCs w:val="21"/>
        </w:rPr>
        <w:fldChar w:fldCharType="begin"/>
      </w:r>
      <w:r w:rsidRPr="00A10289">
        <w:rPr>
          <w:rFonts w:ascii="SimSun" w:hAnsi="SimSun"/>
          <w:sz w:val="21"/>
          <w:szCs w:val="21"/>
        </w:rPr>
        <w:instrText xml:space="preserve"> AUTONUM  </w:instrText>
      </w:r>
      <w:r w:rsidRPr="00A10289">
        <w:rPr>
          <w:rFonts w:ascii="SimSun" w:hAnsi="SimSun"/>
          <w:sz w:val="21"/>
          <w:szCs w:val="21"/>
        </w:rPr>
        <w:fldChar w:fldCharType="end"/>
      </w:r>
      <w:r w:rsidRPr="00A10289">
        <w:rPr>
          <w:rFonts w:ascii="SimSun" w:hAnsi="SimSun"/>
          <w:sz w:val="21"/>
          <w:szCs w:val="21"/>
        </w:rPr>
        <w:tab/>
      </w:r>
      <w:r w:rsidR="006D4B37" w:rsidRPr="00A10289">
        <w:rPr>
          <w:rFonts w:ascii="SimSun" w:hAnsi="SimSun"/>
          <w:sz w:val="21"/>
          <w:szCs w:val="21"/>
        </w:rPr>
        <w:t>项目简介还指出了</w:t>
      </w:r>
      <w:r w:rsidR="00B2437A" w:rsidRPr="00A10289">
        <w:rPr>
          <w:rFonts w:ascii="SimSun" w:hAnsi="SimSun"/>
          <w:sz w:val="21"/>
          <w:szCs w:val="21"/>
        </w:rPr>
        <w:t>建立该平台</w:t>
      </w:r>
      <w:r w:rsidR="00D64252" w:rsidRPr="00A10289">
        <w:rPr>
          <w:rFonts w:ascii="SimSun" w:hAnsi="SimSun"/>
          <w:sz w:val="21"/>
          <w:szCs w:val="21"/>
        </w:rPr>
        <w:t>的</w:t>
      </w:r>
      <w:r w:rsidR="00B2437A" w:rsidRPr="00A10289">
        <w:rPr>
          <w:rFonts w:ascii="SimSun" w:hAnsi="SimSun"/>
          <w:sz w:val="21"/>
          <w:szCs w:val="21"/>
        </w:rPr>
        <w:t>若干潜在挑战，</w:t>
      </w:r>
      <w:r w:rsidR="00D64252" w:rsidRPr="00A10289">
        <w:rPr>
          <w:rFonts w:ascii="SimSun" w:hAnsi="SimSun"/>
          <w:sz w:val="21"/>
          <w:szCs w:val="21"/>
        </w:rPr>
        <w:t>包括</w:t>
      </w:r>
      <w:r w:rsidR="00B2437A" w:rsidRPr="00A10289">
        <w:rPr>
          <w:rFonts w:ascii="SimSun" w:hAnsi="SimSun"/>
          <w:sz w:val="21"/>
          <w:szCs w:val="21"/>
        </w:rPr>
        <w:t>由于知识产权局之间缺乏合作或利益冲突</w:t>
      </w:r>
      <w:r w:rsidR="007A2257" w:rsidRPr="00A10289">
        <w:rPr>
          <w:rFonts w:ascii="SimSun" w:hAnsi="SimSun" w:hint="eastAsia"/>
          <w:sz w:val="21"/>
          <w:szCs w:val="21"/>
        </w:rPr>
        <w:t>导致</w:t>
      </w:r>
      <w:r w:rsidR="00B2437A" w:rsidRPr="00A10289">
        <w:rPr>
          <w:rFonts w:ascii="SimSun" w:hAnsi="SimSun"/>
          <w:sz w:val="21"/>
          <w:szCs w:val="21"/>
        </w:rPr>
        <w:t>的</w:t>
      </w:r>
      <w:r w:rsidR="00D64252" w:rsidRPr="00A10289">
        <w:rPr>
          <w:rFonts w:ascii="SimSun" w:hAnsi="SimSun"/>
          <w:sz w:val="21"/>
          <w:szCs w:val="21"/>
        </w:rPr>
        <w:t>数据共享</w:t>
      </w:r>
      <w:r w:rsidR="00365028" w:rsidRPr="00A10289">
        <w:rPr>
          <w:rFonts w:ascii="SimSun" w:hAnsi="SimSun" w:hint="eastAsia"/>
          <w:sz w:val="21"/>
          <w:szCs w:val="21"/>
        </w:rPr>
        <w:t>方面的</w:t>
      </w:r>
      <w:r w:rsidR="00D64252" w:rsidRPr="00A10289">
        <w:rPr>
          <w:rFonts w:ascii="SimSun" w:hAnsi="SimSun"/>
          <w:sz w:val="21"/>
          <w:szCs w:val="21"/>
        </w:rPr>
        <w:t>问题。</w:t>
      </w:r>
      <w:r w:rsidR="002B1467" w:rsidRPr="00A10289">
        <w:rPr>
          <w:rFonts w:ascii="SimSun" w:hAnsi="SimSun" w:hint="eastAsia"/>
          <w:sz w:val="21"/>
          <w:szCs w:val="21"/>
        </w:rPr>
        <w:t>在</w:t>
      </w:r>
      <w:r w:rsidR="007A2257" w:rsidRPr="00A10289">
        <w:rPr>
          <w:rFonts w:ascii="SimSun" w:hAnsi="SimSun" w:hint="eastAsia"/>
          <w:sz w:val="21"/>
          <w:szCs w:val="21"/>
        </w:rPr>
        <w:t>产权组织</w:t>
      </w:r>
      <w:r w:rsidR="006D4B37" w:rsidRPr="00A10289">
        <w:rPr>
          <w:rFonts w:ascii="SimSun" w:hAnsi="SimSun"/>
          <w:sz w:val="21"/>
          <w:szCs w:val="21"/>
        </w:rPr>
        <w:t>全球数据库</w:t>
      </w:r>
      <w:r w:rsidR="002B1467" w:rsidRPr="00A10289">
        <w:rPr>
          <w:rFonts w:ascii="SimSun" w:hAnsi="SimSun" w:hint="eastAsia"/>
          <w:sz w:val="21"/>
          <w:szCs w:val="21"/>
        </w:rPr>
        <w:t>框架内</w:t>
      </w:r>
      <w:r w:rsidR="006D4B37" w:rsidRPr="00A10289">
        <w:rPr>
          <w:rFonts w:ascii="SimSun" w:hAnsi="SimSun"/>
          <w:sz w:val="21"/>
          <w:szCs w:val="21"/>
        </w:rPr>
        <w:t>，</w:t>
      </w:r>
      <w:r w:rsidR="006D561A" w:rsidRPr="00A10289">
        <w:rPr>
          <w:rFonts w:ascii="SimSun" w:hAnsi="SimSun"/>
          <w:sz w:val="21"/>
          <w:szCs w:val="21"/>
        </w:rPr>
        <w:t>许多主管局仍然不允许任何数据共享或再分发。因此</w:t>
      </w:r>
      <w:r w:rsidR="006D4B37" w:rsidRPr="00A10289">
        <w:rPr>
          <w:rFonts w:ascii="SimSun" w:hAnsi="SimSun"/>
          <w:sz w:val="21"/>
          <w:szCs w:val="21"/>
        </w:rPr>
        <w:t>，</w:t>
      </w:r>
      <w:r w:rsidR="004E5763" w:rsidRPr="00A10289">
        <w:rPr>
          <w:rFonts w:ascii="SimSun" w:hAnsi="SimSun"/>
          <w:sz w:val="21"/>
          <w:szCs w:val="21"/>
        </w:rPr>
        <w:t>应当同时制定一项</w:t>
      </w:r>
      <w:r w:rsidR="006D561A" w:rsidRPr="00A10289">
        <w:rPr>
          <w:rFonts w:ascii="SimSun" w:hAnsi="SimSun"/>
          <w:sz w:val="21"/>
          <w:szCs w:val="21"/>
        </w:rPr>
        <w:t>全球数据访问政策</w:t>
      </w:r>
      <w:r w:rsidR="00E20C48" w:rsidRPr="00A10289">
        <w:rPr>
          <w:rFonts w:ascii="SimSun" w:hAnsi="SimSun" w:hint="eastAsia"/>
          <w:sz w:val="21"/>
          <w:szCs w:val="21"/>
        </w:rPr>
        <w:t>（</w:t>
      </w:r>
      <w:r w:rsidR="004E5763" w:rsidRPr="00A10289">
        <w:rPr>
          <w:rFonts w:ascii="SimSun" w:hAnsi="SimSun"/>
          <w:sz w:val="21"/>
          <w:szCs w:val="21"/>
        </w:rPr>
        <w:t>可以是</w:t>
      </w:r>
      <w:r w:rsidR="002B1467" w:rsidRPr="00A10289">
        <w:rPr>
          <w:rFonts w:ascii="SimSun" w:hAnsi="SimSun" w:hint="eastAsia"/>
          <w:sz w:val="21"/>
          <w:szCs w:val="21"/>
        </w:rPr>
        <w:t>一项产权</w:t>
      </w:r>
      <w:r w:rsidR="004E5763" w:rsidRPr="00A10289">
        <w:rPr>
          <w:rFonts w:ascii="SimSun" w:hAnsi="SimSun"/>
          <w:sz w:val="21"/>
          <w:szCs w:val="21"/>
        </w:rPr>
        <w:t>标准，也可以是</w:t>
      </w:r>
      <w:r w:rsidR="002B1467" w:rsidRPr="00A10289">
        <w:rPr>
          <w:rFonts w:ascii="SimSun" w:hAnsi="SimSun" w:hint="eastAsia"/>
          <w:sz w:val="21"/>
          <w:szCs w:val="21"/>
        </w:rPr>
        <w:t>标准委员会</w:t>
      </w:r>
      <w:r w:rsidR="004E5763" w:rsidRPr="00A10289">
        <w:rPr>
          <w:rFonts w:ascii="SimSun" w:hAnsi="SimSun"/>
          <w:sz w:val="21"/>
          <w:szCs w:val="21"/>
        </w:rPr>
        <w:t>通过的建议</w:t>
      </w:r>
      <w:r w:rsidR="00E20C48" w:rsidRPr="00A10289">
        <w:rPr>
          <w:rFonts w:ascii="SimSun" w:hAnsi="SimSun" w:hint="eastAsia"/>
          <w:sz w:val="21"/>
          <w:szCs w:val="21"/>
        </w:rPr>
        <w:t>）</w:t>
      </w:r>
      <w:r w:rsidR="004E5763" w:rsidRPr="00A10289">
        <w:rPr>
          <w:rFonts w:ascii="SimSun" w:hAnsi="SimSun"/>
          <w:sz w:val="21"/>
          <w:szCs w:val="21"/>
        </w:rPr>
        <w:t>，</w:t>
      </w:r>
      <w:r w:rsidR="002B1467" w:rsidRPr="00A10289">
        <w:rPr>
          <w:rFonts w:ascii="SimSun" w:hAnsi="SimSun" w:hint="eastAsia"/>
          <w:sz w:val="21"/>
          <w:szCs w:val="21"/>
        </w:rPr>
        <w:t>或者以此</w:t>
      </w:r>
      <w:r w:rsidR="006D561A" w:rsidRPr="00A10289">
        <w:rPr>
          <w:rFonts w:ascii="SimSun" w:hAnsi="SimSun"/>
          <w:sz w:val="21"/>
          <w:szCs w:val="21"/>
        </w:rPr>
        <w:t>作为建立该平台的先决条件。</w:t>
      </w:r>
      <w:r w:rsidR="008C6F52" w:rsidRPr="00A10289">
        <w:rPr>
          <w:rFonts w:ascii="SimSun" w:hAnsi="SimSun"/>
          <w:sz w:val="21"/>
          <w:szCs w:val="21"/>
        </w:rPr>
        <w:t>只有将大量</w:t>
      </w:r>
      <w:r w:rsidR="004E5763" w:rsidRPr="00A10289">
        <w:rPr>
          <w:rFonts w:ascii="SimSun" w:hAnsi="SimSun"/>
          <w:sz w:val="21"/>
          <w:szCs w:val="21"/>
        </w:rPr>
        <w:t>主管局的</w:t>
      </w:r>
      <w:r w:rsidR="00087BB0" w:rsidRPr="00A10289">
        <w:rPr>
          <w:rFonts w:ascii="SimSun" w:hAnsi="SimSun"/>
          <w:sz w:val="21"/>
          <w:szCs w:val="21"/>
        </w:rPr>
        <w:t>知识产权</w:t>
      </w:r>
      <w:r w:rsidR="004E5763" w:rsidRPr="00A10289">
        <w:rPr>
          <w:rFonts w:ascii="SimSun" w:hAnsi="SimSun"/>
          <w:sz w:val="21"/>
          <w:szCs w:val="21"/>
        </w:rPr>
        <w:t>数据</w:t>
      </w:r>
      <w:r w:rsidR="00084410" w:rsidRPr="00A10289">
        <w:rPr>
          <w:rFonts w:ascii="SimSun" w:hAnsi="SimSun" w:hint="eastAsia"/>
          <w:sz w:val="21"/>
          <w:szCs w:val="21"/>
        </w:rPr>
        <w:t>集</w:t>
      </w:r>
      <w:r w:rsidR="008C6F52" w:rsidRPr="00A10289">
        <w:rPr>
          <w:rFonts w:ascii="SimSun" w:hAnsi="SimSun"/>
          <w:sz w:val="21"/>
          <w:szCs w:val="21"/>
        </w:rPr>
        <w:t>纳入该平台，才能实现平台的最大价值</w:t>
      </w:r>
      <w:r w:rsidR="00D64252" w:rsidRPr="00A10289">
        <w:rPr>
          <w:rFonts w:ascii="SimSun" w:hAnsi="SimSun"/>
          <w:sz w:val="21"/>
          <w:szCs w:val="21"/>
        </w:rPr>
        <w:t>。</w:t>
      </w:r>
    </w:p>
    <w:p w14:paraId="6A43B3A9" w14:textId="12A1C6FC" w:rsidR="005A73E3" w:rsidRPr="00A10289" w:rsidRDefault="00316A13" w:rsidP="003E4EF1">
      <w:pPr>
        <w:overflowPunct w:val="0"/>
        <w:spacing w:afterLines="50" w:after="120" w:line="340" w:lineRule="atLeast"/>
        <w:jc w:val="both"/>
        <w:rPr>
          <w:rFonts w:ascii="SimSun" w:hAnsi="SimSun"/>
          <w:sz w:val="21"/>
          <w:szCs w:val="21"/>
        </w:rPr>
      </w:pPr>
      <w:r w:rsidRPr="00A10289">
        <w:rPr>
          <w:rFonts w:ascii="SimSun" w:hAnsi="SimSun"/>
          <w:sz w:val="21"/>
          <w:szCs w:val="21"/>
        </w:rPr>
        <w:fldChar w:fldCharType="begin"/>
      </w:r>
      <w:r w:rsidRPr="00A10289">
        <w:rPr>
          <w:rFonts w:ascii="SimSun" w:hAnsi="SimSun"/>
          <w:sz w:val="21"/>
          <w:szCs w:val="21"/>
        </w:rPr>
        <w:instrText xml:space="preserve"> AUTONUM  </w:instrText>
      </w:r>
      <w:r w:rsidRPr="00A10289">
        <w:rPr>
          <w:rFonts w:ascii="SimSun" w:hAnsi="SimSun"/>
          <w:sz w:val="21"/>
          <w:szCs w:val="21"/>
        </w:rPr>
        <w:fldChar w:fldCharType="end"/>
      </w:r>
      <w:r w:rsidRPr="00A10289">
        <w:rPr>
          <w:rFonts w:ascii="SimSun" w:hAnsi="SimSun"/>
          <w:sz w:val="21"/>
          <w:szCs w:val="21"/>
        </w:rPr>
        <w:tab/>
      </w:r>
      <w:r w:rsidR="000D7E1F" w:rsidRPr="00A10289">
        <w:rPr>
          <w:rFonts w:ascii="SimSun" w:hAnsi="SimSun"/>
          <w:sz w:val="21"/>
          <w:szCs w:val="21"/>
        </w:rPr>
        <w:t>秘书处认为</w:t>
      </w:r>
      <w:r w:rsidR="00401483" w:rsidRPr="00A10289">
        <w:rPr>
          <w:rFonts w:ascii="SimSun" w:hAnsi="SimSun" w:hint="eastAsia"/>
          <w:sz w:val="21"/>
          <w:szCs w:val="21"/>
        </w:rPr>
        <w:t>，</w:t>
      </w:r>
      <w:r w:rsidR="000D7E1F" w:rsidRPr="00A10289">
        <w:rPr>
          <w:rFonts w:ascii="SimSun" w:hAnsi="SimSun"/>
          <w:sz w:val="21"/>
          <w:szCs w:val="21"/>
        </w:rPr>
        <w:t>沙特阿拉伯代表团的建议</w:t>
      </w:r>
      <w:r w:rsidR="00087BB0" w:rsidRPr="00A10289">
        <w:rPr>
          <w:rFonts w:ascii="SimSun" w:hAnsi="SimSun"/>
          <w:sz w:val="21"/>
          <w:szCs w:val="21"/>
        </w:rPr>
        <w:t>属于下文</w:t>
      </w:r>
      <w:r w:rsidR="00401483" w:rsidRPr="00A10289">
        <w:rPr>
          <w:rFonts w:ascii="SimSun" w:hAnsi="SimSun" w:hint="eastAsia"/>
          <w:sz w:val="21"/>
          <w:szCs w:val="21"/>
        </w:rPr>
        <w:t>转录</w:t>
      </w:r>
      <w:r w:rsidR="000D7E1F" w:rsidRPr="00A10289">
        <w:rPr>
          <w:rFonts w:ascii="SimSun" w:hAnsi="SimSun"/>
          <w:sz w:val="21"/>
          <w:szCs w:val="21"/>
        </w:rPr>
        <w:t>的</w:t>
      </w:r>
      <w:r w:rsidR="00401483" w:rsidRPr="00A10289">
        <w:rPr>
          <w:rFonts w:ascii="SimSun" w:hAnsi="SimSun" w:hint="eastAsia"/>
          <w:sz w:val="21"/>
          <w:szCs w:val="21"/>
        </w:rPr>
        <w:t>标准</w:t>
      </w:r>
      <w:r w:rsidR="000D7E1F" w:rsidRPr="00A10289">
        <w:rPr>
          <w:rFonts w:ascii="SimSun" w:hAnsi="SimSun"/>
          <w:sz w:val="21"/>
          <w:szCs w:val="21"/>
        </w:rPr>
        <w:t>委员会</w:t>
      </w:r>
      <w:r w:rsidR="00401483" w:rsidRPr="00A10289">
        <w:rPr>
          <w:rFonts w:ascii="SimSun" w:hAnsi="SimSun" w:hint="eastAsia"/>
          <w:sz w:val="21"/>
          <w:szCs w:val="21"/>
        </w:rPr>
        <w:t>任务规定</w:t>
      </w:r>
      <w:r w:rsidR="000D7E1F" w:rsidRPr="00A10289">
        <w:rPr>
          <w:rFonts w:ascii="SimSun" w:hAnsi="SimSun"/>
          <w:sz w:val="21"/>
          <w:szCs w:val="21"/>
        </w:rPr>
        <w:t>范围：</w:t>
      </w:r>
    </w:p>
    <w:p w14:paraId="42504B63" w14:textId="3EAAEF7B" w:rsidR="005A73E3" w:rsidRPr="00AE7E0F" w:rsidRDefault="00401483" w:rsidP="003E4EF1">
      <w:pPr>
        <w:overflowPunct w:val="0"/>
        <w:spacing w:afterLines="50" w:after="120" w:line="340" w:lineRule="atLeast"/>
        <w:ind w:left="567"/>
        <w:jc w:val="both"/>
        <w:rPr>
          <w:rFonts w:ascii="KaiTi" w:eastAsia="KaiTi" w:hAnsi="KaiTi"/>
          <w:sz w:val="21"/>
          <w:szCs w:val="21"/>
        </w:rPr>
      </w:pPr>
      <w:r w:rsidRPr="00AE7E0F">
        <w:rPr>
          <w:rFonts w:ascii="KaiTi" w:eastAsia="KaiTi" w:hAnsi="KaiTi" w:hint="eastAsia"/>
          <w:sz w:val="21"/>
          <w:szCs w:val="21"/>
        </w:rPr>
        <w:t>“标准委员会的任务是提供一个论坛，就知识产权数据、全球信息系统有关事项、全球体系上的信息服务、数据传播和文献，通过新的或经修订的产权组织标准、政策、建议和原则声明，这些标准、政策、建议和原则声明可以颁布，也可交由产权组织大会审议或批准</w:t>
      </w:r>
      <w:r w:rsidR="00316A13" w:rsidRPr="00AE7E0F">
        <w:rPr>
          <w:rFonts w:ascii="KaiTi" w:eastAsia="KaiTi" w:hAnsi="KaiTi"/>
          <w:sz w:val="21"/>
          <w:szCs w:val="21"/>
        </w:rPr>
        <w:t>。</w:t>
      </w:r>
      <w:r w:rsidRPr="00AE7E0F">
        <w:rPr>
          <w:rFonts w:ascii="KaiTi" w:eastAsia="KaiTi" w:hAnsi="KaiTi" w:hint="eastAsia"/>
          <w:sz w:val="21"/>
          <w:szCs w:val="21"/>
        </w:rPr>
        <w:t>”</w:t>
      </w:r>
    </w:p>
    <w:p w14:paraId="1D68EB82" w14:textId="635B7A4D" w:rsidR="005A73E3" w:rsidRPr="00A10289" w:rsidRDefault="00316A13" w:rsidP="003E4EF1">
      <w:pPr>
        <w:overflowPunct w:val="0"/>
        <w:spacing w:afterLines="50" w:after="120" w:line="340" w:lineRule="atLeast"/>
        <w:jc w:val="both"/>
        <w:rPr>
          <w:rFonts w:ascii="SimSun" w:hAnsi="SimSun"/>
          <w:sz w:val="21"/>
          <w:szCs w:val="21"/>
        </w:rPr>
      </w:pPr>
      <w:r w:rsidRPr="00A10289">
        <w:rPr>
          <w:rFonts w:ascii="SimSun" w:hAnsi="SimSun"/>
          <w:sz w:val="21"/>
          <w:szCs w:val="21"/>
        </w:rPr>
        <w:fldChar w:fldCharType="begin"/>
      </w:r>
      <w:r w:rsidRPr="00A10289">
        <w:rPr>
          <w:rFonts w:ascii="SimSun" w:hAnsi="SimSun"/>
          <w:sz w:val="21"/>
          <w:szCs w:val="21"/>
        </w:rPr>
        <w:instrText xml:space="preserve"> AUTONUM  </w:instrText>
      </w:r>
      <w:r w:rsidRPr="00A10289">
        <w:rPr>
          <w:rFonts w:ascii="SimSun" w:hAnsi="SimSun"/>
          <w:sz w:val="21"/>
          <w:szCs w:val="21"/>
        </w:rPr>
        <w:fldChar w:fldCharType="end"/>
      </w:r>
      <w:r w:rsidRPr="00A10289">
        <w:rPr>
          <w:rFonts w:ascii="SimSun" w:hAnsi="SimSun"/>
          <w:sz w:val="21"/>
          <w:szCs w:val="21"/>
        </w:rPr>
        <w:tab/>
      </w:r>
      <w:r w:rsidR="00087BB0" w:rsidRPr="00E00321">
        <w:rPr>
          <w:rFonts w:ascii="SimSun" w:hAnsi="SimSun"/>
          <w:sz w:val="21"/>
          <w:szCs w:val="21"/>
        </w:rPr>
        <w:t>由于没有现有的</w:t>
      </w:r>
      <w:r w:rsidR="00012801" w:rsidRPr="00E00321">
        <w:rPr>
          <w:rFonts w:ascii="SimSun" w:hAnsi="SimSun" w:hint="eastAsia"/>
          <w:sz w:val="21"/>
          <w:szCs w:val="21"/>
        </w:rPr>
        <w:t>标准委员会</w:t>
      </w:r>
      <w:r w:rsidR="00087BB0" w:rsidRPr="00E00321">
        <w:rPr>
          <w:rFonts w:ascii="SimSun" w:hAnsi="SimSun"/>
          <w:sz w:val="21"/>
          <w:szCs w:val="21"/>
        </w:rPr>
        <w:t>任务管理该提案，</w:t>
      </w:r>
      <w:r w:rsidR="00740F77" w:rsidRPr="00E00321">
        <w:rPr>
          <w:rFonts w:ascii="SimSun" w:hAnsi="SimSun"/>
          <w:sz w:val="21"/>
          <w:szCs w:val="21"/>
        </w:rPr>
        <w:t>秘书处建议根据项目简介启动拟议项目，并创建一</w:t>
      </w:r>
      <w:r w:rsidR="00012801" w:rsidRPr="00E00321">
        <w:rPr>
          <w:rFonts w:ascii="SimSun" w:hAnsi="SimSun" w:hint="eastAsia"/>
          <w:sz w:val="21"/>
          <w:szCs w:val="21"/>
        </w:rPr>
        <w:t>项</w:t>
      </w:r>
      <w:r w:rsidR="00740F77" w:rsidRPr="00E00321">
        <w:rPr>
          <w:rFonts w:ascii="SimSun" w:hAnsi="SimSun"/>
          <w:sz w:val="21"/>
          <w:szCs w:val="21"/>
        </w:rPr>
        <w:t>新的</w:t>
      </w:r>
      <w:r w:rsidR="00012801" w:rsidRPr="00E00321">
        <w:rPr>
          <w:rFonts w:ascii="SimSun" w:hAnsi="SimSun" w:hint="eastAsia"/>
          <w:sz w:val="21"/>
          <w:szCs w:val="21"/>
        </w:rPr>
        <w:t>标准委员会</w:t>
      </w:r>
      <w:r w:rsidR="00740F77" w:rsidRPr="00E00321">
        <w:rPr>
          <w:rFonts w:ascii="SimSun" w:hAnsi="SimSun"/>
          <w:sz w:val="21"/>
          <w:szCs w:val="21"/>
        </w:rPr>
        <w:t>任务来处理该项目。秘书处</w:t>
      </w:r>
      <w:r w:rsidR="002E63EE" w:rsidRPr="00E00321">
        <w:rPr>
          <w:rFonts w:ascii="SimSun" w:hAnsi="SimSun" w:hint="eastAsia"/>
          <w:sz w:val="21"/>
          <w:szCs w:val="21"/>
        </w:rPr>
        <w:t>提</w:t>
      </w:r>
      <w:r w:rsidR="00740F77" w:rsidRPr="00E00321">
        <w:rPr>
          <w:rFonts w:ascii="SimSun" w:hAnsi="SimSun"/>
          <w:sz w:val="21"/>
          <w:szCs w:val="21"/>
        </w:rPr>
        <w:t>议新任务</w:t>
      </w:r>
      <w:r w:rsidR="002E63EE" w:rsidRPr="00E00321">
        <w:rPr>
          <w:rFonts w:ascii="SimSun" w:hAnsi="SimSun" w:hint="eastAsia"/>
          <w:sz w:val="21"/>
          <w:szCs w:val="21"/>
        </w:rPr>
        <w:t>的</w:t>
      </w:r>
      <w:r w:rsidR="00740F77" w:rsidRPr="00E00321">
        <w:rPr>
          <w:rFonts w:ascii="SimSun" w:hAnsi="SimSun"/>
          <w:sz w:val="21"/>
          <w:szCs w:val="21"/>
        </w:rPr>
        <w:t>说明</w:t>
      </w:r>
      <w:r w:rsidR="002E63EE" w:rsidRPr="00E00321">
        <w:rPr>
          <w:rFonts w:ascii="SimSun" w:hAnsi="SimSun" w:hint="eastAsia"/>
          <w:sz w:val="21"/>
          <w:szCs w:val="21"/>
        </w:rPr>
        <w:t>为</w:t>
      </w:r>
      <w:r w:rsidR="00740F77" w:rsidRPr="00E179B1">
        <w:rPr>
          <w:rFonts w:ascii="SimSun" w:hAnsi="SimSun"/>
          <w:sz w:val="21"/>
          <w:szCs w:val="21"/>
        </w:rPr>
        <w:t>：</w:t>
      </w:r>
    </w:p>
    <w:p w14:paraId="5D1FAC32" w14:textId="62160DE5" w:rsidR="005A73E3" w:rsidRPr="00AE7E0F" w:rsidRDefault="007F0116" w:rsidP="003E4EF1">
      <w:pPr>
        <w:spacing w:afterLines="50" w:after="120" w:line="340" w:lineRule="atLeast"/>
        <w:ind w:left="567"/>
        <w:jc w:val="both"/>
        <w:rPr>
          <w:rFonts w:ascii="KaiTi" w:eastAsia="KaiTi" w:hAnsi="KaiTi"/>
          <w:sz w:val="21"/>
          <w:szCs w:val="21"/>
        </w:rPr>
      </w:pPr>
      <w:r w:rsidRPr="00AE7E0F">
        <w:rPr>
          <w:rFonts w:ascii="KaiTi" w:eastAsia="KaiTi" w:hAnsi="KaiTi" w:hint="eastAsia"/>
          <w:sz w:val="21"/>
          <w:szCs w:val="21"/>
        </w:rPr>
        <w:lastRenderedPageBreak/>
        <w:t>“</w:t>
      </w:r>
      <w:r w:rsidR="00316A13" w:rsidRPr="00AE7E0F">
        <w:rPr>
          <w:rFonts w:ascii="KaiTi" w:eastAsia="KaiTi" w:hAnsi="KaiTi"/>
          <w:sz w:val="21"/>
          <w:szCs w:val="21"/>
        </w:rPr>
        <w:t>审查</w:t>
      </w:r>
      <w:r w:rsidR="00E5483B" w:rsidRPr="00AE7E0F">
        <w:rPr>
          <w:rFonts w:ascii="KaiTi" w:eastAsia="KaiTi" w:hAnsi="KaiTi"/>
          <w:sz w:val="21"/>
          <w:szCs w:val="21"/>
        </w:rPr>
        <w:t>建立</w:t>
      </w:r>
      <w:r w:rsidR="008214E7">
        <w:rPr>
          <w:rFonts w:ascii="KaiTi" w:eastAsia="KaiTi" w:hAnsi="KaiTi" w:hint="eastAsia"/>
          <w:sz w:val="21"/>
          <w:szCs w:val="21"/>
        </w:rPr>
        <w:t>一个</w:t>
      </w:r>
      <w:r w:rsidR="004C6FDB" w:rsidRPr="00AE7E0F">
        <w:rPr>
          <w:rFonts w:ascii="KaiTi" w:eastAsia="KaiTi" w:hAnsi="KaiTi" w:hint="eastAsia"/>
          <w:sz w:val="21"/>
          <w:szCs w:val="21"/>
        </w:rPr>
        <w:t>产权组织</w:t>
      </w:r>
      <w:r w:rsidR="004C6FDB" w:rsidRPr="00AE7E0F">
        <w:rPr>
          <w:rFonts w:ascii="KaiTi" w:eastAsia="KaiTi" w:hAnsi="KaiTi"/>
          <w:sz w:val="21"/>
          <w:szCs w:val="21"/>
        </w:rPr>
        <w:t>监督下</w:t>
      </w:r>
      <w:r w:rsidR="004C6FDB">
        <w:rPr>
          <w:rFonts w:ascii="KaiTi" w:eastAsia="KaiTi" w:hAnsi="KaiTi" w:hint="eastAsia"/>
          <w:sz w:val="21"/>
          <w:szCs w:val="21"/>
        </w:rPr>
        <w:t>的</w:t>
      </w:r>
      <w:r w:rsidR="00316A13" w:rsidRPr="00AE7E0F">
        <w:rPr>
          <w:rFonts w:ascii="KaiTi" w:eastAsia="KaiTi" w:hAnsi="KaiTi"/>
          <w:sz w:val="21"/>
          <w:szCs w:val="21"/>
        </w:rPr>
        <w:t>全球平台</w:t>
      </w:r>
      <w:r w:rsidRPr="00AE7E0F">
        <w:rPr>
          <w:rFonts w:ascii="KaiTi" w:eastAsia="KaiTi" w:hAnsi="KaiTi" w:hint="eastAsia"/>
          <w:sz w:val="21"/>
          <w:szCs w:val="21"/>
        </w:rPr>
        <w:t>促进</w:t>
      </w:r>
      <w:r w:rsidR="00316A13" w:rsidRPr="00AE7E0F">
        <w:rPr>
          <w:rFonts w:ascii="KaiTi" w:eastAsia="KaiTi" w:hAnsi="KaiTi"/>
          <w:sz w:val="21"/>
          <w:szCs w:val="21"/>
        </w:rPr>
        <w:t>知识产权信息</w:t>
      </w:r>
      <w:r w:rsidR="003C7044" w:rsidRPr="00AE7E0F">
        <w:rPr>
          <w:rFonts w:ascii="KaiTi" w:eastAsia="KaiTi" w:hAnsi="KaiTi"/>
          <w:sz w:val="21"/>
          <w:szCs w:val="21"/>
        </w:rPr>
        <w:t>交流</w:t>
      </w:r>
      <w:r w:rsidRPr="00AE7E0F">
        <w:rPr>
          <w:rFonts w:ascii="KaiTi" w:eastAsia="KaiTi" w:hAnsi="KaiTi" w:hint="eastAsia"/>
          <w:sz w:val="21"/>
          <w:szCs w:val="21"/>
        </w:rPr>
        <w:t>的提案</w:t>
      </w:r>
      <w:r w:rsidR="00316A13" w:rsidRPr="00AE7E0F">
        <w:rPr>
          <w:rFonts w:ascii="KaiTi" w:eastAsia="KaiTi" w:hAnsi="KaiTi"/>
          <w:sz w:val="21"/>
          <w:szCs w:val="21"/>
        </w:rPr>
        <w:t>；</w:t>
      </w:r>
      <w:r w:rsidR="00C90C5A" w:rsidRPr="00AE7E0F">
        <w:rPr>
          <w:rFonts w:ascii="KaiTi" w:eastAsia="KaiTi" w:hAnsi="KaiTi"/>
          <w:sz w:val="21"/>
          <w:szCs w:val="21"/>
        </w:rPr>
        <w:t>确定业务</w:t>
      </w:r>
      <w:r w:rsidR="00C90C5A">
        <w:rPr>
          <w:rFonts w:ascii="KaiTi" w:eastAsia="KaiTi" w:hAnsi="KaiTi" w:hint="eastAsia"/>
          <w:sz w:val="21"/>
          <w:szCs w:val="21"/>
        </w:rPr>
        <w:t>需</w:t>
      </w:r>
      <w:r w:rsidR="00C90C5A" w:rsidRPr="00AE7E0F">
        <w:rPr>
          <w:rFonts w:ascii="KaiTi" w:eastAsia="KaiTi" w:hAnsi="KaiTi"/>
          <w:sz w:val="21"/>
          <w:szCs w:val="21"/>
        </w:rPr>
        <w:t>求</w:t>
      </w:r>
      <w:r w:rsidR="00C90C5A">
        <w:rPr>
          <w:rFonts w:ascii="KaiTi" w:eastAsia="KaiTi" w:hAnsi="KaiTi" w:hint="eastAsia"/>
          <w:sz w:val="21"/>
          <w:szCs w:val="21"/>
        </w:rPr>
        <w:t>，同时</w:t>
      </w:r>
      <w:r w:rsidR="00316A13" w:rsidRPr="00AE7E0F">
        <w:rPr>
          <w:rFonts w:ascii="KaiTi" w:eastAsia="KaiTi" w:hAnsi="KaiTi"/>
          <w:sz w:val="21"/>
          <w:szCs w:val="21"/>
        </w:rPr>
        <w:t>考虑必要的全球数据访问政策；</w:t>
      </w:r>
      <w:r w:rsidR="00E5483B" w:rsidRPr="00AE7E0F">
        <w:rPr>
          <w:rFonts w:ascii="KaiTi" w:eastAsia="KaiTi" w:hAnsi="KaiTi"/>
          <w:sz w:val="21"/>
          <w:szCs w:val="21"/>
        </w:rPr>
        <w:t>制定</w:t>
      </w:r>
      <w:r w:rsidR="00316A13" w:rsidRPr="00AE7E0F">
        <w:rPr>
          <w:rFonts w:ascii="KaiTi" w:eastAsia="KaiTi" w:hAnsi="KaiTi"/>
          <w:sz w:val="21"/>
          <w:szCs w:val="21"/>
        </w:rPr>
        <w:t>实施全球平台所需的技术解决方案。</w:t>
      </w:r>
      <w:r w:rsidRPr="00AE7E0F">
        <w:rPr>
          <w:rFonts w:ascii="KaiTi" w:eastAsia="KaiTi" w:hAnsi="KaiTi" w:hint="eastAsia"/>
          <w:sz w:val="21"/>
          <w:szCs w:val="21"/>
        </w:rPr>
        <w:t>”</w:t>
      </w:r>
    </w:p>
    <w:p w14:paraId="231DEF6E" w14:textId="476FC41F" w:rsidR="005A73E3" w:rsidRPr="00A10289" w:rsidRDefault="00316A13" w:rsidP="003E4EF1">
      <w:pPr>
        <w:overflowPunct w:val="0"/>
        <w:spacing w:afterLines="50" w:after="120" w:line="340" w:lineRule="atLeast"/>
        <w:jc w:val="both"/>
        <w:rPr>
          <w:rFonts w:ascii="SimSun" w:hAnsi="SimSun"/>
          <w:sz w:val="21"/>
          <w:szCs w:val="21"/>
        </w:rPr>
      </w:pPr>
      <w:r w:rsidRPr="00A10289">
        <w:rPr>
          <w:rFonts w:ascii="SimSun" w:hAnsi="SimSun"/>
          <w:sz w:val="21"/>
          <w:szCs w:val="21"/>
        </w:rPr>
        <w:fldChar w:fldCharType="begin"/>
      </w:r>
      <w:r w:rsidRPr="00A10289">
        <w:rPr>
          <w:rFonts w:ascii="SimSun" w:hAnsi="SimSun"/>
          <w:sz w:val="21"/>
          <w:szCs w:val="21"/>
        </w:rPr>
        <w:instrText xml:space="preserve"> AUTONUM  </w:instrText>
      </w:r>
      <w:r w:rsidRPr="00A10289">
        <w:rPr>
          <w:rFonts w:ascii="SimSun" w:hAnsi="SimSun"/>
          <w:sz w:val="21"/>
          <w:szCs w:val="21"/>
        </w:rPr>
        <w:fldChar w:fldCharType="end"/>
      </w:r>
      <w:r w:rsidRPr="00A10289">
        <w:rPr>
          <w:rFonts w:ascii="SimSun" w:hAnsi="SimSun"/>
          <w:sz w:val="21"/>
          <w:szCs w:val="21"/>
        </w:rPr>
        <w:tab/>
      </w:r>
      <w:r w:rsidR="00AE2066" w:rsidRPr="00A10289">
        <w:rPr>
          <w:rFonts w:ascii="SimSun" w:hAnsi="SimSun"/>
          <w:sz w:val="21"/>
          <w:szCs w:val="21"/>
        </w:rPr>
        <w:t>秘书处还</w:t>
      </w:r>
      <w:r w:rsidR="00104E97" w:rsidRPr="00A10289">
        <w:rPr>
          <w:rFonts w:ascii="SimSun" w:hAnsi="SimSun" w:hint="eastAsia"/>
          <w:sz w:val="21"/>
          <w:szCs w:val="21"/>
        </w:rPr>
        <w:t>提</w:t>
      </w:r>
      <w:r w:rsidR="00AE2066" w:rsidRPr="00A10289">
        <w:rPr>
          <w:rFonts w:ascii="SimSun" w:hAnsi="SimSun"/>
          <w:sz w:val="21"/>
          <w:szCs w:val="21"/>
        </w:rPr>
        <w:t>议</w:t>
      </w:r>
      <w:r w:rsidR="00C90C5A">
        <w:rPr>
          <w:rFonts w:ascii="SimSun" w:hAnsi="SimSun" w:hint="eastAsia"/>
          <w:sz w:val="21"/>
          <w:szCs w:val="21"/>
        </w:rPr>
        <w:t>创建</w:t>
      </w:r>
      <w:r w:rsidR="00104E97" w:rsidRPr="00A10289">
        <w:rPr>
          <w:rFonts w:ascii="SimSun" w:hAnsi="SimSun" w:hint="eastAsia"/>
          <w:sz w:val="21"/>
          <w:szCs w:val="21"/>
        </w:rPr>
        <w:t>“</w:t>
      </w:r>
      <w:r w:rsidR="00087BB0" w:rsidRPr="00A10289">
        <w:rPr>
          <w:rFonts w:ascii="SimSun" w:hAnsi="SimSun"/>
          <w:sz w:val="21"/>
          <w:szCs w:val="21"/>
        </w:rPr>
        <w:t>知识产权</w:t>
      </w:r>
      <w:r w:rsidR="00AE2066" w:rsidRPr="00A10289">
        <w:rPr>
          <w:rFonts w:ascii="SimSun" w:hAnsi="SimSun"/>
          <w:sz w:val="21"/>
          <w:szCs w:val="21"/>
        </w:rPr>
        <w:t>信息</w:t>
      </w:r>
      <w:r w:rsidR="00ED45B3" w:rsidRPr="00A10289">
        <w:rPr>
          <w:rFonts w:ascii="SimSun" w:hAnsi="SimSun" w:hint="eastAsia"/>
          <w:sz w:val="21"/>
          <w:szCs w:val="21"/>
        </w:rPr>
        <w:t>交流</w:t>
      </w:r>
      <w:r w:rsidR="00AE2066" w:rsidRPr="00A10289">
        <w:rPr>
          <w:rFonts w:ascii="SimSun" w:hAnsi="SimSun"/>
          <w:sz w:val="21"/>
          <w:szCs w:val="21"/>
        </w:rPr>
        <w:t>平台工作</w:t>
      </w:r>
      <w:r w:rsidR="00104E97" w:rsidRPr="00A10289">
        <w:rPr>
          <w:rFonts w:ascii="SimSun" w:hAnsi="SimSun" w:hint="eastAsia"/>
          <w:sz w:val="21"/>
          <w:szCs w:val="21"/>
        </w:rPr>
        <w:t>队”</w:t>
      </w:r>
      <w:r w:rsidR="00AE2066" w:rsidRPr="00A10289">
        <w:rPr>
          <w:rFonts w:ascii="SimSun" w:hAnsi="SimSun"/>
          <w:sz w:val="21"/>
          <w:szCs w:val="21"/>
        </w:rPr>
        <w:t>来处理这</w:t>
      </w:r>
      <w:r w:rsidR="00C90C5A">
        <w:rPr>
          <w:rFonts w:ascii="SimSun" w:hAnsi="SimSun" w:hint="eastAsia"/>
          <w:sz w:val="21"/>
          <w:szCs w:val="21"/>
        </w:rPr>
        <w:t>项</w:t>
      </w:r>
      <w:r w:rsidR="00AE2066" w:rsidRPr="00A10289">
        <w:rPr>
          <w:rFonts w:ascii="SimSun" w:hAnsi="SimSun"/>
          <w:sz w:val="21"/>
          <w:szCs w:val="21"/>
        </w:rPr>
        <w:t>新任务，沙特阿拉伯代表团已</w:t>
      </w:r>
      <w:r w:rsidR="00104E97" w:rsidRPr="00A10289">
        <w:rPr>
          <w:rFonts w:ascii="SimSun" w:hAnsi="SimSun" w:hint="eastAsia"/>
          <w:sz w:val="21"/>
          <w:szCs w:val="21"/>
        </w:rPr>
        <w:t>自荐</w:t>
      </w:r>
      <w:r w:rsidR="00AE2066" w:rsidRPr="00A10289">
        <w:rPr>
          <w:rFonts w:ascii="SimSun" w:hAnsi="SimSun"/>
          <w:sz w:val="21"/>
          <w:szCs w:val="21"/>
        </w:rPr>
        <w:t>担任工作</w:t>
      </w:r>
      <w:r w:rsidR="00104E97" w:rsidRPr="00A10289">
        <w:rPr>
          <w:rFonts w:ascii="SimSun" w:hAnsi="SimSun" w:hint="eastAsia"/>
          <w:sz w:val="21"/>
          <w:szCs w:val="21"/>
        </w:rPr>
        <w:t>队牵头人</w:t>
      </w:r>
      <w:r w:rsidR="00AE2066" w:rsidRPr="00A10289">
        <w:rPr>
          <w:rFonts w:ascii="SimSun" w:hAnsi="SimSun"/>
          <w:sz w:val="21"/>
          <w:szCs w:val="21"/>
        </w:rPr>
        <w:t>。</w:t>
      </w:r>
      <w:r w:rsidRPr="00A10289">
        <w:rPr>
          <w:rFonts w:ascii="SimSun" w:hAnsi="SimSun"/>
          <w:sz w:val="21"/>
          <w:szCs w:val="21"/>
        </w:rPr>
        <w:t>一旦工作</w:t>
      </w:r>
      <w:r w:rsidR="00104E97" w:rsidRPr="00A10289">
        <w:rPr>
          <w:rFonts w:ascii="SimSun" w:hAnsi="SimSun" w:hint="eastAsia"/>
          <w:sz w:val="21"/>
          <w:szCs w:val="21"/>
        </w:rPr>
        <w:t>队</w:t>
      </w:r>
      <w:r w:rsidRPr="00A10289">
        <w:rPr>
          <w:rFonts w:ascii="SimSun" w:hAnsi="SimSun"/>
          <w:sz w:val="21"/>
          <w:szCs w:val="21"/>
        </w:rPr>
        <w:t>成立，</w:t>
      </w:r>
      <w:r w:rsidR="00104E97" w:rsidRPr="00A10289">
        <w:rPr>
          <w:rFonts w:ascii="SimSun" w:hAnsi="SimSun" w:hint="eastAsia"/>
          <w:sz w:val="21"/>
          <w:szCs w:val="21"/>
        </w:rPr>
        <w:t>标准委员会</w:t>
      </w:r>
      <w:r w:rsidRPr="00A10289">
        <w:rPr>
          <w:rFonts w:ascii="SimSun" w:hAnsi="SimSun"/>
          <w:sz w:val="21"/>
          <w:szCs w:val="21"/>
        </w:rPr>
        <w:t>要求秘书处发出</w:t>
      </w:r>
      <w:r w:rsidR="00104E97" w:rsidRPr="00A10289">
        <w:rPr>
          <w:rFonts w:ascii="SimSun" w:hAnsi="SimSun" w:hint="eastAsia"/>
          <w:sz w:val="21"/>
          <w:szCs w:val="21"/>
        </w:rPr>
        <w:t>通函</w:t>
      </w:r>
      <w:r w:rsidRPr="00A10289">
        <w:rPr>
          <w:rFonts w:ascii="SimSun" w:hAnsi="SimSun"/>
          <w:sz w:val="21"/>
          <w:szCs w:val="21"/>
        </w:rPr>
        <w:t>，邀请其成员和观察员</w:t>
      </w:r>
      <w:r w:rsidR="008C6F52" w:rsidRPr="00A10289">
        <w:rPr>
          <w:rFonts w:ascii="SimSun" w:hAnsi="SimSun"/>
          <w:sz w:val="21"/>
          <w:szCs w:val="21"/>
        </w:rPr>
        <w:t>根据</w:t>
      </w:r>
      <w:r w:rsidRPr="00A10289">
        <w:rPr>
          <w:rFonts w:ascii="SimSun" w:hAnsi="SimSun"/>
          <w:sz w:val="21"/>
          <w:szCs w:val="21"/>
        </w:rPr>
        <w:t>项目简介</w:t>
      </w:r>
      <w:r w:rsidR="00104E97" w:rsidRPr="00A10289">
        <w:rPr>
          <w:rFonts w:ascii="SimSun" w:hAnsi="SimSun" w:hint="eastAsia"/>
          <w:sz w:val="21"/>
          <w:szCs w:val="21"/>
        </w:rPr>
        <w:t>“</w:t>
      </w:r>
      <w:r w:rsidRPr="00A10289">
        <w:rPr>
          <w:rFonts w:ascii="SimSun" w:hAnsi="SimSun"/>
          <w:sz w:val="21"/>
          <w:szCs w:val="21"/>
        </w:rPr>
        <w:t>人力资源</w:t>
      </w:r>
      <w:r w:rsidR="00104E97" w:rsidRPr="00A10289">
        <w:rPr>
          <w:rFonts w:ascii="SimSun" w:hAnsi="SimSun" w:hint="eastAsia"/>
          <w:sz w:val="21"/>
          <w:szCs w:val="21"/>
        </w:rPr>
        <w:t>”</w:t>
      </w:r>
      <w:r w:rsidRPr="00A10289">
        <w:rPr>
          <w:rFonts w:ascii="SimSun" w:hAnsi="SimSun"/>
          <w:sz w:val="21"/>
          <w:szCs w:val="21"/>
        </w:rPr>
        <w:t>部分</w:t>
      </w:r>
      <w:r w:rsidR="008C6F52" w:rsidRPr="00A10289">
        <w:rPr>
          <w:rFonts w:ascii="SimSun" w:hAnsi="SimSun"/>
          <w:sz w:val="21"/>
          <w:szCs w:val="21"/>
        </w:rPr>
        <w:t>所述人员</w:t>
      </w:r>
      <w:r w:rsidR="00AA3823">
        <w:rPr>
          <w:rFonts w:ascii="SimSun" w:hAnsi="SimSun" w:hint="eastAsia"/>
          <w:sz w:val="21"/>
          <w:szCs w:val="21"/>
        </w:rPr>
        <w:t>组成</w:t>
      </w:r>
      <w:r w:rsidRPr="00A10289">
        <w:rPr>
          <w:rFonts w:ascii="SimSun" w:hAnsi="SimSun"/>
          <w:sz w:val="21"/>
          <w:szCs w:val="21"/>
        </w:rPr>
        <w:t>提名</w:t>
      </w:r>
      <w:r w:rsidR="00104E97" w:rsidRPr="00A10289">
        <w:rPr>
          <w:rFonts w:ascii="SimSun" w:hAnsi="SimSun" w:hint="eastAsia"/>
          <w:sz w:val="21"/>
          <w:szCs w:val="21"/>
        </w:rPr>
        <w:t>主题</w:t>
      </w:r>
      <w:r w:rsidRPr="00A10289">
        <w:rPr>
          <w:rFonts w:ascii="SimSun" w:hAnsi="SimSun"/>
          <w:sz w:val="21"/>
          <w:szCs w:val="21"/>
        </w:rPr>
        <w:t>专家。</w:t>
      </w:r>
    </w:p>
    <w:p w14:paraId="482F22A4" w14:textId="25C3C589" w:rsidR="005A73E3" w:rsidRPr="00E179B1" w:rsidRDefault="00316A13" w:rsidP="00E179B1">
      <w:pPr>
        <w:pStyle w:val="ONUME"/>
        <w:overflowPunct w:val="0"/>
        <w:spacing w:afterLines="50" w:after="120" w:line="340" w:lineRule="atLeast"/>
        <w:ind w:left="5534"/>
        <w:jc w:val="both"/>
        <w:rPr>
          <w:rFonts w:ascii="KaiTi" w:eastAsia="KaiTi" w:hAnsi="KaiTi"/>
          <w:iCs/>
          <w:sz w:val="21"/>
          <w:szCs w:val="21"/>
        </w:rPr>
      </w:pPr>
      <w:r w:rsidRPr="00E179B1">
        <w:rPr>
          <w:rFonts w:ascii="KaiTi" w:eastAsia="KaiTi" w:hAnsi="KaiTi"/>
          <w:iCs/>
          <w:sz w:val="21"/>
          <w:szCs w:val="21"/>
        </w:rPr>
        <w:fldChar w:fldCharType="begin"/>
      </w:r>
      <w:r w:rsidRPr="00E179B1">
        <w:rPr>
          <w:rFonts w:ascii="KaiTi" w:eastAsia="KaiTi" w:hAnsi="KaiTi"/>
          <w:iCs/>
          <w:sz w:val="21"/>
          <w:szCs w:val="21"/>
        </w:rPr>
        <w:instrText xml:space="preserve"> AUTONUM  </w:instrText>
      </w:r>
      <w:r w:rsidRPr="00E179B1">
        <w:rPr>
          <w:rFonts w:ascii="KaiTi" w:eastAsia="KaiTi" w:hAnsi="KaiTi"/>
          <w:iCs/>
          <w:sz w:val="21"/>
          <w:szCs w:val="21"/>
        </w:rPr>
        <w:fldChar w:fldCharType="end"/>
      </w:r>
      <w:r w:rsidRPr="00E179B1">
        <w:rPr>
          <w:rFonts w:ascii="KaiTi" w:eastAsia="KaiTi" w:hAnsi="KaiTi"/>
          <w:iCs/>
          <w:sz w:val="21"/>
          <w:szCs w:val="21"/>
        </w:rPr>
        <w:tab/>
        <w:t>请</w:t>
      </w:r>
      <w:r w:rsidR="00914F38" w:rsidRPr="00E179B1">
        <w:rPr>
          <w:rFonts w:ascii="KaiTi" w:eastAsia="KaiTi" w:hAnsi="KaiTi" w:hint="eastAsia"/>
          <w:iCs/>
          <w:sz w:val="21"/>
          <w:szCs w:val="21"/>
        </w:rPr>
        <w:t>标准委员会：</w:t>
      </w:r>
    </w:p>
    <w:p w14:paraId="5350D1D5" w14:textId="03200394" w:rsidR="005A73E3" w:rsidRPr="00E179B1" w:rsidRDefault="00316A13" w:rsidP="003E4EF1">
      <w:pPr>
        <w:pStyle w:val="ONUME"/>
        <w:numPr>
          <w:ilvl w:val="0"/>
          <w:numId w:val="22"/>
        </w:numPr>
        <w:overflowPunct w:val="0"/>
        <w:spacing w:afterLines="50" w:after="120" w:line="340" w:lineRule="atLeast"/>
        <w:ind w:left="5534" w:firstLine="703"/>
        <w:jc w:val="both"/>
        <w:rPr>
          <w:rFonts w:ascii="KaiTi" w:eastAsia="KaiTi" w:hAnsi="KaiTi"/>
          <w:iCs/>
          <w:sz w:val="21"/>
          <w:szCs w:val="21"/>
        </w:rPr>
      </w:pPr>
      <w:r w:rsidRPr="00E179B1">
        <w:rPr>
          <w:rFonts w:ascii="KaiTi" w:eastAsia="KaiTi" w:hAnsi="KaiTi"/>
          <w:iCs/>
          <w:sz w:val="21"/>
          <w:szCs w:val="21"/>
        </w:rPr>
        <w:t>注意本文件的内容</w:t>
      </w:r>
      <w:r w:rsidR="00C26597" w:rsidRPr="00E179B1">
        <w:rPr>
          <w:rFonts w:ascii="KaiTi" w:eastAsia="KaiTi" w:hAnsi="KaiTi"/>
          <w:iCs/>
          <w:sz w:val="21"/>
          <w:szCs w:val="21"/>
        </w:rPr>
        <w:t>和本</w:t>
      </w:r>
      <w:r w:rsidRPr="00E179B1">
        <w:rPr>
          <w:rFonts w:ascii="KaiTi" w:eastAsia="KaiTi" w:hAnsi="KaiTi"/>
          <w:iCs/>
          <w:sz w:val="21"/>
          <w:szCs w:val="21"/>
        </w:rPr>
        <w:t>文件</w:t>
      </w:r>
      <w:r w:rsidR="00C26597" w:rsidRPr="00E179B1">
        <w:rPr>
          <w:rFonts w:ascii="KaiTi" w:eastAsia="KaiTi" w:hAnsi="KaiTi"/>
          <w:iCs/>
          <w:sz w:val="21"/>
          <w:szCs w:val="21"/>
        </w:rPr>
        <w:t>附件所载的项目简介</w:t>
      </w:r>
      <w:r w:rsidRPr="00E179B1">
        <w:rPr>
          <w:rFonts w:ascii="KaiTi" w:eastAsia="KaiTi" w:hAnsi="KaiTi"/>
          <w:iCs/>
          <w:sz w:val="21"/>
          <w:szCs w:val="21"/>
        </w:rPr>
        <w:t>；</w:t>
      </w:r>
    </w:p>
    <w:p w14:paraId="238B9DB1" w14:textId="7E360221" w:rsidR="005A73E3" w:rsidRPr="00E179B1" w:rsidRDefault="00316A13" w:rsidP="003E4EF1">
      <w:pPr>
        <w:pStyle w:val="ONUME"/>
        <w:numPr>
          <w:ilvl w:val="0"/>
          <w:numId w:val="22"/>
        </w:numPr>
        <w:overflowPunct w:val="0"/>
        <w:spacing w:afterLines="50" w:after="120" w:line="340" w:lineRule="atLeast"/>
        <w:ind w:left="5534" w:firstLine="703"/>
        <w:jc w:val="both"/>
        <w:rPr>
          <w:rFonts w:ascii="KaiTi" w:eastAsia="KaiTi" w:hAnsi="KaiTi"/>
          <w:iCs/>
          <w:sz w:val="21"/>
          <w:szCs w:val="21"/>
        </w:rPr>
      </w:pPr>
      <w:r w:rsidRPr="00E179B1">
        <w:rPr>
          <w:rFonts w:ascii="KaiTi" w:eastAsia="KaiTi" w:hAnsi="KaiTi"/>
          <w:iCs/>
          <w:sz w:val="21"/>
          <w:szCs w:val="21"/>
        </w:rPr>
        <w:t>审查</w:t>
      </w:r>
      <w:r w:rsidR="00C26597" w:rsidRPr="00E179B1">
        <w:rPr>
          <w:rFonts w:ascii="KaiTi" w:eastAsia="KaiTi" w:hAnsi="KaiTi"/>
          <w:iCs/>
          <w:sz w:val="21"/>
          <w:szCs w:val="21"/>
        </w:rPr>
        <w:t>本</w:t>
      </w:r>
      <w:r w:rsidRPr="00E179B1">
        <w:rPr>
          <w:rFonts w:ascii="KaiTi" w:eastAsia="KaiTi" w:hAnsi="KaiTi"/>
          <w:iCs/>
          <w:sz w:val="21"/>
          <w:szCs w:val="21"/>
        </w:rPr>
        <w:t>文件</w:t>
      </w:r>
      <w:r w:rsidR="00C26597" w:rsidRPr="00E179B1">
        <w:rPr>
          <w:rFonts w:ascii="KaiTi" w:eastAsia="KaiTi" w:hAnsi="KaiTi"/>
          <w:iCs/>
          <w:sz w:val="21"/>
          <w:szCs w:val="21"/>
        </w:rPr>
        <w:t>附件所载的项目简介</w:t>
      </w:r>
      <w:r w:rsidRPr="00E179B1">
        <w:rPr>
          <w:rFonts w:ascii="KaiTi" w:eastAsia="KaiTi" w:hAnsi="KaiTi"/>
          <w:iCs/>
          <w:sz w:val="21"/>
          <w:szCs w:val="21"/>
        </w:rPr>
        <w:t>并提出</w:t>
      </w:r>
      <w:r w:rsidR="00914F38" w:rsidRPr="00E179B1">
        <w:rPr>
          <w:rFonts w:ascii="KaiTi" w:eastAsia="KaiTi" w:hAnsi="KaiTi" w:hint="eastAsia"/>
          <w:iCs/>
          <w:sz w:val="21"/>
          <w:szCs w:val="21"/>
        </w:rPr>
        <w:t>评论</w:t>
      </w:r>
      <w:r w:rsidR="00C26597" w:rsidRPr="00E179B1">
        <w:rPr>
          <w:rFonts w:ascii="KaiTi" w:eastAsia="KaiTi" w:hAnsi="KaiTi"/>
          <w:iCs/>
          <w:sz w:val="21"/>
          <w:szCs w:val="21"/>
        </w:rPr>
        <w:t>意见</w:t>
      </w:r>
      <w:r w:rsidRPr="00E179B1">
        <w:rPr>
          <w:rFonts w:ascii="KaiTi" w:eastAsia="KaiTi" w:hAnsi="KaiTi"/>
          <w:iCs/>
          <w:sz w:val="21"/>
          <w:szCs w:val="21"/>
        </w:rPr>
        <w:t>；</w:t>
      </w:r>
    </w:p>
    <w:p w14:paraId="69B81A57" w14:textId="241B3CAB" w:rsidR="005A73E3" w:rsidRPr="00E179B1" w:rsidRDefault="00316A13" w:rsidP="003E4EF1">
      <w:pPr>
        <w:pStyle w:val="ONUME"/>
        <w:numPr>
          <w:ilvl w:val="0"/>
          <w:numId w:val="22"/>
        </w:numPr>
        <w:overflowPunct w:val="0"/>
        <w:spacing w:afterLines="50" w:after="120" w:line="340" w:lineRule="atLeast"/>
        <w:ind w:left="5534" w:firstLine="703"/>
        <w:jc w:val="both"/>
        <w:rPr>
          <w:rFonts w:ascii="KaiTi" w:eastAsia="KaiTi" w:hAnsi="KaiTi"/>
          <w:iCs/>
          <w:sz w:val="21"/>
          <w:szCs w:val="21"/>
        </w:rPr>
      </w:pPr>
      <w:r w:rsidRPr="00E179B1">
        <w:rPr>
          <w:rFonts w:ascii="KaiTi" w:eastAsia="KaiTi" w:hAnsi="KaiTi"/>
          <w:iCs/>
          <w:sz w:val="21"/>
          <w:szCs w:val="21"/>
        </w:rPr>
        <w:t>审议并批准设立上文</w:t>
      </w:r>
      <w:r w:rsidR="00AE2066" w:rsidRPr="00E179B1">
        <w:rPr>
          <w:rFonts w:ascii="KaiTi" w:eastAsia="KaiTi" w:hAnsi="KaiTi"/>
          <w:iCs/>
          <w:sz w:val="21"/>
          <w:szCs w:val="21"/>
        </w:rPr>
        <w:t>第5和第6段</w:t>
      </w:r>
      <w:r w:rsidRPr="00E179B1">
        <w:rPr>
          <w:rFonts w:ascii="KaiTi" w:eastAsia="KaiTi" w:hAnsi="KaiTi"/>
          <w:iCs/>
          <w:sz w:val="21"/>
          <w:szCs w:val="21"/>
        </w:rPr>
        <w:t>所述的新任务</w:t>
      </w:r>
      <w:r w:rsidR="008C2BFA" w:rsidRPr="00E179B1">
        <w:rPr>
          <w:rFonts w:ascii="KaiTi" w:eastAsia="KaiTi" w:hAnsi="KaiTi"/>
          <w:iCs/>
          <w:sz w:val="21"/>
          <w:szCs w:val="21"/>
        </w:rPr>
        <w:t>和</w:t>
      </w:r>
      <w:r w:rsidRPr="00E179B1">
        <w:rPr>
          <w:rFonts w:ascii="KaiTi" w:eastAsia="KaiTi" w:hAnsi="KaiTi"/>
          <w:iCs/>
          <w:sz w:val="21"/>
          <w:szCs w:val="21"/>
        </w:rPr>
        <w:t>相应</w:t>
      </w:r>
      <w:r w:rsidR="00914F38" w:rsidRPr="00E179B1">
        <w:rPr>
          <w:rFonts w:ascii="KaiTi" w:eastAsia="KaiTi" w:hAnsi="KaiTi" w:hint="eastAsia"/>
          <w:iCs/>
          <w:sz w:val="21"/>
          <w:szCs w:val="21"/>
        </w:rPr>
        <w:t>工作队</w:t>
      </w:r>
      <w:r w:rsidRPr="00E179B1">
        <w:rPr>
          <w:rFonts w:ascii="KaiTi" w:eastAsia="KaiTi" w:hAnsi="KaiTi"/>
          <w:iCs/>
          <w:sz w:val="21"/>
          <w:szCs w:val="21"/>
        </w:rPr>
        <w:t>；以及</w:t>
      </w:r>
    </w:p>
    <w:p w14:paraId="2398C72B" w14:textId="78FCA320" w:rsidR="005A73E3" w:rsidRPr="00E179B1" w:rsidRDefault="00AA3823" w:rsidP="003E4EF1">
      <w:pPr>
        <w:pStyle w:val="ONUME"/>
        <w:numPr>
          <w:ilvl w:val="0"/>
          <w:numId w:val="22"/>
        </w:numPr>
        <w:overflowPunct w:val="0"/>
        <w:spacing w:afterLines="50" w:after="120" w:line="340" w:lineRule="atLeast"/>
        <w:ind w:left="5534" w:firstLine="703"/>
        <w:jc w:val="both"/>
        <w:rPr>
          <w:rFonts w:ascii="KaiTi" w:eastAsia="KaiTi" w:hAnsi="KaiTi"/>
          <w:iCs/>
          <w:sz w:val="21"/>
          <w:szCs w:val="21"/>
        </w:rPr>
      </w:pPr>
      <w:r>
        <w:rPr>
          <w:rFonts w:ascii="KaiTi" w:eastAsia="KaiTi" w:hAnsi="KaiTi" w:hint="eastAsia"/>
          <w:iCs/>
          <w:sz w:val="21"/>
          <w:szCs w:val="21"/>
        </w:rPr>
        <w:t>如上文第6段所述，</w:t>
      </w:r>
      <w:r w:rsidR="00316A13" w:rsidRPr="00E179B1">
        <w:rPr>
          <w:rFonts w:ascii="KaiTi" w:eastAsia="KaiTi" w:hAnsi="KaiTi"/>
          <w:iCs/>
          <w:sz w:val="21"/>
          <w:szCs w:val="21"/>
        </w:rPr>
        <w:t>要求秘书处发出</w:t>
      </w:r>
      <w:r>
        <w:rPr>
          <w:rFonts w:ascii="KaiTi" w:eastAsia="KaiTi" w:hAnsi="KaiTi" w:hint="eastAsia"/>
          <w:iCs/>
          <w:sz w:val="21"/>
          <w:szCs w:val="21"/>
        </w:rPr>
        <w:t>通函</w:t>
      </w:r>
      <w:r w:rsidR="00316A13" w:rsidRPr="00E179B1">
        <w:rPr>
          <w:rFonts w:ascii="KaiTi" w:eastAsia="KaiTi" w:hAnsi="KaiTi"/>
          <w:iCs/>
          <w:sz w:val="21"/>
          <w:szCs w:val="21"/>
        </w:rPr>
        <w:t>，请</w:t>
      </w:r>
      <w:r w:rsidR="00A31749">
        <w:rPr>
          <w:rFonts w:ascii="KaiTi" w:eastAsia="KaiTi" w:hAnsi="KaiTi" w:hint="eastAsia"/>
          <w:iCs/>
          <w:sz w:val="21"/>
          <w:szCs w:val="21"/>
        </w:rPr>
        <w:t>其</w:t>
      </w:r>
      <w:r w:rsidR="00C26597" w:rsidRPr="00E179B1">
        <w:rPr>
          <w:rFonts w:ascii="KaiTi" w:eastAsia="KaiTi" w:hAnsi="KaiTi"/>
          <w:iCs/>
          <w:sz w:val="21"/>
          <w:szCs w:val="21"/>
        </w:rPr>
        <w:t>成员和观察员为新</w:t>
      </w:r>
      <w:r w:rsidR="005E2BD4" w:rsidRPr="00E179B1">
        <w:rPr>
          <w:rFonts w:ascii="KaiTi" w:eastAsia="KaiTi" w:hAnsi="KaiTi" w:hint="eastAsia"/>
          <w:iCs/>
          <w:sz w:val="21"/>
          <w:szCs w:val="21"/>
        </w:rPr>
        <w:t>工作队</w:t>
      </w:r>
      <w:r w:rsidR="00C26597" w:rsidRPr="00E179B1">
        <w:rPr>
          <w:rFonts w:ascii="KaiTi" w:eastAsia="KaiTi" w:hAnsi="KaiTi"/>
          <w:iCs/>
          <w:sz w:val="21"/>
          <w:szCs w:val="21"/>
        </w:rPr>
        <w:t>提名</w:t>
      </w:r>
      <w:r w:rsidR="005E2BD4" w:rsidRPr="00E179B1">
        <w:rPr>
          <w:rFonts w:ascii="KaiTi" w:eastAsia="KaiTi" w:hAnsi="KaiTi" w:hint="eastAsia"/>
          <w:iCs/>
          <w:sz w:val="21"/>
          <w:szCs w:val="21"/>
        </w:rPr>
        <w:t>主题</w:t>
      </w:r>
      <w:r w:rsidR="00C26597" w:rsidRPr="00E179B1">
        <w:rPr>
          <w:rFonts w:ascii="KaiTi" w:eastAsia="KaiTi" w:hAnsi="KaiTi"/>
          <w:iCs/>
          <w:sz w:val="21"/>
          <w:szCs w:val="21"/>
        </w:rPr>
        <w:t>专家</w:t>
      </w:r>
      <w:r w:rsidR="008C2BFA" w:rsidRPr="00E179B1">
        <w:rPr>
          <w:rFonts w:ascii="KaiTi" w:eastAsia="KaiTi" w:hAnsi="KaiTi"/>
          <w:iCs/>
          <w:sz w:val="21"/>
          <w:szCs w:val="21"/>
        </w:rPr>
        <w:t>。</w:t>
      </w:r>
    </w:p>
    <w:p w14:paraId="3334ADCA" w14:textId="50A56A09" w:rsidR="00E5608B" w:rsidRPr="00E5608B" w:rsidRDefault="00316A13" w:rsidP="003E4EF1">
      <w:pPr>
        <w:pStyle w:val="Endofdocument-Annex"/>
        <w:overflowPunct w:val="0"/>
        <w:spacing w:before="720" w:afterLines="50" w:after="120" w:line="340" w:lineRule="atLeast"/>
        <w:jc w:val="both"/>
        <w:rPr>
          <w:rFonts w:eastAsia="Calibri"/>
          <w:szCs w:val="22"/>
        </w:rPr>
      </w:pPr>
      <w:r w:rsidRPr="00E179B1">
        <w:rPr>
          <w:rFonts w:ascii="KaiTi" w:eastAsia="KaiTi" w:hAnsi="KaiTi"/>
          <w:sz w:val="21"/>
          <w:szCs w:val="21"/>
        </w:rPr>
        <w:t>[</w:t>
      </w:r>
      <w:r w:rsidR="009458CC" w:rsidRPr="00E179B1">
        <w:rPr>
          <w:rFonts w:ascii="KaiTi" w:eastAsia="KaiTi" w:hAnsi="KaiTi" w:hint="eastAsia"/>
          <w:sz w:val="21"/>
          <w:szCs w:val="21"/>
        </w:rPr>
        <w:t>后接</w:t>
      </w:r>
      <w:r w:rsidRPr="00E179B1">
        <w:rPr>
          <w:rFonts w:ascii="KaiTi" w:eastAsia="KaiTi" w:hAnsi="KaiTi"/>
          <w:sz w:val="21"/>
          <w:szCs w:val="21"/>
        </w:rPr>
        <w:t>附件]</w:t>
      </w:r>
    </w:p>
    <w:sectPr w:rsidR="00E5608B" w:rsidRPr="00E5608B" w:rsidSect="00F6568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8A2E" w14:textId="77777777" w:rsidR="000362B7" w:rsidRDefault="000362B7">
      <w:r>
        <w:separator/>
      </w:r>
    </w:p>
  </w:endnote>
  <w:endnote w:type="continuationSeparator" w:id="0">
    <w:p w14:paraId="15DDDCAB" w14:textId="77777777" w:rsidR="000362B7" w:rsidRDefault="000362B7" w:rsidP="003B38C1">
      <w:r>
        <w:separator/>
      </w:r>
    </w:p>
    <w:p w14:paraId="7B6759E5" w14:textId="77777777" w:rsidR="005A73E3" w:rsidRDefault="00316A13">
      <w:pPr>
        <w:spacing w:after="60"/>
        <w:rPr>
          <w:sz w:val="17"/>
        </w:rPr>
      </w:pPr>
      <w:r>
        <w:rPr>
          <w:sz w:val="17"/>
        </w:rPr>
        <w:t>[</w:t>
      </w:r>
      <w:r>
        <w:rPr>
          <w:sz w:val="17"/>
        </w:rPr>
        <w:t>尾注接上页</w:t>
      </w:r>
      <w:r>
        <w:rPr>
          <w:sz w:val="17"/>
        </w:rPr>
        <w:t>]</w:t>
      </w:r>
    </w:p>
  </w:endnote>
  <w:endnote w:type="continuationNotice" w:id="1">
    <w:p w14:paraId="168BA0B4" w14:textId="77777777" w:rsidR="005A73E3" w:rsidRDefault="00316A13">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C402" w14:textId="77777777" w:rsidR="005F5427" w:rsidRDefault="005F54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07E" w14:textId="77777777" w:rsidR="005F5427" w:rsidRDefault="005F5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49F2" w14:textId="77777777" w:rsidR="005F5427" w:rsidRDefault="005F5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8BAC" w14:textId="77777777" w:rsidR="000362B7" w:rsidRDefault="000362B7">
      <w:r>
        <w:separator/>
      </w:r>
    </w:p>
  </w:footnote>
  <w:footnote w:type="continuationSeparator" w:id="0">
    <w:p w14:paraId="52913606" w14:textId="77777777" w:rsidR="000362B7" w:rsidRDefault="000362B7" w:rsidP="008B60B2">
      <w:r>
        <w:separator/>
      </w:r>
    </w:p>
    <w:p w14:paraId="27D268A9" w14:textId="77777777" w:rsidR="005A73E3" w:rsidRDefault="00316A13">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5333CC46" w14:textId="77777777" w:rsidR="005A73E3" w:rsidRDefault="00316A13">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2BB9" w14:textId="77777777" w:rsidR="005F5427" w:rsidRDefault="005F5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7E05" w14:textId="77777777" w:rsidR="005A73E3" w:rsidRPr="008C493A" w:rsidRDefault="00F401F8">
    <w:pPr>
      <w:jc w:val="right"/>
      <w:rPr>
        <w:rFonts w:ascii="SimSun" w:hAnsi="SimSun"/>
        <w:sz w:val="21"/>
        <w:szCs w:val="21"/>
      </w:rPr>
    </w:pPr>
    <w:bookmarkStart w:id="0" w:name="Code2"/>
    <w:bookmarkEnd w:id="0"/>
    <w:r w:rsidRPr="008C493A">
      <w:rPr>
        <w:rFonts w:ascii="SimSun" w:hAnsi="SimSun"/>
        <w:sz w:val="21"/>
        <w:szCs w:val="21"/>
      </w:rPr>
      <w:t>CWS/11/25</w:t>
    </w:r>
  </w:p>
  <w:p w14:paraId="566CF6DF" w14:textId="1D29EE8B" w:rsidR="00B50B99" w:rsidRDefault="008C493A" w:rsidP="003E4EF1">
    <w:pPr>
      <w:spacing w:afterLines="100" w:after="240"/>
      <w:jc w:val="right"/>
    </w:pPr>
    <w:r w:rsidRPr="008C493A">
      <w:rPr>
        <w:rFonts w:ascii="SimSun" w:hAnsi="SimSun" w:hint="eastAsia"/>
        <w:sz w:val="21"/>
        <w:szCs w:val="21"/>
      </w:rPr>
      <w:t>第</w:t>
    </w:r>
    <w:r w:rsidR="00316A13" w:rsidRPr="008C493A">
      <w:rPr>
        <w:rFonts w:ascii="SimSun" w:hAnsi="SimSun"/>
        <w:sz w:val="21"/>
        <w:szCs w:val="21"/>
      </w:rPr>
      <w:fldChar w:fldCharType="begin"/>
    </w:r>
    <w:r w:rsidR="00316A13" w:rsidRPr="008C493A">
      <w:rPr>
        <w:rFonts w:ascii="SimSun" w:hAnsi="SimSun"/>
        <w:sz w:val="21"/>
        <w:szCs w:val="21"/>
      </w:rPr>
      <w:instrText xml:space="preserve"> PAGE  \* MERGEFORMAT </w:instrText>
    </w:r>
    <w:r w:rsidR="00316A13" w:rsidRPr="008C493A">
      <w:rPr>
        <w:rFonts w:ascii="SimSun" w:hAnsi="SimSun"/>
        <w:sz w:val="21"/>
        <w:szCs w:val="21"/>
      </w:rPr>
      <w:fldChar w:fldCharType="separate"/>
    </w:r>
    <w:r w:rsidR="00F65686" w:rsidRPr="008C493A">
      <w:rPr>
        <w:rFonts w:ascii="SimSun" w:hAnsi="SimSun"/>
        <w:noProof/>
        <w:sz w:val="21"/>
        <w:szCs w:val="21"/>
      </w:rPr>
      <w:t>1</w:t>
    </w:r>
    <w:r w:rsidR="00316A13" w:rsidRPr="008C493A">
      <w:rPr>
        <w:rFonts w:ascii="SimSun" w:hAnsi="SimSun"/>
        <w:sz w:val="21"/>
        <w:szCs w:val="21"/>
      </w:rPr>
      <w:fldChar w:fldCharType="end"/>
    </w:r>
    <w:r w:rsidRPr="008C493A">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92E7" w14:textId="77777777" w:rsidR="005F5427" w:rsidRDefault="005F5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AB2CA2"/>
    <w:multiLevelType w:val="hybridMultilevel"/>
    <w:tmpl w:val="F58CA850"/>
    <w:lvl w:ilvl="0" w:tplc="876CAD4A">
      <w:start w:val="1"/>
      <w:numFmt w:val="bullet"/>
      <w:lvlText w:val=""/>
      <w:lvlJc w:val="left"/>
      <w:pPr>
        <w:tabs>
          <w:tab w:val="num" w:pos="720"/>
        </w:tabs>
        <w:ind w:left="720" w:hanging="360"/>
      </w:pPr>
      <w:rPr>
        <w:rFonts w:ascii="Wingdings" w:hAnsi="Wingdings" w:hint="default"/>
      </w:rPr>
    </w:lvl>
    <w:lvl w:ilvl="1" w:tplc="89D0889A" w:tentative="1">
      <w:start w:val="1"/>
      <w:numFmt w:val="bullet"/>
      <w:lvlText w:val=""/>
      <w:lvlJc w:val="left"/>
      <w:pPr>
        <w:tabs>
          <w:tab w:val="num" w:pos="1440"/>
        </w:tabs>
        <w:ind w:left="1440" w:hanging="360"/>
      </w:pPr>
      <w:rPr>
        <w:rFonts w:ascii="Wingdings" w:hAnsi="Wingdings" w:hint="default"/>
      </w:rPr>
    </w:lvl>
    <w:lvl w:ilvl="2" w:tplc="F66E9FB0" w:tentative="1">
      <w:start w:val="1"/>
      <w:numFmt w:val="bullet"/>
      <w:lvlText w:val=""/>
      <w:lvlJc w:val="left"/>
      <w:pPr>
        <w:tabs>
          <w:tab w:val="num" w:pos="2160"/>
        </w:tabs>
        <w:ind w:left="2160" w:hanging="360"/>
      </w:pPr>
      <w:rPr>
        <w:rFonts w:ascii="Wingdings" w:hAnsi="Wingdings" w:hint="default"/>
      </w:rPr>
    </w:lvl>
    <w:lvl w:ilvl="3" w:tplc="922E8518" w:tentative="1">
      <w:start w:val="1"/>
      <w:numFmt w:val="bullet"/>
      <w:lvlText w:val=""/>
      <w:lvlJc w:val="left"/>
      <w:pPr>
        <w:tabs>
          <w:tab w:val="num" w:pos="2880"/>
        </w:tabs>
        <w:ind w:left="2880" w:hanging="360"/>
      </w:pPr>
      <w:rPr>
        <w:rFonts w:ascii="Wingdings" w:hAnsi="Wingdings" w:hint="default"/>
      </w:rPr>
    </w:lvl>
    <w:lvl w:ilvl="4" w:tplc="6DDAB8E8" w:tentative="1">
      <w:start w:val="1"/>
      <w:numFmt w:val="bullet"/>
      <w:lvlText w:val=""/>
      <w:lvlJc w:val="left"/>
      <w:pPr>
        <w:tabs>
          <w:tab w:val="num" w:pos="3600"/>
        </w:tabs>
        <w:ind w:left="3600" w:hanging="360"/>
      </w:pPr>
      <w:rPr>
        <w:rFonts w:ascii="Wingdings" w:hAnsi="Wingdings" w:hint="default"/>
      </w:rPr>
    </w:lvl>
    <w:lvl w:ilvl="5" w:tplc="2F74BFC6" w:tentative="1">
      <w:start w:val="1"/>
      <w:numFmt w:val="bullet"/>
      <w:lvlText w:val=""/>
      <w:lvlJc w:val="left"/>
      <w:pPr>
        <w:tabs>
          <w:tab w:val="num" w:pos="4320"/>
        </w:tabs>
        <w:ind w:left="4320" w:hanging="360"/>
      </w:pPr>
      <w:rPr>
        <w:rFonts w:ascii="Wingdings" w:hAnsi="Wingdings" w:hint="default"/>
      </w:rPr>
    </w:lvl>
    <w:lvl w:ilvl="6" w:tplc="AE08E8A8" w:tentative="1">
      <w:start w:val="1"/>
      <w:numFmt w:val="bullet"/>
      <w:lvlText w:val=""/>
      <w:lvlJc w:val="left"/>
      <w:pPr>
        <w:tabs>
          <w:tab w:val="num" w:pos="5040"/>
        </w:tabs>
        <w:ind w:left="5040" w:hanging="360"/>
      </w:pPr>
      <w:rPr>
        <w:rFonts w:ascii="Wingdings" w:hAnsi="Wingdings" w:hint="default"/>
      </w:rPr>
    </w:lvl>
    <w:lvl w:ilvl="7" w:tplc="1116E796" w:tentative="1">
      <w:start w:val="1"/>
      <w:numFmt w:val="bullet"/>
      <w:lvlText w:val=""/>
      <w:lvlJc w:val="left"/>
      <w:pPr>
        <w:tabs>
          <w:tab w:val="num" w:pos="5760"/>
        </w:tabs>
        <w:ind w:left="5760" w:hanging="360"/>
      </w:pPr>
      <w:rPr>
        <w:rFonts w:ascii="Wingdings" w:hAnsi="Wingdings" w:hint="default"/>
      </w:rPr>
    </w:lvl>
    <w:lvl w:ilvl="8" w:tplc="169A5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923C96"/>
    <w:multiLevelType w:val="hybridMultilevel"/>
    <w:tmpl w:val="85D6EC6C"/>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3143DE"/>
    <w:multiLevelType w:val="hybridMultilevel"/>
    <w:tmpl w:val="BD26E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9F299D"/>
    <w:multiLevelType w:val="hybridMultilevel"/>
    <w:tmpl w:val="858A8128"/>
    <w:lvl w:ilvl="0" w:tplc="277870BA">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8" w15:restartNumberingAfterBreak="0">
    <w:nsid w:val="331D23BC"/>
    <w:multiLevelType w:val="hybridMultilevel"/>
    <w:tmpl w:val="2B825DC2"/>
    <w:lvl w:ilvl="0" w:tplc="5FF6D8B6">
      <w:start w:val="1"/>
      <w:numFmt w:val="bullet"/>
      <w:lvlText w:val=""/>
      <w:lvlJc w:val="left"/>
      <w:pPr>
        <w:tabs>
          <w:tab w:val="num" w:pos="720"/>
        </w:tabs>
        <w:ind w:left="720" w:hanging="360"/>
      </w:pPr>
      <w:rPr>
        <w:rFonts w:ascii="Wingdings" w:hAnsi="Wingdings" w:hint="default"/>
      </w:rPr>
    </w:lvl>
    <w:lvl w:ilvl="1" w:tplc="811CB6BE" w:tentative="1">
      <w:start w:val="1"/>
      <w:numFmt w:val="bullet"/>
      <w:lvlText w:val=""/>
      <w:lvlJc w:val="left"/>
      <w:pPr>
        <w:tabs>
          <w:tab w:val="num" w:pos="1440"/>
        </w:tabs>
        <w:ind w:left="1440" w:hanging="360"/>
      </w:pPr>
      <w:rPr>
        <w:rFonts w:ascii="Wingdings" w:hAnsi="Wingdings" w:hint="default"/>
      </w:rPr>
    </w:lvl>
    <w:lvl w:ilvl="2" w:tplc="0D3E51C0" w:tentative="1">
      <w:start w:val="1"/>
      <w:numFmt w:val="bullet"/>
      <w:lvlText w:val=""/>
      <w:lvlJc w:val="left"/>
      <w:pPr>
        <w:tabs>
          <w:tab w:val="num" w:pos="2160"/>
        </w:tabs>
        <w:ind w:left="2160" w:hanging="360"/>
      </w:pPr>
      <w:rPr>
        <w:rFonts w:ascii="Wingdings" w:hAnsi="Wingdings" w:hint="default"/>
      </w:rPr>
    </w:lvl>
    <w:lvl w:ilvl="3" w:tplc="B1D848EC" w:tentative="1">
      <w:start w:val="1"/>
      <w:numFmt w:val="bullet"/>
      <w:lvlText w:val=""/>
      <w:lvlJc w:val="left"/>
      <w:pPr>
        <w:tabs>
          <w:tab w:val="num" w:pos="2880"/>
        </w:tabs>
        <w:ind w:left="2880" w:hanging="360"/>
      </w:pPr>
      <w:rPr>
        <w:rFonts w:ascii="Wingdings" w:hAnsi="Wingdings" w:hint="default"/>
      </w:rPr>
    </w:lvl>
    <w:lvl w:ilvl="4" w:tplc="170693A0" w:tentative="1">
      <w:start w:val="1"/>
      <w:numFmt w:val="bullet"/>
      <w:lvlText w:val=""/>
      <w:lvlJc w:val="left"/>
      <w:pPr>
        <w:tabs>
          <w:tab w:val="num" w:pos="3600"/>
        </w:tabs>
        <w:ind w:left="3600" w:hanging="360"/>
      </w:pPr>
      <w:rPr>
        <w:rFonts w:ascii="Wingdings" w:hAnsi="Wingdings" w:hint="default"/>
      </w:rPr>
    </w:lvl>
    <w:lvl w:ilvl="5" w:tplc="D348FBB4" w:tentative="1">
      <w:start w:val="1"/>
      <w:numFmt w:val="bullet"/>
      <w:lvlText w:val=""/>
      <w:lvlJc w:val="left"/>
      <w:pPr>
        <w:tabs>
          <w:tab w:val="num" w:pos="4320"/>
        </w:tabs>
        <w:ind w:left="4320" w:hanging="360"/>
      </w:pPr>
      <w:rPr>
        <w:rFonts w:ascii="Wingdings" w:hAnsi="Wingdings" w:hint="default"/>
      </w:rPr>
    </w:lvl>
    <w:lvl w:ilvl="6" w:tplc="C6FC5918" w:tentative="1">
      <w:start w:val="1"/>
      <w:numFmt w:val="bullet"/>
      <w:lvlText w:val=""/>
      <w:lvlJc w:val="left"/>
      <w:pPr>
        <w:tabs>
          <w:tab w:val="num" w:pos="5040"/>
        </w:tabs>
        <w:ind w:left="5040" w:hanging="360"/>
      </w:pPr>
      <w:rPr>
        <w:rFonts w:ascii="Wingdings" w:hAnsi="Wingdings" w:hint="default"/>
      </w:rPr>
    </w:lvl>
    <w:lvl w:ilvl="7" w:tplc="7076CB7E" w:tentative="1">
      <w:start w:val="1"/>
      <w:numFmt w:val="bullet"/>
      <w:lvlText w:val=""/>
      <w:lvlJc w:val="left"/>
      <w:pPr>
        <w:tabs>
          <w:tab w:val="num" w:pos="5760"/>
        </w:tabs>
        <w:ind w:left="5760" w:hanging="360"/>
      </w:pPr>
      <w:rPr>
        <w:rFonts w:ascii="Wingdings" w:hAnsi="Wingdings" w:hint="default"/>
      </w:rPr>
    </w:lvl>
    <w:lvl w:ilvl="8" w:tplc="2360969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E1C0B"/>
    <w:multiLevelType w:val="hybridMultilevel"/>
    <w:tmpl w:val="311A0B62"/>
    <w:lvl w:ilvl="0" w:tplc="34D2AD0A">
      <w:start w:val="1"/>
      <w:numFmt w:val="bullet"/>
      <w:lvlText w:val=""/>
      <w:lvlJc w:val="left"/>
      <w:pPr>
        <w:tabs>
          <w:tab w:val="num" w:pos="720"/>
        </w:tabs>
        <w:ind w:left="720" w:hanging="360"/>
      </w:pPr>
      <w:rPr>
        <w:rFonts w:ascii="Wingdings" w:hAnsi="Wingdings" w:hint="default"/>
      </w:rPr>
    </w:lvl>
    <w:lvl w:ilvl="1" w:tplc="F2F2D632" w:tentative="1">
      <w:start w:val="1"/>
      <w:numFmt w:val="bullet"/>
      <w:lvlText w:val=""/>
      <w:lvlJc w:val="left"/>
      <w:pPr>
        <w:tabs>
          <w:tab w:val="num" w:pos="1440"/>
        </w:tabs>
        <w:ind w:left="1440" w:hanging="360"/>
      </w:pPr>
      <w:rPr>
        <w:rFonts w:ascii="Wingdings" w:hAnsi="Wingdings" w:hint="default"/>
      </w:rPr>
    </w:lvl>
    <w:lvl w:ilvl="2" w:tplc="FE72F454" w:tentative="1">
      <w:start w:val="1"/>
      <w:numFmt w:val="bullet"/>
      <w:lvlText w:val=""/>
      <w:lvlJc w:val="left"/>
      <w:pPr>
        <w:tabs>
          <w:tab w:val="num" w:pos="2160"/>
        </w:tabs>
        <w:ind w:left="2160" w:hanging="360"/>
      </w:pPr>
      <w:rPr>
        <w:rFonts w:ascii="Wingdings" w:hAnsi="Wingdings" w:hint="default"/>
      </w:rPr>
    </w:lvl>
    <w:lvl w:ilvl="3" w:tplc="EBD62972" w:tentative="1">
      <w:start w:val="1"/>
      <w:numFmt w:val="bullet"/>
      <w:lvlText w:val=""/>
      <w:lvlJc w:val="left"/>
      <w:pPr>
        <w:tabs>
          <w:tab w:val="num" w:pos="2880"/>
        </w:tabs>
        <w:ind w:left="2880" w:hanging="360"/>
      </w:pPr>
      <w:rPr>
        <w:rFonts w:ascii="Wingdings" w:hAnsi="Wingdings" w:hint="default"/>
      </w:rPr>
    </w:lvl>
    <w:lvl w:ilvl="4" w:tplc="7F4E398A" w:tentative="1">
      <w:start w:val="1"/>
      <w:numFmt w:val="bullet"/>
      <w:lvlText w:val=""/>
      <w:lvlJc w:val="left"/>
      <w:pPr>
        <w:tabs>
          <w:tab w:val="num" w:pos="3600"/>
        </w:tabs>
        <w:ind w:left="3600" w:hanging="360"/>
      </w:pPr>
      <w:rPr>
        <w:rFonts w:ascii="Wingdings" w:hAnsi="Wingdings" w:hint="default"/>
      </w:rPr>
    </w:lvl>
    <w:lvl w:ilvl="5" w:tplc="C8A4BBF4" w:tentative="1">
      <w:start w:val="1"/>
      <w:numFmt w:val="bullet"/>
      <w:lvlText w:val=""/>
      <w:lvlJc w:val="left"/>
      <w:pPr>
        <w:tabs>
          <w:tab w:val="num" w:pos="4320"/>
        </w:tabs>
        <w:ind w:left="4320" w:hanging="360"/>
      </w:pPr>
      <w:rPr>
        <w:rFonts w:ascii="Wingdings" w:hAnsi="Wingdings" w:hint="default"/>
      </w:rPr>
    </w:lvl>
    <w:lvl w:ilvl="6" w:tplc="0A501260" w:tentative="1">
      <w:start w:val="1"/>
      <w:numFmt w:val="bullet"/>
      <w:lvlText w:val=""/>
      <w:lvlJc w:val="left"/>
      <w:pPr>
        <w:tabs>
          <w:tab w:val="num" w:pos="5040"/>
        </w:tabs>
        <w:ind w:left="5040" w:hanging="360"/>
      </w:pPr>
      <w:rPr>
        <w:rFonts w:ascii="Wingdings" w:hAnsi="Wingdings" w:hint="default"/>
      </w:rPr>
    </w:lvl>
    <w:lvl w:ilvl="7" w:tplc="4FF8771A" w:tentative="1">
      <w:start w:val="1"/>
      <w:numFmt w:val="bullet"/>
      <w:lvlText w:val=""/>
      <w:lvlJc w:val="left"/>
      <w:pPr>
        <w:tabs>
          <w:tab w:val="num" w:pos="5760"/>
        </w:tabs>
        <w:ind w:left="5760" w:hanging="360"/>
      </w:pPr>
      <w:rPr>
        <w:rFonts w:ascii="Wingdings" w:hAnsi="Wingdings" w:hint="default"/>
      </w:rPr>
    </w:lvl>
    <w:lvl w:ilvl="8" w:tplc="BEC04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2C2518"/>
    <w:multiLevelType w:val="hybridMultilevel"/>
    <w:tmpl w:val="7EE0F07A"/>
    <w:lvl w:ilvl="0" w:tplc="3F783DEA">
      <w:start w:val="1"/>
      <w:numFmt w:val="bullet"/>
      <w:lvlText w:val=""/>
      <w:lvlJc w:val="left"/>
      <w:pPr>
        <w:tabs>
          <w:tab w:val="num" w:pos="720"/>
        </w:tabs>
        <w:ind w:left="720" w:hanging="360"/>
      </w:pPr>
      <w:rPr>
        <w:rFonts w:ascii="Wingdings" w:hAnsi="Wingdings" w:hint="default"/>
      </w:rPr>
    </w:lvl>
    <w:lvl w:ilvl="1" w:tplc="95183722" w:tentative="1">
      <w:start w:val="1"/>
      <w:numFmt w:val="bullet"/>
      <w:lvlText w:val=""/>
      <w:lvlJc w:val="left"/>
      <w:pPr>
        <w:tabs>
          <w:tab w:val="num" w:pos="1440"/>
        </w:tabs>
        <w:ind w:left="1440" w:hanging="360"/>
      </w:pPr>
      <w:rPr>
        <w:rFonts w:ascii="Wingdings" w:hAnsi="Wingdings" w:hint="default"/>
      </w:rPr>
    </w:lvl>
    <w:lvl w:ilvl="2" w:tplc="5E4E3372" w:tentative="1">
      <w:start w:val="1"/>
      <w:numFmt w:val="bullet"/>
      <w:lvlText w:val=""/>
      <w:lvlJc w:val="left"/>
      <w:pPr>
        <w:tabs>
          <w:tab w:val="num" w:pos="2160"/>
        </w:tabs>
        <w:ind w:left="2160" w:hanging="360"/>
      </w:pPr>
      <w:rPr>
        <w:rFonts w:ascii="Wingdings" w:hAnsi="Wingdings" w:hint="default"/>
      </w:rPr>
    </w:lvl>
    <w:lvl w:ilvl="3" w:tplc="19C6FFDE" w:tentative="1">
      <w:start w:val="1"/>
      <w:numFmt w:val="bullet"/>
      <w:lvlText w:val=""/>
      <w:lvlJc w:val="left"/>
      <w:pPr>
        <w:tabs>
          <w:tab w:val="num" w:pos="2880"/>
        </w:tabs>
        <w:ind w:left="2880" w:hanging="360"/>
      </w:pPr>
      <w:rPr>
        <w:rFonts w:ascii="Wingdings" w:hAnsi="Wingdings" w:hint="default"/>
      </w:rPr>
    </w:lvl>
    <w:lvl w:ilvl="4" w:tplc="7C8C939E" w:tentative="1">
      <w:start w:val="1"/>
      <w:numFmt w:val="bullet"/>
      <w:lvlText w:val=""/>
      <w:lvlJc w:val="left"/>
      <w:pPr>
        <w:tabs>
          <w:tab w:val="num" w:pos="3600"/>
        </w:tabs>
        <w:ind w:left="3600" w:hanging="360"/>
      </w:pPr>
      <w:rPr>
        <w:rFonts w:ascii="Wingdings" w:hAnsi="Wingdings" w:hint="default"/>
      </w:rPr>
    </w:lvl>
    <w:lvl w:ilvl="5" w:tplc="88BC1506" w:tentative="1">
      <w:start w:val="1"/>
      <w:numFmt w:val="bullet"/>
      <w:lvlText w:val=""/>
      <w:lvlJc w:val="left"/>
      <w:pPr>
        <w:tabs>
          <w:tab w:val="num" w:pos="4320"/>
        </w:tabs>
        <w:ind w:left="4320" w:hanging="360"/>
      </w:pPr>
      <w:rPr>
        <w:rFonts w:ascii="Wingdings" w:hAnsi="Wingdings" w:hint="default"/>
      </w:rPr>
    </w:lvl>
    <w:lvl w:ilvl="6" w:tplc="F9249AF4" w:tentative="1">
      <w:start w:val="1"/>
      <w:numFmt w:val="bullet"/>
      <w:lvlText w:val=""/>
      <w:lvlJc w:val="left"/>
      <w:pPr>
        <w:tabs>
          <w:tab w:val="num" w:pos="5040"/>
        </w:tabs>
        <w:ind w:left="5040" w:hanging="360"/>
      </w:pPr>
      <w:rPr>
        <w:rFonts w:ascii="Wingdings" w:hAnsi="Wingdings" w:hint="default"/>
      </w:rPr>
    </w:lvl>
    <w:lvl w:ilvl="7" w:tplc="F5568560" w:tentative="1">
      <w:start w:val="1"/>
      <w:numFmt w:val="bullet"/>
      <w:lvlText w:val=""/>
      <w:lvlJc w:val="left"/>
      <w:pPr>
        <w:tabs>
          <w:tab w:val="num" w:pos="5760"/>
        </w:tabs>
        <w:ind w:left="5760" w:hanging="360"/>
      </w:pPr>
      <w:rPr>
        <w:rFonts w:ascii="Wingdings" w:hAnsi="Wingdings" w:hint="default"/>
      </w:rPr>
    </w:lvl>
    <w:lvl w:ilvl="8" w:tplc="2DE6591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611319"/>
    <w:multiLevelType w:val="hybridMultilevel"/>
    <w:tmpl w:val="C150C83A"/>
    <w:lvl w:ilvl="0" w:tplc="029C70FE">
      <w:start w:val="1"/>
      <w:numFmt w:val="bullet"/>
      <w:lvlText w:val="•"/>
      <w:lvlJc w:val="left"/>
      <w:pPr>
        <w:tabs>
          <w:tab w:val="num" w:pos="720"/>
        </w:tabs>
        <w:ind w:left="720" w:hanging="360"/>
      </w:pPr>
      <w:rPr>
        <w:rFonts w:ascii="Arial" w:hAnsi="Arial" w:hint="default"/>
      </w:rPr>
    </w:lvl>
    <w:lvl w:ilvl="1" w:tplc="2C8EAABA" w:tentative="1">
      <w:start w:val="1"/>
      <w:numFmt w:val="bullet"/>
      <w:lvlText w:val="•"/>
      <w:lvlJc w:val="left"/>
      <w:pPr>
        <w:tabs>
          <w:tab w:val="num" w:pos="1440"/>
        </w:tabs>
        <w:ind w:left="1440" w:hanging="360"/>
      </w:pPr>
      <w:rPr>
        <w:rFonts w:ascii="Arial" w:hAnsi="Arial" w:hint="default"/>
      </w:rPr>
    </w:lvl>
    <w:lvl w:ilvl="2" w:tplc="5666E874" w:tentative="1">
      <w:start w:val="1"/>
      <w:numFmt w:val="bullet"/>
      <w:lvlText w:val="•"/>
      <w:lvlJc w:val="left"/>
      <w:pPr>
        <w:tabs>
          <w:tab w:val="num" w:pos="2160"/>
        </w:tabs>
        <w:ind w:left="2160" w:hanging="360"/>
      </w:pPr>
      <w:rPr>
        <w:rFonts w:ascii="Arial" w:hAnsi="Arial" w:hint="default"/>
      </w:rPr>
    </w:lvl>
    <w:lvl w:ilvl="3" w:tplc="41942D88" w:tentative="1">
      <w:start w:val="1"/>
      <w:numFmt w:val="bullet"/>
      <w:lvlText w:val="•"/>
      <w:lvlJc w:val="left"/>
      <w:pPr>
        <w:tabs>
          <w:tab w:val="num" w:pos="2880"/>
        </w:tabs>
        <w:ind w:left="2880" w:hanging="360"/>
      </w:pPr>
      <w:rPr>
        <w:rFonts w:ascii="Arial" w:hAnsi="Arial" w:hint="default"/>
      </w:rPr>
    </w:lvl>
    <w:lvl w:ilvl="4" w:tplc="FE86DFF8" w:tentative="1">
      <w:start w:val="1"/>
      <w:numFmt w:val="bullet"/>
      <w:lvlText w:val="•"/>
      <w:lvlJc w:val="left"/>
      <w:pPr>
        <w:tabs>
          <w:tab w:val="num" w:pos="3600"/>
        </w:tabs>
        <w:ind w:left="3600" w:hanging="360"/>
      </w:pPr>
      <w:rPr>
        <w:rFonts w:ascii="Arial" w:hAnsi="Arial" w:hint="default"/>
      </w:rPr>
    </w:lvl>
    <w:lvl w:ilvl="5" w:tplc="C4AE0228" w:tentative="1">
      <w:start w:val="1"/>
      <w:numFmt w:val="bullet"/>
      <w:lvlText w:val="•"/>
      <w:lvlJc w:val="left"/>
      <w:pPr>
        <w:tabs>
          <w:tab w:val="num" w:pos="4320"/>
        </w:tabs>
        <w:ind w:left="4320" w:hanging="360"/>
      </w:pPr>
      <w:rPr>
        <w:rFonts w:ascii="Arial" w:hAnsi="Arial" w:hint="default"/>
      </w:rPr>
    </w:lvl>
    <w:lvl w:ilvl="6" w:tplc="FA88DE2C" w:tentative="1">
      <w:start w:val="1"/>
      <w:numFmt w:val="bullet"/>
      <w:lvlText w:val="•"/>
      <w:lvlJc w:val="left"/>
      <w:pPr>
        <w:tabs>
          <w:tab w:val="num" w:pos="5040"/>
        </w:tabs>
        <w:ind w:left="5040" w:hanging="360"/>
      </w:pPr>
      <w:rPr>
        <w:rFonts w:ascii="Arial" w:hAnsi="Arial" w:hint="default"/>
      </w:rPr>
    </w:lvl>
    <w:lvl w:ilvl="7" w:tplc="BADAE888" w:tentative="1">
      <w:start w:val="1"/>
      <w:numFmt w:val="bullet"/>
      <w:lvlText w:val="•"/>
      <w:lvlJc w:val="left"/>
      <w:pPr>
        <w:tabs>
          <w:tab w:val="num" w:pos="5760"/>
        </w:tabs>
        <w:ind w:left="5760" w:hanging="360"/>
      </w:pPr>
      <w:rPr>
        <w:rFonts w:ascii="Arial" w:hAnsi="Arial" w:hint="default"/>
      </w:rPr>
    </w:lvl>
    <w:lvl w:ilvl="8" w:tplc="2558EAB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EE0BE9"/>
    <w:multiLevelType w:val="hybridMultilevel"/>
    <w:tmpl w:val="29CE1160"/>
    <w:lvl w:ilvl="0" w:tplc="04090017">
      <w:start w:val="1"/>
      <w:numFmt w:val="lowerLetter"/>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4DA57E58"/>
    <w:multiLevelType w:val="hybridMultilevel"/>
    <w:tmpl w:val="98708000"/>
    <w:lvl w:ilvl="0" w:tplc="035E8F2C">
      <w:start w:val="1"/>
      <w:numFmt w:val="bullet"/>
      <w:lvlText w:val="•"/>
      <w:lvlJc w:val="left"/>
      <w:pPr>
        <w:tabs>
          <w:tab w:val="num" w:pos="720"/>
        </w:tabs>
        <w:ind w:left="720" w:hanging="360"/>
      </w:pPr>
      <w:rPr>
        <w:rFonts w:ascii="Arial" w:hAnsi="Arial" w:hint="default"/>
      </w:rPr>
    </w:lvl>
    <w:lvl w:ilvl="1" w:tplc="19C63618" w:tentative="1">
      <w:start w:val="1"/>
      <w:numFmt w:val="bullet"/>
      <w:lvlText w:val="•"/>
      <w:lvlJc w:val="left"/>
      <w:pPr>
        <w:tabs>
          <w:tab w:val="num" w:pos="1440"/>
        </w:tabs>
        <w:ind w:left="1440" w:hanging="360"/>
      </w:pPr>
      <w:rPr>
        <w:rFonts w:ascii="Arial" w:hAnsi="Arial" w:hint="default"/>
      </w:rPr>
    </w:lvl>
    <w:lvl w:ilvl="2" w:tplc="C5D2B294" w:tentative="1">
      <w:start w:val="1"/>
      <w:numFmt w:val="bullet"/>
      <w:lvlText w:val="•"/>
      <w:lvlJc w:val="left"/>
      <w:pPr>
        <w:tabs>
          <w:tab w:val="num" w:pos="2160"/>
        </w:tabs>
        <w:ind w:left="2160" w:hanging="360"/>
      </w:pPr>
      <w:rPr>
        <w:rFonts w:ascii="Arial" w:hAnsi="Arial" w:hint="default"/>
      </w:rPr>
    </w:lvl>
    <w:lvl w:ilvl="3" w:tplc="461894E4" w:tentative="1">
      <w:start w:val="1"/>
      <w:numFmt w:val="bullet"/>
      <w:lvlText w:val="•"/>
      <w:lvlJc w:val="left"/>
      <w:pPr>
        <w:tabs>
          <w:tab w:val="num" w:pos="2880"/>
        </w:tabs>
        <w:ind w:left="2880" w:hanging="360"/>
      </w:pPr>
      <w:rPr>
        <w:rFonts w:ascii="Arial" w:hAnsi="Arial" w:hint="default"/>
      </w:rPr>
    </w:lvl>
    <w:lvl w:ilvl="4" w:tplc="564889A0" w:tentative="1">
      <w:start w:val="1"/>
      <w:numFmt w:val="bullet"/>
      <w:lvlText w:val="•"/>
      <w:lvlJc w:val="left"/>
      <w:pPr>
        <w:tabs>
          <w:tab w:val="num" w:pos="3600"/>
        </w:tabs>
        <w:ind w:left="3600" w:hanging="360"/>
      </w:pPr>
      <w:rPr>
        <w:rFonts w:ascii="Arial" w:hAnsi="Arial" w:hint="default"/>
      </w:rPr>
    </w:lvl>
    <w:lvl w:ilvl="5" w:tplc="1FCE7308" w:tentative="1">
      <w:start w:val="1"/>
      <w:numFmt w:val="bullet"/>
      <w:lvlText w:val="•"/>
      <w:lvlJc w:val="left"/>
      <w:pPr>
        <w:tabs>
          <w:tab w:val="num" w:pos="4320"/>
        </w:tabs>
        <w:ind w:left="4320" w:hanging="360"/>
      </w:pPr>
      <w:rPr>
        <w:rFonts w:ascii="Arial" w:hAnsi="Arial" w:hint="default"/>
      </w:rPr>
    </w:lvl>
    <w:lvl w:ilvl="6" w:tplc="6F987AF2" w:tentative="1">
      <w:start w:val="1"/>
      <w:numFmt w:val="bullet"/>
      <w:lvlText w:val="•"/>
      <w:lvlJc w:val="left"/>
      <w:pPr>
        <w:tabs>
          <w:tab w:val="num" w:pos="5040"/>
        </w:tabs>
        <w:ind w:left="5040" w:hanging="360"/>
      </w:pPr>
      <w:rPr>
        <w:rFonts w:ascii="Arial" w:hAnsi="Arial" w:hint="default"/>
      </w:rPr>
    </w:lvl>
    <w:lvl w:ilvl="7" w:tplc="1AE2BA9C" w:tentative="1">
      <w:start w:val="1"/>
      <w:numFmt w:val="bullet"/>
      <w:lvlText w:val="•"/>
      <w:lvlJc w:val="left"/>
      <w:pPr>
        <w:tabs>
          <w:tab w:val="num" w:pos="5760"/>
        </w:tabs>
        <w:ind w:left="5760" w:hanging="360"/>
      </w:pPr>
      <w:rPr>
        <w:rFonts w:ascii="Arial" w:hAnsi="Arial" w:hint="default"/>
      </w:rPr>
    </w:lvl>
    <w:lvl w:ilvl="8" w:tplc="9CB40D9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F052988"/>
    <w:multiLevelType w:val="hybridMultilevel"/>
    <w:tmpl w:val="00C83FCE"/>
    <w:lvl w:ilvl="0" w:tplc="53CC22F6">
      <w:start w:val="1"/>
      <w:numFmt w:val="bullet"/>
      <w:lvlText w:val=""/>
      <w:lvlJc w:val="left"/>
      <w:pPr>
        <w:tabs>
          <w:tab w:val="num" w:pos="720"/>
        </w:tabs>
        <w:ind w:left="720" w:hanging="360"/>
      </w:pPr>
      <w:rPr>
        <w:rFonts w:ascii="Wingdings" w:hAnsi="Wingdings" w:hint="default"/>
      </w:rPr>
    </w:lvl>
    <w:lvl w:ilvl="1" w:tplc="C3EA9E9E" w:tentative="1">
      <w:start w:val="1"/>
      <w:numFmt w:val="bullet"/>
      <w:lvlText w:val=""/>
      <w:lvlJc w:val="left"/>
      <w:pPr>
        <w:tabs>
          <w:tab w:val="num" w:pos="1440"/>
        </w:tabs>
        <w:ind w:left="1440" w:hanging="360"/>
      </w:pPr>
      <w:rPr>
        <w:rFonts w:ascii="Wingdings" w:hAnsi="Wingdings" w:hint="default"/>
      </w:rPr>
    </w:lvl>
    <w:lvl w:ilvl="2" w:tplc="A63A9F08" w:tentative="1">
      <w:start w:val="1"/>
      <w:numFmt w:val="bullet"/>
      <w:lvlText w:val=""/>
      <w:lvlJc w:val="left"/>
      <w:pPr>
        <w:tabs>
          <w:tab w:val="num" w:pos="2160"/>
        </w:tabs>
        <w:ind w:left="2160" w:hanging="360"/>
      </w:pPr>
      <w:rPr>
        <w:rFonts w:ascii="Wingdings" w:hAnsi="Wingdings" w:hint="default"/>
      </w:rPr>
    </w:lvl>
    <w:lvl w:ilvl="3" w:tplc="66EE18D2" w:tentative="1">
      <w:start w:val="1"/>
      <w:numFmt w:val="bullet"/>
      <w:lvlText w:val=""/>
      <w:lvlJc w:val="left"/>
      <w:pPr>
        <w:tabs>
          <w:tab w:val="num" w:pos="2880"/>
        </w:tabs>
        <w:ind w:left="2880" w:hanging="360"/>
      </w:pPr>
      <w:rPr>
        <w:rFonts w:ascii="Wingdings" w:hAnsi="Wingdings" w:hint="default"/>
      </w:rPr>
    </w:lvl>
    <w:lvl w:ilvl="4" w:tplc="7FBE3C4A" w:tentative="1">
      <w:start w:val="1"/>
      <w:numFmt w:val="bullet"/>
      <w:lvlText w:val=""/>
      <w:lvlJc w:val="left"/>
      <w:pPr>
        <w:tabs>
          <w:tab w:val="num" w:pos="3600"/>
        </w:tabs>
        <w:ind w:left="3600" w:hanging="360"/>
      </w:pPr>
      <w:rPr>
        <w:rFonts w:ascii="Wingdings" w:hAnsi="Wingdings" w:hint="default"/>
      </w:rPr>
    </w:lvl>
    <w:lvl w:ilvl="5" w:tplc="2BC46566" w:tentative="1">
      <w:start w:val="1"/>
      <w:numFmt w:val="bullet"/>
      <w:lvlText w:val=""/>
      <w:lvlJc w:val="left"/>
      <w:pPr>
        <w:tabs>
          <w:tab w:val="num" w:pos="4320"/>
        </w:tabs>
        <w:ind w:left="4320" w:hanging="360"/>
      </w:pPr>
      <w:rPr>
        <w:rFonts w:ascii="Wingdings" w:hAnsi="Wingdings" w:hint="default"/>
      </w:rPr>
    </w:lvl>
    <w:lvl w:ilvl="6" w:tplc="70A60084" w:tentative="1">
      <w:start w:val="1"/>
      <w:numFmt w:val="bullet"/>
      <w:lvlText w:val=""/>
      <w:lvlJc w:val="left"/>
      <w:pPr>
        <w:tabs>
          <w:tab w:val="num" w:pos="5040"/>
        </w:tabs>
        <w:ind w:left="5040" w:hanging="360"/>
      </w:pPr>
      <w:rPr>
        <w:rFonts w:ascii="Wingdings" w:hAnsi="Wingdings" w:hint="default"/>
      </w:rPr>
    </w:lvl>
    <w:lvl w:ilvl="7" w:tplc="2B4210C0" w:tentative="1">
      <w:start w:val="1"/>
      <w:numFmt w:val="bullet"/>
      <w:lvlText w:val=""/>
      <w:lvlJc w:val="left"/>
      <w:pPr>
        <w:tabs>
          <w:tab w:val="num" w:pos="5760"/>
        </w:tabs>
        <w:ind w:left="5760" w:hanging="360"/>
      </w:pPr>
      <w:rPr>
        <w:rFonts w:ascii="Wingdings" w:hAnsi="Wingdings" w:hint="default"/>
      </w:rPr>
    </w:lvl>
    <w:lvl w:ilvl="8" w:tplc="D7DE0B1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452D92"/>
    <w:multiLevelType w:val="hybridMultilevel"/>
    <w:tmpl w:val="EE3E6C68"/>
    <w:lvl w:ilvl="0" w:tplc="5C86F7FA">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8" w15:restartNumberingAfterBreak="0">
    <w:nsid w:val="5F8958A8"/>
    <w:multiLevelType w:val="hybridMultilevel"/>
    <w:tmpl w:val="CE9C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B67667"/>
    <w:multiLevelType w:val="hybridMultilevel"/>
    <w:tmpl w:val="4C5C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56E32"/>
    <w:multiLevelType w:val="hybridMultilevel"/>
    <w:tmpl w:val="89249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3576E2"/>
    <w:multiLevelType w:val="hybridMultilevel"/>
    <w:tmpl w:val="157EF52A"/>
    <w:lvl w:ilvl="0" w:tplc="0D446B26">
      <w:start w:val="1"/>
      <w:numFmt w:val="bullet"/>
      <w:lvlText w:val="•"/>
      <w:lvlJc w:val="left"/>
      <w:pPr>
        <w:tabs>
          <w:tab w:val="num" w:pos="720"/>
        </w:tabs>
        <w:ind w:left="720" w:hanging="360"/>
      </w:pPr>
      <w:rPr>
        <w:rFonts w:ascii="Arial" w:hAnsi="Arial" w:hint="default"/>
      </w:rPr>
    </w:lvl>
    <w:lvl w:ilvl="1" w:tplc="2E3AB366" w:tentative="1">
      <w:start w:val="1"/>
      <w:numFmt w:val="bullet"/>
      <w:lvlText w:val="•"/>
      <w:lvlJc w:val="left"/>
      <w:pPr>
        <w:tabs>
          <w:tab w:val="num" w:pos="1440"/>
        </w:tabs>
        <w:ind w:left="1440" w:hanging="360"/>
      </w:pPr>
      <w:rPr>
        <w:rFonts w:ascii="Arial" w:hAnsi="Arial" w:hint="default"/>
      </w:rPr>
    </w:lvl>
    <w:lvl w:ilvl="2" w:tplc="CF023D68" w:tentative="1">
      <w:start w:val="1"/>
      <w:numFmt w:val="bullet"/>
      <w:lvlText w:val="•"/>
      <w:lvlJc w:val="left"/>
      <w:pPr>
        <w:tabs>
          <w:tab w:val="num" w:pos="2160"/>
        </w:tabs>
        <w:ind w:left="2160" w:hanging="360"/>
      </w:pPr>
      <w:rPr>
        <w:rFonts w:ascii="Arial" w:hAnsi="Arial" w:hint="default"/>
      </w:rPr>
    </w:lvl>
    <w:lvl w:ilvl="3" w:tplc="1DAA7422" w:tentative="1">
      <w:start w:val="1"/>
      <w:numFmt w:val="bullet"/>
      <w:lvlText w:val="•"/>
      <w:lvlJc w:val="left"/>
      <w:pPr>
        <w:tabs>
          <w:tab w:val="num" w:pos="2880"/>
        </w:tabs>
        <w:ind w:left="2880" w:hanging="360"/>
      </w:pPr>
      <w:rPr>
        <w:rFonts w:ascii="Arial" w:hAnsi="Arial" w:hint="default"/>
      </w:rPr>
    </w:lvl>
    <w:lvl w:ilvl="4" w:tplc="CF30F2C6" w:tentative="1">
      <w:start w:val="1"/>
      <w:numFmt w:val="bullet"/>
      <w:lvlText w:val="•"/>
      <w:lvlJc w:val="left"/>
      <w:pPr>
        <w:tabs>
          <w:tab w:val="num" w:pos="3600"/>
        </w:tabs>
        <w:ind w:left="3600" w:hanging="360"/>
      </w:pPr>
      <w:rPr>
        <w:rFonts w:ascii="Arial" w:hAnsi="Arial" w:hint="default"/>
      </w:rPr>
    </w:lvl>
    <w:lvl w:ilvl="5" w:tplc="3A6456C6" w:tentative="1">
      <w:start w:val="1"/>
      <w:numFmt w:val="bullet"/>
      <w:lvlText w:val="•"/>
      <w:lvlJc w:val="left"/>
      <w:pPr>
        <w:tabs>
          <w:tab w:val="num" w:pos="4320"/>
        </w:tabs>
        <w:ind w:left="4320" w:hanging="360"/>
      </w:pPr>
      <w:rPr>
        <w:rFonts w:ascii="Arial" w:hAnsi="Arial" w:hint="default"/>
      </w:rPr>
    </w:lvl>
    <w:lvl w:ilvl="6" w:tplc="664AC606" w:tentative="1">
      <w:start w:val="1"/>
      <w:numFmt w:val="bullet"/>
      <w:lvlText w:val="•"/>
      <w:lvlJc w:val="left"/>
      <w:pPr>
        <w:tabs>
          <w:tab w:val="num" w:pos="5040"/>
        </w:tabs>
        <w:ind w:left="5040" w:hanging="360"/>
      </w:pPr>
      <w:rPr>
        <w:rFonts w:ascii="Arial" w:hAnsi="Arial" w:hint="default"/>
      </w:rPr>
    </w:lvl>
    <w:lvl w:ilvl="7" w:tplc="53789A40" w:tentative="1">
      <w:start w:val="1"/>
      <w:numFmt w:val="bullet"/>
      <w:lvlText w:val="•"/>
      <w:lvlJc w:val="left"/>
      <w:pPr>
        <w:tabs>
          <w:tab w:val="num" w:pos="5760"/>
        </w:tabs>
        <w:ind w:left="5760" w:hanging="360"/>
      </w:pPr>
      <w:rPr>
        <w:rFonts w:ascii="Arial" w:hAnsi="Arial" w:hint="default"/>
      </w:rPr>
    </w:lvl>
    <w:lvl w:ilvl="8" w:tplc="29E82398" w:tentative="1">
      <w:start w:val="1"/>
      <w:numFmt w:val="bullet"/>
      <w:lvlText w:val="•"/>
      <w:lvlJc w:val="left"/>
      <w:pPr>
        <w:tabs>
          <w:tab w:val="num" w:pos="6480"/>
        </w:tabs>
        <w:ind w:left="6480" w:hanging="360"/>
      </w:pPr>
      <w:rPr>
        <w:rFonts w:ascii="Arial" w:hAnsi="Arial" w:hint="default"/>
      </w:rPr>
    </w:lvl>
  </w:abstractNum>
  <w:num w:numId="1" w16cid:durableId="2031639176">
    <w:abstractNumId w:val="4"/>
  </w:num>
  <w:num w:numId="2" w16cid:durableId="583299970">
    <w:abstractNumId w:val="12"/>
  </w:num>
  <w:num w:numId="3" w16cid:durableId="129174884">
    <w:abstractNumId w:val="0"/>
  </w:num>
  <w:num w:numId="4" w16cid:durableId="1887520691">
    <w:abstractNumId w:val="13"/>
  </w:num>
  <w:num w:numId="5" w16cid:durableId="304817962">
    <w:abstractNumId w:val="2"/>
  </w:num>
  <w:num w:numId="6" w16cid:durableId="53436580">
    <w:abstractNumId w:val="6"/>
  </w:num>
  <w:num w:numId="7" w16cid:durableId="990401340">
    <w:abstractNumId w:val="14"/>
  </w:num>
  <w:num w:numId="8" w16cid:durableId="874930690">
    <w:abstractNumId w:val="7"/>
  </w:num>
  <w:num w:numId="9" w16cid:durableId="1328948104">
    <w:abstractNumId w:val="5"/>
  </w:num>
  <w:num w:numId="10" w16cid:durableId="1652783479">
    <w:abstractNumId w:val="10"/>
  </w:num>
  <w:num w:numId="11" w16cid:durableId="408579860">
    <w:abstractNumId w:val="8"/>
  </w:num>
  <w:num w:numId="12" w16cid:durableId="275673974">
    <w:abstractNumId w:val="20"/>
  </w:num>
  <w:num w:numId="13" w16cid:durableId="1060205546">
    <w:abstractNumId w:val="18"/>
  </w:num>
  <w:num w:numId="14" w16cid:durableId="906067883">
    <w:abstractNumId w:val="19"/>
  </w:num>
  <w:num w:numId="15" w16cid:durableId="191505464">
    <w:abstractNumId w:val="16"/>
  </w:num>
  <w:num w:numId="16" w16cid:durableId="953639108">
    <w:abstractNumId w:val="1"/>
  </w:num>
  <w:num w:numId="17" w16cid:durableId="2115710384">
    <w:abstractNumId w:val="9"/>
  </w:num>
  <w:num w:numId="18" w16cid:durableId="1657567774">
    <w:abstractNumId w:val="11"/>
  </w:num>
  <w:num w:numId="19" w16cid:durableId="675226598">
    <w:abstractNumId w:val="3"/>
  </w:num>
  <w:num w:numId="20" w16cid:durableId="1673265729">
    <w:abstractNumId w:val="15"/>
  </w:num>
  <w:num w:numId="21" w16cid:durableId="795759825">
    <w:abstractNumId w:val="21"/>
  </w:num>
  <w:num w:numId="22" w16cid:durableId="2013680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28"/>
    <w:rsid w:val="000038E5"/>
    <w:rsid w:val="00004784"/>
    <w:rsid w:val="00012801"/>
    <w:rsid w:val="0001647B"/>
    <w:rsid w:val="00025B60"/>
    <w:rsid w:val="00027ED6"/>
    <w:rsid w:val="000362B7"/>
    <w:rsid w:val="00043CAA"/>
    <w:rsid w:val="00075432"/>
    <w:rsid w:val="000817DB"/>
    <w:rsid w:val="00084410"/>
    <w:rsid w:val="00087BB0"/>
    <w:rsid w:val="000968ED"/>
    <w:rsid w:val="000B0BF5"/>
    <w:rsid w:val="000C3C44"/>
    <w:rsid w:val="000D7E1F"/>
    <w:rsid w:val="000F5E56"/>
    <w:rsid w:val="001024FE"/>
    <w:rsid w:val="00104E97"/>
    <w:rsid w:val="00113CAE"/>
    <w:rsid w:val="001362EE"/>
    <w:rsid w:val="00142868"/>
    <w:rsid w:val="00160C93"/>
    <w:rsid w:val="00164B69"/>
    <w:rsid w:val="001832A6"/>
    <w:rsid w:val="001A53CC"/>
    <w:rsid w:val="001C0B5E"/>
    <w:rsid w:val="001C6808"/>
    <w:rsid w:val="002121FA"/>
    <w:rsid w:val="00237381"/>
    <w:rsid w:val="00250842"/>
    <w:rsid w:val="002634C4"/>
    <w:rsid w:val="00270664"/>
    <w:rsid w:val="00276FDA"/>
    <w:rsid w:val="00284A65"/>
    <w:rsid w:val="002928D3"/>
    <w:rsid w:val="002B1467"/>
    <w:rsid w:val="002C1A50"/>
    <w:rsid w:val="002E63EE"/>
    <w:rsid w:val="002F1FE6"/>
    <w:rsid w:val="002F4E68"/>
    <w:rsid w:val="00312F7F"/>
    <w:rsid w:val="00316A13"/>
    <w:rsid w:val="003228B7"/>
    <w:rsid w:val="00331C73"/>
    <w:rsid w:val="00335E26"/>
    <w:rsid w:val="003508A3"/>
    <w:rsid w:val="003533ED"/>
    <w:rsid w:val="0035737A"/>
    <w:rsid w:val="00362AFC"/>
    <w:rsid w:val="00365028"/>
    <w:rsid w:val="003673CF"/>
    <w:rsid w:val="003845C1"/>
    <w:rsid w:val="003A6F89"/>
    <w:rsid w:val="003B38C1"/>
    <w:rsid w:val="003C7044"/>
    <w:rsid w:val="003D352A"/>
    <w:rsid w:val="003E1D6F"/>
    <w:rsid w:val="003E4EF1"/>
    <w:rsid w:val="00400CDC"/>
    <w:rsid w:val="00401483"/>
    <w:rsid w:val="00423E3E"/>
    <w:rsid w:val="00427AF4"/>
    <w:rsid w:val="00431039"/>
    <w:rsid w:val="004400E2"/>
    <w:rsid w:val="00461632"/>
    <w:rsid w:val="004647DA"/>
    <w:rsid w:val="00474062"/>
    <w:rsid w:val="00477D6B"/>
    <w:rsid w:val="004C6FDB"/>
    <w:rsid w:val="004D39C4"/>
    <w:rsid w:val="004E5763"/>
    <w:rsid w:val="00500474"/>
    <w:rsid w:val="0051668A"/>
    <w:rsid w:val="00523FF8"/>
    <w:rsid w:val="0053057A"/>
    <w:rsid w:val="00530A61"/>
    <w:rsid w:val="00541B3B"/>
    <w:rsid w:val="00560A29"/>
    <w:rsid w:val="0056312D"/>
    <w:rsid w:val="00594D27"/>
    <w:rsid w:val="005A48E2"/>
    <w:rsid w:val="005A73E3"/>
    <w:rsid w:val="005B47FB"/>
    <w:rsid w:val="005E2BD4"/>
    <w:rsid w:val="005F5427"/>
    <w:rsid w:val="00601760"/>
    <w:rsid w:val="00605827"/>
    <w:rsid w:val="00625287"/>
    <w:rsid w:val="00646050"/>
    <w:rsid w:val="00671299"/>
    <w:rsid w:val="006713CA"/>
    <w:rsid w:val="00676C5C"/>
    <w:rsid w:val="00683131"/>
    <w:rsid w:val="00695558"/>
    <w:rsid w:val="00695D6E"/>
    <w:rsid w:val="006C3F00"/>
    <w:rsid w:val="006D4B37"/>
    <w:rsid w:val="006D561A"/>
    <w:rsid w:val="006D5E0F"/>
    <w:rsid w:val="007026DE"/>
    <w:rsid w:val="007058FB"/>
    <w:rsid w:val="0072120F"/>
    <w:rsid w:val="00727F91"/>
    <w:rsid w:val="00733983"/>
    <w:rsid w:val="007370E4"/>
    <w:rsid w:val="00740F77"/>
    <w:rsid w:val="007677CA"/>
    <w:rsid w:val="00782F20"/>
    <w:rsid w:val="007A2257"/>
    <w:rsid w:val="007B6A58"/>
    <w:rsid w:val="007D1613"/>
    <w:rsid w:val="007E531F"/>
    <w:rsid w:val="007F0116"/>
    <w:rsid w:val="008019A5"/>
    <w:rsid w:val="008214E7"/>
    <w:rsid w:val="008408B5"/>
    <w:rsid w:val="00873EE5"/>
    <w:rsid w:val="008B2CC1"/>
    <w:rsid w:val="008B4B5E"/>
    <w:rsid w:val="008B60B2"/>
    <w:rsid w:val="008C2BFA"/>
    <w:rsid w:val="008C493A"/>
    <w:rsid w:val="008C6F52"/>
    <w:rsid w:val="008D757C"/>
    <w:rsid w:val="008F5811"/>
    <w:rsid w:val="0090731E"/>
    <w:rsid w:val="00914F38"/>
    <w:rsid w:val="00916EE2"/>
    <w:rsid w:val="0092621D"/>
    <w:rsid w:val="009458CC"/>
    <w:rsid w:val="00966A22"/>
    <w:rsid w:val="0096722F"/>
    <w:rsid w:val="00973395"/>
    <w:rsid w:val="00977F7F"/>
    <w:rsid w:val="00980843"/>
    <w:rsid w:val="009D2190"/>
    <w:rsid w:val="009D21DB"/>
    <w:rsid w:val="009E2791"/>
    <w:rsid w:val="009E3F6F"/>
    <w:rsid w:val="009E5DEC"/>
    <w:rsid w:val="009F212C"/>
    <w:rsid w:val="009F3BF9"/>
    <w:rsid w:val="009F499F"/>
    <w:rsid w:val="00A10289"/>
    <w:rsid w:val="00A31749"/>
    <w:rsid w:val="00A42DAF"/>
    <w:rsid w:val="00A45BD8"/>
    <w:rsid w:val="00A778BF"/>
    <w:rsid w:val="00A85B8E"/>
    <w:rsid w:val="00A91094"/>
    <w:rsid w:val="00AA3823"/>
    <w:rsid w:val="00AC205C"/>
    <w:rsid w:val="00AE2066"/>
    <w:rsid w:val="00AE7E0F"/>
    <w:rsid w:val="00AF3C8F"/>
    <w:rsid w:val="00AF5C73"/>
    <w:rsid w:val="00B01E8D"/>
    <w:rsid w:val="00B05A69"/>
    <w:rsid w:val="00B1715B"/>
    <w:rsid w:val="00B2437A"/>
    <w:rsid w:val="00B40598"/>
    <w:rsid w:val="00B50B99"/>
    <w:rsid w:val="00B615AA"/>
    <w:rsid w:val="00B62CD9"/>
    <w:rsid w:val="00B9734B"/>
    <w:rsid w:val="00C11BFE"/>
    <w:rsid w:val="00C21893"/>
    <w:rsid w:val="00C26597"/>
    <w:rsid w:val="00C55534"/>
    <w:rsid w:val="00C80F28"/>
    <w:rsid w:val="00C90C5A"/>
    <w:rsid w:val="00C94629"/>
    <w:rsid w:val="00CB757D"/>
    <w:rsid w:val="00CC4195"/>
    <w:rsid w:val="00CE65D4"/>
    <w:rsid w:val="00D43B33"/>
    <w:rsid w:val="00D45252"/>
    <w:rsid w:val="00D64252"/>
    <w:rsid w:val="00D71B4D"/>
    <w:rsid w:val="00D93D55"/>
    <w:rsid w:val="00DB6868"/>
    <w:rsid w:val="00DF6B13"/>
    <w:rsid w:val="00E00321"/>
    <w:rsid w:val="00E0380B"/>
    <w:rsid w:val="00E161A2"/>
    <w:rsid w:val="00E179B1"/>
    <w:rsid w:val="00E20C48"/>
    <w:rsid w:val="00E335FE"/>
    <w:rsid w:val="00E33713"/>
    <w:rsid w:val="00E37F9F"/>
    <w:rsid w:val="00E44AAE"/>
    <w:rsid w:val="00E5021F"/>
    <w:rsid w:val="00E5483B"/>
    <w:rsid w:val="00E5608B"/>
    <w:rsid w:val="00E671A6"/>
    <w:rsid w:val="00EB7669"/>
    <w:rsid w:val="00EC4941"/>
    <w:rsid w:val="00EC4E49"/>
    <w:rsid w:val="00ED45B3"/>
    <w:rsid w:val="00ED77FB"/>
    <w:rsid w:val="00F021A6"/>
    <w:rsid w:val="00F119A5"/>
    <w:rsid w:val="00F11D94"/>
    <w:rsid w:val="00F133ED"/>
    <w:rsid w:val="00F401F8"/>
    <w:rsid w:val="00F54B22"/>
    <w:rsid w:val="00F65686"/>
    <w:rsid w:val="00F66152"/>
    <w:rsid w:val="00F73788"/>
    <w:rsid w:val="00F82E35"/>
    <w:rsid w:val="00FD47D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6729C"/>
  <w15:docId w15:val="{539C0E2C-BD4F-4E38-A09B-32DAAF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61A"/>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437A"/>
    <w:pPr>
      <w:ind w:left="720"/>
      <w:contextualSpacing/>
    </w:pPr>
  </w:style>
  <w:style w:type="paragraph" w:styleId="Revision">
    <w:name w:val="Revision"/>
    <w:hidden/>
    <w:uiPriority w:val="99"/>
    <w:semiHidden/>
    <w:rsid w:val="0056312D"/>
    <w:rPr>
      <w:rFonts w:ascii="Arial" w:hAnsi="Arial" w:cs="Arial"/>
      <w:sz w:val="22"/>
      <w:lang w:val="en-US" w:eastAsia="zh-CN"/>
    </w:rPr>
  </w:style>
  <w:style w:type="character" w:styleId="CommentReference">
    <w:name w:val="annotation reference"/>
    <w:basedOn w:val="DefaultParagraphFont"/>
    <w:semiHidden/>
    <w:unhideWhenUsed/>
    <w:rsid w:val="00B1715B"/>
    <w:rPr>
      <w:sz w:val="16"/>
      <w:szCs w:val="16"/>
    </w:rPr>
  </w:style>
  <w:style w:type="paragraph" w:styleId="CommentSubject">
    <w:name w:val="annotation subject"/>
    <w:basedOn w:val="CommentText"/>
    <w:next w:val="CommentText"/>
    <w:link w:val="CommentSubjectChar"/>
    <w:semiHidden/>
    <w:unhideWhenUsed/>
    <w:rsid w:val="00B1715B"/>
    <w:rPr>
      <w:b/>
      <w:bCs/>
      <w:sz w:val="20"/>
    </w:rPr>
  </w:style>
  <w:style w:type="character" w:customStyle="1" w:styleId="CommentTextChar">
    <w:name w:val="Comment Text Char"/>
    <w:basedOn w:val="DefaultParagraphFont"/>
    <w:link w:val="CommentText"/>
    <w:semiHidden/>
    <w:rsid w:val="00B1715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1715B"/>
    <w:rPr>
      <w:rFonts w:ascii="Arial" w:eastAsia="SimSun" w:hAnsi="Arial" w:cs="Arial"/>
      <w:b/>
      <w:bCs/>
      <w:sz w:val="18"/>
      <w:lang w:val="en-US" w:eastAsia="zh-CN"/>
    </w:rPr>
  </w:style>
  <w:style w:type="table" w:styleId="TableGrid">
    <w:name w:val="Table Grid"/>
    <w:basedOn w:val="TableNormal"/>
    <w:uiPriority w:val="39"/>
    <w:rsid w:val="00E5608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E179B1"/>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90929">
      <w:bodyDiv w:val="1"/>
      <w:marLeft w:val="0"/>
      <w:marRight w:val="0"/>
      <w:marTop w:val="0"/>
      <w:marBottom w:val="0"/>
      <w:divBdr>
        <w:top w:val="none" w:sz="0" w:space="0" w:color="auto"/>
        <w:left w:val="none" w:sz="0" w:space="0" w:color="auto"/>
        <w:bottom w:val="none" w:sz="0" w:space="0" w:color="auto"/>
        <w:right w:val="none" w:sz="0" w:space="0" w:color="auto"/>
      </w:divBdr>
    </w:div>
    <w:div w:id="158344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Template>
  <TotalTime>1</TotalTime>
  <Pages>2</Pages>
  <Words>994</Words>
  <Characters>125</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CWS/11/25</dc:title>
  <dc:subject>关于建立全球平台促进知识产权信息交流的提案</dc:subject>
  <dc:creator>WIPO</dc:creator>
  <cp:keywords>CWS/11, docId:49C05B30071682513E99E932C8CAE09E</cp:keywords>
  <cp:lastModifiedBy>MOSTAJO Apolonia</cp:lastModifiedBy>
  <cp:revision>2</cp:revision>
  <cp:lastPrinted>2023-11-13T11:50:00Z</cp:lastPrinted>
  <dcterms:created xsi:type="dcterms:W3CDTF">2023-11-22T15:18:00Z</dcterms:created>
  <dcterms:modified xsi:type="dcterms:W3CDTF">2023-11-22T15:18:00Z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2023-11-13T11:49:31Z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635533cb-cac3-481d-b7e5-a27fbdec795b</vt:lpwstr>
  </property>
  <property fmtid="{D5CDD505-2E9C-101B-9397-08002B2CF9AE}" pid="14" name="MSIP_Label_20773ee6-353b-4fb9-a59d-0b94c8c67bea_ContentBits">
    <vt:lpwstr>0</vt:lpwstr>
  </property>
</Properties>
</file>