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256E3" w14:textId="77777777" w:rsidR="00DC677E" w:rsidRPr="00FA4F1F" w:rsidRDefault="00DC677E" w:rsidP="00DC677E">
      <w:pPr>
        <w:jc w:val="right"/>
        <w:rPr>
          <w:rFonts w:ascii="Arial Black" w:hAnsi="Arial Black"/>
          <w:caps/>
          <w:sz w:val="15"/>
        </w:rPr>
      </w:pPr>
      <w:r w:rsidRPr="00FA4F1F">
        <w:rPr>
          <w:rFonts w:cs="Times New Roman"/>
          <w:noProof/>
        </w:rPr>
        <w:drawing>
          <wp:inline distT="0" distB="0" distL="0" distR="0" wp14:anchorId="23B0CE1E" wp14:editId="50E0297E">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5AC29A4" w14:textId="0CD83B42" w:rsidR="00DC677E" w:rsidRPr="00FA4F1F" w:rsidRDefault="00DC677E" w:rsidP="00DC677E">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bookmarkStart w:id="0" w:name="Code"/>
      <w:r>
        <w:rPr>
          <w:rFonts w:ascii="Arial Black" w:hAnsi="Arial Black"/>
          <w:b/>
          <w:caps/>
          <w:sz w:val="15"/>
        </w:rPr>
        <w:t>14</w:t>
      </w:r>
    </w:p>
    <w:bookmarkEnd w:id="0"/>
    <w:p w14:paraId="18C656FE" w14:textId="77777777" w:rsidR="00DC677E" w:rsidRPr="00FA4F1F" w:rsidRDefault="00DC677E" w:rsidP="00DC677E">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w:t>
      </w:r>
      <w:bookmarkStart w:id="1" w:name="Original"/>
      <w:r w:rsidRPr="00FA4F1F">
        <w:rPr>
          <w:rFonts w:eastAsia="SimHei" w:hint="eastAsia"/>
          <w:b/>
          <w:sz w:val="15"/>
          <w:szCs w:val="15"/>
          <w:lang w:val="pt-BR"/>
        </w:rPr>
        <w:t>英</w:t>
      </w:r>
      <w:r w:rsidRPr="00FA4F1F">
        <w:rPr>
          <w:rFonts w:eastAsia="SimHei" w:hint="eastAsia"/>
          <w:b/>
          <w:sz w:val="15"/>
          <w:szCs w:val="15"/>
        </w:rPr>
        <w:t>文</w:t>
      </w:r>
      <w:bookmarkEnd w:id="1"/>
    </w:p>
    <w:p w14:paraId="0C03FCA8" w14:textId="1C900B4F" w:rsidR="00DC677E" w:rsidRPr="00FA4F1F" w:rsidRDefault="00DC677E" w:rsidP="00DC677E">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bookmarkStart w:id="2" w:name="Date"/>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10</w:t>
      </w:r>
      <w:r w:rsidRPr="00FA4F1F">
        <w:rPr>
          <w:rFonts w:ascii="SimHei" w:eastAsia="SimHei" w:hAnsi="Times New Roman" w:hint="eastAsia"/>
          <w:b/>
          <w:sz w:val="15"/>
          <w:szCs w:val="15"/>
        </w:rPr>
        <w:t>月</w:t>
      </w:r>
      <w:r w:rsidRPr="00DC677E">
        <w:rPr>
          <w:rFonts w:ascii="Arial Black" w:eastAsia="SimHei" w:hAnsi="Arial Black" w:hint="eastAsia"/>
          <w:b/>
          <w:sz w:val="15"/>
          <w:szCs w:val="15"/>
          <w:lang w:val="pt-BR"/>
        </w:rPr>
        <w:t>1</w:t>
      </w:r>
      <w:r w:rsidRPr="00DC677E">
        <w:rPr>
          <w:rFonts w:ascii="Arial Black" w:eastAsia="SimHei" w:hAnsi="Arial Black"/>
          <w:b/>
          <w:sz w:val="15"/>
          <w:szCs w:val="15"/>
          <w:lang w:val="pt-BR"/>
        </w:rPr>
        <w:t>8</w:t>
      </w:r>
      <w:r w:rsidRPr="00FA4F1F">
        <w:rPr>
          <w:rFonts w:ascii="SimHei" w:eastAsia="SimHei" w:hAnsi="Times New Roman" w:hint="eastAsia"/>
          <w:b/>
          <w:sz w:val="15"/>
          <w:szCs w:val="15"/>
        </w:rPr>
        <w:t>日</w:t>
      </w:r>
    </w:p>
    <w:bookmarkEnd w:id="2"/>
    <w:p w14:paraId="10007D38" w14:textId="77777777" w:rsidR="00DC677E" w:rsidRPr="00FA4F1F" w:rsidRDefault="00DC677E" w:rsidP="00DC677E">
      <w:pPr>
        <w:spacing w:after="600"/>
        <w:rPr>
          <w:rFonts w:ascii="SimHei" w:eastAsia="SimHei"/>
          <w:sz w:val="28"/>
          <w:szCs w:val="28"/>
        </w:rPr>
      </w:pPr>
      <w:r w:rsidRPr="00FA4F1F">
        <w:rPr>
          <w:rFonts w:ascii="SimHei" w:eastAsia="SimHei" w:hint="eastAsia"/>
          <w:sz w:val="28"/>
          <w:szCs w:val="28"/>
        </w:rPr>
        <w:t>产权组织标准委员会（CWS）</w:t>
      </w:r>
    </w:p>
    <w:p w14:paraId="7DD08C0E" w14:textId="77777777" w:rsidR="00DC677E" w:rsidRPr="00FA4F1F" w:rsidRDefault="00DC677E" w:rsidP="00DC677E">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4499F690" w14:textId="6E024A3D" w:rsidR="00DC677E" w:rsidRPr="00FA4F1F" w:rsidRDefault="00DC677E" w:rsidP="00DC677E">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A</w:t>
      </w:r>
      <w:r>
        <w:rPr>
          <w:rFonts w:ascii="KaiTi" w:eastAsia="KaiTi" w:hAnsi="KaiTi" w:cs="Times New Roman"/>
          <w:sz w:val="24"/>
          <w:szCs w:val="32"/>
        </w:rPr>
        <w:t>PI</w:t>
      </w:r>
      <w:r>
        <w:rPr>
          <w:rFonts w:ascii="KaiTi" w:eastAsia="KaiTi" w:hAnsi="KaiTi" w:cs="Times New Roman" w:hint="eastAsia"/>
          <w:sz w:val="24"/>
          <w:szCs w:val="32"/>
        </w:rPr>
        <w:t>工作队的报告（第5</w:t>
      </w:r>
      <w:r>
        <w:rPr>
          <w:rFonts w:ascii="KaiTi" w:eastAsia="KaiTi" w:hAnsi="KaiTi" w:cs="Times New Roman"/>
          <w:sz w:val="24"/>
          <w:szCs w:val="32"/>
        </w:rPr>
        <w:t>6</w:t>
      </w:r>
      <w:r>
        <w:rPr>
          <w:rFonts w:ascii="KaiTi" w:eastAsia="KaiTi" w:hAnsi="KaiTi" w:cs="Times New Roman" w:hint="eastAsia"/>
          <w:sz w:val="24"/>
          <w:szCs w:val="32"/>
        </w:rPr>
        <w:t>号任务和第6</w:t>
      </w:r>
      <w:r>
        <w:rPr>
          <w:rFonts w:ascii="KaiTi" w:eastAsia="KaiTi" w:hAnsi="KaiTi" w:cs="Times New Roman"/>
          <w:sz w:val="24"/>
          <w:szCs w:val="32"/>
        </w:rPr>
        <w:t>4</w:t>
      </w:r>
      <w:r>
        <w:rPr>
          <w:rFonts w:ascii="KaiTi" w:eastAsia="KaiTi" w:hAnsi="KaiTi" w:cs="Times New Roman" w:hint="eastAsia"/>
          <w:sz w:val="24"/>
          <w:szCs w:val="32"/>
        </w:rPr>
        <w:t>号任务）</w:t>
      </w:r>
    </w:p>
    <w:p w14:paraId="6194C75B" w14:textId="6F9609A9" w:rsidR="00DC677E" w:rsidRPr="00FA4F1F" w:rsidRDefault="00DC677E" w:rsidP="00DC677E">
      <w:pPr>
        <w:spacing w:after="960"/>
        <w:rPr>
          <w:rFonts w:ascii="KaiTi" w:eastAsia="KaiTi" w:hAnsi="STKaiti" w:cs="Times New Roman"/>
          <w:sz w:val="21"/>
          <w:szCs w:val="24"/>
        </w:rPr>
      </w:pPr>
      <w:bookmarkStart w:id="4" w:name="Prepared"/>
      <w:bookmarkEnd w:id="3"/>
      <w:r>
        <w:rPr>
          <w:rFonts w:ascii="KaiTi" w:eastAsia="KaiTi" w:hAnsi="STKaiti" w:cs="Times New Roman"/>
          <w:sz w:val="21"/>
          <w:szCs w:val="24"/>
        </w:rPr>
        <w:t>API</w:t>
      </w:r>
      <w:r>
        <w:rPr>
          <w:rFonts w:ascii="KaiTi" w:eastAsia="KaiTi" w:hAnsi="STKaiti" w:cs="Times New Roman" w:hint="eastAsia"/>
          <w:sz w:val="21"/>
          <w:szCs w:val="24"/>
        </w:rPr>
        <w:t>工作队共同牵头人</w:t>
      </w:r>
      <w:r w:rsidRPr="00FA4F1F">
        <w:rPr>
          <w:rFonts w:ascii="KaiTi" w:eastAsia="KaiTi" w:hAnsi="STKaiti" w:cs="Times New Roman" w:hint="eastAsia"/>
          <w:sz w:val="21"/>
          <w:szCs w:val="24"/>
        </w:rPr>
        <w:t>编拟的文件</w:t>
      </w:r>
    </w:p>
    <w:bookmarkEnd w:id="4"/>
    <w:p w14:paraId="0354A72B" w14:textId="25916567" w:rsidR="00C86D04" w:rsidRPr="00DB6A5F" w:rsidRDefault="00B74579" w:rsidP="00DB6A5F">
      <w:pPr>
        <w:keepNext/>
        <w:spacing w:beforeLines="100" w:before="240" w:afterLines="50" w:after="120" w:line="340" w:lineRule="atLeast"/>
        <w:outlineLvl w:val="1"/>
        <w:rPr>
          <w:rFonts w:ascii="SimHei" w:eastAsia="SimHei" w:hAnsi="SimHei"/>
          <w:bCs/>
          <w:iCs/>
          <w:caps/>
          <w:sz w:val="21"/>
          <w:szCs w:val="21"/>
        </w:rPr>
      </w:pPr>
      <w:r w:rsidRPr="00DB6A5F">
        <w:rPr>
          <w:rFonts w:ascii="SimHei" w:eastAsia="SimHei" w:hAnsi="SimHei" w:hint="eastAsia"/>
          <w:bCs/>
          <w:iCs/>
          <w:caps/>
          <w:sz w:val="21"/>
          <w:szCs w:val="21"/>
        </w:rPr>
        <w:t>概</w:t>
      </w:r>
      <w:r w:rsidR="00DB6A5F" w:rsidRPr="00DD4B4B">
        <w:rPr>
          <w:rFonts w:ascii="SimHei" w:eastAsia="SimHei" w:hAnsi="SimHei" w:hint="eastAsia"/>
          <w:bCs/>
          <w:iCs/>
          <w:caps/>
          <w:sz w:val="21"/>
          <w:szCs w:val="21"/>
        </w:rPr>
        <w:t xml:space="preserve">　</w:t>
      </w:r>
      <w:r w:rsidR="005B54D0" w:rsidRPr="00DB6A5F">
        <w:rPr>
          <w:rFonts w:ascii="SimHei" w:eastAsia="SimHei" w:hAnsi="SimHei"/>
          <w:bCs/>
          <w:iCs/>
          <w:caps/>
          <w:sz w:val="21"/>
          <w:szCs w:val="21"/>
        </w:rPr>
        <w:t>要</w:t>
      </w:r>
    </w:p>
    <w:p w14:paraId="619DE06E" w14:textId="61241328"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B15C87" w:rsidRPr="00E726F0">
        <w:rPr>
          <w:rFonts w:ascii="SimSun" w:hAnsi="SimSun"/>
          <w:sz w:val="21"/>
          <w:szCs w:val="21"/>
          <w:lang w:val="en-GB"/>
        </w:rPr>
        <w:t>API</w:t>
      </w:r>
      <w:r w:rsidR="00B74579">
        <w:rPr>
          <w:rFonts w:ascii="SimSun" w:hAnsi="SimSun"/>
          <w:sz w:val="21"/>
          <w:szCs w:val="21"/>
          <w:lang w:val="en-GB"/>
        </w:rPr>
        <w:t>工作队</w:t>
      </w:r>
      <w:r w:rsidR="00B15C87" w:rsidRPr="00E726F0">
        <w:rPr>
          <w:rFonts w:ascii="SimSun" w:hAnsi="SimSun"/>
          <w:sz w:val="21"/>
          <w:szCs w:val="21"/>
          <w:lang w:val="en-GB"/>
        </w:rPr>
        <w:t>在第56号</w:t>
      </w:r>
      <w:r w:rsidR="0052421B">
        <w:rPr>
          <w:rFonts w:ascii="SimSun" w:hAnsi="SimSun" w:hint="eastAsia"/>
          <w:sz w:val="21"/>
          <w:szCs w:val="21"/>
          <w:lang w:val="en-GB"/>
        </w:rPr>
        <w:t>任务</w:t>
      </w:r>
      <w:r w:rsidR="00B15C87" w:rsidRPr="00E726F0">
        <w:rPr>
          <w:rFonts w:ascii="SimSun" w:hAnsi="SimSun"/>
          <w:sz w:val="21"/>
          <w:szCs w:val="21"/>
          <w:lang w:val="en-GB"/>
        </w:rPr>
        <w:t>和第64号任务的框架下开展工作。</w:t>
      </w:r>
      <w:r w:rsidR="00B74579">
        <w:rPr>
          <w:rFonts w:ascii="SimSun" w:hAnsi="SimSun"/>
          <w:sz w:val="21"/>
          <w:szCs w:val="21"/>
          <w:lang w:val="en-GB"/>
        </w:rPr>
        <w:t>工作队</w:t>
      </w:r>
      <w:r w:rsidR="00B15C87" w:rsidRPr="00E726F0">
        <w:rPr>
          <w:rFonts w:ascii="SimSun" w:hAnsi="SimSun"/>
          <w:sz w:val="21"/>
          <w:szCs w:val="21"/>
          <w:lang w:val="en-GB"/>
        </w:rPr>
        <w:t>每季度</w:t>
      </w:r>
      <w:r w:rsidR="0061452C">
        <w:rPr>
          <w:rFonts w:ascii="SimSun" w:hAnsi="SimSun" w:hint="eastAsia"/>
          <w:sz w:val="21"/>
          <w:szCs w:val="21"/>
          <w:lang w:val="en-GB"/>
        </w:rPr>
        <w:t>举行</w:t>
      </w:r>
      <w:r w:rsidR="00B15C87" w:rsidRPr="00E726F0">
        <w:rPr>
          <w:rFonts w:ascii="SimSun" w:hAnsi="SimSun"/>
          <w:sz w:val="21"/>
          <w:szCs w:val="21"/>
          <w:lang w:val="en-GB"/>
        </w:rPr>
        <w:t>一次会议，讨论有关修订的</w:t>
      </w:r>
      <w:r w:rsidR="004D3FB6">
        <w:rPr>
          <w:rFonts w:ascii="SimSun" w:hAnsi="SimSun" w:hint="eastAsia"/>
          <w:sz w:val="21"/>
          <w:szCs w:val="21"/>
          <w:lang w:val="en-GB"/>
        </w:rPr>
        <w:t>提案</w:t>
      </w:r>
      <w:r w:rsidR="00B15C87" w:rsidRPr="00E726F0">
        <w:rPr>
          <w:rFonts w:ascii="SimSun" w:hAnsi="SimSun"/>
          <w:sz w:val="21"/>
          <w:szCs w:val="21"/>
          <w:lang w:val="en-GB"/>
        </w:rPr>
        <w:t>，</w:t>
      </w:r>
      <w:r w:rsidR="00296024" w:rsidRPr="00E726F0">
        <w:rPr>
          <w:rFonts w:ascii="SimSun" w:hAnsi="SimSun"/>
          <w:sz w:val="21"/>
          <w:szCs w:val="21"/>
          <w:lang w:val="en-GB"/>
        </w:rPr>
        <w:t>并</w:t>
      </w:r>
      <w:r w:rsidR="0052421B">
        <w:rPr>
          <w:rFonts w:ascii="SimSun" w:hAnsi="SimSun" w:hint="eastAsia"/>
          <w:sz w:val="21"/>
          <w:szCs w:val="21"/>
          <w:lang w:val="en-GB"/>
        </w:rPr>
        <w:t>支持</w:t>
      </w:r>
      <w:r w:rsidR="0052421B" w:rsidRPr="00E726F0">
        <w:rPr>
          <w:rFonts w:ascii="SimSun" w:hAnsi="SimSun"/>
          <w:sz w:val="21"/>
          <w:szCs w:val="21"/>
          <w:lang w:val="en-GB"/>
        </w:rPr>
        <w:t>实施</w:t>
      </w:r>
      <w:r w:rsidR="00B15C87" w:rsidRPr="00E726F0">
        <w:rPr>
          <w:rFonts w:ascii="SimSun" w:hAnsi="SimSun"/>
          <w:sz w:val="21"/>
          <w:szCs w:val="21"/>
          <w:lang w:val="en-GB"/>
        </w:rPr>
        <w:t>API</w:t>
      </w:r>
      <w:r w:rsidR="00B74579">
        <w:rPr>
          <w:rFonts w:ascii="SimSun" w:hAnsi="SimSun"/>
          <w:sz w:val="21"/>
          <w:szCs w:val="21"/>
          <w:lang w:val="en-GB"/>
        </w:rPr>
        <w:t>工作队</w:t>
      </w:r>
      <w:r w:rsidR="00064218" w:rsidRPr="00E726F0">
        <w:rPr>
          <w:rFonts w:ascii="SimSun" w:hAnsi="SimSun"/>
          <w:sz w:val="21"/>
          <w:szCs w:val="21"/>
          <w:lang w:val="en-GB"/>
        </w:rPr>
        <w:t>管理的</w:t>
      </w:r>
      <w:r w:rsidR="00B15C87" w:rsidRPr="00E726F0">
        <w:rPr>
          <w:rFonts w:ascii="SimSun" w:hAnsi="SimSun"/>
          <w:sz w:val="21"/>
          <w:szCs w:val="21"/>
          <w:lang w:val="en-GB"/>
        </w:rPr>
        <w:t>标准</w:t>
      </w:r>
      <w:r w:rsidR="00064218" w:rsidRPr="00E726F0">
        <w:rPr>
          <w:rFonts w:ascii="SimSun" w:hAnsi="SimSun"/>
          <w:sz w:val="21"/>
          <w:szCs w:val="21"/>
          <w:lang w:val="en-GB"/>
        </w:rPr>
        <w:t>：</w:t>
      </w:r>
      <w:r w:rsidR="000924C6">
        <w:rPr>
          <w:rFonts w:ascii="SimSun" w:hAnsi="SimSun" w:hint="eastAsia"/>
          <w:sz w:val="21"/>
          <w:szCs w:val="21"/>
          <w:lang w:val="en-GB"/>
        </w:rPr>
        <w:t>关于</w:t>
      </w:r>
      <w:r w:rsidR="000924C6" w:rsidRPr="00D025D3">
        <w:rPr>
          <w:rFonts w:ascii="SimSun" w:hAnsi="SimSun"/>
          <w:sz w:val="21"/>
          <w:szCs w:val="21"/>
          <w:lang w:val="en-GB"/>
        </w:rPr>
        <w:t>网络应用程序接口</w:t>
      </w:r>
      <w:r w:rsidR="000924C6" w:rsidRPr="00D025D3">
        <w:rPr>
          <w:rFonts w:ascii="SimSun" w:hAnsi="SimSun" w:hint="eastAsia"/>
          <w:sz w:val="21"/>
          <w:szCs w:val="21"/>
          <w:lang w:val="en-GB"/>
        </w:rPr>
        <w:t>（</w:t>
      </w:r>
      <w:r w:rsidR="000924C6" w:rsidRPr="00D025D3">
        <w:rPr>
          <w:rFonts w:ascii="SimSun" w:hAnsi="SimSun"/>
          <w:sz w:val="21"/>
          <w:szCs w:val="21"/>
          <w:lang w:val="en-GB"/>
        </w:rPr>
        <w:t>API</w:t>
      </w:r>
      <w:r w:rsidR="000924C6" w:rsidRPr="00D025D3">
        <w:rPr>
          <w:rFonts w:ascii="SimSun" w:hAnsi="SimSun" w:hint="eastAsia"/>
          <w:sz w:val="21"/>
          <w:szCs w:val="21"/>
          <w:lang w:val="en-GB"/>
        </w:rPr>
        <w:t>）</w:t>
      </w:r>
      <w:r w:rsidR="000924C6">
        <w:rPr>
          <w:rFonts w:ascii="SimSun" w:hAnsi="SimSun" w:hint="eastAsia"/>
          <w:sz w:val="21"/>
          <w:szCs w:val="21"/>
          <w:lang w:val="en-GB"/>
        </w:rPr>
        <w:t>的</w:t>
      </w:r>
      <w:r w:rsidR="000924C6" w:rsidRPr="00D025D3">
        <w:rPr>
          <w:rFonts w:ascii="SimSun" w:hAnsi="SimSun" w:hint="eastAsia"/>
          <w:sz w:val="21"/>
          <w:szCs w:val="21"/>
          <w:lang w:val="en-GB"/>
        </w:rPr>
        <w:t>产权组织</w:t>
      </w:r>
      <w:r w:rsidR="000924C6" w:rsidRPr="00D025D3">
        <w:rPr>
          <w:rFonts w:ascii="SimSun" w:hAnsi="SimSun"/>
          <w:sz w:val="21"/>
          <w:szCs w:val="21"/>
          <w:lang w:val="en-GB"/>
        </w:rPr>
        <w:t>标准ST.90和</w:t>
      </w:r>
      <w:r w:rsidR="000924C6">
        <w:rPr>
          <w:rFonts w:ascii="SimSun" w:hAnsi="SimSun" w:hint="eastAsia"/>
          <w:sz w:val="21"/>
          <w:szCs w:val="21"/>
          <w:lang w:val="en-GB"/>
        </w:rPr>
        <w:t>关于</w:t>
      </w:r>
      <w:r w:rsidR="000924C6" w:rsidRPr="00D025D3">
        <w:rPr>
          <w:rFonts w:ascii="SimSun" w:hAnsi="SimSun"/>
          <w:sz w:val="21"/>
          <w:szCs w:val="21"/>
          <w:lang w:val="en-GB"/>
        </w:rPr>
        <w:t>JavaScript对象符号</w:t>
      </w:r>
      <w:r w:rsidR="000924C6" w:rsidRPr="00D025D3">
        <w:rPr>
          <w:rFonts w:ascii="SimSun" w:hAnsi="SimSun" w:hint="eastAsia"/>
          <w:sz w:val="21"/>
          <w:szCs w:val="21"/>
          <w:lang w:val="en-GB"/>
        </w:rPr>
        <w:t>（</w:t>
      </w:r>
      <w:r w:rsidR="000924C6" w:rsidRPr="00D025D3">
        <w:rPr>
          <w:rFonts w:ascii="SimSun" w:hAnsi="SimSun"/>
          <w:sz w:val="21"/>
          <w:szCs w:val="21"/>
          <w:lang w:val="en-GB"/>
        </w:rPr>
        <w:t>JSON</w:t>
      </w:r>
      <w:r w:rsidR="000924C6" w:rsidRPr="00D025D3">
        <w:rPr>
          <w:rFonts w:ascii="SimSun" w:hAnsi="SimSun" w:hint="eastAsia"/>
          <w:sz w:val="21"/>
          <w:szCs w:val="21"/>
          <w:lang w:val="en-GB"/>
        </w:rPr>
        <w:t>）</w:t>
      </w:r>
      <w:r w:rsidR="000924C6">
        <w:rPr>
          <w:rFonts w:ascii="SimSun" w:hAnsi="SimSun" w:hint="eastAsia"/>
          <w:sz w:val="21"/>
          <w:szCs w:val="21"/>
          <w:lang w:val="en-GB"/>
        </w:rPr>
        <w:t>的</w:t>
      </w:r>
      <w:r w:rsidR="000924C6" w:rsidRPr="00D025D3">
        <w:rPr>
          <w:rFonts w:ascii="SimSun" w:hAnsi="SimSun" w:hint="eastAsia"/>
          <w:sz w:val="21"/>
          <w:szCs w:val="21"/>
          <w:lang w:val="en-GB"/>
        </w:rPr>
        <w:t>产权组织</w:t>
      </w:r>
      <w:r w:rsidR="000924C6" w:rsidRPr="00D025D3">
        <w:rPr>
          <w:rFonts w:ascii="SimSun" w:hAnsi="SimSun"/>
          <w:sz w:val="21"/>
          <w:szCs w:val="21"/>
          <w:lang w:val="en-GB"/>
        </w:rPr>
        <w:t>标准</w:t>
      </w:r>
      <w:r w:rsidR="00B15C87" w:rsidRPr="00D025D3">
        <w:rPr>
          <w:rFonts w:ascii="SimSun" w:hAnsi="SimSun"/>
          <w:sz w:val="21"/>
          <w:szCs w:val="21"/>
          <w:lang w:val="en-GB"/>
        </w:rPr>
        <w:t>ST.97。</w:t>
      </w:r>
      <w:r w:rsidR="00B15C87" w:rsidRPr="00E726F0">
        <w:rPr>
          <w:rFonts w:ascii="SimSun" w:hAnsi="SimSun"/>
          <w:sz w:val="21"/>
          <w:szCs w:val="21"/>
          <w:lang w:val="en-GB"/>
        </w:rPr>
        <w:t>API</w:t>
      </w:r>
      <w:r w:rsidR="00B74579">
        <w:rPr>
          <w:rFonts w:ascii="SimSun" w:hAnsi="SimSun"/>
          <w:sz w:val="21"/>
          <w:szCs w:val="21"/>
          <w:lang w:val="en-GB"/>
        </w:rPr>
        <w:t>工作队</w:t>
      </w:r>
      <w:r w:rsidR="00B15C87" w:rsidRPr="00E726F0">
        <w:rPr>
          <w:rFonts w:ascii="SimSun" w:hAnsi="SimSun"/>
          <w:sz w:val="21"/>
          <w:szCs w:val="21"/>
          <w:lang w:val="en-GB"/>
        </w:rPr>
        <w:t>还</w:t>
      </w:r>
      <w:r w:rsidR="004B5EEE" w:rsidRPr="00E726F0">
        <w:rPr>
          <w:rFonts w:ascii="SimSun" w:hAnsi="SimSun"/>
          <w:sz w:val="21"/>
          <w:szCs w:val="21"/>
          <w:lang w:val="en-GB"/>
        </w:rPr>
        <w:t>支持</w:t>
      </w:r>
      <w:r w:rsidR="008C64BC" w:rsidRPr="00E726F0">
        <w:rPr>
          <w:rFonts w:ascii="SimSun" w:hAnsi="SimSun"/>
          <w:sz w:val="21"/>
          <w:szCs w:val="21"/>
          <w:lang w:val="en-GB"/>
        </w:rPr>
        <w:t>国际局</w:t>
      </w:r>
      <w:r w:rsidR="004B5EEE" w:rsidRPr="00E726F0">
        <w:rPr>
          <w:rFonts w:ascii="SimSun" w:hAnsi="SimSun"/>
          <w:sz w:val="21"/>
          <w:szCs w:val="21"/>
          <w:lang w:val="en-GB"/>
        </w:rPr>
        <w:t>组织</w:t>
      </w:r>
      <w:r w:rsidR="0052421B">
        <w:rPr>
          <w:rFonts w:ascii="SimSun" w:hAnsi="SimSun" w:hint="eastAsia"/>
          <w:sz w:val="21"/>
          <w:szCs w:val="21"/>
          <w:lang w:val="en-GB"/>
        </w:rPr>
        <w:t>“产权组织2</w:t>
      </w:r>
      <w:r w:rsidR="0052421B">
        <w:rPr>
          <w:rFonts w:ascii="SimSun" w:hAnsi="SimSun"/>
          <w:sz w:val="21"/>
          <w:szCs w:val="21"/>
          <w:lang w:val="en-GB"/>
        </w:rPr>
        <w:t>023</w:t>
      </w:r>
      <w:r w:rsidR="0052421B">
        <w:rPr>
          <w:rFonts w:ascii="SimSun" w:hAnsi="SimSun" w:hint="eastAsia"/>
          <w:sz w:val="21"/>
          <w:szCs w:val="21"/>
          <w:lang w:val="en-GB"/>
        </w:rPr>
        <w:t>年</w:t>
      </w:r>
      <w:r w:rsidR="00B15C87" w:rsidRPr="00E726F0">
        <w:rPr>
          <w:rFonts w:ascii="SimSun" w:hAnsi="SimSun"/>
          <w:sz w:val="21"/>
          <w:szCs w:val="21"/>
          <w:lang w:val="en-GB"/>
        </w:rPr>
        <w:t>API</w:t>
      </w:r>
      <w:proofErr w:type="gramStart"/>
      <w:r w:rsidR="00B15C87" w:rsidRPr="00E726F0">
        <w:rPr>
          <w:rFonts w:ascii="SimSun" w:hAnsi="SimSun"/>
          <w:sz w:val="21"/>
          <w:szCs w:val="21"/>
          <w:lang w:val="en-GB"/>
        </w:rPr>
        <w:t>日</w:t>
      </w:r>
      <w:r w:rsidR="0052421B">
        <w:rPr>
          <w:rFonts w:ascii="SimSun" w:hAnsi="SimSun" w:hint="eastAsia"/>
          <w:sz w:val="21"/>
          <w:szCs w:val="21"/>
          <w:lang w:val="en-GB"/>
        </w:rPr>
        <w:t>”</w:t>
      </w:r>
      <w:r w:rsidR="00064218" w:rsidRPr="00E726F0">
        <w:rPr>
          <w:rFonts w:ascii="SimSun" w:hAnsi="SimSun"/>
          <w:sz w:val="21"/>
          <w:szCs w:val="21"/>
          <w:lang w:val="en-GB"/>
        </w:rPr>
        <w:t>在线活动</w:t>
      </w:r>
      <w:proofErr w:type="gramEnd"/>
      <w:r w:rsidR="00B15C87" w:rsidRPr="00E726F0">
        <w:rPr>
          <w:rFonts w:ascii="SimSun" w:hAnsi="SimSun"/>
          <w:sz w:val="21"/>
          <w:szCs w:val="21"/>
          <w:lang w:val="en-GB"/>
        </w:rPr>
        <w:t>，</w:t>
      </w:r>
      <w:r w:rsidR="0052421B">
        <w:rPr>
          <w:rFonts w:ascii="SimSun" w:hAnsi="SimSun" w:hint="eastAsia"/>
          <w:sz w:val="21"/>
          <w:szCs w:val="21"/>
          <w:lang w:val="en-GB"/>
        </w:rPr>
        <w:t>供各</w:t>
      </w:r>
      <w:r w:rsidR="00B15C87" w:rsidRPr="00E726F0">
        <w:rPr>
          <w:rFonts w:ascii="SimSun" w:hAnsi="SimSun"/>
          <w:sz w:val="21"/>
          <w:szCs w:val="21"/>
          <w:lang w:val="en-GB"/>
        </w:rPr>
        <w:t>知识产权局</w:t>
      </w:r>
      <w:r w:rsidR="00E67ED4" w:rsidRPr="00E726F0">
        <w:rPr>
          <w:rFonts w:ascii="SimSun" w:hAnsi="SimSun"/>
          <w:sz w:val="21"/>
          <w:szCs w:val="21"/>
          <w:lang w:val="en-GB"/>
        </w:rPr>
        <w:t>和</w:t>
      </w:r>
      <w:r w:rsidR="00B15C87" w:rsidRPr="00E726F0">
        <w:rPr>
          <w:rFonts w:ascii="SimSun" w:hAnsi="SimSun"/>
          <w:sz w:val="21"/>
          <w:szCs w:val="21"/>
          <w:lang w:val="en-GB"/>
        </w:rPr>
        <w:t>IT行业专家</w:t>
      </w:r>
      <w:r w:rsidR="000B4B94" w:rsidRPr="00E726F0">
        <w:rPr>
          <w:rFonts w:ascii="SimSun" w:hAnsi="SimSun"/>
          <w:sz w:val="21"/>
          <w:szCs w:val="21"/>
          <w:lang w:val="en-GB"/>
        </w:rPr>
        <w:t>交流</w:t>
      </w:r>
      <w:r w:rsidR="0052421B">
        <w:rPr>
          <w:rFonts w:ascii="SimSun" w:hAnsi="SimSun" w:hint="eastAsia"/>
          <w:sz w:val="21"/>
          <w:szCs w:val="21"/>
          <w:lang w:val="en-GB"/>
        </w:rPr>
        <w:t>在</w:t>
      </w:r>
      <w:r w:rsidR="00FF5970" w:rsidRPr="00E726F0">
        <w:rPr>
          <w:rFonts w:ascii="SimSun" w:hAnsi="SimSun"/>
          <w:sz w:val="21"/>
          <w:szCs w:val="21"/>
          <w:lang w:val="en-GB"/>
        </w:rPr>
        <w:t>这一领域</w:t>
      </w:r>
      <w:r w:rsidR="0052421B">
        <w:rPr>
          <w:rFonts w:ascii="SimSun" w:hAnsi="SimSun" w:hint="eastAsia"/>
          <w:sz w:val="21"/>
          <w:szCs w:val="21"/>
          <w:lang w:val="en-GB"/>
        </w:rPr>
        <w:t>内</w:t>
      </w:r>
      <w:r w:rsidR="00FF5970" w:rsidRPr="00E726F0">
        <w:rPr>
          <w:rFonts w:ascii="SimSun" w:hAnsi="SimSun"/>
          <w:sz w:val="21"/>
          <w:szCs w:val="21"/>
          <w:lang w:val="en-GB"/>
        </w:rPr>
        <w:t>的</w:t>
      </w:r>
      <w:r w:rsidR="000B4B94" w:rsidRPr="00E726F0">
        <w:rPr>
          <w:rFonts w:ascii="SimSun" w:hAnsi="SimSun"/>
          <w:sz w:val="21"/>
          <w:szCs w:val="21"/>
          <w:lang w:val="en-GB"/>
        </w:rPr>
        <w:t>经验</w:t>
      </w:r>
      <w:r w:rsidR="00B15C87" w:rsidRPr="00E726F0">
        <w:rPr>
          <w:rFonts w:ascii="SimSun" w:hAnsi="SimSun"/>
          <w:sz w:val="21"/>
          <w:szCs w:val="21"/>
          <w:lang w:val="en-GB"/>
        </w:rPr>
        <w:t>。</w:t>
      </w:r>
    </w:p>
    <w:p w14:paraId="00B7C491" w14:textId="23721A43" w:rsidR="00C86D04" w:rsidRPr="000F33ED" w:rsidRDefault="005B54D0" w:rsidP="00ED6BC1">
      <w:pPr>
        <w:keepNext/>
        <w:spacing w:beforeLines="100" w:before="240" w:afterLines="50" w:after="120" w:line="340" w:lineRule="atLeast"/>
        <w:outlineLvl w:val="1"/>
        <w:rPr>
          <w:rFonts w:ascii="SimHei" w:eastAsia="SimHei" w:hAnsi="SimHei"/>
          <w:sz w:val="21"/>
          <w:szCs w:val="21"/>
          <w:lang w:val="en-GB"/>
        </w:rPr>
      </w:pPr>
      <w:r w:rsidRPr="000F33ED">
        <w:rPr>
          <w:rFonts w:ascii="SimHei" w:eastAsia="SimHei" w:hAnsi="SimHei"/>
          <w:sz w:val="21"/>
          <w:szCs w:val="21"/>
          <w:lang w:val="en-GB"/>
        </w:rPr>
        <w:t>背</w:t>
      </w:r>
      <w:r w:rsidR="00617D56" w:rsidRPr="000F33ED">
        <w:rPr>
          <w:rFonts w:ascii="SimHei" w:eastAsia="SimHei" w:hAnsi="SimHei" w:hint="eastAsia"/>
          <w:sz w:val="21"/>
          <w:szCs w:val="21"/>
        </w:rPr>
        <w:t xml:space="preserve">　</w:t>
      </w:r>
      <w:r w:rsidRPr="000F33ED">
        <w:rPr>
          <w:rFonts w:ascii="SimHei" w:eastAsia="SimHei" w:hAnsi="SimHei"/>
          <w:sz w:val="21"/>
          <w:szCs w:val="21"/>
          <w:lang w:val="en-GB"/>
        </w:rPr>
        <w:t>景</w:t>
      </w:r>
    </w:p>
    <w:p w14:paraId="24FCA8AC" w14:textId="3FFFCF68"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B15C87" w:rsidRPr="00E726F0">
        <w:rPr>
          <w:rFonts w:ascii="SimSun" w:hAnsi="SimSun"/>
          <w:sz w:val="21"/>
          <w:szCs w:val="21"/>
          <w:lang w:val="en-GB"/>
        </w:rPr>
        <w:t>API</w:t>
      </w:r>
      <w:r w:rsidR="00B74579">
        <w:rPr>
          <w:rFonts w:ascii="SimSun" w:hAnsi="SimSun"/>
          <w:sz w:val="21"/>
          <w:szCs w:val="21"/>
          <w:lang w:val="en-GB"/>
        </w:rPr>
        <w:t>工作队</w:t>
      </w:r>
      <w:r w:rsidR="004E7E5F">
        <w:rPr>
          <w:rFonts w:ascii="SimSun" w:hAnsi="SimSun" w:hint="eastAsia"/>
          <w:sz w:val="21"/>
          <w:szCs w:val="21"/>
          <w:lang w:val="en-GB"/>
        </w:rPr>
        <w:t>在</w:t>
      </w:r>
      <w:r w:rsidR="004E7E5F" w:rsidRPr="00E726F0">
        <w:rPr>
          <w:rFonts w:ascii="SimSun" w:hAnsi="SimSun"/>
          <w:sz w:val="21"/>
          <w:szCs w:val="21"/>
          <w:lang w:val="en-GB"/>
        </w:rPr>
        <w:t>2019年11月</w:t>
      </w:r>
      <w:r w:rsidR="004E7E5F">
        <w:rPr>
          <w:rFonts w:ascii="SimSun" w:hAnsi="SimSun" w:hint="eastAsia"/>
          <w:sz w:val="21"/>
          <w:szCs w:val="21"/>
          <w:lang w:val="en-GB"/>
        </w:rPr>
        <w:t>设立，</w:t>
      </w:r>
      <w:r w:rsidR="00C946E0" w:rsidRPr="00E726F0">
        <w:rPr>
          <w:rFonts w:ascii="SimSun" w:hAnsi="SimSun"/>
          <w:sz w:val="21"/>
          <w:szCs w:val="21"/>
          <w:lang w:val="en-GB"/>
        </w:rPr>
        <w:t>目前由加拿大知识产权局（CIPO）和</w:t>
      </w:r>
      <w:r w:rsidR="0052421B">
        <w:rPr>
          <w:rFonts w:ascii="SimSun" w:hAnsi="SimSun" w:hint="eastAsia"/>
          <w:sz w:val="21"/>
          <w:szCs w:val="21"/>
          <w:lang w:val="en-GB"/>
        </w:rPr>
        <w:t>欧洲联盟</w:t>
      </w:r>
      <w:r w:rsidR="00C946E0" w:rsidRPr="00E726F0">
        <w:rPr>
          <w:rFonts w:ascii="SimSun" w:hAnsi="SimSun"/>
          <w:sz w:val="21"/>
          <w:szCs w:val="21"/>
          <w:lang w:val="en-GB"/>
        </w:rPr>
        <w:t>知识产权局（</w:t>
      </w:r>
      <w:r w:rsidR="0052421B">
        <w:rPr>
          <w:rFonts w:ascii="SimSun" w:hAnsi="SimSun" w:hint="eastAsia"/>
          <w:sz w:val="21"/>
          <w:szCs w:val="21"/>
          <w:lang w:val="en-GB"/>
        </w:rPr>
        <w:t>欧盟知识产权局</w:t>
      </w:r>
      <w:r w:rsidR="00C946E0" w:rsidRPr="00E726F0">
        <w:rPr>
          <w:rFonts w:ascii="SimSun" w:hAnsi="SimSun"/>
          <w:sz w:val="21"/>
          <w:szCs w:val="21"/>
          <w:lang w:val="en-GB"/>
        </w:rPr>
        <w:t>）共同</w:t>
      </w:r>
      <w:r w:rsidR="0052421B">
        <w:rPr>
          <w:rFonts w:ascii="SimSun" w:hAnsi="SimSun" w:hint="eastAsia"/>
          <w:sz w:val="21"/>
          <w:szCs w:val="21"/>
          <w:lang w:val="en-GB"/>
        </w:rPr>
        <w:t>牵头</w:t>
      </w:r>
      <w:r w:rsidR="00296024" w:rsidRPr="00E726F0">
        <w:rPr>
          <w:rFonts w:ascii="SimSun" w:hAnsi="SimSun"/>
          <w:sz w:val="21"/>
          <w:szCs w:val="21"/>
          <w:lang w:val="en-GB"/>
        </w:rPr>
        <w:t>（见</w:t>
      </w:r>
      <w:r w:rsidR="004E7E5F" w:rsidRPr="00E726F0">
        <w:rPr>
          <w:rFonts w:ascii="SimSun" w:hAnsi="SimSun"/>
          <w:sz w:val="21"/>
          <w:szCs w:val="21"/>
          <w:lang w:val="en-GB"/>
        </w:rPr>
        <w:t>文件</w:t>
      </w:r>
      <w:r w:rsidR="00296024" w:rsidRPr="00E726F0">
        <w:rPr>
          <w:rFonts w:ascii="SimSun" w:hAnsi="SimSun"/>
          <w:sz w:val="21"/>
          <w:szCs w:val="21"/>
          <w:lang w:val="en-GB"/>
        </w:rPr>
        <w:t>CWS/7/29第51段）。第56号</w:t>
      </w:r>
      <w:r w:rsidR="004E7E5F">
        <w:rPr>
          <w:rFonts w:ascii="SimSun" w:hAnsi="SimSun" w:hint="eastAsia"/>
          <w:sz w:val="21"/>
          <w:szCs w:val="21"/>
          <w:lang w:val="en-GB"/>
        </w:rPr>
        <w:t>任务</w:t>
      </w:r>
      <w:r w:rsidR="00296024" w:rsidRPr="00E726F0">
        <w:rPr>
          <w:rFonts w:ascii="SimSun" w:hAnsi="SimSun"/>
          <w:sz w:val="21"/>
          <w:szCs w:val="21"/>
          <w:lang w:val="en-GB"/>
        </w:rPr>
        <w:t>和第64号</w:t>
      </w:r>
      <w:r w:rsidR="00B15C87" w:rsidRPr="00E726F0">
        <w:rPr>
          <w:rFonts w:ascii="SimSun" w:hAnsi="SimSun"/>
          <w:sz w:val="21"/>
          <w:szCs w:val="21"/>
          <w:lang w:val="en-GB"/>
        </w:rPr>
        <w:t>任务</w:t>
      </w:r>
      <w:r w:rsidR="004E7E5F">
        <w:rPr>
          <w:rFonts w:ascii="SimSun" w:hAnsi="SimSun" w:hint="eastAsia"/>
          <w:sz w:val="21"/>
          <w:szCs w:val="21"/>
          <w:lang w:val="en-GB"/>
        </w:rPr>
        <w:t>最初</w:t>
      </w:r>
      <w:r w:rsidR="00296024" w:rsidRPr="00E726F0">
        <w:rPr>
          <w:rFonts w:ascii="SimSun" w:hAnsi="SimSun"/>
          <w:sz w:val="21"/>
          <w:szCs w:val="21"/>
          <w:lang w:val="en-GB"/>
        </w:rPr>
        <w:t>由</w:t>
      </w:r>
      <w:r w:rsidR="00B15C87" w:rsidRPr="00E726F0">
        <w:rPr>
          <w:rFonts w:ascii="SimSun" w:hAnsi="SimSun"/>
          <w:sz w:val="21"/>
          <w:szCs w:val="21"/>
          <w:lang w:val="en-GB"/>
        </w:rPr>
        <w:t>XML4IP</w:t>
      </w:r>
      <w:r w:rsidR="00B74579">
        <w:rPr>
          <w:rFonts w:ascii="SimSun" w:hAnsi="SimSun"/>
          <w:sz w:val="21"/>
          <w:szCs w:val="21"/>
          <w:lang w:val="en-GB"/>
        </w:rPr>
        <w:t>工作队</w:t>
      </w:r>
      <w:r w:rsidR="00296024" w:rsidRPr="00E726F0">
        <w:rPr>
          <w:rFonts w:ascii="SimSun" w:hAnsi="SimSun"/>
          <w:sz w:val="21"/>
          <w:szCs w:val="21"/>
          <w:lang w:val="en-GB"/>
        </w:rPr>
        <w:t>承担，但</w:t>
      </w:r>
      <w:r w:rsidR="004E7E5F">
        <w:rPr>
          <w:rFonts w:ascii="SimSun" w:hAnsi="SimSun" w:hint="eastAsia"/>
          <w:sz w:val="21"/>
          <w:szCs w:val="21"/>
          <w:lang w:val="en-GB"/>
        </w:rPr>
        <w:t>是</w:t>
      </w:r>
      <w:r w:rsidR="00415E1D">
        <w:rPr>
          <w:rFonts w:ascii="SimSun" w:hAnsi="SimSun" w:hint="eastAsia"/>
          <w:sz w:val="21"/>
          <w:szCs w:val="21"/>
          <w:lang w:val="en-GB"/>
        </w:rPr>
        <w:t>后来</w:t>
      </w:r>
      <w:r w:rsidR="00296024" w:rsidRPr="00E726F0">
        <w:rPr>
          <w:rFonts w:ascii="SimSun" w:hAnsi="SimSun"/>
          <w:sz w:val="21"/>
          <w:szCs w:val="21"/>
          <w:lang w:val="en-GB"/>
        </w:rPr>
        <w:t>决定这些任务应由</w:t>
      </w:r>
      <w:r w:rsidR="00415E1D">
        <w:rPr>
          <w:rFonts w:ascii="SimSun" w:hAnsi="SimSun" w:hint="eastAsia"/>
          <w:sz w:val="21"/>
          <w:szCs w:val="21"/>
          <w:lang w:val="en-GB"/>
        </w:rPr>
        <w:t>对</w:t>
      </w:r>
      <w:r w:rsidR="00B15C87" w:rsidRPr="00E726F0">
        <w:rPr>
          <w:rFonts w:ascii="SimSun" w:hAnsi="SimSun"/>
          <w:sz w:val="21"/>
          <w:szCs w:val="21"/>
          <w:lang w:val="en-GB"/>
        </w:rPr>
        <w:t xml:space="preserve">Web </w:t>
      </w:r>
      <w:r w:rsidR="004B5EEE" w:rsidRPr="00E726F0">
        <w:rPr>
          <w:rFonts w:ascii="SimSun" w:hAnsi="SimSun"/>
          <w:sz w:val="21"/>
          <w:szCs w:val="21"/>
          <w:lang w:val="en-GB"/>
        </w:rPr>
        <w:t>API</w:t>
      </w:r>
      <w:r w:rsidR="00B15C87" w:rsidRPr="00E726F0">
        <w:rPr>
          <w:rFonts w:ascii="SimSun" w:hAnsi="SimSun"/>
          <w:sz w:val="21"/>
          <w:szCs w:val="21"/>
          <w:lang w:val="en-GB"/>
        </w:rPr>
        <w:t>和JSON</w:t>
      </w:r>
      <w:r w:rsidR="00415E1D" w:rsidRPr="00E726F0">
        <w:rPr>
          <w:rFonts w:ascii="SimSun" w:hAnsi="SimSun"/>
          <w:sz w:val="21"/>
          <w:szCs w:val="21"/>
          <w:lang w:val="en-GB"/>
        </w:rPr>
        <w:t>具有广泛</w:t>
      </w:r>
      <w:r w:rsidR="00B15C87" w:rsidRPr="00E726F0">
        <w:rPr>
          <w:rFonts w:ascii="SimSun" w:hAnsi="SimSun"/>
          <w:sz w:val="21"/>
          <w:szCs w:val="21"/>
          <w:lang w:val="en-GB"/>
        </w:rPr>
        <w:t>专业知识的参与者承担</w:t>
      </w:r>
      <w:r w:rsidR="00296024" w:rsidRPr="00E726F0">
        <w:rPr>
          <w:rFonts w:ascii="SimSun" w:hAnsi="SimSun"/>
          <w:sz w:val="21"/>
          <w:szCs w:val="21"/>
          <w:lang w:val="en-GB"/>
        </w:rPr>
        <w:t>（见文件CWS/7/29第49段）</w:t>
      </w:r>
      <w:r w:rsidR="00B15C87" w:rsidRPr="00E726F0">
        <w:rPr>
          <w:rFonts w:ascii="SimSun" w:hAnsi="SimSun"/>
          <w:sz w:val="21"/>
          <w:szCs w:val="21"/>
          <w:lang w:val="en-GB"/>
        </w:rPr>
        <w:t>。</w:t>
      </w:r>
    </w:p>
    <w:p w14:paraId="0BDF9898" w14:textId="53C49582"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Pr="00E726F0">
        <w:rPr>
          <w:rFonts w:ascii="SimSun" w:hAnsi="SimSun"/>
          <w:sz w:val="21"/>
          <w:szCs w:val="21"/>
          <w:lang w:val="en-GB"/>
        </w:rPr>
        <w:t>在2020年举行的第八届会议</w:t>
      </w:r>
      <w:r w:rsidR="004B5EEE" w:rsidRPr="00E726F0">
        <w:rPr>
          <w:rFonts w:ascii="SimSun" w:hAnsi="SimSun"/>
          <w:sz w:val="21"/>
          <w:szCs w:val="21"/>
          <w:lang w:val="en-GB"/>
        </w:rPr>
        <w:t>上</w:t>
      </w:r>
      <w:r w:rsidRPr="00E726F0">
        <w:rPr>
          <w:rFonts w:ascii="SimSun" w:hAnsi="SimSun"/>
          <w:sz w:val="21"/>
          <w:szCs w:val="21"/>
          <w:lang w:val="en-GB"/>
        </w:rPr>
        <w:t>，</w:t>
      </w:r>
      <w:r w:rsidR="00415E1D">
        <w:rPr>
          <w:rFonts w:ascii="SimSun" w:hAnsi="SimSun" w:hint="eastAsia"/>
          <w:sz w:val="21"/>
          <w:szCs w:val="21"/>
          <w:lang w:val="en-GB"/>
        </w:rPr>
        <w:t>产权组织</w:t>
      </w:r>
      <w:r w:rsidR="00813CB3" w:rsidRPr="00E726F0">
        <w:rPr>
          <w:rFonts w:ascii="SimSun" w:hAnsi="SimSun"/>
          <w:sz w:val="21"/>
          <w:szCs w:val="21"/>
          <w:lang w:val="en-GB"/>
        </w:rPr>
        <w:t>标准委员会</w:t>
      </w:r>
      <w:r w:rsidR="00415E1D">
        <w:rPr>
          <w:rFonts w:ascii="SimSun" w:hAnsi="SimSun" w:hint="eastAsia"/>
          <w:sz w:val="21"/>
          <w:szCs w:val="21"/>
          <w:lang w:val="en-GB"/>
        </w:rPr>
        <w:t>（</w:t>
      </w:r>
      <w:r w:rsidRPr="00E726F0">
        <w:rPr>
          <w:rFonts w:ascii="SimSun" w:hAnsi="SimSun"/>
          <w:sz w:val="21"/>
          <w:szCs w:val="21"/>
          <w:lang w:val="en-GB"/>
        </w:rPr>
        <w:t>CWS</w:t>
      </w:r>
      <w:r w:rsidR="00415E1D">
        <w:rPr>
          <w:rFonts w:ascii="SimSun" w:hAnsi="SimSun" w:hint="eastAsia"/>
          <w:sz w:val="21"/>
          <w:szCs w:val="21"/>
          <w:lang w:val="en-GB"/>
        </w:rPr>
        <w:t>）</w:t>
      </w:r>
      <w:r w:rsidRPr="00E726F0">
        <w:rPr>
          <w:rFonts w:ascii="SimSun" w:hAnsi="SimSun"/>
          <w:sz w:val="21"/>
          <w:szCs w:val="21"/>
          <w:lang w:val="en-GB"/>
        </w:rPr>
        <w:t>通过了</w:t>
      </w:r>
      <w:r w:rsidR="00415E1D">
        <w:rPr>
          <w:rFonts w:ascii="SimSun" w:hAnsi="SimSun" w:hint="eastAsia"/>
          <w:sz w:val="21"/>
          <w:szCs w:val="21"/>
          <w:lang w:val="en-GB"/>
        </w:rPr>
        <w:t>产权组织</w:t>
      </w:r>
      <w:r w:rsidRPr="00E726F0">
        <w:rPr>
          <w:rFonts w:ascii="SimSun" w:hAnsi="SimSun"/>
          <w:sz w:val="21"/>
          <w:szCs w:val="21"/>
          <w:lang w:val="en-GB"/>
        </w:rPr>
        <w:t>标准</w:t>
      </w:r>
      <w:r w:rsidR="00B15C87" w:rsidRPr="00E726F0">
        <w:rPr>
          <w:rFonts w:ascii="SimSun" w:hAnsi="SimSun"/>
          <w:sz w:val="21"/>
          <w:szCs w:val="21"/>
          <w:lang w:val="en-GB"/>
        </w:rPr>
        <w:t>ST.90</w:t>
      </w:r>
      <w:r w:rsidR="00415E1D">
        <w:rPr>
          <w:rFonts w:ascii="SimSun" w:hAnsi="SimSun" w:hint="eastAsia"/>
          <w:sz w:val="21"/>
          <w:szCs w:val="21"/>
          <w:lang w:val="en-GB"/>
        </w:rPr>
        <w:t>（</w:t>
      </w:r>
      <w:r w:rsidR="002E14C9" w:rsidRPr="00E726F0">
        <w:rPr>
          <w:rFonts w:ascii="SimSun" w:hAnsi="SimSun"/>
          <w:sz w:val="21"/>
          <w:szCs w:val="21"/>
          <w:lang w:val="en-GB"/>
        </w:rPr>
        <w:t>见</w:t>
      </w:r>
      <w:r w:rsidR="00DB348E" w:rsidRPr="00E726F0">
        <w:rPr>
          <w:rFonts w:ascii="SimSun" w:hAnsi="SimSun"/>
          <w:sz w:val="21"/>
          <w:szCs w:val="21"/>
          <w:lang w:val="en-GB"/>
        </w:rPr>
        <w:t>CWS/8/24</w:t>
      </w:r>
      <w:r w:rsidR="002E14C9" w:rsidRPr="00E726F0">
        <w:rPr>
          <w:rFonts w:ascii="SimSun" w:hAnsi="SimSun"/>
          <w:sz w:val="21"/>
          <w:szCs w:val="21"/>
          <w:lang w:val="en-GB"/>
        </w:rPr>
        <w:t>第</w:t>
      </w:r>
      <w:r w:rsidR="00DB348E" w:rsidRPr="00E726F0">
        <w:rPr>
          <w:rFonts w:ascii="SimSun" w:hAnsi="SimSun"/>
          <w:sz w:val="21"/>
          <w:szCs w:val="21"/>
          <w:lang w:val="en-GB"/>
        </w:rPr>
        <w:t>15</w:t>
      </w:r>
      <w:r w:rsidR="002E14C9" w:rsidRPr="00E726F0">
        <w:rPr>
          <w:rFonts w:ascii="SimSun" w:hAnsi="SimSun"/>
          <w:sz w:val="21"/>
          <w:szCs w:val="21"/>
          <w:lang w:val="en-GB"/>
        </w:rPr>
        <w:t>段</w:t>
      </w:r>
      <w:r w:rsidR="00415E1D">
        <w:rPr>
          <w:rFonts w:ascii="SimSun" w:hAnsi="SimSun" w:hint="eastAsia"/>
          <w:sz w:val="21"/>
          <w:szCs w:val="21"/>
          <w:lang w:val="en-GB"/>
        </w:rPr>
        <w:t>）</w:t>
      </w:r>
      <w:r w:rsidR="002E14C9" w:rsidRPr="00E726F0">
        <w:rPr>
          <w:rFonts w:ascii="SimSun" w:hAnsi="SimSun"/>
          <w:sz w:val="21"/>
          <w:szCs w:val="21"/>
          <w:lang w:val="en-GB"/>
        </w:rPr>
        <w:t>。在2022年举行的第十届会议上，标准委员会</w:t>
      </w:r>
      <w:r w:rsidR="004B5EEE" w:rsidRPr="00E726F0">
        <w:rPr>
          <w:rFonts w:ascii="SimSun" w:hAnsi="SimSun"/>
          <w:sz w:val="21"/>
          <w:szCs w:val="21"/>
          <w:lang w:val="en-GB"/>
        </w:rPr>
        <w:t>通过了</w:t>
      </w:r>
      <w:r w:rsidR="00415E1D">
        <w:rPr>
          <w:rFonts w:ascii="SimSun" w:hAnsi="SimSun" w:hint="eastAsia"/>
          <w:sz w:val="21"/>
          <w:szCs w:val="21"/>
          <w:lang w:val="en-GB"/>
        </w:rPr>
        <w:t>产权组织</w:t>
      </w:r>
      <w:r w:rsidR="004B5EEE" w:rsidRPr="00E726F0">
        <w:rPr>
          <w:rFonts w:ascii="SimSun" w:hAnsi="SimSun"/>
          <w:sz w:val="21"/>
          <w:szCs w:val="21"/>
          <w:lang w:val="en-GB"/>
        </w:rPr>
        <w:t>标准ST.97，</w:t>
      </w:r>
      <w:r w:rsidR="00F411AA" w:rsidRPr="00E726F0">
        <w:rPr>
          <w:rFonts w:ascii="SimSun" w:hAnsi="SimSun"/>
          <w:sz w:val="21"/>
          <w:szCs w:val="21"/>
          <w:lang w:val="en-GB"/>
        </w:rPr>
        <w:t>并指定API</w:t>
      </w:r>
      <w:r w:rsidR="00B74579">
        <w:rPr>
          <w:rFonts w:ascii="SimSun" w:hAnsi="SimSun"/>
          <w:sz w:val="21"/>
          <w:szCs w:val="21"/>
          <w:lang w:val="en-GB"/>
        </w:rPr>
        <w:t>工作队</w:t>
      </w:r>
      <w:r w:rsidR="00F411AA" w:rsidRPr="00E726F0">
        <w:rPr>
          <w:rFonts w:ascii="SimSun" w:hAnsi="SimSun"/>
          <w:sz w:val="21"/>
          <w:szCs w:val="21"/>
          <w:lang w:val="en-GB"/>
        </w:rPr>
        <w:t>负责第</w:t>
      </w:r>
      <w:r w:rsidR="002E14C9" w:rsidRPr="00E726F0">
        <w:rPr>
          <w:rFonts w:ascii="SimSun" w:hAnsi="SimSun"/>
          <w:sz w:val="21"/>
          <w:szCs w:val="21"/>
          <w:lang w:val="en-GB"/>
        </w:rPr>
        <w:t>64号任务（见</w:t>
      </w:r>
      <w:r w:rsidR="00415E1D">
        <w:rPr>
          <w:rFonts w:ascii="SimSun" w:hAnsi="SimSun" w:hint="eastAsia"/>
          <w:sz w:val="21"/>
          <w:szCs w:val="21"/>
          <w:lang w:val="en-GB"/>
        </w:rPr>
        <w:t>文件</w:t>
      </w:r>
      <w:r w:rsidR="00DB348E" w:rsidRPr="00E726F0">
        <w:rPr>
          <w:rFonts w:ascii="SimSun" w:hAnsi="SimSun"/>
          <w:sz w:val="21"/>
          <w:szCs w:val="21"/>
          <w:lang w:val="en-GB"/>
        </w:rPr>
        <w:t>CWS/10/22</w:t>
      </w:r>
      <w:r w:rsidR="002E14C9" w:rsidRPr="00E726F0">
        <w:rPr>
          <w:rFonts w:ascii="SimSun" w:hAnsi="SimSun"/>
          <w:sz w:val="21"/>
          <w:szCs w:val="21"/>
          <w:lang w:val="en-GB"/>
        </w:rPr>
        <w:t>第</w:t>
      </w:r>
      <w:r w:rsidR="00DB348E" w:rsidRPr="00E726F0">
        <w:rPr>
          <w:rFonts w:ascii="SimSun" w:hAnsi="SimSun"/>
          <w:sz w:val="21"/>
          <w:szCs w:val="21"/>
          <w:lang w:val="en-GB"/>
        </w:rPr>
        <w:t>44段</w:t>
      </w:r>
      <w:r w:rsidR="002E14C9" w:rsidRPr="00E726F0">
        <w:rPr>
          <w:rFonts w:ascii="SimSun" w:hAnsi="SimSun"/>
          <w:sz w:val="21"/>
          <w:szCs w:val="21"/>
          <w:lang w:val="en-GB"/>
        </w:rPr>
        <w:t>）。</w:t>
      </w:r>
    </w:p>
    <w:p w14:paraId="581410DB" w14:textId="3339036F"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w:t>
      </w:r>
      <w:r w:rsidR="00941659">
        <w:rPr>
          <w:rFonts w:ascii="SimSun" w:hAnsi="SimSun"/>
          <w:sz w:val="21"/>
          <w:szCs w:val="21"/>
          <w:lang w:val="en-GB"/>
        </w:rPr>
        <w:tab/>
      </w:r>
      <w:r w:rsidR="002E14C9" w:rsidRPr="00E726F0">
        <w:rPr>
          <w:rFonts w:ascii="SimSun" w:hAnsi="SimSun"/>
          <w:sz w:val="21"/>
          <w:szCs w:val="21"/>
          <w:lang w:val="en-GB"/>
        </w:rPr>
        <w:t>第56</w:t>
      </w:r>
      <w:r w:rsidR="00262020">
        <w:rPr>
          <w:rFonts w:ascii="SimSun" w:hAnsi="SimSun" w:hint="eastAsia"/>
          <w:sz w:val="21"/>
          <w:szCs w:val="21"/>
          <w:lang w:val="en-GB"/>
        </w:rPr>
        <w:t>号任务</w:t>
      </w:r>
      <w:r w:rsidR="002E14C9" w:rsidRPr="00E726F0">
        <w:rPr>
          <w:rFonts w:ascii="SimSun" w:hAnsi="SimSun"/>
          <w:sz w:val="21"/>
          <w:szCs w:val="21"/>
          <w:lang w:val="en-GB"/>
        </w:rPr>
        <w:t>和第64</w:t>
      </w:r>
      <w:r w:rsidR="00262020">
        <w:rPr>
          <w:rFonts w:ascii="SimSun" w:hAnsi="SimSun" w:hint="eastAsia"/>
          <w:sz w:val="21"/>
          <w:szCs w:val="21"/>
          <w:lang w:val="en-GB"/>
        </w:rPr>
        <w:t>号</w:t>
      </w:r>
      <w:r w:rsidR="002E14C9" w:rsidRPr="00E726F0">
        <w:rPr>
          <w:rFonts w:ascii="SimSun" w:hAnsi="SimSun"/>
          <w:sz w:val="21"/>
          <w:szCs w:val="21"/>
          <w:lang w:val="en-GB"/>
        </w:rPr>
        <w:t>任务目前</w:t>
      </w:r>
      <w:r w:rsidR="00B15C87" w:rsidRPr="00E726F0">
        <w:rPr>
          <w:rFonts w:ascii="SimSun" w:hAnsi="SimSun"/>
          <w:sz w:val="21"/>
          <w:szCs w:val="21"/>
          <w:lang w:val="en-GB"/>
        </w:rPr>
        <w:t>分配给</w:t>
      </w:r>
      <w:r w:rsidR="00262020">
        <w:rPr>
          <w:rFonts w:ascii="SimSun" w:hAnsi="SimSun" w:hint="eastAsia"/>
          <w:sz w:val="21"/>
          <w:szCs w:val="21"/>
          <w:lang w:val="en-GB"/>
        </w:rPr>
        <w:t>了A</w:t>
      </w:r>
      <w:r w:rsidR="00262020">
        <w:rPr>
          <w:rFonts w:ascii="SimSun" w:hAnsi="SimSun"/>
          <w:sz w:val="21"/>
          <w:szCs w:val="21"/>
          <w:lang w:val="en-GB"/>
        </w:rPr>
        <w:t>PI</w:t>
      </w:r>
      <w:r w:rsidR="00262020">
        <w:rPr>
          <w:rFonts w:ascii="SimSun" w:hAnsi="SimSun" w:hint="eastAsia"/>
          <w:sz w:val="21"/>
          <w:szCs w:val="21"/>
          <w:lang w:val="en-GB"/>
        </w:rPr>
        <w:t>工作队</w:t>
      </w:r>
      <w:r w:rsidR="002E14C9" w:rsidRPr="00E726F0">
        <w:rPr>
          <w:rFonts w:ascii="SimSun" w:hAnsi="SimSun"/>
          <w:sz w:val="21"/>
          <w:szCs w:val="21"/>
          <w:lang w:val="en-GB"/>
        </w:rPr>
        <w:t>，</w:t>
      </w:r>
      <w:r w:rsidR="00262020">
        <w:rPr>
          <w:rFonts w:ascii="SimSun" w:hAnsi="SimSun" w:hint="eastAsia"/>
          <w:sz w:val="21"/>
          <w:szCs w:val="21"/>
          <w:lang w:val="en-GB"/>
        </w:rPr>
        <w:t>任务</w:t>
      </w:r>
      <w:r w:rsidR="002E14C9" w:rsidRPr="00E726F0">
        <w:rPr>
          <w:rFonts w:ascii="SimSun" w:hAnsi="SimSun"/>
          <w:sz w:val="21"/>
          <w:szCs w:val="21"/>
          <w:lang w:val="en-GB"/>
        </w:rPr>
        <w:t>说明如下</w:t>
      </w:r>
      <w:r w:rsidR="00B15C87" w:rsidRPr="00E726F0">
        <w:rPr>
          <w:rFonts w:ascii="SimSun" w:hAnsi="SimSun"/>
          <w:sz w:val="21"/>
          <w:szCs w:val="21"/>
          <w:lang w:val="en-GB"/>
        </w:rPr>
        <w:t>：</w:t>
      </w:r>
    </w:p>
    <w:p w14:paraId="14D78B19" w14:textId="468D5831" w:rsidR="00C86D04" w:rsidRPr="00E726F0" w:rsidRDefault="001E6808" w:rsidP="00956DC4">
      <w:pPr>
        <w:pStyle w:val="ONUME"/>
        <w:numPr>
          <w:ilvl w:val="0"/>
          <w:numId w:val="7"/>
        </w:numPr>
        <w:tabs>
          <w:tab w:val="left" w:pos="1080"/>
        </w:tabs>
        <w:overflowPunct w:val="0"/>
        <w:spacing w:afterLines="50" w:after="120" w:line="340" w:lineRule="atLeast"/>
        <w:ind w:left="924" w:hanging="357"/>
        <w:jc w:val="both"/>
        <w:rPr>
          <w:rFonts w:ascii="SimSun" w:hAnsi="SimSun"/>
          <w:sz w:val="21"/>
          <w:szCs w:val="21"/>
          <w:lang w:val="en-GB"/>
        </w:rPr>
      </w:pPr>
      <w:r>
        <w:rPr>
          <w:rFonts w:ascii="SimSun" w:hAnsi="SimSun" w:hint="eastAsia"/>
          <w:sz w:val="21"/>
          <w:szCs w:val="21"/>
          <w:lang w:val="en-GB"/>
        </w:rPr>
        <w:lastRenderedPageBreak/>
        <w:t>第5</w:t>
      </w:r>
      <w:r>
        <w:rPr>
          <w:rFonts w:ascii="SimSun" w:hAnsi="SimSun"/>
          <w:sz w:val="21"/>
          <w:szCs w:val="21"/>
          <w:lang w:val="en-GB"/>
        </w:rPr>
        <w:t>6</w:t>
      </w:r>
      <w:r>
        <w:rPr>
          <w:rFonts w:ascii="SimSun" w:hAnsi="SimSun" w:hint="eastAsia"/>
          <w:sz w:val="21"/>
          <w:szCs w:val="21"/>
          <w:lang w:val="en-GB"/>
        </w:rPr>
        <w:t>号</w:t>
      </w:r>
      <w:r w:rsidR="005B54D0" w:rsidRPr="00E726F0">
        <w:rPr>
          <w:rFonts w:ascii="SimSun" w:hAnsi="SimSun"/>
          <w:sz w:val="21"/>
          <w:szCs w:val="21"/>
          <w:lang w:val="en-GB"/>
        </w:rPr>
        <w:t>任务：</w:t>
      </w:r>
      <w:r>
        <w:rPr>
          <w:rFonts w:ascii="SimSun" w:hAnsi="SimSun" w:hint="eastAsia"/>
          <w:sz w:val="21"/>
          <w:szCs w:val="21"/>
          <w:lang w:val="en-GB"/>
        </w:rPr>
        <w:t>“</w:t>
      </w:r>
      <w:r w:rsidRPr="00617D56">
        <w:rPr>
          <w:rFonts w:ascii="KaiTi" w:eastAsia="KaiTi" w:hAnsi="KaiTi" w:hint="eastAsia"/>
          <w:sz w:val="21"/>
          <w:szCs w:val="21"/>
          <w:lang w:val="en-GB"/>
        </w:rPr>
        <w:t>确保对产权组织标准ST.90进行必要的修订和更新；支持国际局制定各局所提供API的统一目录；支持国际局推广和实施产权组织标准ST.90</w:t>
      </w:r>
      <w:r w:rsidR="004773E0" w:rsidRPr="00617D56">
        <w:rPr>
          <w:rFonts w:ascii="KaiTi" w:eastAsia="KaiTi" w:hAnsi="KaiTi"/>
          <w:sz w:val="21"/>
          <w:szCs w:val="21"/>
          <w:lang w:val="en-GB"/>
        </w:rPr>
        <w:t>。</w:t>
      </w:r>
      <w:r>
        <w:rPr>
          <w:rFonts w:ascii="SimSun" w:hAnsi="SimSun" w:hint="eastAsia"/>
          <w:sz w:val="21"/>
          <w:szCs w:val="21"/>
          <w:lang w:val="en-GB"/>
        </w:rPr>
        <w:t>”标准委员会</w:t>
      </w:r>
      <w:r w:rsidR="004773E0" w:rsidRPr="00E726F0">
        <w:rPr>
          <w:rFonts w:ascii="SimSun" w:hAnsi="SimSun"/>
          <w:sz w:val="21"/>
          <w:szCs w:val="21"/>
          <w:lang w:val="en-GB"/>
        </w:rPr>
        <w:t>要求API</w:t>
      </w:r>
      <w:r w:rsidR="00B74579">
        <w:rPr>
          <w:rFonts w:ascii="SimSun" w:hAnsi="SimSun"/>
          <w:sz w:val="21"/>
          <w:szCs w:val="21"/>
          <w:lang w:val="en-GB"/>
        </w:rPr>
        <w:t>工作队</w:t>
      </w:r>
      <w:r w:rsidR="004773E0" w:rsidRPr="00E726F0">
        <w:rPr>
          <w:rFonts w:ascii="SimSun" w:hAnsi="SimSun"/>
          <w:sz w:val="21"/>
          <w:szCs w:val="21"/>
          <w:lang w:val="en-GB"/>
        </w:rPr>
        <w:t>在CWS/8上提交一份关于新的ST.90标准草案的最终提案。</w:t>
      </w:r>
    </w:p>
    <w:p w14:paraId="2BFFFEAC" w14:textId="2D37FD58" w:rsidR="00C86D04" w:rsidRPr="00E726F0" w:rsidRDefault="001E6808" w:rsidP="00956DC4">
      <w:pPr>
        <w:pStyle w:val="ONUME"/>
        <w:numPr>
          <w:ilvl w:val="0"/>
          <w:numId w:val="7"/>
        </w:numPr>
        <w:tabs>
          <w:tab w:val="left" w:pos="1080"/>
        </w:tabs>
        <w:overflowPunct w:val="0"/>
        <w:spacing w:afterLines="50" w:after="120" w:line="340" w:lineRule="atLeast"/>
        <w:ind w:left="924" w:hanging="357"/>
        <w:jc w:val="both"/>
        <w:rPr>
          <w:rFonts w:ascii="SimSun" w:hAnsi="SimSun"/>
          <w:sz w:val="21"/>
          <w:szCs w:val="21"/>
          <w:lang w:val="en-GB"/>
        </w:rPr>
      </w:pPr>
      <w:r>
        <w:rPr>
          <w:rFonts w:ascii="SimSun" w:hAnsi="SimSun" w:hint="eastAsia"/>
          <w:sz w:val="21"/>
          <w:szCs w:val="21"/>
          <w:lang w:val="en-GB"/>
        </w:rPr>
        <w:t>第6</w:t>
      </w:r>
      <w:r>
        <w:rPr>
          <w:rFonts w:ascii="SimSun" w:hAnsi="SimSun"/>
          <w:sz w:val="21"/>
          <w:szCs w:val="21"/>
          <w:lang w:val="en-GB"/>
        </w:rPr>
        <w:t>4</w:t>
      </w:r>
      <w:r>
        <w:rPr>
          <w:rFonts w:ascii="SimSun" w:hAnsi="SimSun" w:hint="eastAsia"/>
          <w:sz w:val="21"/>
          <w:szCs w:val="21"/>
          <w:lang w:val="en-GB"/>
        </w:rPr>
        <w:t>号</w:t>
      </w:r>
      <w:r w:rsidR="005B54D0" w:rsidRPr="00E726F0">
        <w:rPr>
          <w:rFonts w:ascii="SimSun" w:hAnsi="SimSun"/>
          <w:sz w:val="21"/>
          <w:szCs w:val="21"/>
          <w:lang w:val="en-GB"/>
        </w:rPr>
        <w:t>任务：</w:t>
      </w:r>
      <w:r w:rsidR="00963960">
        <w:rPr>
          <w:rFonts w:ascii="SimSun" w:hAnsi="SimSun" w:hint="eastAsia"/>
          <w:sz w:val="21"/>
          <w:szCs w:val="21"/>
          <w:lang w:val="en-GB"/>
        </w:rPr>
        <w:t>“</w:t>
      </w:r>
      <w:r w:rsidR="00963960" w:rsidRPr="00617D56">
        <w:rPr>
          <w:rFonts w:ascii="KaiTi" w:eastAsia="KaiTi" w:hAnsi="KaiTi" w:hint="eastAsia"/>
          <w:sz w:val="21"/>
          <w:szCs w:val="21"/>
          <w:lang w:val="en-GB"/>
        </w:rPr>
        <w:t>确保对产权组织标准ST.97的必要修订和更新</w:t>
      </w:r>
      <w:r w:rsidR="00963960" w:rsidRPr="00617D56">
        <w:rPr>
          <w:rFonts w:ascii="SimSun" w:hAnsi="SimSun" w:hint="eastAsia"/>
          <w:sz w:val="21"/>
          <w:szCs w:val="21"/>
          <w:lang w:val="en-GB"/>
        </w:rPr>
        <w:t>”</w:t>
      </w:r>
      <w:r w:rsidR="005B54D0" w:rsidRPr="00E726F0">
        <w:rPr>
          <w:rFonts w:ascii="SimSun" w:hAnsi="SimSun"/>
          <w:sz w:val="21"/>
          <w:szCs w:val="21"/>
          <w:lang w:val="en-GB"/>
        </w:rPr>
        <w:t>。</w:t>
      </w:r>
    </w:p>
    <w:p w14:paraId="16D9D5FE" w14:textId="1A7ED61D" w:rsidR="00C86D04" w:rsidRPr="000F33ED" w:rsidRDefault="00902B0E" w:rsidP="00ED6BC1">
      <w:pPr>
        <w:keepNext/>
        <w:spacing w:beforeLines="100" w:before="240" w:afterLines="50" w:after="120" w:line="340" w:lineRule="atLeast"/>
        <w:outlineLvl w:val="1"/>
        <w:rPr>
          <w:rFonts w:ascii="SimHei" w:eastAsia="SimHei" w:hAnsi="SimHei"/>
          <w:sz w:val="21"/>
          <w:szCs w:val="21"/>
          <w:lang w:val="en-GB"/>
        </w:rPr>
      </w:pPr>
      <w:r w:rsidRPr="000F33ED">
        <w:rPr>
          <w:rFonts w:ascii="SimHei" w:eastAsia="SimHei" w:hAnsi="SimHei"/>
          <w:sz w:val="21"/>
          <w:szCs w:val="21"/>
          <w:lang w:val="en-GB"/>
        </w:rPr>
        <w:t>第56</w:t>
      </w:r>
      <w:r w:rsidR="005B54D0" w:rsidRPr="000F33ED">
        <w:rPr>
          <w:rFonts w:ascii="SimHei" w:eastAsia="SimHei" w:hAnsi="SimHei"/>
          <w:sz w:val="21"/>
          <w:szCs w:val="21"/>
        </w:rPr>
        <w:t>号任务的进展</w:t>
      </w:r>
    </w:p>
    <w:p w14:paraId="3DF32C05" w14:textId="63DC29A7" w:rsidR="00C86D04" w:rsidRPr="00E726F0" w:rsidRDefault="005B54D0" w:rsidP="00E96A5A">
      <w:pPr>
        <w:pStyle w:val="Heading3"/>
        <w:spacing w:before="0" w:afterLines="50" w:after="120" w:line="340" w:lineRule="atLeast"/>
        <w:rPr>
          <w:rFonts w:ascii="SimSun" w:hAnsi="SimSun"/>
          <w:sz w:val="21"/>
          <w:szCs w:val="21"/>
          <w:lang w:val="en-GB"/>
        </w:rPr>
      </w:pPr>
      <w:r w:rsidRPr="00E726F0">
        <w:rPr>
          <w:rFonts w:ascii="SimSun" w:hAnsi="SimSun"/>
          <w:sz w:val="21"/>
          <w:szCs w:val="21"/>
          <w:lang w:val="en-GB"/>
        </w:rPr>
        <w:t>目</w:t>
      </w:r>
      <w:bookmarkStart w:id="5" w:name="_Hlk149231394"/>
      <w:r w:rsidR="00617D56" w:rsidRPr="00DD4B4B">
        <w:rPr>
          <w:rFonts w:ascii="SimHei" w:eastAsia="SimHei" w:hAnsi="SimHei" w:hint="eastAsia"/>
          <w:iCs/>
          <w:caps/>
          <w:sz w:val="21"/>
          <w:szCs w:val="21"/>
        </w:rPr>
        <w:t xml:space="preserve">　</w:t>
      </w:r>
      <w:bookmarkEnd w:id="5"/>
      <w:r w:rsidRPr="00E726F0">
        <w:rPr>
          <w:rFonts w:ascii="SimSun" w:hAnsi="SimSun"/>
          <w:sz w:val="21"/>
          <w:szCs w:val="21"/>
          <w:lang w:val="en-GB"/>
        </w:rPr>
        <w:t>标</w:t>
      </w:r>
    </w:p>
    <w:p w14:paraId="34EC7EE1" w14:textId="37A87611" w:rsidR="00C86D04" w:rsidRPr="00E726F0" w:rsidRDefault="005B54D0" w:rsidP="00C5320A">
      <w:pPr>
        <w:overflowPunct w:val="0"/>
        <w:spacing w:afterLines="50" w:after="120" w:line="340" w:lineRule="atLeast"/>
        <w:jc w:val="both"/>
        <w:rPr>
          <w:rFonts w:ascii="SimSun" w:hAnsi="SimSun"/>
          <w:sz w:val="21"/>
          <w:szCs w:val="21"/>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C90B71">
        <w:rPr>
          <w:rFonts w:ascii="SimSun" w:hAnsi="SimSun" w:hint="eastAsia"/>
          <w:sz w:val="21"/>
          <w:szCs w:val="21"/>
          <w:lang w:val="en-GB"/>
        </w:rPr>
        <w:t>从高层次上</w:t>
      </w:r>
      <w:r w:rsidR="00790749">
        <w:rPr>
          <w:rFonts w:ascii="SimSun" w:hAnsi="SimSun" w:hint="eastAsia"/>
          <w:sz w:val="21"/>
          <w:szCs w:val="21"/>
          <w:lang w:val="en-GB"/>
        </w:rPr>
        <w:t>来说</w:t>
      </w:r>
      <w:r w:rsidR="00C90B71">
        <w:rPr>
          <w:rFonts w:ascii="SimSun" w:hAnsi="SimSun" w:hint="eastAsia"/>
          <w:sz w:val="21"/>
          <w:szCs w:val="21"/>
          <w:lang w:val="en-GB"/>
        </w:rPr>
        <w:t>，</w:t>
      </w:r>
      <w:r w:rsidRPr="00E726F0">
        <w:rPr>
          <w:rFonts w:ascii="SimSun" w:hAnsi="SimSun"/>
          <w:sz w:val="21"/>
          <w:szCs w:val="21"/>
        </w:rPr>
        <w:t>在执行第56号任务时，</w:t>
      </w:r>
      <w:r w:rsidR="00A70FC0">
        <w:rPr>
          <w:rFonts w:ascii="SimSun" w:hAnsi="SimSun"/>
          <w:sz w:val="21"/>
          <w:szCs w:val="21"/>
        </w:rPr>
        <w:t>工作队</w:t>
      </w:r>
      <w:r w:rsidR="00A70FC0" w:rsidRPr="00E726F0">
        <w:rPr>
          <w:rFonts w:ascii="SimSun" w:hAnsi="SimSun"/>
          <w:sz w:val="21"/>
          <w:szCs w:val="21"/>
        </w:rPr>
        <w:t>希望</w:t>
      </w:r>
      <w:r w:rsidR="00ED31D1">
        <w:rPr>
          <w:rFonts w:ascii="SimSun" w:hAnsi="SimSun" w:hint="eastAsia"/>
          <w:sz w:val="21"/>
          <w:szCs w:val="21"/>
        </w:rPr>
        <w:t>各</w:t>
      </w:r>
      <w:r w:rsidR="00F411AA" w:rsidRPr="00E726F0">
        <w:rPr>
          <w:rFonts w:ascii="SimSun" w:hAnsi="SimSun"/>
          <w:sz w:val="21"/>
          <w:szCs w:val="21"/>
        </w:rPr>
        <w:t>知识产权局</w:t>
      </w:r>
      <w:r w:rsidR="00ED31D1">
        <w:rPr>
          <w:rFonts w:ascii="SimSun" w:hAnsi="SimSun" w:hint="eastAsia"/>
          <w:sz w:val="21"/>
          <w:szCs w:val="21"/>
        </w:rPr>
        <w:t>将</w:t>
      </w:r>
      <w:r w:rsidRPr="00E726F0">
        <w:rPr>
          <w:rFonts w:ascii="SimSun" w:hAnsi="SimSun"/>
          <w:sz w:val="21"/>
          <w:szCs w:val="21"/>
        </w:rPr>
        <w:t>实现以下</w:t>
      </w:r>
      <w:r w:rsidR="00ED31D1">
        <w:rPr>
          <w:rFonts w:ascii="SimSun" w:hAnsi="SimSun" w:hint="eastAsia"/>
          <w:sz w:val="21"/>
          <w:szCs w:val="21"/>
        </w:rPr>
        <w:t>有益内容</w:t>
      </w:r>
      <w:r w:rsidRPr="00E726F0">
        <w:rPr>
          <w:rFonts w:ascii="SimSun" w:hAnsi="SimSun"/>
          <w:sz w:val="21"/>
          <w:szCs w:val="21"/>
        </w:rPr>
        <w:t>：</w:t>
      </w:r>
    </w:p>
    <w:p w14:paraId="6FCC4704" w14:textId="628F6BCE" w:rsidR="00C86D04" w:rsidRPr="00E726F0" w:rsidRDefault="00ED31D1"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D31D1">
        <w:rPr>
          <w:rFonts w:ascii="SimSun" w:hAnsi="SimSun" w:hint="eastAsia"/>
          <w:sz w:val="21"/>
          <w:szCs w:val="21"/>
          <w:lang w:val="en-GB"/>
        </w:rPr>
        <w:t>关于行业最佳做法的指导意见，无论主管局规模大小</w:t>
      </w:r>
      <w:r w:rsidR="005B54D0" w:rsidRPr="00E726F0">
        <w:rPr>
          <w:rFonts w:ascii="SimSun" w:hAnsi="SimSun"/>
          <w:sz w:val="21"/>
          <w:szCs w:val="21"/>
          <w:lang w:val="en-GB"/>
        </w:rPr>
        <w:t>；</w:t>
      </w:r>
    </w:p>
    <w:p w14:paraId="0ACD5706" w14:textId="33279DAC" w:rsidR="00C86D04" w:rsidRPr="00E726F0" w:rsidRDefault="00ED31D1"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D31D1">
        <w:rPr>
          <w:rFonts w:ascii="SimSun" w:hAnsi="SimSun" w:hint="eastAsia"/>
          <w:sz w:val="21"/>
          <w:szCs w:val="21"/>
          <w:lang w:val="en-GB"/>
        </w:rPr>
        <w:t>关于适当数据结构和标准化业务词汇表的建议，将方便各知识产权局开发的机器或软件应用之间进行通信</w:t>
      </w:r>
      <w:r w:rsidR="005B54D0" w:rsidRPr="00E726F0">
        <w:rPr>
          <w:rFonts w:ascii="SimSun" w:hAnsi="SimSun"/>
          <w:sz w:val="21"/>
          <w:szCs w:val="21"/>
          <w:lang w:val="en-GB"/>
        </w:rPr>
        <w:t>；</w:t>
      </w:r>
    </w:p>
    <w:p w14:paraId="02902A52" w14:textId="11D88F2D" w:rsidR="00C86D04" w:rsidRPr="00E726F0" w:rsidRDefault="00ED31D1"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D31D1">
        <w:rPr>
          <w:rFonts w:ascii="SimSun" w:hAnsi="SimSun" w:hint="eastAsia"/>
          <w:sz w:val="21"/>
          <w:szCs w:val="21"/>
          <w:lang w:val="en-GB"/>
        </w:rPr>
        <w:t>关于安全和身份验证解决方案的建议，将有助于各知识产权局在所需安全级别不同时选择身份验证的软件和方法；以及</w:t>
      </w:r>
    </w:p>
    <w:p w14:paraId="6FB4348C" w14:textId="20703BA5" w:rsidR="00C86D04" w:rsidRPr="00E726F0" w:rsidRDefault="00ED31D1"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D31D1">
        <w:rPr>
          <w:rFonts w:ascii="SimSun" w:hAnsi="SimSun" w:hint="eastAsia"/>
          <w:sz w:val="21"/>
          <w:szCs w:val="21"/>
          <w:lang w:val="en-GB"/>
        </w:rPr>
        <w:t>命名约定，将为确认数据资源提供标准化方法，而对所述资源的版本管理将促进国际层面的知识产权数据交换</w:t>
      </w:r>
      <w:r w:rsidR="005B54D0" w:rsidRPr="00E726F0">
        <w:rPr>
          <w:rFonts w:ascii="SimSun" w:hAnsi="SimSun"/>
          <w:sz w:val="21"/>
          <w:szCs w:val="21"/>
          <w:lang w:val="en-GB"/>
        </w:rPr>
        <w:t>。</w:t>
      </w:r>
    </w:p>
    <w:p w14:paraId="6F50D7DE" w14:textId="6543A8D7" w:rsidR="00C86D04" w:rsidRPr="00E726F0" w:rsidRDefault="005B54D0" w:rsidP="00E726F0">
      <w:pPr>
        <w:pStyle w:val="Heading3"/>
        <w:spacing w:before="0" w:afterLines="50" w:after="120" w:line="340" w:lineRule="atLeast"/>
        <w:rPr>
          <w:rFonts w:ascii="SimSun" w:hAnsi="SimSun"/>
          <w:sz w:val="21"/>
          <w:szCs w:val="21"/>
          <w:lang w:val="en-GB"/>
        </w:rPr>
      </w:pPr>
      <w:r w:rsidRPr="00E726F0">
        <w:rPr>
          <w:rFonts w:ascii="SimSun" w:hAnsi="SimSun"/>
          <w:sz w:val="21"/>
          <w:szCs w:val="21"/>
          <w:lang w:val="en-GB"/>
        </w:rPr>
        <w:t>2023年的相关行动</w:t>
      </w:r>
    </w:p>
    <w:p w14:paraId="0B765DE8" w14:textId="54C63BD9"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2E14C9" w:rsidRPr="00E726F0">
        <w:rPr>
          <w:rFonts w:ascii="SimSun" w:hAnsi="SimSun"/>
          <w:sz w:val="21"/>
          <w:szCs w:val="21"/>
          <w:lang w:val="en-GB"/>
        </w:rPr>
        <w:t>2023年期间，</w:t>
      </w:r>
      <w:r w:rsidRPr="00E726F0">
        <w:rPr>
          <w:rFonts w:ascii="SimSun" w:hAnsi="SimSun"/>
          <w:sz w:val="21"/>
          <w:szCs w:val="21"/>
          <w:lang w:val="en-GB"/>
        </w:rPr>
        <w:t>API</w:t>
      </w:r>
      <w:r w:rsidR="00B74579">
        <w:rPr>
          <w:rFonts w:ascii="SimSun" w:hAnsi="SimSun"/>
          <w:sz w:val="21"/>
          <w:szCs w:val="21"/>
          <w:lang w:val="en-GB"/>
        </w:rPr>
        <w:t>工作队</w:t>
      </w:r>
      <w:r w:rsidR="001460BF" w:rsidRPr="00E726F0">
        <w:rPr>
          <w:rFonts w:ascii="SimSun" w:hAnsi="SimSun"/>
          <w:sz w:val="21"/>
          <w:szCs w:val="21"/>
          <w:lang w:val="en-GB"/>
        </w:rPr>
        <w:t>每季度</w:t>
      </w:r>
      <w:r w:rsidRPr="00E726F0">
        <w:rPr>
          <w:rFonts w:ascii="SimSun" w:hAnsi="SimSun"/>
          <w:sz w:val="21"/>
          <w:szCs w:val="21"/>
          <w:lang w:val="en-GB"/>
        </w:rPr>
        <w:t>举行一次虚拟会议，讨论今后如何改进</w:t>
      </w:r>
      <w:r w:rsidR="00A70FC0">
        <w:rPr>
          <w:rFonts w:ascii="SimSun" w:hAnsi="SimSun" w:hint="eastAsia"/>
          <w:sz w:val="21"/>
          <w:szCs w:val="21"/>
          <w:lang w:val="en-GB"/>
        </w:rPr>
        <w:t>产权组织</w:t>
      </w:r>
      <w:r w:rsidR="00CB0707" w:rsidRPr="00E726F0">
        <w:rPr>
          <w:rFonts w:ascii="SimSun" w:hAnsi="SimSun"/>
          <w:sz w:val="21"/>
          <w:szCs w:val="21"/>
          <w:lang w:val="en-GB"/>
        </w:rPr>
        <w:t>标准</w:t>
      </w:r>
      <w:r w:rsidR="00F411AA" w:rsidRPr="00E726F0">
        <w:rPr>
          <w:rFonts w:ascii="SimSun" w:hAnsi="SimSun"/>
          <w:sz w:val="21"/>
          <w:szCs w:val="21"/>
          <w:lang w:val="en-GB"/>
        </w:rPr>
        <w:t>ST.90</w:t>
      </w:r>
      <w:r w:rsidR="001460BF" w:rsidRPr="00E726F0">
        <w:rPr>
          <w:rFonts w:ascii="SimSun" w:hAnsi="SimSun"/>
          <w:sz w:val="21"/>
          <w:szCs w:val="21"/>
          <w:lang w:val="en-GB"/>
        </w:rPr>
        <w:t>和ST.97，</w:t>
      </w:r>
      <w:r w:rsidR="002E14C9" w:rsidRPr="00E726F0">
        <w:rPr>
          <w:rFonts w:ascii="SimSun" w:hAnsi="SimSun"/>
          <w:sz w:val="21"/>
          <w:szCs w:val="21"/>
          <w:lang w:val="en-GB"/>
        </w:rPr>
        <w:t>并通过</w:t>
      </w:r>
      <w:r w:rsidR="00B74579">
        <w:rPr>
          <w:rFonts w:ascii="SimSun" w:hAnsi="SimSun"/>
          <w:sz w:val="21"/>
          <w:szCs w:val="21"/>
          <w:lang w:val="en-GB"/>
        </w:rPr>
        <w:t>工作队</w:t>
      </w:r>
      <w:r w:rsidR="002E14C9" w:rsidRPr="00E726F0">
        <w:rPr>
          <w:rFonts w:ascii="SimSun" w:hAnsi="SimSun"/>
          <w:sz w:val="21"/>
          <w:szCs w:val="21"/>
          <w:lang w:val="en-GB"/>
        </w:rPr>
        <w:t>的</w:t>
      </w:r>
      <w:r w:rsidR="00A70FC0">
        <w:rPr>
          <w:rFonts w:ascii="SimSun" w:hAnsi="SimSun" w:hint="eastAsia"/>
          <w:sz w:val="21"/>
          <w:szCs w:val="21"/>
          <w:lang w:val="en-GB"/>
        </w:rPr>
        <w:t>维基</w:t>
      </w:r>
      <w:r w:rsidR="002E14C9" w:rsidRPr="00E726F0">
        <w:rPr>
          <w:rFonts w:ascii="SimSun" w:hAnsi="SimSun"/>
          <w:sz w:val="21"/>
          <w:szCs w:val="21"/>
          <w:lang w:val="en-GB"/>
        </w:rPr>
        <w:t>继续进行在线讨论</w:t>
      </w:r>
      <w:r w:rsidR="00A70FC0">
        <w:rPr>
          <w:rFonts w:ascii="SimSun" w:hAnsi="SimSun" w:hint="eastAsia"/>
          <w:sz w:val="21"/>
          <w:szCs w:val="21"/>
          <w:lang w:val="en-GB"/>
        </w:rPr>
        <w:t>。</w:t>
      </w:r>
      <w:r w:rsidRPr="00E726F0">
        <w:rPr>
          <w:rFonts w:ascii="SimSun" w:hAnsi="SimSun"/>
          <w:sz w:val="21"/>
          <w:szCs w:val="21"/>
          <w:lang w:val="en-GB"/>
        </w:rPr>
        <w:t>在早期讨论中，</w:t>
      </w:r>
      <w:r w:rsidR="00B74579">
        <w:rPr>
          <w:rFonts w:ascii="SimSun" w:hAnsi="SimSun"/>
          <w:sz w:val="21"/>
          <w:szCs w:val="21"/>
          <w:lang w:val="en-GB"/>
        </w:rPr>
        <w:t>工作队</w:t>
      </w:r>
      <w:r w:rsidRPr="00E726F0">
        <w:rPr>
          <w:rFonts w:ascii="SimSun" w:hAnsi="SimSun"/>
          <w:sz w:val="21"/>
          <w:szCs w:val="21"/>
          <w:lang w:val="en-GB"/>
        </w:rPr>
        <w:t>确认了2023日历年与第56号任务有关的下列优先</w:t>
      </w:r>
      <w:r w:rsidR="00A70FC0">
        <w:rPr>
          <w:rFonts w:ascii="SimSun" w:hAnsi="SimSun" w:hint="eastAsia"/>
          <w:sz w:val="21"/>
          <w:szCs w:val="21"/>
          <w:lang w:val="en-GB"/>
        </w:rPr>
        <w:t>开发重点</w:t>
      </w:r>
      <w:r w:rsidRPr="00E726F0">
        <w:rPr>
          <w:rFonts w:ascii="SimSun" w:hAnsi="SimSun"/>
          <w:sz w:val="21"/>
          <w:szCs w:val="21"/>
          <w:lang w:val="en-GB"/>
        </w:rPr>
        <w:t>：</w:t>
      </w:r>
    </w:p>
    <w:p w14:paraId="56FD434E" w14:textId="40755702" w:rsidR="00C86D04" w:rsidRPr="00E726F0" w:rsidRDefault="005B54D0"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开发</w:t>
      </w:r>
      <w:r w:rsidR="00A70FC0">
        <w:rPr>
          <w:rFonts w:ascii="SimSun" w:hAnsi="SimSun" w:hint="eastAsia"/>
          <w:sz w:val="21"/>
          <w:szCs w:val="21"/>
          <w:lang w:val="en-GB"/>
        </w:rPr>
        <w:t>A</w:t>
      </w:r>
      <w:r w:rsidR="00A70FC0">
        <w:rPr>
          <w:rFonts w:ascii="SimSun" w:hAnsi="SimSun"/>
          <w:sz w:val="21"/>
          <w:szCs w:val="21"/>
          <w:lang w:val="en-GB"/>
        </w:rPr>
        <w:t>PI</w:t>
      </w:r>
      <w:r w:rsidR="002F28F2" w:rsidRPr="00E726F0">
        <w:rPr>
          <w:rFonts w:ascii="SimSun" w:hAnsi="SimSun"/>
          <w:sz w:val="21"/>
          <w:szCs w:val="21"/>
          <w:lang w:val="en-GB"/>
        </w:rPr>
        <w:t>的统一</w:t>
      </w:r>
      <w:r w:rsidRPr="00E726F0">
        <w:rPr>
          <w:rFonts w:ascii="SimSun" w:hAnsi="SimSun"/>
          <w:sz w:val="21"/>
          <w:szCs w:val="21"/>
          <w:lang w:val="en-GB"/>
        </w:rPr>
        <w:t>目录；</w:t>
      </w:r>
    </w:p>
    <w:p w14:paraId="4D0BDFC0" w14:textId="4ECEC8A8" w:rsidR="00C86D04" w:rsidRPr="00E726F0" w:rsidRDefault="005B54D0"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考虑已通过的</w:t>
      </w:r>
      <w:r w:rsidR="00A70FC0">
        <w:rPr>
          <w:rFonts w:ascii="SimSun" w:hAnsi="SimSun" w:hint="eastAsia"/>
          <w:sz w:val="21"/>
          <w:szCs w:val="21"/>
          <w:lang w:val="en-GB"/>
        </w:rPr>
        <w:t>产权组织标准</w:t>
      </w:r>
      <w:r w:rsidR="001460BF" w:rsidRPr="00E726F0">
        <w:rPr>
          <w:rFonts w:ascii="SimSun" w:hAnsi="SimSun"/>
          <w:sz w:val="21"/>
          <w:szCs w:val="21"/>
          <w:lang w:val="en-GB"/>
        </w:rPr>
        <w:t>ST.</w:t>
      </w:r>
      <w:r w:rsidRPr="00E726F0">
        <w:rPr>
          <w:rFonts w:ascii="SimSun" w:hAnsi="SimSun"/>
          <w:sz w:val="21"/>
          <w:szCs w:val="21"/>
          <w:lang w:val="en-GB"/>
        </w:rPr>
        <w:t>97及其修订，编写</w:t>
      </w:r>
      <w:r w:rsidR="00A70FC0">
        <w:rPr>
          <w:rFonts w:ascii="SimSun" w:hAnsi="SimSun" w:hint="eastAsia"/>
          <w:sz w:val="21"/>
          <w:szCs w:val="21"/>
          <w:lang w:val="en-GB"/>
        </w:rPr>
        <w:t>一份</w:t>
      </w:r>
      <w:r w:rsidRPr="00E726F0">
        <w:rPr>
          <w:rFonts w:ascii="SimSun" w:hAnsi="SimSun"/>
          <w:sz w:val="21"/>
          <w:szCs w:val="21"/>
          <w:lang w:val="en-GB"/>
        </w:rPr>
        <w:t>修订</w:t>
      </w:r>
      <w:r w:rsidR="00A70FC0">
        <w:rPr>
          <w:rFonts w:ascii="SimSun" w:hAnsi="SimSun" w:hint="eastAsia"/>
          <w:sz w:val="21"/>
          <w:szCs w:val="21"/>
          <w:lang w:val="en-GB"/>
        </w:rPr>
        <w:t>产权组织标准</w:t>
      </w:r>
      <w:r w:rsidR="001460BF" w:rsidRPr="00E726F0">
        <w:rPr>
          <w:rFonts w:ascii="SimSun" w:hAnsi="SimSun"/>
          <w:sz w:val="21"/>
          <w:szCs w:val="21"/>
          <w:lang w:val="en-GB"/>
        </w:rPr>
        <w:t>ST.</w:t>
      </w:r>
      <w:r w:rsidRPr="00E726F0">
        <w:rPr>
          <w:rFonts w:ascii="SimSun" w:hAnsi="SimSun"/>
          <w:sz w:val="21"/>
          <w:szCs w:val="21"/>
          <w:lang w:val="en-GB"/>
        </w:rPr>
        <w:t>90的提案；以及</w:t>
      </w:r>
    </w:p>
    <w:p w14:paraId="5B93AF7A" w14:textId="00FC164A" w:rsidR="00C86D04" w:rsidRPr="00E726F0" w:rsidRDefault="005B54D0"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2023年举办</w:t>
      </w:r>
      <w:r w:rsidR="00A70FC0">
        <w:rPr>
          <w:rFonts w:ascii="SimSun" w:hAnsi="SimSun" w:hint="eastAsia"/>
          <w:sz w:val="21"/>
          <w:szCs w:val="21"/>
          <w:lang w:val="en-GB"/>
        </w:rPr>
        <w:t>“产权组织</w:t>
      </w:r>
      <w:r w:rsidRPr="00E726F0">
        <w:rPr>
          <w:rFonts w:ascii="SimSun" w:hAnsi="SimSun"/>
          <w:sz w:val="21"/>
          <w:szCs w:val="21"/>
          <w:lang w:val="en-GB"/>
        </w:rPr>
        <w:t>API日</w:t>
      </w:r>
      <w:r w:rsidR="00A70FC0">
        <w:rPr>
          <w:rFonts w:ascii="SimSun" w:hAnsi="SimSun" w:hint="eastAsia"/>
          <w:sz w:val="21"/>
          <w:szCs w:val="21"/>
          <w:lang w:val="en-GB"/>
        </w:rPr>
        <w:t>”</w:t>
      </w:r>
      <w:r w:rsidRPr="00E726F0">
        <w:rPr>
          <w:rFonts w:ascii="SimSun" w:hAnsi="SimSun"/>
          <w:sz w:val="21"/>
          <w:szCs w:val="21"/>
          <w:lang w:val="en-GB"/>
        </w:rPr>
        <w:t>活动，类似于国际局2020年举办的</w:t>
      </w:r>
      <w:r w:rsidR="00A70FC0">
        <w:rPr>
          <w:rFonts w:ascii="SimSun" w:hAnsi="SimSun" w:hint="eastAsia"/>
          <w:sz w:val="21"/>
          <w:szCs w:val="21"/>
          <w:lang w:val="en-GB"/>
        </w:rPr>
        <w:t>同一</w:t>
      </w:r>
      <w:r w:rsidRPr="00E726F0">
        <w:rPr>
          <w:rFonts w:ascii="SimSun" w:hAnsi="SimSun"/>
          <w:sz w:val="21"/>
          <w:szCs w:val="21"/>
          <w:lang w:val="en-GB"/>
        </w:rPr>
        <w:t>活动。</w:t>
      </w:r>
    </w:p>
    <w:p w14:paraId="4BBFB648" w14:textId="77777777" w:rsidR="00C86D04" w:rsidRPr="00E726F0" w:rsidRDefault="005B54D0" w:rsidP="00E726F0">
      <w:pPr>
        <w:pStyle w:val="Heading3"/>
        <w:spacing w:before="0" w:afterLines="50" w:after="120" w:line="340" w:lineRule="atLeast"/>
        <w:rPr>
          <w:rFonts w:ascii="SimSun" w:hAnsi="SimSun"/>
          <w:sz w:val="21"/>
          <w:szCs w:val="21"/>
          <w:lang w:val="en-GB"/>
        </w:rPr>
      </w:pPr>
      <w:r w:rsidRPr="00E726F0">
        <w:rPr>
          <w:rFonts w:ascii="SimSun" w:hAnsi="SimSun"/>
          <w:sz w:val="21"/>
          <w:szCs w:val="21"/>
          <w:lang w:val="en-GB"/>
        </w:rPr>
        <w:t>潜在挑战或依赖性</w:t>
      </w:r>
    </w:p>
    <w:p w14:paraId="14C0D5A1" w14:textId="53F2CD38"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Pr="00E726F0">
        <w:rPr>
          <w:rFonts w:ascii="SimSun" w:hAnsi="SimSun"/>
          <w:sz w:val="21"/>
          <w:szCs w:val="21"/>
          <w:lang w:val="en-GB"/>
        </w:rPr>
        <w:t>API</w:t>
      </w:r>
      <w:r w:rsidR="00B74579">
        <w:rPr>
          <w:rFonts w:ascii="SimSun" w:hAnsi="SimSun"/>
          <w:sz w:val="21"/>
          <w:szCs w:val="21"/>
          <w:lang w:val="en-GB"/>
        </w:rPr>
        <w:t>工作队</w:t>
      </w:r>
      <w:r w:rsidR="00A70FC0">
        <w:rPr>
          <w:rFonts w:ascii="SimSun" w:hAnsi="SimSun" w:hint="eastAsia"/>
          <w:sz w:val="21"/>
          <w:szCs w:val="21"/>
          <w:lang w:val="en-GB"/>
        </w:rPr>
        <w:t>找出</w:t>
      </w:r>
      <w:r w:rsidRPr="00E726F0">
        <w:rPr>
          <w:rFonts w:ascii="SimSun" w:hAnsi="SimSun"/>
          <w:sz w:val="21"/>
          <w:szCs w:val="21"/>
          <w:lang w:val="en-GB"/>
        </w:rPr>
        <w:t>了</w:t>
      </w:r>
      <w:r w:rsidR="002E14C9" w:rsidRPr="00E726F0">
        <w:rPr>
          <w:rFonts w:ascii="SimSun" w:hAnsi="SimSun"/>
          <w:sz w:val="21"/>
          <w:szCs w:val="21"/>
          <w:lang w:val="en-GB"/>
        </w:rPr>
        <w:t>实现这些目标的</w:t>
      </w:r>
      <w:r w:rsidRPr="00E726F0">
        <w:rPr>
          <w:rFonts w:ascii="SimSun" w:hAnsi="SimSun"/>
          <w:sz w:val="21"/>
          <w:szCs w:val="21"/>
          <w:lang w:val="en-GB"/>
        </w:rPr>
        <w:t>潜在挑战，</w:t>
      </w:r>
      <w:r w:rsidR="002E14C9" w:rsidRPr="00E726F0">
        <w:rPr>
          <w:rFonts w:ascii="SimSun" w:hAnsi="SimSun"/>
          <w:sz w:val="21"/>
          <w:szCs w:val="21"/>
          <w:lang w:val="en-GB"/>
        </w:rPr>
        <w:t>包括能否</w:t>
      </w:r>
      <w:r w:rsidRPr="00E726F0">
        <w:rPr>
          <w:rFonts w:ascii="SimSun" w:hAnsi="SimSun"/>
          <w:sz w:val="21"/>
          <w:szCs w:val="21"/>
          <w:lang w:val="en-GB"/>
        </w:rPr>
        <w:t>保证</w:t>
      </w:r>
      <w:r w:rsidR="00A70FC0">
        <w:rPr>
          <w:rFonts w:ascii="SimSun" w:hAnsi="SimSun" w:hint="eastAsia"/>
          <w:sz w:val="21"/>
          <w:szCs w:val="21"/>
          <w:lang w:val="en-GB"/>
        </w:rPr>
        <w:t>各知识产权局</w:t>
      </w:r>
      <w:r w:rsidR="00F411AA" w:rsidRPr="00E726F0">
        <w:rPr>
          <w:rFonts w:ascii="SimSun" w:hAnsi="SimSun"/>
          <w:sz w:val="21"/>
          <w:szCs w:val="21"/>
          <w:lang w:val="en-GB"/>
        </w:rPr>
        <w:t>参与</w:t>
      </w:r>
      <w:r w:rsidR="00B74579">
        <w:rPr>
          <w:rFonts w:ascii="SimSun" w:hAnsi="SimSun"/>
          <w:sz w:val="21"/>
          <w:szCs w:val="21"/>
          <w:lang w:val="en-GB"/>
        </w:rPr>
        <w:t>工作队</w:t>
      </w:r>
      <w:r w:rsidR="00A70FC0">
        <w:rPr>
          <w:rFonts w:ascii="SimSun" w:hAnsi="SimSun" w:hint="eastAsia"/>
          <w:sz w:val="21"/>
          <w:szCs w:val="21"/>
          <w:lang w:val="en-GB"/>
        </w:rPr>
        <w:t>牵头</w:t>
      </w:r>
      <w:r w:rsidRPr="00E726F0">
        <w:rPr>
          <w:rFonts w:ascii="SimSun" w:hAnsi="SimSun"/>
          <w:sz w:val="21"/>
          <w:szCs w:val="21"/>
          <w:lang w:val="en-GB"/>
        </w:rPr>
        <w:t>的活动</w:t>
      </w:r>
      <w:r w:rsidR="00F411AA" w:rsidRPr="00E726F0">
        <w:rPr>
          <w:rFonts w:ascii="SimSun" w:hAnsi="SimSun"/>
          <w:sz w:val="21"/>
          <w:szCs w:val="21"/>
          <w:lang w:val="en-GB"/>
        </w:rPr>
        <w:t>，</w:t>
      </w:r>
      <w:r w:rsidR="002E14C9" w:rsidRPr="00E726F0">
        <w:rPr>
          <w:rFonts w:ascii="SimSun" w:hAnsi="SimSun"/>
          <w:sz w:val="21"/>
          <w:szCs w:val="21"/>
          <w:lang w:val="en-GB"/>
        </w:rPr>
        <w:t>以及</w:t>
      </w:r>
      <w:r w:rsidR="00A70FC0">
        <w:rPr>
          <w:rFonts w:ascii="SimSun" w:hAnsi="SimSun" w:hint="eastAsia"/>
          <w:sz w:val="21"/>
          <w:szCs w:val="21"/>
          <w:lang w:val="en-GB"/>
        </w:rPr>
        <w:t>在</w:t>
      </w:r>
      <w:r w:rsidRPr="00E726F0">
        <w:rPr>
          <w:rFonts w:ascii="SimSun" w:hAnsi="SimSun"/>
          <w:sz w:val="21"/>
          <w:szCs w:val="21"/>
          <w:lang w:val="en-GB"/>
        </w:rPr>
        <w:t>时间和资源方面的限制。</w:t>
      </w:r>
    </w:p>
    <w:p w14:paraId="44D0436D" w14:textId="5788273E" w:rsidR="00C86D04" w:rsidRPr="00E726F0" w:rsidRDefault="005B54D0" w:rsidP="00E726F0">
      <w:pPr>
        <w:pStyle w:val="Heading3"/>
        <w:spacing w:before="0" w:afterLines="50" w:after="120" w:line="340" w:lineRule="atLeast"/>
        <w:rPr>
          <w:rFonts w:ascii="SimSun" w:hAnsi="SimSun"/>
          <w:sz w:val="21"/>
          <w:szCs w:val="21"/>
          <w:lang w:val="en-GB"/>
        </w:rPr>
      </w:pPr>
      <w:r w:rsidRPr="00E726F0">
        <w:rPr>
          <w:rFonts w:ascii="SimSun" w:hAnsi="SimSun"/>
          <w:sz w:val="21"/>
          <w:szCs w:val="21"/>
          <w:lang w:val="en-GB"/>
        </w:rPr>
        <w:t>进</w:t>
      </w:r>
      <w:r w:rsidR="00110156">
        <w:rPr>
          <w:rFonts w:ascii="SimSun" w:hAnsi="SimSun" w:hint="eastAsia"/>
          <w:sz w:val="21"/>
          <w:szCs w:val="21"/>
          <w:lang w:val="en-GB"/>
        </w:rPr>
        <w:t>展审评</w:t>
      </w:r>
    </w:p>
    <w:p w14:paraId="04B78072" w14:textId="24B7D1EF"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2E14C9" w:rsidRPr="00E726F0">
        <w:rPr>
          <w:rFonts w:ascii="SimSun" w:hAnsi="SimSun"/>
          <w:sz w:val="21"/>
          <w:szCs w:val="21"/>
          <w:lang w:val="en-GB"/>
        </w:rPr>
        <w:t>尽管存在这些挑战，但在上述各项目标上都取得了进展，</w:t>
      </w:r>
      <w:r w:rsidR="00110156">
        <w:rPr>
          <w:rFonts w:ascii="SimSun" w:hAnsi="SimSun" w:hint="eastAsia"/>
          <w:sz w:val="21"/>
          <w:szCs w:val="21"/>
          <w:lang w:val="en-GB"/>
        </w:rPr>
        <w:t>说明</w:t>
      </w:r>
      <w:r w:rsidR="002E14C9" w:rsidRPr="00E726F0">
        <w:rPr>
          <w:rFonts w:ascii="SimSun" w:hAnsi="SimSun"/>
          <w:sz w:val="21"/>
          <w:szCs w:val="21"/>
          <w:lang w:val="en-GB"/>
        </w:rPr>
        <w:t>如下</w:t>
      </w:r>
      <w:r w:rsidR="00110156">
        <w:rPr>
          <w:rFonts w:ascii="SimSun" w:hAnsi="SimSun" w:hint="eastAsia"/>
          <w:sz w:val="21"/>
          <w:szCs w:val="21"/>
          <w:lang w:val="en-GB"/>
        </w:rPr>
        <w:t>：</w:t>
      </w:r>
    </w:p>
    <w:p w14:paraId="0EC752B5" w14:textId="2C29B213" w:rsidR="00C86D04" w:rsidRPr="00617D56" w:rsidRDefault="005B54D0" w:rsidP="00E726F0">
      <w:pPr>
        <w:pStyle w:val="Heading4"/>
        <w:spacing w:before="0" w:afterLines="50" w:after="120" w:line="340" w:lineRule="atLeast"/>
        <w:rPr>
          <w:rFonts w:ascii="KaiTi" w:eastAsia="KaiTi" w:hAnsi="KaiTi"/>
          <w:i w:val="0"/>
          <w:iCs/>
          <w:sz w:val="21"/>
          <w:szCs w:val="21"/>
          <w:lang w:val="en-GB"/>
        </w:rPr>
      </w:pPr>
      <w:r w:rsidRPr="00617D56">
        <w:rPr>
          <w:rFonts w:ascii="KaiTi" w:eastAsia="KaiTi" w:hAnsi="KaiTi"/>
          <w:i w:val="0"/>
          <w:iCs/>
          <w:sz w:val="21"/>
          <w:szCs w:val="21"/>
          <w:lang w:val="en-GB"/>
        </w:rPr>
        <w:t>开发</w:t>
      </w:r>
      <w:r w:rsidR="00110156" w:rsidRPr="00617D56">
        <w:rPr>
          <w:rFonts w:ascii="KaiTi" w:eastAsia="KaiTi" w:hAnsi="KaiTi" w:hint="eastAsia"/>
          <w:i w:val="0"/>
          <w:iCs/>
          <w:sz w:val="21"/>
          <w:szCs w:val="21"/>
          <w:lang w:val="en-GB"/>
        </w:rPr>
        <w:t>A</w:t>
      </w:r>
      <w:r w:rsidR="00110156" w:rsidRPr="00617D56">
        <w:rPr>
          <w:rFonts w:ascii="KaiTi" w:eastAsia="KaiTi" w:hAnsi="KaiTi"/>
          <w:i w:val="0"/>
          <w:iCs/>
          <w:sz w:val="21"/>
          <w:szCs w:val="21"/>
          <w:lang w:val="en-GB"/>
        </w:rPr>
        <w:t>PI</w:t>
      </w:r>
      <w:r w:rsidR="008F1F8C" w:rsidRPr="00617D56">
        <w:rPr>
          <w:rFonts w:ascii="KaiTi" w:eastAsia="KaiTi" w:hAnsi="KaiTi" w:hint="eastAsia"/>
          <w:i w:val="0"/>
          <w:iCs/>
          <w:sz w:val="21"/>
          <w:szCs w:val="21"/>
          <w:lang w:val="en-GB"/>
        </w:rPr>
        <w:t>的</w:t>
      </w:r>
      <w:r w:rsidR="008F1F8C" w:rsidRPr="00617D56">
        <w:rPr>
          <w:rFonts w:ascii="KaiTi" w:eastAsia="KaiTi" w:hAnsi="KaiTi"/>
          <w:i w:val="0"/>
          <w:iCs/>
          <w:sz w:val="21"/>
          <w:szCs w:val="21"/>
          <w:lang w:val="en-GB"/>
        </w:rPr>
        <w:t>统一</w:t>
      </w:r>
      <w:r w:rsidRPr="00617D56">
        <w:rPr>
          <w:rFonts w:ascii="KaiTi" w:eastAsia="KaiTi" w:hAnsi="KaiTi"/>
          <w:i w:val="0"/>
          <w:iCs/>
          <w:sz w:val="21"/>
          <w:szCs w:val="21"/>
          <w:lang w:val="en-GB"/>
        </w:rPr>
        <w:t>目录</w:t>
      </w:r>
    </w:p>
    <w:p w14:paraId="0FBCB390" w14:textId="3AFD8994"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E85961">
        <w:rPr>
          <w:rFonts w:ascii="SimSun" w:hAnsi="SimSun" w:hint="eastAsia"/>
          <w:sz w:val="21"/>
          <w:szCs w:val="21"/>
          <w:lang w:val="en-GB"/>
        </w:rPr>
        <w:t>建议将</w:t>
      </w:r>
      <w:r w:rsidRPr="00E726F0">
        <w:rPr>
          <w:rFonts w:ascii="SimSun" w:hAnsi="SimSun"/>
          <w:sz w:val="21"/>
          <w:szCs w:val="21"/>
          <w:lang w:val="en-GB"/>
        </w:rPr>
        <w:t>API</w:t>
      </w:r>
      <w:r w:rsidR="008F1F8C">
        <w:rPr>
          <w:rFonts w:ascii="SimSun" w:hAnsi="SimSun" w:hint="eastAsia"/>
          <w:sz w:val="21"/>
          <w:szCs w:val="21"/>
          <w:lang w:val="en-GB"/>
        </w:rPr>
        <w:t>的</w:t>
      </w:r>
      <w:r w:rsidR="008F1F8C" w:rsidRPr="00E726F0">
        <w:rPr>
          <w:rFonts w:ascii="SimSun" w:hAnsi="SimSun"/>
          <w:sz w:val="21"/>
          <w:szCs w:val="21"/>
          <w:lang w:val="en-GB"/>
        </w:rPr>
        <w:t>统一</w:t>
      </w:r>
      <w:r w:rsidRPr="00E726F0">
        <w:rPr>
          <w:rFonts w:ascii="SimSun" w:hAnsi="SimSun"/>
          <w:sz w:val="21"/>
          <w:szCs w:val="21"/>
          <w:lang w:val="en-GB"/>
        </w:rPr>
        <w:t>目录作为一</w:t>
      </w:r>
      <w:r w:rsidR="00110156">
        <w:rPr>
          <w:rFonts w:ascii="SimSun" w:hAnsi="SimSun" w:hint="eastAsia"/>
          <w:sz w:val="21"/>
          <w:szCs w:val="21"/>
          <w:lang w:val="en-GB"/>
        </w:rPr>
        <w:t>项</w:t>
      </w:r>
      <w:r w:rsidRPr="00E726F0">
        <w:rPr>
          <w:rFonts w:ascii="SimSun" w:hAnsi="SimSun"/>
          <w:sz w:val="21"/>
          <w:szCs w:val="21"/>
          <w:lang w:val="en-GB"/>
        </w:rPr>
        <w:t>自动</w:t>
      </w:r>
      <w:r w:rsidR="00110156">
        <w:rPr>
          <w:rFonts w:ascii="SimSun" w:hAnsi="SimSun" w:hint="eastAsia"/>
          <w:sz w:val="21"/>
          <w:szCs w:val="21"/>
          <w:lang w:val="en-GB"/>
        </w:rPr>
        <w:t>化</w:t>
      </w:r>
      <w:r w:rsidRPr="00E726F0">
        <w:rPr>
          <w:rFonts w:ascii="SimSun" w:hAnsi="SimSun"/>
          <w:sz w:val="21"/>
          <w:szCs w:val="21"/>
          <w:lang w:val="en-GB"/>
        </w:rPr>
        <w:t>工具，可以</w:t>
      </w:r>
      <w:r w:rsidR="001460BF" w:rsidRPr="00E726F0">
        <w:rPr>
          <w:rFonts w:ascii="SimSun" w:hAnsi="SimSun"/>
          <w:sz w:val="21"/>
          <w:szCs w:val="21"/>
          <w:lang w:val="en-GB"/>
        </w:rPr>
        <w:t>抓取</w:t>
      </w:r>
      <w:r w:rsidR="00C33519">
        <w:rPr>
          <w:rFonts w:ascii="SimSun" w:hAnsi="SimSun" w:hint="eastAsia"/>
          <w:sz w:val="21"/>
          <w:szCs w:val="21"/>
          <w:lang w:val="en-GB"/>
        </w:rPr>
        <w:t>各知识产权局的</w:t>
      </w:r>
      <w:r w:rsidRPr="00E726F0">
        <w:rPr>
          <w:rFonts w:ascii="SimSun" w:hAnsi="SimSun"/>
          <w:sz w:val="21"/>
          <w:szCs w:val="21"/>
          <w:lang w:val="en-GB"/>
        </w:rPr>
        <w:t>公</w:t>
      </w:r>
      <w:r w:rsidR="00C33519">
        <w:rPr>
          <w:rFonts w:ascii="SimSun" w:hAnsi="SimSun" w:hint="eastAsia"/>
          <w:sz w:val="21"/>
          <w:szCs w:val="21"/>
          <w:lang w:val="en-GB"/>
        </w:rPr>
        <w:t>开</w:t>
      </w:r>
      <w:r w:rsidRPr="00E726F0">
        <w:rPr>
          <w:rFonts w:ascii="SimSun" w:hAnsi="SimSun"/>
          <w:sz w:val="21"/>
          <w:szCs w:val="21"/>
          <w:lang w:val="en-GB"/>
        </w:rPr>
        <w:t>网站，以</w:t>
      </w:r>
      <w:r w:rsidR="00C33519">
        <w:rPr>
          <w:rFonts w:ascii="SimSun" w:hAnsi="SimSun" w:hint="eastAsia"/>
          <w:sz w:val="21"/>
          <w:szCs w:val="21"/>
          <w:lang w:val="en-GB"/>
        </w:rPr>
        <w:t>捕捉</w:t>
      </w:r>
      <w:r w:rsidRPr="00E726F0">
        <w:rPr>
          <w:rFonts w:ascii="SimSun" w:hAnsi="SimSun"/>
          <w:sz w:val="21"/>
          <w:szCs w:val="21"/>
          <w:lang w:val="en-GB"/>
        </w:rPr>
        <w:t>它们提供的公</w:t>
      </w:r>
      <w:r w:rsidR="006F6BC1">
        <w:rPr>
          <w:rFonts w:ascii="SimSun" w:hAnsi="SimSun" w:hint="eastAsia"/>
          <w:sz w:val="21"/>
          <w:szCs w:val="21"/>
          <w:lang w:val="en-GB"/>
        </w:rPr>
        <w:t>共</w:t>
      </w:r>
      <w:r w:rsidRPr="00E726F0">
        <w:rPr>
          <w:rFonts w:ascii="SimSun" w:hAnsi="SimSun"/>
          <w:sz w:val="21"/>
          <w:szCs w:val="21"/>
          <w:lang w:val="en-GB"/>
        </w:rPr>
        <w:t>API，</w:t>
      </w:r>
      <w:r w:rsidR="00C33519">
        <w:rPr>
          <w:rFonts w:ascii="SimSun" w:hAnsi="SimSun" w:hint="eastAsia"/>
          <w:sz w:val="21"/>
          <w:szCs w:val="21"/>
          <w:lang w:val="en-GB"/>
        </w:rPr>
        <w:t>这一建议</w:t>
      </w:r>
      <w:r w:rsidR="00E85961">
        <w:rPr>
          <w:rFonts w:ascii="SimSun" w:hAnsi="SimSun" w:hint="eastAsia"/>
          <w:sz w:val="21"/>
          <w:szCs w:val="21"/>
          <w:lang w:val="en-GB"/>
        </w:rPr>
        <w:t>是</w:t>
      </w:r>
      <w:r w:rsidRPr="00E726F0">
        <w:rPr>
          <w:rFonts w:ascii="SimSun" w:hAnsi="SimSun"/>
          <w:sz w:val="21"/>
          <w:szCs w:val="21"/>
          <w:lang w:val="en-GB"/>
        </w:rPr>
        <w:t>在CWS</w:t>
      </w:r>
      <w:r w:rsidR="00F8540D" w:rsidRPr="00E726F0">
        <w:rPr>
          <w:rFonts w:ascii="SimSun" w:hAnsi="SimSun"/>
          <w:sz w:val="21"/>
          <w:szCs w:val="21"/>
          <w:lang w:val="en-GB"/>
        </w:rPr>
        <w:t>第八届会议上</w:t>
      </w:r>
      <w:r w:rsidR="00E85961">
        <w:rPr>
          <w:rFonts w:ascii="SimSun" w:hAnsi="SimSun" w:hint="eastAsia"/>
          <w:sz w:val="21"/>
          <w:szCs w:val="21"/>
          <w:lang w:val="en-GB"/>
        </w:rPr>
        <w:t>首次</w:t>
      </w:r>
      <w:r w:rsidRPr="00E726F0">
        <w:rPr>
          <w:rFonts w:ascii="SimSun" w:hAnsi="SimSun"/>
          <w:sz w:val="21"/>
          <w:szCs w:val="21"/>
          <w:lang w:val="en-GB"/>
        </w:rPr>
        <w:t>提出</w:t>
      </w:r>
      <w:r w:rsidR="00E85961">
        <w:rPr>
          <w:rFonts w:ascii="SimSun" w:hAnsi="SimSun" w:hint="eastAsia"/>
          <w:sz w:val="21"/>
          <w:szCs w:val="21"/>
          <w:lang w:val="en-GB"/>
        </w:rPr>
        <w:t>的</w:t>
      </w:r>
      <w:r w:rsidR="00DB348E" w:rsidRPr="00E726F0">
        <w:rPr>
          <w:rFonts w:ascii="SimSun" w:hAnsi="SimSun"/>
          <w:sz w:val="21"/>
          <w:szCs w:val="21"/>
          <w:lang w:val="en-GB"/>
        </w:rPr>
        <w:t>（见</w:t>
      </w:r>
      <w:r w:rsidR="0069030E" w:rsidRPr="00E726F0">
        <w:rPr>
          <w:rFonts w:ascii="SimSun" w:hAnsi="SimSun"/>
          <w:sz w:val="21"/>
          <w:szCs w:val="21"/>
          <w:lang w:val="en-GB"/>
        </w:rPr>
        <w:t>CWS/8/24</w:t>
      </w:r>
      <w:r w:rsidR="00DB348E" w:rsidRPr="00E726F0">
        <w:rPr>
          <w:rFonts w:ascii="SimSun" w:hAnsi="SimSun"/>
          <w:sz w:val="21"/>
          <w:szCs w:val="21"/>
          <w:lang w:val="en-GB"/>
        </w:rPr>
        <w:t>第</w:t>
      </w:r>
      <w:r w:rsidR="0069030E" w:rsidRPr="00E726F0">
        <w:rPr>
          <w:rFonts w:ascii="SimSun" w:hAnsi="SimSun"/>
          <w:sz w:val="21"/>
          <w:szCs w:val="21"/>
          <w:lang w:val="en-GB"/>
        </w:rPr>
        <w:t>17</w:t>
      </w:r>
      <w:r w:rsidR="00DB348E" w:rsidRPr="00E726F0">
        <w:rPr>
          <w:rFonts w:ascii="SimSun" w:hAnsi="SimSun"/>
          <w:sz w:val="21"/>
          <w:szCs w:val="21"/>
          <w:lang w:val="en-GB"/>
        </w:rPr>
        <w:t>段）</w:t>
      </w:r>
      <w:r w:rsidRPr="00E726F0">
        <w:rPr>
          <w:rFonts w:ascii="SimSun" w:hAnsi="SimSun"/>
          <w:sz w:val="21"/>
          <w:szCs w:val="21"/>
          <w:lang w:val="en-GB"/>
        </w:rPr>
        <w:t>。</w:t>
      </w:r>
      <w:r w:rsidR="00B26681">
        <w:rPr>
          <w:rFonts w:ascii="SimSun" w:hAnsi="SimSun" w:hint="eastAsia"/>
          <w:sz w:val="21"/>
          <w:szCs w:val="21"/>
          <w:lang w:val="en-GB"/>
        </w:rPr>
        <w:t>初始</w:t>
      </w:r>
      <w:r w:rsidRPr="00E726F0">
        <w:rPr>
          <w:rFonts w:ascii="SimSun" w:hAnsi="SimSun"/>
          <w:sz w:val="21"/>
          <w:szCs w:val="21"/>
          <w:lang w:val="en-GB"/>
        </w:rPr>
        <w:t>建议</w:t>
      </w:r>
      <w:r w:rsidR="001367F3" w:rsidRPr="00E726F0">
        <w:rPr>
          <w:rFonts w:ascii="SimSun" w:hAnsi="SimSun"/>
          <w:sz w:val="21"/>
          <w:szCs w:val="21"/>
          <w:lang w:val="en-GB"/>
        </w:rPr>
        <w:t>是提供</w:t>
      </w:r>
      <w:r w:rsidR="00DF1F26">
        <w:rPr>
          <w:rFonts w:ascii="SimSun" w:hAnsi="SimSun" w:hint="eastAsia"/>
          <w:sz w:val="21"/>
          <w:szCs w:val="21"/>
          <w:lang w:val="en-GB"/>
        </w:rPr>
        <w:t>一份</w:t>
      </w:r>
      <w:r w:rsidR="001460BF" w:rsidRPr="00E726F0">
        <w:rPr>
          <w:rFonts w:ascii="SimSun" w:hAnsi="SimSun"/>
          <w:sz w:val="21"/>
          <w:szCs w:val="21"/>
          <w:lang w:val="en-GB"/>
        </w:rPr>
        <w:t>这些API的</w:t>
      </w:r>
      <w:r w:rsidRPr="00E726F0">
        <w:rPr>
          <w:rFonts w:ascii="SimSun" w:hAnsi="SimSun"/>
          <w:sz w:val="21"/>
          <w:szCs w:val="21"/>
          <w:lang w:val="en-GB"/>
        </w:rPr>
        <w:t>列表，而不是网关，这</w:t>
      </w:r>
      <w:r w:rsidR="00DF1F26">
        <w:rPr>
          <w:rFonts w:ascii="SimSun" w:hAnsi="SimSun" w:hint="eastAsia"/>
          <w:sz w:val="21"/>
          <w:szCs w:val="21"/>
          <w:lang w:val="en-GB"/>
        </w:rPr>
        <w:t>一建议</w:t>
      </w:r>
      <w:r w:rsidRPr="00E726F0">
        <w:rPr>
          <w:rFonts w:ascii="SimSun" w:hAnsi="SimSun"/>
          <w:sz w:val="21"/>
          <w:szCs w:val="21"/>
          <w:lang w:val="en-GB"/>
        </w:rPr>
        <w:t>当时得到了API</w:t>
      </w:r>
      <w:r w:rsidR="00B74579">
        <w:rPr>
          <w:rFonts w:ascii="SimSun" w:hAnsi="SimSun"/>
          <w:sz w:val="21"/>
          <w:szCs w:val="21"/>
          <w:lang w:val="en-GB"/>
        </w:rPr>
        <w:t>工作队</w:t>
      </w:r>
      <w:r w:rsidRPr="00E726F0">
        <w:rPr>
          <w:rFonts w:ascii="SimSun" w:hAnsi="SimSun"/>
          <w:sz w:val="21"/>
          <w:szCs w:val="21"/>
          <w:lang w:val="en-GB"/>
        </w:rPr>
        <w:t>成员的支持。</w:t>
      </w:r>
      <w:r w:rsidR="001367F3" w:rsidRPr="00E726F0">
        <w:rPr>
          <w:rFonts w:ascii="SimSun" w:hAnsi="SimSun"/>
          <w:sz w:val="21"/>
          <w:szCs w:val="21"/>
          <w:lang w:val="en-GB"/>
        </w:rPr>
        <w:t>国际局</w:t>
      </w:r>
      <w:r w:rsidRPr="00E726F0">
        <w:rPr>
          <w:rFonts w:ascii="SimSun" w:hAnsi="SimSun"/>
          <w:sz w:val="21"/>
          <w:szCs w:val="21"/>
          <w:lang w:val="en-GB"/>
        </w:rPr>
        <w:t>随后提出了一个门户</w:t>
      </w:r>
      <w:r w:rsidR="001367F3" w:rsidRPr="00E726F0">
        <w:rPr>
          <w:rFonts w:ascii="SimSun" w:hAnsi="SimSun"/>
          <w:sz w:val="21"/>
          <w:szCs w:val="21"/>
          <w:lang w:val="en-GB"/>
        </w:rPr>
        <w:t>作为改进</w:t>
      </w:r>
      <w:r w:rsidR="00617D56">
        <w:rPr>
          <w:rFonts w:ascii="SimSun" w:hAnsi="SimSun" w:hint="eastAsia"/>
          <w:sz w:val="21"/>
          <w:szCs w:val="21"/>
          <w:lang w:val="en-GB"/>
        </w:rPr>
        <w:t>方案</w:t>
      </w:r>
      <w:r w:rsidR="0065671B" w:rsidRPr="00E726F0">
        <w:rPr>
          <w:rFonts w:ascii="SimSun" w:hAnsi="SimSun"/>
          <w:sz w:val="21"/>
          <w:szCs w:val="21"/>
          <w:lang w:val="en-GB"/>
        </w:rPr>
        <w:t>。</w:t>
      </w:r>
      <w:r w:rsidR="001367F3" w:rsidRPr="00E726F0">
        <w:rPr>
          <w:rFonts w:ascii="SimSun" w:hAnsi="SimSun"/>
          <w:sz w:val="21"/>
          <w:szCs w:val="21"/>
          <w:lang w:val="en-GB"/>
        </w:rPr>
        <w:t>基本概念</w:t>
      </w:r>
      <w:r w:rsidRPr="00E726F0">
        <w:rPr>
          <w:rFonts w:ascii="SimSun" w:hAnsi="SimSun"/>
          <w:sz w:val="21"/>
          <w:szCs w:val="21"/>
          <w:lang w:val="en-GB"/>
        </w:rPr>
        <w:t>是</w:t>
      </w:r>
      <w:r w:rsidR="00C946E0" w:rsidRPr="00E726F0">
        <w:rPr>
          <w:rFonts w:ascii="SimSun" w:hAnsi="SimSun"/>
          <w:sz w:val="21"/>
          <w:szCs w:val="21"/>
          <w:lang w:val="en-GB"/>
        </w:rPr>
        <w:t>建立</w:t>
      </w:r>
      <w:r w:rsidR="001460BF" w:rsidRPr="00E726F0">
        <w:rPr>
          <w:rFonts w:ascii="SimSun" w:hAnsi="SimSun"/>
          <w:sz w:val="21"/>
          <w:szCs w:val="21"/>
          <w:lang w:val="en-GB"/>
        </w:rPr>
        <w:t>一个</w:t>
      </w:r>
      <w:r w:rsidR="000B4B94" w:rsidRPr="00E726F0">
        <w:rPr>
          <w:rFonts w:ascii="SimSun" w:hAnsi="SimSun"/>
          <w:sz w:val="21"/>
          <w:szCs w:val="21"/>
          <w:lang w:val="en-GB"/>
        </w:rPr>
        <w:t>API</w:t>
      </w:r>
      <w:r w:rsidR="00F8540D" w:rsidRPr="00E726F0">
        <w:rPr>
          <w:rFonts w:ascii="SimSun" w:hAnsi="SimSun"/>
          <w:sz w:val="21"/>
          <w:szCs w:val="21"/>
          <w:lang w:val="en-GB"/>
        </w:rPr>
        <w:t>目录</w:t>
      </w:r>
      <w:r w:rsidR="00DF1F26">
        <w:rPr>
          <w:rFonts w:ascii="SimSun" w:hAnsi="SimSun" w:hint="eastAsia"/>
          <w:sz w:val="21"/>
          <w:szCs w:val="21"/>
          <w:lang w:val="en-GB"/>
        </w:rPr>
        <w:t>“</w:t>
      </w:r>
      <w:r w:rsidRPr="00E726F0">
        <w:rPr>
          <w:rFonts w:ascii="SimSun" w:hAnsi="SimSun"/>
          <w:sz w:val="21"/>
          <w:szCs w:val="21"/>
          <w:lang w:val="en-GB"/>
        </w:rPr>
        <w:t>门户</w:t>
      </w:r>
      <w:r w:rsidR="00DF1F26">
        <w:rPr>
          <w:rFonts w:ascii="SimSun" w:hAnsi="SimSun" w:hint="eastAsia"/>
          <w:sz w:val="21"/>
          <w:szCs w:val="21"/>
          <w:lang w:val="en-GB"/>
        </w:rPr>
        <w:t>”</w:t>
      </w:r>
      <w:r w:rsidRPr="00E726F0">
        <w:rPr>
          <w:rFonts w:ascii="SimSun" w:hAnsi="SimSun"/>
          <w:sz w:val="21"/>
          <w:szCs w:val="21"/>
          <w:lang w:val="en-GB"/>
        </w:rPr>
        <w:t>，</w:t>
      </w:r>
      <w:r w:rsidR="008F1F8C">
        <w:rPr>
          <w:rFonts w:ascii="SimSun" w:hAnsi="SimSun" w:hint="eastAsia"/>
          <w:sz w:val="21"/>
          <w:szCs w:val="21"/>
          <w:lang w:val="en-GB"/>
        </w:rPr>
        <w:t>其中</w:t>
      </w:r>
      <w:r w:rsidRPr="00E726F0">
        <w:rPr>
          <w:rFonts w:ascii="SimSun" w:hAnsi="SimSun"/>
          <w:sz w:val="21"/>
          <w:szCs w:val="21"/>
          <w:lang w:val="en-GB"/>
        </w:rPr>
        <w:t>列出</w:t>
      </w:r>
      <w:r w:rsidR="006C3CF8" w:rsidRPr="00E726F0">
        <w:rPr>
          <w:rFonts w:ascii="SimSun" w:hAnsi="SimSun"/>
          <w:sz w:val="21"/>
          <w:szCs w:val="21"/>
          <w:lang w:val="en-GB"/>
        </w:rPr>
        <w:t>提供</w:t>
      </w:r>
      <w:r w:rsidR="009517D9">
        <w:rPr>
          <w:rFonts w:ascii="SimSun" w:hAnsi="SimSun" w:hint="eastAsia"/>
          <w:sz w:val="21"/>
          <w:szCs w:val="21"/>
          <w:lang w:val="en-GB"/>
        </w:rPr>
        <w:t>各</w:t>
      </w:r>
      <w:r w:rsidRPr="00E726F0">
        <w:rPr>
          <w:rFonts w:ascii="SimSun" w:hAnsi="SimSun"/>
          <w:sz w:val="21"/>
          <w:szCs w:val="21"/>
          <w:lang w:val="en-GB"/>
        </w:rPr>
        <w:t>知识产权局发布的知识产权</w:t>
      </w:r>
      <w:r w:rsidR="00C946E0" w:rsidRPr="00E726F0">
        <w:rPr>
          <w:rFonts w:ascii="SimSun" w:hAnsi="SimSun"/>
          <w:sz w:val="21"/>
          <w:szCs w:val="21"/>
          <w:lang w:val="en-GB"/>
        </w:rPr>
        <w:t>相关</w:t>
      </w:r>
      <w:r w:rsidRPr="00E726F0">
        <w:rPr>
          <w:rFonts w:ascii="SimSun" w:hAnsi="SimSun"/>
          <w:sz w:val="21"/>
          <w:szCs w:val="21"/>
          <w:lang w:val="en-GB"/>
        </w:rPr>
        <w:t>数据</w:t>
      </w:r>
      <w:r w:rsidR="00C946E0" w:rsidRPr="00E726F0">
        <w:rPr>
          <w:rFonts w:ascii="SimSun" w:hAnsi="SimSun"/>
          <w:sz w:val="21"/>
          <w:szCs w:val="21"/>
          <w:lang w:val="en-GB"/>
        </w:rPr>
        <w:t>或服务的</w:t>
      </w:r>
      <w:r w:rsidRPr="00E726F0">
        <w:rPr>
          <w:rFonts w:ascii="SimSun" w:hAnsi="SimSun"/>
          <w:sz w:val="21"/>
          <w:szCs w:val="21"/>
          <w:lang w:val="en-GB"/>
        </w:rPr>
        <w:t>公共API，</w:t>
      </w:r>
      <w:r w:rsidR="001367F3" w:rsidRPr="00E726F0">
        <w:rPr>
          <w:rFonts w:ascii="SimSun" w:hAnsi="SimSun"/>
          <w:sz w:val="21"/>
          <w:szCs w:val="21"/>
          <w:lang w:val="en-GB"/>
        </w:rPr>
        <w:t>并定期自动更新</w:t>
      </w:r>
      <w:r w:rsidRPr="00E726F0">
        <w:rPr>
          <w:rFonts w:ascii="SimSun" w:hAnsi="SimSun"/>
          <w:sz w:val="21"/>
          <w:szCs w:val="21"/>
          <w:lang w:val="en-GB"/>
        </w:rPr>
        <w:t>。</w:t>
      </w:r>
    </w:p>
    <w:p w14:paraId="55414B91" w14:textId="55289847"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lastRenderedPageBreak/>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0B4B94" w:rsidRPr="00E726F0">
        <w:rPr>
          <w:rFonts w:ascii="SimSun" w:hAnsi="SimSun"/>
          <w:sz w:val="21"/>
          <w:szCs w:val="21"/>
          <w:lang w:val="en-GB"/>
        </w:rPr>
        <w:t>经过</w:t>
      </w:r>
      <w:r w:rsidR="00F27DEA">
        <w:rPr>
          <w:rFonts w:ascii="SimSun" w:hAnsi="SimSun" w:hint="eastAsia"/>
          <w:sz w:val="21"/>
          <w:szCs w:val="21"/>
          <w:lang w:val="en-GB"/>
        </w:rPr>
        <w:t>在维基上的</w:t>
      </w:r>
      <w:r w:rsidRPr="00E726F0">
        <w:rPr>
          <w:rFonts w:ascii="SimSun" w:hAnsi="SimSun"/>
          <w:sz w:val="21"/>
          <w:szCs w:val="21"/>
          <w:lang w:val="en-GB"/>
        </w:rPr>
        <w:t>两轮讨论，</w:t>
      </w:r>
      <w:r w:rsidR="00F27DEA" w:rsidRPr="00E726F0">
        <w:rPr>
          <w:rFonts w:ascii="SimSun" w:hAnsi="SimSun"/>
          <w:sz w:val="21"/>
          <w:szCs w:val="21"/>
          <w:lang w:val="en-GB"/>
        </w:rPr>
        <w:t>在</w:t>
      </w:r>
      <w:r w:rsidR="00F27DEA">
        <w:rPr>
          <w:rFonts w:ascii="SimSun" w:hAnsi="SimSun"/>
          <w:sz w:val="21"/>
          <w:szCs w:val="21"/>
          <w:lang w:val="en-GB"/>
        </w:rPr>
        <w:t>工作队</w:t>
      </w:r>
      <w:r w:rsidR="00F27DEA" w:rsidRPr="00E726F0">
        <w:rPr>
          <w:rFonts w:ascii="SimSun" w:hAnsi="SimSun"/>
          <w:sz w:val="21"/>
          <w:szCs w:val="21"/>
          <w:lang w:val="en-GB"/>
        </w:rPr>
        <w:t>维基上</w:t>
      </w:r>
      <w:r w:rsidR="00F27DEA">
        <w:rPr>
          <w:rFonts w:ascii="SimSun" w:hAnsi="SimSun" w:hint="eastAsia"/>
          <w:sz w:val="21"/>
          <w:szCs w:val="21"/>
          <w:lang w:val="en-GB"/>
        </w:rPr>
        <w:t>批准了</w:t>
      </w:r>
      <w:r w:rsidRPr="00E726F0">
        <w:rPr>
          <w:rFonts w:ascii="SimSun" w:hAnsi="SimSun"/>
          <w:sz w:val="21"/>
          <w:szCs w:val="21"/>
          <w:lang w:val="en-GB"/>
        </w:rPr>
        <w:t>该项目</w:t>
      </w:r>
      <w:r w:rsidR="006F6BC1">
        <w:rPr>
          <w:rFonts w:ascii="SimSun" w:hAnsi="SimSun" w:hint="eastAsia"/>
          <w:sz w:val="21"/>
          <w:szCs w:val="21"/>
          <w:lang w:val="en-GB"/>
        </w:rPr>
        <w:t>的</w:t>
      </w:r>
      <w:r w:rsidR="001367F3" w:rsidRPr="00E726F0">
        <w:rPr>
          <w:rFonts w:ascii="SimSun" w:hAnsi="SimSun"/>
          <w:sz w:val="21"/>
          <w:szCs w:val="21"/>
        </w:rPr>
        <w:t>用户需求</w:t>
      </w:r>
      <w:r w:rsidRPr="00E726F0">
        <w:rPr>
          <w:rFonts w:ascii="SimSun" w:hAnsi="SimSun"/>
          <w:sz w:val="21"/>
          <w:szCs w:val="21"/>
          <w:lang w:val="en-GB"/>
        </w:rPr>
        <w:t>。</w:t>
      </w:r>
      <w:r w:rsidR="001367F3" w:rsidRPr="00E726F0">
        <w:rPr>
          <w:rFonts w:ascii="SimSun" w:hAnsi="SimSun"/>
          <w:sz w:val="21"/>
          <w:szCs w:val="21"/>
          <w:lang w:val="en-GB"/>
        </w:rPr>
        <w:t>国际局向</w:t>
      </w:r>
      <w:r w:rsidR="00B74579">
        <w:rPr>
          <w:rFonts w:ascii="SimSun" w:hAnsi="SimSun"/>
          <w:sz w:val="21"/>
          <w:szCs w:val="21"/>
          <w:lang w:val="en-GB"/>
        </w:rPr>
        <w:t>工作队</w:t>
      </w:r>
      <w:r w:rsidRPr="00E726F0">
        <w:rPr>
          <w:rFonts w:ascii="SimSun" w:hAnsi="SimSun"/>
          <w:sz w:val="21"/>
          <w:szCs w:val="21"/>
          <w:lang w:val="en-GB"/>
        </w:rPr>
        <w:t>介绍了</w:t>
      </w:r>
      <w:r w:rsidR="001367F3" w:rsidRPr="00E726F0">
        <w:rPr>
          <w:rFonts w:ascii="SimSun" w:hAnsi="SimSun"/>
          <w:sz w:val="21"/>
          <w:szCs w:val="21"/>
          <w:lang w:val="en-GB"/>
        </w:rPr>
        <w:t>拟议的</w:t>
      </w:r>
      <w:r w:rsidR="00F27DEA">
        <w:rPr>
          <w:rFonts w:ascii="SimSun" w:hAnsi="SimSun" w:hint="eastAsia"/>
          <w:sz w:val="21"/>
          <w:szCs w:val="21"/>
          <w:lang w:val="en-GB"/>
        </w:rPr>
        <w:t>产权组织</w:t>
      </w:r>
      <w:r w:rsidRPr="00E726F0">
        <w:rPr>
          <w:rFonts w:ascii="SimSun" w:hAnsi="SimSun"/>
          <w:sz w:val="21"/>
          <w:szCs w:val="21"/>
          <w:lang w:val="en-GB"/>
        </w:rPr>
        <w:t>API</w:t>
      </w:r>
      <w:r w:rsidR="00F8540D" w:rsidRPr="00E726F0">
        <w:rPr>
          <w:rFonts w:ascii="SimSun" w:hAnsi="SimSun"/>
          <w:sz w:val="21"/>
          <w:szCs w:val="21"/>
          <w:lang w:val="en-GB"/>
        </w:rPr>
        <w:t>目录</w:t>
      </w:r>
      <w:r w:rsidRPr="00E726F0">
        <w:rPr>
          <w:rFonts w:ascii="SimSun" w:hAnsi="SimSun"/>
          <w:sz w:val="21"/>
          <w:szCs w:val="21"/>
          <w:lang w:val="en-GB"/>
        </w:rPr>
        <w:t>门户的</w:t>
      </w:r>
      <w:r w:rsidR="00207842">
        <w:rPr>
          <w:rFonts w:ascii="SimSun" w:hAnsi="SimSun" w:hint="eastAsia"/>
          <w:sz w:val="21"/>
          <w:szCs w:val="21"/>
          <w:lang w:val="en-GB"/>
        </w:rPr>
        <w:t>互动</w:t>
      </w:r>
      <w:r w:rsidR="00F27DEA">
        <w:rPr>
          <w:rFonts w:ascii="SimSun" w:hAnsi="SimSun" w:hint="eastAsia"/>
          <w:sz w:val="21"/>
          <w:szCs w:val="21"/>
          <w:lang w:val="en-GB"/>
        </w:rPr>
        <w:t>式</w:t>
      </w:r>
      <w:r w:rsidRPr="00E726F0">
        <w:rPr>
          <w:rFonts w:ascii="SimSun" w:hAnsi="SimSun"/>
          <w:sz w:val="21"/>
          <w:szCs w:val="21"/>
          <w:lang w:val="en-GB"/>
        </w:rPr>
        <w:t>模型。不同的</w:t>
      </w:r>
      <w:r w:rsidR="00F27DEA">
        <w:rPr>
          <w:rFonts w:ascii="SimSun" w:hAnsi="SimSun" w:hint="eastAsia"/>
          <w:sz w:val="21"/>
          <w:szCs w:val="21"/>
          <w:lang w:val="en-GB"/>
        </w:rPr>
        <w:t>筛选</w:t>
      </w:r>
      <w:r w:rsidRPr="00E726F0">
        <w:rPr>
          <w:rFonts w:ascii="SimSun" w:hAnsi="SimSun"/>
          <w:sz w:val="21"/>
          <w:szCs w:val="21"/>
          <w:lang w:val="en-GB"/>
        </w:rPr>
        <w:t>元素和总体布局</w:t>
      </w:r>
      <w:r w:rsidR="00F27DEA">
        <w:rPr>
          <w:rFonts w:ascii="SimSun" w:hAnsi="SimSun" w:hint="eastAsia"/>
          <w:sz w:val="21"/>
          <w:szCs w:val="21"/>
          <w:lang w:val="en-GB"/>
        </w:rPr>
        <w:t>对</w:t>
      </w:r>
      <w:r w:rsidR="00B74579">
        <w:rPr>
          <w:rFonts w:ascii="SimSun" w:hAnsi="SimSun"/>
          <w:sz w:val="21"/>
          <w:szCs w:val="21"/>
          <w:lang w:val="en-GB"/>
        </w:rPr>
        <w:t>工作队</w:t>
      </w:r>
      <w:r w:rsidRPr="00E726F0">
        <w:rPr>
          <w:rFonts w:ascii="SimSun" w:hAnsi="SimSun"/>
          <w:sz w:val="21"/>
          <w:szCs w:val="21"/>
          <w:lang w:val="en-GB"/>
        </w:rPr>
        <w:t>的</w:t>
      </w:r>
      <w:r w:rsidR="000B4B94" w:rsidRPr="00E726F0">
        <w:rPr>
          <w:rFonts w:ascii="SimSun" w:hAnsi="SimSun"/>
          <w:sz w:val="21"/>
          <w:szCs w:val="21"/>
          <w:lang w:val="en-GB"/>
        </w:rPr>
        <w:t>成员</w:t>
      </w:r>
      <w:r w:rsidR="00F27DEA">
        <w:rPr>
          <w:rFonts w:ascii="SimSun" w:hAnsi="SimSun" w:hint="eastAsia"/>
          <w:sz w:val="21"/>
          <w:szCs w:val="21"/>
          <w:lang w:val="en-GB"/>
        </w:rPr>
        <w:t>很有吸引</w:t>
      </w:r>
      <w:r w:rsidR="00020792">
        <w:rPr>
          <w:rFonts w:ascii="SimSun" w:hAnsi="SimSun" w:hint="cs"/>
          <w:sz w:val="21"/>
          <w:szCs w:val="21"/>
        </w:rPr>
        <w:t>‍</w:t>
      </w:r>
      <w:r w:rsidR="00F27DEA">
        <w:rPr>
          <w:rFonts w:ascii="SimSun" w:hAnsi="SimSun" w:hint="eastAsia"/>
          <w:sz w:val="21"/>
          <w:szCs w:val="21"/>
          <w:lang w:val="en-GB"/>
        </w:rPr>
        <w:t>力</w:t>
      </w:r>
      <w:r w:rsidR="00CE7C87" w:rsidRPr="00E726F0">
        <w:rPr>
          <w:rFonts w:ascii="SimSun" w:hAnsi="SimSun"/>
          <w:sz w:val="21"/>
          <w:szCs w:val="21"/>
          <w:lang w:val="en-GB"/>
        </w:rPr>
        <w:t>。</w:t>
      </w:r>
    </w:p>
    <w:p w14:paraId="44FCD29E" w14:textId="5E095FE7"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Pr="00E726F0">
        <w:rPr>
          <w:rFonts w:ascii="SimSun" w:hAnsi="SimSun"/>
          <w:sz w:val="21"/>
          <w:szCs w:val="21"/>
          <w:lang w:val="en-GB"/>
        </w:rPr>
        <w:t>国际局正在与</w:t>
      </w:r>
      <w:r w:rsidR="00B74579">
        <w:rPr>
          <w:rFonts w:ascii="SimSun" w:hAnsi="SimSun"/>
          <w:sz w:val="21"/>
          <w:szCs w:val="21"/>
          <w:lang w:val="en-GB"/>
        </w:rPr>
        <w:t>工作队</w:t>
      </w:r>
      <w:r w:rsidRPr="00E726F0">
        <w:rPr>
          <w:rFonts w:ascii="SimSun" w:hAnsi="SimSun"/>
          <w:sz w:val="21"/>
          <w:szCs w:val="21"/>
          <w:lang w:val="en-GB"/>
        </w:rPr>
        <w:t>合作，考虑</w:t>
      </w:r>
      <w:r w:rsidR="001460BF" w:rsidRPr="00E726F0">
        <w:rPr>
          <w:rFonts w:ascii="SimSun" w:hAnsi="SimSun"/>
          <w:sz w:val="21"/>
          <w:szCs w:val="21"/>
          <w:lang w:val="en-GB"/>
        </w:rPr>
        <w:t>抓取</w:t>
      </w:r>
      <w:r w:rsidRPr="00E726F0">
        <w:rPr>
          <w:rFonts w:ascii="SimSun" w:hAnsi="SimSun"/>
          <w:sz w:val="21"/>
          <w:szCs w:val="21"/>
          <w:lang w:val="en-GB"/>
        </w:rPr>
        <w:t>以标准化格式（如</w:t>
      </w:r>
      <w:proofErr w:type="spellStart"/>
      <w:r w:rsidRPr="00E726F0">
        <w:rPr>
          <w:rFonts w:ascii="SimSun" w:hAnsi="SimSun"/>
          <w:sz w:val="21"/>
          <w:szCs w:val="21"/>
          <w:lang w:val="en-GB"/>
        </w:rPr>
        <w:t>OpenAPI</w:t>
      </w:r>
      <w:proofErr w:type="spellEnd"/>
      <w:r w:rsidRPr="00E726F0">
        <w:rPr>
          <w:rFonts w:ascii="SimSun" w:hAnsi="SimSun"/>
          <w:sz w:val="21"/>
          <w:szCs w:val="21"/>
          <w:lang w:val="en-GB"/>
        </w:rPr>
        <w:t>或WSDL）</w:t>
      </w:r>
      <w:r w:rsidR="00B42172" w:rsidRPr="00E726F0">
        <w:rPr>
          <w:rFonts w:ascii="SimSun" w:hAnsi="SimSun"/>
          <w:sz w:val="21"/>
          <w:szCs w:val="21"/>
          <w:lang w:val="en-GB"/>
        </w:rPr>
        <w:t>提供的</w:t>
      </w:r>
      <w:r w:rsidRPr="00E726F0">
        <w:rPr>
          <w:rFonts w:ascii="SimSun" w:hAnsi="SimSun"/>
          <w:sz w:val="21"/>
          <w:szCs w:val="21"/>
          <w:lang w:val="en-GB"/>
        </w:rPr>
        <w:t>API规范</w:t>
      </w:r>
      <w:r w:rsidR="00015C3C">
        <w:rPr>
          <w:rFonts w:ascii="SimSun" w:hAnsi="SimSun" w:hint="eastAsia"/>
          <w:sz w:val="21"/>
          <w:szCs w:val="21"/>
          <w:lang w:val="en-GB"/>
        </w:rPr>
        <w:t>文档</w:t>
      </w:r>
      <w:r w:rsidR="00B42172" w:rsidRPr="00E726F0">
        <w:rPr>
          <w:rFonts w:ascii="SimSun" w:hAnsi="SimSun"/>
          <w:sz w:val="21"/>
          <w:szCs w:val="21"/>
          <w:lang w:val="en-GB"/>
        </w:rPr>
        <w:t>，</w:t>
      </w:r>
      <w:r w:rsidR="00015C3C">
        <w:rPr>
          <w:rFonts w:ascii="SimSun" w:hAnsi="SimSun" w:hint="eastAsia"/>
          <w:sz w:val="21"/>
          <w:szCs w:val="21"/>
          <w:lang w:val="en-GB"/>
        </w:rPr>
        <w:t>以捕捉所需信息</w:t>
      </w:r>
      <w:r w:rsidRPr="00E726F0">
        <w:rPr>
          <w:rFonts w:ascii="SimSun" w:hAnsi="SimSun"/>
          <w:sz w:val="21"/>
          <w:szCs w:val="21"/>
          <w:lang w:val="en-GB"/>
        </w:rPr>
        <w:t>，并在自动抓取不可行时实施人工更新。将鼓励知识产权局向</w:t>
      </w:r>
      <w:r w:rsidR="00B42172" w:rsidRPr="00E726F0">
        <w:rPr>
          <w:rFonts w:ascii="SimSun" w:hAnsi="SimSun"/>
          <w:sz w:val="21"/>
          <w:szCs w:val="21"/>
          <w:lang w:val="en-GB"/>
        </w:rPr>
        <w:t>国际局</w:t>
      </w:r>
      <w:r w:rsidRPr="00E726F0">
        <w:rPr>
          <w:rFonts w:ascii="SimSun" w:hAnsi="SimSun"/>
          <w:sz w:val="21"/>
          <w:szCs w:val="21"/>
          <w:lang w:val="en-GB"/>
        </w:rPr>
        <w:t>发送其API服务和</w:t>
      </w:r>
      <w:r w:rsidR="00B42172" w:rsidRPr="00E726F0">
        <w:rPr>
          <w:rFonts w:ascii="SimSun" w:hAnsi="SimSun"/>
          <w:sz w:val="21"/>
          <w:szCs w:val="21"/>
          <w:lang w:val="en-GB"/>
        </w:rPr>
        <w:t>相关</w:t>
      </w:r>
      <w:r w:rsidRPr="00E726F0">
        <w:rPr>
          <w:rFonts w:ascii="SimSun" w:hAnsi="SimSun"/>
          <w:sz w:val="21"/>
          <w:szCs w:val="21"/>
          <w:lang w:val="en-GB"/>
        </w:rPr>
        <w:t>API规范</w:t>
      </w:r>
      <w:r w:rsidR="00015C3C">
        <w:rPr>
          <w:rFonts w:ascii="SimSun" w:hAnsi="SimSun" w:hint="eastAsia"/>
          <w:sz w:val="21"/>
          <w:szCs w:val="21"/>
          <w:lang w:val="en-GB"/>
        </w:rPr>
        <w:t>文档</w:t>
      </w:r>
      <w:r w:rsidRPr="00E726F0">
        <w:rPr>
          <w:rFonts w:ascii="SimSun" w:hAnsi="SimSun"/>
          <w:sz w:val="21"/>
          <w:szCs w:val="21"/>
          <w:lang w:val="en-GB"/>
        </w:rPr>
        <w:t>的URL。</w:t>
      </w:r>
      <w:r w:rsidR="00550244" w:rsidRPr="00E726F0">
        <w:rPr>
          <w:rFonts w:ascii="SimSun" w:hAnsi="SimSun"/>
          <w:sz w:val="21"/>
          <w:szCs w:val="21"/>
          <w:lang w:val="en-GB"/>
        </w:rPr>
        <w:t>国际局</w:t>
      </w:r>
      <w:r w:rsidRPr="00E726F0">
        <w:rPr>
          <w:rFonts w:ascii="SimSun" w:hAnsi="SimSun"/>
          <w:sz w:val="21"/>
          <w:szCs w:val="21"/>
          <w:lang w:val="en-GB"/>
        </w:rPr>
        <w:t>还将制定一套全面的指导方针，</w:t>
      </w:r>
      <w:r w:rsidRPr="00E726F0">
        <w:rPr>
          <w:rFonts w:ascii="SimSun" w:hAnsi="SimSun"/>
          <w:sz w:val="21"/>
          <w:szCs w:val="21"/>
        </w:rPr>
        <w:t>协助各知识产权局更新其API、</w:t>
      </w:r>
      <w:r w:rsidR="00B019F4">
        <w:rPr>
          <w:rFonts w:ascii="SimSun" w:hAnsi="SimSun" w:hint="eastAsia"/>
          <w:sz w:val="21"/>
          <w:szCs w:val="21"/>
        </w:rPr>
        <w:t>规范</w:t>
      </w:r>
      <w:r w:rsidRPr="00E726F0">
        <w:rPr>
          <w:rFonts w:ascii="SimSun" w:hAnsi="SimSun"/>
          <w:sz w:val="21"/>
          <w:szCs w:val="21"/>
        </w:rPr>
        <w:t>和相关文件，以确保</w:t>
      </w:r>
      <w:r w:rsidR="002316D0" w:rsidRPr="00E726F0">
        <w:rPr>
          <w:rFonts w:ascii="SimSun" w:hAnsi="SimSun"/>
          <w:sz w:val="21"/>
          <w:szCs w:val="21"/>
        </w:rPr>
        <w:t>能够</w:t>
      </w:r>
      <w:r w:rsidR="002316D0">
        <w:rPr>
          <w:rFonts w:ascii="SimSun" w:hAnsi="SimSun" w:hint="eastAsia"/>
          <w:sz w:val="21"/>
          <w:szCs w:val="21"/>
        </w:rPr>
        <w:t>用产权组织</w:t>
      </w:r>
      <w:r w:rsidRPr="00E726F0">
        <w:rPr>
          <w:rFonts w:ascii="SimSun" w:hAnsi="SimSun"/>
          <w:sz w:val="21"/>
          <w:szCs w:val="21"/>
        </w:rPr>
        <w:t>API目录</w:t>
      </w:r>
      <w:r w:rsidR="002316D0">
        <w:rPr>
          <w:rFonts w:ascii="SimSun" w:hAnsi="SimSun" w:hint="eastAsia"/>
          <w:sz w:val="21"/>
          <w:szCs w:val="21"/>
        </w:rPr>
        <w:t>爬虫</w:t>
      </w:r>
      <w:r w:rsidRPr="00E726F0">
        <w:rPr>
          <w:rFonts w:ascii="SimSun" w:hAnsi="SimSun"/>
          <w:sz w:val="21"/>
          <w:szCs w:val="21"/>
        </w:rPr>
        <w:t>程序进行自动索引。这些指导方针将作为潜在新参与者（包括</w:t>
      </w:r>
      <w:r w:rsidR="002316D0">
        <w:rPr>
          <w:rFonts w:ascii="SimSun" w:hAnsi="SimSun" w:hint="eastAsia"/>
          <w:sz w:val="21"/>
          <w:szCs w:val="21"/>
        </w:rPr>
        <w:t>各</w:t>
      </w:r>
      <w:r w:rsidRPr="00E726F0">
        <w:rPr>
          <w:rFonts w:ascii="SimSun" w:hAnsi="SimSun"/>
          <w:sz w:val="21"/>
          <w:szCs w:val="21"/>
        </w:rPr>
        <w:t>知识产权局和产业界）加入</w:t>
      </w:r>
      <w:r w:rsidR="002316D0">
        <w:rPr>
          <w:rFonts w:ascii="SimSun" w:hAnsi="SimSun" w:hint="eastAsia"/>
          <w:sz w:val="21"/>
          <w:szCs w:val="21"/>
        </w:rPr>
        <w:t>该</w:t>
      </w:r>
      <w:r w:rsidRPr="00E726F0">
        <w:rPr>
          <w:rFonts w:ascii="SimSun" w:hAnsi="SimSun"/>
          <w:sz w:val="21"/>
          <w:szCs w:val="21"/>
        </w:rPr>
        <w:t>倡议的路线图。</w:t>
      </w:r>
    </w:p>
    <w:p w14:paraId="3228C22E" w14:textId="28B11BCD"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00906B7D" w:rsidRPr="00E726F0">
        <w:rPr>
          <w:rFonts w:ascii="SimSun" w:hAnsi="SimSun"/>
          <w:sz w:val="21"/>
          <w:szCs w:val="21"/>
          <w:lang w:val="en-GB"/>
        </w:rPr>
        <w:t>国际局</w:t>
      </w:r>
      <w:r w:rsidR="00F8540D" w:rsidRPr="00E726F0">
        <w:rPr>
          <w:rFonts w:ascii="SimSun" w:hAnsi="SimSun"/>
          <w:sz w:val="21"/>
          <w:szCs w:val="21"/>
          <w:lang w:val="en-GB"/>
        </w:rPr>
        <w:t>建议，</w:t>
      </w:r>
      <w:r w:rsidR="002316D0">
        <w:rPr>
          <w:rFonts w:ascii="SimSun" w:hAnsi="SimSun" w:hint="eastAsia"/>
          <w:sz w:val="21"/>
          <w:szCs w:val="21"/>
          <w:lang w:val="en-GB"/>
        </w:rPr>
        <w:t>将开发产权组织</w:t>
      </w:r>
      <w:r w:rsidR="00F8540D" w:rsidRPr="00E726F0">
        <w:rPr>
          <w:rFonts w:ascii="SimSun" w:hAnsi="SimSun"/>
          <w:sz w:val="21"/>
          <w:szCs w:val="21"/>
          <w:lang w:val="en-GB"/>
        </w:rPr>
        <w:t>API目录门户</w:t>
      </w:r>
      <w:r w:rsidR="002316D0">
        <w:rPr>
          <w:rFonts w:ascii="SimSun" w:hAnsi="SimSun" w:hint="eastAsia"/>
          <w:sz w:val="21"/>
          <w:szCs w:val="21"/>
          <w:lang w:val="en-GB"/>
        </w:rPr>
        <w:t>作为</w:t>
      </w:r>
      <w:r w:rsidR="00F8540D" w:rsidRPr="00E726F0">
        <w:rPr>
          <w:rFonts w:ascii="SimSun" w:hAnsi="SimSun"/>
          <w:sz w:val="21"/>
          <w:szCs w:val="21"/>
          <w:lang w:val="en-GB"/>
        </w:rPr>
        <w:t>知识产权局为知识产权界的</w:t>
      </w:r>
      <w:r w:rsidR="008F0F24" w:rsidRPr="00E726F0">
        <w:rPr>
          <w:rFonts w:ascii="SimSun" w:hAnsi="SimSun"/>
          <w:sz w:val="21"/>
          <w:szCs w:val="21"/>
          <w:lang w:val="en-GB"/>
        </w:rPr>
        <w:t>利益开展的</w:t>
      </w:r>
      <w:r w:rsidR="00F8540D" w:rsidRPr="00E726F0">
        <w:rPr>
          <w:rFonts w:ascii="SimSun" w:hAnsi="SimSun"/>
          <w:sz w:val="21"/>
          <w:szCs w:val="21"/>
          <w:lang w:val="en-GB"/>
        </w:rPr>
        <w:t>又一</w:t>
      </w:r>
      <w:r w:rsidR="002316D0">
        <w:rPr>
          <w:rFonts w:ascii="SimSun" w:hAnsi="SimSun" w:hint="eastAsia"/>
          <w:sz w:val="21"/>
          <w:szCs w:val="21"/>
          <w:lang w:val="en-GB"/>
        </w:rPr>
        <w:t>项</w:t>
      </w:r>
      <w:r w:rsidR="00F8540D" w:rsidRPr="00E726F0">
        <w:rPr>
          <w:rFonts w:ascii="SimSun" w:hAnsi="SimSun"/>
          <w:sz w:val="21"/>
          <w:szCs w:val="21"/>
          <w:lang w:val="en-GB"/>
        </w:rPr>
        <w:t>示范性合作项目。为此，国际局建议</w:t>
      </w:r>
      <w:r w:rsidR="003148E4" w:rsidRPr="00E726F0">
        <w:rPr>
          <w:rFonts w:ascii="SimSun" w:hAnsi="SimSun"/>
          <w:sz w:val="21"/>
          <w:szCs w:val="21"/>
          <w:lang w:val="en-GB"/>
        </w:rPr>
        <w:t>开发项目</w:t>
      </w:r>
      <w:r w:rsidR="003148E4">
        <w:rPr>
          <w:rFonts w:ascii="SimSun" w:hAnsi="SimSun" w:hint="eastAsia"/>
          <w:sz w:val="21"/>
          <w:szCs w:val="21"/>
          <w:lang w:val="en-GB"/>
        </w:rPr>
        <w:t>的</w:t>
      </w:r>
      <w:r w:rsidR="00F8540D" w:rsidRPr="00E726F0">
        <w:rPr>
          <w:rFonts w:ascii="SimSun" w:hAnsi="SimSun"/>
          <w:sz w:val="21"/>
          <w:szCs w:val="21"/>
          <w:lang w:val="en-GB"/>
        </w:rPr>
        <w:t>范围应考虑到所有</w:t>
      </w:r>
      <w:r w:rsidR="00B74579">
        <w:rPr>
          <w:rFonts w:ascii="SimSun" w:hAnsi="SimSun"/>
          <w:sz w:val="21"/>
          <w:szCs w:val="21"/>
          <w:lang w:val="en-GB"/>
        </w:rPr>
        <w:t>工作队</w:t>
      </w:r>
      <w:r w:rsidR="00F8540D" w:rsidRPr="00E726F0">
        <w:rPr>
          <w:rFonts w:ascii="SimSun" w:hAnsi="SimSun"/>
          <w:sz w:val="21"/>
          <w:szCs w:val="21"/>
          <w:lang w:val="en-GB"/>
        </w:rPr>
        <w:t>主管局提供的API，并</w:t>
      </w:r>
      <w:r w:rsidR="004651B8" w:rsidRPr="00E726F0">
        <w:rPr>
          <w:rFonts w:ascii="SimSun" w:hAnsi="SimSun"/>
          <w:sz w:val="21"/>
          <w:szCs w:val="21"/>
          <w:lang w:val="en-GB"/>
        </w:rPr>
        <w:t>邀请</w:t>
      </w:r>
      <w:r w:rsidR="00906B7D" w:rsidRPr="00E726F0">
        <w:rPr>
          <w:rFonts w:ascii="SimSun" w:hAnsi="SimSun"/>
          <w:sz w:val="21"/>
          <w:szCs w:val="21"/>
          <w:lang w:val="en-GB"/>
        </w:rPr>
        <w:t>API</w:t>
      </w:r>
      <w:r w:rsidR="00B74579">
        <w:rPr>
          <w:rFonts w:ascii="SimSun" w:hAnsi="SimSun"/>
          <w:sz w:val="21"/>
          <w:szCs w:val="21"/>
          <w:lang w:val="en-GB"/>
        </w:rPr>
        <w:t>工作队</w:t>
      </w:r>
      <w:r w:rsidR="00906B7D" w:rsidRPr="00E726F0">
        <w:rPr>
          <w:rFonts w:ascii="SimSun" w:hAnsi="SimSun"/>
          <w:sz w:val="21"/>
          <w:szCs w:val="21"/>
          <w:lang w:val="en-GB"/>
        </w:rPr>
        <w:t>的共同</w:t>
      </w:r>
      <w:r w:rsidR="003148E4">
        <w:rPr>
          <w:rFonts w:ascii="SimSun" w:hAnsi="SimSun" w:hint="eastAsia"/>
          <w:sz w:val="21"/>
          <w:szCs w:val="21"/>
          <w:lang w:val="en-GB"/>
        </w:rPr>
        <w:t>牵头</w:t>
      </w:r>
      <w:r w:rsidR="00906B7D" w:rsidRPr="00E726F0">
        <w:rPr>
          <w:rFonts w:ascii="SimSun" w:hAnsi="SimSun"/>
          <w:sz w:val="21"/>
          <w:szCs w:val="21"/>
          <w:lang w:val="en-GB"/>
        </w:rPr>
        <w:t>人加入</w:t>
      </w:r>
      <w:r w:rsidR="00F8540D" w:rsidRPr="00E726F0">
        <w:rPr>
          <w:rFonts w:ascii="SimSun" w:hAnsi="SimSun"/>
          <w:sz w:val="21"/>
          <w:szCs w:val="21"/>
          <w:lang w:val="en-GB"/>
        </w:rPr>
        <w:t>开发</w:t>
      </w:r>
      <w:r w:rsidR="00906B7D" w:rsidRPr="00E726F0">
        <w:rPr>
          <w:rFonts w:ascii="SimSun" w:hAnsi="SimSun"/>
          <w:sz w:val="21"/>
          <w:szCs w:val="21"/>
          <w:lang w:val="en-GB"/>
        </w:rPr>
        <w:t>项目委员会。</w:t>
      </w:r>
    </w:p>
    <w:p w14:paraId="60AE1CD3" w14:textId="2D845D1E"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00DA625E" w:rsidRPr="00E726F0">
        <w:rPr>
          <w:rFonts w:ascii="SimSun" w:hAnsi="SimSun"/>
          <w:sz w:val="21"/>
          <w:szCs w:val="21"/>
          <w:lang w:val="en-GB"/>
        </w:rPr>
        <w:t>国际局目前正在进行招标，以选择一家</w:t>
      </w:r>
      <w:r w:rsidR="00246CEF" w:rsidRPr="00E726F0">
        <w:rPr>
          <w:rFonts w:ascii="SimSun" w:hAnsi="SimSun"/>
          <w:sz w:val="21"/>
          <w:szCs w:val="21"/>
          <w:lang w:val="en-GB"/>
        </w:rPr>
        <w:t>公司来实施该门户</w:t>
      </w:r>
      <w:r w:rsidR="00E446E8" w:rsidRPr="00E726F0">
        <w:rPr>
          <w:rFonts w:ascii="SimSun" w:hAnsi="SimSun"/>
          <w:sz w:val="21"/>
          <w:szCs w:val="21"/>
          <w:lang w:val="en-GB"/>
        </w:rPr>
        <w:t>。</w:t>
      </w:r>
      <w:r w:rsidR="00DA625E" w:rsidRPr="00E726F0">
        <w:rPr>
          <w:rFonts w:ascii="SimSun" w:hAnsi="SimSun"/>
          <w:sz w:val="21"/>
          <w:szCs w:val="21"/>
          <w:lang w:val="en-GB"/>
        </w:rPr>
        <w:t>一旦选定供应商，</w:t>
      </w:r>
      <w:r w:rsidR="00E446E8" w:rsidRPr="00E726F0">
        <w:rPr>
          <w:rFonts w:ascii="SimSun" w:hAnsi="SimSun"/>
          <w:sz w:val="21"/>
          <w:szCs w:val="21"/>
          <w:lang w:val="en-GB"/>
        </w:rPr>
        <w:t>将</w:t>
      </w:r>
      <w:r w:rsidR="00DA625E" w:rsidRPr="00E726F0">
        <w:rPr>
          <w:rFonts w:ascii="SimSun" w:hAnsi="SimSun"/>
          <w:sz w:val="21"/>
          <w:szCs w:val="21"/>
          <w:lang w:val="en-GB"/>
        </w:rPr>
        <w:t>成立项目委员会，</w:t>
      </w:r>
      <w:r w:rsidR="00BF189E" w:rsidRPr="00E726F0">
        <w:rPr>
          <w:rFonts w:ascii="SimSun" w:hAnsi="SimSun"/>
          <w:sz w:val="21"/>
          <w:szCs w:val="21"/>
          <w:lang w:val="en-GB"/>
        </w:rPr>
        <w:t>并在10月份召开启动会议</w:t>
      </w:r>
      <w:r w:rsidRPr="00E726F0">
        <w:rPr>
          <w:rFonts w:ascii="SimSun" w:hAnsi="SimSun"/>
          <w:sz w:val="21"/>
          <w:szCs w:val="21"/>
          <w:lang w:val="en-GB"/>
        </w:rPr>
        <w:t>，</w:t>
      </w:r>
      <w:r w:rsidR="00B42172" w:rsidRPr="00E726F0">
        <w:rPr>
          <w:rFonts w:ascii="SimSun" w:hAnsi="SimSun"/>
          <w:sz w:val="21"/>
          <w:szCs w:val="21"/>
          <w:lang w:val="en-GB"/>
        </w:rPr>
        <w:t>开始实施</w:t>
      </w:r>
      <w:r w:rsidR="00BF189E" w:rsidRPr="00E726F0">
        <w:rPr>
          <w:rFonts w:ascii="SimSun" w:hAnsi="SimSun"/>
          <w:sz w:val="21"/>
          <w:szCs w:val="21"/>
          <w:lang w:val="en-GB"/>
        </w:rPr>
        <w:t>该项目。</w:t>
      </w:r>
    </w:p>
    <w:bookmarkStart w:id="6" w:name="_Hlk147247285"/>
    <w:p w14:paraId="1294BAC0" w14:textId="49F512FA" w:rsidR="00C86D04" w:rsidRPr="00E726F0" w:rsidRDefault="005B54D0" w:rsidP="00C5320A">
      <w:pPr>
        <w:overflowPunct w:val="0"/>
        <w:spacing w:afterLines="50" w:after="120" w:line="340" w:lineRule="atLeast"/>
        <w:jc w:val="both"/>
        <w:rPr>
          <w:rStyle w:val="SubtleEmphasis"/>
          <w:rFonts w:ascii="SimSun" w:hAnsi="SimSun"/>
          <w:sz w:val="21"/>
          <w:szCs w:val="21"/>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bookmarkEnd w:id="6"/>
      <w:r w:rsidR="00941659">
        <w:rPr>
          <w:rFonts w:ascii="SimSun" w:hAnsi="SimSun"/>
          <w:sz w:val="21"/>
          <w:szCs w:val="21"/>
          <w:lang w:val="en-GB"/>
        </w:rPr>
        <w:tab/>
      </w:r>
      <w:r w:rsidR="00DA625E" w:rsidRPr="00E726F0">
        <w:rPr>
          <w:rFonts w:ascii="SimSun" w:hAnsi="SimSun"/>
          <w:sz w:val="21"/>
          <w:szCs w:val="21"/>
          <w:lang w:val="en-GB"/>
        </w:rPr>
        <w:t>该项目的主要</w:t>
      </w:r>
      <w:r w:rsidRPr="00E726F0">
        <w:rPr>
          <w:rFonts w:ascii="SimSun" w:hAnsi="SimSun"/>
          <w:sz w:val="21"/>
          <w:szCs w:val="21"/>
          <w:lang w:val="en-GB"/>
        </w:rPr>
        <w:t>目标包括</w:t>
      </w:r>
      <w:r w:rsidR="000D4F9F">
        <w:rPr>
          <w:rFonts w:ascii="SimSun" w:hAnsi="SimSun" w:hint="eastAsia"/>
          <w:sz w:val="21"/>
          <w:szCs w:val="21"/>
          <w:lang w:val="en-GB"/>
        </w:rPr>
        <w:t>：</w:t>
      </w:r>
    </w:p>
    <w:p w14:paraId="6ECD0108" w14:textId="58926948" w:rsidR="00C86D04" w:rsidRPr="00E726F0" w:rsidRDefault="00246CEF"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分析</w:t>
      </w:r>
      <w:r w:rsidR="000D4F9F">
        <w:rPr>
          <w:rFonts w:ascii="SimSun" w:hAnsi="SimSun" w:hint="eastAsia"/>
          <w:sz w:val="21"/>
          <w:szCs w:val="21"/>
          <w:lang w:val="en-GB"/>
        </w:rPr>
        <w:t>并</w:t>
      </w:r>
      <w:r w:rsidR="004D2E73">
        <w:rPr>
          <w:rFonts w:ascii="SimSun" w:hAnsi="SimSun" w:hint="eastAsia"/>
          <w:sz w:val="21"/>
          <w:szCs w:val="21"/>
          <w:lang w:val="en-GB"/>
        </w:rPr>
        <w:t>编制</w:t>
      </w:r>
      <w:r w:rsidRPr="00E726F0">
        <w:rPr>
          <w:rFonts w:ascii="SimSun" w:hAnsi="SimSun"/>
          <w:sz w:val="21"/>
          <w:szCs w:val="21"/>
          <w:lang w:val="en-GB"/>
        </w:rPr>
        <w:t>参与</w:t>
      </w:r>
      <w:r w:rsidR="000D4F9F">
        <w:rPr>
          <w:rFonts w:ascii="SimSun" w:hAnsi="SimSun" w:hint="eastAsia"/>
          <w:sz w:val="21"/>
          <w:szCs w:val="21"/>
          <w:lang w:val="en-GB"/>
        </w:rPr>
        <w:t>知识产权局</w:t>
      </w:r>
      <w:r w:rsidRPr="00E726F0">
        <w:rPr>
          <w:rFonts w:ascii="SimSun" w:hAnsi="SimSun"/>
          <w:sz w:val="21"/>
          <w:szCs w:val="21"/>
          <w:lang w:val="en-GB"/>
        </w:rPr>
        <w:t>提供的API服务</w:t>
      </w:r>
      <w:r w:rsidR="00DA625E" w:rsidRPr="00E726F0">
        <w:rPr>
          <w:rFonts w:ascii="SimSun" w:hAnsi="SimSun"/>
          <w:sz w:val="21"/>
          <w:szCs w:val="21"/>
          <w:lang w:val="en-GB"/>
        </w:rPr>
        <w:t>；</w:t>
      </w:r>
    </w:p>
    <w:p w14:paraId="49AD9355" w14:textId="0D918D35" w:rsidR="00C86D04" w:rsidRPr="00E726F0" w:rsidRDefault="00246CEF"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确定尽可能自动化抓取</w:t>
      </w:r>
      <w:r w:rsidR="004D2E73">
        <w:rPr>
          <w:rFonts w:ascii="SimSun" w:hAnsi="SimSun" w:hint="eastAsia"/>
          <w:sz w:val="21"/>
          <w:szCs w:val="21"/>
          <w:lang w:val="en-GB"/>
        </w:rPr>
        <w:t>程序</w:t>
      </w:r>
      <w:r w:rsidRPr="00E726F0">
        <w:rPr>
          <w:rFonts w:ascii="SimSun" w:hAnsi="SimSun"/>
          <w:sz w:val="21"/>
          <w:szCs w:val="21"/>
          <w:lang w:val="en-GB"/>
        </w:rPr>
        <w:t>的最佳方法</w:t>
      </w:r>
      <w:r w:rsidR="004D2E73">
        <w:rPr>
          <w:rFonts w:ascii="SimSun" w:hAnsi="SimSun" w:hint="eastAsia"/>
          <w:sz w:val="21"/>
          <w:szCs w:val="21"/>
          <w:lang w:val="en-GB"/>
        </w:rPr>
        <w:t>；</w:t>
      </w:r>
    </w:p>
    <w:p w14:paraId="22F9EE6F" w14:textId="03DDE34D" w:rsidR="00C86D04" w:rsidRPr="00E726F0" w:rsidRDefault="00E446E8"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制定一套全面的指导方针，帮助知识产权局更新其API、</w:t>
      </w:r>
      <w:r w:rsidR="00B019F4">
        <w:rPr>
          <w:rFonts w:ascii="SimSun" w:hAnsi="SimSun" w:hint="eastAsia"/>
          <w:sz w:val="21"/>
          <w:szCs w:val="21"/>
          <w:lang w:val="en-GB"/>
        </w:rPr>
        <w:t>规范</w:t>
      </w:r>
      <w:r w:rsidRPr="00E726F0">
        <w:rPr>
          <w:rFonts w:ascii="SimSun" w:hAnsi="SimSun"/>
          <w:sz w:val="21"/>
          <w:szCs w:val="21"/>
          <w:lang w:val="en-GB"/>
        </w:rPr>
        <w:t>和相关文件；以及</w:t>
      </w:r>
    </w:p>
    <w:p w14:paraId="693CE7E5" w14:textId="23E2D57D" w:rsidR="00C86D04" w:rsidRPr="00E726F0" w:rsidRDefault="00246CEF"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定义</w:t>
      </w:r>
      <w:r w:rsidR="00B019F4">
        <w:rPr>
          <w:rFonts w:ascii="SimSun" w:hAnsi="SimSun" w:hint="eastAsia"/>
          <w:sz w:val="21"/>
          <w:szCs w:val="21"/>
          <w:lang w:val="en-GB"/>
        </w:rPr>
        <w:t>一个</w:t>
      </w:r>
      <w:r w:rsidRPr="00E726F0">
        <w:rPr>
          <w:rFonts w:ascii="SimSun" w:hAnsi="SimSun"/>
          <w:sz w:val="21"/>
          <w:szCs w:val="21"/>
          <w:lang w:val="en-GB"/>
        </w:rPr>
        <w:t>通用标签/</w:t>
      </w:r>
      <w:r w:rsidR="00E446E8" w:rsidRPr="00E726F0">
        <w:rPr>
          <w:rFonts w:ascii="SimSun" w:hAnsi="SimSun"/>
          <w:sz w:val="21"/>
          <w:szCs w:val="21"/>
          <w:lang w:val="en-GB"/>
        </w:rPr>
        <w:t>分类</w:t>
      </w:r>
      <w:r w:rsidR="00B019F4">
        <w:rPr>
          <w:rFonts w:ascii="SimSun" w:hAnsi="SimSun" w:hint="eastAsia"/>
          <w:sz w:val="21"/>
          <w:szCs w:val="21"/>
          <w:lang w:val="en-GB"/>
        </w:rPr>
        <w:t>的</w:t>
      </w:r>
      <w:r w:rsidRPr="00E726F0">
        <w:rPr>
          <w:rFonts w:ascii="SimSun" w:hAnsi="SimSun"/>
          <w:sz w:val="21"/>
          <w:szCs w:val="21"/>
          <w:lang w:val="en-GB"/>
        </w:rPr>
        <w:t>列表，以及</w:t>
      </w:r>
    </w:p>
    <w:p w14:paraId="609938A5" w14:textId="77777777" w:rsidR="00C86D04" w:rsidRPr="00E726F0" w:rsidRDefault="00246CEF"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确定知识产权局应向</w:t>
      </w:r>
      <w:r w:rsidR="001D2BBA" w:rsidRPr="00E726F0">
        <w:rPr>
          <w:rFonts w:ascii="SimSun" w:hAnsi="SimSun"/>
          <w:sz w:val="21"/>
          <w:szCs w:val="21"/>
          <w:lang w:val="en-GB"/>
        </w:rPr>
        <w:t>国际局</w:t>
      </w:r>
      <w:r w:rsidRPr="00E726F0">
        <w:rPr>
          <w:rFonts w:ascii="SimSun" w:hAnsi="SimSun"/>
          <w:sz w:val="21"/>
          <w:szCs w:val="21"/>
          <w:lang w:val="en-GB"/>
        </w:rPr>
        <w:t>提供的基本信息和可选信息。</w:t>
      </w:r>
    </w:p>
    <w:p w14:paraId="711F06D4" w14:textId="359A63F0" w:rsidR="00C86D04" w:rsidRPr="00617D56" w:rsidRDefault="005B54D0" w:rsidP="00E726F0">
      <w:pPr>
        <w:pStyle w:val="Heading4"/>
        <w:spacing w:before="0" w:afterLines="50" w:after="120" w:line="340" w:lineRule="atLeast"/>
        <w:rPr>
          <w:rFonts w:ascii="KaiTi" w:eastAsia="KaiTi" w:hAnsi="KaiTi"/>
          <w:i w:val="0"/>
          <w:iCs/>
          <w:sz w:val="21"/>
          <w:szCs w:val="21"/>
          <w:lang w:val="en-GB"/>
        </w:rPr>
      </w:pPr>
      <w:r w:rsidRPr="00617D56">
        <w:rPr>
          <w:rFonts w:ascii="KaiTi" w:eastAsia="KaiTi" w:hAnsi="KaiTi"/>
          <w:i w:val="0"/>
          <w:iCs/>
          <w:sz w:val="21"/>
          <w:szCs w:val="21"/>
          <w:lang w:val="en-GB"/>
        </w:rPr>
        <w:t>修订和更新</w:t>
      </w:r>
      <w:r w:rsidR="00F9620C" w:rsidRPr="00617D56">
        <w:rPr>
          <w:rFonts w:ascii="KaiTi" w:eastAsia="KaiTi" w:hAnsi="KaiTi" w:hint="eastAsia"/>
          <w:i w:val="0"/>
          <w:iCs/>
          <w:sz w:val="21"/>
          <w:szCs w:val="21"/>
          <w:lang w:val="en-GB"/>
        </w:rPr>
        <w:t>产权组织</w:t>
      </w:r>
      <w:r w:rsidRPr="00617D56">
        <w:rPr>
          <w:rFonts w:ascii="KaiTi" w:eastAsia="KaiTi" w:hAnsi="KaiTi"/>
          <w:i w:val="0"/>
          <w:iCs/>
          <w:sz w:val="21"/>
          <w:szCs w:val="21"/>
          <w:lang w:val="en-GB"/>
        </w:rPr>
        <w:t>标准ST.90</w:t>
      </w:r>
    </w:p>
    <w:p w14:paraId="4E55DAA4" w14:textId="59E5DACF"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617D56" w:rsidRPr="00E726F0">
        <w:rPr>
          <w:rFonts w:ascii="SimSun" w:hAnsi="SimSun"/>
          <w:sz w:val="21"/>
          <w:szCs w:val="21"/>
          <w:lang w:val="en-GB"/>
        </w:rPr>
        <w:t>秘书处</w:t>
      </w:r>
      <w:r w:rsidR="003B5530">
        <w:rPr>
          <w:rFonts w:ascii="SimSun" w:hAnsi="SimSun" w:hint="eastAsia"/>
          <w:sz w:val="21"/>
          <w:szCs w:val="21"/>
          <w:lang w:val="en-GB"/>
        </w:rPr>
        <w:t>按照</w:t>
      </w:r>
      <w:r w:rsidR="004259F1">
        <w:rPr>
          <w:rFonts w:ascii="SimSun" w:hAnsi="SimSun" w:hint="eastAsia"/>
          <w:sz w:val="21"/>
          <w:szCs w:val="21"/>
          <w:lang w:val="en-GB"/>
        </w:rPr>
        <w:t>标准委员会</w:t>
      </w:r>
      <w:r w:rsidR="001D2BBA" w:rsidRPr="00E726F0">
        <w:rPr>
          <w:rFonts w:ascii="SimSun" w:hAnsi="SimSun"/>
          <w:sz w:val="21"/>
          <w:szCs w:val="21"/>
          <w:lang w:val="en-GB"/>
        </w:rPr>
        <w:t>第十届会议</w:t>
      </w:r>
      <w:r w:rsidR="003B5530">
        <w:rPr>
          <w:rFonts w:ascii="SimSun" w:hAnsi="SimSun" w:hint="eastAsia"/>
          <w:sz w:val="21"/>
          <w:szCs w:val="21"/>
          <w:lang w:val="en-GB"/>
        </w:rPr>
        <w:t>上</w:t>
      </w:r>
      <w:r w:rsidR="001D2BBA" w:rsidRPr="00E726F0">
        <w:rPr>
          <w:rFonts w:ascii="SimSun" w:hAnsi="SimSun"/>
          <w:sz w:val="21"/>
          <w:szCs w:val="21"/>
          <w:lang w:val="en-GB"/>
        </w:rPr>
        <w:t>的决定，</w:t>
      </w:r>
      <w:r w:rsidR="00B54A2F" w:rsidRPr="00E726F0">
        <w:rPr>
          <w:rFonts w:ascii="SimSun" w:hAnsi="SimSun"/>
          <w:sz w:val="21"/>
          <w:szCs w:val="21"/>
          <w:lang w:val="en-GB"/>
        </w:rPr>
        <w:t>在</w:t>
      </w:r>
      <w:r w:rsidR="003B5530">
        <w:rPr>
          <w:rFonts w:ascii="SimSun" w:hAnsi="SimSun" w:hint="eastAsia"/>
          <w:sz w:val="21"/>
          <w:szCs w:val="21"/>
          <w:lang w:val="en-GB"/>
        </w:rPr>
        <w:t>产权组织</w:t>
      </w:r>
      <w:r w:rsidR="00B54A2F" w:rsidRPr="00E726F0">
        <w:rPr>
          <w:rFonts w:ascii="SimSun" w:hAnsi="SimSun"/>
          <w:sz w:val="21"/>
          <w:szCs w:val="21"/>
          <w:lang w:val="en-GB"/>
        </w:rPr>
        <w:t>标准ST.97通过之后，</w:t>
      </w:r>
      <w:r w:rsidRPr="00E726F0">
        <w:rPr>
          <w:rFonts w:ascii="SimSun" w:hAnsi="SimSun"/>
          <w:sz w:val="21"/>
          <w:szCs w:val="21"/>
          <w:lang w:val="en-GB"/>
        </w:rPr>
        <w:t>在第56号任务框架内</w:t>
      </w:r>
      <w:r w:rsidR="001D2BBA" w:rsidRPr="00E726F0">
        <w:rPr>
          <w:rFonts w:ascii="SimSun" w:hAnsi="SimSun"/>
          <w:sz w:val="21"/>
          <w:szCs w:val="21"/>
          <w:lang w:val="en-GB"/>
        </w:rPr>
        <w:t>对</w:t>
      </w:r>
      <w:r w:rsidR="003B5530">
        <w:rPr>
          <w:rFonts w:ascii="SimSun" w:hAnsi="SimSun" w:hint="eastAsia"/>
          <w:sz w:val="21"/>
          <w:szCs w:val="21"/>
          <w:lang w:val="en-GB"/>
        </w:rPr>
        <w:t>产权组织</w:t>
      </w:r>
      <w:r w:rsidR="000B4B94" w:rsidRPr="00E726F0">
        <w:rPr>
          <w:rFonts w:ascii="SimSun" w:hAnsi="SimSun"/>
          <w:sz w:val="21"/>
          <w:szCs w:val="21"/>
          <w:lang w:val="en-GB"/>
        </w:rPr>
        <w:t>标准ST.</w:t>
      </w:r>
      <w:r w:rsidR="001D2BBA" w:rsidRPr="00E726F0">
        <w:rPr>
          <w:rFonts w:ascii="SimSun" w:hAnsi="SimSun"/>
          <w:sz w:val="21"/>
          <w:szCs w:val="21"/>
          <w:lang w:val="en-GB"/>
        </w:rPr>
        <w:t>90进行了必要的编辑修订</w:t>
      </w:r>
      <w:r w:rsidR="003B5530">
        <w:rPr>
          <w:rFonts w:ascii="SimSun" w:hAnsi="SimSun" w:hint="eastAsia"/>
          <w:sz w:val="21"/>
          <w:szCs w:val="21"/>
          <w:lang w:val="en-GB"/>
        </w:rPr>
        <w:t>（</w:t>
      </w:r>
      <w:r w:rsidR="001D2BBA" w:rsidRPr="00E726F0">
        <w:rPr>
          <w:rFonts w:ascii="SimSun" w:hAnsi="SimSun"/>
          <w:sz w:val="21"/>
          <w:szCs w:val="21"/>
          <w:lang w:val="en-GB"/>
        </w:rPr>
        <w:t>见文件CWS/10/22第47和48段</w:t>
      </w:r>
      <w:r w:rsidR="003B5530">
        <w:rPr>
          <w:rFonts w:ascii="SimSun" w:hAnsi="SimSun" w:hint="eastAsia"/>
          <w:sz w:val="21"/>
          <w:szCs w:val="21"/>
          <w:lang w:val="en-GB"/>
        </w:rPr>
        <w:t>）</w:t>
      </w:r>
      <w:r w:rsidR="001D2BBA" w:rsidRPr="00E726F0">
        <w:rPr>
          <w:rFonts w:ascii="SimSun" w:hAnsi="SimSun"/>
          <w:sz w:val="21"/>
          <w:szCs w:val="21"/>
          <w:lang w:val="en-GB"/>
        </w:rPr>
        <w:t>。修订后的</w:t>
      </w:r>
      <w:r w:rsidR="003B5530">
        <w:rPr>
          <w:rFonts w:ascii="SimSun" w:hAnsi="SimSun" w:hint="eastAsia"/>
          <w:sz w:val="21"/>
          <w:szCs w:val="21"/>
          <w:lang w:val="en-GB"/>
        </w:rPr>
        <w:t>产权组织</w:t>
      </w:r>
      <w:r w:rsidRPr="00E726F0">
        <w:rPr>
          <w:rFonts w:ascii="SimSun" w:hAnsi="SimSun"/>
          <w:sz w:val="21"/>
          <w:szCs w:val="21"/>
          <w:lang w:val="en-GB"/>
        </w:rPr>
        <w:t>标准ST.90</w:t>
      </w:r>
      <w:r w:rsidR="00DA625E" w:rsidRPr="00E726F0">
        <w:rPr>
          <w:rFonts w:ascii="SimSun" w:hAnsi="SimSun"/>
          <w:sz w:val="21"/>
          <w:szCs w:val="21"/>
          <w:lang w:val="en-GB"/>
        </w:rPr>
        <w:t>第</w:t>
      </w:r>
      <w:r w:rsidRPr="00E726F0">
        <w:rPr>
          <w:rFonts w:ascii="SimSun" w:hAnsi="SimSun"/>
          <w:sz w:val="21"/>
          <w:szCs w:val="21"/>
          <w:lang w:val="en-GB"/>
        </w:rPr>
        <w:t>1.1版于</w:t>
      </w:r>
      <w:r w:rsidR="001D2BBA" w:rsidRPr="00E726F0">
        <w:rPr>
          <w:rFonts w:ascii="SimSun" w:hAnsi="SimSun"/>
          <w:sz w:val="21"/>
          <w:szCs w:val="21"/>
          <w:lang w:val="en-GB"/>
        </w:rPr>
        <w:t>2023年</w:t>
      </w:r>
      <w:r w:rsidRPr="00E726F0">
        <w:rPr>
          <w:rFonts w:ascii="SimSun" w:hAnsi="SimSun"/>
          <w:sz w:val="21"/>
          <w:szCs w:val="21"/>
          <w:lang w:val="en-GB"/>
        </w:rPr>
        <w:t>2月</w:t>
      </w:r>
      <w:r w:rsidR="001D2BBA" w:rsidRPr="00E726F0">
        <w:rPr>
          <w:rFonts w:ascii="SimSun" w:hAnsi="SimSun"/>
          <w:sz w:val="21"/>
          <w:szCs w:val="21"/>
          <w:lang w:val="en-GB"/>
        </w:rPr>
        <w:t>发布</w:t>
      </w:r>
      <w:r w:rsidRPr="00E726F0">
        <w:rPr>
          <w:rFonts w:ascii="SimSun" w:hAnsi="SimSun"/>
          <w:sz w:val="21"/>
          <w:szCs w:val="21"/>
          <w:lang w:val="en-GB"/>
        </w:rPr>
        <w:t>。</w:t>
      </w:r>
    </w:p>
    <w:p w14:paraId="4EB1A782" w14:textId="620816CE"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00617D56">
        <w:rPr>
          <w:rFonts w:ascii="SimSun" w:hAnsi="SimSun" w:hint="eastAsia"/>
          <w:sz w:val="21"/>
          <w:szCs w:val="21"/>
          <w:lang w:val="en-GB"/>
        </w:rPr>
        <w:t>对</w:t>
      </w:r>
      <w:r w:rsidR="000B3977">
        <w:rPr>
          <w:rFonts w:ascii="SimSun" w:hAnsi="SimSun" w:hint="eastAsia"/>
          <w:sz w:val="21"/>
          <w:szCs w:val="21"/>
          <w:lang w:val="en-GB"/>
        </w:rPr>
        <w:t>产权组织</w:t>
      </w:r>
      <w:r w:rsidR="00A3090F" w:rsidRPr="00E726F0">
        <w:rPr>
          <w:rFonts w:ascii="SimSun" w:hAnsi="SimSun"/>
          <w:sz w:val="21"/>
          <w:szCs w:val="21"/>
          <w:lang w:val="en-GB"/>
        </w:rPr>
        <w:t>标准ST.90的</w:t>
      </w:r>
      <w:r w:rsidR="00120DA2">
        <w:rPr>
          <w:rFonts w:ascii="SimSun" w:hAnsi="SimSun" w:hint="eastAsia"/>
          <w:sz w:val="21"/>
          <w:szCs w:val="21"/>
          <w:lang w:val="en-GB"/>
        </w:rPr>
        <w:t>改进</w:t>
      </w:r>
      <w:r w:rsidR="000B3977">
        <w:rPr>
          <w:rFonts w:ascii="SimSun" w:hAnsi="SimSun" w:hint="eastAsia"/>
          <w:sz w:val="21"/>
          <w:szCs w:val="21"/>
          <w:lang w:val="en-GB"/>
        </w:rPr>
        <w:t>用</w:t>
      </w:r>
      <w:r w:rsidR="00120DA2" w:rsidRPr="00617D56">
        <w:rPr>
          <w:rFonts w:ascii="SimSun" w:hAnsi="SimSun" w:hint="eastAsia"/>
          <w:sz w:val="21"/>
          <w:szCs w:val="21"/>
          <w:lang w:val="en-GB"/>
        </w:rPr>
        <w:t>改进</w:t>
      </w:r>
      <w:r w:rsidRPr="00617D56">
        <w:rPr>
          <w:rFonts w:ascii="SimSun" w:hAnsi="SimSun"/>
          <w:sz w:val="21"/>
          <w:szCs w:val="21"/>
          <w:lang w:val="en-GB"/>
        </w:rPr>
        <w:t>登记</w:t>
      </w:r>
      <w:r w:rsidR="000B3977" w:rsidRPr="00617D56">
        <w:rPr>
          <w:rFonts w:ascii="SimSun" w:hAnsi="SimSun" w:hint="eastAsia"/>
          <w:sz w:val="21"/>
          <w:szCs w:val="21"/>
          <w:lang w:val="en-GB"/>
        </w:rPr>
        <w:t>簿</w:t>
      </w:r>
      <w:r w:rsidR="00A3090F" w:rsidRPr="00E726F0">
        <w:rPr>
          <w:rFonts w:ascii="SimSun" w:hAnsi="SimSun"/>
          <w:sz w:val="21"/>
          <w:szCs w:val="21"/>
          <w:lang w:val="en-GB"/>
        </w:rPr>
        <w:t>进行管理。由</w:t>
      </w:r>
      <w:r w:rsidR="00B74579">
        <w:rPr>
          <w:rFonts w:ascii="SimSun" w:hAnsi="SimSun"/>
          <w:sz w:val="21"/>
          <w:szCs w:val="21"/>
          <w:lang w:val="en-GB"/>
        </w:rPr>
        <w:t>工作队</w:t>
      </w:r>
      <w:r w:rsidR="00A3090F" w:rsidRPr="00E726F0">
        <w:rPr>
          <w:rFonts w:ascii="SimSun" w:hAnsi="SimSun"/>
          <w:sz w:val="21"/>
          <w:szCs w:val="21"/>
          <w:lang w:val="en-GB"/>
        </w:rPr>
        <w:t>成员提出</w:t>
      </w:r>
      <w:r w:rsidR="00476A68" w:rsidRPr="00E726F0">
        <w:rPr>
          <w:rFonts w:ascii="SimSun" w:hAnsi="SimSun"/>
          <w:sz w:val="21"/>
          <w:szCs w:val="21"/>
          <w:lang w:val="en-GB"/>
        </w:rPr>
        <w:t>提案</w:t>
      </w:r>
      <w:r w:rsidR="00A3090F" w:rsidRPr="00E726F0">
        <w:rPr>
          <w:rFonts w:ascii="SimSun" w:hAnsi="SimSun"/>
          <w:sz w:val="21"/>
          <w:szCs w:val="21"/>
          <w:lang w:val="en-GB"/>
        </w:rPr>
        <w:t>，</w:t>
      </w:r>
      <w:r w:rsidRPr="00E726F0">
        <w:rPr>
          <w:rFonts w:ascii="SimSun" w:hAnsi="SimSun"/>
          <w:sz w:val="21"/>
          <w:szCs w:val="21"/>
          <w:lang w:val="en-GB"/>
        </w:rPr>
        <w:t>然后向</w:t>
      </w:r>
      <w:r w:rsidR="00B74579">
        <w:rPr>
          <w:rFonts w:ascii="SimSun" w:hAnsi="SimSun"/>
          <w:sz w:val="21"/>
          <w:szCs w:val="21"/>
          <w:lang w:val="en-GB"/>
        </w:rPr>
        <w:t>工作队</w:t>
      </w:r>
      <w:r w:rsidR="00476A68">
        <w:rPr>
          <w:rFonts w:ascii="SimSun" w:hAnsi="SimSun" w:hint="eastAsia"/>
          <w:sz w:val="21"/>
          <w:szCs w:val="21"/>
          <w:lang w:val="en-GB"/>
        </w:rPr>
        <w:t>全体</w:t>
      </w:r>
      <w:r w:rsidR="00B54A2F" w:rsidRPr="00E726F0">
        <w:rPr>
          <w:rFonts w:ascii="SimSun" w:hAnsi="SimSun"/>
          <w:sz w:val="21"/>
          <w:szCs w:val="21"/>
          <w:lang w:val="en-GB"/>
        </w:rPr>
        <w:t>成员</w:t>
      </w:r>
      <w:r w:rsidRPr="00E726F0">
        <w:rPr>
          <w:rFonts w:ascii="SimSun" w:hAnsi="SimSun"/>
          <w:sz w:val="21"/>
          <w:szCs w:val="21"/>
          <w:lang w:val="en-GB"/>
        </w:rPr>
        <w:t>公开征求意见，以便对其进行</w:t>
      </w:r>
      <w:r w:rsidR="000C313B">
        <w:rPr>
          <w:rFonts w:ascii="SimSun" w:hAnsi="SimSun" w:hint="eastAsia"/>
          <w:sz w:val="21"/>
          <w:szCs w:val="21"/>
          <w:lang w:val="en-GB"/>
        </w:rPr>
        <w:t>改进</w:t>
      </w:r>
      <w:r w:rsidRPr="00E726F0">
        <w:rPr>
          <w:rFonts w:ascii="SimSun" w:hAnsi="SimSun"/>
          <w:sz w:val="21"/>
          <w:szCs w:val="21"/>
          <w:lang w:val="en-GB"/>
        </w:rPr>
        <w:t>或达成一致意见，纳入</w:t>
      </w:r>
      <w:r w:rsidR="00EC0C66">
        <w:rPr>
          <w:rFonts w:ascii="SimSun" w:hAnsi="SimSun" w:hint="eastAsia"/>
          <w:sz w:val="21"/>
          <w:szCs w:val="21"/>
          <w:lang w:val="en-GB"/>
        </w:rPr>
        <w:t>产权组织标准</w:t>
      </w:r>
      <w:r w:rsidR="00A3090F" w:rsidRPr="00E726F0">
        <w:rPr>
          <w:rFonts w:ascii="SimSun" w:hAnsi="SimSun"/>
          <w:sz w:val="21"/>
          <w:szCs w:val="21"/>
          <w:lang w:val="en-GB"/>
        </w:rPr>
        <w:t>ST.90</w:t>
      </w:r>
      <w:r w:rsidR="00EC0C66">
        <w:rPr>
          <w:rFonts w:ascii="SimSun" w:hAnsi="SimSun" w:hint="eastAsia"/>
          <w:sz w:val="21"/>
          <w:szCs w:val="21"/>
          <w:lang w:val="en-GB"/>
        </w:rPr>
        <w:t>的下一版本</w:t>
      </w:r>
      <w:r w:rsidR="00A3090F" w:rsidRPr="00E726F0">
        <w:rPr>
          <w:rFonts w:ascii="SimSun" w:hAnsi="SimSun"/>
          <w:sz w:val="21"/>
          <w:szCs w:val="21"/>
          <w:lang w:val="en-GB"/>
        </w:rPr>
        <w:t>中</w:t>
      </w:r>
      <w:r w:rsidRPr="00E726F0">
        <w:rPr>
          <w:rFonts w:ascii="SimSun" w:hAnsi="SimSun"/>
          <w:sz w:val="21"/>
          <w:szCs w:val="21"/>
          <w:lang w:val="en-GB"/>
        </w:rPr>
        <w:t>。目前</w:t>
      </w:r>
      <w:r w:rsidR="00EC0C66">
        <w:rPr>
          <w:rFonts w:ascii="SimSun" w:hAnsi="SimSun" w:hint="eastAsia"/>
          <w:sz w:val="21"/>
          <w:szCs w:val="21"/>
          <w:lang w:val="en-GB"/>
        </w:rPr>
        <w:t>在登记簿上</w:t>
      </w:r>
      <w:r w:rsidRPr="00E726F0">
        <w:rPr>
          <w:rFonts w:ascii="SimSun" w:hAnsi="SimSun"/>
          <w:sz w:val="21"/>
          <w:szCs w:val="21"/>
          <w:lang w:val="en-GB"/>
        </w:rPr>
        <w:t>有三项</w:t>
      </w:r>
      <w:r w:rsidR="00A3090F" w:rsidRPr="00E726F0">
        <w:rPr>
          <w:rFonts w:ascii="SimSun" w:hAnsi="SimSun"/>
          <w:sz w:val="21"/>
          <w:szCs w:val="21"/>
          <w:lang w:val="en-GB"/>
        </w:rPr>
        <w:t>提案</w:t>
      </w:r>
      <w:r w:rsidR="00EC0C66">
        <w:rPr>
          <w:rFonts w:ascii="SimSun" w:hAnsi="SimSun" w:hint="eastAsia"/>
          <w:sz w:val="21"/>
          <w:szCs w:val="21"/>
          <w:lang w:val="en-GB"/>
        </w:rPr>
        <w:t>供公开</w:t>
      </w:r>
      <w:r w:rsidR="00A3090F" w:rsidRPr="00E726F0">
        <w:rPr>
          <w:rFonts w:ascii="SimSun" w:hAnsi="SimSun"/>
          <w:sz w:val="21"/>
          <w:szCs w:val="21"/>
          <w:lang w:val="en-GB"/>
        </w:rPr>
        <w:t>讨论：</w:t>
      </w:r>
    </w:p>
    <w:p w14:paraId="10740F94" w14:textId="33EB33BA" w:rsidR="00C86D04" w:rsidRPr="00E726F0" w:rsidRDefault="00EC0C66"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Pr>
          <w:rFonts w:ascii="SimSun" w:hAnsi="SimSun" w:hint="eastAsia"/>
          <w:sz w:val="21"/>
          <w:szCs w:val="21"/>
          <w:lang w:val="en-GB"/>
        </w:rPr>
        <w:t>对</w:t>
      </w:r>
      <w:r w:rsidR="005B54D0" w:rsidRPr="00E726F0">
        <w:rPr>
          <w:rFonts w:ascii="SimSun" w:hAnsi="SimSun"/>
          <w:sz w:val="21"/>
          <w:szCs w:val="21"/>
          <w:lang w:val="en-GB"/>
        </w:rPr>
        <w:t>附件一的改进：以更</w:t>
      </w:r>
      <w:r w:rsidR="00120DA2">
        <w:rPr>
          <w:rFonts w:ascii="SimSun" w:hAnsi="SimSun" w:hint="eastAsia"/>
          <w:sz w:val="21"/>
          <w:szCs w:val="21"/>
          <w:lang w:val="en-GB"/>
        </w:rPr>
        <w:t>便于</w:t>
      </w:r>
      <w:r w:rsidR="005B54D0" w:rsidRPr="00E726F0">
        <w:rPr>
          <w:rFonts w:ascii="SimSun" w:hAnsi="SimSun"/>
          <w:sz w:val="21"/>
          <w:szCs w:val="21"/>
          <w:lang w:val="en-GB"/>
        </w:rPr>
        <w:t>使用的方式列出四</w:t>
      </w:r>
      <w:r w:rsidR="00120DA2">
        <w:rPr>
          <w:rFonts w:ascii="SimSun" w:hAnsi="SimSun" w:hint="eastAsia"/>
          <w:sz w:val="21"/>
          <w:szCs w:val="21"/>
          <w:lang w:val="en-GB"/>
        </w:rPr>
        <w:t>份</w:t>
      </w:r>
      <w:r w:rsidR="005B54D0" w:rsidRPr="00E726F0">
        <w:rPr>
          <w:rFonts w:ascii="SimSun" w:hAnsi="SimSun"/>
          <w:sz w:val="21"/>
          <w:szCs w:val="21"/>
          <w:lang w:val="en-GB"/>
        </w:rPr>
        <w:t>表格。欧盟知识产权局</w:t>
      </w:r>
      <w:r w:rsidR="00120DA2">
        <w:rPr>
          <w:rFonts w:ascii="SimSun" w:hAnsi="SimSun" w:hint="eastAsia"/>
          <w:sz w:val="21"/>
          <w:szCs w:val="21"/>
          <w:lang w:val="en-GB"/>
        </w:rPr>
        <w:t>提出</w:t>
      </w:r>
      <w:r w:rsidR="005B54D0" w:rsidRPr="00E726F0">
        <w:rPr>
          <w:rFonts w:ascii="SimSun" w:hAnsi="SimSun"/>
          <w:sz w:val="21"/>
          <w:szCs w:val="21"/>
          <w:lang w:val="en-GB"/>
        </w:rPr>
        <w:t>，也许将所有四</w:t>
      </w:r>
      <w:r w:rsidR="00120DA2">
        <w:rPr>
          <w:rFonts w:ascii="SimSun" w:hAnsi="SimSun" w:hint="eastAsia"/>
          <w:sz w:val="21"/>
          <w:szCs w:val="21"/>
          <w:lang w:val="en-GB"/>
        </w:rPr>
        <w:t>份</w:t>
      </w:r>
      <w:r w:rsidR="005B54D0" w:rsidRPr="00E726F0">
        <w:rPr>
          <w:rFonts w:ascii="SimSun" w:hAnsi="SimSun"/>
          <w:sz w:val="21"/>
          <w:szCs w:val="21"/>
          <w:lang w:val="en-GB"/>
        </w:rPr>
        <w:t>表格作为一张表列在一张工作表上会更好。这样就可以使用筛选器来</w:t>
      </w:r>
      <w:r w:rsidR="00531084">
        <w:rPr>
          <w:rFonts w:ascii="SimSun" w:hAnsi="SimSun" w:hint="eastAsia"/>
          <w:sz w:val="21"/>
          <w:szCs w:val="21"/>
          <w:lang w:val="en-GB"/>
        </w:rPr>
        <w:t>按不同的</w:t>
      </w:r>
      <w:r w:rsidR="00936769">
        <w:rPr>
          <w:rFonts w:ascii="SimSun" w:hAnsi="SimSun" w:hint="eastAsia"/>
          <w:sz w:val="21"/>
          <w:szCs w:val="21"/>
          <w:lang w:val="en-GB"/>
        </w:rPr>
        <w:t>一致水平</w:t>
      </w:r>
      <w:r w:rsidR="00531084">
        <w:rPr>
          <w:rFonts w:ascii="SimSun" w:hAnsi="SimSun" w:hint="eastAsia"/>
          <w:sz w:val="21"/>
          <w:szCs w:val="21"/>
          <w:lang w:val="en-GB"/>
        </w:rPr>
        <w:t>来进行</w:t>
      </w:r>
      <w:r w:rsidR="005B54D0" w:rsidRPr="00E726F0">
        <w:rPr>
          <w:rFonts w:ascii="SimSun" w:hAnsi="SimSun"/>
          <w:sz w:val="21"/>
          <w:szCs w:val="21"/>
          <w:lang w:val="en-GB"/>
        </w:rPr>
        <w:t>调整。</w:t>
      </w:r>
    </w:p>
    <w:p w14:paraId="4F866314" w14:textId="612C31F2" w:rsidR="00C86D04" w:rsidRPr="00E726F0" w:rsidRDefault="004A5EE6"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Pr>
          <w:rFonts w:ascii="SimSun" w:hAnsi="SimSun" w:hint="eastAsia"/>
          <w:sz w:val="21"/>
          <w:szCs w:val="21"/>
          <w:lang w:val="en-GB"/>
        </w:rPr>
        <w:t>对</w:t>
      </w:r>
      <w:r w:rsidR="005B54D0" w:rsidRPr="00E726F0">
        <w:rPr>
          <w:rFonts w:ascii="SimSun" w:hAnsi="SimSun"/>
          <w:sz w:val="21"/>
          <w:szCs w:val="21"/>
          <w:lang w:val="en-GB"/>
        </w:rPr>
        <w:t>附件</w:t>
      </w:r>
      <w:r>
        <w:rPr>
          <w:rFonts w:ascii="SimSun" w:hAnsi="SimSun" w:hint="eastAsia"/>
          <w:sz w:val="21"/>
          <w:szCs w:val="21"/>
          <w:lang w:val="en-GB"/>
        </w:rPr>
        <w:t>二</w:t>
      </w:r>
      <w:r w:rsidR="005B54D0" w:rsidRPr="00E726F0">
        <w:rPr>
          <w:rFonts w:ascii="SimSun" w:hAnsi="SimSun"/>
          <w:sz w:val="21"/>
          <w:szCs w:val="21"/>
          <w:lang w:val="en-GB"/>
        </w:rPr>
        <w:t>的改进：</w:t>
      </w:r>
      <w:r w:rsidR="008E3858">
        <w:rPr>
          <w:rFonts w:ascii="SimSun" w:hAnsi="SimSun" w:hint="eastAsia"/>
          <w:sz w:val="21"/>
          <w:szCs w:val="21"/>
          <w:lang w:val="en-GB"/>
        </w:rPr>
        <w:t>基于</w:t>
      </w:r>
      <w:r w:rsidR="005B54D0" w:rsidRPr="00E726F0">
        <w:rPr>
          <w:rFonts w:ascii="SimSun" w:hAnsi="SimSun"/>
          <w:sz w:val="21"/>
          <w:szCs w:val="21"/>
          <w:lang w:val="en-GB"/>
        </w:rPr>
        <w:t>ST.96</w:t>
      </w:r>
      <w:r>
        <w:rPr>
          <w:rFonts w:ascii="SimSun" w:hAnsi="SimSun" w:hint="eastAsia"/>
          <w:sz w:val="21"/>
          <w:szCs w:val="21"/>
          <w:lang w:val="en-GB"/>
        </w:rPr>
        <w:t>第</w:t>
      </w:r>
      <w:r w:rsidR="005B54D0" w:rsidRPr="00E726F0">
        <w:rPr>
          <w:rFonts w:ascii="SimSun" w:hAnsi="SimSun"/>
          <w:sz w:val="21"/>
          <w:szCs w:val="21"/>
          <w:lang w:val="en-GB"/>
        </w:rPr>
        <w:t>5.0版提供动态</w:t>
      </w:r>
      <w:r w:rsidR="008E3858">
        <w:rPr>
          <w:rFonts w:ascii="SimSun" w:hAnsi="SimSun" w:hint="eastAsia"/>
          <w:sz w:val="21"/>
          <w:szCs w:val="21"/>
          <w:lang w:val="en-GB"/>
        </w:rPr>
        <w:t>而不是静态</w:t>
      </w:r>
      <w:r>
        <w:rPr>
          <w:rFonts w:ascii="SimSun" w:hAnsi="SimSun" w:hint="eastAsia"/>
          <w:sz w:val="21"/>
          <w:szCs w:val="21"/>
          <w:lang w:val="en-GB"/>
        </w:rPr>
        <w:t>的知识产权</w:t>
      </w:r>
      <w:r w:rsidR="005B54D0" w:rsidRPr="00E726F0">
        <w:rPr>
          <w:rFonts w:ascii="SimSun" w:hAnsi="SimSun"/>
          <w:sz w:val="21"/>
          <w:szCs w:val="21"/>
          <w:lang w:val="en-GB"/>
        </w:rPr>
        <w:t>词汇表。</w:t>
      </w:r>
    </w:p>
    <w:p w14:paraId="7193C696" w14:textId="778506C6" w:rsidR="00C86D04" w:rsidRPr="00E726F0" w:rsidRDefault="005B54D0"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proofErr w:type="spellStart"/>
      <w:r w:rsidRPr="00E726F0">
        <w:rPr>
          <w:rFonts w:ascii="SimSun" w:hAnsi="SimSun"/>
          <w:sz w:val="21"/>
          <w:szCs w:val="21"/>
          <w:lang w:val="en-GB"/>
        </w:rPr>
        <w:t>GraphQL</w:t>
      </w:r>
      <w:proofErr w:type="spellEnd"/>
      <w:r w:rsidRPr="00E726F0">
        <w:rPr>
          <w:rFonts w:ascii="SimSun" w:hAnsi="SimSun"/>
          <w:sz w:val="21"/>
          <w:szCs w:val="21"/>
          <w:lang w:val="en-GB"/>
        </w:rPr>
        <w:t>：这是美国专商局的一位架构师提出的建议，旨在扩大ST.90的范围，将</w:t>
      </w:r>
      <w:proofErr w:type="spellStart"/>
      <w:r w:rsidRPr="00E726F0">
        <w:rPr>
          <w:rFonts w:ascii="SimSun" w:hAnsi="SimSun"/>
          <w:sz w:val="21"/>
          <w:szCs w:val="21"/>
          <w:lang w:val="en-GB"/>
        </w:rPr>
        <w:t>GraphQL</w:t>
      </w:r>
      <w:proofErr w:type="spellEnd"/>
      <w:r w:rsidRPr="00E726F0">
        <w:rPr>
          <w:rFonts w:ascii="SimSun" w:hAnsi="SimSun"/>
          <w:sz w:val="21"/>
          <w:szCs w:val="21"/>
          <w:lang w:val="en-GB"/>
        </w:rPr>
        <w:t>包括在内。这只是为用户</w:t>
      </w:r>
      <w:r w:rsidR="00F2670E">
        <w:rPr>
          <w:rFonts w:ascii="SimSun" w:hAnsi="SimSun" w:hint="eastAsia"/>
          <w:sz w:val="21"/>
          <w:szCs w:val="21"/>
          <w:lang w:val="en-GB"/>
        </w:rPr>
        <w:t>“挑选”</w:t>
      </w:r>
      <w:r w:rsidRPr="00E726F0">
        <w:rPr>
          <w:rFonts w:ascii="SimSun" w:hAnsi="SimSun"/>
          <w:sz w:val="21"/>
          <w:szCs w:val="21"/>
          <w:lang w:val="en-GB"/>
        </w:rPr>
        <w:t>提供另一种</w:t>
      </w:r>
      <w:r w:rsidR="00F2670E">
        <w:rPr>
          <w:rFonts w:ascii="SimSun" w:hAnsi="SimSun" w:hint="eastAsia"/>
          <w:sz w:val="21"/>
          <w:szCs w:val="21"/>
          <w:lang w:val="en-GB"/>
        </w:rPr>
        <w:t>选项</w:t>
      </w:r>
      <w:r w:rsidRPr="00E726F0">
        <w:rPr>
          <w:rFonts w:ascii="SimSun" w:hAnsi="SimSun"/>
          <w:sz w:val="21"/>
          <w:szCs w:val="21"/>
          <w:lang w:val="en-GB"/>
        </w:rPr>
        <w:t>。</w:t>
      </w:r>
    </w:p>
    <w:p w14:paraId="4D365DE8" w14:textId="6B5FD458"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008F0F24" w:rsidRPr="00E726F0">
        <w:rPr>
          <w:rStyle w:val="cf01"/>
          <w:rFonts w:ascii="SimSun" w:hAnsi="SimSun" w:cs="Arial"/>
          <w:sz w:val="21"/>
          <w:szCs w:val="21"/>
        </w:rPr>
        <w:t>欧盟知识产权局制作了一个Excel工作簿</w:t>
      </w:r>
      <w:r w:rsidR="00A608FB">
        <w:rPr>
          <w:rStyle w:val="cf01"/>
          <w:rFonts w:ascii="SimSun" w:hAnsi="SimSun" w:cs="Arial" w:hint="eastAsia"/>
          <w:sz w:val="21"/>
          <w:szCs w:val="21"/>
        </w:rPr>
        <w:t>，</w:t>
      </w:r>
      <w:r w:rsidR="008F0F24" w:rsidRPr="00E726F0">
        <w:rPr>
          <w:rStyle w:val="cf01"/>
          <w:rFonts w:ascii="SimSun" w:hAnsi="SimSun" w:cs="Arial"/>
          <w:sz w:val="21"/>
          <w:szCs w:val="21"/>
        </w:rPr>
        <w:t>供</w:t>
      </w:r>
      <w:r w:rsidR="00FB0BA5">
        <w:rPr>
          <w:rStyle w:val="cf01"/>
          <w:rFonts w:ascii="SimSun" w:hAnsi="SimSun" w:cs="Arial" w:hint="eastAsia"/>
          <w:sz w:val="21"/>
          <w:szCs w:val="21"/>
        </w:rPr>
        <w:t>各知识产权局</w:t>
      </w:r>
      <w:r w:rsidR="00A608FB">
        <w:rPr>
          <w:rStyle w:val="cf01"/>
          <w:rFonts w:ascii="SimSun" w:hAnsi="SimSun" w:cs="Arial" w:hint="eastAsia"/>
          <w:sz w:val="21"/>
          <w:szCs w:val="21"/>
        </w:rPr>
        <w:t>用来</w:t>
      </w:r>
      <w:r w:rsidR="008F0F24" w:rsidRPr="00E726F0">
        <w:rPr>
          <w:rStyle w:val="cf01"/>
          <w:rFonts w:ascii="SimSun" w:hAnsi="SimSun" w:cs="Arial"/>
          <w:sz w:val="21"/>
          <w:szCs w:val="21"/>
        </w:rPr>
        <w:t>确定API与</w:t>
      </w:r>
      <w:r w:rsidR="00FB0BA5">
        <w:rPr>
          <w:rStyle w:val="cf01"/>
          <w:rFonts w:ascii="SimSun" w:hAnsi="SimSun" w:cs="Arial" w:hint="eastAsia"/>
          <w:sz w:val="21"/>
          <w:szCs w:val="21"/>
        </w:rPr>
        <w:t>产权组织标</w:t>
      </w:r>
      <w:r w:rsidR="008F0F24" w:rsidRPr="00E726F0">
        <w:rPr>
          <w:rStyle w:val="cf01"/>
          <w:rFonts w:ascii="SimSun" w:hAnsi="SimSun" w:cs="Arial"/>
          <w:sz w:val="21"/>
          <w:szCs w:val="21"/>
        </w:rPr>
        <w:t>准ST.90的</w:t>
      </w:r>
      <w:r w:rsidR="00FB0BA5">
        <w:rPr>
          <w:rStyle w:val="cf01"/>
          <w:rFonts w:ascii="SimSun" w:hAnsi="SimSun" w:cs="Arial" w:hint="eastAsia"/>
          <w:sz w:val="21"/>
          <w:szCs w:val="21"/>
        </w:rPr>
        <w:t>一致水平</w:t>
      </w:r>
      <w:r w:rsidR="00CE7C87" w:rsidRPr="00E726F0">
        <w:rPr>
          <w:rFonts w:ascii="SimSun" w:hAnsi="SimSun"/>
          <w:sz w:val="21"/>
          <w:szCs w:val="21"/>
          <w:lang w:val="en-GB"/>
        </w:rPr>
        <w:t>。</w:t>
      </w:r>
      <w:r w:rsidR="004456A1" w:rsidRPr="00E726F0">
        <w:rPr>
          <w:rFonts w:ascii="SimSun" w:hAnsi="SimSun"/>
          <w:sz w:val="21"/>
          <w:szCs w:val="21"/>
          <w:lang w:val="en-GB"/>
        </w:rPr>
        <w:t>通过进行这</w:t>
      </w:r>
      <w:r w:rsidR="00A608FB">
        <w:rPr>
          <w:rFonts w:ascii="SimSun" w:hAnsi="SimSun" w:hint="eastAsia"/>
          <w:sz w:val="21"/>
          <w:szCs w:val="21"/>
          <w:lang w:val="en-GB"/>
        </w:rPr>
        <w:t>种</w:t>
      </w:r>
      <w:r w:rsidR="004456A1" w:rsidRPr="00E726F0">
        <w:rPr>
          <w:rFonts w:ascii="SimSun" w:hAnsi="SimSun"/>
          <w:sz w:val="21"/>
          <w:szCs w:val="21"/>
          <w:lang w:val="en-GB"/>
        </w:rPr>
        <w:t>分析，</w:t>
      </w:r>
      <w:r w:rsidR="00A608FB">
        <w:rPr>
          <w:rFonts w:ascii="SimSun" w:hAnsi="SimSun" w:hint="eastAsia"/>
          <w:sz w:val="21"/>
          <w:szCs w:val="21"/>
          <w:lang w:val="en-GB"/>
        </w:rPr>
        <w:t>知识产权局</w:t>
      </w:r>
      <w:r w:rsidR="00B54A2F" w:rsidRPr="00E726F0">
        <w:rPr>
          <w:rFonts w:ascii="SimSun" w:hAnsi="SimSun"/>
          <w:sz w:val="21"/>
          <w:szCs w:val="21"/>
          <w:lang w:val="en-GB"/>
        </w:rPr>
        <w:t>可以确定其</w:t>
      </w:r>
      <w:r w:rsidR="004456A1" w:rsidRPr="00E726F0">
        <w:rPr>
          <w:rFonts w:ascii="SimSun" w:hAnsi="SimSun"/>
          <w:sz w:val="21"/>
          <w:szCs w:val="21"/>
          <w:lang w:val="en-GB"/>
        </w:rPr>
        <w:t>特定的</w:t>
      </w:r>
      <w:r w:rsidR="00BF24A9">
        <w:rPr>
          <w:rFonts w:ascii="SimSun" w:hAnsi="SimSun" w:hint="eastAsia"/>
          <w:sz w:val="21"/>
          <w:szCs w:val="21"/>
          <w:lang w:val="en-GB"/>
        </w:rPr>
        <w:t>一致</w:t>
      </w:r>
      <w:r w:rsidR="004456A1" w:rsidRPr="00E726F0">
        <w:rPr>
          <w:rFonts w:ascii="SimSun" w:hAnsi="SimSun"/>
          <w:sz w:val="21"/>
          <w:szCs w:val="21"/>
          <w:lang w:val="en-GB"/>
        </w:rPr>
        <w:t>性评级，而且通过使用这一模</w:t>
      </w:r>
      <w:r w:rsidR="004456A1" w:rsidRPr="00E726F0">
        <w:rPr>
          <w:rFonts w:ascii="SimSun" w:hAnsi="SimSun"/>
          <w:sz w:val="21"/>
          <w:szCs w:val="21"/>
          <w:lang w:val="en-GB"/>
        </w:rPr>
        <w:lastRenderedPageBreak/>
        <w:t>板，主管局可以确保</w:t>
      </w:r>
      <w:r w:rsidR="00BF24A9" w:rsidRPr="00E726F0">
        <w:rPr>
          <w:rFonts w:ascii="SimSun" w:hAnsi="SimSun"/>
          <w:sz w:val="21"/>
          <w:szCs w:val="21"/>
          <w:lang w:val="en-GB"/>
        </w:rPr>
        <w:t>实现</w:t>
      </w:r>
      <w:r w:rsidR="00F72711">
        <w:rPr>
          <w:rFonts w:ascii="SimSun" w:hAnsi="SimSun" w:hint="eastAsia"/>
          <w:sz w:val="21"/>
          <w:szCs w:val="21"/>
          <w:lang w:val="en-GB"/>
        </w:rPr>
        <w:t>共同</w:t>
      </w:r>
      <w:r w:rsidRPr="00E726F0">
        <w:rPr>
          <w:rFonts w:ascii="SimSun" w:hAnsi="SimSun"/>
          <w:sz w:val="21"/>
          <w:szCs w:val="21"/>
          <w:lang w:val="en-GB"/>
        </w:rPr>
        <w:t>暴露端点</w:t>
      </w:r>
      <w:r w:rsidR="00BF24A9">
        <w:rPr>
          <w:rFonts w:ascii="SimSun" w:hAnsi="SimSun" w:hint="eastAsia"/>
          <w:sz w:val="21"/>
          <w:szCs w:val="21"/>
          <w:lang w:val="en-GB"/>
        </w:rPr>
        <w:t>的</w:t>
      </w:r>
      <w:r w:rsidR="00233A8F" w:rsidRPr="00E726F0">
        <w:rPr>
          <w:rFonts w:ascii="SimSun" w:hAnsi="SimSun"/>
          <w:sz w:val="21"/>
          <w:szCs w:val="21"/>
          <w:lang w:val="en-GB"/>
        </w:rPr>
        <w:t>协调一致。</w:t>
      </w:r>
      <w:r w:rsidR="00B74579">
        <w:rPr>
          <w:rFonts w:ascii="SimSun" w:hAnsi="SimSun"/>
          <w:sz w:val="21"/>
          <w:szCs w:val="21"/>
          <w:lang w:val="en-GB"/>
        </w:rPr>
        <w:t>工作队</w:t>
      </w:r>
      <w:r w:rsidR="004456A1" w:rsidRPr="00E726F0">
        <w:rPr>
          <w:rFonts w:ascii="SimSun" w:hAnsi="SimSun"/>
          <w:sz w:val="21"/>
          <w:szCs w:val="21"/>
          <w:lang w:val="en-GB"/>
        </w:rPr>
        <w:t>共同</w:t>
      </w:r>
      <w:r w:rsidR="00AD0DBC">
        <w:rPr>
          <w:rFonts w:ascii="SimSun" w:hAnsi="SimSun" w:hint="eastAsia"/>
          <w:sz w:val="21"/>
          <w:szCs w:val="21"/>
          <w:lang w:val="en-GB"/>
        </w:rPr>
        <w:t>牵头人</w:t>
      </w:r>
      <w:r w:rsidR="004456A1" w:rsidRPr="00E726F0">
        <w:rPr>
          <w:rFonts w:ascii="SimSun" w:hAnsi="SimSun"/>
          <w:sz w:val="21"/>
          <w:szCs w:val="21"/>
          <w:lang w:val="en-GB"/>
        </w:rPr>
        <w:t>鼓励其他主管局参与兼容性矩阵分析。</w:t>
      </w:r>
    </w:p>
    <w:p w14:paraId="39BD5909" w14:textId="5662294E"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ED6831">
        <w:rPr>
          <w:rFonts w:ascii="SimSun" w:hAnsi="SimSun" w:hint="eastAsia"/>
          <w:sz w:val="21"/>
          <w:szCs w:val="21"/>
          <w:lang w:val="en-GB"/>
        </w:rPr>
        <w:t>工作队</w:t>
      </w:r>
      <w:r w:rsidR="005534D0" w:rsidRPr="00E726F0">
        <w:rPr>
          <w:rFonts w:ascii="SimSun" w:hAnsi="SimSun"/>
          <w:sz w:val="21"/>
          <w:szCs w:val="21"/>
          <w:lang w:val="en-GB"/>
        </w:rPr>
        <w:t>正在寻求其他</w:t>
      </w:r>
      <w:r w:rsidR="00ED6831">
        <w:rPr>
          <w:rFonts w:ascii="SimSun" w:hAnsi="SimSun" w:hint="eastAsia"/>
          <w:sz w:val="21"/>
          <w:szCs w:val="21"/>
          <w:lang w:val="en-GB"/>
        </w:rPr>
        <w:t>主管局</w:t>
      </w:r>
      <w:r w:rsidR="005534D0" w:rsidRPr="00E726F0">
        <w:rPr>
          <w:rFonts w:ascii="SimSun" w:hAnsi="SimSun"/>
          <w:sz w:val="21"/>
          <w:szCs w:val="21"/>
          <w:lang w:val="en-GB"/>
        </w:rPr>
        <w:t>的反馈意见，以</w:t>
      </w:r>
      <w:r w:rsidRPr="00E726F0">
        <w:rPr>
          <w:rFonts w:ascii="SimSun" w:hAnsi="SimSun"/>
          <w:sz w:val="21"/>
          <w:szCs w:val="21"/>
          <w:lang w:val="en-GB"/>
        </w:rPr>
        <w:t>了解</w:t>
      </w:r>
      <w:r w:rsidR="005534D0" w:rsidRPr="00E726F0">
        <w:rPr>
          <w:rFonts w:ascii="SimSun" w:hAnsi="SimSun"/>
          <w:sz w:val="21"/>
          <w:szCs w:val="21"/>
          <w:lang w:val="en-GB"/>
        </w:rPr>
        <w:t>它们可能已经暴露的任何不同端点，包括</w:t>
      </w:r>
      <w:r w:rsidR="00ED6831">
        <w:rPr>
          <w:rFonts w:ascii="SimSun" w:hAnsi="SimSun" w:hint="eastAsia"/>
          <w:sz w:val="21"/>
          <w:szCs w:val="21"/>
          <w:lang w:val="en-GB"/>
        </w:rPr>
        <w:t>词条</w:t>
      </w:r>
      <w:r w:rsidR="005534D0" w:rsidRPr="00E726F0">
        <w:rPr>
          <w:rFonts w:ascii="SimSun" w:hAnsi="SimSun"/>
          <w:sz w:val="21"/>
          <w:szCs w:val="21"/>
          <w:lang w:val="en-GB"/>
        </w:rPr>
        <w:t>的定义，</w:t>
      </w:r>
      <w:r w:rsidR="008F0F24" w:rsidRPr="00E726F0">
        <w:rPr>
          <w:rFonts w:ascii="SimSun" w:hAnsi="SimSun"/>
          <w:sz w:val="21"/>
          <w:szCs w:val="21"/>
          <w:lang w:val="en-GB"/>
        </w:rPr>
        <w:t>并</w:t>
      </w:r>
      <w:r w:rsidR="008C64BC" w:rsidRPr="00E726F0">
        <w:rPr>
          <w:rFonts w:ascii="SimSun" w:hAnsi="SimSun"/>
          <w:sz w:val="21"/>
          <w:szCs w:val="21"/>
          <w:lang w:val="en-GB"/>
        </w:rPr>
        <w:t>要求</w:t>
      </w:r>
      <w:r w:rsidR="00ED6831">
        <w:rPr>
          <w:rFonts w:ascii="SimSun" w:hAnsi="SimSun" w:hint="eastAsia"/>
          <w:sz w:val="21"/>
          <w:szCs w:val="21"/>
          <w:lang w:val="en-GB"/>
        </w:rPr>
        <w:t>标准委员会</w:t>
      </w:r>
      <w:r w:rsidR="008C64BC" w:rsidRPr="00E726F0">
        <w:rPr>
          <w:rFonts w:ascii="SimSun" w:hAnsi="SimSun"/>
          <w:sz w:val="21"/>
          <w:szCs w:val="21"/>
          <w:lang w:val="en-GB"/>
        </w:rPr>
        <w:t>邀请</w:t>
      </w:r>
      <w:r w:rsidR="00ED6831">
        <w:rPr>
          <w:rFonts w:ascii="SimSun" w:hAnsi="SimSun" w:hint="eastAsia"/>
          <w:sz w:val="21"/>
          <w:szCs w:val="21"/>
          <w:lang w:val="en-GB"/>
        </w:rPr>
        <w:t>各知识产权局</w:t>
      </w:r>
      <w:r w:rsidR="008C64BC" w:rsidRPr="00E726F0">
        <w:rPr>
          <w:rFonts w:ascii="SimSun" w:hAnsi="SimSun"/>
          <w:sz w:val="21"/>
          <w:szCs w:val="21"/>
          <w:lang w:val="en-GB"/>
        </w:rPr>
        <w:t>在答复秘书处发布的</w:t>
      </w:r>
      <w:r w:rsidR="00ED6831">
        <w:rPr>
          <w:rFonts w:ascii="SimSun" w:hAnsi="SimSun" w:hint="eastAsia"/>
          <w:sz w:val="21"/>
          <w:szCs w:val="21"/>
          <w:lang w:val="en-GB"/>
        </w:rPr>
        <w:t>标准委员会通函</w:t>
      </w:r>
      <w:r w:rsidR="008C64BC" w:rsidRPr="00E726F0">
        <w:rPr>
          <w:rFonts w:ascii="SimSun" w:hAnsi="SimSun"/>
          <w:sz w:val="21"/>
          <w:szCs w:val="21"/>
          <w:lang w:val="en-GB"/>
        </w:rPr>
        <w:t>时提供相关信息。</w:t>
      </w:r>
    </w:p>
    <w:p w14:paraId="300D7A40" w14:textId="74E1E959" w:rsidR="00C86D04" w:rsidRPr="00617D56" w:rsidRDefault="003F679A" w:rsidP="00E726F0">
      <w:pPr>
        <w:pStyle w:val="Heading4"/>
        <w:spacing w:before="0" w:afterLines="50" w:after="120" w:line="340" w:lineRule="atLeast"/>
        <w:rPr>
          <w:rFonts w:ascii="KaiTi" w:eastAsia="KaiTi" w:hAnsi="KaiTi"/>
          <w:i w:val="0"/>
          <w:iCs/>
          <w:sz w:val="21"/>
          <w:szCs w:val="21"/>
          <w:lang w:val="en-GB"/>
        </w:rPr>
      </w:pPr>
      <w:r w:rsidRPr="00617D56">
        <w:rPr>
          <w:rFonts w:ascii="KaiTi" w:eastAsia="KaiTi" w:hAnsi="KaiTi" w:hint="eastAsia"/>
          <w:i w:val="0"/>
          <w:iCs/>
          <w:sz w:val="21"/>
          <w:szCs w:val="21"/>
          <w:lang w:val="en-GB"/>
        </w:rPr>
        <w:t>产权组织</w:t>
      </w:r>
      <w:r w:rsidR="005B54D0" w:rsidRPr="00617D56">
        <w:rPr>
          <w:rFonts w:ascii="KaiTi" w:eastAsia="KaiTi" w:hAnsi="KaiTi"/>
          <w:i w:val="0"/>
          <w:iCs/>
          <w:sz w:val="21"/>
          <w:szCs w:val="21"/>
          <w:lang w:val="en-GB"/>
        </w:rPr>
        <w:t>2023年API日活动</w:t>
      </w:r>
    </w:p>
    <w:p w14:paraId="1017A3C6" w14:textId="0ED78090"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003F679A">
        <w:rPr>
          <w:rFonts w:ascii="SimSun" w:hAnsi="SimSun" w:hint="eastAsia"/>
          <w:sz w:val="21"/>
          <w:szCs w:val="21"/>
          <w:lang w:val="en-GB"/>
        </w:rPr>
        <w:t>产权组织</w:t>
      </w:r>
      <w:r w:rsidR="00F351C5" w:rsidRPr="00E726F0">
        <w:rPr>
          <w:rFonts w:ascii="SimSun" w:hAnsi="SimSun"/>
          <w:sz w:val="21"/>
          <w:szCs w:val="21"/>
          <w:lang w:val="en-GB"/>
        </w:rPr>
        <w:t>2023年API日活动于2023年6月12日和13日</w:t>
      </w:r>
      <w:r w:rsidR="008F0F24" w:rsidRPr="00E726F0">
        <w:rPr>
          <w:rFonts w:ascii="SimSun" w:hAnsi="SimSun"/>
          <w:sz w:val="21"/>
          <w:szCs w:val="21"/>
          <w:lang w:val="en-GB"/>
        </w:rPr>
        <w:t>在</w:t>
      </w:r>
      <w:r w:rsidR="003F679A">
        <w:rPr>
          <w:rFonts w:ascii="SimSun" w:hAnsi="SimSun" w:hint="eastAsia"/>
          <w:sz w:val="21"/>
          <w:szCs w:val="21"/>
          <w:lang w:val="en-GB"/>
        </w:rPr>
        <w:t>线</w:t>
      </w:r>
      <w:r w:rsidR="00F351C5" w:rsidRPr="00E726F0">
        <w:rPr>
          <w:rFonts w:ascii="SimSun" w:hAnsi="SimSun"/>
          <w:sz w:val="21"/>
          <w:szCs w:val="21"/>
          <w:lang w:val="en-GB"/>
        </w:rPr>
        <w:t>举行</w:t>
      </w:r>
      <w:r w:rsidR="00CB0707" w:rsidRPr="00E726F0">
        <w:rPr>
          <w:rFonts w:ascii="SimSun" w:hAnsi="SimSun"/>
          <w:sz w:val="21"/>
          <w:szCs w:val="21"/>
          <w:lang w:val="en-GB"/>
        </w:rPr>
        <w:t>，由国际局组织</w:t>
      </w:r>
      <w:r w:rsidRPr="00E726F0">
        <w:rPr>
          <w:rFonts w:ascii="SimSun" w:hAnsi="SimSun"/>
          <w:sz w:val="21"/>
          <w:szCs w:val="21"/>
          <w:lang w:val="en-GB"/>
        </w:rPr>
        <w:t>，</w:t>
      </w:r>
      <w:r w:rsidR="00CB0707" w:rsidRPr="00E726F0">
        <w:rPr>
          <w:rFonts w:ascii="SimSun" w:hAnsi="SimSun"/>
          <w:sz w:val="21"/>
          <w:szCs w:val="21"/>
          <w:lang w:val="en-GB"/>
        </w:rPr>
        <w:t>并</w:t>
      </w:r>
      <w:r w:rsidR="00F351C5" w:rsidRPr="00E726F0">
        <w:rPr>
          <w:rFonts w:ascii="SimSun" w:hAnsi="SimSun"/>
          <w:sz w:val="21"/>
          <w:szCs w:val="21"/>
          <w:lang w:val="en-GB"/>
        </w:rPr>
        <w:t>得到了</w:t>
      </w:r>
      <w:r w:rsidR="00B74579">
        <w:rPr>
          <w:rFonts w:ascii="SimSun" w:hAnsi="SimSun"/>
          <w:sz w:val="21"/>
          <w:szCs w:val="21"/>
          <w:lang w:val="en-GB"/>
        </w:rPr>
        <w:t>工作队</w:t>
      </w:r>
      <w:r w:rsidRPr="00E726F0">
        <w:rPr>
          <w:rFonts w:ascii="SimSun" w:hAnsi="SimSun"/>
          <w:sz w:val="21"/>
          <w:szCs w:val="21"/>
          <w:lang w:val="en-GB"/>
        </w:rPr>
        <w:t>的</w:t>
      </w:r>
      <w:r w:rsidR="00B54A2F" w:rsidRPr="00E726F0">
        <w:rPr>
          <w:rFonts w:ascii="SimSun" w:hAnsi="SimSun"/>
          <w:sz w:val="21"/>
          <w:szCs w:val="21"/>
          <w:lang w:val="en-GB"/>
        </w:rPr>
        <w:t>支持。</w:t>
      </w:r>
      <w:r w:rsidR="00B422B7" w:rsidRPr="00E726F0">
        <w:rPr>
          <w:rFonts w:ascii="SimSun" w:hAnsi="SimSun"/>
          <w:sz w:val="21"/>
          <w:szCs w:val="21"/>
          <w:lang w:val="en-GB"/>
        </w:rPr>
        <w:t>此次活动汇聚了来自不同领域的国际</w:t>
      </w:r>
      <w:r w:rsidR="00B15FD3">
        <w:rPr>
          <w:rFonts w:ascii="SimSun" w:hAnsi="SimSun" w:hint="eastAsia"/>
          <w:sz w:val="21"/>
          <w:szCs w:val="21"/>
          <w:lang w:val="en-GB"/>
        </w:rPr>
        <w:t>发言人</w:t>
      </w:r>
      <w:r w:rsidR="00B422B7" w:rsidRPr="00E726F0">
        <w:rPr>
          <w:rFonts w:ascii="SimSun" w:hAnsi="SimSun"/>
          <w:sz w:val="21"/>
          <w:szCs w:val="21"/>
          <w:lang w:val="en-GB"/>
        </w:rPr>
        <w:t>，</w:t>
      </w:r>
      <w:r w:rsidR="00016E73" w:rsidRPr="00E726F0">
        <w:rPr>
          <w:rFonts w:ascii="SimSun" w:hAnsi="SimSun"/>
          <w:sz w:val="21"/>
          <w:szCs w:val="21"/>
          <w:lang w:val="en-GB"/>
        </w:rPr>
        <w:t>与与会者</w:t>
      </w:r>
      <w:r w:rsidR="00B422B7" w:rsidRPr="00E726F0">
        <w:rPr>
          <w:rFonts w:ascii="SimSun" w:hAnsi="SimSun"/>
          <w:sz w:val="21"/>
          <w:szCs w:val="21"/>
          <w:lang w:val="en-GB"/>
        </w:rPr>
        <w:t>分享了</w:t>
      </w:r>
      <w:r w:rsidR="00016E73" w:rsidRPr="00E726F0">
        <w:rPr>
          <w:rFonts w:ascii="SimSun" w:hAnsi="SimSun"/>
          <w:sz w:val="21"/>
          <w:szCs w:val="21"/>
          <w:lang w:val="en-GB"/>
        </w:rPr>
        <w:t>API</w:t>
      </w:r>
      <w:r w:rsidR="00B15FD3" w:rsidRPr="00E726F0">
        <w:rPr>
          <w:rFonts w:ascii="SimSun" w:hAnsi="SimSun"/>
          <w:sz w:val="21"/>
          <w:szCs w:val="21"/>
          <w:lang w:val="en-GB"/>
        </w:rPr>
        <w:t>使用</w:t>
      </w:r>
      <w:r w:rsidR="00B422B7" w:rsidRPr="00E726F0">
        <w:rPr>
          <w:rFonts w:ascii="SimSun" w:hAnsi="SimSun"/>
          <w:sz w:val="21"/>
          <w:szCs w:val="21"/>
          <w:lang w:val="en-GB"/>
        </w:rPr>
        <w:t>方面的知识和经验。</w:t>
      </w:r>
      <w:r w:rsidR="00B15FD3">
        <w:rPr>
          <w:rFonts w:ascii="SimSun" w:hAnsi="SimSun" w:hint="eastAsia"/>
          <w:sz w:val="21"/>
          <w:szCs w:val="21"/>
          <w:lang w:val="en-GB"/>
        </w:rPr>
        <w:t>该</w:t>
      </w:r>
      <w:r w:rsidR="00B422B7" w:rsidRPr="00E726F0">
        <w:rPr>
          <w:rFonts w:ascii="SimSun" w:hAnsi="SimSun"/>
          <w:sz w:val="21"/>
          <w:szCs w:val="21"/>
          <w:lang w:val="en-GB"/>
        </w:rPr>
        <w:t>活动还</w:t>
      </w:r>
      <w:r w:rsidR="00016E73" w:rsidRPr="00E726F0">
        <w:rPr>
          <w:rFonts w:ascii="SimSun" w:hAnsi="SimSun"/>
          <w:sz w:val="21"/>
          <w:szCs w:val="21"/>
          <w:lang w:val="en-GB"/>
        </w:rPr>
        <w:t>使</w:t>
      </w:r>
      <w:r w:rsidR="00B15FD3">
        <w:rPr>
          <w:rFonts w:ascii="SimSun" w:hAnsi="SimSun" w:hint="eastAsia"/>
          <w:sz w:val="21"/>
          <w:szCs w:val="21"/>
          <w:lang w:val="en-GB"/>
        </w:rPr>
        <w:t>各知识产权局</w:t>
      </w:r>
      <w:r w:rsidR="00B422B7" w:rsidRPr="00E726F0">
        <w:rPr>
          <w:rFonts w:ascii="SimSun" w:hAnsi="SimSun"/>
          <w:sz w:val="21"/>
          <w:szCs w:val="21"/>
          <w:lang w:val="en-GB"/>
        </w:rPr>
        <w:t>和私营部门</w:t>
      </w:r>
      <w:r w:rsidR="00016E73" w:rsidRPr="00E726F0">
        <w:rPr>
          <w:rFonts w:ascii="SimSun" w:hAnsi="SimSun"/>
          <w:sz w:val="21"/>
          <w:szCs w:val="21"/>
          <w:lang w:val="en-GB"/>
        </w:rPr>
        <w:t>注意</w:t>
      </w:r>
      <w:r w:rsidR="00B422B7" w:rsidRPr="00E726F0">
        <w:rPr>
          <w:rFonts w:ascii="SimSun" w:hAnsi="SimSun"/>
          <w:sz w:val="21"/>
          <w:szCs w:val="21"/>
          <w:lang w:val="en-GB"/>
        </w:rPr>
        <w:t>到</w:t>
      </w:r>
      <w:r w:rsidR="00B15FD3">
        <w:rPr>
          <w:rFonts w:ascii="SimSun" w:hAnsi="SimSun" w:hint="eastAsia"/>
          <w:sz w:val="21"/>
          <w:szCs w:val="21"/>
          <w:lang w:val="en-GB"/>
        </w:rPr>
        <w:t>了</w:t>
      </w:r>
      <w:r w:rsidR="00B422B7" w:rsidRPr="00E726F0">
        <w:rPr>
          <w:rFonts w:ascii="SimSun" w:hAnsi="SimSun"/>
          <w:sz w:val="21"/>
          <w:szCs w:val="21"/>
          <w:lang w:val="en-GB"/>
        </w:rPr>
        <w:t>API</w:t>
      </w:r>
      <w:r w:rsidR="00B74579">
        <w:rPr>
          <w:rFonts w:ascii="SimSun" w:hAnsi="SimSun"/>
          <w:sz w:val="21"/>
          <w:szCs w:val="21"/>
          <w:lang w:val="en-GB"/>
        </w:rPr>
        <w:t>工作队</w:t>
      </w:r>
      <w:r w:rsidR="00B422B7" w:rsidRPr="00E726F0">
        <w:rPr>
          <w:rFonts w:ascii="SimSun" w:hAnsi="SimSun"/>
          <w:sz w:val="21"/>
          <w:szCs w:val="21"/>
          <w:lang w:val="en-GB"/>
        </w:rPr>
        <w:t>的活动和</w:t>
      </w:r>
      <w:r w:rsidR="00B15FD3">
        <w:rPr>
          <w:rFonts w:ascii="SimSun" w:hAnsi="SimSun" w:hint="eastAsia"/>
          <w:sz w:val="21"/>
          <w:szCs w:val="21"/>
          <w:lang w:val="en-GB"/>
        </w:rPr>
        <w:t>产权组织</w:t>
      </w:r>
      <w:r w:rsidR="00B422B7" w:rsidRPr="00E726F0">
        <w:rPr>
          <w:rFonts w:ascii="SimSun" w:hAnsi="SimSun"/>
          <w:sz w:val="21"/>
          <w:szCs w:val="21"/>
          <w:lang w:val="en-GB"/>
        </w:rPr>
        <w:t>的相关标准。</w:t>
      </w:r>
    </w:p>
    <w:p w14:paraId="75F29115" w14:textId="7C6BC503"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Pr="00E726F0">
        <w:rPr>
          <w:rFonts w:ascii="SimSun" w:hAnsi="SimSun"/>
          <w:sz w:val="21"/>
          <w:szCs w:val="21"/>
          <w:lang w:val="en-GB"/>
        </w:rPr>
        <w:t>活动每天都围绕一个特定</w:t>
      </w:r>
      <w:r w:rsidR="00B422B7" w:rsidRPr="00E726F0">
        <w:rPr>
          <w:rFonts w:ascii="SimSun" w:hAnsi="SimSun"/>
          <w:sz w:val="21"/>
          <w:szCs w:val="21"/>
          <w:lang w:val="en-GB"/>
        </w:rPr>
        <w:t>主题展开</w:t>
      </w:r>
      <w:r w:rsidRPr="00E726F0">
        <w:rPr>
          <w:rFonts w:ascii="SimSun" w:hAnsi="SimSun"/>
          <w:sz w:val="21"/>
          <w:szCs w:val="21"/>
          <w:lang w:val="en-GB"/>
        </w:rPr>
        <w:t>：</w:t>
      </w:r>
    </w:p>
    <w:p w14:paraId="75B4CEA2" w14:textId="69207EDC" w:rsidR="00C86D04" w:rsidRPr="00E726F0" w:rsidRDefault="005B54D0"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u w:val="single"/>
          <w:lang w:val="en-GB"/>
        </w:rPr>
        <w:t>第</w:t>
      </w:r>
      <w:r w:rsidR="000365E3">
        <w:rPr>
          <w:rFonts w:ascii="SimSun" w:hAnsi="SimSun"/>
          <w:sz w:val="21"/>
          <w:szCs w:val="21"/>
          <w:u w:val="single"/>
          <w:lang w:val="en-GB"/>
        </w:rPr>
        <w:t>1</w:t>
      </w:r>
      <w:r w:rsidRPr="00E726F0">
        <w:rPr>
          <w:rFonts w:ascii="SimSun" w:hAnsi="SimSun"/>
          <w:sz w:val="21"/>
          <w:szCs w:val="21"/>
          <w:u w:val="single"/>
          <w:lang w:val="en-GB"/>
        </w:rPr>
        <w:t>天</w:t>
      </w:r>
      <w:r w:rsidR="00112615">
        <w:rPr>
          <w:rFonts w:ascii="SimSun" w:hAnsi="SimSun" w:hint="eastAsia"/>
          <w:sz w:val="21"/>
          <w:szCs w:val="21"/>
          <w:u w:val="single"/>
          <w:lang w:val="en-GB"/>
        </w:rPr>
        <w:t>“A</w:t>
      </w:r>
      <w:r w:rsidR="00112615">
        <w:rPr>
          <w:rFonts w:ascii="SimSun" w:hAnsi="SimSun"/>
          <w:sz w:val="21"/>
          <w:szCs w:val="21"/>
          <w:u w:val="single"/>
          <w:lang w:val="en-GB"/>
        </w:rPr>
        <w:t>PI</w:t>
      </w:r>
      <w:r w:rsidR="000704EB">
        <w:rPr>
          <w:rFonts w:ascii="SimSun" w:hAnsi="SimSun" w:hint="eastAsia"/>
          <w:sz w:val="21"/>
          <w:szCs w:val="21"/>
          <w:u w:val="single"/>
          <w:lang w:val="en-GB"/>
        </w:rPr>
        <w:t>变革</w:t>
      </w:r>
      <w:r w:rsidR="00112615">
        <w:rPr>
          <w:rFonts w:ascii="SimSun" w:hAnsi="SimSun" w:hint="eastAsia"/>
          <w:sz w:val="21"/>
          <w:szCs w:val="21"/>
          <w:u w:val="single"/>
          <w:lang w:val="en-GB"/>
        </w:rPr>
        <w:t>”</w:t>
      </w:r>
      <w:r w:rsidRPr="00E726F0">
        <w:rPr>
          <w:rFonts w:ascii="SimSun" w:hAnsi="SimSun"/>
          <w:sz w:val="21"/>
          <w:szCs w:val="21"/>
          <w:lang w:val="en-GB"/>
        </w:rPr>
        <w:t>专门讨论</w:t>
      </w:r>
      <w:r w:rsidR="000365E3">
        <w:rPr>
          <w:rFonts w:ascii="SimSun" w:hAnsi="SimSun" w:hint="eastAsia"/>
          <w:sz w:val="21"/>
          <w:szCs w:val="21"/>
          <w:lang w:val="en-GB"/>
        </w:rPr>
        <w:t>A</w:t>
      </w:r>
      <w:r w:rsidR="000365E3">
        <w:rPr>
          <w:rFonts w:ascii="SimSun" w:hAnsi="SimSun"/>
          <w:sz w:val="21"/>
          <w:szCs w:val="21"/>
          <w:lang w:val="en-GB"/>
        </w:rPr>
        <w:t>PI</w:t>
      </w:r>
      <w:r w:rsidRPr="00E726F0">
        <w:rPr>
          <w:rFonts w:ascii="SimSun" w:hAnsi="SimSun"/>
          <w:sz w:val="21"/>
          <w:szCs w:val="21"/>
          <w:lang w:val="en-GB"/>
        </w:rPr>
        <w:t>的一般</w:t>
      </w:r>
      <w:r w:rsidR="000365E3">
        <w:rPr>
          <w:rFonts w:ascii="SimSun" w:hAnsi="SimSun" w:hint="eastAsia"/>
          <w:sz w:val="21"/>
          <w:szCs w:val="21"/>
          <w:lang w:val="en-GB"/>
        </w:rPr>
        <w:t>方面</w:t>
      </w:r>
      <w:r w:rsidRPr="00E726F0">
        <w:rPr>
          <w:rFonts w:ascii="SimSun" w:hAnsi="SimSun"/>
          <w:sz w:val="21"/>
          <w:szCs w:val="21"/>
          <w:lang w:val="en-GB"/>
        </w:rPr>
        <w:t>，如</w:t>
      </w:r>
      <w:r w:rsidR="000365E3">
        <w:rPr>
          <w:rFonts w:ascii="SimSun" w:hAnsi="SimSun" w:hint="eastAsia"/>
          <w:sz w:val="21"/>
          <w:szCs w:val="21"/>
          <w:lang w:val="en-GB"/>
        </w:rPr>
        <w:t>A</w:t>
      </w:r>
      <w:r w:rsidR="000365E3">
        <w:rPr>
          <w:rFonts w:ascii="SimSun" w:hAnsi="SimSun"/>
          <w:sz w:val="21"/>
          <w:szCs w:val="21"/>
          <w:lang w:val="en-GB"/>
        </w:rPr>
        <w:t>PI</w:t>
      </w:r>
      <w:r w:rsidRPr="00E726F0">
        <w:rPr>
          <w:rFonts w:ascii="SimSun" w:hAnsi="SimSun"/>
          <w:sz w:val="21"/>
          <w:szCs w:val="21"/>
          <w:lang w:val="en-GB"/>
        </w:rPr>
        <w:t>战略、</w:t>
      </w:r>
      <w:r w:rsidR="000365E3">
        <w:rPr>
          <w:rFonts w:ascii="SimSun" w:hAnsi="SimSun" w:hint="eastAsia"/>
          <w:sz w:val="21"/>
          <w:szCs w:val="21"/>
          <w:lang w:val="en-GB"/>
        </w:rPr>
        <w:t>A</w:t>
      </w:r>
      <w:r w:rsidR="000365E3">
        <w:rPr>
          <w:rFonts w:ascii="SimSun" w:hAnsi="SimSun"/>
          <w:sz w:val="21"/>
          <w:szCs w:val="21"/>
          <w:lang w:val="en-GB"/>
        </w:rPr>
        <w:t>PI</w:t>
      </w:r>
      <w:r w:rsidRPr="00E726F0">
        <w:rPr>
          <w:rFonts w:ascii="SimSun" w:hAnsi="SimSun"/>
          <w:sz w:val="21"/>
          <w:szCs w:val="21"/>
          <w:lang w:val="en-GB"/>
        </w:rPr>
        <w:t>管理或</w:t>
      </w:r>
      <w:r w:rsidR="000365E3">
        <w:rPr>
          <w:rFonts w:ascii="SimSun" w:hAnsi="SimSun"/>
          <w:sz w:val="21"/>
          <w:szCs w:val="21"/>
          <w:lang w:val="en-GB"/>
        </w:rPr>
        <w:t>API</w:t>
      </w:r>
      <w:r w:rsidRPr="00E726F0">
        <w:rPr>
          <w:rFonts w:ascii="SimSun" w:hAnsi="SimSun"/>
          <w:sz w:val="21"/>
          <w:szCs w:val="21"/>
          <w:lang w:val="en-GB"/>
        </w:rPr>
        <w:t>标准。</w:t>
      </w:r>
    </w:p>
    <w:p w14:paraId="34680E5E" w14:textId="1EAF9F8E" w:rsidR="00C86D04" w:rsidRPr="00E726F0" w:rsidRDefault="005B54D0" w:rsidP="00956DC4">
      <w:pPr>
        <w:pStyle w:val="ONUME"/>
        <w:numPr>
          <w:ilvl w:val="0"/>
          <w:numId w:val="7"/>
        </w:numPr>
        <w:tabs>
          <w:tab w:val="left" w:pos="1080"/>
        </w:tabs>
        <w:spacing w:afterLines="50" w:after="120" w:line="340" w:lineRule="atLeast"/>
        <w:ind w:left="924" w:hanging="357"/>
        <w:jc w:val="both"/>
        <w:rPr>
          <w:rFonts w:ascii="SimSun" w:hAnsi="SimSun"/>
          <w:sz w:val="21"/>
          <w:szCs w:val="21"/>
          <w:lang w:val="en-GB"/>
        </w:rPr>
      </w:pPr>
      <w:r w:rsidRPr="00E726F0">
        <w:rPr>
          <w:rFonts w:ascii="SimSun" w:hAnsi="SimSun"/>
          <w:sz w:val="21"/>
          <w:szCs w:val="21"/>
          <w:u w:val="single"/>
          <w:lang w:val="en-GB"/>
        </w:rPr>
        <w:t>第</w:t>
      </w:r>
      <w:r w:rsidR="000365E3">
        <w:rPr>
          <w:rFonts w:ascii="SimSun" w:hAnsi="SimSun"/>
          <w:sz w:val="21"/>
          <w:szCs w:val="21"/>
          <w:u w:val="single"/>
          <w:lang w:val="en-GB"/>
        </w:rPr>
        <w:t>2</w:t>
      </w:r>
      <w:r w:rsidRPr="00E726F0">
        <w:rPr>
          <w:rFonts w:ascii="SimSun" w:hAnsi="SimSun"/>
          <w:sz w:val="21"/>
          <w:szCs w:val="21"/>
          <w:u w:val="single"/>
          <w:lang w:val="en-GB"/>
        </w:rPr>
        <w:t>天</w:t>
      </w:r>
      <w:r w:rsidR="000365E3">
        <w:rPr>
          <w:rFonts w:ascii="SimSun" w:hAnsi="SimSun" w:hint="eastAsia"/>
          <w:sz w:val="21"/>
          <w:szCs w:val="21"/>
          <w:u w:val="single"/>
          <w:lang w:val="en-GB"/>
        </w:rPr>
        <w:t>“</w:t>
      </w:r>
      <w:r w:rsidR="000704EB">
        <w:rPr>
          <w:rFonts w:ascii="SimSun" w:hAnsi="SimSun" w:hint="eastAsia"/>
          <w:sz w:val="21"/>
          <w:szCs w:val="21"/>
          <w:u w:val="single"/>
          <w:lang w:val="en-GB"/>
        </w:rPr>
        <w:t>知识产权</w:t>
      </w:r>
      <w:r w:rsidR="000365E3">
        <w:rPr>
          <w:rFonts w:ascii="SimSun" w:hAnsi="SimSun" w:hint="eastAsia"/>
          <w:sz w:val="21"/>
          <w:szCs w:val="21"/>
          <w:u w:val="single"/>
          <w:lang w:val="en-GB"/>
        </w:rPr>
        <w:t>A</w:t>
      </w:r>
      <w:r w:rsidR="000365E3">
        <w:rPr>
          <w:rFonts w:ascii="SimSun" w:hAnsi="SimSun"/>
          <w:sz w:val="21"/>
          <w:szCs w:val="21"/>
          <w:u w:val="single"/>
          <w:lang w:val="en-GB"/>
        </w:rPr>
        <w:t>P</w:t>
      </w:r>
      <w:r w:rsidR="000704EB">
        <w:rPr>
          <w:rFonts w:ascii="SimSun" w:hAnsi="SimSun"/>
          <w:sz w:val="21"/>
          <w:szCs w:val="21"/>
          <w:u w:val="single"/>
          <w:lang w:val="en-GB"/>
        </w:rPr>
        <w:t>I</w:t>
      </w:r>
      <w:r w:rsidR="000704EB">
        <w:rPr>
          <w:rFonts w:ascii="SimSun" w:hAnsi="SimSun" w:hint="eastAsia"/>
          <w:sz w:val="21"/>
          <w:szCs w:val="21"/>
          <w:u w:val="single"/>
          <w:lang w:val="en-GB"/>
        </w:rPr>
        <w:t>”</w:t>
      </w:r>
      <w:r w:rsidRPr="00E726F0">
        <w:rPr>
          <w:rFonts w:ascii="SimSun" w:hAnsi="SimSun"/>
          <w:sz w:val="21"/>
          <w:szCs w:val="21"/>
          <w:lang w:val="en-GB"/>
        </w:rPr>
        <w:t>专门讨论知识产权相关主题，并交流知识产权领域</w:t>
      </w:r>
      <w:r w:rsidR="00FF726B">
        <w:rPr>
          <w:rFonts w:ascii="SimSun" w:hAnsi="SimSun" w:hint="eastAsia"/>
          <w:sz w:val="21"/>
          <w:szCs w:val="21"/>
          <w:lang w:val="en-GB"/>
        </w:rPr>
        <w:t>关</w:t>
      </w:r>
      <w:r w:rsidR="000365E3">
        <w:rPr>
          <w:rFonts w:ascii="SimSun" w:hAnsi="SimSun" w:hint="eastAsia"/>
          <w:sz w:val="21"/>
          <w:szCs w:val="21"/>
          <w:lang w:val="en-GB"/>
        </w:rPr>
        <w:t>于A</w:t>
      </w:r>
      <w:r w:rsidR="000365E3">
        <w:rPr>
          <w:rFonts w:ascii="SimSun" w:hAnsi="SimSun"/>
          <w:sz w:val="21"/>
          <w:szCs w:val="21"/>
          <w:lang w:val="en-GB"/>
        </w:rPr>
        <w:t>PI</w:t>
      </w:r>
      <w:r w:rsidR="000365E3">
        <w:rPr>
          <w:rFonts w:ascii="SimSun" w:hAnsi="SimSun" w:hint="eastAsia"/>
          <w:sz w:val="21"/>
          <w:szCs w:val="21"/>
          <w:lang w:val="en-GB"/>
        </w:rPr>
        <w:t>的</w:t>
      </w:r>
      <w:r w:rsidRPr="00E726F0">
        <w:rPr>
          <w:rFonts w:ascii="SimSun" w:hAnsi="SimSun"/>
          <w:sz w:val="21"/>
          <w:szCs w:val="21"/>
          <w:lang w:val="en-GB"/>
        </w:rPr>
        <w:t>经验，不仅从知识产权局的角度，而且从知识产权</w:t>
      </w:r>
      <w:r w:rsidR="000365E3">
        <w:rPr>
          <w:rFonts w:ascii="SimSun" w:hAnsi="SimSun" w:hint="eastAsia"/>
          <w:sz w:val="21"/>
          <w:szCs w:val="21"/>
          <w:lang w:val="en-GB"/>
        </w:rPr>
        <w:t>产</w:t>
      </w:r>
      <w:r w:rsidRPr="00E726F0">
        <w:rPr>
          <w:rFonts w:ascii="SimSun" w:hAnsi="SimSun"/>
          <w:sz w:val="21"/>
          <w:szCs w:val="21"/>
          <w:lang w:val="en-GB"/>
        </w:rPr>
        <w:t>业</w:t>
      </w:r>
      <w:r w:rsidR="000365E3">
        <w:rPr>
          <w:rFonts w:ascii="SimSun" w:hAnsi="SimSun" w:hint="eastAsia"/>
          <w:sz w:val="21"/>
          <w:szCs w:val="21"/>
          <w:lang w:val="en-GB"/>
        </w:rPr>
        <w:t>界</w:t>
      </w:r>
      <w:r w:rsidRPr="00E726F0">
        <w:rPr>
          <w:rFonts w:ascii="SimSun" w:hAnsi="SimSun"/>
          <w:sz w:val="21"/>
          <w:szCs w:val="21"/>
          <w:lang w:val="en-GB"/>
        </w:rPr>
        <w:t>的角度，确定该领域的总体需求。</w:t>
      </w:r>
    </w:p>
    <w:p w14:paraId="16FC0D2F" w14:textId="4D7206D7"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rPr>
        <w:tab/>
      </w:r>
      <w:r w:rsidR="00781507" w:rsidRPr="00E726F0">
        <w:rPr>
          <w:rFonts w:ascii="SimSun" w:hAnsi="SimSun"/>
          <w:sz w:val="21"/>
          <w:szCs w:val="21"/>
          <w:lang w:val="en-GB"/>
        </w:rPr>
        <w:t>此次活动</w:t>
      </w:r>
      <w:r w:rsidR="008F0F24" w:rsidRPr="00E726F0">
        <w:rPr>
          <w:rFonts w:ascii="SimSun" w:hAnsi="SimSun"/>
          <w:sz w:val="21"/>
          <w:szCs w:val="21"/>
          <w:lang w:val="en-GB"/>
        </w:rPr>
        <w:t>的</w:t>
      </w:r>
      <w:r w:rsidR="005534D0" w:rsidRPr="00E726F0">
        <w:rPr>
          <w:rFonts w:ascii="SimSun" w:hAnsi="SimSun"/>
          <w:sz w:val="21"/>
          <w:szCs w:val="21"/>
          <w:lang w:val="en-GB"/>
        </w:rPr>
        <w:t>反馈</w:t>
      </w:r>
      <w:r w:rsidR="00781507" w:rsidRPr="00E726F0">
        <w:rPr>
          <w:rFonts w:ascii="SimSun" w:hAnsi="SimSun"/>
          <w:sz w:val="21"/>
          <w:szCs w:val="21"/>
          <w:lang w:val="en-GB"/>
        </w:rPr>
        <w:t>表明</w:t>
      </w:r>
      <w:r w:rsidR="005534D0" w:rsidRPr="00E726F0">
        <w:rPr>
          <w:rFonts w:ascii="SimSun" w:hAnsi="SimSun"/>
          <w:sz w:val="21"/>
          <w:szCs w:val="21"/>
          <w:lang w:val="en-GB"/>
        </w:rPr>
        <w:t>，它不仅</w:t>
      </w:r>
      <w:r w:rsidR="00B422B7" w:rsidRPr="00E726F0">
        <w:rPr>
          <w:rFonts w:ascii="SimSun" w:hAnsi="SimSun"/>
          <w:sz w:val="21"/>
          <w:szCs w:val="21"/>
          <w:lang w:val="en-GB"/>
        </w:rPr>
        <w:t>有利于</w:t>
      </w:r>
      <w:r w:rsidR="00781507" w:rsidRPr="00E726F0">
        <w:rPr>
          <w:rFonts w:ascii="SimSun" w:hAnsi="SimSun"/>
          <w:sz w:val="21"/>
          <w:szCs w:val="21"/>
          <w:lang w:val="en-GB"/>
        </w:rPr>
        <w:t>向与会者介绍</w:t>
      </w:r>
      <w:r w:rsidR="005534D0" w:rsidRPr="00E726F0">
        <w:rPr>
          <w:rFonts w:ascii="SimSun" w:hAnsi="SimSun"/>
          <w:sz w:val="21"/>
          <w:szCs w:val="21"/>
          <w:lang w:val="en-GB"/>
        </w:rPr>
        <w:t>API技术的</w:t>
      </w:r>
      <w:r w:rsidR="00781507" w:rsidRPr="00E726F0">
        <w:rPr>
          <w:rFonts w:ascii="SimSun" w:hAnsi="SimSun"/>
          <w:sz w:val="21"/>
          <w:szCs w:val="21"/>
          <w:lang w:val="en-GB"/>
        </w:rPr>
        <w:t>现状</w:t>
      </w:r>
      <w:r w:rsidR="00B422B7" w:rsidRPr="00E726F0">
        <w:rPr>
          <w:rFonts w:ascii="SimSun" w:hAnsi="SimSun"/>
          <w:sz w:val="21"/>
          <w:szCs w:val="21"/>
          <w:lang w:val="en-GB"/>
        </w:rPr>
        <w:t>，也有利于</w:t>
      </w:r>
      <w:r w:rsidR="00781507" w:rsidRPr="00E726F0">
        <w:rPr>
          <w:rFonts w:ascii="SimSun" w:hAnsi="SimSun"/>
          <w:sz w:val="21"/>
          <w:szCs w:val="21"/>
          <w:lang w:val="en-GB"/>
        </w:rPr>
        <w:t>介绍</w:t>
      </w:r>
      <w:r w:rsidR="005534D0" w:rsidRPr="00E726F0">
        <w:rPr>
          <w:rFonts w:ascii="SimSun" w:hAnsi="SimSun"/>
          <w:sz w:val="21"/>
          <w:szCs w:val="21"/>
          <w:lang w:val="en-GB"/>
        </w:rPr>
        <w:t>与知识产权相关的话题。此外，</w:t>
      </w:r>
      <w:r w:rsidR="00496EB2">
        <w:rPr>
          <w:rFonts w:ascii="SimSun" w:hAnsi="SimSun" w:hint="eastAsia"/>
          <w:sz w:val="21"/>
          <w:szCs w:val="21"/>
          <w:lang w:val="en-GB"/>
        </w:rPr>
        <w:t>侧重于</w:t>
      </w:r>
      <w:r w:rsidR="005534D0" w:rsidRPr="00E726F0">
        <w:rPr>
          <w:rFonts w:ascii="SimSun" w:hAnsi="SimSun"/>
          <w:sz w:val="21"/>
          <w:szCs w:val="21"/>
          <w:lang w:val="en-GB"/>
        </w:rPr>
        <w:t>知识产权的</w:t>
      </w:r>
      <w:r w:rsidR="00FF726B">
        <w:rPr>
          <w:rFonts w:ascii="SimSun" w:hAnsi="SimSun" w:hint="eastAsia"/>
          <w:sz w:val="21"/>
          <w:szCs w:val="21"/>
          <w:lang w:val="en-GB"/>
        </w:rPr>
        <w:t>发言</w:t>
      </w:r>
      <w:r w:rsidR="00B422B7" w:rsidRPr="00E726F0">
        <w:rPr>
          <w:rFonts w:ascii="SimSun" w:hAnsi="SimSun"/>
          <w:sz w:val="21"/>
          <w:szCs w:val="21"/>
          <w:lang w:val="en-GB"/>
        </w:rPr>
        <w:t>对API</w:t>
      </w:r>
      <w:r w:rsidR="005534D0" w:rsidRPr="00E726F0">
        <w:rPr>
          <w:rFonts w:ascii="SimSun" w:hAnsi="SimSun"/>
          <w:sz w:val="21"/>
          <w:szCs w:val="21"/>
          <w:lang w:val="en-GB"/>
        </w:rPr>
        <w:t>开发人员</w:t>
      </w:r>
      <w:r w:rsidR="008F0F24" w:rsidRPr="00E726F0">
        <w:rPr>
          <w:rFonts w:ascii="SimSun" w:hAnsi="SimSun"/>
          <w:sz w:val="21"/>
          <w:szCs w:val="21"/>
          <w:lang w:val="en-GB"/>
        </w:rPr>
        <w:t>尤其</w:t>
      </w:r>
      <w:r w:rsidR="005534D0" w:rsidRPr="00E726F0">
        <w:rPr>
          <w:rFonts w:ascii="SimSun" w:hAnsi="SimSun"/>
          <w:sz w:val="21"/>
          <w:szCs w:val="21"/>
          <w:lang w:val="en-GB"/>
        </w:rPr>
        <w:t>有益，因为</w:t>
      </w:r>
      <w:r w:rsidR="00A2316F">
        <w:rPr>
          <w:rFonts w:ascii="SimSun" w:hAnsi="SimSun" w:hint="eastAsia"/>
          <w:sz w:val="21"/>
          <w:szCs w:val="21"/>
          <w:lang w:val="en-GB"/>
        </w:rPr>
        <w:t>发言人</w:t>
      </w:r>
      <w:r w:rsidR="00B422B7" w:rsidRPr="00E726F0">
        <w:rPr>
          <w:rFonts w:ascii="SimSun" w:hAnsi="SimSun"/>
          <w:sz w:val="21"/>
          <w:szCs w:val="21"/>
          <w:lang w:val="en-GB"/>
        </w:rPr>
        <w:t>能够展示</w:t>
      </w:r>
      <w:r w:rsidR="00781507" w:rsidRPr="00E726F0">
        <w:rPr>
          <w:rFonts w:ascii="SimSun" w:hAnsi="SimSun"/>
          <w:sz w:val="21"/>
          <w:szCs w:val="21"/>
          <w:lang w:val="en-GB"/>
        </w:rPr>
        <w:t>API技术在</w:t>
      </w:r>
      <w:r w:rsidR="00A2316F">
        <w:rPr>
          <w:rFonts w:ascii="SimSun" w:hAnsi="SimSun" w:hint="eastAsia"/>
          <w:sz w:val="21"/>
          <w:szCs w:val="21"/>
          <w:lang w:val="en-GB"/>
        </w:rPr>
        <w:t>实际生活</w:t>
      </w:r>
      <w:r w:rsidR="005534D0" w:rsidRPr="00E726F0">
        <w:rPr>
          <w:rFonts w:ascii="SimSun" w:hAnsi="SimSun"/>
          <w:sz w:val="21"/>
          <w:szCs w:val="21"/>
          <w:lang w:val="en-GB"/>
        </w:rPr>
        <w:t>中的</w:t>
      </w:r>
      <w:r w:rsidR="00B422B7" w:rsidRPr="00E726F0">
        <w:rPr>
          <w:rFonts w:ascii="SimSun" w:hAnsi="SimSun"/>
          <w:sz w:val="21"/>
          <w:szCs w:val="21"/>
          <w:lang w:val="en-GB"/>
        </w:rPr>
        <w:t>用</w:t>
      </w:r>
      <w:r w:rsidR="005534D0" w:rsidRPr="00E726F0">
        <w:rPr>
          <w:rFonts w:ascii="SimSun" w:hAnsi="SimSun"/>
          <w:sz w:val="21"/>
          <w:szCs w:val="21"/>
          <w:lang w:val="en-GB"/>
        </w:rPr>
        <w:t>例，以及</w:t>
      </w:r>
      <w:r w:rsidR="00A2316F">
        <w:rPr>
          <w:rFonts w:ascii="SimSun" w:hAnsi="SimSun" w:hint="eastAsia"/>
          <w:sz w:val="21"/>
          <w:szCs w:val="21"/>
          <w:lang w:val="en-GB"/>
        </w:rPr>
        <w:t>各知识产权局</w:t>
      </w:r>
      <w:r w:rsidR="00781507" w:rsidRPr="00E726F0">
        <w:rPr>
          <w:rFonts w:ascii="SimSun" w:hAnsi="SimSun"/>
          <w:sz w:val="21"/>
          <w:szCs w:val="21"/>
          <w:lang w:val="en-GB"/>
        </w:rPr>
        <w:t>在实施这些技术时</w:t>
      </w:r>
      <w:r w:rsidR="005534D0" w:rsidRPr="00E726F0">
        <w:rPr>
          <w:rFonts w:ascii="SimSun" w:hAnsi="SimSun"/>
          <w:sz w:val="21"/>
          <w:szCs w:val="21"/>
          <w:lang w:val="en-GB"/>
        </w:rPr>
        <w:t>可能遇到的挑战。</w:t>
      </w:r>
      <w:r w:rsidR="00B422B7" w:rsidRPr="00E726F0">
        <w:rPr>
          <w:rFonts w:ascii="SimSun" w:hAnsi="SimSun"/>
          <w:sz w:val="21"/>
          <w:szCs w:val="21"/>
          <w:lang w:val="en-GB"/>
        </w:rPr>
        <w:t>活动结束后，</w:t>
      </w:r>
      <w:r w:rsidR="005534D0" w:rsidRPr="00E726F0">
        <w:rPr>
          <w:rFonts w:ascii="SimSun" w:hAnsi="SimSun"/>
          <w:sz w:val="21"/>
          <w:szCs w:val="21"/>
          <w:lang w:val="en-GB"/>
        </w:rPr>
        <w:t>一些主管局表示愿意</w:t>
      </w:r>
      <w:r w:rsidR="00781507" w:rsidRPr="00E726F0">
        <w:rPr>
          <w:rFonts w:ascii="SimSun" w:hAnsi="SimSun"/>
          <w:sz w:val="21"/>
          <w:szCs w:val="21"/>
          <w:lang w:val="en-GB"/>
        </w:rPr>
        <w:t>在今后的活动中</w:t>
      </w:r>
      <w:r w:rsidR="005534D0" w:rsidRPr="00E726F0">
        <w:rPr>
          <w:rFonts w:ascii="SimSun" w:hAnsi="SimSun"/>
          <w:sz w:val="21"/>
          <w:szCs w:val="21"/>
          <w:lang w:val="en-GB"/>
        </w:rPr>
        <w:t>介绍其API的发展历程。</w:t>
      </w:r>
      <w:r w:rsidR="00B422B7" w:rsidRPr="00E726F0">
        <w:rPr>
          <w:rFonts w:ascii="SimSun" w:hAnsi="SimSun"/>
          <w:sz w:val="21"/>
          <w:szCs w:val="21"/>
          <w:lang w:val="en-GB"/>
        </w:rPr>
        <w:t>对于今后的活动，</w:t>
      </w:r>
      <w:r w:rsidR="00B57B8E">
        <w:rPr>
          <w:rFonts w:ascii="SimSun" w:hAnsi="SimSun" w:hint="eastAsia"/>
          <w:sz w:val="21"/>
          <w:szCs w:val="21"/>
          <w:lang w:val="en-GB"/>
        </w:rPr>
        <w:t>工作队</w:t>
      </w:r>
      <w:r w:rsidR="00781507" w:rsidRPr="00E726F0">
        <w:rPr>
          <w:rFonts w:ascii="SimSun" w:hAnsi="SimSun"/>
          <w:sz w:val="21"/>
          <w:szCs w:val="21"/>
          <w:lang w:val="en-GB"/>
        </w:rPr>
        <w:t>建议</w:t>
      </w:r>
      <w:r w:rsidR="00B422B7" w:rsidRPr="00E726F0">
        <w:rPr>
          <w:rFonts w:ascii="SimSun" w:hAnsi="SimSun"/>
          <w:sz w:val="21"/>
          <w:szCs w:val="21"/>
          <w:lang w:val="en-GB"/>
        </w:rPr>
        <w:t>延长每</w:t>
      </w:r>
      <w:r w:rsidR="000A5A89">
        <w:rPr>
          <w:rFonts w:ascii="SimSun" w:hAnsi="SimSun" w:hint="eastAsia"/>
          <w:sz w:val="21"/>
          <w:szCs w:val="21"/>
          <w:lang w:val="en-GB"/>
        </w:rPr>
        <w:t>项</w:t>
      </w:r>
      <w:r w:rsidR="00B57B8E">
        <w:rPr>
          <w:rFonts w:ascii="SimSun" w:hAnsi="SimSun" w:hint="eastAsia"/>
          <w:sz w:val="21"/>
          <w:szCs w:val="21"/>
          <w:lang w:val="en-GB"/>
        </w:rPr>
        <w:t>发言</w:t>
      </w:r>
      <w:r w:rsidR="00781507" w:rsidRPr="00E726F0">
        <w:rPr>
          <w:rFonts w:ascii="SimSun" w:hAnsi="SimSun"/>
          <w:sz w:val="21"/>
          <w:szCs w:val="21"/>
          <w:lang w:val="en-GB"/>
        </w:rPr>
        <w:t>的</w:t>
      </w:r>
      <w:r w:rsidR="00B422B7" w:rsidRPr="00E726F0">
        <w:rPr>
          <w:rFonts w:ascii="SimSun" w:hAnsi="SimSun"/>
          <w:sz w:val="21"/>
          <w:szCs w:val="21"/>
          <w:lang w:val="en-GB"/>
        </w:rPr>
        <w:t>时</w:t>
      </w:r>
      <w:r w:rsidR="00496EB2">
        <w:rPr>
          <w:rFonts w:ascii="SimSun" w:hAnsi="SimSun" w:hint="eastAsia"/>
          <w:sz w:val="21"/>
          <w:szCs w:val="21"/>
          <w:lang w:val="en-GB"/>
        </w:rPr>
        <w:t>长</w:t>
      </w:r>
      <w:r w:rsidR="00B422B7" w:rsidRPr="00E726F0">
        <w:rPr>
          <w:rFonts w:ascii="SimSun" w:hAnsi="SimSun"/>
          <w:sz w:val="21"/>
          <w:szCs w:val="21"/>
          <w:lang w:val="en-GB"/>
        </w:rPr>
        <w:t>，并</w:t>
      </w:r>
      <w:r w:rsidR="00781507" w:rsidRPr="00E726F0">
        <w:rPr>
          <w:rFonts w:ascii="SimSun" w:hAnsi="SimSun"/>
          <w:sz w:val="21"/>
          <w:szCs w:val="21"/>
          <w:lang w:val="en-GB"/>
        </w:rPr>
        <w:t>提前</w:t>
      </w:r>
      <w:r w:rsidR="00B422B7" w:rsidRPr="00E726F0">
        <w:rPr>
          <w:rFonts w:ascii="SimSun" w:hAnsi="SimSun"/>
          <w:sz w:val="21"/>
          <w:szCs w:val="21"/>
          <w:lang w:val="en-GB"/>
        </w:rPr>
        <w:t>联系国际</w:t>
      </w:r>
      <w:r w:rsidR="00A2316F">
        <w:rPr>
          <w:rFonts w:ascii="SimSun" w:hAnsi="SimSun" w:hint="eastAsia"/>
          <w:sz w:val="21"/>
          <w:szCs w:val="21"/>
          <w:lang w:val="en-GB"/>
        </w:rPr>
        <w:t>发言人</w:t>
      </w:r>
      <w:r w:rsidR="00B422B7" w:rsidRPr="00E726F0">
        <w:rPr>
          <w:rFonts w:ascii="SimSun" w:hAnsi="SimSun"/>
          <w:sz w:val="21"/>
          <w:szCs w:val="21"/>
          <w:lang w:val="en-GB"/>
        </w:rPr>
        <w:t>，以</w:t>
      </w:r>
      <w:r w:rsidR="002E2891">
        <w:rPr>
          <w:rFonts w:ascii="SimSun" w:hAnsi="SimSun" w:hint="eastAsia"/>
          <w:sz w:val="21"/>
          <w:szCs w:val="21"/>
          <w:lang w:val="en-GB"/>
        </w:rPr>
        <w:t>确保</w:t>
      </w:r>
      <w:r w:rsidR="00A2316F">
        <w:rPr>
          <w:rFonts w:ascii="SimSun" w:hAnsi="SimSun" w:hint="eastAsia"/>
          <w:sz w:val="21"/>
          <w:szCs w:val="21"/>
          <w:lang w:val="en-GB"/>
        </w:rPr>
        <w:t>其</w:t>
      </w:r>
      <w:r w:rsidR="00781507" w:rsidRPr="00E726F0">
        <w:rPr>
          <w:rFonts w:ascii="SimSun" w:hAnsi="SimSun"/>
          <w:sz w:val="21"/>
          <w:szCs w:val="21"/>
          <w:lang w:val="en-GB"/>
        </w:rPr>
        <w:t>参与</w:t>
      </w:r>
      <w:r w:rsidR="00B422B7" w:rsidRPr="00E726F0">
        <w:rPr>
          <w:rFonts w:ascii="SimSun" w:hAnsi="SimSun"/>
          <w:sz w:val="21"/>
          <w:szCs w:val="21"/>
          <w:lang w:val="en-GB"/>
        </w:rPr>
        <w:t>。</w:t>
      </w:r>
    </w:p>
    <w:p w14:paraId="5E92802A" w14:textId="7DDAFCFE"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eastAsia="en-US"/>
        </w:rPr>
        <w:fldChar w:fldCharType="begin"/>
      </w:r>
      <w:r w:rsidRPr="00E726F0">
        <w:rPr>
          <w:rFonts w:ascii="SimSun" w:hAnsi="SimSun"/>
          <w:sz w:val="21"/>
          <w:szCs w:val="21"/>
          <w:lang w:val="en-GB" w:eastAsia="en-US"/>
        </w:rPr>
        <w:instrText xml:space="preserve"> AUTONUM  </w:instrText>
      </w:r>
      <w:r w:rsidRPr="00E726F0">
        <w:rPr>
          <w:rFonts w:ascii="SimSun" w:hAnsi="SimSun"/>
          <w:sz w:val="21"/>
          <w:szCs w:val="21"/>
          <w:lang w:val="en-GB" w:eastAsia="en-US"/>
        </w:rPr>
        <w:fldChar w:fldCharType="end"/>
      </w:r>
      <w:r w:rsidR="00941659">
        <w:rPr>
          <w:rFonts w:ascii="SimSun" w:hAnsi="SimSun"/>
          <w:sz w:val="21"/>
          <w:szCs w:val="21"/>
          <w:lang w:val="en-GB" w:eastAsia="en-US"/>
        </w:rPr>
        <w:tab/>
      </w:r>
      <w:proofErr w:type="spellStart"/>
      <w:r w:rsidR="00B422B7" w:rsidRPr="00E726F0">
        <w:rPr>
          <w:rFonts w:ascii="SimSun" w:hAnsi="SimSun"/>
          <w:sz w:val="21"/>
          <w:szCs w:val="21"/>
          <w:lang w:val="en-GB" w:eastAsia="en-US"/>
        </w:rPr>
        <w:t>更多</w:t>
      </w:r>
      <w:proofErr w:type="spellEnd"/>
      <w:r w:rsidR="000A5DB5">
        <w:rPr>
          <w:rFonts w:ascii="SimSun" w:hAnsi="SimSun" w:hint="eastAsia"/>
          <w:sz w:val="21"/>
          <w:szCs w:val="21"/>
          <w:lang w:val="en-GB"/>
        </w:rPr>
        <w:t>详细信息</w:t>
      </w:r>
      <w:r w:rsidR="00B422B7" w:rsidRPr="00E726F0">
        <w:rPr>
          <w:rFonts w:ascii="SimSun" w:hAnsi="SimSun"/>
          <w:sz w:val="21"/>
          <w:szCs w:val="21"/>
          <w:lang w:val="en-GB" w:eastAsia="en-US"/>
        </w:rPr>
        <w:t>，</w:t>
      </w:r>
      <w:proofErr w:type="spellStart"/>
      <w:r w:rsidR="00B422B7" w:rsidRPr="00E726F0">
        <w:rPr>
          <w:rFonts w:ascii="SimSun" w:hAnsi="SimSun"/>
          <w:sz w:val="21"/>
          <w:szCs w:val="21"/>
          <w:lang w:val="en-GB" w:eastAsia="en-US"/>
        </w:rPr>
        <w:t>包括视频和演示</w:t>
      </w:r>
      <w:proofErr w:type="spellEnd"/>
      <w:r w:rsidR="00A92B84">
        <w:rPr>
          <w:rFonts w:ascii="SimSun" w:hAnsi="SimSun" w:hint="eastAsia"/>
          <w:sz w:val="21"/>
          <w:szCs w:val="21"/>
          <w:lang w:val="en-GB"/>
        </w:rPr>
        <w:t>幻灯片，</w:t>
      </w:r>
      <w:r w:rsidR="00B422B7" w:rsidRPr="00E726F0">
        <w:rPr>
          <w:rFonts w:ascii="SimSun" w:hAnsi="SimSun"/>
          <w:sz w:val="21"/>
          <w:szCs w:val="21"/>
          <w:lang w:val="en-GB" w:eastAsia="en-US"/>
        </w:rPr>
        <w:t>已</w:t>
      </w:r>
      <w:r w:rsidR="00A92B84">
        <w:rPr>
          <w:rFonts w:ascii="SimSun" w:hAnsi="SimSun" w:hint="eastAsia"/>
          <w:sz w:val="21"/>
          <w:szCs w:val="21"/>
        </w:rPr>
        <w:t>发</w:t>
      </w:r>
      <w:proofErr w:type="spellStart"/>
      <w:r w:rsidR="00A92B84" w:rsidRPr="00E726F0">
        <w:rPr>
          <w:rFonts w:ascii="SimSun" w:hAnsi="SimSun"/>
          <w:sz w:val="21"/>
          <w:szCs w:val="21"/>
          <w:lang w:val="en-GB" w:eastAsia="en-US"/>
        </w:rPr>
        <w:t>布</w:t>
      </w:r>
      <w:r w:rsidR="00B422B7" w:rsidRPr="00E726F0">
        <w:rPr>
          <w:rFonts w:ascii="SimSun" w:hAnsi="SimSun"/>
          <w:sz w:val="21"/>
          <w:szCs w:val="21"/>
          <w:lang w:val="en-GB" w:eastAsia="en-US"/>
        </w:rPr>
        <w:t>在</w:t>
      </w:r>
      <w:proofErr w:type="spellEnd"/>
      <w:r w:rsidR="007F4AB4">
        <w:rPr>
          <w:rFonts w:ascii="SimSun" w:hAnsi="SimSun" w:hint="eastAsia"/>
          <w:sz w:val="21"/>
          <w:szCs w:val="21"/>
          <w:lang w:val="en-GB"/>
        </w:rPr>
        <w:t>产权组织</w:t>
      </w:r>
      <w:proofErr w:type="spellStart"/>
      <w:r w:rsidR="00B422B7" w:rsidRPr="00E726F0">
        <w:rPr>
          <w:rFonts w:ascii="SimSun" w:hAnsi="SimSun"/>
          <w:sz w:val="21"/>
          <w:szCs w:val="21"/>
          <w:lang w:val="en-GB" w:eastAsia="en-US"/>
        </w:rPr>
        <w:t>网站上</w:t>
      </w:r>
      <w:proofErr w:type="spellEnd"/>
      <w:r w:rsidR="00A92B84">
        <w:rPr>
          <w:rFonts w:ascii="SimSun" w:hAnsi="SimSun" w:hint="eastAsia"/>
          <w:sz w:val="21"/>
          <w:szCs w:val="21"/>
          <w:lang w:val="en-GB"/>
        </w:rPr>
        <w:t>：</w:t>
      </w:r>
      <w:r w:rsidR="00ED15EC" w:rsidRPr="00E726F0">
        <w:rPr>
          <w:rStyle w:val="Hyperlink"/>
          <w:rFonts w:ascii="SimSun" w:hAnsi="SimSun"/>
          <w:color w:val="auto"/>
          <w:sz w:val="21"/>
          <w:szCs w:val="21"/>
          <w:lang w:val="en-GB"/>
        </w:rPr>
        <w:t>https://www.wipo.int/</w:t>
      </w:r>
      <w:r w:rsidR="008053DB">
        <w:rPr>
          <w:rStyle w:val="Hyperlink"/>
          <w:rFonts w:ascii="SimSun" w:hAnsi="SimSun"/>
          <w:color w:val="auto"/>
          <w:sz w:val="21"/>
          <w:szCs w:val="21"/>
          <w:lang w:val="en-GB"/>
        </w:rPr>
        <w:t>‌</w:t>
      </w:r>
      <w:r w:rsidR="00ED15EC" w:rsidRPr="00E726F0">
        <w:rPr>
          <w:rStyle w:val="Hyperlink"/>
          <w:rFonts w:ascii="SimSun" w:hAnsi="SimSun"/>
          <w:color w:val="auto"/>
          <w:sz w:val="21"/>
          <w:szCs w:val="21"/>
          <w:lang w:val="en-GB"/>
        </w:rPr>
        <w:t>meetings/</w:t>
      </w:r>
      <w:r w:rsidR="00020792">
        <w:rPr>
          <w:rStyle w:val="Hyperlink"/>
          <w:rFonts w:ascii="SimSun" w:hAnsi="SimSun"/>
          <w:color w:val="auto"/>
          <w:sz w:val="21"/>
          <w:szCs w:val="21"/>
          <w:lang w:val="en-GB"/>
        </w:rPr>
        <w:t>zh</w:t>
      </w:r>
      <w:r w:rsidR="00ED15EC" w:rsidRPr="00E726F0">
        <w:rPr>
          <w:rStyle w:val="Hyperlink"/>
          <w:rFonts w:ascii="SimSun" w:hAnsi="SimSun"/>
          <w:color w:val="auto"/>
          <w:sz w:val="21"/>
          <w:szCs w:val="21"/>
          <w:lang w:val="en-GB"/>
        </w:rPr>
        <w:t>/details.jsp?meeting_id=76392</w:t>
      </w:r>
      <w:r w:rsidR="00ED15EC" w:rsidRPr="008053DB">
        <w:rPr>
          <w:rStyle w:val="Hyperlink"/>
          <w:rFonts w:ascii="SimSun" w:hAnsi="SimSun"/>
          <w:color w:val="auto"/>
          <w:sz w:val="21"/>
          <w:szCs w:val="21"/>
          <w:u w:val="none"/>
          <w:lang w:val="en-GB"/>
        </w:rPr>
        <w:t>。</w:t>
      </w:r>
    </w:p>
    <w:p w14:paraId="354BBF06" w14:textId="2CEC011D" w:rsidR="00C86D04" w:rsidRPr="00617D56" w:rsidRDefault="00CF6408" w:rsidP="00ED6BC1">
      <w:pPr>
        <w:keepNext/>
        <w:spacing w:beforeLines="100" w:before="240" w:afterLines="50" w:after="120" w:line="340" w:lineRule="atLeast"/>
        <w:outlineLvl w:val="1"/>
        <w:rPr>
          <w:rFonts w:ascii="SimHei" w:eastAsia="SimHei" w:hAnsi="SimHei"/>
          <w:sz w:val="21"/>
          <w:szCs w:val="21"/>
          <w:lang w:val="en-GB"/>
        </w:rPr>
      </w:pPr>
      <w:r w:rsidRPr="00617D56">
        <w:rPr>
          <w:rFonts w:ascii="SimHei" w:eastAsia="SimHei" w:hAnsi="SimHei"/>
          <w:sz w:val="21"/>
          <w:szCs w:val="21"/>
          <w:lang w:val="en-GB"/>
        </w:rPr>
        <w:t>第64</w:t>
      </w:r>
      <w:r w:rsidR="005B54D0" w:rsidRPr="00617D56">
        <w:rPr>
          <w:rFonts w:ascii="SimHei" w:eastAsia="SimHei" w:hAnsi="SimHei"/>
          <w:sz w:val="21"/>
          <w:szCs w:val="21"/>
        </w:rPr>
        <w:t>号任务的进展</w:t>
      </w:r>
    </w:p>
    <w:p w14:paraId="35EC1502" w14:textId="1C2BA031" w:rsidR="00C86D04" w:rsidRPr="00E726F0" w:rsidRDefault="005B54D0" w:rsidP="00E726F0">
      <w:pPr>
        <w:pStyle w:val="Heading3"/>
        <w:spacing w:before="0" w:afterLines="50" w:after="120" w:line="340" w:lineRule="atLeast"/>
        <w:rPr>
          <w:rFonts w:ascii="SimSun" w:hAnsi="SimSun"/>
          <w:sz w:val="21"/>
          <w:szCs w:val="21"/>
          <w:lang w:val="en-GB"/>
        </w:rPr>
      </w:pPr>
      <w:r w:rsidRPr="00E726F0">
        <w:rPr>
          <w:rFonts w:ascii="SimSun" w:hAnsi="SimSun"/>
          <w:sz w:val="21"/>
          <w:szCs w:val="21"/>
          <w:lang w:val="en-GB"/>
        </w:rPr>
        <w:t>目</w:t>
      </w:r>
      <w:r w:rsidR="00617D56" w:rsidRPr="00DD4B4B">
        <w:rPr>
          <w:rFonts w:ascii="SimHei" w:eastAsia="SimHei" w:hAnsi="SimHei" w:hint="eastAsia"/>
          <w:iCs/>
          <w:caps/>
          <w:sz w:val="21"/>
          <w:szCs w:val="21"/>
        </w:rPr>
        <w:t xml:space="preserve">　</w:t>
      </w:r>
      <w:r w:rsidRPr="00E726F0">
        <w:rPr>
          <w:rFonts w:ascii="SimSun" w:hAnsi="SimSun"/>
          <w:sz w:val="21"/>
          <w:szCs w:val="21"/>
          <w:lang w:val="en-GB"/>
        </w:rPr>
        <w:t>标</w:t>
      </w:r>
    </w:p>
    <w:p w14:paraId="3CEEC0AC" w14:textId="21D73AEA"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C252A3" w:rsidRPr="00E726F0">
        <w:rPr>
          <w:rFonts w:ascii="SimSun" w:hAnsi="SimSun"/>
          <w:sz w:val="21"/>
          <w:szCs w:val="21"/>
          <w:lang w:val="en-GB"/>
        </w:rPr>
        <w:t>在</w:t>
      </w:r>
      <w:r w:rsidR="00781507" w:rsidRPr="00E726F0">
        <w:rPr>
          <w:rFonts w:ascii="SimSun" w:hAnsi="SimSun"/>
          <w:sz w:val="21"/>
          <w:szCs w:val="21"/>
          <w:lang w:val="en-GB"/>
        </w:rPr>
        <w:t>执行</w:t>
      </w:r>
      <w:r w:rsidR="00D47E67" w:rsidRPr="00E726F0">
        <w:rPr>
          <w:rFonts w:ascii="SimSun" w:hAnsi="SimSun"/>
          <w:sz w:val="21"/>
          <w:szCs w:val="21"/>
          <w:lang w:val="en-GB"/>
        </w:rPr>
        <w:t>第64号任务</w:t>
      </w:r>
      <w:r w:rsidR="00C252A3" w:rsidRPr="00E726F0">
        <w:rPr>
          <w:rFonts w:ascii="SimSun" w:hAnsi="SimSun"/>
          <w:sz w:val="21"/>
          <w:szCs w:val="21"/>
          <w:lang w:val="en-GB"/>
        </w:rPr>
        <w:t>时</w:t>
      </w:r>
      <w:r w:rsidR="00EC07E0" w:rsidRPr="00E726F0">
        <w:rPr>
          <w:rFonts w:ascii="SimSun" w:hAnsi="SimSun"/>
          <w:sz w:val="21"/>
          <w:szCs w:val="21"/>
          <w:lang w:val="en-GB"/>
        </w:rPr>
        <w:t>，</w:t>
      </w:r>
      <w:r w:rsidR="00B74579">
        <w:rPr>
          <w:rFonts w:ascii="SimSun" w:hAnsi="SimSun"/>
          <w:sz w:val="21"/>
          <w:szCs w:val="21"/>
          <w:lang w:val="en-GB"/>
        </w:rPr>
        <w:t>工作队</w:t>
      </w:r>
      <w:r w:rsidR="00781507" w:rsidRPr="00E726F0">
        <w:rPr>
          <w:rFonts w:ascii="SimSun" w:hAnsi="SimSun"/>
          <w:sz w:val="21"/>
          <w:szCs w:val="21"/>
          <w:lang w:val="en-GB"/>
        </w:rPr>
        <w:t>致力于</w:t>
      </w:r>
      <w:r w:rsidR="00C252A3" w:rsidRPr="00E726F0">
        <w:rPr>
          <w:rFonts w:ascii="SimSun" w:hAnsi="SimSun"/>
          <w:sz w:val="21"/>
          <w:szCs w:val="21"/>
          <w:lang w:val="en-GB"/>
        </w:rPr>
        <w:t>对</w:t>
      </w:r>
      <w:r w:rsidR="00976B3B">
        <w:rPr>
          <w:rFonts w:ascii="SimSun" w:hAnsi="SimSun" w:hint="eastAsia"/>
          <w:sz w:val="21"/>
          <w:szCs w:val="21"/>
          <w:lang w:val="en-GB"/>
        </w:rPr>
        <w:t>产权组织</w:t>
      </w:r>
      <w:r w:rsidR="00C252A3" w:rsidRPr="00E726F0">
        <w:rPr>
          <w:rFonts w:ascii="SimSun" w:hAnsi="SimSun"/>
          <w:sz w:val="21"/>
          <w:szCs w:val="21"/>
          <w:lang w:val="en-GB"/>
        </w:rPr>
        <w:t>标准ST.97进行必要的修订和更新</w:t>
      </w:r>
      <w:r w:rsidR="00EC07E0" w:rsidRPr="00E726F0">
        <w:rPr>
          <w:rFonts w:ascii="SimSun" w:hAnsi="SimSun"/>
          <w:sz w:val="21"/>
          <w:szCs w:val="21"/>
          <w:lang w:val="en-GB"/>
        </w:rPr>
        <w:t>。</w:t>
      </w:r>
    </w:p>
    <w:p w14:paraId="2E62633F" w14:textId="450B5D6E" w:rsidR="00C86D04" w:rsidRPr="00E726F0" w:rsidRDefault="005B54D0" w:rsidP="00E726F0">
      <w:pPr>
        <w:pStyle w:val="Heading3"/>
        <w:spacing w:before="0" w:afterLines="50" w:after="120" w:line="340" w:lineRule="atLeast"/>
        <w:rPr>
          <w:rFonts w:ascii="SimSun" w:hAnsi="SimSun"/>
          <w:sz w:val="21"/>
          <w:szCs w:val="21"/>
        </w:rPr>
      </w:pPr>
      <w:r w:rsidRPr="00E726F0">
        <w:rPr>
          <w:rFonts w:ascii="SimSun" w:hAnsi="SimSun"/>
          <w:sz w:val="21"/>
          <w:szCs w:val="21"/>
        </w:rPr>
        <w:t>2023年的相关行动</w:t>
      </w:r>
    </w:p>
    <w:p w14:paraId="0F863CC9" w14:textId="58FBF9D9"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6E5A5C">
        <w:rPr>
          <w:rFonts w:ascii="SimSun" w:hAnsi="SimSun" w:hint="eastAsia"/>
          <w:sz w:val="21"/>
          <w:szCs w:val="21"/>
        </w:rPr>
        <w:t>产权组织</w:t>
      </w:r>
      <w:r w:rsidR="005F61CC" w:rsidRPr="00E726F0">
        <w:rPr>
          <w:rFonts w:ascii="SimSun" w:hAnsi="SimSun"/>
          <w:sz w:val="21"/>
          <w:szCs w:val="21"/>
        </w:rPr>
        <w:t>标准ST.97在</w:t>
      </w:r>
      <w:r w:rsidR="006E5A5C">
        <w:rPr>
          <w:rFonts w:ascii="SimSun" w:hAnsi="SimSun" w:hint="eastAsia"/>
          <w:sz w:val="21"/>
          <w:szCs w:val="21"/>
        </w:rPr>
        <w:t>标准委员会</w:t>
      </w:r>
      <w:r w:rsidR="00EC07E0" w:rsidRPr="00E726F0">
        <w:rPr>
          <w:rFonts w:ascii="SimSun" w:hAnsi="SimSun"/>
          <w:sz w:val="21"/>
          <w:szCs w:val="21"/>
        </w:rPr>
        <w:t>第十届会议</w:t>
      </w:r>
      <w:r w:rsidR="005F61CC" w:rsidRPr="00E726F0">
        <w:rPr>
          <w:rFonts w:ascii="SimSun" w:hAnsi="SimSun"/>
          <w:sz w:val="21"/>
          <w:szCs w:val="21"/>
        </w:rPr>
        <w:t>上</w:t>
      </w:r>
      <w:r w:rsidR="006C3CF8" w:rsidRPr="00E726F0">
        <w:rPr>
          <w:rFonts w:ascii="SimSun" w:hAnsi="SimSun"/>
          <w:sz w:val="21"/>
          <w:szCs w:val="21"/>
        </w:rPr>
        <w:t>通过后</w:t>
      </w:r>
      <w:r w:rsidR="005F61CC" w:rsidRPr="00E726F0">
        <w:rPr>
          <w:rFonts w:ascii="SimSun" w:hAnsi="SimSun"/>
          <w:sz w:val="21"/>
          <w:szCs w:val="21"/>
        </w:rPr>
        <w:t>（见</w:t>
      </w:r>
      <w:r w:rsidR="006E5A5C">
        <w:rPr>
          <w:rFonts w:ascii="SimSun" w:hAnsi="SimSun" w:hint="eastAsia"/>
          <w:sz w:val="21"/>
          <w:szCs w:val="21"/>
        </w:rPr>
        <w:t>文件</w:t>
      </w:r>
      <w:r w:rsidR="005F61CC" w:rsidRPr="00E726F0">
        <w:rPr>
          <w:rFonts w:ascii="SimSun" w:hAnsi="SimSun"/>
          <w:sz w:val="21"/>
          <w:szCs w:val="21"/>
        </w:rPr>
        <w:t>CWS/10/22第43段）</w:t>
      </w:r>
      <w:r w:rsidR="006C3CF8" w:rsidRPr="00E726F0">
        <w:rPr>
          <w:rFonts w:ascii="SimSun" w:hAnsi="SimSun"/>
          <w:sz w:val="21"/>
          <w:szCs w:val="21"/>
        </w:rPr>
        <w:t>，于</w:t>
      </w:r>
      <w:r w:rsidR="005F61CC" w:rsidRPr="00E726F0">
        <w:rPr>
          <w:rFonts w:ascii="SimSun" w:hAnsi="SimSun"/>
          <w:sz w:val="21"/>
          <w:szCs w:val="21"/>
        </w:rPr>
        <w:t>2023年</w:t>
      </w:r>
      <w:r w:rsidR="006C3CF8" w:rsidRPr="00E726F0">
        <w:rPr>
          <w:rFonts w:ascii="SimSun" w:hAnsi="SimSun"/>
          <w:sz w:val="21"/>
          <w:szCs w:val="21"/>
        </w:rPr>
        <w:t>2月在</w:t>
      </w:r>
      <w:r w:rsidR="005F61CC" w:rsidRPr="00E726F0">
        <w:rPr>
          <w:rFonts w:ascii="SimSun" w:hAnsi="SimSun"/>
          <w:sz w:val="21"/>
          <w:szCs w:val="21"/>
        </w:rPr>
        <w:t>《</w:t>
      </w:r>
      <w:r w:rsidR="006E5A5C">
        <w:rPr>
          <w:rFonts w:ascii="SimSun" w:hAnsi="SimSun" w:hint="eastAsia"/>
          <w:sz w:val="21"/>
          <w:szCs w:val="21"/>
        </w:rPr>
        <w:t>产权组织</w:t>
      </w:r>
      <w:r w:rsidR="005F61CC" w:rsidRPr="00E726F0">
        <w:rPr>
          <w:rFonts w:ascii="SimSun" w:hAnsi="SimSun"/>
          <w:sz w:val="21"/>
          <w:szCs w:val="21"/>
        </w:rPr>
        <w:t>手册》第</w:t>
      </w:r>
      <w:r w:rsidR="006E5A5C">
        <w:rPr>
          <w:rFonts w:ascii="SimSun" w:hAnsi="SimSun" w:hint="eastAsia"/>
          <w:sz w:val="21"/>
          <w:szCs w:val="21"/>
        </w:rPr>
        <w:t>三</w:t>
      </w:r>
      <w:r w:rsidR="005F61CC" w:rsidRPr="00E726F0">
        <w:rPr>
          <w:rFonts w:ascii="SimSun" w:hAnsi="SimSun"/>
          <w:sz w:val="21"/>
          <w:szCs w:val="21"/>
        </w:rPr>
        <w:t>部分中以英文、法文和西班牙文</w:t>
      </w:r>
      <w:r w:rsidR="006E5A5C">
        <w:rPr>
          <w:rFonts w:ascii="SimSun" w:hAnsi="SimSun" w:hint="eastAsia"/>
          <w:sz w:val="21"/>
          <w:szCs w:val="21"/>
        </w:rPr>
        <w:t>发布</w:t>
      </w:r>
      <w:r w:rsidR="00EE1F60" w:rsidRPr="00E726F0">
        <w:rPr>
          <w:rFonts w:ascii="SimSun" w:hAnsi="SimSun"/>
          <w:sz w:val="21"/>
          <w:szCs w:val="21"/>
          <w:lang w:val="en-GB"/>
        </w:rPr>
        <w:t>。</w:t>
      </w:r>
    </w:p>
    <w:p w14:paraId="2BD696C7" w14:textId="55ACE7AD"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fldChar w:fldCharType="begin"/>
      </w:r>
      <w:r w:rsidRPr="00E726F0">
        <w:rPr>
          <w:rFonts w:ascii="SimSun" w:hAnsi="SimSun"/>
          <w:sz w:val="21"/>
          <w:szCs w:val="21"/>
          <w:lang w:val="en-GB"/>
        </w:rPr>
        <w:instrText xml:space="preserve"> AUTONUM  </w:instrText>
      </w:r>
      <w:r w:rsidRPr="00E726F0">
        <w:rPr>
          <w:rFonts w:ascii="SimSun" w:hAnsi="SimSun"/>
          <w:sz w:val="21"/>
          <w:szCs w:val="21"/>
          <w:lang w:val="en-GB"/>
        </w:rPr>
        <w:fldChar w:fldCharType="end"/>
      </w:r>
      <w:r w:rsidR="00941659">
        <w:rPr>
          <w:rFonts w:ascii="SimSun" w:hAnsi="SimSun"/>
          <w:sz w:val="21"/>
          <w:szCs w:val="21"/>
          <w:lang w:val="en-GB"/>
        </w:rPr>
        <w:tab/>
      </w:r>
      <w:r w:rsidR="005F61CC" w:rsidRPr="00E726F0">
        <w:rPr>
          <w:rFonts w:ascii="SimSun" w:hAnsi="SimSun"/>
          <w:sz w:val="21"/>
          <w:szCs w:val="21"/>
          <w:lang w:val="en-GB"/>
        </w:rPr>
        <w:t>自</w:t>
      </w:r>
      <w:r w:rsidR="006E5A5C">
        <w:rPr>
          <w:rFonts w:ascii="SimSun" w:hAnsi="SimSun" w:hint="eastAsia"/>
          <w:sz w:val="21"/>
          <w:szCs w:val="21"/>
          <w:lang w:val="en-GB"/>
        </w:rPr>
        <w:t>标准委员会</w:t>
      </w:r>
      <w:r w:rsidR="005F61CC" w:rsidRPr="00E726F0">
        <w:rPr>
          <w:rFonts w:ascii="SimSun" w:hAnsi="SimSun"/>
          <w:sz w:val="21"/>
          <w:szCs w:val="21"/>
          <w:lang w:val="en-GB"/>
        </w:rPr>
        <w:t>上届会议以来，</w:t>
      </w:r>
      <w:r w:rsidR="00171710" w:rsidRPr="00E726F0">
        <w:rPr>
          <w:rFonts w:ascii="SimSun" w:hAnsi="SimSun"/>
          <w:sz w:val="21"/>
          <w:szCs w:val="21"/>
          <w:lang w:val="en-GB"/>
        </w:rPr>
        <w:t>API</w:t>
      </w:r>
      <w:r w:rsidR="00B74579">
        <w:rPr>
          <w:rFonts w:ascii="SimSun" w:hAnsi="SimSun"/>
          <w:sz w:val="21"/>
          <w:szCs w:val="21"/>
          <w:lang w:val="en-GB"/>
        </w:rPr>
        <w:t>工作队</w:t>
      </w:r>
      <w:r w:rsidRPr="00E726F0">
        <w:rPr>
          <w:rFonts w:ascii="SimSun" w:hAnsi="SimSun"/>
          <w:sz w:val="21"/>
          <w:szCs w:val="21"/>
          <w:lang w:val="en-GB"/>
        </w:rPr>
        <w:t>一直在</w:t>
      </w:r>
      <w:r w:rsidR="005F61CC" w:rsidRPr="00E726F0">
        <w:rPr>
          <w:rFonts w:ascii="SimSun" w:hAnsi="SimSun"/>
          <w:sz w:val="21"/>
          <w:szCs w:val="21"/>
          <w:lang w:val="en-GB"/>
        </w:rPr>
        <w:t>努力完成</w:t>
      </w:r>
      <w:r w:rsidR="006E5A5C">
        <w:rPr>
          <w:rFonts w:ascii="SimSun" w:hAnsi="SimSun" w:hint="eastAsia"/>
          <w:sz w:val="21"/>
          <w:szCs w:val="21"/>
          <w:lang w:val="en-GB"/>
        </w:rPr>
        <w:t>产权组织标准</w:t>
      </w:r>
      <w:r w:rsidR="005F61CC" w:rsidRPr="00E726F0">
        <w:rPr>
          <w:rFonts w:ascii="SimSun" w:hAnsi="SimSun"/>
          <w:sz w:val="21"/>
          <w:szCs w:val="21"/>
          <w:lang w:val="en-GB"/>
        </w:rPr>
        <w:t>ST.97</w:t>
      </w:r>
      <w:r w:rsidR="006E5A5C">
        <w:rPr>
          <w:rFonts w:ascii="SimSun" w:hAnsi="SimSun" w:hint="eastAsia"/>
          <w:sz w:val="21"/>
          <w:szCs w:val="21"/>
          <w:lang w:val="en-GB"/>
        </w:rPr>
        <w:t>相关</w:t>
      </w:r>
      <w:r w:rsidR="005F61CC" w:rsidRPr="00E726F0">
        <w:rPr>
          <w:rFonts w:ascii="SimSun" w:hAnsi="SimSun"/>
          <w:sz w:val="21"/>
          <w:szCs w:val="21"/>
          <w:lang w:val="en-GB"/>
        </w:rPr>
        <w:t>的Office兼容性分析。CIPO明确指出，</w:t>
      </w:r>
      <w:r w:rsidR="006E5A5C">
        <w:rPr>
          <w:rFonts w:ascii="SimSun" w:hAnsi="SimSun" w:hint="eastAsia"/>
          <w:sz w:val="21"/>
          <w:szCs w:val="21"/>
          <w:lang w:val="en-GB"/>
        </w:rPr>
        <w:t>就产权组织标准</w:t>
      </w:r>
      <w:r w:rsidR="00781507" w:rsidRPr="00E726F0">
        <w:rPr>
          <w:rFonts w:ascii="SimSun" w:hAnsi="SimSun"/>
          <w:sz w:val="21"/>
          <w:szCs w:val="21"/>
          <w:lang w:val="en-GB"/>
        </w:rPr>
        <w:t>ST</w:t>
      </w:r>
      <w:r w:rsidR="005F61CC" w:rsidRPr="00E726F0">
        <w:rPr>
          <w:rFonts w:ascii="SimSun" w:hAnsi="SimSun"/>
          <w:sz w:val="21"/>
          <w:szCs w:val="21"/>
          <w:lang w:val="en-GB"/>
        </w:rPr>
        <w:t>.97</w:t>
      </w:r>
      <w:r w:rsidR="006E5A5C">
        <w:rPr>
          <w:rFonts w:ascii="SimSun" w:hAnsi="SimSun" w:hint="eastAsia"/>
          <w:sz w:val="21"/>
          <w:szCs w:val="21"/>
          <w:lang w:val="en-GB"/>
        </w:rPr>
        <w:t>而言</w:t>
      </w:r>
      <w:r w:rsidR="005F61CC" w:rsidRPr="00E726F0">
        <w:rPr>
          <w:rFonts w:ascii="SimSun" w:hAnsi="SimSun"/>
          <w:sz w:val="21"/>
          <w:szCs w:val="21"/>
          <w:lang w:val="en-GB"/>
        </w:rPr>
        <w:t>，其所有API目前都有符合</w:t>
      </w:r>
      <w:r w:rsidR="006E5A5C">
        <w:rPr>
          <w:rFonts w:ascii="SimSun" w:hAnsi="SimSun" w:hint="eastAsia"/>
          <w:sz w:val="21"/>
          <w:szCs w:val="21"/>
          <w:lang w:val="en-GB"/>
        </w:rPr>
        <w:t>产权组织标准</w:t>
      </w:r>
      <w:r w:rsidR="005F61CC" w:rsidRPr="00E726F0">
        <w:rPr>
          <w:rFonts w:ascii="SimSun" w:hAnsi="SimSun"/>
          <w:sz w:val="21"/>
          <w:szCs w:val="21"/>
          <w:lang w:val="en-GB"/>
        </w:rPr>
        <w:t>ST.96的有效</w:t>
      </w:r>
      <w:r w:rsidR="006E5A5C">
        <w:rPr>
          <w:rFonts w:ascii="SimSun" w:hAnsi="SimSun" w:hint="eastAsia"/>
          <w:sz w:val="21"/>
          <w:szCs w:val="21"/>
          <w:lang w:val="en-GB"/>
        </w:rPr>
        <w:t>负载</w:t>
      </w:r>
      <w:r w:rsidR="005F61CC" w:rsidRPr="00E726F0">
        <w:rPr>
          <w:rFonts w:ascii="SimSun" w:hAnsi="SimSun"/>
          <w:sz w:val="21"/>
          <w:szCs w:val="21"/>
          <w:lang w:val="en-GB"/>
        </w:rPr>
        <w:t>。</w:t>
      </w:r>
      <w:r w:rsidR="00B74579">
        <w:rPr>
          <w:rFonts w:ascii="SimSun" w:hAnsi="SimSun"/>
          <w:sz w:val="21"/>
          <w:szCs w:val="21"/>
          <w:lang w:val="en-GB"/>
        </w:rPr>
        <w:t>工作队</w:t>
      </w:r>
      <w:r w:rsidR="005F61CC" w:rsidRPr="00E726F0">
        <w:rPr>
          <w:rFonts w:ascii="SimSun" w:hAnsi="SimSun"/>
          <w:sz w:val="21"/>
          <w:szCs w:val="21"/>
          <w:lang w:val="en-GB"/>
        </w:rPr>
        <w:t>还再次审查了</w:t>
      </w:r>
      <w:r w:rsidR="006E5A5C">
        <w:rPr>
          <w:rFonts w:ascii="SimSun" w:hAnsi="SimSun" w:hint="eastAsia"/>
          <w:sz w:val="21"/>
          <w:szCs w:val="21"/>
          <w:lang w:val="en-GB"/>
        </w:rPr>
        <w:t>产权组织</w:t>
      </w:r>
      <w:r w:rsidR="005F61CC" w:rsidRPr="00E726F0">
        <w:rPr>
          <w:rFonts w:ascii="SimSun" w:hAnsi="SimSun"/>
          <w:sz w:val="21"/>
          <w:szCs w:val="21"/>
          <w:lang w:val="en-GB"/>
        </w:rPr>
        <w:t>标准</w:t>
      </w:r>
      <w:r w:rsidR="00781507" w:rsidRPr="00E726F0">
        <w:rPr>
          <w:rFonts w:ascii="SimSun" w:hAnsi="SimSun"/>
          <w:sz w:val="21"/>
          <w:szCs w:val="21"/>
          <w:lang w:val="en-GB"/>
        </w:rPr>
        <w:t>ST.97的</w:t>
      </w:r>
      <w:r w:rsidR="006E5A5C">
        <w:rPr>
          <w:rFonts w:ascii="SimSun" w:hAnsi="SimSun" w:hint="eastAsia"/>
          <w:sz w:val="21"/>
          <w:szCs w:val="21"/>
          <w:lang w:val="en-GB"/>
        </w:rPr>
        <w:t>开发</w:t>
      </w:r>
      <w:r w:rsidR="00B4505C">
        <w:rPr>
          <w:rFonts w:ascii="SimSun" w:hAnsi="SimSun" w:hint="eastAsia"/>
          <w:sz w:val="21"/>
          <w:szCs w:val="21"/>
          <w:lang w:val="en-GB"/>
        </w:rPr>
        <w:t>过程</w:t>
      </w:r>
      <w:r w:rsidR="009F687E" w:rsidRPr="00E726F0">
        <w:rPr>
          <w:rFonts w:ascii="SimSun" w:hAnsi="SimSun"/>
          <w:sz w:val="21"/>
          <w:szCs w:val="21"/>
          <w:lang w:val="en-GB"/>
        </w:rPr>
        <w:t>，并正在研究如何简化与</w:t>
      </w:r>
      <w:r w:rsidR="006E5A5C">
        <w:rPr>
          <w:rFonts w:ascii="SimSun" w:hAnsi="SimSun" w:hint="eastAsia"/>
          <w:sz w:val="21"/>
          <w:szCs w:val="21"/>
          <w:lang w:val="en-GB"/>
        </w:rPr>
        <w:t>产权组织标准</w:t>
      </w:r>
      <w:r w:rsidR="00781507" w:rsidRPr="00E726F0">
        <w:rPr>
          <w:rFonts w:ascii="SimSun" w:hAnsi="SimSun"/>
          <w:sz w:val="21"/>
          <w:szCs w:val="21"/>
          <w:lang w:val="en-GB"/>
        </w:rPr>
        <w:t>ST.96</w:t>
      </w:r>
      <w:r w:rsidR="00A03179" w:rsidRPr="00E726F0">
        <w:rPr>
          <w:rFonts w:ascii="SimSun" w:hAnsi="SimSun"/>
          <w:sz w:val="21"/>
          <w:szCs w:val="21"/>
          <w:lang w:val="en-GB"/>
        </w:rPr>
        <w:t xml:space="preserve"> </w:t>
      </w:r>
      <w:r w:rsidR="00EC07E0" w:rsidRPr="00E726F0">
        <w:rPr>
          <w:rFonts w:ascii="SimSun" w:hAnsi="SimSun"/>
          <w:sz w:val="21"/>
          <w:szCs w:val="21"/>
          <w:lang w:val="en-GB"/>
        </w:rPr>
        <w:t>XML</w:t>
      </w:r>
      <w:r w:rsidR="006E5A5C">
        <w:rPr>
          <w:rFonts w:ascii="SimSun" w:hAnsi="SimSun" w:hint="eastAsia"/>
          <w:sz w:val="21"/>
          <w:szCs w:val="21"/>
          <w:lang w:val="en-GB"/>
        </w:rPr>
        <w:t>架构</w:t>
      </w:r>
      <w:r w:rsidR="009F687E" w:rsidRPr="00E726F0">
        <w:rPr>
          <w:rFonts w:ascii="SimSun" w:hAnsi="SimSun"/>
          <w:sz w:val="21"/>
          <w:szCs w:val="21"/>
          <w:lang w:val="en-GB"/>
        </w:rPr>
        <w:t>兼容</w:t>
      </w:r>
      <w:r w:rsidR="00EC07E0" w:rsidRPr="00E726F0">
        <w:rPr>
          <w:rFonts w:ascii="SimSun" w:hAnsi="SimSun"/>
          <w:sz w:val="21"/>
          <w:szCs w:val="21"/>
          <w:lang w:val="en-GB"/>
        </w:rPr>
        <w:t>的</w:t>
      </w:r>
      <w:r w:rsidR="009F687E" w:rsidRPr="00E726F0">
        <w:rPr>
          <w:rFonts w:ascii="SimSun" w:hAnsi="SimSun"/>
          <w:sz w:val="21"/>
          <w:szCs w:val="21"/>
          <w:lang w:val="en-GB"/>
        </w:rPr>
        <w:t>JSON</w:t>
      </w:r>
      <w:r w:rsidR="00A71F97">
        <w:rPr>
          <w:rFonts w:ascii="SimSun" w:hAnsi="SimSun" w:hint="eastAsia"/>
          <w:sz w:val="21"/>
          <w:szCs w:val="21"/>
          <w:lang w:val="en-GB"/>
        </w:rPr>
        <w:t>架构</w:t>
      </w:r>
      <w:r w:rsidR="009F687E" w:rsidRPr="00E726F0">
        <w:rPr>
          <w:rFonts w:ascii="SimSun" w:hAnsi="SimSun"/>
          <w:sz w:val="21"/>
          <w:szCs w:val="21"/>
          <w:lang w:val="en-GB"/>
        </w:rPr>
        <w:t>的层</w:t>
      </w:r>
      <w:r w:rsidR="00A71F97">
        <w:rPr>
          <w:rFonts w:ascii="SimSun" w:hAnsi="SimSun" w:hint="eastAsia"/>
          <w:sz w:val="21"/>
          <w:szCs w:val="21"/>
          <w:lang w:val="en-GB"/>
        </w:rPr>
        <w:t>级</w:t>
      </w:r>
      <w:r w:rsidR="009F687E" w:rsidRPr="00E726F0">
        <w:rPr>
          <w:rFonts w:ascii="SimSun" w:hAnsi="SimSun"/>
          <w:sz w:val="21"/>
          <w:szCs w:val="21"/>
          <w:lang w:val="en-GB"/>
        </w:rPr>
        <w:t>。</w:t>
      </w:r>
    </w:p>
    <w:p w14:paraId="62632D21" w14:textId="77777777" w:rsidR="00C86D04" w:rsidRPr="00E726F0" w:rsidRDefault="005B54D0" w:rsidP="00E726F0">
      <w:pPr>
        <w:pStyle w:val="Heading3"/>
        <w:spacing w:before="0" w:afterLines="50" w:after="120" w:line="340" w:lineRule="atLeast"/>
        <w:rPr>
          <w:rFonts w:ascii="SimSun" w:hAnsi="SimSun"/>
          <w:sz w:val="21"/>
          <w:szCs w:val="21"/>
          <w:lang w:val="en-GB"/>
        </w:rPr>
      </w:pPr>
      <w:r w:rsidRPr="00E726F0">
        <w:rPr>
          <w:rFonts w:ascii="SimSun" w:hAnsi="SimSun"/>
          <w:sz w:val="21"/>
          <w:szCs w:val="21"/>
          <w:lang w:val="en-GB"/>
        </w:rPr>
        <w:t>潜在挑战或依赖性</w:t>
      </w:r>
    </w:p>
    <w:p w14:paraId="11C726DA" w14:textId="6E67B6C5"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26</w:t>
      </w:r>
      <w:r w:rsidR="005F61CC" w:rsidRPr="00E726F0">
        <w:rPr>
          <w:rFonts w:ascii="SimSun" w:hAnsi="SimSun"/>
          <w:sz w:val="21"/>
          <w:szCs w:val="21"/>
          <w:lang w:val="en-GB"/>
        </w:rPr>
        <w:t>.</w:t>
      </w:r>
      <w:r w:rsidR="00941659">
        <w:rPr>
          <w:rFonts w:ascii="SimSun" w:hAnsi="SimSun"/>
          <w:sz w:val="21"/>
          <w:szCs w:val="21"/>
          <w:lang w:val="en-GB"/>
        </w:rPr>
        <w:tab/>
      </w:r>
      <w:r w:rsidR="005F61CC" w:rsidRPr="00E726F0">
        <w:rPr>
          <w:rFonts w:ascii="SimSun" w:hAnsi="SimSun"/>
          <w:sz w:val="21"/>
          <w:szCs w:val="21"/>
          <w:lang w:val="en-GB"/>
        </w:rPr>
        <w:t>API</w:t>
      </w:r>
      <w:r w:rsidR="00B74579">
        <w:rPr>
          <w:rFonts w:ascii="SimSun" w:hAnsi="SimSun"/>
          <w:sz w:val="21"/>
          <w:szCs w:val="21"/>
          <w:lang w:val="en-GB"/>
        </w:rPr>
        <w:t>工作队</w:t>
      </w:r>
      <w:r w:rsidR="00DB326B">
        <w:rPr>
          <w:rFonts w:ascii="SimSun" w:hAnsi="SimSun" w:hint="eastAsia"/>
          <w:sz w:val="21"/>
          <w:szCs w:val="21"/>
          <w:lang w:val="en-GB"/>
        </w:rPr>
        <w:t>找出</w:t>
      </w:r>
      <w:r w:rsidR="005F61CC" w:rsidRPr="00E726F0">
        <w:rPr>
          <w:rFonts w:ascii="SimSun" w:hAnsi="SimSun"/>
          <w:sz w:val="21"/>
          <w:szCs w:val="21"/>
          <w:lang w:val="en-GB"/>
        </w:rPr>
        <w:t>了开展这项工作的潜在挑战</w:t>
      </w:r>
      <w:r w:rsidR="008C30B0" w:rsidRPr="00E726F0">
        <w:rPr>
          <w:rFonts w:ascii="SimSun" w:hAnsi="SimSun"/>
          <w:sz w:val="21"/>
          <w:szCs w:val="21"/>
          <w:lang w:val="en-GB"/>
        </w:rPr>
        <w:t>，</w:t>
      </w:r>
      <w:r w:rsidR="00781507" w:rsidRPr="00E726F0">
        <w:rPr>
          <w:rFonts w:ascii="SimSun" w:hAnsi="SimSun"/>
          <w:sz w:val="21"/>
          <w:szCs w:val="21"/>
          <w:lang w:val="en-GB"/>
        </w:rPr>
        <w:t>包括</w:t>
      </w:r>
      <w:r w:rsidR="00DB326B">
        <w:rPr>
          <w:rFonts w:ascii="SimSun" w:hAnsi="SimSun" w:hint="eastAsia"/>
          <w:sz w:val="21"/>
          <w:szCs w:val="21"/>
          <w:lang w:val="en-GB"/>
        </w:rPr>
        <w:t>：</w:t>
      </w:r>
    </w:p>
    <w:p w14:paraId="202A4733" w14:textId="13045A5B" w:rsidR="00C86D04" w:rsidRPr="00E726F0" w:rsidRDefault="005B54D0" w:rsidP="00956DC4">
      <w:pPr>
        <w:pStyle w:val="ListParagraph"/>
        <w:numPr>
          <w:ilvl w:val="0"/>
          <w:numId w:val="51"/>
        </w:numPr>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t>保持</w:t>
      </w:r>
      <w:r w:rsidR="00DB326B">
        <w:rPr>
          <w:rFonts w:ascii="SimSun" w:hAnsi="SimSun" w:hint="eastAsia"/>
          <w:sz w:val="21"/>
          <w:szCs w:val="21"/>
          <w:lang w:val="en-GB"/>
        </w:rPr>
        <w:t>产权组织标准</w:t>
      </w:r>
      <w:r w:rsidRPr="00E726F0">
        <w:rPr>
          <w:rFonts w:ascii="SimSun" w:hAnsi="SimSun"/>
          <w:sz w:val="21"/>
          <w:szCs w:val="21"/>
          <w:lang w:val="en-GB"/>
        </w:rPr>
        <w:t>ST.97与</w:t>
      </w:r>
      <w:r w:rsidR="00DB326B">
        <w:rPr>
          <w:rFonts w:ascii="SimSun" w:hAnsi="SimSun" w:hint="eastAsia"/>
          <w:sz w:val="21"/>
          <w:szCs w:val="21"/>
          <w:lang w:val="en-GB"/>
        </w:rPr>
        <w:t>产权组织标准</w:t>
      </w:r>
      <w:r w:rsidRPr="00E726F0">
        <w:rPr>
          <w:rFonts w:ascii="SimSun" w:hAnsi="SimSun"/>
          <w:sz w:val="21"/>
          <w:szCs w:val="21"/>
          <w:lang w:val="en-GB"/>
        </w:rPr>
        <w:t>ST</w:t>
      </w:r>
      <w:r w:rsidR="00DB326B">
        <w:rPr>
          <w:rFonts w:ascii="SimSun" w:hAnsi="SimSun"/>
          <w:sz w:val="21"/>
          <w:szCs w:val="21"/>
          <w:lang w:val="en-GB"/>
        </w:rPr>
        <w:t>.</w:t>
      </w:r>
      <w:r w:rsidRPr="00E726F0">
        <w:rPr>
          <w:rFonts w:ascii="SimSun" w:hAnsi="SimSun"/>
          <w:sz w:val="21"/>
          <w:szCs w:val="21"/>
          <w:lang w:val="en-GB"/>
        </w:rPr>
        <w:t>96</w:t>
      </w:r>
      <w:r w:rsidR="00DB326B">
        <w:rPr>
          <w:rFonts w:ascii="SimSun" w:hAnsi="SimSun" w:hint="eastAsia"/>
          <w:sz w:val="21"/>
          <w:szCs w:val="21"/>
          <w:lang w:val="en-GB"/>
        </w:rPr>
        <w:t>的未来</w:t>
      </w:r>
      <w:r w:rsidRPr="00E726F0">
        <w:rPr>
          <w:rFonts w:ascii="SimSun" w:hAnsi="SimSun"/>
          <w:sz w:val="21"/>
          <w:szCs w:val="21"/>
          <w:lang w:val="en-GB"/>
        </w:rPr>
        <w:t>修订版之间的兼容性</w:t>
      </w:r>
      <w:r w:rsidR="008C30B0" w:rsidRPr="00E726F0">
        <w:rPr>
          <w:rFonts w:ascii="SimSun" w:hAnsi="SimSun"/>
          <w:sz w:val="21"/>
          <w:szCs w:val="21"/>
          <w:lang w:val="en-GB"/>
        </w:rPr>
        <w:t>。</w:t>
      </w:r>
      <w:r w:rsidR="00DB326B">
        <w:rPr>
          <w:rFonts w:ascii="SimSun" w:hAnsi="SimSun" w:hint="eastAsia"/>
          <w:sz w:val="21"/>
          <w:szCs w:val="21"/>
          <w:lang w:val="en-GB"/>
        </w:rPr>
        <w:t>产权组织标准</w:t>
      </w:r>
      <w:r w:rsidR="008C30B0" w:rsidRPr="00E726F0">
        <w:rPr>
          <w:rFonts w:ascii="SimSun" w:hAnsi="SimSun"/>
          <w:sz w:val="21"/>
          <w:szCs w:val="21"/>
          <w:lang w:val="en-GB"/>
        </w:rPr>
        <w:t>ST.96和</w:t>
      </w:r>
      <w:r w:rsidR="00DB326B">
        <w:rPr>
          <w:rFonts w:ascii="SimSun" w:hAnsi="SimSun" w:hint="eastAsia"/>
          <w:sz w:val="21"/>
          <w:szCs w:val="21"/>
          <w:lang w:val="en-GB"/>
        </w:rPr>
        <w:t>产权组织标准</w:t>
      </w:r>
      <w:r w:rsidR="008C30B0" w:rsidRPr="00E726F0">
        <w:rPr>
          <w:rFonts w:ascii="SimSun" w:hAnsi="SimSun"/>
          <w:sz w:val="21"/>
          <w:szCs w:val="21"/>
          <w:lang w:val="en-GB"/>
        </w:rPr>
        <w:t>ST.97的未来修订版可能需要</w:t>
      </w:r>
      <w:r w:rsidR="00DB326B">
        <w:rPr>
          <w:rFonts w:ascii="SimSun" w:hAnsi="SimSun" w:hint="eastAsia"/>
          <w:sz w:val="21"/>
          <w:szCs w:val="21"/>
          <w:lang w:val="en-GB"/>
        </w:rPr>
        <w:t>酌情</w:t>
      </w:r>
      <w:r w:rsidR="008C30B0" w:rsidRPr="00E726F0">
        <w:rPr>
          <w:rFonts w:ascii="SimSun" w:hAnsi="SimSun"/>
          <w:sz w:val="21"/>
          <w:szCs w:val="21"/>
          <w:lang w:val="en-GB"/>
        </w:rPr>
        <w:t>保持一致和/或相互</w:t>
      </w:r>
      <w:r w:rsidR="00DB326B">
        <w:rPr>
          <w:rFonts w:ascii="SimSun" w:hAnsi="SimSun" w:hint="eastAsia"/>
          <w:sz w:val="21"/>
          <w:szCs w:val="21"/>
          <w:lang w:val="en-GB"/>
        </w:rPr>
        <w:t>提及</w:t>
      </w:r>
      <w:r w:rsidR="008C30B0" w:rsidRPr="00E726F0">
        <w:rPr>
          <w:rFonts w:ascii="SimSun" w:hAnsi="SimSun"/>
          <w:sz w:val="21"/>
          <w:szCs w:val="21"/>
          <w:lang w:val="en-GB"/>
        </w:rPr>
        <w:t>。现有的ST.97 JSON</w:t>
      </w:r>
      <w:r w:rsidR="00DB326B">
        <w:rPr>
          <w:rFonts w:ascii="SimSun" w:hAnsi="SimSun" w:hint="eastAsia"/>
          <w:sz w:val="21"/>
          <w:szCs w:val="21"/>
          <w:lang w:val="en-GB"/>
        </w:rPr>
        <w:t>架构</w:t>
      </w:r>
      <w:r w:rsidR="008C30B0" w:rsidRPr="00E726F0">
        <w:rPr>
          <w:rFonts w:ascii="SimSun" w:hAnsi="SimSun"/>
          <w:sz w:val="21"/>
          <w:szCs w:val="21"/>
          <w:lang w:val="en-GB"/>
        </w:rPr>
        <w:t>以ST.96</w:t>
      </w:r>
      <w:r w:rsidR="00DB326B">
        <w:rPr>
          <w:rFonts w:ascii="SimSun" w:hAnsi="SimSun" w:hint="eastAsia"/>
          <w:sz w:val="21"/>
          <w:szCs w:val="21"/>
          <w:lang w:val="en-GB"/>
        </w:rPr>
        <w:t xml:space="preserve"> </w:t>
      </w:r>
      <w:r w:rsidR="008C30B0" w:rsidRPr="00E726F0">
        <w:rPr>
          <w:rFonts w:ascii="SimSun" w:hAnsi="SimSun"/>
          <w:sz w:val="21"/>
          <w:szCs w:val="21"/>
          <w:lang w:val="en-GB"/>
        </w:rPr>
        <w:t>XML</w:t>
      </w:r>
      <w:r w:rsidR="00DB326B">
        <w:rPr>
          <w:rFonts w:ascii="SimSun" w:hAnsi="SimSun" w:hint="eastAsia"/>
          <w:sz w:val="21"/>
          <w:szCs w:val="21"/>
          <w:lang w:val="en-GB"/>
        </w:rPr>
        <w:t>第</w:t>
      </w:r>
      <w:r w:rsidR="008C30B0" w:rsidRPr="00E726F0">
        <w:rPr>
          <w:rFonts w:ascii="SimSun" w:hAnsi="SimSun"/>
          <w:sz w:val="21"/>
          <w:szCs w:val="21"/>
          <w:lang w:val="en-GB"/>
        </w:rPr>
        <w:t>5.0版为基础，但ST.96的最新版本是</w:t>
      </w:r>
      <w:r w:rsidR="00DB326B">
        <w:rPr>
          <w:rFonts w:ascii="SimSun" w:hAnsi="SimSun" w:hint="eastAsia"/>
          <w:sz w:val="21"/>
          <w:szCs w:val="21"/>
          <w:lang w:val="en-GB"/>
        </w:rPr>
        <w:t>第</w:t>
      </w:r>
      <w:r w:rsidR="008C30B0" w:rsidRPr="00E726F0">
        <w:rPr>
          <w:rFonts w:ascii="SimSun" w:hAnsi="SimSun"/>
          <w:sz w:val="21"/>
          <w:szCs w:val="21"/>
          <w:lang w:val="en-GB"/>
        </w:rPr>
        <w:t>7.1版。</w:t>
      </w:r>
      <w:r w:rsidR="00B74579">
        <w:rPr>
          <w:rFonts w:ascii="SimSun" w:hAnsi="SimSun"/>
          <w:sz w:val="21"/>
          <w:szCs w:val="21"/>
          <w:lang w:val="en-GB"/>
        </w:rPr>
        <w:t>工作队</w:t>
      </w:r>
      <w:r w:rsidR="008C30B0" w:rsidRPr="00E726F0">
        <w:rPr>
          <w:rFonts w:ascii="SimSun" w:hAnsi="SimSun"/>
          <w:sz w:val="21"/>
          <w:szCs w:val="21"/>
          <w:lang w:val="en-GB"/>
        </w:rPr>
        <w:t>必须确定是否需要在每次修订</w:t>
      </w:r>
      <w:r w:rsidR="00DB326B">
        <w:rPr>
          <w:rFonts w:ascii="SimSun" w:hAnsi="SimSun" w:hint="eastAsia"/>
          <w:sz w:val="21"/>
          <w:szCs w:val="21"/>
          <w:lang w:val="en-GB"/>
        </w:rPr>
        <w:t>产权组织</w:t>
      </w:r>
      <w:r w:rsidR="008C30B0" w:rsidRPr="00E726F0">
        <w:rPr>
          <w:rFonts w:ascii="SimSun" w:hAnsi="SimSun"/>
          <w:sz w:val="21"/>
          <w:szCs w:val="21"/>
          <w:lang w:val="en-GB"/>
        </w:rPr>
        <w:t>标准ST.96时更新</w:t>
      </w:r>
      <w:r w:rsidR="00DB326B">
        <w:rPr>
          <w:rFonts w:ascii="SimSun" w:hAnsi="SimSun" w:hint="eastAsia"/>
          <w:sz w:val="21"/>
          <w:szCs w:val="21"/>
          <w:lang w:val="en-GB"/>
        </w:rPr>
        <w:t>产权组织标准</w:t>
      </w:r>
      <w:r w:rsidR="008C30B0" w:rsidRPr="00E726F0">
        <w:rPr>
          <w:rFonts w:ascii="SimSun" w:hAnsi="SimSun"/>
          <w:sz w:val="21"/>
          <w:szCs w:val="21"/>
          <w:lang w:val="en-GB"/>
        </w:rPr>
        <w:t>ST.97。</w:t>
      </w:r>
    </w:p>
    <w:p w14:paraId="10FA2661" w14:textId="290B0D68" w:rsidR="00C86D04" w:rsidRPr="00E726F0" w:rsidRDefault="005B54D0" w:rsidP="00956DC4">
      <w:pPr>
        <w:pStyle w:val="ListParagraph"/>
        <w:numPr>
          <w:ilvl w:val="0"/>
          <w:numId w:val="51"/>
        </w:numPr>
        <w:spacing w:afterLines="50" w:after="120" w:line="340" w:lineRule="atLeast"/>
        <w:ind w:left="924" w:hanging="357"/>
        <w:jc w:val="both"/>
        <w:rPr>
          <w:rFonts w:ascii="SimSun" w:hAnsi="SimSun"/>
          <w:sz w:val="21"/>
          <w:szCs w:val="21"/>
          <w:lang w:val="en-GB"/>
        </w:rPr>
      </w:pPr>
      <w:r w:rsidRPr="00E726F0">
        <w:rPr>
          <w:rFonts w:ascii="SimSun" w:hAnsi="SimSun"/>
          <w:sz w:val="21"/>
          <w:szCs w:val="21"/>
          <w:lang w:val="en-GB"/>
        </w:rPr>
        <w:lastRenderedPageBreak/>
        <w:t>确保必要的参与，以测试</w:t>
      </w:r>
      <w:r w:rsidR="009B6498">
        <w:rPr>
          <w:rFonts w:ascii="SimSun" w:hAnsi="SimSun" w:hint="eastAsia"/>
          <w:sz w:val="21"/>
          <w:szCs w:val="21"/>
          <w:lang w:val="en-GB"/>
        </w:rPr>
        <w:t>产权组织标准</w:t>
      </w:r>
      <w:r w:rsidRPr="00E726F0">
        <w:rPr>
          <w:rFonts w:ascii="SimSun" w:hAnsi="SimSun"/>
          <w:sz w:val="21"/>
          <w:szCs w:val="21"/>
          <w:lang w:val="en-GB"/>
        </w:rPr>
        <w:t>ST.97 JSON转换工具，并</w:t>
      </w:r>
      <w:r w:rsidR="00347F44">
        <w:rPr>
          <w:rFonts w:ascii="SimSun" w:hAnsi="SimSun" w:hint="eastAsia"/>
          <w:sz w:val="21"/>
          <w:szCs w:val="21"/>
          <w:lang w:val="en-GB"/>
        </w:rPr>
        <w:t>确立</w:t>
      </w:r>
      <w:r w:rsidR="00B4505C">
        <w:rPr>
          <w:rFonts w:ascii="SimSun" w:hAnsi="SimSun" w:hint="eastAsia"/>
          <w:sz w:val="21"/>
          <w:szCs w:val="21"/>
          <w:lang w:val="en-GB"/>
        </w:rPr>
        <w:t>使用</w:t>
      </w:r>
      <w:r w:rsidR="00347F44">
        <w:rPr>
          <w:rFonts w:ascii="SimSun" w:hAnsi="SimSun" w:hint="eastAsia"/>
          <w:sz w:val="21"/>
          <w:szCs w:val="21"/>
          <w:lang w:val="en-GB"/>
        </w:rPr>
        <w:t>中</w:t>
      </w:r>
      <w:r w:rsidR="00B4505C">
        <w:rPr>
          <w:rFonts w:ascii="SimSun" w:hAnsi="SimSun" w:hint="eastAsia"/>
          <w:sz w:val="21"/>
          <w:szCs w:val="21"/>
          <w:lang w:val="en-GB"/>
        </w:rPr>
        <w:t>的做法</w:t>
      </w:r>
      <w:r w:rsidRPr="00E726F0">
        <w:rPr>
          <w:rFonts w:ascii="SimSun" w:hAnsi="SimSun"/>
          <w:sz w:val="21"/>
          <w:szCs w:val="21"/>
          <w:lang w:val="en-GB"/>
        </w:rPr>
        <w:t>。</w:t>
      </w:r>
      <w:r w:rsidR="008C30B0" w:rsidRPr="00E726F0">
        <w:rPr>
          <w:rFonts w:ascii="SimSun" w:hAnsi="SimSun"/>
          <w:sz w:val="21"/>
          <w:szCs w:val="21"/>
          <w:lang w:val="en-GB"/>
        </w:rPr>
        <w:t>这类</w:t>
      </w:r>
      <w:r w:rsidR="009B6498">
        <w:rPr>
          <w:rFonts w:ascii="SimSun" w:hAnsi="SimSun" w:hint="eastAsia"/>
          <w:sz w:val="21"/>
          <w:szCs w:val="21"/>
          <w:lang w:val="en-GB"/>
        </w:rPr>
        <w:t>主管局</w:t>
      </w:r>
      <w:r w:rsidR="008C30B0" w:rsidRPr="00E726F0">
        <w:rPr>
          <w:rFonts w:ascii="SimSun" w:hAnsi="SimSun"/>
          <w:sz w:val="21"/>
          <w:szCs w:val="21"/>
          <w:lang w:val="en-GB"/>
        </w:rPr>
        <w:t>反馈对于确定该工具是否有用和确定适当的使用程序至关重要。</w:t>
      </w:r>
    </w:p>
    <w:p w14:paraId="679F0937" w14:textId="7EDD452B" w:rsidR="00C86D04" w:rsidRPr="00E726F0" w:rsidRDefault="005B54D0" w:rsidP="00E726F0">
      <w:pPr>
        <w:pStyle w:val="Heading3"/>
        <w:spacing w:before="0" w:afterLines="50" w:after="120" w:line="340" w:lineRule="atLeast"/>
        <w:rPr>
          <w:rFonts w:ascii="SimSun" w:hAnsi="SimSun"/>
          <w:sz w:val="21"/>
          <w:szCs w:val="21"/>
          <w:lang w:val="en-GB"/>
        </w:rPr>
      </w:pPr>
      <w:r w:rsidRPr="00FF7BFD">
        <w:rPr>
          <w:rFonts w:ascii="SimSun" w:hAnsi="SimSun"/>
          <w:sz w:val="21"/>
          <w:szCs w:val="21"/>
          <w:lang w:val="en-GB"/>
        </w:rPr>
        <w:t>进</w:t>
      </w:r>
      <w:r w:rsidR="008A188D" w:rsidRPr="00FF7BFD">
        <w:rPr>
          <w:rFonts w:ascii="SimSun" w:hAnsi="SimSun" w:hint="eastAsia"/>
          <w:sz w:val="21"/>
          <w:szCs w:val="21"/>
          <w:lang w:val="en-GB"/>
        </w:rPr>
        <w:t>展审评</w:t>
      </w:r>
    </w:p>
    <w:p w14:paraId="5B3162BD" w14:textId="1BDB8859" w:rsidR="00C86D04" w:rsidRPr="00E726F0" w:rsidRDefault="005B54D0" w:rsidP="00C5320A">
      <w:pPr>
        <w:overflowPunct w:val="0"/>
        <w:spacing w:afterLines="50" w:after="120" w:line="340" w:lineRule="atLeast"/>
        <w:jc w:val="both"/>
        <w:rPr>
          <w:rFonts w:ascii="SimSun" w:hAnsi="SimSun"/>
          <w:sz w:val="21"/>
          <w:szCs w:val="21"/>
        </w:rPr>
      </w:pPr>
      <w:r w:rsidRPr="00E726F0">
        <w:rPr>
          <w:rFonts w:ascii="SimSun" w:hAnsi="SimSun"/>
          <w:sz w:val="21"/>
          <w:szCs w:val="21"/>
          <w:lang w:val="en-GB"/>
        </w:rPr>
        <w:t>27.</w:t>
      </w:r>
      <w:r w:rsidR="00941659">
        <w:rPr>
          <w:rFonts w:ascii="SimSun" w:hAnsi="SimSun"/>
          <w:sz w:val="21"/>
          <w:szCs w:val="21"/>
          <w:lang w:val="en-GB"/>
        </w:rPr>
        <w:tab/>
      </w:r>
      <w:r>
        <w:rPr>
          <w:rFonts w:ascii="SimSun" w:hAnsi="SimSun" w:hint="eastAsia"/>
          <w:sz w:val="21"/>
          <w:szCs w:val="21"/>
          <w:lang w:val="en-GB"/>
        </w:rPr>
        <w:t>产权组织</w:t>
      </w:r>
      <w:r w:rsidR="005F61CC" w:rsidRPr="00E726F0">
        <w:rPr>
          <w:rFonts w:ascii="SimSun" w:hAnsi="SimSun"/>
          <w:sz w:val="21"/>
          <w:szCs w:val="21"/>
          <w:lang w:val="en-GB"/>
        </w:rPr>
        <w:t>标准</w:t>
      </w:r>
      <w:r w:rsidR="00115998" w:rsidRPr="00E726F0">
        <w:rPr>
          <w:rFonts w:ascii="SimSun" w:hAnsi="SimSun"/>
          <w:sz w:val="21"/>
          <w:szCs w:val="21"/>
          <w:lang w:val="en-GB"/>
        </w:rPr>
        <w:t>ST.97的第一版是在与</w:t>
      </w:r>
      <w:r w:rsidR="00FF7BFD">
        <w:rPr>
          <w:rFonts w:ascii="SimSun" w:hAnsi="SimSun" w:hint="eastAsia"/>
          <w:sz w:val="21"/>
          <w:szCs w:val="21"/>
          <w:lang w:val="en-GB"/>
        </w:rPr>
        <w:t>产权组织</w:t>
      </w:r>
      <w:r w:rsidR="009F687E" w:rsidRPr="00E726F0">
        <w:rPr>
          <w:rFonts w:ascii="SimSun" w:hAnsi="SimSun"/>
          <w:sz w:val="21"/>
          <w:szCs w:val="21"/>
          <w:lang w:val="en-GB"/>
        </w:rPr>
        <w:t>标准</w:t>
      </w:r>
      <w:r w:rsidR="00115998" w:rsidRPr="00E726F0">
        <w:rPr>
          <w:rFonts w:ascii="SimSun" w:hAnsi="SimSun"/>
          <w:sz w:val="21"/>
          <w:szCs w:val="21"/>
          <w:lang w:val="en-GB"/>
        </w:rPr>
        <w:t>ST.96</w:t>
      </w:r>
      <w:r w:rsidR="00B63C82" w:rsidRPr="00E726F0">
        <w:rPr>
          <w:rFonts w:ascii="SimSun" w:hAnsi="SimSun"/>
          <w:sz w:val="21"/>
          <w:szCs w:val="21"/>
          <w:lang w:val="en-GB"/>
        </w:rPr>
        <w:t>保持</w:t>
      </w:r>
      <w:r w:rsidR="009F687E" w:rsidRPr="00E726F0">
        <w:rPr>
          <w:rFonts w:ascii="SimSun" w:hAnsi="SimSun"/>
          <w:sz w:val="21"/>
          <w:szCs w:val="21"/>
          <w:lang w:val="en-GB"/>
        </w:rPr>
        <w:t>兼容的</w:t>
      </w:r>
      <w:r w:rsidR="00115998" w:rsidRPr="00E726F0">
        <w:rPr>
          <w:rFonts w:ascii="SimSun" w:hAnsi="SimSun"/>
          <w:sz w:val="21"/>
          <w:szCs w:val="21"/>
          <w:lang w:val="en-GB"/>
        </w:rPr>
        <w:t>前提下发布的，因此，主要挑战之一是降低</w:t>
      </w:r>
      <w:r w:rsidR="00FF7BFD">
        <w:rPr>
          <w:rFonts w:ascii="SimSun" w:hAnsi="SimSun" w:hint="eastAsia"/>
          <w:sz w:val="21"/>
          <w:szCs w:val="21"/>
          <w:lang w:val="en-GB"/>
        </w:rPr>
        <w:t>产权组织</w:t>
      </w:r>
      <w:r w:rsidR="00115998" w:rsidRPr="00E726F0">
        <w:rPr>
          <w:rFonts w:ascii="SimSun" w:hAnsi="SimSun"/>
          <w:sz w:val="21"/>
          <w:szCs w:val="21"/>
          <w:lang w:val="en-GB"/>
        </w:rPr>
        <w:t>标准ST.</w:t>
      </w:r>
      <w:r w:rsidR="009F687E" w:rsidRPr="00E726F0">
        <w:rPr>
          <w:rFonts w:ascii="SimSun" w:hAnsi="SimSun"/>
          <w:sz w:val="21"/>
          <w:szCs w:val="21"/>
          <w:lang w:val="en-GB"/>
        </w:rPr>
        <w:t>96</w:t>
      </w:r>
      <w:r w:rsidR="00B63C82">
        <w:rPr>
          <w:rFonts w:ascii="SimSun" w:hAnsi="SimSun" w:hint="eastAsia"/>
          <w:sz w:val="21"/>
          <w:szCs w:val="21"/>
          <w:lang w:val="en-GB"/>
        </w:rPr>
        <w:t>固有的</w:t>
      </w:r>
      <w:r w:rsidR="00115998" w:rsidRPr="00E726F0">
        <w:rPr>
          <w:rFonts w:ascii="SimSun" w:hAnsi="SimSun"/>
          <w:sz w:val="21"/>
          <w:szCs w:val="21"/>
          <w:lang w:val="en-GB"/>
        </w:rPr>
        <w:t>复杂性</w:t>
      </w:r>
      <w:r w:rsidR="009F687E" w:rsidRPr="00E726F0">
        <w:rPr>
          <w:rFonts w:ascii="SimSun" w:hAnsi="SimSun"/>
          <w:sz w:val="21"/>
          <w:szCs w:val="21"/>
          <w:lang w:val="en-GB"/>
        </w:rPr>
        <w:t>，</w:t>
      </w:r>
      <w:r w:rsidR="00115998" w:rsidRPr="00E726F0">
        <w:rPr>
          <w:rFonts w:ascii="SimSun" w:hAnsi="SimSun"/>
          <w:sz w:val="21"/>
          <w:szCs w:val="21"/>
          <w:lang w:val="en-GB"/>
        </w:rPr>
        <w:t>明确目标是确定</w:t>
      </w:r>
      <w:r w:rsidR="00FF7BFD">
        <w:rPr>
          <w:rFonts w:ascii="SimSun" w:hAnsi="SimSun" w:hint="eastAsia"/>
          <w:sz w:val="21"/>
          <w:szCs w:val="21"/>
          <w:lang w:val="en-GB"/>
        </w:rPr>
        <w:t>产权组织</w:t>
      </w:r>
      <w:r w:rsidR="009F687E" w:rsidRPr="00E726F0">
        <w:rPr>
          <w:rFonts w:ascii="SimSun" w:hAnsi="SimSun"/>
          <w:sz w:val="21"/>
          <w:szCs w:val="21"/>
          <w:lang w:val="en-GB"/>
        </w:rPr>
        <w:t>标准ST.97</w:t>
      </w:r>
      <w:r w:rsidR="00FF7BFD">
        <w:rPr>
          <w:rFonts w:ascii="SimSun" w:hAnsi="SimSun" w:hint="eastAsia"/>
          <w:sz w:val="21"/>
          <w:szCs w:val="21"/>
          <w:lang w:val="en-GB"/>
        </w:rPr>
        <w:t>的</w:t>
      </w:r>
      <w:r w:rsidR="00FF7BFD" w:rsidRPr="00E726F0">
        <w:rPr>
          <w:rFonts w:ascii="SimSun" w:hAnsi="SimSun"/>
          <w:sz w:val="21"/>
          <w:szCs w:val="21"/>
          <w:lang w:val="en-GB"/>
        </w:rPr>
        <w:t>一个可行</w:t>
      </w:r>
      <w:r w:rsidR="00115998" w:rsidRPr="00E726F0">
        <w:rPr>
          <w:rFonts w:ascii="SimSun" w:hAnsi="SimSun"/>
          <w:sz w:val="21"/>
          <w:szCs w:val="21"/>
          <w:lang w:val="en-GB"/>
        </w:rPr>
        <w:t>版本，</w:t>
      </w:r>
      <w:r w:rsidR="00FF7BFD">
        <w:rPr>
          <w:rFonts w:ascii="SimSun" w:hAnsi="SimSun" w:hint="eastAsia"/>
          <w:sz w:val="21"/>
          <w:szCs w:val="21"/>
          <w:lang w:val="en-GB"/>
        </w:rPr>
        <w:t>便利各知识产权局</w:t>
      </w:r>
      <w:r w:rsidR="00115998" w:rsidRPr="00E726F0">
        <w:rPr>
          <w:rFonts w:ascii="SimSun" w:hAnsi="SimSun"/>
          <w:sz w:val="21"/>
          <w:szCs w:val="21"/>
          <w:lang w:val="en-GB"/>
        </w:rPr>
        <w:t>和外部组织最大限度地采用。</w:t>
      </w:r>
    </w:p>
    <w:p w14:paraId="10A5CBBF" w14:textId="06171E3E"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28</w:t>
      </w:r>
      <w:r w:rsidR="00941659">
        <w:rPr>
          <w:rFonts w:ascii="SimSun" w:hAnsi="SimSun"/>
          <w:sz w:val="21"/>
          <w:szCs w:val="21"/>
          <w:lang w:val="en-GB"/>
        </w:rPr>
        <w:t>.</w:t>
      </w:r>
      <w:r w:rsidR="00941659">
        <w:rPr>
          <w:rFonts w:ascii="SimSun" w:hAnsi="SimSun"/>
          <w:sz w:val="21"/>
          <w:szCs w:val="21"/>
          <w:lang w:val="en-GB"/>
        </w:rPr>
        <w:tab/>
      </w:r>
      <w:r w:rsidR="009F687E" w:rsidRPr="00E726F0">
        <w:rPr>
          <w:rFonts w:ascii="SimSun" w:hAnsi="SimSun"/>
          <w:sz w:val="21"/>
          <w:szCs w:val="21"/>
          <w:lang w:val="en-GB"/>
        </w:rPr>
        <w:t>在执行这项任务时，</w:t>
      </w:r>
      <w:r w:rsidR="00B74579">
        <w:rPr>
          <w:rFonts w:ascii="SimSun" w:hAnsi="SimSun"/>
          <w:sz w:val="21"/>
          <w:szCs w:val="21"/>
          <w:lang w:val="en-GB"/>
        </w:rPr>
        <w:t>工作队</w:t>
      </w:r>
      <w:r w:rsidR="00D8543A" w:rsidRPr="00E726F0">
        <w:rPr>
          <w:rFonts w:ascii="SimSun" w:hAnsi="SimSun"/>
          <w:sz w:val="21"/>
          <w:szCs w:val="21"/>
          <w:lang w:val="en-GB"/>
        </w:rPr>
        <w:t>应利用</w:t>
      </w:r>
      <w:r w:rsidR="006E1DF6" w:rsidRPr="00E726F0">
        <w:rPr>
          <w:rFonts w:ascii="SimSun" w:hAnsi="SimSun"/>
          <w:sz w:val="21"/>
          <w:szCs w:val="21"/>
          <w:lang w:val="en-GB"/>
        </w:rPr>
        <w:t>JSON的简化层</w:t>
      </w:r>
      <w:r w:rsidR="00B63C82">
        <w:rPr>
          <w:rFonts w:ascii="SimSun" w:hAnsi="SimSun" w:hint="eastAsia"/>
          <w:sz w:val="21"/>
          <w:szCs w:val="21"/>
          <w:lang w:val="en-GB"/>
        </w:rPr>
        <w:t>级</w:t>
      </w:r>
      <w:r w:rsidR="006E1DF6" w:rsidRPr="00E726F0">
        <w:rPr>
          <w:rFonts w:ascii="SimSun" w:hAnsi="SimSun"/>
          <w:sz w:val="21"/>
          <w:szCs w:val="21"/>
          <w:lang w:val="en-GB"/>
        </w:rPr>
        <w:t>结构，因为当前版本的</w:t>
      </w:r>
      <w:r w:rsidR="00B63C82">
        <w:rPr>
          <w:rFonts w:ascii="SimSun" w:hAnsi="SimSun" w:hint="eastAsia"/>
          <w:sz w:val="21"/>
          <w:szCs w:val="21"/>
          <w:lang w:val="en-GB"/>
        </w:rPr>
        <w:t>产权组织标准</w:t>
      </w:r>
      <w:r w:rsidR="008C30B0" w:rsidRPr="00E726F0">
        <w:rPr>
          <w:rFonts w:ascii="SimSun" w:hAnsi="SimSun"/>
          <w:sz w:val="21"/>
          <w:szCs w:val="21"/>
          <w:lang w:val="en-GB"/>
        </w:rPr>
        <w:t>ST.</w:t>
      </w:r>
      <w:r w:rsidR="006E1DF6" w:rsidRPr="00E726F0">
        <w:rPr>
          <w:rFonts w:ascii="SimSun" w:hAnsi="SimSun"/>
          <w:sz w:val="21"/>
          <w:szCs w:val="21"/>
          <w:lang w:val="en-GB"/>
        </w:rPr>
        <w:t>97由于与</w:t>
      </w:r>
      <w:r w:rsidR="00B63C82">
        <w:rPr>
          <w:rFonts w:ascii="SimSun" w:hAnsi="SimSun" w:hint="eastAsia"/>
          <w:sz w:val="21"/>
          <w:szCs w:val="21"/>
          <w:lang w:val="en-GB"/>
        </w:rPr>
        <w:t>产权组织标准</w:t>
      </w:r>
      <w:r w:rsidR="009F687E" w:rsidRPr="00E726F0">
        <w:rPr>
          <w:rFonts w:ascii="SimSun" w:hAnsi="SimSun"/>
          <w:sz w:val="21"/>
          <w:szCs w:val="21"/>
          <w:lang w:val="en-GB"/>
        </w:rPr>
        <w:t>ST.96中提供的</w:t>
      </w:r>
      <w:r w:rsidR="006E1DF6" w:rsidRPr="00E726F0">
        <w:rPr>
          <w:rFonts w:ascii="SimSun" w:hAnsi="SimSun"/>
          <w:sz w:val="21"/>
          <w:szCs w:val="21"/>
          <w:lang w:val="en-GB"/>
        </w:rPr>
        <w:t>XML结构一致而相当复杂。</w:t>
      </w:r>
      <w:r w:rsidR="00B74579">
        <w:rPr>
          <w:rFonts w:ascii="SimSun" w:hAnsi="SimSun"/>
          <w:sz w:val="21"/>
          <w:szCs w:val="21"/>
          <w:lang w:val="en-GB"/>
        </w:rPr>
        <w:t>工作队</w:t>
      </w:r>
      <w:r w:rsidR="008C30B0" w:rsidRPr="00E726F0">
        <w:rPr>
          <w:rFonts w:ascii="SimSun" w:hAnsi="SimSun"/>
          <w:sz w:val="21"/>
          <w:szCs w:val="21"/>
          <w:lang w:val="en-GB"/>
        </w:rPr>
        <w:t>共同</w:t>
      </w:r>
      <w:r w:rsidR="00B63C82">
        <w:rPr>
          <w:rFonts w:ascii="SimSun" w:hAnsi="SimSun" w:hint="eastAsia"/>
          <w:sz w:val="21"/>
          <w:szCs w:val="21"/>
          <w:lang w:val="en-GB"/>
        </w:rPr>
        <w:t>牵头人</w:t>
      </w:r>
      <w:r w:rsidR="00E51C94" w:rsidRPr="00E726F0">
        <w:rPr>
          <w:rFonts w:ascii="SimSun" w:hAnsi="SimSun"/>
          <w:sz w:val="21"/>
          <w:szCs w:val="21"/>
          <w:lang w:val="en-GB"/>
        </w:rPr>
        <w:t>提出了</w:t>
      </w:r>
      <w:r w:rsidR="006E1DF6" w:rsidRPr="00E726F0">
        <w:rPr>
          <w:rFonts w:ascii="SimSun" w:hAnsi="SimSun"/>
          <w:sz w:val="21"/>
          <w:szCs w:val="21"/>
          <w:lang w:val="en-GB"/>
        </w:rPr>
        <w:t>一项测试</w:t>
      </w:r>
      <w:r w:rsidR="00B63C82">
        <w:rPr>
          <w:rFonts w:ascii="SimSun" w:hAnsi="SimSun" w:hint="eastAsia"/>
          <w:sz w:val="21"/>
          <w:szCs w:val="21"/>
          <w:lang w:val="en-GB"/>
        </w:rPr>
        <w:t>产权组织标准</w:t>
      </w:r>
      <w:r w:rsidR="006E1DF6" w:rsidRPr="00E726F0">
        <w:rPr>
          <w:rFonts w:ascii="SimSun" w:hAnsi="SimSun"/>
          <w:sz w:val="21"/>
          <w:szCs w:val="21"/>
          <w:lang w:val="en-GB"/>
        </w:rPr>
        <w:t>ST.97</w:t>
      </w:r>
      <w:r w:rsidR="00C64A14" w:rsidRPr="00E726F0">
        <w:rPr>
          <w:rFonts w:ascii="SimSun" w:hAnsi="SimSun"/>
          <w:sz w:val="21"/>
          <w:szCs w:val="21"/>
          <w:lang w:val="en-GB"/>
        </w:rPr>
        <w:t>中</w:t>
      </w:r>
      <w:r w:rsidR="00B63C82">
        <w:rPr>
          <w:rFonts w:ascii="SimSun" w:hAnsi="SimSun" w:hint="eastAsia"/>
          <w:sz w:val="21"/>
          <w:szCs w:val="21"/>
          <w:lang w:val="en-GB"/>
        </w:rPr>
        <w:t>的</w:t>
      </w:r>
      <w:proofErr w:type="spellStart"/>
      <w:r w:rsidR="008053DB" w:rsidRPr="006F0F46">
        <w:rPr>
          <w:rFonts w:ascii="Courier New" w:hAnsi="Courier New" w:cs="Courier New"/>
          <w:lang w:val="en-GB"/>
        </w:rPr>
        <w:t>TrademarkApplication</w:t>
      </w:r>
      <w:proofErr w:type="spellEnd"/>
      <w:r w:rsidR="006E1DF6" w:rsidRPr="00E726F0">
        <w:rPr>
          <w:rFonts w:ascii="SimSun" w:hAnsi="SimSun"/>
          <w:sz w:val="21"/>
          <w:szCs w:val="21"/>
          <w:lang w:val="en-GB"/>
        </w:rPr>
        <w:t>组件简化程度的</w:t>
      </w:r>
      <w:r w:rsidR="00B63C82">
        <w:rPr>
          <w:rFonts w:ascii="SimSun" w:hAnsi="SimSun" w:hint="eastAsia"/>
          <w:sz w:val="21"/>
          <w:szCs w:val="21"/>
          <w:lang w:val="en-GB"/>
        </w:rPr>
        <w:t>建议</w:t>
      </w:r>
      <w:r w:rsidR="006E1DF6" w:rsidRPr="00E726F0">
        <w:rPr>
          <w:rFonts w:ascii="SimSun" w:hAnsi="SimSun"/>
          <w:sz w:val="21"/>
          <w:szCs w:val="21"/>
          <w:lang w:val="en-GB"/>
        </w:rPr>
        <w:t>，因为商标文件的结构远没有专利申请复杂。</w:t>
      </w:r>
      <w:r w:rsidR="009F687E" w:rsidRPr="00E726F0">
        <w:rPr>
          <w:rFonts w:ascii="SimSun" w:hAnsi="SimSun"/>
          <w:sz w:val="21"/>
          <w:szCs w:val="21"/>
          <w:lang w:val="en-GB"/>
        </w:rPr>
        <w:t>这项工作的结果将</w:t>
      </w:r>
      <w:r w:rsidR="008C30B0" w:rsidRPr="00E726F0">
        <w:rPr>
          <w:rFonts w:ascii="SimSun" w:hAnsi="SimSun"/>
          <w:sz w:val="21"/>
          <w:szCs w:val="21"/>
          <w:lang w:val="en-GB"/>
        </w:rPr>
        <w:t>作为</w:t>
      </w:r>
      <w:r w:rsidR="00B63C82">
        <w:rPr>
          <w:rFonts w:ascii="SimSun" w:hAnsi="SimSun" w:hint="eastAsia"/>
          <w:sz w:val="21"/>
          <w:szCs w:val="21"/>
          <w:lang w:val="en-GB"/>
        </w:rPr>
        <w:t>修订产权组织标准</w:t>
      </w:r>
      <w:r w:rsidR="008C30B0" w:rsidRPr="00E726F0">
        <w:rPr>
          <w:rFonts w:ascii="SimSun" w:hAnsi="SimSun"/>
          <w:sz w:val="21"/>
          <w:szCs w:val="21"/>
          <w:lang w:val="en-GB"/>
        </w:rPr>
        <w:t>ST.97</w:t>
      </w:r>
      <w:r w:rsidR="00B63C82">
        <w:rPr>
          <w:rFonts w:ascii="SimSun" w:hAnsi="SimSun" w:hint="eastAsia"/>
          <w:sz w:val="21"/>
          <w:szCs w:val="21"/>
          <w:lang w:val="en-GB"/>
        </w:rPr>
        <w:t>的提案</w:t>
      </w:r>
      <w:r w:rsidR="008C30B0" w:rsidRPr="00E726F0">
        <w:rPr>
          <w:rFonts w:ascii="SimSun" w:hAnsi="SimSun"/>
          <w:sz w:val="21"/>
          <w:szCs w:val="21"/>
          <w:lang w:val="en-GB"/>
        </w:rPr>
        <w:t>的一部分，</w:t>
      </w:r>
      <w:r w:rsidR="009F687E" w:rsidRPr="00E726F0">
        <w:rPr>
          <w:rFonts w:ascii="SimSun" w:hAnsi="SimSun"/>
          <w:sz w:val="21"/>
          <w:szCs w:val="21"/>
          <w:lang w:val="en-GB"/>
        </w:rPr>
        <w:t>向</w:t>
      </w:r>
      <w:r w:rsidR="00B63C82">
        <w:rPr>
          <w:rFonts w:ascii="SimSun" w:hAnsi="SimSun" w:hint="eastAsia"/>
          <w:sz w:val="21"/>
          <w:szCs w:val="21"/>
          <w:lang w:val="en-GB"/>
        </w:rPr>
        <w:t>标准委员会</w:t>
      </w:r>
      <w:r w:rsidR="008F0F24" w:rsidRPr="00E726F0">
        <w:rPr>
          <w:rFonts w:ascii="SimSun" w:hAnsi="SimSun"/>
          <w:sz w:val="21"/>
          <w:szCs w:val="21"/>
          <w:lang w:val="en-GB"/>
        </w:rPr>
        <w:t>第十二届</w:t>
      </w:r>
      <w:r w:rsidR="009F687E" w:rsidRPr="00E726F0">
        <w:rPr>
          <w:rFonts w:ascii="SimSun" w:hAnsi="SimSun"/>
          <w:sz w:val="21"/>
          <w:szCs w:val="21"/>
          <w:lang w:val="en-GB"/>
        </w:rPr>
        <w:t>会议报告。</w:t>
      </w:r>
    </w:p>
    <w:p w14:paraId="4386251E" w14:textId="3D830F70"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29</w:t>
      </w:r>
      <w:r w:rsidR="00941659">
        <w:rPr>
          <w:rFonts w:ascii="SimSun" w:hAnsi="SimSun"/>
          <w:sz w:val="21"/>
          <w:szCs w:val="21"/>
          <w:lang w:val="en-GB"/>
        </w:rPr>
        <w:t>.</w:t>
      </w:r>
      <w:r w:rsidR="00941659">
        <w:rPr>
          <w:rFonts w:ascii="SimSun" w:hAnsi="SimSun"/>
          <w:sz w:val="21"/>
          <w:szCs w:val="21"/>
          <w:lang w:val="en-GB"/>
        </w:rPr>
        <w:tab/>
      </w:r>
      <w:r w:rsidR="00B74579">
        <w:rPr>
          <w:rFonts w:ascii="SimSun" w:hAnsi="SimSun"/>
          <w:sz w:val="21"/>
          <w:szCs w:val="21"/>
          <w:lang w:val="en-GB"/>
        </w:rPr>
        <w:t>工作队</w:t>
      </w:r>
      <w:r w:rsidR="00B554A0">
        <w:rPr>
          <w:rFonts w:ascii="SimSun" w:hAnsi="SimSun" w:hint="eastAsia"/>
          <w:sz w:val="21"/>
          <w:szCs w:val="21"/>
          <w:lang w:val="en-GB"/>
        </w:rPr>
        <w:t>说明</w:t>
      </w:r>
      <w:r w:rsidR="009F687E" w:rsidRPr="00E726F0">
        <w:rPr>
          <w:rFonts w:ascii="SimSun" w:hAnsi="SimSun"/>
          <w:sz w:val="21"/>
          <w:szCs w:val="21"/>
          <w:lang w:val="en-GB"/>
        </w:rPr>
        <w:t>，</w:t>
      </w:r>
      <w:r w:rsidR="006F1F1B" w:rsidRPr="00E726F0">
        <w:rPr>
          <w:rFonts w:ascii="SimSun" w:hAnsi="SimSun"/>
          <w:sz w:val="21"/>
          <w:szCs w:val="21"/>
          <w:lang w:val="en-GB"/>
        </w:rPr>
        <w:t>一旦完成</w:t>
      </w:r>
      <w:r w:rsidR="008C30B0" w:rsidRPr="00E726F0">
        <w:rPr>
          <w:rFonts w:ascii="SimSun" w:hAnsi="SimSun"/>
          <w:sz w:val="21"/>
          <w:szCs w:val="21"/>
          <w:lang w:val="en-GB"/>
        </w:rPr>
        <w:t>对</w:t>
      </w:r>
      <w:r w:rsidR="00467992">
        <w:rPr>
          <w:rFonts w:ascii="SimSun" w:hAnsi="SimSun" w:hint="eastAsia"/>
          <w:sz w:val="21"/>
          <w:szCs w:val="21"/>
          <w:lang w:val="en-GB"/>
        </w:rPr>
        <w:t>产权组织标准</w:t>
      </w:r>
      <w:r w:rsidR="006F1F1B" w:rsidRPr="00E726F0">
        <w:rPr>
          <w:rFonts w:ascii="SimSun" w:hAnsi="SimSun"/>
          <w:sz w:val="21"/>
          <w:szCs w:val="21"/>
          <w:lang w:val="en-GB"/>
        </w:rPr>
        <w:t>ST.90的</w:t>
      </w:r>
      <w:r w:rsidR="009F687E" w:rsidRPr="00E726F0">
        <w:rPr>
          <w:rFonts w:ascii="SimSun" w:hAnsi="SimSun"/>
          <w:sz w:val="21"/>
          <w:szCs w:val="21"/>
          <w:lang w:val="en-GB"/>
        </w:rPr>
        <w:t>兼容性</w:t>
      </w:r>
      <w:r w:rsidR="006F1F1B" w:rsidRPr="00E726F0">
        <w:rPr>
          <w:rFonts w:ascii="SimSun" w:hAnsi="SimSun"/>
          <w:sz w:val="21"/>
          <w:szCs w:val="21"/>
          <w:lang w:val="en-GB"/>
        </w:rPr>
        <w:t>分析</w:t>
      </w:r>
      <w:r w:rsidR="001C370F" w:rsidRPr="00E726F0">
        <w:rPr>
          <w:rFonts w:ascii="SimSun" w:hAnsi="SimSun"/>
          <w:sz w:val="21"/>
          <w:szCs w:val="21"/>
          <w:lang w:val="en-GB"/>
        </w:rPr>
        <w:t>，</w:t>
      </w:r>
      <w:r w:rsidR="00467992">
        <w:rPr>
          <w:rFonts w:ascii="SimSun" w:hAnsi="SimSun" w:hint="eastAsia"/>
          <w:sz w:val="21"/>
          <w:szCs w:val="21"/>
          <w:lang w:val="en-GB"/>
        </w:rPr>
        <w:t>就</w:t>
      </w:r>
      <w:r w:rsidR="006F1F1B" w:rsidRPr="00E726F0">
        <w:rPr>
          <w:rFonts w:ascii="SimSun" w:hAnsi="SimSun"/>
          <w:sz w:val="21"/>
          <w:szCs w:val="21"/>
          <w:lang w:val="en-GB"/>
        </w:rPr>
        <w:t>将对</w:t>
      </w:r>
      <w:r w:rsidR="00467992">
        <w:rPr>
          <w:rFonts w:ascii="SimSun" w:hAnsi="SimSun" w:hint="eastAsia"/>
          <w:sz w:val="21"/>
          <w:szCs w:val="21"/>
          <w:lang w:val="en-GB"/>
        </w:rPr>
        <w:t>产权组织标准</w:t>
      </w:r>
      <w:r w:rsidR="006F1F1B" w:rsidRPr="00E726F0">
        <w:rPr>
          <w:rFonts w:ascii="SimSun" w:hAnsi="SimSun"/>
          <w:sz w:val="21"/>
          <w:szCs w:val="21"/>
          <w:lang w:val="en-GB"/>
        </w:rPr>
        <w:t>ST.97进行类似工作，</w:t>
      </w:r>
      <w:r w:rsidR="00467992">
        <w:rPr>
          <w:rFonts w:ascii="SimSun" w:hAnsi="SimSun" w:hint="eastAsia"/>
          <w:sz w:val="21"/>
          <w:szCs w:val="21"/>
          <w:lang w:val="en-GB"/>
        </w:rPr>
        <w:t>但是以</w:t>
      </w:r>
      <w:r w:rsidR="006F1F1B" w:rsidRPr="00E726F0">
        <w:rPr>
          <w:rFonts w:ascii="SimSun" w:hAnsi="SimSun"/>
          <w:sz w:val="21"/>
          <w:szCs w:val="21"/>
          <w:lang w:val="en-GB"/>
        </w:rPr>
        <w:t>商标</w:t>
      </w:r>
      <w:r w:rsidR="008C30B0" w:rsidRPr="00E726F0">
        <w:rPr>
          <w:rFonts w:ascii="SimSun" w:hAnsi="SimSun"/>
          <w:sz w:val="21"/>
          <w:szCs w:val="21"/>
          <w:lang w:val="en-GB"/>
        </w:rPr>
        <w:t>和/或</w:t>
      </w:r>
      <w:r w:rsidR="006F1F1B" w:rsidRPr="00E726F0">
        <w:rPr>
          <w:rFonts w:ascii="SimSun" w:hAnsi="SimSun"/>
          <w:sz w:val="21"/>
          <w:szCs w:val="21"/>
          <w:lang w:val="en-GB"/>
        </w:rPr>
        <w:t>外观设计</w:t>
      </w:r>
      <w:r w:rsidR="00467992">
        <w:rPr>
          <w:rFonts w:ascii="SimSun" w:hAnsi="SimSun" w:hint="eastAsia"/>
          <w:sz w:val="21"/>
          <w:szCs w:val="21"/>
          <w:lang w:val="en-GB"/>
        </w:rPr>
        <w:t>为重点</w:t>
      </w:r>
      <w:r w:rsidR="006F1F1B" w:rsidRPr="00E726F0">
        <w:rPr>
          <w:rFonts w:ascii="SimSun" w:hAnsi="SimSun"/>
          <w:sz w:val="21"/>
          <w:szCs w:val="21"/>
          <w:lang w:val="en-GB"/>
        </w:rPr>
        <w:t>。</w:t>
      </w:r>
      <w:r w:rsidR="009F687E" w:rsidRPr="00E726F0">
        <w:rPr>
          <w:rFonts w:ascii="SimSun" w:hAnsi="SimSun"/>
          <w:sz w:val="21"/>
          <w:szCs w:val="21"/>
          <w:lang w:val="en-GB"/>
        </w:rPr>
        <w:t>邀请</w:t>
      </w:r>
      <w:r w:rsidR="00467992">
        <w:rPr>
          <w:rFonts w:ascii="SimSun" w:hAnsi="SimSun" w:hint="eastAsia"/>
          <w:sz w:val="21"/>
          <w:szCs w:val="21"/>
          <w:lang w:val="en-GB"/>
        </w:rPr>
        <w:t>各知识产权局</w:t>
      </w:r>
      <w:r w:rsidR="009F687E" w:rsidRPr="00E726F0">
        <w:rPr>
          <w:rFonts w:ascii="SimSun" w:hAnsi="SimSun"/>
          <w:sz w:val="21"/>
          <w:szCs w:val="21"/>
          <w:lang w:val="en-GB"/>
        </w:rPr>
        <w:t>参与</w:t>
      </w:r>
      <w:r w:rsidR="00467992">
        <w:rPr>
          <w:rFonts w:ascii="SimSun" w:hAnsi="SimSun" w:hint="eastAsia"/>
          <w:sz w:val="21"/>
          <w:szCs w:val="21"/>
          <w:lang w:val="en-GB"/>
        </w:rPr>
        <w:t>产权组织标准</w:t>
      </w:r>
      <w:r w:rsidR="001C370F" w:rsidRPr="00E726F0">
        <w:rPr>
          <w:rFonts w:ascii="SimSun" w:hAnsi="SimSun"/>
          <w:sz w:val="21"/>
          <w:szCs w:val="21"/>
          <w:lang w:val="en-GB"/>
        </w:rPr>
        <w:t>ST.97 JSON</w:t>
      </w:r>
      <w:r w:rsidR="009F687E" w:rsidRPr="00E726F0">
        <w:rPr>
          <w:rFonts w:ascii="SimSun" w:hAnsi="SimSun"/>
          <w:sz w:val="21"/>
          <w:szCs w:val="21"/>
          <w:lang w:val="en-GB"/>
        </w:rPr>
        <w:t>转换</w:t>
      </w:r>
      <w:r w:rsidR="00C957DF" w:rsidRPr="00E726F0">
        <w:rPr>
          <w:rFonts w:ascii="SimSun" w:hAnsi="SimSun"/>
          <w:sz w:val="21"/>
          <w:szCs w:val="21"/>
          <w:lang w:val="en-GB"/>
        </w:rPr>
        <w:t>工具的</w:t>
      </w:r>
      <w:r w:rsidR="009F687E" w:rsidRPr="00E726F0">
        <w:rPr>
          <w:rFonts w:ascii="SimSun" w:hAnsi="SimSun"/>
          <w:sz w:val="21"/>
          <w:szCs w:val="21"/>
          <w:lang w:val="en-GB"/>
        </w:rPr>
        <w:t>测试</w:t>
      </w:r>
      <w:r w:rsidR="00C957DF" w:rsidRPr="00E726F0">
        <w:rPr>
          <w:rFonts w:ascii="SimSun" w:hAnsi="SimSun"/>
          <w:sz w:val="21"/>
          <w:szCs w:val="21"/>
          <w:lang w:val="en-GB"/>
        </w:rPr>
        <w:t>，并</w:t>
      </w:r>
      <w:r w:rsidR="001E579A">
        <w:rPr>
          <w:rFonts w:ascii="SimSun" w:hAnsi="SimSun" w:hint="eastAsia"/>
          <w:sz w:val="21"/>
          <w:szCs w:val="21"/>
          <w:lang w:val="en-GB"/>
        </w:rPr>
        <w:t>确立</w:t>
      </w:r>
      <w:r w:rsidR="00B4505C">
        <w:rPr>
          <w:rFonts w:ascii="SimSun" w:hAnsi="SimSun" w:hint="eastAsia"/>
          <w:sz w:val="21"/>
          <w:szCs w:val="21"/>
          <w:lang w:val="en-GB"/>
        </w:rPr>
        <w:t>使用</w:t>
      </w:r>
      <w:r w:rsidR="001E579A">
        <w:rPr>
          <w:rFonts w:ascii="SimSun" w:hAnsi="SimSun" w:hint="eastAsia"/>
          <w:sz w:val="21"/>
          <w:szCs w:val="21"/>
          <w:lang w:val="en-GB"/>
        </w:rPr>
        <w:t>中</w:t>
      </w:r>
      <w:r w:rsidR="00B4505C">
        <w:rPr>
          <w:rFonts w:ascii="SimSun" w:hAnsi="SimSun" w:hint="eastAsia"/>
          <w:sz w:val="21"/>
          <w:szCs w:val="21"/>
          <w:lang w:val="en-GB"/>
        </w:rPr>
        <w:t>的做法</w:t>
      </w:r>
      <w:r w:rsidR="001C370F" w:rsidRPr="00E726F0">
        <w:rPr>
          <w:rFonts w:ascii="SimSun" w:hAnsi="SimSun"/>
          <w:sz w:val="21"/>
          <w:szCs w:val="21"/>
          <w:lang w:val="en-GB"/>
        </w:rPr>
        <w:t>。</w:t>
      </w:r>
    </w:p>
    <w:p w14:paraId="0C4ADBB9" w14:textId="77777777" w:rsidR="00C86D04" w:rsidRPr="00B30011" w:rsidRDefault="005B54D0" w:rsidP="00ED6BC1">
      <w:pPr>
        <w:keepNext/>
        <w:spacing w:beforeLines="100" w:before="240" w:afterLines="50" w:after="120" w:line="340" w:lineRule="atLeast"/>
        <w:outlineLvl w:val="1"/>
        <w:rPr>
          <w:rFonts w:ascii="SimHei" w:eastAsia="SimHei" w:hAnsi="SimHei"/>
          <w:sz w:val="21"/>
          <w:szCs w:val="21"/>
          <w:lang w:val="en-GB"/>
        </w:rPr>
      </w:pPr>
      <w:r w:rsidRPr="00B30011">
        <w:rPr>
          <w:rFonts w:ascii="SimHei" w:eastAsia="SimHei" w:hAnsi="SimHei"/>
          <w:sz w:val="21"/>
          <w:szCs w:val="21"/>
          <w:lang w:val="en-GB"/>
        </w:rPr>
        <w:t>工作计划</w:t>
      </w:r>
    </w:p>
    <w:p w14:paraId="2EDC0A4C" w14:textId="67F41620"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30</w:t>
      </w:r>
      <w:r w:rsidR="00941659">
        <w:rPr>
          <w:rFonts w:ascii="SimSun" w:hAnsi="SimSun"/>
          <w:sz w:val="21"/>
          <w:szCs w:val="21"/>
          <w:lang w:val="en-GB"/>
        </w:rPr>
        <w:t>.</w:t>
      </w:r>
      <w:r w:rsidR="00941659">
        <w:rPr>
          <w:rFonts w:ascii="SimSun" w:hAnsi="SimSun"/>
          <w:sz w:val="21"/>
          <w:szCs w:val="21"/>
          <w:lang w:val="en-GB"/>
        </w:rPr>
        <w:tab/>
      </w:r>
      <w:r w:rsidR="009B614C" w:rsidRPr="00E726F0">
        <w:rPr>
          <w:rFonts w:ascii="SimSun" w:hAnsi="SimSun"/>
          <w:sz w:val="21"/>
          <w:szCs w:val="21"/>
          <w:lang w:val="en-GB"/>
        </w:rPr>
        <w:t>API</w:t>
      </w:r>
      <w:r w:rsidR="00B74579">
        <w:rPr>
          <w:rFonts w:ascii="SimSun" w:hAnsi="SimSun"/>
          <w:sz w:val="21"/>
          <w:szCs w:val="21"/>
          <w:lang w:val="en-GB"/>
        </w:rPr>
        <w:t>工作队</w:t>
      </w:r>
      <w:r w:rsidR="009C4217" w:rsidRPr="00E726F0">
        <w:rPr>
          <w:rFonts w:ascii="SimSun" w:hAnsi="SimSun"/>
          <w:sz w:val="21"/>
          <w:szCs w:val="21"/>
          <w:lang w:val="en-GB"/>
        </w:rPr>
        <w:t>将继续开展</w:t>
      </w:r>
      <w:r w:rsidR="004456A1" w:rsidRPr="00E726F0">
        <w:rPr>
          <w:rFonts w:ascii="SimSun" w:hAnsi="SimSun"/>
          <w:sz w:val="21"/>
          <w:szCs w:val="21"/>
          <w:lang w:val="en-GB"/>
        </w:rPr>
        <w:t>第</w:t>
      </w:r>
      <w:r w:rsidR="009B614C" w:rsidRPr="00E726F0">
        <w:rPr>
          <w:rFonts w:ascii="SimSun" w:hAnsi="SimSun"/>
          <w:sz w:val="21"/>
          <w:szCs w:val="21"/>
          <w:lang w:val="en-GB"/>
        </w:rPr>
        <w:t>56</w:t>
      </w:r>
      <w:r w:rsidR="009C4217" w:rsidRPr="00E726F0">
        <w:rPr>
          <w:rFonts w:ascii="SimSun" w:hAnsi="SimSun"/>
          <w:sz w:val="21"/>
          <w:szCs w:val="21"/>
          <w:lang w:val="en-GB"/>
        </w:rPr>
        <w:t>号</w:t>
      </w:r>
      <w:r w:rsidR="009B614C" w:rsidRPr="00E726F0">
        <w:rPr>
          <w:rFonts w:ascii="SimSun" w:hAnsi="SimSun"/>
          <w:sz w:val="21"/>
          <w:szCs w:val="21"/>
          <w:lang w:val="en-GB"/>
        </w:rPr>
        <w:t>和</w:t>
      </w:r>
      <w:r w:rsidR="00816684" w:rsidRPr="00E726F0">
        <w:rPr>
          <w:rFonts w:ascii="SimSun" w:hAnsi="SimSun"/>
          <w:sz w:val="21"/>
          <w:szCs w:val="21"/>
          <w:lang w:val="en-GB"/>
        </w:rPr>
        <w:t>第</w:t>
      </w:r>
      <w:r w:rsidR="009B614C" w:rsidRPr="00E726F0">
        <w:rPr>
          <w:rFonts w:ascii="SimSun" w:hAnsi="SimSun"/>
          <w:sz w:val="21"/>
          <w:szCs w:val="21"/>
          <w:lang w:val="en-GB"/>
        </w:rPr>
        <w:t>64</w:t>
      </w:r>
      <w:r w:rsidR="00816684" w:rsidRPr="00E726F0">
        <w:rPr>
          <w:rFonts w:ascii="SimSun" w:hAnsi="SimSun"/>
          <w:sz w:val="21"/>
          <w:szCs w:val="21"/>
          <w:lang w:val="en-GB"/>
        </w:rPr>
        <w:t>号任务的</w:t>
      </w:r>
      <w:r w:rsidR="009C4217" w:rsidRPr="00E726F0">
        <w:rPr>
          <w:rFonts w:ascii="SimSun" w:hAnsi="SimSun"/>
          <w:sz w:val="21"/>
          <w:szCs w:val="21"/>
          <w:lang w:val="en-GB"/>
        </w:rPr>
        <w:t>工作</w:t>
      </w:r>
      <w:r w:rsidR="00112F71" w:rsidRPr="00E726F0">
        <w:rPr>
          <w:rFonts w:ascii="SimSun" w:hAnsi="SimSun"/>
          <w:sz w:val="21"/>
          <w:szCs w:val="21"/>
          <w:lang w:val="en-GB"/>
        </w:rPr>
        <w:t>，</w:t>
      </w:r>
      <w:r w:rsidR="004456A1" w:rsidRPr="00E726F0">
        <w:rPr>
          <w:rFonts w:ascii="SimSun" w:hAnsi="SimSun"/>
          <w:sz w:val="21"/>
          <w:szCs w:val="21"/>
          <w:lang w:val="en-GB"/>
        </w:rPr>
        <w:t>计划</w:t>
      </w:r>
      <w:r w:rsidR="009C4217" w:rsidRPr="00E726F0">
        <w:rPr>
          <w:rFonts w:ascii="SimSun" w:hAnsi="SimSun"/>
          <w:sz w:val="21"/>
          <w:szCs w:val="21"/>
          <w:lang w:val="en-GB"/>
        </w:rPr>
        <w:t>在</w:t>
      </w:r>
      <w:r w:rsidR="00B554A0">
        <w:rPr>
          <w:rFonts w:ascii="SimSun" w:hAnsi="SimSun" w:hint="eastAsia"/>
          <w:sz w:val="21"/>
          <w:szCs w:val="21"/>
          <w:lang w:val="en-GB"/>
        </w:rPr>
        <w:t>标准</w:t>
      </w:r>
      <w:r w:rsidR="009C4217" w:rsidRPr="00E726F0">
        <w:rPr>
          <w:rFonts w:ascii="SimSun" w:hAnsi="SimSun"/>
          <w:sz w:val="21"/>
          <w:szCs w:val="21"/>
          <w:lang w:val="en-GB"/>
        </w:rPr>
        <w:t>委员会</w:t>
      </w:r>
      <w:r w:rsidR="00A3090F" w:rsidRPr="00E726F0">
        <w:rPr>
          <w:rFonts w:ascii="SimSun" w:hAnsi="SimSun"/>
          <w:sz w:val="21"/>
          <w:szCs w:val="21"/>
          <w:lang w:val="en-GB"/>
        </w:rPr>
        <w:t>第十二届</w:t>
      </w:r>
      <w:r w:rsidR="009C4217" w:rsidRPr="00E726F0">
        <w:rPr>
          <w:rFonts w:ascii="SimSun" w:hAnsi="SimSun"/>
          <w:sz w:val="21"/>
          <w:szCs w:val="21"/>
          <w:lang w:val="en-GB"/>
        </w:rPr>
        <w:t>会议</w:t>
      </w:r>
      <w:r w:rsidR="004456A1" w:rsidRPr="00E726F0">
        <w:rPr>
          <w:rFonts w:ascii="SimSun" w:hAnsi="SimSun"/>
          <w:sz w:val="21"/>
          <w:szCs w:val="21"/>
          <w:lang w:val="en-GB"/>
        </w:rPr>
        <w:t>之前开展的</w:t>
      </w:r>
      <w:r w:rsidR="00AF4E2B" w:rsidRPr="00E726F0">
        <w:rPr>
          <w:rFonts w:ascii="SimSun" w:hAnsi="SimSun"/>
          <w:sz w:val="21"/>
          <w:szCs w:val="21"/>
          <w:lang w:val="en-GB"/>
        </w:rPr>
        <w:t>活动</w:t>
      </w:r>
      <w:r w:rsidR="006F64D6">
        <w:rPr>
          <w:rFonts w:ascii="SimSun" w:hAnsi="SimSun" w:hint="eastAsia"/>
          <w:sz w:val="21"/>
          <w:szCs w:val="21"/>
          <w:lang w:val="en-GB"/>
        </w:rPr>
        <w:t>在</w:t>
      </w:r>
      <w:r w:rsidR="006F64D6" w:rsidRPr="00E726F0">
        <w:rPr>
          <w:rFonts w:ascii="SimSun" w:hAnsi="SimSun"/>
          <w:sz w:val="21"/>
          <w:szCs w:val="21"/>
          <w:lang w:val="en-GB"/>
        </w:rPr>
        <w:t>下文中</w:t>
      </w:r>
      <w:r w:rsidR="006F64D6">
        <w:rPr>
          <w:rFonts w:ascii="SimSun" w:hAnsi="SimSun" w:hint="eastAsia"/>
          <w:sz w:val="21"/>
          <w:szCs w:val="21"/>
          <w:lang w:val="en-GB"/>
        </w:rPr>
        <w:t>说明</w:t>
      </w:r>
      <w:r w:rsidR="00F351C5" w:rsidRPr="00E726F0">
        <w:rPr>
          <w:rFonts w:ascii="SimSun" w:hAnsi="SimSun"/>
          <w:sz w:val="21"/>
          <w:szCs w:val="21"/>
          <w:lang w:val="en-GB"/>
        </w:rPr>
        <w:t>。</w:t>
      </w:r>
    </w:p>
    <w:p w14:paraId="4A83C107" w14:textId="6634BB70" w:rsidR="00C86D04" w:rsidRPr="00E726F0" w:rsidRDefault="006F64D6" w:rsidP="00E726F0">
      <w:pPr>
        <w:pStyle w:val="Heading3"/>
        <w:spacing w:before="0" w:afterLines="50" w:after="120" w:line="340" w:lineRule="atLeast"/>
        <w:rPr>
          <w:rFonts w:ascii="SimSun" w:hAnsi="SimSun"/>
          <w:sz w:val="21"/>
          <w:szCs w:val="21"/>
          <w:lang w:val="en-GB"/>
        </w:rPr>
      </w:pPr>
      <w:r>
        <w:rPr>
          <w:rFonts w:ascii="SimSun" w:hAnsi="SimSun" w:hint="eastAsia"/>
          <w:sz w:val="21"/>
          <w:szCs w:val="21"/>
          <w:lang w:val="en-GB"/>
        </w:rPr>
        <w:t>产权组织</w:t>
      </w:r>
      <w:r w:rsidR="00754890" w:rsidRPr="00E726F0">
        <w:rPr>
          <w:rFonts w:ascii="SimSun" w:hAnsi="SimSun"/>
          <w:sz w:val="21"/>
          <w:szCs w:val="21"/>
          <w:lang w:val="en-GB"/>
        </w:rPr>
        <w:t>API目录</w:t>
      </w:r>
      <w:r w:rsidR="00816684" w:rsidRPr="00E726F0">
        <w:rPr>
          <w:rFonts w:ascii="SimSun" w:hAnsi="SimSun"/>
          <w:sz w:val="21"/>
          <w:szCs w:val="21"/>
          <w:lang w:val="en-GB"/>
        </w:rPr>
        <w:t>开发项目</w:t>
      </w:r>
      <w:r w:rsidR="00574FF7" w:rsidRPr="00E726F0">
        <w:rPr>
          <w:rFonts w:ascii="SimSun" w:hAnsi="SimSun"/>
          <w:sz w:val="21"/>
          <w:szCs w:val="21"/>
          <w:lang w:val="en-GB"/>
        </w:rPr>
        <w:t>：</w:t>
      </w:r>
    </w:p>
    <w:p w14:paraId="3B9104F5" w14:textId="1A01ACAF"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31</w:t>
      </w:r>
      <w:r w:rsidR="00941659">
        <w:rPr>
          <w:rFonts w:ascii="SimSun" w:hAnsi="SimSun"/>
          <w:sz w:val="21"/>
          <w:szCs w:val="21"/>
          <w:lang w:val="en-GB"/>
        </w:rPr>
        <w:t>.</w:t>
      </w:r>
      <w:r w:rsidR="00941659">
        <w:rPr>
          <w:rFonts w:ascii="SimSun" w:hAnsi="SimSun"/>
          <w:sz w:val="21"/>
          <w:szCs w:val="21"/>
          <w:lang w:val="en-GB"/>
        </w:rPr>
        <w:tab/>
      </w:r>
      <w:r w:rsidR="00B74579">
        <w:rPr>
          <w:rFonts w:ascii="SimSun" w:hAnsi="SimSun"/>
          <w:sz w:val="21"/>
          <w:szCs w:val="21"/>
          <w:lang w:val="en-GB"/>
        </w:rPr>
        <w:t>工作队</w:t>
      </w:r>
      <w:r w:rsidR="00816684" w:rsidRPr="00E726F0">
        <w:rPr>
          <w:rFonts w:ascii="SimSun" w:hAnsi="SimSun"/>
          <w:sz w:val="21"/>
          <w:szCs w:val="21"/>
          <w:lang w:val="en-GB"/>
        </w:rPr>
        <w:t>将参与</w:t>
      </w:r>
      <w:r w:rsidR="00E47E50" w:rsidRPr="00E726F0">
        <w:rPr>
          <w:rFonts w:ascii="SimSun" w:hAnsi="SimSun"/>
          <w:sz w:val="21"/>
          <w:szCs w:val="21"/>
          <w:lang w:val="en-GB"/>
        </w:rPr>
        <w:t>国际局</w:t>
      </w:r>
      <w:r w:rsidR="00816684" w:rsidRPr="00E726F0">
        <w:rPr>
          <w:rFonts w:ascii="SimSun" w:hAnsi="SimSun"/>
          <w:sz w:val="21"/>
          <w:szCs w:val="21"/>
          <w:lang w:val="en-GB"/>
        </w:rPr>
        <w:t>计划于2023年启动的</w:t>
      </w:r>
      <w:r w:rsidR="006F64D6">
        <w:rPr>
          <w:rFonts w:ascii="SimSun" w:hAnsi="SimSun" w:hint="eastAsia"/>
          <w:sz w:val="21"/>
          <w:szCs w:val="21"/>
          <w:lang w:val="en-GB"/>
        </w:rPr>
        <w:t>产权组织</w:t>
      </w:r>
      <w:r w:rsidR="00816684" w:rsidRPr="00E726F0">
        <w:rPr>
          <w:rFonts w:ascii="SimSun" w:hAnsi="SimSun"/>
          <w:sz w:val="21"/>
          <w:szCs w:val="21"/>
          <w:lang w:val="en-GB"/>
        </w:rPr>
        <w:t>API目录门户开发项目</w:t>
      </w:r>
      <w:r w:rsidR="00F351C5" w:rsidRPr="00E726F0">
        <w:rPr>
          <w:rFonts w:ascii="SimSun" w:hAnsi="SimSun"/>
          <w:sz w:val="21"/>
          <w:szCs w:val="21"/>
          <w:lang w:val="en-GB"/>
        </w:rPr>
        <w:t>。</w:t>
      </w:r>
      <w:r w:rsidR="00FE7490" w:rsidRPr="00E726F0">
        <w:rPr>
          <w:rFonts w:ascii="SimSun" w:hAnsi="SimSun"/>
          <w:sz w:val="21"/>
          <w:szCs w:val="21"/>
          <w:lang w:val="en-GB"/>
        </w:rPr>
        <w:t>实施工作的第一阶段</w:t>
      </w:r>
      <w:r w:rsidR="00E47E50" w:rsidRPr="00E726F0">
        <w:rPr>
          <w:rFonts w:ascii="SimSun" w:hAnsi="SimSun"/>
          <w:sz w:val="21"/>
          <w:szCs w:val="21"/>
          <w:lang w:val="en-GB"/>
        </w:rPr>
        <w:t>打算</w:t>
      </w:r>
      <w:r w:rsidR="00FE7490" w:rsidRPr="00E726F0">
        <w:rPr>
          <w:rFonts w:ascii="SimSun" w:hAnsi="SimSun"/>
          <w:sz w:val="21"/>
          <w:szCs w:val="21"/>
          <w:lang w:val="en-GB"/>
        </w:rPr>
        <w:t>与</w:t>
      </w:r>
      <w:r w:rsidR="0065671B" w:rsidRPr="00E726F0">
        <w:rPr>
          <w:rFonts w:ascii="SimSun" w:hAnsi="SimSun"/>
          <w:sz w:val="21"/>
          <w:szCs w:val="21"/>
          <w:lang w:val="en-GB"/>
        </w:rPr>
        <w:t>15</w:t>
      </w:r>
      <w:r w:rsidR="006F64D6">
        <w:rPr>
          <w:rFonts w:ascii="SimSun" w:hAnsi="SimSun" w:hint="eastAsia"/>
          <w:sz w:val="21"/>
          <w:szCs w:val="21"/>
          <w:lang w:val="en-GB"/>
        </w:rPr>
        <w:t>家知识产权局</w:t>
      </w:r>
      <w:r w:rsidR="00E47E50" w:rsidRPr="00E726F0">
        <w:rPr>
          <w:rFonts w:ascii="SimSun" w:hAnsi="SimSun"/>
          <w:sz w:val="21"/>
          <w:szCs w:val="21"/>
          <w:lang w:val="en-GB"/>
        </w:rPr>
        <w:t>开展</w:t>
      </w:r>
      <w:r w:rsidR="00FE7490" w:rsidRPr="00E726F0">
        <w:rPr>
          <w:rFonts w:ascii="SimSun" w:hAnsi="SimSun"/>
          <w:sz w:val="21"/>
          <w:szCs w:val="21"/>
          <w:lang w:val="en-GB"/>
        </w:rPr>
        <w:t>试点</w:t>
      </w:r>
      <w:r w:rsidR="00664CC8" w:rsidRPr="00E726F0">
        <w:rPr>
          <w:rFonts w:ascii="SimSun" w:hAnsi="SimSun"/>
          <w:sz w:val="21"/>
          <w:szCs w:val="21"/>
          <w:lang w:val="en-GB"/>
        </w:rPr>
        <w:t>，</w:t>
      </w:r>
      <w:r w:rsidR="00FE7490" w:rsidRPr="00E726F0">
        <w:rPr>
          <w:rFonts w:ascii="SimSun" w:hAnsi="SimSun"/>
          <w:sz w:val="21"/>
          <w:szCs w:val="21"/>
          <w:lang w:val="en-GB"/>
        </w:rPr>
        <w:t>提供概念验证。一旦该门户</w:t>
      </w:r>
      <w:r w:rsidR="006F64D6">
        <w:rPr>
          <w:rFonts w:ascii="SimSun" w:hAnsi="SimSun" w:hint="eastAsia"/>
          <w:sz w:val="21"/>
          <w:szCs w:val="21"/>
          <w:lang w:val="en-GB"/>
        </w:rPr>
        <w:t>显示出</w:t>
      </w:r>
      <w:r w:rsidR="00FE7490" w:rsidRPr="00E726F0">
        <w:rPr>
          <w:rFonts w:ascii="SimSun" w:hAnsi="SimSun"/>
          <w:sz w:val="21"/>
          <w:szCs w:val="21"/>
          <w:lang w:val="en-GB"/>
        </w:rPr>
        <w:t>价值，</w:t>
      </w:r>
      <w:r w:rsidR="006F64D6">
        <w:rPr>
          <w:rFonts w:ascii="SimSun" w:hAnsi="SimSun" w:hint="eastAsia"/>
          <w:sz w:val="21"/>
          <w:szCs w:val="21"/>
          <w:lang w:val="en-GB"/>
        </w:rPr>
        <w:t>就</w:t>
      </w:r>
      <w:r w:rsidR="00FE7490" w:rsidRPr="00E726F0">
        <w:rPr>
          <w:rFonts w:ascii="SimSun" w:hAnsi="SimSun"/>
          <w:sz w:val="21"/>
          <w:szCs w:val="21"/>
          <w:lang w:val="en-GB"/>
        </w:rPr>
        <w:t>有可能</w:t>
      </w:r>
      <w:r w:rsidR="006F64D6">
        <w:rPr>
          <w:rFonts w:ascii="SimSun" w:hAnsi="SimSun" w:hint="eastAsia"/>
          <w:sz w:val="21"/>
          <w:szCs w:val="21"/>
          <w:lang w:val="en-GB"/>
        </w:rPr>
        <w:t>基于初始试点的成功和相关各方的同意，将该门户</w:t>
      </w:r>
      <w:r w:rsidR="00FE7490" w:rsidRPr="00E726F0">
        <w:rPr>
          <w:rFonts w:ascii="SimSun" w:hAnsi="SimSun"/>
          <w:sz w:val="21"/>
          <w:szCs w:val="21"/>
          <w:lang w:val="en-GB"/>
        </w:rPr>
        <w:t>扩展到所有可访问的</w:t>
      </w:r>
      <w:r w:rsidR="00B64E8A" w:rsidRPr="00E726F0">
        <w:rPr>
          <w:rFonts w:ascii="SimSun" w:hAnsi="SimSun"/>
          <w:sz w:val="21"/>
          <w:szCs w:val="21"/>
          <w:lang w:val="en-GB"/>
        </w:rPr>
        <w:t>知识产权</w:t>
      </w:r>
      <w:r w:rsidR="00FE7490" w:rsidRPr="00E726F0">
        <w:rPr>
          <w:rFonts w:ascii="SimSun" w:hAnsi="SimSun"/>
          <w:sz w:val="21"/>
          <w:szCs w:val="21"/>
          <w:lang w:val="en-GB"/>
        </w:rPr>
        <w:t>相关API</w:t>
      </w:r>
      <w:r w:rsidR="00F351C5" w:rsidRPr="00E726F0">
        <w:rPr>
          <w:rFonts w:ascii="SimSun" w:hAnsi="SimSun"/>
          <w:sz w:val="21"/>
          <w:szCs w:val="21"/>
          <w:lang w:val="en-GB"/>
        </w:rPr>
        <w:t>。</w:t>
      </w:r>
      <w:r w:rsidR="00B42172" w:rsidRPr="00E726F0">
        <w:rPr>
          <w:rFonts w:ascii="SimSun" w:hAnsi="SimSun"/>
          <w:sz w:val="21"/>
          <w:szCs w:val="21"/>
          <w:lang w:val="en-GB"/>
        </w:rPr>
        <w:t>国际局</w:t>
      </w:r>
      <w:r w:rsidR="007C4C2D" w:rsidRPr="00E726F0">
        <w:rPr>
          <w:rFonts w:ascii="SimSun" w:hAnsi="SimSun"/>
          <w:sz w:val="21"/>
          <w:szCs w:val="21"/>
          <w:lang w:val="en-GB"/>
        </w:rPr>
        <w:t>将再次向</w:t>
      </w:r>
      <w:r w:rsidR="00B74579">
        <w:rPr>
          <w:rFonts w:ascii="SimSun" w:hAnsi="SimSun"/>
          <w:sz w:val="21"/>
          <w:szCs w:val="21"/>
          <w:lang w:val="en-GB"/>
        </w:rPr>
        <w:t>工作队</w:t>
      </w:r>
      <w:r w:rsidR="007C4C2D" w:rsidRPr="00E726F0">
        <w:rPr>
          <w:rFonts w:ascii="SimSun" w:hAnsi="SimSun"/>
          <w:sz w:val="21"/>
          <w:szCs w:val="21"/>
          <w:lang w:val="en-GB"/>
        </w:rPr>
        <w:t>所有成员发出邀请，询问</w:t>
      </w:r>
      <w:r w:rsidR="006F64D6">
        <w:rPr>
          <w:rFonts w:ascii="SimSun" w:hAnsi="SimSun" w:hint="eastAsia"/>
          <w:sz w:val="21"/>
          <w:szCs w:val="21"/>
          <w:lang w:val="en-GB"/>
        </w:rPr>
        <w:t>其</w:t>
      </w:r>
      <w:r w:rsidR="008C30B0" w:rsidRPr="00E726F0">
        <w:rPr>
          <w:rFonts w:ascii="SimSun" w:hAnsi="SimSun"/>
          <w:sz w:val="21"/>
          <w:szCs w:val="21"/>
          <w:lang w:val="en-GB"/>
        </w:rPr>
        <w:t>是否</w:t>
      </w:r>
      <w:r w:rsidR="007C4C2D" w:rsidRPr="00E726F0">
        <w:rPr>
          <w:rFonts w:ascii="SimSun" w:hAnsi="SimSun"/>
          <w:sz w:val="21"/>
          <w:szCs w:val="21"/>
          <w:lang w:val="en-GB"/>
        </w:rPr>
        <w:t>有兴趣</w:t>
      </w:r>
      <w:r w:rsidR="008C30B0" w:rsidRPr="00E726F0">
        <w:rPr>
          <w:rFonts w:ascii="SimSun" w:hAnsi="SimSun"/>
          <w:sz w:val="21"/>
          <w:szCs w:val="21"/>
          <w:lang w:val="en-GB"/>
        </w:rPr>
        <w:t>参与</w:t>
      </w:r>
      <w:r w:rsidR="007C4C2D" w:rsidRPr="00E726F0">
        <w:rPr>
          <w:rFonts w:ascii="SimSun" w:hAnsi="SimSun"/>
          <w:sz w:val="21"/>
          <w:szCs w:val="21"/>
          <w:lang w:val="en-GB"/>
        </w:rPr>
        <w:t>试点项目，</w:t>
      </w:r>
      <w:r w:rsidR="004651B8" w:rsidRPr="00E726F0">
        <w:rPr>
          <w:rFonts w:ascii="SimSun" w:hAnsi="SimSun"/>
          <w:sz w:val="21"/>
          <w:szCs w:val="21"/>
          <w:lang w:val="en-GB"/>
        </w:rPr>
        <w:t>以确保</w:t>
      </w:r>
      <w:r w:rsidR="00B74579">
        <w:rPr>
          <w:rFonts w:ascii="SimSun" w:hAnsi="SimSun"/>
          <w:sz w:val="21"/>
          <w:szCs w:val="21"/>
          <w:lang w:val="en-GB"/>
        </w:rPr>
        <w:t>工作队</w:t>
      </w:r>
      <w:r w:rsidR="007C4C2D" w:rsidRPr="00E726F0">
        <w:rPr>
          <w:rFonts w:ascii="SimSun" w:hAnsi="SimSun"/>
          <w:sz w:val="21"/>
          <w:szCs w:val="21"/>
          <w:lang w:val="en-GB"/>
        </w:rPr>
        <w:t>现有</w:t>
      </w:r>
      <w:r w:rsidR="008C30B0" w:rsidRPr="00E726F0">
        <w:rPr>
          <w:rFonts w:ascii="SimSun" w:hAnsi="SimSun"/>
          <w:sz w:val="21"/>
          <w:szCs w:val="21"/>
          <w:lang w:val="en-GB"/>
        </w:rPr>
        <w:t>成员中有</w:t>
      </w:r>
      <w:r w:rsidR="007C4C2D" w:rsidRPr="00E726F0">
        <w:rPr>
          <w:rFonts w:ascii="SimSun" w:hAnsi="SimSun"/>
          <w:sz w:val="21"/>
          <w:szCs w:val="21"/>
          <w:lang w:val="en-GB"/>
        </w:rPr>
        <w:t>15</w:t>
      </w:r>
      <w:r w:rsidR="006F64D6">
        <w:rPr>
          <w:rFonts w:ascii="SimSun" w:hAnsi="SimSun" w:hint="eastAsia"/>
          <w:sz w:val="21"/>
          <w:szCs w:val="21"/>
          <w:lang w:val="en-GB"/>
        </w:rPr>
        <w:t>家</w:t>
      </w:r>
      <w:r w:rsidR="007C4C2D" w:rsidRPr="00E726F0">
        <w:rPr>
          <w:rFonts w:ascii="SimSun" w:hAnsi="SimSun"/>
          <w:sz w:val="21"/>
          <w:szCs w:val="21"/>
          <w:lang w:val="en-GB"/>
        </w:rPr>
        <w:t>知识产权局积极参与</w:t>
      </w:r>
      <w:r w:rsidR="00BF189E" w:rsidRPr="00E726F0">
        <w:rPr>
          <w:rFonts w:ascii="SimSun" w:hAnsi="SimSun"/>
          <w:sz w:val="21"/>
          <w:szCs w:val="21"/>
          <w:lang w:val="en-GB"/>
        </w:rPr>
        <w:t>。</w:t>
      </w:r>
    </w:p>
    <w:p w14:paraId="4577F58F" w14:textId="38A03519" w:rsidR="00C86D04" w:rsidRPr="00E726F0" w:rsidRDefault="006F64D6" w:rsidP="00E726F0">
      <w:pPr>
        <w:pStyle w:val="Heading3"/>
        <w:spacing w:before="0" w:afterLines="50" w:after="120" w:line="340" w:lineRule="atLeast"/>
        <w:rPr>
          <w:rFonts w:ascii="SimSun" w:hAnsi="SimSun"/>
          <w:sz w:val="21"/>
          <w:szCs w:val="21"/>
          <w:lang w:val="en-GB"/>
        </w:rPr>
      </w:pPr>
      <w:r>
        <w:rPr>
          <w:rFonts w:ascii="SimSun" w:hAnsi="SimSun" w:hint="eastAsia"/>
          <w:sz w:val="21"/>
          <w:szCs w:val="21"/>
          <w:lang w:val="en-GB"/>
        </w:rPr>
        <w:t>产权组织</w:t>
      </w:r>
      <w:r w:rsidR="005B54D0" w:rsidRPr="00E726F0">
        <w:rPr>
          <w:rFonts w:ascii="SimSun" w:hAnsi="SimSun"/>
          <w:sz w:val="21"/>
          <w:szCs w:val="21"/>
          <w:lang w:val="en-GB"/>
        </w:rPr>
        <w:t>标准</w:t>
      </w:r>
      <w:r w:rsidR="00EB5B6C" w:rsidRPr="00E726F0">
        <w:rPr>
          <w:rFonts w:ascii="SimSun" w:hAnsi="SimSun"/>
          <w:sz w:val="21"/>
          <w:szCs w:val="21"/>
          <w:lang w:val="en-GB"/>
        </w:rPr>
        <w:t>ST.90</w:t>
      </w:r>
      <w:r w:rsidR="00BE7C70">
        <w:rPr>
          <w:rFonts w:ascii="SimSun" w:hAnsi="SimSun" w:hint="eastAsia"/>
          <w:sz w:val="21"/>
          <w:szCs w:val="21"/>
          <w:lang w:val="en-GB"/>
        </w:rPr>
        <w:t>：</w:t>
      </w:r>
    </w:p>
    <w:p w14:paraId="26143E86" w14:textId="6DFD8D64"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32.</w:t>
      </w:r>
      <w:r w:rsidR="00F351C5" w:rsidRPr="00E726F0">
        <w:rPr>
          <w:rFonts w:ascii="SimSun" w:hAnsi="SimSun"/>
          <w:sz w:val="21"/>
          <w:szCs w:val="21"/>
          <w:lang w:val="en-GB"/>
        </w:rPr>
        <w:tab/>
      </w:r>
      <w:r w:rsidR="00AF4E2B" w:rsidRPr="00E726F0">
        <w:rPr>
          <w:rFonts w:ascii="SimSun" w:hAnsi="SimSun"/>
          <w:sz w:val="21"/>
          <w:szCs w:val="21"/>
          <w:lang w:val="en-GB"/>
        </w:rPr>
        <w:t>将继续讨论目前列</w:t>
      </w:r>
      <w:r w:rsidR="00816684" w:rsidRPr="00E726F0">
        <w:rPr>
          <w:rFonts w:ascii="SimSun" w:hAnsi="SimSun"/>
          <w:sz w:val="21"/>
          <w:szCs w:val="21"/>
          <w:lang w:val="en-GB"/>
        </w:rPr>
        <w:t>在</w:t>
      </w:r>
      <w:r w:rsidR="00B74579">
        <w:rPr>
          <w:rFonts w:ascii="SimSun" w:hAnsi="SimSun"/>
          <w:sz w:val="21"/>
          <w:szCs w:val="21"/>
          <w:lang w:val="en-GB"/>
        </w:rPr>
        <w:t>工作队</w:t>
      </w:r>
      <w:r w:rsidR="00816684" w:rsidRPr="00E726F0">
        <w:rPr>
          <w:rFonts w:ascii="SimSun" w:hAnsi="SimSun"/>
          <w:sz w:val="21"/>
          <w:szCs w:val="21"/>
          <w:lang w:val="en-GB"/>
        </w:rPr>
        <w:t>维基上</w:t>
      </w:r>
      <w:r w:rsidR="008C30B0" w:rsidRPr="00E726F0">
        <w:rPr>
          <w:rFonts w:ascii="SimSun" w:hAnsi="SimSun"/>
          <w:sz w:val="21"/>
          <w:szCs w:val="21"/>
          <w:lang w:val="en-GB"/>
        </w:rPr>
        <w:t>发布的</w:t>
      </w:r>
      <w:r w:rsidR="00AF4E2B" w:rsidRPr="00E726F0">
        <w:rPr>
          <w:rFonts w:ascii="SimSun" w:hAnsi="SimSun"/>
          <w:sz w:val="21"/>
          <w:szCs w:val="21"/>
          <w:lang w:val="en-GB"/>
        </w:rPr>
        <w:t>改进登记</w:t>
      </w:r>
      <w:r w:rsidR="00E74A60">
        <w:rPr>
          <w:rFonts w:ascii="SimSun" w:hAnsi="SimSun" w:hint="eastAsia"/>
          <w:sz w:val="21"/>
          <w:szCs w:val="21"/>
          <w:lang w:val="en-GB"/>
        </w:rPr>
        <w:t>簿</w:t>
      </w:r>
      <w:r w:rsidR="00AF4E2B" w:rsidRPr="00E726F0">
        <w:rPr>
          <w:rFonts w:ascii="SimSun" w:hAnsi="SimSun"/>
          <w:sz w:val="21"/>
          <w:szCs w:val="21"/>
          <w:lang w:val="en-GB"/>
        </w:rPr>
        <w:t>中的</w:t>
      </w:r>
      <w:r w:rsidR="003D7BF0" w:rsidRPr="00E726F0">
        <w:rPr>
          <w:rFonts w:ascii="SimSun" w:hAnsi="SimSun"/>
          <w:sz w:val="21"/>
          <w:szCs w:val="21"/>
          <w:lang w:val="en-GB"/>
        </w:rPr>
        <w:t>建议</w:t>
      </w:r>
      <w:r w:rsidR="00816684" w:rsidRPr="00E726F0">
        <w:rPr>
          <w:rFonts w:ascii="SimSun" w:hAnsi="SimSun"/>
          <w:sz w:val="21"/>
          <w:szCs w:val="21"/>
          <w:lang w:val="en-GB"/>
        </w:rPr>
        <w:t>，包括</w:t>
      </w:r>
      <w:r w:rsidR="003D7BF0" w:rsidRPr="00E726F0">
        <w:rPr>
          <w:rFonts w:ascii="SimSun" w:hAnsi="SimSun"/>
          <w:sz w:val="21"/>
          <w:szCs w:val="21"/>
          <w:lang w:val="en-GB"/>
        </w:rPr>
        <w:t>对</w:t>
      </w:r>
      <w:r w:rsidR="00816684" w:rsidRPr="00E726F0">
        <w:rPr>
          <w:rFonts w:ascii="SimSun" w:hAnsi="SimSun"/>
          <w:sz w:val="21"/>
          <w:szCs w:val="21"/>
          <w:lang w:val="en-GB"/>
        </w:rPr>
        <w:t>标准</w:t>
      </w:r>
      <w:r w:rsidR="003D7BF0" w:rsidRPr="00E726F0">
        <w:rPr>
          <w:rFonts w:ascii="SimSun" w:hAnsi="SimSun"/>
          <w:sz w:val="21"/>
          <w:szCs w:val="21"/>
          <w:lang w:val="en-GB"/>
        </w:rPr>
        <w:t>附件一和附件二的</w:t>
      </w:r>
      <w:r w:rsidR="00E74A60">
        <w:rPr>
          <w:rFonts w:ascii="SimSun" w:hAnsi="SimSun" w:hint="eastAsia"/>
          <w:sz w:val="21"/>
          <w:szCs w:val="21"/>
          <w:lang w:val="en-GB"/>
        </w:rPr>
        <w:t>可能</w:t>
      </w:r>
      <w:r w:rsidR="003D7BF0" w:rsidRPr="00E726F0">
        <w:rPr>
          <w:rFonts w:ascii="SimSun" w:hAnsi="SimSun"/>
          <w:sz w:val="21"/>
          <w:szCs w:val="21"/>
          <w:lang w:val="en-GB"/>
        </w:rPr>
        <w:t>改进，或将</w:t>
      </w:r>
      <w:proofErr w:type="spellStart"/>
      <w:r w:rsidR="003D7BF0" w:rsidRPr="00E726F0">
        <w:rPr>
          <w:rFonts w:ascii="SimSun" w:hAnsi="SimSun"/>
          <w:sz w:val="21"/>
          <w:szCs w:val="21"/>
          <w:lang w:val="en-GB"/>
        </w:rPr>
        <w:t>GraphQL</w:t>
      </w:r>
      <w:proofErr w:type="spellEnd"/>
      <w:r w:rsidR="003D7BF0" w:rsidRPr="00E726F0">
        <w:rPr>
          <w:rFonts w:ascii="SimSun" w:hAnsi="SimSun"/>
          <w:sz w:val="21"/>
          <w:szCs w:val="21"/>
          <w:lang w:val="en-GB"/>
        </w:rPr>
        <w:t>作为另一个选项纳入标准的可能性</w:t>
      </w:r>
      <w:r w:rsidR="006F0F46" w:rsidRPr="00E726F0">
        <w:rPr>
          <w:rFonts w:ascii="SimSun" w:hAnsi="SimSun"/>
          <w:sz w:val="21"/>
          <w:szCs w:val="21"/>
          <w:lang w:val="en-GB"/>
        </w:rPr>
        <w:t>。</w:t>
      </w:r>
    </w:p>
    <w:p w14:paraId="71AF70C5" w14:textId="0D5ACB76"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33.</w:t>
      </w:r>
      <w:r w:rsidR="00F351C5" w:rsidRPr="00E726F0">
        <w:rPr>
          <w:rFonts w:ascii="SimSun" w:hAnsi="SimSun"/>
          <w:sz w:val="21"/>
          <w:szCs w:val="21"/>
          <w:lang w:val="en-GB"/>
        </w:rPr>
        <w:tab/>
      </w:r>
      <w:r w:rsidR="00B74579">
        <w:rPr>
          <w:rFonts w:ascii="SimSun" w:hAnsi="SimSun"/>
          <w:sz w:val="21"/>
          <w:szCs w:val="21"/>
          <w:lang w:val="en-GB"/>
        </w:rPr>
        <w:t>工作队</w:t>
      </w:r>
      <w:r w:rsidR="00816684" w:rsidRPr="00E726F0">
        <w:rPr>
          <w:rFonts w:ascii="SimSun" w:hAnsi="SimSun"/>
          <w:sz w:val="21"/>
          <w:szCs w:val="21"/>
          <w:lang w:val="en-GB"/>
        </w:rPr>
        <w:t>将</w:t>
      </w:r>
      <w:r w:rsidR="003624A6" w:rsidRPr="00E726F0">
        <w:rPr>
          <w:rFonts w:ascii="SimSun" w:hAnsi="SimSun"/>
          <w:sz w:val="21"/>
          <w:szCs w:val="21"/>
          <w:lang w:val="en-GB"/>
        </w:rPr>
        <w:t>分享其</w:t>
      </w:r>
      <w:r w:rsidR="008565D6">
        <w:rPr>
          <w:rFonts w:ascii="SimSun" w:hAnsi="SimSun" w:hint="eastAsia"/>
          <w:sz w:val="21"/>
          <w:szCs w:val="21"/>
          <w:lang w:val="en-GB"/>
        </w:rPr>
        <w:t>产权组织</w:t>
      </w:r>
      <w:r w:rsidR="00816684" w:rsidRPr="00E726F0">
        <w:rPr>
          <w:rFonts w:ascii="SimSun" w:hAnsi="SimSun"/>
          <w:sz w:val="21"/>
          <w:szCs w:val="21"/>
          <w:lang w:val="en-GB"/>
        </w:rPr>
        <w:t>标准ST.90的</w:t>
      </w:r>
      <w:r w:rsidR="003624A6" w:rsidRPr="00E726F0">
        <w:rPr>
          <w:rFonts w:ascii="SimSun" w:hAnsi="SimSun"/>
          <w:sz w:val="21"/>
          <w:szCs w:val="21"/>
          <w:lang w:val="en-GB"/>
        </w:rPr>
        <w:t>实施</w:t>
      </w:r>
      <w:r w:rsidR="008C30B0" w:rsidRPr="00E726F0">
        <w:rPr>
          <w:rFonts w:ascii="SimSun" w:hAnsi="SimSun"/>
          <w:sz w:val="21"/>
          <w:szCs w:val="21"/>
          <w:lang w:val="en-GB"/>
        </w:rPr>
        <w:t>计划</w:t>
      </w:r>
      <w:r w:rsidR="00816684" w:rsidRPr="00E726F0">
        <w:rPr>
          <w:rFonts w:ascii="SimSun" w:hAnsi="SimSun"/>
          <w:sz w:val="21"/>
          <w:szCs w:val="21"/>
          <w:lang w:val="en-GB"/>
        </w:rPr>
        <w:t>及其实施</w:t>
      </w:r>
      <w:r w:rsidR="008C30B0" w:rsidRPr="00E726F0">
        <w:rPr>
          <w:rFonts w:ascii="SimSun" w:hAnsi="SimSun"/>
          <w:sz w:val="21"/>
          <w:szCs w:val="21"/>
          <w:lang w:val="en-GB"/>
        </w:rPr>
        <w:t>这些计划的</w:t>
      </w:r>
      <w:r w:rsidR="00816684" w:rsidRPr="00E726F0">
        <w:rPr>
          <w:rFonts w:ascii="SimSun" w:hAnsi="SimSun"/>
          <w:sz w:val="21"/>
          <w:szCs w:val="21"/>
          <w:lang w:val="en-GB"/>
        </w:rPr>
        <w:t>经验。</w:t>
      </w:r>
      <w:r w:rsidR="003624A6" w:rsidRPr="00E726F0">
        <w:rPr>
          <w:rFonts w:ascii="SimSun" w:hAnsi="SimSun"/>
          <w:sz w:val="21"/>
          <w:szCs w:val="21"/>
          <w:lang w:val="en-GB"/>
        </w:rPr>
        <w:t>国际局宣布，将根据</w:t>
      </w:r>
      <w:r w:rsidR="008565D6">
        <w:rPr>
          <w:rFonts w:ascii="SimSun" w:hAnsi="SimSun" w:hint="eastAsia"/>
          <w:sz w:val="21"/>
          <w:szCs w:val="21"/>
          <w:lang w:val="en-GB"/>
        </w:rPr>
        <w:t>产权组织标准</w:t>
      </w:r>
      <w:r w:rsidR="003624A6" w:rsidRPr="00E726F0">
        <w:rPr>
          <w:rFonts w:ascii="SimSun" w:hAnsi="SimSun"/>
          <w:sz w:val="21"/>
          <w:szCs w:val="21"/>
          <w:lang w:val="en-GB"/>
        </w:rPr>
        <w:t>ST.90</w:t>
      </w:r>
      <w:r w:rsidR="008565D6">
        <w:rPr>
          <w:rFonts w:ascii="SimSun" w:hAnsi="SimSun" w:hint="eastAsia"/>
          <w:sz w:val="21"/>
          <w:szCs w:val="21"/>
          <w:lang w:val="en-GB"/>
        </w:rPr>
        <w:t>提供</w:t>
      </w:r>
      <w:r w:rsidR="003624A6" w:rsidRPr="00E726F0">
        <w:rPr>
          <w:rFonts w:ascii="SimSun" w:hAnsi="SimSun"/>
          <w:sz w:val="21"/>
          <w:szCs w:val="21"/>
          <w:lang w:val="en-GB"/>
        </w:rPr>
        <w:t>的建议开发新的API，</w:t>
      </w:r>
      <w:r w:rsidR="008F0F24" w:rsidRPr="00E726F0">
        <w:rPr>
          <w:rFonts w:ascii="SimSun" w:hAnsi="SimSun"/>
          <w:sz w:val="21"/>
          <w:szCs w:val="21"/>
          <w:lang w:val="en-GB"/>
        </w:rPr>
        <w:t>并</w:t>
      </w:r>
      <w:r w:rsidR="008C30B0" w:rsidRPr="00E726F0">
        <w:rPr>
          <w:rFonts w:ascii="SimSun" w:hAnsi="SimSun"/>
          <w:sz w:val="21"/>
          <w:szCs w:val="21"/>
          <w:lang w:val="en-GB"/>
        </w:rPr>
        <w:t>将</w:t>
      </w:r>
      <w:r w:rsidR="008565D6">
        <w:rPr>
          <w:rFonts w:ascii="SimSun" w:hAnsi="SimSun" w:hint="eastAsia"/>
          <w:sz w:val="21"/>
          <w:szCs w:val="21"/>
          <w:lang w:val="en-GB"/>
        </w:rPr>
        <w:t>考虑产权组织标准</w:t>
      </w:r>
      <w:r w:rsidR="003624A6" w:rsidRPr="00E726F0">
        <w:rPr>
          <w:rFonts w:ascii="SimSun" w:hAnsi="SimSun"/>
          <w:sz w:val="21"/>
          <w:szCs w:val="21"/>
          <w:lang w:val="en-GB"/>
        </w:rPr>
        <w:t>ST.90</w:t>
      </w:r>
      <w:r w:rsidR="008C30B0" w:rsidRPr="00E726F0">
        <w:rPr>
          <w:rFonts w:ascii="SimSun" w:hAnsi="SimSun"/>
          <w:sz w:val="21"/>
          <w:szCs w:val="21"/>
          <w:lang w:val="en-GB"/>
        </w:rPr>
        <w:t>对</w:t>
      </w:r>
      <w:r w:rsidR="003624A6" w:rsidRPr="00E726F0">
        <w:rPr>
          <w:rFonts w:ascii="SimSun" w:hAnsi="SimSun"/>
          <w:sz w:val="21"/>
          <w:szCs w:val="21"/>
          <w:lang w:val="en-GB"/>
        </w:rPr>
        <w:t>现有</w:t>
      </w:r>
      <w:r w:rsidR="008565D6">
        <w:rPr>
          <w:rFonts w:ascii="SimSun" w:hAnsi="SimSun" w:hint="eastAsia"/>
          <w:sz w:val="21"/>
          <w:szCs w:val="21"/>
          <w:lang w:val="en-GB"/>
        </w:rPr>
        <w:t>的</w:t>
      </w:r>
      <w:r w:rsidR="003624A6" w:rsidRPr="00E726F0">
        <w:rPr>
          <w:rFonts w:ascii="SimSun" w:hAnsi="SimSun"/>
          <w:sz w:val="21"/>
          <w:szCs w:val="21"/>
          <w:lang w:val="en-GB"/>
        </w:rPr>
        <w:t>API</w:t>
      </w:r>
      <w:r w:rsidR="008C30B0" w:rsidRPr="00E726F0">
        <w:rPr>
          <w:rFonts w:ascii="SimSun" w:hAnsi="SimSun"/>
          <w:sz w:val="21"/>
          <w:szCs w:val="21"/>
          <w:lang w:val="en-GB"/>
        </w:rPr>
        <w:t>进行改进</w:t>
      </w:r>
      <w:r w:rsidR="003624A6" w:rsidRPr="00E726F0">
        <w:rPr>
          <w:rFonts w:ascii="SimSun" w:hAnsi="SimSun"/>
          <w:sz w:val="21"/>
          <w:szCs w:val="21"/>
          <w:lang w:val="en-GB"/>
        </w:rPr>
        <w:t>。只有在必须使用旧的技术栈时才会有例外，因为这些技术栈很可能与</w:t>
      </w:r>
      <w:r w:rsidR="008565D6">
        <w:rPr>
          <w:rFonts w:ascii="SimSun" w:hAnsi="SimSun" w:hint="eastAsia"/>
          <w:sz w:val="21"/>
          <w:szCs w:val="21"/>
          <w:lang w:val="en-GB"/>
        </w:rPr>
        <w:t>产权组织标准</w:t>
      </w:r>
      <w:r w:rsidR="003624A6" w:rsidRPr="00E726F0">
        <w:rPr>
          <w:rFonts w:ascii="SimSun" w:hAnsi="SimSun"/>
          <w:sz w:val="21"/>
          <w:szCs w:val="21"/>
          <w:lang w:val="en-GB"/>
        </w:rPr>
        <w:t>ST.90</w:t>
      </w:r>
      <w:r w:rsidR="008565D6">
        <w:rPr>
          <w:rFonts w:ascii="SimSun" w:hAnsi="SimSun" w:hint="eastAsia"/>
          <w:sz w:val="21"/>
          <w:szCs w:val="21"/>
          <w:lang w:val="en-GB"/>
        </w:rPr>
        <w:t>不</w:t>
      </w:r>
      <w:r w:rsidR="003624A6" w:rsidRPr="00E726F0">
        <w:rPr>
          <w:rFonts w:ascii="SimSun" w:hAnsi="SimSun"/>
          <w:sz w:val="21"/>
          <w:szCs w:val="21"/>
          <w:lang w:val="en-GB"/>
        </w:rPr>
        <w:t>兼容。</w:t>
      </w:r>
      <w:r w:rsidR="00787315" w:rsidRPr="00E726F0">
        <w:rPr>
          <w:rFonts w:ascii="SimSun" w:hAnsi="SimSun"/>
          <w:sz w:val="21"/>
          <w:szCs w:val="21"/>
          <w:lang w:val="en-GB"/>
        </w:rPr>
        <w:t>为支持这项工作</w:t>
      </w:r>
      <w:r w:rsidR="003624A6" w:rsidRPr="00E726F0">
        <w:rPr>
          <w:rFonts w:ascii="SimSun" w:hAnsi="SimSun"/>
          <w:sz w:val="21"/>
          <w:szCs w:val="21"/>
          <w:lang w:val="en-GB"/>
        </w:rPr>
        <w:t>，</w:t>
      </w:r>
      <w:r w:rsidR="00AF4E2B" w:rsidRPr="00E726F0">
        <w:rPr>
          <w:rFonts w:ascii="SimSun" w:hAnsi="SimSun"/>
          <w:sz w:val="21"/>
          <w:szCs w:val="21"/>
          <w:lang w:val="en-GB"/>
        </w:rPr>
        <w:t>国际局将把</w:t>
      </w:r>
      <w:r w:rsidR="008565D6">
        <w:rPr>
          <w:rFonts w:ascii="SimSun" w:hAnsi="SimSun" w:hint="eastAsia"/>
          <w:sz w:val="21"/>
          <w:szCs w:val="21"/>
          <w:lang w:val="en-GB"/>
        </w:rPr>
        <w:t>产权组织标准</w:t>
      </w:r>
      <w:r w:rsidR="00AF4E2B" w:rsidRPr="00E726F0">
        <w:rPr>
          <w:rFonts w:ascii="SimSun" w:hAnsi="SimSun"/>
          <w:sz w:val="21"/>
          <w:szCs w:val="21"/>
          <w:lang w:val="en-GB"/>
        </w:rPr>
        <w:t>ST.90</w:t>
      </w:r>
      <w:r w:rsidR="008565D6">
        <w:rPr>
          <w:rFonts w:ascii="SimSun" w:hAnsi="SimSun" w:hint="eastAsia"/>
          <w:sz w:val="21"/>
          <w:szCs w:val="21"/>
          <w:lang w:val="en-GB"/>
        </w:rPr>
        <w:t>的</w:t>
      </w:r>
      <w:r w:rsidR="00AF4E2B" w:rsidRPr="00E726F0">
        <w:rPr>
          <w:rFonts w:ascii="SimSun" w:hAnsi="SimSun"/>
          <w:sz w:val="21"/>
          <w:szCs w:val="21"/>
          <w:lang w:val="en-GB"/>
        </w:rPr>
        <w:t>规则纳入</w:t>
      </w:r>
      <w:r w:rsidR="008565D6">
        <w:rPr>
          <w:rFonts w:ascii="SimSun" w:hAnsi="SimSun" w:hint="eastAsia"/>
          <w:sz w:val="21"/>
          <w:szCs w:val="21"/>
          <w:lang w:val="en-GB"/>
        </w:rPr>
        <w:t>一个</w:t>
      </w:r>
      <w:r w:rsidR="00AF4E2B" w:rsidRPr="00E726F0">
        <w:rPr>
          <w:rFonts w:ascii="SimSun" w:hAnsi="SimSun"/>
          <w:sz w:val="21"/>
          <w:szCs w:val="21"/>
          <w:lang w:val="en-GB"/>
        </w:rPr>
        <w:t>API</w:t>
      </w:r>
      <w:r w:rsidR="008565D6">
        <w:rPr>
          <w:rFonts w:ascii="SimSun" w:hAnsi="SimSun" w:hint="eastAsia"/>
          <w:sz w:val="21"/>
          <w:szCs w:val="21"/>
          <w:lang w:val="en-GB"/>
        </w:rPr>
        <w:t>内部</w:t>
      </w:r>
      <w:r w:rsidR="003624A6" w:rsidRPr="00E726F0">
        <w:rPr>
          <w:rFonts w:ascii="SimSun" w:hAnsi="SimSun"/>
          <w:sz w:val="21"/>
          <w:szCs w:val="21"/>
          <w:lang w:val="en-GB"/>
        </w:rPr>
        <w:t>管理系统，</w:t>
      </w:r>
      <w:r w:rsidR="00AF4E2B" w:rsidRPr="00E726F0">
        <w:rPr>
          <w:rFonts w:ascii="SimSun" w:hAnsi="SimSun"/>
          <w:sz w:val="21"/>
          <w:szCs w:val="21"/>
          <w:lang w:val="en-GB"/>
        </w:rPr>
        <w:t>该系统将自动评估新的API符合</w:t>
      </w:r>
      <w:r w:rsidR="008565D6">
        <w:rPr>
          <w:rFonts w:ascii="SimSun" w:hAnsi="SimSun" w:hint="eastAsia"/>
          <w:sz w:val="21"/>
          <w:szCs w:val="21"/>
          <w:lang w:val="en-GB"/>
        </w:rPr>
        <w:t>还是</w:t>
      </w:r>
      <w:r w:rsidR="00AF4E2B" w:rsidRPr="00E726F0">
        <w:rPr>
          <w:rFonts w:ascii="SimSun" w:hAnsi="SimSun"/>
          <w:sz w:val="21"/>
          <w:szCs w:val="21"/>
          <w:lang w:val="en-GB"/>
        </w:rPr>
        <w:t>偏离</w:t>
      </w:r>
      <w:r w:rsidR="008565D6">
        <w:rPr>
          <w:rFonts w:ascii="SimSun" w:hAnsi="SimSun" w:hint="eastAsia"/>
          <w:sz w:val="21"/>
          <w:szCs w:val="21"/>
          <w:lang w:val="en-GB"/>
        </w:rPr>
        <w:t>产权组织标准</w:t>
      </w:r>
      <w:r w:rsidR="00AF4E2B" w:rsidRPr="00E726F0">
        <w:rPr>
          <w:rFonts w:ascii="SimSun" w:hAnsi="SimSun"/>
          <w:sz w:val="21"/>
          <w:szCs w:val="21"/>
          <w:lang w:val="en-GB"/>
        </w:rPr>
        <w:t>ST.90的</w:t>
      </w:r>
      <w:r w:rsidR="00787315" w:rsidRPr="00E726F0">
        <w:rPr>
          <w:rFonts w:ascii="SimSun" w:hAnsi="SimSun"/>
          <w:sz w:val="21"/>
          <w:szCs w:val="21"/>
          <w:lang w:val="en-GB"/>
        </w:rPr>
        <w:t>建议。</w:t>
      </w:r>
    </w:p>
    <w:p w14:paraId="72862A74" w14:textId="6F3C1487" w:rsidR="00C86D04" w:rsidRPr="00E726F0" w:rsidRDefault="00D217A0" w:rsidP="00E726F0">
      <w:pPr>
        <w:pStyle w:val="Heading3"/>
        <w:spacing w:before="0" w:afterLines="50" w:after="120" w:line="340" w:lineRule="atLeast"/>
        <w:rPr>
          <w:rFonts w:ascii="SimSun" w:hAnsi="SimSun"/>
          <w:sz w:val="21"/>
          <w:szCs w:val="21"/>
          <w:lang w:val="en-GB"/>
        </w:rPr>
      </w:pPr>
      <w:r>
        <w:rPr>
          <w:rFonts w:ascii="SimSun" w:hAnsi="SimSun" w:hint="eastAsia"/>
          <w:sz w:val="21"/>
          <w:szCs w:val="21"/>
          <w:lang w:val="en-GB"/>
        </w:rPr>
        <w:t>产权组织</w:t>
      </w:r>
      <w:r w:rsidR="005B54D0" w:rsidRPr="00E726F0">
        <w:rPr>
          <w:rFonts w:ascii="SimSun" w:hAnsi="SimSun"/>
          <w:sz w:val="21"/>
          <w:szCs w:val="21"/>
          <w:lang w:val="en-GB"/>
        </w:rPr>
        <w:t>标准</w:t>
      </w:r>
      <w:r w:rsidR="00C86A2B" w:rsidRPr="00E726F0">
        <w:rPr>
          <w:rFonts w:ascii="SimSun" w:hAnsi="SimSun"/>
          <w:sz w:val="21"/>
          <w:szCs w:val="21"/>
          <w:lang w:val="en-GB"/>
        </w:rPr>
        <w:t>ST.97：</w:t>
      </w:r>
    </w:p>
    <w:p w14:paraId="20178BC5" w14:textId="53A25840" w:rsidR="00C86D04"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t>34.</w:t>
      </w:r>
      <w:r w:rsidR="00F351C5" w:rsidRPr="00E726F0">
        <w:rPr>
          <w:rFonts w:ascii="SimSun" w:hAnsi="SimSun"/>
          <w:sz w:val="21"/>
          <w:szCs w:val="21"/>
          <w:lang w:val="en-GB"/>
        </w:rPr>
        <w:tab/>
      </w:r>
      <w:r w:rsidR="00B74579">
        <w:rPr>
          <w:rFonts w:ascii="SimSun" w:hAnsi="SimSun"/>
          <w:sz w:val="21"/>
          <w:szCs w:val="21"/>
          <w:lang w:val="en-GB"/>
        </w:rPr>
        <w:t>工作队</w:t>
      </w:r>
      <w:r w:rsidR="00E95F8F">
        <w:rPr>
          <w:rFonts w:ascii="SimSun" w:hAnsi="SimSun" w:hint="eastAsia"/>
          <w:sz w:val="21"/>
          <w:szCs w:val="21"/>
          <w:lang w:val="en-GB"/>
        </w:rPr>
        <w:t>想要</w:t>
      </w:r>
      <w:r w:rsidR="00C2063A" w:rsidRPr="00E726F0">
        <w:rPr>
          <w:rFonts w:ascii="SimSun" w:hAnsi="SimSun"/>
          <w:sz w:val="21"/>
          <w:szCs w:val="21"/>
          <w:lang w:val="en-GB"/>
        </w:rPr>
        <w:t>强调</w:t>
      </w:r>
      <w:r w:rsidR="00C86A2B" w:rsidRPr="00E726F0">
        <w:rPr>
          <w:rFonts w:ascii="SimSun" w:hAnsi="SimSun"/>
          <w:sz w:val="21"/>
          <w:szCs w:val="21"/>
          <w:lang w:val="en-GB"/>
        </w:rPr>
        <w:t>，非常感谢已经实施该标准</w:t>
      </w:r>
      <w:r w:rsidR="00C2063A" w:rsidRPr="00E726F0">
        <w:rPr>
          <w:rFonts w:ascii="SimSun" w:hAnsi="SimSun"/>
          <w:sz w:val="21"/>
          <w:szCs w:val="21"/>
          <w:lang w:val="en-GB"/>
        </w:rPr>
        <w:t>的</w:t>
      </w:r>
      <w:r w:rsidR="00E95F8F">
        <w:rPr>
          <w:rFonts w:ascii="SimSun" w:hAnsi="SimSun" w:hint="eastAsia"/>
          <w:sz w:val="21"/>
          <w:szCs w:val="21"/>
          <w:lang w:val="en-GB"/>
        </w:rPr>
        <w:t>知识产权局</w:t>
      </w:r>
      <w:r w:rsidR="00C86A2B" w:rsidRPr="00E726F0">
        <w:rPr>
          <w:rFonts w:ascii="SimSun" w:hAnsi="SimSun"/>
          <w:sz w:val="21"/>
          <w:szCs w:val="21"/>
          <w:lang w:val="en-GB"/>
        </w:rPr>
        <w:t>提供反馈意见，特别是</w:t>
      </w:r>
      <w:r w:rsidR="00E95F8F">
        <w:rPr>
          <w:rFonts w:ascii="SimSun" w:hAnsi="SimSun" w:hint="eastAsia"/>
          <w:sz w:val="21"/>
          <w:szCs w:val="21"/>
          <w:lang w:val="en-GB"/>
        </w:rPr>
        <w:t>在</w:t>
      </w:r>
      <w:r w:rsidR="00C86A2B" w:rsidRPr="00E726F0">
        <w:rPr>
          <w:rFonts w:ascii="SimSun" w:hAnsi="SimSun"/>
          <w:sz w:val="21"/>
          <w:szCs w:val="21"/>
          <w:lang w:val="en-GB"/>
        </w:rPr>
        <w:t>有关</w:t>
      </w:r>
      <w:r w:rsidR="00C2063A" w:rsidRPr="00E726F0">
        <w:rPr>
          <w:rFonts w:ascii="SimSun" w:hAnsi="SimSun"/>
          <w:sz w:val="21"/>
          <w:szCs w:val="21"/>
          <w:lang w:val="en-GB"/>
        </w:rPr>
        <w:t>遇到</w:t>
      </w:r>
      <w:r w:rsidR="00787315" w:rsidRPr="00E726F0">
        <w:rPr>
          <w:rFonts w:ascii="SimSun" w:hAnsi="SimSun"/>
          <w:sz w:val="21"/>
          <w:szCs w:val="21"/>
          <w:lang w:val="en-GB"/>
        </w:rPr>
        <w:t>的</w:t>
      </w:r>
      <w:r w:rsidR="00C2063A" w:rsidRPr="00E726F0">
        <w:rPr>
          <w:rFonts w:ascii="SimSun" w:hAnsi="SimSun"/>
          <w:sz w:val="21"/>
          <w:szCs w:val="21"/>
          <w:lang w:val="en-GB"/>
        </w:rPr>
        <w:t>挑战</w:t>
      </w:r>
      <w:r w:rsidR="00E95F8F">
        <w:rPr>
          <w:rFonts w:ascii="SimSun" w:hAnsi="SimSun" w:hint="eastAsia"/>
          <w:sz w:val="21"/>
          <w:szCs w:val="21"/>
          <w:lang w:val="en-GB"/>
        </w:rPr>
        <w:t>方面</w:t>
      </w:r>
      <w:r w:rsidR="00C86A2B" w:rsidRPr="00E726F0">
        <w:rPr>
          <w:rFonts w:ascii="SimSun" w:hAnsi="SimSun"/>
          <w:sz w:val="21"/>
          <w:szCs w:val="21"/>
          <w:lang w:val="en-GB"/>
        </w:rPr>
        <w:t>。这些信息</w:t>
      </w:r>
      <w:r w:rsidR="00B61608">
        <w:rPr>
          <w:rFonts w:ascii="SimSun" w:hAnsi="SimSun" w:hint="eastAsia"/>
          <w:sz w:val="21"/>
          <w:szCs w:val="21"/>
          <w:lang w:val="en-GB"/>
        </w:rPr>
        <w:t>对于确定</w:t>
      </w:r>
      <w:r w:rsidR="00C86A2B" w:rsidRPr="00E726F0">
        <w:rPr>
          <w:rFonts w:ascii="SimSun" w:hAnsi="SimSun"/>
          <w:sz w:val="21"/>
          <w:szCs w:val="21"/>
          <w:lang w:val="en-GB"/>
        </w:rPr>
        <w:t>可以</w:t>
      </w:r>
      <w:r w:rsidR="00B61608">
        <w:rPr>
          <w:rFonts w:ascii="SimSun" w:hAnsi="SimSun" w:hint="eastAsia"/>
          <w:sz w:val="21"/>
          <w:szCs w:val="21"/>
          <w:lang w:val="en-GB"/>
        </w:rPr>
        <w:t>在哪些领域</w:t>
      </w:r>
      <w:r w:rsidR="00C86A2B" w:rsidRPr="00E726F0">
        <w:rPr>
          <w:rFonts w:ascii="SimSun" w:hAnsi="SimSun"/>
          <w:sz w:val="21"/>
          <w:szCs w:val="21"/>
          <w:lang w:val="en-GB"/>
        </w:rPr>
        <w:t>简化</w:t>
      </w:r>
      <w:r w:rsidR="00B61608">
        <w:rPr>
          <w:rFonts w:ascii="SimSun" w:hAnsi="SimSun" w:hint="eastAsia"/>
          <w:sz w:val="21"/>
          <w:szCs w:val="21"/>
          <w:lang w:val="en-GB"/>
        </w:rPr>
        <w:t>组件很有帮助</w:t>
      </w:r>
      <w:r w:rsidR="00C86A2B" w:rsidRPr="00E726F0">
        <w:rPr>
          <w:rFonts w:ascii="SimSun" w:hAnsi="SimSun"/>
          <w:sz w:val="21"/>
          <w:szCs w:val="21"/>
          <w:lang w:val="en-GB"/>
        </w:rPr>
        <w:t>。</w:t>
      </w:r>
      <w:r w:rsidR="00B74579">
        <w:rPr>
          <w:rFonts w:ascii="SimSun" w:hAnsi="SimSun"/>
          <w:sz w:val="21"/>
          <w:szCs w:val="21"/>
          <w:lang w:val="en-GB"/>
        </w:rPr>
        <w:t>工作队</w:t>
      </w:r>
      <w:r w:rsidR="00C86A2B" w:rsidRPr="00E726F0">
        <w:rPr>
          <w:rFonts w:ascii="SimSun" w:hAnsi="SimSun"/>
          <w:sz w:val="21"/>
          <w:szCs w:val="21"/>
          <w:lang w:val="en-GB"/>
        </w:rPr>
        <w:t>的目标是从各局收集这方面的信息，以便</w:t>
      </w:r>
      <w:r w:rsidR="00B61608">
        <w:rPr>
          <w:rFonts w:ascii="SimSun" w:hAnsi="SimSun" w:hint="eastAsia"/>
          <w:sz w:val="21"/>
          <w:szCs w:val="21"/>
          <w:lang w:val="en-GB"/>
        </w:rPr>
        <w:t>形成</w:t>
      </w:r>
      <w:r w:rsidR="00C86A2B" w:rsidRPr="00E726F0">
        <w:rPr>
          <w:rFonts w:ascii="SimSun" w:hAnsi="SimSun"/>
          <w:sz w:val="21"/>
          <w:szCs w:val="21"/>
          <w:lang w:val="en-GB"/>
        </w:rPr>
        <w:t>知识产权局和</w:t>
      </w:r>
      <w:r w:rsidR="00B61608">
        <w:rPr>
          <w:rFonts w:ascii="SimSun" w:hAnsi="SimSun" w:hint="eastAsia"/>
          <w:sz w:val="21"/>
          <w:szCs w:val="21"/>
          <w:lang w:val="en-GB"/>
        </w:rPr>
        <w:t>产</w:t>
      </w:r>
      <w:r w:rsidR="00C86A2B" w:rsidRPr="00E726F0">
        <w:rPr>
          <w:rFonts w:ascii="SimSun" w:hAnsi="SimSun"/>
          <w:sz w:val="21"/>
          <w:szCs w:val="21"/>
          <w:lang w:val="en-GB"/>
        </w:rPr>
        <w:t>业界都</w:t>
      </w:r>
      <w:r w:rsidR="00B61608">
        <w:rPr>
          <w:rFonts w:ascii="SimSun" w:hAnsi="SimSun" w:hint="eastAsia"/>
          <w:sz w:val="21"/>
          <w:szCs w:val="21"/>
          <w:lang w:val="en-GB"/>
        </w:rPr>
        <w:t>便于</w:t>
      </w:r>
      <w:r w:rsidR="00C86A2B" w:rsidRPr="00E726F0">
        <w:rPr>
          <w:rFonts w:ascii="SimSun" w:hAnsi="SimSun"/>
          <w:sz w:val="21"/>
          <w:szCs w:val="21"/>
          <w:lang w:val="en-GB"/>
        </w:rPr>
        <w:t>采用的</w:t>
      </w:r>
      <w:r w:rsidR="00B61608">
        <w:rPr>
          <w:rFonts w:ascii="SimSun" w:hAnsi="SimSun" w:hint="eastAsia"/>
          <w:sz w:val="21"/>
          <w:szCs w:val="21"/>
          <w:lang w:val="en-GB"/>
        </w:rPr>
        <w:t>产权组织标准</w:t>
      </w:r>
      <w:r w:rsidR="00C86A2B" w:rsidRPr="00E726F0">
        <w:rPr>
          <w:rFonts w:ascii="SimSun" w:hAnsi="SimSun"/>
          <w:sz w:val="21"/>
          <w:szCs w:val="21"/>
          <w:lang w:val="en-GB"/>
        </w:rPr>
        <w:t>ST.97简化版</w:t>
      </w:r>
      <w:r w:rsidR="00787315" w:rsidRPr="00E726F0">
        <w:rPr>
          <w:rFonts w:ascii="SimSun" w:hAnsi="SimSun"/>
          <w:sz w:val="21"/>
          <w:szCs w:val="21"/>
          <w:lang w:val="en-GB"/>
        </w:rPr>
        <w:t>。</w:t>
      </w:r>
      <w:r w:rsidR="00B61608">
        <w:rPr>
          <w:rFonts w:ascii="SimSun" w:hAnsi="SimSun" w:hint="eastAsia"/>
          <w:sz w:val="21"/>
          <w:szCs w:val="21"/>
          <w:lang w:val="en-GB"/>
        </w:rPr>
        <w:t>产权组织标准</w:t>
      </w:r>
      <w:r w:rsidR="00787315" w:rsidRPr="00E726F0">
        <w:rPr>
          <w:rFonts w:ascii="SimSun" w:hAnsi="SimSun"/>
          <w:sz w:val="21"/>
          <w:szCs w:val="21"/>
          <w:lang w:val="en-GB"/>
        </w:rPr>
        <w:t>ST.97的这一更新版本将</w:t>
      </w:r>
      <w:r w:rsidR="00C2063A" w:rsidRPr="00E726F0">
        <w:rPr>
          <w:rFonts w:ascii="SimSun" w:hAnsi="SimSun"/>
          <w:sz w:val="21"/>
          <w:szCs w:val="21"/>
          <w:lang w:val="en-GB"/>
        </w:rPr>
        <w:t>提交</w:t>
      </w:r>
      <w:r w:rsidR="00B61608">
        <w:rPr>
          <w:rFonts w:ascii="SimSun" w:hAnsi="SimSun" w:hint="eastAsia"/>
          <w:sz w:val="21"/>
          <w:szCs w:val="21"/>
          <w:lang w:val="en-GB"/>
        </w:rPr>
        <w:t>给标准委员会</w:t>
      </w:r>
      <w:r w:rsidR="001460BF" w:rsidRPr="00E726F0">
        <w:rPr>
          <w:rFonts w:ascii="SimSun" w:hAnsi="SimSun"/>
          <w:sz w:val="21"/>
          <w:szCs w:val="21"/>
          <w:lang w:val="en-GB"/>
        </w:rPr>
        <w:t>第十二届</w:t>
      </w:r>
      <w:r w:rsidR="00C2063A" w:rsidRPr="00E726F0">
        <w:rPr>
          <w:rFonts w:ascii="SimSun" w:hAnsi="SimSun"/>
          <w:sz w:val="21"/>
          <w:szCs w:val="21"/>
          <w:lang w:val="en-GB"/>
        </w:rPr>
        <w:t>会议</w:t>
      </w:r>
      <w:r w:rsidR="00C86A2B" w:rsidRPr="00E726F0">
        <w:rPr>
          <w:rFonts w:ascii="SimSun" w:hAnsi="SimSun"/>
          <w:sz w:val="21"/>
          <w:szCs w:val="21"/>
          <w:lang w:val="en-GB"/>
        </w:rPr>
        <w:t>。</w:t>
      </w:r>
    </w:p>
    <w:p w14:paraId="380FD8B4" w14:textId="2F618634" w:rsidR="00070508" w:rsidRPr="00E726F0" w:rsidRDefault="005B54D0" w:rsidP="00C5320A">
      <w:pPr>
        <w:overflowPunct w:val="0"/>
        <w:spacing w:afterLines="50" w:after="120" w:line="340" w:lineRule="atLeast"/>
        <w:jc w:val="both"/>
        <w:rPr>
          <w:rFonts w:ascii="SimSun" w:hAnsi="SimSun"/>
          <w:sz w:val="21"/>
          <w:szCs w:val="21"/>
          <w:lang w:val="en-GB"/>
        </w:rPr>
      </w:pPr>
      <w:r w:rsidRPr="00E726F0">
        <w:rPr>
          <w:rFonts w:ascii="SimSun" w:hAnsi="SimSun"/>
          <w:sz w:val="21"/>
          <w:szCs w:val="21"/>
          <w:lang w:val="en-GB"/>
        </w:rPr>
        <w:lastRenderedPageBreak/>
        <w:t>35.</w:t>
      </w:r>
      <w:r w:rsidR="00F351C5" w:rsidRPr="00E726F0">
        <w:rPr>
          <w:rFonts w:ascii="SimSun" w:hAnsi="SimSun"/>
          <w:sz w:val="21"/>
          <w:szCs w:val="21"/>
          <w:lang w:val="en-GB"/>
        </w:rPr>
        <w:tab/>
      </w:r>
      <w:r w:rsidR="00B61608">
        <w:rPr>
          <w:rFonts w:ascii="SimSun" w:hAnsi="SimSun" w:hint="eastAsia"/>
          <w:sz w:val="21"/>
          <w:szCs w:val="21"/>
          <w:lang w:val="en-GB"/>
        </w:rPr>
        <w:t>产权组织标准</w:t>
      </w:r>
      <w:r w:rsidR="00C2063A" w:rsidRPr="00E726F0">
        <w:rPr>
          <w:rFonts w:ascii="SimSun" w:hAnsi="SimSun"/>
          <w:sz w:val="21"/>
          <w:szCs w:val="21"/>
          <w:lang w:val="en-GB"/>
        </w:rPr>
        <w:t>ST.97的</w:t>
      </w:r>
      <w:r w:rsidR="007F07D8" w:rsidRPr="00E726F0">
        <w:rPr>
          <w:rFonts w:ascii="SimSun" w:hAnsi="SimSun"/>
          <w:sz w:val="21"/>
          <w:szCs w:val="21"/>
          <w:lang w:val="en-GB"/>
        </w:rPr>
        <w:t>改进登记</w:t>
      </w:r>
      <w:r w:rsidR="00B61608">
        <w:rPr>
          <w:rFonts w:ascii="SimSun" w:hAnsi="SimSun" w:hint="eastAsia"/>
          <w:sz w:val="21"/>
          <w:szCs w:val="21"/>
          <w:lang w:val="en-GB"/>
        </w:rPr>
        <w:t>簿</w:t>
      </w:r>
      <w:r w:rsidR="00D26658">
        <w:rPr>
          <w:rFonts w:ascii="SimSun" w:hAnsi="SimSun" w:hint="eastAsia"/>
          <w:sz w:val="21"/>
          <w:szCs w:val="21"/>
          <w:lang w:val="en-GB"/>
        </w:rPr>
        <w:t>尚未完成</w:t>
      </w:r>
      <w:r w:rsidR="00C2063A" w:rsidRPr="00E726F0">
        <w:rPr>
          <w:rFonts w:ascii="SimSun" w:hAnsi="SimSun"/>
          <w:sz w:val="21"/>
          <w:szCs w:val="21"/>
          <w:lang w:val="en-GB"/>
        </w:rPr>
        <w:t>，</w:t>
      </w:r>
      <w:r w:rsidR="00B61608">
        <w:rPr>
          <w:rFonts w:ascii="SimSun" w:hAnsi="SimSun" w:hint="eastAsia"/>
          <w:sz w:val="21"/>
          <w:szCs w:val="21"/>
          <w:lang w:val="en-GB"/>
        </w:rPr>
        <w:t>它</w:t>
      </w:r>
      <w:r w:rsidR="007F07D8" w:rsidRPr="00E726F0">
        <w:rPr>
          <w:rFonts w:ascii="SimSun" w:hAnsi="SimSun"/>
          <w:sz w:val="21"/>
          <w:szCs w:val="21"/>
          <w:lang w:val="en-GB"/>
        </w:rPr>
        <w:t>将确定</w:t>
      </w:r>
      <w:r w:rsidR="00C2063A" w:rsidRPr="00E726F0">
        <w:rPr>
          <w:rFonts w:ascii="SimSun" w:hAnsi="SimSun"/>
          <w:sz w:val="21"/>
          <w:szCs w:val="21"/>
          <w:lang w:val="en-GB"/>
        </w:rPr>
        <w:t>XML4IP</w:t>
      </w:r>
      <w:r w:rsidR="00B74579">
        <w:rPr>
          <w:rFonts w:ascii="SimSun" w:hAnsi="SimSun"/>
          <w:sz w:val="21"/>
          <w:szCs w:val="21"/>
          <w:lang w:val="en-GB"/>
        </w:rPr>
        <w:t>工作队</w:t>
      </w:r>
      <w:r w:rsidR="00C2063A" w:rsidRPr="00E726F0">
        <w:rPr>
          <w:rFonts w:ascii="SimSun" w:hAnsi="SimSun"/>
          <w:sz w:val="21"/>
          <w:szCs w:val="21"/>
          <w:lang w:val="en-GB"/>
        </w:rPr>
        <w:t>在开发过程中提出的</w:t>
      </w:r>
      <w:r w:rsidR="007F07D8" w:rsidRPr="00E726F0">
        <w:rPr>
          <w:rFonts w:ascii="SimSun" w:hAnsi="SimSun"/>
          <w:sz w:val="21"/>
          <w:szCs w:val="21"/>
          <w:lang w:val="en-GB"/>
        </w:rPr>
        <w:t>改进清单</w:t>
      </w:r>
      <w:r w:rsidR="00787315" w:rsidRPr="00E726F0">
        <w:rPr>
          <w:rFonts w:ascii="SimSun" w:hAnsi="SimSun"/>
          <w:sz w:val="21"/>
          <w:szCs w:val="21"/>
          <w:lang w:val="en-GB"/>
        </w:rPr>
        <w:t>，并在</w:t>
      </w:r>
      <w:r w:rsidR="00B74579">
        <w:rPr>
          <w:rFonts w:ascii="SimSun" w:hAnsi="SimSun"/>
          <w:sz w:val="21"/>
          <w:szCs w:val="21"/>
          <w:lang w:val="en-GB"/>
        </w:rPr>
        <w:t>工作队</w:t>
      </w:r>
      <w:r w:rsidR="00787315" w:rsidRPr="00E726F0">
        <w:rPr>
          <w:rFonts w:ascii="SimSun" w:hAnsi="SimSun"/>
          <w:sz w:val="21"/>
          <w:szCs w:val="21"/>
          <w:lang w:val="en-GB"/>
        </w:rPr>
        <w:t>的维基网站上公布</w:t>
      </w:r>
      <w:r w:rsidR="007F07D8" w:rsidRPr="00E726F0">
        <w:rPr>
          <w:rFonts w:ascii="SimSun" w:hAnsi="SimSun"/>
          <w:sz w:val="21"/>
          <w:szCs w:val="21"/>
          <w:lang w:val="en-GB"/>
        </w:rPr>
        <w:t>。</w:t>
      </w:r>
    </w:p>
    <w:p w14:paraId="52F941B7" w14:textId="7778EA1C" w:rsidR="00C86D04" w:rsidRPr="009B40F7" w:rsidRDefault="005B54D0" w:rsidP="00956DC4">
      <w:pPr>
        <w:pStyle w:val="ListParagraph"/>
        <w:spacing w:afterLines="50" w:after="120" w:line="340" w:lineRule="atLeast"/>
        <w:ind w:left="5534"/>
        <w:jc w:val="both"/>
        <w:rPr>
          <w:rFonts w:ascii="KaiTi" w:eastAsia="KaiTi" w:hAnsi="KaiTi"/>
          <w:iCs/>
          <w:sz w:val="21"/>
          <w:szCs w:val="21"/>
          <w:lang w:val="en-GB"/>
        </w:rPr>
      </w:pPr>
      <w:r w:rsidRPr="009B40F7">
        <w:rPr>
          <w:rFonts w:ascii="KaiTi" w:eastAsia="KaiTi" w:hAnsi="KaiTi"/>
          <w:iCs/>
          <w:sz w:val="21"/>
          <w:szCs w:val="21"/>
          <w:lang w:val="en-GB"/>
        </w:rPr>
        <w:t>36.</w:t>
      </w:r>
      <w:r w:rsidR="009C4217" w:rsidRPr="009B40F7">
        <w:rPr>
          <w:rFonts w:ascii="KaiTi" w:eastAsia="KaiTi" w:hAnsi="KaiTi"/>
          <w:iCs/>
          <w:sz w:val="21"/>
          <w:szCs w:val="21"/>
          <w:lang w:val="en-GB"/>
        </w:rPr>
        <w:tab/>
        <w:t>请</w:t>
      </w:r>
      <w:r w:rsidR="00B90AD4" w:rsidRPr="009B40F7">
        <w:rPr>
          <w:rFonts w:ascii="KaiTi" w:eastAsia="KaiTi" w:hAnsi="KaiTi" w:hint="eastAsia"/>
          <w:iCs/>
          <w:sz w:val="21"/>
          <w:szCs w:val="21"/>
          <w:lang w:val="en-GB"/>
        </w:rPr>
        <w:t>标准委员会</w:t>
      </w:r>
      <w:r w:rsidR="009C4217" w:rsidRPr="009B40F7">
        <w:rPr>
          <w:rFonts w:ascii="KaiTi" w:eastAsia="KaiTi" w:hAnsi="KaiTi"/>
          <w:iCs/>
          <w:sz w:val="21"/>
          <w:szCs w:val="21"/>
          <w:lang w:val="en-GB"/>
        </w:rPr>
        <w:t>：</w:t>
      </w:r>
    </w:p>
    <w:p w14:paraId="3F5AD888" w14:textId="140413A2" w:rsidR="00C86D04" w:rsidRPr="009B40F7" w:rsidRDefault="005B54D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 w:val="21"/>
          <w:szCs w:val="21"/>
          <w:lang w:val="en-GB"/>
        </w:rPr>
      </w:pPr>
      <w:r w:rsidRPr="009B40F7">
        <w:rPr>
          <w:rFonts w:ascii="KaiTi" w:eastAsia="KaiTi" w:hAnsi="KaiTi"/>
          <w:iCs/>
          <w:sz w:val="21"/>
          <w:szCs w:val="21"/>
          <w:lang w:val="en-GB"/>
        </w:rPr>
        <w:t>注意本文件的内容；</w:t>
      </w:r>
    </w:p>
    <w:p w14:paraId="1B31A516" w14:textId="7DA7973C" w:rsidR="00C86D04" w:rsidRPr="009B40F7" w:rsidRDefault="005B54D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 w:val="21"/>
          <w:szCs w:val="21"/>
          <w:lang w:val="en-GB"/>
        </w:rPr>
      </w:pPr>
      <w:r w:rsidRPr="009B40F7">
        <w:rPr>
          <w:rFonts w:ascii="KaiTi" w:eastAsia="KaiTi" w:hAnsi="KaiTi"/>
          <w:iCs/>
          <w:sz w:val="21"/>
          <w:szCs w:val="21"/>
          <w:lang w:val="en-GB"/>
        </w:rPr>
        <w:t>注意上文第</w:t>
      </w:r>
      <w:r w:rsidR="00787315" w:rsidRPr="009B40F7">
        <w:rPr>
          <w:rFonts w:ascii="KaiTi" w:eastAsia="KaiTi" w:hAnsi="KaiTi"/>
          <w:iCs/>
          <w:sz w:val="21"/>
          <w:szCs w:val="21"/>
          <w:lang w:val="en-GB"/>
        </w:rPr>
        <w:t>15</w:t>
      </w:r>
      <w:r w:rsidRPr="009B40F7">
        <w:rPr>
          <w:rFonts w:ascii="KaiTi" w:eastAsia="KaiTi" w:hAnsi="KaiTi"/>
          <w:iCs/>
          <w:sz w:val="21"/>
          <w:szCs w:val="21"/>
          <w:lang w:val="en-GB"/>
        </w:rPr>
        <w:t>段所述</w:t>
      </w:r>
      <w:r w:rsidR="00B90AD4" w:rsidRPr="009B40F7">
        <w:rPr>
          <w:rFonts w:ascii="KaiTi" w:eastAsia="KaiTi" w:hAnsi="KaiTi" w:hint="eastAsia"/>
          <w:iCs/>
          <w:sz w:val="21"/>
          <w:szCs w:val="21"/>
          <w:lang w:val="en-GB"/>
        </w:rPr>
        <w:t>的产权组织</w:t>
      </w:r>
      <w:r w:rsidR="00787315" w:rsidRPr="009B40F7">
        <w:rPr>
          <w:rFonts w:ascii="KaiTi" w:eastAsia="KaiTi" w:hAnsi="KaiTi"/>
          <w:iCs/>
          <w:sz w:val="21"/>
          <w:szCs w:val="21"/>
          <w:lang w:val="en-GB"/>
        </w:rPr>
        <w:t>标准</w:t>
      </w:r>
      <w:r w:rsidRPr="009B40F7">
        <w:rPr>
          <w:rFonts w:ascii="KaiTi" w:eastAsia="KaiTi" w:hAnsi="KaiTi"/>
          <w:iCs/>
          <w:sz w:val="21"/>
          <w:szCs w:val="21"/>
          <w:lang w:val="en-GB"/>
        </w:rPr>
        <w:t>ST.</w:t>
      </w:r>
      <w:r w:rsidR="002B0067" w:rsidRPr="009B40F7">
        <w:rPr>
          <w:rFonts w:ascii="KaiTi" w:eastAsia="KaiTi" w:hAnsi="KaiTi"/>
          <w:iCs/>
          <w:sz w:val="21"/>
          <w:szCs w:val="21"/>
          <w:lang w:val="en-GB"/>
        </w:rPr>
        <w:t>90</w:t>
      </w:r>
      <w:r w:rsidR="00B90AD4" w:rsidRPr="009B40F7">
        <w:rPr>
          <w:rFonts w:ascii="KaiTi" w:eastAsia="KaiTi" w:hAnsi="KaiTi" w:hint="eastAsia"/>
          <w:iCs/>
          <w:sz w:val="21"/>
          <w:szCs w:val="21"/>
          <w:lang w:val="en-GB"/>
        </w:rPr>
        <w:t>第</w:t>
      </w:r>
      <w:r w:rsidR="002B0067" w:rsidRPr="009B40F7">
        <w:rPr>
          <w:rFonts w:ascii="KaiTi" w:eastAsia="KaiTi" w:hAnsi="KaiTi"/>
          <w:iCs/>
          <w:sz w:val="21"/>
          <w:szCs w:val="21"/>
          <w:lang w:val="en-GB"/>
        </w:rPr>
        <w:t>1</w:t>
      </w:r>
      <w:r w:rsidR="0026429F" w:rsidRPr="009B40F7">
        <w:rPr>
          <w:rFonts w:ascii="KaiTi" w:eastAsia="KaiTi" w:hAnsi="KaiTi"/>
          <w:iCs/>
          <w:sz w:val="21"/>
          <w:szCs w:val="21"/>
          <w:lang w:val="en-GB"/>
        </w:rPr>
        <w:t>.</w:t>
      </w:r>
      <w:r w:rsidR="002B0067" w:rsidRPr="009B40F7">
        <w:rPr>
          <w:rFonts w:ascii="KaiTi" w:eastAsia="KaiTi" w:hAnsi="KaiTi"/>
          <w:iCs/>
          <w:sz w:val="21"/>
          <w:szCs w:val="21"/>
          <w:lang w:val="en-GB"/>
        </w:rPr>
        <w:t>1</w:t>
      </w:r>
      <w:r w:rsidR="00C73E81" w:rsidRPr="009B40F7">
        <w:rPr>
          <w:rFonts w:ascii="KaiTi" w:eastAsia="KaiTi" w:hAnsi="KaiTi"/>
          <w:iCs/>
          <w:sz w:val="21"/>
          <w:szCs w:val="21"/>
          <w:lang w:val="en-GB"/>
        </w:rPr>
        <w:t>版</w:t>
      </w:r>
      <w:r w:rsidR="00D06F9B">
        <w:rPr>
          <w:rFonts w:ascii="KaiTi" w:eastAsia="KaiTi" w:hAnsi="KaiTi" w:hint="eastAsia"/>
          <w:iCs/>
          <w:sz w:val="21"/>
          <w:szCs w:val="21"/>
          <w:lang w:val="en-GB"/>
        </w:rPr>
        <w:t>的</w:t>
      </w:r>
      <w:r w:rsidR="00B90AD4" w:rsidRPr="009B40F7">
        <w:rPr>
          <w:rFonts w:ascii="KaiTi" w:eastAsia="KaiTi" w:hAnsi="KaiTi" w:hint="eastAsia"/>
          <w:iCs/>
          <w:sz w:val="21"/>
          <w:szCs w:val="21"/>
          <w:lang w:val="en-GB"/>
        </w:rPr>
        <w:t>发布</w:t>
      </w:r>
      <w:r w:rsidRPr="009B40F7">
        <w:rPr>
          <w:rFonts w:ascii="KaiTi" w:eastAsia="KaiTi" w:hAnsi="KaiTi"/>
          <w:iCs/>
          <w:sz w:val="21"/>
          <w:szCs w:val="21"/>
          <w:lang w:val="en-GB"/>
        </w:rPr>
        <w:t>；</w:t>
      </w:r>
    </w:p>
    <w:p w14:paraId="5A970200" w14:textId="438DDD92" w:rsidR="00C86D04" w:rsidRPr="009B40F7" w:rsidRDefault="005C639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 w:val="21"/>
          <w:szCs w:val="21"/>
          <w:lang w:val="en-GB"/>
        </w:rPr>
      </w:pPr>
      <w:r>
        <w:rPr>
          <w:rFonts w:ascii="KaiTi" w:eastAsia="KaiTi" w:hAnsi="KaiTi" w:hint="eastAsia"/>
          <w:iCs/>
          <w:sz w:val="21"/>
          <w:szCs w:val="21"/>
          <w:lang w:val="en-GB"/>
        </w:rPr>
        <w:t>如</w:t>
      </w:r>
      <w:r w:rsidR="005B54D0" w:rsidRPr="009B40F7">
        <w:rPr>
          <w:rFonts w:ascii="KaiTi" w:eastAsia="KaiTi" w:hAnsi="KaiTi"/>
          <w:iCs/>
          <w:sz w:val="21"/>
          <w:szCs w:val="21"/>
          <w:lang w:val="en-GB"/>
        </w:rPr>
        <w:t>上文第</w:t>
      </w:r>
      <w:r w:rsidR="008F0F24" w:rsidRPr="009B40F7">
        <w:rPr>
          <w:rFonts w:ascii="KaiTi" w:eastAsia="KaiTi" w:hAnsi="KaiTi"/>
          <w:iCs/>
          <w:sz w:val="21"/>
          <w:szCs w:val="21"/>
          <w:lang w:val="en-GB"/>
        </w:rPr>
        <w:t>29</w:t>
      </w:r>
      <w:r w:rsidR="005B54D0" w:rsidRPr="009B40F7">
        <w:rPr>
          <w:rFonts w:ascii="KaiTi" w:eastAsia="KaiTi" w:hAnsi="KaiTi"/>
          <w:iCs/>
          <w:sz w:val="21"/>
          <w:szCs w:val="21"/>
          <w:lang w:val="en-GB"/>
        </w:rPr>
        <w:t>段所述，测试JSON转换工具</w:t>
      </w:r>
      <w:r w:rsidR="00787315" w:rsidRPr="009B40F7">
        <w:rPr>
          <w:rFonts w:ascii="KaiTi" w:eastAsia="KaiTi" w:hAnsi="KaiTi"/>
          <w:iCs/>
          <w:sz w:val="21"/>
          <w:szCs w:val="21"/>
          <w:lang w:val="en-GB"/>
        </w:rPr>
        <w:t>；</w:t>
      </w:r>
    </w:p>
    <w:p w14:paraId="6E349F00" w14:textId="69055F34" w:rsidR="00C86D04" w:rsidRPr="009B40F7" w:rsidRDefault="005C639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 w:val="21"/>
          <w:szCs w:val="21"/>
          <w:lang w:val="en-GB"/>
        </w:rPr>
      </w:pPr>
      <w:r>
        <w:rPr>
          <w:rFonts w:ascii="KaiTi" w:eastAsia="KaiTi" w:hAnsi="KaiTi" w:hint="eastAsia"/>
          <w:iCs/>
          <w:sz w:val="21"/>
          <w:szCs w:val="21"/>
          <w:lang w:val="en-GB"/>
        </w:rPr>
        <w:t>如</w:t>
      </w:r>
      <w:r w:rsidR="00A01FDE">
        <w:rPr>
          <w:rFonts w:ascii="KaiTi" w:eastAsia="KaiTi" w:hAnsi="KaiTi" w:hint="eastAsia"/>
          <w:iCs/>
          <w:sz w:val="21"/>
          <w:szCs w:val="21"/>
          <w:lang w:val="en-GB"/>
        </w:rPr>
        <w:t>上文第1</w:t>
      </w:r>
      <w:r w:rsidR="00A01FDE">
        <w:rPr>
          <w:rFonts w:ascii="KaiTi" w:eastAsia="KaiTi" w:hAnsi="KaiTi"/>
          <w:iCs/>
          <w:sz w:val="21"/>
          <w:szCs w:val="21"/>
          <w:lang w:val="en-GB"/>
        </w:rPr>
        <w:t>8</w:t>
      </w:r>
      <w:r w:rsidR="00A01FDE">
        <w:rPr>
          <w:rFonts w:ascii="KaiTi" w:eastAsia="KaiTi" w:hAnsi="KaiTi" w:hint="eastAsia"/>
          <w:iCs/>
          <w:sz w:val="21"/>
          <w:szCs w:val="21"/>
          <w:lang w:val="en-GB"/>
        </w:rPr>
        <w:t>段所述，</w:t>
      </w:r>
      <w:r w:rsidR="005B54D0" w:rsidRPr="009B40F7">
        <w:rPr>
          <w:rFonts w:ascii="KaiTi" w:eastAsia="KaiTi" w:hAnsi="KaiTi"/>
          <w:iCs/>
          <w:sz w:val="21"/>
          <w:szCs w:val="21"/>
          <w:lang w:val="en-GB"/>
        </w:rPr>
        <w:t>要求秘书处发出</w:t>
      </w:r>
      <w:r w:rsidR="00B90AD4" w:rsidRPr="009B40F7">
        <w:rPr>
          <w:rFonts w:ascii="KaiTi" w:eastAsia="KaiTi" w:hAnsi="KaiTi" w:hint="eastAsia"/>
          <w:iCs/>
          <w:sz w:val="21"/>
          <w:szCs w:val="21"/>
          <w:lang w:val="en-GB"/>
        </w:rPr>
        <w:t>通函</w:t>
      </w:r>
      <w:r w:rsidR="005B54D0" w:rsidRPr="009B40F7">
        <w:rPr>
          <w:rFonts w:ascii="KaiTi" w:eastAsia="KaiTi" w:hAnsi="KaiTi"/>
          <w:iCs/>
          <w:sz w:val="21"/>
          <w:szCs w:val="21"/>
          <w:lang w:val="en-GB"/>
        </w:rPr>
        <w:t>，邀请</w:t>
      </w:r>
      <w:r w:rsidR="00B90AD4" w:rsidRPr="009B40F7">
        <w:rPr>
          <w:rFonts w:ascii="KaiTi" w:eastAsia="KaiTi" w:hAnsi="KaiTi" w:hint="eastAsia"/>
          <w:iCs/>
          <w:sz w:val="21"/>
          <w:szCs w:val="21"/>
          <w:lang w:val="en-GB"/>
        </w:rPr>
        <w:t>各知识产权局</w:t>
      </w:r>
      <w:r w:rsidR="00787315" w:rsidRPr="009B40F7">
        <w:rPr>
          <w:rFonts w:ascii="KaiTi" w:eastAsia="KaiTi" w:hAnsi="KaiTi"/>
          <w:iCs/>
          <w:sz w:val="21"/>
          <w:szCs w:val="21"/>
          <w:lang w:val="en-GB"/>
        </w:rPr>
        <w:t>就</w:t>
      </w:r>
      <w:r w:rsidR="005B54D0" w:rsidRPr="009B40F7">
        <w:rPr>
          <w:rFonts w:ascii="KaiTi" w:eastAsia="KaiTi" w:hAnsi="KaiTi"/>
          <w:iCs/>
          <w:sz w:val="21"/>
          <w:szCs w:val="21"/>
          <w:lang w:val="en-GB"/>
        </w:rPr>
        <w:t>其</w:t>
      </w:r>
      <w:r w:rsidR="00787315" w:rsidRPr="009B40F7">
        <w:rPr>
          <w:rFonts w:ascii="KaiTi" w:eastAsia="KaiTi" w:hAnsi="KaiTi"/>
          <w:iCs/>
          <w:sz w:val="21"/>
          <w:szCs w:val="21"/>
          <w:lang w:val="en-GB"/>
        </w:rPr>
        <w:t>建立的</w:t>
      </w:r>
      <w:r w:rsidR="005B54D0" w:rsidRPr="009B40F7">
        <w:rPr>
          <w:rFonts w:ascii="KaiTi" w:eastAsia="KaiTi" w:hAnsi="KaiTi"/>
          <w:iCs/>
          <w:sz w:val="21"/>
          <w:szCs w:val="21"/>
          <w:lang w:val="en-GB"/>
        </w:rPr>
        <w:t>API</w:t>
      </w:r>
      <w:r w:rsidR="00787315" w:rsidRPr="009B40F7">
        <w:rPr>
          <w:rFonts w:ascii="KaiTi" w:eastAsia="KaiTi" w:hAnsi="KaiTi"/>
          <w:iCs/>
          <w:sz w:val="21"/>
          <w:szCs w:val="21"/>
          <w:lang w:val="en-GB"/>
        </w:rPr>
        <w:t>端</w:t>
      </w:r>
      <w:r w:rsidR="00B90AD4" w:rsidRPr="009B40F7">
        <w:rPr>
          <w:rFonts w:ascii="KaiTi" w:eastAsia="KaiTi" w:hAnsi="KaiTi" w:hint="eastAsia"/>
          <w:iCs/>
          <w:sz w:val="21"/>
          <w:szCs w:val="21"/>
          <w:lang w:val="en-GB"/>
        </w:rPr>
        <w:t>点</w:t>
      </w:r>
      <w:r w:rsidR="00787315" w:rsidRPr="009B40F7">
        <w:rPr>
          <w:rFonts w:ascii="KaiTi" w:eastAsia="KaiTi" w:hAnsi="KaiTi"/>
          <w:iCs/>
          <w:sz w:val="21"/>
          <w:szCs w:val="21"/>
          <w:lang w:val="en-GB"/>
        </w:rPr>
        <w:t>提供反馈意见，并</w:t>
      </w:r>
      <w:r w:rsidR="00B90AD4" w:rsidRPr="009B40F7">
        <w:rPr>
          <w:rFonts w:ascii="KaiTi" w:eastAsia="KaiTi" w:hAnsi="KaiTi" w:hint="eastAsia"/>
          <w:iCs/>
          <w:sz w:val="21"/>
          <w:szCs w:val="21"/>
          <w:lang w:val="en-GB"/>
        </w:rPr>
        <w:t>说明其对词条</w:t>
      </w:r>
      <w:r w:rsidR="00787315" w:rsidRPr="009B40F7">
        <w:rPr>
          <w:rFonts w:ascii="KaiTi" w:eastAsia="KaiTi" w:hAnsi="KaiTi"/>
          <w:iCs/>
          <w:sz w:val="21"/>
          <w:szCs w:val="21"/>
          <w:lang w:val="en-GB"/>
        </w:rPr>
        <w:t>的定义；</w:t>
      </w:r>
      <w:r w:rsidR="006A52B3" w:rsidRPr="009B40F7">
        <w:rPr>
          <w:rFonts w:ascii="KaiTi" w:eastAsia="KaiTi" w:hAnsi="KaiTi"/>
          <w:iCs/>
          <w:sz w:val="21"/>
          <w:szCs w:val="21"/>
          <w:lang w:val="en-GB"/>
        </w:rPr>
        <w:t>以及</w:t>
      </w:r>
    </w:p>
    <w:p w14:paraId="73C4BD81" w14:textId="43F08328" w:rsidR="00C86D04" w:rsidRPr="009B40F7" w:rsidRDefault="005B54D0" w:rsidP="00956DC4">
      <w:pPr>
        <w:pStyle w:val="BodyText"/>
        <w:numPr>
          <w:ilvl w:val="0"/>
          <w:numId w:val="9"/>
        </w:numPr>
        <w:tabs>
          <w:tab w:val="left" w:pos="6160"/>
          <w:tab w:val="left" w:pos="6710"/>
        </w:tabs>
        <w:overflowPunct w:val="0"/>
        <w:spacing w:afterLines="50" w:after="120" w:line="340" w:lineRule="atLeast"/>
        <w:ind w:left="5534" w:firstLine="703"/>
        <w:jc w:val="both"/>
        <w:rPr>
          <w:rFonts w:ascii="KaiTi" w:eastAsia="KaiTi" w:hAnsi="KaiTi"/>
          <w:iCs/>
          <w:sz w:val="21"/>
          <w:szCs w:val="21"/>
          <w:lang w:val="en-GB"/>
        </w:rPr>
      </w:pPr>
      <w:r w:rsidRPr="009B40F7">
        <w:rPr>
          <w:rFonts w:ascii="KaiTi" w:eastAsia="KaiTi" w:hAnsi="KaiTi"/>
          <w:iCs/>
          <w:sz w:val="21"/>
          <w:szCs w:val="21"/>
          <w:lang w:val="en-GB"/>
        </w:rPr>
        <w:t>注意上文</w:t>
      </w:r>
      <w:r w:rsidR="00ED15EC" w:rsidRPr="009B40F7">
        <w:rPr>
          <w:rFonts w:ascii="KaiTi" w:eastAsia="KaiTi" w:hAnsi="KaiTi"/>
          <w:iCs/>
          <w:sz w:val="21"/>
          <w:szCs w:val="21"/>
          <w:lang w:val="en-GB"/>
        </w:rPr>
        <w:t>第</w:t>
      </w:r>
      <w:r w:rsidR="008F0F24" w:rsidRPr="009B40F7">
        <w:rPr>
          <w:rFonts w:ascii="KaiTi" w:eastAsia="KaiTi" w:hAnsi="KaiTi"/>
          <w:iCs/>
          <w:sz w:val="21"/>
          <w:szCs w:val="21"/>
          <w:lang w:val="en-GB"/>
        </w:rPr>
        <w:t>30</w:t>
      </w:r>
      <w:r w:rsidR="00ED15EC" w:rsidRPr="009B40F7">
        <w:rPr>
          <w:rFonts w:ascii="KaiTi" w:eastAsia="KaiTi" w:hAnsi="KaiTi"/>
          <w:iCs/>
          <w:sz w:val="21"/>
          <w:szCs w:val="21"/>
          <w:lang w:val="en-GB"/>
        </w:rPr>
        <w:t>至35段</w:t>
      </w:r>
      <w:r w:rsidRPr="009B40F7">
        <w:rPr>
          <w:rFonts w:ascii="KaiTi" w:eastAsia="KaiTi" w:hAnsi="KaiTi"/>
          <w:iCs/>
          <w:sz w:val="21"/>
          <w:szCs w:val="21"/>
          <w:lang w:val="en-GB"/>
        </w:rPr>
        <w:t>所述的</w:t>
      </w:r>
      <w:r w:rsidR="00977F34" w:rsidRPr="009B40F7">
        <w:rPr>
          <w:rFonts w:ascii="KaiTi" w:eastAsia="KaiTi" w:hAnsi="KaiTi"/>
          <w:iCs/>
          <w:sz w:val="21"/>
          <w:szCs w:val="21"/>
          <w:lang w:val="en-GB"/>
        </w:rPr>
        <w:t>API</w:t>
      </w:r>
      <w:r w:rsidR="00B74579" w:rsidRPr="009B40F7">
        <w:rPr>
          <w:rFonts w:ascii="KaiTi" w:eastAsia="KaiTi" w:hAnsi="KaiTi"/>
          <w:iCs/>
          <w:sz w:val="21"/>
          <w:szCs w:val="21"/>
          <w:lang w:val="en-GB"/>
        </w:rPr>
        <w:t>工作队</w:t>
      </w:r>
      <w:r w:rsidRPr="009B40F7">
        <w:rPr>
          <w:rFonts w:ascii="KaiTi" w:eastAsia="KaiTi" w:hAnsi="KaiTi"/>
          <w:iCs/>
          <w:sz w:val="21"/>
          <w:szCs w:val="21"/>
          <w:lang w:val="en-GB"/>
        </w:rPr>
        <w:t>的工作计划</w:t>
      </w:r>
      <w:r w:rsidR="001574F0" w:rsidRPr="009B40F7">
        <w:rPr>
          <w:rFonts w:ascii="KaiTi" w:eastAsia="KaiTi" w:hAnsi="KaiTi"/>
          <w:iCs/>
          <w:sz w:val="21"/>
          <w:szCs w:val="21"/>
          <w:lang w:val="en-GB"/>
        </w:rPr>
        <w:t>。</w:t>
      </w:r>
    </w:p>
    <w:p w14:paraId="6A56A4F4" w14:textId="30A494FF" w:rsidR="00C86D04" w:rsidRPr="009B40F7" w:rsidRDefault="005B54D0" w:rsidP="009B40F7">
      <w:pPr>
        <w:pStyle w:val="Endofdocument-Annex"/>
        <w:overflowPunct w:val="0"/>
        <w:spacing w:before="720" w:afterLines="50" w:after="120" w:line="340" w:lineRule="atLeast"/>
        <w:jc w:val="both"/>
        <w:rPr>
          <w:rFonts w:ascii="KaiTi" w:eastAsia="KaiTi" w:hAnsi="KaiTi"/>
          <w:sz w:val="21"/>
          <w:szCs w:val="21"/>
        </w:rPr>
      </w:pPr>
      <w:r w:rsidRPr="009B40F7">
        <w:rPr>
          <w:rFonts w:ascii="KaiTi" w:eastAsia="KaiTi" w:hAnsi="KaiTi"/>
          <w:sz w:val="21"/>
          <w:szCs w:val="21"/>
        </w:rPr>
        <w:t>[</w:t>
      </w:r>
      <w:r w:rsidR="000F4BE0" w:rsidRPr="009B40F7">
        <w:rPr>
          <w:rFonts w:ascii="KaiTi" w:eastAsia="KaiTi" w:hAnsi="KaiTi"/>
          <w:sz w:val="21"/>
          <w:szCs w:val="21"/>
        </w:rPr>
        <w:t>文件</w:t>
      </w:r>
      <w:r w:rsidR="009B40F7" w:rsidRPr="009B40F7">
        <w:rPr>
          <w:rFonts w:ascii="KaiTi" w:eastAsia="KaiTi" w:hAnsi="KaiTi" w:hint="eastAsia"/>
          <w:sz w:val="21"/>
          <w:szCs w:val="21"/>
        </w:rPr>
        <w:t>完</w:t>
      </w:r>
      <w:r w:rsidRPr="009B40F7">
        <w:rPr>
          <w:rFonts w:ascii="KaiTi" w:eastAsia="KaiTi" w:hAnsi="KaiTi"/>
          <w:sz w:val="21"/>
          <w:szCs w:val="21"/>
        </w:rPr>
        <w:t>]</w:t>
      </w:r>
    </w:p>
    <w:sectPr w:rsidR="00C86D04" w:rsidRPr="009B40F7" w:rsidSect="005D0E0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61A4" w14:textId="77777777" w:rsidR="007E5122" w:rsidRDefault="007E5122">
      <w:r>
        <w:separator/>
      </w:r>
    </w:p>
  </w:endnote>
  <w:endnote w:type="continuationSeparator" w:id="0">
    <w:p w14:paraId="5AB4B9AE" w14:textId="77777777" w:rsidR="007E5122" w:rsidRDefault="007E5122" w:rsidP="003B38C1">
      <w:r>
        <w:separator/>
      </w:r>
    </w:p>
    <w:p w14:paraId="6244336E" w14:textId="77777777" w:rsidR="00C86D04" w:rsidRDefault="005B54D0">
      <w:pPr>
        <w:spacing w:after="60"/>
        <w:rPr>
          <w:sz w:val="17"/>
        </w:rPr>
      </w:pPr>
      <w:r>
        <w:rPr>
          <w:sz w:val="17"/>
        </w:rPr>
        <w:t>[</w:t>
      </w:r>
      <w:r>
        <w:rPr>
          <w:sz w:val="17"/>
        </w:rPr>
        <w:t>尾注接上页</w:t>
      </w:r>
      <w:r>
        <w:rPr>
          <w:sz w:val="17"/>
        </w:rPr>
        <w:t>]</w:t>
      </w:r>
    </w:p>
  </w:endnote>
  <w:endnote w:type="continuationNotice" w:id="1">
    <w:p w14:paraId="62F9D8B7" w14:textId="77777777" w:rsidR="00C86D04" w:rsidRDefault="005B54D0">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7F1B7" w14:textId="77777777" w:rsidR="000E4503" w:rsidRDefault="000E4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9271E" w14:textId="77777777" w:rsidR="000E4503" w:rsidRDefault="000E4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C0F74" w14:textId="77777777" w:rsidR="000E4503" w:rsidRDefault="000E4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26D3" w14:textId="77777777" w:rsidR="007E5122" w:rsidRDefault="007E5122">
      <w:r>
        <w:separator/>
      </w:r>
    </w:p>
  </w:footnote>
  <w:footnote w:type="continuationSeparator" w:id="0">
    <w:p w14:paraId="7A24E9A6" w14:textId="77777777" w:rsidR="007E5122" w:rsidRDefault="007E5122" w:rsidP="008B60B2">
      <w:r>
        <w:separator/>
      </w:r>
    </w:p>
    <w:p w14:paraId="75247C83" w14:textId="77777777" w:rsidR="00C86D04" w:rsidRDefault="005B54D0">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3B119703" w14:textId="77777777" w:rsidR="00C86D04" w:rsidRDefault="005B54D0">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12BB9" w14:textId="77777777" w:rsidR="000E4503" w:rsidRDefault="000E4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05F8D" w14:textId="77777777" w:rsidR="00C86D04" w:rsidRPr="00D06F9B" w:rsidRDefault="00350EBE">
    <w:pPr>
      <w:jc w:val="right"/>
      <w:rPr>
        <w:rFonts w:ascii="SimSun" w:hAnsi="SimSun"/>
        <w:caps/>
        <w:sz w:val="21"/>
        <w:szCs w:val="21"/>
      </w:rPr>
    </w:pPr>
    <w:bookmarkStart w:id="7" w:name="Code2"/>
    <w:bookmarkEnd w:id="7"/>
    <w:r w:rsidRPr="00D06F9B">
      <w:rPr>
        <w:rFonts w:ascii="SimSun" w:hAnsi="SimSun"/>
        <w:caps/>
        <w:sz w:val="21"/>
        <w:szCs w:val="21"/>
      </w:rPr>
      <w:t>CWS/11/14</w:t>
    </w:r>
  </w:p>
  <w:p w14:paraId="7D2FBB78" w14:textId="458DC9B0" w:rsidR="00D07C78" w:rsidRPr="00941659" w:rsidRDefault="00D06F9B" w:rsidP="00956DC4">
    <w:pPr>
      <w:spacing w:afterLines="100" w:after="240"/>
      <w:jc w:val="right"/>
      <w:rPr>
        <w:rFonts w:ascii="SimSun" w:hAnsi="SimSun"/>
        <w:sz w:val="21"/>
      </w:rPr>
    </w:pPr>
    <w:r w:rsidRPr="00D06F9B">
      <w:rPr>
        <w:rFonts w:ascii="SimSun" w:hAnsi="SimSun" w:hint="eastAsia"/>
        <w:sz w:val="21"/>
        <w:szCs w:val="21"/>
      </w:rPr>
      <w:t>第</w:t>
    </w:r>
    <w:r w:rsidR="005B54D0" w:rsidRPr="00D06F9B">
      <w:rPr>
        <w:rFonts w:ascii="SimSun" w:hAnsi="SimSun"/>
        <w:sz w:val="21"/>
        <w:szCs w:val="21"/>
      </w:rPr>
      <w:fldChar w:fldCharType="begin"/>
    </w:r>
    <w:r w:rsidR="005B54D0" w:rsidRPr="00D06F9B">
      <w:rPr>
        <w:rFonts w:ascii="SimSun" w:hAnsi="SimSun"/>
        <w:sz w:val="21"/>
        <w:szCs w:val="21"/>
      </w:rPr>
      <w:instrText xml:space="preserve"> PAGE  \* MERGEFORMAT </w:instrText>
    </w:r>
    <w:r w:rsidR="005B54D0" w:rsidRPr="00D06F9B">
      <w:rPr>
        <w:rFonts w:ascii="SimSun" w:hAnsi="SimSun"/>
        <w:sz w:val="21"/>
        <w:szCs w:val="21"/>
      </w:rPr>
      <w:fldChar w:fldCharType="separate"/>
    </w:r>
    <w:r w:rsidR="00E507F1" w:rsidRPr="00D06F9B">
      <w:rPr>
        <w:rFonts w:ascii="SimSun" w:hAnsi="SimSun"/>
        <w:noProof/>
        <w:sz w:val="21"/>
        <w:szCs w:val="21"/>
      </w:rPr>
      <w:t>6</w:t>
    </w:r>
    <w:r w:rsidR="005B54D0" w:rsidRPr="00D06F9B">
      <w:rPr>
        <w:rFonts w:ascii="SimSun" w:hAnsi="SimSun"/>
        <w:sz w:val="21"/>
        <w:szCs w:val="21"/>
      </w:rPr>
      <w:fldChar w:fldCharType="end"/>
    </w:r>
    <w:r w:rsidRPr="00D06F9B">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84114" w14:textId="77777777" w:rsidR="000E4503" w:rsidRDefault="000E4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502513"/>
    <w:multiLevelType w:val="multilevel"/>
    <w:tmpl w:val="08363D7C"/>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E15EC"/>
    <w:multiLevelType w:val="hybridMultilevel"/>
    <w:tmpl w:val="85D816B6"/>
    <w:lvl w:ilvl="0" w:tplc="140EC43A">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00CF0"/>
    <w:multiLevelType w:val="multilevel"/>
    <w:tmpl w:val="FA5C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44897"/>
    <w:multiLevelType w:val="multilevel"/>
    <w:tmpl w:val="465ED8D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A74EB"/>
    <w:multiLevelType w:val="multilevel"/>
    <w:tmpl w:val="5F8AB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EA51177"/>
    <w:multiLevelType w:val="hybridMultilevel"/>
    <w:tmpl w:val="F5704CEE"/>
    <w:lvl w:ilvl="0" w:tplc="283257E8">
      <w:start w:val="202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C4E8B"/>
    <w:multiLevelType w:val="hybridMultilevel"/>
    <w:tmpl w:val="F0E05D96"/>
    <w:lvl w:ilvl="0" w:tplc="3DD463CA">
      <w:start w:val="1"/>
      <w:numFmt w:val="bullet"/>
      <w:lvlText w:val=""/>
      <w:lvlJc w:val="left"/>
      <w:pPr>
        <w:ind w:left="1080" w:hanging="360"/>
      </w:pPr>
      <w:rPr>
        <w:rFonts w:ascii="Symbol" w:hAnsi="Symbol" w:hint="default"/>
        <w:strike w:val="0"/>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3E032C2"/>
    <w:multiLevelType w:val="hybridMultilevel"/>
    <w:tmpl w:val="08C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C7975EA"/>
    <w:multiLevelType w:val="hybridMultilevel"/>
    <w:tmpl w:val="5D9A6E0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A76CF6"/>
    <w:multiLevelType w:val="hybridMultilevel"/>
    <w:tmpl w:val="EDBA938A"/>
    <w:lvl w:ilvl="0" w:tplc="FAF4E77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1CBF7856"/>
    <w:multiLevelType w:val="multilevel"/>
    <w:tmpl w:val="A85C4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766662"/>
    <w:multiLevelType w:val="multilevel"/>
    <w:tmpl w:val="313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34032"/>
    <w:multiLevelType w:val="multilevel"/>
    <w:tmpl w:val="F12C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7812DAF"/>
    <w:multiLevelType w:val="hybridMultilevel"/>
    <w:tmpl w:val="91DC12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1D23C1"/>
    <w:multiLevelType w:val="multilevel"/>
    <w:tmpl w:val="C75471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D060F1"/>
    <w:multiLevelType w:val="hybridMultilevel"/>
    <w:tmpl w:val="35C2A192"/>
    <w:lvl w:ilvl="0" w:tplc="FFFFFFFF">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2354FDA"/>
    <w:multiLevelType w:val="hybridMultilevel"/>
    <w:tmpl w:val="17100C0A"/>
    <w:lvl w:ilvl="0" w:tplc="BF5E1DF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6149F"/>
    <w:multiLevelType w:val="hybridMultilevel"/>
    <w:tmpl w:val="BE7E929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AF3DB0"/>
    <w:multiLevelType w:val="hybridMultilevel"/>
    <w:tmpl w:val="A8ECD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231FE8"/>
    <w:multiLevelType w:val="hybridMultilevel"/>
    <w:tmpl w:val="98625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554CC"/>
    <w:multiLevelType w:val="hybridMultilevel"/>
    <w:tmpl w:val="CE1C8D54"/>
    <w:lvl w:ilvl="0" w:tplc="5B288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683263"/>
    <w:multiLevelType w:val="hybridMultilevel"/>
    <w:tmpl w:val="A0382D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F66B5"/>
    <w:multiLevelType w:val="hybridMultilevel"/>
    <w:tmpl w:val="EA1A71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831599"/>
    <w:multiLevelType w:val="hybridMultilevel"/>
    <w:tmpl w:val="4D02BD18"/>
    <w:lvl w:ilvl="0" w:tplc="5B28816A">
      <w:start w:val="1"/>
      <w:numFmt w:val="lowerLetter"/>
      <w:lvlText w:val="(%1)"/>
      <w:lvlJc w:val="left"/>
      <w:pPr>
        <w:ind w:left="5940" w:firstLine="360"/>
      </w:pPr>
      <w:rPr>
        <w:rFonts w:hint="default"/>
      </w:rPr>
    </w:lvl>
    <w:lvl w:ilvl="1" w:tplc="04090019" w:tentative="1">
      <w:start w:val="1"/>
      <w:numFmt w:val="lowerLetter"/>
      <w:lvlText w:val="%2."/>
      <w:lvlJc w:val="left"/>
      <w:pPr>
        <w:ind w:left="7380" w:hanging="360"/>
      </w:pPr>
    </w:lvl>
    <w:lvl w:ilvl="2" w:tplc="0409001B" w:tentative="1">
      <w:start w:val="1"/>
      <w:numFmt w:val="lowerRoman"/>
      <w:lvlText w:val="%3."/>
      <w:lvlJc w:val="right"/>
      <w:pPr>
        <w:ind w:left="8100" w:hanging="180"/>
      </w:pPr>
    </w:lvl>
    <w:lvl w:ilvl="3" w:tplc="0409000F" w:tentative="1">
      <w:start w:val="1"/>
      <w:numFmt w:val="decimal"/>
      <w:lvlText w:val="%4."/>
      <w:lvlJc w:val="left"/>
      <w:pPr>
        <w:ind w:left="8820" w:hanging="360"/>
      </w:pPr>
    </w:lvl>
    <w:lvl w:ilvl="4" w:tplc="04090019" w:tentative="1">
      <w:start w:val="1"/>
      <w:numFmt w:val="lowerLetter"/>
      <w:lvlText w:val="%5."/>
      <w:lvlJc w:val="left"/>
      <w:pPr>
        <w:ind w:left="9540" w:hanging="360"/>
      </w:pPr>
    </w:lvl>
    <w:lvl w:ilvl="5" w:tplc="0409001B" w:tentative="1">
      <w:start w:val="1"/>
      <w:numFmt w:val="lowerRoman"/>
      <w:lvlText w:val="%6."/>
      <w:lvlJc w:val="right"/>
      <w:pPr>
        <w:ind w:left="10260" w:hanging="180"/>
      </w:pPr>
    </w:lvl>
    <w:lvl w:ilvl="6" w:tplc="0409000F" w:tentative="1">
      <w:start w:val="1"/>
      <w:numFmt w:val="decimal"/>
      <w:lvlText w:val="%7."/>
      <w:lvlJc w:val="left"/>
      <w:pPr>
        <w:ind w:left="10980" w:hanging="360"/>
      </w:pPr>
    </w:lvl>
    <w:lvl w:ilvl="7" w:tplc="04090019" w:tentative="1">
      <w:start w:val="1"/>
      <w:numFmt w:val="lowerLetter"/>
      <w:lvlText w:val="%8."/>
      <w:lvlJc w:val="left"/>
      <w:pPr>
        <w:ind w:left="11700" w:hanging="360"/>
      </w:pPr>
    </w:lvl>
    <w:lvl w:ilvl="8" w:tplc="0409001B" w:tentative="1">
      <w:start w:val="1"/>
      <w:numFmt w:val="lowerRoman"/>
      <w:lvlText w:val="%9."/>
      <w:lvlJc w:val="right"/>
      <w:pPr>
        <w:ind w:left="12420" w:hanging="180"/>
      </w:pPr>
    </w:lvl>
  </w:abstractNum>
  <w:abstractNum w:abstractNumId="28" w15:restartNumberingAfterBreak="0">
    <w:nsid w:val="41C846F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43ED2"/>
    <w:multiLevelType w:val="hybridMultilevel"/>
    <w:tmpl w:val="719CD1AA"/>
    <w:lvl w:ilvl="0" w:tplc="C0E22200">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4B5271A"/>
    <w:multiLevelType w:val="multilevel"/>
    <w:tmpl w:val="0B4804F4"/>
    <w:lvl w:ilvl="0">
      <w:start w:val="1"/>
      <w:numFmt w:val="bullet"/>
      <w:lvlText w:val=""/>
      <w:lvlJc w:val="left"/>
      <w:pPr>
        <w:tabs>
          <w:tab w:val="num" w:pos="3501"/>
        </w:tabs>
        <w:ind w:left="3501" w:hanging="360"/>
      </w:pPr>
      <w:rPr>
        <w:rFonts w:ascii="Symbol" w:hAnsi="Symbol" w:hint="default"/>
        <w:strike w:val="0"/>
        <w:sz w:val="20"/>
      </w:rPr>
    </w:lvl>
    <w:lvl w:ilvl="1" w:tentative="1">
      <w:start w:val="1"/>
      <w:numFmt w:val="bullet"/>
      <w:lvlText w:val=""/>
      <w:lvlJc w:val="left"/>
      <w:pPr>
        <w:tabs>
          <w:tab w:val="num" w:pos="4221"/>
        </w:tabs>
        <w:ind w:left="4221" w:hanging="360"/>
      </w:pPr>
      <w:rPr>
        <w:rFonts w:ascii="Symbol" w:hAnsi="Symbol" w:hint="default"/>
        <w:sz w:val="20"/>
      </w:rPr>
    </w:lvl>
    <w:lvl w:ilvl="2" w:tentative="1">
      <w:start w:val="1"/>
      <w:numFmt w:val="bullet"/>
      <w:lvlText w:val=""/>
      <w:lvlJc w:val="left"/>
      <w:pPr>
        <w:tabs>
          <w:tab w:val="num" w:pos="4941"/>
        </w:tabs>
        <w:ind w:left="4941" w:hanging="360"/>
      </w:pPr>
      <w:rPr>
        <w:rFonts w:ascii="Symbol" w:hAnsi="Symbol" w:hint="default"/>
        <w:sz w:val="20"/>
      </w:rPr>
    </w:lvl>
    <w:lvl w:ilvl="3" w:tentative="1">
      <w:start w:val="1"/>
      <w:numFmt w:val="bullet"/>
      <w:lvlText w:val=""/>
      <w:lvlJc w:val="left"/>
      <w:pPr>
        <w:tabs>
          <w:tab w:val="num" w:pos="5661"/>
        </w:tabs>
        <w:ind w:left="5661" w:hanging="360"/>
      </w:pPr>
      <w:rPr>
        <w:rFonts w:ascii="Symbol" w:hAnsi="Symbol" w:hint="default"/>
        <w:sz w:val="20"/>
      </w:rPr>
    </w:lvl>
    <w:lvl w:ilvl="4" w:tentative="1">
      <w:start w:val="1"/>
      <w:numFmt w:val="bullet"/>
      <w:lvlText w:val=""/>
      <w:lvlJc w:val="left"/>
      <w:pPr>
        <w:tabs>
          <w:tab w:val="num" w:pos="6381"/>
        </w:tabs>
        <w:ind w:left="6381" w:hanging="360"/>
      </w:pPr>
      <w:rPr>
        <w:rFonts w:ascii="Symbol" w:hAnsi="Symbol" w:hint="default"/>
        <w:sz w:val="20"/>
      </w:rPr>
    </w:lvl>
    <w:lvl w:ilvl="5" w:tentative="1">
      <w:start w:val="1"/>
      <w:numFmt w:val="bullet"/>
      <w:lvlText w:val=""/>
      <w:lvlJc w:val="left"/>
      <w:pPr>
        <w:tabs>
          <w:tab w:val="num" w:pos="7101"/>
        </w:tabs>
        <w:ind w:left="7101" w:hanging="360"/>
      </w:pPr>
      <w:rPr>
        <w:rFonts w:ascii="Symbol" w:hAnsi="Symbol" w:hint="default"/>
        <w:sz w:val="20"/>
      </w:rPr>
    </w:lvl>
    <w:lvl w:ilvl="6" w:tentative="1">
      <w:start w:val="1"/>
      <w:numFmt w:val="bullet"/>
      <w:lvlText w:val=""/>
      <w:lvlJc w:val="left"/>
      <w:pPr>
        <w:tabs>
          <w:tab w:val="num" w:pos="7821"/>
        </w:tabs>
        <w:ind w:left="7821" w:hanging="360"/>
      </w:pPr>
      <w:rPr>
        <w:rFonts w:ascii="Symbol" w:hAnsi="Symbol" w:hint="default"/>
        <w:sz w:val="20"/>
      </w:rPr>
    </w:lvl>
    <w:lvl w:ilvl="7" w:tentative="1">
      <w:start w:val="1"/>
      <w:numFmt w:val="bullet"/>
      <w:lvlText w:val=""/>
      <w:lvlJc w:val="left"/>
      <w:pPr>
        <w:tabs>
          <w:tab w:val="num" w:pos="8541"/>
        </w:tabs>
        <w:ind w:left="8541" w:hanging="360"/>
      </w:pPr>
      <w:rPr>
        <w:rFonts w:ascii="Symbol" w:hAnsi="Symbol" w:hint="default"/>
        <w:sz w:val="20"/>
      </w:rPr>
    </w:lvl>
    <w:lvl w:ilvl="8" w:tentative="1">
      <w:start w:val="1"/>
      <w:numFmt w:val="bullet"/>
      <w:lvlText w:val=""/>
      <w:lvlJc w:val="left"/>
      <w:pPr>
        <w:tabs>
          <w:tab w:val="num" w:pos="9261"/>
        </w:tabs>
        <w:ind w:left="9261" w:hanging="360"/>
      </w:pPr>
      <w:rPr>
        <w:rFonts w:ascii="Symbol" w:hAnsi="Symbol" w:hint="default"/>
        <w:sz w:val="20"/>
      </w:rPr>
    </w:lvl>
  </w:abstractNum>
  <w:abstractNum w:abstractNumId="32" w15:restartNumberingAfterBreak="0">
    <w:nsid w:val="49726172"/>
    <w:multiLevelType w:val="multilevel"/>
    <w:tmpl w:val="3F18C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823776"/>
    <w:multiLevelType w:val="multilevel"/>
    <w:tmpl w:val="F3584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A83DD1"/>
    <w:multiLevelType w:val="hybridMultilevel"/>
    <w:tmpl w:val="582263D6"/>
    <w:lvl w:ilvl="0" w:tplc="3DD463CA">
      <w:start w:val="1"/>
      <w:numFmt w:val="bullet"/>
      <w:lvlText w:val=""/>
      <w:lvlJc w:val="left"/>
      <w:pPr>
        <w:ind w:left="720" w:hanging="360"/>
      </w:pPr>
      <w:rPr>
        <w:rFonts w:ascii="Symbol" w:hAnsi="Symbol" w:hint="default"/>
        <w:strike w:val="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4EC8083E"/>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0E3598F"/>
    <w:multiLevelType w:val="multilevel"/>
    <w:tmpl w:val="B55617EA"/>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4EA4E21"/>
    <w:multiLevelType w:val="hybridMultilevel"/>
    <w:tmpl w:val="03786A34"/>
    <w:lvl w:ilvl="0" w:tplc="FFFFFFFF">
      <w:start w:val="1"/>
      <w:numFmt w:val="decimal"/>
      <w:lvlText w:val="%1."/>
      <w:lvlJc w:val="left"/>
      <w:pPr>
        <w:ind w:left="720" w:hanging="360"/>
      </w:pPr>
      <w:rPr>
        <w:rFonts w:eastAsia="SimSu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851EEC"/>
    <w:multiLevelType w:val="hybridMultilevel"/>
    <w:tmpl w:val="232241AE"/>
    <w:lvl w:ilvl="0" w:tplc="3DD463CA">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D942DC"/>
    <w:multiLevelType w:val="multilevel"/>
    <w:tmpl w:val="0180F686"/>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E1709D"/>
    <w:multiLevelType w:val="hybridMultilevel"/>
    <w:tmpl w:val="27F2E842"/>
    <w:lvl w:ilvl="0" w:tplc="838E60B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6F5C7751"/>
    <w:multiLevelType w:val="hybridMultilevel"/>
    <w:tmpl w:val="54EC410A"/>
    <w:lvl w:ilvl="0" w:tplc="FFFFFFFF">
      <w:start w:val="1"/>
      <w:numFmt w:val="bullet"/>
      <w:lvlText w:val=""/>
      <w:lvlJc w:val="left"/>
      <w:pPr>
        <w:ind w:left="108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27956BC"/>
    <w:multiLevelType w:val="multilevel"/>
    <w:tmpl w:val="B55617E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BC3012"/>
    <w:multiLevelType w:val="hybridMultilevel"/>
    <w:tmpl w:val="AF04D680"/>
    <w:lvl w:ilvl="0" w:tplc="BE485ECE">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B8D2557"/>
    <w:multiLevelType w:val="hybridMultilevel"/>
    <w:tmpl w:val="C72EC0BC"/>
    <w:lvl w:ilvl="0" w:tplc="3DD463CA">
      <w:start w:val="1"/>
      <w:numFmt w:val="bullet"/>
      <w:lvlText w:val=""/>
      <w:lvlJc w:val="left"/>
      <w:pPr>
        <w:ind w:left="1080" w:hanging="360"/>
      </w:pPr>
      <w:rPr>
        <w:rFonts w:ascii="Symbol" w:hAnsi="Symbol" w:hint="default"/>
        <w:strike w:val="0"/>
      </w:rPr>
    </w:lvl>
    <w:lvl w:ilvl="1" w:tplc="3DD463CA">
      <w:start w:val="1"/>
      <w:numFmt w:val="bullet"/>
      <w:lvlText w:val=""/>
      <w:lvlJc w:val="left"/>
      <w:pPr>
        <w:ind w:left="1440" w:hanging="360"/>
      </w:pPr>
      <w:rPr>
        <w:rFonts w:ascii="Symbol" w:hAnsi="Symbol" w:hint="default"/>
        <w:strike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801C2A"/>
    <w:multiLevelType w:val="hybridMultilevel"/>
    <w:tmpl w:val="4C54CAD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310068">
    <w:abstractNumId w:val="10"/>
  </w:num>
  <w:num w:numId="2" w16cid:durableId="2140758480">
    <w:abstractNumId w:val="30"/>
  </w:num>
  <w:num w:numId="3" w16cid:durableId="1359509225">
    <w:abstractNumId w:val="0"/>
  </w:num>
  <w:num w:numId="4" w16cid:durableId="968826792">
    <w:abstractNumId w:val="33"/>
  </w:num>
  <w:num w:numId="5" w16cid:durableId="1051149448">
    <w:abstractNumId w:val="3"/>
  </w:num>
  <w:num w:numId="6" w16cid:durableId="761493258">
    <w:abstractNumId w:val="16"/>
  </w:num>
  <w:num w:numId="7" w16cid:durableId="1322805405">
    <w:abstractNumId w:val="39"/>
  </w:num>
  <w:num w:numId="8" w16cid:durableId="1370953915">
    <w:abstractNumId w:val="45"/>
  </w:num>
  <w:num w:numId="9" w16cid:durableId="1621759072">
    <w:abstractNumId w:val="27"/>
  </w:num>
  <w:num w:numId="10" w16cid:durableId="1990283557">
    <w:abstractNumId w:val="23"/>
  </w:num>
  <w:num w:numId="11" w16cid:durableId="1262450417">
    <w:abstractNumId w:val="9"/>
  </w:num>
  <w:num w:numId="12" w16cid:durableId="1346519112">
    <w:abstractNumId w:val="22"/>
  </w:num>
  <w:num w:numId="13" w16cid:durableId="1752702161">
    <w:abstractNumId w:val="26"/>
  </w:num>
  <w:num w:numId="14" w16cid:durableId="1848904752">
    <w:abstractNumId w:val="21"/>
  </w:num>
  <w:num w:numId="15" w16cid:durableId="1583300219">
    <w:abstractNumId w:val="14"/>
  </w:num>
  <w:num w:numId="16" w16cid:durableId="1863085333">
    <w:abstractNumId w:val="1"/>
  </w:num>
  <w:num w:numId="17" w16cid:durableId="1910533111">
    <w:abstractNumId w:val="25"/>
  </w:num>
  <w:num w:numId="18" w16cid:durableId="1829713440">
    <w:abstractNumId w:val="17"/>
  </w:num>
  <w:num w:numId="19" w16cid:durableId="1116413432">
    <w:abstractNumId w:val="31"/>
  </w:num>
  <w:num w:numId="20" w16cid:durableId="39059998">
    <w:abstractNumId w:val="24"/>
  </w:num>
  <w:num w:numId="21" w16cid:durableId="1174489138">
    <w:abstractNumId w:val="3"/>
  </w:num>
  <w:num w:numId="22" w16cid:durableId="374356558">
    <w:abstractNumId w:val="3"/>
  </w:num>
  <w:num w:numId="23" w16cid:durableId="1469976963">
    <w:abstractNumId w:val="3"/>
  </w:num>
  <w:num w:numId="24" w16cid:durableId="1576820747">
    <w:abstractNumId w:val="5"/>
  </w:num>
  <w:num w:numId="25" w16cid:durableId="6567927">
    <w:abstractNumId w:val="36"/>
  </w:num>
  <w:num w:numId="26" w16cid:durableId="1765220785">
    <w:abstractNumId w:val="2"/>
  </w:num>
  <w:num w:numId="27" w16cid:durableId="790172406">
    <w:abstractNumId w:val="37"/>
  </w:num>
  <w:num w:numId="28" w16cid:durableId="1725369113">
    <w:abstractNumId w:val="18"/>
  </w:num>
  <w:num w:numId="29" w16cid:durableId="1291276810">
    <w:abstractNumId w:val="4"/>
  </w:num>
  <w:num w:numId="30" w16cid:durableId="2033066118">
    <w:abstractNumId w:val="15"/>
  </w:num>
  <w:num w:numId="31" w16cid:durableId="1518351579">
    <w:abstractNumId w:val="6"/>
  </w:num>
  <w:num w:numId="32" w16cid:durableId="364791481">
    <w:abstractNumId w:val="34"/>
  </w:num>
  <w:num w:numId="33" w16cid:durableId="1403331168">
    <w:abstractNumId w:val="13"/>
  </w:num>
  <w:num w:numId="34" w16cid:durableId="1831559011">
    <w:abstractNumId w:val="41"/>
  </w:num>
  <w:num w:numId="35" w16cid:durableId="393700261">
    <w:abstractNumId w:val="7"/>
  </w:num>
  <w:num w:numId="36" w16cid:durableId="10096785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89376877">
    <w:abstractNumId w:val="38"/>
  </w:num>
  <w:num w:numId="38" w16cid:durableId="663554377">
    <w:abstractNumId w:val="12"/>
  </w:num>
  <w:num w:numId="39" w16cid:durableId="2011330071">
    <w:abstractNumId w:val="20"/>
  </w:num>
  <w:num w:numId="40" w16cid:durableId="1601797718">
    <w:abstractNumId w:val="28"/>
  </w:num>
  <w:num w:numId="41" w16cid:durableId="1129586726">
    <w:abstractNumId w:val="43"/>
  </w:num>
  <w:num w:numId="42" w16cid:durableId="1461846349">
    <w:abstractNumId w:val="2"/>
  </w:num>
  <w:num w:numId="43" w16cid:durableId="1014500773">
    <w:abstractNumId w:val="40"/>
  </w:num>
  <w:num w:numId="44" w16cid:durableId="170459467">
    <w:abstractNumId w:val="8"/>
  </w:num>
  <w:num w:numId="45" w16cid:durableId="452600695">
    <w:abstractNumId w:val="35"/>
  </w:num>
  <w:num w:numId="46" w16cid:durableId="32970492">
    <w:abstractNumId w:val="19"/>
  </w:num>
  <w:num w:numId="47" w16cid:durableId="131219023">
    <w:abstractNumId w:val="42"/>
  </w:num>
  <w:num w:numId="48" w16cid:durableId="518736612">
    <w:abstractNumId w:val="11"/>
  </w:num>
  <w:num w:numId="49" w16cid:durableId="1619800308">
    <w:abstractNumId w:val="44"/>
  </w:num>
  <w:num w:numId="50" w16cid:durableId="1934623592">
    <w:abstractNumId w:val="46"/>
  </w:num>
  <w:num w:numId="51" w16cid:durableId="157269033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217"/>
    <w:rsid w:val="000044B1"/>
    <w:rsid w:val="00004F24"/>
    <w:rsid w:val="0001532B"/>
    <w:rsid w:val="00015C3C"/>
    <w:rsid w:val="00016E73"/>
    <w:rsid w:val="00020792"/>
    <w:rsid w:val="00021F26"/>
    <w:rsid w:val="0002407F"/>
    <w:rsid w:val="000339ED"/>
    <w:rsid w:val="000365E3"/>
    <w:rsid w:val="000365EB"/>
    <w:rsid w:val="00042295"/>
    <w:rsid w:val="00043CAA"/>
    <w:rsid w:val="00046FEA"/>
    <w:rsid w:val="00052812"/>
    <w:rsid w:val="000557CC"/>
    <w:rsid w:val="00056816"/>
    <w:rsid w:val="000602D7"/>
    <w:rsid w:val="00064218"/>
    <w:rsid w:val="00065DB2"/>
    <w:rsid w:val="000674C2"/>
    <w:rsid w:val="00070192"/>
    <w:rsid w:val="000704EB"/>
    <w:rsid w:val="00070508"/>
    <w:rsid w:val="00070C61"/>
    <w:rsid w:val="00075273"/>
    <w:rsid w:val="00075432"/>
    <w:rsid w:val="0007663E"/>
    <w:rsid w:val="0008105D"/>
    <w:rsid w:val="00083D4A"/>
    <w:rsid w:val="00085778"/>
    <w:rsid w:val="00086D55"/>
    <w:rsid w:val="0008777B"/>
    <w:rsid w:val="000924C6"/>
    <w:rsid w:val="000968ED"/>
    <w:rsid w:val="00097678"/>
    <w:rsid w:val="000A3D97"/>
    <w:rsid w:val="000A5A89"/>
    <w:rsid w:val="000A5DB5"/>
    <w:rsid w:val="000B3977"/>
    <w:rsid w:val="000B4B94"/>
    <w:rsid w:val="000C313B"/>
    <w:rsid w:val="000C50EA"/>
    <w:rsid w:val="000D4F9F"/>
    <w:rsid w:val="000E4503"/>
    <w:rsid w:val="000E7E3A"/>
    <w:rsid w:val="000F33ED"/>
    <w:rsid w:val="000F4BE0"/>
    <w:rsid w:val="000F53D2"/>
    <w:rsid w:val="000F5E56"/>
    <w:rsid w:val="000F6AA2"/>
    <w:rsid w:val="00100D3D"/>
    <w:rsid w:val="001054E8"/>
    <w:rsid w:val="00106D30"/>
    <w:rsid w:val="00110156"/>
    <w:rsid w:val="00112615"/>
    <w:rsid w:val="00112F71"/>
    <w:rsid w:val="00114A85"/>
    <w:rsid w:val="00115998"/>
    <w:rsid w:val="00117FEA"/>
    <w:rsid w:val="00120DA2"/>
    <w:rsid w:val="00122920"/>
    <w:rsid w:val="001243E9"/>
    <w:rsid w:val="001275AF"/>
    <w:rsid w:val="0013089E"/>
    <w:rsid w:val="001362EE"/>
    <w:rsid w:val="001367F3"/>
    <w:rsid w:val="00137D61"/>
    <w:rsid w:val="00140918"/>
    <w:rsid w:val="001435B2"/>
    <w:rsid w:val="001460BF"/>
    <w:rsid w:val="00147EF0"/>
    <w:rsid w:val="001553F7"/>
    <w:rsid w:val="001574F0"/>
    <w:rsid w:val="00163168"/>
    <w:rsid w:val="001647D5"/>
    <w:rsid w:val="001716F2"/>
    <w:rsid w:val="00171710"/>
    <w:rsid w:val="001718B2"/>
    <w:rsid w:val="00175CB5"/>
    <w:rsid w:val="00176AF5"/>
    <w:rsid w:val="001832A6"/>
    <w:rsid w:val="001848B2"/>
    <w:rsid w:val="00190363"/>
    <w:rsid w:val="00193E92"/>
    <w:rsid w:val="001A07C3"/>
    <w:rsid w:val="001A1CED"/>
    <w:rsid w:val="001A4468"/>
    <w:rsid w:val="001B491A"/>
    <w:rsid w:val="001C189F"/>
    <w:rsid w:val="001C370F"/>
    <w:rsid w:val="001C4A4B"/>
    <w:rsid w:val="001D12F5"/>
    <w:rsid w:val="001D2BBA"/>
    <w:rsid w:val="001D3F7A"/>
    <w:rsid w:val="001D4107"/>
    <w:rsid w:val="001D57ED"/>
    <w:rsid w:val="001D5BA3"/>
    <w:rsid w:val="001E2011"/>
    <w:rsid w:val="001E295F"/>
    <w:rsid w:val="001E579A"/>
    <w:rsid w:val="001E6808"/>
    <w:rsid w:val="001F604F"/>
    <w:rsid w:val="001F74C1"/>
    <w:rsid w:val="001F78A8"/>
    <w:rsid w:val="00201484"/>
    <w:rsid w:val="00203D24"/>
    <w:rsid w:val="00207842"/>
    <w:rsid w:val="0021217E"/>
    <w:rsid w:val="00213CFE"/>
    <w:rsid w:val="00216DD0"/>
    <w:rsid w:val="00222456"/>
    <w:rsid w:val="002239AE"/>
    <w:rsid w:val="00226A94"/>
    <w:rsid w:val="00227F91"/>
    <w:rsid w:val="002316D0"/>
    <w:rsid w:val="002326AB"/>
    <w:rsid w:val="00233A8F"/>
    <w:rsid w:val="00235066"/>
    <w:rsid w:val="00243430"/>
    <w:rsid w:val="002459F7"/>
    <w:rsid w:val="00246883"/>
    <w:rsid w:val="00246CEF"/>
    <w:rsid w:val="002518A5"/>
    <w:rsid w:val="00261314"/>
    <w:rsid w:val="00262020"/>
    <w:rsid w:val="002634C4"/>
    <w:rsid w:val="0026429F"/>
    <w:rsid w:val="00264579"/>
    <w:rsid w:val="0027266C"/>
    <w:rsid w:val="00275565"/>
    <w:rsid w:val="00287FBE"/>
    <w:rsid w:val="002903CE"/>
    <w:rsid w:val="002928D3"/>
    <w:rsid w:val="00293F9F"/>
    <w:rsid w:val="00296024"/>
    <w:rsid w:val="002964C9"/>
    <w:rsid w:val="002A2D39"/>
    <w:rsid w:val="002A7AA6"/>
    <w:rsid w:val="002A7ACC"/>
    <w:rsid w:val="002B0067"/>
    <w:rsid w:val="002B197F"/>
    <w:rsid w:val="002C2847"/>
    <w:rsid w:val="002C2B09"/>
    <w:rsid w:val="002D1A01"/>
    <w:rsid w:val="002D4C00"/>
    <w:rsid w:val="002E14C9"/>
    <w:rsid w:val="002E2891"/>
    <w:rsid w:val="002F1FE6"/>
    <w:rsid w:val="002F28F2"/>
    <w:rsid w:val="002F2E07"/>
    <w:rsid w:val="002F4E68"/>
    <w:rsid w:val="0030708A"/>
    <w:rsid w:val="00312F7F"/>
    <w:rsid w:val="00313BD2"/>
    <w:rsid w:val="00313E6C"/>
    <w:rsid w:val="003148E4"/>
    <w:rsid w:val="00317025"/>
    <w:rsid w:val="0032333C"/>
    <w:rsid w:val="00334174"/>
    <w:rsid w:val="00341D08"/>
    <w:rsid w:val="0034684D"/>
    <w:rsid w:val="00347F44"/>
    <w:rsid w:val="00350EBE"/>
    <w:rsid w:val="00355744"/>
    <w:rsid w:val="00361450"/>
    <w:rsid w:val="0036235A"/>
    <w:rsid w:val="003624A6"/>
    <w:rsid w:val="003673CF"/>
    <w:rsid w:val="00372AE7"/>
    <w:rsid w:val="003754BC"/>
    <w:rsid w:val="003807DF"/>
    <w:rsid w:val="003845C1"/>
    <w:rsid w:val="00390D08"/>
    <w:rsid w:val="00391C60"/>
    <w:rsid w:val="00393488"/>
    <w:rsid w:val="003959D5"/>
    <w:rsid w:val="003A1324"/>
    <w:rsid w:val="003A4B3F"/>
    <w:rsid w:val="003A5518"/>
    <w:rsid w:val="003A6F89"/>
    <w:rsid w:val="003B31F9"/>
    <w:rsid w:val="003B38C1"/>
    <w:rsid w:val="003B5530"/>
    <w:rsid w:val="003C002E"/>
    <w:rsid w:val="003C34E9"/>
    <w:rsid w:val="003C4087"/>
    <w:rsid w:val="003D20A1"/>
    <w:rsid w:val="003D26CF"/>
    <w:rsid w:val="003D3CFA"/>
    <w:rsid w:val="003D5CEE"/>
    <w:rsid w:val="003D7BF0"/>
    <w:rsid w:val="003E198F"/>
    <w:rsid w:val="003E5285"/>
    <w:rsid w:val="003F222B"/>
    <w:rsid w:val="003F5059"/>
    <w:rsid w:val="003F679A"/>
    <w:rsid w:val="0040047A"/>
    <w:rsid w:val="00401C99"/>
    <w:rsid w:val="0040414F"/>
    <w:rsid w:val="00410877"/>
    <w:rsid w:val="00412200"/>
    <w:rsid w:val="0041558D"/>
    <w:rsid w:val="00415E1D"/>
    <w:rsid w:val="0041699B"/>
    <w:rsid w:val="004172CC"/>
    <w:rsid w:val="00423E3E"/>
    <w:rsid w:val="00424581"/>
    <w:rsid w:val="004259F1"/>
    <w:rsid w:val="00426342"/>
    <w:rsid w:val="00427AF4"/>
    <w:rsid w:val="004416D7"/>
    <w:rsid w:val="004456A1"/>
    <w:rsid w:val="0045117A"/>
    <w:rsid w:val="00451A8B"/>
    <w:rsid w:val="004647DA"/>
    <w:rsid w:val="004651B8"/>
    <w:rsid w:val="00467992"/>
    <w:rsid w:val="00471D82"/>
    <w:rsid w:val="00472910"/>
    <w:rsid w:val="00474062"/>
    <w:rsid w:val="00474EB8"/>
    <w:rsid w:val="00476A68"/>
    <w:rsid w:val="004773E0"/>
    <w:rsid w:val="00477D6B"/>
    <w:rsid w:val="00496EB2"/>
    <w:rsid w:val="004A0D87"/>
    <w:rsid w:val="004A0EDE"/>
    <w:rsid w:val="004A1AF1"/>
    <w:rsid w:val="004A1EF1"/>
    <w:rsid w:val="004A3678"/>
    <w:rsid w:val="004A4F50"/>
    <w:rsid w:val="004A5EE6"/>
    <w:rsid w:val="004B506C"/>
    <w:rsid w:val="004B5E8C"/>
    <w:rsid w:val="004B5EEE"/>
    <w:rsid w:val="004D2E73"/>
    <w:rsid w:val="004D3FB6"/>
    <w:rsid w:val="004D46CB"/>
    <w:rsid w:val="004D50A1"/>
    <w:rsid w:val="004D60DC"/>
    <w:rsid w:val="004D67A3"/>
    <w:rsid w:val="004E27C4"/>
    <w:rsid w:val="004E2BF3"/>
    <w:rsid w:val="004E52CA"/>
    <w:rsid w:val="004E7E5F"/>
    <w:rsid w:val="0050057A"/>
    <w:rsid w:val="00501163"/>
    <w:rsid w:val="005019FF"/>
    <w:rsid w:val="0050305F"/>
    <w:rsid w:val="005031D1"/>
    <w:rsid w:val="00504E52"/>
    <w:rsid w:val="00505982"/>
    <w:rsid w:val="00507775"/>
    <w:rsid w:val="005103D2"/>
    <w:rsid w:val="00520499"/>
    <w:rsid w:val="0052421B"/>
    <w:rsid w:val="00525192"/>
    <w:rsid w:val="0053057A"/>
    <w:rsid w:val="00531084"/>
    <w:rsid w:val="005359BA"/>
    <w:rsid w:val="00536063"/>
    <w:rsid w:val="00536EBC"/>
    <w:rsid w:val="00537F7A"/>
    <w:rsid w:val="00550244"/>
    <w:rsid w:val="005534D0"/>
    <w:rsid w:val="00556076"/>
    <w:rsid w:val="005576D6"/>
    <w:rsid w:val="00560A29"/>
    <w:rsid w:val="00563981"/>
    <w:rsid w:val="00563ED8"/>
    <w:rsid w:val="00572C27"/>
    <w:rsid w:val="0057357B"/>
    <w:rsid w:val="00574FF7"/>
    <w:rsid w:val="00576EAB"/>
    <w:rsid w:val="0057775F"/>
    <w:rsid w:val="005867CD"/>
    <w:rsid w:val="005873FC"/>
    <w:rsid w:val="00590AC7"/>
    <w:rsid w:val="00590EDB"/>
    <w:rsid w:val="005A4AD9"/>
    <w:rsid w:val="005A74DD"/>
    <w:rsid w:val="005B0078"/>
    <w:rsid w:val="005B4402"/>
    <w:rsid w:val="005B54D0"/>
    <w:rsid w:val="005C6390"/>
    <w:rsid w:val="005C6649"/>
    <w:rsid w:val="005C6E44"/>
    <w:rsid w:val="005D0E0C"/>
    <w:rsid w:val="005D0E40"/>
    <w:rsid w:val="005D13E1"/>
    <w:rsid w:val="005D2208"/>
    <w:rsid w:val="005D7006"/>
    <w:rsid w:val="005E1496"/>
    <w:rsid w:val="005E6E07"/>
    <w:rsid w:val="005F2BC1"/>
    <w:rsid w:val="005F5D4D"/>
    <w:rsid w:val="005F61CC"/>
    <w:rsid w:val="00603A32"/>
    <w:rsid w:val="00604E1D"/>
    <w:rsid w:val="006055D0"/>
    <w:rsid w:val="00605827"/>
    <w:rsid w:val="00611683"/>
    <w:rsid w:val="00611C46"/>
    <w:rsid w:val="0061452C"/>
    <w:rsid w:val="00617D56"/>
    <w:rsid w:val="0062357F"/>
    <w:rsid w:val="006237BA"/>
    <w:rsid w:val="00625D71"/>
    <w:rsid w:val="0063194D"/>
    <w:rsid w:val="00635B51"/>
    <w:rsid w:val="00640FA0"/>
    <w:rsid w:val="00642ADD"/>
    <w:rsid w:val="00646050"/>
    <w:rsid w:val="006468C7"/>
    <w:rsid w:val="0065671B"/>
    <w:rsid w:val="00664CC8"/>
    <w:rsid w:val="006713CA"/>
    <w:rsid w:val="00675366"/>
    <w:rsid w:val="00676C5C"/>
    <w:rsid w:val="0069030E"/>
    <w:rsid w:val="006945FD"/>
    <w:rsid w:val="0069492B"/>
    <w:rsid w:val="006A52B3"/>
    <w:rsid w:val="006B1C01"/>
    <w:rsid w:val="006C03DD"/>
    <w:rsid w:val="006C38FF"/>
    <w:rsid w:val="006C3CF8"/>
    <w:rsid w:val="006C3ECC"/>
    <w:rsid w:val="006D0CB8"/>
    <w:rsid w:val="006D2855"/>
    <w:rsid w:val="006E1DF6"/>
    <w:rsid w:val="006E291E"/>
    <w:rsid w:val="006E5A5C"/>
    <w:rsid w:val="006E5DA2"/>
    <w:rsid w:val="006E6215"/>
    <w:rsid w:val="006F0C31"/>
    <w:rsid w:val="006F0CAA"/>
    <w:rsid w:val="006F0F06"/>
    <w:rsid w:val="006F0F46"/>
    <w:rsid w:val="006F1F1B"/>
    <w:rsid w:val="006F3407"/>
    <w:rsid w:val="006F64D6"/>
    <w:rsid w:val="006F6BC1"/>
    <w:rsid w:val="006F72C9"/>
    <w:rsid w:val="00701318"/>
    <w:rsid w:val="00707A17"/>
    <w:rsid w:val="00710C16"/>
    <w:rsid w:val="0071738C"/>
    <w:rsid w:val="00720EFD"/>
    <w:rsid w:val="00722046"/>
    <w:rsid w:val="007220CA"/>
    <w:rsid w:val="0072248F"/>
    <w:rsid w:val="00754890"/>
    <w:rsid w:val="00754A71"/>
    <w:rsid w:val="00757A5D"/>
    <w:rsid w:val="007609BB"/>
    <w:rsid w:val="00781507"/>
    <w:rsid w:val="007854AF"/>
    <w:rsid w:val="007868AC"/>
    <w:rsid w:val="00787315"/>
    <w:rsid w:val="00790749"/>
    <w:rsid w:val="00790852"/>
    <w:rsid w:val="00793A7C"/>
    <w:rsid w:val="00797E83"/>
    <w:rsid w:val="007A398A"/>
    <w:rsid w:val="007B69FF"/>
    <w:rsid w:val="007C02C4"/>
    <w:rsid w:val="007C1934"/>
    <w:rsid w:val="007C4C2D"/>
    <w:rsid w:val="007C6A8A"/>
    <w:rsid w:val="007D0604"/>
    <w:rsid w:val="007D1613"/>
    <w:rsid w:val="007D3E21"/>
    <w:rsid w:val="007D4C48"/>
    <w:rsid w:val="007E0191"/>
    <w:rsid w:val="007E4C0E"/>
    <w:rsid w:val="007E5122"/>
    <w:rsid w:val="007F07D8"/>
    <w:rsid w:val="007F4AB4"/>
    <w:rsid w:val="008037B5"/>
    <w:rsid w:val="008053DB"/>
    <w:rsid w:val="0080554C"/>
    <w:rsid w:val="00806560"/>
    <w:rsid w:val="00806775"/>
    <w:rsid w:val="008104E5"/>
    <w:rsid w:val="00813185"/>
    <w:rsid w:val="00813CB3"/>
    <w:rsid w:val="00815E95"/>
    <w:rsid w:val="00816684"/>
    <w:rsid w:val="00823778"/>
    <w:rsid w:val="00825C0F"/>
    <w:rsid w:val="00825D4C"/>
    <w:rsid w:val="00835CA1"/>
    <w:rsid w:val="00840ECC"/>
    <w:rsid w:val="00845160"/>
    <w:rsid w:val="00846CF6"/>
    <w:rsid w:val="008565D6"/>
    <w:rsid w:val="0086067F"/>
    <w:rsid w:val="00860959"/>
    <w:rsid w:val="008720F5"/>
    <w:rsid w:val="00890246"/>
    <w:rsid w:val="0089655E"/>
    <w:rsid w:val="008A134B"/>
    <w:rsid w:val="008A188D"/>
    <w:rsid w:val="008A70D5"/>
    <w:rsid w:val="008A72F0"/>
    <w:rsid w:val="008B2325"/>
    <w:rsid w:val="008B2CC1"/>
    <w:rsid w:val="008B60B2"/>
    <w:rsid w:val="008B630E"/>
    <w:rsid w:val="008B73A8"/>
    <w:rsid w:val="008C19D5"/>
    <w:rsid w:val="008C30B0"/>
    <w:rsid w:val="008C59FB"/>
    <w:rsid w:val="008C5D78"/>
    <w:rsid w:val="008C64BC"/>
    <w:rsid w:val="008C7B64"/>
    <w:rsid w:val="008D2018"/>
    <w:rsid w:val="008E3858"/>
    <w:rsid w:val="008E42A3"/>
    <w:rsid w:val="008F0F24"/>
    <w:rsid w:val="008F1F8C"/>
    <w:rsid w:val="008F6CC2"/>
    <w:rsid w:val="009025B9"/>
    <w:rsid w:val="0090288A"/>
    <w:rsid w:val="00902B0E"/>
    <w:rsid w:val="00902B5C"/>
    <w:rsid w:val="00903636"/>
    <w:rsid w:val="00906B7D"/>
    <w:rsid w:val="0090731E"/>
    <w:rsid w:val="0091647B"/>
    <w:rsid w:val="00916EE2"/>
    <w:rsid w:val="009210A5"/>
    <w:rsid w:val="0092598F"/>
    <w:rsid w:val="00926754"/>
    <w:rsid w:val="00930331"/>
    <w:rsid w:val="00932F01"/>
    <w:rsid w:val="00933A99"/>
    <w:rsid w:val="00936769"/>
    <w:rsid w:val="00940BF4"/>
    <w:rsid w:val="00941659"/>
    <w:rsid w:val="0094593E"/>
    <w:rsid w:val="009517D9"/>
    <w:rsid w:val="00956DC4"/>
    <w:rsid w:val="00963650"/>
    <w:rsid w:val="00963960"/>
    <w:rsid w:val="00966A22"/>
    <w:rsid w:val="0096722F"/>
    <w:rsid w:val="00970D0C"/>
    <w:rsid w:val="0097319D"/>
    <w:rsid w:val="00974EFF"/>
    <w:rsid w:val="00976B3B"/>
    <w:rsid w:val="00977F34"/>
    <w:rsid w:val="00980843"/>
    <w:rsid w:val="00987382"/>
    <w:rsid w:val="00992E67"/>
    <w:rsid w:val="00994E2F"/>
    <w:rsid w:val="00995F9E"/>
    <w:rsid w:val="00996AF5"/>
    <w:rsid w:val="009A0155"/>
    <w:rsid w:val="009B1D34"/>
    <w:rsid w:val="009B40F7"/>
    <w:rsid w:val="009B614C"/>
    <w:rsid w:val="009B6498"/>
    <w:rsid w:val="009C0784"/>
    <w:rsid w:val="009C4217"/>
    <w:rsid w:val="009D197E"/>
    <w:rsid w:val="009D3ED2"/>
    <w:rsid w:val="009E08B7"/>
    <w:rsid w:val="009E2791"/>
    <w:rsid w:val="009E3F6F"/>
    <w:rsid w:val="009E78D5"/>
    <w:rsid w:val="009F499F"/>
    <w:rsid w:val="009F636D"/>
    <w:rsid w:val="009F687E"/>
    <w:rsid w:val="00A01034"/>
    <w:rsid w:val="00A01FDE"/>
    <w:rsid w:val="00A03179"/>
    <w:rsid w:val="00A151AC"/>
    <w:rsid w:val="00A16135"/>
    <w:rsid w:val="00A17739"/>
    <w:rsid w:val="00A177FF"/>
    <w:rsid w:val="00A17800"/>
    <w:rsid w:val="00A22FED"/>
    <w:rsid w:val="00A2316F"/>
    <w:rsid w:val="00A241DE"/>
    <w:rsid w:val="00A26130"/>
    <w:rsid w:val="00A3090F"/>
    <w:rsid w:val="00A37342"/>
    <w:rsid w:val="00A417A0"/>
    <w:rsid w:val="00A42DAF"/>
    <w:rsid w:val="00A45BD8"/>
    <w:rsid w:val="00A53930"/>
    <w:rsid w:val="00A53AB9"/>
    <w:rsid w:val="00A608FB"/>
    <w:rsid w:val="00A61410"/>
    <w:rsid w:val="00A70FC0"/>
    <w:rsid w:val="00A71F97"/>
    <w:rsid w:val="00A72191"/>
    <w:rsid w:val="00A869B7"/>
    <w:rsid w:val="00A90F0A"/>
    <w:rsid w:val="00A92B84"/>
    <w:rsid w:val="00AA4411"/>
    <w:rsid w:val="00AA7EE5"/>
    <w:rsid w:val="00AB28A6"/>
    <w:rsid w:val="00AB767E"/>
    <w:rsid w:val="00AB7D1F"/>
    <w:rsid w:val="00AC11C3"/>
    <w:rsid w:val="00AC205C"/>
    <w:rsid w:val="00AD06E6"/>
    <w:rsid w:val="00AD0DBC"/>
    <w:rsid w:val="00AD1EC3"/>
    <w:rsid w:val="00AD2488"/>
    <w:rsid w:val="00AD6DFD"/>
    <w:rsid w:val="00AE0D85"/>
    <w:rsid w:val="00AF0A6B"/>
    <w:rsid w:val="00AF4E2B"/>
    <w:rsid w:val="00AF7A9F"/>
    <w:rsid w:val="00B019F4"/>
    <w:rsid w:val="00B02E3E"/>
    <w:rsid w:val="00B0549A"/>
    <w:rsid w:val="00B05A69"/>
    <w:rsid w:val="00B10094"/>
    <w:rsid w:val="00B1473A"/>
    <w:rsid w:val="00B15C87"/>
    <w:rsid w:val="00B15D67"/>
    <w:rsid w:val="00B15FD3"/>
    <w:rsid w:val="00B26681"/>
    <w:rsid w:val="00B30011"/>
    <w:rsid w:val="00B3317B"/>
    <w:rsid w:val="00B339D5"/>
    <w:rsid w:val="00B355B6"/>
    <w:rsid w:val="00B4081A"/>
    <w:rsid w:val="00B42172"/>
    <w:rsid w:val="00B422B7"/>
    <w:rsid w:val="00B4505C"/>
    <w:rsid w:val="00B54A2F"/>
    <w:rsid w:val="00B554A0"/>
    <w:rsid w:val="00B5609B"/>
    <w:rsid w:val="00B57B8E"/>
    <w:rsid w:val="00B61608"/>
    <w:rsid w:val="00B63C82"/>
    <w:rsid w:val="00B64E8A"/>
    <w:rsid w:val="00B7180C"/>
    <w:rsid w:val="00B72C7D"/>
    <w:rsid w:val="00B74579"/>
    <w:rsid w:val="00B75281"/>
    <w:rsid w:val="00B858EC"/>
    <w:rsid w:val="00B85C49"/>
    <w:rsid w:val="00B909DE"/>
    <w:rsid w:val="00B90AD4"/>
    <w:rsid w:val="00B92F1F"/>
    <w:rsid w:val="00B9734B"/>
    <w:rsid w:val="00BA30E2"/>
    <w:rsid w:val="00BA5929"/>
    <w:rsid w:val="00BB1195"/>
    <w:rsid w:val="00BB232C"/>
    <w:rsid w:val="00BB2601"/>
    <w:rsid w:val="00BC0264"/>
    <w:rsid w:val="00BC5C0A"/>
    <w:rsid w:val="00BC60DC"/>
    <w:rsid w:val="00BD141E"/>
    <w:rsid w:val="00BE0EB7"/>
    <w:rsid w:val="00BE7C70"/>
    <w:rsid w:val="00BF189E"/>
    <w:rsid w:val="00BF1CD2"/>
    <w:rsid w:val="00BF23E4"/>
    <w:rsid w:val="00BF24A9"/>
    <w:rsid w:val="00BF4784"/>
    <w:rsid w:val="00C02F55"/>
    <w:rsid w:val="00C06D72"/>
    <w:rsid w:val="00C1123A"/>
    <w:rsid w:val="00C11BFE"/>
    <w:rsid w:val="00C15E56"/>
    <w:rsid w:val="00C15F5B"/>
    <w:rsid w:val="00C2063A"/>
    <w:rsid w:val="00C206FC"/>
    <w:rsid w:val="00C21B85"/>
    <w:rsid w:val="00C252A3"/>
    <w:rsid w:val="00C254A8"/>
    <w:rsid w:val="00C32F49"/>
    <w:rsid w:val="00C33519"/>
    <w:rsid w:val="00C37FBA"/>
    <w:rsid w:val="00C4060F"/>
    <w:rsid w:val="00C42761"/>
    <w:rsid w:val="00C5068F"/>
    <w:rsid w:val="00C50739"/>
    <w:rsid w:val="00C5192D"/>
    <w:rsid w:val="00C5320A"/>
    <w:rsid w:val="00C534C8"/>
    <w:rsid w:val="00C61BEB"/>
    <w:rsid w:val="00C64A14"/>
    <w:rsid w:val="00C650D4"/>
    <w:rsid w:val="00C73E81"/>
    <w:rsid w:val="00C8055B"/>
    <w:rsid w:val="00C84563"/>
    <w:rsid w:val="00C86A2B"/>
    <w:rsid w:val="00C86D04"/>
    <w:rsid w:val="00C86D74"/>
    <w:rsid w:val="00C90B71"/>
    <w:rsid w:val="00C91FAF"/>
    <w:rsid w:val="00C943C6"/>
    <w:rsid w:val="00C946E0"/>
    <w:rsid w:val="00C957DF"/>
    <w:rsid w:val="00CA27CE"/>
    <w:rsid w:val="00CA7657"/>
    <w:rsid w:val="00CB0707"/>
    <w:rsid w:val="00CB0C5B"/>
    <w:rsid w:val="00CB0E4F"/>
    <w:rsid w:val="00CB0EBC"/>
    <w:rsid w:val="00CC1B50"/>
    <w:rsid w:val="00CC3AEE"/>
    <w:rsid w:val="00CC6500"/>
    <w:rsid w:val="00CD04F1"/>
    <w:rsid w:val="00CD14F4"/>
    <w:rsid w:val="00CD40EA"/>
    <w:rsid w:val="00CD4E4B"/>
    <w:rsid w:val="00CE0122"/>
    <w:rsid w:val="00CE1CA2"/>
    <w:rsid w:val="00CE4733"/>
    <w:rsid w:val="00CE7973"/>
    <w:rsid w:val="00CE7C87"/>
    <w:rsid w:val="00CF2516"/>
    <w:rsid w:val="00CF6408"/>
    <w:rsid w:val="00CF681A"/>
    <w:rsid w:val="00D01CFB"/>
    <w:rsid w:val="00D02447"/>
    <w:rsid w:val="00D025D3"/>
    <w:rsid w:val="00D038AA"/>
    <w:rsid w:val="00D06F9B"/>
    <w:rsid w:val="00D07352"/>
    <w:rsid w:val="00D07C78"/>
    <w:rsid w:val="00D15BC0"/>
    <w:rsid w:val="00D16B26"/>
    <w:rsid w:val="00D217A0"/>
    <w:rsid w:val="00D26658"/>
    <w:rsid w:val="00D40C87"/>
    <w:rsid w:val="00D4215B"/>
    <w:rsid w:val="00D45252"/>
    <w:rsid w:val="00D45D82"/>
    <w:rsid w:val="00D47AF0"/>
    <w:rsid w:val="00D47E67"/>
    <w:rsid w:val="00D54A01"/>
    <w:rsid w:val="00D55CDD"/>
    <w:rsid w:val="00D60621"/>
    <w:rsid w:val="00D62F29"/>
    <w:rsid w:val="00D70590"/>
    <w:rsid w:val="00D71B4D"/>
    <w:rsid w:val="00D80474"/>
    <w:rsid w:val="00D842D6"/>
    <w:rsid w:val="00D8505E"/>
    <w:rsid w:val="00D8543A"/>
    <w:rsid w:val="00D91A8A"/>
    <w:rsid w:val="00D93D55"/>
    <w:rsid w:val="00DA4184"/>
    <w:rsid w:val="00DA625E"/>
    <w:rsid w:val="00DB1C6C"/>
    <w:rsid w:val="00DB326B"/>
    <w:rsid w:val="00DB348E"/>
    <w:rsid w:val="00DB4CD2"/>
    <w:rsid w:val="00DB6A5F"/>
    <w:rsid w:val="00DC2BE2"/>
    <w:rsid w:val="00DC3267"/>
    <w:rsid w:val="00DC3A36"/>
    <w:rsid w:val="00DC677E"/>
    <w:rsid w:val="00DD07FF"/>
    <w:rsid w:val="00DD3576"/>
    <w:rsid w:val="00DD7B7F"/>
    <w:rsid w:val="00DE209E"/>
    <w:rsid w:val="00DF0F66"/>
    <w:rsid w:val="00DF16C5"/>
    <w:rsid w:val="00DF1F26"/>
    <w:rsid w:val="00E0018F"/>
    <w:rsid w:val="00E02E6F"/>
    <w:rsid w:val="00E04384"/>
    <w:rsid w:val="00E06EAA"/>
    <w:rsid w:val="00E07EDB"/>
    <w:rsid w:val="00E13D4F"/>
    <w:rsid w:val="00E15015"/>
    <w:rsid w:val="00E335FE"/>
    <w:rsid w:val="00E3421A"/>
    <w:rsid w:val="00E44232"/>
    <w:rsid w:val="00E446E8"/>
    <w:rsid w:val="00E45755"/>
    <w:rsid w:val="00E47E50"/>
    <w:rsid w:val="00E507F1"/>
    <w:rsid w:val="00E51C94"/>
    <w:rsid w:val="00E55A68"/>
    <w:rsid w:val="00E569CA"/>
    <w:rsid w:val="00E57514"/>
    <w:rsid w:val="00E60B54"/>
    <w:rsid w:val="00E6264E"/>
    <w:rsid w:val="00E6472E"/>
    <w:rsid w:val="00E661AD"/>
    <w:rsid w:val="00E66B48"/>
    <w:rsid w:val="00E67ED4"/>
    <w:rsid w:val="00E726F0"/>
    <w:rsid w:val="00E74A60"/>
    <w:rsid w:val="00E80539"/>
    <w:rsid w:val="00E81A03"/>
    <w:rsid w:val="00E85961"/>
    <w:rsid w:val="00E95F8F"/>
    <w:rsid w:val="00E96A5A"/>
    <w:rsid w:val="00E97648"/>
    <w:rsid w:val="00EA7D6E"/>
    <w:rsid w:val="00EB23E3"/>
    <w:rsid w:val="00EB2F76"/>
    <w:rsid w:val="00EB5B6C"/>
    <w:rsid w:val="00EB7062"/>
    <w:rsid w:val="00EC07E0"/>
    <w:rsid w:val="00EC0C66"/>
    <w:rsid w:val="00EC4E49"/>
    <w:rsid w:val="00EC7012"/>
    <w:rsid w:val="00EC7B1F"/>
    <w:rsid w:val="00ED15EC"/>
    <w:rsid w:val="00ED31D1"/>
    <w:rsid w:val="00ED6831"/>
    <w:rsid w:val="00ED6BC1"/>
    <w:rsid w:val="00ED77FB"/>
    <w:rsid w:val="00EE1F60"/>
    <w:rsid w:val="00EE417C"/>
    <w:rsid w:val="00EE45FA"/>
    <w:rsid w:val="00EF05A4"/>
    <w:rsid w:val="00EF4F31"/>
    <w:rsid w:val="00F028F0"/>
    <w:rsid w:val="00F043DE"/>
    <w:rsid w:val="00F13508"/>
    <w:rsid w:val="00F2670E"/>
    <w:rsid w:val="00F27DEA"/>
    <w:rsid w:val="00F34C85"/>
    <w:rsid w:val="00F351C5"/>
    <w:rsid w:val="00F4020B"/>
    <w:rsid w:val="00F411AA"/>
    <w:rsid w:val="00F42B6B"/>
    <w:rsid w:val="00F4450C"/>
    <w:rsid w:val="00F50317"/>
    <w:rsid w:val="00F52FA7"/>
    <w:rsid w:val="00F53409"/>
    <w:rsid w:val="00F57A42"/>
    <w:rsid w:val="00F622F4"/>
    <w:rsid w:val="00F66152"/>
    <w:rsid w:val="00F72711"/>
    <w:rsid w:val="00F7407E"/>
    <w:rsid w:val="00F758E7"/>
    <w:rsid w:val="00F7722A"/>
    <w:rsid w:val="00F825F8"/>
    <w:rsid w:val="00F831A7"/>
    <w:rsid w:val="00F8540D"/>
    <w:rsid w:val="00F8619B"/>
    <w:rsid w:val="00F9165B"/>
    <w:rsid w:val="00F9620C"/>
    <w:rsid w:val="00FA4357"/>
    <w:rsid w:val="00FA4963"/>
    <w:rsid w:val="00FA5A9E"/>
    <w:rsid w:val="00FB0BA5"/>
    <w:rsid w:val="00FB4F1A"/>
    <w:rsid w:val="00FB7199"/>
    <w:rsid w:val="00FC0773"/>
    <w:rsid w:val="00FC116B"/>
    <w:rsid w:val="00FC482F"/>
    <w:rsid w:val="00FC6570"/>
    <w:rsid w:val="00FD175A"/>
    <w:rsid w:val="00FD21FF"/>
    <w:rsid w:val="00FD4ABD"/>
    <w:rsid w:val="00FD7F39"/>
    <w:rsid w:val="00FE2D08"/>
    <w:rsid w:val="00FE6E7A"/>
    <w:rsid w:val="00FE7490"/>
    <w:rsid w:val="00FF5970"/>
    <w:rsid w:val="00FF63C7"/>
    <w:rsid w:val="00FF68B7"/>
    <w:rsid w:val="00FF726B"/>
    <w:rsid w:val="00FF7BFD"/>
    <w:rsid w:val="00FF7F8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C8864"/>
  <w15:docId w15:val="{F0217CD8-DD69-440C-ADB3-4865DB2E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link w:val="SignatureChar"/>
    <w:semiHidden/>
    <w:rsid w:val="00676C5C"/>
    <w:pPr>
      <w:ind w:left="5250"/>
    </w:pPr>
  </w:style>
  <w:style w:type="paragraph" w:styleId="ListParagraph">
    <w:name w:val="List Paragraph"/>
    <w:basedOn w:val="Normal"/>
    <w:uiPriority w:val="34"/>
    <w:qFormat/>
    <w:rsid w:val="009C4217"/>
    <w:pPr>
      <w:ind w:left="567"/>
    </w:pPr>
  </w:style>
  <w:style w:type="paragraph" w:customStyle="1" w:styleId="Endofdocument">
    <w:name w:val="End of document"/>
    <w:basedOn w:val="Normal"/>
    <w:rsid w:val="009C4217"/>
    <w:pPr>
      <w:spacing w:line="260" w:lineRule="atLeast"/>
      <w:ind w:left="5534"/>
    </w:pPr>
    <w:rPr>
      <w:rFonts w:eastAsia="Times New Roman" w:cs="Times New Roman"/>
      <w:sz w:val="20"/>
      <w:lang w:eastAsia="en-US"/>
    </w:rPr>
  </w:style>
  <w:style w:type="character" w:styleId="Hyperlink">
    <w:name w:val="Hyperlink"/>
    <w:basedOn w:val="DefaultParagraphFont"/>
    <w:unhideWhenUsed/>
    <w:rsid w:val="00574FF7"/>
    <w:rPr>
      <w:color w:val="0000FF" w:themeColor="hyperlink"/>
      <w:u w:val="single"/>
    </w:rPr>
  </w:style>
  <w:style w:type="character" w:customStyle="1" w:styleId="inline-comment-marker">
    <w:name w:val="inline-comment-marker"/>
    <w:basedOn w:val="DefaultParagraphFont"/>
    <w:rsid w:val="00A26130"/>
  </w:style>
  <w:style w:type="paragraph" w:styleId="BalloonText">
    <w:name w:val="Balloon Text"/>
    <w:basedOn w:val="Normal"/>
    <w:link w:val="BalloonTextChar"/>
    <w:semiHidden/>
    <w:unhideWhenUsed/>
    <w:rsid w:val="00D07352"/>
    <w:rPr>
      <w:rFonts w:ascii="Segoe UI" w:hAnsi="Segoe UI" w:cs="Segoe UI"/>
      <w:sz w:val="18"/>
      <w:szCs w:val="18"/>
    </w:rPr>
  </w:style>
  <w:style w:type="character" w:customStyle="1" w:styleId="BalloonTextChar">
    <w:name w:val="Balloon Text Char"/>
    <w:basedOn w:val="DefaultParagraphFont"/>
    <w:link w:val="BalloonText"/>
    <w:semiHidden/>
    <w:rsid w:val="00D0735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1D5BA3"/>
    <w:rPr>
      <w:sz w:val="16"/>
      <w:szCs w:val="16"/>
    </w:rPr>
  </w:style>
  <w:style w:type="paragraph" w:styleId="CommentSubject">
    <w:name w:val="annotation subject"/>
    <w:basedOn w:val="CommentText"/>
    <w:next w:val="CommentText"/>
    <w:link w:val="CommentSubjectChar"/>
    <w:semiHidden/>
    <w:unhideWhenUsed/>
    <w:rsid w:val="001D5BA3"/>
    <w:rPr>
      <w:b/>
      <w:bCs/>
      <w:sz w:val="20"/>
    </w:rPr>
  </w:style>
  <w:style w:type="character" w:customStyle="1" w:styleId="CommentTextChar">
    <w:name w:val="Comment Text Char"/>
    <w:basedOn w:val="DefaultParagraphFont"/>
    <w:link w:val="CommentText"/>
    <w:semiHidden/>
    <w:rsid w:val="001D5BA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D5BA3"/>
    <w:rPr>
      <w:rFonts w:ascii="Arial" w:eastAsia="SimSun" w:hAnsi="Arial" w:cs="Arial"/>
      <w:b/>
      <w:bCs/>
      <w:sz w:val="18"/>
      <w:lang w:val="en-US" w:eastAsia="zh-CN"/>
    </w:rPr>
  </w:style>
  <w:style w:type="character" w:styleId="FollowedHyperlink">
    <w:name w:val="FollowedHyperlink"/>
    <w:basedOn w:val="DefaultParagraphFont"/>
    <w:semiHidden/>
    <w:unhideWhenUsed/>
    <w:rsid w:val="00D4215B"/>
    <w:rPr>
      <w:color w:val="800080" w:themeColor="followedHyperlink"/>
      <w:u w:val="single"/>
    </w:rPr>
  </w:style>
  <w:style w:type="character" w:customStyle="1" w:styleId="BodyTextChar">
    <w:name w:val="Body Text Char"/>
    <w:basedOn w:val="DefaultParagraphFont"/>
    <w:link w:val="BodyText"/>
    <w:rsid w:val="00604E1D"/>
    <w:rPr>
      <w:rFonts w:ascii="Arial" w:eastAsia="SimSun" w:hAnsi="Arial" w:cs="Arial"/>
      <w:sz w:val="22"/>
      <w:lang w:val="en-US" w:eastAsia="zh-CN"/>
    </w:rPr>
  </w:style>
  <w:style w:type="paragraph" w:styleId="NormalWeb">
    <w:name w:val="Normal (Web)"/>
    <w:basedOn w:val="Normal"/>
    <w:uiPriority w:val="99"/>
    <w:semiHidden/>
    <w:unhideWhenUsed/>
    <w:rsid w:val="00970D0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15E56"/>
    <w:rPr>
      <w:color w:val="605E5C"/>
      <w:shd w:val="clear" w:color="auto" w:fill="E1DFDD"/>
    </w:rPr>
  </w:style>
  <w:style w:type="character" w:customStyle="1" w:styleId="SignatureChar">
    <w:name w:val="Signature Char"/>
    <w:basedOn w:val="DefaultParagraphFont"/>
    <w:link w:val="Signature"/>
    <w:semiHidden/>
    <w:rsid w:val="00926754"/>
    <w:rPr>
      <w:rFonts w:ascii="Arial" w:eastAsia="SimSun" w:hAnsi="Arial" w:cs="Arial"/>
      <w:sz w:val="22"/>
      <w:lang w:val="en-US" w:eastAsia="zh-CN"/>
    </w:rPr>
  </w:style>
  <w:style w:type="character" w:customStyle="1" w:styleId="Heading2Char">
    <w:name w:val="Heading 2 Char"/>
    <w:basedOn w:val="DefaultParagraphFont"/>
    <w:link w:val="Heading2"/>
    <w:rsid w:val="00A01034"/>
    <w:rPr>
      <w:rFonts w:ascii="Arial" w:eastAsia="SimSun" w:hAnsi="Arial" w:cs="Arial"/>
      <w:bCs/>
      <w:iCs/>
      <w:caps/>
      <w:sz w:val="22"/>
      <w:szCs w:val="28"/>
      <w:lang w:val="en-US" w:eastAsia="zh-CN"/>
    </w:rPr>
  </w:style>
  <w:style w:type="paragraph" w:styleId="Revision">
    <w:name w:val="Revision"/>
    <w:hidden/>
    <w:uiPriority w:val="99"/>
    <w:semiHidden/>
    <w:rsid w:val="00064218"/>
    <w:rPr>
      <w:rFonts w:ascii="Arial" w:hAnsi="Arial" w:cs="Arial"/>
      <w:sz w:val="22"/>
      <w:lang w:val="en-US" w:eastAsia="zh-CN"/>
    </w:rPr>
  </w:style>
  <w:style w:type="character" w:styleId="SubtleEmphasis">
    <w:name w:val="Subtle Emphasis"/>
    <w:basedOn w:val="DefaultParagraphFont"/>
    <w:uiPriority w:val="19"/>
    <w:qFormat/>
    <w:rsid w:val="001848B2"/>
    <w:rPr>
      <w:i/>
      <w:iCs/>
      <w:color w:val="404040" w:themeColor="text1" w:themeTint="BF"/>
    </w:rPr>
  </w:style>
  <w:style w:type="character" w:customStyle="1" w:styleId="cf01">
    <w:name w:val="cf01"/>
    <w:basedOn w:val="DefaultParagraphFont"/>
    <w:rsid w:val="008F0F24"/>
    <w:rPr>
      <w:rFonts w:ascii="Segoe UI" w:hAnsi="Segoe UI" w:cs="Segoe UI" w:hint="default"/>
      <w:sz w:val="18"/>
      <w:szCs w:val="18"/>
    </w:rPr>
  </w:style>
  <w:style w:type="character" w:styleId="UnresolvedMention">
    <w:name w:val="Unresolved Mention"/>
    <w:basedOn w:val="DefaultParagraphFont"/>
    <w:uiPriority w:val="99"/>
    <w:semiHidden/>
    <w:unhideWhenUsed/>
    <w:rsid w:val="00A92B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6106">
      <w:bodyDiv w:val="1"/>
      <w:marLeft w:val="0"/>
      <w:marRight w:val="0"/>
      <w:marTop w:val="0"/>
      <w:marBottom w:val="0"/>
      <w:divBdr>
        <w:top w:val="none" w:sz="0" w:space="0" w:color="auto"/>
        <w:left w:val="none" w:sz="0" w:space="0" w:color="auto"/>
        <w:bottom w:val="none" w:sz="0" w:space="0" w:color="auto"/>
        <w:right w:val="none" w:sz="0" w:space="0" w:color="auto"/>
      </w:divBdr>
    </w:div>
    <w:div w:id="190072085">
      <w:bodyDiv w:val="1"/>
      <w:marLeft w:val="0"/>
      <w:marRight w:val="0"/>
      <w:marTop w:val="0"/>
      <w:marBottom w:val="0"/>
      <w:divBdr>
        <w:top w:val="none" w:sz="0" w:space="0" w:color="auto"/>
        <w:left w:val="none" w:sz="0" w:space="0" w:color="auto"/>
        <w:bottom w:val="none" w:sz="0" w:space="0" w:color="auto"/>
        <w:right w:val="none" w:sz="0" w:space="0" w:color="auto"/>
      </w:divBdr>
    </w:div>
    <w:div w:id="518084527">
      <w:bodyDiv w:val="1"/>
      <w:marLeft w:val="0"/>
      <w:marRight w:val="0"/>
      <w:marTop w:val="0"/>
      <w:marBottom w:val="0"/>
      <w:divBdr>
        <w:top w:val="none" w:sz="0" w:space="0" w:color="auto"/>
        <w:left w:val="none" w:sz="0" w:space="0" w:color="auto"/>
        <w:bottom w:val="none" w:sz="0" w:space="0" w:color="auto"/>
        <w:right w:val="none" w:sz="0" w:space="0" w:color="auto"/>
      </w:divBdr>
    </w:div>
    <w:div w:id="693963878">
      <w:bodyDiv w:val="1"/>
      <w:marLeft w:val="0"/>
      <w:marRight w:val="0"/>
      <w:marTop w:val="0"/>
      <w:marBottom w:val="0"/>
      <w:divBdr>
        <w:top w:val="none" w:sz="0" w:space="0" w:color="auto"/>
        <w:left w:val="none" w:sz="0" w:space="0" w:color="auto"/>
        <w:bottom w:val="none" w:sz="0" w:space="0" w:color="auto"/>
        <w:right w:val="none" w:sz="0" w:space="0" w:color="auto"/>
      </w:divBdr>
    </w:div>
    <w:div w:id="722605818">
      <w:bodyDiv w:val="1"/>
      <w:marLeft w:val="0"/>
      <w:marRight w:val="0"/>
      <w:marTop w:val="0"/>
      <w:marBottom w:val="0"/>
      <w:divBdr>
        <w:top w:val="none" w:sz="0" w:space="0" w:color="auto"/>
        <w:left w:val="none" w:sz="0" w:space="0" w:color="auto"/>
        <w:bottom w:val="none" w:sz="0" w:space="0" w:color="auto"/>
        <w:right w:val="none" w:sz="0" w:space="0" w:color="auto"/>
      </w:divBdr>
    </w:div>
    <w:div w:id="849028868">
      <w:bodyDiv w:val="1"/>
      <w:marLeft w:val="0"/>
      <w:marRight w:val="0"/>
      <w:marTop w:val="0"/>
      <w:marBottom w:val="0"/>
      <w:divBdr>
        <w:top w:val="none" w:sz="0" w:space="0" w:color="auto"/>
        <w:left w:val="none" w:sz="0" w:space="0" w:color="auto"/>
        <w:bottom w:val="none" w:sz="0" w:space="0" w:color="auto"/>
        <w:right w:val="none" w:sz="0" w:space="0" w:color="auto"/>
      </w:divBdr>
    </w:div>
    <w:div w:id="936063813">
      <w:bodyDiv w:val="1"/>
      <w:marLeft w:val="0"/>
      <w:marRight w:val="0"/>
      <w:marTop w:val="0"/>
      <w:marBottom w:val="0"/>
      <w:divBdr>
        <w:top w:val="none" w:sz="0" w:space="0" w:color="auto"/>
        <w:left w:val="none" w:sz="0" w:space="0" w:color="auto"/>
        <w:bottom w:val="none" w:sz="0" w:space="0" w:color="auto"/>
        <w:right w:val="none" w:sz="0" w:space="0" w:color="auto"/>
      </w:divBdr>
    </w:div>
    <w:div w:id="1047100729">
      <w:bodyDiv w:val="1"/>
      <w:marLeft w:val="0"/>
      <w:marRight w:val="0"/>
      <w:marTop w:val="0"/>
      <w:marBottom w:val="0"/>
      <w:divBdr>
        <w:top w:val="none" w:sz="0" w:space="0" w:color="auto"/>
        <w:left w:val="none" w:sz="0" w:space="0" w:color="auto"/>
        <w:bottom w:val="none" w:sz="0" w:space="0" w:color="auto"/>
        <w:right w:val="none" w:sz="0" w:space="0" w:color="auto"/>
      </w:divBdr>
    </w:div>
    <w:div w:id="1104107073">
      <w:bodyDiv w:val="1"/>
      <w:marLeft w:val="0"/>
      <w:marRight w:val="0"/>
      <w:marTop w:val="0"/>
      <w:marBottom w:val="0"/>
      <w:divBdr>
        <w:top w:val="none" w:sz="0" w:space="0" w:color="auto"/>
        <w:left w:val="none" w:sz="0" w:space="0" w:color="auto"/>
        <w:bottom w:val="none" w:sz="0" w:space="0" w:color="auto"/>
        <w:right w:val="none" w:sz="0" w:space="0" w:color="auto"/>
      </w:divBdr>
    </w:div>
    <w:div w:id="1223564407">
      <w:bodyDiv w:val="1"/>
      <w:marLeft w:val="0"/>
      <w:marRight w:val="0"/>
      <w:marTop w:val="0"/>
      <w:marBottom w:val="0"/>
      <w:divBdr>
        <w:top w:val="none" w:sz="0" w:space="0" w:color="auto"/>
        <w:left w:val="none" w:sz="0" w:space="0" w:color="auto"/>
        <w:bottom w:val="none" w:sz="0" w:space="0" w:color="auto"/>
        <w:right w:val="none" w:sz="0" w:space="0" w:color="auto"/>
      </w:divBdr>
    </w:div>
    <w:div w:id="1413551046">
      <w:bodyDiv w:val="1"/>
      <w:marLeft w:val="0"/>
      <w:marRight w:val="0"/>
      <w:marTop w:val="0"/>
      <w:marBottom w:val="0"/>
      <w:divBdr>
        <w:top w:val="none" w:sz="0" w:space="0" w:color="auto"/>
        <w:left w:val="none" w:sz="0" w:space="0" w:color="auto"/>
        <w:bottom w:val="none" w:sz="0" w:space="0" w:color="auto"/>
        <w:right w:val="none" w:sz="0" w:space="0" w:color="auto"/>
      </w:divBdr>
    </w:div>
    <w:div w:id="1432117489">
      <w:bodyDiv w:val="1"/>
      <w:marLeft w:val="0"/>
      <w:marRight w:val="0"/>
      <w:marTop w:val="0"/>
      <w:marBottom w:val="0"/>
      <w:divBdr>
        <w:top w:val="none" w:sz="0" w:space="0" w:color="auto"/>
        <w:left w:val="none" w:sz="0" w:space="0" w:color="auto"/>
        <w:bottom w:val="none" w:sz="0" w:space="0" w:color="auto"/>
        <w:right w:val="none" w:sz="0" w:space="0" w:color="auto"/>
      </w:divBdr>
    </w:div>
    <w:div w:id="1443839819">
      <w:bodyDiv w:val="1"/>
      <w:marLeft w:val="0"/>
      <w:marRight w:val="0"/>
      <w:marTop w:val="0"/>
      <w:marBottom w:val="0"/>
      <w:divBdr>
        <w:top w:val="none" w:sz="0" w:space="0" w:color="auto"/>
        <w:left w:val="none" w:sz="0" w:space="0" w:color="auto"/>
        <w:bottom w:val="none" w:sz="0" w:space="0" w:color="auto"/>
        <w:right w:val="none" w:sz="0" w:space="0" w:color="auto"/>
      </w:divBdr>
    </w:div>
    <w:div w:id="1520116434">
      <w:bodyDiv w:val="1"/>
      <w:marLeft w:val="0"/>
      <w:marRight w:val="0"/>
      <w:marTop w:val="0"/>
      <w:marBottom w:val="0"/>
      <w:divBdr>
        <w:top w:val="none" w:sz="0" w:space="0" w:color="auto"/>
        <w:left w:val="none" w:sz="0" w:space="0" w:color="auto"/>
        <w:bottom w:val="none" w:sz="0" w:space="0" w:color="auto"/>
        <w:right w:val="none" w:sz="0" w:space="0" w:color="auto"/>
      </w:divBdr>
    </w:div>
    <w:div w:id="1686856668">
      <w:bodyDiv w:val="1"/>
      <w:marLeft w:val="0"/>
      <w:marRight w:val="0"/>
      <w:marTop w:val="0"/>
      <w:marBottom w:val="0"/>
      <w:divBdr>
        <w:top w:val="none" w:sz="0" w:space="0" w:color="auto"/>
        <w:left w:val="none" w:sz="0" w:space="0" w:color="auto"/>
        <w:bottom w:val="none" w:sz="0" w:space="0" w:color="auto"/>
        <w:right w:val="none" w:sz="0" w:space="0" w:color="auto"/>
      </w:divBdr>
    </w:div>
    <w:div w:id="1757092725">
      <w:bodyDiv w:val="1"/>
      <w:marLeft w:val="0"/>
      <w:marRight w:val="0"/>
      <w:marTop w:val="0"/>
      <w:marBottom w:val="0"/>
      <w:divBdr>
        <w:top w:val="none" w:sz="0" w:space="0" w:color="auto"/>
        <w:left w:val="none" w:sz="0" w:space="0" w:color="auto"/>
        <w:bottom w:val="none" w:sz="0" w:space="0" w:color="auto"/>
        <w:right w:val="none" w:sz="0" w:space="0" w:color="auto"/>
      </w:divBdr>
    </w:div>
    <w:div w:id="1827043371">
      <w:bodyDiv w:val="1"/>
      <w:marLeft w:val="0"/>
      <w:marRight w:val="0"/>
      <w:marTop w:val="0"/>
      <w:marBottom w:val="0"/>
      <w:divBdr>
        <w:top w:val="none" w:sz="0" w:space="0" w:color="auto"/>
        <w:left w:val="none" w:sz="0" w:space="0" w:color="auto"/>
        <w:bottom w:val="none" w:sz="0" w:space="0" w:color="auto"/>
        <w:right w:val="none" w:sz="0" w:space="0" w:color="auto"/>
      </w:divBdr>
    </w:div>
    <w:div w:id="1872719503">
      <w:bodyDiv w:val="1"/>
      <w:marLeft w:val="0"/>
      <w:marRight w:val="0"/>
      <w:marTop w:val="0"/>
      <w:marBottom w:val="0"/>
      <w:divBdr>
        <w:top w:val="none" w:sz="0" w:space="0" w:color="auto"/>
        <w:left w:val="none" w:sz="0" w:space="0" w:color="auto"/>
        <w:bottom w:val="none" w:sz="0" w:space="0" w:color="auto"/>
        <w:right w:val="none" w:sz="0" w:space="0" w:color="auto"/>
      </w:divBdr>
    </w:div>
    <w:div w:id="1959295418">
      <w:bodyDiv w:val="1"/>
      <w:marLeft w:val="0"/>
      <w:marRight w:val="0"/>
      <w:marTop w:val="0"/>
      <w:marBottom w:val="0"/>
      <w:divBdr>
        <w:top w:val="none" w:sz="0" w:space="0" w:color="auto"/>
        <w:left w:val="none" w:sz="0" w:space="0" w:color="auto"/>
        <w:bottom w:val="none" w:sz="0" w:space="0" w:color="auto"/>
        <w:right w:val="none" w:sz="0" w:space="0" w:color="auto"/>
      </w:divBdr>
    </w:div>
    <w:div w:id="205430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FC90-C085-4A6E-9F8A-BBF4D7316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4683</Words>
  <Characters>1134</Characters>
  <Application>Microsoft Office Word</Application>
  <DocSecurity>0</DocSecurity>
  <Lines>9</Lines>
  <Paragraphs>11</Paragraphs>
  <ScaleCrop>false</ScaleCrop>
  <HeadingPairs>
    <vt:vector size="2" baseType="variant">
      <vt:variant>
        <vt:lpstr>Title</vt:lpstr>
      </vt:variant>
      <vt:variant>
        <vt:i4>1</vt:i4>
      </vt:variant>
    </vt:vector>
  </HeadingPairs>
  <TitlesOfParts>
    <vt:vector size="1" baseType="lpstr">
      <vt:lpstr>CWS/10/5</vt:lpstr>
    </vt:vector>
  </TitlesOfParts>
  <Company>WIPO</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CWS/11/14</dc:title>
  <dc:subject>Report by the XML4IP Task Force</dc:subject>
  <dc:creator>WIPO</dc:creator>
  <cp:keywords>FOR OFFICIAL USE ONLY, docId:CB789C7174E13AA4ECCBE2293E614B7B</cp:keywords>
  <dc:description/>
  <cp:lastModifiedBy>SEILER Joséphine</cp:lastModifiedBy>
  <cp:revision>2</cp:revision>
  <cp:lastPrinted>2023-10-18T09:19:00Z</cp:lastPrinted>
  <dcterms:created xsi:type="dcterms:W3CDTF">2023-10-30T08:48:00Z</dcterms:created>
  <dcterms:modified xsi:type="dcterms:W3CDTF">2023-10-30T08:48:00Z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6094e8bf-e1a0-4d74-a810-1449109ad7a5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2023-10-13T14:59:43Z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e44c1f54-47dc-496e-90a4-897b5c1f33ce</vt:lpwstr>
  </property>
  <property fmtid="{D5CDD505-2E9C-101B-9397-08002B2CF9AE}" pid="14" name="MSIP_Label_20773ee6-353b-4fb9-a59d-0b94c8c67bea_ContentBits">
    <vt:lpwstr>0</vt:lpwstr>
  </property>
</Properties>
</file>