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5F" w:rsidRPr="001B11A1" w:rsidRDefault="001A764E" w:rsidP="0017313A">
      <w:pPr>
        <w:pStyle w:val="Heading1"/>
        <w:spacing w:before="0" w:after="220"/>
        <w:rPr>
          <w:lang w:val="fr-FR"/>
        </w:rPr>
      </w:pPr>
      <w:r>
        <w:rPr>
          <w:lang w:val="ru-RU" w:bidi="ru-RU"/>
        </w:rPr>
        <w:t xml:space="preserve">отчет по вопросу о </w:t>
      </w:r>
      <w:r w:rsidRPr="0091731C">
        <w:rPr>
          <w:lang w:val="ru-RU" w:bidi="ru-RU"/>
        </w:rPr>
        <w:t>рекомендаци</w:t>
      </w:r>
      <w:r>
        <w:rPr>
          <w:lang w:val="ru-RU" w:bidi="ru-RU"/>
        </w:rPr>
        <w:t>и</w:t>
      </w:r>
      <w:r w:rsidRPr="0091731C">
        <w:rPr>
          <w:lang w:val="ru-RU" w:bidi="ru-RU"/>
        </w:rPr>
        <w:t xml:space="preserve"> в отношении ведомственного досье патентных документов, выданных национальным или региональным патентным ведомством, с целью предоставления другим патентным ведомствам и иным заинтересованным сторонам возможности оценивать полноту имеющихся у них фондов опубликованных патентных документов</w:t>
      </w:r>
    </w:p>
    <w:p w:rsidR="0015535F" w:rsidRPr="001A764E" w:rsidRDefault="001A764E" w:rsidP="0017313A">
      <w:pPr>
        <w:pStyle w:val="Heading2"/>
        <w:spacing w:before="0"/>
        <w:rPr>
          <w:lang w:val="ru-RU"/>
        </w:rPr>
      </w:pPr>
      <w:r>
        <w:rPr>
          <w:lang w:val="ru-RU"/>
        </w:rPr>
        <w:t>СПРАВОЧНАЯ ИНФОРМАЦИЯ</w:t>
      </w:r>
    </w:p>
    <w:p w:rsidR="007F4B60" w:rsidRPr="001A764E" w:rsidRDefault="001A764E" w:rsidP="0017313A">
      <w:pPr>
        <w:pStyle w:val="ONUME"/>
        <w:numPr>
          <w:ilvl w:val="0"/>
          <w:numId w:val="7"/>
        </w:numPr>
        <w:spacing w:after="120"/>
        <w:rPr>
          <w:lang w:val="ru-RU"/>
        </w:rPr>
      </w:pPr>
      <w:r>
        <w:rPr>
          <w:lang w:val="ru-RU"/>
        </w:rPr>
        <w:t>Целевая группа по ведомственному досье была учреждена Комитетом по стандартам ВОИС (КСВ) в ходе его возобновленной четвертой сессии</w:t>
      </w:r>
      <w:r w:rsidRPr="001A764E">
        <w:rPr>
          <w:lang w:val="ru-RU"/>
        </w:rPr>
        <w:t xml:space="preserve"> (</w:t>
      </w:r>
      <w:r>
        <w:t>CWS</w:t>
      </w:r>
      <w:r w:rsidRPr="001A764E">
        <w:rPr>
          <w:lang w:val="ru-RU"/>
        </w:rPr>
        <w:t>/4</w:t>
      </w:r>
      <w:r>
        <w:t>BIS</w:t>
      </w:r>
      <w:r w:rsidRPr="001A764E">
        <w:rPr>
          <w:lang w:val="ru-RU"/>
        </w:rPr>
        <w:t>)</w:t>
      </w:r>
      <w:r>
        <w:rPr>
          <w:lang w:val="ru-RU"/>
        </w:rPr>
        <w:t>, состоявшейся в марте 2016 г., для вып</w:t>
      </w:r>
      <w:r w:rsidR="00243E7C">
        <w:rPr>
          <w:lang w:val="ru-RU"/>
        </w:rPr>
        <w:t>олнения задачи № 51(</w:t>
      </w:r>
      <w:r>
        <w:rPr>
          <w:lang w:val="ru-RU"/>
        </w:rPr>
        <w:t>см</w:t>
      </w:r>
      <w:r w:rsidR="005B6563">
        <w:rPr>
          <w:lang w:val="ru-RU"/>
        </w:rPr>
        <w:t>.</w:t>
      </w:r>
      <w:r>
        <w:rPr>
          <w:lang w:val="ru-RU"/>
        </w:rPr>
        <w:t xml:space="preserve"> пункт</w:t>
      </w:r>
      <w:r w:rsidR="007F4B60">
        <w:t> </w:t>
      </w:r>
      <w:r w:rsidR="007F4B60" w:rsidRPr="001A764E">
        <w:rPr>
          <w:lang w:val="ru-RU"/>
        </w:rPr>
        <w:t>122 (</w:t>
      </w:r>
      <w:r w:rsidR="007F4B60">
        <w:t>e</w:t>
      </w:r>
      <w:r w:rsidR="007F4B60" w:rsidRPr="001A764E">
        <w:rPr>
          <w:lang w:val="ru-RU"/>
        </w:rPr>
        <w:t xml:space="preserve">) </w:t>
      </w:r>
      <w:r>
        <w:rPr>
          <w:lang w:val="ru-RU"/>
        </w:rPr>
        <w:t>документа</w:t>
      </w:r>
      <w:r w:rsidR="007F4B60" w:rsidRPr="001A764E">
        <w:rPr>
          <w:lang w:val="ru-RU"/>
        </w:rPr>
        <w:t xml:space="preserve"> </w:t>
      </w:r>
      <w:r w:rsidR="007F4B60" w:rsidRPr="003D74A7">
        <w:t>CWS</w:t>
      </w:r>
      <w:r w:rsidR="007F4B60" w:rsidRPr="001A764E">
        <w:rPr>
          <w:lang w:val="ru-RU"/>
        </w:rPr>
        <w:t>/4</w:t>
      </w:r>
      <w:r w:rsidR="007F4B60" w:rsidRPr="003D74A7">
        <w:t>BIS</w:t>
      </w:r>
      <w:r w:rsidR="00243E7C">
        <w:rPr>
          <w:lang w:val="ru-RU"/>
        </w:rPr>
        <w:t>/16</w:t>
      </w:r>
      <w:r w:rsidR="007F4B60" w:rsidRPr="001A764E">
        <w:rPr>
          <w:lang w:val="ru-RU"/>
        </w:rPr>
        <w:t>):</w:t>
      </w:r>
    </w:p>
    <w:p w:rsidR="007F4B60" w:rsidRPr="001A764E" w:rsidRDefault="001A764E" w:rsidP="0017313A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1A764E">
        <w:rPr>
          <w:lang w:val="ru-RU" w:bidi="ru-RU"/>
        </w:rPr>
        <w:t>Подготовить рекомендацию в отношении ведомственного досье патентных документов, выданных национальным или региональным патентным ведомством, с целью предоставления другим патентным ведомствам и иным заинтересованным сторонам возможности оценивать полноту имеющихся у них фондов опубликованных патентных документов</w:t>
      </w:r>
      <w:r>
        <w:rPr>
          <w:lang w:val="ru-RU" w:bidi="ru-RU"/>
        </w:rPr>
        <w:t>».</w:t>
      </w:r>
    </w:p>
    <w:p w:rsidR="007F4B60" w:rsidRPr="001A764E" w:rsidRDefault="001A764E" w:rsidP="0017313A">
      <w:pPr>
        <w:pStyle w:val="ONUME"/>
        <w:spacing w:after="120"/>
        <w:rPr>
          <w:lang w:val="ru-RU"/>
        </w:rPr>
      </w:pPr>
      <w:r>
        <w:rPr>
          <w:lang w:val="ru-RU"/>
        </w:rPr>
        <w:t>Кроме того, Целевой группе было предложено:</w:t>
      </w:r>
    </w:p>
    <w:p w:rsidR="007F4B60" w:rsidRPr="001A764E" w:rsidRDefault="001A764E" w:rsidP="0017313A">
      <w:pPr>
        <w:pStyle w:val="ONUME"/>
        <w:numPr>
          <w:ilvl w:val="0"/>
          <w:numId w:val="0"/>
        </w:numPr>
        <w:ind w:left="567" w:right="424"/>
        <w:rPr>
          <w:lang w:val="ru-RU"/>
        </w:rPr>
      </w:pPr>
      <w:r>
        <w:rPr>
          <w:lang w:val="ru-RU" w:bidi="ru-RU"/>
        </w:rPr>
        <w:t>«</w:t>
      </w:r>
      <w:r w:rsidRPr="001A764E">
        <w:rPr>
          <w:lang w:val="ru-RU" w:bidi="ru-RU"/>
        </w:rPr>
        <w:t>представить предложение в</w:t>
      </w:r>
      <w:r w:rsidRPr="001A764E">
        <w:rPr>
          <w:lang w:bidi="ru-RU"/>
        </w:rPr>
        <w:t> </w:t>
      </w:r>
      <w:r w:rsidRPr="001A764E">
        <w:rPr>
          <w:lang w:val="ru-RU" w:bidi="ru-RU"/>
        </w:rPr>
        <w:t>отношении разработки нового стандарта ВОИС или пересмотра существующего стандарта (стандартов) ВОИС для рассмотрения и утверждения КСВ на его следующей сессии в 2017</w:t>
      </w:r>
      <w:r w:rsidRPr="001A764E">
        <w:rPr>
          <w:lang w:bidi="ru-RU"/>
        </w:rPr>
        <w:t> </w:t>
      </w:r>
      <w:r w:rsidRPr="001A764E">
        <w:rPr>
          <w:lang w:val="ru-RU" w:bidi="ru-RU"/>
        </w:rPr>
        <w:t>г.</w:t>
      </w:r>
      <w:r>
        <w:rPr>
          <w:lang w:val="ru-RU" w:bidi="ru-RU"/>
        </w:rPr>
        <w:t xml:space="preserve">»   </w:t>
      </w:r>
      <w:r w:rsidRPr="001A764E">
        <w:rPr>
          <w:lang w:val="ru-RU"/>
        </w:rPr>
        <w:t xml:space="preserve"> </w:t>
      </w:r>
    </w:p>
    <w:p w:rsidR="007F4B60" w:rsidRPr="001D2D0E" w:rsidRDefault="001D2D0E" w:rsidP="0017313A">
      <w:pPr>
        <w:pStyle w:val="ONUME"/>
        <w:rPr>
          <w:lang w:val="ru-RU"/>
        </w:rPr>
      </w:pPr>
      <w:r>
        <w:rPr>
          <w:lang w:val="ru-RU"/>
        </w:rPr>
        <w:t xml:space="preserve">Руководителем Целевой группы было назначено Европейское патентное ведомство (ЕПВ).  Для содействия обсуждению в рамках Целевой группы Секретариат создал вики-ресурс </w:t>
      </w:r>
      <w:r w:rsidR="007B6B23" w:rsidRPr="001D2D0E">
        <w:rPr>
          <w:lang w:val="ru-RU"/>
        </w:rPr>
        <w:t>(</w:t>
      </w:r>
      <w:r w:rsidR="007B6B23">
        <w:t>AFTF</w:t>
      </w:r>
      <w:r w:rsidR="007B6B23" w:rsidRPr="001D2D0E">
        <w:rPr>
          <w:lang w:val="ru-RU"/>
        </w:rPr>
        <w:t xml:space="preserve"> </w:t>
      </w:r>
      <w:r w:rsidR="007B6B23">
        <w:t>Wiki</w:t>
      </w:r>
      <w:r w:rsidR="007B6B23" w:rsidRPr="001D2D0E">
        <w:rPr>
          <w:lang w:val="ru-RU"/>
        </w:rPr>
        <w:t>).</w:t>
      </w:r>
    </w:p>
    <w:p w:rsidR="007F4B60" w:rsidRPr="001D2D0E" w:rsidRDefault="001D2D0E" w:rsidP="0017313A">
      <w:pPr>
        <w:pStyle w:val="Heading2"/>
        <w:spacing w:before="0"/>
        <w:rPr>
          <w:lang w:val="ru-RU"/>
        </w:rPr>
      </w:pPr>
      <w:r>
        <w:rPr>
          <w:lang w:val="ru-RU"/>
        </w:rPr>
        <w:t>отчет о ходе работы</w:t>
      </w:r>
    </w:p>
    <w:p w:rsidR="007F4B60" w:rsidRPr="001D2D0E" w:rsidRDefault="001D2D0E" w:rsidP="0017313A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1D2D0E">
        <w:rPr>
          <w:lang w:val="ru-RU"/>
        </w:rPr>
        <w:t xml:space="preserve"> </w:t>
      </w:r>
      <w:r>
        <w:rPr>
          <w:lang w:val="ru-RU"/>
        </w:rPr>
        <w:t>группа</w:t>
      </w:r>
      <w:r w:rsidRPr="001D2D0E">
        <w:rPr>
          <w:lang w:val="ru-RU"/>
        </w:rPr>
        <w:t xml:space="preserve"> </w:t>
      </w:r>
      <w:r>
        <w:rPr>
          <w:lang w:val="ru-RU"/>
        </w:rPr>
        <w:t>приступила</w:t>
      </w:r>
      <w:r w:rsidRPr="001D2D0E">
        <w:rPr>
          <w:lang w:val="ru-RU"/>
        </w:rPr>
        <w:t xml:space="preserve"> </w:t>
      </w:r>
      <w:r>
        <w:rPr>
          <w:lang w:val="ru-RU"/>
        </w:rPr>
        <w:t>к</w:t>
      </w:r>
      <w:r w:rsidRPr="001D2D0E">
        <w:rPr>
          <w:lang w:val="ru-RU"/>
        </w:rPr>
        <w:t xml:space="preserve"> </w:t>
      </w:r>
      <w:r>
        <w:rPr>
          <w:lang w:val="ru-RU"/>
        </w:rPr>
        <w:t>работе</w:t>
      </w:r>
      <w:r w:rsidRPr="001D2D0E">
        <w:rPr>
          <w:lang w:val="ru-RU"/>
        </w:rPr>
        <w:t xml:space="preserve"> </w:t>
      </w:r>
      <w:r>
        <w:rPr>
          <w:lang w:val="ru-RU"/>
        </w:rPr>
        <w:t>в</w:t>
      </w:r>
      <w:r w:rsidRPr="001D2D0E">
        <w:rPr>
          <w:lang w:val="ru-RU"/>
        </w:rPr>
        <w:t xml:space="preserve"> </w:t>
      </w:r>
      <w:r>
        <w:rPr>
          <w:lang w:val="ru-RU"/>
        </w:rPr>
        <w:t>июне</w:t>
      </w:r>
      <w:r w:rsidRPr="001D2D0E">
        <w:rPr>
          <w:lang w:val="ru-RU"/>
        </w:rPr>
        <w:t xml:space="preserve"> 2016 </w:t>
      </w:r>
      <w:r>
        <w:rPr>
          <w:lang w:val="ru-RU"/>
        </w:rPr>
        <w:t>г</w:t>
      </w:r>
      <w:r w:rsidRPr="001D2D0E">
        <w:rPr>
          <w:lang w:val="ru-RU"/>
        </w:rPr>
        <w:t xml:space="preserve">. </w:t>
      </w:r>
      <w:r>
        <w:rPr>
          <w:lang w:val="ru-RU"/>
        </w:rPr>
        <w:t xml:space="preserve"> Обсуждение проходило на основе проекта, подготовленного ЕПВ.  В работе приняли участие многие ведомства, представившие полезные замечания.</w:t>
      </w:r>
    </w:p>
    <w:p w:rsidR="007F4B60" w:rsidRPr="001D2D0E" w:rsidRDefault="001D2D0E" w:rsidP="0017313A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1D2D0E">
        <w:rPr>
          <w:lang w:val="ru-RU"/>
        </w:rPr>
        <w:t xml:space="preserve"> </w:t>
      </w:r>
      <w:r>
        <w:rPr>
          <w:lang w:val="ru-RU"/>
        </w:rPr>
        <w:t>группа</w:t>
      </w:r>
      <w:r w:rsidRPr="001D2D0E">
        <w:rPr>
          <w:lang w:val="ru-RU"/>
        </w:rPr>
        <w:t xml:space="preserve"> </w:t>
      </w:r>
      <w:r>
        <w:rPr>
          <w:lang w:val="ru-RU"/>
        </w:rPr>
        <w:t>определила</w:t>
      </w:r>
      <w:r w:rsidRPr="001D2D0E">
        <w:rPr>
          <w:lang w:val="ru-RU"/>
        </w:rPr>
        <w:t xml:space="preserve"> </w:t>
      </w:r>
      <w:r>
        <w:rPr>
          <w:lang w:val="ru-RU"/>
        </w:rPr>
        <w:t>задачи</w:t>
      </w:r>
      <w:r w:rsidRPr="001D2D0E">
        <w:rPr>
          <w:lang w:val="ru-RU"/>
        </w:rPr>
        <w:t xml:space="preserve"> </w:t>
      </w:r>
      <w:r>
        <w:rPr>
          <w:lang w:val="ru-RU"/>
        </w:rPr>
        <w:t>и</w:t>
      </w:r>
      <w:r w:rsidRPr="001D2D0E">
        <w:rPr>
          <w:lang w:val="ru-RU"/>
        </w:rPr>
        <w:t xml:space="preserve"> </w:t>
      </w:r>
      <w:r>
        <w:rPr>
          <w:lang w:val="ru-RU"/>
        </w:rPr>
        <w:t>рамки</w:t>
      </w:r>
      <w:r w:rsidRPr="001D2D0E">
        <w:rPr>
          <w:lang w:val="ru-RU"/>
        </w:rPr>
        <w:t xml:space="preserve"> </w:t>
      </w:r>
      <w:r>
        <w:rPr>
          <w:lang w:val="ru-RU"/>
        </w:rPr>
        <w:t>новой</w:t>
      </w:r>
      <w:r w:rsidRPr="001D2D0E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D2D0E">
        <w:rPr>
          <w:lang w:val="ru-RU"/>
        </w:rPr>
        <w:t xml:space="preserve"> </w:t>
      </w:r>
      <w:r>
        <w:rPr>
          <w:lang w:val="ru-RU"/>
        </w:rPr>
        <w:t>в</w:t>
      </w:r>
      <w:r w:rsidRPr="001D2D0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D2D0E">
        <w:rPr>
          <w:lang w:val="ru-RU"/>
        </w:rPr>
        <w:t xml:space="preserve"> </w:t>
      </w:r>
      <w:r>
        <w:rPr>
          <w:lang w:val="ru-RU"/>
        </w:rPr>
        <w:t>ведомственного</w:t>
      </w:r>
      <w:r w:rsidRPr="001D2D0E">
        <w:rPr>
          <w:lang w:val="ru-RU"/>
        </w:rPr>
        <w:t xml:space="preserve"> </w:t>
      </w:r>
      <w:r>
        <w:rPr>
          <w:lang w:val="ru-RU"/>
        </w:rPr>
        <w:t>досье</w:t>
      </w:r>
      <w:r w:rsidRPr="001D2D0E">
        <w:rPr>
          <w:lang w:val="ru-RU"/>
        </w:rPr>
        <w:t xml:space="preserve">;  </w:t>
      </w:r>
      <w:r>
        <w:rPr>
          <w:lang w:val="ru-RU"/>
        </w:rPr>
        <w:t>ею</w:t>
      </w:r>
      <w:r w:rsidRPr="001D2D0E">
        <w:rPr>
          <w:lang w:val="ru-RU"/>
        </w:rPr>
        <w:t xml:space="preserve"> </w:t>
      </w:r>
      <w:r>
        <w:rPr>
          <w:lang w:val="ru-RU"/>
        </w:rPr>
        <w:t>были</w:t>
      </w:r>
      <w:r w:rsidRPr="001D2D0E">
        <w:rPr>
          <w:lang w:val="ru-RU"/>
        </w:rPr>
        <w:t xml:space="preserve"> </w:t>
      </w:r>
      <w:r>
        <w:rPr>
          <w:lang w:val="ru-RU"/>
        </w:rPr>
        <w:t>организованы</w:t>
      </w:r>
      <w:r w:rsidRPr="001D2D0E">
        <w:rPr>
          <w:lang w:val="ru-RU"/>
        </w:rPr>
        <w:t xml:space="preserve"> </w:t>
      </w:r>
      <w:r>
        <w:rPr>
          <w:lang w:val="ru-RU"/>
        </w:rPr>
        <w:t>очное</w:t>
      </w:r>
      <w:r w:rsidRPr="001D2D0E">
        <w:rPr>
          <w:lang w:val="ru-RU"/>
        </w:rPr>
        <w:t xml:space="preserve"> </w:t>
      </w:r>
      <w:r>
        <w:rPr>
          <w:lang w:val="ru-RU"/>
        </w:rPr>
        <w:t>заседание</w:t>
      </w:r>
      <w:r w:rsidRPr="001D2D0E">
        <w:rPr>
          <w:lang w:val="ru-RU"/>
        </w:rPr>
        <w:t xml:space="preserve"> </w:t>
      </w:r>
      <w:r>
        <w:rPr>
          <w:lang w:val="ru-RU"/>
        </w:rPr>
        <w:t>в</w:t>
      </w:r>
      <w:r w:rsidRPr="001D2D0E">
        <w:rPr>
          <w:lang w:val="ru-RU"/>
        </w:rPr>
        <w:t xml:space="preserve"> </w:t>
      </w:r>
      <w:r>
        <w:rPr>
          <w:lang w:val="ru-RU"/>
        </w:rPr>
        <w:t>сентябре</w:t>
      </w:r>
      <w:r w:rsidRPr="001D2D0E">
        <w:rPr>
          <w:lang w:val="ru-RU"/>
        </w:rPr>
        <w:t xml:space="preserve"> 2016 </w:t>
      </w:r>
      <w:r>
        <w:rPr>
          <w:lang w:val="ru-RU"/>
        </w:rPr>
        <w:t>г</w:t>
      </w:r>
      <w:r w:rsidRPr="001D2D0E">
        <w:rPr>
          <w:lang w:val="ru-RU"/>
        </w:rPr>
        <w:t xml:space="preserve">. </w:t>
      </w:r>
      <w:r w:rsidR="00F86202">
        <w:rPr>
          <w:lang w:val="ru-RU"/>
        </w:rPr>
        <w:t>в</w:t>
      </w:r>
      <w:r>
        <w:rPr>
          <w:lang w:val="ru-RU"/>
        </w:rPr>
        <w:t xml:space="preserve"> Женеве, ряд веб-конференций и два цикла обсуждений в рамках вики-ресурса </w:t>
      </w:r>
      <w:r w:rsidR="007F4B60">
        <w:t>AFTF</w:t>
      </w:r>
      <w:r w:rsidR="007F4B60" w:rsidRPr="001D2D0E">
        <w:rPr>
          <w:lang w:val="ru-RU"/>
        </w:rPr>
        <w:t xml:space="preserve"> </w:t>
      </w:r>
      <w:r w:rsidR="007F4B60">
        <w:t>Wiki</w:t>
      </w:r>
      <w:r w:rsidR="007F4B60" w:rsidRPr="001D2D0E">
        <w:rPr>
          <w:lang w:val="ru-RU"/>
        </w:rPr>
        <w:t>.</w:t>
      </w:r>
    </w:p>
    <w:p w:rsidR="007F4B60" w:rsidRPr="001D2D0E" w:rsidRDefault="001D2D0E" w:rsidP="0017313A">
      <w:pPr>
        <w:pStyle w:val="ONUME"/>
        <w:spacing w:after="120"/>
        <w:rPr>
          <w:lang w:val="ru-RU"/>
        </w:rPr>
      </w:pPr>
      <w:r>
        <w:rPr>
          <w:lang w:val="ru-RU"/>
        </w:rPr>
        <w:t>Ниже приводится структура предлагаемой рекомендации</w:t>
      </w:r>
      <w:r w:rsidR="007F4B60" w:rsidRPr="001D2D0E">
        <w:rPr>
          <w:lang w:val="ru-RU"/>
        </w:rPr>
        <w:t>:</w:t>
      </w:r>
    </w:p>
    <w:p w:rsidR="007F4B60" w:rsidRDefault="001D2D0E" w:rsidP="0017313A">
      <w:pPr>
        <w:pStyle w:val="ONUME"/>
        <w:numPr>
          <w:ilvl w:val="0"/>
          <w:numId w:val="8"/>
        </w:numPr>
        <w:spacing w:after="120"/>
      </w:pPr>
      <w:r>
        <w:rPr>
          <w:lang w:val="ru-RU"/>
        </w:rPr>
        <w:t>основная часть</w:t>
      </w:r>
      <w:r w:rsidR="0015535F">
        <w:t>;</w:t>
      </w:r>
    </w:p>
    <w:p w:rsidR="007F4B60" w:rsidRPr="002129A6" w:rsidRDefault="001D2D0E" w:rsidP="0017313A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приложение</w:t>
      </w:r>
      <w:r w:rsidR="007F4B60" w:rsidRPr="002129A6">
        <w:rPr>
          <w:lang w:val="ru-RU"/>
        </w:rPr>
        <w:t xml:space="preserve"> </w:t>
      </w:r>
      <w:r w:rsidR="007F4B60">
        <w:t>I</w:t>
      </w:r>
      <w:r w:rsidR="007F4B60" w:rsidRPr="002129A6">
        <w:rPr>
          <w:lang w:val="ru-RU"/>
        </w:rPr>
        <w:t xml:space="preserve"> – </w:t>
      </w:r>
      <w:r w:rsidR="002129A6">
        <w:rPr>
          <w:lang w:val="ru-RU"/>
        </w:rPr>
        <w:t>Пример файла определения</w:t>
      </w:r>
      <w:r w:rsidR="0015535F" w:rsidRPr="002129A6">
        <w:rPr>
          <w:lang w:val="ru-RU"/>
        </w:rPr>
        <w:t>;</w:t>
      </w:r>
    </w:p>
    <w:p w:rsidR="007F4B60" w:rsidRPr="002129A6" w:rsidRDefault="001D2D0E" w:rsidP="0017313A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приложение</w:t>
      </w:r>
      <w:r w:rsidR="007F4B60" w:rsidRPr="002129A6">
        <w:rPr>
          <w:lang w:val="ru-RU"/>
        </w:rPr>
        <w:t xml:space="preserve"> </w:t>
      </w:r>
      <w:r w:rsidR="007F4B60">
        <w:t>II</w:t>
      </w:r>
      <w:r w:rsidR="007F4B60" w:rsidRPr="002129A6">
        <w:rPr>
          <w:lang w:val="ru-RU"/>
        </w:rPr>
        <w:t xml:space="preserve"> – </w:t>
      </w:r>
      <w:r w:rsidR="002129A6">
        <w:rPr>
          <w:lang w:val="ru-RU"/>
        </w:rPr>
        <w:t>Текстовый файл</w:t>
      </w:r>
      <w:r w:rsidR="007F4B60" w:rsidRPr="002129A6">
        <w:rPr>
          <w:lang w:val="ru-RU"/>
        </w:rPr>
        <w:t xml:space="preserve"> (</w:t>
      </w:r>
      <w:r w:rsidR="007F4B60" w:rsidRPr="00217CC9">
        <w:t>TXT</w:t>
      </w:r>
      <w:r w:rsidR="007F4B60" w:rsidRPr="002129A6">
        <w:rPr>
          <w:lang w:val="ru-RU"/>
        </w:rPr>
        <w:t>)</w:t>
      </w:r>
      <w:r w:rsidR="0015535F" w:rsidRPr="002129A6">
        <w:rPr>
          <w:lang w:val="ru-RU"/>
        </w:rPr>
        <w:t>;</w:t>
      </w:r>
    </w:p>
    <w:p w:rsidR="007F4B60" w:rsidRPr="002129A6" w:rsidRDefault="001D2D0E" w:rsidP="0017313A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приложение</w:t>
      </w:r>
      <w:r w:rsidR="007F4B60" w:rsidRPr="002129A6">
        <w:rPr>
          <w:lang w:val="ru-RU"/>
        </w:rPr>
        <w:t xml:space="preserve"> </w:t>
      </w:r>
      <w:r w:rsidR="007F4B60" w:rsidRPr="006710B9">
        <w:t>III</w:t>
      </w:r>
      <w:r w:rsidR="007F4B60" w:rsidRPr="002129A6">
        <w:rPr>
          <w:lang w:val="ru-RU"/>
        </w:rPr>
        <w:t xml:space="preserve"> – </w:t>
      </w:r>
      <w:r w:rsidR="007F4B60" w:rsidRPr="006710B9">
        <w:t>XML</w:t>
      </w:r>
      <w:r w:rsidR="002129A6">
        <w:rPr>
          <w:lang w:val="ru-RU"/>
        </w:rPr>
        <w:t>-схема</w:t>
      </w:r>
      <w:r w:rsidR="007F4B60" w:rsidRPr="002129A6">
        <w:rPr>
          <w:lang w:val="ru-RU"/>
        </w:rPr>
        <w:t xml:space="preserve"> (</w:t>
      </w:r>
      <w:r w:rsidR="007F4B60" w:rsidRPr="006710B9">
        <w:t>XSD</w:t>
      </w:r>
      <w:r w:rsidR="007F4B60" w:rsidRPr="002129A6">
        <w:rPr>
          <w:lang w:val="ru-RU"/>
        </w:rPr>
        <w:t>)</w:t>
      </w:r>
      <w:r w:rsidR="0015535F" w:rsidRPr="002129A6">
        <w:rPr>
          <w:lang w:val="ru-RU"/>
        </w:rPr>
        <w:t xml:space="preserve">;  </w:t>
      </w:r>
      <w:r w:rsidR="002129A6">
        <w:rPr>
          <w:lang w:val="ru-RU"/>
        </w:rPr>
        <w:t>и</w:t>
      </w:r>
    </w:p>
    <w:p w:rsidR="007F4B60" w:rsidRPr="002129A6" w:rsidRDefault="001D2D0E" w:rsidP="0017313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приложение</w:t>
      </w:r>
      <w:r w:rsidR="007F4B60" w:rsidRPr="002129A6">
        <w:rPr>
          <w:lang w:val="ru-RU"/>
        </w:rPr>
        <w:t xml:space="preserve"> </w:t>
      </w:r>
      <w:r w:rsidR="007F4B60">
        <w:t>IV</w:t>
      </w:r>
      <w:r w:rsidR="007F4B60" w:rsidRPr="002129A6">
        <w:rPr>
          <w:lang w:val="ru-RU"/>
        </w:rPr>
        <w:t xml:space="preserve"> – </w:t>
      </w:r>
      <w:r w:rsidR="002129A6">
        <w:rPr>
          <w:lang w:val="ru-RU"/>
        </w:rPr>
        <w:t>Определение типа данных</w:t>
      </w:r>
      <w:r w:rsidR="007F4B60" w:rsidRPr="002129A6">
        <w:rPr>
          <w:lang w:val="ru-RU"/>
        </w:rPr>
        <w:t xml:space="preserve"> (</w:t>
      </w:r>
      <w:r w:rsidR="007F4B60" w:rsidRPr="00217CC9">
        <w:t>DTD</w:t>
      </w:r>
      <w:r w:rsidR="007F4B60" w:rsidRPr="002129A6">
        <w:rPr>
          <w:lang w:val="ru-RU"/>
        </w:rPr>
        <w:t>)</w:t>
      </w:r>
      <w:r w:rsidR="0015535F" w:rsidRPr="002129A6">
        <w:rPr>
          <w:lang w:val="ru-RU"/>
        </w:rPr>
        <w:t>.</w:t>
      </w:r>
    </w:p>
    <w:p w:rsidR="0017313A" w:rsidRDefault="002129A6" w:rsidP="0017313A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91731C">
        <w:rPr>
          <w:lang w:val="ru-RU"/>
        </w:rPr>
        <w:t xml:space="preserve"> </w:t>
      </w:r>
      <w:r>
        <w:rPr>
          <w:lang w:val="ru-RU"/>
        </w:rPr>
        <w:t>группа</w:t>
      </w:r>
      <w:r w:rsidRPr="0091731C">
        <w:rPr>
          <w:lang w:val="ru-RU"/>
        </w:rPr>
        <w:t xml:space="preserve"> </w:t>
      </w:r>
      <w:r>
        <w:rPr>
          <w:lang w:val="ru-RU"/>
        </w:rPr>
        <w:t>завершила</w:t>
      </w:r>
      <w:r w:rsidRPr="0091731C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91731C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91731C">
        <w:rPr>
          <w:lang w:val="ru-RU"/>
        </w:rPr>
        <w:t xml:space="preserve"> </w:t>
      </w:r>
      <w:r>
        <w:rPr>
          <w:lang w:val="ru-RU"/>
        </w:rPr>
        <w:t>нового</w:t>
      </w:r>
      <w:r w:rsidRPr="0091731C">
        <w:rPr>
          <w:lang w:val="ru-RU"/>
        </w:rPr>
        <w:t xml:space="preserve"> </w:t>
      </w:r>
      <w:r>
        <w:rPr>
          <w:lang w:val="ru-RU"/>
        </w:rPr>
        <w:t>стандарта</w:t>
      </w:r>
      <w:r w:rsidRPr="0091731C">
        <w:rPr>
          <w:lang w:val="ru-RU"/>
        </w:rPr>
        <w:t xml:space="preserve"> </w:t>
      </w:r>
      <w:r>
        <w:rPr>
          <w:lang w:val="ru-RU"/>
        </w:rPr>
        <w:t>ВОИС</w:t>
      </w:r>
      <w:r w:rsidR="0091731C" w:rsidRPr="0091731C">
        <w:rPr>
          <w:lang w:val="ru-RU"/>
        </w:rPr>
        <w:t xml:space="preserve"> по ведомственному досье патентных документов, опубликованных патентным ведомством</w:t>
      </w:r>
      <w:r w:rsidR="0091731C">
        <w:rPr>
          <w:lang w:val="ru-RU"/>
        </w:rPr>
        <w:t>, (основн</w:t>
      </w:r>
      <w:r w:rsidR="002646CB">
        <w:rPr>
          <w:lang w:val="ru-RU"/>
        </w:rPr>
        <w:t>ую</w:t>
      </w:r>
      <w:r w:rsidR="0091731C">
        <w:rPr>
          <w:lang w:val="ru-RU"/>
        </w:rPr>
        <w:t xml:space="preserve"> часть и приложения </w:t>
      </w:r>
      <w:r w:rsidR="0091731C">
        <w:t>I</w:t>
      </w:r>
      <w:r w:rsidR="0091731C" w:rsidRPr="0091731C">
        <w:rPr>
          <w:lang w:val="ru-RU"/>
        </w:rPr>
        <w:t xml:space="preserve"> </w:t>
      </w:r>
      <w:r w:rsidR="0091731C">
        <w:rPr>
          <w:lang w:val="ru-RU"/>
        </w:rPr>
        <w:t>и</w:t>
      </w:r>
      <w:r w:rsidR="0091731C" w:rsidRPr="0091731C">
        <w:rPr>
          <w:lang w:val="ru-RU"/>
        </w:rPr>
        <w:t xml:space="preserve"> </w:t>
      </w:r>
      <w:r w:rsidR="0091731C">
        <w:t>II</w:t>
      </w:r>
      <w:r w:rsidR="0091731C" w:rsidRPr="0091731C">
        <w:rPr>
          <w:lang w:val="ru-RU"/>
        </w:rPr>
        <w:t>)</w:t>
      </w:r>
      <w:r w:rsidR="0091731C">
        <w:rPr>
          <w:lang w:val="ru-RU"/>
        </w:rPr>
        <w:t xml:space="preserve"> и представила эти документы на </w:t>
      </w:r>
      <w:r w:rsidR="002646CB">
        <w:rPr>
          <w:lang w:val="ru-RU"/>
        </w:rPr>
        <w:t>утверждение</w:t>
      </w:r>
      <w:r w:rsidR="0091731C">
        <w:rPr>
          <w:lang w:val="ru-RU"/>
        </w:rPr>
        <w:t xml:space="preserve"> пятой сессии КСВ</w:t>
      </w:r>
      <w:r w:rsidR="007F4B60" w:rsidRPr="0091731C">
        <w:rPr>
          <w:lang w:val="ru-RU"/>
        </w:rPr>
        <w:t>.</w:t>
      </w:r>
    </w:p>
    <w:p w:rsidR="0017313A" w:rsidRDefault="0017313A" w:rsidP="0017313A">
      <w:pPr>
        <w:rPr>
          <w:lang w:val="ru-RU"/>
        </w:rPr>
      </w:pPr>
      <w:r>
        <w:rPr>
          <w:lang w:val="ru-RU"/>
        </w:rPr>
        <w:br w:type="page"/>
      </w:r>
    </w:p>
    <w:p w:rsidR="00361B99" w:rsidRPr="00361B99" w:rsidRDefault="0091731C" w:rsidP="0017313A">
      <w:pPr>
        <w:pStyle w:val="ONUME"/>
        <w:rPr>
          <w:lang w:val="ru-RU"/>
        </w:rPr>
      </w:pPr>
      <w:bookmarkStart w:id="0" w:name="_GoBack"/>
      <w:bookmarkEnd w:id="0"/>
      <w:r w:rsidRPr="00361B99">
        <w:rPr>
          <w:lang w:val="ru-RU"/>
        </w:rPr>
        <w:t xml:space="preserve">Приложения </w:t>
      </w:r>
      <w:r w:rsidR="007F4B60" w:rsidRPr="00361B99">
        <w:rPr>
          <w:lang w:val="ru-RU"/>
        </w:rPr>
        <w:t xml:space="preserve"> </w:t>
      </w:r>
      <w:r w:rsidR="007F4B60">
        <w:t>III</w:t>
      </w:r>
      <w:r w:rsidR="007F4B60" w:rsidRPr="00361B99">
        <w:rPr>
          <w:lang w:val="ru-RU"/>
        </w:rPr>
        <w:t xml:space="preserve"> </w:t>
      </w:r>
      <w:r w:rsidRPr="00361B99">
        <w:rPr>
          <w:lang w:val="ru-RU"/>
        </w:rPr>
        <w:t>и</w:t>
      </w:r>
      <w:r w:rsidR="007F4B60" w:rsidRPr="00361B99">
        <w:rPr>
          <w:lang w:val="ru-RU"/>
        </w:rPr>
        <w:t xml:space="preserve"> </w:t>
      </w:r>
      <w:r w:rsidR="007F4B60">
        <w:t>IV</w:t>
      </w:r>
      <w:r w:rsidR="007F4B60" w:rsidRPr="00361B99">
        <w:rPr>
          <w:lang w:val="ru-RU"/>
        </w:rPr>
        <w:t xml:space="preserve"> </w:t>
      </w:r>
      <w:r w:rsidRPr="00361B99">
        <w:rPr>
          <w:lang w:val="ru-RU"/>
        </w:rPr>
        <w:t>посвящены соответственно форматам определения</w:t>
      </w:r>
      <w:r w:rsidR="007F4B60" w:rsidRPr="00361B99">
        <w:rPr>
          <w:lang w:val="ru-RU"/>
        </w:rPr>
        <w:t xml:space="preserve"> </w:t>
      </w:r>
      <w:r w:rsidR="007F4B60">
        <w:t>XML</w:t>
      </w:r>
      <w:r w:rsidRPr="00361B99">
        <w:rPr>
          <w:lang w:val="ru-RU"/>
        </w:rPr>
        <w:t xml:space="preserve">-схемы </w:t>
      </w:r>
      <w:r w:rsidR="007F4B60" w:rsidRPr="00361B99">
        <w:rPr>
          <w:lang w:val="ru-RU"/>
        </w:rPr>
        <w:t>(</w:t>
      </w:r>
      <w:r w:rsidR="007F4B60">
        <w:t>XSD</w:t>
      </w:r>
      <w:r w:rsidR="007F4B60" w:rsidRPr="00361B99">
        <w:rPr>
          <w:lang w:val="ru-RU"/>
        </w:rPr>
        <w:t xml:space="preserve">) </w:t>
      </w:r>
      <w:r w:rsidRPr="00361B99">
        <w:rPr>
          <w:lang w:val="ru-RU"/>
        </w:rPr>
        <w:t>и определения типа данных</w:t>
      </w:r>
      <w:r w:rsidR="007F4B60" w:rsidRPr="00361B99">
        <w:rPr>
          <w:lang w:val="ru-RU"/>
        </w:rPr>
        <w:t xml:space="preserve"> (</w:t>
      </w:r>
      <w:r w:rsidR="007F4B60">
        <w:t>DTD</w:t>
      </w:r>
      <w:r w:rsidR="007F4B60" w:rsidRPr="00361B99">
        <w:rPr>
          <w:lang w:val="ru-RU"/>
        </w:rPr>
        <w:t xml:space="preserve">). </w:t>
      </w:r>
      <w:r w:rsidR="0015535F" w:rsidRPr="00361B99">
        <w:rPr>
          <w:lang w:val="ru-RU"/>
        </w:rPr>
        <w:t xml:space="preserve"> </w:t>
      </w:r>
      <w:r w:rsidRPr="00361B99">
        <w:rPr>
          <w:lang w:val="ru-RU"/>
        </w:rPr>
        <w:t xml:space="preserve">Поскольку в приложении </w:t>
      </w:r>
      <w:r w:rsidR="007F4B60">
        <w:t>II</w:t>
      </w:r>
      <w:r w:rsidR="007F4B60" w:rsidRPr="00361B99">
        <w:rPr>
          <w:lang w:val="ru-RU"/>
        </w:rPr>
        <w:t xml:space="preserve"> </w:t>
      </w:r>
      <w:r w:rsidRPr="00361B99">
        <w:rPr>
          <w:lang w:val="ru-RU"/>
        </w:rPr>
        <w:t xml:space="preserve">определяется </w:t>
      </w:r>
      <w:r w:rsidRPr="00361B99">
        <w:rPr>
          <w:lang w:val="ru-RU"/>
        </w:rPr>
        <w:lastRenderedPageBreak/>
        <w:t>текстовый формат</w:t>
      </w:r>
      <w:r w:rsidR="007F4B60" w:rsidRPr="00361B99">
        <w:rPr>
          <w:lang w:val="ru-RU"/>
        </w:rPr>
        <w:t xml:space="preserve"> (</w:t>
      </w:r>
      <w:r w:rsidR="007F4B60">
        <w:t>TXT</w:t>
      </w:r>
      <w:r w:rsidR="007F4B60" w:rsidRPr="00361B99">
        <w:rPr>
          <w:lang w:val="ru-RU"/>
        </w:rPr>
        <w:t xml:space="preserve">) </w:t>
      </w:r>
      <w:r w:rsidRPr="00361B99">
        <w:rPr>
          <w:lang w:val="ru-RU"/>
        </w:rPr>
        <w:t xml:space="preserve">для обмена данными ведомственных досье, который в настоящее время чаще всего используется ведомствами промышленной собственности (ВПС), Целевая группа сочла, что предлагаемый стандарт </w:t>
      </w:r>
      <w:r w:rsidR="00361B99" w:rsidRPr="00361B99">
        <w:rPr>
          <w:lang w:val="ru-RU"/>
        </w:rPr>
        <w:t>соответствует минимальным требованиям для принятия Комитетом по стандартам ВОИС.</w:t>
      </w:r>
    </w:p>
    <w:p w:rsidR="007F4B60" w:rsidRPr="00361B99" w:rsidRDefault="00361B99" w:rsidP="0017313A">
      <w:pPr>
        <w:pStyle w:val="Heading2"/>
        <w:spacing w:before="0"/>
        <w:rPr>
          <w:lang w:val="ru-RU"/>
        </w:rPr>
      </w:pPr>
      <w:r>
        <w:rPr>
          <w:lang w:val="ru-RU"/>
        </w:rPr>
        <w:t>ПЛАН ДЕЙСТВИ</w:t>
      </w:r>
      <w:r w:rsidR="00A2735F">
        <w:rPr>
          <w:lang w:val="ru-RU"/>
        </w:rPr>
        <w:t>Й</w:t>
      </w:r>
    </w:p>
    <w:p w:rsidR="007F4B60" w:rsidRPr="00243E7C" w:rsidRDefault="00361B99" w:rsidP="0017313A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243E7C">
        <w:rPr>
          <w:lang w:val="ru-RU"/>
        </w:rPr>
        <w:t xml:space="preserve"> </w:t>
      </w:r>
      <w:r>
        <w:rPr>
          <w:lang w:val="ru-RU"/>
        </w:rPr>
        <w:t>интересах</w:t>
      </w:r>
      <w:r w:rsidRPr="00243E7C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243E7C">
        <w:rPr>
          <w:lang w:val="ru-RU"/>
        </w:rPr>
        <w:t xml:space="preserve"> </w:t>
      </w:r>
      <w:r>
        <w:rPr>
          <w:lang w:val="ru-RU"/>
        </w:rPr>
        <w:t>числа</w:t>
      </w:r>
      <w:r w:rsidRPr="00243E7C">
        <w:rPr>
          <w:lang w:val="ru-RU"/>
        </w:rPr>
        <w:t xml:space="preserve"> </w:t>
      </w:r>
      <w:r>
        <w:rPr>
          <w:lang w:val="ru-RU"/>
        </w:rPr>
        <w:t>форматов</w:t>
      </w:r>
      <w:r w:rsidR="00243E7C">
        <w:rPr>
          <w:lang w:val="ru-RU"/>
        </w:rPr>
        <w:t>, рекомендованных для</w:t>
      </w:r>
      <w:r w:rsidR="00243E7C" w:rsidRPr="00243E7C">
        <w:rPr>
          <w:lang w:val="ru-RU"/>
        </w:rPr>
        <w:t xml:space="preserve"> </w:t>
      </w:r>
      <w:r w:rsidR="00243E7C">
        <w:rPr>
          <w:lang w:val="ru-RU"/>
        </w:rPr>
        <w:t>ведомственного</w:t>
      </w:r>
      <w:r w:rsidR="00243E7C" w:rsidRPr="00243E7C">
        <w:rPr>
          <w:lang w:val="ru-RU"/>
        </w:rPr>
        <w:t xml:space="preserve"> </w:t>
      </w:r>
      <w:r w:rsidR="00243E7C">
        <w:rPr>
          <w:lang w:val="ru-RU"/>
        </w:rPr>
        <w:t xml:space="preserve">досье в предлагаемом стандарте, </w:t>
      </w:r>
      <w:r>
        <w:rPr>
          <w:lang w:val="ru-RU"/>
        </w:rPr>
        <w:t>Целевая</w:t>
      </w:r>
      <w:r w:rsidRPr="00243E7C">
        <w:rPr>
          <w:lang w:val="ru-RU"/>
        </w:rPr>
        <w:t xml:space="preserve"> </w:t>
      </w:r>
      <w:r>
        <w:rPr>
          <w:lang w:val="ru-RU"/>
        </w:rPr>
        <w:t>группа</w:t>
      </w:r>
      <w:r w:rsidRPr="00243E7C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243E7C">
        <w:rPr>
          <w:lang w:val="ru-RU"/>
        </w:rPr>
        <w:t xml:space="preserve"> </w:t>
      </w:r>
      <w:r>
        <w:rPr>
          <w:lang w:val="ru-RU"/>
        </w:rPr>
        <w:t>проработку</w:t>
      </w:r>
      <w:r w:rsidRPr="00243E7C">
        <w:rPr>
          <w:lang w:val="ru-RU"/>
        </w:rPr>
        <w:t xml:space="preserve"> </w:t>
      </w:r>
      <w:r>
        <w:rPr>
          <w:lang w:val="ru-RU"/>
        </w:rPr>
        <w:t>двух</w:t>
      </w:r>
      <w:r w:rsidRPr="00243E7C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243E7C">
        <w:rPr>
          <w:lang w:val="ru-RU"/>
        </w:rPr>
        <w:t xml:space="preserve"> </w:t>
      </w:r>
      <w:r>
        <w:rPr>
          <w:lang w:val="ru-RU"/>
        </w:rPr>
        <w:t>форматов</w:t>
      </w:r>
      <w:r w:rsidRPr="00243E7C">
        <w:rPr>
          <w:lang w:val="ru-RU"/>
        </w:rPr>
        <w:t xml:space="preserve"> </w:t>
      </w:r>
      <w:r>
        <w:rPr>
          <w:lang w:val="ru-RU"/>
        </w:rPr>
        <w:t>данных</w:t>
      </w:r>
      <w:r w:rsidRPr="00243E7C">
        <w:rPr>
          <w:lang w:val="ru-RU"/>
        </w:rPr>
        <w:t xml:space="preserve"> </w:t>
      </w:r>
      <w:r>
        <w:rPr>
          <w:lang w:val="ru-RU"/>
        </w:rPr>
        <w:t>для</w:t>
      </w:r>
      <w:r w:rsidRPr="00243E7C">
        <w:rPr>
          <w:lang w:val="ru-RU"/>
        </w:rPr>
        <w:t xml:space="preserve"> </w:t>
      </w:r>
      <w:r>
        <w:rPr>
          <w:lang w:val="ru-RU"/>
        </w:rPr>
        <w:t>ведомственного</w:t>
      </w:r>
      <w:r w:rsidRPr="00243E7C">
        <w:rPr>
          <w:lang w:val="ru-RU"/>
        </w:rPr>
        <w:t xml:space="preserve"> </w:t>
      </w:r>
      <w:r>
        <w:rPr>
          <w:lang w:val="ru-RU"/>
        </w:rPr>
        <w:t>досье</w:t>
      </w:r>
      <w:r w:rsidR="007F4B60" w:rsidRPr="00243E7C">
        <w:rPr>
          <w:lang w:val="ru-RU"/>
        </w:rPr>
        <w:t xml:space="preserve">: </w:t>
      </w:r>
      <w:r w:rsidR="009B4F86" w:rsidRPr="00243E7C">
        <w:rPr>
          <w:lang w:val="ru-RU"/>
        </w:rPr>
        <w:t xml:space="preserve"> </w:t>
      </w:r>
      <w:r w:rsidR="007F4B60" w:rsidRPr="00FE1B43">
        <w:t>XML</w:t>
      </w:r>
      <w:r w:rsidR="00243E7C">
        <w:rPr>
          <w:lang w:val="ru-RU"/>
        </w:rPr>
        <w:t>-схемы</w:t>
      </w:r>
      <w:r w:rsidR="007F4B60" w:rsidRPr="00243E7C">
        <w:rPr>
          <w:lang w:val="ru-RU"/>
        </w:rPr>
        <w:t xml:space="preserve"> (</w:t>
      </w:r>
      <w:r w:rsidR="007F4B60" w:rsidRPr="00FE1B43">
        <w:t>XSD</w:t>
      </w:r>
      <w:r w:rsidR="007F4B60" w:rsidRPr="00243E7C">
        <w:rPr>
          <w:lang w:val="ru-RU"/>
        </w:rPr>
        <w:t xml:space="preserve">) </w:t>
      </w:r>
      <w:r w:rsidR="00243E7C">
        <w:rPr>
          <w:lang w:val="ru-RU"/>
        </w:rPr>
        <w:t>и определения типа данных</w:t>
      </w:r>
      <w:r w:rsidR="007F4B60" w:rsidRPr="00243E7C">
        <w:rPr>
          <w:lang w:val="ru-RU"/>
        </w:rPr>
        <w:t xml:space="preserve"> (</w:t>
      </w:r>
      <w:r w:rsidR="007F4B60" w:rsidRPr="00FE1B43">
        <w:t>DTD</w:t>
      </w:r>
      <w:r w:rsidR="00243E7C">
        <w:rPr>
          <w:lang w:val="ru-RU"/>
        </w:rPr>
        <w:t>)</w:t>
      </w:r>
      <w:r w:rsidR="007F4B60" w:rsidRPr="00243E7C">
        <w:rPr>
          <w:lang w:val="ru-RU"/>
        </w:rPr>
        <w:t>.</w:t>
      </w:r>
      <w:r w:rsidR="00243E7C">
        <w:rPr>
          <w:lang w:val="ru-RU"/>
        </w:rPr>
        <w:t xml:space="preserve">  Планируется представить их КСВ для рассмотрения в ходе следующей сессии в 2018 г.  После утверждения эти документы будут включены в рекомендацию в отношении ведомственного досье в качестве приложений </w:t>
      </w:r>
      <w:r w:rsidR="007F4B60" w:rsidRPr="00FE1B43">
        <w:t>III</w:t>
      </w:r>
      <w:r w:rsidR="007F4B60" w:rsidRPr="00243E7C">
        <w:rPr>
          <w:lang w:val="ru-RU"/>
        </w:rPr>
        <w:t xml:space="preserve"> </w:t>
      </w:r>
      <w:r w:rsidR="00243E7C">
        <w:rPr>
          <w:lang w:val="ru-RU"/>
        </w:rPr>
        <w:t>и</w:t>
      </w:r>
      <w:r w:rsidR="007F4B60" w:rsidRPr="00FE1B43">
        <w:t> IV</w:t>
      </w:r>
      <w:r w:rsidR="007F4B60" w:rsidRPr="00243E7C">
        <w:rPr>
          <w:lang w:val="ru-RU"/>
        </w:rPr>
        <w:t>.</w:t>
      </w:r>
    </w:p>
    <w:p w:rsidR="007B6B23" w:rsidRPr="00243E7C" w:rsidRDefault="007B6B23" w:rsidP="0017313A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7B6B23" w:rsidRPr="00243E7C" w:rsidRDefault="007B6B23" w:rsidP="0017313A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7F4B60" w:rsidRPr="00243E7C" w:rsidRDefault="007F4B60" w:rsidP="0017313A">
      <w:pPr>
        <w:pStyle w:val="Endofdocument-Annex"/>
        <w:ind w:left="5529"/>
        <w:rPr>
          <w:lang w:val="ru-RU"/>
        </w:rPr>
      </w:pPr>
      <w:r w:rsidRPr="00243E7C">
        <w:rPr>
          <w:lang w:val="ru-RU"/>
        </w:rPr>
        <w:t>[</w:t>
      </w:r>
      <w:r w:rsidR="00361B99" w:rsidRPr="00243E7C">
        <w:rPr>
          <w:lang w:val="ru-RU"/>
        </w:rPr>
        <w:t xml:space="preserve">Приложение </w:t>
      </w:r>
      <w:r w:rsidR="00361B99" w:rsidRPr="00361B99">
        <w:t>II</w:t>
      </w:r>
      <w:r w:rsidR="00361B99" w:rsidRPr="00243E7C">
        <w:rPr>
          <w:lang w:val="ru-RU"/>
        </w:rPr>
        <w:t xml:space="preserve"> следует</w:t>
      </w:r>
      <w:r w:rsidRPr="00243E7C">
        <w:rPr>
          <w:lang w:val="ru-RU"/>
        </w:rPr>
        <w:t>]</w:t>
      </w:r>
    </w:p>
    <w:sectPr w:rsidR="007F4B60" w:rsidRPr="00243E7C" w:rsidSect="007F4B60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2" w:rsidRDefault="00707A92">
      <w:r>
        <w:separator/>
      </w:r>
    </w:p>
  </w:endnote>
  <w:endnote w:type="continuationSeparator" w:id="0">
    <w:p w:rsidR="00707A92" w:rsidRDefault="00707A92" w:rsidP="003B38C1">
      <w:r>
        <w:separator/>
      </w:r>
    </w:p>
    <w:p w:rsidR="00707A92" w:rsidRPr="003B38C1" w:rsidRDefault="00707A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7A92" w:rsidRPr="003B38C1" w:rsidRDefault="00707A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2" w:rsidRDefault="00707A92">
      <w:r>
        <w:separator/>
      </w:r>
    </w:p>
  </w:footnote>
  <w:footnote w:type="continuationSeparator" w:id="0">
    <w:p w:rsidR="00707A92" w:rsidRDefault="00707A92" w:rsidP="008B60B2">
      <w:r>
        <w:separator/>
      </w:r>
    </w:p>
    <w:p w:rsidR="00707A92" w:rsidRPr="00ED77FB" w:rsidRDefault="00707A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7A92" w:rsidRPr="00ED77FB" w:rsidRDefault="00707A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F4B60" w:rsidP="00477D6B">
    <w:pPr>
      <w:jc w:val="right"/>
    </w:pPr>
    <w:r>
      <w:t>CWS/5</w:t>
    </w:r>
    <w:r w:rsidR="0015535F">
      <w:t>/9</w:t>
    </w:r>
  </w:p>
  <w:p w:rsidR="00EC4E49" w:rsidRDefault="00361B99" w:rsidP="00477D6B">
    <w:pPr>
      <w:jc w:val="right"/>
    </w:pPr>
    <w:r w:rsidRPr="00361B99">
      <w:rPr>
        <w:lang w:val="ru-RU"/>
      </w:rPr>
      <w:t xml:space="preserve">Приложение </w:t>
    </w:r>
    <w:r w:rsidRPr="00361B99">
      <w:rPr>
        <w:lang w:val="fr-CA"/>
      </w:rPr>
      <w:t>I</w:t>
    </w:r>
    <w:r w:rsidRPr="00361B99">
      <w:rPr>
        <w:lang w:val="ru-RU"/>
      </w:rPr>
      <w:t>, 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7313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7B6B23" w:rsidRDefault="007B6B2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F" w:rsidRPr="009A37D2" w:rsidRDefault="0015535F" w:rsidP="0015535F">
    <w:pPr>
      <w:jc w:val="right"/>
    </w:pPr>
    <w:r w:rsidRPr="009A37D2">
      <w:t>CWS/</w:t>
    </w:r>
    <w:r>
      <w:t>5</w:t>
    </w:r>
    <w:r w:rsidRPr="009A37D2">
      <w:t>/</w:t>
    </w:r>
    <w:r>
      <w:t>9</w:t>
    </w:r>
  </w:p>
  <w:p w:rsidR="0015535F" w:rsidRPr="009A37D2" w:rsidRDefault="001A764E" w:rsidP="0015535F">
    <w:pPr>
      <w:jc w:val="right"/>
    </w:pPr>
    <w:bookmarkStart w:id="1" w:name="_Toc479151716"/>
    <w:r>
      <w:rPr>
        <w:lang w:val="ru-RU"/>
      </w:rPr>
      <w:t xml:space="preserve">ПРИЛОЖЕНИЕ </w:t>
    </w:r>
    <w:r w:rsidR="00D9419A">
      <w:t>I</w:t>
    </w:r>
  </w:p>
  <w:p w:rsidR="0015535F" w:rsidRDefault="0015535F" w:rsidP="0015535F">
    <w:pPr>
      <w:jc w:val="right"/>
    </w:pPr>
  </w:p>
  <w:bookmarkEnd w:id="1"/>
  <w:p w:rsidR="0015535F" w:rsidRPr="009A37D2" w:rsidRDefault="0015535F" w:rsidP="0015535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FD1226"/>
    <w:multiLevelType w:val="hybridMultilevel"/>
    <w:tmpl w:val="03EA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60"/>
    <w:rsid w:val="00043CAA"/>
    <w:rsid w:val="00075432"/>
    <w:rsid w:val="000968ED"/>
    <w:rsid w:val="000F5E56"/>
    <w:rsid w:val="001362EE"/>
    <w:rsid w:val="0015535F"/>
    <w:rsid w:val="001647D5"/>
    <w:rsid w:val="0017313A"/>
    <w:rsid w:val="001832A6"/>
    <w:rsid w:val="001A764E"/>
    <w:rsid w:val="001B11A1"/>
    <w:rsid w:val="001C67DB"/>
    <w:rsid w:val="001D2D0E"/>
    <w:rsid w:val="0021217E"/>
    <w:rsid w:val="002129A6"/>
    <w:rsid w:val="00243E7C"/>
    <w:rsid w:val="002634C4"/>
    <w:rsid w:val="002646CB"/>
    <w:rsid w:val="002928D3"/>
    <w:rsid w:val="002F1FE6"/>
    <w:rsid w:val="002F4E68"/>
    <w:rsid w:val="00312F7F"/>
    <w:rsid w:val="00361450"/>
    <w:rsid w:val="00361B99"/>
    <w:rsid w:val="003673CF"/>
    <w:rsid w:val="003845C1"/>
    <w:rsid w:val="003A6F89"/>
    <w:rsid w:val="003B38C1"/>
    <w:rsid w:val="00423E3E"/>
    <w:rsid w:val="00427AF4"/>
    <w:rsid w:val="004360D8"/>
    <w:rsid w:val="004647DA"/>
    <w:rsid w:val="00474062"/>
    <w:rsid w:val="00477D6B"/>
    <w:rsid w:val="005019FF"/>
    <w:rsid w:val="0053057A"/>
    <w:rsid w:val="00560A29"/>
    <w:rsid w:val="005B6563"/>
    <w:rsid w:val="005C6649"/>
    <w:rsid w:val="00605827"/>
    <w:rsid w:val="00645FC0"/>
    <w:rsid w:val="00646050"/>
    <w:rsid w:val="006713CA"/>
    <w:rsid w:val="00676C5C"/>
    <w:rsid w:val="00707A92"/>
    <w:rsid w:val="007647C5"/>
    <w:rsid w:val="007B6B23"/>
    <w:rsid w:val="007D1613"/>
    <w:rsid w:val="007E4C0E"/>
    <w:rsid w:val="007F4B60"/>
    <w:rsid w:val="008B2CC1"/>
    <w:rsid w:val="008B60B2"/>
    <w:rsid w:val="008B66FE"/>
    <w:rsid w:val="0090731E"/>
    <w:rsid w:val="00916EE2"/>
    <w:rsid w:val="0091731C"/>
    <w:rsid w:val="00966A22"/>
    <w:rsid w:val="0096722F"/>
    <w:rsid w:val="00980843"/>
    <w:rsid w:val="009B4F86"/>
    <w:rsid w:val="009E2791"/>
    <w:rsid w:val="009E3F6F"/>
    <w:rsid w:val="009F499F"/>
    <w:rsid w:val="00A2735F"/>
    <w:rsid w:val="00A42DAF"/>
    <w:rsid w:val="00A45BD8"/>
    <w:rsid w:val="00A869B7"/>
    <w:rsid w:val="00AC205C"/>
    <w:rsid w:val="00AE1E0B"/>
    <w:rsid w:val="00AF0A6B"/>
    <w:rsid w:val="00B05A69"/>
    <w:rsid w:val="00B9734B"/>
    <w:rsid w:val="00BA30E2"/>
    <w:rsid w:val="00C11BFE"/>
    <w:rsid w:val="00C5068F"/>
    <w:rsid w:val="00C86D74"/>
    <w:rsid w:val="00CD04F1"/>
    <w:rsid w:val="00D33809"/>
    <w:rsid w:val="00D45252"/>
    <w:rsid w:val="00D71B4D"/>
    <w:rsid w:val="00D93D55"/>
    <w:rsid w:val="00D9419A"/>
    <w:rsid w:val="00E15015"/>
    <w:rsid w:val="00E335FE"/>
    <w:rsid w:val="00EC4E49"/>
    <w:rsid w:val="00ED77FB"/>
    <w:rsid w:val="00EE45FA"/>
    <w:rsid w:val="00F66152"/>
    <w:rsid w:val="00F86202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</TotalTime>
  <Pages>2</Pages>
  <Words>412</Words>
  <Characters>2798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CWS/5/9 Annex I (in English)</vt:lpstr>
    </vt:vector>
  </TitlesOfParts>
  <Company>WIPO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Annex I (in Russian)</dc:title>
  <dc:subject>New WIPO Standard for an Authority File of Patent Documents Published by a Patent Office</dc:subject>
  <dc:creator>WIPO</dc:creator>
  <cp:keywords>CWS</cp:keywords>
  <cp:lastModifiedBy>ZAGO Bétina</cp:lastModifiedBy>
  <cp:revision>4</cp:revision>
  <cp:lastPrinted>2017-04-25T10:04:00Z</cp:lastPrinted>
  <dcterms:created xsi:type="dcterms:W3CDTF">2017-05-11T09:18:00Z</dcterms:created>
  <dcterms:modified xsi:type="dcterms:W3CDTF">2017-05-11T09:20:00Z</dcterms:modified>
</cp:coreProperties>
</file>