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FC" w:rsidRPr="005530C7" w:rsidRDefault="005530C7" w:rsidP="005B12FC">
      <w:pPr>
        <w:rPr>
          <w:lang w:val="ru-RU"/>
        </w:rPr>
      </w:pPr>
      <w:r>
        <w:rPr>
          <w:lang w:val="ru-RU"/>
        </w:rPr>
        <w:t>3 марта 2017 г.</w:t>
      </w:r>
    </w:p>
    <w:p w:rsidR="005B12FC" w:rsidRPr="005530C7" w:rsidRDefault="005530C7" w:rsidP="00797134">
      <w:pPr>
        <w:spacing w:after="22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ГТО</w:t>
      </w:r>
      <w:r w:rsidR="005B12FC" w:rsidRPr="005530C7">
        <w:rPr>
          <w:b/>
          <w:sz w:val="28"/>
          <w:lang w:val="ru-RU"/>
        </w:rPr>
        <w:t xml:space="preserve"> – </w:t>
      </w:r>
      <w:r>
        <w:rPr>
          <w:b/>
          <w:sz w:val="28"/>
          <w:lang w:val="ru-RU"/>
        </w:rPr>
        <w:t>Статистическая информация за 2015 г.</w:t>
      </w:r>
    </w:p>
    <w:tbl>
      <w:tblPr>
        <w:tblW w:w="13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0"/>
        <w:gridCol w:w="3420"/>
        <w:gridCol w:w="3420"/>
        <w:gridCol w:w="3420"/>
      </w:tblGrid>
      <w:tr w:rsidR="005B12FC" w:rsidRPr="00797134" w:rsidTr="005B12FC">
        <w:trPr>
          <w:trHeight w:val="780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890" w:rsidRPr="005530C7" w:rsidRDefault="005530C7" w:rsidP="005B12FC">
            <w:pPr>
              <w:jc w:val="center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Ведомство промышленной собственности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890" w:rsidRPr="005530C7" w:rsidRDefault="005530C7" w:rsidP="005B12FC">
            <w:pPr>
              <w:jc w:val="center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Информационная деятельность по патентам</w:t>
            </w:r>
            <w:r w:rsidR="005B12FC" w:rsidRPr="005530C7">
              <w:rPr>
                <w:b/>
                <w:bCs/>
                <w:szCs w:val="22"/>
                <w:lang w:val="ru-RU"/>
              </w:rPr>
              <w:br/>
              <w:t>(</w:t>
            </w:r>
            <w:r w:rsidR="005B12FC" w:rsidRPr="005B12FC">
              <w:rPr>
                <w:b/>
                <w:bCs/>
                <w:szCs w:val="22"/>
                <w:lang w:val="fr-FR"/>
              </w:rPr>
              <w:t>CWS</w:t>
            </w:r>
            <w:r w:rsidR="005B12FC" w:rsidRPr="005530C7">
              <w:rPr>
                <w:b/>
                <w:bCs/>
                <w:szCs w:val="22"/>
                <w:lang w:val="ru-RU"/>
              </w:rPr>
              <w:t>/</w:t>
            </w:r>
            <w:r w:rsidR="005B12FC" w:rsidRPr="005B12FC">
              <w:rPr>
                <w:b/>
                <w:bCs/>
                <w:szCs w:val="22"/>
                <w:lang w:val="fr-FR"/>
              </w:rPr>
              <w:t>ATR</w:t>
            </w:r>
            <w:r w:rsidR="005B12FC" w:rsidRPr="005530C7">
              <w:rPr>
                <w:b/>
                <w:bCs/>
                <w:szCs w:val="22"/>
                <w:lang w:val="ru-RU"/>
              </w:rPr>
              <w:t>/</w:t>
            </w:r>
            <w:r w:rsidR="005B12FC" w:rsidRPr="005B12FC">
              <w:rPr>
                <w:b/>
                <w:bCs/>
                <w:szCs w:val="22"/>
                <w:lang w:val="fr-FR"/>
              </w:rPr>
              <w:t>PI</w:t>
            </w:r>
            <w:r w:rsidR="005B12FC" w:rsidRPr="005530C7">
              <w:rPr>
                <w:b/>
                <w:bCs/>
                <w:szCs w:val="22"/>
                <w:lang w:val="ru-RU"/>
              </w:rPr>
              <w:t>/2015):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890" w:rsidRPr="005530C7" w:rsidRDefault="005530C7" w:rsidP="005530C7">
            <w:pPr>
              <w:jc w:val="center"/>
              <w:rPr>
                <w:szCs w:val="22"/>
                <w:lang w:val="ru-RU"/>
              </w:rPr>
            </w:pPr>
            <w:r w:rsidRPr="005530C7">
              <w:rPr>
                <w:b/>
                <w:bCs/>
                <w:szCs w:val="22"/>
                <w:lang w:val="ru-RU"/>
              </w:rPr>
              <w:t xml:space="preserve">Информационная деятельность по </w:t>
            </w:r>
            <w:r>
              <w:rPr>
                <w:b/>
                <w:bCs/>
                <w:szCs w:val="22"/>
                <w:lang w:val="ru-RU"/>
              </w:rPr>
              <w:t>товарным знакам</w:t>
            </w:r>
            <w:r w:rsidR="005B12FC" w:rsidRPr="005530C7">
              <w:rPr>
                <w:b/>
                <w:bCs/>
                <w:szCs w:val="22"/>
                <w:lang w:val="ru-RU"/>
              </w:rPr>
              <w:br/>
              <w:t>(</w:t>
            </w:r>
            <w:r w:rsidR="005B12FC" w:rsidRPr="005B12FC">
              <w:rPr>
                <w:b/>
                <w:bCs/>
                <w:szCs w:val="22"/>
                <w:lang w:val="fr-FR"/>
              </w:rPr>
              <w:t>CWS</w:t>
            </w:r>
            <w:r w:rsidR="005B12FC" w:rsidRPr="005530C7">
              <w:rPr>
                <w:b/>
                <w:bCs/>
                <w:szCs w:val="22"/>
                <w:lang w:val="ru-RU"/>
              </w:rPr>
              <w:t>/</w:t>
            </w:r>
            <w:r w:rsidR="005B12FC" w:rsidRPr="005B12FC">
              <w:rPr>
                <w:b/>
                <w:bCs/>
                <w:szCs w:val="22"/>
                <w:lang w:val="fr-FR"/>
              </w:rPr>
              <w:t>ATR</w:t>
            </w:r>
            <w:r w:rsidR="005B12FC" w:rsidRPr="005530C7">
              <w:rPr>
                <w:b/>
                <w:bCs/>
                <w:szCs w:val="22"/>
                <w:lang w:val="ru-RU"/>
              </w:rPr>
              <w:t>/</w:t>
            </w:r>
            <w:r w:rsidR="005B12FC" w:rsidRPr="005B12FC">
              <w:rPr>
                <w:b/>
                <w:bCs/>
                <w:szCs w:val="22"/>
                <w:lang w:val="fr-FR"/>
              </w:rPr>
              <w:t>TM</w:t>
            </w:r>
            <w:r w:rsidR="005B12FC" w:rsidRPr="005530C7">
              <w:rPr>
                <w:b/>
                <w:bCs/>
                <w:szCs w:val="22"/>
                <w:lang w:val="ru-RU"/>
              </w:rPr>
              <w:t>/2015):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890" w:rsidRPr="005530C7" w:rsidRDefault="005530C7" w:rsidP="005530C7">
            <w:pPr>
              <w:jc w:val="center"/>
              <w:rPr>
                <w:szCs w:val="22"/>
                <w:lang w:val="ru-RU"/>
              </w:rPr>
            </w:pPr>
            <w:r w:rsidRPr="005530C7">
              <w:rPr>
                <w:b/>
                <w:bCs/>
                <w:szCs w:val="22"/>
                <w:lang w:val="ru-RU"/>
              </w:rPr>
              <w:t xml:space="preserve">Информационная деятельность по </w:t>
            </w:r>
            <w:r>
              <w:rPr>
                <w:b/>
                <w:bCs/>
                <w:szCs w:val="22"/>
                <w:lang w:val="ru-RU"/>
              </w:rPr>
              <w:t>промышленным образцам</w:t>
            </w:r>
            <w:r w:rsidR="005B12FC" w:rsidRPr="005530C7">
              <w:rPr>
                <w:b/>
                <w:bCs/>
                <w:szCs w:val="22"/>
                <w:lang w:val="ru-RU"/>
              </w:rPr>
              <w:br/>
              <w:t>(</w:t>
            </w:r>
            <w:r w:rsidR="005B12FC" w:rsidRPr="005B12FC">
              <w:rPr>
                <w:b/>
                <w:bCs/>
                <w:szCs w:val="22"/>
                <w:lang w:val="fr-FR"/>
              </w:rPr>
              <w:t>CWS</w:t>
            </w:r>
            <w:r w:rsidR="005B12FC" w:rsidRPr="005530C7">
              <w:rPr>
                <w:b/>
                <w:bCs/>
                <w:szCs w:val="22"/>
                <w:lang w:val="ru-RU"/>
              </w:rPr>
              <w:t>/</w:t>
            </w:r>
            <w:r w:rsidR="005B12FC" w:rsidRPr="005B12FC">
              <w:rPr>
                <w:b/>
                <w:bCs/>
                <w:szCs w:val="22"/>
                <w:lang w:val="fr-FR"/>
              </w:rPr>
              <w:t>ATR</w:t>
            </w:r>
            <w:r w:rsidR="005B12FC" w:rsidRPr="005530C7">
              <w:rPr>
                <w:b/>
                <w:bCs/>
                <w:szCs w:val="22"/>
                <w:lang w:val="ru-RU"/>
              </w:rPr>
              <w:t>/</w:t>
            </w:r>
            <w:r w:rsidR="005B12FC" w:rsidRPr="005B12FC">
              <w:rPr>
                <w:b/>
                <w:bCs/>
                <w:szCs w:val="22"/>
                <w:lang w:val="fr-FR"/>
              </w:rPr>
              <w:t>ID</w:t>
            </w:r>
            <w:r w:rsidR="005B12FC" w:rsidRPr="005530C7">
              <w:rPr>
                <w:b/>
                <w:bCs/>
                <w:szCs w:val="22"/>
                <w:lang w:val="ru-RU"/>
              </w:rPr>
              <w:t>/2015):</w:t>
            </w:r>
          </w:p>
        </w:tc>
      </w:tr>
      <w:tr w:rsidR="005B12FC" w:rsidRPr="00797134" w:rsidTr="005B12FC">
        <w:trPr>
          <w:trHeight w:val="5820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530C7" w:rsidRDefault="005530C7" w:rsidP="005B12FC">
            <w:pPr>
              <w:spacing w:before="1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Австралия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Канада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Чехия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Эстония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Египет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Соединенное Королевство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Хорватия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Венгрия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Ирландия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Япония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Кыргызстан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Республика Корея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Литва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Молдова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Мексика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Новая Зеландия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Польша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Сербия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Российская Федерация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Саудовская Аравия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Словакия</w:t>
            </w:r>
          </w:p>
          <w:p w:rsidR="005B12FC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Украина</w:t>
            </w:r>
          </w:p>
          <w:p w:rsidR="00386890" w:rsidRPr="005530C7" w:rsidRDefault="005530C7" w:rsidP="005B12F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Узбекистан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  <w:lang w:val="fr-FR"/>
              </w:rPr>
            </w:pPr>
            <w:r w:rsidRPr="005B12FC">
              <w:rPr>
                <w:szCs w:val="22"/>
                <w:lang w:val="fr-FR"/>
              </w:rPr>
              <w:t>CWS/ATR/PI/2015/AU</w:t>
            </w:r>
          </w:p>
          <w:p w:rsidR="005B12FC" w:rsidRPr="005B12FC" w:rsidRDefault="005B12FC" w:rsidP="005B12FC">
            <w:pPr>
              <w:rPr>
                <w:szCs w:val="22"/>
                <w:lang w:val="fr-FR"/>
              </w:rPr>
            </w:pPr>
            <w:r w:rsidRPr="005B12FC">
              <w:rPr>
                <w:szCs w:val="22"/>
                <w:lang w:val="fr-FR"/>
              </w:rPr>
              <w:t>CWS/ATR/PI/2015/CA</w:t>
            </w:r>
          </w:p>
          <w:p w:rsidR="005B12FC" w:rsidRPr="00797134" w:rsidRDefault="005B12FC" w:rsidP="005B12FC">
            <w:pPr>
              <w:rPr>
                <w:szCs w:val="22"/>
                <w:lang w:val="es-ES"/>
              </w:rPr>
            </w:pPr>
            <w:r w:rsidRPr="00797134">
              <w:rPr>
                <w:szCs w:val="22"/>
                <w:lang w:val="es-ES"/>
              </w:rPr>
              <w:t>CWS/ATR/PI/2015/CZ</w:t>
            </w:r>
          </w:p>
          <w:p w:rsidR="005B12FC" w:rsidRPr="00797134" w:rsidRDefault="005B12FC" w:rsidP="005B12FC">
            <w:pPr>
              <w:rPr>
                <w:szCs w:val="22"/>
                <w:lang w:val="es-ES"/>
              </w:rPr>
            </w:pPr>
            <w:r w:rsidRPr="00797134">
              <w:rPr>
                <w:szCs w:val="22"/>
                <w:lang w:val="es-ES"/>
              </w:rPr>
              <w:t>CWS/ATR/PI/2015/EE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CWS/ATR/PI/2015/GB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CWS/ATR/PI/2015/IE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CWS/ATR/PI/2015/SA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CWS/ATR/PI/2015/SK</w:t>
            </w:r>
          </w:p>
          <w:p w:rsidR="00386890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CWS/ATR/PI/2015/UA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</w:rPr>
            </w:pPr>
            <w:r w:rsidRPr="005B12FC">
              <w:rPr>
                <w:szCs w:val="22"/>
              </w:rPr>
              <w:t>CWS/ATR/TM/2015/AU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CWS/ATR/TM/2015/CA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CWS/ATR/TM/2015/CZ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CWS/ATR/TM/2015/SK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CWS/ATR/TM/2015/UA</w:t>
            </w:r>
          </w:p>
          <w:p w:rsidR="00386890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CWS/ATR/TM/2015/UZ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</w:rPr>
            </w:pPr>
            <w:r w:rsidRPr="005B12FC">
              <w:rPr>
                <w:szCs w:val="22"/>
              </w:rPr>
              <w:t>CWS/ATR/ID/2015/AU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CWS/ATR/ID/2015/CA</w:t>
            </w:r>
          </w:p>
          <w:p w:rsidR="005B12FC" w:rsidRPr="00797134" w:rsidRDefault="005B12FC" w:rsidP="005B12FC">
            <w:pPr>
              <w:rPr>
                <w:szCs w:val="22"/>
                <w:lang w:val="es-ES"/>
              </w:rPr>
            </w:pPr>
            <w:r w:rsidRPr="00797134">
              <w:rPr>
                <w:szCs w:val="22"/>
                <w:lang w:val="es-ES"/>
              </w:rPr>
              <w:t>CWS/ATR/ID/2015/CZ</w:t>
            </w:r>
          </w:p>
          <w:p w:rsidR="005B12FC" w:rsidRPr="00797134" w:rsidRDefault="005B12FC" w:rsidP="005B12FC">
            <w:pPr>
              <w:rPr>
                <w:szCs w:val="22"/>
                <w:lang w:val="es-ES"/>
              </w:rPr>
            </w:pPr>
            <w:r w:rsidRPr="00797134">
              <w:rPr>
                <w:szCs w:val="22"/>
                <w:lang w:val="es-ES"/>
              </w:rPr>
              <w:t>CWS/ATR/ID/2015/EE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CWS/ATR/ID/2015/SK</w:t>
            </w:r>
          </w:p>
          <w:p w:rsidR="005B12FC" w:rsidRPr="00797134" w:rsidRDefault="005B12FC" w:rsidP="005B12FC">
            <w:pPr>
              <w:rPr>
                <w:szCs w:val="22"/>
                <w:lang w:val="es-ES"/>
              </w:rPr>
            </w:pPr>
            <w:r w:rsidRPr="00797134">
              <w:rPr>
                <w:szCs w:val="22"/>
                <w:lang w:val="es-ES"/>
              </w:rPr>
              <w:t>CWS/ATR/ID/2015/UA</w:t>
            </w:r>
          </w:p>
          <w:p w:rsidR="00386890" w:rsidRPr="00797134" w:rsidRDefault="005B12FC" w:rsidP="005B12FC">
            <w:pPr>
              <w:rPr>
                <w:szCs w:val="22"/>
                <w:lang w:val="es-ES"/>
              </w:rPr>
            </w:pPr>
            <w:r w:rsidRPr="00797134">
              <w:rPr>
                <w:szCs w:val="22"/>
                <w:lang w:val="es-ES"/>
              </w:rPr>
              <w:t>CWS/ATR/ID/2015/UZ</w:t>
            </w:r>
          </w:p>
        </w:tc>
      </w:tr>
      <w:tr w:rsidR="005B12FC" w:rsidRPr="005B12FC" w:rsidTr="005B12FC">
        <w:trPr>
          <w:trHeight w:val="28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6890" w:rsidRPr="005530C7" w:rsidRDefault="005B12FC" w:rsidP="005530C7">
            <w:pPr>
              <w:rPr>
                <w:szCs w:val="22"/>
                <w:lang w:val="ru-RU"/>
              </w:rPr>
            </w:pPr>
            <w:r w:rsidRPr="005B12FC">
              <w:rPr>
                <w:b/>
                <w:bCs/>
                <w:szCs w:val="22"/>
              </w:rPr>
              <w:t xml:space="preserve">23 </w:t>
            </w:r>
            <w:r w:rsidR="005530C7">
              <w:rPr>
                <w:b/>
                <w:bCs/>
                <w:szCs w:val="22"/>
                <w:lang w:val="ru-RU"/>
              </w:rPr>
              <w:t>ВПС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6890" w:rsidRPr="005B12FC" w:rsidRDefault="005B12FC" w:rsidP="005B12FC">
            <w:pPr>
              <w:rPr>
                <w:szCs w:val="22"/>
              </w:rPr>
            </w:pPr>
            <w:r w:rsidRPr="005B12FC">
              <w:rPr>
                <w:b/>
                <w:bCs/>
                <w:szCs w:val="22"/>
                <w:lang w:val="es-ES_tradnl"/>
              </w:rPr>
              <w:t>22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6890" w:rsidRPr="005B12FC" w:rsidRDefault="005B12FC" w:rsidP="005B12FC">
            <w:pPr>
              <w:rPr>
                <w:szCs w:val="22"/>
              </w:rPr>
            </w:pPr>
            <w:r w:rsidRPr="005B12FC">
              <w:rPr>
                <w:b/>
                <w:bCs/>
                <w:szCs w:val="22"/>
              </w:rPr>
              <w:t>20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6890" w:rsidRPr="005B12FC" w:rsidRDefault="005B12FC" w:rsidP="005B12FC">
            <w:pPr>
              <w:rPr>
                <w:szCs w:val="22"/>
              </w:rPr>
            </w:pPr>
            <w:r w:rsidRPr="005B12FC">
              <w:rPr>
                <w:b/>
                <w:bCs/>
                <w:szCs w:val="22"/>
                <w:lang w:val="es-ES_tradnl"/>
              </w:rPr>
              <w:t>20</w:t>
            </w:r>
          </w:p>
        </w:tc>
      </w:tr>
    </w:tbl>
    <w:p w:rsidR="005B12FC" w:rsidRDefault="005B12FC" w:rsidP="005B12FC">
      <w:pPr>
        <w:pStyle w:val="Endofdocument-Annex"/>
        <w:ind w:left="9639"/>
      </w:pPr>
      <w:bookmarkStart w:id="0" w:name="_GoBack"/>
      <w:bookmarkEnd w:id="0"/>
    </w:p>
    <w:p w:rsidR="005B12FC" w:rsidRDefault="005B12FC" w:rsidP="005B12FC">
      <w:pPr>
        <w:pStyle w:val="Endofdocument-Annex"/>
        <w:ind w:left="9639"/>
      </w:pPr>
    </w:p>
    <w:p w:rsidR="005B12FC" w:rsidRPr="00D615EE" w:rsidRDefault="005B12FC" w:rsidP="005B12FC">
      <w:pPr>
        <w:pStyle w:val="Endofdocument-Annex"/>
        <w:ind w:left="9639"/>
        <w:rPr>
          <w:lang w:val="ru-RU"/>
        </w:rPr>
      </w:pPr>
      <w:r w:rsidRPr="00D615EE">
        <w:rPr>
          <w:lang w:val="ru-RU"/>
        </w:rPr>
        <w:t>[</w:t>
      </w:r>
      <w:r w:rsidR="00D615EE" w:rsidRPr="00D615EE">
        <w:rPr>
          <w:lang w:val="ru-RU"/>
        </w:rPr>
        <w:t>Конец приложения и документа</w:t>
      </w:r>
      <w:r w:rsidRPr="00D615EE">
        <w:rPr>
          <w:lang w:val="ru-RU"/>
        </w:rPr>
        <w:t>]</w:t>
      </w:r>
    </w:p>
    <w:sectPr w:rsidR="005B12FC" w:rsidRPr="00D615EE" w:rsidSect="00797134">
      <w:headerReference w:type="default" r:id="rId9"/>
      <w:headerReference w:type="first" r:id="rId10"/>
      <w:pgSz w:w="16840" w:h="11907" w:orient="landscape" w:code="9"/>
      <w:pgMar w:top="1417" w:right="1814" w:bottom="993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78" w:rsidRDefault="00F11378" w:rsidP="00BB2015">
      <w:r>
        <w:separator/>
      </w:r>
    </w:p>
  </w:endnote>
  <w:endnote w:type="continuationSeparator" w:id="0">
    <w:p w:rsidR="00F11378" w:rsidRDefault="00F11378" w:rsidP="00B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78" w:rsidRDefault="00F11378" w:rsidP="00BB2015">
      <w:r>
        <w:separator/>
      </w:r>
    </w:p>
  </w:footnote>
  <w:footnote w:type="continuationSeparator" w:id="0">
    <w:p w:rsidR="00F11378" w:rsidRDefault="00F11378" w:rsidP="00BB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Default="004C5A11" w:rsidP="004C5A11">
    <w:pPr>
      <w:jc w:val="right"/>
    </w:pPr>
    <w:r>
      <w:t>CWS/5/18</w:t>
    </w:r>
  </w:p>
  <w:p w:rsidR="004C5A11" w:rsidRDefault="00D615EE" w:rsidP="004C5A11">
    <w:pPr>
      <w:jc w:val="right"/>
    </w:pPr>
    <w:r w:rsidRPr="00D615EE">
      <w:t>cтр.</w:t>
    </w:r>
    <w:r w:rsidR="004C5A11">
      <w:t xml:space="preserve"> </w:t>
    </w:r>
    <w:r w:rsidR="004C5A11">
      <w:fldChar w:fldCharType="begin"/>
    </w:r>
    <w:r w:rsidR="004C5A11">
      <w:instrText xml:space="preserve"> PAGE  \* MERGEFORMAT </w:instrText>
    </w:r>
    <w:r w:rsidR="004C5A11">
      <w:fldChar w:fldCharType="separate"/>
    </w:r>
    <w:r w:rsidR="00797134">
      <w:rPr>
        <w:noProof/>
      </w:rPr>
      <w:t>2</w:t>
    </w:r>
    <w:r w:rsidR="004C5A11">
      <w:fldChar w:fldCharType="end"/>
    </w:r>
  </w:p>
  <w:p w:rsidR="004C5A11" w:rsidRDefault="004C5A11" w:rsidP="004C5A11">
    <w:pPr>
      <w:jc w:val="right"/>
    </w:pPr>
  </w:p>
  <w:p w:rsidR="004C5A11" w:rsidRDefault="004C5A11" w:rsidP="004C5A1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FC" w:rsidRDefault="005B12FC" w:rsidP="005B12FC">
    <w:pPr>
      <w:jc w:val="right"/>
    </w:pPr>
    <w:r>
      <w:t>CWS/5/18</w:t>
    </w:r>
  </w:p>
  <w:p w:rsidR="005B12FC" w:rsidRPr="005530C7" w:rsidRDefault="005530C7" w:rsidP="005B12FC">
    <w:pPr>
      <w:jc w:val="right"/>
      <w:rPr>
        <w:lang w:val="ru-RU"/>
      </w:rPr>
    </w:pPr>
    <w:r>
      <w:rPr>
        <w:lang w:val="ru-RU"/>
      </w:rPr>
      <w:t>ПРИЛОЖЕНИЕ</w:t>
    </w:r>
  </w:p>
  <w:p w:rsidR="005B12FC" w:rsidRDefault="005B12FC" w:rsidP="005B12FC">
    <w:pPr>
      <w:jc w:val="right"/>
    </w:pPr>
  </w:p>
  <w:p w:rsidR="005B12FC" w:rsidRDefault="005B12FC" w:rsidP="005B12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62267"/>
    <w:rsid w:val="00076248"/>
    <w:rsid w:val="00096472"/>
    <w:rsid w:val="000A11C9"/>
    <w:rsid w:val="000C5E91"/>
    <w:rsid w:val="000D577F"/>
    <w:rsid w:val="000F5E56"/>
    <w:rsid w:val="00111639"/>
    <w:rsid w:val="00141702"/>
    <w:rsid w:val="00156E8E"/>
    <w:rsid w:val="001B2ADA"/>
    <w:rsid w:val="001B3C8C"/>
    <w:rsid w:val="001C16AB"/>
    <w:rsid w:val="002206A8"/>
    <w:rsid w:val="00230182"/>
    <w:rsid w:val="0025452F"/>
    <w:rsid w:val="002E0B1A"/>
    <w:rsid w:val="003003C5"/>
    <w:rsid w:val="003018CE"/>
    <w:rsid w:val="00327869"/>
    <w:rsid w:val="0033456F"/>
    <w:rsid w:val="00381A3E"/>
    <w:rsid w:val="00383FFD"/>
    <w:rsid w:val="00385901"/>
    <w:rsid w:val="00386890"/>
    <w:rsid w:val="003D5EED"/>
    <w:rsid w:val="003F5966"/>
    <w:rsid w:val="003F6646"/>
    <w:rsid w:val="0042294A"/>
    <w:rsid w:val="00431118"/>
    <w:rsid w:val="004C5A11"/>
    <w:rsid w:val="004D413A"/>
    <w:rsid w:val="004E251F"/>
    <w:rsid w:val="004F65B8"/>
    <w:rsid w:val="0054177D"/>
    <w:rsid w:val="005530C7"/>
    <w:rsid w:val="00575CCD"/>
    <w:rsid w:val="00576C26"/>
    <w:rsid w:val="00593B78"/>
    <w:rsid w:val="005B12FC"/>
    <w:rsid w:val="005B6BA9"/>
    <w:rsid w:val="00603405"/>
    <w:rsid w:val="006116D1"/>
    <w:rsid w:val="00632A3D"/>
    <w:rsid w:val="00713B1C"/>
    <w:rsid w:val="00714444"/>
    <w:rsid w:val="00742773"/>
    <w:rsid w:val="007948F7"/>
    <w:rsid w:val="00797134"/>
    <w:rsid w:val="007B240C"/>
    <w:rsid w:val="007B2F71"/>
    <w:rsid w:val="007D23C3"/>
    <w:rsid w:val="007D53C7"/>
    <w:rsid w:val="007E5E98"/>
    <w:rsid w:val="007F45F5"/>
    <w:rsid w:val="00804DB7"/>
    <w:rsid w:val="00843AD9"/>
    <w:rsid w:val="008522AC"/>
    <w:rsid w:val="008569BF"/>
    <w:rsid w:val="00876BDF"/>
    <w:rsid w:val="00880B17"/>
    <w:rsid w:val="00886478"/>
    <w:rsid w:val="008A0437"/>
    <w:rsid w:val="008B7620"/>
    <w:rsid w:val="0091519E"/>
    <w:rsid w:val="00954432"/>
    <w:rsid w:val="00960820"/>
    <w:rsid w:val="009753D8"/>
    <w:rsid w:val="009860EB"/>
    <w:rsid w:val="009A4C07"/>
    <w:rsid w:val="00A000A9"/>
    <w:rsid w:val="00A76F03"/>
    <w:rsid w:val="00AB1EB8"/>
    <w:rsid w:val="00AC2AFE"/>
    <w:rsid w:val="00AC6B4E"/>
    <w:rsid w:val="00AE4BB2"/>
    <w:rsid w:val="00B14B10"/>
    <w:rsid w:val="00B21B0F"/>
    <w:rsid w:val="00B31298"/>
    <w:rsid w:val="00B360E2"/>
    <w:rsid w:val="00B57638"/>
    <w:rsid w:val="00B657BE"/>
    <w:rsid w:val="00B75524"/>
    <w:rsid w:val="00B853CD"/>
    <w:rsid w:val="00BA64C9"/>
    <w:rsid w:val="00BA654A"/>
    <w:rsid w:val="00BB0939"/>
    <w:rsid w:val="00BB2015"/>
    <w:rsid w:val="00BC1850"/>
    <w:rsid w:val="00BC7D37"/>
    <w:rsid w:val="00BF7FA7"/>
    <w:rsid w:val="00C04E0F"/>
    <w:rsid w:val="00C554EC"/>
    <w:rsid w:val="00C819AB"/>
    <w:rsid w:val="00CA76EE"/>
    <w:rsid w:val="00CD5801"/>
    <w:rsid w:val="00CE10BD"/>
    <w:rsid w:val="00CE54CC"/>
    <w:rsid w:val="00D615EE"/>
    <w:rsid w:val="00D66D58"/>
    <w:rsid w:val="00E131EE"/>
    <w:rsid w:val="00E23352"/>
    <w:rsid w:val="00E561D4"/>
    <w:rsid w:val="00ED5616"/>
    <w:rsid w:val="00EF413A"/>
    <w:rsid w:val="00F11378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3641-4195-4E46-A3CD-BFB73F12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1635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Annex (in Russian)</vt:lpstr>
    </vt:vector>
  </TitlesOfParts>
  <Company>World Intellectual Property Organization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Annex (in Russian)</dc:title>
  <dc:subject>Report on Annual Technical Reports (ATRs)</dc:subject>
  <dc:creator>WIPO</dc:creator>
  <cp:keywords>CWS</cp:keywords>
  <cp:lastModifiedBy>ZAGO Bétina</cp:lastModifiedBy>
  <cp:revision>2</cp:revision>
  <cp:lastPrinted>2017-04-25T12:32:00Z</cp:lastPrinted>
  <dcterms:created xsi:type="dcterms:W3CDTF">2017-05-03T14:31:00Z</dcterms:created>
  <dcterms:modified xsi:type="dcterms:W3CDTF">2017-05-03T14:31:00Z</dcterms:modified>
</cp:coreProperties>
</file>