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98" w:rsidRPr="008426D1" w:rsidRDefault="008426D1" w:rsidP="00E54F2A">
      <w:pPr>
        <w:pStyle w:val="Heading1"/>
        <w:ind w:left="0" w:right="-1"/>
        <w:jc w:val="left"/>
        <w:rPr>
          <w:sz w:val="22"/>
          <w:szCs w:val="22"/>
          <w:lang w:val="ru-RU" w:eastAsia="zh-CN"/>
        </w:rPr>
      </w:pPr>
      <w:r>
        <w:rPr>
          <w:caps w:val="0"/>
          <w:sz w:val="22"/>
          <w:szCs w:val="22"/>
          <w:lang w:val="ru-RU" w:eastAsia="zh-CN"/>
        </w:rPr>
        <w:t>ПРЕДЛОЖЕНИЕ</w:t>
      </w:r>
      <w:r w:rsidR="00496E98" w:rsidRPr="008426D1">
        <w:rPr>
          <w:caps w:val="0"/>
          <w:sz w:val="22"/>
          <w:szCs w:val="22"/>
          <w:lang w:val="ru-RU" w:eastAsia="zh-CN"/>
        </w:rPr>
        <w:t xml:space="preserve"> </w:t>
      </w:r>
      <w:r>
        <w:rPr>
          <w:caps w:val="0"/>
          <w:sz w:val="22"/>
          <w:szCs w:val="22"/>
          <w:lang w:val="ru-RU" w:eastAsia="zh-CN"/>
        </w:rPr>
        <w:t>ОБ</w:t>
      </w:r>
      <w:r w:rsidRPr="008426D1">
        <w:rPr>
          <w:caps w:val="0"/>
          <w:sz w:val="22"/>
          <w:szCs w:val="22"/>
          <w:lang w:val="ru-RU" w:eastAsia="zh-CN"/>
        </w:rPr>
        <w:t xml:space="preserve"> </w:t>
      </w:r>
      <w:r>
        <w:rPr>
          <w:caps w:val="0"/>
          <w:sz w:val="22"/>
          <w:szCs w:val="22"/>
          <w:lang w:val="ru-RU" w:eastAsia="zh-CN"/>
        </w:rPr>
        <w:t>ИЗМЕНЕНИИ</w:t>
      </w:r>
      <w:r w:rsidRPr="008426D1">
        <w:rPr>
          <w:caps w:val="0"/>
          <w:sz w:val="22"/>
          <w:szCs w:val="22"/>
          <w:lang w:val="ru-RU" w:eastAsia="zh-CN"/>
        </w:rPr>
        <w:t xml:space="preserve"> </w:t>
      </w:r>
      <w:r>
        <w:rPr>
          <w:caps w:val="0"/>
          <w:sz w:val="22"/>
          <w:szCs w:val="22"/>
          <w:lang w:val="ru-RU" w:eastAsia="zh-CN"/>
        </w:rPr>
        <w:t>СТАНДАРТА</w:t>
      </w:r>
      <w:r w:rsidRPr="008426D1">
        <w:rPr>
          <w:caps w:val="0"/>
          <w:sz w:val="22"/>
          <w:szCs w:val="22"/>
          <w:lang w:val="ru-RU" w:eastAsia="zh-CN"/>
        </w:rPr>
        <w:t xml:space="preserve"> </w:t>
      </w:r>
      <w:r>
        <w:rPr>
          <w:caps w:val="0"/>
          <w:sz w:val="22"/>
          <w:szCs w:val="22"/>
          <w:lang w:val="ru-RU" w:eastAsia="zh-CN"/>
        </w:rPr>
        <w:t>ВОИС</w:t>
      </w:r>
      <w:r w:rsidRPr="008426D1">
        <w:rPr>
          <w:caps w:val="0"/>
          <w:sz w:val="22"/>
          <w:szCs w:val="22"/>
          <w:lang w:eastAsia="zh-CN"/>
        </w:rPr>
        <w:t> </w:t>
      </w:r>
      <w:r w:rsidR="00496E98" w:rsidRPr="008E7D38">
        <w:rPr>
          <w:caps w:val="0"/>
          <w:sz w:val="22"/>
          <w:szCs w:val="22"/>
          <w:lang w:eastAsia="zh-CN"/>
        </w:rPr>
        <w:t>ST</w:t>
      </w:r>
      <w:r w:rsidR="00496E98" w:rsidRPr="008426D1">
        <w:rPr>
          <w:caps w:val="0"/>
          <w:sz w:val="22"/>
          <w:szCs w:val="22"/>
          <w:lang w:val="ru-RU" w:eastAsia="zh-CN"/>
        </w:rPr>
        <w:t>.96</w:t>
      </w:r>
      <w:r w:rsidRPr="008426D1">
        <w:rPr>
          <w:caps w:val="0"/>
          <w:sz w:val="22"/>
          <w:szCs w:val="22"/>
          <w:lang w:val="ru-RU" w:eastAsia="zh-CN"/>
        </w:rPr>
        <w:t xml:space="preserve"> </w:t>
      </w:r>
      <w:r w:rsidR="00B673DE">
        <w:rPr>
          <w:caps w:val="0"/>
          <w:sz w:val="22"/>
          <w:szCs w:val="22"/>
          <w:lang w:val="ru-RU" w:eastAsia="zh-CN"/>
        </w:rPr>
        <w:t xml:space="preserve">С ЦЕЛЬЮ </w:t>
      </w:r>
      <w:r w:rsidR="000A4E4E">
        <w:rPr>
          <w:caps w:val="0"/>
          <w:sz w:val="22"/>
          <w:szCs w:val="22"/>
          <w:lang w:val="ru-RU" w:eastAsia="zh-CN"/>
        </w:rPr>
        <w:t xml:space="preserve">ВКЛЮЧЕНИЯ В </w:t>
      </w:r>
      <w:r>
        <w:rPr>
          <w:caps w:val="0"/>
          <w:sz w:val="22"/>
          <w:szCs w:val="22"/>
          <w:lang w:val="ru-RU" w:eastAsia="zh-CN"/>
        </w:rPr>
        <w:t>НЕГО ОХРАНЯЕМЫХ АВТОРСКИМ ПРАВОМ ПРОИЗВЕДЕНИЙ, АВТОР КОТОРЫХ НЕИЗВЕСТЕН</w:t>
      </w:r>
    </w:p>
    <w:p w:rsidR="001D08DA" w:rsidRPr="0079433E" w:rsidRDefault="00040CF9" w:rsidP="001D08DA">
      <w:pPr>
        <w:ind w:left="0" w:right="-1"/>
        <w:jc w:val="left"/>
        <w:outlineLvl w:val="0"/>
        <w:rPr>
          <w:i/>
          <w:sz w:val="22"/>
          <w:szCs w:val="22"/>
        </w:rPr>
      </w:pPr>
      <w:bookmarkStart w:id="0" w:name="Prepared"/>
      <w:bookmarkEnd w:id="0"/>
      <w:r>
        <w:rPr>
          <w:i/>
          <w:sz w:val="22"/>
          <w:szCs w:val="22"/>
          <w:lang w:val="ru-RU"/>
        </w:rPr>
        <w:t>Д</w:t>
      </w:r>
      <w:r w:rsidR="008426D1">
        <w:rPr>
          <w:i/>
          <w:sz w:val="22"/>
          <w:szCs w:val="22"/>
          <w:lang w:val="ru-RU"/>
        </w:rPr>
        <w:t>окумент</w:t>
      </w:r>
      <w:r w:rsidR="008426D1" w:rsidRPr="008426D1">
        <w:rPr>
          <w:i/>
          <w:sz w:val="22"/>
          <w:szCs w:val="22"/>
        </w:rPr>
        <w:t xml:space="preserve"> </w:t>
      </w:r>
      <w:r w:rsidR="008426D1">
        <w:rPr>
          <w:i/>
          <w:sz w:val="22"/>
          <w:szCs w:val="22"/>
          <w:lang w:val="ru-RU"/>
        </w:rPr>
        <w:t>подготовлен</w:t>
      </w:r>
      <w:r w:rsidR="008426D1" w:rsidRPr="008426D1">
        <w:rPr>
          <w:i/>
          <w:sz w:val="22"/>
          <w:szCs w:val="22"/>
        </w:rPr>
        <w:t xml:space="preserve"> </w:t>
      </w:r>
      <w:r w:rsidR="001D08DA" w:rsidRPr="0079433E">
        <w:rPr>
          <w:i/>
          <w:sz w:val="22"/>
          <w:szCs w:val="22"/>
        </w:rPr>
        <w:t>UKIPO</w:t>
      </w:r>
    </w:p>
    <w:p w:rsidR="001D08DA" w:rsidRPr="008426D1" w:rsidRDefault="001D08DA" w:rsidP="001D08DA">
      <w:pPr>
        <w:pStyle w:val="ONUME"/>
        <w:ind w:right="0"/>
        <w:jc w:val="left"/>
        <w:rPr>
          <w:sz w:val="22"/>
          <w:szCs w:val="22"/>
          <w:lang w:val="ru-RU"/>
        </w:rPr>
      </w:pPr>
      <w:r w:rsidRPr="008E7D38">
        <w:rPr>
          <w:sz w:val="22"/>
          <w:szCs w:val="22"/>
        </w:rPr>
        <w:t>UKIPO</w:t>
      </w:r>
      <w:r w:rsidR="008426D1" w:rsidRPr="000A4E4E">
        <w:rPr>
          <w:sz w:val="22"/>
          <w:szCs w:val="22"/>
          <w:lang w:val="ru-RU"/>
        </w:rPr>
        <w:t xml:space="preserve"> </w:t>
      </w:r>
      <w:r w:rsidR="008426D1">
        <w:rPr>
          <w:sz w:val="22"/>
          <w:szCs w:val="22"/>
          <w:lang w:val="ru-RU"/>
        </w:rPr>
        <w:t>в</w:t>
      </w:r>
      <w:r w:rsidR="008426D1" w:rsidRPr="000A4E4E">
        <w:rPr>
          <w:sz w:val="22"/>
          <w:szCs w:val="22"/>
          <w:lang w:val="ru-RU"/>
        </w:rPr>
        <w:t xml:space="preserve"> </w:t>
      </w:r>
      <w:r w:rsidR="008426D1">
        <w:rPr>
          <w:sz w:val="22"/>
          <w:szCs w:val="22"/>
          <w:lang w:val="ru-RU"/>
        </w:rPr>
        <w:t>ближайшее</w:t>
      </w:r>
      <w:r w:rsidR="008426D1" w:rsidRPr="000A4E4E">
        <w:rPr>
          <w:sz w:val="22"/>
          <w:szCs w:val="22"/>
          <w:lang w:val="ru-RU"/>
        </w:rPr>
        <w:t xml:space="preserve"> </w:t>
      </w:r>
      <w:r w:rsidR="008426D1">
        <w:rPr>
          <w:sz w:val="22"/>
          <w:szCs w:val="22"/>
          <w:lang w:val="ru-RU"/>
        </w:rPr>
        <w:t>время</w:t>
      </w:r>
      <w:r w:rsidR="008426D1" w:rsidRPr="000A4E4E">
        <w:rPr>
          <w:sz w:val="22"/>
          <w:szCs w:val="22"/>
          <w:lang w:val="ru-RU"/>
        </w:rPr>
        <w:t xml:space="preserve"> </w:t>
      </w:r>
      <w:r w:rsidR="00B673DE">
        <w:rPr>
          <w:sz w:val="22"/>
          <w:szCs w:val="22"/>
          <w:lang w:val="ru-RU"/>
        </w:rPr>
        <w:t xml:space="preserve">начнет регистрацию </w:t>
      </w:r>
      <w:r w:rsidR="008426D1">
        <w:rPr>
          <w:sz w:val="22"/>
          <w:szCs w:val="22"/>
          <w:lang w:val="ru-RU"/>
        </w:rPr>
        <w:t>объектов</w:t>
      </w:r>
      <w:r w:rsidR="008426D1" w:rsidRPr="000A4E4E">
        <w:rPr>
          <w:sz w:val="22"/>
          <w:szCs w:val="22"/>
          <w:lang w:val="ru-RU"/>
        </w:rPr>
        <w:t xml:space="preserve"> </w:t>
      </w:r>
      <w:r w:rsidR="008426D1">
        <w:rPr>
          <w:sz w:val="22"/>
          <w:szCs w:val="22"/>
          <w:lang w:val="ru-RU"/>
        </w:rPr>
        <w:t>интеллектуальной</w:t>
      </w:r>
      <w:r w:rsidR="008426D1" w:rsidRPr="000A4E4E">
        <w:rPr>
          <w:sz w:val="22"/>
          <w:szCs w:val="22"/>
          <w:lang w:val="ru-RU"/>
        </w:rPr>
        <w:t xml:space="preserve"> </w:t>
      </w:r>
      <w:r w:rsidR="008426D1">
        <w:rPr>
          <w:sz w:val="22"/>
          <w:szCs w:val="22"/>
          <w:lang w:val="ru-RU"/>
        </w:rPr>
        <w:t>собственности</w:t>
      </w:r>
      <w:r w:rsidR="008426D1" w:rsidRPr="000A4E4E">
        <w:rPr>
          <w:sz w:val="22"/>
          <w:szCs w:val="22"/>
          <w:lang w:val="ru-RU"/>
        </w:rPr>
        <w:t xml:space="preserve">, </w:t>
      </w:r>
      <w:r w:rsidR="00B673DE">
        <w:rPr>
          <w:sz w:val="22"/>
          <w:szCs w:val="22"/>
          <w:lang w:val="ru-RU"/>
        </w:rPr>
        <w:t xml:space="preserve">находящихся под охраной </w:t>
      </w:r>
      <w:r w:rsidR="008426D1">
        <w:rPr>
          <w:sz w:val="22"/>
          <w:szCs w:val="22"/>
          <w:lang w:val="ru-RU"/>
        </w:rPr>
        <w:t>авторск</w:t>
      </w:r>
      <w:r w:rsidR="00B673DE">
        <w:rPr>
          <w:sz w:val="22"/>
          <w:szCs w:val="22"/>
          <w:lang w:val="ru-RU"/>
        </w:rPr>
        <w:t xml:space="preserve">ого </w:t>
      </w:r>
      <w:r w:rsidR="008426D1">
        <w:rPr>
          <w:sz w:val="22"/>
          <w:szCs w:val="22"/>
          <w:lang w:val="ru-RU"/>
        </w:rPr>
        <w:t>прав</w:t>
      </w:r>
      <w:r w:rsidR="00B673DE">
        <w:rPr>
          <w:sz w:val="22"/>
          <w:szCs w:val="22"/>
          <w:lang w:val="ru-RU"/>
        </w:rPr>
        <w:t>а</w:t>
      </w:r>
      <w:r w:rsidR="008426D1" w:rsidRPr="000A4E4E">
        <w:rPr>
          <w:sz w:val="22"/>
          <w:szCs w:val="22"/>
          <w:lang w:val="ru-RU"/>
        </w:rPr>
        <w:t xml:space="preserve">.  </w:t>
      </w:r>
      <w:r w:rsidR="008426D1">
        <w:rPr>
          <w:sz w:val="22"/>
          <w:szCs w:val="22"/>
          <w:lang w:val="ru-RU"/>
        </w:rPr>
        <w:t xml:space="preserve">По существу, мы добиваемся включения </w:t>
      </w:r>
      <w:r w:rsidR="00DC3037">
        <w:rPr>
          <w:sz w:val="22"/>
          <w:szCs w:val="22"/>
          <w:lang w:val="ru-RU"/>
        </w:rPr>
        <w:t>в сферу ведения Комитета по стандартам ВОИС (КСВ) произведений-сирот, на которые распространяются нормы авторского права</w:t>
      </w:r>
      <w:r w:rsidRPr="008426D1">
        <w:rPr>
          <w:sz w:val="22"/>
          <w:szCs w:val="22"/>
          <w:lang w:val="ru-RU"/>
        </w:rPr>
        <w:t>.</w:t>
      </w:r>
      <w:r w:rsidR="008426D1">
        <w:rPr>
          <w:sz w:val="22"/>
          <w:szCs w:val="22"/>
          <w:lang w:val="ru-RU"/>
        </w:rPr>
        <w:t xml:space="preserve">  </w:t>
      </w:r>
    </w:p>
    <w:p w:rsidR="001D08DA" w:rsidRPr="007B1F89" w:rsidRDefault="0026727B" w:rsidP="001D08DA">
      <w:pPr>
        <w:pStyle w:val="ONUME"/>
        <w:ind w:right="0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 w:rsidRPr="004D2A48">
        <w:rPr>
          <w:sz w:val="22"/>
          <w:szCs w:val="22"/>
          <w:lang w:val="ru-RU"/>
        </w:rPr>
        <w:t>«</w:t>
      </w:r>
      <w:r>
        <w:rPr>
          <w:sz w:val="22"/>
          <w:szCs w:val="22"/>
          <w:lang w:val="ru-RU"/>
        </w:rPr>
        <w:t>В</w:t>
      </w:r>
      <w:r w:rsidRPr="004D2A4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Директиве</w:t>
      </w:r>
      <w:r w:rsidRPr="004D2A4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ЕС</w:t>
      </w:r>
      <w:r w:rsidRPr="004D2A48">
        <w:rPr>
          <w:sz w:val="22"/>
          <w:szCs w:val="22"/>
          <w:lang w:val="ru-RU"/>
        </w:rPr>
        <w:t xml:space="preserve"> 2012/28/</w:t>
      </w:r>
      <w:r w:rsidRPr="008E7D38">
        <w:rPr>
          <w:sz w:val="22"/>
          <w:szCs w:val="22"/>
        </w:rPr>
        <w:t>EU</w:t>
      </w:r>
      <w:r w:rsidRPr="004D2A4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подробно</w:t>
      </w:r>
      <w:r w:rsidRPr="004D2A4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изложены</w:t>
      </w:r>
      <w:r w:rsidRPr="004D2A4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общие правила оцифровки</w:t>
      </w:r>
      <w:r w:rsidRPr="004D2A4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4D2A4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размещения в режиме реального времени</w:t>
      </w:r>
      <w:r w:rsidRPr="007447A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так называемых произведений-сирот.  </w:t>
      </w:r>
      <w:r w:rsidR="004D2A48">
        <w:rPr>
          <w:sz w:val="22"/>
          <w:szCs w:val="22"/>
          <w:lang w:val="ru-RU"/>
        </w:rPr>
        <w:t>К</w:t>
      </w:r>
      <w:r w:rsidR="004D2A48" w:rsidRPr="004D2A48">
        <w:rPr>
          <w:sz w:val="22"/>
          <w:szCs w:val="22"/>
          <w:lang w:val="ru-RU"/>
        </w:rPr>
        <w:t xml:space="preserve"> </w:t>
      </w:r>
      <w:r w:rsidR="00DC3037">
        <w:rPr>
          <w:sz w:val="22"/>
          <w:szCs w:val="22"/>
          <w:lang w:val="ru-RU"/>
        </w:rPr>
        <w:t xml:space="preserve">произведениям-сиротам </w:t>
      </w:r>
      <w:r w:rsidR="004D2A48">
        <w:rPr>
          <w:sz w:val="22"/>
          <w:szCs w:val="22"/>
          <w:lang w:val="ru-RU"/>
        </w:rPr>
        <w:t>относятся</w:t>
      </w:r>
      <w:r w:rsidR="004D2A48" w:rsidRPr="004D2A48">
        <w:rPr>
          <w:sz w:val="22"/>
          <w:szCs w:val="22"/>
          <w:lang w:val="ru-RU"/>
        </w:rPr>
        <w:t xml:space="preserve"> </w:t>
      </w:r>
      <w:r w:rsidR="004D2A48">
        <w:rPr>
          <w:sz w:val="22"/>
          <w:szCs w:val="22"/>
          <w:lang w:val="ru-RU"/>
        </w:rPr>
        <w:t>книги</w:t>
      </w:r>
      <w:r w:rsidR="004D2A48" w:rsidRPr="004D2A48">
        <w:rPr>
          <w:sz w:val="22"/>
          <w:szCs w:val="22"/>
          <w:lang w:val="ru-RU"/>
        </w:rPr>
        <w:t xml:space="preserve">, </w:t>
      </w:r>
      <w:r w:rsidR="004D2A48">
        <w:rPr>
          <w:sz w:val="22"/>
          <w:szCs w:val="22"/>
          <w:lang w:val="ru-RU"/>
        </w:rPr>
        <w:t>газетные</w:t>
      </w:r>
      <w:r w:rsidR="007447AE">
        <w:rPr>
          <w:sz w:val="22"/>
          <w:szCs w:val="22"/>
          <w:lang w:val="ru-RU"/>
        </w:rPr>
        <w:t xml:space="preserve"> и</w:t>
      </w:r>
      <w:r w:rsidR="004D2A48" w:rsidRPr="004D2A48">
        <w:rPr>
          <w:sz w:val="22"/>
          <w:szCs w:val="22"/>
          <w:lang w:val="ru-RU"/>
        </w:rPr>
        <w:t xml:space="preserve"> </w:t>
      </w:r>
      <w:r w:rsidR="004D2A48">
        <w:rPr>
          <w:sz w:val="22"/>
          <w:szCs w:val="22"/>
          <w:lang w:val="ru-RU"/>
        </w:rPr>
        <w:t>журнальные</w:t>
      </w:r>
      <w:r w:rsidR="004D2A48" w:rsidRPr="004D2A48">
        <w:rPr>
          <w:sz w:val="22"/>
          <w:szCs w:val="22"/>
          <w:lang w:val="ru-RU"/>
        </w:rPr>
        <w:t xml:space="preserve"> </w:t>
      </w:r>
      <w:r w:rsidR="004D2A48">
        <w:rPr>
          <w:sz w:val="22"/>
          <w:szCs w:val="22"/>
          <w:lang w:val="ru-RU"/>
        </w:rPr>
        <w:t>статьи</w:t>
      </w:r>
      <w:r w:rsidR="007447AE">
        <w:rPr>
          <w:sz w:val="22"/>
          <w:szCs w:val="22"/>
          <w:lang w:val="ru-RU"/>
        </w:rPr>
        <w:t xml:space="preserve"> и </w:t>
      </w:r>
      <w:r w:rsidR="004D2A48">
        <w:rPr>
          <w:sz w:val="22"/>
          <w:szCs w:val="22"/>
          <w:lang w:val="ru-RU"/>
        </w:rPr>
        <w:t xml:space="preserve">фильмы, </w:t>
      </w:r>
      <w:r w:rsidR="007447AE">
        <w:rPr>
          <w:sz w:val="22"/>
          <w:szCs w:val="22"/>
          <w:lang w:val="ru-RU"/>
        </w:rPr>
        <w:t>на которые все еще распространяется авторско</w:t>
      </w:r>
      <w:r w:rsidR="00233F96">
        <w:rPr>
          <w:sz w:val="22"/>
          <w:szCs w:val="22"/>
          <w:lang w:val="ru-RU"/>
        </w:rPr>
        <w:t>е</w:t>
      </w:r>
      <w:r w:rsidR="007447AE">
        <w:rPr>
          <w:sz w:val="22"/>
          <w:szCs w:val="22"/>
          <w:lang w:val="ru-RU"/>
        </w:rPr>
        <w:t xml:space="preserve"> прав</w:t>
      </w:r>
      <w:r w:rsidR="00233F96">
        <w:rPr>
          <w:sz w:val="22"/>
          <w:szCs w:val="22"/>
          <w:lang w:val="ru-RU"/>
        </w:rPr>
        <w:t>о</w:t>
      </w:r>
      <w:r w:rsidR="004D2A48">
        <w:rPr>
          <w:sz w:val="22"/>
          <w:szCs w:val="22"/>
          <w:lang w:val="ru-RU"/>
        </w:rPr>
        <w:t xml:space="preserve">, </w:t>
      </w:r>
      <w:r w:rsidR="00233F96">
        <w:rPr>
          <w:sz w:val="22"/>
          <w:szCs w:val="22"/>
          <w:lang w:val="ru-RU"/>
        </w:rPr>
        <w:t xml:space="preserve">но </w:t>
      </w:r>
      <w:r w:rsidR="007447AE">
        <w:rPr>
          <w:sz w:val="22"/>
          <w:szCs w:val="22"/>
          <w:lang w:val="ru-RU"/>
        </w:rPr>
        <w:t>при этом их</w:t>
      </w:r>
      <w:r w:rsidR="004D2A48">
        <w:rPr>
          <w:sz w:val="22"/>
          <w:szCs w:val="22"/>
          <w:lang w:val="ru-RU"/>
        </w:rPr>
        <w:t xml:space="preserve"> авторы или другие правообладатели неизвестны</w:t>
      </w:r>
      <w:r w:rsidR="007447AE">
        <w:rPr>
          <w:sz w:val="22"/>
          <w:szCs w:val="22"/>
          <w:lang w:val="ru-RU"/>
        </w:rPr>
        <w:t>,</w:t>
      </w:r>
      <w:r w:rsidR="004D2A48">
        <w:rPr>
          <w:sz w:val="22"/>
          <w:szCs w:val="22"/>
          <w:lang w:val="ru-RU"/>
        </w:rPr>
        <w:t xml:space="preserve"> </w:t>
      </w:r>
      <w:r w:rsidR="007B1F89">
        <w:rPr>
          <w:sz w:val="22"/>
          <w:szCs w:val="22"/>
          <w:lang w:val="ru-RU"/>
        </w:rPr>
        <w:t xml:space="preserve">не могут быть установлены или </w:t>
      </w:r>
      <w:r w:rsidR="00233F96">
        <w:rPr>
          <w:sz w:val="22"/>
          <w:szCs w:val="22"/>
          <w:lang w:val="ru-RU"/>
        </w:rPr>
        <w:t>не могут быть найдены</w:t>
      </w:r>
      <w:r w:rsidR="007B1F89">
        <w:rPr>
          <w:sz w:val="22"/>
          <w:szCs w:val="22"/>
          <w:lang w:val="ru-RU"/>
        </w:rPr>
        <w:t xml:space="preserve"> для получения разрешения </w:t>
      </w:r>
      <w:r w:rsidR="00040CF9">
        <w:rPr>
          <w:sz w:val="22"/>
          <w:szCs w:val="22"/>
          <w:lang w:val="ru-RU"/>
        </w:rPr>
        <w:t xml:space="preserve">с целью </w:t>
      </w:r>
      <w:r w:rsidR="007B1F89">
        <w:rPr>
          <w:sz w:val="22"/>
          <w:szCs w:val="22"/>
          <w:lang w:val="ru-RU"/>
        </w:rPr>
        <w:t>использовани</w:t>
      </w:r>
      <w:r w:rsidR="00040CF9">
        <w:rPr>
          <w:sz w:val="22"/>
          <w:szCs w:val="22"/>
          <w:lang w:val="ru-RU"/>
        </w:rPr>
        <w:t>я</w:t>
      </w:r>
      <w:r w:rsidR="00FF3557">
        <w:rPr>
          <w:sz w:val="22"/>
          <w:szCs w:val="22"/>
          <w:lang w:val="ru-RU"/>
        </w:rPr>
        <w:t xml:space="preserve"> тех или иных произведений</w:t>
      </w:r>
      <w:r w:rsidR="001D08DA" w:rsidRPr="007B1F89">
        <w:rPr>
          <w:rFonts w:eastAsia="SimSun"/>
          <w:color w:val="auto"/>
          <w:spacing w:val="0"/>
          <w:sz w:val="22"/>
          <w:lang w:val="ru-RU" w:eastAsia="zh-CN"/>
        </w:rPr>
        <w:t xml:space="preserve">. </w:t>
      </w:r>
      <w:r w:rsidR="001D08DA" w:rsidRPr="007B1F89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 </w:t>
      </w:r>
      <w:r w:rsidR="007B1F89">
        <w:rPr>
          <w:rFonts w:eastAsia="SimSun"/>
          <w:color w:val="auto"/>
          <w:spacing w:val="0"/>
          <w:sz w:val="22"/>
          <w:szCs w:val="22"/>
          <w:lang w:val="ru-RU" w:eastAsia="zh-CN"/>
        </w:rPr>
        <w:t>Произведения-сироты являются неотъемлемой частью коллекци</w:t>
      </w:r>
      <w:r w:rsidR="00040CF9">
        <w:rPr>
          <w:rFonts w:eastAsia="SimSun"/>
          <w:color w:val="auto"/>
          <w:spacing w:val="0"/>
          <w:sz w:val="22"/>
          <w:szCs w:val="22"/>
          <w:lang w:val="ru-RU" w:eastAsia="zh-CN"/>
        </w:rPr>
        <w:t>и</w:t>
      </w:r>
      <w:r w:rsidR="007B1F89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 европейских библиотек, котор</w:t>
      </w:r>
      <w:r w:rsidR="00040CF9">
        <w:rPr>
          <w:rFonts w:eastAsia="SimSun"/>
          <w:color w:val="auto"/>
          <w:spacing w:val="0"/>
          <w:sz w:val="22"/>
          <w:szCs w:val="22"/>
          <w:lang w:val="ru-RU" w:eastAsia="zh-CN"/>
        </w:rPr>
        <w:t>ая</w:t>
      </w:r>
      <w:r w:rsidR="007B1F89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, возможно, </w:t>
      </w:r>
      <w:r w:rsidR="007447AE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так и </w:t>
      </w:r>
      <w:r w:rsidR="007B1F89">
        <w:rPr>
          <w:rFonts w:eastAsia="SimSun"/>
          <w:color w:val="auto"/>
          <w:spacing w:val="0"/>
          <w:sz w:val="22"/>
          <w:szCs w:val="22"/>
          <w:lang w:val="ru-RU" w:eastAsia="zh-CN"/>
        </w:rPr>
        <w:t>остал</w:t>
      </w:r>
      <w:r w:rsidR="00040CF9">
        <w:rPr>
          <w:rFonts w:eastAsia="SimSun"/>
          <w:color w:val="auto"/>
          <w:spacing w:val="0"/>
          <w:sz w:val="22"/>
          <w:szCs w:val="22"/>
          <w:lang w:val="ru-RU" w:eastAsia="zh-CN"/>
        </w:rPr>
        <w:t>а</w:t>
      </w:r>
      <w:r w:rsidR="007B1F89">
        <w:rPr>
          <w:rFonts w:eastAsia="SimSun"/>
          <w:color w:val="auto"/>
          <w:spacing w:val="0"/>
          <w:sz w:val="22"/>
          <w:szCs w:val="22"/>
          <w:lang w:val="ru-RU" w:eastAsia="zh-CN"/>
        </w:rPr>
        <w:t>сь бы неприкосновенн</w:t>
      </w:r>
      <w:r w:rsidR="00040CF9">
        <w:rPr>
          <w:rFonts w:eastAsia="SimSun"/>
          <w:color w:val="auto"/>
          <w:spacing w:val="0"/>
          <w:sz w:val="22"/>
          <w:szCs w:val="22"/>
          <w:lang w:val="ru-RU" w:eastAsia="zh-CN"/>
        </w:rPr>
        <w:t>ой</w:t>
      </w:r>
      <w:r w:rsidR="007B1F89">
        <w:rPr>
          <w:rFonts w:eastAsia="SimSun"/>
          <w:color w:val="auto"/>
          <w:spacing w:val="0"/>
          <w:sz w:val="22"/>
          <w:szCs w:val="22"/>
          <w:lang w:val="ru-RU" w:eastAsia="zh-CN"/>
        </w:rPr>
        <w:t>, если бы не</w:t>
      </w:r>
      <w:r w:rsidR="007447AE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 </w:t>
      </w:r>
      <w:r w:rsidR="007B1F89">
        <w:rPr>
          <w:rFonts w:eastAsia="SimSun"/>
          <w:color w:val="auto"/>
          <w:spacing w:val="0"/>
          <w:sz w:val="22"/>
          <w:szCs w:val="22"/>
          <w:lang w:val="ru-RU" w:eastAsia="zh-CN"/>
        </w:rPr>
        <w:t>общ</w:t>
      </w:r>
      <w:r w:rsidR="007447AE">
        <w:rPr>
          <w:rFonts w:eastAsia="SimSun"/>
          <w:color w:val="auto"/>
          <w:spacing w:val="0"/>
          <w:sz w:val="22"/>
          <w:szCs w:val="22"/>
          <w:lang w:val="ru-RU" w:eastAsia="zh-CN"/>
        </w:rPr>
        <w:t>и</w:t>
      </w:r>
      <w:r w:rsidR="00304371">
        <w:rPr>
          <w:rFonts w:eastAsia="SimSun"/>
          <w:color w:val="auto"/>
          <w:spacing w:val="0"/>
          <w:sz w:val="22"/>
          <w:szCs w:val="22"/>
          <w:lang w:val="ru-RU" w:eastAsia="zh-CN"/>
        </w:rPr>
        <w:t>е</w:t>
      </w:r>
      <w:r w:rsidR="007447AE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 </w:t>
      </w:r>
      <w:r w:rsidR="007B1F89">
        <w:rPr>
          <w:rFonts w:eastAsia="SimSun"/>
          <w:color w:val="auto"/>
          <w:spacing w:val="0"/>
          <w:sz w:val="22"/>
          <w:szCs w:val="22"/>
          <w:lang w:val="ru-RU" w:eastAsia="zh-CN"/>
        </w:rPr>
        <w:t>правил</w:t>
      </w:r>
      <w:r w:rsidR="00304371">
        <w:rPr>
          <w:rFonts w:eastAsia="SimSun"/>
          <w:color w:val="auto"/>
          <w:spacing w:val="0"/>
          <w:sz w:val="22"/>
          <w:szCs w:val="22"/>
          <w:lang w:val="ru-RU" w:eastAsia="zh-CN"/>
        </w:rPr>
        <w:t>а</w:t>
      </w:r>
      <w:r w:rsidR="007B1F89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, </w:t>
      </w:r>
      <w:r w:rsidR="00040CF9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создавшие </w:t>
      </w:r>
      <w:r w:rsidR="007447AE">
        <w:rPr>
          <w:rFonts w:eastAsia="SimSun"/>
          <w:color w:val="auto"/>
          <w:spacing w:val="0"/>
          <w:sz w:val="22"/>
          <w:szCs w:val="22"/>
          <w:lang w:val="ru-RU" w:eastAsia="zh-CN"/>
        </w:rPr>
        <w:t>законн</w:t>
      </w:r>
      <w:r w:rsidR="00040CF9">
        <w:rPr>
          <w:rFonts w:eastAsia="SimSun"/>
          <w:color w:val="auto"/>
          <w:spacing w:val="0"/>
          <w:sz w:val="22"/>
          <w:szCs w:val="22"/>
          <w:lang w:val="ru-RU" w:eastAsia="zh-CN"/>
        </w:rPr>
        <w:t>ые</w:t>
      </w:r>
      <w:r w:rsidR="007447AE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 </w:t>
      </w:r>
      <w:r w:rsidR="00040CF9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основания </w:t>
      </w:r>
      <w:r w:rsidR="00304371">
        <w:rPr>
          <w:rFonts w:eastAsia="SimSun"/>
          <w:color w:val="auto"/>
          <w:spacing w:val="0"/>
          <w:sz w:val="22"/>
          <w:szCs w:val="22"/>
          <w:lang w:val="ru-RU" w:eastAsia="zh-CN"/>
        </w:rPr>
        <w:t>для</w:t>
      </w:r>
      <w:r w:rsidR="007447AE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 </w:t>
      </w:r>
      <w:r w:rsidR="007B1F89">
        <w:rPr>
          <w:rFonts w:eastAsia="SimSun"/>
          <w:color w:val="auto"/>
          <w:spacing w:val="0"/>
          <w:sz w:val="22"/>
          <w:szCs w:val="22"/>
          <w:lang w:val="ru-RU" w:eastAsia="zh-CN"/>
        </w:rPr>
        <w:t>оцифровки и размещения</w:t>
      </w:r>
      <w:r w:rsidR="00FF3557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 этих ресурсов</w:t>
      </w:r>
      <w:r w:rsidR="007B1F89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 в режиме </w:t>
      </w:r>
      <w:r w:rsidR="007447AE">
        <w:rPr>
          <w:rFonts w:eastAsia="SimSun"/>
          <w:color w:val="auto"/>
          <w:spacing w:val="0"/>
          <w:sz w:val="22"/>
          <w:szCs w:val="22"/>
          <w:lang w:val="ru-RU" w:eastAsia="zh-CN"/>
        </w:rPr>
        <w:t>реального времени</w:t>
      </w:r>
      <w:r w:rsidR="007B1F89">
        <w:rPr>
          <w:rFonts w:eastAsia="SimSun"/>
          <w:color w:val="auto"/>
          <w:spacing w:val="0"/>
          <w:sz w:val="22"/>
          <w:szCs w:val="22"/>
          <w:lang w:val="ru-RU" w:eastAsia="zh-CN"/>
        </w:rPr>
        <w:t>»</w:t>
      </w:r>
      <w:r w:rsidR="001D08DA" w:rsidRPr="007B1F89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7B1F89">
        <w:rPr>
          <w:rFonts w:eastAsia="SimSun"/>
          <w:color w:val="auto"/>
          <w:spacing w:val="0"/>
          <w:sz w:val="22"/>
          <w:lang w:val="ru-RU" w:eastAsia="zh-CN"/>
        </w:rPr>
        <w:t>(с</w:t>
      </w:r>
      <w:r w:rsidR="007B1F89" w:rsidRPr="007B1F89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7B1F89">
        <w:rPr>
          <w:rFonts w:eastAsia="SimSun"/>
          <w:color w:val="auto"/>
          <w:spacing w:val="0"/>
          <w:sz w:val="22"/>
          <w:lang w:val="ru-RU" w:eastAsia="zh-CN"/>
        </w:rPr>
        <w:t>веб</w:t>
      </w:r>
      <w:r w:rsidR="007B1F89" w:rsidRPr="007B1F89">
        <w:rPr>
          <w:rFonts w:eastAsia="SimSun"/>
          <w:color w:val="auto"/>
          <w:spacing w:val="0"/>
          <w:sz w:val="22"/>
          <w:lang w:val="ru-RU" w:eastAsia="zh-CN"/>
        </w:rPr>
        <w:t>-</w:t>
      </w:r>
      <w:r w:rsidR="007B1F89">
        <w:rPr>
          <w:rFonts w:eastAsia="SimSun"/>
          <w:color w:val="auto"/>
          <w:spacing w:val="0"/>
          <w:sz w:val="22"/>
          <w:lang w:val="ru-RU" w:eastAsia="zh-CN"/>
        </w:rPr>
        <w:t>сайта</w:t>
      </w:r>
      <w:r w:rsidR="007B1F89" w:rsidRPr="007B1F89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7B1F89">
        <w:rPr>
          <w:rFonts w:eastAsia="SimSun"/>
          <w:color w:val="auto"/>
          <w:spacing w:val="0"/>
          <w:sz w:val="22"/>
          <w:lang w:val="ru-RU" w:eastAsia="zh-CN"/>
        </w:rPr>
        <w:t>Европейской</w:t>
      </w:r>
      <w:r w:rsidR="007B1F89" w:rsidRPr="007B1F89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7B1F89">
        <w:rPr>
          <w:rFonts w:eastAsia="SimSun"/>
          <w:color w:val="auto"/>
          <w:spacing w:val="0"/>
          <w:sz w:val="22"/>
          <w:lang w:val="ru-RU" w:eastAsia="zh-CN"/>
        </w:rPr>
        <w:t>комиссии)</w:t>
      </w:r>
      <w:r w:rsidR="001D08DA" w:rsidRPr="007B1F89">
        <w:rPr>
          <w:rFonts w:eastAsia="SimSun"/>
          <w:color w:val="auto"/>
          <w:spacing w:val="0"/>
          <w:sz w:val="22"/>
          <w:lang w:val="ru-RU" w:eastAsia="zh-CN"/>
        </w:rPr>
        <w:t>.</w:t>
      </w:r>
      <w:r w:rsidR="007B1F89"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1D08DA" w:rsidRPr="007B1F89" w:rsidRDefault="006D7C6B" w:rsidP="001D08DA">
      <w:pPr>
        <w:pStyle w:val="ONUME"/>
        <w:ind w:right="0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 xml:space="preserve">Замысел </w:t>
      </w:r>
      <w:r w:rsidR="007B1F89" w:rsidRPr="007B1F89">
        <w:rPr>
          <w:rFonts w:eastAsia="SimSun"/>
          <w:color w:val="auto"/>
          <w:spacing w:val="0"/>
          <w:sz w:val="22"/>
          <w:lang w:val="ru-RU" w:eastAsia="zh-CN"/>
        </w:rPr>
        <w:t>британского</w:t>
      </w:r>
      <w:r w:rsidR="007B1F89">
        <w:rPr>
          <w:rFonts w:eastAsia="SimSun"/>
          <w:color w:val="auto"/>
          <w:spacing w:val="0"/>
          <w:sz w:val="22"/>
          <w:lang w:val="ru-RU" w:eastAsia="zh-CN"/>
        </w:rPr>
        <w:t xml:space="preserve"> правительства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состоит </w:t>
      </w:r>
      <w:r w:rsidR="007B1F89" w:rsidRPr="007B1F89">
        <w:rPr>
          <w:rFonts w:eastAsia="SimSun"/>
          <w:color w:val="auto"/>
          <w:spacing w:val="0"/>
          <w:sz w:val="22"/>
          <w:lang w:val="ru-RU" w:eastAsia="zh-CN"/>
        </w:rPr>
        <w:t xml:space="preserve">в том, чтобы </w:t>
      </w:r>
      <w:r w:rsidR="00040CF9">
        <w:rPr>
          <w:rFonts w:eastAsia="SimSun"/>
          <w:color w:val="auto"/>
          <w:spacing w:val="0"/>
          <w:sz w:val="22"/>
          <w:lang w:val="ru-RU" w:eastAsia="zh-CN"/>
        </w:rPr>
        <w:t xml:space="preserve">создать подобную, но усовершенствованную </w:t>
      </w:r>
      <w:r w:rsidR="007B1F89" w:rsidRPr="007B1F89">
        <w:rPr>
          <w:rFonts w:eastAsia="SimSun"/>
          <w:color w:val="auto"/>
          <w:spacing w:val="0"/>
          <w:sz w:val="22"/>
          <w:lang w:val="ru-RU" w:eastAsia="zh-CN"/>
        </w:rPr>
        <w:t xml:space="preserve">услугу, </w:t>
      </w:r>
      <w:r w:rsidR="00A33649">
        <w:rPr>
          <w:rFonts w:eastAsia="SimSun"/>
          <w:color w:val="auto"/>
          <w:spacing w:val="0"/>
          <w:sz w:val="22"/>
          <w:lang w:val="ru-RU" w:eastAsia="zh-CN"/>
        </w:rPr>
        <w:t>которая</w:t>
      </w:r>
      <w:r w:rsidR="007B1F89" w:rsidRPr="007B1F89">
        <w:rPr>
          <w:rFonts w:eastAsia="SimSun"/>
          <w:color w:val="auto"/>
          <w:spacing w:val="0"/>
          <w:sz w:val="22"/>
          <w:lang w:val="ru-RU" w:eastAsia="zh-CN"/>
        </w:rPr>
        <w:t xml:space="preserve"> позвол</w:t>
      </w:r>
      <w:r>
        <w:rPr>
          <w:rFonts w:eastAsia="SimSun"/>
          <w:color w:val="auto"/>
          <w:spacing w:val="0"/>
          <w:sz w:val="22"/>
          <w:lang w:val="ru-RU" w:eastAsia="zh-CN"/>
        </w:rPr>
        <w:t>и</w:t>
      </w:r>
      <w:r w:rsidR="007B1F89" w:rsidRPr="007B1F89">
        <w:rPr>
          <w:rFonts w:eastAsia="SimSun"/>
          <w:color w:val="auto"/>
          <w:spacing w:val="0"/>
          <w:sz w:val="22"/>
          <w:lang w:val="ru-RU" w:eastAsia="zh-CN"/>
        </w:rPr>
        <w:t>ла бы гражданам и организациям Соединенного Королевства законно использовать произведения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-сироты </w:t>
      </w:r>
      <w:r w:rsidR="007B1F89" w:rsidRPr="007B1F89">
        <w:rPr>
          <w:rFonts w:eastAsia="SimSun"/>
          <w:color w:val="auto"/>
          <w:spacing w:val="0"/>
          <w:sz w:val="22"/>
          <w:lang w:val="ru-RU" w:eastAsia="zh-CN"/>
        </w:rPr>
        <w:t>в коммерческих целях</w:t>
      </w:r>
      <w:r w:rsidR="00A33649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</w:p>
    <w:p w:rsidR="001D08DA" w:rsidRPr="00F11910" w:rsidRDefault="00F11910" w:rsidP="001D08DA">
      <w:pPr>
        <w:pStyle w:val="ONUME"/>
        <w:ind w:right="0"/>
        <w:jc w:val="left"/>
        <w:rPr>
          <w:sz w:val="22"/>
          <w:szCs w:val="22"/>
          <w:lang w:val="ru-RU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>В</w:t>
      </w:r>
      <w:r w:rsidR="0050356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AC47EF">
        <w:rPr>
          <w:rFonts w:eastAsia="SimSun"/>
          <w:color w:val="auto"/>
          <w:spacing w:val="0"/>
          <w:sz w:val="22"/>
          <w:lang w:val="ru-RU" w:eastAsia="zh-CN"/>
        </w:rPr>
        <w:t xml:space="preserve">результате этого </w:t>
      </w:r>
      <w:r>
        <w:rPr>
          <w:rFonts w:eastAsia="SimSun"/>
          <w:color w:val="auto"/>
          <w:spacing w:val="0"/>
          <w:sz w:val="22"/>
          <w:lang w:val="ru-RU" w:eastAsia="zh-CN"/>
        </w:rPr>
        <w:t>авторско</w:t>
      </w:r>
      <w:r w:rsidR="0050356A">
        <w:rPr>
          <w:rFonts w:eastAsia="SimSun"/>
          <w:color w:val="auto"/>
          <w:spacing w:val="0"/>
          <w:sz w:val="22"/>
          <w:lang w:val="ru-RU" w:eastAsia="zh-CN"/>
        </w:rPr>
        <w:t>е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 прав</w:t>
      </w:r>
      <w:r w:rsidR="0050356A">
        <w:rPr>
          <w:rFonts w:eastAsia="SimSun"/>
          <w:color w:val="auto"/>
          <w:spacing w:val="0"/>
          <w:sz w:val="22"/>
          <w:lang w:val="ru-RU" w:eastAsia="zh-CN"/>
        </w:rPr>
        <w:t>о отчасти превратится в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Pr="0050356A">
        <w:rPr>
          <w:rFonts w:eastAsia="SimSun"/>
          <w:color w:val="auto"/>
          <w:spacing w:val="0"/>
          <w:sz w:val="22"/>
          <w:lang w:val="ru-RU" w:eastAsia="zh-CN"/>
        </w:rPr>
        <w:t>регистрируем</w:t>
      </w:r>
      <w:r w:rsidR="0050356A">
        <w:rPr>
          <w:rFonts w:eastAsia="SimSun"/>
          <w:color w:val="auto"/>
          <w:spacing w:val="0"/>
          <w:sz w:val="22"/>
          <w:lang w:val="ru-RU" w:eastAsia="zh-CN"/>
        </w:rPr>
        <w:t>ое</w:t>
      </w:r>
      <w:r w:rsidRPr="0050356A">
        <w:rPr>
          <w:rFonts w:eastAsia="SimSun"/>
          <w:color w:val="auto"/>
          <w:spacing w:val="0"/>
          <w:sz w:val="22"/>
          <w:lang w:val="ru-RU" w:eastAsia="zh-CN"/>
        </w:rPr>
        <w:t xml:space="preserve"> право</w:t>
      </w:r>
      <w:r>
        <w:rPr>
          <w:rFonts w:eastAsia="SimSun"/>
          <w:color w:val="auto"/>
          <w:spacing w:val="0"/>
          <w:sz w:val="22"/>
          <w:lang w:val="ru-RU" w:eastAsia="zh-CN"/>
        </w:rPr>
        <w:t>,</w:t>
      </w:r>
      <w:r w:rsidR="0050356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AC47EF">
        <w:rPr>
          <w:rFonts w:eastAsia="SimSun"/>
          <w:color w:val="auto"/>
          <w:spacing w:val="0"/>
          <w:sz w:val="22"/>
          <w:lang w:val="ru-RU" w:eastAsia="zh-CN"/>
        </w:rPr>
        <w:t>и возникнет необходимость</w:t>
      </w:r>
      <w:r w:rsidR="0050356A">
        <w:rPr>
          <w:rFonts w:eastAsia="SimSun"/>
          <w:color w:val="auto"/>
          <w:spacing w:val="0"/>
          <w:sz w:val="22"/>
          <w:lang w:val="ru-RU" w:eastAsia="zh-CN"/>
        </w:rPr>
        <w:t xml:space="preserve"> наладить </w:t>
      </w:r>
      <w:r>
        <w:rPr>
          <w:rFonts w:eastAsia="SimSun"/>
          <w:color w:val="auto"/>
          <w:spacing w:val="0"/>
          <w:sz w:val="22"/>
          <w:lang w:val="ru-RU" w:eastAsia="zh-CN"/>
        </w:rPr>
        <w:t>обмен данными и их хранение.  По</w:t>
      </w:r>
      <w:r w:rsidR="0050356A">
        <w:rPr>
          <w:rFonts w:eastAsia="SimSun"/>
          <w:color w:val="auto"/>
          <w:spacing w:val="0"/>
          <w:sz w:val="22"/>
          <w:lang w:val="ru-RU" w:eastAsia="zh-CN"/>
        </w:rPr>
        <w:t xml:space="preserve">скольку </w:t>
      </w:r>
      <w:r>
        <w:rPr>
          <w:rFonts w:eastAsia="SimSun"/>
          <w:color w:val="auto"/>
          <w:spacing w:val="0"/>
          <w:sz w:val="22"/>
          <w:lang w:val="ru-RU" w:eastAsia="zh-CN"/>
        </w:rPr>
        <w:t>стандарт</w:t>
      </w:r>
      <w:r w:rsidRPr="00F11910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>
        <w:rPr>
          <w:rFonts w:eastAsia="SimSun"/>
          <w:color w:val="auto"/>
          <w:spacing w:val="0"/>
          <w:sz w:val="22"/>
          <w:lang w:val="ru-RU" w:eastAsia="zh-CN"/>
        </w:rPr>
        <w:t>ВОИС</w:t>
      </w:r>
      <w:r w:rsidRPr="00F11910">
        <w:rPr>
          <w:rFonts w:eastAsia="SimSun"/>
          <w:color w:val="auto"/>
          <w:spacing w:val="0"/>
          <w:sz w:val="22"/>
          <w:lang w:eastAsia="zh-CN"/>
        </w:rPr>
        <w:t> </w:t>
      </w:r>
      <w:r w:rsidR="001D08DA" w:rsidRPr="008E7D38">
        <w:rPr>
          <w:sz w:val="22"/>
          <w:szCs w:val="22"/>
        </w:rPr>
        <w:t>ST</w:t>
      </w:r>
      <w:r w:rsidR="001D08DA" w:rsidRPr="00F11910">
        <w:rPr>
          <w:sz w:val="22"/>
          <w:szCs w:val="22"/>
          <w:lang w:val="ru-RU"/>
        </w:rPr>
        <w:t xml:space="preserve">.96 </w:t>
      </w:r>
      <w:r>
        <w:rPr>
          <w:sz w:val="22"/>
          <w:szCs w:val="22"/>
          <w:lang w:val="ru-RU"/>
        </w:rPr>
        <w:t>является</w:t>
      </w:r>
      <w:r w:rsidRPr="00F11910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 </w:t>
      </w:r>
      <w:r w:rsidRPr="00F11910">
        <w:rPr>
          <w:sz w:val="22"/>
          <w:szCs w:val="22"/>
          <w:lang w:val="ru-RU"/>
        </w:rPr>
        <w:t xml:space="preserve">признанным форматом представления данных о </w:t>
      </w:r>
      <w:r>
        <w:rPr>
          <w:sz w:val="22"/>
          <w:szCs w:val="22"/>
          <w:lang w:val="ru-RU"/>
        </w:rPr>
        <w:t xml:space="preserve">регистрируемых правах </w:t>
      </w:r>
      <w:r w:rsidR="0050356A">
        <w:rPr>
          <w:sz w:val="22"/>
          <w:szCs w:val="22"/>
          <w:lang w:val="ru-RU"/>
        </w:rPr>
        <w:t>в сфере</w:t>
      </w:r>
      <w:r>
        <w:rPr>
          <w:sz w:val="22"/>
          <w:szCs w:val="22"/>
          <w:lang w:val="ru-RU"/>
        </w:rPr>
        <w:t xml:space="preserve"> </w:t>
      </w:r>
      <w:r w:rsidRPr="00F11910">
        <w:rPr>
          <w:sz w:val="22"/>
          <w:szCs w:val="22"/>
          <w:lang w:val="ru-RU"/>
        </w:rPr>
        <w:t>патент</w:t>
      </w:r>
      <w:r w:rsidR="0050356A">
        <w:rPr>
          <w:sz w:val="22"/>
          <w:szCs w:val="22"/>
          <w:lang w:val="ru-RU"/>
        </w:rPr>
        <w:t>ов</w:t>
      </w:r>
      <w:r w:rsidRPr="00F11910">
        <w:rPr>
          <w:sz w:val="22"/>
          <w:szCs w:val="22"/>
          <w:lang w:val="ru-RU"/>
        </w:rPr>
        <w:t>, промышленны</w:t>
      </w:r>
      <w:r w:rsidR="0050356A">
        <w:rPr>
          <w:sz w:val="22"/>
          <w:szCs w:val="22"/>
          <w:lang w:val="ru-RU"/>
        </w:rPr>
        <w:t>х</w:t>
      </w:r>
      <w:r w:rsidRPr="00F11910">
        <w:rPr>
          <w:sz w:val="22"/>
          <w:szCs w:val="22"/>
          <w:lang w:val="ru-RU"/>
        </w:rPr>
        <w:t xml:space="preserve"> образц</w:t>
      </w:r>
      <w:r w:rsidR="0050356A">
        <w:rPr>
          <w:sz w:val="22"/>
          <w:szCs w:val="22"/>
          <w:lang w:val="ru-RU"/>
        </w:rPr>
        <w:t>ов</w:t>
      </w:r>
      <w:r w:rsidRPr="00F11910">
        <w:rPr>
          <w:sz w:val="22"/>
          <w:szCs w:val="22"/>
          <w:lang w:val="ru-RU"/>
        </w:rPr>
        <w:t xml:space="preserve"> и товарны</w:t>
      </w:r>
      <w:r w:rsidR="0050356A">
        <w:rPr>
          <w:sz w:val="22"/>
          <w:szCs w:val="22"/>
          <w:lang w:val="ru-RU"/>
        </w:rPr>
        <w:t>х</w:t>
      </w:r>
      <w:r w:rsidRPr="00F11910">
        <w:rPr>
          <w:sz w:val="22"/>
          <w:szCs w:val="22"/>
          <w:lang w:val="ru-RU"/>
        </w:rPr>
        <w:t xml:space="preserve"> знак</w:t>
      </w:r>
      <w:r w:rsidR="0050356A">
        <w:rPr>
          <w:sz w:val="22"/>
          <w:szCs w:val="22"/>
          <w:lang w:val="ru-RU"/>
        </w:rPr>
        <w:t>ов</w:t>
      </w:r>
      <w:r w:rsidRPr="00F11910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мы </w:t>
      </w:r>
      <w:r w:rsidRPr="00F11910">
        <w:rPr>
          <w:sz w:val="22"/>
          <w:szCs w:val="22"/>
          <w:lang w:val="ru-RU"/>
        </w:rPr>
        <w:t>предлагае</w:t>
      </w:r>
      <w:r>
        <w:rPr>
          <w:sz w:val="22"/>
          <w:szCs w:val="22"/>
          <w:lang w:val="ru-RU"/>
        </w:rPr>
        <w:t>м</w:t>
      </w:r>
      <w:r w:rsidRPr="00F11910">
        <w:rPr>
          <w:sz w:val="22"/>
          <w:szCs w:val="22"/>
          <w:lang w:val="ru-RU"/>
        </w:rPr>
        <w:t xml:space="preserve"> </w:t>
      </w:r>
      <w:r w:rsidR="0050356A">
        <w:rPr>
          <w:sz w:val="22"/>
          <w:szCs w:val="22"/>
          <w:lang w:val="ru-RU"/>
        </w:rPr>
        <w:t xml:space="preserve">включить в сферу </w:t>
      </w:r>
      <w:r w:rsidRPr="00F11910">
        <w:rPr>
          <w:sz w:val="22"/>
          <w:szCs w:val="22"/>
        </w:rPr>
        <w:t>ST</w:t>
      </w:r>
      <w:r w:rsidRPr="00F11910">
        <w:rPr>
          <w:sz w:val="22"/>
          <w:szCs w:val="22"/>
          <w:lang w:val="ru-RU"/>
        </w:rPr>
        <w:t xml:space="preserve">.96 </w:t>
      </w:r>
      <w:r w:rsidR="0050356A">
        <w:rPr>
          <w:sz w:val="22"/>
          <w:szCs w:val="22"/>
          <w:lang w:val="ru-RU"/>
        </w:rPr>
        <w:t xml:space="preserve">и </w:t>
      </w:r>
      <w:r>
        <w:rPr>
          <w:sz w:val="22"/>
          <w:szCs w:val="22"/>
          <w:lang w:val="ru-RU"/>
        </w:rPr>
        <w:t>авторско</w:t>
      </w:r>
      <w:r w:rsidR="0050356A">
        <w:rPr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 xml:space="preserve"> прав</w:t>
      </w:r>
      <w:r w:rsidR="0050356A">
        <w:rPr>
          <w:sz w:val="22"/>
          <w:szCs w:val="22"/>
          <w:lang w:val="ru-RU"/>
        </w:rPr>
        <w:t>о</w:t>
      </w:r>
      <w:r w:rsidR="001D08DA" w:rsidRPr="00F11910">
        <w:rPr>
          <w:sz w:val="22"/>
          <w:szCs w:val="22"/>
          <w:lang w:val="ru-RU"/>
        </w:rPr>
        <w:t xml:space="preserve">. </w:t>
      </w:r>
      <w:r w:rsidR="0050356A">
        <w:rPr>
          <w:sz w:val="22"/>
          <w:szCs w:val="22"/>
          <w:lang w:val="ru-RU"/>
        </w:rPr>
        <w:t xml:space="preserve"> </w:t>
      </w:r>
    </w:p>
    <w:p w:rsidR="001D08DA" w:rsidRPr="00F11910" w:rsidRDefault="001D08DA" w:rsidP="001D08DA">
      <w:pPr>
        <w:pStyle w:val="ONUME"/>
        <w:ind w:right="0"/>
        <w:jc w:val="left"/>
        <w:rPr>
          <w:sz w:val="22"/>
          <w:szCs w:val="22"/>
          <w:lang w:val="ru-RU"/>
        </w:rPr>
      </w:pPr>
      <w:r w:rsidRPr="00287375">
        <w:rPr>
          <w:rFonts w:eastAsia="SimSun"/>
          <w:color w:val="auto"/>
          <w:spacing w:val="0"/>
          <w:sz w:val="22"/>
          <w:lang w:eastAsia="zh-CN"/>
        </w:rPr>
        <w:t>UKIPO</w:t>
      </w:r>
      <w:r w:rsidRPr="00F11910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0839D9">
        <w:rPr>
          <w:rFonts w:eastAsia="SimSun"/>
          <w:color w:val="auto"/>
          <w:spacing w:val="0"/>
          <w:sz w:val="22"/>
          <w:lang w:val="ru-RU" w:eastAsia="zh-CN"/>
        </w:rPr>
        <w:t>вносит на рассмотрение и одобрение КСВ следующие предложения</w:t>
      </w:r>
      <w:r w:rsidRPr="00F11910">
        <w:rPr>
          <w:sz w:val="22"/>
          <w:szCs w:val="22"/>
          <w:lang w:val="ru-RU"/>
        </w:rPr>
        <w:t>:</w:t>
      </w:r>
      <w:r w:rsidR="00F11910">
        <w:rPr>
          <w:sz w:val="22"/>
          <w:szCs w:val="22"/>
          <w:lang w:val="ru-RU"/>
        </w:rPr>
        <w:t xml:space="preserve"> </w:t>
      </w:r>
    </w:p>
    <w:p w:rsidR="001D08DA" w:rsidRPr="006E5DE5" w:rsidRDefault="000839D9" w:rsidP="001D08DA">
      <w:pPr>
        <w:widowControl/>
        <w:numPr>
          <w:ilvl w:val="1"/>
          <w:numId w:val="5"/>
        </w:numPr>
        <w:spacing w:before="0" w:after="220"/>
        <w:ind w:right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включение в </w:t>
      </w:r>
      <w:r w:rsidR="006E5DE5">
        <w:rPr>
          <w:sz w:val="22"/>
          <w:szCs w:val="22"/>
          <w:lang w:val="ru-RU"/>
        </w:rPr>
        <w:t>словар</w:t>
      </w:r>
      <w:r>
        <w:rPr>
          <w:sz w:val="22"/>
          <w:szCs w:val="22"/>
          <w:lang w:val="ru-RU"/>
        </w:rPr>
        <w:t>ь</w:t>
      </w:r>
      <w:r w:rsidR="006E5DE5" w:rsidRPr="006E5DE5">
        <w:rPr>
          <w:sz w:val="22"/>
          <w:szCs w:val="22"/>
          <w:lang w:val="ru-RU"/>
        </w:rPr>
        <w:t xml:space="preserve"> </w:t>
      </w:r>
      <w:r w:rsidR="006E5DE5">
        <w:rPr>
          <w:sz w:val="22"/>
          <w:szCs w:val="22"/>
          <w:lang w:val="ru-RU"/>
        </w:rPr>
        <w:t>данных</w:t>
      </w:r>
      <w:r w:rsidR="006E5DE5" w:rsidRPr="006E5DE5">
        <w:rPr>
          <w:sz w:val="22"/>
          <w:szCs w:val="22"/>
          <w:lang w:val="ru-RU"/>
        </w:rPr>
        <w:t xml:space="preserve"> </w:t>
      </w:r>
      <w:r w:rsidR="006E5DE5">
        <w:rPr>
          <w:sz w:val="22"/>
          <w:szCs w:val="22"/>
          <w:lang w:val="ru-RU"/>
        </w:rPr>
        <w:t>и</w:t>
      </w:r>
      <w:r w:rsidR="006E5DE5" w:rsidRPr="006E5DE5">
        <w:rPr>
          <w:sz w:val="22"/>
          <w:szCs w:val="22"/>
          <w:lang w:val="ru-RU"/>
        </w:rPr>
        <w:t xml:space="preserve"> </w:t>
      </w:r>
      <w:r w:rsidR="001D08DA" w:rsidRPr="008E7D38">
        <w:rPr>
          <w:sz w:val="22"/>
          <w:szCs w:val="22"/>
        </w:rPr>
        <w:t>XML</w:t>
      </w:r>
      <w:r w:rsidR="006E5DE5" w:rsidRPr="006E5DE5">
        <w:rPr>
          <w:sz w:val="22"/>
          <w:szCs w:val="22"/>
          <w:lang w:val="ru-RU"/>
        </w:rPr>
        <w:t>-</w:t>
      </w:r>
      <w:r w:rsidR="006E5DE5">
        <w:rPr>
          <w:sz w:val="22"/>
          <w:szCs w:val="22"/>
          <w:lang w:val="ru-RU"/>
        </w:rPr>
        <w:t>схем</w:t>
      </w:r>
      <w:r>
        <w:rPr>
          <w:sz w:val="22"/>
          <w:szCs w:val="22"/>
          <w:lang w:val="ru-RU"/>
        </w:rPr>
        <w:t>ы</w:t>
      </w:r>
      <w:r w:rsidR="001D08DA" w:rsidRPr="006E5DE5">
        <w:rPr>
          <w:sz w:val="22"/>
          <w:szCs w:val="22"/>
          <w:lang w:val="ru-RU"/>
        </w:rPr>
        <w:t xml:space="preserve"> (</w:t>
      </w:r>
      <w:r w:rsidR="006E5DE5">
        <w:rPr>
          <w:sz w:val="22"/>
          <w:szCs w:val="22"/>
          <w:lang w:val="ru-RU"/>
        </w:rPr>
        <w:t>расширяемый язык разметки</w:t>
      </w:r>
      <w:r w:rsidR="001D08DA" w:rsidRPr="006E5DE5">
        <w:rPr>
          <w:sz w:val="22"/>
          <w:szCs w:val="22"/>
          <w:lang w:val="ru-RU"/>
        </w:rPr>
        <w:t xml:space="preserve">) </w:t>
      </w:r>
      <w:r w:rsidR="006E5DE5">
        <w:rPr>
          <w:sz w:val="22"/>
          <w:szCs w:val="22"/>
          <w:lang w:val="ru-RU"/>
        </w:rPr>
        <w:t>все</w:t>
      </w:r>
      <w:r>
        <w:rPr>
          <w:sz w:val="22"/>
          <w:szCs w:val="22"/>
          <w:lang w:val="ru-RU"/>
        </w:rPr>
        <w:t>х</w:t>
      </w:r>
      <w:r w:rsidR="006E5DE5">
        <w:rPr>
          <w:sz w:val="22"/>
          <w:szCs w:val="22"/>
          <w:lang w:val="ru-RU"/>
        </w:rPr>
        <w:t xml:space="preserve"> регистрируемы</w:t>
      </w:r>
      <w:r>
        <w:rPr>
          <w:sz w:val="22"/>
          <w:szCs w:val="22"/>
          <w:lang w:val="ru-RU"/>
        </w:rPr>
        <w:t>х</w:t>
      </w:r>
      <w:r w:rsidR="006E5DE5">
        <w:rPr>
          <w:sz w:val="22"/>
          <w:szCs w:val="22"/>
          <w:lang w:val="ru-RU"/>
        </w:rPr>
        <w:t xml:space="preserve"> прав</w:t>
      </w:r>
      <w:r w:rsidR="001D08DA" w:rsidRPr="006E5DE5">
        <w:rPr>
          <w:sz w:val="22"/>
          <w:szCs w:val="22"/>
          <w:lang w:val="ru-RU"/>
        </w:rPr>
        <w:t xml:space="preserve">; </w:t>
      </w:r>
      <w:r w:rsidR="001D08DA" w:rsidRPr="006E5DE5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 </w:t>
      </w:r>
      <w:r w:rsidR="006E5DE5">
        <w:rPr>
          <w:rFonts w:eastAsia="SimSun"/>
          <w:color w:val="auto"/>
          <w:spacing w:val="0"/>
          <w:sz w:val="22"/>
          <w:szCs w:val="22"/>
          <w:lang w:val="ru-RU" w:eastAsia="zh-CN"/>
        </w:rPr>
        <w:t>и</w:t>
      </w:r>
    </w:p>
    <w:p w:rsidR="001D08DA" w:rsidRPr="006E5DE5" w:rsidRDefault="006E5DE5" w:rsidP="001D08DA">
      <w:pPr>
        <w:widowControl/>
        <w:numPr>
          <w:ilvl w:val="1"/>
          <w:numId w:val="5"/>
        </w:numPr>
        <w:spacing w:before="0" w:after="220"/>
        <w:ind w:right="0"/>
        <w:jc w:val="left"/>
        <w:rPr>
          <w:sz w:val="22"/>
          <w:szCs w:val="22"/>
          <w:lang w:val="ru-RU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>о</w:t>
      </w:r>
      <w:r w:rsidR="000839D9">
        <w:rPr>
          <w:rFonts w:eastAsia="SimSun"/>
          <w:color w:val="auto"/>
          <w:spacing w:val="0"/>
          <w:sz w:val="22"/>
          <w:lang w:val="ru-RU" w:eastAsia="zh-CN"/>
        </w:rPr>
        <w:t xml:space="preserve">пределение связанных </w:t>
      </w:r>
      <w:r>
        <w:rPr>
          <w:rFonts w:eastAsia="SimSun"/>
          <w:color w:val="auto"/>
          <w:spacing w:val="0"/>
          <w:sz w:val="22"/>
          <w:lang w:val="ru-RU" w:eastAsia="zh-CN"/>
        </w:rPr>
        <w:t>компонентов</w:t>
      </w:r>
      <w:r w:rsidRPr="006E5DE5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1D08DA" w:rsidRPr="008E7D38">
        <w:rPr>
          <w:sz w:val="22"/>
          <w:szCs w:val="22"/>
        </w:rPr>
        <w:t>XML</w:t>
      </w:r>
      <w:r w:rsidRPr="006E5DE5">
        <w:rPr>
          <w:sz w:val="22"/>
          <w:szCs w:val="22"/>
          <w:lang w:val="ru-RU"/>
        </w:rPr>
        <w:t>-</w:t>
      </w:r>
      <w:r>
        <w:rPr>
          <w:sz w:val="22"/>
          <w:szCs w:val="22"/>
          <w:lang w:val="ru-RU"/>
        </w:rPr>
        <w:t>схемы</w:t>
      </w:r>
      <w:r w:rsidRPr="006E5DE5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которые первоначально будут </w:t>
      </w:r>
      <w:r w:rsidR="00494958">
        <w:rPr>
          <w:sz w:val="22"/>
          <w:szCs w:val="22"/>
          <w:lang w:val="ru-RU"/>
        </w:rPr>
        <w:t xml:space="preserve">касаться только </w:t>
      </w:r>
      <w:r>
        <w:rPr>
          <w:sz w:val="22"/>
          <w:szCs w:val="22"/>
          <w:lang w:val="ru-RU"/>
        </w:rPr>
        <w:t>произведени</w:t>
      </w:r>
      <w:r w:rsidR="00494958">
        <w:rPr>
          <w:sz w:val="22"/>
          <w:szCs w:val="22"/>
          <w:lang w:val="ru-RU"/>
        </w:rPr>
        <w:t>й</w:t>
      </w:r>
      <w:r w:rsidR="008C02E7">
        <w:rPr>
          <w:sz w:val="22"/>
          <w:szCs w:val="22"/>
          <w:lang w:val="ru-RU"/>
        </w:rPr>
        <w:t>-сирот</w:t>
      </w:r>
      <w:r w:rsidR="00494958">
        <w:rPr>
          <w:sz w:val="22"/>
          <w:szCs w:val="22"/>
          <w:lang w:val="ru-RU"/>
        </w:rPr>
        <w:t>,</w:t>
      </w:r>
      <w:r w:rsidR="00494958" w:rsidRPr="00494958">
        <w:rPr>
          <w:sz w:val="22"/>
          <w:szCs w:val="22"/>
          <w:lang w:val="ru-RU"/>
        </w:rPr>
        <w:t xml:space="preserve"> </w:t>
      </w:r>
      <w:r w:rsidR="00494958">
        <w:rPr>
          <w:sz w:val="22"/>
          <w:szCs w:val="22"/>
          <w:lang w:val="ru-RU"/>
        </w:rPr>
        <w:t>охраняемых авторским правом</w:t>
      </w:r>
      <w:r>
        <w:rPr>
          <w:sz w:val="22"/>
          <w:szCs w:val="22"/>
          <w:lang w:val="ru-RU"/>
        </w:rPr>
        <w:t xml:space="preserve">.  </w:t>
      </w:r>
    </w:p>
    <w:p w:rsidR="001D08DA" w:rsidRPr="008E7D38" w:rsidRDefault="001D08DA" w:rsidP="001D08DA">
      <w:pPr>
        <w:pStyle w:val="ONUME"/>
        <w:ind w:right="0"/>
        <w:jc w:val="left"/>
        <w:rPr>
          <w:sz w:val="22"/>
          <w:szCs w:val="22"/>
        </w:rPr>
      </w:pPr>
      <w:r w:rsidRPr="008E7D38">
        <w:rPr>
          <w:sz w:val="22"/>
          <w:szCs w:val="22"/>
        </w:rPr>
        <w:t xml:space="preserve">UKIPO </w:t>
      </w:r>
      <w:r w:rsidR="006E5DE5">
        <w:rPr>
          <w:sz w:val="22"/>
          <w:szCs w:val="22"/>
          <w:lang w:val="ru-RU"/>
        </w:rPr>
        <w:t>также</w:t>
      </w:r>
      <w:r w:rsidR="006E5DE5" w:rsidRPr="006E5DE5">
        <w:rPr>
          <w:sz w:val="22"/>
          <w:szCs w:val="22"/>
        </w:rPr>
        <w:t xml:space="preserve"> </w:t>
      </w:r>
      <w:r w:rsidR="006E5DE5">
        <w:rPr>
          <w:sz w:val="22"/>
          <w:szCs w:val="22"/>
          <w:lang w:val="ru-RU"/>
        </w:rPr>
        <w:t>предлагает</w:t>
      </w:r>
      <w:r w:rsidR="006E5DE5" w:rsidRPr="006E5DE5">
        <w:rPr>
          <w:sz w:val="22"/>
          <w:szCs w:val="22"/>
        </w:rPr>
        <w:t xml:space="preserve"> </w:t>
      </w:r>
      <w:r w:rsidR="006E5DE5">
        <w:rPr>
          <w:sz w:val="22"/>
          <w:szCs w:val="22"/>
          <w:lang w:val="ru-RU"/>
        </w:rPr>
        <w:t>КСВ</w:t>
      </w:r>
      <w:r w:rsidRPr="008E7D38">
        <w:rPr>
          <w:sz w:val="22"/>
          <w:szCs w:val="22"/>
        </w:rPr>
        <w:t xml:space="preserve">: </w:t>
      </w:r>
    </w:p>
    <w:p w:rsidR="001D08DA" w:rsidRPr="00C40A28" w:rsidRDefault="00C40A28" w:rsidP="001D08DA">
      <w:pPr>
        <w:widowControl/>
        <w:numPr>
          <w:ilvl w:val="1"/>
          <w:numId w:val="5"/>
        </w:numPr>
        <w:spacing w:before="0" w:after="220"/>
        <w:ind w:right="0"/>
        <w:jc w:val="left"/>
        <w:rPr>
          <w:rFonts w:eastAsia="Times New Roman"/>
          <w:iCs/>
          <w:color w:val="auto"/>
          <w:spacing w:val="0"/>
          <w:sz w:val="22"/>
          <w:lang w:val="ru-RU"/>
        </w:rPr>
      </w:pPr>
      <w:r>
        <w:rPr>
          <w:rFonts w:eastAsia="Times New Roman"/>
          <w:iCs/>
          <w:color w:val="auto"/>
          <w:spacing w:val="0"/>
          <w:sz w:val="22"/>
          <w:lang w:val="ru-RU"/>
        </w:rPr>
        <w:t>принять</w:t>
      </w:r>
      <w:r w:rsidRPr="00C40A28">
        <w:rPr>
          <w:rFonts w:eastAsia="Times New Roman"/>
          <w:iCs/>
          <w:color w:val="auto"/>
          <w:spacing w:val="0"/>
          <w:sz w:val="22"/>
          <w:lang w:val="ru-RU"/>
        </w:rPr>
        <w:t xml:space="preserve"> </w:t>
      </w:r>
      <w:r>
        <w:rPr>
          <w:rFonts w:eastAsia="Times New Roman"/>
          <w:iCs/>
          <w:color w:val="auto"/>
          <w:spacing w:val="0"/>
          <w:sz w:val="22"/>
          <w:lang w:val="ru-RU"/>
        </w:rPr>
        <w:t>к</w:t>
      </w:r>
      <w:r w:rsidRPr="00C40A28">
        <w:rPr>
          <w:rFonts w:eastAsia="Times New Roman"/>
          <w:iCs/>
          <w:color w:val="auto"/>
          <w:spacing w:val="0"/>
          <w:sz w:val="22"/>
          <w:lang w:val="ru-RU"/>
        </w:rPr>
        <w:t xml:space="preserve"> </w:t>
      </w:r>
      <w:r>
        <w:rPr>
          <w:rFonts w:eastAsia="Times New Roman"/>
          <w:iCs/>
          <w:color w:val="auto"/>
          <w:spacing w:val="0"/>
          <w:sz w:val="22"/>
          <w:lang w:val="ru-RU"/>
        </w:rPr>
        <w:t>сведению</w:t>
      </w:r>
      <w:r w:rsidRPr="00C40A28">
        <w:rPr>
          <w:rFonts w:eastAsia="Times New Roman"/>
          <w:iCs/>
          <w:color w:val="auto"/>
          <w:spacing w:val="0"/>
          <w:sz w:val="22"/>
          <w:lang w:val="ru-RU"/>
        </w:rPr>
        <w:t xml:space="preserve"> </w:t>
      </w:r>
      <w:r>
        <w:rPr>
          <w:rFonts w:eastAsia="Times New Roman"/>
          <w:iCs/>
          <w:color w:val="auto"/>
          <w:spacing w:val="0"/>
          <w:sz w:val="22"/>
          <w:lang w:val="ru-RU"/>
        </w:rPr>
        <w:t>европейское</w:t>
      </w:r>
      <w:r w:rsidRPr="00C40A28">
        <w:rPr>
          <w:rFonts w:eastAsia="Times New Roman"/>
          <w:iCs/>
          <w:color w:val="auto"/>
          <w:spacing w:val="0"/>
          <w:sz w:val="22"/>
          <w:lang w:val="ru-RU"/>
        </w:rPr>
        <w:t xml:space="preserve"> </w:t>
      </w:r>
      <w:r>
        <w:rPr>
          <w:rFonts w:eastAsia="Times New Roman"/>
          <w:iCs/>
          <w:color w:val="auto"/>
          <w:spacing w:val="0"/>
          <w:sz w:val="22"/>
          <w:lang w:val="ru-RU"/>
        </w:rPr>
        <w:t>и</w:t>
      </w:r>
      <w:r w:rsidRPr="00C40A28">
        <w:rPr>
          <w:rFonts w:eastAsia="Times New Roman"/>
          <w:iCs/>
          <w:color w:val="auto"/>
          <w:spacing w:val="0"/>
          <w:sz w:val="22"/>
          <w:lang w:val="ru-RU"/>
        </w:rPr>
        <w:t xml:space="preserve"> </w:t>
      </w:r>
      <w:r>
        <w:rPr>
          <w:rFonts w:eastAsia="Times New Roman"/>
          <w:iCs/>
          <w:color w:val="auto"/>
          <w:spacing w:val="0"/>
          <w:sz w:val="22"/>
          <w:lang w:val="ru-RU"/>
        </w:rPr>
        <w:t>британское</w:t>
      </w:r>
      <w:r w:rsidRPr="00C40A28">
        <w:rPr>
          <w:rFonts w:eastAsia="Times New Roman"/>
          <w:iCs/>
          <w:color w:val="auto"/>
          <w:spacing w:val="0"/>
          <w:sz w:val="22"/>
          <w:lang w:val="ru-RU"/>
        </w:rPr>
        <w:t xml:space="preserve"> </w:t>
      </w:r>
      <w:r>
        <w:rPr>
          <w:rFonts w:eastAsia="Times New Roman"/>
          <w:iCs/>
          <w:color w:val="auto"/>
          <w:spacing w:val="0"/>
          <w:sz w:val="22"/>
          <w:lang w:val="ru-RU"/>
        </w:rPr>
        <w:t>законодательство</w:t>
      </w:r>
      <w:r w:rsidRPr="00C40A28">
        <w:rPr>
          <w:rFonts w:eastAsia="Times New Roman"/>
          <w:iCs/>
          <w:color w:val="auto"/>
          <w:spacing w:val="0"/>
          <w:sz w:val="22"/>
          <w:lang w:val="ru-RU"/>
        </w:rPr>
        <w:t xml:space="preserve"> </w:t>
      </w:r>
      <w:r>
        <w:rPr>
          <w:rFonts w:eastAsia="Times New Roman"/>
          <w:iCs/>
          <w:color w:val="auto"/>
          <w:spacing w:val="0"/>
          <w:sz w:val="22"/>
          <w:lang w:val="ru-RU"/>
        </w:rPr>
        <w:t>и</w:t>
      </w:r>
      <w:r w:rsidRPr="00C40A28">
        <w:rPr>
          <w:rFonts w:eastAsia="Times New Roman"/>
          <w:iCs/>
          <w:color w:val="auto"/>
          <w:spacing w:val="0"/>
          <w:sz w:val="22"/>
          <w:lang w:val="ru-RU"/>
        </w:rPr>
        <w:t xml:space="preserve"> </w:t>
      </w:r>
      <w:r>
        <w:rPr>
          <w:rFonts w:eastAsia="Times New Roman"/>
          <w:iCs/>
          <w:color w:val="auto"/>
          <w:spacing w:val="0"/>
          <w:sz w:val="22"/>
          <w:lang w:val="ru-RU"/>
        </w:rPr>
        <w:t>ознакомиться</w:t>
      </w:r>
      <w:r w:rsidRPr="00C40A28">
        <w:rPr>
          <w:rFonts w:eastAsia="Times New Roman"/>
          <w:iCs/>
          <w:color w:val="auto"/>
          <w:spacing w:val="0"/>
          <w:sz w:val="22"/>
          <w:lang w:val="ru-RU"/>
        </w:rPr>
        <w:t xml:space="preserve"> </w:t>
      </w:r>
      <w:r>
        <w:rPr>
          <w:rFonts w:eastAsia="Times New Roman"/>
          <w:iCs/>
          <w:color w:val="auto"/>
          <w:spacing w:val="0"/>
          <w:sz w:val="22"/>
          <w:lang w:val="ru-RU"/>
        </w:rPr>
        <w:t>с</w:t>
      </w:r>
      <w:r w:rsidRPr="00C40A28">
        <w:rPr>
          <w:rFonts w:eastAsia="Times New Roman"/>
          <w:iCs/>
          <w:color w:val="auto"/>
          <w:spacing w:val="0"/>
          <w:sz w:val="22"/>
          <w:lang w:val="ru-RU"/>
        </w:rPr>
        <w:t xml:space="preserve"> </w:t>
      </w:r>
      <w:r>
        <w:rPr>
          <w:rFonts w:eastAsia="Times New Roman"/>
          <w:iCs/>
          <w:color w:val="auto"/>
          <w:spacing w:val="0"/>
          <w:sz w:val="22"/>
          <w:lang w:val="ru-RU"/>
        </w:rPr>
        <w:t>проект</w:t>
      </w:r>
      <w:r w:rsidR="00C001E1">
        <w:rPr>
          <w:rFonts w:eastAsia="Times New Roman"/>
          <w:iCs/>
          <w:color w:val="auto"/>
          <w:spacing w:val="0"/>
          <w:sz w:val="22"/>
          <w:lang w:val="ru-RU"/>
        </w:rPr>
        <w:t>ом</w:t>
      </w:r>
      <w:r w:rsidRPr="00C40A28">
        <w:rPr>
          <w:rFonts w:eastAsia="Times New Roman"/>
          <w:iCs/>
          <w:color w:val="auto"/>
          <w:spacing w:val="0"/>
          <w:sz w:val="22"/>
          <w:lang w:val="ru-RU"/>
        </w:rPr>
        <w:t xml:space="preserve"> </w:t>
      </w:r>
      <w:r>
        <w:rPr>
          <w:rFonts w:eastAsia="Times New Roman"/>
          <w:iCs/>
          <w:color w:val="auto"/>
          <w:spacing w:val="0"/>
          <w:sz w:val="22"/>
          <w:lang w:val="ru-RU"/>
        </w:rPr>
        <w:t>лицензии</w:t>
      </w:r>
      <w:r w:rsidRPr="00C40A28">
        <w:rPr>
          <w:rFonts w:eastAsia="Times New Roman"/>
          <w:iCs/>
          <w:color w:val="auto"/>
          <w:spacing w:val="0"/>
          <w:sz w:val="22"/>
          <w:lang w:val="ru-RU"/>
        </w:rPr>
        <w:t xml:space="preserve">, </w:t>
      </w:r>
      <w:r w:rsidR="00C001E1">
        <w:rPr>
          <w:rFonts w:eastAsia="Times New Roman"/>
          <w:iCs/>
          <w:color w:val="auto"/>
          <w:spacing w:val="0"/>
          <w:sz w:val="22"/>
          <w:lang w:val="ru-RU"/>
        </w:rPr>
        <w:t xml:space="preserve">представленным </w:t>
      </w:r>
      <w:r>
        <w:rPr>
          <w:rFonts w:eastAsia="Times New Roman"/>
          <w:iCs/>
          <w:color w:val="auto"/>
          <w:spacing w:val="0"/>
          <w:sz w:val="22"/>
          <w:lang w:val="ru-RU"/>
        </w:rPr>
        <w:t>в дополнении </w:t>
      </w:r>
      <w:r w:rsidR="001D08DA" w:rsidRPr="00C40A28">
        <w:rPr>
          <w:sz w:val="22"/>
          <w:szCs w:val="22"/>
          <w:lang w:val="ru-RU"/>
        </w:rPr>
        <w:t>1;</w:t>
      </w:r>
      <w:r>
        <w:rPr>
          <w:sz w:val="22"/>
          <w:szCs w:val="22"/>
          <w:lang w:val="ru-RU"/>
        </w:rPr>
        <w:t xml:space="preserve"> </w:t>
      </w:r>
    </w:p>
    <w:p w:rsidR="001D08DA" w:rsidRPr="001A48A8" w:rsidRDefault="001A48A8" w:rsidP="001D08DA">
      <w:pPr>
        <w:widowControl/>
        <w:numPr>
          <w:ilvl w:val="1"/>
          <w:numId w:val="5"/>
        </w:numPr>
        <w:spacing w:before="0" w:after="220"/>
        <w:ind w:right="0"/>
        <w:jc w:val="left"/>
        <w:rPr>
          <w:rFonts w:eastAsia="SimSun"/>
          <w:iCs/>
          <w:color w:val="auto"/>
          <w:spacing w:val="0"/>
          <w:sz w:val="22"/>
          <w:lang w:val="ru-RU" w:eastAsia="zh-CN"/>
        </w:rPr>
      </w:pPr>
      <w:r>
        <w:rPr>
          <w:rFonts w:eastAsia="Times New Roman"/>
          <w:iCs/>
          <w:color w:val="auto"/>
          <w:spacing w:val="0"/>
          <w:sz w:val="22"/>
          <w:lang w:val="ru-RU"/>
        </w:rPr>
        <w:t xml:space="preserve">признать необходимость </w:t>
      </w:r>
      <w:r w:rsidR="00C001E1">
        <w:rPr>
          <w:rFonts w:eastAsia="Times New Roman"/>
          <w:iCs/>
          <w:color w:val="auto"/>
          <w:spacing w:val="0"/>
          <w:sz w:val="22"/>
          <w:lang w:val="ru-RU"/>
        </w:rPr>
        <w:t xml:space="preserve">включения авторского права в </w:t>
      </w:r>
      <w:r>
        <w:rPr>
          <w:rFonts w:eastAsia="Times New Roman"/>
          <w:iCs/>
          <w:color w:val="auto"/>
          <w:spacing w:val="0"/>
          <w:sz w:val="22"/>
          <w:lang w:val="ru-RU"/>
        </w:rPr>
        <w:t>сфер</w:t>
      </w:r>
      <w:r w:rsidR="00C001E1">
        <w:rPr>
          <w:rFonts w:eastAsia="Times New Roman"/>
          <w:iCs/>
          <w:color w:val="auto"/>
          <w:spacing w:val="0"/>
          <w:sz w:val="22"/>
          <w:lang w:val="ru-RU"/>
        </w:rPr>
        <w:t>у</w:t>
      </w:r>
      <w:r>
        <w:rPr>
          <w:rFonts w:eastAsia="Times New Roman"/>
          <w:iCs/>
          <w:color w:val="auto"/>
          <w:spacing w:val="0"/>
          <w:sz w:val="22"/>
          <w:lang w:val="ru-RU"/>
        </w:rPr>
        <w:t xml:space="preserve"> регистрируемых прав</w:t>
      </w:r>
      <w:r w:rsidR="001D08DA" w:rsidRPr="001A48A8">
        <w:rPr>
          <w:rFonts w:eastAsia="SimSun"/>
          <w:iCs/>
          <w:color w:val="auto"/>
          <w:spacing w:val="0"/>
          <w:sz w:val="22"/>
          <w:lang w:val="ru-RU" w:eastAsia="zh-CN"/>
        </w:rPr>
        <w:t>;</w:t>
      </w:r>
      <w:r>
        <w:rPr>
          <w:rFonts w:eastAsia="SimSun"/>
          <w:iCs/>
          <w:color w:val="auto"/>
          <w:spacing w:val="0"/>
          <w:sz w:val="22"/>
          <w:lang w:val="ru-RU" w:eastAsia="zh-CN"/>
        </w:rPr>
        <w:t xml:space="preserve"> </w:t>
      </w:r>
    </w:p>
    <w:p w:rsidR="001D08DA" w:rsidRPr="003B6833" w:rsidRDefault="003B6833" w:rsidP="001D08DA">
      <w:pPr>
        <w:widowControl/>
        <w:numPr>
          <w:ilvl w:val="1"/>
          <w:numId w:val="5"/>
        </w:numPr>
        <w:spacing w:before="0" w:after="220"/>
        <w:ind w:right="0"/>
        <w:jc w:val="left"/>
        <w:rPr>
          <w:rFonts w:eastAsia="SimSun"/>
          <w:iCs/>
          <w:color w:val="auto"/>
          <w:spacing w:val="0"/>
          <w:sz w:val="22"/>
          <w:lang w:val="ru-RU" w:eastAsia="zh-CN"/>
        </w:rPr>
      </w:pPr>
      <w:r>
        <w:rPr>
          <w:sz w:val="22"/>
          <w:szCs w:val="22"/>
          <w:lang w:val="ru-RU"/>
        </w:rPr>
        <w:t>рассмотреть</w:t>
      </w:r>
      <w:r w:rsidR="00494958">
        <w:rPr>
          <w:sz w:val="22"/>
          <w:szCs w:val="22"/>
          <w:lang w:val="ru-RU"/>
        </w:rPr>
        <w:t xml:space="preserve"> и принять решение о</w:t>
      </w:r>
      <w:r w:rsidRPr="003B6833">
        <w:rPr>
          <w:sz w:val="22"/>
          <w:szCs w:val="22"/>
          <w:lang w:val="ru-RU"/>
        </w:rPr>
        <w:t xml:space="preserve"> </w:t>
      </w:r>
      <w:r w:rsidR="00C001E1">
        <w:rPr>
          <w:sz w:val="22"/>
          <w:szCs w:val="22"/>
          <w:lang w:val="ru-RU"/>
        </w:rPr>
        <w:t>включени</w:t>
      </w:r>
      <w:r w:rsidR="00494958">
        <w:rPr>
          <w:sz w:val="22"/>
          <w:szCs w:val="22"/>
          <w:lang w:val="ru-RU"/>
        </w:rPr>
        <w:t>и</w:t>
      </w:r>
      <w:r w:rsidR="00C001E1">
        <w:rPr>
          <w:sz w:val="22"/>
          <w:szCs w:val="22"/>
          <w:lang w:val="ru-RU"/>
        </w:rPr>
        <w:t xml:space="preserve"> всех регистрируемых прав в </w:t>
      </w:r>
      <w:r>
        <w:rPr>
          <w:sz w:val="22"/>
          <w:szCs w:val="22"/>
          <w:lang w:val="ru-RU"/>
        </w:rPr>
        <w:t>сфер</w:t>
      </w:r>
      <w:r w:rsidR="00C001E1">
        <w:rPr>
          <w:sz w:val="22"/>
          <w:szCs w:val="22"/>
          <w:lang w:val="ru-RU"/>
        </w:rPr>
        <w:t>у</w:t>
      </w:r>
      <w:r w:rsidRPr="003B6833">
        <w:rPr>
          <w:sz w:val="22"/>
          <w:szCs w:val="22"/>
          <w:lang w:val="ru-RU"/>
        </w:rPr>
        <w:t xml:space="preserve"> </w:t>
      </w:r>
      <w:r w:rsidR="00C001E1">
        <w:rPr>
          <w:sz w:val="22"/>
          <w:szCs w:val="22"/>
          <w:lang w:val="ru-RU"/>
        </w:rPr>
        <w:t xml:space="preserve">ведения </w:t>
      </w:r>
      <w:r>
        <w:rPr>
          <w:sz w:val="22"/>
          <w:szCs w:val="22"/>
          <w:lang w:val="ru-RU"/>
        </w:rPr>
        <w:t>Целевой</w:t>
      </w:r>
      <w:r w:rsidRPr="003B683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группы</w:t>
      </w:r>
      <w:r w:rsidRPr="003B683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</w:t>
      </w:r>
      <w:r w:rsidRPr="003B6833">
        <w:rPr>
          <w:sz w:val="22"/>
          <w:szCs w:val="22"/>
          <w:lang w:val="ru-RU"/>
        </w:rPr>
        <w:t xml:space="preserve"> </w:t>
      </w:r>
      <w:r w:rsidR="001D08DA" w:rsidRPr="00287375">
        <w:rPr>
          <w:rFonts w:eastAsia="Times New Roman"/>
          <w:iCs/>
          <w:color w:val="auto"/>
          <w:spacing w:val="0"/>
          <w:sz w:val="22"/>
        </w:rPr>
        <w:t>XML</w:t>
      </w:r>
      <w:r>
        <w:rPr>
          <w:rFonts w:eastAsia="Times New Roman"/>
          <w:iCs/>
          <w:color w:val="auto"/>
          <w:spacing w:val="0"/>
          <w:sz w:val="22"/>
          <w:lang w:val="ru-RU"/>
        </w:rPr>
        <w:t xml:space="preserve"> для ПС</w:t>
      </w:r>
      <w:r w:rsidR="001D08DA" w:rsidRPr="003B6833">
        <w:rPr>
          <w:rFonts w:eastAsia="Times New Roman"/>
          <w:iCs/>
          <w:color w:val="auto"/>
          <w:spacing w:val="0"/>
          <w:sz w:val="22"/>
          <w:lang w:val="ru-RU"/>
        </w:rPr>
        <w:t>;</w:t>
      </w:r>
      <w:r>
        <w:rPr>
          <w:rFonts w:eastAsia="Times New Roman"/>
          <w:iCs/>
          <w:color w:val="auto"/>
          <w:spacing w:val="0"/>
          <w:sz w:val="22"/>
          <w:lang w:val="ru-RU"/>
        </w:rPr>
        <w:t xml:space="preserve"> </w:t>
      </w:r>
    </w:p>
    <w:p w:rsidR="001D08DA" w:rsidRPr="001F744C" w:rsidRDefault="001F744C" w:rsidP="005F2907">
      <w:pPr>
        <w:keepNext/>
        <w:widowControl/>
        <w:numPr>
          <w:ilvl w:val="1"/>
          <w:numId w:val="5"/>
        </w:numPr>
        <w:spacing w:before="0" w:after="220"/>
        <w:ind w:right="0"/>
        <w:jc w:val="left"/>
        <w:rPr>
          <w:rFonts w:eastAsia="SimSun"/>
          <w:iCs/>
          <w:color w:val="auto"/>
          <w:spacing w:val="0"/>
          <w:sz w:val="22"/>
          <w:lang w:val="ru-RU" w:eastAsia="zh-CN"/>
        </w:rPr>
      </w:pPr>
      <w:r>
        <w:rPr>
          <w:sz w:val="22"/>
          <w:szCs w:val="22"/>
          <w:lang w:val="ru-RU"/>
        </w:rPr>
        <w:lastRenderedPageBreak/>
        <w:t>рассмотреть</w:t>
      </w:r>
      <w:r w:rsidRPr="001F744C">
        <w:rPr>
          <w:sz w:val="22"/>
          <w:szCs w:val="22"/>
          <w:lang w:val="ru-RU"/>
        </w:rPr>
        <w:t xml:space="preserve"> </w:t>
      </w:r>
      <w:r w:rsidR="00494958">
        <w:rPr>
          <w:sz w:val="22"/>
          <w:szCs w:val="22"/>
          <w:lang w:val="ru-RU"/>
        </w:rPr>
        <w:t xml:space="preserve">и принять решение о </w:t>
      </w:r>
      <w:r w:rsidR="00C001E1">
        <w:rPr>
          <w:sz w:val="22"/>
          <w:szCs w:val="22"/>
          <w:lang w:val="ru-RU"/>
        </w:rPr>
        <w:t>включени</w:t>
      </w:r>
      <w:r w:rsidR="00494958">
        <w:rPr>
          <w:sz w:val="22"/>
          <w:szCs w:val="22"/>
          <w:lang w:val="ru-RU"/>
        </w:rPr>
        <w:t>и</w:t>
      </w:r>
      <w:r w:rsidR="00C001E1">
        <w:rPr>
          <w:sz w:val="22"/>
          <w:szCs w:val="22"/>
          <w:lang w:val="ru-RU"/>
        </w:rPr>
        <w:t xml:space="preserve"> данных об авторском праве в</w:t>
      </w:r>
      <w:r>
        <w:rPr>
          <w:sz w:val="22"/>
          <w:szCs w:val="22"/>
          <w:lang w:val="ru-RU"/>
        </w:rPr>
        <w:t xml:space="preserve"> стандарт ВОИС</w:t>
      </w:r>
      <w:r w:rsidR="00821A1B">
        <w:rPr>
          <w:sz w:val="22"/>
          <w:szCs w:val="22"/>
          <w:lang w:val="ru-RU"/>
        </w:rPr>
        <w:t> </w:t>
      </w:r>
      <w:r w:rsidR="001D08DA" w:rsidRPr="008E7D38">
        <w:rPr>
          <w:sz w:val="22"/>
          <w:szCs w:val="22"/>
        </w:rPr>
        <w:t>ST</w:t>
      </w:r>
      <w:r w:rsidR="001D08DA" w:rsidRPr="001F744C">
        <w:rPr>
          <w:sz w:val="22"/>
          <w:szCs w:val="22"/>
          <w:lang w:val="ru-RU"/>
        </w:rPr>
        <w:t xml:space="preserve">.96; </w:t>
      </w:r>
      <w:r w:rsidR="001D08DA" w:rsidRPr="001F744C">
        <w:rPr>
          <w:rFonts w:eastAsia="SimSun"/>
          <w:iCs/>
          <w:color w:val="auto"/>
          <w:spacing w:val="0"/>
          <w:sz w:val="22"/>
          <w:szCs w:val="22"/>
          <w:lang w:val="ru-RU" w:eastAsia="zh-CN"/>
        </w:rPr>
        <w:t xml:space="preserve"> </w:t>
      </w:r>
      <w:r w:rsidR="00821A1B">
        <w:rPr>
          <w:rFonts w:eastAsia="SimSun"/>
          <w:iCs/>
          <w:color w:val="auto"/>
          <w:spacing w:val="0"/>
          <w:sz w:val="22"/>
          <w:szCs w:val="22"/>
          <w:lang w:val="ru-RU" w:eastAsia="zh-CN"/>
        </w:rPr>
        <w:t xml:space="preserve">и </w:t>
      </w:r>
    </w:p>
    <w:p w:rsidR="001D08DA" w:rsidRPr="00642846" w:rsidRDefault="00642846" w:rsidP="001D08DA">
      <w:pPr>
        <w:widowControl/>
        <w:numPr>
          <w:ilvl w:val="1"/>
          <w:numId w:val="5"/>
        </w:numPr>
        <w:spacing w:before="0" w:after="220"/>
        <w:ind w:right="0"/>
        <w:jc w:val="left"/>
        <w:rPr>
          <w:rFonts w:eastAsia="SimSun"/>
          <w:iCs/>
          <w:color w:val="auto"/>
          <w:spacing w:val="0"/>
          <w:sz w:val="22"/>
          <w:lang w:val="ru-RU" w:eastAsia="zh-CN"/>
        </w:rPr>
      </w:pPr>
      <w:r>
        <w:rPr>
          <w:rFonts w:eastAsia="Times New Roman"/>
          <w:iCs/>
          <w:color w:val="auto"/>
          <w:spacing w:val="0"/>
          <w:sz w:val="22"/>
          <w:lang w:val="ru-RU"/>
        </w:rPr>
        <w:t>рассмотреть</w:t>
      </w:r>
      <w:r w:rsidRPr="00642846">
        <w:rPr>
          <w:rFonts w:eastAsia="Times New Roman"/>
          <w:iCs/>
          <w:color w:val="auto"/>
          <w:spacing w:val="0"/>
          <w:sz w:val="22"/>
          <w:lang w:val="ru-RU"/>
        </w:rPr>
        <w:t xml:space="preserve"> </w:t>
      </w:r>
      <w:r>
        <w:rPr>
          <w:rFonts w:eastAsia="Times New Roman"/>
          <w:iCs/>
          <w:color w:val="auto"/>
          <w:spacing w:val="0"/>
          <w:sz w:val="22"/>
          <w:lang w:val="ru-RU"/>
        </w:rPr>
        <w:t>предл</w:t>
      </w:r>
      <w:r w:rsidR="00B5546D">
        <w:rPr>
          <w:rFonts w:eastAsia="Times New Roman"/>
          <w:iCs/>
          <w:color w:val="auto"/>
          <w:spacing w:val="0"/>
          <w:sz w:val="22"/>
          <w:lang w:val="ru-RU"/>
        </w:rPr>
        <w:t xml:space="preserve">оженную </w:t>
      </w:r>
      <w:r>
        <w:rPr>
          <w:rFonts w:eastAsia="Times New Roman"/>
          <w:iCs/>
          <w:color w:val="auto"/>
          <w:spacing w:val="0"/>
          <w:sz w:val="22"/>
          <w:lang w:val="ru-RU"/>
        </w:rPr>
        <w:t>в</w:t>
      </w:r>
      <w:r w:rsidRPr="00642846">
        <w:rPr>
          <w:rFonts w:eastAsia="Times New Roman"/>
          <w:iCs/>
          <w:color w:val="auto"/>
          <w:spacing w:val="0"/>
          <w:sz w:val="22"/>
          <w:lang w:val="ru-RU"/>
        </w:rPr>
        <w:t xml:space="preserve"> </w:t>
      </w:r>
      <w:r>
        <w:rPr>
          <w:rFonts w:eastAsia="Times New Roman"/>
          <w:iCs/>
          <w:color w:val="auto"/>
          <w:spacing w:val="0"/>
          <w:sz w:val="22"/>
          <w:lang w:val="ru-RU"/>
        </w:rPr>
        <w:t>дополнении</w:t>
      </w:r>
      <w:r w:rsidR="001D08DA">
        <w:rPr>
          <w:rFonts w:eastAsia="SimSun"/>
          <w:iCs/>
          <w:color w:val="auto"/>
          <w:spacing w:val="0"/>
          <w:sz w:val="22"/>
          <w:lang w:eastAsia="zh-CN"/>
        </w:rPr>
        <w:t> </w:t>
      </w:r>
      <w:r w:rsidR="001D08DA" w:rsidRPr="00642846">
        <w:rPr>
          <w:sz w:val="22"/>
          <w:szCs w:val="22"/>
          <w:lang w:val="ru-RU"/>
        </w:rPr>
        <w:t>3</w:t>
      </w:r>
      <w:r w:rsidR="00B5546D">
        <w:rPr>
          <w:sz w:val="22"/>
          <w:szCs w:val="22"/>
          <w:lang w:val="ru-RU"/>
        </w:rPr>
        <w:t xml:space="preserve"> схему</w:t>
      </w:r>
      <w:r>
        <w:rPr>
          <w:sz w:val="22"/>
          <w:szCs w:val="22"/>
          <w:lang w:val="ru-RU"/>
        </w:rPr>
        <w:t xml:space="preserve"> </w:t>
      </w:r>
      <w:r w:rsidR="00D0639D">
        <w:rPr>
          <w:sz w:val="22"/>
          <w:szCs w:val="22"/>
          <w:lang w:val="ru-RU"/>
        </w:rPr>
        <w:t xml:space="preserve">в рамках </w:t>
      </w:r>
      <w:r>
        <w:rPr>
          <w:sz w:val="22"/>
          <w:szCs w:val="22"/>
          <w:lang w:val="ru-RU"/>
        </w:rPr>
        <w:t xml:space="preserve">Целевой группы по </w:t>
      </w:r>
      <w:r w:rsidR="001D08DA" w:rsidRPr="008E7D38">
        <w:rPr>
          <w:sz w:val="22"/>
          <w:szCs w:val="22"/>
        </w:rPr>
        <w:t>XML</w:t>
      </w:r>
      <w:r>
        <w:rPr>
          <w:sz w:val="22"/>
          <w:szCs w:val="22"/>
          <w:lang w:val="ru-RU"/>
        </w:rPr>
        <w:t xml:space="preserve"> для ПС</w:t>
      </w:r>
      <w:r w:rsidR="001D08DA" w:rsidRPr="00642846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 </w:t>
      </w:r>
    </w:p>
    <w:p w:rsidR="001D08DA" w:rsidRPr="00AD4D35" w:rsidRDefault="001D08DA" w:rsidP="001D08DA">
      <w:pPr>
        <w:widowControl/>
        <w:spacing w:before="0" w:after="0"/>
        <w:ind w:left="5534" w:right="0"/>
        <w:jc w:val="left"/>
        <w:rPr>
          <w:rFonts w:eastAsia="SimSun"/>
          <w:color w:val="auto"/>
          <w:spacing w:val="0"/>
          <w:sz w:val="22"/>
          <w:szCs w:val="22"/>
          <w:lang w:val="ru-RU" w:eastAsia="zh-CN"/>
        </w:rPr>
      </w:pPr>
      <w:r w:rsidRPr="00AD4D35">
        <w:rPr>
          <w:rFonts w:eastAsia="SimSun"/>
          <w:color w:val="auto"/>
          <w:spacing w:val="0"/>
          <w:sz w:val="22"/>
          <w:szCs w:val="22"/>
          <w:lang w:val="ru-RU" w:eastAsia="zh-CN"/>
        </w:rPr>
        <w:t>[</w:t>
      </w:r>
      <w:r w:rsidR="00642846">
        <w:rPr>
          <w:rFonts w:eastAsia="SimSun"/>
          <w:color w:val="auto"/>
          <w:spacing w:val="0"/>
          <w:sz w:val="22"/>
          <w:szCs w:val="22"/>
          <w:lang w:val="ru-RU" w:eastAsia="zh-CN"/>
        </w:rPr>
        <w:t>Дополнение</w:t>
      </w:r>
      <w:r w:rsidR="00D0639D">
        <w:rPr>
          <w:rFonts w:eastAsia="SimSun"/>
          <w:color w:val="auto"/>
          <w:spacing w:val="0"/>
          <w:sz w:val="22"/>
          <w:szCs w:val="22"/>
          <w:lang w:val="ru-RU" w:eastAsia="zh-CN"/>
        </w:rPr>
        <w:t> </w:t>
      </w:r>
      <w:r w:rsidRPr="00AD4D35"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1 </w:t>
      </w:r>
      <w:r w:rsidR="00642846">
        <w:rPr>
          <w:rFonts w:eastAsia="SimSun"/>
          <w:color w:val="auto"/>
          <w:spacing w:val="0"/>
          <w:sz w:val="22"/>
          <w:szCs w:val="22"/>
          <w:lang w:val="ru-RU" w:eastAsia="zh-CN"/>
        </w:rPr>
        <w:t>следует</w:t>
      </w:r>
      <w:r w:rsidRPr="00AD4D35">
        <w:rPr>
          <w:rFonts w:eastAsia="SimSun"/>
          <w:color w:val="auto"/>
          <w:spacing w:val="0"/>
          <w:sz w:val="22"/>
          <w:szCs w:val="22"/>
          <w:lang w:val="ru-RU" w:eastAsia="zh-CN"/>
        </w:rPr>
        <w:t>]</w:t>
      </w:r>
    </w:p>
    <w:p w:rsidR="001D08DA" w:rsidRPr="00AD4D35" w:rsidRDefault="001D08DA" w:rsidP="001D08DA">
      <w:pPr>
        <w:widowControl/>
        <w:spacing w:before="0" w:after="0"/>
        <w:ind w:left="5534" w:right="-1"/>
        <w:jc w:val="left"/>
        <w:rPr>
          <w:rFonts w:eastAsia="SimSun"/>
          <w:color w:val="auto"/>
          <w:spacing w:val="0"/>
          <w:sz w:val="22"/>
          <w:szCs w:val="22"/>
          <w:lang w:val="ru-RU" w:eastAsia="zh-CN"/>
        </w:rPr>
        <w:sectPr w:rsidR="001D08DA" w:rsidRPr="00AD4D35" w:rsidSect="00E30889">
          <w:headerReference w:type="default" r:id="rId13"/>
          <w:headerReference w:type="first" r:id="rId14"/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pgNumType w:start="1"/>
          <w:cols w:space="720"/>
          <w:titlePg/>
          <w:docGrid w:linePitch="299"/>
        </w:sectPr>
      </w:pPr>
    </w:p>
    <w:p w:rsidR="00496E98" w:rsidRPr="00AD4D35" w:rsidRDefault="00AD4D35" w:rsidP="000E2853">
      <w:pPr>
        <w:pStyle w:val="Heading1"/>
        <w:ind w:left="0"/>
        <w:rPr>
          <w:lang w:val="ru-RU" w:eastAsia="zh-CN"/>
        </w:rPr>
      </w:pPr>
      <w:r>
        <w:rPr>
          <w:lang w:val="ru-RU" w:eastAsia="zh-CN"/>
        </w:rPr>
        <w:lastRenderedPageBreak/>
        <w:t>ДОПОЛНЕНИЕ </w:t>
      </w:r>
      <w:r w:rsidR="00216360" w:rsidRPr="00AD4D35">
        <w:rPr>
          <w:lang w:val="ru-RU" w:eastAsia="zh-CN"/>
        </w:rPr>
        <w:t>1</w:t>
      </w:r>
      <w:r w:rsidR="00496E98" w:rsidRPr="00AD4D35">
        <w:rPr>
          <w:lang w:val="ru-RU" w:eastAsia="zh-CN"/>
        </w:rPr>
        <w:t>:</w:t>
      </w:r>
      <w:r w:rsidR="00326931" w:rsidRPr="00AD4D35">
        <w:rPr>
          <w:lang w:val="ru-RU" w:eastAsia="zh-CN"/>
        </w:rPr>
        <w:t xml:space="preserve"> </w:t>
      </w:r>
      <w:r w:rsidR="00496E98" w:rsidRPr="00AD4D35">
        <w:rPr>
          <w:lang w:val="ru-RU" w:eastAsia="zh-CN"/>
        </w:rPr>
        <w:t xml:space="preserve"> </w:t>
      </w:r>
      <w:r>
        <w:rPr>
          <w:lang w:val="ru-RU" w:eastAsia="zh-CN"/>
        </w:rPr>
        <w:t>бРИТАНСКАЯ СИСТЕМА ЛИЦЕНЗИРОВАНИЯ</w:t>
      </w:r>
      <w:r w:rsidR="007B271F">
        <w:rPr>
          <w:lang w:val="ru-RU" w:eastAsia="zh-CN"/>
        </w:rPr>
        <w:t xml:space="preserve"> </w:t>
      </w:r>
      <w:r>
        <w:rPr>
          <w:lang w:val="ru-RU" w:eastAsia="zh-CN"/>
        </w:rPr>
        <w:t>ПРОИЗВЕДЕНИЙ, АВТОР КОТОРЫХ НЕИЗВЕСТЕН</w:t>
      </w:r>
    </w:p>
    <w:p w:rsidR="0079433E" w:rsidRPr="00AD4D35" w:rsidRDefault="00AD4D35" w:rsidP="00B164FE">
      <w:pPr>
        <w:pStyle w:val="Heading2"/>
        <w:rPr>
          <w:lang w:val="ru-RU"/>
        </w:rPr>
      </w:pPr>
      <w:r>
        <w:rPr>
          <w:lang w:val="ru-RU"/>
        </w:rPr>
        <w:t>КОНТЕКСТ</w:t>
      </w:r>
    </w:p>
    <w:p w:rsidR="0079433E" w:rsidRPr="00AD4D35" w:rsidRDefault="00AD4D35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 w:rsidRPr="00AD4D35">
        <w:rPr>
          <w:sz w:val="22"/>
          <w:szCs w:val="22"/>
          <w:lang w:val="ru-RU"/>
        </w:rPr>
        <w:t xml:space="preserve">Сегодня если музей хочет выставить </w:t>
      </w:r>
      <w:r w:rsidR="00D255CA">
        <w:rPr>
          <w:sz w:val="22"/>
          <w:szCs w:val="22"/>
          <w:lang w:val="ru-RU"/>
        </w:rPr>
        <w:t xml:space="preserve">экземпляр </w:t>
      </w:r>
      <w:r w:rsidR="00D905F1">
        <w:rPr>
          <w:sz w:val="22"/>
          <w:szCs w:val="22"/>
          <w:lang w:val="ru-RU"/>
        </w:rPr>
        <w:t xml:space="preserve">того или иного </w:t>
      </w:r>
      <w:r w:rsidRPr="00AD4D35">
        <w:rPr>
          <w:sz w:val="22"/>
          <w:szCs w:val="22"/>
          <w:lang w:val="ru-RU"/>
        </w:rPr>
        <w:t>произведени</w:t>
      </w:r>
      <w:r w:rsidR="00D255CA">
        <w:rPr>
          <w:sz w:val="22"/>
          <w:szCs w:val="22"/>
          <w:lang w:val="ru-RU"/>
        </w:rPr>
        <w:t>я</w:t>
      </w:r>
      <w:r w:rsidRPr="00AD4D35">
        <w:rPr>
          <w:sz w:val="22"/>
          <w:szCs w:val="22"/>
          <w:lang w:val="ru-RU"/>
        </w:rPr>
        <w:t xml:space="preserve"> или автор желает </w:t>
      </w:r>
      <w:r w:rsidR="00D255CA">
        <w:rPr>
          <w:sz w:val="22"/>
          <w:szCs w:val="22"/>
          <w:lang w:val="ru-RU"/>
        </w:rPr>
        <w:t xml:space="preserve">опубликовать в своей книге </w:t>
      </w:r>
      <w:r w:rsidR="00D905F1">
        <w:rPr>
          <w:sz w:val="22"/>
          <w:szCs w:val="22"/>
          <w:lang w:val="ru-RU"/>
        </w:rPr>
        <w:t>какое-либо</w:t>
      </w:r>
      <w:r w:rsidR="00D255CA">
        <w:rPr>
          <w:sz w:val="22"/>
          <w:szCs w:val="22"/>
          <w:lang w:val="ru-RU"/>
        </w:rPr>
        <w:t xml:space="preserve"> </w:t>
      </w:r>
      <w:r w:rsidRPr="00AD4D35">
        <w:rPr>
          <w:sz w:val="22"/>
          <w:szCs w:val="22"/>
          <w:lang w:val="ru-RU"/>
        </w:rPr>
        <w:t>произведени</w:t>
      </w:r>
      <w:r w:rsidR="00D905F1">
        <w:rPr>
          <w:sz w:val="22"/>
          <w:szCs w:val="22"/>
          <w:lang w:val="ru-RU"/>
        </w:rPr>
        <w:t>е</w:t>
      </w:r>
      <w:r w:rsidRPr="00AD4D35">
        <w:rPr>
          <w:sz w:val="22"/>
          <w:szCs w:val="22"/>
          <w:lang w:val="ru-RU"/>
        </w:rPr>
        <w:t xml:space="preserve">, но не может </w:t>
      </w:r>
      <w:r w:rsidR="00277AF3">
        <w:rPr>
          <w:sz w:val="22"/>
          <w:szCs w:val="22"/>
          <w:lang w:val="ru-RU"/>
        </w:rPr>
        <w:t xml:space="preserve">найти </w:t>
      </w:r>
      <w:r w:rsidR="00D255CA">
        <w:rPr>
          <w:sz w:val="22"/>
          <w:szCs w:val="22"/>
          <w:lang w:val="ru-RU"/>
        </w:rPr>
        <w:t>его</w:t>
      </w:r>
      <w:r w:rsidRPr="00AD4D35">
        <w:rPr>
          <w:sz w:val="22"/>
          <w:szCs w:val="22"/>
          <w:lang w:val="ru-RU"/>
        </w:rPr>
        <w:t xml:space="preserve"> правообладателя, то по закону Соединенного Королевства </w:t>
      </w:r>
      <w:r w:rsidR="00D255CA">
        <w:rPr>
          <w:sz w:val="22"/>
          <w:szCs w:val="22"/>
          <w:lang w:val="ru-RU"/>
        </w:rPr>
        <w:t>он не м</w:t>
      </w:r>
      <w:r w:rsidR="00277AF3">
        <w:rPr>
          <w:sz w:val="22"/>
          <w:szCs w:val="22"/>
          <w:lang w:val="ru-RU"/>
        </w:rPr>
        <w:t xml:space="preserve">ожет </w:t>
      </w:r>
      <w:r w:rsidR="00D255CA">
        <w:rPr>
          <w:sz w:val="22"/>
          <w:szCs w:val="22"/>
          <w:lang w:val="ru-RU"/>
        </w:rPr>
        <w:t xml:space="preserve">сделать это без риска </w:t>
      </w:r>
      <w:r w:rsidRPr="00AD4D35">
        <w:rPr>
          <w:sz w:val="22"/>
          <w:szCs w:val="22"/>
          <w:lang w:val="ru-RU"/>
        </w:rPr>
        <w:t>наруш</w:t>
      </w:r>
      <w:r w:rsidR="00D255CA">
        <w:rPr>
          <w:sz w:val="22"/>
          <w:szCs w:val="22"/>
          <w:lang w:val="ru-RU"/>
        </w:rPr>
        <w:t xml:space="preserve">ения </w:t>
      </w:r>
      <w:r w:rsidRPr="00AD4D35">
        <w:rPr>
          <w:sz w:val="22"/>
          <w:szCs w:val="22"/>
          <w:lang w:val="ru-RU"/>
        </w:rPr>
        <w:t>авторско</w:t>
      </w:r>
      <w:r w:rsidR="00D255CA">
        <w:rPr>
          <w:sz w:val="22"/>
          <w:szCs w:val="22"/>
          <w:lang w:val="ru-RU"/>
        </w:rPr>
        <w:t xml:space="preserve">го </w:t>
      </w:r>
      <w:r w:rsidRPr="00AD4D35">
        <w:rPr>
          <w:sz w:val="22"/>
          <w:szCs w:val="22"/>
          <w:lang w:val="ru-RU"/>
        </w:rPr>
        <w:t>прав</w:t>
      </w:r>
      <w:r w:rsidR="00D255CA">
        <w:rPr>
          <w:sz w:val="22"/>
          <w:szCs w:val="22"/>
          <w:lang w:val="ru-RU"/>
        </w:rPr>
        <w:t>а</w:t>
      </w:r>
      <w:r w:rsidR="0079433E" w:rsidRPr="00AD4D35">
        <w:rPr>
          <w:rFonts w:eastAsia="SimSun"/>
          <w:color w:val="auto"/>
          <w:spacing w:val="0"/>
          <w:sz w:val="22"/>
          <w:lang w:val="ru-RU" w:eastAsia="zh-CN"/>
        </w:rPr>
        <w:t>.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52014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</w:p>
    <w:p w:rsidR="0079433E" w:rsidRPr="00520147" w:rsidRDefault="00520147" w:rsidP="00E54F2A">
      <w:pPr>
        <w:ind w:left="0" w:right="-1"/>
        <w:jc w:val="left"/>
        <w:rPr>
          <w:sz w:val="22"/>
          <w:szCs w:val="22"/>
          <w:lang w:val="ru-RU"/>
        </w:rPr>
      </w:pPr>
      <w:r w:rsidRPr="00520147">
        <w:rPr>
          <w:rFonts w:eastAsia="SimSun"/>
          <w:color w:val="auto"/>
          <w:spacing w:val="0"/>
          <w:sz w:val="22"/>
          <w:lang w:val="ru-RU" w:eastAsia="zh-CN"/>
        </w:rPr>
        <w:t>Правительство</w:t>
      </w:r>
      <w:r w:rsidR="00D905F1">
        <w:rPr>
          <w:rFonts w:eastAsia="SimSun"/>
          <w:color w:val="auto"/>
          <w:spacing w:val="0"/>
          <w:sz w:val="22"/>
          <w:lang w:val="ru-RU" w:eastAsia="zh-CN"/>
        </w:rPr>
        <w:t xml:space="preserve">м было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>приня</w:t>
      </w:r>
      <w:r w:rsidR="00D905F1">
        <w:rPr>
          <w:rFonts w:eastAsia="SimSun"/>
          <w:color w:val="auto"/>
          <w:spacing w:val="0"/>
          <w:sz w:val="22"/>
          <w:lang w:val="ru-RU" w:eastAsia="zh-CN"/>
        </w:rPr>
        <w:t>то</w:t>
      </w:r>
      <w:r w:rsidR="00A04E90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>первичное законодательство</w:t>
      </w:r>
      <w:r w:rsidR="00D905F1">
        <w:rPr>
          <w:rFonts w:eastAsia="SimSun"/>
          <w:color w:val="auto"/>
          <w:spacing w:val="0"/>
          <w:sz w:val="22"/>
          <w:lang w:val="ru-RU" w:eastAsia="zh-CN"/>
        </w:rPr>
        <w:t xml:space="preserve"> для</w:t>
      </w:r>
      <w:r w:rsidR="00A04E90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BD10A0">
        <w:rPr>
          <w:rFonts w:eastAsia="SimSun"/>
          <w:color w:val="auto"/>
          <w:spacing w:val="0"/>
          <w:sz w:val="22"/>
          <w:lang w:val="ru-RU" w:eastAsia="zh-CN"/>
        </w:rPr>
        <w:t xml:space="preserve">внедрения </w:t>
      </w:r>
      <w:r w:rsidR="00D905F1">
        <w:rPr>
          <w:rFonts w:eastAsia="SimSun"/>
          <w:color w:val="auto"/>
          <w:spacing w:val="0"/>
          <w:sz w:val="22"/>
          <w:lang w:val="ru-RU" w:eastAsia="zh-CN"/>
        </w:rPr>
        <w:t xml:space="preserve">в Соединенном Королевстве </w:t>
      </w:r>
      <w:r w:rsidR="00A04E90">
        <w:rPr>
          <w:rFonts w:eastAsia="SimSun"/>
          <w:color w:val="auto"/>
          <w:spacing w:val="0"/>
          <w:sz w:val="22"/>
          <w:lang w:val="ru-RU" w:eastAsia="zh-CN"/>
        </w:rPr>
        <w:t xml:space="preserve">национальной системы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>лицензирования произведений</w:t>
      </w:r>
      <w:r w:rsidR="00A04E90">
        <w:rPr>
          <w:rFonts w:eastAsia="SimSun"/>
          <w:color w:val="auto"/>
          <w:spacing w:val="0"/>
          <w:sz w:val="22"/>
          <w:lang w:val="ru-RU" w:eastAsia="zh-CN"/>
        </w:rPr>
        <w:t>-сирот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>.</w:t>
      </w:r>
      <w:r w:rsidRPr="00520147">
        <w:rPr>
          <w:rFonts w:eastAsia="SimSun"/>
          <w:color w:val="auto"/>
          <w:spacing w:val="0"/>
          <w:sz w:val="22"/>
          <w:vertAlign w:val="superscript"/>
          <w:lang w:eastAsia="zh-CN"/>
        </w:rPr>
        <w:footnoteReference w:id="2"/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  <w:r w:rsidR="00A04E90">
        <w:rPr>
          <w:rFonts w:eastAsia="SimSun"/>
          <w:color w:val="auto"/>
          <w:spacing w:val="0"/>
          <w:sz w:val="22"/>
          <w:lang w:val="ru-RU" w:eastAsia="zh-CN"/>
        </w:rPr>
        <w:t xml:space="preserve">Эта система </w:t>
      </w:r>
      <w:r w:rsidR="00F939B2">
        <w:rPr>
          <w:rFonts w:eastAsia="SimSun"/>
          <w:color w:val="auto"/>
          <w:spacing w:val="0"/>
          <w:sz w:val="22"/>
          <w:lang w:val="ru-RU" w:eastAsia="zh-CN"/>
        </w:rPr>
        <w:t xml:space="preserve">дает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>любому заявителю</w:t>
      </w:r>
      <w:r w:rsidR="00F939B2">
        <w:rPr>
          <w:rFonts w:eastAsia="SimSun"/>
          <w:color w:val="auto"/>
          <w:spacing w:val="0"/>
          <w:sz w:val="22"/>
          <w:lang w:val="ru-RU" w:eastAsia="zh-CN"/>
        </w:rPr>
        <w:t xml:space="preserve"> возможность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A04E90">
        <w:rPr>
          <w:rFonts w:eastAsia="SimSun"/>
          <w:color w:val="auto"/>
          <w:spacing w:val="0"/>
          <w:sz w:val="22"/>
          <w:lang w:val="ru-RU" w:eastAsia="zh-CN"/>
        </w:rPr>
        <w:t>использовать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277AF3">
        <w:rPr>
          <w:rFonts w:eastAsia="SimSun"/>
          <w:color w:val="auto"/>
          <w:spacing w:val="0"/>
          <w:sz w:val="22"/>
          <w:lang w:val="ru-RU" w:eastAsia="zh-CN"/>
        </w:rPr>
        <w:t xml:space="preserve">любые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>произведения-сироты</w:t>
      </w:r>
      <w:r w:rsidR="00F939B2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>в коммерческих и некоммерческих целях</w:t>
      </w:r>
      <w:r w:rsidR="00F939B2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D905F1">
        <w:rPr>
          <w:rFonts w:eastAsia="SimSun"/>
          <w:color w:val="auto"/>
          <w:spacing w:val="0"/>
          <w:sz w:val="22"/>
          <w:lang w:val="ru-RU" w:eastAsia="zh-CN"/>
        </w:rPr>
        <w:t>при условии</w:t>
      </w:r>
      <w:r w:rsidR="00BD10A0">
        <w:rPr>
          <w:rFonts w:eastAsia="SimSun"/>
          <w:color w:val="auto"/>
          <w:spacing w:val="0"/>
          <w:sz w:val="22"/>
          <w:lang w:val="ru-RU" w:eastAsia="zh-CN"/>
        </w:rPr>
        <w:t>,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D905F1">
        <w:rPr>
          <w:rFonts w:eastAsia="SimSun"/>
          <w:color w:val="auto"/>
          <w:spacing w:val="0"/>
          <w:sz w:val="22"/>
          <w:lang w:val="ru-RU" w:eastAsia="zh-CN"/>
        </w:rPr>
        <w:t xml:space="preserve">что он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>предварительно прове</w:t>
      </w:r>
      <w:r w:rsidR="00F939B2">
        <w:rPr>
          <w:rFonts w:eastAsia="SimSun"/>
          <w:color w:val="auto"/>
          <w:spacing w:val="0"/>
          <w:sz w:val="22"/>
          <w:lang w:val="ru-RU" w:eastAsia="zh-CN"/>
        </w:rPr>
        <w:t xml:space="preserve">л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>добросовестн</w:t>
      </w:r>
      <w:r w:rsidR="00F939B2">
        <w:rPr>
          <w:rFonts w:eastAsia="SimSun"/>
          <w:color w:val="auto"/>
          <w:spacing w:val="0"/>
          <w:sz w:val="22"/>
          <w:lang w:val="ru-RU" w:eastAsia="zh-CN"/>
        </w:rPr>
        <w:t>ый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 xml:space="preserve"> поиск отсутствующ</w:t>
      </w:r>
      <w:r w:rsidR="00F939B2">
        <w:rPr>
          <w:rFonts w:eastAsia="SimSun"/>
          <w:color w:val="auto"/>
          <w:spacing w:val="0"/>
          <w:sz w:val="22"/>
          <w:lang w:val="ru-RU" w:eastAsia="zh-CN"/>
        </w:rPr>
        <w:t>их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 xml:space="preserve"> правообладател</w:t>
      </w:r>
      <w:r w:rsidR="00F939B2">
        <w:rPr>
          <w:rFonts w:eastAsia="SimSun"/>
          <w:color w:val="auto"/>
          <w:spacing w:val="0"/>
          <w:sz w:val="22"/>
          <w:lang w:val="ru-RU" w:eastAsia="zh-CN"/>
        </w:rPr>
        <w:t>ей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 xml:space="preserve"> и уплат</w:t>
      </w:r>
      <w:r w:rsidR="00F939B2">
        <w:rPr>
          <w:rFonts w:eastAsia="SimSun"/>
          <w:color w:val="auto"/>
          <w:spacing w:val="0"/>
          <w:sz w:val="22"/>
          <w:lang w:val="ru-RU" w:eastAsia="zh-CN"/>
        </w:rPr>
        <w:t xml:space="preserve">ил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>лицензионн</w:t>
      </w:r>
      <w:r w:rsidR="00F939B2">
        <w:rPr>
          <w:rFonts w:eastAsia="SimSun"/>
          <w:color w:val="auto"/>
          <w:spacing w:val="0"/>
          <w:sz w:val="22"/>
          <w:lang w:val="ru-RU" w:eastAsia="zh-CN"/>
        </w:rPr>
        <w:t>ый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 xml:space="preserve"> сбор.  </w:t>
      </w:r>
      <w:r w:rsidR="00B86EB4">
        <w:rPr>
          <w:rFonts w:eastAsia="SimSun"/>
          <w:color w:val="auto"/>
          <w:spacing w:val="0"/>
          <w:sz w:val="22"/>
          <w:lang w:val="ru-RU" w:eastAsia="zh-CN"/>
        </w:rPr>
        <w:t xml:space="preserve">Хотя эта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 xml:space="preserve">мера </w:t>
      </w:r>
      <w:r w:rsidR="00D905F1">
        <w:rPr>
          <w:rFonts w:eastAsia="SimSun"/>
          <w:color w:val="auto"/>
          <w:spacing w:val="0"/>
          <w:sz w:val="22"/>
          <w:lang w:val="ru-RU" w:eastAsia="zh-CN"/>
        </w:rPr>
        <w:t xml:space="preserve">и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>является самостоятельной, она</w:t>
      </w:r>
      <w:r w:rsidR="00B86EB4">
        <w:rPr>
          <w:rFonts w:eastAsia="SimSun"/>
          <w:color w:val="auto"/>
          <w:spacing w:val="0"/>
          <w:sz w:val="22"/>
          <w:lang w:val="ru-RU" w:eastAsia="zh-CN"/>
        </w:rPr>
        <w:t xml:space="preserve"> д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>ополняет</w:t>
      </w:r>
      <w:r w:rsidR="00BC425F">
        <w:rPr>
          <w:rFonts w:eastAsia="SimSun"/>
          <w:color w:val="auto"/>
          <w:spacing w:val="0"/>
          <w:sz w:val="22"/>
          <w:lang w:val="ru-RU" w:eastAsia="zh-CN"/>
        </w:rPr>
        <w:t xml:space="preserve"> усилия Соединенного Королевства в области реализации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 xml:space="preserve"> Директив</w:t>
      </w:r>
      <w:r w:rsidR="00BC425F">
        <w:rPr>
          <w:rFonts w:eastAsia="SimSun"/>
          <w:color w:val="auto"/>
          <w:spacing w:val="0"/>
          <w:sz w:val="22"/>
          <w:lang w:val="ru-RU" w:eastAsia="zh-CN"/>
        </w:rPr>
        <w:t>ы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 xml:space="preserve"> ЕС «О некоторых случаях разрешенного использования произведений-сирот».  </w:t>
      </w:r>
      <w:r w:rsidR="00BC425F">
        <w:rPr>
          <w:rFonts w:eastAsia="SimSun"/>
          <w:color w:val="auto"/>
          <w:spacing w:val="0"/>
          <w:sz w:val="22"/>
          <w:lang w:val="ru-RU" w:eastAsia="zh-CN"/>
        </w:rPr>
        <w:t xml:space="preserve">Указанная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 xml:space="preserve">директива </w:t>
      </w:r>
      <w:r w:rsidR="00BC425F">
        <w:rPr>
          <w:rFonts w:eastAsia="SimSun"/>
          <w:color w:val="auto"/>
          <w:spacing w:val="0"/>
          <w:sz w:val="22"/>
          <w:lang w:val="ru-RU" w:eastAsia="zh-CN"/>
        </w:rPr>
        <w:t xml:space="preserve">разрешает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>находящимся в публичном доступе архивам</w:t>
      </w:r>
      <w:r w:rsidR="00BC425F">
        <w:rPr>
          <w:rFonts w:eastAsia="SimSun"/>
          <w:color w:val="auto"/>
          <w:spacing w:val="0"/>
          <w:sz w:val="22"/>
          <w:lang w:val="ru-RU" w:eastAsia="zh-CN"/>
        </w:rPr>
        <w:t xml:space="preserve"> проводить оцифровку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 xml:space="preserve">некоторых произведений с целью их размещения на </w:t>
      </w:r>
      <w:r w:rsidR="00277AF3">
        <w:rPr>
          <w:rFonts w:eastAsia="SimSun"/>
          <w:color w:val="auto"/>
          <w:spacing w:val="0"/>
          <w:sz w:val="22"/>
          <w:lang w:val="ru-RU" w:eastAsia="zh-CN"/>
        </w:rPr>
        <w:t>с</w:t>
      </w:r>
      <w:r w:rsidR="00D905F1">
        <w:rPr>
          <w:rFonts w:eastAsia="SimSun"/>
          <w:color w:val="auto"/>
          <w:spacing w:val="0"/>
          <w:sz w:val="22"/>
          <w:lang w:val="ru-RU" w:eastAsia="zh-CN"/>
        </w:rPr>
        <w:t xml:space="preserve">оответствующих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 xml:space="preserve">веб-сайтах для использования </w:t>
      </w:r>
      <w:r w:rsidR="00277AF3">
        <w:rPr>
          <w:rFonts w:eastAsia="SimSun"/>
          <w:color w:val="auto"/>
          <w:spacing w:val="0"/>
          <w:sz w:val="22"/>
          <w:lang w:val="ru-RU" w:eastAsia="zh-CN"/>
        </w:rPr>
        <w:t xml:space="preserve">в рамках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 xml:space="preserve">Евросоюза.  </w:t>
      </w:r>
      <w:r w:rsidR="00151D19">
        <w:rPr>
          <w:rFonts w:eastAsia="SimSun"/>
          <w:color w:val="auto"/>
          <w:spacing w:val="0"/>
          <w:sz w:val="22"/>
          <w:lang w:val="ru-RU" w:eastAsia="zh-CN"/>
        </w:rPr>
        <w:t xml:space="preserve">Это должно осуществляться </w:t>
      </w:r>
      <w:r w:rsidRPr="00520147">
        <w:rPr>
          <w:rFonts w:eastAsia="SimSun"/>
          <w:color w:val="auto"/>
          <w:spacing w:val="0"/>
          <w:sz w:val="22"/>
          <w:lang w:val="ru-RU" w:eastAsia="zh-CN"/>
        </w:rPr>
        <w:t>в качестве исключения к законодательству об авторском праве</w:t>
      </w:r>
      <w:r w:rsidR="0079433E" w:rsidRPr="00520147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 </w:t>
      </w:r>
    </w:p>
    <w:p w:rsidR="0079433E" w:rsidRPr="00E22C4D" w:rsidRDefault="00AA04E1" w:rsidP="00B164FE">
      <w:pPr>
        <w:pStyle w:val="Heading2"/>
        <w:rPr>
          <w:lang w:val="ru-RU"/>
        </w:rPr>
      </w:pPr>
      <w:r>
        <w:rPr>
          <w:caps w:val="0"/>
          <w:lang w:val="ru-RU"/>
        </w:rPr>
        <w:t xml:space="preserve">НАЦИОНАЛЬНЫЙ РЕЖИМ ЛИЦЕНЗИРОВАНИЯ ПРОИЗВЕДЕНИЙ, АВТОР КОТОРЫХ НЕИЗВЕСТЕН, В СОЕДИНЕННОМ КОРОЛЕВСТВЕ </w:t>
      </w:r>
    </w:p>
    <w:p w:rsidR="0079433E" w:rsidRPr="00BB7D17" w:rsidRDefault="001253B7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>
        <w:rPr>
          <w:sz w:val="22"/>
          <w:szCs w:val="22"/>
          <w:lang w:val="ru-RU"/>
        </w:rPr>
        <w:t>П</w:t>
      </w:r>
      <w:r w:rsidR="00BB7D17" w:rsidRPr="00BB7D17">
        <w:rPr>
          <w:sz w:val="22"/>
          <w:szCs w:val="22"/>
          <w:lang w:val="ru-RU"/>
        </w:rPr>
        <w:t xml:space="preserve">о итогам письменных консультаций, исчерпывающих обсуждений с организациями и отдельными </w:t>
      </w:r>
      <w:r w:rsidR="003E5D88">
        <w:rPr>
          <w:sz w:val="22"/>
          <w:szCs w:val="22"/>
          <w:lang w:val="ru-RU"/>
        </w:rPr>
        <w:t>лицами</w:t>
      </w:r>
      <w:r w:rsidR="00BB7D17" w:rsidRPr="00BB7D17">
        <w:rPr>
          <w:sz w:val="22"/>
          <w:szCs w:val="22"/>
          <w:lang w:val="ru-RU"/>
        </w:rPr>
        <w:t>, изучения зарубежн</w:t>
      </w:r>
      <w:r w:rsidR="00DC6213">
        <w:rPr>
          <w:sz w:val="22"/>
          <w:szCs w:val="22"/>
          <w:lang w:val="ru-RU"/>
        </w:rPr>
        <w:t xml:space="preserve">ых моделей обращения </w:t>
      </w:r>
      <w:r w:rsidR="003E5D88">
        <w:rPr>
          <w:sz w:val="22"/>
          <w:szCs w:val="22"/>
          <w:lang w:val="ru-RU"/>
        </w:rPr>
        <w:t xml:space="preserve">с </w:t>
      </w:r>
      <w:r w:rsidR="00BB7D17" w:rsidRPr="00BB7D17">
        <w:rPr>
          <w:sz w:val="22"/>
          <w:szCs w:val="22"/>
          <w:lang w:val="ru-RU"/>
        </w:rPr>
        <w:t>произведени</w:t>
      </w:r>
      <w:r w:rsidR="003E5D88">
        <w:rPr>
          <w:sz w:val="22"/>
          <w:szCs w:val="22"/>
          <w:lang w:val="ru-RU"/>
        </w:rPr>
        <w:t>ями-сиротами</w:t>
      </w:r>
      <w:r w:rsidR="00BB7D17" w:rsidRPr="00BB7D17">
        <w:rPr>
          <w:sz w:val="22"/>
          <w:szCs w:val="22"/>
          <w:lang w:val="ru-RU"/>
        </w:rPr>
        <w:t xml:space="preserve"> и девяти заседаний рабочей группы в составе заинтересованных сторон</w:t>
      </w:r>
      <w:r w:rsidRPr="001253B7">
        <w:rPr>
          <w:sz w:val="22"/>
          <w:szCs w:val="22"/>
          <w:lang w:val="ru-RU"/>
        </w:rPr>
        <w:t xml:space="preserve"> </w:t>
      </w:r>
      <w:r w:rsidR="00351EDB">
        <w:rPr>
          <w:sz w:val="22"/>
          <w:szCs w:val="22"/>
          <w:lang w:val="ru-RU"/>
        </w:rPr>
        <w:t>было разработано п</w:t>
      </w:r>
      <w:r>
        <w:rPr>
          <w:sz w:val="22"/>
          <w:szCs w:val="22"/>
          <w:lang w:val="ru-RU"/>
        </w:rPr>
        <w:t xml:space="preserve">остановление, касающееся </w:t>
      </w:r>
      <w:r w:rsidRPr="00BB7D17">
        <w:rPr>
          <w:sz w:val="22"/>
          <w:szCs w:val="22"/>
          <w:lang w:val="ru-RU"/>
        </w:rPr>
        <w:t>национальн</w:t>
      </w:r>
      <w:r>
        <w:rPr>
          <w:sz w:val="22"/>
          <w:szCs w:val="22"/>
          <w:lang w:val="ru-RU"/>
        </w:rPr>
        <w:t>ой</w:t>
      </w:r>
      <w:r w:rsidRPr="00BB7D1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системы </w:t>
      </w:r>
      <w:r w:rsidRPr="00BB7D17">
        <w:rPr>
          <w:sz w:val="22"/>
          <w:szCs w:val="22"/>
          <w:lang w:val="ru-RU"/>
        </w:rPr>
        <w:t>лицензирования произведений-сирот</w:t>
      </w:r>
      <w:r w:rsidR="0079433E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. </w:t>
      </w:r>
      <w:r w:rsidR="008B2CF9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</w:p>
    <w:p w:rsidR="0079433E" w:rsidRPr="00BB7D17" w:rsidRDefault="00BB7D17" w:rsidP="00E54F2A">
      <w:pPr>
        <w:ind w:left="0" w:right="-1"/>
        <w:jc w:val="left"/>
        <w:rPr>
          <w:sz w:val="22"/>
          <w:szCs w:val="22"/>
          <w:lang w:val="ru-RU"/>
        </w:rPr>
      </w:pP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Некоторые принципы </w:t>
      </w:r>
      <w:r w:rsidR="00DC6213">
        <w:rPr>
          <w:rFonts w:eastAsia="SimSun"/>
          <w:color w:val="auto"/>
          <w:spacing w:val="0"/>
          <w:sz w:val="22"/>
          <w:lang w:val="ru-RU" w:eastAsia="zh-CN"/>
        </w:rPr>
        <w:t xml:space="preserve">функционирования </w:t>
      </w:r>
      <w:r w:rsidR="000213FA">
        <w:rPr>
          <w:rFonts w:eastAsia="SimSun"/>
          <w:color w:val="auto"/>
          <w:spacing w:val="0"/>
          <w:sz w:val="22"/>
          <w:lang w:val="ru-RU" w:eastAsia="zh-CN"/>
        </w:rPr>
        <w:t>будущей системы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5C6438">
        <w:rPr>
          <w:rFonts w:eastAsia="SimSun"/>
          <w:color w:val="auto"/>
          <w:spacing w:val="0"/>
          <w:sz w:val="22"/>
          <w:lang w:val="ru-RU" w:eastAsia="zh-CN"/>
        </w:rPr>
        <w:t xml:space="preserve">либо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нашли свое отражение</w:t>
      </w:r>
      <w:r w:rsidR="00D905F1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в законе, вносящем поправки в Закон об авторском праве, промышленных образцах и патентах</w:t>
      </w:r>
      <w:r w:rsidR="00276227">
        <w:rPr>
          <w:rFonts w:eastAsia="SimSun"/>
          <w:color w:val="auto"/>
          <w:spacing w:val="0"/>
          <w:sz w:val="22"/>
          <w:lang w:val="ru-RU" w:eastAsia="zh-CN"/>
        </w:rPr>
        <w:t xml:space="preserve"> («Закон об авторском праве»),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ли</w:t>
      </w:r>
      <w:r w:rsidR="00276227">
        <w:rPr>
          <w:rFonts w:eastAsia="SimSun"/>
          <w:color w:val="auto"/>
          <w:spacing w:val="0"/>
          <w:sz w:val="22"/>
          <w:lang w:val="ru-RU" w:eastAsia="zh-CN"/>
        </w:rPr>
        <w:t>бо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были заявлены в качестве государственной политики </w:t>
      </w:r>
      <w:r w:rsidR="000213FA">
        <w:rPr>
          <w:rFonts w:eastAsia="SimSun"/>
          <w:color w:val="auto"/>
          <w:spacing w:val="0"/>
          <w:sz w:val="22"/>
          <w:lang w:val="ru-RU" w:eastAsia="zh-CN"/>
        </w:rPr>
        <w:t>в области м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одернизац</w:t>
      </w:r>
      <w:r w:rsidR="000213FA">
        <w:rPr>
          <w:rFonts w:eastAsia="SimSun"/>
          <w:color w:val="auto"/>
          <w:spacing w:val="0"/>
          <w:sz w:val="22"/>
          <w:lang w:val="ru-RU" w:eastAsia="zh-CN"/>
        </w:rPr>
        <w:t>ии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систем</w:t>
      </w:r>
      <w:r w:rsidR="000213FA">
        <w:rPr>
          <w:rFonts w:eastAsia="SimSun"/>
          <w:color w:val="auto"/>
          <w:spacing w:val="0"/>
          <w:sz w:val="22"/>
          <w:lang w:val="ru-RU" w:eastAsia="zh-CN"/>
        </w:rPr>
        <w:t>ы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авторского права.  Ниже привод</w:t>
      </w:r>
      <w:r w:rsidR="00DC6213">
        <w:rPr>
          <w:rFonts w:eastAsia="SimSun"/>
          <w:color w:val="auto"/>
          <w:spacing w:val="0"/>
          <w:sz w:val="22"/>
          <w:lang w:val="ru-RU" w:eastAsia="zh-CN"/>
        </w:rPr>
        <w:t>и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тся </w:t>
      </w:r>
      <w:r w:rsidR="00DC6213">
        <w:rPr>
          <w:rFonts w:eastAsia="SimSun"/>
          <w:color w:val="auto"/>
          <w:spacing w:val="0"/>
          <w:sz w:val="22"/>
          <w:lang w:val="ru-RU" w:eastAsia="zh-CN"/>
        </w:rPr>
        <w:t xml:space="preserve">подробная информация </w:t>
      </w:r>
      <w:r w:rsidR="000213FA">
        <w:rPr>
          <w:rFonts w:eastAsia="SimSun"/>
          <w:color w:val="auto"/>
          <w:spacing w:val="0"/>
          <w:sz w:val="22"/>
          <w:lang w:val="ru-RU" w:eastAsia="zh-CN"/>
        </w:rPr>
        <w:t>о</w:t>
      </w:r>
      <w:r w:rsidR="00276227">
        <w:rPr>
          <w:rFonts w:eastAsia="SimSun"/>
          <w:color w:val="auto"/>
          <w:spacing w:val="0"/>
          <w:sz w:val="22"/>
          <w:lang w:val="ru-RU" w:eastAsia="zh-CN"/>
        </w:rPr>
        <w:t xml:space="preserve"> том, как </w:t>
      </w:r>
      <w:r w:rsidR="007A74D2">
        <w:rPr>
          <w:rFonts w:eastAsia="SimSun"/>
          <w:color w:val="auto"/>
          <w:spacing w:val="0"/>
          <w:sz w:val="22"/>
          <w:lang w:val="ru-RU" w:eastAsia="zh-CN"/>
        </w:rPr>
        <w:t xml:space="preserve">будет </w:t>
      </w:r>
      <w:r w:rsidR="00DC6213">
        <w:rPr>
          <w:rFonts w:eastAsia="SimSun"/>
          <w:color w:val="auto"/>
          <w:spacing w:val="0"/>
          <w:sz w:val="22"/>
          <w:lang w:val="ru-RU" w:eastAsia="zh-CN"/>
        </w:rPr>
        <w:t>работать эта система</w:t>
      </w:r>
      <w:r w:rsidR="0079433E" w:rsidRPr="00BB7D17">
        <w:rPr>
          <w:sz w:val="22"/>
          <w:szCs w:val="22"/>
          <w:lang w:val="ru-RU"/>
        </w:rPr>
        <w:t>.</w:t>
      </w:r>
      <w:r w:rsidR="008B2CF9">
        <w:rPr>
          <w:sz w:val="22"/>
          <w:szCs w:val="22"/>
          <w:lang w:val="ru-RU"/>
        </w:rPr>
        <w:t xml:space="preserve">  </w:t>
      </w:r>
    </w:p>
    <w:p w:rsidR="0079433E" w:rsidRPr="00BB7D17" w:rsidRDefault="00BB7D17" w:rsidP="00E54F2A">
      <w:pPr>
        <w:ind w:left="0" w:right="-1"/>
        <w:jc w:val="left"/>
        <w:rPr>
          <w:sz w:val="22"/>
          <w:szCs w:val="22"/>
          <w:lang w:val="ru-RU"/>
        </w:rPr>
      </w:pP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Как было </w:t>
      </w:r>
      <w:r w:rsidR="00937A57">
        <w:rPr>
          <w:rFonts w:eastAsia="SimSun"/>
          <w:color w:val="auto"/>
          <w:spacing w:val="0"/>
          <w:sz w:val="22"/>
          <w:lang w:val="ru-RU" w:eastAsia="zh-CN"/>
        </w:rPr>
        <w:t>отмечено выше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, национальная </w:t>
      </w:r>
      <w:r w:rsidR="00937A57">
        <w:rPr>
          <w:rFonts w:eastAsia="SimSun"/>
          <w:color w:val="auto"/>
          <w:spacing w:val="0"/>
          <w:sz w:val="22"/>
          <w:lang w:val="ru-RU" w:eastAsia="zh-CN"/>
        </w:rPr>
        <w:t xml:space="preserve">система </w:t>
      </w:r>
      <w:r w:rsidR="00AE6F41">
        <w:rPr>
          <w:rFonts w:eastAsia="SimSun"/>
          <w:color w:val="auto"/>
          <w:spacing w:val="0"/>
          <w:sz w:val="22"/>
          <w:lang w:val="ru-RU" w:eastAsia="zh-CN"/>
        </w:rPr>
        <w:t xml:space="preserve">позволяет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лицензи</w:t>
      </w:r>
      <w:r w:rsidR="00AE6F41">
        <w:rPr>
          <w:rFonts w:eastAsia="SimSun"/>
          <w:color w:val="auto"/>
          <w:spacing w:val="0"/>
          <w:sz w:val="22"/>
          <w:lang w:val="ru-RU" w:eastAsia="zh-CN"/>
        </w:rPr>
        <w:t>ровать произведения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только </w:t>
      </w:r>
      <w:r w:rsidR="00AE6F41">
        <w:rPr>
          <w:rFonts w:eastAsia="SimSun"/>
          <w:color w:val="auto"/>
          <w:spacing w:val="0"/>
          <w:sz w:val="22"/>
          <w:lang w:val="ru-RU" w:eastAsia="zh-CN"/>
        </w:rPr>
        <w:t xml:space="preserve">на территории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Соединенного Королевства, поскольку другие страны</w:t>
      </w:r>
      <w:r w:rsidR="00937A57">
        <w:rPr>
          <w:rFonts w:eastAsia="SimSun"/>
          <w:color w:val="auto"/>
          <w:spacing w:val="0"/>
          <w:sz w:val="22"/>
          <w:lang w:val="ru-RU" w:eastAsia="zh-CN"/>
        </w:rPr>
        <w:t xml:space="preserve"> могут предпочесть </w:t>
      </w:r>
      <w:r w:rsidR="007A74D2">
        <w:rPr>
          <w:rFonts w:eastAsia="SimSun"/>
          <w:color w:val="auto"/>
          <w:spacing w:val="0"/>
          <w:sz w:val="22"/>
          <w:lang w:val="ru-RU" w:eastAsia="zh-CN"/>
        </w:rPr>
        <w:t xml:space="preserve">иную </w:t>
      </w:r>
      <w:r w:rsidR="00937A57">
        <w:rPr>
          <w:rFonts w:eastAsia="SimSun"/>
          <w:color w:val="auto"/>
          <w:spacing w:val="0"/>
          <w:sz w:val="22"/>
          <w:lang w:val="ru-RU" w:eastAsia="zh-CN"/>
        </w:rPr>
        <w:t xml:space="preserve">форму обращения с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произведениями-сиротами.  </w:t>
      </w:r>
      <w:r w:rsidR="00C04629">
        <w:rPr>
          <w:rFonts w:eastAsia="SimSun"/>
          <w:color w:val="auto"/>
          <w:spacing w:val="0"/>
          <w:sz w:val="22"/>
          <w:lang w:val="ru-RU" w:eastAsia="zh-CN"/>
        </w:rPr>
        <w:t xml:space="preserve">Хотя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правительство </w:t>
      </w:r>
      <w:r w:rsidR="00C04629">
        <w:rPr>
          <w:rFonts w:eastAsia="SimSun"/>
          <w:color w:val="auto"/>
          <w:spacing w:val="0"/>
          <w:sz w:val="22"/>
          <w:lang w:val="ru-RU" w:eastAsia="zh-CN"/>
        </w:rPr>
        <w:t xml:space="preserve">и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признает, что эт</w:t>
      </w:r>
      <w:r w:rsidR="00C04629">
        <w:rPr>
          <w:rFonts w:eastAsia="SimSun"/>
          <w:color w:val="auto"/>
          <w:spacing w:val="0"/>
          <w:sz w:val="22"/>
          <w:lang w:val="ru-RU" w:eastAsia="zh-CN"/>
        </w:rPr>
        <w:t>от ню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C04629">
        <w:rPr>
          <w:rFonts w:eastAsia="SimSun"/>
          <w:color w:val="auto"/>
          <w:spacing w:val="0"/>
          <w:sz w:val="22"/>
          <w:lang w:val="ru-RU" w:eastAsia="zh-CN"/>
        </w:rPr>
        <w:t>нс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может </w:t>
      </w:r>
      <w:r w:rsidR="00C04629">
        <w:rPr>
          <w:rFonts w:eastAsia="SimSun"/>
          <w:color w:val="auto"/>
          <w:spacing w:val="0"/>
          <w:sz w:val="22"/>
          <w:lang w:val="ru-RU" w:eastAsia="zh-CN"/>
        </w:rPr>
        <w:t xml:space="preserve">сделать систему менее </w:t>
      </w:r>
      <w:r w:rsidR="00C04629" w:rsidRPr="004F7D82">
        <w:rPr>
          <w:rFonts w:eastAsia="SimSun"/>
          <w:color w:val="auto"/>
          <w:spacing w:val="0"/>
          <w:sz w:val="22"/>
          <w:lang w:val="ru-RU" w:eastAsia="zh-CN"/>
        </w:rPr>
        <w:t>привлекательной для потенциального использования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, в </w:t>
      </w:r>
      <w:r w:rsidR="00276227">
        <w:rPr>
          <w:rFonts w:eastAsia="SimSun"/>
          <w:color w:val="auto"/>
          <w:spacing w:val="0"/>
          <w:sz w:val="22"/>
          <w:lang w:val="ru-RU" w:eastAsia="zh-CN"/>
        </w:rPr>
        <w:t xml:space="preserve">более отдаленной </w:t>
      </w:r>
      <w:r w:rsidR="004518E8">
        <w:rPr>
          <w:rFonts w:eastAsia="SimSun"/>
          <w:color w:val="auto"/>
          <w:spacing w:val="0"/>
          <w:sz w:val="22"/>
          <w:lang w:val="ru-RU" w:eastAsia="zh-CN"/>
        </w:rPr>
        <w:t>перспективе</w:t>
      </w:r>
      <w:r w:rsidR="00C04629">
        <w:rPr>
          <w:rFonts w:eastAsia="SimSun"/>
          <w:color w:val="auto"/>
          <w:spacing w:val="0"/>
          <w:sz w:val="22"/>
          <w:lang w:val="ru-RU" w:eastAsia="zh-CN"/>
        </w:rPr>
        <w:t xml:space="preserve"> могут появиться возможности для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заключения взаимных соглашений с другими странами, которы</w:t>
      </w:r>
      <w:r w:rsidR="00C04629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C04629">
        <w:rPr>
          <w:rFonts w:eastAsia="SimSun"/>
          <w:color w:val="auto"/>
          <w:spacing w:val="0"/>
          <w:sz w:val="22"/>
          <w:lang w:val="ru-RU" w:eastAsia="zh-CN"/>
        </w:rPr>
        <w:t xml:space="preserve">используют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или </w:t>
      </w:r>
      <w:r w:rsidR="00C04629">
        <w:rPr>
          <w:rFonts w:eastAsia="SimSun"/>
          <w:color w:val="auto"/>
          <w:spacing w:val="0"/>
          <w:sz w:val="22"/>
          <w:lang w:val="ru-RU" w:eastAsia="zh-CN"/>
        </w:rPr>
        <w:t>внедряют подобные системы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, в частности с англоговорящими.  </w:t>
      </w:r>
      <w:r w:rsidR="007A74D2">
        <w:rPr>
          <w:rFonts w:eastAsia="SimSun"/>
          <w:color w:val="auto"/>
          <w:spacing w:val="0"/>
          <w:sz w:val="22"/>
          <w:lang w:val="ru-RU" w:eastAsia="zh-CN"/>
        </w:rPr>
        <w:t>Эти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соглашения</w:t>
      </w:r>
      <w:r w:rsidR="00EC3B24">
        <w:rPr>
          <w:rFonts w:eastAsia="SimSun"/>
          <w:color w:val="auto"/>
          <w:spacing w:val="0"/>
          <w:sz w:val="22"/>
          <w:lang w:val="ru-RU" w:eastAsia="zh-CN"/>
        </w:rPr>
        <w:t xml:space="preserve"> позволили бы</w:t>
      </w:r>
      <w:r w:rsidR="00AE6F41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произведения</w:t>
      </w:r>
      <w:r w:rsidR="00D406A0">
        <w:rPr>
          <w:rFonts w:eastAsia="SimSun"/>
          <w:color w:val="auto"/>
          <w:spacing w:val="0"/>
          <w:sz w:val="22"/>
          <w:lang w:val="ru-RU" w:eastAsia="zh-CN"/>
        </w:rPr>
        <w:t>м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-сирот</w:t>
      </w:r>
      <w:r w:rsidR="00D406A0">
        <w:rPr>
          <w:rFonts w:eastAsia="SimSun"/>
          <w:color w:val="auto"/>
          <w:spacing w:val="0"/>
          <w:sz w:val="22"/>
          <w:lang w:val="ru-RU" w:eastAsia="zh-CN"/>
        </w:rPr>
        <w:t>ам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D406A0">
        <w:rPr>
          <w:rFonts w:eastAsia="SimSun"/>
          <w:color w:val="auto"/>
          <w:spacing w:val="0"/>
          <w:sz w:val="22"/>
          <w:lang w:val="ru-RU" w:eastAsia="zh-CN"/>
        </w:rPr>
        <w:t>ли</w:t>
      </w:r>
      <w:r w:rsidR="007A74D2">
        <w:rPr>
          <w:rFonts w:eastAsia="SimSun"/>
          <w:color w:val="auto"/>
          <w:spacing w:val="0"/>
          <w:sz w:val="22"/>
          <w:lang w:val="ru-RU" w:eastAsia="zh-CN"/>
        </w:rPr>
        <w:t>цензи</w:t>
      </w:r>
      <w:r w:rsidR="00D406A0">
        <w:rPr>
          <w:rFonts w:eastAsia="SimSun"/>
          <w:color w:val="auto"/>
          <w:spacing w:val="0"/>
          <w:sz w:val="22"/>
          <w:lang w:val="ru-RU" w:eastAsia="zh-CN"/>
        </w:rPr>
        <w:t xml:space="preserve">рованным </w:t>
      </w:r>
      <w:r w:rsidR="007A74D2">
        <w:rPr>
          <w:rFonts w:eastAsia="SimSun"/>
          <w:color w:val="auto"/>
          <w:spacing w:val="0"/>
          <w:sz w:val="22"/>
          <w:lang w:val="ru-RU" w:eastAsia="zh-CN"/>
        </w:rPr>
        <w:t xml:space="preserve">для </w:t>
      </w:r>
      <w:r w:rsidR="008B4BEF">
        <w:rPr>
          <w:rFonts w:eastAsia="SimSun"/>
          <w:color w:val="auto"/>
          <w:spacing w:val="0"/>
          <w:sz w:val="22"/>
          <w:lang w:val="ru-RU" w:eastAsia="zh-CN"/>
        </w:rPr>
        <w:t xml:space="preserve">той или иной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цел</w:t>
      </w:r>
      <w:r w:rsidR="007A74D2">
        <w:rPr>
          <w:rFonts w:eastAsia="SimSun"/>
          <w:color w:val="auto"/>
          <w:spacing w:val="0"/>
          <w:sz w:val="22"/>
          <w:lang w:val="ru-RU" w:eastAsia="zh-CN"/>
        </w:rPr>
        <w:t>и</w:t>
      </w:r>
      <w:r w:rsidR="00AE6F41">
        <w:rPr>
          <w:rFonts w:eastAsia="SimSun"/>
          <w:color w:val="auto"/>
          <w:spacing w:val="0"/>
          <w:sz w:val="22"/>
          <w:lang w:val="ru-RU" w:eastAsia="zh-CN"/>
        </w:rPr>
        <w:t xml:space="preserve"> использования</w:t>
      </w:r>
      <w:r w:rsidR="007A74D2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EC3B24" w:rsidRPr="00BB7D17">
        <w:rPr>
          <w:rFonts w:eastAsia="SimSun"/>
          <w:color w:val="auto"/>
          <w:spacing w:val="0"/>
          <w:sz w:val="22"/>
          <w:lang w:val="ru-RU" w:eastAsia="zh-CN"/>
        </w:rPr>
        <w:t>в одно</w:t>
      </w:r>
      <w:r w:rsidR="00AE6F41">
        <w:rPr>
          <w:rFonts w:eastAsia="SimSun"/>
          <w:color w:val="auto"/>
          <w:spacing w:val="0"/>
          <w:sz w:val="22"/>
          <w:lang w:val="ru-RU" w:eastAsia="zh-CN"/>
        </w:rPr>
        <w:t>й</w:t>
      </w:r>
      <w:r w:rsidR="00D406A0">
        <w:rPr>
          <w:rFonts w:eastAsia="SimSun"/>
          <w:color w:val="auto"/>
          <w:spacing w:val="0"/>
          <w:sz w:val="22"/>
          <w:lang w:val="ru-RU" w:eastAsia="zh-CN"/>
        </w:rPr>
        <w:t xml:space="preserve"> из стран-участниц соглашения, получить лицензию </w:t>
      </w:r>
      <w:r w:rsidR="00AE6F41">
        <w:rPr>
          <w:rFonts w:eastAsia="SimSun"/>
          <w:color w:val="auto"/>
          <w:spacing w:val="0"/>
          <w:sz w:val="22"/>
          <w:lang w:val="ru-RU" w:eastAsia="zh-CN"/>
        </w:rPr>
        <w:t>в друг</w:t>
      </w:r>
      <w:r w:rsidR="00D406A0">
        <w:rPr>
          <w:rFonts w:eastAsia="SimSun"/>
          <w:color w:val="auto"/>
          <w:spacing w:val="0"/>
          <w:sz w:val="22"/>
          <w:lang w:val="ru-RU" w:eastAsia="zh-CN"/>
        </w:rPr>
        <w:t>их</w:t>
      </w:r>
      <w:r w:rsidR="00AE6F41">
        <w:rPr>
          <w:rFonts w:eastAsia="SimSun"/>
          <w:color w:val="auto"/>
          <w:spacing w:val="0"/>
          <w:sz w:val="22"/>
          <w:lang w:val="ru-RU" w:eastAsia="zh-CN"/>
        </w:rPr>
        <w:t xml:space="preserve"> стран</w:t>
      </w:r>
      <w:r w:rsidR="00D406A0">
        <w:rPr>
          <w:rFonts w:eastAsia="SimSun"/>
          <w:color w:val="auto"/>
          <w:spacing w:val="0"/>
          <w:sz w:val="22"/>
          <w:lang w:val="ru-RU" w:eastAsia="zh-CN"/>
        </w:rPr>
        <w:t xml:space="preserve">ах </w:t>
      </w:r>
      <w:r w:rsidR="00EC3B24">
        <w:rPr>
          <w:rFonts w:eastAsia="SimSun"/>
          <w:color w:val="auto"/>
          <w:spacing w:val="0"/>
          <w:sz w:val="22"/>
          <w:lang w:val="ru-RU" w:eastAsia="zh-CN"/>
        </w:rPr>
        <w:t xml:space="preserve">без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подачи отдельн</w:t>
      </w:r>
      <w:r w:rsidR="00D406A0">
        <w:rPr>
          <w:rFonts w:eastAsia="SimSun"/>
          <w:color w:val="auto"/>
          <w:spacing w:val="0"/>
          <w:sz w:val="22"/>
          <w:lang w:val="ru-RU" w:eastAsia="zh-CN"/>
        </w:rPr>
        <w:t xml:space="preserve">ых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заяв</w:t>
      </w:r>
      <w:r w:rsidR="00D406A0">
        <w:rPr>
          <w:rFonts w:eastAsia="SimSun"/>
          <w:color w:val="auto"/>
          <w:spacing w:val="0"/>
          <w:sz w:val="22"/>
          <w:lang w:val="ru-RU" w:eastAsia="zh-CN"/>
        </w:rPr>
        <w:t>о</w:t>
      </w:r>
      <w:r w:rsidR="007A74D2">
        <w:rPr>
          <w:rFonts w:eastAsia="SimSun"/>
          <w:color w:val="auto"/>
          <w:spacing w:val="0"/>
          <w:sz w:val="22"/>
          <w:lang w:val="ru-RU" w:eastAsia="zh-CN"/>
        </w:rPr>
        <w:t>к</w:t>
      </w:r>
      <w:r w:rsidR="00D406A0">
        <w:rPr>
          <w:rFonts w:eastAsia="SimSun"/>
          <w:color w:val="auto"/>
          <w:spacing w:val="0"/>
          <w:sz w:val="22"/>
          <w:lang w:val="ru-RU" w:eastAsia="zh-CN"/>
        </w:rPr>
        <w:t xml:space="preserve"> на каждой конкретной территории</w:t>
      </w:r>
      <w:r w:rsidR="00EC3B24">
        <w:rPr>
          <w:rFonts w:eastAsia="SimSun"/>
          <w:color w:val="auto"/>
          <w:spacing w:val="0"/>
          <w:sz w:val="22"/>
          <w:lang w:val="ru-RU" w:eastAsia="zh-CN"/>
        </w:rPr>
        <w:t xml:space="preserve">.  Однако в настоящее время </w:t>
      </w:r>
      <w:r w:rsidR="007A74D2">
        <w:rPr>
          <w:rFonts w:eastAsia="SimSun"/>
          <w:color w:val="auto"/>
          <w:spacing w:val="0"/>
          <w:sz w:val="22"/>
          <w:lang w:val="ru-RU" w:eastAsia="zh-CN"/>
        </w:rPr>
        <w:t xml:space="preserve">этот вопрос </w:t>
      </w:r>
      <w:r w:rsidR="00EC3B24">
        <w:rPr>
          <w:rFonts w:eastAsia="SimSun"/>
          <w:color w:val="auto"/>
          <w:spacing w:val="0"/>
          <w:sz w:val="22"/>
          <w:lang w:val="ru-RU" w:eastAsia="zh-CN"/>
        </w:rPr>
        <w:t xml:space="preserve">не </w:t>
      </w:r>
      <w:r w:rsidR="00D406A0">
        <w:rPr>
          <w:rFonts w:eastAsia="SimSun"/>
          <w:color w:val="auto"/>
          <w:spacing w:val="0"/>
          <w:sz w:val="22"/>
          <w:lang w:val="ru-RU" w:eastAsia="zh-CN"/>
        </w:rPr>
        <w:t>рассматривается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, поскольку </w:t>
      </w:r>
      <w:r w:rsidR="00EC3B24">
        <w:rPr>
          <w:rFonts w:eastAsia="SimSun"/>
          <w:color w:val="auto"/>
          <w:spacing w:val="0"/>
          <w:sz w:val="22"/>
          <w:lang w:val="ru-RU" w:eastAsia="zh-CN"/>
        </w:rPr>
        <w:t>не</w:t>
      </w:r>
      <w:r w:rsidR="0089673E">
        <w:rPr>
          <w:rFonts w:eastAsia="SimSun"/>
          <w:color w:val="auto"/>
          <w:spacing w:val="0"/>
          <w:sz w:val="22"/>
          <w:lang w:val="ru-RU" w:eastAsia="zh-CN"/>
        </w:rPr>
        <w:t xml:space="preserve"> ясно, когда </w:t>
      </w:r>
      <w:r w:rsidR="00EC3B24">
        <w:rPr>
          <w:rFonts w:eastAsia="SimSun"/>
          <w:color w:val="auto"/>
          <w:spacing w:val="0"/>
          <w:sz w:val="22"/>
          <w:lang w:val="ru-RU" w:eastAsia="zh-CN"/>
        </w:rPr>
        <w:t>появ</w:t>
      </w:r>
      <w:r w:rsidR="0089673E">
        <w:rPr>
          <w:rFonts w:eastAsia="SimSun"/>
          <w:color w:val="auto"/>
          <w:spacing w:val="0"/>
          <w:sz w:val="22"/>
          <w:lang w:val="ru-RU" w:eastAsia="zh-CN"/>
        </w:rPr>
        <w:t xml:space="preserve">ятся </w:t>
      </w:r>
      <w:r w:rsidR="00EC3B24">
        <w:rPr>
          <w:rFonts w:eastAsia="SimSun"/>
          <w:color w:val="auto"/>
          <w:spacing w:val="0"/>
          <w:sz w:val="22"/>
          <w:lang w:val="ru-RU" w:eastAsia="zh-CN"/>
        </w:rPr>
        <w:t>таки</w:t>
      </w:r>
      <w:r w:rsidR="0089673E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EC3B24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возможност</w:t>
      </w:r>
      <w:r w:rsidR="0089673E">
        <w:rPr>
          <w:rFonts w:eastAsia="SimSun"/>
          <w:color w:val="auto"/>
          <w:spacing w:val="0"/>
          <w:sz w:val="22"/>
          <w:lang w:val="ru-RU" w:eastAsia="zh-CN"/>
        </w:rPr>
        <w:t>и, и на каких условиях они будут предоставляться</w:t>
      </w:r>
      <w:r w:rsidR="0079433E" w:rsidRPr="00BB7D17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 </w:t>
      </w:r>
    </w:p>
    <w:p w:rsidR="0079433E" w:rsidRPr="000A4E4E" w:rsidRDefault="00AA04E1" w:rsidP="00B164FE">
      <w:pPr>
        <w:pStyle w:val="Heading2"/>
        <w:rPr>
          <w:lang w:val="ru-RU"/>
        </w:rPr>
      </w:pPr>
      <w:r w:rsidRPr="00D905F1">
        <w:rPr>
          <w:caps w:val="0"/>
          <w:lang w:val="ru-RU"/>
        </w:rPr>
        <w:lastRenderedPageBreak/>
        <w:t>ВЫДАЮЩИЙ РАЗРЕШЕНИЯ</w:t>
      </w:r>
      <w:r>
        <w:rPr>
          <w:caps w:val="0"/>
          <w:lang w:val="ru-RU"/>
        </w:rPr>
        <w:t xml:space="preserve"> ОРГАН</w:t>
      </w:r>
      <w:r w:rsidRPr="000A4E4E">
        <w:rPr>
          <w:caps w:val="0"/>
          <w:szCs w:val="20"/>
          <w:lang w:val="ru-RU"/>
        </w:rPr>
        <w:t xml:space="preserve"> </w:t>
      </w:r>
    </w:p>
    <w:p w:rsidR="0079433E" w:rsidRPr="00BB7D17" w:rsidRDefault="00606D6D" w:rsidP="00E54F2A">
      <w:pPr>
        <w:ind w:left="0" w:right="-1"/>
        <w:jc w:val="left"/>
        <w:rPr>
          <w:sz w:val="22"/>
          <w:szCs w:val="22"/>
          <w:lang w:val="ru-RU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 xml:space="preserve">Рассматриваемая 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 xml:space="preserve">система будет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действовать </w:t>
      </w:r>
      <w:r w:rsidR="00752C96">
        <w:rPr>
          <w:rFonts w:eastAsia="SimSun"/>
          <w:color w:val="auto"/>
          <w:spacing w:val="0"/>
          <w:sz w:val="22"/>
          <w:lang w:val="ru-RU" w:eastAsia="zh-CN"/>
        </w:rPr>
        <w:t xml:space="preserve">при посредничестве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выдающ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 xml:space="preserve">его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разрешения орган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752C96">
        <w:rPr>
          <w:rFonts w:eastAsia="SimSun"/>
          <w:color w:val="auto"/>
          <w:spacing w:val="0"/>
          <w:sz w:val="22"/>
          <w:lang w:val="ru-RU" w:eastAsia="zh-CN"/>
        </w:rPr>
        <w:t>назначенного государственным министром для цели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 xml:space="preserve"> выдач</w:t>
      </w:r>
      <w:r w:rsidR="00752C96">
        <w:rPr>
          <w:rFonts w:eastAsia="SimSun"/>
          <w:color w:val="auto"/>
          <w:spacing w:val="0"/>
          <w:sz w:val="22"/>
          <w:lang w:val="ru-RU" w:eastAsia="zh-CN"/>
        </w:rPr>
        <w:t>и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 xml:space="preserve"> лицензий на использование произведений-сирот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.  Любой, 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>кто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хочет использовать произведение, автор которого неизвестен, должен будет подать заяв</w:t>
      </w:r>
      <w:r w:rsidR="005F5256">
        <w:rPr>
          <w:rFonts w:eastAsia="SimSun"/>
          <w:color w:val="auto"/>
          <w:spacing w:val="0"/>
          <w:sz w:val="22"/>
          <w:lang w:val="ru-RU" w:eastAsia="zh-CN"/>
        </w:rPr>
        <w:t>ку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в выдающий разрешения орган.  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 xml:space="preserve">В ходе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приняти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>я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Закона о предпринимательстве и реформе</w:t>
      </w:r>
      <w:r w:rsidR="00816226">
        <w:rPr>
          <w:rFonts w:eastAsia="SimSun"/>
          <w:color w:val="auto"/>
          <w:spacing w:val="0"/>
          <w:sz w:val="22"/>
          <w:lang w:val="ru-RU" w:eastAsia="zh-CN"/>
        </w:rPr>
        <w:t xml:space="preserve"> управления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было заявлено, что 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 xml:space="preserve">функции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выдающ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>его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разрешения орган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>буд</w:t>
      </w:r>
      <w:r w:rsidR="00752C96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 xml:space="preserve">т </w:t>
      </w:r>
      <w:r w:rsidR="00752C96">
        <w:rPr>
          <w:rFonts w:eastAsia="SimSun"/>
          <w:color w:val="auto"/>
          <w:spacing w:val="0"/>
          <w:sz w:val="22"/>
          <w:lang w:val="ru-RU" w:eastAsia="zh-CN"/>
        </w:rPr>
        <w:t xml:space="preserve">выполнять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государственн</w:t>
      </w:r>
      <w:r w:rsidR="00752C96">
        <w:rPr>
          <w:rFonts w:eastAsia="SimSun"/>
          <w:color w:val="auto"/>
          <w:spacing w:val="0"/>
          <w:sz w:val="22"/>
          <w:lang w:val="ru-RU" w:eastAsia="zh-CN"/>
        </w:rPr>
        <w:t>ая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 xml:space="preserve"> структур</w:t>
      </w:r>
      <w:r w:rsidR="00752C96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 xml:space="preserve"> и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143AB2">
        <w:rPr>
          <w:rFonts w:eastAsia="SimSun"/>
          <w:color w:val="auto"/>
          <w:spacing w:val="0"/>
          <w:sz w:val="22"/>
          <w:lang w:val="ru-RU" w:eastAsia="zh-CN"/>
        </w:rPr>
        <w:t>по всей вероятности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, одн</w:t>
      </w:r>
      <w:r w:rsidR="00752C96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из 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 xml:space="preserve">ныне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существующих.  </w:t>
      </w:r>
      <w:r w:rsidR="00D935A6">
        <w:rPr>
          <w:rFonts w:eastAsia="SimSun"/>
          <w:color w:val="auto"/>
          <w:spacing w:val="0"/>
          <w:sz w:val="22"/>
          <w:lang w:val="ru-RU" w:eastAsia="zh-CN"/>
        </w:rPr>
        <w:t>По</w:t>
      </w:r>
      <w:r w:rsidR="00816226">
        <w:rPr>
          <w:rFonts w:eastAsia="SimSun"/>
          <w:color w:val="auto"/>
          <w:spacing w:val="0"/>
          <w:sz w:val="22"/>
          <w:lang w:val="ru-RU" w:eastAsia="zh-CN"/>
        </w:rPr>
        <w:t xml:space="preserve">сле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оценки потенциальных кандидатов было </w:t>
      </w:r>
      <w:r w:rsidR="00143AB2">
        <w:rPr>
          <w:rFonts w:eastAsia="SimSun"/>
          <w:color w:val="auto"/>
          <w:spacing w:val="0"/>
          <w:sz w:val="22"/>
          <w:lang w:val="ru-RU" w:eastAsia="zh-CN"/>
        </w:rPr>
        <w:t xml:space="preserve">решено назначить </w:t>
      </w:r>
      <w:r w:rsidR="00816226" w:rsidRPr="00BB7D17">
        <w:rPr>
          <w:rFonts w:eastAsia="SimSun"/>
          <w:color w:val="auto"/>
          <w:spacing w:val="0"/>
          <w:sz w:val="22"/>
          <w:lang w:val="ru-RU" w:eastAsia="zh-CN"/>
        </w:rPr>
        <w:t>Ведомство интеллектуальной собственности (ВИС)</w:t>
      </w:r>
      <w:r w:rsidR="00816226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143AB2">
        <w:rPr>
          <w:rFonts w:eastAsia="SimSun"/>
          <w:color w:val="auto"/>
          <w:spacing w:val="0"/>
          <w:sz w:val="22"/>
          <w:lang w:val="ru-RU" w:eastAsia="zh-CN"/>
        </w:rPr>
        <w:t xml:space="preserve">в качестве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выдающ</w:t>
      </w:r>
      <w:r w:rsidR="00143AB2">
        <w:rPr>
          <w:rFonts w:eastAsia="SimSun"/>
          <w:color w:val="auto"/>
          <w:spacing w:val="0"/>
          <w:sz w:val="22"/>
          <w:lang w:val="ru-RU" w:eastAsia="zh-CN"/>
        </w:rPr>
        <w:t>его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разрешения орган</w:t>
      </w:r>
      <w:r w:rsidR="00143AB2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79433E" w:rsidRPr="00BB7D17">
        <w:rPr>
          <w:sz w:val="22"/>
          <w:szCs w:val="22"/>
          <w:lang w:val="ru-RU"/>
        </w:rPr>
        <w:t>.</w:t>
      </w:r>
      <w:r w:rsidR="00BB7D17">
        <w:rPr>
          <w:sz w:val="22"/>
          <w:szCs w:val="22"/>
          <w:lang w:val="ru-RU"/>
        </w:rPr>
        <w:t xml:space="preserve"> </w:t>
      </w:r>
      <w:r w:rsidR="008B2CF9">
        <w:rPr>
          <w:sz w:val="22"/>
          <w:szCs w:val="22"/>
          <w:lang w:val="ru-RU"/>
        </w:rPr>
        <w:t xml:space="preserve"> </w:t>
      </w:r>
    </w:p>
    <w:p w:rsidR="0079433E" w:rsidRPr="000A4E4E" w:rsidRDefault="00AA04E1" w:rsidP="00E54F2A">
      <w:pPr>
        <w:pStyle w:val="Heading2"/>
        <w:ind w:right="-1"/>
        <w:jc w:val="left"/>
        <w:rPr>
          <w:szCs w:val="22"/>
          <w:lang w:val="ru-RU"/>
        </w:rPr>
      </w:pPr>
      <w:r>
        <w:rPr>
          <w:bCs w:val="0"/>
          <w:caps w:val="0"/>
          <w:szCs w:val="22"/>
          <w:lang w:val="ru-RU"/>
        </w:rPr>
        <w:t>ДОБРОСОВЕСТНЫЙ ПОИСК</w:t>
      </w:r>
      <w:r w:rsidRPr="000A4E4E">
        <w:rPr>
          <w:bCs w:val="0"/>
          <w:caps w:val="0"/>
          <w:szCs w:val="20"/>
          <w:lang w:val="ru-RU"/>
        </w:rPr>
        <w:t xml:space="preserve"> </w:t>
      </w:r>
    </w:p>
    <w:p w:rsidR="0079433E" w:rsidRPr="00BB7D17" w:rsidRDefault="003E7F8E" w:rsidP="00E808BC">
      <w:pPr>
        <w:keepLines/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>Ра</w:t>
      </w:r>
      <w:r w:rsidR="003D2DD0">
        <w:rPr>
          <w:rFonts w:eastAsia="SimSun"/>
          <w:color w:val="auto"/>
          <w:spacing w:val="0"/>
          <w:sz w:val="22"/>
          <w:lang w:val="ru-RU" w:eastAsia="zh-CN"/>
        </w:rPr>
        <w:t xml:space="preserve">ссматриваемое </w:t>
      </w:r>
      <w:r w:rsidR="00094F51">
        <w:rPr>
          <w:rFonts w:eastAsia="SimSun"/>
          <w:color w:val="auto"/>
          <w:spacing w:val="0"/>
          <w:sz w:val="22"/>
          <w:lang w:val="ru-RU" w:eastAsia="zh-CN"/>
        </w:rPr>
        <w:t xml:space="preserve">постановление </w:t>
      </w:r>
      <w:r w:rsidR="00C20447">
        <w:rPr>
          <w:rFonts w:eastAsia="SimSun"/>
          <w:color w:val="auto"/>
          <w:spacing w:val="0"/>
          <w:sz w:val="22"/>
          <w:lang w:val="ru-RU" w:eastAsia="zh-CN"/>
        </w:rPr>
        <w:t>требу</w:t>
      </w:r>
      <w:r w:rsidR="00094F51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C20447">
        <w:rPr>
          <w:rFonts w:eastAsia="SimSun"/>
          <w:color w:val="auto"/>
          <w:spacing w:val="0"/>
          <w:sz w:val="22"/>
          <w:lang w:val="ru-RU" w:eastAsia="zh-CN"/>
        </w:rPr>
        <w:t xml:space="preserve">т от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заявител</w:t>
      </w:r>
      <w:r w:rsidR="00C20447">
        <w:rPr>
          <w:rFonts w:eastAsia="SimSun"/>
          <w:color w:val="auto"/>
          <w:spacing w:val="0"/>
          <w:sz w:val="22"/>
          <w:lang w:val="ru-RU" w:eastAsia="zh-CN"/>
        </w:rPr>
        <w:t>я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провести добросовестный поиск в отношении произведения</w:t>
      </w:r>
      <w:r w:rsidR="00C20447">
        <w:rPr>
          <w:rFonts w:eastAsia="SimSun"/>
          <w:color w:val="auto"/>
          <w:spacing w:val="0"/>
          <w:sz w:val="22"/>
          <w:lang w:val="ru-RU" w:eastAsia="zh-CN"/>
        </w:rPr>
        <w:t>, автор которого предположительно неизвестен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C20447">
        <w:rPr>
          <w:rFonts w:eastAsia="SimSun"/>
          <w:color w:val="auto"/>
          <w:spacing w:val="0"/>
          <w:sz w:val="22"/>
          <w:lang w:val="ru-RU" w:eastAsia="zh-CN"/>
        </w:rPr>
        <w:t xml:space="preserve">Если кто-либо хочет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использовать </w:t>
      </w:r>
      <w:r w:rsidR="0085554C">
        <w:rPr>
          <w:rFonts w:eastAsia="SimSun"/>
          <w:color w:val="auto"/>
          <w:spacing w:val="0"/>
          <w:sz w:val="22"/>
          <w:lang w:val="ru-RU" w:eastAsia="zh-CN"/>
        </w:rPr>
        <w:t xml:space="preserve">какое-либо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защищенное авторским правом произведение</w:t>
      </w:r>
      <w:r w:rsidR="00C20447">
        <w:rPr>
          <w:rFonts w:eastAsia="SimSun"/>
          <w:color w:val="auto"/>
          <w:spacing w:val="0"/>
          <w:sz w:val="22"/>
          <w:lang w:val="ru-RU" w:eastAsia="zh-CN"/>
        </w:rPr>
        <w:t>, не нарушая при этом закона, он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должен установить личность </w:t>
      </w:r>
      <w:r w:rsidR="00C20447">
        <w:rPr>
          <w:rFonts w:eastAsia="SimSun"/>
          <w:color w:val="auto"/>
          <w:spacing w:val="0"/>
          <w:sz w:val="22"/>
          <w:lang w:val="ru-RU" w:eastAsia="zh-CN"/>
        </w:rPr>
        <w:t>соответствующ</w:t>
      </w:r>
      <w:r w:rsidR="0085554C">
        <w:rPr>
          <w:rFonts w:eastAsia="SimSun"/>
          <w:color w:val="auto"/>
          <w:spacing w:val="0"/>
          <w:sz w:val="22"/>
          <w:lang w:val="ru-RU" w:eastAsia="zh-CN"/>
        </w:rPr>
        <w:t xml:space="preserve">их правообладателей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и обратиться к н</w:t>
      </w:r>
      <w:r w:rsidR="00C20447">
        <w:rPr>
          <w:rFonts w:eastAsia="SimSun"/>
          <w:color w:val="auto"/>
          <w:spacing w:val="0"/>
          <w:sz w:val="22"/>
          <w:lang w:val="ru-RU" w:eastAsia="zh-CN"/>
        </w:rPr>
        <w:t>им за разрешением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.  Сегодня </w:t>
      </w:r>
      <w:r w:rsidR="009C58AB">
        <w:rPr>
          <w:rFonts w:eastAsia="SimSun"/>
          <w:color w:val="auto"/>
          <w:spacing w:val="0"/>
          <w:sz w:val="22"/>
          <w:lang w:val="ru-RU" w:eastAsia="zh-CN"/>
        </w:rPr>
        <w:t xml:space="preserve">если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правообладател</w:t>
      </w:r>
      <w:r w:rsidR="0085554C">
        <w:rPr>
          <w:rFonts w:eastAsia="SimSun"/>
          <w:color w:val="auto"/>
          <w:spacing w:val="0"/>
          <w:sz w:val="22"/>
          <w:lang w:val="ru-RU" w:eastAsia="zh-CN"/>
        </w:rPr>
        <w:t>ь не найден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9C58AB">
        <w:rPr>
          <w:rFonts w:eastAsia="SimSun"/>
          <w:color w:val="auto"/>
          <w:spacing w:val="0"/>
          <w:sz w:val="22"/>
          <w:lang w:val="ru-RU" w:eastAsia="zh-CN"/>
        </w:rPr>
        <w:t xml:space="preserve">то </w:t>
      </w:r>
      <w:r w:rsidR="0085554C">
        <w:rPr>
          <w:rFonts w:eastAsia="SimSun"/>
          <w:color w:val="auto"/>
          <w:spacing w:val="0"/>
          <w:sz w:val="22"/>
          <w:lang w:val="ru-RU" w:eastAsia="zh-CN"/>
        </w:rPr>
        <w:t xml:space="preserve">использование </w:t>
      </w:r>
      <w:r w:rsidR="009C58AB">
        <w:rPr>
          <w:rFonts w:eastAsia="SimSun"/>
          <w:color w:val="auto"/>
          <w:spacing w:val="0"/>
          <w:sz w:val="22"/>
          <w:lang w:val="ru-RU" w:eastAsia="zh-CN"/>
        </w:rPr>
        <w:t>произведени</w:t>
      </w:r>
      <w:r w:rsidR="0085554C">
        <w:rPr>
          <w:rFonts w:eastAsia="SimSun"/>
          <w:color w:val="auto"/>
          <w:spacing w:val="0"/>
          <w:sz w:val="22"/>
          <w:lang w:val="ru-RU" w:eastAsia="zh-CN"/>
        </w:rPr>
        <w:t>я является не</w:t>
      </w:r>
      <w:r w:rsidR="009C58AB">
        <w:rPr>
          <w:rFonts w:eastAsia="SimSun"/>
          <w:color w:val="auto"/>
          <w:spacing w:val="0"/>
          <w:sz w:val="22"/>
          <w:lang w:val="ru-RU" w:eastAsia="zh-CN"/>
        </w:rPr>
        <w:t>законны</w:t>
      </w:r>
      <w:r w:rsidR="0085554C">
        <w:rPr>
          <w:rFonts w:eastAsia="SimSun"/>
          <w:color w:val="auto"/>
          <w:spacing w:val="0"/>
          <w:sz w:val="22"/>
          <w:lang w:val="ru-RU" w:eastAsia="zh-CN"/>
        </w:rPr>
        <w:t>м</w:t>
      </w:r>
      <w:r w:rsidR="009C58AB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85554C">
        <w:rPr>
          <w:rFonts w:eastAsia="SimSun"/>
          <w:color w:val="auto"/>
          <w:spacing w:val="0"/>
          <w:sz w:val="22"/>
          <w:lang w:val="ru-RU" w:eastAsia="zh-CN"/>
        </w:rPr>
        <w:t xml:space="preserve">что, по сути, </w:t>
      </w:r>
      <w:r w:rsidR="009C58AB">
        <w:rPr>
          <w:rFonts w:eastAsia="SimSun"/>
          <w:color w:val="auto"/>
          <w:spacing w:val="0"/>
          <w:sz w:val="22"/>
          <w:lang w:val="ru-RU" w:eastAsia="zh-CN"/>
        </w:rPr>
        <w:t xml:space="preserve">означает, что </w:t>
      </w:r>
      <w:r w:rsidR="0085554C">
        <w:rPr>
          <w:rFonts w:eastAsia="SimSun"/>
          <w:color w:val="auto"/>
          <w:spacing w:val="0"/>
          <w:sz w:val="22"/>
          <w:lang w:val="ru-RU" w:eastAsia="zh-CN"/>
        </w:rPr>
        <w:t>за</w:t>
      </w:r>
      <w:r w:rsidR="009C58AB">
        <w:rPr>
          <w:rFonts w:eastAsia="SimSun"/>
          <w:color w:val="auto"/>
          <w:spacing w:val="0"/>
          <w:sz w:val="22"/>
          <w:lang w:val="ru-RU" w:eastAsia="zh-CN"/>
        </w:rPr>
        <w:t>траченные на поиск правообладателя</w:t>
      </w:r>
      <w:r w:rsidR="0085554C">
        <w:rPr>
          <w:rFonts w:eastAsia="SimSun"/>
          <w:color w:val="auto"/>
          <w:spacing w:val="0"/>
          <w:sz w:val="22"/>
          <w:lang w:val="ru-RU" w:eastAsia="zh-CN"/>
        </w:rPr>
        <w:t xml:space="preserve"> ресурсы </w:t>
      </w:r>
      <w:r w:rsidR="00A00CBB">
        <w:rPr>
          <w:rFonts w:eastAsia="SimSun"/>
          <w:color w:val="auto"/>
          <w:spacing w:val="0"/>
          <w:sz w:val="22"/>
          <w:lang w:val="ru-RU" w:eastAsia="zh-CN"/>
        </w:rPr>
        <w:t>не принесли результата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.  Процедура поиска правообладател</w:t>
      </w:r>
      <w:r w:rsidR="009C58AB">
        <w:rPr>
          <w:rFonts w:eastAsia="SimSun"/>
          <w:color w:val="auto"/>
          <w:spacing w:val="0"/>
          <w:sz w:val="22"/>
          <w:lang w:val="ru-RU" w:eastAsia="zh-CN"/>
        </w:rPr>
        <w:t>ей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, котор</w:t>
      </w:r>
      <w:r w:rsidR="009C58AB">
        <w:rPr>
          <w:rFonts w:eastAsia="SimSun"/>
          <w:color w:val="auto"/>
          <w:spacing w:val="0"/>
          <w:sz w:val="22"/>
          <w:lang w:val="ru-RU" w:eastAsia="zh-CN"/>
        </w:rPr>
        <w:t>ой уже сегодня пользуются многие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9C58AB">
        <w:rPr>
          <w:rFonts w:eastAsia="SimSun"/>
          <w:color w:val="auto"/>
          <w:spacing w:val="0"/>
          <w:sz w:val="22"/>
          <w:lang w:val="ru-RU" w:eastAsia="zh-CN"/>
        </w:rPr>
        <w:t xml:space="preserve">известна в определенных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кругах </w:t>
      </w:r>
      <w:r w:rsidR="009C58AB">
        <w:rPr>
          <w:rFonts w:eastAsia="SimSun"/>
          <w:color w:val="auto"/>
          <w:spacing w:val="0"/>
          <w:sz w:val="22"/>
          <w:lang w:val="ru-RU" w:eastAsia="zh-CN"/>
        </w:rPr>
        <w:t xml:space="preserve">как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«добросовестн</w:t>
      </w:r>
      <w:r w:rsidR="009C58AB">
        <w:rPr>
          <w:rFonts w:eastAsia="SimSun"/>
          <w:color w:val="auto"/>
          <w:spacing w:val="0"/>
          <w:sz w:val="22"/>
          <w:lang w:val="ru-RU" w:eastAsia="zh-CN"/>
        </w:rPr>
        <w:t>ый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поиск» или </w:t>
      </w:r>
      <w:r w:rsidR="001A217F">
        <w:rPr>
          <w:rFonts w:eastAsia="SimSun"/>
          <w:color w:val="auto"/>
          <w:spacing w:val="0"/>
          <w:sz w:val="22"/>
          <w:lang w:val="ru-RU" w:eastAsia="zh-CN"/>
        </w:rPr>
        <w:t>«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должн</w:t>
      </w:r>
      <w:r w:rsidR="009C58AB">
        <w:rPr>
          <w:rFonts w:eastAsia="SimSun"/>
          <w:color w:val="auto"/>
          <w:spacing w:val="0"/>
          <w:sz w:val="22"/>
          <w:lang w:val="ru-RU" w:eastAsia="zh-CN"/>
        </w:rPr>
        <w:t>ая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1A217F">
        <w:rPr>
          <w:rFonts w:eastAsia="SimSun"/>
          <w:color w:val="auto"/>
          <w:spacing w:val="0"/>
          <w:sz w:val="22"/>
          <w:lang w:val="ru-RU" w:eastAsia="zh-CN"/>
        </w:rPr>
        <w:t>осмотрительность»</w:t>
      </w:r>
      <w:r w:rsidR="0079433E" w:rsidRPr="00BB7D17">
        <w:rPr>
          <w:rFonts w:eastAsia="SimSun"/>
          <w:color w:val="auto"/>
          <w:spacing w:val="0"/>
          <w:sz w:val="22"/>
          <w:lang w:val="ru-RU" w:eastAsia="zh-CN"/>
        </w:rPr>
        <w:t>.</w:t>
      </w:r>
      <w:r w:rsidR="008B2CF9"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BB7D17" w:rsidRDefault="00BB7D17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Любой, кто хочет </w:t>
      </w:r>
      <w:r w:rsidR="00636490">
        <w:rPr>
          <w:rFonts w:eastAsia="SimSun"/>
          <w:color w:val="auto"/>
          <w:spacing w:val="0"/>
          <w:sz w:val="22"/>
          <w:lang w:val="ru-RU" w:eastAsia="zh-CN"/>
        </w:rPr>
        <w:t xml:space="preserve">получить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лицензи</w:t>
      </w:r>
      <w:r w:rsidR="00636490">
        <w:rPr>
          <w:rFonts w:eastAsia="SimSun"/>
          <w:color w:val="auto"/>
          <w:spacing w:val="0"/>
          <w:sz w:val="22"/>
          <w:lang w:val="ru-RU" w:eastAsia="zh-CN"/>
        </w:rPr>
        <w:t>ю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на </w:t>
      </w:r>
      <w:r w:rsidR="00DB0294">
        <w:rPr>
          <w:rFonts w:eastAsia="SimSun"/>
          <w:color w:val="auto"/>
          <w:spacing w:val="0"/>
          <w:sz w:val="22"/>
          <w:lang w:val="ru-RU" w:eastAsia="zh-CN"/>
        </w:rPr>
        <w:t>копирование</w:t>
      </w:r>
      <w:r w:rsidR="00636490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произведения</w:t>
      </w:r>
      <w:r w:rsidR="00636490">
        <w:rPr>
          <w:rFonts w:eastAsia="SimSun"/>
          <w:color w:val="auto"/>
          <w:spacing w:val="0"/>
          <w:sz w:val="22"/>
          <w:lang w:val="ru-RU" w:eastAsia="zh-CN"/>
        </w:rPr>
        <w:t>-сироты</w:t>
      </w:r>
      <w:r w:rsidR="00DB0294">
        <w:rPr>
          <w:rFonts w:eastAsia="SimSun"/>
          <w:color w:val="auto"/>
          <w:spacing w:val="0"/>
          <w:sz w:val="22"/>
          <w:lang w:val="ru-RU" w:eastAsia="zh-CN"/>
        </w:rPr>
        <w:t>,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должен представить в выдающий разрешения орган подробн</w:t>
      </w:r>
      <w:r w:rsidR="00636490">
        <w:rPr>
          <w:rFonts w:eastAsia="SimSun"/>
          <w:color w:val="auto"/>
          <w:spacing w:val="0"/>
          <w:sz w:val="22"/>
          <w:lang w:val="ru-RU" w:eastAsia="zh-CN"/>
        </w:rPr>
        <w:t xml:space="preserve">ые сведения о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проведен</w:t>
      </w:r>
      <w:r w:rsidR="00636490">
        <w:rPr>
          <w:rFonts w:eastAsia="SimSun"/>
          <w:color w:val="auto"/>
          <w:spacing w:val="0"/>
          <w:sz w:val="22"/>
          <w:lang w:val="ru-RU" w:eastAsia="zh-CN"/>
        </w:rPr>
        <w:t xml:space="preserve">ном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добросовестно</w:t>
      </w:r>
      <w:r w:rsidR="00636490">
        <w:rPr>
          <w:rFonts w:eastAsia="SimSun"/>
          <w:color w:val="auto"/>
          <w:spacing w:val="0"/>
          <w:sz w:val="22"/>
          <w:lang w:val="ru-RU" w:eastAsia="zh-CN"/>
        </w:rPr>
        <w:t>м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поиск</w:t>
      </w:r>
      <w:r w:rsidR="00636490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DB0294">
        <w:rPr>
          <w:rFonts w:eastAsia="SimSun"/>
          <w:color w:val="auto"/>
          <w:spacing w:val="0"/>
          <w:sz w:val="22"/>
          <w:lang w:val="ru-RU" w:eastAsia="zh-CN"/>
        </w:rPr>
        <w:t xml:space="preserve">В тех случаях, когда существует </w:t>
      </w:r>
      <w:r w:rsidR="00A00CBB">
        <w:rPr>
          <w:rFonts w:eastAsia="SimSun"/>
          <w:color w:val="auto"/>
          <w:spacing w:val="0"/>
          <w:sz w:val="22"/>
          <w:lang w:val="ru-RU" w:eastAsia="zh-CN"/>
        </w:rPr>
        <w:t xml:space="preserve">несколько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правообладател</w:t>
      </w:r>
      <w:r w:rsidR="00DB0294">
        <w:rPr>
          <w:rFonts w:eastAsia="SimSun"/>
          <w:color w:val="auto"/>
          <w:spacing w:val="0"/>
          <w:sz w:val="22"/>
          <w:lang w:val="ru-RU" w:eastAsia="zh-CN"/>
        </w:rPr>
        <w:t>ей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, необходимо провести добросовестный поиск </w:t>
      </w:r>
      <w:r w:rsidR="002E0247">
        <w:rPr>
          <w:rFonts w:eastAsia="SimSun"/>
          <w:color w:val="auto"/>
          <w:spacing w:val="0"/>
          <w:sz w:val="22"/>
          <w:lang w:val="ru-RU" w:eastAsia="zh-CN"/>
        </w:rPr>
        <w:t xml:space="preserve">по 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>каждо</w:t>
      </w:r>
      <w:r w:rsidR="002E0247">
        <w:rPr>
          <w:rFonts w:eastAsia="SimSun"/>
          <w:color w:val="auto"/>
          <w:spacing w:val="0"/>
          <w:sz w:val="22"/>
          <w:lang w:val="ru-RU" w:eastAsia="zh-CN"/>
        </w:rPr>
        <w:t xml:space="preserve">му </w:t>
      </w:r>
      <w:r w:rsidR="00DB0294">
        <w:rPr>
          <w:rFonts w:eastAsia="SimSun"/>
          <w:color w:val="auto"/>
          <w:spacing w:val="0"/>
          <w:sz w:val="22"/>
          <w:lang w:val="ru-RU" w:eastAsia="zh-CN"/>
        </w:rPr>
        <w:t>из них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DB0294">
        <w:rPr>
          <w:rFonts w:eastAsia="SimSun"/>
          <w:color w:val="auto"/>
          <w:spacing w:val="0"/>
          <w:sz w:val="22"/>
          <w:lang w:val="ru-RU" w:eastAsia="zh-CN"/>
        </w:rPr>
        <w:t xml:space="preserve">если </w:t>
      </w:r>
      <w:r w:rsidR="002E0247">
        <w:rPr>
          <w:rFonts w:eastAsia="SimSun"/>
          <w:color w:val="auto"/>
          <w:spacing w:val="0"/>
          <w:sz w:val="22"/>
          <w:lang w:val="ru-RU" w:eastAsia="zh-CN"/>
        </w:rPr>
        <w:t>предлагаемо</w:t>
      </w:r>
      <w:r w:rsidR="00A00CBB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использовани</w:t>
      </w:r>
      <w:r w:rsidR="00A00CBB">
        <w:rPr>
          <w:rFonts w:eastAsia="SimSun"/>
          <w:color w:val="auto"/>
          <w:spacing w:val="0"/>
          <w:sz w:val="22"/>
          <w:lang w:val="ru-RU" w:eastAsia="zh-CN"/>
        </w:rPr>
        <w:t>е затрагивает их право</w:t>
      </w:r>
      <w:r w:rsidR="0079433E" w:rsidRPr="00BB7D17">
        <w:rPr>
          <w:rFonts w:eastAsia="SimSun"/>
          <w:color w:val="auto"/>
          <w:spacing w:val="0"/>
          <w:sz w:val="22"/>
          <w:lang w:val="ru-RU" w:eastAsia="zh-CN"/>
        </w:rPr>
        <w:t>.</w:t>
      </w:r>
      <w:r w:rsidR="00365830"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BB7D17" w:rsidRDefault="00876A53" w:rsidP="00E54F2A">
      <w:pPr>
        <w:ind w:left="0" w:right="-1"/>
        <w:jc w:val="left"/>
        <w:rPr>
          <w:sz w:val="22"/>
          <w:szCs w:val="22"/>
          <w:lang w:val="ru-RU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>З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аявител</w:t>
      </w:r>
      <w:r>
        <w:rPr>
          <w:rFonts w:eastAsia="SimSun"/>
          <w:color w:val="auto"/>
          <w:spacing w:val="0"/>
          <w:sz w:val="22"/>
          <w:lang w:val="ru-RU" w:eastAsia="zh-CN"/>
        </w:rPr>
        <w:t>и должны будут</w:t>
      </w:r>
      <w:r w:rsidR="00917362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получ</w:t>
      </w:r>
      <w:r>
        <w:rPr>
          <w:rFonts w:eastAsia="SimSun"/>
          <w:color w:val="auto"/>
          <w:spacing w:val="0"/>
          <w:sz w:val="22"/>
          <w:lang w:val="ru-RU" w:eastAsia="zh-CN"/>
        </w:rPr>
        <w:t>и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ть разрешение любого </w:t>
      </w:r>
      <w:r w:rsidR="00364D33">
        <w:rPr>
          <w:rFonts w:eastAsia="SimSun"/>
          <w:color w:val="auto"/>
          <w:spacing w:val="0"/>
          <w:sz w:val="22"/>
          <w:lang w:val="ru-RU" w:eastAsia="zh-CN"/>
        </w:rPr>
        <w:t>известн</w:t>
      </w:r>
      <w:r w:rsidR="00917362">
        <w:rPr>
          <w:rFonts w:eastAsia="SimSun"/>
          <w:color w:val="auto"/>
          <w:spacing w:val="0"/>
          <w:sz w:val="22"/>
          <w:lang w:val="ru-RU" w:eastAsia="zh-CN"/>
        </w:rPr>
        <w:t xml:space="preserve">ого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владельца прав на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произведени</w:t>
      </w:r>
      <w:r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как в случае с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люб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ым охраняемым авторским правом </w:t>
      </w:r>
      <w:r w:rsidR="00917362">
        <w:rPr>
          <w:rFonts w:eastAsia="SimSun"/>
          <w:color w:val="auto"/>
          <w:spacing w:val="0"/>
          <w:sz w:val="22"/>
          <w:lang w:val="ru-RU" w:eastAsia="zh-CN"/>
        </w:rPr>
        <w:t>произведени</w:t>
      </w:r>
      <w:r>
        <w:rPr>
          <w:rFonts w:eastAsia="SimSun"/>
          <w:color w:val="auto"/>
          <w:spacing w:val="0"/>
          <w:sz w:val="22"/>
          <w:lang w:val="ru-RU" w:eastAsia="zh-CN"/>
        </w:rPr>
        <w:t>ем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917362">
        <w:rPr>
          <w:rFonts w:eastAsia="SimSun"/>
          <w:color w:val="auto"/>
          <w:spacing w:val="0"/>
          <w:sz w:val="22"/>
          <w:lang w:val="ru-RU" w:eastAsia="zh-CN"/>
        </w:rPr>
        <w:t>Заявитель имеет право предъявить в выдающий разрешения орган экземпляры произведения-сироты вместе с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 подаваемой заявкой</w:t>
      </w:r>
      <w:r w:rsidR="00917362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В зависимости от </w:t>
      </w:r>
      <w:r w:rsidR="00917362">
        <w:rPr>
          <w:rFonts w:eastAsia="SimSun"/>
          <w:color w:val="auto"/>
          <w:spacing w:val="0"/>
          <w:sz w:val="22"/>
          <w:lang w:val="ru-RU" w:eastAsia="zh-CN"/>
        </w:rPr>
        <w:t>вида произведения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, это может </w:t>
      </w:r>
      <w:r w:rsidR="00773CD9">
        <w:rPr>
          <w:rFonts w:eastAsia="SimSun"/>
          <w:color w:val="auto"/>
          <w:spacing w:val="0"/>
          <w:sz w:val="22"/>
          <w:lang w:val="ru-RU" w:eastAsia="zh-CN"/>
        </w:rPr>
        <w:t xml:space="preserve">предоставить выдающему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разрешени</w:t>
      </w:r>
      <w:r w:rsidR="00773CD9">
        <w:rPr>
          <w:rFonts w:eastAsia="SimSun"/>
          <w:color w:val="auto"/>
          <w:spacing w:val="0"/>
          <w:sz w:val="22"/>
          <w:lang w:val="ru-RU" w:eastAsia="zh-CN"/>
        </w:rPr>
        <w:t>я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орган</w:t>
      </w:r>
      <w:r w:rsidR="00773CD9">
        <w:rPr>
          <w:rFonts w:eastAsia="SimSun"/>
          <w:color w:val="auto"/>
          <w:spacing w:val="0"/>
          <w:sz w:val="22"/>
          <w:lang w:val="ru-RU" w:eastAsia="zh-CN"/>
        </w:rPr>
        <w:t xml:space="preserve">у факты, позволяющие </w:t>
      </w:r>
      <w:r w:rsidR="00BB7D17">
        <w:rPr>
          <w:rFonts w:eastAsia="SimSun"/>
          <w:color w:val="auto"/>
          <w:spacing w:val="0"/>
          <w:sz w:val="22"/>
          <w:lang w:val="ru-RU" w:eastAsia="zh-CN"/>
        </w:rPr>
        <w:t>оцен</w:t>
      </w:r>
      <w:r w:rsidR="00773CD9">
        <w:rPr>
          <w:rFonts w:eastAsia="SimSun"/>
          <w:color w:val="auto"/>
          <w:spacing w:val="0"/>
          <w:sz w:val="22"/>
          <w:lang w:val="ru-RU" w:eastAsia="zh-CN"/>
        </w:rPr>
        <w:t>ить</w:t>
      </w:r>
      <w:r w:rsidR="00BB7D1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2F47BB">
        <w:rPr>
          <w:rFonts w:eastAsia="SimSun"/>
          <w:color w:val="auto"/>
          <w:spacing w:val="0"/>
          <w:sz w:val="22"/>
          <w:lang w:val="ru-RU" w:eastAsia="zh-CN"/>
        </w:rPr>
        <w:t>в</w:t>
      </w:r>
      <w:r w:rsidR="00705055">
        <w:rPr>
          <w:rFonts w:eastAsia="SimSun"/>
          <w:color w:val="auto"/>
          <w:spacing w:val="0"/>
          <w:sz w:val="22"/>
          <w:lang w:val="ru-RU" w:eastAsia="zh-CN"/>
        </w:rPr>
        <w:t>ероятность</w:t>
      </w:r>
      <w:r w:rsidR="00773CD9">
        <w:rPr>
          <w:rFonts w:eastAsia="SimSun"/>
          <w:color w:val="auto"/>
          <w:spacing w:val="0"/>
          <w:sz w:val="22"/>
          <w:lang w:val="ru-RU" w:eastAsia="zh-CN"/>
        </w:rPr>
        <w:t xml:space="preserve"> того, что утраченный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правообладател</w:t>
      </w:r>
      <w:r w:rsidR="00773CD9">
        <w:rPr>
          <w:rFonts w:eastAsia="SimSun"/>
          <w:color w:val="auto"/>
          <w:spacing w:val="0"/>
          <w:sz w:val="22"/>
          <w:lang w:val="ru-RU" w:eastAsia="zh-CN"/>
        </w:rPr>
        <w:t xml:space="preserve">ь (утраченные правообладатели) </w:t>
      </w:r>
      <w:r w:rsidR="002F47BB">
        <w:rPr>
          <w:rFonts w:eastAsia="SimSun"/>
          <w:color w:val="auto"/>
          <w:spacing w:val="0"/>
          <w:sz w:val="22"/>
          <w:lang w:val="ru-RU" w:eastAsia="zh-CN"/>
        </w:rPr>
        <w:t>с</w:t>
      </w:r>
      <w:r w:rsidR="00773CD9">
        <w:rPr>
          <w:rFonts w:eastAsia="SimSun"/>
          <w:color w:val="auto"/>
          <w:spacing w:val="0"/>
          <w:sz w:val="22"/>
          <w:lang w:val="ru-RU" w:eastAsia="zh-CN"/>
        </w:rPr>
        <w:t>о</w:t>
      </w:r>
      <w:r w:rsidR="002F47BB">
        <w:rPr>
          <w:rFonts w:eastAsia="SimSun"/>
          <w:color w:val="auto"/>
          <w:spacing w:val="0"/>
          <w:sz w:val="22"/>
          <w:lang w:val="ru-RU" w:eastAsia="zh-CN"/>
        </w:rPr>
        <w:t>чт</w:t>
      </w:r>
      <w:r w:rsidR="00094F51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773CD9">
        <w:rPr>
          <w:rFonts w:eastAsia="SimSun"/>
          <w:color w:val="auto"/>
          <w:spacing w:val="0"/>
          <w:sz w:val="22"/>
          <w:lang w:val="ru-RU" w:eastAsia="zh-CN"/>
        </w:rPr>
        <w:t>т</w:t>
      </w:r>
      <w:r w:rsidR="002F47BB">
        <w:rPr>
          <w:rFonts w:eastAsia="SimSun"/>
          <w:color w:val="auto"/>
          <w:spacing w:val="0"/>
          <w:sz w:val="22"/>
          <w:lang w:val="ru-RU" w:eastAsia="zh-CN"/>
        </w:rPr>
        <w:t xml:space="preserve"> предлагаемое использование умаляющим</w:t>
      </w:r>
      <w:r w:rsidR="00705055">
        <w:rPr>
          <w:rFonts w:eastAsia="SimSun"/>
          <w:color w:val="auto"/>
          <w:spacing w:val="0"/>
          <w:sz w:val="22"/>
          <w:lang w:val="ru-RU" w:eastAsia="zh-CN"/>
        </w:rPr>
        <w:t xml:space="preserve"> его</w:t>
      </w:r>
      <w:r w:rsidR="00773CD9">
        <w:rPr>
          <w:rFonts w:eastAsia="SimSun"/>
          <w:color w:val="auto"/>
          <w:spacing w:val="0"/>
          <w:sz w:val="22"/>
          <w:lang w:val="ru-RU" w:eastAsia="zh-CN"/>
        </w:rPr>
        <w:t xml:space="preserve"> права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8E3238">
        <w:rPr>
          <w:rFonts w:eastAsia="SimSun"/>
          <w:color w:val="auto"/>
          <w:spacing w:val="0"/>
          <w:sz w:val="22"/>
          <w:lang w:val="ru-RU" w:eastAsia="zh-CN"/>
        </w:rPr>
        <w:t xml:space="preserve">Получение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согласия </w:t>
      </w:r>
      <w:r w:rsidR="00773CD9">
        <w:rPr>
          <w:rFonts w:eastAsia="SimSun"/>
          <w:color w:val="auto"/>
          <w:spacing w:val="0"/>
          <w:sz w:val="22"/>
          <w:lang w:val="ru-RU" w:eastAsia="zh-CN"/>
        </w:rPr>
        <w:t xml:space="preserve">от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всех </w:t>
      </w:r>
      <w:r w:rsidR="002855DC">
        <w:rPr>
          <w:rFonts w:eastAsia="SimSun"/>
          <w:color w:val="auto"/>
          <w:spacing w:val="0"/>
          <w:sz w:val="22"/>
          <w:lang w:val="ru-RU" w:eastAsia="zh-CN"/>
        </w:rPr>
        <w:t>известн</w:t>
      </w:r>
      <w:r w:rsidR="00773CD9">
        <w:rPr>
          <w:rFonts w:eastAsia="SimSun"/>
          <w:color w:val="auto"/>
          <w:spacing w:val="0"/>
          <w:sz w:val="22"/>
          <w:lang w:val="ru-RU" w:eastAsia="zh-CN"/>
        </w:rPr>
        <w:t xml:space="preserve">ых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правообладателей</w:t>
      </w:r>
      <w:r w:rsidR="008E3238">
        <w:rPr>
          <w:rFonts w:eastAsia="SimSun"/>
          <w:color w:val="auto"/>
          <w:spacing w:val="0"/>
          <w:sz w:val="22"/>
          <w:lang w:val="ru-RU" w:eastAsia="zh-CN"/>
        </w:rPr>
        <w:t xml:space="preserve"> не будет являться предварительным условием для</w:t>
      </w:r>
      <w:r w:rsidR="008E3238" w:rsidRPr="008E3238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8E3238">
        <w:rPr>
          <w:rFonts w:eastAsia="SimSun"/>
          <w:color w:val="auto"/>
          <w:spacing w:val="0"/>
          <w:sz w:val="22"/>
          <w:lang w:val="ru-RU" w:eastAsia="zh-CN"/>
        </w:rPr>
        <w:t>л</w:t>
      </w:r>
      <w:r w:rsidR="008E3238" w:rsidRPr="00BB7D17">
        <w:rPr>
          <w:rFonts w:eastAsia="SimSun"/>
          <w:color w:val="auto"/>
          <w:spacing w:val="0"/>
          <w:sz w:val="22"/>
          <w:lang w:val="ru-RU" w:eastAsia="zh-CN"/>
        </w:rPr>
        <w:t>ицензи</w:t>
      </w:r>
      <w:r w:rsidR="008E3238">
        <w:rPr>
          <w:rFonts w:eastAsia="SimSun"/>
          <w:color w:val="auto"/>
          <w:spacing w:val="0"/>
          <w:sz w:val="22"/>
          <w:lang w:val="ru-RU" w:eastAsia="zh-CN"/>
        </w:rPr>
        <w:t xml:space="preserve">рования </w:t>
      </w:r>
      <w:r w:rsidR="008E3238" w:rsidRPr="00BB7D17">
        <w:rPr>
          <w:rFonts w:eastAsia="SimSun"/>
          <w:color w:val="auto"/>
          <w:spacing w:val="0"/>
          <w:sz w:val="22"/>
          <w:lang w:val="ru-RU" w:eastAsia="zh-CN"/>
        </w:rPr>
        <w:t>произведений</w:t>
      </w:r>
      <w:r w:rsidR="008E3238">
        <w:rPr>
          <w:rFonts w:eastAsia="SimSun"/>
          <w:color w:val="auto"/>
          <w:spacing w:val="0"/>
          <w:sz w:val="22"/>
          <w:lang w:val="ru-RU" w:eastAsia="zh-CN"/>
        </w:rPr>
        <w:t>-сирот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, поскольку это</w:t>
      </w:r>
      <w:r w:rsidR="008E3238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неоправданн</w:t>
      </w:r>
      <w:r w:rsidR="008E3238">
        <w:rPr>
          <w:rFonts w:eastAsia="SimSun"/>
          <w:color w:val="auto"/>
          <w:spacing w:val="0"/>
          <w:sz w:val="22"/>
          <w:lang w:val="ru-RU" w:eastAsia="zh-CN"/>
        </w:rPr>
        <w:t>о замедлит проце</w:t>
      </w:r>
      <w:r w:rsidR="00705055">
        <w:rPr>
          <w:rFonts w:eastAsia="SimSun"/>
          <w:color w:val="auto"/>
          <w:spacing w:val="0"/>
          <w:sz w:val="22"/>
          <w:lang w:val="ru-RU" w:eastAsia="zh-CN"/>
        </w:rPr>
        <w:t>дуру</w:t>
      </w:r>
      <w:r w:rsidR="008E3238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>лицензи</w:t>
      </w:r>
      <w:r w:rsidR="00705055">
        <w:rPr>
          <w:rFonts w:eastAsia="SimSun"/>
          <w:color w:val="auto"/>
          <w:spacing w:val="0"/>
          <w:sz w:val="22"/>
          <w:lang w:val="ru-RU" w:eastAsia="zh-CN"/>
        </w:rPr>
        <w:t>рования</w:t>
      </w:r>
      <w:r w:rsidR="00BB7D17" w:rsidRPr="00BB7D17">
        <w:rPr>
          <w:rFonts w:eastAsia="SimSun"/>
          <w:color w:val="auto"/>
          <w:spacing w:val="0"/>
          <w:sz w:val="22"/>
          <w:lang w:val="ru-RU" w:eastAsia="zh-CN"/>
        </w:rPr>
        <w:t xml:space="preserve"> произведени</w:t>
      </w:r>
      <w:r w:rsidR="00705055">
        <w:rPr>
          <w:rFonts w:eastAsia="SimSun"/>
          <w:color w:val="auto"/>
          <w:spacing w:val="0"/>
          <w:sz w:val="22"/>
          <w:lang w:val="ru-RU" w:eastAsia="zh-CN"/>
        </w:rPr>
        <w:t>я</w:t>
      </w:r>
      <w:r w:rsidR="0079433E" w:rsidRPr="00BB7D17">
        <w:rPr>
          <w:sz w:val="22"/>
          <w:szCs w:val="22"/>
          <w:lang w:val="ru-RU"/>
        </w:rPr>
        <w:t>.</w:t>
      </w:r>
      <w:r w:rsidR="00365830">
        <w:rPr>
          <w:sz w:val="22"/>
          <w:szCs w:val="22"/>
          <w:lang w:val="ru-RU"/>
        </w:rPr>
        <w:t xml:space="preserve">  </w:t>
      </w:r>
    </w:p>
    <w:p w:rsidR="0079433E" w:rsidRPr="00365830" w:rsidRDefault="00365830" w:rsidP="00E54F2A">
      <w:pPr>
        <w:ind w:left="0" w:right="-1"/>
        <w:jc w:val="left"/>
        <w:rPr>
          <w:sz w:val="22"/>
          <w:szCs w:val="22"/>
          <w:lang w:val="ru-RU"/>
        </w:rPr>
      </w:pPr>
      <w:r w:rsidRPr="00365830">
        <w:rPr>
          <w:rFonts w:eastAsia="SimSun"/>
          <w:color w:val="auto"/>
          <w:spacing w:val="0"/>
          <w:sz w:val="22"/>
          <w:lang w:val="ru-RU" w:eastAsia="zh-CN"/>
        </w:rPr>
        <w:t xml:space="preserve">Если </w:t>
      </w:r>
      <w:r w:rsidR="0013311D">
        <w:rPr>
          <w:rFonts w:eastAsia="SimSun"/>
          <w:color w:val="auto"/>
          <w:spacing w:val="0"/>
          <w:sz w:val="22"/>
          <w:lang w:val="ru-RU" w:eastAsia="zh-CN"/>
        </w:rPr>
        <w:t xml:space="preserve">личность </w:t>
      </w:r>
      <w:r w:rsidRPr="00365830">
        <w:rPr>
          <w:rFonts w:eastAsia="SimSun"/>
          <w:color w:val="auto"/>
          <w:spacing w:val="0"/>
          <w:sz w:val="22"/>
          <w:lang w:val="ru-RU" w:eastAsia="zh-CN"/>
        </w:rPr>
        <w:t>правообладател</w:t>
      </w:r>
      <w:r w:rsidR="0013311D">
        <w:rPr>
          <w:rFonts w:eastAsia="SimSun"/>
          <w:color w:val="auto"/>
          <w:spacing w:val="0"/>
          <w:sz w:val="22"/>
          <w:lang w:val="ru-RU" w:eastAsia="zh-CN"/>
        </w:rPr>
        <w:t>я</w:t>
      </w:r>
      <w:r w:rsidRPr="00365830">
        <w:rPr>
          <w:rFonts w:eastAsia="SimSun"/>
          <w:color w:val="auto"/>
          <w:spacing w:val="0"/>
          <w:sz w:val="22"/>
          <w:lang w:val="ru-RU" w:eastAsia="zh-CN"/>
        </w:rPr>
        <w:t xml:space="preserve"> установлен</w:t>
      </w:r>
      <w:r w:rsidR="0013311D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Pr="00365830">
        <w:rPr>
          <w:rFonts w:eastAsia="SimSun"/>
          <w:color w:val="auto"/>
          <w:spacing w:val="0"/>
          <w:sz w:val="22"/>
          <w:lang w:val="ru-RU" w:eastAsia="zh-CN"/>
        </w:rPr>
        <w:t>, но он предпочитает не реагировать на запросы, произведение не</w:t>
      </w:r>
      <w:r w:rsidR="003D2DD0">
        <w:rPr>
          <w:rFonts w:eastAsia="SimSun"/>
          <w:color w:val="auto"/>
          <w:spacing w:val="0"/>
          <w:sz w:val="22"/>
          <w:lang w:val="ru-RU" w:eastAsia="zh-CN"/>
        </w:rPr>
        <w:t xml:space="preserve"> будет счита</w:t>
      </w:r>
      <w:r w:rsidR="009478B0">
        <w:rPr>
          <w:rFonts w:eastAsia="SimSun"/>
          <w:color w:val="auto"/>
          <w:spacing w:val="0"/>
          <w:sz w:val="22"/>
          <w:lang w:val="ru-RU" w:eastAsia="zh-CN"/>
        </w:rPr>
        <w:t>т</w:t>
      </w:r>
      <w:r w:rsidR="003D2DD0">
        <w:rPr>
          <w:rFonts w:eastAsia="SimSun"/>
          <w:color w:val="auto"/>
          <w:spacing w:val="0"/>
          <w:sz w:val="22"/>
          <w:lang w:val="ru-RU" w:eastAsia="zh-CN"/>
        </w:rPr>
        <w:t>ь</w:t>
      </w:r>
      <w:r w:rsidR="009478B0">
        <w:rPr>
          <w:rFonts w:eastAsia="SimSun"/>
          <w:color w:val="auto"/>
          <w:spacing w:val="0"/>
          <w:sz w:val="22"/>
          <w:lang w:val="ru-RU" w:eastAsia="zh-CN"/>
        </w:rPr>
        <w:t xml:space="preserve">ся </w:t>
      </w:r>
      <w:r w:rsidRPr="00365830">
        <w:rPr>
          <w:rFonts w:eastAsia="SimSun"/>
          <w:color w:val="auto"/>
          <w:spacing w:val="0"/>
          <w:sz w:val="22"/>
          <w:lang w:val="ru-RU" w:eastAsia="zh-CN"/>
        </w:rPr>
        <w:t>произведен</w:t>
      </w:r>
      <w:r w:rsidR="009478B0">
        <w:rPr>
          <w:rFonts w:eastAsia="SimSun"/>
          <w:color w:val="auto"/>
          <w:spacing w:val="0"/>
          <w:sz w:val="22"/>
          <w:lang w:val="ru-RU" w:eastAsia="zh-CN"/>
        </w:rPr>
        <w:t>ием</w:t>
      </w:r>
      <w:r w:rsidRPr="00365830">
        <w:rPr>
          <w:rFonts w:eastAsia="SimSun"/>
          <w:color w:val="auto"/>
          <w:spacing w:val="0"/>
          <w:sz w:val="22"/>
          <w:lang w:val="ru-RU" w:eastAsia="zh-CN"/>
        </w:rPr>
        <w:t>-сирот</w:t>
      </w:r>
      <w:r w:rsidR="009478B0">
        <w:rPr>
          <w:rFonts w:eastAsia="SimSun"/>
          <w:color w:val="auto"/>
          <w:spacing w:val="0"/>
          <w:sz w:val="22"/>
          <w:lang w:val="ru-RU" w:eastAsia="zh-CN"/>
        </w:rPr>
        <w:t>ой</w:t>
      </w:r>
      <w:r w:rsidRPr="00365830">
        <w:rPr>
          <w:rFonts w:eastAsia="SimSun"/>
          <w:color w:val="auto"/>
          <w:spacing w:val="0"/>
          <w:sz w:val="22"/>
          <w:lang w:val="ru-RU" w:eastAsia="zh-CN"/>
        </w:rPr>
        <w:t xml:space="preserve">.  В Канаде </w:t>
      </w:r>
      <w:r w:rsidR="003D2DD0">
        <w:rPr>
          <w:rFonts w:eastAsia="SimSun"/>
          <w:color w:val="auto"/>
          <w:spacing w:val="0"/>
          <w:sz w:val="22"/>
          <w:lang w:val="ru-RU" w:eastAsia="zh-CN"/>
        </w:rPr>
        <w:t xml:space="preserve">в отношении произведений-сирот </w:t>
      </w:r>
      <w:r w:rsidRPr="00365830">
        <w:rPr>
          <w:rFonts w:eastAsia="SimSun"/>
          <w:color w:val="auto"/>
          <w:spacing w:val="0"/>
          <w:sz w:val="22"/>
          <w:lang w:val="ru-RU" w:eastAsia="zh-CN"/>
        </w:rPr>
        <w:t>действует</w:t>
      </w:r>
      <w:r w:rsidR="0016090E">
        <w:rPr>
          <w:rFonts w:eastAsia="SimSun"/>
          <w:color w:val="auto"/>
          <w:spacing w:val="0"/>
          <w:sz w:val="22"/>
          <w:lang w:val="ru-RU" w:eastAsia="zh-CN"/>
        </w:rPr>
        <w:t xml:space="preserve"> хорошо отлаженная</w:t>
      </w:r>
      <w:r w:rsidRPr="00365830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16090E">
        <w:rPr>
          <w:rFonts w:eastAsia="SimSun"/>
          <w:color w:val="auto"/>
          <w:spacing w:val="0"/>
          <w:sz w:val="22"/>
          <w:lang w:val="ru-RU" w:eastAsia="zh-CN"/>
        </w:rPr>
        <w:t>система</w:t>
      </w:r>
      <w:r w:rsidRPr="00365830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3D2DD0">
        <w:rPr>
          <w:rFonts w:eastAsia="SimSun"/>
          <w:color w:val="auto"/>
          <w:spacing w:val="0"/>
          <w:sz w:val="22"/>
          <w:lang w:val="ru-RU" w:eastAsia="zh-CN"/>
        </w:rPr>
        <w:t>в рамках которой хорошо показал себя именно этот</w:t>
      </w:r>
      <w:r w:rsidR="009478B0">
        <w:rPr>
          <w:rFonts w:eastAsia="SimSun"/>
          <w:color w:val="auto"/>
          <w:spacing w:val="0"/>
          <w:sz w:val="22"/>
          <w:lang w:val="ru-RU" w:eastAsia="zh-CN"/>
        </w:rPr>
        <w:t xml:space="preserve"> подход</w:t>
      </w:r>
      <w:r w:rsidR="003D2DD0">
        <w:rPr>
          <w:rFonts w:eastAsia="SimSun"/>
          <w:color w:val="auto"/>
          <w:spacing w:val="0"/>
          <w:sz w:val="22"/>
          <w:lang w:val="ru-RU" w:eastAsia="zh-CN"/>
        </w:rPr>
        <w:t>, используемый в отношении у</w:t>
      </w:r>
      <w:r w:rsidR="009478B0">
        <w:rPr>
          <w:rFonts w:eastAsia="SimSun"/>
          <w:color w:val="auto"/>
          <w:spacing w:val="0"/>
          <w:sz w:val="22"/>
          <w:lang w:val="ru-RU" w:eastAsia="zh-CN"/>
        </w:rPr>
        <w:t>клоняющи</w:t>
      </w:r>
      <w:r w:rsidR="003D2DD0">
        <w:rPr>
          <w:rFonts w:eastAsia="SimSun"/>
          <w:color w:val="auto"/>
          <w:spacing w:val="0"/>
          <w:sz w:val="22"/>
          <w:lang w:val="ru-RU" w:eastAsia="zh-CN"/>
        </w:rPr>
        <w:t>х</w:t>
      </w:r>
      <w:r w:rsidR="009478B0">
        <w:rPr>
          <w:rFonts w:eastAsia="SimSun"/>
          <w:color w:val="auto"/>
          <w:spacing w:val="0"/>
          <w:sz w:val="22"/>
          <w:lang w:val="ru-RU" w:eastAsia="zh-CN"/>
        </w:rPr>
        <w:t>ся от контактов правообладател</w:t>
      </w:r>
      <w:r w:rsidR="003D2DD0">
        <w:rPr>
          <w:rFonts w:eastAsia="SimSun"/>
          <w:color w:val="auto"/>
          <w:spacing w:val="0"/>
          <w:sz w:val="22"/>
          <w:lang w:val="ru-RU" w:eastAsia="zh-CN"/>
        </w:rPr>
        <w:t>ей</w:t>
      </w:r>
      <w:r w:rsidR="009478B0">
        <w:rPr>
          <w:rFonts w:eastAsia="SimSun"/>
          <w:color w:val="auto"/>
          <w:spacing w:val="0"/>
          <w:sz w:val="22"/>
          <w:lang w:val="ru-RU" w:eastAsia="zh-CN"/>
        </w:rPr>
        <w:t>.</w:t>
      </w:r>
      <w:r>
        <w:rPr>
          <w:sz w:val="22"/>
          <w:szCs w:val="22"/>
          <w:lang w:val="ru-RU"/>
        </w:rPr>
        <w:t xml:space="preserve">  </w:t>
      </w:r>
    </w:p>
    <w:p w:rsidR="0079433E" w:rsidRPr="00365830" w:rsidRDefault="003D2DD0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>Рассматриваемое п</w:t>
      </w:r>
      <w:r w:rsidR="0003063B">
        <w:rPr>
          <w:rFonts w:eastAsia="SimSun"/>
          <w:color w:val="auto"/>
          <w:spacing w:val="0"/>
          <w:sz w:val="22"/>
          <w:lang w:val="ru-RU" w:eastAsia="zh-CN"/>
        </w:rPr>
        <w:t xml:space="preserve">остановление предусматривает </w:t>
      </w:r>
      <w:r w:rsidR="00365830" w:rsidRPr="00365830">
        <w:rPr>
          <w:rFonts w:eastAsia="SimSun"/>
          <w:color w:val="auto"/>
          <w:spacing w:val="0"/>
          <w:sz w:val="22"/>
          <w:lang w:val="ru-RU" w:eastAsia="zh-CN"/>
        </w:rPr>
        <w:t>три общих требования</w:t>
      </w:r>
      <w:r w:rsidR="00A8755D">
        <w:rPr>
          <w:rFonts w:eastAsia="SimSun"/>
          <w:color w:val="auto"/>
          <w:spacing w:val="0"/>
          <w:sz w:val="22"/>
          <w:lang w:val="ru-RU" w:eastAsia="zh-CN"/>
        </w:rPr>
        <w:t>, предъявляемых к</w:t>
      </w:r>
      <w:r w:rsidR="00C77B1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365830" w:rsidRPr="00365830">
        <w:rPr>
          <w:rFonts w:eastAsia="SimSun"/>
          <w:color w:val="auto"/>
          <w:spacing w:val="0"/>
          <w:sz w:val="22"/>
          <w:lang w:val="ru-RU" w:eastAsia="zh-CN"/>
        </w:rPr>
        <w:t>добросовестн</w:t>
      </w:r>
      <w:r w:rsidR="00C77B1A">
        <w:rPr>
          <w:rFonts w:eastAsia="SimSun"/>
          <w:color w:val="auto"/>
          <w:spacing w:val="0"/>
          <w:sz w:val="22"/>
          <w:lang w:val="ru-RU" w:eastAsia="zh-CN"/>
        </w:rPr>
        <w:t>о</w:t>
      </w:r>
      <w:r w:rsidR="00A8755D">
        <w:rPr>
          <w:rFonts w:eastAsia="SimSun"/>
          <w:color w:val="auto"/>
          <w:spacing w:val="0"/>
          <w:sz w:val="22"/>
          <w:lang w:val="ru-RU" w:eastAsia="zh-CN"/>
        </w:rPr>
        <w:t>му</w:t>
      </w:r>
      <w:r w:rsidR="00365830" w:rsidRPr="00365830">
        <w:rPr>
          <w:rFonts w:eastAsia="SimSun"/>
          <w:color w:val="auto"/>
          <w:spacing w:val="0"/>
          <w:sz w:val="22"/>
          <w:lang w:val="ru-RU" w:eastAsia="zh-CN"/>
        </w:rPr>
        <w:t xml:space="preserve"> поиск</w:t>
      </w:r>
      <w:r w:rsidR="00A8755D">
        <w:rPr>
          <w:rFonts w:eastAsia="SimSun"/>
          <w:color w:val="auto"/>
          <w:spacing w:val="0"/>
          <w:sz w:val="22"/>
          <w:lang w:val="ru-RU" w:eastAsia="zh-CN"/>
        </w:rPr>
        <w:t>у</w:t>
      </w:r>
      <w:r w:rsidR="0079433E" w:rsidRPr="00365830">
        <w:rPr>
          <w:rFonts w:eastAsia="SimSun"/>
          <w:color w:val="auto"/>
          <w:spacing w:val="0"/>
          <w:sz w:val="22"/>
          <w:lang w:val="ru-RU" w:eastAsia="zh-CN"/>
        </w:rPr>
        <w:t>:</w:t>
      </w:r>
      <w:r w:rsidR="008B2CF9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</w:p>
    <w:p w:rsidR="0079433E" w:rsidRPr="00365830" w:rsidRDefault="00A8755D" w:rsidP="00E54F2A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ru-RU"/>
        </w:rPr>
      </w:pPr>
      <w:r>
        <w:rPr>
          <w:szCs w:val="22"/>
          <w:lang w:val="ru-RU"/>
        </w:rPr>
        <w:t xml:space="preserve">его целесообразность для конкретного </w:t>
      </w:r>
      <w:r w:rsidR="00365830" w:rsidRPr="00365830">
        <w:rPr>
          <w:szCs w:val="22"/>
          <w:lang w:val="ru-RU"/>
        </w:rPr>
        <w:t>произведени</w:t>
      </w:r>
      <w:r>
        <w:rPr>
          <w:szCs w:val="22"/>
          <w:lang w:val="ru-RU"/>
        </w:rPr>
        <w:t>я</w:t>
      </w:r>
      <w:r w:rsidR="00365830" w:rsidRPr="00365830">
        <w:rPr>
          <w:szCs w:val="22"/>
          <w:lang w:val="ru-RU"/>
        </w:rPr>
        <w:t>, автор которого неизвестен, или прав</w:t>
      </w:r>
      <w:r>
        <w:rPr>
          <w:szCs w:val="22"/>
          <w:lang w:val="ru-RU"/>
        </w:rPr>
        <w:t>а</w:t>
      </w:r>
      <w:r w:rsidR="00365830" w:rsidRPr="00365830">
        <w:rPr>
          <w:szCs w:val="22"/>
          <w:lang w:val="ru-RU"/>
        </w:rPr>
        <w:t>, владелец которого не установлен</w:t>
      </w:r>
      <w:r w:rsidR="0079433E" w:rsidRPr="00365830">
        <w:rPr>
          <w:szCs w:val="22"/>
          <w:lang w:val="ru-RU"/>
        </w:rPr>
        <w:t>;</w:t>
      </w:r>
    </w:p>
    <w:p w:rsidR="0079433E" w:rsidRPr="00365830" w:rsidRDefault="00A8755D" w:rsidP="00E54F2A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ru-RU"/>
        </w:rPr>
      </w:pPr>
      <w:r>
        <w:rPr>
          <w:szCs w:val="22"/>
          <w:lang w:val="ru-RU"/>
        </w:rPr>
        <w:t>его взаимосвязанность с правами на произведение или с правом, котор</w:t>
      </w:r>
      <w:r w:rsidR="00B0094C">
        <w:rPr>
          <w:szCs w:val="22"/>
          <w:lang w:val="ru-RU"/>
        </w:rPr>
        <w:t>ое</w:t>
      </w:r>
      <w:r>
        <w:rPr>
          <w:szCs w:val="22"/>
          <w:lang w:val="ru-RU"/>
        </w:rPr>
        <w:t xml:space="preserve"> лицензиат предлагает </w:t>
      </w:r>
      <w:r w:rsidR="00365830" w:rsidRPr="00365830">
        <w:rPr>
          <w:szCs w:val="22"/>
          <w:lang w:val="ru-RU"/>
        </w:rPr>
        <w:t>использовать</w:t>
      </w:r>
      <w:r w:rsidR="0079433E" w:rsidRPr="00365830">
        <w:rPr>
          <w:szCs w:val="22"/>
          <w:lang w:val="ru-RU"/>
        </w:rPr>
        <w:t xml:space="preserve">; </w:t>
      </w:r>
      <w:r w:rsidR="008F17ED" w:rsidRPr="00365830">
        <w:rPr>
          <w:szCs w:val="22"/>
          <w:lang w:val="ru-RU"/>
        </w:rPr>
        <w:t xml:space="preserve"> </w:t>
      </w:r>
      <w:r w:rsidR="00365830">
        <w:rPr>
          <w:szCs w:val="22"/>
          <w:lang w:val="ru-RU"/>
        </w:rPr>
        <w:t xml:space="preserve">и </w:t>
      </w:r>
    </w:p>
    <w:p w:rsidR="0079433E" w:rsidRPr="00365830" w:rsidRDefault="00365830" w:rsidP="00E54F2A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ru-RU"/>
        </w:rPr>
      </w:pPr>
      <w:r w:rsidRPr="00365830">
        <w:rPr>
          <w:szCs w:val="22"/>
          <w:lang w:val="ru-RU"/>
        </w:rPr>
        <w:t>обоснованн</w:t>
      </w:r>
      <w:r w:rsidR="00B0094C">
        <w:rPr>
          <w:szCs w:val="22"/>
          <w:lang w:val="ru-RU"/>
        </w:rPr>
        <w:t>ый</w:t>
      </w:r>
      <w:r w:rsidR="00AC7AB7">
        <w:rPr>
          <w:szCs w:val="22"/>
          <w:lang w:val="ru-RU"/>
        </w:rPr>
        <w:t xml:space="preserve"> поиск</w:t>
      </w:r>
      <w:r w:rsidR="00B0094C">
        <w:rPr>
          <w:szCs w:val="22"/>
          <w:lang w:val="ru-RU"/>
        </w:rPr>
        <w:t xml:space="preserve"> должен быть </w:t>
      </w:r>
      <w:r w:rsidRPr="00365830">
        <w:rPr>
          <w:szCs w:val="22"/>
          <w:lang w:val="ru-RU"/>
        </w:rPr>
        <w:t xml:space="preserve">нацелен на установление личности правообладателя </w:t>
      </w:r>
      <w:r w:rsidR="00AC7AB7">
        <w:rPr>
          <w:szCs w:val="22"/>
          <w:lang w:val="ru-RU"/>
        </w:rPr>
        <w:t xml:space="preserve">того или иного </w:t>
      </w:r>
      <w:r w:rsidRPr="00365830">
        <w:rPr>
          <w:szCs w:val="22"/>
          <w:lang w:val="ru-RU"/>
        </w:rPr>
        <w:t>произведения или права</w:t>
      </w:r>
      <w:r w:rsidR="0079433E" w:rsidRPr="00365830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 </w:t>
      </w:r>
    </w:p>
    <w:p w:rsidR="0079433E" w:rsidRPr="008A6D1E" w:rsidRDefault="00EA0412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>
        <w:rPr>
          <w:sz w:val="22"/>
          <w:szCs w:val="22"/>
          <w:lang w:val="ru-RU"/>
        </w:rPr>
        <w:t>После согласован</w:t>
      </w:r>
      <w:r w:rsidR="003D2DD0">
        <w:rPr>
          <w:sz w:val="22"/>
          <w:szCs w:val="22"/>
          <w:lang w:val="ru-RU"/>
        </w:rPr>
        <w:t>ия</w:t>
      </w:r>
      <w:r w:rsidR="005531B3">
        <w:rPr>
          <w:sz w:val="22"/>
          <w:szCs w:val="22"/>
          <w:lang w:val="ru-RU"/>
        </w:rPr>
        <w:t xml:space="preserve"> </w:t>
      </w:r>
      <w:r w:rsidR="00AE3BA5">
        <w:rPr>
          <w:sz w:val="22"/>
          <w:szCs w:val="22"/>
          <w:lang w:val="ru-RU"/>
        </w:rPr>
        <w:t>положений</w:t>
      </w:r>
      <w:r w:rsidR="005531B3">
        <w:rPr>
          <w:sz w:val="22"/>
          <w:szCs w:val="22"/>
          <w:lang w:val="ru-RU"/>
        </w:rPr>
        <w:t xml:space="preserve"> постановления</w:t>
      </w:r>
      <w:r>
        <w:rPr>
          <w:sz w:val="22"/>
          <w:szCs w:val="22"/>
          <w:lang w:val="ru-RU"/>
        </w:rPr>
        <w:t xml:space="preserve"> </w:t>
      </w:r>
      <w:r w:rsidR="008A6D1E" w:rsidRPr="008A6D1E">
        <w:rPr>
          <w:sz w:val="22"/>
          <w:szCs w:val="22"/>
          <w:lang w:val="ru-RU"/>
        </w:rPr>
        <w:t xml:space="preserve">будет </w:t>
      </w:r>
      <w:r>
        <w:rPr>
          <w:sz w:val="22"/>
          <w:szCs w:val="22"/>
          <w:lang w:val="ru-RU"/>
        </w:rPr>
        <w:t xml:space="preserve">разработано </w:t>
      </w:r>
      <w:r w:rsidR="008A6D1E" w:rsidRPr="008A6D1E">
        <w:rPr>
          <w:sz w:val="22"/>
          <w:szCs w:val="22"/>
          <w:lang w:val="ru-RU"/>
        </w:rPr>
        <w:t xml:space="preserve">руководство </w:t>
      </w:r>
      <w:r>
        <w:rPr>
          <w:sz w:val="22"/>
          <w:szCs w:val="22"/>
          <w:lang w:val="ru-RU"/>
        </w:rPr>
        <w:t>по проведению</w:t>
      </w:r>
      <w:r w:rsidR="008A6D1E" w:rsidRPr="008A6D1E">
        <w:rPr>
          <w:sz w:val="22"/>
          <w:szCs w:val="22"/>
          <w:lang w:val="ru-RU"/>
        </w:rPr>
        <w:t xml:space="preserve"> добросовестного поиска.  </w:t>
      </w:r>
      <w:r w:rsidR="00EE22B4">
        <w:rPr>
          <w:sz w:val="22"/>
          <w:szCs w:val="22"/>
          <w:lang w:val="ru-RU"/>
        </w:rPr>
        <w:t>П</w:t>
      </w:r>
      <w:r w:rsidR="00A43FA8">
        <w:rPr>
          <w:sz w:val="22"/>
          <w:szCs w:val="22"/>
          <w:lang w:val="ru-RU"/>
        </w:rPr>
        <w:t>остановлени</w:t>
      </w:r>
      <w:r w:rsidR="00EE22B4">
        <w:rPr>
          <w:sz w:val="22"/>
          <w:szCs w:val="22"/>
          <w:lang w:val="ru-RU"/>
        </w:rPr>
        <w:t>е</w:t>
      </w:r>
      <w:r w:rsidR="00A43FA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не буд</w:t>
      </w:r>
      <w:r w:rsidR="00A43FA8">
        <w:rPr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 xml:space="preserve">т </w:t>
      </w:r>
      <w:r w:rsidR="00EE22B4">
        <w:rPr>
          <w:sz w:val="22"/>
          <w:szCs w:val="22"/>
          <w:lang w:val="ru-RU"/>
        </w:rPr>
        <w:t xml:space="preserve">предусматривать </w:t>
      </w:r>
      <w:r w:rsidR="005531B3">
        <w:rPr>
          <w:sz w:val="22"/>
          <w:szCs w:val="22"/>
          <w:lang w:val="ru-RU"/>
        </w:rPr>
        <w:t xml:space="preserve">такой </w:t>
      </w:r>
      <w:r w:rsidR="005531B3">
        <w:rPr>
          <w:sz w:val="22"/>
          <w:szCs w:val="22"/>
          <w:lang w:val="ru-RU"/>
        </w:rPr>
        <w:lastRenderedPageBreak/>
        <w:t>уровень детализации</w:t>
      </w:r>
      <w:r>
        <w:rPr>
          <w:sz w:val="22"/>
          <w:szCs w:val="22"/>
          <w:lang w:val="ru-RU"/>
        </w:rPr>
        <w:t xml:space="preserve">, поскольку </w:t>
      </w:r>
      <w:r w:rsidR="00EE22B4">
        <w:rPr>
          <w:sz w:val="22"/>
          <w:szCs w:val="22"/>
          <w:lang w:val="ru-RU"/>
        </w:rPr>
        <w:t>обновить нормативно-правовой документ сложнее, чем руководство</w:t>
      </w:r>
      <w:r w:rsidR="005531B3">
        <w:rPr>
          <w:sz w:val="22"/>
          <w:szCs w:val="22"/>
          <w:lang w:val="ru-RU"/>
        </w:rPr>
        <w:t xml:space="preserve">, </w:t>
      </w:r>
      <w:r w:rsidR="00EE22B4">
        <w:rPr>
          <w:sz w:val="22"/>
          <w:szCs w:val="22"/>
          <w:lang w:val="ru-RU"/>
        </w:rPr>
        <w:t xml:space="preserve">ориентируясь на </w:t>
      </w:r>
      <w:r>
        <w:rPr>
          <w:sz w:val="22"/>
          <w:szCs w:val="22"/>
          <w:lang w:val="ru-RU"/>
        </w:rPr>
        <w:t>конъюнктур</w:t>
      </w:r>
      <w:r w:rsidR="00EE22B4">
        <w:rPr>
          <w:sz w:val="22"/>
          <w:szCs w:val="22"/>
          <w:lang w:val="ru-RU"/>
        </w:rPr>
        <w:t>у</w:t>
      </w:r>
      <w:r w:rsidR="008A6D1E" w:rsidRPr="008A6D1E">
        <w:rPr>
          <w:sz w:val="22"/>
          <w:szCs w:val="22"/>
          <w:lang w:val="ru-RU"/>
        </w:rPr>
        <w:t xml:space="preserve"> или други</w:t>
      </w:r>
      <w:r w:rsidR="00EE22B4">
        <w:rPr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 xml:space="preserve"> </w:t>
      </w:r>
      <w:r w:rsidR="00EE22B4">
        <w:rPr>
          <w:sz w:val="22"/>
          <w:szCs w:val="22"/>
          <w:lang w:val="ru-RU"/>
        </w:rPr>
        <w:t>изменившиеся обстоятельства</w:t>
      </w:r>
      <w:r w:rsidR="008A6D1E" w:rsidRPr="008A6D1E">
        <w:rPr>
          <w:sz w:val="22"/>
          <w:szCs w:val="22"/>
          <w:lang w:val="ru-RU"/>
        </w:rPr>
        <w:t>.  Поскольку конкретны</w:t>
      </w:r>
      <w:r w:rsidR="005531B3">
        <w:rPr>
          <w:sz w:val="22"/>
          <w:szCs w:val="22"/>
          <w:lang w:val="ru-RU"/>
        </w:rPr>
        <w:t>е</w:t>
      </w:r>
      <w:r w:rsidR="008A6D1E" w:rsidRPr="008A6D1E">
        <w:rPr>
          <w:sz w:val="22"/>
          <w:szCs w:val="22"/>
          <w:lang w:val="ru-RU"/>
        </w:rPr>
        <w:t xml:space="preserve"> источник</w:t>
      </w:r>
      <w:r w:rsidR="005531B3">
        <w:rPr>
          <w:sz w:val="22"/>
          <w:szCs w:val="22"/>
          <w:lang w:val="ru-RU"/>
        </w:rPr>
        <w:t>и</w:t>
      </w:r>
      <w:r w:rsidR="008A6D1E" w:rsidRPr="008A6D1E">
        <w:rPr>
          <w:sz w:val="22"/>
          <w:szCs w:val="22"/>
          <w:lang w:val="ru-RU"/>
        </w:rPr>
        <w:t xml:space="preserve">, </w:t>
      </w:r>
      <w:r w:rsidR="005531B3">
        <w:rPr>
          <w:sz w:val="22"/>
          <w:szCs w:val="22"/>
          <w:lang w:val="ru-RU"/>
        </w:rPr>
        <w:t xml:space="preserve">подлежащие </w:t>
      </w:r>
      <w:r w:rsidR="008A6D1E" w:rsidRPr="008A6D1E">
        <w:rPr>
          <w:sz w:val="22"/>
          <w:szCs w:val="22"/>
          <w:lang w:val="ru-RU"/>
        </w:rPr>
        <w:t>провер</w:t>
      </w:r>
      <w:r>
        <w:rPr>
          <w:sz w:val="22"/>
          <w:szCs w:val="22"/>
          <w:lang w:val="ru-RU"/>
        </w:rPr>
        <w:t>к</w:t>
      </w:r>
      <w:r w:rsidR="005531B3">
        <w:rPr>
          <w:sz w:val="22"/>
          <w:szCs w:val="22"/>
          <w:lang w:val="ru-RU"/>
        </w:rPr>
        <w:t>е</w:t>
      </w:r>
      <w:r w:rsidR="008A6D1E" w:rsidRPr="008A6D1E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буд</w:t>
      </w:r>
      <w:r w:rsidR="005531B3">
        <w:rPr>
          <w:sz w:val="22"/>
          <w:szCs w:val="22"/>
          <w:lang w:val="ru-RU"/>
        </w:rPr>
        <w:t>у</w:t>
      </w:r>
      <w:r>
        <w:rPr>
          <w:sz w:val="22"/>
          <w:szCs w:val="22"/>
          <w:lang w:val="ru-RU"/>
        </w:rPr>
        <w:t xml:space="preserve">т </w:t>
      </w:r>
      <w:r w:rsidR="005531B3">
        <w:rPr>
          <w:sz w:val="22"/>
          <w:szCs w:val="22"/>
          <w:lang w:val="ru-RU"/>
        </w:rPr>
        <w:t xml:space="preserve">варьироваться </w:t>
      </w:r>
      <w:r w:rsidR="008A6D1E" w:rsidRPr="008A6D1E">
        <w:rPr>
          <w:sz w:val="22"/>
          <w:szCs w:val="22"/>
          <w:lang w:val="ru-RU"/>
        </w:rPr>
        <w:t>в зависимости от вида произведения и се</w:t>
      </w:r>
      <w:r w:rsidR="00E47B21">
        <w:rPr>
          <w:sz w:val="22"/>
          <w:szCs w:val="22"/>
          <w:lang w:val="ru-RU"/>
        </w:rPr>
        <w:t>ктора, ВИС</w:t>
      </w:r>
      <w:r w:rsidR="00EE22B4">
        <w:rPr>
          <w:sz w:val="22"/>
          <w:szCs w:val="22"/>
          <w:lang w:val="ru-RU"/>
        </w:rPr>
        <w:t xml:space="preserve"> в дополнение к постановлению </w:t>
      </w:r>
      <w:r w:rsidR="005531B3">
        <w:rPr>
          <w:sz w:val="22"/>
          <w:szCs w:val="22"/>
          <w:lang w:val="ru-RU"/>
        </w:rPr>
        <w:t xml:space="preserve">разрабатывает специализированные руководящие </w:t>
      </w:r>
      <w:r w:rsidR="005531B3" w:rsidRPr="008A6D1E">
        <w:rPr>
          <w:sz w:val="22"/>
          <w:szCs w:val="22"/>
          <w:lang w:val="ru-RU"/>
        </w:rPr>
        <w:t>у</w:t>
      </w:r>
      <w:r w:rsidR="005531B3">
        <w:rPr>
          <w:sz w:val="22"/>
          <w:szCs w:val="22"/>
          <w:lang w:val="ru-RU"/>
        </w:rPr>
        <w:t>казания для конкретных секторов</w:t>
      </w:r>
      <w:r w:rsidR="00EE22B4">
        <w:rPr>
          <w:sz w:val="22"/>
          <w:szCs w:val="22"/>
          <w:lang w:val="ru-RU"/>
        </w:rPr>
        <w:t xml:space="preserve"> при участии специалистов из конкретных областей</w:t>
      </w:r>
      <w:r w:rsidR="005531B3">
        <w:rPr>
          <w:sz w:val="22"/>
          <w:szCs w:val="22"/>
          <w:lang w:val="ru-RU"/>
        </w:rPr>
        <w:t xml:space="preserve">.  </w:t>
      </w:r>
      <w:r w:rsidR="00EE22B4">
        <w:rPr>
          <w:sz w:val="22"/>
          <w:szCs w:val="22"/>
          <w:lang w:val="ru-RU"/>
        </w:rPr>
        <w:t xml:space="preserve">В то же время </w:t>
      </w:r>
      <w:r w:rsidR="005531B3">
        <w:rPr>
          <w:sz w:val="22"/>
          <w:szCs w:val="22"/>
          <w:lang w:val="ru-RU"/>
        </w:rPr>
        <w:t xml:space="preserve">в </w:t>
      </w:r>
      <w:r w:rsidR="00F14656">
        <w:rPr>
          <w:sz w:val="22"/>
          <w:szCs w:val="22"/>
          <w:lang w:val="ru-RU"/>
        </w:rPr>
        <w:t xml:space="preserve">постановлении </w:t>
      </w:r>
      <w:r w:rsidR="008A6D1E" w:rsidRPr="008A6D1E">
        <w:rPr>
          <w:sz w:val="22"/>
          <w:szCs w:val="22"/>
          <w:lang w:val="ru-RU"/>
        </w:rPr>
        <w:t xml:space="preserve">нет </w:t>
      </w:r>
      <w:r w:rsidR="005531B3">
        <w:rPr>
          <w:sz w:val="22"/>
          <w:szCs w:val="22"/>
          <w:lang w:val="ru-RU"/>
        </w:rPr>
        <w:t xml:space="preserve">ни одного </w:t>
      </w:r>
      <w:r w:rsidR="008A6D1E" w:rsidRPr="008A6D1E">
        <w:rPr>
          <w:sz w:val="22"/>
          <w:szCs w:val="22"/>
          <w:lang w:val="ru-RU"/>
        </w:rPr>
        <w:t>положения</w:t>
      </w:r>
      <w:r w:rsidR="005531B3">
        <w:rPr>
          <w:sz w:val="22"/>
          <w:szCs w:val="22"/>
          <w:lang w:val="ru-RU"/>
        </w:rPr>
        <w:t xml:space="preserve">, препятствующего </w:t>
      </w:r>
      <w:r w:rsidR="008A6D1E" w:rsidRPr="008A6D1E">
        <w:rPr>
          <w:sz w:val="22"/>
          <w:szCs w:val="22"/>
          <w:lang w:val="ru-RU"/>
        </w:rPr>
        <w:t>заявител</w:t>
      </w:r>
      <w:r w:rsidR="005531B3">
        <w:rPr>
          <w:sz w:val="22"/>
          <w:szCs w:val="22"/>
          <w:lang w:val="ru-RU"/>
        </w:rPr>
        <w:t>ю</w:t>
      </w:r>
      <w:r w:rsidR="008A6D1E" w:rsidRPr="008A6D1E">
        <w:rPr>
          <w:sz w:val="22"/>
          <w:szCs w:val="22"/>
          <w:lang w:val="ru-RU"/>
        </w:rPr>
        <w:t xml:space="preserve"> </w:t>
      </w:r>
      <w:r w:rsidR="005531B3">
        <w:rPr>
          <w:sz w:val="22"/>
          <w:szCs w:val="22"/>
          <w:lang w:val="ru-RU"/>
        </w:rPr>
        <w:t>использовать старый</w:t>
      </w:r>
      <w:r w:rsidR="00E5068F">
        <w:rPr>
          <w:sz w:val="22"/>
          <w:szCs w:val="22"/>
          <w:lang w:val="ru-RU"/>
        </w:rPr>
        <w:t xml:space="preserve"> </w:t>
      </w:r>
      <w:r w:rsidR="008A6D1E" w:rsidRPr="008A6D1E">
        <w:rPr>
          <w:sz w:val="22"/>
          <w:szCs w:val="22"/>
          <w:lang w:val="ru-RU"/>
        </w:rPr>
        <w:t xml:space="preserve">добросовестный поиск.  Наоборот, предлагается включить в руководство для заявителей рекомендацию о </w:t>
      </w:r>
      <w:r w:rsidR="006C2EEC">
        <w:rPr>
          <w:sz w:val="22"/>
          <w:szCs w:val="22"/>
          <w:lang w:val="ru-RU"/>
        </w:rPr>
        <w:t xml:space="preserve">том, что до подачи любого заявления </w:t>
      </w:r>
      <w:r w:rsidR="00EE22B4">
        <w:rPr>
          <w:sz w:val="22"/>
          <w:szCs w:val="22"/>
          <w:lang w:val="ru-RU"/>
        </w:rPr>
        <w:t>предполага</w:t>
      </w:r>
      <w:r w:rsidR="006C2EEC">
        <w:rPr>
          <w:sz w:val="22"/>
          <w:szCs w:val="22"/>
          <w:lang w:val="ru-RU"/>
        </w:rPr>
        <w:t>ется, что заявителем будет проведен добросовестный поиск в течение разумно обоснованного времени</w:t>
      </w:r>
      <w:r w:rsidR="0079433E" w:rsidRPr="008A6D1E">
        <w:rPr>
          <w:rFonts w:eastAsia="SimSun"/>
          <w:color w:val="auto"/>
          <w:spacing w:val="0"/>
          <w:sz w:val="22"/>
          <w:lang w:val="ru-RU" w:eastAsia="zh-CN"/>
        </w:rPr>
        <w:t>.</w:t>
      </w:r>
      <w:r w:rsidR="008A6D1E"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48412A" w:rsidRDefault="0048412A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 w:rsidRPr="0048412A">
        <w:rPr>
          <w:rFonts w:eastAsia="SimSun"/>
          <w:color w:val="auto"/>
          <w:spacing w:val="0"/>
          <w:sz w:val="22"/>
          <w:lang w:val="ru-RU" w:eastAsia="zh-CN"/>
        </w:rPr>
        <w:t>Также предлагается</w:t>
      </w:r>
      <w:r w:rsidR="007048A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136D11">
        <w:rPr>
          <w:rFonts w:eastAsia="SimSun"/>
          <w:color w:val="auto"/>
          <w:spacing w:val="0"/>
          <w:sz w:val="22"/>
          <w:lang w:val="ru-RU" w:eastAsia="zh-CN"/>
        </w:rPr>
        <w:t xml:space="preserve">использовать </w:t>
      </w:r>
      <w:r w:rsidR="007048AA">
        <w:rPr>
          <w:rFonts w:eastAsia="SimSun"/>
          <w:color w:val="auto"/>
          <w:spacing w:val="0"/>
          <w:sz w:val="22"/>
          <w:lang w:val="ru-RU" w:eastAsia="zh-CN"/>
        </w:rPr>
        <w:t>результат</w:t>
      </w:r>
      <w:r w:rsidR="00136D11">
        <w:rPr>
          <w:rFonts w:eastAsia="SimSun"/>
          <w:color w:val="auto"/>
          <w:spacing w:val="0"/>
          <w:sz w:val="22"/>
          <w:lang w:val="ru-RU" w:eastAsia="zh-CN"/>
        </w:rPr>
        <w:t>ы</w:t>
      </w:r>
      <w:r w:rsidR="007048A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добросовестн</w:t>
      </w:r>
      <w:r w:rsidR="007048AA">
        <w:rPr>
          <w:rFonts w:eastAsia="SimSun"/>
          <w:color w:val="auto"/>
          <w:spacing w:val="0"/>
          <w:sz w:val="22"/>
          <w:lang w:val="ru-RU" w:eastAsia="zh-CN"/>
        </w:rPr>
        <w:t>ого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поиск</w:t>
      </w:r>
      <w:r w:rsidR="007048AA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, проведенн</w:t>
      </w:r>
      <w:r w:rsidR="007048AA">
        <w:rPr>
          <w:rFonts w:eastAsia="SimSun"/>
          <w:color w:val="auto"/>
          <w:spacing w:val="0"/>
          <w:sz w:val="22"/>
          <w:lang w:val="ru-RU" w:eastAsia="zh-CN"/>
        </w:rPr>
        <w:t xml:space="preserve">ого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для целей </w:t>
      </w:r>
      <w:r w:rsidR="007048AA">
        <w:rPr>
          <w:rFonts w:eastAsia="SimSun"/>
          <w:color w:val="auto"/>
          <w:spacing w:val="0"/>
          <w:sz w:val="22"/>
          <w:lang w:val="ru-RU" w:eastAsia="zh-CN"/>
        </w:rPr>
        <w:t>Д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ирективы ЕС</w:t>
      </w:r>
      <w:r w:rsidR="007048AA">
        <w:rPr>
          <w:rFonts w:eastAsia="SimSun"/>
          <w:color w:val="auto"/>
          <w:spacing w:val="0"/>
          <w:sz w:val="22"/>
          <w:lang w:val="ru-RU" w:eastAsia="zh-CN"/>
        </w:rPr>
        <w:t>,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при подаче заяв</w:t>
      </w:r>
      <w:r w:rsidR="0092338F">
        <w:rPr>
          <w:rFonts w:eastAsia="SimSun"/>
          <w:color w:val="auto"/>
          <w:spacing w:val="0"/>
          <w:sz w:val="22"/>
          <w:lang w:val="ru-RU" w:eastAsia="zh-CN"/>
        </w:rPr>
        <w:t>ки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в </w:t>
      </w:r>
      <w:r w:rsidR="007048AA">
        <w:rPr>
          <w:rFonts w:eastAsia="SimSun"/>
          <w:color w:val="auto"/>
          <w:spacing w:val="0"/>
          <w:sz w:val="22"/>
          <w:lang w:val="ru-RU" w:eastAsia="zh-CN"/>
        </w:rPr>
        <w:t>рамках британской системы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лицензирования, если </w:t>
      </w:r>
      <w:r w:rsidR="0092338F">
        <w:rPr>
          <w:rFonts w:eastAsia="SimSun"/>
          <w:color w:val="auto"/>
          <w:spacing w:val="0"/>
          <w:sz w:val="22"/>
          <w:lang w:val="ru-RU" w:eastAsia="zh-CN"/>
        </w:rPr>
        <w:t xml:space="preserve">этот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поиск касался </w:t>
      </w:r>
      <w:r w:rsidR="007048AA">
        <w:rPr>
          <w:rFonts w:eastAsia="SimSun"/>
          <w:color w:val="auto"/>
          <w:spacing w:val="0"/>
          <w:sz w:val="22"/>
          <w:lang w:val="ru-RU" w:eastAsia="zh-CN"/>
        </w:rPr>
        <w:t xml:space="preserve">соответствующего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правообладателя.  Например, </w:t>
      </w:r>
      <w:r w:rsidR="0092338F">
        <w:rPr>
          <w:rFonts w:eastAsia="SimSun"/>
          <w:color w:val="auto"/>
          <w:spacing w:val="0"/>
          <w:sz w:val="22"/>
          <w:lang w:val="ru-RU" w:eastAsia="zh-CN"/>
        </w:rPr>
        <w:t xml:space="preserve">на основании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Директивы </w:t>
      </w:r>
      <w:r w:rsidR="0092338F">
        <w:rPr>
          <w:rFonts w:eastAsia="SimSun"/>
          <w:color w:val="auto"/>
          <w:spacing w:val="0"/>
          <w:sz w:val="22"/>
          <w:lang w:val="ru-RU" w:eastAsia="zh-CN"/>
        </w:rPr>
        <w:t xml:space="preserve">будет </w:t>
      </w:r>
      <w:r w:rsidR="004D394E">
        <w:rPr>
          <w:rFonts w:eastAsia="SimSun"/>
          <w:color w:val="auto"/>
          <w:spacing w:val="0"/>
          <w:sz w:val="22"/>
          <w:lang w:val="ru-RU" w:eastAsia="zh-CN"/>
        </w:rPr>
        <w:t>проводит</w:t>
      </w:r>
      <w:r w:rsidR="0092338F">
        <w:rPr>
          <w:rFonts w:eastAsia="SimSun"/>
          <w:color w:val="auto"/>
          <w:spacing w:val="0"/>
          <w:sz w:val="22"/>
          <w:lang w:val="ru-RU" w:eastAsia="zh-CN"/>
        </w:rPr>
        <w:t>ь</w:t>
      </w:r>
      <w:r w:rsidR="004D394E">
        <w:rPr>
          <w:rFonts w:eastAsia="SimSun"/>
          <w:color w:val="auto"/>
          <w:spacing w:val="0"/>
          <w:sz w:val="22"/>
          <w:lang w:val="ru-RU" w:eastAsia="zh-CN"/>
        </w:rPr>
        <w:t xml:space="preserve">ся поиск </w:t>
      </w:r>
      <w:r w:rsidR="0092338F">
        <w:rPr>
          <w:rFonts w:eastAsia="SimSun"/>
          <w:color w:val="auto"/>
          <w:spacing w:val="0"/>
          <w:sz w:val="22"/>
          <w:lang w:val="ru-RU" w:eastAsia="zh-CN"/>
        </w:rPr>
        <w:t xml:space="preserve">в отношении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прав на оцифровку, котор</w:t>
      </w:r>
      <w:r w:rsidR="004D394E">
        <w:rPr>
          <w:rFonts w:eastAsia="SimSun"/>
          <w:color w:val="auto"/>
          <w:spacing w:val="0"/>
          <w:sz w:val="22"/>
          <w:lang w:val="ru-RU" w:eastAsia="zh-CN"/>
        </w:rPr>
        <w:t>ы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е нередко принадлеж</w:t>
      </w:r>
      <w:r w:rsidR="004D394E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т автору, </w:t>
      </w:r>
      <w:r w:rsidR="0092338F">
        <w:rPr>
          <w:rFonts w:eastAsia="SimSun"/>
          <w:color w:val="auto"/>
          <w:spacing w:val="0"/>
          <w:sz w:val="22"/>
          <w:lang w:val="ru-RU" w:eastAsia="zh-CN"/>
        </w:rPr>
        <w:t xml:space="preserve">тогда как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прав</w:t>
      </w:r>
      <w:r w:rsidR="004D394E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на публикацию в печатном виде мо</w:t>
      </w:r>
      <w:r w:rsidR="00D9052C">
        <w:rPr>
          <w:rFonts w:eastAsia="SimSun"/>
          <w:color w:val="auto"/>
          <w:spacing w:val="0"/>
          <w:sz w:val="22"/>
          <w:lang w:val="ru-RU" w:eastAsia="zh-CN"/>
        </w:rPr>
        <w:t xml:space="preserve">гут находиться в ведении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издател</w:t>
      </w:r>
      <w:r w:rsidR="00D9052C">
        <w:rPr>
          <w:rFonts w:eastAsia="SimSun"/>
          <w:color w:val="auto"/>
          <w:spacing w:val="0"/>
          <w:sz w:val="22"/>
          <w:lang w:val="ru-RU" w:eastAsia="zh-CN"/>
        </w:rPr>
        <w:t>я</w:t>
      </w:r>
      <w:r w:rsidR="004D394E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В любом случае поиск будет </w:t>
      </w:r>
      <w:r w:rsidR="00134476">
        <w:rPr>
          <w:rFonts w:eastAsia="SimSun"/>
          <w:color w:val="auto"/>
          <w:spacing w:val="0"/>
          <w:sz w:val="22"/>
          <w:lang w:val="ru-RU" w:eastAsia="zh-CN"/>
        </w:rPr>
        <w:t xml:space="preserve">определяться процедурой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выдающ</w:t>
      </w:r>
      <w:r w:rsidR="00134476">
        <w:rPr>
          <w:rFonts w:eastAsia="SimSun"/>
          <w:color w:val="auto"/>
          <w:spacing w:val="0"/>
          <w:sz w:val="22"/>
          <w:lang w:val="ru-RU" w:eastAsia="zh-CN"/>
        </w:rPr>
        <w:t xml:space="preserve">его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разрешения орган</w:t>
      </w:r>
      <w:r w:rsidR="00134476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4D394E">
        <w:rPr>
          <w:rFonts w:eastAsia="SimSun"/>
          <w:color w:val="auto"/>
          <w:spacing w:val="0"/>
          <w:sz w:val="22"/>
          <w:lang w:val="ru-RU" w:eastAsia="zh-CN"/>
        </w:rPr>
        <w:t>, позвол</w:t>
      </w:r>
      <w:r w:rsidR="00134476">
        <w:rPr>
          <w:rFonts w:eastAsia="SimSun"/>
          <w:color w:val="auto"/>
          <w:spacing w:val="0"/>
          <w:sz w:val="22"/>
          <w:lang w:val="ru-RU" w:eastAsia="zh-CN"/>
        </w:rPr>
        <w:t xml:space="preserve">яющей ему </w:t>
      </w:r>
      <w:r w:rsidR="004D394E">
        <w:rPr>
          <w:rFonts w:eastAsia="SimSun"/>
          <w:color w:val="auto"/>
          <w:spacing w:val="0"/>
          <w:sz w:val="22"/>
          <w:lang w:val="ru-RU" w:eastAsia="zh-CN"/>
        </w:rPr>
        <w:t xml:space="preserve">удостовериться в </w:t>
      </w:r>
      <w:r w:rsidR="009F1C5E">
        <w:rPr>
          <w:rFonts w:eastAsia="SimSun"/>
          <w:color w:val="auto"/>
          <w:spacing w:val="0"/>
          <w:sz w:val="22"/>
          <w:lang w:val="ru-RU" w:eastAsia="zh-CN"/>
        </w:rPr>
        <w:t xml:space="preserve">добросовестности такого мероприятия, </w:t>
      </w:r>
      <w:r w:rsidR="009B6EC6">
        <w:rPr>
          <w:rFonts w:eastAsia="SimSun"/>
          <w:color w:val="auto"/>
          <w:spacing w:val="0"/>
          <w:sz w:val="22"/>
          <w:lang w:val="ru-RU" w:eastAsia="zh-CN"/>
        </w:rPr>
        <w:t>проведенного с целью подачи заяв</w:t>
      </w:r>
      <w:r w:rsidR="009F1C5E">
        <w:rPr>
          <w:rFonts w:eastAsia="SimSun"/>
          <w:color w:val="auto"/>
          <w:spacing w:val="0"/>
          <w:sz w:val="22"/>
          <w:lang w:val="ru-RU" w:eastAsia="zh-CN"/>
        </w:rPr>
        <w:t>ки</w:t>
      </w:r>
      <w:r w:rsidR="0079433E" w:rsidRPr="0048412A">
        <w:rPr>
          <w:rFonts w:eastAsia="SimSun"/>
          <w:color w:val="auto"/>
          <w:spacing w:val="0"/>
          <w:sz w:val="22"/>
          <w:lang w:val="ru-RU" w:eastAsia="zh-CN"/>
        </w:rPr>
        <w:t>.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48412A" w:rsidRDefault="0048412A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В </w:t>
      </w:r>
      <w:r w:rsidR="00762C1D">
        <w:rPr>
          <w:rFonts w:eastAsia="SimSun"/>
          <w:color w:val="auto"/>
          <w:spacing w:val="0"/>
          <w:sz w:val="22"/>
          <w:lang w:val="ru-RU" w:eastAsia="zh-CN"/>
        </w:rPr>
        <w:t>Д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ирективе </w:t>
      </w:r>
      <w:r w:rsidR="000733A6">
        <w:rPr>
          <w:rFonts w:eastAsia="SimSun"/>
          <w:color w:val="auto"/>
          <w:spacing w:val="0"/>
          <w:sz w:val="22"/>
          <w:lang w:val="ru-RU" w:eastAsia="zh-CN"/>
        </w:rPr>
        <w:t>перечислен</w:t>
      </w:r>
      <w:r w:rsidR="00762C1D">
        <w:rPr>
          <w:rFonts w:eastAsia="SimSun"/>
          <w:color w:val="auto"/>
          <w:spacing w:val="0"/>
          <w:sz w:val="22"/>
          <w:lang w:val="ru-RU" w:eastAsia="zh-CN"/>
        </w:rPr>
        <w:t xml:space="preserve"> минимальный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набор источников, по</w:t>
      </w:r>
      <w:r w:rsidR="00762C1D">
        <w:rPr>
          <w:rFonts w:eastAsia="SimSun"/>
          <w:color w:val="auto"/>
          <w:spacing w:val="0"/>
          <w:sz w:val="22"/>
          <w:lang w:val="ru-RU" w:eastAsia="zh-CN"/>
        </w:rPr>
        <w:t>длежащих проверке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762C1D">
        <w:rPr>
          <w:rFonts w:eastAsia="SimSun"/>
          <w:color w:val="auto"/>
          <w:spacing w:val="0"/>
          <w:sz w:val="22"/>
          <w:lang w:val="ru-RU" w:eastAsia="zh-CN"/>
        </w:rPr>
        <w:t>Несмотря на то</w:t>
      </w:r>
      <w:r w:rsidR="00134476">
        <w:rPr>
          <w:rFonts w:eastAsia="SimSun"/>
          <w:color w:val="auto"/>
          <w:spacing w:val="0"/>
          <w:sz w:val="22"/>
          <w:lang w:val="ru-RU" w:eastAsia="zh-CN"/>
        </w:rPr>
        <w:t>,</w:t>
      </w:r>
      <w:r w:rsidR="00762C1D">
        <w:rPr>
          <w:rFonts w:eastAsia="SimSun"/>
          <w:color w:val="auto"/>
          <w:spacing w:val="0"/>
          <w:sz w:val="22"/>
          <w:lang w:val="ru-RU" w:eastAsia="zh-CN"/>
        </w:rPr>
        <w:t xml:space="preserve"> что этот список касается только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те</w:t>
      </w:r>
      <w:r w:rsidR="00762C1D">
        <w:rPr>
          <w:rFonts w:eastAsia="SimSun"/>
          <w:color w:val="auto"/>
          <w:spacing w:val="0"/>
          <w:sz w:val="22"/>
          <w:lang w:val="ru-RU" w:eastAsia="zh-CN"/>
        </w:rPr>
        <w:t>х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произведени</w:t>
      </w:r>
      <w:r w:rsidR="00762C1D">
        <w:rPr>
          <w:rFonts w:eastAsia="SimSun"/>
          <w:color w:val="auto"/>
          <w:spacing w:val="0"/>
          <w:sz w:val="22"/>
          <w:lang w:val="ru-RU" w:eastAsia="zh-CN"/>
        </w:rPr>
        <w:t>й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, которые </w:t>
      </w:r>
      <w:r w:rsidR="00762C1D">
        <w:rPr>
          <w:rFonts w:eastAsia="SimSun"/>
          <w:color w:val="auto"/>
          <w:spacing w:val="0"/>
          <w:sz w:val="22"/>
          <w:lang w:val="ru-RU" w:eastAsia="zh-CN"/>
        </w:rPr>
        <w:t xml:space="preserve">входят в сферу </w:t>
      </w:r>
      <w:r w:rsidR="000733A6">
        <w:rPr>
          <w:rFonts w:eastAsia="SimSun"/>
          <w:color w:val="auto"/>
          <w:spacing w:val="0"/>
          <w:sz w:val="22"/>
          <w:lang w:val="ru-RU" w:eastAsia="zh-CN"/>
        </w:rPr>
        <w:t xml:space="preserve">компетенции </w:t>
      </w:r>
      <w:r w:rsidR="00762C1D">
        <w:rPr>
          <w:rFonts w:eastAsia="SimSun"/>
          <w:color w:val="auto"/>
          <w:spacing w:val="0"/>
          <w:sz w:val="22"/>
          <w:lang w:val="ru-RU" w:eastAsia="zh-CN"/>
        </w:rPr>
        <w:t>европейской Д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ирективы, </w:t>
      </w:r>
      <w:r w:rsidR="00762C1D">
        <w:rPr>
          <w:rFonts w:eastAsia="SimSun"/>
          <w:color w:val="auto"/>
          <w:spacing w:val="0"/>
          <w:sz w:val="22"/>
          <w:lang w:val="ru-RU" w:eastAsia="zh-CN"/>
        </w:rPr>
        <w:t xml:space="preserve">он также служит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ценны</w:t>
      </w:r>
      <w:r w:rsidR="00762C1D">
        <w:rPr>
          <w:rFonts w:eastAsia="SimSun"/>
          <w:color w:val="auto"/>
          <w:spacing w:val="0"/>
          <w:sz w:val="22"/>
          <w:lang w:val="ru-RU" w:eastAsia="zh-CN"/>
        </w:rPr>
        <w:t>м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справочно-информационны</w:t>
      </w:r>
      <w:r w:rsidR="00762C1D">
        <w:rPr>
          <w:rFonts w:eastAsia="SimSun"/>
          <w:color w:val="auto"/>
          <w:spacing w:val="0"/>
          <w:sz w:val="22"/>
          <w:lang w:val="ru-RU" w:eastAsia="zh-CN"/>
        </w:rPr>
        <w:t>м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0733A6">
        <w:rPr>
          <w:rFonts w:eastAsia="SimSun"/>
          <w:color w:val="auto"/>
          <w:spacing w:val="0"/>
          <w:sz w:val="22"/>
          <w:lang w:val="ru-RU" w:eastAsia="zh-CN"/>
        </w:rPr>
        <w:t xml:space="preserve">ресурсом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для </w:t>
      </w:r>
      <w:r w:rsidR="00762C1D">
        <w:rPr>
          <w:rFonts w:eastAsia="SimSun"/>
          <w:color w:val="auto"/>
          <w:spacing w:val="0"/>
          <w:sz w:val="22"/>
          <w:lang w:val="ru-RU" w:eastAsia="zh-CN"/>
        </w:rPr>
        <w:t xml:space="preserve">проведения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добросовестного поиска </w:t>
      </w:r>
      <w:r w:rsidR="00762C1D">
        <w:rPr>
          <w:rFonts w:eastAsia="SimSun"/>
          <w:color w:val="auto"/>
          <w:spacing w:val="0"/>
          <w:sz w:val="22"/>
          <w:lang w:val="ru-RU" w:eastAsia="zh-CN"/>
        </w:rPr>
        <w:t xml:space="preserve">в рамках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британской </w:t>
      </w:r>
      <w:r w:rsidR="00762C1D">
        <w:rPr>
          <w:rFonts w:eastAsia="SimSun"/>
          <w:color w:val="auto"/>
          <w:spacing w:val="0"/>
          <w:sz w:val="22"/>
          <w:lang w:val="ru-RU" w:eastAsia="zh-CN"/>
        </w:rPr>
        <w:t xml:space="preserve">системы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лицензирования.  </w:t>
      </w:r>
      <w:r w:rsidR="000733A6">
        <w:rPr>
          <w:rFonts w:eastAsia="SimSun"/>
          <w:color w:val="auto"/>
          <w:spacing w:val="0"/>
          <w:sz w:val="22"/>
          <w:lang w:val="ru-RU" w:eastAsia="zh-CN"/>
        </w:rPr>
        <w:t xml:space="preserve">По этой причине </w:t>
      </w:r>
      <w:r w:rsidR="0092629F">
        <w:rPr>
          <w:rFonts w:eastAsia="SimSun"/>
          <w:color w:val="auto"/>
          <w:spacing w:val="0"/>
          <w:sz w:val="22"/>
          <w:lang w:val="ru-RU" w:eastAsia="zh-CN"/>
        </w:rPr>
        <w:t>проект</w:t>
      </w:r>
      <w:r w:rsidR="00DB0294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0733A6">
        <w:rPr>
          <w:rFonts w:eastAsia="SimSun"/>
          <w:color w:val="auto"/>
          <w:spacing w:val="0"/>
          <w:sz w:val="22"/>
          <w:lang w:val="ru-RU" w:eastAsia="zh-CN"/>
        </w:rPr>
        <w:t xml:space="preserve">британского </w:t>
      </w:r>
      <w:r w:rsidR="00DB0294">
        <w:rPr>
          <w:rFonts w:eastAsia="SimSun"/>
          <w:color w:val="auto"/>
          <w:spacing w:val="0"/>
          <w:sz w:val="22"/>
          <w:lang w:val="ru-RU" w:eastAsia="zh-CN"/>
        </w:rPr>
        <w:t>постановления о внедрении</w:t>
      </w:r>
      <w:r w:rsidR="0092629F">
        <w:rPr>
          <w:rFonts w:eastAsia="SimSun"/>
          <w:color w:val="auto"/>
          <w:spacing w:val="0"/>
          <w:sz w:val="22"/>
          <w:lang w:val="ru-RU" w:eastAsia="zh-CN"/>
        </w:rPr>
        <w:t xml:space="preserve"> системы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лицензирования </w:t>
      </w:r>
      <w:r w:rsidR="0092629F">
        <w:rPr>
          <w:rFonts w:eastAsia="SimSun"/>
          <w:color w:val="auto"/>
          <w:spacing w:val="0"/>
          <w:sz w:val="22"/>
          <w:lang w:val="ru-RU" w:eastAsia="zh-CN"/>
        </w:rPr>
        <w:t>ссыл</w:t>
      </w:r>
      <w:r w:rsidR="000733A6">
        <w:rPr>
          <w:rFonts w:eastAsia="SimSun"/>
          <w:color w:val="auto"/>
          <w:spacing w:val="0"/>
          <w:sz w:val="22"/>
          <w:lang w:val="ru-RU" w:eastAsia="zh-CN"/>
        </w:rPr>
        <w:t xml:space="preserve">ается </w:t>
      </w:r>
      <w:r w:rsidR="0092629F">
        <w:rPr>
          <w:rFonts w:eastAsia="SimSun"/>
          <w:color w:val="auto"/>
          <w:spacing w:val="0"/>
          <w:sz w:val="22"/>
          <w:lang w:val="ru-RU" w:eastAsia="zh-CN"/>
        </w:rPr>
        <w:t xml:space="preserve">на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перечень</w:t>
      </w:r>
      <w:r w:rsidR="000733A6">
        <w:rPr>
          <w:rFonts w:eastAsia="SimSun"/>
          <w:color w:val="auto"/>
          <w:spacing w:val="0"/>
          <w:sz w:val="22"/>
          <w:lang w:val="ru-RU" w:eastAsia="zh-CN"/>
        </w:rPr>
        <w:t xml:space="preserve"> из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92629F">
        <w:rPr>
          <w:rFonts w:eastAsia="SimSun"/>
          <w:color w:val="auto"/>
          <w:spacing w:val="0"/>
          <w:sz w:val="22"/>
          <w:lang w:val="ru-RU" w:eastAsia="zh-CN"/>
        </w:rPr>
        <w:t>Д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ирективы</w:t>
      </w:r>
      <w:r w:rsidR="000733A6">
        <w:rPr>
          <w:rFonts w:eastAsia="SimSun"/>
          <w:color w:val="auto"/>
          <w:spacing w:val="0"/>
          <w:sz w:val="22"/>
          <w:lang w:val="ru-RU" w:eastAsia="zh-CN"/>
        </w:rPr>
        <w:t xml:space="preserve">, который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надлежащим образом </w:t>
      </w:r>
      <w:r w:rsidR="000733A6">
        <w:rPr>
          <w:rFonts w:eastAsia="SimSun"/>
          <w:color w:val="auto"/>
          <w:spacing w:val="0"/>
          <w:sz w:val="22"/>
          <w:lang w:val="ru-RU" w:eastAsia="zh-CN"/>
        </w:rPr>
        <w:t xml:space="preserve">расшифрован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в </w:t>
      </w:r>
      <w:r w:rsidR="00DB0294">
        <w:rPr>
          <w:rFonts w:eastAsia="SimSun"/>
          <w:color w:val="auto"/>
          <w:spacing w:val="0"/>
          <w:sz w:val="22"/>
          <w:lang w:val="ru-RU" w:eastAsia="zh-CN"/>
        </w:rPr>
        <w:t xml:space="preserve">постановлении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о</w:t>
      </w:r>
      <w:r w:rsidR="000733A6">
        <w:rPr>
          <w:rFonts w:eastAsia="SimSun"/>
          <w:color w:val="auto"/>
          <w:spacing w:val="0"/>
          <w:sz w:val="22"/>
          <w:lang w:val="ru-RU" w:eastAsia="zh-CN"/>
        </w:rPr>
        <w:t xml:space="preserve"> ее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реализации</w:t>
      </w:r>
      <w:r w:rsidR="0079433E" w:rsidRPr="0048412A">
        <w:rPr>
          <w:rFonts w:eastAsia="SimSun"/>
          <w:color w:val="auto"/>
          <w:spacing w:val="0"/>
          <w:sz w:val="22"/>
          <w:lang w:val="ru-RU" w:eastAsia="zh-CN"/>
        </w:rPr>
        <w:t>.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9E588F" w:rsidRDefault="00AA04E1" w:rsidP="00B164FE">
      <w:pPr>
        <w:pStyle w:val="Heading2"/>
        <w:rPr>
          <w:lang w:val="ru-RU"/>
        </w:rPr>
      </w:pPr>
      <w:r>
        <w:rPr>
          <w:caps w:val="0"/>
          <w:lang w:val="ru-RU"/>
        </w:rPr>
        <w:t>РЕЕСТР ПРОИЗВЕДЕНИЙ, АВТОР КОТОРЫХ НЕИЗВЕСТЕН</w:t>
      </w:r>
    </w:p>
    <w:p w:rsidR="0079433E" w:rsidRPr="0048412A" w:rsidRDefault="0026727B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 w:rsidRPr="0048412A">
        <w:rPr>
          <w:sz w:val="22"/>
          <w:szCs w:val="22"/>
          <w:lang w:val="ru-RU"/>
        </w:rPr>
        <w:t xml:space="preserve">ВИС в качестве выдающего разрешения органа </w:t>
      </w:r>
      <w:r w:rsidR="00B75692">
        <w:rPr>
          <w:sz w:val="22"/>
          <w:szCs w:val="22"/>
          <w:lang w:val="ru-RU"/>
        </w:rPr>
        <w:t xml:space="preserve">создаст и будет вести реестр </w:t>
      </w:r>
      <w:r w:rsidRPr="0048412A">
        <w:rPr>
          <w:sz w:val="22"/>
          <w:szCs w:val="22"/>
          <w:lang w:val="ru-RU"/>
        </w:rPr>
        <w:t>произведений</w:t>
      </w:r>
      <w:r>
        <w:rPr>
          <w:sz w:val="22"/>
          <w:szCs w:val="22"/>
          <w:lang w:val="ru-RU"/>
        </w:rPr>
        <w:t xml:space="preserve">-сирот, </w:t>
      </w:r>
      <w:r w:rsidR="00B75692">
        <w:rPr>
          <w:sz w:val="22"/>
          <w:szCs w:val="22"/>
          <w:lang w:val="ru-RU"/>
        </w:rPr>
        <w:t xml:space="preserve">в котором </w:t>
      </w:r>
      <w:r>
        <w:rPr>
          <w:sz w:val="22"/>
          <w:szCs w:val="22"/>
          <w:lang w:val="ru-RU"/>
        </w:rPr>
        <w:t xml:space="preserve">будут подробно указаны </w:t>
      </w:r>
      <w:r w:rsidRPr="0048412A">
        <w:rPr>
          <w:sz w:val="22"/>
          <w:szCs w:val="22"/>
          <w:lang w:val="ru-RU"/>
        </w:rPr>
        <w:t xml:space="preserve">произведения, </w:t>
      </w:r>
      <w:r>
        <w:rPr>
          <w:sz w:val="22"/>
          <w:szCs w:val="22"/>
          <w:lang w:val="ru-RU"/>
        </w:rPr>
        <w:t xml:space="preserve">в отношении которых был проведен </w:t>
      </w:r>
      <w:r w:rsidRPr="0048412A">
        <w:rPr>
          <w:sz w:val="22"/>
          <w:szCs w:val="22"/>
          <w:lang w:val="ru-RU"/>
        </w:rPr>
        <w:t>добросовестный поиск</w:t>
      </w:r>
      <w:r>
        <w:rPr>
          <w:sz w:val="22"/>
          <w:szCs w:val="22"/>
          <w:lang w:val="ru-RU"/>
        </w:rPr>
        <w:t>;</w:t>
      </w:r>
      <w:r w:rsidRPr="0048412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которые получили </w:t>
      </w:r>
      <w:r w:rsidRPr="0048412A">
        <w:rPr>
          <w:sz w:val="22"/>
          <w:szCs w:val="22"/>
          <w:lang w:val="ru-RU"/>
        </w:rPr>
        <w:t>лицензи</w:t>
      </w:r>
      <w:r w:rsidR="00E20EEA">
        <w:rPr>
          <w:sz w:val="22"/>
          <w:szCs w:val="22"/>
          <w:lang w:val="ru-RU"/>
        </w:rPr>
        <w:t>ю</w:t>
      </w:r>
      <w:r w:rsidRPr="0048412A">
        <w:rPr>
          <w:sz w:val="22"/>
          <w:szCs w:val="22"/>
          <w:lang w:val="ru-RU"/>
        </w:rPr>
        <w:t xml:space="preserve"> как произведения-сироты</w:t>
      </w:r>
      <w:r>
        <w:rPr>
          <w:sz w:val="22"/>
          <w:szCs w:val="22"/>
          <w:lang w:val="ru-RU"/>
        </w:rPr>
        <w:t xml:space="preserve">; которым было отказано в </w:t>
      </w:r>
      <w:r w:rsidRPr="0048412A">
        <w:rPr>
          <w:sz w:val="22"/>
          <w:szCs w:val="22"/>
          <w:lang w:val="ru-RU"/>
        </w:rPr>
        <w:t>лицензи</w:t>
      </w:r>
      <w:r>
        <w:rPr>
          <w:sz w:val="22"/>
          <w:szCs w:val="22"/>
          <w:lang w:val="ru-RU"/>
        </w:rPr>
        <w:t>и</w:t>
      </w:r>
      <w:r w:rsidR="00B75692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</w:t>
      </w:r>
      <w:r w:rsidR="006729EE">
        <w:rPr>
          <w:sz w:val="22"/>
          <w:szCs w:val="22"/>
          <w:lang w:val="ru-RU"/>
        </w:rPr>
        <w:t xml:space="preserve">а также </w:t>
      </w:r>
      <w:r w:rsidR="00E20EEA">
        <w:rPr>
          <w:sz w:val="22"/>
          <w:szCs w:val="22"/>
          <w:lang w:val="ru-RU"/>
        </w:rPr>
        <w:t xml:space="preserve">права на </w:t>
      </w:r>
      <w:r w:rsidR="006729EE">
        <w:rPr>
          <w:sz w:val="22"/>
          <w:szCs w:val="22"/>
          <w:lang w:val="ru-RU"/>
        </w:rPr>
        <w:t xml:space="preserve">которые </w:t>
      </w:r>
      <w:r>
        <w:rPr>
          <w:sz w:val="22"/>
          <w:szCs w:val="22"/>
          <w:lang w:val="ru-RU"/>
        </w:rPr>
        <w:t>впоследствии</w:t>
      </w:r>
      <w:r w:rsidR="006729EE">
        <w:rPr>
          <w:sz w:val="22"/>
          <w:szCs w:val="22"/>
          <w:lang w:val="ru-RU"/>
        </w:rPr>
        <w:t xml:space="preserve"> были </w:t>
      </w:r>
      <w:r w:rsidR="00E20EEA">
        <w:rPr>
          <w:sz w:val="22"/>
          <w:szCs w:val="22"/>
          <w:lang w:val="ru-RU"/>
        </w:rPr>
        <w:t xml:space="preserve">заявлены </w:t>
      </w:r>
      <w:r>
        <w:rPr>
          <w:sz w:val="22"/>
          <w:szCs w:val="22"/>
          <w:lang w:val="ru-RU"/>
        </w:rPr>
        <w:t>отсутств</w:t>
      </w:r>
      <w:r w:rsidR="00E20EEA">
        <w:rPr>
          <w:sz w:val="22"/>
          <w:szCs w:val="22"/>
          <w:lang w:val="ru-RU"/>
        </w:rPr>
        <w:t xml:space="preserve">ующим </w:t>
      </w:r>
      <w:r>
        <w:rPr>
          <w:sz w:val="22"/>
          <w:szCs w:val="22"/>
          <w:lang w:val="ru-RU"/>
        </w:rPr>
        <w:t>правообладател</w:t>
      </w:r>
      <w:r w:rsidR="00E20EEA">
        <w:rPr>
          <w:sz w:val="22"/>
          <w:szCs w:val="22"/>
          <w:lang w:val="ru-RU"/>
        </w:rPr>
        <w:t>ем</w:t>
      </w:r>
      <w:r w:rsidRPr="0048412A">
        <w:rPr>
          <w:sz w:val="22"/>
          <w:szCs w:val="22"/>
          <w:lang w:val="ru-RU"/>
        </w:rPr>
        <w:t xml:space="preserve">.  </w:t>
      </w:r>
      <w:r w:rsidR="00482A26">
        <w:rPr>
          <w:sz w:val="22"/>
          <w:szCs w:val="22"/>
          <w:lang w:val="ru-RU"/>
        </w:rPr>
        <w:t>Этот реестр будет</w:t>
      </w:r>
      <w:r w:rsidR="007370C6">
        <w:rPr>
          <w:sz w:val="22"/>
          <w:szCs w:val="22"/>
          <w:lang w:val="ru-RU"/>
        </w:rPr>
        <w:t xml:space="preserve"> </w:t>
      </w:r>
      <w:r w:rsidR="00482A26">
        <w:rPr>
          <w:sz w:val="22"/>
          <w:szCs w:val="22"/>
          <w:lang w:val="ru-RU"/>
        </w:rPr>
        <w:t xml:space="preserve">полезен </w:t>
      </w:r>
      <w:r w:rsidR="007370C6">
        <w:rPr>
          <w:sz w:val="22"/>
          <w:szCs w:val="22"/>
          <w:lang w:val="ru-RU"/>
        </w:rPr>
        <w:t xml:space="preserve">как </w:t>
      </w:r>
      <w:r w:rsidR="00482A26">
        <w:rPr>
          <w:sz w:val="22"/>
          <w:szCs w:val="22"/>
          <w:lang w:val="ru-RU"/>
        </w:rPr>
        <w:t>дополнительн</w:t>
      </w:r>
      <w:r w:rsidR="007370C6">
        <w:rPr>
          <w:sz w:val="22"/>
          <w:szCs w:val="22"/>
          <w:lang w:val="ru-RU"/>
        </w:rPr>
        <w:t>ый</w:t>
      </w:r>
      <w:r w:rsidR="00482A26">
        <w:rPr>
          <w:sz w:val="22"/>
          <w:szCs w:val="22"/>
          <w:lang w:val="ru-RU"/>
        </w:rPr>
        <w:t xml:space="preserve"> ресурс</w:t>
      </w:r>
      <w:r w:rsidR="007370C6">
        <w:rPr>
          <w:sz w:val="22"/>
          <w:szCs w:val="22"/>
          <w:lang w:val="ru-RU"/>
        </w:rPr>
        <w:t xml:space="preserve"> для добросовестного поиска</w:t>
      </w:r>
      <w:r w:rsidR="00D67D07">
        <w:rPr>
          <w:sz w:val="22"/>
          <w:szCs w:val="22"/>
          <w:lang w:val="ru-RU"/>
        </w:rPr>
        <w:t xml:space="preserve">, а также </w:t>
      </w:r>
      <w:r w:rsidR="007370C6">
        <w:rPr>
          <w:sz w:val="22"/>
          <w:szCs w:val="22"/>
          <w:lang w:val="ru-RU"/>
        </w:rPr>
        <w:t xml:space="preserve">как </w:t>
      </w:r>
      <w:r w:rsidR="00D67D07">
        <w:rPr>
          <w:sz w:val="22"/>
          <w:szCs w:val="22"/>
          <w:lang w:val="ru-RU"/>
        </w:rPr>
        <w:t>«архив» заяв</w:t>
      </w:r>
      <w:r w:rsidR="007370C6">
        <w:rPr>
          <w:sz w:val="22"/>
          <w:szCs w:val="22"/>
          <w:lang w:val="ru-RU"/>
        </w:rPr>
        <w:t>ок</w:t>
      </w:r>
      <w:r w:rsidR="00D67D07">
        <w:rPr>
          <w:sz w:val="22"/>
          <w:szCs w:val="22"/>
          <w:lang w:val="ru-RU"/>
        </w:rPr>
        <w:t>, поданных в отношении произведений-сирот.  Он</w:t>
      </w:r>
      <w:r w:rsidR="0048412A" w:rsidRPr="0048412A">
        <w:rPr>
          <w:sz w:val="22"/>
          <w:szCs w:val="22"/>
          <w:lang w:val="ru-RU"/>
        </w:rPr>
        <w:t xml:space="preserve"> </w:t>
      </w:r>
      <w:r w:rsidR="00D67D07">
        <w:rPr>
          <w:sz w:val="22"/>
          <w:szCs w:val="22"/>
          <w:lang w:val="ru-RU"/>
        </w:rPr>
        <w:t xml:space="preserve">также будет </w:t>
      </w:r>
      <w:r w:rsidR="007370C6">
        <w:rPr>
          <w:sz w:val="22"/>
          <w:szCs w:val="22"/>
          <w:lang w:val="ru-RU"/>
        </w:rPr>
        <w:t xml:space="preserve">служить </w:t>
      </w:r>
      <w:r w:rsidR="00D67D07">
        <w:rPr>
          <w:sz w:val="22"/>
          <w:szCs w:val="22"/>
          <w:lang w:val="ru-RU"/>
        </w:rPr>
        <w:t>источником информации, по</w:t>
      </w:r>
      <w:r w:rsidR="007370C6">
        <w:rPr>
          <w:sz w:val="22"/>
          <w:szCs w:val="22"/>
          <w:lang w:val="ru-RU"/>
        </w:rPr>
        <w:t xml:space="preserve">могающей </w:t>
      </w:r>
      <w:r w:rsidR="0048412A" w:rsidRPr="0048412A">
        <w:rPr>
          <w:sz w:val="22"/>
          <w:szCs w:val="22"/>
          <w:lang w:val="ru-RU"/>
        </w:rPr>
        <w:t>правообладателям восстановить свои права на некоторые произведения</w:t>
      </w:r>
      <w:r w:rsidR="0079433E" w:rsidRPr="0048412A">
        <w:rPr>
          <w:rFonts w:eastAsia="SimSun"/>
          <w:color w:val="auto"/>
          <w:spacing w:val="0"/>
          <w:sz w:val="22"/>
          <w:lang w:val="ru-RU" w:eastAsia="zh-CN"/>
        </w:rPr>
        <w:t>.</w:t>
      </w:r>
      <w:r w:rsidR="0048412A"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EE178A" w:rsidRDefault="00AA04E1" w:rsidP="00E54F2A">
      <w:pPr>
        <w:pStyle w:val="Heading2"/>
        <w:ind w:right="-1"/>
        <w:jc w:val="left"/>
        <w:rPr>
          <w:szCs w:val="22"/>
          <w:lang w:val="ru-RU"/>
        </w:rPr>
      </w:pPr>
      <w:r>
        <w:rPr>
          <w:bCs w:val="0"/>
          <w:caps w:val="0"/>
          <w:szCs w:val="22"/>
          <w:lang w:val="ru-RU"/>
        </w:rPr>
        <w:t>УСЛОВИЯ</w:t>
      </w:r>
      <w:r w:rsidRPr="00EE178A">
        <w:rPr>
          <w:bCs w:val="0"/>
          <w:caps w:val="0"/>
          <w:szCs w:val="22"/>
          <w:lang w:val="ru-RU"/>
        </w:rPr>
        <w:t xml:space="preserve"> </w:t>
      </w:r>
      <w:r>
        <w:rPr>
          <w:bCs w:val="0"/>
          <w:caps w:val="0"/>
          <w:szCs w:val="22"/>
          <w:lang w:val="ru-RU"/>
        </w:rPr>
        <w:t>ЛИЦЕНЗИРОВАНИЯ</w:t>
      </w:r>
      <w:r w:rsidRPr="00EE178A">
        <w:rPr>
          <w:bCs w:val="0"/>
          <w:caps w:val="0"/>
          <w:szCs w:val="20"/>
          <w:lang w:val="ru-RU"/>
        </w:rPr>
        <w:t xml:space="preserve"> </w:t>
      </w:r>
    </w:p>
    <w:p w:rsidR="0079433E" w:rsidRPr="0048412A" w:rsidRDefault="0048412A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Выдающий разрешения орган </w:t>
      </w:r>
      <w:r w:rsidR="00EE178A">
        <w:rPr>
          <w:rFonts w:eastAsia="SimSun"/>
          <w:color w:val="auto"/>
          <w:spacing w:val="0"/>
          <w:sz w:val="22"/>
          <w:lang w:val="ru-RU" w:eastAsia="zh-CN"/>
        </w:rPr>
        <w:t xml:space="preserve">имеет право предоставить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лицензию на </w:t>
      </w:r>
      <w:r w:rsidR="00EE178A">
        <w:rPr>
          <w:rFonts w:eastAsia="SimSun"/>
          <w:color w:val="auto"/>
          <w:spacing w:val="0"/>
          <w:sz w:val="22"/>
          <w:lang w:val="ru-RU" w:eastAsia="zh-CN"/>
        </w:rPr>
        <w:t xml:space="preserve">использование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произведени</w:t>
      </w:r>
      <w:r w:rsidR="00EE178A">
        <w:rPr>
          <w:rFonts w:eastAsia="SimSun"/>
          <w:color w:val="auto"/>
          <w:spacing w:val="0"/>
          <w:sz w:val="22"/>
          <w:lang w:val="ru-RU" w:eastAsia="zh-CN"/>
        </w:rPr>
        <w:t>я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, автор которого неизвестен, если он у</w:t>
      </w:r>
      <w:r w:rsidR="00EE178A">
        <w:rPr>
          <w:rFonts w:eastAsia="SimSun"/>
          <w:color w:val="auto"/>
          <w:spacing w:val="0"/>
          <w:sz w:val="22"/>
          <w:lang w:val="ru-RU" w:eastAsia="zh-CN"/>
        </w:rPr>
        <w:t xml:space="preserve">бежден в </w:t>
      </w:r>
      <w:r w:rsidR="006A72D0">
        <w:rPr>
          <w:rFonts w:eastAsia="SimSun"/>
          <w:color w:val="auto"/>
          <w:spacing w:val="0"/>
          <w:sz w:val="22"/>
          <w:lang w:val="ru-RU" w:eastAsia="zh-CN"/>
        </w:rPr>
        <w:t xml:space="preserve">проведении </w:t>
      </w:r>
      <w:r w:rsidR="00EE178A">
        <w:rPr>
          <w:rFonts w:eastAsia="SimSun"/>
          <w:color w:val="auto"/>
          <w:spacing w:val="0"/>
          <w:sz w:val="22"/>
          <w:lang w:val="ru-RU" w:eastAsia="zh-CN"/>
        </w:rPr>
        <w:t>добросовестн</w:t>
      </w:r>
      <w:r w:rsidR="006A72D0">
        <w:rPr>
          <w:rFonts w:eastAsia="SimSun"/>
          <w:color w:val="auto"/>
          <w:spacing w:val="0"/>
          <w:sz w:val="22"/>
          <w:lang w:val="ru-RU" w:eastAsia="zh-CN"/>
        </w:rPr>
        <w:t>ого</w:t>
      </w:r>
      <w:r w:rsidR="00EE178A">
        <w:rPr>
          <w:rFonts w:eastAsia="SimSun"/>
          <w:color w:val="auto"/>
          <w:spacing w:val="0"/>
          <w:sz w:val="22"/>
          <w:lang w:val="ru-RU" w:eastAsia="zh-CN"/>
        </w:rPr>
        <w:t xml:space="preserve"> поис</w:t>
      </w:r>
      <w:r w:rsidR="000F7843">
        <w:rPr>
          <w:rFonts w:eastAsia="SimSun"/>
          <w:color w:val="auto"/>
          <w:spacing w:val="0"/>
          <w:sz w:val="22"/>
          <w:lang w:val="ru-RU" w:eastAsia="zh-CN"/>
        </w:rPr>
        <w:t>к</w:t>
      </w:r>
      <w:r w:rsidR="006A72D0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0F7843">
        <w:rPr>
          <w:rFonts w:eastAsia="SimSun"/>
          <w:color w:val="auto"/>
          <w:spacing w:val="0"/>
          <w:sz w:val="22"/>
          <w:lang w:val="ru-RU" w:eastAsia="zh-CN"/>
        </w:rPr>
        <w:t>Лицензии, в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ыда</w:t>
      </w:r>
      <w:r w:rsidR="00E074B2">
        <w:rPr>
          <w:rFonts w:eastAsia="SimSun"/>
          <w:color w:val="auto"/>
          <w:spacing w:val="0"/>
          <w:sz w:val="22"/>
          <w:lang w:val="ru-RU" w:eastAsia="zh-CN"/>
        </w:rPr>
        <w:t>нные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E074B2">
        <w:rPr>
          <w:rFonts w:eastAsia="SimSun"/>
          <w:color w:val="auto"/>
          <w:spacing w:val="0"/>
          <w:sz w:val="22"/>
          <w:lang w:val="ru-RU" w:eastAsia="zh-CN"/>
        </w:rPr>
        <w:t xml:space="preserve">с помощью </w:t>
      </w:r>
      <w:r w:rsidR="00515B23">
        <w:rPr>
          <w:rFonts w:eastAsia="SimSun"/>
          <w:color w:val="auto"/>
          <w:spacing w:val="0"/>
          <w:sz w:val="22"/>
          <w:lang w:val="ru-RU" w:eastAsia="zh-CN"/>
        </w:rPr>
        <w:t xml:space="preserve">системы </w:t>
      </w:r>
      <w:r w:rsidR="00E074B2">
        <w:rPr>
          <w:rFonts w:eastAsia="SimSun"/>
          <w:color w:val="auto"/>
          <w:spacing w:val="0"/>
          <w:sz w:val="22"/>
          <w:lang w:val="ru-RU" w:eastAsia="zh-CN"/>
        </w:rPr>
        <w:t xml:space="preserve">лицензирования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произведени</w:t>
      </w:r>
      <w:r w:rsidR="00E074B2">
        <w:rPr>
          <w:rFonts w:eastAsia="SimSun"/>
          <w:color w:val="auto"/>
          <w:spacing w:val="0"/>
          <w:sz w:val="22"/>
          <w:lang w:val="ru-RU" w:eastAsia="zh-CN"/>
        </w:rPr>
        <w:t>й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-сирот</w:t>
      </w:r>
      <w:r w:rsidR="000F7843">
        <w:rPr>
          <w:rFonts w:eastAsia="SimSun"/>
          <w:color w:val="auto"/>
          <w:spacing w:val="0"/>
          <w:sz w:val="22"/>
          <w:lang w:val="ru-RU" w:eastAsia="zh-CN"/>
        </w:rPr>
        <w:t>,</w:t>
      </w:r>
      <w:r w:rsidR="00515B23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будут </w:t>
      </w:r>
      <w:r w:rsidR="00E074B2">
        <w:rPr>
          <w:rFonts w:eastAsia="SimSun"/>
          <w:color w:val="auto"/>
          <w:spacing w:val="0"/>
          <w:sz w:val="22"/>
          <w:lang w:val="ru-RU" w:eastAsia="zh-CN"/>
        </w:rPr>
        <w:t>относиться к категории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неисключительных и </w:t>
      </w:r>
      <w:r w:rsidR="00B75692">
        <w:rPr>
          <w:rFonts w:eastAsia="SimSun"/>
          <w:color w:val="auto"/>
          <w:spacing w:val="0"/>
          <w:sz w:val="22"/>
          <w:lang w:val="ru-RU" w:eastAsia="zh-CN"/>
        </w:rPr>
        <w:t xml:space="preserve">будут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действовать только на территории Соединенного Королевства.  </w:t>
      </w:r>
      <w:r w:rsidR="000F7843">
        <w:rPr>
          <w:rFonts w:eastAsia="SimSun"/>
          <w:color w:val="auto"/>
          <w:spacing w:val="0"/>
          <w:sz w:val="22"/>
          <w:lang w:val="ru-RU" w:eastAsia="zh-CN"/>
        </w:rPr>
        <w:t xml:space="preserve">Постановление </w:t>
      </w:r>
      <w:r w:rsidR="00515B23">
        <w:rPr>
          <w:rFonts w:eastAsia="SimSun"/>
          <w:color w:val="auto"/>
          <w:spacing w:val="0"/>
          <w:sz w:val="22"/>
          <w:lang w:val="ru-RU" w:eastAsia="zh-CN"/>
        </w:rPr>
        <w:t xml:space="preserve">не будет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предусм</w:t>
      </w:r>
      <w:r w:rsidR="00515B23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0F7843">
        <w:rPr>
          <w:rFonts w:eastAsia="SimSun"/>
          <w:color w:val="auto"/>
          <w:spacing w:val="0"/>
          <w:sz w:val="22"/>
          <w:lang w:val="ru-RU" w:eastAsia="zh-CN"/>
        </w:rPr>
        <w:t xml:space="preserve">тривать возможность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переуступк</w:t>
      </w:r>
      <w:r w:rsidR="000F7843">
        <w:rPr>
          <w:rFonts w:eastAsia="SimSun"/>
          <w:color w:val="auto"/>
          <w:spacing w:val="0"/>
          <w:sz w:val="22"/>
          <w:lang w:val="ru-RU" w:eastAsia="zh-CN"/>
        </w:rPr>
        <w:t>и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лицензии.  Это не означает, что </w:t>
      </w:r>
      <w:r w:rsidR="00E074B2">
        <w:rPr>
          <w:rFonts w:eastAsia="SimSun"/>
          <w:color w:val="auto"/>
          <w:spacing w:val="0"/>
          <w:sz w:val="22"/>
          <w:lang w:val="ru-RU" w:eastAsia="zh-CN"/>
        </w:rPr>
        <w:t>отдельная лицензия не может</w:t>
      </w:r>
      <w:r w:rsidR="004F7D82">
        <w:rPr>
          <w:rFonts w:eastAsia="SimSun"/>
          <w:color w:val="auto"/>
          <w:spacing w:val="0"/>
          <w:sz w:val="22"/>
          <w:lang w:val="ru-RU" w:eastAsia="zh-CN"/>
        </w:rPr>
        <w:t xml:space="preserve"> охватывать несколько вариантов использования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515B23">
        <w:rPr>
          <w:rFonts w:eastAsia="SimSun"/>
          <w:color w:val="auto"/>
          <w:spacing w:val="0"/>
          <w:sz w:val="22"/>
          <w:lang w:val="ru-RU" w:eastAsia="zh-CN"/>
        </w:rPr>
        <w:t xml:space="preserve">если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лицензиат </w:t>
      </w:r>
      <w:r w:rsidR="00515B23">
        <w:rPr>
          <w:rFonts w:eastAsia="SimSun"/>
          <w:color w:val="auto"/>
          <w:spacing w:val="0"/>
          <w:sz w:val="22"/>
          <w:lang w:val="ru-RU" w:eastAsia="zh-CN"/>
        </w:rPr>
        <w:t>за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платил </w:t>
      </w:r>
      <w:r w:rsidR="00515B23">
        <w:rPr>
          <w:rFonts w:eastAsia="SimSun"/>
          <w:color w:val="auto"/>
          <w:spacing w:val="0"/>
          <w:sz w:val="22"/>
          <w:lang w:val="ru-RU" w:eastAsia="zh-CN"/>
        </w:rPr>
        <w:t xml:space="preserve">за </w:t>
      </w:r>
      <w:r w:rsidR="004F7D82">
        <w:rPr>
          <w:rFonts w:eastAsia="SimSun"/>
          <w:color w:val="auto"/>
          <w:spacing w:val="0"/>
          <w:sz w:val="22"/>
          <w:lang w:val="ru-RU" w:eastAsia="zh-CN"/>
        </w:rPr>
        <w:t xml:space="preserve">пользование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все</w:t>
      </w:r>
      <w:r w:rsidR="004F7D82">
        <w:rPr>
          <w:rFonts w:eastAsia="SimSun"/>
          <w:color w:val="auto"/>
          <w:spacing w:val="0"/>
          <w:sz w:val="22"/>
          <w:lang w:val="ru-RU" w:eastAsia="zh-CN"/>
        </w:rPr>
        <w:t>ми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прав</w:t>
      </w:r>
      <w:r w:rsidR="004F7D82">
        <w:rPr>
          <w:rFonts w:eastAsia="SimSun"/>
          <w:color w:val="auto"/>
          <w:spacing w:val="0"/>
          <w:sz w:val="22"/>
          <w:lang w:val="ru-RU" w:eastAsia="zh-CN"/>
        </w:rPr>
        <w:t>ами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515B23">
        <w:rPr>
          <w:rFonts w:eastAsia="SimSun"/>
          <w:color w:val="auto"/>
          <w:spacing w:val="0"/>
          <w:sz w:val="22"/>
          <w:lang w:val="ru-RU" w:eastAsia="zh-CN"/>
        </w:rPr>
        <w:t>согласно установленным тарифам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.  Если в</w:t>
      </w:r>
      <w:r w:rsidR="00515B23">
        <w:rPr>
          <w:rFonts w:eastAsia="SimSun"/>
          <w:color w:val="auto"/>
          <w:spacing w:val="0"/>
          <w:sz w:val="22"/>
          <w:lang w:val="ru-RU" w:eastAsia="zh-CN"/>
        </w:rPr>
        <w:t>последствии лицензиат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515B23">
        <w:rPr>
          <w:rFonts w:eastAsia="SimSun"/>
          <w:color w:val="auto"/>
          <w:spacing w:val="0"/>
          <w:sz w:val="22"/>
          <w:lang w:val="ru-RU" w:eastAsia="zh-CN"/>
        </w:rPr>
        <w:t xml:space="preserve">захочет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использовать произведение в целях</w:t>
      </w:r>
      <w:r w:rsidR="005A5E79">
        <w:rPr>
          <w:rFonts w:eastAsia="SimSun"/>
          <w:color w:val="auto"/>
          <w:spacing w:val="0"/>
          <w:sz w:val="22"/>
          <w:lang w:val="ru-RU" w:eastAsia="zh-CN"/>
        </w:rPr>
        <w:t xml:space="preserve">, которые не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указаны в лицензии, он </w:t>
      </w:r>
      <w:r w:rsidR="00E074B2">
        <w:rPr>
          <w:rFonts w:eastAsia="SimSun"/>
          <w:color w:val="auto"/>
          <w:spacing w:val="0"/>
          <w:sz w:val="22"/>
          <w:lang w:val="ru-RU" w:eastAsia="zh-CN"/>
        </w:rPr>
        <w:t>имеет право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подать заяв</w:t>
      </w:r>
      <w:r w:rsidR="00E074B2">
        <w:rPr>
          <w:rFonts w:eastAsia="SimSun"/>
          <w:color w:val="auto"/>
          <w:spacing w:val="0"/>
          <w:sz w:val="22"/>
          <w:lang w:val="ru-RU" w:eastAsia="zh-CN"/>
        </w:rPr>
        <w:t>ку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5A5E79">
        <w:rPr>
          <w:rFonts w:eastAsia="SimSun"/>
          <w:color w:val="auto"/>
          <w:spacing w:val="0"/>
          <w:sz w:val="22"/>
          <w:lang w:val="ru-RU" w:eastAsia="zh-CN"/>
        </w:rPr>
        <w:t xml:space="preserve">о включении этого вида использования в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лицензи</w:t>
      </w:r>
      <w:r w:rsidR="005A5E79">
        <w:rPr>
          <w:rFonts w:eastAsia="SimSun"/>
          <w:color w:val="auto"/>
          <w:spacing w:val="0"/>
          <w:sz w:val="22"/>
          <w:lang w:val="ru-RU" w:eastAsia="zh-CN"/>
        </w:rPr>
        <w:t>ю</w:t>
      </w:r>
      <w:r w:rsidR="00E074B2">
        <w:rPr>
          <w:rFonts w:eastAsia="SimSun"/>
          <w:color w:val="auto"/>
          <w:spacing w:val="0"/>
          <w:sz w:val="22"/>
          <w:lang w:val="ru-RU" w:eastAsia="zh-CN"/>
        </w:rPr>
        <w:t xml:space="preserve">, с тем </w:t>
      </w:r>
      <w:r w:rsidR="000F7843">
        <w:rPr>
          <w:rFonts w:eastAsia="SimSun"/>
          <w:color w:val="auto"/>
          <w:spacing w:val="0"/>
          <w:sz w:val="22"/>
          <w:lang w:val="ru-RU" w:eastAsia="zh-CN"/>
        </w:rPr>
        <w:t>услови</w:t>
      </w:r>
      <w:r w:rsidR="00E074B2">
        <w:rPr>
          <w:rFonts w:eastAsia="SimSun"/>
          <w:color w:val="auto"/>
          <w:spacing w:val="0"/>
          <w:sz w:val="22"/>
          <w:lang w:val="ru-RU" w:eastAsia="zh-CN"/>
        </w:rPr>
        <w:t xml:space="preserve">ем, что </w:t>
      </w:r>
      <w:r w:rsidR="00E02772">
        <w:rPr>
          <w:rFonts w:eastAsia="SimSun"/>
          <w:color w:val="auto"/>
          <w:spacing w:val="0"/>
          <w:sz w:val="22"/>
          <w:lang w:val="ru-RU" w:eastAsia="zh-CN"/>
        </w:rPr>
        <w:t xml:space="preserve">он должен будет </w:t>
      </w:r>
      <w:r w:rsidR="000F7843">
        <w:rPr>
          <w:rFonts w:eastAsia="SimSun"/>
          <w:color w:val="auto"/>
          <w:spacing w:val="0"/>
          <w:sz w:val="22"/>
          <w:lang w:val="ru-RU" w:eastAsia="zh-CN"/>
        </w:rPr>
        <w:t>оплат</w:t>
      </w:r>
      <w:r w:rsidR="00E074B2">
        <w:rPr>
          <w:rFonts w:eastAsia="SimSun"/>
          <w:color w:val="auto"/>
          <w:spacing w:val="0"/>
          <w:sz w:val="22"/>
          <w:lang w:val="ru-RU" w:eastAsia="zh-CN"/>
        </w:rPr>
        <w:t>ить</w:t>
      </w:r>
      <w:r w:rsidR="00E02772">
        <w:rPr>
          <w:rFonts w:eastAsia="SimSun"/>
          <w:color w:val="auto"/>
          <w:spacing w:val="0"/>
          <w:sz w:val="22"/>
          <w:lang w:val="ru-RU" w:eastAsia="zh-CN"/>
        </w:rPr>
        <w:t xml:space="preserve"> соответствующий</w:t>
      </w:r>
      <w:r w:rsidR="000F7843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лицензионн</w:t>
      </w:r>
      <w:r w:rsidR="00E074B2">
        <w:rPr>
          <w:rFonts w:eastAsia="SimSun"/>
          <w:color w:val="auto"/>
          <w:spacing w:val="0"/>
          <w:sz w:val="22"/>
          <w:lang w:val="ru-RU" w:eastAsia="zh-CN"/>
        </w:rPr>
        <w:t>ый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сбор.  </w:t>
      </w:r>
      <w:r w:rsidR="00A002AD">
        <w:rPr>
          <w:rFonts w:eastAsia="SimSun"/>
          <w:color w:val="auto"/>
          <w:spacing w:val="0"/>
          <w:sz w:val="22"/>
          <w:lang w:val="ru-RU" w:eastAsia="zh-CN"/>
        </w:rPr>
        <w:t xml:space="preserve">Так же обстоит дело с </w:t>
      </w:r>
      <w:r w:rsidR="004518E8">
        <w:rPr>
          <w:rFonts w:eastAsia="SimSun"/>
          <w:color w:val="auto"/>
          <w:spacing w:val="0"/>
          <w:sz w:val="22"/>
          <w:lang w:val="ru-RU" w:eastAsia="zh-CN"/>
        </w:rPr>
        <w:t>известным правообладателем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702F7D">
        <w:rPr>
          <w:rFonts w:eastAsia="SimSun"/>
          <w:color w:val="auto"/>
          <w:spacing w:val="0"/>
          <w:sz w:val="22"/>
          <w:lang w:val="ru-RU" w:eastAsia="zh-CN"/>
        </w:rPr>
        <w:t xml:space="preserve">если </w:t>
      </w:r>
      <w:r w:rsidR="00A002AD">
        <w:rPr>
          <w:rFonts w:eastAsia="SimSun"/>
          <w:color w:val="auto"/>
          <w:spacing w:val="0"/>
          <w:sz w:val="22"/>
          <w:lang w:val="ru-RU" w:eastAsia="zh-CN"/>
        </w:rPr>
        <w:t xml:space="preserve">приобретенные </w:t>
      </w:r>
      <w:r w:rsidR="00702F7D">
        <w:rPr>
          <w:rFonts w:eastAsia="SimSun"/>
          <w:color w:val="auto"/>
          <w:spacing w:val="0"/>
          <w:sz w:val="22"/>
          <w:lang w:val="ru-RU" w:eastAsia="zh-CN"/>
        </w:rPr>
        <w:t xml:space="preserve">им </w:t>
      </w:r>
      <w:r w:rsidR="00A002AD">
        <w:rPr>
          <w:rFonts w:eastAsia="SimSun"/>
          <w:color w:val="auto"/>
          <w:spacing w:val="0"/>
          <w:sz w:val="22"/>
          <w:lang w:val="ru-RU" w:eastAsia="zh-CN"/>
        </w:rPr>
        <w:t xml:space="preserve">права </w:t>
      </w:r>
      <w:r w:rsidR="00702F7D">
        <w:rPr>
          <w:rFonts w:eastAsia="SimSun"/>
          <w:color w:val="auto"/>
          <w:spacing w:val="0"/>
          <w:sz w:val="22"/>
          <w:lang w:val="ru-RU" w:eastAsia="zh-CN"/>
        </w:rPr>
        <w:t xml:space="preserve">не </w:t>
      </w:r>
      <w:r w:rsidR="00A002AD">
        <w:rPr>
          <w:rFonts w:eastAsia="SimSun"/>
          <w:color w:val="auto"/>
          <w:spacing w:val="0"/>
          <w:sz w:val="22"/>
          <w:lang w:val="ru-RU" w:eastAsia="zh-CN"/>
        </w:rPr>
        <w:t>находятся в бессрочном владении и</w:t>
      </w:r>
      <w:r w:rsidR="00E02772">
        <w:rPr>
          <w:rFonts w:eastAsia="SimSun"/>
          <w:color w:val="auto"/>
          <w:spacing w:val="0"/>
          <w:sz w:val="22"/>
          <w:lang w:val="ru-RU" w:eastAsia="zh-CN"/>
        </w:rPr>
        <w:t>ли</w:t>
      </w:r>
      <w:r w:rsidR="00A002AD">
        <w:rPr>
          <w:rFonts w:eastAsia="SimSun"/>
          <w:color w:val="auto"/>
          <w:spacing w:val="0"/>
          <w:sz w:val="22"/>
          <w:lang w:val="ru-RU" w:eastAsia="zh-CN"/>
        </w:rPr>
        <w:t xml:space="preserve"> не были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п</w:t>
      </w:r>
      <w:r w:rsidR="00702F7D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A002AD">
        <w:rPr>
          <w:rFonts w:eastAsia="SimSun"/>
          <w:color w:val="auto"/>
          <w:spacing w:val="0"/>
          <w:sz w:val="22"/>
          <w:lang w:val="ru-RU" w:eastAsia="zh-CN"/>
        </w:rPr>
        <w:t>р</w:t>
      </w:r>
      <w:r w:rsidR="00702F7D">
        <w:rPr>
          <w:rFonts w:eastAsia="SimSun"/>
          <w:color w:val="auto"/>
          <w:spacing w:val="0"/>
          <w:sz w:val="22"/>
          <w:lang w:val="ru-RU" w:eastAsia="zh-CN"/>
        </w:rPr>
        <w:t>еуступлены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E02772">
        <w:rPr>
          <w:rFonts w:eastAsia="SimSun"/>
          <w:color w:val="auto"/>
          <w:spacing w:val="0"/>
          <w:sz w:val="22"/>
          <w:lang w:val="ru-RU" w:eastAsia="zh-CN"/>
        </w:rPr>
        <w:t>Б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олее </w:t>
      </w:r>
      <w:r w:rsidR="003500E0">
        <w:rPr>
          <w:rFonts w:eastAsia="SimSun"/>
          <w:color w:val="auto"/>
          <w:spacing w:val="0"/>
          <w:sz w:val="22"/>
          <w:lang w:val="ru-RU" w:eastAsia="zh-CN"/>
        </w:rPr>
        <w:t xml:space="preserve">тщательная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работа по </w:t>
      </w:r>
      <w:r w:rsidR="00E02772">
        <w:rPr>
          <w:rFonts w:eastAsia="SimSun"/>
          <w:color w:val="auto"/>
          <w:spacing w:val="0"/>
          <w:sz w:val="22"/>
          <w:lang w:val="ru-RU" w:eastAsia="zh-CN"/>
        </w:rPr>
        <w:t>созданию</w:t>
      </w:r>
      <w:r w:rsidR="003500E0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лицензий</w:t>
      </w:r>
      <w:r w:rsidR="003500E0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>на произведения</w:t>
      </w:r>
      <w:r w:rsidR="003500E0">
        <w:rPr>
          <w:rFonts w:eastAsia="SimSun"/>
          <w:color w:val="auto"/>
          <w:spacing w:val="0"/>
          <w:sz w:val="22"/>
          <w:lang w:val="ru-RU" w:eastAsia="zh-CN"/>
        </w:rPr>
        <w:t>-</w:t>
      </w:r>
      <w:r w:rsidR="003500E0">
        <w:rPr>
          <w:rFonts w:eastAsia="SimSun"/>
          <w:color w:val="auto"/>
          <w:spacing w:val="0"/>
          <w:sz w:val="22"/>
          <w:lang w:val="ru-RU" w:eastAsia="zh-CN"/>
        </w:rPr>
        <w:lastRenderedPageBreak/>
        <w:t>сирот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>ы</w:t>
      </w:r>
      <w:r w:rsidR="003500E0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будет проводиться в рамках специал</w:t>
      </w:r>
      <w:r w:rsidR="003500E0">
        <w:rPr>
          <w:rFonts w:eastAsia="SimSun"/>
          <w:color w:val="auto"/>
          <w:spacing w:val="0"/>
          <w:sz w:val="22"/>
          <w:lang w:val="ru-RU" w:eastAsia="zh-CN"/>
        </w:rPr>
        <w:t xml:space="preserve">изированных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рабочих групп</w:t>
      </w:r>
      <w:r w:rsidR="003500E0">
        <w:rPr>
          <w:rFonts w:eastAsia="SimSun"/>
          <w:color w:val="auto"/>
          <w:spacing w:val="0"/>
          <w:sz w:val="22"/>
          <w:lang w:val="ru-RU" w:eastAsia="zh-CN"/>
        </w:rPr>
        <w:t xml:space="preserve"> по отраслям</w:t>
      </w:r>
      <w:r w:rsidR="0079433E" w:rsidRPr="0048412A">
        <w:rPr>
          <w:rFonts w:eastAsia="SimSun"/>
          <w:color w:val="auto"/>
          <w:spacing w:val="0"/>
          <w:sz w:val="22"/>
          <w:lang w:val="ru-RU" w:eastAsia="zh-CN"/>
        </w:rPr>
        <w:t>.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48412A" w:rsidRDefault="00B64C9B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>Обычно л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ицензии </w:t>
      </w:r>
      <w:r>
        <w:rPr>
          <w:rFonts w:eastAsia="SimSun"/>
          <w:color w:val="auto"/>
          <w:spacing w:val="0"/>
          <w:sz w:val="22"/>
          <w:lang w:val="ru-RU" w:eastAsia="zh-CN"/>
        </w:rPr>
        <w:t>на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произведени</w:t>
      </w:r>
      <w:r>
        <w:rPr>
          <w:rFonts w:eastAsia="SimSun"/>
          <w:color w:val="auto"/>
          <w:spacing w:val="0"/>
          <w:sz w:val="22"/>
          <w:lang w:val="ru-RU" w:eastAsia="zh-CN"/>
        </w:rPr>
        <w:t>я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, автор которых известен,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не могут быть </w:t>
      </w:r>
      <w:r w:rsidR="002E5FB5">
        <w:rPr>
          <w:rFonts w:eastAsia="SimSun"/>
          <w:color w:val="auto"/>
          <w:spacing w:val="0"/>
          <w:sz w:val="22"/>
          <w:lang w:val="ru-RU" w:eastAsia="zh-CN"/>
        </w:rPr>
        <w:t>передовер</w:t>
      </w:r>
      <w:r>
        <w:rPr>
          <w:rFonts w:eastAsia="SimSun"/>
          <w:color w:val="auto"/>
          <w:spacing w:val="0"/>
          <w:sz w:val="22"/>
          <w:lang w:val="ru-RU" w:eastAsia="zh-CN"/>
        </w:rPr>
        <w:t>ены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2E5FB5">
        <w:rPr>
          <w:rFonts w:eastAsia="SimSun"/>
          <w:color w:val="auto"/>
          <w:spacing w:val="0"/>
          <w:sz w:val="22"/>
          <w:lang w:val="ru-RU" w:eastAsia="zh-CN"/>
        </w:rPr>
        <w:t xml:space="preserve">Аналогичным образом проект постановления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запрещает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пере</w:t>
      </w:r>
      <w:r w:rsidR="002E5FB5">
        <w:rPr>
          <w:rFonts w:eastAsia="SimSun"/>
          <w:color w:val="auto"/>
          <w:spacing w:val="0"/>
          <w:sz w:val="22"/>
          <w:lang w:val="ru-RU" w:eastAsia="zh-CN"/>
        </w:rPr>
        <w:t>дач</w:t>
      </w:r>
      <w:r w:rsidR="00F1036E">
        <w:rPr>
          <w:rFonts w:eastAsia="SimSun"/>
          <w:color w:val="auto"/>
          <w:spacing w:val="0"/>
          <w:sz w:val="22"/>
          <w:lang w:val="ru-RU" w:eastAsia="zh-CN"/>
        </w:rPr>
        <w:t>у</w:t>
      </w:r>
      <w:r w:rsidR="002E5FB5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лицензии</w:t>
      </w:r>
      <w:r w:rsidR="002E5FB5">
        <w:rPr>
          <w:rFonts w:eastAsia="SimSun"/>
          <w:color w:val="auto"/>
          <w:spacing w:val="0"/>
          <w:sz w:val="22"/>
          <w:lang w:val="ru-RU" w:eastAsia="zh-CN"/>
        </w:rPr>
        <w:t xml:space="preserve"> другому лицу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F1036E">
        <w:rPr>
          <w:rFonts w:eastAsia="SimSun"/>
          <w:color w:val="auto"/>
          <w:spacing w:val="0"/>
          <w:sz w:val="22"/>
          <w:lang w:val="ru-RU" w:eastAsia="zh-CN"/>
        </w:rPr>
        <w:t>Цель д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анны</w:t>
      </w:r>
      <w:r w:rsidR="00F1036E">
        <w:rPr>
          <w:rFonts w:eastAsia="SimSun"/>
          <w:color w:val="auto"/>
          <w:spacing w:val="0"/>
          <w:sz w:val="22"/>
          <w:lang w:val="ru-RU" w:eastAsia="zh-CN"/>
        </w:rPr>
        <w:t>х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консультаци</w:t>
      </w:r>
      <w:r w:rsidR="00F1036E">
        <w:rPr>
          <w:rFonts w:eastAsia="SimSun"/>
          <w:color w:val="auto"/>
          <w:spacing w:val="0"/>
          <w:sz w:val="22"/>
          <w:lang w:val="ru-RU" w:eastAsia="zh-CN"/>
        </w:rPr>
        <w:t xml:space="preserve">й — узнать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мнения сторон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о том, </w:t>
      </w:r>
      <w:r w:rsidR="00F1036E">
        <w:rPr>
          <w:rFonts w:eastAsia="SimSun"/>
          <w:color w:val="auto"/>
          <w:spacing w:val="0"/>
          <w:sz w:val="22"/>
          <w:lang w:val="ru-RU" w:eastAsia="zh-CN"/>
        </w:rPr>
        <w:t>нужно ли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F1036E">
        <w:rPr>
          <w:rFonts w:eastAsia="SimSun"/>
          <w:color w:val="auto"/>
          <w:spacing w:val="0"/>
          <w:sz w:val="22"/>
          <w:lang w:val="ru-RU" w:eastAsia="zh-CN"/>
        </w:rPr>
        <w:t xml:space="preserve">рассматривать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лицензии </w:t>
      </w:r>
      <w:r>
        <w:rPr>
          <w:rFonts w:eastAsia="SimSun"/>
          <w:color w:val="auto"/>
          <w:spacing w:val="0"/>
          <w:sz w:val="22"/>
          <w:lang w:val="ru-RU" w:eastAsia="zh-CN"/>
        </w:rPr>
        <w:t>на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произведени</w:t>
      </w:r>
      <w:r>
        <w:rPr>
          <w:rFonts w:eastAsia="SimSun"/>
          <w:color w:val="auto"/>
          <w:spacing w:val="0"/>
          <w:sz w:val="22"/>
          <w:lang w:val="ru-RU" w:eastAsia="zh-CN"/>
        </w:rPr>
        <w:t>я</w:t>
      </w:r>
      <w:r w:rsidR="00F1036E">
        <w:rPr>
          <w:rFonts w:eastAsia="SimSun"/>
          <w:color w:val="auto"/>
          <w:spacing w:val="0"/>
          <w:sz w:val="22"/>
          <w:lang w:val="ru-RU" w:eastAsia="zh-CN"/>
        </w:rPr>
        <w:t>-сирот</w:t>
      </w:r>
      <w:r>
        <w:rPr>
          <w:rFonts w:eastAsia="SimSun"/>
          <w:color w:val="auto"/>
          <w:spacing w:val="0"/>
          <w:sz w:val="22"/>
          <w:lang w:val="ru-RU" w:eastAsia="zh-CN"/>
        </w:rPr>
        <w:t>ы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F1036E">
        <w:rPr>
          <w:rFonts w:eastAsia="SimSun"/>
          <w:color w:val="auto"/>
          <w:spacing w:val="0"/>
          <w:sz w:val="22"/>
          <w:lang w:val="ru-RU" w:eastAsia="zh-CN"/>
        </w:rPr>
        <w:t xml:space="preserve">в ином ракурсе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и предусмотреть для них возможность пере</w:t>
      </w:r>
      <w:r w:rsidR="00F1036E">
        <w:rPr>
          <w:rFonts w:eastAsia="SimSun"/>
          <w:color w:val="auto"/>
          <w:spacing w:val="0"/>
          <w:sz w:val="22"/>
          <w:lang w:val="ru-RU" w:eastAsia="zh-CN"/>
        </w:rPr>
        <w:t>дачи</w:t>
      </w:r>
      <w:r w:rsidR="0079433E" w:rsidRPr="0048412A">
        <w:rPr>
          <w:rFonts w:eastAsia="SimSun"/>
          <w:color w:val="auto"/>
          <w:spacing w:val="0"/>
          <w:sz w:val="22"/>
          <w:lang w:val="ru-RU" w:eastAsia="zh-CN"/>
        </w:rPr>
        <w:t>.</w:t>
      </w:r>
      <w:r w:rsidR="0048412A"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48412A" w:rsidRDefault="0048412A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Для того чтобы </w:t>
      </w:r>
      <w:r w:rsidR="002109F1">
        <w:rPr>
          <w:rFonts w:eastAsia="SimSun"/>
          <w:color w:val="auto"/>
          <w:spacing w:val="0"/>
          <w:sz w:val="22"/>
          <w:lang w:val="ru-RU" w:eastAsia="zh-CN"/>
        </w:rPr>
        <w:t>эт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2109F1">
        <w:rPr>
          <w:rFonts w:eastAsia="SimSun"/>
          <w:color w:val="auto"/>
          <w:spacing w:val="0"/>
          <w:sz w:val="22"/>
          <w:lang w:val="ru-RU" w:eastAsia="zh-CN"/>
        </w:rPr>
        <w:t xml:space="preserve"> систем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 xml:space="preserve">а была </w:t>
      </w:r>
      <w:r w:rsidR="002109F1">
        <w:rPr>
          <w:rFonts w:eastAsia="SimSun"/>
          <w:color w:val="auto"/>
          <w:spacing w:val="0"/>
          <w:sz w:val="22"/>
          <w:lang w:val="ru-RU" w:eastAsia="zh-CN"/>
        </w:rPr>
        <w:t>привлекательн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2109F1">
        <w:rPr>
          <w:rFonts w:eastAsia="SimSun"/>
          <w:color w:val="auto"/>
          <w:spacing w:val="0"/>
          <w:sz w:val="22"/>
          <w:lang w:val="ru-RU" w:eastAsia="zh-CN"/>
        </w:rPr>
        <w:t xml:space="preserve"> для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потенциальных лицензиатов, </w:t>
      </w:r>
      <w:r w:rsidR="002109F1">
        <w:rPr>
          <w:rFonts w:eastAsia="SimSun"/>
          <w:color w:val="auto"/>
          <w:spacing w:val="0"/>
          <w:sz w:val="22"/>
          <w:lang w:val="ru-RU" w:eastAsia="zh-CN"/>
        </w:rPr>
        <w:t>инвестирую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>щих</w:t>
      </w:r>
      <w:r w:rsidR="002109F1">
        <w:rPr>
          <w:rFonts w:eastAsia="SimSun"/>
          <w:color w:val="auto"/>
          <w:spacing w:val="0"/>
          <w:sz w:val="22"/>
          <w:lang w:val="ru-RU" w:eastAsia="zh-CN"/>
        </w:rPr>
        <w:t xml:space="preserve"> в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создание нов</w:t>
      </w:r>
      <w:r w:rsidR="002109F1">
        <w:rPr>
          <w:rFonts w:eastAsia="SimSun"/>
          <w:color w:val="auto"/>
          <w:spacing w:val="0"/>
          <w:sz w:val="22"/>
          <w:lang w:val="ru-RU" w:eastAsia="zh-CN"/>
        </w:rPr>
        <w:t xml:space="preserve">ого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продукта или услуги, 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 xml:space="preserve">которые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основаны на произведени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>ях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-сирот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>ах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(например</w:t>
      </w:r>
      <w:r w:rsidR="00B246F9">
        <w:rPr>
          <w:rFonts w:eastAsia="SimSun"/>
          <w:color w:val="auto"/>
          <w:spacing w:val="0"/>
          <w:sz w:val="22"/>
          <w:lang w:val="ru-RU" w:eastAsia="zh-CN"/>
        </w:rPr>
        <w:t>,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2109F1">
        <w:rPr>
          <w:rFonts w:eastAsia="SimSun"/>
          <w:color w:val="auto"/>
          <w:spacing w:val="0"/>
          <w:sz w:val="22"/>
          <w:lang w:val="ru-RU" w:eastAsia="zh-CN"/>
        </w:rPr>
        <w:t xml:space="preserve">создание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книг</w:t>
      </w:r>
      <w:r w:rsidR="002109F1">
        <w:rPr>
          <w:rFonts w:eastAsia="SimSun"/>
          <w:color w:val="auto"/>
          <w:spacing w:val="0"/>
          <w:sz w:val="22"/>
          <w:lang w:val="ru-RU" w:eastAsia="zh-CN"/>
        </w:rPr>
        <w:t>и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или электронн</w:t>
      </w:r>
      <w:r w:rsidR="002109F1">
        <w:rPr>
          <w:rFonts w:eastAsia="SimSun"/>
          <w:color w:val="auto"/>
          <w:spacing w:val="0"/>
          <w:sz w:val="22"/>
          <w:lang w:val="ru-RU" w:eastAsia="zh-CN"/>
        </w:rPr>
        <w:t>ого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сервис</w:t>
      </w:r>
      <w:r w:rsidR="002109F1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), необходимо 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 xml:space="preserve">обеспечить у предпринимателя уверенность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в том, что </w:t>
      </w:r>
      <w:r w:rsidR="002109F1">
        <w:rPr>
          <w:rFonts w:eastAsia="SimSun"/>
          <w:color w:val="auto"/>
          <w:spacing w:val="0"/>
          <w:sz w:val="22"/>
          <w:lang w:val="ru-RU" w:eastAsia="zh-CN"/>
        </w:rPr>
        <w:t>он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смо</w:t>
      </w:r>
      <w:r w:rsidR="002109F1">
        <w:rPr>
          <w:rFonts w:eastAsia="SimSun"/>
          <w:color w:val="auto"/>
          <w:spacing w:val="0"/>
          <w:sz w:val="22"/>
          <w:lang w:val="ru-RU" w:eastAsia="zh-CN"/>
        </w:rPr>
        <w:t>жет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продолж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>и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ть реализ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>ацию</w:t>
      </w:r>
      <w:r w:rsidR="002109F1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сво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>его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продукт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5154AA">
        <w:rPr>
          <w:rFonts w:eastAsia="SimSun"/>
          <w:color w:val="auto"/>
          <w:spacing w:val="0"/>
          <w:sz w:val="22"/>
          <w:lang w:val="ru-RU" w:eastAsia="zh-CN"/>
        </w:rPr>
        <w:t xml:space="preserve"> —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по </w:t>
      </w:r>
      <w:r w:rsidR="005154AA">
        <w:rPr>
          <w:rFonts w:eastAsia="SimSun"/>
          <w:color w:val="auto"/>
          <w:spacing w:val="0"/>
          <w:sz w:val="22"/>
          <w:lang w:val="ru-RU" w:eastAsia="zh-CN"/>
        </w:rPr>
        <w:t xml:space="preserve">крайней мере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в течение </w:t>
      </w:r>
      <w:r w:rsidR="005154AA">
        <w:rPr>
          <w:rFonts w:eastAsia="SimSun"/>
          <w:color w:val="auto"/>
          <w:spacing w:val="0"/>
          <w:sz w:val="22"/>
          <w:lang w:val="ru-RU" w:eastAsia="zh-CN"/>
        </w:rPr>
        <w:t xml:space="preserve">приемлемого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периода</w:t>
      </w:r>
      <w:r w:rsidR="005154AA">
        <w:rPr>
          <w:rFonts w:eastAsia="SimSun"/>
          <w:color w:val="auto"/>
          <w:spacing w:val="0"/>
          <w:sz w:val="22"/>
          <w:lang w:val="ru-RU" w:eastAsia="zh-CN"/>
        </w:rPr>
        <w:t xml:space="preserve"> времени —</w:t>
      </w:r>
      <w:r w:rsidR="005154AA" w:rsidRPr="005154A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5154AA" w:rsidRPr="0048412A">
        <w:rPr>
          <w:rFonts w:eastAsia="SimSun"/>
          <w:color w:val="auto"/>
          <w:spacing w:val="0"/>
          <w:sz w:val="22"/>
          <w:lang w:val="ru-RU" w:eastAsia="zh-CN"/>
        </w:rPr>
        <w:t>даже в маловероятной ситуации</w:t>
      </w:r>
      <w:r w:rsidR="005154AA">
        <w:rPr>
          <w:rFonts w:eastAsia="SimSun"/>
          <w:color w:val="auto"/>
          <w:spacing w:val="0"/>
          <w:sz w:val="22"/>
          <w:lang w:val="ru-RU" w:eastAsia="zh-CN"/>
        </w:rPr>
        <w:t xml:space="preserve"> «возвращения» </w:t>
      </w:r>
      <w:r w:rsidR="005154AA" w:rsidRPr="0048412A">
        <w:rPr>
          <w:rFonts w:eastAsia="SimSun"/>
          <w:color w:val="auto"/>
          <w:spacing w:val="0"/>
          <w:sz w:val="22"/>
          <w:lang w:val="ru-RU" w:eastAsia="zh-CN"/>
        </w:rPr>
        <w:t>правообладателя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.  С другой стороны, </w:t>
      </w:r>
      <w:r w:rsidR="005154AA">
        <w:rPr>
          <w:rFonts w:eastAsia="SimSun"/>
          <w:color w:val="auto"/>
          <w:spacing w:val="0"/>
          <w:sz w:val="22"/>
          <w:lang w:val="ru-RU" w:eastAsia="zh-CN"/>
        </w:rPr>
        <w:t xml:space="preserve">отдельные «вернувшиеся»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правообладатели могут быть недовольны тем, что 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 xml:space="preserve">на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их произведение 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 xml:space="preserve">была выдана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лицензи</w:t>
      </w:r>
      <w:r w:rsidR="00B64C9B">
        <w:rPr>
          <w:rFonts w:eastAsia="SimSun"/>
          <w:color w:val="auto"/>
          <w:spacing w:val="0"/>
          <w:sz w:val="22"/>
          <w:lang w:val="ru-RU" w:eastAsia="zh-CN"/>
        </w:rPr>
        <w:t>я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, и, возможно, потребуют прекра</w:t>
      </w:r>
      <w:r w:rsidR="005154AA">
        <w:rPr>
          <w:rFonts w:eastAsia="SimSun"/>
          <w:color w:val="auto"/>
          <w:spacing w:val="0"/>
          <w:sz w:val="22"/>
          <w:lang w:val="ru-RU" w:eastAsia="zh-CN"/>
        </w:rPr>
        <w:t xml:space="preserve">тить его 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>использовани</w:t>
      </w:r>
      <w:r w:rsidR="005154AA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в ближайшее время</w:t>
      </w:r>
      <w:r w:rsidR="0079433E" w:rsidRPr="0048412A">
        <w:rPr>
          <w:rFonts w:eastAsia="SimSun"/>
          <w:color w:val="auto"/>
          <w:spacing w:val="0"/>
          <w:sz w:val="22"/>
          <w:lang w:val="ru-RU" w:eastAsia="zh-CN"/>
        </w:rPr>
        <w:t>.</w:t>
      </w:r>
      <w:r w:rsidR="008B2CF9"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48412A" w:rsidRDefault="00D10C16" w:rsidP="00E54F2A">
      <w:pPr>
        <w:ind w:left="0" w:right="-1"/>
        <w:jc w:val="left"/>
        <w:rPr>
          <w:sz w:val="22"/>
          <w:szCs w:val="22"/>
          <w:lang w:val="ru-RU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 xml:space="preserve">Как показывает </w:t>
      </w:r>
      <w:r w:rsidR="004F2CF2">
        <w:rPr>
          <w:rFonts w:eastAsia="SimSun"/>
          <w:color w:val="auto"/>
          <w:spacing w:val="0"/>
          <w:sz w:val="22"/>
          <w:lang w:val="ru-RU" w:eastAsia="zh-CN"/>
        </w:rPr>
        <w:t xml:space="preserve">опыт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музе</w:t>
      </w:r>
      <w:r w:rsidR="004F2CF2">
        <w:rPr>
          <w:rFonts w:eastAsia="SimSun"/>
          <w:color w:val="auto"/>
          <w:spacing w:val="0"/>
          <w:sz w:val="22"/>
          <w:lang w:val="ru-RU" w:eastAsia="zh-CN"/>
        </w:rPr>
        <w:t>ев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, библиотек и архив</w:t>
      </w:r>
      <w:r w:rsidR="004F2CF2">
        <w:rPr>
          <w:rFonts w:eastAsia="SimSun"/>
          <w:color w:val="auto"/>
          <w:spacing w:val="0"/>
          <w:sz w:val="22"/>
          <w:lang w:val="ru-RU" w:eastAsia="zh-CN"/>
        </w:rPr>
        <w:t xml:space="preserve">ов, с которыми были проведены консультации, сегодня при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использ</w:t>
      </w:r>
      <w:r w:rsidR="004F2CF2">
        <w:rPr>
          <w:rFonts w:eastAsia="SimSun"/>
          <w:color w:val="auto"/>
          <w:spacing w:val="0"/>
          <w:sz w:val="22"/>
          <w:lang w:val="ru-RU" w:eastAsia="zh-CN"/>
        </w:rPr>
        <w:t xml:space="preserve">овании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произведени</w:t>
      </w:r>
      <w:r w:rsidR="004F2CF2">
        <w:rPr>
          <w:rFonts w:eastAsia="SimSun"/>
          <w:color w:val="auto"/>
          <w:spacing w:val="0"/>
          <w:sz w:val="22"/>
          <w:lang w:val="ru-RU" w:eastAsia="zh-CN"/>
        </w:rPr>
        <w:t>й-сирот с риском для с</w:t>
      </w:r>
      <w:r>
        <w:rPr>
          <w:rFonts w:eastAsia="SimSun"/>
          <w:color w:val="auto"/>
          <w:spacing w:val="0"/>
          <w:sz w:val="22"/>
          <w:lang w:val="ru-RU" w:eastAsia="zh-CN"/>
        </w:rPr>
        <w:t>обственного имени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редки случаи «возвращения»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правообладател</w:t>
      </w:r>
      <w:r>
        <w:rPr>
          <w:rFonts w:eastAsia="SimSun"/>
          <w:color w:val="auto"/>
          <w:spacing w:val="0"/>
          <w:sz w:val="22"/>
          <w:lang w:val="ru-RU" w:eastAsia="zh-CN"/>
        </w:rPr>
        <w:t>я</w:t>
      </w:r>
      <w:r w:rsidR="004F2CF2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>
        <w:rPr>
          <w:rFonts w:eastAsia="SimSun"/>
          <w:color w:val="auto"/>
          <w:spacing w:val="0"/>
          <w:sz w:val="22"/>
          <w:lang w:val="ru-RU" w:eastAsia="zh-CN"/>
        </w:rPr>
        <w:t>но</w:t>
      </w:r>
      <w:r w:rsidR="004F2CF2">
        <w:rPr>
          <w:rFonts w:eastAsia="SimSun"/>
          <w:color w:val="auto"/>
          <w:spacing w:val="0"/>
          <w:sz w:val="22"/>
          <w:lang w:val="ru-RU" w:eastAsia="zh-CN"/>
        </w:rPr>
        <w:t xml:space="preserve"> еще реже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 xml:space="preserve"> случается,</w:t>
      </w:r>
      <w:r w:rsidR="004F2CF2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 xml:space="preserve">чтобы </w:t>
      </w:r>
      <w:r w:rsidR="004F2CF2">
        <w:rPr>
          <w:rFonts w:eastAsia="SimSun"/>
          <w:color w:val="auto"/>
          <w:spacing w:val="0"/>
          <w:sz w:val="22"/>
          <w:lang w:val="ru-RU" w:eastAsia="zh-CN"/>
        </w:rPr>
        <w:t>появившийся правообладатель выступа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>л</w:t>
      </w:r>
      <w:r w:rsidR="004F2CF2">
        <w:rPr>
          <w:rFonts w:eastAsia="SimSun"/>
          <w:color w:val="auto"/>
          <w:spacing w:val="0"/>
          <w:sz w:val="22"/>
          <w:lang w:val="ru-RU" w:eastAsia="zh-CN"/>
        </w:rPr>
        <w:t xml:space="preserve"> за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прекра</w:t>
      </w:r>
      <w:r w:rsidR="004F2CF2">
        <w:rPr>
          <w:rFonts w:eastAsia="SimSun"/>
          <w:color w:val="auto"/>
          <w:spacing w:val="0"/>
          <w:sz w:val="22"/>
          <w:lang w:val="ru-RU" w:eastAsia="zh-CN"/>
        </w:rPr>
        <w:t xml:space="preserve">щение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использовани</w:t>
      </w:r>
      <w:r w:rsidR="004F2CF2">
        <w:rPr>
          <w:rFonts w:eastAsia="SimSun"/>
          <w:color w:val="auto"/>
          <w:spacing w:val="0"/>
          <w:sz w:val="22"/>
          <w:lang w:val="ru-RU" w:eastAsia="zh-CN"/>
        </w:rPr>
        <w:t>я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E8428E">
        <w:rPr>
          <w:rFonts w:eastAsia="SimSun"/>
          <w:color w:val="auto"/>
          <w:spacing w:val="0"/>
          <w:sz w:val="22"/>
          <w:lang w:val="ru-RU" w:eastAsia="zh-CN"/>
        </w:rPr>
        <w:t>произведения или треб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>овал</w:t>
      </w:r>
      <w:r w:rsidR="00E8428E">
        <w:rPr>
          <w:rFonts w:eastAsia="SimSun"/>
          <w:color w:val="auto"/>
          <w:spacing w:val="0"/>
          <w:sz w:val="22"/>
          <w:lang w:val="ru-RU" w:eastAsia="zh-CN"/>
        </w:rPr>
        <w:t xml:space="preserve"> компенсации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B246F9">
        <w:rPr>
          <w:rFonts w:eastAsia="SimSun"/>
          <w:color w:val="auto"/>
          <w:spacing w:val="0"/>
          <w:sz w:val="22"/>
          <w:lang w:val="ru-RU" w:eastAsia="zh-CN"/>
        </w:rPr>
        <w:t>Предполагается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 xml:space="preserve">, что именно эта ситуация </w:t>
      </w:r>
      <w:r w:rsidR="00E8428E">
        <w:rPr>
          <w:rFonts w:eastAsia="SimSun"/>
          <w:color w:val="auto"/>
          <w:spacing w:val="0"/>
          <w:sz w:val="22"/>
          <w:lang w:val="ru-RU" w:eastAsia="zh-CN"/>
        </w:rPr>
        <w:t>наиболее вероятн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E8428E">
        <w:rPr>
          <w:rFonts w:eastAsia="SimSun"/>
          <w:color w:val="auto"/>
          <w:spacing w:val="0"/>
          <w:sz w:val="22"/>
          <w:lang w:val="ru-RU" w:eastAsia="zh-CN"/>
        </w:rPr>
        <w:t xml:space="preserve"> в случае некоммерческого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использовани</w:t>
      </w:r>
      <w:r w:rsidR="00E8428E">
        <w:rPr>
          <w:rFonts w:eastAsia="SimSun"/>
          <w:color w:val="auto"/>
          <w:spacing w:val="0"/>
          <w:sz w:val="22"/>
          <w:lang w:val="ru-RU" w:eastAsia="zh-CN"/>
        </w:rPr>
        <w:t>я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 xml:space="preserve"> произведения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E8428E">
        <w:rPr>
          <w:rFonts w:eastAsia="SimSun"/>
          <w:color w:val="auto"/>
          <w:spacing w:val="0"/>
          <w:sz w:val="22"/>
          <w:lang w:val="ru-RU" w:eastAsia="zh-CN"/>
        </w:rPr>
        <w:t xml:space="preserve">в 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 xml:space="preserve">контексте </w:t>
      </w:r>
      <w:r w:rsidR="00E8428E">
        <w:rPr>
          <w:rFonts w:eastAsia="SimSun"/>
          <w:color w:val="auto"/>
          <w:spacing w:val="0"/>
          <w:sz w:val="22"/>
          <w:lang w:val="ru-RU" w:eastAsia="zh-CN"/>
        </w:rPr>
        <w:t>системы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 xml:space="preserve">, распространяющейся на </w:t>
      </w:r>
      <w:r w:rsidR="00E8428E">
        <w:rPr>
          <w:rFonts w:eastAsia="SimSun"/>
          <w:color w:val="auto"/>
          <w:spacing w:val="0"/>
          <w:sz w:val="22"/>
          <w:lang w:val="ru-RU" w:eastAsia="zh-CN"/>
        </w:rPr>
        <w:t>п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роизведени</w:t>
      </w:r>
      <w:r w:rsidR="00E8428E">
        <w:rPr>
          <w:rFonts w:eastAsia="SimSun"/>
          <w:color w:val="auto"/>
          <w:spacing w:val="0"/>
          <w:sz w:val="22"/>
          <w:lang w:val="ru-RU" w:eastAsia="zh-CN"/>
        </w:rPr>
        <w:t>я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-сирот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>ы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, особенно </w:t>
      </w:r>
      <w:r w:rsidR="00E8428E">
        <w:rPr>
          <w:rFonts w:eastAsia="SimSun"/>
          <w:color w:val="auto"/>
          <w:spacing w:val="0"/>
          <w:sz w:val="22"/>
          <w:lang w:val="ru-RU" w:eastAsia="zh-CN"/>
        </w:rPr>
        <w:t xml:space="preserve">если 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 xml:space="preserve">предварительно </w:t>
      </w:r>
      <w:r w:rsidR="00E8428E">
        <w:rPr>
          <w:rFonts w:eastAsia="SimSun"/>
          <w:color w:val="auto"/>
          <w:spacing w:val="0"/>
          <w:sz w:val="22"/>
          <w:lang w:val="ru-RU" w:eastAsia="zh-CN"/>
        </w:rPr>
        <w:t xml:space="preserve">был проведен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надлежащ</w:t>
      </w:r>
      <w:r w:rsidR="00E8428E">
        <w:rPr>
          <w:rFonts w:eastAsia="SimSun"/>
          <w:color w:val="auto"/>
          <w:spacing w:val="0"/>
          <w:sz w:val="22"/>
          <w:lang w:val="ru-RU" w:eastAsia="zh-CN"/>
        </w:rPr>
        <w:t>ий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добросовестн</w:t>
      </w:r>
      <w:r w:rsidR="00E8428E">
        <w:rPr>
          <w:rFonts w:eastAsia="SimSun"/>
          <w:color w:val="auto"/>
          <w:spacing w:val="0"/>
          <w:sz w:val="22"/>
          <w:lang w:val="ru-RU" w:eastAsia="zh-CN"/>
        </w:rPr>
        <w:t>ый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поиск</w:t>
      </w:r>
      <w:r w:rsidR="0079433E" w:rsidRPr="0048412A">
        <w:rPr>
          <w:sz w:val="22"/>
          <w:szCs w:val="22"/>
          <w:lang w:val="ru-RU"/>
        </w:rPr>
        <w:t>.</w:t>
      </w:r>
      <w:r w:rsidR="008B2CF9">
        <w:rPr>
          <w:sz w:val="22"/>
          <w:szCs w:val="22"/>
          <w:lang w:val="ru-RU"/>
        </w:rPr>
        <w:t xml:space="preserve">  </w:t>
      </w:r>
    </w:p>
    <w:p w:rsidR="0079433E" w:rsidRPr="0048412A" w:rsidRDefault="004340A4" w:rsidP="00E54F2A">
      <w:pPr>
        <w:ind w:left="0" w:right="-1"/>
        <w:jc w:val="left"/>
        <w:rPr>
          <w:sz w:val="22"/>
          <w:szCs w:val="22"/>
          <w:lang w:val="ru-RU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 xml:space="preserve">Что касается условий лицензирования, то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ВИС</w:t>
      </w:r>
      <w:r w:rsidR="008510CC">
        <w:rPr>
          <w:rFonts w:eastAsia="SimSun"/>
          <w:color w:val="auto"/>
          <w:spacing w:val="0"/>
          <w:sz w:val="22"/>
          <w:lang w:val="ru-RU" w:eastAsia="zh-CN"/>
        </w:rPr>
        <w:t xml:space="preserve"> на правах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выдающего разрешения органа </w:t>
      </w:r>
      <w:r w:rsidR="00517309">
        <w:rPr>
          <w:rFonts w:eastAsia="SimSun"/>
          <w:color w:val="auto"/>
          <w:spacing w:val="0"/>
          <w:sz w:val="22"/>
          <w:lang w:val="ru-RU" w:eastAsia="zh-CN"/>
        </w:rPr>
        <w:t>будет учитывать соответствующие отраслевые нормы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.  Если лицензи</w:t>
      </w:r>
      <w:r w:rsidR="00817C08">
        <w:rPr>
          <w:rFonts w:eastAsia="SimSun"/>
          <w:color w:val="auto"/>
          <w:spacing w:val="0"/>
          <w:sz w:val="22"/>
          <w:lang w:val="ru-RU" w:eastAsia="zh-CN"/>
        </w:rPr>
        <w:t>я, выданная на использование в книге произведения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, автор которого известен, </w:t>
      </w:r>
      <w:r w:rsidR="00817C08">
        <w:rPr>
          <w:rFonts w:eastAsia="SimSun"/>
          <w:color w:val="auto"/>
          <w:spacing w:val="0"/>
          <w:sz w:val="22"/>
          <w:lang w:val="ru-RU" w:eastAsia="zh-CN"/>
        </w:rPr>
        <w:t xml:space="preserve">привязана к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тираж</w:t>
      </w:r>
      <w:r w:rsidR="00817C08">
        <w:rPr>
          <w:rFonts w:eastAsia="SimSun"/>
          <w:color w:val="auto"/>
          <w:spacing w:val="0"/>
          <w:sz w:val="22"/>
          <w:lang w:val="ru-RU" w:eastAsia="zh-CN"/>
        </w:rPr>
        <w:t>у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, а не конкретн</w:t>
      </w:r>
      <w:r w:rsidR="00817C08">
        <w:rPr>
          <w:rFonts w:eastAsia="SimSun"/>
          <w:color w:val="auto"/>
          <w:spacing w:val="0"/>
          <w:sz w:val="22"/>
          <w:lang w:val="ru-RU" w:eastAsia="zh-CN"/>
        </w:rPr>
        <w:t>ому периоду времени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, то это </w:t>
      </w:r>
      <w:r>
        <w:rPr>
          <w:rFonts w:eastAsia="SimSun"/>
          <w:color w:val="auto"/>
          <w:spacing w:val="0"/>
          <w:sz w:val="22"/>
          <w:lang w:val="ru-RU" w:eastAsia="zh-CN"/>
        </w:rPr>
        <w:t>требование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будет </w:t>
      </w:r>
      <w:r w:rsidR="00817C08">
        <w:rPr>
          <w:rFonts w:eastAsia="SimSun"/>
          <w:color w:val="auto"/>
          <w:spacing w:val="0"/>
          <w:sz w:val="22"/>
          <w:lang w:val="ru-RU" w:eastAsia="zh-CN"/>
        </w:rPr>
        <w:t xml:space="preserve">воспроизведено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при </w:t>
      </w:r>
      <w:r w:rsidR="00817C08">
        <w:rPr>
          <w:rFonts w:eastAsia="SimSun"/>
          <w:color w:val="auto"/>
          <w:spacing w:val="0"/>
          <w:sz w:val="22"/>
          <w:lang w:val="ru-RU" w:eastAsia="zh-CN"/>
        </w:rPr>
        <w:t>лицензировани</w:t>
      </w:r>
      <w:r>
        <w:rPr>
          <w:rFonts w:eastAsia="SimSun"/>
          <w:color w:val="auto"/>
          <w:spacing w:val="0"/>
          <w:sz w:val="22"/>
          <w:lang w:val="ru-RU" w:eastAsia="zh-CN"/>
        </w:rPr>
        <w:t>и</w:t>
      </w:r>
      <w:r w:rsidR="00817C08">
        <w:rPr>
          <w:rFonts w:eastAsia="SimSun"/>
          <w:color w:val="auto"/>
          <w:spacing w:val="0"/>
          <w:sz w:val="22"/>
          <w:lang w:val="ru-RU" w:eastAsia="zh-CN"/>
        </w:rPr>
        <w:t xml:space="preserve"> аналогичн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ого использования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произведений-сирот.  Максимальный срок действия любой лицензии (независимо от используемо</w:t>
      </w:r>
      <w:r w:rsidR="00B246F9">
        <w:rPr>
          <w:rFonts w:eastAsia="SimSun"/>
          <w:color w:val="auto"/>
          <w:spacing w:val="0"/>
          <w:sz w:val="22"/>
          <w:lang w:val="ru-RU" w:eastAsia="zh-CN"/>
        </w:rPr>
        <w:t xml:space="preserve">й системы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исчисления) составля</w:t>
      </w:r>
      <w:r w:rsidR="00B246F9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т семь лет, что</w:t>
      </w:r>
      <w:r w:rsidR="001012FC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801772">
        <w:rPr>
          <w:rFonts w:eastAsia="SimSun"/>
          <w:color w:val="auto"/>
          <w:spacing w:val="0"/>
          <w:sz w:val="22"/>
          <w:lang w:val="ru-RU" w:eastAsia="zh-CN"/>
        </w:rPr>
        <w:t>как показало наше исследование</w:t>
      </w:r>
      <w:r w:rsidR="001012FC">
        <w:rPr>
          <w:rFonts w:eastAsia="SimSun"/>
          <w:color w:val="auto"/>
          <w:spacing w:val="0"/>
          <w:sz w:val="22"/>
          <w:lang w:val="ru-RU" w:eastAsia="zh-CN"/>
        </w:rPr>
        <w:t>,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1507F5">
        <w:rPr>
          <w:rFonts w:eastAsia="SimSun"/>
          <w:color w:val="auto"/>
          <w:spacing w:val="0"/>
          <w:sz w:val="22"/>
          <w:lang w:val="ru-RU" w:eastAsia="zh-CN"/>
        </w:rPr>
        <w:t xml:space="preserve">соответствует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сам</w:t>
      </w:r>
      <w:r w:rsidR="001507F5">
        <w:rPr>
          <w:rFonts w:eastAsia="SimSun"/>
          <w:color w:val="auto"/>
          <w:spacing w:val="0"/>
          <w:sz w:val="22"/>
          <w:lang w:val="ru-RU" w:eastAsia="zh-CN"/>
        </w:rPr>
        <w:t>ому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>
        <w:rPr>
          <w:rFonts w:eastAsia="SimSun"/>
          <w:color w:val="auto"/>
          <w:spacing w:val="0"/>
          <w:sz w:val="22"/>
          <w:lang w:val="ru-RU" w:eastAsia="zh-CN"/>
        </w:rPr>
        <w:t>длинному из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1012FC">
        <w:rPr>
          <w:rFonts w:eastAsia="SimSun"/>
          <w:color w:val="auto"/>
          <w:spacing w:val="0"/>
          <w:sz w:val="22"/>
          <w:lang w:val="ru-RU" w:eastAsia="zh-CN"/>
        </w:rPr>
        <w:t>общепринят</w:t>
      </w:r>
      <w:r>
        <w:rPr>
          <w:rFonts w:eastAsia="SimSun"/>
          <w:color w:val="auto"/>
          <w:spacing w:val="0"/>
          <w:sz w:val="22"/>
          <w:lang w:val="ru-RU" w:eastAsia="zh-CN"/>
        </w:rPr>
        <w:t>ых</w:t>
      </w:r>
      <w:r w:rsidR="001012FC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срок</w:t>
      </w:r>
      <w:r>
        <w:rPr>
          <w:rFonts w:eastAsia="SimSun"/>
          <w:color w:val="auto"/>
          <w:spacing w:val="0"/>
          <w:sz w:val="22"/>
          <w:lang w:val="ru-RU" w:eastAsia="zh-CN"/>
        </w:rPr>
        <w:t>ов</w:t>
      </w:r>
      <w:r w:rsidR="0048412A" w:rsidRPr="0048412A">
        <w:rPr>
          <w:rFonts w:eastAsia="SimSun"/>
          <w:color w:val="auto"/>
          <w:spacing w:val="0"/>
          <w:sz w:val="22"/>
          <w:lang w:val="ru-RU" w:eastAsia="zh-CN"/>
        </w:rPr>
        <w:t>, за исключением случаев бессрочного лицензирования</w:t>
      </w:r>
      <w:r w:rsidR="0079433E" w:rsidRPr="0048412A">
        <w:rPr>
          <w:sz w:val="22"/>
          <w:szCs w:val="22"/>
          <w:lang w:val="ru-RU"/>
        </w:rPr>
        <w:t>.</w:t>
      </w:r>
      <w:r w:rsidR="008B2CF9">
        <w:rPr>
          <w:sz w:val="22"/>
          <w:szCs w:val="22"/>
          <w:lang w:val="ru-RU"/>
        </w:rPr>
        <w:t xml:space="preserve">  </w:t>
      </w:r>
    </w:p>
    <w:p w:rsidR="0079433E" w:rsidRPr="008B2CF9" w:rsidRDefault="00801772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>В рамках д</w:t>
      </w:r>
      <w:r w:rsidR="008B2CF9" w:rsidRPr="00801772">
        <w:rPr>
          <w:rFonts w:eastAsia="SimSun"/>
          <w:color w:val="auto"/>
          <w:spacing w:val="0"/>
          <w:sz w:val="22"/>
          <w:lang w:val="ru-RU" w:eastAsia="zh-CN"/>
        </w:rPr>
        <w:t>анн</w:t>
      </w:r>
      <w:r>
        <w:rPr>
          <w:rFonts w:eastAsia="SimSun"/>
          <w:color w:val="auto"/>
          <w:spacing w:val="0"/>
          <w:sz w:val="22"/>
          <w:lang w:val="ru-RU" w:eastAsia="zh-CN"/>
        </w:rPr>
        <w:t>ой</w:t>
      </w:r>
      <w:r w:rsidR="008B2CF9" w:rsidRPr="00801772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>
        <w:rPr>
          <w:rFonts w:eastAsia="SimSun"/>
          <w:color w:val="auto"/>
          <w:spacing w:val="0"/>
          <w:sz w:val="22"/>
          <w:lang w:val="ru-RU" w:eastAsia="zh-CN"/>
        </w:rPr>
        <w:t>системы мо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 xml:space="preserve">гут </w:t>
      </w:r>
      <w:r>
        <w:rPr>
          <w:rFonts w:eastAsia="SimSun"/>
          <w:color w:val="auto"/>
          <w:spacing w:val="0"/>
          <w:sz w:val="22"/>
          <w:lang w:val="ru-RU" w:eastAsia="zh-CN"/>
        </w:rPr>
        <w:t>также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 xml:space="preserve"> быть пр</w:t>
      </w:r>
      <w:r>
        <w:rPr>
          <w:rFonts w:eastAsia="SimSun"/>
          <w:color w:val="auto"/>
          <w:spacing w:val="0"/>
          <w:sz w:val="22"/>
          <w:lang w:val="ru-RU" w:eastAsia="zh-CN"/>
        </w:rPr>
        <w:t>едусмотре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>ны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срок</w:t>
      </w:r>
      <w:r>
        <w:rPr>
          <w:rFonts w:eastAsia="SimSun"/>
          <w:color w:val="auto"/>
          <w:spacing w:val="0"/>
          <w:sz w:val="22"/>
          <w:lang w:val="ru-RU" w:eastAsia="zh-CN"/>
        </w:rPr>
        <w:t>и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 уведомления </w:t>
      </w:r>
      <w:r w:rsidR="00CA2A87">
        <w:rPr>
          <w:rFonts w:eastAsia="SimSun"/>
          <w:color w:val="auto"/>
          <w:spacing w:val="0"/>
          <w:sz w:val="22"/>
          <w:lang w:val="ru-RU" w:eastAsia="zh-CN"/>
        </w:rPr>
        <w:t xml:space="preserve">для тех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случа</w:t>
      </w:r>
      <w:r w:rsidR="00CA2A87">
        <w:rPr>
          <w:rFonts w:eastAsia="SimSun"/>
          <w:color w:val="auto"/>
          <w:spacing w:val="0"/>
          <w:sz w:val="22"/>
          <w:lang w:val="ru-RU" w:eastAsia="zh-CN"/>
        </w:rPr>
        <w:t>ев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CA2A87">
        <w:rPr>
          <w:rFonts w:eastAsia="SimSun"/>
          <w:color w:val="auto"/>
          <w:spacing w:val="0"/>
          <w:sz w:val="22"/>
          <w:lang w:val="ru-RU" w:eastAsia="zh-CN"/>
        </w:rPr>
        <w:t xml:space="preserve">когда это правило применяется к 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>соответствующим</w:t>
      </w:r>
      <w:r w:rsidR="00CA2A8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произведениям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 xml:space="preserve"> с известным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автор</w:t>
      </w:r>
      <w:r w:rsidR="004340A4">
        <w:rPr>
          <w:rFonts w:eastAsia="SimSun"/>
          <w:color w:val="auto"/>
          <w:spacing w:val="0"/>
          <w:sz w:val="22"/>
          <w:lang w:val="ru-RU" w:eastAsia="zh-CN"/>
        </w:rPr>
        <w:t>ом</w:t>
      </w:r>
      <w:r w:rsidR="00CA2A87">
        <w:rPr>
          <w:rFonts w:eastAsia="SimSun"/>
          <w:color w:val="auto"/>
          <w:spacing w:val="0"/>
          <w:sz w:val="22"/>
          <w:lang w:val="ru-RU" w:eastAsia="zh-CN"/>
        </w:rPr>
        <w:t xml:space="preserve">, например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максимальн</w:t>
      </w:r>
      <w:r w:rsidR="00CA2A87">
        <w:rPr>
          <w:rFonts w:eastAsia="SimSun"/>
          <w:color w:val="auto"/>
          <w:spacing w:val="0"/>
          <w:sz w:val="22"/>
          <w:lang w:val="ru-RU" w:eastAsia="zh-CN"/>
        </w:rPr>
        <w:t>ый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CA2A87">
        <w:rPr>
          <w:rFonts w:eastAsia="SimSun"/>
          <w:color w:val="auto"/>
          <w:spacing w:val="0"/>
          <w:sz w:val="22"/>
          <w:lang w:val="ru-RU" w:eastAsia="zh-CN"/>
        </w:rPr>
        <w:t>срок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, в течение которого </w:t>
      </w:r>
      <w:r w:rsidR="00CA2A87">
        <w:rPr>
          <w:rFonts w:eastAsia="SimSun"/>
          <w:color w:val="auto"/>
          <w:spacing w:val="0"/>
          <w:sz w:val="22"/>
          <w:lang w:val="ru-RU" w:eastAsia="zh-CN"/>
        </w:rPr>
        <w:t xml:space="preserve">какой-либо объект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долж</w:t>
      </w:r>
      <w:r w:rsidR="00CA2A87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н быть изъят из обращения.  </w:t>
      </w:r>
      <w:r w:rsidR="009252B3">
        <w:rPr>
          <w:rFonts w:eastAsia="SimSun"/>
          <w:color w:val="auto"/>
          <w:spacing w:val="0"/>
          <w:sz w:val="22"/>
          <w:lang w:val="ru-RU" w:eastAsia="zh-CN"/>
        </w:rPr>
        <w:t xml:space="preserve">Для разработки указаний, касающихся срока действия лицензий и любых сроков уведомления,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ВИС </w:t>
      </w:r>
      <w:r w:rsidR="00DD1D01">
        <w:rPr>
          <w:rFonts w:eastAsia="SimSun"/>
          <w:color w:val="auto"/>
          <w:spacing w:val="0"/>
          <w:sz w:val="22"/>
          <w:lang w:val="ru-RU" w:eastAsia="zh-CN"/>
        </w:rPr>
        <w:t xml:space="preserve">сотрудничает со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специалист</w:t>
      </w:r>
      <w:r w:rsidR="00DD1D01">
        <w:rPr>
          <w:rFonts w:eastAsia="SimSun"/>
          <w:color w:val="auto"/>
          <w:spacing w:val="0"/>
          <w:sz w:val="22"/>
          <w:lang w:val="ru-RU" w:eastAsia="zh-CN"/>
        </w:rPr>
        <w:t>ами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-практик</w:t>
      </w:r>
      <w:r w:rsidR="00DD1D01">
        <w:rPr>
          <w:rFonts w:eastAsia="SimSun"/>
          <w:color w:val="auto"/>
          <w:spacing w:val="0"/>
          <w:sz w:val="22"/>
          <w:lang w:val="ru-RU" w:eastAsia="zh-CN"/>
        </w:rPr>
        <w:t>ами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 из различных </w:t>
      </w:r>
      <w:r w:rsidR="009252B3">
        <w:rPr>
          <w:rFonts w:eastAsia="SimSun"/>
          <w:color w:val="auto"/>
          <w:spacing w:val="0"/>
          <w:sz w:val="22"/>
          <w:lang w:val="ru-RU" w:eastAsia="zh-CN"/>
        </w:rPr>
        <w:t>отраслей</w:t>
      </w:r>
      <w:r w:rsidR="0079433E" w:rsidRPr="008B2CF9">
        <w:rPr>
          <w:rFonts w:eastAsia="SimSun"/>
          <w:color w:val="auto"/>
          <w:spacing w:val="0"/>
          <w:sz w:val="22"/>
          <w:lang w:val="ru-RU" w:eastAsia="zh-CN"/>
        </w:rPr>
        <w:t>.</w:t>
      </w:r>
      <w:r w:rsidR="008B2CF9"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8B2CF9" w:rsidRDefault="00DD1D01" w:rsidP="00E54F2A">
      <w:pPr>
        <w:ind w:left="0" w:right="-1"/>
        <w:jc w:val="left"/>
        <w:rPr>
          <w:sz w:val="22"/>
          <w:szCs w:val="22"/>
          <w:lang w:val="ru-RU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>Т</w:t>
      </w:r>
      <w:r w:rsidR="0054168D">
        <w:rPr>
          <w:rFonts w:eastAsia="SimSun"/>
          <w:color w:val="auto"/>
          <w:spacing w:val="0"/>
          <w:sz w:val="22"/>
          <w:lang w:val="ru-RU" w:eastAsia="zh-CN"/>
        </w:rPr>
        <w:t xml:space="preserve">акже </w:t>
      </w:r>
      <w:r w:rsidR="002060A8">
        <w:rPr>
          <w:rFonts w:eastAsia="SimSun"/>
          <w:color w:val="auto"/>
          <w:spacing w:val="0"/>
          <w:sz w:val="22"/>
          <w:lang w:val="ru-RU" w:eastAsia="zh-CN"/>
        </w:rPr>
        <w:t xml:space="preserve">предлагается обеспечить простоту процесса, позволив </w:t>
      </w:r>
      <w:r w:rsidR="0054168D">
        <w:rPr>
          <w:rFonts w:eastAsia="SimSun"/>
          <w:color w:val="auto"/>
          <w:spacing w:val="0"/>
          <w:sz w:val="22"/>
          <w:lang w:val="ru-RU" w:eastAsia="zh-CN"/>
        </w:rPr>
        <w:t>продл</w:t>
      </w:r>
      <w:r w:rsidR="002060A8">
        <w:rPr>
          <w:rFonts w:eastAsia="SimSun"/>
          <w:color w:val="auto"/>
          <w:spacing w:val="0"/>
          <w:sz w:val="22"/>
          <w:lang w:val="ru-RU" w:eastAsia="zh-CN"/>
        </w:rPr>
        <w:t xml:space="preserve">евать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срок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лицензи</w:t>
      </w:r>
      <w:r>
        <w:rPr>
          <w:rFonts w:eastAsia="SimSun"/>
          <w:color w:val="auto"/>
          <w:spacing w:val="0"/>
          <w:sz w:val="22"/>
          <w:lang w:val="ru-RU" w:eastAsia="zh-CN"/>
        </w:rPr>
        <w:t>и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 на произведени</w:t>
      </w:r>
      <w:r w:rsidR="0054168D">
        <w:rPr>
          <w:rFonts w:eastAsia="SimSun"/>
          <w:color w:val="auto"/>
          <w:spacing w:val="0"/>
          <w:sz w:val="22"/>
          <w:lang w:val="ru-RU" w:eastAsia="zh-CN"/>
        </w:rPr>
        <w:t>я-сироты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 без подачи полной заявки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8E72F0">
        <w:rPr>
          <w:rFonts w:eastAsia="SimSun"/>
          <w:color w:val="auto"/>
          <w:spacing w:val="0"/>
          <w:sz w:val="22"/>
          <w:lang w:val="ru-RU" w:eastAsia="zh-CN"/>
        </w:rPr>
        <w:t>Однако в этом случае буде</w:t>
      </w:r>
      <w:r>
        <w:rPr>
          <w:rFonts w:eastAsia="SimSun"/>
          <w:color w:val="auto"/>
          <w:spacing w:val="0"/>
          <w:sz w:val="22"/>
          <w:lang w:val="ru-RU" w:eastAsia="zh-CN"/>
        </w:rPr>
        <w:t>т</w:t>
      </w:r>
      <w:r w:rsidR="008E72F0">
        <w:rPr>
          <w:rFonts w:eastAsia="SimSun"/>
          <w:color w:val="auto"/>
          <w:spacing w:val="0"/>
          <w:sz w:val="22"/>
          <w:lang w:val="ru-RU" w:eastAsia="zh-CN"/>
        </w:rPr>
        <w:t xml:space="preserve"> требовать</w:t>
      </w:r>
      <w:r>
        <w:rPr>
          <w:rFonts w:eastAsia="SimSun"/>
          <w:color w:val="auto"/>
          <w:spacing w:val="0"/>
          <w:sz w:val="22"/>
          <w:lang w:val="ru-RU" w:eastAsia="zh-CN"/>
        </w:rPr>
        <w:t>ся</w:t>
      </w:r>
      <w:r w:rsidR="008E72F0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нов</w:t>
      </w:r>
      <w:r>
        <w:rPr>
          <w:rFonts w:eastAsia="SimSun"/>
          <w:color w:val="auto"/>
          <w:spacing w:val="0"/>
          <w:sz w:val="22"/>
          <w:lang w:val="ru-RU" w:eastAsia="zh-CN"/>
        </w:rPr>
        <w:t>ый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 добросовестн</w:t>
      </w:r>
      <w:r>
        <w:rPr>
          <w:rFonts w:eastAsia="SimSun"/>
          <w:color w:val="auto"/>
          <w:spacing w:val="0"/>
          <w:sz w:val="22"/>
          <w:lang w:val="ru-RU" w:eastAsia="zh-CN"/>
        </w:rPr>
        <w:t>ый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 поиск (</w:t>
      </w:r>
      <w:r w:rsidR="008E72F0">
        <w:rPr>
          <w:rFonts w:eastAsia="SimSun"/>
          <w:color w:val="auto"/>
          <w:spacing w:val="0"/>
          <w:sz w:val="22"/>
          <w:lang w:val="ru-RU" w:eastAsia="zh-CN"/>
        </w:rPr>
        <w:t>п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оложение 8)</w:t>
      </w:r>
      <w:r w:rsidR="0079433E" w:rsidRPr="008B2CF9">
        <w:rPr>
          <w:sz w:val="22"/>
          <w:szCs w:val="22"/>
          <w:lang w:val="ru-RU"/>
        </w:rPr>
        <w:t>.</w:t>
      </w:r>
      <w:r w:rsidR="008B2CF9">
        <w:rPr>
          <w:sz w:val="22"/>
          <w:szCs w:val="22"/>
          <w:lang w:val="ru-RU"/>
        </w:rPr>
        <w:t xml:space="preserve">  </w:t>
      </w:r>
    </w:p>
    <w:p w:rsidR="0079433E" w:rsidRPr="000A4E4E" w:rsidRDefault="00AA04E1" w:rsidP="00E54F2A">
      <w:pPr>
        <w:pStyle w:val="Heading2"/>
        <w:ind w:right="-1"/>
        <w:jc w:val="left"/>
        <w:rPr>
          <w:bCs w:val="0"/>
          <w:szCs w:val="22"/>
          <w:lang w:val="ru-RU"/>
        </w:rPr>
      </w:pPr>
      <w:r>
        <w:rPr>
          <w:bCs w:val="0"/>
          <w:caps w:val="0"/>
          <w:szCs w:val="22"/>
          <w:lang w:val="ru-RU"/>
        </w:rPr>
        <w:t>ЛИЧНЫЕ НЕИМУЩЕСТВЕННЫЕ ПРАВА</w:t>
      </w:r>
    </w:p>
    <w:p w:rsidR="0079433E" w:rsidRPr="008B2CF9" w:rsidRDefault="00EF0CFB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>
        <w:rPr>
          <w:sz w:val="22"/>
          <w:szCs w:val="22"/>
          <w:lang w:val="ru-RU"/>
        </w:rPr>
        <w:t>Считается</w:t>
      </w:r>
      <w:r w:rsidR="008B2CF9" w:rsidRPr="008B2CF9">
        <w:rPr>
          <w:sz w:val="22"/>
          <w:szCs w:val="22"/>
          <w:lang w:val="ru-RU"/>
        </w:rPr>
        <w:t xml:space="preserve">, что </w:t>
      </w:r>
      <w:r w:rsidR="00774FAE">
        <w:rPr>
          <w:sz w:val="22"/>
          <w:szCs w:val="22"/>
          <w:lang w:val="ru-RU"/>
        </w:rPr>
        <w:t>личные неимущественные права осуществляются создателем произведения-сироты</w:t>
      </w:r>
      <w:r w:rsidR="008B2CF9" w:rsidRPr="008B2CF9">
        <w:rPr>
          <w:sz w:val="22"/>
          <w:szCs w:val="22"/>
          <w:lang w:val="ru-RU"/>
        </w:rPr>
        <w:t>, поэтому при</w:t>
      </w:r>
      <w:r w:rsidR="007C735D">
        <w:rPr>
          <w:sz w:val="22"/>
          <w:szCs w:val="22"/>
          <w:lang w:val="ru-RU"/>
        </w:rPr>
        <w:t xml:space="preserve"> </w:t>
      </w:r>
      <w:r w:rsidR="008B2CF9" w:rsidRPr="008B2CF9">
        <w:rPr>
          <w:sz w:val="22"/>
          <w:szCs w:val="22"/>
          <w:lang w:val="ru-RU"/>
        </w:rPr>
        <w:t>воспроизведении</w:t>
      </w:r>
      <w:r w:rsidR="00774FAE">
        <w:rPr>
          <w:sz w:val="22"/>
          <w:szCs w:val="22"/>
          <w:lang w:val="ru-RU"/>
        </w:rPr>
        <w:t xml:space="preserve"> </w:t>
      </w:r>
      <w:r w:rsidR="008B2CF9" w:rsidRPr="008B2CF9">
        <w:rPr>
          <w:sz w:val="22"/>
          <w:szCs w:val="22"/>
          <w:lang w:val="ru-RU"/>
        </w:rPr>
        <w:t xml:space="preserve">необходимо указывать имя автора (если оно известно) </w:t>
      </w:r>
      <w:r w:rsidR="007C735D">
        <w:rPr>
          <w:sz w:val="22"/>
          <w:szCs w:val="22"/>
          <w:lang w:val="ru-RU"/>
        </w:rPr>
        <w:t xml:space="preserve">вместе с </w:t>
      </w:r>
      <w:r w:rsidR="00ED1EBC">
        <w:rPr>
          <w:sz w:val="22"/>
          <w:szCs w:val="22"/>
          <w:lang w:val="ru-RU"/>
        </w:rPr>
        <w:t xml:space="preserve">подробными сведениями о </w:t>
      </w:r>
      <w:r w:rsidR="008B2CF9" w:rsidRPr="008B2CF9">
        <w:rPr>
          <w:sz w:val="22"/>
          <w:szCs w:val="22"/>
          <w:lang w:val="ru-RU"/>
        </w:rPr>
        <w:t>в</w:t>
      </w:r>
      <w:r w:rsidR="00ED1EBC">
        <w:rPr>
          <w:sz w:val="22"/>
          <w:szCs w:val="22"/>
          <w:lang w:val="ru-RU"/>
        </w:rPr>
        <w:t>ыдающем разрешения органе.  Это</w:t>
      </w:r>
      <w:r>
        <w:rPr>
          <w:sz w:val="22"/>
          <w:szCs w:val="22"/>
          <w:lang w:val="ru-RU"/>
        </w:rPr>
        <w:t xml:space="preserve"> четко указывает на </w:t>
      </w:r>
      <w:r w:rsidR="00ED1EBC">
        <w:rPr>
          <w:sz w:val="22"/>
          <w:szCs w:val="22"/>
          <w:lang w:val="ru-RU"/>
        </w:rPr>
        <w:t>законност</w:t>
      </w:r>
      <w:r>
        <w:rPr>
          <w:sz w:val="22"/>
          <w:szCs w:val="22"/>
          <w:lang w:val="ru-RU"/>
        </w:rPr>
        <w:t>ь</w:t>
      </w:r>
      <w:r w:rsidR="00ED1EBC">
        <w:rPr>
          <w:sz w:val="22"/>
          <w:szCs w:val="22"/>
          <w:lang w:val="ru-RU"/>
        </w:rPr>
        <w:t xml:space="preserve"> </w:t>
      </w:r>
      <w:r w:rsidR="008B2CF9" w:rsidRPr="008B2CF9">
        <w:rPr>
          <w:sz w:val="22"/>
          <w:szCs w:val="22"/>
          <w:lang w:val="ru-RU"/>
        </w:rPr>
        <w:t>использ</w:t>
      </w:r>
      <w:r w:rsidR="00ED1EBC">
        <w:rPr>
          <w:sz w:val="22"/>
          <w:szCs w:val="22"/>
          <w:lang w:val="ru-RU"/>
        </w:rPr>
        <w:t>ования, а также повы</w:t>
      </w:r>
      <w:r>
        <w:rPr>
          <w:sz w:val="22"/>
          <w:szCs w:val="22"/>
          <w:lang w:val="ru-RU"/>
        </w:rPr>
        <w:t xml:space="preserve">шает </w:t>
      </w:r>
      <w:r w:rsidR="00ED1EBC">
        <w:rPr>
          <w:sz w:val="22"/>
          <w:szCs w:val="22"/>
          <w:lang w:val="ru-RU"/>
        </w:rPr>
        <w:t xml:space="preserve">шансы владельца </w:t>
      </w:r>
      <w:r w:rsidR="008B2CF9" w:rsidRPr="008B2CF9">
        <w:rPr>
          <w:sz w:val="22"/>
          <w:szCs w:val="22"/>
          <w:lang w:val="ru-RU"/>
        </w:rPr>
        <w:t>«восстанов</w:t>
      </w:r>
      <w:r w:rsidR="00ED1EBC">
        <w:rPr>
          <w:sz w:val="22"/>
          <w:szCs w:val="22"/>
          <w:lang w:val="ru-RU"/>
        </w:rPr>
        <w:t>ить</w:t>
      </w:r>
      <w:r w:rsidR="008B2CF9" w:rsidRPr="008B2CF9">
        <w:rPr>
          <w:sz w:val="22"/>
          <w:szCs w:val="22"/>
          <w:lang w:val="ru-RU"/>
        </w:rPr>
        <w:t>» свои прав</w:t>
      </w:r>
      <w:r w:rsidR="00ED1EBC">
        <w:rPr>
          <w:sz w:val="22"/>
          <w:szCs w:val="22"/>
          <w:lang w:val="ru-RU"/>
        </w:rPr>
        <w:t>а</w:t>
      </w:r>
      <w:r w:rsidR="008B2CF9" w:rsidRPr="008B2CF9">
        <w:rPr>
          <w:sz w:val="22"/>
          <w:szCs w:val="22"/>
          <w:lang w:val="ru-RU"/>
        </w:rPr>
        <w:t xml:space="preserve"> на конкретное произведение.  </w:t>
      </w:r>
      <w:r w:rsidR="00ED1EBC">
        <w:rPr>
          <w:sz w:val="22"/>
          <w:szCs w:val="22"/>
          <w:lang w:val="ru-RU"/>
        </w:rPr>
        <w:t xml:space="preserve">В качестве такого указания могут быть использованы </w:t>
      </w:r>
      <w:r w:rsidR="008B2CF9" w:rsidRPr="008B2CF9">
        <w:rPr>
          <w:sz w:val="22"/>
          <w:szCs w:val="22"/>
          <w:lang w:val="ru-RU"/>
        </w:rPr>
        <w:t>электронны</w:t>
      </w:r>
      <w:r w:rsidR="00ED1EBC">
        <w:rPr>
          <w:sz w:val="22"/>
          <w:szCs w:val="22"/>
          <w:lang w:val="ru-RU"/>
        </w:rPr>
        <w:t>е</w:t>
      </w:r>
      <w:r w:rsidR="008B2CF9" w:rsidRPr="008B2CF9">
        <w:rPr>
          <w:sz w:val="22"/>
          <w:szCs w:val="22"/>
          <w:lang w:val="ru-RU"/>
        </w:rPr>
        <w:t xml:space="preserve"> ссылк</w:t>
      </w:r>
      <w:r w:rsidR="00ED1EBC">
        <w:rPr>
          <w:sz w:val="22"/>
          <w:szCs w:val="22"/>
          <w:lang w:val="ru-RU"/>
        </w:rPr>
        <w:t>и</w:t>
      </w:r>
      <w:r w:rsidR="008B2CF9" w:rsidRPr="008B2CF9">
        <w:rPr>
          <w:sz w:val="22"/>
          <w:szCs w:val="22"/>
          <w:lang w:val="ru-RU"/>
        </w:rPr>
        <w:t xml:space="preserve">.  </w:t>
      </w:r>
      <w:r>
        <w:rPr>
          <w:sz w:val="22"/>
          <w:szCs w:val="22"/>
          <w:lang w:val="ru-RU"/>
        </w:rPr>
        <w:t xml:space="preserve">Поскольку </w:t>
      </w:r>
      <w:r w:rsidR="00185DD3">
        <w:rPr>
          <w:sz w:val="22"/>
          <w:szCs w:val="22"/>
          <w:lang w:val="ru-RU"/>
        </w:rPr>
        <w:t xml:space="preserve">не </w:t>
      </w:r>
      <w:r w:rsidR="008B2CF9" w:rsidRPr="008B2CF9">
        <w:rPr>
          <w:sz w:val="22"/>
          <w:szCs w:val="22"/>
          <w:lang w:val="ru-RU"/>
        </w:rPr>
        <w:t xml:space="preserve">всегда </w:t>
      </w:r>
      <w:r>
        <w:rPr>
          <w:sz w:val="22"/>
          <w:szCs w:val="22"/>
          <w:lang w:val="ru-RU"/>
        </w:rPr>
        <w:t>известно</w:t>
      </w:r>
      <w:r w:rsidR="008B2CF9" w:rsidRPr="008B2CF9">
        <w:rPr>
          <w:sz w:val="22"/>
          <w:szCs w:val="22"/>
          <w:lang w:val="ru-RU"/>
        </w:rPr>
        <w:t xml:space="preserve">, применяется ли </w:t>
      </w:r>
      <w:r w:rsidR="00185DD3">
        <w:rPr>
          <w:sz w:val="22"/>
          <w:szCs w:val="22"/>
          <w:lang w:val="ru-RU"/>
        </w:rPr>
        <w:t xml:space="preserve">одно из </w:t>
      </w:r>
      <w:r w:rsidR="008B2CF9" w:rsidRPr="008B2CF9">
        <w:rPr>
          <w:sz w:val="22"/>
          <w:szCs w:val="22"/>
          <w:lang w:val="ru-RU"/>
        </w:rPr>
        <w:t>законо</w:t>
      </w:r>
      <w:r w:rsidR="00185DD3">
        <w:rPr>
          <w:sz w:val="22"/>
          <w:szCs w:val="22"/>
          <w:lang w:val="ru-RU"/>
        </w:rPr>
        <w:t xml:space="preserve">дательных </w:t>
      </w:r>
      <w:r w:rsidR="008B2CF9" w:rsidRPr="008B2CF9">
        <w:rPr>
          <w:sz w:val="22"/>
          <w:szCs w:val="22"/>
          <w:lang w:val="ru-RU"/>
        </w:rPr>
        <w:t>исключени</w:t>
      </w:r>
      <w:r w:rsidR="00185DD3">
        <w:rPr>
          <w:sz w:val="22"/>
          <w:szCs w:val="22"/>
          <w:lang w:val="ru-RU"/>
        </w:rPr>
        <w:t>й</w:t>
      </w:r>
      <w:r w:rsidR="008B2CF9" w:rsidRPr="008B2CF9">
        <w:rPr>
          <w:sz w:val="22"/>
          <w:szCs w:val="22"/>
          <w:lang w:val="ru-RU"/>
        </w:rPr>
        <w:t xml:space="preserve"> </w:t>
      </w:r>
      <w:r w:rsidR="00185DD3">
        <w:rPr>
          <w:sz w:val="22"/>
          <w:szCs w:val="22"/>
          <w:lang w:val="ru-RU"/>
        </w:rPr>
        <w:t xml:space="preserve">в случае </w:t>
      </w:r>
      <w:r w:rsidR="008B2CF9" w:rsidRPr="008B2CF9">
        <w:rPr>
          <w:sz w:val="22"/>
          <w:szCs w:val="22"/>
          <w:lang w:val="ru-RU"/>
        </w:rPr>
        <w:t xml:space="preserve">указания имени, </w:t>
      </w:r>
      <w:r>
        <w:rPr>
          <w:sz w:val="22"/>
          <w:szCs w:val="22"/>
          <w:lang w:val="ru-RU"/>
        </w:rPr>
        <w:t xml:space="preserve">следует </w:t>
      </w:r>
      <w:r w:rsidR="00185DD3">
        <w:rPr>
          <w:sz w:val="22"/>
          <w:szCs w:val="22"/>
          <w:lang w:val="ru-RU"/>
        </w:rPr>
        <w:t>исходить из того</w:t>
      </w:r>
      <w:r w:rsidR="008B2CF9" w:rsidRPr="008B2CF9">
        <w:rPr>
          <w:sz w:val="22"/>
          <w:szCs w:val="22"/>
          <w:lang w:val="ru-RU"/>
        </w:rPr>
        <w:t xml:space="preserve">, что </w:t>
      </w:r>
      <w:r w:rsidR="00185DD3">
        <w:rPr>
          <w:sz w:val="22"/>
          <w:szCs w:val="22"/>
          <w:lang w:val="ru-RU"/>
        </w:rPr>
        <w:t>в</w:t>
      </w:r>
      <w:r w:rsidR="008B2CF9" w:rsidRPr="008B2CF9">
        <w:rPr>
          <w:sz w:val="22"/>
          <w:szCs w:val="22"/>
          <w:lang w:val="ru-RU"/>
        </w:rPr>
        <w:t>се произведени</w:t>
      </w:r>
      <w:r w:rsidR="00185DD3">
        <w:rPr>
          <w:sz w:val="22"/>
          <w:szCs w:val="22"/>
          <w:lang w:val="ru-RU"/>
        </w:rPr>
        <w:t xml:space="preserve">я-сироты должны содержать указание имени автора, если таковой </w:t>
      </w:r>
      <w:r w:rsidR="008B2CF9" w:rsidRPr="008B2CF9">
        <w:rPr>
          <w:sz w:val="22"/>
          <w:szCs w:val="22"/>
          <w:lang w:val="ru-RU"/>
        </w:rPr>
        <w:t>известен</w:t>
      </w:r>
      <w:r w:rsidR="0079433E" w:rsidRPr="008B2CF9">
        <w:rPr>
          <w:rFonts w:eastAsia="SimSun"/>
          <w:color w:val="auto"/>
          <w:spacing w:val="0"/>
          <w:sz w:val="22"/>
          <w:lang w:val="ru-RU" w:eastAsia="zh-CN"/>
        </w:rPr>
        <w:t>.</w:t>
      </w:r>
      <w:r w:rsidR="008B2CF9"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8B2CF9" w:rsidRDefault="00CC6BDB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lastRenderedPageBreak/>
        <w:t xml:space="preserve">Предполагается, </w:t>
      </w:r>
      <w:r w:rsidR="0010083B">
        <w:rPr>
          <w:rFonts w:eastAsia="SimSun"/>
          <w:color w:val="auto"/>
          <w:spacing w:val="0"/>
          <w:sz w:val="22"/>
          <w:lang w:val="ru-RU" w:eastAsia="zh-CN"/>
        </w:rPr>
        <w:t xml:space="preserve">что </w:t>
      </w:r>
      <w:r>
        <w:rPr>
          <w:rFonts w:eastAsia="SimSun"/>
          <w:color w:val="auto"/>
          <w:spacing w:val="0"/>
          <w:sz w:val="22"/>
          <w:lang w:val="ru-RU" w:eastAsia="zh-CN"/>
        </w:rPr>
        <w:t>режим охраны личных неимущественных прав, который применяется на основании</w:t>
      </w:r>
      <w:r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Закон</w:t>
      </w:r>
      <w:r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 об авторском праве</w:t>
      </w:r>
      <w:r w:rsidR="0010083B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7C735D">
        <w:rPr>
          <w:rFonts w:eastAsia="SimSun"/>
          <w:color w:val="auto"/>
          <w:spacing w:val="0"/>
          <w:sz w:val="22"/>
          <w:lang w:val="ru-RU" w:eastAsia="zh-CN"/>
        </w:rPr>
        <w:t xml:space="preserve">распространяется </w:t>
      </w:r>
      <w:r w:rsidR="0010083B">
        <w:rPr>
          <w:rFonts w:eastAsia="SimSun"/>
          <w:color w:val="auto"/>
          <w:spacing w:val="0"/>
          <w:sz w:val="22"/>
          <w:lang w:val="ru-RU" w:eastAsia="zh-CN"/>
        </w:rPr>
        <w:t xml:space="preserve">и </w:t>
      </w:r>
      <w:r w:rsidR="007C735D">
        <w:rPr>
          <w:rFonts w:eastAsia="SimSun"/>
          <w:color w:val="auto"/>
          <w:spacing w:val="0"/>
          <w:sz w:val="22"/>
          <w:lang w:val="ru-RU" w:eastAsia="zh-CN"/>
        </w:rPr>
        <w:t xml:space="preserve">на случаи </w:t>
      </w:r>
      <w:r w:rsidR="0010083B">
        <w:rPr>
          <w:rFonts w:eastAsia="SimSun"/>
          <w:color w:val="auto"/>
          <w:spacing w:val="0"/>
          <w:sz w:val="22"/>
          <w:lang w:val="ru-RU" w:eastAsia="zh-CN"/>
        </w:rPr>
        <w:t>умаляюще</w:t>
      </w:r>
      <w:r w:rsidR="007C735D">
        <w:rPr>
          <w:rFonts w:eastAsia="SimSun"/>
          <w:color w:val="auto"/>
          <w:spacing w:val="0"/>
          <w:sz w:val="22"/>
          <w:lang w:val="ru-RU" w:eastAsia="zh-CN"/>
        </w:rPr>
        <w:t>го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10083B">
        <w:rPr>
          <w:rFonts w:eastAsia="SimSun"/>
          <w:color w:val="auto"/>
          <w:spacing w:val="0"/>
          <w:sz w:val="22"/>
          <w:lang w:val="ru-RU" w:eastAsia="zh-CN"/>
        </w:rPr>
        <w:t>обращени</w:t>
      </w:r>
      <w:r w:rsidR="007C735D">
        <w:rPr>
          <w:rFonts w:eastAsia="SimSun"/>
          <w:color w:val="auto"/>
          <w:spacing w:val="0"/>
          <w:sz w:val="22"/>
          <w:lang w:val="ru-RU" w:eastAsia="zh-CN"/>
        </w:rPr>
        <w:t>я</w:t>
      </w:r>
      <w:r w:rsidR="0010083B">
        <w:rPr>
          <w:rFonts w:eastAsia="SimSun"/>
          <w:color w:val="auto"/>
          <w:spacing w:val="0"/>
          <w:sz w:val="22"/>
          <w:lang w:val="ru-RU" w:eastAsia="zh-CN"/>
        </w:rPr>
        <w:t xml:space="preserve">; </w:t>
      </w:r>
      <w:r w:rsidR="007C735D">
        <w:rPr>
          <w:rFonts w:eastAsia="SimSun"/>
          <w:color w:val="auto"/>
          <w:spacing w:val="0"/>
          <w:sz w:val="22"/>
          <w:lang w:val="ru-RU" w:eastAsia="zh-CN"/>
        </w:rPr>
        <w:t xml:space="preserve">однако </w:t>
      </w:r>
      <w:r w:rsidR="0010083B">
        <w:rPr>
          <w:rFonts w:eastAsia="SimSun"/>
          <w:color w:val="auto"/>
          <w:spacing w:val="0"/>
          <w:sz w:val="22"/>
          <w:lang w:val="ru-RU" w:eastAsia="zh-CN"/>
        </w:rPr>
        <w:t xml:space="preserve">авторам будет </w:t>
      </w:r>
      <w:r w:rsidR="007C735D">
        <w:rPr>
          <w:rFonts w:eastAsia="SimSun"/>
          <w:color w:val="auto"/>
          <w:spacing w:val="0"/>
          <w:sz w:val="22"/>
          <w:lang w:val="ru-RU" w:eastAsia="zh-CN"/>
        </w:rPr>
        <w:t xml:space="preserve">разрешено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заявить претензию</w:t>
      </w:r>
      <w:r w:rsidR="009868F0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7C735D">
        <w:rPr>
          <w:rFonts w:eastAsia="SimSun"/>
          <w:color w:val="auto"/>
          <w:spacing w:val="0"/>
          <w:sz w:val="22"/>
          <w:lang w:val="ru-RU" w:eastAsia="zh-CN"/>
        </w:rPr>
        <w:t>в связи с</w:t>
      </w:r>
      <w:r w:rsidR="009868F0">
        <w:rPr>
          <w:rFonts w:eastAsia="SimSun"/>
          <w:color w:val="auto"/>
          <w:spacing w:val="0"/>
          <w:sz w:val="22"/>
          <w:lang w:val="ru-RU" w:eastAsia="zh-CN"/>
        </w:rPr>
        <w:t xml:space="preserve"> факт</w:t>
      </w:r>
      <w:r w:rsidR="007C735D">
        <w:rPr>
          <w:rFonts w:eastAsia="SimSun"/>
          <w:color w:val="auto"/>
          <w:spacing w:val="0"/>
          <w:sz w:val="22"/>
          <w:lang w:val="ru-RU" w:eastAsia="zh-CN"/>
        </w:rPr>
        <w:t>ом</w:t>
      </w:r>
      <w:r w:rsidR="009868F0">
        <w:rPr>
          <w:rFonts w:eastAsia="SimSun"/>
          <w:color w:val="auto"/>
          <w:spacing w:val="0"/>
          <w:sz w:val="22"/>
          <w:lang w:val="ru-RU" w:eastAsia="zh-CN"/>
        </w:rPr>
        <w:t xml:space="preserve"> умаляющего обращения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.  Правительство также предлагае</w:t>
      </w:r>
      <w:r w:rsidR="006E087B">
        <w:rPr>
          <w:rFonts w:eastAsia="SimSun"/>
          <w:color w:val="auto"/>
          <w:spacing w:val="0"/>
          <w:sz w:val="22"/>
          <w:lang w:val="ru-RU" w:eastAsia="zh-CN"/>
        </w:rPr>
        <w:t>т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6E087B">
        <w:rPr>
          <w:rFonts w:eastAsia="SimSun"/>
          <w:color w:val="auto"/>
          <w:spacing w:val="0"/>
          <w:sz w:val="22"/>
          <w:lang w:val="ru-RU" w:eastAsia="zh-CN"/>
        </w:rPr>
        <w:t xml:space="preserve">предоставить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выдающ</w:t>
      </w:r>
      <w:r w:rsidR="006E087B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м</w:t>
      </w:r>
      <w:r w:rsidR="006E087B">
        <w:rPr>
          <w:rFonts w:eastAsia="SimSun"/>
          <w:color w:val="auto"/>
          <w:spacing w:val="0"/>
          <w:sz w:val="22"/>
          <w:lang w:val="ru-RU" w:eastAsia="zh-CN"/>
        </w:rPr>
        <w:t>у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 разрешения орган</w:t>
      </w:r>
      <w:r w:rsidR="006E087B">
        <w:rPr>
          <w:rFonts w:eastAsia="SimSun"/>
          <w:color w:val="auto"/>
          <w:spacing w:val="0"/>
          <w:sz w:val="22"/>
          <w:lang w:val="ru-RU" w:eastAsia="zh-CN"/>
        </w:rPr>
        <w:t>у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 право отказать в выдаче лицензии на том основании, что, по </w:t>
      </w:r>
      <w:r w:rsidR="006E087B">
        <w:rPr>
          <w:rFonts w:eastAsia="SimSun"/>
          <w:color w:val="auto"/>
          <w:spacing w:val="0"/>
          <w:sz w:val="22"/>
          <w:lang w:val="ru-RU" w:eastAsia="zh-CN"/>
        </w:rPr>
        <w:t xml:space="preserve">его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мнению, предлагаемая форма использования произведения</w:t>
      </w:r>
      <w:r w:rsidR="006E087B">
        <w:rPr>
          <w:rFonts w:eastAsia="SimSun"/>
          <w:color w:val="auto"/>
          <w:spacing w:val="0"/>
          <w:sz w:val="22"/>
          <w:lang w:val="ru-RU" w:eastAsia="zh-CN"/>
        </w:rPr>
        <w:t>-сироты может носить у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маляющий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характер.  </w:t>
      </w:r>
      <w:r w:rsidR="006E087B">
        <w:rPr>
          <w:rFonts w:eastAsia="SimSun"/>
          <w:color w:val="auto"/>
          <w:spacing w:val="0"/>
          <w:sz w:val="22"/>
          <w:lang w:val="ru-RU" w:eastAsia="zh-CN"/>
        </w:rPr>
        <w:t>В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ыдающ</w:t>
      </w:r>
      <w:r w:rsidR="006E087B">
        <w:rPr>
          <w:rFonts w:eastAsia="SimSun"/>
          <w:color w:val="auto"/>
          <w:spacing w:val="0"/>
          <w:sz w:val="22"/>
          <w:lang w:val="ru-RU" w:eastAsia="zh-CN"/>
        </w:rPr>
        <w:t>ий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 разрешения орган также </w:t>
      </w:r>
      <w:r w:rsidR="007C735D">
        <w:rPr>
          <w:rFonts w:eastAsia="SimSun"/>
          <w:color w:val="auto"/>
          <w:spacing w:val="0"/>
          <w:sz w:val="22"/>
          <w:lang w:val="ru-RU" w:eastAsia="zh-CN"/>
        </w:rPr>
        <w:t>будет иметь общее</w:t>
      </w:r>
      <w:r w:rsidR="006E087B">
        <w:rPr>
          <w:rFonts w:eastAsia="SimSun"/>
          <w:color w:val="auto"/>
          <w:spacing w:val="0"/>
          <w:sz w:val="22"/>
          <w:lang w:val="ru-RU" w:eastAsia="zh-CN"/>
        </w:rPr>
        <w:t xml:space="preserve"> право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отказать </w:t>
      </w:r>
      <w:r w:rsidR="007C735D">
        <w:rPr>
          <w:rFonts w:eastAsia="SimSun"/>
          <w:color w:val="auto"/>
          <w:spacing w:val="0"/>
          <w:sz w:val="22"/>
          <w:lang w:val="ru-RU" w:eastAsia="zh-CN"/>
        </w:rPr>
        <w:t xml:space="preserve">заявителю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в лицензии, если</w:t>
      </w:r>
      <w:r w:rsidR="00BE6494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6E087B">
        <w:rPr>
          <w:rFonts w:eastAsia="SimSun"/>
          <w:color w:val="auto"/>
          <w:spacing w:val="0"/>
          <w:sz w:val="22"/>
          <w:lang w:val="ru-RU" w:eastAsia="zh-CN"/>
        </w:rPr>
        <w:t xml:space="preserve">сочтет </w:t>
      </w:r>
      <w:r w:rsidR="007C735D">
        <w:rPr>
          <w:rFonts w:eastAsia="SimSun"/>
          <w:color w:val="auto"/>
          <w:spacing w:val="0"/>
          <w:sz w:val="22"/>
          <w:lang w:val="ru-RU" w:eastAsia="zh-CN"/>
        </w:rPr>
        <w:t>его</w:t>
      </w:r>
      <w:r w:rsidR="006E087B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7C735D">
        <w:rPr>
          <w:rFonts w:eastAsia="SimSun"/>
          <w:color w:val="auto"/>
          <w:spacing w:val="0"/>
          <w:sz w:val="22"/>
          <w:lang w:val="ru-RU" w:eastAsia="zh-CN"/>
        </w:rPr>
        <w:t xml:space="preserve">ходатайство </w:t>
      </w:r>
      <w:r w:rsidR="00BE6494">
        <w:rPr>
          <w:rFonts w:eastAsia="SimSun"/>
          <w:color w:val="auto"/>
          <w:spacing w:val="0"/>
          <w:sz w:val="22"/>
          <w:lang w:val="ru-RU" w:eastAsia="zh-CN"/>
        </w:rPr>
        <w:t>не отвечающ</w:t>
      </w:r>
      <w:r w:rsidR="007C735D">
        <w:rPr>
          <w:rFonts w:eastAsia="SimSun"/>
          <w:color w:val="auto"/>
          <w:spacing w:val="0"/>
          <w:sz w:val="22"/>
          <w:lang w:val="ru-RU" w:eastAsia="zh-CN"/>
        </w:rPr>
        <w:t>им</w:t>
      </w:r>
      <w:r w:rsidR="00BE6494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>интересам</w:t>
      </w:r>
      <w:r w:rsidR="00BE6494">
        <w:rPr>
          <w:rFonts w:eastAsia="SimSun"/>
          <w:color w:val="auto"/>
          <w:spacing w:val="0"/>
          <w:sz w:val="22"/>
          <w:lang w:val="ru-RU" w:eastAsia="zh-CN"/>
        </w:rPr>
        <w:t xml:space="preserve"> общества</w:t>
      </w:r>
      <w:r w:rsidR="006E087B">
        <w:rPr>
          <w:rFonts w:eastAsia="SimSun"/>
          <w:color w:val="auto"/>
          <w:spacing w:val="0"/>
          <w:sz w:val="22"/>
          <w:lang w:val="ru-RU" w:eastAsia="zh-CN"/>
        </w:rPr>
        <w:t xml:space="preserve">; </w:t>
      </w:r>
      <w:r w:rsidR="00BE6494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6E087B">
        <w:rPr>
          <w:rFonts w:eastAsia="SimSun"/>
          <w:color w:val="auto"/>
          <w:spacing w:val="0"/>
          <w:sz w:val="22"/>
          <w:lang w:val="ru-RU" w:eastAsia="zh-CN"/>
        </w:rPr>
        <w:t xml:space="preserve">это касается </w:t>
      </w:r>
      <w:r w:rsidR="008B2CF9" w:rsidRPr="008B2CF9">
        <w:rPr>
          <w:rFonts w:eastAsia="SimSun"/>
          <w:color w:val="auto"/>
          <w:spacing w:val="0"/>
          <w:sz w:val="22"/>
          <w:lang w:val="ru-RU" w:eastAsia="zh-CN"/>
        </w:rPr>
        <w:t xml:space="preserve">случаев, когда предлагаемое использование </w:t>
      </w:r>
      <w:r w:rsidR="006E087B">
        <w:rPr>
          <w:rFonts w:eastAsia="SimSun"/>
          <w:color w:val="auto"/>
          <w:spacing w:val="0"/>
          <w:sz w:val="22"/>
          <w:lang w:val="ru-RU" w:eastAsia="zh-CN"/>
        </w:rPr>
        <w:t xml:space="preserve">может </w:t>
      </w:r>
      <w:r>
        <w:rPr>
          <w:rFonts w:eastAsia="SimSun"/>
          <w:color w:val="auto"/>
          <w:spacing w:val="0"/>
          <w:sz w:val="22"/>
          <w:lang w:val="ru-RU" w:eastAsia="zh-CN"/>
        </w:rPr>
        <w:t>быть ненадлежащим</w:t>
      </w:r>
      <w:r w:rsidR="0079433E" w:rsidRPr="008B2CF9">
        <w:rPr>
          <w:rFonts w:eastAsia="SimSun"/>
          <w:color w:val="auto"/>
          <w:spacing w:val="0"/>
          <w:sz w:val="22"/>
          <w:lang w:val="ru-RU" w:eastAsia="zh-CN"/>
        </w:rPr>
        <w:t>.</w:t>
      </w:r>
      <w:r w:rsidR="0064707D"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0A4E4E" w:rsidRDefault="00AA04E1" w:rsidP="00E54F2A">
      <w:pPr>
        <w:pStyle w:val="Heading2"/>
        <w:ind w:right="-1"/>
        <w:jc w:val="left"/>
        <w:rPr>
          <w:bCs w:val="0"/>
          <w:szCs w:val="22"/>
          <w:lang w:val="ru-RU"/>
        </w:rPr>
      </w:pPr>
      <w:r>
        <w:rPr>
          <w:bCs w:val="0"/>
          <w:caps w:val="0"/>
          <w:szCs w:val="22"/>
          <w:lang w:val="ru-RU"/>
        </w:rPr>
        <w:t>ПРАВА УСТАНОВЛЕННЫХ ОБЛАДАТЕЛЕЙ</w:t>
      </w:r>
    </w:p>
    <w:p w:rsidR="0079433E" w:rsidRPr="00104A37" w:rsidRDefault="003049A1" w:rsidP="00E54F2A">
      <w:pPr>
        <w:ind w:left="0" w:right="-1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Если правообладатель заявляет о своих правах на </w:t>
      </w:r>
      <w:r w:rsidR="006B0379">
        <w:rPr>
          <w:sz w:val="22"/>
          <w:szCs w:val="22"/>
          <w:lang w:val="ru-RU"/>
        </w:rPr>
        <w:t xml:space="preserve">прошедшие процедуру лицензирования </w:t>
      </w:r>
      <w:r>
        <w:rPr>
          <w:sz w:val="22"/>
          <w:szCs w:val="22"/>
          <w:lang w:val="ru-RU"/>
        </w:rPr>
        <w:t>произведения-сироты</w:t>
      </w:r>
      <w:r w:rsidR="00104A37" w:rsidRPr="00104A37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то </w:t>
      </w:r>
      <w:r w:rsidR="00CC6BDB">
        <w:rPr>
          <w:sz w:val="22"/>
          <w:szCs w:val="22"/>
          <w:lang w:val="ru-RU"/>
        </w:rPr>
        <w:t xml:space="preserve">он </w:t>
      </w:r>
      <w:r w:rsidR="006B0379">
        <w:rPr>
          <w:sz w:val="22"/>
          <w:szCs w:val="22"/>
          <w:lang w:val="ru-RU"/>
        </w:rPr>
        <w:t>вправе</w:t>
      </w:r>
      <w:r w:rsidR="00CC6BDB">
        <w:rPr>
          <w:sz w:val="22"/>
          <w:szCs w:val="22"/>
          <w:lang w:val="ru-RU"/>
        </w:rPr>
        <w:t xml:space="preserve"> требовать предназначенную ему </w:t>
      </w:r>
      <w:r w:rsidR="00104A37" w:rsidRPr="00104A37">
        <w:rPr>
          <w:sz w:val="22"/>
          <w:szCs w:val="22"/>
          <w:lang w:val="ru-RU"/>
        </w:rPr>
        <w:t xml:space="preserve">компенсацию за использование соответствующего права.  </w:t>
      </w:r>
      <w:r>
        <w:rPr>
          <w:sz w:val="22"/>
          <w:szCs w:val="22"/>
          <w:lang w:val="ru-RU"/>
        </w:rPr>
        <w:t>При этом п</w:t>
      </w:r>
      <w:r w:rsidR="00104A37" w:rsidRPr="00104A37">
        <w:rPr>
          <w:sz w:val="22"/>
          <w:szCs w:val="22"/>
          <w:lang w:val="ru-RU"/>
        </w:rPr>
        <w:t>равообладатель должен будет убедить выдающий разрешения орган в том, что</w:t>
      </w:r>
      <w:r>
        <w:rPr>
          <w:sz w:val="22"/>
          <w:szCs w:val="22"/>
          <w:lang w:val="ru-RU"/>
        </w:rPr>
        <w:t xml:space="preserve"> именно он является владельцем этого</w:t>
      </w:r>
      <w:r w:rsidR="00104A37" w:rsidRPr="00104A37">
        <w:rPr>
          <w:sz w:val="22"/>
          <w:szCs w:val="22"/>
          <w:lang w:val="ru-RU"/>
        </w:rPr>
        <w:t xml:space="preserve"> права.  </w:t>
      </w:r>
      <w:r>
        <w:rPr>
          <w:sz w:val="22"/>
          <w:szCs w:val="22"/>
          <w:lang w:val="ru-RU"/>
        </w:rPr>
        <w:t>Предполагается</w:t>
      </w:r>
      <w:r w:rsidR="00104A37" w:rsidRPr="00104A37">
        <w:rPr>
          <w:sz w:val="22"/>
          <w:szCs w:val="22"/>
          <w:lang w:val="ru-RU"/>
        </w:rPr>
        <w:t xml:space="preserve">, что </w:t>
      </w:r>
      <w:r w:rsidR="00CA045D">
        <w:rPr>
          <w:sz w:val="22"/>
          <w:szCs w:val="22"/>
          <w:lang w:val="ru-RU"/>
        </w:rPr>
        <w:t>данная</w:t>
      </w:r>
      <w:r>
        <w:rPr>
          <w:sz w:val="22"/>
          <w:szCs w:val="22"/>
          <w:lang w:val="ru-RU"/>
        </w:rPr>
        <w:t xml:space="preserve"> процедура будет носить характер </w:t>
      </w:r>
      <w:r w:rsidR="00104A37" w:rsidRPr="00104A37">
        <w:rPr>
          <w:sz w:val="22"/>
          <w:szCs w:val="22"/>
          <w:lang w:val="ru-RU"/>
        </w:rPr>
        <w:t>гражданск</w:t>
      </w:r>
      <w:r>
        <w:rPr>
          <w:sz w:val="22"/>
          <w:szCs w:val="22"/>
          <w:lang w:val="ru-RU"/>
        </w:rPr>
        <w:t>ой</w:t>
      </w:r>
      <w:r w:rsidR="00104A37" w:rsidRPr="00104A37">
        <w:rPr>
          <w:sz w:val="22"/>
          <w:szCs w:val="22"/>
          <w:lang w:val="ru-RU"/>
        </w:rPr>
        <w:t>, т.е. основ</w:t>
      </w:r>
      <w:r>
        <w:rPr>
          <w:sz w:val="22"/>
          <w:szCs w:val="22"/>
          <w:lang w:val="ru-RU"/>
        </w:rPr>
        <w:t xml:space="preserve">ываться </w:t>
      </w:r>
      <w:r w:rsidR="00104A37" w:rsidRPr="00104A37">
        <w:rPr>
          <w:sz w:val="22"/>
          <w:szCs w:val="22"/>
          <w:lang w:val="ru-RU"/>
        </w:rPr>
        <w:t xml:space="preserve">на </w:t>
      </w:r>
      <w:r w:rsidR="00CA045D">
        <w:rPr>
          <w:sz w:val="22"/>
          <w:szCs w:val="22"/>
          <w:lang w:val="ru-RU"/>
        </w:rPr>
        <w:t xml:space="preserve">принципе большей </w:t>
      </w:r>
      <w:r w:rsidR="00104A37" w:rsidRPr="00104A37">
        <w:rPr>
          <w:sz w:val="22"/>
          <w:szCs w:val="22"/>
          <w:lang w:val="ru-RU"/>
        </w:rPr>
        <w:t>вероятности</w:t>
      </w:r>
      <w:r w:rsidR="0079433E" w:rsidRPr="00104A37">
        <w:rPr>
          <w:sz w:val="22"/>
          <w:szCs w:val="22"/>
          <w:lang w:val="ru-RU"/>
        </w:rPr>
        <w:t>.</w:t>
      </w:r>
      <w:r w:rsidR="00104A37">
        <w:rPr>
          <w:sz w:val="22"/>
          <w:szCs w:val="22"/>
          <w:lang w:val="ru-RU"/>
        </w:rPr>
        <w:t xml:space="preserve">  </w:t>
      </w:r>
    </w:p>
    <w:p w:rsidR="0079433E" w:rsidRPr="00104A37" w:rsidRDefault="007E5A9A" w:rsidP="00E54F2A">
      <w:pPr>
        <w:ind w:left="0" w:right="-1"/>
        <w:jc w:val="left"/>
        <w:rPr>
          <w:sz w:val="22"/>
          <w:szCs w:val="22"/>
          <w:lang w:val="ru-RU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>П</w:t>
      </w:r>
      <w:r w:rsidR="006D7A75">
        <w:rPr>
          <w:rFonts w:eastAsia="SimSun"/>
          <w:color w:val="auto"/>
          <w:spacing w:val="0"/>
          <w:sz w:val="22"/>
          <w:lang w:val="ru-RU" w:eastAsia="zh-CN"/>
        </w:rPr>
        <w:t xml:space="preserve">роизведение </w:t>
      </w:r>
      <w:r w:rsidR="00AC1D43">
        <w:rPr>
          <w:rFonts w:eastAsia="SimSun"/>
          <w:color w:val="auto"/>
          <w:spacing w:val="0"/>
          <w:sz w:val="22"/>
          <w:lang w:val="ru-RU" w:eastAsia="zh-CN"/>
        </w:rPr>
        <w:t xml:space="preserve">перестает считаться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произведени</w:t>
      </w:r>
      <w:r w:rsidR="00AC1D43">
        <w:rPr>
          <w:rFonts w:eastAsia="SimSun"/>
          <w:color w:val="auto"/>
          <w:spacing w:val="0"/>
          <w:sz w:val="22"/>
          <w:lang w:val="ru-RU" w:eastAsia="zh-CN"/>
        </w:rPr>
        <w:t>ем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-сирот</w:t>
      </w:r>
      <w:r w:rsidR="00AC1D43">
        <w:rPr>
          <w:rFonts w:eastAsia="SimSun"/>
          <w:color w:val="auto"/>
          <w:spacing w:val="0"/>
          <w:sz w:val="22"/>
          <w:lang w:val="ru-RU" w:eastAsia="zh-CN"/>
        </w:rPr>
        <w:t>ой с момента определения его правообладателя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AC1D43">
        <w:rPr>
          <w:rFonts w:eastAsia="SimSun"/>
          <w:color w:val="auto"/>
          <w:spacing w:val="0"/>
          <w:sz w:val="22"/>
          <w:lang w:val="ru-RU" w:eastAsia="zh-CN"/>
        </w:rPr>
        <w:t>Действующая в отношении произведений-сирот н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еисключительная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лицензия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AC1D43">
        <w:rPr>
          <w:rFonts w:eastAsia="SimSun"/>
          <w:color w:val="auto"/>
          <w:spacing w:val="0"/>
          <w:sz w:val="22"/>
          <w:lang w:val="ru-RU" w:eastAsia="zh-CN"/>
        </w:rPr>
        <w:t xml:space="preserve">сохранит свою силу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в течение оставшегося </w:t>
      </w:r>
      <w:r w:rsidR="00457ECA">
        <w:rPr>
          <w:rFonts w:eastAsia="SimSun"/>
          <w:color w:val="auto"/>
          <w:spacing w:val="0"/>
          <w:sz w:val="22"/>
          <w:lang w:val="ru-RU" w:eastAsia="zh-CN"/>
        </w:rPr>
        <w:t>времени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с учетом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срок</w:t>
      </w:r>
      <w:r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уведомления,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указанного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в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первоначальной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лицензи</w:t>
      </w:r>
      <w:r>
        <w:rPr>
          <w:rFonts w:eastAsia="SimSun"/>
          <w:color w:val="auto"/>
          <w:spacing w:val="0"/>
          <w:sz w:val="22"/>
          <w:lang w:val="ru-RU" w:eastAsia="zh-CN"/>
        </w:rPr>
        <w:t>и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, но при этом право распоряжения </w:t>
      </w:r>
      <w:r w:rsidR="00AC1D43">
        <w:rPr>
          <w:rFonts w:eastAsia="SimSun"/>
          <w:color w:val="auto"/>
          <w:spacing w:val="0"/>
          <w:sz w:val="22"/>
          <w:lang w:val="ru-RU" w:eastAsia="zh-CN"/>
        </w:rPr>
        <w:t>ею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457ECA">
        <w:rPr>
          <w:rFonts w:eastAsia="SimSun"/>
          <w:color w:val="auto"/>
          <w:spacing w:val="0"/>
          <w:sz w:val="22"/>
          <w:lang w:val="ru-RU" w:eastAsia="zh-CN"/>
        </w:rPr>
        <w:t xml:space="preserve">перейдет от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выдающе</w:t>
      </w:r>
      <w:r w:rsidR="00457ECA">
        <w:rPr>
          <w:rFonts w:eastAsia="SimSun"/>
          <w:color w:val="auto"/>
          <w:spacing w:val="0"/>
          <w:sz w:val="22"/>
          <w:lang w:val="ru-RU" w:eastAsia="zh-CN"/>
        </w:rPr>
        <w:t xml:space="preserve">го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разрешения орган</w:t>
      </w:r>
      <w:r w:rsidR="00457ECA">
        <w:rPr>
          <w:rFonts w:eastAsia="SimSun"/>
          <w:color w:val="auto"/>
          <w:spacing w:val="0"/>
          <w:sz w:val="22"/>
          <w:lang w:val="ru-RU" w:eastAsia="zh-CN"/>
        </w:rPr>
        <w:t>а к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правообладателю.  </w:t>
      </w:r>
      <w:r w:rsidR="00457ECA">
        <w:rPr>
          <w:rFonts w:eastAsia="SimSun"/>
          <w:color w:val="auto"/>
          <w:spacing w:val="0"/>
          <w:sz w:val="22"/>
          <w:lang w:val="ru-RU" w:eastAsia="zh-CN"/>
        </w:rPr>
        <w:t xml:space="preserve">Очевидно, что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именно правообладатель будет принимать решения о </w:t>
      </w:r>
      <w:r w:rsidR="00457ECA">
        <w:rPr>
          <w:rFonts w:eastAsia="SimSun"/>
          <w:color w:val="auto"/>
          <w:spacing w:val="0"/>
          <w:sz w:val="22"/>
          <w:lang w:val="ru-RU" w:eastAsia="zh-CN"/>
        </w:rPr>
        <w:t xml:space="preserve">дальнейшем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использовании произведения</w:t>
      </w:r>
      <w:r w:rsidR="0079433E" w:rsidRPr="00104A37">
        <w:rPr>
          <w:sz w:val="22"/>
          <w:szCs w:val="22"/>
          <w:lang w:val="ru-RU"/>
        </w:rPr>
        <w:t>.</w:t>
      </w:r>
      <w:r w:rsidR="00104A37">
        <w:rPr>
          <w:sz w:val="22"/>
          <w:szCs w:val="22"/>
          <w:lang w:val="ru-RU"/>
        </w:rPr>
        <w:t xml:space="preserve">  </w:t>
      </w:r>
    </w:p>
    <w:p w:rsidR="0079433E" w:rsidRPr="000A4E4E" w:rsidRDefault="00AA04E1" w:rsidP="00E54F2A">
      <w:pPr>
        <w:pStyle w:val="Heading2"/>
        <w:ind w:right="-1"/>
        <w:jc w:val="left"/>
        <w:rPr>
          <w:bCs w:val="0"/>
          <w:szCs w:val="22"/>
          <w:lang w:val="ru-RU"/>
        </w:rPr>
      </w:pPr>
      <w:r>
        <w:rPr>
          <w:bCs w:val="0"/>
          <w:caps w:val="0"/>
          <w:szCs w:val="22"/>
          <w:lang w:val="ru-RU"/>
        </w:rPr>
        <w:t>АПЕЛЛЯЦИИ</w:t>
      </w:r>
    </w:p>
    <w:p w:rsidR="0079433E" w:rsidRPr="00104A37" w:rsidRDefault="00104A37" w:rsidP="00E54F2A">
      <w:pPr>
        <w:ind w:left="0" w:right="-1"/>
        <w:jc w:val="left"/>
        <w:rPr>
          <w:sz w:val="22"/>
          <w:szCs w:val="22"/>
          <w:lang w:val="ru-RU"/>
        </w:rPr>
      </w:pPr>
      <w:r w:rsidRPr="00104A37">
        <w:rPr>
          <w:sz w:val="22"/>
          <w:szCs w:val="22"/>
          <w:lang w:val="ru-RU"/>
        </w:rPr>
        <w:t>Выдающий разрешения орган</w:t>
      </w:r>
      <w:r w:rsidR="0061278D">
        <w:rPr>
          <w:sz w:val="22"/>
          <w:szCs w:val="22"/>
          <w:lang w:val="ru-RU"/>
        </w:rPr>
        <w:t xml:space="preserve"> на правах </w:t>
      </w:r>
      <w:r w:rsidRPr="00104A37">
        <w:rPr>
          <w:sz w:val="22"/>
          <w:szCs w:val="22"/>
          <w:lang w:val="ru-RU"/>
        </w:rPr>
        <w:t>государственной структур</w:t>
      </w:r>
      <w:r w:rsidR="0061278D">
        <w:rPr>
          <w:sz w:val="22"/>
          <w:szCs w:val="22"/>
          <w:lang w:val="ru-RU"/>
        </w:rPr>
        <w:t>ы</w:t>
      </w:r>
      <w:r w:rsidRPr="00104A37">
        <w:rPr>
          <w:sz w:val="22"/>
          <w:szCs w:val="22"/>
          <w:lang w:val="ru-RU"/>
        </w:rPr>
        <w:t xml:space="preserve"> </w:t>
      </w:r>
      <w:r w:rsidR="00E76BDA">
        <w:rPr>
          <w:sz w:val="22"/>
          <w:szCs w:val="22"/>
          <w:lang w:val="ru-RU"/>
        </w:rPr>
        <w:t>действует на основании публичного</w:t>
      </w:r>
      <w:r w:rsidRPr="00104A37">
        <w:rPr>
          <w:sz w:val="22"/>
          <w:szCs w:val="22"/>
          <w:lang w:val="ru-RU"/>
        </w:rPr>
        <w:t xml:space="preserve"> прав</w:t>
      </w:r>
      <w:r w:rsidR="00E76BDA">
        <w:rPr>
          <w:sz w:val="22"/>
          <w:szCs w:val="22"/>
          <w:lang w:val="ru-RU"/>
        </w:rPr>
        <w:t xml:space="preserve">а, и, следовательно, к нему применяется режим </w:t>
      </w:r>
      <w:r w:rsidRPr="00104A37">
        <w:rPr>
          <w:sz w:val="22"/>
          <w:szCs w:val="22"/>
          <w:lang w:val="ru-RU"/>
        </w:rPr>
        <w:t>судебн</w:t>
      </w:r>
      <w:r w:rsidR="00E76BDA">
        <w:rPr>
          <w:sz w:val="22"/>
          <w:szCs w:val="22"/>
          <w:lang w:val="ru-RU"/>
        </w:rPr>
        <w:t>ого</w:t>
      </w:r>
      <w:r w:rsidRPr="00104A37">
        <w:rPr>
          <w:sz w:val="22"/>
          <w:szCs w:val="22"/>
          <w:lang w:val="ru-RU"/>
        </w:rPr>
        <w:t xml:space="preserve"> </w:t>
      </w:r>
      <w:r w:rsidR="00E76BDA">
        <w:rPr>
          <w:sz w:val="22"/>
          <w:szCs w:val="22"/>
          <w:lang w:val="ru-RU"/>
        </w:rPr>
        <w:t xml:space="preserve">контроля, </w:t>
      </w:r>
      <w:r w:rsidR="0061278D">
        <w:rPr>
          <w:sz w:val="22"/>
          <w:szCs w:val="22"/>
          <w:lang w:val="ru-RU"/>
        </w:rPr>
        <w:t xml:space="preserve">положения </w:t>
      </w:r>
      <w:r w:rsidRPr="00104A37">
        <w:rPr>
          <w:sz w:val="22"/>
          <w:szCs w:val="22"/>
          <w:lang w:val="ru-RU"/>
        </w:rPr>
        <w:t>Закона о свободе информации и други</w:t>
      </w:r>
      <w:r w:rsidR="00E76BDA">
        <w:rPr>
          <w:sz w:val="22"/>
          <w:szCs w:val="22"/>
          <w:lang w:val="ru-RU"/>
        </w:rPr>
        <w:t>х</w:t>
      </w:r>
      <w:r w:rsidRPr="00104A37">
        <w:rPr>
          <w:sz w:val="22"/>
          <w:szCs w:val="22"/>
          <w:lang w:val="ru-RU"/>
        </w:rPr>
        <w:t xml:space="preserve"> соответствующи</w:t>
      </w:r>
      <w:r w:rsidR="00E76BDA">
        <w:rPr>
          <w:sz w:val="22"/>
          <w:szCs w:val="22"/>
          <w:lang w:val="ru-RU"/>
        </w:rPr>
        <w:t xml:space="preserve">х </w:t>
      </w:r>
      <w:r w:rsidRPr="00104A37">
        <w:rPr>
          <w:sz w:val="22"/>
          <w:szCs w:val="22"/>
          <w:lang w:val="ru-RU"/>
        </w:rPr>
        <w:t>законодательны</w:t>
      </w:r>
      <w:r w:rsidR="00E76BDA">
        <w:rPr>
          <w:sz w:val="22"/>
          <w:szCs w:val="22"/>
          <w:lang w:val="ru-RU"/>
        </w:rPr>
        <w:t>х</w:t>
      </w:r>
      <w:r w:rsidRPr="00104A37">
        <w:rPr>
          <w:sz w:val="22"/>
          <w:szCs w:val="22"/>
          <w:lang w:val="ru-RU"/>
        </w:rPr>
        <w:t xml:space="preserve"> акт</w:t>
      </w:r>
      <w:r w:rsidR="00E76BDA">
        <w:rPr>
          <w:sz w:val="22"/>
          <w:szCs w:val="22"/>
          <w:lang w:val="ru-RU"/>
        </w:rPr>
        <w:t>ов</w:t>
      </w:r>
      <w:r w:rsidRPr="00104A37">
        <w:rPr>
          <w:sz w:val="22"/>
          <w:szCs w:val="22"/>
          <w:lang w:val="ru-RU"/>
        </w:rPr>
        <w:t>.  Помимо этого, предлагается предусмотреть од</w:t>
      </w:r>
      <w:r w:rsidR="00E3008E">
        <w:rPr>
          <w:sz w:val="22"/>
          <w:szCs w:val="22"/>
          <w:lang w:val="ru-RU"/>
        </w:rPr>
        <w:t>ин</w:t>
      </w:r>
      <w:r w:rsidRPr="00104A37">
        <w:rPr>
          <w:sz w:val="22"/>
          <w:szCs w:val="22"/>
          <w:lang w:val="ru-RU"/>
        </w:rPr>
        <w:t xml:space="preserve"> или дв</w:t>
      </w:r>
      <w:r w:rsidR="00E3008E">
        <w:rPr>
          <w:sz w:val="22"/>
          <w:szCs w:val="22"/>
          <w:lang w:val="ru-RU"/>
        </w:rPr>
        <w:t>а</w:t>
      </w:r>
      <w:r w:rsidRPr="00104A37">
        <w:rPr>
          <w:sz w:val="22"/>
          <w:szCs w:val="22"/>
          <w:lang w:val="ru-RU"/>
        </w:rPr>
        <w:t xml:space="preserve"> конкретных </w:t>
      </w:r>
      <w:r w:rsidR="00E3008E">
        <w:rPr>
          <w:sz w:val="22"/>
          <w:szCs w:val="22"/>
          <w:lang w:val="ru-RU"/>
        </w:rPr>
        <w:t xml:space="preserve">варианта </w:t>
      </w:r>
      <w:r w:rsidRPr="00104A37">
        <w:rPr>
          <w:sz w:val="22"/>
          <w:szCs w:val="22"/>
          <w:lang w:val="ru-RU"/>
        </w:rPr>
        <w:t>апелляции</w:t>
      </w:r>
      <w:r w:rsidR="0079433E" w:rsidRPr="00104A37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 </w:t>
      </w:r>
    </w:p>
    <w:p w:rsidR="0079433E" w:rsidRPr="00104A37" w:rsidRDefault="00104A37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Наиболее </w:t>
      </w:r>
      <w:r w:rsidR="00FC12DF">
        <w:rPr>
          <w:rFonts w:eastAsia="SimSun"/>
          <w:color w:val="auto"/>
          <w:spacing w:val="0"/>
          <w:sz w:val="22"/>
          <w:lang w:val="ru-RU" w:eastAsia="zh-CN"/>
        </w:rPr>
        <w:t xml:space="preserve">аргументированным выглядит требование </w:t>
      </w:r>
      <w:r w:rsidR="0075775C">
        <w:rPr>
          <w:rFonts w:eastAsia="SimSun"/>
          <w:color w:val="auto"/>
          <w:spacing w:val="0"/>
          <w:sz w:val="22"/>
          <w:lang w:val="ru-RU" w:eastAsia="zh-CN"/>
        </w:rPr>
        <w:t>о предоставлении права на апелляцию со стороны правообладателя, чье произведение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75775C">
        <w:rPr>
          <w:rFonts w:eastAsia="SimSun"/>
          <w:color w:val="auto"/>
          <w:spacing w:val="0"/>
          <w:sz w:val="22"/>
          <w:lang w:val="ru-RU" w:eastAsia="zh-CN"/>
        </w:rPr>
        <w:t xml:space="preserve">было </w:t>
      </w:r>
      <w:proofErr w:type="spellStart"/>
      <w:r w:rsidR="0075775C">
        <w:rPr>
          <w:rFonts w:eastAsia="SimSun"/>
          <w:color w:val="auto"/>
          <w:spacing w:val="0"/>
          <w:sz w:val="22"/>
          <w:lang w:val="ru-RU" w:eastAsia="zh-CN"/>
        </w:rPr>
        <w:t>залицензировано</w:t>
      </w:r>
      <w:proofErr w:type="spellEnd"/>
      <w:r w:rsidR="0075775C">
        <w:rPr>
          <w:rFonts w:eastAsia="SimSun"/>
          <w:color w:val="auto"/>
          <w:spacing w:val="0"/>
          <w:sz w:val="22"/>
          <w:lang w:val="ru-RU" w:eastAsia="zh-CN"/>
        </w:rPr>
        <w:t xml:space="preserve"> как произведение-сирота вопреки очевидным фактам или </w:t>
      </w:r>
      <w:r w:rsidR="0036764D">
        <w:rPr>
          <w:rFonts w:eastAsia="SimSun"/>
          <w:color w:val="auto"/>
          <w:spacing w:val="0"/>
          <w:sz w:val="22"/>
          <w:lang w:val="ru-RU" w:eastAsia="zh-CN"/>
        </w:rPr>
        <w:t xml:space="preserve">по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явно неприемлем</w:t>
      </w:r>
      <w:r w:rsidR="0036764D">
        <w:rPr>
          <w:rFonts w:eastAsia="SimSun"/>
          <w:color w:val="auto"/>
          <w:spacing w:val="0"/>
          <w:sz w:val="22"/>
          <w:lang w:val="ru-RU" w:eastAsia="zh-CN"/>
        </w:rPr>
        <w:t>ой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ставк</w:t>
      </w:r>
      <w:r w:rsidR="0036764D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.  В это</w:t>
      </w:r>
      <w:r w:rsidR="004A5456">
        <w:rPr>
          <w:rFonts w:eastAsia="SimSun"/>
          <w:color w:val="auto"/>
          <w:spacing w:val="0"/>
          <w:sz w:val="22"/>
          <w:lang w:val="ru-RU" w:eastAsia="zh-CN"/>
        </w:rPr>
        <w:t xml:space="preserve">й связи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правительство предлагает пред</w:t>
      </w:r>
      <w:r w:rsidR="004A5456">
        <w:rPr>
          <w:rFonts w:eastAsia="SimSun"/>
          <w:color w:val="auto"/>
          <w:spacing w:val="0"/>
          <w:sz w:val="22"/>
          <w:lang w:val="ru-RU" w:eastAsia="zh-CN"/>
        </w:rPr>
        <w:t xml:space="preserve">оставить вновь заявившим о себе правообладателям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право на апелляцию;</w:t>
      </w:r>
      <w:r w:rsidR="0036764D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4A5456">
        <w:rPr>
          <w:rFonts w:eastAsia="SimSun"/>
          <w:color w:val="auto"/>
          <w:spacing w:val="0"/>
          <w:sz w:val="22"/>
          <w:lang w:val="ru-RU" w:eastAsia="zh-CN"/>
        </w:rPr>
        <w:t xml:space="preserve">текущее обсуждение посвящено, в </w:t>
      </w:r>
      <w:r w:rsidR="009100EA">
        <w:rPr>
          <w:rFonts w:eastAsia="SimSun"/>
          <w:color w:val="auto"/>
          <w:spacing w:val="0"/>
          <w:sz w:val="22"/>
          <w:lang w:val="ru-RU" w:eastAsia="zh-CN"/>
        </w:rPr>
        <w:t xml:space="preserve">частности </w:t>
      </w:r>
      <w:r w:rsidR="004A5456">
        <w:rPr>
          <w:rFonts w:eastAsia="SimSun"/>
          <w:color w:val="auto"/>
          <w:spacing w:val="0"/>
          <w:sz w:val="22"/>
          <w:lang w:val="ru-RU" w:eastAsia="zh-CN"/>
        </w:rPr>
        <w:t>определению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потенциальны</w:t>
      </w:r>
      <w:r w:rsidR="004A5456">
        <w:rPr>
          <w:rFonts w:eastAsia="SimSun"/>
          <w:color w:val="auto"/>
          <w:spacing w:val="0"/>
          <w:sz w:val="22"/>
          <w:lang w:val="ru-RU" w:eastAsia="zh-CN"/>
        </w:rPr>
        <w:t>х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основани</w:t>
      </w:r>
      <w:r w:rsidR="004A5456">
        <w:rPr>
          <w:rFonts w:eastAsia="SimSun"/>
          <w:color w:val="auto"/>
          <w:spacing w:val="0"/>
          <w:sz w:val="22"/>
          <w:lang w:val="ru-RU" w:eastAsia="zh-CN"/>
        </w:rPr>
        <w:t>й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для такой апелляции</w:t>
      </w:r>
      <w:r w:rsidR="0079433E" w:rsidRPr="00104A37">
        <w:rPr>
          <w:rFonts w:eastAsia="SimSun"/>
          <w:color w:val="auto"/>
          <w:spacing w:val="0"/>
          <w:sz w:val="22"/>
          <w:lang w:val="ru-RU" w:eastAsia="zh-CN"/>
        </w:rPr>
        <w:t>.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104A37" w:rsidRDefault="004E0646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>Процедура а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пелляци</w:t>
      </w:r>
      <w:r>
        <w:rPr>
          <w:rFonts w:eastAsia="SimSun"/>
          <w:color w:val="auto"/>
          <w:spacing w:val="0"/>
          <w:sz w:val="22"/>
          <w:lang w:val="ru-RU" w:eastAsia="zh-CN"/>
        </w:rPr>
        <w:t>и, по всей вероятности,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будет </w:t>
      </w:r>
      <w:r w:rsidR="00742FFC">
        <w:rPr>
          <w:rFonts w:eastAsia="SimSun"/>
          <w:color w:val="auto"/>
          <w:spacing w:val="0"/>
          <w:sz w:val="22"/>
          <w:lang w:val="ru-RU" w:eastAsia="zh-CN"/>
        </w:rPr>
        <w:t xml:space="preserve">проводиться в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суд</w:t>
      </w:r>
      <w:r w:rsidR="00742FFC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первого уровня (</w:t>
      </w:r>
      <w:proofErr w:type="spellStart"/>
      <w:r w:rsidR="00104A37" w:rsidRPr="00104A37">
        <w:rPr>
          <w:rFonts w:eastAsia="SimSun"/>
          <w:color w:val="auto"/>
          <w:spacing w:val="0"/>
          <w:sz w:val="22"/>
          <w:lang w:eastAsia="zh-CN"/>
        </w:rPr>
        <w:t>FtT</w:t>
      </w:r>
      <w:proofErr w:type="spellEnd"/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); 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этот суд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входит в систему судов Соединенного Королевства</w:t>
      </w:r>
      <w:r w:rsidR="00742FFC">
        <w:rPr>
          <w:rFonts w:eastAsia="SimSun"/>
          <w:color w:val="auto"/>
          <w:spacing w:val="0"/>
          <w:sz w:val="22"/>
          <w:lang w:val="ru-RU" w:eastAsia="zh-CN"/>
        </w:rPr>
        <w:t xml:space="preserve">: он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был учрежден Законом о судах и исполнительном производстве 2007 г.  Суд первого уровня уполномочен рассматривать широкий круг вопросов, которые могут составлять существо апелляци</w:t>
      </w:r>
      <w:r w:rsidR="00EE4F98">
        <w:rPr>
          <w:rFonts w:eastAsia="SimSun"/>
          <w:color w:val="auto"/>
          <w:spacing w:val="0"/>
          <w:sz w:val="22"/>
          <w:lang w:val="ru-RU" w:eastAsia="zh-CN"/>
        </w:rPr>
        <w:t>й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9100EA">
        <w:rPr>
          <w:rFonts w:eastAsia="SimSun"/>
          <w:color w:val="auto"/>
          <w:spacing w:val="0"/>
          <w:sz w:val="22"/>
          <w:lang w:val="ru-RU" w:eastAsia="zh-CN"/>
        </w:rPr>
        <w:t xml:space="preserve">Апелляции на основании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положения</w:t>
      </w:r>
      <w:r w:rsidR="00104A37" w:rsidRPr="00104A37">
        <w:rPr>
          <w:rFonts w:eastAsia="SimSun"/>
          <w:color w:val="auto"/>
          <w:spacing w:val="0"/>
          <w:sz w:val="22"/>
          <w:lang w:eastAsia="zh-CN"/>
        </w:rPr>
        <w:t> 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14</w:t>
      </w:r>
      <w:r w:rsidR="009100EA">
        <w:rPr>
          <w:rFonts w:eastAsia="SimSun"/>
          <w:color w:val="auto"/>
          <w:spacing w:val="0"/>
          <w:sz w:val="22"/>
          <w:lang w:val="ru-RU" w:eastAsia="zh-CN"/>
        </w:rPr>
        <w:t xml:space="preserve">, возможно, будут рассматриваться в рамках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судебной процедуры (суд</w:t>
      </w:r>
      <w:r w:rsidR="00EE4F98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первого уровня) (общие нормативно-правовые правила) 2009 г., которая обеспечивает гибкость при </w:t>
      </w:r>
      <w:r w:rsidR="00EE4F98">
        <w:rPr>
          <w:rFonts w:eastAsia="SimSun"/>
          <w:color w:val="auto"/>
          <w:spacing w:val="0"/>
          <w:sz w:val="22"/>
          <w:lang w:val="ru-RU" w:eastAsia="zh-CN"/>
        </w:rPr>
        <w:t xml:space="preserve">разбирательстве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конкретны</w:t>
      </w:r>
      <w:r w:rsidR="00EE4F98">
        <w:rPr>
          <w:rFonts w:eastAsia="SimSun"/>
          <w:color w:val="auto"/>
          <w:spacing w:val="0"/>
          <w:sz w:val="22"/>
          <w:lang w:val="ru-RU" w:eastAsia="zh-CN"/>
        </w:rPr>
        <w:t>х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случа</w:t>
      </w:r>
      <w:r w:rsidR="00EE4F98">
        <w:rPr>
          <w:rFonts w:eastAsia="SimSun"/>
          <w:color w:val="auto"/>
          <w:spacing w:val="0"/>
          <w:sz w:val="22"/>
          <w:lang w:val="ru-RU" w:eastAsia="zh-CN"/>
        </w:rPr>
        <w:t>ев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F84783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сли поданная правообладателем апелляция </w:t>
      </w:r>
      <w:r w:rsidR="00F84783">
        <w:rPr>
          <w:rFonts w:eastAsia="SimSun"/>
          <w:color w:val="auto"/>
          <w:spacing w:val="0"/>
          <w:sz w:val="22"/>
          <w:lang w:val="ru-RU" w:eastAsia="zh-CN"/>
        </w:rPr>
        <w:t xml:space="preserve">привела к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увеличени</w:t>
      </w:r>
      <w:r w:rsidR="00F84783">
        <w:rPr>
          <w:rFonts w:eastAsia="SimSun"/>
          <w:color w:val="auto"/>
          <w:spacing w:val="0"/>
          <w:sz w:val="22"/>
          <w:lang w:val="ru-RU" w:eastAsia="zh-CN"/>
        </w:rPr>
        <w:t xml:space="preserve">ю </w:t>
      </w:r>
      <w:r w:rsidR="00742FFC">
        <w:rPr>
          <w:rFonts w:eastAsia="SimSun"/>
          <w:color w:val="auto"/>
          <w:spacing w:val="0"/>
          <w:sz w:val="22"/>
          <w:lang w:val="ru-RU" w:eastAsia="zh-CN"/>
        </w:rPr>
        <w:t xml:space="preserve">стоимости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использовани</w:t>
      </w:r>
      <w:r w:rsidR="00742FFC">
        <w:rPr>
          <w:rFonts w:eastAsia="SimSun"/>
          <w:color w:val="auto"/>
          <w:spacing w:val="0"/>
          <w:sz w:val="22"/>
          <w:lang w:val="ru-RU" w:eastAsia="zh-CN"/>
        </w:rPr>
        <w:t>я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произведения</w:t>
      </w:r>
      <w:r w:rsidR="00F84783">
        <w:rPr>
          <w:rFonts w:eastAsia="SimSun"/>
          <w:color w:val="auto"/>
          <w:spacing w:val="0"/>
          <w:sz w:val="22"/>
          <w:lang w:val="ru-RU" w:eastAsia="zh-CN"/>
        </w:rPr>
        <w:t>-сироты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F84783">
        <w:rPr>
          <w:rFonts w:eastAsia="SimSun"/>
          <w:color w:val="auto"/>
          <w:spacing w:val="0"/>
          <w:sz w:val="22"/>
          <w:lang w:val="ru-RU" w:eastAsia="zh-CN"/>
        </w:rPr>
        <w:t xml:space="preserve">то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ответственность за это </w:t>
      </w:r>
      <w:r w:rsidR="00F84783">
        <w:rPr>
          <w:rFonts w:eastAsia="SimSun"/>
          <w:color w:val="auto"/>
          <w:spacing w:val="0"/>
          <w:sz w:val="22"/>
          <w:lang w:val="ru-RU" w:eastAsia="zh-CN"/>
        </w:rPr>
        <w:t>будет воз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л</w:t>
      </w:r>
      <w:r w:rsidR="00F84783">
        <w:rPr>
          <w:rFonts w:eastAsia="SimSun"/>
          <w:color w:val="auto"/>
          <w:spacing w:val="0"/>
          <w:sz w:val="22"/>
          <w:lang w:val="ru-RU" w:eastAsia="zh-CN"/>
        </w:rPr>
        <w:t xml:space="preserve">ожена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на выдающ</w:t>
      </w:r>
      <w:r w:rsidR="00FE24B7">
        <w:rPr>
          <w:rFonts w:eastAsia="SimSun"/>
          <w:color w:val="auto"/>
          <w:spacing w:val="0"/>
          <w:sz w:val="22"/>
          <w:lang w:val="ru-RU" w:eastAsia="zh-CN"/>
        </w:rPr>
        <w:t>ий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разрешения орган, а не на лицензиат</w:t>
      </w:r>
      <w:r w:rsidR="00FE24B7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.  Любая из сторон </w:t>
      </w:r>
      <w:r w:rsidR="00FE24B7">
        <w:rPr>
          <w:rFonts w:eastAsia="SimSun"/>
          <w:color w:val="auto"/>
          <w:spacing w:val="0"/>
          <w:sz w:val="22"/>
          <w:lang w:val="ru-RU" w:eastAsia="zh-CN"/>
        </w:rPr>
        <w:t>спора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имеет право подать в суд более высокой инстанции </w:t>
      </w:r>
      <w:r w:rsidR="009100EA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апелляцию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по правовым положениям, вытекающим из решения суда первого уровня.  Это право может быть реализовано </w:t>
      </w:r>
      <w:r w:rsidR="00742FFC">
        <w:rPr>
          <w:rFonts w:eastAsia="SimSun"/>
          <w:color w:val="auto"/>
          <w:spacing w:val="0"/>
          <w:sz w:val="22"/>
          <w:lang w:val="ru-RU" w:eastAsia="zh-CN"/>
        </w:rPr>
        <w:t xml:space="preserve">только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с </w:t>
      </w:r>
      <w:r w:rsidR="00FE24B7">
        <w:rPr>
          <w:rFonts w:eastAsia="SimSun"/>
          <w:color w:val="auto"/>
          <w:spacing w:val="0"/>
          <w:sz w:val="22"/>
          <w:lang w:val="ru-RU" w:eastAsia="zh-CN"/>
        </w:rPr>
        <w:t xml:space="preserve">разрешения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суда первого уровня</w:t>
      </w:r>
      <w:r w:rsidR="00742FFC">
        <w:rPr>
          <w:rFonts w:eastAsia="SimSun"/>
          <w:color w:val="auto"/>
          <w:spacing w:val="0"/>
          <w:sz w:val="22"/>
          <w:lang w:val="ru-RU" w:eastAsia="zh-CN"/>
        </w:rPr>
        <w:t xml:space="preserve"> или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суда более высокой инстанции</w:t>
      </w:r>
      <w:r w:rsidR="0079433E" w:rsidRPr="00104A37">
        <w:rPr>
          <w:rFonts w:eastAsia="SimSun"/>
          <w:color w:val="auto"/>
          <w:spacing w:val="0"/>
          <w:sz w:val="22"/>
          <w:lang w:val="ru-RU" w:eastAsia="zh-CN"/>
        </w:rPr>
        <w:t>.</w:t>
      </w:r>
      <w:r w:rsidR="00104A37"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104A37" w:rsidRDefault="00104A37" w:rsidP="00AE5350">
      <w:pPr>
        <w:keepLines/>
        <w:ind w:left="0" w:right="-1"/>
        <w:jc w:val="left"/>
        <w:rPr>
          <w:sz w:val="22"/>
          <w:szCs w:val="22"/>
          <w:lang w:val="ru-RU"/>
        </w:rPr>
      </w:pPr>
      <w:r w:rsidRPr="00104A37">
        <w:rPr>
          <w:rFonts w:eastAsia="SimSun"/>
          <w:color w:val="auto"/>
          <w:spacing w:val="0"/>
          <w:sz w:val="22"/>
          <w:lang w:val="ru-RU" w:eastAsia="zh-CN"/>
        </w:rPr>
        <w:lastRenderedPageBreak/>
        <w:t>Возможно, заявител</w:t>
      </w:r>
      <w:r w:rsidR="00A07784">
        <w:rPr>
          <w:rFonts w:eastAsia="SimSun"/>
          <w:color w:val="auto"/>
          <w:spacing w:val="0"/>
          <w:sz w:val="22"/>
          <w:lang w:val="ru-RU" w:eastAsia="zh-CN"/>
        </w:rPr>
        <w:t>и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, желающи</w:t>
      </w:r>
      <w:r w:rsidR="00A07784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получить лицензии на использование произведений-сирот, </w:t>
      </w:r>
      <w:r w:rsidR="00A07784">
        <w:rPr>
          <w:rFonts w:eastAsia="SimSun"/>
          <w:color w:val="auto"/>
          <w:spacing w:val="0"/>
          <w:sz w:val="22"/>
          <w:lang w:val="ru-RU" w:eastAsia="zh-CN"/>
        </w:rPr>
        <w:t xml:space="preserve">хотели бы иметь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право </w:t>
      </w:r>
      <w:r w:rsidR="00A07784">
        <w:rPr>
          <w:rFonts w:eastAsia="SimSun"/>
          <w:color w:val="auto"/>
          <w:spacing w:val="0"/>
          <w:sz w:val="22"/>
          <w:lang w:val="ru-RU" w:eastAsia="zh-CN"/>
        </w:rPr>
        <w:t xml:space="preserve">подать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апелляцию в суд по делам об авторском праве </w:t>
      </w:r>
      <w:r w:rsidR="00A07784">
        <w:rPr>
          <w:rFonts w:eastAsia="SimSun"/>
          <w:color w:val="auto"/>
          <w:spacing w:val="0"/>
          <w:sz w:val="22"/>
          <w:lang w:val="ru-RU" w:eastAsia="zh-CN"/>
        </w:rPr>
        <w:t>для рассмотрения вопрос</w:t>
      </w:r>
      <w:r w:rsidR="001B5394">
        <w:rPr>
          <w:rFonts w:eastAsia="SimSun"/>
          <w:color w:val="auto"/>
          <w:spacing w:val="0"/>
          <w:sz w:val="22"/>
          <w:lang w:val="ru-RU" w:eastAsia="zh-CN"/>
        </w:rPr>
        <w:t xml:space="preserve">ов, касающихся суммы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лицензионно</w:t>
      </w:r>
      <w:r w:rsidR="001B5394">
        <w:rPr>
          <w:rFonts w:eastAsia="SimSun"/>
          <w:color w:val="auto"/>
          <w:spacing w:val="0"/>
          <w:sz w:val="22"/>
          <w:lang w:val="ru-RU" w:eastAsia="zh-CN"/>
        </w:rPr>
        <w:t>го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сбор</w:t>
      </w:r>
      <w:r w:rsidR="001B5394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, назнач</w:t>
      </w:r>
      <w:r w:rsidR="00A07784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A07784">
        <w:rPr>
          <w:rFonts w:eastAsia="SimSun"/>
          <w:color w:val="auto"/>
          <w:spacing w:val="0"/>
          <w:sz w:val="22"/>
          <w:lang w:val="ru-RU" w:eastAsia="zh-CN"/>
        </w:rPr>
        <w:t>м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о</w:t>
      </w:r>
      <w:r w:rsidR="001B5394">
        <w:rPr>
          <w:rFonts w:eastAsia="SimSun"/>
          <w:color w:val="auto"/>
          <w:spacing w:val="0"/>
          <w:sz w:val="22"/>
          <w:lang w:val="ru-RU" w:eastAsia="zh-CN"/>
        </w:rPr>
        <w:t>й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вы</w:t>
      </w:r>
      <w:r w:rsidR="00A07784">
        <w:rPr>
          <w:rFonts w:eastAsia="SimSun"/>
          <w:color w:val="auto"/>
          <w:spacing w:val="0"/>
          <w:sz w:val="22"/>
          <w:lang w:val="ru-RU" w:eastAsia="zh-CN"/>
        </w:rPr>
        <w:t xml:space="preserve">дающим разрешения органом.  </w:t>
      </w:r>
      <w:r w:rsidR="001B5394">
        <w:rPr>
          <w:rFonts w:eastAsia="SimSun"/>
          <w:color w:val="auto"/>
          <w:spacing w:val="0"/>
          <w:sz w:val="22"/>
          <w:lang w:val="ru-RU" w:eastAsia="zh-CN"/>
        </w:rPr>
        <w:t>Правом</w:t>
      </w:r>
      <w:r w:rsidR="001B5394" w:rsidRPr="001B5394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1B5394">
        <w:rPr>
          <w:rFonts w:eastAsia="SimSun"/>
          <w:color w:val="auto"/>
          <w:spacing w:val="0"/>
          <w:sz w:val="22"/>
          <w:lang w:val="ru-RU" w:eastAsia="zh-CN"/>
        </w:rPr>
        <w:t>подавать такие иски в</w:t>
      </w:r>
      <w:r w:rsidR="001B5394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суд по делам об авторском праве</w:t>
      </w:r>
      <w:r w:rsidR="001B5394">
        <w:rPr>
          <w:rFonts w:eastAsia="SimSun"/>
          <w:color w:val="auto"/>
          <w:spacing w:val="0"/>
          <w:sz w:val="22"/>
          <w:lang w:val="ru-RU" w:eastAsia="zh-CN"/>
        </w:rPr>
        <w:t xml:space="preserve"> наделены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лицензиат</w:t>
      </w:r>
      <w:r w:rsidR="001B5394">
        <w:rPr>
          <w:rFonts w:eastAsia="SimSun"/>
          <w:color w:val="auto"/>
          <w:spacing w:val="0"/>
          <w:sz w:val="22"/>
          <w:lang w:val="ru-RU" w:eastAsia="zh-CN"/>
        </w:rPr>
        <w:t>ы</w:t>
      </w:r>
      <w:r w:rsidR="00A07784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и потенциальны</w:t>
      </w:r>
      <w:r w:rsidR="001B5394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лицензиат</w:t>
      </w:r>
      <w:r w:rsidR="001B5394">
        <w:rPr>
          <w:rFonts w:eastAsia="SimSun"/>
          <w:color w:val="auto"/>
          <w:spacing w:val="0"/>
          <w:sz w:val="22"/>
          <w:lang w:val="ru-RU" w:eastAsia="zh-CN"/>
        </w:rPr>
        <w:t>ы</w:t>
      </w:r>
      <w:r w:rsidR="0079433E" w:rsidRPr="00104A37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 </w:t>
      </w:r>
    </w:p>
    <w:p w:rsidR="0079433E" w:rsidRPr="00B7249B" w:rsidRDefault="00AA04E1" w:rsidP="00E54F2A">
      <w:pPr>
        <w:pStyle w:val="Heading2"/>
        <w:ind w:right="-1"/>
        <w:jc w:val="left"/>
        <w:rPr>
          <w:szCs w:val="22"/>
          <w:lang w:val="ru-RU"/>
        </w:rPr>
      </w:pPr>
      <w:r>
        <w:rPr>
          <w:bCs w:val="0"/>
          <w:caps w:val="0"/>
          <w:szCs w:val="22"/>
          <w:lang w:val="ru-RU"/>
        </w:rPr>
        <w:t xml:space="preserve">ДЕЙСТВУЮЩИЕ В ЕС ИСКЛЮЧЕНИЯ ДЛЯ ПРОИЗВЕДЕНИЙ, АВТОР КОТОРЫХ НЕИЗВЕСТЕН </w:t>
      </w:r>
    </w:p>
    <w:p w:rsidR="0079433E" w:rsidRPr="00104A37" w:rsidRDefault="001B5394" w:rsidP="00E54F2A">
      <w:pPr>
        <w:ind w:left="0" w:right="-1"/>
        <w:jc w:val="left"/>
        <w:rPr>
          <w:sz w:val="22"/>
          <w:szCs w:val="22"/>
          <w:lang w:val="ru-RU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 xml:space="preserve">Консультации по этому вопросу касаются </w:t>
      </w:r>
      <w:r w:rsidR="001D22E8">
        <w:rPr>
          <w:rFonts w:eastAsia="SimSun"/>
          <w:color w:val="auto"/>
          <w:spacing w:val="0"/>
          <w:sz w:val="22"/>
          <w:lang w:val="ru-RU" w:eastAsia="zh-CN"/>
        </w:rPr>
        <w:t xml:space="preserve">подробностей 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реализации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Директивы 2012/28/</w:t>
      </w:r>
      <w:r w:rsidR="00104A37" w:rsidRPr="00104A37">
        <w:rPr>
          <w:rFonts w:eastAsia="SimSun"/>
          <w:color w:val="auto"/>
          <w:spacing w:val="0"/>
          <w:sz w:val="22"/>
          <w:lang w:eastAsia="zh-CN"/>
        </w:rPr>
        <w:t>EU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«О некоторых случаях разрешенного использования произведений</w:t>
      </w:r>
      <w:r w:rsidR="001D22E8">
        <w:rPr>
          <w:rFonts w:eastAsia="SimSun"/>
          <w:color w:val="auto"/>
          <w:spacing w:val="0"/>
          <w:sz w:val="22"/>
          <w:lang w:val="ru-RU" w:eastAsia="zh-CN"/>
        </w:rPr>
        <w:t>-сирот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».  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 xml:space="preserve">Данная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директива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вступи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>ла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в силу 25</w:t>
      </w:r>
      <w:r w:rsidR="00104A37" w:rsidRPr="00104A37">
        <w:rPr>
          <w:rFonts w:eastAsia="SimSun"/>
          <w:color w:val="auto"/>
          <w:spacing w:val="0"/>
          <w:sz w:val="22"/>
          <w:lang w:eastAsia="zh-CN"/>
        </w:rPr>
        <w:t> 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октября 2012</w:t>
      </w:r>
      <w:r w:rsidR="00104A37" w:rsidRPr="00104A37">
        <w:rPr>
          <w:rFonts w:eastAsia="SimSun"/>
          <w:color w:val="auto"/>
          <w:spacing w:val="0"/>
          <w:sz w:val="22"/>
          <w:lang w:eastAsia="zh-CN"/>
        </w:rPr>
        <w:t> 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г.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 xml:space="preserve"> и о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бяз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 xml:space="preserve">ала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государства-участники 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 xml:space="preserve">выполнить ее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положения к 29</w:t>
      </w:r>
      <w:r w:rsidR="00104A37" w:rsidRPr="00104A37">
        <w:rPr>
          <w:rFonts w:eastAsia="SimSun"/>
          <w:color w:val="auto"/>
          <w:spacing w:val="0"/>
          <w:sz w:val="22"/>
          <w:lang w:eastAsia="zh-CN"/>
        </w:rPr>
        <w:t> 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октября 2014 г.  </w:t>
      </w:r>
      <w:r w:rsidR="00057D8E">
        <w:rPr>
          <w:rFonts w:eastAsia="SimSun"/>
          <w:color w:val="auto"/>
          <w:spacing w:val="0"/>
          <w:sz w:val="22"/>
          <w:lang w:val="ru-RU" w:eastAsia="zh-CN"/>
        </w:rPr>
        <w:t>Согласно ее положениям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организаци</w:t>
      </w:r>
      <w:r w:rsidR="00057D8E">
        <w:rPr>
          <w:rFonts w:eastAsia="SimSun"/>
          <w:color w:val="auto"/>
          <w:spacing w:val="0"/>
          <w:sz w:val="22"/>
          <w:lang w:val="ru-RU" w:eastAsia="zh-CN"/>
        </w:rPr>
        <w:t>и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>отвечающи</w:t>
      </w:r>
      <w:r w:rsidR="00057D8E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 xml:space="preserve"> за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 xml:space="preserve">сохранение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культуры и наследия,</w:t>
      </w:r>
      <w:r w:rsidR="00057D8E">
        <w:rPr>
          <w:rFonts w:eastAsia="SimSun"/>
          <w:color w:val="auto"/>
          <w:spacing w:val="0"/>
          <w:sz w:val="22"/>
          <w:lang w:val="ru-RU" w:eastAsia="zh-CN"/>
        </w:rPr>
        <w:t xml:space="preserve"> могут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057D8E">
        <w:rPr>
          <w:rFonts w:eastAsia="SimSun"/>
          <w:color w:val="auto"/>
          <w:spacing w:val="0"/>
          <w:sz w:val="22"/>
          <w:lang w:val="ru-RU" w:eastAsia="zh-CN"/>
        </w:rPr>
        <w:t xml:space="preserve">в условиях 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>юридической определенност</w:t>
      </w:r>
      <w:r w:rsidR="00057D8E">
        <w:rPr>
          <w:rFonts w:eastAsia="SimSun"/>
          <w:color w:val="auto"/>
          <w:spacing w:val="0"/>
          <w:sz w:val="22"/>
          <w:lang w:val="ru-RU" w:eastAsia="zh-CN"/>
        </w:rPr>
        <w:t>и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воспроизводить в цифровом виде (отцифровывать) 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 xml:space="preserve">имеющиеся в их коллекциях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произведения и 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>доводить их до</w:t>
      </w:r>
      <w:r w:rsidR="006142FD">
        <w:rPr>
          <w:rFonts w:eastAsia="SimSun"/>
          <w:color w:val="auto"/>
          <w:spacing w:val="0"/>
          <w:sz w:val="22"/>
          <w:lang w:val="ru-RU" w:eastAsia="zh-CN"/>
        </w:rPr>
        <w:t xml:space="preserve"> всеобщего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 xml:space="preserve"> сведения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(в режиме он-</w:t>
      </w:r>
      <w:proofErr w:type="spellStart"/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лайн</w:t>
      </w:r>
      <w:proofErr w:type="spellEnd"/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или по запросу)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 xml:space="preserve"> для использования в некоммерческих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цел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>ях</w:t>
      </w:r>
      <w:r w:rsidR="00C02DBD">
        <w:rPr>
          <w:rFonts w:eastAsia="SimSun"/>
          <w:color w:val="auto"/>
          <w:spacing w:val="0"/>
          <w:sz w:val="22"/>
          <w:lang w:val="ru-RU" w:eastAsia="zh-CN"/>
        </w:rPr>
        <w:t xml:space="preserve">, при условии </w:t>
      </w:r>
      <w:r w:rsidR="00C02DBD" w:rsidRPr="00104A37">
        <w:rPr>
          <w:rFonts w:eastAsia="SimSun"/>
          <w:color w:val="auto"/>
          <w:spacing w:val="0"/>
          <w:sz w:val="22"/>
          <w:lang w:val="ru-RU" w:eastAsia="zh-CN"/>
        </w:rPr>
        <w:t>проведен</w:t>
      </w:r>
      <w:r w:rsidR="00C02DBD">
        <w:rPr>
          <w:rFonts w:eastAsia="SimSun"/>
          <w:color w:val="auto"/>
          <w:spacing w:val="0"/>
          <w:sz w:val="22"/>
          <w:lang w:val="ru-RU" w:eastAsia="zh-CN"/>
        </w:rPr>
        <w:t xml:space="preserve">ия </w:t>
      </w:r>
      <w:r w:rsidR="00C02DBD" w:rsidRPr="00104A37">
        <w:rPr>
          <w:rFonts w:eastAsia="SimSun"/>
          <w:color w:val="auto"/>
          <w:spacing w:val="0"/>
          <w:sz w:val="22"/>
          <w:lang w:val="ru-RU" w:eastAsia="zh-CN"/>
        </w:rPr>
        <w:t>добросовестного поиска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C02DBD">
        <w:rPr>
          <w:rFonts w:eastAsia="SimSun"/>
          <w:color w:val="auto"/>
          <w:spacing w:val="0"/>
          <w:sz w:val="22"/>
          <w:lang w:val="ru-RU" w:eastAsia="zh-CN"/>
        </w:rPr>
        <w:t xml:space="preserve">Такие 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>форм</w:t>
      </w:r>
      <w:r w:rsidR="00C02DBD">
        <w:rPr>
          <w:rFonts w:eastAsia="SimSun"/>
          <w:color w:val="auto"/>
          <w:spacing w:val="0"/>
          <w:sz w:val="22"/>
          <w:lang w:val="ru-RU" w:eastAsia="zh-CN"/>
        </w:rPr>
        <w:t>ы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 xml:space="preserve"> и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спользовани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>я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E15F2C">
        <w:rPr>
          <w:rFonts w:eastAsia="SimSun"/>
          <w:color w:val="auto"/>
          <w:spacing w:val="0"/>
          <w:sz w:val="22"/>
          <w:lang w:val="ru-RU" w:eastAsia="zh-CN"/>
        </w:rPr>
        <w:t>т.е.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воспроизведени</w:t>
      </w:r>
      <w:r w:rsidR="00EF6626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и доведени</w:t>
      </w:r>
      <w:r w:rsidR="00E15F2C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до </w:t>
      </w:r>
      <w:r w:rsidR="006142FD">
        <w:rPr>
          <w:rFonts w:eastAsia="SimSun"/>
          <w:color w:val="auto"/>
          <w:spacing w:val="0"/>
          <w:sz w:val="22"/>
          <w:lang w:val="ru-RU" w:eastAsia="zh-CN"/>
        </w:rPr>
        <w:t xml:space="preserve">всеобщего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сведения, рассмотрены в статьях</w:t>
      </w:r>
      <w:r w:rsidR="00104A37" w:rsidRPr="00104A37">
        <w:rPr>
          <w:rFonts w:eastAsia="SimSun"/>
          <w:color w:val="auto"/>
          <w:spacing w:val="0"/>
          <w:sz w:val="22"/>
          <w:lang w:eastAsia="zh-CN"/>
        </w:rPr>
        <w:t> 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2 и 3</w:t>
      </w:r>
      <w:r w:rsidR="00104A37" w:rsidRPr="00104A37">
        <w:rPr>
          <w:rFonts w:eastAsia="SimSun"/>
          <w:color w:val="auto"/>
          <w:spacing w:val="0"/>
          <w:sz w:val="22"/>
          <w:lang w:eastAsia="zh-CN"/>
        </w:rPr>
        <w:t> 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Директивы 2001/29/</w:t>
      </w:r>
      <w:r w:rsidR="00104A37" w:rsidRPr="00104A37">
        <w:rPr>
          <w:rFonts w:eastAsia="SimSun"/>
          <w:color w:val="auto"/>
          <w:spacing w:val="0"/>
          <w:sz w:val="22"/>
          <w:lang w:eastAsia="zh-CN"/>
        </w:rPr>
        <w:t>EC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«О гармонизации некоторых аспектов авторского права и смежных прав в информационном обществе»</w:t>
      </w:r>
      <w:r w:rsidR="0079433E" w:rsidRPr="00104A37">
        <w:rPr>
          <w:sz w:val="22"/>
          <w:szCs w:val="22"/>
          <w:lang w:val="ru-RU"/>
        </w:rPr>
        <w:t>.</w:t>
      </w:r>
      <w:r w:rsidR="00104A37">
        <w:rPr>
          <w:sz w:val="22"/>
          <w:szCs w:val="22"/>
          <w:lang w:val="ru-RU"/>
        </w:rPr>
        <w:t xml:space="preserve">  </w:t>
      </w:r>
    </w:p>
    <w:p w:rsidR="0079433E" w:rsidRPr="00104A37" w:rsidRDefault="00FE352A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>
        <w:rPr>
          <w:rFonts w:eastAsia="SimSun"/>
          <w:color w:val="auto"/>
          <w:spacing w:val="0"/>
          <w:sz w:val="22"/>
          <w:lang w:val="ru-RU" w:eastAsia="zh-CN"/>
        </w:rPr>
        <w:t>К п</w:t>
      </w:r>
      <w:r w:rsidR="00422A4E">
        <w:rPr>
          <w:rFonts w:eastAsia="SimSun"/>
          <w:color w:val="auto"/>
          <w:spacing w:val="0"/>
          <w:sz w:val="22"/>
          <w:lang w:val="ru-RU" w:eastAsia="zh-CN"/>
        </w:rPr>
        <w:t>роизведени</w:t>
      </w:r>
      <w:r>
        <w:rPr>
          <w:rFonts w:eastAsia="SimSun"/>
          <w:color w:val="auto"/>
          <w:spacing w:val="0"/>
          <w:sz w:val="22"/>
          <w:lang w:val="ru-RU" w:eastAsia="zh-CN"/>
        </w:rPr>
        <w:t>ям</w:t>
      </w:r>
      <w:r w:rsidR="00422A4E">
        <w:rPr>
          <w:rFonts w:eastAsia="SimSun"/>
          <w:color w:val="auto"/>
          <w:spacing w:val="0"/>
          <w:sz w:val="22"/>
          <w:lang w:val="ru-RU" w:eastAsia="zh-CN"/>
        </w:rPr>
        <w:t>-сирот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ам относятся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книги, журналы, газеты, периодические издания или другие п</w:t>
      </w:r>
      <w:r w:rsidR="00422A4E">
        <w:rPr>
          <w:rFonts w:eastAsia="SimSun"/>
          <w:color w:val="auto"/>
          <w:spacing w:val="0"/>
          <w:sz w:val="22"/>
          <w:lang w:val="ru-RU" w:eastAsia="zh-CN"/>
        </w:rPr>
        <w:t xml:space="preserve">ечатные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материалы, кинематографические или аудиовизуальные произведения и фонограммы.  </w:t>
      </w:r>
      <w:r w:rsidR="00C02DBD">
        <w:rPr>
          <w:rFonts w:eastAsia="SimSun"/>
          <w:color w:val="auto"/>
          <w:spacing w:val="0"/>
          <w:sz w:val="22"/>
          <w:lang w:val="ru-RU" w:eastAsia="zh-CN"/>
        </w:rPr>
        <w:t xml:space="preserve">Обозначенная 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>директив</w:t>
      </w:r>
      <w:r w:rsidR="009C3218">
        <w:rPr>
          <w:rFonts w:eastAsia="SimSun"/>
          <w:color w:val="auto"/>
          <w:spacing w:val="0"/>
          <w:sz w:val="22"/>
          <w:lang w:val="ru-RU" w:eastAsia="zh-CN"/>
        </w:rPr>
        <w:t xml:space="preserve">а </w:t>
      </w:r>
      <w:r w:rsidR="00C02DBD">
        <w:rPr>
          <w:rFonts w:eastAsia="SimSun"/>
          <w:color w:val="auto"/>
          <w:spacing w:val="0"/>
          <w:sz w:val="22"/>
          <w:lang w:val="ru-RU" w:eastAsia="zh-CN"/>
        </w:rPr>
        <w:t xml:space="preserve">запрещает </w:t>
      </w:r>
      <w:r w:rsidR="00422A4E">
        <w:rPr>
          <w:rFonts w:eastAsia="SimSun"/>
          <w:color w:val="auto"/>
          <w:spacing w:val="0"/>
          <w:sz w:val="22"/>
          <w:lang w:val="ru-RU" w:eastAsia="zh-CN"/>
        </w:rPr>
        <w:t>использова</w:t>
      </w:r>
      <w:r w:rsidR="00C02DBD">
        <w:rPr>
          <w:rFonts w:eastAsia="SimSun"/>
          <w:color w:val="auto"/>
          <w:spacing w:val="0"/>
          <w:sz w:val="22"/>
          <w:lang w:val="ru-RU" w:eastAsia="zh-CN"/>
        </w:rPr>
        <w:t>ние</w:t>
      </w:r>
      <w:r w:rsidR="009C3218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C02DBD">
        <w:rPr>
          <w:rFonts w:eastAsia="SimSun"/>
          <w:color w:val="auto"/>
          <w:spacing w:val="0"/>
          <w:sz w:val="22"/>
          <w:lang w:val="ru-RU" w:eastAsia="zh-CN"/>
        </w:rPr>
        <w:t xml:space="preserve">таких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художественны</w:t>
      </w:r>
      <w:r w:rsidR="00C02DBD">
        <w:rPr>
          <w:rFonts w:eastAsia="SimSun"/>
          <w:color w:val="auto"/>
          <w:spacing w:val="0"/>
          <w:sz w:val="22"/>
          <w:lang w:val="ru-RU" w:eastAsia="zh-CN"/>
        </w:rPr>
        <w:t>х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произведени</w:t>
      </w:r>
      <w:r w:rsidR="00C02DBD">
        <w:rPr>
          <w:rFonts w:eastAsia="SimSun"/>
          <w:color w:val="auto"/>
          <w:spacing w:val="0"/>
          <w:sz w:val="22"/>
          <w:lang w:val="ru-RU" w:eastAsia="zh-CN"/>
        </w:rPr>
        <w:t>й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, как отдельные фотографии, иллюстрации и картины</w:t>
      </w:r>
      <w:r w:rsidR="009C3218">
        <w:rPr>
          <w:rFonts w:eastAsia="SimSun"/>
          <w:color w:val="auto"/>
          <w:spacing w:val="0"/>
          <w:sz w:val="22"/>
          <w:lang w:val="ru-RU" w:eastAsia="zh-CN"/>
        </w:rPr>
        <w:t xml:space="preserve">, но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при этом 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>разрешает</w:t>
      </w:r>
      <w:r w:rsidR="009C3218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C02DBD">
        <w:rPr>
          <w:rFonts w:eastAsia="SimSun"/>
          <w:color w:val="auto"/>
          <w:spacing w:val="0"/>
          <w:sz w:val="22"/>
          <w:lang w:val="ru-RU" w:eastAsia="zh-CN"/>
        </w:rPr>
        <w:t xml:space="preserve">воспроизводить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художественны</w:t>
      </w:r>
      <w:r w:rsidR="00C02DBD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произведени</w:t>
      </w:r>
      <w:r w:rsidR="009C3218">
        <w:rPr>
          <w:rFonts w:eastAsia="SimSun"/>
          <w:color w:val="auto"/>
          <w:spacing w:val="0"/>
          <w:sz w:val="22"/>
          <w:lang w:val="ru-RU" w:eastAsia="zh-CN"/>
        </w:rPr>
        <w:t xml:space="preserve">я, включенные в 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 xml:space="preserve">другое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произведени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>И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спользова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 xml:space="preserve">ние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т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>ак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и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>х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произведени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 xml:space="preserve">й </w:t>
      </w:r>
      <w:r w:rsidR="006800FB">
        <w:rPr>
          <w:rFonts w:eastAsia="SimSun"/>
          <w:color w:val="auto"/>
          <w:spacing w:val="0"/>
          <w:sz w:val="22"/>
          <w:lang w:val="ru-RU" w:eastAsia="zh-CN"/>
        </w:rPr>
        <w:t xml:space="preserve">разрешено 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>ограничен</w:t>
      </w:r>
      <w:r w:rsidR="006800FB">
        <w:rPr>
          <w:rFonts w:eastAsia="SimSun"/>
          <w:color w:val="auto"/>
          <w:spacing w:val="0"/>
          <w:sz w:val="22"/>
          <w:lang w:val="ru-RU" w:eastAsia="zh-CN"/>
        </w:rPr>
        <w:t>н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>о</w:t>
      </w:r>
      <w:r w:rsidR="006800FB">
        <w:rPr>
          <w:rFonts w:eastAsia="SimSun"/>
          <w:color w:val="auto"/>
          <w:spacing w:val="0"/>
          <w:sz w:val="22"/>
          <w:lang w:val="ru-RU" w:eastAsia="zh-CN"/>
        </w:rPr>
        <w:t>му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 xml:space="preserve"> круг</w:t>
      </w:r>
      <w:r w:rsidR="006800FB">
        <w:rPr>
          <w:rFonts w:eastAsia="SimSun"/>
          <w:color w:val="auto"/>
          <w:spacing w:val="0"/>
          <w:sz w:val="22"/>
          <w:lang w:val="ru-RU" w:eastAsia="zh-CN"/>
        </w:rPr>
        <w:t>у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 xml:space="preserve"> соответствующих органов, к которым относятся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публичны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организации</w:t>
      </w:r>
      <w:r w:rsidR="00AD6E06">
        <w:rPr>
          <w:rFonts w:eastAsia="SimSun"/>
          <w:color w:val="auto"/>
          <w:spacing w:val="0"/>
          <w:sz w:val="22"/>
          <w:lang w:val="ru-RU" w:eastAsia="zh-CN"/>
        </w:rPr>
        <w:t xml:space="preserve">, отвечающие за сохранение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культуры и наследия</w:t>
      </w:r>
      <w:r w:rsidR="006800FB">
        <w:rPr>
          <w:rFonts w:eastAsia="SimSun"/>
          <w:color w:val="auto"/>
          <w:spacing w:val="0"/>
          <w:sz w:val="22"/>
          <w:lang w:val="ru-RU" w:eastAsia="zh-CN"/>
        </w:rPr>
        <w:t xml:space="preserve"> и </w:t>
      </w:r>
      <w:r w:rsidR="00104A37" w:rsidRPr="00104A37">
        <w:rPr>
          <w:rFonts w:eastAsia="SimSun"/>
          <w:color w:val="auto"/>
          <w:spacing w:val="0"/>
          <w:sz w:val="22"/>
          <w:lang w:val="ru-RU" w:eastAsia="zh-CN"/>
        </w:rPr>
        <w:t>служащие интересам общества</w:t>
      </w:r>
      <w:r w:rsidR="006800FB">
        <w:rPr>
          <w:rFonts w:eastAsia="SimSun"/>
          <w:color w:val="auto"/>
          <w:spacing w:val="0"/>
          <w:sz w:val="22"/>
          <w:lang w:val="ru-RU" w:eastAsia="zh-CN"/>
        </w:rPr>
        <w:t>.  К ним относятся</w:t>
      </w:r>
      <w:r w:rsidR="0079433E" w:rsidRPr="00104A37">
        <w:rPr>
          <w:rFonts w:eastAsia="SimSun"/>
          <w:color w:val="auto"/>
          <w:spacing w:val="0"/>
          <w:sz w:val="22"/>
          <w:lang w:val="ru-RU" w:eastAsia="zh-CN"/>
        </w:rPr>
        <w:t>:</w:t>
      </w:r>
      <w:r w:rsidR="00104A3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</w:p>
    <w:p w:rsidR="0079433E" w:rsidRPr="008E7D38" w:rsidRDefault="006800FB" w:rsidP="00E54F2A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</w:rPr>
      </w:pPr>
      <w:r>
        <w:rPr>
          <w:szCs w:val="22"/>
          <w:lang w:val="ru-RU"/>
        </w:rPr>
        <w:t>библиотеки</w:t>
      </w:r>
      <w:r w:rsidR="0079433E" w:rsidRPr="008E7D38">
        <w:rPr>
          <w:szCs w:val="22"/>
        </w:rPr>
        <w:t>;</w:t>
      </w:r>
    </w:p>
    <w:p w:rsidR="0079433E" w:rsidRPr="008E7D38" w:rsidRDefault="006800FB" w:rsidP="00E54F2A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</w:rPr>
      </w:pPr>
      <w:r>
        <w:rPr>
          <w:szCs w:val="22"/>
          <w:lang w:val="ru-RU"/>
        </w:rPr>
        <w:t>образовательные учреждения</w:t>
      </w:r>
      <w:r w:rsidR="0079433E" w:rsidRPr="008E7D38">
        <w:rPr>
          <w:szCs w:val="22"/>
        </w:rPr>
        <w:t>;</w:t>
      </w:r>
    </w:p>
    <w:p w:rsidR="0079433E" w:rsidRPr="008E7D38" w:rsidRDefault="006800FB" w:rsidP="00E54F2A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</w:rPr>
      </w:pPr>
      <w:r>
        <w:rPr>
          <w:szCs w:val="22"/>
          <w:lang w:val="ru-RU"/>
        </w:rPr>
        <w:t>музеи</w:t>
      </w:r>
      <w:r w:rsidR="0079433E" w:rsidRPr="008E7D38">
        <w:rPr>
          <w:szCs w:val="22"/>
        </w:rPr>
        <w:t>;</w:t>
      </w:r>
    </w:p>
    <w:p w:rsidR="0079433E" w:rsidRPr="008E7D38" w:rsidRDefault="006800FB" w:rsidP="00E54F2A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</w:rPr>
      </w:pPr>
      <w:r>
        <w:rPr>
          <w:szCs w:val="22"/>
          <w:lang w:val="ru-RU"/>
        </w:rPr>
        <w:t>архивы</w:t>
      </w:r>
      <w:r w:rsidR="0079433E" w:rsidRPr="008E7D38">
        <w:rPr>
          <w:szCs w:val="22"/>
        </w:rPr>
        <w:t>;</w:t>
      </w:r>
    </w:p>
    <w:p w:rsidR="0079433E" w:rsidRPr="006800FB" w:rsidRDefault="006800FB" w:rsidP="00E54F2A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ru-RU"/>
        </w:rPr>
      </w:pPr>
      <w:r>
        <w:rPr>
          <w:szCs w:val="22"/>
          <w:lang w:val="ru-RU"/>
        </w:rPr>
        <w:t>организации сохранения кино- и аудио-наследия</w:t>
      </w:r>
      <w:r w:rsidR="0079433E" w:rsidRPr="006800FB">
        <w:rPr>
          <w:szCs w:val="22"/>
          <w:lang w:val="ru-RU"/>
        </w:rPr>
        <w:t>;</w:t>
      </w:r>
      <w:r w:rsidR="00032B14" w:rsidRPr="006800FB">
        <w:rPr>
          <w:szCs w:val="22"/>
          <w:lang w:val="ru-RU"/>
        </w:rPr>
        <w:t xml:space="preserve"> </w:t>
      </w:r>
      <w:r w:rsidR="0079433E" w:rsidRPr="006800F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:rsidR="0079433E" w:rsidRPr="008E7D38" w:rsidRDefault="006800FB" w:rsidP="00E54F2A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</w:rPr>
      </w:pPr>
      <w:r>
        <w:rPr>
          <w:szCs w:val="22"/>
          <w:lang w:val="ru-RU"/>
        </w:rPr>
        <w:t>публичные</w:t>
      </w:r>
      <w:r w:rsidRPr="006800FB">
        <w:rPr>
          <w:szCs w:val="22"/>
        </w:rPr>
        <w:t xml:space="preserve"> </w:t>
      </w:r>
      <w:r>
        <w:rPr>
          <w:szCs w:val="22"/>
          <w:lang w:val="ru-RU"/>
        </w:rPr>
        <w:t>вещательные</w:t>
      </w:r>
      <w:r w:rsidRPr="006800FB">
        <w:rPr>
          <w:szCs w:val="22"/>
        </w:rPr>
        <w:t xml:space="preserve"> </w:t>
      </w:r>
      <w:r>
        <w:rPr>
          <w:szCs w:val="22"/>
          <w:lang w:val="ru-RU"/>
        </w:rPr>
        <w:t>организации</w:t>
      </w:r>
      <w:r w:rsidR="00032B14" w:rsidRPr="008E7D38">
        <w:rPr>
          <w:szCs w:val="22"/>
        </w:rPr>
        <w:t>.</w:t>
      </w:r>
      <w:r w:rsidR="00104A37" w:rsidRPr="006800FB">
        <w:rPr>
          <w:szCs w:val="22"/>
        </w:rPr>
        <w:t xml:space="preserve">  </w:t>
      </w:r>
    </w:p>
    <w:p w:rsidR="0079433E" w:rsidRPr="00104A37" w:rsidRDefault="00B5230A" w:rsidP="00E54F2A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>
        <w:rPr>
          <w:sz w:val="22"/>
          <w:szCs w:val="22"/>
          <w:lang w:val="ru-RU"/>
        </w:rPr>
        <w:t xml:space="preserve">Указанные </w:t>
      </w:r>
      <w:r w:rsidR="00104A37" w:rsidRPr="00104A37">
        <w:rPr>
          <w:sz w:val="22"/>
          <w:szCs w:val="22"/>
          <w:lang w:val="ru-RU"/>
        </w:rPr>
        <w:t xml:space="preserve">структуры </w:t>
      </w:r>
      <w:r>
        <w:rPr>
          <w:sz w:val="22"/>
          <w:szCs w:val="22"/>
          <w:lang w:val="ru-RU"/>
        </w:rPr>
        <w:t>обязаны</w:t>
      </w:r>
      <w:r w:rsidR="00104A37" w:rsidRPr="00104A37">
        <w:rPr>
          <w:sz w:val="22"/>
          <w:szCs w:val="22"/>
          <w:lang w:val="ru-RU"/>
        </w:rPr>
        <w:t xml:space="preserve"> проводить поиск</w:t>
      </w:r>
      <w:r w:rsidR="00262E4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для</w:t>
      </w:r>
      <w:r w:rsidR="00262E4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определения </w:t>
      </w:r>
      <w:r w:rsidR="00104A37" w:rsidRPr="00104A37">
        <w:rPr>
          <w:sz w:val="22"/>
          <w:szCs w:val="22"/>
          <w:lang w:val="ru-RU"/>
        </w:rPr>
        <w:t>правообладател</w:t>
      </w:r>
      <w:r w:rsidR="00262E44">
        <w:rPr>
          <w:sz w:val="22"/>
          <w:szCs w:val="22"/>
          <w:lang w:val="ru-RU"/>
        </w:rPr>
        <w:t>ей, используя для это</w:t>
      </w:r>
      <w:r>
        <w:rPr>
          <w:sz w:val="22"/>
          <w:szCs w:val="22"/>
          <w:lang w:val="ru-RU"/>
        </w:rPr>
        <w:t>й цели</w:t>
      </w:r>
      <w:r w:rsidR="00104A37" w:rsidRPr="00104A37">
        <w:rPr>
          <w:sz w:val="22"/>
          <w:szCs w:val="22"/>
          <w:lang w:val="ru-RU"/>
        </w:rPr>
        <w:t xml:space="preserve"> по меньшей мере</w:t>
      </w:r>
      <w:r w:rsidR="00262E44">
        <w:rPr>
          <w:sz w:val="22"/>
          <w:szCs w:val="22"/>
          <w:lang w:val="ru-RU"/>
        </w:rPr>
        <w:t xml:space="preserve"> </w:t>
      </w:r>
      <w:r w:rsidR="00104A37" w:rsidRPr="00104A37">
        <w:rPr>
          <w:sz w:val="22"/>
          <w:szCs w:val="22"/>
          <w:lang w:val="ru-RU"/>
        </w:rPr>
        <w:t>указан</w:t>
      </w:r>
      <w:r w:rsidR="00262E44">
        <w:rPr>
          <w:sz w:val="22"/>
          <w:szCs w:val="22"/>
          <w:lang w:val="ru-RU"/>
        </w:rPr>
        <w:t>н</w:t>
      </w:r>
      <w:r w:rsidR="00104A37" w:rsidRPr="00104A37">
        <w:rPr>
          <w:sz w:val="22"/>
          <w:szCs w:val="22"/>
          <w:lang w:val="ru-RU"/>
        </w:rPr>
        <w:t>ы</w:t>
      </w:r>
      <w:r w:rsidR="00262E44">
        <w:rPr>
          <w:sz w:val="22"/>
          <w:szCs w:val="22"/>
          <w:lang w:val="ru-RU"/>
        </w:rPr>
        <w:t>е</w:t>
      </w:r>
      <w:r w:rsidR="00104A37" w:rsidRPr="00104A37">
        <w:rPr>
          <w:sz w:val="22"/>
          <w:szCs w:val="22"/>
          <w:lang w:val="ru-RU"/>
        </w:rPr>
        <w:t xml:space="preserve"> в Директиве</w:t>
      </w:r>
      <w:r>
        <w:rPr>
          <w:sz w:val="22"/>
          <w:szCs w:val="22"/>
          <w:lang w:val="ru-RU"/>
        </w:rPr>
        <w:t>,</w:t>
      </w:r>
      <w:r w:rsidR="00262E44">
        <w:rPr>
          <w:sz w:val="22"/>
          <w:szCs w:val="22"/>
          <w:lang w:val="ru-RU"/>
        </w:rPr>
        <w:t xml:space="preserve"> применимые источники, в том числе те, которые </w:t>
      </w:r>
      <w:r>
        <w:rPr>
          <w:sz w:val="22"/>
          <w:szCs w:val="22"/>
          <w:lang w:val="ru-RU"/>
        </w:rPr>
        <w:t xml:space="preserve">перечислены </w:t>
      </w:r>
      <w:r w:rsidR="00262E44">
        <w:rPr>
          <w:sz w:val="22"/>
          <w:szCs w:val="22"/>
          <w:lang w:val="ru-RU"/>
        </w:rPr>
        <w:t>в приложении к Директиве.</w:t>
      </w:r>
      <w:r w:rsidR="00104A37" w:rsidRPr="00104A37">
        <w:rPr>
          <w:sz w:val="22"/>
          <w:szCs w:val="22"/>
          <w:lang w:val="ru-RU"/>
        </w:rPr>
        <w:t xml:space="preserve">  </w:t>
      </w:r>
      <w:r w:rsidR="00262E44">
        <w:rPr>
          <w:sz w:val="22"/>
          <w:szCs w:val="22"/>
          <w:lang w:val="ru-RU"/>
        </w:rPr>
        <w:t>Согласно требованиям</w:t>
      </w:r>
      <w:r w:rsidR="00104A37" w:rsidRPr="00104A37">
        <w:rPr>
          <w:sz w:val="22"/>
          <w:szCs w:val="22"/>
          <w:lang w:val="ru-RU"/>
        </w:rPr>
        <w:t xml:space="preserve"> Директивы, добросовестный поиск должен проводиться </w:t>
      </w:r>
      <w:r w:rsidR="00262E44">
        <w:rPr>
          <w:sz w:val="22"/>
          <w:szCs w:val="22"/>
          <w:lang w:val="ru-RU"/>
        </w:rPr>
        <w:t xml:space="preserve">в </w:t>
      </w:r>
      <w:r w:rsidR="00104A37" w:rsidRPr="00104A37">
        <w:rPr>
          <w:sz w:val="22"/>
          <w:szCs w:val="22"/>
          <w:lang w:val="ru-RU"/>
        </w:rPr>
        <w:t xml:space="preserve">государстве-участнике первой публикации и первой передачи в эфир.  </w:t>
      </w:r>
      <w:r w:rsidR="00262E44">
        <w:rPr>
          <w:sz w:val="22"/>
          <w:szCs w:val="22"/>
          <w:lang w:val="ru-RU"/>
        </w:rPr>
        <w:t xml:space="preserve">Если есть </w:t>
      </w:r>
      <w:r w:rsidR="00104A37" w:rsidRPr="00104A37">
        <w:rPr>
          <w:sz w:val="22"/>
          <w:szCs w:val="22"/>
          <w:lang w:val="ru-RU"/>
        </w:rPr>
        <w:t>основани</w:t>
      </w:r>
      <w:r w:rsidR="00262E44">
        <w:rPr>
          <w:sz w:val="22"/>
          <w:szCs w:val="22"/>
          <w:lang w:val="ru-RU"/>
        </w:rPr>
        <w:t>я</w:t>
      </w:r>
      <w:r w:rsidR="00104A37" w:rsidRPr="00104A37">
        <w:rPr>
          <w:sz w:val="22"/>
          <w:szCs w:val="22"/>
          <w:lang w:val="ru-RU"/>
        </w:rPr>
        <w:t xml:space="preserve"> </w:t>
      </w:r>
      <w:r w:rsidR="00262E44">
        <w:rPr>
          <w:sz w:val="22"/>
          <w:szCs w:val="22"/>
          <w:lang w:val="ru-RU"/>
        </w:rPr>
        <w:t>полагать</w:t>
      </w:r>
      <w:r w:rsidR="00104A37" w:rsidRPr="00104A37">
        <w:rPr>
          <w:sz w:val="22"/>
          <w:szCs w:val="22"/>
          <w:lang w:val="ru-RU"/>
        </w:rPr>
        <w:t xml:space="preserve">, что </w:t>
      </w:r>
      <w:r w:rsidR="00262E44">
        <w:rPr>
          <w:sz w:val="22"/>
          <w:szCs w:val="22"/>
          <w:lang w:val="ru-RU"/>
        </w:rPr>
        <w:t>соответствующая</w:t>
      </w:r>
      <w:r w:rsidR="00104A37" w:rsidRPr="00104A37">
        <w:rPr>
          <w:sz w:val="22"/>
          <w:szCs w:val="22"/>
          <w:lang w:val="ru-RU"/>
        </w:rPr>
        <w:t xml:space="preserve"> информация о правообладател</w:t>
      </w:r>
      <w:r w:rsidR="00262E44">
        <w:rPr>
          <w:sz w:val="22"/>
          <w:szCs w:val="22"/>
          <w:lang w:val="ru-RU"/>
        </w:rPr>
        <w:t>ях</w:t>
      </w:r>
      <w:r w:rsidR="00104A37" w:rsidRPr="00104A37">
        <w:rPr>
          <w:sz w:val="22"/>
          <w:szCs w:val="22"/>
          <w:lang w:val="ru-RU"/>
        </w:rPr>
        <w:t xml:space="preserve"> может быть </w:t>
      </w:r>
      <w:r>
        <w:rPr>
          <w:sz w:val="22"/>
          <w:szCs w:val="22"/>
          <w:lang w:val="ru-RU"/>
        </w:rPr>
        <w:t>обнаружена</w:t>
      </w:r>
      <w:r w:rsidR="00104A37" w:rsidRPr="00104A37">
        <w:rPr>
          <w:sz w:val="22"/>
          <w:szCs w:val="22"/>
          <w:lang w:val="ru-RU"/>
        </w:rPr>
        <w:t xml:space="preserve"> в других странах, </w:t>
      </w:r>
      <w:r w:rsidR="00262E44">
        <w:rPr>
          <w:sz w:val="22"/>
          <w:szCs w:val="22"/>
          <w:lang w:val="ru-RU"/>
        </w:rPr>
        <w:t xml:space="preserve">то необходимо также провести </w:t>
      </w:r>
      <w:r>
        <w:rPr>
          <w:sz w:val="22"/>
          <w:szCs w:val="22"/>
          <w:lang w:val="ru-RU"/>
        </w:rPr>
        <w:t>поиск</w:t>
      </w:r>
      <w:r w:rsidR="00262E44">
        <w:rPr>
          <w:sz w:val="22"/>
          <w:szCs w:val="22"/>
          <w:lang w:val="ru-RU"/>
        </w:rPr>
        <w:t xml:space="preserve"> с использованием доступных </w:t>
      </w:r>
      <w:r w:rsidR="00104A37" w:rsidRPr="00104A37">
        <w:rPr>
          <w:sz w:val="22"/>
          <w:szCs w:val="22"/>
          <w:lang w:val="ru-RU"/>
        </w:rPr>
        <w:t>в этих странах</w:t>
      </w:r>
      <w:r w:rsidR="00262E44">
        <w:rPr>
          <w:sz w:val="22"/>
          <w:szCs w:val="22"/>
          <w:lang w:val="ru-RU"/>
        </w:rPr>
        <w:t xml:space="preserve"> источников</w:t>
      </w:r>
      <w:r w:rsidR="00104A37" w:rsidRPr="00104A37">
        <w:rPr>
          <w:sz w:val="22"/>
          <w:szCs w:val="22"/>
          <w:lang w:val="ru-RU"/>
        </w:rPr>
        <w:t>.  Государства</w:t>
      </w:r>
      <w:r w:rsidR="009C3218">
        <w:rPr>
          <w:sz w:val="22"/>
          <w:szCs w:val="22"/>
          <w:lang w:val="ru-RU"/>
        </w:rPr>
        <w:t>м</w:t>
      </w:r>
      <w:r w:rsidR="00104A37" w:rsidRPr="00104A37">
        <w:rPr>
          <w:sz w:val="22"/>
          <w:szCs w:val="22"/>
          <w:lang w:val="ru-RU"/>
        </w:rPr>
        <w:t>-член</w:t>
      </w:r>
      <w:r w:rsidR="009C3218">
        <w:rPr>
          <w:sz w:val="22"/>
          <w:szCs w:val="22"/>
          <w:lang w:val="ru-RU"/>
        </w:rPr>
        <w:t>ам</w:t>
      </w:r>
      <w:r w:rsidR="00104A37" w:rsidRPr="00104A37">
        <w:rPr>
          <w:sz w:val="22"/>
          <w:szCs w:val="22"/>
          <w:lang w:val="ru-RU"/>
        </w:rPr>
        <w:t xml:space="preserve"> </w:t>
      </w:r>
      <w:r w:rsidR="009C3218">
        <w:rPr>
          <w:sz w:val="22"/>
          <w:szCs w:val="22"/>
          <w:lang w:val="ru-RU"/>
        </w:rPr>
        <w:t xml:space="preserve">разрешено </w:t>
      </w:r>
      <w:r w:rsidR="00262E44">
        <w:rPr>
          <w:sz w:val="22"/>
          <w:szCs w:val="22"/>
          <w:lang w:val="ru-RU"/>
        </w:rPr>
        <w:t>пользоваться д</w:t>
      </w:r>
      <w:r w:rsidR="00104A37" w:rsidRPr="00104A37">
        <w:rPr>
          <w:sz w:val="22"/>
          <w:szCs w:val="22"/>
          <w:lang w:val="ru-RU"/>
        </w:rPr>
        <w:t>ополнительны</w:t>
      </w:r>
      <w:r w:rsidR="00262E44">
        <w:rPr>
          <w:sz w:val="22"/>
          <w:szCs w:val="22"/>
          <w:lang w:val="ru-RU"/>
        </w:rPr>
        <w:t>ми</w:t>
      </w:r>
      <w:r>
        <w:rPr>
          <w:sz w:val="22"/>
          <w:szCs w:val="22"/>
          <w:lang w:val="ru-RU"/>
        </w:rPr>
        <w:t>,</w:t>
      </w:r>
      <w:r w:rsidR="00104A37" w:rsidRPr="00104A37">
        <w:rPr>
          <w:sz w:val="22"/>
          <w:szCs w:val="22"/>
          <w:lang w:val="ru-RU"/>
        </w:rPr>
        <w:t xml:space="preserve"> уместны</w:t>
      </w:r>
      <w:r w:rsidR="00262E44">
        <w:rPr>
          <w:sz w:val="22"/>
          <w:szCs w:val="22"/>
          <w:lang w:val="ru-RU"/>
        </w:rPr>
        <w:t>ми в конкр</w:t>
      </w:r>
      <w:r w:rsidR="00104A37" w:rsidRPr="00104A37">
        <w:rPr>
          <w:sz w:val="22"/>
          <w:szCs w:val="22"/>
          <w:lang w:val="ru-RU"/>
        </w:rPr>
        <w:t>е</w:t>
      </w:r>
      <w:r w:rsidR="00262E44">
        <w:rPr>
          <w:sz w:val="22"/>
          <w:szCs w:val="22"/>
          <w:lang w:val="ru-RU"/>
        </w:rPr>
        <w:t xml:space="preserve">тном случае </w:t>
      </w:r>
      <w:r w:rsidR="00104A37" w:rsidRPr="00104A37">
        <w:rPr>
          <w:sz w:val="22"/>
          <w:szCs w:val="22"/>
          <w:lang w:val="ru-RU"/>
        </w:rPr>
        <w:t>источник</w:t>
      </w:r>
      <w:r w:rsidR="00262E44">
        <w:rPr>
          <w:sz w:val="22"/>
          <w:szCs w:val="22"/>
          <w:lang w:val="ru-RU"/>
        </w:rPr>
        <w:t>ам</w:t>
      </w:r>
      <w:r w:rsidR="00104A37" w:rsidRPr="00104A37">
        <w:rPr>
          <w:sz w:val="22"/>
          <w:szCs w:val="22"/>
          <w:lang w:val="ru-RU"/>
        </w:rPr>
        <w:t xml:space="preserve">и, </w:t>
      </w:r>
      <w:r w:rsidR="00262E44">
        <w:rPr>
          <w:sz w:val="22"/>
          <w:szCs w:val="22"/>
          <w:lang w:val="ru-RU"/>
        </w:rPr>
        <w:t xml:space="preserve">но </w:t>
      </w:r>
      <w:r w:rsidR="009C3218">
        <w:rPr>
          <w:sz w:val="22"/>
          <w:szCs w:val="22"/>
          <w:lang w:val="ru-RU"/>
        </w:rPr>
        <w:t xml:space="preserve">запрещено </w:t>
      </w:r>
      <w:r w:rsidR="00262E44">
        <w:rPr>
          <w:sz w:val="22"/>
          <w:szCs w:val="22"/>
          <w:lang w:val="ru-RU"/>
        </w:rPr>
        <w:t>отказ</w:t>
      </w:r>
      <w:r w:rsidR="009C3218">
        <w:rPr>
          <w:sz w:val="22"/>
          <w:szCs w:val="22"/>
          <w:lang w:val="ru-RU"/>
        </w:rPr>
        <w:t xml:space="preserve">ываться </w:t>
      </w:r>
      <w:r w:rsidR="00262E44">
        <w:rPr>
          <w:sz w:val="22"/>
          <w:szCs w:val="22"/>
          <w:lang w:val="ru-RU"/>
        </w:rPr>
        <w:t xml:space="preserve">от использования </w:t>
      </w:r>
      <w:r w:rsidR="009C3218">
        <w:rPr>
          <w:sz w:val="22"/>
          <w:szCs w:val="22"/>
          <w:lang w:val="ru-RU"/>
        </w:rPr>
        <w:t xml:space="preserve">любого </w:t>
      </w:r>
      <w:r w:rsidR="00262E44">
        <w:rPr>
          <w:sz w:val="22"/>
          <w:szCs w:val="22"/>
          <w:lang w:val="ru-RU"/>
        </w:rPr>
        <w:t xml:space="preserve">из обязательных ресурсов.  </w:t>
      </w:r>
      <w:r w:rsidR="00104A37" w:rsidRPr="00104A37">
        <w:rPr>
          <w:sz w:val="22"/>
          <w:szCs w:val="22"/>
          <w:lang w:val="ru-RU"/>
        </w:rPr>
        <w:t xml:space="preserve">Ответственность за </w:t>
      </w:r>
      <w:r w:rsidR="00060185">
        <w:rPr>
          <w:sz w:val="22"/>
          <w:szCs w:val="22"/>
          <w:lang w:val="ru-RU"/>
        </w:rPr>
        <w:t xml:space="preserve">качество </w:t>
      </w:r>
      <w:r w:rsidR="00104A37" w:rsidRPr="00104A37">
        <w:rPr>
          <w:sz w:val="22"/>
          <w:szCs w:val="22"/>
          <w:lang w:val="ru-RU"/>
        </w:rPr>
        <w:t>поиска л</w:t>
      </w:r>
      <w:r>
        <w:rPr>
          <w:sz w:val="22"/>
          <w:szCs w:val="22"/>
          <w:lang w:val="ru-RU"/>
        </w:rPr>
        <w:t>ожится</w:t>
      </w:r>
      <w:r w:rsidR="00104A37" w:rsidRPr="00104A37">
        <w:rPr>
          <w:sz w:val="22"/>
          <w:szCs w:val="22"/>
          <w:lang w:val="ru-RU"/>
        </w:rPr>
        <w:t xml:space="preserve"> на соответствующ</w:t>
      </w:r>
      <w:r w:rsidR="00060185">
        <w:rPr>
          <w:sz w:val="22"/>
          <w:szCs w:val="22"/>
          <w:lang w:val="ru-RU"/>
        </w:rPr>
        <w:t>ую</w:t>
      </w:r>
      <w:r w:rsidR="00104A37" w:rsidRPr="00104A37">
        <w:rPr>
          <w:sz w:val="22"/>
          <w:szCs w:val="22"/>
          <w:lang w:val="ru-RU"/>
        </w:rPr>
        <w:t xml:space="preserve"> структур</w:t>
      </w:r>
      <w:r w:rsidR="00060185">
        <w:rPr>
          <w:sz w:val="22"/>
          <w:szCs w:val="22"/>
          <w:lang w:val="ru-RU"/>
        </w:rPr>
        <w:t>у</w:t>
      </w:r>
      <w:r w:rsidR="00104A37" w:rsidRPr="00104A37">
        <w:rPr>
          <w:sz w:val="22"/>
          <w:szCs w:val="22"/>
          <w:lang w:val="ru-RU"/>
        </w:rPr>
        <w:t>, использующ</w:t>
      </w:r>
      <w:r w:rsidR="00060185">
        <w:rPr>
          <w:sz w:val="22"/>
          <w:szCs w:val="22"/>
          <w:lang w:val="ru-RU"/>
        </w:rPr>
        <w:t>ую</w:t>
      </w:r>
      <w:r w:rsidR="00104A37" w:rsidRPr="00104A37">
        <w:rPr>
          <w:sz w:val="22"/>
          <w:szCs w:val="22"/>
          <w:lang w:val="ru-RU"/>
        </w:rPr>
        <w:t xml:space="preserve"> </w:t>
      </w:r>
      <w:r w:rsidR="00060185">
        <w:rPr>
          <w:sz w:val="22"/>
          <w:szCs w:val="22"/>
          <w:lang w:val="ru-RU"/>
        </w:rPr>
        <w:t xml:space="preserve">данное </w:t>
      </w:r>
      <w:r w:rsidR="00104A37" w:rsidRPr="00104A37">
        <w:rPr>
          <w:sz w:val="22"/>
          <w:szCs w:val="22"/>
          <w:lang w:val="ru-RU"/>
        </w:rPr>
        <w:t>произведени</w:t>
      </w:r>
      <w:r w:rsidR="00060185">
        <w:rPr>
          <w:sz w:val="22"/>
          <w:szCs w:val="22"/>
          <w:lang w:val="ru-RU"/>
        </w:rPr>
        <w:t>е</w:t>
      </w:r>
      <w:r w:rsidR="00104A37" w:rsidRPr="00104A37">
        <w:rPr>
          <w:sz w:val="22"/>
          <w:szCs w:val="22"/>
          <w:lang w:val="ru-RU"/>
        </w:rPr>
        <w:t>.  Если по</w:t>
      </w:r>
      <w:r w:rsidR="003D603B">
        <w:rPr>
          <w:sz w:val="22"/>
          <w:szCs w:val="22"/>
          <w:lang w:val="ru-RU"/>
        </w:rPr>
        <w:t>сле</w:t>
      </w:r>
      <w:r w:rsidR="00104A37" w:rsidRPr="00104A37">
        <w:rPr>
          <w:sz w:val="22"/>
          <w:szCs w:val="22"/>
          <w:lang w:val="ru-RU"/>
        </w:rPr>
        <w:t xml:space="preserve"> </w:t>
      </w:r>
      <w:r w:rsidR="003D603B">
        <w:rPr>
          <w:sz w:val="22"/>
          <w:szCs w:val="22"/>
          <w:lang w:val="ru-RU"/>
        </w:rPr>
        <w:t xml:space="preserve">проведения </w:t>
      </w:r>
      <w:r w:rsidR="00104A37" w:rsidRPr="00104A37">
        <w:rPr>
          <w:sz w:val="22"/>
          <w:szCs w:val="22"/>
          <w:lang w:val="ru-RU"/>
        </w:rPr>
        <w:t>добросовестного поиска</w:t>
      </w:r>
      <w:r>
        <w:rPr>
          <w:sz w:val="22"/>
          <w:szCs w:val="22"/>
          <w:lang w:val="ru-RU"/>
        </w:rPr>
        <w:t xml:space="preserve"> </w:t>
      </w:r>
      <w:r w:rsidR="00104A37" w:rsidRPr="00104A37">
        <w:rPr>
          <w:sz w:val="22"/>
          <w:szCs w:val="22"/>
          <w:lang w:val="ru-RU"/>
        </w:rPr>
        <w:t>правообладатель</w:t>
      </w:r>
      <w:r w:rsidR="003D603B">
        <w:rPr>
          <w:sz w:val="22"/>
          <w:szCs w:val="22"/>
          <w:lang w:val="ru-RU"/>
        </w:rPr>
        <w:t xml:space="preserve"> заявит о своих правах на </w:t>
      </w:r>
      <w:r>
        <w:rPr>
          <w:sz w:val="22"/>
          <w:szCs w:val="22"/>
          <w:lang w:val="ru-RU"/>
        </w:rPr>
        <w:t xml:space="preserve">используемое </w:t>
      </w:r>
      <w:r w:rsidR="003D603B">
        <w:rPr>
          <w:sz w:val="22"/>
          <w:szCs w:val="22"/>
          <w:lang w:val="ru-RU"/>
        </w:rPr>
        <w:t>произведение</w:t>
      </w:r>
      <w:r w:rsidR="00104A37" w:rsidRPr="00104A37">
        <w:rPr>
          <w:sz w:val="22"/>
          <w:szCs w:val="22"/>
          <w:lang w:val="ru-RU"/>
        </w:rPr>
        <w:t xml:space="preserve">, то </w:t>
      </w:r>
      <w:r w:rsidR="003D603B">
        <w:rPr>
          <w:sz w:val="22"/>
          <w:szCs w:val="22"/>
          <w:lang w:val="ru-RU"/>
        </w:rPr>
        <w:t xml:space="preserve">он будет вправе потребовать </w:t>
      </w:r>
      <w:r w:rsidR="00104A37" w:rsidRPr="00104A37">
        <w:rPr>
          <w:sz w:val="22"/>
          <w:szCs w:val="22"/>
          <w:lang w:val="ru-RU"/>
        </w:rPr>
        <w:t>справедливую компенсацию</w:t>
      </w:r>
      <w:r w:rsidR="0079433E" w:rsidRPr="00104A37">
        <w:rPr>
          <w:rFonts w:eastAsia="SimSun"/>
          <w:color w:val="auto"/>
          <w:spacing w:val="0"/>
          <w:sz w:val="22"/>
          <w:lang w:val="ru-RU" w:eastAsia="zh-CN"/>
        </w:rPr>
        <w:t>.</w:t>
      </w:r>
      <w:r w:rsidR="00104A37"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104A37" w:rsidRDefault="00104A37" w:rsidP="00E54F2A">
      <w:pPr>
        <w:keepLines/>
        <w:ind w:right="-1"/>
        <w:jc w:val="left"/>
        <w:rPr>
          <w:sz w:val="22"/>
          <w:szCs w:val="22"/>
          <w:lang w:val="ru-RU"/>
        </w:rPr>
      </w:pPr>
      <w:r w:rsidRPr="00104A37">
        <w:rPr>
          <w:sz w:val="22"/>
          <w:szCs w:val="22"/>
          <w:lang w:val="ru-RU"/>
        </w:rPr>
        <w:t>По</w:t>
      </w:r>
      <w:r w:rsidR="001A4DD5">
        <w:rPr>
          <w:sz w:val="22"/>
          <w:szCs w:val="22"/>
          <w:lang w:val="ru-RU"/>
        </w:rPr>
        <w:t xml:space="preserve">сле проведения </w:t>
      </w:r>
      <w:r w:rsidRPr="00104A37">
        <w:rPr>
          <w:sz w:val="22"/>
          <w:szCs w:val="22"/>
          <w:lang w:val="ru-RU"/>
        </w:rPr>
        <w:t xml:space="preserve">добросовестного поиска </w:t>
      </w:r>
      <w:r w:rsidR="00B5230A">
        <w:rPr>
          <w:sz w:val="22"/>
          <w:szCs w:val="22"/>
          <w:lang w:val="ru-RU"/>
        </w:rPr>
        <w:t xml:space="preserve">указанные </w:t>
      </w:r>
      <w:r w:rsidRPr="00104A37">
        <w:rPr>
          <w:sz w:val="22"/>
          <w:szCs w:val="22"/>
          <w:lang w:val="ru-RU"/>
        </w:rPr>
        <w:t>органы должны пред</w:t>
      </w:r>
      <w:r w:rsidR="00B5230A">
        <w:rPr>
          <w:sz w:val="22"/>
          <w:szCs w:val="22"/>
          <w:lang w:val="ru-RU"/>
        </w:rPr>
        <w:t>о</w:t>
      </w:r>
      <w:r w:rsidRPr="00104A37">
        <w:rPr>
          <w:sz w:val="22"/>
          <w:szCs w:val="22"/>
          <w:lang w:val="ru-RU"/>
        </w:rPr>
        <w:t>ставить Соединенному</w:t>
      </w:r>
      <w:r w:rsidRPr="001A4DD5">
        <w:rPr>
          <w:sz w:val="22"/>
          <w:szCs w:val="22"/>
          <w:lang w:val="ru-RU"/>
        </w:rPr>
        <w:t xml:space="preserve"> </w:t>
      </w:r>
      <w:r w:rsidRPr="00104A37">
        <w:rPr>
          <w:sz w:val="22"/>
          <w:szCs w:val="22"/>
          <w:lang w:val="ru-RU"/>
        </w:rPr>
        <w:t>Королевству</w:t>
      </w:r>
      <w:r w:rsidR="001A4DD5" w:rsidRPr="001A4DD5">
        <w:rPr>
          <w:sz w:val="22"/>
          <w:szCs w:val="22"/>
          <w:lang w:val="ru-RU"/>
        </w:rPr>
        <w:t xml:space="preserve"> </w:t>
      </w:r>
      <w:r w:rsidR="00051B68">
        <w:rPr>
          <w:sz w:val="22"/>
          <w:szCs w:val="22"/>
          <w:lang w:val="ru-RU"/>
        </w:rPr>
        <w:t>информацию о</w:t>
      </w:r>
      <w:r w:rsidR="00032B14" w:rsidRPr="001A4DD5">
        <w:rPr>
          <w:rFonts w:eastAsia="SimSun"/>
          <w:color w:val="auto"/>
          <w:spacing w:val="0"/>
          <w:sz w:val="22"/>
          <w:szCs w:val="22"/>
          <w:lang w:val="ru-RU" w:eastAsia="zh-CN"/>
        </w:rPr>
        <w:t>:</w:t>
      </w:r>
      <w:r>
        <w:rPr>
          <w:rFonts w:eastAsia="SimSun"/>
          <w:color w:val="auto"/>
          <w:spacing w:val="0"/>
          <w:sz w:val="22"/>
          <w:szCs w:val="22"/>
          <w:lang w:val="ru-RU" w:eastAsia="zh-CN"/>
        </w:rPr>
        <w:t xml:space="preserve"> </w:t>
      </w:r>
    </w:p>
    <w:p w:rsidR="0079433E" w:rsidRPr="001A4DD5" w:rsidRDefault="001A4DD5" w:rsidP="00E54F2A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ru-RU"/>
        </w:rPr>
      </w:pPr>
      <w:r>
        <w:rPr>
          <w:szCs w:val="22"/>
          <w:lang w:val="ru-RU"/>
        </w:rPr>
        <w:t>национальном компетентном органе</w:t>
      </w:r>
      <w:r w:rsidR="00032B14" w:rsidRPr="001A4DD5">
        <w:rPr>
          <w:szCs w:val="22"/>
          <w:lang w:val="ru-RU"/>
        </w:rPr>
        <w:t>;</w:t>
      </w:r>
    </w:p>
    <w:p w:rsidR="0079433E" w:rsidRPr="008E7D38" w:rsidRDefault="001A4DD5" w:rsidP="00E54F2A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</w:rPr>
      </w:pPr>
      <w:r>
        <w:rPr>
          <w:szCs w:val="22"/>
          <w:lang w:val="ru-RU"/>
        </w:rPr>
        <w:t>результатах</w:t>
      </w:r>
      <w:r w:rsidRPr="001A4DD5">
        <w:rPr>
          <w:szCs w:val="22"/>
        </w:rPr>
        <w:t xml:space="preserve"> </w:t>
      </w:r>
      <w:r>
        <w:rPr>
          <w:szCs w:val="22"/>
          <w:lang w:val="ru-RU"/>
        </w:rPr>
        <w:t>поиска</w:t>
      </w:r>
      <w:r w:rsidR="0079433E" w:rsidRPr="008E7D38">
        <w:rPr>
          <w:szCs w:val="22"/>
        </w:rPr>
        <w:t>;</w:t>
      </w:r>
    </w:p>
    <w:p w:rsidR="0079433E" w:rsidRPr="001A4DD5" w:rsidRDefault="001A4DD5" w:rsidP="00E54F2A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ru-RU"/>
        </w:rPr>
      </w:pPr>
      <w:r>
        <w:rPr>
          <w:szCs w:val="22"/>
          <w:lang w:val="ru-RU"/>
        </w:rPr>
        <w:t>том, как организация будет использовать произведение</w:t>
      </w:r>
      <w:r w:rsidR="0079433E" w:rsidRPr="001A4DD5">
        <w:rPr>
          <w:szCs w:val="22"/>
          <w:lang w:val="ru-RU"/>
        </w:rPr>
        <w:t>;</w:t>
      </w:r>
    </w:p>
    <w:p w:rsidR="0079433E" w:rsidRPr="001A4DD5" w:rsidRDefault="001A4DD5" w:rsidP="00E54F2A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ru-RU"/>
        </w:rPr>
      </w:pPr>
      <w:r>
        <w:rPr>
          <w:szCs w:val="22"/>
          <w:lang w:val="ru-RU"/>
        </w:rPr>
        <w:lastRenderedPageBreak/>
        <w:t>любом</w:t>
      </w:r>
      <w:r w:rsidRPr="001A4D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изменении</w:t>
      </w:r>
      <w:r w:rsidRPr="001A4D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A4D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статусе</w:t>
      </w:r>
      <w:r w:rsidRPr="001A4D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произведения</w:t>
      </w:r>
      <w:r w:rsidR="0079433E" w:rsidRPr="001A4DD5">
        <w:rPr>
          <w:szCs w:val="22"/>
          <w:lang w:val="ru-RU"/>
        </w:rPr>
        <w:t>;</w:t>
      </w:r>
      <w:r w:rsidR="00032B14" w:rsidRPr="001A4DD5">
        <w:rPr>
          <w:szCs w:val="22"/>
          <w:lang w:val="ru-RU"/>
        </w:rPr>
        <w:t xml:space="preserve"> </w:t>
      </w:r>
      <w:r w:rsidR="0079433E" w:rsidRPr="001A4D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:rsidR="0079433E" w:rsidRPr="001A4DD5" w:rsidRDefault="001A4DD5" w:rsidP="00E54F2A">
      <w:pPr>
        <w:pStyle w:val="ListParagraph"/>
        <w:numPr>
          <w:ilvl w:val="0"/>
          <w:numId w:val="9"/>
        </w:numPr>
        <w:ind w:left="851" w:right="-1" w:hanging="284"/>
        <w:jc w:val="left"/>
        <w:rPr>
          <w:szCs w:val="22"/>
          <w:lang w:val="ru-RU"/>
        </w:rPr>
      </w:pPr>
      <w:r>
        <w:rPr>
          <w:szCs w:val="22"/>
          <w:lang w:val="ru-RU"/>
        </w:rPr>
        <w:t xml:space="preserve">соответствующих </w:t>
      </w:r>
      <w:r w:rsidR="00051B68">
        <w:rPr>
          <w:szCs w:val="22"/>
          <w:lang w:val="ru-RU"/>
        </w:rPr>
        <w:t>контактных лиц</w:t>
      </w:r>
      <w:r>
        <w:rPr>
          <w:szCs w:val="22"/>
          <w:lang w:val="ru-RU"/>
        </w:rPr>
        <w:t>ах</w:t>
      </w:r>
      <w:r w:rsidR="00032B14" w:rsidRPr="001A4DD5">
        <w:rPr>
          <w:szCs w:val="22"/>
          <w:lang w:val="ru-RU"/>
        </w:rPr>
        <w:t>.</w:t>
      </w:r>
    </w:p>
    <w:p w:rsidR="0079433E" w:rsidRPr="00104A37" w:rsidRDefault="00104A37" w:rsidP="003E5173">
      <w:pPr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 w:rsidRPr="00104A37">
        <w:rPr>
          <w:sz w:val="22"/>
          <w:szCs w:val="22"/>
          <w:lang w:val="ru-RU"/>
        </w:rPr>
        <w:t>Национальный компетентный орган в Соединенном Королевстве направит эту информацию в Ведомство по гармонизации внутреннего рынка (</w:t>
      </w:r>
      <w:r w:rsidRPr="00104A37">
        <w:rPr>
          <w:sz w:val="22"/>
          <w:szCs w:val="22"/>
        </w:rPr>
        <w:t>OHIM</w:t>
      </w:r>
      <w:r w:rsidRPr="00104A37">
        <w:rPr>
          <w:sz w:val="22"/>
          <w:szCs w:val="22"/>
          <w:lang w:val="ru-RU"/>
        </w:rPr>
        <w:t xml:space="preserve">), которое будет </w:t>
      </w:r>
      <w:r w:rsidR="009C3218">
        <w:rPr>
          <w:sz w:val="22"/>
          <w:szCs w:val="22"/>
          <w:lang w:val="ru-RU"/>
        </w:rPr>
        <w:t>вести</w:t>
      </w:r>
      <w:r w:rsidR="00051B68">
        <w:rPr>
          <w:sz w:val="22"/>
          <w:szCs w:val="22"/>
          <w:lang w:val="ru-RU"/>
        </w:rPr>
        <w:t xml:space="preserve"> </w:t>
      </w:r>
      <w:r w:rsidRPr="00104A37">
        <w:rPr>
          <w:sz w:val="22"/>
          <w:szCs w:val="22"/>
          <w:lang w:val="ru-RU"/>
        </w:rPr>
        <w:t>общедоступн</w:t>
      </w:r>
      <w:r w:rsidR="009C3218">
        <w:rPr>
          <w:sz w:val="22"/>
          <w:szCs w:val="22"/>
          <w:lang w:val="ru-RU"/>
        </w:rPr>
        <w:t>ую</w:t>
      </w:r>
      <w:r w:rsidRPr="00104A37">
        <w:rPr>
          <w:sz w:val="22"/>
          <w:szCs w:val="22"/>
          <w:lang w:val="ru-RU"/>
        </w:rPr>
        <w:t xml:space="preserve"> баз</w:t>
      </w:r>
      <w:r w:rsidR="009C3218">
        <w:rPr>
          <w:sz w:val="22"/>
          <w:szCs w:val="22"/>
          <w:lang w:val="ru-RU"/>
        </w:rPr>
        <w:t>у</w:t>
      </w:r>
      <w:r w:rsidR="00051B68">
        <w:rPr>
          <w:sz w:val="22"/>
          <w:szCs w:val="22"/>
          <w:lang w:val="ru-RU"/>
        </w:rPr>
        <w:t xml:space="preserve"> данных об</w:t>
      </w:r>
      <w:r w:rsidRPr="00104A37">
        <w:rPr>
          <w:sz w:val="22"/>
          <w:szCs w:val="22"/>
          <w:lang w:val="ru-RU"/>
        </w:rPr>
        <w:t xml:space="preserve"> используемых произведени</w:t>
      </w:r>
      <w:r w:rsidR="00051B68">
        <w:rPr>
          <w:sz w:val="22"/>
          <w:szCs w:val="22"/>
          <w:lang w:val="ru-RU"/>
        </w:rPr>
        <w:t>ях</w:t>
      </w:r>
      <w:r w:rsidRPr="00104A37">
        <w:rPr>
          <w:sz w:val="22"/>
          <w:szCs w:val="22"/>
          <w:lang w:val="ru-RU"/>
        </w:rPr>
        <w:t>-сирот</w:t>
      </w:r>
      <w:r w:rsidR="00051B68">
        <w:rPr>
          <w:sz w:val="22"/>
          <w:szCs w:val="22"/>
          <w:lang w:val="ru-RU"/>
        </w:rPr>
        <w:t>ах</w:t>
      </w:r>
      <w:r w:rsidRPr="00104A37">
        <w:rPr>
          <w:sz w:val="22"/>
          <w:szCs w:val="22"/>
          <w:lang w:val="ru-RU"/>
        </w:rPr>
        <w:t>.  Вс</w:t>
      </w:r>
      <w:r w:rsidR="00051B68">
        <w:rPr>
          <w:sz w:val="22"/>
          <w:szCs w:val="22"/>
          <w:lang w:val="ru-RU"/>
        </w:rPr>
        <w:t>я эта деятельность</w:t>
      </w:r>
      <w:r w:rsidRPr="00104A37">
        <w:rPr>
          <w:sz w:val="22"/>
          <w:szCs w:val="22"/>
          <w:lang w:val="ru-RU"/>
        </w:rPr>
        <w:t xml:space="preserve"> будет </w:t>
      </w:r>
      <w:r w:rsidR="00051B68">
        <w:rPr>
          <w:sz w:val="22"/>
          <w:szCs w:val="22"/>
          <w:lang w:val="ru-RU"/>
        </w:rPr>
        <w:t xml:space="preserve">проводиться с использованием </w:t>
      </w:r>
      <w:r w:rsidRPr="00104A37">
        <w:rPr>
          <w:sz w:val="22"/>
          <w:szCs w:val="22"/>
          <w:lang w:val="ru-RU"/>
        </w:rPr>
        <w:t>приложения базы данных</w:t>
      </w:r>
      <w:r w:rsidR="00051B68">
        <w:rPr>
          <w:sz w:val="22"/>
          <w:szCs w:val="22"/>
          <w:lang w:val="ru-RU"/>
        </w:rPr>
        <w:t xml:space="preserve"> о</w:t>
      </w:r>
      <w:r w:rsidRPr="00104A37">
        <w:rPr>
          <w:sz w:val="22"/>
          <w:szCs w:val="22"/>
          <w:lang w:val="ru-RU"/>
        </w:rPr>
        <w:t xml:space="preserve"> произведени</w:t>
      </w:r>
      <w:r w:rsidR="00051B68">
        <w:rPr>
          <w:sz w:val="22"/>
          <w:szCs w:val="22"/>
          <w:lang w:val="ru-RU"/>
        </w:rPr>
        <w:t>ях</w:t>
      </w:r>
      <w:r w:rsidRPr="00104A37">
        <w:rPr>
          <w:sz w:val="22"/>
          <w:szCs w:val="22"/>
          <w:lang w:val="ru-RU"/>
        </w:rPr>
        <w:t>-сирот</w:t>
      </w:r>
      <w:r w:rsidR="00051B68">
        <w:rPr>
          <w:sz w:val="22"/>
          <w:szCs w:val="22"/>
          <w:lang w:val="ru-RU"/>
        </w:rPr>
        <w:t>ах</w:t>
      </w:r>
      <w:r w:rsidRPr="00104A37">
        <w:rPr>
          <w:sz w:val="22"/>
          <w:szCs w:val="22"/>
          <w:lang w:val="ru-RU"/>
        </w:rPr>
        <w:t>, разработанн</w:t>
      </w:r>
      <w:r w:rsidR="00051B68">
        <w:rPr>
          <w:sz w:val="22"/>
          <w:szCs w:val="22"/>
          <w:lang w:val="ru-RU"/>
        </w:rPr>
        <w:t>ого</w:t>
      </w:r>
      <w:r w:rsidRPr="00104A37">
        <w:rPr>
          <w:sz w:val="22"/>
          <w:szCs w:val="22"/>
          <w:lang w:val="ru-RU"/>
        </w:rPr>
        <w:t xml:space="preserve"> </w:t>
      </w:r>
      <w:r w:rsidRPr="00104A37">
        <w:rPr>
          <w:sz w:val="22"/>
          <w:szCs w:val="22"/>
        </w:rPr>
        <w:t>OHIM</w:t>
      </w:r>
      <w:r w:rsidRPr="00104A37">
        <w:rPr>
          <w:sz w:val="22"/>
          <w:szCs w:val="22"/>
          <w:lang w:val="ru-RU"/>
        </w:rPr>
        <w:t xml:space="preserve">.  </w:t>
      </w:r>
      <w:r w:rsidR="00051B68">
        <w:rPr>
          <w:sz w:val="22"/>
          <w:szCs w:val="22"/>
          <w:lang w:val="ru-RU"/>
        </w:rPr>
        <w:t>По всей вероятности, в</w:t>
      </w:r>
      <w:r w:rsidRPr="00104A37">
        <w:rPr>
          <w:sz w:val="22"/>
          <w:szCs w:val="22"/>
          <w:lang w:val="ru-RU"/>
        </w:rPr>
        <w:t xml:space="preserve"> Соединенном Королевстве </w:t>
      </w:r>
      <w:r w:rsidR="00051B68">
        <w:rPr>
          <w:sz w:val="22"/>
          <w:szCs w:val="22"/>
          <w:lang w:val="ru-RU"/>
        </w:rPr>
        <w:t xml:space="preserve">функции </w:t>
      </w:r>
      <w:r w:rsidRPr="00104A37">
        <w:rPr>
          <w:sz w:val="22"/>
          <w:szCs w:val="22"/>
          <w:lang w:val="ru-RU"/>
        </w:rPr>
        <w:t>национального компетентного органа</w:t>
      </w:r>
      <w:r w:rsidR="00051B68">
        <w:rPr>
          <w:sz w:val="22"/>
          <w:szCs w:val="22"/>
          <w:lang w:val="ru-RU"/>
        </w:rPr>
        <w:t xml:space="preserve"> будет выполнять ВИС, т.е. та же государственная </w:t>
      </w:r>
      <w:r w:rsidRPr="00104A37">
        <w:rPr>
          <w:sz w:val="22"/>
          <w:szCs w:val="22"/>
          <w:lang w:val="ru-RU"/>
        </w:rPr>
        <w:t xml:space="preserve">структура, </w:t>
      </w:r>
      <w:r w:rsidR="00051B68">
        <w:rPr>
          <w:sz w:val="22"/>
          <w:szCs w:val="22"/>
          <w:lang w:val="ru-RU"/>
        </w:rPr>
        <w:t xml:space="preserve">которая будет </w:t>
      </w:r>
      <w:r w:rsidRPr="00104A37">
        <w:rPr>
          <w:sz w:val="22"/>
          <w:szCs w:val="22"/>
          <w:lang w:val="ru-RU"/>
        </w:rPr>
        <w:t>выда</w:t>
      </w:r>
      <w:r w:rsidR="00051B68">
        <w:rPr>
          <w:sz w:val="22"/>
          <w:szCs w:val="22"/>
          <w:lang w:val="ru-RU"/>
        </w:rPr>
        <w:t xml:space="preserve">вать </w:t>
      </w:r>
      <w:r w:rsidRPr="00104A37">
        <w:rPr>
          <w:sz w:val="22"/>
          <w:szCs w:val="22"/>
          <w:lang w:val="ru-RU"/>
        </w:rPr>
        <w:t xml:space="preserve">разрешения </w:t>
      </w:r>
      <w:r w:rsidR="00051B68">
        <w:rPr>
          <w:sz w:val="22"/>
          <w:szCs w:val="22"/>
          <w:lang w:val="ru-RU"/>
        </w:rPr>
        <w:t xml:space="preserve">в рамках </w:t>
      </w:r>
      <w:r w:rsidRPr="00104A37">
        <w:rPr>
          <w:sz w:val="22"/>
          <w:szCs w:val="22"/>
          <w:lang w:val="ru-RU"/>
        </w:rPr>
        <w:t>национальн</w:t>
      </w:r>
      <w:r w:rsidR="00051B68">
        <w:rPr>
          <w:sz w:val="22"/>
          <w:szCs w:val="22"/>
          <w:lang w:val="ru-RU"/>
        </w:rPr>
        <w:t>ой</w:t>
      </w:r>
      <w:r w:rsidRPr="00104A37">
        <w:rPr>
          <w:sz w:val="22"/>
          <w:szCs w:val="22"/>
          <w:lang w:val="ru-RU"/>
        </w:rPr>
        <w:t xml:space="preserve"> </w:t>
      </w:r>
      <w:r w:rsidR="00051B68">
        <w:rPr>
          <w:sz w:val="22"/>
          <w:szCs w:val="22"/>
          <w:lang w:val="ru-RU"/>
        </w:rPr>
        <w:t xml:space="preserve">британской </w:t>
      </w:r>
      <w:r w:rsidRPr="00104A37">
        <w:rPr>
          <w:sz w:val="22"/>
          <w:szCs w:val="22"/>
          <w:lang w:val="ru-RU"/>
        </w:rPr>
        <w:t>систем</w:t>
      </w:r>
      <w:r w:rsidR="00051B68">
        <w:rPr>
          <w:sz w:val="22"/>
          <w:szCs w:val="22"/>
          <w:lang w:val="ru-RU"/>
        </w:rPr>
        <w:t>ы</w:t>
      </w:r>
      <w:r w:rsidRPr="00104A37">
        <w:rPr>
          <w:sz w:val="22"/>
          <w:szCs w:val="22"/>
          <w:lang w:val="ru-RU"/>
        </w:rPr>
        <w:t xml:space="preserve"> лицензирования произведений</w:t>
      </w:r>
      <w:r w:rsidR="00051B68">
        <w:rPr>
          <w:sz w:val="22"/>
          <w:szCs w:val="22"/>
          <w:lang w:val="ru-RU"/>
        </w:rPr>
        <w:t>-сирот</w:t>
      </w:r>
      <w:r w:rsidR="0079433E" w:rsidRPr="00104A37">
        <w:rPr>
          <w:rFonts w:eastAsia="SimSun"/>
          <w:color w:val="auto"/>
          <w:spacing w:val="0"/>
          <w:sz w:val="22"/>
          <w:lang w:val="ru-RU" w:eastAsia="zh-CN"/>
        </w:rPr>
        <w:t>.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104A37" w:rsidRDefault="00104A37" w:rsidP="003E5173">
      <w:pPr>
        <w:keepNext/>
        <w:keepLines/>
        <w:ind w:left="0" w:right="-1"/>
        <w:jc w:val="left"/>
        <w:rPr>
          <w:rFonts w:eastAsia="SimSun"/>
          <w:color w:val="auto"/>
          <w:spacing w:val="0"/>
          <w:sz w:val="22"/>
          <w:lang w:val="ru-RU" w:eastAsia="zh-CN"/>
        </w:rPr>
      </w:pPr>
      <w:r w:rsidRPr="00104A37">
        <w:rPr>
          <w:rFonts w:eastAsia="SimSun"/>
          <w:color w:val="auto"/>
          <w:spacing w:val="0"/>
          <w:sz w:val="22"/>
          <w:lang w:val="ru-RU" w:eastAsia="zh-CN"/>
        </w:rPr>
        <w:t>Директив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 xml:space="preserve">а предусматривает принцип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взаимно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>го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признани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>я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 xml:space="preserve">на всей территории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ЕС, т.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. 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 xml:space="preserve">результаты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добросовестного поиска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>, проведенного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 xml:space="preserve">в одном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государств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>е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-член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>е,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буд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>у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т действительн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>ы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>в рамках всего Европейского союза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.  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 xml:space="preserve">Это позволит избежать дублирования </w:t>
      </w:r>
      <w:r w:rsidR="000B193C">
        <w:rPr>
          <w:rFonts w:eastAsia="SimSun"/>
          <w:color w:val="auto"/>
          <w:spacing w:val="0"/>
          <w:sz w:val="22"/>
          <w:lang w:val="ru-RU" w:eastAsia="zh-CN"/>
        </w:rPr>
        <w:t xml:space="preserve">усилий 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 xml:space="preserve">при проведении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поиск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>а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в тех случаях, когда 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>в коллекции одного соответствующего органа существует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 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 xml:space="preserve">экземпляр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произведения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>-сироты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 xml:space="preserve">, 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 xml:space="preserve">в отношении которого </w:t>
      </w:r>
      <w:r w:rsidRPr="00104A37">
        <w:rPr>
          <w:rFonts w:eastAsia="SimSun"/>
          <w:color w:val="auto"/>
          <w:spacing w:val="0"/>
          <w:sz w:val="22"/>
          <w:lang w:val="ru-RU" w:eastAsia="zh-CN"/>
        </w:rPr>
        <w:t>другим органом</w:t>
      </w:r>
      <w:r w:rsidR="004E21C4">
        <w:rPr>
          <w:rFonts w:eastAsia="SimSun"/>
          <w:color w:val="auto"/>
          <w:spacing w:val="0"/>
          <w:sz w:val="22"/>
          <w:lang w:val="ru-RU" w:eastAsia="zh-CN"/>
        </w:rPr>
        <w:t xml:space="preserve"> уже был проведен добросовестный поиск</w:t>
      </w:r>
      <w:r w:rsidR="0079433E" w:rsidRPr="00104A37">
        <w:rPr>
          <w:rFonts w:eastAsia="SimSun"/>
          <w:color w:val="auto"/>
          <w:spacing w:val="0"/>
          <w:sz w:val="22"/>
          <w:lang w:val="ru-RU" w:eastAsia="zh-CN"/>
        </w:rPr>
        <w:t>.</w:t>
      </w:r>
      <w:r>
        <w:rPr>
          <w:rFonts w:eastAsia="SimSun"/>
          <w:color w:val="auto"/>
          <w:spacing w:val="0"/>
          <w:sz w:val="22"/>
          <w:lang w:val="ru-RU" w:eastAsia="zh-CN"/>
        </w:rPr>
        <w:t xml:space="preserve">  </w:t>
      </w:r>
    </w:p>
    <w:p w:rsidR="0079433E" w:rsidRPr="00104A37" w:rsidRDefault="0079433E" w:rsidP="00E54F2A">
      <w:pPr>
        <w:ind w:right="-1"/>
        <w:jc w:val="left"/>
        <w:rPr>
          <w:rFonts w:eastAsia="SimSun"/>
          <w:color w:val="auto"/>
          <w:spacing w:val="0"/>
          <w:sz w:val="22"/>
          <w:szCs w:val="22"/>
          <w:lang w:val="ru-RU" w:eastAsia="zh-CN"/>
        </w:rPr>
      </w:pPr>
    </w:p>
    <w:p w:rsidR="0079433E" w:rsidRPr="00104A37" w:rsidRDefault="0079433E" w:rsidP="00E54F2A">
      <w:pPr>
        <w:ind w:right="-1"/>
        <w:jc w:val="left"/>
        <w:rPr>
          <w:rFonts w:eastAsia="SimSun"/>
          <w:color w:val="auto"/>
          <w:spacing w:val="0"/>
          <w:sz w:val="22"/>
          <w:szCs w:val="22"/>
          <w:lang w:val="ru-RU" w:eastAsia="zh-CN"/>
        </w:rPr>
      </w:pPr>
    </w:p>
    <w:p w:rsidR="00032B14" w:rsidRPr="00F62ABA" w:rsidRDefault="00032B14" w:rsidP="003E5173">
      <w:pPr>
        <w:pStyle w:val="Endofdocument"/>
        <w:rPr>
          <w:rFonts w:cs="Arial"/>
          <w:sz w:val="22"/>
          <w:szCs w:val="22"/>
          <w:lang w:val="ru-RU"/>
        </w:rPr>
      </w:pPr>
      <w:r w:rsidRPr="00F62ABA">
        <w:rPr>
          <w:rFonts w:cs="Arial"/>
          <w:sz w:val="22"/>
          <w:szCs w:val="22"/>
          <w:lang w:val="ru-RU"/>
        </w:rPr>
        <w:t>[</w:t>
      </w:r>
      <w:r w:rsidR="00F62ABA">
        <w:rPr>
          <w:rFonts w:cs="Arial"/>
          <w:sz w:val="22"/>
          <w:szCs w:val="22"/>
          <w:lang w:val="ru-RU"/>
        </w:rPr>
        <w:t>Дополнение </w:t>
      </w:r>
      <w:r w:rsidR="00216360" w:rsidRPr="00F62ABA">
        <w:rPr>
          <w:rFonts w:cs="Arial"/>
          <w:sz w:val="22"/>
          <w:szCs w:val="22"/>
          <w:lang w:val="ru-RU"/>
        </w:rPr>
        <w:t>2</w:t>
      </w:r>
      <w:r w:rsidR="00496E98" w:rsidRPr="00F62ABA">
        <w:rPr>
          <w:rFonts w:cs="Arial"/>
          <w:sz w:val="22"/>
          <w:szCs w:val="22"/>
          <w:lang w:val="ru-RU"/>
        </w:rPr>
        <w:t xml:space="preserve"> </w:t>
      </w:r>
      <w:r w:rsidR="00F62ABA">
        <w:rPr>
          <w:rFonts w:cs="Arial"/>
          <w:sz w:val="22"/>
          <w:szCs w:val="22"/>
          <w:lang w:val="ru-RU"/>
        </w:rPr>
        <w:t>следует</w:t>
      </w:r>
      <w:r w:rsidRPr="00F62ABA">
        <w:rPr>
          <w:rFonts w:cs="Arial"/>
          <w:sz w:val="22"/>
          <w:szCs w:val="22"/>
          <w:lang w:val="ru-RU"/>
        </w:rPr>
        <w:t>]</w:t>
      </w:r>
    </w:p>
    <w:p w:rsidR="003176D5" w:rsidRPr="00F62ABA" w:rsidRDefault="003176D5" w:rsidP="00E54F2A">
      <w:pPr>
        <w:pStyle w:val="Heading1"/>
        <w:ind w:left="0" w:right="-1"/>
        <w:jc w:val="left"/>
        <w:rPr>
          <w:sz w:val="22"/>
          <w:szCs w:val="22"/>
          <w:lang w:val="ru-RU"/>
        </w:rPr>
        <w:sectPr w:rsidR="003176D5" w:rsidRPr="00F62ABA" w:rsidSect="005C2981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pgNumType w:start="2"/>
          <w:cols w:space="720"/>
          <w:titlePg/>
          <w:docGrid w:linePitch="299"/>
        </w:sectPr>
      </w:pPr>
    </w:p>
    <w:p w:rsidR="0079433E" w:rsidRPr="00F62ABA" w:rsidRDefault="00AA04E1" w:rsidP="00E54F2A">
      <w:pPr>
        <w:pStyle w:val="Heading1"/>
        <w:ind w:left="0" w:right="-1"/>
        <w:jc w:val="left"/>
        <w:rPr>
          <w:sz w:val="22"/>
          <w:szCs w:val="22"/>
          <w:lang w:val="ru-RU"/>
        </w:rPr>
      </w:pPr>
      <w:r>
        <w:rPr>
          <w:caps w:val="0"/>
          <w:sz w:val="22"/>
          <w:szCs w:val="22"/>
          <w:lang w:val="ru-RU"/>
        </w:rPr>
        <w:lastRenderedPageBreak/>
        <w:t>ДОПОЛНЕНИЕ</w:t>
      </w:r>
      <w:r w:rsidRPr="00F62ABA">
        <w:rPr>
          <w:caps w:val="0"/>
          <w:sz w:val="22"/>
          <w:szCs w:val="22"/>
          <w:lang w:val="ru-RU"/>
        </w:rPr>
        <w:t xml:space="preserve"> 2:  </w:t>
      </w:r>
      <w:r>
        <w:rPr>
          <w:caps w:val="0"/>
          <w:sz w:val="22"/>
          <w:szCs w:val="22"/>
          <w:lang w:val="ru-RU"/>
        </w:rPr>
        <w:t>ПРОЕКТ ЛИЦЕНЗИИ НА ПРОИЗВЕДЕНИЯ, АВТОР КОТОРЫХ НЕИЗВЕСТЕН</w:t>
      </w:r>
    </w:p>
    <w:p w:rsidR="0079433E" w:rsidRPr="00544B98" w:rsidRDefault="00AA04E1" w:rsidP="003E5173">
      <w:pPr>
        <w:pStyle w:val="Heading2"/>
        <w:rPr>
          <w:lang w:val="ru-RU"/>
        </w:rPr>
      </w:pPr>
      <w:r w:rsidRPr="00544B98">
        <w:rPr>
          <w:caps w:val="0"/>
          <w:lang w:val="ru-RU"/>
        </w:rPr>
        <w:t>НЕИСКЛЮЧИТЕЛЬНАЯ ЛИЦЕНЗИЯ, ВЫДАННАЯ НА ИМЯ [</w:t>
      </w:r>
      <w:r>
        <w:rPr>
          <w:caps w:val="0"/>
          <w:lang w:val="ru-RU"/>
        </w:rPr>
        <w:t>…</w:t>
      </w:r>
      <w:r w:rsidRPr="00544B98">
        <w:rPr>
          <w:caps w:val="0"/>
          <w:lang w:val="ru-RU"/>
        </w:rPr>
        <w:t>] ДЛЯ ЦЕЛЕЙ ИСПОЛЬЗОВАНИЯ, ВОСПРОИЗВЕДЕНИЯ И ПУБЛИЧНОГО ИСПОЛНЕНИЯ КИНОМАТЕРИАЛА [ОПИСАНИЕ ПРОИЗВЕДЕНИЯ]</w:t>
      </w:r>
    </w:p>
    <w:p w:rsidR="0079433E" w:rsidRPr="00B11030" w:rsidRDefault="00544B98" w:rsidP="00E54F2A">
      <w:pPr>
        <w:pStyle w:val="Heading3"/>
        <w:ind w:left="0" w:right="-1"/>
        <w:jc w:val="left"/>
        <w:rPr>
          <w:sz w:val="22"/>
          <w:szCs w:val="22"/>
          <w:lang w:val="ru-RU"/>
        </w:rPr>
      </w:pPr>
      <w:r w:rsidRPr="00544B98">
        <w:rPr>
          <w:sz w:val="22"/>
          <w:szCs w:val="22"/>
          <w:lang w:val="ru-RU"/>
        </w:rPr>
        <w:t>Лицензиат:  [имя, фамилия и подробные сведения</w:t>
      </w:r>
      <w:r w:rsidR="0079433E" w:rsidRPr="00B11030">
        <w:rPr>
          <w:sz w:val="22"/>
          <w:szCs w:val="22"/>
          <w:lang w:val="ru-RU"/>
        </w:rPr>
        <w:t>]</w:t>
      </w:r>
    </w:p>
    <w:p w:rsidR="0079433E" w:rsidRPr="00B11030" w:rsidRDefault="00B11030" w:rsidP="00E54F2A">
      <w:pPr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 w:rsidRPr="00B11030">
        <w:rPr>
          <w:sz w:val="22"/>
          <w:szCs w:val="22"/>
          <w:lang w:val="ru-RU"/>
        </w:rPr>
        <w:t xml:space="preserve">На основании </w:t>
      </w:r>
      <w:r w:rsidR="000828FC">
        <w:rPr>
          <w:sz w:val="22"/>
          <w:szCs w:val="22"/>
          <w:lang w:val="ru-RU"/>
        </w:rPr>
        <w:t>по</w:t>
      </w:r>
      <w:r w:rsidR="00452946">
        <w:rPr>
          <w:sz w:val="22"/>
          <w:szCs w:val="22"/>
          <w:lang w:val="ru-RU"/>
        </w:rPr>
        <w:t>ложени</w:t>
      </w:r>
      <w:r w:rsidR="002A59A2">
        <w:rPr>
          <w:sz w:val="22"/>
          <w:szCs w:val="22"/>
          <w:lang w:val="ru-RU"/>
        </w:rPr>
        <w:t>я</w:t>
      </w:r>
      <w:r w:rsidRPr="00B11030">
        <w:rPr>
          <w:sz w:val="22"/>
          <w:szCs w:val="22"/>
        </w:rPr>
        <w:t> </w:t>
      </w:r>
      <w:r w:rsidRPr="00B11030">
        <w:rPr>
          <w:sz w:val="22"/>
          <w:szCs w:val="22"/>
          <w:lang w:val="ru-RU"/>
        </w:rPr>
        <w:t xml:space="preserve">6 </w:t>
      </w:r>
      <w:r w:rsidR="00452946">
        <w:rPr>
          <w:sz w:val="22"/>
          <w:szCs w:val="22"/>
          <w:lang w:val="ru-RU"/>
        </w:rPr>
        <w:t>Постановления</w:t>
      </w:r>
      <w:r w:rsidR="000828FC">
        <w:rPr>
          <w:sz w:val="22"/>
          <w:szCs w:val="22"/>
          <w:lang w:val="ru-RU"/>
        </w:rPr>
        <w:t xml:space="preserve"> </w:t>
      </w:r>
      <w:r w:rsidRPr="00B11030">
        <w:rPr>
          <w:sz w:val="22"/>
          <w:szCs w:val="22"/>
          <w:lang w:val="ru-RU"/>
        </w:rPr>
        <w:t xml:space="preserve">об авторском праве </w:t>
      </w:r>
      <w:r w:rsidR="000828FC">
        <w:rPr>
          <w:sz w:val="22"/>
          <w:szCs w:val="22"/>
          <w:lang w:val="ru-RU"/>
        </w:rPr>
        <w:t xml:space="preserve">2014 г. </w:t>
      </w:r>
      <w:r w:rsidRPr="00B11030">
        <w:rPr>
          <w:sz w:val="22"/>
          <w:szCs w:val="22"/>
          <w:lang w:val="ru-RU"/>
        </w:rPr>
        <w:t>(</w:t>
      </w:r>
      <w:r w:rsidR="000828FC">
        <w:rPr>
          <w:sz w:val="22"/>
          <w:szCs w:val="22"/>
          <w:lang w:val="ru-RU"/>
        </w:rPr>
        <w:t>«</w:t>
      </w:r>
      <w:r w:rsidRPr="00B11030">
        <w:rPr>
          <w:sz w:val="22"/>
          <w:szCs w:val="22"/>
          <w:lang w:val="ru-RU"/>
        </w:rPr>
        <w:t>Лицензирование произведений, автор которых неизвестен</w:t>
      </w:r>
      <w:r w:rsidR="000828FC">
        <w:rPr>
          <w:sz w:val="22"/>
          <w:szCs w:val="22"/>
          <w:lang w:val="ru-RU"/>
        </w:rPr>
        <w:t>»</w:t>
      </w:r>
      <w:r w:rsidRPr="00B11030">
        <w:rPr>
          <w:sz w:val="22"/>
          <w:szCs w:val="22"/>
          <w:lang w:val="ru-RU"/>
        </w:rPr>
        <w:t xml:space="preserve">) [выдающий разрешения орган] </w:t>
      </w:r>
      <w:r w:rsidR="000828FC">
        <w:rPr>
          <w:sz w:val="22"/>
          <w:szCs w:val="22"/>
          <w:lang w:val="ru-RU"/>
        </w:rPr>
        <w:t xml:space="preserve">выдает </w:t>
      </w:r>
      <w:r w:rsidRPr="00B11030">
        <w:rPr>
          <w:sz w:val="22"/>
          <w:szCs w:val="22"/>
          <w:lang w:val="ru-RU"/>
        </w:rPr>
        <w:t xml:space="preserve">лицензию </w:t>
      </w:r>
      <w:r w:rsidR="000828FC">
        <w:rPr>
          <w:sz w:val="22"/>
          <w:szCs w:val="22"/>
          <w:lang w:val="ru-RU"/>
        </w:rPr>
        <w:t>на</w:t>
      </w:r>
      <w:r w:rsidR="002A59A2">
        <w:rPr>
          <w:sz w:val="22"/>
          <w:szCs w:val="22"/>
          <w:lang w:val="ru-RU"/>
        </w:rPr>
        <w:t xml:space="preserve"> имя</w:t>
      </w:r>
      <w:r w:rsidR="000828FC">
        <w:rPr>
          <w:sz w:val="22"/>
          <w:szCs w:val="22"/>
          <w:lang w:val="ru-RU"/>
        </w:rPr>
        <w:t xml:space="preserve"> </w:t>
      </w:r>
      <w:r w:rsidRPr="00B11030">
        <w:rPr>
          <w:sz w:val="22"/>
          <w:szCs w:val="22"/>
          <w:lang w:val="ru-RU"/>
        </w:rPr>
        <w:t>[</w:t>
      </w:r>
      <w:r w:rsidR="00452946">
        <w:rPr>
          <w:sz w:val="22"/>
          <w:szCs w:val="22"/>
          <w:lang w:val="ru-RU"/>
        </w:rPr>
        <w:t>…</w:t>
      </w:r>
      <w:r w:rsidRPr="00B11030">
        <w:rPr>
          <w:sz w:val="22"/>
          <w:szCs w:val="22"/>
          <w:lang w:val="ru-RU"/>
        </w:rPr>
        <w:t xml:space="preserve">] </w:t>
      </w:r>
      <w:r w:rsidR="000828FC">
        <w:rPr>
          <w:sz w:val="22"/>
          <w:szCs w:val="22"/>
          <w:lang w:val="ru-RU"/>
        </w:rPr>
        <w:t>о том, что:</w:t>
      </w:r>
      <w:r>
        <w:rPr>
          <w:sz w:val="22"/>
          <w:szCs w:val="22"/>
          <w:lang w:val="ru-RU"/>
        </w:rPr>
        <w:t xml:space="preserve"> </w:t>
      </w:r>
    </w:p>
    <w:p w:rsidR="0079433E" w:rsidRPr="00B11030" w:rsidRDefault="000828FC" w:rsidP="00E54F2A">
      <w:pPr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</w:t>
      </w:r>
      <w:r w:rsidR="00B11030" w:rsidRPr="00B11030">
        <w:rPr>
          <w:sz w:val="22"/>
          <w:szCs w:val="22"/>
          <w:lang w:val="ru-RU"/>
        </w:rPr>
        <w:t xml:space="preserve">астоящая </w:t>
      </w:r>
      <w:r>
        <w:rPr>
          <w:sz w:val="22"/>
          <w:szCs w:val="22"/>
          <w:lang w:val="ru-RU"/>
        </w:rPr>
        <w:t>Л</w:t>
      </w:r>
      <w:r w:rsidR="00B11030" w:rsidRPr="00B11030">
        <w:rPr>
          <w:sz w:val="22"/>
          <w:szCs w:val="22"/>
          <w:lang w:val="ru-RU"/>
        </w:rPr>
        <w:t>ицензия разрешает использова</w:t>
      </w:r>
      <w:r w:rsidR="00B32ECF">
        <w:rPr>
          <w:sz w:val="22"/>
          <w:szCs w:val="22"/>
          <w:lang w:val="ru-RU"/>
        </w:rPr>
        <w:t>ние</w:t>
      </w:r>
      <w:r w:rsidR="00B11030" w:rsidRPr="00B11030">
        <w:rPr>
          <w:sz w:val="22"/>
          <w:szCs w:val="22"/>
          <w:lang w:val="ru-RU"/>
        </w:rPr>
        <w:t xml:space="preserve"> киноматериал</w:t>
      </w:r>
      <w:r w:rsidR="00B32ECF">
        <w:rPr>
          <w:sz w:val="22"/>
          <w:szCs w:val="22"/>
          <w:lang w:val="ru-RU"/>
        </w:rPr>
        <w:t>а</w:t>
      </w:r>
      <w:r w:rsidR="00B11030" w:rsidRPr="00B11030">
        <w:rPr>
          <w:sz w:val="22"/>
          <w:szCs w:val="22"/>
          <w:lang w:val="ru-RU"/>
        </w:rPr>
        <w:t xml:space="preserve"> [описание материала, включая любые </w:t>
      </w:r>
      <w:r>
        <w:rPr>
          <w:sz w:val="22"/>
          <w:szCs w:val="22"/>
          <w:lang w:val="ru-RU"/>
        </w:rPr>
        <w:t>известные подробности</w:t>
      </w:r>
      <w:r w:rsidR="00B11030" w:rsidRPr="00B11030">
        <w:rPr>
          <w:sz w:val="22"/>
          <w:szCs w:val="22"/>
          <w:lang w:val="ru-RU"/>
        </w:rPr>
        <w:t>, например имя создателя/издателя, год создания и т.д.] для съемки документально</w:t>
      </w:r>
      <w:r w:rsidR="001D536C">
        <w:rPr>
          <w:sz w:val="22"/>
          <w:szCs w:val="22"/>
          <w:lang w:val="ru-RU"/>
        </w:rPr>
        <w:t xml:space="preserve">й программы </w:t>
      </w:r>
      <w:r w:rsidR="00B11030" w:rsidRPr="00B11030">
        <w:rPr>
          <w:sz w:val="22"/>
          <w:szCs w:val="22"/>
          <w:lang w:val="ru-RU"/>
        </w:rPr>
        <w:t>[название] производств</w:t>
      </w:r>
      <w:r w:rsidR="00B32ECF">
        <w:rPr>
          <w:sz w:val="22"/>
          <w:szCs w:val="22"/>
          <w:lang w:val="ru-RU"/>
        </w:rPr>
        <w:t>а</w:t>
      </w:r>
      <w:r w:rsidR="00B11030" w:rsidRPr="00B11030">
        <w:rPr>
          <w:sz w:val="22"/>
          <w:szCs w:val="22"/>
          <w:lang w:val="ru-RU"/>
        </w:rPr>
        <w:t xml:space="preserve"> [</w:t>
      </w:r>
      <w:r w:rsidR="001D536C">
        <w:rPr>
          <w:sz w:val="22"/>
          <w:szCs w:val="22"/>
          <w:lang w:val="ru-RU"/>
        </w:rPr>
        <w:t>…</w:t>
      </w:r>
      <w:r w:rsidR="0079433E" w:rsidRPr="00B11030">
        <w:rPr>
          <w:sz w:val="22"/>
          <w:szCs w:val="22"/>
          <w:lang w:val="ru-RU"/>
        </w:rPr>
        <w:t>].</w:t>
      </w:r>
      <w:r w:rsidR="00B11030">
        <w:rPr>
          <w:sz w:val="22"/>
          <w:szCs w:val="22"/>
          <w:lang w:val="ru-RU"/>
        </w:rPr>
        <w:t xml:space="preserve"> </w:t>
      </w:r>
    </w:p>
    <w:p w:rsidR="0079433E" w:rsidRPr="00B11030" w:rsidRDefault="00B11030" w:rsidP="00E54F2A">
      <w:pPr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 w:rsidRPr="00B11030">
        <w:rPr>
          <w:sz w:val="22"/>
          <w:szCs w:val="22"/>
          <w:lang w:val="ru-RU"/>
        </w:rPr>
        <w:t>Настоящ</w:t>
      </w:r>
      <w:r w:rsidR="000828FC">
        <w:rPr>
          <w:sz w:val="22"/>
          <w:szCs w:val="22"/>
          <w:lang w:val="ru-RU"/>
        </w:rPr>
        <w:t>ая</w:t>
      </w:r>
      <w:r w:rsidRPr="00B11030">
        <w:rPr>
          <w:sz w:val="22"/>
          <w:szCs w:val="22"/>
          <w:lang w:val="ru-RU"/>
        </w:rPr>
        <w:t xml:space="preserve"> </w:t>
      </w:r>
      <w:r w:rsidR="000828FC">
        <w:rPr>
          <w:sz w:val="22"/>
          <w:szCs w:val="22"/>
          <w:lang w:val="ru-RU"/>
        </w:rPr>
        <w:t>Л</w:t>
      </w:r>
      <w:r w:rsidRPr="00B11030">
        <w:rPr>
          <w:sz w:val="22"/>
          <w:szCs w:val="22"/>
          <w:lang w:val="ru-RU"/>
        </w:rPr>
        <w:t>ицензи</w:t>
      </w:r>
      <w:r w:rsidR="000828FC">
        <w:rPr>
          <w:sz w:val="22"/>
          <w:szCs w:val="22"/>
          <w:lang w:val="ru-RU"/>
        </w:rPr>
        <w:t>я</w:t>
      </w:r>
      <w:r w:rsidRPr="00B11030">
        <w:rPr>
          <w:sz w:val="22"/>
          <w:szCs w:val="22"/>
          <w:lang w:val="ru-RU"/>
        </w:rPr>
        <w:t xml:space="preserve"> также разрешает воспроизведение этого киноматериала на </w:t>
      </w:r>
      <w:r w:rsidRPr="00B11030">
        <w:rPr>
          <w:sz w:val="22"/>
          <w:szCs w:val="22"/>
        </w:rPr>
        <w:t>DVD</w:t>
      </w:r>
      <w:r w:rsidRPr="00B11030">
        <w:rPr>
          <w:sz w:val="22"/>
          <w:szCs w:val="22"/>
          <w:lang w:val="ru-RU"/>
        </w:rPr>
        <w:t xml:space="preserve">-проигрывателях, его публичное исполнение или сообщение для </w:t>
      </w:r>
      <w:r w:rsidR="000828FC">
        <w:rPr>
          <w:sz w:val="22"/>
          <w:szCs w:val="22"/>
          <w:lang w:val="ru-RU"/>
        </w:rPr>
        <w:t xml:space="preserve">всеобщего сведения </w:t>
      </w:r>
      <w:r w:rsidRPr="00B11030">
        <w:rPr>
          <w:sz w:val="22"/>
          <w:szCs w:val="22"/>
          <w:lang w:val="ru-RU"/>
        </w:rPr>
        <w:t xml:space="preserve">по каналам связи </w:t>
      </w:r>
      <w:r w:rsidRPr="001D536C">
        <w:rPr>
          <w:sz w:val="22"/>
          <w:szCs w:val="22"/>
          <w:lang w:val="ru-RU"/>
        </w:rPr>
        <w:t xml:space="preserve">в </w:t>
      </w:r>
      <w:r w:rsidR="000828FC" w:rsidRPr="001D536C">
        <w:rPr>
          <w:sz w:val="22"/>
          <w:szCs w:val="22"/>
          <w:lang w:val="ru-RU"/>
        </w:rPr>
        <w:t>р</w:t>
      </w:r>
      <w:r w:rsidR="001D536C" w:rsidRPr="001D536C">
        <w:rPr>
          <w:sz w:val="22"/>
          <w:szCs w:val="22"/>
          <w:lang w:val="ru-RU"/>
        </w:rPr>
        <w:t>амках</w:t>
      </w:r>
      <w:r w:rsidR="000828FC" w:rsidRPr="001D536C">
        <w:rPr>
          <w:sz w:val="22"/>
          <w:szCs w:val="22"/>
          <w:lang w:val="ru-RU"/>
        </w:rPr>
        <w:t xml:space="preserve"> </w:t>
      </w:r>
      <w:r w:rsidR="001D536C">
        <w:rPr>
          <w:sz w:val="22"/>
          <w:szCs w:val="22"/>
          <w:lang w:val="ru-RU"/>
        </w:rPr>
        <w:t xml:space="preserve">показа </w:t>
      </w:r>
      <w:r w:rsidRPr="001D536C">
        <w:rPr>
          <w:sz w:val="22"/>
          <w:szCs w:val="22"/>
          <w:lang w:val="ru-RU"/>
        </w:rPr>
        <w:t>документально</w:t>
      </w:r>
      <w:r w:rsidR="001D536C">
        <w:rPr>
          <w:sz w:val="22"/>
          <w:szCs w:val="22"/>
          <w:lang w:val="ru-RU"/>
        </w:rPr>
        <w:t>й программы</w:t>
      </w:r>
      <w:r w:rsidR="0079433E" w:rsidRPr="00B11030">
        <w:rPr>
          <w:sz w:val="22"/>
          <w:szCs w:val="22"/>
          <w:lang w:val="ru-RU"/>
        </w:rPr>
        <w:t>.</w:t>
      </w:r>
      <w:r w:rsidR="001E1034">
        <w:rPr>
          <w:sz w:val="22"/>
          <w:szCs w:val="22"/>
          <w:lang w:val="ru-RU"/>
        </w:rPr>
        <w:t xml:space="preserve">  </w:t>
      </w:r>
    </w:p>
    <w:p w:rsidR="0079433E" w:rsidRPr="00B11030" w:rsidRDefault="00B11030" w:rsidP="00E54F2A">
      <w:pPr>
        <w:pStyle w:val="Heading3"/>
        <w:ind w:left="0" w:right="-1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Условия</w:t>
      </w:r>
    </w:p>
    <w:p w:rsidR="0079433E" w:rsidRPr="00B11030" w:rsidRDefault="0079433E" w:rsidP="00C805BF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 w:rsidRPr="00B11030">
        <w:rPr>
          <w:sz w:val="22"/>
          <w:szCs w:val="22"/>
          <w:lang w:val="ru-RU"/>
        </w:rPr>
        <w:t>(1)</w:t>
      </w:r>
      <w:r w:rsidR="00032B14" w:rsidRPr="00B11030">
        <w:rPr>
          <w:sz w:val="22"/>
          <w:szCs w:val="22"/>
          <w:lang w:val="ru-RU"/>
        </w:rPr>
        <w:tab/>
      </w:r>
      <w:r w:rsidR="00B11030" w:rsidRPr="00B11030">
        <w:rPr>
          <w:sz w:val="22"/>
          <w:szCs w:val="22"/>
          <w:lang w:val="ru-RU"/>
        </w:rPr>
        <w:t xml:space="preserve">Настоящая </w:t>
      </w:r>
      <w:r w:rsidR="001E1034">
        <w:rPr>
          <w:sz w:val="22"/>
          <w:szCs w:val="22"/>
          <w:lang w:val="ru-RU"/>
        </w:rPr>
        <w:t>Л</w:t>
      </w:r>
      <w:r w:rsidR="00B11030" w:rsidRPr="00B11030">
        <w:rPr>
          <w:sz w:val="22"/>
          <w:szCs w:val="22"/>
          <w:lang w:val="ru-RU"/>
        </w:rPr>
        <w:t>ицензия действует в течение семи лет и истекает [</w:t>
      </w:r>
      <w:r w:rsidR="001E1034">
        <w:rPr>
          <w:sz w:val="22"/>
          <w:szCs w:val="22"/>
          <w:lang w:val="ru-RU"/>
        </w:rPr>
        <w:t>…</w:t>
      </w:r>
      <w:r w:rsidR="00B11030" w:rsidRPr="00B11030">
        <w:rPr>
          <w:sz w:val="22"/>
          <w:szCs w:val="22"/>
          <w:lang w:val="ru-RU"/>
        </w:rPr>
        <w:t xml:space="preserve">].  Действие </w:t>
      </w:r>
      <w:r w:rsidR="001E1034">
        <w:rPr>
          <w:sz w:val="22"/>
          <w:szCs w:val="22"/>
          <w:lang w:val="ru-RU"/>
        </w:rPr>
        <w:t>Л</w:t>
      </w:r>
      <w:r w:rsidR="00B11030" w:rsidRPr="00B11030">
        <w:rPr>
          <w:sz w:val="22"/>
          <w:szCs w:val="22"/>
          <w:lang w:val="ru-RU"/>
        </w:rPr>
        <w:t>ицензии может быть продлен</w:t>
      </w:r>
      <w:r w:rsidR="001E1034">
        <w:rPr>
          <w:sz w:val="22"/>
          <w:szCs w:val="22"/>
          <w:lang w:val="ru-RU"/>
        </w:rPr>
        <w:t xml:space="preserve">о в соответствии с положениями, содержащимися в </w:t>
      </w:r>
      <w:r w:rsidR="00B11030" w:rsidRPr="00B11030">
        <w:rPr>
          <w:sz w:val="22"/>
          <w:szCs w:val="22"/>
          <w:lang w:val="ru-RU"/>
        </w:rPr>
        <w:t>[</w:t>
      </w:r>
      <w:r w:rsidR="001E1034">
        <w:rPr>
          <w:sz w:val="22"/>
          <w:szCs w:val="22"/>
          <w:lang w:val="ru-RU"/>
        </w:rPr>
        <w:t xml:space="preserve">указать </w:t>
      </w:r>
      <w:r w:rsidR="002F68A0">
        <w:rPr>
          <w:sz w:val="22"/>
          <w:szCs w:val="22"/>
          <w:lang w:val="ru-RU"/>
        </w:rPr>
        <w:t xml:space="preserve">номер </w:t>
      </w:r>
      <w:r w:rsidR="001E1034">
        <w:rPr>
          <w:sz w:val="22"/>
          <w:szCs w:val="22"/>
          <w:lang w:val="ru-RU"/>
        </w:rPr>
        <w:t>постановлени</w:t>
      </w:r>
      <w:r w:rsidR="002F68A0">
        <w:rPr>
          <w:sz w:val="22"/>
          <w:szCs w:val="22"/>
          <w:lang w:val="ru-RU"/>
        </w:rPr>
        <w:t>я</w:t>
      </w:r>
      <w:r w:rsidR="00B11030" w:rsidRPr="00B11030">
        <w:rPr>
          <w:sz w:val="22"/>
          <w:szCs w:val="22"/>
          <w:lang w:val="ru-RU"/>
        </w:rPr>
        <w:t>]</w:t>
      </w:r>
      <w:r w:rsidRPr="00B11030">
        <w:rPr>
          <w:sz w:val="22"/>
          <w:szCs w:val="22"/>
          <w:lang w:val="ru-RU"/>
        </w:rPr>
        <w:t>.</w:t>
      </w:r>
      <w:r w:rsidR="00B11030">
        <w:rPr>
          <w:sz w:val="22"/>
          <w:szCs w:val="22"/>
          <w:lang w:val="ru-RU"/>
        </w:rPr>
        <w:t xml:space="preserve">  </w:t>
      </w:r>
    </w:p>
    <w:p w:rsidR="0079433E" w:rsidRPr="00B11030" w:rsidRDefault="0079433E" w:rsidP="00C805BF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 w:rsidRPr="00B11030">
        <w:rPr>
          <w:sz w:val="22"/>
          <w:szCs w:val="22"/>
          <w:lang w:val="ru-RU"/>
        </w:rPr>
        <w:t>(2)</w:t>
      </w:r>
      <w:r w:rsidR="00032B14" w:rsidRPr="00B11030">
        <w:rPr>
          <w:sz w:val="22"/>
          <w:szCs w:val="22"/>
          <w:lang w:val="ru-RU"/>
        </w:rPr>
        <w:tab/>
      </w:r>
      <w:r w:rsidR="00B11030" w:rsidRPr="00B11030">
        <w:rPr>
          <w:sz w:val="22"/>
          <w:szCs w:val="22"/>
          <w:lang w:val="ru-RU"/>
        </w:rPr>
        <w:t xml:space="preserve">Настоящая </w:t>
      </w:r>
      <w:r w:rsidR="001E1034">
        <w:rPr>
          <w:sz w:val="22"/>
          <w:szCs w:val="22"/>
          <w:lang w:val="ru-RU"/>
        </w:rPr>
        <w:t>Л</w:t>
      </w:r>
      <w:r w:rsidR="00B11030" w:rsidRPr="00B11030">
        <w:rPr>
          <w:sz w:val="22"/>
          <w:szCs w:val="22"/>
          <w:lang w:val="ru-RU"/>
        </w:rPr>
        <w:t>ицензия носит неисключительный характер</w:t>
      </w:r>
      <w:r w:rsidRPr="00B11030">
        <w:rPr>
          <w:sz w:val="22"/>
          <w:szCs w:val="22"/>
          <w:lang w:val="ru-RU"/>
        </w:rPr>
        <w:t>.</w:t>
      </w:r>
      <w:r w:rsidR="001E1034">
        <w:rPr>
          <w:sz w:val="22"/>
          <w:szCs w:val="22"/>
          <w:lang w:val="ru-RU"/>
        </w:rPr>
        <w:t xml:space="preserve">  </w:t>
      </w:r>
    </w:p>
    <w:p w:rsidR="0079433E" w:rsidRPr="001E1034" w:rsidRDefault="0079433E" w:rsidP="00C805BF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 w:rsidRPr="00B11030">
        <w:rPr>
          <w:sz w:val="22"/>
          <w:szCs w:val="22"/>
          <w:lang w:val="ru-RU"/>
        </w:rPr>
        <w:t>(3)</w:t>
      </w:r>
      <w:r w:rsidR="00032B14" w:rsidRPr="00B11030">
        <w:rPr>
          <w:sz w:val="22"/>
          <w:szCs w:val="22"/>
          <w:lang w:val="ru-RU"/>
        </w:rPr>
        <w:tab/>
      </w:r>
      <w:r w:rsidR="00B11030" w:rsidRPr="00B11030">
        <w:rPr>
          <w:sz w:val="22"/>
          <w:szCs w:val="22"/>
          <w:lang w:val="ru-RU"/>
        </w:rPr>
        <w:t xml:space="preserve">Настоящая </w:t>
      </w:r>
      <w:r w:rsidR="001E1034">
        <w:rPr>
          <w:sz w:val="22"/>
          <w:szCs w:val="22"/>
          <w:lang w:val="ru-RU"/>
        </w:rPr>
        <w:t>Л</w:t>
      </w:r>
      <w:r w:rsidR="00B11030" w:rsidRPr="00B11030">
        <w:rPr>
          <w:sz w:val="22"/>
          <w:szCs w:val="22"/>
          <w:lang w:val="ru-RU"/>
        </w:rPr>
        <w:t xml:space="preserve">ицензия действительна только на территории Соединенного Королевства.  </w:t>
      </w:r>
      <w:r w:rsidR="001E1034">
        <w:rPr>
          <w:sz w:val="22"/>
          <w:szCs w:val="22"/>
          <w:lang w:val="ru-RU"/>
        </w:rPr>
        <w:t xml:space="preserve">Для </w:t>
      </w:r>
      <w:r w:rsidR="00B11030" w:rsidRPr="00B11030">
        <w:rPr>
          <w:sz w:val="22"/>
          <w:szCs w:val="22"/>
          <w:lang w:val="ru-RU"/>
        </w:rPr>
        <w:t>других</w:t>
      </w:r>
      <w:r w:rsidR="00B11030" w:rsidRPr="001F4B2A">
        <w:rPr>
          <w:sz w:val="22"/>
          <w:szCs w:val="22"/>
          <w:lang w:val="ru-RU"/>
        </w:rPr>
        <w:t xml:space="preserve"> </w:t>
      </w:r>
      <w:r w:rsidR="00B11030" w:rsidRPr="00B11030">
        <w:rPr>
          <w:sz w:val="22"/>
          <w:szCs w:val="22"/>
          <w:lang w:val="ru-RU"/>
        </w:rPr>
        <w:t>территорий</w:t>
      </w:r>
      <w:r w:rsidR="00B11030" w:rsidRPr="001F4B2A">
        <w:rPr>
          <w:sz w:val="22"/>
          <w:szCs w:val="22"/>
          <w:lang w:val="ru-RU"/>
        </w:rPr>
        <w:t xml:space="preserve"> </w:t>
      </w:r>
      <w:r w:rsidR="00B11030" w:rsidRPr="00B11030">
        <w:rPr>
          <w:sz w:val="22"/>
          <w:szCs w:val="22"/>
          <w:lang w:val="ru-RU"/>
        </w:rPr>
        <w:t>применяется</w:t>
      </w:r>
      <w:r w:rsidR="00B11030" w:rsidRPr="001F4B2A">
        <w:rPr>
          <w:sz w:val="22"/>
          <w:szCs w:val="22"/>
          <w:lang w:val="ru-RU"/>
        </w:rPr>
        <w:t xml:space="preserve"> </w:t>
      </w:r>
      <w:r w:rsidR="00B11030" w:rsidRPr="00B11030">
        <w:rPr>
          <w:sz w:val="22"/>
          <w:szCs w:val="22"/>
          <w:lang w:val="ru-RU"/>
        </w:rPr>
        <w:t>право</w:t>
      </w:r>
      <w:r w:rsidR="00B11030" w:rsidRPr="001F4B2A">
        <w:rPr>
          <w:sz w:val="22"/>
          <w:szCs w:val="22"/>
          <w:lang w:val="ru-RU"/>
        </w:rPr>
        <w:t xml:space="preserve"> </w:t>
      </w:r>
      <w:r w:rsidR="00B11030" w:rsidRPr="00B11030">
        <w:rPr>
          <w:sz w:val="22"/>
          <w:szCs w:val="22"/>
          <w:lang w:val="ru-RU"/>
        </w:rPr>
        <w:t>данной</w:t>
      </w:r>
      <w:r w:rsidR="00B11030" w:rsidRPr="001F4B2A">
        <w:rPr>
          <w:sz w:val="22"/>
          <w:szCs w:val="22"/>
          <w:lang w:val="ru-RU"/>
        </w:rPr>
        <w:t xml:space="preserve"> </w:t>
      </w:r>
      <w:r w:rsidR="00B11030" w:rsidRPr="00B11030">
        <w:rPr>
          <w:sz w:val="22"/>
          <w:szCs w:val="22"/>
          <w:lang w:val="ru-RU"/>
        </w:rPr>
        <w:t>страны</w:t>
      </w:r>
      <w:r w:rsidRPr="001F4B2A">
        <w:rPr>
          <w:sz w:val="22"/>
          <w:szCs w:val="22"/>
          <w:lang w:val="ru-RU"/>
        </w:rPr>
        <w:t>.</w:t>
      </w:r>
      <w:r w:rsidR="001E1034">
        <w:rPr>
          <w:sz w:val="22"/>
          <w:szCs w:val="22"/>
          <w:lang w:val="ru-RU"/>
        </w:rPr>
        <w:t xml:space="preserve">  </w:t>
      </w:r>
    </w:p>
    <w:p w:rsidR="0079433E" w:rsidRPr="001F4B2A" w:rsidRDefault="0079433E" w:rsidP="00C805BF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 w:rsidRPr="001F4B2A">
        <w:rPr>
          <w:sz w:val="22"/>
          <w:szCs w:val="22"/>
          <w:lang w:val="ru-RU"/>
        </w:rPr>
        <w:t>(4)</w:t>
      </w:r>
      <w:r w:rsidR="00032B14" w:rsidRPr="001F4B2A">
        <w:rPr>
          <w:sz w:val="22"/>
          <w:szCs w:val="22"/>
          <w:lang w:val="ru-RU"/>
        </w:rPr>
        <w:tab/>
      </w:r>
      <w:r w:rsidR="001F4B2A">
        <w:rPr>
          <w:sz w:val="22"/>
          <w:szCs w:val="22"/>
          <w:lang w:val="ru-RU"/>
        </w:rPr>
        <w:t>Настоящая</w:t>
      </w:r>
      <w:r w:rsidR="001F4B2A" w:rsidRPr="001F4B2A">
        <w:rPr>
          <w:sz w:val="22"/>
          <w:szCs w:val="22"/>
          <w:lang w:val="ru-RU"/>
        </w:rPr>
        <w:t xml:space="preserve"> </w:t>
      </w:r>
      <w:r w:rsidR="001F4B2A">
        <w:rPr>
          <w:sz w:val="22"/>
          <w:szCs w:val="22"/>
          <w:lang w:val="ru-RU"/>
        </w:rPr>
        <w:t>Лицензия</w:t>
      </w:r>
      <w:r w:rsidR="001F4B2A" w:rsidRPr="001F4B2A">
        <w:rPr>
          <w:sz w:val="22"/>
          <w:szCs w:val="22"/>
          <w:lang w:val="ru-RU"/>
        </w:rPr>
        <w:t xml:space="preserve"> </w:t>
      </w:r>
      <w:r w:rsidR="001F4B2A">
        <w:rPr>
          <w:sz w:val="22"/>
          <w:szCs w:val="22"/>
          <w:lang w:val="ru-RU"/>
        </w:rPr>
        <w:t>не разрешает переуступку прав</w:t>
      </w:r>
      <w:r w:rsidR="001F4B2A" w:rsidRPr="001F4B2A">
        <w:rPr>
          <w:sz w:val="22"/>
          <w:szCs w:val="22"/>
          <w:lang w:val="ru-RU"/>
        </w:rPr>
        <w:t xml:space="preserve"> </w:t>
      </w:r>
      <w:r w:rsidR="001F4B2A">
        <w:rPr>
          <w:sz w:val="22"/>
          <w:szCs w:val="22"/>
          <w:lang w:val="ru-RU"/>
        </w:rPr>
        <w:t>на</w:t>
      </w:r>
      <w:r w:rsidR="001F4B2A" w:rsidRPr="001F4B2A">
        <w:rPr>
          <w:sz w:val="22"/>
          <w:szCs w:val="22"/>
          <w:lang w:val="ru-RU"/>
        </w:rPr>
        <w:t xml:space="preserve"> </w:t>
      </w:r>
      <w:r w:rsidR="001F4B2A">
        <w:rPr>
          <w:sz w:val="22"/>
          <w:szCs w:val="22"/>
          <w:lang w:val="ru-RU"/>
        </w:rPr>
        <w:t>Лицензируемый материал, обозначенный в настоящей Лицензии</w:t>
      </w:r>
      <w:r w:rsidRPr="001F4B2A">
        <w:rPr>
          <w:sz w:val="22"/>
          <w:szCs w:val="22"/>
          <w:lang w:val="ru-RU"/>
        </w:rPr>
        <w:t>.</w:t>
      </w:r>
      <w:r w:rsidR="001F4B2A">
        <w:rPr>
          <w:sz w:val="22"/>
          <w:szCs w:val="22"/>
          <w:lang w:val="ru-RU"/>
        </w:rPr>
        <w:t xml:space="preserve">  </w:t>
      </w:r>
    </w:p>
    <w:p w:rsidR="0079433E" w:rsidRPr="00B11030" w:rsidRDefault="0079433E" w:rsidP="00C805BF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 w:rsidRPr="00B11030">
        <w:rPr>
          <w:sz w:val="22"/>
          <w:szCs w:val="22"/>
          <w:lang w:val="ru-RU"/>
        </w:rPr>
        <w:t>(5)</w:t>
      </w:r>
      <w:r w:rsidR="00032B14" w:rsidRPr="00B11030">
        <w:rPr>
          <w:sz w:val="22"/>
          <w:szCs w:val="22"/>
          <w:lang w:val="ru-RU"/>
        </w:rPr>
        <w:tab/>
      </w:r>
      <w:r w:rsidR="001F4B2A">
        <w:rPr>
          <w:sz w:val="22"/>
          <w:szCs w:val="22"/>
          <w:lang w:val="ru-RU"/>
        </w:rPr>
        <w:t>Выдача настоящей Л</w:t>
      </w:r>
      <w:r w:rsidR="00B11030" w:rsidRPr="00B11030">
        <w:rPr>
          <w:sz w:val="22"/>
          <w:szCs w:val="22"/>
          <w:lang w:val="ru-RU"/>
        </w:rPr>
        <w:t xml:space="preserve">ицензии не освобождает Лицензиата </w:t>
      </w:r>
      <w:r w:rsidR="00B11030" w:rsidRPr="001D536C">
        <w:rPr>
          <w:sz w:val="22"/>
          <w:szCs w:val="22"/>
          <w:lang w:val="ru-RU"/>
        </w:rPr>
        <w:t>от обяза</w:t>
      </w:r>
      <w:r w:rsidR="001D536C" w:rsidRPr="001D536C">
        <w:rPr>
          <w:sz w:val="22"/>
          <w:szCs w:val="22"/>
          <w:lang w:val="ru-RU"/>
        </w:rPr>
        <w:t xml:space="preserve">тельства </w:t>
      </w:r>
      <w:r w:rsidR="00B11030" w:rsidRPr="00B11030">
        <w:rPr>
          <w:sz w:val="22"/>
          <w:szCs w:val="22"/>
          <w:lang w:val="ru-RU"/>
        </w:rPr>
        <w:t xml:space="preserve">получать разрешение на любые другие виды использования, которые не перечислены в настоящей </w:t>
      </w:r>
      <w:r w:rsidR="001F4B2A">
        <w:rPr>
          <w:sz w:val="22"/>
          <w:szCs w:val="22"/>
          <w:lang w:val="ru-RU"/>
        </w:rPr>
        <w:t>Л</w:t>
      </w:r>
      <w:r w:rsidR="00B11030" w:rsidRPr="00B11030">
        <w:rPr>
          <w:sz w:val="22"/>
          <w:szCs w:val="22"/>
          <w:lang w:val="ru-RU"/>
        </w:rPr>
        <w:t>ицензии</w:t>
      </w:r>
      <w:r w:rsidRPr="00B11030">
        <w:rPr>
          <w:sz w:val="22"/>
          <w:szCs w:val="22"/>
          <w:lang w:val="ru-RU"/>
        </w:rPr>
        <w:t>.</w:t>
      </w:r>
      <w:r w:rsidR="001F4B2A">
        <w:rPr>
          <w:sz w:val="22"/>
          <w:szCs w:val="22"/>
          <w:lang w:val="ru-RU"/>
        </w:rPr>
        <w:t xml:space="preserve">  </w:t>
      </w:r>
    </w:p>
    <w:p w:rsidR="0079433E" w:rsidRPr="00B11030" w:rsidRDefault="0079433E" w:rsidP="00C805BF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 w:rsidRPr="00B11030">
        <w:rPr>
          <w:sz w:val="22"/>
          <w:szCs w:val="22"/>
          <w:lang w:val="ru-RU"/>
        </w:rPr>
        <w:t>(6)</w:t>
      </w:r>
      <w:r w:rsidR="00032B14" w:rsidRPr="00B11030">
        <w:rPr>
          <w:sz w:val="22"/>
          <w:szCs w:val="22"/>
          <w:lang w:val="ru-RU"/>
        </w:rPr>
        <w:tab/>
      </w:r>
      <w:r w:rsidR="001F4B2A">
        <w:rPr>
          <w:sz w:val="22"/>
          <w:szCs w:val="22"/>
          <w:lang w:val="ru-RU"/>
        </w:rPr>
        <w:t>Выдача настоящей Л</w:t>
      </w:r>
      <w:r w:rsidR="00B11030" w:rsidRPr="00B11030">
        <w:rPr>
          <w:sz w:val="22"/>
          <w:szCs w:val="22"/>
          <w:lang w:val="ru-RU"/>
        </w:rPr>
        <w:t xml:space="preserve">ицензии не освобождает </w:t>
      </w:r>
      <w:r w:rsidR="00B11030" w:rsidRPr="001D536C">
        <w:rPr>
          <w:sz w:val="22"/>
          <w:szCs w:val="22"/>
          <w:lang w:val="ru-RU"/>
        </w:rPr>
        <w:t>Лицензиата от обяза</w:t>
      </w:r>
      <w:r w:rsidR="001D536C" w:rsidRPr="001D536C">
        <w:rPr>
          <w:sz w:val="22"/>
          <w:szCs w:val="22"/>
          <w:lang w:val="ru-RU"/>
        </w:rPr>
        <w:t xml:space="preserve">тельства </w:t>
      </w:r>
      <w:r w:rsidR="00B11030" w:rsidRPr="00B11030">
        <w:rPr>
          <w:sz w:val="22"/>
          <w:szCs w:val="22"/>
          <w:lang w:val="ru-RU"/>
        </w:rPr>
        <w:t>получать разрешение у люб</w:t>
      </w:r>
      <w:r w:rsidR="001F4B2A">
        <w:rPr>
          <w:sz w:val="22"/>
          <w:szCs w:val="22"/>
          <w:lang w:val="ru-RU"/>
        </w:rPr>
        <w:t>ого</w:t>
      </w:r>
      <w:r w:rsidR="00B11030" w:rsidRPr="00B11030">
        <w:rPr>
          <w:sz w:val="22"/>
          <w:szCs w:val="22"/>
          <w:lang w:val="ru-RU"/>
        </w:rPr>
        <w:t xml:space="preserve"> друг</w:t>
      </w:r>
      <w:r w:rsidR="001F4B2A">
        <w:rPr>
          <w:sz w:val="22"/>
          <w:szCs w:val="22"/>
          <w:lang w:val="ru-RU"/>
        </w:rPr>
        <w:t>ого</w:t>
      </w:r>
      <w:r w:rsidR="00B11030" w:rsidRPr="00B11030">
        <w:rPr>
          <w:sz w:val="22"/>
          <w:szCs w:val="22"/>
          <w:lang w:val="ru-RU"/>
        </w:rPr>
        <w:t xml:space="preserve"> </w:t>
      </w:r>
      <w:r w:rsidR="001F4B2A">
        <w:rPr>
          <w:sz w:val="22"/>
          <w:szCs w:val="22"/>
          <w:lang w:val="ru-RU"/>
        </w:rPr>
        <w:t>правообладателя данного произведения</w:t>
      </w:r>
      <w:r w:rsidRPr="00B11030">
        <w:rPr>
          <w:sz w:val="22"/>
          <w:szCs w:val="22"/>
          <w:lang w:val="ru-RU"/>
        </w:rPr>
        <w:t>.</w:t>
      </w:r>
      <w:r w:rsidR="001F4B2A">
        <w:rPr>
          <w:sz w:val="22"/>
          <w:szCs w:val="22"/>
          <w:lang w:val="ru-RU"/>
        </w:rPr>
        <w:t xml:space="preserve">  </w:t>
      </w:r>
    </w:p>
    <w:p w:rsidR="0079433E" w:rsidRPr="00B11030" w:rsidRDefault="0079433E" w:rsidP="00C805BF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 w:rsidRPr="00B11030">
        <w:rPr>
          <w:sz w:val="22"/>
          <w:szCs w:val="22"/>
          <w:lang w:val="ru-RU"/>
        </w:rPr>
        <w:t>(7)</w:t>
      </w:r>
      <w:r w:rsidR="00032B14" w:rsidRPr="00B11030">
        <w:rPr>
          <w:sz w:val="22"/>
          <w:szCs w:val="22"/>
          <w:lang w:val="ru-RU"/>
        </w:rPr>
        <w:tab/>
      </w:r>
      <w:r w:rsidR="00B11030" w:rsidRPr="00B11030">
        <w:rPr>
          <w:sz w:val="22"/>
          <w:szCs w:val="22"/>
          <w:lang w:val="ru-RU"/>
        </w:rPr>
        <w:t xml:space="preserve">Вступление в силу настоящей </w:t>
      </w:r>
      <w:r w:rsidR="001F4B2A">
        <w:rPr>
          <w:sz w:val="22"/>
          <w:szCs w:val="22"/>
          <w:lang w:val="ru-RU"/>
        </w:rPr>
        <w:t>Л</w:t>
      </w:r>
      <w:r w:rsidR="00B11030" w:rsidRPr="00B11030">
        <w:rPr>
          <w:sz w:val="22"/>
          <w:szCs w:val="22"/>
          <w:lang w:val="ru-RU"/>
        </w:rPr>
        <w:t xml:space="preserve">ицензии зависит от соблюдения Лицензиатом </w:t>
      </w:r>
      <w:r w:rsidR="001F4B2A">
        <w:rPr>
          <w:sz w:val="22"/>
          <w:szCs w:val="22"/>
          <w:lang w:val="ru-RU"/>
        </w:rPr>
        <w:t>условий</w:t>
      </w:r>
      <w:r w:rsidR="00B11030" w:rsidRPr="00B11030">
        <w:rPr>
          <w:sz w:val="22"/>
          <w:szCs w:val="22"/>
          <w:lang w:val="ru-RU"/>
        </w:rPr>
        <w:t>, изложенных в пунктах 5 и 6 выше</w:t>
      </w:r>
      <w:r w:rsidRPr="00B11030">
        <w:rPr>
          <w:sz w:val="22"/>
          <w:szCs w:val="22"/>
          <w:lang w:val="ru-RU"/>
        </w:rPr>
        <w:t>.</w:t>
      </w:r>
      <w:r w:rsidR="001F4B2A">
        <w:rPr>
          <w:sz w:val="22"/>
          <w:szCs w:val="22"/>
          <w:lang w:val="ru-RU"/>
        </w:rPr>
        <w:t xml:space="preserve">  </w:t>
      </w:r>
    </w:p>
    <w:p w:rsidR="0079433E" w:rsidRPr="00B11030" w:rsidRDefault="0079433E" w:rsidP="00C805BF">
      <w:pPr>
        <w:tabs>
          <w:tab w:val="left" w:pos="567"/>
        </w:tabs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 w:rsidRPr="00B11030">
        <w:rPr>
          <w:sz w:val="22"/>
          <w:szCs w:val="22"/>
          <w:lang w:val="ru-RU"/>
        </w:rPr>
        <w:t>(8)</w:t>
      </w:r>
      <w:r w:rsidR="00032B14" w:rsidRPr="00B11030">
        <w:rPr>
          <w:sz w:val="22"/>
          <w:szCs w:val="22"/>
          <w:lang w:val="ru-RU"/>
        </w:rPr>
        <w:tab/>
      </w:r>
      <w:r w:rsidR="00B11030" w:rsidRPr="00B11030">
        <w:rPr>
          <w:sz w:val="22"/>
          <w:szCs w:val="22"/>
          <w:lang w:val="ru-RU"/>
        </w:rPr>
        <w:t>Лицензиат выплачивает выдающему разрешение органу</w:t>
      </w:r>
      <w:r w:rsidR="001F4B2A" w:rsidRPr="001F4B2A">
        <w:rPr>
          <w:sz w:val="22"/>
          <w:szCs w:val="22"/>
          <w:lang w:val="ru-RU"/>
        </w:rPr>
        <w:t xml:space="preserve"> </w:t>
      </w:r>
      <w:r w:rsidR="001F4B2A" w:rsidRPr="00B11030">
        <w:rPr>
          <w:sz w:val="22"/>
          <w:szCs w:val="22"/>
          <w:lang w:val="ru-RU"/>
        </w:rPr>
        <w:t>сумму в размере [</w:t>
      </w:r>
      <w:r w:rsidR="002F68A0">
        <w:rPr>
          <w:sz w:val="22"/>
          <w:szCs w:val="22"/>
          <w:lang w:val="ru-RU"/>
        </w:rPr>
        <w:t>…</w:t>
      </w:r>
      <w:r w:rsidR="001F4B2A" w:rsidRPr="00B11030">
        <w:rPr>
          <w:sz w:val="22"/>
          <w:szCs w:val="22"/>
          <w:lang w:val="ru-RU"/>
        </w:rPr>
        <w:t>]</w:t>
      </w:r>
      <w:r w:rsidRPr="00B11030">
        <w:rPr>
          <w:sz w:val="22"/>
          <w:szCs w:val="22"/>
          <w:lang w:val="ru-RU"/>
        </w:rPr>
        <w:t>.</w:t>
      </w:r>
      <w:r w:rsidR="001F4B2A">
        <w:rPr>
          <w:sz w:val="22"/>
          <w:szCs w:val="22"/>
          <w:lang w:val="ru-RU"/>
        </w:rPr>
        <w:t xml:space="preserve">  </w:t>
      </w:r>
    </w:p>
    <w:p w:rsidR="0079433E" w:rsidRPr="00B11030" w:rsidRDefault="0079433E" w:rsidP="00C805BF">
      <w:pPr>
        <w:tabs>
          <w:tab w:val="left" w:pos="567"/>
        </w:tabs>
        <w:autoSpaceDE w:val="0"/>
        <w:autoSpaceDN w:val="0"/>
        <w:adjustRightInd w:val="0"/>
        <w:spacing w:after="0"/>
        <w:ind w:left="0" w:right="0"/>
        <w:jc w:val="left"/>
        <w:rPr>
          <w:sz w:val="22"/>
          <w:szCs w:val="22"/>
          <w:lang w:val="ru-RU"/>
        </w:rPr>
      </w:pPr>
      <w:r w:rsidRPr="00B11030">
        <w:rPr>
          <w:sz w:val="22"/>
          <w:szCs w:val="22"/>
          <w:lang w:val="ru-RU"/>
        </w:rPr>
        <w:t>(9)</w:t>
      </w:r>
      <w:r w:rsidR="00032B14" w:rsidRPr="00B11030">
        <w:rPr>
          <w:sz w:val="22"/>
          <w:szCs w:val="22"/>
          <w:lang w:val="ru-RU"/>
        </w:rPr>
        <w:tab/>
      </w:r>
      <w:r w:rsidR="00B11030" w:rsidRPr="00B11030">
        <w:rPr>
          <w:sz w:val="22"/>
          <w:szCs w:val="22"/>
          <w:lang w:val="ru-RU"/>
        </w:rPr>
        <w:t xml:space="preserve">Использование </w:t>
      </w:r>
      <w:r w:rsidR="00572E97">
        <w:rPr>
          <w:sz w:val="22"/>
          <w:szCs w:val="22"/>
          <w:lang w:val="ru-RU"/>
        </w:rPr>
        <w:t>Лицензируемого материала</w:t>
      </w:r>
      <w:r w:rsidR="00B11030" w:rsidRPr="00B11030">
        <w:rPr>
          <w:sz w:val="22"/>
          <w:szCs w:val="22"/>
          <w:lang w:val="ru-RU"/>
        </w:rPr>
        <w:t xml:space="preserve"> должно сопровождаться указанием имени </w:t>
      </w:r>
      <w:r w:rsidR="00572E97">
        <w:rPr>
          <w:sz w:val="22"/>
          <w:szCs w:val="22"/>
          <w:lang w:val="ru-RU"/>
        </w:rPr>
        <w:t xml:space="preserve">автора </w:t>
      </w:r>
      <w:r w:rsidR="00B11030" w:rsidRPr="00B11030">
        <w:rPr>
          <w:sz w:val="22"/>
          <w:szCs w:val="22"/>
          <w:lang w:val="ru-RU"/>
        </w:rPr>
        <w:t>произведения, если оно известно, или [электронны</w:t>
      </w:r>
      <w:r w:rsidR="002F68A0">
        <w:rPr>
          <w:sz w:val="22"/>
          <w:szCs w:val="22"/>
          <w:lang w:val="ru-RU"/>
        </w:rPr>
        <w:t>й</w:t>
      </w:r>
      <w:r w:rsidR="00B11030" w:rsidRPr="00B11030">
        <w:rPr>
          <w:sz w:val="22"/>
          <w:szCs w:val="22"/>
          <w:lang w:val="ru-RU"/>
        </w:rPr>
        <w:t xml:space="preserve"> адрес выдающего разрешения органа], если </w:t>
      </w:r>
      <w:r w:rsidR="00572E97">
        <w:rPr>
          <w:sz w:val="22"/>
          <w:szCs w:val="22"/>
          <w:lang w:val="ru-RU"/>
        </w:rPr>
        <w:t xml:space="preserve">автор </w:t>
      </w:r>
      <w:r w:rsidR="00B11030" w:rsidRPr="00B11030">
        <w:rPr>
          <w:sz w:val="22"/>
          <w:szCs w:val="22"/>
          <w:lang w:val="ru-RU"/>
        </w:rPr>
        <w:t>произведения неизвестен</w:t>
      </w:r>
      <w:r w:rsidRPr="00B11030">
        <w:rPr>
          <w:sz w:val="22"/>
          <w:szCs w:val="22"/>
          <w:lang w:val="ru-RU"/>
        </w:rPr>
        <w:t>.</w:t>
      </w:r>
      <w:r w:rsidR="00572E97">
        <w:rPr>
          <w:sz w:val="22"/>
          <w:szCs w:val="22"/>
          <w:lang w:val="ru-RU"/>
        </w:rPr>
        <w:t xml:space="preserve">  </w:t>
      </w:r>
    </w:p>
    <w:p w:rsidR="0079433E" w:rsidRPr="00B11030" w:rsidRDefault="0079433E" w:rsidP="00C805BF">
      <w:pPr>
        <w:tabs>
          <w:tab w:val="left" w:pos="284"/>
        </w:tabs>
        <w:autoSpaceDE w:val="0"/>
        <w:autoSpaceDN w:val="0"/>
        <w:adjustRightInd w:val="0"/>
        <w:spacing w:after="0"/>
        <w:ind w:left="0" w:right="0"/>
        <w:jc w:val="left"/>
        <w:rPr>
          <w:sz w:val="22"/>
          <w:szCs w:val="22"/>
          <w:lang w:val="ru-RU"/>
        </w:rPr>
      </w:pPr>
      <w:r w:rsidRPr="00B11030">
        <w:rPr>
          <w:sz w:val="22"/>
          <w:szCs w:val="22"/>
          <w:lang w:val="ru-RU"/>
        </w:rPr>
        <w:t>(10)</w:t>
      </w:r>
      <w:r w:rsidR="00032B14" w:rsidRPr="00B11030">
        <w:rPr>
          <w:sz w:val="22"/>
          <w:szCs w:val="22"/>
          <w:lang w:val="ru-RU"/>
        </w:rPr>
        <w:tab/>
      </w:r>
      <w:r w:rsidR="00B11030" w:rsidRPr="00B11030">
        <w:rPr>
          <w:sz w:val="22"/>
          <w:szCs w:val="22"/>
          <w:lang w:val="ru-RU"/>
        </w:rPr>
        <w:t xml:space="preserve">Выдача настоящей </w:t>
      </w:r>
      <w:r w:rsidR="00E73CD3">
        <w:rPr>
          <w:sz w:val="22"/>
          <w:szCs w:val="22"/>
          <w:lang w:val="ru-RU"/>
        </w:rPr>
        <w:t>Л</w:t>
      </w:r>
      <w:r w:rsidR="00B11030" w:rsidRPr="00B11030">
        <w:rPr>
          <w:sz w:val="22"/>
          <w:szCs w:val="22"/>
          <w:lang w:val="ru-RU"/>
        </w:rPr>
        <w:t xml:space="preserve">ицензии не </w:t>
      </w:r>
      <w:r w:rsidR="00E73CD3">
        <w:rPr>
          <w:sz w:val="22"/>
          <w:szCs w:val="22"/>
          <w:lang w:val="ru-RU"/>
        </w:rPr>
        <w:t xml:space="preserve">означает приобретения Лицензиатом </w:t>
      </w:r>
      <w:r w:rsidR="00B11030" w:rsidRPr="00B11030">
        <w:rPr>
          <w:sz w:val="22"/>
          <w:szCs w:val="22"/>
          <w:lang w:val="ru-RU"/>
        </w:rPr>
        <w:t xml:space="preserve">прав </w:t>
      </w:r>
      <w:r w:rsidR="00E73CD3">
        <w:rPr>
          <w:sz w:val="22"/>
          <w:szCs w:val="22"/>
          <w:lang w:val="ru-RU"/>
        </w:rPr>
        <w:t xml:space="preserve">или авторского права </w:t>
      </w:r>
      <w:r w:rsidR="00B11030" w:rsidRPr="00B11030">
        <w:rPr>
          <w:sz w:val="22"/>
          <w:szCs w:val="22"/>
          <w:lang w:val="ru-RU"/>
        </w:rPr>
        <w:t xml:space="preserve">на </w:t>
      </w:r>
      <w:r w:rsidR="00E73CD3">
        <w:rPr>
          <w:sz w:val="22"/>
          <w:szCs w:val="22"/>
          <w:lang w:val="ru-RU"/>
        </w:rPr>
        <w:t>Лицензируемый материал</w:t>
      </w:r>
      <w:r w:rsidRPr="00B11030">
        <w:rPr>
          <w:sz w:val="22"/>
          <w:szCs w:val="22"/>
          <w:lang w:val="ru-RU"/>
        </w:rPr>
        <w:t>.</w:t>
      </w:r>
      <w:r w:rsidR="00E73CD3">
        <w:rPr>
          <w:sz w:val="22"/>
          <w:szCs w:val="22"/>
          <w:lang w:val="ru-RU"/>
        </w:rPr>
        <w:t xml:space="preserve">  </w:t>
      </w:r>
    </w:p>
    <w:p w:rsidR="0079433E" w:rsidRPr="00B11030" w:rsidRDefault="0079433E" w:rsidP="00E54F2A">
      <w:pPr>
        <w:tabs>
          <w:tab w:val="left" w:pos="284"/>
        </w:tabs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 w:rsidRPr="00B11030">
        <w:rPr>
          <w:sz w:val="22"/>
          <w:szCs w:val="22"/>
          <w:lang w:val="ru-RU"/>
        </w:rPr>
        <w:t>(11)</w:t>
      </w:r>
      <w:r w:rsidR="00032B14" w:rsidRPr="00B11030">
        <w:rPr>
          <w:sz w:val="22"/>
          <w:szCs w:val="22"/>
          <w:lang w:val="ru-RU"/>
        </w:rPr>
        <w:tab/>
      </w:r>
      <w:r w:rsidR="00B11030" w:rsidRPr="00B11030">
        <w:rPr>
          <w:sz w:val="22"/>
          <w:szCs w:val="22"/>
          <w:lang w:val="ru-RU"/>
        </w:rPr>
        <w:t xml:space="preserve">С учетом того что </w:t>
      </w:r>
      <w:r w:rsidR="00E73CD3">
        <w:rPr>
          <w:sz w:val="22"/>
          <w:szCs w:val="22"/>
          <w:lang w:val="ru-RU"/>
        </w:rPr>
        <w:t>Лицензируемый материал</w:t>
      </w:r>
      <w:r w:rsidR="00B11030" w:rsidRPr="00B11030">
        <w:rPr>
          <w:sz w:val="22"/>
          <w:szCs w:val="22"/>
          <w:lang w:val="ru-RU"/>
        </w:rPr>
        <w:t xml:space="preserve"> используется только </w:t>
      </w:r>
      <w:r w:rsidR="00E73CD3">
        <w:rPr>
          <w:sz w:val="22"/>
          <w:szCs w:val="22"/>
          <w:lang w:val="ru-RU"/>
        </w:rPr>
        <w:t xml:space="preserve">на основании </w:t>
      </w:r>
      <w:r w:rsidR="00B11030" w:rsidRPr="00B11030">
        <w:rPr>
          <w:sz w:val="22"/>
          <w:szCs w:val="22"/>
          <w:lang w:val="ru-RU"/>
        </w:rPr>
        <w:t>услови</w:t>
      </w:r>
      <w:r w:rsidR="00E73CD3">
        <w:rPr>
          <w:sz w:val="22"/>
          <w:szCs w:val="22"/>
          <w:lang w:val="ru-RU"/>
        </w:rPr>
        <w:t>й</w:t>
      </w:r>
      <w:r w:rsidR="00B11030" w:rsidRPr="00B11030">
        <w:rPr>
          <w:sz w:val="22"/>
          <w:szCs w:val="22"/>
          <w:lang w:val="ru-RU"/>
        </w:rPr>
        <w:t>, изложенны</w:t>
      </w:r>
      <w:r w:rsidR="00E73CD3">
        <w:rPr>
          <w:sz w:val="22"/>
          <w:szCs w:val="22"/>
          <w:lang w:val="ru-RU"/>
        </w:rPr>
        <w:t>х</w:t>
      </w:r>
      <w:r w:rsidR="00B11030" w:rsidRPr="00B11030">
        <w:rPr>
          <w:sz w:val="22"/>
          <w:szCs w:val="22"/>
          <w:lang w:val="ru-RU"/>
        </w:rPr>
        <w:t xml:space="preserve"> в настоящей </w:t>
      </w:r>
      <w:r w:rsidR="00E73CD3">
        <w:rPr>
          <w:sz w:val="22"/>
          <w:szCs w:val="22"/>
          <w:lang w:val="ru-RU"/>
        </w:rPr>
        <w:t>Л</w:t>
      </w:r>
      <w:r w:rsidR="00B11030" w:rsidRPr="00B11030">
        <w:rPr>
          <w:sz w:val="22"/>
          <w:szCs w:val="22"/>
          <w:lang w:val="ru-RU"/>
        </w:rPr>
        <w:t>ицензии, Лицензиат не несет ответственность за любой ущерб, задолженности и расходы, связанные с любыми действиями, совершенными третьей стороной в нарушение авторского права</w:t>
      </w:r>
      <w:r w:rsidRPr="00B11030">
        <w:rPr>
          <w:sz w:val="22"/>
          <w:szCs w:val="22"/>
          <w:lang w:val="ru-RU"/>
        </w:rPr>
        <w:t>.</w:t>
      </w:r>
      <w:r w:rsidR="00E73CD3">
        <w:rPr>
          <w:sz w:val="22"/>
          <w:szCs w:val="22"/>
          <w:lang w:val="ru-RU"/>
        </w:rPr>
        <w:t xml:space="preserve">  </w:t>
      </w:r>
    </w:p>
    <w:p w:rsidR="0079433E" w:rsidRPr="00B11030" w:rsidRDefault="0079433E" w:rsidP="00E54F2A">
      <w:pPr>
        <w:tabs>
          <w:tab w:val="left" w:pos="284"/>
        </w:tabs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 w:rsidRPr="00B11030">
        <w:rPr>
          <w:sz w:val="22"/>
          <w:szCs w:val="22"/>
          <w:lang w:val="ru-RU"/>
        </w:rPr>
        <w:t>(12)</w:t>
      </w:r>
      <w:r w:rsidR="00032B14" w:rsidRPr="00B11030">
        <w:rPr>
          <w:sz w:val="22"/>
          <w:szCs w:val="22"/>
          <w:lang w:val="ru-RU"/>
        </w:rPr>
        <w:tab/>
      </w:r>
      <w:r w:rsidR="00B11030" w:rsidRPr="00B11030">
        <w:rPr>
          <w:sz w:val="22"/>
          <w:szCs w:val="22"/>
          <w:lang w:val="ru-RU"/>
        </w:rPr>
        <w:t xml:space="preserve">[Выдающий разрешения орган] не несет ответственность за любой ущерб, задолженности и расходы, </w:t>
      </w:r>
      <w:r w:rsidR="00551366">
        <w:rPr>
          <w:sz w:val="22"/>
          <w:szCs w:val="22"/>
          <w:lang w:val="ru-RU"/>
        </w:rPr>
        <w:t xml:space="preserve">связанные с </w:t>
      </w:r>
      <w:r w:rsidR="00B11030" w:rsidRPr="00B11030">
        <w:rPr>
          <w:sz w:val="22"/>
          <w:szCs w:val="22"/>
          <w:lang w:val="ru-RU"/>
        </w:rPr>
        <w:t>любой претензи</w:t>
      </w:r>
      <w:r w:rsidR="00551366">
        <w:rPr>
          <w:sz w:val="22"/>
          <w:szCs w:val="22"/>
          <w:lang w:val="ru-RU"/>
        </w:rPr>
        <w:t>ей</w:t>
      </w:r>
      <w:r w:rsidR="00B11030" w:rsidRPr="00B11030">
        <w:rPr>
          <w:sz w:val="22"/>
          <w:szCs w:val="22"/>
          <w:lang w:val="ru-RU"/>
        </w:rPr>
        <w:t xml:space="preserve"> третьей стороны, если Лицензиат действует в нарушение Условий, изложенных в </w:t>
      </w:r>
      <w:r w:rsidR="00551366">
        <w:rPr>
          <w:sz w:val="22"/>
          <w:szCs w:val="22"/>
          <w:lang w:val="ru-RU"/>
        </w:rPr>
        <w:t>настоящей Л</w:t>
      </w:r>
      <w:r w:rsidR="00B11030" w:rsidRPr="00B11030">
        <w:rPr>
          <w:sz w:val="22"/>
          <w:szCs w:val="22"/>
          <w:lang w:val="ru-RU"/>
        </w:rPr>
        <w:t xml:space="preserve">ицензии, или </w:t>
      </w:r>
      <w:r w:rsidR="002F68A0">
        <w:rPr>
          <w:sz w:val="22"/>
          <w:szCs w:val="22"/>
          <w:lang w:val="ru-RU"/>
        </w:rPr>
        <w:t xml:space="preserve">если </w:t>
      </w:r>
      <w:r w:rsidR="001D536C">
        <w:rPr>
          <w:sz w:val="22"/>
          <w:szCs w:val="22"/>
          <w:lang w:val="ru-RU"/>
        </w:rPr>
        <w:lastRenderedPageBreak/>
        <w:t xml:space="preserve">претензия </w:t>
      </w:r>
      <w:r w:rsidR="00B11030" w:rsidRPr="00B11030">
        <w:rPr>
          <w:sz w:val="22"/>
          <w:szCs w:val="22"/>
          <w:lang w:val="ru-RU"/>
        </w:rPr>
        <w:t xml:space="preserve">третьей стороны </w:t>
      </w:r>
      <w:r w:rsidR="00551366">
        <w:rPr>
          <w:sz w:val="22"/>
          <w:szCs w:val="22"/>
          <w:lang w:val="ru-RU"/>
        </w:rPr>
        <w:t xml:space="preserve">не </w:t>
      </w:r>
      <w:r w:rsidR="001D536C">
        <w:rPr>
          <w:sz w:val="22"/>
          <w:szCs w:val="22"/>
          <w:lang w:val="ru-RU"/>
        </w:rPr>
        <w:t xml:space="preserve">основана на </w:t>
      </w:r>
      <w:r w:rsidR="002F68A0">
        <w:rPr>
          <w:sz w:val="22"/>
          <w:szCs w:val="22"/>
          <w:lang w:val="ru-RU"/>
        </w:rPr>
        <w:t xml:space="preserve">факте </w:t>
      </w:r>
      <w:r w:rsidR="00B11030" w:rsidRPr="00B11030">
        <w:rPr>
          <w:sz w:val="22"/>
          <w:szCs w:val="22"/>
          <w:lang w:val="ru-RU"/>
        </w:rPr>
        <w:t>нарушени</w:t>
      </w:r>
      <w:r w:rsidR="002F68A0">
        <w:rPr>
          <w:sz w:val="22"/>
          <w:szCs w:val="22"/>
          <w:lang w:val="ru-RU"/>
        </w:rPr>
        <w:t>я</w:t>
      </w:r>
      <w:r w:rsidR="00B11030" w:rsidRPr="00B11030">
        <w:rPr>
          <w:sz w:val="22"/>
          <w:szCs w:val="22"/>
          <w:lang w:val="ru-RU"/>
        </w:rPr>
        <w:t xml:space="preserve"> авторского права</w:t>
      </w:r>
      <w:r w:rsidRPr="00B11030">
        <w:rPr>
          <w:sz w:val="22"/>
          <w:szCs w:val="22"/>
          <w:lang w:val="ru-RU"/>
        </w:rPr>
        <w:t>.</w:t>
      </w:r>
      <w:r w:rsidR="00551366">
        <w:rPr>
          <w:sz w:val="22"/>
          <w:szCs w:val="22"/>
          <w:lang w:val="ru-RU"/>
        </w:rPr>
        <w:t xml:space="preserve">  </w:t>
      </w:r>
    </w:p>
    <w:p w:rsidR="0079433E" w:rsidRPr="00B11030" w:rsidRDefault="0079433E" w:rsidP="00E54F2A">
      <w:pPr>
        <w:tabs>
          <w:tab w:val="left" w:pos="284"/>
        </w:tabs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 w:rsidRPr="00B11030">
        <w:rPr>
          <w:sz w:val="22"/>
          <w:szCs w:val="22"/>
          <w:lang w:val="ru-RU"/>
        </w:rPr>
        <w:t>(13)</w:t>
      </w:r>
      <w:r w:rsidR="00032B14" w:rsidRPr="00B11030">
        <w:rPr>
          <w:sz w:val="22"/>
          <w:szCs w:val="22"/>
          <w:lang w:val="ru-RU"/>
        </w:rPr>
        <w:tab/>
      </w:r>
      <w:r w:rsidR="00B11030" w:rsidRPr="00B11030">
        <w:rPr>
          <w:sz w:val="22"/>
          <w:szCs w:val="22"/>
          <w:lang w:val="ru-RU"/>
        </w:rPr>
        <w:t xml:space="preserve">Любое использование </w:t>
      </w:r>
      <w:r w:rsidR="00B10957">
        <w:rPr>
          <w:sz w:val="22"/>
          <w:szCs w:val="22"/>
          <w:lang w:val="ru-RU"/>
        </w:rPr>
        <w:t>Л</w:t>
      </w:r>
      <w:r w:rsidR="00B11030" w:rsidRPr="00B11030">
        <w:rPr>
          <w:sz w:val="22"/>
          <w:szCs w:val="22"/>
          <w:lang w:val="ru-RU"/>
        </w:rPr>
        <w:t>ицензир</w:t>
      </w:r>
      <w:r w:rsidR="002F68A0">
        <w:rPr>
          <w:sz w:val="22"/>
          <w:szCs w:val="22"/>
          <w:lang w:val="ru-RU"/>
        </w:rPr>
        <w:t>уемого</w:t>
      </w:r>
      <w:r w:rsidR="00B11030" w:rsidRPr="00B11030">
        <w:rPr>
          <w:sz w:val="22"/>
          <w:szCs w:val="22"/>
          <w:lang w:val="ru-RU"/>
        </w:rPr>
        <w:t xml:space="preserve"> материала в </w:t>
      </w:r>
      <w:r w:rsidR="00B10957">
        <w:rPr>
          <w:sz w:val="22"/>
          <w:szCs w:val="22"/>
          <w:lang w:val="ru-RU"/>
        </w:rPr>
        <w:t>форме</w:t>
      </w:r>
      <w:r w:rsidR="00B11030" w:rsidRPr="00B11030">
        <w:rPr>
          <w:sz w:val="22"/>
          <w:szCs w:val="22"/>
          <w:lang w:val="ru-RU"/>
        </w:rPr>
        <w:t>, специально не оговоренно</w:t>
      </w:r>
      <w:r w:rsidR="00B10957">
        <w:rPr>
          <w:sz w:val="22"/>
          <w:szCs w:val="22"/>
          <w:lang w:val="ru-RU"/>
        </w:rPr>
        <w:t>й</w:t>
      </w:r>
      <w:r w:rsidR="00B11030" w:rsidRPr="00B11030">
        <w:rPr>
          <w:sz w:val="22"/>
          <w:szCs w:val="22"/>
          <w:lang w:val="ru-RU"/>
        </w:rPr>
        <w:t xml:space="preserve"> настоящей </w:t>
      </w:r>
      <w:r w:rsidR="00B10957">
        <w:rPr>
          <w:sz w:val="22"/>
          <w:szCs w:val="22"/>
          <w:lang w:val="ru-RU"/>
        </w:rPr>
        <w:t>Л</w:t>
      </w:r>
      <w:r w:rsidR="00B11030" w:rsidRPr="00B11030">
        <w:rPr>
          <w:sz w:val="22"/>
          <w:szCs w:val="22"/>
          <w:lang w:val="ru-RU"/>
        </w:rPr>
        <w:t>ицензией, может привести к прекращению</w:t>
      </w:r>
      <w:r w:rsidR="004E4432">
        <w:rPr>
          <w:sz w:val="22"/>
          <w:szCs w:val="22"/>
          <w:lang w:val="ru-RU"/>
        </w:rPr>
        <w:t xml:space="preserve"> ее</w:t>
      </w:r>
      <w:r w:rsidR="00B11030" w:rsidRPr="00B11030">
        <w:rPr>
          <w:sz w:val="22"/>
          <w:szCs w:val="22"/>
          <w:lang w:val="ru-RU"/>
        </w:rPr>
        <w:t xml:space="preserve"> действия без компенсации </w:t>
      </w:r>
      <w:r w:rsidR="004E4432">
        <w:rPr>
          <w:sz w:val="22"/>
          <w:szCs w:val="22"/>
          <w:lang w:val="ru-RU"/>
        </w:rPr>
        <w:t>средств, затраченных на получение настоящей Л</w:t>
      </w:r>
      <w:r w:rsidR="00B11030" w:rsidRPr="00B11030">
        <w:rPr>
          <w:sz w:val="22"/>
          <w:szCs w:val="22"/>
          <w:lang w:val="ru-RU"/>
        </w:rPr>
        <w:t>ицензи</w:t>
      </w:r>
      <w:r w:rsidR="004E4432">
        <w:rPr>
          <w:sz w:val="22"/>
          <w:szCs w:val="22"/>
          <w:lang w:val="ru-RU"/>
        </w:rPr>
        <w:t>и,</w:t>
      </w:r>
      <w:r w:rsidR="00B11030" w:rsidRPr="00B11030">
        <w:rPr>
          <w:sz w:val="22"/>
          <w:szCs w:val="22"/>
          <w:lang w:val="ru-RU"/>
        </w:rPr>
        <w:t xml:space="preserve"> со стороны выдающего разрешения органа</w:t>
      </w:r>
      <w:r w:rsidRPr="00B11030">
        <w:rPr>
          <w:sz w:val="22"/>
          <w:szCs w:val="22"/>
          <w:lang w:val="ru-RU"/>
        </w:rPr>
        <w:t>.</w:t>
      </w:r>
      <w:r w:rsidR="004E4432">
        <w:rPr>
          <w:sz w:val="22"/>
          <w:szCs w:val="22"/>
          <w:lang w:val="ru-RU"/>
        </w:rPr>
        <w:t xml:space="preserve">  </w:t>
      </w:r>
    </w:p>
    <w:p w:rsidR="0079433E" w:rsidRPr="001A2609" w:rsidRDefault="00B11030" w:rsidP="00E54F2A">
      <w:pPr>
        <w:pStyle w:val="Heading3"/>
        <w:ind w:left="0" w:right="-1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Определения</w:t>
      </w:r>
    </w:p>
    <w:p w:rsidR="0079433E" w:rsidRPr="001A2609" w:rsidRDefault="001A2609" w:rsidP="00927798">
      <w:pPr>
        <w:keepNext/>
        <w:keepLines/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 w:rsidRPr="001A2609">
        <w:rPr>
          <w:sz w:val="22"/>
          <w:szCs w:val="22"/>
          <w:lang w:val="ru-RU"/>
        </w:rPr>
        <w:t>«Лицензиат» означает лицо или орган, определенный в качестве такового в настоящей лицензии</w:t>
      </w:r>
      <w:r w:rsidR="0079433E" w:rsidRPr="001A2609">
        <w:rPr>
          <w:sz w:val="22"/>
          <w:szCs w:val="22"/>
          <w:lang w:val="ru-RU"/>
        </w:rPr>
        <w:t>.</w:t>
      </w:r>
      <w:r w:rsidR="003E5706">
        <w:rPr>
          <w:sz w:val="22"/>
          <w:szCs w:val="22"/>
          <w:lang w:val="ru-RU"/>
        </w:rPr>
        <w:t xml:space="preserve">  </w:t>
      </w:r>
    </w:p>
    <w:p w:rsidR="0079433E" w:rsidRPr="001A2609" w:rsidRDefault="001A2609" w:rsidP="00E54F2A">
      <w:pPr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 w:rsidRPr="001A2609">
        <w:rPr>
          <w:sz w:val="22"/>
          <w:szCs w:val="22"/>
          <w:lang w:val="ru-RU"/>
        </w:rPr>
        <w:t>«Лицензир</w:t>
      </w:r>
      <w:r w:rsidR="008313C7">
        <w:rPr>
          <w:sz w:val="22"/>
          <w:szCs w:val="22"/>
          <w:lang w:val="ru-RU"/>
        </w:rPr>
        <w:t>уемый</w:t>
      </w:r>
      <w:r w:rsidRPr="001A2609">
        <w:rPr>
          <w:sz w:val="22"/>
          <w:szCs w:val="22"/>
          <w:lang w:val="ru-RU"/>
        </w:rPr>
        <w:t xml:space="preserve"> материал» означает материал, обозначенный в пункте</w:t>
      </w:r>
      <w:r w:rsidRPr="001A2609">
        <w:rPr>
          <w:sz w:val="22"/>
          <w:szCs w:val="22"/>
        </w:rPr>
        <w:t> </w:t>
      </w:r>
      <w:r w:rsidRPr="001A2609">
        <w:rPr>
          <w:sz w:val="22"/>
          <w:szCs w:val="22"/>
          <w:lang w:val="ru-RU"/>
        </w:rPr>
        <w:t>(1) выше</w:t>
      </w:r>
      <w:r w:rsidR="0079433E" w:rsidRPr="001A2609">
        <w:rPr>
          <w:sz w:val="22"/>
          <w:szCs w:val="22"/>
          <w:lang w:val="ru-RU"/>
        </w:rPr>
        <w:t>.</w:t>
      </w:r>
      <w:r w:rsidR="008313C7">
        <w:rPr>
          <w:sz w:val="22"/>
          <w:szCs w:val="22"/>
          <w:lang w:val="ru-RU"/>
        </w:rPr>
        <w:t xml:space="preserve">  </w:t>
      </w:r>
    </w:p>
    <w:p w:rsidR="0079433E" w:rsidRPr="001A2609" w:rsidRDefault="001D536C" w:rsidP="00E54F2A">
      <w:pPr>
        <w:autoSpaceDE w:val="0"/>
        <w:autoSpaceDN w:val="0"/>
        <w:adjustRightInd w:val="0"/>
        <w:spacing w:after="0"/>
        <w:ind w:left="0" w:right="-1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Под </w:t>
      </w:r>
      <w:r w:rsidR="001A2609" w:rsidRPr="001A2609">
        <w:rPr>
          <w:sz w:val="22"/>
          <w:szCs w:val="22"/>
          <w:lang w:val="ru-RU"/>
        </w:rPr>
        <w:t>«Лицензи</w:t>
      </w:r>
      <w:r>
        <w:rPr>
          <w:sz w:val="22"/>
          <w:szCs w:val="22"/>
          <w:lang w:val="ru-RU"/>
        </w:rPr>
        <w:t>ей</w:t>
      </w:r>
      <w:r w:rsidR="001A2609" w:rsidRPr="001A2609">
        <w:rPr>
          <w:sz w:val="22"/>
          <w:szCs w:val="22"/>
          <w:lang w:val="ru-RU"/>
        </w:rPr>
        <w:t xml:space="preserve">» </w:t>
      </w:r>
      <w:r>
        <w:rPr>
          <w:sz w:val="22"/>
          <w:szCs w:val="22"/>
          <w:lang w:val="ru-RU"/>
        </w:rPr>
        <w:t xml:space="preserve">понимается </w:t>
      </w:r>
      <w:r w:rsidR="001A2609" w:rsidRPr="001A2609">
        <w:rPr>
          <w:sz w:val="22"/>
          <w:szCs w:val="22"/>
          <w:lang w:val="ru-RU"/>
        </w:rPr>
        <w:t>настояще</w:t>
      </w:r>
      <w:r w:rsidR="008313C7">
        <w:rPr>
          <w:sz w:val="22"/>
          <w:szCs w:val="22"/>
          <w:lang w:val="ru-RU"/>
        </w:rPr>
        <w:t>е</w:t>
      </w:r>
      <w:r w:rsidR="001A2609" w:rsidRPr="001A2609">
        <w:rPr>
          <w:sz w:val="22"/>
          <w:szCs w:val="22"/>
          <w:lang w:val="ru-RU"/>
        </w:rPr>
        <w:t xml:space="preserve"> соглашени</w:t>
      </w:r>
      <w:r w:rsidR="008313C7">
        <w:rPr>
          <w:sz w:val="22"/>
          <w:szCs w:val="22"/>
          <w:lang w:val="ru-RU"/>
        </w:rPr>
        <w:t>е</w:t>
      </w:r>
      <w:r w:rsidR="001A2609" w:rsidRPr="001A2609">
        <w:rPr>
          <w:sz w:val="22"/>
          <w:szCs w:val="22"/>
          <w:lang w:val="ru-RU"/>
        </w:rPr>
        <w:t xml:space="preserve">, включая </w:t>
      </w:r>
      <w:r>
        <w:rPr>
          <w:sz w:val="22"/>
          <w:szCs w:val="22"/>
          <w:lang w:val="ru-RU"/>
        </w:rPr>
        <w:t xml:space="preserve">предусмотренные </w:t>
      </w:r>
      <w:r w:rsidR="008313C7">
        <w:rPr>
          <w:sz w:val="22"/>
          <w:szCs w:val="22"/>
          <w:lang w:val="ru-RU"/>
        </w:rPr>
        <w:t xml:space="preserve">им </w:t>
      </w:r>
      <w:r w:rsidR="001A2609" w:rsidRPr="001A2609">
        <w:rPr>
          <w:sz w:val="22"/>
          <w:szCs w:val="22"/>
          <w:lang w:val="ru-RU"/>
        </w:rPr>
        <w:t>Условия</w:t>
      </w:r>
      <w:r w:rsidR="0079433E" w:rsidRPr="001A2609">
        <w:rPr>
          <w:sz w:val="22"/>
          <w:szCs w:val="22"/>
          <w:lang w:val="ru-RU"/>
        </w:rPr>
        <w:t>.</w:t>
      </w:r>
      <w:r w:rsidR="008313C7">
        <w:rPr>
          <w:sz w:val="22"/>
          <w:szCs w:val="22"/>
          <w:lang w:val="ru-RU"/>
        </w:rPr>
        <w:t xml:space="preserve">  </w:t>
      </w:r>
    </w:p>
    <w:p w:rsidR="0079433E" w:rsidRPr="001A2609" w:rsidRDefault="0079433E" w:rsidP="00E54F2A">
      <w:pPr>
        <w:ind w:right="-1"/>
        <w:jc w:val="left"/>
        <w:rPr>
          <w:rFonts w:eastAsia="SimSun"/>
          <w:color w:val="auto"/>
          <w:spacing w:val="0"/>
          <w:sz w:val="22"/>
          <w:szCs w:val="22"/>
          <w:lang w:val="ru-RU" w:eastAsia="zh-CN"/>
        </w:rPr>
      </w:pPr>
    </w:p>
    <w:p w:rsidR="00292950" w:rsidRPr="001A2609" w:rsidRDefault="00292950" w:rsidP="00E54F2A">
      <w:pPr>
        <w:ind w:right="-1"/>
        <w:jc w:val="left"/>
        <w:rPr>
          <w:rFonts w:eastAsia="SimSun"/>
          <w:color w:val="auto"/>
          <w:spacing w:val="0"/>
          <w:sz w:val="22"/>
          <w:szCs w:val="22"/>
          <w:lang w:val="ru-RU" w:eastAsia="zh-CN"/>
        </w:rPr>
      </w:pPr>
    </w:p>
    <w:p w:rsidR="00292950" w:rsidRPr="00AA5C00" w:rsidRDefault="00292950" w:rsidP="003E5173">
      <w:pPr>
        <w:pStyle w:val="Endofdocument-Annex"/>
        <w:ind w:right="0"/>
        <w:jc w:val="left"/>
        <w:rPr>
          <w:sz w:val="22"/>
          <w:szCs w:val="22"/>
          <w:lang w:val="ru-RU"/>
        </w:rPr>
      </w:pPr>
      <w:r w:rsidRPr="00AA5C00">
        <w:rPr>
          <w:sz w:val="22"/>
          <w:szCs w:val="22"/>
          <w:lang w:val="ru-RU"/>
        </w:rPr>
        <w:t>[</w:t>
      </w:r>
      <w:r w:rsidR="001A2609">
        <w:rPr>
          <w:sz w:val="22"/>
          <w:szCs w:val="22"/>
          <w:lang w:val="ru-RU"/>
        </w:rPr>
        <w:t>Дополнение</w:t>
      </w:r>
      <w:r w:rsidR="00ED0423">
        <w:rPr>
          <w:sz w:val="22"/>
          <w:szCs w:val="22"/>
          <w:lang w:val="ru-RU"/>
        </w:rPr>
        <w:t> </w:t>
      </w:r>
      <w:r w:rsidR="00216360" w:rsidRPr="00AA5C00">
        <w:rPr>
          <w:sz w:val="22"/>
          <w:szCs w:val="22"/>
          <w:lang w:val="ru-RU"/>
        </w:rPr>
        <w:t>3</w:t>
      </w:r>
      <w:r w:rsidRPr="00AA5C00">
        <w:rPr>
          <w:sz w:val="22"/>
          <w:szCs w:val="22"/>
          <w:lang w:val="ru-RU"/>
        </w:rPr>
        <w:t xml:space="preserve"> </w:t>
      </w:r>
      <w:r w:rsidR="001A2609">
        <w:rPr>
          <w:sz w:val="22"/>
          <w:szCs w:val="22"/>
          <w:lang w:val="ru-RU"/>
        </w:rPr>
        <w:t>следует</w:t>
      </w:r>
      <w:r w:rsidRPr="00AA5C00">
        <w:rPr>
          <w:sz w:val="22"/>
          <w:szCs w:val="22"/>
          <w:lang w:val="ru-RU"/>
        </w:rPr>
        <w:t>]</w:t>
      </w:r>
    </w:p>
    <w:p w:rsidR="003176D5" w:rsidRPr="00AA5C00" w:rsidRDefault="003176D5" w:rsidP="00E54F2A">
      <w:pPr>
        <w:pStyle w:val="Heading1"/>
        <w:ind w:left="0" w:right="-1"/>
        <w:jc w:val="left"/>
        <w:rPr>
          <w:sz w:val="22"/>
          <w:szCs w:val="22"/>
          <w:lang w:val="ru-RU"/>
        </w:rPr>
        <w:sectPr w:rsidR="003176D5" w:rsidRPr="00AA5C00" w:rsidSect="003176D5">
          <w:headerReference w:type="default" r:id="rId17"/>
          <w:headerReference w:type="first" r:id="rId18"/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pgNumType w:start="8"/>
          <w:cols w:space="720"/>
          <w:titlePg/>
          <w:docGrid w:linePitch="299"/>
        </w:sectPr>
      </w:pPr>
    </w:p>
    <w:p w:rsidR="00D92F44" w:rsidRPr="00AA5C00" w:rsidRDefault="00AA04E1" w:rsidP="00E54F2A">
      <w:pPr>
        <w:pStyle w:val="Heading1"/>
        <w:ind w:left="0" w:right="-1"/>
        <w:jc w:val="left"/>
        <w:rPr>
          <w:sz w:val="22"/>
          <w:szCs w:val="22"/>
          <w:lang w:val="ru-RU"/>
        </w:rPr>
      </w:pPr>
      <w:r>
        <w:rPr>
          <w:caps w:val="0"/>
          <w:sz w:val="22"/>
          <w:szCs w:val="22"/>
          <w:lang w:val="ru-RU"/>
        </w:rPr>
        <w:lastRenderedPageBreak/>
        <w:t>ДОПОЛНЕНИЕ</w:t>
      </w:r>
      <w:r w:rsidRPr="00AA5C00">
        <w:rPr>
          <w:caps w:val="0"/>
          <w:sz w:val="22"/>
          <w:szCs w:val="22"/>
          <w:lang w:val="ru-RU"/>
        </w:rPr>
        <w:t xml:space="preserve"> 3:  </w:t>
      </w:r>
      <w:r>
        <w:rPr>
          <w:caps w:val="0"/>
          <w:sz w:val="22"/>
          <w:szCs w:val="22"/>
          <w:lang w:val="ru-RU"/>
        </w:rPr>
        <w:t xml:space="preserve">ПРОЕКТ СХЕМЫ, ПРИМЕНЯЕМОЙ К ПРОИЗВЕДЕНИЯМ, АВТОР </w:t>
      </w:r>
      <w:bookmarkStart w:id="1" w:name="_GoBack"/>
      <w:r>
        <w:rPr>
          <w:caps w:val="0"/>
          <w:sz w:val="22"/>
          <w:szCs w:val="22"/>
          <w:lang w:val="ru-RU"/>
        </w:rPr>
        <w:t>КОТОРЫХ НЕИЗВЕСТЕН</w:t>
      </w:r>
    </w:p>
    <w:bookmarkEnd w:id="1"/>
    <w:p w:rsidR="006706FF" w:rsidRPr="00AA5C00" w:rsidRDefault="006706FF" w:rsidP="00E54F2A">
      <w:pPr>
        <w:ind w:left="0" w:right="-1"/>
        <w:jc w:val="left"/>
        <w:rPr>
          <w:lang w:val="ru-RU"/>
        </w:rPr>
      </w:pPr>
    </w:p>
    <w:p w:rsidR="006706FF" w:rsidRPr="00AA5C00" w:rsidRDefault="006706FF" w:rsidP="00E54F2A">
      <w:pPr>
        <w:ind w:left="0" w:right="-1"/>
        <w:jc w:val="left"/>
        <w:rPr>
          <w:lang w:val="ru-RU"/>
        </w:rPr>
      </w:pPr>
    </w:p>
    <w:p w:rsidR="0079433E" w:rsidRPr="006706FF" w:rsidRDefault="006706FF" w:rsidP="003E5173">
      <w:pPr>
        <w:pStyle w:val="Endofdocument-Annex"/>
        <w:ind w:right="0"/>
        <w:jc w:val="left"/>
        <w:rPr>
          <w:sz w:val="22"/>
          <w:szCs w:val="22"/>
        </w:rPr>
      </w:pPr>
      <w:r w:rsidRPr="008E7D38">
        <w:rPr>
          <w:sz w:val="22"/>
          <w:szCs w:val="22"/>
        </w:rPr>
        <w:t>[</w:t>
      </w:r>
      <w:r w:rsidR="00714683">
        <w:rPr>
          <w:sz w:val="22"/>
          <w:szCs w:val="22"/>
          <w:lang w:val="ru-RU"/>
        </w:rPr>
        <w:t>Конец приложения и документа</w:t>
      </w:r>
      <w:r>
        <w:rPr>
          <w:sz w:val="22"/>
          <w:szCs w:val="22"/>
        </w:rPr>
        <w:t>]</w:t>
      </w:r>
      <w:r w:rsidR="001F7E4D">
        <w:rPr>
          <w:noProof/>
          <w:lang w:eastAsia="zh-CN"/>
        </w:rPr>
        <w:drawing>
          <wp:anchor distT="79248" distB="127127" distL="211836" distR="220472" simplePos="0" relativeHeight="251657728" behindDoc="0" locked="0" layoutInCell="1" allowOverlap="1">
            <wp:simplePos x="0" y="0"/>
            <wp:positionH relativeFrom="margin">
              <wp:posOffset>-230124</wp:posOffset>
            </wp:positionH>
            <wp:positionV relativeFrom="margin">
              <wp:posOffset>755523</wp:posOffset>
            </wp:positionV>
            <wp:extent cx="6338062" cy="6865620"/>
            <wp:effectExtent l="114300" t="95250" r="139065" b="16383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6865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79433E" w:rsidRPr="006706FF" w:rsidSect="003176D5">
      <w:headerReference w:type="first" r:id="rId20"/>
      <w:endnotePr>
        <w:numFmt w:val="decimal"/>
      </w:endnotePr>
      <w:pgSz w:w="11907" w:h="16840" w:code="9"/>
      <w:pgMar w:top="567" w:right="1134" w:bottom="1134" w:left="1418" w:header="510" w:footer="1021" w:gutter="0"/>
      <w:pgNumType w:start="1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8D" w:rsidRDefault="0061278D">
      <w:r>
        <w:separator/>
      </w:r>
    </w:p>
  </w:endnote>
  <w:endnote w:type="continuationSeparator" w:id="0">
    <w:p w:rsidR="0061278D" w:rsidRDefault="0061278D" w:rsidP="003B38C1">
      <w:r>
        <w:separator/>
      </w:r>
    </w:p>
    <w:p w:rsidR="0061278D" w:rsidRPr="003B38C1" w:rsidRDefault="006127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1278D" w:rsidRPr="003B38C1" w:rsidRDefault="006127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8D" w:rsidRDefault="0061278D">
      <w:r>
        <w:separator/>
      </w:r>
    </w:p>
  </w:footnote>
  <w:footnote w:type="continuationSeparator" w:id="0">
    <w:p w:rsidR="0061278D" w:rsidRDefault="0061278D" w:rsidP="008B60B2">
      <w:r>
        <w:separator/>
      </w:r>
    </w:p>
    <w:p w:rsidR="0061278D" w:rsidRPr="00ED77FB" w:rsidRDefault="006127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1278D" w:rsidRPr="00ED77FB" w:rsidRDefault="006127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1278D" w:rsidRPr="000876C4" w:rsidRDefault="0061278D" w:rsidP="00520147">
      <w:pPr>
        <w:pStyle w:val="FootnoteText"/>
        <w:tabs>
          <w:tab w:val="left" w:pos="284"/>
        </w:tabs>
        <w:ind w:left="0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" w:history="1">
        <w:r w:rsidRPr="0009264C">
          <w:rPr>
            <w:rStyle w:val="Hyperlink"/>
            <w:spacing w:val="2"/>
            <w:w w:val="107"/>
            <w:sz w:val="20"/>
          </w:rPr>
          <w:t>http://ww</w:t>
        </w:r>
        <w:r w:rsidRPr="0009264C">
          <w:rPr>
            <w:rStyle w:val="Hyperlink"/>
            <w:spacing w:val="-7"/>
            <w:w w:val="107"/>
            <w:sz w:val="20"/>
          </w:rPr>
          <w:t>w</w:t>
        </w:r>
        <w:r w:rsidRPr="0009264C">
          <w:rPr>
            <w:rStyle w:val="Hyperlink"/>
            <w:spacing w:val="2"/>
            <w:w w:val="101"/>
            <w:sz w:val="20"/>
          </w:rPr>
          <w:t>.legislation.go</w:t>
        </w:r>
        <w:r w:rsidRPr="0009264C">
          <w:rPr>
            <w:rStyle w:val="Hyperlink"/>
            <w:spacing w:val="-10"/>
            <w:w w:val="101"/>
            <w:sz w:val="20"/>
          </w:rPr>
          <w:t>v</w:t>
        </w:r>
        <w:r w:rsidRPr="0009264C">
          <w:rPr>
            <w:rStyle w:val="Hyperlink"/>
            <w:spacing w:val="2"/>
            <w:w w:val="103"/>
            <w:sz w:val="20"/>
          </w:rPr>
          <w:t>.uk/ukpga/2013/24/contents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8D" w:rsidRDefault="0061278D" w:rsidP="00032DB8">
    <w:pPr>
      <w:ind w:left="102" w:right="720"/>
      <w:contextualSpacing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8D" w:rsidRPr="008F17ED" w:rsidRDefault="0061278D" w:rsidP="00737EA4">
    <w:pPr>
      <w:ind w:left="102" w:right="-1"/>
      <w:contextualSpacing/>
      <w:jc w:val="right"/>
      <w:rPr>
        <w:sz w:val="22"/>
        <w:szCs w:val="22"/>
      </w:rPr>
    </w:pPr>
    <w:r w:rsidRPr="008F17ED">
      <w:rPr>
        <w:sz w:val="22"/>
        <w:szCs w:val="22"/>
      </w:rPr>
      <w:t>CWS/4/3</w:t>
    </w:r>
  </w:p>
  <w:p w:rsidR="0061278D" w:rsidRPr="008F17ED" w:rsidRDefault="0061278D" w:rsidP="00737EA4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  <w:lang w:val="ru-RU"/>
      </w:rPr>
      <w:t>ПРИЛОЖЕНИЕ</w:t>
    </w:r>
  </w:p>
  <w:p w:rsidR="0061278D" w:rsidRPr="005C2981" w:rsidRDefault="0061278D" w:rsidP="00737EA4">
    <w:pPr>
      <w:ind w:left="102" w:right="-1"/>
      <w:contextualSpacing/>
      <w:jc w:val="right"/>
      <w:rPr>
        <w:sz w:val="22"/>
        <w:szCs w:val="22"/>
      </w:rPr>
    </w:pPr>
  </w:p>
  <w:p w:rsidR="0061278D" w:rsidRPr="00950921" w:rsidRDefault="0061278D" w:rsidP="00737EA4">
    <w:pPr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8D" w:rsidRPr="008F17ED" w:rsidRDefault="0061278D" w:rsidP="001D08DA">
    <w:pPr>
      <w:ind w:left="102" w:right="-1"/>
      <w:contextualSpacing/>
      <w:jc w:val="right"/>
      <w:rPr>
        <w:sz w:val="22"/>
        <w:szCs w:val="22"/>
      </w:rPr>
    </w:pPr>
    <w:r w:rsidRPr="008F17ED">
      <w:rPr>
        <w:sz w:val="22"/>
        <w:szCs w:val="22"/>
      </w:rPr>
      <w:t>CWS/4/3</w:t>
    </w:r>
  </w:p>
  <w:p w:rsidR="0061278D" w:rsidRDefault="0061278D" w:rsidP="001D08DA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  <w:lang w:val="ru-RU"/>
      </w:rPr>
      <w:t>Приложение</w:t>
    </w:r>
    <w:r w:rsidRPr="008F17ED">
      <w:rPr>
        <w:sz w:val="22"/>
        <w:szCs w:val="22"/>
      </w:rPr>
      <w:t>,</w:t>
    </w:r>
    <w:r>
      <w:rPr>
        <w:sz w:val="22"/>
        <w:szCs w:val="22"/>
      </w:rPr>
      <w:t xml:space="preserve"> </w:t>
    </w:r>
    <w:r>
      <w:rPr>
        <w:sz w:val="22"/>
        <w:szCs w:val="22"/>
        <w:lang w:val="ru-RU"/>
      </w:rPr>
      <w:t xml:space="preserve">дополнение </w:t>
    </w:r>
    <w:r>
      <w:rPr>
        <w:sz w:val="22"/>
        <w:szCs w:val="22"/>
      </w:rPr>
      <w:t>1</w:t>
    </w:r>
  </w:p>
  <w:p w:rsidR="0061278D" w:rsidRPr="008F17ED" w:rsidRDefault="0061278D" w:rsidP="001D08DA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  <w:lang w:val="ru-RU"/>
      </w:rPr>
      <w:t>стр.</w:t>
    </w:r>
    <w:r w:rsidRPr="008F17ED">
      <w:rPr>
        <w:sz w:val="22"/>
        <w:szCs w:val="22"/>
      </w:rPr>
      <w:t xml:space="preserve"> </w:t>
    </w:r>
    <w:r w:rsidRPr="008F17ED">
      <w:rPr>
        <w:sz w:val="22"/>
        <w:szCs w:val="22"/>
      </w:rPr>
      <w:fldChar w:fldCharType="begin"/>
    </w:r>
    <w:r w:rsidRPr="008F17ED">
      <w:rPr>
        <w:sz w:val="22"/>
        <w:szCs w:val="22"/>
      </w:rPr>
      <w:instrText xml:space="preserve"> PAGE  \* MERGEFORMAT </w:instrText>
    </w:r>
    <w:r w:rsidRPr="008F17ED">
      <w:rPr>
        <w:sz w:val="22"/>
        <w:szCs w:val="22"/>
      </w:rPr>
      <w:fldChar w:fldCharType="separate"/>
    </w:r>
    <w:r w:rsidR="00AA04E1">
      <w:rPr>
        <w:noProof/>
        <w:sz w:val="22"/>
        <w:szCs w:val="22"/>
      </w:rPr>
      <w:t>3</w:t>
    </w:r>
    <w:r w:rsidRPr="008F17ED">
      <w:rPr>
        <w:sz w:val="22"/>
        <w:szCs w:val="22"/>
      </w:rPr>
      <w:fldChar w:fldCharType="end"/>
    </w:r>
  </w:p>
  <w:p w:rsidR="0061278D" w:rsidRDefault="0061278D" w:rsidP="00032DB8">
    <w:pPr>
      <w:ind w:left="102" w:right="720"/>
      <w:contextualSpacing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8D" w:rsidRPr="008F17ED" w:rsidRDefault="0061278D" w:rsidP="00032DB8">
    <w:pPr>
      <w:ind w:left="102" w:right="-1"/>
      <w:contextualSpacing/>
      <w:jc w:val="right"/>
      <w:rPr>
        <w:sz w:val="22"/>
        <w:szCs w:val="22"/>
      </w:rPr>
    </w:pPr>
    <w:r w:rsidRPr="008F17ED">
      <w:rPr>
        <w:sz w:val="22"/>
        <w:szCs w:val="22"/>
      </w:rPr>
      <w:t>CWS/4/3</w:t>
    </w:r>
  </w:p>
  <w:p w:rsidR="0061278D" w:rsidRPr="008F17ED" w:rsidRDefault="0061278D" w:rsidP="008F17ED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  <w:lang w:val="ru-RU"/>
      </w:rPr>
      <w:t>ПРИЛОЖЕНИЕ</w:t>
    </w:r>
    <w:r>
      <w:rPr>
        <w:sz w:val="22"/>
        <w:szCs w:val="22"/>
      </w:rPr>
      <w:t xml:space="preserve">, </w:t>
    </w:r>
    <w:r>
      <w:rPr>
        <w:sz w:val="22"/>
        <w:szCs w:val="22"/>
        <w:lang w:val="ru-RU"/>
      </w:rPr>
      <w:t>ДОПОЛНЕНИЕ</w:t>
    </w:r>
    <w:r>
      <w:rPr>
        <w:sz w:val="22"/>
        <w:szCs w:val="22"/>
      </w:rPr>
      <w:t xml:space="preserve"> 1</w:t>
    </w:r>
  </w:p>
  <w:p w:rsidR="0061278D" w:rsidRPr="008F17ED" w:rsidRDefault="0061278D" w:rsidP="005C2981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  <w:lang w:val="ru-RU"/>
      </w:rPr>
      <w:t>стр.</w:t>
    </w:r>
    <w:r w:rsidRPr="008F17ED">
      <w:rPr>
        <w:sz w:val="22"/>
        <w:szCs w:val="22"/>
      </w:rPr>
      <w:t xml:space="preserve"> </w:t>
    </w:r>
    <w:r w:rsidRPr="008F17ED">
      <w:rPr>
        <w:sz w:val="22"/>
        <w:szCs w:val="22"/>
      </w:rPr>
      <w:fldChar w:fldCharType="begin"/>
    </w:r>
    <w:r w:rsidRPr="008F17ED">
      <w:rPr>
        <w:sz w:val="22"/>
        <w:szCs w:val="22"/>
      </w:rPr>
      <w:instrText xml:space="preserve"> PAGE  \* MERGEFORMAT </w:instrText>
    </w:r>
    <w:r w:rsidRPr="008F17ED">
      <w:rPr>
        <w:sz w:val="22"/>
        <w:szCs w:val="22"/>
      </w:rPr>
      <w:fldChar w:fldCharType="separate"/>
    </w:r>
    <w:r w:rsidR="00AA04E1">
      <w:rPr>
        <w:noProof/>
        <w:sz w:val="22"/>
        <w:szCs w:val="22"/>
      </w:rPr>
      <w:t>2</w:t>
    </w:r>
    <w:r w:rsidRPr="008F17ED">
      <w:rPr>
        <w:sz w:val="22"/>
        <w:szCs w:val="22"/>
      </w:rPr>
      <w:fldChar w:fldCharType="end"/>
    </w:r>
  </w:p>
  <w:p w:rsidR="0061278D" w:rsidRPr="005C2981" w:rsidRDefault="0061278D" w:rsidP="005C2981">
    <w:pPr>
      <w:ind w:left="102" w:right="-1"/>
      <w:contextualSpacing/>
      <w:jc w:val="right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8D" w:rsidRPr="008F17ED" w:rsidRDefault="0061278D" w:rsidP="008F17ED">
    <w:pPr>
      <w:ind w:left="102" w:right="-1"/>
      <w:contextualSpacing/>
      <w:jc w:val="right"/>
      <w:rPr>
        <w:sz w:val="22"/>
        <w:szCs w:val="22"/>
      </w:rPr>
    </w:pPr>
    <w:r w:rsidRPr="008F17ED">
      <w:rPr>
        <w:sz w:val="22"/>
        <w:szCs w:val="22"/>
      </w:rPr>
      <w:t>CWS/4/3</w:t>
    </w:r>
  </w:p>
  <w:p w:rsidR="0061278D" w:rsidRDefault="0061278D" w:rsidP="00032DB8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  <w:lang w:val="ru-RU"/>
      </w:rPr>
      <w:t>Приложение</w:t>
    </w:r>
    <w:r w:rsidRPr="008F17ED">
      <w:rPr>
        <w:sz w:val="22"/>
        <w:szCs w:val="22"/>
      </w:rPr>
      <w:t>,</w:t>
    </w:r>
    <w:r>
      <w:rPr>
        <w:sz w:val="22"/>
        <w:szCs w:val="22"/>
      </w:rPr>
      <w:t xml:space="preserve"> </w:t>
    </w:r>
    <w:r>
      <w:rPr>
        <w:sz w:val="22"/>
        <w:szCs w:val="22"/>
        <w:lang w:val="ru-RU"/>
      </w:rPr>
      <w:t>дополнение</w:t>
    </w:r>
    <w:r>
      <w:rPr>
        <w:sz w:val="22"/>
        <w:szCs w:val="22"/>
      </w:rPr>
      <w:t xml:space="preserve"> 2</w:t>
    </w:r>
  </w:p>
  <w:p w:rsidR="0061278D" w:rsidRPr="008F17ED" w:rsidRDefault="0061278D" w:rsidP="00032DB8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  <w:lang w:val="ru-RU"/>
      </w:rPr>
      <w:t>стр.</w:t>
    </w:r>
    <w:r w:rsidRPr="008F17ED">
      <w:rPr>
        <w:sz w:val="22"/>
        <w:szCs w:val="22"/>
      </w:rPr>
      <w:t xml:space="preserve"> </w:t>
    </w:r>
    <w:r w:rsidRPr="008F17ED">
      <w:rPr>
        <w:sz w:val="22"/>
        <w:szCs w:val="22"/>
      </w:rPr>
      <w:fldChar w:fldCharType="begin"/>
    </w:r>
    <w:r w:rsidRPr="008F17ED">
      <w:rPr>
        <w:sz w:val="22"/>
        <w:szCs w:val="22"/>
      </w:rPr>
      <w:instrText xml:space="preserve"> PAGE  \* MERGEFORMAT </w:instrText>
    </w:r>
    <w:r w:rsidRPr="008F17ED">
      <w:rPr>
        <w:sz w:val="22"/>
        <w:szCs w:val="22"/>
      </w:rPr>
      <w:fldChar w:fldCharType="separate"/>
    </w:r>
    <w:r w:rsidR="00AA04E1">
      <w:rPr>
        <w:noProof/>
        <w:sz w:val="22"/>
        <w:szCs w:val="22"/>
      </w:rPr>
      <w:t>9</w:t>
    </w:r>
    <w:r w:rsidRPr="008F17ED">
      <w:rPr>
        <w:sz w:val="22"/>
        <w:szCs w:val="22"/>
      </w:rPr>
      <w:fldChar w:fldCharType="end"/>
    </w:r>
  </w:p>
  <w:p w:rsidR="0061278D" w:rsidRDefault="0061278D" w:rsidP="00032DB8">
    <w:pPr>
      <w:ind w:left="102" w:right="720"/>
      <w:contextualSpacing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8D" w:rsidRPr="008F17ED" w:rsidRDefault="0061278D" w:rsidP="00032DB8">
    <w:pPr>
      <w:ind w:left="102" w:right="-1"/>
      <w:contextualSpacing/>
      <w:jc w:val="right"/>
      <w:rPr>
        <w:sz w:val="22"/>
        <w:szCs w:val="22"/>
      </w:rPr>
    </w:pPr>
    <w:r w:rsidRPr="008F17ED">
      <w:rPr>
        <w:sz w:val="22"/>
        <w:szCs w:val="22"/>
      </w:rPr>
      <w:t>CWS/4/3</w:t>
    </w:r>
  </w:p>
  <w:p w:rsidR="0061278D" w:rsidRPr="008F17ED" w:rsidRDefault="0061278D" w:rsidP="008F17ED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  <w:lang w:val="ru-RU"/>
      </w:rPr>
      <w:t>ПРИЛОЖЕНИЕ</w:t>
    </w:r>
    <w:r>
      <w:rPr>
        <w:sz w:val="22"/>
        <w:szCs w:val="22"/>
      </w:rPr>
      <w:t xml:space="preserve">, </w:t>
    </w:r>
    <w:r>
      <w:rPr>
        <w:sz w:val="22"/>
        <w:szCs w:val="22"/>
        <w:lang w:val="ru-RU"/>
      </w:rPr>
      <w:t>ДОПОЛНЕНИЕ</w:t>
    </w:r>
    <w:r>
      <w:rPr>
        <w:sz w:val="22"/>
        <w:szCs w:val="22"/>
      </w:rPr>
      <w:t xml:space="preserve"> 2</w:t>
    </w:r>
  </w:p>
  <w:p w:rsidR="0061278D" w:rsidRPr="008F17ED" w:rsidRDefault="0061278D" w:rsidP="005C2981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  <w:lang w:val="ru-RU"/>
      </w:rPr>
      <w:t>стр.</w:t>
    </w:r>
    <w:r w:rsidRPr="008F17ED">
      <w:rPr>
        <w:sz w:val="22"/>
        <w:szCs w:val="22"/>
      </w:rPr>
      <w:t xml:space="preserve"> </w:t>
    </w:r>
    <w:r w:rsidRPr="008F17ED">
      <w:rPr>
        <w:sz w:val="22"/>
        <w:szCs w:val="22"/>
      </w:rPr>
      <w:fldChar w:fldCharType="begin"/>
    </w:r>
    <w:r w:rsidRPr="008F17ED">
      <w:rPr>
        <w:sz w:val="22"/>
        <w:szCs w:val="22"/>
      </w:rPr>
      <w:instrText xml:space="preserve"> PAGE  \* MERGEFORMAT </w:instrText>
    </w:r>
    <w:r w:rsidRPr="008F17ED">
      <w:rPr>
        <w:sz w:val="22"/>
        <w:szCs w:val="22"/>
      </w:rPr>
      <w:fldChar w:fldCharType="separate"/>
    </w:r>
    <w:r w:rsidR="00AA04E1">
      <w:rPr>
        <w:noProof/>
        <w:sz w:val="22"/>
        <w:szCs w:val="22"/>
      </w:rPr>
      <w:t>8</w:t>
    </w:r>
    <w:r w:rsidRPr="008F17ED">
      <w:rPr>
        <w:sz w:val="22"/>
        <w:szCs w:val="22"/>
      </w:rPr>
      <w:fldChar w:fldCharType="end"/>
    </w:r>
  </w:p>
  <w:p w:rsidR="0061278D" w:rsidRPr="005C2981" w:rsidRDefault="0061278D" w:rsidP="005C2981">
    <w:pPr>
      <w:ind w:left="102" w:right="-1"/>
      <w:contextualSpacing/>
      <w:jc w:val="right"/>
      <w:rPr>
        <w:sz w:val="22"/>
        <w:szCs w:val="2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8D" w:rsidRPr="008F17ED" w:rsidRDefault="0061278D" w:rsidP="00032DB8">
    <w:pPr>
      <w:ind w:left="102" w:right="-1"/>
      <w:contextualSpacing/>
      <w:jc w:val="right"/>
      <w:rPr>
        <w:sz w:val="22"/>
        <w:szCs w:val="22"/>
      </w:rPr>
    </w:pPr>
    <w:r w:rsidRPr="008F17ED">
      <w:rPr>
        <w:sz w:val="22"/>
        <w:szCs w:val="22"/>
      </w:rPr>
      <w:t>CWS/4/3</w:t>
    </w:r>
  </w:p>
  <w:p w:rsidR="0061278D" w:rsidRPr="008F17ED" w:rsidRDefault="0061278D" w:rsidP="008F17ED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  <w:lang w:val="ru-RU"/>
      </w:rPr>
      <w:t>ПРИЛОЖЕНИЕ</w:t>
    </w:r>
    <w:r>
      <w:rPr>
        <w:sz w:val="22"/>
        <w:szCs w:val="22"/>
      </w:rPr>
      <w:t xml:space="preserve">, </w:t>
    </w:r>
    <w:r>
      <w:rPr>
        <w:sz w:val="22"/>
        <w:szCs w:val="22"/>
        <w:lang w:val="ru-RU"/>
      </w:rPr>
      <w:t>ДОПОЛНЕНИЕ</w:t>
    </w:r>
    <w:r>
      <w:rPr>
        <w:sz w:val="22"/>
        <w:szCs w:val="22"/>
      </w:rPr>
      <w:t xml:space="preserve"> 3</w:t>
    </w:r>
  </w:p>
  <w:p w:rsidR="0061278D" w:rsidRPr="008F17ED" w:rsidRDefault="0061278D" w:rsidP="005C2981">
    <w:pPr>
      <w:ind w:left="102" w:right="-1"/>
      <w:contextualSpacing/>
      <w:jc w:val="right"/>
      <w:rPr>
        <w:sz w:val="22"/>
        <w:szCs w:val="22"/>
      </w:rPr>
    </w:pPr>
    <w:r>
      <w:rPr>
        <w:sz w:val="22"/>
        <w:szCs w:val="22"/>
        <w:lang w:val="ru-RU"/>
      </w:rPr>
      <w:t>стр.</w:t>
    </w:r>
    <w:r w:rsidRPr="008F17ED">
      <w:rPr>
        <w:sz w:val="22"/>
        <w:szCs w:val="22"/>
      </w:rPr>
      <w:t xml:space="preserve"> </w:t>
    </w:r>
    <w:r w:rsidRPr="008F17ED">
      <w:rPr>
        <w:sz w:val="22"/>
        <w:szCs w:val="22"/>
      </w:rPr>
      <w:fldChar w:fldCharType="begin"/>
    </w:r>
    <w:r w:rsidRPr="008F17ED">
      <w:rPr>
        <w:sz w:val="22"/>
        <w:szCs w:val="22"/>
      </w:rPr>
      <w:instrText xml:space="preserve"> PAGE  \* MERGEFORMAT </w:instrText>
    </w:r>
    <w:r w:rsidRPr="008F17ED">
      <w:rPr>
        <w:sz w:val="22"/>
        <w:szCs w:val="22"/>
      </w:rPr>
      <w:fldChar w:fldCharType="separate"/>
    </w:r>
    <w:r w:rsidR="00AA04E1">
      <w:rPr>
        <w:noProof/>
        <w:sz w:val="22"/>
        <w:szCs w:val="22"/>
      </w:rPr>
      <w:t>10</w:t>
    </w:r>
    <w:r w:rsidRPr="008F17ED">
      <w:rPr>
        <w:sz w:val="22"/>
        <w:szCs w:val="22"/>
      </w:rPr>
      <w:fldChar w:fldCharType="end"/>
    </w:r>
  </w:p>
  <w:p w:rsidR="0061278D" w:rsidRPr="005C2981" w:rsidRDefault="0061278D" w:rsidP="005C2981">
    <w:pPr>
      <w:ind w:left="102" w:right="-1"/>
      <w:contextualSpacing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DBCB75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B2476B"/>
    <w:multiLevelType w:val="hybridMultilevel"/>
    <w:tmpl w:val="37006F16"/>
    <w:lvl w:ilvl="0" w:tplc="341458F6">
      <w:numFmt w:val="bullet"/>
      <w:lvlText w:val="•"/>
      <w:lvlJc w:val="left"/>
      <w:pPr>
        <w:ind w:left="562" w:hanging="360"/>
      </w:pPr>
      <w:rPr>
        <w:rFonts w:ascii="Arial" w:eastAsia="Arial" w:hAnsi="Arial" w:cs="Arial" w:hint="default"/>
        <w:color w:val="231F20"/>
        <w:w w:val="142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A657F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D5D752C"/>
    <w:multiLevelType w:val="hybridMultilevel"/>
    <w:tmpl w:val="D32A90CE"/>
    <w:lvl w:ilvl="0" w:tplc="341458F6">
      <w:numFmt w:val="bullet"/>
      <w:lvlText w:val="•"/>
      <w:lvlJc w:val="left"/>
      <w:pPr>
        <w:ind w:left="562" w:hanging="360"/>
      </w:pPr>
      <w:rPr>
        <w:rFonts w:ascii="Arial" w:eastAsia="Arial" w:hAnsi="Arial" w:cs="Arial" w:hint="default"/>
        <w:color w:val="231F20"/>
        <w:w w:val="142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>
    <w:nsid w:val="421F5F59"/>
    <w:multiLevelType w:val="hybridMultilevel"/>
    <w:tmpl w:val="1A547CD0"/>
    <w:lvl w:ilvl="0" w:tplc="C2A48AD4">
      <w:numFmt w:val="bullet"/>
      <w:lvlText w:val="•"/>
      <w:lvlJc w:val="left"/>
      <w:pPr>
        <w:ind w:left="461" w:hanging="360"/>
      </w:pPr>
      <w:rPr>
        <w:rFonts w:ascii="Arial" w:eastAsia="Arial" w:hAnsi="Arial" w:cs="Arial" w:hint="default"/>
        <w:lang w:val="ru-RU"/>
      </w:rPr>
    </w:lvl>
    <w:lvl w:ilvl="1" w:tplc="08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5F4D50"/>
    <w:multiLevelType w:val="hybridMultilevel"/>
    <w:tmpl w:val="113A2974"/>
    <w:lvl w:ilvl="0" w:tplc="392C9A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467DAC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16482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4FCB644E"/>
    <w:multiLevelType w:val="hybridMultilevel"/>
    <w:tmpl w:val="A0B23C9C"/>
    <w:lvl w:ilvl="0" w:tplc="341458F6">
      <w:numFmt w:val="bullet"/>
      <w:lvlText w:val="•"/>
      <w:lvlJc w:val="left"/>
      <w:pPr>
        <w:ind w:left="562" w:hanging="360"/>
      </w:pPr>
      <w:rPr>
        <w:rFonts w:ascii="Arial" w:eastAsia="Arial" w:hAnsi="Arial" w:cs="Arial" w:hint="default"/>
        <w:color w:val="231F20"/>
        <w:w w:val="142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3">
    <w:nsid w:val="52512FB9"/>
    <w:multiLevelType w:val="hybridMultilevel"/>
    <w:tmpl w:val="378A2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23915"/>
    <w:multiLevelType w:val="hybridMultilevel"/>
    <w:tmpl w:val="31226EE0"/>
    <w:lvl w:ilvl="0" w:tplc="0809000F">
      <w:start w:val="1"/>
      <w:numFmt w:val="decimal"/>
      <w:lvlText w:val="%1."/>
      <w:lvlJc w:val="left"/>
      <w:pPr>
        <w:ind w:left="1319" w:hanging="360"/>
      </w:p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5">
    <w:nsid w:val="640A29DF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>
    <w:nsid w:val="757E3910"/>
    <w:multiLevelType w:val="multilevel"/>
    <w:tmpl w:val="C960DA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>
    <w:nsid w:val="769802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C3A18BC"/>
    <w:multiLevelType w:val="multilevel"/>
    <w:tmpl w:val="463863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F467E70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5"/>
  </w:num>
  <w:num w:numId="12">
    <w:abstractNumId w:val="18"/>
  </w:num>
  <w:num w:numId="13">
    <w:abstractNumId w:val="19"/>
  </w:num>
  <w:num w:numId="14">
    <w:abstractNumId w:val="16"/>
  </w:num>
  <w:num w:numId="15">
    <w:abstractNumId w:val="11"/>
  </w:num>
  <w:num w:numId="16">
    <w:abstractNumId w:val="9"/>
  </w:num>
  <w:num w:numId="17">
    <w:abstractNumId w:val="14"/>
  </w:num>
  <w:num w:numId="18">
    <w:abstractNumId w:val="17"/>
  </w:num>
  <w:num w:numId="19">
    <w:abstractNumId w:val="5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A2"/>
    <w:rsid w:val="00006861"/>
    <w:rsid w:val="000213FA"/>
    <w:rsid w:val="0002786A"/>
    <w:rsid w:val="0003063B"/>
    <w:rsid w:val="00032B14"/>
    <w:rsid w:val="00032DB8"/>
    <w:rsid w:val="00040CF9"/>
    <w:rsid w:val="00043CAA"/>
    <w:rsid w:val="000453DE"/>
    <w:rsid w:val="00051B68"/>
    <w:rsid w:val="00057D8E"/>
    <w:rsid w:val="00060185"/>
    <w:rsid w:val="000733A6"/>
    <w:rsid w:val="00074E9E"/>
    <w:rsid w:val="00075432"/>
    <w:rsid w:val="00076D20"/>
    <w:rsid w:val="000828FC"/>
    <w:rsid w:val="000839D9"/>
    <w:rsid w:val="00094F51"/>
    <w:rsid w:val="000968ED"/>
    <w:rsid w:val="000A3EB8"/>
    <w:rsid w:val="000A4E4E"/>
    <w:rsid w:val="000B193C"/>
    <w:rsid w:val="000B2B1B"/>
    <w:rsid w:val="000B4511"/>
    <w:rsid w:val="000B75E0"/>
    <w:rsid w:val="000C5ECF"/>
    <w:rsid w:val="000D5D8D"/>
    <w:rsid w:val="000E19DC"/>
    <w:rsid w:val="000E2853"/>
    <w:rsid w:val="000E4077"/>
    <w:rsid w:val="000E45FE"/>
    <w:rsid w:val="000F5E56"/>
    <w:rsid w:val="000F7843"/>
    <w:rsid w:val="0010083B"/>
    <w:rsid w:val="001012FC"/>
    <w:rsid w:val="0010416F"/>
    <w:rsid w:val="00104A37"/>
    <w:rsid w:val="00107294"/>
    <w:rsid w:val="0010792A"/>
    <w:rsid w:val="00110BF7"/>
    <w:rsid w:val="001129D1"/>
    <w:rsid w:val="001253B7"/>
    <w:rsid w:val="001317E1"/>
    <w:rsid w:val="0013311D"/>
    <w:rsid w:val="00134476"/>
    <w:rsid w:val="001362EE"/>
    <w:rsid w:val="00136D11"/>
    <w:rsid w:val="00143AB2"/>
    <w:rsid w:val="0014687A"/>
    <w:rsid w:val="001507F5"/>
    <w:rsid w:val="00151D19"/>
    <w:rsid w:val="0016090E"/>
    <w:rsid w:val="00161A1E"/>
    <w:rsid w:val="001742CF"/>
    <w:rsid w:val="00174FA0"/>
    <w:rsid w:val="00175A51"/>
    <w:rsid w:val="001832A6"/>
    <w:rsid w:val="00183AC1"/>
    <w:rsid w:val="00185DD3"/>
    <w:rsid w:val="001A0F92"/>
    <w:rsid w:val="001A217F"/>
    <w:rsid w:val="001A2609"/>
    <w:rsid w:val="001A48A8"/>
    <w:rsid w:val="001A4DD5"/>
    <w:rsid w:val="001A7852"/>
    <w:rsid w:val="001B48AF"/>
    <w:rsid w:val="001B5394"/>
    <w:rsid w:val="001B62D0"/>
    <w:rsid w:val="001D02EE"/>
    <w:rsid w:val="001D08DA"/>
    <w:rsid w:val="001D22E8"/>
    <w:rsid w:val="001D536C"/>
    <w:rsid w:val="001E1034"/>
    <w:rsid w:val="001F4B2A"/>
    <w:rsid w:val="001F744C"/>
    <w:rsid w:val="001F7E4D"/>
    <w:rsid w:val="002060A8"/>
    <w:rsid w:val="00206FA3"/>
    <w:rsid w:val="002109F1"/>
    <w:rsid w:val="00216360"/>
    <w:rsid w:val="00230D89"/>
    <w:rsid w:val="00233F96"/>
    <w:rsid w:val="002420D2"/>
    <w:rsid w:val="00251B81"/>
    <w:rsid w:val="00252909"/>
    <w:rsid w:val="00262E44"/>
    <w:rsid w:val="002634C4"/>
    <w:rsid w:val="0026727B"/>
    <w:rsid w:val="00275676"/>
    <w:rsid w:val="00276227"/>
    <w:rsid w:val="00277AF3"/>
    <w:rsid w:val="00281D01"/>
    <w:rsid w:val="002855DC"/>
    <w:rsid w:val="00287375"/>
    <w:rsid w:val="002928D3"/>
    <w:rsid w:val="00292950"/>
    <w:rsid w:val="00297171"/>
    <w:rsid w:val="002A59A2"/>
    <w:rsid w:val="002C650C"/>
    <w:rsid w:val="002D0B9F"/>
    <w:rsid w:val="002E0247"/>
    <w:rsid w:val="002E5FB5"/>
    <w:rsid w:val="002F1FE6"/>
    <w:rsid w:val="002F47BB"/>
    <w:rsid w:val="002F4E68"/>
    <w:rsid w:val="002F68A0"/>
    <w:rsid w:val="00304371"/>
    <w:rsid w:val="003049A1"/>
    <w:rsid w:val="00306EAF"/>
    <w:rsid w:val="0031021C"/>
    <w:rsid w:val="00312F7F"/>
    <w:rsid w:val="00316A99"/>
    <w:rsid w:val="003176D5"/>
    <w:rsid w:val="003228B7"/>
    <w:rsid w:val="00326931"/>
    <w:rsid w:val="003306F8"/>
    <w:rsid w:val="00334D94"/>
    <w:rsid w:val="003403BF"/>
    <w:rsid w:val="00343CCC"/>
    <w:rsid w:val="003500E0"/>
    <w:rsid w:val="00351EDB"/>
    <w:rsid w:val="003565DA"/>
    <w:rsid w:val="00357474"/>
    <w:rsid w:val="00357BD9"/>
    <w:rsid w:val="00357F52"/>
    <w:rsid w:val="00364D33"/>
    <w:rsid w:val="00365830"/>
    <w:rsid w:val="0036640C"/>
    <w:rsid w:val="003673CF"/>
    <w:rsid w:val="0036764D"/>
    <w:rsid w:val="003827D3"/>
    <w:rsid w:val="00383E36"/>
    <w:rsid w:val="003845C1"/>
    <w:rsid w:val="00391230"/>
    <w:rsid w:val="003A3492"/>
    <w:rsid w:val="003A6F89"/>
    <w:rsid w:val="003B08A6"/>
    <w:rsid w:val="003B38C1"/>
    <w:rsid w:val="003B6833"/>
    <w:rsid w:val="003D1984"/>
    <w:rsid w:val="003D2DD0"/>
    <w:rsid w:val="003D5144"/>
    <w:rsid w:val="003D603B"/>
    <w:rsid w:val="003D6E92"/>
    <w:rsid w:val="003E5173"/>
    <w:rsid w:val="003E55C3"/>
    <w:rsid w:val="003E5706"/>
    <w:rsid w:val="003E5D88"/>
    <w:rsid w:val="003E7F8E"/>
    <w:rsid w:val="003F0C2D"/>
    <w:rsid w:val="003F21E5"/>
    <w:rsid w:val="00400174"/>
    <w:rsid w:val="00422A4E"/>
    <w:rsid w:val="00423E3E"/>
    <w:rsid w:val="00427AF4"/>
    <w:rsid w:val="0043380D"/>
    <w:rsid w:val="00433C15"/>
    <w:rsid w:val="004340A4"/>
    <w:rsid w:val="00434864"/>
    <w:rsid w:val="004350E8"/>
    <w:rsid w:val="0043521E"/>
    <w:rsid w:val="004400E2"/>
    <w:rsid w:val="004518E8"/>
    <w:rsid w:val="00452946"/>
    <w:rsid w:val="0045721E"/>
    <w:rsid w:val="00457ECA"/>
    <w:rsid w:val="004647DA"/>
    <w:rsid w:val="00474062"/>
    <w:rsid w:val="004750A0"/>
    <w:rsid w:val="00476536"/>
    <w:rsid w:val="00477D6B"/>
    <w:rsid w:val="00482A26"/>
    <w:rsid w:val="0048412A"/>
    <w:rsid w:val="00494958"/>
    <w:rsid w:val="00496E98"/>
    <w:rsid w:val="004A0409"/>
    <w:rsid w:val="004A5456"/>
    <w:rsid w:val="004A5843"/>
    <w:rsid w:val="004C04BD"/>
    <w:rsid w:val="004C6A2F"/>
    <w:rsid w:val="004D2A48"/>
    <w:rsid w:val="004D394E"/>
    <w:rsid w:val="004D46C9"/>
    <w:rsid w:val="004E0646"/>
    <w:rsid w:val="004E21C4"/>
    <w:rsid w:val="004E4432"/>
    <w:rsid w:val="004F2CF2"/>
    <w:rsid w:val="004F7D82"/>
    <w:rsid w:val="005028C7"/>
    <w:rsid w:val="0050356A"/>
    <w:rsid w:val="0051071D"/>
    <w:rsid w:val="005154AA"/>
    <w:rsid w:val="00515B23"/>
    <w:rsid w:val="00517309"/>
    <w:rsid w:val="00520147"/>
    <w:rsid w:val="00521233"/>
    <w:rsid w:val="0053057A"/>
    <w:rsid w:val="00532768"/>
    <w:rsid w:val="0054168D"/>
    <w:rsid w:val="00544427"/>
    <w:rsid w:val="00544B98"/>
    <w:rsid w:val="00551366"/>
    <w:rsid w:val="00551CAE"/>
    <w:rsid w:val="005531B3"/>
    <w:rsid w:val="00555751"/>
    <w:rsid w:val="00560A29"/>
    <w:rsid w:val="00561130"/>
    <w:rsid w:val="005642E5"/>
    <w:rsid w:val="00572E97"/>
    <w:rsid w:val="00573325"/>
    <w:rsid w:val="00583B1A"/>
    <w:rsid w:val="005A5E79"/>
    <w:rsid w:val="005B4159"/>
    <w:rsid w:val="005B5382"/>
    <w:rsid w:val="005C2981"/>
    <w:rsid w:val="005C6438"/>
    <w:rsid w:val="005D477A"/>
    <w:rsid w:val="005E7741"/>
    <w:rsid w:val="005F2907"/>
    <w:rsid w:val="005F5256"/>
    <w:rsid w:val="00605827"/>
    <w:rsid w:val="00606D6D"/>
    <w:rsid w:val="006075E3"/>
    <w:rsid w:val="0061278D"/>
    <w:rsid w:val="006142FD"/>
    <w:rsid w:val="006232FD"/>
    <w:rsid w:val="006350D8"/>
    <w:rsid w:val="00636490"/>
    <w:rsid w:val="00642846"/>
    <w:rsid w:val="00646050"/>
    <w:rsid w:val="0064707D"/>
    <w:rsid w:val="00651A82"/>
    <w:rsid w:val="0066354F"/>
    <w:rsid w:val="006706FF"/>
    <w:rsid w:val="006713CA"/>
    <w:rsid w:val="006729EE"/>
    <w:rsid w:val="0067597D"/>
    <w:rsid w:val="00676C5C"/>
    <w:rsid w:val="006800FB"/>
    <w:rsid w:val="0069702D"/>
    <w:rsid w:val="006A72D0"/>
    <w:rsid w:val="006B0379"/>
    <w:rsid w:val="006C2EEC"/>
    <w:rsid w:val="006C7CF1"/>
    <w:rsid w:val="006D7A75"/>
    <w:rsid w:val="006D7C6B"/>
    <w:rsid w:val="006E087B"/>
    <w:rsid w:val="006E5DE5"/>
    <w:rsid w:val="006F2C6E"/>
    <w:rsid w:val="006F44FF"/>
    <w:rsid w:val="006F479A"/>
    <w:rsid w:val="0070048E"/>
    <w:rsid w:val="00702F7D"/>
    <w:rsid w:val="007048AA"/>
    <w:rsid w:val="00705055"/>
    <w:rsid w:val="007058FB"/>
    <w:rsid w:val="00714683"/>
    <w:rsid w:val="00724335"/>
    <w:rsid w:val="007370C6"/>
    <w:rsid w:val="00737EA4"/>
    <w:rsid w:val="00742FFC"/>
    <w:rsid w:val="007447AE"/>
    <w:rsid w:val="00752C96"/>
    <w:rsid w:val="0075775C"/>
    <w:rsid w:val="00760722"/>
    <w:rsid w:val="00762C1D"/>
    <w:rsid w:val="007676FC"/>
    <w:rsid w:val="00773CD9"/>
    <w:rsid w:val="00774FAE"/>
    <w:rsid w:val="00775E04"/>
    <w:rsid w:val="007764BB"/>
    <w:rsid w:val="007826BC"/>
    <w:rsid w:val="00785334"/>
    <w:rsid w:val="00793D25"/>
    <w:rsid w:val="0079433E"/>
    <w:rsid w:val="007A183E"/>
    <w:rsid w:val="007A74D2"/>
    <w:rsid w:val="007B1F89"/>
    <w:rsid w:val="007B271F"/>
    <w:rsid w:val="007B6A58"/>
    <w:rsid w:val="007B766A"/>
    <w:rsid w:val="007C735D"/>
    <w:rsid w:val="007D1613"/>
    <w:rsid w:val="007D5C56"/>
    <w:rsid w:val="007E12F9"/>
    <w:rsid w:val="007E5A9A"/>
    <w:rsid w:val="007F5485"/>
    <w:rsid w:val="00801772"/>
    <w:rsid w:val="00816226"/>
    <w:rsid w:val="00817C08"/>
    <w:rsid w:val="00821A1B"/>
    <w:rsid w:val="00825B32"/>
    <w:rsid w:val="008313C7"/>
    <w:rsid w:val="00841DF0"/>
    <w:rsid w:val="008426D1"/>
    <w:rsid w:val="00844140"/>
    <w:rsid w:val="008510CC"/>
    <w:rsid w:val="0085554C"/>
    <w:rsid w:val="00871328"/>
    <w:rsid w:val="008762B2"/>
    <w:rsid w:val="00876A53"/>
    <w:rsid w:val="0087783B"/>
    <w:rsid w:val="00887314"/>
    <w:rsid w:val="0089673E"/>
    <w:rsid w:val="008A6D1E"/>
    <w:rsid w:val="008A7C56"/>
    <w:rsid w:val="008B2CC1"/>
    <w:rsid w:val="008B2CF9"/>
    <w:rsid w:val="008B4BEF"/>
    <w:rsid w:val="008B60B2"/>
    <w:rsid w:val="008C02E7"/>
    <w:rsid w:val="008C7A1F"/>
    <w:rsid w:val="008C7CFD"/>
    <w:rsid w:val="008D222B"/>
    <w:rsid w:val="008E3238"/>
    <w:rsid w:val="008E72F0"/>
    <w:rsid w:val="008E7D38"/>
    <w:rsid w:val="008F17ED"/>
    <w:rsid w:val="008F740C"/>
    <w:rsid w:val="0090731E"/>
    <w:rsid w:val="009100EA"/>
    <w:rsid w:val="00916EE2"/>
    <w:rsid w:val="00917362"/>
    <w:rsid w:val="0092338F"/>
    <w:rsid w:val="009252B3"/>
    <w:rsid w:val="0092629F"/>
    <w:rsid w:val="00927798"/>
    <w:rsid w:val="0093299C"/>
    <w:rsid w:val="00932F63"/>
    <w:rsid w:val="0093304F"/>
    <w:rsid w:val="00937A57"/>
    <w:rsid w:val="00943027"/>
    <w:rsid w:val="00946701"/>
    <w:rsid w:val="009478B0"/>
    <w:rsid w:val="009567DC"/>
    <w:rsid w:val="00965559"/>
    <w:rsid w:val="00966A22"/>
    <w:rsid w:val="0096722F"/>
    <w:rsid w:val="00980843"/>
    <w:rsid w:val="009816DE"/>
    <w:rsid w:val="00981E21"/>
    <w:rsid w:val="009868F0"/>
    <w:rsid w:val="009A01B0"/>
    <w:rsid w:val="009A1390"/>
    <w:rsid w:val="009B4A76"/>
    <w:rsid w:val="009B6EC6"/>
    <w:rsid w:val="009C3218"/>
    <w:rsid w:val="009C58AB"/>
    <w:rsid w:val="009E2791"/>
    <w:rsid w:val="009E3F6F"/>
    <w:rsid w:val="009E588F"/>
    <w:rsid w:val="009F1C5E"/>
    <w:rsid w:val="009F499F"/>
    <w:rsid w:val="009F4C8B"/>
    <w:rsid w:val="00A002AD"/>
    <w:rsid w:val="00A00CBB"/>
    <w:rsid w:val="00A04E90"/>
    <w:rsid w:val="00A07784"/>
    <w:rsid w:val="00A213A2"/>
    <w:rsid w:val="00A33649"/>
    <w:rsid w:val="00A42C2D"/>
    <w:rsid w:val="00A42DAF"/>
    <w:rsid w:val="00A43FA8"/>
    <w:rsid w:val="00A44F07"/>
    <w:rsid w:val="00A45BD8"/>
    <w:rsid w:val="00A50F17"/>
    <w:rsid w:val="00A65D37"/>
    <w:rsid w:val="00A65F3C"/>
    <w:rsid w:val="00A71257"/>
    <w:rsid w:val="00A75EDF"/>
    <w:rsid w:val="00A85B8E"/>
    <w:rsid w:val="00A8755D"/>
    <w:rsid w:val="00AA04E1"/>
    <w:rsid w:val="00AA0B2A"/>
    <w:rsid w:val="00AA1840"/>
    <w:rsid w:val="00AA1BB8"/>
    <w:rsid w:val="00AA2731"/>
    <w:rsid w:val="00AA57CC"/>
    <w:rsid w:val="00AA5C00"/>
    <w:rsid w:val="00AC1D43"/>
    <w:rsid w:val="00AC205C"/>
    <w:rsid w:val="00AC47EF"/>
    <w:rsid w:val="00AC7AB7"/>
    <w:rsid w:val="00AD2D1C"/>
    <w:rsid w:val="00AD4D35"/>
    <w:rsid w:val="00AD6E06"/>
    <w:rsid w:val="00AD790F"/>
    <w:rsid w:val="00AE3BA5"/>
    <w:rsid w:val="00AE5350"/>
    <w:rsid w:val="00AE6881"/>
    <w:rsid w:val="00AE6F41"/>
    <w:rsid w:val="00AF1654"/>
    <w:rsid w:val="00AF7E18"/>
    <w:rsid w:val="00B0094C"/>
    <w:rsid w:val="00B01E60"/>
    <w:rsid w:val="00B05A69"/>
    <w:rsid w:val="00B10957"/>
    <w:rsid w:val="00B11030"/>
    <w:rsid w:val="00B123E4"/>
    <w:rsid w:val="00B164FE"/>
    <w:rsid w:val="00B246F9"/>
    <w:rsid w:val="00B32ECF"/>
    <w:rsid w:val="00B455E5"/>
    <w:rsid w:val="00B5230A"/>
    <w:rsid w:val="00B547DF"/>
    <w:rsid w:val="00B5546D"/>
    <w:rsid w:val="00B55A76"/>
    <w:rsid w:val="00B64C9B"/>
    <w:rsid w:val="00B673DE"/>
    <w:rsid w:val="00B7249B"/>
    <w:rsid w:val="00B75692"/>
    <w:rsid w:val="00B86EB4"/>
    <w:rsid w:val="00B90169"/>
    <w:rsid w:val="00B92430"/>
    <w:rsid w:val="00B9734B"/>
    <w:rsid w:val="00BA0B04"/>
    <w:rsid w:val="00BB74B8"/>
    <w:rsid w:val="00BB7D17"/>
    <w:rsid w:val="00BC425F"/>
    <w:rsid w:val="00BD10A0"/>
    <w:rsid w:val="00BE6494"/>
    <w:rsid w:val="00BF0D86"/>
    <w:rsid w:val="00C000D2"/>
    <w:rsid w:val="00C001E1"/>
    <w:rsid w:val="00C0137C"/>
    <w:rsid w:val="00C02DBD"/>
    <w:rsid w:val="00C03AD5"/>
    <w:rsid w:val="00C04629"/>
    <w:rsid w:val="00C11BFE"/>
    <w:rsid w:val="00C20447"/>
    <w:rsid w:val="00C2562B"/>
    <w:rsid w:val="00C40A28"/>
    <w:rsid w:val="00C44558"/>
    <w:rsid w:val="00C70610"/>
    <w:rsid w:val="00C77B1A"/>
    <w:rsid w:val="00C805BF"/>
    <w:rsid w:val="00C94629"/>
    <w:rsid w:val="00C9590D"/>
    <w:rsid w:val="00C97218"/>
    <w:rsid w:val="00CA045D"/>
    <w:rsid w:val="00CA2A87"/>
    <w:rsid w:val="00CA4481"/>
    <w:rsid w:val="00CA6A5A"/>
    <w:rsid w:val="00CB4E39"/>
    <w:rsid w:val="00CB7DE0"/>
    <w:rsid w:val="00CC6BDB"/>
    <w:rsid w:val="00CD28E0"/>
    <w:rsid w:val="00CD2917"/>
    <w:rsid w:val="00D049EF"/>
    <w:rsid w:val="00D0639D"/>
    <w:rsid w:val="00D10C16"/>
    <w:rsid w:val="00D24B88"/>
    <w:rsid w:val="00D255CA"/>
    <w:rsid w:val="00D3154A"/>
    <w:rsid w:val="00D34574"/>
    <w:rsid w:val="00D404D5"/>
    <w:rsid w:val="00D406A0"/>
    <w:rsid w:val="00D443CB"/>
    <w:rsid w:val="00D45252"/>
    <w:rsid w:val="00D5400B"/>
    <w:rsid w:val="00D5573C"/>
    <w:rsid w:val="00D67D07"/>
    <w:rsid w:val="00D71B4D"/>
    <w:rsid w:val="00D9052C"/>
    <w:rsid w:val="00D905F1"/>
    <w:rsid w:val="00D90619"/>
    <w:rsid w:val="00D92F44"/>
    <w:rsid w:val="00D932A4"/>
    <w:rsid w:val="00D935A6"/>
    <w:rsid w:val="00D93D55"/>
    <w:rsid w:val="00D975CD"/>
    <w:rsid w:val="00DA259E"/>
    <w:rsid w:val="00DA6E06"/>
    <w:rsid w:val="00DA767D"/>
    <w:rsid w:val="00DB0294"/>
    <w:rsid w:val="00DC3037"/>
    <w:rsid w:val="00DC5FD7"/>
    <w:rsid w:val="00DC6213"/>
    <w:rsid w:val="00DD0E29"/>
    <w:rsid w:val="00DD1D01"/>
    <w:rsid w:val="00DD78D4"/>
    <w:rsid w:val="00DE5FDF"/>
    <w:rsid w:val="00DF3177"/>
    <w:rsid w:val="00DF5E4F"/>
    <w:rsid w:val="00E01295"/>
    <w:rsid w:val="00E02772"/>
    <w:rsid w:val="00E074B2"/>
    <w:rsid w:val="00E15F2C"/>
    <w:rsid w:val="00E20EEA"/>
    <w:rsid w:val="00E2184B"/>
    <w:rsid w:val="00E22C4D"/>
    <w:rsid w:val="00E247EA"/>
    <w:rsid w:val="00E25AD7"/>
    <w:rsid w:val="00E3008E"/>
    <w:rsid w:val="00E30889"/>
    <w:rsid w:val="00E335FE"/>
    <w:rsid w:val="00E34056"/>
    <w:rsid w:val="00E356C5"/>
    <w:rsid w:val="00E35ABE"/>
    <w:rsid w:val="00E47B21"/>
    <w:rsid w:val="00E5021F"/>
    <w:rsid w:val="00E5068F"/>
    <w:rsid w:val="00E54431"/>
    <w:rsid w:val="00E54F2A"/>
    <w:rsid w:val="00E73CD3"/>
    <w:rsid w:val="00E76BDA"/>
    <w:rsid w:val="00E77E76"/>
    <w:rsid w:val="00E808BC"/>
    <w:rsid w:val="00E8428E"/>
    <w:rsid w:val="00EA0412"/>
    <w:rsid w:val="00EA2165"/>
    <w:rsid w:val="00EB5A77"/>
    <w:rsid w:val="00EC0CB7"/>
    <w:rsid w:val="00EC3B24"/>
    <w:rsid w:val="00EC4E49"/>
    <w:rsid w:val="00ED0423"/>
    <w:rsid w:val="00ED1EBC"/>
    <w:rsid w:val="00ED77FB"/>
    <w:rsid w:val="00EE178A"/>
    <w:rsid w:val="00EE22B4"/>
    <w:rsid w:val="00EE4F98"/>
    <w:rsid w:val="00EF0CFB"/>
    <w:rsid w:val="00EF6626"/>
    <w:rsid w:val="00F021A6"/>
    <w:rsid w:val="00F1036E"/>
    <w:rsid w:val="00F11910"/>
    <w:rsid w:val="00F1451B"/>
    <w:rsid w:val="00F14656"/>
    <w:rsid w:val="00F150B7"/>
    <w:rsid w:val="00F34043"/>
    <w:rsid w:val="00F50BA0"/>
    <w:rsid w:val="00F62ABA"/>
    <w:rsid w:val="00F66152"/>
    <w:rsid w:val="00F7771A"/>
    <w:rsid w:val="00F826EE"/>
    <w:rsid w:val="00F84783"/>
    <w:rsid w:val="00F939B2"/>
    <w:rsid w:val="00FC12DF"/>
    <w:rsid w:val="00FE24B7"/>
    <w:rsid w:val="00FE352A"/>
    <w:rsid w:val="00FF3557"/>
    <w:rsid w:val="00FF3F7F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021C"/>
    <w:pPr>
      <w:widowControl w:val="0"/>
      <w:spacing w:before="120" w:after="120"/>
      <w:ind w:left="101" w:right="722"/>
      <w:jc w:val="both"/>
    </w:pPr>
    <w:rPr>
      <w:rFonts w:ascii="Arial" w:eastAsia="Arial" w:hAnsi="Arial" w:cs="Arial"/>
      <w:color w:val="231F20"/>
      <w:spacing w:val="-2"/>
      <w:lang w:val="en-US" w:eastAsia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021C"/>
    <w:pPr>
      <w:keepNext/>
      <w:widowControl/>
      <w:spacing w:before="240" w:after="60"/>
      <w:ind w:left="0" w:right="0"/>
      <w:outlineLvl w:val="1"/>
    </w:pPr>
    <w:rPr>
      <w:rFonts w:eastAsia="SimSun"/>
      <w:bCs/>
      <w:iCs/>
      <w:caps/>
      <w:color w:val="auto"/>
      <w:spacing w:val="0"/>
      <w:sz w:val="22"/>
      <w:szCs w:val="28"/>
      <w:lang w:eastAsia="zh-CN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7943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844140"/>
    <w:pPr>
      <w:widowControl/>
      <w:spacing w:after="0"/>
      <w:ind w:left="720" w:right="0"/>
      <w:contextualSpacing/>
    </w:pPr>
    <w:rPr>
      <w:rFonts w:eastAsia="SimSun"/>
      <w:color w:val="auto"/>
      <w:spacing w:val="0"/>
      <w:sz w:val="22"/>
      <w:lang w:eastAsia="zh-CN"/>
    </w:rPr>
  </w:style>
  <w:style w:type="character" w:customStyle="1" w:styleId="FootnoteTextChar">
    <w:name w:val="Footnote Text Char"/>
    <w:link w:val="FootnoteText"/>
    <w:uiPriority w:val="99"/>
    <w:semiHidden/>
    <w:rsid w:val="0079433E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79433E"/>
    <w:rPr>
      <w:vertAlign w:val="superscript"/>
    </w:rPr>
  </w:style>
  <w:style w:type="character" w:styleId="Hyperlink">
    <w:name w:val="Hyperlink"/>
    <w:rsid w:val="001A7852"/>
    <w:rPr>
      <w:color w:val="0000FF"/>
      <w:u w:val="single"/>
    </w:rPr>
  </w:style>
  <w:style w:type="paragraph" w:customStyle="1" w:styleId="Endofdocument">
    <w:name w:val="End of document"/>
    <w:basedOn w:val="Normal"/>
    <w:rsid w:val="00032B14"/>
    <w:pPr>
      <w:widowControl/>
      <w:spacing w:before="0" w:after="0" w:line="260" w:lineRule="atLeast"/>
      <w:ind w:left="5534" w:right="0"/>
      <w:jc w:val="left"/>
    </w:pPr>
    <w:rPr>
      <w:rFonts w:eastAsia="Batang" w:cs="Times New Roman"/>
      <w:color w:val="auto"/>
      <w:spacing w:val="0"/>
    </w:rPr>
  </w:style>
  <w:style w:type="character" w:customStyle="1" w:styleId="ONUMEChar">
    <w:name w:val="ONUM E Char"/>
    <w:link w:val="ONUME"/>
    <w:rsid w:val="00292950"/>
    <w:rPr>
      <w:rFonts w:ascii="Arial" w:eastAsia="Arial" w:hAnsi="Arial" w:cs="Arial"/>
      <w:color w:val="231F20"/>
      <w:spacing w:val="-2"/>
    </w:rPr>
  </w:style>
  <w:style w:type="character" w:customStyle="1" w:styleId="BodyTextChar">
    <w:name w:val="Body Text Char"/>
    <w:link w:val="BodyText"/>
    <w:rsid w:val="00496E98"/>
    <w:rPr>
      <w:rFonts w:ascii="Arial" w:eastAsia="Arial" w:hAnsi="Arial" w:cs="Arial"/>
      <w:color w:val="231F20"/>
      <w:spacing w:val="-2"/>
    </w:rPr>
  </w:style>
  <w:style w:type="paragraph" w:styleId="BalloonText">
    <w:name w:val="Balloon Text"/>
    <w:basedOn w:val="Normal"/>
    <w:link w:val="BalloonTextChar"/>
    <w:semiHidden/>
    <w:rsid w:val="00C97218"/>
    <w:pPr>
      <w:widowControl/>
      <w:spacing w:after="0"/>
      <w:ind w:left="0" w:right="0"/>
    </w:pPr>
    <w:rPr>
      <w:rFonts w:ascii="Tahoma" w:eastAsia="SimSun" w:hAnsi="Tahoma" w:cs="Tahoma"/>
      <w:color w:val="auto"/>
      <w:spacing w:val="0"/>
      <w:sz w:val="16"/>
      <w:szCs w:val="16"/>
      <w:lang w:eastAsia="zh-CN"/>
    </w:rPr>
  </w:style>
  <w:style w:type="character" w:customStyle="1" w:styleId="BalloonTextChar">
    <w:name w:val="Balloon Text Char"/>
    <w:link w:val="BalloonText"/>
    <w:semiHidden/>
    <w:rsid w:val="00496E98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7218"/>
    <w:pPr>
      <w:widowControl/>
      <w:spacing w:after="0"/>
      <w:ind w:left="0" w:right="0"/>
    </w:pPr>
    <w:rPr>
      <w:rFonts w:eastAsia="SimSun"/>
      <w:b/>
      <w:bCs/>
      <w:color w:val="auto"/>
      <w:spacing w:val="0"/>
      <w:sz w:val="20"/>
      <w:lang w:eastAsia="zh-CN"/>
    </w:rPr>
  </w:style>
  <w:style w:type="character" w:customStyle="1" w:styleId="CommentTextChar">
    <w:name w:val="Comment Text Char"/>
    <w:link w:val="CommentText"/>
    <w:semiHidden/>
    <w:rsid w:val="00496E98"/>
    <w:rPr>
      <w:rFonts w:ascii="Arial" w:eastAsia="Arial" w:hAnsi="Arial" w:cs="Arial"/>
      <w:color w:val="231F20"/>
      <w:spacing w:val="-2"/>
      <w:sz w:val="18"/>
    </w:rPr>
  </w:style>
  <w:style w:type="character" w:customStyle="1" w:styleId="CommentSubjectChar">
    <w:name w:val="Comment Subject Char"/>
    <w:link w:val="CommentSubject"/>
    <w:semiHidden/>
    <w:rsid w:val="00496E98"/>
    <w:rPr>
      <w:rFonts w:ascii="Arial" w:eastAsia="SimSun" w:hAnsi="Arial" w:cs="Arial"/>
      <w:b/>
      <w:bCs/>
      <w:color w:val="231F20"/>
      <w:spacing w:val="-2"/>
      <w:sz w:val="18"/>
      <w:lang w:eastAsia="zh-CN"/>
    </w:rPr>
  </w:style>
  <w:style w:type="paragraph" w:styleId="DocumentMap">
    <w:name w:val="Document Map"/>
    <w:basedOn w:val="Normal"/>
    <w:link w:val="DocumentMapChar"/>
    <w:semiHidden/>
    <w:rsid w:val="00306EAF"/>
    <w:pPr>
      <w:widowControl/>
      <w:shd w:val="clear" w:color="auto" w:fill="000080"/>
      <w:spacing w:after="0"/>
      <w:ind w:left="0" w:right="0"/>
    </w:pPr>
    <w:rPr>
      <w:rFonts w:ascii="Tahoma" w:eastAsia="SimSun" w:hAnsi="Tahoma" w:cs="Tahoma"/>
      <w:color w:val="auto"/>
      <w:spacing w:val="0"/>
      <w:sz w:val="22"/>
      <w:lang w:eastAsia="zh-CN"/>
    </w:rPr>
  </w:style>
  <w:style w:type="character" w:customStyle="1" w:styleId="DocumentMapChar">
    <w:name w:val="Document Map Char"/>
    <w:link w:val="DocumentMap"/>
    <w:semiHidden/>
    <w:rsid w:val="00496E98"/>
    <w:rPr>
      <w:rFonts w:ascii="Tahoma" w:eastAsia="SimSun" w:hAnsi="Tahoma" w:cs="Tahoma"/>
      <w:sz w:val="22"/>
      <w:shd w:val="clear" w:color="auto" w:fill="000080"/>
      <w:lang w:eastAsia="zh-CN"/>
    </w:rPr>
  </w:style>
  <w:style w:type="character" w:customStyle="1" w:styleId="HeaderChar">
    <w:name w:val="Header Char"/>
    <w:link w:val="Header"/>
    <w:uiPriority w:val="99"/>
    <w:rsid w:val="00496E98"/>
    <w:rPr>
      <w:rFonts w:ascii="Arial" w:eastAsia="Arial" w:hAnsi="Arial" w:cs="Arial"/>
      <w:color w:val="231F20"/>
      <w:spacing w:val="-2"/>
    </w:rPr>
  </w:style>
  <w:style w:type="character" w:customStyle="1" w:styleId="FooterChar">
    <w:name w:val="Footer Char"/>
    <w:link w:val="Footer"/>
    <w:uiPriority w:val="99"/>
    <w:rsid w:val="00496E98"/>
    <w:rPr>
      <w:rFonts w:ascii="Arial" w:eastAsia="Arial" w:hAnsi="Arial" w:cs="Arial"/>
      <w:color w:val="231F20"/>
      <w:spacing w:val="-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021C"/>
    <w:pPr>
      <w:widowControl w:val="0"/>
      <w:spacing w:before="120" w:after="120"/>
      <w:ind w:left="101" w:right="722"/>
      <w:jc w:val="both"/>
    </w:pPr>
    <w:rPr>
      <w:rFonts w:ascii="Arial" w:eastAsia="Arial" w:hAnsi="Arial" w:cs="Arial"/>
      <w:color w:val="231F20"/>
      <w:spacing w:val="-2"/>
      <w:lang w:val="en-US" w:eastAsia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021C"/>
    <w:pPr>
      <w:keepNext/>
      <w:widowControl/>
      <w:spacing w:before="240" w:after="60"/>
      <w:ind w:left="0" w:right="0"/>
      <w:outlineLvl w:val="1"/>
    </w:pPr>
    <w:rPr>
      <w:rFonts w:eastAsia="SimSun"/>
      <w:bCs/>
      <w:iCs/>
      <w:caps/>
      <w:color w:val="auto"/>
      <w:spacing w:val="0"/>
      <w:sz w:val="22"/>
      <w:szCs w:val="28"/>
      <w:lang w:eastAsia="zh-CN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7943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844140"/>
    <w:pPr>
      <w:widowControl/>
      <w:spacing w:after="0"/>
      <w:ind w:left="720" w:right="0"/>
      <w:contextualSpacing/>
    </w:pPr>
    <w:rPr>
      <w:rFonts w:eastAsia="SimSun"/>
      <w:color w:val="auto"/>
      <w:spacing w:val="0"/>
      <w:sz w:val="22"/>
      <w:lang w:eastAsia="zh-CN"/>
    </w:rPr>
  </w:style>
  <w:style w:type="character" w:customStyle="1" w:styleId="FootnoteTextChar">
    <w:name w:val="Footnote Text Char"/>
    <w:link w:val="FootnoteText"/>
    <w:uiPriority w:val="99"/>
    <w:semiHidden/>
    <w:rsid w:val="0079433E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79433E"/>
    <w:rPr>
      <w:vertAlign w:val="superscript"/>
    </w:rPr>
  </w:style>
  <w:style w:type="character" w:styleId="Hyperlink">
    <w:name w:val="Hyperlink"/>
    <w:rsid w:val="001A7852"/>
    <w:rPr>
      <w:color w:val="0000FF"/>
      <w:u w:val="single"/>
    </w:rPr>
  </w:style>
  <w:style w:type="paragraph" w:customStyle="1" w:styleId="Endofdocument">
    <w:name w:val="End of document"/>
    <w:basedOn w:val="Normal"/>
    <w:rsid w:val="00032B14"/>
    <w:pPr>
      <w:widowControl/>
      <w:spacing w:before="0" w:after="0" w:line="260" w:lineRule="atLeast"/>
      <w:ind w:left="5534" w:right="0"/>
      <w:jc w:val="left"/>
    </w:pPr>
    <w:rPr>
      <w:rFonts w:eastAsia="Batang" w:cs="Times New Roman"/>
      <w:color w:val="auto"/>
      <w:spacing w:val="0"/>
    </w:rPr>
  </w:style>
  <w:style w:type="character" w:customStyle="1" w:styleId="ONUMEChar">
    <w:name w:val="ONUM E Char"/>
    <w:link w:val="ONUME"/>
    <w:rsid w:val="00292950"/>
    <w:rPr>
      <w:rFonts w:ascii="Arial" w:eastAsia="Arial" w:hAnsi="Arial" w:cs="Arial"/>
      <w:color w:val="231F20"/>
      <w:spacing w:val="-2"/>
    </w:rPr>
  </w:style>
  <w:style w:type="character" w:customStyle="1" w:styleId="BodyTextChar">
    <w:name w:val="Body Text Char"/>
    <w:link w:val="BodyText"/>
    <w:rsid w:val="00496E98"/>
    <w:rPr>
      <w:rFonts w:ascii="Arial" w:eastAsia="Arial" w:hAnsi="Arial" w:cs="Arial"/>
      <w:color w:val="231F20"/>
      <w:spacing w:val="-2"/>
    </w:rPr>
  </w:style>
  <w:style w:type="paragraph" w:styleId="BalloonText">
    <w:name w:val="Balloon Text"/>
    <w:basedOn w:val="Normal"/>
    <w:link w:val="BalloonTextChar"/>
    <w:semiHidden/>
    <w:rsid w:val="00C97218"/>
    <w:pPr>
      <w:widowControl/>
      <w:spacing w:after="0"/>
      <w:ind w:left="0" w:right="0"/>
    </w:pPr>
    <w:rPr>
      <w:rFonts w:ascii="Tahoma" w:eastAsia="SimSun" w:hAnsi="Tahoma" w:cs="Tahoma"/>
      <w:color w:val="auto"/>
      <w:spacing w:val="0"/>
      <w:sz w:val="16"/>
      <w:szCs w:val="16"/>
      <w:lang w:eastAsia="zh-CN"/>
    </w:rPr>
  </w:style>
  <w:style w:type="character" w:customStyle="1" w:styleId="BalloonTextChar">
    <w:name w:val="Balloon Text Char"/>
    <w:link w:val="BalloonText"/>
    <w:semiHidden/>
    <w:rsid w:val="00496E98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7218"/>
    <w:pPr>
      <w:widowControl/>
      <w:spacing w:after="0"/>
      <w:ind w:left="0" w:right="0"/>
    </w:pPr>
    <w:rPr>
      <w:rFonts w:eastAsia="SimSun"/>
      <w:b/>
      <w:bCs/>
      <w:color w:val="auto"/>
      <w:spacing w:val="0"/>
      <w:sz w:val="20"/>
      <w:lang w:eastAsia="zh-CN"/>
    </w:rPr>
  </w:style>
  <w:style w:type="character" w:customStyle="1" w:styleId="CommentTextChar">
    <w:name w:val="Comment Text Char"/>
    <w:link w:val="CommentText"/>
    <w:semiHidden/>
    <w:rsid w:val="00496E98"/>
    <w:rPr>
      <w:rFonts w:ascii="Arial" w:eastAsia="Arial" w:hAnsi="Arial" w:cs="Arial"/>
      <w:color w:val="231F20"/>
      <w:spacing w:val="-2"/>
      <w:sz w:val="18"/>
    </w:rPr>
  </w:style>
  <w:style w:type="character" w:customStyle="1" w:styleId="CommentSubjectChar">
    <w:name w:val="Comment Subject Char"/>
    <w:link w:val="CommentSubject"/>
    <w:semiHidden/>
    <w:rsid w:val="00496E98"/>
    <w:rPr>
      <w:rFonts w:ascii="Arial" w:eastAsia="SimSun" w:hAnsi="Arial" w:cs="Arial"/>
      <w:b/>
      <w:bCs/>
      <w:color w:val="231F20"/>
      <w:spacing w:val="-2"/>
      <w:sz w:val="18"/>
      <w:lang w:eastAsia="zh-CN"/>
    </w:rPr>
  </w:style>
  <w:style w:type="paragraph" w:styleId="DocumentMap">
    <w:name w:val="Document Map"/>
    <w:basedOn w:val="Normal"/>
    <w:link w:val="DocumentMapChar"/>
    <w:semiHidden/>
    <w:rsid w:val="00306EAF"/>
    <w:pPr>
      <w:widowControl/>
      <w:shd w:val="clear" w:color="auto" w:fill="000080"/>
      <w:spacing w:after="0"/>
      <w:ind w:left="0" w:right="0"/>
    </w:pPr>
    <w:rPr>
      <w:rFonts w:ascii="Tahoma" w:eastAsia="SimSun" w:hAnsi="Tahoma" w:cs="Tahoma"/>
      <w:color w:val="auto"/>
      <w:spacing w:val="0"/>
      <w:sz w:val="22"/>
      <w:lang w:eastAsia="zh-CN"/>
    </w:rPr>
  </w:style>
  <w:style w:type="character" w:customStyle="1" w:styleId="DocumentMapChar">
    <w:name w:val="Document Map Char"/>
    <w:link w:val="DocumentMap"/>
    <w:semiHidden/>
    <w:rsid w:val="00496E98"/>
    <w:rPr>
      <w:rFonts w:ascii="Tahoma" w:eastAsia="SimSun" w:hAnsi="Tahoma" w:cs="Tahoma"/>
      <w:sz w:val="22"/>
      <w:shd w:val="clear" w:color="auto" w:fill="000080"/>
      <w:lang w:eastAsia="zh-CN"/>
    </w:rPr>
  </w:style>
  <w:style w:type="character" w:customStyle="1" w:styleId="HeaderChar">
    <w:name w:val="Header Char"/>
    <w:link w:val="Header"/>
    <w:uiPriority w:val="99"/>
    <w:rsid w:val="00496E98"/>
    <w:rPr>
      <w:rFonts w:ascii="Arial" w:eastAsia="Arial" w:hAnsi="Arial" w:cs="Arial"/>
      <w:color w:val="231F20"/>
      <w:spacing w:val="-2"/>
    </w:rPr>
  </w:style>
  <w:style w:type="character" w:customStyle="1" w:styleId="FooterChar">
    <w:name w:val="Footer Char"/>
    <w:link w:val="Footer"/>
    <w:uiPriority w:val="99"/>
    <w:rsid w:val="00496E98"/>
    <w:rPr>
      <w:rFonts w:ascii="Arial" w:eastAsia="Arial" w:hAnsi="Arial" w:cs="Arial"/>
      <w:color w:val="231F20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uk/ukpga/2013/24/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 EA Basic 1" ma:contentTypeID="0x0101007996F5A04005DC4D9DE78FA699F2C3BD00E1E583BF37AF4346BCF616B3DE098C01" ma:contentTypeVersion="12" ma:contentTypeDescription="SAM PAYNE" ma:contentTypeScope="" ma:versionID="8b43ac81d444867fd564ae834ed5ecf4">
  <xsd:schema xmlns:xsd="http://www.w3.org/2001/XMLSchema" xmlns:xs="http://www.w3.org/2001/XMLSchema" xmlns:p="http://schemas.microsoft.com/office/2006/metadata/properties" xmlns:ns2="8b89c93d-7839-4d3c-8501-836d6f496532" xmlns:ns3="97fb7c28-f5f5-4eb5-9828-3a34f705832f" xmlns:ns4="65823110-ab44-47b2-9dde-b855c70af479" xmlns:ns5="http://schemas.microsoft.com/sharepoint/v4" targetNamespace="http://schemas.microsoft.com/office/2006/metadata/properties" ma:root="true" ma:fieldsID="bf4f695410a2ed3809d9cb9725da42f9" ns2:_="" ns3:_="" ns4:_="" ns5:_="">
    <xsd:import namespace="8b89c93d-7839-4d3c-8501-836d6f496532"/>
    <xsd:import namespace="97fb7c28-f5f5-4eb5-9828-3a34f705832f"/>
    <xsd:import namespace="65823110-ab44-47b2-9dde-b855c70af47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28b5ff4f7764d64a093f3c0f17e6a1e" minOccurs="0"/>
                <xsd:element ref="ns2:TaxCatchAll" minOccurs="0"/>
                <xsd:element ref="ns2:TaxCatchAllLabel" minOccurs="0"/>
                <xsd:element ref="ns2:k3bc6533406b42d3bcbeb129d2abf68d" minOccurs="0"/>
                <xsd:element ref="ns3:BE_x0020_EA_x0020_Description" minOccurs="0"/>
                <xsd:element ref="ns4:BEEA_x0020_Document_x0020_Type" minOccurs="0"/>
                <xsd:element ref="ns3:Dave_x0027_s_x0020_column"/>
                <xsd:element ref="ns3:Work_x0020_Proposal_x0020_No" minOccurs="0"/>
                <xsd:element ref="ns3:Protective_x0020_Markings"/>
                <xsd:element ref="ns2:Meeting_x0020_Date" minOccurs="0"/>
                <xsd:element ref="ns3:Project_x0020_No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9c93d-7839-4d3c-8501-836d6f496532" elementFormDefault="qualified">
    <xsd:import namespace="http://schemas.microsoft.com/office/2006/documentManagement/types"/>
    <xsd:import namespace="http://schemas.microsoft.com/office/infopath/2007/PartnerControls"/>
    <xsd:element name="d28b5ff4f7764d64a093f3c0f17e6a1e" ma:index="8" nillable="true" ma:taxonomy="true" ma:internalName="d28b5ff4f7764d64a093f3c0f17e6a1e" ma:taxonomyFieldName="Document_x0020_Type" ma:displayName="Document Type" ma:default="" ma:fieldId="{d28b5ff4-f776-4d64-a093-f3c0f17e6a1e}" ma:sspId="277ce67b-7ab0-4263-960c-26ecffdfda11" ma:termSetId="e25394e7-f4b5-43c4-b9e0-04a17b363f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6fb6ad8-d4cc-4000-aa20-7985d75a4458}" ma:internalName="TaxCatchAll" ma:showField="CatchAllData" ma:web="97fb7c28-f5f5-4eb5-9828-3a34f7058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6fb6ad8-d4cc-4000-aa20-7985d75a4458}" ma:internalName="TaxCatchAllLabel" ma:readOnly="true" ma:showField="CatchAllDataLabel" ma:web="97fb7c28-f5f5-4eb5-9828-3a34f7058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bc6533406b42d3bcbeb129d2abf68d" ma:index="12" nillable="true" ma:taxonomy="true" ma:internalName="k3bc6533406b42d3bcbeb129d2abf68d" ma:taxonomyFieldName="Topic" ma:displayName="Topic" ma:default="" ma:fieldId="{43bc6533-406b-42d3-bcbe-b129d2abf68d}" ma:sspId="277ce67b-7ab0-4263-960c-26ecffdfda11" ma:termSetId="cc482455-61ac-4e8a-90fe-98b87aee8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_x0020_Date" ma:index="19" nillable="true" ma:displayName="Meeting Date" ma:default="[today]" ma:format="DateOnly" ma:internalName="Meeting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b7c28-f5f5-4eb5-9828-3a34f705832f" elementFormDefault="qualified">
    <xsd:import namespace="http://schemas.microsoft.com/office/2006/documentManagement/types"/>
    <xsd:import namespace="http://schemas.microsoft.com/office/infopath/2007/PartnerControls"/>
    <xsd:element name="BE_x0020_EA_x0020_Description" ma:index="14" nillable="true" ma:displayName="BE EA Description" ma:internalName="BE_x0020_EA_x0020_Description" ma:readOnly="false">
      <xsd:simpleType>
        <xsd:restriction base="dms:Text">
          <xsd:maxLength value="255"/>
        </xsd:restriction>
      </xsd:simpleType>
    </xsd:element>
    <xsd:element name="Dave_x0027_s_x0020_column" ma:index="16" ma:displayName="Directorate Name" ma:format="Dropdown" ma:internalName="Dave_x0027_s_x0020_column" ma:readOnly="false">
      <xsd:simpleType>
        <xsd:restriction base="dms:Choice">
          <xsd:enumeration value="CEO's Office"/>
          <xsd:enumeration value="Copyright"/>
          <xsd:enumeration value="Finance"/>
          <xsd:enumeration value="Innovation"/>
          <xsd:enumeration value="IPD"/>
          <xsd:enumeration value="IT"/>
          <xsd:enumeration value="ODOS"/>
          <xsd:enumeration value="Patents"/>
          <xsd:enumeration value="Trade Marks and Designs"/>
        </xsd:restriction>
      </xsd:simpleType>
    </xsd:element>
    <xsd:element name="Work_x0020_Proposal_x0020_No" ma:index="17" nillable="true" ma:displayName="Work Proposal No" ma:description="WPxxx" ma:internalName="Work_x0020_Proposal_x0020_No" ma:readOnly="false">
      <xsd:simpleType>
        <xsd:restriction base="dms:Text">
          <xsd:maxLength value="255"/>
        </xsd:restriction>
      </xsd:simpleType>
    </xsd:element>
    <xsd:element name="Protective_x0020_Markings" ma:index="18" ma:displayName="Protective Markings" ma:default="Not Protectively Marked" ma:format="Dropdown" ma:internalName="Protective_x0020_Markings" ma:readOnly="false">
      <xsd:simpleType>
        <xsd:restriction base="dms:Choice">
          <xsd:enumeration value="Not Protectively Marked"/>
          <xsd:enumeration value="Protect"/>
          <xsd:enumeration value="Restricted"/>
          <xsd:enumeration value="Confidential"/>
          <xsd:enumeration value="Secret"/>
          <xsd:enumeration value="Top Secret"/>
        </xsd:restriction>
      </xsd:simpleType>
    </xsd:element>
    <xsd:element name="Project_x0020_No" ma:index="20" nillable="true" ma:displayName="Project No" ma:format="Dropdown" ma:internalName="Project_x0020_No">
      <xsd:simpleType>
        <xsd:restriction base="dms:Choice">
          <xsd:enumeration value="PR 19"/>
          <xsd:enumeration value="PR 56"/>
          <xsd:enumeration value="PR 57"/>
          <xsd:enumeration value="PR 98"/>
          <xsd:enumeration value="PR 99"/>
          <xsd:enumeration value="SC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3110-ab44-47b2-9dde-b855c70af479" elementFormDefault="qualified">
    <xsd:import namespace="http://schemas.microsoft.com/office/2006/documentManagement/types"/>
    <xsd:import namespace="http://schemas.microsoft.com/office/infopath/2007/PartnerControls"/>
    <xsd:element name="BEEA_x0020_Document_x0020_Type" ma:index="15" nillable="true" ma:displayName="BEEA Document Type" ma:default="Business Architecture" ma:format="Dropdown" ma:internalName="BEEA_x0020_Document_x0020_Type">
      <xsd:simpleType>
        <xsd:restriction base="dms:Choice">
          <xsd:enumeration value="Business Architecture"/>
          <xsd:enumeration value="Enterprise Architecture"/>
          <xsd:enumeration value="Data Architecture"/>
          <xsd:enumeration value="Technology Architecture"/>
          <xsd:enumeration value="Solutions Architecture"/>
          <xsd:enumeration value="Business Analys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o xmlns="97fb7c28-f5f5-4eb5-9828-3a34f705832f" xsi:nil="true"/>
    <IconOverlay xmlns="http://schemas.microsoft.com/sharepoint/v4" xsi:nil="true"/>
    <BE_x0020_EA_x0020_Description xmlns="97fb7c28-f5f5-4eb5-9828-3a34f705832f" xsi:nil="true"/>
    <Protective_x0020_Markings xmlns="97fb7c28-f5f5-4eb5-9828-3a34f705832f">Not Protectively Marked</Protective_x0020_Markings>
    <k3bc6533406b42d3bcbeb129d2abf68d xmlns="8b89c93d-7839-4d3c-8501-836d6f496532">
      <Terms xmlns="http://schemas.microsoft.com/office/infopath/2007/PartnerControls"/>
    </k3bc6533406b42d3bcbeb129d2abf68d>
    <BEEA_x0020_Document_x0020_Type xmlns="65823110-ab44-47b2-9dde-b855c70af479">Business Architecture</BEEA_x0020_Document_x0020_Type>
    <Meeting_x0020_Date xmlns="8b89c93d-7839-4d3c-8501-836d6f496532">2014-04-01T11:34:06+00:00</Meeting_x0020_Date>
    <d28b5ff4f7764d64a093f3c0f17e6a1e xmlns="8b89c93d-7839-4d3c-8501-836d6f496532">
      <Terms xmlns="http://schemas.microsoft.com/office/infopath/2007/PartnerControls"/>
    </d28b5ff4f7764d64a093f3c0f17e6a1e>
    <Work_x0020_Proposal_x0020_No xmlns="97fb7c28-f5f5-4eb5-9828-3a34f705832f" xsi:nil="true"/>
    <TaxCatchAll xmlns="8b89c93d-7839-4d3c-8501-836d6f496532"/>
    <Dave_x0027_s_x0020_column xmlns="97fb7c28-f5f5-4eb5-9828-3a34f705832f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579B-000E-4AFC-98A7-53035334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32BAA-4190-4D0E-9532-B2E77C597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9c93d-7839-4d3c-8501-836d6f496532"/>
    <ds:schemaRef ds:uri="97fb7c28-f5f5-4eb5-9828-3a34f705832f"/>
    <ds:schemaRef ds:uri="65823110-ab44-47b2-9dde-b855c70af47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3EC82F-D96C-4F34-B8FB-3D28B75C7924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b89c93d-7839-4d3c-8501-836d6f496532"/>
    <ds:schemaRef ds:uri="http://schemas.openxmlformats.org/package/2006/metadata/core-properties"/>
    <ds:schemaRef ds:uri="http://purl.org/dc/terms/"/>
    <ds:schemaRef ds:uri="http://schemas.microsoft.com/sharepoint/v4"/>
    <ds:schemaRef ds:uri="http://purl.org/dc/elements/1.1/"/>
    <ds:schemaRef ds:uri="65823110-ab44-47b2-9dde-b855c70af479"/>
    <ds:schemaRef ds:uri="97fb7c28-f5f5-4eb5-9828-3a34f705832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243612-E06F-4FE6-811D-0DEB463A56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D587A0-2FED-4743-8ACB-4EC1C26E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3384</Words>
  <Characters>24830</Characters>
  <Application>Microsoft Office Word</Application>
  <DocSecurity>0</DocSecurity>
  <Lines>206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CWS/4/3 Annex (in English)</vt:lpstr>
      <vt:lpstr>CWS/4/3 Annex (in English)</vt:lpstr>
    </vt:vector>
  </TitlesOfParts>
  <Company>WIPO</Company>
  <LinksUpToDate>false</LinksUpToDate>
  <CharactersWithSpaces>28158</CharactersWithSpaces>
  <SharedDoc>false</SharedDoc>
  <HLinks>
    <vt:vector size="6" baseType="variant">
      <vt:variant>
        <vt:i4>4522063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http://www.legislation.gov.uk/ukpga/2013/24/contents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CWS/4/3 Annex (in Russian)</dc:title>
  <dc:subject>ПРЕДЛОЖЕНИЕ ОБ ИЗМЕНЕНИИ СТАНДАРТА ВОИС ST.96 С ЦЕЛЬЮ ВКЛЮЧЕНИЯ В НЕГО ОХРАНЯЕМЫХ АВТОРСКИМ ПРАВОМ ПРОИЗВЕДЕНИЙ, АВТОР КОТОРЫХ НЕИЗВЕСТЕН</dc:subject>
  <dc:creator>WIPO</dc:creator>
  <cp:lastModifiedBy>Geraldine Rodriguez</cp:lastModifiedBy>
  <cp:revision>4</cp:revision>
  <cp:lastPrinted>2014-04-11T11:43:00Z</cp:lastPrinted>
  <dcterms:created xsi:type="dcterms:W3CDTF">2014-04-15T08:17:00Z</dcterms:created>
  <dcterms:modified xsi:type="dcterms:W3CDTF">2014-04-22T09:34:00Z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0x0101007996F5A04005DC4D9DE78FA699F2C3BD00E1E583BF37AF4346BCF616B3DE098C01</vt:lpwstr>
  </property>
  <property fmtid="{D5CDD505-2E9C-101B-9397-08002B2CF9AE}" pid="4" name="Topic">
    <vt:lpwstr>26;#Orphan Works Directive|bef49414-f8a8-47d7-b333-3b5561929ddd</vt:lpwstr>
  </property>
  <property fmtid="{D5CDD505-2E9C-101B-9397-08002B2CF9AE}" pid="5" name="Document_x0020_Type">
    <vt:lpwstr>3;#Technical Document|3e57a00b-fef1-46d9-b5f1-1a534ae01f83</vt:lpwstr>
  </property>
  <property fmtid="{D5CDD505-2E9C-101B-9397-08002B2CF9AE}" pid="6" name="Document Type">
    <vt:lpwstr>3</vt:lpwstr>
  </property>
</Properties>
</file>