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0FD8A" w14:textId="2B6B4826" w:rsidR="008B2CC1" w:rsidRPr="008B2CC1" w:rsidRDefault="00D47BA3" w:rsidP="00F11D94">
      <w:pPr>
        <w:spacing w:after="120"/>
        <w:jc w:val="right"/>
      </w:pPr>
      <w:r w:rsidRPr="0042194C">
        <w:rPr>
          <w:noProof/>
          <w:lang w:val="en-US"/>
        </w:rPr>
        <w:drawing>
          <wp:inline distT="0" distB="0" distL="0" distR="0" wp14:anchorId="4DBB9645" wp14:editId="3080C54F">
            <wp:extent cx="3122295" cy="1409700"/>
            <wp:effectExtent l="0" t="0" r="1905" b="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5" t="9113" b="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2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3EE5"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5FA1614A" wp14:editId="60AB6C6C">
                <wp:extent cx="5935980" cy="0"/>
                <wp:effectExtent l="0" t="0" r="0" b="0"/>
                <wp:docPr id="2" name="Straight Connector 2" descr="P1#y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38F6B3D8" id="Straight Connector 2" o:spid="_x0000_s1026" alt="P1#y1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D2B9670" w14:textId="5FB09FB7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</w:t>
      </w:r>
      <w:bookmarkStart w:id="0" w:name="Code"/>
      <w:bookmarkEnd w:id="0"/>
      <w:r>
        <w:rPr>
          <w:rFonts w:ascii="Arial Black" w:hAnsi="Arial Black"/>
          <w:caps/>
          <w:sz w:val="15"/>
        </w:rPr>
        <w:t xml:space="preserve">14 </w:t>
      </w:r>
    </w:p>
    <w:p w14:paraId="5C37118A" w14:textId="7FB5D1D0" w:rsidR="00CE65D4" w:rsidRPr="00990BAE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47A8C694" w14:textId="38BE07ED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14 сентября 2026 года</w:t>
      </w:r>
    </w:p>
    <w:bookmarkEnd w:id="2"/>
    <w:p w14:paraId="30D707BD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4450ADAF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6623EC1D" w14:textId="77777777" w:rsidR="008B2CC1" w:rsidRPr="000817DB" w:rsidRDefault="000817DB" w:rsidP="00CE65D4">
      <w:pPr>
        <w:spacing w:after="720"/>
        <w:rPr>
          <w:sz w:val="24"/>
        </w:rPr>
      </w:pPr>
      <w:r>
        <w:rPr>
          <w:b/>
          <w:sz w:val="24"/>
        </w:rPr>
        <w:t>Женева, 23–27 ноября 2026 года</w:t>
      </w:r>
    </w:p>
    <w:p w14:paraId="0B25F0B3" w14:textId="7377B852" w:rsidR="008B2CC1" w:rsidRPr="009F3BF9" w:rsidRDefault="00754146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Отчет Целевой группы по ведомственному досье о ходе выполнения задачи № 66</w:t>
      </w:r>
    </w:p>
    <w:p w14:paraId="498FC68A" w14:textId="0615F5C9" w:rsidR="008B2CC1" w:rsidRDefault="00284922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Документ подготовлен руководителем Целевой группы по ведомственному досье</w:t>
      </w:r>
    </w:p>
    <w:p w14:paraId="3F44B00B" w14:textId="1B81A367" w:rsidR="00284922" w:rsidRDefault="00C741BD" w:rsidP="00C741BD">
      <w:pPr>
        <w:pStyle w:val="Heading2"/>
      </w:pPr>
      <w:r>
        <w:t>Резюме</w:t>
      </w:r>
    </w:p>
    <w:p w14:paraId="0E34451D" w14:textId="793838AB" w:rsidR="00C741BD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ведомственному досье представляет отчет о ходе выполнения задачи № 66 с момента проведения прошлой сессии Комитета по стандартам ВОИС (КСВ) с описанием работы, проделанной Группой в рамках поддержки ведомств интеллектуальной собственности (ИС) в процессе подготовки ведомственных досье, отвечающих требованиям стандарта ВОИС ST.37.  Целевая группа подготовила пересмотренный вариант указанного стандарта (предварительно известен как версия</w:t>
      </w:r>
      <w:r w:rsidR="00CE437A">
        <w:rPr>
          <w:lang w:val="en-US"/>
        </w:rPr>
        <w:t> </w:t>
      </w:r>
      <w:r>
        <w:t>3.1), который выносится на рассмотрение и утверждение КСВ.  Целевая группа также продолжила обсуждение потенциальных путей совершенствования Портала ведомственных досье.</w:t>
      </w:r>
    </w:p>
    <w:p w14:paraId="3360527A" w14:textId="3F04EFF9" w:rsidR="00C741BD" w:rsidRDefault="00C741BD" w:rsidP="00C741BD">
      <w:pPr>
        <w:pStyle w:val="Heading2"/>
      </w:pPr>
      <w:r>
        <w:t>Справочная информация</w:t>
      </w:r>
    </w:p>
    <w:p w14:paraId="1CBF28E6" w14:textId="14414729" w:rsidR="00A82BA4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ведомственному досье является целевой группой Комитета по стандартам ВОИС (КСВ) и осуществляет ряд мероприятий, составляющих ее годовой план работы, в соответствии с описанием задачи № 66, которое гласит:</w:t>
      </w:r>
    </w:p>
    <w:p w14:paraId="6C90B427" w14:textId="26F9C0EE" w:rsidR="00A82BA4" w:rsidRPr="00EB6125" w:rsidRDefault="00A82BA4" w:rsidP="00A82BA4">
      <w:pPr>
        <w:pStyle w:val="ONUME"/>
        <w:numPr>
          <w:ilvl w:val="0"/>
          <w:numId w:val="0"/>
        </w:numPr>
        <w:ind w:firstLine="567"/>
        <w:rPr>
          <w:i/>
        </w:rPr>
      </w:pPr>
      <w:r>
        <w:rPr>
          <w:i/>
        </w:rPr>
        <w:t>«Мотивировать ведомства ИС представлять свои ведомственные досье в соответствии с требованиями стандарта ВОИС ST.37 путем оказания им всей необходимой технической поддержки и организации подготовки с учетом имеющихся ресурсов, а также осуществить необходимый пересмотр и обновление стандарта ВОИС ST.37».</w:t>
      </w:r>
    </w:p>
    <w:p w14:paraId="487A2FE7" w14:textId="27539B48" w:rsidR="00DF418E" w:rsidRDefault="00CA6E06" w:rsidP="0069289E">
      <w:pPr>
        <w:pStyle w:val="ONUME"/>
        <w:numPr>
          <w:ilvl w:val="0"/>
          <w:numId w:val="0"/>
        </w:numPr>
      </w:pPr>
      <w:r>
        <w:lastRenderedPageBreak/>
        <w:t>Руководителем Целевой группы является Ведомство интеллектуальной собственности Соединенного Королевства (ВИС Соединенного Королевства).</w:t>
      </w:r>
    </w:p>
    <w:p w14:paraId="45F22D7F" w14:textId="48A5262D" w:rsidR="00172885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своей двенадцатой сессии КСВ постановил возобновить работу Целевой группы по ведомственному досье с целью оказания помощи ведомствам ИС, которые готовят свои ведомственные досье с соблюдением стандарта ВОИС ST.37, в частности тем из них, кто намерен обеспечить соблюдение новых требований к минимуму документации, предусмотренной Договором о патентной кооперации (PCT).  Выполнение задачи</w:t>
      </w:r>
      <w:r w:rsidR="0037545D">
        <w:t> </w:t>
      </w:r>
      <w:r>
        <w:t>№ 66 было поручено восстановленной Целевой группе, руководителем которой было назначено ВИС Соединенного Королевства (см. пункты</w:t>
      </w:r>
      <w:r w:rsidR="0037545D">
        <w:t> </w:t>
      </w:r>
      <w:r>
        <w:t xml:space="preserve">171–172 документа </w:t>
      </w:r>
      <w:hyperlink r:id="rId13" w:history="1">
        <w:r>
          <w:rPr>
            <w:rStyle w:val="Hyperlink"/>
          </w:rPr>
          <w:t>CWS/12/29</w:t>
        </w:r>
      </w:hyperlink>
      <w:r>
        <w:t>).</w:t>
      </w:r>
    </w:p>
    <w:p w14:paraId="466395C7" w14:textId="7FAFE9AB" w:rsidR="000D2F33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На своей тринадцатой сессии КСВ при широкой поддержке утвердил пересмотренную редакцию стандарта ВОИС ST.37 в качестве версии 3.0 (см. пункт 118 документа </w:t>
      </w:r>
      <w:hyperlink r:id="rId14" w:history="1">
        <w:r>
          <w:rPr>
            <w:rStyle w:val="Hyperlink"/>
          </w:rPr>
          <w:t>CWS/13/33</w:t>
        </w:r>
      </w:hyperlink>
      <w:r>
        <w:t>).  После этой сессии версия</w:t>
      </w:r>
      <w:r w:rsidR="00DE3C1C">
        <w:t> </w:t>
      </w:r>
      <w:r>
        <w:t>3.0 данного стандарта была опубликована и вступила в силу в декабре 2025 года.</w:t>
      </w:r>
    </w:p>
    <w:p w14:paraId="589F2331" w14:textId="5161D857" w:rsidR="008A345C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Требования к минимуму документации PCT вступили в силу 1 января 2026 года, и после направления ежегодного циркулярного письма с просьбой представить очередные ежегодные обновления ведомственных досье Международное бюро отметило широкое использование и внедрение версии 3.0 стандарта ВОИС ST.37.</w:t>
      </w:r>
    </w:p>
    <w:p w14:paraId="41D20146" w14:textId="55273BC1" w:rsidR="00C741BD" w:rsidRPr="004C382B" w:rsidRDefault="003C0BCB" w:rsidP="00CE7F24">
      <w:pPr>
        <w:pStyle w:val="Heading2"/>
      </w:pPr>
      <w:r>
        <w:t>Цели</w:t>
      </w:r>
    </w:p>
    <w:p w14:paraId="7BE178E0" w14:textId="298CCE8F" w:rsidR="006F1EE7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КСВ предлагается принять к сведению следующие цели, поставленные Целевой группой в рамках работы на 2026 год:</w:t>
      </w:r>
    </w:p>
    <w:p w14:paraId="4690EDFE" w14:textId="5A07FE29" w:rsidR="00553933" w:rsidRDefault="002A625B" w:rsidP="00756A15">
      <w:pPr>
        <w:pStyle w:val="ONUME"/>
        <w:numPr>
          <w:ilvl w:val="1"/>
          <w:numId w:val="10"/>
        </w:numPr>
        <w:spacing w:after="120"/>
      </w:pPr>
      <w:r>
        <w:t>пересмотреть стандарт ВОИС ST.37 с целью устранения ряда незначительных проблем и/или внесения усовершенствований, необходимость которых была выявлена в версии 3.0;</w:t>
      </w:r>
    </w:p>
    <w:p w14:paraId="26F03A07" w14:textId="5CA3D167" w:rsidR="00E548D4" w:rsidRDefault="00553933" w:rsidP="00756A15">
      <w:pPr>
        <w:pStyle w:val="ONUME"/>
        <w:numPr>
          <w:ilvl w:val="1"/>
          <w:numId w:val="10"/>
        </w:numPr>
        <w:spacing w:after="120"/>
      </w:pPr>
      <w:r>
        <w:t>содействовать ведомствам ИС в подготовке ведомственных досье, отвечающих требованиям стандарта ВОИС ST.37;</w:t>
      </w:r>
    </w:p>
    <w:p w14:paraId="1C76301B" w14:textId="54D5E7FB" w:rsidR="00F52012" w:rsidRDefault="00E548D4" w:rsidP="00756A15">
      <w:pPr>
        <w:pStyle w:val="ONUME"/>
        <w:numPr>
          <w:ilvl w:val="1"/>
          <w:numId w:val="10"/>
        </w:numPr>
        <w:spacing w:after="120"/>
      </w:pPr>
      <w:r>
        <w:t>помочь ведомствам ИС, в частности ведомствам, фонды которых относятся к минимуму документации PCT, понять новые требования к минимуму документации PCT, которые уже вступили в силу; и</w:t>
      </w:r>
    </w:p>
    <w:p w14:paraId="0076ADEC" w14:textId="1F90A040" w:rsidR="00AD5417" w:rsidRDefault="00F52012" w:rsidP="004B2748">
      <w:pPr>
        <w:pStyle w:val="ONUME"/>
        <w:numPr>
          <w:ilvl w:val="1"/>
          <w:numId w:val="10"/>
        </w:numPr>
      </w:pPr>
      <w:r>
        <w:t>работать над совершенствованием Портала ведомственных досье с целью обеспечить большую гибкость в представлении одного или нескольких ведомственных досье каждого ведомства ИС и в организации доступа к их содержимому.</w:t>
      </w:r>
    </w:p>
    <w:p w14:paraId="1DCB0BA2" w14:textId="50CF40EF" w:rsidR="0083774A" w:rsidRDefault="00A133BD" w:rsidP="0083774A">
      <w:pPr>
        <w:pStyle w:val="Heading2"/>
      </w:pPr>
      <w:r>
        <w:t xml:space="preserve">Отчет о ходе работы </w:t>
      </w:r>
    </w:p>
    <w:p w14:paraId="3BD4AA5B" w14:textId="4C00569C" w:rsidR="00773DEF" w:rsidRDefault="0083774A" w:rsidP="0083774A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состав Целевой группы по ведомственному досье входят эксперты, представляющие 29 государств-членов и организаций.  В 2026 году Целевая группа провела три заседания в формате онлайн,  в феврале, мае и сентября, при активном участии ее членов.  Помимо реализации указанных выше целей, члены Целевой группы также занимались вопросами, связанными с подготовкой ведомственных досье, включая новые требования к минимуму документации PCT.</w:t>
      </w:r>
    </w:p>
    <w:p w14:paraId="7BAF5531" w14:textId="6DB1ED99" w:rsidR="00DD5E58" w:rsidRDefault="00DD5E58" w:rsidP="00DD5E58">
      <w:pPr>
        <w:pStyle w:val="Heading3"/>
      </w:pPr>
      <w:r>
        <w:t>Пересмотр стандарта ВОИС ST.37</w:t>
      </w:r>
    </w:p>
    <w:p w14:paraId="05DBFA01" w14:textId="330E7A74" w:rsidR="00B92A29" w:rsidRDefault="00B92A29" w:rsidP="00B92A29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Со времени тринадцатой сессии КСВ Целевая группа продолжала дорабатывать и совершенствовать стандарт ВОИС ST.37.  С учетом широкого внедрения последней версии основное внимание в ходе обсуждений уделялось ряду незначительных изменений, которые необходимо внести в версию 3.0. </w:t>
      </w:r>
    </w:p>
    <w:p w14:paraId="75DA62BB" w14:textId="65497A6F" w:rsidR="0053329B" w:rsidRDefault="0053329B" w:rsidP="0053329B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Международное бюро отметило, что исправление одной из аннотаций в стандарте ВОИС ST.37 потребует подготовки незначительно пересмотренной редакции стандарта, которой предлагается присвоить номер версии 3.1 и которая могла бы быть представлена на утверждение четырнадцатой сессии КСВ.  Кроме того, ВИС Соединенного Королевства предложило добавить новый код исключения «H» (historic, «исторический») для обозначения примерно 300</w:t>
      </w:r>
      <w:r w:rsidR="00B519AD">
        <w:t> </w:t>
      </w:r>
      <w:r>
        <w:t>000 патентных документов Соединенного Королевства за период с 1617 по 1900 год, которые представлены в формате PDF в хранилище, находящемся под управлением ВИС Соединенного Королевства, но сопровождаются лишь минимальным объемом метаданных.  Целевая группа поддержала введение нового кода исключения, отметив, что некоторые ведомства сталкиваются с аналогичными проблемами.</w:t>
      </w:r>
    </w:p>
    <w:p w14:paraId="662DBE69" w14:textId="776A975A" w:rsidR="0053329B" w:rsidRPr="00B92A29" w:rsidRDefault="00100FDE" w:rsidP="00B92A29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Дополнительная информация о предлагаемых поправках к стандарту ВОИС ST.37 изложена в документе CWS/14/15. </w:t>
      </w:r>
    </w:p>
    <w:p w14:paraId="604C154F" w14:textId="10ABEDF3" w:rsidR="00DD5E58" w:rsidRDefault="00DD5E58" w:rsidP="00DD5E58">
      <w:pPr>
        <w:pStyle w:val="Heading3"/>
      </w:pPr>
      <w:r>
        <w:t>Руководство по ведомственному досье</w:t>
      </w:r>
    </w:p>
    <w:p w14:paraId="6B9929DE" w14:textId="4F80952C" w:rsidR="00060AAB" w:rsidRDefault="00DF6825" w:rsidP="00DF6825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hyperlink r:id="rId15" w:history="1">
        <w:r>
          <w:rPr>
            <w:rStyle w:val="Hyperlink"/>
          </w:rPr>
          <w:t>Руководство по ведомственному досье</w:t>
        </w:r>
      </w:hyperlink>
      <w:r>
        <w:t xml:space="preserve"> является дополнением к стандарту ВОИС ST.37 и содержит в себе дополнительные сведения по его внедрению, которые отсутствуют в самом стандарте.  В частности, в нем приводятся соответствующие международные цифровые коды для идентификации (библиографических) данных (ИНИД) и рекомендации по организации работы с отсутствующими данными.  Международное бюро предложило обновить Руководство по ведомственному досье, и Целевая группа предложила и утвердила ряд дополнений к существующему онлайн-документу.</w:t>
      </w:r>
    </w:p>
    <w:p w14:paraId="53D68495" w14:textId="3C0CFE4F" w:rsidR="0016111C" w:rsidRDefault="00060AAB" w:rsidP="00DC5571">
      <w:pPr>
        <w:pStyle w:val="ONUME"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ходе обсуждений Целевой группы Международное бюро предложило участникам оценить, по-прежнему ли Руководство по ведомственному досье полезно и целесообразно ли продолжать работу по его актуализации, с учетом того что этот документ был подготовлен в период, когда Целевая группа по ведомственному досье не осуществляла деятельность и пересмотр стандарта ВОИС ST.37 был невозможен.  По итогам обсуждения участники пришли к консенсусу о том, что Руководство следует сохранить и после внесения предлагаемых поправок добавить в него дату последнего обновления.</w:t>
      </w:r>
    </w:p>
    <w:p w14:paraId="2F0F9E85" w14:textId="002FFE84" w:rsidR="009902E3" w:rsidRPr="0016111C" w:rsidRDefault="009902E3" w:rsidP="00DF6825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полагает, что после публикации последней редакции Руководства по ведомственному досье работу над этим документом следует считать завершенной и что потребность в его дальнейшем обновлении вряд ли возникнет.  Если потребуются дополнительные рекомендации, соответствующую информацию можно будет включить непосредственно в текст стандарта ВОИС ST.37.</w:t>
      </w:r>
    </w:p>
    <w:p w14:paraId="71F05809" w14:textId="62B8FE65" w:rsidR="00DD5E58" w:rsidRDefault="00DD5E58" w:rsidP="00E14D20">
      <w:pPr>
        <w:pStyle w:val="Heading3"/>
      </w:pPr>
      <w:r>
        <w:t>СОВЕРШЕНСТВОВАНИЕ ПОРТАЛА ВЕДОМСТВЕННЫХ ДОСЬЕ</w:t>
      </w:r>
    </w:p>
    <w:p w14:paraId="3ACA29E5" w14:textId="5BB72948" w:rsidR="00D21293" w:rsidRDefault="00B92A29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С момента запуска в 2019 году </w:t>
      </w:r>
      <w:hyperlink r:id="rId16" w:history="1">
        <w:r>
          <w:rPr>
            <w:rStyle w:val="Hyperlink"/>
          </w:rPr>
          <w:t>Портал ведомственных досье</w:t>
        </w:r>
      </w:hyperlink>
      <w:r>
        <w:t xml:space="preserve"> функционирует в качестве таблицы с отдельной записью для каждого ведомства ИС, предоставляющего соответствующие данные.  В рамках плана работы на 2026 год Международное бюро предложило членам Целевой группы рассмотреть потенциальные пути усовершенствования Портала.</w:t>
      </w:r>
    </w:p>
    <w:p w14:paraId="3675DA1C" w14:textId="2ADB4204" w:rsidR="00B92A29" w:rsidRDefault="00D21293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Потенциальные пути усовершенствования существующего Портала ведомственных досье члены Целевой группы рассмотрели на заседании в феврале этого года.  Основным предметом обсуждения была возможность внедрения таких удобных для пользователей функций, как информационные панели, статистические данные и средства визуального анализа; вместе с тем была отмечена важность изучения потребностей пользователей до внесения в Портал каких-либо изменений.</w:t>
      </w:r>
    </w:p>
    <w:p w14:paraId="1AECD0A6" w14:textId="50062B08" w:rsidR="00C12872" w:rsidRDefault="002D09D4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апреле 2026 года членам Целевой группы по электронной почте был направлен опрос, с тем чтобы выяснить, требуется ли усовершенствовать Портал.  Хотя лишь треть респондентов сочли, что Портал нуждается в усовершенствовании, многие из приведенных ими далее комментариев свидетельствовали о поддержке конкретных усовершенствований, например возможности публиковать несколько файлов вместе с контекстной информацией, что, возможно, все же указывает на наличие потенциала для дальнейшего совершенствования Портала.</w:t>
      </w:r>
    </w:p>
    <w:p w14:paraId="76D7AEB7" w14:textId="24C4C9D2" w:rsidR="00B92A29" w:rsidRDefault="00B92A29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Кроме того, члены Целевой группы поддерживают идею создания для каждого ведомства отдельной веб-страницы, что обеспечило бы большую гибкость при представлении данных, позволило бы управлять файлами более подробным образом и заменять отдельные файлы, а не все ведомственное досье целиком.</w:t>
      </w:r>
    </w:p>
    <w:p w14:paraId="7D0C7808" w14:textId="2847C97B" w:rsidR="003E0155" w:rsidRDefault="002D09D4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Обсуждались также стратегии увеличения числа ведомственных досье, опубликованных на Портале.  По итогам этой работы Международное бюро теперь может подтвердить, что на Портале представлены все ведомства, фонды которых входят в минимум документации PCT.  Вместе с тем Целевая группа отмечает, что чем больше ведомственных досье размещено на Портале и чем чаще они обновляются, тем полезнее этот ресурс для пользователей соответствующей информации.</w:t>
      </w:r>
    </w:p>
    <w:p w14:paraId="1525E70B" w14:textId="00A6F548" w:rsidR="00F66354" w:rsidRDefault="00F66354" w:rsidP="00F66354">
      <w:pPr>
        <w:pStyle w:val="Heading3"/>
      </w:pPr>
      <w:r>
        <w:t>Другие вопросы</w:t>
      </w:r>
    </w:p>
    <w:p w14:paraId="7CAC7537" w14:textId="771A1BB1" w:rsidR="00FE1A5B" w:rsidRDefault="002D09D4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Помимо работы по достижению сформулированных выше целей, Целевая группа проявляет интерес к вопросам, связанным с подготовкой ведомственных досье, включая требования к минимуму документации PCT и перевод патентных фондов в цифровой формат.  В связи с этим Целевая группа обсудила свою роль в дальнейшей работе, которая будет проводиться с учетом ответов на разосланный посредством циркулярного письма опроса о </w:t>
      </w:r>
      <w:hyperlink r:id="rId17" w:history="1">
        <w:r>
          <w:rPr>
            <w:rStyle w:val="Hyperlink"/>
          </w:rPr>
          <w:t>руководящих принципах по переводу документации в цифровой формат</w:t>
        </w:r>
      </w:hyperlink>
      <w:r>
        <w:t>.  Международное бюро предлагает подготовить свод руководящих принципов, используя ответы участников опроса в качестве показателя проблем, с которыми сталкиваются ведомства при переводе своих фондов документации в области ИС в цифровой формат.  Дополнительная информация об опросе и результатах анализа ответов Международным бюро изложена в документе CWS/14/7.</w:t>
      </w:r>
    </w:p>
    <w:p w14:paraId="19C0C599" w14:textId="195F08C0" w:rsidR="004C0675" w:rsidRDefault="004C0675" w:rsidP="00DC5571">
      <w:pPr>
        <w:pStyle w:val="Heading2"/>
        <w:keepLines/>
      </w:pPr>
      <w:r>
        <w:t>Проблемы</w:t>
      </w:r>
    </w:p>
    <w:p w14:paraId="61E73E8E" w14:textId="5E0807BF" w:rsidR="00B03A0E" w:rsidRDefault="002D09D4" w:rsidP="00DC5571">
      <w:pPr>
        <w:pStyle w:val="ONUME"/>
        <w:keepNext/>
        <w:keepLines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ведомственному досье сталкивается со следующими проблемами:</w:t>
      </w:r>
    </w:p>
    <w:p w14:paraId="0BC59DFD" w14:textId="3A90E909" w:rsidR="0069319C" w:rsidRDefault="00B03A0E" w:rsidP="00DC5571">
      <w:pPr>
        <w:pStyle w:val="ONUME"/>
        <w:keepNext/>
        <w:keepLines/>
        <w:numPr>
          <w:ilvl w:val="1"/>
          <w:numId w:val="11"/>
        </w:numPr>
        <w:spacing w:after="120"/>
      </w:pPr>
      <w:r>
        <w:t xml:space="preserve">в силу </w:t>
      </w:r>
      <w:r w:rsidR="009E2BAB">
        <w:t>того,</w:t>
      </w:r>
      <w:r>
        <w:t xml:space="preserve"> что некоторые Международные поисковые органы (МПО) PCT пока не вошли в Целевую группу, они лишены возможности пользоваться наработками этого органа при подготовке своих ведомственных досье с учетом требований стандарта ST.37;</w:t>
      </w:r>
    </w:p>
    <w:p w14:paraId="01508B89" w14:textId="195B1705" w:rsidR="00B03A0E" w:rsidRDefault="0069319C" w:rsidP="00756A15">
      <w:pPr>
        <w:pStyle w:val="ONUME"/>
        <w:numPr>
          <w:ilvl w:val="1"/>
          <w:numId w:val="11"/>
        </w:numPr>
        <w:spacing w:after="120"/>
      </w:pPr>
      <w:r>
        <w:t xml:space="preserve">трудно определить, каким образом используются ведомственные досье и отвечает ли существующая конфигурация Портала потребностям пользователей; и </w:t>
      </w:r>
    </w:p>
    <w:p w14:paraId="4164085B" w14:textId="1C5780D6" w:rsidR="00007153" w:rsidRDefault="0024587C" w:rsidP="00AD5417">
      <w:pPr>
        <w:pStyle w:val="ONUME"/>
        <w:numPr>
          <w:ilvl w:val="1"/>
          <w:numId w:val="11"/>
        </w:numPr>
      </w:pPr>
      <w:r>
        <w:t>если версия 3.1 стандарта ВОИС ST.37 будет утверждена, Целевая группа достигнет значительной части заявленных целей и ей потребуется определить новое приоритетное направление работы.</w:t>
      </w:r>
    </w:p>
    <w:p w14:paraId="6077B41C" w14:textId="6B2A2556" w:rsidR="00C741BD" w:rsidRDefault="00C715A0" w:rsidP="00C715A0">
      <w:pPr>
        <w:pStyle w:val="Heading2"/>
      </w:pPr>
      <w:r>
        <w:t>План работы</w:t>
      </w:r>
    </w:p>
    <w:bookmarkEnd w:id="4"/>
    <w:p w14:paraId="3AD05425" w14:textId="0AFF901C" w:rsidR="00C51919" w:rsidRDefault="002D09D4" w:rsidP="002D09D4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ведомственному досье будет и далее поддерживать ведомства, использующие стандарт ВОИС ST.37, и предлагать необходимые изменения к нему.  Целевая группа также продолжит обсуждать предлагаемые пути совершенствования Портала ведомственных досье.</w:t>
      </w:r>
    </w:p>
    <w:p w14:paraId="0EC1D6FA" w14:textId="40299A8A" w:rsidR="00235996" w:rsidRPr="002D7396" w:rsidRDefault="002D09D4" w:rsidP="002D09D4">
      <w:pPr>
        <w:pStyle w:val="ONUME"/>
        <w:numPr>
          <w:ilvl w:val="0"/>
          <w:numId w:val="0"/>
        </w:numPr>
        <w:ind w:left="5533"/>
        <w:rPr>
          <w:i/>
          <w:iCs/>
        </w:rPr>
      </w:pPr>
      <w:r>
        <w:rPr>
          <w:i/>
        </w:rPr>
        <w:fldChar w:fldCharType="begin"/>
      </w:r>
      <w:r>
        <w:rPr>
          <w:i/>
        </w:rPr>
        <w:instrText xml:space="preserve"> AUTONUM  </w:instrText>
      </w:r>
      <w:r>
        <w:rPr>
          <w:i/>
        </w:rPr>
        <w:fldChar w:fldCharType="end"/>
      </w:r>
      <w:r>
        <w:rPr>
          <w:i/>
        </w:rPr>
        <w:tab/>
        <w:t>КСВ предлагается:</w:t>
      </w:r>
    </w:p>
    <w:p w14:paraId="505EA279" w14:textId="77777777" w:rsidR="006D6EB0" w:rsidRDefault="002D7396" w:rsidP="396C0411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</w:rPr>
        <w:t>принять к сведению информацию, изложенную в настоящем документе, в частности существующие проблемы и план работы, упомянутые в пунктах 20 и 21 выше; и</w:t>
      </w:r>
    </w:p>
    <w:p w14:paraId="529BAD5E" w14:textId="6884F958" w:rsidR="00235996" w:rsidRPr="006D6EB0" w:rsidRDefault="004E754D" w:rsidP="396C0411">
      <w:pPr>
        <w:pStyle w:val="ONUME"/>
        <w:numPr>
          <w:ilvl w:val="1"/>
          <w:numId w:val="5"/>
        </w:numPr>
        <w:ind w:left="5533" w:firstLine="704"/>
        <w:rPr>
          <w:i/>
          <w:iCs/>
        </w:rPr>
      </w:pPr>
      <w:r>
        <w:rPr>
          <w:i/>
        </w:rPr>
        <w:t>призвать своих членов связаться с Международным бюро, если они заинтересованы в участии в работе Целевой группы, особенно если соответствующее ведомство в настоящее время назначено в качестве Международного поискового органа (МПО) PCT.</w:t>
      </w:r>
    </w:p>
    <w:p w14:paraId="2A54C5FC" w14:textId="77777777" w:rsidR="002D7396" w:rsidRPr="00D47BA3" w:rsidRDefault="002D7396" w:rsidP="004B2748">
      <w:pPr>
        <w:pStyle w:val="Endofdocument-Annex"/>
      </w:pPr>
    </w:p>
    <w:p w14:paraId="60409F01" w14:textId="77777777" w:rsidR="002D7396" w:rsidRPr="00D47BA3" w:rsidRDefault="002D7396" w:rsidP="004B2748">
      <w:pPr>
        <w:pStyle w:val="Endofdocument-Annex"/>
      </w:pPr>
    </w:p>
    <w:p w14:paraId="579ACD21" w14:textId="77777777" w:rsidR="004B2748" w:rsidRPr="00D47BA3" w:rsidRDefault="004B2748" w:rsidP="004B2748">
      <w:pPr>
        <w:pStyle w:val="Endofdocument-Annex"/>
      </w:pPr>
    </w:p>
    <w:p w14:paraId="56393AED" w14:textId="2D6EB3AC" w:rsidR="008927E2" w:rsidRDefault="002D7396" w:rsidP="004B2748">
      <w:pPr>
        <w:pStyle w:val="Endofdocument-Annex"/>
      </w:pPr>
      <w:r>
        <w:t>[Конец документа]</w:t>
      </w:r>
    </w:p>
    <w:p w14:paraId="239A535E" w14:textId="57EFDE67" w:rsidR="008927E2" w:rsidRDefault="008927E2" w:rsidP="004B2748">
      <w:pPr>
        <w:pStyle w:val="Endofdocument-Annex"/>
      </w:pPr>
    </w:p>
    <w:sectPr w:rsidR="008927E2" w:rsidSect="00284922">
      <w:headerReference w:type="default" r:id="rId1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CC81C" w14:textId="77777777" w:rsidR="00D67AE8" w:rsidRDefault="00D67AE8">
      <w:r>
        <w:separator/>
      </w:r>
    </w:p>
  </w:endnote>
  <w:endnote w:type="continuationSeparator" w:id="0">
    <w:p w14:paraId="7D6CDB91" w14:textId="77777777" w:rsidR="00D67AE8" w:rsidRDefault="00D67AE8" w:rsidP="003B38C1">
      <w:r>
        <w:separator/>
      </w:r>
    </w:p>
    <w:p w14:paraId="54304B13" w14:textId="77777777" w:rsidR="00D67AE8" w:rsidRPr="00D47BA3" w:rsidRDefault="00D67AE8" w:rsidP="003B38C1">
      <w:pPr>
        <w:spacing w:after="60"/>
        <w:rPr>
          <w:sz w:val="17"/>
          <w:lang w:val="en-US"/>
        </w:rPr>
      </w:pPr>
      <w:r w:rsidRPr="00D47BA3">
        <w:rPr>
          <w:sz w:val="17"/>
          <w:lang w:val="en-US"/>
        </w:rPr>
        <w:t>[Endnote continued from previous page]</w:t>
      </w:r>
    </w:p>
  </w:endnote>
  <w:endnote w:type="continuationNotice" w:id="1">
    <w:p w14:paraId="7E9229A7" w14:textId="77777777" w:rsidR="00D67AE8" w:rsidRPr="00D47BA3" w:rsidRDefault="00D67AE8" w:rsidP="003B38C1">
      <w:pPr>
        <w:spacing w:before="60"/>
        <w:jc w:val="right"/>
        <w:rPr>
          <w:sz w:val="17"/>
          <w:szCs w:val="17"/>
          <w:lang w:val="en-US"/>
        </w:rPr>
      </w:pPr>
      <w:r w:rsidRPr="00D47BA3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013FF" w14:textId="77777777" w:rsidR="00D67AE8" w:rsidRDefault="00D67AE8">
      <w:r>
        <w:separator/>
      </w:r>
    </w:p>
  </w:footnote>
  <w:footnote w:type="continuationSeparator" w:id="0">
    <w:p w14:paraId="2CC52B2B" w14:textId="77777777" w:rsidR="00D67AE8" w:rsidRDefault="00D67AE8" w:rsidP="008B60B2">
      <w:r>
        <w:separator/>
      </w:r>
    </w:p>
    <w:p w14:paraId="2315D21C" w14:textId="77777777" w:rsidR="00D67AE8" w:rsidRPr="00D47BA3" w:rsidRDefault="00D67AE8" w:rsidP="008B60B2">
      <w:pPr>
        <w:spacing w:after="60"/>
        <w:rPr>
          <w:sz w:val="17"/>
          <w:szCs w:val="17"/>
          <w:lang w:val="en-US"/>
        </w:rPr>
      </w:pPr>
      <w:r w:rsidRPr="00D47BA3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4CC8530E" w14:textId="77777777" w:rsidR="00D67AE8" w:rsidRPr="00D47BA3" w:rsidRDefault="00D67AE8" w:rsidP="008B60B2">
      <w:pPr>
        <w:spacing w:before="60"/>
        <w:jc w:val="right"/>
        <w:rPr>
          <w:sz w:val="17"/>
          <w:szCs w:val="17"/>
          <w:lang w:val="en-US"/>
        </w:rPr>
      </w:pPr>
      <w:r w:rsidRPr="00D47BA3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DE48" w14:textId="039FFC27" w:rsidR="00EC4E49" w:rsidRDefault="00284922" w:rsidP="00477D6B">
    <w:pPr>
      <w:jc w:val="right"/>
    </w:pPr>
    <w:bookmarkStart w:id="5" w:name="Code2"/>
    <w:bookmarkEnd w:id="5"/>
    <w:r>
      <w:t>CWS/14/14</w:t>
    </w:r>
  </w:p>
  <w:p w14:paraId="0AEA3791" w14:textId="77777777" w:rsidR="00EC4E49" w:rsidRDefault="00EC4E49" w:rsidP="00477D6B">
    <w:pPr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56626D1F" w14:textId="77777777" w:rsidR="00EC4E49" w:rsidRDefault="00EC4E49" w:rsidP="00477D6B">
    <w:pPr>
      <w:jc w:val="right"/>
    </w:pPr>
  </w:p>
  <w:p w14:paraId="190127FD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8F264F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52030F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08171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B6DA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C0A51C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BC503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863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18CFB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64E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A78DB"/>
    <w:multiLevelType w:val="multilevel"/>
    <w:tmpl w:val="A6A0B2B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4" w15:restartNumberingAfterBreak="0">
    <w:nsid w:val="3D2158B2"/>
    <w:multiLevelType w:val="hybridMultilevel"/>
    <w:tmpl w:val="0A08463C"/>
    <w:lvl w:ilvl="0" w:tplc="F62A64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F45AD"/>
    <w:multiLevelType w:val="hybridMultilevel"/>
    <w:tmpl w:val="C248DFF4"/>
    <w:lvl w:ilvl="0" w:tplc="DDE4F182">
      <w:start w:val="3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5E03FC"/>
    <w:multiLevelType w:val="multilevel"/>
    <w:tmpl w:val="C55288B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9" w15:restartNumberingAfterBreak="0">
    <w:nsid w:val="68A719BA"/>
    <w:multiLevelType w:val="hybridMultilevel"/>
    <w:tmpl w:val="710EA260"/>
    <w:lvl w:ilvl="0" w:tplc="DDA6CF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09242770">
    <w:abstractNumId w:val="12"/>
  </w:num>
  <w:num w:numId="2" w16cid:durableId="1707562677">
    <w:abstractNumId w:val="16"/>
  </w:num>
  <w:num w:numId="3" w16cid:durableId="488402972">
    <w:abstractNumId w:val="8"/>
  </w:num>
  <w:num w:numId="4" w16cid:durableId="1646352287">
    <w:abstractNumId w:val="17"/>
  </w:num>
  <w:num w:numId="5" w16cid:durableId="656806783">
    <w:abstractNumId w:val="11"/>
  </w:num>
  <w:num w:numId="6" w16cid:durableId="222833342">
    <w:abstractNumId w:val="13"/>
  </w:num>
  <w:num w:numId="7" w16cid:durableId="363285675">
    <w:abstractNumId w:val="15"/>
  </w:num>
  <w:num w:numId="8" w16cid:durableId="332032867">
    <w:abstractNumId w:val="14"/>
  </w:num>
  <w:num w:numId="9" w16cid:durableId="1966884026">
    <w:abstractNumId w:val="19"/>
  </w:num>
  <w:num w:numId="10" w16cid:durableId="263541941">
    <w:abstractNumId w:val="18"/>
  </w:num>
  <w:num w:numId="11" w16cid:durableId="1287547752">
    <w:abstractNumId w:val="10"/>
  </w:num>
  <w:num w:numId="12" w16cid:durableId="1568878629">
    <w:abstractNumId w:val="9"/>
  </w:num>
  <w:num w:numId="13" w16cid:durableId="623542263">
    <w:abstractNumId w:val="7"/>
  </w:num>
  <w:num w:numId="14" w16cid:durableId="1370107039">
    <w:abstractNumId w:val="6"/>
  </w:num>
  <w:num w:numId="15" w16cid:durableId="152916777">
    <w:abstractNumId w:val="5"/>
  </w:num>
  <w:num w:numId="16" w16cid:durableId="1437821520">
    <w:abstractNumId w:val="4"/>
  </w:num>
  <w:num w:numId="17" w16cid:durableId="894435635">
    <w:abstractNumId w:val="3"/>
  </w:num>
  <w:num w:numId="18" w16cid:durableId="1102457129">
    <w:abstractNumId w:val="2"/>
  </w:num>
  <w:num w:numId="19" w16cid:durableId="1358969638">
    <w:abstractNumId w:val="1"/>
  </w:num>
  <w:num w:numId="20" w16cid:durableId="169942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922"/>
    <w:rsid w:val="00001585"/>
    <w:rsid w:val="00001F4B"/>
    <w:rsid w:val="000021DF"/>
    <w:rsid w:val="00002279"/>
    <w:rsid w:val="00003FEF"/>
    <w:rsid w:val="00007153"/>
    <w:rsid w:val="00014DA5"/>
    <w:rsid w:val="00015A96"/>
    <w:rsid w:val="0001647B"/>
    <w:rsid w:val="00017E4C"/>
    <w:rsid w:val="000266C6"/>
    <w:rsid w:val="000302F8"/>
    <w:rsid w:val="00030B87"/>
    <w:rsid w:val="000312D9"/>
    <w:rsid w:val="0003390D"/>
    <w:rsid w:val="00034D53"/>
    <w:rsid w:val="00043CAA"/>
    <w:rsid w:val="00043CCA"/>
    <w:rsid w:val="000444D0"/>
    <w:rsid w:val="000476CB"/>
    <w:rsid w:val="0005105C"/>
    <w:rsid w:val="00052CDD"/>
    <w:rsid w:val="000560DB"/>
    <w:rsid w:val="000565B5"/>
    <w:rsid w:val="00056FB2"/>
    <w:rsid w:val="000574C6"/>
    <w:rsid w:val="000576BC"/>
    <w:rsid w:val="000577ED"/>
    <w:rsid w:val="00060AAB"/>
    <w:rsid w:val="00060D98"/>
    <w:rsid w:val="00064E45"/>
    <w:rsid w:val="00066B31"/>
    <w:rsid w:val="00075432"/>
    <w:rsid w:val="00077599"/>
    <w:rsid w:val="000817DB"/>
    <w:rsid w:val="000832B6"/>
    <w:rsid w:val="00083A88"/>
    <w:rsid w:val="00083B1D"/>
    <w:rsid w:val="00092F68"/>
    <w:rsid w:val="000938E8"/>
    <w:rsid w:val="000959E5"/>
    <w:rsid w:val="00095AAD"/>
    <w:rsid w:val="000968ED"/>
    <w:rsid w:val="00097B35"/>
    <w:rsid w:val="000A203F"/>
    <w:rsid w:val="000A295B"/>
    <w:rsid w:val="000A2D18"/>
    <w:rsid w:val="000A3C4F"/>
    <w:rsid w:val="000B363F"/>
    <w:rsid w:val="000B7159"/>
    <w:rsid w:val="000C2A98"/>
    <w:rsid w:val="000D0784"/>
    <w:rsid w:val="000D1B8D"/>
    <w:rsid w:val="000D2F33"/>
    <w:rsid w:val="000D45E2"/>
    <w:rsid w:val="000E0B07"/>
    <w:rsid w:val="000E111B"/>
    <w:rsid w:val="000E1857"/>
    <w:rsid w:val="000E376E"/>
    <w:rsid w:val="000F1E0F"/>
    <w:rsid w:val="000F314C"/>
    <w:rsid w:val="000F37EA"/>
    <w:rsid w:val="000F45F5"/>
    <w:rsid w:val="000F5E56"/>
    <w:rsid w:val="00100FDE"/>
    <w:rsid w:val="001024FE"/>
    <w:rsid w:val="00105A91"/>
    <w:rsid w:val="00106AF1"/>
    <w:rsid w:val="00110124"/>
    <w:rsid w:val="001121E6"/>
    <w:rsid w:val="00120A3D"/>
    <w:rsid w:val="00121FFD"/>
    <w:rsid w:val="001274A1"/>
    <w:rsid w:val="0013356F"/>
    <w:rsid w:val="001362EE"/>
    <w:rsid w:val="001368E3"/>
    <w:rsid w:val="001425DA"/>
    <w:rsid w:val="00142868"/>
    <w:rsid w:val="00151860"/>
    <w:rsid w:val="00152EB8"/>
    <w:rsid w:val="00160CD0"/>
    <w:rsid w:val="0016111C"/>
    <w:rsid w:val="001677D5"/>
    <w:rsid w:val="00171668"/>
    <w:rsid w:val="00172885"/>
    <w:rsid w:val="001729E1"/>
    <w:rsid w:val="001763BD"/>
    <w:rsid w:val="00182B92"/>
    <w:rsid w:val="001832A6"/>
    <w:rsid w:val="00185194"/>
    <w:rsid w:val="00192652"/>
    <w:rsid w:val="00192F9C"/>
    <w:rsid w:val="00193A89"/>
    <w:rsid w:val="001952A4"/>
    <w:rsid w:val="001A39CF"/>
    <w:rsid w:val="001B03F6"/>
    <w:rsid w:val="001B0AB9"/>
    <w:rsid w:val="001B18E7"/>
    <w:rsid w:val="001B2E58"/>
    <w:rsid w:val="001C0251"/>
    <w:rsid w:val="001C215C"/>
    <w:rsid w:val="001C2F9C"/>
    <w:rsid w:val="001C6808"/>
    <w:rsid w:val="001C6CB5"/>
    <w:rsid w:val="001D01AA"/>
    <w:rsid w:val="001D18FD"/>
    <w:rsid w:val="001E4EB0"/>
    <w:rsid w:val="001E7369"/>
    <w:rsid w:val="001E76BD"/>
    <w:rsid w:val="001E798D"/>
    <w:rsid w:val="001F0005"/>
    <w:rsid w:val="001F2685"/>
    <w:rsid w:val="001F4388"/>
    <w:rsid w:val="001F4409"/>
    <w:rsid w:val="001F48BA"/>
    <w:rsid w:val="001F5954"/>
    <w:rsid w:val="001F7F02"/>
    <w:rsid w:val="00203317"/>
    <w:rsid w:val="002059E8"/>
    <w:rsid w:val="0021104B"/>
    <w:rsid w:val="002113EF"/>
    <w:rsid w:val="002121FA"/>
    <w:rsid w:val="00212E2E"/>
    <w:rsid w:val="0021519D"/>
    <w:rsid w:val="00223E22"/>
    <w:rsid w:val="00226389"/>
    <w:rsid w:val="002338C8"/>
    <w:rsid w:val="00235996"/>
    <w:rsid w:val="00236CC4"/>
    <w:rsid w:val="00237F8B"/>
    <w:rsid w:val="0024587C"/>
    <w:rsid w:val="00253406"/>
    <w:rsid w:val="002634C4"/>
    <w:rsid w:val="002655F9"/>
    <w:rsid w:val="002704AF"/>
    <w:rsid w:val="00273111"/>
    <w:rsid w:val="002742A7"/>
    <w:rsid w:val="00276C5F"/>
    <w:rsid w:val="00277E0F"/>
    <w:rsid w:val="0028310D"/>
    <w:rsid w:val="0028449C"/>
    <w:rsid w:val="00284922"/>
    <w:rsid w:val="00284C98"/>
    <w:rsid w:val="0028549C"/>
    <w:rsid w:val="00286230"/>
    <w:rsid w:val="002928D3"/>
    <w:rsid w:val="00293FF3"/>
    <w:rsid w:val="00297E37"/>
    <w:rsid w:val="002A06BF"/>
    <w:rsid w:val="002A0AD1"/>
    <w:rsid w:val="002A2C6C"/>
    <w:rsid w:val="002A433A"/>
    <w:rsid w:val="002A625B"/>
    <w:rsid w:val="002A6582"/>
    <w:rsid w:val="002A69B8"/>
    <w:rsid w:val="002B4886"/>
    <w:rsid w:val="002C2E89"/>
    <w:rsid w:val="002C337F"/>
    <w:rsid w:val="002C3FF1"/>
    <w:rsid w:val="002C60F0"/>
    <w:rsid w:val="002C7CD9"/>
    <w:rsid w:val="002D09D4"/>
    <w:rsid w:val="002D0EF8"/>
    <w:rsid w:val="002D1B90"/>
    <w:rsid w:val="002D7396"/>
    <w:rsid w:val="002E1D46"/>
    <w:rsid w:val="002E5B1B"/>
    <w:rsid w:val="002F101C"/>
    <w:rsid w:val="002F1FE6"/>
    <w:rsid w:val="002F4E68"/>
    <w:rsid w:val="002F7CA4"/>
    <w:rsid w:val="00307D44"/>
    <w:rsid w:val="00310229"/>
    <w:rsid w:val="003120B8"/>
    <w:rsid w:val="00312F7F"/>
    <w:rsid w:val="00320B2A"/>
    <w:rsid w:val="003228B7"/>
    <w:rsid w:val="00324653"/>
    <w:rsid w:val="0032631B"/>
    <w:rsid w:val="00326ECF"/>
    <w:rsid w:val="003271F0"/>
    <w:rsid w:val="00332419"/>
    <w:rsid w:val="003338B2"/>
    <w:rsid w:val="003433C1"/>
    <w:rsid w:val="00345DA0"/>
    <w:rsid w:val="0034792C"/>
    <w:rsid w:val="003508A3"/>
    <w:rsid w:val="00351ECC"/>
    <w:rsid w:val="0035671D"/>
    <w:rsid w:val="00361BFC"/>
    <w:rsid w:val="00361C02"/>
    <w:rsid w:val="003673CF"/>
    <w:rsid w:val="00367635"/>
    <w:rsid w:val="0037545D"/>
    <w:rsid w:val="0038389C"/>
    <w:rsid w:val="003845C1"/>
    <w:rsid w:val="0038491B"/>
    <w:rsid w:val="003849D3"/>
    <w:rsid w:val="003A06E5"/>
    <w:rsid w:val="003A24AD"/>
    <w:rsid w:val="003A2504"/>
    <w:rsid w:val="003A2B2C"/>
    <w:rsid w:val="003A6F89"/>
    <w:rsid w:val="003B38C1"/>
    <w:rsid w:val="003B46C8"/>
    <w:rsid w:val="003B5C7E"/>
    <w:rsid w:val="003B7E26"/>
    <w:rsid w:val="003C0BCB"/>
    <w:rsid w:val="003C1623"/>
    <w:rsid w:val="003C4CFD"/>
    <w:rsid w:val="003C56C1"/>
    <w:rsid w:val="003D352A"/>
    <w:rsid w:val="003D4413"/>
    <w:rsid w:val="003E0155"/>
    <w:rsid w:val="003E0233"/>
    <w:rsid w:val="003E1268"/>
    <w:rsid w:val="003E167D"/>
    <w:rsid w:val="003E2A69"/>
    <w:rsid w:val="003E6B52"/>
    <w:rsid w:val="003F06B3"/>
    <w:rsid w:val="003F09FF"/>
    <w:rsid w:val="003F17CD"/>
    <w:rsid w:val="003F5886"/>
    <w:rsid w:val="003F5FA7"/>
    <w:rsid w:val="003F78DB"/>
    <w:rsid w:val="00400B7F"/>
    <w:rsid w:val="00402FC8"/>
    <w:rsid w:val="0040346B"/>
    <w:rsid w:val="00413BC7"/>
    <w:rsid w:val="00420893"/>
    <w:rsid w:val="00423E3E"/>
    <w:rsid w:val="00425331"/>
    <w:rsid w:val="00427AF4"/>
    <w:rsid w:val="00427C03"/>
    <w:rsid w:val="004312D5"/>
    <w:rsid w:val="00434265"/>
    <w:rsid w:val="00435621"/>
    <w:rsid w:val="004400E2"/>
    <w:rsid w:val="00441A68"/>
    <w:rsid w:val="00443D29"/>
    <w:rsid w:val="00450DA6"/>
    <w:rsid w:val="00452959"/>
    <w:rsid w:val="00461632"/>
    <w:rsid w:val="004647DA"/>
    <w:rsid w:val="00466C8E"/>
    <w:rsid w:val="00466E48"/>
    <w:rsid w:val="00471725"/>
    <w:rsid w:val="00474062"/>
    <w:rsid w:val="004766BC"/>
    <w:rsid w:val="0047673F"/>
    <w:rsid w:val="00477D6B"/>
    <w:rsid w:val="00481F53"/>
    <w:rsid w:val="00490B20"/>
    <w:rsid w:val="00490FDC"/>
    <w:rsid w:val="004930E7"/>
    <w:rsid w:val="00493399"/>
    <w:rsid w:val="004933EB"/>
    <w:rsid w:val="00494C08"/>
    <w:rsid w:val="004956AC"/>
    <w:rsid w:val="00495EEF"/>
    <w:rsid w:val="004974F8"/>
    <w:rsid w:val="004A6B9F"/>
    <w:rsid w:val="004B14C9"/>
    <w:rsid w:val="004B2748"/>
    <w:rsid w:val="004B2B18"/>
    <w:rsid w:val="004B4B4A"/>
    <w:rsid w:val="004B5539"/>
    <w:rsid w:val="004B7F75"/>
    <w:rsid w:val="004C0199"/>
    <w:rsid w:val="004C0675"/>
    <w:rsid w:val="004C1B9D"/>
    <w:rsid w:val="004C382B"/>
    <w:rsid w:val="004C408A"/>
    <w:rsid w:val="004C4719"/>
    <w:rsid w:val="004D1A7E"/>
    <w:rsid w:val="004D39C4"/>
    <w:rsid w:val="004D5CFB"/>
    <w:rsid w:val="004E4925"/>
    <w:rsid w:val="004E754D"/>
    <w:rsid w:val="004F00CC"/>
    <w:rsid w:val="004F2C19"/>
    <w:rsid w:val="005065E2"/>
    <w:rsid w:val="00507014"/>
    <w:rsid w:val="00511218"/>
    <w:rsid w:val="005129B3"/>
    <w:rsid w:val="00516729"/>
    <w:rsid w:val="00517E35"/>
    <w:rsid w:val="005229E1"/>
    <w:rsid w:val="00522AD5"/>
    <w:rsid w:val="0052399D"/>
    <w:rsid w:val="00525D9B"/>
    <w:rsid w:val="00526272"/>
    <w:rsid w:val="0053057A"/>
    <w:rsid w:val="0053329B"/>
    <w:rsid w:val="00533310"/>
    <w:rsid w:val="0053728D"/>
    <w:rsid w:val="005372A3"/>
    <w:rsid w:val="005440EE"/>
    <w:rsid w:val="0055197F"/>
    <w:rsid w:val="00551DFD"/>
    <w:rsid w:val="00553933"/>
    <w:rsid w:val="00560A29"/>
    <w:rsid w:val="00564FC3"/>
    <w:rsid w:val="00565151"/>
    <w:rsid w:val="00565A13"/>
    <w:rsid w:val="00570EE8"/>
    <w:rsid w:val="00570F2D"/>
    <w:rsid w:val="00572AD3"/>
    <w:rsid w:val="005739FD"/>
    <w:rsid w:val="00573BEB"/>
    <w:rsid w:val="00575198"/>
    <w:rsid w:val="00575505"/>
    <w:rsid w:val="005816FB"/>
    <w:rsid w:val="005864DC"/>
    <w:rsid w:val="00593728"/>
    <w:rsid w:val="00593AD9"/>
    <w:rsid w:val="00594D27"/>
    <w:rsid w:val="00596160"/>
    <w:rsid w:val="005A2F30"/>
    <w:rsid w:val="005A3011"/>
    <w:rsid w:val="005A4EA7"/>
    <w:rsid w:val="005A7038"/>
    <w:rsid w:val="005B03D7"/>
    <w:rsid w:val="005B1C9A"/>
    <w:rsid w:val="005C18F2"/>
    <w:rsid w:val="005C4D82"/>
    <w:rsid w:val="005C5073"/>
    <w:rsid w:val="005C5487"/>
    <w:rsid w:val="005C5835"/>
    <w:rsid w:val="005D2DF4"/>
    <w:rsid w:val="005D7515"/>
    <w:rsid w:val="005E0C27"/>
    <w:rsid w:val="005E4EA6"/>
    <w:rsid w:val="005E7F31"/>
    <w:rsid w:val="005F40ED"/>
    <w:rsid w:val="005F6376"/>
    <w:rsid w:val="0060005B"/>
    <w:rsid w:val="00601760"/>
    <w:rsid w:val="00602D2A"/>
    <w:rsid w:val="00603FDE"/>
    <w:rsid w:val="00605827"/>
    <w:rsid w:val="006107BC"/>
    <w:rsid w:val="00610A53"/>
    <w:rsid w:val="00612A85"/>
    <w:rsid w:val="006139DF"/>
    <w:rsid w:val="006179CE"/>
    <w:rsid w:val="00622872"/>
    <w:rsid w:val="006237F3"/>
    <w:rsid w:val="0062527A"/>
    <w:rsid w:val="00626E13"/>
    <w:rsid w:val="00627D86"/>
    <w:rsid w:val="0063113F"/>
    <w:rsid w:val="00641540"/>
    <w:rsid w:val="00643A97"/>
    <w:rsid w:val="00646050"/>
    <w:rsid w:val="00646442"/>
    <w:rsid w:val="00650262"/>
    <w:rsid w:val="006540C5"/>
    <w:rsid w:val="00664BAD"/>
    <w:rsid w:val="0066656F"/>
    <w:rsid w:val="0066713D"/>
    <w:rsid w:val="006713CA"/>
    <w:rsid w:val="00672525"/>
    <w:rsid w:val="00674F01"/>
    <w:rsid w:val="0067641A"/>
    <w:rsid w:val="00676C5C"/>
    <w:rsid w:val="0068154A"/>
    <w:rsid w:val="006821E9"/>
    <w:rsid w:val="00682F36"/>
    <w:rsid w:val="00686208"/>
    <w:rsid w:val="00686BCB"/>
    <w:rsid w:val="00690C93"/>
    <w:rsid w:val="00691805"/>
    <w:rsid w:val="0069289E"/>
    <w:rsid w:val="0069319C"/>
    <w:rsid w:val="0069495A"/>
    <w:rsid w:val="00695558"/>
    <w:rsid w:val="00697F8F"/>
    <w:rsid w:val="006B09A2"/>
    <w:rsid w:val="006B0BB4"/>
    <w:rsid w:val="006B270C"/>
    <w:rsid w:val="006B3C15"/>
    <w:rsid w:val="006C7600"/>
    <w:rsid w:val="006C7913"/>
    <w:rsid w:val="006D0544"/>
    <w:rsid w:val="006D5E0F"/>
    <w:rsid w:val="006D65A5"/>
    <w:rsid w:val="006D6EB0"/>
    <w:rsid w:val="006D6FB2"/>
    <w:rsid w:val="006D7322"/>
    <w:rsid w:val="006E2FE9"/>
    <w:rsid w:val="006E7805"/>
    <w:rsid w:val="006F115C"/>
    <w:rsid w:val="006F1EE7"/>
    <w:rsid w:val="006F1F9F"/>
    <w:rsid w:val="006F67D0"/>
    <w:rsid w:val="006F6D86"/>
    <w:rsid w:val="0070117F"/>
    <w:rsid w:val="00701D8D"/>
    <w:rsid w:val="00704187"/>
    <w:rsid w:val="007058FB"/>
    <w:rsid w:val="00705A20"/>
    <w:rsid w:val="00705BEC"/>
    <w:rsid w:val="007110E4"/>
    <w:rsid w:val="00711A3F"/>
    <w:rsid w:val="00711D22"/>
    <w:rsid w:val="007176BA"/>
    <w:rsid w:val="0071783C"/>
    <w:rsid w:val="00725517"/>
    <w:rsid w:val="00731A2C"/>
    <w:rsid w:val="00734EFB"/>
    <w:rsid w:val="007352B4"/>
    <w:rsid w:val="00741562"/>
    <w:rsid w:val="007430C7"/>
    <w:rsid w:val="00743ED5"/>
    <w:rsid w:val="00745BD8"/>
    <w:rsid w:val="00750BF4"/>
    <w:rsid w:val="00752B44"/>
    <w:rsid w:val="00754146"/>
    <w:rsid w:val="00756A15"/>
    <w:rsid w:val="00763431"/>
    <w:rsid w:val="00763BAC"/>
    <w:rsid w:val="00765E8A"/>
    <w:rsid w:val="00766259"/>
    <w:rsid w:val="00766A0D"/>
    <w:rsid w:val="00767896"/>
    <w:rsid w:val="0077003D"/>
    <w:rsid w:val="007731F0"/>
    <w:rsid w:val="00773DEF"/>
    <w:rsid w:val="0077698C"/>
    <w:rsid w:val="00777CB1"/>
    <w:rsid w:val="0078158F"/>
    <w:rsid w:val="007869D9"/>
    <w:rsid w:val="00787440"/>
    <w:rsid w:val="007A2554"/>
    <w:rsid w:val="007A3679"/>
    <w:rsid w:val="007A3EA4"/>
    <w:rsid w:val="007A4E64"/>
    <w:rsid w:val="007A53EC"/>
    <w:rsid w:val="007A60F1"/>
    <w:rsid w:val="007B2219"/>
    <w:rsid w:val="007B2DE7"/>
    <w:rsid w:val="007B39F8"/>
    <w:rsid w:val="007B5193"/>
    <w:rsid w:val="007B6A58"/>
    <w:rsid w:val="007C09A3"/>
    <w:rsid w:val="007C1089"/>
    <w:rsid w:val="007C1E7B"/>
    <w:rsid w:val="007C3A76"/>
    <w:rsid w:val="007C51D1"/>
    <w:rsid w:val="007D0004"/>
    <w:rsid w:val="007D1613"/>
    <w:rsid w:val="007D1856"/>
    <w:rsid w:val="007D2B1E"/>
    <w:rsid w:val="007E24B1"/>
    <w:rsid w:val="007E5C2B"/>
    <w:rsid w:val="007E6534"/>
    <w:rsid w:val="00800117"/>
    <w:rsid w:val="00802066"/>
    <w:rsid w:val="00802BE2"/>
    <w:rsid w:val="0080373A"/>
    <w:rsid w:val="00805C25"/>
    <w:rsid w:val="00826497"/>
    <w:rsid w:val="00826CDC"/>
    <w:rsid w:val="00832931"/>
    <w:rsid w:val="008342E2"/>
    <w:rsid w:val="0083479F"/>
    <w:rsid w:val="0083774A"/>
    <w:rsid w:val="008400E9"/>
    <w:rsid w:val="00843808"/>
    <w:rsid w:val="008465A1"/>
    <w:rsid w:val="008501D7"/>
    <w:rsid w:val="008605D3"/>
    <w:rsid w:val="00862239"/>
    <w:rsid w:val="00865A7F"/>
    <w:rsid w:val="008701C0"/>
    <w:rsid w:val="0087057A"/>
    <w:rsid w:val="00873EE5"/>
    <w:rsid w:val="00874597"/>
    <w:rsid w:val="008749AB"/>
    <w:rsid w:val="008760DF"/>
    <w:rsid w:val="008778B4"/>
    <w:rsid w:val="00884CDD"/>
    <w:rsid w:val="008855FF"/>
    <w:rsid w:val="00885887"/>
    <w:rsid w:val="00887881"/>
    <w:rsid w:val="008927E2"/>
    <w:rsid w:val="00892DC5"/>
    <w:rsid w:val="0089396B"/>
    <w:rsid w:val="008A0DB4"/>
    <w:rsid w:val="008A2D17"/>
    <w:rsid w:val="008A345C"/>
    <w:rsid w:val="008A61F2"/>
    <w:rsid w:val="008A66DE"/>
    <w:rsid w:val="008B2CC1"/>
    <w:rsid w:val="008B3EE1"/>
    <w:rsid w:val="008B401B"/>
    <w:rsid w:val="008B43FD"/>
    <w:rsid w:val="008B4B5E"/>
    <w:rsid w:val="008B60B2"/>
    <w:rsid w:val="008B7E49"/>
    <w:rsid w:val="008C1866"/>
    <w:rsid w:val="008C4E90"/>
    <w:rsid w:val="008D02D8"/>
    <w:rsid w:val="008D1E52"/>
    <w:rsid w:val="008D1EBA"/>
    <w:rsid w:val="008D3DC1"/>
    <w:rsid w:val="008D48E9"/>
    <w:rsid w:val="008D4A93"/>
    <w:rsid w:val="008D5602"/>
    <w:rsid w:val="008E193C"/>
    <w:rsid w:val="008E1CFB"/>
    <w:rsid w:val="008E4BE9"/>
    <w:rsid w:val="008F21DE"/>
    <w:rsid w:val="008F465A"/>
    <w:rsid w:val="008F6845"/>
    <w:rsid w:val="0090731E"/>
    <w:rsid w:val="00907722"/>
    <w:rsid w:val="00910E5B"/>
    <w:rsid w:val="00916DA6"/>
    <w:rsid w:val="00916EE2"/>
    <w:rsid w:val="009205D4"/>
    <w:rsid w:val="00921B14"/>
    <w:rsid w:val="0092760C"/>
    <w:rsid w:val="009319E6"/>
    <w:rsid w:val="00933101"/>
    <w:rsid w:val="00934727"/>
    <w:rsid w:val="009348FF"/>
    <w:rsid w:val="00940BDF"/>
    <w:rsid w:val="00942C61"/>
    <w:rsid w:val="00943B5D"/>
    <w:rsid w:val="00945380"/>
    <w:rsid w:val="0095132D"/>
    <w:rsid w:val="00961082"/>
    <w:rsid w:val="009663D4"/>
    <w:rsid w:val="00966A22"/>
    <w:rsid w:val="0096722F"/>
    <w:rsid w:val="00980843"/>
    <w:rsid w:val="009829AB"/>
    <w:rsid w:val="00986551"/>
    <w:rsid w:val="009874C7"/>
    <w:rsid w:val="009902E3"/>
    <w:rsid w:val="00990BAE"/>
    <w:rsid w:val="009A3AC9"/>
    <w:rsid w:val="009A43DF"/>
    <w:rsid w:val="009A49A5"/>
    <w:rsid w:val="009A7580"/>
    <w:rsid w:val="009B194A"/>
    <w:rsid w:val="009B3F9A"/>
    <w:rsid w:val="009B79AC"/>
    <w:rsid w:val="009C0935"/>
    <w:rsid w:val="009C13CA"/>
    <w:rsid w:val="009C5DB0"/>
    <w:rsid w:val="009D2005"/>
    <w:rsid w:val="009D4896"/>
    <w:rsid w:val="009D48BA"/>
    <w:rsid w:val="009D71A2"/>
    <w:rsid w:val="009E2791"/>
    <w:rsid w:val="009E2BAB"/>
    <w:rsid w:val="009E3F6F"/>
    <w:rsid w:val="009E77B3"/>
    <w:rsid w:val="009F1A68"/>
    <w:rsid w:val="009F3BF9"/>
    <w:rsid w:val="009F4121"/>
    <w:rsid w:val="009F499F"/>
    <w:rsid w:val="009F75B9"/>
    <w:rsid w:val="00A05FAC"/>
    <w:rsid w:val="00A06C54"/>
    <w:rsid w:val="00A106E7"/>
    <w:rsid w:val="00A11293"/>
    <w:rsid w:val="00A133BD"/>
    <w:rsid w:val="00A1418E"/>
    <w:rsid w:val="00A147E9"/>
    <w:rsid w:val="00A215AE"/>
    <w:rsid w:val="00A21942"/>
    <w:rsid w:val="00A24831"/>
    <w:rsid w:val="00A30662"/>
    <w:rsid w:val="00A306B0"/>
    <w:rsid w:val="00A3493C"/>
    <w:rsid w:val="00A41CE6"/>
    <w:rsid w:val="00A41FFF"/>
    <w:rsid w:val="00A42DAF"/>
    <w:rsid w:val="00A45BD8"/>
    <w:rsid w:val="00A537C1"/>
    <w:rsid w:val="00A53E64"/>
    <w:rsid w:val="00A54A66"/>
    <w:rsid w:val="00A5758B"/>
    <w:rsid w:val="00A5795A"/>
    <w:rsid w:val="00A611CA"/>
    <w:rsid w:val="00A61CBA"/>
    <w:rsid w:val="00A71964"/>
    <w:rsid w:val="00A71F86"/>
    <w:rsid w:val="00A71FD6"/>
    <w:rsid w:val="00A74C80"/>
    <w:rsid w:val="00A778BF"/>
    <w:rsid w:val="00A82BA4"/>
    <w:rsid w:val="00A85B8E"/>
    <w:rsid w:val="00A93821"/>
    <w:rsid w:val="00A94351"/>
    <w:rsid w:val="00A94569"/>
    <w:rsid w:val="00A97D7A"/>
    <w:rsid w:val="00AA0269"/>
    <w:rsid w:val="00AB4ACA"/>
    <w:rsid w:val="00AB6477"/>
    <w:rsid w:val="00AB665E"/>
    <w:rsid w:val="00AC0572"/>
    <w:rsid w:val="00AC0C53"/>
    <w:rsid w:val="00AC1A74"/>
    <w:rsid w:val="00AC205C"/>
    <w:rsid w:val="00AC22DB"/>
    <w:rsid w:val="00AC5F78"/>
    <w:rsid w:val="00AC6673"/>
    <w:rsid w:val="00AC72C6"/>
    <w:rsid w:val="00AC75C7"/>
    <w:rsid w:val="00AD0F41"/>
    <w:rsid w:val="00AD1FF7"/>
    <w:rsid w:val="00AD3CBA"/>
    <w:rsid w:val="00AD3E32"/>
    <w:rsid w:val="00AD5417"/>
    <w:rsid w:val="00AD5667"/>
    <w:rsid w:val="00AD6A43"/>
    <w:rsid w:val="00AE17E4"/>
    <w:rsid w:val="00AF1E47"/>
    <w:rsid w:val="00AF5C73"/>
    <w:rsid w:val="00B017F0"/>
    <w:rsid w:val="00B02684"/>
    <w:rsid w:val="00B031EA"/>
    <w:rsid w:val="00B03A0E"/>
    <w:rsid w:val="00B05A69"/>
    <w:rsid w:val="00B0760A"/>
    <w:rsid w:val="00B07C21"/>
    <w:rsid w:val="00B13A38"/>
    <w:rsid w:val="00B15994"/>
    <w:rsid w:val="00B160C2"/>
    <w:rsid w:val="00B20753"/>
    <w:rsid w:val="00B220E6"/>
    <w:rsid w:val="00B2253C"/>
    <w:rsid w:val="00B23779"/>
    <w:rsid w:val="00B25F02"/>
    <w:rsid w:val="00B304C6"/>
    <w:rsid w:val="00B351E8"/>
    <w:rsid w:val="00B3729A"/>
    <w:rsid w:val="00B40598"/>
    <w:rsid w:val="00B40DAD"/>
    <w:rsid w:val="00B45A2B"/>
    <w:rsid w:val="00B5033E"/>
    <w:rsid w:val="00B50994"/>
    <w:rsid w:val="00B50B99"/>
    <w:rsid w:val="00B512FD"/>
    <w:rsid w:val="00B519AD"/>
    <w:rsid w:val="00B521D9"/>
    <w:rsid w:val="00B6293A"/>
    <w:rsid w:val="00B62CD9"/>
    <w:rsid w:val="00B62FF3"/>
    <w:rsid w:val="00B634CC"/>
    <w:rsid w:val="00B63F9C"/>
    <w:rsid w:val="00B67339"/>
    <w:rsid w:val="00B71F1A"/>
    <w:rsid w:val="00B72A7B"/>
    <w:rsid w:val="00B75DDC"/>
    <w:rsid w:val="00B8305B"/>
    <w:rsid w:val="00B90137"/>
    <w:rsid w:val="00B916D7"/>
    <w:rsid w:val="00B92A29"/>
    <w:rsid w:val="00B933F4"/>
    <w:rsid w:val="00B94AC4"/>
    <w:rsid w:val="00B95EDD"/>
    <w:rsid w:val="00B9734B"/>
    <w:rsid w:val="00BA01D4"/>
    <w:rsid w:val="00BA0FF8"/>
    <w:rsid w:val="00BA60A0"/>
    <w:rsid w:val="00BB4F4A"/>
    <w:rsid w:val="00BB7141"/>
    <w:rsid w:val="00BC444E"/>
    <w:rsid w:val="00BC69CC"/>
    <w:rsid w:val="00BC74CE"/>
    <w:rsid w:val="00BC7C46"/>
    <w:rsid w:val="00BD46A0"/>
    <w:rsid w:val="00BE4E3C"/>
    <w:rsid w:val="00BE5137"/>
    <w:rsid w:val="00BF0D0B"/>
    <w:rsid w:val="00BF3997"/>
    <w:rsid w:val="00BF4A78"/>
    <w:rsid w:val="00BF4D72"/>
    <w:rsid w:val="00BF568F"/>
    <w:rsid w:val="00BF728D"/>
    <w:rsid w:val="00C015D7"/>
    <w:rsid w:val="00C11BFE"/>
    <w:rsid w:val="00C12872"/>
    <w:rsid w:val="00C20CEC"/>
    <w:rsid w:val="00C27A60"/>
    <w:rsid w:val="00C30138"/>
    <w:rsid w:val="00C30B81"/>
    <w:rsid w:val="00C318D0"/>
    <w:rsid w:val="00C401C0"/>
    <w:rsid w:val="00C40AA2"/>
    <w:rsid w:val="00C46253"/>
    <w:rsid w:val="00C4710E"/>
    <w:rsid w:val="00C51919"/>
    <w:rsid w:val="00C51990"/>
    <w:rsid w:val="00C527CC"/>
    <w:rsid w:val="00C57C83"/>
    <w:rsid w:val="00C63B23"/>
    <w:rsid w:val="00C64398"/>
    <w:rsid w:val="00C7009D"/>
    <w:rsid w:val="00C715A0"/>
    <w:rsid w:val="00C716F3"/>
    <w:rsid w:val="00C7196B"/>
    <w:rsid w:val="00C741BD"/>
    <w:rsid w:val="00C7498D"/>
    <w:rsid w:val="00C76ED1"/>
    <w:rsid w:val="00C81136"/>
    <w:rsid w:val="00C83AF3"/>
    <w:rsid w:val="00C848D5"/>
    <w:rsid w:val="00C84F55"/>
    <w:rsid w:val="00C857AD"/>
    <w:rsid w:val="00C9299D"/>
    <w:rsid w:val="00C939B5"/>
    <w:rsid w:val="00C94629"/>
    <w:rsid w:val="00C968FF"/>
    <w:rsid w:val="00CA3AFA"/>
    <w:rsid w:val="00CA42F5"/>
    <w:rsid w:val="00CA6E06"/>
    <w:rsid w:val="00CA7247"/>
    <w:rsid w:val="00CB2730"/>
    <w:rsid w:val="00CB33B8"/>
    <w:rsid w:val="00CB3E9E"/>
    <w:rsid w:val="00CB661C"/>
    <w:rsid w:val="00CC02D9"/>
    <w:rsid w:val="00CC5BF2"/>
    <w:rsid w:val="00CD0DDE"/>
    <w:rsid w:val="00CD4E0E"/>
    <w:rsid w:val="00CD6B83"/>
    <w:rsid w:val="00CE0FBA"/>
    <w:rsid w:val="00CE437A"/>
    <w:rsid w:val="00CE5883"/>
    <w:rsid w:val="00CE65D4"/>
    <w:rsid w:val="00CE7F24"/>
    <w:rsid w:val="00CF3C0E"/>
    <w:rsid w:val="00CF7B76"/>
    <w:rsid w:val="00D1506E"/>
    <w:rsid w:val="00D1573A"/>
    <w:rsid w:val="00D21293"/>
    <w:rsid w:val="00D243A4"/>
    <w:rsid w:val="00D24F59"/>
    <w:rsid w:val="00D2629A"/>
    <w:rsid w:val="00D26DD3"/>
    <w:rsid w:val="00D30120"/>
    <w:rsid w:val="00D32E48"/>
    <w:rsid w:val="00D40274"/>
    <w:rsid w:val="00D40A2B"/>
    <w:rsid w:val="00D45252"/>
    <w:rsid w:val="00D47BA3"/>
    <w:rsid w:val="00D50B52"/>
    <w:rsid w:val="00D56BC2"/>
    <w:rsid w:val="00D62CBB"/>
    <w:rsid w:val="00D654E8"/>
    <w:rsid w:val="00D65BB3"/>
    <w:rsid w:val="00D65F12"/>
    <w:rsid w:val="00D67AE8"/>
    <w:rsid w:val="00D71B4D"/>
    <w:rsid w:val="00D71EAE"/>
    <w:rsid w:val="00D73E86"/>
    <w:rsid w:val="00D81C9C"/>
    <w:rsid w:val="00D85B98"/>
    <w:rsid w:val="00D87CC0"/>
    <w:rsid w:val="00D9114B"/>
    <w:rsid w:val="00D925F6"/>
    <w:rsid w:val="00D93D55"/>
    <w:rsid w:val="00DA4EFC"/>
    <w:rsid w:val="00DA5965"/>
    <w:rsid w:val="00DA59C3"/>
    <w:rsid w:val="00DA5EEA"/>
    <w:rsid w:val="00DA6456"/>
    <w:rsid w:val="00DB020D"/>
    <w:rsid w:val="00DB1D3E"/>
    <w:rsid w:val="00DB2A9B"/>
    <w:rsid w:val="00DB5100"/>
    <w:rsid w:val="00DB5176"/>
    <w:rsid w:val="00DB5C5B"/>
    <w:rsid w:val="00DC05CE"/>
    <w:rsid w:val="00DC5571"/>
    <w:rsid w:val="00DC78E5"/>
    <w:rsid w:val="00DC7A19"/>
    <w:rsid w:val="00DD3A60"/>
    <w:rsid w:val="00DD3D8D"/>
    <w:rsid w:val="00DD43F1"/>
    <w:rsid w:val="00DD5E58"/>
    <w:rsid w:val="00DE0467"/>
    <w:rsid w:val="00DE1EE4"/>
    <w:rsid w:val="00DE37E2"/>
    <w:rsid w:val="00DE3C1C"/>
    <w:rsid w:val="00DE6108"/>
    <w:rsid w:val="00DE6C15"/>
    <w:rsid w:val="00DF074E"/>
    <w:rsid w:val="00DF0975"/>
    <w:rsid w:val="00DF2107"/>
    <w:rsid w:val="00DF3F06"/>
    <w:rsid w:val="00DF418E"/>
    <w:rsid w:val="00DF6825"/>
    <w:rsid w:val="00E05114"/>
    <w:rsid w:val="00E065B2"/>
    <w:rsid w:val="00E14D20"/>
    <w:rsid w:val="00E15575"/>
    <w:rsid w:val="00E15583"/>
    <w:rsid w:val="00E161A2"/>
    <w:rsid w:val="00E241F0"/>
    <w:rsid w:val="00E2584C"/>
    <w:rsid w:val="00E2588B"/>
    <w:rsid w:val="00E264B2"/>
    <w:rsid w:val="00E27DC8"/>
    <w:rsid w:val="00E335FE"/>
    <w:rsid w:val="00E3549E"/>
    <w:rsid w:val="00E360FC"/>
    <w:rsid w:val="00E36543"/>
    <w:rsid w:val="00E4018F"/>
    <w:rsid w:val="00E40D32"/>
    <w:rsid w:val="00E41365"/>
    <w:rsid w:val="00E42233"/>
    <w:rsid w:val="00E42605"/>
    <w:rsid w:val="00E5021F"/>
    <w:rsid w:val="00E50BA1"/>
    <w:rsid w:val="00E52449"/>
    <w:rsid w:val="00E542CC"/>
    <w:rsid w:val="00E548D4"/>
    <w:rsid w:val="00E56351"/>
    <w:rsid w:val="00E60405"/>
    <w:rsid w:val="00E61D28"/>
    <w:rsid w:val="00E61FA1"/>
    <w:rsid w:val="00E671A6"/>
    <w:rsid w:val="00E67E42"/>
    <w:rsid w:val="00E70DFF"/>
    <w:rsid w:val="00E73451"/>
    <w:rsid w:val="00E85BF2"/>
    <w:rsid w:val="00E86277"/>
    <w:rsid w:val="00E87371"/>
    <w:rsid w:val="00E91214"/>
    <w:rsid w:val="00E92696"/>
    <w:rsid w:val="00E93167"/>
    <w:rsid w:val="00EA228A"/>
    <w:rsid w:val="00EA7CCB"/>
    <w:rsid w:val="00EB0A32"/>
    <w:rsid w:val="00EC2C56"/>
    <w:rsid w:val="00EC4E49"/>
    <w:rsid w:val="00ED3201"/>
    <w:rsid w:val="00ED4995"/>
    <w:rsid w:val="00ED4C36"/>
    <w:rsid w:val="00ED5947"/>
    <w:rsid w:val="00ED6D78"/>
    <w:rsid w:val="00ED77FB"/>
    <w:rsid w:val="00EE1CBF"/>
    <w:rsid w:val="00EE55AA"/>
    <w:rsid w:val="00EE5877"/>
    <w:rsid w:val="00EE7750"/>
    <w:rsid w:val="00EF1E6A"/>
    <w:rsid w:val="00EF59E3"/>
    <w:rsid w:val="00F0127B"/>
    <w:rsid w:val="00F021A6"/>
    <w:rsid w:val="00F024AE"/>
    <w:rsid w:val="00F0547A"/>
    <w:rsid w:val="00F11D94"/>
    <w:rsid w:val="00F12037"/>
    <w:rsid w:val="00F135E3"/>
    <w:rsid w:val="00F15273"/>
    <w:rsid w:val="00F1767C"/>
    <w:rsid w:val="00F2202D"/>
    <w:rsid w:val="00F23FF9"/>
    <w:rsid w:val="00F26DAC"/>
    <w:rsid w:val="00F4300C"/>
    <w:rsid w:val="00F43104"/>
    <w:rsid w:val="00F43211"/>
    <w:rsid w:val="00F443AF"/>
    <w:rsid w:val="00F509BA"/>
    <w:rsid w:val="00F51C86"/>
    <w:rsid w:val="00F52012"/>
    <w:rsid w:val="00F56D3D"/>
    <w:rsid w:val="00F57E8D"/>
    <w:rsid w:val="00F62FB4"/>
    <w:rsid w:val="00F651F2"/>
    <w:rsid w:val="00F65CDF"/>
    <w:rsid w:val="00F66152"/>
    <w:rsid w:val="00F66354"/>
    <w:rsid w:val="00F70BCB"/>
    <w:rsid w:val="00F72E0E"/>
    <w:rsid w:val="00F7466D"/>
    <w:rsid w:val="00F75A61"/>
    <w:rsid w:val="00F820E9"/>
    <w:rsid w:val="00F85210"/>
    <w:rsid w:val="00F914FD"/>
    <w:rsid w:val="00F95597"/>
    <w:rsid w:val="00FB0D24"/>
    <w:rsid w:val="00FB1601"/>
    <w:rsid w:val="00FB190D"/>
    <w:rsid w:val="00FB21A9"/>
    <w:rsid w:val="00FB2B80"/>
    <w:rsid w:val="00FB5FFE"/>
    <w:rsid w:val="00FB6444"/>
    <w:rsid w:val="00FC368A"/>
    <w:rsid w:val="00FC5A3C"/>
    <w:rsid w:val="00FC7523"/>
    <w:rsid w:val="00FD34C4"/>
    <w:rsid w:val="00FD3FE8"/>
    <w:rsid w:val="00FD4575"/>
    <w:rsid w:val="00FD6B8B"/>
    <w:rsid w:val="00FE01F4"/>
    <w:rsid w:val="00FE1A5B"/>
    <w:rsid w:val="00FE450D"/>
    <w:rsid w:val="00FF1CD3"/>
    <w:rsid w:val="00FF3C27"/>
    <w:rsid w:val="139154A4"/>
    <w:rsid w:val="1D47920C"/>
    <w:rsid w:val="396C0411"/>
    <w:rsid w:val="4E1BC0EC"/>
    <w:rsid w:val="505AF731"/>
    <w:rsid w:val="585D0A99"/>
    <w:rsid w:val="5BE7781F"/>
    <w:rsid w:val="69C43C05"/>
    <w:rsid w:val="6E0097EB"/>
    <w:rsid w:val="76179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6B21A2"/>
  <w15:docId w15:val="{98053B8A-1D01-4CA1-BBCC-EACDE8AB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B0AB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B0AB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B0AB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B0AB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B0AB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link w:val="BodyTextChar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paragraph" w:styleId="ListParagraph">
    <w:name w:val="List Paragraph"/>
    <w:basedOn w:val="Normal"/>
    <w:uiPriority w:val="34"/>
    <w:qFormat/>
    <w:rsid w:val="0053728D"/>
    <w:pPr>
      <w:ind w:left="720"/>
      <w:contextualSpacing/>
    </w:pPr>
  </w:style>
  <w:style w:type="paragraph" w:styleId="Revision">
    <w:name w:val="Revision"/>
    <w:hidden/>
    <w:uiPriority w:val="99"/>
    <w:semiHidden/>
    <w:rsid w:val="00151860"/>
    <w:rPr>
      <w:rFonts w:ascii="Arial" w:eastAsia="SimSun" w:hAnsi="Arial" w:cs="Arial"/>
      <w:sz w:val="22"/>
      <w:lang w:eastAsia="zh-CN"/>
    </w:rPr>
  </w:style>
  <w:style w:type="character" w:styleId="FootnoteReference">
    <w:name w:val="footnote reference"/>
    <w:basedOn w:val="DefaultParagraphFont"/>
    <w:semiHidden/>
    <w:unhideWhenUsed/>
    <w:rsid w:val="00DB1D3E"/>
    <w:rPr>
      <w:vertAlign w:val="superscript"/>
    </w:rPr>
  </w:style>
  <w:style w:type="character" w:styleId="Hyperlink">
    <w:name w:val="Hyperlink"/>
    <w:basedOn w:val="DefaultParagraphFont"/>
    <w:unhideWhenUsed/>
    <w:rsid w:val="00DB1D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D3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F8521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85210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85210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F85210"/>
    <w:rPr>
      <w:rFonts w:ascii="Arial" w:eastAsia="SimSun" w:hAnsi="Arial" w:cs="Arial"/>
      <w:b/>
      <w:bCs/>
      <w:sz w:val="18"/>
      <w:lang w:val="ru-RU" w:eastAsia="zh-CN"/>
    </w:rPr>
  </w:style>
  <w:style w:type="character" w:styleId="Mention">
    <w:name w:val="Mention"/>
    <w:basedOn w:val="DefaultParagraphFont"/>
    <w:uiPriority w:val="99"/>
    <w:unhideWhenUsed/>
    <w:rsid w:val="00F85210"/>
    <w:rPr>
      <w:color w:val="2B579A"/>
      <w:shd w:val="clear" w:color="auto" w:fill="E1DFDD"/>
    </w:rPr>
  </w:style>
  <w:style w:type="paragraph" w:styleId="BalloonText">
    <w:name w:val="Balloon Text"/>
    <w:basedOn w:val="Normal"/>
    <w:link w:val="BalloonTextChar"/>
    <w:semiHidden/>
    <w:unhideWhenUsed/>
    <w:rsid w:val="001B0A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0AB9"/>
    <w:rPr>
      <w:rFonts w:ascii="Segoe UI" w:eastAsia="SimSun" w:hAnsi="Segoe UI" w:cs="Segoe UI"/>
      <w:sz w:val="18"/>
      <w:szCs w:val="18"/>
      <w:lang w:val="ru-RU" w:eastAsia="zh-CN"/>
    </w:rPr>
  </w:style>
  <w:style w:type="paragraph" w:styleId="Bibliography">
    <w:name w:val="Bibliography"/>
    <w:basedOn w:val="Normal"/>
    <w:next w:val="Normal"/>
    <w:uiPriority w:val="37"/>
    <w:semiHidden/>
    <w:unhideWhenUsed/>
    <w:rsid w:val="001B0AB9"/>
  </w:style>
  <w:style w:type="paragraph" w:styleId="BlockText">
    <w:name w:val="Block Text"/>
    <w:basedOn w:val="Normal"/>
    <w:semiHidden/>
    <w:unhideWhenUsed/>
    <w:rsid w:val="001B0AB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1B0A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BodyText3">
    <w:name w:val="Body Text 3"/>
    <w:basedOn w:val="Normal"/>
    <w:link w:val="BodyText3Char"/>
    <w:semiHidden/>
    <w:unhideWhenUsed/>
    <w:rsid w:val="001B0AB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1B0AB9"/>
    <w:rPr>
      <w:rFonts w:ascii="Arial" w:eastAsia="SimSun" w:hAnsi="Arial" w:cs="Arial"/>
      <w:sz w:val="16"/>
      <w:szCs w:val="16"/>
      <w:lang w:val="ru-RU" w:eastAsia="zh-CN"/>
    </w:rPr>
  </w:style>
  <w:style w:type="paragraph" w:styleId="BodyTextFirstIndent">
    <w:name w:val="Body Text First Indent"/>
    <w:basedOn w:val="BodyText"/>
    <w:link w:val="BodyTextFirstIndentChar"/>
    <w:rsid w:val="001B0AB9"/>
    <w:pPr>
      <w:spacing w:after="0"/>
      <w:ind w:firstLine="360"/>
    </w:pPr>
  </w:style>
  <w:style w:type="character" w:customStyle="1" w:styleId="BodyTextChar">
    <w:name w:val="Body Text Char"/>
    <w:basedOn w:val="DefaultParagraphFont"/>
    <w:link w:val="BodyText"/>
    <w:rsid w:val="001B0AB9"/>
    <w:rPr>
      <w:rFonts w:ascii="Arial" w:eastAsia="SimSun" w:hAnsi="Arial" w:cs="Arial"/>
      <w:sz w:val="22"/>
      <w:lang w:val="ru-RU" w:eastAsia="zh-CN"/>
    </w:rPr>
  </w:style>
  <w:style w:type="character" w:customStyle="1" w:styleId="BodyTextFirstIndentChar">
    <w:name w:val="Body Text First Indent Char"/>
    <w:basedOn w:val="BodyTextChar"/>
    <w:link w:val="BodyTextFirstIndent"/>
    <w:rsid w:val="001B0AB9"/>
    <w:rPr>
      <w:rFonts w:ascii="Arial" w:eastAsia="SimSun" w:hAnsi="Arial" w:cs="Arial"/>
      <w:sz w:val="22"/>
      <w:lang w:val="ru-RU"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1B0AB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1B0AB9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BodyTextIndent2">
    <w:name w:val="Body Text Indent 2"/>
    <w:basedOn w:val="Normal"/>
    <w:link w:val="BodyTextIndent2Char"/>
    <w:semiHidden/>
    <w:unhideWhenUsed/>
    <w:rsid w:val="001B0AB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1B0A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B0AB9"/>
    <w:rPr>
      <w:rFonts w:ascii="Arial" w:eastAsia="SimSun" w:hAnsi="Arial" w:cs="Arial"/>
      <w:sz w:val="16"/>
      <w:szCs w:val="16"/>
      <w:lang w:val="ru-RU" w:eastAsia="zh-CN"/>
    </w:rPr>
  </w:style>
  <w:style w:type="paragraph" w:styleId="Closing">
    <w:name w:val="Closing"/>
    <w:basedOn w:val="Normal"/>
    <w:link w:val="ClosingChar"/>
    <w:semiHidden/>
    <w:unhideWhenUsed/>
    <w:rsid w:val="001B0AB9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Date">
    <w:name w:val="Date"/>
    <w:basedOn w:val="Normal"/>
    <w:next w:val="Normal"/>
    <w:link w:val="DateChar"/>
    <w:rsid w:val="001B0AB9"/>
  </w:style>
  <w:style w:type="character" w:customStyle="1" w:styleId="DateChar">
    <w:name w:val="Date Char"/>
    <w:basedOn w:val="DefaultParagraphFont"/>
    <w:link w:val="Date"/>
    <w:rsid w:val="001B0AB9"/>
    <w:rPr>
      <w:rFonts w:ascii="Arial" w:eastAsia="SimSun" w:hAnsi="Arial" w:cs="Arial"/>
      <w:sz w:val="22"/>
      <w:lang w:val="ru-RU" w:eastAsia="zh-CN"/>
    </w:rPr>
  </w:style>
  <w:style w:type="paragraph" w:styleId="DocumentMap">
    <w:name w:val="Document Map"/>
    <w:basedOn w:val="Normal"/>
    <w:link w:val="DocumentMapChar"/>
    <w:semiHidden/>
    <w:unhideWhenUsed/>
    <w:rsid w:val="001B0AB9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1B0AB9"/>
    <w:rPr>
      <w:rFonts w:ascii="Segoe UI" w:eastAsia="SimSun" w:hAnsi="Segoe UI" w:cs="Segoe UI"/>
      <w:sz w:val="16"/>
      <w:szCs w:val="16"/>
      <w:lang w:val="ru-RU" w:eastAsia="zh-CN"/>
    </w:rPr>
  </w:style>
  <w:style w:type="paragraph" w:styleId="E-mailSignature">
    <w:name w:val="E-mail Signature"/>
    <w:basedOn w:val="Normal"/>
    <w:link w:val="E-mailSignatureChar"/>
    <w:semiHidden/>
    <w:unhideWhenUsed/>
    <w:rsid w:val="001B0AB9"/>
  </w:style>
  <w:style w:type="character" w:customStyle="1" w:styleId="E-mailSignatureChar">
    <w:name w:val="E-mail Signature Char"/>
    <w:basedOn w:val="DefaultParagraphFont"/>
    <w:link w:val="E-mailSignature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EnvelopeAddress">
    <w:name w:val="envelope address"/>
    <w:basedOn w:val="Normal"/>
    <w:semiHidden/>
    <w:unhideWhenUsed/>
    <w:rsid w:val="001B0AB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1B0AB9"/>
    <w:rPr>
      <w:rFonts w:asciiTheme="majorHAnsi" w:eastAsiaTheme="majorEastAsia" w:hAnsiTheme="majorHAnsi" w:cstheme="majorBidi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1B0AB9"/>
    <w:rPr>
      <w:rFonts w:asciiTheme="majorHAnsi" w:eastAsiaTheme="majorEastAsia" w:hAnsiTheme="majorHAnsi" w:cstheme="majorBidi"/>
      <w:color w:val="365F91" w:themeColor="accent1" w:themeShade="BF"/>
      <w:sz w:val="22"/>
      <w:lang w:val="ru-RU" w:eastAsia="zh-CN"/>
    </w:rPr>
  </w:style>
  <w:style w:type="character" w:customStyle="1" w:styleId="Heading6Char">
    <w:name w:val="Heading 6 Char"/>
    <w:basedOn w:val="DefaultParagraphFont"/>
    <w:link w:val="Heading6"/>
    <w:semiHidden/>
    <w:rsid w:val="001B0AB9"/>
    <w:rPr>
      <w:rFonts w:asciiTheme="majorHAnsi" w:eastAsiaTheme="majorEastAsia" w:hAnsiTheme="majorHAnsi" w:cstheme="majorBidi"/>
      <w:color w:val="243F60" w:themeColor="accent1" w:themeShade="7F"/>
      <w:sz w:val="22"/>
      <w:lang w:val="ru-RU" w:eastAsia="zh-CN"/>
    </w:rPr>
  </w:style>
  <w:style w:type="character" w:customStyle="1" w:styleId="Heading7Char">
    <w:name w:val="Heading 7 Char"/>
    <w:basedOn w:val="DefaultParagraphFont"/>
    <w:link w:val="Heading7"/>
    <w:semiHidden/>
    <w:rsid w:val="001B0AB9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ru-RU" w:eastAsia="zh-CN"/>
    </w:rPr>
  </w:style>
  <w:style w:type="character" w:customStyle="1" w:styleId="Heading8Char">
    <w:name w:val="Heading 8 Char"/>
    <w:basedOn w:val="DefaultParagraphFont"/>
    <w:link w:val="Heading8"/>
    <w:semiHidden/>
    <w:rsid w:val="001B0AB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 w:eastAsia="zh-CN"/>
    </w:rPr>
  </w:style>
  <w:style w:type="character" w:customStyle="1" w:styleId="Heading9Char">
    <w:name w:val="Heading 9 Char"/>
    <w:basedOn w:val="DefaultParagraphFont"/>
    <w:link w:val="Heading9"/>
    <w:semiHidden/>
    <w:rsid w:val="001B0A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 w:eastAsia="zh-CN"/>
    </w:rPr>
  </w:style>
  <w:style w:type="paragraph" w:styleId="HTMLAddress">
    <w:name w:val="HTML Address"/>
    <w:basedOn w:val="Normal"/>
    <w:link w:val="HTMLAddressChar"/>
    <w:semiHidden/>
    <w:unhideWhenUsed/>
    <w:rsid w:val="001B0AB9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1B0AB9"/>
    <w:rPr>
      <w:rFonts w:ascii="Arial" w:eastAsia="SimSun" w:hAnsi="Arial" w:cs="Arial"/>
      <w:i/>
      <w:iCs/>
      <w:sz w:val="22"/>
      <w:lang w:val="ru-RU" w:eastAsia="zh-CN"/>
    </w:rPr>
  </w:style>
  <w:style w:type="paragraph" w:styleId="HTMLPreformatted">
    <w:name w:val="HTML Preformatted"/>
    <w:basedOn w:val="Normal"/>
    <w:link w:val="HTMLPreformattedChar"/>
    <w:semiHidden/>
    <w:unhideWhenUsed/>
    <w:rsid w:val="001B0AB9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B0AB9"/>
    <w:rPr>
      <w:rFonts w:ascii="Consolas" w:eastAsia="SimSun" w:hAnsi="Consolas" w:cs="Arial"/>
      <w:lang w:val="ru-RU" w:eastAsia="zh-CN"/>
    </w:rPr>
  </w:style>
  <w:style w:type="paragraph" w:styleId="Index1">
    <w:name w:val="index 1"/>
    <w:basedOn w:val="Normal"/>
    <w:next w:val="Normal"/>
    <w:autoRedefine/>
    <w:semiHidden/>
    <w:unhideWhenUsed/>
    <w:rsid w:val="001B0AB9"/>
    <w:pPr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1B0AB9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1B0AB9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1B0AB9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1B0AB9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1B0AB9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1B0AB9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1B0AB9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1B0AB9"/>
    <w:pPr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1B0AB9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B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B9"/>
    <w:rPr>
      <w:rFonts w:ascii="Arial" w:eastAsia="SimSun" w:hAnsi="Arial" w:cs="Arial"/>
      <w:i/>
      <w:iCs/>
      <w:color w:val="4F81BD" w:themeColor="accent1"/>
      <w:sz w:val="22"/>
      <w:lang w:val="ru-RU" w:eastAsia="zh-CN"/>
    </w:rPr>
  </w:style>
  <w:style w:type="paragraph" w:styleId="List">
    <w:name w:val="List"/>
    <w:basedOn w:val="Normal"/>
    <w:semiHidden/>
    <w:unhideWhenUsed/>
    <w:rsid w:val="001B0AB9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1B0AB9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1B0AB9"/>
    <w:pPr>
      <w:ind w:left="1080" w:hanging="360"/>
      <w:contextualSpacing/>
    </w:pPr>
  </w:style>
  <w:style w:type="paragraph" w:styleId="List4">
    <w:name w:val="List 4"/>
    <w:basedOn w:val="Normal"/>
    <w:rsid w:val="001B0AB9"/>
    <w:pPr>
      <w:ind w:left="1440" w:hanging="360"/>
      <w:contextualSpacing/>
    </w:pPr>
  </w:style>
  <w:style w:type="paragraph" w:styleId="List5">
    <w:name w:val="List 5"/>
    <w:basedOn w:val="Normal"/>
    <w:rsid w:val="001B0AB9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1B0AB9"/>
    <w:pPr>
      <w:numPr>
        <w:numId w:val="12"/>
      </w:numPr>
      <w:contextualSpacing/>
    </w:pPr>
  </w:style>
  <w:style w:type="paragraph" w:styleId="ListBullet2">
    <w:name w:val="List Bullet 2"/>
    <w:basedOn w:val="Normal"/>
    <w:semiHidden/>
    <w:unhideWhenUsed/>
    <w:rsid w:val="001B0AB9"/>
    <w:pPr>
      <w:numPr>
        <w:numId w:val="13"/>
      </w:numPr>
      <w:contextualSpacing/>
    </w:pPr>
  </w:style>
  <w:style w:type="paragraph" w:styleId="ListBullet3">
    <w:name w:val="List Bullet 3"/>
    <w:basedOn w:val="Normal"/>
    <w:semiHidden/>
    <w:unhideWhenUsed/>
    <w:rsid w:val="001B0AB9"/>
    <w:pPr>
      <w:numPr>
        <w:numId w:val="14"/>
      </w:numPr>
      <w:contextualSpacing/>
    </w:pPr>
  </w:style>
  <w:style w:type="paragraph" w:styleId="ListBullet4">
    <w:name w:val="List Bullet 4"/>
    <w:basedOn w:val="Normal"/>
    <w:semiHidden/>
    <w:unhideWhenUsed/>
    <w:rsid w:val="001B0AB9"/>
    <w:pPr>
      <w:numPr>
        <w:numId w:val="15"/>
      </w:numPr>
      <w:contextualSpacing/>
    </w:pPr>
  </w:style>
  <w:style w:type="paragraph" w:styleId="ListBullet5">
    <w:name w:val="List Bullet 5"/>
    <w:basedOn w:val="Normal"/>
    <w:semiHidden/>
    <w:unhideWhenUsed/>
    <w:rsid w:val="001B0AB9"/>
    <w:pPr>
      <w:numPr>
        <w:numId w:val="16"/>
      </w:numPr>
      <w:contextualSpacing/>
    </w:pPr>
  </w:style>
  <w:style w:type="paragraph" w:styleId="ListContinue">
    <w:name w:val="List Continue"/>
    <w:basedOn w:val="Normal"/>
    <w:semiHidden/>
    <w:unhideWhenUsed/>
    <w:rsid w:val="001B0AB9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1B0AB9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1B0AB9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1B0AB9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1B0AB9"/>
    <w:pPr>
      <w:spacing w:after="120"/>
      <w:ind w:left="1800"/>
      <w:contextualSpacing/>
    </w:pPr>
  </w:style>
  <w:style w:type="paragraph" w:styleId="ListNumber2">
    <w:name w:val="List Number 2"/>
    <w:basedOn w:val="Normal"/>
    <w:semiHidden/>
    <w:unhideWhenUsed/>
    <w:rsid w:val="001B0AB9"/>
    <w:pPr>
      <w:numPr>
        <w:numId w:val="17"/>
      </w:numPr>
      <w:contextualSpacing/>
    </w:pPr>
  </w:style>
  <w:style w:type="paragraph" w:styleId="ListNumber3">
    <w:name w:val="List Number 3"/>
    <w:basedOn w:val="Normal"/>
    <w:semiHidden/>
    <w:unhideWhenUsed/>
    <w:rsid w:val="001B0AB9"/>
    <w:pPr>
      <w:numPr>
        <w:numId w:val="18"/>
      </w:numPr>
      <w:contextualSpacing/>
    </w:pPr>
  </w:style>
  <w:style w:type="paragraph" w:styleId="ListNumber4">
    <w:name w:val="List Number 4"/>
    <w:basedOn w:val="Normal"/>
    <w:semiHidden/>
    <w:unhideWhenUsed/>
    <w:rsid w:val="001B0AB9"/>
    <w:pPr>
      <w:numPr>
        <w:numId w:val="19"/>
      </w:numPr>
      <w:contextualSpacing/>
    </w:pPr>
  </w:style>
  <w:style w:type="paragraph" w:styleId="ListNumber5">
    <w:name w:val="List Number 5"/>
    <w:basedOn w:val="Normal"/>
    <w:semiHidden/>
    <w:unhideWhenUsed/>
    <w:rsid w:val="001B0AB9"/>
    <w:pPr>
      <w:numPr>
        <w:numId w:val="20"/>
      </w:numPr>
      <w:contextualSpacing/>
    </w:pPr>
  </w:style>
  <w:style w:type="paragraph" w:styleId="MacroText">
    <w:name w:val="macro"/>
    <w:link w:val="MacroTextChar"/>
    <w:semiHidden/>
    <w:unhideWhenUsed/>
    <w:rsid w:val="001B0A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SimSun" w:hAnsi="Consolas" w:cs="Arial"/>
      <w:lang w:eastAsia="zh-CN"/>
    </w:rPr>
  </w:style>
  <w:style w:type="character" w:customStyle="1" w:styleId="MacroTextChar">
    <w:name w:val="Macro Text Char"/>
    <w:basedOn w:val="DefaultParagraphFont"/>
    <w:link w:val="MacroText"/>
    <w:semiHidden/>
    <w:rsid w:val="001B0AB9"/>
    <w:rPr>
      <w:rFonts w:ascii="Consolas" w:eastAsia="SimSun" w:hAnsi="Consolas" w:cs="Arial"/>
      <w:lang w:val="ru-RU" w:eastAsia="zh-CN"/>
    </w:rPr>
  </w:style>
  <w:style w:type="paragraph" w:styleId="MessageHeader">
    <w:name w:val="Message Header"/>
    <w:basedOn w:val="Normal"/>
    <w:link w:val="MessageHeaderChar"/>
    <w:semiHidden/>
    <w:unhideWhenUsed/>
    <w:rsid w:val="001B0A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1B0AB9"/>
    <w:rPr>
      <w:rFonts w:asciiTheme="majorHAnsi" w:eastAsiaTheme="majorEastAsia" w:hAnsiTheme="majorHAnsi" w:cstheme="majorBidi"/>
      <w:sz w:val="24"/>
      <w:szCs w:val="24"/>
      <w:shd w:val="pct20" w:color="auto" w:fill="auto"/>
      <w:lang w:val="ru-RU" w:eastAsia="zh-CN"/>
    </w:rPr>
  </w:style>
  <w:style w:type="paragraph" w:styleId="NoSpacing">
    <w:name w:val="No Spacing"/>
    <w:uiPriority w:val="1"/>
    <w:qFormat/>
    <w:rsid w:val="001B0AB9"/>
    <w:rPr>
      <w:rFonts w:ascii="Arial" w:eastAsia="SimSun" w:hAnsi="Arial" w:cs="Arial"/>
      <w:sz w:val="22"/>
      <w:lang w:eastAsia="zh-CN"/>
    </w:rPr>
  </w:style>
  <w:style w:type="paragraph" w:styleId="NormalWeb">
    <w:name w:val="Normal (Web)"/>
    <w:basedOn w:val="Normal"/>
    <w:semiHidden/>
    <w:unhideWhenUsed/>
    <w:rsid w:val="001B0AB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1B0AB9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1B0AB9"/>
  </w:style>
  <w:style w:type="character" w:customStyle="1" w:styleId="NoteHeadingChar">
    <w:name w:val="Note Heading Char"/>
    <w:basedOn w:val="DefaultParagraphFont"/>
    <w:link w:val="NoteHeading"/>
    <w:semiHidden/>
    <w:rsid w:val="001B0AB9"/>
    <w:rPr>
      <w:rFonts w:ascii="Arial" w:eastAsia="SimSun" w:hAnsi="Arial" w:cs="Arial"/>
      <w:sz w:val="22"/>
      <w:lang w:val="ru-RU" w:eastAsia="zh-CN"/>
    </w:rPr>
  </w:style>
  <w:style w:type="paragraph" w:styleId="PlainText">
    <w:name w:val="Plain Text"/>
    <w:basedOn w:val="Normal"/>
    <w:link w:val="PlainTextChar"/>
    <w:semiHidden/>
    <w:unhideWhenUsed/>
    <w:rsid w:val="001B0AB9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1B0AB9"/>
    <w:rPr>
      <w:rFonts w:ascii="Consolas" w:eastAsia="SimSun" w:hAnsi="Consolas" w:cs="Arial"/>
      <w:sz w:val="21"/>
      <w:szCs w:val="21"/>
      <w:lang w:val="ru-RU"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1B0A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AB9"/>
    <w:rPr>
      <w:rFonts w:ascii="Arial" w:eastAsia="SimSun" w:hAnsi="Arial" w:cs="Arial"/>
      <w:i/>
      <w:iCs/>
      <w:color w:val="404040" w:themeColor="text1" w:themeTint="BF"/>
      <w:sz w:val="22"/>
      <w:lang w:val="ru-RU" w:eastAsia="zh-CN"/>
    </w:rPr>
  </w:style>
  <w:style w:type="paragraph" w:styleId="Subtitle">
    <w:name w:val="Subtitle"/>
    <w:basedOn w:val="Normal"/>
    <w:next w:val="Normal"/>
    <w:link w:val="SubtitleChar"/>
    <w:qFormat/>
    <w:rsid w:val="001B0A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1B0AB9"/>
    <w:rPr>
      <w:rFonts w:asciiTheme="minorHAnsi" w:hAnsiTheme="minorHAnsi" w:cstheme="minorBidi"/>
      <w:color w:val="5A5A5A" w:themeColor="text1" w:themeTint="A5"/>
      <w:spacing w:val="15"/>
      <w:sz w:val="22"/>
      <w:szCs w:val="22"/>
      <w:lang w:val="ru-RU" w:eastAsia="zh-CN"/>
    </w:rPr>
  </w:style>
  <w:style w:type="paragraph" w:styleId="TableofAuthorities">
    <w:name w:val="table of authorities"/>
    <w:basedOn w:val="Normal"/>
    <w:next w:val="Normal"/>
    <w:semiHidden/>
    <w:unhideWhenUsed/>
    <w:rsid w:val="001B0AB9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1B0AB9"/>
  </w:style>
  <w:style w:type="paragraph" w:styleId="Title">
    <w:name w:val="Title"/>
    <w:basedOn w:val="Normal"/>
    <w:next w:val="Normal"/>
    <w:link w:val="TitleChar"/>
    <w:qFormat/>
    <w:rsid w:val="001B0AB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B0AB9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zh-CN"/>
    </w:rPr>
  </w:style>
  <w:style w:type="paragraph" w:styleId="TOAHeading">
    <w:name w:val="toa heading"/>
    <w:basedOn w:val="Normal"/>
    <w:next w:val="Normal"/>
    <w:semiHidden/>
    <w:unhideWhenUsed/>
    <w:rsid w:val="001B0AB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1B0AB9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1B0AB9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1B0AB9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1B0AB9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1B0AB9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1B0AB9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1B0AB9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1B0AB9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1B0AB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0AB9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365F9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edocs/mdocs/cws/ru/cws_12/cws_12_29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wipo.int/documents/d/pct-system/docs-en-circulars-2026-1701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ipo.int/en/web/standards/authority_fil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ipo.int/en/web/standards/authority-file-guideline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ipo.int/edocs/mdocs/cws/ru/cws_13/cws_13_3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FF8CD-2144-492D-948A-49D3A5DC6076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8EFE65-ACA3-4565-9D57-B91B6E3BAC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1D8164-C7E8-4EF5-B85C-1B5D713FBDD1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CB4C778-D448-43DD-8369-81686CF6B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2eff40d-3754-4880-9a0e-90b9f7cd55a6}" enabled="0" method="" siteId="{c2eff40d-3754-4880-9a0e-90b9f7cd55a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CWS/14/14 (Russian) </vt:lpstr>
    </vt:vector>
  </TitlesOfParts>
  <Company>WIPO</Company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CWS/14/14 (Russian) </dc:title>
  <dc:subject>Отчет Целевой группы по ведомственному досье о ходе выполнения задачи № 66  </dc:subject>
  <dc:creator>WIPO</dc:creator>
  <cp:keywords>WIPO CWS Fourteenth Session, Report, Authority File Task Force </cp:keywords>
  <cp:lastModifiedBy>EMMETT Claudia</cp:lastModifiedBy>
  <cp:revision>9</cp:revision>
  <cp:lastPrinted>2026-09-14T16:42:00Z</cp:lastPrinted>
  <dcterms:created xsi:type="dcterms:W3CDTF">2026-09-14T16:42:00Z</dcterms:created>
  <dcterms:modified xsi:type="dcterms:W3CDTF">2026-10-20T15:48:00Z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BusinessUnit">
    <vt:lpwstr>4;#International Classifications and Standards Division|1bda9d19-f2c0-4f24-b9f1-c91ec6b8f041</vt:lpwstr>
  </property>
  <property fmtid="{D5CDD505-2E9C-101B-9397-08002B2CF9AE}" pid="9" name="MediaServiceImageTags">
    <vt:lpwstr/>
  </property>
  <property fmtid="{D5CDD505-2E9C-101B-9397-08002B2CF9AE}" pid="10" name="_dlc_DocId">
    <vt:lpwstr>ICSDBFP-360348501-20614</vt:lpwstr>
  </property>
  <property fmtid="{D5CDD505-2E9C-101B-9397-08002B2CF9AE}" pid="11" name="RMClassification">
    <vt:lpwstr>5;#05 Committee Files|55687a62-9585-44b6-9628-3304e4ff88e9</vt:lpwstr>
  </property>
  <property fmtid="{D5CDD505-2E9C-101B-9397-08002B2CF9AE}" pid="12" name="ContentTypeId">
    <vt:lpwstr>0x010100D2E07C0030A1AE4288AA4045D9F0270F</vt:lpwstr>
  </property>
  <property fmtid="{D5CDD505-2E9C-101B-9397-08002B2CF9AE}" pid="13" name="Body1">
    <vt:lpwstr>3;#Committee on WIPO Standards|505ec630-c8e5-4e30-8a4a-e8d9be6ccbb1</vt:lpwstr>
  </property>
  <property fmtid="{D5CDD505-2E9C-101B-9397-08002B2CF9AE}" pid="14" name="IPTopics">
    <vt:lpwstr/>
  </property>
  <property fmtid="{D5CDD505-2E9C-101B-9397-08002B2CF9AE}" pid="15" name="Languages">
    <vt:lpwstr>1;#English|950e6fa2-2df0-4983-a604-54e57c7a6d93</vt:lpwstr>
  </property>
  <property fmtid="{D5CDD505-2E9C-101B-9397-08002B2CF9AE}" pid="16" name="_dlc_DocIdUrl">
    <vt:lpwstr>https://wipoprod.sharepoint.com/sites/SPS-INT-BFP-ICSD-CWS/_layouts/15/DocIdRedir.aspx?ID=ICSDBFP-360348501-20614, ICSDBFP-360348501-20614</vt:lpwstr>
  </property>
  <property fmtid="{D5CDD505-2E9C-101B-9397-08002B2CF9AE}" pid="17" name="lcf76f155ced4ddcb4097134ff3c332f">
    <vt:lpwstr/>
  </property>
  <property fmtid="{D5CDD505-2E9C-101B-9397-08002B2CF9AE}" pid="18" name="ECCM_Year">
    <vt:lpwstr/>
  </property>
  <property fmtid="{D5CDD505-2E9C-101B-9397-08002B2CF9AE}" pid="19" name="_dlc_DocIdItemGuid">
    <vt:lpwstr>31df42e7-0467-4c32-b18c-2dd2ce99202c</vt:lpwstr>
  </property>
  <property fmtid="{D5CDD505-2E9C-101B-9397-08002B2CF9AE}" pid="20" name="docLang">
    <vt:lpwstr>en</vt:lpwstr>
  </property>
  <property fmtid="{D5CDD505-2E9C-101B-9397-08002B2CF9AE}" pid="21" name="MSIP_Label_20773ee6-353b-4fb9-a59d-0b94c8c67bea_Enabled">
    <vt:lpwstr>true</vt:lpwstr>
  </property>
  <property fmtid="{D5CDD505-2E9C-101B-9397-08002B2CF9AE}" pid="22" name="MSIP_Label_20773ee6-353b-4fb9-a59d-0b94c8c67bea_SetDate">
    <vt:lpwstr>2026-08-21T09:09:25Z</vt:lpwstr>
  </property>
  <property fmtid="{D5CDD505-2E9C-101B-9397-08002B2CF9AE}" pid="23" name="MSIP_Label_20773ee6-353b-4fb9-a59d-0b94c8c67bea_Method">
    <vt:lpwstr>Privileged</vt:lpwstr>
  </property>
  <property fmtid="{D5CDD505-2E9C-101B-9397-08002B2CF9AE}" pid="24" name="MSIP_Label_20773ee6-353b-4fb9-a59d-0b94c8c67bea_Name">
    <vt:lpwstr>No markings</vt:lpwstr>
  </property>
  <property fmtid="{D5CDD505-2E9C-101B-9397-08002B2CF9AE}" pid="25" name="MSIP_Label_20773ee6-353b-4fb9-a59d-0b94c8c67bea_SiteId">
    <vt:lpwstr>faa31b06-8ccc-48c9-867f-f7510dd11c02</vt:lpwstr>
  </property>
  <property fmtid="{D5CDD505-2E9C-101B-9397-08002B2CF9AE}" pid="26" name="MSIP_Label_20773ee6-353b-4fb9-a59d-0b94c8c67bea_ActionId">
    <vt:lpwstr>ebc6316a-8839-48ee-8f75-583c30205105</vt:lpwstr>
  </property>
  <property fmtid="{D5CDD505-2E9C-101B-9397-08002B2CF9AE}" pid="27" name="MSIP_Label_20773ee6-353b-4fb9-a59d-0b94c8c67bea_ContentBits">
    <vt:lpwstr>0</vt:lpwstr>
  </property>
  <property fmtid="{D5CDD505-2E9C-101B-9397-08002B2CF9AE}" pid="28" name="MSIP_Label_20773ee6-353b-4fb9-a59d-0b94c8c67bea_Tag">
    <vt:lpwstr>10, 0, 1, 1</vt:lpwstr>
  </property>
</Properties>
</file>