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66308" w14:textId="3BCAF2D2" w:rsidR="008B2CC1" w:rsidRPr="008B2CC1" w:rsidRDefault="004B44E4" w:rsidP="00F11D94">
      <w:pPr>
        <w:spacing w:after="120"/>
        <w:jc w:val="right"/>
      </w:pPr>
      <w:r>
        <w:rPr>
          <w:noProof/>
        </w:rPr>
        <w:drawing>
          <wp:inline distT="0" distB="0" distL="0" distR="0" wp14:anchorId="73D23BE7" wp14:editId="6350F00C">
            <wp:extent cx="3246120" cy="1630680"/>
            <wp:effectExtent l="0" t="0" r="0" b="7620"/>
            <wp:docPr id="302792644" name="Picture 1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792644" name="Picture 302792644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3EE5">
        <w:rPr>
          <w:rFonts w:ascii="Arial Black" w:hAnsi="Arial Black"/>
          <w:caps/>
          <w:noProof/>
          <w:sz w:val="15"/>
        </w:rPr>
        <mc:AlternateContent>
          <mc:Choice Requires="wps">
            <w:drawing>
              <wp:inline distT="0" distB="0" distL="0" distR="0" wp14:anchorId="7A04DA50" wp14:editId="243DB1C4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9760212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51A1EDDE" w14:textId="299CC2F3" w:rsidR="008B2CC1" w:rsidRPr="001024FE" w:rsidRDefault="000817DB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CWS/13/</w:t>
      </w:r>
      <w:bookmarkStart w:id="0" w:name="Code"/>
      <w:bookmarkEnd w:id="0"/>
      <w:r>
        <w:rPr>
          <w:rFonts w:ascii="Arial Black" w:hAnsi="Arial Black"/>
          <w:caps/>
          <w:sz w:val="15"/>
        </w:rPr>
        <w:t>4</w:t>
      </w:r>
    </w:p>
    <w:p w14:paraId="4C2F2DD2" w14:textId="38B4B36D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ОРИГИНАЛ: </w:t>
      </w:r>
      <w:bookmarkStart w:id="1" w:name="Original"/>
      <w:r>
        <w:rPr>
          <w:rFonts w:ascii="Arial Black" w:hAnsi="Arial Black"/>
          <w:caps/>
          <w:sz w:val="15"/>
        </w:rPr>
        <w:t>АНГЛИЙСКИЙ</w:t>
      </w:r>
    </w:p>
    <w:bookmarkEnd w:id="1"/>
    <w:p w14:paraId="48FDB8C4" w14:textId="0E0D8410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ДАТА: </w:t>
      </w:r>
      <w:bookmarkStart w:id="2" w:name="Date"/>
      <w:r>
        <w:rPr>
          <w:rFonts w:ascii="Arial Black" w:hAnsi="Arial Black"/>
          <w:caps/>
          <w:sz w:val="15"/>
        </w:rPr>
        <w:t>22 сентября 2025 года</w:t>
      </w:r>
    </w:p>
    <w:bookmarkEnd w:id="2"/>
    <w:p w14:paraId="48A60B1F" w14:textId="77777777" w:rsidR="008B2CC1" w:rsidRPr="000817DB" w:rsidRDefault="000817DB" w:rsidP="00CE65D4">
      <w:pPr>
        <w:spacing w:after="600"/>
        <w:rPr>
          <w:b/>
          <w:sz w:val="28"/>
          <w:szCs w:val="28"/>
        </w:rPr>
      </w:pPr>
      <w:r>
        <w:rPr>
          <w:b/>
          <w:sz w:val="28"/>
        </w:rPr>
        <w:t>Комитет по стандартам ВОИС (КСВ)</w:t>
      </w:r>
    </w:p>
    <w:p w14:paraId="25058EE3" w14:textId="77777777" w:rsidR="008B2CC1" w:rsidRPr="000817DB" w:rsidRDefault="000817DB" w:rsidP="008B2CC1">
      <w:pPr>
        <w:rPr>
          <w:b/>
          <w:sz w:val="28"/>
          <w:szCs w:val="24"/>
        </w:rPr>
      </w:pPr>
      <w:r>
        <w:rPr>
          <w:b/>
          <w:sz w:val="24"/>
        </w:rPr>
        <w:t>Тринадцатая сессия</w:t>
      </w:r>
    </w:p>
    <w:p w14:paraId="61476025" w14:textId="6480D4BE" w:rsidR="008B2CC1" w:rsidRPr="000817DB" w:rsidRDefault="000817DB" w:rsidP="10CF5713">
      <w:pPr>
        <w:spacing w:after="720"/>
        <w:rPr>
          <w:sz w:val="24"/>
          <w:szCs w:val="24"/>
        </w:rPr>
      </w:pPr>
      <w:r>
        <w:rPr>
          <w:b/>
          <w:sz w:val="24"/>
        </w:rPr>
        <w:t>Женева, 10–14 ноября 2025 года</w:t>
      </w:r>
    </w:p>
    <w:p w14:paraId="740B0BCE" w14:textId="7A22E5FB" w:rsidR="028559A1" w:rsidRDefault="00DA025B" w:rsidP="006A3906">
      <w:pPr>
        <w:spacing w:after="360"/>
      </w:pPr>
      <w:r>
        <w:rPr>
          <w:caps/>
          <w:sz w:val="24"/>
        </w:rPr>
        <w:t>Отчет Целевой группы по правовому статусу о ходе выполнения задачи № 47</w:t>
      </w:r>
      <w:bookmarkStart w:id="3" w:name="TitleOfDoc"/>
    </w:p>
    <w:p w14:paraId="64012F87" w14:textId="54B08E77" w:rsidR="008B2CC1" w:rsidRDefault="00B07C3A" w:rsidP="10CF5713">
      <w:pPr>
        <w:spacing w:after="960"/>
        <w:rPr>
          <w:i/>
          <w:iCs/>
        </w:rPr>
      </w:pPr>
      <w:bookmarkStart w:id="4" w:name="Prepared"/>
      <w:bookmarkEnd w:id="3"/>
      <w:r>
        <w:rPr>
          <w:i/>
        </w:rPr>
        <w:t>Документ подготовлен руководителем Целевой группы по правовому статусу</w:t>
      </w:r>
      <w:bookmarkEnd w:id="4"/>
    </w:p>
    <w:p w14:paraId="063B1A2A" w14:textId="77777777" w:rsidR="004418AC" w:rsidRDefault="004418AC" w:rsidP="004418AC">
      <w:pPr>
        <w:pStyle w:val="Heading2"/>
      </w:pPr>
      <w:r>
        <w:t>Резюме</w:t>
      </w:r>
    </w:p>
    <w:p w14:paraId="1A4AE62C" w14:textId="6CC1F594" w:rsidR="0027235C" w:rsidRDefault="004418AC" w:rsidP="00181ED1">
      <w:pPr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Целевая группа по правовому статусу отвечает за разработку и пересмотр стандартов ВОИС ST.27, ST.61 и ST.87.  После последней сессии Комитета по стандартам ВОИС (КСВ) Целевая группа организовала обсуждение внесения возможных изменений в эти стандарты и определила несколько областей для потенциального улучшения, таких как добавление новых событий, объединение или удаление существующих событий, изменение категорий событий и уточнение описаний или названий событий.  Целевая группа также работала над сбором информации о применении этих стандартов ведомствами по интеллектуальной собственности (ИС) и таблиц сопоставления, которые публикуются в </w:t>
      </w:r>
      <w:hyperlink r:id="rId14" w:anchor="p7.13" w:history="1">
        <w:r>
          <w:rPr>
            <w:rStyle w:val="Hyperlink"/>
          </w:rPr>
          <w:t>части 7.13 Справочника ВОИС</w:t>
        </w:r>
      </w:hyperlink>
      <w:r>
        <w:t xml:space="preserve"> по информации и документации в области интеллектуальной собственности.</w:t>
      </w:r>
    </w:p>
    <w:p w14:paraId="2DA7C1A1" w14:textId="77777777" w:rsidR="004418AC" w:rsidRPr="005C6E4A" w:rsidRDefault="004418AC" w:rsidP="005C6E4A">
      <w:pPr>
        <w:pStyle w:val="Heading2"/>
      </w:pPr>
      <w:r>
        <w:t>СПРАВОЧНАЯ ИНФОРМАЦИЯ</w:t>
      </w:r>
    </w:p>
    <w:p w14:paraId="21E9B074" w14:textId="0ECCA251" w:rsidR="004418AC" w:rsidRDefault="004418AC" w:rsidP="00181ED1">
      <w:pPr>
        <w:pStyle w:val="ONUMFS"/>
        <w:numPr>
          <w:ilvl w:val="0"/>
          <w:numId w:val="0"/>
        </w:num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На своей третьей сессии в 2013 году КСВ сформулировал задачу № 47: </w:t>
      </w:r>
    </w:p>
    <w:p w14:paraId="66F9A945" w14:textId="1986D110" w:rsidR="004418AC" w:rsidRDefault="004418AC" w:rsidP="00A036D9">
      <w:pPr>
        <w:pStyle w:val="ONUMFS"/>
        <w:numPr>
          <w:ilvl w:val="0"/>
          <w:numId w:val="0"/>
        </w:numPr>
        <w:ind w:firstLine="562"/>
      </w:pPr>
      <w:r>
        <w:t>«Подготовить предложение о выработке нового стандарта ВОИС для обмена данными о правовом статусе патентов между ведомствами промышленной собственности.</w:t>
      </w:r>
      <w:r>
        <w:rPr>
          <w:i/>
        </w:rPr>
        <w:t xml:space="preserve">  </w:t>
      </w:r>
      <w:r>
        <w:t>Как только эта задача будет выполнена, соответствующее предложение следует распространить на товарные знаки и промышленные образцы».</w:t>
      </w:r>
    </w:p>
    <w:p w14:paraId="2AE7C485" w14:textId="7E117DC2" w:rsidR="004418AC" w:rsidRDefault="004418AC" w:rsidP="00181ED1">
      <w:pPr>
        <w:pStyle w:val="ONUMFS"/>
        <w:numPr>
          <w:ilvl w:val="0"/>
          <w:numId w:val="0"/>
        </w:numPr>
      </w:pPr>
      <w:r>
        <w:lastRenderedPageBreak/>
        <w:t>Кроме того, КСВ создал Целевую группу по правовому статусу и определил, что руководителем Целевой группы будет Международное бюро  (см. пункты 50–54 документа CWS/3/14).</w:t>
      </w:r>
    </w:p>
    <w:p w14:paraId="166FCF67" w14:textId="457D9EAC" w:rsidR="005F324D" w:rsidRDefault="004418AC" w:rsidP="00181ED1">
      <w:pPr>
        <w:pStyle w:val="ONUMFS"/>
        <w:numPr>
          <w:ilvl w:val="0"/>
          <w:numId w:val="0"/>
        </w:num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На своей пятой сессии в 2017 году КСВ принял стандарт ВОИС ST.27 «Рекомендация в отношении обмена данными о правовом статусе патентов» (см. пункты 50 и 51 документа CWS/5/22).  </w:t>
      </w:r>
    </w:p>
    <w:p w14:paraId="4C494C12" w14:textId="44A0C230" w:rsidR="007E18D9" w:rsidRDefault="005F324D" w:rsidP="00181ED1">
      <w:pPr>
        <w:pStyle w:val="ONUMFS"/>
        <w:numPr>
          <w:ilvl w:val="0"/>
          <w:numId w:val="0"/>
        </w:num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На своей шестой сессии в 2018 году КСВ принял стандарт ВОИС ST.87 «Рекомендация в отношении обмена данными о правовом статусе промышленных образцов» (см. пункты 102–105 документа CWS/6/34).</w:t>
      </w:r>
    </w:p>
    <w:p w14:paraId="1FEA0A4D" w14:textId="03E45921" w:rsidR="004418AC" w:rsidRDefault="004418AC" w:rsidP="00181ED1">
      <w:pPr>
        <w:pStyle w:val="ONUMFS"/>
        <w:numPr>
          <w:ilvl w:val="0"/>
          <w:numId w:val="0"/>
        </w:num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На своей восьмой сессии в 2020 году КСВ принял стандарт ВОИС ST.61 «Рекомендация в отношении обмена данными о правовом статусе товарных знаков» (см. пункты 26–28 документа CWS/8/24).  На той же сессии КСВ пересмотрел содержание задачи № 47, обновленный вариант которой гласит следующее: </w:t>
      </w:r>
    </w:p>
    <w:p w14:paraId="5B6B8172" w14:textId="55C1310F" w:rsidR="004418AC" w:rsidRDefault="00294E7B" w:rsidP="00A036D9">
      <w:pPr>
        <w:pStyle w:val="ONUMFS"/>
        <w:numPr>
          <w:ilvl w:val="0"/>
          <w:numId w:val="0"/>
        </w:numPr>
        <w:ind w:firstLine="562"/>
      </w:pPr>
      <w:r>
        <w:t>«Подготовить предложения по пересмотру и обновлению стандартов ВОИС ST.27, ST.87 и ST.61; подготовить дополнительные материалы в целях содействия использованию этих стандартов сообществом ИС; проанализировать возможность объединения трех стандартов, ST.27, ST.87 и ST.61, и оказать помощь Целевой группе по XML для ИС в разработке XML-компонентов для данных событий, касающихся правового статуса».</w:t>
      </w:r>
    </w:p>
    <w:p w14:paraId="4E23881C" w14:textId="5492E83C" w:rsidR="004418AC" w:rsidRDefault="004418AC" w:rsidP="00B10986">
      <w:pPr>
        <w:pStyle w:val="ONUMFS"/>
        <w:numPr>
          <w:ilvl w:val="0"/>
          <w:numId w:val="0"/>
        </w:numPr>
        <w:ind w:firstLine="562"/>
      </w:pPr>
      <w:r>
        <w:t>(См. пункты 114–117 документа CWS/8/24.)</w:t>
      </w:r>
    </w:p>
    <w:p w14:paraId="04013807" w14:textId="1A943270" w:rsidR="004418AC" w:rsidRDefault="004418AC" w:rsidP="00181ED1">
      <w:pPr>
        <w:pStyle w:val="ONUMFS"/>
        <w:numPr>
          <w:ilvl w:val="0"/>
          <w:numId w:val="0"/>
        </w:num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На своей девятой сессии в 2021 году КСВ утвердил изменения в стандарт ВОИС ST.27, связанные с «индикаторами событий».  КСВ обратился также к Целевой группе по правовому статусу с просьбой изучить возможность адаптации «индикаторов событий» и «индикаторов процедур» для стандартов ВОИС ST.61 и ST.87 (см. пункты 45–53 документа CWS/9/25).</w:t>
      </w:r>
    </w:p>
    <w:p w14:paraId="3DCF0B22" w14:textId="62CD08F3" w:rsidR="004418AC" w:rsidRDefault="004418AC" w:rsidP="00181ED1">
      <w:pPr>
        <w:pStyle w:val="ONUMFS"/>
        <w:numPr>
          <w:ilvl w:val="0"/>
          <w:numId w:val="0"/>
        </w:num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На своей десятой сессии в 2022 году КСВ принял к сведению предложение Целевой группы по правовому статусу прекратить работу над объединением стандартов и утвердил связанные с этим поправки к задаче № 47, обновленный вариант которой в настоящее время гласит следующее: </w:t>
      </w:r>
    </w:p>
    <w:p w14:paraId="2F95F49B" w14:textId="32F91A5A" w:rsidR="004418AC" w:rsidRDefault="004418AC" w:rsidP="00A036D9">
      <w:pPr>
        <w:pStyle w:val="ONUMFS"/>
        <w:numPr>
          <w:ilvl w:val="0"/>
          <w:numId w:val="0"/>
        </w:numPr>
        <w:ind w:firstLine="562"/>
      </w:pPr>
      <w:r>
        <w:t xml:space="preserve">«Подготовить предложения по пересмотру и обновлению стандартов ВОИС ST.27, ST.87 и ST.61; подготовить дополнительные материалы в целях содействия использованию этих стандартов сообществом ИС; и оказывать помощь Целевой группе по XML для ИС в разработке XML-компонентов для данных событий, касающихся правового статуса». </w:t>
      </w:r>
    </w:p>
    <w:p w14:paraId="70203A4F" w14:textId="35FA9191" w:rsidR="004418AC" w:rsidRDefault="004418AC" w:rsidP="00B10986">
      <w:pPr>
        <w:pStyle w:val="ONUMFS"/>
        <w:numPr>
          <w:ilvl w:val="0"/>
          <w:numId w:val="0"/>
        </w:numPr>
        <w:ind w:firstLine="562"/>
      </w:pPr>
      <w:r>
        <w:t>(См. пункты 75 и 76 документа CWS/10/22.)</w:t>
      </w:r>
    </w:p>
    <w:p w14:paraId="3D385651" w14:textId="0EC0C9A4" w:rsidR="004418AC" w:rsidRPr="00084955" w:rsidRDefault="004418AC" w:rsidP="00181ED1">
      <w:pPr>
        <w:pStyle w:val="ONUMFS"/>
        <w:numPr>
          <w:ilvl w:val="0"/>
          <w:numId w:val="0"/>
        </w:num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На своей одиннадцатой сессии в 2023 году КСВ одобрил предложенные поправки к приложению II к стандарту ВОИС ST.61.  КСВ было предложено представить конкретные соображения о том, является ли соотношение числа детальных и ключевых событий оптимальным (см. пункты 122 и 146 документа CWS/11/28).  На той же сессии Целевая группа по правовому статусу призвала ведомства ИС предоставить или обновить свои сопоставительные таблицы, публикуемые в </w:t>
      </w:r>
      <w:hyperlink r:id="rId15" w:anchor="p7.13" w:history="1">
        <w:r>
          <w:rPr>
            <w:rStyle w:val="Hyperlink"/>
          </w:rPr>
          <w:t>части 7.13 Справочника ВОИС</w:t>
        </w:r>
      </w:hyperlink>
      <w:r>
        <w:t>.</w:t>
      </w:r>
    </w:p>
    <w:p w14:paraId="67706EA7" w14:textId="63A18C48" w:rsidR="00141C2C" w:rsidRDefault="001B6682" w:rsidP="00C42015">
      <w:pPr>
        <w:keepLines/>
        <w:spacing w:after="220"/>
      </w:pPr>
      <w:r w:rsidRPr="00CF28FC">
        <w:fldChar w:fldCharType="begin"/>
      </w:r>
      <w:r w:rsidRPr="00CF28FC">
        <w:instrText xml:space="preserve"> AUTONUM  </w:instrText>
      </w:r>
      <w:r w:rsidRPr="00CF28FC">
        <w:fldChar w:fldCharType="end"/>
      </w:r>
      <w:r>
        <w:tab/>
        <w:t xml:space="preserve">На своей двенадцатой сессии в 2024 году КСВ утвердил предложенные изменения в стандартах ВОИС ST.27, ST.61 и ST.87, касающиеся событий, связанных с правовым статусом.  В результате внесения изменений в стандарт ВОИС ST.87 расширился объем дополнительных данных, указанных в приложении II к данному стандарту.  Остальные изменения были призваны обеспечить согласованность трех упомянутых стандартов. </w:t>
      </w:r>
    </w:p>
    <w:p w14:paraId="5C4AD430" w14:textId="77777777" w:rsidR="00360A36" w:rsidRPr="005C6E4A" w:rsidRDefault="00360A36" w:rsidP="005C6E4A">
      <w:pPr>
        <w:pStyle w:val="Heading2"/>
      </w:pPr>
      <w:r>
        <w:t>ОТЧЕТ О ХОДЕ РАБОТЫ ПО ЗАДАЧЕ № 47</w:t>
      </w:r>
    </w:p>
    <w:p w14:paraId="3DBB0DC7" w14:textId="77777777" w:rsidR="00360A36" w:rsidRPr="005C6E4A" w:rsidRDefault="00360A36" w:rsidP="005C6E4A">
      <w:pPr>
        <w:pStyle w:val="Heading3"/>
      </w:pPr>
      <w:r>
        <w:t>Цели</w:t>
      </w:r>
    </w:p>
    <w:p w14:paraId="3C165519" w14:textId="02A4DC27" w:rsidR="00FF05F4" w:rsidRPr="00FF05F4" w:rsidRDefault="00493B7E" w:rsidP="00830E12">
      <w:pPr>
        <w:pStyle w:val="ONUMFS"/>
        <w:numPr>
          <w:ilvl w:val="0"/>
          <w:numId w:val="0"/>
        </w:num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В контексте задачи № 47, пересмотренной на десятой сессии КСВ, Целевая группа по правовому статусу определила следующие</w:t>
      </w:r>
      <w:r w:rsidR="00C67325">
        <w:t xml:space="preserve"> цели</w:t>
      </w:r>
      <w:r>
        <w:t>:</w:t>
      </w:r>
    </w:p>
    <w:p w14:paraId="4A0BF67D" w14:textId="74FF8215" w:rsidR="001B532B" w:rsidRDefault="00FF05F4" w:rsidP="00830E12">
      <w:pPr>
        <w:pStyle w:val="ONUMFS"/>
        <w:numPr>
          <w:ilvl w:val="0"/>
          <w:numId w:val="16"/>
        </w:numPr>
      </w:pPr>
      <w:r>
        <w:t>вносить необходимые улучшения в стандарты ВОИС ST.27, ST.87 и ST.61;</w:t>
      </w:r>
    </w:p>
    <w:p w14:paraId="5F93AA26" w14:textId="092E4D41" w:rsidR="001B532B" w:rsidRDefault="00FF05F4" w:rsidP="00830E12">
      <w:pPr>
        <w:pStyle w:val="ONUMFS"/>
        <w:numPr>
          <w:ilvl w:val="0"/>
          <w:numId w:val="16"/>
        </w:numPr>
      </w:pPr>
      <w:r>
        <w:t>оказывать ведомствам ИС содействие и поддержку в осуществлении стандартов ВОИС ST.27, ST.87 и ST.61;</w:t>
      </w:r>
    </w:p>
    <w:p w14:paraId="44DC556A" w14:textId="50566033" w:rsidR="001B532B" w:rsidRDefault="00FF05F4" w:rsidP="00830E12">
      <w:pPr>
        <w:pStyle w:val="ONUMFS"/>
        <w:numPr>
          <w:ilvl w:val="0"/>
          <w:numId w:val="16"/>
        </w:numPr>
      </w:pPr>
      <w:r>
        <w:t>сотрудничать с ведомствами ИС в целях постоянного обновления сопоставительных таблиц по событиям, связанным с правовым статусом, применительно к стандартам ВОИС ST.27, ST.61 и ST.87;</w:t>
      </w:r>
    </w:p>
    <w:p w14:paraId="5E2A7504" w14:textId="77777777" w:rsidR="001B532B" w:rsidRDefault="00FF05F4" w:rsidP="00830E12">
      <w:pPr>
        <w:pStyle w:val="ONUMFS"/>
        <w:numPr>
          <w:ilvl w:val="0"/>
          <w:numId w:val="16"/>
        </w:numPr>
      </w:pPr>
      <w:r>
        <w:t>работать вместе с Целевой группой по XML для ИС над разработкой XML-схем для сбора данных о правовом статусе товарных знаков и промышленных образцов;</w:t>
      </w:r>
    </w:p>
    <w:p w14:paraId="49D9C45A" w14:textId="1CB5571A" w:rsidR="001B532B" w:rsidRDefault="00FF05F4" w:rsidP="00830E12">
      <w:pPr>
        <w:pStyle w:val="ONUMFS"/>
        <w:numPr>
          <w:ilvl w:val="0"/>
          <w:numId w:val="16"/>
        </w:numPr>
      </w:pPr>
      <w:r>
        <w:t>отслеживать потребности ведомств ИС во включении «индикаторов событий» в стандарты ВОИС ST.27, ST.61 и ST.87;</w:t>
      </w:r>
    </w:p>
    <w:p w14:paraId="45A0B395" w14:textId="2BF4B026" w:rsidR="00493B7E" w:rsidRDefault="00FF05F4" w:rsidP="007B2B5E">
      <w:pPr>
        <w:pStyle w:val="ONUMFS"/>
        <w:numPr>
          <w:ilvl w:val="0"/>
          <w:numId w:val="16"/>
        </w:numPr>
      </w:pPr>
      <w:r>
        <w:t>изучить в рамках Целевой группы остающиеся на рассмотрении предложения относительно пересмотра тех положений стандарта ВОИС ST.27, которые касаются событий и категорий.</w:t>
      </w:r>
    </w:p>
    <w:p w14:paraId="6BE488DE" w14:textId="60B564CE" w:rsidR="005E5F8A" w:rsidRDefault="005E5F8A" w:rsidP="007A6395">
      <w:pPr>
        <w:pStyle w:val="Heading3"/>
      </w:pPr>
      <w:r>
        <w:t>Соответствующие мероприятия в 2025 году</w:t>
      </w:r>
    </w:p>
    <w:p w14:paraId="39F8B98E" w14:textId="66380120" w:rsidR="00A36598" w:rsidRPr="00A36598" w:rsidRDefault="00A36598" w:rsidP="00830E12">
      <w:pPr>
        <w:pStyle w:val="ONUMFS"/>
        <w:numPr>
          <w:ilvl w:val="0"/>
          <w:numId w:val="0"/>
        </w:numPr>
        <w:rPr>
          <w:iCs/>
        </w:r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Для достижения этих целей Целевая группа по правовому статусу запланировала на 2025 год следующие мероприятия:</w:t>
      </w:r>
    </w:p>
    <w:p w14:paraId="725CE6C1" w14:textId="77777777" w:rsidR="000F36EF" w:rsidRDefault="00A36598" w:rsidP="00830E12">
      <w:pPr>
        <w:pStyle w:val="ONUMFS"/>
        <w:numPr>
          <w:ilvl w:val="0"/>
          <w:numId w:val="21"/>
        </w:numPr>
        <w:rPr>
          <w:iCs/>
        </w:rPr>
      </w:pPr>
      <w:r>
        <w:t>дальнейшее обсуждение вопроса о необходимом пересмотре стандартов ВОИС ST.27, ST.61 и ST.87;</w:t>
      </w:r>
    </w:p>
    <w:p w14:paraId="25DAC5B4" w14:textId="0012819A" w:rsidR="000F36EF" w:rsidRDefault="00A36598" w:rsidP="00830E12">
      <w:pPr>
        <w:pStyle w:val="ONUMFS"/>
        <w:numPr>
          <w:ilvl w:val="0"/>
          <w:numId w:val="21"/>
        </w:numPr>
        <w:rPr>
          <w:iCs/>
        </w:rPr>
      </w:pPr>
      <w:r>
        <w:t>проведение обучения по темам, касающимся стандартов по правовому статусу при поступлении соответствующих запросов от ведомств ИС;</w:t>
      </w:r>
    </w:p>
    <w:p w14:paraId="5687AA5B" w14:textId="3C5AEB49" w:rsidR="000F36EF" w:rsidRDefault="00A36598" w:rsidP="00830E12">
      <w:pPr>
        <w:pStyle w:val="ONUMFS"/>
        <w:numPr>
          <w:ilvl w:val="0"/>
          <w:numId w:val="21"/>
        </w:numPr>
        <w:rPr>
          <w:iCs/>
        </w:rPr>
      </w:pPr>
      <w:r>
        <w:t>содействие обмену внедренческим опытом и соответствующими планами на вики-форуме Целевой группы;</w:t>
      </w:r>
    </w:p>
    <w:p w14:paraId="044B7AF4" w14:textId="512C90A6" w:rsidR="00A36598" w:rsidRPr="00A36598" w:rsidRDefault="00A36598" w:rsidP="000F36EF">
      <w:pPr>
        <w:pStyle w:val="ONUMFS"/>
        <w:numPr>
          <w:ilvl w:val="0"/>
          <w:numId w:val="21"/>
        </w:numPr>
        <w:rPr>
          <w:iCs/>
        </w:rPr>
      </w:pPr>
      <w:r>
        <w:t>оказание содействия ведомствам ИС в обновлении сопоставительных таблиц, относящихся к стандартам ST.27, ST.61 и ST.87.</w:t>
      </w:r>
    </w:p>
    <w:p w14:paraId="1C8F168F" w14:textId="25F03C5D" w:rsidR="00391200" w:rsidRDefault="00391200" w:rsidP="005C6E4A">
      <w:pPr>
        <w:pStyle w:val="Heading3"/>
      </w:pPr>
      <w:r>
        <w:t>Потенциальные проблемы и зависимость от внешних обстоятельств</w:t>
      </w:r>
    </w:p>
    <w:p w14:paraId="11151494" w14:textId="5026F4F0" w:rsidR="0068556D" w:rsidRPr="0068556D" w:rsidRDefault="0068556D" w:rsidP="00830E12">
      <w:pPr>
        <w:pStyle w:val="ONUMFS"/>
        <w:numPr>
          <w:ilvl w:val="0"/>
          <w:numId w:val="0"/>
        </w:num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Целевая группа определила ряд проблем и факторов зависимости от внешних обстоятельств, которые могут оказывать влияние на выполнение ею своих функций:</w:t>
      </w:r>
    </w:p>
    <w:p w14:paraId="21420E50" w14:textId="35B6001B" w:rsidR="00B01BEF" w:rsidRDefault="0068556D" w:rsidP="00830E12">
      <w:pPr>
        <w:pStyle w:val="ONUMFS"/>
        <w:numPr>
          <w:ilvl w:val="0"/>
          <w:numId w:val="23"/>
        </w:numPr>
      </w:pPr>
      <w:r>
        <w:t>активное участие и вклад ведомств ИС в совершенствование стандартов ВОИС по правовому статусу;</w:t>
      </w:r>
    </w:p>
    <w:p w14:paraId="113BED9D" w14:textId="222ED072" w:rsidR="00B01BEF" w:rsidRDefault="00B01BEF" w:rsidP="00830E12">
      <w:pPr>
        <w:pStyle w:val="ONUMFS"/>
        <w:numPr>
          <w:ilvl w:val="0"/>
          <w:numId w:val="23"/>
        </w:numPr>
      </w:pPr>
      <w:r>
        <w:t>уровень приоритета деятельности по внедрению стандартов ВОИС по правовому статус для ведомств ИС;</w:t>
      </w:r>
    </w:p>
    <w:p w14:paraId="62654E38" w14:textId="78FF6793" w:rsidR="0068556D" w:rsidRPr="0068556D" w:rsidRDefault="0068556D" w:rsidP="00B01BEF">
      <w:pPr>
        <w:pStyle w:val="ONUMFS"/>
        <w:numPr>
          <w:ilvl w:val="0"/>
          <w:numId w:val="23"/>
        </w:numPr>
      </w:pPr>
      <w:r>
        <w:t>степень вовлеченности пользователей данных о правовом статусе объектов ИС, включая официальных наблюдателей КСВ, в процессы внедрения и пересмотра этих стандартов.  Ведомства ИС считают такие отзывы важными при определении приоритетов в плане внедрения стандартов.</w:t>
      </w:r>
    </w:p>
    <w:p w14:paraId="47ABE300" w14:textId="63769933" w:rsidR="009B149C" w:rsidRPr="00C7202A" w:rsidRDefault="009B149C" w:rsidP="00495D14">
      <w:pPr>
        <w:pStyle w:val="Heading2"/>
      </w:pPr>
      <w:r>
        <w:t>Оценка прогресса</w:t>
      </w:r>
    </w:p>
    <w:p w14:paraId="67D47501" w14:textId="7CD8F6BF" w:rsidR="006C2C56" w:rsidRDefault="009B149C" w:rsidP="006E3E4E">
      <w:pPr>
        <w:pStyle w:val="ONUMFS"/>
        <w:numPr>
          <w:ilvl w:val="0"/>
          <w:numId w:val="0"/>
        </w:numPr>
        <w:rPr>
          <w:iCs/>
        </w:rPr>
      </w:pPr>
      <w:r w:rsidDel="001E687D">
        <w:fldChar w:fldCharType="begin"/>
      </w:r>
      <w:r w:rsidDel="001E687D">
        <w:instrText xml:space="preserve"> AUTONUM  </w:instrText>
      </w:r>
      <w:r w:rsidDel="001E687D">
        <w:fldChar w:fldCharType="end"/>
      </w:r>
      <w:r>
        <w:tab/>
        <w:t>После последней сессии КСВ Целевая группа по правовому статусу провела 27 мая</w:t>
      </w:r>
      <w:r w:rsidR="00C67325">
        <w:t> </w:t>
      </w:r>
      <w:r>
        <w:t xml:space="preserve">2025 года совещание в режиме онлайн с целью обсудить внедрение и возможный пересмотр стандартов ВОИС ST.27, ST.61 и ST.87. Что касается возможного пересмотра стандарта ВОИС ST.27, Целевая группа обсудила добавление новых событий, объединение или удаление существующих событий, изменение классификации некоторых событий, а также уточнение описаний и названий событий.  При этом Целевая группа отметила, что </w:t>
      </w:r>
      <w:r w:rsidR="00C67325">
        <w:t>пока</w:t>
      </w:r>
      <w:r>
        <w:t xml:space="preserve"> </w:t>
      </w:r>
      <w:r w:rsidR="00C67325" w:rsidRPr="00C67325">
        <w:t xml:space="preserve">никаких </w:t>
      </w:r>
      <w:r>
        <w:t>официальных предложений не поступало.</w:t>
      </w:r>
    </w:p>
    <w:p w14:paraId="0BAD432A" w14:textId="3E398B99" w:rsidR="00AA026A" w:rsidRDefault="0092752F" w:rsidP="0044429A">
      <w:pPr>
        <w:pStyle w:val="ONUMFS"/>
        <w:numPr>
          <w:ilvl w:val="0"/>
          <w:numId w:val="0"/>
        </w:numPr>
        <w:rPr>
          <w:iCs/>
        </w:rPr>
      </w:pPr>
      <w:r w:rsidDel="001E687D">
        <w:fldChar w:fldCharType="begin"/>
      </w:r>
      <w:r w:rsidDel="001E687D">
        <w:instrText xml:space="preserve"> AUTONUM  </w:instrText>
      </w:r>
      <w:r w:rsidDel="001E687D">
        <w:fldChar w:fldCharType="end"/>
      </w:r>
      <w:r>
        <w:tab/>
        <w:t>Целевая группа согласовала обновление частей 7.13.1, 7.13.2 и 7.13.3 Справочника ВОИС, чтобы ввести обозначение для самого последнего обновления, предоставленного каждым ведомством ИС.  Целевая группа отметила, что Международное бюро свяжется с ведомствами ИС, данные которых в отношении правового статуса публикуются в сопоставительных таблицах, чтобы подтвердить дату последнего обновления и обеспечить их своевременную публикацию.</w:t>
      </w:r>
    </w:p>
    <w:p w14:paraId="3DE1C8F8" w14:textId="77777777" w:rsidR="00BA575A" w:rsidRDefault="009E0912" w:rsidP="0094261A">
      <w:pPr>
        <w:pStyle w:val="Heading3"/>
      </w:pPr>
      <w:r>
        <w:t>Предложение о пересмотре задачи № 47</w:t>
      </w:r>
    </w:p>
    <w:p w14:paraId="6FB06CE8" w14:textId="7276D93B" w:rsidR="00361889" w:rsidRPr="00585159" w:rsidRDefault="00585159" w:rsidP="00BA575A">
      <w:pPr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Принимая во внимание, что схемы для передачи данных о правовом статусе промышленных образцов и товарных знаков были разработаны и включены в опубликованную 1 ноября 2024 года версию 8.0 стандарта ВОИС ST.96, Целевая группа по правовому статусу предлагает пересмотреть формулировку задачи № 47 следующим образом:</w:t>
      </w:r>
    </w:p>
    <w:p w14:paraId="6385E2DB" w14:textId="17F71334" w:rsidR="009E0912" w:rsidRPr="009E0912" w:rsidRDefault="009E0912" w:rsidP="00BA575A">
      <w:pPr>
        <w:spacing w:after="220"/>
        <w:ind w:firstLine="567"/>
        <w:rPr>
          <w:i/>
          <w:iCs/>
        </w:rPr>
      </w:pPr>
      <w:r>
        <w:rPr>
          <w:i/>
        </w:rPr>
        <w:t xml:space="preserve">Подготовить предложения по пересмотру и обновлению стандартов ВОИС ST.27, ST.87 и ST.61; подготовить дополнительные материалы в целях содействия использованию этих стандартов сообществом ИС; и оказать помощь Целевой группе по XML для ИС и Целевой группе по API </w:t>
      </w:r>
      <w:r w:rsidR="006C4455">
        <w:rPr>
          <w:i/>
        </w:rPr>
        <w:t xml:space="preserve">соответственно </w:t>
      </w:r>
      <w:r>
        <w:rPr>
          <w:i/>
        </w:rPr>
        <w:t>в совершенствовании XML</w:t>
      </w:r>
      <w:r w:rsidR="006C4455">
        <w:rPr>
          <w:i/>
        </w:rPr>
        <w:noBreakHyphen/>
      </w:r>
      <w:r>
        <w:rPr>
          <w:i/>
        </w:rPr>
        <w:t>компонентов и разработки JSON-компонентов для данных, касающихся правового статуса, при необходимости».</w:t>
      </w:r>
    </w:p>
    <w:p w14:paraId="5C7FAA34" w14:textId="77777777" w:rsidR="00276DD9" w:rsidRPr="00C7202A" w:rsidRDefault="00276DD9" w:rsidP="00830E12">
      <w:pPr>
        <w:pStyle w:val="Heading2"/>
      </w:pPr>
      <w:r>
        <w:t>ПЛАН РАБОТЫ</w:t>
      </w:r>
    </w:p>
    <w:p w14:paraId="3AE10D09" w14:textId="6EAA915A" w:rsidR="00276DD9" w:rsidRDefault="00276DD9" w:rsidP="0044429A">
      <w:pPr>
        <w:keepLines/>
        <w:spacing w:after="220"/>
      </w:pPr>
      <w:r w:rsidRPr="00BF38EA" w:rsidDel="001E687D">
        <w:fldChar w:fldCharType="begin"/>
      </w:r>
      <w:r w:rsidRPr="00BF38EA" w:rsidDel="001E687D">
        <w:instrText xml:space="preserve"> AUTONUM  </w:instrText>
      </w:r>
      <w:r w:rsidRPr="00BF38EA" w:rsidDel="001E687D">
        <w:fldChar w:fldCharType="end"/>
      </w:r>
      <w:r>
        <w:tab/>
        <w:t xml:space="preserve">Целевая группа по правовому статусу продолжит по мере необходимости взаимодействовать с Целевой группой по XML для ИС в целях разработки или совершенствования XML-компонентов для событий, касающихся правового статуса, на основе стандартов ВОИС ST.27, ST.61 и ST.87.  Компоненты правового статуса уже включены в стандарт ST.96, и в сотрудничестве с Целевой группой по API может начаться работа над соответствующим стандартом ST.97, основанным на JSON. </w:t>
      </w:r>
    </w:p>
    <w:p w14:paraId="4DABCC72" w14:textId="6087AB06" w:rsidR="00C06C3E" w:rsidRDefault="00276DD9" w:rsidP="005F0E37">
      <w:pPr>
        <w:spacing w:after="220"/>
      </w:pPr>
      <w:r w:rsidDel="001E687D">
        <w:fldChar w:fldCharType="begin"/>
      </w:r>
      <w:r w:rsidDel="001E687D">
        <w:instrText xml:space="preserve"> AUTONUM  </w:instrText>
      </w:r>
      <w:r w:rsidDel="001E687D">
        <w:fldChar w:fldCharType="end"/>
      </w:r>
      <w:r>
        <w:tab/>
        <w:t xml:space="preserve">Целевая группа по правовому статусу просит ведомства ИС представить сопоставительные таблицы или обновить имеющиеся, которые опубликованы в </w:t>
      </w:r>
      <w:hyperlink r:id="rId16" w:anchor="p7.13">
        <w:r>
          <w:rPr>
            <w:rStyle w:val="Hyperlink"/>
          </w:rPr>
          <w:t>части 7.13 Справочника ВОИС</w:t>
        </w:r>
      </w:hyperlink>
      <w:r>
        <w:t>.  Целевая группа будет и впредь проводить работу по другим направлениям, указанным в пункте 10.</w:t>
      </w:r>
    </w:p>
    <w:p w14:paraId="51CBACEF" w14:textId="4F4513C8" w:rsidR="00590288" w:rsidRPr="009B6726" w:rsidRDefault="00DD70C2" w:rsidP="005F0E37">
      <w:pPr>
        <w:spacing w:after="220"/>
      </w:pPr>
      <w:r w:rsidDel="00EC4B6B">
        <w:fldChar w:fldCharType="begin"/>
      </w:r>
      <w:r w:rsidDel="00EC4B6B">
        <w:instrText xml:space="preserve"> AUTONUM  </w:instrText>
      </w:r>
      <w:r w:rsidDel="00EC4B6B">
        <w:fldChar w:fldCharType="end"/>
      </w:r>
      <w:r>
        <w:tab/>
        <w:t>Целевая группа отмечает, что параллельно с предпринимаемыми усилиями по сбору информации об опыте осуществления и передовой практике, Международное бюро приняло более гибкий подход к оказанию поддержки.  Это касается возможности организации двусторонних встреч или групповых сессий для содействия внедрению стандартов ВОИС ST.27, ST.61 и ST.87 или для проведения мероприятий по составлению связанных с ними карт.  Ведомствам ИС, нуждающимся в такой помощи, предлагается обращаться в Международное бюро.</w:t>
      </w:r>
    </w:p>
    <w:p w14:paraId="0DD384B9" w14:textId="77777777" w:rsidR="006B00E1" w:rsidRDefault="00246E7F" w:rsidP="006B00E1">
      <w:pPr>
        <w:pStyle w:val="ONUMFS"/>
        <w:numPr>
          <w:ilvl w:val="0"/>
          <w:numId w:val="0"/>
        </w:numPr>
        <w:ind w:left="5533"/>
        <w:rPr>
          <w:i/>
        </w:rPr>
      </w:pPr>
      <w:r w:rsidRPr="00A2300E">
        <w:rPr>
          <w:i/>
        </w:rPr>
        <w:fldChar w:fldCharType="begin"/>
      </w:r>
      <w:r w:rsidRPr="00A2300E">
        <w:rPr>
          <w:i/>
        </w:rPr>
        <w:instrText xml:space="preserve"> AUTONUM  </w:instrText>
      </w:r>
      <w:r w:rsidRPr="00A2300E">
        <w:rPr>
          <w:i/>
        </w:rPr>
        <w:fldChar w:fldCharType="end"/>
      </w:r>
      <w:r>
        <w:rPr>
          <w:i/>
        </w:rPr>
        <w:tab/>
        <w:t>КСВ предлагается:</w:t>
      </w:r>
    </w:p>
    <w:p w14:paraId="53828B2F" w14:textId="6CE99988" w:rsidR="00723F79" w:rsidRPr="00723F79" w:rsidRDefault="00246E7F" w:rsidP="0055362A">
      <w:pPr>
        <w:pStyle w:val="ListParagraph"/>
        <w:numPr>
          <w:ilvl w:val="0"/>
          <w:numId w:val="24"/>
        </w:numPr>
        <w:spacing w:after="240"/>
        <w:ind w:left="5528" w:firstLine="680"/>
        <w:contextualSpacing w:val="0"/>
        <w:rPr>
          <w:i/>
          <w:iCs/>
        </w:rPr>
      </w:pPr>
      <w:r>
        <w:rPr>
          <w:i/>
        </w:rPr>
        <w:t>принять к сведению содержание настоящего документа, в частности, план работы, изложенный в пунктах 16–18 выше;</w:t>
      </w:r>
    </w:p>
    <w:p w14:paraId="7319269E" w14:textId="58B3F6FB" w:rsidR="00246E7F" w:rsidRPr="0055362A" w:rsidRDefault="00723F79" w:rsidP="0055362A">
      <w:pPr>
        <w:pStyle w:val="ListParagraph"/>
        <w:numPr>
          <w:ilvl w:val="0"/>
          <w:numId w:val="24"/>
        </w:numPr>
        <w:spacing w:after="240"/>
        <w:ind w:left="5528" w:firstLine="680"/>
        <w:contextualSpacing w:val="0"/>
        <w:rPr>
          <w:i/>
          <w:iCs/>
        </w:rPr>
      </w:pPr>
      <w:r>
        <w:rPr>
          <w:i/>
        </w:rPr>
        <w:t xml:space="preserve">утвердить предлагаемое изменение формулировки задачи № 47, которое приводится в пункте 15 выше. </w:t>
      </w:r>
    </w:p>
    <w:p w14:paraId="69A111FA" w14:textId="77777777" w:rsidR="00181ED1" w:rsidRPr="00C3377C" w:rsidRDefault="00181ED1" w:rsidP="00181ED1">
      <w:pPr>
        <w:ind w:left="5533"/>
        <w:rPr>
          <w:i/>
        </w:rPr>
      </w:pPr>
    </w:p>
    <w:p w14:paraId="633B94BC" w14:textId="77777777" w:rsidR="00181ED1" w:rsidRDefault="00181ED1" w:rsidP="00181ED1">
      <w:pPr>
        <w:ind w:left="5533"/>
        <w:rPr>
          <w:i/>
        </w:rPr>
      </w:pPr>
    </w:p>
    <w:p w14:paraId="7FC5E63B" w14:textId="77777777" w:rsidR="00181ED1" w:rsidRPr="00C3377C" w:rsidRDefault="00181ED1" w:rsidP="00181ED1">
      <w:pPr>
        <w:ind w:left="5533"/>
        <w:rPr>
          <w:i/>
          <w:iCs/>
        </w:rPr>
      </w:pPr>
    </w:p>
    <w:p w14:paraId="2ECFC449" w14:textId="77777777" w:rsidR="00246E7F" w:rsidRPr="003A593A" w:rsidRDefault="00246E7F" w:rsidP="003A593A">
      <w:pPr>
        <w:pStyle w:val="ONUMFS"/>
        <w:numPr>
          <w:ilvl w:val="0"/>
          <w:numId w:val="0"/>
        </w:numPr>
        <w:ind w:left="5533"/>
        <w:jc w:val="center"/>
        <w:rPr>
          <w:iCs/>
        </w:rPr>
      </w:pPr>
      <w:r>
        <w:t>[Конец документа]</w:t>
      </w:r>
    </w:p>
    <w:p w14:paraId="268E3B9F" w14:textId="77777777" w:rsidR="00764B84" w:rsidRPr="004418AC" w:rsidRDefault="00764B84" w:rsidP="10CF5713">
      <w:pPr>
        <w:spacing w:after="960"/>
      </w:pPr>
    </w:p>
    <w:sectPr w:rsidR="00764B84" w:rsidRPr="004418AC" w:rsidSect="00B07C3A">
      <w:headerReference w:type="default" r:id="rId17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CA27C" w14:textId="77777777" w:rsidR="005D18E3" w:rsidRDefault="005D18E3">
      <w:r>
        <w:separator/>
      </w:r>
    </w:p>
  </w:endnote>
  <w:endnote w:type="continuationSeparator" w:id="0">
    <w:p w14:paraId="7D7D4EF2" w14:textId="77777777" w:rsidR="005D18E3" w:rsidRDefault="005D18E3" w:rsidP="003B38C1">
      <w:r>
        <w:separator/>
      </w:r>
    </w:p>
    <w:p w14:paraId="4B4A9851" w14:textId="77777777" w:rsidR="005D18E3" w:rsidRPr="00C67325" w:rsidRDefault="005D18E3" w:rsidP="003B38C1">
      <w:pPr>
        <w:spacing w:after="60"/>
        <w:rPr>
          <w:sz w:val="17"/>
          <w:lang w:val="en-US"/>
        </w:rPr>
      </w:pPr>
      <w:r w:rsidRPr="00C67325">
        <w:rPr>
          <w:sz w:val="17"/>
          <w:lang w:val="en-US"/>
        </w:rPr>
        <w:t>[Endnote continued from previous page]</w:t>
      </w:r>
    </w:p>
  </w:endnote>
  <w:endnote w:type="continuationNotice" w:id="1">
    <w:p w14:paraId="42FAA6EC" w14:textId="77777777" w:rsidR="005D18E3" w:rsidRPr="00C67325" w:rsidRDefault="005D18E3" w:rsidP="003B38C1">
      <w:pPr>
        <w:spacing w:before="60"/>
        <w:jc w:val="right"/>
        <w:rPr>
          <w:sz w:val="17"/>
          <w:szCs w:val="17"/>
          <w:lang w:val="en-US"/>
        </w:rPr>
      </w:pPr>
      <w:r w:rsidRPr="00C67325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176">
    <w:altName w:val="Calibri"/>
    <w:panose1 w:val="00000000000000000000"/>
    <w:charset w:val="00"/>
    <w:family w:val="auto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60634" w14:textId="77777777" w:rsidR="005D18E3" w:rsidRDefault="005D18E3">
      <w:r>
        <w:separator/>
      </w:r>
    </w:p>
  </w:footnote>
  <w:footnote w:type="continuationSeparator" w:id="0">
    <w:p w14:paraId="3A7CFEA3" w14:textId="77777777" w:rsidR="005D18E3" w:rsidRDefault="005D18E3" w:rsidP="008B60B2">
      <w:r>
        <w:separator/>
      </w:r>
    </w:p>
    <w:p w14:paraId="68417DB1" w14:textId="77777777" w:rsidR="005D18E3" w:rsidRPr="00C67325" w:rsidRDefault="005D18E3" w:rsidP="008B60B2">
      <w:pPr>
        <w:spacing w:after="60"/>
        <w:rPr>
          <w:sz w:val="17"/>
          <w:szCs w:val="17"/>
          <w:lang w:val="en-US"/>
        </w:rPr>
      </w:pPr>
      <w:r w:rsidRPr="00C67325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4B7ED748" w14:textId="77777777" w:rsidR="005D18E3" w:rsidRPr="00C67325" w:rsidRDefault="005D18E3" w:rsidP="008B60B2">
      <w:pPr>
        <w:spacing w:before="60"/>
        <w:jc w:val="right"/>
        <w:rPr>
          <w:sz w:val="17"/>
          <w:szCs w:val="17"/>
          <w:lang w:val="en-US"/>
        </w:rPr>
      </w:pPr>
      <w:r w:rsidRPr="00C67325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AE178" w14:textId="049BAA28" w:rsidR="00EC4E49" w:rsidRDefault="00B07C3A" w:rsidP="00477D6B">
    <w:pPr>
      <w:jc w:val="right"/>
    </w:pPr>
    <w:bookmarkStart w:id="5" w:name="Code2"/>
    <w:bookmarkEnd w:id="5"/>
    <w:r>
      <w:t>CWS/13/4</w:t>
    </w:r>
  </w:p>
  <w:p w14:paraId="1628877F" w14:textId="77777777" w:rsidR="00EC4E49" w:rsidRDefault="00EC4E49" w:rsidP="00477D6B">
    <w:pPr>
      <w:jc w:val="right"/>
    </w:pPr>
    <w:r>
      <w:t xml:space="preserve">cтр. </w:t>
    </w:r>
    <w:r>
      <w:fldChar w:fldCharType="begin"/>
    </w:r>
    <w:r>
      <w:instrText xml:space="preserve"> PAGE  \* MERGEFORMAT </w:instrText>
    </w:r>
    <w:r>
      <w:fldChar w:fldCharType="separate"/>
    </w:r>
    <w:r w:rsidR="00E671A6">
      <w:t>2</w:t>
    </w:r>
    <w:r>
      <w:fldChar w:fldCharType="end"/>
    </w:r>
  </w:p>
  <w:p w14:paraId="2BE2D0E1" w14:textId="77777777" w:rsidR="00EC4E49" w:rsidRDefault="00EC4E49" w:rsidP="00477D6B">
    <w:pPr>
      <w:jc w:val="right"/>
    </w:pPr>
  </w:p>
  <w:p w14:paraId="377414FD" w14:textId="77777777" w:rsidR="00B50B99" w:rsidRDefault="00B50B9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8D48E4"/>
    <w:multiLevelType w:val="hybridMultilevel"/>
    <w:tmpl w:val="76483CDA"/>
    <w:lvl w:ilvl="0" w:tplc="33800C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50AB1"/>
    <w:multiLevelType w:val="multilevel"/>
    <w:tmpl w:val="C770B23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76" w:hanging="576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43"/>
        </w:tabs>
        <w:ind w:left="1152" w:hanging="576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1719"/>
        </w:tabs>
        <w:ind w:left="1728" w:hanging="576"/>
      </w:pPr>
      <w:rPr>
        <w:rFonts w:ascii="font176" w:hAnsi="font176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95"/>
        </w:tabs>
        <w:ind w:left="2304" w:hanging="576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2871"/>
        </w:tabs>
        <w:ind w:left="2880" w:hanging="576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47"/>
        </w:tabs>
        <w:ind w:left="3456" w:hanging="576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023"/>
        </w:tabs>
        <w:ind w:left="4032" w:hanging="576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99"/>
        </w:tabs>
        <w:ind w:left="4608" w:hanging="576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75"/>
        </w:tabs>
        <w:ind w:left="5184" w:hanging="576"/>
      </w:pPr>
      <w:rPr>
        <w:rFonts w:hint="default"/>
      </w:rPr>
    </w:lvl>
  </w:abstractNum>
  <w:abstractNum w:abstractNumId="3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134F60AB"/>
    <w:multiLevelType w:val="multilevel"/>
    <w:tmpl w:val="AF421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BF07875"/>
    <w:multiLevelType w:val="hybridMultilevel"/>
    <w:tmpl w:val="B3A42224"/>
    <w:lvl w:ilvl="0" w:tplc="BE485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5F0EEB6">
      <w:numFmt w:val="bullet"/>
      <w:lvlText w:val="•"/>
      <w:lvlJc w:val="left"/>
      <w:pPr>
        <w:ind w:left="1650" w:hanging="570"/>
      </w:pPr>
      <w:rPr>
        <w:rFonts w:ascii="Arial" w:eastAsia="SimSu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 w15:restartNumberingAfterBreak="0">
    <w:nsid w:val="200F12DB"/>
    <w:multiLevelType w:val="multilevel"/>
    <w:tmpl w:val="17324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34562B"/>
    <w:multiLevelType w:val="hybridMultilevel"/>
    <w:tmpl w:val="E5DE1510"/>
    <w:lvl w:ilvl="0" w:tplc="BE485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1159CC"/>
    <w:multiLevelType w:val="multilevel"/>
    <w:tmpl w:val="4BC2A75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0E0D59"/>
    <w:multiLevelType w:val="multilevel"/>
    <w:tmpl w:val="0409001D"/>
    <w:styleLink w:val="CWS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A03C7C"/>
    <w:multiLevelType w:val="multilevel"/>
    <w:tmpl w:val="C770B23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76" w:hanging="576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43"/>
        </w:tabs>
        <w:ind w:left="1152" w:hanging="576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1719"/>
        </w:tabs>
        <w:ind w:left="1728" w:hanging="576"/>
      </w:pPr>
      <w:rPr>
        <w:rFonts w:ascii="font176" w:hAnsi="font176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95"/>
        </w:tabs>
        <w:ind w:left="2304" w:hanging="576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2871"/>
        </w:tabs>
        <w:ind w:left="2880" w:hanging="576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47"/>
        </w:tabs>
        <w:ind w:left="3456" w:hanging="576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023"/>
        </w:tabs>
        <w:ind w:left="4032" w:hanging="576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99"/>
        </w:tabs>
        <w:ind w:left="4608" w:hanging="576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75"/>
        </w:tabs>
        <w:ind w:left="5184" w:hanging="576"/>
      </w:pPr>
      <w:rPr>
        <w:rFonts w:hint="default"/>
      </w:rPr>
    </w:lvl>
  </w:abstractNum>
  <w:abstractNum w:abstractNumId="15" w15:restartNumberingAfterBreak="0">
    <w:nsid w:val="58E174A9"/>
    <w:multiLevelType w:val="hybridMultilevel"/>
    <w:tmpl w:val="AB30D502"/>
    <w:lvl w:ilvl="0" w:tplc="BE485EC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66E23CAC"/>
    <w:multiLevelType w:val="hybridMultilevel"/>
    <w:tmpl w:val="3BB28E02"/>
    <w:lvl w:ilvl="0" w:tplc="BE485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4BC6E">
      <w:numFmt w:val="bullet"/>
      <w:lvlText w:val="•"/>
      <w:lvlJc w:val="left"/>
      <w:pPr>
        <w:ind w:left="1650" w:hanging="570"/>
      </w:pPr>
      <w:rPr>
        <w:rFonts w:ascii="Arial" w:eastAsia="SimSu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487E3C"/>
    <w:multiLevelType w:val="multilevel"/>
    <w:tmpl w:val="C770B23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76" w:hanging="576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43"/>
        </w:tabs>
        <w:ind w:left="1152" w:hanging="576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1719"/>
        </w:tabs>
        <w:ind w:left="1728" w:hanging="576"/>
      </w:pPr>
      <w:rPr>
        <w:rFonts w:ascii="font176" w:hAnsi="font176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95"/>
        </w:tabs>
        <w:ind w:left="2304" w:hanging="576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2871"/>
        </w:tabs>
        <w:ind w:left="2880" w:hanging="576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47"/>
        </w:tabs>
        <w:ind w:left="3456" w:hanging="576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023"/>
        </w:tabs>
        <w:ind w:left="4032" w:hanging="576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99"/>
        </w:tabs>
        <w:ind w:left="4608" w:hanging="576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75"/>
        </w:tabs>
        <w:ind w:left="5184" w:hanging="576"/>
      </w:pPr>
      <w:rPr>
        <w:rFonts w:hint="default"/>
      </w:rPr>
    </w:lvl>
  </w:abstractNum>
  <w:abstractNum w:abstractNumId="18" w15:restartNumberingAfterBreak="0">
    <w:nsid w:val="6B766604"/>
    <w:multiLevelType w:val="hybridMultilevel"/>
    <w:tmpl w:val="EC2E36AA"/>
    <w:lvl w:ilvl="0" w:tplc="BE485EC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6EAD31CB"/>
    <w:multiLevelType w:val="multilevel"/>
    <w:tmpl w:val="FEF6E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9413EE"/>
    <w:multiLevelType w:val="hybridMultilevel"/>
    <w:tmpl w:val="A802E3C6"/>
    <w:lvl w:ilvl="0" w:tplc="BE485EC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72602B1D"/>
    <w:multiLevelType w:val="multilevel"/>
    <w:tmpl w:val="7FE8667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5146139"/>
    <w:multiLevelType w:val="multilevel"/>
    <w:tmpl w:val="2B2C8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8D50B3"/>
    <w:multiLevelType w:val="multilevel"/>
    <w:tmpl w:val="4DBC7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9242770">
    <w:abstractNumId w:val="5"/>
  </w:num>
  <w:num w:numId="2" w16cid:durableId="1707562677">
    <w:abstractNumId w:val="12"/>
  </w:num>
  <w:num w:numId="3" w16cid:durableId="488402972">
    <w:abstractNumId w:val="0"/>
  </w:num>
  <w:num w:numId="4" w16cid:durableId="1646352287">
    <w:abstractNumId w:val="13"/>
  </w:num>
  <w:num w:numId="5" w16cid:durableId="656806783">
    <w:abstractNumId w:val="3"/>
  </w:num>
  <w:num w:numId="6" w16cid:durableId="222833342">
    <w:abstractNumId w:val="7"/>
  </w:num>
  <w:num w:numId="7" w16cid:durableId="320819985">
    <w:abstractNumId w:val="11"/>
  </w:num>
  <w:num w:numId="8" w16cid:durableId="1012142412">
    <w:abstractNumId w:val="14"/>
  </w:num>
  <w:num w:numId="9" w16cid:durableId="1069696050">
    <w:abstractNumId w:val="17"/>
  </w:num>
  <w:num w:numId="10" w16cid:durableId="672034078">
    <w:abstractNumId w:val="2"/>
  </w:num>
  <w:num w:numId="11" w16cid:durableId="2126271230">
    <w:abstractNumId w:val="6"/>
  </w:num>
  <w:num w:numId="12" w16cid:durableId="851335836">
    <w:abstractNumId w:val="16"/>
  </w:num>
  <w:num w:numId="13" w16cid:durableId="408691666">
    <w:abstractNumId w:val="9"/>
  </w:num>
  <w:num w:numId="14" w16cid:durableId="1918050718">
    <w:abstractNumId w:val="4"/>
  </w:num>
  <w:num w:numId="15" w16cid:durableId="243102640">
    <w:abstractNumId w:val="22"/>
  </w:num>
  <w:num w:numId="16" w16cid:durableId="1694572725">
    <w:abstractNumId w:val="18"/>
  </w:num>
  <w:num w:numId="17" w16cid:durableId="905727021">
    <w:abstractNumId w:val="10"/>
  </w:num>
  <w:num w:numId="18" w16cid:durableId="1120103058">
    <w:abstractNumId w:val="8"/>
  </w:num>
  <w:num w:numId="19" w16cid:durableId="57560538">
    <w:abstractNumId w:val="21"/>
  </w:num>
  <w:num w:numId="20" w16cid:durableId="878662889">
    <w:abstractNumId w:val="23"/>
  </w:num>
  <w:num w:numId="21" w16cid:durableId="2060006158">
    <w:abstractNumId w:val="15"/>
  </w:num>
  <w:num w:numId="22" w16cid:durableId="34428941">
    <w:abstractNumId w:val="19"/>
  </w:num>
  <w:num w:numId="23" w16cid:durableId="1548182807">
    <w:abstractNumId w:val="20"/>
  </w:num>
  <w:num w:numId="24" w16cid:durableId="1066142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C3A"/>
    <w:rsid w:val="000021FE"/>
    <w:rsid w:val="00013FCA"/>
    <w:rsid w:val="0001647B"/>
    <w:rsid w:val="00021928"/>
    <w:rsid w:val="000269DE"/>
    <w:rsid w:val="00026BDA"/>
    <w:rsid w:val="00027705"/>
    <w:rsid w:val="00033DA2"/>
    <w:rsid w:val="0004293E"/>
    <w:rsid w:val="00043CAA"/>
    <w:rsid w:val="000474DC"/>
    <w:rsid w:val="00047783"/>
    <w:rsid w:val="00050EE4"/>
    <w:rsid w:val="000527D2"/>
    <w:rsid w:val="00057414"/>
    <w:rsid w:val="00061B65"/>
    <w:rsid w:val="00066B11"/>
    <w:rsid w:val="00067B2F"/>
    <w:rsid w:val="00073748"/>
    <w:rsid w:val="00075432"/>
    <w:rsid w:val="000817DB"/>
    <w:rsid w:val="00081E39"/>
    <w:rsid w:val="0008484E"/>
    <w:rsid w:val="00094016"/>
    <w:rsid w:val="000968ED"/>
    <w:rsid w:val="00096D64"/>
    <w:rsid w:val="000A763C"/>
    <w:rsid w:val="000B231E"/>
    <w:rsid w:val="000C1D6C"/>
    <w:rsid w:val="000D2373"/>
    <w:rsid w:val="000D654A"/>
    <w:rsid w:val="000D66E4"/>
    <w:rsid w:val="000D6E71"/>
    <w:rsid w:val="000E1D2B"/>
    <w:rsid w:val="000E4E83"/>
    <w:rsid w:val="000F36EF"/>
    <w:rsid w:val="000F3924"/>
    <w:rsid w:val="000F5E56"/>
    <w:rsid w:val="000F79A0"/>
    <w:rsid w:val="001016F6"/>
    <w:rsid w:val="001024FE"/>
    <w:rsid w:val="00110C97"/>
    <w:rsid w:val="00112FC0"/>
    <w:rsid w:val="00116E22"/>
    <w:rsid w:val="001172B9"/>
    <w:rsid w:val="001174B9"/>
    <w:rsid w:val="001237D6"/>
    <w:rsid w:val="001242D8"/>
    <w:rsid w:val="00125464"/>
    <w:rsid w:val="00132484"/>
    <w:rsid w:val="00133EC3"/>
    <w:rsid w:val="001358A2"/>
    <w:rsid w:val="001362EE"/>
    <w:rsid w:val="0013689B"/>
    <w:rsid w:val="0014172C"/>
    <w:rsid w:val="00141C2C"/>
    <w:rsid w:val="00142868"/>
    <w:rsid w:val="001463E1"/>
    <w:rsid w:val="00147F52"/>
    <w:rsid w:val="001609F6"/>
    <w:rsid w:val="001622F6"/>
    <w:rsid w:val="0016233D"/>
    <w:rsid w:val="00163CA0"/>
    <w:rsid w:val="0016430A"/>
    <w:rsid w:val="001648F7"/>
    <w:rsid w:val="00164D1C"/>
    <w:rsid w:val="00175397"/>
    <w:rsid w:val="0017730D"/>
    <w:rsid w:val="001778F6"/>
    <w:rsid w:val="00181ED1"/>
    <w:rsid w:val="001832A6"/>
    <w:rsid w:val="0018363B"/>
    <w:rsid w:val="001A2E40"/>
    <w:rsid w:val="001A7052"/>
    <w:rsid w:val="001A789C"/>
    <w:rsid w:val="001B165A"/>
    <w:rsid w:val="001B532B"/>
    <w:rsid w:val="001B551B"/>
    <w:rsid w:val="001B6682"/>
    <w:rsid w:val="001B7D55"/>
    <w:rsid w:val="001C572E"/>
    <w:rsid w:val="001C6628"/>
    <w:rsid w:val="001C6808"/>
    <w:rsid w:val="001C6940"/>
    <w:rsid w:val="001D08C8"/>
    <w:rsid w:val="001D6A5F"/>
    <w:rsid w:val="001E1FA1"/>
    <w:rsid w:val="001E406C"/>
    <w:rsid w:val="001E687D"/>
    <w:rsid w:val="001F343B"/>
    <w:rsid w:val="00203EEB"/>
    <w:rsid w:val="00204A3C"/>
    <w:rsid w:val="00204E42"/>
    <w:rsid w:val="002121FA"/>
    <w:rsid w:val="00213533"/>
    <w:rsid w:val="0021398C"/>
    <w:rsid w:val="00227434"/>
    <w:rsid w:val="0023140D"/>
    <w:rsid w:val="00236F41"/>
    <w:rsid w:val="00243DF2"/>
    <w:rsid w:val="00246B7A"/>
    <w:rsid w:val="00246E7F"/>
    <w:rsid w:val="002500B3"/>
    <w:rsid w:val="002535F6"/>
    <w:rsid w:val="00256E05"/>
    <w:rsid w:val="00262862"/>
    <w:rsid w:val="002634C4"/>
    <w:rsid w:val="00265A84"/>
    <w:rsid w:val="002664B1"/>
    <w:rsid w:val="0027014C"/>
    <w:rsid w:val="0027205E"/>
    <w:rsid w:val="0027235C"/>
    <w:rsid w:val="00276DD9"/>
    <w:rsid w:val="002928D3"/>
    <w:rsid w:val="00294E7B"/>
    <w:rsid w:val="002A0334"/>
    <w:rsid w:val="002B0843"/>
    <w:rsid w:val="002B1E64"/>
    <w:rsid w:val="002B52CA"/>
    <w:rsid w:val="002B750E"/>
    <w:rsid w:val="002C3E25"/>
    <w:rsid w:val="002E5CDB"/>
    <w:rsid w:val="002F01F8"/>
    <w:rsid w:val="002F1FE6"/>
    <w:rsid w:val="002F4E68"/>
    <w:rsid w:val="002F5682"/>
    <w:rsid w:val="00303BF6"/>
    <w:rsid w:val="003076AA"/>
    <w:rsid w:val="003104FA"/>
    <w:rsid w:val="003124FF"/>
    <w:rsid w:val="00312C1C"/>
    <w:rsid w:val="00312CAE"/>
    <w:rsid w:val="00312F7F"/>
    <w:rsid w:val="0032272A"/>
    <w:rsid w:val="003228B7"/>
    <w:rsid w:val="003239CF"/>
    <w:rsid w:val="00335839"/>
    <w:rsid w:val="003373E2"/>
    <w:rsid w:val="003413B6"/>
    <w:rsid w:val="0034622D"/>
    <w:rsid w:val="003508A3"/>
    <w:rsid w:val="00351A82"/>
    <w:rsid w:val="0035299E"/>
    <w:rsid w:val="00354676"/>
    <w:rsid w:val="00360A36"/>
    <w:rsid w:val="00361005"/>
    <w:rsid w:val="00361889"/>
    <w:rsid w:val="003673CF"/>
    <w:rsid w:val="00370991"/>
    <w:rsid w:val="0037335D"/>
    <w:rsid w:val="003845C1"/>
    <w:rsid w:val="00391200"/>
    <w:rsid w:val="00393930"/>
    <w:rsid w:val="00397C62"/>
    <w:rsid w:val="003A0E07"/>
    <w:rsid w:val="003A593A"/>
    <w:rsid w:val="003A6F89"/>
    <w:rsid w:val="003A781E"/>
    <w:rsid w:val="003B38C1"/>
    <w:rsid w:val="003C289A"/>
    <w:rsid w:val="003C7495"/>
    <w:rsid w:val="003D352A"/>
    <w:rsid w:val="003D556E"/>
    <w:rsid w:val="003D58D1"/>
    <w:rsid w:val="003D6E91"/>
    <w:rsid w:val="003E6845"/>
    <w:rsid w:val="003F2393"/>
    <w:rsid w:val="003F408B"/>
    <w:rsid w:val="003F6B24"/>
    <w:rsid w:val="003F7CF8"/>
    <w:rsid w:val="00400BE5"/>
    <w:rsid w:val="004018BD"/>
    <w:rsid w:val="00411F5D"/>
    <w:rsid w:val="00423E3E"/>
    <w:rsid w:val="00427AF4"/>
    <w:rsid w:val="004400E2"/>
    <w:rsid w:val="004418AC"/>
    <w:rsid w:val="0044260F"/>
    <w:rsid w:val="0044429A"/>
    <w:rsid w:val="00446668"/>
    <w:rsid w:val="00461632"/>
    <w:rsid w:val="004647DA"/>
    <w:rsid w:val="004653DC"/>
    <w:rsid w:val="00467477"/>
    <w:rsid w:val="0047143F"/>
    <w:rsid w:val="00474062"/>
    <w:rsid w:val="004770F9"/>
    <w:rsid w:val="00477D6B"/>
    <w:rsid w:val="00480009"/>
    <w:rsid w:val="00480D97"/>
    <w:rsid w:val="0049209E"/>
    <w:rsid w:val="00493B7E"/>
    <w:rsid w:val="00495C10"/>
    <w:rsid w:val="00495D14"/>
    <w:rsid w:val="004A11E9"/>
    <w:rsid w:val="004A395E"/>
    <w:rsid w:val="004A6C09"/>
    <w:rsid w:val="004B0695"/>
    <w:rsid w:val="004B212B"/>
    <w:rsid w:val="004B44E4"/>
    <w:rsid w:val="004B49AD"/>
    <w:rsid w:val="004B4FC5"/>
    <w:rsid w:val="004C37EC"/>
    <w:rsid w:val="004C7112"/>
    <w:rsid w:val="004D3155"/>
    <w:rsid w:val="004D39C4"/>
    <w:rsid w:val="004D51E9"/>
    <w:rsid w:val="004E021A"/>
    <w:rsid w:val="004E15CA"/>
    <w:rsid w:val="004E64E7"/>
    <w:rsid w:val="004F231E"/>
    <w:rsid w:val="004F2591"/>
    <w:rsid w:val="005025C9"/>
    <w:rsid w:val="00504ABD"/>
    <w:rsid w:val="0050706C"/>
    <w:rsid w:val="005260F6"/>
    <w:rsid w:val="0053057A"/>
    <w:rsid w:val="00530F06"/>
    <w:rsid w:val="00533956"/>
    <w:rsid w:val="00536743"/>
    <w:rsid w:val="0054282C"/>
    <w:rsid w:val="00545CF4"/>
    <w:rsid w:val="005469ED"/>
    <w:rsid w:val="00547CCF"/>
    <w:rsid w:val="0055362A"/>
    <w:rsid w:val="00554D33"/>
    <w:rsid w:val="00554F78"/>
    <w:rsid w:val="00560A29"/>
    <w:rsid w:val="00562FA8"/>
    <w:rsid w:val="00570E29"/>
    <w:rsid w:val="00575612"/>
    <w:rsid w:val="005819FE"/>
    <w:rsid w:val="00581D78"/>
    <w:rsid w:val="00582296"/>
    <w:rsid w:val="00582BCD"/>
    <w:rsid w:val="00585159"/>
    <w:rsid w:val="00590288"/>
    <w:rsid w:val="00594D27"/>
    <w:rsid w:val="005A0DF9"/>
    <w:rsid w:val="005A1925"/>
    <w:rsid w:val="005A7FAB"/>
    <w:rsid w:val="005B01F8"/>
    <w:rsid w:val="005B06F9"/>
    <w:rsid w:val="005B1299"/>
    <w:rsid w:val="005B68DB"/>
    <w:rsid w:val="005C6E4A"/>
    <w:rsid w:val="005D101F"/>
    <w:rsid w:val="005D18E3"/>
    <w:rsid w:val="005D5110"/>
    <w:rsid w:val="005D6FF6"/>
    <w:rsid w:val="005E4F86"/>
    <w:rsid w:val="005E5F8A"/>
    <w:rsid w:val="005F038B"/>
    <w:rsid w:val="005F0E37"/>
    <w:rsid w:val="005F324D"/>
    <w:rsid w:val="00600AF9"/>
    <w:rsid w:val="006014AD"/>
    <w:rsid w:val="00601760"/>
    <w:rsid w:val="00604CBF"/>
    <w:rsid w:val="00605827"/>
    <w:rsid w:val="006146D8"/>
    <w:rsid w:val="00616AB5"/>
    <w:rsid w:val="00620937"/>
    <w:rsid w:val="00621F4C"/>
    <w:rsid w:val="00622164"/>
    <w:rsid w:val="00623EB7"/>
    <w:rsid w:val="0062594D"/>
    <w:rsid w:val="0062711C"/>
    <w:rsid w:val="00633F1E"/>
    <w:rsid w:val="00635965"/>
    <w:rsid w:val="00642163"/>
    <w:rsid w:val="006455FB"/>
    <w:rsid w:val="00646050"/>
    <w:rsid w:val="006504AB"/>
    <w:rsid w:val="00660A45"/>
    <w:rsid w:val="00670403"/>
    <w:rsid w:val="006713CA"/>
    <w:rsid w:val="0067326D"/>
    <w:rsid w:val="00676C5C"/>
    <w:rsid w:val="006778B5"/>
    <w:rsid w:val="00680C64"/>
    <w:rsid w:val="0068556D"/>
    <w:rsid w:val="006913EB"/>
    <w:rsid w:val="00695558"/>
    <w:rsid w:val="006A3906"/>
    <w:rsid w:val="006A3F4C"/>
    <w:rsid w:val="006B00E1"/>
    <w:rsid w:val="006B2427"/>
    <w:rsid w:val="006B4422"/>
    <w:rsid w:val="006B6D70"/>
    <w:rsid w:val="006C134C"/>
    <w:rsid w:val="006C2C56"/>
    <w:rsid w:val="006C39DA"/>
    <w:rsid w:val="006C4455"/>
    <w:rsid w:val="006C526A"/>
    <w:rsid w:val="006C54A6"/>
    <w:rsid w:val="006C6AA3"/>
    <w:rsid w:val="006D5E0F"/>
    <w:rsid w:val="006D728A"/>
    <w:rsid w:val="006E3E4E"/>
    <w:rsid w:val="006E68F6"/>
    <w:rsid w:val="006F278F"/>
    <w:rsid w:val="006F3027"/>
    <w:rsid w:val="0070028D"/>
    <w:rsid w:val="00705883"/>
    <w:rsid w:val="007058FB"/>
    <w:rsid w:val="00717F67"/>
    <w:rsid w:val="00723566"/>
    <w:rsid w:val="00723DBB"/>
    <w:rsid w:val="00723F79"/>
    <w:rsid w:val="00730B53"/>
    <w:rsid w:val="0073132E"/>
    <w:rsid w:val="00735D49"/>
    <w:rsid w:val="00737579"/>
    <w:rsid w:val="007430E1"/>
    <w:rsid w:val="00745D33"/>
    <w:rsid w:val="0074722C"/>
    <w:rsid w:val="00752243"/>
    <w:rsid w:val="00754F61"/>
    <w:rsid w:val="0075672C"/>
    <w:rsid w:val="00764B84"/>
    <w:rsid w:val="00770F4D"/>
    <w:rsid w:val="00771D6C"/>
    <w:rsid w:val="007747E9"/>
    <w:rsid w:val="007803AA"/>
    <w:rsid w:val="00781F68"/>
    <w:rsid w:val="00797B89"/>
    <w:rsid w:val="007A4900"/>
    <w:rsid w:val="007A6395"/>
    <w:rsid w:val="007B0608"/>
    <w:rsid w:val="007B2B5E"/>
    <w:rsid w:val="007B6A58"/>
    <w:rsid w:val="007C1194"/>
    <w:rsid w:val="007D0C87"/>
    <w:rsid w:val="007D1613"/>
    <w:rsid w:val="007E046B"/>
    <w:rsid w:val="007E18D9"/>
    <w:rsid w:val="007F1B32"/>
    <w:rsid w:val="007F3669"/>
    <w:rsid w:val="007F6603"/>
    <w:rsid w:val="00801954"/>
    <w:rsid w:val="0080254E"/>
    <w:rsid w:val="00804896"/>
    <w:rsid w:val="008064FC"/>
    <w:rsid w:val="00810C53"/>
    <w:rsid w:val="00811617"/>
    <w:rsid w:val="008120D6"/>
    <w:rsid w:val="00814A32"/>
    <w:rsid w:val="00817700"/>
    <w:rsid w:val="008238F1"/>
    <w:rsid w:val="00825ACB"/>
    <w:rsid w:val="00827413"/>
    <w:rsid w:val="00830E12"/>
    <w:rsid w:val="00835CA9"/>
    <w:rsid w:val="00837563"/>
    <w:rsid w:val="008466BB"/>
    <w:rsid w:val="00846CE8"/>
    <w:rsid w:val="00854E5D"/>
    <w:rsid w:val="00867AEA"/>
    <w:rsid w:val="00872D6E"/>
    <w:rsid w:val="00873EE5"/>
    <w:rsid w:val="008807FE"/>
    <w:rsid w:val="00885CBB"/>
    <w:rsid w:val="00890495"/>
    <w:rsid w:val="00894538"/>
    <w:rsid w:val="008A0E43"/>
    <w:rsid w:val="008A11B2"/>
    <w:rsid w:val="008A1F58"/>
    <w:rsid w:val="008B0342"/>
    <w:rsid w:val="008B2CC1"/>
    <w:rsid w:val="008B4B5E"/>
    <w:rsid w:val="008B60B2"/>
    <w:rsid w:val="008C5486"/>
    <w:rsid w:val="008D25BC"/>
    <w:rsid w:val="008E27E0"/>
    <w:rsid w:val="008F2DA5"/>
    <w:rsid w:val="008F38E5"/>
    <w:rsid w:val="00902467"/>
    <w:rsid w:val="0090731E"/>
    <w:rsid w:val="00912334"/>
    <w:rsid w:val="00912957"/>
    <w:rsid w:val="00914963"/>
    <w:rsid w:val="00916EE2"/>
    <w:rsid w:val="00924F1D"/>
    <w:rsid w:val="0092752F"/>
    <w:rsid w:val="00932D7D"/>
    <w:rsid w:val="00933290"/>
    <w:rsid w:val="00936008"/>
    <w:rsid w:val="0094261A"/>
    <w:rsid w:val="00950E06"/>
    <w:rsid w:val="00955EF6"/>
    <w:rsid w:val="00962466"/>
    <w:rsid w:val="0096324C"/>
    <w:rsid w:val="00966A22"/>
    <w:rsid w:val="0096722F"/>
    <w:rsid w:val="009677BE"/>
    <w:rsid w:val="00970D4F"/>
    <w:rsid w:val="00980843"/>
    <w:rsid w:val="00981568"/>
    <w:rsid w:val="00984082"/>
    <w:rsid w:val="00986FF9"/>
    <w:rsid w:val="0099538B"/>
    <w:rsid w:val="009A00AD"/>
    <w:rsid w:val="009A4E3D"/>
    <w:rsid w:val="009A50BB"/>
    <w:rsid w:val="009A64BD"/>
    <w:rsid w:val="009B149C"/>
    <w:rsid w:val="009B6726"/>
    <w:rsid w:val="009C31B4"/>
    <w:rsid w:val="009C5068"/>
    <w:rsid w:val="009C5670"/>
    <w:rsid w:val="009C655E"/>
    <w:rsid w:val="009D05D3"/>
    <w:rsid w:val="009D25DA"/>
    <w:rsid w:val="009D2EE7"/>
    <w:rsid w:val="009D6256"/>
    <w:rsid w:val="009E08A7"/>
    <w:rsid w:val="009E0912"/>
    <w:rsid w:val="009E15D9"/>
    <w:rsid w:val="009E1F7F"/>
    <w:rsid w:val="009E2791"/>
    <w:rsid w:val="009E315C"/>
    <w:rsid w:val="009E33D5"/>
    <w:rsid w:val="009E3F6F"/>
    <w:rsid w:val="009E54F4"/>
    <w:rsid w:val="009F3BF9"/>
    <w:rsid w:val="009F499F"/>
    <w:rsid w:val="00A0129B"/>
    <w:rsid w:val="00A02EDD"/>
    <w:rsid w:val="00A036D9"/>
    <w:rsid w:val="00A103CD"/>
    <w:rsid w:val="00A11800"/>
    <w:rsid w:val="00A2300E"/>
    <w:rsid w:val="00A36598"/>
    <w:rsid w:val="00A41EF5"/>
    <w:rsid w:val="00A42DAF"/>
    <w:rsid w:val="00A44C87"/>
    <w:rsid w:val="00A45BD8"/>
    <w:rsid w:val="00A511B8"/>
    <w:rsid w:val="00A647F3"/>
    <w:rsid w:val="00A77460"/>
    <w:rsid w:val="00A778BF"/>
    <w:rsid w:val="00A85B8E"/>
    <w:rsid w:val="00A879AD"/>
    <w:rsid w:val="00AA026A"/>
    <w:rsid w:val="00AA60A8"/>
    <w:rsid w:val="00AA70CA"/>
    <w:rsid w:val="00AA7C0C"/>
    <w:rsid w:val="00AB158B"/>
    <w:rsid w:val="00AB5324"/>
    <w:rsid w:val="00AB5EDC"/>
    <w:rsid w:val="00AC0648"/>
    <w:rsid w:val="00AC205C"/>
    <w:rsid w:val="00AC293C"/>
    <w:rsid w:val="00AC2CF4"/>
    <w:rsid w:val="00AC465E"/>
    <w:rsid w:val="00AC557E"/>
    <w:rsid w:val="00AC6E16"/>
    <w:rsid w:val="00AD5FE4"/>
    <w:rsid w:val="00AE48AD"/>
    <w:rsid w:val="00AF5C73"/>
    <w:rsid w:val="00AF5F69"/>
    <w:rsid w:val="00B01BEF"/>
    <w:rsid w:val="00B0519B"/>
    <w:rsid w:val="00B05A69"/>
    <w:rsid w:val="00B07C3A"/>
    <w:rsid w:val="00B10986"/>
    <w:rsid w:val="00B14099"/>
    <w:rsid w:val="00B2607B"/>
    <w:rsid w:val="00B26765"/>
    <w:rsid w:val="00B30207"/>
    <w:rsid w:val="00B3129A"/>
    <w:rsid w:val="00B34A17"/>
    <w:rsid w:val="00B37E4F"/>
    <w:rsid w:val="00B40598"/>
    <w:rsid w:val="00B44CF8"/>
    <w:rsid w:val="00B50603"/>
    <w:rsid w:val="00B50B99"/>
    <w:rsid w:val="00B53CE0"/>
    <w:rsid w:val="00B54F4F"/>
    <w:rsid w:val="00B62CD9"/>
    <w:rsid w:val="00B70C9E"/>
    <w:rsid w:val="00B718BC"/>
    <w:rsid w:val="00B7531E"/>
    <w:rsid w:val="00B809BC"/>
    <w:rsid w:val="00B84A49"/>
    <w:rsid w:val="00B87234"/>
    <w:rsid w:val="00B92B15"/>
    <w:rsid w:val="00B9734B"/>
    <w:rsid w:val="00BA575A"/>
    <w:rsid w:val="00BA6251"/>
    <w:rsid w:val="00BB24F9"/>
    <w:rsid w:val="00BB4F8C"/>
    <w:rsid w:val="00BC1095"/>
    <w:rsid w:val="00BD40B3"/>
    <w:rsid w:val="00BE6150"/>
    <w:rsid w:val="00C012B9"/>
    <w:rsid w:val="00C04A2B"/>
    <w:rsid w:val="00C06C3E"/>
    <w:rsid w:val="00C11BFE"/>
    <w:rsid w:val="00C153F5"/>
    <w:rsid w:val="00C20A83"/>
    <w:rsid w:val="00C2221D"/>
    <w:rsid w:val="00C246D0"/>
    <w:rsid w:val="00C308D8"/>
    <w:rsid w:val="00C33763"/>
    <w:rsid w:val="00C35A22"/>
    <w:rsid w:val="00C35AA0"/>
    <w:rsid w:val="00C402E3"/>
    <w:rsid w:val="00C42015"/>
    <w:rsid w:val="00C43F72"/>
    <w:rsid w:val="00C46BB8"/>
    <w:rsid w:val="00C55A66"/>
    <w:rsid w:val="00C573BE"/>
    <w:rsid w:val="00C67325"/>
    <w:rsid w:val="00C71E05"/>
    <w:rsid w:val="00C84295"/>
    <w:rsid w:val="00C94629"/>
    <w:rsid w:val="00C966C7"/>
    <w:rsid w:val="00C97EBD"/>
    <w:rsid w:val="00CA436D"/>
    <w:rsid w:val="00CA7BA2"/>
    <w:rsid w:val="00CC5EBE"/>
    <w:rsid w:val="00CD15C1"/>
    <w:rsid w:val="00CD65BA"/>
    <w:rsid w:val="00CD7EEC"/>
    <w:rsid w:val="00CE01F4"/>
    <w:rsid w:val="00CE2CC4"/>
    <w:rsid w:val="00CE30B0"/>
    <w:rsid w:val="00CE6434"/>
    <w:rsid w:val="00CE65D4"/>
    <w:rsid w:val="00CF28FC"/>
    <w:rsid w:val="00CF6C2E"/>
    <w:rsid w:val="00CF71B0"/>
    <w:rsid w:val="00D07CCD"/>
    <w:rsid w:val="00D10989"/>
    <w:rsid w:val="00D10F1C"/>
    <w:rsid w:val="00D143E4"/>
    <w:rsid w:val="00D30723"/>
    <w:rsid w:val="00D35A0C"/>
    <w:rsid w:val="00D40EAD"/>
    <w:rsid w:val="00D45252"/>
    <w:rsid w:val="00D5333F"/>
    <w:rsid w:val="00D53875"/>
    <w:rsid w:val="00D54B5F"/>
    <w:rsid w:val="00D5706A"/>
    <w:rsid w:val="00D608E1"/>
    <w:rsid w:val="00D6563B"/>
    <w:rsid w:val="00D71B4D"/>
    <w:rsid w:val="00D75819"/>
    <w:rsid w:val="00D8745D"/>
    <w:rsid w:val="00D904C0"/>
    <w:rsid w:val="00D90F77"/>
    <w:rsid w:val="00D92B18"/>
    <w:rsid w:val="00D93D55"/>
    <w:rsid w:val="00DA025B"/>
    <w:rsid w:val="00DA0B0D"/>
    <w:rsid w:val="00DA77C7"/>
    <w:rsid w:val="00DB152B"/>
    <w:rsid w:val="00DC3D8A"/>
    <w:rsid w:val="00DD1641"/>
    <w:rsid w:val="00DD70C2"/>
    <w:rsid w:val="00DE0BD3"/>
    <w:rsid w:val="00DE7693"/>
    <w:rsid w:val="00DF56EB"/>
    <w:rsid w:val="00DF7859"/>
    <w:rsid w:val="00E02688"/>
    <w:rsid w:val="00E05AA7"/>
    <w:rsid w:val="00E161A2"/>
    <w:rsid w:val="00E23F31"/>
    <w:rsid w:val="00E32055"/>
    <w:rsid w:val="00E335FE"/>
    <w:rsid w:val="00E33D94"/>
    <w:rsid w:val="00E360FC"/>
    <w:rsid w:val="00E419BD"/>
    <w:rsid w:val="00E42151"/>
    <w:rsid w:val="00E45776"/>
    <w:rsid w:val="00E45A18"/>
    <w:rsid w:val="00E46A0D"/>
    <w:rsid w:val="00E47312"/>
    <w:rsid w:val="00E5021F"/>
    <w:rsid w:val="00E554BA"/>
    <w:rsid w:val="00E555B0"/>
    <w:rsid w:val="00E61E8B"/>
    <w:rsid w:val="00E671A6"/>
    <w:rsid w:val="00E750A5"/>
    <w:rsid w:val="00E816FB"/>
    <w:rsid w:val="00E87A19"/>
    <w:rsid w:val="00E96913"/>
    <w:rsid w:val="00EA2E02"/>
    <w:rsid w:val="00EA3049"/>
    <w:rsid w:val="00EA356B"/>
    <w:rsid w:val="00EB4DB4"/>
    <w:rsid w:val="00EC12EE"/>
    <w:rsid w:val="00EC44E1"/>
    <w:rsid w:val="00EC4B6B"/>
    <w:rsid w:val="00EC4E49"/>
    <w:rsid w:val="00EC521D"/>
    <w:rsid w:val="00ED1886"/>
    <w:rsid w:val="00ED61CA"/>
    <w:rsid w:val="00ED6D57"/>
    <w:rsid w:val="00ED77FB"/>
    <w:rsid w:val="00EF3635"/>
    <w:rsid w:val="00EF49C3"/>
    <w:rsid w:val="00F012AA"/>
    <w:rsid w:val="00F01C97"/>
    <w:rsid w:val="00F021A6"/>
    <w:rsid w:val="00F0567D"/>
    <w:rsid w:val="00F06222"/>
    <w:rsid w:val="00F11D94"/>
    <w:rsid w:val="00F2476A"/>
    <w:rsid w:val="00F27DA5"/>
    <w:rsid w:val="00F310B7"/>
    <w:rsid w:val="00F40B58"/>
    <w:rsid w:val="00F52E28"/>
    <w:rsid w:val="00F53122"/>
    <w:rsid w:val="00F56C9E"/>
    <w:rsid w:val="00F622F6"/>
    <w:rsid w:val="00F66152"/>
    <w:rsid w:val="00F672C1"/>
    <w:rsid w:val="00F72D3F"/>
    <w:rsid w:val="00F84507"/>
    <w:rsid w:val="00F84547"/>
    <w:rsid w:val="00F8699D"/>
    <w:rsid w:val="00F90750"/>
    <w:rsid w:val="00F95392"/>
    <w:rsid w:val="00FA51E7"/>
    <w:rsid w:val="00FB00DA"/>
    <w:rsid w:val="00FC7BE4"/>
    <w:rsid w:val="00FD085F"/>
    <w:rsid w:val="00FD1348"/>
    <w:rsid w:val="00FD1F26"/>
    <w:rsid w:val="00FD2609"/>
    <w:rsid w:val="00FE32F5"/>
    <w:rsid w:val="00FE76E9"/>
    <w:rsid w:val="00FF05F4"/>
    <w:rsid w:val="00FF2BCA"/>
    <w:rsid w:val="01ED4160"/>
    <w:rsid w:val="028559A1"/>
    <w:rsid w:val="094ABA30"/>
    <w:rsid w:val="0C83A265"/>
    <w:rsid w:val="10CF5713"/>
    <w:rsid w:val="15616B9C"/>
    <w:rsid w:val="40AE8257"/>
    <w:rsid w:val="47A0029F"/>
    <w:rsid w:val="4CCCBA2C"/>
    <w:rsid w:val="4F35E967"/>
    <w:rsid w:val="5CEDEE8A"/>
    <w:rsid w:val="6E01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270F1"/>
  <w15:docId w15:val="{AF0FD808-0992-4A18-9F9F-C54B7BEF7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numbering" w:customStyle="1" w:styleId="CWS">
    <w:name w:val="CWS"/>
    <w:uiPriority w:val="99"/>
    <w:rsid w:val="00B07C3A"/>
    <w:pPr>
      <w:numPr>
        <w:numId w:val="7"/>
      </w:numPr>
    </w:pPr>
  </w:style>
  <w:style w:type="paragraph" w:styleId="ListParagraph">
    <w:name w:val="List Paragraph"/>
    <w:basedOn w:val="Normal"/>
    <w:uiPriority w:val="34"/>
    <w:qFormat/>
    <w:rsid w:val="00B07C3A"/>
    <w:pPr>
      <w:ind w:left="720"/>
      <w:contextualSpacing/>
    </w:pPr>
  </w:style>
  <w:style w:type="character" w:styleId="Hyperlink">
    <w:name w:val="Hyperlink"/>
    <w:uiPriority w:val="99"/>
    <w:unhideWhenUsed/>
    <w:rsid w:val="004418AC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4418AC"/>
    <w:rPr>
      <w:rFonts w:ascii="Arial" w:eastAsia="SimSun" w:hAnsi="Arial" w:cs="Arial"/>
      <w:bCs/>
      <w:iCs/>
      <w:caps/>
      <w:sz w:val="22"/>
      <w:szCs w:val="28"/>
      <w:lang w:val="ru-RU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6C2C56"/>
    <w:rPr>
      <w:color w:val="605E5C"/>
      <w:shd w:val="clear" w:color="auto" w:fill="E1DFDD"/>
    </w:rPr>
  </w:style>
  <w:style w:type="paragraph" w:styleId="NormalWeb">
    <w:name w:val="Normal (Web)"/>
    <w:basedOn w:val="Normal"/>
    <w:semiHidden/>
    <w:unhideWhenUsed/>
    <w:rsid w:val="00FD085F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680C64"/>
    <w:rPr>
      <w:rFonts w:ascii="Arial" w:eastAsia="SimSun" w:hAnsi="Arial" w:cs="Arial"/>
      <w:sz w:val="22"/>
      <w:lang w:eastAsia="zh-CN"/>
    </w:rPr>
  </w:style>
  <w:style w:type="character" w:styleId="FollowedHyperlink">
    <w:name w:val="FollowedHyperlink"/>
    <w:basedOn w:val="DefaultParagraphFont"/>
    <w:semiHidden/>
    <w:unhideWhenUsed/>
    <w:rsid w:val="00680C6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680C6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80C6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80C64"/>
    <w:rPr>
      <w:rFonts w:ascii="Arial" w:eastAsia="SimSun" w:hAnsi="Arial" w:cs="Arial"/>
      <w:sz w:val="18"/>
      <w:lang w:val="ru-RU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680C64"/>
    <w:rPr>
      <w:rFonts w:ascii="Arial" w:eastAsia="SimSun" w:hAnsi="Arial" w:cs="Arial"/>
      <w:b/>
      <w:bCs/>
      <w:sz w:val="18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80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2732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wipo.int/en/web/standards/part_07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wipo.int/en/web/standards/part_07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wipo.int/en/web/standards/part_07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_13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WIPO Document" ma:contentTypeID="0x01010043A0F979BE30A3469F998CB749C11FBD00E3EF1C0FCFA26B4087379DC2A12DE885" ma:contentTypeVersion="286" ma:contentTypeDescription="" ma:contentTypeScope="" ma:versionID="7c0e7123dc93220dedd55e70fc732cd0">
  <xsd:schema xmlns:xsd="http://www.w3.org/2001/XMLSchema" xmlns:xs="http://www.w3.org/2001/XMLSchema" xmlns:p="http://schemas.microsoft.com/office/2006/metadata/properties" xmlns:ns2="56500874-bba0-4b48-9090-b201492e8473" xmlns:ns3="0d6abe56-55ad-41de-8124-44420a0ee71d" xmlns:ns4="ec94eb93-2160-433d-bc9d-10bdc50beb83" targetNamespace="http://schemas.microsoft.com/office/2006/metadata/properties" ma:root="true" ma:fieldsID="d48df3020ca8ca8f22e29d3f16f71fb0" ns2:_="" ns3:_="" ns4:_="">
    <xsd:import namespace="56500874-bba0-4b48-9090-b201492e8473"/>
    <xsd:import namespace="0d6abe56-55ad-41de-8124-44420a0ee71d"/>
    <xsd:import namespace="ec94eb93-2160-433d-bc9d-10bdc50beb83"/>
    <xsd:element name="properties">
      <xsd:complexType>
        <xsd:sequence>
          <xsd:element name="documentManagement">
            <xsd:complexType>
              <xsd:all>
                <xsd:element ref="ns3:ECCM_Description" minOccurs="0"/>
                <xsd:element ref="ns3:DocType" minOccurs="0"/>
                <xsd:element ref="ns2:j72d38dd587d4c818476e9c94f452b47" minOccurs="0"/>
                <xsd:element ref="ns2:TaxCatchAll" minOccurs="0"/>
                <xsd:element ref="ns2:TaxCatchAllLabel" minOccurs="0"/>
                <xsd:element ref="ns2:gd7c24c3841c42febad33c823204a123" minOccurs="0"/>
                <xsd:element ref="ns2:oec7080f59824b85bfab9bab42c36e6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j72d38dd587d4c818476e9c94f452b47" ma:index="8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a374930-7795-43a3-a0f4-9466c14777ce}" ma:internalName="TaxCatchAll" ma:showField="CatchAllData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a374930-7795-43a3-a0f4-9466c14777ce}" ma:internalName="TaxCatchAllLabel" ma:readOnly="true" ma:showField="CatchAllDataLabel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7c24c3841c42febad33c823204a123" ma:index="12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4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ECCM_Description" ma:index="3" nillable="true" ma:displayName="Doc Description" ma:internalName="ECCM_Description">
      <xsd:simpleType>
        <xsd:restriction base="dms:Note"/>
      </xsd:simpleType>
    </xsd:element>
    <xsd:element name="DocType" ma:index="5" nillable="true" ma:displayName="Document Type" ma:format="Dropdown" ma:internalName="DocType">
      <xsd:simpleType>
        <xsd:restriction base="dms:Choice">
          <xsd:enumeration value="Architecture Document"/>
          <xsd:enumeration value="SOP"/>
          <xsd:enumeration value="Project Initiation Document"/>
          <xsd:enumeration value="Project Closure Document"/>
          <xsd:enumeration value="Requirements Document"/>
          <xsd:enumeration value="Contingency Plan"/>
          <xsd:enumeration value="Memo"/>
          <xsd:enumeration value="Letter"/>
          <xsd:enumeration value="Repor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4eb93-2160-433d-bc9d-10bdc50beb83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5</Value>
      <Value>4</Value>
      <Value>3</Value>
      <Value>1</Value>
    </TaxCatchAll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International Classifications and Standards Division</TermName>
          <TermId xmlns="http://schemas.microsoft.com/office/infopath/2007/PartnerControls">1bda9d19-f2c0-4f24-b9f1-c91ec6b8f041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oec7080f59824b85bfab9bab42c36e6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05 Committee Files</TermName>
          <TermId xmlns="http://schemas.microsoft.com/office/infopath/2007/PartnerControls">55687a62-9585-44b6-9628-3304e4ff88e9</TermId>
        </TermInfo>
      </Terms>
    </oec7080f59824b85bfab9bab42c36e68>
    <_dlc_DocId xmlns="ec94eb93-2160-433d-bc9d-10bdc50beb83">ICSDBFP-360348501-19442</_dlc_DocId>
    <_dlc_DocIdUrl xmlns="ec94eb93-2160-433d-bc9d-10bdc50beb83">
      <Url>https://wipoprod.sharepoint.com/sites/SPS-INT-BFP-ICSD-CWS/_layouts/15/DocIdRedir.aspx?ID=ICSDBFP-360348501-19442</Url>
      <Description>ICSDBFP-360348501-19442</Description>
    </_dlc_DocIdUrl>
  </documentManagement>
</p:properties>
</file>

<file path=customXml/itemProps1.xml><?xml version="1.0" encoding="utf-8"?>
<ds:datastoreItem xmlns:ds="http://schemas.openxmlformats.org/officeDocument/2006/customXml" ds:itemID="{24B8C226-4885-4E52-9955-5DFED578799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B10AE50-A39C-48C3-950F-7C753FCBE35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C854EF87-D57B-4164-AC85-E43808DBA86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A9A3C7-CD84-4A38-8A7D-D9C44FFB0B8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9EA119E-445C-4283-86DD-99A1C2BDC4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00874-bba0-4b48-9090-b201492e8473"/>
    <ds:schemaRef ds:uri="0d6abe56-55ad-41de-8124-44420a0ee71d"/>
    <ds:schemaRef ds:uri="ec94eb93-2160-433d-bc9d-10bdc50beb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116E9722-0476-45B0-BE1E-DD27B44B66D7}">
  <ds:schemaRefs>
    <ds:schemaRef ds:uri="http://schemas.microsoft.com/office/2006/metadata/properties"/>
    <ds:schemaRef ds:uri="http://schemas.microsoft.com/office/infopath/2007/PartnerControls"/>
    <ds:schemaRef ds:uri="56500874-bba0-4b48-9090-b201492e8473"/>
    <ds:schemaRef ds:uri="0d6abe56-55ad-41de-8124-44420a0ee71d"/>
    <ds:schemaRef ds:uri="ec94eb93-2160-433d-bc9d-10bdc50beb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CWS_13 (E).dotm</Template>
  <TotalTime>11</TotalTime>
  <Pages>1</Pages>
  <Words>1554</Words>
  <Characters>8858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CWS/13/4 (Russian) </vt:lpstr>
    </vt:vector>
  </TitlesOfParts>
  <Company>WIPO</Company>
  <LinksUpToDate>false</LinksUpToDate>
  <CharactersWithSpaces>10392</CharactersWithSpaces>
  <SharedDoc>false</SharedDoc>
  <HLinks>
    <vt:vector size="18" baseType="variant">
      <vt:variant>
        <vt:i4>4194343</vt:i4>
      </vt:variant>
      <vt:variant>
        <vt:i4>40</vt:i4>
      </vt:variant>
      <vt:variant>
        <vt:i4>0</vt:i4>
      </vt:variant>
      <vt:variant>
        <vt:i4>5</vt:i4>
      </vt:variant>
      <vt:variant>
        <vt:lpwstr>https://www.wipo.int/en/web/standards/part_07</vt:lpwstr>
      </vt:variant>
      <vt:variant>
        <vt:lpwstr>p7.13</vt:lpwstr>
      </vt:variant>
      <vt:variant>
        <vt:i4>4194343</vt:i4>
      </vt:variant>
      <vt:variant>
        <vt:i4>19</vt:i4>
      </vt:variant>
      <vt:variant>
        <vt:i4>0</vt:i4>
      </vt:variant>
      <vt:variant>
        <vt:i4>5</vt:i4>
      </vt:variant>
      <vt:variant>
        <vt:lpwstr>https://www.wipo.int/en/web/standards/part_07</vt:lpwstr>
      </vt:variant>
      <vt:variant>
        <vt:lpwstr>p7.13</vt:lpwstr>
      </vt:variant>
      <vt:variant>
        <vt:i4>4194343</vt:i4>
      </vt:variant>
      <vt:variant>
        <vt:i4>2</vt:i4>
      </vt:variant>
      <vt:variant>
        <vt:i4>0</vt:i4>
      </vt:variant>
      <vt:variant>
        <vt:i4>5</vt:i4>
      </vt:variant>
      <vt:variant>
        <vt:lpwstr>https://www.wipo.int/en/web/standards/part_07</vt:lpwstr>
      </vt:variant>
      <vt:variant>
        <vt:lpwstr>p7.13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CWS/13/4 (Russian) </dc:title>
  <dc:subject>Отчет Целевой группы по правовому статусу о ходе выполнения задачи № 47 </dc:subject>
  <dc:creator>WIPO</dc:creator>
  <cp:keywords>WIPO CWS Thirteenth Session, Report, Legal Status Task Force </cp:keywords>
  <cp:lastModifiedBy>EMMETT Claudia</cp:lastModifiedBy>
  <cp:revision>7</cp:revision>
  <cp:lastPrinted>2025-10-03T14:32:00Z</cp:lastPrinted>
  <dcterms:created xsi:type="dcterms:W3CDTF">2025-09-25T07:53:00Z</dcterms:created>
  <dcterms:modified xsi:type="dcterms:W3CDTF">2025-10-03T14:32:00Z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ContentTypeId">
    <vt:lpwstr>0x01010043A0F979BE30A3469F998CB749C11FBD00E3EF1C0FCFA26B4087379DC2A12DE885</vt:lpwstr>
  </property>
  <property fmtid="{D5CDD505-2E9C-101B-9397-08002B2CF9AE}" pid="9" name="BusinessUnit">
    <vt:lpwstr>4;#International Classifications and Standards Division|1bda9d19-f2c0-4f24-b9f1-c91ec6b8f041</vt:lpwstr>
  </property>
  <property fmtid="{D5CDD505-2E9C-101B-9397-08002B2CF9AE}" pid="10" name="MediaServiceImageTags">
    <vt:lpwstr/>
  </property>
  <property fmtid="{D5CDD505-2E9C-101B-9397-08002B2CF9AE}" pid="11" name="m4535404f5974080b635c68c1acaf1ab">
    <vt:lpwstr/>
  </property>
  <property fmtid="{D5CDD505-2E9C-101B-9397-08002B2CF9AE}" pid="12" name="RMClassification">
    <vt:lpwstr>5;#05 Committee Files|55687a62-9585-44b6-9628-3304e4ff88e9</vt:lpwstr>
  </property>
  <property fmtid="{D5CDD505-2E9C-101B-9397-08002B2CF9AE}" pid="13" name="Body1">
    <vt:lpwstr>3;#Committee on WIPO Standards|505ec630-c8e5-4e30-8a4a-e8d9be6ccbb1</vt:lpwstr>
  </property>
  <property fmtid="{D5CDD505-2E9C-101B-9397-08002B2CF9AE}" pid="14" name="ECCM_Year">
    <vt:lpwstr/>
  </property>
  <property fmtid="{D5CDD505-2E9C-101B-9397-08002B2CF9AE}" pid="15" name="k5f91d7f67f54ee29b509143279df90f">
    <vt:lpwstr/>
  </property>
  <property fmtid="{D5CDD505-2E9C-101B-9397-08002B2CF9AE}" pid="16" name="IPTopics">
    <vt:lpwstr/>
  </property>
  <property fmtid="{D5CDD505-2E9C-101B-9397-08002B2CF9AE}" pid="17" name="Languages">
    <vt:lpwstr>1;#English|950e6fa2-2df0-4983-a604-54e57c7a6d93</vt:lpwstr>
  </property>
  <property fmtid="{D5CDD505-2E9C-101B-9397-08002B2CF9AE}" pid="18" name="gbd88f87496145e58da10973a57b07b8">
    <vt:lpwstr>Committee on WIPO Standards|505ec630-c8e5-4e30-8a4a-e8d9be6ccbb1</vt:lpwstr>
  </property>
  <property fmtid="{D5CDD505-2E9C-101B-9397-08002B2CF9AE}" pid="19" name="lcf76f155ced4ddcb4097134ff3c332f">
    <vt:lpwstr/>
  </property>
  <property fmtid="{D5CDD505-2E9C-101B-9397-08002B2CF9AE}" pid="20" name="_dlc_DocIdItemGuid">
    <vt:lpwstr>45fc4b16-c489-4f40-8529-eed65c9104ed</vt:lpwstr>
  </property>
  <property fmtid="{D5CDD505-2E9C-101B-9397-08002B2CF9AE}" pid="21" name="docLang">
    <vt:lpwstr>en</vt:lpwstr>
  </property>
  <property fmtid="{D5CDD505-2E9C-101B-9397-08002B2CF9AE}" pid="22" name="MSIP_Label_20773ee6-353b-4fb9-a59d-0b94c8c67bea_Enabled">
    <vt:lpwstr>true</vt:lpwstr>
  </property>
  <property fmtid="{D5CDD505-2E9C-101B-9397-08002B2CF9AE}" pid="23" name="MSIP_Label_20773ee6-353b-4fb9-a59d-0b94c8c67bea_SetDate">
    <vt:lpwstr>2025-09-19T09:14:10Z</vt:lpwstr>
  </property>
  <property fmtid="{D5CDD505-2E9C-101B-9397-08002B2CF9AE}" pid="24" name="MSIP_Label_20773ee6-353b-4fb9-a59d-0b94c8c67bea_Method">
    <vt:lpwstr>Privileged</vt:lpwstr>
  </property>
  <property fmtid="{D5CDD505-2E9C-101B-9397-08002B2CF9AE}" pid="25" name="MSIP_Label_20773ee6-353b-4fb9-a59d-0b94c8c67bea_Name">
    <vt:lpwstr>No markings</vt:lpwstr>
  </property>
  <property fmtid="{D5CDD505-2E9C-101B-9397-08002B2CF9AE}" pid="26" name="MSIP_Label_20773ee6-353b-4fb9-a59d-0b94c8c67bea_SiteId">
    <vt:lpwstr>faa31b06-8ccc-48c9-867f-f7510dd11c02</vt:lpwstr>
  </property>
  <property fmtid="{D5CDD505-2E9C-101B-9397-08002B2CF9AE}" pid="27" name="MSIP_Label_20773ee6-353b-4fb9-a59d-0b94c8c67bea_ActionId">
    <vt:lpwstr>9c6f0c6c-d027-46f6-a416-d050ef66040c</vt:lpwstr>
  </property>
  <property fmtid="{D5CDD505-2E9C-101B-9397-08002B2CF9AE}" pid="28" name="MSIP_Label_20773ee6-353b-4fb9-a59d-0b94c8c67bea_ContentBits">
    <vt:lpwstr>0</vt:lpwstr>
  </property>
  <property fmtid="{D5CDD505-2E9C-101B-9397-08002B2CF9AE}" pid="29" name="MSIP_Label_20773ee6-353b-4fb9-a59d-0b94c8c67bea_Tag">
    <vt:lpwstr>10, 0, 1, 1</vt:lpwstr>
  </property>
</Properties>
</file>