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92A34" w14:textId="2D78FB50" w:rsidR="00910F70" w:rsidRPr="008B2CC1" w:rsidRDefault="000E48CB" w:rsidP="00910F70">
      <w:pPr>
        <w:spacing w:after="120"/>
        <w:jc w:val="right"/>
      </w:pPr>
      <w:r w:rsidRPr="0042194C">
        <w:rPr>
          <w:noProof/>
          <w:lang w:val="en-US"/>
        </w:rPr>
        <w:drawing>
          <wp:inline distT="0" distB="0" distL="0" distR="0" wp14:anchorId="154E0754" wp14:editId="6D7BDE21">
            <wp:extent cx="3246120" cy="1630680"/>
            <wp:effectExtent l="0" t="0" r="0" b="762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10F70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4994DA89" wp14:editId="35B2F54A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666DE9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198504A1" w14:textId="31C3E3CC" w:rsidR="00910F70" w:rsidRPr="001024FE" w:rsidRDefault="00910F70" w:rsidP="00910F7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CWS/13/</w:t>
      </w:r>
      <w:bookmarkStart w:id="0" w:name="Code"/>
      <w:bookmarkEnd w:id="0"/>
      <w:r>
        <w:rPr>
          <w:rFonts w:ascii="Arial Black" w:hAnsi="Arial Black"/>
          <w:caps/>
          <w:sz w:val="15"/>
        </w:rPr>
        <w:t>27</w:t>
      </w:r>
    </w:p>
    <w:p w14:paraId="1F0F5228" w14:textId="77777777" w:rsidR="00910F70" w:rsidRPr="00CE65D4" w:rsidRDefault="00910F70" w:rsidP="00910F70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29CF8ED1" w14:textId="3F57FA64" w:rsidR="00910F70" w:rsidRPr="00CE65D4" w:rsidRDefault="00910F70" w:rsidP="00910F70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 октября 2025 года</w:t>
      </w:r>
    </w:p>
    <w:bookmarkEnd w:id="2"/>
    <w:p w14:paraId="48A60B1F" w14:textId="77777777" w:rsidR="008B2CC1" w:rsidRPr="00F20FAA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5058EE3" w14:textId="77777777" w:rsidR="008B2CC1" w:rsidRPr="00F20FAA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Тринадцатая сессия</w:t>
      </w:r>
    </w:p>
    <w:p w14:paraId="61476025" w14:textId="2430C226" w:rsidR="008B2CC1" w:rsidRPr="00F20FAA" w:rsidRDefault="000817DB" w:rsidP="05EA0C95">
      <w:pPr>
        <w:spacing w:after="720"/>
        <w:rPr>
          <w:b/>
          <w:bCs/>
          <w:sz w:val="24"/>
          <w:szCs w:val="24"/>
        </w:rPr>
      </w:pPr>
      <w:r>
        <w:rPr>
          <w:b/>
          <w:sz w:val="24"/>
        </w:rPr>
        <w:t>Женева, 10–14 ноября 2025 года</w:t>
      </w:r>
    </w:p>
    <w:p w14:paraId="740B0BCE" w14:textId="1D540141" w:rsidR="028559A1" w:rsidRPr="00F20FAA" w:rsidRDefault="00B81AE9" w:rsidP="10CF5713">
      <w:pPr>
        <w:spacing w:after="360" w:line="259" w:lineRule="auto"/>
      </w:pPr>
      <w:r>
        <w:rPr>
          <w:caps/>
          <w:sz w:val="24"/>
        </w:rPr>
        <w:t>Общие принципы и платформа для обмена данными в области интеллектуальной собственности</w:t>
      </w:r>
      <w:r w:rsidR="00F31517">
        <w:rPr>
          <w:caps/>
          <w:sz w:val="24"/>
        </w:rPr>
        <w:t xml:space="preserve"> </w:t>
      </w:r>
      <w:bookmarkStart w:id="3" w:name="TitleOfDoc"/>
    </w:p>
    <w:p w14:paraId="64012F87" w14:textId="163C13E8" w:rsidR="008B2CC1" w:rsidRPr="00F7797E" w:rsidRDefault="00B07C3A" w:rsidP="10CF5713">
      <w:pPr>
        <w:spacing w:after="960"/>
        <w:rPr>
          <w:i/>
          <w:iCs/>
          <w:szCs w:val="22"/>
        </w:rPr>
      </w:pPr>
      <w:bookmarkStart w:id="4" w:name="Prepared"/>
      <w:bookmarkEnd w:id="3"/>
      <w:r>
        <w:rPr>
          <w:i/>
        </w:rPr>
        <w:t>Документ подготовлен соруководителями Целевой группы по обмену данными об ИС</w:t>
      </w:r>
      <w:bookmarkEnd w:id="4"/>
    </w:p>
    <w:p w14:paraId="5FD4E706" w14:textId="77777777" w:rsidR="00A14E34" w:rsidRPr="00C14859" w:rsidRDefault="00A14E34" w:rsidP="00A14E34">
      <w:pPr>
        <w:pStyle w:val="Heading2"/>
      </w:pPr>
      <w:r>
        <w:t>РЕЗЮМЕ</w:t>
      </w:r>
    </w:p>
    <w:p w14:paraId="39690C03" w14:textId="4D7C3591" w:rsidR="00DB0EFC" w:rsidRPr="005C6EE1" w:rsidRDefault="00DB0EFC" w:rsidP="00AF4379">
      <w:pPr>
        <w:pStyle w:val="ONUME"/>
      </w:pPr>
      <w:r>
        <w:t>Целевая группа по обмену данными об ИС представляет рабочий проект «Рекомендации по обмену данными об интеллектуальной собственности и их использованию» для рассмотрения Комитетом по стандартам ВОИС (КСВ) и представления комментариев.</w:t>
      </w:r>
    </w:p>
    <w:p w14:paraId="3BD360D6" w14:textId="77777777" w:rsidR="00A14E34" w:rsidRPr="00F7797E" w:rsidRDefault="00A14E34" w:rsidP="00A14E34">
      <w:pPr>
        <w:pStyle w:val="Heading2"/>
      </w:pPr>
      <w:r>
        <w:t>СПРАВОЧНАЯ ИНФОРМАЦИЯ</w:t>
      </w:r>
    </w:p>
    <w:p w14:paraId="28AD5303" w14:textId="1E9D0E99" w:rsidR="003B5C70" w:rsidRDefault="003705F8" w:rsidP="00AF4379">
      <w:pPr>
        <w:pStyle w:val="ONUME"/>
        <w:rPr>
          <w:szCs w:val="22"/>
        </w:rPr>
      </w:pPr>
      <w:r>
        <w:rPr>
          <w:rStyle w:val="ONUMEChar"/>
        </w:rPr>
        <w:t>На двенадцатой сессии в 2018 году КСВ одобрил создание задачи № 67, сформулированной следующим образом:</w:t>
      </w:r>
    </w:p>
    <w:p w14:paraId="62FCAFFE" w14:textId="7784E8F3" w:rsidR="003B5C70" w:rsidRDefault="003B5C70" w:rsidP="00E210D0">
      <w:pPr>
        <w:spacing w:after="220"/>
        <w:ind w:firstLine="562"/>
        <w:rPr>
          <w:szCs w:val="22"/>
        </w:rPr>
      </w:pPr>
      <w:r>
        <w:t>«Проанализировать существующую практику и проблемы, с которыми сталкиваются ведомства ИС, с целью поиска решений для улучшения глобального обмена данными об ИС».</w:t>
      </w:r>
    </w:p>
    <w:p w14:paraId="126EFF58" w14:textId="4599C6ED" w:rsidR="00D31320" w:rsidRDefault="001B3876" w:rsidP="00D31320">
      <w:pPr>
        <w:spacing w:after="220"/>
      </w:pPr>
      <w:r>
        <w:t>(См. пункт 146 документа CWS/12/29.)</w:t>
      </w:r>
    </w:p>
    <w:p w14:paraId="45DDF0AA" w14:textId="127E10B8" w:rsidR="00D62786" w:rsidDel="00D81982" w:rsidRDefault="003705F8" w:rsidP="00AF4379">
      <w:pPr>
        <w:pStyle w:val="ONUME"/>
      </w:pPr>
      <w:r>
        <w:t>Для выполнения этой работы на той же сессии КСВ учредил Целевую группу по обмену данными об ИС и назначил Японское патентное ведомство (ЯПВ), Ведомство интеллектуальной собственности Саудовской Аравии (SAIP) и Международное бюро соруководителями Целевой группы.</w:t>
      </w:r>
      <w:r w:rsidR="00F31517">
        <w:t xml:space="preserve"> </w:t>
      </w:r>
      <w:r>
        <w:t>(См. пункт 147 документа CWS/12/29.)</w:t>
      </w:r>
    </w:p>
    <w:p w14:paraId="27BDC091" w14:textId="7B5EC8A5" w:rsidR="00FC105E" w:rsidRDefault="00FC105E" w:rsidP="0023045D">
      <w:pPr>
        <w:pStyle w:val="ONUME"/>
        <w:keepLines/>
        <w:rPr>
          <w:bCs/>
          <w:iCs/>
          <w:szCs w:val="22"/>
        </w:rPr>
      </w:pPr>
      <w:r>
        <w:rPr>
          <w:rStyle w:val="ONUMEChar"/>
        </w:rPr>
        <w:lastRenderedPageBreak/>
        <w:t>Со времени последней сессии КСВ</w:t>
      </w:r>
      <w:r>
        <w:t xml:space="preserve"> Целевая группа по обмену данными об ИС организовала пять заседаний в режиме онлайн для проведения анализа практики и проблем, с которыми сталкиваются ведомства интеллектуальной собственности (ИС), чтобы выявить эффективные решения для расширения глобального обмена данными об ИС.</w:t>
      </w:r>
      <w:r w:rsidR="00F31517">
        <w:t xml:space="preserve"> </w:t>
      </w:r>
      <w:r>
        <w:t>Целевая группа решила, что первым шагом в разработке структуры и платформы для обмена данными об ИС должна стать подготовка набора рекомендаций по обмену и использованию данных об ИС.</w:t>
      </w:r>
      <w:r w:rsidR="00F31517">
        <w:t xml:space="preserve"> </w:t>
      </w:r>
      <w:r>
        <w:t>По итогам своей деятельности Целевая группа подготовила рабочий проект «Рекомендации по обмену данными об интеллектуальной собственности и их использованию» для рассмотрения КСВ и представления комментариев.</w:t>
      </w:r>
      <w:r w:rsidR="00F31517">
        <w:t xml:space="preserve"> </w:t>
      </w:r>
      <w:r>
        <w:t>Дополнительные сведения об истории работе Целевой группы содержатся в документе CWS/13/14.</w:t>
      </w:r>
    </w:p>
    <w:p w14:paraId="68C95C29" w14:textId="1F3D1815" w:rsidR="00B81AE9" w:rsidRPr="00F7797E" w:rsidRDefault="009601B7" w:rsidP="00D3485B">
      <w:pPr>
        <w:pStyle w:val="Heading2"/>
      </w:pPr>
      <w:r>
        <w:t>проект «Рекомендации по обмену данными об интеллектуальной собственности и их использованию»</w:t>
      </w:r>
    </w:p>
    <w:p w14:paraId="51A33EF1" w14:textId="1E27EECA" w:rsidR="008B7F67" w:rsidRDefault="008B7F67" w:rsidP="00AF4379">
      <w:pPr>
        <w:pStyle w:val="ONUME"/>
      </w:pPr>
      <w:r>
        <w:rPr>
          <w:rStyle w:val="ONUMEChar"/>
        </w:rPr>
        <w:t>Рабочий проект был подготовлен на основе Политики распространения информации IP5 2011 года</w:t>
      </w:r>
      <w:r w:rsidR="006F2C3E">
        <w:rPr>
          <w:rStyle w:val="FootnoteReference"/>
        </w:rPr>
        <w:footnoteReference w:id="2"/>
      </w:r>
      <w:r>
        <w:rPr>
          <w:rStyle w:val="ONUMEChar"/>
        </w:rPr>
        <w:t xml:space="preserve"> и в нем изложены рекомендации по обмену и распространению данных об ИС, включая библиографические данные, полнотекстовые данные, изображения, цитирования и данные о правовом статусе.</w:t>
      </w:r>
      <w:r w:rsidR="00F31517">
        <w:rPr>
          <w:rStyle w:val="ONUMEChar"/>
        </w:rPr>
        <w:t xml:space="preserve"> </w:t>
      </w:r>
      <w:r>
        <w:rPr>
          <w:rStyle w:val="ONUMEChar"/>
        </w:rPr>
        <w:t>Он касается данных, которыми обмениваются ведомства ИС или которые передаются третьим сторонам.</w:t>
      </w:r>
    </w:p>
    <w:p w14:paraId="439252A3" w14:textId="79BA8755" w:rsidR="00987283" w:rsidRDefault="00B748A3" w:rsidP="00AF4379">
      <w:pPr>
        <w:pStyle w:val="ONUME"/>
      </w:pPr>
      <w:r>
        <w:rPr>
          <w:rStyle w:val="ONUMEChar"/>
        </w:rPr>
        <w:t>Цель проекта рекомендаций заключается в создании гармонизированной структуры для обмена данными об ИС между ведомствами ИС и их использования.</w:t>
      </w:r>
      <w:r w:rsidR="00F31517">
        <w:rPr>
          <w:rStyle w:val="ONUMEChar"/>
        </w:rPr>
        <w:t xml:space="preserve"> </w:t>
      </w:r>
      <w:r>
        <w:rPr>
          <w:rStyle w:val="ONUMEChar"/>
        </w:rPr>
        <w:t>Он направлен на установление четких и последовательных руководящих принципов в таких ключевых областях, как использование и повторное распространение данных об ИС, совершенствование правил и метрик качества данных, ответственность за точность, содержание и форматы файлов, а также своевременность передачи данных и протоколы обмена данными между ведомствами ИС.</w:t>
      </w:r>
      <w:r w:rsidR="00F31517">
        <w:rPr>
          <w:rStyle w:val="ONUMEChar"/>
        </w:rPr>
        <w:t xml:space="preserve"> </w:t>
      </w:r>
      <w:r>
        <w:rPr>
          <w:rStyle w:val="ONUMEChar"/>
        </w:rPr>
        <w:t>Таким образом, рекомендации будут способствовать эффективному, прозрачному и взаимно-обратному обмену данными об ИС во всем мире в поддержку сотрудничества между ведомствами ИС.</w:t>
      </w:r>
    </w:p>
    <w:p w14:paraId="5A3D55FE" w14:textId="52522E1E" w:rsidR="00992209" w:rsidRDefault="0041401C" w:rsidP="00AF4379">
      <w:pPr>
        <w:pStyle w:val="ONUME"/>
        <w:rPr>
          <w:bCs/>
        </w:rPr>
      </w:pPr>
      <w:r>
        <w:rPr>
          <w:rStyle w:val="ONUMEChar"/>
        </w:rPr>
        <w:t xml:space="preserve">Проект рекомендаций имеет следующую структуру. </w:t>
      </w:r>
    </w:p>
    <w:p w14:paraId="431111EE" w14:textId="6618F43D" w:rsidR="00830034" w:rsidRPr="00305CE7" w:rsidRDefault="00830034" w:rsidP="00D3485B">
      <w:pPr>
        <w:pStyle w:val="ListParagraph"/>
        <w:numPr>
          <w:ilvl w:val="0"/>
          <w:numId w:val="17"/>
        </w:numPr>
        <w:spacing w:after="220"/>
        <w:ind w:left="922"/>
        <w:contextualSpacing w:val="0"/>
      </w:pPr>
      <w:r>
        <w:t>Основной текст.</w:t>
      </w:r>
      <w:r w:rsidR="00F31517">
        <w:t xml:space="preserve"> </w:t>
      </w:r>
      <w:r>
        <w:t xml:space="preserve">Определение </w:t>
      </w:r>
      <w:bookmarkStart w:id="5" w:name="_Toc208241019"/>
      <w:r>
        <w:t>условий представления, использования и распространения данных об ИС</w:t>
      </w:r>
      <w:bookmarkEnd w:id="5"/>
      <w:r>
        <w:t>.</w:t>
      </w:r>
      <w:r w:rsidR="00F31517">
        <w:t xml:space="preserve"> </w:t>
      </w:r>
      <w:r>
        <w:t>Виды и средства обмена и распространения данных об ИС, а также требования к гарантии и качеству данных.</w:t>
      </w:r>
    </w:p>
    <w:p w14:paraId="411EAEF7" w14:textId="5C8CF137" w:rsidR="00992209" w:rsidRDefault="00992209" w:rsidP="00D3485B">
      <w:pPr>
        <w:pStyle w:val="ListParagraph"/>
        <w:numPr>
          <w:ilvl w:val="0"/>
          <w:numId w:val="17"/>
        </w:numPr>
        <w:spacing w:after="220"/>
        <w:ind w:left="922"/>
        <w:contextualSpacing w:val="0"/>
      </w:pPr>
      <w:r>
        <w:t>Приложение I.</w:t>
      </w:r>
      <w:r w:rsidR="00F31517">
        <w:t xml:space="preserve"> </w:t>
      </w:r>
      <w:r>
        <w:t>Пример контрольного перечня, используемого ведомствами ИС для исправления ошибок в данных.</w:t>
      </w:r>
    </w:p>
    <w:p w14:paraId="57E84864" w14:textId="56E7EE26" w:rsidR="007B6976" w:rsidRPr="007B6976" w:rsidRDefault="00C04DB7" w:rsidP="00D942ED">
      <w:pPr>
        <w:pStyle w:val="ONUME"/>
        <w:tabs>
          <w:tab w:val="clear" w:pos="567"/>
        </w:tabs>
        <w:rPr>
          <w:bCs/>
          <w:iCs/>
          <w:szCs w:val="22"/>
        </w:rPr>
      </w:pPr>
      <w:r>
        <w:t>На момент подготовки настоящего документа Целевая группа по обмену данными об ИС еще продолжала обсуждать проект рекомендаций, который представлен в приложении к настоящему документу для проведения консультации в рамках КСВ.</w:t>
      </w:r>
    </w:p>
    <w:p w14:paraId="5FDFF7A1" w14:textId="1D141FE9" w:rsidR="00F6630B" w:rsidRPr="00AF4379" w:rsidRDefault="00F6630B" w:rsidP="00D942ED">
      <w:pPr>
        <w:pStyle w:val="ONUME"/>
        <w:tabs>
          <w:tab w:val="left" w:pos="6096"/>
        </w:tabs>
        <w:ind w:left="5533"/>
        <w:rPr>
          <w:i/>
        </w:rPr>
      </w:pPr>
      <w:r>
        <w:rPr>
          <w:i/>
        </w:rPr>
        <w:t>КСВ предлагается:</w:t>
      </w:r>
    </w:p>
    <w:p w14:paraId="2E2BCE94" w14:textId="570F65B5" w:rsidR="00F6630B" w:rsidRPr="00D14218" w:rsidRDefault="00F6630B" w:rsidP="00D942ED">
      <w:pPr>
        <w:pStyle w:val="ONUME"/>
        <w:numPr>
          <w:ilvl w:val="0"/>
          <w:numId w:val="19"/>
        </w:numPr>
        <w:tabs>
          <w:tab w:val="clear" w:pos="6804"/>
        </w:tabs>
        <w:ind w:left="5490" w:firstLine="606"/>
        <w:rPr>
          <w:i/>
        </w:rPr>
      </w:pPr>
      <w:r>
        <w:rPr>
          <w:i/>
        </w:rPr>
        <w:t>принять к сведению содержание настоящего документа; и</w:t>
      </w:r>
    </w:p>
    <w:p w14:paraId="3E2259E0" w14:textId="1E77C997" w:rsidR="00BC39CF" w:rsidRPr="00D14218" w:rsidRDefault="00B56E64" w:rsidP="00D942ED">
      <w:pPr>
        <w:pStyle w:val="ONUME"/>
        <w:keepNext/>
        <w:keepLines/>
        <w:numPr>
          <w:ilvl w:val="0"/>
          <w:numId w:val="19"/>
        </w:numPr>
        <w:tabs>
          <w:tab w:val="clear" w:pos="6804"/>
        </w:tabs>
        <w:ind w:left="5490" w:firstLine="606"/>
        <w:rPr>
          <w:i/>
          <w:iCs/>
        </w:rPr>
      </w:pPr>
      <w:r>
        <w:rPr>
          <w:i/>
        </w:rPr>
        <w:t>рассмотреть рабочий проект «Рекомендации по обмену данными об интеллектуальной собственности и их использованию», который изложен в пунктах 5–7 и воспроизведен в приложении к настоящему документу, и представить свои комментарии к нему.</w:t>
      </w:r>
    </w:p>
    <w:p w14:paraId="736254FA" w14:textId="39F1D9D3" w:rsidR="00F6630B" w:rsidRDefault="00F6630B" w:rsidP="00171F6E">
      <w:pPr>
        <w:pStyle w:val="ONUME"/>
        <w:keepNext/>
        <w:numPr>
          <w:ilvl w:val="0"/>
          <w:numId w:val="0"/>
        </w:numPr>
        <w:spacing w:after="0"/>
        <w:ind w:left="5530"/>
        <w:jc w:val="center"/>
      </w:pPr>
    </w:p>
    <w:p w14:paraId="717F42B9" w14:textId="77777777" w:rsidR="00F32473" w:rsidRDefault="00F32473" w:rsidP="00171F6E">
      <w:pPr>
        <w:pStyle w:val="ONUME"/>
        <w:keepNext/>
        <w:numPr>
          <w:ilvl w:val="0"/>
          <w:numId w:val="0"/>
        </w:numPr>
        <w:spacing w:after="0"/>
        <w:ind w:left="5530"/>
        <w:jc w:val="center"/>
      </w:pPr>
    </w:p>
    <w:p w14:paraId="5647452D" w14:textId="77777777" w:rsidR="00F32473" w:rsidRPr="00AC55F8" w:rsidDel="003562B8" w:rsidRDefault="00F32473" w:rsidP="00171F6E">
      <w:pPr>
        <w:pStyle w:val="ONUME"/>
        <w:keepNext/>
        <w:numPr>
          <w:ilvl w:val="0"/>
          <w:numId w:val="0"/>
        </w:numPr>
        <w:spacing w:after="0"/>
        <w:ind w:left="5530"/>
        <w:jc w:val="center"/>
      </w:pPr>
    </w:p>
    <w:p w14:paraId="2317B704" w14:textId="08F5ED2F" w:rsidR="00A14E34" w:rsidRPr="00F20FAA" w:rsidRDefault="00F6630B" w:rsidP="00D8653E">
      <w:pPr>
        <w:pStyle w:val="ONUME"/>
        <w:numPr>
          <w:ilvl w:val="0"/>
          <w:numId w:val="0"/>
        </w:numPr>
        <w:ind w:left="5533"/>
        <w:jc w:val="center"/>
      </w:pPr>
      <w:r>
        <w:t>[Приложение следует]</w:t>
      </w:r>
    </w:p>
    <w:sectPr w:rsidR="00A14E34" w:rsidRPr="00F20FAA" w:rsidSect="00B07C3A">
      <w:headerReference w:type="default" r:id="rId1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30D40" w14:textId="77777777" w:rsidR="00385D5B" w:rsidRDefault="00385D5B">
      <w:r>
        <w:separator/>
      </w:r>
    </w:p>
  </w:endnote>
  <w:endnote w:type="continuationSeparator" w:id="0">
    <w:p w14:paraId="5A4A2798" w14:textId="77777777" w:rsidR="00385D5B" w:rsidRDefault="00385D5B" w:rsidP="003B38C1">
      <w:r>
        <w:separator/>
      </w:r>
    </w:p>
    <w:p w14:paraId="69DDDD5D" w14:textId="77777777" w:rsidR="00385D5B" w:rsidRPr="00F31517" w:rsidRDefault="00385D5B" w:rsidP="003B38C1">
      <w:pPr>
        <w:spacing w:after="60"/>
        <w:rPr>
          <w:sz w:val="17"/>
          <w:lang w:val="en-US"/>
        </w:rPr>
      </w:pPr>
      <w:r w:rsidRPr="00F31517">
        <w:rPr>
          <w:sz w:val="17"/>
          <w:lang w:val="en-US"/>
        </w:rPr>
        <w:t>[Endnote continued from previous page]</w:t>
      </w:r>
    </w:p>
  </w:endnote>
  <w:endnote w:type="continuationNotice" w:id="1">
    <w:p w14:paraId="405B6465" w14:textId="77777777" w:rsidR="00385D5B" w:rsidRPr="00F31517" w:rsidRDefault="00385D5B" w:rsidP="003B38C1">
      <w:pPr>
        <w:spacing w:before="60"/>
        <w:jc w:val="right"/>
        <w:rPr>
          <w:sz w:val="17"/>
          <w:szCs w:val="17"/>
          <w:lang w:val="en-US"/>
        </w:rPr>
      </w:pPr>
      <w:r w:rsidRPr="00F31517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34931" w14:textId="77777777" w:rsidR="00385D5B" w:rsidRDefault="00385D5B">
      <w:r>
        <w:separator/>
      </w:r>
    </w:p>
  </w:footnote>
  <w:footnote w:type="continuationSeparator" w:id="0">
    <w:p w14:paraId="46856725" w14:textId="77777777" w:rsidR="00385D5B" w:rsidRDefault="00385D5B" w:rsidP="008B60B2">
      <w:r>
        <w:separator/>
      </w:r>
    </w:p>
    <w:p w14:paraId="06D2DF0C" w14:textId="77777777" w:rsidR="00385D5B" w:rsidRPr="00F31517" w:rsidRDefault="00385D5B" w:rsidP="008B60B2">
      <w:pPr>
        <w:spacing w:after="60"/>
        <w:rPr>
          <w:sz w:val="17"/>
          <w:szCs w:val="17"/>
          <w:lang w:val="en-US"/>
        </w:rPr>
      </w:pPr>
      <w:r w:rsidRPr="00F31517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7F06B9DD" w14:textId="77777777" w:rsidR="00385D5B" w:rsidRPr="00F31517" w:rsidRDefault="00385D5B" w:rsidP="008B60B2">
      <w:pPr>
        <w:spacing w:before="60"/>
        <w:jc w:val="right"/>
        <w:rPr>
          <w:sz w:val="17"/>
          <w:szCs w:val="17"/>
          <w:lang w:val="en-US"/>
        </w:rPr>
      </w:pPr>
      <w:r w:rsidRPr="00F31517">
        <w:rPr>
          <w:sz w:val="17"/>
          <w:szCs w:val="17"/>
          <w:lang w:val="en-US"/>
        </w:rPr>
        <w:t>[Footnote continued on next page]</w:t>
      </w:r>
    </w:p>
  </w:footnote>
  <w:footnote w:id="2">
    <w:p w14:paraId="5CF51798" w14:textId="08F92C0B" w:rsidR="006F2C3E" w:rsidRPr="001207D3" w:rsidRDefault="006F2C3E">
      <w:pPr>
        <w:pStyle w:val="FootnoteText"/>
      </w:pPr>
      <w:r>
        <w:rPr>
          <w:rStyle w:val="FootnoteReference"/>
        </w:rPr>
        <w:footnoteRef/>
      </w:r>
      <w:r>
        <w:t xml:space="preserve"> https://link.epo.org/ip5/IP5_patent_information_policy_june2013.pdf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31EEDD40" w:rsidR="00EC4E49" w:rsidRDefault="00B07C3A" w:rsidP="00477D6B">
    <w:pPr>
      <w:jc w:val="right"/>
    </w:pPr>
    <w:bookmarkStart w:id="6" w:name="Code2"/>
    <w:bookmarkEnd w:id="6"/>
    <w:r>
      <w:t>CWS/13/27</w:t>
    </w:r>
  </w:p>
  <w:p w14:paraId="1628877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5D26031"/>
    <w:multiLevelType w:val="multilevel"/>
    <w:tmpl w:val="89503C22"/>
    <w:lvl w:ilvl="0">
      <w:start w:val="1"/>
      <w:numFmt w:val="lowerLetter"/>
      <w:lvlText w:val="%1)"/>
      <w:lvlJc w:val="left"/>
      <w:pPr>
        <w:tabs>
          <w:tab w:val="num" w:pos="6804"/>
        </w:tabs>
        <w:ind w:left="6237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7371"/>
        </w:tabs>
        <w:ind w:left="680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7938"/>
        </w:tabs>
        <w:ind w:left="737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05"/>
        </w:tabs>
        <w:ind w:left="793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9072"/>
        </w:tabs>
        <w:ind w:left="850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9639"/>
        </w:tabs>
        <w:ind w:left="907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10206"/>
        </w:tabs>
        <w:ind w:left="963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10772"/>
        </w:tabs>
        <w:ind w:left="1020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11339"/>
        </w:tabs>
        <w:ind w:left="10772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403422F"/>
    <w:multiLevelType w:val="hybridMultilevel"/>
    <w:tmpl w:val="B0FAE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09274F"/>
    <w:multiLevelType w:val="multilevel"/>
    <w:tmpl w:val="8812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9620DA"/>
    <w:multiLevelType w:val="hybridMultilevel"/>
    <w:tmpl w:val="B9E03802"/>
    <w:lvl w:ilvl="0" w:tplc="DDA6CF1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4FB08A6"/>
    <w:multiLevelType w:val="hybridMultilevel"/>
    <w:tmpl w:val="0D4ED022"/>
    <w:lvl w:ilvl="0" w:tplc="30323D92">
      <w:start w:val="1"/>
      <w:numFmt w:val="lowerLetter"/>
      <w:lvlText w:val="(%1)"/>
      <w:lvlJc w:val="left"/>
      <w:pPr>
        <w:ind w:left="65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317" w:hanging="360"/>
      </w:pPr>
    </w:lvl>
    <w:lvl w:ilvl="2" w:tplc="0409001B" w:tentative="1">
      <w:start w:val="1"/>
      <w:numFmt w:val="lowerRoman"/>
      <w:lvlText w:val="%3."/>
      <w:lvlJc w:val="right"/>
      <w:pPr>
        <w:ind w:left="8037" w:hanging="180"/>
      </w:pPr>
    </w:lvl>
    <w:lvl w:ilvl="3" w:tplc="0409000F" w:tentative="1">
      <w:start w:val="1"/>
      <w:numFmt w:val="decimal"/>
      <w:lvlText w:val="%4."/>
      <w:lvlJc w:val="left"/>
      <w:pPr>
        <w:ind w:left="8757" w:hanging="360"/>
      </w:pPr>
    </w:lvl>
    <w:lvl w:ilvl="4" w:tplc="04090019" w:tentative="1">
      <w:start w:val="1"/>
      <w:numFmt w:val="lowerLetter"/>
      <w:lvlText w:val="%5."/>
      <w:lvlJc w:val="left"/>
      <w:pPr>
        <w:ind w:left="9477" w:hanging="360"/>
      </w:pPr>
    </w:lvl>
    <w:lvl w:ilvl="5" w:tplc="0409001B" w:tentative="1">
      <w:start w:val="1"/>
      <w:numFmt w:val="lowerRoman"/>
      <w:lvlText w:val="%6."/>
      <w:lvlJc w:val="right"/>
      <w:pPr>
        <w:ind w:left="10197" w:hanging="180"/>
      </w:pPr>
    </w:lvl>
    <w:lvl w:ilvl="6" w:tplc="0409000F" w:tentative="1">
      <w:start w:val="1"/>
      <w:numFmt w:val="decimal"/>
      <w:lvlText w:val="%7."/>
      <w:lvlJc w:val="left"/>
      <w:pPr>
        <w:ind w:left="10917" w:hanging="360"/>
      </w:pPr>
    </w:lvl>
    <w:lvl w:ilvl="7" w:tplc="04090019" w:tentative="1">
      <w:start w:val="1"/>
      <w:numFmt w:val="lowerLetter"/>
      <w:lvlText w:val="%8."/>
      <w:lvlJc w:val="left"/>
      <w:pPr>
        <w:ind w:left="11637" w:hanging="360"/>
      </w:pPr>
    </w:lvl>
    <w:lvl w:ilvl="8" w:tplc="0409001B" w:tentative="1">
      <w:start w:val="1"/>
      <w:numFmt w:val="lowerRoman"/>
      <w:lvlText w:val="%9."/>
      <w:lvlJc w:val="right"/>
      <w:pPr>
        <w:ind w:left="12357" w:hanging="180"/>
      </w:pPr>
    </w:lvl>
  </w:abstractNum>
  <w:abstractNum w:abstractNumId="12" w15:restartNumberingAfterBreak="0">
    <w:nsid w:val="46043D86"/>
    <w:multiLevelType w:val="hybridMultilevel"/>
    <w:tmpl w:val="0340E934"/>
    <w:lvl w:ilvl="0" w:tplc="04090017">
      <w:start w:val="1"/>
      <w:numFmt w:val="lowerLetter"/>
      <w:lvlText w:val="%1)"/>
      <w:lvlJc w:val="left"/>
      <w:pPr>
        <w:ind w:left="6249" w:hanging="360"/>
      </w:pPr>
    </w:lvl>
    <w:lvl w:ilvl="1" w:tplc="04090019" w:tentative="1">
      <w:start w:val="1"/>
      <w:numFmt w:val="lowerLetter"/>
      <w:lvlText w:val="%2."/>
      <w:lvlJc w:val="left"/>
      <w:pPr>
        <w:ind w:left="6969" w:hanging="360"/>
      </w:pPr>
    </w:lvl>
    <w:lvl w:ilvl="2" w:tplc="0409001B" w:tentative="1">
      <w:start w:val="1"/>
      <w:numFmt w:val="lowerRoman"/>
      <w:lvlText w:val="%3."/>
      <w:lvlJc w:val="right"/>
      <w:pPr>
        <w:ind w:left="7689" w:hanging="180"/>
      </w:pPr>
    </w:lvl>
    <w:lvl w:ilvl="3" w:tplc="0409000F" w:tentative="1">
      <w:start w:val="1"/>
      <w:numFmt w:val="decimal"/>
      <w:lvlText w:val="%4."/>
      <w:lvlJc w:val="left"/>
      <w:pPr>
        <w:ind w:left="8409" w:hanging="360"/>
      </w:pPr>
    </w:lvl>
    <w:lvl w:ilvl="4" w:tplc="04090019" w:tentative="1">
      <w:start w:val="1"/>
      <w:numFmt w:val="lowerLetter"/>
      <w:lvlText w:val="%5."/>
      <w:lvlJc w:val="left"/>
      <w:pPr>
        <w:ind w:left="9129" w:hanging="360"/>
      </w:pPr>
    </w:lvl>
    <w:lvl w:ilvl="5" w:tplc="0409001B" w:tentative="1">
      <w:start w:val="1"/>
      <w:numFmt w:val="lowerRoman"/>
      <w:lvlText w:val="%6."/>
      <w:lvlJc w:val="right"/>
      <w:pPr>
        <w:ind w:left="9849" w:hanging="180"/>
      </w:pPr>
    </w:lvl>
    <w:lvl w:ilvl="6" w:tplc="0409000F" w:tentative="1">
      <w:start w:val="1"/>
      <w:numFmt w:val="decimal"/>
      <w:lvlText w:val="%7."/>
      <w:lvlJc w:val="left"/>
      <w:pPr>
        <w:ind w:left="10569" w:hanging="360"/>
      </w:pPr>
    </w:lvl>
    <w:lvl w:ilvl="7" w:tplc="04090019" w:tentative="1">
      <w:start w:val="1"/>
      <w:numFmt w:val="lowerLetter"/>
      <w:lvlText w:val="%8."/>
      <w:lvlJc w:val="left"/>
      <w:pPr>
        <w:ind w:left="11289" w:hanging="360"/>
      </w:pPr>
    </w:lvl>
    <w:lvl w:ilvl="8" w:tplc="0409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4EC35C73"/>
    <w:multiLevelType w:val="multilevel"/>
    <w:tmpl w:val="DA52F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C6308A2"/>
    <w:multiLevelType w:val="hybridMultilevel"/>
    <w:tmpl w:val="B08C6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8" w15:restartNumberingAfterBreak="0">
    <w:nsid w:val="78867907"/>
    <w:multiLevelType w:val="multilevel"/>
    <w:tmpl w:val="AB9AD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7080401">
    <w:abstractNumId w:val="4"/>
  </w:num>
  <w:num w:numId="2" w16cid:durableId="1668169360">
    <w:abstractNumId w:val="10"/>
  </w:num>
  <w:num w:numId="3" w16cid:durableId="785276444">
    <w:abstractNumId w:val="0"/>
  </w:num>
  <w:num w:numId="4" w16cid:durableId="635524614">
    <w:abstractNumId w:val="13"/>
  </w:num>
  <w:num w:numId="5" w16cid:durableId="1671105919">
    <w:abstractNumId w:val="2"/>
  </w:num>
  <w:num w:numId="6" w16cid:durableId="1736901781">
    <w:abstractNumId w:val="5"/>
  </w:num>
  <w:num w:numId="7" w16cid:durableId="1378775454">
    <w:abstractNumId w:val="9"/>
  </w:num>
  <w:num w:numId="8" w16cid:durableId="605190649">
    <w:abstractNumId w:val="14"/>
  </w:num>
  <w:num w:numId="9" w16cid:durableId="1781489567">
    <w:abstractNumId w:val="17"/>
  </w:num>
  <w:num w:numId="10" w16cid:durableId="499541658">
    <w:abstractNumId w:val="1"/>
  </w:num>
  <w:num w:numId="11" w16cid:durableId="1865942588">
    <w:abstractNumId w:val="12"/>
  </w:num>
  <w:num w:numId="12" w16cid:durableId="1232277687">
    <w:abstractNumId w:val="6"/>
  </w:num>
  <w:num w:numId="13" w16cid:durableId="2143301428">
    <w:abstractNumId w:val="7"/>
  </w:num>
  <w:num w:numId="14" w16cid:durableId="1681853363">
    <w:abstractNumId w:val="18"/>
  </w:num>
  <w:num w:numId="15" w16cid:durableId="47345499">
    <w:abstractNumId w:val="15"/>
  </w:num>
  <w:num w:numId="16" w16cid:durableId="668413666">
    <w:abstractNumId w:val="16"/>
  </w:num>
  <w:num w:numId="17" w16cid:durableId="979456735">
    <w:abstractNumId w:val="8"/>
  </w:num>
  <w:num w:numId="18" w16cid:durableId="1077440921">
    <w:abstractNumId w:val="11"/>
  </w:num>
  <w:num w:numId="19" w16cid:durableId="24909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3001"/>
    <w:rsid w:val="0000720A"/>
    <w:rsid w:val="00007C66"/>
    <w:rsid w:val="000123AF"/>
    <w:rsid w:val="0001647B"/>
    <w:rsid w:val="000216CF"/>
    <w:rsid w:val="00035286"/>
    <w:rsid w:val="00035378"/>
    <w:rsid w:val="00035434"/>
    <w:rsid w:val="00043CAA"/>
    <w:rsid w:val="00046ABD"/>
    <w:rsid w:val="000474DC"/>
    <w:rsid w:val="00047B97"/>
    <w:rsid w:val="00051C8E"/>
    <w:rsid w:val="00054B0F"/>
    <w:rsid w:val="0005525B"/>
    <w:rsid w:val="00060EA4"/>
    <w:rsid w:val="00061C86"/>
    <w:rsid w:val="00061EE9"/>
    <w:rsid w:val="000633BE"/>
    <w:rsid w:val="00063CD1"/>
    <w:rsid w:val="00075432"/>
    <w:rsid w:val="00076822"/>
    <w:rsid w:val="00076861"/>
    <w:rsid w:val="000776E3"/>
    <w:rsid w:val="00080C43"/>
    <w:rsid w:val="000817DB"/>
    <w:rsid w:val="00081C7E"/>
    <w:rsid w:val="000968ED"/>
    <w:rsid w:val="000A472D"/>
    <w:rsid w:val="000C7954"/>
    <w:rsid w:val="000D4FC1"/>
    <w:rsid w:val="000D5968"/>
    <w:rsid w:val="000D69E3"/>
    <w:rsid w:val="000D7629"/>
    <w:rsid w:val="000E48CB"/>
    <w:rsid w:val="000E746D"/>
    <w:rsid w:val="000F5E56"/>
    <w:rsid w:val="000F7F44"/>
    <w:rsid w:val="001024FE"/>
    <w:rsid w:val="00107788"/>
    <w:rsid w:val="00111799"/>
    <w:rsid w:val="001207D3"/>
    <w:rsid w:val="00121696"/>
    <w:rsid w:val="00122D88"/>
    <w:rsid w:val="00125AFC"/>
    <w:rsid w:val="00132A69"/>
    <w:rsid w:val="00133D16"/>
    <w:rsid w:val="001351E8"/>
    <w:rsid w:val="001362EE"/>
    <w:rsid w:val="00142868"/>
    <w:rsid w:val="00146389"/>
    <w:rsid w:val="00154ABF"/>
    <w:rsid w:val="00160EA9"/>
    <w:rsid w:val="00164742"/>
    <w:rsid w:val="00171F6E"/>
    <w:rsid w:val="00175CD9"/>
    <w:rsid w:val="00177ADE"/>
    <w:rsid w:val="00182CAA"/>
    <w:rsid w:val="001832A6"/>
    <w:rsid w:val="00197AAC"/>
    <w:rsid w:val="001A2966"/>
    <w:rsid w:val="001A488E"/>
    <w:rsid w:val="001A4899"/>
    <w:rsid w:val="001A66E4"/>
    <w:rsid w:val="001B2CA6"/>
    <w:rsid w:val="001B3876"/>
    <w:rsid w:val="001B6C2A"/>
    <w:rsid w:val="001C0FB1"/>
    <w:rsid w:val="001C6808"/>
    <w:rsid w:val="001C69DC"/>
    <w:rsid w:val="001D6A04"/>
    <w:rsid w:val="001E044C"/>
    <w:rsid w:val="001E1616"/>
    <w:rsid w:val="001E2543"/>
    <w:rsid w:val="001F1C3A"/>
    <w:rsid w:val="001F2DB9"/>
    <w:rsid w:val="001F524C"/>
    <w:rsid w:val="001F61E4"/>
    <w:rsid w:val="002033DC"/>
    <w:rsid w:val="00204667"/>
    <w:rsid w:val="00207237"/>
    <w:rsid w:val="002121FA"/>
    <w:rsid w:val="00214BA0"/>
    <w:rsid w:val="0022568D"/>
    <w:rsid w:val="0023045D"/>
    <w:rsid w:val="00233AF4"/>
    <w:rsid w:val="00235307"/>
    <w:rsid w:val="00252AB9"/>
    <w:rsid w:val="002545B8"/>
    <w:rsid w:val="0025518C"/>
    <w:rsid w:val="0025626A"/>
    <w:rsid w:val="002634C4"/>
    <w:rsid w:val="00264349"/>
    <w:rsid w:val="00265533"/>
    <w:rsid w:val="00274278"/>
    <w:rsid w:val="002777AB"/>
    <w:rsid w:val="002818CD"/>
    <w:rsid w:val="00284B0E"/>
    <w:rsid w:val="002928D3"/>
    <w:rsid w:val="0029553F"/>
    <w:rsid w:val="002A299A"/>
    <w:rsid w:val="002A755A"/>
    <w:rsid w:val="002B0843"/>
    <w:rsid w:val="002B14D1"/>
    <w:rsid w:val="002B1D99"/>
    <w:rsid w:val="002C0D5D"/>
    <w:rsid w:val="002C7CD2"/>
    <w:rsid w:val="002E3E30"/>
    <w:rsid w:val="002E4511"/>
    <w:rsid w:val="002E4C1D"/>
    <w:rsid w:val="002E7841"/>
    <w:rsid w:val="002F07D6"/>
    <w:rsid w:val="002F11D1"/>
    <w:rsid w:val="002F1DA3"/>
    <w:rsid w:val="002F1FE6"/>
    <w:rsid w:val="002F2B3C"/>
    <w:rsid w:val="002F4E68"/>
    <w:rsid w:val="002F5682"/>
    <w:rsid w:val="003058A3"/>
    <w:rsid w:val="0030795E"/>
    <w:rsid w:val="003115C8"/>
    <w:rsid w:val="00312F7F"/>
    <w:rsid w:val="00321651"/>
    <w:rsid w:val="003228B7"/>
    <w:rsid w:val="00327FF0"/>
    <w:rsid w:val="0033491E"/>
    <w:rsid w:val="00346227"/>
    <w:rsid w:val="003508A3"/>
    <w:rsid w:val="00354FD9"/>
    <w:rsid w:val="003562B8"/>
    <w:rsid w:val="003608AA"/>
    <w:rsid w:val="0036660E"/>
    <w:rsid w:val="003673CF"/>
    <w:rsid w:val="003705F8"/>
    <w:rsid w:val="003713C3"/>
    <w:rsid w:val="00375BCA"/>
    <w:rsid w:val="00381A4A"/>
    <w:rsid w:val="003845C1"/>
    <w:rsid w:val="003853C6"/>
    <w:rsid w:val="00385BDD"/>
    <w:rsid w:val="00385D5B"/>
    <w:rsid w:val="00394C77"/>
    <w:rsid w:val="00394C78"/>
    <w:rsid w:val="0039666B"/>
    <w:rsid w:val="00397380"/>
    <w:rsid w:val="003A00B1"/>
    <w:rsid w:val="003A0345"/>
    <w:rsid w:val="003A1220"/>
    <w:rsid w:val="003A4901"/>
    <w:rsid w:val="003A6F89"/>
    <w:rsid w:val="003A7E95"/>
    <w:rsid w:val="003B2F62"/>
    <w:rsid w:val="003B38C1"/>
    <w:rsid w:val="003B5C70"/>
    <w:rsid w:val="003D352A"/>
    <w:rsid w:val="003D6096"/>
    <w:rsid w:val="003D7B35"/>
    <w:rsid w:val="003E384C"/>
    <w:rsid w:val="003E6E5D"/>
    <w:rsid w:val="003F0446"/>
    <w:rsid w:val="003F7E78"/>
    <w:rsid w:val="00401D1E"/>
    <w:rsid w:val="004051D8"/>
    <w:rsid w:val="00406F8D"/>
    <w:rsid w:val="00412431"/>
    <w:rsid w:val="0041401C"/>
    <w:rsid w:val="00414BCC"/>
    <w:rsid w:val="00414D13"/>
    <w:rsid w:val="00416D30"/>
    <w:rsid w:val="00423E3E"/>
    <w:rsid w:val="00427AF4"/>
    <w:rsid w:val="00431E6B"/>
    <w:rsid w:val="00437774"/>
    <w:rsid w:val="00437BA4"/>
    <w:rsid w:val="004400E2"/>
    <w:rsid w:val="00445002"/>
    <w:rsid w:val="00446CDF"/>
    <w:rsid w:val="00451FD9"/>
    <w:rsid w:val="00453D68"/>
    <w:rsid w:val="00457709"/>
    <w:rsid w:val="004610A0"/>
    <w:rsid w:val="00461431"/>
    <w:rsid w:val="00461632"/>
    <w:rsid w:val="004647DA"/>
    <w:rsid w:val="00465E9F"/>
    <w:rsid w:val="004732C4"/>
    <w:rsid w:val="00474062"/>
    <w:rsid w:val="00474D06"/>
    <w:rsid w:val="00475DCF"/>
    <w:rsid w:val="00477D6B"/>
    <w:rsid w:val="004825F3"/>
    <w:rsid w:val="0048531E"/>
    <w:rsid w:val="00485A28"/>
    <w:rsid w:val="0049525E"/>
    <w:rsid w:val="004C44C0"/>
    <w:rsid w:val="004C452B"/>
    <w:rsid w:val="004C6D57"/>
    <w:rsid w:val="004D1292"/>
    <w:rsid w:val="004D39C4"/>
    <w:rsid w:val="004D4D16"/>
    <w:rsid w:val="004D75EF"/>
    <w:rsid w:val="004E2AE0"/>
    <w:rsid w:val="004E3E5F"/>
    <w:rsid w:val="004E6FF7"/>
    <w:rsid w:val="004E7F7D"/>
    <w:rsid w:val="004F0330"/>
    <w:rsid w:val="004F606B"/>
    <w:rsid w:val="005022F1"/>
    <w:rsid w:val="0051512E"/>
    <w:rsid w:val="00515395"/>
    <w:rsid w:val="00517B2B"/>
    <w:rsid w:val="00520ABC"/>
    <w:rsid w:val="005220ED"/>
    <w:rsid w:val="0053057A"/>
    <w:rsid w:val="005310D7"/>
    <w:rsid w:val="0053191A"/>
    <w:rsid w:val="00532E03"/>
    <w:rsid w:val="00534264"/>
    <w:rsid w:val="0054282C"/>
    <w:rsid w:val="00543EA6"/>
    <w:rsid w:val="00544905"/>
    <w:rsid w:val="0054692C"/>
    <w:rsid w:val="00560A29"/>
    <w:rsid w:val="005734A2"/>
    <w:rsid w:val="005752DE"/>
    <w:rsid w:val="00575B9F"/>
    <w:rsid w:val="00577330"/>
    <w:rsid w:val="005827C6"/>
    <w:rsid w:val="00582BCD"/>
    <w:rsid w:val="00594D27"/>
    <w:rsid w:val="005965C6"/>
    <w:rsid w:val="005A49CD"/>
    <w:rsid w:val="005C2043"/>
    <w:rsid w:val="005C6EE1"/>
    <w:rsid w:val="005D6110"/>
    <w:rsid w:val="005D6D53"/>
    <w:rsid w:val="005E4286"/>
    <w:rsid w:val="005E74B7"/>
    <w:rsid w:val="005F3AA4"/>
    <w:rsid w:val="005F42FB"/>
    <w:rsid w:val="005F560B"/>
    <w:rsid w:val="005F77EF"/>
    <w:rsid w:val="00601128"/>
    <w:rsid w:val="00601760"/>
    <w:rsid w:val="006053FA"/>
    <w:rsid w:val="00605827"/>
    <w:rsid w:val="006102EF"/>
    <w:rsid w:val="00616868"/>
    <w:rsid w:val="006224F2"/>
    <w:rsid w:val="00623A2C"/>
    <w:rsid w:val="00625050"/>
    <w:rsid w:val="006311E4"/>
    <w:rsid w:val="00631C73"/>
    <w:rsid w:val="006365EC"/>
    <w:rsid w:val="00636661"/>
    <w:rsid w:val="00642163"/>
    <w:rsid w:val="0064452A"/>
    <w:rsid w:val="00646050"/>
    <w:rsid w:val="006477AD"/>
    <w:rsid w:val="0065508D"/>
    <w:rsid w:val="0066088D"/>
    <w:rsid w:val="0066490B"/>
    <w:rsid w:val="006672D4"/>
    <w:rsid w:val="006713CA"/>
    <w:rsid w:val="006758BB"/>
    <w:rsid w:val="00676C5C"/>
    <w:rsid w:val="00677A37"/>
    <w:rsid w:val="00680248"/>
    <w:rsid w:val="006833C0"/>
    <w:rsid w:val="00690E39"/>
    <w:rsid w:val="00695558"/>
    <w:rsid w:val="00697B4A"/>
    <w:rsid w:val="006B0C8A"/>
    <w:rsid w:val="006B1852"/>
    <w:rsid w:val="006B661B"/>
    <w:rsid w:val="006B7AA4"/>
    <w:rsid w:val="006C5828"/>
    <w:rsid w:val="006C5A7D"/>
    <w:rsid w:val="006C699B"/>
    <w:rsid w:val="006D1A88"/>
    <w:rsid w:val="006D37B2"/>
    <w:rsid w:val="006D5E0F"/>
    <w:rsid w:val="006D6355"/>
    <w:rsid w:val="006D6613"/>
    <w:rsid w:val="006D68DF"/>
    <w:rsid w:val="006E6379"/>
    <w:rsid w:val="006F2C3E"/>
    <w:rsid w:val="00700B18"/>
    <w:rsid w:val="0070484D"/>
    <w:rsid w:val="0070485E"/>
    <w:rsid w:val="007058FB"/>
    <w:rsid w:val="00711A4C"/>
    <w:rsid w:val="00713653"/>
    <w:rsid w:val="00714684"/>
    <w:rsid w:val="00722C69"/>
    <w:rsid w:val="00722F21"/>
    <w:rsid w:val="00724B6C"/>
    <w:rsid w:val="007262A4"/>
    <w:rsid w:val="00731472"/>
    <w:rsid w:val="00731620"/>
    <w:rsid w:val="00731A8C"/>
    <w:rsid w:val="007329F3"/>
    <w:rsid w:val="00733285"/>
    <w:rsid w:val="00742EEC"/>
    <w:rsid w:val="007430E1"/>
    <w:rsid w:val="00744498"/>
    <w:rsid w:val="00747F3F"/>
    <w:rsid w:val="00750DED"/>
    <w:rsid w:val="00754D33"/>
    <w:rsid w:val="007563A7"/>
    <w:rsid w:val="00757081"/>
    <w:rsid w:val="00760C60"/>
    <w:rsid w:val="00764C06"/>
    <w:rsid w:val="00770725"/>
    <w:rsid w:val="00777724"/>
    <w:rsid w:val="00777D64"/>
    <w:rsid w:val="00784F9B"/>
    <w:rsid w:val="00790373"/>
    <w:rsid w:val="007951B1"/>
    <w:rsid w:val="007A664C"/>
    <w:rsid w:val="007B1794"/>
    <w:rsid w:val="007B2238"/>
    <w:rsid w:val="007B6976"/>
    <w:rsid w:val="007B6A58"/>
    <w:rsid w:val="007C14B3"/>
    <w:rsid w:val="007C2E53"/>
    <w:rsid w:val="007C5ABE"/>
    <w:rsid w:val="007C6FAD"/>
    <w:rsid w:val="007D1613"/>
    <w:rsid w:val="007D21D0"/>
    <w:rsid w:val="007D61DD"/>
    <w:rsid w:val="007E7D83"/>
    <w:rsid w:val="007F1330"/>
    <w:rsid w:val="007F1460"/>
    <w:rsid w:val="007F3669"/>
    <w:rsid w:val="008025C9"/>
    <w:rsid w:val="00805BCA"/>
    <w:rsid w:val="00806C44"/>
    <w:rsid w:val="008105B5"/>
    <w:rsid w:val="008168AA"/>
    <w:rsid w:val="00817D24"/>
    <w:rsid w:val="00822615"/>
    <w:rsid w:val="00822A3D"/>
    <w:rsid w:val="00827FC0"/>
    <w:rsid w:val="00830034"/>
    <w:rsid w:val="008446B8"/>
    <w:rsid w:val="008451F6"/>
    <w:rsid w:val="00845C52"/>
    <w:rsid w:val="00865820"/>
    <w:rsid w:val="00867CCF"/>
    <w:rsid w:val="00873EE5"/>
    <w:rsid w:val="008751F0"/>
    <w:rsid w:val="00883773"/>
    <w:rsid w:val="0089282E"/>
    <w:rsid w:val="00893A6E"/>
    <w:rsid w:val="008A481B"/>
    <w:rsid w:val="008B196F"/>
    <w:rsid w:val="008B2CC1"/>
    <w:rsid w:val="008B4B5E"/>
    <w:rsid w:val="008B60B2"/>
    <w:rsid w:val="008B7F67"/>
    <w:rsid w:val="008C0C9E"/>
    <w:rsid w:val="008C255F"/>
    <w:rsid w:val="008D3181"/>
    <w:rsid w:val="008D5B9F"/>
    <w:rsid w:val="008E0B30"/>
    <w:rsid w:val="008E1E0C"/>
    <w:rsid w:val="008F531F"/>
    <w:rsid w:val="00906CAD"/>
    <w:rsid w:val="0090731E"/>
    <w:rsid w:val="00907F71"/>
    <w:rsid w:val="00910F70"/>
    <w:rsid w:val="00916EE2"/>
    <w:rsid w:val="00923BB2"/>
    <w:rsid w:val="00927EA8"/>
    <w:rsid w:val="00935010"/>
    <w:rsid w:val="00952308"/>
    <w:rsid w:val="00954F21"/>
    <w:rsid w:val="009601B7"/>
    <w:rsid w:val="00966A22"/>
    <w:rsid w:val="0096722F"/>
    <w:rsid w:val="009727EB"/>
    <w:rsid w:val="0097368F"/>
    <w:rsid w:val="00975E99"/>
    <w:rsid w:val="00980843"/>
    <w:rsid w:val="00980BCC"/>
    <w:rsid w:val="00983528"/>
    <w:rsid w:val="0098442A"/>
    <w:rsid w:val="00987283"/>
    <w:rsid w:val="00992209"/>
    <w:rsid w:val="00993FAF"/>
    <w:rsid w:val="00994730"/>
    <w:rsid w:val="00994993"/>
    <w:rsid w:val="009961DF"/>
    <w:rsid w:val="00996910"/>
    <w:rsid w:val="009A29AC"/>
    <w:rsid w:val="009A2DE0"/>
    <w:rsid w:val="009A3C34"/>
    <w:rsid w:val="009A6B09"/>
    <w:rsid w:val="009A7618"/>
    <w:rsid w:val="009A7C22"/>
    <w:rsid w:val="009B2C55"/>
    <w:rsid w:val="009B40A8"/>
    <w:rsid w:val="009B47F4"/>
    <w:rsid w:val="009B579C"/>
    <w:rsid w:val="009B78E2"/>
    <w:rsid w:val="009C10D3"/>
    <w:rsid w:val="009C534E"/>
    <w:rsid w:val="009D25DA"/>
    <w:rsid w:val="009D7783"/>
    <w:rsid w:val="009E2791"/>
    <w:rsid w:val="009E3F6F"/>
    <w:rsid w:val="009F02C4"/>
    <w:rsid w:val="009F3A5F"/>
    <w:rsid w:val="009F3BF9"/>
    <w:rsid w:val="009F499F"/>
    <w:rsid w:val="00A076F2"/>
    <w:rsid w:val="00A10BC8"/>
    <w:rsid w:val="00A11800"/>
    <w:rsid w:val="00A14E34"/>
    <w:rsid w:val="00A173DD"/>
    <w:rsid w:val="00A25E58"/>
    <w:rsid w:val="00A275BA"/>
    <w:rsid w:val="00A36804"/>
    <w:rsid w:val="00A42DAF"/>
    <w:rsid w:val="00A448B5"/>
    <w:rsid w:val="00A44C87"/>
    <w:rsid w:val="00A45BD8"/>
    <w:rsid w:val="00A476B2"/>
    <w:rsid w:val="00A52F0B"/>
    <w:rsid w:val="00A54D3E"/>
    <w:rsid w:val="00A610B0"/>
    <w:rsid w:val="00A64EA2"/>
    <w:rsid w:val="00A66A0F"/>
    <w:rsid w:val="00A66E2C"/>
    <w:rsid w:val="00A71851"/>
    <w:rsid w:val="00A75FC0"/>
    <w:rsid w:val="00A777AF"/>
    <w:rsid w:val="00A778BF"/>
    <w:rsid w:val="00A77A2A"/>
    <w:rsid w:val="00A83467"/>
    <w:rsid w:val="00A846E1"/>
    <w:rsid w:val="00A85B8E"/>
    <w:rsid w:val="00AA2CEE"/>
    <w:rsid w:val="00AA5C32"/>
    <w:rsid w:val="00AA63CF"/>
    <w:rsid w:val="00AB4D21"/>
    <w:rsid w:val="00AB5BEE"/>
    <w:rsid w:val="00AC205C"/>
    <w:rsid w:val="00AC55F8"/>
    <w:rsid w:val="00AD5F36"/>
    <w:rsid w:val="00AD7F64"/>
    <w:rsid w:val="00AE06FF"/>
    <w:rsid w:val="00AF3655"/>
    <w:rsid w:val="00AF4379"/>
    <w:rsid w:val="00AF5C73"/>
    <w:rsid w:val="00B05A69"/>
    <w:rsid w:val="00B07C3A"/>
    <w:rsid w:val="00B10C59"/>
    <w:rsid w:val="00B11C71"/>
    <w:rsid w:val="00B13F3E"/>
    <w:rsid w:val="00B15C76"/>
    <w:rsid w:val="00B16EDD"/>
    <w:rsid w:val="00B1700B"/>
    <w:rsid w:val="00B17080"/>
    <w:rsid w:val="00B174F6"/>
    <w:rsid w:val="00B23EAD"/>
    <w:rsid w:val="00B26B17"/>
    <w:rsid w:val="00B308D1"/>
    <w:rsid w:val="00B36606"/>
    <w:rsid w:val="00B40598"/>
    <w:rsid w:val="00B44115"/>
    <w:rsid w:val="00B50603"/>
    <w:rsid w:val="00B50B99"/>
    <w:rsid w:val="00B56E64"/>
    <w:rsid w:val="00B62CD9"/>
    <w:rsid w:val="00B63F41"/>
    <w:rsid w:val="00B64DE8"/>
    <w:rsid w:val="00B717C3"/>
    <w:rsid w:val="00B748A3"/>
    <w:rsid w:val="00B81AE9"/>
    <w:rsid w:val="00B83029"/>
    <w:rsid w:val="00B85456"/>
    <w:rsid w:val="00B8751F"/>
    <w:rsid w:val="00B918F8"/>
    <w:rsid w:val="00B9734B"/>
    <w:rsid w:val="00B97B18"/>
    <w:rsid w:val="00BA213D"/>
    <w:rsid w:val="00BA2F01"/>
    <w:rsid w:val="00BA5740"/>
    <w:rsid w:val="00BB4F8C"/>
    <w:rsid w:val="00BB60BC"/>
    <w:rsid w:val="00BC396B"/>
    <w:rsid w:val="00BC39CF"/>
    <w:rsid w:val="00BC6EF7"/>
    <w:rsid w:val="00BD3FBF"/>
    <w:rsid w:val="00BD40B3"/>
    <w:rsid w:val="00BE01BF"/>
    <w:rsid w:val="00BF7F70"/>
    <w:rsid w:val="00C03463"/>
    <w:rsid w:val="00C0399C"/>
    <w:rsid w:val="00C04DB7"/>
    <w:rsid w:val="00C05EE6"/>
    <w:rsid w:val="00C07E70"/>
    <w:rsid w:val="00C11BFE"/>
    <w:rsid w:val="00C12EAB"/>
    <w:rsid w:val="00C14859"/>
    <w:rsid w:val="00C14E3C"/>
    <w:rsid w:val="00C153FE"/>
    <w:rsid w:val="00C2076C"/>
    <w:rsid w:val="00C23037"/>
    <w:rsid w:val="00C235BD"/>
    <w:rsid w:val="00C2692A"/>
    <w:rsid w:val="00C314DC"/>
    <w:rsid w:val="00C3474E"/>
    <w:rsid w:val="00C3500A"/>
    <w:rsid w:val="00C402E3"/>
    <w:rsid w:val="00C41EB0"/>
    <w:rsid w:val="00C431FE"/>
    <w:rsid w:val="00C51F1C"/>
    <w:rsid w:val="00C52461"/>
    <w:rsid w:val="00C555EE"/>
    <w:rsid w:val="00C642AC"/>
    <w:rsid w:val="00C71E58"/>
    <w:rsid w:val="00C744CE"/>
    <w:rsid w:val="00C86C20"/>
    <w:rsid w:val="00C91BF0"/>
    <w:rsid w:val="00C91E84"/>
    <w:rsid w:val="00C93E19"/>
    <w:rsid w:val="00C94629"/>
    <w:rsid w:val="00C97761"/>
    <w:rsid w:val="00C97A92"/>
    <w:rsid w:val="00CA1153"/>
    <w:rsid w:val="00CB0FD0"/>
    <w:rsid w:val="00CB4258"/>
    <w:rsid w:val="00CB51DE"/>
    <w:rsid w:val="00CB5F74"/>
    <w:rsid w:val="00CD20A8"/>
    <w:rsid w:val="00CD3660"/>
    <w:rsid w:val="00CD76B1"/>
    <w:rsid w:val="00CE38F2"/>
    <w:rsid w:val="00CE65D4"/>
    <w:rsid w:val="00CF60A9"/>
    <w:rsid w:val="00D07CCD"/>
    <w:rsid w:val="00D13CD5"/>
    <w:rsid w:val="00D1409E"/>
    <w:rsid w:val="00D14218"/>
    <w:rsid w:val="00D21B87"/>
    <w:rsid w:val="00D31320"/>
    <w:rsid w:val="00D3485B"/>
    <w:rsid w:val="00D34F90"/>
    <w:rsid w:val="00D35E91"/>
    <w:rsid w:val="00D44E7B"/>
    <w:rsid w:val="00D45252"/>
    <w:rsid w:val="00D4569C"/>
    <w:rsid w:val="00D5342E"/>
    <w:rsid w:val="00D568E1"/>
    <w:rsid w:val="00D56A6A"/>
    <w:rsid w:val="00D573D7"/>
    <w:rsid w:val="00D610D4"/>
    <w:rsid w:val="00D62786"/>
    <w:rsid w:val="00D6563B"/>
    <w:rsid w:val="00D70019"/>
    <w:rsid w:val="00D71B4D"/>
    <w:rsid w:val="00D81982"/>
    <w:rsid w:val="00D836B5"/>
    <w:rsid w:val="00D8653E"/>
    <w:rsid w:val="00D93D55"/>
    <w:rsid w:val="00D942ED"/>
    <w:rsid w:val="00DB013B"/>
    <w:rsid w:val="00DB0EFC"/>
    <w:rsid w:val="00DB152B"/>
    <w:rsid w:val="00DB4DF0"/>
    <w:rsid w:val="00DB4EF0"/>
    <w:rsid w:val="00DB7039"/>
    <w:rsid w:val="00DC0DD2"/>
    <w:rsid w:val="00DC10CA"/>
    <w:rsid w:val="00DC19EC"/>
    <w:rsid w:val="00DC3B8B"/>
    <w:rsid w:val="00DC6920"/>
    <w:rsid w:val="00DC7172"/>
    <w:rsid w:val="00DD1780"/>
    <w:rsid w:val="00DD239E"/>
    <w:rsid w:val="00DD3845"/>
    <w:rsid w:val="00DD5460"/>
    <w:rsid w:val="00DD75C4"/>
    <w:rsid w:val="00DE5E60"/>
    <w:rsid w:val="00DF2392"/>
    <w:rsid w:val="00DF34A2"/>
    <w:rsid w:val="00DF65BC"/>
    <w:rsid w:val="00E0016B"/>
    <w:rsid w:val="00E0124C"/>
    <w:rsid w:val="00E14A72"/>
    <w:rsid w:val="00E161A2"/>
    <w:rsid w:val="00E20921"/>
    <w:rsid w:val="00E210D0"/>
    <w:rsid w:val="00E335FE"/>
    <w:rsid w:val="00E360FC"/>
    <w:rsid w:val="00E376BD"/>
    <w:rsid w:val="00E413DC"/>
    <w:rsid w:val="00E41F6A"/>
    <w:rsid w:val="00E5021F"/>
    <w:rsid w:val="00E50ABA"/>
    <w:rsid w:val="00E50DD9"/>
    <w:rsid w:val="00E52AB6"/>
    <w:rsid w:val="00E6387E"/>
    <w:rsid w:val="00E6608A"/>
    <w:rsid w:val="00E671A6"/>
    <w:rsid w:val="00E67FBF"/>
    <w:rsid w:val="00E74ECF"/>
    <w:rsid w:val="00E77258"/>
    <w:rsid w:val="00E81FB0"/>
    <w:rsid w:val="00E84B88"/>
    <w:rsid w:val="00E96913"/>
    <w:rsid w:val="00EB756F"/>
    <w:rsid w:val="00EC4E49"/>
    <w:rsid w:val="00EC7E4E"/>
    <w:rsid w:val="00ED1D03"/>
    <w:rsid w:val="00ED205D"/>
    <w:rsid w:val="00ED77FB"/>
    <w:rsid w:val="00ED7C4E"/>
    <w:rsid w:val="00EE0EA7"/>
    <w:rsid w:val="00EF2232"/>
    <w:rsid w:val="00F01E1E"/>
    <w:rsid w:val="00F021A6"/>
    <w:rsid w:val="00F048E1"/>
    <w:rsid w:val="00F0594C"/>
    <w:rsid w:val="00F11D94"/>
    <w:rsid w:val="00F152DF"/>
    <w:rsid w:val="00F20FAA"/>
    <w:rsid w:val="00F310B7"/>
    <w:rsid w:val="00F31517"/>
    <w:rsid w:val="00F32473"/>
    <w:rsid w:val="00F32C53"/>
    <w:rsid w:val="00F33937"/>
    <w:rsid w:val="00F33BE3"/>
    <w:rsid w:val="00F3468A"/>
    <w:rsid w:val="00F3534C"/>
    <w:rsid w:val="00F3535E"/>
    <w:rsid w:val="00F42ACD"/>
    <w:rsid w:val="00F45174"/>
    <w:rsid w:val="00F4683F"/>
    <w:rsid w:val="00F504FC"/>
    <w:rsid w:val="00F56700"/>
    <w:rsid w:val="00F6461D"/>
    <w:rsid w:val="00F66152"/>
    <w:rsid w:val="00F6630B"/>
    <w:rsid w:val="00F674C3"/>
    <w:rsid w:val="00F71EF5"/>
    <w:rsid w:val="00F7797E"/>
    <w:rsid w:val="00F810CB"/>
    <w:rsid w:val="00F8165D"/>
    <w:rsid w:val="00F84130"/>
    <w:rsid w:val="00F843A3"/>
    <w:rsid w:val="00F857CC"/>
    <w:rsid w:val="00F864FF"/>
    <w:rsid w:val="00F93354"/>
    <w:rsid w:val="00FA0BEB"/>
    <w:rsid w:val="00FA5282"/>
    <w:rsid w:val="00FB5EAB"/>
    <w:rsid w:val="00FB60B1"/>
    <w:rsid w:val="00FC105E"/>
    <w:rsid w:val="00FC291D"/>
    <w:rsid w:val="00FD572B"/>
    <w:rsid w:val="00FE3A5F"/>
    <w:rsid w:val="00FE4044"/>
    <w:rsid w:val="00FE483C"/>
    <w:rsid w:val="00FF0E5A"/>
    <w:rsid w:val="00FF2149"/>
    <w:rsid w:val="00FF2553"/>
    <w:rsid w:val="01ED4160"/>
    <w:rsid w:val="028559A1"/>
    <w:rsid w:val="05EA0C95"/>
    <w:rsid w:val="06B5E31F"/>
    <w:rsid w:val="0C83A265"/>
    <w:rsid w:val="10CF5713"/>
    <w:rsid w:val="133CBC2E"/>
    <w:rsid w:val="40AE8257"/>
    <w:rsid w:val="47A0029F"/>
    <w:rsid w:val="4CF7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AA39B283-5277-4270-BE49-A0D302C6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1"/>
    <w:qFormat/>
    <w:rsid w:val="00B07C3A"/>
    <w:pPr>
      <w:ind w:left="720"/>
      <w:contextualSpacing/>
    </w:pPr>
  </w:style>
  <w:style w:type="character" w:customStyle="1" w:styleId="ONUMEChar">
    <w:name w:val="ONUM E Char"/>
    <w:basedOn w:val="DefaultParagraphFont"/>
    <w:link w:val="ONUME"/>
    <w:rsid w:val="00F6630B"/>
    <w:rPr>
      <w:rFonts w:ascii="Arial" w:eastAsia="SimSun" w:hAnsi="Arial" w:cs="Arial"/>
      <w:sz w:val="22"/>
      <w:lang w:val="ru-RU" w:eastAsia="zh-CN"/>
    </w:rPr>
  </w:style>
  <w:style w:type="paragraph" w:customStyle="1" w:styleId="Endofdocument">
    <w:name w:val="End of document"/>
    <w:basedOn w:val="Normal"/>
    <w:rsid w:val="00F6630B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B223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385BDD"/>
    <w:rPr>
      <w:b/>
      <w:bCs/>
    </w:rPr>
  </w:style>
  <w:style w:type="character" w:styleId="Emphasis">
    <w:name w:val="Emphasis"/>
    <w:basedOn w:val="DefaultParagraphFont"/>
    <w:uiPriority w:val="20"/>
    <w:qFormat/>
    <w:rsid w:val="00385BDD"/>
    <w:rPr>
      <w:i/>
      <w:iCs/>
    </w:rPr>
  </w:style>
  <w:style w:type="paragraph" w:styleId="Revision">
    <w:name w:val="Revision"/>
    <w:hidden/>
    <w:uiPriority w:val="99"/>
    <w:semiHidden/>
    <w:rsid w:val="009C534E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E50AB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0ABA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E50ABA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E50ABA"/>
    <w:rPr>
      <w:rFonts w:ascii="Arial" w:eastAsia="SimSun" w:hAnsi="Arial" w:cs="Arial"/>
      <w:b/>
      <w:bCs/>
      <w:sz w:val="18"/>
      <w:lang w:val="ru-RU" w:eastAsia="zh-CN"/>
    </w:rPr>
  </w:style>
  <w:style w:type="table" w:styleId="TableGrid">
    <w:name w:val="Table Grid"/>
    <w:basedOn w:val="TableNormal"/>
    <w:uiPriority w:val="59"/>
    <w:rsid w:val="00DE5E6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Mention">
    <w:name w:val="Mention"/>
    <w:basedOn w:val="DefaultParagraphFont"/>
    <w:uiPriority w:val="99"/>
    <w:unhideWhenUsed/>
    <w:rsid w:val="00DE5E60"/>
    <w:rPr>
      <w:color w:val="2B579A"/>
      <w:shd w:val="clear" w:color="auto" w:fill="E1DFDD"/>
    </w:rPr>
  </w:style>
  <w:style w:type="character" w:styleId="FootnoteReference">
    <w:name w:val="footnote reference"/>
    <w:basedOn w:val="DefaultParagraphFont"/>
    <w:semiHidden/>
    <w:unhideWhenUsed/>
    <w:rsid w:val="006F2C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5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ICSDBFP-360348501-19625</_dlc_DocId>
    <_dlc_DocIdUrl xmlns="ec94eb93-2160-433d-bc9d-10bdc50beb83">
      <Url>https://wipoprod.sharepoint.com/sites/SPS-INT-BFP-ICSD-CWS/_layouts/15/DocIdRedir.aspx?ID=ICSDBFP-360348501-19625</Url>
      <Description>ICSDBFP-360348501-19625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358" ma:contentTypeDescription="" ma:contentTypeScope="" ma:versionID="d06619f7e83af79654b6cdb3bdee5841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isl xmlns:xsd="http://www.w3.org/2001/XMLSchema" xmlns:xsi="http://www.w3.org/2001/XMLSchema-instance" xmlns="http://www.boldonjames.com/2008/01/sie/internal/label" sislVersion="0" policy="d4ec2132-bf86-4b1a-9e9f-c808bc89aa40" origin="userSelected"/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3.xml><?xml version="1.0" encoding="utf-8"?>
<ds:datastoreItem xmlns:ds="http://schemas.openxmlformats.org/officeDocument/2006/customXml" ds:itemID="{55ACBBD2-E5BA-4789-AE1D-8B5AFE671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6D33659-34FF-4922-9ACE-1B12BF5FDB40}">
  <ds:schemaRefs>
    <ds:schemaRef ds:uri="http://www.w3.org/2001/XMLSchema"/>
    <ds:schemaRef ds:uri="http://www.boldonjames.com/2008/01/sie/internal/label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CWS/13/27 (Russian) </vt:lpstr>
    </vt:vector>
  </TitlesOfParts>
  <Company>WIPO</Company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CWS/13/27 (Russian) </dc:title>
  <dc:subject>Общие принципы и платформа для обмена данными в области интеллектуальной собственности </dc:subject>
  <dc:creator>WIPO</dc:creator>
  <cp:keywords>WIPO CWS Thirteenth Session, Intellectual Property Data Exchange Framework </cp:keywords>
  <cp:lastModifiedBy>EMMETT Claudia</cp:lastModifiedBy>
  <cp:revision>4</cp:revision>
  <cp:lastPrinted>2025-10-29T16:31:00Z</cp:lastPrinted>
  <dcterms:created xsi:type="dcterms:W3CDTF">2025-10-23T12:20:00Z</dcterms:created>
  <dcterms:modified xsi:type="dcterms:W3CDTF">2025-10-29T16:32:00Z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4823739c-db0d-4135-b7f5-fb0852133370</vt:lpwstr>
  </property>
  <property fmtid="{D5CDD505-2E9C-101B-9397-08002B2CF9AE}" pid="21" name="docIndexRef">
    <vt:lpwstr>154b1695-5131-48b3-83f3-3a6005d20aba</vt:lpwstr>
  </property>
  <property fmtid="{D5CDD505-2E9C-101B-9397-08002B2CF9AE}" pid="22" name="bjSaver">
    <vt:lpwstr>VNaFyDw7VbU33SPl0eQUPPLXlK4AdJ2w</vt:lpwstr>
  </property>
  <property fmtid="{D5CDD505-2E9C-101B-9397-08002B2CF9AE}" pid="23" name="bjDocumentSecurityLabel">
    <vt:lpwstr>This item has no classification</vt:lpwstr>
  </property>
  <property fmtid="{D5CDD505-2E9C-101B-9397-08002B2CF9AE}" pid="24" name="bjClsUserRVM">
    <vt:lpwstr>[]</vt:lpwstr>
  </property>
  <property fmtid="{D5CDD505-2E9C-101B-9397-08002B2CF9AE}" pid="25" name="docLang">
    <vt:lpwstr>en</vt:lpwstr>
  </property>
  <property fmtid="{D5CDD505-2E9C-101B-9397-08002B2CF9AE}" pid="26" name="MSIP_Label_20773ee6-353b-4fb9-a59d-0b94c8c67bea_Enabled">
    <vt:lpwstr>true</vt:lpwstr>
  </property>
  <property fmtid="{D5CDD505-2E9C-101B-9397-08002B2CF9AE}" pid="27" name="MSIP_Label_20773ee6-353b-4fb9-a59d-0b94c8c67bea_SetDate">
    <vt:lpwstr>2025-10-21T11:31:11Z</vt:lpwstr>
  </property>
  <property fmtid="{D5CDD505-2E9C-101B-9397-08002B2CF9AE}" pid="28" name="MSIP_Label_20773ee6-353b-4fb9-a59d-0b94c8c67bea_Method">
    <vt:lpwstr>Privileged</vt:lpwstr>
  </property>
  <property fmtid="{D5CDD505-2E9C-101B-9397-08002B2CF9AE}" pid="29" name="MSIP_Label_20773ee6-353b-4fb9-a59d-0b94c8c67bea_Name">
    <vt:lpwstr>No markings</vt:lpwstr>
  </property>
  <property fmtid="{D5CDD505-2E9C-101B-9397-08002B2CF9AE}" pid="30" name="MSIP_Label_20773ee6-353b-4fb9-a59d-0b94c8c67bea_SiteId">
    <vt:lpwstr>faa31b06-8ccc-48c9-867f-f7510dd11c02</vt:lpwstr>
  </property>
  <property fmtid="{D5CDD505-2E9C-101B-9397-08002B2CF9AE}" pid="31" name="MSIP_Label_20773ee6-353b-4fb9-a59d-0b94c8c67bea_ActionId">
    <vt:lpwstr>ba4c98db-84cd-44f9-acc8-781df493d768</vt:lpwstr>
  </property>
  <property fmtid="{D5CDD505-2E9C-101B-9397-08002B2CF9AE}" pid="32" name="MSIP_Label_20773ee6-353b-4fb9-a59d-0b94c8c67bea_ContentBits">
    <vt:lpwstr>0</vt:lpwstr>
  </property>
  <property fmtid="{D5CDD505-2E9C-101B-9397-08002B2CF9AE}" pid="33" name="MSIP_Label_20773ee6-353b-4fb9-a59d-0b94c8c67bea_Tag">
    <vt:lpwstr>10, 0, 1, 1</vt:lpwstr>
  </property>
</Properties>
</file>