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8DA" w14:textId="06E94FF5" w:rsidR="009B7E98" w:rsidRPr="008B2CC1" w:rsidRDefault="003868D2" w:rsidP="009B7E98">
      <w:pPr>
        <w:spacing w:after="120"/>
        <w:jc w:val="right"/>
      </w:pPr>
      <w:r>
        <w:rPr>
          <w:noProof/>
        </w:rPr>
        <w:drawing>
          <wp:inline distT="0" distB="0" distL="0" distR="0" wp14:anchorId="6DE85F0F" wp14:editId="4A1774B7">
            <wp:extent cx="2851398" cy="1433779"/>
            <wp:effectExtent l="0" t="0" r="6350" b="0"/>
            <wp:docPr id="1389742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458" cy="1440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7E98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56815CC" wp14:editId="3FAD1ED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56D2E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7130D73" w14:textId="6499F78E" w:rsidR="009B7E98" w:rsidRPr="00513DB6" w:rsidRDefault="009B7E98" w:rsidP="009B7E9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513DB6">
        <w:rPr>
          <w:rFonts w:ascii="Arial Black" w:hAnsi="Arial Black"/>
          <w:caps/>
          <w:sz w:val="15"/>
          <w:szCs w:val="15"/>
          <w:lang w:val="ru-RU"/>
        </w:rPr>
        <w:t>/13/</w:t>
      </w:r>
      <w:bookmarkStart w:id="0" w:name="Code"/>
      <w:bookmarkEnd w:id="0"/>
      <w:r w:rsidRPr="00513DB6">
        <w:rPr>
          <w:rFonts w:ascii="Arial Black" w:hAnsi="Arial Black"/>
          <w:caps/>
          <w:sz w:val="15"/>
          <w:szCs w:val="15"/>
          <w:lang w:val="ru-RU"/>
        </w:rPr>
        <w:t>18</w:t>
      </w:r>
    </w:p>
    <w:p w14:paraId="10F7CED8" w14:textId="3DE3B9CC" w:rsidR="009B7E98" w:rsidRPr="00513DB6" w:rsidRDefault="003868D2" w:rsidP="009B7E9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9B7E98" w:rsidRPr="00513DB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DC6F4B0" w14:textId="3F872DD2" w:rsidR="009B7E98" w:rsidRPr="003868D2" w:rsidRDefault="003868D2" w:rsidP="009B7E98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9B7E98" w:rsidRPr="003868D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B54153" w:rsidRPr="003868D2">
        <w:rPr>
          <w:rFonts w:ascii="Arial Black" w:hAnsi="Arial Black"/>
          <w:caps/>
          <w:sz w:val="15"/>
          <w:szCs w:val="15"/>
          <w:lang w:val="ru-RU"/>
        </w:rPr>
        <w:t>9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9B7E98" w:rsidRPr="003868D2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58199C1D" w14:textId="79DADCFA" w:rsidR="00A9671E" w:rsidRPr="003868D2" w:rsidRDefault="003868D2" w:rsidP="00905B43">
      <w:pPr>
        <w:spacing w:after="600"/>
        <w:rPr>
          <w:b/>
          <w:sz w:val="28"/>
          <w:szCs w:val="28"/>
          <w:lang w:val="ru-RU"/>
        </w:rPr>
      </w:pPr>
      <w:r w:rsidRPr="003868D2">
        <w:rPr>
          <w:b/>
          <w:sz w:val="28"/>
          <w:szCs w:val="28"/>
          <w:lang w:val="ru-RU"/>
        </w:rPr>
        <w:t>Комитет по стандартам ВОИС (КСВ)</w:t>
      </w:r>
    </w:p>
    <w:p w14:paraId="7904A92E" w14:textId="3AFEEC8C" w:rsidR="00A9671E" w:rsidRPr="00513DB6" w:rsidRDefault="003868D2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14:paraId="42DB3F46" w14:textId="66799D59" w:rsidR="00A9671E" w:rsidRPr="00513DB6" w:rsidRDefault="003868D2" w:rsidP="001D291B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513DB6">
        <w:rPr>
          <w:b/>
          <w:sz w:val="24"/>
          <w:szCs w:val="24"/>
          <w:lang w:val="ru-RU"/>
        </w:rPr>
        <w:t xml:space="preserve">, </w:t>
      </w:r>
      <w:r w:rsidR="0026046F" w:rsidRPr="00513DB6">
        <w:rPr>
          <w:b/>
          <w:sz w:val="24"/>
          <w:szCs w:val="24"/>
          <w:lang w:val="ru-RU"/>
        </w:rPr>
        <w:t>10</w:t>
      </w:r>
      <w:r w:rsidRPr="00513DB6">
        <w:rPr>
          <w:b/>
          <w:sz w:val="24"/>
          <w:szCs w:val="24"/>
          <w:lang w:val="ru-RU"/>
        </w:rPr>
        <w:t>–</w:t>
      </w:r>
      <w:r w:rsidR="0026046F" w:rsidRPr="00513DB6">
        <w:rPr>
          <w:b/>
          <w:sz w:val="24"/>
          <w:szCs w:val="24"/>
          <w:lang w:val="ru-RU"/>
        </w:rPr>
        <w:t>14</w:t>
      </w:r>
      <w:r w:rsidRPr="00513D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A9671E" w:rsidRPr="00513DB6">
        <w:rPr>
          <w:b/>
          <w:sz w:val="24"/>
          <w:szCs w:val="24"/>
          <w:lang w:val="ru-RU"/>
        </w:rPr>
        <w:t xml:space="preserve"> 20</w:t>
      </w:r>
      <w:r w:rsidR="0026046F" w:rsidRPr="00513DB6">
        <w:rPr>
          <w:b/>
          <w:sz w:val="24"/>
          <w:szCs w:val="24"/>
          <w:lang w:val="ru-RU"/>
        </w:rPr>
        <w:t>25</w:t>
      </w:r>
      <w:r w:rsidRPr="00513D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686DA68A" w14:textId="579F0641" w:rsidR="008B2CC1" w:rsidRPr="009C5A1B" w:rsidRDefault="009C5A1B" w:rsidP="001D291B">
      <w:pPr>
        <w:spacing w:after="360"/>
        <w:rPr>
          <w:caps/>
          <w:sz w:val="24"/>
          <w:szCs w:val="24"/>
          <w:lang w:val="ru-RU"/>
        </w:rPr>
      </w:pPr>
      <w:bookmarkStart w:id="3" w:name="TitleOfDoc"/>
      <w:bookmarkEnd w:id="3"/>
      <w:r w:rsidRPr="009C5A1B">
        <w:rPr>
          <w:caps/>
          <w:sz w:val="24"/>
          <w:szCs w:val="24"/>
          <w:lang w:val="ru-RU"/>
        </w:rPr>
        <w:t xml:space="preserve">Предложение о пересмотре стандарта ВОИС </w:t>
      </w:r>
      <w:r w:rsidRPr="009C5A1B">
        <w:rPr>
          <w:caps/>
          <w:sz w:val="24"/>
          <w:szCs w:val="24"/>
        </w:rPr>
        <w:t>ST</w:t>
      </w:r>
      <w:r w:rsidRPr="009C5A1B">
        <w:rPr>
          <w:caps/>
          <w:sz w:val="24"/>
          <w:szCs w:val="24"/>
          <w:lang w:val="ru-RU"/>
        </w:rPr>
        <w:t>.60</w:t>
      </w:r>
    </w:p>
    <w:p w14:paraId="40C6CCD0" w14:textId="6212AC5D" w:rsidR="008B2CC1" w:rsidRPr="00513DB6" w:rsidRDefault="009C5A1B" w:rsidP="001D291B">
      <w:pPr>
        <w:spacing w:after="960"/>
        <w:rPr>
          <w:i/>
          <w:iCs/>
          <w:lang w:val="ru-RU"/>
        </w:rPr>
      </w:pPr>
      <w:bookmarkStart w:id="4" w:name="Prepared"/>
      <w:bookmarkEnd w:id="4"/>
      <w:r>
        <w:rPr>
          <w:i/>
          <w:iCs/>
          <w:lang w:val="ru-RU"/>
        </w:rPr>
        <w:t>Документ</w:t>
      </w:r>
      <w:r w:rsidRPr="00513D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подготовлен</w:t>
      </w:r>
      <w:r w:rsidRPr="00513D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Международным</w:t>
      </w:r>
      <w:r w:rsidRPr="00513DB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бюро</w:t>
      </w:r>
    </w:p>
    <w:p w14:paraId="0EDAAD3C" w14:textId="2DC6A775" w:rsidR="00411E97" w:rsidRPr="00513DB6" w:rsidRDefault="00955A78" w:rsidP="007E44BD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5778E06A" w14:textId="3DECA289" w:rsidR="00EE63E8" w:rsidRPr="00D0271C" w:rsidRDefault="00EE63E8" w:rsidP="00713A1C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fldChar w:fldCharType="begin"/>
      </w:r>
      <w:r w:rsidRPr="00955A78">
        <w:rPr>
          <w:lang w:val="ru-RU"/>
        </w:rPr>
        <w:instrText xml:space="preserve"> </w:instrText>
      </w:r>
      <w:r>
        <w:instrText>AUTONUM</w:instrText>
      </w:r>
      <w:r w:rsidRPr="00955A78">
        <w:rPr>
          <w:lang w:val="ru-RU"/>
        </w:rPr>
        <w:instrText xml:space="preserve">  </w:instrText>
      </w:r>
      <w:r>
        <w:fldChar w:fldCharType="end"/>
      </w:r>
      <w:r w:rsidRPr="00955A78">
        <w:rPr>
          <w:lang w:val="ru-RU"/>
        </w:rPr>
        <w:tab/>
      </w:r>
      <w:r w:rsidR="00955A78">
        <w:rPr>
          <w:lang w:val="ru-RU"/>
        </w:rPr>
        <w:t>С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учетом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поправок</w:t>
      </w:r>
      <w:r w:rsidR="00955A78" w:rsidRPr="00955A78">
        <w:rPr>
          <w:lang w:val="ru-RU"/>
        </w:rPr>
        <w:t xml:space="preserve">, </w:t>
      </w:r>
      <w:r w:rsidR="00955A78">
        <w:rPr>
          <w:lang w:val="ru-RU"/>
        </w:rPr>
        <w:t>внесенных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в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Инструкцию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к</w:t>
      </w:r>
      <w:r w:rsidR="00955A78" w:rsidRPr="00955A78">
        <w:rPr>
          <w:lang w:val="ru-RU"/>
        </w:rPr>
        <w:t xml:space="preserve"> </w:t>
      </w:r>
      <w:r w:rsidR="00216639">
        <w:rPr>
          <w:lang w:val="ru-RU"/>
        </w:rPr>
        <w:t xml:space="preserve">Протоколу к </w:t>
      </w:r>
      <w:r w:rsidR="00D0271C">
        <w:rPr>
          <w:lang w:val="ru-RU"/>
        </w:rPr>
        <w:t xml:space="preserve">Мадридскому </w:t>
      </w:r>
      <w:r w:rsidR="00216639">
        <w:rPr>
          <w:lang w:val="ru-RU"/>
        </w:rPr>
        <w:t>соглашению</w:t>
      </w:r>
      <w:r w:rsidR="00955A78" w:rsidRPr="00955A78">
        <w:rPr>
          <w:lang w:val="ru-RU"/>
        </w:rPr>
        <w:t xml:space="preserve">, </w:t>
      </w:r>
      <w:r w:rsidR="00955A78">
        <w:rPr>
          <w:lang w:val="ru-RU"/>
        </w:rPr>
        <w:t>Международное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бюро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предлагает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пересмотреть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стандарт</w:t>
      </w:r>
      <w:r w:rsidR="00955A78" w:rsidRPr="00955A78">
        <w:rPr>
          <w:lang w:val="ru-RU"/>
        </w:rPr>
        <w:t xml:space="preserve"> </w:t>
      </w:r>
      <w:r w:rsidR="00955A78">
        <w:rPr>
          <w:lang w:val="ru-RU"/>
        </w:rPr>
        <w:t>ВОИС</w:t>
      </w:r>
      <w:r w:rsidR="00955A78" w:rsidRPr="00955A78">
        <w:rPr>
          <w:lang w:val="ru-RU"/>
        </w:rPr>
        <w:t xml:space="preserve"> </w:t>
      </w:r>
      <w:r w:rsidR="5351A2D5">
        <w:t>ST</w:t>
      </w:r>
      <w:r w:rsidR="5351A2D5" w:rsidRPr="00955A78">
        <w:rPr>
          <w:lang w:val="ru-RU"/>
        </w:rPr>
        <w:t>.60</w:t>
      </w:r>
      <w:r w:rsidR="00377BAF">
        <w:rPr>
          <w:lang w:val="ru-RU"/>
        </w:rPr>
        <w:t xml:space="preserve"> в стремлении обеспечить ясность и единообразие библиографических данных в записях, </w:t>
      </w:r>
      <w:r w:rsidR="00955A78">
        <w:rPr>
          <w:lang w:val="ru-RU"/>
        </w:rPr>
        <w:t>публик</w:t>
      </w:r>
      <w:r w:rsidR="00377BAF">
        <w:rPr>
          <w:lang w:val="ru-RU"/>
        </w:rPr>
        <w:t xml:space="preserve">уемых в рамках </w:t>
      </w:r>
      <w:r w:rsidR="00955A78">
        <w:rPr>
          <w:lang w:val="ru-RU"/>
        </w:rPr>
        <w:t>Мадридской системы</w:t>
      </w:r>
      <w:r w:rsidR="5351A2D5" w:rsidRPr="00955A78">
        <w:rPr>
          <w:lang w:val="ru-RU"/>
        </w:rPr>
        <w:t xml:space="preserve">. </w:t>
      </w:r>
      <w:r w:rsidR="009F549D" w:rsidRPr="00955A78">
        <w:rPr>
          <w:lang w:val="ru-RU"/>
        </w:rPr>
        <w:t xml:space="preserve"> </w:t>
      </w:r>
      <w:r w:rsidR="00D0271C">
        <w:rPr>
          <w:lang w:val="ru-RU"/>
        </w:rPr>
        <w:t>Международное</w:t>
      </w:r>
      <w:r w:rsidR="00D0271C" w:rsidRPr="00D0271C">
        <w:rPr>
          <w:lang w:val="ru-RU"/>
        </w:rPr>
        <w:t xml:space="preserve"> </w:t>
      </w:r>
      <w:r w:rsidR="00D0271C">
        <w:rPr>
          <w:lang w:val="ru-RU"/>
        </w:rPr>
        <w:t>бюро</w:t>
      </w:r>
      <w:r w:rsidR="00D0271C" w:rsidRPr="00D0271C">
        <w:rPr>
          <w:lang w:val="ru-RU"/>
        </w:rPr>
        <w:t xml:space="preserve"> </w:t>
      </w:r>
      <w:r w:rsidR="00D0271C">
        <w:rPr>
          <w:lang w:val="ru-RU"/>
        </w:rPr>
        <w:t>предлагает</w:t>
      </w:r>
      <w:r w:rsidR="00D0271C" w:rsidRPr="00D0271C">
        <w:rPr>
          <w:lang w:val="ru-RU"/>
        </w:rPr>
        <w:t xml:space="preserve"> </w:t>
      </w:r>
      <w:r w:rsidR="00D0271C">
        <w:rPr>
          <w:lang w:val="ru-RU"/>
        </w:rPr>
        <w:t>и</w:t>
      </w:r>
      <w:r w:rsidR="00D0271C" w:rsidRPr="00D0271C">
        <w:rPr>
          <w:lang w:val="ru-RU"/>
        </w:rPr>
        <w:t xml:space="preserve"> </w:t>
      </w:r>
      <w:r w:rsidR="00D0271C">
        <w:rPr>
          <w:lang w:val="ru-RU"/>
        </w:rPr>
        <w:t>другие</w:t>
      </w:r>
      <w:r w:rsidR="00D0271C" w:rsidRPr="00D0271C">
        <w:rPr>
          <w:lang w:val="ru-RU"/>
        </w:rPr>
        <w:t xml:space="preserve"> </w:t>
      </w:r>
      <w:r w:rsidR="00D0271C">
        <w:rPr>
          <w:lang w:val="ru-RU"/>
        </w:rPr>
        <w:t>поправки</w:t>
      </w:r>
      <w:r w:rsidR="00D0271C" w:rsidRPr="00D0271C">
        <w:rPr>
          <w:lang w:val="ru-RU"/>
        </w:rPr>
        <w:t xml:space="preserve">, </w:t>
      </w:r>
      <w:r w:rsidR="00D0271C">
        <w:rPr>
          <w:lang w:val="ru-RU"/>
        </w:rPr>
        <w:t>призванные</w:t>
      </w:r>
      <w:r w:rsidR="00D0271C" w:rsidRPr="00D0271C">
        <w:rPr>
          <w:lang w:val="ru-RU"/>
        </w:rPr>
        <w:t xml:space="preserve"> </w:t>
      </w:r>
      <w:r w:rsidR="00D24C82">
        <w:rPr>
          <w:lang w:val="ru-RU"/>
        </w:rPr>
        <w:t>сделать более удобн</w:t>
      </w:r>
      <w:r w:rsidR="008C4811">
        <w:rPr>
          <w:lang w:val="ru-RU"/>
        </w:rPr>
        <w:t xml:space="preserve">ым использование </w:t>
      </w:r>
      <w:r w:rsidR="00D0271C">
        <w:rPr>
          <w:lang w:val="ru-RU"/>
        </w:rPr>
        <w:t>информаци</w:t>
      </w:r>
      <w:r w:rsidR="008C4811">
        <w:rPr>
          <w:lang w:val="ru-RU"/>
        </w:rPr>
        <w:t>и</w:t>
      </w:r>
      <w:r w:rsidR="00D0271C">
        <w:rPr>
          <w:lang w:val="ru-RU"/>
        </w:rPr>
        <w:t xml:space="preserve"> о товарных знаках и библиографически</w:t>
      </w:r>
      <w:r w:rsidR="008C4811">
        <w:rPr>
          <w:lang w:val="ru-RU"/>
        </w:rPr>
        <w:t>х</w:t>
      </w:r>
      <w:r w:rsidR="00D0271C">
        <w:rPr>
          <w:lang w:val="ru-RU"/>
        </w:rPr>
        <w:t xml:space="preserve"> данны</w:t>
      </w:r>
      <w:r w:rsidR="00D24C82">
        <w:rPr>
          <w:lang w:val="ru-RU"/>
        </w:rPr>
        <w:t>х</w:t>
      </w:r>
      <w:r w:rsidR="5351A2D5" w:rsidRPr="00D0271C">
        <w:rPr>
          <w:lang w:val="ru-RU"/>
        </w:rPr>
        <w:t>.</w:t>
      </w:r>
    </w:p>
    <w:p w14:paraId="758838BC" w14:textId="0E939C54" w:rsidR="00EE63E8" w:rsidRPr="00DF1158" w:rsidRDefault="0030480B" w:rsidP="007E44BD">
      <w:pPr>
        <w:pStyle w:val="Heading2"/>
        <w:rPr>
          <w:lang w:val="ru-RU"/>
        </w:rPr>
      </w:pPr>
      <w:r>
        <w:rPr>
          <w:lang w:val="ru-RU"/>
        </w:rPr>
        <w:t>справочная</w:t>
      </w:r>
      <w:r w:rsidRPr="00DF1158">
        <w:rPr>
          <w:lang w:val="ru-RU"/>
        </w:rPr>
        <w:t xml:space="preserve"> </w:t>
      </w:r>
      <w:r>
        <w:rPr>
          <w:lang w:val="ru-RU"/>
        </w:rPr>
        <w:t>информация</w:t>
      </w:r>
    </w:p>
    <w:p w14:paraId="0F1530B7" w14:textId="74C4E75E" w:rsidR="00277F2D" w:rsidRPr="00795FCD" w:rsidRDefault="00BA6C44" w:rsidP="00BA6C44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513DB6">
        <w:rPr>
          <w:lang w:val="ru-RU"/>
        </w:rPr>
        <w:instrText xml:space="preserve"> </w:instrText>
      </w:r>
      <w:r>
        <w:instrText>AUTONUM</w:instrText>
      </w:r>
      <w:r w:rsidRPr="00513DB6">
        <w:rPr>
          <w:lang w:val="ru-RU"/>
        </w:rPr>
        <w:instrText xml:space="preserve">  </w:instrText>
      </w:r>
      <w:r>
        <w:fldChar w:fldCharType="end"/>
      </w:r>
      <w:r w:rsidRPr="00513DB6">
        <w:rPr>
          <w:lang w:val="ru-RU"/>
        </w:rPr>
        <w:tab/>
      </w:r>
      <w:r w:rsidR="00513DB6">
        <w:rPr>
          <w:lang w:val="ru-RU"/>
        </w:rPr>
        <w:t>В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стандарте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ВОИС</w:t>
      </w:r>
      <w:r w:rsidR="00513DB6" w:rsidRPr="00513DB6">
        <w:rPr>
          <w:lang w:val="ru-RU"/>
        </w:rPr>
        <w:t xml:space="preserve"> </w:t>
      </w:r>
      <w:r w:rsidR="00277F2D">
        <w:t>ST</w:t>
      </w:r>
      <w:r w:rsidR="00277F2D" w:rsidRPr="00513DB6">
        <w:rPr>
          <w:lang w:val="ru-RU"/>
        </w:rPr>
        <w:t xml:space="preserve">.60 </w:t>
      </w:r>
      <w:r w:rsidR="00513DB6">
        <w:rPr>
          <w:lang w:val="ru-RU"/>
        </w:rPr>
        <w:t>содержится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перечень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международных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цифровых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кодов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для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идентификации</w:t>
      </w:r>
      <w:r w:rsidR="00513DB6" w:rsidRPr="00513DB6">
        <w:rPr>
          <w:lang w:val="ru-RU"/>
        </w:rPr>
        <w:t xml:space="preserve"> </w:t>
      </w:r>
      <w:r w:rsidR="00513DB6">
        <w:rPr>
          <w:lang w:val="ru-RU"/>
        </w:rPr>
        <w:t>данных</w:t>
      </w:r>
      <w:r w:rsidR="006132C0" w:rsidRPr="00513DB6">
        <w:rPr>
          <w:lang w:val="ru-RU"/>
        </w:rPr>
        <w:t xml:space="preserve"> (</w:t>
      </w:r>
      <w:r w:rsidR="00F35860">
        <w:rPr>
          <w:lang w:val="ru-RU"/>
        </w:rPr>
        <w:t>ИНИД</w:t>
      </w:r>
      <w:r w:rsidR="006132C0" w:rsidRPr="00513DB6">
        <w:rPr>
          <w:lang w:val="ru-RU"/>
        </w:rPr>
        <w:t>)</w:t>
      </w:r>
      <w:r w:rsidR="00513DB6">
        <w:rPr>
          <w:lang w:val="ru-RU"/>
        </w:rPr>
        <w:t>, применяемых для идентификации библиографических данных о товарных знаках</w:t>
      </w:r>
      <w:r w:rsidR="00503A2B" w:rsidRPr="00513DB6">
        <w:rPr>
          <w:lang w:val="ru-RU"/>
        </w:rPr>
        <w:t>.</w:t>
      </w:r>
      <w:r w:rsidR="00277F2D" w:rsidRPr="00513DB6">
        <w:rPr>
          <w:lang w:val="ru-RU"/>
        </w:rPr>
        <w:t xml:space="preserve"> </w:t>
      </w:r>
      <w:r w:rsidR="006132C0" w:rsidRPr="00513DB6">
        <w:rPr>
          <w:lang w:val="ru-RU"/>
        </w:rPr>
        <w:t xml:space="preserve"> </w:t>
      </w:r>
      <w:r w:rsidR="00C759E2">
        <w:rPr>
          <w:lang w:val="ru-RU"/>
        </w:rPr>
        <w:t>Последнее</w:t>
      </w:r>
      <w:r w:rsidR="00C759E2" w:rsidRPr="00795FCD">
        <w:rPr>
          <w:lang w:val="ru-RU"/>
        </w:rPr>
        <w:t xml:space="preserve"> </w:t>
      </w:r>
      <w:r w:rsidR="00C759E2">
        <w:rPr>
          <w:lang w:val="ru-RU"/>
        </w:rPr>
        <w:t>обновление</w:t>
      </w:r>
      <w:r w:rsidR="00C759E2" w:rsidRPr="00795FCD">
        <w:rPr>
          <w:lang w:val="ru-RU"/>
        </w:rPr>
        <w:t xml:space="preserve"> </w:t>
      </w:r>
      <w:r w:rsidR="00C759E2">
        <w:rPr>
          <w:lang w:val="ru-RU"/>
        </w:rPr>
        <w:t>этого</w:t>
      </w:r>
      <w:r w:rsidR="00C759E2" w:rsidRPr="00795FCD">
        <w:rPr>
          <w:lang w:val="ru-RU"/>
        </w:rPr>
        <w:t xml:space="preserve"> </w:t>
      </w:r>
      <w:r w:rsidR="00C759E2">
        <w:rPr>
          <w:lang w:val="ru-RU"/>
        </w:rPr>
        <w:t>стандарта</w:t>
      </w:r>
      <w:r w:rsidR="00C759E2" w:rsidRPr="00795FCD">
        <w:rPr>
          <w:lang w:val="ru-RU"/>
        </w:rPr>
        <w:t xml:space="preserve"> </w:t>
      </w:r>
      <w:r w:rsidR="00C759E2">
        <w:rPr>
          <w:lang w:val="ru-RU"/>
        </w:rPr>
        <w:t>состоялось</w:t>
      </w:r>
      <w:r w:rsidR="00C759E2" w:rsidRPr="00795FCD">
        <w:rPr>
          <w:lang w:val="ru-RU"/>
        </w:rPr>
        <w:t xml:space="preserve"> </w:t>
      </w:r>
      <w:r w:rsidR="00C759E2">
        <w:rPr>
          <w:lang w:val="ru-RU"/>
        </w:rPr>
        <w:t>на</w:t>
      </w:r>
      <w:r w:rsidR="00C759E2" w:rsidRPr="00795FCD">
        <w:rPr>
          <w:lang w:val="ru-RU"/>
        </w:rPr>
        <w:t xml:space="preserve"> </w:t>
      </w:r>
      <w:r w:rsidR="00795FCD">
        <w:rPr>
          <w:lang w:val="ru-RU"/>
        </w:rPr>
        <w:t>седьмой</w:t>
      </w:r>
      <w:r w:rsidR="00795FCD" w:rsidRPr="00795FCD">
        <w:rPr>
          <w:lang w:val="ru-RU"/>
        </w:rPr>
        <w:t xml:space="preserve"> </w:t>
      </w:r>
      <w:r w:rsidR="00795FCD">
        <w:rPr>
          <w:lang w:val="ru-RU"/>
        </w:rPr>
        <w:t>сессии</w:t>
      </w:r>
      <w:r w:rsidR="00795FCD" w:rsidRPr="00795FCD">
        <w:rPr>
          <w:lang w:val="ru-RU"/>
        </w:rPr>
        <w:t xml:space="preserve"> </w:t>
      </w:r>
      <w:r w:rsidR="00795FCD">
        <w:rPr>
          <w:lang w:val="ru-RU"/>
        </w:rPr>
        <w:t>Комитета</w:t>
      </w:r>
      <w:r w:rsidR="00795FCD" w:rsidRPr="00795FCD">
        <w:rPr>
          <w:lang w:val="ru-RU"/>
        </w:rPr>
        <w:t xml:space="preserve"> </w:t>
      </w:r>
      <w:r w:rsidR="00795FCD">
        <w:rPr>
          <w:lang w:val="ru-RU"/>
        </w:rPr>
        <w:t>по</w:t>
      </w:r>
      <w:r w:rsidR="00795FCD" w:rsidRPr="00795FCD">
        <w:rPr>
          <w:lang w:val="ru-RU"/>
        </w:rPr>
        <w:t xml:space="preserve"> </w:t>
      </w:r>
      <w:r w:rsidR="00795FCD">
        <w:rPr>
          <w:lang w:val="ru-RU"/>
        </w:rPr>
        <w:t>стандартам ВОИС</w:t>
      </w:r>
      <w:r w:rsidR="00F943DB" w:rsidRPr="00795FCD">
        <w:rPr>
          <w:lang w:val="ru-RU"/>
        </w:rPr>
        <w:t xml:space="preserve"> (</w:t>
      </w:r>
      <w:r w:rsidR="00795FCD">
        <w:rPr>
          <w:lang w:val="ru-RU"/>
        </w:rPr>
        <w:t>КСВ</w:t>
      </w:r>
      <w:r w:rsidR="00F943DB" w:rsidRPr="00795FCD">
        <w:rPr>
          <w:lang w:val="ru-RU"/>
        </w:rPr>
        <w:t xml:space="preserve">) </w:t>
      </w:r>
      <w:r w:rsidR="00056A1C" w:rsidRPr="00795FCD">
        <w:rPr>
          <w:lang w:val="ru-RU"/>
        </w:rPr>
        <w:t>(</w:t>
      </w:r>
      <w:r w:rsidR="00795FCD">
        <w:rPr>
          <w:lang w:val="ru-RU"/>
        </w:rPr>
        <w:t>см. пункты</w:t>
      </w:r>
      <w:r w:rsidR="00056A1C" w:rsidRPr="00795FCD">
        <w:rPr>
          <w:lang w:val="ru-RU"/>
        </w:rPr>
        <w:t xml:space="preserve"> 168</w:t>
      </w:r>
      <w:r w:rsidR="00795FCD">
        <w:rPr>
          <w:lang w:val="ru-RU"/>
        </w:rPr>
        <w:t xml:space="preserve"> и</w:t>
      </w:r>
      <w:r w:rsidR="00056A1C" w:rsidRPr="00795FCD">
        <w:rPr>
          <w:lang w:val="ru-RU"/>
        </w:rPr>
        <w:t xml:space="preserve"> 170 </w:t>
      </w:r>
      <w:r w:rsidR="00795FCD">
        <w:rPr>
          <w:lang w:val="ru-RU"/>
        </w:rPr>
        <w:t>документа </w:t>
      </w:r>
      <w:r w:rsidR="00056A1C">
        <w:fldChar w:fldCharType="begin"/>
      </w:r>
      <w:r w:rsidR="00056A1C">
        <w:instrText>HYPERLINK</w:instrText>
      </w:r>
      <w:r w:rsidR="00056A1C" w:rsidRPr="00DF1158">
        <w:rPr>
          <w:lang w:val="ru-RU"/>
        </w:rPr>
        <w:instrText xml:space="preserve"> "</w:instrText>
      </w:r>
      <w:r w:rsidR="00056A1C">
        <w:instrText>https</w:instrText>
      </w:r>
      <w:r w:rsidR="00056A1C" w:rsidRPr="00DF1158">
        <w:rPr>
          <w:lang w:val="ru-RU"/>
        </w:rPr>
        <w:instrText>://</w:instrText>
      </w:r>
      <w:r w:rsidR="00056A1C">
        <w:instrText>www</w:instrText>
      </w:r>
      <w:r w:rsidR="00056A1C" w:rsidRPr="00DF1158">
        <w:rPr>
          <w:lang w:val="ru-RU"/>
        </w:rPr>
        <w:instrText>.</w:instrText>
      </w:r>
      <w:r w:rsidR="00056A1C">
        <w:instrText>wipo</w:instrText>
      </w:r>
      <w:r w:rsidR="00056A1C" w:rsidRPr="00DF1158">
        <w:rPr>
          <w:lang w:val="ru-RU"/>
        </w:rPr>
        <w:instrText>.</w:instrText>
      </w:r>
      <w:r w:rsidR="00056A1C">
        <w:instrText>int</w:instrText>
      </w:r>
      <w:r w:rsidR="00056A1C" w:rsidRPr="00DF1158">
        <w:rPr>
          <w:lang w:val="ru-RU"/>
        </w:rPr>
        <w:instrText>/</w:instrText>
      </w:r>
      <w:r w:rsidR="00056A1C">
        <w:instrText>edocs</w:instrText>
      </w:r>
      <w:r w:rsidR="00056A1C" w:rsidRPr="00DF1158">
        <w:rPr>
          <w:lang w:val="ru-RU"/>
        </w:rPr>
        <w:instrText>/</w:instrText>
      </w:r>
      <w:r w:rsidR="00056A1C">
        <w:instrText>mdocs</w:instrText>
      </w:r>
      <w:r w:rsidR="00056A1C" w:rsidRPr="00DF1158">
        <w:rPr>
          <w:lang w:val="ru-RU"/>
        </w:rPr>
        <w:instrText>/</w:instrText>
      </w:r>
      <w:r w:rsidR="00056A1C">
        <w:instrText>cws</w:instrText>
      </w:r>
      <w:r w:rsidR="00056A1C" w:rsidRPr="00DF1158">
        <w:rPr>
          <w:lang w:val="ru-RU"/>
        </w:rPr>
        <w:instrText>/</w:instrText>
      </w:r>
      <w:r w:rsidR="00056A1C">
        <w:instrText>ru</w:instrText>
      </w:r>
      <w:r w:rsidR="00056A1C" w:rsidRPr="00DF1158">
        <w:rPr>
          <w:lang w:val="ru-RU"/>
        </w:rPr>
        <w:instrText>/</w:instrText>
      </w:r>
      <w:r w:rsidR="00056A1C">
        <w:instrText>cws</w:instrText>
      </w:r>
      <w:r w:rsidR="00056A1C" w:rsidRPr="00DF1158">
        <w:rPr>
          <w:lang w:val="ru-RU"/>
        </w:rPr>
        <w:instrText>_7/</w:instrText>
      </w:r>
      <w:r w:rsidR="00056A1C">
        <w:instrText>cws</w:instrText>
      </w:r>
      <w:r w:rsidR="00056A1C" w:rsidRPr="00DF1158">
        <w:rPr>
          <w:lang w:val="ru-RU"/>
        </w:rPr>
        <w:instrText>_7_29.</w:instrText>
      </w:r>
      <w:r w:rsidR="00056A1C">
        <w:instrText>pdf</w:instrText>
      </w:r>
      <w:r w:rsidR="00056A1C" w:rsidRPr="00DF1158">
        <w:rPr>
          <w:lang w:val="ru-RU"/>
        </w:rPr>
        <w:instrText>" \</w:instrText>
      </w:r>
      <w:r w:rsidR="00056A1C">
        <w:instrText>h</w:instrText>
      </w:r>
      <w:r w:rsidR="00056A1C">
        <w:fldChar w:fldCharType="separate"/>
      </w:r>
      <w:r w:rsidR="00056A1C" w:rsidRPr="008D3DE0">
        <w:rPr>
          <w:rStyle w:val="Hyperlink"/>
        </w:rPr>
        <w:t>CWS</w:t>
      </w:r>
      <w:r w:rsidR="00056A1C" w:rsidRPr="00795FCD">
        <w:rPr>
          <w:rStyle w:val="Hyperlink"/>
          <w:lang w:val="ru-RU"/>
        </w:rPr>
        <w:t>/7/</w:t>
      </w:r>
      <w:r w:rsidR="1585A006" w:rsidRPr="00795FCD">
        <w:rPr>
          <w:rStyle w:val="Hyperlink"/>
          <w:lang w:val="ru-RU"/>
        </w:rPr>
        <w:t>29</w:t>
      </w:r>
      <w:r w:rsidR="00056A1C">
        <w:fldChar w:fldCharType="end"/>
      </w:r>
      <w:r w:rsidR="00056A1C" w:rsidRPr="00795FCD">
        <w:rPr>
          <w:lang w:val="ru-RU"/>
        </w:rPr>
        <w:t>).</w:t>
      </w:r>
    </w:p>
    <w:p w14:paraId="210486B1" w14:textId="17CFAF30" w:rsidR="002F76D7" w:rsidRDefault="00277F2D" w:rsidP="00713A1C">
      <w:pPr>
        <w:pStyle w:val="ONUME"/>
        <w:keepNext/>
        <w:numPr>
          <w:ilvl w:val="0"/>
          <w:numId w:val="0"/>
        </w:numPr>
        <w:shd w:val="clear" w:color="auto" w:fill="FFFFFF" w:themeFill="background1"/>
        <w:rPr>
          <w:szCs w:val="22"/>
          <w:lang w:val="ru-RU"/>
        </w:rPr>
      </w:pPr>
      <w:r w:rsidRPr="00440B93">
        <w:rPr>
          <w:szCs w:val="22"/>
        </w:rPr>
        <w:fldChar w:fldCharType="begin"/>
      </w:r>
      <w:r w:rsidRPr="00713A1C">
        <w:rPr>
          <w:lang w:val="ru-RU"/>
        </w:rPr>
        <w:instrText xml:space="preserve"> </w:instrText>
      </w:r>
      <w:r>
        <w:instrText>AUTONUM</w:instrText>
      </w:r>
      <w:r w:rsidRPr="00713A1C">
        <w:rPr>
          <w:lang w:val="ru-RU"/>
        </w:rPr>
        <w:instrText xml:space="preserve">  </w:instrText>
      </w:r>
      <w:r w:rsidRPr="00440B93">
        <w:rPr>
          <w:szCs w:val="22"/>
        </w:rPr>
        <w:fldChar w:fldCharType="end"/>
      </w:r>
      <w:r w:rsidR="00AD300A" w:rsidRPr="00713A1C">
        <w:rPr>
          <w:szCs w:val="22"/>
          <w:lang w:val="ru-RU"/>
        </w:rPr>
        <w:tab/>
      </w:r>
      <w:r w:rsidR="00713A1C">
        <w:rPr>
          <w:szCs w:val="22"/>
          <w:lang w:val="ru-RU"/>
        </w:rPr>
        <w:t>Ассамблея</w:t>
      </w:r>
      <w:r w:rsidR="00713A1C" w:rsidRPr="00713A1C">
        <w:rPr>
          <w:szCs w:val="22"/>
          <w:lang w:val="ru-RU"/>
        </w:rPr>
        <w:t xml:space="preserve"> </w:t>
      </w:r>
      <w:r w:rsidR="00713A1C">
        <w:rPr>
          <w:szCs w:val="22"/>
          <w:lang w:val="ru-RU"/>
        </w:rPr>
        <w:t>Мадридского</w:t>
      </w:r>
      <w:r w:rsidR="00713A1C" w:rsidRPr="00713A1C">
        <w:rPr>
          <w:szCs w:val="22"/>
          <w:lang w:val="ru-RU"/>
        </w:rPr>
        <w:t xml:space="preserve"> </w:t>
      </w:r>
      <w:r w:rsidR="00713A1C">
        <w:rPr>
          <w:szCs w:val="22"/>
          <w:lang w:val="ru-RU"/>
        </w:rPr>
        <w:t>союза</w:t>
      </w:r>
      <w:r w:rsidR="00713A1C" w:rsidRPr="00713A1C">
        <w:rPr>
          <w:szCs w:val="22"/>
          <w:lang w:val="ru-RU"/>
        </w:rPr>
        <w:t xml:space="preserve"> </w:t>
      </w:r>
      <w:r w:rsidR="00713A1C">
        <w:rPr>
          <w:szCs w:val="22"/>
          <w:lang w:val="ru-RU"/>
        </w:rPr>
        <w:t>на</w:t>
      </w:r>
      <w:r w:rsidR="00713A1C" w:rsidRPr="00713A1C">
        <w:rPr>
          <w:szCs w:val="22"/>
          <w:lang w:val="ru-RU"/>
        </w:rPr>
        <w:t xml:space="preserve"> </w:t>
      </w:r>
      <w:r w:rsidR="00713A1C">
        <w:rPr>
          <w:szCs w:val="22"/>
          <w:lang w:val="ru-RU"/>
        </w:rPr>
        <w:t>пятьдесят</w:t>
      </w:r>
      <w:r w:rsidR="00713A1C" w:rsidRPr="00713A1C">
        <w:rPr>
          <w:szCs w:val="22"/>
          <w:lang w:val="ru-RU"/>
        </w:rPr>
        <w:t xml:space="preserve"> </w:t>
      </w:r>
      <w:r w:rsidR="00713A1C">
        <w:rPr>
          <w:szCs w:val="22"/>
          <w:lang w:val="ru-RU"/>
        </w:rPr>
        <w:t>пятой</w:t>
      </w:r>
      <w:r w:rsidR="00713A1C" w:rsidRPr="00713A1C">
        <w:rPr>
          <w:szCs w:val="22"/>
          <w:lang w:val="ru-RU"/>
        </w:rPr>
        <w:t xml:space="preserve"> </w:t>
      </w:r>
      <w:r w:rsidR="00713A1C">
        <w:rPr>
          <w:szCs w:val="22"/>
          <w:lang w:val="ru-RU"/>
        </w:rPr>
        <w:t>сессии</w:t>
      </w:r>
      <w:r w:rsidR="00713A1C" w:rsidRPr="00713A1C">
        <w:rPr>
          <w:szCs w:val="22"/>
          <w:lang w:val="ru-RU"/>
        </w:rPr>
        <w:t xml:space="preserve"> </w:t>
      </w:r>
      <w:r w:rsidR="00713A1C">
        <w:rPr>
          <w:szCs w:val="22"/>
          <w:lang w:val="ru-RU"/>
        </w:rPr>
        <w:t>утвердила поправки</w:t>
      </w:r>
      <w:r w:rsidR="00353680">
        <w:rPr>
          <w:szCs w:val="22"/>
          <w:lang w:val="ru-RU"/>
        </w:rPr>
        <w:t xml:space="preserve"> к ряду правил Инструкции, </w:t>
      </w:r>
      <w:r w:rsidR="00713A1C">
        <w:rPr>
          <w:szCs w:val="22"/>
          <w:lang w:val="ru-RU"/>
        </w:rPr>
        <w:t>в</w:t>
      </w:r>
      <w:r w:rsidR="00353680">
        <w:rPr>
          <w:szCs w:val="22"/>
          <w:lang w:val="ru-RU"/>
        </w:rPr>
        <w:t xml:space="preserve">ключая </w:t>
      </w:r>
      <w:r w:rsidR="00713A1C">
        <w:rPr>
          <w:szCs w:val="22"/>
          <w:lang w:val="ru-RU"/>
        </w:rPr>
        <w:t>правил</w:t>
      </w:r>
      <w:r w:rsidR="00353680">
        <w:rPr>
          <w:szCs w:val="22"/>
          <w:lang w:val="ru-RU"/>
        </w:rPr>
        <w:t>о</w:t>
      </w:r>
      <w:r w:rsidR="00713A1C">
        <w:rPr>
          <w:szCs w:val="22"/>
          <w:lang w:val="ru-RU"/>
        </w:rPr>
        <w:t xml:space="preserve"> </w:t>
      </w:r>
      <w:r w:rsidR="00AD300A" w:rsidRPr="00713A1C">
        <w:rPr>
          <w:szCs w:val="22"/>
          <w:lang w:val="ru-RU"/>
        </w:rPr>
        <w:t xml:space="preserve">9. </w:t>
      </w:r>
      <w:r w:rsidR="00017772" w:rsidRPr="00713A1C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Эти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поправки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вступили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в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силу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в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феврале</w:t>
      </w:r>
      <w:r w:rsidR="00422C2D" w:rsidRPr="00422C2D">
        <w:rPr>
          <w:szCs w:val="22"/>
          <w:lang w:val="ru-RU"/>
        </w:rPr>
        <w:t xml:space="preserve"> </w:t>
      </w:r>
      <w:r w:rsidR="00AD300A" w:rsidRPr="00422C2D">
        <w:rPr>
          <w:szCs w:val="22"/>
          <w:lang w:val="ru-RU"/>
        </w:rPr>
        <w:t>2023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года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и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устранили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ограничительное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требование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о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том</w:t>
      </w:r>
      <w:r w:rsidR="00422C2D" w:rsidRPr="00422C2D">
        <w:rPr>
          <w:szCs w:val="22"/>
          <w:lang w:val="ru-RU"/>
        </w:rPr>
        <w:t xml:space="preserve">, </w:t>
      </w:r>
      <w:r w:rsidR="00422C2D">
        <w:rPr>
          <w:szCs w:val="22"/>
          <w:lang w:val="ru-RU"/>
        </w:rPr>
        <w:t>что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изображение товарного знака, включаемое в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международную</w:t>
      </w:r>
      <w:r w:rsidR="00422C2D" w:rsidRPr="00422C2D">
        <w:rPr>
          <w:szCs w:val="22"/>
          <w:lang w:val="ru-RU"/>
        </w:rPr>
        <w:t xml:space="preserve"> </w:t>
      </w:r>
      <w:r w:rsidR="00422C2D">
        <w:rPr>
          <w:szCs w:val="22"/>
          <w:lang w:val="ru-RU"/>
        </w:rPr>
        <w:t>заявку, должно соответствовать размерам квадрата, предусмотренного в официальном бланке</w:t>
      </w:r>
      <w:r w:rsidR="00AD300A" w:rsidRPr="00422C2D">
        <w:rPr>
          <w:szCs w:val="22"/>
          <w:lang w:val="ru-RU"/>
        </w:rPr>
        <w:t xml:space="preserve">.  </w:t>
      </w:r>
      <w:r w:rsidR="00423B8A">
        <w:rPr>
          <w:szCs w:val="22"/>
          <w:lang w:val="ru-RU"/>
        </w:rPr>
        <w:t>Вместо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этого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было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введено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более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общее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требование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о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необходимости представления товарного знака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в</w:t>
      </w:r>
      <w:r w:rsidR="00423B8A" w:rsidRPr="00423B8A">
        <w:rPr>
          <w:szCs w:val="22"/>
          <w:lang w:val="ru-RU"/>
        </w:rPr>
        <w:t xml:space="preserve"> </w:t>
      </w:r>
      <w:r w:rsidR="00423B8A">
        <w:rPr>
          <w:szCs w:val="22"/>
          <w:lang w:val="ru-RU"/>
        </w:rPr>
        <w:t>соответствии с Административной инструкцией</w:t>
      </w:r>
      <w:r w:rsidR="00AD300A" w:rsidRPr="00423B8A">
        <w:rPr>
          <w:szCs w:val="22"/>
          <w:lang w:val="ru-RU"/>
        </w:rPr>
        <w:t xml:space="preserve">. </w:t>
      </w:r>
      <w:r w:rsidR="00017772" w:rsidRPr="00423B8A">
        <w:rPr>
          <w:szCs w:val="22"/>
          <w:lang w:val="ru-RU"/>
        </w:rPr>
        <w:t xml:space="preserve"> </w:t>
      </w:r>
      <w:r w:rsidR="00C974B9">
        <w:rPr>
          <w:szCs w:val="22"/>
          <w:lang w:val="ru-RU"/>
        </w:rPr>
        <w:t>Согласно</w:t>
      </w:r>
      <w:r w:rsidR="00C974B9" w:rsidRPr="00C974B9">
        <w:rPr>
          <w:szCs w:val="22"/>
          <w:lang w:val="ru-RU"/>
        </w:rPr>
        <w:t xml:space="preserve"> </w:t>
      </w:r>
      <w:r w:rsidR="00C974B9">
        <w:rPr>
          <w:szCs w:val="22"/>
          <w:lang w:val="ru-RU"/>
        </w:rPr>
        <w:t>Административной</w:t>
      </w:r>
      <w:r w:rsidR="00C974B9" w:rsidRPr="00C974B9">
        <w:rPr>
          <w:szCs w:val="22"/>
          <w:lang w:val="ru-RU"/>
        </w:rPr>
        <w:t xml:space="preserve"> </w:t>
      </w:r>
      <w:r w:rsidR="00C974B9">
        <w:rPr>
          <w:szCs w:val="22"/>
          <w:lang w:val="ru-RU"/>
        </w:rPr>
        <w:t>инструкции</w:t>
      </w:r>
      <w:r w:rsidR="00C974B9" w:rsidRPr="00C974B9">
        <w:rPr>
          <w:szCs w:val="22"/>
          <w:lang w:val="ru-RU"/>
        </w:rPr>
        <w:t xml:space="preserve">, </w:t>
      </w:r>
      <w:r w:rsidR="00720DC8">
        <w:rPr>
          <w:szCs w:val="22"/>
          <w:lang w:val="ru-RU"/>
        </w:rPr>
        <w:t xml:space="preserve">сегодня </w:t>
      </w:r>
      <w:r w:rsidR="00C974B9">
        <w:rPr>
          <w:szCs w:val="22"/>
          <w:lang w:val="ru-RU"/>
        </w:rPr>
        <w:t>товарный</w:t>
      </w:r>
      <w:r w:rsidR="00C974B9" w:rsidRPr="00C974B9">
        <w:rPr>
          <w:szCs w:val="22"/>
          <w:lang w:val="ru-RU"/>
        </w:rPr>
        <w:t xml:space="preserve"> </w:t>
      </w:r>
      <w:r w:rsidR="00C974B9">
        <w:rPr>
          <w:szCs w:val="22"/>
          <w:lang w:val="ru-RU"/>
        </w:rPr>
        <w:t>знак может</w:t>
      </w:r>
      <w:r w:rsidR="00C974B9" w:rsidRPr="00C974B9">
        <w:rPr>
          <w:szCs w:val="22"/>
          <w:lang w:val="ru-RU"/>
        </w:rPr>
        <w:t xml:space="preserve"> </w:t>
      </w:r>
      <w:r w:rsidR="00C974B9">
        <w:rPr>
          <w:szCs w:val="22"/>
          <w:lang w:val="ru-RU"/>
        </w:rPr>
        <w:t>быть</w:t>
      </w:r>
      <w:r w:rsidR="00C974B9" w:rsidRPr="00C974B9">
        <w:rPr>
          <w:szCs w:val="22"/>
          <w:lang w:val="ru-RU"/>
        </w:rPr>
        <w:t xml:space="preserve"> </w:t>
      </w:r>
      <w:r w:rsidR="00C974B9">
        <w:rPr>
          <w:szCs w:val="22"/>
          <w:lang w:val="ru-RU"/>
        </w:rPr>
        <w:t>представлен</w:t>
      </w:r>
      <w:r w:rsidR="00C974B9" w:rsidRPr="00C974B9">
        <w:rPr>
          <w:szCs w:val="22"/>
          <w:lang w:val="ru-RU"/>
        </w:rPr>
        <w:t xml:space="preserve"> </w:t>
      </w:r>
      <w:r w:rsidR="00C974B9">
        <w:rPr>
          <w:szCs w:val="22"/>
          <w:lang w:val="ru-RU"/>
        </w:rPr>
        <w:t>в</w:t>
      </w:r>
      <w:r w:rsidR="00C974B9" w:rsidRPr="00C974B9">
        <w:rPr>
          <w:szCs w:val="22"/>
          <w:lang w:val="ru-RU"/>
        </w:rPr>
        <w:t xml:space="preserve"> </w:t>
      </w:r>
      <w:r w:rsidR="003240BD">
        <w:rPr>
          <w:szCs w:val="22"/>
          <w:lang w:val="ru-RU"/>
        </w:rPr>
        <w:t xml:space="preserve">виде </w:t>
      </w:r>
      <w:r w:rsidR="00C974B9">
        <w:rPr>
          <w:szCs w:val="22"/>
          <w:lang w:val="ru-RU"/>
        </w:rPr>
        <w:t>графическо</w:t>
      </w:r>
      <w:r w:rsidR="003240BD">
        <w:rPr>
          <w:szCs w:val="22"/>
          <w:lang w:val="ru-RU"/>
        </w:rPr>
        <w:t>го</w:t>
      </w:r>
      <w:r w:rsidR="00C974B9">
        <w:rPr>
          <w:szCs w:val="22"/>
          <w:lang w:val="ru-RU"/>
        </w:rPr>
        <w:t xml:space="preserve"> или фотографическо</w:t>
      </w:r>
      <w:r w:rsidR="003240BD">
        <w:rPr>
          <w:szCs w:val="22"/>
          <w:lang w:val="ru-RU"/>
        </w:rPr>
        <w:t>го изображения</w:t>
      </w:r>
      <w:r w:rsidR="00C974B9">
        <w:rPr>
          <w:szCs w:val="22"/>
          <w:lang w:val="ru-RU"/>
        </w:rPr>
        <w:t>, цифрово</w:t>
      </w:r>
      <w:r w:rsidR="003240BD">
        <w:rPr>
          <w:szCs w:val="22"/>
          <w:lang w:val="ru-RU"/>
        </w:rPr>
        <w:t>го изображения</w:t>
      </w:r>
      <w:r w:rsidR="00C974B9">
        <w:rPr>
          <w:szCs w:val="22"/>
          <w:lang w:val="ru-RU"/>
        </w:rPr>
        <w:t>, в виде цифровой записи звука, движения или мультимедиа</w:t>
      </w:r>
      <w:r w:rsidR="00AD300A" w:rsidRPr="00C974B9">
        <w:rPr>
          <w:szCs w:val="22"/>
          <w:lang w:val="ru-RU"/>
        </w:rPr>
        <w:t>.</w:t>
      </w:r>
    </w:p>
    <w:p w14:paraId="4285FB18" w14:textId="77777777" w:rsidR="002F76D7" w:rsidRDefault="002F76D7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5F358094" w14:textId="298B8C41" w:rsidR="00AD300A" w:rsidRPr="00FE7573" w:rsidRDefault="00BA6C44" w:rsidP="00592C73">
      <w:pPr>
        <w:keepNext/>
        <w:shd w:val="clear" w:color="auto" w:fill="FFFFFF" w:themeFill="background1"/>
        <w:spacing w:after="220"/>
        <w:rPr>
          <w:szCs w:val="22"/>
          <w:lang w:val="ru-RU"/>
        </w:rPr>
      </w:pPr>
      <w:r w:rsidRPr="00440B93">
        <w:rPr>
          <w:szCs w:val="22"/>
        </w:rPr>
        <w:lastRenderedPageBreak/>
        <w:fldChar w:fldCharType="begin"/>
      </w:r>
      <w:r w:rsidRPr="002F76D7">
        <w:rPr>
          <w:lang w:val="ru-RU"/>
        </w:rPr>
        <w:instrText xml:space="preserve"> </w:instrText>
      </w:r>
      <w:r>
        <w:instrText>AUTONUM</w:instrText>
      </w:r>
      <w:r w:rsidRPr="002F76D7">
        <w:rPr>
          <w:lang w:val="ru-RU"/>
        </w:rPr>
        <w:instrText xml:space="preserve">  </w:instrText>
      </w:r>
      <w:r w:rsidRPr="00440B93">
        <w:rPr>
          <w:szCs w:val="22"/>
        </w:rPr>
        <w:fldChar w:fldCharType="end"/>
      </w:r>
      <w:r w:rsidR="00AD300A" w:rsidRPr="002F76D7">
        <w:rPr>
          <w:szCs w:val="22"/>
          <w:lang w:val="ru-RU"/>
        </w:rPr>
        <w:tab/>
      </w:r>
      <w:r w:rsidR="002F76D7">
        <w:rPr>
          <w:szCs w:val="22"/>
          <w:lang w:val="ru-RU"/>
        </w:rPr>
        <w:t>Импульсом</w:t>
      </w:r>
      <w:r w:rsidR="002F76D7" w:rsidRPr="002F76D7">
        <w:rPr>
          <w:szCs w:val="22"/>
          <w:lang w:val="ru-RU"/>
        </w:rPr>
        <w:t xml:space="preserve"> </w:t>
      </w:r>
      <w:r w:rsidR="002F76D7">
        <w:rPr>
          <w:szCs w:val="22"/>
          <w:lang w:val="ru-RU"/>
        </w:rPr>
        <w:t>для</w:t>
      </w:r>
      <w:r w:rsidR="002F76D7" w:rsidRPr="002F76D7">
        <w:rPr>
          <w:szCs w:val="22"/>
          <w:lang w:val="ru-RU"/>
        </w:rPr>
        <w:t xml:space="preserve"> </w:t>
      </w:r>
      <w:r w:rsidR="002F76D7">
        <w:rPr>
          <w:szCs w:val="22"/>
          <w:lang w:val="ru-RU"/>
        </w:rPr>
        <w:t>этих</w:t>
      </w:r>
      <w:r w:rsidR="002F76D7" w:rsidRPr="002F76D7">
        <w:rPr>
          <w:szCs w:val="22"/>
          <w:lang w:val="ru-RU"/>
        </w:rPr>
        <w:t xml:space="preserve"> </w:t>
      </w:r>
      <w:r w:rsidR="002F76D7">
        <w:rPr>
          <w:szCs w:val="22"/>
          <w:lang w:val="ru-RU"/>
        </w:rPr>
        <w:t>поправок</w:t>
      </w:r>
      <w:r w:rsidR="002F76D7" w:rsidRPr="002F76D7">
        <w:rPr>
          <w:szCs w:val="22"/>
          <w:lang w:val="ru-RU"/>
        </w:rPr>
        <w:t xml:space="preserve"> </w:t>
      </w:r>
      <w:r w:rsidR="002F76D7">
        <w:rPr>
          <w:szCs w:val="22"/>
          <w:lang w:val="ru-RU"/>
        </w:rPr>
        <w:t>послужила</w:t>
      </w:r>
      <w:r w:rsidR="002F76D7" w:rsidRPr="002F76D7">
        <w:rPr>
          <w:szCs w:val="22"/>
          <w:lang w:val="ru-RU"/>
        </w:rPr>
        <w:t xml:space="preserve"> </w:t>
      </w:r>
      <w:r w:rsidR="002F76D7">
        <w:rPr>
          <w:szCs w:val="22"/>
          <w:lang w:val="ru-RU"/>
        </w:rPr>
        <w:t>информация</w:t>
      </w:r>
      <w:r w:rsidR="002F76D7" w:rsidRPr="002F76D7">
        <w:rPr>
          <w:szCs w:val="22"/>
          <w:lang w:val="ru-RU"/>
        </w:rPr>
        <w:t xml:space="preserve">, </w:t>
      </w:r>
      <w:r w:rsidR="002F76D7">
        <w:rPr>
          <w:szCs w:val="22"/>
          <w:lang w:val="ru-RU"/>
        </w:rPr>
        <w:t>полученная от ряда членов Мадридской системы и организаций пользователей</w:t>
      </w:r>
      <w:r w:rsidR="00AD300A" w:rsidRPr="002F76D7">
        <w:rPr>
          <w:szCs w:val="22"/>
          <w:lang w:val="ru-RU"/>
        </w:rPr>
        <w:t xml:space="preserve">.  </w:t>
      </w:r>
      <w:r w:rsidR="00862360">
        <w:rPr>
          <w:szCs w:val="22"/>
          <w:lang w:val="ru-RU"/>
        </w:rPr>
        <w:t>В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ряде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членов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Мадридской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системы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представление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товарного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знака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уже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не</w:t>
      </w:r>
      <w:r w:rsidR="00862360" w:rsidRPr="009739B2">
        <w:rPr>
          <w:szCs w:val="22"/>
          <w:lang w:val="ru-RU"/>
        </w:rPr>
        <w:t xml:space="preserve"> </w:t>
      </w:r>
      <w:r w:rsidR="00862360">
        <w:rPr>
          <w:szCs w:val="22"/>
          <w:lang w:val="ru-RU"/>
        </w:rPr>
        <w:t>ограничено</w:t>
      </w:r>
      <w:r w:rsidR="00862360" w:rsidRPr="009739B2">
        <w:rPr>
          <w:szCs w:val="22"/>
          <w:lang w:val="ru-RU"/>
        </w:rPr>
        <w:t xml:space="preserve"> </w:t>
      </w:r>
      <w:r w:rsidR="009739B2">
        <w:rPr>
          <w:szCs w:val="22"/>
          <w:lang w:val="ru-RU"/>
        </w:rPr>
        <w:t>его</w:t>
      </w:r>
      <w:r w:rsidR="009739B2" w:rsidRPr="009739B2">
        <w:rPr>
          <w:szCs w:val="22"/>
          <w:lang w:val="ru-RU"/>
        </w:rPr>
        <w:t xml:space="preserve"> </w:t>
      </w:r>
      <w:r w:rsidR="009739B2">
        <w:rPr>
          <w:szCs w:val="22"/>
          <w:lang w:val="ru-RU"/>
        </w:rPr>
        <w:t>графическим</w:t>
      </w:r>
      <w:r w:rsidR="009739B2" w:rsidRPr="009739B2">
        <w:rPr>
          <w:szCs w:val="22"/>
          <w:lang w:val="ru-RU"/>
        </w:rPr>
        <w:t xml:space="preserve"> </w:t>
      </w:r>
      <w:r w:rsidR="009739B2">
        <w:rPr>
          <w:szCs w:val="22"/>
          <w:lang w:val="ru-RU"/>
        </w:rPr>
        <w:t xml:space="preserve">или фотографическим изображением, которое должно быть включено </w:t>
      </w:r>
      <w:r w:rsidR="000B2B5F">
        <w:rPr>
          <w:szCs w:val="22"/>
          <w:lang w:val="ru-RU"/>
        </w:rPr>
        <w:t>в заявку или проложено к ней</w:t>
      </w:r>
      <w:r w:rsidR="00AD300A" w:rsidRPr="009739B2">
        <w:rPr>
          <w:szCs w:val="22"/>
          <w:lang w:val="ru-RU"/>
        </w:rPr>
        <w:t xml:space="preserve">. </w:t>
      </w:r>
      <w:r w:rsidR="00F50E43" w:rsidRPr="009739B2">
        <w:rPr>
          <w:szCs w:val="22"/>
          <w:lang w:val="ru-RU"/>
        </w:rPr>
        <w:t xml:space="preserve"> </w:t>
      </w:r>
      <w:r w:rsidR="00AD06DB">
        <w:rPr>
          <w:szCs w:val="22"/>
          <w:lang w:val="ru-RU"/>
        </w:rPr>
        <w:t>Сегодня</w:t>
      </w:r>
      <w:r w:rsidR="00AD06DB" w:rsidRPr="009C71DA">
        <w:rPr>
          <w:szCs w:val="22"/>
          <w:lang w:val="ru-RU"/>
        </w:rPr>
        <w:t xml:space="preserve"> </w:t>
      </w:r>
      <w:r w:rsidR="00AD06DB">
        <w:rPr>
          <w:szCs w:val="22"/>
          <w:lang w:val="ru-RU"/>
        </w:rPr>
        <w:t>большинство</w:t>
      </w:r>
      <w:r w:rsidR="00AD06DB" w:rsidRPr="009C71DA">
        <w:rPr>
          <w:szCs w:val="22"/>
          <w:lang w:val="ru-RU"/>
        </w:rPr>
        <w:t xml:space="preserve"> </w:t>
      </w:r>
      <w:r w:rsidR="00AD06DB">
        <w:rPr>
          <w:szCs w:val="22"/>
          <w:lang w:val="ru-RU"/>
        </w:rPr>
        <w:t>членов</w:t>
      </w:r>
      <w:r w:rsidR="00AD06DB" w:rsidRPr="009C71DA">
        <w:rPr>
          <w:szCs w:val="22"/>
          <w:lang w:val="ru-RU"/>
        </w:rPr>
        <w:t xml:space="preserve"> </w:t>
      </w:r>
      <w:r w:rsidR="00AD06DB">
        <w:rPr>
          <w:szCs w:val="22"/>
          <w:lang w:val="ru-RU"/>
        </w:rPr>
        <w:t>принимают</w:t>
      </w:r>
      <w:r w:rsidR="00AD06DB" w:rsidRPr="009C71DA">
        <w:rPr>
          <w:szCs w:val="22"/>
          <w:lang w:val="ru-RU"/>
        </w:rPr>
        <w:t xml:space="preserve"> </w:t>
      </w:r>
      <w:r w:rsidR="00AD06DB">
        <w:rPr>
          <w:szCs w:val="22"/>
          <w:lang w:val="ru-RU"/>
        </w:rPr>
        <w:t>заявки</w:t>
      </w:r>
      <w:r w:rsidR="00DD29F5">
        <w:rPr>
          <w:szCs w:val="22"/>
          <w:lang w:val="ru-RU"/>
        </w:rPr>
        <w:t xml:space="preserve">, в которых товарный знак представлен в </w:t>
      </w:r>
      <w:r w:rsidR="009C71DA">
        <w:rPr>
          <w:szCs w:val="22"/>
          <w:lang w:val="ru-RU"/>
        </w:rPr>
        <w:t>цифров</w:t>
      </w:r>
      <w:r w:rsidR="00DD29F5">
        <w:rPr>
          <w:szCs w:val="22"/>
          <w:lang w:val="ru-RU"/>
        </w:rPr>
        <w:t>ом графическом виде</w:t>
      </w:r>
      <w:r w:rsidR="00AD300A" w:rsidRPr="009C71DA">
        <w:rPr>
          <w:szCs w:val="22"/>
          <w:lang w:val="ru-RU"/>
        </w:rPr>
        <w:t xml:space="preserve">. </w:t>
      </w:r>
      <w:r w:rsidR="00440B93" w:rsidRPr="009C71DA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Кроме</w:t>
      </w:r>
      <w:r w:rsidR="004B4E64" w:rsidRPr="004B4E64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того</w:t>
      </w:r>
      <w:r w:rsidR="004B4E64" w:rsidRPr="004B4E64">
        <w:rPr>
          <w:szCs w:val="22"/>
          <w:lang w:val="ru-RU"/>
        </w:rPr>
        <w:t xml:space="preserve">, </w:t>
      </w:r>
      <w:r w:rsidR="004B4E64">
        <w:rPr>
          <w:szCs w:val="22"/>
          <w:lang w:val="ru-RU"/>
        </w:rPr>
        <w:t>некоторые</w:t>
      </w:r>
      <w:r w:rsidR="004B4E64" w:rsidRPr="004B4E64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члены</w:t>
      </w:r>
      <w:r w:rsidR="004B4E64" w:rsidRPr="004B4E64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системы</w:t>
      </w:r>
      <w:r w:rsidR="004B4E64" w:rsidRPr="004B4E64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допускают</w:t>
      </w:r>
      <w:r w:rsidR="004B4E64" w:rsidRPr="004B4E64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и</w:t>
      </w:r>
      <w:r w:rsidR="004B4E64" w:rsidRPr="004B4E64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другие</w:t>
      </w:r>
      <w:r w:rsidR="004B4E64" w:rsidRPr="004B4E64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способы</w:t>
      </w:r>
      <w:r w:rsidR="004B4E64" w:rsidRPr="004B4E64">
        <w:rPr>
          <w:szCs w:val="22"/>
          <w:lang w:val="ru-RU"/>
        </w:rPr>
        <w:t xml:space="preserve"> </w:t>
      </w:r>
      <w:r w:rsidR="004B4E64">
        <w:rPr>
          <w:szCs w:val="22"/>
          <w:lang w:val="ru-RU"/>
        </w:rPr>
        <w:t>представления товарных знаков, например в виде цифров</w:t>
      </w:r>
      <w:r w:rsidR="0083788A">
        <w:rPr>
          <w:szCs w:val="22"/>
          <w:lang w:val="ru-RU"/>
        </w:rPr>
        <w:t xml:space="preserve">ой </w:t>
      </w:r>
      <w:r w:rsidR="004B4E64">
        <w:rPr>
          <w:szCs w:val="22"/>
          <w:lang w:val="ru-RU"/>
        </w:rPr>
        <w:t xml:space="preserve">записи </w:t>
      </w:r>
      <w:r w:rsidR="0083788A">
        <w:rPr>
          <w:szCs w:val="22"/>
          <w:lang w:val="ru-RU"/>
        </w:rPr>
        <w:t>звука, движения или мультимедиа</w:t>
      </w:r>
      <w:r w:rsidR="00AD300A" w:rsidRPr="004B4E64">
        <w:rPr>
          <w:szCs w:val="22"/>
          <w:lang w:val="ru-RU"/>
        </w:rPr>
        <w:t xml:space="preserve">.  </w:t>
      </w:r>
      <w:r w:rsidR="00FE7573">
        <w:rPr>
          <w:szCs w:val="22"/>
          <w:lang w:val="ru-RU"/>
        </w:rPr>
        <w:t>Эта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эволюция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нашла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свое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отражение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и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в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терминологии</w:t>
      </w:r>
      <w:r w:rsidR="00FE7573" w:rsidRPr="00FE7573">
        <w:rPr>
          <w:szCs w:val="22"/>
          <w:lang w:val="ru-RU"/>
        </w:rPr>
        <w:t xml:space="preserve">, </w:t>
      </w:r>
      <w:r w:rsidR="00FE7573">
        <w:rPr>
          <w:szCs w:val="22"/>
          <w:lang w:val="ru-RU"/>
        </w:rPr>
        <w:t>используемой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в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применимых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законах</w:t>
      </w:r>
      <w:r w:rsidR="00FE7573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некоторых членов системы,</w:t>
      </w:r>
      <w:r w:rsidR="00AD300A" w:rsidRPr="00FE7573">
        <w:rPr>
          <w:szCs w:val="22"/>
          <w:lang w:val="ru-RU"/>
        </w:rPr>
        <w:t xml:space="preserve"> </w:t>
      </w:r>
      <w:r w:rsidR="00FE7573">
        <w:rPr>
          <w:szCs w:val="22"/>
          <w:lang w:val="ru-RU"/>
        </w:rPr>
        <w:t>в которых начал использовать</w:t>
      </w:r>
      <w:r w:rsidR="00632318">
        <w:rPr>
          <w:szCs w:val="22"/>
          <w:lang w:val="ru-RU"/>
        </w:rPr>
        <w:t>ся</w:t>
      </w:r>
      <w:r w:rsidR="00FE7573">
        <w:rPr>
          <w:szCs w:val="22"/>
          <w:lang w:val="ru-RU"/>
        </w:rPr>
        <w:t xml:space="preserve"> термин </w:t>
      </w:r>
      <w:r w:rsidR="00D64324">
        <w:rPr>
          <w:szCs w:val="22"/>
          <w:lang w:val="ru-RU"/>
        </w:rPr>
        <w:t>«</w:t>
      </w:r>
      <w:r w:rsidR="00942ABD">
        <w:rPr>
          <w:szCs w:val="22"/>
          <w:lang w:val="ru-RU"/>
        </w:rPr>
        <w:t>представление</w:t>
      </w:r>
      <w:r w:rsidR="00D64324">
        <w:rPr>
          <w:szCs w:val="22"/>
          <w:lang w:val="ru-RU"/>
        </w:rPr>
        <w:t>»</w:t>
      </w:r>
      <w:r w:rsidR="00FE7573">
        <w:rPr>
          <w:szCs w:val="22"/>
          <w:lang w:val="ru-RU"/>
        </w:rPr>
        <w:t xml:space="preserve"> (</w:t>
      </w:r>
      <w:r w:rsidR="00942ABD">
        <w:rPr>
          <w:i/>
          <w:iCs/>
          <w:szCs w:val="22"/>
          <w:lang w:val="ru-RU"/>
        </w:rPr>
        <w:t xml:space="preserve">вместо </w:t>
      </w:r>
      <w:r w:rsidR="00B67CDA">
        <w:rPr>
          <w:i/>
          <w:iCs/>
          <w:szCs w:val="22"/>
          <w:lang w:val="ru-RU"/>
        </w:rPr>
        <w:t>«</w:t>
      </w:r>
      <w:r w:rsidR="00942ABD">
        <w:rPr>
          <w:i/>
          <w:iCs/>
          <w:szCs w:val="22"/>
          <w:lang w:val="ru-RU"/>
        </w:rPr>
        <w:t>изображение</w:t>
      </w:r>
      <w:r w:rsidR="00B67CDA">
        <w:rPr>
          <w:i/>
          <w:iCs/>
          <w:szCs w:val="22"/>
          <w:lang w:val="ru-RU"/>
        </w:rPr>
        <w:t>»</w:t>
      </w:r>
      <w:r w:rsidR="00FE7573" w:rsidRPr="00FE7573">
        <w:rPr>
          <w:i/>
          <w:iCs/>
          <w:szCs w:val="22"/>
          <w:lang w:val="ru-RU"/>
        </w:rPr>
        <w:t xml:space="preserve"> </w:t>
      </w:r>
      <w:r w:rsidR="00FE7573" w:rsidRPr="00FE7573">
        <w:rPr>
          <w:rFonts w:ascii="Noto Sans Display" w:hAnsi="Noto Sans Display" w:cs="Noto Sans Display"/>
          <w:i/>
          <w:iCs/>
          <w:szCs w:val="22"/>
          <w:lang w:val="ru-RU"/>
        </w:rPr>
        <w:t>‒</w:t>
      </w:r>
      <w:r w:rsidR="00FE7573" w:rsidRPr="00FE7573">
        <w:rPr>
          <w:i/>
          <w:iCs/>
          <w:szCs w:val="22"/>
          <w:lang w:val="ru-RU"/>
        </w:rPr>
        <w:t xml:space="preserve"> прим. пер.</w:t>
      </w:r>
      <w:r w:rsidR="00FE7573">
        <w:rPr>
          <w:szCs w:val="22"/>
          <w:lang w:val="ru-RU"/>
        </w:rPr>
        <w:t>)</w:t>
      </w:r>
      <w:r w:rsidR="00AD300A" w:rsidRPr="00FE7573">
        <w:rPr>
          <w:szCs w:val="22"/>
          <w:lang w:val="ru-RU"/>
        </w:rPr>
        <w:t xml:space="preserve"> </w:t>
      </w:r>
      <w:r w:rsidR="00942ABD">
        <w:rPr>
          <w:szCs w:val="22"/>
          <w:lang w:val="ru-RU"/>
        </w:rPr>
        <w:t xml:space="preserve">товарного знака, чтобы учесть и графические, и неграфические способы </w:t>
      </w:r>
      <w:r w:rsidR="000F6160">
        <w:rPr>
          <w:szCs w:val="22"/>
          <w:lang w:val="ru-RU"/>
        </w:rPr>
        <w:t>в</w:t>
      </w:r>
      <w:r w:rsidR="00942ABD">
        <w:rPr>
          <w:szCs w:val="22"/>
          <w:lang w:val="ru-RU"/>
        </w:rPr>
        <w:t>о</w:t>
      </w:r>
      <w:r w:rsidR="000F6160">
        <w:rPr>
          <w:szCs w:val="22"/>
          <w:lang w:val="ru-RU"/>
        </w:rPr>
        <w:t>спроизведения</w:t>
      </w:r>
      <w:r w:rsidR="00AD300A" w:rsidRPr="00FE7573">
        <w:rPr>
          <w:szCs w:val="22"/>
          <w:lang w:val="ru-RU"/>
        </w:rPr>
        <w:t>.</w:t>
      </w:r>
    </w:p>
    <w:p w14:paraId="17995852" w14:textId="4787C87A" w:rsidR="0060012F" w:rsidRPr="007115CA" w:rsidRDefault="00BA6C44" w:rsidP="0047531A">
      <w:pPr>
        <w:pStyle w:val="ONUME"/>
        <w:keepLines/>
        <w:numPr>
          <w:ilvl w:val="0"/>
          <w:numId w:val="0"/>
        </w:numPr>
        <w:rPr>
          <w:lang w:val="ru-RU"/>
        </w:rPr>
      </w:pPr>
      <w:r>
        <w:fldChar w:fldCharType="begin"/>
      </w:r>
      <w:r w:rsidRPr="00A27F68">
        <w:rPr>
          <w:lang w:val="ru-RU"/>
        </w:rPr>
        <w:instrText xml:space="preserve"> </w:instrText>
      </w:r>
      <w:r>
        <w:instrText>AUTONUM</w:instrText>
      </w:r>
      <w:r w:rsidRPr="00A27F68">
        <w:rPr>
          <w:lang w:val="ru-RU"/>
        </w:rPr>
        <w:instrText xml:space="preserve">  </w:instrText>
      </w:r>
      <w:r>
        <w:fldChar w:fldCharType="end"/>
      </w:r>
      <w:r w:rsidRPr="00A27F68">
        <w:rPr>
          <w:lang w:val="ru-RU"/>
        </w:rPr>
        <w:tab/>
      </w:r>
      <w:r w:rsidR="00817B78">
        <w:rPr>
          <w:lang w:val="ru-RU"/>
        </w:rPr>
        <w:t>Кроме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того</w:t>
      </w:r>
      <w:r w:rsidR="00A27F68" w:rsidRPr="00A27F68">
        <w:rPr>
          <w:lang w:val="ru-RU"/>
        </w:rPr>
        <w:t xml:space="preserve">, </w:t>
      </w:r>
      <w:r w:rsidR="00A27F68">
        <w:rPr>
          <w:lang w:val="ru-RU"/>
        </w:rPr>
        <w:t>в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применимых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случаях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в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свидетельств</w:t>
      </w:r>
      <w:r w:rsidR="006E15A6">
        <w:rPr>
          <w:lang w:val="ru-RU"/>
        </w:rPr>
        <w:t>е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о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продлении</w:t>
      </w:r>
      <w:r w:rsidR="0036181D">
        <w:rPr>
          <w:lang w:val="ru-RU"/>
        </w:rPr>
        <w:t xml:space="preserve"> содержится упоминание </w:t>
      </w:r>
      <w:r w:rsidR="00A27F68">
        <w:rPr>
          <w:lang w:val="ru-RU"/>
        </w:rPr>
        <w:t>факт</w:t>
      </w:r>
      <w:r w:rsidR="0036181D">
        <w:rPr>
          <w:lang w:val="ru-RU"/>
        </w:rPr>
        <w:t>а</w:t>
      </w:r>
      <w:r w:rsidR="00A27F68">
        <w:rPr>
          <w:lang w:val="ru-RU"/>
        </w:rPr>
        <w:t xml:space="preserve"> внесения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записи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об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уведомлениях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о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предварительном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отказе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в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соответствии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с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правилом</w:t>
      </w:r>
      <w:r w:rsidR="00817B78">
        <w:rPr>
          <w:lang w:val="ru-RU"/>
        </w:rPr>
        <w:t> </w:t>
      </w:r>
      <w:r w:rsidR="00A27F68" w:rsidRPr="00A27F68">
        <w:rPr>
          <w:lang w:val="ru-RU"/>
        </w:rPr>
        <w:t xml:space="preserve">17 </w:t>
      </w:r>
      <w:r w:rsidR="00A27F68">
        <w:rPr>
          <w:lang w:val="ru-RU"/>
        </w:rPr>
        <w:t>Инструкции</w:t>
      </w:r>
      <w:r w:rsidR="004D5863">
        <w:rPr>
          <w:lang w:val="ru-RU"/>
        </w:rPr>
        <w:t xml:space="preserve">, причем </w:t>
      </w:r>
      <w:r w:rsidR="00A27F68">
        <w:rPr>
          <w:lang w:val="ru-RU"/>
        </w:rPr>
        <w:t>с</w:t>
      </w:r>
      <w:r w:rsidR="00A27F68" w:rsidRPr="00A27F68">
        <w:rPr>
          <w:lang w:val="ru-RU"/>
        </w:rPr>
        <w:t xml:space="preserve"> </w:t>
      </w:r>
      <w:r w:rsidR="00A27F68">
        <w:rPr>
          <w:lang w:val="ru-RU"/>
        </w:rPr>
        <w:t>использованием описаний, соответствующих кодам</w:t>
      </w:r>
      <w:r w:rsidR="4D239B1D" w:rsidRPr="00A27F68">
        <w:rPr>
          <w:lang w:val="ru-RU"/>
        </w:rPr>
        <w:t xml:space="preserve"> </w:t>
      </w:r>
      <w:r w:rsidR="00F35860">
        <w:rPr>
          <w:lang w:val="ru-RU"/>
        </w:rPr>
        <w:t>ИНИД</w:t>
      </w:r>
      <w:r w:rsidR="4D239B1D" w:rsidRPr="00A27F68">
        <w:rPr>
          <w:lang w:val="ru-RU"/>
        </w:rPr>
        <w:t xml:space="preserve"> </w:t>
      </w:r>
      <w:r w:rsidR="00F10A47" w:rsidRPr="00A27F68">
        <w:rPr>
          <w:lang w:val="ru-RU"/>
        </w:rPr>
        <w:t>8</w:t>
      </w:r>
      <w:r w:rsidR="4D239B1D" w:rsidRPr="00A27F68">
        <w:rPr>
          <w:lang w:val="ru-RU"/>
        </w:rPr>
        <w:t xml:space="preserve">61 </w:t>
      </w:r>
      <w:r w:rsidR="00A27F68">
        <w:rPr>
          <w:lang w:val="ru-RU"/>
        </w:rPr>
        <w:t>и</w:t>
      </w:r>
      <w:r w:rsidR="4D239B1D" w:rsidRPr="00A27F68">
        <w:rPr>
          <w:lang w:val="ru-RU"/>
        </w:rPr>
        <w:t xml:space="preserve"> </w:t>
      </w:r>
      <w:r w:rsidR="00F10A47" w:rsidRPr="00A27F68">
        <w:rPr>
          <w:lang w:val="ru-RU"/>
        </w:rPr>
        <w:t>8</w:t>
      </w:r>
      <w:r w:rsidR="4D239B1D" w:rsidRPr="00A27F68">
        <w:rPr>
          <w:lang w:val="ru-RU"/>
        </w:rPr>
        <w:t xml:space="preserve">62. </w:t>
      </w:r>
      <w:r w:rsidR="00102EE9" w:rsidRPr="00A27F68">
        <w:rPr>
          <w:lang w:val="ru-RU"/>
        </w:rPr>
        <w:t xml:space="preserve"> </w:t>
      </w:r>
      <w:r w:rsidR="007115CA">
        <w:rPr>
          <w:lang w:val="ru-RU"/>
        </w:rPr>
        <w:t>Однако</w:t>
      </w:r>
      <w:r w:rsidR="007115CA" w:rsidRPr="007115CA">
        <w:rPr>
          <w:lang w:val="ru-RU"/>
        </w:rPr>
        <w:t xml:space="preserve">, </w:t>
      </w:r>
      <w:r w:rsidR="007115CA">
        <w:rPr>
          <w:lang w:val="ru-RU"/>
        </w:rPr>
        <w:t>поскольку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в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этих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определениях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конкретно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не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указано</w:t>
      </w:r>
      <w:r w:rsidR="007115CA" w:rsidRPr="007115CA">
        <w:rPr>
          <w:lang w:val="ru-RU"/>
        </w:rPr>
        <w:t xml:space="preserve">, </w:t>
      </w:r>
      <w:r w:rsidR="007115CA">
        <w:rPr>
          <w:lang w:val="ru-RU"/>
        </w:rPr>
        <w:t>что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отказ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является</w:t>
      </w:r>
      <w:r w:rsidR="007115CA" w:rsidRPr="007115CA">
        <w:rPr>
          <w:lang w:val="ru-RU"/>
        </w:rPr>
        <w:t xml:space="preserve"> </w:t>
      </w:r>
      <w:r w:rsidR="007115CA">
        <w:rPr>
          <w:lang w:val="ru-RU"/>
        </w:rPr>
        <w:t>предварительным</w:t>
      </w:r>
      <w:r w:rsidR="007115CA" w:rsidRPr="007115CA">
        <w:rPr>
          <w:lang w:val="ru-RU"/>
        </w:rPr>
        <w:t xml:space="preserve">, </w:t>
      </w:r>
      <w:r w:rsidR="00DC63F1">
        <w:rPr>
          <w:lang w:val="ru-RU"/>
        </w:rPr>
        <w:t>правообладатели нередко</w:t>
      </w:r>
      <w:r w:rsidR="007115CA">
        <w:rPr>
          <w:lang w:val="ru-RU"/>
        </w:rPr>
        <w:t xml:space="preserve"> жалуются на некорректность </w:t>
      </w:r>
      <w:r w:rsidR="008926CB">
        <w:rPr>
          <w:lang w:val="ru-RU"/>
        </w:rPr>
        <w:t xml:space="preserve">текущих </w:t>
      </w:r>
      <w:r w:rsidR="007115CA">
        <w:rPr>
          <w:lang w:val="ru-RU"/>
        </w:rPr>
        <w:t>формулировок, которые можно понять, как окончательное решение указанных Договаривающихся сторон отказать в охране</w:t>
      </w:r>
      <w:r w:rsidR="4D239B1D" w:rsidRPr="007115CA">
        <w:rPr>
          <w:lang w:val="ru-RU"/>
        </w:rPr>
        <w:t>.</w:t>
      </w:r>
    </w:p>
    <w:p w14:paraId="1DBED432" w14:textId="69BFC713" w:rsidR="3859B02C" w:rsidRPr="00714018" w:rsidRDefault="00AB1D9E" w:rsidP="00217DC4">
      <w:pPr>
        <w:pStyle w:val="ONUME"/>
        <w:keepLines/>
        <w:numPr>
          <w:ilvl w:val="0"/>
          <w:numId w:val="0"/>
        </w:numPr>
        <w:rPr>
          <w:szCs w:val="22"/>
          <w:lang w:val="ru-RU"/>
        </w:rPr>
      </w:pPr>
      <w:r>
        <w:fldChar w:fldCharType="begin"/>
      </w:r>
      <w:r w:rsidRPr="00714018">
        <w:rPr>
          <w:lang w:val="ru-RU"/>
        </w:rPr>
        <w:instrText xml:space="preserve"> </w:instrText>
      </w:r>
      <w:r>
        <w:instrText>AUTONUM</w:instrText>
      </w:r>
      <w:r w:rsidRPr="00714018">
        <w:rPr>
          <w:lang w:val="ru-RU"/>
        </w:rPr>
        <w:instrText xml:space="preserve">  </w:instrText>
      </w:r>
      <w:r>
        <w:fldChar w:fldCharType="end"/>
      </w:r>
      <w:r w:rsidRPr="00714018">
        <w:rPr>
          <w:lang w:val="ru-RU"/>
        </w:rPr>
        <w:tab/>
      </w:r>
      <w:r w:rsidR="006B4E66">
        <w:rPr>
          <w:lang w:val="ru-RU"/>
        </w:rPr>
        <w:t>Более того</w:t>
      </w:r>
      <w:r w:rsidR="00714018" w:rsidRPr="00714018">
        <w:rPr>
          <w:lang w:val="ru-RU"/>
        </w:rPr>
        <w:t>,</w:t>
      </w:r>
      <w:r w:rsidR="00BA3AB9">
        <w:rPr>
          <w:lang w:val="ru-RU"/>
        </w:rPr>
        <w:t xml:space="preserve"> </w:t>
      </w:r>
      <w:r w:rsidR="00714018">
        <w:rPr>
          <w:lang w:val="ru-RU"/>
        </w:rPr>
        <w:t>анализируя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стандарт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ВОИС</w:t>
      </w:r>
      <w:r w:rsidR="00714018" w:rsidRPr="00714018">
        <w:rPr>
          <w:lang w:val="ru-RU"/>
        </w:rPr>
        <w:t xml:space="preserve"> </w:t>
      </w:r>
      <w:r w:rsidR="3859B02C">
        <w:t>ST</w:t>
      </w:r>
      <w:r w:rsidR="3859B02C" w:rsidRPr="00714018">
        <w:rPr>
          <w:lang w:val="ru-RU"/>
        </w:rPr>
        <w:t>.60,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Международное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бюро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пришло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к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выводу</w:t>
      </w:r>
      <w:r w:rsidR="00714018" w:rsidRPr="00714018">
        <w:rPr>
          <w:lang w:val="ru-RU"/>
        </w:rPr>
        <w:t xml:space="preserve">, </w:t>
      </w:r>
      <w:r w:rsidR="00714018">
        <w:rPr>
          <w:lang w:val="ru-RU"/>
        </w:rPr>
        <w:t>что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включение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двух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новых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 xml:space="preserve">подразделов в категорию </w:t>
      </w:r>
      <w:r w:rsidR="3859B02C" w:rsidRPr="00714018">
        <w:rPr>
          <w:lang w:val="ru-RU"/>
        </w:rPr>
        <w:t xml:space="preserve">500 </w:t>
      </w:r>
      <w:r w:rsidR="00714018">
        <w:rPr>
          <w:lang w:val="ru-RU"/>
        </w:rPr>
        <w:t>обеспечило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бы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лучшее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понимание</w:t>
      </w:r>
      <w:r w:rsidR="00714018" w:rsidRPr="00714018">
        <w:rPr>
          <w:lang w:val="ru-RU"/>
        </w:rPr>
        <w:t xml:space="preserve"> </w:t>
      </w:r>
      <w:r w:rsidR="00A873C8">
        <w:rPr>
          <w:lang w:val="ru-RU"/>
        </w:rPr>
        <w:t>соответствующих указаний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за</w:t>
      </w:r>
      <w:r w:rsidR="00714018" w:rsidRPr="00714018">
        <w:rPr>
          <w:lang w:val="ru-RU"/>
        </w:rPr>
        <w:t xml:space="preserve"> </w:t>
      </w:r>
      <w:r w:rsidR="00714018">
        <w:rPr>
          <w:lang w:val="ru-RU"/>
        </w:rPr>
        <w:t>счет</w:t>
      </w:r>
      <w:r w:rsidR="00714018" w:rsidRPr="00714018">
        <w:rPr>
          <w:lang w:val="ru-RU"/>
        </w:rPr>
        <w:t xml:space="preserve"> </w:t>
      </w:r>
      <w:r w:rsidR="00A873C8">
        <w:rPr>
          <w:lang w:val="ru-RU"/>
        </w:rPr>
        <w:t>более понятной компоновки информации</w:t>
      </w:r>
      <w:r w:rsidR="3859B02C" w:rsidRPr="00714018">
        <w:rPr>
          <w:lang w:val="ru-RU"/>
        </w:rPr>
        <w:t>.</w:t>
      </w:r>
    </w:p>
    <w:p w14:paraId="6CA55442" w14:textId="6DD4C50A" w:rsidR="00D433F1" w:rsidRPr="00927D8A" w:rsidRDefault="001E38AF" w:rsidP="007E44BD">
      <w:pPr>
        <w:pStyle w:val="Heading2"/>
        <w:rPr>
          <w:lang w:val="ru-RU"/>
        </w:rPr>
      </w:pPr>
      <w:r>
        <w:rPr>
          <w:lang w:val="ru-RU"/>
        </w:rPr>
        <w:t>области</w:t>
      </w:r>
      <w:r w:rsidR="00927D8A">
        <w:rPr>
          <w:lang w:val="ru-RU"/>
        </w:rPr>
        <w:t xml:space="preserve">, требующие </w:t>
      </w:r>
      <w:r w:rsidR="003F57C2">
        <w:rPr>
          <w:lang w:val="ru-RU"/>
        </w:rPr>
        <w:t>донастройки</w:t>
      </w:r>
    </w:p>
    <w:p w14:paraId="76347E95" w14:textId="3297FA27" w:rsidR="00411E97" w:rsidRPr="00F7657C" w:rsidRDefault="00EE63E8" w:rsidP="00927D8A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fldChar w:fldCharType="begin"/>
      </w:r>
      <w:r w:rsidRPr="00F7657C">
        <w:rPr>
          <w:lang w:val="ru-RU"/>
        </w:rPr>
        <w:instrText xml:space="preserve"> </w:instrText>
      </w:r>
      <w:r>
        <w:instrText>AUTONUM</w:instrText>
      </w:r>
      <w:r w:rsidRPr="00F7657C">
        <w:rPr>
          <w:lang w:val="ru-RU"/>
        </w:rPr>
        <w:instrText xml:space="preserve">  </w:instrText>
      </w:r>
      <w:r>
        <w:fldChar w:fldCharType="end"/>
      </w:r>
      <w:r w:rsidRPr="00F7657C">
        <w:rPr>
          <w:lang w:val="ru-RU"/>
        </w:rPr>
        <w:tab/>
      </w:r>
      <w:r w:rsidR="00787A69">
        <w:rPr>
          <w:lang w:val="ru-RU"/>
        </w:rPr>
        <w:t>В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рамках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предпринимаемых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усилий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по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расширению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доступа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к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информации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о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товарных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знаках</w:t>
      </w:r>
      <w:r w:rsidR="00787A69" w:rsidRPr="00F7657C">
        <w:rPr>
          <w:lang w:val="ru-RU"/>
        </w:rPr>
        <w:t xml:space="preserve">, </w:t>
      </w:r>
      <w:r w:rsidR="00787A69">
        <w:rPr>
          <w:lang w:val="ru-RU"/>
        </w:rPr>
        <w:t>публикуемых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в</w:t>
      </w:r>
      <w:r w:rsidR="00787A69" w:rsidRPr="00F7657C">
        <w:rPr>
          <w:lang w:val="ru-RU"/>
        </w:rPr>
        <w:t xml:space="preserve"> Бюллетене ВОИС по международным знакам</w:t>
      </w:r>
      <w:r w:rsidR="00315BAB" w:rsidRPr="00315BAB">
        <w:rPr>
          <w:rStyle w:val="FootnoteReference"/>
        </w:rPr>
        <w:footnoteReference w:id="2"/>
      </w:r>
      <w:r w:rsidR="00411E97" w:rsidRPr="00F7657C">
        <w:rPr>
          <w:lang w:val="ru-RU"/>
        </w:rPr>
        <w:t xml:space="preserve"> </w:t>
      </w:r>
      <w:r w:rsidR="003916E2" w:rsidRPr="00F7657C">
        <w:rPr>
          <w:lang w:val="ru-RU"/>
        </w:rPr>
        <w:t>(</w:t>
      </w:r>
      <w:r w:rsidR="00787A69">
        <w:rPr>
          <w:lang w:val="ru-RU"/>
        </w:rPr>
        <w:t>далее</w:t>
      </w:r>
      <w:r w:rsidR="00787A69" w:rsidRPr="00F7657C">
        <w:rPr>
          <w:lang w:val="ru-RU"/>
        </w:rPr>
        <w:t xml:space="preserve"> </w:t>
      </w:r>
      <w:r w:rsidR="00787A69" w:rsidRPr="00F7657C">
        <w:rPr>
          <w:rFonts w:ascii="Noto Sans Display" w:hAnsi="Noto Sans Display" w:cs="Noto Sans Display"/>
          <w:lang w:val="ru-RU"/>
        </w:rPr>
        <w:t>‒</w:t>
      </w:r>
      <w:r w:rsidR="00787A69" w:rsidRPr="00F7657C">
        <w:rPr>
          <w:lang w:val="ru-RU"/>
        </w:rPr>
        <w:t xml:space="preserve"> «</w:t>
      </w:r>
      <w:r w:rsidR="00787A69">
        <w:rPr>
          <w:lang w:val="ru-RU"/>
        </w:rPr>
        <w:t>Бюллетень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ВОИС</w:t>
      </w:r>
      <w:r w:rsidR="00787A69" w:rsidRPr="00F7657C">
        <w:rPr>
          <w:lang w:val="ru-RU"/>
        </w:rPr>
        <w:t>»</w:t>
      </w:r>
      <w:r w:rsidR="003916E2" w:rsidRPr="00F7657C">
        <w:rPr>
          <w:lang w:val="ru-RU"/>
        </w:rPr>
        <w:t xml:space="preserve">) </w:t>
      </w:r>
      <w:r w:rsidR="00787A69">
        <w:rPr>
          <w:lang w:val="ru-RU"/>
        </w:rPr>
        <w:t>и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базе</w:t>
      </w:r>
      <w:r w:rsidR="00787A69" w:rsidRPr="00F7657C">
        <w:rPr>
          <w:lang w:val="ru-RU"/>
        </w:rPr>
        <w:t xml:space="preserve"> </w:t>
      </w:r>
      <w:r w:rsidR="00787A69">
        <w:rPr>
          <w:lang w:val="ru-RU"/>
        </w:rPr>
        <w:t>данных</w:t>
      </w:r>
      <w:r w:rsidR="00787A69" w:rsidRPr="00F7657C">
        <w:rPr>
          <w:lang w:val="ru-RU"/>
        </w:rPr>
        <w:t xml:space="preserve"> </w:t>
      </w:r>
      <w:r w:rsidR="005312F8">
        <w:t>Madrid</w:t>
      </w:r>
      <w:r w:rsidR="005312F8" w:rsidRPr="00F7657C">
        <w:rPr>
          <w:lang w:val="ru-RU"/>
        </w:rPr>
        <w:t xml:space="preserve"> </w:t>
      </w:r>
      <w:r w:rsidR="005312F8">
        <w:t>Monitor</w:t>
      </w:r>
      <w:r w:rsidR="00FF5664">
        <w:rPr>
          <w:rStyle w:val="FootnoteReference"/>
        </w:rPr>
        <w:footnoteReference w:id="3"/>
      </w:r>
      <w:r w:rsidR="00787A69" w:rsidRPr="00F7657C">
        <w:rPr>
          <w:lang w:val="ru-RU"/>
        </w:rPr>
        <w:t>,</w:t>
      </w:r>
      <w:r w:rsidR="00411E97" w:rsidRPr="00F7657C">
        <w:rPr>
          <w:lang w:val="ru-RU"/>
        </w:rPr>
        <w:t xml:space="preserve"> </w:t>
      </w:r>
      <w:r w:rsidR="00F7657C">
        <w:rPr>
          <w:lang w:val="ru-RU"/>
        </w:rPr>
        <w:t>Международное</w:t>
      </w:r>
      <w:r w:rsidR="00F7657C" w:rsidRPr="00F7657C">
        <w:rPr>
          <w:lang w:val="ru-RU"/>
        </w:rPr>
        <w:t xml:space="preserve"> </w:t>
      </w:r>
      <w:r w:rsidR="00F7657C">
        <w:rPr>
          <w:lang w:val="ru-RU"/>
        </w:rPr>
        <w:t>бюро</w:t>
      </w:r>
      <w:r w:rsidR="00F7657C" w:rsidRPr="00F7657C">
        <w:rPr>
          <w:lang w:val="ru-RU"/>
        </w:rPr>
        <w:t xml:space="preserve"> </w:t>
      </w:r>
      <w:r w:rsidR="000442E5">
        <w:rPr>
          <w:lang w:val="ru-RU"/>
        </w:rPr>
        <w:t xml:space="preserve">выявило </w:t>
      </w:r>
      <w:r w:rsidR="00F7657C">
        <w:rPr>
          <w:lang w:val="ru-RU"/>
        </w:rPr>
        <w:t xml:space="preserve">следующие </w:t>
      </w:r>
      <w:r w:rsidR="001E38AF">
        <w:rPr>
          <w:lang w:val="ru-RU"/>
        </w:rPr>
        <w:t>области</w:t>
      </w:r>
      <w:r w:rsidR="000442E5">
        <w:rPr>
          <w:lang w:val="ru-RU"/>
        </w:rPr>
        <w:t xml:space="preserve">, </w:t>
      </w:r>
      <w:r w:rsidR="003E423E">
        <w:rPr>
          <w:lang w:val="ru-RU"/>
        </w:rPr>
        <w:t>которые требуют донастройки</w:t>
      </w:r>
      <w:r w:rsidR="00411E97" w:rsidRPr="00F7657C">
        <w:rPr>
          <w:lang w:val="ru-RU"/>
        </w:rPr>
        <w:t>:</w:t>
      </w:r>
    </w:p>
    <w:p w14:paraId="5AE9CF70" w14:textId="43A8355E" w:rsidR="4EDE8BC4" w:rsidRPr="00774A63" w:rsidRDefault="00411E97" w:rsidP="006F026D">
      <w:pPr>
        <w:pStyle w:val="ONUME"/>
        <w:numPr>
          <w:ilvl w:val="0"/>
          <w:numId w:val="0"/>
        </w:numPr>
        <w:ind w:left="561"/>
        <w:rPr>
          <w:szCs w:val="22"/>
          <w:lang w:val="ru-RU"/>
        </w:rPr>
      </w:pPr>
      <w:r w:rsidRPr="00D2623D">
        <w:rPr>
          <w:lang w:val="ru-RU"/>
        </w:rPr>
        <w:t>(</w:t>
      </w:r>
      <w:r>
        <w:t>a</w:t>
      </w:r>
      <w:r w:rsidRPr="00D2623D">
        <w:rPr>
          <w:lang w:val="ru-RU"/>
        </w:rPr>
        <w:t>)</w:t>
      </w:r>
      <w:r w:rsidRPr="00D2623D">
        <w:rPr>
          <w:lang w:val="ru-RU"/>
        </w:rPr>
        <w:tab/>
      </w:r>
      <w:r w:rsidR="00D64324">
        <w:rPr>
          <w:lang w:val="ru-RU"/>
        </w:rPr>
        <w:t>термин</w:t>
      </w:r>
      <w:r w:rsidR="00D64324" w:rsidRPr="00D2623D">
        <w:rPr>
          <w:lang w:val="ru-RU"/>
        </w:rPr>
        <w:t xml:space="preserve"> </w:t>
      </w:r>
      <w:r w:rsidR="00D2623D" w:rsidRPr="00D2623D">
        <w:rPr>
          <w:lang w:val="ru-RU"/>
        </w:rPr>
        <w:t>«</w:t>
      </w:r>
      <w:r w:rsidR="00D2623D">
        <w:rPr>
          <w:lang w:val="ru-RU"/>
        </w:rPr>
        <w:t>изображение</w:t>
      </w:r>
      <w:r w:rsidR="00D2623D" w:rsidRPr="00D2623D">
        <w:rPr>
          <w:lang w:val="ru-RU"/>
        </w:rPr>
        <w:t xml:space="preserve"> </w:t>
      </w:r>
      <w:r w:rsidR="00D2623D">
        <w:rPr>
          <w:lang w:val="ru-RU"/>
        </w:rPr>
        <w:t>знака</w:t>
      </w:r>
      <w:r w:rsidR="00D2623D" w:rsidRPr="00D2623D">
        <w:rPr>
          <w:lang w:val="ru-RU"/>
        </w:rPr>
        <w:t>» (</w:t>
      </w:r>
      <w:r w:rsidR="00D2623D" w:rsidRPr="009E2B27">
        <w:rPr>
          <w:i/>
          <w:iCs/>
          <w:lang w:val="ru-RU"/>
        </w:rPr>
        <w:t>в терминологии рассматриваемого стандарта «воспроизведение»</w:t>
      </w:r>
      <w:r w:rsidR="009E2B27">
        <w:rPr>
          <w:i/>
          <w:iCs/>
          <w:lang w:val="ru-RU"/>
        </w:rPr>
        <w:t xml:space="preserve"> </w:t>
      </w:r>
      <w:r w:rsidR="009E2B27">
        <w:rPr>
          <w:rFonts w:ascii="Noto Sans Display" w:hAnsi="Noto Sans Display" w:cs="Noto Sans Display"/>
          <w:i/>
          <w:iCs/>
          <w:lang w:val="ru-RU"/>
        </w:rPr>
        <w:t>‒</w:t>
      </w:r>
      <w:r w:rsidR="009E2B27">
        <w:rPr>
          <w:i/>
          <w:iCs/>
          <w:lang w:val="ru-RU"/>
        </w:rPr>
        <w:t xml:space="preserve"> прим. пер.</w:t>
      </w:r>
      <w:r w:rsidR="00D2623D" w:rsidRPr="00D2623D">
        <w:rPr>
          <w:lang w:val="ru-RU"/>
        </w:rPr>
        <w:t xml:space="preserve">) </w:t>
      </w:r>
      <w:r w:rsidR="00D2623D">
        <w:rPr>
          <w:lang w:val="ru-RU"/>
        </w:rPr>
        <w:t>должен</w:t>
      </w:r>
      <w:r w:rsidR="00D2623D" w:rsidRPr="00D2623D">
        <w:rPr>
          <w:lang w:val="ru-RU"/>
        </w:rPr>
        <w:t xml:space="preserve"> </w:t>
      </w:r>
      <w:r w:rsidR="00D2623D">
        <w:rPr>
          <w:lang w:val="ru-RU"/>
        </w:rPr>
        <w:t>быть</w:t>
      </w:r>
      <w:r w:rsidR="00D2623D" w:rsidRPr="00D2623D">
        <w:rPr>
          <w:lang w:val="ru-RU"/>
        </w:rPr>
        <w:t xml:space="preserve"> </w:t>
      </w:r>
      <w:r w:rsidR="00D2623D">
        <w:rPr>
          <w:lang w:val="ru-RU"/>
        </w:rPr>
        <w:t>заменен</w:t>
      </w:r>
      <w:r w:rsidR="00D2623D" w:rsidRPr="00D2623D">
        <w:rPr>
          <w:lang w:val="ru-RU"/>
        </w:rPr>
        <w:t xml:space="preserve"> </w:t>
      </w:r>
      <w:r w:rsidR="00D2623D">
        <w:rPr>
          <w:lang w:val="ru-RU"/>
        </w:rPr>
        <w:t>термином</w:t>
      </w:r>
      <w:r w:rsidR="00D2623D" w:rsidRPr="00D2623D">
        <w:rPr>
          <w:lang w:val="ru-RU"/>
        </w:rPr>
        <w:t xml:space="preserve"> «</w:t>
      </w:r>
      <w:r w:rsidR="00D2623D">
        <w:rPr>
          <w:lang w:val="ru-RU"/>
        </w:rPr>
        <w:t>представление знака»</w:t>
      </w:r>
      <w:r w:rsidR="00912BC7">
        <w:rPr>
          <w:lang w:val="ru-RU"/>
        </w:rPr>
        <w:t xml:space="preserve"> в </w:t>
      </w:r>
      <w:r w:rsidR="005D6770">
        <w:rPr>
          <w:lang w:val="ru-RU"/>
        </w:rPr>
        <w:t xml:space="preserve">русле </w:t>
      </w:r>
      <w:r w:rsidR="00912BC7">
        <w:rPr>
          <w:lang w:val="ru-RU"/>
        </w:rPr>
        <w:t>адаптации к современным реалиям и согласования</w:t>
      </w:r>
      <w:r w:rsidR="005D6770">
        <w:rPr>
          <w:lang w:val="ru-RU"/>
        </w:rPr>
        <w:t xml:space="preserve"> терминологии</w:t>
      </w:r>
      <w:r w:rsidR="00912BC7">
        <w:rPr>
          <w:lang w:val="ru-RU"/>
        </w:rPr>
        <w:t xml:space="preserve"> с используемой в законах ряда членов ВОИС и </w:t>
      </w:r>
      <w:r w:rsidR="005D6770">
        <w:rPr>
          <w:lang w:val="ru-RU"/>
        </w:rPr>
        <w:t xml:space="preserve">в </w:t>
      </w:r>
      <w:r w:rsidR="00912BC7">
        <w:rPr>
          <w:lang w:val="ru-RU"/>
        </w:rPr>
        <w:t>Инструкции</w:t>
      </w:r>
      <w:r w:rsidRPr="00D2623D">
        <w:rPr>
          <w:lang w:val="ru-RU"/>
        </w:rPr>
        <w:t>.</w:t>
      </w:r>
      <w:r w:rsidR="003D7663" w:rsidRPr="00D2623D">
        <w:rPr>
          <w:lang w:val="ru-RU"/>
        </w:rPr>
        <w:t xml:space="preserve">  </w:t>
      </w:r>
      <w:r w:rsidR="00774A63">
        <w:rPr>
          <w:lang w:val="ru-RU"/>
        </w:rPr>
        <w:t>Предлагаемое</w:t>
      </w:r>
      <w:r w:rsidR="00774A63" w:rsidRPr="00774A63">
        <w:rPr>
          <w:lang w:val="ru-RU"/>
        </w:rPr>
        <w:t xml:space="preserve"> </w:t>
      </w:r>
      <w:r w:rsidR="00774A63">
        <w:rPr>
          <w:lang w:val="ru-RU"/>
        </w:rPr>
        <w:t>изменение</w:t>
      </w:r>
      <w:r w:rsidR="00774A63" w:rsidRPr="00774A63">
        <w:rPr>
          <w:lang w:val="ru-RU"/>
        </w:rPr>
        <w:t xml:space="preserve"> </w:t>
      </w:r>
      <w:r w:rsidR="00774A63">
        <w:rPr>
          <w:lang w:val="ru-RU"/>
        </w:rPr>
        <w:t>к</w:t>
      </w:r>
      <w:r w:rsidR="00774A63" w:rsidRPr="00774A63">
        <w:rPr>
          <w:lang w:val="ru-RU"/>
        </w:rPr>
        <w:t xml:space="preserve"> </w:t>
      </w:r>
      <w:r w:rsidR="00774A63">
        <w:rPr>
          <w:lang w:val="ru-RU"/>
        </w:rPr>
        <w:t>стандарту</w:t>
      </w:r>
      <w:r w:rsidR="00774A63" w:rsidRPr="00774A63">
        <w:rPr>
          <w:lang w:val="ru-RU"/>
        </w:rPr>
        <w:t xml:space="preserve"> </w:t>
      </w:r>
      <w:r w:rsidR="3F1EB45E" w:rsidRPr="00FB31BA">
        <w:rPr>
          <w:szCs w:val="22"/>
        </w:rPr>
        <w:t>ST</w:t>
      </w:r>
      <w:r w:rsidR="3F1EB45E" w:rsidRPr="00774A63">
        <w:rPr>
          <w:szCs w:val="22"/>
          <w:lang w:val="ru-RU"/>
        </w:rPr>
        <w:t>.60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о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замене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термина</w:t>
      </w:r>
      <w:r w:rsidR="00774A63" w:rsidRPr="00774A63">
        <w:rPr>
          <w:szCs w:val="22"/>
          <w:lang w:val="ru-RU"/>
        </w:rPr>
        <w:t xml:space="preserve"> «</w:t>
      </w:r>
      <w:r w:rsidR="00774A63">
        <w:rPr>
          <w:szCs w:val="22"/>
          <w:lang w:val="ru-RU"/>
        </w:rPr>
        <w:t>изображение</w:t>
      </w:r>
      <w:r w:rsidR="00774A63" w:rsidRPr="00774A63">
        <w:rPr>
          <w:szCs w:val="22"/>
          <w:lang w:val="ru-RU"/>
        </w:rPr>
        <w:t>/</w:t>
      </w:r>
      <w:r w:rsidR="00774A63">
        <w:rPr>
          <w:szCs w:val="22"/>
          <w:lang w:val="ru-RU"/>
        </w:rPr>
        <w:t>воспроизведение</w:t>
      </w:r>
      <w:r w:rsidR="00774A63" w:rsidRPr="00774A63">
        <w:rPr>
          <w:szCs w:val="22"/>
          <w:lang w:val="ru-RU"/>
        </w:rPr>
        <w:t xml:space="preserve">» </w:t>
      </w:r>
      <w:r w:rsidR="00774A63">
        <w:rPr>
          <w:szCs w:val="22"/>
          <w:lang w:val="ru-RU"/>
        </w:rPr>
        <w:t>более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широким</w:t>
      </w:r>
      <w:r w:rsidR="00774A63" w:rsidRPr="00774A63">
        <w:rPr>
          <w:szCs w:val="22"/>
          <w:lang w:val="ru-RU"/>
        </w:rPr>
        <w:t xml:space="preserve"> «</w:t>
      </w:r>
      <w:r w:rsidR="00774A63">
        <w:rPr>
          <w:szCs w:val="22"/>
          <w:lang w:val="ru-RU"/>
        </w:rPr>
        <w:t>представление</w:t>
      </w:r>
      <w:r w:rsidR="00774A63" w:rsidRPr="00774A63">
        <w:rPr>
          <w:szCs w:val="22"/>
          <w:lang w:val="ru-RU"/>
        </w:rPr>
        <w:t xml:space="preserve">» </w:t>
      </w:r>
      <w:r w:rsidR="00774A63">
        <w:rPr>
          <w:szCs w:val="22"/>
          <w:lang w:val="ru-RU"/>
        </w:rPr>
        <w:t>будет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лишь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указывать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на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тот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>факт</w:t>
      </w:r>
      <w:r w:rsidR="00774A63" w:rsidRPr="00774A63">
        <w:rPr>
          <w:szCs w:val="22"/>
          <w:lang w:val="ru-RU"/>
        </w:rPr>
        <w:t xml:space="preserve">, </w:t>
      </w:r>
      <w:r w:rsidR="00774A63">
        <w:rPr>
          <w:szCs w:val="22"/>
          <w:lang w:val="ru-RU"/>
        </w:rPr>
        <w:t>что</w:t>
      </w:r>
      <w:r w:rsidR="00774A63" w:rsidRPr="00774A63">
        <w:rPr>
          <w:szCs w:val="22"/>
          <w:lang w:val="ru-RU"/>
        </w:rPr>
        <w:t xml:space="preserve"> </w:t>
      </w:r>
      <w:r w:rsidR="00774A63">
        <w:rPr>
          <w:szCs w:val="22"/>
          <w:lang w:val="ru-RU"/>
        </w:rPr>
        <w:t xml:space="preserve">товарные знаки могут быть представлены разными способами с учетом требований применимых законов каждого из членов и без ущерба для тех членов, </w:t>
      </w:r>
      <w:r w:rsidR="00132C81">
        <w:rPr>
          <w:szCs w:val="22"/>
          <w:lang w:val="ru-RU"/>
        </w:rPr>
        <w:t xml:space="preserve">в которых </w:t>
      </w:r>
      <w:r w:rsidR="00774A63">
        <w:rPr>
          <w:szCs w:val="22"/>
          <w:lang w:val="ru-RU"/>
        </w:rPr>
        <w:t xml:space="preserve">сохраняется требование об изображении товарного знака </w:t>
      </w:r>
      <w:r w:rsidR="00774A63" w:rsidRPr="00774A63">
        <w:rPr>
          <w:szCs w:val="22"/>
          <w:lang w:val="ru-RU"/>
        </w:rPr>
        <w:t>в графическом или фотографическом виде</w:t>
      </w:r>
      <w:r w:rsidR="3F1EB45E" w:rsidRPr="00774A63">
        <w:rPr>
          <w:szCs w:val="22"/>
          <w:lang w:val="ru-RU"/>
        </w:rPr>
        <w:t>.</w:t>
      </w:r>
    </w:p>
    <w:p w14:paraId="3729631D" w14:textId="75666484" w:rsidR="00F11E60" w:rsidRPr="00F35860" w:rsidRDefault="00411E97" w:rsidP="00D53C7B">
      <w:pPr>
        <w:pStyle w:val="ONUME"/>
        <w:numPr>
          <w:ilvl w:val="0"/>
          <w:numId w:val="0"/>
        </w:numPr>
        <w:ind w:left="561"/>
        <w:rPr>
          <w:rFonts w:eastAsia="Arial"/>
          <w:szCs w:val="22"/>
          <w:lang w:val="ru-RU"/>
        </w:rPr>
      </w:pPr>
      <w:r w:rsidRPr="00083E5D">
        <w:rPr>
          <w:lang w:val="ru-RU"/>
        </w:rPr>
        <w:t>(</w:t>
      </w:r>
      <w:r w:rsidR="741A59FE" w:rsidRPr="00F50E43">
        <w:t>b</w:t>
      </w:r>
      <w:r w:rsidRPr="00083E5D">
        <w:rPr>
          <w:lang w:val="ru-RU"/>
        </w:rPr>
        <w:t>)</w:t>
      </w:r>
      <w:r w:rsidRPr="00083E5D">
        <w:rPr>
          <w:lang w:val="ru-RU"/>
        </w:rPr>
        <w:tab/>
      </w:r>
      <w:r w:rsidR="00C66025">
        <w:rPr>
          <w:lang w:val="ru-RU"/>
        </w:rPr>
        <w:t>Ка</w:t>
      </w:r>
      <w:r w:rsidR="00083E5D">
        <w:rPr>
          <w:lang w:val="ru-RU"/>
        </w:rPr>
        <w:t>тегория</w:t>
      </w:r>
      <w:r w:rsidR="005957A1" w:rsidRPr="00083E5D">
        <w:rPr>
          <w:lang w:val="ru-RU"/>
        </w:rPr>
        <w:t xml:space="preserve"> 800 </w:t>
      </w:r>
      <w:r w:rsidR="00C66025">
        <w:rPr>
          <w:lang w:val="ru-RU"/>
        </w:rPr>
        <w:t>в стандарте</w:t>
      </w:r>
      <w:r w:rsidR="00C66025" w:rsidRPr="00083E5D">
        <w:rPr>
          <w:lang w:val="ru-RU"/>
        </w:rPr>
        <w:t xml:space="preserve"> </w:t>
      </w:r>
      <w:r w:rsidR="00C66025" w:rsidRPr="00F50E43">
        <w:t>ST</w:t>
      </w:r>
      <w:r w:rsidR="00C66025" w:rsidRPr="00083E5D">
        <w:rPr>
          <w:lang w:val="ru-RU"/>
        </w:rPr>
        <w:t xml:space="preserve">.60 </w:t>
      </w:r>
      <w:r w:rsidR="00AF2306">
        <w:rPr>
          <w:lang w:val="ru-RU"/>
        </w:rPr>
        <w:t xml:space="preserve">включает </w:t>
      </w:r>
      <w:r w:rsidR="00083E5D">
        <w:rPr>
          <w:lang w:val="ru-RU"/>
        </w:rPr>
        <w:t>разные</w:t>
      </w:r>
      <w:r w:rsidR="00083E5D" w:rsidRPr="00083E5D">
        <w:rPr>
          <w:lang w:val="ru-RU"/>
        </w:rPr>
        <w:t xml:space="preserve"> </w:t>
      </w:r>
      <w:r w:rsidR="00083E5D">
        <w:rPr>
          <w:lang w:val="ru-RU"/>
        </w:rPr>
        <w:t>коды</w:t>
      </w:r>
      <w:r w:rsidR="005957A1" w:rsidRPr="00083E5D">
        <w:rPr>
          <w:lang w:val="ru-RU"/>
        </w:rPr>
        <w:t xml:space="preserve"> </w:t>
      </w:r>
      <w:r w:rsidR="00D64922">
        <w:rPr>
          <w:lang w:val="ru-RU"/>
        </w:rPr>
        <w:t>ИНИД</w:t>
      </w:r>
      <w:r w:rsidR="00083E5D" w:rsidRPr="00083E5D">
        <w:rPr>
          <w:lang w:val="ru-RU"/>
        </w:rPr>
        <w:t xml:space="preserve"> </w:t>
      </w:r>
      <w:r w:rsidR="00083E5D">
        <w:rPr>
          <w:lang w:val="ru-RU"/>
        </w:rPr>
        <w:t>для</w:t>
      </w:r>
      <w:r w:rsidR="00083E5D" w:rsidRPr="00083E5D">
        <w:rPr>
          <w:lang w:val="ru-RU"/>
        </w:rPr>
        <w:t xml:space="preserve"> </w:t>
      </w:r>
      <w:r w:rsidR="00083E5D">
        <w:rPr>
          <w:lang w:val="ru-RU"/>
        </w:rPr>
        <w:t>определенных</w:t>
      </w:r>
      <w:r w:rsidR="00BE5C74">
        <w:rPr>
          <w:lang w:val="ru-RU"/>
        </w:rPr>
        <w:t xml:space="preserve"> групп</w:t>
      </w:r>
      <w:r w:rsidR="00083E5D" w:rsidRPr="00083E5D">
        <w:rPr>
          <w:lang w:val="ru-RU"/>
        </w:rPr>
        <w:t xml:space="preserve"> </w:t>
      </w:r>
      <w:r w:rsidR="00083E5D">
        <w:rPr>
          <w:lang w:val="ru-RU"/>
        </w:rPr>
        <w:t>данных,</w:t>
      </w:r>
      <w:r w:rsidR="00083E5D" w:rsidRPr="00083E5D">
        <w:rPr>
          <w:lang w:val="ru-RU"/>
        </w:rPr>
        <w:t xml:space="preserve"> относящи</w:t>
      </w:r>
      <w:r w:rsidR="00083E5D">
        <w:rPr>
          <w:lang w:val="ru-RU"/>
        </w:rPr>
        <w:t>х</w:t>
      </w:r>
      <w:r w:rsidR="00083E5D" w:rsidRPr="00083E5D">
        <w:rPr>
          <w:lang w:val="ru-RU"/>
        </w:rPr>
        <w:t>ся к международной регистрации знаков согласно Мадридскому соглашению о международной регистрации знаков и Протоколу к этому Соглашению</w:t>
      </w:r>
      <w:r w:rsidR="00423D49" w:rsidRPr="00135711">
        <w:rPr>
          <w:lang w:val="ru-RU"/>
        </w:rPr>
        <w:t xml:space="preserve">.  </w:t>
      </w:r>
      <w:r w:rsidR="00BE5C74">
        <w:rPr>
          <w:lang w:val="ru-RU"/>
        </w:rPr>
        <w:t>Для</w:t>
      </w:r>
      <w:r w:rsidR="00BE5C74" w:rsidRPr="00BE5C74">
        <w:rPr>
          <w:lang w:val="ru-RU"/>
        </w:rPr>
        <w:t xml:space="preserve"> </w:t>
      </w:r>
      <w:r w:rsidR="00BE5C74">
        <w:rPr>
          <w:lang w:val="ru-RU"/>
        </w:rPr>
        <w:t>того</w:t>
      </w:r>
      <w:r w:rsidR="00BE5C74" w:rsidRPr="00BE5C74">
        <w:rPr>
          <w:lang w:val="ru-RU"/>
        </w:rPr>
        <w:t xml:space="preserve"> </w:t>
      </w:r>
      <w:r w:rsidR="00BE5C74">
        <w:rPr>
          <w:lang w:val="ru-RU"/>
        </w:rPr>
        <w:t>чтобы</w:t>
      </w:r>
      <w:r w:rsidR="00BE5C74" w:rsidRPr="00BE5C74">
        <w:rPr>
          <w:lang w:val="ru-RU"/>
        </w:rPr>
        <w:t xml:space="preserve"> </w:t>
      </w:r>
      <w:r w:rsidR="00BE5C74">
        <w:rPr>
          <w:lang w:val="ru-RU"/>
        </w:rPr>
        <w:t>внести</w:t>
      </w:r>
      <w:r w:rsidR="00BE5C74" w:rsidRPr="00BE5C74">
        <w:rPr>
          <w:lang w:val="ru-RU"/>
        </w:rPr>
        <w:t xml:space="preserve"> </w:t>
      </w:r>
      <w:r w:rsidR="00BE5C74">
        <w:rPr>
          <w:lang w:val="ru-RU"/>
        </w:rPr>
        <w:t>полную</w:t>
      </w:r>
      <w:r w:rsidR="00BE5C74" w:rsidRPr="00BE5C74">
        <w:rPr>
          <w:lang w:val="ru-RU"/>
        </w:rPr>
        <w:t xml:space="preserve"> </w:t>
      </w:r>
      <w:r w:rsidR="00BE5C74">
        <w:rPr>
          <w:lang w:val="ru-RU"/>
        </w:rPr>
        <w:t>ясность</w:t>
      </w:r>
      <w:r w:rsidR="00BE5C74" w:rsidRPr="00BE5C74">
        <w:rPr>
          <w:lang w:val="ru-RU"/>
        </w:rPr>
        <w:t xml:space="preserve"> </w:t>
      </w:r>
      <w:r w:rsidR="00BE5C74">
        <w:rPr>
          <w:lang w:val="ru-RU"/>
        </w:rPr>
        <w:t>в</w:t>
      </w:r>
      <w:r w:rsidR="00BE5C74" w:rsidRPr="00BE5C74">
        <w:rPr>
          <w:lang w:val="ru-RU"/>
        </w:rPr>
        <w:t xml:space="preserve"> </w:t>
      </w:r>
      <w:r w:rsidR="00BE5C74">
        <w:rPr>
          <w:lang w:val="ru-RU"/>
        </w:rPr>
        <w:t>определения</w:t>
      </w:r>
      <w:r w:rsidR="00BE5C74" w:rsidRPr="00BE5C74">
        <w:rPr>
          <w:lang w:val="ru-RU"/>
        </w:rPr>
        <w:t xml:space="preserve"> </w:t>
      </w:r>
      <w:r w:rsidR="00BE5C74">
        <w:rPr>
          <w:lang w:val="ru-RU"/>
        </w:rPr>
        <w:t>кодов</w:t>
      </w:r>
      <w:r w:rsidR="00BE5C74" w:rsidRPr="00BE5C74">
        <w:rPr>
          <w:lang w:val="ru-RU"/>
        </w:rPr>
        <w:t xml:space="preserve"> </w:t>
      </w:r>
      <w:r w:rsidR="00F35860">
        <w:rPr>
          <w:lang w:val="ru-RU"/>
        </w:rPr>
        <w:t>ИНИД</w:t>
      </w:r>
      <w:r w:rsidR="22873777" w:rsidRPr="00BE5C74">
        <w:rPr>
          <w:rFonts w:eastAsia="Arial"/>
          <w:szCs w:val="22"/>
          <w:lang w:val="ru-RU"/>
        </w:rPr>
        <w:t xml:space="preserve"> 861 </w:t>
      </w:r>
      <w:r w:rsidR="00BE5C74">
        <w:rPr>
          <w:rFonts w:eastAsia="Arial"/>
          <w:szCs w:val="22"/>
          <w:lang w:val="ru-RU"/>
        </w:rPr>
        <w:t>и</w:t>
      </w:r>
      <w:r w:rsidR="22873777" w:rsidRPr="00BE5C74">
        <w:rPr>
          <w:rFonts w:eastAsia="Arial"/>
          <w:szCs w:val="22"/>
          <w:lang w:val="ru-RU"/>
        </w:rPr>
        <w:t xml:space="preserve"> 862</w:t>
      </w:r>
      <w:r w:rsidR="00BE5C74" w:rsidRPr="00BE5C74">
        <w:rPr>
          <w:rFonts w:eastAsia="Arial"/>
          <w:szCs w:val="22"/>
          <w:lang w:val="ru-RU"/>
        </w:rPr>
        <w:t xml:space="preserve"> («</w:t>
      </w:r>
      <w:r w:rsidR="00BE5C74">
        <w:rPr>
          <w:rFonts w:eastAsia="Arial"/>
          <w:szCs w:val="22"/>
          <w:lang w:val="ru-RU"/>
        </w:rPr>
        <w:t>Полный</w:t>
      </w:r>
      <w:r w:rsidR="00BE5C74" w:rsidRPr="00BE5C74">
        <w:rPr>
          <w:rFonts w:eastAsia="Arial"/>
          <w:szCs w:val="22"/>
          <w:lang w:val="ru-RU"/>
        </w:rPr>
        <w:t xml:space="preserve"> </w:t>
      </w:r>
      <w:r w:rsidR="00BE5C74">
        <w:rPr>
          <w:rFonts w:eastAsia="Arial"/>
          <w:szCs w:val="22"/>
          <w:lang w:val="ru-RU"/>
        </w:rPr>
        <w:t>отказ</w:t>
      </w:r>
      <w:r w:rsidR="00BE5C74" w:rsidRPr="00BE5C74">
        <w:rPr>
          <w:rFonts w:eastAsia="Arial"/>
          <w:szCs w:val="22"/>
          <w:lang w:val="ru-RU"/>
        </w:rPr>
        <w:t xml:space="preserve"> </w:t>
      </w:r>
      <w:r w:rsidR="00BE5C74">
        <w:rPr>
          <w:rFonts w:eastAsia="Arial"/>
          <w:szCs w:val="22"/>
          <w:lang w:val="ru-RU"/>
        </w:rPr>
        <w:t>в</w:t>
      </w:r>
      <w:r w:rsidR="00BE5C74" w:rsidRPr="00BE5C74">
        <w:rPr>
          <w:rFonts w:eastAsia="Arial"/>
          <w:szCs w:val="22"/>
          <w:lang w:val="ru-RU"/>
        </w:rPr>
        <w:t xml:space="preserve"> </w:t>
      </w:r>
      <w:r w:rsidR="00BE5C74">
        <w:rPr>
          <w:rFonts w:eastAsia="Arial"/>
          <w:szCs w:val="22"/>
          <w:lang w:val="ru-RU"/>
        </w:rPr>
        <w:t>предоставлении</w:t>
      </w:r>
      <w:r w:rsidR="00BE5C74" w:rsidRPr="00BE5C74">
        <w:rPr>
          <w:rFonts w:eastAsia="Arial"/>
          <w:szCs w:val="22"/>
          <w:lang w:val="ru-RU"/>
        </w:rPr>
        <w:t xml:space="preserve"> </w:t>
      </w:r>
      <w:r w:rsidR="00BE5C74">
        <w:rPr>
          <w:rFonts w:eastAsia="Arial"/>
          <w:szCs w:val="22"/>
          <w:lang w:val="ru-RU"/>
        </w:rPr>
        <w:t>охраны</w:t>
      </w:r>
      <w:r w:rsidR="00BE5C74" w:rsidRPr="00BE5C74">
        <w:rPr>
          <w:rFonts w:eastAsia="Arial"/>
          <w:szCs w:val="22"/>
          <w:lang w:val="ru-RU"/>
        </w:rPr>
        <w:t xml:space="preserve">» </w:t>
      </w:r>
      <w:r w:rsidR="00BE5C74">
        <w:rPr>
          <w:rFonts w:eastAsia="Arial"/>
          <w:szCs w:val="22"/>
          <w:lang w:val="ru-RU"/>
        </w:rPr>
        <w:t>и</w:t>
      </w:r>
      <w:r w:rsidR="00BE5C74" w:rsidRPr="00BE5C74">
        <w:rPr>
          <w:rFonts w:eastAsia="Arial"/>
          <w:szCs w:val="22"/>
          <w:lang w:val="ru-RU"/>
        </w:rPr>
        <w:t xml:space="preserve"> </w:t>
      </w:r>
      <w:r w:rsidR="00BE5C74">
        <w:rPr>
          <w:rFonts w:eastAsia="Arial"/>
          <w:szCs w:val="22"/>
          <w:lang w:val="ru-RU"/>
        </w:rPr>
        <w:t>«Частичный отказ в предоставлении охраны» соответственно),</w:t>
      </w:r>
      <w:r w:rsidR="00B90B19">
        <w:rPr>
          <w:rFonts w:eastAsia="Arial"/>
          <w:szCs w:val="22"/>
          <w:lang w:val="ru-RU"/>
        </w:rPr>
        <w:t xml:space="preserve"> Международное бюро предлагает внести поправку в эти формулировки, добавив в них слово «предварительный» перед словом «отказ»</w:t>
      </w:r>
      <w:r w:rsidR="22873777" w:rsidRPr="00BE5C74">
        <w:rPr>
          <w:rFonts w:eastAsia="Arial"/>
          <w:szCs w:val="22"/>
          <w:lang w:val="ru-RU"/>
        </w:rPr>
        <w:t>.</w:t>
      </w:r>
      <w:r w:rsidR="0086531D" w:rsidRPr="00BE5C74">
        <w:rPr>
          <w:rFonts w:eastAsia="Arial"/>
          <w:szCs w:val="22"/>
          <w:lang w:val="ru-RU"/>
        </w:rPr>
        <w:t xml:space="preserve">  </w:t>
      </w:r>
      <w:r w:rsidR="00436C3A">
        <w:rPr>
          <w:rFonts w:eastAsia="Arial"/>
          <w:szCs w:val="22"/>
          <w:lang w:val="ru-RU"/>
        </w:rPr>
        <w:t>Коды</w:t>
      </w:r>
      <w:r w:rsidR="00436C3A" w:rsidRPr="00436C3A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ИНИД</w:t>
      </w:r>
      <w:r w:rsidR="4A4F9A57" w:rsidRPr="00436C3A">
        <w:rPr>
          <w:lang w:val="ru-RU"/>
        </w:rPr>
        <w:t xml:space="preserve"> 861 </w:t>
      </w:r>
      <w:r w:rsidR="00436C3A">
        <w:rPr>
          <w:lang w:val="ru-RU"/>
        </w:rPr>
        <w:t>и</w:t>
      </w:r>
      <w:r w:rsidR="4A4F9A57" w:rsidRPr="00436C3A">
        <w:rPr>
          <w:lang w:val="ru-RU"/>
        </w:rPr>
        <w:t xml:space="preserve"> 862 </w:t>
      </w:r>
      <w:r w:rsidR="00436C3A">
        <w:rPr>
          <w:lang w:val="ru-RU"/>
        </w:rPr>
        <w:t>используются</w:t>
      </w:r>
      <w:r w:rsidR="00436C3A" w:rsidRPr="00436C3A">
        <w:rPr>
          <w:lang w:val="ru-RU"/>
        </w:rPr>
        <w:t xml:space="preserve"> </w:t>
      </w:r>
      <w:r w:rsidR="00436C3A">
        <w:rPr>
          <w:lang w:val="ru-RU"/>
        </w:rPr>
        <w:t>для</w:t>
      </w:r>
      <w:r w:rsidR="00436C3A" w:rsidRPr="00436C3A">
        <w:rPr>
          <w:lang w:val="ru-RU"/>
        </w:rPr>
        <w:t xml:space="preserve"> </w:t>
      </w:r>
      <w:r w:rsidR="00436C3A">
        <w:rPr>
          <w:lang w:val="ru-RU"/>
        </w:rPr>
        <w:t>публикации</w:t>
      </w:r>
      <w:r w:rsidR="00436C3A" w:rsidRPr="00436C3A">
        <w:rPr>
          <w:lang w:val="ru-RU"/>
        </w:rPr>
        <w:t xml:space="preserve"> </w:t>
      </w:r>
      <w:r w:rsidR="00436C3A">
        <w:rPr>
          <w:lang w:val="ru-RU"/>
        </w:rPr>
        <w:t>уведомлений</w:t>
      </w:r>
      <w:r w:rsidR="00436C3A" w:rsidRPr="00436C3A">
        <w:rPr>
          <w:lang w:val="ru-RU"/>
        </w:rPr>
        <w:t xml:space="preserve"> </w:t>
      </w:r>
      <w:r w:rsidR="00436C3A">
        <w:rPr>
          <w:lang w:val="ru-RU"/>
        </w:rPr>
        <w:t>о</w:t>
      </w:r>
      <w:r w:rsidR="00436C3A" w:rsidRPr="00436C3A">
        <w:rPr>
          <w:lang w:val="ru-RU"/>
        </w:rPr>
        <w:t xml:space="preserve"> </w:t>
      </w:r>
      <w:r w:rsidR="00436C3A">
        <w:rPr>
          <w:lang w:val="ru-RU"/>
        </w:rPr>
        <w:t>предварительном</w:t>
      </w:r>
      <w:r w:rsidR="00436C3A" w:rsidRPr="00436C3A">
        <w:rPr>
          <w:lang w:val="ru-RU"/>
        </w:rPr>
        <w:t xml:space="preserve"> </w:t>
      </w:r>
      <w:r w:rsidR="00436C3A">
        <w:rPr>
          <w:lang w:val="ru-RU"/>
        </w:rPr>
        <w:t>отказе, направляемых ведомствами указанных Договаривающихся сторон Мадридской системы</w:t>
      </w:r>
      <w:r w:rsidR="4A4F9A57" w:rsidRPr="00436C3A">
        <w:rPr>
          <w:lang w:val="ru-RU"/>
        </w:rPr>
        <w:t xml:space="preserve">. </w:t>
      </w:r>
      <w:r w:rsidR="0086531D" w:rsidRPr="00436C3A">
        <w:rPr>
          <w:lang w:val="ru-RU"/>
        </w:rPr>
        <w:t xml:space="preserve"> </w:t>
      </w:r>
      <w:r w:rsidR="004671AD">
        <w:rPr>
          <w:lang w:val="ru-RU"/>
        </w:rPr>
        <w:t>Эти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уведомления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направляются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в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соответствии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с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правилом</w:t>
      </w:r>
      <w:r w:rsidR="004671AD" w:rsidRPr="004671AD">
        <w:rPr>
          <w:lang w:val="ru-RU"/>
        </w:rPr>
        <w:t xml:space="preserve"> </w:t>
      </w:r>
      <w:r w:rsidR="4A4F9A57" w:rsidRPr="004671AD">
        <w:rPr>
          <w:lang w:val="ru-RU"/>
        </w:rPr>
        <w:t xml:space="preserve">17 </w:t>
      </w:r>
      <w:r w:rsidR="004671AD">
        <w:rPr>
          <w:lang w:val="ru-RU"/>
        </w:rPr>
        <w:t>Инструкции</w:t>
      </w:r>
      <w:r w:rsidR="004671AD" w:rsidRPr="004671AD">
        <w:rPr>
          <w:lang w:val="ru-RU"/>
        </w:rPr>
        <w:t xml:space="preserve"> «</w:t>
      </w:r>
      <w:r w:rsidR="004671AD">
        <w:rPr>
          <w:lang w:val="ru-RU"/>
        </w:rPr>
        <w:t>Предварительный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отказ</w:t>
      </w:r>
      <w:r w:rsidR="004671AD" w:rsidRPr="004671AD">
        <w:rPr>
          <w:lang w:val="ru-RU"/>
        </w:rPr>
        <w:t xml:space="preserve">», </w:t>
      </w:r>
      <w:r w:rsidR="004671AD">
        <w:rPr>
          <w:lang w:val="ru-RU"/>
        </w:rPr>
        <w:t>причем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отказ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может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быть</w:t>
      </w:r>
      <w:r w:rsidR="004671AD" w:rsidRPr="004671AD">
        <w:rPr>
          <w:lang w:val="ru-RU"/>
        </w:rPr>
        <w:t xml:space="preserve"> </w:t>
      </w:r>
      <w:r w:rsidR="004671AD">
        <w:rPr>
          <w:lang w:val="ru-RU"/>
        </w:rPr>
        <w:t>либо полным, либо частичным в зависимости от того, затрагивает ли он все или некоторые товары и услуги, в связи с которыми указывается то или иная Договаривающаяся сторона</w:t>
      </w:r>
      <w:r w:rsidR="4A4F9A57" w:rsidRPr="004671AD">
        <w:rPr>
          <w:lang w:val="ru-RU"/>
        </w:rPr>
        <w:t xml:space="preserve">. </w:t>
      </w:r>
      <w:r w:rsidR="0086531D" w:rsidRPr="004671AD">
        <w:rPr>
          <w:lang w:val="ru-RU"/>
        </w:rPr>
        <w:t xml:space="preserve"> </w:t>
      </w:r>
      <w:r w:rsidR="000F5AFA">
        <w:rPr>
          <w:lang w:val="ru-RU"/>
        </w:rPr>
        <w:t>Эти</w:t>
      </w:r>
      <w:r w:rsidR="000F5AFA" w:rsidRPr="004E5E6F">
        <w:rPr>
          <w:lang w:val="ru-RU"/>
        </w:rPr>
        <w:t xml:space="preserve"> </w:t>
      </w:r>
      <w:r w:rsidR="000F5AFA">
        <w:rPr>
          <w:lang w:val="ru-RU"/>
        </w:rPr>
        <w:t>уведомления</w:t>
      </w:r>
      <w:r w:rsidR="000F5AFA" w:rsidRPr="004E5E6F">
        <w:rPr>
          <w:lang w:val="ru-RU"/>
        </w:rPr>
        <w:t xml:space="preserve"> </w:t>
      </w:r>
      <w:r w:rsidR="004E5E6F">
        <w:rPr>
          <w:lang w:val="ru-RU"/>
        </w:rPr>
        <w:t>относятся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к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так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называемому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первому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решению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ведомства</w:t>
      </w:r>
      <w:r w:rsidR="004E5E6F" w:rsidRPr="004E5E6F">
        <w:rPr>
          <w:lang w:val="ru-RU"/>
        </w:rPr>
        <w:t xml:space="preserve">, </w:t>
      </w:r>
      <w:r w:rsidR="00B555EA">
        <w:rPr>
          <w:lang w:val="ru-RU"/>
        </w:rPr>
        <w:t>т. е.</w:t>
      </w:r>
      <w:r w:rsidR="004E5E6F" w:rsidRPr="004E5E6F">
        <w:rPr>
          <w:lang w:val="ru-RU"/>
        </w:rPr>
        <w:t xml:space="preserve"> </w:t>
      </w:r>
      <w:r w:rsidR="00B555EA">
        <w:rPr>
          <w:lang w:val="ru-RU"/>
        </w:rPr>
        <w:t xml:space="preserve">являются </w:t>
      </w:r>
      <w:r w:rsidR="004E5E6F">
        <w:rPr>
          <w:lang w:val="ru-RU"/>
        </w:rPr>
        <w:t>сообщени</w:t>
      </w:r>
      <w:r w:rsidR="00B555EA">
        <w:rPr>
          <w:lang w:val="ru-RU"/>
        </w:rPr>
        <w:t>ем</w:t>
      </w:r>
      <w:r w:rsidR="004E5E6F" w:rsidRPr="004E5E6F">
        <w:rPr>
          <w:lang w:val="ru-RU"/>
        </w:rPr>
        <w:t xml:space="preserve">, </w:t>
      </w:r>
      <w:r w:rsidR="004E5E6F">
        <w:rPr>
          <w:lang w:val="ru-RU"/>
        </w:rPr>
        <w:t>которым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ведомство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доводит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до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сведения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правообладателя</w:t>
      </w:r>
      <w:r w:rsidR="004E5E6F" w:rsidRPr="004E5E6F">
        <w:rPr>
          <w:lang w:val="ru-RU"/>
        </w:rPr>
        <w:t xml:space="preserve">, </w:t>
      </w:r>
      <w:r w:rsidR="004E5E6F">
        <w:rPr>
          <w:lang w:val="ru-RU"/>
        </w:rPr>
        <w:t>что</w:t>
      </w:r>
      <w:r w:rsidR="004E5E6F" w:rsidRPr="004E5E6F">
        <w:rPr>
          <w:lang w:val="ru-RU"/>
        </w:rPr>
        <w:t xml:space="preserve"> </w:t>
      </w:r>
      <w:r w:rsidR="004E5E6F">
        <w:rPr>
          <w:lang w:val="ru-RU"/>
        </w:rPr>
        <w:t>не может предоставить охрану товарному знаку в силу применимого законодательства</w:t>
      </w:r>
      <w:r w:rsidR="00E05751">
        <w:rPr>
          <w:lang w:val="ru-RU"/>
        </w:rPr>
        <w:t xml:space="preserve"> или на основании возражения, </w:t>
      </w:r>
      <w:r w:rsidR="004E5E6F">
        <w:rPr>
          <w:lang w:val="ru-RU"/>
        </w:rPr>
        <w:t>заявленного третьей стороной</w:t>
      </w:r>
      <w:r w:rsidR="4A4F9A57" w:rsidRPr="004E5E6F">
        <w:rPr>
          <w:lang w:val="ru-RU"/>
        </w:rPr>
        <w:t xml:space="preserve">. </w:t>
      </w:r>
      <w:r w:rsidR="0076609C" w:rsidRPr="004E5E6F">
        <w:rPr>
          <w:lang w:val="ru-RU"/>
        </w:rPr>
        <w:t xml:space="preserve"> </w:t>
      </w:r>
      <w:r w:rsidR="00E6537F">
        <w:rPr>
          <w:lang w:val="ru-RU"/>
        </w:rPr>
        <w:t>Такой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отказ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называется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предварительным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потому</w:t>
      </w:r>
      <w:r w:rsidR="00E6537F" w:rsidRPr="00E6537F">
        <w:rPr>
          <w:lang w:val="ru-RU"/>
        </w:rPr>
        <w:t xml:space="preserve">, </w:t>
      </w:r>
      <w:r w:rsidR="00E6537F">
        <w:rPr>
          <w:lang w:val="ru-RU"/>
        </w:rPr>
        <w:t>что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правообладателю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должна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быть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предоставлена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возможность</w:t>
      </w:r>
      <w:r w:rsidR="00E6537F" w:rsidRPr="00E6537F">
        <w:rPr>
          <w:lang w:val="ru-RU"/>
        </w:rPr>
        <w:t xml:space="preserve"> </w:t>
      </w:r>
      <w:r w:rsidR="00E6537F">
        <w:rPr>
          <w:lang w:val="ru-RU"/>
        </w:rPr>
        <w:t>ответить на сообщение, ходатайствовать о пересмотре или обжаловать решение в течение не менее чем двух месяцев</w:t>
      </w:r>
      <w:r w:rsidR="4A4F9A57" w:rsidRPr="00E6537F">
        <w:rPr>
          <w:lang w:val="ru-RU"/>
        </w:rPr>
        <w:t>.</w:t>
      </w:r>
      <w:r w:rsidR="0076609C" w:rsidRPr="00E6537F">
        <w:rPr>
          <w:rFonts w:eastAsia="Arial"/>
          <w:szCs w:val="22"/>
          <w:lang w:val="ru-RU"/>
        </w:rPr>
        <w:t xml:space="preserve">  </w:t>
      </w:r>
      <w:r w:rsidR="00F35860">
        <w:rPr>
          <w:rFonts w:eastAsia="Arial"/>
          <w:szCs w:val="22"/>
          <w:lang w:val="ru-RU"/>
        </w:rPr>
        <w:t>Предложение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добавить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слово</w:t>
      </w:r>
      <w:r w:rsidR="00F35860" w:rsidRPr="00F35860">
        <w:rPr>
          <w:rFonts w:eastAsia="Arial"/>
          <w:szCs w:val="22"/>
          <w:lang w:val="ru-RU"/>
        </w:rPr>
        <w:t xml:space="preserve"> «</w:t>
      </w:r>
      <w:r w:rsidR="00F35860">
        <w:rPr>
          <w:rFonts w:eastAsia="Arial"/>
          <w:szCs w:val="22"/>
          <w:lang w:val="ru-RU"/>
        </w:rPr>
        <w:t>предварительный</w:t>
      </w:r>
      <w:r w:rsidR="00F35860" w:rsidRPr="00F35860">
        <w:rPr>
          <w:rFonts w:eastAsia="Arial"/>
          <w:szCs w:val="22"/>
          <w:lang w:val="ru-RU"/>
        </w:rPr>
        <w:t xml:space="preserve">» </w:t>
      </w:r>
      <w:r w:rsidR="00F35860">
        <w:rPr>
          <w:rFonts w:eastAsia="Arial"/>
          <w:szCs w:val="22"/>
          <w:lang w:val="ru-RU"/>
        </w:rPr>
        <w:t>призвано уточнить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формулировку</w:t>
      </w:r>
      <w:r w:rsidR="00F35860" w:rsidRPr="00F35860">
        <w:rPr>
          <w:rFonts w:eastAsia="Arial"/>
          <w:szCs w:val="22"/>
          <w:lang w:val="ru-RU"/>
        </w:rPr>
        <w:t xml:space="preserve">, </w:t>
      </w:r>
      <w:r w:rsidR="00F35860">
        <w:rPr>
          <w:rFonts w:eastAsia="Arial"/>
          <w:szCs w:val="22"/>
          <w:lang w:val="ru-RU"/>
        </w:rPr>
        <w:t>указав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на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то</w:t>
      </w:r>
      <w:r w:rsidR="00F35860" w:rsidRPr="00F35860">
        <w:rPr>
          <w:rFonts w:eastAsia="Arial"/>
          <w:szCs w:val="22"/>
          <w:lang w:val="ru-RU"/>
        </w:rPr>
        <w:t xml:space="preserve">, </w:t>
      </w:r>
      <w:r w:rsidR="00F35860">
        <w:rPr>
          <w:rFonts w:eastAsia="Arial"/>
          <w:szCs w:val="22"/>
          <w:lang w:val="ru-RU"/>
        </w:rPr>
        <w:t>что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определения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относятся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>к</w:t>
      </w:r>
      <w:r w:rsidR="00F35860" w:rsidRPr="00F35860">
        <w:rPr>
          <w:rFonts w:eastAsia="Arial"/>
          <w:szCs w:val="22"/>
          <w:lang w:val="ru-RU"/>
        </w:rPr>
        <w:t xml:space="preserve"> </w:t>
      </w:r>
      <w:r w:rsidR="00F35860">
        <w:rPr>
          <w:rFonts w:eastAsia="Arial"/>
          <w:szCs w:val="22"/>
          <w:lang w:val="ru-RU"/>
        </w:rPr>
        <w:t xml:space="preserve">уведомлениям, сделанным в соответствии с указанным выше правилом, </w:t>
      </w:r>
      <w:r w:rsidR="00F35860">
        <w:rPr>
          <w:lang w:val="ru-RU"/>
        </w:rPr>
        <w:t>и избежать возможного смешения с сообщением, которое направляется после принятия ведомством окончательного решения в соответствии с правилом 18</w:t>
      </w:r>
      <w:proofErr w:type="spellStart"/>
      <w:r w:rsidR="00F35860">
        <w:t>ter</w:t>
      </w:r>
      <w:proofErr w:type="spellEnd"/>
      <w:r w:rsidR="00F35860">
        <w:rPr>
          <w:lang w:val="ru-RU"/>
        </w:rPr>
        <w:t xml:space="preserve"> и публикуется </w:t>
      </w:r>
      <w:r w:rsidR="007204E8">
        <w:rPr>
          <w:lang w:val="ru-RU"/>
        </w:rPr>
        <w:t>в категории 890.</w:t>
      </w:r>
    </w:p>
    <w:p w14:paraId="1C95757F" w14:textId="2907F72D" w:rsidR="00A967C7" w:rsidRDefault="7041B61C" w:rsidP="00EB4EC6">
      <w:pPr>
        <w:pStyle w:val="ONUME"/>
        <w:numPr>
          <w:ilvl w:val="0"/>
          <w:numId w:val="0"/>
        </w:numPr>
        <w:ind w:left="561"/>
        <w:rPr>
          <w:lang w:val="ru-RU"/>
        </w:rPr>
      </w:pPr>
      <w:r w:rsidRPr="00B92380">
        <w:rPr>
          <w:lang w:val="ru-RU"/>
        </w:rPr>
        <w:t>(</w:t>
      </w:r>
      <w:r w:rsidR="76C87557">
        <w:t>c</w:t>
      </w:r>
      <w:r w:rsidRPr="00B92380">
        <w:rPr>
          <w:lang w:val="ru-RU"/>
        </w:rPr>
        <w:t>)</w:t>
      </w:r>
      <w:r w:rsidR="00372E0A" w:rsidRPr="00B92380">
        <w:rPr>
          <w:lang w:val="ru-RU"/>
        </w:rPr>
        <w:tab/>
      </w:r>
      <w:r w:rsidR="00A71C65">
        <w:rPr>
          <w:lang w:val="ru-RU"/>
        </w:rPr>
        <w:t>В</w:t>
      </w:r>
      <w:r w:rsidR="00A71C65" w:rsidRPr="00B92380">
        <w:rPr>
          <w:lang w:val="ru-RU"/>
        </w:rPr>
        <w:t xml:space="preserve"> </w:t>
      </w:r>
      <w:r w:rsidR="00A71C65">
        <w:rPr>
          <w:lang w:val="ru-RU"/>
        </w:rPr>
        <w:t>категорию</w:t>
      </w:r>
      <w:r w:rsidR="00A71C65" w:rsidRPr="00B92380">
        <w:rPr>
          <w:lang w:val="ru-RU"/>
        </w:rPr>
        <w:t xml:space="preserve"> 500 </w:t>
      </w:r>
      <w:r w:rsidR="00A71C65">
        <w:rPr>
          <w:lang w:val="ru-RU"/>
        </w:rPr>
        <w:t>необходимо</w:t>
      </w:r>
      <w:r w:rsidR="00A71C65" w:rsidRPr="00B92380">
        <w:rPr>
          <w:lang w:val="ru-RU"/>
        </w:rPr>
        <w:t xml:space="preserve"> </w:t>
      </w:r>
      <w:r w:rsidR="00A71C65">
        <w:rPr>
          <w:lang w:val="ru-RU"/>
        </w:rPr>
        <w:t>до</w:t>
      </w:r>
      <w:r w:rsidR="005F1614">
        <w:rPr>
          <w:lang w:val="ru-RU"/>
        </w:rPr>
        <w:t>ба</w:t>
      </w:r>
      <w:r w:rsidR="00A71C65">
        <w:rPr>
          <w:lang w:val="ru-RU"/>
        </w:rPr>
        <w:t>в</w:t>
      </w:r>
      <w:r w:rsidR="005F1614">
        <w:rPr>
          <w:lang w:val="ru-RU"/>
        </w:rPr>
        <w:t>и</w:t>
      </w:r>
      <w:r w:rsidR="00A71C65">
        <w:rPr>
          <w:lang w:val="ru-RU"/>
        </w:rPr>
        <w:t>ть</w:t>
      </w:r>
      <w:r w:rsidR="00A71C65" w:rsidRPr="00B92380">
        <w:rPr>
          <w:lang w:val="ru-RU"/>
        </w:rPr>
        <w:t xml:space="preserve"> </w:t>
      </w:r>
      <w:r w:rsidR="00A71C65">
        <w:rPr>
          <w:lang w:val="ru-RU"/>
        </w:rPr>
        <w:t>два</w:t>
      </w:r>
      <w:r w:rsidR="00A71C65" w:rsidRPr="00B92380">
        <w:rPr>
          <w:lang w:val="ru-RU"/>
        </w:rPr>
        <w:t xml:space="preserve"> </w:t>
      </w:r>
      <w:r w:rsidR="00A71C65">
        <w:rPr>
          <w:lang w:val="ru-RU"/>
        </w:rPr>
        <w:t>подраздела</w:t>
      </w:r>
      <w:r w:rsidRPr="00B92380">
        <w:rPr>
          <w:lang w:val="ru-RU"/>
        </w:rPr>
        <w:t xml:space="preserve">. </w:t>
      </w:r>
      <w:r w:rsidR="00490382" w:rsidRPr="00B92380">
        <w:rPr>
          <w:lang w:val="ru-RU"/>
        </w:rPr>
        <w:t xml:space="preserve"> </w:t>
      </w:r>
      <w:r w:rsidR="000A6A03">
        <w:rPr>
          <w:lang w:val="ru-RU"/>
        </w:rPr>
        <w:t xml:space="preserve">Первый </w:t>
      </w:r>
      <w:r w:rsidR="006A0E18">
        <w:rPr>
          <w:lang w:val="ru-RU"/>
        </w:rPr>
        <w:t xml:space="preserve">новый </w:t>
      </w:r>
      <w:r w:rsidR="00B92380">
        <w:rPr>
          <w:lang w:val="ru-RU"/>
        </w:rPr>
        <w:t>подраздел</w:t>
      </w:r>
      <w:r w:rsidR="00B92380" w:rsidRPr="00B92380">
        <w:rPr>
          <w:lang w:val="ru-RU"/>
        </w:rPr>
        <w:t xml:space="preserve"> («</w:t>
      </w:r>
      <w:r w:rsidR="00B92380">
        <w:rPr>
          <w:lang w:val="ru-RU"/>
        </w:rPr>
        <w:t>Представление</w:t>
      </w:r>
      <w:r w:rsidR="00B92380" w:rsidRPr="00B92380">
        <w:rPr>
          <w:lang w:val="ru-RU"/>
        </w:rPr>
        <w:t xml:space="preserve"> </w:t>
      </w:r>
      <w:r w:rsidR="00B92380">
        <w:rPr>
          <w:lang w:val="ru-RU"/>
        </w:rPr>
        <w:t>знака»</w:t>
      </w:r>
      <w:r w:rsidR="00B92380" w:rsidRPr="00B92380">
        <w:rPr>
          <w:lang w:val="ru-RU"/>
        </w:rPr>
        <w:t>)</w:t>
      </w:r>
      <w:r w:rsidR="00B92380">
        <w:rPr>
          <w:lang w:val="ru-RU"/>
        </w:rPr>
        <w:t xml:space="preserve"> должен охватывать коды ИНИД</w:t>
      </w:r>
      <w:r w:rsidRPr="00B92380">
        <w:rPr>
          <w:lang w:val="ru-RU"/>
        </w:rPr>
        <w:t xml:space="preserve"> 540</w:t>
      </w:r>
      <w:r w:rsidR="00B92380">
        <w:rPr>
          <w:rFonts w:ascii="Noto Sans Display" w:hAnsi="Noto Sans Display" w:cs="Noto Sans Display"/>
          <w:lang w:val="ru-RU"/>
        </w:rPr>
        <w:t>‒</w:t>
      </w:r>
      <w:r w:rsidRPr="00B92380">
        <w:rPr>
          <w:lang w:val="ru-RU"/>
        </w:rPr>
        <w:t xml:space="preserve">546.  </w:t>
      </w:r>
      <w:r w:rsidR="0050357A">
        <w:rPr>
          <w:lang w:val="ru-RU"/>
        </w:rPr>
        <w:t>Второй</w:t>
      </w:r>
      <w:r w:rsidR="0050357A" w:rsidRPr="0050357A">
        <w:rPr>
          <w:lang w:val="ru-RU"/>
        </w:rPr>
        <w:t xml:space="preserve"> </w:t>
      </w:r>
      <w:r w:rsidR="0050357A">
        <w:rPr>
          <w:lang w:val="ru-RU"/>
        </w:rPr>
        <w:t>подраздел</w:t>
      </w:r>
      <w:r w:rsidR="0050357A" w:rsidRPr="0050357A">
        <w:rPr>
          <w:lang w:val="ru-RU"/>
        </w:rPr>
        <w:t xml:space="preserve"> «</w:t>
      </w:r>
      <w:r w:rsidR="0050357A">
        <w:rPr>
          <w:lang w:val="ru-RU"/>
        </w:rPr>
        <w:t>Указания</w:t>
      </w:r>
      <w:r w:rsidR="0050357A" w:rsidRPr="0050357A">
        <w:rPr>
          <w:lang w:val="ru-RU"/>
        </w:rPr>
        <w:t xml:space="preserve"> </w:t>
      </w:r>
      <w:r w:rsidR="0050357A">
        <w:rPr>
          <w:lang w:val="ru-RU"/>
        </w:rPr>
        <w:t>типа</w:t>
      </w:r>
      <w:r w:rsidR="0050357A" w:rsidRPr="0050357A">
        <w:rPr>
          <w:lang w:val="ru-RU"/>
        </w:rPr>
        <w:t xml:space="preserve"> </w:t>
      </w:r>
      <w:r w:rsidR="0050357A">
        <w:rPr>
          <w:lang w:val="ru-RU"/>
        </w:rPr>
        <w:t>знака</w:t>
      </w:r>
      <w:r w:rsidR="0050357A" w:rsidRPr="0050357A">
        <w:rPr>
          <w:lang w:val="ru-RU"/>
        </w:rPr>
        <w:t xml:space="preserve"> </w:t>
      </w:r>
      <w:r w:rsidR="0050357A">
        <w:rPr>
          <w:lang w:val="ru-RU"/>
        </w:rPr>
        <w:t>и</w:t>
      </w:r>
      <w:r w:rsidR="0050357A" w:rsidRPr="0050357A">
        <w:rPr>
          <w:lang w:val="ru-RU"/>
        </w:rPr>
        <w:t xml:space="preserve"> </w:t>
      </w:r>
      <w:r w:rsidR="0050357A">
        <w:rPr>
          <w:lang w:val="ru-RU"/>
        </w:rPr>
        <w:t>другая</w:t>
      </w:r>
      <w:r w:rsidR="0050357A" w:rsidRPr="0050357A">
        <w:rPr>
          <w:lang w:val="ru-RU"/>
        </w:rPr>
        <w:t xml:space="preserve"> </w:t>
      </w:r>
      <w:r w:rsidR="0050357A">
        <w:rPr>
          <w:lang w:val="ru-RU"/>
        </w:rPr>
        <w:t>информация</w:t>
      </w:r>
      <w:r w:rsidR="0050357A" w:rsidRPr="0050357A">
        <w:rPr>
          <w:lang w:val="ru-RU"/>
        </w:rPr>
        <w:t xml:space="preserve">, </w:t>
      </w:r>
      <w:r w:rsidR="0050357A">
        <w:rPr>
          <w:lang w:val="ru-RU"/>
        </w:rPr>
        <w:t>касающаяся знака» должен охватывать коды ИНИД</w:t>
      </w:r>
      <w:r w:rsidRPr="0050357A">
        <w:rPr>
          <w:lang w:val="ru-RU"/>
        </w:rPr>
        <w:t xml:space="preserve"> 550</w:t>
      </w:r>
      <w:r w:rsidR="0050357A">
        <w:rPr>
          <w:rFonts w:ascii="Noto Sans Display" w:hAnsi="Noto Sans Display" w:cs="Noto Sans Display"/>
          <w:lang w:val="ru-RU"/>
        </w:rPr>
        <w:t>‒</w:t>
      </w:r>
      <w:r w:rsidRPr="0050357A">
        <w:rPr>
          <w:lang w:val="ru-RU"/>
        </w:rPr>
        <w:t>594.</w:t>
      </w:r>
      <w:r w:rsidR="00F11E60" w:rsidRPr="0050357A">
        <w:rPr>
          <w:rFonts w:eastAsia="Arial"/>
          <w:szCs w:val="22"/>
          <w:lang w:val="ru-RU"/>
        </w:rPr>
        <w:t xml:space="preserve">  </w:t>
      </w:r>
      <w:r w:rsidR="00DB0D42">
        <w:rPr>
          <w:rFonts w:eastAsia="Arial"/>
          <w:szCs w:val="22"/>
          <w:lang w:val="ru-RU"/>
        </w:rPr>
        <w:t>Категория</w:t>
      </w:r>
      <w:r w:rsidR="00DB0D42" w:rsidRPr="00DB0D42">
        <w:rPr>
          <w:rFonts w:eastAsia="Arial"/>
          <w:szCs w:val="22"/>
          <w:lang w:val="ru-RU"/>
        </w:rPr>
        <w:t xml:space="preserve"> </w:t>
      </w:r>
      <w:r w:rsidRPr="00DB0D42">
        <w:rPr>
          <w:lang w:val="ru-RU"/>
        </w:rPr>
        <w:t>500</w:t>
      </w:r>
      <w:r w:rsidR="00DB0D42" w:rsidRPr="00DB0D42">
        <w:rPr>
          <w:lang w:val="ru-RU"/>
        </w:rPr>
        <w:t xml:space="preserve"> </w:t>
      </w:r>
      <w:r w:rsidR="00DB0D42">
        <w:rPr>
          <w:lang w:val="ru-RU"/>
        </w:rPr>
        <w:t>стандарта</w:t>
      </w:r>
      <w:r w:rsidR="00DB0D42" w:rsidRPr="00DB0D42">
        <w:rPr>
          <w:lang w:val="ru-RU"/>
        </w:rPr>
        <w:t xml:space="preserve"> </w:t>
      </w:r>
      <w:r>
        <w:t>ST</w:t>
      </w:r>
      <w:r w:rsidRPr="00DB0D42">
        <w:rPr>
          <w:lang w:val="ru-RU"/>
        </w:rPr>
        <w:t xml:space="preserve">.60 </w:t>
      </w:r>
      <w:r w:rsidR="00DB0D42">
        <w:rPr>
          <w:lang w:val="ru-RU"/>
        </w:rPr>
        <w:t>включает</w:t>
      </w:r>
      <w:r w:rsidR="00DB0D42" w:rsidRPr="00DB0D42">
        <w:rPr>
          <w:lang w:val="ru-RU"/>
        </w:rPr>
        <w:t xml:space="preserve"> </w:t>
      </w:r>
      <w:r w:rsidR="00DB0D42">
        <w:rPr>
          <w:lang w:val="ru-RU"/>
        </w:rPr>
        <w:t>разные</w:t>
      </w:r>
      <w:r w:rsidR="00DB0D42" w:rsidRPr="00DB0D42">
        <w:rPr>
          <w:lang w:val="ru-RU"/>
        </w:rPr>
        <w:t xml:space="preserve"> </w:t>
      </w:r>
      <w:r w:rsidR="00DB0D42">
        <w:rPr>
          <w:lang w:val="ru-RU"/>
        </w:rPr>
        <w:t>коды</w:t>
      </w:r>
      <w:r w:rsidR="00DB0D42" w:rsidRPr="00DB0D42">
        <w:rPr>
          <w:lang w:val="ru-RU"/>
        </w:rPr>
        <w:t xml:space="preserve"> </w:t>
      </w:r>
      <w:r w:rsidR="00DB0D42">
        <w:rPr>
          <w:lang w:val="ru-RU"/>
        </w:rPr>
        <w:t>ИНИД</w:t>
      </w:r>
      <w:r w:rsidR="00DB0D42" w:rsidRPr="00DB0D42">
        <w:rPr>
          <w:lang w:val="ru-RU"/>
        </w:rPr>
        <w:t xml:space="preserve">, </w:t>
      </w:r>
      <w:r w:rsidR="00DB0D42">
        <w:rPr>
          <w:lang w:val="ru-RU"/>
        </w:rPr>
        <w:t>относящиеся</w:t>
      </w:r>
      <w:r w:rsidR="00DB0D42" w:rsidRPr="00DB0D42">
        <w:rPr>
          <w:lang w:val="ru-RU"/>
        </w:rPr>
        <w:t xml:space="preserve"> </w:t>
      </w:r>
      <w:r w:rsidR="00DB0D42">
        <w:rPr>
          <w:lang w:val="ru-RU"/>
        </w:rPr>
        <w:t>к</w:t>
      </w:r>
      <w:r w:rsidR="00DB0D42" w:rsidRPr="00DB0D42">
        <w:rPr>
          <w:lang w:val="ru-RU"/>
        </w:rPr>
        <w:t xml:space="preserve"> </w:t>
      </w:r>
      <w:r w:rsidR="00DB0D42">
        <w:rPr>
          <w:lang w:val="ru-RU"/>
        </w:rPr>
        <w:t>той или иной информации о товарных знаках</w:t>
      </w:r>
      <w:r w:rsidRPr="00DB0D42">
        <w:rPr>
          <w:lang w:val="ru-RU"/>
        </w:rPr>
        <w:t xml:space="preserve">. </w:t>
      </w:r>
      <w:r w:rsidR="007C3769" w:rsidRPr="00DB0D42">
        <w:rPr>
          <w:lang w:val="ru-RU"/>
        </w:rPr>
        <w:t xml:space="preserve"> </w:t>
      </w:r>
      <w:r w:rsidR="00FF701C">
        <w:rPr>
          <w:lang w:val="ru-RU"/>
        </w:rPr>
        <w:t>Эти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>коды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>объединены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>в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>разные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>подразделы</w:t>
      </w:r>
      <w:r w:rsidR="00FF701C" w:rsidRPr="00FF701C">
        <w:rPr>
          <w:lang w:val="ru-RU"/>
        </w:rPr>
        <w:t xml:space="preserve">, </w:t>
      </w:r>
      <w:r w:rsidR="00FF701C">
        <w:rPr>
          <w:lang w:val="ru-RU"/>
        </w:rPr>
        <w:t>которые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>в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>общем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>виде</w:t>
      </w:r>
      <w:r w:rsidR="00FF701C" w:rsidRPr="00FF701C">
        <w:rPr>
          <w:lang w:val="ru-RU"/>
        </w:rPr>
        <w:t xml:space="preserve"> </w:t>
      </w:r>
      <w:r w:rsidR="00FF701C">
        <w:rPr>
          <w:lang w:val="ru-RU"/>
        </w:rPr>
        <w:t xml:space="preserve">указывают на </w:t>
      </w:r>
      <w:r w:rsidR="0012715C">
        <w:rPr>
          <w:lang w:val="ru-RU"/>
        </w:rPr>
        <w:t>характер</w:t>
      </w:r>
      <w:r w:rsidR="00FF701C">
        <w:rPr>
          <w:lang w:val="ru-RU"/>
        </w:rPr>
        <w:t xml:space="preserve"> данных, содержащихся в каждой группе кодов</w:t>
      </w:r>
      <w:r w:rsidRPr="00FF701C">
        <w:rPr>
          <w:lang w:val="ru-RU"/>
        </w:rPr>
        <w:t xml:space="preserve">. </w:t>
      </w:r>
      <w:r w:rsidR="007C3769" w:rsidRPr="00FF701C">
        <w:rPr>
          <w:rFonts w:eastAsia="Arial"/>
          <w:szCs w:val="22"/>
          <w:lang w:val="ru-RU"/>
        </w:rPr>
        <w:t xml:space="preserve"> </w:t>
      </w:r>
      <w:r w:rsidR="009D7666">
        <w:rPr>
          <w:rFonts w:eastAsia="Arial"/>
          <w:szCs w:val="22"/>
          <w:lang w:val="ru-RU"/>
        </w:rPr>
        <w:t>Так</w:t>
      </w:r>
      <w:r w:rsidR="009D7666" w:rsidRPr="00DF1158">
        <w:rPr>
          <w:rFonts w:eastAsia="Arial"/>
          <w:szCs w:val="22"/>
          <w:lang w:val="ru-RU"/>
        </w:rPr>
        <w:t xml:space="preserve">, </w:t>
      </w:r>
      <w:r w:rsidR="009D7666">
        <w:rPr>
          <w:rFonts w:eastAsia="Arial"/>
          <w:szCs w:val="22"/>
          <w:lang w:val="ru-RU"/>
        </w:rPr>
        <w:t>коды</w:t>
      </w:r>
      <w:r w:rsidR="009D7666" w:rsidRPr="00DF1158">
        <w:rPr>
          <w:rFonts w:eastAsia="Arial"/>
          <w:szCs w:val="22"/>
          <w:lang w:val="ru-RU"/>
        </w:rPr>
        <w:t xml:space="preserve"> </w:t>
      </w:r>
      <w:r w:rsidR="009D7666">
        <w:rPr>
          <w:rFonts w:eastAsia="Arial"/>
          <w:szCs w:val="22"/>
          <w:lang w:val="ru-RU"/>
        </w:rPr>
        <w:t>ИНИД</w:t>
      </w:r>
      <w:r w:rsidRPr="00DF1158">
        <w:rPr>
          <w:lang w:val="ru-RU"/>
        </w:rPr>
        <w:t xml:space="preserve"> 540</w:t>
      </w:r>
      <w:r w:rsidR="009D7666" w:rsidRPr="00DF1158">
        <w:rPr>
          <w:rFonts w:ascii="Noto Sans Display" w:hAnsi="Noto Sans Display" w:cs="Noto Sans Display"/>
          <w:lang w:val="ru-RU"/>
        </w:rPr>
        <w:t>‒</w:t>
      </w:r>
      <w:r w:rsidRPr="00DF1158">
        <w:rPr>
          <w:lang w:val="ru-RU"/>
        </w:rPr>
        <w:t xml:space="preserve">546 </w:t>
      </w:r>
      <w:r w:rsidR="009D7666">
        <w:rPr>
          <w:lang w:val="ru-RU"/>
        </w:rPr>
        <w:t>указывают</w:t>
      </w:r>
      <w:r w:rsidR="009D7666" w:rsidRPr="00DF1158">
        <w:rPr>
          <w:lang w:val="ru-RU"/>
        </w:rPr>
        <w:t xml:space="preserve"> </w:t>
      </w:r>
      <w:r w:rsidR="009D7666">
        <w:rPr>
          <w:lang w:val="ru-RU"/>
        </w:rPr>
        <w:t>на</w:t>
      </w:r>
      <w:r w:rsidR="009D7666" w:rsidRPr="00DF1158">
        <w:rPr>
          <w:lang w:val="ru-RU"/>
        </w:rPr>
        <w:t xml:space="preserve"> </w:t>
      </w:r>
      <w:r w:rsidR="009D7666">
        <w:rPr>
          <w:lang w:val="ru-RU"/>
        </w:rPr>
        <w:t>форму</w:t>
      </w:r>
      <w:r w:rsidR="009D7666" w:rsidRPr="00DF1158">
        <w:rPr>
          <w:lang w:val="ru-RU"/>
        </w:rPr>
        <w:t xml:space="preserve"> </w:t>
      </w:r>
      <w:r w:rsidR="009D7666">
        <w:rPr>
          <w:lang w:val="ru-RU"/>
        </w:rPr>
        <w:t>представления</w:t>
      </w:r>
      <w:r w:rsidR="009D7666" w:rsidRPr="00DF1158">
        <w:rPr>
          <w:lang w:val="ru-RU"/>
        </w:rPr>
        <w:t xml:space="preserve"> </w:t>
      </w:r>
      <w:r w:rsidR="009D7666">
        <w:rPr>
          <w:lang w:val="ru-RU"/>
        </w:rPr>
        <w:t>знака</w:t>
      </w:r>
      <w:r w:rsidRPr="00DF1158">
        <w:rPr>
          <w:lang w:val="ru-RU"/>
        </w:rPr>
        <w:t xml:space="preserve">. </w:t>
      </w:r>
      <w:r w:rsidR="008E7FE9" w:rsidRPr="00DF1158">
        <w:rPr>
          <w:lang w:val="ru-RU"/>
        </w:rPr>
        <w:t xml:space="preserve"> </w:t>
      </w:r>
      <w:r w:rsidR="00D9040A">
        <w:rPr>
          <w:lang w:val="ru-RU"/>
        </w:rPr>
        <w:t>Коды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ИНИД</w:t>
      </w:r>
      <w:r w:rsidRPr="00D9040A">
        <w:rPr>
          <w:lang w:val="ru-RU"/>
        </w:rPr>
        <w:t xml:space="preserve"> 550</w:t>
      </w:r>
      <w:r w:rsidR="00D9040A" w:rsidRPr="00D9040A">
        <w:rPr>
          <w:rFonts w:ascii="Noto Sans Display" w:hAnsi="Noto Sans Display" w:cs="Noto Sans Display"/>
          <w:lang w:val="ru-RU"/>
        </w:rPr>
        <w:t>‒</w:t>
      </w:r>
      <w:r w:rsidRPr="00D9040A">
        <w:rPr>
          <w:lang w:val="ru-RU"/>
        </w:rPr>
        <w:t xml:space="preserve">594 </w:t>
      </w:r>
      <w:r w:rsidR="00D9040A">
        <w:rPr>
          <w:lang w:val="ru-RU"/>
        </w:rPr>
        <w:t>указывают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на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информацию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о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типе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товарного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знака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и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другие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важные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сведения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о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нем</w:t>
      </w:r>
      <w:r w:rsidR="00D9040A" w:rsidRPr="00D9040A">
        <w:rPr>
          <w:lang w:val="ru-RU"/>
        </w:rPr>
        <w:t xml:space="preserve">, </w:t>
      </w:r>
      <w:r w:rsidR="00D9040A">
        <w:rPr>
          <w:lang w:val="ru-RU"/>
        </w:rPr>
        <w:t>например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перевод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словесных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элементов</w:t>
      </w:r>
      <w:r w:rsidR="00D9040A" w:rsidRPr="00D9040A">
        <w:rPr>
          <w:lang w:val="ru-RU"/>
        </w:rPr>
        <w:t xml:space="preserve">, </w:t>
      </w:r>
      <w:r w:rsidR="00D9040A">
        <w:rPr>
          <w:lang w:val="ru-RU"/>
        </w:rPr>
        <w:t>подробное</w:t>
      </w:r>
      <w:r w:rsidR="00D9040A" w:rsidRPr="00D9040A">
        <w:rPr>
          <w:lang w:val="ru-RU"/>
        </w:rPr>
        <w:t xml:space="preserve"> </w:t>
      </w:r>
      <w:r w:rsidR="00D9040A">
        <w:rPr>
          <w:lang w:val="ru-RU"/>
        </w:rPr>
        <w:t>описание знака, заявленные цвета и ряд других указаний</w:t>
      </w:r>
      <w:r w:rsidRPr="00D9040A">
        <w:rPr>
          <w:lang w:val="ru-RU"/>
        </w:rPr>
        <w:t xml:space="preserve">. </w:t>
      </w:r>
      <w:r w:rsidR="008E7FE9" w:rsidRPr="00D9040A">
        <w:rPr>
          <w:lang w:val="ru-RU"/>
        </w:rPr>
        <w:t xml:space="preserve"> </w:t>
      </w:r>
      <w:r w:rsidR="00D87D7B">
        <w:rPr>
          <w:lang w:val="ru-RU"/>
        </w:rPr>
        <w:t>Учитывая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разные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назначения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этих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двух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диапазонов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кодов</w:t>
      </w:r>
      <w:r w:rsidR="00D87D7B" w:rsidRPr="00D87D7B">
        <w:rPr>
          <w:lang w:val="ru-RU"/>
        </w:rPr>
        <w:t xml:space="preserve"> (</w:t>
      </w:r>
      <w:r w:rsidR="00D87D7B">
        <w:rPr>
          <w:lang w:val="ru-RU"/>
        </w:rPr>
        <w:t>первый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указывает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на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форму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представления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товарного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знака</w:t>
      </w:r>
      <w:r w:rsidR="00D87D7B" w:rsidRPr="00D87D7B">
        <w:rPr>
          <w:lang w:val="ru-RU"/>
        </w:rPr>
        <w:t xml:space="preserve">, </w:t>
      </w:r>
      <w:r w:rsidR="00D87D7B">
        <w:rPr>
          <w:lang w:val="ru-RU"/>
        </w:rPr>
        <w:t>будь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то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визуальная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или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другая</w:t>
      </w:r>
      <w:r w:rsidR="00D87D7B" w:rsidRPr="00D87D7B">
        <w:rPr>
          <w:lang w:val="ru-RU"/>
        </w:rPr>
        <w:t xml:space="preserve">, </w:t>
      </w:r>
      <w:r w:rsidR="00D87D7B">
        <w:rPr>
          <w:lang w:val="ru-RU"/>
        </w:rPr>
        <w:t>второй</w:t>
      </w:r>
      <w:r w:rsidR="00D87D7B" w:rsidRPr="00D87D7B">
        <w:rPr>
          <w:lang w:val="ru-RU"/>
        </w:rPr>
        <w:t xml:space="preserve"> </w:t>
      </w:r>
      <w:r w:rsidR="00D87D7B" w:rsidRPr="00D87D7B">
        <w:rPr>
          <w:rFonts w:ascii="Noto Sans Display" w:hAnsi="Noto Sans Display" w:cs="Noto Sans Display"/>
          <w:lang w:val="ru-RU"/>
        </w:rPr>
        <w:t>‒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на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описание знака и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другую</w:t>
      </w:r>
      <w:r w:rsidR="00D87D7B" w:rsidRPr="00D87D7B">
        <w:rPr>
          <w:lang w:val="ru-RU"/>
        </w:rPr>
        <w:t xml:space="preserve"> </w:t>
      </w:r>
      <w:r w:rsidR="00D87D7B">
        <w:rPr>
          <w:lang w:val="ru-RU"/>
        </w:rPr>
        <w:t>связанную информацию), для большей ясности представляется необходимым добавить два новы</w:t>
      </w:r>
      <w:r w:rsidR="00C05257">
        <w:rPr>
          <w:lang w:val="ru-RU"/>
        </w:rPr>
        <w:t>х</w:t>
      </w:r>
      <w:r w:rsidR="00D87D7B">
        <w:rPr>
          <w:lang w:val="ru-RU"/>
        </w:rPr>
        <w:t xml:space="preserve"> подраздела</w:t>
      </w:r>
      <w:r w:rsidRPr="00D87D7B">
        <w:rPr>
          <w:lang w:val="ru-RU"/>
        </w:rPr>
        <w:t>.</w:t>
      </w:r>
    </w:p>
    <w:p w14:paraId="7A46D312" w14:textId="7D403319" w:rsidR="00B031CC" w:rsidRPr="00DF1158" w:rsidRDefault="00DA61AB" w:rsidP="00B031CC">
      <w:pPr>
        <w:pStyle w:val="Heading2"/>
        <w:rPr>
          <w:lang w:val="ru-RU"/>
        </w:rPr>
      </w:pPr>
      <w:r>
        <w:rPr>
          <w:lang w:val="ru-RU"/>
        </w:rPr>
        <w:t xml:space="preserve">предложение </w:t>
      </w:r>
      <w:r w:rsidR="003738AD">
        <w:rPr>
          <w:lang w:val="ru-RU"/>
        </w:rPr>
        <w:t xml:space="preserve">о </w:t>
      </w:r>
      <w:r>
        <w:rPr>
          <w:lang w:val="ru-RU"/>
        </w:rPr>
        <w:t>пересмотре стандарт</w:t>
      </w:r>
      <w:r w:rsidR="003738AD">
        <w:rPr>
          <w:lang w:val="ru-RU"/>
        </w:rPr>
        <w:t>а</w:t>
      </w:r>
    </w:p>
    <w:p w14:paraId="334EDF7B" w14:textId="4168E479" w:rsidR="00C6369F" w:rsidRPr="00CC02EB" w:rsidRDefault="008E7FE9" w:rsidP="00991153">
      <w:pPr>
        <w:pStyle w:val="ONUME"/>
        <w:widowControl w:val="0"/>
        <w:numPr>
          <w:ilvl w:val="0"/>
          <w:numId w:val="0"/>
        </w:numPr>
        <w:rPr>
          <w:lang w:val="ru-RU"/>
        </w:rPr>
      </w:pPr>
      <w:r>
        <w:fldChar w:fldCharType="begin"/>
      </w:r>
      <w:r w:rsidRPr="00C63428">
        <w:rPr>
          <w:lang w:val="ru-RU"/>
        </w:rPr>
        <w:instrText xml:space="preserve"> </w:instrText>
      </w:r>
      <w:r>
        <w:instrText>AUTONUM</w:instrText>
      </w:r>
      <w:r w:rsidRPr="00C63428">
        <w:rPr>
          <w:lang w:val="ru-RU"/>
        </w:rPr>
        <w:instrText xml:space="preserve">  </w:instrText>
      </w:r>
      <w:r>
        <w:fldChar w:fldCharType="end"/>
      </w:r>
      <w:r w:rsidRPr="00C63428">
        <w:rPr>
          <w:lang w:val="ru-RU"/>
        </w:rPr>
        <w:tab/>
      </w:r>
      <w:r w:rsidR="00C63428">
        <w:rPr>
          <w:lang w:val="ru-RU"/>
        </w:rPr>
        <w:t>С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учетом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сказанного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Международное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бюро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подготовило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предложение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о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пересмотре</w:t>
      </w:r>
      <w:r w:rsidR="00C63428" w:rsidRPr="00C63428">
        <w:rPr>
          <w:lang w:val="ru-RU"/>
        </w:rPr>
        <w:t xml:space="preserve"> </w:t>
      </w:r>
      <w:r w:rsidR="00C63428">
        <w:rPr>
          <w:lang w:val="ru-RU"/>
        </w:rPr>
        <w:t>стандарта ВОИС</w:t>
      </w:r>
      <w:r w:rsidR="00411E97" w:rsidRPr="00C63428">
        <w:rPr>
          <w:lang w:val="ru-RU"/>
        </w:rPr>
        <w:t xml:space="preserve"> </w:t>
      </w:r>
      <w:r w:rsidR="00411E97">
        <w:t>ST</w:t>
      </w:r>
      <w:r w:rsidR="00411E97" w:rsidRPr="00C63428">
        <w:rPr>
          <w:lang w:val="ru-RU"/>
        </w:rPr>
        <w:t xml:space="preserve">.60 </w:t>
      </w:r>
      <w:r w:rsidR="00C63428">
        <w:rPr>
          <w:lang w:val="ru-RU"/>
        </w:rPr>
        <w:t>и предлагает КСВ рассмотреть его</w:t>
      </w:r>
      <w:r w:rsidR="00A57642" w:rsidRPr="00C63428">
        <w:rPr>
          <w:lang w:val="ru-RU"/>
        </w:rPr>
        <w:t xml:space="preserve">.  </w:t>
      </w:r>
      <w:r w:rsidR="006E7D5E">
        <w:rPr>
          <w:lang w:val="ru-RU"/>
        </w:rPr>
        <w:t>Предлагаемые</w:t>
      </w:r>
      <w:r w:rsidR="006E7D5E" w:rsidRPr="006E7D5E">
        <w:rPr>
          <w:lang w:val="ru-RU"/>
        </w:rPr>
        <w:t xml:space="preserve"> </w:t>
      </w:r>
      <w:r w:rsidR="006E7D5E">
        <w:rPr>
          <w:lang w:val="ru-RU"/>
        </w:rPr>
        <w:t>изменения</w:t>
      </w:r>
      <w:r w:rsidR="006E7D5E" w:rsidRPr="006E7D5E">
        <w:rPr>
          <w:lang w:val="ru-RU"/>
        </w:rPr>
        <w:t xml:space="preserve"> </w:t>
      </w:r>
      <w:r w:rsidR="006E7D5E">
        <w:rPr>
          <w:lang w:val="ru-RU"/>
        </w:rPr>
        <w:t>показаны</w:t>
      </w:r>
      <w:r w:rsidR="006E7D5E" w:rsidRPr="006E7D5E">
        <w:rPr>
          <w:lang w:val="ru-RU"/>
        </w:rPr>
        <w:t xml:space="preserve"> </w:t>
      </w:r>
      <w:r w:rsidR="006E7D5E">
        <w:rPr>
          <w:lang w:val="ru-RU"/>
        </w:rPr>
        <w:t>в</w:t>
      </w:r>
      <w:r w:rsidR="006E7D5E" w:rsidRPr="006E7D5E">
        <w:rPr>
          <w:lang w:val="ru-RU"/>
        </w:rPr>
        <w:t xml:space="preserve"> </w:t>
      </w:r>
      <w:r w:rsidR="006E7D5E">
        <w:rPr>
          <w:lang w:val="ru-RU"/>
        </w:rPr>
        <w:t>режиме</w:t>
      </w:r>
      <w:r w:rsidR="006E7D5E" w:rsidRPr="006E7D5E">
        <w:rPr>
          <w:lang w:val="ru-RU"/>
        </w:rPr>
        <w:t xml:space="preserve"> </w:t>
      </w:r>
      <w:r w:rsidR="006E7D5E">
        <w:rPr>
          <w:lang w:val="ru-RU"/>
        </w:rPr>
        <w:t>правки</w:t>
      </w:r>
      <w:r w:rsidR="006E7D5E" w:rsidRPr="006E7D5E">
        <w:rPr>
          <w:lang w:val="ru-RU"/>
        </w:rPr>
        <w:t xml:space="preserve"> </w:t>
      </w:r>
      <w:r w:rsidR="006E7D5E">
        <w:rPr>
          <w:lang w:val="ru-RU"/>
        </w:rPr>
        <w:t>ниже</w:t>
      </w:r>
      <w:r w:rsidR="00BE2CCB">
        <w:rPr>
          <w:lang w:val="ru-RU"/>
        </w:rPr>
        <w:t>:</w:t>
      </w:r>
      <w:r w:rsidR="006E7D5E" w:rsidRPr="006E7D5E">
        <w:rPr>
          <w:lang w:val="ru-RU"/>
        </w:rPr>
        <w:t xml:space="preserve"> </w:t>
      </w:r>
      <w:r w:rsidR="006E7D5E">
        <w:rPr>
          <w:lang w:val="ru-RU"/>
        </w:rPr>
        <w:t>если текст зачеркнут, его предлагается исключить, если подчеркнут, его предлагается добавить</w:t>
      </w:r>
      <w:r w:rsidR="00DB645A" w:rsidRPr="006E7D5E">
        <w:rPr>
          <w:lang w:val="ru-RU"/>
        </w:rPr>
        <w:t xml:space="preserve">.  </w:t>
      </w:r>
      <w:r w:rsidR="00DC00FF">
        <w:rPr>
          <w:lang w:val="ru-RU"/>
        </w:rPr>
        <w:t>Таким образом, предлагаются следующие изменения</w:t>
      </w:r>
      <w:r w:rsidR="00336725" w:rsidRPr="00CC02EB">
        <w:rPr>
          <w:lang w:val="ru-RU"/>
        </w:rPr>
        <w:t>:</w:t>
      </w:r>
      <w:r w:rsidR="00411E97" w:rsidRPr="00CC02EB">
        <w:rPr>
          <w:lang w:val="ru-RU"/>
        </w:rPr>
        <w:t xml:space="preserve"> </w:t>
      </w:r>
    </w:p>
    <w:p w14:paraId="368F0047" w14:textId="4E348320" w:rsidR="00C6369F" w:rsidRPr="00CC02EB" w:rsidRDefault="00336725" w:rsidP="00991153">
      <w:pPr>
        <w:pStyle w:val="ONUME"/>
        <w:widowControl w:val="0"/>
        <w:numPr>
          <w:ilvl w:val="0"/>
          <w:numId w:val="0"/>
        </w:numPr>
        <w:spacing w:line="259" w:lineRule="auto"/>
        <w:ind w:left="562"/>
        <w:rPr>
          <w:szCs w:val="22"/>
          <w:lang w:val="ru-RU"/>
        </w:rPr>
      </w:pPr>
      <w:r w:rsidRPr="00CC02EB">
        <w:rPr>
          <w:lang w:val="ru-RU"/>
        </w:rPr>
        <w:t>(</w:t>
      </w:r>
      <w:r>
        <w:t>a</w:t>
      </w:r>
      <w:r w:rsidRPr="00CC02EB">
        <w:rPr>
          <w:lang w:val="ru-RU"/>
        </w:rPr>
        <w:t>)</w:t>
      </w:r>
      <w:r w:rsidR="001D1E02" w:rsidRPr="00CC02EB">
        <w:rPr>
          <w:lang w:val="ru-RU"/>
        </w:rPr>
        <w:tab/>
      </w:r>
      <w:r w:rsidR="00CC02EB">
        <w:rPr>
          <w:lang w:val="ru-RU"/>
        </w:rPr>
        <w:t>Новое</w:t>
      </w:r>
      <w:r w:rsidR="00CC02EB" w:rsidRPr="00CC02EB">
        <w:rPr>
          <w:lang w:val="ru-RU"/>
        </w:rPr>
        <w:t xml:space="preserve"> </w:t>
      </w:r>
      <w:r w:rsidR="00CC02EB">
        <w:rPr>
          <w:lang w:val="ru-RU"/>
        </w:rPr>
        <w:t>определение</w:t>
      </w:r>
      <w:r w:rsidR="00CC02EB" w:rsidRPr="00CC02EB">
        <w:rPr>
          <w:lang w:val="ru-RU"/>
        </w:rPr>
        <w:t xml:space="preserve"> </w:t>
      </w:r>
      <w:r w:rsidR="00CC02EB">
        <w:rPr>
          <w:lang w:val="ru-RU"/>
        </w:rPr>
        <w:t>кодов</w:t>
      </w:r>
      <w:r w:rsidR="00CC02EB" w:rsidRPr="00CC02EB">
        <w:rPr>
          <w:lang w:val="ru-RU"/>
        </w:rPr>
        <w:t xml:space="preserve"> </w:t>
      </w:r>
      <w:r w:rsidR="00CC02EB">
        <w:rPr>
          <w:lang w:val="ru-RU"/>
        </w:rPr>
        <w:t>ИНИД</w:t>
      </w:r>
      <w:r w:rsidR="00C6369F" w:rsidRPr="00CC02EB">
        <w:rPr>
          <w:lang w:val="ru-RU"/>
        </w:rPr>
        <w:t xml:space="preserve"> (540), (541) </w:t>
      </w:r>
      <w:r w:rsidR="00CC02EB">
        <w:rPr>
          <w:lang w:val="ru-RU"/>
        </w:rPr>
        <w:t>и</w:t>
      </w:r>
      <w:r w:rsidR="00C6369F" w:rsidRPr="00CC02EB">
        <w:rPr>
          <w:lang w:val="ru-RU"/>
        </w:rPr>
        <w:t xml:space="preserve"> (546):</w:t>
      </w:r>
    </w:p>
    <w:p w14:paraId="59A1F497" w14:textId="3F1D36FD" w:rsidR="00C6369F" w:rsidRPr="00CC02EB" w:rsidRDefault="659D056A" w:rsidP="008765AB">
      <w:pPr>
        <w:pStyle w:val="ONUME"/>
        <w:widowControl w:val="0"/>
        <w:numPr>
          <w:ilvl w:val="0"/>
          <w:numId w:val="0"/>
        </w:numPr>
        <w:ind w:left="1695"/>
        <w:rPr>
          <w:lang w:val="ru-RU"/>
        </w:rPr>
      </w:pPr>
      <w:r w:rsidRPr="00CC02EB">
        <w:rPr>
          <w:lang w:val="ru-RU"/>
        </w:rPr>
        <w:t>(540)</w:t>
      </w:r>
      <w:r w:rsidRPr="00CC02EB">
        <w:rPr>
          <w:lang w:val="ru-RU"/>
        </w:rPr>
        <w:tab/>
      </w:r>
      <w:r w:rsidR="00CC02EB" w:rsidRPr="00CC02EB">
        <w:rPr>
          <w:strike/>
          <w:lang w:val="ru-RU"/>
        </w:rPr>
        <w:t>Воспроизведение</w:t>
      </w:r>
      <w:r w:rsidR="00CC02EB" w:rsidRPr="00CC02EB">
        <w:rPr>
          <w:lang w:val="ru-RU"/>
        </w:rPr>
        <w:t xml:space="preserve"> </w:t>
      </w:r>
      <w:r w:rsidR="00CC02EB" w:rsidRPr="00CC02EB">
        <w:rPr>
          <w:u w:val="single"/>
          <w:lang w:val="ru-RU"/>
        </w:rPr>
        <w:t>Представление</w:t>
      </w:r>
      <w:r w:rsidR="00CC02EB">
        <w:rPr>
          <w:lang w:val="ru-RU"/>
        </w:rPr>
        <w:t xml:space="preserve"> </w:t>
      </w:r>
      <w:r w:rsidR="00CC02EB" w:rsidRPr="00CC02EB">
        <w:rPr>
          <w:lang w:val="ru-RU"/>
        </w:rPr>
        <w:t>знака</w:t>
      </w:r>
    </w:p>
    <w:p w14:paraId="39DD940B" w14:textId="0954C7C5" w:rsidR="00C6369F" w:rsidRPr="00CC02EB" w:rsidRDefault="35EC861B" w:rsidP="008765AB">
      <w:pPr>
        <w:pStyle w:val="ONUME"/>
        <w:widowControl w:val="0"/>
        <w:numPr>
          <w:ilvl w:val="0"/>
          <w:numId w:val="0"/>
        </w:numPr>
        <w:ind w:left="1695"/>
        <w:rPr>
          <w:lang w:val="ru-RU"/>
        </w:rPr>
      </w:pPr>
      <w:r w:rsidRPr="00CC02EB">
        <w:rPr>
          <w:lang w:val="ru-RU"/>
        </w:rPr>
        <w:t xml:space="preserve">(541) </w:t>
      </w:r>
      <w:r w:rsidR="00CC02EB" w:rsidRPr="00CC02EB">
        <w:rPr>
          <w:strike/>
          <w:lang w:val="ru-RU"/>
        </w:rPr>
        <w:t>Воспроизведение</w:t>
      </w:r>
      <w:r w:rsidR="00CC02EB" w:rsidRPr="00CC02EB">
        <w:rPr>
          <w:lang w:val="ru-RU"/>
        </w:rPr>
        <w:t xml:space="preserve"> </w:t>
      </w:r>
      <w:r w:rsidR="00CC02EB" w:rsidRPr="00CC02EB">
        <w:rPr>
          <w:u w:val="single"/>
          <w:lang w:val="ru-RU"/>
        </w:rPr>
        <w:t>Представление</w:t>
      </w:r>
      <w:r w:rsidR="00CC02EB">
        <w:rPr>
          <w:lang w:val="ru-RU"/>
        </w:rPr>
        <w:t xml:space="preserve"> </w:t>
      </w:r>
      <w:r w:rsidR="00CC02EB" w:rsidRPr="00CC02EB">
        <w:rPr>
          <w:lang w:val="ru-RU"/>
        </w:rPr>
        <w:t>знака, где знак представлен в стандартных символах</w:t>
      </w:r>
    </w:p>
    <w:p w14:paraId="5FB10601" w14:textId="0337058D" w:rsidR="00C6369F" w:rsidRPr="00AE764F" w:rsidRDefault="06439A19" w:rsidP="008765AB">
      <w:pPr>
        <w:pStyle w:val="ONUME"/>
        <w:widowControl w:val="0"/>
        <w:numPr>
          <w:ilvl w:val="0"/>
          <w:numId w:val="0"/>
        </w:numPr>
        <w:ind w:left="1695"/>
        <w:rPr>
          <w:lang w:val="ru-RU"/>
        </w:rPr>
      </w:pPr>
      <w:r w:rsidRPr="00AE764F">
        <w:rPr>
          <w:lang w:val="ru-RU"/>
        </w:rPr>
        <w:t>(546)</w:t>
      </w:r>
      <w:r w:rsidR="00C6369F" w:rsidRPr="00AE764F">
        <w:rPr>
          <w:lang w:val="ru-RU"/>
        </w:rPr>
        <w:tab/>
      </w:r>
      <w:r w:rsidR="00AE764F" w:rsidRPr="00AE764F">
        <w:rPr>
          <w:strike/>
          <w:lang w:val="ru-RU"/>
        </w:rPr>
        <w:t>Воспроизведение</w:t>
      </w:r>
      <w:r w:rsidR="00AE764F" w:rsidRPr="00AE764F">
        <w:rPr>
          <w:lang w:val="ru-RU"/>
        </w:rPr>
        <w:t xml:space="preserve"> </w:t>
      </w:r>
      <w:r w:rsidR="00AE764F" w:rsidRPr="00AE764F">
        <w:rPr>
          <w:u w:val="single"/>
          <w:lang w:val="ru-RU"/>
        </w:rPr>
        <w:t>Представление</w:t>
      </w:r>
      <w:r w:rsidR="00AE764F">
        <w:rPr>
          <w:lang w:val="ru-RU"/>
        </w:rPr>
        <w:t xml:space="preserve"> </w:t>
      </w:r>
      <w:r w:rsidR="00AE764F" w:rsidRPr="00AE764F">
        <w:rPr>
          <w:lang w:val="ru-RU"/>
        </w:rPr>
        <w:t>знака, где знак представлен в нестандартных символах</w:t>
      </w:r>
    </w:p>
    <w:p w14:paraId="01449C57" w14:textId="2EA38149" w:rsidR="00C6369F" w:rsidRPr="00A94FFD" w:rsidRDefault="00336725" w:rsidP="006A57A2">
      <w:pPr>
        <w:pStyle w:val="ONUME"/>
        <w:keepNext/>
        <w:numPr>
          <w:ilvl w:val="0"/>
          <w:numId w:val="0"/>
        </w:numPr>
        <w:spacing w:line="259" w:lineRule="auto"/>
        <w:ind w:left="562"/>
        <w:rPr>
          <w:szCs w:val="22"/>
          <w:lang w:val="ru-RU"/>
        </w:rPr>
      </w:pPr>
      <w:r w:rsidRPr="00A94FFD">
        <w:rPr>
          <w:lang w:val="ru-RU"/>
        </w:rPr>
        <w:t>(</w:t>
      </w:r>
      <w:r>
        <w:t>b</w:t>
      </w:r>
      <w:r w:rsidRPr="00A94FFD">
        <w:rPr>
          <w:lang w:val="ru-RU"/>
        </w:rPr>
        <w:t>)</w:t>
      </w:r>
      <w:r w:rsidR="001D1E02" w:rsidRPr="00A94FFD">
        <w:rPr>
          <w:lang w:val="ru-RU"/>
        </w:rPr>
        <w:tab/>
      </w:r>
      <w:r w:rsidR="00A94FFD">
        <w:rPr>
          <w:lang w:val="ru-RU"/>
        </w:rPr>
        <w:t>Новое</w:t>
      </w:r>
      <w:r w:rsidR="00A94FFD" w:rsidRPr="00A94FFD">
        <w:rPr>
          <w:lang w:val="ru-RU"/>
        </w:rPr>
        <w:t xml:space="preserve"> </w:t>
      </w:r>
      <w:r w:rsidR="00A94FFD">
        <w:rPr>
          <w:lang w:val="ru-RU"/>
        </w:rPr>
        <w:t>определение</w:t>
      </w:r>
      <w:r w:rsidR="00A94FFD" w:rsidRPr="00A94FFD">
        <w:rPr>
          <w:lang w:val="ru-RU"/>
        </w:rPr>
        <w:t xml:space="preserve"> </w:t>
      </w:r>
      <w:r w:rsidR="00A94FFD">
        <w:rPr>
          <w:lang w:val="ru-RU"/>
        </w:rPr>
        <w:t>кодов</w:t>
      </w:r>
      <w:r w:rsidR="00A94FFD" w:rsidRPr="00A94FFD">
        <w:rPr>
          <w:lang w:val="ru-RU"/>
        </w:rPr>
        <w:t xml:space="preserve"> </w:t>
      </w:r>
      <w:r w:rsidR="00A94FFD">
        <w:rPr>
          <w:lang w:val="ru-RU"/>
        </w:rPr>
        <w:t>ИНИД</w:t>
      </w:r>
      <w:r w:rsidR="00C6369F" w:rsidRPr="00A94FFD">
        <w:rPr>
          <w:lang w:val="ru-RU"/>
        </w:rPr>
        <w:t xml:space="preserve"> (861) </w:t>
      </w:r>
      <w:r w:rsidR="00A94FFD">
        <w:rPr>
          <w:lang w:val="ru-RU"/>
        </w:rPr>
        <w:t>и</w:t>
      </w:r>
      <w:r w:rsidR="00C6369F" w:rsidRPr="00A94FFD">
        <w:rPr>
          <w:lang w:val="ru-RU"/>
        </w:rPr>
        <w:t xml:space="preserve"> (862):</w:t>
      </w:r>
    </w:p>
    <w:p w14:paraId="4F6DFD35" w14:textId="19B73B09" w:rsidR="00C6369F" w:rsidRPr="00616C85" w:rsidRDefault="5A7DD184" w:rsidP="006A57A2">
      <w:pPr>
        <w:pStyle w:val="ONUME"/>
        <w:keepNext/>
        <w:numPr>
          <w:ilvl w:val="0"/>
          <w:numId w:val="0"/>
        </w:numPr>
        <w:ind w:left="1696"/>
        <w:rPr>
          <w:lang w:val="ru-RU"/>
        </w:rPr>
      </w:pPr>
      <w:r w:rsidRPr="00E85A12">
        <w:rPr>
          <w:lang w:val="ru-RU"/>
        </w:rPr>
        <w:t>(861)</w:t>
      </w:r>
      <w:r w:rsidR="00C6369F" w:rsidRPr="00E85A12">
        <w:rPr>
          <w:lang w:val="ru-RU"/>
        </w:rPr>
        <w:tab/>
      </w:r>
      <w:r w:rsidR="00616C85" w:rsidRPr="00616C85">
        <w:rPr>
          <w:lang w:val="ru-RU"/>
        </w:rPr>
        <w:t xml:space="preserve">Полный </w:t>
      </w:r>
      <w:r w:rsidR="00616C85" w:rsidRPr="00616C85">
        <w:rPr>
          <w:u w:val="single"/>
          <w:lang w:val="ru-RU"/>
        </w:rPr>
        <w:t>предварительный</w:t>
      </w:r>
      <w:r w:rsidR="00616C85">
        <w:rPr>
          <w:lang w:val="ru-RU"/>
        </w:rPr>
        <w:t xml:space="preserve"> </w:t>
      </w:r>
      <w:r w:rsidR="00616C85" w:rsidRPr="00616C85">
        <w:rPr>
          <w:lang w:val="ru-RU"/>
        </w:rPr>
        <w:t>отказ в предоставлении охраны</w:t>
      </w:r>
    </w:p>
    <w:p w14:paraId="029B22AD" w14:textId="4A2EAC6E" w:rsidR="00A86C3B" w:rsidRPr="00E85A12" w:rsidRDefault="7F31233C" w:rsidP="005F38C7">
      <w:pPr>
        <w:pStyle w:val="ONUME"/>
        <w:keepNext/>
        <w:numPr>
          <w:ilvl w:val="0"/>
          <w:numId w:val="0"/>
        </w:numPr>
        <w:ind w:left="1696"/>
        <w:rPr>
          <w:lang w:val="ru-RU"/>
        </w:rPr>
      </w:pPr>
      <w:r w:rsidRPr="002D5394">
        <w:rPr>
          <w:lang w:val="ru-RU"/>
        </w:rPr>
        <w:t>(862)</w:t>
      </w:r>
      <w:r w:rsidR="00C6369F" w:rsidRPr="002D5394">
        <w:rPr>
          <w:lang w:val="ru-RU"/>
        </w:rPr>
        <w:tab/>
      </w:r>
      <w:r w:rsidR="00E85A12" w:rsidRPr="00E85A12">
        <w:rPr>
          <w:lang w:val="ru-RU"/>
        </w:rPr>
        <w:t>Частичный</w:t>
      </w:r>
      <w:r w:rsidR="00E85A12">
        <w:rPr>
          <w:lang w:val="ru-RU"/>
        </w:rPr>
        <w:t xml:space="preserve"> </w:t>
      </w:r>
      <w:r w:rsidR="00E85A12" w:rsidRPr="00E85A12">
        <w:rPr>
          <w:u w:val="single"/>
          <w:lang w:val="ru-RU"/>
        </w:rPr>
        <w:t>предварительный</w:t>
      </w:r>
      <w:r w:rsidR="00E85A12" w:rsidRPr="00E85A12">
        <w:rPr>
          <w:lang w:val="ru-RU"/>
        </w:rPr>
        <w:t xml:space="preserve"> отказ в предоставлении охраны</w:t>
      </w:r>
    </w:p>
    <w:p w14:paraId="44606804" w14:textId="49F2F0D8" w:rsidR="5C9CAB46" w:rsidRPr="002D5394" w:rsidRDefault="05F51D73" w:rsidP="005F38C7">
      <w:pPr>
        <w:keepNext/>
        <w:tabs>
          <w:tab w:val="left" w:pos="1080"/>
        </w:tabs>
        <w:spacing w:after="220" w:line="259" w:lineRule="auto"/>
        <w:ind w:left="540"/>
        <w:rPr>
          <w:lang w:val="ru-RU"/>
        </w:rPr>
      </w:pPr>
      <w:r w:rsidRPr="002D5394">
        <w:rPr>
          <w:lang w:val="ru-RU"/>
        </w:rPr>
        <w:t>(</w:t>
      </w:r>
      <w:r w:rsidR="196D968B">
        <w:t>c</w:t>
      </w:r>
      <w:r w:rsidRPr="002D5394">
        <w:rPr>
          <w:lang w:val="ru-RU"/>
        </w:rPr>
        <w:t>)</w:t>
      </w:r>
      <w:r w:rsidR="00053E9B" w:rsidRPr="002D5394">
        <w:rPr>
          <w:lang w:val="ru-RU"/>
        </w:rPr>
        <w:tab/>
      </w:r>
      <w:r w:rsidR="002D5394">
        <w:rPr>
          <w:lang w:val="ru-RU"/>
        </w:rPr>
        <w:t>Новые</w:t>
      </w:r>
      <w:r w:rsidR="002D5394" w:rsidRPr="002D5394">
        <w:rPr>
          <w:lang w:val="ru-RU"/>
        </w:rPr>
        <w:t xml:space="preserve"> </w:t>
      </w:r>
      <w:r w:rsidR="002D5394">
        <w:rPr>
          <w:lang w:val="ru-RU"/>
        </w:rPr>
        <w:t>подразделы</w:t>
      </w:r>
      <w:r w:rsidR="002D5394" w:rsidRPr="002D5394">
        <w:rPr>
          <w:lang w:val="ru-RU"/>
        </w:rPr>
        <w:t xml:space="preserve"> </w:t>
      </w:r>
      <w:r w:rsidR="002D5394">
        <w:rPr>
          <w:lang w:val="ru-RU"/>
        </w:rPr>
        <w:t>в</w:t>
      </w:r>
      <w:r w:rsidR="002D5394" w:rsidRPr="002D5394">
        <w:rPr>
          <w:lang w:val="ru-RU"/>
        </w:rPr>
        <w:t xml:space="preserve"> </w:t>
      </w:r>
      <w:r w:rsidR="002D5394">
        <w:rPr>
          <w:lang w:val="ru-RU"/>
        </w:rPr>
        <w:t>рамках</w:t>
      </w:r>
      <w:r w:rsidR="002D5394" w:rsidRPr="002D5394">
        <w:rPr>
          <w:lang w:val="ru-RU"/>
        </w:rPr>
        <w:t xml:space="preserve"> </w:t>
      </w:r>
      <w:r w:rsidR="002D5394">
        <w:rPr>
          <w:lang w:val="ru-RU"/>
        </w:rPr>
        <w:t>категории</w:t>
      </w:r>
      <w:r w:rsidR="002D5394" w:rsidRPr="002D5394">
        <w:rPr>
          <w:lang w:val="ru-RU"/>
        </w:rPr>
        <w:t xml:space="preserve"> </w:t>
      </w:r>
      <w:r w:rsidRPr="002D5394">
        <w:rPr>
          <w:lang w:val="ru-RU"/>
        </w:rPr>
        <w:t>500</w:t>
      </w:r>
      <w:r w:rsidR="002D5394">
        <w:rPr>
          <w:lang w:val="ru-RU"/>
        </w:rPr>
        <w:t>:</w:t>
      </w:r>
    </w:p>
    <w:p w14:paraId="5A1EE920" w14:textId="739E8219" w:rsidR="00053E9B" w:rsidRPr="00083F30" w:rsidRDefault="00083F30" w:rsidP="00FB31BA">
      <w:pPr>
        <w:pStyle w:val="ONUME"/>
        <w:keepNext/>
        <w:numPr>
          <w:ilvl w:val="1"/>
          <w:numId w:val="31"/>
        </w:numPr>
        <w:spacing w:line="259" w:lineRule="auto"/>
        <w:rPr>
          <w:u w:val="single"/>
          <w:lang w:val="ru-RU"/>
        </w:rPr>
      </w:pPr>
      <w:r w:rsidRPr="00083F30">
        <w:rPr>
          <w:u w:val="single"/>
          <w:lang w:val="ru-RU"/>
        </w:rPr>
        <w:t>Представление знака</w:t>
      </w:r>
      <w:r w:rsidR="05F51D73" w:rsidRPr="00083F30">
        <w:rPr>
          <w:u w:val="single"/>
          <w:lang w:val="ru-RU"/>
        </w:rPr>
        <w:t xml:space="preserve"> (</w:t>
      </w:r>
      <w:r>
        <w:rPr>
          <w:u w:val="single"/>
          <w:lang w:val="ru-RU"/>
        </w:rPr>
        <w:t>охватывает коды ИНИД</w:t>
      </w:r>
      <w:r w:rsidR="05F51D73" w:rsidRPr="00083F30">
        <w:rPr>
          <w:u w:val="single"/>
          <w:lang w:val="ru-RU"/>
        </w:rPr>
        <w:t xml:space="preserve"> 540</w:t>
      </w:r>
      <w:r>
        <w:rPr>
          <w:rFonts w:ascii="Noto Sans Display" w:hAnsi="Noto Sans Display" w:cs="Noto Sans Display"/>
          <w:u w:val="single"/>
          <w:lang w:val="ru-RU"/>
        </w:rPr>
        <w:t>‒</w:t>
      </w:r>
      <w:r w:rsidR="05F51D73" w:rsidRPr="00083F30">
        <w:rPr>
          <w:u w:val="single"/>
          <w:lang w:val="ru-RU"/>
        </w:rPr>
        <w:t>546)</w:t>
      </w:r>
    </w:p>
    <w:p w14:paraId="79FCD2C4" w14:textId="4B621416" w:rsidR="00053E9B" w:rsidRPr="00AB1809" w:rsidRDefault="00AB1809" w:rsidP="00FB31BA">
      <w:pPr>
        <w:pStyle w:val="ONUME"/>
        <w:keepNext/>
        <w:numPr>
          <w:ilvl w:val="1"/>
          <w:numId w:val="31"/>
        </w:numPr>
        <w:spacing w:line="259" w:lineRule="auto"/>
        <w:rPr>
          <w:szCs w:val="22"/>
          <w:u w:val="single"/>
          <w:lang w:val="ru-RU"/>
        </w:rPr>
      </w:pPr>
      <w:r w:rsidRPr="00AB1809">
        <w:rPr>
          <w:u w:val="single"/>
          <w:lang w:val="ru-RU"/>
        </w:rPr>
        <w:t>Указания типа знака и другая информация, касающаяся знака</w:t>
      </w:r>
      <w:r w:rsidR="05F51D73" w:rsidRPr="00AB1809">
        <w:rPr>
          <w:u w:val="single"/>
          <w:lang w:val="ru-RU"/>
        </w:rPr>
        <w:t xml:space="preserve"> (</w:t>
      </w:r>
      <w:r>
        <w:rPr>
          <w:u w:val="single"/>
          <w:lang w:val="ru-RU"/>
        </w:rPr>
        <w:t>охватывает коды ИНИД</w:t>
      </w:r>
      <w:r w:rsidR="05F51D73" w:rsidRPr="00AB1809">
        <w:rPr>
          <w:u w:val="single"/>
          <w:lang w:val="ru-RU"/>
        </w:rPr>
        <w:t xml:space="preserve"> 550</w:t>
      </w:r>
      <w:r>
        <w:rPr>
          <w:rFonts w:ascii="Noto Sans Display" w:hAnsi="Noto Sans Display" w:cs="Noto Sans Display"/>
          <w:u w:val="single"/>
          <w:lang w:val="ru-RU"/>
        </w:rPr>
        <w:t>‒</w:t>
      </w:r>
      <w:r w:rsidR="05F51D73" w:rsidRPr="00AB1809">
        <w:rPr>
          <w:u w:val="single"/>
          <w:lang w:val="ru-RU"/>
        </w:rPr>
        <w:t>594)</w:t>
      </w:r>
    </w:p>
    <w:p w14:paraId="5F131F50" w14:textId="507B8A19" w:rsidR="00A86C3B" w:rsidRPr="008F5DA2" w:rsidRDefault="008A2061" w:rsidP="00184966">
      <w:pPr>
        <w:spacing w:after="220"/>
        <w:rPr>
          <w:lang w:val="ru-RU"/>
        </w:rPr>
      </w:pPr>
      <w:r>
        <w:fldChar w:fldCharType="begin"/>
      </w:r>
      <w:r w:rsidRPr="008F5DA2">
        <w:rPr>
          <w:lang w:val="ru-RU"/>
        </w:rPr>
        <w:instrText xml:space="preserve"> </w:instrText>
      </w:r>
      <w:r>
        <w:instrText>AUTONUM</w:instrText>
      </w:r>
      <w:r w:rsidRPr="008F5DA2">
        <w:rPr>
          <w:lang w:val="ru-RU"/>
        </w:rPr>
        <w:instrText xml:space="preserve">  </w:instrText>
      </w:r>
      <w:r>
        <w:fldChar w:fldCharType="end"/>
      </w:r>
      <w:r w:rsidRPr="008F5DA2">
        <w:rPr>
          <w:lang w:val="ru-RU"/>
        </w:rPr>
        <w:tab/>
      </w:r>
      <w:r w:rsidR="008F5DA2">
        <w:rPr>
          <w:lang w:val="ru-RU"/>
        </w:rPr>
        <w:t>Кроме</w:t>
      </w:r>
      <w:r w:rsidR="008F5DA2" w:rsidRPr="008F5DA2">
        <w:rPr>
          <w:lang w:val="ru-RU"/>
        </w:rPr>
        <w:t xml:space="preserve"> </w:t>
      </w:r>
      <w:r w:rsidR="008F5DA2">
        <w:rPr>
          <w:lang w:val="ru-RU"/>
        </w:rPr>
        <w:t>того</w:t>
      </w:r>
      <w:r w:rsidR="008F5DA2" w:rsidRPr="008F5DA2">
        <w:rPr>
          <w:lang w:val="ru-RU"/>
        </w:rPr>
        <w:t xml:space="preserve">, </w:t>
      </w:r>
      <w:r w:rsidR="008F5DA2">
        <w:rPr>
          <w:lang w:val="ru-RU"/>
        </w:rPr>
        <w:t>необходимо</w:t>
      </w:r>
      <w:r w:rsidR="008F5DA2" w:rsidRPr="008F5DA2">
        <w:rPr>
          <w:lang w:val="ru-RU"/>
        </w:rPr>
        <w:t xml:space="preserve"> </w:t>
      </w:r>
      <w:r w:rsidR="008F5DA2">
        <w:rPr>
          <w:lang w:val="ru-RU"/>
        </w:rPr>
        <w:t>обновить</w:t>
      </w:r>
      <w:r w:rsidR="008F5DA2" w:rsidRPr="008F5DA2">
        <w:rPr>
          <w:lang w:val="ru-RU"/>
        </w:rPr>
        <w:t xml:space="preserve"> </w:t>
      </w:r>
      <w:r w:rsidR="008F5DA2">
        <w:rPr>
          <w:lang w:val="ru-RU"/>
        </w:rPr>
        <w:t>приложение</w:t>
      </w:r>
      <w:r w:rsidR="008F5DA2" w:rsidRPr="008F5DA2">
        <w:rPr>
          <w:lang w:val="ru-RU"/>
        </w:rPr>
        <w:t xml:space="preserve"> 2 </w:t>
      </w:r>
      <w:r w:rsidR="008F5DA2">
        <w:rPr>
          <w:lang w:val="ru-RU"/>
        </w:rPr>
        <w:t>к</w:t>
      </w:r>
      <w:r w:rsidR="008F5DA2" w:rsidRPr="008F5DA2">
        <w:rPr>
          <w:lang w:val="ru-RU"/>
        </w:rPr>
        <w:t xml:space="preserve"> </w:t>
      </w:r>
      <w:r w:rsidR="008F5DA2">
        <w:rPr>
          <w:lang w:val="ru-RU"/>
        </w:rPr>
        <w:t>стандарту</w:t>
      </w:r>
      <w:r w:rsidR="008F5DA2" w:rsidRPr="008F5DA2">
        <w:rPr>
          <w:lang w:val="ru-RU"/>
        </w:rPr>
        <w:t xml:space="preserve"> </w:t>
      </w:r>
      <w:r w:rsidR="008F5DA2">
        <w:rPr>
          <w:lang w:val="ru-RU"/>
        </w:rPr>
        <w:t>ВОИС</w:t>
      </w:r>
      <w:r w:rsidR="003B1B3A" w:rsidRPr="008F5DA2">
        <w:rPr>
          <w:lang w:val="ru-RU"/>
        </w:rPr>
        <w:t xml:space="preserve"> </w:t>
      </w:r>
      <w:r w:rsidR="00BC67E6">
        <w:t>ST</w:t>
      </w:r>
      <w:r w:rsidR="00BC67E6" w:rsidRPr="008F5DA2">
        <w:rPr>
          <w:lang w:val="ru-RU"/>
        </w:rPr>
        <w:t>.60</w:t>
      </w:r>
      <w:r w:rsidR="008F5DA2" w:rsidRPr="008F5DA2">
        <w:rPr>
          <w:lang w:val="ru-RU"/>
        </w:rPr>
        <w:t xml:space="preserve">, </w:t>
      </w:r>
      <w:r w:rsidR="008F5DA2">
        <w:rPr>
          <w:lang w:val="ru-RU"/>
        </w:rPr>
        <w:t>включив в таблицу две новые строки</w:t>
      </w:r>
      <w:r w:rsidR="00BC67E6" w:rsidRPr="008F5DA2">
        <w:rPr>
          <w:lang w:val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2055"/>
        <w:gridCol w:w="2236"/>
        <w:gridCol w:w="1724"/>
        <w:gridCol w:w="1776"/>
      </w:tblGrid>
      <w:tr w:rsidR="00C11149" w14:paraId="104B5A7D" w14:textId="77777777">
        <w:tc>
          <w:tcPr>
            <w:tcW w:w="1869" w:type="dxa"/>
          </w:tcPr>
          <w:p w14:paraId="2D127CDD" w14:textId="163F7AC5" w:rsidR="00EB29B4" w:rsidRPr="00AB1D9E" w:rsidRDefault="008F5DA2" w:rsidP="00184966">
            <w:pPr>
              <w:spacing w:before="40" w:after="40"/>
              <w:rPr>
                <w:b/>
              </w:rPr>
            </w:pPr>
            <w:r>
              <w:rPr>
                <w:b/>
                <w:lang w:val="ru-RU"/>
              </w:rPr>
              <w:t>Коды ИНИД</w:t>
            </w:r>
          </w:p>
        </w:tc>
        <w:tc>
          <w:tcPr>
            <w:tcW w:w="1869" w:type="dxa"/>
          </w:tcPr>
          <w:p w14:paraId="394CE601" w14:textId="49C7C2FC" w:rsidR="00EB29B4" w:rsidRPr="001B7EBF" w:rsidRDefault="008F5DA2" w:rsidP="00184966">
            <w:pPr>
              <w:spacing w:before="40" w:after="40"/>
              <w:rPr>
                <w:b/>
                <w:lang w:val="ru-RU"/>
              </w:rPr>
            </w:pPr>
            <w:r w:rsidRPr="001B7EBF">
              <w:rPr>
                <w:b/>
                <w:lang w:val="ru-RU"/>
              </w:rPr>
              <w:t>Предыдущее(ие) определение(я) кода</w:t>
            </w:r>
          </w:p>
        </w:tc>
        <w:tc>
          <w:tcPr>
            <w:tcW w:w="1869" w:type="dxa"/>
          </w:tcPr>
          <w:p w14:paraId="56208549" w14:textId="66C92CB3" w:rsidR="00EB29B4" w:rsidRPr="008F5DA2" w:rsidRDefault="008F5DA2" w:rsidP="00184966">
            <w:pPr>
              <w:spacing w:before="40" w:after="40"/>
              <w:rPr>
                <w:b/>
                <w:lang w:val="ru-RU"/>
              </w:rPr>
            </w:pPr>
            <w:r w:rsidRPr="008F5DA2">
              <w:rPr>
                <w:b/>
                <w:lang w:val="ru-RU"/>
              </w:rPr>
              <w:t>Соответствующие предыдущие комментарии</w:t>
            </w:r>
          </w:p>
        </w:tc>
        <w:tc>
          <w:tcPr>
            <w:tcW w:w="1869" w:type="dxa"/>
          </w:tcPr>
          <w:p w14:paraId="38A621F4" w14:textId="2B7BBF99" w:rsidR="00EB29B4" w:rsidRPr="00D9752A" w:rsidRDefault="008F5DA2" w:rsidP="00184966">
            <w:pPr>
              <w:spacing w:before="40" w:after="40"/>
              <w:rPr>
                <w:b/>
                <w:lang w:val="ru-RU"/>
              </w:rPr>
            </w:pPr>
            <w:r w:rsidRPr="00D9752A">
              <w:rPr>
                <w:b/>
                <w:lang w:val="ru-RU"/>
              </w:rPr>
              <w:t>Дата удаления или изменения</w:t>
            </w:r>
          </w:p>
        </w:tc>
        <w:tc>
          <w:tcPr>
            <w:tcW w:w="1869" w:type="dxa"/>
          </w:tcPr>
          <w:p w14:paraId="58715EB6" w14:textId="5BB5CFFE" w:rsidR="00EB29B4" w:rsidRPr="00AB1D9E" w:rsidRDefault="00703F56" w:rsidP="00184966">
            <w:pPr>
              <w:spacing w:before="40" w:after="40"/>
              <w:rPr>
                <w:b/>
              </w:rPr>
            </w:pPr>
            <w:r>
              <w:rPr>
                <w:b/>
                <w:lang w:val="ru-RU"/>
              </w:rPr>
              <w:t>Характер изменения</w:t>
            </w:r>
          </w:p>
        </w:tc>
      </w:tr>
      <w:tr w:rsidR="00C11149" w14:paraId="3C82977F" w14:textId="77777777">
        <w:tc>
          <w:tcPr>
            <w:tcW w:w="1869" w:type="dxa"/>
          </w:tcPr>
          <w:p w14:paraId="35DB363E" w14:textId="43476F26" w:rsidR="00EB29B4" w:rsidRDefault="00FE32A4" w:rsidP="00184966">
            <w:pPr>
              <w:spacing w:before="40" w:after="40"/>
            </w:pPr>
            <w:r>
              <w:t xml:space="preserve">(540), (541) </w:t>
            </w:r>
            <w:r w:rsidR="008D0856">
              <w:rPr>
                <w:lang w:val="ru-RU"/>
              </w:rPr>
              <w:t>и</w:t>
            </w:r>
            <w:r>
              <w:t xml:space="preserve"> (546)</w:t>
            </w:r>
          </w:p>
        </w:tc>
        <w:tc>
          <w:tcPr>
            <w:tcW w:w="1869" w:type="dxa"/>
          </w:tcPr>
          <w:p w14:paraId="35BCB148" w14:textId="4552D01B" w:rsidR="00EB29B4" w:rsidRPr="00A130B4" w:rsidRDefault="00A130B4" w:rsidP="00184966">
            <w:pPr>
              <w:spacing w:before="40" w:after="40"/>
              <w:rPr>
                <w:lang w:val="ru-RU"/>
              </w:rPr>
            </w:pPr>
            <w:r>
              <w:rPr>
                <w:lang w:val="ru-RU"/>
              </w:rPr>
              <w:t>Воспроизведение</w:t>
            </w:r>
            <w:r w:rsidRPr="00A130B4">
              <w:t xml:space="preserve"> </w:t>
            </w:r>
            <w:r>
              <w:rPr>
                <w:lang w:val="ru-RU"/>
              </w:rPr>
              <w:t>знака</w:t>
            </w:r>
            <w:r>
              <w:t xml:space="preserve"> </w:t>
            </w:r>
            <w:r w:rsidR="00C977A7">
              <w:t>…</w:t>
            </w:r>
          </w:p>
        </w:tc>
        <w:tc>
          <w:tcPr>
            <w:tcW w:w="1869" w:type="dxa"/>
          </w:tcPr>
          <w:p w14:paraId="22E9D8F2" w14:textId="50CA28E2" w:rsidR="00EB29B4" w:rsidRDefault="00F84F38" w:rsidP="00184966">
            <w:pPr>
              <w:spacing w:before="40" w:after="40"/>
            </w:pPr>
            <w:r>
              <w:rPr>
                <w:lang w:val="ru-RU"/>
              </w:rPr>
              <w:t>Представление</w:t>
            </w:r>
            <w:r w:rsidRPr="00F84F38">
              <w:t xml:space="preserve"> </w:t>
            </w:r>
            <w:r>
              <w:rPr>
                <w:lang w:val="ru-RU"/>
              </w:rPr>
              <w:t>знака</w:t>
            </w:r>
            <w:r>
              <w:t xml:space="preserve"> </w:t>
            </w:r>
            <w:r w:rsidR="00C977A7">
              <w:t>…</w:t>
            </w:r>
          </w:p>
        </w:tc>
        <w:tc>
          <w:tcPr>
            <w:tcW w:w="1869" w:type="dxa"/>
          </w:tcPr>
          <w:p w14:paraId="003481D4" w14:textId="555B44F4" w:rsidR="00EB29B4" w:rsidRDefault="00734AAC" w:rsidP="00184966">
            <w:pPr>
              <w:spacing w:before="40" w:after="40"/>
            </w:pPr>
            <w:r>
              <w:rPr>
                <w:lang w:val="ru-RU"/>
              </w:rPr>
              <w:t>ноябрь</w:t>
            </w:r>
            <w:r w:rsidR="008D2BD2">
              <w:t xml:space="preserve"> </w:t>
            </w:r>
            <w:r w:rsidR="0049102F">
              <w:t>2025</w:t>
            </w:r>
            <w:r>
              <w:rPr>
                <w:lang w:val="ru-RU"/>
              </w:rPr>
              <w:br/>
              <w:t>КСВ</w:t>
            </w:r>
            <w:r w:rsidR="00537F1D">
              <w:t>/13</w:t>
            </w:r>
          </w:p>
        </w:tc>
        <w:tc>
          <w:tcPr>
            <w:tcW w:w="1869" w:type="dxa"/>
          </w:tcPr>
          <w:p w14:paraId="7965412F" w14:textId="14F3BC85" w:rsidR="00EB29B4" w:rsidRDefault="00734AAC" w:rsidP="00184966">
            <w:pPr>
              <w:spacing w:before="40" w:after="40"/>
            </w:pPr>
            <w:r>
              <w:rPr>
                <w:lang w:val="ru-RU"/>
              </w:rPr>
              <w:t>О</w:t>
            </w:r>
            <w:r w:rsidR="00C11149">
              <w:rPr>
                <w:lang w:val="ru-RU"/>
              </w:rPr>
              <w:t>бновление о</w:t>
            </w:r>
            <w:r>
              <w:rPr>
                <w:lang w:val="ru-RU"/>
              </w:rPr>
              <w:t>пределени</w:t>
            </w:r>
            <w:r w:rsidR="00C11149">
              <w:rPr>
                <w:lang w:val="ru-RU"/>
              </w:rPr>
              <w:t>я</w:t>
            </w:r>
          </w:p>
        </w:tc>
      </w:tr>
      <w:tr w:rsidR="00C11149" w14:paraId="5E3B103D" w14:textId="77777777">
        <w:tc>
          <w:tcPr>
            <w:tcW w:w="1869" w:type="dxa"/>
          </w:tcPr>
          <w:p w14:paraId="4C1DDC2D" w14:textId="23067A15" w:rsidR="00903E54" w:rsidRDefault="00903E54" w:rsidP="00184966">
            <w:pPr>
              <w:spacing w:before="40" w:after="40"/>
            </w:pPr>
            <w:r>
              <w:t>(861), (862)</w:t>
            </w:r>
          </w:p>
        </w:tc>
        <w:tc>
          <w:tcPr>
            <w:tcW w:w="1869" w:type="dxa"/>
          </w:tcPr>
          <w:p w14:paraId="30948922" w14:textId="4902FFAC" w:rsidR="00903E54" w:rsidRDefault="00A130B4" w:rsidP="00184966">
            <w:pPr>
              <w:spacing w:before="40" w:after="40"/>
            </w:pPr>
            <w:r>
              <w:rPr>
                <w:lang w:val="ru-RU"/>
              </w:rPr>
              <w:t>Полный отказ</w:t>
            </w:r>
            <w:r>
              <w:t xml:space="preserve"> </w:t>
            </w:r>
            <w:r w:rsidR="00903E54">
              <w:t>…</w:t>
            </w:r>
          </w:p>
        </w:tc>
        <w:tc>
          <w:tcPr>
            <w:tcW w:w="1869" w:type="dxa"/>
          </w:tcPr>
          <w:p w14:paraId="4D5DAE93" w14:textId="429674D5" w:rsidR="00903E54" w:rsidRPr="00F84F38" w:rsidRDefault="00F84F38" w:rsidP="00184966">
            <w:pPr>
              <w:spacing w:before="40" w:after="40"/>
              <w:rPr>
                <w:lang w:val="ru-RU"/>
              </w:rPr>
            </w:pPr>
            <w:r>
              <w:rPr>
                <w:lang w:val="ru-RU"/>
              </w:rPr>
              <w:t>Полный предварительный отказ</w:t>
            </w:r>
            <w:r w:rsidRPr="00F84F38">
              <w:rPr>
                <w:lang w:val="ru-RU"/>
              </w:rPr>
              <w:t xml:space="preserve"> </w:t>
            </w:r>
            <w:r w:rsidR="00903E54" w:rsidRPr="00F84F38">
              <w:rPr>
                <w:lang w:val="ru-RU"/>
              </w:rPr>
              <w:t>…</w:t>
            </w:r>
          </w:p>
        </w:tc>
        <w:tc>
          <w:tcPr>
            <w:tcW w:w="1869" w:type="dxa"/>
          </w:tcPr>
          <w:p w14:paraId="1DFF1359" w14:textId="5599B589" w:rsidR="00903E54" w:rsidRDefault="00734AAC" w:rsidP="00184966">
            <w:pPr>
              <w:spacing w:before="40" w:after="40"/>
            </w:pPr>
            <w:r>
              <w:rPr>
                <w:lang w:val="ru-RU"/>
              </w:rPr>
              <w:t xml:space="preserve">ноябрь </w:t>
            </w:r>
            <w:r w:rsidR="00903E54">
              <w:t>2025</w:t>
            </w:r>
            <w:r>
              <w:rPr>
                <w:lang w:val="ru-RU"/>
              </w:rPr>
              <w:br/>
              <w:t>КСВ</w:t>
            </w:r>
            <w:r w:rsidR="00537F1D">
              <w:t>/13</w:t>
            </w:r>
          </w:p>
        </w:tc>
        <w:tc>
          <w:tcPr>
            <w:tcW w:w="1869" w:type="dxa"/>
          </w:tcPr>
          <w:p w14:paraId="5D95FDEB" w14:textId="6F10C481" w:rsidR="00903E54" w:rsidRDefault="00734AAC" w:rsidP="00184966">
            <w:pPr>
              <w:spacing w:before="40" w:after="40"/>
            </w:pPr>
            <w:r>
              <w:rPr>
                <w:lang w:val="ru-RU"/>
              </w:rPr>
              <w:t>О</w:t>
            </w:r>
            <w:r w:rsidR="00C11149">
              <w:rPr>
                <w:lang w:val="ru-RU"/>
              </w:rPr>
              <w:t>бновление о</w:t>
            </w:r>
            <w:r>
              <w:rPr>
                <w:lang w:val="ru-RU"/>
              </w:rPr>
              <w:t>пределени</w:t>
            </w:r>
            <w:r w:rsidR="00C11149">
              <w:rPr>
                <w:lang w:val="ru-RU"/>
              </w:rPr>
              <w:t>я</w:t>
            </w:r>
          </w:p>
        </w:tc>
      </w:tr>
    </w:tbl>
    <w:p w14:paraId="1D711B12" w14:textId="77777777" w:rsidR="00053E9B" w:rsidRDefault="00053E9B" w:rsidP="00053E9B">
      <w:pPr>
        <w:rPr>
          <w:i/>
          <w:iCs/>
          <w:lang w:val="ru-RU"/>
        </w:rPr>
      </w:pPr>
    </w:p>
    <w:p w14:paraId="37F009C3" w14:textId="77777777" w:rsidR="00991153" w:rsidRPr="00991153" w:rsidRDefault="00991153" w:rsidP="00053E9B">
      <w:pPr>
        <w:rPr>
          <w:i/>
          <w:iCs/>
          <w:lang w:val="ru-RU"/>
        </w:rPr>
      </w:pPr>
    </w:p>
    <w:p w14:paraId="5D70AED9" w14:textId="526FC750" w:rsidR="00AD7376" w:rsidRPr="00B54153" w:rsidRDefault="00CF66F1" w:rsidP="00053E9B">
      <w:pPr>
        <w:spacing w:after="240"/>
        <w:ind w:left="5533"/>
        <w:rPr>
          <w:i/>
          <w:iCs/>
        </w:rPr>
      </w:pPr>
      <w:r w:rsidRPr="00B54153">
        <w:rPr>
          <w:i/>
          <w:iCs/>
        </w:rPr>
        <w:fldChar w:fldCharType="begin"/>
      </w:r>
      <w:r w:rsidRPr="00B54153">
        <w:rPr>
          <w:i/>
          <w:iCs/>
        </w:rPr>
        <w:instrText xml:space="preserve"> AUTONUM  </w:instrText>
      </w:r>
      <w:r w:rsidRPr="00B54153">
        <w:rPr>
          <w:i/>
          <w:iCs/>
        </w:rPr>
        <w:fldChar w:fldCharType="end"/>
      </w:r>
      <w:r w:rsidRPr="00B54153">
        <w:rPr>
          <w:i/>
          <w:iCs/>
        </w:rPr>
        <w:tab/>
      </w:r>
      <w:r w:rsidR="005227D8">
        <w:rPr>
          <w:i/>
          <w:iCs/>
          <w:lang w:val="ru-RU"/>
        </w:rPr>
        <w:t>КСВ</w:t>
      </w:r>
      <w:r w:rsidR="005227D8" w:rsidRPr="005227D8">
        <w:rPr>
          <w:i/>
          <w:iCs/>
        </w:rPr>
        <w:t xml:space="preserve"> </w:t>
      </w:r>
      <w:r w:rsidR="005227D8">
        <w:rPr>
          <w:i/>
          <w:iCs/>
          <w:lang w:val="ru-RU"/>
        </w:rPr>
        <w:t>предлагается</w:t>
      </w:r>
      <w:r w:rsidR="00AD7376" w:rsidRPr="00B54153">
        <w:rPr>
          <w:i/>
          <w:iCs/>
        </w:rPr>
        <w:t>:</w:t>
      </w:r>
    </w:p>
    <w:p w14:paraId="1DD33002" w14:textId="7C9A1ABF" w:rsidR="00151EB2" w:rsidRPr="00BF3ACB" w:rsidRDefault="005227D8" w:rsidP="00053E9B">
      <w:pPr>
        <w:pStyle w:val="ONUME"/>
        <w:numPr>
          <w:ilvl w:val="0"/>
          <w:numId w:val="21"/>
        </w:numPr>
        <w:tabs>
          <w:tab w:val="left" w:pos="5760"/>
        </w:tabs>
        <w:ind w:left="5533" w:firstLine="691"/>
        <w:rPr>
          <w:i/>
          <w:iCs/>
          <w:lang w:val="ru-RU"/>
        </w:rPr>
      </w:pPr>
      <w:r>
        <w:rPr>
          <w:i/>
          <w:iCs/>
          <w:lang w:val="ru-RU"/>
        </w:rPr>
        <w:t>принять</w:t>
      </w:r>
      <w:r w:rsidRPr="00BF3ACB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 w:rsidRPr="00BF3ACB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сведению</w:t>
      </w:r>
      <w:r w:rsidRPr="00BF3ACB">
        <w:rPr>
          <w:i/>
          <w:iCs/>
          <w:lang w:val="ru-RU"/>
        </w:rPr>
        <w:t xml:space="preserve"> </w:t>
      </w:r>
      <w:r w:rsidR="00BF3ACB">
        <w:rPr>
          <w:i/>
          <w:iCs/>
          <w:lang w:val="ru-RU"/>
        </w:rPr>
        <w:t>информацию</w:t>
      </w:r>
      <w:r w:rsidR="00BF3ACB" w:rsidRPr="00BF3ACB">
        <w:rPr>
          <w:i/>
          <w:iCs/>
          <w:lang w:val="ru-RU"/>
        </w:rPr>
        <w:t xml:space="preserve">, </w:t>
      </w:r>
      <w:r w:rsidR="00BF3ACB">
        <w:rPr>
          <w:i/>
          <w:iCs/>
          <w:lang w:val="ru-RU"/>
        </w:rPr>
        <w:t>изложенную</w:t>
      </w:r>
      <w:r w:rsidR="00BF3ACB" w:rsidRPr="00BF3ACB">
        <w:rPr>
          <w:i/>
          <w:iCs/>
          <w:lang w:val="ru-RU"/>
        </w:rPr>
        <w:t xml:space="preserve"> </w:t>
      </w:r>
      <w:r w:rsidR="00BF3ACB">
        <w:rPr>
          <w:i/>
          <w:iCs/>
          <w:lang w:val="ru-RU"/>
        </w:rPr>
        <w:t>в настоящем документе</w:t>
      </w:r>
      <w:r w:rsidR="00151EB2" w:rsidRPr="00BF3ACB">
        <w:rPr>
          <w:i/>
          <w:iCs/>
          <w:lang w:val="ru-RU"/>
        </w:rPr>
        <w:t xml:space="preserve">; </w:t>
      </w:r>
      <w:r w:rsidR="00411A67" w:rsidRPr="00BF3ACB">
        <w:rPr>
          <w:i/>
          <w:iCs/>
          <w:lang w:val="ru-RU"/>
        </w:rPr>
        <w:t xml:space="preserve"> </w:t>
      </w:r>
      <w:r w:rsidR="00BF3ACB">
        <w:rPr>
          <w:i/>
          <w:iCs/>
          <w:lang w:val="ru-RU"/>
        </w:rPr>
        <w:t>и</w:t>
      </w:r>
    </w:p>
    <w:p w14:paraId="46F0927F" w14:textId="3684E065" w:rsidR="00AD7376" w:rsidRPr="00975052" w:rsidRDefault="00975052" w:rsidP="00053E9B">
      <w:pPr>
        <w:pStyle w:val="ONUME"/>
        <w:numPr>
          <w:ilvl w:val="0"/>
          <w:numId w:val="21"/>
        </w:numPr>
        <w:tabs>
          <w:tab w:val="left" w:pos="5760"/>
        </w:tabs>
        <w:ind w:left="5533" w:firstLine="691"/>
        <w:rPr>
          <w:i/>
          <w:iCs/>
          <w:lang w:val="ru-RU"/>
        </w:rPr>
      </w:pPr>
      <w:r w:rsidRPr="00975052">
        <w:rPr>
          <w:i/>
          <w:iCs/>
          <w:lang w:val="ru-RU"/>
        </w:rPr>
        <w:t xml:space="preserve">рассмотреть и </w:t>
      </w:r>
      <w:r>
        <w:rPr>
          <w:i/>
          <w:iCs/>
          <w:lang w:val="ru-RU"/>
        </w:rPr>
        <w:t>утвердить</w:t>
      </w:r>
      <w:r w:rsidRPr="00975052">
        <w:rPr>
          <w:i/>
          <w:iCs/>
          <w:lang w:val="ru-RU"/>
        </w:rPr>
        <w:t xml:space="preserve"> предложение о пересмотре стандарта </w:t>
      </w:r>
      <w:r>
        <w:rPr>
          <w:i/>
          <w:iCs/>
          <w:lang w:val="ru-RU"/>
        </w:rPr>
        <w:t>ВОИС</w:t>
      </w:r>
      <w:r w:rsidR="00AD7376" w:rsidRPr="00975052">
        <w:rPr>
          <w:i/>
          <w:iCs/>
          <w:lang w:val="ru-RU"/>
        </w:rPr>
        <w:t xml:space="preserve"> </w:t>
      </w:r>
      <w:r w:rsidR="00AD7376" w:rsidRPr="00B54153">
        <w:rPr>
          <w:i/>
          <w:iCs/>
        </w:rPr>
        <w:t>ST</w:t>
      </w:r>
      <w:r w:rsidR="00AD7376" w:rsidRPr="00975052">
        <w:rPr>
          <w:i/>
          <w:iCs/>
          <w:lang w:val="ru-RU"/>
        </w:rPr>
        <w:t>.60,</w:t>
      </w:r>
      <w:r>
        <w:rPr>
          <w:i/>
          <w:iCs/>
          <w:lang w:val="ru-RU"/>
        </w:rPr>
        <w:t xml:space="preserve"> как указано в пунктах </w:t>
      </w:r>
      <w:r w:rsidR="00FB31BA" w:rsidRPr="00975052">
        <w:rPr>
          <w:i/>
          <w:iCs/>
          <w:lang w:val="ru-RU"/>
        </w:rPr>
        <w:t>8</w:t>
      </w:r>
      <w:r w:rsidR="00D56255">
        <w:rPr>
          <w:i/>
          <w:iCs/>
          <w:lang w:val="ru-RU"/>
        </w:rPr>
        <w:t> </w:t>
      </w:r>
      <w:r>
        <w:rPr>
          <w:i/>
          <w:iCs/>
          <w:lang w:val="ru-RU"/>
        </w:rPr>
        <w:t>и</w:t>
      </w:r>
      <w:r w:rsidR="00D56255">
        <w:rPr>
          <w:i/>
          <w:iCs/>
          <w:lang w:val="ru-RU"/>
        </w:rPr>
        <w:t> </w:t>
      </w:r>
      <w:r w:rsidR="00FB31BA" w:rsidRPr="00975052">
        <w:rPr>
          <w:i/>
          <w:iCs/>
          <w:lang w:val="ru-RU"/>
        </w:rPr>
        <w:t>9</w:t>
      </w:r>
      <w:r w:rsidR="00C10205" w:rsidRPr="0097505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выше</w:t>
      </w:r>
      <w:r w:rsidR="00C10205" w:rsidRPr="00975052">
        <w:rPr>
          <w:i/>
          <w:iCs/>
          <w:lang w:val="ru-RU"/>
        </w:rPr>
        <w:t>.</w:t>
      </w:r>
    </w:p>
    <w:p w14:paraId="4ED80993" w14:textId="77777777" w:rsidR="00812096" w:rsidRPr="00975052" w:rsidRDefault="00812096" w:rsidP="00812096">
      <w:pPr>
        <w:pStyle w:val="ONUME"/>
        <w:numPr>
          <w:ilvl w:val="0"/>
          <w:numId w:val="0"/>
        </w:numPr>
        <w:spacing w:after="0"/>
        <w:ind w:left="4680"/>
        <w:rPr>
          <w:i/>
          <w:iCs/>
          <w:lang w:val="ru-RU"/>
        </w:rPr>
      </w:pPr>
    </w:p>
    <w:p w14:paraId="44FE0112" w14:textId="77777777" w:rsidR="00812096" w:rsidRPr="00975052" w:rsidRDefault="00812096" w:rsidP="00812096">
      <w:pPr>
        <w:pStyle w:val="ONUME"/>
        <w:numPr>
          <w:ilvl w:val="0"/>
          <w:numId w:val="0"/>
        </w:numPr>
        <w:spacing w:after="0"/>
        <w:ind w:left="4680"/>
        <w:rPr>
          <w:i/>
          <w:iCs/>
          <w:lang w:val="ru-RU"/>
        </w:rPr>
      </w:pPr>
    </w:p>
    <w:p w14:paraId="2EB80B4B" w14:textId="77777777" w:rsidR="00812096" w:rsidRPr="00975052" w:rsidRDefault="00812096" w:rsidP="00812096">
      <w:pPr>
        <w:pStyle w:val="ONUME"/>
        <w:numPr>
          <w:ilvl w:val="0"/>
          <w:numId w:val="0"/>
        </w:numPr>
        <w:spacing w:after="0"/>
        <w:ind w:left="4680"/>
        <w:rPr>
          <w:i/>
          <w:iCs/>
          <w:lang w:val="ru-RU"/>
        </w:rPr>
      </w:pPr>
    </w:p>
    <w:p w14:paraId="3C9933D3" w14:textId="1BD94982" w:rsidR="00B448E0" w:rsidRPr="00A97744" w:rsidRDefault="00315BAB" w:rsidP="00A97744">
      <w:pPr>
        <w:pStyle w:val="ONUME"/>
        <w:numPr>
          <w:ilvl w:val="0"/>
          <w:numId w:val="0"/>
        </w:numPr>
        <w:ind w:left="5533"/>
        <w:jc w:val="center"/>
        <w:rPr>
          <w:iCs/>
        </w:rPr>
      </w:pPr>
      <w:r w:rsidRPr="00A97744">
        <w:rPr>
          <w:iCs/>
        </w:rPr>
        <w:t>[</w:t>
      </w:r>
      <w:r w:rsidR="00975052">
        <w:rPr>
          <w:iCs/>
          <w:lang w:val="ru-RU"/>
        </w:rPr>
        <w:t>Конец документа</w:t>
      </w:r>
      <w:r w:rsidRPr="00A97744">
        <w:rPr>
          <w:iCs/>
        </w:rPr>
        <w:t>]</w:t>
      </w:r>
    </w:p>
    <w:sectPr w:rsidR="00B448E0" w:rsidRPr="00A97744" w:rsidSect="00653ACC">
      <w:headerReference w:type="default" r:id="rId14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7026" w14:textId="77777777" w:rsidR="00D3625E" w:rsidRDefault="00D3625E">
      <w:r>
        <w:separator/>
      </w:r>
    </w:p>
  </w:endnote>
  <w:endnote w:type="continuationSeparator" w:id="0">
    <w:p w14:paraId="11652D50" w14:textId="77777777" w:rsidR="00D3625E" w:rsidRDefault="00D3625E" w:rsidP="003B38C1">
      <w:r>
        <w:separator/>
      </w:r>
    </w:p>
    <w:p w14:paraId="71880D48" w14:textId="77777777" w:rsidR="00D3625E" w:rsidRPr="003B38C1" w:rsidRDefault="00D362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2659AC2" w14:textId="77777777" w:rsidR="00D3625E" w:rsidRPr="003B38C1" w:rsidRDefault="00D362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EB57" w14:textId="77777777" w:rsidR="00D3625E" w:rsidRDefault="00D3625E">
      <w:r>
        <w:separator/>
      </w:r>
    </w:p>
  </w:footnote>
  <w:footnote w:type="continuationSeparator" w:id="0">
    <w:p w14:paraId="494A233E" w14:textId="77777777" w:rsidR="00D3625E" w:rsidRDefault="00D3625E" w:rsidP="008B60B2">
      <w:r>
        <w:separator/>
      </w:r>
    </w:p>
    <w:p w14:paraId="3C36EF5E" w14:textId="77777777" w:rsidR="00D3625E" w:rsidRPr="00ED77FB" w:rsidRDefault="00D362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ADE2B4" w14:textId="77777777" w:rsidR="00D3625E" w:rsidRPr="00ED77FB" w:rsidRDefault="00D362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CE98CFA" w14:textId="3318AAAB" w:rsidR="00315BAB" w:rsidRPr="001809B4" w:rsidRDefault="00315BAB" w:rsidP="001809B4">
      <w:pPr>
        <w:pStyle w:val="FootnoteText"/>
        <w:ind w:left="284" w:hanging="284"/>
        <w:rPr>
          <w:sz w:val="20"/>
          <w:lang w:val="ru-RU"/>
        </w:rPr>
      </w:pPr>
      <w:r>
        <w:rPr>
          <w:rStyle w:val="FootnoteReference"/>
        </w:rPr>
        <w:footnoteRef/>
      </w:r>
      <w:r w:rsidRPr="001809B4">
        <w:rPr>
          <w:lang w:val="ru-RU"/>
        </w:rPr>
        <w:t xml:space="preserve"> </w:t>
      </w:r>
      <w:r w:rsidRPr="001809B4">
        <w:rPr>
          <w:lang w:val="ru-RU"/>
        </w:rPr>
        <w:tab/>
      </w:r>
      <w:r w:rsidR="001809B4">
        <w:rPr>
          <w:sz w:val="20"/>
          <w:lang w:val="ru-RU"/>
        </w:rPr>
        <w:t>Бюллетень</w:t>
      </w:r>
      <w:r w:rsidR="001809B4" w:rsidRPr="001809B4">
        <w:rPr>
          <w:sz w:val="20"/>
          <w:lang w:val="ru-RU"/>
        </w:rPr>
        <w:t xml:space="preserve"> </w:t>
      </w:r>
      <w:r w:rsidR="001809B4">
        <w:rPr>
          <w:sz w:val="20"/>
          <w:lang w:val="ru-RU"/>
        </w:rPr>
        <w:t>ВОИС</w:t>
      </w:r>
      <w:r w:rsidR="001809B4" w:rsidRPr="001809B4">
        <w:rPr>
          <w:sz w:val="20"/>
          <w:lang w:val="ru-RU"/>
        </w:rPr>
        <w:t xml:space="preserve"> </w:t>
      </w:r>
      <w:r w:rsidR="001809B4" w:rsidRPr="001809B4">
        <w:rPr>
          <w:rFonts w:ascii="Noto Sans Display" w:hAnsi="Noto Sans Display" w:cs="Noto Sans Display"/>
          <w:sz w:val="20"/>
          <w:lang w:val="ru-RU"/>
        </w:rPr>
        <w:t>‒</w:t>
      </w:r>
      <w:r w:rsidR="001809B4" w:rsidRPr="001809B4">
        <w:rPr>
          <w:sz w:val="20"/>
          <w:lang w:val="ru-RU"/>
        </w:rPr>
        <w:t xml:space="preserve"> </w:t>
      </w:r>
      <w:r w:rsidR="001809B4">
        <w:rPr>
          <w:sz w:val="20"/>
          <w:lang w:val="ru-RU"/>
        </w:rPr>
        <w:t>это</w:t>
      </w:r>
      <w:r w:rsidR="001809B4" w:rsidRPr="001809B4">
        <w:rPr>
          <w:sz w:val="20"/>
          <w:lang w:val="ru-RU"/>
        </w:rPr>
        <w:t xml:space="preserve"> периодическ</w:t>
      </w:r>
      <w:r w:rsidR="001809B4">
        <w:rPr>
          <w:sz w:val="20"/>
          <w:lang w:val="ru-RU"/>
        </w:rPr>
        <w:t>ий</w:t>
      </w:r>
      <w:r w:rsidR="001809B4" w:rsidRPr="001809B4">
        <w:rPr>
          <w:sz w:val="20"/>
          <w:lang w:val="ru-RU"/>
        </w:rPr>
        <w:t xml:space="preserve"> бюллетен</w:t>
      </w:r>
      <w:r w:rsidR="001809B4">
        <w:rPr>
          <w:sz w:val="20"/>
          <w:lang w:val="ru-RU"/>
        </w:rPr>
        <w:t>ь</w:t>
      </w:r>
      <w:r w:rsidR="001809B4" w:rsidRPr="001809B4">
        <w:rPr>
          <w:sz w:val="20"/>
          <w:lang w:val="ru-RU"/>
        </w:rPr>
        <w:t xml:space="preserve">, </w:t>
      </w:r>
      <w:r w:rsidR="001809B4">
        <w:rPr>
          <w:sz w:val="20"/>
          <w:lang w:val="ru-RU"/>
        </w:rPr>
        <w:t>упомянутый</w:t>
      </w:r>
      <w:r w:rsidR="001809B4" w:rsidRPr="001809B4">
        <w:rPr>
          <w:sz w:val="20"/>
          <w:lang w:val="ru-RU"/>
        </w:rPr>
        <w:t xml:space="preserve"> </w:t>
      </w:r>
      <w:r w:rsidR="001809B4">
        <w:rPr>
          <w:sz w:val="20"/>
          <w:lang w:val="ru-RU"/>
        </w:rPr>
        <w:t>в</w:t>
      </w:r>
      <w:r w:rsidR="001809B4" w:rsidRPr="001809B4">
        <w:rPr>
          <w:sz w:val="20"/>
          <w:lang w:val="ru-RU"/>
        </w:rPr>
        <w:t xml:space="preserve"> </w:t>
      </w:r>
      <w:r w:rsidR="001809B4">
        <w:rPr>
          <w:sz w:val="20"/>
          <w:lang w:val="ru-RU"/>
        </w:rPr>
        <w:t>статье</w:t>
      </w:r>
      <w:r w:rsidRPr="00E40FDB">
        <w:rPr>
          <w:sz w:val="20"/>
        </w:rPr>
        <w:t> </w:t>
      </w:r>
      <w:r w:rsidRPr="001809B4">
        <w:rPr>
          <w:sz w:val="20"/>
          <w:lang w:val="ru-RU"/>
        </w:rPr>
        <w:t xml:space="preserve">3(4) </w:t>
      </w:r>
      <w:r w:rsidR="001809B4" w:rsidRPr="001809B4">
        <w:rPr>
          <w:sz w:val="20"/>
          <w:lang w:val="ru-RU"/>
        </w:rPr>
        <w:t>Протокол</w:t>
      </w:r>
      <w:r w:rsidR="001809B4">
        <w:rPr>
          <w:sz w:val="20"/>
          <w:lang w:val="ru-RU"/>
        </w:rPr>
        <w:t>а</w:t>
      </w:r>
      <w:r w:rsidR="001809B4" w:rsidRPr="001809B4">
        <w:rPr>
          <w:sz w:val="20"/>
          <w:lang w:val="ru-RU"/>
        </w:rPr>
        <w:t xml:space="preserve"> к Мадридскому соглашению о международной регистрации знаков</w:t>
      </w:r>
      <w:r w:rsidRPr="001809B4">
        <w:rPr>
          <w:sz w:val="20"/>
          <w:lang w:val="ru-RU"/>
        </w:rPr>
        <w:t>.</w:t>
      </w:r>
    </w:p>
  </w:footnote>
  <w:footnote w:id="3">
    <w:p w14:paraId="16D21B0E" w14:textId="75B8DDE6" w:rsidR="00FF5664" w:rsidRPr="00AD557F" w:rsidRDefault="00FF5664" w:rsidP="00E40FDB">
      <w:pPr>
        <w:pStyle w:val="FootnoteText"/>
        <w:ind w:left="284" w:hanging="284"/>
        <w:rPr>
          <w:lang w:val="ru-RU"/>
        </w:rPr>
      </w:pPr>
      <w:r w:rsidRPr="00E40FDB">
        <w:rPr>
          <w:rStyle w:val="FootnoteReference"/>
          <w:sz w:val="20"/>
        </w:rPr>
        <w:footnoteRef/>
      </w:r>
      <w:r w:rsidRPr="00AD557F">
        <w:rPr>
          <w:sz w:val="20"/>
          <w:lang w:val="ru-RU"/>
        </w:rPr>
        <w:t xml:space="preserve"> </w:t>
      </w:r>
      <w:r w:rsidRPr="00AD557F">
        <w:rPr>
          <w:sz w:val="20"/>
          <w:lang w:val="ru-RU"/>
        </w:rPr>
        <w:tab/>
      </w:r>
      <w:r w:rsidR="00592F6A">
        <w:rPr>
          <w:sz w:val="20"/>
        </w:rPr>
        <w:t>Madrid</w:t>
      </w:r>
      <w:r w:rsidR="00592F6A" w:rsidRPr="00AD557F">
        <w:rPr>
          <w:sz w:val="20"/>
          <w:lang w:val="ru-RU"/>
        </w:rPr>
        <w:t xml:space="preserve"> </w:t>
      </w:r>
      <w:r w:rsidR="00592F6A">
        <w:rPr>
          <w:sz w:val="20"/>
        </w:rPr>
        <w:t>Monitor</w:t>
      </w:r>
      <w:r w:rsidRPr="00AD557F">
        <w:rPr>
          <w:sz w:val="20"/>
          <w:lang w:val="ru-RU"/>
        </w:rPr>
        <w:t xml:space="preserve"> </w:t>
      </w:r>
      <w:r w:rsidR="00AD557F" w:rsidRPr="00AD557F">
        <w:rPr>
          <w:rFonts w:ascii="Noto Sans Display" w:hAnsi="Noto Sans Display" w:cs="Noto Sans Display"/>
          <w:sz w:val="20"/>
          <w:lang w:val="ru-RU"/>
        </w:rPr>
        <w:t>‒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это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электронная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база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данных</w:t>
      </w:r>
      <w:r w:rsidR="00AD557F" w:rsidRPr="00AD557F">
        <w:rPr>
          <w:sz w:val="20"/>
          <w:lang w:val="ru-RU"/>
        </w:rPr>
        <w:t xml:space="preserve">, </w:t>
      </w:r>
      <w:r w:rsidR="00AD557F">
        <w:rPr>
          <w:sz w:val="20"/>
          <w:lang w:val="ru-RU"/>
        </w:rPr>
        <w:t>в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которой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содержится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информация</w:t>
      </w:r>
      <w:r w:rsidR="00AD557F" w:rsidRPr="00AD557F">
        <w:rPr>
          <w:sz w:val="20"/>
          <w:lang w:val="ru-RU"/>
        </w:rPr>
        <w:t xml:space="preserve">, </w:t>
      </w:r>
      <w:r w:rsidR="00AD557F">
        <w:rPr>
          <w:sz w:val="20"/>
          <w:lang w:val="ru-RU"/>
        </w:rPr>
        <w:t>регистрируемая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в</w:t>
      </w:r>
      <w:r w:rsidR="00AD557F" w:rsidRPr="00AD557F">
        <w:rPr>
          <w:sz w:val="20"/>
          <w:lang w:val="ru-RU"/>
        </w:rPr>
        <w:t xml:space="preserve"> </w:t>
      </w:r>
      <w:r w:rsidR="00AD557F">
        <w:rPr>
          <w:sz w:val="20"/>
          <w:lang w:val="ru-RU"/>
        </w:rPr>
        <w:t>Международном реестре и публикуемая в Бюллетене ВОИС; эта база ведется Международным бюро в соответствии с правилом</w:t>
      </w:r>
      <w:r w:rsidRPr="00E40FDB">
        <w:rPr>
          <w:sz w:val="20"/>
        </w:rPr>
        <w:t> </w:t>
      </w:r>
      <w:r w:rsidRPr="00AD557F">
        <w:rPr>
          <w:sz w:val="20"/>
          <w:lang w:val="ru-RU"/>
        </w:rPr>
        <w:t xml:space="preserve">33(1) </w:t>
      </w:r>
      <w:r w:rsidR="00AD557F">
        <w:rPr>
          <w:sz w:val="20"/>
          <w:lang w:val="ru-RU"/>
        </w:rPr>
        <w:t>Инструкции</w:t>
      </w:r>
      <w:r w:rsidRPr="00AD557F">
        <w:rPr>
          <w:sz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329" w14:textId="1EB10426" w:rsidR="005E32E7" w:rsidRDefault="005E32E7" w:rsidP="005E32E7">
    <w:pPr>
      <w:jc w:val="right"/>
    </w:pPr>
    <w:r>
      <w:t>CWS/</w:t>
    </w:r>
    <w:r w:rsidR="00C10205">
      <w:t>13</w:t>
    </w:r>
    <w:r>
      <w:t>/</w:t>
    </w:r>
    <w:r w:rsidR="00DA28FE">
      <w:t>18</w:t>
    </w:r>
  </w:p>
  <w:p w14:paraId="3DAF510E" w14:textId="29C63569" w:rsidR="005E32E7" w:rsidRDefault="00693274" w:rsidP="005E32E7">
    <w:pPr>
      <w:jc w:val="right"/>
    </w:pPr>
    <w:r>
      <w:rPr>
        <w:lang w:val="ru-RU"/>
      </w:rPr>
      <w:t>стр.</w:t>
    </w:r>
    <w:r w:rsidR="005E32E7">
      <w:t xml:space="preserve"> </w:t>
    </w:r>
    <w:r w:rsidR="00654D9F">
      <w:fldChar w:fldCharType="begin"/>
    </w:r>
    <w:r w:rsidR="00654D9F">
      <w:instrText xml:space="preserve"> PAGE  \* Arabic  \* MERGEFORMAT </w:instrText>
    </w:r>
    <w:r w:rsidR="00654D9F">
      <w:fldChar w:fldCharType="separate"/>
    </w:r>
    <w:r w:rsidR="00654D9F">
      <w:rPr>
        <w:noProof/>
      </w:rPr>
      <w:t>3</w:t>
    </w:r>
    <w:r w:rsidR="00654D9F">
      <w:fldChar w:fldCharType="end"/>
    </w:r>
  </w:p>
  <w:p w14:paraId="09C552AB" w14:textId="77777777" w:rsidR="005E32E7" w:rsidRDefault="005E32E7" w:rsidP="005E32E7">
    <w:pPr>
      <w:jc w:val="right"/>
    </w:pPr>
  </w:p>
  <w:p w14:paraId="2DC2A04F" w14:textId="77777777" w:rsidR="005E32E7" w:rsidRDefault="005E32E7" w:rsidP="00653A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05A5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01427FC"/>
    <w:lvl w:ilvl="0">
      <w:start w:val="1"/>
      <w:numFmt w:val="lowerLetter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655CF"/>
    <w:multiLevelType w:val="hybridMultilevel"/>
    <w:tmpl w:val="81EE2302"/>
    <w:lvl w:ilvl="0" w:tplc="4CB65C68">
      <w:start w:val="1"/>
      <w:numFmt w:val="decimal"/>
      <w:lvlText w:val="%1."/>
      <w:lvlJc w:val="left"/>
      <w:pPr>
        <w:ind w:left="1020" w:hanging="360"/>
      </w:pPr>
    </w:lvl>
    <w:lvl w:ilvl="1" w:tplc="6F5CBC36">
      <w:start w:val="1"/>
      <w:numFmt w:val="decimal"/>
      <w:lvlText w:val="%2."/>
      <w:lvlJc w:val="left"/>
      <w:pPr>
        <w:ind w:left="1020" w:hanging="360"/>
      </w:pPr>
    </w:lvl>
    <w:lvl w:ilvl="2" w:tplc="EB9C7C7C">
      <w:start w:val="1"/>
      <w:numFmt w:val="decimal"/>
      <w:lvlText w:val="%3."/>
      <w:lvlJc w:val="left"/>
      <w:pPr>
        <w:ind w:left="1020" w:hanging="360"/>
      </w:pPr>
    </w:lvl>
    <w:lvl w:ilvl="3" w:tplc="033A13FC">
      <w:start w:val="1"/>
      <w:numFmt w:val="decimal"/>
      <w:lvlText w:val="%4."/>
      <w:lvlJc w:val="left"/>
      <w:pPr>
        <w:ind w:left="1020" w:hanging="360"/>
      </w:pPr>
    </w:lvl>
    <w:lvl w:ilvl="4" w:tplc="0B58A252">
      <w:start w:val="1"/>
      <w:numFmt w:val="decimal"/>
      <w:lvlText w:val="%5."/>
      <w:lvlJc w:val="left"/>
      <w:pPr>
        <w:ind w:left="1020" w:hanging="360"/>
      </w:pPr>
    </w:lvl>
    <w:lvl w:ilvl="5" w:tplc="A3F463D8">
      <w:start w:val="1"/>
      <w:numFmt w:val="decimal"/>
      <w:lvlText w:val="%6."/>
      <w:lvlJc w:val="left"/>
      <w:pPr>
        <w:ind w:left="1020" w:hanging="360"/>
      </w:pPr>
    </w:lvl>
    <w:lvl w:ilvl="6" w:tplc="D3E82D9A">
      <w:start w:val="1"/>
      <w:numFmt w:val="decimal"/>
      <w:lvlText w:val="%7."/>
      <w:lvlJc w:val="left"/>
      <w:pPr>
        <w:ind w:left="1020" w:hanging="360"/>
      </w:pPr>
    </w:lvl>
    <w:lvl w:ilvl="7" w:tplc="C6F07C72">
      <w:start w:val="1"/>
      <w:numFmt w:val="decimal"/>
      <w:lvlText w:val="%8."/>
      <w:lvlJc w:val="left"/>
      <w:pPr>
        <w:ind w:left="1020" w:hanging="360"/>
      </w:pPr>
    </w:lvl>
    <w:lvl w:ilvl="8" w:tplc="A0C2AAB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9262BD5"/>
    <w:multiLevelType w:val="hybridMultilevel"/>
    <w:tmpl w:val="AE7A148C"/>
    <w:lvl w:ilvl="0" w:tplc="A7865BBC">
      <w:start w:val="1"/>
      <w:numFmt w:val="decimal"/>
      <w:lvlText w:val="%1."/>
      <w:lvlJc w:val="left"/>
      <w:pPr>
        <w:ind w:left="1020" w:hanging="360"/>
      </w:pPr>
    </w:lvl>
    <w:lvl w:ilvl="1" w:tplc="AEF8F53A">
      <w:start w:val="1"/>
      <w:numFmt w:val="decimal"/>
      <w:lvlText w:val="%2."/>
      <w:lvlJc w:val="left"/>
      <w:pPr>
        <w:ind w:left="1020" w:hanging="360"/>
      </w:pPr>
    </w:lvl>
    <w:lvl w:ilvl="2" w:tplc="70CCA10C">
      <w:start w:val="1"/>
      <w:numFmt w:val="decimal"/>
      <w:lvlText w:val="%3."/>
      <w:lvlJc w:val="left"/>
      <w:pPr>
        <w:ind w:left="1020" w:hanging="360"/>
      </w:pPr>
    </w:lvl>
    <w:lvl w:ilvl="3" w:tplc="D4E4D15C">
      <w:start w:val="1"/>
      <w:numFmt w:val="decimal"/>
      <w:lvlText w:val="%4."/>
      <w:lvlJc w:val="left"/>
      <w:pPr>
        <w:ind w:left="1020" w:hanging="360"/>
      </w:pPr>
    </w:lvl>
    <w:lvl w:ilvl="4" w:tplc="62A60610">
      <w:start w:val="1"/>
      <w:numFmt w:val="decimal"/>
      <w:lvlText w:val="%5."/>
      <w:lvlJc w:val="left"/>
      <w:pPr>
        <w:ind w:left="1020" w:hanging="360"/>
      </w:pPr>
    </w:lvl>
    <w:lvl w:ilvl="5" w:tplc="F12AA16E">
      <w:start w:val="1"/>
      <w:numFmt w:val="decimal"/>
      <w:lvlText w:val="%6."/>
      <w:lvlJc w:val="left"/>
      <w:pPr>
        <w:ind w:left="1020" w:hanging="360"/>
      </w:pPr>
    </w:lvl>
    <w:lvl w:ilvl="6" w:tplc="A45A8FDC">
      <w:start w:val="1"/>
      <w:numFmt w:val="decimal"/>
      <w:lvlText w:val="%7."/>
      <w:lvlJc w:val="left"/>
      <w:pPr>
        <w:ind w:left="1020" w:hanging="360"/>
      </w:pPr>
    </w:lvl>
    <w:lvl w:ilvl="7" w:tplc="4F2CB622">
      <w:start w:val="1"/>
      <w:numFmt w:val="decimal"/>
      <w:lvlText w:val="%8."/>
      <w:lvlJc w:val="left"/>
      <w:pPr>
        <w:ind w:left="1020" w:hanging="360"/>
      </w:pPr>
    </w:lvl>
    <w:lvl w:ilvl="8" w:tplc="A350C9B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0F10E39"/>
    <w:multiLevelType w:val="multilevel"/>
    <w:tmpl w:val="FF481494"/>
    <w:lvl w:ilvl="0">
      <w:start w:val="1"/>
      <w:numFmt w:val="lowerLetter"/>
      <w:lvlText w:val="(%1)"/>
      <w:lvlJc w:val="left"/>
      <w:pPr>
        <w:tabs>
          <w:tab w:val="num" w:pos="945"/>
        </w:tabs>
        <w:ind w:left="378" w:firstLine="0"/>
      </w:pPr>
      <w:rPr>
        <w:rFonts w:hint="default"/>
        <w:i/>
        <w:iCs w:val="0"/>
      </w:rPr>
    </w:lvl>
    <w:lvl w:ilvl="1">
      <w:start w:val="1"/>
      <w:numFmt w:val="lowerLetter"/>
      <w:lvlText w:val="(%2)"/>
      <w:lvlJc w:val="left"/>
      <w:pPr>
        <w:tabs>
          <w:tab w:val="num" w:pos="1512"/>
        </w:tabs>
        <w:ind w:left="945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79"/>
        </w:tabs>
        <w:ind w:left="1512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46"/>
        </w:tabs>
        <w:ind w:left="207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13"/>
        </w:tabs>
        <w:ind w:left="264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321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47"/>
        </w:tabs>
        <w:ind w:left="378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13"/>
        </w:tabs>
        <w:ind w:left="434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0"/>
        </w:tabs>
        <w:ind w:left="4913" w:firstLine="0"/>
      </w:pPr>
      <w:rPr>
        <w:rFonts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B57884"/>
    <w:multiLevelType w:val="hybridMultilevel"/>
    <w:tmpl w:val="0CAEC11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A6CF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9D663A"/>
    <w:multiLevelType w:val="hybridMultilevel"/>
    <w:tmpl w:val="0A0A9050"/>
    <w:lvl w:ilvl="0" w:tplc="B99660C2">
      <w:start w:val="1"/>
      <w:numFmt w:val="decimal"/>
      <w:lvlText w:val="%1."/>
      <w:lvlJc w:val="left"/>
      <w:pPr>
        <w:ind w:left="720" w:hanging="360"/>
      </w:pPr>
    </w:lvl>
    <w:lvl w:ilvl="1" w:tplc="5372BBF4">
      <w:start w:val="1"/>
      <w:numFmt w:val="decimal"/>
      <w:lvlText w:val="%2."/>
      <w:lvlJc w:val="left"/>
      <w:pPr>
        <w:ind w:left="720" w:hanging="360"/>
      </w:pPr>
    </w:lvl>
    <w:lvl w:ilvl="2" w:tplc="0FD835FA">
      <w:start w:val="1"/>
      <w:numFmt w:val="decimal"/>
      <w:lvlText w:val="%3."/>
      <w:lvlJc w:val="left"/>
      <w:pPr>
        <w:ind w:left="720" w:hanging="360"/>
      </w:pPr>
    </w:lvl>
    <w:lvl w:ilvl="3" w:tplc="474A302C">
      <w:start w:val="1"/>
      <w:numFmt w:val="decimal"/>
      <w:lvlText w:val="%4."/>
      <w:lvlJc w:val="left"/>
      <w:pPr>
        <w:ind w:left="720" w:hanging="360"/>
      </w:pPr>
    </w:lvl>
    <w:lvl w:ilvl="4" w:tplc="70969404">
      <w:start w:val="1"/>
      <w:numFmt w:val="decimal"/>
      <w:lvlText w:val="%5."/>
      <w:lvlJc w:val="left"/>
      <w:pPr>
        <w:ind w:left="720" w:hanging="360"/>
      </w:pPr>
    </w:lvl>
    <w:lvl w:ilvl="5" w:tplc="C34AA38C">
      <w:start w:val="1"/>
      <w:numFmt w:val="decimal"/>
      <w:lvlText w:val="%6."/>
      <w:lvlJc w:val="left"/>
      <w:pPr>
        <w:ind w:left="720" w:hanging="360"/>
      </w:pPr>
    </w:lvl>
    <w:lvl w:ilvl="6" w:tplc="9ABC9150">
      <w:start w:val="1"/>
      <w:numFmt w:val="decimal"/>
      <w:lvlText w:val="%7."/>
      <w:lvlJc w:val="left"/>
      <w:pPr>
        <w:ind w:left="720" w:hanging="360"/>
      </w:pPr>
    </w:lvl>
    <w:lvl w:ilvl="7" w:tplc="53288704">
      <w:start w:val="1"/>
      <w:numFmt w:val="decimal"/>
      <w:lvlText w:val="%8."/>
      <w:lvlJc w:val="left"/>
      <w:pPr>
        <w:ind w:left="720" w:hanging="360"/>
      </w:pPr>
    </w:lvl>
    <w:lvl w:ilvl="8" w:tplc="245896E8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48D30AF4"/>
    <w:multiLevelType w:val="hybridMultilevel"/>
    <w:tmpl w:val="B3900F6E"/>
    <w:lvl w:ilvl="0" w:tplc="2F9830EE">
      <w:start w:val="1"/>
      <w:numFmt w:val="decimal"/>
      <w:lvlText w:val="%1."/>
      <w:lvlJc w:val="left"/>
      <w:pPr>
        <w:ind w:left="1020" w:hanging="360"/>
      </w:pPr>
    </w:lvl>
    <w:lvl w:ilvl="1" w:tplc="92BA981C">
      <w:start w:val="1"/>
      <w:numFmt w:val="decimal"/>
      <w:lvlText w:val="%2."/>
      <w:lvlJc w:val="left"/>
      <w:pPr>
        <w:ind w:left="1020" w:hanging="360"/>
      </w:pPr>
    </w:lvl>
    <w:lvl w:ilvl="2" w:tplc="DF7EA0E2">
      <w:start w:val="1"/>
      <w:numFmt w:val="decimal"/>
      <w:lvlText w:val="%3."/>
      <w:lvlJc w:val="left"/>
      <w:pPr>
        <w:ind w:left="1020" w:hanging="360"/>
      </w:pPr>
    </w:lvl>
    <w:lvl w:ilvl="3" w:tplc="7E8C527C">
      <w:start w:val="1"/>
      <w:numFmt w:val="decimal"/>
      <w:lvlText w:val="%4."/>
      <w:lvlJc w:val="left"/>
      <w:pPr>
        <w:ind w:left="1020" w:hanging="360"/>
      </w:pPr>
    </w:lvl>
    <w:lvl w:ilvl="4" w:tplc="CD5613E4">
      <w:start w:val="1"/>
      <w:numFmt w:val="decimal"/>
      <w:lvlText w:val="%5."/>
      <w:lvlJc w:val="left"/>
      <w:pPr>
        <w:ind w:left="1020" w:hanging="360"/>
      </w:pPr>
    </w:lvl>
    <w:lvl w:ilvl="5" w:tplc="8864DA5C">
      <w:start w:val="1"/>
      <w:numFmt w:val="decimal"/>
      <w:lvlText w:val="%6."/>
      <w:lvlJc w:val="left"/>
      <w:pPr>
        <w:ind w:left="1020" w:hanging="360"/>
      </w:pPr>
    </w:lvl>
    <w:lvl w:ilvl="6" w:tplc="9070C464">
      <w:start w:val="1"/>
      <w:numFmt w:val="decimal"/>
      <w:lvlText w:val="%7."/>
      <w:lvlJc w:val="left"/>
      <w:pPr>
        <w:ind w:left="1020" w:hanging="360"/>
      </w:pPr>
    </w:lvl>
    <w:lvl w:ilvl="7" w:tplc="A7AC0688">
      <w:start w:val="1"/>
      <w:numFmt w:val="decimal"/>
      <w:lvlText w:val="%8."/>
      <w:lvlJc w:val="left"/>
      <w:pPr>
        <w:ind w:left="1020" w:hanging="360"/>
      </w:pPr>
    </w:lvl>
    <w:lvl w:ilvl="8" w:tplc="040A4B1C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82D85"/>
    <w:multiLevelType w:val="multilevel"/>
    <w:tmpl w:val="F3FA5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D2599"/>
    <w:multiLevelType w:val="hybridMultilevel"/>
    <w:tmpl w:val="3440F8C0"/>
    <w:lvl w:ilvl="0" w:tplc="9E221E64">
      <w:start w:val="1"/>
      <w:numFmt w:val="decimal"/>
      <w:lvlText w:val="%1."/>
      <w:lvlJc w:val="left"/>
      <w:pPr>
        <w:ind w:left="1020" w:hanging="360"/>
      </w:pPr>
    </w:lvl>
    <w:lvl w:ilvl="1" w:tplc="3DD6AC48">
      <w:start w:val="1"/>
      <w:numFmt w:val="decimal"/>
      <w:lvlText w:val="%2."/>
      <w:lvlJc w:val="left"/>
      <w:pPr>
        <w:ind w:left="1020" w:hanging="360"/>
      </w:pPr>
    </w:lvl>
    <w:lvl w:ilvl="2" w:tplc="E2AEBE52">
      <w:start w:val="1"/>
      <w:numFmt w:val="decimal"/>
      <w:lvlText w:val="%3."/>
      <w:lvlJc w:val="left"/>
      <w:pPr>
        <w:ind w:left="1020" w:hanging="360"/>
      </w:pPr>
    </w:lvl>
    <w:lvl w:ilvl="3" w:tplc="03DA2AF0">
      <w:start w:val="1"/>
      <w:numFmt w:val="decimal"/>
      <w:lvlText w:val="%4."/>
      <w:lvlJc w:val="left"/>
      <w:pPr>
        <w:ind w:left="1020" w:hanging="360"/>
      </w:pPr>
    </w:lvl>
    <w:lvl w:ilvl="4" w:tplc="A8E87886">
      <w:start w:val="1"/>
      <w:numFmt w:val="decimal"/>
      <w:lvlText w:val="%5."/>
      <w:lvlJc w:val="left"/>
      <w:pPr>
        <w:ind w:left="1020" w:hanging="360"/>
      </w:pPr>
    </w:lvl>
    <w:lvl w:ilvl="5" w:tplc="359AC478">
      <w:start w:val="1"/>
      <w:numFmt w:val="decimal"/>
      <w:lvlText w:val="%6."/>
      <w:lvlJc w:val="left"/>
      <w:pPr>
        <w:ind w:left="1020" w:hanging="360"/>
      </w:pPr>
    </w:lvl>
    <w:lvl w:ilvl="6" w:tplc="BF6E50CC">
      <w:start w:val="1"/>
      <w:numFmt w:val="decimal"/>
      <w:lvlText w:val="%7."/>
      <w:lvlJc w:val="left"/>
      <w:pPr>
        <w:ind w:left="1020" w:hanging="360"/>
      </w:pPr>
    </w:lvl>
    <w:lvl w:ilvl="7" w:tplc="F3F8F612">
      <w:start w:val="1"/>
      <w:numFmt w:val="decimal"/>
      <w:lvlText w:val="%8."/>
      <w:lvlJc w:val="left"/>
      <w:pPr>
        <w:ind w:left="1020" w:hanging="360"/>
      </w:pPr>
    </w:lvl>
    <w:lvl w:ilvl="8" w:tplc="9384B09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8963440"/>
    <w:multiLevelType w:val="hybridMultilevel"/>
    <w:tmpl w:val="6BFC32B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84C07"/>
    <w:multiLevelType w:val="hybridMultilevel"/>
    <w:tmpl w:val="FB408812"/>
    <w:lvl w:ilvl="0" w:tplc="9092A84E">
      <w:start w:val="1"/>
      <w:numFmt w:val="decimal"/>
      <w:lvlText w:val="%1."/>
      <w:lvlJc w:val="left"/>
      <w:pPr>
        <w:ind w:left="1020" w:hanging="360"/>
      </w:pPr>
    </w:lvl>
    <w:lvl w:ilvl="1" w:tplc="2DE642BE">
      <w:start w:val="1"/>
      <w:numFmt w:val="decimal"/>
      <w:lvlText w:val="%2."/>
      <w:lvlJc w:val="left"/>
      <w:pPr>
        <w:ind w:left="1020" w:hanging="360"/>
      </w:pPr>
    </w:lvl>
    <w:lvl w:ilvl="2" w:tplc="091CE2DC">
      <w:start w:val="1"/>
      <w:numFmt w:val="decimal"/>
      <w:lvlText w:val="%3."/>
      <w:lvlJc w:val="left"/>
      <w:pPr>
        <w:ind w:left="1020" w:hanging="360"/>
      </w:pPr>
    </w:lvl>
    <w:lvl w:ilvl="3" w:tplc="D452F56A">
      <w:start w:val="1"/>
      <w:numFmt w:val="decimal"/>
      <w:lvlText w:val="%4."/>
      <w:lvlJc w:val="left"/>
      <w:pPr>
        <w:ind w:left="1020" w:hanging="360"/>
      </w:pPr>
    </w:lvl>
    <w:lvl w:ilvl="4" w:tplc="83E44740">
      <w:start w:val="1"/>
      <w:numFmt w:val="decimal"/>
      <w:lvlText w:val="%5."/>
      <w:lvlJc w:val="left"/>
      <w:pPr>
        <w:ind w:left="1020" w:hanging="360"/>
      </w:pPr>
    </w:lvl>
    <w:lvl w:ilvl="5" w:tplc="F940ADF2">
      <w:start w:val="1"/>
      <w:numFmt w:val="decimal"/>
      <w:lvlText w:val="%6."/>
      <w:lvlJc w:val="left"/>
      <w:pPr>
        <w:ind w:left="1020" w:hanging="360"/>
      </w:pPr>
    </w:lvl>
    <w:lvl w:ilvl="6" w:tplc="B68ED2A4">
      <w:start w:val="1"/>
      <w:numFmt w:val="decimal"/>
      <w:lvlText w:val="%7."/>
      <w:lvlJc w:val="left"/>
      <w:pPr>
        <w:ind w:left="1020" w:hanging="360"/>
      </w:pPr>
    </w:lvl>
    <w:lvl w:ilvl="7" w:tplc="97A63400">
      <w:start w:val="1"/>
      <w:numFmt w:val="decimal"/>
      <w:lvlText w:val="%8."/>
      <w:lvlJc w:val="left"/>
      <w:pPr>
        <w:ind w:left="1020" w:hanging="360"/>
      </w:pPr>
    </w:lvl>
    <w:lvl w:ilvl="8" w:tplc="48461A1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46F429B"/>
    <w:multiLevelType w:val="hybridMultilevel"/>
    <w:tmpl w:val="E438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232B3"/>
    <w:multiLevelType w:val="hybridMultilevel"/>
    <w:tmpl w:val="952C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B1E85"/>
    <w:multiLevelType w:val="hybridMultilevel"/>
    <w:tmpl w:val="F90021E6"/>
    <w:lvl w:ilvl="0" w:tplc="EF40E9FE">
      <w:start w:val="1"/>
      <w:numFmt w:val="decimal"/>
      <w:lvlText w:val="%1."/>
      <w:lvlJc w:val="left"/>
      <w:pPr>
        <w:ind w:left="720" w:hanging="360"/>
      </w:pPr>
    </w:lvl>
    <w:lvl w:ilvl="1" w:tplc="48C4DC6C">
      <w:start w:val="1"/>
      <w:numFmt w:val="decimal"/>
      <w:lvlText w:val="%2."/>
      <w:lvlJc w:val="left"/>
      <w:pPr>
        <w:ind w:left="720" w:hanging="360"/>
      </w:pPr>
    </w:lvl>
    <w:lvl w:ilvl="2" w:tplc="BA0E36F0">
      <w:start w:val="1"/>
      <w:numFmt w:val="decimal"/>
      <w:lvlText w:val="%3."/>
      <w:lvlJc w:val="left"/>
      <w:pPr>
        <w:ind w:left="720" w:hanging="360"/>
      </w:pPr>
    </w:lvl>
    <w:lvl w:ilvl="3" w:tplc="F6E07A74">
      <w:start w:val="1"/>
      <w:numFmt w:val="decimal"/>
      <w:lvlText w:val="%4."/>
      <w:lvlJc w:val="left"/>
      <w:pPr>
        <w:ind w:left="720" w:hanging="360"/>
      </w:pPr>
    </w:lvl>
    <w:lvl w:ilvl="4" w:tplc="36D4E500">
      <w:start w:val="1"/>
      <w:numFmt w:val="decimal"/>
      <w:lvlText w:val="%5."/>
      <w:lvlJc w:val="left"/>
      <w:pPr>
        <w:ind w:left="720" w:hanging="360"/>
      </w:pPr>
    </w:lvl>
    <w:lvl w:ilvl="5" w:tplc="C4FA1D08">
      <w:start w:val="1"/>
      <w:numFmt w:val="decimal"/>
      <w:lvlText w:val="%6."/>
      <w:lvlJc w:val="left"/>
      <w:pPr>
        <w:ind w:left="720" w:hanging="360"/>
      </w:pPr>
    </w:lvl>
    <w:lvl w:ilvl="6" w:tplc="27CC4734">
      <w:start w:val="1"/>
      <w:numFmt w:val="decimal"/>
      <w:lvlText w:val="%7."/>
      <w:lvlJc w:val="left"/>
      <w:pPr>
        <w:ind w:left="720" w:hanging="360"/>
      </w:pPr>
    </w:lvl>
    <w:lvl w:ilvl="7" w:tplc="E86CFDB2">
      <w:start w:val="1"/>
      <w:numFmt w:val="decimal"/>
      <w:lvlText w:val="%8."/>
      <w:lvlJc w:val="left"/>
      <w:pPr>
        <w:ind w:left="720" w:hanging="360"/>
      </w:pPr>
    </w:lvl>
    <w:lvl w:ilvl="8" w:tplc="548E4A6C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746B6B2B"/>
    <w:multiLevelType w:val="multilevel"/>
    <w:tmpl w:val="6166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59044">
    <w:abstractNumId w:val="6"/>
  </w:num>
  <w:num w:numId="2" w16cid:durableId="1762217008">
    <w:abstractNumId w:val="9"/>
  </w:num>
  <w:num w:numId="3" w16cid:durableId="1038701382">
    <w:abstractNumId w:val="1"/>
  </w:num>
  <w:num w:numId="4" w16cid:durableId="1699238584">
    <w:abstractNumId w:val="12"/>
  </w:num>
  <w:num w:numId="5" w16cid:durableId="482743230">
    <w:abstractNumId w:val="2"/>
  </w:num>
  <w:num w:numId="6" w16cid:durableId="626356273">
    <w:abstractNumId w:val="8"/>
  </w:num>
  <w:num w:numId="7" w16cid:durableId="1817917368">
    <w:abstractNumId w:val="18"/>
  </w:num>
  <w:num w:numId="8" w16cid:durableId="1842504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0840016">
    <w:abstractNumId w:val="17"/>
  </w:num>
  <w:num w:numId="10" w16cid:durableId="1269117047">
    <w:abstractNumId w:val="2"/>
  </w:num>
  <w:num w:numId="11" w16cid:durableId="1343162363">
    <w:abstractNumId w:val="2"/>
  </w:num>
  <w:num w:numId="12" w16cid:durableId="2116173221">
    <w:abstractNumId w:val="0"/>
  </w:num>
  <w:num w:numId="13" w16cid:durableId="417562368">
    <w:abstractNumId w:val="2"/>
  </w:num>
  <w:num w:numId="14" w16cid:durableId="2139570105">
    <w:abstractNumId w:val="2"/>
  </w:num>
  <w:num w:numId="15" w16cid:durableId="709958323">
    <w:abstractNumId w:val="2"/>
  </w:num>
  <w:num w:numId="16" w16cid:durableId="1463184967">
    <w:abstractNumId w:val="2"/>
  </w:num>
  <w:num w:numId="17" w16cid:durableId="1511531978">
    <w:abstractNumId w:val="2"/>
  </w:num>
  <w:num w:numId="18" w16cid:durableId="16473077">
    <w:abstractNumId w:val="2"/>
  </w:num>
  <w:num w:numId="19" w16cid:durableId="1579556527">
    <w:abstractNumId w:val="20"/>
  </w:num>
  <w:num w:numId="20" w16cid:durableId="834145075">
    <w:abstractNumId w:val="13"/>
  </w:num>
  <w:num w:numId="21" w16cid:durableId="1401829387">
    <w:abstractNumId w:val="5"/>
  </w:num>
  <w:num w:numId="22" w16cid:durableId="1142847954">
    <w:abstractNumId w:val="2"/>
  </w:num>
  <w:num w:numId="23" w16cid:durableId="1743136200">
    <w:abstractNumId w:val="4"/>
  </w:num>
  <w:num w:numId="24" w16cid:durableId="1963345229">
    <w:abstractNumId w:val="11"/>
  </w:num>
  <w:num w:numId="25" w16cid:durableId="1257978363">
    <w:abstractNumId w:val="19"/>
  </w:num>
  <w:num w:numId="26" w16cid:durableId="1218132291">
    <w:abstractNumId w:val="3"/>
  </w:num>
  <w:num w:numId="27" w16cid:durableId="507915129">
    <w:abstractNumId w:val="14"/>
  </w:num>
  <w:num w:numId="28" w16cid:durableId="1613704019">
    <w:abstractNumId w:val="10"/>
  </w:num>
  <w:num w:numId="29" w16cid:durableId="325132509">
    <w:abstractNumId w:val="16"/>
  </w:num>
  <w:num w:numId="30" w16cid:durableId="92867843">
    <w:abstractNumId w:val="15"/>
  </w:num>
  <w:num w:numId="31" w16cid:durableId="111741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97"/>
    <w:rsid w:val="00001949"/>
    <w:rsid w:val="00017772"/>
    <w:rsid w:val="000221A5"/>
    <w:rsid w:val="00025C4B"/>
    <w:rsid w:val="000274A1"/>
    <w:rsid w:val="00032E0B"/>
    <w:rsid w:val="00034120"/>
    <w:rsid w:val="00040D85"/>
    <w:rsid w:val="00040F66"/>
    <w:rsid w:val="00043CAA"/>
    <w:rsid w:val="000442E5"/>
    <w:rsid w:val="000454C1"/>
    <w:rsid w:val="00045F88"/>
    <w:rsid w:val="00053E9B"/>
    <w:rsid w:val="00056A1C"/>
    <w:rsid w:val="0006214C"/>
    <w:rsid w:val="00063A93"/>
    <w:rsid w:val="00067C20"/>
    <w:rsid w:val="00073652"/>
    <w:rsid w:val="0007407E"/>
    <w:rsid w:val="00075432"/>
    <w:rsid w:val="00083E5D"/>
    <w:rsid w:val="00083F30"/>
    <w:rsid w:val="00093EF5"/>
    <w:rsid w:val="00095809"/>
    <w:rsid w:val="000968ED"/>
    <w:rsid w:val="000A07C9"/>
    <w:rsid w:val="000A666A"/>
    <w:rsid w:val="000A6A03"/>
    <w:rsid w:val="000B2B5F"/>
    <w:rsid w:val="000B7782"/>
    <w:rsid w:val="000C047B"/>
    <w:rsid w:val="000C1F17"/>
    <w:rsid w:val="000C2BE6"/>
    <w:rsid w:val="000C6C33"/>
    <w:rsid w:val="000D0AB2"/>
    <w:rsid w:val="000D7EF7"/>
    <w:rsid w:val="000F137F"/>
    <w:rsid w:val="000F534C"/>
    <w:rsid w:val="000F5AD9"/>
    <w:rsid w:val="000F5AFA"/>
    <w:rsid w:val="000F5E56"/>
    <w:rsid w:val="000F6160"/>
    <w:rsid w:val="00101209"/>
    <w:rsid w:val="00102EE9"/>
    <w:rsid w:val="0010477E"/>
    <w:rsid w:val="0010769F"/>
    <w:rsid w:val="00107759"/>
    <w:rsid w:val="00114839"/>
    <w:rsid w:val="00114C37"/>
    <w:rsid w:val="0012715C"/>
    <w:rsid w:val="00127E6E"/>
    <w:rsid w:val="00130B71"/>
    <w:rsid w:val="00132C81"/>
    <w:rsid w:val="00133B7F"/>
    <w:rsid w:val="00135711"/>
    <w:rsid w:val="001362EE"/>
    <w:rsid w:val="00142ABD"/>
    <w:rsid w:val="00142FDE"/>
    <w:rsid w:val="00151EB2"/>
    <w:rsid w:val="00154AA2"/>
    <w:rsid w:val="00162226"/>
    <w:rsid w:val="0016323F"/>
    <w:rsid w:val="001714B7"/>
    <w:rsid w:val="00172031"/>
    <w:rsid w:val="00172E6F"/>
    <w:rsid w:val="00173C5C"/>
    <w:rsid w:val="00175C8F"/>
    <w:rsid w:val="00176ED5"/>
    <w:rsid w:val="001809B4"/>
    <w:rsid w:val="00182F10"/>
    <w:rsid w:val="001832A6"/>
    <w:rsid w:val="0018447A"/>
    <w:rsid w:val="00184966"/>
    <w:rsid w:val="00191865"/>
    <w:rsid w:val="001926CF"/>
    <w:rsid w:val="00192E34"/>
    <w:rsid w:val="00193ECD"/>
    <w:rsid w:val="00195BA9"/>
    <w:rsid w:val="00195D14"/>
    <w:rsid w:val="001A066E"/>
    <w:rsid w:val="001A3628"/>
    <w:rsid w:val="001A5FE8"/>
    <w:rsid w:val="001B0277"/>
    <w:rsid w:val="001B2588"/>
    <w:rsid w:val="001B5F57"/>
    <w:rsid w:val="001B7773"/>
    <w:rsid w:val="001B7EBF"/>
    <w:rsid w:val="001C013D"/>
    <w:rsid w:val="001C45A3"/>
    <w:rsid w:val="001D17C6"/>
    <w:rsid w:val="001D1E02"/>
    <w:rsid w:val="001D291B"/>
    <w:rsid w:val="001D4BF7"/>
    <w:rsid w:val="001D4DDB"/>
    <w:rsid w:val="001D63D2"/>
    <w:rsid w:val="001E038F"/>
    <w:rsid w:val="001E191B"/>
    <w:rsid w:val="001E1CCA"/>
    <w:rsid w:val="001E2E03"/>
    <w:rsid w:val="001E38AF"/>
    <w:rsid w:val="001E42CD"/>
    <w:rsid w:val="001E61CA"/>
    <w:rsid w:val="001E6A5A"/>
    <w:rsid w:val="001F42D4"/>
    <w:rsid w:val="0020029D"/>
    <w:rsid w:val="002036E5"/>
    <w:rsid w:val="00203862"/>
    <w:rsid w:val="00216639"/>
    <w:rsid w:val="0021747B"/>
    <w:rsid w:val="002177C5"/>
    <w:rsid w:val="00217DC4"/>
    <w:rsid w:val="00220B1B"/>
    <w:rsid w:val="00223E4D"/>
    <w:rsid w:val="00233850"/>
    <w:rsid w:val="002439D4"/>
    <w:rsid w:val="0024640B"/>
    <w:rsid w:val="00252059"/>
    <w:rsid w:val="002576D8"/>
    <w:rsid w:val="0026046F"/>
    <w:rsid w:val="00261DDD"/>
    <w:rsid w:val="00262548"/>
    <w:rsid w:val="00262BE2"/>
    <w:rsid w:val="002634C4"/>
    <w:rsid w:val="00264B43"/>
    <w:rsid w:val="00265CF8"/>
    <w:rsid w:val="0026642A"/>
    <w:rsid w:val="00266A4E"/>
    <w:rsid w:val="0027507D"/>
    <w:rsid w:val="00277F2D"/>
    <w:rsid w:val="00280D83"/>
    <w:rsid w:val="0028106F"/>
    <w:rsid w:val="00287C4A"/>
    <w:rsid w:val="00290DDB"/>
    <w:rsid w:val="002928D3"/>
    <w:rsid w:val="0029584A"/>
    <w:rsid w:val="00296776"/>
    <w:rsid w:val="0029721F"/>
    <w:rsid w:val="002A0C7F"/>
    <w:rsid w:val="002A1DB2"/>
    <w:rsid w:val="002B2250"/>
    <w:rsid w:val="002B2CCD"/>
    <w:rsid w:val="002B3F9A"/>
    <w:rsid w:val="002B4009"/>
    <w:rsid w:val="002B4453"/>
    <w:rsid w:val="002C099D"/>
    <w:rsid w:val="002C3020"/>
    <w:rsid w:val="002D1C1A"/>
    <w:rsid w:val="002D4E00"/>
    <w:rsid w:val="002D5394"/>
    <w:rsid w:val="002E3066"/>
    <w:rsid w:val="002E6E32"/>
    <w:rsid w:val="002E7B2B"/>
    <w:rsid w:val="002F0A68"/>
    <w:rsid w:val="002F1FE6"/>
    <w:rsid w:val="002F2B5F"/>
    <w:rsid w:val="002F4E68"/>
    <w:rsid w:val="002F69AC"/>
    <w:rsid w:val="002F76D7"/>
    <w:rsid w:val="003007E3"/>
    <w:rsid w:val="0030480B"/>
    <w:rsid w:val="00304E64"/>
    <w:rsid w:val="00311DB9"/>
    <w:rsid w:val="00312F7F"/>
    <w:rsid w:val="00315BAB"/>
    <w:rsid w:val="00320BFC"/>
    <w:rsid w:val="00321897"/>
    <w:rsid w:val="003240BD"/>
    <w:rsid w:val="0032646C"/>
    <w:rsid w:val="003269D7"/>
    <w:rsid w:val="00327F82"/>
    <w:rsid w:val="00331C85"/>
    <w:rsid w:val="00332504"/>
    <w:rsid w:val="00332691"/>
    <w:rsid w:val="00336725"/>
    <w:rsid w:val="003427CB"/>
    <w:rsid w:val="00342E50"/>
    <w:rsid w:val="00352CF3"/>
    <w:rsid w:val="00353680"/>
    <w:rsid w:val="00356161"/>
    <w:rsid w:val="0036052C"/>
    <w:rsid w:val="00361450"/>
    <w:rsid w:val="0036181D"/>
    <w:rsid w:val="00361B60"/>
    <w:rsid w:val="00363B22"/>
    <w:rsid w:val="003673CF"/>
    <w:rsid w:val="00372E0A"/>
    <w:rsid w:val="003738AD"/>
    <w:rsid w:val="00377BAF"/>
    <w:rsid w:val="00380755"/>
    <w:rsid w:val="0038244B"/>
    <w:rsid w:val="003845C1"/>
    <w:rsid w:val="003868D2"/>
    <w:rsid w:val="003904BF"/>
    <w:rsid w:val="003916E2"/>
    <w:rsid w:val="00393708"/>
    <w:rsid w:val="00396A9E"/>
    <w:rsid w:val="00396BBE"/>
    <w:rsid w:val="003A5660"/>
    <w:rsid w:val="003A6F89"/>
    <w:rsid w:val="003A762A"/>
    <w:rsid w:val="003B0ACD"/>
    <w:rsid w:val="003B1B3A"/>
    <w:rsid w:val="003B38C1"/>
    <w:rsid w:val="003B3F6A"/>
    <w:rsid w:val="003B42DF"/>
    <w:rsid w:val="003B49B6"/>
    <w:rsid w:val="003C16F5"/>
    <w:rsid w:val="003D7663"/>
    <w:rsid w:val="003E1862"/>
    <w:rsid w:val="003E423E"/>
    <w:rsid w:val="003E53E7"/>
    <w:rsid w:val="003E78F7"/>
    <w:rsid w:val="003F0219"/>
    <w:rsid w:val="003F2BF1"/>
    <w:rsid w:val="003F57C2"/>
    <w:rsid w:val="003F72C8"/>
    <w:rsid w:val="004039B8"/>
    <w:rsid w:val="00404CB5"/>
    <w:rsid w:val="00410E59"/>
    <w:rsid w:val="00411A67"/>
    <w:rsid w:val="00411E97"/>
    <w:rsid w:val="00412B9E"/>
    <w:rsid w:val="00416ACF"/>
    <w:rsid w:val="00422C2D"/>
    <w:rsid w:val="00423B8A"/>
    <w:rsid w:val="00423D49"/>
    <w:rsid w:val="00423E3E"/>
    <w:rsid w:val="004259AC"/>
    <w:rsid w:val="00426746"/>
    <w:rsid w:val="00426B6A"/>
    <w:rsid w:val="00427AF4"/>
    <w:rsid w:val="00436326"/>
    <w:rsid w:val="00436C3A"/>
    <w:rsid w:val="00437B0E"/>
    <w:rsid w:val="004402AC"/>
    <w:rsid w:val="00440B93"/>
    <w:rsid w:val="00440F6E"/>
    <w:rsid w:val="004433A7"/>
    <w:rsid w:val="00443D90"/>
    <w:rsid w:val="0045152D"/>
    <w:rsid w:val="00452189"/>
    <w:rsid w:val="00455D8F"/>
    <w:rsid w:val="0046021B"/>
    <w:rsid w:val="0046078B"/>
    <w:rsid w:val="004635A1"/>
    <w:rsid w:val="00463D69"/>
    <w:rsid w:val="004647DA"/>
    <w:rsid w:val="004671AD"/>
    <w:rsid w:val="0047149B"/>
    <w:rsid w:val="00474062"/>
    <w:rsid w:val="004741E6"/>
    <w:rsid w:val="00474A59"/>
    <w:rsid w:val="0047531A"/>
    <w:rsid w:val="00475444"/>
    <w:rsid w:val="00476F17"/>
    <w:rsid w:val="00477D6B"/>
    <w:rsid w:val="004813E3"/>
    <w:rsid w:val="00482C9C"/>
    <w:rsid w:val="004851BB"/>
    <w:rsid w:val="0048721B"/>
    <w:rsid w:val="0049032B"/>
    <w:rsid w:val="00490382"/>
    <w:rsid w:val="0049102F"/>
    <w:rsid w:val="004912AA"/>
    <w:rsid w:val="00497E49"/>
    <w:rsid w:val="004A3304"/>
    <w:rsid w:val="004A5C19"/>
    <w:rsid w:val="004B2FDA"/>
    <w:rsid w:val="004B40CA"/>
    <w:rsid w:val="004B4E64"/>
    <w:rsid w:val="004C3E5D"/>
    <w:rsid w:val="004C6F26"/>
    <w:rsid w:val="004D1929"/>
    <w:rsid w:val="004D1F92"/>
    <w:rsid w:val="004D5863"/>
    <w:rsid w:val="004D5CD0"/>
    <w:rsid w:val="004E189F"/>
    <w:rsid w:val="004E5E6F"/>
    <w:rsid w:val="004F4702"/>
    <w:rsid w:val="005019FF"/>
    <w:rsid w:val="0050357A"/>
    <w:rsid w:val="005036CC"/>
    <w:rsid w:val="00503A2B"/>
    <w:rsid w:val="005060C8"/>
    <w:rsid w:val="005074C8"/>
    <w:rsid w:val="0051193C"/>
    <w:rsid w:val="005128BE"/>
    <w:rsid w:val="00513DB6"/>
    <w:rsid w:val="005175B8"/>
    <w:rsid w:val="00517AA1"/>
    <w:rsid w:val="00521534"/>
    <w:rsid w:val="00521AAA"/>
    <w:rsid w:val="005227D8"/>
    <w:rsid w:val="00522C06"/>
    <w:rsid w:val="0052502A"/>
    <w:rsid w:val="00527FB1"/>
    <w:rsid w:val="0053057A"/>
    <w:rsid w:val="005312F8"/>
    <w:rsid w:val="00532CDC"/>
    <w:rsid w:val="0053371A"/>
    <w:rsid w:val="00537B90"/>
    <w:rsid w:val="00537F1D"/>
    <w:rsid w:val="00541D38"/>
    <w:rsid w:val="00546025"/>
    <w:rsid w:val="0055602F"/>
    <w:rsid w:val="00560A29"/>
    <w:rsid w:val="00560EA3"/>
    <w:rsid w:val="0056678A"/>
    <w:rsid w:val="00566F73"/>
    <w:rsid w:val="005676DD"/>
    <w:rsid w:val="0057061B"/>
    <w:rsid w:val="00571003"/>
    <w:rsid w:val="0057172D"/>
    <w:rsid w:val="00575ECA"/>
    <w:rsid w:val="005857BF"/>
    <w:rsid w:val="00590633"/>
    <w:rsid w:val="00592C73"/>
    <w:rsid w:val="00592F6A"/>
    <w:rsid w:val="005957A1"/>
    <w:rsid w:val="005A23AA"/>
    <w:rsid w:val="005A408B"/>
    <w:rsid w:val="005B1BC0"/>
    <w:rsid w:val="005B2CE2"/>
    <w:rsid w:val="005B3C22"/>
    <w:rsid w:val="005B435C"/>
    <w:rsid w:val="005B63F1"/>
    <w:rsid w:val="005B7783"/>
    <w:rsid w:val="005C6649"/>
    <w:rsid w:val="005D5E64"/>
    <w:rsid w:val="005D6770"/>
    <w:rsid w:val="005E32E7"/>
    <w:rsid w:val="005F1614"/>
    <w:rsid w:val="005F38C7"/>
    <w:rsid w:val="005F4AC6"/>
    <w:rsid w:val="0060012F"/>
    <w:rsid w:val="00605827"/>
    <w:rsid w:val="0061171A"/>
    <w:rsid w:val="00612FC4"/>
    <w:rsid w:val="006132C0"/>
    <w:rsid w:val="00616C85"/>
    <w:rsid w:val="00623235"/>
    <w:rsid w:val="00626A17"/>
    <w:rsid w:val="00632318"/>
    <w:rsid w:val="006413B5"/>
    <w:rsid w:val="00641CF0"/>
    <w:rsid w:val="006428EE"/>
    <w:rsid w:val="00643458"/>
    <w:rsid w:val="006447C7"/>
    <w:rsid w:val="00645A3A"/>
    <w:rsid w:val="00646050"/>
    <w:rsid w:val="00647B3C"/>
    <w:rsid w:val="00653283"/>
    <w:rsid w:val="00653ACC"/>
    <w:rsid w:val="00654D9F"/>
    <w:rsid w:val="00662341"/>
    <w:rsid w:val="006628F2"/>
    <w:rsid w:val="00663219"/>
    <w:rsid w:val="00666609"/>
    <w:rsid w:val="006713CA"/>
    <w:rsid w:val="006737D9"/>
    <w:rsid w:val="00674750"/>
    <w:rsid w:val="00674D6E"/>
    <w:rsid w:val="00676932"/>
    <w:rsid w:val="00676C5C"/>
    <w:rsid w:val="00676D55"/>
    <w:rsid w:val="00680EFD"/>
    <w:rsid w:val="00682B6B"/>
    <w:rsid w:val="00683FE0"/>
    <w:rsid w:val="006912EE"/>
    <w:rsid w:val="0069200A"/>
    <w:rsid w:val="00693274"/>
    <w:rsid w:val="00694D8A"/>
    <w:rsid w:val="00697323"/>
    <w:rsid w:val="006A0E18"/>
    <w:rsid w:val="006A19C3"/>
    <w:rsid w:val="006A57A2"/>
    <w:rsid w:val="006A5AD3"/>
    <w:rsid w:val="006A5CDE"/>
    <w:rsid w:val="006B28FC"/>
    <w:rsid w:val="006B4E66"/>
    <w:rsid w:val="006B77EB"/>
    <w:rsid w:val="006C09D4"/>
    <w:rsid w:val="006D1BC6"/>
    <w:rsid w:val="006D2C7B"/>
    <w:rsid w:val="006D5131"/>
    <w:rsid w:val="006D7C4B"/>
    <w:rsid w:val="006E15A6"/>
    <w:rsid w:val="006E7D5E"/>
    <w:rsid w:val="006F026D"/>
    <w:rsid w:val="006F65D2"/>
    <w:rsid w:val="00703152"/>
    <w:rsid w:val="00703831"/>
    <w:rsid w:val="00703F56"/>
    <w:rsid w:val="007042F6"/>
    <w:rsid w:val="00704849"/>
    <w:rsid w:val="007053AD"/>
    <w:rsid w:val="007115CA"/>
    <w:rsid w:val="00713A1C"/>
    <w:rsid w:val="00714018"/>
    <w:rsid w:val="007143DD"/>
    <w:rsid w:val="00715563"/>
    <w:rsid w:val="00717B73"/>
    <w:rsid w:val="007204E8"/>
    <w:rsid w:val="00720DC8"/>
    <w:rsid w:val="0072674A"/>
    <w:rsid w:val="00732827"/>
    <w:rsid w:val="007332B5"/>
    <w:rsid w:val="00734AAC"/>
    <w:rsid w:val="00745F7E"/>
    <w:rsid w:val="00746096"/>
    <w:rsid w:val="007462AC"/>
    <w:rsid w:val="00747EFE"/>
    <w:rsid w:val="007523A0"/>
    <w:rsid w:val="00757672"/>
    <w:rsid w:val="00765192"/>
    <w:rsid w:val="0076609C"/>
    <w:rsid w:val="007729CC"/>
    <w:rsid w:val="007737AE"/>
    <w:rsid w:val="00774A63"/>
    <w:rsid w:val="00784A8E"/>
    <w:rsid w:val="007854D7"/>
    <w:rsid w:val="00785C36"/>
    <w:rsid w:val="007868CD"/>
    <w:rsid w:val="00787A69"/>
    <w:rsid w:val="00787B07"/>
    <w:rsid w:val="00787EA6"/>
    <w:rsid w:val="00790D68"/>
    <w:rsid w:val="00795FCD"/>
    <w:rsid w:val="007A3E52"/>
    <w:rsid w:val="007A513D"/>
    <w:rsid w:val="007A620A"/>
    <w:rsid w:val="007A7800"/>
    <w:rsid w:val="007B593B"/>
    <w:rsid w:val="007B757F"/>
    <w:rsid w:val="007C3261"/>
    <w:rsid w:val="007C3769"/>
    <w:rsid w:val="007C71BA"/>
    <w:rsid w:val="007D09D4"/>
    <w:rsid w:val="007D1613"/>
    <w:rsid w:val="007D292F"/>
    <w:rsid w:val="007E18EE"/>
    <w:rsid w:val="007E34EF"/>
    <w:rsid w:val="007E396D"/>
    <w:rsid w:val="007E44BD"/>
    <w:rsid w:val="007E503B"/>
    <w:rsid w:val="007F581F"/>
    <w:rsid w:val="007F642D"/>
    <w:rsid w:val="008005C4"/>
    <w:rsid w:val="0080272A"/>
    <w:rsid w:val="008028BA"/>
    <w:rsid w:val="00811938"/>
    <w:rsid w:val="00812096"/>
    <w:rsid w:val="00815C34"/>
    <w:rsid w:val="00817B78"/>
    <w:rsid w:val="00822227"/>
    <w:rsid w:val="008235BF"/>
    <w:rsid w:val="0082726E"/>
    <w:rsid w:val="00830580"/>
    <w:rsid w:val="0083298C"/>
    <w:rsid w:val="00832A5F"/>
    <w:rsid w:val="0083788A"/>
    <w:rsid w:val="00853D75"/>
    <w:rsid w:val="008553D8"/>
    <w:rsid w:val="00862360"/>
    <w:rsid w:val="00863C5A"/>
    <w:rsid w:val="0086531D"/>
    <w:rsid w:val="0087360B"/>
    <w:rsid w:val="00875465"/>
    <w:rsid w:val="00875AD2"/>
    <w:rsid w:val="008765AB"/>
    <w:rsid w:val="00877B24"/>
    <w:rsid w:val="008863F5"/>
    <w:rsid w:val="008868A0"/>
    <w:rsid w:val="008907ED"/>
    <w:rsid w:val="00891BC1"/>
    <w:rsid w:val="008920D8"/>
    <w:rsid w:val="008926CB"/>
    <w:rsid w:val="008A2061"/>
    <w:rsid w:val="008B179B"/>
    <w:rsid w:val="008B2CC1"/>
    <w:rsid w:val="008B60B2"/>
    <w:rsid w:val="008C09F0"/>
    <w:rsid w:val="008C1406"/>
    <w:rsid w:val="008C3CA6"/>
    <w:rsid w:val="008C4004"/>
    <w:rsid w:val="008C4811"/>
    <w:rsid w:val="008D0856"/>
    <w:rsid w:val="008D294A"/>
    <w:rsid w:val="008D2BD2"/>
    <w:rsid w:val="008D375D"/>
    <w:rsid w:val="008D3C66"/>
    <w:rsid w:val="008D3DE0"/>
    <w:rsid w:val="008E11C8"/>
    <w:rsid w:val="008E338A"/>
    <w:rsid w:val="008E7FE9"/>
    <w:rsid w:val="008F0079"/>
    <w:rsid w:val="008F0851"/>
    <w:rsid w:val="008F10DA"/>
    <w:rsid w:val="008F1158"/>
    <w:rsid w:val="008F35D2"/>
    <w:rsid w:val="008F5DA2"/>
    <w:rsid w:val="00903E54"/>
    <w:rsid w:val="00904D84"/>
    <w:rsid w:val="00905B43"/>
    <w:rsid w:val="00906682"/>
    <w:rsid w:val="0090731E"/>
    <w:rsid w:val="00912BC7"/>
    <w:rsid w:val="00913BC1"/>
    <w:rsid w:val="00916AFA"/>
    <w:rsid w:val="00916EE2"/>
    <w:rsid w:val="00927D8A"/>
    <w:rsid w:val="00931319"/>
    <w:rsid w:val="009313E1"/>
    <w:rsid w:val="00931BE4"/>
    <w:rsid w:val="0093589A"/>
    <w:rsid w:val="00942ABD"/>
    <w:rsid w:val="0095040E"/>
    <w:rsid w:val="0095086A"/>
    <w:rsid w:val="0095183B"/>
    <w:rsid w:val="00953E10"/>
    <w:rsid w:val="00954F66"/>
    <w:rsid w:val="0095589E"/>
    <w:rsid w:val="00955A78"/>
    <w:rsid w:val="00957F5D"/>
    <w:rsid w:val="0096129F"/>
    <w:rsid w:val="009636C2"/>
    <w:rsid w:val="0096387F"/>
    <w:rsid w:val="00966A22"/>
    <w:rsid w:val="0096722F"/>
    <w:rsid w:val="00970C88"/>
    <w:rsid w:val="009739B2"/>
    <w:rsid w:val="00975052"/>
    <w:rsid w:val="00980843"/>
    <w:rsid w:val="00982F4C"/>
    <w:rsid w:val="009851DF"/>
    <w:rsid w:val="00990890"/>
    <w:rsid w:val="00991153"/>
    <w:rsid w:val="009949D0"/>
    <w:rsid w:val="009A0382"/>
    <w:rsid w:val="009A15D1"/>
    <w:rsid w:val="009A1A84"/>
    <w:rsid w:val="009B29BF"/>
    <w:rsid w:val="009B2A79"/>
    <w:rsid w:val="009B7E98"/>
    <w:rsid w:val="009C41A4"/>
    <w:rsid w:val="009C45E9"/>
    <w:rsid w:val="009C5A1B"/>
    <w:rsid w:val="009C71DA"/>
    <w:rsid w:val="009D6FAF"/>
    <w:rsid w:val="009D7548"/>
    <w:rsid w:val="009D7666"/>
    <w:rsid w:val="009D7A6D"/>
    <w:rsid w:val="009E2791"/>
    <w:rsid w:val="009E2B27"/>
    <w:rsid w:val="009E3F6F"/>
    <w:rsid w:val="009E7DF1"/>
    <w:rsid w:val="009F158E"/>
    <w:rsid w:val="009F499F"/>
    <w:rsid w:val="009F547E"/>
    <w:rsid w:val="009F549D"/>
    <w:rsid w:val="00A00DA5"/>
    <w:rsid w:val="00A0280E"/>
    <w:rsid w:val="00A130B4"/>
    <w:rsid w:val="00A15896"/>
    <w:rsid w:val="00A1635A"/>
    <w:rsid w:val="00A24397"/>
    <w:rsid w:val="00A27598"/>
    <w:rsid w:val="00A27F68"/>
    <w:rsid w:val="00A27F9D"/>
    <w:rsid w:val="00A41B4C"/>
    <w:rsid w:val="00A42DAF"/>
    <w:rsid w:val="00A4570D"/>
    <w:rsid w:val="00A45BD8"/>
    <w:rsid w:val="00A52B40"/>
    <w:rsid w:val="00A52F2C"/>
    <w:rsid w:val="00A57061"/>
    <w:rsid w:val="00A57642"/>
    <w:rsid w:val="00A62207"/>
    <w:rsid w:val="00A669AC"/>
    <w:rsid w:val="00A719A8"/>
    <w:rsid w:val="00A71C65"/>
    <w:rsid w:val="00A72A20"/>
    <w:rsid w:val="00A80065"/>
    <w:rsid w:val="00A80A0C"/>
    <w:rsid w:val="00A83672"/>
    <w:rsid w:val="00A869B7"/>
    <w:rsid w:val="00A86C3B"/>
    <w:rsid w:val="00A873C8"/>
    <w:rsid w:val="00A87EA1"/>
    <w:rsid w:val="00A94FFD"/>
    <w:rsid w:val="00A95824"/>
    <w:rsid w:val="00A9671E"/>
    <w:rsid w:val="00A967C7"/>
    <w:rsid w:val="00A96A79"/>
    <w:rsid w:val="00A97248"/>
    <w:rsid w:val="00A97744"/>
    <w:rsid w:val="00AB0EE0"/>
    <w:rsid w:val="00AB11EC"/>
    <w:rsid w:val="00AB129B"/>
    <w:rsid w:val="00AB1809"/>
    <w:rsid w:val="00AB19C3"/>
    <w:rsid w:val="00AB1D9E"/>
    <w:rsid w:val="00AB2178"/>
    <w:rsid w:val="00AB3A79"/>
    <w:rsid w:val="00AB3AD5"/>
    <w:rsid w:val="00AC205C"/>
    <w:rsid w:val="00AC78C6"/>
    <w:rsid w:val="00AD06DB"/>
    <w:rsid w:val="00AD300A"/>
    <w:rsid w:val="00AD3A76"/>
    <w:rsid w:val="00AD557F"/>
    <w:rsid w:val="00AD5B99"/>
    <w:rsid w:val="00AD7376"/>
    <w:rsid w:val="00AE08B7"/>
    <w:rsid w:val="00AE0FCB"/>
    <w:rsid w:val="00AE764F"/>
    <w:rsid w:val="00AF0A6B"/>
    <w:rsid w:val="00AF2306"/>
    <w:rsid w:val="00AF5544"/>
    <w:rsid w:val="00B031CC"/>
    <w:rsid w:val="00B037FC"/>
    <w:rsid w:val="00B05A69"/>
    <w:rsid w:val="00B10146"/>
    <w:rsid w:val="00B108CF"/>
    <w:rsid w:val="00B1252E"/>
    <w:rsid w:val="00B2054F"/>
    <w:rsid w:val="00B2696A"/>
    <w:rsid w:val="00B33BFA"/>
    <w:rsid w:val="00B3462B"/>
    <w:rsid w:val="00B3507C"/>
    <w:rsid w:val="00B448E0"/>
    <w:rsid w:val="00B44DAB"/>
    <w:rsid w:val="00B54153"/>
    <w:rsid w:val="00B555EA"/>
    <w:rsid w:val="00B652E5"/>
    <w:rsid w:val="00B65E21"/>
    <w:rsid w:val="00B67CDA"/>
    <w:rsid w:val="00B73A9F"/>
    <w:rsid w:val="00B90B19"/>
    <w:rsid w:val="00B91A62"/>
    <w:rsid w:val="00B92380"/>
    <w:rsid w:val="00B9734B"/>
    <w:rsid w:val="00BA2158"/>
    <w:rsid w:val="00BA3AB9"/>
    <w:rsid w:val="00BA6C44"/>
    <w:rsid w:val="00BA6F46"/>
    <w:rsid w:val="00BB11F4"/>
    <w:rsid w:val="00BB65C1"/>
    <w:rsid w:val="00BB7A3A"/>
    <w:rsid w:val="00BC4282"/>
    <w:rsid w:val="00BC507C"/>
    <w:rsid w:val="00BC5FC6"/>
    <w:rsid w:val="00BC67E6"/>
    <w:rsid w:val="00BC72A7"/>
    <w:rsid w:val="00BD05E2"/>
    <w:rsid w:val="00BD49A5"/>
    <w:rsid w:val="00BD73D9"/>
    <w:rsid w:val="00BE1B24"/>
    <w:rsid w:val="00BE2CCB"/>
    <w:rsid w:val="00BE5C74"/>
    <w:rsid w:val="00BE7051"/>
    <w:rsid w:val="00BF3ACB"/>
    <w:rsid w:val="00BF5765"/>
    <w:rsid w:val="00BF74E5"/>
    <w:rsid w:val="00C05257"/>
    <w:rsid w:val="00C05466"/>
    <w:rsid w:val="00C07CAB"/>
    <w:rsid w:val="00C10205"/>
    <w:rsid w:val="00C11149"/>
    <w:rsid w:val="00C1128F"/>
    <w:rsid w:val="00C1169A"/>
    <w:rsid w:val="00C11BFE"/>
    <w:rsid w:val="00C1566B"/>
    <w:rsid w:val="00C165F8"/>
    <w:rsid w:val="00C168C3"/>
    <w:rsid w:val="00C17284"/>
    <w:rsid w:val="00C262AD"/>
    <w:rsid w:val="00C26ABF"/>
    <w:rsid w:val="00C30BF7"/>
    <w:rsid w:val="00C31AAD"/>
    <w:rsid w:val="00C45C55"/>
    <w:rsid w:val="00C50C50"/>
    <w:rsid w:val="00C51E7D"/>
    <w:rsid w:val="00C63428"/>
    <w:rsid w:val="00C6369F"/>
    <w:rsid w:val="00C652E1"/>
    <w:rsid w:val="00C66025"/>
    <w:rsid w:val="00C730B7"/>
    <w:rsid w:val="00C73EAD"/>
    <w:rsid w:val="00C73FA1"/>
    <w:rsid w:val="00C759E2"/>
    <w:rsid w:val="00C8277D"/>
    <w:rsid w:val="00C84B67"/>
    <w:rsid w:val="00C85081"/>
    <w:rsid w:val="00C86456"/>
    <w:rsid w:val="00C86694"/>
    <w:rsid w:val="00C940E0"/>
    <w:rsid w:val="00C974B9"/>
    <w:rsid w:val="00C977A7"/>
    <w:rsid w:val="00C97F6A"/>
    <w:rsid w:val="00CA50B8"/>
    <w:rsid w:val="00CA6A5F"/>
    <w:rsid w:val="00CB7D2F"/>
    <w:rsid w:val="00CC01E3"/>
    <w:rsid w:val="00CC02EB"/>
    <w:rsid w:val="00CC306D"/>
    <w:rsid w:val="00CC757E"/>
    <w:rsid w:val="00CD66A0"/>
    <w:rsid w:val="00CD7D89"/>
    <w:rsid w:val="00CF14A7"/>
    <w:rsid w:val="00CF63EC"/>
    <w:rsid w:val="00CF66F1"/>
    <w:rsid w:val="00D0271C"/>
    <w:rsid w:val="00D10F9F"/>
    <w:rsid w:val="00D111F0"/>
    <w:rsid w:val="00D128A0"/>
    <w:rsid w:val="00D1582F"/>
    <w:rsid w:val="00D22B03"/>
    <w:rsid w:val="00D24C82"/>
    <w:rsid w:val="00D256FB"/>
    <w:rsid w:val="00D25E0E"/>
    <w:rsid w:val="00D2623D"/>
    <w:rsid w:val="00D277D2"/>
    <w:rsid w:val="00D3126D"/>
    <w:rsid w:val="00D353A5"/>
    <w:rsid w:val="00D3625E"/>
    <w:rsid w:val="00D427AC"/>
    <w:rsid w:val="00D42E3C"/>
    <w:rsid w:val="00D433F1"/>
    <w:rsid w:val="00D44354"/>
    <w:rsid w:val="00D45252"/>
    <w:rsid w:val="00D46F3E"/>
    <w:rsid w:val="00D47B4E"/>
    <w:rsid w:val="00D51E14"/>
    <w:rsid w:val="00D53C7B"/>
    <w:rsid w:val="00D552B1"/>
    <w:rsid w:val="00D55C9D"/>
    <w:rsid w:val="00D56255"/>
    <w:rsid w:val="00D64324"/>
    <w:rsid w:val="00D64922"/>
    <w:rsid w:val="00D67669"/>
    <w:rsid w:val="00D706D4"/>
    <w:rsid w:val="00D71B4D"/>
    <w:rsid w:val="00D7397A"/>
    <w:rsid w:val="00D73EB0"/>
    <w:rsid w:val="00D7464B"/>
    <w:rsid w:val="00D75320"/>
    <w:rsid w:val="00D85DDB"/>
    <w:rsid w:val="00D865C5"/>
    <w:rsid w:val="00D866C7"/>
    <w:rsid w:val="00D87D7B"/>
    <w:rsid w:val="00D9040A"/>
    <w:rsid w:val="00D93D55"/>
    <w:rsid w:val="00D95239"/>
    <w:rsid w:val="00D95FC6"/>
    <w:rsid w:val="00D96763"/>
    <w:rsid w:val="00D96CFA"/>
    <w:rsid w:val="00D9752A"/>
    <w:rsid w:val="00DA28FE"/>
    <w:rsid w:val="00DA4638"/>
    <w:rsid w:val="00DA61AB"/>
    <w:rsid w:val="00DA77C7"/>
    <w:rsid w:val="00DB0D42"/>
    <w:rsid w:val="00DB61D5"/>
    <w:rsid w:val="00DB645A"/>
    <w:rsid w:val="00DC00FF"/>
    <w:rsid w:val="00DC3529"/>
    <w:rsid w:val="00DC63F1"/>
    <w:rsid w:val="00DC6DD3"/>
    <w:rsid w:val="00DC79FE"/>
    <w:rsid w:val="00DD21F7"/>
    <w:rsid w:val="00DD29F5"/>
    <w:rsid w:val="00DD3F4C"/>
    <w:rsid w:val="00DD40F8"/>
    <w:rsid w:val="00DE0AF4"/>
    <w:rsid w:val="00DE1A40"/>
    <w:rsid w:val="00DE37BD"/>
    <w:rsid w:val="00DE3D21"/>
    <w:rsid w:val="00DF1158"/>
    <w:rsid w:val="00DF1588"/>
    <w:rsid w:val="00DF41AC"/>
    <w:rsid w:val="00DF4CDF"/>
    <w:rsid w:val="00DF7665"/>
    <w:rsid w:val="00DF7819"/>
    <w:rsid w:val="00E01149"/>
    <w:rsid w:val="00E05751"/>
    <w:rsid w:val="00E06360"/>
    <w:rsid w:val="00E1002A"/>
    <w:rsid w:val="00E31C34"/>
    <w:rsid w:val="00E335FE"/>
    <w:rsid w:val="00E40FDB"/>
    <w:rsid w:val="00E445E6"/>
    <w:rsid w:val="00E4692B"/>
    <w:rsid w:val="00E46B94"/>
    <w:rsid w:val="00E608F6"/>
    <w:rsid w:val="00E62DF6"/>
    <w:rsid w:val="00E6537F"/>
    <w:rsid w:val="00E738AB"/>
    <w:rsid w:val="00E80003"/>
    <w:rsid w:val="00E805C0"/>
    <w:rsid w:val="00E84598"/>
    <w:rsid w:val="00E85A12"/>
    <w:rsid w:val="00E85FF9"/>
    <w:rsid w:val="00E937B8"/>
    <w:rsid w:val="00E955A4"/>
    <w:rsid w:val="00EA0E2E"/>
    <w:rsid w:val="00EA1825"/>
    <w:rsid w:val="00EA496E"/>
    <w:rsid w:val="00EA5931"/>
    <w:rsid w:val="00EB29B4"/>
    <w:rsid w:val="00EB4EC6"/>
    <w:rsid w:val="00EC0B1A"/>
    <w:rsid w:val="00EC2A71"/>
    <w:rsid w:val="00EC4E49"/>
    <w:rsid w:val="00EC7259"/>
    <w:rsid w:val="00EC7936"/>
    <w:rsid w:val="00ED1423"/>
    <w:rsid w:val="00ED159A"/>
    <w:rsid w:val="00ED36CB"/>
    <w:rsid w:val="00ED539D"/>
    <w:rsid w:val="00ED595B"/>
    <w:rsid w:val="00ED77FB"/>
    <w:rsid w:val="00EE0D7A"/>
    <w:rsid w:val="00EE45FA"/>
    <w:rsid w:val="00EE5A95"/>
    <w:rsid w:val="00EE63E8"/>
    <w:rsid w:val="00EE75D9"/>
    <w:rsid w:val="00EF2EA6"/>
    <w:rsid w:val="00EF40F4"/>
    <w:rsid w:val="00EF606C"/>
    <w:rsid w:val="00EF66A0"/>
    <w:rsid w:val="00F010FA"/>
    <w:rsid w:val="00F01D66"/>
    <w:rsid w:val="00F02038"/>
    <w:rsid w:val="00F06B57"/>
    <w:rsid w:val="00F06C39"/>
    <w:rsid w:val="00F10A47"/>
    <w:rsid w:val="00F10D60"/>
    <w:rsid w:val="00F11E60"/>
    <w:rsid w:val="00F16434"/>
    <w:rsid w:val="00F167F3"/>
    <w:rsid w:val="00F2266E"/>
    <w:rsid w:val="00F24F5F"/>
    <w:rsid w:val="00F300E3"/>
    <w:rsid w:val="00F34EF9"/>
    <w:rsid w:val="00F35860"/>
    <w:rsid w:val="00F50E43"/>
    <w:rsid w:val="00F66152"/>
    <w:rsid w:val="00F7657C"/>
    <w:rsid w:val="00F80634"/>
    <w:rsid w:val="00F82F83"/>
    <w:rsid w:val="00F8470D"/>
    <w:rsid w:val="00F84F38"/>
    <w:rsid w:val="00F90922"/>
    <w:rsid w:val="00F943DB"/>
    <w:rsid w:val="00FA6F26"/>
    <w:rsid w:val="00FB31BA"/>
    <w:rsid w:val="00FC11EA"/>
    <w:rsid w:val="00FC40DD"/>
    <w:rsid w:val="00FC4F1E"/>
    <w:rsid w:val="00FC7DC2"/>
    <w:rsid w:val="00FD5AE2"/>
    <w:rsid w:val="00FE235C"/>
    <w:rsid w:val="00FE32A4"/>
    <w:rsid w:val="00FE52D7"/>
    <w:rsid w:val="00FE7573"/>
    <w:rsid w:val="00FF193E"/>
    <w:rsid w:val="00FF50A6"/>
    <w:rsid w:val="00FF5664"/>
    <w:rsid w:val="00FF63BD"/>
    <w:rsid w:val="00FF701C"/>
    <w:rsid w:val="0100CFA4"/>
    <w:rsid w:val="0139EB91"/>
    <w:rsid w:val="01537499"/>
    <w:rsid w:val="0154E225"/>
    <w:rsid w:val="01B4FA5C"/>
    <w:rsid w:val="0214E63E"/>
    <w:rsid w:val="025550E9"/>
    <w:rsid w:val="02AD8BA0"/>
    <w:rsid w:val="02DB9A16"/>
    <w:rsid w:val="0302A6AD"/>
    <w:rsid w:val="040D3571"/>
    <w:rsid w:val="0428F757"/>
    <w:rsid w:val="045376B6"/>
    <w:rsid w:val="05F51D73"/>
    <w:rsid w:val="0641CB09"/>
    <w:rsid w:val="06439A19"/>
    <w:rsid w:val="080CDDFD"/>
    <w:rsid w:val="088E9BF5"/>
    <w:rsid w:val="0910DA57"/>
    <w:rsid w:val="09238159"/>
    <w:rsid w:val="095F42A8"/>
    <w:rsid w:val="0A66997C"/>
    <w:rsid w:val="0AF2D727"/>
    <w:rsid w:val="0B8F0945"/>
    <w:rsid w:val="0BE97F09"/>
    <w:rsid w:val="0C3E12A5"/>
    <w:rsid w:val="0C53AE7D"/>
    <w:rsid w:val="0C7F2E25"/>
    <w:rsid w:val="0D6CD1FE"/>
    <w:rsid w:val="0EBCC733"/>
    <w:rsid w:val="0EDB6408"/>
    <w:rsid w:val="0EFA1BFA"/>
    <w:rsid w:val="0F0416D4"/>
    <w:rsid w:val="10030A69"/>
    <w:rsid w:val="100A75F0"/>
    <w:rsid w:val="101A2C75"/>
    <w:rsid w:val="10C7BE53"/>
    <w:rsid w:val="10DA1AAE"/>
    <w:rsid w:val="11C72BF9"/>
    <w:rsid w:val="11D62376"/>
    <w:rsid w:val="132C8BC7"/>
    <w:rsid w:val="132F2920"/>
    <w:rsid w:val="13304B54"/>
    <w:rsid w:val="1356B863"/>
    <w:rsid w:val="1364D890"/>
    <w:rsid w:val="13B4D3CC"/>
    <w:rsid w:val="1418BA88"/>
    <w:rsid w:val="1488EF1D"/>
    <w:rsid w:val="14BC280B"/>
    <w:rsid w:val="1585A006"/>
    <w:rsid w:val="15E2533A"/>
    <w:rsid w:val="165632B6"/>
    <w:rsid w:val="165648B7"/>
    <w:rsid w:val="16B7C3C3"/>
    <w:rsid w:val="1729D69F"/>
    <w:rsid w:val="1787D966"/>
    <w:rsid w:val="17B128FD"/>
    <w:rsid w:val="17CA2205"/>
    <w:rsid w:val="183EF9C9"/>
    <w:rsid w:val="18A6A683"/>
    <w:rsid w:val="18D4F18F"/>
    <w:rsid w:val="18D9582D"/>
    <w:rsid w:val="196D968B"/>
    <w:rsid w:val="196F617F"/>
    <w:rsid w:val="1AF7FF88"/>
    <w:rsid w:val="1B1B605A"/>
    <w:rsid w:val="1B6503DB"/>
    <w:rsid w:val="1B8D2C27"/>
    <w:rsid w:val="1B952A43"/>
    <w:rsid w:val="1C88878A"/>
    <w:rsid w:val="1C8B6CA1"/>
    <w:rsid w:val="1DA75C44"/>
    <w:rsid w:val="1E8205B3"/>
    <w:rsid w:val="1F6E37FA"/>
    <w:rsid w:val="203BC957"/>
    <w:rsid w:val="207F8E44"/>
    <w:rsid w:val="20C16D93"/>
    <w:rsid w:val="20E7260D"/>
    <w:rsid w:val="2188BD6D"/>
    <w:rsid w:val="223BAD62"/>
    <w:rsid w:val="22432456"/>
    <w:rsid w:val="22596318"/>
    <w:rsid w:val="22632676"/>
    <w:rsid w:val="22873777"/>
    <w:rsid w:val="242B02D2"/>
    <w:rsid w:val="2646EF0D"/>
    <w:rsid w:val="266A06CC"/>
    <w:rsid w:val="28BF1EF1"/>
    <w:rsid w:val="28D6B0B2"/>
    <w:rsid w:val="2919651A"/>
    <w:rsid w:val="291ADD53"/>
    <w:rsid w:val="295125FF"/>
    <w:rsid w:val="29832A55"/>
    <w:rsid w:val="29D15088"/>
    <w:rsid w:val="2A1DF223"/>
    <w:rsid w:val="2AD845E1"/>
    <w:rsid w:val="2B6C51FD"/>
    <w:rsid w:val="2BB88C25"/>
    <w:rsid w:val="2C346594"/>
    <w:rsid w:val="2CADA2EC"/>
    <w:rsid w:val="2CDA31A1"/>
    <w:rsid w:val="2E6FDC36"/>
    <w:rsid w:val="2E8D66CF"/>
    <w:rsid w:val="2E8E6F29"/>
    <w:rsid w:val="2EF11597"/>
    <w:rsid w:val="2F6F436B"/>
    <w:rsid w:val="2FD01A6B"/>
    <w:rsid w:val="303AEDB4"/>
    <w:rsid w:val="308A1231"/>
    <w:rsid w:val="3163BF68"/>
    <w:rsid w:val="31A62967"/>
    <w:rsid w:val="321E72E5"/>
    <w:rsid w:val="32655830"/>
    <w:rsid w:val="3266251E"/>
    <w:rsid w:val="334C23CD"/>
    <w:rsid w:val="343F441B"/>
    <w:rsid w:val="34AD2714"/>
    <w:rsid w:val="34BEE729"/>
    <w:rsid w:val="35140CD6"/>
    <w:rsid w:val="354605B4"/>
    <w:rsid w:val="35EC861B"/>
    <w:rsid w:val="361E384D"/>
    <w:rsid w:val="36EBA422"/>
    <w:rsid w:val="373ABCE3"/>
    <w:rsid w:val="37C6D5A8"/>
    <w:rsid w:val="3859B02C"/>
    <w:rsid w:val="387BEE6F"/>
    <w:rsid w:val="389DC366"/>
    <w:rsid w:val="3AD33B13"/>
    <w:rsid w:val="3C7F7E3A"/>
    <w:rsid w:val="3D12DB86"/>
    <w:rsid w:val="3D2F82DB"/>
    <w:rsid w:val="3D6909A0"/>
    <w:rsid w:val="3D7E06B8"/>
    <w:rsid w:val="3EFE6CCE"/>
    <w:rsid w:val="3F0C42F2"/>
    <w:rsid w:val="3F1EB45E"/>
    <w:rsid w:val="3F7F2734"/>
    <w:rsid w:val="3F8E8FD4"/>
    <w:rsid w:val="4015F9B7"/>
    <w:rsid w:val="4059593F"/>
    <w:rsid w:val="408B09CC"/>
    <w:rsid w:val="4097E57A"/>
    <w:rsid w:val="40AEFB0E"/>
    <w:rsid w:val="410FECDD"/>
    <w:rsid w:val="42268C34"/>
    <w:rsid w:val="4346D0C3"/>
    <w:rsid w:val="43646D64"/>
    <w:rsid w:val="439AEEC9"/>
    <w:rsid w:val="446CE4A4"/>
    <w:rsid w:val="44810B05"/>
    <w:rsid w:val="4486E15F"/>
    <w:rsid w:val="4496AA52"/>
    <w:rsid w:val="44D71304"/>
    <w:rsid w:val="451C9398"/>
    <w:rsid w:val="4563EE7A"/>
    <w:rsid w:val="4594842D"/>
    <w:rsid w:val="45BF91B8"/>
    <w:rsid w:val="45CF4D05"/>
    <w:rsid w:val="45F9365C"/>
    <w:rsid w:val="45FC174C"/>
    <w:rsid w:val="464DC7A1"/>
    <w:rsid w:val="46B5D956"/>
    <w:rsid w:val="46DC9FDF"/>
    <w:rsid w:val="483A611E"/>
    <w:rsid w:val="488BDFCE"/>
    <w:rsid w:val="49AA1296"/>
    <w:rsid w:val="49DA0811"/>
    <w:rsid w:val="4A091A9B"/>
    <w:rsid w:val="4A4F9A57"/>
    <w:rsid w:val="4B53E3CF"/>
    <w:rsid w:val="4BA67EAC"/>
    <w:rsid w:val="4C271CB8"/>
    <w:rsid w:val="4CACD036"/>
    <w:rsid w:val="4D239B1D"/>
    <w:rsid w:val="4DF08111"/>
    <w:rsid w:val="4E1F2435"/>
    <w:rsid w:val="4E995534"/>
    <w:rsid w:val="4EDE8BC4"/>
    <w:rsid w:val="4F5495A5"/>
    <w:rsid w:val="4F99FCB4"/>
    <w:rsid w:val="50161FEC"/>
    <w:rsid w:val="50CD9424"/>
    <w:rsid w:val="50D2621C"/>
    <w:rsid w:val="51C29B6E"/>
    <w:rsid w:val="520D96B1"/>
    <w:rsid w:val="527254A6"/>
    <w:rsid w:val="52C99876"/>
    <w:rsid w:val="52DF7218"/>
    <w:rsid w:val="52E38457"/>
    <w:rsid w:val="5351A2D5"/>
    <w:rsid w:val="5361094C"/>
    <w:rsid w:val="53C7756A"/>
    <w:rsid w:val="5450D971"/>
    <w:rsid w:val="549F91A0"/>
    <w:rsid w:val="55C47EEE"/>
    <w:rsid w:val="560915D9"/>
    <w:rsid w:val="56A8B311"/>
    <w:rsid w:val="56B3DC93"/>
    <w:rsid w:val="57284808"/>
    <w:rsid w:val="578824C5"/>
    <w:rsid w:val="59613448"/>
    <w:rsid w:val="5A7DD184"/>
    <w:rsid w:val="5A8BF597"/>
    <w:rsid w:val="5ABC7C4F"/>
    <w:rsid w:val="5ADD27F4"/>
    <w:rsid w:val="5AF0E9E0"/>
    <w:rsid w:val="5B021B88"/>
    <w:rsid w:val="5BE0D22C"/>
    <w:rsid w:val="5C42E5F3"/>
    <w:rsid w:val="5C4303B3"/>
    <w:rsid w:val="5C64BF72"/>
    <w:rsid w:val="5C9CAB46"/>
    <w:rsid w:val="5D2E4483"/>
    <w:rsid w:val="5D42401D"/>
    <w:rsid w:val="5D8E3607"/>
    <w:rsid w:val="5D95D584"/>
    <w:rsid w:val="5DA764B5"/>
    <w:rsid w:val="5DC31CEB"/>
    <w:rsid w:val="5E2A7822"/>
    <w:rsid w:val="5EF4CF4D"/>
    <w:rsid w:val="5F625ED8"/>
    <w:rsid w:val="5FEB46FF"/>
    <w:rsid w:val="6104A865"/>
    <w:rsid w:val="614889B8"/>
    <w:rsid w:val="61CDDCBD"/>
    <w:rsid w:val="6228BB81"/>
    <w:rsid w:val="622AE803"/>
    <w:rsid w:val="6288CD23"/>
    <w:rsid w:val="62CADC2F"/>
    <w:rsid w:val="63151A32"/>
    <w:rsid w:val="638EACC5"/>
    <w:rsid w:val="640A60DF"/>
    <w:rsid w:val="640B6D59"/>
    <w:rsid w:val="643A671E"/>
    <w:rsid w:val="646607A0"/>
    <w:rsid w:val="646BEF69"/>
    <w:rsid w:val="656F13B3"/>
    <w:rsid w:val="659D056A"/>
    <w:rsid w:val="65C44835"/>
    <w:rsid w:val="66E9DA95"/>
    <w:rsid w:val="67266F51"/>
    <w:rsid w:val="6749E351"/>
    <w:rsid w:val="681132D0"/>
    <w:rsid w:val="68A02316"/>
    <w:rsid w:val="68CA2612"/>
    <w:rsid w:val="68E6B6B4"/>
    <w:rsid w:val="68FFD612"/>
    <w:rsid w:val="6AFA26F5"/>
    <w:rsid w:val="6B8C5B16"/>
    <w:rsid w:val="6BC96FB1"/>
    <w:rsid w:val="6CEFA661"/>
    <w:rsid w:val="6CF3C48A"/>
    <w:rsid w:val="6D8304F3"/>
    <w:rsid w:val="6DF27ED7"/>
    <w:rsid w:val="6E120F9D"/>
    <w:rsid w:val="6F20221B"/>
    <w:rsid w:val="6F6975D7"/>
    <w:rsid w:val="700B0378"/>
    <w:rsid w:val="7041B61C"/>
    <w:rsid w:val="70AE1144"/>
    <w:rsid w:val="715CDA18"/>
    <w:rsid w:val="730FC031"/>
    <w:rsid w:val="741A59FE"/>
    <w:rsid w:val="748E4E7C"/>
    <w:rsid w:val="74C21293"/>
    <w:rsid w:val="762643A5"/>
    <w:rsid w:val="76C87557"/>
    <w:rsid w:val="7749777B"/>
    <w:rsid w:val="78325EB7"/>
    <w:rsid w:val="785F3783"/>
    <w:rsid w:val="7917C94C"/>
    <w:rsid w:val="79E4EEB5"/>
    <w:rsid w:val="7A607A90"/>
    <w:rsid w:val="7BEED167"/>
    <w:rsid w:val="7C874424"/>
    <w:rsid w:val="7D6215B0"/>
    <w:rsid w:val="7DDFBCC1"/>
    <w:rsid w:val="7ED0B7A0"/>
    <w:rsid w:val="7F31233C"/>
    <w:rsid w:val="7F8D4394"/>
    <w:rsid w:val="7F9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98341"/>
  <w15:docId w15:val="{288D3A86-BC3B-4E80-9248-3962EB7D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11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FootnoteReference">
    <w:name w:val="footnote reference"/>
    <w:basedOn w:val="DefaultParagraphFont"/>
    <w:rsid w:val="00315BAB"/>
    <w:rPr>
      <w:vertAlign w:val="superscript"/>
    </w:rPr>
  </w:style>
  <w:style w:type="paragraph" w:customStyle="1" w:styleId="Heading2Centered">
    <w:name w:val="Heading 2 Centered"/>
    <w:basedOn w:val="Heading2"/>
    <w:next w:val="Normal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rsid w:val="009313E1"/>
    <w:pPr>
      <w:ind w:left="567" w:hanging="567"/>
    </w:pPr>
  </w:style>
  <w:style w:type="character" w:styleId="Hyperlink">
    <w:name w:val="Hyperlink"/>
    <w:basedOn w:val="DefaultParagraphFont"/>
    <w:rsid w:val="009313E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B7A3A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76F17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847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0383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0383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383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03831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0C6C33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0D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2266E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800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44" ma:contentTypeDescription="" ma:contentTypeScope="" ma:versionID="202444bd46ba9e4bc20543b83a01a8f9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ICSDBFP-360348501-19335</_dlc_DocId>
    <_dlc_DocIdUrl xmlns="ec94eb93-2160-433d-bc9d-10bdc50beb83">
      <Url>https://wipoprod.sharepoint.com/sites/SPS-INT-BFP-ICSD-CWS/_layouts/15/DocIdRedir.aspx?ID=ICSDBFP-360348501-19335</Url>
      <Description>ICSDBFP-360348501-19335</Description>
    </_dlc_DocIdUrl>
  </documentManagement>
</p:properties>
</file>

<file path=customXml/itemProps1.xml><?xml version="1.0" encoding="utf-8"?>
<ds:datastoreItem xmlns:ds="http://schemas.openxmlformats.org/officeDocument/2006/customXml" ds:itemID="{B5403671-6D33-46CF-996C-D0044D02861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227107-6AA8-4277-BE4A-4978A5534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A39F9-137E-4A07-865E-F8DAAB496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F9AF48-8EAD-4476-A33A-A4B876F1D4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3CC263-450F-436F-AEE5-B9D9131E21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0777AE0-0175-4CBA-A79C-38AA289AF943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CWS/13/18 (Russian)</vt:lpstr>
    </vt:vector>
  </TitlesOfParts>
  <Company>WIPO</Company>
  <LinksUpToDate>false</LinksUpToDate>
  <CharactersWithSpaces>9128</CharactersWithSpaces>
  <SharedDoc>false</SharedDoc>
  <HLinks>
    <vt:vector size="12" baseType="variant">
      <vt:variant>
        <vt:i4>6160486</vt:i4>
      </vt:variant>
      <vt:variant>
        <vt:i4>4</vt:i4>
      </vt:variant>
      <vt:variant>
        <vt:i4>0</vt:i4>
      </vt:variant>
      <vt:variant>
        <vt:i4>5</vt:i4>
      </vt:variant>
      <vt:variant>
        <vt:lpwstr>https://www.wipo.int/edocs/mdocs/cws/en/cws_7/cws_7_29.pdf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mailto:ken.natsume@wipo.int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CWS/13/18 (Russian)</dc:title>
  <dc:subject>Предложение о пересмотре стандарта ВОИС ST.60 </dc:subject>
  <dc:creator>WIPO</dc:creator>
  <cp:keywords>WIPO CWS Thirteenth Session, Revision Proposal, WIPO Standard ST.60 </cp:keywords>
  <cp:lastModifiedBy>Author</cp:lastModifiedBy>
  <cp:revision>5</cp:revision>
  <cp:lastPrinted>2025-09-16T08:29:00Z</cp:lastPrinted>
  <dcterms:created xsi:type="dcterms:W3CDTF">2025-09-15T13:07:00Z</dcterms:created>
  <dcterms:modified xsi:type="dcterms:W3CDTF">2025-09-16T08:30:00Z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0x01010043A0F979BE30A3469F998CB749C11FBD00E3EF1C0FCFA26B4087379DC2A12DE885</vt:lpwstr>
  </property>
  <property fmtid="{D5CDD505-2E9C-101B-9397-08002B2CF9AE}" pid="3" name="_dlc_DocIdItemGuid">
    <vt:lpwstr>21f9a7d7-a7ec-4666-a523-3f3417677e6d</vt:lpwstr>
  </property>
  <property fmtid="{D5CDD505-2E9C-101B-9397-08002B2CF9AE}" pid="4" name="Languages">
    <vt:lpwstr>1;#English|950e6fa2-2df0-4983-a604-54e57c7a6d93</vt:lpwstr>
  </property>
  <property fmtid="{D5CDD505-2E9C-101B-9397-08002B2CF9AE}" pid="5" name="MediaServiceImageTags">
    <vt:lpwstr/>
  </property>
  <property fmtid="{D5CDD505-2E9C-101B-9397-08002B2CF9AE}" pid="6" name="m4535404f5974080b635c68c1acaf1ab">
    <vt:lpwstr/>
  </property>
  <property fmtid="{D5CDD505-2E9C-101B-9397-08002B2CF9AE}" pid="7" name="BusinessUnit">
    <vt:lpwstr>4;#International Classifications and Standards Division|1bda9d19-f2c0-4f24-b9f1-c91ec6b8f041</vt:lpwstr>
  </property>
  <property fmtid="{D5CDD505-2E9C-101B-9397-08002B2CF9AE}" pid="8" name="RMClassification">
    <vt:lpwstr>5;#05 Committee Files|55687a62-9585-44b6-9628-3304e4ff88e9</vt:lpwstr>
  </property>
  <property fmtid="{D5CDD505-2E9C-101B-9397-08002B2CF9AE}" pid="9" name="Body1">
    <vt:lpwstr>3;#Committee on WIPO Standards|505ec630-c8e5-4e30-8a4a-e8d9be6ccbb1</vt:lpwstr>
  </property>
  <property fmtid="{D5CDD505-2E9C-101B-9397-08002B2CF9AE}" pid="10" name="k5f91d7f67f54ee29b509143279df90f">
    <vt:lpwstr/>
  </property>
  <property fmtid="{D5CDD505-2E9C-101B-9397-08002B2CF9AE}" pid="11" name="IPTopics">
    <vt:lpwstr/>
  </property>
  <property fmtid="{D5CDD505-2E9C-101B-9397-08002B2CF9AE}" pid="12" name="gbd88f87496145e58da10973a57b07b8">
    <vt:lpwstr>Committee on WIPO Standards|505ec630-c8e5-4e30-8a4a-e8d9be6ccbb1</vt:lpwstr>
  </property>
  <property fmtid="{D5CDD505-2E9C-101B-9397-08002B2CF9AE}" pid="13" name="lcf76f155ced4ddcb4097134ff3c332f">
    <vt:lpwstr/>
  </property>
  <property fmtid="{D5CDD505-2E9C-101B-9397-08002B2CF9AE}" pid="14" name="ECCM_Year">
    <vt:lpwstr/>
  </property>
  <property fmtid="{D5CDD505-2E9C-101B-9397-08002B2CF9AE}" pid="15" name="docLang">
    <vt:lpwstr>en</vt:lpwstr>
  </property>
  <property fmtid="{D5CDD505-2E9C-101B-9397-08002B2CF9AE}" pid="16" name="MSIP_Label_20773ee6-353b-4fb9-a59d-0b94c8c67bea_Enabled">
    <vt:lpwstr>true</vt:lpwstr>
  </property>
  <property fmtid="{D5CDD505-2E9C-101B-9397-08002B2CF9AE}" pid="17" name="MSIP_Label_20773ee6-353b-4fb9-a59d-0b94c8c67bea_SetDate">
    <vt:lpwstr>2025-09-09T16:17:30Z</vt:lpwstr>
  </property>
  <property fmtid="{D5CDD505-2E9C-101B-9397-08002B2CF9AE}" pid="18" name="MSIP_Label_20773ee6-353b-4fb9-a59d-0b94c8c67bea_Method">
    <vt:lpwstr>Privileged</vt:lpwstr>
  </property>
  <property fmtid="{D5CDD505-2E9C-101B-9397-08002B2CF9AE}" pid="19" name="MSIP_Label_20773ee6-353b-4fb9-a59d-0b94c8c67bea_Name">
    <vt:lpwstr>No markings</vt:lpwstr>
  </property>
  <property fmtid="{D5CDD505-2E9C-101B-9397-08002B2CF9AE}" pid="20" name="MSIP_Label_20773ee6-353b-4fb9-a59d-0b94c8c67bea_SiteId">
    <vt:lpwstr>faa31b06-8ccc-48c9-867f-f7510dd11c02</vt:lpwstr>
  </property>
  <property fmtid="{D5CDD505-2E9C-101B-9397-08002B2CF9AE}" pid="21" name="MSIP_Label_20773ee6-353b-4fb9-a59d-0b94c8c67bea_ActionId">
    <vt:lpwstr>99325ad7-8c18-41be-b102-c6b0886bb9c3</vt:lpwstr>
  </property>
  <property fmtid="{D5CDD505-2E9C-101B-9397-08002B2CF9AE}" pid="22" name="MSIP_Label_20773ee6-353b-4fb9-a59d-0b94c8c67bea_ContentBits">
    <vt:lpwstr>0</vt:lpwstr>
  </property>
  <property fmtid="{D5CDD505-2E9C-101B-9397-08002B2CF9AE}" pid="23" name="MSIP_Label_20773ee6-353b-4fb9-a59d-0b94c8c67bea_Tag">
    <vt:lpwstr>10, 0, 1, 1</vt:lpwstr>
  </property>
</Properties>
</file>