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8680" w14:textId="65665955" w:rsidR="00751B63" w:rsidRPr="008B2CC1" w:rsidRDefault="00181B87" w:rsidP="00751B63">
      <w:pPr>
        <w:spacing w:after="120"/>
        <w:jc w:val="right"/>
      </w:pPr>
      <w:r w:rsidRPr="000B79EF">
        <w:rPr>
          <w:noProof/>
        </w:rPr>
        <w:drawing>
          <wp:inline distT="0" distB="0" distL="0" distR="0" wp14:anchorId="227DF863" wp14:editId="55AEA4A9">
            <wp:extent cx="3246120" cy="1630680"/>
            <wp:effectExtent l="0" t="0" r="0" b="762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B63" w:rsidRPr="00601760">
        <w:rPr>
          <w:rFonts w:ascii="Arial Black" w:hAnsi="Arial Black"/>
          <w:caps/>
          <w:noProof/>
          <w:sz w:val="15"/>
          <w:szCs w:val="15"/>
        </w:rPr>
        <mc:AlternateContent>
          <mc:Choice Requires="wps">
            <w:drawing>
              <wp:inline distT="0" distB="0" distL="0" distR="0" wp14:anchorId="0736A2CA" wp14:editId="02006D1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2B581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C349884" w14:textId="4E70F61E" w:rsidR="00751B63" w:rsidRPr="001024FE" w:rsidRDefault="00751B63" w:rsidP="00751B63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CWS/13/11</w:t>
      </w:r>
    </w:p>
    <w:p w14:paraId="08CBECC1" w14:textId="77777777" w:rsidR="00751B63" w:rsidRPr="00CE65D4" w:rsidRDefault="00751B63" w:rsidP="00751B63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ОРИГИНАЛ: английский</w:t>
      </w:r>
    </w:p>
    <w:p w14:paraId="124651B4" w14:textId="393C1170" w:rsidR="00751B63" w:rsidRPr="00CE65D4" w:rsidRDefault="00751B63" w:rsidP="00751B63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ДАТА: 22 октября 2025</w:t>
      </w:r>
      <w:r w:rsidR="00002C42">
        <w:rPr>
          <w:rFonts w:ascii="Arial Black" w:hAnsi="Arial Black"/>
          <w:caps/>
          <w:sz w:val="15"/>
          <w:szCs w:val="15"/>
        </w:rPr>
        <w:t> </w:t>
      </w:r>
      <w:r>
        <w:rPr>
          <w:rFonts w:ascii="Arial Black" w:hAnsi="Arial Black"/>
          <w:caps/>
          <w:sz w:val="15"/>
          <w:szCs w:val="15"/>
        </w:rPr>
        <w:t>года</w:t>
      </w:r>
    </w:p>
    <w:p w14:paraId="3D47E075" w14:textId="77777777" w:rsidR="008B2CC1" w:rsidRPr="004B4AE3" w:rsidRDefault="00E45755" w:rsidP="00B72A5B">
      <w:pPr>
        <w:pStyle w:val="Heading1"/>
        <w:spacing w:before="0" w:after="600"/>
        <w:rPr>
          <w:sz w:val="36"/>
          <w:szCs w:val="28"/>
        </w:rPr>
      </w:pPr>
      <w:r>
        <w:rPr>
          <w:caps w:val="0"/>
          <w:sz w:val="28"/>
        </w:rPr>
        <w:t>Комитет по стандартам ВОИС</w:t>
      </w:r>
      <w:r>
        <w:rPr>
          <w:sz w:val="28"/>
        </w:rPr>
        <w:t xml:space="preserve"> (КСВ)</w:t>
      </w:r>
    </w:p>
    <w:p w14:paraId="097AC199" w14:textId="6A61573C" w:rsidR="00E45755" w:rsidRPr="00846CF6" w:rsidRDefault="00F640E5" w:rsidP="00E45755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Тринадцатая сессия</w:t>
      </w:r>
    </w:p>
    <w:p w14:paraId="7A9ABE44" w14:textId="02404AFA" w:rsidR="00F640E5" w:rsidRPr="000817DB" w:rsidRDefault="00F640E5" w:rsidP="00F640E5">
      <w:pPr>
        <w:spacing w:after="720"/>
        <w:rPr>
          <w:sz w:val="24"/>
          <w:szCs w:val="24"/>
        </w:rPr>
      </w:pPr>
      <w:bookmarkStart w:id="0" w:name="TitleOfDoc"/>
      <w:r>
        <w:rPr>
          <w:b/>
          <w:bCs/>
          <w:sz w:val="24"/>
          <w:szCs w:val="24"/>
        </w:rPr>
        <w:t>Женева, 10–14 ноября 2025 года</w:t>
      </w:r>
    </w:p>
    <w:p w14:paraId="5199F90F" w14:textId="48CDF67B" w:rsidR="008B2CC1" w:rsidRPr="003845C1" w:rsidRDefault="004B4AE3" w:rsidP="00DD7B7F">
      <w:pPr>
        <w:spacing w:after="360"/>
        <w:outlineLvl w:val="0"/>
        <w:rPr>
          <w:caps/>
          <w:sz w:val="24"/>
        </w:rPr>
      </w:pPr>
      <w:r>
        <w:rPr>
          <w:caps/>
          <w:sz w:val="24"/>
        </w:rPr>
        <w:t>Отчет Целевой группы по 3D о ходе выполнения задачи № 61</w:t>
      </w:r>
    </w:p>
    <w:p w14:paraId="1C193659" w14:textId="4D6F455F" w:rsidR="004A4629" w:rsidRPr="004A4629" w:rsidRDefault="004B4AE3" w:rsidP="00B72A5B">
      <w:pPr>
        <w:spacing w:after="960"/>
        <w:rPr>
          <w:i/>
        </w:rPr>
      </w:pPr>
      <w:bookmarkStart w:id="1" w:name="Prepared"/>
      <w:bookmarkEnd w:id="0"/>
      <w:bookmarkEnd w:id="1"/>
      <w:r>
        <w:rPr>
          <w:i/>
        </w:rPr>
        <w:t>Документ подготовлен руководителем Целевой группы по 3D</w:t>
      </w:r>
    </w:p>
    <w:p w14:paraId="59EF5492" w14:textId="17CCD6E7" w:rsidR="0032537E" w:rsidRPr="00443714" w:rsidRDefault="0032537E" w:rsidP="001C6A12">
      <w:pPr>
        <w:pStyle w:val="Heading2"/>
      </w:pPr>
      <w:r>
        <w:t>РЕЗЮМЕ</w:t>
      </w:r>
    </w:p>
    <w:p w14:paraId="29171F6E" w14:textId="61E8CE50" w:rsidR="00FB6158" w:rsidRPr="00FB6158" w:rsidRDefault="00A70DE8" w:rsidP="002350A3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по 3D представляет отчет о ходе выполнения задачи № 61, в</w:t>
      </w:r>
      <w:r w:rsidR="00181B87">
        <w:rPr>
          <w:lang w:val="en-GB"/>
        </w:rPr>
        <w:t> </w:t>
      </w:r>
      <w:r>
        <w:t>котором описана работа, проделанная Целевой группой после последней сессии Комитета по стандартам ВОИС (КСВ).</w:t>
      </w:r>
      <w:r w:rsidR="00181B87">
        <w:t xml:space="preserve"> </w:t>
      </w:r>
      <w:r>
        <w:t xml:space="preserve">В рамках текущей работы руководителем Целевой группы в сотрудничестве с Секретариатом КСВ подготовлен проект </w:t>
      </w:r>
      <w:r w:rsidR="00443714">
        <w:t>п</w:t>
      </w:r>
      <w:r>
        <w:t>риложения</w:t>
      </w:r>
      <w:r w:rsidR="00181B87">
        <w:rPr>
          <w:lang w:val="en-GB"/>
        </w:rPr>
        <w:t> </w:t>
      </w:r>
      <w:r>
        <w:t>II (Поиск по 3D-моделям) к стандарту ВОИС</w:t>
      </w:r>
      <w:r w:rsidR="00181B87">
        <w:rPr>
          <w:lang w:val="en-GB"/>
        </w:rPr>
        <w:t> </w:t>
      </w:r>
      <w:r>
        <w:t>ST.91.</w:t>
      </w:r>
      <w:r w:rsidR="00181B87">
        <w:t xml:space="preserve"> </w:t>
      </w:r>
      <w:r>
        <w:t xml:space="preserve">Этот проект в </w:t>
      </w:r>
      <w:r w:rsidR="009B29DC">
        <w:t>данный момент</w:t>
      </w:r>
      <w:r>
        <w:t xml:space="preserve"> </w:t>
      </w:r>
      <w:r w:rsidR="009B29DC" w:rsidRPr="009B29DC">
        <w:t>обсуждается</w:t>
      </w:r>
      <w:r>
        <w:t xml:space="preserve"> в Целевой группе и настоящим представляется КСВ в целях </w:t>
      </w:r>
      <w:r w:rsidR="009B29DC">
        <w:t xml:space="preserve">проведения </w:t>
      </w:r>
      <w:r>
        <w:t xml:space="preserve">консультаций и </w:t>
      </w:r>
      <w:r w:rsidR="009B29DC">
        <w:t>предоставления обратной связи</w:t>
      </w:r>
      <w:r>
        <w:t>.</w:t>
      </w:r>
    </w:p>
    <w:p w14:paraId="5190796B" w14:textId="35C17697" w:rsidR="00FA28A7" w:rsidRDefault="00FA28A7" w:rsidP="001C6A12">
      <w:pPr>
        <w:pStyle w:val="Heading2"/>
      </w:pPr>
      <w:r>
        <w:t>История вопроса</w:t>
      </w:r>
    </w:p>
    <w:p w14:paraId="2E8ED65D" w14:textId="38E1735F" w:rsidR="00FA28A7" w:rsidRDefault="00A70DE8" w:rsidP="002350A3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шестой сессии КСВ принял к сведению предложение Российской Федерации о</w:t>
      </w:r>
      <w:r w:rsidR="00181B87">
        <w:rPr>
          <w:lang w:val="en-GB"/>
        </w:rPr>
        <w:t> </w:t>
      </w:r>
      <w:r>
        <w:t>содействии более широкому принятию трехмерных форматов (3D) ведомствами интеллектуальной собственности (ИС).</w:t>
      </w:r>
      <w:r w:rsidR="00181B87">
        <w:t xml:space="preserve"> </w:t>
      </w:r>
      <w:r>
        <w:t>В предложении говори</w:t>
      </w:r>
      <w:r w:rsidR="009B29DC">
        <w:t>лось</w:t>
      </w:r>
      <w:r>
        <w:t>, что использование 3D-форматов может обеспечить применение более эффективных методов поиска и</w:t>
      </w:r>
      <w:r w:rsidR="00181B87">
        <w:rPr>
          <w:lang w:val="en-GB"/>
        </w:rPr>
        <w:t> </w:t>
      </w:r>
      <w:r>
        <w:t>сравнительного анализа.</w:t>
      </w:r>
      <w:r w:rsidR="00181B87">
        <w:t xml:space="preserve"> </w:t>
      </w:r>
      <w:r>
        <w:t>В связи с этим была поставлена задача №</w:t>
      </w:r>
      <w:r w:rsidR="00443714">
        <w:t> </w:t>
      </w:r>
      <w:r>
        <w:t>61, сформулированная следующим образом:</w:t>
      </w:r>
    </w:p>
    <w:p w14:paraId="38C2751E" w14:textId="4A704323" w:rsidR="00FA28A7" w:rsidRDefault="00FA28A7" w:rsidP="002350A3">
      <w:pPr>
        <w:pStyle w:val="ONUME"/>
        <w:tabs>
          <w:tab w:val="clear" w:pos="567"/>
        </w:tabs>
        <w:ind w:firstLine="567"/>
      </w:pPr>
      <w:r>
        <w:rPr>
          <w:i/>
        </w:rPr>
        <w:t>«Подготовить предложение о разработке рекомендаций по трехмерным (3D) моделям и изображениям».</w:t>
      </w:r>
    </w:p>
    <w:p w14:paraId="1713D6BE" w14:textId="1020C792" w:rsidR="00FA28A7" w:rsidRDefault="00BA5546" w:rsidP="002350A3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этой же сессии КСВ одобрил создание Целевой группы по 3D для выполнения указанной задачи и назначил Российскую Федерацию ее руководителем (см.</w:t>
      </w:r>
      <w:r w:rsidR="00181B87">
        <w:rPr>
          <w:lang w:val="en-GB"/>
        </w:rPr>
        <w:t> </w:t>
      </w:r>
      <w:r>
        <w:t>пункты</w:t>
      </w:r>
      <w:r w:rsidR="00181B87">
        <w:rPr>
          <w:lang w:val="en-GB"/>
        </w:rPr>
        <w:t> </w:t>
      </w:r>
      <w:r>
        <w:t>141 и 142 документа CWS/6/34).</w:t>
      </w:r>
    </w:p>
    <w:p w14:paraId="1A869C42" w14:textId="7CAF80E6" w:rsidR="00FA28A7" w:rsidRDefault="00A70DE8" w:rsidP="00BA5546">
      <w:pPr>
        <w:pStyle w:val="ONUME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своей девятой сессии КСВ принял стандарт ВОИС ST.91 под названием </w:t>
      </w:r>
      <w:r>
        <w:rPr>
          <w:i/>
        </w:rPr>
        <w:t>«Рекомендации по цифровым трехмерным (3D) моделям и 3D-изображениям»</w:t>
      </w:r>
      <w:r>
        <w:t xml:space="preserve"> (см.</w:t>
      </w:r>
      <w:r w:rsidR="00181B87">
        <w:rPr>
          <w:lang w:val="en-GB"/>
        </w:rPr>
        <w:t> </w:t>
      </w:r>
      <w:r>
        <w:t>пункт 31 документа CWS/9/25).</w:t>
      </w:r>
      <w:r w:rsidR="00181B87">
        <w:t xml:space="preserve"> </w:t>
      </w:r>
      <w:r>
        <w:t>В этом стандарте содержатся рекомендации для ведомств ИС и других заинтересованных сторон, которые управляют, хранят, обрабатывают, обмениваются или распространяют данные ИС с использованием цифровых 3D-моделей и 3D-изображений.</w:t>
      </w:r>
      <w:r w:rsidR="00181B87">
        <w:t xml:space="preserve"> </w:t>
      </w:r>
      <w:r>
        <w:t>На той же сессии после принятия стандарта ВОИС ST.91 КСВ утвердил измененное описание задачи № 61:</w:t>
      </w:r>
    </w:p>
    <w:p w14:paraId="3925561C" w14:textId="150904AE" w:rsidR="00FA28A7" w:rsidRDefault="00FA28A7" w:rsidP="002350A3">
      <w:pPr>
        <w:pStyle w:val="ONUME"/>
        <w:tabs>
          <w:tab w:val="clear" w:pos="567"/>
        </w:tabs>
        <w:ind w:firstLine="567"/>
      </w:pPr>
      <w:r>
        <w:rPr>
          <w:i/>
        </w:rPr>
        <w:t>«Обеспечить необходимый пересмотр и обновление стандарта ВОИС ST.91, включая методы поиска по 3D-моделям и 3D-изображениям».</w:t>
      </w:r>
    </w:p>
    <w:p w14:paraId="68654A9C" w14:textId="35B3307D" w:rsidR="00FA28A7" w:rsidRDefault="00A70DE8" w:rsidP="002350A3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десятой сессии КСВ принял к сведению планы Целевой группы </w:t>
      </w:r>
      <w:r w:rsidR="00A46D04">
        <w:t>по разработке</w:t>
      </w:r>
      <w:r>
        <w:t xml:space="preserve"> метод</w:t>
      </w:r>
      <w:r w:rsidR="00A46D04">
        <w:t>ов</w:t>
      </w:r>
      <w:r>
        <w:t xml:space="preserve"> поиска и сравнения визуальных представлений в формате 3D в контексте обновленной формулировки соответствующей задачи.</w:t>
      </w:r>
      <w:r w:rsidR="00181B87">
        <w:t xml:space="preserve"> </w:t>
      </w:r>
      <w:r>
        <w:t>Руководитель Целевой группы отметил, что ведомствам ИС требуется больше времени для работы над методами поиска по 3D-контенту, учитывая проводимые ими в настоящий момент исследования, а</w:t>
      </w:r>
      <w:r w:rsidR="00181B87">
        <w:rPr>
          <w:lang w:val="en-GB"/>
        </w:rPr>
        <w:t> </w:t>
      </w:r>
      <w:r>
        <w:t>также ограниченный опыт многих ведомств ИС в данной области (см. пункт 122 документа CWS/10/22).</w:t>
      </w:r>
      <w:r w:rsidR="00181B87">
        <w:t xml:space="preserve"> </w:t>
      </w:r>
      <w:r>
        <w:t>В результате Целевая группа отложила представление предложения по рекомендуемым методам поиска и сравнительного анализа до будущей сессии КСВ.</w:t>
      </w:r>
    </w:p>
    <w:p w14:paraId="0067E1BF" w14:textId="7507A29D" w:rsidR="00FA28A7" w:rsidRPr="001B225D" w:rsidRDefault="00A70DE8" w:rsidP="002350A3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одиннадцатой сессии КСВ утвердил проект вопросника, который был представлен Целевой группой.</w:t>
      </w:r>
      <w:r w:rsidR="00181B87">
        <w:t xml:space="preserve"> </w:t>
      </w:r>
      <w:r>
        <w:t>Этот вопросник был направлен на сбор информации о</w:t>
      </w:r>
      <w:r w:rsidR="00181B87">
        <w:rPr>
          <w:lang w:val="en-GB"/>
        </w:rPr>
        <w:t> </w:t>
      </w:r>
      <w:r>
        <w:t>практике применения стандарта ST.91 ведомствами ИС и на повышение информированности об этом стандарте государств-членов, которые могут пожелать принять участие в работе Целевой группы в будущем, а также на получение информации для использования в качестве основы при потенциальном пересмотре стандарта ВОИС ST.91 в будущем.</w:t>
      </w:r>
    </w:p>
    <w:p w14:paraId="1B603F2E" w14:textId="14EE3286" w:rsidR="00DD3A61" w:rsidRDefault="00A70DE8" w:rsidP="002350A3">
      <w:pPr>
        <w:pStyle w:val="ONUME"/>
      </w:pPr>
      <w:r>
        <w:fldChar w:fldCharType="begin"/>
      </w:r>
      <w:r>
        <w:rPr>
          <w:szCs w:val="22"/>
        </w:rPr>
        <w:instrText xml:space="preserve"> AUTONUM  </w:instrText>
      </w:r>
      <w:r>
        <w:fldChar w:fldCharType="end"/>
      </w:r>
      <w:r>
        <w:tab/>
        <w:t>Результаты обследования о применении стандарта ВОИС ST.91 были представлены на двенадцатой сессии КСВ (см. документ CWS/12/26) и опубликованы в</w:t>
      </w:r>
      <w:r w:rsidR="00181B87">
        <w:rPr>
          <w:lang w:val="en-GB"/>
        </w:rPr>
        <w:t> </w:t>
      </w:r>
      <w:r>
        <w:t>части 7.17.2 Справочника ВОИС по информации и документации в области интеллектуальной собственности.</w:t>
      </w:r>
      <w:r w:rsidR="00181B87">
        <w:t xml:space="preserve"> </w:t>
      </w:r>
      <w:r>
        <w:t xml:space="preserve">КСВ принял к сведению анализ результатов обследования и поддержал идею организации </w:t>
      </w:r>
      <w:r w:rsidR="00A46D04">
        <w:t>практикума</w:t>
      </w:r>
      <w:r>
        <w:t xml:space="preserve"> по 3D-моделям и 3D-изображениям, на который должны</w:t>
      </w:r>
      <w:r w:rsidR="00A46D04">
        <w:t xml:space="preserve"> были</w:t>
      </w:r>
      <w:r>
        <w:t xml:space="preserve"> быть приглашены все заинтересованные стороны.</w:t>
      </w:r>
      <w:r w:rsidR="00181B87">
        <w:t xml:space="preserve"> </w:t>
      </w:r>
      <w:r>
        <w:t>(См. пункты 116 и 117 документа CWS/12/29).</w:t>
      </w:r>
      <w:r w:rsidR="00181B87">
        <w:t xml:space="preserve"> </w:t>
      </w:r>
    </w:p>
    <w:p w14:paraId="6B0C1AB4" w14:textId="79BC84EA" w:rsidR="00987E2E" w:rsidRPr="00987E2E" w:rsidRDefault="00A70DE8" w:rsidP="002350A3">
      <w:pPr>
        <w:pStyle w:val="ONUME"/>
      </w:pPr>
      <w:r>
        <w:fldChar w:fldCharType="begin"/>
      </w:r>
      <w:r>
        <w:rPr>
          <w:szCs w:val="22"/>
        </w:rPr>
        <w:instrText xml:space="preserve"> AUTONUM  </w:instrText>
      </w:r>
      <w:r>
        <w:fldChar w:fldCharType="end"/>
      </w:r>
      <w:r>
        <w:tab/>
        <w:t xml:space="preserve">На той же сессии КСВ утвердил </w:t>
      </w:r>
      <w:r w:rsidR="00A46D04">
        <w:t>пересмотренный вариант</w:t>
      </w:r>
      <w:r>
        <w:t xml:space="preserve"> стандарт</w:t>
      </w:r>
      <w:r w:rsidR="00A46D04">
        <w:t>а</w:t>
      </w:r>
      <w:r>
        <w:t xml:space="preserve"> ВОИС ST.91, включая добавление нового приложения «Критерии выбора 3D-форматов» и исключение определения X3D (см. пункт 106 документа CWS/12/29).</w:t>
      </w:r>
      <w:r w:rsidR="00181B87">
        <w:t xml:space="preserve"> </w:t>
      </w:r>
      <w:r>
        <w:t>Кроме того, КСВ принял к</w:t>
      </w:r>
      <w:r w:rsidR="00181B87">
        <w:rPr>
          <w:lang w:val="en-GB"/>
        </w:rPr>
        <w:t> </w:t>
      </w:r>
      <w:r>
        <w:t>сведению план работы Целевой группы по 3D, представленный в документе CWS/12/12.</w:t>
      </w:r>
      <w:r w:rsidR="00181B87">
        <w:t xml:space="preserve"> </w:t>
      </w:r>
      <w:r>
        <w:t>Согласно плану работы, деятельность должна быть в основном направлена на</w:t>
      </w:r>
      <w:r w:rsidR="00181B87">
        <w:rPr>
          <w:lang w:val="en-GB"/>
        </w:rPr>
        <w:t> </w:t>
      </w:r>
      <w:r>
        <w:t xml:space="preserve">исследование методов поиска с использованием 3D-форматов. </w:t>
      </w:r>
    </w:p>
    <w:p w14:paraId="1FA0014C" w14:textId="344B92A3" w:rsidR="005063BC" w:rsidRDefault="005063BC" w:rsidP="001C6A12">
      <w:pPr>
        <w:pStyle w:val="Heading2"/>
      </w:pPr>
      <w:r>
        <w:t>ХОД ВЫПОЛНЕНИЯ ЗАДАЧИ № 61</w:t>
      </w:r>
    </w:p>
    <w:p w14:paraId="46EF1A5A" w14:textId="6C572853" w:rsidR="004A4629" w:rsidRDefault="004A4629" w:rsidP="001C6A12">
      <w:pPr>
        <w:pStyle w:val="Heading3"/>
      </w:pPr>
      <w:r>
        <w:t>Цель</w:t>
      </w:r>
    </w:p>
    <w:p w14:paraId="6CCAAD49" w14:textId="46FB5AF2" w:rsidR="00BF0D92" w:rsidRDefault="00A70DE8" w:rsidP="002350A3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Целью работы Целевой группы по 3D является обеспечение необходим</w:t>
      </w:r>
      <w:r w:rsidR="00A46D04">
        <w:t xml:space="preserve">ого пересмотра и обновления </w:t>
      </w:r>
      <w:r>
        <w:t>стандарт</w:t>
      </w:r>
      <w:r w:rsidR="00A46D04">
        <w:t>а</w:t>
      </w:r>
      <w:r>
        <w:t xml:space="preserve"> ВОИС ST.91.</w:t>
      </w:r>
      <w:r w:rsidR="00181B87">
        <w:t xml:space="preserve"> </w:t>
      </w:r>
      <w:r>
        <w:t xml:space="preserve">Для того чтобы понять необходимость пересмотра этого стандарта, Целевая группа по 3D изучила вопрос о том, будут ли полезны какие-либо рекомендации по методам поиска по 3D-моделям и 3D-изображениям, и подготовила соответствующий проект </w:t>
      </w:r>
      <w:r w:rsidR="00443714">
        <w:t>п</w:t>
      </w:r>
      <w:r>
        <w:t>риложения II к стандарту.</w:t>
      </w:r>
    </w:p>
    <w:p w14:paraId="585E8564" w14:textId="04F398C5" w:rsidR="005063BC" w:rsidRDefault="00AE737D" w:rsidP="001C6A12">
      <w:pPr>
        <w:pStyle w:val="Heading3"/>
      </w:pPr>
      <w:r>
        <w:t>Оценка проделанной работы</w:t>
      </w:r>
    </w:p>
    <w:p w14:paraId="4624AE75" w14:textId="66040845" w:rsidR="00F5205B" w:rsidRDefault="00A70DE8" w:rsidP="002350A3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по 3D провела три заседания в апреле, мае и июне 2025 года с</w:t>
      </w:r>
      <w:r w:rsidR="00181B87">
        <w:rPr>
          <w:lang w:val="en-GB"/>
        </w:rPr>
        <w:t> </w:t>
      </w:r>
      <w:r>
        <w:t xml:space="preserve">целью подготовки поправок к стандарту ВОИС ST.91 </w:t>
      </w:r>
      <w:bookmarkStart w:id="2" w:name="_Hlk210999684"/>
      <w:r>
        <w:t>и обсуждения других актуальных тем.</w:t>
      </w:r>
      <w:bookmarkEnd w:id="2"/>
      <w:r w:rsidR="00181B87">
        <w:t xml:space="preserve"> </w:t>
      </w:r>
      <w:r>
        <w:t>В соответствии с решением двенадцатой сессии КСВ Международное бюро в</w:t>
      </w:r>
      <w:r w:rsidR="00181B87">
        <w:rPr>
          <w:lang w:val="en-GB"/>
        </w:rPr>
        <w:t> </w:t>
      </w:r>
      <w:r>
        <w:t>сотрудничестве с Целевой группой организовало в гибридном формате практикум на тему «Данные в области ИС в трехмерных моделях и изображениях», который состоялся 14 мая 2025 года в штаб-квартире ВОИС в Женеве и на онлайновой платформе.</w:t>
      </w:r>
      <w:r w:rsidR="00181B87">
        <w:t xml:space="preserve"> </w:t>
      </w:r>
      <w:r>
        <w:t>В этом практикуме приняли участие ведомства ИС и другие заинтересованные стороны, с тем чтобы обсудить практическое применение 3D-моделей и 3D-изображений в системах ИС.</w:t>
      </w:r>
      <w:r w:rsidR="00181B87">
        <w:t xml:space="preserve"> </w:t>
      </w:r>
      <w:r>
        <w:t>Участники обменялись опытом и уделили особое внимание правовым вопросам, таким как объем охраны и необходимость обеспечения единообразия в области публикаций 3D-моделей и 3D-изображений.</w:t>
      </w:r>
      <w:r w:rsidR="00181B87">
        <w:t xml:space="preserve"> </w:t>
      </w:r>
      <w:r>
        <w:t>Это мероприятие подчеркнуло значительный интерес к</w:t>
      </w:r>
      <w:r w:rsidR="00181B87">
        <w:rPr>
          <w:lang w:val="en-GB"/>
        </w:rPr>
        <w:t> </w:t>
      </w:r>
      <w:r>
        <w:t>эффективной интеграции 3D-моделей в процессы в области ИС.</w:t>
      </w:r>
    </w:p>
    <w:p w14:paraId="21F762E2" w14:textId="478627DE" w:rsidR="00F5205B" w:rsidRDefault="00A70DE8" w:rsidP="008439FE">
      <w:pPr>
        <w:pStyle w:val="ONUME"/>
        <w:keepLines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По итогам практикума был сделан вывод о том, что 3D-модели и 3D-изображения являются быстро развивающейся и важной областью для сообщества ИС.</w:t>
      </w:r>
      <w:r w:rsidR="00181B87">
        <w:t xml:space="preserve"> </w:t>
      </w:r>
      <w:r>
        <w:t>Хотя в ходе обсуждения было подтверждено, что стандарт ВОИС ST.91 является прочной основой для включения 3D-данных в системы ИС, была подчеркнута необходимость продолжения международного сотрудничества для решения технических, правовых и процедурных задач.</w:t>
      </w:r>
      <w:r w:rsidR="00181B87">
        <w:t xml:space="preserve"> </w:t>
      </w:r>
      <w:r>
        <w:t xml:space="preserve">Дальнейшие усилия будут направлены на </w:t>
      </w:r>
      <w:r w:rsidR="00AB10D5">
        <w:t>пересмотр этого</w:t>
      </w:r>
      <w:r>
        <w:t xml:space="preserve"> стандарт</w:t>
      </w:r>
      <w:r w:rsidR="00AB10D5">
        <w:t>а</w:t>
      </w:r>
      <w:r>
        <w:t xml:space="preserve"> с</w:t>
      </w:r>
      <w:r w:rsidR="00181B87">
        <w:rPr>
          <w:lang w:val="en-GB"/>
        </w:rPr>
        <w:t> </w:t>
      </w:r>
      <w:r>
        <w:t>целью улучшения возможностей поиска по 3D-моделям, содействия глобальной гармонизации и развития обсуждений в рамках Гаагской системы для поддержки практического применения 3D-моделей в целях охраны промышленных образцов.</w:t>
      </w:r>
      <w:r w:rsidR="00181B87">
        <w:t xml:space="preserve"> </w:t>
      </w:r>
      <w:r>
        <w:t xml:space="preserve">В ходе семинара были затронуты такие ключевые вопросы, как </w:t>
      </w:r>
      <w:r w:rsidR="005C0C0F">
        <w:t>объем правовой</w:t>
      </w:r>
      <w:r>
        <w:t xml:space="preserve"> охраны и соответствующие форматы публикации 3D-моделей и 3D-изображений.</w:t>
      </w:r>
      <w:r w:rsidR="00181B87">
        <w:t xml:space="preserve"> </w:t>
      </w:r>
      <w:r>
        <w:t>Программа практикума, презентации и резюме обсуждений размещены на странице мероприятия по</w:t>
      </w:r>
      <w:r w:rsidR="00181B87">
        <w:rPr>
          <w:lang w:val="en-GB"/>
        </w:rPr>
        <w:t> </w:t>
      </w:r>
      <w:r>
        <w:t>адресу:</w:t>
      </w:r>
      <w:r w:rsidR="00181B87">
        <w:t xml:space="preserve"> </w:t>
      </w:r>
      <w:hyperlink r:id="rId14" w:history="1">
        <w:r>
          <w:rPr>
            <w:rStyle w:val="Hyperlink"/>
          </w:rPr>
          <w:t>https://www.wipo.int/meetings/ru/details.jsp?meeting_id=86489</w:t>
        </w:r>
      </w:hyperlink>
      <w:r>
        <w:t xml:space="preserve">. </w:t>
      </w:r>
    </w:p>
    <w:p w14:paraId="5B242F17" w14:textId="26AFBEC2" w:rsidR="00036195" w:rsidRDefault="003204DD" w:rsidP="002350A3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своем заседании 15 мая 2025 года Целевая группа по 3D проанализировала результаты практикума.</w:t>
      </w:r>
      <w:r w:rsidR="00181B87">
        <w:t xml:space="preserve"> </w:t>
      </w:r>
      <w:r>
        <w:t>Признавая различия в практике ведомств ИС и участие множества заинтересованных сторон, Целевая группа в рамках дальнейшей работы решила провести специальное обследование и проанализировать полученные ответы, чтобы получить более глубокое представление и определить дальнейшие действия.</w:t>
      </w:r>
      <w:r w:rsidR="00181B87">
        <w:t xml:space="preserve"> </w:t>
      </w:r>
      <w:r>
        <w:t xml:space="preserve">Члены Целевой группы также обменялись предварительными мнениями относительно </w:t>
      </w:r>
      <w:r w:rsidR="005C0C0F">
        <w:t>объема</w:t>
      </w:r>
      <w:r>
        <w:t xml:space="preserve"> охраны, подчеркнув при этом необходимость дальнейших внутренних консультаций с соответствующими группами, включая правовые и ИТ-отделы своих ведомств.</w:t>
      </w:r>
    </w:p>
    <w:p w14:paraId="071472C7" w14:textId="4DBB9017" w:rsidR="00774A31" w:rsidRDefault="003204DD" w:rsidP="00774A31">
      <w:pPr>
        <w:pStyle w:val="ONUME"/>
      </w:pPr>
      <w:r w:rsidRPr="003F54A5">
        <w:fldChar w:fldCharType="begin"/>
      </w:r>
      <w:r w:rsidRPr="00675ABE">
        <w:instrText xml:space="preserve"> AUTONUM  </w:instrText>
      </w:r>
      <w:r w:rsidRPr="003F54A5">
        <w:fldChar w:fldCharType="end"/>
      </w:r>
      <w:r>
        <w:tab/>
        <w:t>В соответствии с достигнутой на майском совещании договоренностью, о которой говорится выше, руководитель Целевой группы подготовил вопросник для проведения обследования, касающегося правовой базы и публикации 3D-моделей и 3D-изображений для целей регистрации патентов, промышленных образцов и товарных знаков, и</w:t>
      </w:r>
      <w:r w:rsidR="00181B87">
        <w:rPr>
          <w:lang w:val="en-GB"/>
        </w:rPr>
        <w:t> </w:t>
      </w:r>
      <w:r>
        <w:t>предложил членам Целевой группы ответить на него.</w:t>
      </w:r>
      <w:r w:rsidR="00181B87">
        <w:t xml:space="preserve"> </w:t>
      </w:r>
    </w:p>
    <w:p w14:paraId="44258544" w14:textId="2E20634F" w:rsidR="00C77355" w:rsidRDefault="00774A31" w:rsidP="00C77355">
      <w:pPr>
        <w:pStyle w:val="ONUME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Ответы были получены от четырех ведомств ИС следующих государств-членов:</w:t>
      </w:r>
      <w:r w:rsidR="00181B87">
        <w:t xml:space="preserve"> </w:t>
      </w:r>
      <w:r>
        <w:t>Республики Корея (KR), Российской Федерации (RU), Соединенных Штатов Америки (US) и Японии (JP).</w:t>
      </w:r>
      <w:r w:rsidR="00181B87">
        <w:t xml:space="preserve"> </w:t>
      </w:r>
      <w:r>
        <w:t>Руководитель Целевой группы в сотрудничестве с Секретариатом проанализировал полученные ответы.</w:t>
      </w:r>
    </w:p>
    <w:p w14:paraId="00EDA4AB" w14:textId="136210F8" w:rsidR="00413242" w:rsidRDefault="00413242" w:rsidP="00C77355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В дополнение к ответам на вопросник Секретариат также сообщил, что Целевая группа по цифровому преобразованию обсуждает обмен 3D-моделями и 3D-изображениями в составе приоритетных документов.</w:t>
      </w:r>
      <w:r w:rsidR="00181B87">
        <w:t xml:space="preserve"> </w:t>
      </w:r>
      <w:r>
        <w:t>Несколько ведомств ИС, включая Ведомство интеллектуальной собственности Европейского союза (ВИСЕС), планируют публиковать и обмениваться 3D-моделями и 3D-изображениями в том виде, в котором они были заявлены, не преобразуя их в двумерные изображения.</w:t>
      </w:r>
      <w:r w:rsidR="00181B87">
        <w:t xml:space="preserve"> </w:t>
      </w:r>
      <w:r>
        <w:t>Кроме того, вступающий в силу 1 июля 2026 года регламент Европейского союза (ЕС) по промышленным образцам представляет собой значительный шаг вперед в официальном признании и принятии 3D-моделей и 3D-изображений в ВИСЕС и его государствах-членах.</w:t>
      </w:r>
      <w:r w:rsidR="00181B87">
        <w:t xml:space="preserve"> </w:t>
      </w:r>
      <w:r>
        <w:t>Предполагается, что это нормативное изменение будет способствовать интеграции или использованию 3D-моделей и 3D-изображений в системе промышленных образцов ЕС.</w:t>
      </w:r>
    </w:p>
    <w:p w14:paraId="2A257E26" w14:textId="129D6308" w:rsidR="005B3BFB" w:rsidRDefault="0048494B" w:rsidP="005B3BFB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Анализ этих ответов свидетельствует о различиях в принятии и интеграции 3D-моделей и 3D-изображений среди представивших ответы ведомств ИС.</w:t>
      </w:r>
      <w:r w:rsidR="00181B87">
        <w:t xml:space="preserve"> </w:t>
      </w:r>
      <w:r>
        <w:t>Федеральная служба по интеллектуальной собственности Российской Федерации (Роспатент) полностью интегрировала 3D-модели в свои процедуры, касающиеся товарных знаков, промышленных образцов и патентов, внедрив стандарт ВОИС ST.91 и включив возможности поиска с использованием 3D-форматов в свои внутренние инструменты, тогда как Ведомство по патентам и товарным знакам США (ВПТЗ США) и Патентное ведомство Японии (JPO) в настоящее время не принимают трехмерные представления ни для одного из этих прав ИС и не планируют делать этого в обозримом будущем.</w:t>
      </w:r>
      <w:r w:rsidR="00181B87">
        <w:t xml:space="preserve"> </w:t>
      </w:r>
      <w:r>
        <w:t>Министерство интеллектуальной собственности (MOIP) — бывшее Ведомство интеллектуальной собственности Республики Корея (KIPO) — занимает промежуточную позицию, принимая 3D-модели как для товарных знаков, так и для промышленных образцов, но не планирует внедрять стандарт ВОИС ST.91 для товарных знаков.</w:t>
      </w:r>
      <w:r w:rsidR="00181B87">
        <w:t xml:space="preserve"> </w:t>
      </w:r>
      <w:r>
        <w:t xml:space="preserve">Такое примерно равное </w:t>
      </w:r>
      <w:r w:rsidR="005C0C0F">
        <w:t>распределение ответов</w:t>
      </w:r>
      <w:r>
        <w:t xml:space="preserve"> респондентов в отношении использования 3D-моделей в</w:t>
      </w:r>
      <w:r w:rsidR="00181B87">
        <w:t> </w:t>
      </w:r>
      <w:r>
        <w:t>отношении товарных знаков и промышленных образцов подчеркивает развивающийся и</w:t>
      </w:r>
      <w:r w:rsidR="00181B87">
        <w:t> </w:t>
      </w:r>
      <w:r>
        <w:t>неоднородный характер использования 3D-моделей в области охраны ИС в мире.</w:t>
      </w:r>
    </w:p>
    <w:p w14:paraId="67EAF133" w14:textId="77F25537" w:rsidR="000C59E1" w:rsidRDefault="005B3BFB" w:rsidP="000C59E1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Ответы на вопросник свидетельствуют о различиях в подходах к ключевым процедурным аспектам.</w:t>
      </w:r>
      <w:r w:rsidR="00181B87">
        <w:t xml:space="preserve"> </w:t>
      </w:r>
      <w:r>
        <w:t>Как MOIP, так и Роспатент принимают 3D-модели для товарных знаков и требуют от заявителей представления дополнительных 2D-изображений, но</w:t>
      </w:r>
      <w:r w:rsidR="00181B87">
        <w:t> </w:t>
      </w:r>
      <w:r>
        <w:t>используют разные подходы к электронной публикации: MOIP публикует оригинальные файлы 3D-моделей для товарных знаков, а Роспатент использует 3D PDF; оба ведомства публикуют 2D-изображения в том виде, в котором они поданы заявителем.</w:t>
      </w:r>
      <w:r w:rsidR="00181B87">
        <w:t xml:space="preserve"> </w:t>
      </w:r>
      <w:r>
        <w:t>Из всех ведомств ИС, представивших ответы, MOIP — единственное, которое выпускает бумажные публикации для заявок, содержащих 3D-модели, воспроизводя их в виде 2D-изображений в том виде, в котором они были изначально поданы заявителем.</w:t>
      </w:r>
    </w:p>
    <w:p w14:paraId="1AACDB7F" w14:textId="508AA2EF" w:rsidR="000C59E1" w:rsidRDefault="000C59E1" w:rsidP="000C59E1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Что касается промышленных образцов, то требования ведомств ИС различаются:</w:t>
      </w:r>
      <w:r w:rsidR="00181B87">
        <w:t xml:space="preserve"> </w:t>
      </w:r>
      <w:r>
        <w:t>MOIP разрешает использовать 3D-модель в качестве единственного визуального представления, тогда как Роспатент требует использовать дополнительные 2D-изображения для заявок, содержащих 3D-модели.</w:t>
      </w:r>
      <w:r w:rsidR="00181B87">
        <w:t xml:space="preserve"> </w:t>
      </w:r>
      <w:r>
        <w:t>Практика создания 2D-изображений на основе 3D-моделей также различна:</w:t>
      </w:r>
      <w:r w:rsidR="00181B87">
        <w:t xml:space="preserve"> </w:t>
      </w:r>
      <w:r>
        <w:t>MOIP генерирует дополнительные 2D-изображения на основе 3D-моделей по согласованию с заявителем, а Роспатент — без согласования с</w:t>
      </w:r>
      <w:r w:rsidR="00181B87">
        <w:t> </w:t>
      </w:r>
      <w:r>
        <w:t>заявителем.</w:t>
      </w:r>
      <w:r w:rsidR="00181B87">
        <w:t xml:space="preserve"> </w:t>
      </w:r>
      <w:r>
        <w:t>Что касается электронной публикации, то оба ведомства ИС используют для 3D-моделей формат 3D PDF; при этом MOIP также публикует сгенерированные ведомством 2D-изображения</w:t>
      </w:r>
      <w:r w:rsidR="005C0C0F">
        <w:t>,</w:t>
      </w:r>
      <w:r>
        <w:t xml:space="preserve"> </w:t>
      </w:r>
      <w:r w:rsidR="005C0C0F">
        <w:t>утвержденные заявителем</w:t>
      </w:r>
      <w:r>
        <w:t>, а Роспатент публикует 2D-изображения в том виде, в котором они были поданы заявителем.</w:t>
      </w:r>
      <w:r w:rsidR="00181B87">
        <w:t xml:space="preserve"> </w:t>
      </w:r>
      <w:r>
        <w:t>При публикации в</w:t>
      </w:r>
      <w:r w:rsidR="00181B87">
        <w:t> </w:t>
      </w:r>
      <w:r>
        <w:t>бумажном виде промышленных образцов, содержащих 3D-модели, MOIP также публикует сгенерированные ведомством 2D-изображения, утвержденные заявителем.</w:t>
      </w:r>
    </w:p>
    <w:p w14:paraId="29502DA6" w14:textId="1619428A" w:rsidR="000C59E1" w:rsidRDefault="000C59E1" w:rsidP="000C59E1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Следует отметить, что объем правовой охраны, предоставляемой 3D-моделям, различается.</w:t>
      </w:r>
      <w:r w:rsidR="00181B87">
        <w:t xml:space="preserve"> </w:t>
      </w:r>
      <w:r>
        <w:t>Этот вопрос также обсуждался как в ходе практикума, так и на совещании Целевой группы в мае 2025 года.</w:t>
      </w:r>
      <w:r w:rsidR="00181B87">
        <w:t xml:space="preserve"> </w:t>
      </w:r>
      <w:r>
        <w:t>Все ответившие на вопросник ведомства, которые принимают 3D-модели, включают их в объем охраны, предоставляемой товарными знаками и промышленными образцами; при этом единственное ведомство, принимающее 3D-модели для патентов, сообщило, что они не входят в объем охраны, а используются только в качестве дополнительной информации, помогающей в толковании пунктов формулы изобретения.</w:t>
      </w:r>
    </w:p>
    <w:p w14:paraId="67BF9587" w14:textId="7EC8BDD9" w:rsidR="00746F84" w:rsidRDefault="000C59E1" w:rsidP="00BE32AD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Результаты этого обследования позволяют выявить как общие моменты, так и</w:t>
      </w:r>
      <w:r w:rsidR="00181B87">
        <w:t> </w:t>
      </w:r>
      <w:r>
        <w:t>проблемы, которые необходимо решить для достижения большей гармонизации на международном уровне.</w:t>
      </w:r>
      <w:r w:rsidR="00181B87">
        <w:t xml:space="preserve"> </w:t>
      </w:r>
      <w:r>
        <w:t>Учитывая ограниченность числ</w:t>
      </w:r>
      <w:r w:rsidR="00187118">
        <w:t>а</w:t>
      </w:r>
      <w:r>
        <w:t xml:space="preserve"> ответивших ведомств, следующим шагом может стать доработка вопросника и проведение более широкого обследования, принять участие в котором буд</w:t>
      </w:r>
      <w:r w:rsidR="00187118">
        <w:t>ет предложено всем</w:t>
      </w:r>
      <w:r>
        <w:t xml:space="preserve"> член</w:t>
      </w:r>
      <w:r w:rsidR="00187118">
        <w:t>ам</w:t>
      </w:r>
      <w:r>
        <w:t xml:space="preserve"> КСВ.</w:t>
      </w:r>
      <w:r w:rsidR="00181B87">
        <w:t xml:space="preserve"> </w:t>
      </w:r>
      <w:r>
        <w:t>Его результаты будут отражать различные этапы технического и правового развития участвующих ведомств и станут непосредственным источником информации для будущих обсуждений в Целевой группе по 3D.</w:t>
      </w:r>
      <w:r w:rsidR="00181B87">
        <w:t xml:space="preserve"> </w:t>
      </w:r>
      <w:r>
        <w:t>Это позволит разработать оптимальные методы, усовершенствовать стандарт или приложения к нему в целях поддержки эффективного и</w:t>
      </w:r>
      <w:r w:rsidR="00181B87">
        <w:t> </w:t>
      </w:r>
      <w:r>
        <w:t xml:space="preserve">последовательного использования 3D-моделей в глобальной экосистеме ИС, что будет помогать ведомствам на всех этапах их пути цифровой модернизации. </w:t>
      </w:r>
    </w:p>
    <w:p w14:paraId="630241D8" w14:textId="09A397DD" w:rsidR="00190D05" w:rsidRPr="00190D05" w:rsidRDefault="003204DD" w:rsidP="00190D05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по 3D также продолжала свою работу по пересмотру стандарта ВОИС ST.91.</w:t>
      </w:r>
      <w:r w:rsidR="00181B87">
        <w:t xml:space="preserve"> </w:t>
      </w:r>
      <w:r>
        <w:t>Эта работа направлена на подготовку рекомендаций для ведомств ИС по</w:t>
      </w:r>
      <w:r w:rsidR="00181B87">
        <w:t> </w:t>
      </w:r>
      <w:r>
        <w:t>поиску по 3D-моделям.</w:t>
      </w:r>
      <w:r w:rsidR="00181B87">
        <w:t xml:space="preserve"> </w:t>
      </w:r>
      <w:r>
        <w:t xml:space="preserve">Был подготовлен рабочий проект </w:t>
      </w:r>
      <w:r w:rsidR="00443714">
        <w:t>п</w:t>
      </w:r>
      <w:r>
        <w:t xml:space="preserve">риложения II (Поиск по 3D-моделям) к стандарту ВОИС ST.91; в настоящее время он </w:t>
      </w:r>
      <w:r w:rsidR="00187118">
        <w:t>обсуждается</w:t>
      </w:r>
      <w:r>
        <w:t xml:space="preserve"> в</w:t>
      </w:r>
      <w:r w:rsidR="00181B87">
        <w:t> </w:t>
      </w:r>
      <w:r>
        <w:t>Целевой группе.</w:t>
      </w:r>
      <w:r w:rsidR="00181B87">
        <w:t xml:space="preserve"> </w:t>
      </w:r>
      <w:r>
        <w:t xml:space="preserve">Этот рабочий проект содержится в приложении к настоящему документу и представляется КСВ для рассмотрения и </w:t>
      </w:r>
      <w:r w:rsidR="00187118">
        <w:t>направления</w:t>
      </w:r>
      <w:r>
        <w:t xml:space="preserve"> замечаний.</w:t>
      </w:r>
    </w:p>
    <w:p w14:paraId="6E079519" w14:textId="68A4D72E" w:rsidR="004F1545" w:rsidRDefault="004A4629" w:rsidP="009F5687">
      <w:pPr>
        <w:pStyle w:val="Heading3"/>
      </w:pPr>
      <w:r>
        <w:t>Проблемы</w:t>
      </w:r>
    </w:p>
    <w:p w14:paraId="33D3D292" w14:textId="44B8F9F5" w:rsidR="004A4629" w:rsidRDefault="003204DD" w:rsidP="009F5687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Руководитель Целевой группы отмечает следующие проблемы, с которыми пришлось столкнуться в ходе работы:</w:t>
      </w:r>
    </w:p>
    <w:p w14:paraId="280BA1F8" w14:textId="036FC71D" w:rsidR="008438E5" w:rsidRDefault="00F264AE" w:rsidP="002733EA">
      <w:pPr>
        <w:pStyle w:val="ListParagraph"/>
        <w:numPr>
          <w:ilvl w:val="0"/>
          <w:numId w:val="23"/>
        </w:numPr>
        <w:shd w:val="clear" w:color="auto" w:fill="FFFFFF"/>
        <w:spacing w:after="220"/>
        <w:ind w:left="922"/>
        <w:contextualSpacing w:val="0"/>
      </w:pPr>
      <w:bookmarkStart w:id="3" w:name="_Hlk207892446"/>
      <w:r>
        <w:t>отсутствие практического опыта в области методов поиска по 3D-объектам и их сравнительного анализа;</w:t>
      </w:r>
      <w:bookmarkEnd w:id="3"/>
      <w:r>
        <w:t xml:space="preserve"> </w:t>
      </w:r>
    </w:p>
    <w:p w14:paraId="75E42557" w14:textId="180B045D" w:rsidR="008438E5" w:rsidRDefault="00F264AE" w:rsidP="002733EA">
      <w:pPr>
        <w:pStyle w:val="ListParagraph"/>
        <w:numPr>
          <w:ilvl w:val="0"/>
          <w:numId w:val="23"/>
        </w:numPr>
        <w:spacing w:after="220"/>
        <w:ind w:left="922"/>
        <w:contextualSpacing w:val="0"/>
      </w:pPr>
      <w:r>
        <w:t xml:space="preserve">отсутствие практики внедрения в ведомствах ИС; </w:t>
      </w:r>
    </w:p>
    <w:p w14:paraId="23B1EAD0" w14:textId="6461D193" w:rsidR="00C57169" w:rsidRPr="00C57169" w:rsidRDefault="00F264AE" w:rsidP="002733EA">
      <w:pPr>
        <w:pStyle w:val="ListParagraph"/>
        <w:numPr>
          <w:ilvl w:val="0"/>
          <w:numId w:val="23"/>
        </w:numPr>
        <w:spacing w:after="220"/>
        <w:ind w:left="922"/>
        <w:contextualSpacing w:val="0"/>
      </w:pPr>
      <w:r>
        <w:t>правовые трудности в области внедрения 3D-моделей и 3D-изображений в</w:t>
      </w:r>
      <w:r w:rsidR="00181B87">
        <w:t> </w:t>
      </w:r>
      <w:r>
        <w:t>ведомствах ИС.</w:t>
      </w:r>
    </w:p>
    <w:p w14:paraId="5B4AD4A1" w14:textId="383B3A67" w:rsidR="005063BC" w:rsidRDefault="008439FE" w:rsidP="0063683C">
      <w:pPr>
        <w:pStyle w:val="Heading2"/>
      </w:pPr>
      <w:bookmarkStart w:id="4" w:name="_Hlk171096112"/>
      <w:r>
        <w:t>ПЛАН РАБОТЫ</w:t>
      </w:r>
    </w:p>
    <w:p w14:paraId="321266F0" w14:textId="3F496C92" w:rsidR="00DB60A1" w:rsidRDefault="003204DD" w:rsidP="00DB60A1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представляет КСВ для информации свой план работы на 2025–2026 годы, приводимый ниже: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87"/>
        <w:gridCol w:w="4523"/>
        <w:gridCol w:w="1638"/>
      </w:tblGrid>
      <w:tr w:rsidR="005063BC" w:rsidRPr="0045545B" w14:paraId="450BDA6F" w14:textId="77777777" w:rsidTr="00443714">
        <w:trPr>
          <w:trHeight w:val="576"/>
          <w:tblHeader/>
        </w:trPr>
        <w:tc>
          <w:tcPr>
            <w:tcW w:w="1705" w:type="pct"/>
            <w:shd w:val="clear" w:color="auto" w:fill="F2F2F2" w:themeFill="background1" w:themeFillShade="F2"/>
            <w:vAlign w:val="center"/>
          </w:tcPr>
          <w:p w14:paraId="0EF3D6A7" w14:textId="77777777" w:rsidR="005063BC" w:rsidRPr="005063BC" w:rsidRDefault="005063BC" w:rsidP="00DB60A1">
            <w:pPr>
              <w:spacing w:before="80" w:after="80"/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2419" w:type="pct"/>
            <w:shd w:val="clear" w:color="auto" w:fill="F2F2F2" w:themeFill="background1" w:themeFillShade="F2"/>
            <w:vAlign w:val="center"/>
          </w:tcPr>
          <w:p w14:paraId="3B7E88EE" w14:textId="77777777" w:rsidR="005063BC" w:rsidRPr="005063BC" w:rsidRDefault="005063BC" w:rsidP="00DB60A1">
            <w:pPr>
              <w:spacing w:before="80" w:after="8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0057D826" w14:textId="77777777" w:rsidR="005063BC" w:rsidRPr="005063BC" w:rsidRDefault="005063BC" w:rsidP="00DB60A1">
            <w:pPr>
              <w:spacing w:before="80" w:after="80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F544AD" w:rsidRPr="0045545B" w14:paraId="0F97B19E" w14:textId="77777777" w:rsidTr="008A46C9">
        <w:trPr>
          <w:trHeight w:val="576"/>
        </w:trPr>
        <w:tc>
          <w:tcPr>
            <w:tcW w:w="1705" w:type="pct"/>
            <w:vAlign w:val="center"/>
          </w:tcPr>
          <w:p w14:paraId="55768090" w14:textId="2B7044C7" w:rsidR="00F264AE" w:rsidRPr="00115CB3" w:rsidRDefault="00F544AD" w:rsidP="00DB60A1">
            <w:pPr>
              <w:spacing w:before="80" w:after="80"/>
            </w:pPr>
            <w:r>
              <w:t xml:space="preserve">Обсуждение и дальнейшее совершенствование проекта </w:t>
            </w:r>
            <w:r w:rsidR="00443714">
              <w:t>п</w:t>
            </w:r>
            <w:r>
              <w:t>риложения II к стандарту ВОИС ST.91, включая информацию о методах поиска с использованием 3D-форматов</w:t>
            </w:r>
          </w:p>
        </w:tc>
        <w:tc>
          <w:tcPr>
            <w:tcW w:w="2419" w:type="pct"/>
            <w:vAlign w:val="center"/>
          </w:tcPr>
          <w:p w14:paraId="3E2EE529" w14:textId="178ACC8E" w:rsidR="00F544AD" w:rsidRPr="001B225D" w:rsidRDefault="00F544AD" w:rsidP="00DB60A1">
            <w:pPr>
              <w:spacing w:before="80" w:after="80"/>
              <w:rPr>
                <w:highlight w:val="yellow"/>
              </w:rPr>
            </w:pPr>
            <w:r>
              <w:t xml:space="preserve">Продолжение подготовки проекта </w:t>
            </w:r>
            <w:r w:rsidR="00443714">
              <w:t>п</w:t>
            </w:r>
            <w:r>
              <w:t>риложения II к стандарту ВОИС ST.91, включая анализ методов поиска с использованием 3D-форматов, для дальнейшего обсуждения в рамках Целевой группы</w:t>
            </w:r>
          </w:p>
        </w:tc>
        <w:tc>
          <w:tcPr>
            <w:tcW w:w="876" w:type="pct"/>
            <w:vAlign w:val="center"/>
          </w:tcPr>
          <w:p w14:paraId="281A2F5C" w14:textId="7BDE3200" w:rsidR="00F544AD" w:rsidRDefault="00517466" w:rsidP="00DB60A1">
            <w:pPr>
              <w:spacing w:before="80" w:after="80"/>
            </w:pPr>
            <w:r>
              <w:t>2025–2026 годы</w:t>
            </w:r>
          </w:p>
        </w:tc>
      </w:tr>
      <w:tr w:rsidR="00E12085" w:rsidRPr="0045545B" w14:paraId="2DCBFC90" w14:textId="77777777" w:rsidTr="008A46C9">
        <w:trPr>
          <w:trHeight w:val="576"/>
        </w:trPr>
        <w:tc>
          <w:tcPr>
            <w:tcW w:w="1705" w:type="pct"/>
            <w:vAlign w:val="center"/>
          </w:tcPr>
          <w:p w14:paraId="1FB4E0C9" w14:textId="7421C3F6" w:rsidR="00E12085" w:rsidRPr="009B6FA3" w:rsidRDefault="00AB1712" w:rsidP="00DB60A1">
            <w:pPr>
              <w:spacing w:before="80" w:after="80"/>
            </w:pPr>
            <w:r>
              <w:t>Обеспечение необходим</w:t>
            </w:r>
            <w:r w:rsidR="00187118">
              <w:t xml:space="preserve">ого пересмотра </w:t>
            </w:r>
            <w:r>
              <w:t>стандарт</w:t>
            </w:r>
            <w:r w:rsidR="00187118">
              <w:t>а</w:t>
            </w:r>
            <w:r>
              <w:t xml:space="preserve"> ВОИС ST.91</w:t>
            </w:r>
          </w:p>
        </w:tc>
        <w:tc>
          <w:tcPr>
            <w:tcW w:w="2419" w:type="pct"/>
            <w:vAlign w:val="center"/>
          </w:tcPr>
          <w:p w14:paraId="792035F0" w14:textId="557FDFFC" w:rsidR="00E12085" w:rsidRPr="00115CB3" w:rsidRDefault="009B6FA3" w:rsidP="00DB60A1">
            <w:pPr>
              <w:spacing w:before="80" w:after="80"/>
            </w:pPr>
            <w:r>
              <w:t>Продолжение обсуждения вопроса о дальнейш</w:t>
            </w:r>
            <w:r w:rsidR="00187118">
              <w:t xml:space="preserve">ем </w:t>
            </w:r>
            <w:r>
              <w:t>необходим</w:t>
            </w:r>
            <w:r w:rsidR="00187118">
              <w:t>ом пересмотре</w:t>
            </w:r>
            <w:r>
              <w:t xml:space="preserve"> стандарт</w:t>
            </w:r>
            <w:r w:rsidR="00187118">
              <w:t>а</w:t>
            </w:r>
            <w:r>
              <w:t xml:space="preserve"> ВОИС ST.91</w:t>
            </w:r>
          </w:p>
        </w:tc>
        <w:tc>
          <w:tcPr>
            <w:tcW w:w="876" w:type="pct"/>
            <w:vAlign w:val="center"/>
          </w:tcPr>
          <w:p w14:paraId="63C23DDC" w14:textId="4441FA26" w:rsidR="00E12085" w:rsidRDefault="00E12085" w:rsidP="00DB60A1">
            <w:pPr>
              <w:spacing w:before="80" w:after="80"/>
            </w:pPr>
            <w:r>
              <w:t>2025–2026 годы</w:t>
            </w:r>
          </w:p>
        </w:tc>
      </w:tr>
      <w:tr w:rsidR="00517466" w:rsidRPr="0045545B" w14:paraId="4ACD8BAD" w14:textId="77777777" w:rsidTr="008A46C9">
        <w:trPr>
          <w:trHeight w:val="576"/>
        </w:trPr>
        <w:tc>
          <w:tcPr>
            <w:tcW w:w="1705" w:type="pct"/>
            <w:vAlign w:val="center"/>
          </w:tcPr>
          <w:p w14:paraId="15C6C5D2" w14:textId="69E45FA2" w:rsidR="00517466" w:rsidRPr="00517466" w:rsidRDefault="00517466" w:rsidP="00DB60A1">
            <w:pPr>
              <w:spacing w:before="80" w:after="80"/>
            </w:pPr>
            <w:r>
              <w:t>Обсуждение нормативно-правовой базы и публикации 3D-моделей и 3D-изображений</w:t>
            </w:r>
          </w:p>
        </w:tc>
        <w:tc>
          <w:tcPr>
            <w:tcW w:w="2419" w:type="pct"/>
            <w:vAlign w:val="center"/>
          </w:tcPr>
          <w:p w14:paraId="059FC71C" w14:textId="3A195F97" w:rsidR="00517466" w:rsidRPr="00517466" w:rsidRDefault="00517466" w:rsidP="00DB60A1">
            <w:pPr>
              <w:spacing w:before="80" w:after="80"/>
            </w:pPr>
            <w:r>
              <w:t>Анализ и обсуждение результатов проведенного в рамках Целевой группы обследования, посвященного нормативно-правовой базе и публикации 3D-моделей и 3D-изображений</w:t>
            </w:r>
          </w:p>
        </w:tc>
        <w:tc>
          <w:tcPr>
            <w:tcW w:w="876" w:type="pct"/>
            <w:vAlign w:val="center"/>
          </w:tcPr>
          <w:p w14:paraId="5DA62B07" w14:textId="2075FCEC" w:rsidR="00517466" w:rsidRDefault="00517466" w:rsidP="00DB60A1">
            <w:pPr>
              <w:spacing w:before="80" w:after="80"/>
            </w:pPr>
            <w:r>
              <w:t>2025–2026 годы</w:t>
            </w:r>
          </w:p>
        </w:tc>
      </w:tr>
      <w:tr w:rsidR="00F544AD" w:rsidRPr="0045545B" w14:paraId="45844AC8" w14:textId="77777777" w:rsidTr="008A46C9">
        <w:trPr>
          <w:trHeight w:val="576"/>
        </w:trPr>
        <w:tc>
          <w:tcPr>
            <w:tcW w:w="1705" w:type="pct"/>
            <w:vAlign w:val="center"/>
          </w:tcPr>
          <w:p w14:paraId="0BB0D0A4" w14:textId="34104AAF" w:rsidR="00F544AD" w:rsidRPr="00115CB3" w:rsidRDefault="00F544AD" w:rsidP="00DB60A1">
            <w:pPr>
              <w:spacing w:before="80" w:after="80"/>
            </w:pPr>
            <w:r>
              <w:t xml:space="preserve">Совещания Целевой группы </w:t>
            </w:r>
          </w:p>
        </w:tc>
        <w:tc>
          <w:tcPr>
            <w:tcW w:w="2419" w:type="pct"/>
            <w:vAlign w:val="center"/>
          </w:tcPr>
          <w:p w14:paraId="1940E631" w14:textId="1BEC0B95" w:rsidR="00F544AD" w:rsidRPr="001B225D" w:rsidRDefault="00517466" w:rsidP="00DB60A1">
            <w:pPr>
              <w:spacing w:before="80" w:after="80"/>
              <w:rPr>
                <w:highlight w:val="yellow"/>
              </w:rPr>
            </w:pPr>
            <w:r>
              <w:t>Организация совещаний Целевой группы в виртуальном или гибридном формат</w:t>
            </w:r>
            <w:r w:rsidR="00187118">
              <w:t>ах</w:t>
            </w:r>
            <w:r>
              <w:t xml:space="preserve"> для обсуждения указанных вопросов</w:t>
            </w:r>
          </w:p>
        </w:tc>
        <w:tc>
          <w:tcPr>
            <w:tcW w:w="876" w:type="pct"/>
            <w:vAlign w:val="center"/>
          </w:tcPr>
          <w:p w14:paraId="69CBABA2" w14:textId="3A442C57" w:rsidR="00F544AD" w:rsidRDefault="00F544AD" w:rsidP="00DB60A1">
            <w:pPr>
              <w:spacing w:before="80" w:after="80"/>
            </w:pPr>
            <w:r>
              <w:t>2025–2026 годы</w:t>
            </w:r>
          </w:p>
        </w:tc>
      </w:tr>
      <w:tr w:rsidR="005063BC" w:rsidRPr="0045545B" w14:paraId="0C1CCCB6" w14:textId="77777777" w:rsidTr="008A46C9">
        <w:trPr>
          <w:trHeight w:val="576"/>
        </w:trPr>
        <w:tc>
          <w:tcPr>
            <w:tcW w:w="1705" w:type="pct"/>
            <w:vAlign w:val="center"/>
          </w:tcPr>
          <w:p w14:paraId="6FB9B57F" w14:textId="7C600169" w:rsidR="005063BC" w:rsidRPr="00115CB3" w:rsidRDefault="005063BC" w:rsidP="00DB60A1">
            <w:pPr>
              <w:spacing w:before="80" w:after="80"/>
            </w:pPr>
            <w:r>
              <w:t>Подготовка к 14-й сессии КСВ</w:t>
            </w:r>
          </w:p>
        </w:tc>
        <w:tc>
          <w:tcPr>
            <w:tcW w:w="2419" w:type="pct"/>
            <w:vAlign w:val="center"/>
          </w:tcPr>
          <w:p w14:paraId="4274B230" w14:textId="700DDABC" w:rsidR="00C115F4" w:rsidRPr="00115CB3" w:rsidRDefault="0097744F" w:rsidP="00DB60A1">
            <w:pPr>
              <w:spacing w:before="80" w:after="80"/>
            </w:pPr>
            <w:r>
              <w:t>Подготовка рабочих документов для следующей сессии КСВ</w:t>
            </w:r>
          </w:p>
        </w:tc>
        <w:tc>
          <w:tcPr>
            <w:tcW w:w="876" w:type="pct"/>
            <w:vAlign w:val="center"/>
          </w:tcPr>
          <w:p w14:paraId="11E4A864" w14:textId="71243E2C" w:rsidR="005063BC" w:rsidRPr="00115CB3" w:rsidRDefault="00217954" w:rsidP="00DB60A1">
            <w:pPr>
              <w:spacing w:before="80" w:after="80"/>
            </w:pPr>
            <w:r>
              <w:t>Июль — сентябрь 2026 года</w:t>
            </w:r>
          </w:p>
        </w:tc>
      </w:tr>
      <w:tr w:rsidR="005063BC" w:rsidRPr="0045545B" w14:paraId="7BC4F7D3" w14:textId="77777777" w:rsidTr="008A46C9">
        <w:trPr>
          <w:trHeight w:val="576"/>
        </w:trPr>
        <w:tc>
          <w:tcPr>
            <w:tcW w:w="1705" w:type="pct"/>
            <w:vAlign w:val="center"/>
          </w:tcPr>
          <w:p w14:paraId="47E6276D" w14:textId="2E11F3A9" w:rsidR="005063BC" w:rsidRPr="00115CB3" w:rsidRDefault="005063BC" w:rsidP="00DB60A1">
            <w:pPr>
              <w:spacing w:before="80" w:after="80"/>
            </w:pPr>
            <w:r>
              <w:t>14-я сессия КСВ</w:t>
            </w:r>
          </w:p>
        </w:tc>
        <w:tc>
          <w:tcPr>
            <w:tcW w:w="2419" w:type="pct"/>
            <w:vAlign w:val="center"/>
          </w:tcPr>
          <w:p w14:paraId="63835B1C" w14:textId="06296469" w:rsidR="00C115F4" w:rsidRPr="00115CB3" w:rsidRDefault="00187118" w:rsidP="00DB60A1">
            <w:pPr>
              <w:spacing w:before="80" w:after="80"/>
            </w:pPr>
            <w:r>
              <w:t>П</w:t>
            </w:r>
            <w:r w:rsidR="00C115F4">
              <w:t xml:space="preserve">редставление проекта </w:t>
            </w:r>
            <w:r w:rsidR="00443714">
              <w:t>п</w:t>
            </w:r>
            <w:r w:rsidR="00C115F4">
              <w:t>риложения для рассмотрения и утверждения на четырнадцатой сессии КСВ</w:t>
            </w:r>
            <w:r>
              <w:t>, если он будет согласован в рамках Целевой группы</w:t>
            </w:r>
          </w:p>
        </w:tc>
        <w:tc>
          <w:tcPr>
            <w:tcW w:w="876" w:type="pct"/>
            <w:vAlign w:val="center"/>
          </w:tcPr>
          <w:p w14:paraId="414B2B32" w14:textId="6AF75597" w:rsidR="005063BC" w:rsidRPr="00115CB3" w:rsidRDefault="00C57169" w:rsidP="00DB60A1">
            <w:pPr>
              <w:spacing w:before="80" w:after="80"/>
            </w:pPr>
            <w:r>
              <w:t>Ноябрь 2026 года</w:t>
            </w:r>
          </w:p>
        </w:tc>
      </w:tr>
      <w:bookmarkEnd w:id="4"/>
    </w:tbl>
    <w:p w14:paraId="21B78306" w14:textId="227478C0" w:rsidR="00024A4E" w:rsidRPr="00B86E58" w:rsidRDefault="00024A4E" w:rsidP="005063BC">
      <w:pPr>
        <w:pStyle w:val="ONUMFS"/>
        <w:numPr>
          <w:ilvl w:val="0"/>
          <w:numId w:val="0"/>
        </w:numPr>
        <w:jc w:val="both"/>
        <w:rPr>
          <w:rFonts w:eastAsia="Times New Roman"/>
          <w:szCs w:val="22"/>
          <w:lang w:eastAsia="en-US"/>
        </w:rPr>
      </w:pPr>
    </w:p>
    <w:p w14:paraId="799BC687" w14:textId="4815291C" w:rsidR="005063BC" w:rsidRPr="0093503D" w:rsidRDefault="00391E62" w:rsidP="002350A3">
      <w:pPr>
        <w:pStyle w:val="ONUME"/>
        <w:ind w:left="5533"/>
        <w:rPr>
          <w:i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</w:rPr>
        <w:tab/>
        <w:t xml:space="preserve">КСВ предлагается </w:t>
      </w:r>
    </w:p>
    <w:p w14:paraId="681C28B8" w14:textId="5A606427" w:rsidR="005063BC" w:rsidRDefault="00535861" w:rsidP="00FD64F1">
      <w:pPr>
        <w:pStyle w:val="ONUME"/>
        <w:numPr>
          <w:ilvl w:val="0"/>
          <w:numId w:val="22"/>
        </w:numPr>
        <w:tabs>
          <w:tab w:val="clear" w:pos="6100"/>
        </w:tabs>
        <w:ind w:left="5529" w:firstLine="720"/>
        <w:rPr>
          <w:i/>
        </w:rPr>
      </w:pPr>
      <w:r>
        <w:rPr>
          <w:i/>
        </w:rPr>
        <w:t>принять к сведению содержание настоящего документа и приложения к нему;</w:t>
      </w:r>
    </w:p>
    <w:p w14:paraId="1512F8F9" w14:textId="181CCA96" w:rsidR="001F5FBF" w:rsidRPr="0093503D" w:rsidRDefault="001F5FBF" w:rsidP="00FD64F1">
      <w:pPr>
        <w:pStyle w:val="ONUME"/>
        <w:numPr>
          <w:ilvl w:val="0"/>
          <w:numId w:val="22"/>
        </w:numPr>
        <w:tabs>
          <w:tab w:val="clear" w:pos="6100"/>
        </w:tabs>
        <w:ind w:left="5529" w:firstLine="720"/>
        <w:rPr>
          <w:i/>
        </w:rPr>
      </w:pPr>
      <w:r>
        <w:rPr>
          <w:i/>
        </w:rPr>
        <w:t>принять к сведению анализ результатов обследования, изложенный в пунктах 13–20 выше;</w:t>
      </w:r>
    </w:p>
    <w:p w14:paraId="28D24CB2" w14:textId="2DB6C2E7" w:rsidR="002C2FA6" w:rsidRPr="0093503D" w:rsidRDefault="001C4FA2" w:rsidP="00FD64F1">
      <w:pPr>
        <w:pStyle w:val="ONUME"/>
        <w:numPr>
          <w:ilvl w:val="0"/>
          <w:numId w:val="22"/>
        </w:numPr>
        <w:tabs>
          <w:tab w:val="clear" w:pos="6100"/>
        </w:tabs>
        <w:ind w:left="5529" w:firstLine="720"/>
        <w:rPr>
          <w:i/>
        </w:rPr>
      </w:pPr>
      <w:r>
        <w:rPr>
          <w:i/>
        </w:rPr>
        <w:t xml:space="preserve">рассмотреть рабочий проект </w:t>
      </w:r>
      <w:r w:rsidR="00443714">
        <w:rPr>
          <w:i/>
        </w:rPr>
        <w:t>п</w:t>
      </w:r>
      <w:r>
        <w:rPr>
          <w:i/>
        </w:rPr>
        <w:t>риложения II к стандарту ВОИС ST.91, о котором идет речь в пункте 21 выше и который воспроизводится в приложении к</w:t>
      </w:r>
      <w:r w:rsidR="00181B87">
        <w:rPr>
          <w:i/>
        </w:rPr>
        <w:t> </w:t>
      </w:r>
      <w:r>
        <w:rPr>
          <w:i/>
        </w:rPr>
        <w:t>настоящему документу, и представить замечания; и</w:t>
      </w:r>
    </w:p>
    <w:p w14:paraId="1B530877" w14:textId="4C693174" w:rsidR="004B4AE3" w:rsidRPr="0093503D" w:rsidRDefault="005063BC" w:rsidP="00FD64F1">
      <w:pPr>
        <w:pStyle w:val="ONUME"/>
        <w:numPr>
          <w:ilvl w:val="0"/>
          <w:numId w:val="22"/>
        </w:numPr>
        <w:tabs>
          <w:tab w:val="clear" w:pos="6100"/>
        </w:tabs>
        <w:ind w:left="5529" w:firstLine="720"/>
        <w:rPr>
          <w:i/>
        </w:rPr>
      </w:pPr>
      <w:r>
        <w:rPr>
          <w:i/>
        </w:rPr>
        <w:t>принять к сведению предлагаемый план работы Целевой группы по 3D, представленный в пункте</w:t>
      </w:r>
      <w:r w:rsidR="00FD64F1">
        <w:rPr>
          <w:i/>
          <w:lang w:val="en-GB"/>
        </w:rPr>
        <w:t> </w:t>
      </w:r>
      <w:r>
        <w:rPr>
          <w:i/>
        </w:rPr>
        <w:t>23 выше.</w:t>
      </w:r>
    </w:p>
    <w:p w14:paraId="6294C1CB" w14:textId="77777777" w:rsidR="00C44A14" w:rsidRDefault="00C44A14" w:rsidP="00CD17F8">
      <w:pPr>
        <w:pStyle w:val="ONUME"/>
        <w:tabs>
          <w:tab w:val="clear" w:pos="567"/>
        </w:tabs>
        <w:spacing w:after="0"/>
        <w:ind w:left="5533"/>
        <w:jc w:val="center"/>
        <w:rPr>
          <w:szCs w:val="22"/>
        </w:rPr>
      </w:pPr>
    </w:p>
    <w:p w14:paraId="0D5AF0FA" w14:textId="77777777" w:rsidR="00CD17F8" w:rsidRDefault="00CD17F8" w:rsidP="00CD17F8">
      <w:pPr>
        <w:pStyle w:val="ONUME"/>
        <w:tabs>
          <w:tab w:val="clear" w:pos="567"/>
        </w:tabs>
        <w:spacing w:after="0"/>
        <w:ind w:left="5533"/>
        <w:jc w:val="center"/>
        <w:rPr>
          <w:szCs w:val="22"/>
        </w:rPr>
      </w:pPr>
    </w:p>
    <w:p w14:paraId="1FF2B276" w14:textId="77777777" w:rsidR="00CD17F8" w:rsidRDefault="00CD17F8" w:rsidP="00CD17F8">
      <w:pPr>
        <w:pStyle w:val="ONUME"/>
        <w:tabs>
          <w:tab w:val="clear" w:pos="567"/>
        </w:tabs>
        <w:spacing w:after="0"/>
        <w:ind w:left="5533"/>
        <w:jc w:val="center"/>
        <w:rPr>
          <w:szCs w:val="22"/>
        </w:rPr>
      </w:pPr>
    </w:p>
    <w:p w14:paraId="54D7178B" w14:textId="4E0CF80C" w:rsidR="002350A3" w:rsidRDefault="004B4AE3" w:rsidP="007119EA">
      <w:pPr>
        <w:pStyle w:val="ONUME"/>
        <w:tabs>
          <w:tab w:val="clear" w:pos="567"/>
        </w:tabs>
        <w:ind w:left="5533"/>
        <w:jc w:val="center"/>
      </w:pPr>
      <w:r>
        <w:t>[Приложение следует]</w:t>
      </w:r>
    </w:p>
    <w:sectPr w:rsidR="002350A3" w:rsidSect="00DC7BF2">
      <w:headerReference w:type="default" r:id="rId15"/>
      <w:endnotePr>
        <w:numFmt w:val="decimal"/>
      </w:endnotePr>
      <w:pgSz w:w="11907" w:h="16840" w:code="9"/>
      <w:pgMar w:top="562" w:right="1138" w:bottom="1282" w:left="1411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31A6" w14:textId="77777777" w:rsidR="00C27CFD" w:rsidRDefault="00C27CFD">
      <w:r>
        <w:separator/>
      </w:r>
    </w:p>
  </w:endnote>
  <w:endnote w:type="continuationSeparator" w:id="0">
    <w:p w14:paraId="01662703" w14:textId="77777777" w:rsidR="00C27CFD" w:rsidRDefault="00C27CFD" w:rsidP="003B38C1">
      <w:r>
        <w:separator/>
      </w:r>
    </w:p>
    <w:p w14:paraId="46F352B0" w14:textId="77777777" w:rsidR="00C27CFD" w:rsidRPr="00030161" w:rsidRDefault="00C27CFD" w:rsidP="003B38C1">
      <w:pPr>
        <w:spacing w:after="60"/>
        <w:rPr>
          <w:sz w:val="17"/>
          <w:lang w:val="en-GB"/>
        </w:rPr>
      </w:pPr>
      <w:r w:rsidRPr="00030161">
        <w:rPr>
          <w:sz w:val="17"/>
          <w:lang w:val="en-GB"/>
        </w:rPr>
        <w:t>[Endnote continued from previous page]</w:t>
      </w:r>
    </w:p>
  </w:endnote>
  <w:endnote w:type="continuationNotice" w:id="1">
    <w:p w14:paraId="5466E48B" w14:textId="77777777" w:rsidR="00C27CFD" w:rsidRPr="00030161" w:rsidRDefault="00C27CFD" w:rsidP="003B38C1">
      <w:pPr>
        <w:spacing w:before="60"/>
        <w:jc w:val="right"/>
        <w:rPr>
          <w:sz w:val="17"/>
          <w:szCs w:val="17"/>
          <w:lang w:val="en-GB"/>
        </w:rPr>
      </w:pPr>
      <w:r w:rsidRPr="00030161">
        <w:rPr>
          <w:sz w:val="17"/>
          <w:szCs w:val="17"/>
          <w:lang w:val="en-GB"/>
        </w:rPr>
        <w:t xml:space="preserve">[Endnote </w:t>
      </w:r>
      <w:proofErr w:type="gramStart"/>
      <w:r w:rsidRPr="00030161">
        <w:rPr>
          <w:sz w:val="17"/>
          <w:szCs w:val="17"/>
          <w:lang w:val="en-GB"/>
        </w:rPr>
        <w:t>continued on</w:t>
      </w:r>
      <w:proofErr w:type="gramEnd"/>
      <w:r w:rsidRPr="00030161">
        <w:rPr>
          <w:sz w:val="17"/>
          <w:szCs w:val="17"/>
          <w:lang w:val="en-GB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C0CF" w14:textId="77777777" w:rsidR="00C27CFD" w:rsidRDefault="00C27CFD">
      <w:r>
        <w:separator/>
      </w:r>
    </w:p>
  </w:footnote>
  <w:footnote w:type="continuationSeparator" w:id="0">
    <w:p w14:paraId="706BA771" w14:textId="77777777" w:rsidR="00C27CFD" w:rsidRDefault="00C27CFD" w:rsidP="008B60B2">
      <w:r>
        <w:separator/>
      </w:r>
    </w:p>
    <w:p w14:paraId="6D0395E8" w14:textId="77777777" w:rsidR="00C27CFD" w:rsidRPr="00030161" w:rsidRDefault="00C27CFD" w:rsidP="008B60B2">
      <w:pPr>
        <w:spacing w:after="60"/>
        <w:rPr>
          <w:sz w:val="17"/>
          <w:szCs w:val="17"/>
          <w:lang w:val="en-GB"/>
        </w:rPr>
      </w:pPr>
      <w:r w:rsidRPr="00030161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7988219F" w14:textId="77777777" w:rsidR="00C27CFD" w:rsidRPr="00030161" w:rsidRDefault="00C27CFD" w:rsidP="008B60B2">
      <w:pPr>
        <w:spacing w:before="60"/>
        <w:jc w:val="right"/>
        <w:rPr>
          <w:sz w:val="17"/>
          <w:szCs w:val="17"/>
          <w:lang w:val="en-GB"/>
        </w:rPr>
      </w:pPr>
      <w:r w:rsidRPr="00030161">
        <w:rPr>
          <w:sz w:val="17"/>
          <w:szCs w:val="17"/>
          <w:lang w:val="en-GB"/>
        </w:rPr>
        <w:t xml:space="preserve">[Footnote </w:t>
      </w:r>
      <w:proofErr w:type="gramStart"/>
      <w:r w:rsidRPr="00030161">
        <w:rPr>
          <w:sz w:val="17"/>
          <w:szCs w:val="17"/>
          <w:lang w:val="en-GB"/>
        </w:rPr>
        <w:t>continued on</w:t>
      </w:r>
      <w:proofErr w:type="gramEnd"/>
      <w:r w:rsidRPr="00030161">
        <w:rPr>
          <w:sz w:val="17"/>
          <w:szCs w:val="17"/>
          <w:lang w:val="en-GB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861C" w14:textId="471FA7FC" w:rsidR="00D07C78" w:rsidRPr="00BA48DE" w:rsidRDefault="004B4AE3" w:rsidP="00477D6B">
    <w:pPr>
      <w:jc w:val="right"/>
      <w:rPr>
        <w:caps/>
      </w:rPr>
    </w:pPr>
    <w:bookmarkStart w:id="5" w:name="Code2"/>
    <w:bookmarkEnd w:id="5"/>
    <w:r>
      <w:rPr>
        <w:caps/>
      </w:rPr>
      <w:t>CWS/13/11</w:t>
    </w:r>
  </w:p>
  <w:p w14:paraId="7D5FE265" w14:textId="1402DA18" w:rsidR="00D07C78" w:rsidRDefault="00D07C7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BF0D92">
      <w:t>4</w:t>
    </w:r>
    <w:r>
      <w:fldChar w:fldCharType="end"/>
    </w:r>
  </w:p>
  <w:p w14:paraId="627D3134" w14:textId="77777777" w:rsidR="00D07C78" w:rsidRDefault="00D07C78" w:rsidP="00477D6B">
    <w:pPr>
      <w:jc w:val="right"/>
    </w:pPr>
  </w:p>
  <w:p w14:paraId="77D5831C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8D6F15"/>
    <w:multiLevelType w:val="hybridMultilevel"/>
    <w:tmpl w:val="94B0D2C2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87DA379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58D78A8"/>
    <w:multiLevelType w:val="hybridMultilevel"/>
    <w:tmpl w:val="3FAC2DA0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9F6B05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BE2E73"/>
    <w:multiLevelType w:val="hybridMultilevel"/>
    <w:tmpl w:val="242894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56788"/>
    <w:multiLevelType w:val="hybridMultilevel"/>
    <w:tmpl w:val="3138C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52FD4"/>
    <w:multiLevelType w:val="hybridMultilevel"/>
    <w:tmpl w:val="35E29054"/>
    <w:lvl w:ilvl="0" w:tplc="DDA6C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CE1936"/>
    <w:multiLevelType w:val="hybridMultilevel"/>
    <w:tmpl w:val="DE166FE2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065E0"/>
    <w:multiLevelType w:val="hybridMultilevel"/>
    <w:tmpl w:val="41F48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51A42A1"/>
    <w:multiLevelType w:val="hybridMultilevel"/>
    <w:tmpl w:val="D75E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A55AE"/>
    <w:multiLevelType w:val="multilevel"/>
    <w:tmpl w:val="18BE88D2"/>
    <w:styleLink w:val="CurrentList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49E06322"/>
    <w:multiLevelType w:val="hybridMultilevel"/>
    <w:tmpl w:val="B7F84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C80E82"/>
    <w:multiLevelType w:val="hybridMultilevel"/>
    <w:tmpl w:val="7BA61B12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23A9E"/>
    <w:multiLevelType w:val="hybridMultilevel"/>
    <w:tmpl w:val="DE863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53FEC"/>
    <w:multiLevelType w:val="hybridMultilevel"/>
    <w:tmpl w:val="09D23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97BAD"/>
    <w:multiLevelType w:val="hybridMultilevel"/>
    <w:tmpl w:val="2666A236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83BE4"/>
    <w:multiLevelType w:val="multilevel"/>
    <w:tmpl w:val="4E4C518E"/>
    <w:lvl w:ilvl="0">
      <w:start w:val="1"/>
      <w:numFmt w:val="lowerLetter"/>
      <w:lvlText w:val="(%1)"/>
      <w:lvlJc w:val="left"/>
      <w:pPr>
        <w:tabs>
          <w:tab w:val="num" w:pos="6100"/>
        </w:tabs>
        <w:ind w:left="553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667"/>
        </w:tabs>
        <w:ind w:left="610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234"/>
        </w:tabs>
        <w:ind w:left="666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801"/>
        </w:tabs>
        <w:ind w:left="72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8368"/>
        </w:tabs>
        <w:ind w:left="780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8935"/>
        </w:tabs>
        <w:ind w:left="836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9502"/>
        </w:tabs>
        <w:ind w:left="893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068"/>
        </w:tabs>
        <w:ind w:left="950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0635"/>
        </w:tabs>
        <w:ind w:left="10068" w:firstLine="0"/>
      </w:pPr>
      <w:rPr>
        <w:rFonts w:hint="default"/>
      </w:rPr>
    </w:lvl>
  </w:abstractNum>
  <w:abstractNum w:abstractNumId="22" w15:restartNumberingAfterBreak="0">
    <w:nsid w:val="7C477D4A"/>
    <w:multiLevelType w:val="hybridMultilevel"/>
    <w:tmpl w:val="E48A018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64D61"/>
    <w:multiLevelType w:val="hybridMultilevel"/>
    <w:tmpl w:val="D8608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407080">
    <w:abstractNumId w:val="4"/>
  </w:num>
  <w:num w:numId="2" w16cid:durableId="1410924568">
    <w:abstractNumId w:val="12"/>
  </w:num>
  <w:num w:numId="3" w16cid:durableId="1360813604">
    <w:abstractNumId w:val="0"/>
  </w:num>
  <w:num w:numId="4" w16cid:durableId="775950853">
    <w:abstractNumId w:val="16"/>
  </w:num>
  <w:num w:numId="5" w16cid:durableId="1009019740">
    <w:abstractNumId w:val="2"/>
  </w:num>
  <w:num w:numId="6" w16cid:durableId="1819833730">
    <w:abstractNumId w:val="6"/>
  </w:num>
  <w:num w:numId="7" w16cid:durableId="1150830471">
    <w:abstractNumId w:val="22"/>
  </w:num>
  <w:num w:numId="8" w16cid:durableId="2134978730">
    <w:abstractNumId w:val="10"/>
  </w:num>
  <w:num w:numId="9" w16cid:durableId="1611427631">
    <w:abstractNumId w:val="17"/>
  </w:num>
  <w:num w:numId="10" w16cid:durableId="856114544">
    <w:abstractNumId w:val="18"/>
  </w:num>
  <w:num w:numId="11" w16cid:durableId="948003094">
    <w:abstractNumId w:val="11"/>
  </w:num>
  <w:num w:numId="12" w16cid:durableId="46078616">
    <w:abstractNumId w:val="13"/>
  </w:num>
  <w:num w:numId="13" w16cid:durableId="256526348">
    <w:abstractNumId w:val="8"/>
  </w:num>
  <w:num w:numId="14" w16cid:durableId="1517963299">
    <w:abstractNumId w:val="15"/>
  </w:num>
  <w:num w:numId="15" w16cid:durableId="71513294">
    <w:abstractNumId w:val="19"/>
  </w:num>
  <w:num w:numId="16" w16cid:durableId="219875837">
    <w:abstractNumId w:val="3"/>
  </w:num>
  <w:num w:numId="17" w16cid:durableId="623925658">
    <w:abstractNumId w:val="20"/>
  </w:num>
  <w:num w:numId="18" w16cid:durableId="1671905021">
    <w:abstractNumId w:val="9"/>
  </w:num>
  <w:num w:numId="19" w16cid:durableId="472526003">
    <w:abstractNumId w:val="7"/>
  </w:num>
  <w:num w:numId="20" w16cid:durableId="1066536408">
    <w:abstractNumId w:val="14"/>
  </w:num>
  <w:num w:numId="21" w16cid:durableId="1410808135">
    <w:abstractNumId w:val="5"/>
  </w:num>
  <w:num w:numId="22" w16cid:durableId="1298340319">
    <w:abstractNumId w:val="21"/>
  </w:num>
  <w:num w:numId="23" w16cid:durableId="1124083826">
    <w:abstractNumId w:val="1"/>
  </w:num>
  <w:num w:numId="24" w16cid:durableId="679211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E3"/>
    <w:rsid w:val="000007B0"/>
    <w:rsid w:val="00001668"/>
    <w:rsid w:val="00002C42"/>
    <w:rsid w:val="00004808"/>
    <w:rsid w:val="00006FF5"/>
    <w:rsid w:val="00014DD7"/>
    <w:rsid w:val="00015194"/>
    <w:rsid w:val="0002020A"/>
    <w:rsid w:val="00020606"/>
    <w:rsid w:val="00024A4E"/>
    <w:rsid w:val="00026912"/>
    <w:rsid w:val="00030161"/>
    <w:rsid w:val="00036195"/>
    <w:rsid w:val="00043CAA"/>
    <w:rsid w:val="00045BFE"/>
    <w:rsid w:val="00050D1B"/>
    <w:rsid w:val="00051888"/>
    <w:rsid w:val="00055E2E"/>
    <w:rsid w:val="00056709"/>
    <w:rsid w:val="00056816"/>
    <w:rsid w:val="00056F9D"/>
    <w:rsid w:val="00057CC0"/>
    <w:rsid w:val="00060993"/>
    <w:rsid w:val="0006181F"/>
    <w:rsid w:val="00065D88"/>
    <w:rsid w:val="00067F5D"/>
    <w:rsid w:val="00071DEF"/>
    <w:rsid w:val="0007265F"/>
    <w:rsid w:val="00073FD6"/>
    <w:rsid w:val="000744C8"/>
    <w:rsid w:val="00075432"/>
    <w:rsid w:val="00076E6E"/>
    <w:rsid w:val="00080211"/>
    <w:rsid w:val="000815A5"/>
    <w:rsid w:val="00082155"/>
    <w:rsid w:val="00085493"/>
    <w:rsid w:val="00086E65"/>
    <w:rsid w:val="0008786D"/>
    <w:rsid w:val="00092616"/>
    <w:rsid w:val="00093CB2"/>
    <w:rsid w:val="00094F28"/>
    <w:rsid w:val="000968ED"/>
    <w:rsid w:val="000A2E66"/>
    <w:rsid w:val="000A3D97"/>
    <w:rsid w:val="000A6688"/>
    <w:rsid w:val="000B0763"/>
    <w:rsid w:val="000B2304"/>
    <w:rsid w:val="000B298E"/>
    <w:rsid w:val="000B56FC"/>
    <w:rsid w:val="000C59E1"/>
    <w:rsid w:val="000C7E5B"/>
    <w:rsid w:val="000D0D95"/>
    <w:rsid w:val="000D4CED"/>
    <w:rsid w:val="000D5203"/>
    <w:rsid w:val="000D538F"/>
    <w:rsid w:val="000D5A29"/>
    <w:rsid w:val="000E5826"/>
    <w:rsid w:val="000F4C15"/>
    <w:rsid w:val="000F5E56"/>
    <w:rsid w:val="000F7459"/>
    <w:rsid w:val="00103648"/>
    <w:rsid w:val="0010593F"/>
    <w:rsid w:val="00111E59"/>
    <w:rsid w:val="0011304D"/>
    <w:rsid w:val="00113365"/>
    <w:rsid w:val="001142F7"/>
    <w:rsid w:val="00115CB3"/>
    <w:rsid w:val="001202F3"/>
    <w:rsid w:val="0012257A"/>
    <w:rsid w:val="00124BD6"/>
    <w:rsid w:val="00127014"/>
    <w:rsid w:val="001274EA"/>
    <w:rsid w:val="00127D2C"/>
    <w:rsid w:val="001362EE"/>
    <w:rsid w:val="00141259"/>
    <w:rsid w:val="00143CDF"/>
    <w:rsid w:val="00160B0A"/>
    <w:rsid w:val="001626EE"/>
    <w:rsid w:val="001647D5"/>
    <w:rsid w:val="001665C6"/>
    <w:rsid w:val="00170090"/>
    <w:rsid w:val="00170A9A"/>
    <w:rsid w:val="001713E8"/>
    <w:rsid w:val="00172187"/>
    <w:rsid w:val="00174303"/>
    <w:rsid w:val="00177B00"/>
    <w:rsid w:val="00181B87"/>
    <w:rsid w:val="001832A6"/>
    <w:rsid w:val="00187118"/>
    <w:rsid w:val="001900D0"/>
    <w:rsid w:val="00190D05"/>
    <w:rsid w:val="00195581"/>
    <w:rsid w:val="001974EF"/>
    <w:rsid w:val="001A292D"/>
    <w:rsid w:val="001A3A98"/>
    <w:rsid w:val="001A4AF8"/>
    <w:rsid w:val="001A5AB6"/>
    <w:rsid w:val="001A5EF2"/>
    <w:rsid w:val="001B225D"/>
    <w:rsid w:val="001B3985"/>
    <w:rsid w:val="001C17F1"/>
    <w:rsid w:val="001C4FA2"/>
    <w:rsid w:val="001C6A12"/>
    <w:rsid w:val="001D3325"/>
    <w:rsid w:val="001D4107"/>
    <w:rsid w:val="001D69D3"/>
    <w:rsid w:val="001E029D"/>
    <w:rsid w:val="001E27FE"/>
    <w:rsid w:val="001E2CB7"/>
    <w:rsid w:val="001E53B8"/>
    <w:rsid w:val="001E5E7C"/>
    <w:rsid w:val="001F162C"/>
    <w:rsid w:val="001F22E4"/>
    <w:rsid w:val="001F45A3"/>
    <w:rsid w:val="001F4E74"/>
    <w:rsid w:val="001F5FBF"/>
    <w:rsid w:val="002003D8"/>
    <w:rsid w:val="00201851"/>
    <w:rsid w:val="00203BB0"/>
    <w:rsid w:val="00203D24"/>
    <w:rsid w:val="002041EC"/>
    <w:rsid w:val="00211964"/>
    <w:rsid w:val="00211E8F"/>
    <w:rsid w:val="0021217E"/>
    <w:rsid w:val="00215302"/>
    <w:rsid w:val="00216E6C"/>
    <w:rsid w:val="0021726A"/>
    <w:rsid w:val="002172D3"/>
    <w:rsid w:val="002175E9"/>
    <w:rsid w:val="00217954"/>
    <w:rsid w:val="00217A82"/>
    <w:rsid w:val="002213DB"/>
    <w:rsid w:val="00227DCD"/>
    <w:rsid w:val="00231AC6"/>
    <w:rsid w:val="002326AB"/>
    <w:rsid w:val="002350A3"/>
    <w:rsid w:val="00240BC9"/>
    <w:rsid w:val="00241099"/>
    <w:rsid w:val="002428B6"/>
    <w:rsid w:val="00243430"/>
    <w:rsid w:val="0024361F"/>
    <w:rsid w:val="002447C5"/>
    <w:rsid w:val="002454EA"/>
    <w:rsid w:val="00251CE6"/>
    <w:rsid w:val="002520FB"/>
    <w:rsid w:val="00252F91"/>
    <w:rsid w:val="00252F9E"/>
    <w:rsid w:val="002550BC"/>
    <w:rsid w:val="0025689C"/>
    <w:rsid w:val="00256E60"/>
    <w:rsid w:val="0025716D"/>
    <w:rsid w:val="00261961"/>
    <w:rsid w:val="002630EA"/>
    <w:rsid w:val="002634C4"/>
    <w:rsid w:val="00264F9D"/>
    <w:rsid w:val="00266D1C"/>
    <w:rsid w:val="002679A8"/>
    <w:rsid w:val="002733EA"/>
    <w:rsid w:val="00274BCD"/>
    <w:rsid w:val="0027654C"/>
    <w:rsid w:val="00277358"/>
    <w:rsid w:val="00277F5E"/>
    <w:rsid w:val="00280071"/>
    <w:rsid w:val="00285A67"/>
    <w:rsid w:val="00286A80"/>
    <w:rsid w:val="00287261"/>
    <w:rsid w:val="00290523"/>
    <w:rsid w:val="002928D3"/>
    <w:rsid w:val="00297559"/>
    <w:rsid w:val="00297B0D"/>
    <w:rsid w:val="002A0916"/>
    <w:rsid w:val="002A497F"/>
    <w:rsid w:val="002A5681"/>
    <w:rsid w:val="002A6334"/>
    <w:rsid w:val="002B0367"/>
    <w:rsid w:val="002B0F74"/>
    <w:rsid w:val="002B58A0"/>
    <w:rsid w:val="002B7108"/>
    <w:rsid w:val="002C0D42"/>
    <w:rsid w:val="002C2FA6"/>
    <w:rsid w:val="002D0E18"/>
    <w:rsid w:val="002D29E8"/>
    <w:rsid w:val="002D4B50"/>
    <w:rsid w:val="002D5D0B"/>
    <w:rsid w:val="002E2930"/>
    <w:rsid w:val="002F1355"/>
    <w:rsid w:val="002F1DEC"/>
    <w:rsid w:val="002F1FE6"/>
    <w:rsid w:val="002F35A9"/>
    <w:rsid w:val="002F4E68"/>
    <w:rsid w:val="00300C95"/>
    <w:rsid w:val="00300F7A"/>
    <w:rsid w:val="00302C2D"/>
    <w:rsid w:val="00303C66"/>
    <w:rsid w:val="003043A9"/>
    <w:rsid w:val="003059A1"/>
    <w:rsid w:val="00305F87"/>
    <w:rsid w:val="0030604B"/>
    <w:rsid w:val="00306A40"/>
    <w:rsid w:val="0030776D"/>
    <w:rsid w:val="00311C2B"/>
    <w:rsid w:val="00312F7F"/>
    <w:rsid w:val="003204DD"/>
    <w:rsid w:val="00322B55"/>
    <w:rsid w:val="00322CFA"/>
    <w:rsid w:val="0032461D"/>
    <w:rsid w:val="0032537E"/>
    <w:rsid w:val="00325533"/>
    <w:rsid w:val="00325C8E"/>
    <w:rsid w:val="00327289"/>
    <w:rsid w:val="003300ED"/>
    <w:rsid w:val="00330F9C"/>
    <w:rsid w:val="003310DB"/>
    <w:rsid w:val="00335169"/>
    <w:rsid w:val="00336A91"/>
    <w:rsid w:val="003374D0"/>
    <w:rsid w:val="0034173C"/>
    <w:rsid w:val="00342695"/>
    <w:rsid w:val="00346331"/>
    <w:rsid w:val="0035323A"/>
    <w:rsid w:val="00354FE3"/>
    <w:rsid w:val="00357880"/>
    <w:rsid w:val="00361450"/>
    <w:rsid w:val="003673CF"/>
    <w:rsid w:val="00371F57"/>
    <w:rsid w:val="00376A26"/>
    <w:rsid w:val="00377293"/>
    <w:rsid w:val="00384147"/>
    <w:rsid w:val="003845C1"/>
    <w:rsid w:val="0038568B"/>
    <w:rsid w:val="003875DF"/>
    <w:rsid w:val="00391E62"/>
    <w:rsid w:val="00393C24"/>
    <w:rsid w:val="00397AB2"/>
    <w:rsid w:val="003A5994"/>
    <w:rsid w:val="003A6F89"/>
    <w:rsid w:val="003A7F14"/>
    <w:rsid w:val="003B2517"/>
    <w:rsid w:val="003B2891"/>
    <w:rsid w:val="003B38C1"/>
    <w:rsid w:val="003C1B91"/>
    <w:rsid w:val="003C1FC3"/>
    <w:rsid w:val="003C34E9"/>
    <w:rsid w:val="003D0F20"/>
    <w:rsid w:val="003D11D0"/>
    <w:rsid w:val="003D6243"/>
    <w:rsid w:val="003F54A5"/>
    <w:rsid w:val="003F6035"/>
    <w:rsid w:val="003F70E9"/>
    <w:rsid w:val="00403F0F"/>
    <w:rsid w:val="004072E7"/>
    <w:rsid w:val="0041244F"/>
    <w:rsid w:val="00412787"/>
    <w:rsid w:val="00412DD9"/>
    <w:rsid w:val="00413242"/>
    <w:rsid w:val="00414106"/>
    <w:rsid w:val="0041447D"/>
    <w:rsid w:val="00416B8A"/>
    <w:rsid w:val="00417370"/>
    <w:rsid w:val="00417681"/>
    <w:rsid w:val="0042048A"/>
    <w:rsid w:val="004205F7"/>
    <w:rsid w:val="00420CDB"/>
    <w:rsid w:val="00423E3E"/>
    <w:rsid w:val="00427AF4"/>
    <w:rsid w:val="004300D2"/>
    <w:rsid w:val="00430921"/>
    <w:rsid w:val="00432F90"/>
    <w:rsid w:val="00440361"/>
    <w:rsid w:val="0044041E"/>
    <w:rsid w:val="00443714"/>
    <w:rsid w:val="00444CA6"/>
    <w:rsid w:val="004647DA"/>
    <w:rsid w:val="004655D4"/>
    <w:rsid w:val="00470607"/>
    <w:rsid w:val="004728FC"/>
    <w:rsid w:val="00474062"/>
    <w:rsid w:val="00476994"/>
    <w:rsid w:val="00477D6B"/>
    <w:rsid w:val="0048337A"/>
    <w:rsid w:val="0048494B"/>
    <w:rsid w:val="00486C2A"/>
    <w:rsid w:val="00487E7E"/>
    <w:rsid w:val="00490E62"/>
    <w:rsid w:val="0049181F"/>
    <w:rsid w:val="00492119"/>
    <w:rsid w:val="00496940"/>
    <w:rsid w:val="004A4629"/>
    <w:rsid w:val="004A71B3"/>
    <w:rsid w:val="004A76F5"/>
    <w:rsid w:val="004A7B5F"/>
    <w:rsid w:val="004B4AE3"/>
    <w:rsid w:val="004B4F9C"/>
    <w:rsid w:val="004B63D5"/>
    <w:rsid w:val="004B654F"/>
    <w:rsid w:val="004C395E"/>
    <w:rsid w:val="004C4A0F"/>
    <w:rsid w:val="004D1B12"/>
    <w:rsid w:val="004D72D6"/>
    <w:rsid w:val="004E1967"/>
    <w:rsid w:val="004F1545"/>
    <w:rsid w:val="004F2AFE"/>
    <w:rsid w:val="004F4361"/>
    <w:rsid w:val="0050001B"/>
    <w:rsid w:val="005019FF"/>
    <w:rsid w:val="00502D4C"/>
    <w:rsid w:val="005063BC"/>
    <w:rsid w:val="00507F33"/>
    <w:rsid w:val="00513808"/>
    <w:rsid w:val="005144B2"/>
    <w:rsid w:val="00517466"/>
    <w:rsid w:val="00517B2B"/>
    <w:rsid w:val="005237CD"/>
    <w:rsid w:val="00524BE1"/>
    <w:rsid w:val="0053057A"/>
    <w:rsid w:val="005321FE"/>
    <w:rsid w:val="005342A1"/>
    <w:rsid w:val="00535861"/>
    <w:rsid w:val="005379D6"/>
    <w:rsid w:val="0054013D"/>
    <w:rsid w:val="0054282C"/>
    <w:rsid w:val="00544961"/>
    <w:rsid w:val="00546795"/>
    <w:rsid w:val="00546A8E"/>
    <w:rsid w:val="0055181E"/>
    <w:rsid w:val="0055343D"/>
    <w:rsid w:val="0055429D"/>
    <w:rsid w:val="00556076"/>
    <w:rsid w:val="005577E7"/>
    <w:rsid w:val="00557D20"/>
    <w:rsid w:val="00560A29"/>
    <w:rsid w:val="005615B4"/>
    <w:rsid w:val="00567778"/>
    <w:rsid w:val="00570B1C"/>
    <w:rsid w:val="00570BBE"/>
    <w:rsid w:val="0057234C"/>
    <w:rsid w:val="00574301"/>
    <w:rsid w:val="00581837"/>
    <w:rsid w:val="00581AAF"/>
    <w:rsid w:val="00587C31"/>
    <w:rsid w:val="00594129"/>
    <w:rsid w:val="005944EA"/>
    <w:rsid w:val="00594E17"/>
    <w:rsid w:val="005A1359"/>
    <w:rsid w:val="005A6A33"/>
    <w:rsid w:val="005A7168"/>
    <w:rsid w:val="005A7761"/>
    <w:rsid w:val="005B058E"/>
    <w:rsid w:val="005B0B8D"/>
    <w:rsid w:val="005B2D5E"/>
    <w:rsid w:val="005B3BFB"/>
    <w:rsid w:val="005B7AD3"/>
    <w:rsid w:val="005B7CD0"/>
    <w:rsid w:val="005C0C0F"/>
    <w:rsid w:val="005C5495"/>
    <w:rsid w:val="005C6649"/>
    <w:rsid w:val="005D19F0"/>
    <w:rsid w:val="005D7657"/>
    <w:rsid w:val="005E0390"/>
    <w:rsid w:val="005E1AA8"/>
    <w:rsid w:val="005E427D"/>
    <w:rsid w:val="005E4E81"/>
    <w:rsid w:val="005E51D8"/>
    <w:rsid w:val="005E526E"/>
    <w:rsid w:val="005E5B16"/>
    <w:rsid w:val="005E5FA8"/>
    <w:rsid w:val="005F2AAD"/>
    <w:rsid w:val="005F4F58"/>
    <w:rsid w:val="00600A64"/>
    <w:rsid w:val="00601BAB"/>
    <w:rsid w:val="00602257"/>
    <w:rsid w:val="00602EA0"/>
    <w:rsid w:val="00603AE1"/>
    <w:rsid w:val="00605827"/>
    <w:rsid w:val="00605ABC"/>
    <w:rsid w:val="0061071E"/>
    <w:rsid w:val="00614DCB"/>
    <w:rsid w:val="006164DF"/>
    <w:rsid w:val="00616C55"/>
    <w:rsid w:val="00621C4A"/>
    <w:rsid w:val="00624CD9"/>
    <w:rsid w:val="00627CFD"/>
    <w:rsid w:val="00630076"/>
    <w:rsid w:val="0063141B"/>
    <w:rsid w:val="00631B5C"/>
    <w:rsid w:val="00632ABE"/>
    <w:rsid w:val="0063427E"/>
    <w:rsid w:val="006343CB"/>
    <w:rsid w:val="006348B3"/>
    <w:rsid w:val="00635499"/>
    <w:rsid w:val="00635E23"/>
    <w:rsid w:val="0063683C"/>
    <w:rsid w:val="0064000E"/>
    <w:rsid w:val="00646050"/>
    <w:rsid w:val="00655535"/>
    <w:rsid w:val="00660A4E"/>
    <w:rsid w:val="00665FA3"/>
    <w:rsid w:val="006660AB"/>
    <w:rsid w:val="00666880"/>
    <w:rsid w:val="006713CA"/>
    <w:rsid w:val="00674515"/>
    <w:rsid w:val="00675ABE"/>
    <w:rsid w:val="00675E76"/>
    <w:rsid w:val="00676C5C"/>
    <w:rsid w:val="0068155B"/>
    <w:rsid w:val="00684F4B"/>
    <w:rsid w:val="0068558E"/>
    <w:rsid w:val="0068682F"/>
    <w:rsid w:val="00690588"/>
    <w:rsid w:val="006A63DB"/>
    <w:rsid w:val="006B203C"/>
    <w:rsid w:val="006C0871"/>
    <w:rsid w:val="006C093D"/>
    <w:rsid w:val="006C0A4D"/>
    <w:rsid w:val="006C1A24"/>
    <w:rsid w:val="006C2DE3"/>
    <w:rsid w:val="006C5EA0"/>
    <w:rsid w:val="006C7C25"/>
    <w:rsid w:val="006D008F"/>
    <w:rsid w:val="006D0A51"/>
    <w:rsid w:val="006D1A88"/>
    <w:rsid w:val="006D2408"/>
    <w:rsid w:val="006E0816"/>
    <w:rsid w:val="006E0F55"/>
    <w:rsid w:val="006E3A71"/>
    <w:rsid w:val="006F2C34"/>
    <w:rsid w:val="006F405D"/>
    <w:rsid w:val="006F4344"/>
    <w:rsid w:val="006F4B2C"/>
    <w:rsid w:val="006F5A71"/>
    <w:rsid w:val="00700786"/>
    <w:rsid w:val="00704CB0"/>
    <w:rsid w:val="00705D65"/>
    <w:rsid w:val="00705E56"/>
    <w:rsid w:val="007100C4"/>
    <w:rsid w:val="007119EA"/>
    <w:rsid w:val="00714E95"/>
    <w:rsid w:val="007203F2"/>
    <w:rsid w:val="007209A6"/>
    <w:rsid w:val="00720EFD"/>
    <w:rsid w:val="0072107F"/>
    <w:rsid w:val="007214B9"/>
    <w:rsid w:val="00722B00"/>
    <w:rsid w:val="00725108"/>
    <w:rsid w:val="0074128D"/>
    <w:rsid w:val="00741D16"/>
    <w:rsid w:val="007454E7"/>
    <w:rsid w:val="00746F84"/>
    <w:rsid w:val="007518C8"/>
    <w:rsid w:val="00751B63"/>
    <w:rsid w:val="0075547F"/>
    <w:rsid w:val="00755C80"/>
    <w:rsid w:val="00767D30"/>
    <w:rsid w:val="00770AF7"/>
    <w:rsid w:val="00771EBD"/>
    <w:rsid w:val="00772568"/>
    <w:rsid w:val="00774A31"/>
    <w:rsid w:val="00774AFE"/>
    <w:rsid w:val="00777583"/>
    <w:rsid w:val="0078351B"/>
    <w:rsid w:val="00784733"/>
    <w:rsid w:val="007847C1"/>
    <w:rsid w:val="007854AF"/>
    <w:rsid w:val="0078702E"/>
    <w:rsid w:val="0079085E"/>
    <w:rsid w:val="007912ED"/>
    <w:rsid w:val="007920BF"/>
    <w:rsid w:val="00793A7C"/>
    <w:rsid w:val="00794A99"/>
    <w:rsid w:val="00795389"/>
    <w:rsid w:val="00797501"/>
    <w:rsid w:val="007A07D3"/>
    <w:rsid w:val="007A398A"/>
    <w:rsid w:val="007A5263"/>
    <w:rsid w:val="007B0942"/>
    <w:rsid w:val="007B202F"/>
    <w:rsid w:val="007B3BE6"/>
    <w:rsid w:val="007B6B24"/>
    <w:rsid w:val="007B70E3"/>
    <w:rsid w:val="007B7204"/>
    <w:rsid w:val="007C1034"/>
    <w:rsid w:val="007C1913"/>
    <w:rsid w:val="007C1BC8"/>
    <w:rsid w:val="007C327A"/>
    <w:rsid w:val="007C398E"/>
    <w:rsid w:val="007C4C1F"/>
    <w:rsid w:val="007C6809"/>
    <w:rsid w:val="007D091C"/>
    <w:rsid w:val="007D1613"/>
    <w:rsid w:val="007D78CF"/>
    <w:rsid w:val="007E1280"/>
    <w:rsid w:val="007E325E"/>
    <w:rsid w:val="007E4C0E"/>
    <w:rsid w:val="007E5C24"/>
    <w:rsid w:val="007F1E0F"/>
    <w:rsid w:val="007F4617"/>
    <w:rsid w:val="007F5553"/>
    <w:rsid w:val="007F5DED"/>
    <w:rsid w:val="00800A62"/>
    <w:rsid w:val="00802C5A"/>
    <w:rsid w:val="00804D41"/>
    <w:rsid w:val="0081022A"/>
    <w:rsid w:val="008113E0"/>
    <w:rsid w:val="00814021"/>
    <w:rsid w:val="008221AE"/>
    <w:rsid w:val="00823F54"/>
    <w:rsid w:val="00824FAC"/>
    <w:rsid w:val="00831593"/>
    <w:rsid w:val="00832548"/>
    <w:rsid w:val="00837F68"/>
    <w:rsid w:val="00840D85"/>
    <w:rsid w:val="00841985"/>
    <w:rsid w:val="0084202A"/>
    <w:rsid w:val="008433F5"/>
    <w:rsid w:val="008438E5"/>
    <w:rsid w:val="008439FE"/>
    <w:rsid w:val="008452DA"/>
    <w:rsid w:val="00845FAF"/>
    <w:rsid w:val="008465DE"/>
    <w:rsid w:val="00846CF6"/>
    <w:rsid w:val="00854343"/>
    <w:rsid w:val="00857F38"/>
    <w:rsid w:val="008636AC"/>
    <w:rsid w:val="008646E8"/>
    <w:rsid w:val="00871648"/>
    <w:rsid w:val="00873466"/>
    <w:rsid w:val="0087731E"/>
    <w:rsid w:val="00877475"/>
    <w:rsid w:val="00877657"/>
    <w:rsid w:val="00880DCE"/>
    <w:rsid w:val="00881017"/>
    <w:rsid w:val="00886CD2"/>
    <w:rsid w:val="0089112A"/>
    <w:rsid w:val="00891385"/>
    <w:rsid w:val="008917CA"/>
    <w:rsid w:val="008944DD"/>
    <w:rsid w:val="00895D62"/>
    <w:rsid w:val="00896EDF"/>
    <w:rsid w:val="008A0680"/>
    <w:rsid w:val="008A134B"/>
    <w:rsid w:val="008A46C9"/>
    <w:rsid w:val="008A721F"/>
    <w:rsid w:val="008B2CC1"/>
    <w:rsid w:val="008B5299"/>
    <w:rsid w:val="008B544C"/>
    <w:rsid w:val="008B60B2"/>
    <w:rsid w:val="008B72E1"/>
    <w:rsid w:val="008C05C2"/>
    <w:rsid w:val="008C0AE6"/>
    <w:rsid w:val="008C1A78"/>
    <w:rsid w:val="008D2DEC"/>
    <w:rsid w:val="008D34F3"/>
    <w:rsid w:val="008D4150"/>
    <w:rsid w:val="008D58B5"/>
    <w:rsid w:val="008E07C0"/>
    <w:rsid w:val="008E08F1"/>
    <w:rsid w:val="008E33FD"/>
    <w:rsid w:val="008E3BD0"/>
    <w:rsid w:val="008E5941"/>
    <w:rsid w:val="008F05F9"/>
    <w:rsid w:val="008F0F88"/>
    <w:rsid w:val="008F1BDB"/>
    <w:rsid w:val="008F5E3C"/>
    <w:rsid w:val="008F71D3"/>
    <w:rsid w:val="008F77BE"/>
    <w:rsid w:val="00901DE3"/>
    <w:rsid w:val="0090512F"/>
    <w:rsid w:val="0090674F"/>
    <w:rsid w:val="0090731E"/>
    <w:rsid w:val="009160BF"/>
    <w:rsid w:val="00916EE2"/>
    <w:rsid w:val="0092003C"/>
    <w:rsid w:val="009209A9"/>
    <w:rsid w:val="009217D8"/>
    <w:rsid w:val="00921D08"/>
    <w:rsid w:val="00922B93"/>
    <w:rsid w:val="00927EA8"/>
    <w:rsid w:val="009316A7"/>
    <w:rsid w:val="00933B1B"/>
    <w:rsid w:val="0093503D"/>
    <w:rsid w:val="00937423"/>
    <w:rsid w:val="009407C3"/>
    <w:rsid w:val="00940BA4"/>
    <w:rsid w:val="00940DE2"/>
    <w:rsid w:val="00943733"/>
    <w:rsid w:val="00943A80"/>
    <w:rsid w:val="00943DEB"/>
    <w:rsid w:val="00944031"/>
    <w:rsid w:val="00946D0D"/>
    <w:rsid w:val="00952784"/>
    <w:rsid w:val="00960FB1"/>
    <w:rsid w:val="00961D91"/>
    <w:rsid w:val="0096349C"/>
    <w:rsid w:val="009646F4"/>
    <w:rsid w:val="00964A3F"/>
    <w:rsid w:val="00966460"/>
    <w:rsid w:val="00966A22"/>
    <w:rsid w:val="0096722F"/>
    <w:rsid w:val="00967EA6"/>
    <w:rsid w:val="00972DC6"/>
    <w:rsid w:val="00973FAD"/>
    <w:rsid w:val="00977269"/>
    <w:rsid w:val="0097744F"/>
    <w:rsid w:val="00980843"/>
    <w:rsid w:val="00980906"/>
    <w:rsid w:val="0098508A"/>
    <w:rsid w:val="00987E2E"/>
    <w:rsid w:val="00993338"/>
    <w:rsid w:val="0099361A"/>
    <w:rsid w:val="009954F2"/>
    <w:rsid w:val="00995F6D"/>
    <w:rsid w:val="009976A1"/>
    <w:rsid w:val="009A11AC"/>
    <w:rsid w:val="009A2804"/>
    <w:rsid w:val="009B06F2"/>
    <w:rsid w:val="009B29DC"/>
    <w:rsid w:val="009B39B7"/>
    <w:rsid w:val="009B613D"/>
    <w:rsid w:val="009B6FA3"/>
    <w:rsid w:val="009B7FCE"/>
    <w:rsid w:val="009C0EA0"/>
    <w:rsid w:val="009C7379"/>
    <w:rsid w:val="009D06F6"/>
    <w:rsid w:val="009D0922"/>
    <w:rsid w:val="009D3F2F"/>
    <w:rsid w:val="009D5737"/>
    <w:rsid w:val="009D5976"/>
    <w:rsid w:val="009D60ED"/>
    <w:rsid w:val="009D7971"/>
    <w:rsid w:val="009D7C48"/>
    <w:rsid w:val="009E2791"/>
    <w:rsid w:val="009E3F6F"/>
    <w:rsid w:val="009E4796"/>
    <w:rsid w:val="009F1D6E"/>
    <w:rsid w:val="009F499F"/>
    <w:rsid w:val="009F5687"/>
    <w:rsid w:val="009F603C"/>
    <w:rsid w:val="00A0078B"/>
    <w:rsid w:val="00A00AE3"/>
    <w:rsid w:val="00A07348"/>
    <w:rsid w:val="00A150FD"/>
    <w:rsid w:val="00A20E99"/>
    <w:rsid w:val="00A24827"/>
    <w:rsid w:val="00A24EE0"/>
    <w:rsid w:val="00A2710E"/>
    <w:rsid w:val="00A32EBA"/>
    <w:rsid w:val="00A34309"/>
    <w:rsid w:val="00A34700"/>
    <w:rsid w:val="00A37342"/>
    <w:rsid w:val="00A375F7"/>
    <w:rsid w:val="00A42DAF"/>
    <w:rsid w:val="00A4412A"/>
    <w:rsid w:val="00A445E0"/>
    <w:rsid w:val="00A44AFA"/>
    <w:rsid w:val="00A45BD8"/>
    <w:rsid w:val="00A46D04"/>
    <w:rsid w:val="00A46D34"/>
    <w:rsid w:val="00A53661"/>
    <w:rsid w:val="00A53A74"/>
    <w:rsid w:val="00A56DA0"/>
    <w:rsid w:val="00A64505"/>
    <w:rsid w:val="00A70818"/>
    <w:rsid w:val="00A70DE8"/>
    <w:rsid w:val="00A73E61"/>
    <w:rsid w:val="00A7422C"/>
    <w:rsid w:val="00A76464"/>
    <w:rsid w:val="00A80410"/>
    <w:rsid w:val="00A80CFC"/>
    <w:rsid w:val="00A81AC7"/>
    <w:rsid w:val="00A869B7"/>
    <w:rsid w:val="00A90F0A"/>
    <w:rsid w:val="00A9157E"/>
    <w:rsid w:val="00A91D3D"/>
    <w:rsid w:val="00A9330C"/>
    <w:rsid w:val="00AA289C"/>
    <w:rsid w:val="00AB10D5"/>
    <w:rsid w:val="00AB1712"/>
    <w:rsid w:val="00AB31D5"/>
    <w:rsid w:val="00AB34EC"/>
    <w:rsid w:val="00AB65B3"/>
    <w:rsid w:val="00AB6E83"/>
    <w:rsid w:val="00AB704D"/>
    <w:rsid w:val="00AC205C"/>
    <w:rsid w:val="00AC278C"/>
    <w:rsid w:val="00AC559C"/>
    <w:rsid w:val="00AC55A2"/>
    <w:rsid w:val="00AC5CF5"/>
    <w:rsid w:val="00AC70F3"/>
    <w:rsid w:val="00AD522E"/>
    <w:rsid w:val="00AE27F5"/>
    <w:rsid w:val="00AE4D4B"/>
    <w:rsid w:val="00AE568F"/>
    <w:rsid w:val="00AE622C"/>
    <w:rsid w:val="00AE737D"/>
    <w:rsid w:val="00AF0A6B"/>
    <w:rsid w:val="00AF370F"/>
    <w:rsid w:val="00AF38B9"/>
    <w:rsid w:val="00B0072D"/>
    <w:rsid w:val="00B01F98"/>
    <w:rsid w:val="00B032ED"/>
    <w:rsid w:val="00B038CE"/>
    <w:rsid w:val="00B05A69"/>
    <w:rsid w:val="00B0675C"/>
    <w:rsid w:val="00B10170"/>
    <w:rsid w:val="00B16A88"/>
    <w:rsid w:val="00B22046"/>
    <w:rsid w:val="00B2322A"/>
    <w:rsid w:val="00B23580"/>
    <w:rsid w:val="00B2476A"/>
    <w:rsid w:val="00B25E95"/>
    <w:rsid w:val="00B26362"/>
    <w:rsid w:val="00B26922"/>
    <w:rsid w:val="00B26EC6"/>
    <w:rsid w:val="00B30559"/>
    <w:rsid w:val="00B31481"/>
    <w:rsid w:val="00B32EAA"/>
    <w:rsid w:val="00B33519"/>
    <w:rsid w:val="00B337C1"/>
    <w:rsid w:val="00B348A0"/>
    <w:rsid w:val="00B34921"/>
    <w:rsid w:val="00B355B6"/>
    <w:rsid w:val="00B40F40"/>
    <w:rsid w:val="00B4537F"/>
    <w:rsid w:val="00B50968"/>
    <w:rsid w:val="00B51C7F"/>
    <w:rsid w:val="00B60B81"/>
    <w:rsid w:val="00B61E7E"/>
    <w:rsid w:val="00B62618"/>
    <w:rsid w:val="00B67822"/>
    <w:rsid w:val="00B72A5B"/>
    <w:rsid w:val="00B75281"/>
    <w:rsid w:val="00B75371"/>
    <w:rsid w:val="00B76552"/>
    <w:rsid w:val="00B80109"/>
    <w:rsid w:val="00B80EC5"/>
    <w:rsid w:val="00B8231B"/>
    <w:rsid w:val="00B84E4E"/>
    <w:rsid w:val="00B855B1"/>
    <w:rsid w:val="00B9295D"/>
    <w:rsid w:val="00B92F1F"/>
    <w:rsid w:val="00B93150"/>
    <w:rsid w:val="00B9734B"/>
    <w:rsid w:val="00B97CED"/>
    <w:rsid w:val="00BA30E2"/>
    <w:rsid w:val="00BA48DE"/>
    <w:rsid w:val="00BA5546"/>
    <w:rsid w:val="00BB1ED7"/>
    <w:rsid w:val="00BC1458"/>
    <w:rsid w:val="00BC2359"/>
    <w:rsid w:val="00BC4906"/>
    <w:rsid w:val="00BC6A7B"/>
    <w:rsid w:val="00BC7439"/>
    <w:rsid w:val="00BC7A82"/>
    <w:rsid w:val="00BD6660"/>
    <w:rsid w:val="00BD7D01"/>
    <w:rsid w:val="00BE32AD"/>
    <w:rsid w:val="00BE370E"/>
    <w:rsid w:val="00BE44C6"/>
    <w:rsid w:val="00BE457E"/>
    <w:rsid w:val="00BF0D92"/>
    <w:rsid w:val="00BF23D1"/>
    <w:rsid w:val="00BF23FA"/>
    <w:rsid w:val="00BF46B3"/>
    <w:rsid w:val="00BF7C31"/>
    <w:rsid w:val="00C022B7"/>
    <w:rsid w:val="00C115F4"/>
    <w:rsid w:val="00C11BFE"/>
    <w:rsid w:val="00C153FE"/>
    <w:rsid w:val="00C219A2"/>
    <w:rsid w:val="00C23067"/>
    <w:rsid w:val="00C2435C"/>
    <w:rsid w:val="00C27CFD"/>
    <w:rsid w:val="00C317F9"/>
    <w:rsid w:val="00C33CD9"/>
    <w:rsid w:val="00C3495E"/>
    <w:rsid w:val="00C36097"/>
    <w:rsid w:val="00C434FA"/>
    <w:rsid w:val="00C43FFB"/>
    <w:rsid w:val="00C44A14"/>
    <w:rsid w:val="00C47DAC"/>
    <w:rsid w:val="00C5068F"/>
    <w:rsid w:val="00C51DB6"/>
    <w:rsid w:val="00C54689"/>
    <w:rsid w:val="00C570ED"/>
    <w:rsid w:val="00C57169"/>
    <w:rsid w:val="00C57DE9"/>
    <w:rsid w:val="00C60940"/>
    <w:rsid w:val="00C74184"/>
    <w:rsid w:val="00C76D27"/>
    <w:rsid w:val="00C77355"/>
    <w:rsid w:val="00C80823"/>
    <w:rsid w:val="00C810B1"/>
    <w:rsid w:val="00C85584"/>
    <w:rsid w:val="00C85CAF"/>
    <w:rsid w:val="00C85FF1"/>
    <w:rsid w:val="00C86D74"/>
    <w:rsid w:val="00C87C8D"/>
    <w:rsid w:val="00C9094A"/>
    <w:rsid w:val="00C92A7F"/>
    <w:rsid w:val="00CA3ACB"/>
    <w:rsid w:val="00CA5F48"/>
    <w:rsid w:val="00CA7AD4"/>
    <w:rsid w:val="00CB0183"/>
    <w:rsid w:val="00CB0A7F"/>
    <w:rsid w:val="00CB1B4D"/>
    <w:rsid w:val="00CB3CB2"/>
    <w:rsid w:val="00CC0EA3"/>
    <w:rsid w:val="00CC2CEF"/>
    <w:rsid w:val="00CC4DB0"/>
    <w:rsid w:val="00CC5089"/>
    <w:rsid w:val="00CC570A"/>
    <w:rsid w:val="00CC6089"/>
    <w:rsid w:val="00CC7BD3"/>
    <w:rsid w:val="00CC7E59"/>
    <w:rsid w:val="00CD0409"/>
    <w:rsid w:val="00CD04F1"/>
    <w:rsid w:val="00CD17F8"/>
    <w:rsid w:val="00CD2F01"/>
    <w:rsid w:val="00CD7123"/>
    <w:rsid w:val="00CE0596"/>
    <w:rsid w:val="00CE48D5"/>
    <w:rsid w:val="00CF2302"/>
    <w:rsid w:val="00CF3363"/>
    <w:rsid w:val="00CF681A"/>
    <w:rsid w:val="00CF72F6"/>
    <w:rsid w:val="00D015C8"/>
    <w:rsid w:val="00D05739"/>
    <w:rsid w:val="00D067D7"/>
    <w:rsid w:val="00D07C78"/>
    <w:rsid w:val="00D102E2"/>
    <w:rsid w:val="00D1137C"/>
    <w:rsid w:val="00D121E0"/>
    <w:rsid w:val="00D129B7"/>
    <w:rsid w:val="00D15991"/>
    <w:rsid w:val="00D16684"/>
    <w:rsid w:val="00D24BD8"/>
    <w:rsid w:val="00D33B77"/>
    <w:rsid w:val="00D34CAF"/>
    <w:rsid w:val="00D4505C"/>
    <w:rsid w:val="00D45252"/>
    <w:rsid w:val="00D539A6"/>
    <w:rsid w:val="00D57350"/>
    <w:rsid w:val="00D71B4D"/>
    <w:rsid w:val="00D71B68"/>
    <w:rsid w:val="00D77319"/>
    <w:rsid w:val="00D77DB6"/>
    <w:rsid w:val="00D910E4"/>
    <w:rsid w:val="00D93D55"/>
    <w:rsid w:val="00DA1D59"/>
    <w:rsid w:val="00DA2E10"/>
    <w:rsid w:val="00DB255B"/>
    <w:rsid w:val="00DB356A"/>
    <w:rsid w:val="00DB3657"/>
    <w:rsid w:val="00DB540A"/>
    <w:rsid w:val="00DB60A1"/>
    <w:rsid w:val="00DB65A4"/>
    <w:rsid w:val="00DC0229"/>
    <w:rsid w:val="00DC1F26"/>
    <w:rsid w:val="00DC5492"/>
    <w:rsid w:val="00DC7BF2"/>
    <w:rsid w:val="00DD0481"/>
    <w:rsid w:val="00DD3A61"/>
    <w:rsid w:val="00DD7B7F"/>
    <w:rsid w:val="00DE3BDD"/>
    <w:rsid w:val="00DE58F9"/>
    <w:rsid w:val="00DE6E31"/>
    <w:rsid w:val="00DE770D"/>
    <w:rsid w:val="00DF1CA0"/>
    <w:rsid w:val="00DF48DE"/>
    <w:rsid w:val="00DF4917"/>
    <w:rsid w:val="00E056F2"/>
    <w:rsid w:val="00E07544"/>
    <w:rsid w:val="00E11C2F"/>
    <w:rsid w:val="00E12085"/>
    <w:rsid w:val="00E15015"/>
    <w:rsid w:val="00E16E56"/>
    <w:rsid w:val="00E21313"/>
    <w:rsid w:val="00E23BD6"/>
    <w:rsid w:val="00E25945"/>
    <w:rsid w:val="00E2624F"/>
    <w:rsid w:val="00E335FE"/>
    <w:rsid w:val="00E405D8"/>
    <w:rsid w:val="00E40D80"/>
    <w:rsid w:val="00E45055"/>
    <w:rsid w:val="00E45755"/>
    <w:rsid w:val="00E529F9"/>
    <w:rsid w:val="00E53821"/>
    <w:rsid w:val="00E542E6"/>
    <w:rsid w:val="00E55A68"/>
    <w:rsid w:val="00E57D63"/>
    <w:rsid w:val="00E608E9"/>
    <w:rsid w:val="00E62F30"/>
    <w:rsid w:val="00E637C5"/>
    <w:rsid w:val="00E6380D"/>
    <w:rsid w:val="00E63CAF"/>
    <w:rsid w:val="00E65115"/>
    <w:rsid w:val="00E87110"/>
    <w:rsid w:val="00EA11DB"/>
    <w:rsid w:val="00EA1E71"/>
    <w:rsid w:val="00EA2AD9"/>
    <w:rsid w:val="00EA3826"/>
    <w:rsid w:val="00EA4669"/>
    <w:rsid w:val="00EA780C"/>
    <w:rsid w:val="00EA79F5"/>
    <w:rsid w:val="00EA7D6E"/>
    <w:rsid w:val="00EB2F76"/>
    <w:rsid w:val="00EB789A"/>
    <w:rsid w:val="00EC4CAC"/>
    <w:rsid w:val="00EC4E49"/>
    <w:rsid w:val="00EC65C5"/>
    <w:rsid w:val="00ED081D"/>
    <w:rsid w:val="00ED14B4"/>
    <w:rsid w:val="00ED1AE7"/>
    <w:rsid w:val="00ED275C"/>
    <w:rsid w:val="00ED38AA"/>
    <w:rsid w:val="00ED496B"/>
    <w:rsid w:val="00ED56A3"/>
    <w:rsid w:val="00ED657A"/>
    <w:rsid w:val="00ED77FB"/>
    <w:rsid w:val="00EE45FA"/>
    <w:rsid w:val="00EF52C9"/>
    <w:rsid w:val="00EF5EB5"/>
    <w:rsid w:val="00F043DE"/>
    <w:rsid w:val="00F05FF4"/>
    <w:rsid w:val="00F11173"/>
    <w:rsid w:val="00F12D33"/>
    <w:rsid w:val="00F20016"/>
    <w:rsid w:val="00F20F54"/>
    <w:rsid w:val="00F21489"/>
    <w:rsid w:val="00F2150B"/>
    <w:rsid w:val="00F25757"/>
    <w:rsid w:val="00F264AE"/>
    <w:rsid w:val="00F270FF"/>
    <w:rsid w:val="00F30223"/>
    <w:rsid w:val="00F30456"/>
    <w:rsid w:val="00F321A1"/>
    <w:rsid w:val="00F33A2E"/>
    <w:rsid w:val="00F34913"/>
    <w:rsid w:val="00F34F8B"/>
    <w:rsid w:val="00F36B72"/>
    <w:rsid w:val="00F37E07"/>
    <w:rsid w:val="00F41ABB"/>
    <w:rsid w:val="00F5205B"/>
    <w:rsid w:val="00F544AD"/>
    <w:rsid w:val="00F5608F"/>
    <w:rsid w:val="00F640E5"/>
    <w:rsid w:val="00F6533F"/>
    <w:rsid w:val="00F66152"/>
    <w:rsid w:val="00F73E73"/>
    <w:rsid w:val="00F7663D"/>
    <w:rsid w:val="00F77EF3"/>
    <w:rsid w:val="00F84337"/>
    <w:rsid w:val="00F9165B"/>
    <w:rsid w:val="00F92830"/>
    <w:rsid w:val="00F92F2F"/>
    <w:rsid w:val="00F931DD"/>
    <w:rsid w:val="00F97546"/>
    <w:rsid w:val="00F97E1A"/>
    <w:rsid w:val="00FA0797"/>
    <w:rsid w:val="00FA1D3F"/>
    <w:rsid w:val="00FA28A7"/>
    <w:rsid w:val="00FA507A"/>
    <w:rsid w:val="00FB2323"/>
    <w:rsid w:val="00FB312C"/>
    <w:rsid w:val="00FB6158"/>
    <w:rsid w:val="00FB78BC"/>
    <w:rsid w:val="00FC406C"/>
    <w:rsid w:val="00FC482F"/>
    <w:rsid w:val="00FC5573"/>
    <w:rsid w:val="00FC7645"/>
    <w:rsid w:val="00FD04F9"/>
    <w:rsid w:val="00FD23BD"/>
    <w:rsid w:val="00FD33AB"/>
    <w:rsid w:val="00FD3E9D"/>
    <w:rsid w:val="00FD64F1"/>
    <w:rsid w:val="00FD7213"/>
    <w:rsid w:val="00FE190E"/>
    <w:rsid w:val="00FE22C9"/>
    <w:rsid w:val="00FE5C56"/>
    <w:rsid w:val="00FE7F40"/>
    <w:rsid w:val="00FF22DC"/>
    <w:rsid w:val="00FF2AF3"/>
    <w:rsid w:val="00FF7B67"/>
    <w:rsid w:val="510E3CF9"/>
    <w:rsid w:val="57A8F802"/>
    <w:rsid w:val="590EF3FA"/>
    <w:rsid w:val="778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866E7"/>
  <w15:docId w15:val="{33CEEA3E-5CF3-41D5-B043-58E6A44C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tabs>
        <w:tab w:val="num" w:pos="567"/>
      </w:tabs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4B4AE3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paragraph" w:customStyle="1" w:styleId="Endofdocument">
    <w:name w:val="End of document"/>
    <w:basedOn w:val="Normal"/>
    <w:rsid w:val="004B4AE3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B4AE3"/>
    <w:rPr>
      <w:rFonts w:ascii="Arial" w:eastAsia="SimSun" w:hAnsi="Arial" w:cs="Arial"/>
      <w:sz w:val="22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506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63BC"/>
    <w:rPr>
      <w:rFonts w:ascii="Segoe UI" w:eastAsia="SimSun" w:hAnsi="Segoe UI" w:cs="Segoe UI"/>
      <w:sz w:val="18"/>
      <w:szCs w:val="18"/>
      <w:lang w:val="ru-RU" w:eastAsia="zh-CN"/>
    </w:rPr>
  </w:style>
  <w:style w:type="table" w:styleId="TableGrid">
    <w:name w:val="Table Grid"/>
    <w:basedOn w:val="TableNormal"/>
    <w:uiPriority w:val="59"/>
    <w:rsid w:val="005063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684F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4F4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4F4B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84F4B"/>
    <w:rPr>
      <w:rFonts w:ascii="Arial" w:eastAsia="SimSun" w:hAnsi="Arial" w:cs="Arial"/>
      <w:b/>
      <w:bCs/>
      <w:sz w:val="18"/>
      <w:lang w:val="ru-RU" w:eastAsia="zh-CN"/>
    </w:rPr>
  </w:style>
  <w:style w:type="character" w:styleId="Hyperlink">
    <w:name w:val="Hyperlink"/>
    <w:basedOn w:val="DefaultParagraphFont"/>
    <w:uiPriority w:val="99"/>
    <w:unhideWhenUsed/>
    <w:rsid w:val="00050D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C6A7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A4629"/>
    <w:rPr>
      <w:rFonts w:ascii="Arial" w:eastAsia="SimSun" w:hAnsi="Arial" w:cs="Arial"/>
      <w:sz w:val="22"/>
      <w:lang w:eastAsia="zh-CN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1626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03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7234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07B0"/>
    <w:rPr>
      <w:color w:val="2B579A"/>
      <w:shd w:val="clear" w:color="auto" w:fill="E1DFDD"/>
    </w:rPr>
  </w:style>
  <w:style w:type="paragraph" w:styleId="NormalWeb">
    <w:name w:val="Normal (Web)"/>
    <w:basedOn w:val="Normal"/>
    <w:semiHidden/>
    <w:unhideWhenUsed/>
    <w:rsid w:val="00A7422C"/>
    <w:rPr>
      <w:rFonts w:ascii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2350A3"/>
    <w:pPr>
      <w:numPr>
        <w:numId w:val="20"/>
      </w:numPr>
    </w:pPr>
  </w:style>
  <w:style w:type="character" w:customStyle="1" w:styleId="text">
    <w:name w:val="text"/>
    <w:rsid w:val="006C093D"/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meetings/ru/details.jsp?meeting_id=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ICSDBFP-360348501-19648</_dlc_DocId>
    <_dlc_DocIdUrl xmlns="ec94eb93-2160-433d-bc9d-10bdc50beb83">
      <Url>https://wipoprod.sharepoint.com/sites/SPS-INT-BFP-ICSD-CWS/_layouts/15/DocIdRedir.aspx?ID=ICSDBFP-360348501-19648</Url>
      <Description>ICSDBFP-360348501-19648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18CFA-DF02-4B52-A1D9-E699CB45CA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81B8F0-E0AF-48AF-9645-5B5DF23535B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BEB84B4-5AD9-498A-B2EF-2FC0BCAB42FC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4.xml><?xml version="1.0" encoding="utf-8"?>
<ds:datastoreItem xmlns:ds="http://schemas.openxmlformats.org/officeDocument/2006/customXml" ds:itemID="{09CDA69B-8847-4F01-B573-66ADE7A54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133A46-65A3-4F37-9B05-2A07AD296BE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C95A31A-4807-4FDC-9E0D-F07B1427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2371</Words>
  <Characters>13516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CWS/13/11 (Russian) </vt:lpstr>
      <vt:lpstr>CWS/13/11 (English)</vt:lpstr>
    </vt:vector>
  </TitlesOfParts>
  <Company>WIPO</Company>
  <LinksUpToDate>false</LinksUpToDate>
  <CharactersWithSpaces>15856</CharactersWithSpaces>
  <SharedDoc>false</SharedDoc>
  <HLinks>
    <vt:vector size="24" baseType="variant">
      <vt:variant>
        <vt:i4>5767212</vt:i4>
      </vt:variant>
      <vt:variant>
        <vt:i4>22</vt:i4>
      </vt:variant>
      <vt:variant>
        <vt:i4>0</vt:i4>
      </vt:variant>
      <vt:variant>
        <vt:i4>5</vt:i4>
      </vt:variant>
      <vt:variant>
        <vt:lpwstr>https://www.wipo.int/meetings/en/details.jsp?meeting_id=86489</vt:lpwstr>
      </vt:variant>
      <vt:variant>
        <vt:lpwstr/>
      </vt:variant>
      <vt:variant>
        <vt:i4>65648</vt:i4>
      </vt:variant>
      <vt:variant>
        <vt:i4>6</vt:i4>
      </vt:variant>
      <vt:variant>
        <vt:i4>0</vt:i4>
      </vt:variant>
      <vt:variant>
        <vt:i4>5</vt:i4>
      </vt:variant>
      <vt:variant>
        <vt:lpwstr>mailto:erjola.murataj@wipo.int</vt:lpwstr>
      </vt:variant>
      <vt:variant>
        <vt:lpwstr/>
      </vt:variant>
      <vt:variant>
        <vt:i4>6684675</vt:i4>
      </vt:variant>
      <vt:variant>
        <vt:i4>3</vt:i4>
      </vt:variant>
      <vt:variant>
        <vt:i4>0</vt:i4>
      </vt:variant>
      <vt:variant>
        <vt:i4>5</vt:i4>
      </vt:variant>
      <vt:variant>
        <vt:lpwstr>mailto:youngwoo.yun@wipo.int</vt:lpwstr>
      </vt:variant>
      <vt:variant>
        <vt:lpwstr/>
      </vt:variant>
      <vt:variant>
        <vt:i4>65648</vt:i4>
      </vt:variant>
      <vt:variant>
        <vt:i4>0</vt:i4>
      </vt:variant>
      <vt:variant>
        <vt:i4>0</vt:i4>
      </vt:variant>
      <vt:variant>
        <vt:i4>5</vt:i4>
      </vt:variant>
      <vt:variant>
        <vt:lpwstr>mailto:erjola.murataj@wipo.int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CWS/13/11 (Russian) </dc:title>
  <dc:subject>Отчет Целевой группы по 3D о ходе выполнения задачи № 61 </dc:subject>
  <dc:creator>WIPO</dc:creator>
  <cp:keywords>WIPO CWS Thirteenth Session, Report, 3D Task Force </cp:keywords>
  <cp:lastModifiedBy>Author</cp:lastModifiedBy>
  <cp:revision>12</cp:revision>
  <cp:lastPrinted>2025-10-30T16:16:00Z</cp:lastPrinted>
  <dcterms:created xsi:type="dcterms:W3CDTF">2025-10-28T15:18:00Z</dcterms:created>
  <dcterms:modified xsi:type="dcterms:W3CDTF">2025-10-30T16:16:00Z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2024-07-18T09:28:58Z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f0e0a232-ccb5-41ee-89b4-b3281866d30b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ContentTypeId">
    <vt:lpwstr>0x01010043A0F979BE30A3469F998CB749C11FBD00E3EF1C0FCFA26B4087379DC2A12DE885</vt:lpwstr>
  </property>
  <property fmtid="{D5CDD505-2E9C-101B-9397-08002B2CF9AE}" pid="15" name="BusinessUnit">
    <vt:lpwstr>4;#International Classifications and Standards Division|1bda9d19-f2c0-4f24-b9f1-c91ec6b8f041</vt:lpwstr>
  </property>
  <property fmtid="{D5CDD505-2E9C-101B-9397-08002B2CF9AE}" pid="16" name="MediaServiceImageTags">
    <vt:lpwstr/>
  </property>
  <property fmtid="{D5CDD505-2E9C-101B-9397-08002B2CF9AE}" pid="17" name="m4535404f5974080b635c68c1acaf1ab">
    <vt:lpwstr/>
  </property>
  <property fmtid="{D5CDD505-2E9C-101B-9397-08002B2CF9AE}" pid="18" name="RMClassification">
    <vt:lpwstr>5;#05 Committee Files|55687a62-9585-44b6-9628-3304e4ff88e9</vt:lpwstr>
  </property>
  <property fmtid="{D5CDD505-2E9C-101B-9397-08002B2CF9AE}" pid="19" name="Body1">
    <vt:lpwstr>3;#Committee on WIPO Standards|505ec630-c8e5-4e30-8a4a-e8d9be6ccbb1</vt:lpwstr>
  </property>
  <property fmtid="{D5CDD505-2E9C-101B-9397-08002B2CF9AE}" pid="20" name="ECCM_Year">
    <vt:lpwstr/>
  </property>
  <property fmtid="{D5CDD505-2E9C-101B-9397-08002B2CF9AE}" pid="21" name="k5f91d7f67f54ee29b509143279df90f">
    <vt:lpwstr/>
  </property>
  <property fmtid="{D5CDD505-2E9C-101B-9397-08002B2CF9AE}" pid="22" name="IPTopics">
    <vt:lpwstr/>
  </property>
  <property fmtid="{D5CDD505-2E9C-101B-9397-08002B2CF9AE}" pid="23" name="Languages">
    <vt:lpwstr>1;#English|950e6fa2-2df0-4983-a604-54e57c7a6d93</vt:lpwstr>
  </property>
  <property fmtid="{D5CDD505-2E9C-101B-9397-08002B2CF9AE}" pid="24" name="gbd88f87496145e58da10973a57b07b8">
    <vt:lpwstr>Committee on WIPO Standards|505ec630-c8e5-4e30-8a4a-e8d9be6ccbb1</vt:lpwstr>
  </property>
  <property fmtid="{D5CDD505-2E9C-101B-9397-08002B2CF9AE}" pid="25" name="lcf76f155ced4ddcb4097134ff3c332f">
    <vt:lpwstr/>
  </property>
  <property fmtid="{D5CDD505-2E9C-101B-9397-08002B2CF9AE}" pid="26" name="_dlc_DocIdItemGuid">
    <vt:lpwstr>3cdd9796-7dcd-4c2f-9f15-8f689ee6faa3</vt:lpwstr>
  </property>
  <property fmtid="{D5CDD505-2E9C-101B-9397-08002B2CF9AE}" pid="27" name="docLang">
    <vt:lpwstr>en</vt:lpwstr>
  </property>
</Properties>
</file>