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03F6D" w14:textId="7B6BA981" w:rsidR="008B2CC1" w:rsidRPr="00F043DE" w:rsidRDefault="00F053EA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</w:rPr>
        <w:drawing>
          <wp:inline distT="0" distB="0" distL="0" distR="0" wp14:anchorId="6C52B4E5" wp14:editId="3BF298EC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043C" w14:textId="5C078DFE" w:rsidR="008B2CC1" w:rsidRPr="002326AB" w:rsidRDefault="00D05A1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CWs/12/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2</w:t>
      </w:r>
    </w:p>
    <w:p w14:paraId="56156CDE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0EFE54A5" w14:textId="7ADA2074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  <w:szCs w:val="15"/>
        </w:rPr>
        <w:t>12 августа 2024 года</w:t>
      </w:r>
    </w:p>
    <w:bookmarkEnd w:id="2"/>
    <w:p w14:paraId="4E02092B" w14:textId="27EEBAB1" w:rsidR="008B2CC1" w:rsidRPr="00261643" w:rsidRDefault="00E45755" w:rsidP="00261643">
      <w:pPr>
        <w:pStyle w:val="Heading1"/>
        <w:numPr>
          <w:ilvl w:val="0"/>
          <w:numId w:val="0"/>
        </w:numPr>
      </w:pPr>
      <w:r>
        <w:t>Комитет по стандартам ВОИС (КСВ)</w:t>
      </w:r>
    </w:p>
    <w:p w14:paraId="3F269E8C" w14:textId="6B48951C" w:rsidR="00E45755" w:rsidRPr="00846CF6" w:rsidRDefault="000D2634" w:rsidP="00E45755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Двенадцатая сессия</w:t>
      </w:r>
    </w:p>
    <w:p w14:paraId="479D383A" w14:textId="3FC4EDE1" w:rsidR="008B2CC1" w:rsidRPr="003845C1" w:rsidRDefault="00846CF6" w:rsidP="00E82FE2">
      <w:pPr>
        <w:tabs>
          <w:tab w:val="right" w:pos="9355"/>
        </w:tabs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16–19 сентября 2024 года</w:t>
      </w:r>
      <w:r>
        <w:rPr>
          <w:b/>
          <w:sz w:val="24"/>
          <w:szCs w:val="24"/>
        </w:rPr>
        <w:tab/>
      </w:r>
    </w:p>
    <w:p w14:paraId="02619D7C" w14:textId="4A16CF04" w:rsidR="004F4293" w:rsidRDefault="00913A36" w:rsidP="004F4293">
      <w:pPr>
        <w:rPr>
          <w:caps/>
          <w:sz w:val="24"/>
        </w:rPr>
      </w:pPr>
      <w:bookmarkStart w:id="3" w:name="Prepared"/>
      <w:bookmarkStart w:id="4" w:name="_Hlk173926943"/>
      <w:bookmarkEnd w:id="3"/>
      <w:r>
        <w:rPr>
          <w:caps/>
          <w:sz w:val="24"/>
        </w:rPr>
        <w:t>Программа работы и перечень задач КСВ</w:t>
      </w:r>
    </w:p>
    <w:bookmarkEnd w:id="4"/>
    <w:p w14:paraId="4C0BA64F" w14:textId="77777777" w:rsidR="004F4293" w:rsidRDefault="004F4293" w:rsidP="004F4293">
      <w:pPr>
        <w:rPr>
          <w:caps/>
          <w:sz w:val="24"/>
        </w:rPr>
      </w:pPr>
    </w:p>
    <w:p w14:paraId="38172407" w14:textId="71A4E26D" w:rsidR="002928D3" w:rsidRDefault="002E585B" w:rsidP="001D4107">
      <w:pPr>
        <w:spacing w:after="1040"/>
        <w:rPr>
          <w:i/>
        </w:rPr>
      </w:pPr>
      <w:r>
        <w:rPr>
          <w:i/>
        </w:rPr>
        <w:t>Документ подготовлен Секретариатом</w:t>
      </w:r>
    </w:p>
    <w:p w14:paraId="08E4527C" w14:textId="129D5E2D" w:rsidR="000D2634" w:rsidRPr="00190321" w:rsidRDefault="000D2634" w:rsidP="00FA679E">
      <w:pPr>
        <w:pStyle w:val="Heading2"/>
        <w:numPr>
          <w:ilvl w:val="0"/>
          <w:numId w:val="0"/>
        </w:numPr>
      </w:pPr>
      <w:r>
        <w:t>Резюме</w:t>
      </w:r>
    </w:p>
    <w:p w14:paraId="42F43FF2" w14:textId="6FE0F490" w:rsidR="000D2634" w:rsidRPr="00190321" w:rsidRDefault="000D2634" w:rsidP="000D2634">
      <w:r w:rsidRPr="00007000">
        <w:fldChar w:fldCharType="begin"/>
      </w:r>
      <w:r w:rsidRPr="00007000">
        <w:instrText xml:space="preserve"> AUTONUM  </w:instrText>
      </w:r>
      <w:r w:rsidRPr="00007000">
        <w:fldChar w:fldCharType="end"/>
      </w:r>
      <w:r>
        <w:tab/>
        <w:t>В настоящем документе кратко излагается обновленная программа работы и перечень задач Комитета по стандартам ВОИС (КСВ) для рассмотрения на этой сессии.</w:t>
      </w:r>
    </w:p>
    <w:p w14:paraId="314062F6" w14:textId="5BEC0763" w:rsidR="00C63AD7" w:rsidRPr="00190321" w:rsidRDefault="00C63AD7" w:rsidP="00FA679E">
      <w:pPr>
        <w:pStyle w:val="Heading2"/>
        <w:numPr>
          <w:ilvl w:val="0"/>
          <w:numId w:val="0"/>
        </w:numPr>
      </w:pPr>
      <w:r>
        <w:t>Введение</w:t>
      </w:r>
    </w:p>
    <w:p w14:paraId="35CF7426" w14:textId="604B9338" w:rsidR="00725B37" w:rsidRDefault="00C63AD7" w:rsidP="00725B37">
      <w:pPr>
        <w:spacing w:after="220"/>
      </w:pPr>
      <w:r w:rsidRPr="00190321">
        <w:fldChar w:fldCharType="begin"/>
      </w:r>
      <w:r w:rsidRPr="00190321">
        <w:instrText xml:space="preserve"> AUTONUM  </w:instrText>
      </w:r>
      <w:r w:rsidRPr="00190321">
        <w:fldChar w:fldCharType="end"/>
      </w:r>
      <w:r>
        <w:tab/>
        <w:t>На своей одиннадцатой сессии в 2023 году КСВ рассмотрел программу работы и перечень задач КСВ, которые были представлены в приложении к документу CWS/11/8.</w:t>
      </w:r>
      <w:r w:rsidR="0039101E">
        <w:t xml:space="preserve"> </w:t>
      </w:r>
      <w:r>
        <w:t xml:space="preserve">Перечень задач насчитывал 24 задачи: 19 из них были поручены той или иной целевой группе, </w:t>
      </w:r>
      <w:r w:rsidR="00650417">
        <w:t>пять</w:t>
      </w:r>
      <w:r>
        <w:t xml:space="preserve"> не имели такой привязки.</w:t>
      </w:r>
      <w:r w:rsidR="0039101E">
        <w:t xml:space="preserve"> </w:t>
      </w:r>
      <w:r>
        <w:t xml:space="preserve">Были внесены четыре предложения об обновлении существующей программы работы и три предложения о создании новых задач КСВ, которые были представлены в документах CWS/11/15, CWS/11/16 и CWS/11/25. </w:t>
      </w:r>
    </w:p>
    <w:p w14:paraId="7DEDC1A2" w14:textId="438505D0" w:rsidR="006B03DE" w:rsidRDefault="00DF089B" w:rsidP="00007000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той же сессии КСВ утвердил пересмотренный перечень задач, представленный в приложении II к документу CWS/11/28, который отражает принятое КСВ решение: четыре задачи были упразднены (№ 38, № 39, № 42 и № 57); семь задач были пересмотрены; </w:t>
      </w:r>
      <w:r w:rsidR="00650417">
        <w:t xml:space="preserve">еще </w:t>
      </w:r>
      <w:r>
        <w:t xml:space="preserve">одна задача была отложена (№ 60); и </w:t>
      </w:r>
      <w:r w:rsidR="00650417">
        <w:t xml:space="preserve">одна новая задача </w:t>
      </w:r>
      <w:r>
        <w:t>была создана (№ 66).</w:t>
      </w:r>
      <w:r w:rsidR="0039101E">
        <w:t xml:space="preserve"> </w:t>
      </w:r>
    </w:p>
    <w:p w14:paraId="41C82CD9" w14:textId="77777777" w:rsidR="006B03DE" w:rsidRPr="00007000" w:rsidRDefault="006B03DE" w:rsidP="006B03DE">
      <w:pPr>
        <w:pStyle w:val="Heading3"/>
      </w:pPr>
      <w:r>
        <w:t>Членство в целевых группах КСВ</w:t>
      </w:r>
    </w:p>
    <w:p w14:paraId="31564195" w14:textId="6A02E2B2" w:rsidR="00190321" w:rsidRPr="00007000" w:rsidRDefault="00007000" w:rsidP="00007000">
      <w:r>
        <w:fldChar w:fldCharType="begin"/>
      </w:r>
      <w:r>
        <w:instrText xml:space="preserve"> AUTONUM  </w:instrText>
      </w:r>
      <w:r>
        <w:fldChar w:fldCharType="end"/>
      </w:r>
      <w:r>
        <w:tab/>
        <w:t>В настоящее время работу ведут двенадцать целевых групп КСВ.</w:t>
      </w:r>
      <w:r w:rsidR="0039101E">
        <w:t xml:space="preserve"> </w:t>
      </w:r>
      <w:r>
        <w:t>В работе целевых групп принимают участие профильные специалисты от 63 членов и 3 наблюдателей КСВ.</w:t>
      </w:r>
      <w:r w:rsidR="0039101E">
        <w:t xml:space="preserve"> </w:t>
      </w:r>
      <w:r>
        <w:t>В 2024 году в целях более эффективного взаимодействия с членами и наблюдателями целевых групп Секретариат уточнил списки членов, проведя консультации со всеми членами и наблюдателями целевых групп.</w:t>
      </w:r>
      <w:r w:rsidR="0039101E">
        <w:t xml:space="preserve"> </w:t>
      </w:r>
      <w:r>
        <w:t xml:space="preserve">В 2024 году Секретариат удалил позиции, </w:t>
      </w:r>
      <w:r>
        <w:lastRenderedPageBreak/>
        <w:t>утратившие актуальность.</w:t>
      </w:r>
      <w:r w:rsidR="0039101E">
        <w:t xml:space="preserve"> </w:t>
      </w:r>
      <w:r>
        <w:t>Обновленный список членов целевых групп КСВ размещен на веб-сайте ВОИС по адресу:</w:t>
      </w:r>
      <w:r w:rsidR="0039101E">
        <w:t xml:space="preserve"> </w:t>
      </w:r>
      <w:hyperlink r:id="rId9" w:history="1">
        <w:r>
          <w:rPr>
            <w:rStyle w:val="Hyperlink"/>
            <w:color w:val="0070C0"/>
          </w:rPr>
          <w:t>https://www.wipo.int/cws/en/taskforce/members.html</w:t>
        </w:r>
      </w:hyperlink>
      <w:r>
        <w:t>.</w:t>
      </w:r>
      <w:r w:rsidR="0039101E">
        <w:t xml:space="preserve"> </w:t>
      </w:r>
    </w:p>
    <w:p w14:paraId="41F3CAB9" w14:textId="195F5743" w:rsidR="00851529" w:rsidRDefault="00200E98" w:rsidP="009E0BF7">
      <w:pPr>
        <w:pStyle w:val="Heading2"/>
        <w:numPr>
          <w:ilvl w:val="0"/>
          <w:numId w:val="0"/>
        </w:numPr>
      </w:pPr>
      <w:r>
        <w:t>Отчет о мероприятиях, проведенных в рамках программы работы КСВ</w:t>
      </w:r>
    </w:p>
    <w:p w14:paraId="2D1C08E6" w14:textId="55F2474F" w:rsidR="00200E98" w:rsidRDefault="00FA679E" w:rsidP="00851529">
      <w:r>
        <w:fldChar w:fldCharType="begin"/>
      </w:r>
      <w:r>
        <w:instrText xml:space="preserve"> AUTONUM  </w:instrText>
      </w:r>
      <w:r>
        <w:fldChar w:fldCharType="end"/>
      </w:r>
      <w:r>
        <w:tab/>
        <w:t>С момента окончания одиннадцатой сессии Комитета целевые группы КСВ работают в рамках утвержденных на одиннадцатой сессии задач КСВ, которые формируют программу работы КСВ.</w:t>
      </w:r>
      <w:r w:rsidR="0039101E">
        <w:t xml:space="preserve"> </w:t>
      </w:r>
      <w:r>
        <w:t xml:space="preserve">Перечень задач насчитывает 19 задач, работа по которым ведется в настоящее время: 14 из них поручены конкретной соответствующей целевой группе, а </w:t>
      </w:r>
      <w:r w:rsidR="00650417">
        <w:t>пять</w:t>
      </w:r>
      <w:r>
        <w:t xml:space="preserve"> не имеют такой привязки.</w:t>
      </w:r>
      <w:r w:rsidR="0039101E">
        <w:t xml:space="preserve"> </w:t>
      </w:r>
      <w:r>
        <w:t>Кроме того, выполнение двух задач в настоящее время отложено.</w:t>
      </w:r>
    </w:p>
    <w:p w14:paraId="2D1F1B6F" w14:textId="1D6C4612" w:rsidR="00200E98" w:rsidRDefault="00200E98" w:rsidP="00851529"/>
    <w:p w14:paraId="2490CC20" w14:textId="1011E5FA" w:rsidR="00E145CF" w:rsidRDefault="000B32A9" w:rsidP="00C66B10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Согласно поручению КСВ на его десятой сессии, в 2024 году все действующие целевые группы КСВ провели ежеквартальные заседания в марте и июне, чтобы проанализировать достигнутые результаты и актуализировать свои цели.</w:t>
      </w:r>
      <w:r w:rsidR="0039101E">
        <w:t xml:space="preserve"> </w:t>
      </w:r>
      <w:r>
        <w:t>Последнее ежеквартальное обзорное заседание запланировано на декабрь 2024</w:t>
      </w:r>
      <w:r w:rsidR="001F6CCE">
        <w:t> </w:t>
      </w:r>
      <w:r>
        <w:t>года.</w:t>
      </w:r>
      <w:r w:rsidR="0039101E">
        <w:t xml:space="preserve"> </w:t>
      </w:r>
      <w:r>
        <w:t>На него приглашены все члены целевых групп и наблюдатели КСВ.</w:t>
      </w:r>
      <w:r w:rsidR="0039101E">
        <w:t xml:space="preserve"> </w:t>
      </w:r>
      <w:r>
        <w:t>В ходе этих двух заседаний участники отметили прогресс по текущим задачам КСВ, о чем доложили руководители целевых групп</w:t>
      </w:r>
      <w:r w:rsidR="00650417">
        <w:t>, воспользовавшись единым шаблоном:</w:t>
      </w:r>
    </w:p>
    <w:p w14:paraId="622B0A10" w14:textId="6C790EA7" w:rsidR="000B32A9" w:rsidRDefault="000B32A9" w:rsidP="00EF4CC1">
      <w:pPr>
        <w:pStyle w:val="ListParagraph"/>
        <w:numPr>
          <w:ilvl w:val="0"/>
          <w:numId w:val="38"/>
        </w:numPr>
      </w:pPr>
      <w:r>
        <w:t xml:space="preserve">цели; </w:t>
      </w:r>
    </w:p>
    <w:p w14:paraId="0818FD16" w14:textId="4064E348" w:rsidR="000B32A9" w:rsidRDefault="000B32A9" w:rsidP="00EF4CC1">
      <w:pPr>
        <w:pStyle w:val="ListParagraph"/>
        <w:numPr>
          <w:ilvl w:val="0"/>
          <w:numId w:val="38"/>
        </w:numPr>
      </w:pPr>
      <w:r>
        <w:t>соответствующие действия на 2024 и предстоящий годы;</w:t>
      </w:r>
    </w:p>
    <w:p w14:paraId="62AE6410" w14:textId="70ED0626" w:rsidR="000B32A9" w:rsidRDefault="000B32A9" w:rsidP="00EF4CC1">
      <w:pPr>
        <w:pStyle w:val="ListParagraph"/>
        <w:numPr>
          <w:ilvl w:val="0"/>
          <w:numId w:val="38"/>
        </w:numPr>
      </w:pPr>
      <w:r>
        <w:t xml:space="preserve">потенциальные трудности и факторы зависимости от внешних обстоятельств; и </w:t>
      </w:r>
    </w:p>
    <w:p w14:paraId="05022482" w14:textId="5011D42B" w:rsidR="000B32A9" w:rsidRDefault="000B32A9" w:rsidP="00EF4CC1">
      <w:pPr>
        <w:pStyle w:val="ListParagraph"/>
        <w:numPr>
          <w:ilvl w:val="0"/>
          <w:numId w:val="38"/>
        </w:numPr>
      </w:pPr>
      <w:r>
        <w:t>оценка проделанной работы.</w:t>
      </w:r>
    </w:p>
    <w:p w14:paraId="0F4C23E5" w14:textId="77777777" w:rsidR="00C66B10" w:rsidRDefault="00C66B10" w:rsidP="00C66B10"/>
    <w:p w14:paraId="7709B7B1" w14:textId="3A89F169" w:rsidR="00C66B10" w:rsidRDefault="00C66B10" w:rsidP="00C66B10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целях содействия членам целевых групп КСВ Секретариат распространил расписание заседаний ВОИС, связанных со стандартами, на 2024 год в виде циркулярного письма C.CWS 178 Rev., а затем разослал членам целевых групп приглашения на соответствующие заседания в электронном виде. </w:t>
      </w:r>
    </w:p>
    <w:p w14:paraId="67B15947" w14:textId="77777777" w:rsidR="00C66B10" w:rsidRDefault="00C66B10" w:rsidP="00C66B10"/>
    <w:p w14:paraId="274A2C5F" w14:textId="42414E84" w:rsidR="008318E0" w:rsidRDefault="000B32A9" w:rsidP="008318E0">
      <w:r w:rsidRPr="00007000">
        <w:fldChar w:fldCharType="begin"/>
      </w:r>
      <w:r w:rsidRPr="00007000">
        <w:instrText xml:space="preserve"> AUTONUM  </w:instrText>
      </w:r>
      <w:r w:rsidRPr="00007000">
        <w:fldChar w:fldCharType="end"/>
      </w:r>
      <w:r>
        <w:tab/>
        <w:t>На текущей сессии все 12 действующих целевых групп представят отчет о проведенных мероприятиях и результатах работы по выполнению порученных им задач с момента окончания одиннадцатой сессии КСВ.</w:t>
      </w:r>
      <w:r w:rsidR="0039101E">
        <w:t xml:space="preserve"> </w:t>
      </w:r>
      <w:r>
        <w:t>Информация о выполнении задач, которые не были поручены определенной целевой группе, приводится в приложении к настоящему документу.</w:t>
      </w:r>
    </w:p>
    <w:p w14:paraId="521A6EB0" w14:textId="5ECB9AD7" w:rsidR="006B24D1" w:rsidRDefault="006B24D1" w:rsidP="00B035BB">
      <w:pPr>
        <w:pStyle w:val="Heading3"/>
      </w:pPr>
      <w:r>
        <w:t>Перечень текущих задач</w:t>
      </w:r>
    </w:p>
    <w:p w14:paraId="3BB62BC3" w14:textId="3DC1E1A8" w:rsidR="00A34EE9" w:rsidRDefault="005620DC" w:rsidP="00B035BB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Секретариат подготовил для рассмотрения КСВ новый пересмотренный перечень задач, который представлен в приложении к настоящему документу.</w:t>
      </w:r>
      <w:r w:rsidR="0039101E">
        <w:t xml:space="preserve"> </w:t>
      </w:r>
      <w:r>
        <w:t xml:space="preserve">По каждой задаче в приложении содержится следующая информация: </w:t>
      </w:r>
    </w:p>
    <w:p w14:paraId="4A585CAC" w14:textId="78669871" w:rsidR="00A34EE9" w:rsidRDefault="006B24D1" w:rsidP="00FA5344">
      <w:pPr>
        <w:pStyle w:val="ListParagraph"/>
        <w:numPr>
          <w:ilvl w:val="0"/>
          <w:numId w:val="41"/>
        </w:numPr>
      </w:pPr>
      <w:r>
        <w:t xml:space="preserve">описание задачи; </w:t>
      </w:r>
    </w:p>
    <w:p w14:paraId="1784641A" w14:textId="6D86DCAD" w:rsidR="00A34EE9" w:rsidRDefault="006B24D1" w:rsidP="00FA5344">
      <w:pPr>
        <w:pStyle w:val="ListParagraph"/>
        <w:numPr>
          <w:ilvl w:val="0"/>
          <w:numId w:val="41"/>
        </w:numPr>
      </w:pPr>
      <w:r>
        <w:t>целевая группа / руководитель целевой группы</w:t>
      </w:r>
      <w:r w:rsidR="00DA618B">
        <w:t xml:space="preserve"> </w:t>
      </w:r>
      <w:r w:rsidR="00DA618B" w:rsidRPr="00DA618B">
        <w:t>(ответственный за выполнение задачи)</w:t>
      </w:r>
      <w:r>
        <w:t xml:space="preserve">; </w:t>
      </w:r>
    </w:p>
    <w:p w14:paraId="2050BDB3" w14:textId="1677ABE1" w:rsidR="00034A9F" w:rsidRDefault="006B24D1" w:rsidP="00FA5344">
      <w:pPr>
        <w:pStyle w:val="ListParagraph"/>
        <w:numPr>
          <w:ilvl w:val="0"/>
          <w:numId w:val="41"/>
        </w:numPr>
      </w:pPr>
      <w:r>
        <w:t xml:space="preserve">запланированные действия, подлежащие выполнению; </w:t>
      </w:r>
    </w:p>
    <w:p w14:paraId="4E5FD948" w14:textId="0C794955" w:rsidR="00034A9F" w:rsidRDefault="006B24D1" w:rsidP="00FA5344">
      <w:pPr>
        <w:pStyle w:val="ListParagraph"/>
        <w:numPr>
          <w:ilvl w:val="0"/>
          <w:numId w:val="41"/>
        </w:numPr>
      </w:pPr>
      <w:r>
        <w:t xml:space="preserve">замечания и информация по истории вопроса; и </w:t>
      </w:r>
    </w:p>
    <w:p w14:paraId="12F83AD8" w14:textId="1CB1CE41" w:rsidR="00034A9F" w:rsidRPr="00B035BB" w:rsidRDefault="00ED11F7" w:rsidP="00FA5344">
      <w:pPr>
        <w:pStyle w:val="ListParagraph"/>
        <w:numPr>
          <w:ilvl w:val="0"/>
          <w:numId w:val="41"/>
        </w:numPr>
        <w:spacing w:after="240"/>
      </w:pPr>
      <w:r>
        <w:t>при необходимости, предложения КСВ для рассмотрения и принятия решения на текущей сессии.</w:t>
      </w:r>
      <w:r w:rsidR="0039101E">
        <w:t xml:space="preserve"> </w:t>
      </w:r>
    </w:p>
    <w:p w14:paraId="70A64087" w14:textId="739F0EDF" w:rsidR="003578D1" w:rsidRDefault="00034A9F" w:rsidP="00E71B94">
      <w:pPr>
        <w:spacing w:after="240"/>
        <w:rPr>
          <w:color w:val="000000" w:themeColor="text1"/>
        </w:rPr>
      </w:pPr>
      <w:r w:rsidRPr="00E71B94">
        <w:rPr>
          <w:rFonts w:eastAsia="Batang"/>
          <w:color w:val="000000" w:themeColor="text1"/>
        </w:rPr>
        <w:fldChar w:fldCharType="begin"/>
      </w:r>
      <w:r w:rsidRPr="00E71B94">
        <w:rPr>
          <w:rFonts w:eastAsia="Batang"/>
          <w:color w:val="000000" w:themeColor="text1"/>
        </w:rPr>
        <w:instrText xml:space="preserve"> AUTONUM  </w:instrText>
      </w:r>
      <w:r w:rsidRPr="00E71B94">
        <w:rPr>
          <w:rFonts w:eastAsia="Batang"/>
          <w:color w:val="000000" w:themeColor="text1"/>
        </w:rPr>
        <w:fldChar w:fldCharType="end"/>
      </w:r>
      <w:r>
        <w:rPr>
          <w:color w:val="000000" w:themeColor="text1"/>
        </w:rPr>
        <w:tab/>
      </w:r>
      <w:r>
        <w:t>Перечень текущих задач опубликован на веб-сайте ВОИС по адресу</w:t>
      </w:r>
      <w:r>
        <w:rPr>
          <w:color w:val="000000" w:themeColor="text1"/>
        </w:rPr>
        <w:t xml:space="preserve"> </w:t>
      </w:r>
      <w:hyperlink r:id="rId10" w:history="1">
        <w:r>
          <w:rPr>
            <w:rStyle w:val="Hyperlink"/>
          </w:rPr>
          <w:t>https://www.wipo.int/cws/en/work-program.htm</w:t>
        </w:r>
      </w:hyperlink>
      <w:r>
        <w:t>l</w:t>
      </w:r>
      <w:r>
        <w:rPr>
          <w:color w:val="000000" w:themeColor="text1"/>
        </w:rPr>
        <w:t>.</w:t>
      </w:r>
      <w:r w:rsidR="003910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Перечень целевых групп КСВ и их текущий состав также размещены на веб-сайте по адресу </w:t>
      </w:r>
      <w:hyperlink r:id="rId11" w:history="1">
        <w:r>
          <w:rPr>
            <w:rStyle w:val="Hyperlink"/>
          </w:rPr>
          <w:t>https://www.wipo.int/cws/en/taskforce/index.html</w:t>
        </w:r>
      </w:hyperlink>
      <w:r>
        <w:rPr>
          <w:color w:val="000000" w:themeColor="text1"/>
        </w:rPr>
        <w:t>.</w:t>
      </w:r>
      <w:r w:rsidR="0039101E">
        <w:rPr>
          <w:color w:val="000000" w:themeColor="text1"/>
        </w:rPr>
        <w:t xml:space="preserve"> </w:t>
      </w:r>
      <w:r>
        <w:rPr>
          <w:color w:val="000000" w:themeColor="text1"/>
        </w:rPr>
        <w:t>Эта информация будет пересмотрена и обновлена по итогам двенадцатой сессии, с тем чтобы отразить любые договоренности, достигнутые КСВ.</w:t>
      </w:r>
      <w:r w:rsidR="0039101E">
        <w:rPr>
          <w:color w:val="000000" w:themeColor="text1"/>
        </w:rPr>
        <w:t xml:space="preserve"> </w:t>
      </w:r>
      <w:r>
        <w:rPr>
          <w:color w:val="000000" w:themeColor="text1"/>
        </w:rPr>
        <w:t>Секретариат опубликует обновленную версию обзора программы работы КСВ на веб-сайте ВОИС.</w:t>
      </w:r>
    </w:p>
    <w:p w14:paraId="11243160" w14:textId="77777777" w:rsidR="00AE4E22" w:rsidRDefault="00AE4E22" w:rsidP="00E71B94">
      <w:pPr>
        <w:spacing w:after="240"/>
        <w:rPr>
          <w:color w:val="000000" w:themeColor="text1"/>
        </w:rPr>
      </w:pPr>
    </w:p>
    <w:p w14:paraId="471DD885" w14:textId="77777777" w:rsidR="00AE4E22" w:rsidRPr="00E71B94" w:rsidRDefault="00AE4E22" w:rsidP="00E71B94">
      <w:pPr>
        <w:spacing w:after="240"/>
        <w:rPr>
          <w:color w:val="000000" w:themeColor="text1"/>
        </w:rPr>
      </w:pPr>
    </w:p>
    <w:p w14:paraId="05F0EEB7" w14:textId="0C7F8CBC" w:rsidR="00880F9F" w:rsidRPr="008B38F6" w:rsidRDefault="00983DBF" w:rsidP="00880F9F">
      <w:pPr>
        <w:pStyle w:val="ONUME"/>
        <w:ind w:left="5533"/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>КСВ предлагается:</w:t>
      </w:r>
    </w:p>
    <w:p w14:paraId="070298A8" w14:textId="0CAC22B8" w:rsidR="00880F9F" w:rsidRPr="008B38F6" w:rsidRDefault="00880F9F" w:rsidP="00880F9F">
      <w:pPr>
        <w:pStyle w:val="ONUME"/>
        <w:numPr>
          <w:ilvl w:val="1"/>
          <w:numId w:val="18"/>
        </w:numPr>
        <w:tabs>
          <w:tab w:val="num" w:pos="6101"/>
        </w:tabs>
        <w:ind w:left="5529" w:firstLine="563"/>
        <w:rPr>
          <w:i/>
        </w:rPr>
      </w:pPr>
      <w:r>
        <w:rPr>
          <w:i/>
        </w:rPr>
        <w:t>принять к сведению информацию, изложенную в настоящем документе;</w:t>
      </w:r>
    </w:p>
    <w:p w14:paraId="69CA730C" w14:textId="319CCA7D" w:rsidR="00880F9F" w:rsidRDefault="00880F9F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</w:rPr>
        <w:t>рассмотреть перечень задач, представленный в приложении к настоящему документу; и</w:t>
      </w:r>
    </w:p>
    <w:p w14:paraId="09A72506" w14:textId="34C5FBA1" w:rsidR="00880F9F" w:rsidRDefault="00880F9F" w:rsidP="00880F9F">
      <w:pPr>
        <w:pStyle w:val="ONUME"/>
        <w:numPr>
          <w:ilvl w:val="1"/>
          <w:numId w:val="18"/>
        </w:numPr>
        <w:tabs>
          <w:tab w:val="num" w:pos="6101"/>
        </w:tabs>
        <w:spacing w:before="240" w:after="0"/>
        <w:ind w:left="5530" w:firstLine="562"/>
        <w:rPr>
          <w:i/>
        </w:rPr>
      </w:pPr>
      <w:r>
        <w:rPr>
          <w:i/>
        </w:rPr>
        <w:t>одобрить включение Секретариатом договоренностей, достигнутых в рамках настоящей сессии, в программу работы КСВ и обзор программы работы КСВ и опубликовать их на веб-сайте ВОИС, как указано в пункте 10 выше.</w:t>
      </w:r>
    </w:p>
    <w:p w14:paraId="0072A52D" w14:textId="77777777" w:rsidR="00983DBF" w:rsidRPr="008B38F6" w:rsidRDefault="00983DBF" w:rsidP="00983DBF">
      <w:pPr>
        <w:pStyle w:val="ONUME"/>
        <w:tabs>
          <w:tab w:val="num" w:pos="6101"/>
        </w:tabs>
        <w:spacing w:before="240" w:after="0"/>
        <w:ind w:left="6092"/>
        <w:rPr>
          <w:i/>
        </w:rPr>
      </w:pPr>
    </w:p>
    <w:p w14:paraId="0599E3E5" w14:textId="77777777" w:rsidR="00AE7643" w:rsidRDefault="00AE7643" w:rsidP="002E585B">
      <w:pPr>
        <w:pStyle w:val="Endofdocument"/>
        <w:ind w:left="5530"/>
        <w:rPr>
          <w:rFonts w:cs="Arial"/>
          <w:sz w:val="22"/>
          <w:szCs w:val="22"/>
          <w:highlight w:val="yellow"/>
        </w:rPr>
      </w:pPr>
    </w:p>
    <w:p w14:paraId="53F49F16" w14:textId="72E6E2DD" w:rsidR="002E585B" w:rsidRPr="00084955" w:rsidRDefault="002E585B" w:rsidP="002E585B">
      <w:pPr>
        <w:pStyle w:val="Endofdocument"/>
        <w:ind w:left="5530"/>
      </w:pPr>
      <w:r>
        <w:rPr>
          <w:sz w:val="22"/>
          <w:szCs w:val="22"/>
        </w:rPr>
        <w:t>[Приложение следует]</w:t>
      </w:r>
    </w:p>
    <w:p w14:paraId="6A87E828" w14:textId="64580B2A" w:rsidR="002326AB" w:rsidRDefault="002326AB" w:rsidP="002326AB">
      <w:pPr>
        <w:spacing w:after="220"/>
      </w:pPr>
    </w:p>
    <w:p w14:paraId="10E45D3F" w14:textId="37F316C1" w:rsidR="007B3CC2" w:rsidRDefault="007B3CC2" w:rsidP="004F4293"/>
    <w:sectPr w:rsidR="007B3CC2" w:rsidSect="002E585B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8A463" w14:textId="77777777" w:rsidR="00AD0001" w:rsidRDefault="00AD0001">
      <w:r>
        <w:separator/>
      </w:r>
    </w:p>
  </w:endnote>
  <w:endnote w:type="continuationSeparator" w:id="0">
    <w:p w14:paraId="04D31A22" w14:textId="77777777" w:rsidR="00AD0001" w:rsidRDefault="00AD0001" w:rsidP="003B38C1">
      <w:r>
        <w:separator/>
      </w:r>
    </w:p>
    <w:p w14:paraId="319E4F83" w14:textId="77777777" w:rsidR="00AD0001" w:rsidRPr="0039101E" w:rsidRDefault="00AD0001" w:rsidP="003B38C1">
      <w:pPr>
        <w:spacing w:after="60"/>
        <w:rPr>
          <w:sz w:val="17"/>
          <w:lang w:val="en-GB"/>
        </w:rPr>
      </w:pPr>
      <w:r w:rsidRPr="0039101E">
        <w:rPr>
          <w:sz w:val="17"/>
          <w:lang w:val="en-GB"/>
        </w:rPr>
        <w:t>[Endnote continued from previous page]</w:t>
      </w:r>
    </w:p>
  </w:endnote>
  <w:endnote w:type="continuationNotice" w:id="1">
    <w:p w14:paraId="0CCE3A87" w14:textId="77777777" w:rsidR="00AD0001" w:rsidRPr="0039101E" w:rsidRDefault="00AD0001" w:rsidP="003B38C1">
      <w:pPr>
        <w:spacing w:before="60"/>
        <w:jc w:val="right"/>
        <w:rPr>
          <w:sz w:val="17"/>
          <w:szCs w:val="17"/>
          <w:lang w:val="en-GB"/>
        </w:rPr>
      </w:pPr>
      <w:r w:rsidRPr="0039101E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125B1" w14:textId="77777777" w:rsidR="00AD0001" w:rsidRDefault="00AD0001">
      <w:r>
        <w:separator/>
      </w:r>
    </w:p>
  </w:footnote>
  <w:footnote w:type="continuationSeparator" w:id="0">
    <w:p w14:paraId="186F5F40" w14:textId="77777777" w:rsidR="00AD0001" w:rsidRDefault="00AD0001" w:rsidP="008B60B2">
      <w:r>
        <w:separator/>
      </w:r>
    </w:p>
    <w:p w14:paraId="03A5DAB1" w14:textId="77777777" w:rsidR="00AD0001" w:rsidRPr="0039101E" w:rsidRDefault="00AD0001" w:rsidP="008B60B2">
      <w:pPr>
        <w:spacing w:after="60"/>
        <w:rPr>
          <w:sz w:val="17"/>
          <w:szCs w:val="17"/>
          <w:lang w:val="en-GB"/>
        </w:rPr>
      </w:pPr>
      <w:r w:rsidRPr="0039101E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4140F4FF" w14:textId="77777777" w:rsidR="00AD0001" w:rsidRPr="0039101E" w:rsidRDefault="00AD0001" w:rsidP="008B60B2">
      <w:pPr>
        <w:spacing w:before="60"/>
        <w:jc w:val="right"/>
        <w:rPr>
          <w:sz w:val="17"/>
          <w:szCs w:val="17"/>
          <w:lang w:val="en-GB"/>
        </w:rPr>
      </w:pPr>
      <w:r w:rsidRPr="0039101E">
        <w:rPr>
          <w:sz w:val="17"/>
          <w:szCs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6837" w14:textId="69F2A9C9" w:rsidR="00D07C78" w:rsidRPr="002326AB" w:rsidRDefault="002E585B" w:rsidP="00477D6B">
    <w:pPr>
      <w:jc w:val="right"/>
      <w:rPr>
        <w:caps/>
      </w:rPr>
    </w:pPr>
    <w:bookmarkStart w:id="5" w:name="Code2"/>
    <w:bookmarkEnd w:id="5"/>
    <w:r>
      <w:rPr>
        <w:caps/>
      </w:rPr>
      <w:t>CWS/12/2</w:t>
    </w:r>
  </w:p>
  <w:p w14:paraId="52B3C166" w14:textId="0E456EB7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F05ACC">
      <w:t>5</w:t>
    </w:r>
    <w:r>
      <w:fldChar w:fldCharType="end"/>
    </w:r>
  </w:p>
  <w:p w14:paraId="550F4177" w14:textId="77777777" w:rsidR="00D07C78" w:rsidRDefault="00D07C78" w:rsidP="00477D6B">
    <w:pPr>
      <w:jc w:val="right"/>
    </w:pPr>
  </w:p>
  <w:p w14:paraId="454F6326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3342F"/>
    <w:multiLevelType w:val="hybridMultilevel"/>
    <w:tmpl w:val="7E1EAEB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B4B"/>
    <w:multiLevelType w:val="hybridMultilevel"/>
    <w:tmpl w:val="9360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1423C6E"/>
    <w:multiLevelType w:val="hybridMultilevel"/>
    <w:tmpl w:val="11ECD042"/>
    <w:lvl w:ilvl="0" w:tplc="065C3C2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22831EE"/>
    <w:multiLevelType w:val="hybridMultilevel"/>
    <w:tmpl w:val="829C0B96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6E3"/>
    <w:multiLevelType w:val="hybridMultilevel"/>
    <w:tmpl w:val="ACF8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F6755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81A5C0D"/>
    <w:multiLevelType w:val="hybridMultilevel"/>
    <w:tmpl w:val="6C3A8D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8BF09A3"/>
    <w:multiLevelType w:val="hybridMultilevel"/>
    <w:tmpl w:val="D2B028EC"/>
    <w:lvl w:ilvl="0" w:tplc="C6DEDF9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63C27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32FF0C77"/>
    <w:multiLevelType w:val="multilevel"/>
    <w:tmpl w:val="A464232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90C36AC"/>
    <w:multiLevelType w:val="hybridMultilevel"/>
    <w:tmpl w:val="41A27008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762FD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A102B"/>
    <w:multiLevelType w:val="hybridMultilevel"/>
    <w:tmpl w:val="F95A9766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E75EF3"/>
    <w:multiLevelType w:val="hybridMultilevel"/>
    <w:tmpl w:val="9592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0A4ECF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33117"/>
    <w:multiLevelType w:val="hybridMultilevel"/>
    <w:tmpl w:val="E6F6077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A4F2A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93C77"/>
    <w:multiLevelType w:val="hybridMultilevel"/>
    <w:tmpl w:val="9FA2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CB75F1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9622B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94B01"/>
    <w:multiLevelType w:val="hybridMultilevel"/>
    <w:tmpl w:val="2E5CE3A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D4D48"/>
    <w:multiLevelType w:val="hybridMultilevel"/>
    <w:tmpl w:val="038C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F6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9057416">
    <w:abstractNumId w:val="8"/>
  </w:num>
  <w:num w:numId="2" w16cid:durableId="2039158567">
    <w:abstractNumId w:val="17"/>
  </w:num>
  <w:num w:numId="3" w16cid:durableId="233131383">
    <w:abstractNumId w:val="0"/>
  </w:num>
  <w:num w:numId="4" w16cid:durableId="467742861">
    <w:abstractNumId w:val="19"/>
  </w:num>
  <w:num w:numId="5" w16cid:durableId="901328498">
    <w:abstractNumId w:val="3"/>
  </w:num>
  <w:num w:numId="6" w16cid:durableId="533469840">
    <w:abstractNumId w:val="12"/>
  </w:num>
  <w:num w:numId="7" w16cid:durableId="1583097749">
    <w:abstractNumId w:val="28"/>
  </w:num>
  <w:num w:numId="8" w16cid:durableId="1394740297">
    <w:abstractNumId w:val="23"/>
  </w:num>
  <w:num w:numId="9" w16cid:durableId="1904172861">
    <w:abstractNumId w:val="12"/>
  </w:num>
  <w:num w:numId="10" w16cid:durableId="899754378">
    <w:abstractNumId w:val="12"/>
  </w:num>
  <w:num w:numId="11" w16cid:durableId="182212875">
    <w:abstractNumId w:val="12"/>
  </w:num>
  <w:num w:numId="12" w16cid:durableId="24138071">
    <w:abstractNumId w:val="12"/>
  </w:num>
  <w:num w:numId="13" w16cid:durableId="2001225414">
    <w:abstractNumId w:val="12"/>
  </w:num>
  <w:num w:numId="14" w16cid:durableId="1237280066">
    <w:abstractNumId w:val="12"/>
  </w:num>
  <w:num w:numId="15" w16cid:durableId="2071464819">
    <w:abstractNumId w:val="12"/>
  </w:num>
  <w:num w:numId="16" w16cid:durableId="1987472637">
    <w:abstractNumId w:val="12"/>
  </w:num>
  <w:num w:numId="17" w16cid:durableId="1398480862">
    <w:abstractNumId w:val="12"/>
  </w:num>
  <w:num w:numId="18" w16cid:durableId="892544533">
    <w:abstractNumId w:val="22"/>
  </w:num>
  <w:num w:numId="19" w16cid:durableId="1232958238">
    <w:abstractNumId w:val="7"/>
  </w:num>
  <w:num w:numId="20" w16cid:durableId="1423573102">
    <w:abstractNumId w:val="6"/>
  </w:num>
  <w:num w:numId="21" w16cid:durableId="515729416">
    <w:abstractNumId w:val="31"/>
  </w:num>
  <w:num w:numId="22" w16cid:durableId="1854342051">
    <w:abstractNumId w:val="27"/>
  </w:num>
  <w:num w:numId="23" w16cid:durableId="1939412421">
    <w:abstractNumId w:val="13"/>
  </w:num>
  <w:num w:numId="24" w16cid:durableId="1181816063">
    <w:abstractNumId w:val="30"/>
  </w:num>
  <w:num w:numId="25" w16cid:durableId="1709062855">
    <w:abstractNumId w:val="4"/>
  </w:num>
  <w:num w:numId="26" w16cid:durableId="922107241">
    <w:abstractNumId w:val="1"/>
  </w:num>
  <w:num w:numId="27" w16cid:durableId="1511679865">
    <w:abstractNumId w:val="9"/>
  </w:num>
  <w:num w:numId="28" w16cid:durableId="1546405880">
    <w:abstractNumId w:val="5"/>
  </w:num>
  <w:num w:numId="29" w16cid:durableId="69279675">
    <w:abstractNumId w:val="15"/>
  </w:num>
  <w:num w:numId="30" w16cid:durableId="1569488281">
    <w:abstractNumId w:val="11"/>
  </w:num>
  <w:num w:numId="31" w16cid:durableId="2056006788">
    <w:abstractNumId w:val="20"/>
  </w:num>
  <w:num w:numId="32" w16cid:durableId="1539509155">
    <w:abstractNumId w:val="26"/>
  </w:num>
  <w:num w:numId="33" w16cid:durableId="1834445333">
    <w:abstractNumId w:val="24"/>
  </w:num>
  <w:num w:numId="34" w16cid:durableId="1072234653">
    <w:abstractNumId w:val="10"/>
  </w:num>
  <w:num w:numId="35" w16cid:durableId="1147749685">
    <w:abstractNumId w:val="18"/>
  </w:num>
  <w:num w:numId="36" w16cid:durableId="541403394">
    <w:abstractNumId w:val="29"/>
  </w:num>
  <w:num w:numId="37" w16cid:durableId="1031490863">
    <w:abstractNumId w:val="16"/>
  </w:num>
  <w:num w:numId="38" w16cid:durableId="246352957">
    <w:abstractNumId w:val="21"/>
  </w:num>
  <w:num w:numId="39" w16cid:durableId="1628471130">
    <w:abstractNumId w:val="2"/>
  </w:num>
  <w:num w:numId="40" w16cid:durableId="1759672587">
    <w:abstractNumId w:val="25"/>
  </w:num>
  <w:num w:numId="41" w16cid:durableId="3955922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5B"/>
    <w:rsid w:val="0000378B"/>
    <w:rsid w:val="00007000"/>
    <w:rsid w:val="00013820"/>
    <w:rsid w:val="0001495E"/>
    <w:rsid w:val="00020691"/>
    <w:rsid w:val="00026D84"/>
    <w:rsid w:val="0003078E"/>
    <w:rsid w:val="000322E5"/>
    <w:rsid w:val="00034A9F"/>
    <w:rsid w:val="00043CAA"/>
    <w:rsid w:val="0005166E"/>
    <w:rsid w:val="00051FA7"/>
    <w:rsid w:val="00055CD5"/>
    <w:rsid w:val="00056816"/>
    <w:rsid w:val="0006757B"/>
    <w:rsid w:val="000705CF"/>
    <w:rsid w:val="0007205F"/>
    <w:rsid w:val="00075432"/>
    <w:rsid w:val="000863F3"/>
    <w:rsid w:val="00091A5D"/>
    <w:rsid w:val="00092912"/>
    <w:rsid w:val="000968ED"/>
    <w:rsid w:val="000A3D97"/>
    <w:rsid w:val="000A6EFD"/>
    <w:rsid w:val="000B32A9"/>
    <w:rsid w:val="000B7236"/>
    <w:rsid w:val="000C0613"/>
    <w:rsid w:val="000C1E56"/>
    <w:rsid w:val="000D0970"/>
    <w:rsid w:val="000D2634"/>
    <w:rsid w:val="000D40AF"/>
    <w:rsid w:val="000D6457"/>
    <w:rsid w:val="000F5E56"/>
    <w:rsid w:val="00101336"/>
    <w:rsid w:val="001101A8"/>
    <w:rsid w:val="00110B70"/>
    <w:rsid w:val="001165B8"/>
    <w:rsid w:val="00122904"/>
    <w:rsid w:val="00134EFD"/>
    <w:rsid w:val="00135C8C"/>
    <w:rsid w:val="001362EE"/>
    <w:rsid w:val="00137848"/>
    <w:rsid w:val="001500DE"/>
    <w:rsid w:val="00150E67"/>
    <w:rsid w:val="00160104"/>
    <w:rsid w:val="001647D5"/>
    <w:rsid w:val="0018185B"/>
    <w:rsid w:val="001832A6"/>
    <w:rsid w:val="001840EC"/>
    <w:rsid w:val="0018609D"/>
    <w:rsid w:val="00187B00"/>
    <w:rsid w:val="00190321"/>
    <w:rsid w:val="001A0261"/>
    <w:rsid w:val="001A328F"/>
    <w:rsid w:val="001A4D72"/>
    <w:rsid w:val="001A65BF"/>
    <w:rsid w:val="001B6786"/>
    <w:rsid w:val="001C0626"/>
    <w:rsid w:val="001C2D44"/>
    <w:rsid w:val="001D1C4F"/>
    <w:rsid w:val="001D214D"/>
    <w:rsid w:val="001D2AB7"/>
    <w:rsid w:val="001D4107"/>
    <w:rsid w:val="001F6CCE"/>
    <w:rsid w:val="001F7553"/>
    <w:rsid w:val="00200E98"/>
    <w:rsid w:val="00203D24"/>
    <w:rsid w:val="0021217E"/>
    <w:rsid w:val="00216430"/>
    <w:rsid w:val="00222C84"/>
    <w:rsid w:val="00227B4C"/>
    <w:rsid w:val="002326AB"/>
    <w:rsid w:val="002339EF"/>
    <w:rsid w:val="002341C8"/>
    <w:rsid w:val="0024039A"/>
    <w:rsid w:val="00242FC5"/>
    <w:rsid w:val="00243430"/>
    <w:rsid w:val="00261643"/>
    <w:rsid w:val="00261AA5"/>
    <w:rsid w:val="00262057"/>
    <w:rsid w:val="002634C4"/>
    <w:rsid w:val="00276878"/>
    <w:rsid w:val="002770EC"/>
    <w:rsid w:val="00280365"/>
    <w:rsid w:val="00280C7A"/>
    <w:rsid w:val="002928D3"/>
    <w:rsid w:val="00293EE8"/>
    <w:rsid w:val="002B0C3F"/>
    <w:rsid w:val="002B5823"/>
    <w:rsid w:val="002B6775"/>
    <w:rsid w:val="002C63D1"/>
    <w:rsid w:val="002C7CC0"/>
    <w:rsid w:val="002D59B0"/>
    <w:rsid w:val="002D61B0"/>
    <w:rsid w:val="002E585B"/>
    <w:rsid w:val="002E7CE5"/>
    <w:rsid w:val="002F1FE6"/>
    <w:rsid w:val="002F4E68"/>
    <w:rsid w:val="00301286"/>
    <w:rsid w:val="00302865"/>
    <w:rsid w:val="0031249E"/>
    <w:rsid w:val="00312F7F"/>
    <w:rsid w:val="00315746"/>
    <w:rsid w:val="00316D3B"/>
    <w:rsid w:val="00323A29"/>
    <w:rsid w:val="00337D78"/>
    <w:rsid w:val="0034042A"/>
    <w:rsid w:val="00354376"/>
    <w:rsid w:val="00355887"/>
    <w:rsid w:val="00356D35"/>
    <w:rsid w:val="003578D1"/>
    <w:rsid w:val="00361450"/>
    <w:rsid w:val="00361722"/>
    <w:rsid w:val="00361A83"/>
    <w:rsid w:val="003673CF"/>
    <w:rsid w:val="00367716"/>
    <w:rsid w:val="00371AEA"/>
    <w:rsid w:val="003726AC"/>
    <w:rsid w:val="003845C1"/>
    <w:rsid w:val="0039101E"/>
    <w:rsid w:val="00394A48"/>
    <w:rsid w:val="003A433C"/>
    <w:rsid w:val="003A6F89"/>
    <w:rsid w:val="003B339D"/>
    <w:rsid w:val="003B38C1"/>
    <w:rsid w:val="003C34E9"/>
    <w:rsid w:val="003C525B"/>
    <w:rsid w:val="003C7519"/>
    <w:rsid w:val="003D5977"/>
    <w:rsid w:val="003E17E6"/>
    <w:rsid w:val="003E4B10"/>
    <w:rsid w:val="003E5BF8"/>
    <w:rsid w:val="003F0C04"/>
    <w:rsid w:val="004167C6"/>
    <w:rsid w:val="0041768C"/>
    <w:rsid w:val="004176E0"/>
    <w:rsid w:val="00423E3E"/>
    <w:rsid w:val="004262FD"/>
    <w:rsid w:val="00427AF4"/>
    <w:rsid w:val="00434EDA"/>
    <w:rsid w:val="0044175F"/>
    <w:rsid w:val="004647DA"/>
    <w:rsid w:val="0047111E"/>
    <w:rsid w:val="00474062"/>
    <w:rsid w:val="00477D6B"/>
    <w:rsid w:val="00484F2D"/>
    <w:rsid w:val="00491DA7"/>
    <w:rsid w:val="004A79D9"/>
    <w:rsid w:val="004B17F8"/>
    <w:rsid w:val="004B5C2B"/>
    <w:rsid w:val="004C7545"/>
    <w:rsid w:val="004D337D"/>
    <w:rsid w:val="004E7104"/>
    <w:rsid w:val="004E7733"/>
    <w:rsid w:val="004F4293"/>
    <w:rsid w:val="004F683F"/>
    <w:rsid w:val="005019FF"/>
    <w:rsid w:val="00502C1E"/>
    <w:rsid w:val="00511202"/>
    <w:rsid w:val="0053057A"/>
    <w:rsid w:val="00532B4B"/>
    <w:rsid w:val="0054680A"/>
    <w:rsid w:val="00556076"/>
    <w:rsid w:val="00557D55"/>
    <w:rsid w:val="00560A29"/>
    <w:rsid w:val="005620DC"/>
    <w:rsid w:val="005864B6"/>
    <w:rsid w:val="005B38AE"/>
    <w:rsid w:val="005B40E9"/>
    <w:rsid w:val="005C6649"/>
    <w:rsid w:val="005C79B2"/>
    <w:rsid w:val="005D665F"/>
    <w:rsid w:val="005D752F"/>
    <w:rsid w:val="005E45AA"/>
    <w:rsid w:val="005E6C0F"/>
    <w:rsid w:val="00605827"/>
    <w:rsid w:val="006063B6"/>
    <w:rsid w:val="00615F4E"/>
    <w:rsid w:val="0062695D"/>
    <w:rsid w:val="00634F83"/>
    <w:rsid w:val="00634F89"/>
    <w:rsid w:val="006365B0"/>
    <w:rsid w:val="00646050"/>
    <w:rsid w:val="00650417"/>
    <w:rsid w:val="006511B7"/>
    <w:rsid w:val="00655CC7"/>
    <w:rsid w:val="0067093C"/>
    <w:rsid w:val="006713CA"/>
    <w:rsid w:val="00676C5C"/>
    <w:rsid w:val="006857F9"/>
    <w:rsid w:val="006867CB"/>
    <w:rsid w:val="00691396"/>
    <w:rsid w:val="006A726D"/>
    <w:rsid w:val="006B00C1"/>
    <w:rsid w:val="006B03DE"/>
    <w:rsid w:val="006B24D1"/>
    <w:rsid w:val="006B6788"/>
    <w:rsid w:val="006C6644"/>
    <w:rsid w:val="006D5587"/>
    <w:rsid w:val="006E2F95"/>
    <w:rsid w:val="006F6518"/>
    <w:rsid w:val="00704789"/>
    <w:rsid w:val="00720EFD"/>
    <w:rsid w:val="00725B37"/>
    <w:rsid w:val="00745732"/>
    <w:rsid w:val="00751EC3"/>
    <w:rsid w:val="0075547E"/>
    <w:rsid w:val="0076025F"/>
    <w:rsid w:val="0076525D"/>
    <w:rsid w:val="007854AF"/>
    <w:rsid w:val="00787A1A"/>
    <w:rsid w:val="00792C19"/>
    <w:rsid w:val="00793A7C"/>
    <w:rsid w:val="007A1076"/>
    <w:rsid w:val="007A398A"/>
    <w:rsid w:val="007B3CC2"/>
    <w:rsid w:val="007B5A88"/>
    <w:rsid w:val="007C3283"/>
    <w:rsid w:val="007D1613"/>
    <w:rsid w:val="007E4C0E"/>
    <w:rsid w:val="007F1D88"/>
    <w:rsid w:val="007F2F98"/>
    <w:rsid w:val="00816986"/>
    <w:rsid w:val="00822E03"/>
    <w:rsid w:val="00823760"/>
    <w:rsid w:val="0082662B"/>
    <w:rsid w:val="008318E0"/>
    <w:rsid w:val="008335B0"/>
    <w:rsid w:val="008356C0"/>
    <w:rsid w:val="00846CF6"/>
    <w:rsid w:val="0085062D"/>
    <w:rsid w:val="00851529"/>
    <w:rsid w:val="008610AC"/>
    <w:rsid w:val="00880F9F"/>
    <w:rsid w:val="00890F1D"/>
    <w:rsid w:val="008A134B"/>
    <w:rsid w:val="008B2CC1"/>
    <w:rsid w:val="008B308B"/>
    <w:rsid w:val="008B5AAA"/>
    <w:rsid w:val="008B60B2"/>
    <w:rsid w:val="008D34C2"/>
    <w:rsid w:val="009010E5"/>
    <w:rsid w:val="0090319B"/>
    <w:rsid w:val="0090731E"/>
    <w:rsid w:val="00913A36"/>
    <w:rsid w:val="00915BD1"/>
    <w:rsid w:val="00916EE2"/>
    <w:rsid w:val="00917DB2"/>
    <w:rsid w:val="00920639"/>
    <w:rsid w:val="009366F0"/>
    <w:rsid w:val="00940F82"/>
    <w:rsid w:val="009431E1"/>
    <w:rsid w:val="00944F58"/>
    <w:rsid w:val="00946C68"/>
    <w:rsid w:val="009509BB"/>
    <w:rsid w:val="0096402A"/>
    <w:rsid w:val="00966A22"/>
    <w:rsid w:val="0096722F"/>
    <w:rsid w:val="009718C0"/>
    <w:rsid w:val="00973B91"/>
    <w:rsid w:val="00980843"/>
    <w:rsid w:val="00983DBF"/>
    <w:rsid w:val="00994AC9"/>
    <w:rsid w:val="009A3F7A"/>
    <w:rsid w:val="009B160D"/>
    <w:rsid w:val="009B1988"/>
    <w:rsid w:val="009B1F82"/>
    <w:rsid w:val="009B2CBB"/>
    <w:rsid w:val="009C529E"/>
    <w:rsid w:val="009D286E"/>
    <w:rsid w:val="009E0BF7"/>
    <w:rsid w:val="009E2791"/>
    <w:rsid w:val="009E3F6F"/>
    <w:rsid w:val="009F499F"/>
    <w:rsid w:val="009F7A59"/>
    <w:rsid w:val="00A3264D"/>
    <w:rsid w:val="00A34EE9"/>
    <w:rsid w:val="00A35557"/>
    <w:rsid w:val="00A37342"/>
    <w:rsid w:val="00A42DAF"/>
    <w:rsid w:val="00A45BD8"/>
    <w:rsid w:val="00A54493"/>
    <w:rsid w:val="00A55422"/>
    <w:rsid w:val="00A565E7"/>
    <w:rsid w:val="00A6290C"/>
    <w:rsid w:val="00A718CE"/>
    <w:rsid w:val="00A869B7"/>
    <w:rsid w:val="00A90F0A"/>
    <w:rsid w:val="00A9246C"/>
    <w:rsid w:val="00A9542D"/>
    <w:rsid w:val="00AA6F7F"/>
    <w:rsid w:val="00AB6703"/>
    <w:rsid w:val="00AC205C"/>
    <w:rsid w:val="00AC279B"/>
    <w:rsid w:val="00AC4CEC"/>
    <w:rsid w:val="00AC6F42"/>
    <w:rsid w:val="00AD0001"/>
    <w:rsid w:val="00AE3376"/>
    <w:rsid w:val="00AE4978"/>
    <w:rsid w:val="00AE4E22"/>
    <w:rsid w:val="00AE7643"/>
    <w:rsid w:val="00AF0A6B"/>
    <w:rsid w:val="00AF178B"/>
    <w:rsid w:val="00B035BB"/>
    <w:rsid w:val="00B05A69"/>
    <w:rsid w:val="00B07276"/>
    <w:rsid w:val="00B128BF"/>
    <w:rsid w:val="00B20097"/>
    <w:rsid w:val="00B355B6"/>
    <w:rsid w:val="00B415AD"/>
    <w:rsid w:val="00B739DD"/>
    <w:rsid w:val="00B7409C"/>
    <w:rsid w:val="00B75281"/>
    <w:rsid w:val="00B80108"/>
    <w:rsid w:val="00B91DD7"/>
    <w:rsid w:val="00B92F1F"/>
    <w:rsid w:val="00B941D5"/>
    <w:rsid w:val="00B95151"/>
    <w:rsid w:val="00B9734B"/>
    <w:rsid w:val="00BA1A90"/>
    <w:rsid w:val="00BA30E2"/>
    <w:rsid w:val="00BD4661"/>
    <w:rsid w:val="00BF7515"/>
    <w:rsid w:val="00C10182"/>
    <w:rsid w:val="00C11BFE"/>
    <w:rsid w:val="00C12366"/>
    <w:rsid w:val="00C20025"/>
    <w:rsid w:val="00C2413A"/>
    <w:rsid w:val="00C30583"/>
    <w:rsid w:val="00C34563"/>
    <w:rsid w:val="00C43423"/>
    <w:rsid w:val="00C5068F"/>
    <w:rsid w:val="00C54C62"/>
    <w:rsid w:val="00C562D5"/>
    <w:rsid w:val="00C57F29"/>
    <w:rsid w:val="00C63AD7"/>
    <w:rsid w:val="00C66B10"/>
    <w:rsid w:val="00C67F29"/>
    <w:rsid w:val="00C85077"/>
    <w:rsid w:val="00C86D74"/>
    <w:rsid w:val="00CB585D"/>
    <w:rsid w:val="00CB6496"/>
    <w:rsid w:val="00CB6E70"/>
    <w:rsid w:val="00CD04F1"/>
    <w:rsid w:val="00CD6825"/>
    <w:rsid w:val="00CE4B53"/>
    <w:rsid w:val="00CE65EE"/>
    <w:rsid w:val="00CF6577"/>
    <w:rsid w:val="00CF681A"/>
    <w:rsid w:val="00D0537C"/>
    <w:rsid w:val="00D05A1A"/>
    <w:rsid w:val="00D06942"/>
    <w:rsid w:val="00D07C78"/>
    <w:rsid w:val="00D11981"/>
    <w:rsid w:val="00D20E47"/>
    <w:rsid w:val="00D2734C"/>
    <w:rsid w:val="00D45252"/>
    <w:rsid w:val="00D45CCE"/>
    <w:rsid w:val="00D46A05"/>
    <w:rsid w:val="00D53CBA"/>
    <w:rsid w:val="00D57CF1"/>
    <w:rsid w:val="00D604B2"/>
    <w:rsid w:val="00D61BB3"/>
    <w:rsid w:val="00D70243"/>
    <w:rsid w:val="00D71B4D"/>
    <w:rsid w:val="00D743EC"/>
    <w:rsid w:val="00D93D55"/>
    <w:rsid w:val="00DA618B"/>
    <w:rsid w:val="00DC381A"/>
    <w:rsid w:val="00DC3B22"/>
    <w:rsid w:val="00DD3F72"/>
    <w:rsid w:val="00DD7436"/>
    <w:rsid w:val="00DD7B7F"/>
    <w:rsid w:val="00DF089B"/>
    <w:rsid w:val="00DF3E80"/>
    <w:rsid w:val="00DF42FB"/>
    <w:rsid w:val="00E07C74"/>
    <w:rsid w:val="00E145CF"/>
    <w:rsid w:val="00E15015"/>
    <w:rsid w:val="00E171CC"/>
    <w:rsid w:val="00E310F5"/>
    <w:rsid w:val="00E31404"/>
    <w:rsid w:val="00E32E58"/>
    <w:rsid w:val="00E335FE"/>
    <w:rsid w:val="00E42E8E"/>
    <w:rsid w:val="00E42FB8"/>
    <w:rsid w:val="00E45755"/>
    <w:rsid w:val="00E4695D"/>
    <w:rsid w:val="00E55A68"/>
    <w:rsid w:val="00E64BE1"/>
    <w:rsid w:val="00E66226"/>
    <w:rsid w:val="00E71B94"/>
    <w:rsid w:val="00E82FE2"/>
    <w:rsid w:val="00EA6E55"/>
    <w:rsid w:val="00EA7B5C"/>
    <w:rsid w:val="00EA7D6E"/>
    <w:rsid w:val="00EB0274"/>
    <w:rsid w:val="00EB2F76"/>
    <w:rsid w:val="00EC43A5"/>
    <w:rsid w:val="00EC4E49"/>
    <w:rsid w:val="00ED11F7"/>
    <w:rsid w:val="00ED565C"/>
    <w:rsid w:val="00ED77FB"/>
    <w:rsid w:val="00EE45FA"/>
    <w:rsid w:val="00EF4CC1"/>
    <w:rsid w:val="00F00089"/>
    <w:rsid w:val="00F043DE"/>
    <w:rsid w:val="00F053EA"/>
    <w:rsid w:val="00F05ACC"/>
    <w:rsid w:val="00F10894"/>
    <w:rsid w:val="00F23F48"/>
    <w:rsid w:val="00F25685"/>
    <w:rsid w:val="00F3360D"/>
    <w:rsid w:val="00F342EB"/>
    <w:rsid w:val="00F44046"/>
    <w:rsid w:val="00F50BE9"/>
    <w:rsid w:val="00F64EE0"/>
    <w:rsid w:val="00F66152"/>
    <w:rsid w:val="00F70E86"/>
    <w:rsid w:val="00F81AD1"/>
    <w:rsid w:val="00F9165B"/>
    <w:rsid w:val="00F939C5"/>
    <w:rsid w:val="00FA234F"/>
    <w:rsid w:val="00FA5344"/>
    <w:rsid w:val="00FA679E"/>
    <w:rsid w:val="00FB0884"/>
    <w:rsid w:val="00FB1C41"/>
    <w:rsid w:val="00FC482F"/>
    <w:rsid w:val="00FC6F93"/>
    <w:rsid w:val="00FC7641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FC50B"/>
  <w15:docId w15:val="{CB94686B-70D5-4BB2-924A-F6F6C175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E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61643"/>
    <w:pPr>
      <w:keepNext/>
      <w:numPr>
        <w:numId w:val="23"/>
      </w:numPr>
      <w:spacing w:after="48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numPr>
        <w:ilvl w:val="1"/>
        <w:numId w:val="23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numPr>
        <w:ilvl w:val="3"/>
        <w:numId w:val="23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293EE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3EE8"/>
    <w:rPr>
      <w:rFonts w:ascii="Segoe UI" w:eastAsia="SimSun" w:hAnsi="Segoe UI" w:cs="Segoe UI"/>
      <w:sz w:val="22"/>
      <w:szCs w:val="18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ONUMEChar">
    <w:name w:val="ONUM E Char"/>
    <w:basedOn w:val="DefaultParagraphFont"/>
    <w:link w:val="ONUME"/>
    <w:rsid w:val="00880F9F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0B7236"/>
    <w:pPr>
      <w:ind w:left="720"/>
      <w:contextualSpacing/>
    </w:pPr>
  </w:style>
  <w:style w:type="table" w:styleId="TableGrid">
    <w:name w:val="Table Grid"/>
    <w:basedOn w:val="TableNormal"/>
    <w:rsid w:val="00C1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026D84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2413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D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6B10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90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cws/en/taskforce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cws/en/work-program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cws/en/taskforce/member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4F78-F045-422A-9010-8F9B225A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CWS/12/2</vt:lpstr>
      <vt:lpstr>CWS/12/2</vt:lpstr>
    </vt:vector>
  </TitlesOfParts>
  <Company>WIPO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</dc:title>
  <dc:subject>Proposal for survey on Office practices for Digital Transformation</dc:subject>
  <dc:creator>WIPO</dc:creator>
  <cp:keywords>Комитет по стандартам ВОИС (КСВ) Двенадцатая сессия</cp:keywords>
  <dc:description/>
  <cp:lastModifiedBy>BLANCHET Gaspard</cp:lastModifiedBy>
  <cp:revision>7</cp:revision>
  <cp:lastPrinted>2023-12-04T16:31:00Z</cp:lastPrinted>
  <dcterms:created xsi:type="dcterms:W3CDTF">2024-08-14T08:10:00Z</dcterms:created>
  <dcterms:modified xsi:type="dcterms:W3CDTF">2024-08-20T13:43:00Z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e5ee7072-0196-4ac1-a50b-e5bf8004d9c2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2023-10-17T09:37:50Z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7a186b70-83ff-4e8f-827b-f0c937e5283e</vt:lpwstr>
  </property>
  <property fmtid="{D5CDD505-2E9C-101B-9397-08002B2CF9AE}" pid="14" name="MSIP_Label_20773ee6-353b-4fb9-a59d-0b94c8c67bea_ContentBits">
    <vt:lpwstr>0</vt:lpwstr>
  </property>
</Properties>
</file>