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46412" w14:textId="0D28F057" w:rsidR="008B2CC1" w:rsidRPr="008B2CC1" w:rsidRDefault="00303943" w:rsidP="00F11D94">
      <w:pPr>
        <w:spacing w:after="120"/>
        <w:jc w:val="right"/>
      </w:pPr>
      <w:r w:rsidRPr="0042194C">
        <w:rPr>
          <w:noProof/>
          <w:lang w:val="en-US"/>
        </w:rPr>
        <w:drawing>
          <wp:inline distT="0" distB="0" distL="0" distR="0" wp14:anchorId="6D0AF108" wp14:editId="57CDB146">
            <wp:extent cx="3246120" cy="1630680"/>
            <wp:effectExtent l="0" t="0" r="0" b="7620"/>
            <wp:docPr id="5" name="Picture 5"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5269B451" wp14:editId="3C37647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du="http://schemas.microsoft.com/office/word/2023/wordml/word16du">
            <w:pict>
              <v:line w14:anchorId="0C8339A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E1FD48A" w14:textId="522B44EB" w:rsidR="008B2CC1" w:rsidRPr="001024FE" w:rsidRDefault="000817DB" w:rsidP="001024FE">
      <w:pPr>
        <w:jc w:val="right"/>
        <w:rPr>
          <w:rFonts w:ascii="Arial Black" w:hAnsi="Arial Black"/>
          <w:caps/>
          <w:sz w:val="15"/>
          <w:szCs w:val="15"/>
        </w:rPr>
      </w:pPr>
      <w:r>
        <w:rPr>
          <w:rFonts w:ascii="Arial Black" w:hAnsi="Arial Black"/>
          <w:caps/>
          <w:sz w:val="15"/>
        </w:rPr>
        <w:t>CWS/12/</w:t>
      </w:r>
      <w:bookmarkStart w:id="12" w:name="Code"/>
      <w:bookmarkEnd w:id="12"/>
      <w:r>
        <w:rPr>
          <w:rFonts w:ascii="Arial Black" w:hAnsi="Arial Black"/>
          <w:caps/>
          <w:sz w:val="15"/>
        </w:rPr>
        <w:t>14</w:t>
      </w:r>
    </w:p>
    <w:p w14:paraId="06298F59" w14:textId="71EEDC5D"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3" w:name="Original"/>
      <w:r>
        <w:rPr>
          <w:rFonts w:ascii="Arial Black" w:hAnsi="Arial Black"/>
          <w:caps/>
          <w:sz w:val="15"/>
        </w:rPr>
        <w:t>АНГЛИЙСКИЙ</w:t>
      </w:r>
    </w:p>
    <w:bookmarkEnd w:id="13"/>
    <w:p w14:paraId="036CFB50" w14:textId="103E3420"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14" w:name="Date"/>
      <w:r>
        <w:rPr>
          <w:rFonts w:ascii="Arial Black" w:hAnsi="Arial Black"/>
          <w:caps/>
          <w:sz w:val="15"/>
        </w:rPr>
        <w:t>18 ИЮЛЯ 2024 года</w:t>
      </w:r>
    </w:p>
    <w:bookmarkEnd w:id="14"/>
    <w:p w14:paraId="06F1E576" w14:textId="77777777" w:rsidR="008B2CC1" w:rsidRPr="000817DB" w:rsidRDefault="000817DB" w:rsidP="00CE65D4">
      <w:pPr>
        <w:spacing w:after="600"/>
        <w:rPr>
          <w:b/>
          <w:sz w:val="28"/>
          <w:szCs w:val="28"/>
        </w:rPr>
      </w:pPr>
      <w:r>
        <w:rPr>
          <w:b/>
          <w:sz w:val="28"/>
        </w:rPr>
        <w:t>Комитет по стандартам ВОИС (КСВ)</w:t>
      </w:r>
    </w:p>
    <w:p w14:paraId="08FC9897" w14:textId="10FB6BF2" w:rsidR="008B2CC1" w:rsidRPr="000817DB" w:rsidRDefault="00F82EA2" w:rsidP="008B2CC1">
      <w:pPr>
        <w:rPr>
          <w:b/>
          <w:sz w:val="28"/>
          <w:szCs w:val="24"/>
        </w:rPr>
      </w:pPr>
      <w:r>
        <w:rPr>
          <w:b/>
          <w:sz w:val="24"/>
        </w:rPr>
        <w:t>Двенадцатая сессия</w:t>
      </w:r>
    </w:p>
    <w:p w14:paraId="5D769F96" w14:textId="2D72091D" w:rsidR="008B2CC1" w:rsidRPr="000817DB" w:rsidRDefault="000817DB" w:rsidP="00CE65D4">
      <w:pPr>
        <w:spacing w:after="720"/>
        <w:rPr>
          <w:sz w:val="24"/>
        </w:rPr>
      </w:pPr>
      <w:r>
        <w:rPr>
          <w:b/>
          <w:sz w:val="24"/>
        </w:rPr>
        <w:t>Женева, 16–19 сентября 2024 года</w:t>
      </w:r>
    </w:p>
    <w:p w14:paraId="2AD52951" w14:textId="73E378AF" w:rsidR="008B2CC1" w:rsidRDefault="00D57B60" w:rsidP="00CE65D4">
      <w:pPr>
        <w:spacing w:after="360"/>
        <w:rPr>
          <w:caps/>
          <w:sz w:val="24"/>
        </w:rPr>
      </w:pPr>
      <w:bookmarkStart w:id="15" w:name="TitleOfDoc"/>
      <w:r>
        <w:rPr>
          <w:caps/>
          <w:sz w:val="24"/>
        </w:rPr>
        <w:t>Отчет Международного бюро о ходе выполнения задачи № 66</w:t>
      </w:r>
    </w:p>
    <w:p w14:paraId="4E9ECA83" w14:textId="0E1C901D" w:rsidR="008B2CC1" w:rsidRDefault="00D57B60" w:rsidP="00A945AC">
      <w:pPr>
        <w:spacing w:after="240"/>
        <w:rPr>
          <w:i/>
          <w:iCs/>
        </w:rPr>
      </w:pPr>
      <w:r>
        <w:rPr>
          <w:i/>
        </w:rPr>
        <w:t>Документ подготовлен Международным бюро</w:t>
      </w:r>
      <w:bookmarkStart w:id="16" w:name="Prepared"/>
      <w:bookmarkEnd w:id="15"/>
    </w:p>
    <w:p w14:paraId="7495B9A3" w14:textId="77777777" w:rsidR="00D206A6" w:rsidRPr="00A945AC" w:rsidRDefault="00D206A6" w:rsidP="00A945AC">
      <w:pPr>
        <w:spacing w:after="240"/>
        <w:rPr>
          <w:i/>
          <w:iCs/>
        </w:rPr>
      </w:pPr>
    </w:p>
    <w:p w14:paraId="71B7029A" w14:textId="1710BABE" w:rsidR="00D57B60" w:rsidRDefault="00D57B60" w:rsidP="00D57B60">
      <w:pPr>
        <w:pStyle w:val="Heading2"/>
      </w:pPr>
      <w:r>
        <w:t>Резюме</w:t>
      </w:r>
    </w:p>
    <w:p w14:paraId="6AE560D6" w14:textId="18F8B2EE" w:rsidR="00D57B60" w:rsidRDefault="00D57B60" w:rsidP="00865D01">
      <w:pPr>
        <w:spacing w:after="240"/>
      </w:pPr>
      <w:r>
        <w:fldChar w:fldCharType="begin"/>
      </w:r>
      <w:r>
        <w:instrText xml:space="preserve"> AUTONUM  </w:instrText>
      </w:r>
      <w:r>
        <w:fldChar w:fldCharType="end"/>
      </w:r>
      <w:r>
        <w:tab/>
        <w:t>Международное бюро представляет отчет о ходе выполнения задачи № 66, включая работу по созданию серии консультационных мероприятий, призванных поддержать ведомства интеллектуальной собственности (ИС), находящиеся на разных стадиях подготовки ведомственных досье, отвечающих требованиям стандарта ВОИС ST.37.</w:t>
      </w:r>
    </w:p>
    <w:p w14:paraId="03B11700" w14:textId="3E750EEC" w:rsidR="00D57B60" w:rsidRDefault="00D57B60" w:rsidP="00D57B60">
      <w:pPr>
        <w:pStyle w:val="Heading2"/>
      </w:pPr>
      <w:r>
        <w:t>Справочная информация</w:t>
      </w:r>
    </w:p>
    <w:p w14:paraId="0A25FC8E" w14:textId="36524BA8" w:rsidR="00D57B60" w:rsidRDefault="00D57B60" w:rsidP="00865D01">
      <w:pPr>
        <w:spacing w:after="240"/>
      </w:pPr>
      <w:r>
        <w:fldChar w:fldCharType="begin"/>
      </w:r>
      <w:r>
        <w:instrText xml:space="preserve"> AUTONUM  </w:instrText>
      </w:r>
      <w:r>
        <w:fldChar w:fldCharType="end"/>
      </w:r>
      <w:r>
        <w:tab/>
        <w:t>На одиннадцатой сессии Комитет по стандартам ВОИС (КСВ) рассмотрел предложение о создании новой задачи, призванной поддержать усилия ведомств ИС по подготовке ведомственных досье, отвечающих требованиям стандарта ВОИС ST.37, особенно в свете договоренностей, достигнутых органами Договора о патентной кооперации (PCT) в части минимума документации РСТ (см. пункт 6 документа CWS/11/15).  КСВ утвердил новую задачу № 66, сформулированную следующим образом:</w:t>
      </w:r>
    </w:p>
    <w:p w14:paraId="288BE398" w14:textId="5AF7CF9F" w:rsidR="00865D01" w:rsidRDefault="00D57B60" w:rsidP="00D57B60">
      <w:r>
        <w:tab/>
        <w:t>«Мотивировать ведомства ИС представлять свои ведомственные досье в соответствии с требованиями стандарта ВОИС ST.37 путем оказания им всей необходимой технической поддержки и организации подготовки с учетом имеющихся ресурсов».</w:t>
      </w:r>
    </w:p>
    <w:p w14:paraId="6FE4F282" w14:textId="77777777" w:rsidR="00865D01" w:rsidRDefault="00865D01">
      <w:r>
        <w:br w:type="page"/>
      </w:r>
    </w:p>
    <w:p w14:paraId="31A21669" w14:textId="3E3F343B" w:rsidR="00AE51D6" w:rsidRDefault="00D57B60" w:rsidP="00D57B60">
      <w:r>
        <w:lastRenderedPageBreak/>
        <w:fldChar w:fldCharType="begin"/>
      </w:r>
      <w:r>
        <w:instrText xml:space="preserve"> AUTONUM  </w:instrText>
      </w:r>
      <w:r>
        <w:fldChar w:fldCharType="end"/>
      </w:r>
      <w:r>
        <w:tab/>
        <w:t>На этой же сессии КСВ назначил координатором новой задачи Международное бюро и принял к сведению, что считать эту работу выполненной можно будет после того, как все ведомства ИС, которые направляют документы для включения в минимум документации РСТ и базу данных PATENTSCOPE, представят в Международное бюро свои ведомственные досье, отвечающие требованиям стандарта ВОИС ST.37.  КСВ просил ведомства ИС довести до сведения Международного бюро, какая именно помощь им потребуется для составления ведомственных досье, отвечающих требованиям стандарта ВОИС ST.37, с тем чтобы иметь возможность приступить к выполнению новой задачи.  (См. пункты 30 и 32 документа CWS/11/28.)</w:t>
      </w:r>
    </w:p>
    <w:p w14:paraId="407E96EF" w14:textId="2B6F27D6" w:rsidR="00D57B60" w:rsidRDefault="00D57B60" w:rsidP="00D57B60">
      <w:pPr>
        <w:pStyle w:val="Heading2"/>
      </w:pPr>
      <w:r>
        <w:t>Отчет о ходе выполнения задачи № 66</w:t>
      </w:r>
    </w:p>
    <w:p w14:paraId="2CC83DD5" w14:textId="0A1EFE5E" w:rsidR="00D206A6" w:rsidRDefault="00D206A6" w:rsidP="00D206A6">
      <w:pPr>
        <w:pStyle w:val="Heading3"/>
      </w:pPr>
      <w:r>
        <w:t>Цели</w:t>
      </w:r>
    </w:p>
    <w:p w14:paraId="65E58E7D" w14:textId="2E43BC3E" w:rsidR="00D206A6" w:rsidRDefault="00D206A6" w:rsidP="00D206A6">
      <w:r>
        <w:fldChar w:fldCharType="begin"/>
      </w:r>
      <w:r>
        <w:instrText xml:space="preserve"> AUTONUM  </w:instrText>
      </w:r>
      <w:r>
        <w:fldChar w:fldCharType="end"/>
      </w:r>
      <w:r>
        <w:tab/>
        <w:t>В рамках задачи № 66 Международное бюро стремится достичь следующих целей:</w:t>
      </w:r>
    </w:p>
    <w:p w14:paraId="5050E14F" w14:textId="584D89EB" w:rsidR="00781023" w:rsidRDefault="00781023" w:rsidP="00781023">
      <w:pPr>
        <w:pStyle w:val="ListParagraph"/>
        <w:numPr>
          <w:ilvl w:val="0"/>
          <w:numId w:val="10"/>
        </w:numPr>
      </w:pPr>
      <w:r>
        <w:t xml:space="preserve">увеличить число ведомственных досье, отвечающих требованиям стандарта ВОИС ST.37, на </w:t>
      </w:r>
      <w:hyperlink r:id="rId9" w:history="1">
        <w:r>
          <w:rPr>
            <w:rStyle w:val="Hyperlink"/>
          </w:rPr>
          <w:t>портале ведомственных досье ВОИС</w:t>
        </w:r>
      </w:hyperlink>
      <w:r>
        <w:t>;  и</w:t>
      </w:r>
    </w:p>
    <w:p w14:paraId="65F0F981" w14:textId="745E21A3" w:rsidR="00781023" w:rsidRDefault="00781023" w:rsidP="00781023">
      <w:pPr>
        <w:pStyle w:val="ListParagraph"/>
        <w:numPr>
          <w:ilvl w:val="0"/>
          <w:numId w:val="10"/>
        </w:numPr>
      </w:pPr>
      <w:r>
        <w:t>поддержать работу Целевой группы по минимуму документации PCT.</w:t>
      </w:r>
    </w:p>
    <w:p w14:paraId="173DD432" w14:textId="4A092D9B" w:rsidR="00D206A6" w:rsidRPr="00D206A6" w:rsidRDefault="00D206A6" w:rsidP="00D206A6">
      <w:pPr>
        <w:pStyle w:val="Heading3"/>
      </w:pPr>
      <w:r>
        <w:t>Ход работы</w:t>
      </w:r>
    </w:p>
    <w:p w14:paraId="641A3555" w14:textId="3ACF5260" w:rsidR="00D57B60" w:rsidRDefault="00D57B60" w:rsidP="00FA0FFD">
      <w:pPr>
        <w:spacing w:after="240"/>
      </w:pPr>
      <w:r>
        <w:fldChar w:fldCharType="begin"/>
      </w:r>
      <w:r>
        <w:instrText xml:space="preserve"> AUTONUM  </w:instrText>
      </w:r>
      <w:r>
        <w:fldChar w:fldCharType="end"/>
      </w:r>
      <w:r>
        <w:tab/>
        <w:t xml:space="preserve">С момента завершения одиннадцатой сессии КСВ Секретариат распространил циркулярное письмо </w:t>
      </w:r>
      <w:hyperlink r:id="rId10" w:history="1">
        <w:r>
          <w:rPr>
            <w:rStyle w:val="Hyperlink"/>
          </w:rPr>
          <w:t>C.CWS 177</w:t>
        </w:r>
      </w:hyperlink>
      <w:r>
        <w:t>, предложив ведомствам ИС представить свои ежегодные обновления к опубликованным ведомственным досье, а также любые имеющиеся у них просьбы об оказании помощи.  Поскольку в ответ на это письмо ведомства не представили обратной связи о необходимой помощи, проблематично четко понять, что должно делать Международное бюро в рамках поддержки ведомств.</w:t>
      </w:r>
    </w:p>
    <w:p w14:paraId="2AB9E92A" w14:textId="2A685B23" w:rsidR="00B102A4" w:rsidRDefault="00B102A4" w:rsidP="00FA0FFD">
      <w:pPr>
        <w:spacing w:after="240"/>
      </w:pPr>
      <w:r>
        <w:fldChar w:fldCharType="begin"/>
      </w:r>
      <w:r>
        <w:instrText xml:space="preserve"> AUTONUM  </w:instrText>
      </w:r>
      <w:r>
        <w:fldChar w:fldCharType="end"/>
      </w:r>
      <w:r>
        <w:tab/>
        <w:t>В апреле 2024 года Целевая группа по минимуму документации PCT провела седьмую сессию.  На этой встрече были согласованы уточнения к Административной инструкции к РСТ, включая правку к приложению H.  Кроме того, ведомствам, участвующим в Целевой группе, было предложено сообщить о том, как идет подготовка к внедрению новых требований в отношении минимума документации PCT, которые начнут действовать с 1 января 2026 года, а Европейское патентное ведомство (ЕПВ) на правах руководителя Целевой группы и в рамках поддержки этой работы подготовило комплект контрольных перечней.</w:t>
      </w:r>
    </w:p>
    <w:p w14:paraId="08CA03BC" w14:textId="456D902D" w:rsidR="00E33DEE" w:rsidRDefault="00B102A4" w:rsidP="00FA0FFD">
      <w:pPr>
        <w:spacing w:after="240"/>
      </w:pPr>
      <w:r>
        <w:fldChar w:fldCharType="begin"/>
      </w:r>
      <w:r>
        <w:instrText xml:space="preserve"> AUTONUM  </w:instrText>
      </w:r>
      <w:r>
        <w:fldChar w:fldCharType="end"/>
      </w:r>
      <w:r>
        <w:tab/>
        <w:t xml:space="preserve">На этой же сессии Международное бюро предложило организовать серию консультационных мероприятий для ведомств ИС с целью поддержать их усилия, независимо от стадии внедрения новых требований к патентной документации, упомянутых в пункте 6 выше.  Участие в этих мероприятиях будет добровольным; работу, как правило, планируется проводить в двустороннем формате.  В первую очередь Международное бюро разработало контрольный перечень, который поможет провести самооценку и понять, какие именно консультационные мероприятия будут оптимальны для каждого ведомства.  Критерии, с помощью которых оценивается готовность ведомства, были опубликованы Целевой группой по минимуму документации РСТ на </w:t>
      </w:r>
      <w:proofErr w:type="spellStart"/>
      <w:r>
        <w:t>wiki</w:t>
      </w:r>
      <w:proofErr w:type="spellEnd"/>
      <w:r>
        <w:t>-форуме и сформулированы следующим образом:</w:t>
      </w:r>
    </w:p>
    <w:p w14:paraId="58490A57" w14:textId="0CB9F4E9" w:rsidR="00E33DEE" w:rsidRDefault="00E33DEE" w:rsidP="00E33DEE">
      <w:pPr>
        <w:pStyle w:val="ListParagraph"/>
        <w:numPr>
          <w:ilvl w:val="0"/>
          <w:numId w:val="8"/>
        </w:numPr>
        <w:spacing w:after="240"/>
      </w:pPr>
      <w:r>
        <w:t>возможность создавать полнотекстовые реферат, описание и формулу изобретения в машиночитаемом формате, позволяющем проводить поиск по тексту, для документов, входящих в минимум документации РСТ и опубликованных с 1 января 2026 года включительно;</w:t>
      </w:r>
    </w:p>
    <w:p w14:paraId="051EA2BF" w14:textId="0709A089" w:rsidR="00E33DEE" w:rsidRDefault="00E33DEE" w:rsidP="00E33DEE">
      <w:pPr>
        <w:pStyle w:val="ListParagraph"/>
        <w:numPr>
          <w:ilvl w:val="0"/>
          <w:numId w:val="8"/>
        </w:numPr>
        <w:spacing w:after="240"/>
      </w:pPr>
      <w:r>
        <w:t>наличие перечня данных, опубликованных с 1 января 1991 года, в машиночитаемом формате;</w:t>
      </w:r>
    </w:p>
    <w:p w14:paraId="03562586" w14:textId="2D6726AF" w:rsidR="00E33DEE" w:rsidRDefault="00E33DEE" w:rsidP="00E33DEE">
      <w:pPr>
        <w:pStyle w:val="ListParagraph"/>
        <w:numPr>
          <w:ilvl w:val="0"/>
          <w:numId w:val="8"/>
        </w:numPr>
        <w:spacing w:after="240"/>
      </w:pPr>
      <w:r>
        <w:t>возможность форматировать патентные данные в формате стандартов ВОИС ST.36 или ST.96, в виде простого текста или в любой их комбинации;</w:t>
      </w:r>
    </w:p>
    <w:p w14:paraId="1AEA38A2" w14:textId="25A973E2" w:rsidR="00E33DEE" w:rsidRDefault="00E33DEE" w:rsidP="00E33DEE">
      <w:pPr>
        <w:pStyle w:val="ListParagraph"/>
        <w:numPr>
          <w:ilvl w:val="0"/>
          <w:numId w:val="8"/>
        </w:numPr>
        <w:spacing w:after="240"/>
      </w:pPr>
      <w:r>
        <w:lastRenderedPageBreak/>
        <w:t>возможность создавать ведомственное досье в формате стандарта ВОИС ST.37, содержащее перечень документов, опубликованных с 1 января 1991 года;</w:t>
      </w:r>
    </w:p>
    <w:p w14:paraId="268B661C" w14:textId="340C14DD" w:rsidR="00E33DEE" w:rsidRDefault="00E33DEE" w:rsidP="00E33DEE">
      <w:pPr>
        <w:pStyle w:val="ListParagraph"/>
        <w:numPr>
          <w:ilvl w:val="0"/>
          <w:numId w:val="8"/>
        </w:numPr>
        <w:spacing w:after="240"/>
      </w:pPr>
      <w:r>
        <w:t>возможность создавать ведомственное досье в формате стандарта ВОИС ST.37, содержащее информацию о наличии полнотекстовых данных начиная с 1</w:t>
      </w:r>
      <w:r w:rsidR="00EC7CFC">
        <w:rPr>
          <w:lang w:val="en-US"/>
        </w:rPr>
        <w:t> </w:t>
      </w:r>
      <w:r>
        <w:t>января 2026</w:t>
      </w:r>
      <w:r w:rsidR="00EC7CFC">
        <w:rPr>
          <w:lang w:val="en-US"/>
        </w:rPr>
        <w:t> </w:t>
      </w:r>
      <w:r>
        <w:t>года;</w:t>
      </w:r>
    </w:p>
    <w:p w14:paraId="4CD9100C" w14:textId="03565E45" w:rsidR="00E33DEE" w:rsidRDefault="00E33DEE" w:rsidP="00E33DEE">
      <w:pPr>
        <w:pStyle w:val="ListParagraph"/>
        <w:numPr>
          <w:ilvl w:val="0"/>
          <w:numId w:val="8"/>
        </w:numPr>
        <w:spacing w:after="240"/>
      </w:pPr>
      <w:r>
        <w:t>наличие защищенного хранилища для патентных данных, входящих в состав минимума документации РСТ;</w:t>
      </w:r>
    </w:p>
    <w:p w14:paraId="3E4967F6" w14:textId="1B075C3C" w:rsidR="00E33DEE" w:rsidRDefault="00E33DEE" w:rsidP="00E33DEE">
      <w:pPr>
        <w:pStyle w:val="ListParagraph"/>
        <w:numPr>
          <w:ilvl w:val="0"/>
          <w:numId w:val="8"/>
        </w:numPr>
        <w:spacing w:after="240"/>
      </w:pPr>
      <w:r>
        <w:t>налаженные процессы/процедуры для публикации данных в течение одного месяца (предпочтительно) и не позднее чем через два месяца после публикации; и</w:t>
      </w:r>
    </w:p>
    <w:p w14:paraId="11466F46" w14:textId="0FA491A3" w:rsidR="00B102A4" w:rsidRDefault="00E33DEE" w:rsidP="00E33DEE">
      <w:pPr>
        <w:pStyle w:val="ListParagraph"/>
        <w:numPr>
          <w:ilvl w:val="0"/>
          <w:numId w:val="8"/>
        </w:numPr>
        <w:spacing w:after="240"/>
      </w:pPr>
      <w:r>
        <w:t>наличие файла определений с кодами исключения.</w:t>
      </w:r>
    </w:p>
    <w:p w14:paraId="53D7063A" w14:textId="034AF33A" w:rsidR="00D57B60" w:rsidRDefault="00FA0FFD" w:rsidP="004C7DBF">
      <w:pPr>
        <w:spacing w:after="240"/>
      </w:pPr>
      <w:r>
        <w:fldChar w:fldCharType="begin"/>
      </w:r>
      <w:r>
        <w:instrText xml:space="preserve"> AUTONUM  </w:instrText>
      </w:r>
      <w:r>
        <w:fldChar w:fldCharType="end"/>
      </w:r>
      <w:r>
        <w:tab/>
        <w:t>После сессии Целевой группы ряд ведомств, включая ведомства Бразилии, Сингапура и Украины, обратились к ЕПВ и Международному бюро за помощью в подготовке ведомственных досье.  Помощь ведомствам была оказана по электронной почте и в ходе совещаний в формате онлайн.</w:t>
      </w:r>
    </w:p>
    <w:p w14:paraId="3EB661A4" w14:textId="53CBD8EF" w:rsidR="00D206A6" w:rsidRDefault="00D206A6" w:rsidP="00D206A6">
      <w:pPr>
        <w:pStyle w:val="Heading3"/>
      </w:pPr>
      <w:r>
        <w:t>Проблемы</w:t>
      </w:r>
    </w:p>
    <w:p w14:paraId="7703A48E" w14:textId="711AE4EF" w:rsidR="00D206A6" w:rsidRDefault="00D206A6" w:rsidP="00D206A6">
      <w:r>
        <w:fldChar w:fldCharType="begin"/>
      </w:r>
      <w:r>
        <w:instrText xml:space="preserve"> AUTONUM  </w:instrText>
      </w:r>
      <w:r>
        <w:fldChar w:fldCharType="end"/>
      </w:r>
      <w:r>
        <w:tab/>
        <w:t>Поощряя все новые ведомства составлять свои ведомственные досье в формате стандарта ВОИС ST.37, Международное бюро сталкивается со следующими проблемами:</w:t>
      </w:r>
    </w:p>
    <w:p w14:paraId="585D64A3" w14:textId="36BF7CD4" w:rsidR="00AE51D6" w:rsidRDefault="00AE51D6" w:rsidP="00AE51D6">
      <w:pPr>
        <w:pStyle w:val="ListParagraph"/>
        <w:numPr>
          <w:ilvl w:val="0"/>
          <w:numId w:val="11"/>
        </w:numPr>
      </w:pPr>
      <w:r>
        <w:t>без обратной связи со стороны ведомств Международному бюро сложно планировать объем ресурсов, необходимых для выполнения этой задачи.  Поддержка работы по цифровизации патентных бюллетеней и по составлению ведомственного досье требует разных навыков; и</w:t>
      </w:r>
    </w:p>
    <w:p w14:paraId="2932674C" w14:textId="1C12494E" w:rsidR="00D206A6" w:rsidRDefault="00AE51D6" w:rsidP="00B102A4">
      <w:pPr>
        <w:pStyle w:val="ListParagraph"/>
        <w:numPr>
          <w:ilvl w:val="0"/>
          <w:numId w:val="11"/>
        </w:numPr>
        <w:spacing w:after="240"/>
        <w:ind w:left="714" w:hanging="357"/>
      </w:pPr>
      <w:r>
        <w:t>У членов Целевой группы по минимуму документации РСТ остается немного времени для выполнения новых требований к патентной документации с учетом того, что соответствующее досье должно быть доступно в цифровом виде с 1</w:t>
      </w:r>
      <w:r w:rsidR="00EC7CFC">
        <w:rPr>
          <w:lang w:val="en-US"/>
        </w:rPr>
        <w:t> </w:t>
      </w:r>
      <w:r>
        <w:t>января 2026</w:t>
      </w:r>
      <w:r w:rsidR="00EC7CFC">
        <w:rPr>
          <w:lang w:val="en-US"/>
        </w:rPr>
        <w:t> </w:t>
      </w:r>
      <w:r>
        <w:t xml:space="preserve">года. </w:t>
      </w:r>
    </w:p>
    <w:p w14:paraId="735BB82A" w14:textId="4B4EB4C0" w:rsidR="00D206A6" w:rsidRDefault="00D206A6" w:rsidP="00D206A6">
      <w:pPr>
        <w:pStyle w:val="Heading3"/>
      </w:pPr>
      <w:r>
        <w:t>Дальнейшая работа</w:t>
      </w:r>
    </w:p>
    <w:p w14:paraId="10C4F761" w14:textId="21C79DD1" w:rsidR="00AE51D6" w:rsidRDefault="00AE51D6" w:rsidP="00AD294F">
      <w:pPr>
        <w:spacing w:after="360"/>
      </w:pPr>
      <w:r>
        <w:fldChar w:fldCharType="begin"/>
      </w:r>
      <w:r>
        <w:instrText xml:space="preserve"> AUTONUM  </w:instrText>
      </w:r>
      <w:r>
        <w:fldChar w:fldCharType="end"/>
      </w:r>
      <w:r>
        <w:tab/>
        <w:t xml:space="preserve">В настоящее время Международное бюро координирует позиции с заинтересованными ведомствами с целью провести упомянутые двусторонние консультации, ориентированные на ведомства, особенно остро нуждающиеся в помощи, до конца текущего года.  После этого будут организованы адресные консультации для ведомств, которые приблизились к выполнению требований в отношении патентной документации, но их график пока не составлялся. </w:t>
      </w:r>
    </w:p>
    <w:bookmarkEnd w:id="16"/>
    <w:p w14:paraId="3CCBE55F" w14:textId="0B628C63" w:rsidR="002928D3" w:rsidRPr="00C55EB1" w:rsidRDefault="00B102A4" w:rsidP="00C55EB1">
      <w:pPr>
        <w:pStyle w:val="ONUME"/>
        <w:ind w:left="5533"/>
        <w:rPr>
          <w:i/>
        </w:rPr>
      </w:pPr>
      <w:r w:rsidRPr="00C55EB1">
        <w:rPr>
          <w:i/>
        </w:rPr>
        <w:fldChar w:fldCharType="begin"/>
      </w:r>
      <w:r w:rsidRPr="00C55EB1">
        <w:rPr>
          <w:i/>
        </w:rPr>
        <w:instrText xml:space="preserve"> AUTONUM  </w:instrText>
      </w:r>
      <w:r w:rsidRPr="00C55EB1">
        <w:rPr>
          <w:i/>
        </w:rPr>
        <w:fldChar w:fldCharType="end"/>
      </w:r>
      <w:r>
        <w:rPr>
          <w:i/>
        </w:rPr>
        <w:tab/>
        <w:t>КСВ предлагается:</w:t>
      </w:r>
    </w:p>
    <w:p w14:paraId="07BFFA31" w14:textId="7FEBB80C" w:rsidR="00B102A4" w:rsidRPr="00C55EB1" w:rsidRDefault="00396501" w:rsidP="00C55EB1">
      <w:pPr>
        <w:pStyle w:val="ONUME"/>
        <w:numPr>
          <w:ilvl w:val="0"/>
          <w:numId w:val="7"/>
        </w:numPr>
        <w:tabs>
          <w:tab w:val="num" w:pos="1134"/>
          <w:tab w:val="num" w:pos="6101"/>
        </w:tabs>
        <w:ind w:left="5529" w:firstLine="563"/>
        <w:rPr>
          <w:i/>
        </w:rPr>
      </w:pPr>
      <w:r>
        <w:rPr>
          <w:i/>
        </w:rPr>
        <w:t>принять к сведению содержание настоящего документа, в частности проблемы, указанные в пункте 9; и</w:t>
      </w:r>
    </w:p>
    <w:p w14:paraId="6DA05B55" w14:textId="71966422" w:rsidR="00C55EB1" w:rsidRDefault="00C73052" w:rsidP="00C55EB1">
      <w:pPr>
        <w:pStyle w:val="ONUME"/>
        <w:numPr>
          <w:ilvl w:val="0"/>
          <w:numId w:val="12"/>
        </w:numPr>
        <w:tabs>
          <w:tab w:val="num" w:pos="1134"/>
          <w:tab w:val="num" w:pos="6101"/>
        </w:tabs>
        <w:ind w:left="5529" w:firstLine="563"/>
        <w:rPr>
          <w:i/>
        </w:rPr>
      </w:pPr>
      <w:r>
        <w:rPr>
          <w:i/>
        </w:rPr>
        <w:t>рекомендовать ведомствам ИС принять участие в консультационных мероприятиях, организуемых Международным бюро, после проведения самооценки в порядке, указанном в пункте</w:t>
      </w:r>
      <w:r w:rsidR="00AD294F">
        <w:rPr>
          <w:i/>
          <w:lang w:val="en-US"/>
        </w:rPr>
        <w:t> </w:t>
      </w:r>
      <w:r>
        <w:rPr>
          <w:i/>
        </w:rPr>
        <w:t xml:space="preserve">10 выше. </w:t>
      </w:r>
    </w:p>
    <w:p w14:paraId="3BDCAF4F" w14:textId="77777777" w:rsidR="00C55EB1" w:rsidRDefault="00C55EB1" w:rsidP="00C55EB1">
      <w:pPr>
        <w:pStyle w:val="ONUME"/>
        <w:tabs>
          <w:tab w:val="num" w:pos="6101"/>
        </w:tabs>
        <w:rPr>
          <w:i/>
        </w:rPr>
      </w:pPr>
    </w:p>
    <w:p w14:paraId="631A4050" w14:textId="467FBA87" w:rsidR="00B102A4" w:rsidRPr="00C55EB1" w:rsidRDefault="00C55EB1" w:rsidP="00C55EB1">
      <w:pPr>
        <w:pStyle w:val="Endofdocument"/>
        <w:ind w:left="5530"/>
      </w:pPr>
      <w:r>
        <w:rPr>
          <w:sz w:val="22"/>
        </w:rPr>
        <w:t>[Конец документа]</w:t>
      </w:r>
    </w:p>
    <w:sectPr w:rsidR="00B102A4" w:rsidRPr="00C55EB1" w:rsidSect="00F82EA2">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4EF45" w14:textId="77777777" w:rsidR="00C4608E" w:rsidRDefault="00C4608E">
      <w:r>
        <w:separator/>
      </w:r>
    </w:p>
  </w:endnote>
  <w:endnote w:type="continuationSeparator" w:id="0">
    <w:p w14:paraId="11528155" w14:textId="77777777" w:rsidR="00C4608E" w:rsidRDefault="00C4608E" w:rsidP="003B38C1">
      <w:r>
        <w:separator/>
      </w:r>
    </w:p>
    <w:p w14:paraId="25386050" w14:textId="77777777" w:rsidR="00C4608E" w:rsidRPr="00303943" w:rsidRDefault="00C4608E" w:rsidP="003B38C1">
      <w:pPr>
        <w:spacing w:after="60"/>
        <w:rPr>
          <w:sz w:val="17"/>
          <w:lang w:val="en-US"/>
          <w:rPrChange w:id="6" w:author="KOMSHILOVA Svetlana" w:date="2024-07-23T11:09:00Z">
            <w:rPr>
              <w:sz w:val="17"/>
            </w:rPr>
          </w:rPrChange>
        </w:rPr>
      </w:pPr>
      <w:r w:rsidRPr="00303943">
        <w:rPr>
          <w:sz w:val="17"/>
          <w:lang w:val="en-US"/>
          <w:rPrChange w:id="7" w:author="KOMSHILOVA Svetlana" w:date="2024-07-23T11:09:00Z">
            <w:rPr>
              <w:sz w:val="17"/>
            </w:rPr>
          </w:rPrChange>
        </w:rPr>
        <w:t>[Endnote continued from previous page]</w:t>
      </w:r>
    </w:p>
  </w:endnote>
  <w:endnote w:type="continuationNotice" w:id="1">
    <w:p w14:paraId="19A11EAA" w14:textId="77777777" w:rsidR="00C4608E" w:rsidRPr="00303943" w:rsidRDefault="00C4608E" w:rsidP="003B38C1">
      <w:pPr>
        <w:spacing w:before="60"/>
        <w:jc w:val="right"/>
        <w:rPr>
          <w:sz w:val="17"/>
          <w:szCs w:val="17"/>
          <w:lang w:val="en-US"/>
          <w:rPrChange w:id="8" w:author="KOMSHILOVA Svetlana" w:date="2024-07-23T11:09:00Z">
            <w:rPr>
              <w:sz w:val="17"/>
              <w:szCs w:val="17"/>
            </w:rPr>
          </w:rPrChange>
        </w:rPr>
      </w:pPr>
      <w:r w:rsidRPr="00303943">
        <w:rPr>
          <w:sz w:val="17"/>
          <w:szCs w:val="17"/>
          <w:lang w:val="en-US"/>
          <w:rPrChange w:id="9" w:author="KOMSHILOVA Svetlana" w:date="2024-07-23T11:09:00Z">
            <w:rPr>
              <w:sz w:val="17"/>
              <w:szCs w:val="17"/>
            </w:rPr>
          </w:rPrChange>
        </w:rPr>
        <w:t xml:space="preserve">[Endnote </w:t>
      </w:r>
      <w:proofErr w:type="gramStart"/>
      <w:r w:rsidRPr="00303943">
        <w:rPr>
          <w:sz w:val="17"/>
          <w:szCs w:val="17"/>
          <w:lang w:val="en-US"/>
          <w:rPrChange w:id="10" w:author="KOMSHILOVA Svetlana" w:date="2024-07-23T11:09:00Z">
            <w:rPr>
              <w:sz w:val="17"/>
              <w:szCs w:val="17"/>
            </w:rPr>
          </w:rPrChange>
        </w:rPr>
        <w:t>continued on</w:t>
      </w:r>
      <w:proofErr w:type="gramEnd"/>
      <w:r w:rsidRPr="00303943">
        <w:rPr>
          <w:sz w:val="17"/>
          <w:szCs w:val="17"/>
          <w:lang w:val="en-US"/>
          <w:rPrChange w:id="11" w:author="KOMSHILOVA Svetlana" w:date="2024-07-23T11:09:00Z">
            <w:rPr>
              <w:sz w:val="17"/>
              <w:szCs w:val="17"/>
            </w:rPr>
          </w:rPrChange>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C287A" w14:textId="77777777" w:rsidR="00C4608E" w:rsidRDefault="00C4608E">
      <w:r>
        <w:separator/>
      </w:r>
    </w:p>
  </w:footnote>
  <w:footnote w:type="continuationSeparator" w:id="0">
    <w:p w14:paraId="763FA604" w14:textId="77777777" w:rsidR="00C4608E" w:rsidRDefault="00C4608E" w:rsidP="008B60B2">
      <w:r>
        <w:separator/>
      </w:r>
    </w:p>
    <w:p w14:paraId="02D0DC45" w14:textId="77777777" w:rsidR="00C4608E" w:rsidRPr="00303943" w:rsidRDefault="00C4608E" w:rsidP="008B60B2">
      <w:pPr>
        <w:spacing w:after="60"/>
        <w:rPr>
          <w:sz w:val="17"/>
          <w:szCs w:val="17"/>
          <w:lang w:val="en-US"/>
          <w:rPrChange w:id="0" w:author="KOMSHILOVA Svetlana" w:date="2024-07-23T11:09:00Z">
            <w:rPr>
              <w:sz w:val="17"/>
              <w:szCs w:val="17"/>
            </w:rPr>
          </w:rPrChange>
        </w:rPr>
      </w:pPr>
      <w:r w:rsidRPr="00303943">
        <w:rPr>
          <w:sz w:val="17"/>
          <w:szCs w:val="17"/>
          <w:lang w:val="en-US"/>
          <w:rPrChange w:id="1" w:author="KOMSHILOVA Svetlana" w:date="2024-07-23T11:09:00Z">
            <w:rPr>
              <w:sz w:val="17"/>
              <w:szCs w:val="17"/>
            </w:rPr>
          </w:rPrChange>
        </w:rPr>
        <w:t>[Footnote continued from previous page]</w:t>
      </w:r>
    </w:p>
  </w:footnote>
  <w:footnote w:type="continuationNotice" w:id="1">
    <w:p w14:paraId="6B6D7845" w14:textId="77777777" w:rsidR="00C4608E" w:rsidRPr="00303943" w:rsidRDefault="00C4608E" w:rsidP="008B60B2">
      <w:pPr>
        <w:spacing w:before="60"/>
        <w:jc w:val="right"/>
        <w:rPr>
          <w:sz w:val="17"/>
          <w:szCs w:val="17"/>
          <w:lang w:val="en-US"/>
          <w:rPrChange w:id="2" w:author="KOMSHILOVA Svetlana" w:date="2024-07-23T11:09:00Z">
            <w:rPr>
              <w:sz w:val="17"/>
              <w:szCs w:val="17"/>
            </w:rPr>
          </w:rPrChange>
        </w:rPr>
      </w:pPr>
      <w:r w:rsidRPr="00303943">
        <w:rPr>
          <w:sz w:val="17"/>
          <w:szCs w:val="17"/>
          <w:lang w:val="en-US"/>
          <w:rPrChange w:id="3" w:author="KOMSHILOVA Svetlana" w:date="2024-07-23T11:09:00Z">
            <w:rPr>
              <w:sz w:val="17"/>
              <w:szCs w:val="17"/>
            </w:rPr>
          </w:rPrChange>
        </w:rPr>
        <w:t xml:space="preserve">[Footnote </w:t>
      </w:r>
      <w:proofErr w:type="gramStart"/>
      <w:r w:rsidRPr="00303943">
        <w:rPr>
          <w:sz w:val="17"/>
          <w:szCs w:val="17"/>
          <w:lang w:val="en-US"/>
          <w:rPrChange w:id="4" w:author="KOMSHILOVA Svetlana" w:date="2024-07-23T11:09:00Z">
            <w:rPr>
              <w:sz w:val="17"/>
              <w:szCs w:val="17"/>
            </w:rPr>
          </w:rPrChange>
        </w:rPr>
        <w:t>continued on</w:t>
      </w:r>
      <w:proofErr w:type="gramEnd"/>
      <w:r w:rsidRPr="00303943">
        <w:rPr>
          <w:sz w:val="17"/>
          <w:szCs w:val="17"/>
          <w:lang w:val="en-US"/>
          <w:rPrChange w:id="5" w:author="KOMSHILOVA Svetlana" w:date="2024-07-23T11:09:00Z">
            <w:rPr>
              <w:sz w:val="17"/>
              <w:szCs w:val="17"/>
            </w:rPr>
          </w:rPrChange>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9441" w14:textId="3803B4C8" w:rsidR="00EC4E49" w:rsidRDefault="00F82EA2" w:rsidP="00477D6B">
    <w:pPr>
      <w:jc w:val="right"/>
    </w:pPr>
    <w:bookmarkStart w:id="17" w:name="Code2"/>
    <w:bookmarkEnd w:id="17"/>
    <w:r>
      <w:t>CWS/12/14</w:t>
    </w:r>
  </w:p>
  <w:p w14:paraId="41C864D2" w14:textId="77777777" w:rsidR="00EC4E49" w:rsidRDefault="00EC4E49" w:rsidP="00A945AC">
    <w:pPr>
      <w:jc w:val="right"/>
    </w:pPr>
    <w:r>
      <w:t xml:space="preserve">стр. </w:t>
    </w:r>
    <w:r>
      <w:fldChar w:fldCharType="begin"/>
    </w:r>
    <w:r>
      <w:instrText xml:space="preserve"> PAGE  \* MERGEFORMAT </w:instrText>
    </w:r>
    <w:r>
      <w:fldChar w:fldCharType="separate"/>
    </w:r>
    <w:r w:rsidR="00F65686">
      <w:t>1</w:t>
    </w:r>
    <w:r>
      <w:fldChar w:fldCharType="end"/>
    </w:r>
  </w:p>
  <w:p w14:paraId="3FD092A6" w14:textId="77777777" w:rsidR="00EC4E49" w:rsidRDefault="00EC4E49" w:rsidP="00477D6B">
    <w:pPr>
      <w:jc w:val="right"/>
    </w:pPr>
  </w:p>
  <w:p w14:paraId="3F96B349"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CD7EFA"/>
    <w:multiLevelType w:val="hybridMultilevel"/>
    <w:tmpl w:val="449CA726"/>
    <w:lvl w:ilvl="0" w:tplc="6B1C8C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8066F"/>
    <w:multiLevelType w:val="hybridMultilevel"/>
    <w:tmpl w:val="1B889080"/>
    <w:lvl w:ilvl="0" w:tplc="6B1C8C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8B5B0D"/>
    <w:multiLevelType w:val="hybridMultilevel"/>
    <w:tmpl w:val="73A4CCDC"/>
    <w:lvl w:ilvl="0" w:tplc="C3B6BA74">
      <w:start w:val="1"/>
      <w:numFmt w:val="decimal"/>
      <w:lvlText w:val="%1."/>
      <w:lvlJc w:val="left"/>
      <w:pPr>
        <w:ind w:left="570" w:hanging="51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30C93E2A"/>
    <w:multiLevelType w:val="hybridMultilevel"/>
    <w:tmpl w:val="A5E2590A"/>
    <w:lvl w:ilvl="0" w:tplc="6B1C8C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1B69F5"/>
    <w:multiLevelType w:val="hybridMultilevel"/>
    <w:tmpl w:val="60AC379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422876">
    <w:abstractNumId w:val="4"/>
  </w:num>
  <w:num w:numId="2" w16cid:durableId="599603977">
    <w:abstractNumId w:val="8"/>
  </w:num>
  <w:num w:numId="3" w16cid:durableId="1552880796">
    <w:abstractNumId w:val="0"/>
  </w:num>
  <w:num w:numId="4" w16cid:durableId="600527977">
    <w:abstractNumId w:val="9"/>
  </w:num>
  <w:num w:numId="5" w16cid:durableId="512451798">
    <w:abstractNumId w:val="1"/>
  </w:num>
  <w:num w:numId="6" w16cid:durableId="1888832616">
    <w:abstractNumId w:val="5"/>
  </w:num>
  <w:num w:numId="7" w16cid:durableId="468136333">
    <w:abstractNumId w:val="7"/>
  </w:num>
  <w:num w:numId="8" w16cid:durableId="110631260">
    <w:abstractNumId w:val="3"/>
  </w:num>
  <w:num w:numId="9" w16cid:durableId="772095896">
    <w:abstractNumId w:val="6"/>
  </w:num>
  <w:num w:numId="10" w16cid:durableId="749156477">
    <w:abstractNumId w:val="10"/>
  </w:num>
  <w:num w:numId="11" w16cid:durableId="886065280">
    <w:abstractNumId w:val="2"/>
  </w:num>
  <w:num w:numId="12" w16cid:durableId="36217716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MSHILOVA Svetlana">
    <w15:presenceInfo w15:providerId="AD" w15:userId="S::svetlana.komshilova@wipo.int::4d1dc089-cc5c-4397-be8d-3cc6ee0e81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56"/>
    <w:rsid w:val="0001647B"/>
    <w:rsid w:val="00043CAA"/>
    <w:rsid w:val="00075432"/>
    <w:rsid w:val="000817DB"/>
    <w:rsid w:val="000826F9"/>
    <w:rsid w:val="000968ED"/>
    <w:rsid w:val="000F5E56"/>
    <w:rsid w:val="001024FE"/>
    <w:rsid w:val="001362EE"/>
    <w:rsid w:val="00142868"/>
    <w:rsid w:val="001554AD"/>
    <w:rsid w:val="001832A6"/>
    <w:rsid w:val="001C6808"/>
    <w:rsid w:val="002121FA"/>
    <w:rsid w:val="00237381"/>
    <w:rsid w:val="002464BC"/>
    <w:rsid w:val="002634C4"/>
    <w:rsid w:val="0026419F"/>
    <w:rsid w:val="002928D3"/>
    <w:rsid w:val="002C7083"/>
    <w:rsid w:val="002F1FE6"/>
    <w:rsid w:val="002F4E68"/>
    <w:rsid w:val="002F53B4"/>
    <w:rsid w:val="00303943"/>
    <w:rsid w:val="00312F7F"/>
    <w:rsid w:val="003228B7"/>
    <w:rsid w:val="003508A3"/>
    <w:rsid w:val="003673CF"/>
    <w:rsid w:val="00375CA7"/>
    <w:rsid w:val="00380FE8"/>
    <w:rsid w:val="003845C1"/>
    <w:rsid w:val="00396501"/>
    <w:rsid w:val="003A6F89"/>
    <w:rsid w:val="003B38C1"/>
    <w:rsid w:val="003D352A"/>
    <w:rsid w:val="003D7FAA"/>
    <w:rsid w:val="004006E1"/>
    <w:rsid w:val="00423E3E"/>
    <w:rsid w:val="00427AF4"/>
    <w:rsid w:val="004400E2"/>
    <w:rsid w:val="00461632"/>
    <w:rsid w:val="004647DA"/>
    <w:rsid w:val="00474062"/>
    <w:rsid w:val="00477D6B"/>
    <w:rsid w:val="004C37FF"/>
    <w:rsid w:val="004C7DBF"/>
    <w:rsid w:val="004D39C4"/>
    <w:rsid w:val="00516BE3"/>
    <w:rsid w:val="0053057A"/>
    <w:rsid w:val="00560A29"/>
    <w:rsid w:val="00594D27"/>
    <w:rsid w:val="005B42D8"/>
    <w:rsid w:val="005E35A1"/>
    <w:rsid w:val="00601760"/>
    <w:rsid w:val="00605827"/>
    <w:rsid w:val="006105FF"/>
    <w:rsid w:val="00646050"/>
    <w:rsid w:val="00650F58"/>
    <w:rsid w:val="006713CA"/>
    <w:rsid w:val="00676C5C"/>
    <w:rsid w:val="00695558"/>
    <w:rsid w:val="006D5E0F"/>
    <w:rsid w:val="006F5366"/>
    <w:rsid w:val="007058FB"/>
    <w:rsid w:val="00781023"/>
    <w:rsid w:val="007B6A58"/>
    <w:rsid w:val="007D1613"/>
    <w:rsid w:val="008328FD"/>
    <w:rsid w:val="00865D01"/>
    <w:rsid w:val="00873EE5"/>
    <w:rsid w:val="008B2CC1"/>
    <w:rsid w:val="008B4B5E"/>
    <w:rsid w:val="008B60B2"/>
    <w:rsid w:val="0090476F"/>
    <w:rsid w:val="00904958"/>
    <w:rsid w:val="0090731E"/>
    <w:rsid w:val="00916EE2"/>
    <w:rsid w:val="009323BA"/>
    <w:rsid w:val="00965C1E"/>
    <w:rsid w:val="00966A22"/>
    <w:rsid w:val="0096722F"/>
    <w:rsid w:val="00970453"/>
    <w:rsid w:val="00980843"/>
    <w:rsid w:val="009E2791"/>
    <w:rsid w:val="009E3F6F"/>
    <w:rsid w:val="009F3BF9"/>
    <w:rsid w:val="009F499F"/>
    <w:rsid w:val="00A321C9"/>
    <w:rsid w:val="00A42DAF"/>
    <w:rsid w:val="00A45BD8"/>
    <w:rsid w:val="00A778BF"/>
    <w:rsid w:val="00A85B8E"/>
    <w:rsid w:val="00A945AC"/>
    <w:rsid w:val="00AC205C"/>
    <w:rsid w:val="00AD294F"/>
    <w:rsid w:val="00AE51D6"/>
    <w:rsid w:val="00AF5C73"/>
    <w:rsid w:val="00B01867"/>
    <w:rsid w:val="00B05A69"/>
    <w:rsid w:val="00B102A4"/>
    <w:rsid w:val="00B37C81"/>
    <w:rsid w:val="00B40598"/>
    <w:rsid w:val="00B50B99"/>
    <w:rsid w:val="00B6211E"/>
    <w:rsid w:val="00B62CD9"/>
    <w:rsid w:val="00B9734B"/>
    <w:rsid w:val="00BF7F74"/>
    <w:rsid w:val="00C04F12"/>
    <w:rsid w:val="00C11BFE"/>
    <w:rsid w:val="00C35835"/>
    <w:rsid w:val="00C4608E"/>
    <w:rsid w:val="00C51767"/>
    <w:rsid w:val="00C55EB1"/>
    <w:rsid w:val="00C73052"/>
    <w:rsid w:val="00C94629"/>
    <w:rsid w:val="00CE65D4"/>
    <w:rsid w:val="00D206A6"/>
    <w:rsid w:val="00D24FA8"/>
    <w:rsid w:val="00D45252"/>
    <w:rsid w:val="00D57B60"/>
    <w:rsid w:val="00D71B4D"/>
    <w:rsid w:val="00D93D55"/>
    <w:rsid w:val="00DC5046"/>
    <w:rsid w:val="00DE1E91"/>
    <w:rsid w:val="00DE4B69"/>
    <w:rsid w:val="00E161A2"/>
    <w:rsid w:val="00E335FE"/>
    <w:rsid w:val="00E33DEE"/>
    <w:rsid w:val="00E5021F"/>
    <w:rsid w:val="00E671A6"/>
    <w:rsid w:val="00EB5DD9"/>
    <w:rsid w:val="00EC4E49"/>
    <w:rsid w:val="00EC7CFC"/>
    <w:rsid w:val="00ED77FB"/>
    <w:rsid w:val="00F021A6"/>
    <w:rsid w:val="00F11D94"/>
    <w:rsid w:val="00F65686"/>
    <w:rsid w:val="00F66152"/>
    <w:rsid w:val="00F67112"/>
    <w:rsid w:val="00F82EA2"/>
    <w:rsid w:val="00F9449B"/>
    <w:rsid w:val="00FA0FFD"/>
    <w:rsid w:val="00FE2F24"/>
    <w:rsid w:val="00FE4DE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42ECC"/>
  <w15:docId w15:val="{C8D34CFD-1C40-4C0C-A53F-F759AC7F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102A4"/>
    <w:pPr>
      <w:ind w:left="720"/>
      <w:contextualSpacing/>
    </w:pPr>
  </w:style>
  <w:style w:type="character" w:customStyle="1" w:styleId="ONUMEChar">
    <w:name w:val="ONUM E Char"/>
    <w:basedOn w:val="DefaultParagraphFont"/>
    <w:link w:val="ONUME"/>
    <w:rsid w:val="00C55EB1"/>
    <w:rPr>
      <w:rFonts w:ascii="Arial" w:eastAsia="SimSun" w:hAnsi="Arial" w:cs="Arial"/>
      <w:sz w:val="22"/>
      <w:lang w:val="ru-RU" w:eastAsia="zh-CN"/>
    </w:rPr>
  </w:style>
  <w:style w:type="paragraph" w:customStyle="1" w:styleId="Endofdocument">
    <w:name w:val="End of document"/>
    <w:basedOn w:val="Normal"/>
    <w:rsid w:val="00C55EB1"/>
    <w:pPr>
      <w:spacing w:line="260" w:lineRule="atLeast"/>
      <w:ind w:left="5534"/>
    </w:pPr>
    <w:rPr>
      <w:rFonts w:eastAsia="Times New Roman" w:cs="Times New Roman"/>
      <w:sz w:val="20"/>
      <w:lang w:eastAsia="en-US"/>
    </w:rPr>
  </w:style>
  <w:style w:type="paragraph" w:styleId="Revision">
    <w:name w:val="Revision"/>
    <w:hidden/>
    <w:uiPriority w:val="99"/>
    <w:semiHidden/>
    <w:rsid w:val="002464BC"/>
    <w:rPr>
      <w:rFonts w:ascii="Arial" w:eastAsia="SimSun" w:hAnsi="Arial" w:cs="Arial"/>
      <w:sz w:val="22"/>
      <w:lang w:eastAsia="zh-CN"/>
    </w:rPr>
  </w:style>
  <w:style w:type="character" w:styleId="CommentReference">
    <w:name w:val="annotation reference"/>
    <w:basedOn w:val="DefaultParagraphFont"/>
    <w:semiHidden/>
    <w:unhideWhenUsed/>
    <w:rsid w:val="00F67112"/>
    <w:rPr>
      <w:sz w:val="16"/>
      <w:szCs w:val="16"/>
    </w:rPr>
  </w:style>
  <w:style w:type="paragraph" w:styleId="CommentSubject">
    <w:name w:val="annotation subject"/>
    <w:basedOn w:val="CommentText"/>
    <w:next w:val="CommentText"/>
    <w:link w:val="CommentSubjectChar"/>
    <w:semiHidden/>
    <w:unhideWhenUsed/>
    <w:rsid w:val="00F67112"/>
    <w:rPr>
      <w:b/>
      <w:bCs/>
      <w:sz w:val="20"/>
    </w:rPr>
  </w:style>
  <w:style w:type="character" w:customStyle="1" w:styleId="CommentTextChar">
    <w:name w:val="Comment Text Char"/>
    <w:basedOn w:val="DefaultParagraphFont"/>
    <w:link w:val="CommentText"/>
    <w:semiHidden/>
    <w:rsid w:val="00F67112"/>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F67112"/>
    <w:rPr>
      <w:rFonts w:ascii="Arial" w:eastAsia="SimSun" w:hAnsi="Arial" w:cs="Arial"/>
      <w:b/>
      <w:bCs/>
      <w:sz w:val="18"/>
      <w:lang w:val="ru-RU" w:eastAsia="zh-CN"/>
    </w:rPr>
  </w:style>
  <w:style w:type="character" w:styleId="Hyperlink">
    <w:name w:val="Hyperlink"/>
    <w:basedOn w:val="DefaultParagraphFont"/>
    <w:unhideWhenUsed/>
    <w:rsid w:val="00DE1E91"/>
    <w:rPr>
      <w:color w:val="0000FF" w:themeColor="hyperlink"/>
      <w:u w:val="single"/>
    </w:rPr>
  </w:style>
  <w:style w:type="character" w:styleId="UnresolvedMention">
    <w:name w:val="Unresolved Mention"/>
    <w:basedOn w:val="DefaultParagraphFont"/>
    <w:uiPriority w:val="99"/>
    <w:semiHidden/>
    <w:unhideWhenUsed/>
    <w:rsid w:val="00DE1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export/sites/www/cws/en/circulars/files/cws_177.pdf" TargetMode="External"/><Relationship Id="rId4" Type="http://schemas.openxmlformats.org/officeDocument/2006/relationships/settings" Target="settings.xml"/><Relationship Id="rId9" Type="http://schemas.openxmlformats.org/officeDocument/2006/relationships/hyperlink" Target="https://www.wipo.int/standards/en/authority_fil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2F71-A26A-465F-8293-AD5DBAD3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3</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CWS/12</vt:lpstr>
    </vt:vector>
  </TitlesOfParts>
  <Company>WIPO</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CWS/12/14</dc:title>
  <dc:subject>12th Session Committee on WIPO Standards</dc:subject>
  <dc:creator>WIPO</dc:creator>
  <cp:keywords>CWS/12</cp:keywords>
  <cp:lastModifiedBy>KOMSHILOVA Svetlana</cp:lastModifiedBy>
  <cp:revision>30</cp:revision>
  <cp:lastPrinted>2011-02-15T11:56:00Z</cp:lastPrinted>
  <dcterms:created xsi:type="dcterms:W3CDTF">2024-07-01T07:20:00Z</dcterms:created>
  <dcterms:modified xsi:type="dcterms:W3CDTF">2024-07-23T09:15:00Z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2023-08-07T14:26:51Z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af488a28-7f78-4ded-8819-a167086016d3</vt:lpwstr>
  </property>
  <property fmtid="{D5CDD505-2E9C-101B-9397-08002B2CF9AE}" pid="14" name="MSIP_Label_bfc084f7-b690-4c43-8ee6-d475b6d3461d_ContentBits">
    <vt:lpwstr>2</vt:lpwstr>
  </property>
</Properties>
</file>