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B67F3" w14:paraId="332A6C8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2B67F3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2FE18295" w:rsidR="00EC4E49" w:rsidRPr="002B67F3" w:rsidRDefault="00D80742" w:rsidP="00916EE2">
            <w:r w:rsidRPr="0042194C">
              <w:rPr>
                <w:noProof/>
              </w:rPr>
              <w:drawing>
                <wp:inline distT="0" distB="0" distL="0" distR="0" wp14:anchorId="795B572E" wp14:editId="561E3A31">
                  <wp:extent cx="2769079" cy="1389140"/>
                  <wp:effectExtent l="0" t="0" r="0" b="1905"/>
      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123" cy="1396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6DA171B9" w:rsidR="00EC4E49" w:rsidRPr="002B67F3" w:rsidRDefault="00EC4E49" w:rsidP="00916EE2">
            <w:pPr>
              <w:jc w:val="right"/>
            </w:pPr>
          </w:p>
        </w:tc>
      </w:tr>
      <w:tr w:rsidR="008B2CC1" w:rsidRPr="002B67F3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1674BA84" w:rsidR="008B2CC1" w:rsidRPr="002B67F3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67F3">
              <w:rPr>
                <w:rFonts w:ascii="Arial Black" w:hAnsi="Arial Black"/>
                <w:caps/>
                <w:sz w:val="15"/>
              </w:rPr>
              <w:t>CWS/</w:t>
            </w:r>
            <w:r w:rsidR="00661D6F" w:rsidRPr="002B67F3">
              <w:rPr>
                <w:rFonts w:ascii="Arial Black" w:hAnsi="Arial Black"/>
                <w:caps/>
                <w:sz w:val="15"/>
              </w:rPr>
              <w:t>11</w:t>
            </w:r>
            <w:r w:rsidR="00774501" w:rsidRPr="002B67F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8A5263" w:rsidRPr="002B67F3">
              <w:rPr>
                <w:rFonts w:ascii="Arial Black" w:hAnsi="Arial Black"/>
                <w:caps/>
                <w:sz w:val="15"/>
              </w:rPr>
              <w:t>24</w:t>
            </w:r>
          </w:p>
        </w:tc>
      </w:tr>
      <w:tr w:rsidR="008B2CC1" w:rsidRPr="002B67F3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6E708568" w:rsidR="008B2CC1" w:rsidRPr="002B67F3" w:rsidRDefault="0001137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2B67F3">
              <w:rPr>
                <w:rFonts w:ascii="Arial Black" w:hAnsi="Arial Black"/>
                <w:caps/>
                <w:sz w:val="15"/>
              </w:rPr>
              <w:t>:</w:t>
            </w:r>
            <w:r w:rsidR="00A42DAF" w:rsidRPr="002B67F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B67F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2B67F3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0F1E00FB" w:rsidR="008B2CC1" w:rsidRPr="002B67F3" w:rsidRDefault="00011371" w:rsidP="00A703B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2B67F3">
              <w:rPr>
                <w:rFonts w:ascii="Arial Black" w:hAnsi="Arial Black"/>
                <w:caps/>
                <w:sz w:val="15"/>
              </w:rPr>
              <w:t>:</w:t>
            </w:r>
            <w:r w:rsidR="00A42DAF" w:rsidRPr="002B67F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70BFA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 w:rsidR="00C17BE5" w:rsidRPr="002B67F3">
              <w:rPr>
                <w:rFonts w:ascii="Arial Black" w:hAnsi="Arial Black"/>
                <w:caps/>
                <w:sz w:val="15"/>
              </w:rPr>
              <w:t xml:space="preserve"> </w:t>
            </w:r>
            <w:r w:rsidR="00650F84" w:rsidRPr="002B67F3">
              <w:rPr>
                <w:rFonts w:ascii="Arial Black" w:hAnsi="Arial Black"/>
                <w:caps/>
                <w:sz w:val="15"/>
              </w:rPr>
              <w:t>20</w:t>
            </w:r>
            <w:r w:rsidR="00AB1326" w:rsidRPr="002B67F3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 года</w:t>
            </w:r>
          </w:p>
        </w:tc>
      </w:tr>
    </w:tbl>
    <w:p w14:paraId="2F28C9F2" w14:textId="0AB23311" w:rsidR="008B2CC1" w:rsidRPr="002B67F3" w:rsidRDefault="00FB7546" w:rsidP="000D00DC">
      <w:pPr>
        <w:spacing w:before="1200" w:after="48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2B67F3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2B67F3">
        <w:rPr>
          <w:b/>
          <w:sz w:val="28"/>
          <w:szCs w:val="28"/>
        </w:rPr>
        <w:t>)</w:t>
      </w:r>
    </w:p>
    <w:p w14:paraId="374BB662" w14:textId="54122CA9" w:rsidR="008B2CC1" w:rsidRPr="002B67F3" w:rsidRDefault="00FB7546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Одиннадцатая сессия</w:t>
      </w:r>
    </w:p>
    <w:p w14:paraId="6EA0ABA2" w14:textId="1C4C0289" w:rsidR="008B2CC1" w:rsidRPr="00FB7546" w:rsidRDefault="00FB7546" w:rsidP="00FB7546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2B67F3">
        <w:rPr>
          <w:b/>
          <w:sz w:val="24"/>
          <w:szCs w:val="24"/>
        </w:rPr>
        <w:t xml:space="preserve">, </w:t>
      </w:r>
      <w:r w:rsidR="00661D6F" w:rsidRPr="002B67F3">
        <w:rPr>
          <w:b/>
          <w:sz w:val="24"/>
          <w:szCs w:val="24"/>
        </w:rPr>
        <w:t>4</w:t>
      </w:r>
      <w:r>
        <w:rPr>
          <w:b/>
          <w:sz w:val="24"/>
          <w:szCs w:val="24"/>
          <w:lang w:val="ru-RU"/>
        </w:rPr>
        <w:t>–</w:t>
      </w:r>
      <w:r w:rsidR="00661D6F" w:rsidRPr="002B67F3">
        <w:rPr>
          <w:b/>
          <w:sz w:val="24"/>
          <w:szCs w:val="24"/>
        </w:rPr>
        <w:t>8</w:t>
      </w:r>
      <w:r>
        <w:rPr>
          <w:b/>
          <w:sz w:val="24"/>
          <w:szCs w:val="24"/>
          <w:lang w:val="ru-RU"/>
        </w:rPr>
        <w:t xml:space="preserve"> декабря</w:t>
      </w:r>
      <w:r w:rsidR="00774501" w:rsidRPr="002B67F3">
        <w:rPr>
          <w:b/>
          <w:sz w:val="24"/>
          <w:szCs w:val="24"/>
        </w:rPr>
        <w:t xml:space="preserve"> 20</w:t>
      </w:r>
      <w:r w:rsidR="00AB1326" w:rsidRPr="002B67F3">
        <w:rPr>
          <w:b/>
          <w:sz w:val="24"/>
          <w:szCs w:val="24"/>
        </w:rPr>
        <w:t>2</w:t>
      </w:r>
      <w:r w:rsidR="00661D6F" w:rsidRPr="002B67F3">
        <w:rPr>
          <w:b/>
          <w:sz w:val="24"/>
          <w:szCs w:val="24"/>
        </w:rPr>
        <w:t>3</w:t>
      </w:r>
      <w:r>
        <w:rPr>
          <w:b/>
          <w:sz w:val="24"/>
          <w:szCs w:val="24"/>
          <w:lang w:val="ru-RU"/>
        </w:rPr>
        <w:t xml:space="preserve"> года</w:t>
      </w:r>
    </w:p>
    <w:p w14:paraId="23376966" w14:textId="590A3318" w:rsidR="008B2CC1" w:rsidRPr="002B67F3" w:rsidRDefault="00EA1504" w:rsidP="00AD5DE5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отчет целевой группы по части</w:t>
      </w:r>
      <w:r w:rsidR="00A935E3" w:rsidRPr="002B67F3">
        <w:rPr>
          <w:caps/>
          <w:sz w:val="24"/>
        </w:rPr>
        <w:t xml:space="preserve"> 7</w:t>
      </w:r>
      <w:r w:rsidR="00274B4B" w:rsidRPr="002B67F3">
        <w:rPr>
          <w:caps/>
          <w:sz w:val="24"/>
        </w:rPr>
        <w:t xml:space="preserve"> (</w:t>
      </w:r>
      <w:r>
        <w:rPr>
          <w:caps/>
          <w:sz w:val="24"/>
          <w:lang w:val="ru-RU"/>
        </w:rPr>
        <w:t>задача №</w:t>
      </w:r>
      <w:r w:rsidR="00274B4B" w:rsidRPr="002B67F3">
        <w:rPr>
          <w:caps/>
          <w:sz w:val="24"/>
        </w:rPr>
        <w:t xml:space="preserve"> 5</w:t>
      </w:r>
      <w:r w:rsidR="00A935E3" w:rsidRPr="002B67F3">
        <w:rPr>
          <w:caps/>
          <w:sz w:val="24"/>
        </w:rPr>
        <w:t>0</w:t>
      </w:r>
      <w:r w:rsidR="00274B4B" w:rsidRPr="002B67F3">
        <w:rPr>
          <w:caps/>
          <w:sz w:val="24"/>
        </w:rPr>
        <w:t>)</w:t>
      </w:r>
    </w:p>
    <w:p w14:paraId="050FE9AC" w14:textId="1442BFEA" w:rsidR="008B2CC1" w:rsidRPr="002B67F3" w:rsidRDefault="00AD5DE5" w:rsidP="00CA4614">
      <w:pPr>
        <w:spacing w:after="1080"/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Целевой группой по части </w:t>
      </w:r>
      <w:r w:rsidR="00A935E3" w:rsidRPr="002B67F3">
        <w:rPr>
          <w:i/>
        </w:rPr>
        <w:t>7</w:t>
      </w:r>
    </w:p>
    <w:p w14:paraId="07262171" w14:textId="1174518D" w:rsidR="00274B4B" w:rsidRPr="002B67F3" w:rsidRDefault="009B52AF" w:rsidP="00DA622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  <w:lang w:val="ru-RU"/>
        </w:rPr>
        <w:t>РЕЗЮМЕ</w:t>
      </w:r>
    </w:p>
    <w:p w14:paraId="27A4DA65" w14:textId="78500C1E" w:rsidR="00274B4B" w:rsidRPr="002B67F3" w:rsidRDefault="00274B4B" w:rsidP="00AE21FD">
      <w:pPr>
        <w:spacing w:after="220"/>
        <w:rPr>
          <w:iCs/>
        </w:rPr>
      </w:pPr>
      <w:r w:rsidRPr="002B67F3">
        <w:fldChar w:fldCharType="begin"/>
      </w:r>
      <w:r w:rsidRPr="002B67F3">
        <w:instrText xml:space="preserve"> AUTONUM  </w:instrText>
      </w:r>
      <w:r w:rsidRPr="002B67F3">
        <w:fldChar w:fldCharType="end"/>
      </w:r>
      <w:r w:rsidRPr="002B67F3">
        <w:tab/>
      </w:r>
      <w:r w:rsidR="009B52AF">
        <w:rPr>
          <w:lang w:val="ru-RU"/>
        </w:rPr>
        <w:t xml:space="preserve">Целевая группа по части </w:t>
      </w:r>
      <w:r w:rsidR="00210A4D" w:rsidRPr="002B67F3">
        <w:t>7</w:t>
      </w:r>
      <w:r w:rsidR="009B52AF">
        <w:rPr>
          <w:lang w:val="ru-RU"/>
        </w:rPr>
        <w:t xml:space="preserve"> работает в рамках задачи №</w:t>
      </w:r>
      <w:r w:rsidR="00B1384E" w:rsidRPr="002B67F3">
        <w:t xml:space="preserve"> 5</w:t>
      </w:r>
      <w:r w:rsidR="00210A4D" w:rsidRPr="002B67F3">
        <w:t>0</w:t>
      </w:r>
      <w:r w:rsidR="00B1384E" w:rsidRPr="002B67F3">
        <w:t xml:space="preserve"> </w:t>
      </w:r>
      <w:r w:rsidR="009B52AF">
        <w:rPr>
          <w:lang w:val="ru-RU"/>
        </w:rPr>
        <w:t xml:space="preserve">и </w:t>
      </w:r>
      <w:r w:rsidR="006C4A75">
        <w:rPr>
          <w:lang w:val="ru-RU"/>
        </w:rPr>
        <w:t xml:space="preserve">настоящим </w:t>
      </w:r>
      <w:r w:rsidR="002239C2">
        <w:rPr>
          <w:lang w:val="ru-RU"/>
        </w:rPr>
        <w:t xml:space="preserve">докладывает </w:t>
      </w:r>
      <w:r w:rsidR="006C4A75">
        <w:rPr>
          <w:lang w:val="ru-RU"/>
        </w:rPr>
        <w:t>о мероприятиях, проведенных с момента завершения последней сессии Комитета по стандартам ВОИС</w:t>
      </w:r>
      <w:r w:rsidR="00AD73D1" w:rsidRPr="002B67F3">
        <w:t xml:space="preserve"> (</w:t>
      </w:r>
      <w:r w:rsidR="006C4A75">
        <w:rPr>
          <w:lang w:val="ru-RU"/>
        </w:rPr>
        <w:t>КСВ</w:t>
      </w:r>
      <w:r w:rsidR="00AD73D1" w:rsidRPr="002B67F3">
        <w:t>)</w:t>
      </w:r>
      <w:r w:rsidR="006C4A75">
        <w:rPr>
          <w:lang w:val="ru-RU"/>
        </w:rPr>
        <w:t xml:space="preserve">, отмечая при этом </w:t>
      </w:r>
      <w:r w:rsidR="00847735">
        <w:rPr>
          <w:lang w:val="ru-RU"/>
        </w:rPr>
        <w:t>проблемы</w:t>
      </w:r>
      <w:r w:rsidR="006C4A75">
        <w:rPr>
          <w:lang w:val="ru-RU"/>
        </w:rPr>
        <w:t>, с которыми ей пришлось столкнуться</w:t>
      </w:r>
      <w:r w:rsidR="00AD73D1" w:rsidRPr="002B67F3">
        <w:t xml:space="preserve">.  </w:t>
      </w:r>
      <w:r w:rsidR="00391B15">
        <w:rPr>
          <w:lang w:val="ru-RU"/>
        </w:rPr>
        <w:t>Тщательный анализ, предшествующий проведению двух обследований, намеченных на текущий год, обнаружил необходимость пересмотр</w:t>
      </w:r>
      <w:r w:rsidR="00391B15" w:rsidRPr="0077284C">
        <w:rPr>
          <w:lang w:val="ru-RU"/>
        </w:rPr>
        <w:t>а материалов, используемых для обследования практики цитирования, с возможностью организации соответствующего опроса в 2024 году, а также</w:t>
      </w:r>
      <w:r w:rsidR="0077284C" w:rsidRPr="0077284C">
        <w:rPr>
          <w:lang w:val="ru-RU"/>
        </w:rPr>
        <w:t xml:space="preserve"> </w:t>
      </w:r>
      <w:r w:rsidR="00391B15" w:rsidRPr="0077284C">
        <w:rPr>
          <w:lang w:val="ru-RU"/>
        </w:rPr>
        <w:t xml:space="preserve">увязки обследования </w:t>
      </w:r>
      <w:r w:rsidR="0077284C" w:rsidRPr="0077284C">
        <w:rPr>
          <w:lang w:val="ru-RU"/>
        </w:rPr>
        <w:t>на тему «</w:t>
      </w:r>
      <w:r w:rsidR="00391B15" w:rsidRPr="0077284C">
        <w:rPr>
          <w:lang w:val="ru-RU"/>
        </w:rPr>
        <w:t>Библиографическая информация, содержащаяся в патентных бюллетенях</w:t>
      </w:r>
      <w:r w:rsidR="0077284C" w:rsidRPr="0077284C">
        <w:rPr>
          <w:lang w:val="ru-RU"/>
        </w:rPr>
        <w:t>» с намерением КСВ пересмотреть либо стандарт ВОИС</w:t>
      </w:r>
      <w:r w:rsidR="00887C5B" w:rsidRPr="0077284C">
        <w:t xml:space="preserve"> ST.11</w:t>
      </w:r>
      <w:r w:rsidR="0077284C" w:rsidRPr="0077284C">
        <w:rPr>
          <w:lang w:val="ru-RU"/>
        </w:rPr>
        <w:t>, либо</w:t>
      </w:r>
      <w:r w:rsidR="00887C5B" w:rsidRPr="0077284C">
        <w:t xml:space="preserve"> </w:t>
      </w:r>
      <w:r w:rsidR="0077284C" w:rsidRPr="0077284C">
        <w:rPr>
          <w:lang w:val="ru-RU"/>
        </w:rPr>
        <w:t xml:space="preserve">стандарт </w:t>
      </w:r>
      <w:r w:rsidR="00887C5B" w:rsidRPr="0077284C">
        <w:t>ST.19.</w:t>
      </w:r>
    </w:p>
    <w:p w14:paraId="5BC66C08" w14:textId="45959FC5" w:rsidR="00DA6220" w:rsidRPr="002B67F3" w:rsidRDefault="003769A9" w:rsidP="00DA622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1575648E" w14:textId="3B86AB0A" w:rsidR="005F7AC5" w:rsidRPr="003F4120" w:rsidRDefault="00CC3127" w:rsidP="00AE21FD">
      <w:pPr>
        <w:spacing w:after="220"/>
        <w:rPr>
          <w:lang w:val="ru-RU"/>
        </w:rPr>
      </w:pPr>
      <w:r w:rsidRPr="002B67F3">
        <w:fldChar w:fldCharType="begin"/>
      </w:r>
      <w:r w:rsidRPr="002B67F3">
        <w:instrText xml:space="preserve"> AUTONUM  </w:instrText>
      </w:r>
      <w:r w:rsidRPr="002B67F3">
        <w:fldChar w:fldCharType="end"/>
      </w:r>
      <w:r w:rsidRPr="002B67F3">
        <w:tab/>
      </w:r>
      <w:r w:rsidR="003F4120">
        <w:rPr>
          <w:lang w:val="ru-RU"/>
        </w:rPr>
        <w:t xml:space="preserve">КСВ на девятой сессии в </w:t>
      </w:r>
      <w:r w:rsidR="005F7AC5" w:rsidRPr="002B67F3">
        <w:t>2021</w:t>
      </w:r>
      <w:r w:rsidR="003F4120">
        <w:rPr>
          <w:lang w:val="ru-RU"/>
        </w:rPr>
        <w:t xml:space="preserve"> году</w:t>
      </w:r>
      <w:r w:rsidR="005F7AC5" w:rsidRPr="002B67F3">
        <w:t xml:space="preserve"> </w:t>
      </w:r>
      <w:r w:rsidR="003F4120" w:rsidRPr="003F4120">
        <w:rPr>
          <w:lang w:val="ru-RU"/>
        </w:rPr>
        <w:t>утвердил пересмотренный план работы по обновлению части 7 Справочника ВОИС, включая проведение опроса о календарных датах в 2022 году.  КСВ утвердил упрощенную процедуру обновления части 7, в рамках которой сбор информации и публикация результатов будут осуществляться без представления вопросника или результатов</w:t>
      </w:r>
      <w:r w:rsidR="0055403F">
        <w:rPr>
          <w:lang w:val="ru-RU"/>
        </w:rPr>
        <w:t xml:space="preserve"> обследования</w:t>
      </w:r>
      <w:r w:rsidR="003F4120" w:rsidRPr="003F4120">
        <w:rPr>
          <w:lang w:val="ru-RU"/>
        </w:rPr>
        <w:t xml:space="preserve"> на утверждение КСВ.  КСВ поручил Целевой группе включить обновление части 7.9 «Практика цитирования» в свой рабочий план (см. пункты 110–114 документа CWS/9/25)</w:t>
      </w:r>
      <w:r w:rsidR="003F4120">
        <w:rPr>
          <w:lang w:val="ru-RU"/>
        </w:rPr>
        <w:t>.</w:t>
      </w:r>
    </w:p>
    <w:p w14:paraId="4A86B122" w14:textId="36A242B5" w:rsidR="008A0922" w:rsidRPr="002B67F3" w:rsidRDefault="008A5263" w:rsidP="00AE21FD">
      <w:pPr>
        <w:spacing w:after="220"/>
      </w:pPr>
      <w:r w:rsidRPr="002B67F3">
        <w:fldChar w:fldCharType="begin"/>
      </w:r>
      <w:r w:rsidRPr="002B67F3">
        <w:instrText xml:space="preserve"> AUTONUM  </w:instrText>
      </w:r>
      <w:r w:rsidRPr="002B67F3">
        <w:fldChar w:fldCharType="end"/>
      </w:r>
      <w:r w:rsidRPr="002B67F3">
        <w:tab/>
      </w:r>
      <w:r w:rsidR="00EF6339">
        <w:rPr>
          <w:lang w:val="ru-RU"/>
        </w:rPr>
        <w:t xml:space="preserve">На десятой сессии в </w:t>
      </w:r>
      <w:r w:rsidR="008A0922" w:rsidRPr="002B67F3">
        <w:t>2022</w:t>
      </w:r>
      <w:r w:rsidR="00EF6339">
        <w:rPr>
          <w:lang w:val="ru-RU"/>
        </w:rPr>
        <w:t xml:space="preserve"> году КСВ</w:t>
      </w:r>
      <w:r w:rsidR="009A7ED7">
        <w:rPr>
          <w:lang w:val="ru-RU"/>
        </w:rPr>
        <w:t xml:space="preserve"> был проинформирован о том, что Секретариат распространил циркулярное письмо </w:t>
      </w:r>
      <w:r w:rsidR="008A0922" w:rsidRPr="002B67F3">
        <w:t>C.CWS 162</w:t>
      </w:r>
      <w:r w:rsidR="009A7ED7">
        <w:rPr>
          <w:lang w:val="ru-RU"/>
        </w:rPr>
        <w:t xml:space="preserve">, в котором ведомствам интеллектуальной собственности </w:t>
      </w:r>
      <w:r w:rsidR="008A0922" w:rsidRPr="002B67F3">
        <w:t>(</w:t>
      </w:r>
      <w:r w:rsidR="009A7ED7">
        <w:rPr>
          <w:lang w:val="ru-RU"/>
        </w:rPr>
        <w:t>ВИС</w:t>
      </w:r>
      <w:r w:rsidR="008A0922" w:rsidRPr="002B67F3">
        <w:t xml:space="preserve">) </w:t>
      </w:r>
      <w:r w:rsidR="009A7ED7">
        <w:rPr>
          <w:lang w:val="ru-RU"/>
        </w:rPr>
        <w:t>было предложено принять участие в опросе о представлении календарных дат</w:t>
      </w:r>
      <w:r w:rsidR="00AD73D1" w:rsidRPr="002B67F3">
        <w:t xml:space="preserve">. </w:t>
      </w:r>
      <w:r w:rsidR="00F36D12">
        <w:t xml:space="preserve"> </w:t>
      </w:r>
      <w:r w:rsidR="00581CBC">
        <w:rPr>
          <w:lang w:val="ru-RU"/>
        </w:rPr>
        <w:t>Комитет принял к сведению</w:t>
      </w:r>
      <w:r w:rsidR="001F22A9">
        <w:rPr>
          <w:lang w:val="ru-RU"/>
        </w:rPr>
        <w:t xml:space="preserve"> анализ полученных данных, который был представлен в документе</w:t>
      </w:r>
      <w:r w:rsidR="008A0922" w:rsidRPr="002B67F3">
        <w:t xml:space="preserve"> CWS/10/18.</w:t>
      </w:r>
    </w:p>
    <w:p w14:paraId="22952E76" w14:textId="57EF28E8" w:rsidR="00AF50F7" w:rsidRPr="002B67F3" w:rsidRDefault="008A5263" w:rsidP="008A0922">
      <w:pPr>
        <w:spacing w:after="240"/>
      </w:pPr>
      <w:r w:rsidRPr="002B67F3">
        <w:lastRenderedPageBreak/>
        <w:fldChar w:fldCharType="begin"/>
      </w:r>
      <w:r w:rsidRPr="002B67F3">
        <w:instrText xml:space="preserve"> AUTONUM  </w:instrText>
      </w:r>
      <w:r w:rsidRPr="002B67F3">
        <w:fldChar w:fldCharType="end"/>
      </w:r>
      <w:r w:rsidRPr="002B67F3">
        <w:tab/>
      </w:r>
      <w:r w:rsidR="00F53061">
        <w:rPr>
          <w:lang w:val="ru-RU"/>
        </w:rPr>
        <w:t xml:space="preserve">На </w:t>
      </w:r>
      <w:r w:rsidR="00841A72">
        <w:rPr>
          <w:lang w:val="ru-RU"/>
        </w:rPr>
        <w:t>этой же</w:t>
      </w:r>
      <w:r w:rsidR="00F53061">
        <w:rPr>
          <w:lang w:val="ru-RU"/>
        </w:rPr>
        <w:t xml:space="preserve"> сессии в </w:t>
      </w:r>
      <w:r w:rsidR="008A0922" w:rsidRPr="002B67F3">
        <w:t>2022</w:t>
      </w:r>
      <w:r w:rsidR="00F53061">
        <w:rPr>
          <w:lang w:val="ru-RU"/>
        </w:rPr>
        <w:t xml:space="preserve"> году </w:t>
      </w:r>
      <w:r w:rsidR="00D34F29">
        <w:rPr>
          <w:lang w:val="ru-RU"/>
        </w:rPr>
        <w:t xml:space="preserve">КСВ также рассмотрел и одобрил обновленный план работы Целевой группы по части </w:t>
      </w:r>
      <w:r w:rsidRPr="002B67F3">
        <w:t>7</w:t>
      </w:r>
      <w:r w:rsidR="00D34F29">
        <w:rPr>
          <w:lang w:val="ru-RU"/>
        </w:rPr>
        <w:t>, который воспроизводится в следующей таблице</w:t>
      </w:r>
      <w:r w:rsidRPr="002B67F3">
        <w:t>.</w:t>
      </w:r>
    </w:p>
    <w:tbl>
      <w:tblPr>
        <w:tblStyle w:val="TableGrid"/>
        <w:tblpPr w:leftFromText="180" w:rightFromText="180" w:vertAnchor="text" w:tblpY="1"/>
        <w:tblOverlap w:val="never"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647"/>
        <w:gridCol w:w="2250"/>
      </w:tblGrid>
      <w:tr w:rsidR="008A5263" w:rsidRPr="002B67F3" w14:paraId="200BFF20" w14:textId="77777777" w:rsidTr="005D1986">
        <w:trPr>
          <w:trHeight w:val="72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6A34530" w14:textId="35291B7D" w:rsidR="008A5263" w:rsidRPr="002B67F3" w:rsidRDefault="005D1986" w:rsidP="008A5263">
            <w:pPr>
              <w:spacing w:after="60"/>
              <w:jc w:val="center"/>
              <w:rPr>
                <w:b/>
              </w:rPr>
            </w:pPr>
            <w:r>
              <w:rPr>
                <w:b/>
                <w:lang w:val="ru-RU"/>
              </w:rPr>
              <w:t>Раздел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0A235C1" w14:textId="65129BEA" w:rsidR="008A5263" w:rsidRPr="002B67F3" w:rsidRDefault="005D1986" w:rsidP="008A5263">
            <w:pPr>
              <w:spacing w:after="60"/>
              <w:jc w:val="center"/>
              <w:rPr>
                <w:b/>
              </w:rPr>
            </w:pPr>
            <w:r>
              <w:rPr>
                <w:b/>
                <w:lang w:val="ru-RU"/>
              </w:rPr>
              <w:t>Тема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57ACE73" w14:textId="285E0B38" w:rsidR="008A5263" w:rsidRPr="002B67F3" w:rsidRDefault="005D1986" w:rsidP="005D1986">
            <w:pPr>
              <w:spacing w:after="60"/>
              <w:jc w:val="center"/>
              <w:rPr>
                <w:b/>
              </w:rPr>
            </w:pPr>
            <w:r>
              <w:rPr>
                <w:b/>
                <w:lang w:val="ru-RU"/>
              </w:rPr>
              <w:t>Последняя публикация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34EC5EE" w14:textId="5E039303" w:rsidR="008A5263" w:rsidRPr="002B67F3" w:rsidRDefault="005D1986" w:rsidP="008A5263">
            <w:pPr>
              <w:spacing w:after="60"/>
              <w:jc w:val="center"/>
              <w:rPr>
                <w:b/>
              </w:rPr>
            </w:pPr>
            <w:r>
              <w:rPr>
                <w:b/>
                <w:lang w:val="ru-RU"/>
              </w:rPr>
              <w:t>Ход работы</w:t>
            </w:r>
          </w:p>
        </w:tc>
      </w:tr>
      <w:tr w:rsidR="008A5263" w:rsidRPr="002B67F3" w14:paraId="3948DCFC" w14:textId="77777777" w:rsidTr="005D1986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722EE" w14:textId="170D531C" w:rsidR="008A5263" w:rsidRPr="002B67F3" w:rsidRDefault="007659DD" w:rsidP="008A5263">
            <w:pPr>
              <w:spacing w:after="60"/>
            </w:pPr>
            <w:r>
              <w:rPr>
                <w:lang w:val="ru-RU"/>
              </w:rPr>
              <w:t>Часть</w:t>
            </w:r>
            <w:r w:rsidR="008A5263" w:rsidRPr="002B67F3">
              <w:t xml:space="preserve"> 7.9</w:t>
            </w:r>
          </w:p>
        </w:tc>
        <w:tc>
          <w:tcPr>
            <w:tcW w:w="3543" w:type="dxa"/>
          </w:tcPr>
          <w:p w14:paraId="4F13AFB2" w14:textId="02E6A6AA" w:rsidR="008A5263" w:rsidRPr="00E0052F" w:rsidRDefault="004C5127" w:rsidP="008A5263">
            <w:pPr>
              <w:spacing w:after="60"/>
            </w:pPr>
            <w:r>
              <w:rPr>
                <w:lang w:val="ru-RU"/>
              </w:rPr>
              <w:t>Практика цитирования</w:t>
            </w:r>
          </w:p>
        </w:tc>
        <w:tc>
          <w:tcPr>
            <w:tcW w:w="1647" w:type="dxa"/>
            <w:shd w:val="clear" w:color="auto" w:fill="auto"/>
          </w:tcPr>
          <w:p w14:paraId="41481216" w14:textId="0AFBFFD0" w:rsidR="008A5263" w:rsidRPr="007659DD" w:rsidRDefault="008A5263" w:rsidP="008A5263">
            <w:pPr>
              <w:spacing w:after="60"/>
              <w:jc w:val="center"/>
              <w:rPr>
                <w:lang w:val="ru-RU"/>
              </w:rPr>
            </w:pPr>
            <w:r w:rsidRPr="002B67F3">
              <w:t>2008</w:t>
            </w:r>
            <w:r w:rsidR="007659DD">
              <w:rPr>
                <w:lang w:val="ru-RU"/>
              </w:rPr>
              <w:t xml:space="preserve"> год</w:t>
            </w:r>
          </w:p>
        </w:tc>
        <w:tc>
          <w:tcPr>
            <w:tcW w:w="2250" w:type="dxa"/>
          </w:tcPr>
          <w:p w14:paraId="04EAA858" w14:textId="38384CBA" w:rsidR="008A5263" w:rsidRPr="005D1986" w:rsidRDefault="005D1986" w:rsidP="008A526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Обновление, </w:t>
            </w:r>
            <w:r w:rsidR="008A5263" w:rsidRPr="002B67F3">
              <w:t>2023</w:t>
            </w:r>
            <w:r>
              <w:rPr>
                <w:lang w:val="ru-RU"/>
              </w:rPr>
              <w:t xml:space="preserve"> год</w:t>
            </w:r>
          </w:p>
        </w:tc>
      </w:tr>
      <w:tr w:rsidR="008A5263" w:rsidRPr="002B67F3" w14:paraId="57293499" w14:textId="77777777" w:rsidTr="005D1986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27F0C" w14:textId="044508BC" w:rsidR="008A5263" w:rsidRPr="002B67F3" w:rsidRDefault="007659DD" w:rsidP="008A5263">
            <w:pPr>
              <w:spacing w:after="60"/>
            </w:pPr>
            <w:r>
              <w:rPr>
                <w:lang w:val="ru-RU"/>
              </w:rPr>
              <w:t>Часть</w:t>
            </w:r>
            <w:r w:rsidR="008A5263" w:rsidRPr="002B67F3">
              <w:t xml:space="preserve"> 7.6</w:t>
            </w:r>
          </w:p>
        </w:tc>
        <w:tc>
          <w:tcPr>
            <w:tcW w:w="3543" w:type="dxa"/>
          </w:tcPr>
          <w:p w14:paraId="66E0BE7B" w14:textId="4A900832" w:rsidR="008A5263" w:rsidRPr="00E0052F" w:rsidRDefault="00DA6A02" w:rsidP="008A5263">
            <w:pPr>
              <w:spacing w:after="60"/>
            </w:pPr>
            <w:r>
              <w:rPr>
                <w:lang w:val="ru-RU"/>
              </w:rPr>
              <w:t>Библиографическая информация, содержащаяся в патентных бюллетенях</w:t>
            </w:r>
          </w:p>
        </w:tc>
        <w:tc>
          <w:tcPr>
            <w:tcW w:w="1647" w:type="dxa"/>
            <w:shd w:val="clear" w:color="auto" w:fill="auto"/>
          </w:tcPr>
          <w:p w14:paraId="56F86DB1" w14:textId="2DEFD890" w:rsidR="008A5263" w:rsidRPr="007659DD" w:rsidRDefault="008A5263" w:rsidP="008A5263">
            <w:pPr>
              <w:spacing w:after="60"/>
              <w:jc w:val="center"/>
              <w:rPr>
                <w:lang w:val="ru-RU"/>
              </w:rPr>
            </w:pPr>
            <w:r w:rsidRPr="002B67F3">
              <w:t>1990</w:t>
            </w:r>
            <w:r w:rsidR="007659DD">
              <w:rPr>
                <w:lang w:val="ru-RU"/>
              </w:rPr>
              <w:t xml:space="preserve"> год</w:t>
            </w:r>
          </w:p>
        </w:tc>
        <w:tc>
          <w:tcPr>
            <w:tcW w:w="2250" w:type="dxa"/>
          </w:tcPr>
          <w:p w14:paraId="1395068E" w14:textId="47A0CF6D" w:rsidR="008A5263" w:rsidRPr="005D1986" w:rsidRDefault="005D1986" w:rsidP="008A526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Обновление, </w:t>
            </w:r>
            <w:r w:rsidR="008A5263" w:rsidRPr="002B67F3">
              <w:t>2023</w:t>
            </w:r>
            <w:r>
              <w:rPr>
                <w:lang w:val="ru-RU"/>
              </w:rPr>
              <w:t xml:space="preserve"> год</w:t>
            </w:r>
          </w:p>
        </w:tc>
      </w:tr>
      <w:tr w:rsidR="008A5263" w:rsidRPr="002B67F3" w14:paraId="1C8D7687" w14:textId="77777777" w:rsidTr="005D1986">
        <w:tc>
          <w:tcPr>
            <w:tcW w:w="1555" w:type="dxa"/>
            <w:shd w:val="clear" w:color="auto" w:fill="auto"/>
          </w:tcPr>
          <w:p w14:paraId="71C24D99" w14:textId="6504B092" w:rsidR="008A5263" w:rsidRPr="002B67F3" w:rsidRDefault="007659DD" w:rsidP="007659DD">
            <w:pPr>
              <w:spacing w:after="60"/>
            </w:pPr>
            <w:r>
              <w:rPr>
                <w:lang w:val="ru-RU"/>
              </w:rPr>
              <w:t>Часть</w:t>
            </w:r>
            <w:r w:rsidR="008A5263" w:rsidRPr="002B67F3">
              <w:t xml:space="preserve"> 7.2.6 </w:t>
            </w:r>
            <w:r>
              <w:rPr>
                <w:lang w:val="ru-RU"/>
              </w:rPr>
              <w:t>и Часть</w:t>
            </w:r>
            <w:r w:rsidR="008A5263" w:rsidRPr="002B67F3">
              <w:t xml:space="preserve"> 7.2.7</w:t>
            </w:r>
          </w:p>
        </w:tc>
        <w:tc>
          <w:tcPr>
            <w:tcW w:w="3543" w:type="dxa"/>
          </w:tcPr>
          <w:p w14:paraId="4627C823" w14:textId="7DEE19AD" w:rsidR="008A5263" w:rsidRPr="002B67F3" w:rsidRDefault="004E773A" w:rsidP="008A5263">
            <w:pPr>
              <w:spacing w:after="60"/>
            </w:pPr>
            <w:r>
              <w:rPr>
                <w:lang w:val="ru-RU"/>
              </w:rPr>
              <w:t>Нумерация заявок</w:t>
            </w:r>
            <w:r w:rsidR="008A5263" w:rsidRPr="002B67F3">
              <w:t xml:space="preserve"> – </w:t>
            </w:r>
            <w:r>
              <w:rPr>
                <w:lang w:val="ru-RU"/>
              </w:rPr>
              <w:t>действующая практика и</w:t>
            </w:r>
            <w:r w:rsidR="008A5263" w:rsidRPr="002B67F3">
              <w:t xml:space="preserve"> </w:t>
            </w:r>
            <w:r>
              <w:rPr>
                <w:lang w:val="ru-RU"/>
              </w:rPr>
              <w:t>прежняя практика</w:t>
            </w:r>
          </w:p>
        </w:tc>
        <w:tc>
          <w:tcPr>
            <w:tcW w:w="1647" w:type="dxa"/>
            <w:shd w:val="clear" w:color="auto" w:fill="auto"/>
          </w:tcPr>
          <w:p w14:paraId="7F35D3BB" w14:textId="300B0F82" w:rsidR="008A5263" w:rsidRPr="007659DD" w:rsidRDefault="008A5263" w:rsidP="008A5263">
            <w:pPr>
              <w:spacing w:after="60"/>
              <w:jc w:val="center"/>
              <w:rPr>
                <w:lang w:val="ru-RU"/>
              </w:rPr>
            </w:pPr>
            <w:r w:rsidRPr="002B67F3">
              <w:t>2017</w:t>
            </w:r>
            <w:r w:rsidR="007659DD">
              <w:rPr>
                <w:lang w:val="ru-RU"/>
              </w:rPr>
              <w:t xml:space="preserve"> год</w:t>
            </w:r>
          </w:p>
        </w:tc>
        <w:tc>
          <w:tcPr>
            <w:tcW w:w="2250" w:type="dxa"/>
          </w:tcPr>
          <w:p w14:paraId="4F08B826" w14:textId="7B5F3CBD" w:rsidR="008A5263" w:rsidRPr="005D1986" w:rsidRDefault="005D1986" w:rsidP="008A526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Обновление, </w:t>
            </w:r>
            <w:r w:rsidR="008A5263" w:rsidRPr="002B67F3">
              <w:t>2024</w:t>
            </w:r>
            <w:r>
              <w:rPr>
                <w:lang w:val="ru-RU"/>
              </w:rPr>
              <w:t xml:space="preserve"> год</w:t>
            </w:r>
          </w:p>
        </w:tc>
      </w:tr>
      <w:tr w:rsidR="008A5263" w:rsidRPr="002B67F3" w14:paraId="7384A712" w14:textId="77777777" w:rsidTr="005D1986">
        <w:tc>
          <w:tcPr>
            <w:tcW w:w="1555" w:type="dxa"/>
            <w:shd w:val="clear" w:color="auto" w:fill="auto"/>
          </w:tcPr>
          <w:p w14:paraId="7A08E205" w14:textId="78084942" w:rsidR="008A5263" w:rsidRPr="002B67F3" w:rsidRDefault="007659DD" w:rsidP="008A5263">
            <w:pPr>
              <w:spacing w:after="60"/>
            </w:pPr>
            <w:r>
              <w:rPr>
                <w:lang w:val="ru-RU"/>
              </w:rPr>
              <w:t>Часть</w:t>
            </w:r>
            <w:r w:rsidR="008A5263" w:rsidRPr="002B67F3">
              <w:t xml:space="preserve"> 7.3</w:t>
            </w:r>
          </w:p>
        </w:tc>
        <w:tc>
          <w:tcPr>
            <w:tcW w:w="3543" w:type="dxa"/>
          </w:tcPr>
          <w:p w14:paraId="41D3D6DF" w14:textId="400241B6" w:rsidR="008A5263" w:rsidRPr="002B67F3" w:rsidRDefault="007409AC" w:rsidP="008A5263">
            <w:pPr>
              <w:spacing w:after="60"/>
            </w:pPr>
            <w:r>
              <w:rPr>
                <w:lang w:val="ru-RU"/>
              </w:rPr>
              <w:t>Примеры и виды патентных документов</w:t>
            </w:r>
          </w:p>
        </w:tc>
        <w:tc>
          <w:tcPr>
            <w:tcW w:w="1647" w:type="dxa"/>
            <w:shd w:val="clear" w:color="auto" w:fill="auto"/>
          </w:tcPr>
          <w:p w14:paraId="76E708FE" w14:textId="1BA645C2" w:rsidR="008A5263" w:rsidRPr="007659DD" w:rsidRDefault="008A5263" w:rsidP="008A5263">
            <w:pPr>
              <w:spacing w:after="60"/>
              <w:jc w:val="center"/>
              <w:rPr>
                <w:lang w:val="ru-RU"/>
              </w:rPr>
            </w:pPr>
            <w:r w:rsidRPr="002B67F3">
              <w:t>2016</w:t>
            </w:r>
            <w:r w:rsidR="007659DD">
              <w:rPr>
                <w:lang w:val="ru-RU"/>
              </w:rPr>
              <w:t xml:space="preserve"> год</w:t>
            </w:r>
          </w:p>
        </w:tc>
        <w:tc>
          <w:tcPr>
            <w:tcW w:w="2250" w:type="dxa"/>
          </w:tcPr>
          <w:p w14:paraId="1850EC44" w14:textId="021D0D39" w:rsidR="008A5263" w:rsidRPr="005D1986" w:rsidRDefault="005D1986" w:rsidP="008A526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Обновление, </w:t>
            </w:r>
            <w:r w:rsidR="008A5263" w:rsidRPr="002B67F3">
              <w:t>2025</w:t>
            </w:r>
            <w:r>
              <w:rPr>
                <w:lang w:val="ru-RU"/>
              </w:rPr>
              <w:t xml:space="preserve"> год</w:t>
            </w:r>
          </w:p>
        </w:tc>
      </w:tr>
    </w:tbl>
    <w:p w14:paraId="1A9F9594" w14:textId="724FFF30" w:rsidR="00606ED8" w:rsidRPr="002B67F3" w:rsidRDefault="008A5263" w:rsidP="008A5263">
      <w:pPr>
        <w:spacing w:after="240"/>
      </w:pPr>
      <w:r w:rsidRPr="002B67F3">
        <w:br w:type="textWrapping" w:clear="all"/>
      </w:r>
      <w:r w:rsidRPr="002B67F3">
        <w:fldChar w:fldCharType="begin"/>
      </w:r>
      <w:r w:rsidRPr="002B67F3">
        <w:instrText xml:space="preserve"> AUTONUM  </w:instrText>
      </w:r>
      <w:r w:rsidRPr="002B67F3">
        <w:fldChar w:fldCharType="end"/>
      </w:r>
      <w:r w:rsidRPr="002B67F3">
        <w:tab/>
      </w:r>
      <w:r w:rsidR="00BF4947">
        <w:rPr>
          <w:lang w:val="ru-RU"/>
        </w:rPr>
        <w:t xml:space="preserve">КСВ принял к сведению, что </w:t>
      </w:r>
      <w:r w:rsidR="00553DD7">
        <w:rPr>
          <w:lang w:val="ru-RU"/>
        </w:rPr>
        <w:t xml:space="preserve">два запланированные обследования по обновлению частей </w:t>
      </w:r>
      <w:r w:rsidRPr="002B67F3">
        <w:t>7.6</w:t>
      </w:r>
      <w:r w:rsidR="00553DD7">
        <w:rPr>
          <w:lang w:val="ru-RU"/>
        </w:rPr>
        <w:t> и </w:t>
      </w:r>
      <w:r w:rsidRPr="002B67F3">
        <w:t xml:space="preserve">7.9 </w:t>
      </w:r>
      <w:r w:rsidR="00553DD7" w:rsidRPr="00553DD7">
        <w:rPr>
          <w:lang w:val="ru-RU"/>
        </w:rPr>
        <w:t>будут пров</w:t>
      </w:r>
      <w:r w:rsidR="00411DEA">
        <w:rPr>
          <w:lang w:val="ru-RU"/>
        </w:rPr>
        <w:t>е</w:t>
      </w:r>
      <w:r w:rsidR="00553DD7" w:rsidRPr="00553DD7">
        <w:rPr>
          <w:lang w:val="ru-RU"/>
        </w:rPr>
        <w:t>д</w:t>
      </w:r>
      <w:r w:rsidR="00411DEA">
        <w:rPr>
          <w:lang w:val="ru-RU"/>
        </w:rPr>
        <w:t xml:space="preserve">ены </w:t>
      </w:r>
      <w:r w:rsidR="00553DD7" w:rsidRPr="00553DD7">
        <w:rPr>
          <w:lang w:val="ru-RU"/>
        </w:rPr>
        <w:t>с использованием упрощенной процедуры, утвержденной на девятой сессии</w:t>
      </w:r>
      <w:r w:rsidR="005303A3">
        <w:rPr>
          <w:lang w:val="ru-RU"/>
        </w:rPr>
        <w:t xml:space="preserve"> Комитета</w:t>
      </w:r>
      <w:r w:rsidR="00A752C3">
        <w:rPr>
          <w:lang w:val="ru-RU"/>
        </w:rPr>
        <w:t xml:space="preserve">: другими словами, </w:t>
      </w:r>
      <w:r w:rsidR="00553DD7" w:rsidRPr="00553DD7">
        <w:rPr>
          <w:lang w:val="ru-RU"/>
        </w:rPr>
        <w:t>сбор информации и публикация результатов будут осуществляться без представления на утверждение КСВ</w:t>
      </w:r>
      <w:r w:rsidR="006E09F7" w:rsidRPr="006E09F7">
        <w:rPr>
          <w:lang w:val="ru-RU"/>
        </w:rPr>
        <w:t xml:space="preserve"> </w:t>
      </w:r>
      <w:r w:rsidR="006E09F7" w:rsidRPr="00553DD7">
        <w:rPr>
          <w:lang w:val="ru-RU"/>
        </w:rPr>
        <w:t>вопросника или результатов</w:t>
      </w:r>
      <w:r w:rsidR="006E09F7">
        <w:rPr>
          <w:lang w:val="ru-RU"/>
        </w:rPr>
        <w:t xml:space="preserve"> обследования</w:t>
      </w:r>
      <w:r w:rsidR="00553DD7" w:rsidRPr="00553DD7">
        <w:rPr>
          <w:lang w:val="ru-RU"/>
        </w:rPr>
        <w:t>, о</w:t>
      </w:r>
      <w:r w:rsidR="00411DEA">
        <w:rPr>
          <w:lang w:val="ru-RU"/>
        </w:rPr>
        <w:t>днако на рассмотрение и утверждение Комитета будет</w:t>
      </w:r>
      <w:r w:rsidR="00553DD7" w:rsidRPr="00553DD7">
        <w:rPr>
          <w:lang w:val="ru-RU"/>
        </w:rPr>
        <w:t xml:space="preserve"> </w:t>
      </w:r>
      <w:r w:rsidR="0020416B">
        <w:rPr>
          <w:lang w:val="ru-RU"/>
        </w:rPr>
        <w:t xml:space="preserve">вынесен </w:t>
      </w:r>
      <w:r w:rsidR="00553DD7" w:rsidRPr="00553DD7">
        <w:rPr>
          <w:lang w:val="ru-RU"/>
        </w:rPr>
        <w:t xml:space="preserve">анализ </w:t>
      </w:r>
      <w:r w:rsidR="00A752C3">
        <w:rPr>
          <w:lang w:val="ru-RU"/>
        </w:rPr>
        <w:t xml:space="preserve">полученных </w:t>
      </w:r>
      <w:r w:rsidR="00553DD7" w:rsidRPr="00553DD7">
        <w:rPr>
          <w:lang w:val="ru-RU"/>
        </w:rPr>
        <w:t>результатов (см. пункт 114 документа CWS/9/25)</w:t>
      </w:r>
      <w:r w:rsidRPr="002B67F3">
        <w:t xml:space="preserve">.  </w:t>
      </w:r>
      <w:r w:rsidR="006D3DA7">
        <w:rPr>
          <w:lang w:val="ru-RU"/>
        </w:rPr>
        <w:t>Опубликованные результаты будут надлежащим образом доведены до св</w:t>
      </w:r>
      <w:r w:rsidR="000342D7">
        <w:rPr>
          <w:lang w:val="ru-RU"/>
        </w:rPr>
        <w:t>е</w:t>
      </w:r>
      <w:r w:rsidR="006D3DA7">
        <w:rPr>
          <w:lang w:val="ru-RU"/>
        </w:rPr>
        <w:t xml:space="preserve">дения КСВ на </w:t>
      </w:r>
      <w:r w:rsidR="00411DEA">
        <w:rPr>
          <w:lang w:val="ru-RU"/>
        </w:rPr>
        <w:t>следующей сессии</w:t>
      </w:r>
      <w:r w:rsidRPr="002B67F3">
        <w:t>.</w:t>
      </w:r>
    </w:p>
    <w:p w14:paraId="652038F5" w14:textId="4EE5B94F" w:rsidR="006935A9" w:rsidRPr="002B67F3" w:rsidRDefault="008E3149" w:rsidP="00606ED8">
      <w:pPr>
        <w:pStyle w:val="Heading2"/>
        <w:spacing w:before="0"/>
      </w:pPr>
      <w:r>
        <w:rPr>
          <w:lang w:val="ru-RU"/>
        </w:rPr>
        <w:t>ОТЧЕТ О ХОДЕ ВЫПОЛНЕНИЯ ЗАДАЧИ №</w:t>
      </w:r>
      <w:r w:rsidR="00BC0AF3" w:rsidRPr="002B67F3">
        <w:t xml:space="preserve"> 5</w:t>
      </w:r>
      <w:r w:rsidR="008A5263" w:rsidRPr="002B67F3">
        <w:t>0</w:t>
      </w:r>
    </w:p>
    <w:p w14:paraId="2C5D597F" w14:textId="75B61F85" w:rsidR="00274B4B" w:rsidRPr="00E0052F" w:rsidRDefault="00001F4F" w:rsidP="00606ED8">
      <w:pPr>
        <w:pStyle w:val="Heading3"/>
        <w:spacing w:before="0" w:after="0"/>
      </w:pPr>
      <w:r>
        <w:rPr>
          <w:lang w:val="ru-RU"/>
        </w:rPr>
        <w:t>Цели</w:t>
      </w:r>
    </w:p>
    <w:p w14:paraId="67E0E839" w14:textId="6C72DC0F" w:rsidR="00BC0AF3" w:rsidRPr="002B67F3" w:rsidRDefault="0096517D" w:rsidP="00AE21FD">
      <w:pPr>
        <w:pStyle w:val="ONUMFS"/>
        <w:numPr>
          <w:ilvl w:val="0"/>
          <w:numId w:val="0"/>
        </w:numPr>
        <w:rPr>
          <w:lang w:eastAsia="en-US"/>
        </w:rPr>
      </w:pPr>
      <w:r w:rsidRPr="002B67F3">
        <w:rPr>
          <w:lang w:eastAsia="en-US"/>
        </w:rPr>
        <w:fldChar w:fldCharType="begin"/>
      </w:r>
      <w:r w:rsidRPr="002B67F3">
        <w:rPr>
          <w:lang w:eastAsia="en-US"/>
        </w:rPr>
        <w:instrText xml:space="preserve"> AUTONUM  </w:instrText>
      </w:r>
      <w:r w:rsidRPr="002B67F3">
        <w:rPr>
          <w:lang w:eastAsia="en-US"/>
        </w:rPr>
        <w:fldChar w:fldCharType="end"/>
      </w:r>
      <w:r w:rsidRPr="002B67F3">
        <w:rPr>
          <w:lang w:eastAsia="en-US"/>
        </w:rPr>
        <w:tab/>
      </w:r>
      <w:r w:rsidR="00155AEF">
        <w:rPr>
          <w:lang w:val="ru-RU" w:eastAsia="en-US"/>
        </w:rPr>
        <w:t>С</w:t>
      </w:r>
      <w:r w:rsidR="00151825">
        <w:rPr>
          <w:lang w:val="ru-RU" w:eastAsia="en-US"/>
        </w:rPr>
        <w:t>огласно формулировке</w:t>
      </w:r>
      <w:r w:rsidR="00155AEF">
        <w:rPr>
          <w:lang w:val="ru-RU" w:eastAsia="en-US"/>
        </w:rPr>
        <w:t xml:space="preserve"> задачи № 50, цель данной работы</w:t>
      </w:r>
      <w:r w:rsidR="00151825">
        <w:rPr>
          <w:lang w:val="ru-RU" w:eastAsia="en-US"/>
        </w:rPr>
        <w:t xml:space="preserve"> состоит в том, чтоб</w:t>
      </w:r>
      <w:r w:rsidR="00151825" w:rsidRPr="00151825">
        <w:rPr>
          <w:lang w:val="ru-RU" w:eastAsia="en-US"/>
        </w:rPr>
        <w:t>ы</w:t>
      </w:r>
      <w:r w:rsidR="00151825" w:rsidRPr="00151825">
        <w:rPr>
          <w:rFonts w:eastAsiaTheme="minorHAnsi"/>
          <w:szCs w:val="22"/>
          <w:lang w:val="ru-RU" w:eastAsia="en-US"/>
        </w:rPr>
        <w:t xml:space="preserve"> о</w:t>
      </w:r>
      <w:r w:rsidR="00151825" w:rsidRPr="00151825">
        <w:rPr>
          <w:lang w:val="ru-RU" w:eastAsia="en-US"/>
        </w:rPr>
        <w:t>беспечить необходимую систематизацию и обновление обследований, публикуемых в части 7 Справочника ВОИС по информации и документации в области промышленной собственности</w:t>
      </w:r>
      <w:r w:rsidR="008A5263" w:rsidRPr="002B67F3">
        <w:rPr>
          <w:lang w:eastAsia="en-US"/>
        </w:rPr>
        <w:t>.</w:t>
      </w:r>
    </w:p>
    <w:p w14:paraId="7333F795" w14:textId="536FC77B" w:rsidR="00BC0AF3" w:rsidRPr="002B67F3" w:rsidRDefault="00DD08B4" w:rsidP="00606ED8">
      <w:pPr>
        <w:pStyle w:val="Heading3"/>
        <w:spacing w:before="0" w:after="0"/>
      </w:pPr>
      <w:r>
        <w:rPr>
          <w:lang w:val="ru-RU"/>
        </w:rPr>
        <w:t>З</w:t>
      </w:r>
      <w:r w:rsidR="00686AD6">
        <w:rPr>
          <w:lang w:val="ru-RU"/>
        </w:rPr>
        <w:t xml:space="preserve">апланированные на </w:t>
      </w:r>
      <w:r w:rsidR="00BC0AF3" w:rsidRPr="002B67F3">
        <w:t>202</w:t>
      </w:r>
      <w:r w:rsidR="00686AD6">
        <w:rPr>
          <w:lang w:val="ru-RU"/>
        </w:rPr>
        <w:t>3 го</w:t>
      </w:r>
      <w:r>
        <w:rPr>
          <w:lang w:val="ru-RU"/>
        </w:rPr>
        <w:t>д мероприятия</w:t>
      </w:r>
    </w:p>
    <w:p w14:paraId="17DB825A" w14:textId="790F88D4" w:rsidR="008A5263" w:rsidRPr="002B67F3" w:rsidRDefault="0096517D" w:rsidP="00AE21FD">
      <w:pPr>
        <w:spacing w:after="220"/>
      </w:pPr>
      <w:r w:rsidRPr="002B67F3">
        <w:rPr>
          <w:iCs/>
        </w:rPr>
        <w:fldChar w:fldCharType="begin"/>
      </w:r>
      <w:r w:rsidRPr="002B67F3">
        <w:rPr>
          <w:iCs/>
        </w:rPr>
        <w:instrText xml:space="preserve"> AUTONUM  </w:instrText>
      </w:r>
      <w:r w:rsidRPr="002B67F3">
        <w:rPr>
          <w:iCs/>
        </w:rPr>
        <w:fldChar w:fldCharType="end"/>
      </w:r>
      <w:r w:rsidRPr="002B67F3">
        <w:rPr>
          <w:iCs/>
        </w:rPr>
        <w:tab/>
      </w:r>
      <w:r w:rsidR="00406D6D">
        <w:rPr>
          <w:iCs/>
          <w:lang w:val="ru-RU"/>
        </w:rPr>
        <w:t xml:space="preserve">В январе 2023 года </w:t>
      </w:r>
      <w:r w:rsidR="00FB763C">
        <w:rPr>
          <w:iCs/>
          <w:lang w:val="ru-RU"/>
        </w:rPr>
        <w:t xml:space="preserve">Секретариат обновил часть </w:t>
      </w:r>
      <w:r w:rsidR="008A5263" w:rsidRPr="002B67F3">
        <w:rPr>
          <w:szCs w:val="22"/>
        </w:rPr>
        <w:t xml:space="preserve">7.1 </w:t>
      </w:r>
      <w:r w:rsidR="00FB763C">
        <w:rPr>
          <w:szCs w:val="22"/>
          <w:lang w:val="ru-RU"/>
        </w:rPr>
        <w:t>Справочника ВОИС, включив в нее результаты обследования о представлении календарных дат</w:t>
      </w:r>
      <w:r w:rsidR="001308BE" w:rsidRPr="002B67F3">
        <w:t xml:space="preserve">, </w:t>
      </w:r>
      <w:r w:rsidR="00DC1900">
        <w:rPr>
          <w:lang w:val="ru-RU"/>
        </w:rPr>
        <w:t>доведенные до сведения КСВ н</w:t>
      </w:r>
      <w:r w:rsidR="00406D6D">
        <w:rPr>
          <w:lang w:val="ru-RU"/>
        </w:rPr>
        <w:t>а десятой сессии</w:t>
      </w:r>
      <w:r w:rsidR="008A5263" w:rsidRPr="002B67F3">
        <w:t>.</w:t>
      </w:r>
    </w:p>
    <w:p w14:paraId="10DC7CFE" w14:textId="27BD1C74" w:rsidR="00ED1BDD" w:rsidRPr="00E0052F" w:rsidRDefault="00F360A9" w:rsidP="00ED1BDD">
      <w:pPr>
        <w:spacing w:after="240"/>
      </w:pPr>
      <w:r w:rsidRPr="002B67F3">
        <w:fldChar w:fldCharType="begin"/>
      </w:r>
      <w:r w:rsidRPr="002B67F3">
        <w:instrText xml:space="preserve"> AUTONUM  </w:instrText>
      </w:r>
      <w:r w:rsidRPr="002B67F3">
        <w:fldChar w:fldCharType="end"/>
      </w:r>
      <w:r w:rsidRPr="002B67F3">
        <w:tab/>
      </w:r>
      <w:r w:rsidR="00086BEA">
        <w:rPr>
          <w:lang w:val="ru-RU"/>
        </w:rPr>
        <w:t xml:space="preserve">Целевая группа обсудила методику проведения двух обследований, запланированных на </w:t>
      </w:r>
      <w:r w:rsidR="00ED1BDD" w:rsidRPr="002B67F3">
        <w:t>2023</w:t>
      </w:r>
      <w:r w:rsidR="00086BEA">
        <w:rPr>
          <w:lang w:val="ru-RU"/>
        </w:rPr>
        <w:t xml:space="preserve"> год, но обнаружила ряд </w:t>
      </w:r>
      <w:r w:rsidR="006874B9">
        <w:rPr>
          <w:lang w:val="ru-RU"/>
        </w:rPr>
        <w:t>сложностей</w:t>
      </w:r>
      <w:r w:rsidR="00ED1BDD" w:rsidRPr="002B67F3">
        <w:t xml:space="preserve">.  </w:t>
      </w:r>
      <w:r w:rsidR="000B28F7">
        <w:rPr>
          <w:lang w:val="ru-RU"/>
        </w:rPr>
        <w:t xml:space="preserve">Что касается обследования, призванного обновить часть </w:t>
      </w:r>
      <w:r w:rsidR="00ED1BDD" w:rsidRPr="002B67F3">
        <w:t>7.</w:t>
      </w:r>
      <w:r w:rsidR="00C36CF6" w:rsidRPr="002B67F3">
        <w:t>6</w:t>
      </w:r>
      <w:r w:rsidR="00ED1BDD" w:rsidRPr="002B67F3">
        <w:t xml:space="preserve"> </w:t>
      </w:r>
      <w:r w:rsidR="000B28F7">
        <w:rPr>
          <w:lang w:val="ru-RU"/>
        </w:rPr>
        <w:t xml:space="preserve">«Библиографическая информация, содержащаяся в патентных бюллетенях» Справочника ВОИС, в последний раз </w:t>
      </w:r>
      <w:r w:rsidR="006874B9">
        <w:rPr>
          <w:lang w:val="ru-RU"/>
        </w:rPr>
        <w:t>аналогичный опрос (указан ниже) проводился с использованием циркулярного письма</w:t>
      </w:r>
      <w:r w:rsidR="00AE21FD">
        <w:rPr>
          <w:lang w:val="ru-RU"/>
        </w:rPr>
        <w:t> </w:t>
      </w:r>
      <w:r w:rsidR="006874B9" w:rsidRPr="00E0052F">
        <w:t xml:space="preserve">1246/08.2 </w:t>
      </w:r>
      <w:r w:rsidR="006874B9">
        <w:rPr>
          <w:lang w:val="ru-RU"/>
        </w:rPr>
        <w:t>от 18</w:t>
      </w:r>
      <w:r w:rsidR="00AE21FD">
        <w:rPr>
          <w:lang w:val="ru-RU"/>
        </w:rPr>
        <w:t xml:space="preserve"> </w:t>
      </w:r>
      <w:r w:rsidR="006874B9">
        <w:rPr>
          <w:lang w:val="ru-RU"/>
        </w:rPr>
        <w:t xml:space="preserve">августа 1989 года, распространенного </w:t>
      </w:r>
      <w:r w:rsidR="006874B9" w:rsidRPr="006874B9">
        <w:rPr>
          <w:lang w:val="ru-RU"/>
        </w:rPr>
        <w:t>Постоянн</w:t>
      </w:r>
      <w:r w:rsidR="006874B9">
        <w:rPr>
          <w:lang w:val="ru-RU"/>
        </w:rPr>
        <w:t>ым</w:t>
      </w:r>
      <w:r w:rsidR="006874B9" w:rsidRPr="006874B9">
        <w:rPr>
          <w:lang w:val="ru-RU"/>
        </w:rPr>
        <w:t xml:space="preserve"> комитет</w:t>
      </w:r>
      <w:r w:rsidR="006874B9">
        <w:rPr>
          <w:lang w:val="ru-RU"/>
        </w:rPr>
        <w:t>ом</w:t>
      </w:r>
      <w:r w:rsidR="006874B9" w:rsidRPr="006874B9">
        <w:rPr>
          <w:lang w:val="ru-RU"/>
        </w:rPr>
        <w:t xml:space="preserve"> по информации в области промышленной собственности (ПКИПС)</w:t>
      </w:r>
      <w:r w:rsidR="002B67F3">
        <w:t>:</w:t>
      </w:r>
    </w:p>
    <w:p w14:paraId="37126328" w14:textId="4AEE905C" w:rsidR="00696F36" w:rsidRDefault="00590FD4" w:rsidP="00E0052F">
      <w:pPr>
        <w:spacing w:after="240"/>
        <w:ind w:left="567"/>
        <w:rPr>
          <w:i/>
          <w:iCs/>
          <w:lang w:val="ru-RU"/>
        </w:rPr>
      </w:pPr>
      <w:r w:rsidRPr="00590FD4">
        <w:rPr>
          <w:i/>
          <w:iCs/>
          <w:lang w:val="ru-RU"/>
        </w:rPr>
        <w:t>«</w:t>
      </w:r>
      <w:r w:rsidRPr="00590FD4">
        <w:rPr>
          <w:lang w:val="ru-RU"/>
        </w:rPr>
        <w:t>О</w:t>
      </w:r>
      <w:r w:rsidR="00001B6D" w:rsidRPr="00590FD4">
        <w:rPr>
          <w:i/>
          <w:iCs/>
          <w:lang w:val="ru-RU"/>
        </w:rPr>
        <w:t>бследование библиографической информации, содержащейся в патентных бюллетенях и действующих указателях, входящих в патентные бюллетени или публикуемых отдельно в связи с патентными бюллетенями</w:t>
      </w:r>
      <w:r w:rsidRPr="00590FD4">
        <w:rPr>
          <w:i/>
          <w:iCs/>
          <w:lang w:val="ru-RU"/>
        </w:rPr>
        <w:t>»</w:t>
      </w:r>
      <w:r w:rsidR="00696F36">
        <w:rPr>
          <w:i/>
          <w:iCs/>
          <w:lang w:val="ru-RU"/>
        </w:rPr>
        <w:t>.</w:t>
      </w:r>
    </w:p>
    <w:p w14:paraId="58D3A85B" w14:textId="77777777" w:rsidR="00696F36" w:rsidRDefault="00696F36">
      <w:pPr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14:paraId="7C79A3A3" w14:textId="59653AF5" w:rsidR="00ED1BDD" w:rsidRPr="002B67F3" w:rsidRDefault="00F360A9" w:rsidP="00AE21FD">
      <w:pPr>
        <w:spacing w:after="220"/>
      </w:pPr>
      <w:r w:rsidRPr="002B67F3">
        <w:lastRenderedPageBreak/>
        <w:fldChar w:fldCharType="begin"/>
      </w:r>
      <w:r w:rsidRPr="002B67F3">
        <w:instrText xml:space="preserve"> AUTONUM  </w:instrText>
      </w:r>
      <w:r w:rsidRPr="002B67F3">
        <w:fldChar w:fldCharType="end"/>
      </w:r>
      <w:r w:rsidRPr="002B67F3">
        <w:tab/>
      </w:r>
      <w:r w:rsidR="00097EB7">
        <w:rPr>
          <w:lang w:val="ru-RU"/>
        </w:rPr>
        <w:t xml:space="preserve">Тщательно проанализировав историю обследования </w:t>
      </w:r>
      <w:r w:rsidR="002B67F3">
        <w:t>1989</w:t>
      </w:r>
      <w:r w:rsidR="00097EB7">
        <w:rPr>
          <w:lang w:val="ru-RU"/>
        </w:rPr>
        <w:t xml:space="preserve"> года, Международное бюро отмечает, что его главная цель заключалась в пересмотре стандартов </w:t>
      </w:r>
      <w:r w:rsidR="0047264D" w:rsidRPr="002B67F3">
        <w:t xml:space="preserve">ST.11 </w:t>
      </w:r>
      <w:r w:rsidR="00097EB7">
        <w:rPr>
          <w:lang w:val="ru-RU"/>
        </w:rPr>
        <w:t>и</w:t>
      </w:r>
      <w:r w:rsidR="0047264D" w:rsidRPr="002B67F3">
        <w:t xml:space="preserve"> ST.19</w:t>
      </w:r>
      <w:r w:rsidR="00097EB7">
        <w:rPr>
          <w:lang w:val="ru-RU"/>
        </w:rPr>
        <w:t xml:space="preserve"> в</w:t>
      </w:r>
      <w:r w:rsidR="00EA2AF8">
        <w:rPr>
          <w:lang w:val="ru-RU"/>
        </w:rPr>
        <w:t xml:space="preserve"> </w:t>
      </w:r>
      <w:r w:rsidR="00097EB7">
        <w:rPr>
          <w:lang w:val="ru-RU"/>
        </w:rPr>
        <w:t xml:space="preserve">русле поручения </w:t>
      </w:r>
      <w:r w:rsidR="00EA2AF8">
        <w:rPr>
          <w:lang w:val="ru-RU"/>
        </w:rPr>
        <w:t>ранее существовавшей</w:t>
      </w:r>
      <w:r w:rsidR="00097EB7">
        <w:rPr>
          <w:lang w:val="ru-RU"/>
        </w:rPr>
        <w:t xml:space="preserve"> Рабочей группы ПКИПС</w:t>
      </w:r>
      <w:r w:rsidR="00EA2AF8">
        <w:rPr>
          <w:lang w:val="ru-RU"/>
        </w:rPr>
        <w:t>, причем оба эти стандарта не пересматривались с 1990 года.</w:t>
      </w:r>
      <w:r w:rsidR="0047264D" w:rsidRPr="002B67F3">
        <w:t xml:space="preserve">  </w:t>
      </w:r>
      <w:r w:rsidR="008253AD">
        <w:rPr>
          <w:lang w:val="ru-RU"/>
        </w:rPr>
        <w:t xml:space="preserve">В этой связи Целевая группа просит КСВ рассмотреть вопрос целесообразности пересмотра этих стандартов, прежде чем проводить упомянутое выше обследование, и принять решение.  </w:t>
      </w:r>
      <w:r w:rsidR="00D256FD">
        <w:rPr>
          <w:lang w:val="ru-RU"/>
        </w:rPr>
        <w:t>Если КСВ примет решение обновить два эти стандарта, соответствующее обследование должно быть организовано в 2024 году</w:t>
      </w:r>
      <w:r w:rsidR="0047264D" w:rsidRPr="002B67F3">
        <w:t>.</w:t>
      </w:r>
    </w:p>
    <w:p w14:paraId="67A2BC24" w14:textId="2C1612A4" w:rsidR="00C36CF6" w:rsidRPr="00E0052F" w:rsidRDefault="00F360A9" w:rsidP="00AE21FD">
      <w:pPr>
        <w:pStyle w:val="ONUMFS"/>
        <w:numPr>
          <w:ilvl w:val="0"/>
          <w:numId w:val="0"/>
        </w:numPr>
      </w:pPr>
      <w:r w:rsidRPr="002B67F3">
        <w:rPr>
          <w:iCs/>
        </w:rPr>
        <w:fldChar w:fldCharType="begin"/>
      </w:r>
      <w:r w:rsidRPr="002B67F3">
        <w:rPr>
          <w:iCs/>
        </w:rPr>
        <w:instrText xml:space="preserve"> AUTONUM  </w:instrText>
      </w:r>
      <w:r w:rsidRPr="002B67F3">
        <w:rPr>
          <w:iCs/>
        </w:rPr>
        <w:fldChar w:fldCharType="end"/>
      </w:r>
      <w:r w:rsidRPr="002B67F3">
        <w:rPr>
          <w:iCs/>
        </w:rPr>
        <w:tab/>
      </w:r>
      <w:r w:rsidR="00E87D66">
        <w:rPr>
          <w:iCs/>
          <w:lang w:val="ru-RU"/>
        </w:rPr>
        <w:t>Что касается обследования, призванного обновить часть</w:t>
      </w:r>
      <w:r w:rsidR="0047264D" w:rsidRPr="002B67F3">
        <w:t xml:space="preserve"> 7.</w:t>
      </w:r>
      <w:r w:rsidR="00C36CF6" w:rsidRPr="002B67F3">
        <w:t>9</w:t>
      </w:r>
      <w:r w:rsidRPr="002B67F3">
        <w:t xml:space="preserve"> </w:t>
      </w:r>
      <w:r w:rsidR="00E87D66">
        <w:rPr>
          <w:lang w:val="ru-RU"/>
        </w:rPr>
        <w:t xml:space="preserve">«Практика цитирования» Справочника ВОИС, </w:t>
      </w:r>
      <w:r w:rsidR="00526DBA">
        <w:rPr>
          <w:lang w:val="ru-RU"/>
        </w:rPr>
        <w:t xml:space="preserve">Целевая группа </w:t>
      </w:r>
      <w:r w:rsidR="007331C5">
        <w:rPr>
          <w:lang w:val="ru-RU"/>
        </w:rPr>
        <w:t xml:space="preserve">вновь изучила соответствующий вопросник, в последний раз распространявшийся в </w:t>
      </w:r>
      <w:r w:rsidRPr="00E0052F">
        <w:t>2008</w:t>
      </w:r>
      <w:r w:rsidR="007331C5">
        <w:rPr>
          <w:lang w:val="ru-RU"/>
        </w:rPr>
        <w:t xml:space="preserve"> году</w:t>
      </w:r>
      <w:r w:rsidRPr="00E0052F">
        <w:t xml:space="preserve"> </w:t>
      </w:r>
      <w:r w:rsidR="00AA0821" w:rsidRPr="00E0052F">
        <w:t>(</w:t>
      </w:r>
      <w:r w:rsidR="007331C5">
        <w:rPr>
          <w:lang w:val="ru-RU"/>
        </w:rPr>
        <w:t>см. приложение к настоящему документу</w:t>
      </w:r>
      <w:r w:rsidR="00AA0821" w:rsidRPr="00E0052F">
        <w:t>)</w:t>
      </w:r>
      <w:r w:rsidR="007331C5">
        <w:rPr>
          <w:lang w:val="ru-RU"/>
        </w:rPr>
        <w:t>, и обсудила, сохраняет ли он актуальность с точки зрения сбора информации ВИС о современной практике цитирования</w:t>
      </w:r>
      <w:r w:rsidRPr="00E0052F">
        <w:t xml:space="preserve">.  </w:t>
      </w:r>
      <w:r w:rsidR="006F0DD9">
        <w:rPr>
          <w:lang w:val="ru-RU"/>
        </w:rPr>
        <w:t>Целевая группа пришла к выводу, что вопросник необходимо обновить, прежде чем использовать в рамках нового обследования, с учетом</w:t>
      </w:r>
      <w:r w:rsidR="00D367BB">
        <w:rPr>
          <w:lang w:val="ru-RU"/>
        </w:rPr>
        <w:t>, среди прочего,</w:t>
      </w:r>
      <w:r w:rsidR="006F0DD9">
        <w:rPr>
          <w:lang w:val="ru-RU"/>
        </w:rPr>
        <w:t xml:space="preserve"> новых </w:t>
      </w:r>
      <w:r w:rsidR="00D367BB">
        <w:rPr>
          <w:lang w:val="ru-RU"/>
        </w:rPr>
        <w:t>видов</w:t>
      </w:r>
      <w:r w:rsidR="006F0DD9">
        <w:rPr>
          <w:lang w:val="ru-RU"/>
        </w:rPr>
        <w:t xml:space="preserve"> циторования, включая ссылки на видеоматериалы, а также новых формата и платформы данных для цитируемых материалов</w:t>
      </w:r>
      <w:r w:rsidR="00F822F9" w:rsidRPr="00E0052F">
        <w:t xml:space="preserve">.  </w:t>
      </w:r>
      <w:r w:rsidR="009C6387">
        <w:rPr>
          <w:lang w:val="ru-RU"/>
        </w:rPr>
        <w:t>Международное бюро на правах руководителя Целевой группы</w:t>
      </w:r>
      <w:r w:rsidR="00D47485">
        <w:rPr>
          <w:lang w:val="ru-RU"/>
        </w:rPr>
        <w:t xml:space="preserve"> совместно с другими членами Группы</w:t>
      </w:r>
      <w:r w:rsidR="009C6387">
        <w:rPr>
          <w:lang w:val="ru-RU"/>
        </w:rPr>
        <w:t xml:space="preserve"> готовит </w:t>
      </w:r>
      <w:r w:rsidR="00D47485">
        <w:rPr>
          <w:lang w:val="ru-RU"/>
        </w:rPr>
        <w:t xml:space="preserve">уточненный </w:t>
      </w:r>
      <w:r w:rsidR="009C6387">
        <w:rPr>
          <w:lang w:val="ru-RU"/>
        </w:rPr>
        <w:t xml:space="preserve">вариант вопросника для рассмотрения </w:t>
      </w:r>
      <w:r w:rsidR="00D47485">
        <w:rPr>
          <w:lang w:val="ru-RU"/>
        </w:rPr>
        <w:t xml:space="preserve">на одиннадцатой сессии КСВ, однако для завершения работы требуется </w:t>
      </w:r>
      <w:r w:rsidR="008F28CF">
        <w:rPr>
          <w:lang w:val="ru-RU"/>
        </w:rPr>
        <w:t xml:space="preserve">дополнительное </w:t>
      </w:r>
      <w:r w:rsidR="00D47485">
        <w:rPr>
          <w:lang w:val="ru-RU"/>
        </w:rPr>
        <w:t>врем</w:t>
      </w:r>
      <w:r w:rsidR="008F28CF">
        <w:rPr>
          <w:lang w:val="ru-RU"/>
        </w:rPr>
        <w:t>я</w:t>
      </w:r>
      <w:r w:rsidR="00C36CF6" w:rsidRPr="00E0052F">
        <w:t xml:space="preserve">.  </w:t>
      </w:r>
      <w:r w:rsidR="008F28CF">
        <w:rPr>
          <w:lang w:val="ru-RU"/>
        </w:rPr>
        <w:t>После получения принципиального одобрения Комитета Целевая группа по части</w:t>
      </w:r>
      <w:r w:rsidR="00E25B13">
        <w:rPr>
          <w:lang w:val="ru-RU"/>
        </w:rPr>
        <w:t> </w:t>
      </w:r>
      <w:r w:rsidR="008F28CF">
        <w:rPr>
          <w:lang w:val="ru-RU"/>
        </w:rPr>
        <w:t xml:space="preserve">7 подготовит обновленный вариант вопросника в отношении практики цитирования и вынесет его на рассмотрение и утверждение КСВ на следующей </w:t>
      </w:r>
      <w:r w:rsidR="00231068">
        <w:rPr>
          <w:lang w:val="ru-RU"/>
        </w:rPr>
        <w:t xml:space="preserve">сессии в </w:t>
      </w:r>
      <w:r w:rsidR="00C36CF6" w:rsidRPr="00E0052F">
        <w:t>2024</w:t>
      </w:r>
      <w:r w:rsidR="00231068">
        <w:rPr>
          <w:lang w:val="ru-RU"/>
        </w:rPr>
        <w:t xml:space="preserve"> году</w:t>
      </w:r>
      <w:r w:rsidR="00C36CF6" w:rsidRPr="00E0052F">
        <w:t>.</w:t>
      </w:r>
    </w:p>
    <w:p w14:paraId="3DF0F89A" w14:textId="6887A74E" w:rsidR="00F822F9" w:rsidRPr="00BE6B6B" w:rsidRDefault="000E45AD" w:rsidP="00AE21FD">
      <w:pPr>
        <w:pStyle w:val="ONUMFS"/>
        <w:numPr>
          <w:ilvl w:val="0"/>
          <w:numId w:val="0"/>
        </w:numPr>
        <w:rPr>
          <w:lang w:val="ru-RU"/>
        </w:rPr>
      </w:pPr>
      <w:r w:rsidRPr="00E0052F">
        <w:fldChar w:fldCharType="begin"/>
      </w:r>
      <w:r w:rsidRPr="00E0052F">
        <w:instrText xml:space="preserve"> AUTONUM  </w:instrText>
      </w:r>
      <w:r w:rsidRPr="00E0052F">
        <w:fldChar w:fldCharType="end"/>
      </w:r>
      <w:r w:rsidRPr="00E0052F">
        <w:tab/>
      </w:r>
      <w:r w:rsidR="004065DC">
        <w:rPr>
          <w:lang w:val="ru-RU"/>
        </w:rPr>
        <w:t>Одно из ведомств, входящих в Целевую группу, также предложило уточнить конкретную цель обследования и</w:t>
      </w:r>
      <w:r w:rsidR="00781AEB">
        <w:rPr>
          <w:lang w:val="ru-RU"/>
        </w:rPr>
        <w:t xml:space="preserve"> п</w:t>
      </w:r>
      <w:r w:rsidR="00902553">
        <w:rPr>
          <w:lang w:val="ru-RU"/>
        </w:rPr>
        <w:t>редназначение</w:t>
      </w:r>
      <w:r w:rsidR="00C36CF6" w:rsidRPr="00E0052F">
        <w:t xml:space="preserve"> </w:t>
      </w:r>
      <w:r w:rsidR="007361C3">
        <w:rPr>
          <w:lang w:val="ru-RU"/>
        </w:rPr>
        <w:t>собранной информации, прежде чем проводить о</w:t>
      </w:r>
      <w:r w:rsidR="007C543F">
        <w:rPr>
          <w:lang w:val="ru-RU"/>
        </w:rPr>
        <w:t>прос</w:t>
      </w:r>
      <w:r w:rsidR="007361C3">
        <w:rPr>
          <w:lang w:val="ru-RU"/>
        </w:rPr>
        <w:t xml:space="preserve">, особенно в свете того, что эта работа требует значительных </w:t>
      </w:r>
      <w:r w:rsidR="007022F5">
        <w:rPr>
          <w:lang w:val="ru-RU"/>
        </w:rPr>
        <w:t>кадровых</w:t>
      </w:r>
      <w:r w:rsidR="007361C3">
        <w:rPr>
          <w:lang w:val="ru-RU"/>
        </w:rPr>
        <w:t xml:space="preserve"> ресурсов</w:t>
      </w:r>
      <w:r w:rsidR="00C36CF6" w:rsidRPr="00E0052F">
        <w:t xml:space="preserve">.  </w:t>
      </w:r>
      <w:r w:rsidR="007361C3">
        <w:rPr>
          <w:lang w:val="ru-RU"/>
        </w:rPr>
        <w:t xml:space="preserve">В этой связи Целевая групп по части </w:t>
      </w:r>
      <w:r w:rsidR="00840BF6">
        <w:t xml:space="preserve">7 </w:t>
      </w:r>
      <w:r w:rsidR="007361C3">
        <w:rPr>
          <w:lang w:val="ru-RU"/>
        </w:rPr>
        <w:t xml:space="preserve">намерена выяснить, кто будет потребителями или конечными пользователями информации, собранной в ходе данного обследования, с тем чтобы обеспечить максимальную </w:t>
      </w:r>
      <w:r w:rsidR="004D51B6">
        <w:rPr>
          <w:lang w:val="ru-RU"/>
        </w:rPr>
        <w:t>пользу и отдачу от этой работ</w:t>
      </w:r>
      <w:r w:rsidR="004D51B6" w:rsidRPr="00BE6B6B">
        <w:rPr>
          <w:lang w:val="ru-RU"/>
        </w:rPr>
        <w:t>ы</w:t>
      </w:r>
      <w:r w:rsidR="00C36CF6" w:rsidRPr="00BE6B6B">
        <w:rPr>
          <w:lang w:val="ru-RU"/>
        </w:rPr>
        <w:t>.</w:t>
      </w:r>
    </w:p>
    <w:p w14:paraId="376788BE" w14:textId="35BF1598" w:rsidR="00BC0AF3" w:rsidRPr="00BE6B6B" w:rsidRDefault="007519E7" w:rsidP="00606ED8">
      <w:pPr>
        <w:pStyle w:val="Heading3"/>
        <w:spacing w:before="0" w:after="0"/>
        <w:rPr>
          <w:lang w:val="ru-RU"/>
        </w:rPr>
      </w:pPr>
      <w:r w:rsidRPr="00BE6B6B">
        <w:rPr>
          <w:lang w:val="ru-RU"/>
        </w:rPr>
        <w:t xml:space="preserve">Потенциальные проблемы и зависимость от </w:t>
      </w:r>
      <w:r w:rsidR="00A74CEB" w:rsidRPr="00BE6B6B">
        <w:rPr>
          <w:lang w:val="ru-RU"/>
        </w:rPr>
        <w:t>внешних обстоятельств</w:t>
      </w:r>
    </w:p>
    <w:p w14:paraId="7C79E43F" w14:textId="73997A90" w:rsidR="00FB7269" w:rsidRPr="007022F5" w:rsidRDefault="0096517D" w:rsidP="00E0052F">
      <w:pPr>
        <w:pStyle w:val="ONUMFS"/>
        <w:numPr>
          <w:ilvl w:val="0"/>
          <w:numId w:val="0"/>
        </w:numPr>
        <w:rPr>
          <w:iCs/>
          <w:lang w:val="ru-RU"/>
        </w:rPr>
      </w:pPr>
      <w:r w:rsidRPr="00BE6B6B">
        <w:rPr>
          <w:iCs/>
          <w:lang w:val="ru-RU"/>
        </w:rPr>
        <w:fldChar w:fldCharType="begin"/>
      </w:r>
      <w:r w:rsidRPr="00BE6B6B">
        <w:rPr>
          <w:iCs/>
          <w:lang w:val="ru-RU"/>
        </w:rPr>
        <w:instrText xml:space="preserve"> AUTONUM  </w:instrText>
      </w:r>
      <w:r w:rsidRPr="00BE6B6B">
        <w:rPr>
          <w:iCs/>
          <w:lang w:val="ru-RU"/>
        </w:rPr>
        <w:fldChar w:fldCharType="end"/>
      </w:r>
      <w:r w:rsidRPr="00BE6B6B">
        <w:rPr>
          <w:iCs/>
          <w:lang w:val="ru-RU"/>
        </w:rPr>
        <w:tab/>
      </w:r>
      <w:r w:rsidR="00847735" w:rsidRPr="00BE6B6B">
        <w:rPr>
          <w:iCs/>
          <w:lang w:val="ru-RU"/>
        </w:rPr>
        <w:t>Целевая группа определила ряд проблем и факторов зависимости от</w:t>
      </w:r>
      <w:r w:rsidR="00847735" w:rsidRPr="007022F5">
        <w:rPr>
          <w:iCs/>
          <w:lang w:val="ru-RU"/>
        </w:rPr>
        <w:t xml:space="preserve"> внешних обстоятельств, которые будут оказывать влияние на выполнение ею своих функций</w:t>
      </w:r>
      <w:r w:rsidR="00FB7269" w:rsidRPr="007022F5">
        <w:rPr>
          <w:iCs/>
          <w:lang w:val="ru-RU"/>
        </w:rPr>
        <w:t>:</w:t>
      </w:r>
    </w:p>
    <w:p w14:paraId="6642B656" w14:textId="34ACB190" w:rsidR="00FB7269" w:rsidRPr="007022F5" w:rsidRDefault="007022F5" w:rsidP="00C7202A">
      <w:pPr>
        <w:pStyle w:val="ONUMFS"/>
        <w:numPr>
          <w:ilvl w:val="0"/>
          <w:numId w:val="17"/>
        </w:numPr>
        <w:rPr>
          <w:iCs/>
          <w:lang w:val="ru-RU"/>
        </w:rPr>
      </w:pPr>
      <w:r w:rsidRPr="007022F5">
        <w:rPr>
          <w:iCs/>
          <w:lang w:val="ru-RU"/>
        </w:rPr>
        <w:t>Международное бюро выполняет руководящие функции в отношении ряда задач и целевых групп КСВ и испытывает проблемы с кадровыми ресурсами для поддержки деятельности в рамках задачи № 50 и руководства ею</w:t>
      </w:r>
      <w:r w:rsidR="00C7202A" w:rsidRPr="007022F5">
        <w:rPr>
          <w:iCs/>
          <w:lang w:val="ru-RU"/>
        </w:rPr>
        <w:t>;</w:t>
      </w:r>
      <w:r w:rsidR="00887C5B" w:rsidRPr="007022F5">
        <w:rPr>
          <w:iCs/>
          <w:lang w:val="ru-RU"/>
        </w:rPr>
        <w:t xml:space="preserve"> </w:t>
      </w:r>
      <w:r w:rsidRPr="007022F5">
        <w:rPr>
          <w:iCs/>
          <w:lang w:val="ru-RU"/>
        </w:rPr>
        <w:t>и</w:t>
      </w:r>
    </w:p>
    <w:p w14:paraId="16A954FE" w14:textId="2851ED70" w:rsidR="00887C5B" w:rsidRDefault="006D145A" w:rsidP="00887C5B">
      <w:pPr>
        <w:pStyle w:val="ONUMFS"/>
        <w:numPr>
          <w:ilvl w:val="0"/>
          <w:numId w:val="17"/>
        </w:numPr>
        <w:rPr>
          <w:iCs/>
        </w:rPr>
      </w:pPr>
      <w:r>
        <w:rPr>
          <w:iCs/>
          <w:lang w:val="ru-RU"/>
        </w:rPr>
        <w:t>не наблюдается активного участия в работе по реализации данной задачи; возможно, для ряда ВИС она не имеет приоритетного значения</w:t>
      </w:r>
      <w:r w:rsidR="00887C5B">
        <w:rPr>
          <w:iCs/>
        </w:rPr>
        <w:t>.</w:t>
      </w:r>
    </w:p>
    <w:p w14:paraId="2BFD2E1B" w14:textId="5A12CE21" w:rsidR="00FB7269" w:rsidRPr="00887C5B" w:rsidRDefault="005A1A9F" w:rsidP="00887C5B">
      <w:pPr>
        <w:pStyle w:val="ONUMFS"/>
        <w:numPr>
          <w:ilvl w:val="0"/>
          <w:numId w:val="0"/>
        </w:numPr>
        <w:ind w:left="360"/>
        <w:rPr>
          <w:iCs/>
        </w:rPr>
      </w:pPr>
      <w:r>
        <w:rPr>
          <w:iCs/>
          <w:lang w:val="ru-RU"/>
        </w:rPr>
        <w:t>Прежде чем проводить упомянуты</w:t>
      </w:r>
      <w:r w:rsidR="00885C1A">
        <w:rPr>
          <w:iCs/>
          <w:lang w:val="ru-RU"/>
        </w:rPr>
        <w:t>е</w:t>
      </w:r>
      <w:r>
        <w:rPr>
          <w:iCs/>
          <w:lang w:val="ru-RU"/>
        </w:rPr>
        <w:t xml:space="preserve"> обследования, КСВ должен обсудить </w:t>
      </w:r>
      <w:r w:rsidR="00626737">
        <w:rPr>
          <w:iCs/>
          <w:lang w:val="ru-RU"/>
        </w:rPr>
        <w:t xml:space="preserve">выявленные </w:t>
      </w:r>
      <w:r>
        <w:rPr>
          <w:iCs/>
          <w:lang w:val="ru-RU"/>
        </w:rPr>
        <w:t>проблемы и дать указания в отношении дальнейших действий</w:t>
      </w:r>
      <w:r w:rsidR="002B68B4" w:rsidRPr="00887C5B">
        <w:rPr>
          <w:iCs/>
        </w:rPr>
        <w:t>.</w:t>
      </w:r>
    </w:p>
    <w:p w14:paraId="2878BF1D" w14:textId="69D3CF44" w:rsidR="00BC0AF3" w:rsidRPr="00C466C6" w:rsidRDefault="00DD08B4" w:rsidP="00606ED8">
      <w:pPr>
        <w:pStyle w:val="Heading3"/>
        <w:spacing w:before="0" w:after="0"/>
        <w:rPr>
          <w:lang w:val="ru-RU"/>
        </w:rPr>
      </w:pPr>
      <w:r>
        <w:rPr>
          <w:lang w:val="ru-RU"/>
        </w:rPr>
        <w:t>Оценка про</w:t>
      </w:r>
      <w:r w:rsidR="0093176F">
        <w:rPr>
          <w:lang w:val="ru-RU"/>
        </w:rPr>
        <w:t>гресса</w:t>
      </w:r>
    </w:p>
    <w:p w14:paraId="69A73697" w14:textId="25568518" w:rsidR="005F2733" w:rsidRDefault="0096517D" w:rsidP="00AE21FD">
      <w:pPr>
        <w:pStyle w:val="ONUMFS"/>
        <w:numPr>
          <w:ilvl w:val="0"/>
          <w:numId w:val="0"/>
        </w:numPr>
        <w:rPr>
          <w:iCs/>
          <w:lang w:val="ru-RU"/>
        </w:rPr>
      </w:pPr>
      <w:r w:rsidRPr="00C466C6">
        <w:rPr>
          <w:iCs/>
          <w:lang w:val="ru-RU"/>
        </w:rPr>
        <w:fldChar w:fldCharType="begin"/>
      </w:r>
      <w:r w:rsidRPr="00C466C6">
        <w:rPr>
          <w:iCs/>
          <w:lang w:val="ru-RU"/>
        </w:rPr>
        <w:instrText xml:space="preserve"> AUTONUM  </w:instrText>
      </w:r>
      <w:r w:rsidRPr="00C466C6">
        <w:rPr>
          <w:iCs/>
          <w:lang w:val="ru-RU"/>
        </w:rPr>
        <w:fldChar w:fldCharType="end"/>
      </w:r>
      <w:r w:rsidRPr="00C466C6">
        <w:rPr>
          <w:iCs/>
          <w:lang w:val="ru-RU"/>
        </w:rPr>
        <w:tab/>
      </w:r>
      <w:r w:rsidR="001F77FF" w:rsidRPr="00C466C6">
        <w:rPr>
          <w:iCs/>
          <w:lang w:val="ru-RU"/>
        </w:rPr>
        <w:t>Принимая во внимание указанные выше проблемы и факторы зависимости от внешних обстоятельств, Целевая группа</w:t>
      </w:r>
      <w:r w:rsidR="00C7202A" w:rsidRPr="00C466C6">
        <w:rPr>
          <w:iCs/>
          <w:lang w:val="ru-RU"/>
        </w:rPr>
        <w:t xml:space="preserve"> </w:t>
      </w:r>
      <w:r w:rsidR="00C466C6">
        <w:rPr>
          <w:iCs/>
          <w:lang w:val="ru-RU"/>
        </w:rPr>
        <w:t>не сумела существенно продвинуться вперед с момента завершения прошлой сессии КСВ</w:t>
      </w:r>
      <w:r w:rsidR="00C7202A" w:rsidRPr="00C466C6">
        <w:rPr>
          <w:iCs/>
          <w:lang w:val="ru-RU"/>
        </w:rPr>
        <w:t xml:space="preserve">. </w:t>
      </w:r>
      <w:r w:rsidR="002B68B4" w:rsidRPr="00C466C6">
        <w:rPr>
          <w:iCs/>
          <w:lang w:val="ru-RU"/>
        </w:rPr>
        <w:t xml:space="preserve"> </w:t>
      </w:r>
      <w:r w:rsidR="00392D4F">
        <w:rPr>
          <w:iCs/>
          <w:lang w:val="ru-RU"/>
        </w:rPr>
        <w:t>Результаты обследований, опубликованны</w:t>
      </w:r>
      <w:r w:rsidR="00A702D4">
        <w:rPr>
          <w:iCs/>
          <w:lang w:val="ru-RU"/>
        </w:rPr>
        <w:t>е</w:t>
      </w:r>
      <w:r w:rsidR="00392D4F">
        <w:rPr>
          <w:iCs/>
          <w:lang w:val="ru-RU"/>
        </w:rPr>
        <w:t xml:space="preserve"> в части </w:t>
      </w:r>
      <w:r w:rsidR="000E45AD" w:rsidRPr="00C466C6">
        <w:rPr>
          <w:iCs/>
          <w:lang w:val="ru-RU"/>
        </w:rPr>
        <w:t xml:space="preserve">7 </w:t>
      </w:r>
      <w:r w:rsidR="00392D4F">
        <w:rPr>
          <w:iCs/>
          <w:lang w:val="ru-RU"/>
        </w:rPr>
        <w:t>Справочника ВОИС, полезны с точки зрения понимания практики ВИС, но Целевая группа, будучи крайне занятой в настоящее время, не в состоянии</w:t>
      </w:r>
      <w:r w:rsidR="0096634B">
        <w:rPr>
          <w:iCs/>
          <w:lang w:val="ru-RU"/>
        </w:rPr>
        <w:t xml:space="preserve"> ощутимо</w:t>
      </w:r>
      <w:r w:rsidR="00392D4F">
        <w:rPr>
          <w:iCs/>
          <w:lang w:val="ru-RU"/>
        </w:rPr>
        <w:t xml:space="preserve"> </w:t>
      </w:r>
      <w:r w:rsidR="0026159C">
        <w:rPr>
          <w:iCs/>
          <w:lang w:val="ru-RU"/>
        </w:rPr>
        <w:t>про</w:t>
      </w:r>
      <w:r w:rsidR="000E2E76">
        <w:rPr>
          <w:iCs/>
          <w:lang w:val="ru-RU"/>
        </w:rPr>
        <w:t>дви</w:t>
      </w:r>
      <w:r w:rsidR="0026159C">
        <w:rPr>
          <w:iCs/>
          <w:lang w:val="ru-RU"/>
        </w:rPr>
        <w:t>нуться вперед на этом треке</w:t>
      </w:r>
      <w:r w:rsidR="002B68B4" w:rsidRPr="00C466C6">
        <w:rPr>
          <w:iCs/>
          <w:lang w:val="ru-RU"/>
        </w:rPr>
        <w:t>.</w:t>
      </w:r>
    </w:p>
    <w:p w14:paraId="65890D97" w14:textId="77777777" w:rsidR="005F2733" w:rsidRDefault="005F2733">
      <w:pPr>
        <w:rPr>
          <w:iCs/>
          <w:lang w:val="ru-RU"/>
        </w:rPr>
      </w:pPr>
      <w:r>
        <w:rPr>
          <w:iCs/>
          <w:lang w:val="ru-RU"/>
        </w:rPr>
        <w:br w:type="page"/>
      </w:r>
    </w:p>
    <w:p w14:paraId="06257FE6" w14:textId="09476437" w:rsidR="0046042A" w:rsidRPr="001879D4" w:rsidRDefault="00E0052F" w:rsidP="00AE21FD">
      <w:pPr>
        <w:pStyle w:val="ONUMFS"/>
        <w:numPr>
          <w:ilvl w:val="0"/>
          <w:numId w:val="0"/>
        </w:numPr>
        <w:rPr>
          <w:iCs/>
          <w:lang w:val="ru-RU"/>
        </w:rPr>
      </w:pPr>
      <w:r>
        <w:rPr>
          <w:iCs/>
        </w:rPr>
        <w:lastRenderedPageBreak/>
        <w:fldChar w:fldCharType="begin"/>
      </w:r>
      <w:r>
        <w:rPr>
          <w:iCs/>
        </w:rPr>
        <w:instrText xml:space="preserve"> AUTONUM  </w:instrText>
      </w:r>
      <w:r>
        <w:rPr>
          <w:iCs/>
        </w:rPr>
        <w:fldChar w:fldCharType="end"/>
      </w:r>
      <w:r>
        <w:rPr>
          <w:iCs/>
        </w:rPr>
        <w:tab/>
      </w:r>
      <w:r w:rsidR="00051A14">
        <w:rPr>
          <w:iCs/>
          <w:lang w:val="ru-RU"/>
        </w:rPr>
        <w:t>Международное бюро предлагает заменить термин «промышленной» на термин «интеллектуальной» в формулировке задачи №</w:t>
      </w:r>
      <w:r>
        <w:rPr>
          <w:iCs/>
        </w:rPr>
        <w:t xml:space="preserve"> 50</w:t>
      </w:r>
      <w:r w:rsidR="00051A14">
        <w:rPr>
          <w:iCs/>
          <w:lang w:val="ru-RU"/>
        </w:rPr>
        <w:t xml:space="preserve"> с учетом изменений, внесенных в название Справочника ВОИС</w:t>
      </w:r>
      <w:r>
        <w:rPr>
          <w:iCs/>
        </w:rPr>
        <w:t xml:space="preserve">.  </w:t>
      </w:r>
      <w:r w:rsidR="00051A14">
        <w:rPr>
          <w:iCs/>
          <w:lang w:val="ru-RU"/>
        </w:rPr>
        <w:t>Пересмотренная формулировка будет звучать следующим образом: «О</w:t>
      </w:r>
      <w:r w:rsidR="00051A14" w:rsidRPr="00051A14">
        <w:rPr>
          <w:iCs/>
          <w:lang w:val="ru-RU"/>
        </w:rPr>
        <w:t xml:space="preserve">беспечить необходимую систематизацию и обновление обследований, публикуемых в части 7 Справочника ВОИС по информации и документации в области </w:t>
      </w:r>
      <w:r w:rsidR="001879D4">
        <w:rPr>
          <w:iCs/>
          <w:lang w:val="ru-RU"/>
        </w:rPr>
        <w:t xml:space="preserve">интеллектуальной </w:t>
      </w:r>
      <w:r w:rsidR="00051A14" w:rsidRPr="00051A14">
        <w:rPr>
          <w:iCs/>
          <w:lang w:val="ru-RU"/>
        </w:rPr>
        <w:t>собственности</w:t>
      </w:r>
      <w:r w:rsidR="001879D4">
        <w:rPr>
          <w:iCs/>
          <w:lang w:val="ru-RU"/>
        </w:rPr>
        <w:t>».</w:t>
      </w:r>
    </w:p>
    <w:p w14:paraId="5012E84E" w14:textId="2844513E" w:rsidR="00BC0AF3" w:rsidRPr="002B67F3" w:rsidRDefault="00823B08" w:rsidP="0046042A">
      <w:pPr>
        <w:pStyle w:val="Heading2"/>
        <w:spacing w:before="0" w:after="120"/>
      </w:pPr>
      <w:r>
        <w:rPr>
          <w:lang w:val="ru-RU"/>
        </w:rPr>
        <w:t>ПЛАН РАБОТЫ</w:t>
      </w:r>
    </w:p>
    <w:p w14:paraId="43A2352B" w14:textId="7EFBD8BB" w:rsidR="000E45AD" w:rsidRPr="002B67F3" w:rsidRDefault="0096517D" w:rsidP="00E96E77">
      <w:pPr>
        <w:spacing w:after="220"/>
      </w:pPr>
      <w:r w:rsidRPr="002B67F3">
        <w:rPr>
          <w:lang w:eastAsia="en-US"/>
        </w:rPr>
        <w:fldChar w:fldCharType="begin"/>
      </w:r>
      <w:r w:rsidRPr="002B67F3">
        <w:rPr>
          <w:lang w:eastAsia="en-US"/>
        </w:rPr>
        <w:instrText xml:space="preserve"> AUTONUM  </w:instrText>
      </w:r>
      <w:r w:rsidRPr="002B67F3">
        <w:rPr>
          <w:lang w:eastAsia="en-US"/>
        </w:rPr>
        <w:fldChar w:fldCharType="end"/>
      </w:r>
      <w:r w:rsidRPr="002B67F3">
        <w:rPr>
          <w:lang w:eastAsia="en-US"/>
        </w:rPr>
        <w:tab/>
      </w:r>
      <w:r w:rsidR="00BC630D">
        <w:rPr>
          <w:lang w:val="ru-RU" w:eastAsia="en-US"/>
        </w:rPr>
        <w:t>Ниже приводится предлагаемый план работы, учитывающий необходимость рассмотрения упомянутых выше аспектов и принятия соответствующих решений</w:t>
      </w:r>
      <w:r w:rsidR="000E45AD" w:rsidRPr="002B67F3">
        <w:t>:</w:t>
      </w:r>
    </w:p>
    <w:tbl>
      <w:tblPr>
        <w:tblStyle w:val="TableGrid"/>
        <w:tblpPr w:leftFromText="180" w:rightFromText="180" w:vertAnchor="text" w:tblpY="1"/>
        <w:tblOverlap w:val="never"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300"/>
        <w:gridCol w:w="1519"/>
        <w:gridCol w:w="2621"/>
      </w:tblGrid>
      <w:tr w:rsidR="000E45AD" w:rsidRPr="002B67F3" w14:paraId="2CCDE68A" w14:textId="77777777" w:rsidTr="003930B8">
        <w:trPr>
          <w:trHeight w:val="72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0DE8438" w14:textId="60E70A6F" w:rsidR="000E45AD" w:rsidRPr="002B67F3" w:rsidRDefault="003930B8" w:rsidP="00FB3395">
            <w:pPr>
              <w:spacing w:after="60"/>
              <w:jc w:val="center"/>
              <w:rPr>
                <w:b/>
              </w:rPr>
            </w:pPr>
            <w:r>
              <w:rPr>
                <w:b/>
                <w:lang w:val="ru-RU"/>
              </w:rPr>
              <w:t>Раздел</w:t>
            </w:r>
          </w:p>
        </w:tc>
        <w:tc>
          <w:tcPr>
            <w:tcW w:w="3300" w:type="dxa"/>
            <w:shd w:val="clear" w:color="auto" w:fill="D9D9D9" w:themeFill="background1" w:themeFillShade="D9"/>
            <w:vAlign w:val="center"/>
          </w:tcPr>
          <w:p w14:paraId="33832AC4" w14:textId="73FB26C2" w:rsidR="000E45AD" w:rsidRPr="002B67F3" w:rsidRDefault="003930B8" w:rsidP="00FB3395">
            <w:pPr>
              <w:spacing w:after="60"/>
              <w:jc w:val="center"/>
              <w:rPr>
                <w:b/>
              </w:rPr>
            </w:pPr>
            <w:r>
              <w:rPr>
                <w:b/>
                <w:lang w:val="ru-RU"/>
              </w:rPr>
              <w:t>Тема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5AB9B399" w14:textId="2F1D84BD" w:rsidR="000E45AD" w:rsidRPr="002B67F3" w:rsidRDefault="003930B8" w:rsidP="003930B8">
            <w:pPr>
              <w:spacing w:after="60"/>
              <w:jc w:val="center"/>
              <w:rPr>
                <w:b/>
              </w:rPr>
            </w:pPr>
            <w:r>
              <w:rPr>
                <w:b/>
                <w:lang w:val="ru-RU"/>
              </w:rPr>
              <w:t>Последняя публикация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212BEA72" w14:textId="7924C926" w:rsidR="000E45AD" w:rsidRPr="002B67F3" w:rsidRDefault="003930B8" w:rsidP="00FB3395">
            <w:pPr>
              <w:spacing w:after="60"/>
              <w:jc w:val="center"/>
              <w:rPr>
                <w:b/>
              </w:rPr>
            </w:pPr>
            <w:r>
              <w:rPr>
                <w:b/>
                <w:lang w:val="ru-RU"/>
              </w:rPr>
              <w:t>Ход работы</w:t>
            </w:r>
          </w:p>
        </w:tc>
      </w:tr>
      <w:tr w:rsidR="000E45AD" w:rsidRPr="002B67F3" w14:paraId="7BCB7E56" w14:textId="77777777" w:rsidTr="003930B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20EC7" w14:textId="2AD254B5" w:rsidR="000E45AD" w:rsidRPr="002B67F3" w:rsidRDefault="008711F6" w:rsidP="00FB3395">
            <w:pPr>
              <w:spacing w:after="60"/>
            </w:pPr>
            <w:r>
              <w:rPr>
                <w:lang w:val="ru-RU"/>
              </w:rPr>
              <w:t>Часть</w:t>
            </w:r>
            <w:r w:rsidR="000E45AD" w:rsidRPr="002B67F3">
              <w:t xml:space="preserve"> 7.9</w:t>
            </w:r>
          </w:p>
        </w:tc>
        <w:tc>
          <w:tcPr>
            <w:tcW w:w="3300" w:type="dxa"/>
          </w:tcPr>
          <w:p w14:paraId="39CDCF8B" w14:textId="26B28C7C" w:rsidR="000E45AD" w:rsidRPr="00E0052F" w:rsidRDefault="00310AEC" w:rsidP="00FB3395">
            <w:pPr>
              <w:spacing w:after="60"/>
            </w:pPr>
            <w:r>
              <w:rPr>
                <w:lang w:val="ru-RU"/>
              </w:rPr>
              <w:t>Практика цитирования</w:t>
            </w:r>
          </w:p>
        </w:tc>
        <w:tc>
          <w:tcPr>
            <w:tcW w:w="1519" w:type="dxa"/>
            <w:shd w:val="clear" w:color="auto" w:fill="auto"/>
          </w:tcPr>
          <w:p w14:paraId="279FED07" w14:textId="60C1B431" w:rsidR="000E45AD" w:rsidRPr="00AD2862" w:rsidRDefault="000E45AD" w:rsidP="00FB3395">
            <w:pPr>
              <w:spacing w:after="60"/>
              <w:jc w:val="center"/>
              <w:rPr>
                <w:lang w:val="ru-RU"/>
              </w:rPr>
            </w:pPr>
            <w:r w:rsidRPr="002B67F3">
              <w:t>2008</w:t>
            </w:r>
            <w:r w:rsidR="00AD2862">
              <w:rPr>
                <w:lang w:val="ru-RU"/>
              </w:rPr>
              <w:t xml:space="preserve"> год</w:t>
            </w:r>
          </w:p>
        </w:tc>
        <w:tc>
          <w:tcPr>
            <w:tcW w:w="2621" w:type="dxa"/>
          </w:tcPr>
          <w:p w14:paraId="3D54DDBD" w14:textId="707A4B68" w:rsidR="000E45AD" w:rsidRPr="002B67F3" w:rsidRDefault="00D44C28" w:rsidP="00FB3395">
            <w:pPr>
              <w:spacing w:after="60"/>
              <w:jc w:val="center"/>
            </w:pPr>
            <w:r>
              <w:rPr>
                <w:lang w:val="ru-RU"/>
              </w:rPr>
              <w:t>Подготовка вопросника в 2024 году и обновление в</w:t>
            </w:r>
            <w:r w:rsidR="000E45AD" w:rsidRPr="002B67F3">
              <w:t xml:space="preserve"> 2025</w:t>
            </w:r>
            <w:r>
              <w:rPr>
                <w:lang w:val="ru-RU"/>
              </w:rPr>
              <w:t xml:space="preserve"> году, если КСВ примет соответствующее решение на одиннадцатой сессии</w:t>
            </w:r>
          </w:p>
        </w:tc>
      </w:tr>
      <w:tr w:rsidR="000E45AD" w:rsidRPr="002B67F3" w14:paraId="1F249378" w14:textId="77777777" w:rsidTr="003930B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AB1E9" w14:textId="0933814A" w:rsidR="000E45AD" w:rsidRPr="002B67F3" w:rsidRDefault="008711F6" w:rsidP="00FB3395">
            <w:pPr>
              <w:spacing w:after="60"/>
            </w:pPr>
            <w:r>
              <w:rPr>
                <w:lang w:val="ru-RU"/>
              </w:rPr>
              <w:t>Часть</w:t>
            </w:r>
            <w:r w:rsidR="000E45AD" w:rsidRPr="002B67F3">
              <w:t xml:space="preserve"> 7.6</w:t>
            </w:r>
          </w:p>
        </w:tc>
        <w:tc>
          <w:tcPr>
            <w:tcW w:w="3300" w:type="dxa"/>
          </w:tcPr>
          <w:p w14:paraId="3D481D79" w14:textId="1F25E659" w:rsidR="000E45AD" w:rsidRPr="00E0052F" w:rsidRDefault="00310AEC" w:rsidP="00FB3395">
            <w:pPr>
              <w:spacing w:after="60"/>
            </w:pPr>
            <w:r w:rsidRPr="00310AEC">
              <w:rPr>
                <w:lang w:val="ru-RU"/>
              </w:rPr>
              <w:t>Библиографическая информация, содержащаяся в патентных бюллетенях</w:t>
            </w:r>
          </w:p>
        </w:tc>
        <w:tc>
          <w:tcPr>
            <w:tcW w:w="1519" w:type="dxa"/>
            <w:shd w:val="clear" w:color="auto" w:fill="auto"/>
          </w:tcPr>
          <w:p w14:paraId="129F7F08" w14:textId="12541518" w:rsidR="000E45AD" w:rsidRPr="00AD2862" w:rsidRDefault="000E45AD" w:rsidP="00FB3395">
            <w:pPr>
              <w:spacing w:after="60"/>
              <w:jc w:val="center"/>
              <w:rPr>
                <w:lang w:val="ru-RU"/>
              </w:rPr>
            </w:pPr>
            <w:r w:rsidRPr="002B67F3">
              <w:t>1990</w:t>
            </w:r>
            <w:r w:rsidR="00AD2862">
              <w:rPr>
                <w:lang w:val="ru-RU"/>
              </w:rPr>
              <w:t xml:space="preserve"> год</w:t>
            </w:r>
          </w:p>
        </w:tc>
        <w:tc>
          <w:tcPr>
            <w:tcW w:w="2621" w:type="dxa"/>
          </w:tcPr>
          <w:p w14:paraId="0BD901BE" w14:textId="682BA087" w:rsidR="000E45AD" w:rsidRPr="002B67F3" w:rsidRDefault="000E45AD" w:rsidP="00FB3395">
            <w:pPr>
              <w:spacing w:after="60"/>
              <w:jc w:val="center"/>
            </w:pPr>
            <w:r w:rsidRPr="002B67F3">
              <w:t>2024</w:t>
            </w:r>
            <w:r w:rsidR="007F147F">
              <w:rPr>
                <w:lang w:val="ru-RU"/>
              </w:rPr>
              <w:t xml:space="preserve"> год, если КСВ примет соответствующее решение на одиннадцатой сессии</w:t>
            </w:r>
          </w:p>
        </w:tc>
      </w:tr>
      <w:tr w:rsidR="000E45AD" w:rsidRPr="002B67F3" w14:paraId="47644A4A" w14:textId="77777777" w:rsidTr="003930B8">
        <w:tc>
          <w:tcPr>
            <w:tcW w:w="1555" w:type="dxa"/>
            <w:shd w:val="clear" w:color="auto" w:fill="auto"/>
          </w:tcPr>
          <w:p w14:paraId="241D05D6" w14:textId="37E952F0" w:rsidR="000E45AD" w:rsidRPr="002B67F3" w:rsidRDefault="008711F6" w:rsidP="008711F6">
            <w:pPr>
              <w:spacing w:after="60"/>
            </w:pPr>
            <w:r>
              <w:rPr>
                <w:lang w:val="ru-RU"/>
              </w:rPr>
              <w:t>Часть</w:t>
            </w:r>
            <w:r w:rsidR="000E45AD" w:rsidRPr="002B67F3">
              <w:t xml:space="preserve"> 7.2.6 </w:t>
            </w:r>
            <w:r>
              <w:rPr>
                <w:lang w:val="ru-RU"/>
              </w:rPr>
              <w:t>и Часть</w:t>
            </w:r>
            <w:r w:rsidR="000E45AD" w:rsidRPr="002B67F3">
              <w:t xml:space="preserve"> 7.2.7</w:t>
            </w:r>
          </w:p>
        </w:tc>
        <w:tc>
          <w:tcPr>
            <w:tcW w:w="3300" w:type="dxa"/>
          </w:tcPr>
          <w:p w14:paraId="08759612" w14:textId="263C6752" w:rsidR="000E45AD" w:rsidRPr="002B67F3" w:rsidRDefault="00310AEC" w:rsidP="00FB3395">
            <w:pPr>
              <w:spacing w:after="60"/>
            </w:pPr>
            <w:r w:rsidRPr="00310AEC">
              <w:rPr>
                <w:lang w:val="ru-RU"/>
              </w:rPr>
              <w:t>Нумерация заявок</w:t>
            </w:r>
            <w:r w:rsidRPr="00310AEC">
              <w:t xml:space="preserve"> – </w:t>
            </w:r>
            <w:r w:rsidRPr="00310AEC">
              <w:rPr>
                <w:lang w:val="ru-RU"/>
              </w:rPr>
              <w:t>действующая практика и</w:t>
            </w:r>
            <w:r w:rsidRPr="00310AEC">
              <w:t xml:space="preserve"> </w:t>
            </w:r>
            <w:r w:rsidRPr="00310AEC">
              <w:rPr>
                <w:lang w:val="ru-RU"/>
              </w:rPr>
              <w:t>прежняя практика</w:t>
            </w:r>
          </w:p>
        </w:tc>
        <w:tc>
          <w:tcPr>
            <w:tcW w:w="1519" w:type="dxa"/>
            <w:shd w:val="clear" w:color="auto" w:fill="auto"/>
          </w:tcPr>
          <w:p w14:paraId="220AF447" w14:textId="4B6446C2" w:rsidR="000E45AD" w:rsidRPr="00AD2862" w:rsidRDefault="000E45AD" w:rsidP="00FB3395">
            <w:pPr>
              <w:spacing w:after="60"/>
              <w:jc w:val="center"/>
              <w:rPr>
                <w:lang w:val="ru-RU"/>
              </w:rPr>
            </w:pPr>
            <w:r w:rsidRPr="002B67F3">
              <w:t>2017</w:t>
            </w:r>
            <w:r w:rsidR="00AD2862">
              <w:rPr>
                <w:lang w:val="ru-RU"/>
              </w:rPr>
              <w:t xml:space="preserve"> год</w:t>
            </w:r>
          </w:p>
        </w:tc>
        <w:tc>
          <w:tcPr>
            <w:tcW w:w="2621" w:type="dxa"/>
          </w:tcPr>
          <w:p w14:paraId="194A0310" w14:textId="418B695E" w:rsidR="000E45AD" w:rsidRPr="00DD787B" w:rsidRDefault="00DD787B" w:rsidP="00FB3395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Обновление в </w:t>
            </w:r>
            <w:r w:rsidR="000E45AD" w:rsidRPr="002B67F3">
              <w:t>2025</w:t>
            </w:r>
            <w:r>
              <w:rPr>
                <w:lang w:val="ru-RU"/>
              </w:rPr>
              <w:t xml:space="preserve"> году</w:t>
            </w:r>
          </w:p>
        </w:tc>
      </w:tr>
      <w:tr w:rsidR="000E45AD" w:rsidRPr="002B67F3" w14:paraId="477BB20C" w14:textId="77777777" w:rsidTr="003930B8">
        <w:tc>
          <w:tcPr>
            <w:tcW w:w="1555" w:type="dxa"/>
            <w:shd w:val="clear" w:color="auto" w:fill="auto"/>
          </w:tcPr>
          <w:p w14:paraId="6D82CBAD" w14:textId="24BD5F1F" w:rsidR="000E45AD" w:rsidRPr="002B67F3" w:rsidRDefault="008711F6" w:rsidP="00FB3395">
            <w:pPr>
              <w:spacing w:after="60"/>
            </w:pPr>
            <w:r>
              <w:rPr>
                <w:lang w:val="ru-RU"/>
              </w:rPr>
              <w:t>Часть</w:t>
            </w:r>
            <w:r w:rsidR="000E45AD" w:rsidRPr="002B67F3">
              <w:t xml:space="preserve"> 7.3</w:t>
            </w:r>
          </w:p>
        </w:tc>
        <w:tc>
          <w:tcPr>
            <w:tcW w:w="3300" w:type="dxa"/>
          </w:tcPr>
          <w:p w14:paraId="4DCCA109" w14:textId="1AE9B170" w:rsidR="000E45AD" w:rsidRPr="002B67F3" w:rsidRDefault="00310AEC" w:rsidP="00FB3395">
            <w:pPr>
              <w:spacing w:after="60"/>
            </w:pPr>
            <w:r w:rsidRPr="00310AEC">
              <w:rPr>
                <w:lang w:val="ru-RU"/>
              </w:rPr>
              <w:t>Примеры и виды патентных документов</w:t>
            </w:r>
          </w:p>
        </w:tc>
        <w:tc>
          <w:tcPr>
            <w:tcW w:w="1519" w:type="dxa"/>
            <w:shd w:val="clear" w:color="auto" w:fill="auto"/>
          </w:tcPr>
          <w:p w14:paraId="3E4AB368" w14:textId="22437BD9" w:rsidR="000E45AD" w:rsidRPr="00AD2862" w:rsidRDefault="000E45AD" w:rsidP="00FB3395">
            <w:pPr>
              <w:spacing w:after="60"/>
              <w:jc w:val="center"/>
              <w:rPr>
                <w:lang w:val="ru-RU"/>
              </w:rPr>
            </w:pPr>
            <w:r w:rsidRPr="002B67F3">
              <w:t>2016</w:t>
            </w:r>
            <w:r w:rsidR="00AD2862">
              <w:rPr>
                <w:lang w:val="ru-RU"/>
              </w:rPr>
              <w:t xml:space="preserve"> год</w:t>
            </w:r>
          </w:p>
        </w:tc>
        <w:tc>
          <w:tcPr>
            <w:tcW w:w="2621" w:type="dxa"/>
          </w:tcPr>
          <w:p w14:paraId="52D16E27" w14:textId="6396069E" w:rsidR="000E45AD" w:rsidRPr="00DD787B" w:rsidRDefault="00DD787B" w:rsidP="00FB3395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Обновление в </w:t>
            </w:r>
            <w:r w:rsidR="000E45AD" w:rsidRPr="002B67F3">
              <w:t>2026</w:t>
            </w:r>
            <w:r>
              <w:rPr>
                <w:lang w:val="ru-RU"/>
              </w:rPr>
              <w:t xml:space="preserve"> году</w:t>
            </w:r>
          </w:p>
        </w:tc>
      </w:tr>
    </w:tbl>
    <w:p w14:paraId="3080F2F1" w14:textId="2A8D04DA" w:rsidR="00AF50F7" w:rsidRPr="002B67F3" w:rsidRDefault="000E45AD">
      <w:pPr>
        <w:rPr>
          <w:lang w:eastAsia="en-US"/>
        </w:rPr>
      </w:pPr>
      <w:r w:rsidRPr="002B67F3">
        <w:br w:type="textWrapping" w:clear="all"/>
      </w:r>
    </w:p>
    <w:p w14:paraId="3E557859" w14:textId="49D6676D" w:rsidR="000113FC" w:rsidRPr="002B67F3" w:rsidRDefault="00A703B9" w:rsidP="00A703B9">
      <w:pPr>
        <w:pStyle w:val="ONUMFS"/>
        <w:numPr>
          <w:ilvl w:val="0"/>
          <w:numId w:val="0"/>
        </w:numPr>
        <w:spacing w:after="120"/>
        <w:ind w:left="5530"/>
        <w:rPr>
          <w:i/>
        </w:rPr>
      </w:pPr>
      <w:r w:rsidRPr="002B67F3">
        <w:rPr>
          <w:i/>
          <w:szCs w:val="22"/>
        </w:rPr>
        <w:fldChar w:fldCharType="begin"/>
      </w:r>
      <w:r w:rsidRPr="002B67F3">
        <w:rPr>
          <w:i/>
          <w:szCs w:val="22"/>
        </w:rPr>
        <w:instrText xml:space="preserve"> AUTONUM  </w:instrText>
      </w:r>
      <w:r w:rsidRPr="002B67F3">
        <w:rPr>
          <w:i/>
          <w:szCs w:val="22"/>
        </w:rPr>
        <w:fldChar w:fldCharType="end"/>
      </w:r>
      <w:r w:rsidRPr="002B67F3">
        <w:rPr>
          <w:i/>
          <w:szCs w:val="22"/>
        </w:rPr>
        <w:tab/>
      </w:r>
      <w:r w:rsidR="00112F88">
        <w:rPr>
          <w:i/>
          <w:szCs w:val="22"/>
          <w:lang w:val="ru-RU"/>
        </w:rPr>
        <w:t>КСВ предлагается</w:t>
      </w:r>
      <w:r w:rsidR="000113FC" w:rsidRPr="002B67F3">
        <w:rPr>
          <w:i/>
        </w:rPr>
        <w:t>:</w:t>
      </w:r>
    </w:p>
    <w:p w14:paraId="6FF6BC68" w14:textId="7BA45F81" w:rsidR="000113FC" w:rsidRPr="002B67F3" w:rsidRDefault="000113FC" w:rsidP="000113FC">
      <w:pPr>
        <w:pStyle w:val="BodyText"/>
        <w:tabs>
          <w:tab w:val="left" w:pos="6160"/>
          <w:tab w:val="left" w:pos="6710"/>
        </w:tabs>
        <w:ind w:left="5530"/>
        <w:rPr>
          <w:i/>
        </w:rPr>
      </w:pPr>
      <w:r w:rsidRPr="002B67F3">
        <w:rPr>
          <w:i/>
        </w:rPr>
        <w:tab/>
        <w:t>(a)</w:t>
      </w:r>
      <w:r w:rsidRPr="002B67F3">
        <w:rPr>
          <w:i/>
        </w:rPr>
        <w:tab/>
      </w:r>
      <w:r w:rsidR="002239C2">
        <w:rPr>
          <w:i/>
          <w:lang w:val="ru-RU"/>
        </w:rPr>
        <w:t xml:space="preserve">принять к сведению информацию, изложенную в настоящем документе и приложении к </w:t>
      </w:r>
      <w:proofErr w:type="gramStart"/>
      <w:r w:rsidR="002239C2">
        <w:rPr>
          <w:i/>
          <w:lang w:val="ru-RU"/>
        </w:rPr>
        <w:t>нему</w:t>
      </w:r>
      <w:r w:rsidRPr="002B67F3">
        <w:rPr>
          <w:i/>
        </w:rPr>
        <w:t>;</w:t>
      </w:r>
      <w:proofErr w:type="gramEnd"/>
      <w:r w:rsidRPr="002B67F3">
        <w:rPr>
          <w:i/>
        </w:rPr>
        <w:t xml:space="preserve"> </w:t>
      </w:r>
    </w:p>
    <w:p w14:paraId="43A23A12" w14:textId="5AC4994A" w:rsidR="00DC37BC" w:rsidRPr="002B67F3" w:rsidRDefault="000113FC" w:rsidP="00C36CF6">
      <w:pPr>
        <w:pStyle w:val="BodyText"/>
        <w:tabs>
          <w:tab w:val="left" w:pos="6160"/>
          <w:tab w:val="left" w:pos="6710"/>
        </w:tabs>
        <w:ind w:left="5530"/>
        <w:rPr>
          <w:i/>
        </w:rPr>
      </w:pPr>
      <w:r w:rsidRPr="002B67F3">
        <w:rPr>
          <w:i/>
        </w:rPr>
        <w:tab/>
        <w:t>(b)</w:t>
      </w:r>
      <w:r w:rsidRPr="002B67F3">
        <w:rPr>
          <w:i/>
        </w:rPr>
        <w:tab/>
      </w:r>
      <w:r w:rsidR="00CB0D8F">
        <w:rPr>
          <w:i/>
          <w:lang w:val="ru-RU"/>
        </w:rPr>
        <w:t xml:space="preserve">изучить необходимость пересмотра стандартов ВОИС </w:t>
      </w:r>
      <w:r w:rsidR="00CB0D8F" w:rsidRPr="002B67F3">
        <w:rPr>
          <w:i/>
        </w:rPr>
        <w:t xml:space="preserve">ST.11 </w:t>
      </w:r>
      <w:r w:rsidR="00CB0D8F">
        <w:rPr>
          <w:i/>
          <w:lang w:val="ru-RU"/>
        </w:rPr>
        <w:t>и</w:t>
      </w:r>
      <w:r w:rsidR="00CB0D8F" w:rsidRPr="002B67F3">
        <w:rPr>
          <w:i/>
        </w:rPr>
        <w:t xml:space="preserve"> ST.19</w:t>
      </w:r>
      <w:r w:rsidR="00CB0D8F">
        <w:rPr>
          <w:i/>
          <w:lang w:val="ru-RU"/>
        </w:rPr>
        <w:t xml:space="preserve"> и, как следствие, проведения обследования для обновления части</w:t>
      </w:r>
      <w:r w:rsidR="001E46C6">
        <w:rPr>
          <w:i/>
          <w:lang w:val="ru-RU"/>
        </w:rPr>
        <w:t> </w:t>
      </w:r>
      <w:r w:rsidR="00CB0D8F">
        <w:rPr>
          <w:i/>
          <w:lang w:val="ru-RU"/>
        </w:rPr>
        <w:t>7.6 «</w:t>
      </w:r>
      <w:r w:rsidR="00CB0D8F" w:rsidRPr="00CB0D8F">
        <w:rPr>
          <w:i/>
          <w:lang w:val="ru-RU"/>
        </w:rPr>
        <w:t>Библиографическая информация, содержащаяся в патентных бюллетенях» Справочника ВОИС</w:t>
      </w:r>
      <w:r w:rsidR="00CB0D8F">
        <w:rPr>
          <w:i/>
          <w:lang w:val="ru-RU"/>
        </w:rPr>
        <w:t xml:space="preserve">, и принять решение в этой связи с учетом изложенного </w:t>
      </w:r>
      <w:r w:rsidR="00CB0D8F">
        <w:rPr>
          <w:i/>
          <w:lang w:val="ru-RU"/>
        </w:rPr>
        <w:br/>
        <w:t xml:space="preserve">в пунктах </w:t>
      </w:r>
      <w:r w:rsidR="00C36CF6" w:rsidRPr="002B67F3">
        <w:rPr>
          <w:i/>
        </w:rPr>
        <w:t>8</w:t>
      </w:r>
      <w:r w:rsidR="00CB0D8F">
        <w:rPr>
          <w:i/>
          <w:lang w:val="ru-RU"/>
        </w:rPr>
        <w:t xml:space="preserve"> и</w:t>
      </w:r>
      <w:r w:rsidR="0096517D" w:rsidRPr="002B67F3">
        <w:rPr>
          <w:i/>
        </w:rPr>
        <w:t xml:space="preserve"> </w:t>
      </w:r>
      <w:r w:rsidR="00C36CF6" w:rsidRPr="002B67F3">
        <w:rPr>
          <w:i/>
        </w:rPr>
        <w:t>9</w:t>
      </w:r>
      <w:r w:rsidR="00CB0D8F">
        <w:rPr>
          <w:i/>
          <w:lang w:val="ru-RU"/>
        </w:rPr>
        <w:t xml:space="preserve"> (выше</w:t>
      </w:r>
      <w:proofErr w:type="gramStart"/>
      <w:r w:rsidR="00CB0D8F">
        <w:rPr>
          <w:i/>
          <w:lang w:val="ru-RU"/>
        </w:rPr>
        <w:t>)</w:t>
      </w:r>
      <w:r w:rsidR="00C36CF6" w:rsidRPr="002B67F3">
        <w:rPr>
          <w:i/>
        </w:rPr>
        <w:t>;</w:t>
      </w:r>
      <w:proofErr w:type="gramEnd"/>
      <w:r w:rsidR="00C36CF6" w:rsidRPr="002B67F3">
        <w:rPr>
          <w:i/>
        </w:rPr>
        <w:t xml:space="preserve"> </w:t>
      </w:r>
    </w:p>
    <w:p w14:paraId="79B5BE0C" w14:textId="60AB15CE" w:rsidR="00AD45AC" w:rsidRDefault="00C36CF6" w:rsidP="00C36CF6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2B67F3">
        <w:rPr>
          <w:i/>
        </w:rPr>
        <w:lastRenderedPageBreak/>
        <w:tab/>
        <w:t>(c)</w:t>
      </w:r>
      <w:r w:rsidRPr="002B67F3">
        <w:rPr>
          <w:i/>
        </w:rPr>
        <w:tab/>
      </w:r>
      <w:r w:rsidR="00CA7DE7">
        <w:rPr>
          <w:i/>
          <w:lang w:val="ru-RU"/>
        </w:rPr>
        <w:t xml:space="preserve">высказать замечания в отношении конкретной цели обследования практики цитирования и предназначения собранной информации, а также потребителей </w:t>
      </w:r>
      <w:r w:rsidR="007A0529">
        <w:rPr>
          <w:i/>
          <w:lang w:val="ru-RU"/>
        </w:rPr>
        <w:t xml:space="preserve">полученных </w:t>
      </w:r>
      <w:r w:rsidR="00CA7DE7">
        <w:rPr>
          <w:i/>
          <w:lang w:val="ru-RU"/>
        </w:rPr>
        <w:t>данных с учетом изложенного в пункте </w:t>
      </w:r>
      <w:r w:rsidR="00335E3C" w:rsidRPr="002B67F3">
        <w:rPr>
          <w:i/>
        </w:rPr>
        <w:t xml:space="preserve">11 </w:t>
      </w:r>
      <w:r w:rsidR="00CA7DE7">
        <w:rPr>
          <w:i/>
          <w:lang w:val="ru-RU"/>
        </w:rPr>
        <w:t>(выше</w:t>
      </w:r>
      <w:proofErr w:type="gramStart"/>
      <w:r w:rsidR="00CA7DE7">
        <w:rPr>
          <w:i/>
          <w:lang w:val="ru-RU"/>
        </w:rPr>
        <w:t>)</w:t>
      </w:r>
      <w:r w:rsidR="00335E3C" w:rsidRPr="002B67F3">
        <w:rPr>
          <w:i/>
        </w:rPr>
        <w:t>;</w:t>
      </w:r>
      <w:proofErr w:type="gramEnd"/>
      <w:r w:rsidR="00CA7DE7">
        <w:rPr>
          <w:i/>
          <w:lang w:val="ru-RU"/>
        </w:rPr>
        <w:t xml:space="preserve"> </w:t>
      </w:r>
    </w:p>
    <w:p w14:paraId="1DCA87B4" w14:textId="14D40A57" w:rsidR="00D61527" w:rsidRDefault="00335E3C" w:rsidP="00335E3C">
      <w:pPr>
        <w:pStyle w:val="BodyText"/>
        <w:tabs>
          <w:tab w:val="left" w:pos="6160"/>
          <w:tab w:val="left" w:pos="6710"/>
        </w:tabs>
        <w:ind w:left="5530"/>
        <w:rPr>
          <w:i/>
        </w:rPr>
      </w:pPr>
      <w:r w:rsidRPr="002B67F3">
        <w:rPr>
          <w:i/>
        </w:rPr>
        <w:tab/>
        <w:t>(d)</w:t>
      </w:r>
      <w:r w:rsidR="00E0052F">
        <w:rPr>
          <w:i/>
        </w:rPr>
        <w:tab/>
      </w:r>
      <w:r w:rsidR="00AD45AC">
        <w:rPr>
          <w:i/>
          <w:lang w:val="ru-RU"/>
        </w:rPr>
        <w:t xml:space="preserve">принять решение о </w:t>
      </w:r>
      <w:r w:rsidR="002D73F6">
        <w:rPr>
          <w:i/>
          <w:lang w:val="ru-RU"/>
        </w:rPr>
        <w:t xml:space="preserve">целесообразности </w:t>
      </w:r>
      <w:r w:rsidR="00AD45AC">
        <w:rPr>
          <w:i/>
          <w:lang w:val="ru-RU"/>
        </w:rPr>
        <w:t>обнов</w:t>
      </w:r>
      <w:r w:rsidR="002D73F6">
        <w:rPr>
          <w:i/>
          <w:lang w:val="ru-RU"/>
        </w:rPr>
        <w:t>ления</w:t>
      </w:r>
      <w:r w:rsidR="00AD45AC">
        <w:rPr>
          <w:i/>
          <w:lang w:val="ru-RU"/>
        </w:rPr>
        <w:t xml:space="preserve"> вопросник</w:t>
      </w:r>
      <w:r w:rsidR="002D73F6">
        <w:rPr>
          <w:i/>
          <w:lang w:val="ru-RU"/>
        </w:rPr>
        <w:t>а</w:t>
      </w:r>
      <w:r w:rsidR="00AD45AC">
        <w:rPr>
          <w:i/>
          <w:lang w:val="ru-RU"/>
        </w:rPr>
        <w:t xml:space="preserve"> для проведения обследования практики цитирования и поручить Целевой группе по части </w:t>
      </w:r>
      <w:r w:rsidRPr="002B67F3">
        <w:rPr>
          <w:i/>
        </w:rPr>
        <w:t>7</w:t>
      </w:r>
      <w:r w:rsidR="00AD45AC">
        <w:rPr>
          <w:i/>
          <w:lang w:val="ru-RU"/>
        </w:rPr>
        <w:t xml:space="preserve"> представить новый вопросник на двенадцатой сессии Комитета с учетом изложенного в пункте</w:t>
      </w:r>
      <w:r w:rsidRPr="002B67F3">
        <w:rPr>
          <w:i/>
        </w:rPr>
        <w:t xml:space="preserve"> 10 </w:t>
      </w:r>
      <w:r w:rsidR="00AD45AC">
        <w:rPr>
          <w:i/>
          <w:lang w:val="ru-RU"/>
        </w:rPr>
        <w:t>(выше</w:t>
      </w:r>
      <w:proofErr w:type="gramStart"/>
      <w:r w:rsidR="00AD45AC">
        <w:rPr>
          <w:i/>
          <w:lang w:val="ru-RU"/>
        </w:rPr>
        <w:t>)</w:t>
      </w:r>
      <w:r w:rsidR="00D61527">
        <w:rPr>
          <w:i/>
        </w:rPr>
        <w:t>;</w:t>
      </w:r>
      <w:proofErr w:type="gramEnd"/>
      <w:r w:rsidR="00D61527">
        <w:rPr>
          <w:i/>
        </w:rPr>
        <w:t xml:space="preserve"> </w:t>
      </w:r>
    </w:p>
    <w:p w14:paraId="068E390E" w14:textId="7ACB1A4C" w:rsidR="00E0052F" w:rsidRDefault="00E0052F" w:rsidP="00335E3C">
      <w:pPr>
        <w:pStyle w:val="BodyText"/>
        <w:tabs>
          <w:tab w:val="left" w:pos="6160"/>
          <w:tab w:val="left" w:pos="6710"/>
        </w:tabs>
        <w:ind w:left="5530"/>
        <w:rPr>
          <w:i/>
        </w:rPr>
      </w:pPr>
      <w:r>
        <w:rPr>
          <w:i/>
        </w:rPr>
        <w:tab/>
        <w:t>(e)</w:t>
      </w:r>
      <w:r>
        <w:rPr>
          <w:i/>
        </w:rPr>
        <w:tab/>
      </w:r>
      <w:r w:rsidR="005714CF">
        <w:rPr>
          <w:i/>
          <w:lang w:val="ru-RU"/>
        </w:rPr>
        <w:t>утвердить поправку к формулировке задачи № </w:t>
      </w:r>
      <w:r>
        <w:rPr>
          <w:i/>
        </w:rPr>
        <w:t>50</w:t>
      </w:r>
      <w:r w:rsidR="005714CF">
        <w:rPr>
          <w:i/>
          <w:lang w:val="ru-RU"/>
        </w:rPr>
        <w:t xml:space="preserve"> с учетом изложенного в пункте </w:t>
      </w:r>
      <w:r>
        <w:rPr>
          <w:i/>
        </w:rPr>
        <w:t xml:space="preserve">14 </w:t>
      </w:r>
      <w:r w:rsidR="005714CF">
        <w:rPr>
          <w:i/>
          <w:lang w:val="ru-RU"/>
        </w:rPr>
        <w:t>(выше)</w:t>
      </w:r>
      <w:r>
        <w:rPr>
          <w:i/>
        </w:rPr>
        <w:t xml:space="preserve">; </w:t>
      </w:r>
      <w:r w:rsidR="005714CF">
        <w:rPr>
          <w:i/>
          <w:lang w:val="ru-RU"/>
        </w:rPr>
        <w:t>и</w:t>
      </w:r>
      <w:r>
        <w:rPr>
          <w:i/>
        </w:rPr>
        <w:t xml:space="preserve"> </w:t>
      </w:r>
    </w:p>
    <w:p w14:paraId="2A8D1A1C" w14:textId="00579D9B" w:rsidR="00DA6220" w:rsidRPr="002B67F3" w:rsidRDefault="009921FB" w:rsidP="00335E3C">
      <w:pPr>
        <w:pStyle w:val="BodyText"/>
        <w:tabs>
          <w:tab w:val="left" w:pos="6160"/>
          <w:tab w:val="left" w:pos="6710"/>
        </w:tabs>
        <w:ind w:left="5530"/>
        <w:rPr>
          <w:szCs w:val="22"/>
        </w:rPr>
      </w:pPr>
      <w:r>
        <w:rPr>
          <w:i/>
        </w:rPr>
        <w:tab/>
      </w:r>
      <w:r w:rsidR="00D61527">
        <w:rPr>
          <w:i/>
        </w:rPr>
        <w:t>(</w:t>
      </w:r>
      <w:r>
        <w:rPr>
          <w:i/>
        </w:rPr>
        <w:t>f</w:t>
      </w:r>
      <w:r w:rsidR="00D61527">
        <w:rPr>
          <w:i/>
        </w:rPr>
        <w:t>)</w:t>
      </w:r>
      <w:r w:rsidR="005714CF">
        <w:rPr>
          <w:i/>
        </w:rPr>
        <w:tab/>
      </w:r>
      <w:r w:rsidR="00A42167">
        <w:rPr>
          <w:i/>
          <w:lang w:val="ru-RU"/>
        </w:rPr>
        <w:t>рассмотреть и утвердить обновленный план работы, представленный в пункте </w:t>
      </w:r>
      <w:r w:rsidR="00D61527">
        <w:rPr>
          <w:i/>
        </w:rPr>
        <w:t>1</w:t>
      </w:r>
      <w:r w:rsidR="00E0052F">
        <w:rPr>
          <w:i/>
        </w:rPr>
        <w:t>5</w:t>
      </w:r>
      <w:r w:rsidR="00A42167">
        <w:rPr>
          <w:i/>
          <w:lang w:val="ru-RU"/>
        </w:rPr>
        <w:t xml:space="preserve"> (выше)</w:t>
      </w:r>
      <w:r w:rsidR="00D61527">
        <w:rPr>
          <w:i/>
        </w:rPr>
        <w:t>.</w:t>
      </w:r>
    </w:p>
    <w:p w14:paraId="1B80F0F4" w14:textId="0D71C93E" w:rsidR="002928D3" w:rsidRPr="002B67F3" w:rsidRDefault="002444C2" w:rsidP="004601C1">
      <w:pPr>
        <w:pStyle w:val="Endofdocument"/>
      </w:pPr>
      <w:r w:rsidRPr="002B67F3">
        <w:rPr>
          <w:rFonts w:cs="Arial"/>
          <w:sz w:val="22"/>
          <w:szCs w:val="22"/>
        </w:rPr>
        <w:t>[</w:t>
      </w:r>
      <w:r w:rsidR="00152C2A">
        <w:rPr>
          <w:rFonts w:cs="Arial"/>
          <w:sz w:val="22"/>
          <w:szCs w:val="22"/>
          <w:lang w:val="ru-RU"/>
        </w:rPr>
        <w:t>Приложение следует</w:t>
      </w:r>
      <w:r w:rsidRPr="002B67F3">
        <w:rPr>
          <w:rFonts w:cs="Arial"/>
          <w:sz w:val="22"/>
          <w:szCs w:val="22"/>
        </w:rPr>
        <w:t>]</w:t>
      </w:r>
    </w:p>
    <w:sectPr w:rsidR="002928D3" w:rsidRPr="002B67F3" w:rsidSect="00AB13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4768" w14:textId="77777777" w:rsidR="00706B0F" w:rsidRDefault="00706B0F">
      <w:r>
        <w:separator/>
      </w:r>
    </w:p>
  </w:endnote>
  <w:endnote w:type="continuationSeparator" w:id="0">
    <w:p w14:paraId="48021094" w14:textId="77777777" w:rsidR="00706B0F" w:rsidRDefault="00706B0F" w:rsidP="003B38C1">
      <w:r>
        <w:separator/>
      </w:r>
    </w:p>
    <w:p w14:paraId="1242E2EC" w14:textId="77777777" w:rsidR="00706B0F" w:rsidRPr="003B38C1" w:rsidRDefault="00706B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AABA0F" w14:textId="77777777" w:rsidR="00706B0F" w:rsidRPr="003B38C1" w:rsidRDefault="00706B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56E9" w14:textId="77777777" w:rsidR="00735F4F" w:rsidRDefault="00735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855B" w14:textId="77777777" w:rsidR="00735F4F" w:rsidRDefault="00735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27BB" w14:textId="77777777" w:rsidR="00735F4F" w:rsidRDefault="00735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38CB" w14:textId="77777777" w:rsidR="00706B0F" w:rsidRDefault="00706B0F">
      <w:r>
        <w:separator/>
      </w:r>
    </w:p>
  </w:footnote>
  <w:footnote w:type="continuationSeparator" w:id="0">
    <w:p w14:paraId="191365E9" w14:textId="77777777" w:rsidR="00706B0F" w:rsidRDefault="00706B0F" w:rsidP="008B60B2">
      <w:r>
        <w:separator/>
      </w:r>
    </w:p>
    <w:p w14:paraId="18394981" w14:textId="77777777" w:rsidR="00706B0F" w:rsidRPr="00ED77FB" w:rsidRDefault="00706B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BD8969" w14:textId="77777777" w:rsidR="00706B0F" w:rsidRPr="00ED77FB" w:rsidRDefault="00706B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8E22" w14:textId="28D25DF5" w:rsidR="00AB1326" w:rsidRDefault="00AB1326" w:rsidP="00DC37BC">
    <w:pPr>
      <w:jc w:val="right"/>
    </w:pPr>
    <w:r>
      <w:t>CWS/</w:t>
    </w:r>
    <w:r w:rsidR="00606ED8">
      <w:t>11</w:t>
    </w:r>
    <w:r>
      <w:t>/</w:t>
    </w:r>
    <w:r w:rsidR="008A5263">
      <w:t>24</w:t>
    </w:r>
  </w:p>
  <w:p w14:paraId="41357948" w14:textId="52FF47FC" w:rsidR="00AB1326" w:rsidRDefault="005F13DE" w:rsidP="00AB1326">
    <w:pPr>
      <w:jc w:val="right"/>
    </w:pPr>
    <w:r>
      <w:rPr>
        <w:lang w:val="ru-RU"/>
      </w:rPr>
      <w:t>стр.</w:t>
    </w:r>
    <w:r w:rsidR="00AB1326">
      <w:t xml:space="preserve"> </w:t>
    </w:r>
    <w:r w:rsidR="00AB1326">
      <w:fldChar w:fldCharType="begin"/>
    </w:r>
    <w:r w:rsidR="00AB1326">
      <w:instrText xml:space="preserve"> PAGE  \* MERGEFORMAT </w:instrText>
    </w:r>
    <w:r w:rsidR="00AB1326">
      <w:fldChar w:fldCharType="separate"/>
    </w:r>
    <w:r w:rsidR="002444C2">
      <w:rPr>
        <w:noProof/>
      </w:rPr>
      <w:t>2</w:t>
    </w:r>
    <w:r w:rsidR="00AB1326">
      <w:fldChar w:fldCharType="end"/>
    </w: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CB45" w14:textId="43E3E398" w:rsidR="007D1090" w:rsidRDefault="007D1090" w:rsidP="00F55529">
    <w:pPr>
      <w:jc w:val="right"/>
    </w:pPr>
    <w:r>
      <w:t>CWS/</w:t>
    </w:r>
    <w:r w:rsidR="00606ED8">
      <w:t>11</w:t>
    </w:r>
    <w:r>
      <w:t>/</w:t>
    </w:r>
    <w:r w:rsidR="008A5263">
      <w:t>24</w:t>
    </w:r>
  </w:p>
  <w:p w14:paraId="46BF03FC" w14:textId="290D83E6" w:rsidR="007D1090" w:rsidRDefault="005F13DE" w:rsidP="00477D6B">
    <w:pPr>
      <w:jc w:val="right"/>
    </w:pP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7F444D">
      <w:rPr>
        <w:noProof/>
      </w:rPr>
      <w:t>3</w:t>
    </w:r>
    <w:r w:rsidR="007D1090">
      <w:fldChar w:fldCharType="end"/>
    </w:r>
  </w:p>
  <w:p w14:paraId="50AEEC99" w14:textId="77777777" w:rsidR="00216DC2" w:rsidRDefault="00216D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F518" w14:textId="77777777" w:rsidR="00735F4F" w:rsidRDefault="00735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8" w15:restartNumberingAfterBreak="0">
    <w:nsid w:val="3FB722E2"/>
    <w:multiLevelType w:val="hybridMultilevel"/>
    <w:tmpl w:val="DACC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76438D"/>
    <w:multiLevelType w:val="hybridMultilevel"/>
    <w:tmpl w:val="944C9862"/>
    <w:lvl w:ilvl="0" w:tplc="7E96C0FA">
      <w:start w:val="1"/>
      <w:numFmt w:val="bullet"/>
      <w:pStyle w:val="ListParagraph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1660226824">
    <w:abstractNumId w:val="9"/>
  </w:num>
  <w:num w:numId="2" w16cid:durableId="302543155">
    <w:abstractNumId w:val="0"/>
  </w:num>
  <w:num w:numId="3" w16cid:durableId="1838423578">
    <w:abstractNumId w:val="3"/>
  </w:num>
  <w:num w:numId="4" w16cid:durableId="2040466659">
    <w:abstractNumId w:val="10"/>
  </w:num>
  <w:num w:numId="5" w16cid:durableId="1636566706">
    <w:abstractNumId w:val="11"/>
  </w:num>
  <w:num w:numId="6" w16cid:durableId="1157113985">
    <w:abstractNumId w:val="2"/>
  </w:num>
  <w:num w:numId="7" w16cid:durableId="1623993407">
    <w:abstractNumId w:val="12"/>
  </w:num>
  <w:num w:numId="8" w16cid:durableId="218984445">
    <w:abstractNumId w:val="14"/>
  </w:num>
  <w:num w:numId="9" w16cid:durableId="76905068">
    <w:abstractNumId w:val="6"/>
  </w:num>
  <w:num w:numId="10" w16cid:durableId="1118570984">
    <w:abstractNumId w:val="5"/>
  </w:num>
  <w:num w:numId="11" w16cid:durableId="1220166904">
    <w:abstractNumId w:val="1"/>
  </w:num>
  <w:num w:numId="12" w16cid:durableId="541405110">
    <w:abstractNumId w:val="0"/>
  </w:num>
  <w:num w:numId="13" w16cid:durableId="545877820">
    <w:abstractNumId w:val="0"/>
  </w:num>
  <w:num w:numId="14" w16cid:durableId="144483924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896235852">
    <w:abstractNumId w:val="8"/>
  </w:num>
  <w:num w:numId="16" w16cid:durableId="2025354698">
    <w:abstractNumId w:val="13"/>
  </w:num>
  <w:num w:numId="17" w16cid:durableId="18792770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84"/>
    <w:rsid w:val="00000A6B"/>
    <w:rsid w:val="000017B3"/>
    <w:rsid w:val="00001B6D"/>
    <w:rsid w:val="00001CAC"/>
    <w:rsid w:val="00001F4F"/>
    <w:rsid w:val="00004B9D"/>
    <w:rsid w:val="00011371"/>
    <w:rsid w:val="000113FC"/>
    <w:rsid w:val="0001393C"/>
    <w:rsid w:val="000143CE"/>
    <w:rsid w:val="00014EFF"/>
    <w:rsid w:val="00023321"/>
    <w:rsid w:val="000259A2"/>
    <w:rsid w:val="00026093"/>
    <w:rsid w:val="000305FB"/>
    <w:rsid w:val="000320E5"/>
    <w:rsid w:val="00032CDF"/>
    <w:rsid w:val="000342D7"/>
    <w:rsid w:val="00043CAA"/>
    <w:rsid w:val="00044AA4"/>
    <w:rsid w:val="00047327"/>
    <w:rsid w:val="00051A14"/>
    <w:rsid w:val="00055F73"/>
    <w:rsid w:val="00067295"/>
    <w:rsid w:val="00067AE0"/>
    <w:rsid w:val="00067E1A"/>
    <w:rsid w:val="00070AA4"/>
    <w:rsid w:val="00071239"/>
    <w:rsid w:val="000714DA"/>
    <w:rsid w:val="00075432"/>
    <w:rsid w:val="0007684D"/>
    <w:rsid w:val="00084955"/>
    <w:rsid w:val="00085237"/>
    <w:rsid w:val="00086BEA"/>
    <w:rsid w:val="000968ED"/>
    <w:rsid w:val="00097EB7"/>
    <w:rsid w:val="000B0F76"/>
    <w:rsid w:val="000B28F7"/>
    <w:rsid w:val="000B2D2B"/>
    <w:rsid w:val="000B7247"/>
    <w:rsid w:val="000C1021"/>
    <w:rsid w:val="000C22DB"/>
    <w:rsid w:val="000C5666"/>
    <w:rsid w:val="000C5B9D"/>
    <w:rsid w:val="000D00DC"/>
    <w:rsid w:val="000E11B0"/>
    <w:rsid w:val="000E2E76"/>
    <w:rsid w:val="000E4467"/>
    <w:rsid w:val="000E45AD"/>
    <w:rsid w:val="000E5F65"/>
    <w:rsid w:val="000F34C8"/>
    <w:rsid w:val="000F46D6"/>
    <w:rsid w:val="000F5116"/>
    <w:rsid w:val="000F5E56"/>
    <w:rsid w:val="000F669C"/>
    <w:rsid w:val="00112F88"/>
    <w:rsid w:val="001139CE"/>
    <w:rsid w:val="001139F0"/>
    <w:rsid w:val="001146BB"/>
    <w:rsid w:val="00115693"/>
    <w:rsid w:val="00124B1A"/>
    <w:rsid w:val="001251D1"/>
    <w:rsid w:val="00126B6F"/>
    <w:rsid w:val="001308BE"/>
    <w:rsid w:val="00134368"/>
    <w:rsid w:val="001360FF"/>
    <w:rsid w:val="00136272"/>
    <w:rsid w:val="001362EE"/>
    <w:rsid w:val="00143396"/>
    <w:rsid w:val="00143434"/>
    <w:rsid w:val="00144A55"/>
    <w:rsid w:val="001477A8"/>
    <w:rsid w:val="00150720"/>
    <w:rsid w:val="00151825"/>
    <w:rsid w:val="00152C2A"/>
    <w:rsid w:val="00152DAC"/>
    <w:rsid w:val="00152DF6"/>
    <w:rsid w:val="00153A46"/>
    <w:rsid w:val="00155AEF"/>
    <w:rsid w:val="001572B9"/>
    <w:rsid w:val="00160EE6"/>
    <w:rsid w:val="00161D77"/>
    <w:rsid w:val="00166549"/>
    <w:rsid w:val="00170BFA"/>
    <w:rsid w:val="00173685"/>
    <w:rsid w:val="00175241"/>
    <w:rsid w:val="00180499"/>
    <w:rsid w:val="001813D0"/>
    <w:rsid w:val="00181E31"/>
    <w:rsid w:val="001832A6"/>
    <w:rsid w:val="001863B7"/>
    <w:rsid w:val="00186892"/>
    <w:rsid w:val="001879D4"/>
    <w:rsid w:val="00192805"/>
    <w:rsid w:val="0019321F"/>
    <w:rsid w:val="00197CB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C241F"/>
    <w:rsid w:val="001C5540"/>
    <w:rsid w:val="001D2E2F"/>
    <w:rsid w:val="001E46C6"/>
    <w:rsid w:val="001F22A9"/>
    <w:rsid w:val="001F3BEE"/>
    <w:rsid w:val="001F47F0"/>
    <w:rsid w:val="001F77FF"/>
    <w:rsid w:val="00202124"/>
    <w:rsid w:val="0020416B"/>
    <w:rsid w:val="00204D15"/>
    <w:rsid w:val="002102F7"/>
    <w:rsid w:val="002104BB"/>
    <w:rsid w:val="00210A4D"/>
    <w:rsid w:val="00214B90"/>
    <w:rsid w:val="00216DC2"/>
    <w:rsid w:val="00223203"/>
    <w:rsid w:val="002239C2"/>
    <w:rsid w:val="002267DA"/>
    <w:rsid w:val="00226E3E"/>
    <w:rsid w:val="00231068"/>
    <w:rsid w:val="002330CA"/>
    <w:rsid w:val="0023687E"/>
    <w:rsid w:val="00237A52"/>
    <w:rsid w:val="00240DD0"/>
    <w:rsid w:val="00241965"/>
    <w:rsid w:val="00243510"/>
    <w:rsid w:val="00243F68"/>
    <w:rsid w:val="002444C2"/>
    <w:rsid w:val="00253254"/>
    <w:rsid w:val="00254A4E"/>
    <w:rsid w:val="0026159C"/>
    <w:rsid w:val="002618E7"/>
    <w:rsid w:val="002634C4"/>
    <w:rsid w:val="002657B9"/>
    <w:rsid w:val="00271EC1"/>
    <w:rsid w:val="00272975"/>
    <w:rsid w:val="00274B4B"/>
    <w:rsid w:val="00275BE0"/>
    <w:rsid w:val="0028252D"/>
    <w:rsid w:val="0028507D"/>
    <w:rsid w:val="00287817"/>
    <w:rsid w:val="00290B2A"/>
    <w:rsid w:val="002912F3"/>
    <w:rsid w:val="00291EEB"/>
    <w:rsid w:val="002928D3"/>
    <w:rsid w:val="002936BB"/>
    <w:rsid w:val="0029686D"/>
    <w:rsid w:val="002A12E8"/>
    <w:rsid w:val="002A1D3F"/>
    <w:rsid w:val="002A234C"/>
    <w:rsid w:val="002A40F1"/>
    <w:rsid w:val="002A64AF"/>
    <w:rsid w:val="002B20A3"/>
    <w:rsid w:val="002B4031"/>
    <w:rsid w:val="002B6114"/>
    <w:rsid w:val="002B67F3"/>
    <w:rsid w:val="002B68B4"/>
    <w:rsid w:val="002B7317"/>
    <w:rsid w:val="002D4151"/>
    <w:rsid w:val="002D73F6"/>
    <w:rsid w:val="002E14FC"/>
    <w:rsid w:val="002E3212"/>
    <w:rsid w:val="002F1FE6"/>
    <w:rsid w:val="002F4E68"/>
    <w:rsid w:val="003032C9"/>
    <w:rsid w:val="003068C1"/>
    <w:rsid w:val="00306EEA"/>
    <w:rsid w:val="00310AEC"/>
    <w:rsid w:val="00312F7F"/>
    <w:rsid w:val="00324FE8"/>
    <w:rsid w:val="00325724"/>
    <w:rsid w:val="0033325E"/>
    <w:rsid w:val="00335E3C"/>
    <w:rsid w:val="0033734A"/>
    <w:rsid w:val="003379DE"/>
    <w:rsid w:val="00342021"/>
    <w:rsid w:val="0034360D"/>
    <w:rsid w:val="00345D82"/>
    <w:rsid w:val="0035110E"/>
    <w:rsid w:val="00357B3A"/>
    <w:rsid w:val="00361450"/>
    <w:rsid w:val="00366CCD"/>
    <w:rsid w:val="00367122"/>
    <w:rsid w:val="0036715F"/>
    <w:rsid w:val="003673CF"/>
    <w:rsid w:val="0036754F"/>
    <w:rsid w:val="00371410"/>
    <w:rsid w:val="003724D4"/>
    <w:rsid w:val="00372913"/>
    <w:rsid w:val="00372BFD"/>
    <w:rsid w:val="003769A9"/>
    <w:rsid w:val="00380C92"/>
    <w:rsid w:val="003845C1"/>
    <w:rsid w:val="00387294"/>
    <w:rsid w:val="00391B15"/>
    <w:rsid w:val="00392D4F"/>
    <w:rsid w:val="003930B8"/>
    <w:rsid w:val="003935D5"/>
    <w:rsid w:val="00395DA4"/>
    <w:rsid w:val="003A41E2"/>
    <w:rsid w:val="003A450C"/>
    <w:rsid w:val="003A5F87"/>
    <w:rsid w:val="003A6C84"/>
    <w:rsid w:val="003A6F89"/>
    <w:rsid w:val="003A7118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D6FD0"/>
    <w:rsid w:val="003E08B0"/>
    <w:rsid w:val="003E3D76"/>
    <w:rsid w:val="003E4213"/>
    <w:rsid w:val="003E43ED"/>
    <w:rsid w:val="003E6BD5"/>
    <w:rsid w:val="003F08A2"/>
    <w:rsid w:val="003F4120"/>
    <w:rsid w:val="003F49F3"/>
    <w:rsid w:val="00401C1B"/>
    <w:rsid w:val="00404914"/>
    <w:rsid w:val="00404972"/>
    <w:rsid w:val="00406039"/>
    <w:rsid w:val="004065DC"/>
    <w:rsid w:val="00406D6D"/>
    <w:rsid w:val="00411DEA"/>
    <w:rsid w:val="00411E27"/>
    <w:rsid w:val="00414C69"/>
    <w:rsid w:val="004168E5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1C1"/>
    <w:rsid w:val="0046036C"/>
    <w:rsid w:val="0046042A"/>
    <w:rsid w:val="004615D2"/>
    <w:rsid w:val="004647DA"/>
    <w:rsid w:val="004654AD"/>
    <w:rsid w:val="00470688"/>
    <w:rsid w:val="00470827"/>
    <w:rsid w:val="00472582"/>
    <w:rsid w:val="0047264D"/>
    <w:rsid w:val="00473A12"/>
    <w:rsid w:val="00474062"/>
    <w:rsid w:val="00477D6B"/>
    <w:rsid w:val="00481EEA"/>
    <w:rsid w:val="004853A0"/>
    <w:rsid w:val="00485A19"/>
    <w:rsid w:val="00490672"/>
    <w:rsid w:val="00491D68"/>
    <w:rsid w:val="00495B26"/>
    <w:rsid w:val="004A2F48"/>
    <w:rsid w:val="004A5372"/>
    <w:rsid w:val="004A54AA"/>
    <w:rsid w:val="004A61B8"/>
    <w:rsid w:val="004B26E7"/>
    <w:rsid w:val="004B415E"/>
    <w:rsid w:val="004B5909"/>
    <w:rsid w:val="004C3D68"/>
    <w:rsid w:val="004C4ACD"/>
    <w:rsid w:val="004C5127"/>
    <w:rsid w:val="004C6B77"/>
    <w:rsid w:val="004D268E"/>
    <w:rsid w:val="004D4921"/>
    <w:rsid w:val="004D51B6"/>
    <w:rsid w:val="004E2D88"/>
    <w:rsid w:val="004E548A"/>
    <w:rsid w:val="004E5AC7"/>
    <w:rsid w:val="004E773A"/>
    <w:rsid w:val="004F02A2"/>
    <w:rsid w:val="004F1E2C"/>
    <w:rsid w:val="004F23E3"/>
    <w:rsid w:val="005019FF"/>
    <w:rsid w:val="0050566F"/>
    <w:rsid w:val="005103A1"/>
    <w:rsid w:val="00515275"/>
    <w:rsid w:val="00526DBA"/>
    <w:rsid w:val="005303A3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3DD7"/>
    <w:rsid w:val="0055403F"/>
    <w:rsid w:val="00554DBA"/>
    <w:rsid w:val="00554E15"/>
    <w:rsid w:val="0055633C"/>
    <w:rsid w:val="00560A29"/>
    <w:rsid w:val="00562211"/>
    <w:rsid w:val="0056726C"/>
    <w:rsid w:val="005714CF"/>
    <w:rsid w:val="0057197D"/>
    <w:rsid w:val="00576183"/>
    <w:rsid w:val="00577C94"/>
    <w:rsid w:val="0058120E"/>
    <w:rsid w:val="00581CBC"/>
    <w:rsid w:val="00586520"/>
    <w:rsid w:val="005905B7"/>
    <w:rsid w:val="00590FD4"/>
    <w:rsid w:val="00594180"/>
    <w:rsid w:val="005A1A9F"/>
    <w:rsid w:val="005A245A"/>
    <w:rsid w:val="005B0371"/>
    <w:rsid w:val="005C09C6"/>
    <w:rsid w:val="005C2DA8"/>
    <w:rsid w:val="005C43A6"/>
    <w:rsid w:val="005C6649"/>
    <w:rsid w:val="005C71DD"/>
    <w:rsid w:val="005D1986"/>
    <w:rsid w:val="005D532D"/>
    <w:rsid w:val="005D5536"/>
    <w:rsid w:val="005E1D7F"/>
    <w:rsid w:val="005E6685"/>
    <w:rsid w:val="005E69B9"/>
    <w:rsid w:val="005F0588"/>
    <w:rsid w:val="005F13DE"/>
    <w:rsid w:val="005F2733"/>
    <w:rsid w:val="005F4F93"/>
    <w:rsid w:val="005F6088"/>
    <w:rsid w:val="005F733A"/>
    <w:rsid w:val="005F7AC5"/>
    <w:rsid w:val="0060128A"/>
    <w:rsid w:val="00603523"/>
    <w:rsid w:val="00605827"/>
    <w:rsid w:val="00606ED8"/>
    <w:rsid w:val="006129DC"/>
    <w:rsid w:val="006149AA"/>
    <w:rsid w:val="00614F82"/>
    <w:rsid w:val="0061586B"/>
    <w:rsid w:val="00615D9A"/>
    <w:rsid w:val="006166AC"/>
    <w:rsid w:val="0062573E"/>
    <w:rsid w:val="00626737"/>
    <w:rsid w:val="0063142A"/>
    <w:rsid w:val="00631EA5"/>
    <w:rsid w:val="00634C20"/>
    <w:rsid w:val="0063544A"/>
    <w:rsid w:val="00637EE8"/>
    <w:rsid w:val="00646050"/>
    <w:rsid w:val="00650DF9"/>
    <w:rsid w:val="00650F84"/>
    <w:rsid w:val="00652999"/>
    <w:rsid w:val="00653E35"/>
    <w:rsid w:val="00660664"/>
    <w:rsid w:val="006615F4"/>
    <w:rsid w:val="00661D6F"/>
    <w:rsid w:val="00661F18"/>
    <w:rsid w:val="00665171"/>
    <w:rsid w:val="00666635"/>
    <w:rsid w:val="00667545"/>
    <w:rsid w:val="006713CA"/>
    <w:rsid w:val="00671BD2"/>
    <w:rsid w:val="00676C5C"/>
    <w:rsid w:val="00684C9A"/>
    <w:rsid w:val="006851D6"/>
    <w:rsid w:val="00686AD6"/>
    <w:rsid w:val="0068711D"/>
    <w:rsid w:val="006874B9"/>
    <w:rsid w:val="00691777"/>
    <w:rsid w:val="006935A9"/>
    <w:rsid w:val="00694A6A"/>
    <w:rsid w:val="00696F36"/>
    <w:rsid w:val="00697CDB"/>
    <w:rsid w:val="006A075B"/>
    <w:rsid w:val="006A3905"/>
    <w:rsid w:val="006A5902"/>
    <w:rsid w:val="006A7AB6"/>
    <w:rsid w:val="006B5BF0"/>
    <w:rsid w:val="006C1677"/>
    <w:rsid w:val="006C4A75"/>
    <w:rsid w:val="006C6AF1"/>
    <w:rsid w:val="006D145A"/>
    <w:rsid w:val="006D3AEE"/>
    <w:rsid w:val="006D3DA7"/>
    <w:rsid w:val="006E09F7"/>
    <w:rsid w:val="006E1DB2"/>
    <w:rsid w:val="006E6087"/>
    <w:rsid w:val="006E65BF"/>
    <w:rsid w:val="006F0DD9"/>
    <w:rsid w:val="006F32F9"/>
    <w:rsid w:val="007015C4"/>
    <w:rsid w:val="007022F5"/>
    <w:rsid w:val="00706B0F"/>
    <w:rsid w:val="00714E88"/>
    <w:rsid w:val="007210F3"/>
    <w:rsid w:val="00724DAD"/>
    <w:rsid w:val="00726912"/>
    <w:rsid w:val="007331C5"/>
    <w:rsid w:val="0073440C"/>
    <w:rsid w:val="00734652"/>
    <w:rsid w:val="00734EA7"/>
    <w:rsid w:val="007356F1"/>
    <w:rsid w:val="00735F4F"/>
    <w:rsid w:val="00736038"/>
    <w:rsid w:val="007361C3"/>
    <w:rsid w:val="007409AC"/>
    <w:rsid w:val="007460F0"/>
    <w:rsid w:val="00746814"/>
    <w:rsid w:val="007502FD"/>
    <w:rsid w:val="007519E7"/>
    <w:rsid w:val="00752BE2"/>
    <w:rsid w:val="00754723"/>
    <w:rsid w:val="007659DD"/>
    <w:rsid w:val="00765F15"/>
    <w:rsid w:val="007661B4"/>
    <w:rsid w:val="00767C3F"/>
    <w:rsid w:val="00772528"/>
    <w:rsid w:val="0077284C"/>
    <w:rsid w:val="0077292D"/>
    <w:rsid w:val="007734D2"/>
    <w:rsid w:val="00773B7B"/>
    <w:rsid w:val="00774501"/>
    <w:rsid w:val="00774EB5"/>
    <w:rsid w:val="00777E4D"/>
    <w:rsid w:val="00781AEB"/>
    <w:rsid w:val="007829B8"/>
    <w:rsid w:val="00783A90"/>
    <w:rsid w:val="007911BB"/>
    <w:rsid w:val="00793BFC"/>
    <w:rsid w:val="007A0529"/>
    <w:rsid w:val="007A0CBE"/>
    <w:rsid w:val="007B1727"/>
    <w:rsid w:val="007B6851"/>
    <w:rsid w:val="007B6E36"/>
    <w:rsid w:val="007C1C86"/>
    <w:rsid w:val="007C275D"/>
    <w:rsid w:val="007C2F4D"/>
    <w:rsid w:val="007C543F"/>
    <w:rsid w:val="007D0DBE"/>
    <w:rsid w:val="007D1090"/>
    <w:rsid w:val="007D1613"/>
    <w:rsid w:val="007D325E"/>
    <w:rsid w:val="007D4713"/>
    <w:rsid w:val="007D5536"/>
    <w:rsid w:val="007D632E"/>
    <w:rsid w:val="007E3178"/>
    <w:rsid w:val="007E4684"/>
    <w:rsid w:val="007F1226"/>
    <w:rsid w:val="007F147F"/>
    <w:rsid w:val="007F199C"/>
    <w:rsid w:val="007F1DDE"/>
    <w:rsid w:val="007F43BE"/>
    <w:rsid w:val="007F444D"/>
    <w:rsid w:val="007F4C32"/>
    <w:rsid w:val="007F548C"/>
    <w:rsid w:val="007F6442"/>
    <w:rsid w:val="007F6AFB"/>
    <w:rsid w:val="008021B9"/>
    <w:rsid w:val="008146C1"/>
    <w:rsid w:val="00821F66"/>
    <w:rsid w:val="00823B08"/>
    <w:rsid w:val="008240CE"/>
    <w:rsid w:val="008253AD"/>
    <w:rsid w:val="00830298"/>
    <w:rsid w:val="00840BF6"/>
    <w:rsid w:val="00841A72"/>
    <w:rsid w:val="008451F7"/>
    <w:rsid w:val="00847735"/>
    <w:rsid w:val="00854B4A"/>
    <w:rsid w:val="00866208"/>
    <w:rsid w:val="008711F6"/>
    <w:rsid w:val="0087190D"/>
    <w:rsid w:val="00872524"/>
    <w:rsid w:val="00872F93"/>
    <w:rsid w:val="00885C1A"/>
    <w:rsid w:val="00887C5B"/>
    <w:rsid w:val="00892317"/>
    <w:rsid w:val="008A0922"/>
    <w:rsid w:val="008A274F"/>
    <w:rsid w:val="008A3F0A"/>
    <w:rsid w:val="008A5263"/>
    <w:rsid w:val="008A7C76"/>
    <w:rsid w:val="008B2CC1"/>
    <w:rsid w:val="008B60B2"/>
    <w:rsid w:val="008B7353"/>
    <w:rsid w:val="008C0CB2"/>
    <w:rsid w:val="008D0F3C"/>
    <w:rsid w:val="008D3780"/>
    <w:rsid w:val="008D50DC"/>
    <w:rsid w:val="008D610D"/>
    <w:rsid w:val="008E3149"/>
    <w:rsid w:val="008E642B"/>
    <w:rsid w:val="008E6888"/>
    <w:rsid w:val="008E7183"/>
    <w:rsid w:val="008F28CF"/>
    <w:rsid w:val="008F7FC3"/>
    <w:rsid w:val="00900457"/>
    <w:rsid w:val="009016DA"/>
    <w:rsid w:val="00902553"/>
    <w:rsid w:val="00903212"/>
    <w:rsid w:val="00905835"/>
    <w:rsid w:val="0090731E"/>
    <w:rsid w:val="009117A2"/>
    <w:rsid w:val="00913C6C"/>
    <w:rsid w:val="00914EDF"/>
    <w:rsid w:val="00915573"/>
    <w:rsid w:val="00916EE2"/>
    <w:rsid w:val="00925BB5"/>
    <w:rsid w:val="009312A8"/>
    <w:rsid w:val="0093176F"/>
    <w:rsid w:val="00931CEC"/>
    <w:rsid w:val="00933B31"/>
    <w:rsid w:val="0093421F"/>
    <w:rsid w:val="009350C5"/>
    <w:rsid w:val="00936764"/>
    <w:rsid w:val="00940899"/>
    <w:rsid w:val="0094732B"/>
    <w:rsid w:val="00952060"/>
    <w:rsid w:val="00953654"/>
    <w:rsid w:val="00956504"/>
    <w:rsid w:val="009601C1"/>
    <w:rsid w:val="0096310C"/>
    <w:rsid w:val="0096517D"/>
    <w:rsid w:val="0096634B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1FB"/>
    <w:rsid w:val="009929BC"/>
    <w:rsid w:val="00994B08"/>
    <w:rsid w:val="00997625"/>
    <w:rsid w:val="009A6DDF"/>
    <w:rsid w:val="009A7ED7"/>
    <w:rsid w:val="009A7F03"/>
    <w:rsid w:val="009B043D"/>
    <w:rsid w:val="009B4D37"/>
    <w:rsid w:val="009B52AF"/>
    <w:rsid w:val="009C3715"/>
    <w:rsid w:val="009C594D"/>
    <w:rsid w:val="009C6387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0970"/>
    <w:rsid w:val="00A274DF"/>
    <w:rsid w:val="00A34447"/>
    <w:rsid w:val="00A3799D"/>
    <w:rsid w:val="00A42167"/>
    <w:rsid w:val="00A42DAF"/>
    <w:rsid w:val="00A45BD8"/>
    <w:rsid w:val="00A47185"/>
    <w:rsid w:val="00A51B12"/>
    <w:rsid w:val="00A562AD"/>
    <w:rsid w:val="00A702D4"/>
    <w:rsid w:val="00A703B9"/>
    <w:rsid w:val="00A72886"/>
    <w:rsid w:val="00A74CEB"/>
    <w:rsid w:val="00A752C3"/>
    <w:rsid w:val="00A81719"/>
    <w:rsid w:val="00A869B7"/>
    <w:rsid w:val="00A87B6E"/>
    <w:rsid w:val="00A935E3"/>
    <w:rsid w:val="00AA0246"/>
    <w:rsid w:val="00AA0821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2862"/>
    <w:rsid w:val="00AD45AC"/>
    <w:rsid w:val="00AD5513"/>
    <w:rsid w:val="00AD5DE5"/>
    <w:rsid w:val="00AD73D1"/>
    <w:rsid w:val="00AE21FD"/>
    <w:rsid w:val="00AF0A6B"/>
    <w:rsid w:val="00AF16EF"/>
    <w:rsid w:val="00AF50F7"/>
    <w:rsid w:val="00AF7AD8"/>
    <w:rsid w:val="00AF7F5C"/>
    <w:rsid w:val="00B047C7"/>
    <w:rsid w:val="00B05A69"/>
    <w:rsid w:val="00B06D65"/>
    <w:rsid w:val="00B135B8"/>
    <w:rsid w:val="00B1384E"/>
    <w:rsid w:val="00B14F8F"/>
    <w:rsid w:val="00B1533D"/>
    <w:rsid w:val="00B2167E"/>
    <w:rsid w:val="00B23D7D"/>
    <w:rsid w:val="00B24BD6"/>
    <w:rsid w:val="00B377B9"/>
    <w:rsid w:val="00B50A92"/>
    <w:rsid w:val="00B5116B"/>
    <w:rsid w:val="00B51212"/>
    <w:rsid w:val="00B523C2"/>
    <w:rsid w:val="00B54D2E"/>
    <w:rsid w:val="00B71202"/>
    <w:rsid w:val="00B718B9"/>
    <w:rsid w:val="00B73704"/>
    <w:rsid w:val="00B8243F"/>
    <w:rsid w:val="00B9734B"/>
    <w:rsid w:val="00BA7E36"/>
    <w:rsid w:val="00BC0AF3"/>
    <w:rsid w:val="00BC1DFC"/>
    <w:rsid w:val="00BC630D"/>
    <w:rsid w:val="00BD0A46"/>
    <w:rsid w:val="00BD1276"/>
    <w:rsid w:val="00BD1CDF"/>
    <w:rsid w:val="00BD3100"/>
    <w:rsid w:val="00BD47BF"/>
    <w:rsid w:val="00BD5E62"/>
    <w:rsid w:val="00BD63CA"/>
    <w:rsid w:val="00BD725E"/>
    <w:rsid w:val="00BE1131"/>
    <w:rsid w:val="00BE25D1"/>
    <w:rsid w:val="00BE6B6B"/>
    <w:rsid w:val="00BE74C3"/>
    <w:rsid w:val="00BE7B62"/>
    <w:rsid w:val="00BF333B"/>
    <w:rsid w:val="00BF4947"/>
    <w:rsid w:val="00C065DD"/>
    <w:rsid w:val="00C11BFE"/>
    <w:rsid w:val="00C16961"/>
    <w:rsid w:val="00C1773F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CF6"/>
    <w:rsid w:val="00C466C6"/>
    <w:rsid w:val="00C47D93"/>
    <w:rsid w:val="00C57076"/>
    <w:rsid w:val="00C61FB6"/>
    <w:rsid w:val="00C66BF1"/>
    <w:rsid w:val="00C70155"/>
    <w:rsid w:val="00C7202A"/>
    <w:rsid w:val="00C77583"/>
    <w:rsid w:val="00C82D55"/>
    <w:rsid w:val="00C83860"/>
    <w:rsid w:val="00C85C98"/>
    <w:rsid w:val="00C9060F"/>
    <w:rsid w:val="00C9183F"/>
    <w:rsid w:val="00C92465"/>
    <w:rsid w:val="00C93C3C"/>
    <w:rsid w:val="00C9667A"/>
    <w:rsid w:val="00CA0830"/>
    <w:rsid w:val="00CA1057"/>
    <w:rsid w:val="00CA350A"/>
    <w:rsid w:val="00CA4614"/>
    <w:rsid w:val="00CA4D92"/>
    <w:rsid w:val="00CA617B"/>
    <w:rsid w:val="00CA6924"/>
    <w:rsid w:val="00CA7DE7"/>
    <w:rsid w:val="00CB0D8F"/>
    <w:rsid w:val="00CB5890"/>
    <w:rsid w:val="00CC3127"/>
    <w:rsid w:val="00CD4F8F"/>
    <w:rsid w:val="00CD7087"/>
    <w:rsid w:val="00CE0AF9"/>
    <w:rsid w:val="00CE1D93"/>
    <w:rsid w:val="00CF2FCC"/>
    <w:rsid w:val="00CF62B8"/>
    <w:rsid w:val="00D0661E"/>
    <w:rsid w:val="00D07667"/>
    <w:rsid w:val="00D07E61"/>
    <w:rsid w:val="00D21FED"/>
    <w:rsid w:val="00D2354D"/>
    <w:rsid w:val="00D256FD"/>
    <w:rsid w:val="00D25F2A"/>
    <w:rsid w:val="00D27695"/>
    <w:rsid w:val="00D313AB"/>
    <w:rsid w:val="00D3387F"/>
    <w:rsid w:val="00D34F29"/>
    <w:rsid w:val="00D367BB"/>
    <w:rsid w:val="00D44C28"/>
    <w:rsid w:val="00D45252"/>
    <w:rsid w:val="00D47485"/>
    <w:rsid w:val="00D508C6"/>
    <w:rsid w:val="00D54910"/>
    <w:rsid w:val="00D563F9"/>
    <w:rsid w:val="00D61527"/>
    <w:rsid w:val="00D625B0"/>
    <w:rsid w:val="00D64598"/>
    <w:rsid w:val="00D64921"/>
    <w:rsid w:val="00D65A67"/>
    <w:rsid w:val="00D666D3"/>
    <w:rsid w:val="00D6710F"/>
    <w:rsid w:val="00D709EE"/>
    <w:rsid w:val="00D71B4D"/>
    <w:rsid w:val="00D71D62"/>
    <w:rsid w:val="00D80742"/>
    <w:rsid w:val="00D84EA7"/>
    <w:rsid w:val="00D90477"/>
    <w:rsid w:val="00D918CC"/>
    <w:rsid w:val="00D93D55"/>
    <w:rsid w:val="00DA2347"/>
    <w:rsid w:val="00DA4318"/>
    <w:rsid w:val="00DA6220"/>
    <w:rsid w:val="00DA680B"/>
    <w:rsid w:val="00DA6A02"/>
    <w:rsid w:val="00DB1E46"/>
    <w:rsid w:val="00DB2B79"/>
    <w:rsid w:val="00DB4FBC"/>
    <w:rsid w:val="00DB5866"/>
    <w:rsid w:val="00DC1900"/>
    <w:rsid w:val="00DC37BC"/>
    <w:rsid w:val="00DC7493"/>
    <w:rsid w:val="00DD08B4"/>
    <w:rsid w:val="00DD787B"/>
    <w:rsid w:val="00DE1B1E"/>
    <w:rsid w:val="00DF6140"/>
    <w:rsid w:val="00E0052F"/>
    <w:rsid w:val="00E00D5C"/>
    <w:rsid w:val="00E02A47"/>
    <w:rsid w:val="00E056DD"/>
    <w:rsid w:val="00E060B9"/>
    <w:rsid w:val="00E06CC2"/>
    <w:rsid w:val="00E16A07"/>
    <w:rsid w:val="00E22110"/>
    <w:rsid w:val="00E24CB1"/>
    <w:rsid w:val="00E25B13"/>
    <w:rsid w:val="00E279F0"/>
    <w:rsid w:val="00E31545"/>
    <w:rsid w:val="00E335FE"/>
    <w:rsid w:val="00E33EDD"/>
    <w:rsid w:val="00E344B7"/>
    <w:rsid w:val="00E54E03"/>
    <w:rsid w:val="00E55170"/>
    <w:rsid w:val="00E61529"/>
    <w:rsid w:val="00E71BF7"/>
    <w:rsid w:val="00E82611"/>
    <w:rsid w:val="00E83F24"/>
    <w:rsid w:val="00E844C4"/>
    <w:rsid w:val="00E84730"/>
    <w:rsid w:val="00E8660F"/>
    <w:rsid w:val="00E87D66"/>
    <w:rsid w:val="00E96E77"/>
    <w:rsid w:val="00EA1504"/>
    <w:rsid w:val="00EA2AF8"/>
    <w:rsid w:val="00EA76DB"/>
    <w:rsid w:val="00EB1AA2"/>
    <w:rsid w:val="00EB35CC"/>
    <w:rsid w:val="00EB3FCD"/>
    <w:rsid w:val="00EB556E"/>
    <w:rsid w:val="00EC3AA3"/>
    <w:rsid w:val="00EC4E49"/>
    <w:rsid w:val="00ED1BDD"/>
    <w:rsid w:val="00ED4471"/>
    <w:rsid w:val="00ED5299"/>
    <w:rsid w:val="00ED77FB"/>
    <w:rsid w:val="00EE0676"/>
    <w:rsid w:val="00EE3155"/>
    <w:rsid w:val="00EE45FA"/>
    <w:rsid w:val="00EE6AEE"/>
    <w:rsid w:val="00EF0F5B"/>
    <w:rsid w:val="00EF46F5"/>
    <w:rsid w:val="00EF6339"/>
    <w:rsid w:val="00F03DFA"/>
    <w:rsid w:val="00F061FD"/>
    <w:rsid w:val="00F121C8"/>
    <w:rsid w:val="00F20A79"/>
    <w:rsid w:val="00F2202A"/>
    <w:rsid w:val="00F324CE"/>
    <w:rsid w:val="00F34FB9"/>
    <w:rsid w:val="00F360A9"/>
    <w:rsid w:val="00F36D12"/>
    <w:rsid w:val="00F37314"/>
    <w:rsid w:val="00F41330"/>
    <w:rsid w:val="00F46CF9"/>
    <w:rsid w:val="00F52E6C"/>
    <w:rsid w:val="00F53061"/>
    <w:rsid w:val="00F530C2"/>
    <w:rsid w:val="00F55529"/>
    <w:rsid w:val="00F61DF9"/>
    <w:rsid w:val="00F66152"/>
    <w:rsid w:val="00F756FC"/>
    <w:rsid w:val="00F77809"/>
    <w:rsid w:val="00F822F9"/>
    <w:rsid w:val="00F871FD"/>
    <w:rsid w:val="00F92AEE"/>
    <w:rsid w:val="00F9637C"/>
    <w:rsid w:val="00F9747D"/>
    <w:rsid w:val="00FA030E"/>
    <w:rsid w:val="00FA2F1F"/>
    <w:rsid w:val="00FA7A14"/>
    <w:rsid w:val="00FB2D06"/>
    <w:rsid w:val="00FB3A2B"/>
    <w:rsid w:val="00FB4A6B"/>
    <w:rsid w:val="00FB4E0D"/>
    <w:rsid w:val="00FB7269"/>
    <w:rsid w:val="00FB7370"/>
    <w:rsid w:val="00FB7546"/>
    <w:rsid w:val="00FB763C"/>
    <w:rsid w:val="00FC1C92"/>
    <w:rsid w:val="00FC5CDA"/>
    <w:rsid w:val="00FC692B"/>
    <w:rsid w:val="00FD1E96"/>
    <w:rsid w:val="00FD2F8B"/>
    <w:rsid w:val="00FE1139"/>
    <w:rsid w:val="00FE2A83"/>
    <w:rsid w:val="00FE7F97"/>
    <w:rsid w:val="00FF18B6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numPr>
        <w:numId w:val="16"/>
      </w:numPr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rsid w:val="0037141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E6685"/>
    <w:rPr>
      <w:color w:val="954F72" w:themeColor="followedHyperlink"/>
      <w:u w:val="single"/>
    </w:rPr>
  </w:style>
  <w:style w:type="table" w:styleId="TableGrid">
    <w:name w:val="Table Grid"/>
    <w:basedOn w:val="TableNormal"/>
    <w:rsid w:val="008A526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5A6A-9147-4E35-BCA3-FC9B1BA0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CWS/11/24 (English)</vt:lpstr>
    </vt:vector>
  </TitlesOfParts>
  <Company>WIPO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CWS/11/24 (English)</dc:title>
  <dc:creator>WIPO</dc:creator>
  <cp:keywords>FOR OFFICIAL USE ONLY</cp:keywords>
  <dc:description/>
  <cp:lastModifiedBy>SEILER Joséphine</cp:lastModifiedBy>
  <cp:revision>3</cp:revision>
  <cp:lastPrinted>2023-11-07T16:00:00Z</cp:lastPrinted>
  <dcterms:created xsi:type="dcterms:W3CDTF">2023-11-07T16:00:00Z</dcterms:created>
  <dcterms:modified xsi:type="dcterms:W3CDTF">2023-11-07T16:03:00Z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77314ca4-b274-4147-9fa6-7632cd01120a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2023-10-16T07:29:56Z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e7d68dc8-0d06-47ee-8eb9-55f27a3cbaac</vt:lpwstr>
  </property>
  <property fmtid="{D5CDD505-2E9C-101B-9397-08002B2CF9AE}" pid="13" name="MSIP_Label_20773ee6-353b-4fb9-a59d-0b94c8c67bea_ContentBits">
    <vt:lpwstr>0</vt:lpwstr>
  </property>
</Properties>
</file>