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29036" w14:textId="4E2CBAB2" w:rsidR="008B2CC1" w:rsidRPr="00834E27" w:rsidRDefault="004B4B1B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0B79EF">
        <w:rPr>
          <w:noProof/>
        </w:rPr>
        <w:drawing>
          <wp:inline distT="0" distB="0" distL="0" distR="0" wp14:anchorId="2F88CAF8" wp14:editId="2DDF6B54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4773" w14:textId="7CAEF2CF" w:rsidR="008B2CC1" w:rsidRPr="00AF1A40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="00AA77E2">
        <w:rPr>
          <w:rFonts w:ascii="Arial Black" w:hAnsi="Arial Black"/>
          <w:caps/>
          <w:sz w:val="15"/>
          <w:szCs w:val="15"/>
          <w:lang w:val="ru-RU"/>
        </w:rPr>
        <w:t>/10</w:t>
      </w:r>
      <w:r w:rsidRPr="00AF1A40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AA77E2">
        <w:rPr>
          <w:rFonts w:ascii="Arial Black" w:hAnsi="Arial Black"/>
          <w:caps/>
          <w:sz w:val="15"/>
          <w:szCs w:val="15"/>
          <w:lang w:val="ru-RU"/>
        </w:rPr>
        <w:t>5</w:t>
      </w:r>
    </w:p>
    <w:p w14:paraId="71F8ECD4" w14:textId="06B1FB1D" w:rsidR="008B2CC1" w:rsidRPr="003213C9" w:rsidRDefault="003213C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B4B1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75A26A23" w14:textId="20F70900" w:rsidR="008B2CC1" w:rsidRPr="003213C9" w:rsidRDefault="0047267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B4B1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AA77E2">
        <w:rPr>
          <w:rFonts w:ascii="Arial Black" w:hAnsi="Arial Black"/>
          <w:caps/>
          <w:sz w:val="15"/>
          <w:szCs w:val="15"/>
          <w:lang w:val="ru-RU"/>
        </w:rPr>
        <w:t>14 сентября 2022 года</w:t>
      </w:r>
    </w:p>
    <w:bookmarkEnd w:id="3"/>
    <w:p w14:paraId="72CEBAEC" w14:textId="34603CCB" w:rsidR="008B2CC1" w:rsidRPr="004B4B1B" w:rsidRDefault="004B4B1B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4B4B1B">
        <w:rPr>
          <w:caps w:val="0"/>
          <w:sz w:val="28"/>
          <w:lang w:val="ru-RU"/>
        </w:rPr>
        <w:t>Комитет по стандартам ВОИС (КСВ</w:t>
      </w:r>
      <w:r w:rsidR="00E45755" w:rsidRPr="004B4B1B">
        <w:rPr>
          <w:sz w:val="28"/>
          <w:lang w:val="ru-RU"/>
        </w:rPr>
        <w:t>)</w:t>
      </w:r>
    </w:p>
    <w:p w14:paraId="0913A350" w14:textId="4EF3D24B" w:rsidR="004B4B1B" w:rsidRPr="005D7325" w:rsidRDefault="00AA77E2" w:rsidP="004B4B1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</w:t>
      </w:r>
      <w:r w:rsidR="004B4B1B">
        <w:rPr>
          <w:b/>
          <w:sz w:val="24"/>
          <w:szCs w:val="24"/>
          <w:lang w:val="ru-RU"/>
        </w:rPr>
        <w:t xml:space="preserve"> сессия</w:t>
      </w:r>
    </w:p>
    <w:p w14:paraId="2EEE4D14" w14:textId="20343675" w:rsidR="008B2CC1" w:rsidRPr="004B4B1B" w:rsidRDefault="004B4B1B" w:rsidP="004B4B1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7325">
        <w:rPr>
          <w:b/>
          <w:sz w:val="24"/>
          <w:szCs w:val="24"/>
          <w:lang w:val="ru-RU"/>
        </w:rPr>
        <w:t xml:space="preserve">, </w:t>
      </w:r>
      <w:r w:rsidR="00AA77E2">
        <w:rPr>
          <w:b/>
          <w:sz w:val="24"/>
          <w:szCs w:val="24"/>
          <w:lang w:val="ru-RU"/>
        </w:rPr>
        <w:t>2</w:t>
      </w:r>
      <w:r w:rsidRPr="005D732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</w:t>
      </w:r>
      <w:r w:rsidR="00AA77E2">
        <w:rPr>
          <w:b/>
          <w:sz w:val="24"/>
          <w:szCs w:val="24"/>
          <w:lang w:val="ru-RU"/>
        </w:rPr>
        <w:t>2</w:t>
      </w:r>
      <w:r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="00AA77E2">
        <w:rPr>
          <w:b/>
          <w:sz w:val="24"/>
          <w:szCs w:val="24"/>
          <w:lang w:val="ru-RU"/>
        </w:rPr>
        <w:t xml:space="preserve"> 2022</w:t>
      </w:r>
      <w:r>
        <w:rPr>
          <w:b/>
          <w:sz w:val="24"/>
          <w:szCs w:val="24"/>
          <w:lang w:val="ru-RU"/>
        </w:rPr>
        <w:t> г</w:t>
      </w:r>
      <w:r w:rsidR="00AA77E2">
        <w:rPr>
          <w:b/>
          <w:sz w:val="24"/>
          <w:szCs w:val="24"/>
          <w:lang w:val="ru-RU"/>
        </w:rPr>
        <w:t>ода</w:t>
      </w:r>
    </w:p>
    <w:p w14:paraId="070FD1CF" w14:textId="14255272" w:rsidR="008B2CC1" w:rsidRPr="004B4B1B" w:rsidRDefault="004B4B1B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4B4B1B">
        <w:rPr>
          <w:caps/>
          <w:sz w:val="24"/>
          <w:lang w:val="ru-RU"/>
        </w:rPr>
        <w:t xml:space="preserve">ОТЧЕТ ЦЕЛЕВОЙ ГРУППЫ ПО </w:t>
      </w:r>
      <w:r w:rsidRPr="004B4B1B">
        <w:rPr>
          <w:caps/>
          <w:sz w:val="24"/>
        </w:rPr>
        <w:t>XML</w:t>
      </w:r>
      <w:r w:rsidRPr="004B4B1B">
        <w:rPr>
          <w:caps/>
          <w:sz w:val="24"/>
          <w:lang w:val="ru-RU"/>
        </w:rPr>
        <w:t xml:space="preserve"> ДЛЯ </w:t>
      </w:r>
      <w:r w:rsidR="00AA77E2">
        <w:rPr>
          <w:caps/>
          <w:sz w:val="24"/>
          <w:lang w:val="ru-RU"/>
        </w:rPr>
        <w:t>П</w:t>
      </w:r>
      <w:r w:rsidRPr="004B4B1B">
        <w:rPr>
          <w:caps/>
          <w:sz w:val="24"/>
          <w:lang w:val="ru-RU"/>
        </w:rPr>
        <w:t>С</w:t>
      </w:r>
    </w:p>
    <w:p w14:paraId="38B12D51" w14:textId="69852FB9" w:rsidR="00122920" w:rsidRPr="00AF1A40" w:rsidRDefault="004B4B1B" w:rsidP="00390D08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Международным бюро</w:t>
      </w:r>
    </w:p>
    <w:p w14:paraId="00245645" w14:textId="77777777" w:rsidR="00122920" w:rsidRPr="00AF1A40" w:rsidRDefault="00122920" w:rsidP="00122920">
      <w:pPr>
        <w:jc w:val="center"/>
        <w:rPr>
          <w:i/>
          <w:lang w:val="ru-RU"/>
        </w:rPr>
      </w:pPr>
    </w:p>
    <w:p w14:paraId="46936A46" w14:textId="77EBAC9C" w:rsidR="00AA77E2" w:rsidRPr="00975D91" w:rsidRDefault="00AA77E2" w:rsidP="00AA77E2">
      <w:pPr>
        <w:pStyle w:val="Heading2"/>
        <w:spacing w:before="0"/>
        <w:rPr>
          <w:szCs w:val="22"/>
          <w:lang w:val="ru-RU"/>
        </w:rPr>
      </w:pPr>
      <w:r>
        <w:rPr>
          <w:szCs w:val="22"/>
          <w:lang w:val="ru-RU"/>
        </w:rPr>
        <w:t>резюме</w:t>
      </w:r>
    </w:p>
    <w:p w14:paraId="35001D6C" w14:textId="3D3A47F7" w:rsidR="0005278F" w:rsidRPr="00975D91" w:rsidRDefault="0005278F" w:rsidP="002346C0">
      <w:pPr>
        <w:pStyle w:val="ListParagraph"/>
        <w:numPr>
          <w:ilvl w:val="0"/>
          <w:numId w:val="29"/>
        </w:numPr>
        <w:spacing w:after="200"/>
        <w:ind w:left="0" w:firstLine="0"/>
        <w:rPr>
          <w:szCs w:val="22"/>
          <w:lang w:val="ru-RU"/>
        </w:rPr>
      </w:pPr>
      <w:r w:rsidRPr="00975D91">
        <w:rPr>
          <w:lang w:val="ru-RU"/>
        </w:rPr>
        <w:t xml:space="preserve">Целевая группа </w:t>
      </w:r>
      <w:r w:rsidR="00A07814" w:rsidRPr="00975D91">
        <w:rPr>
          <w:lang w:val="ru-RU"/>
        </w:rPr>
        <w:t xml:space="preserve">по </w:t>
      </w:r>
      <w:r w:rsidRPr="0005278F">
        <w:t>XML</w:t>
      </w:r>
      <w:r w:rsidRPr="00975D91">
        <w:rPr>
          <w:lang w:val="ru-RU"/>
        </w:rPr>
        <w:t xml:space="preserve"> для ПС работает в рамках задач № 41, 47 и 64.  Целевая группа проводит ежемесячные заседания для обсуждения предложений по пересмотру стандарта </w:t>
      </w:r>
      <w:r w:rsidRPr="0005278F">
        <w:t>ST</w:t>
      </w:r>
      <w:r w:rsidR="00A07814" w:rsidRPr="00975D91">
        <w:rPr>
          <w:lang w:val="ru-RU"/>
        </w:rPr>
        <w:t>.96 для схем и разработке нового стандарта ВОИС для</w:t>
      </w:r>
      <w:r w:rsidRPr="00975D91">
        <w:rPr>
          <w:lang w:val="ru-RU"/>
        </w:rPr>
        <w:t xml:space="preserve"> </w:t>
      </w:r>
      <w:r w:rsidR="00A07814" w:rsidRPr="00975D91">
        <w:rPr>
          <w:lang w:val="ru-RU"/>
        </w:rPr>
        <w:t>передачи</w:t>
      </w:r>
      <w:r w:rsidRPr="00975D91">
        <w:rPr>
          <w:lang w:val="ru-RU"/>
        </w:rPr>
        <w:t xml:space="preserve"> данных о ПС с использованием формата </w:t>
      </w:r>
      <w:r w:rsidRPr="0005278F">
        <w:t>JavaScript</w:t>
      </w:r>
      <w:r w:rsidRPr="00975D91">
        <w:rPr>
          <w:lang w:val="ru-RU"/>
        </w:rPr>
        <w:t xml:space="preserve"> </w:t>
      </w:r>
      <w:r w:rsidRPr="0005278F">
        <w:t>Object</w:t>
      </w:r>
      <w:r w:rsidRPr="00975D91">
        <w:rPr>
          <w:lang w:val="ru-RU"/>
        </w:rPr>
        <w:t xml:space="preserve"> </w:t>
      </w:r>
      <w:r w:rsidRPr="0005278F">
        <w:t>Notation</w:t>
      </w:r>
      <w:r w:rsidRPr="00975D91">
        <w:rPr>
          <w:lang w:val="ru-RU"/>
        </w:rPr>
        <w:t xml:space="preserve"> (</w:t>
      </w:r>
      <w:r w:rsidRPr="0005278F">
        <w:t>JSON</w:t>
      </w:r>
      <w:r w:rsidRPr="00975D91">
        <w:rPr>
          <w:lang w:val="ru-RU"/>
        </w:rPr>
        <w:t xml:space="preserve">).  Окончательная версия проекта нового стандарта по </w:t>
      </w:r>
      <w:r w:rsidRPr="0005278F">
        <w:t>JSON</w:t>
      </w:r>
      <w:r w:rsidRPr="00975D91">
        <w:rPr>
          <w:lang w:val="ru-RU"/>
        </w:rPr>
        <w:t xml:space="preserve"> была подготовлена для рассмотрения на этой сессии Комитета по стандартам ВОИС (КСВ).  Выпуск версии 6.0 стандарта ВОИС </w:t>
      </w:r>
      <w:r w:rsidRPr="0005278F">
        <w:t>ST</w:t>
      </w:r>
      <w:r w:rsidRPr="00975D91">
        <w:rPr>
          <w:lang w:val="ru-RU"/>
        </w:rPr>
        <w:t>.96 запл</w:t>
      </w:r>
      <w:r w:rsidR="00975D91" w:rsidRPr="00975D91">
        <w:rPr>
          <w:lang w:val="ru-RU"/>
        </w:rPr>
        <w:t>анирован на 3 октября 2022 года</w:t>
      </w:r>
    </w:p>
    <w:p w14:paraId="1AB087D0" w14:textId="1B42D223" w:rsidR="0005278F" w:rsidRPr="00975D91" w:rsidRDefault="0005278F" w:rsidP="0005278F">
      <w:pPr>
        <w:pStyle w:val="Heading2"/>
        <w:rPr>
          <w:lang w:val="ru-RU"/>
        </w:rPr>
      </w:pPr>
      <w:r>
        <w:rPr>
          <w:lang w:val="ru-RU"/>
        </w:rPr>
        <w:t>справочная</w:t>
      </w:r>
      <w:r w:rsidRPr="00975D91">
        <w:rPr>
          <w:lang w:val="ru-RU"/>
        </w:rPr>
        <w:t xml:space="preserve"> </w:t>
      </w:r>
      <w:r>
        <w:rPr>
          <w:lang w:val="ru-RU"/>
        </w:rPr>
        <w:t>информация</w:t>
      </w:r>
    </w:p>
    <w:p w14:paraId="39185C31" w14:textId="3392650C" w:rsidR="00975D91" w:rsidRDefault="0005278F" w:rsidP="0005278F">
      <w:pPr>
        <w:pStyle w:val="ListParagraph"/>
        <w:numPr>
          <w:ilvl w:val="0"/>
          <w:numId w:val="29"/>
        </w:numPr>
        <w:spacing w:after="200"/>
        <w:ind w:left="0" w:firstLine="0"/>
        <w:rPr>
          <w:szCs w:val="22"/>
          <w:lang w:val="ru-RU"/>
        </w:rPr>
      </w:pPr>
      <w:r w:rsidRPr="00975D91">
        <w:rPr>
          <w:szCs w:val="22"/>
          <w:lang w:val="ru-RU"/>
        </w:rPr>
        <w:t>На своей девятой сессии, состоявшейся в 2021 год</w:t>
      </w:r>
      <w:r w:rsidR="00A07814" w:rsidRPr="00975D91">
        <w:rPr>
          <w:szCs w:val="22"/>
          <w:lang w:val="ru-RU"/>
        </w:rPr>
        <w:t>у</w:t>
      </w:r>
      <w:r w:rsidRPr="00975D91">
        <w:rPr>
          <w:szCs w:val="22"/>
          <w:lang w:val="ru-RU"/>
        </w:rPr>
        <w:t xml:space="preserve">, КСВ рассмотрел отчеты о ходе работы Целевой группы по </w:t>
      </w:r>
      <w:r w:rsidRPr="00975D91">
        <w:rPr>
          <w:szCs w:val="22"/>
          <w:lang w:val="en-GB"/>
        </w:rPr>
        <w:t>XML</w:t>
      </w:r>
      <w:r w:rsidRPr="00975D91">
        <w:rPr>
          <w:szCs w:val="22"/>
          <w:lang w:val="ru-RU"/>
        </w:rPr>
        <w:t xml:space="preserve"> для ПС по выполнению следующих задач КСВ (см. документ </w:t>
      </w:r>
      <w:r w:rsidRPr="00975D91">
        <w:rPr>
          <w:szCs w:val="22"/>
        </w:rPr>
        <w:t>CWS</w:t>
      </w:r>
      <w:r w:rsidRPr="00975D91">
        <w:rPr>
          <w:szCs w:val="22"/>
          <w:lang w:val="ru-RU"/>
        </w:rPr>
        <w:t>/9/3):</w:t>
      </w:r>
    </w:p>
    <w:p w14:paraId="4FAF2F02" w14:textId="77777777" w:rsidR="00975D91" w:rsidRDefault="00975D91" w:rsidP="00975D91">
      <w:pPr>
        <w:pStyle w:val="ONUME"/>
        <w:numPr>
          <w:ilvl w:val="0"/>
          <w:numId w:val="30"/>
        </w:numPr>
        <w:tabs>
          <w:tab w:val="left" w:pos="1080"/>
        </w:tabs>
        <w:spacing w:after="120"/>
        <w:ind w:left="1080"/>
        <w:rPr>
          <w:szCs w:val="22"/>
          <w:lang w:val="ru-RU"/>
        </w:rPr>
      </w:pPr>
      <w:r>
        <w:rPr>
          <w:szCs w:val="22"/>
          <w:lang w:val="ru-RU"/>
        </w:rPr>
        <w:t>задача</w:t>
      </w:r>
      <w:r w:rsidRPr="0005278F">
        <w:rPr>
          <w:szCs w:val="22"/>
          <w:lang w:val="ru-RU"/>
        </w:rPr>
        <w:t xml:space="preserve"> № 41: </w:t>
      </w:r>
      <w:r>
        <w:rPr>
          <w:szCs w:val="22"/>
          <w:lang w:val="ru-RU"/>
        </w:rPr>
        <w:t>«</w:t>
      </w:r>
      <w:r w:rsidRPr="0005278F">
        <w:rPr>
          <w:szCs w:val="22"/>
          <w:lang w:val="ru-RU"/>
        </w:rPr>
        <w:t xml:space="preserve">Обеспечить необходимый пересмотр и обновление стандарта ВОИС </w:t>
      </w:r>
      <w:r w:rsidRPr="0005278F">
        <w:rPr>
          <w:szCs w:val="22"/>
        </w:rPr>
        <w:t>ST</w:t>
      </w:r>
      <w:r w:rsidRPr="0005278F">
        <w:rPr>
          <w:szCs w:val="22"/>
          <w:lang w:val="ru-RU"/>
        </w:rPr>
        <w:t>.96</w:t>
      </w:r>
      <w:r>
        <w:rPr>
          <w:szCs w:val="22"/>
          <w:lang w:val="ru-RU"/>
        </w:rPr>
        <w:t>»</w:t>
      </w:r>
      <w:r w:rsidRPr="0005278F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14:paraId="123B42D2" w14:textId="6A9ACCC9" w:rsidR="00975D91" w:rsidRPr="00975D91" w:rsidRDefault="00975D91" w:rsidP="00975D91">
      <w:pPr>
        <w:pStyle w:val="ONUME"/>
        <w:numPr>
          <w:ilvl w:val="0"/>
          <w:numId w:val="30"/>
        </w:numPr>
        <w:tabs>
          <w:tab w:val="left" w:pos="1080"/>
        </w:tabs>
        <w:spacing w:after="120"/>
        <w:ind w:left="1080"/>
        <w:rPr>
          <w:szCs w:val="22"/>
          <w:lang w:val="ru-RU"/>
        </w:rPr>
      </w:pPr>
      <w:r w:rsidRPr="00975D91">
        <w:rPr>
          <w:szCs w:val="22"/>
          <w:lang w:val="ru-RU"/>
        </w:rPr>
        <w:t>задача № 64: «</w:t>
      </w:r>
      <w:r w:rsidRPr="00975D91">
        <w:rPr>
          <w:lang w:val="ru-RU"/>
        </w:rPr>
        <w:t xml:space="preserve">Подготовить предложение о рекомендациях для ресурсов в формате </w:t>
      </w:r>
      <w:r w:rsidRPr="0005278F">
        <w:t>JavaScript</w:t>
      </w:r>
      <w:r w:rsidRPr="00975D91">
        <w:rPr>
          <w:lang w:val="ru-RU"/>
        </w:rPr>
        <w:t xml:space="preserve"> </w:t>
      </w:r>
      <w:r w:rsidRPr="0005278F">
        <w:t>Object</w:t>
      </w:r>
      <w:r w:rsidRPr="00975D91">
        <w:rPr>
          <w:lang w:val="ru-RU"/>
        </w:rPr>
        <w:t xml:space="preserve"> </w:t>
      </w:r>
      <w:r w:rsidRPr="0005278F">
        <w:t>Notation</w:t>
      </w:r>
      <w:r w:rsidRPr="00975D91">
        <w:rPr>
          <w:lang w:val="ru-RU"/>
        </w:rPr>
        <w:t xml:space="preserve"> (</w:t>
      </w:r>
      <w:r w:rsidRPr="0005278F">
        <w:t>JSON</w:t>
      </w:r>
      <w:r w:rsidRPr="00975D91">
        <w:rPr>
          <w:lang w:val="ru-RU"/>
        </w:rPr>
        <w:t>), соответствующих стандарту ВОИС</w:t>
      </w:r>
      <w:r w:rsidRPr="0005278F">
        <w:t> ST</w:t>
      </w:r>
      <w:r w:rsidRPr="00975D91">
        <w:rPr>
          <w:lang w:val="ru-RU"/>
        </w:rPr>
        <w:t>.96, для использования в целях подачи, обработки, публикации и/или обмена информацией в</w:t>
      </w:r>
      <w:r w:rsidRPr="0005278F">
        <w:t> </w:t>
      </w:r>
      <w:r w:rsidRPr="00975D91">
        <w:rPr>
          <w:lang w:val="ru-RU"/>
        </w:rPr>
        <w:t>области интеллектуальной собственности</w:t>
      </w:r>
      <w:r w:rsidRPr="00975D91">
        <w:rPr>
          <w:szCs w:val="22"/>
          <w:lang w:val="ru-RU"/>
        </w:rPr>
        <w:t>».</w:t>
      </w:r>
    </w:p>
    <w:p w14:paraId="651A0C54" w14:textId="033E598C" w:rsidR="00975D91" w:rsidRDefault="0005278F" w:rsidP="00975D91">
      <w:pPr>
        <w:pStyle w:val="ListParagraph"/>
        <w:numPr>
          <w:ilvl w:val="0"/>
          <w:numId w:val="29"/>
        </w:numPr>
        <w:spacing w:after="200"/>
        <w:ind w:left="0" w:firstLine="0"/>
        <w:rPr>
          <w:szCs w:val="22"/>
          <w:lang w:val="ru-RU"/>
        </w:rPr>
      </w:pPr>
      <w:r w:rsidRPr="00975D91">
        <w:rPr>
          <w:szCs w:val="22"/>
          <w:lang w:val="ru-RU"/>
        </w:rPr>
        <w:t xml:space="preserve">Целевая группа по </w:t>
      </w:r>
      <w:r w:rsidRPr="00975D91">
        <w:rPr>
          <w:szCs w:val="22"/>
        </w:rPr>
        <w:t>XML</w:t>
      </w:r>
      <w:r w:rsidRPr="00975D91">
        <w:rPr>
          <w:szCs w:val="22"/>
          <w:lang w:val="ru-RU"/>
        </w:rPr>
        <w:t xml:space="preserve"> для ПС также сотрудничает с Целевой группой по правовому статусу в рамках задачи № 47:</w:t>
      </w:r>
    </w:p>
    <w:p w14:paraId="0DDBC9DC" w14:textId="77777777" w:rsidR="00975D91" w:rsidRPr="0005278F" w:rsidRDefault="00975D91" w:rsidP="00975D91">
      <w:pPr>
        <w:pStyle w:val="ONUME"/>
        <w:tabs>
          <w:tab w:val="left" w:pos="567"/>
        </w:tabs>
        <w:ind w:left="540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05278F">
        <w:rPr>
          <w:i/>
          <w:szCs w:val="22"/>
          <w:lang w:val="ru-RU"/>
        </w:rPr>
        <w:t xml:space="preserve">Подготовить предложения по пересмотру и обновлению стандартов ВОИС </w:t>
      </w:r>
      <w:r w:rsidRPr="0005278F">
        <w:rPr>
          <w:i/>
          <w:szCs w:val="22"/>
        </w:rPr>
        <w:t>ST</w:t>
      </w:r>
      <w:r w:rsidRPr="0005278F">
        <w:rPr>
          <w:i/>
          <w:szCs w:val="22"/>
          <w:lang w:val="ru-RU"/>
        </w:rPr>
        <w:t xml:space="preserve">.27, </w:t>
      </w:r>
      <w:r w:rsidRPr="0005278F">
        <w:rPr>
          <w:i/>
          <w:szCs w:val="22"/>
        </w:rPr>
        <w:t>ST</w:t>
      </w:r>
      <w:r w:rsidRPr="0005278F">
        <w:rPr>
          <w:i/>
          <w:szCs w:val="22"/>
          <w:lang w:val="ru-RU"/>
        </w:rPr>
        <w:t xml:space="preserve">.87 и </w:t>
      </w:r>
      <w:r w:rsidRPr="0005278F">
        <w:rPr>
          <w:i/>
          <w:szCs w:val="22"/>
        </w:rPr>
        <w:t>ST</w:t>
      </w:r>
      <w:r w:rsidRPr="0005278F">
        <w:rPr>
          <w:i/>
          <w:szCs w:val="22"/>
          <w:lang w:val="ru-RU"/>
        </w:rPr>
        <w:t xml:space="preserve">.61; подготовить дополнительные материалы в целях </w:t>
      </w:r>
      <w:r w:rsidRPr="0005278F">
        <w:rPr>
          <w:i/>
          <w:szCs w:val="22"/>
          <w:lang w:val="ru-RU"/>
        </w:rPr>
        <w:lastRenderedPageBreak/>
        <w:t xml:space="preserve">содействия использованию этих стандартов сообществом ИС; проанализировать возможность объединения трех стандартов, </w:t>
      </w:r>
      <w:r w:rsidRPr="0005278F">
        <w:rPr>
          <w:i/>
          <w:szCs w:val="22"/>
        </w:rPr>
        <w:t>ST</w:t>
      </w:r>
      <w:r w:rsidRPr="0005278F">
        <w:rPr>
          <w:i/>
          <w:szCs w:val="22"/>
          <w:lang w:val="ru-RU"/>
        </w:rPr>
        <w:t xml:space="preserve">.27, </w:t>
      </w:r>
      <w:r w:rsidRPr="0005278F">
        <w:rPr>
          <w:i/>
          <w:szCs w:val="22"/>
        </w:rPr>
        <w:t>ST</w:t>
      </w:r>
      <w:r w:rsidRPr="0005278F">
        <w:rPr>
          <w:i/>
          <w:szCs w:val="22"/>
          <w:lang w:val="ru-RU"/>
        </w:rPr>
        <w:t xml:space="preserve">.87 и </w:t>
      </w:r>
      <w:r w:rsidRPr="0005278F">
        <w:rPr>
          <w:i/>
          <w:szCs w:val="22"/>
        </w:rPr>
        <w:t>ST</w:t>
      </w:r>
      <w:r w:rsidRPr="0005278F">
        <w:rPr>
          <w:i/>
          <w:szCs w:val="22"/>
          <w:lang w:val="ru-RU"/>
        </w:rPr>
        <w:t xml:space="preserve">.61, и оказать помощь Целевой группе по </w:t>
      </w:r>
      <w:r w:rsidRPr="0005278F">
        <w:rPr>
          <w:i/>
          <w:szCs w:val="22"/>
        </w:rPr>
        <w:t>XML</w:t>
      </w:r>
      <w:r w:rsidRPr="0005278F">
        <w:rPr>
          <w:i/>
          <w:szCs w:val="22"/>
          <w:lang w:val="ru-RU"/>
        </w:rPr>
        <w:t xml:space="preserve"> для ПС в разработке </w:t>
      </w:r>
      <w:r w:rsidRPr="0005278F">
        <w:rPr>
          <w:i/>
          <w:szCs w:val="22"/>
        </w:rPr>
        <w:t>XML</w:t>
      </w:r>
      <w:r w:rsidRPr="0005278F">
        <w:rPr>
          <w:i/>
          <w:szCs w:val="22"/>
          <w:lang w:val="ru-RU"/>
        </w:rPr>
        <w:t>-компонентов для данных событий, касающихся правового статуса</w:t>
      </w:r>
      <w:r>
        <w:rPr>
          <w:szCs w:val="22"/>
          <w:lang w:val="ru-RU"/>
        </w:rPr>
        <w:t>».</w:t>
      </w:r>
      <w:r w:rsidRPr="0005278F">
        <w:rPr>
          <w:szCs w:val="22"/>
          <w:lang w:val="ru-RU"/>
        </w:rPr>
        <w:t xml:space="preserve"> </w:t>
      </w:r>
    </w:p>
    <w:p w14:paraId="09FDF1A8" w14:textId="283D28CD" w:rsidR="00975D91" w:rsidRPr="00975D91" w:rsidRDefault="00975D91" w:rsidP="00975D91">
      <w:pPr>
        <w:pStyle w:val="ONUME"/>
        <w:tabs>
          <w:tab w:val="left" w:pos="567"/>
        </w:tabs>
        <w:rPr>
          <w:szCs w:val="22"/>
          <w:lang w:val="ru-RU"/>
        </w:rPr>
      </w:pPr>
      <w:r w:rsidRPr="0005278F">
        <w:rPr>
          <w:szCs w:val="22"/>
          <w:lang w:val="ru-RU"/>
        </w:rPr>
        <w:t xml:space="preserve">В ходе девятой сессии Целевой группой по </w:t>
      </w:r>
      <w:r w:rsidRPr="0005278F">
        <w:rPr>
          <w:szCs w:val="22"/>
        </w:rPr>
        <w:t>XML</w:t>
      </w:r>
      <w:r w:rsidRPr="0005278F">
        <w:rPr>
          <w:szCs w:val="22"/>
          <w:lang w:val="ru-RU"/>
        </w:rPr>
        <w:t xml:space="preserve"> для ПС не был представлен отчет о ходе работы по данному вопросу. </w:t>
      </w:r>
    </w:p>
    <w:p w14:paraId="3ADD8D8D" w14:textId="01AB893A" w:rsidR="00975D91" w:rsidRDefault="00A07814" w:rsidP="00975D91">
      <w:pPr>
        <w:pStyle w:val="ListParagraph"/>
        <w:numPr>
          <w:ilvl w:val="0"/>
          <w:numId w:val="29"/>
        </w:numPr>
        <w:spacing w:after="200"/>
        <w:ind w:left="0" w:firstLine="0"/>
        <w:rPr>
          <w:szCs w:val="22"/>
          <w:lang w:val="ru-RU"/>
        </w:rPr>
      </w:pPr>
      <w:r w:rsidRPr="00975D91">
        <w:rPr>
          <w:szCs w:val="22"/>
          <w:lang w:val="ru-RU"/>
        </w:rPr>
        <w:t xml:space="preserve">Целевая группа по </w:t>
      </w:r>
      <w:r w:rsidRPr="00975D91">
        <w:rPr>
          <w:szCs w:val="22"/>
        </w:rPr>
        <w:t>XML</w:t>
      </w:r>
      <w:r w:rsidRPr="00975D91">
        <w:rPr>
          <w:szCs w:val="22"/>
          <w:lang w:val="ru-RU"/>
        </w:rPr>
        <w:t xml:space="preserve"> для ПС проводила заседания для обсуждения будущих усовершенствований стандарта ВОИС </w:t>
      </w:r>
      <w:r w:rsidRPr="00975D91">
        <w:rPr>
          <w:szCs w:val="22"/>
        </w:rPr>
        <w:t>ST</w:t>
      </w:r>
      <w:r w:rsidRPr="00975D91">
        <w:rPr>
          <w:szCs w:val="22"/>
          <w:lang w:val="ru-RU"/>
        </w:rPr>
        <w:t>.96 в виртуальном формате один раз в месяц, з</w:t>
      </w:r>
      <w:r w:rsidR="0010566E" w:rsidRPr="00975D91">
        <w:rPr>
          <w:szCs w:val="22"/>
          <w:lang w:val="ru-RU"/>
        </w:rPr>
        <w:t xml:space="preserve">а исключением нескольких случаев.  На ранних этапах </w:t>
      </w:r>
      <w:r w:rsidRPr="00975D91">
        <w:rPr>
          <w:szCs w:val="22"/>
          <w:lang w:val="ru-RU"/>
        </w:rPr>
        <w:t>обсуждения</w:t>
      </w:r>
      <w:r w:rsidR="004B4B1B" w:rsidRPr="00975D91">
        <w:rPr>
          <w:szCs w:val="22"/>
          <w:lang w:val="ru-RU"/>
        </w:rPr>
        <w:t xml:space="preserve"> Целевая группа согласовала следующие приоритет</w:t>
      </w:r>
      <w:r w:rsidR="008E57E9" w:rsidRPr="00975D91">
        <w:rPr>
          <w:szCs w:val="22"/>
          <w:lang w:val="ru-RU"/>
        </w:rPr>
        <w:t xml:space="preserve">ные направления работы </w:t>
      </w:r>
      <w:r w:rsidR="0010566E" w:rsidRPr="00975D91">
        <w:rPr>
          <w:szCs w:val="22"/>
          <w:lang w:val="ru-RU"/>
        </w:rPr>
        <w:t>на 2022 календарный год:</w:t>
      </w:r>
    </w:p>
    <w:p w14:paraId="5419CA52" w14:textId="77777777" w:rsidR="00975D91" w:rsidRDefault="00975D91" w:rsidP="00975D91">
      <w:pPr>
        <w:pStyle w:val="ONUME"/>
        <w:numPr>
          <w:ilvl w:val="0"/>
          <w:numId w:val="31"/>
        </w:numPr>
        <w:spacing w:after="120"/>
        <w:ind w:left="540" w:firstLine="0"/>
      </w:pPr>
      <w:r>
        <w:rPr>
          <w:lang w:val="ru-RU"/>
        </w:rPr>
        <w:t>стандарт</w:t>
      </w:r>
      <w:r>
        <w:t xml:space="preserve"> </w:t>
      </w:r>
      <w:r>
        <w:rPr>
          <w:lang w:val="ru-RU"/>
        </w:rPr>
        <w:t xml:space="preserve">по </w:t>
      </w:r>
      <w:r>
        <w:t>JSON</w:t>
      </w:r>
      <w:r>
        <w:rPr>
          <w:lang w:val="ru-RU"/>
        </w:rPr>
        <w:t>;</w:t>
      </w:r>
    </w:p>
    <w:p w14:paraId="5DF02FCE" w14:textId="77777777" w:rsidR="00975D91" w:rsidRDefault="00975D91" w:rsidP="00975D91">
      <w:pPr>
        <w:pStyle w:val="ONUME"/>
        <w:numPr>
          <w:ilvl w:val="0"/>
          <w:numId w:val="31"/>
        </w:numPr>
        <w:spacing w:after="120"/>
        <w:ind w:left="540" w:firstLine="0"/>
        <w:rPr>
          <w:lang w:val="ru-RU"/>
        </w:rPr>
      </w:pPr>
      <w:r w:rsidRPr="00975D91">
        <w:rPr>
          <w:lang w:val="ru-RU"/>
        </w:rPr>
        <w:t>схемы для передачи данных о правовом статусе товарных знаков/образцов;</w:t>
      </w:r>
    </w:p>
    <w:p w14:paraId="05B34293" w14:textId="77777777" w:rsidR="00975D91" w:rsidRDefault="00975D91" w:rsidP="00975D91">
      <w:pPr>
        <w:pStyle w:val="ONUME"/>
        <w:numPr>
          <w:ilvl w:val="0"/>
          <w:numId w:val="31"/>
        </w:numPr>
        <w:spacing w:after="120"/>
        <w:ind w:left="540" w:firstLine="0"/>
        <w:rPr>
          <w:lang w:val="ru-RU"/>
        </w:rPr>
      </w:pPr>
      <w:r w:rsidRPr="00975D91">
        <w:rPr>
          <w:lang w:val="ru-RU"/>
        </w:rPr>
        <w:t>схемы для передачи данных о патентных записях/операциях с патентами; и</w:t>
      </w:r>
    </w:p>
    <w:p w14:paraId="5F98C0FD" w14:textId="6832F378" w:rsidR="00975D91" w:rsidRPr="00975D91" w:rsidRDefault="00975D91" w:rsidP="00975D91">
      <w:pPr>
        <w:pStyle w:val="ONUME"/>
        <w:numPr>
          <w:ilvl w:val="0"/>
          <w:numId w:val="31"/>
        </w:numPr>
        <w:spacing w:after="120"/>
        <w:ind w:left="540" w:firstLine="0"/>
        <w:rPr>
          <w:lang w:val="ru-RU"/>
        </w:rPr>
      </w:pPr>
      <w:r w:rsidRPr="00975D91">
        <w:rPr>
          <w:lang w:val="ru-RU"/>
        </w:rPr>
        <w:t>схемы для передачи данных о составах сплавов.</w:t>
      </w:r>
    </w:p>
    <w:p w14:paraId="2CBC19E3" w14:textId="0EDC0083" w:rsidR="00975D91" w:rsidRPr="00975D91" w:rsidRDefault="00975D91" w:rsidP="00975D91">
      <w:pPr>
        <w:pStyle w:val="Heading3"/>
        <w:rPr>
          <w:lang w:val="ru-RU"/>
        </w:rPr>
      </w:pPr>
      <w:r w:rsidRPr="0010566E">
        <w:rPr>
          <w:lang w:val="ru-RU"/>
        </w:rPr>
        <w:t>ПЕРЕСМОТР И ПРИМЕНЕНИЕ СТАНДАРТА ST.96 (ЗАДАЧА № 41</w:t>
      </w:r>
      <w:r>
        <w:rPr>
          <w:lang w:val="ru-RU"/>
        </w:rPr>
        <w:t>)</w:t>
      </w:r>
    </w:p>
    <w:p w14:paraId="3B6D0914" w14:textId="2801A1BD" w:rsidR="0010566E" w:rsidRPr="00975D91" w:rsidRDefault="0010566E" w:rsidP="00975D91">
      <w:pPr>
        <w:pStyle w:val="ListParagraph"/>
        <w:numPr>
          <w:ilvl w:val="0"/>
          <w:numId w:val="29"/>
        </w:numPr>
        <w:spacing w:after="200"/>
        <w:ind w:left="0" w:firstLine="0"/>
        <w:rPr>
          <w:szCs w:val="22"/>
          <w:lang w:val="ru-RU"/>
        </w:rPr>
      </w:pPr>
      <w:r w:rsidRPr="00975D91">
        <w:rPr>
          <w:lang w:val="ru-RU"/>
        </w:rPr>
        <w:t>В рамках задачи № 41 Целевая группа по XML для ПС подготовила и опубликовала новый вариант стандарта ST.96 — версию 6.0, выпуск которой был запланирован на 3 октября 2022 года.  КСВ разрешает выпускать не более двух официальных версий стандарта ST.96 в год: одну — в апреле и одну — в октябре (см. пункт 53 документа CWS/6/34).  Более подробная информация об этой официальной версии представлена ниже.</w:t>
      </w:r>
    </w:p>
    <w:p w14:paraId="106A70F3" w14:textId="0BD66854" w:rsidR="00563ED8" w:rsidRPr="008E57E9" w:rsidRDefault="008E57E9" w:rsidP="0010566E">
      <w:pPr>
        <w:pStyle w:val="Heading3"/>
        <w:rPr>
          <w:lang w:val="ru-RU"/>
        </w:rPr>
      </w:pPr>
      <w:r>
        <w:rPr>
          <w:lang w:val="ru-RU"/>
        </w:rPr>
        <w:t>Приложение</w:t>
      </w:r>
      <w:r w:rsidR="00563ED8" w:rsidRPr="008E57E9">
        <w:rPr>
          <w:lang w:val="ru-RU"/>
        </w:rPr>
        <w:t xml:space="preserve"> </w:t>
      </w:r>
      <w:r w:rsidR="00563ED8" w:rsidRPr="00563ED8">
        <w:t>I</w:t>
      </w:r>
    </w:p>
    <w:p w14:paraId="5E7BCBCE" w14:textId="6939175E" w:rsidR="00563ED8" w:rsidRDefault="0013119B" w:rsidP="00975D91">
      <w:pPr>
        <w:pStyle w:val="ListParagraph"/>
        <w:numPr>
          <w:ilvl w:val="0"/>
          <w:numId w:val="29"/>
        </w:numPr>
        <w:spacing w:after="200"/>
        <w:ind w:left="0" w:firstLine="0"/>
        <w:rPr>
          <w:lang w:val="ru-RU"/>
        </w:rPr>
      </w:pPr>
      <w:r>
        <w:rPr>
          <w:szCs w:val="22"/>
          <w:lang w:val="ru-RU"/>
        </w:rPr>
        <w:t>В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8D51B3">
        <w:rPr>
          <w:szCs w:val="22"/>
          <w:lang w:val="ru-RU"/>
        </w:rPr>
        <w:t xml:space="preserve"> </w:t>
      </w:r>
      <w:r w:rsidRPr="00FA32E3">
        <w:rPr>
          <w:szCs w:val="22"/>
        </w:rPr>
        <w:t>I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стандарту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8D51B3">
        <w:rPr>
          <w:szCs w:val="22"/>
          <w:lang w:val="ru-RU"/>
        </w:rPr>
        <w:t xml:space="preserve"> </w:t>
      </w:r>
      <w:r w:rsidRPr="00FA32E3">
        <w:rPr>
          <w:szCs w:val="22"/>
        </w:rPr>
        <w:t>ST</w:t>
      </w:r>
      <w:r w:rsidRPr="008D51B3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>приводится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правилах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условных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обозначениях</w:t>
      </w:r>
      <w:r w:rsidRPr="008D51B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ПУО</w:t>
      </w:r>
      <w:r w:rsidRPr="008D51B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структуры </w:t>
      </w:r>
      <w:r w:rsidRPr="00FA32E3">
        <w:rPr>
          <w:szCs w:val="22"/>
        </w:rPr>
        <w:t>XML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разработки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en-GB"/>
        </w:rPr>
        <w:t>XML</w:t>
      </w:r>
      <w:r w:rsidRPr="008D51B3">
        <w:rPr>
          <w:szCs w:val="22"/>
          <w:lang w:val="ru-RU"/>
        </w:rPr>
        <w:t>-</w:t>
      </w:r>
      <w:r>
        <w:rPr>
          <w:szCs w:val="22"/>
          <w:lang w:val="ru-RU"/>
        </w:rPr>
        <w:t>схем</w:t>
      </w:r>
      <w:r w:rsidRPr="008D51B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соответствующих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стандарту</w:t>
      </w:r>
      <w:r w:rsidRPr="008D51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8D51B3">
        <w:rPr>
          <w:szCs w:val="22"/>
          <w:lang w:val="ru-RU"/>
        </w:rPr>
        <w:t xml:space="preserve"> </w:t>
      </w:r>
      <w:r w:rsidRPr="00FA32E3">
        <w:rPr>
          <w:szCs w:val="22"/>
        </w:rPr>
        <w:t>ST</w:t>
      </w:r>
      <w:r>
        <w:rPr>
          <w:szCs w:val="22"/>
          <w:lang w:val="ru-RU"/>
        </w:rPr>
        <w:t xml:space="preserve">.96.  </w:t>
      </w:r>
      <w:r w:rsidR="008E57E9" w:rsidRPr="008E57E9">
        <w:rPr>
          <w:szCs w:val="22"/>
          <w:lang w:val="ru-RU"/>
        </w:rPr>
        <w:t xml:space="preserve">КСВ следует </w:t>
      </w:r>
      <w:r>
        <w:rPr>
          <w:szCs w:val="22"/>
          <w:lang w:val="ru-RU"/>
        </w:rPr>
        <w:t xml:space="preserve">обратить внимание на </w:t>
      </w:r>
      <w:r w:rsidR="008E57E9" w:rsidRPr="008E57E9">
        <w:rPr>
          <w:szCs w:val="22"/>
          <w:lang w:val="ru-RU"/>
        </w:rPr>
        <w:t>следующие из</w:t>
      </w:r>
      <w:r w:rsidR="0010566E">
        <w:rPr>
          <w:szCs w:val="22"/>
          <w:lang w:val="ru-RU"/>
        </w:rPr>
        <w:t>менения, внесенные в версию 6</w:t>
      </w:r>
      <w:r>
        <w:rPr>
          <w:szCs w:val="22"/>
          <w:lang w:val="ru-RU"/>
        </w:rPr>
        <w:t>.0</w:t>
      </w:r>
      <w:r w:rsidR="00A26130" w:rsidRPr="0013119B">
        <w:rPr>
          <w:lang w:val="ru-RU"/>
        </w:rPr>
        <w:t>:</w:t>
      </w:r>
    </w:p>
    <w:p w14:paraId="384F36E6" w14:textId="436DCD8D" w:rsidR="00D129BA" w:rsidRDefault="00D129BA" w:rsidP="00D129BA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о</w:t>
      </w:r>
      <w:r w:rsidRPr="00D129BA">
        <w:rPr>
          <w:rFonts w:eastAsia="Times New Roman"/>
          <w:szCs w:val="22"/>
          <w:lang w:val="ru-RU" w:eastAsia="en-US"/>
        </w:rPr>
        <w:t>бновлено правило разработки [</w:t>
      </w:r>
      <w:r w:rsidRPr="00D129BA">
        <w:rPr>
          <w:rFonts w:eastAsia="Times New Roman"/>
          <w:szCs w:val="22"/>
          <w:lang w:eastAsia="en-US"/>
        </w:rPr>
        <w:t>ID</w:t>
      </w:r>
      <w:r w:rsidRPr="00D129BA">
        <w:rPr>
          <w:rFonts w:eastAsia="Times New Roman"/>
          <w:szCs w:val="22"/>
          <w:lang w:val="ru-RU" w:eastAsia="en-US"/>
        </w:rPr>
        <w:t>-10], в котором вместо ссылки на стан</w:t>
      </w:r>
      <w:r>
        <w:rPr>
          <w:rFonts w:eastAsia="Times New Roman"/>
          <w:szCs w:val="22"/>
          <w:lang w:val="ru-RU" w:eastAsia="en-US"/>
        </w:rPr>
        <w:t>д</w:t>
      </w:r>
      <w:r w:rsidRPr="00D129BA">
        <w:rPr>
          <w:rFonts w:eastAsia="Times New Roman"/>
          <w:szCs w:val="22"/>
          <w:lang w:val="ru-RU" w:eastAsia="en-US"/>
        </w:rPr>
        <w:t xml:space="preserve">арт ВОИС </w:t>
      </w:r>
      <w:r w:rsidRPr="00D129BA">
        <w:rPr>
          <w:rFonts w:eastAsia="Times New Roman"/>
          <w:szCs w:val="22"/>
          <w:lang w:eastAsia="en-US"/>
        </w:rPr>
        <w:t>ST</w:t>
      </w:r>
      <w:r w:rsidRPr="00D129BA">
        <w:rPr>
          <w:rFonts w:eastAsia="Times New Roman"/>
          <w:szCs w:val="22"/>
          <w:lang w:val="ru-RU" w:eastAsia="en-US"/>
        </w:rPr>
        <w:t>.25 теперь дается ссылка на е</w:t>
      </w:r>
      <w:r>
        <w:rPr>
          <w:rFonts w:eastAsia="Times New Roman"/>
          <w:szCs w:val="22"/>
          <w:lang w:val="ru-RU" w:eastAsia="en-US"/>
        </w:rPr>
        <w:t>ще не вступивший в силу стандар</w:t>
      </w:r>
      <w:r w:rsidRPr="00D129BA">
        <w:rPr>
          <w:rFonts w:eastAsia="Times New Roman"/>
          <w:szCs w:val="22"/>
          <w:lang w:val="ru-RU" w:eastAsia="en-US"/>
        </w:rPr>
        <w:t xml:space="preserve">т ВОИС </w:t>
      </w:r>
      <w:r w:rsidRPr="00D129BA">
        <w:rPr>
          <w:rFonts w:eastAsia="Times New Roman"/>
          <w:szCs w:val="22"/>
          <w:lang w:eastAsia="en-US"/>
        </w:rPr>
        <w:t>ST</w:t>
      </w:r>
      <w:r w:rsidRPr="00D129BA">
        <w:rPr>
          <w:rFonts w:eastAsia="Times New Roman"/>
          <w:szCs w:val="22"/>
          <w:lang w:val="ru-RU" w:eastAsia="en-US"/>
        </w:rPr>
        <w:t>.26; и</w:t>
      </w:r>
    </w:p>
    <w:p w14:paraId="3E78D509" w14:textId="28A23BED" w:rsidR="00D129BA" w:rsidRPr="00D129BA" w:rsidRDefault="00D129BA" w:rsidP="00D129BA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rFonts w:eastAsia="Times New Roman"/>
          <w:szCs w:val="22"/>
          <w:lang w:val="ru-RU" w:eastAsia="en-US"/>
        </w:rPr>
      </w:pPr>
      <w:r w:rsidRPr="00D129BA">
        <w:rPr>
          <w:rFonts w:eastAsia="Times New Roman"/>
          <w:szCs w:val="22"/>
          <w:lang w:val="ru-RU" w:eastAsia="en-US"/>
        </w:rPr>
        <w:t xml:space="preserve">версия 4_0 </w:t>
      </w:r>
      <w:r w:rsidR="00A07814">
        <w:rPr>
          <w:rFonts w:eastAsia="Times New Roman"/>
          <w:szCs w:val="22"/>
          <w:lang w:val="ru-RU" w:eastAsia="en-US"/>
        </w:rPr>
        <w:t xml:space="preserve">стандарта для </w:t>
      </w:r>
      <w:r w:rsidRPr="00D129BA">
        <w:rPr>
          <w:rFonts w:eastAsia="Times New Roman"/>
          <w:szCs w:val="22"/>
          <w:lang w:val="ru-RU" w:eastAsia="en-US"/>
        </w:rPr>
        <w:t xml:space="preserve">фрагментов </w:t>
      </w:r>
      <w:r w:rsidRPr="00D129BA">
        <w:rPr>
          <w:rFonts w:eastAsia="Times New Roman"/>
          <w:szCs w:val="22"/>
          <w:lang w:eastAsia="en-US"/>
        </w:rPr>
        <w:t>XML</w:t>
      </w:r>
      <w:r w:rsidRPr="00D129BA">
        <w:rPr>
          <w:rFonts w:eastAsia="Times New Roman"/>
          <w:szCs w:val="22"/>
          <w:lang w:val="ru-RU" w:eastAsia="en-US"/>
        </w:rPr>
        <w:t xml:space="preserve"> обновлена до версии 6_0.</w:t>
      </w:r>
    </w:p>
    <w:p w14:paraId="3C9190BD" w14:textId="03B31501" w:rsidR="00D129BA" w:rsidRPr="00D129BA" w:rsidRDefault="00D129BA" w:rsidP="00D129BA">
      <w:pPr>
        <w:pStyle w:val="Heading3"/>
        <w:rPr>
          <w:lang w:val="ru-RU" w:eastAsia="en-US"/>
        </w:rPr>
      </w:pPr>
      <w:r>
        <w:rPr>
          <w:lang w:val="ru-RU" w:eastAsia="en-US"/>
        </w:rPr>
        <w:t>Приложение</w:t>
      </w:r>
      <w:r w:rsidRPr="00D129BA">
        <w:rPr>
          <w:lang w:val="ru-RU" w:eastAsia="en-US"/>
        </w:rPr>
        <w:t xml:space="preserve"> </w:t>
      </w:r>
      <w:r>
        <w:rPr>
          <w:lang w:eastAsia="en-US"/>
        </w:rPr>
        <w:t>II</w:t>
      </w:r>
    </w:p>
    <w:p w14:paraId="46EF9737" w14:textId="25EE216C" w:rsidR="00D129BA" w:rsidRPr="00975D91" w:rsidRDefault="00D129BA" w:rsidP="00975D91">
      <w:pPr>
        <w:pStyle w:val="ListParagraph"/>
        <w:numPr>
          <w:ilvl w:val="0"/>
          <w:numId w:val="29"/>
        </w:numPr>
        <w:ind w:left="0" w:firstLine="0"/>
        <w:rPr>
          <w:lang w:val="ru-RU" w:eastAsia="en-US"/>
        </w:rPr>
      </w:pPr>
      <w:r w:rsidRPr="00975D91">
        <w:rPr>
          <w:lang w:val="ru-RU" w:eastAsia="en-US"/>
        </w:rPr>
        <w:t xml:space="preserve">Приложение </w:t>
      </w:r>
      <w:r w:rsidRPr="00D129BA">
        <w:rPr>
          <w:lang w:eastAsia="en-US"/>
        </w:rPr>
        <w:t>II</w:t>
      </w:r>
      <w:r w:rsidRPr="00975D91">
        <w:rPr>
          <w:lang w:val="ru-RU" w:eastAsia="en-US"/>
        </w:rPr>
        <w:t xml:space="preserve"> к документу ВОИС </w:t>
      </w:r>
      <w:r w:rsidRPr="00D129BA">
        <w:rPr>
          <w:lang w:eastAsia="en-US"/>
        </w:rPr>
        <w:t>ST</w:t>
      </w:r>
      <w:r w:rsidRPr="00975D91">
        <w:rPr>
          <w:lang w:val="ru-RU" w:eastAsia="en-US"/>
        </w:rPr>
        <w:t xml:space="preserve">.96 представляет собой словарь данных по ПС, в котором </w:t>
      </w:r>
      <w:r w:rsidR="00D9700E" w:rsidRPr="00975D91">
        <w:rPr>
          <w:lang w:val="ru-RU" w:eastAsia="en-US"/>
        </w:rPr>
        <w:t>приводятся</w:t>
      </w:r>
      <w:r w:rsidRPr="00975D91">
        <w:rPr>
          <w:lang w:val="ru-RU" w:eastAsia="en-US"/>
        </w:rPr>
        <w:t xml:space="preserve"> все элементы, атрибуты и перечисления.  Оно обновляется с каждым крупным выпуском.</w:t>
      </w:r>
    </w:p>
    <w:p w14:paraId="17B78B7F" w14:textId="3A07408A" w:rsidR="00C02F55" w:rsidRPr="00035BFD" w:rsidRDefault="00F23481" w:rsidP="008720F5">
      <w:pPr>
        <w:pStyle w:val="Heading3"/>
        <w:rPr>
          <w:lang w:val="ru-RU"/>
        </w:rPr>
      </w:pPr>
      <w:r>
        <w:rPr>
          <w:lang w:val="ru-RU"/>
        </w:rPr>
        <w:t>Приложения</w:t>
      </w:r>
      <w:r w:rsidR="00C02F55" w:rsidRPr="00035BFD">
        <w:rPr>
          <w:lang w:val="ru-RU"/>
        </w:rPr>
        <w:t xml:space="preserve"> </w:t>
      </w:r>
      <w:r w:rsidR="00C02F55">
        <w:t>III</w:t>
      </w:r>
      <w:r w:rsidR="00C02F55" w:rsidRPr="00035BFD">
        <w:rPr>
          <w:lang w:val="ru-RU"/>
        </w:rPr>
        <w:t>-</w:t>
      </w:r>
      <w:r w:rsidR="00C02F55">
        <w:t>IV</w:t>
      </w:r>
    </w:p>
    <w:p w14:paraId="776F331E" w14:textId="33981ED8" w:rsidR="00C02F55" w:rsidRPr="00DC4C46" w:rsidRDefault="00F23481" w:rsidP="00975D91">
      <w:pPr>
        <w:pStyle w:val="ListParagraph"/>
        <w:numPr>
          <w:ilvl w:val="0"/>
          <w:numId w:val="29"/>
        </w:numPr>
        <w:spacing w:after="20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п</w:t>
      </w:r>
      <w:r w:rsidRPr="00F23481">
        <w:rPr>
          <w:szCs w:val="22"/>
          <w:lang w:val="ru-RU"/>
        </w:rPr>
        <w:t>риложения</w:t>
      </w:r>
      <w:r>
        <w:rPr>
          <w:szCs w:val="22"/>
          <w:lang w:val="ru-RU"/>
        </w:rPr>
        <w:t>х</w:t>
      </w:r>
      <w:r w:rsidRPr="00F23481">
        <w:rPr>
          <w:szCs w:val="22"/>
          <w:lang w:val="ru-RU"/>
        </w:rPr>
        <w:t xml:space="preserve"> </w:t>
      </w:r>
      <w:r w:rsidRPr="00F23481">
        <w:rPr>
          <w:szCs w:val="22"/>
        </w:rPr>
        <w:t>III</w:t>
      </w:r>
      <w:r w:rsidRPr="00F23481">
        <w:rPr>
          <w:szCs w:val="22"/>
          <w:lang w:val="ru-RU"/>
        </w:rPr>
        <w:t xml:space="preserve"> и </w:t>
      </w:r>
      <w:r w:rsidRPr="00F23481">
        <w:rPr>
          <w:szCs w:val="22"/>
        </w:rPr>
        <w:t>IV</w:t>
      </w:r>
      <w:r w:rsidRPr="00F23481">
        <w:rPr>
          <w:szCs w:val="22"/>
          <w:lang w:val="ru-RU"/>
        </w:rPr>
        <w:t xml:space="preserve"> к </w:t>
      </w:r>
      <w:r>
        <w:rPr>
          <w:szCs w:val="22"/>
          <w:lang w:val="ru-RU"/>
        </w:rPr>
        <w:t>стандарту</w:t>
      </w:r>
      <w:r w:rsidRPr="00F23481">
        <w:rPr>
          <w:szCs w:val="22"/>
          <w:lang w:val="ru-RU"/>
        </w:rPr>
        <w:t xml:space="preserve"> ВОИС </w:t>
      </w:r>
      <w:r w:rsidRPr="00F23481">
        <w:rPr>
          <w:szCs w:val="22"/>
        </w:rPr>
        <w:t>ST</w:t>
      </w:r>
      <w:r w:rsidRPr="00F23481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>приводится</w:t>
      </w:r>
      <w:r w:rsidRPr="00F23481">
        <w:rPr>
          <w:szCs w:val="22"/>
          <w:lang w:val="ru-RU"/>
        </w:rPr>
        <w:t xml:space="preserve"> полный перечень </w:t>
      </w:r>
      <w:r w:rsidRPr="00F23481">
        <w:rPr>
          <w:szCs w:val="22"/>
        </w:rPr>
        <w:t>XML</w:t>
      </w:r>
      <w:r w:rsidRPr="00F23481">
        <w:rPr>
          <w:szCs w:val="22"/>
          <w:lang w:val="ru-RU"/>
        </w:rPr>
        <w:t xml:space="preserve">-схем </w:t>
      </w:r>
      <w:r>
        <w:rPr>
          <w:szCs w:val="22"/>
          <w:lang w:val="ru-RU"/>
        </w:rPr>
        <w:t xml:space="preserve">для </w:t>
      </w:r>
      <w:r w:rsidRPr="00F23481">
        <w:rPr>
          <w:szCs w:val="22"/>
          <w:lang w:val="ru-RU"/>
        </w:rPr>
        <w:t>ИС и техническ</w:t>
      </w:r>
      <w:r>
        <w:rPr>
          <w:szCs w:val="22"/>
          <w:lang w:val="ru-RU"/>
        </w:rPr>
        <w:t>ая</w:t>
      </w:r>
      <w:r w:rsidRPr="00F23481">
        <w:rPr>
          <w:szCs w:val="22"/>
          <w:lang w:val="ru-RU"/>
        </w:rPr>
        <w:t xml:space="preserve"> спецификаци</w:t>
      </w:r>
      <w:r>
        <w:rPr>
          <w:szCs w:val="22"/>
          <w:lang w:val="ru-RU"/>
        </w:rPr>
        <w:t>я</w:t>
      </w:r>
      <w:r w:rsidRPr="00F23481">
        <w:rPr>
          <w:szCs w:val="22"/>
          <w:lang w:val="ru-RU"/>
        </w:rPr>
        <w:t xml:space="preserve"> </w:t>
      </w:r>
      <w:r w:rsidRPr="00F23481">
        <w:rPr>
          <w:szCs w:val="22"/>
        </w:rPr>
        <w:t>XML</w:t>
      </w:r>
      <w:r w:rsidRPr="00F23481">
        <w:rPr>
          <w:szCs w:val="22"/>
          <w:lang w:val="ru-RU"/>
        </w:rPr>
        <w:t xml:space="preserve">-схемы соответственно.  Эти приложения пересмотрены в результате обновления компонентов </w:t>
      </w:r>
      <w:r w:rsidRPr="00F23481">
        <w:rPr>
          <w:szCs w:val="22"/>
        </w:rPr>
        <w:t>XML</w:t>
      </w:r>
      <w:r w:rsidRPr="00F23481">
        <w:rPr>
          <w:szCs w:val="22"/>
          <w:lang w:val="ru-RU"/>
        </w:rPr>
        <w:t xml:space="preserve">-схемы </w:t>
      </w:r>
      <w:r w:rsidR="00035BFD">
        <w:rPr>
          <w:szCs w:val="22"/>
          <w:lang w:val="ru-RU"/>
        </w:rPr>
        <w:t xml:space="preserve">в стандарте </w:t>
      </w:r>
      <w:r w:rsidRPr="00F23481">
        <w:rPr>
          <w:szCs w:val="22"/>
        </w:rPr>
        <w:t>ST</w:t>
      </w:r>
      <w:r w:rsidRPr="00F23481">
        <w:rPr>
          <w:szCs w:val="22"/>
          <w:lang w:val="ru-RU"/>
        </w:rPr>
        <w:t xml:space="preserve">.96 в </w:t>
      </w:r>
      <w:r w:rsidR="00035BFD">
        <w:rPr>
          <w:szCs w:val="22"/>
          <w:lang w:val="ru-RU"/>
        </w:rPr>
        <w:t xml:space="preserve">соответствии с изменениями, предложенными </w:t>
      </w:r>
      <w:r w:rsidRPr="00F23481">
        <w:rPr>
          <w:szCs w:val="22"/>
          <w:lang w:val="ru-RU"/>
        </w:rPr>
        <w:t xml:space="preserve">Целевой группой </w:t>
      </w:r>
      <w:r w:rsidR="00035BFD">
        <w:rPr>
          <w:szCs w:val="22"/>
          <w:lang w:val="ru-RU"/>
        </w:rPr>
        <w:t xml:space="preserve">по </w:t>
      </w:r>
      <w:r w:rsidRPr="00F23481">
        <w:rPr>
          <w:szCs w:val="22"/>
        </w:rPr>
        <w:t>XML</w:t>
      </w:r>
      <w:r w:rsidR="00035BFD">
        <w:rPr>
          <w:szCs w:val="22"/>
          <w:lang w:val="ru-RU"/>
        </w:rPr>
        <w:t xml:space="preserve"> для ПС</w:t>
      </w:r>
      <w:r w:rsidR="001D5BA3" w:rsidRPr="00035BFD">
        <w:rPr>
          <w:szCs w:val="22"/>
          <w:lang w:val="ru-RU"/>
        </w:rPr>
        <w:t xml:space="preserve">. </w:t>
      </w:r>
      <w:r w:rsidR="00D129BA">
        <w:rPr>
          <w:szCs w:val="22"/>
          <w:lang w:val="ru-RU"/>
        </w:rPr>
        <w:t xml:space="preserve"> </w:t>
      </w:r>
      <w:r w:rsidR="00DC4C46" w:rsidRPr="00DC4C46">
        <w:rPr>
          <w:szCs w:val="22"/>
          <w:lang w:val="ru-RU"/>
        </w:rPr>
        <w:t>Версия 6.0 включает ряд новых схем для передачи данных о составах сплавов для сбора данных о составе сплавов в патентах и непатентной литературе (НПЛ) и пересм</w:t>
      </w:r>
      <w:r w:rsidR="00D9700E">
        <w:rPr>
          <w:szCs w:val="22"/>
          <w:lang w:val="ru-RU"/>
        </w:rPr>
        <w:t>отренные</w:t>
      </w:r>
      <w:r w:rsidR="00DC4C46" w:rsidRPr="00DC4C46">
        <w:rPr>
          <w:szCs w:val="22"/>
          <w:lang w:val="ru-RU"/>
        </w:rPr>
        <w:t xml:space="preserve"> существующие компоненты </w:t>
      </w:r>
      <w:r w:rsidR="00D9700E">
        <w:rPr>
          <w:szCs w:val="22"/>
          <w:lang w:val="ru-RU"/>
        </w:rPr>
        <w:t>для передачи данных об авторском</w:t>
      </w:r>
      <w:r w:rsidR="00DC4C46">
        <w:rPr>
          <w:szCs w:val="22"/>
          <w:lang w:val="ru-RU"/>
        </w:rPr>
        <w:t xml:space="preserve"> прав</w:t>
      </w:r>
      <w:r w:rsidR="00D9700E">
        <w:rPr>
          <w:szCs w:val="22"/>
          <w:lang w:val="ru-RU"/>
        </w:rPr>
        <w:t>е</w:t>
      </w:r>
      <w:r w:rsidR="00DC4C46">
        <w:rPr>
          <w:szCs w:val="22"/>
          <w:lang w:val="ru-RU"/>
        </w:rPr>
        <w:t xml:space="preserve"> и геогра</w:t>
      </w:r>
      <w:r w:rsidR="00D9700E">
        <w:rPr>
          <w:szCs w:val="22"/>
          <w:lang w:val="ru-RU"/>
        </w:rPr>
        <w:t>фических указаниях</w:t>
      </w:r>
      <w:r w:rsidR="00D129BA" w:rsidRPr="00DC4C46">
        <w:rPr>
          <w:szCs w:val="22"/>
          <w:lang w:val="ru-RU"/>
        </w:rPr>
        <w:t>.</w:t>
      </w:r>
    </w:p>
    <w:p w14:paraId="0008F7A5" w14:textId="04234D42" w:rsidR="00563ED8" w:rsidRPr="00035BFD" w:rsidRDefault="00035BFD" w:rsidP="008720F5">
      <w:pPr>
        <w:pStyle w:val="Heading3"/>
        <w:rPr>
          <w:lang w:val="ru-RU"/>
        </w:rPr>
      </w:pPr>
      <w:r>
        <w:rPr>
          <w:lang w:val="ru-RU"/>
        </w:rPr>
        <w:t>Приложение</w:t>
      </w:r>
      <w:r w:rsidR="00563ED8" w:rsidRPr="00035BFD">
        <w:rPr>
          <w:lang w:val="ru-RU"/>
        </w:rPr>
        <w:t xml:space="preserve"> </w:t>
      </w:r>
      <w:r w:rsidR="00563ED8" w:rsidRPr="00563ED8">
        <w:t>V</w:t>
      </w:r>
    </w:p>
    <w:p w14:paraId="73111E39" w14:textId="63CB6EFC" w:rsidR="00AD6DFD" w:rsidRPr="00975D91" w:rsidRDefault="00035BFD" w:rsidP="00975D91">
      <w:pPr>
        <w:pStyle w:val="ListParagraph"/>
        <w:numPr>
          <w:ilvl w:val="0"/>
          <w:numId w:val="29"/>
        </w:numPr>
        <w:ind w:left="0" w:firstLine="0"/>
        <w:rPr>
          <w:lang w:val="ru-RU"/>
        </w:rPr>
      </w:pPr>
      <w:r w:rsidRPr="00975D91">
        <w:rPr>
          <w:szCs w:val="22"/>
          <w:lang w:val="ru-RU"/>
        </w:rPr>
        <w:t xml:space="preserve">В приложении </w:t>
      </w:r>
      <w:r w:rsidRPr="00975D91">
        <w:rPr>
          <w:szCs w:val="22"/>
          <w:lang w:val="en-GB"/>
        </w:rPr>
        <w:t>V</w:t>
      </w:r>
      <w:r w:rsidRPr="00975D91">
        <w:rPr>
          <w:szCs w:val="22"/>
          <w:lang w:val="ru-RU"/>
        </w:rPr>
        <w:t xml:space="preserve"> к стандарту ВОИС </w:t>
      </w:r>
      <w:r w:rsidRPr="00975D91">
        <w:rPr>
          <w:szCs w:val="22"/>
        </w:rPr>
        <w:t>ST</w:t>
      </w:r>
      <w:r w:rsidRPr="00975D91">
        <w:rPr>
          <w:szCs w:val="22"/>
          <w:lang w:val="ru-RU"/>
        </w:rPr>
        <w:t xml:space="preserve">.96 содержатся практические правила и инструкции для разработки </w:t>
      </w:r>
      <w:r w:rsidRPr="00975D91">
        <w:rPr>
          <w:szCs w:val="22"/>
          <w:lang w:val="en-GB"/>
        </w:rPr>
        <w:t>XML</w:t>
      </w:r>
      <w:r w:rsidRPr="00975D91">
        <w:rPr>
          <w:szCs w:val="22"/>
          <w:lang w:val="ru-RU"/>
        </w:rPr>
        <w:t>-схем, соответствующих этому стандарту, согласующихся с ним или функционально совместимых с другими схемами.</w:t>
      </w:r>
      <w:r w:rsidR="00C1123A" w:rsidRPr="00975D91">
        <w:rPr>
          <w:lang w:val="ru-RU"/>
        </w:rPr>
        <w:t xml:space="preserve">  </w:t>
      </w:r>
      <w:r w:rsidRPr="00975D91">
        <w:rPr>
          <w:lang w:val="ru-RU"/>
        </w:rPr>
        <w:t xml:space="preserve">В версию </w:t>
      </w:r>
      <w:r w:rsidR="00DC4C46" w:rsidRPr="00975D91">
        <w:rPr>
          <w:lang w:val="ru-RU"/>
        </w:rPr>
        <w:t>6</w:t>
      </w:r>
      <w:r w:rsidRPr="00975D91">
        <w:rPr>
          <w:lang w:val="ru-RU"/>
        </w:rPr>
        <w:t>.0 были внесены следующие изменения</w:t>
      </w:r>
      <w:r w:rsidR="00C1123A" w:rsidRPr="00975D91">
        <w:rPr>
          <w:lang w:val="ru-RU"/>
        </w:rPr>
        <w:t>:</w:t>
      </w:r>
    </w:p>
    <w:p w14:paraId="72C17421" w14:textId="77777777" w:rsidR="00AD6DFD" w:rsidRPr="00DC4C46" w:rsidRDefault="00AD6DFD" w:rsidP="00563ED8">
      <w:pPr>
        <w:rPr>
          <w:lang w:val="ru-RU"/>
        </w:rPr>
      </w:pPr>
    </w:p>
    <w:p w14:paraId="3926AA43" w14:textId="5D767B44" w:rsidR="00035BFD" w:rsidRPr="00035BFD" w:rsidRDefault="00DC4C46" w:rsidP="00DC4C46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rFonts w:eastAsia="Times New Roman"/>
          <w:szCs w:val="22"/>
          <w:lang w:val="ru-RU" w:eastAsia="en-US"/>
        </w:rPr>
      </w:pPr>
      <w:r w:rsidRPr="00DC4C46">
        <w:rPr>
          <w:rFonts w:eastAsia="Times New Roman"/>
          <w:szCs w:val="22"/>
          <w:lang w:val="ru-RU" w:eastAsia="en-US"/>
        </w:rPr>
        <w:t>все включенные в него примеры обновлены с версии 4_0 на версию 6_0; и</w:t>
      </w:r>
    </w:p>
    <w:p w14:paraId="00A5ECA1" w14:textId="7FA50A76" w:rsidR="00563ED8" w:rsidRPr="006F213C" w:rsidRDefault="00DC4C46" w:rsidP="00DC4C46">
      <w:pPr>
        <w:pStyle w:val="ONUME"/>
        <w:numPr>
          <w:ilvl w:val="0"/>
          <w:numId w:val="7"/>
        </w:numPr>
        <w:tabs>
          <w:tab w:val="left" w:pos="1080"/>
        </w:tabs>
        <w:spacing w:after="120"/>
        <w:rPr>
          <w:rFonts w:eastAsia="Times New Roman"/>
          <w:szCs w:val="22"/>
          <w:lang w:val="ru-RU" w:eastAsia="en-US"/>
        </w:rPr>
      </w:pPr>
      <w:r w:rsidRPr="00DC4C46">
        <w:rPr>
          <w:rFonts w:eastAsia="Times New Roman"/>
          <w:szCs w:val="22"/>
          <w:lang w:val="ru-RU" w:eastAsia="en-US"/>
        </w:rPr>
        <w:t>все ссылки на ST96_Common_V6_0 заменены на Common_V6_0.xsd в соответствии с требованиями стандарта ST.96 о сглаженных схемах (приложение III)</w:t>
      </w:r>
      <w:r w:rsidR="00AD6DFD" w:rsidRPr="00C63C2A">
        <w:rPr>
          <w:lang w:val="ru-RU"/>
        </w:rPr>
        <w:t>.</w:t>
      </w:r>
    </w:p>
    <w:p w14:paraId="02BC5968" w14:textId="7F0AAB5D" w:rsidR="006F213C" w:rsidRPr="00975D91" w:rsidRDefault="006F213C" w:rsidP="006F213C">
      <w:pPr>
        <w:pStyle w:val="Heading3"/>
        <w:rPr>
          <w:lang w:val="ru-RU"/>
        </w:rPr>
      </w:pPr>
      <w:r>
        <w:rPr>
          <w:lang w:val="ru-RU"/>
        </w:rPr>
        <w:t>Приложение</w:t>
      </w:r>
      <w:r w:rsidRPr="00975D91">
        <w:rPr>
          <w:lang w:val="ru-RU"/>
        </w:rPr>
        <w:t xml:space="preserve"> </w:t>
      </w:r>
      <w:r>
        <w:t>VI</w:t>
      </w:r>
    </w:p>
    <w:p w14:paraId="0EBE9B6A" w14:textId="1EB9B84A" w:rsidR="006F213C" w:rsidRPr="006D7647" w:rsidRDefault="006F213C" w:rsidP="006D7647">
      <w:pPr>
        <w:pStyle w:val="ListParagraph"/>
        <w:numPr>
          <w:ilvl w:val="0"/>
          <w:numId w:val="29"/>
        </w:numPr>
        <w:ind w:left="0" w:firstLine="0"/>
        <w:rPr>
          <w:lang w:val="ru-RU"/>
        </w:rPr>
      </w:pPr>
      <w:r w:rsidRPr="006D7647">
        <w:rPr>
          <w:lang w:val="ru-RU"/>
        </w:rPr>
        <w:t xml:space="preserve">Приложение </w:t>
      </w:r>
      <w:r w:rsidRPr="006F213C">
        <w:t>VI</w:t>
      </w:r>
      <w:r w:rsidRPr="006D7647">
        <w:rPr>
          <w:lang w:val="ru-RU"/>
        </w:rPr>
        <w:t xml:space="preserve"> к стандарту ВОИС </w:t>
      </w:r>
      <w:r w:rsidRPr="006F213C">
        <w:t>ST</w:t>
      </w:r>
      <w:r w:rsidRPr="006D7647">
        <w:rPr>
          <w:lang w:val="ru-RU"/>
        </w:rPr>
        <w:t xml:space="preserve">.96 содержит правила преобразования и инструкции по преобразованию </w:t>
      </w:r>
      <w:r w:rsidR="003225D7" w:rsidRPr="006D7647">
        <w:rPr>
          <w:lang w:val="ru-RU"/>
        </w:rPr>
        <w:t>документов</w:t>
      </w:r>
      <w:r w:rsidR="00D9700E" w:rsidRPr="006D7647">
        <w:rPr>
          <w:lang w:val="ru-RU"/>
        </w:rPr>
        <w:t xml:space="preserve"> стандарта</w:t>
      </w:r>
      <w:r w:rsidRPr="006D7647">
        <w:rPr>
          <w:lang w:val="ru-RU"/>
        </w:rPr>
        <w:t xml:space="preserve"> ВОИС </w:t>
      </w:r>
      <w:r w:rsidRPr="006F213C">
        <w:t>ST</w:t>
      </w:r>
      <w:r w:rsidRPr="006D7647">
        <w:rPr>
          <w:lang w:val="ru-RU"/>
        </w:rPr>
        <w:t xml:space="preserve">.36, </w:t>
      </w:r>
      <w:r w:rsidRPr="006F213C">
        <w:t>ST</w:t>
      </w:r>
      <w:r w:rsidRPr="006D7647">
        <w:rPr>
          <w:lang w:val="ru-RU"/>
        </w:rPr>
        <w:t xml:space="preserve">.66 или </w:t>
      </w:r>
      <w:r w:rsidRPr="006F213C">
        <w:t>ST</w:t>
      </w:r>
      <w:r w:rsidRPr="006D7647">
        <w:rPr>
          <w:lang w:val="ru-RU"/>
        </w:rPr>
        <w:t xml:space="preserve">.86 в </w:t>
      </w:r>
      <w:r w:rsidR="00D9700E" w:rsidRPr="006D7647">
        <w:rPr>
          <w:lang w:val="ru-RU"/>
        </w:rPr>
        <w:t>д</w:t>
      </w:r>
      <w:r w:rsidR="003225D7" w:rsidRPr="006D7647">
        <w:rPr>
          <w:lang w:val="ru-RU"/>
        </w:rPr>
        <w:t>окументы</w:t>
      </w:r>
      <w:r w:rsidR="00D9700E" w:rsidRPr="006D7647">
        <w:rPr>
          <w:lang w:val="ru-RU"/>
        </w:rPr>
        <w:t xml:space="preserve"> </w:t>
      </w:r>
      <w:r w:rsidRPr="006D7647">
        <w:rPr>
          <w:lang w:val="ru-RU"/>
        </w:rPr>
        <w:t>стандарт</w:t>
      </w:r>
      <w:r w:rsidR="00D9700E" w:rsidRPr="006D7647">
        <w:rPr>
          <w:lang w:val="ru-RU"/>
        </w:rPr>
        <w:t>а</w:t>
      </w:r>
      <w:r w:rsidRPr="006D7647">
        <w:rPr>
          <w:lang w:val="ru-RU"/>
        </w:rPr>
        <w:t xml:space="preserve"> ВОИС </w:t>
      </w:r>
      <w:r w:rsidRPr="006F213C">
        <w:t>ST</w:t>
      </w:r>
      <w:r w:rsidRPr="006D7647">
        <w:rPr>
          <w:lang w:val="ru-RU"/>
        </w:rPr>
        <w:t xml:space="preserve">.96.  Дополнения к приложению </w:t>
      </w:r>
      <w:r w:rsidRPr="006F213C">
        <w:t>VI</w:t>
      </w:r>
      <w:r w:rsidRPr="006D7647">
        <w:rPr>
          <w:lang w:val="ru-RU"/>
        </w:rPr>
        <w:t xml:space="preserve"> обновляются с каждым крупным выпуском.</w:t>
      </w:r>
    </w:p>
    <w:p w14:paraId="415CE091" w14:textId="033AB280" w:rsidR="006F213C" w:rsidRPr="00975D91" w:rsidRDefault="006F213C" w:rsidP="006F213C">
      <w:pPr>
        <w:pStyle w:val="Heading3"/>
        <w:rPr>
          <w:lang w:val="ru-RU"/>
        </w:rPr>
      </w:pPr>
      <w:r>
        <w:rPr>
          <w:lang w:val="ru-RU"/>
        </w:rPr>
        <w:t>Приложение</w:t>
      </w:r>
      <w:r w:rsidRPr="00975D91">
        <w:rPr>
          <w:lang w:val="ru-RU"/>
        </w:rPr>
        <w:t xml:space="preserve"> </w:t>
      </w:r>
      <w:r>
        <w:t>VII</w:t>
      </w:r>
    </w:p>
    <w:p w14:paraId="471BCFA5" w14:textId="68051BCF" w:rsidR="00434D4C" w:rsidRDefault="00434D4C" w:rsidP="006D7647">
      <w:pPr>
        <w:pStyle w:val="ListParagraph"/>
        <w:numPr>
          <w:ilvl w:val="0"/>
          <w:numId w:val="29"/>
        </w:numPr>
        <w:ind w:left="0" w:firstLine="0"/>
      </w:pPr>
      <w:r w:rsidRPr="006D7647">
        <w:rPr>
          <w:lang w:val="ru-RU"/>
        </w:rPr>
        <w:t xml:space="preserve">Приложение </w:t>
      </w:r>
      <w:r w:rsidRPr="00434D4C">
        <w:t>VII</w:t>
      </w:r>
      <w:r w:rsidRPr="006D7647">
        <w:rPr>
          <w:lang w:val="ru-RU"/>
        </w:rPr>
        <w:t xml:space="preserve"> представляет собой серию примеров использования компонентов на уровне документов.  Для трех других примеров обновлений не потребовалось.  Следующий новый пример включен в версию </w:t>
      </w:r>
      <w:r w:rsidRPr="00434D4C">
        <w:t>6.0:</w:t>
      </w:r>
    </w:p>
    <w:p w14:paraId="798F5689" w14:textId="1AE0CFAE" w:rsidR="006F213C" w:rsidRPr="00434D4C" w:rsidRDefault="006F213C" w:rsidP="00434D4C">
      <w:pPr>
        <w:pStyle w:val="ListParagraph"/>
        <w:numPr>
          <w:ilvl w:val="0"/>
          <w:numId w:val="7"/>
        </w:numPr>
        <w:spacing w:after="240"/>
        <w:rPr>
          <w:lang w:val="ru-RU"/>
        </w:rPr>
      </w:pPr>
      <w:proofErr w:type="spellStart"/>
      <w:r w:rsidRPr="005A4AD9">
        <w:rPr>
          <w:rFonts w:ascii="Courier New" w:hAnsi="Courier New" w:cs="Courier New"/>
        </w:rPr>
        <w:t>GIApplication</w:t>
      </w:r>
      <w:proofErr w:type="spellEnd"/>
      <w:r w:rsidRPr="00434D4C">
        <w:rPr>
          <w:lang w:val="ru-RU"/>
        </w:rPr>
        <w:t xml:space="preserve">: </w:t>
      </w:r>
      <w:r w:rsidR="00434D4C" w:rsidRPr="00434D4C">
        <w:rPr>
          <w:lang w:val="ru-RU"/>
        </w:rPr>
        <w:t>компонент на уровне документа, содержащий подробную информацию о заявке на географическое указание.</w:t>
      </w:r>
    </w:p>
    <w:p w14:paraId="3FB75F15" w14:textId="65A8E119" w:rsidR="00434D4C" w:rsidRDefault="00C63C2A" w:rsidP="006D7647">
      <w:pPr>
        <w:pStyle w:val="ListParagraph"/>
        <w:numPr>
          <w:ilvl w:val="0"/>
          <w:numId w:val="29"/>
        </w:numPr>
        <w:spacing w:after="200"/>
        <w:ind w:left="0" w:firstLine="0"/>
        <w:rPr>
          <w:lang w:val="ru-RU"/>
        </w:rPr>
      </w:pPr>
      <w:r w:rsidRPr="00C63C2A">
        <w:rPr>
          <w:szCs w:val="22"/>
          <w:lang w:val="ru-RU"/>
        </w:rPr>
        <w:t xml:space="preserve">Более подробная информация о версии </w:t>
      </w:r>
      <w:r w:rsidR="00434D4C">
        <w:rPr>
          <w:szCs w:val="22"/>
          <w:lang w:val="ru-RU"/>
        </w:rPr>
        <w:t>6</w:t>
      </w:r>
      <w:r w:rsidRPr="00C63C2A">
        <w:rPr>
          <w:szCs w:val="22"/>
          <w:lang w:val="ru-RU"/>
        </w:rPr>
        <w:t xml:space="preserve">.0, в частности об изменениях в приложениях </w:t>
      </w:r>
      <w:r w:rsidRPr="00C63C2A">
        <w:rPr>
          <w:szCs w:val="22"/>
        </w:rPr>
        <w:t>II</w:t>
      </w:r>
      <w:r w:rsidRPr="00C63C2A">
        <w:rPr>
          <w:szCs w:val="22"/>
          <w:lang w:val="ru-RU"/>
        </w:rPr>
        <w:t xml:space="preserve">, </w:t>
      </w:r>
      <w:r w:rsidRPr="00C63C2A">
        <w:rPr>
          <w:szCs w:val="22"/>
        </w:rPr>
        <w:t>III</w:t>
      </w:r>
      <w:r w:rsidRPr="00C63C2A">
        <w:rPr>
          <w:szCs w:val="22"/>
          <w:lang w:val="ru-RU"/>
        </w:rPr>
        <w:t xml:space="preserve"> и </w:t>
      </w:r>
      <w:r w:rsidRPr="00C63C2A">
        <w:rPr>
          <w:szCs w:val="22"/>
        </w:rPr>
        <w:t>IV</w:t>
      </w:r>
      <w:r w:rsidRPr="00C63C2A">
        <w:rPr>
          <w:szCs w:val="22"/>
          <w:lang w:val="ru-RU"/>
        </w:rPr>
        <w:t xml:space="preserve">, </w:t>
      </w:r>
      <w:r w:rsidR="00434D4C">
        <w:rPr>
          <w:szCs w:val="22"/>
          <w:lang w:val="ru-RU"/>
        </w:rPr>
        <w:t xml:space="preserve">будет опубликована на веб-сайте ВОИС в </w:t>
      </w:r>
      <w:r w:rsidRPr="00C63C2A">
        <w:rPr>
          <w:szCs w:val="22"/>
          <w:lang w:val="ru-RU"/>
        </w:rPr>
        <w:t xml:space="preserve">примечаниях к </w:t>
      </w:r>
      <w:r>
        <w:rPr>
          <w:szCs w:val="22"/>
          <w:lang w:val="ru-RU"/>
        </w:rPr>
        <w:t>версии</w:t>
      </w:r>
      <w:r w:rsidRPr="00C63C2A">
        <w:rPr>
          <w:szCs w:val="22"/>
          <w:lang w:val="ru-RU"/>
        </w:rPr>
        <w:t xml:space="preserve"> по адресу: </w:t>
      </w:r>
      <w:r w:rsidR="0095113C">
        <w:fldChar w:fldCharType="begin"/>
      </w:r>
      <w:r w:rsidR="0095113C" w:rsidRPr="00121B19">
        <w:rPr>
          <w:lang w:val="ru-RU"/>
        </w:rPr>
        <w:instrText xml:space="preserve"> </w:instrText>
      </w:r>
      <w:r w:rsidR="0095113C">
        <w:instrText>HYPERLINK</w:instrText>
      </w:r>
      <w:r w:rsidR="0095113C" w:rsidRPr="00121B19">
        <w:rPr>
          <w:lang w:val="ru-RU"/>
        </w:rPr>
        <w:instrText xml:space="preserve"> "</w:instrText>
      </w:r>
      <w:r w:rsidR="0095113C">
        <w:instrText>https</w:instrText>
      </w:r>
      <w:r w:rsidR="0095113C" w:rsidRPr="00121B19">
        <w:rPr>
          <w:lang w:val="ru-RU"/>
        </w:rPr>
        <w:instrText>://</w:instrText>
      </w:r>
      <w:r w:rsidR="0095113C">
        <w:instrText>www</w:instrText>
      </w:r>
      <w:r w:rsidR="0095113C" w:rsidRPr="00121B19">
        <w:rPr>
          <w:lang w:val="ru-RU"/>
        </w:rPr>
        <w:instrText>.</w:instrText>
      </w:r>
      <w:r w:rsidR="0095113C">
        <w:instrText>wipo</w:instrText>
      </w:r>
      <w:r w:rsidR="0095113C" w:rsidRPr="00121B19">
        <w:rPr>
          <w:lang w:val="ru-RU"/>
        </w:rPr>
        <w:instrText>.</w:instrText>
      </w:r>
      <w:r w:rsidR="0095113C">
        <w:instrText>int</w:instrText>
      </w:r>
      <w:r w:rsidR="0095113C" w:rsidRPr="00121B19">
        <w:rPr>
          <w:lang w:val="ru-RU"/>
        </w:rPr>
        <w:instrText>/</w:instrText>
      </w:r>
      <w:r w:rsidR="0095113C">
        <w:instrText>standards</w:instrText>
      </w:r>
      <w:r w:rsidR="0095113C" w:rsidRPr="00121B19">
        <w:rPr>
          <w:lang w:val="ru-RU"/>
        </w:rPr>
        <w:instrText>/</w:instrText>
      </w:r>
      <w:r w:rsidR="0095113C">
        <w:instrText>XMLSchema</w:instrText>
      </w:r>
      <w:r w:rsidR="0095113C" w:rsidRPr="00121B19">
        <w:rPr>
          <w:lang w:val="ru-RU"/>
        </w:rPr>
        <w:instrText>/</w:instrText>
      </w:r>
      <w:r w:rsidR="0095113C">
        <w:instrText>ST</w:instrText>
      </w:r>
      <w:r w:rsidR="0095113C" w:rsidRPr="00121B19">
        <w:rPr>
          <w:lang w:val="ru-RU"/>
        </w:rPr>
        <w:instrText>96/</w:instrText>
      </w:r>
      <w:r w:rsidR="0095113C">
        <w:instrText>V</w:instrText>
      </w:r>
      <w:r w:rsidR="0095113C" w:rsidRPr="00121B19">
        <w:rPr>
          <w:lang w:val="ru-RU"/>
        </w:rPr>
        <w:instrText>6_0/</w:instrText>
      </w:r>
      <w:r w:rsidR="0095113C">
        <w:instrText>ReleaseNotes</w:instrText>
      </w:r>
      <w:r w:rsidR="0095113C" w:rsidRPr="00121B19">
        <w:rPr>
          <w:lang w:val="ru-RU"/>
        </w:rPr>
        <w:instrText>.</w:instrText>
      </w:r>
      <w:r w:rsidR="0095113C">
        <w:instrText>pdf</w:instrText>
      </w:r>
      <w:r w:rsidR="0095113C" w:rsidRPr="00121B19">
        <w:rPr>
          <w:lang w:val="ru-RU"/>
        </w:rPr>
        <w:instrText xml:space="preserve">" </w:instrText>
      </w:r>
      <w:r w:rsidR="0095113C">
        <w:fldChar w:fldCharType="separate"/>
      </w:r>
      <w:r w:rsidR="00434D4C">
        <w:rPr>
          <w:rStyle w:val="Hyperlink"/>
        </w:rPr>
        <w:t>https</w:t>
      </w:r>
      <w:r w:rsidR="00434D4C" w:rsidRPr="00434D4C">
        <w:rPr>
          <w:rStyle w:val="Hyperlink"/>
          <w:lang w:val="ru-RU"/>
        </w:rPr>
        <w:t>://</w:t>
      </w:r>
      <w:r w:rsidR="00434D4C">
        <w:rPr>
          <w:rStyle w:val="Hyperlink"/>
        </w:rPr>
        <w:t>www</w:t>
      </w:r>
      <w:r w:rsidR="00434D4C" w:rsidRPr="00434D4C">
        <w:rPr>
          <w:rStyle w:val="Hyperlink"/>
          <w:lang w:val="ru-RU"/>
        </w:rPr>
        <w:t>.</w:t>
      </w:r>
      <w:r w:rsidR="00434D4C">
        <w:rPr>
          <w:rStyle w:val="Hyperlink"/>
        </w:rPr>
        <w:t>wipo</w:t>
      </w:r>
      <w:r w:rsidR="00434D4C" w:rsidRPr="00434D4C">
        <w:rPr>
          <w:rStyle w:val="Hyperlink"/>
          <w:lang w:val="ru-RU"/>
        </w:rPr>
        <w:t>.</w:t>
      </w:r>
      <w:r w:rsidR="00434D4C">
        <w:rPr>
          <w:rStyle w:val="Hyperlink"/>
        </w:rPr>
        <w:t>int</w:t>
      </w:r>
      <w:r w:rsidR="00434D4C" w:rsidRPr="00434D4C">
        <w:rPr>
          <w:rStyle w:val="Hyperlink"/>
          <w:lang w:val="ru-RU"/>
        </w:rPr>
        <w:t>/</w:t>
      </w:r>
      <w:r w:rsidR="00434D4C">
        <w:rPr>
          <w:rStyle w:val="Hyperlink"/>
        </w:rPr>
        <w:t>standards</w:t>
      </w:r>
      <w:r w:rsidR="00434D4C" w:rsidRPr="00434D4C">
        <w:rPr>
          <w:rStyle w:val="Hyperlink"/>
          <w:lang w:val="ru-RU"/>
        </w:rPr>
        <w:t>/</w:t>
      </w:r>
      <w:r w:rsidR="00434D4C">
        <w:rPr>
          <w:rStyle w:val="Hyperlink"/>
        </w:rPr>
        <w:t>XMLSchema</w:t>
      </w:r>
      <w:r w:rsidR="00434D4C" w:rsidRPr="00434D4C">
        <w:rPr>
          <w:rStyle w:val="Hyperlink"/>
          <w:lang w:val="ru-RU"/>
        </w:rPr>
        <w:t>/</w:t>
      </w:r>
      <w:r w:rsidR="00434D4C">
        <w:rPr>
          <w:rStyle w:val="Hyperlink"/>
        </w:rPr>
        <w:t>ST</w:t>
      </w:r>
      <w:r w:rsidR="00434D4C" w:rsidRPr="00434D4C">
        <w:rPr>
          <w:rStyle w:val="Hyperlink"/>
          <w:lang w:val="ru-RU"/>
        </w:rPr>
        <w:t>96/</w:t>
      </w:r>
      <w:r w:rsidR="00434D4C">
        <w:rPr>
          <w:rStyle w:val="Hyperlink"/>
        </w:rPr>
        <w:t>V</w:t>
      </w:r>
      <w:r w:rsidR="00434D4C" w:rsidRPr="00434D4C">
        <w:rPr>
          <w:rStyle w:val="Hyperlink"/>
          <w:lang w:val="ru-RU"/>
        </w:rPr>
        <w:t>6_0/</w:t>
      </w:r>
      <w:r w:rsidR="00434D4C">
        <w:rPr>
          <w:rStyle w:val="Hyperlink"/>
        </w:rPr>
        <w:t>ReleaseNotes</w:t>
      </w:r>
      <w:r w:rsidR="00434D4C" w:rsidRPr="00434D4C">
        <w:rPr>
          <w:rStyle w:val="Hyperlink"/>
          <w:lang w:val="ru-RU"/>
        </w:rPr>
        <w:t>.</w:t>
      </w:r>
      <w:r w:rsidR="00434D4C">
        <w:rPr>
          <w:rStyle w:val="Hyperlink"/>
        </w:rPr>
        <w:t>pdf</w:t>
      </w:r>
      <w:r w:rsidR="0095113C">
        <w:rPr>
          <w:rStyle w:val="Hyperlink"/>
        </w:rPr>
        <w:fldChar w:fldCharType="end"/>
      </w:r>
      <w:r w:rsidR="00434D4C" w:rsidRPr="00434D4C">
        <w:rPr>
          <w:lang w:val="ru-RU"/>
        </w:rPr>
        <w:t>.</w:t>
      </w:r>
      <w:r w:rsidRPr="00C63C2A">
        <w:rPr>
          <w:szCs w:val="22"/>
          <w:lang w:val="ru-RU"/>
        </w:rPr>
        <w:t xml:space="preserve">  Все приложения к</w:t>
      </w:r>
      <w:r>
        <w:rPr>
          <w:szCs w:val="22"/>
          <w:lang w:val="ru-RU"/>
        </w:rPr>
        <w:t xml:space="preserve"> </w:t>
      </w:r>
      <w:r w:rsidR="00434D4C">
        <w:rPr>
          <w:szCs w:val="22"/>
          <w:lang w:val="ru-RU"/>
        </w:rPr>
        <w:t>версии 6</w:t>
      </w:r>
      <w:r w:rsidRPr="00C63C2A">
        <w:rPr>
          <w:szCs w:val="22"/>
          <w:lang w:val="ru-RU"/>
        </w:rPr>
        <w:t xml:space="preserve">.0 стандарта ВОИС </w:t>
      </w:r>
      <w:r w:rsidRPr="00C63C2A">
        <w:rPr>
          <w:szCs w:val="22"/>
        </w:rPr>
        <w:t>ST</w:t>
      </w:r>
      <w:r w:rsidRPr="00C63C2A">
        <w:rPr>
          <w:szCs w:val="22"/>
          <w:lang w:val="ru-RU"/>
        </w:rPr>
        <w:t xml:space="preserve">.96 доступны </w:t>
      </w:r>
      <w:r>
        <w:rPr>
          <w:szCs w:val="22"/>
          <w:lang w:val="ru-RU"/>
        </w:rPr>
        <w:t>на веб-сайте</w:t>
      </w:r>
      <w:r w:rsidRPr="00C63C2A">
        <w:rPr>
          <w:szCs w:val="22"/>
          <w:lang w:val="ru-RU"/>
        </w:rPr>
        <w:t xml:space="preserve"> по адресу: </w:t>
      </w:r>
      <w:r w:rsidR="0095113C">
        <w:fldChar w:fldCharType="begin"/>
      </w:r>
      <w:r w:rsidR="0095113C" w:rsidRPr="00121B19">
        <w:rPr>
          <w:lang w:val="ru-RU"/>
        </w:rPr>
        <w:instrText xml:space="preserve"> </w:instrText>
      </w:r>
      <w:r w:rsidR="0095113C">
        <w:instrText>HYPERLINK</w:instrText>
      </w:r>
      <w:r w:rsidR="0095113C" w:rsidRPr="00121B19">
        <w:rPr>
          <w:lang w:val="ru-RU"/>
        </w:rPr>
        <w:instrText xml:space="preserve"> "</w:instrText>
      </w:r>
      <w:r w:rsidR="0095113C">
        <w:instrText>https</w:instrText>
      </w:r>
      <w:r w:rsidR="0095113C" w:rsidRPr="00121B19">
        <w:rPr>
          <w:lang w:val="ru-RU"/>
        </w:rPr>
        <w:instrText>://</w:instrText>
      </w:r>
      <w:r w:rsidR="0095113C">
        <w:instrText>www</w:instrText>
      </w:r>
      <w:r w:rsidR="0095113C" w:rsidRPr="00121B19">
        <w:rPr>
          <w:lang w:val="ru-RU"/>
        </w:rPr>
        <w:instrText>.</w:instrText>
      </w:r>
      <w:r w:rsidR="0095113C">
        <w:instrText>wipo</w:instrText>
      </w:r>
      <w:r w:rsidR="0095113C" w:rsidRPr="00121B19">
        <w:rPr>
          <w:lang w:val="ru-RU"/>
        </w:rPr>
        <w:instrText>.</w:instrText>
      </w:r>
      <w:r w:rsidR="0095113C">
        <w:instrText>int</w:instrText>
      </w:r>
      <w:r w:rsidR="0095113C" w:rsidRPr="00121B19">
        <w:rPr>
          <w:lang w:val="ru-RU"/>
        </w:rPr>
        <w:instrText>/</w:instrText>
      </w:r>
      <w:r w:rsidR="0095113C">
        <w:instrText>standards</w:instrText>
      </w:r>
      <w:r w:rsidR="0095113C" w:rsidRPr="00121B19">
        <w:rPr>
          <w:lang w:val="ru-RU"/>
        </w:rPr>
        <w:instrText>/</w:instrText>
      </w:r>
      <w:r w:rsidR="0095113C">
        <w:instrText>en</w:instrText>
      </w:r>
      <w:r w:rsidR="0095113C" w:rsidRPr="00121B19">
        <w:rPr>
          <w:lang w:val="ru-RU"/>
        </w:rPr>
        <w:instrText>/</w:instrText>
      </w:r>
      <w:r w:rsidR="0095113C">
        <w:instrText>st</w:instrText>
      </w:r>
      <w:r w:rsidR="0095113C" w:rsidRPr="00121B19">
        <w:rPr>
          <w:lang w:val="ru-RU"/>
        </w:rPr>
        <w:instrText>96/</w:instrText>
      </w:r>
      <w:r w:rsidR="0095113C">
        <w:instrText>v</w:instrText>
      </w:r>
      <w:r w:rsidR="0095113C" w:rsidRPr="00121B19">
        <w:rPr>
          <w:lang w:val="ru-RU"/>
        </w:rPr>
        <w:instrText xml:space="preserve">6-0/" </w:instrText>
      </w:r>
      <w:r w:rsidR="0095113C">
        <w:fldChar w:fldCharType="separate"/>
      </w:r>
      <w:r w:rsidR="00434D4C">
        <w:rPr>
          <w:rStyle w:val="Hyperlink"/>
        </w:rPr>
        <w:t>https</w:t>
      </w:r>
      <w:r w:rsidR="00434D4C" w:rsidRPr="00434D4C">
        <w:rPr>
          <w:rStyle w:val="Hyperlink"/>
          <w:lang w:val="ru-RU"/>
        </w:rPr>
        <w:t>://</w:t>
      </w:r>
      <w:r w:rsidR="00434D4C">
        <w:rPr>
          <w:rStyle w:val="Hyperlink"/>
        </w:rPr>
        <w:t>www</w:t>
      </w:r>
      <w:r w:rsidR="00434D4C" w:rsidRPr="00434D4C">
        <w:rPr>
          <w:rStyle w:val="Hyperlink"/>
          <w:lang w:val="ru-RU"/>
        </w:rPr>
        <w:t>.</w:t>
      </w:r>
      <w:r w:rsidR="00434D4C">
        <w:rPr>
          <w:rStyle w:val="Hyperlink"/>
        </w:rPr>
        <w:t>wipo</w:t>
      </w:r>
      <w:r w:rsidR="00434D4C" w:rsidRPr="00434D4C">
        <w:rPr>
          <w:rStyle w:val="Hyperlink"/>
          <w:lang w:val="ru-RU"/>
        </w:rPr>
        <w:t>.</w:t>
      </w:r>
      <w:r w:rsidR="00434D4C">
        <w:rPr>
          <w:rStyle w:val="Hyperlink"/>
        </w:rPr>
        <w:t>int</w:t>
      </w:r>
      <w:r w:rsidR="00434D4C" w:rsidRPr="00434D4C">
        <w:rPr>
          <w:rStyle w:val="Hyperlink"/>
          <w:lang w:val="ru-RU"/>
        </w:rPr>
        <w:t>/</w:t>
      </w:r>
      <w:r w:rsidR="00434D4C">
        <w:rPr>
          <w:rStyle w:val="Hyperlink"/>
        </w:rPr>
        <w:t>standards</w:t>
      </w:r>
      <w:r w:rsidR="00434D4C" w:rsidRPr="00434D4C">
        <w:rPr>
          <w:rStyle w:val="Hyperlink"/>
          <w:lang w:val="ru-RU"/>
        </w:rPr>
        <w:t>/</w:t>
      </w:r>
      <w:r w:rsidR="00434D4C">
        <w:rPr>
          <w:rStyle w:val="Hyperlink"/>
        </w:rPr>
        <w:t>en</w:t>
      </w:r>
      <w:r w:rsidR="00434D4C" w:rsidRPr="00434D4C">
        <w:rPr>
          <w:rStyle w:val="Hyperlink"/>
          <w:lang w:val="ru-RU"/>
        </w:rPr>
        <w:t>/</w:t>
      </w:r>
      <w:r w:rsidR="00434D4C">
        <w:rPr>
          <w:rStyle w:val="Hyperlink"/>
        </w:rPr>
        <w:t>st</w:t>
      </w:r>
      <w:r w:rsidR="00434D4C" w:rsidRPr="00434D4C">
        <w:rPr>
          <w:rStyle w:val="Hyperlink"/>
          <w:lang w:val="ru-RU"/>
        </w:rPr>
        <w:t>96/</w:t>
      </w:r>
      <w:r w:rsidR="00434D4C">
        <w:rPr>
          <w:rStyle w:val="Hyperlink"/>
        </w:rPr>
        <w:t>v</w:t>
      </w:r>
      <w:r w:rsidR="00434D4C" w:rsidRPr="00434D4C">
        <w:rPr>
          <w:rStyle w:val="Hyperlink"/>
          <w:lang w:val="ru-RU"/>
        </w:rPr>
        <w:t>6-0/</w:t>
      </w:r>
      <w:r w:rsidR="0095113C">
        <w:rPr>
          <w:rStyle w:val="Hyperlink"/>
          <w:lang w:val="ru-RU"/>
        </w:rPr>
        <w:fldChar w:fldCharType="end"/>
      </w:r>
      <w:r w:rsidR="00604E1D" w:rsidRPr="00C63C2A">
        <w:rPr>
          <w:lang w:val="ru-RU"/>
        </w:rPr>
        <w:t>.</w:t>
      </w:r>
    </w:p>
    <w:p w14:paraId="53E7D75F" w14:textId="6C2BA301" w:rsidR="00434D4C" w:rsidRPr="00F41B18" w:rsidRDefault="00434D4C" w:rsidP="00434D4C">
      <w:pPr>
        <w:pStyle w:val="Heading2"/>
        <w:rPr>
          <w:lang w:val="ru-RU"/>
        </w:rPr>
      </w:pPr>
      <w:r w:rsidRPr="00F41B18">
        <w:rPr>
          <w:lang w:val="ru-RU"/>
        </w:rPr>
        <w:t>Управление метаданными об авторском праве (</w:t>
      </w:r>
      <w:r>
        <w:rPr>
          <w:lang w:val="ru-RU"/>
        </w:rPr>
        <w:t>задача №</w:t>
      </w:r>
      <w:r w:rsidRPr="00F41B18">
        <w:rPr>
          <w:lang w:val="ru-RU"/>
        </w:rPr>
        <w:t xml:space="preserve"> 41)</w:t>
      </w:r>
    </w:p>
    <w:p w14:paraId="003E36C0" w14:textId="01EDFC3C" w:rsidR="00434D4C" w:rsidRPr="006D7647" w:rsidRDefault="00F41B18" w:rsidP="006D7647">
      <w:pPr>
        <w:pStyle w:val="ListParagraph"/>
        <w:numPr>
          <w:ilvl w:val="0"/>
          <w:numId w:val="29"/>
        </w:numPr>
        <w:spacing w:after="240"/>
        <w:ind w:left="0" w:firstLine="0"/>
        <w:rPr>
          <w:lang w:val="ru-RU"/>
        </w:rPr>
      </w:pPr>
      <w:r w:rsidRPr="006D7647">
        <w:rPr>
          <w:lang w:val="ru-RU"/>
        </w:rPr>
        <w:t xml:space="preserve">На своей шестой сессии КСВ постановил распространить стандарт </w:t>
      </w:r>
      <w:r>
        <w:t>ST</w:t>
      </w:r>
      <w:r w:rsidRPr="006D7647">
        <w:rPr>
          <w:lang w:val="ru-RU"/>
        </w:rPr>
        <w:t xml:space="preserve">.96 на </w:t>
      </w:r>
      <w:r>
        <w:t>XML</w:t>
      </w:r>
      <w:r w:rsidRPr="006D7647">
        <w:rPr>
          <w:lang w:val="ru-RU"/>
        </w:rPr>
        <w:t xml:space="preserve">-схемы, фиксирующие данные об охраняемых авторским правом произведениях-сиротах (см. пункт 68 документа </w:t>
      </w:r>
      <w:r>
        <w:t>CWS</w:t>
      </w:r>
      <w:r w:rsidRPr="006D7647">
        <w:rPr>
          <w:lang w:val="ru-RU"/>
        </w:rPr>
        <w:t xml:space="preserve">/6/34).  Целевая группа по </w:t>
      </w:r>
      <w:r>
        <w:t>XML</w:t>
      </w:r>
      <w:r w:rsidRPr="006D7647">
        <w:rPr>
          <w:lang w:val="ru-RU"/>
        </w:rPr>
        <w:t xml:space="preserve"> для ПС работала над созданием таких схем, которые были включены в версию 4.0 стандарта (см. примечания к версии 4.0 на веб-сайте по адресу: </w:t>
      </w:r>
      <w:r>
        <w:t>https</w:t>
      </w:r>
      <w:r w:rsidRPr="006D7647">
        <w:rPr>
          <w:lang w:val="ru-RU"/>
        </w:rPr>
        <w:t>://</w:t>
      </w:r>
      <w:r>
        <w:t>www</w:t>
      </w:r>
      <w:r w:rsidRPr="006D7647">
        <w:rPr>
          <w:lang w:val="ru-RU"/>
        </w:rPr>
        <w:t>.</w:t>
      </w:r>
      <w:proofErr w:type="spellStart"/>
      <w:r>
        <w:t>wipo</w:t>
      </w:r>
      <w:proofErr w:type="spellEnd"/>
      <w:r w:rsidRPr="006D7647">
        <w:rPr>
          <w:lang w:val="ru-RU"/>
        </w:rPr>
        <w:t>.</w:t>
      </w:r>
      <w:proofErr w:type="spellStart"/>
      <w:r>
        <w:t>int</w:t>
      </w:r>
      <w:proofErr w:type="spellEnd"/>
      <w:r w:rsidRPr="006D7647">
        <w:rPr>
          <w:lang w:val="ru-RU"/>
        </w:rPr>
        <w:t>/</w:t>
      </w:r>
      <w:r>
        <w:t>standards</w:t>
      </w:r>
      <w:r w:rsidRPr="006D7647">
        <w:rPr>
          <w:lang w:val="ru-RU"/>
        </w:rPr>
        <w:t>/</w:t>
      </w:r>
      <w:proofErr w:type="spellStart"/>
      <w:r>
        <w:t>XMLSchema</w:t>
      </w:r>
      <w:proofErr w:type="spellEnd"/>
      <w:r w:rsidRPr="006D7647">
        <w:rPr>
          <w:lang w:val="ru-RU"/>
        </w:rPr>
        <w:t>/</w:t>
      </w:r>
      <w:r>
        <w:t>ST</w:t>
      </w:r>
      <w:r w:rsidRPr="006D7647">
        <w:rPr>
          <w:lang w:val="ru-RU"/>
        </w:rPr>
        <w:t>96/</w:t>
      </w:r>
      <w:r>
        <w:t>V</w:t>
      </w:r>
      <w:r w:rsidRPr="006D7647">
        <w:rPr>
          <w:lang w:val="ru-RU"/>
        </w:rPr>
        <w:t>4_0/</w:t>
      </w:r>
      <w:proofErr w:type="spellStart"/>
      <w:r>
        <w:t>ReleaseNotes</w:t>
      </w:r>
      <w:proofErr w:type="spellEnd"/>
      <w:r w:rsidRPr="006D7647">
        <w:rPr>
          <w:lang w:val="ru-RU"/>
        </w:rPr>
        <w:t>.</w:t>
      </w:r>
      <w:r>
        <w:t>pdf</w:t>
      </w:r>
      <w:r w:rsidRPr="006D7647">
        <w:rPr>
          <w:lang w:val="ru-RU"/>
        </w:rPr>
        <w:t>).</w:t>
      </w:r>
    </w:p>
    <w:p w14:paraId="6DC7120E" w14:textId="7C180445" w:rsidR="00434D4C" w:rsidRPr="006D7647" w:rsidRDefault="00F41B18" w:rsidP="006D7647">
      <w:pPr>
        <w:pStyle w:val="ListParagraph"/>
        <w:numPr>
          <w:ilvl w:val="0"/>
          <w:numId w:val="29"/>
        </w:numPr>
        <w:spacing w:after="240"/>
        <w:ind w:left="0" w:firstLine="0"/>
        <w:rPr>
          <w:lang w:val="ru-RU"/>
        </w:rPr>
      </w:pPr>
      <w:r w:rsidRPr="006D7647">
        <w:rPr>
          <w:lang w:val="ru-RU"/>
        </w:rPr>
        <w:t xml:space="preserve">На девятой сессии КСВ Международное бюро представило рабочий проект документа, касающегося управления метаданными об авторском праве.  Основной целью проекта документа было приведение стандарта ВОИС </w:t>
      </w:r>
      <w:r w:rsidRPr="00F41B18">
        <w:t>ST</w:t>
      </w:r>
      <w:r w:rsidRPr="006D7647">
        <w:rPr>
          <w:lang w:val="ru-RU"/>
        </w:rPr>
        <w:t>.96 в соответствие с другими международными стандартами в области данных, разработанными или используемыми в сфере культуры, государственными органами или организациями коллективного управления авторским правом и смежными правами.  Основное предложение заключалось в том,</w:t>
      </w:r>
      <w:r w:rsidR="003225D7" w:rsidRPr="006D7647">
        <w:rPr>
          <w:lang w:val="ru-RU"/>
        </w:rPr>
        <w:t xml:space="preserve"> чтобы пред</w:t>
      </w:r>
      <w:r w:rsidRPr="006D7647">
        <w:rPr>
          <w:lang w:val="ru-RU"/>
        </w:rPr>
        <w:t xml:space="preserve">ставить два существующих компонента авторского права </w:t>
      </w:r>
      <w:r w:rsidRPr="00F41B18">
        <w:t>WIPO</w:t>
      </w:r>
      <w:r w:rsidRPr="006D7647">
        <w:rPr>
          <w:lang w:val="ru-RU"/>
        </w:rPr>
        <w:t xml:space="preserve"> </w:t>
      </w:r>
      <w:r w:rsidRPr="00F41B18">
        <w:t>ST</w:t>
      </w:r>
      <w:r w:rsidRPr="006D7647">
        <w:rPr>
          <w:lang w:val="ru-RU"/>
        </w:rPr>
        <w:t xml:space="preserve">.96 в качестве структурированных компонентов со стандартными значениями: </w:t>
      </w:r>
      <w:proofErr w:type="spellStart"/>
      <w:r w:rsidR="00434D4C" w:rsidRPr="006D7647">
        <w:rPr>
          <w:rFonts w:ascii="Courier New" w:hAnsi="Courier New" w:cs="Courier New"/>
        </w:rPr>
        <w:t>cpy</w:t>
      </w:r>
      <w:proofErr w:type="spellEnd"/>
      <w:r w:rsidR="00434D4C" w:rsidRPr="006D7647">
        <w:rPr>
          <w:rFonts w:ascii="Courier New" w:hAnsi="Courier New" w:cs="Courier New"/>
          <w:lang w:val="ru-RU"/>
        </w:rPr>
        <w:t>:</w:t>
      </w:r>
      <w:proofErr w:type="spellStart"/>
      <w:r w:rsidR="00434D4C" w:rsidRPr="006D7647">
        <w:rPr>
          <w:rFonts w:ascii="Courier New" w:hAnsi="Courier New" w:cs="Courier New"/>
        </w:rPr>
        <w:t>RightsHolderCategory</w:t>
      </w:r>
      <w:proofErr w:type="spellEnd"/>
      <w:r w:rsidR="00434D4C" w:rsidRPr="006D7647">
        <w:rPr>
          <w:lang w:val="ru-RU"/>
        </w:rPr>
        <w:t xml:space="preserve"> </w:t>
      </w:r>
      <w:r w:rsidRPr="006D7647">
        <w:rPr>
          <w:lang w:val="ru-RU"/>
        </w:rPr>
        <w:t>и</w:t>
      </w:r>
      <w:r w:rsidR="00434D4C" w:rsidRPr="006D7647">
        <w:rPr>
          <w:lang w:val="ru-RU"/>
        </w:rPr>
        <w:t xml:space="preserve"> </w:t>
      </w:r>
      <w:proofErr w:type="spellStart"/>
      <w:r w:rsidR="00434D4C" w:rsidRPr="006D7647">
        <w:rPr>
          <w:rFonts w:ascii="Courier New" w:hAnsi="Courier New" w:cs="Courier New"/>
        </w:rPr>
        <w:t>cpy</w:t>
      </w:r>
      <w:proofErr w:type="spellEnd"/>
      <w:r w:rsidR="00434D4C" w:rsidRPr="006D7647">
        <w:rPr>
          <w:rFonts w:ascii="Courier New" w:hAnsi="Courier New" w:cs="Courier New"/>
          <w:lang w:val="ru-RU"/>
        </w:rPr>
        <w:t>:</w:t>
      </w:r>
      <w:r w:rsidR="00434D4C" w:rsidRPr="006D7647">
        <w:rPr>
          <w:lang w:val="ru-RU"/>
        </w:rPr>
        <w:t xml:space="preserve"> </w:t>
      </w:r>
      <w:proofErr w:type="spellStart"/>
      <w:r w:rsidR="00434D4C" w:rsidRPr="006D7647">
        <w:rPr>
          <w:rFonts w:ascii="Courier New" w:hAnsi="Courier New" w:cs="Courier New"/>
        </w:rPr>
        <w:t>OrphanWorkKindCode</w:t>
      </w:r>
      <w:proofErr w:type="spellEnd"/>
      <w:r w:rsidR="00434D4C" w:rsidRPr="006D7647">
        <w:rPr>
          <w:lang w:val="ru-RU"/>
        </w:rPr>
        <w:t xml:space="preserve">.  </w:t>
      </w:r>
    </w:p>
    <w:p w14:paraId="090C86AC" w14:textId="5D3C3972" w:rsidR="00434D4C" w:rsidRPr="006D7647" w:rsidRDefault="00F41B18" w:rsidP="006D7647">
      <w:pPr>
        <w:pStyle w:val="ListParagraph"/>
        <w:numPr>
          <w:ilvl w:val="0"/>
          <w:numId w:val="29"/>
        </w:numPr>
        <w:spacing w:after="240"/>
        <w:ind w:left="0" w:firstLine="0"/>
        <w:rPr>
          <w:lang w:val="ru-RU"/>
        </w:rPr>
      </w:pPr>
      <w:r w:rsidRPr="006D7647">
        <w:rPr>
          <w:lang w:val="ru-RU"/>
        </w:rPr>
        <w:t>По окончании девятой сессии КСВ на основе полученных отзывов Международное бюро</w:t>
      </w:r>
      <w:r w:rsidR="003225D7" w:rsidRPr="006D7647">
        <w:rPr>
          <w:lang w:val="ru-RU"/>
        </w:rPr>
        <w:t xml:space="preserve"> улучшило</w:t>
      </w:r>
      <w:r w:rsidRPr="006D7647">
        <w:rPr>
          <w:lang w:val="ru-RU"/>
        </w:rPr>
        <w:t xml:space="preserve"> эти предложения по стандартным значениям.  Затем </w:t>
      </w:r>
      <w:r w:rsidR="003225D7" w:rsidRPr="006D7647">
        <w:rPr>
          <w:lang w:val="ru-RU"/>
        </w:rPr>
        <w:t>пересмотренные</w:t>
      </w:r>
      <w:r w:rsidRPr="006D7647">
        <w:rPr>
          <w:lang w:val="ru-RU"/>
        </w:rPr>
        <w:t xml:space="preserve"> </w:t>
      </w:r>
      <w:r w:rsidR="00CB72F9" w:rsidRPr="006D7647">
        <w:rPr>
          <w:lang w:val="ru-RU"/>
        </w:rPr>
        <w:t xml:space="preserve">предложения были опубликованы на </w:t>
      </w:r>
      <w:r w:rsidRPr="006D7647">
        <w:rPr>
          <w:lang w:val="ru-RU"/>
        </w:rPr>
        <w:t xml:space="preserve">общедоступном </w:t>
      </w:r>
      <w:r w:rsidR="00CB72F9" w:rsidRPr="006D7647">
        <w:rPr>
          <w:lang w:val="ru-RU"/>
        </w:rPr>
        <w:t xml:space="preserve">форуме WIKI </w:t>
      </w:r>
      <w:r w:rsidRPr="006D7647">
        <w:rPr>
          <w:lang w:val="ru-RU"/>
        </w:rPr>
        <w:t>КСВ (</w:t>
      </w:r>
      <w:r w:rsidRPr="00F41B18">
        <w:t>https</w:t>
      </w:r>
      <w:r w:rsidRPr="006D7647">
        <w:rPr>
          <w:lang w:val="ru-RU"/>
        </w:rPr>
        <w:t>://</w:t>
      </w:r>
      <w:r w:rsidRPr="00F41B18">
        <w:t>www</w:t>
      </w:r>
      <w:r w:rsidRPr="006D7647">
        <w:rPr>
          <w:lang w:val="ru-RU"/>
        </w:rPr>
        <w:t>3.</w:t>
      </w:r>
      <w:proofErr w:type="spellStart"/>
      <w:r w:rsidRPr="00F41B18">
        <w:t>wipo</w:t>
      </w:r>
      <w:proofErr w:type="spellEnd"/>
      <w:r w:rsidRPr="006D7647">
        <w:rPr>
          <w:lang w:val="ru-RU"/>
        </w:rPr>
        <w:t>.</w:t>
      </w:r>
      <w:proofErr w:type="spellStart"/>
      <w:r w:rsidRPr="00F41B18">
        <w:t>int</w:t>
      </w:r>
      <w:proofErr w:type="spellEnd"/>
      <w:r w:rsidRPr="006D7647">
        <w:rPr>
          <w:lang w:val="ru-RU"/>
        </w:rPr>
        <w:t>/</w:t>
      </w:r>
      <w:r w:rsidRPr="00F41B18">
        <w:t>confluence</w:t>
      </w:r>
      <w:r w:rsidRPr="006D7647">
        <w:rPr>
          <w:lang w:val="ru-RU"/>
        </w:rPr>
        <w:t>/</w:t>
      </w:r>
      <w:r w:rsidRPr="00F41B18">
        <w:t>x</w:t>
      </w:r>
      <w:r w:rsidRPr="006D7647">
        <w:rPr>
          <w:lang w:val="ru-RU"/>
        </w:rPr>
        <w:t>/</w:t>
      </w:r>
      <w:r w:rsidRPr="00F41B18">
        <w:t>C</w:t>
      </w:r>
      <w:r w:rsidRPr="006D7647">
        <w:rPr>
          <w:lang w:val="ru-RU"/>
        </w:rPr>
        <w:t>4</w:t>
      </w:r>
      <w:proofErr w:type="spellStart"/>
      <w:r w:rsidRPr="00F41B18">
        <w:t>DFRg</w:t>
      </w:r>
      <w:proofErr w:type="spellEnd"/>
      <w:r w:rsidRPr="006D7647">
        <w:rPr>
          <w:lang w:val="ru-RU"/>
        </w:rPr>
        <w:t xml:space="preserve"> ), а государствам-членам и наблюдателям ВОИС было направлено циркулярное письмо </w:t>
      </w:r>
      <w:r w:rsidRPr="00F41B18">
        <w:t>C</w:t>
      </w:r>
      <w:r w:rsidRPr="006D7647">
        <w:rPr>
          <w:lang w:val="ru-RU"/>
        </w:rPr>
        <w:t>.</w:t>
      </w:r>
      <w:r w:rsidRPr="00F41B18">
        <w:t>CWS</w:t>
      </w:r>
      <w:r w:rsidRPr="006D7647">
        <w:rPr>
          <w:lang w:val="ru-RU"/>
        </w:rPr>
        <w:t xml:space="preserve"> 156 с предложен</w:t>
      </w:r>
      <w:r w:rsidR="003225D7" w:rsidRPr="006D7647">
        <w:rPr>
          <w:lang w:val="ru-RU"/>
        </w:rPr>
        <w:t>ием</w:t>
      </w:r>
      <w:r w:rsidRPr="006D7647">
        <w:rPr>
          <w:lang w:val="ru-RU"/>
        </w:rPr>
        <w:t xml:space="preserve"> представить свои отзывы.  Отзывы принимались до июня 2022 года. </w:t>
      </w:r>
    </w:p>
    <w:p w14:paraId="0FC3DEE1" w14:textId="414C8437" w:rsidR="00434D4C" w:rsidRPr="006D7647" w:rsidRDefault="00F41B18" w:rsidP="006D7647">
      <w:pPr>
        <w:pStyle w:val="ListParagraph"/>
        <w:numPr>
          <w:ilvl w:val="0"/>
          <w:numId w:val="29"/>
        </w:numPr>
        <w:ind w:left="0" w:firstLine="0"/>
        <w:rPr>
          <w:lang w:val="ru-RU"/>
        </w:rPr>
      </w:pPr>
      <w:r w:rsidRPr="006D7647">
        <w:rPr>
          <w:lang w:val="ru-RU"/>
        </w:rPr>
        <w:t xml:space="preserve">Международное бюро дополнительно доработало предложения с учетом полученных отзывов, и </w:t>
      </w:r>
      <w:r w:rsidR="003225D7" w:rsidRPr="006D7647">
        <w:rPr>
          <w:lang w:val="ru-RU"/>
        </w:rPr>
        <w:t>пересмотренные</w:t>
      </w:r>
      <w:r w:rsidRPr="006D7647">
        <w:rPr>
          <w:lang w:val="ru-RU"/>
        </w:rPr>
        <w:t xml:space="preserve"> предложения представлены в документе </w:t>
      </w:r>
      <w:r w:rsidRPr="00F41B18">
        <w:t>CWS</w:t>
      </w:r>
      <w:r w:rsidRPr="006D7647">
        <w:rPr>
          <w:lang w:val="ru-RU"/>
        </w:rPr>
        <w:t>/10/7 для рассмотрения КСВ.</w:t>
      </w:r>
      <w:r w:rsidR="00434D4C" w:rsidRPr="006D7647">
        <w:rPr>
          <w:lang w:val="ru-RU"/>
        </w:rPr>
        <w:t xml:space="preserve"> </w:t>
      </w:r>
    </w:p>
    <w:p w14:paraId="0C5A7CBF" w14:textId="43D6B3D0" w:rsidR="009C4217" w:rsidRPr="00C63C2A" w:rsidRDefault="00C63C2A" w:rsidP="009C4217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 xml:space="preserve">ПРЕДЛОЖЕНИЕ ОТНОСИТЕЛЬНО </w:t>
      </w:r>
      <w:r w:rsidR="003225D7">
        <w:rPr>
          <w:szCs w:val="22"/>
          <w:lang w:val="ru-RU"/>
        </w:rPr>
        <w:t>ста</w:t>
      </w:r>
      <w:r w:rsidR="00CB72F9">
        <w:rPr>
          <w:szCs w:val="22"/>
          <w:lang w:val="ru-RU"/>
        </w:rPr>
        <w:t xml:space="preserve">ндарта по </w:t>
      </w:r>
      <w:r w:rsidR="009C4217" w:rsidRPr="00FA32E3">
        <w:rPr>
          <w:szCs w:val="22"/>
        </w:rPr>
        <w:t>JSON</w:t>
      </w:r>
      <w:r w:rsidR="00CB72F9">
        <w:rPr>
          <w:szCs w:val="22"/>
          <w:lang w:val="ru-RU"/>
        </w:rPr>
        <w:t>-СХЕМе</w:t>
      </w:r>
      <w:r>
        <w:rPr>
          <w:szCs w:val="22"/>
          <w:lang w:val="ru-RU"/>
        </w:rPr>
        <w:t xml:space="preserve"> </w:t>
      </w:r>
      <w:r w:rsidR="009C4217" w:rsidRPr="00C63C2A">
        <w:rPr>
          <w:szCs w:val="22"/>
          <w:lang w:val="ru-RU"/>
        </w:rPr>
        <w:t>(</w:t>
      </w:r>
      <w:r w:rsidR="00035BFD">
        <w:rPr>
          <w:szCs w:val="22"/>
          <w:lang w:val="ru-RU"/>
        </w:rPr>
        <w:t>задача</w:t>
      </w:r>
      <w:r w:rsidR="00035BFD" w:rsidRPr="00C63C2A">
        <w:rPr>
          <w:szCs w:val="22"/>
          <w:lang w:val="ru-RU"/>
        </w:rPr>
        <w:t xml:space="preserve"> №</w:t>
      </w:r>
      <w:r w:rsidR="009C4217" w:rsidRPr="00C63C2A">
        <w:rPr>
          <w:szCs w:val="22"/>
          <w:lang w:val="ru-RU"/>
        </w:rPr>
        <w:t xml:space="preserve"> 64)</w:t>
      </w:r>
    </w:p>
    <w:p w14:paraId="0670659C" w14:textId="4CB79A83" w:rsidR="009C4217" w:rsidRDefault="00C63C2A" w:rsidP="006D7647">
      <w:pPr>
        <w:pStyle w:val="ListParagraph"/>
        <w:numPr>
          <w:ilvl w:val="0"/>
          <w:numId w:val="29"/>
        </w:numPr>
        <w:spacing w:after="220"/>
        <w:ind w:left="0" w:firstLine="0"/>
        <w:rPr>
          <w:szCs w:val="22"/>
          <w:lang w:val="ru-RU"/>
        </w:rPr>
      </w:pPr>
      <w:r w:rsidRPr="00C63C2A">
        <w:rPr>
          <w:szCs w:val="22"/>
          <w:lang w:val="ru-RU"/>
        </w:rPr>
        <w:t xml:space="preserve">На седьмой сессии КСВ в план работы КСВ была добавлена задача № 64 в связи с тем, что ведомства интеллектуальной собственности (ВИС) все чаще используют </w:t>
      </w:r>
      <w:r w:rsidR="00902B60" w:rsidRPr="00902B60">
        <w:rPr>
          <w:lang w:val="ru-RU"/>
        </w:rPr>
        <w:t xml:space="preserve">формат </w:t>
      </w:r>
      <w:r w:rsidR="00902B60">
        <w:t>JavaScript</w:t>
      </w:r>
      <w:r w:rsidR="00902B60" w:rsidRPr="00902B60">
        <w:rPr>
          <w:lang w:val="ru-RU"/>
        </w:rPr>
        <w:t xml:space="preserve"> </w:t>
      </w:r>
      <w:r w:rsidR="00902B60">
        <w:t>Object</w:t>
      </w:r>
      <w:r w:rsidR="00902B60" w:rsidRPr="00902B60">
        <w:rPr>
          <w:lang w:val="ru-RU"/>
        </w:rPr>
        <w:t xml:space="preserve"> </w:t>
      </w:r>
      <w:r w:rsidR="00902B60">
        <w:t>Notation</w:t>
      </w:r>
      <w:r w:rsidR="00902B60" w:rsidRPr="00902B60">
        <w:rPr>
          <w:lang w:val="ru-RU"/>
        </w:rPr>
        <w:t xml:space="preserve"> (</w:t>
      </w:r>
      <w:r w:rsidR="00902B60">
        <w:t>JSON</w:t>
      </w:r>
      <w:r w:rsidR="00902B60" w:rsidRPr="00902B60">
        <w:rPr>
          <w:lang w:val="ru-RU"/>
        </w:rPr>
        <w:t>)</w:t>
      </w:r>
      <w:r w:rsidR="00902B60">
        <w:rPr>
          <w:szCs w:val="22"/>
          <w:lang w:val="ru-RU"/>
        </w:rPr>
        <w:t>, в частности</w:t>
      </w:r>
      <w:r w:rsidRPr="00C63C2A">
        <w:rPr>
          <w:szCs w:val="22"/>
          <w:lang w:val="ru-RU"/>
        </w:rPr>
        <w:t xml:space="preserve"> для </w:t>
      </w:r>
      <w:r w:rsidR="00902B60">
        <w:rPr>
          <w:szCs w:val="22"/>
          <w:lang w:val="ru-RU"/>
        </w:rPr>
        <w:t>передачи полезных данных веб-сервисами в ответных сообщениях</w:t>
      </w:r>
      <w:r w:rsidRPr="00C63C2A">
        <w:rPr>
          <w:szCs w:val="22"/>
          <w:lang w:val="ru-RU"/>
        </w:rPr>
        <w:t xml:space="preserve">.  </w:t>
      </w:r>
      <w:r w:rsidR="00902B60">
        <w:rPr>
          <w:szCs w:val="22"/>
          <w:lang w:val="ru-RU"/>
        </w:rPr>
        <w:t xml:space="preserve">Кроме того, </w:t>
      </w:r>
      <w:r w:rsidRPr="00C63C2A">
        <w:rPr>
          <w:szCs w:val="22"/>
          <w:lang w:val="ru-RU"/>
        </w:rPr>
        <w:t xml:space="preserve">на своей седьмой сессии КСВ принял к сведению рабочий проект спецификации </w:t>
      </w:r>
      <w:r w:rsidR="00902B60">
        <w:rPr>
          <w:szCs w:val="22"/>
          <w:lang w:val="ru-RU"/>
        </w:rPr>
        <w:t xml:space="preserve">формата </w:t>
      </w:r>
      <w:r w:rsidRPr="00C63C2A">
        <w:rPr>
          <w:szCs w:val="22"/>
        </w:rPr>
        <w:t>JSON</w:t>
      </w:r>
      <w:r w:rsidR="00902B60">
        <w:rPr>
          <w:szCs w:val="22"/>
          <w:lang w:val="ru-RU"/>
        </w:rPr>
        <w:t>, который был представлен на его</w:t>
      </w:r>
      <w:r w:rsidRPr="00C63C2A">
        <w:rPr>
          <w:szCs w:val="22"/>
          <w:lang w:val="ru-RU"/>
        </w:rPr>
        <w:t xml:space="preserve"> рассмотрение, и </w:t>
      </w:r>
      <w:r w:rsidR="00902B60">
        <w:rPr>
          <w:szCs w:val="22"/>
          <w:lang w:val="ru-RU"/>
        </w:rPr>
        <w:t>поручил</w:t>
      </w:r>
      <w:r w:rsidRPr="00C63C2A">
        <w:rPr>
          <w:szCs w:val="22"/>
          <w:lang w:val="ru-RU"/>
        </w:rPr>
        <w:t xml:space="preserve"> Целев</w:t>
      </w:r>
      <w:r w:rsidR="00902B60">
        <w:rPr>
          <w:szCs w:val="22"/>
          <w:lang w:val="ru-RU"/>
        </w:rPr>
        <w:t>ой</w:t>
      </w:r>
      <w:r w:rsidRPr="00C63C2A">
        <w:rPr>
          <w:szCs w:val="22"/>
          <w:lang w:val="ru-RU"/>
        </w:rPr>
        <w:t xml:space="preserve"> групп</w:t>
      </w:r>
      <w:r w:rsidR="00902B60">
        <w:rPr>
          <w:szCs w:val="22"/>
          <w:lang w:val="ru-RU"/>
        </w:rPr>
        <w:t>е</w:t>
      </w:r>
      <w:r w:rsidRPr="00C63C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</w:t>
      </w:r>
      <w:r w:rsidRPr="00C63C2A">
        <w:rPr>
          <w:szCs w:val="22"/>
        </w:rPr>
        <w:t>XML</w:t>
      </w:r>
      <w:r>
        <w:rPr>
          <w:szCs w:val="22"/>
          <w:lang w:val="ru-RU"/>
        </w:rPr>
        <w:t xml:space="preserve"> для ПС </w:t>
      </w:r>
      <w:r w:rsidRPr="00C63C2A">
        <w:rPr>
          <w:szCs w:val="22"/>
          <w:lang w:val="ru-RU"/>
        </w:rPr>
        <w:t>продолж</w:t>
      </w:r>
      <w:r w:rsidR="003225D7">
        <w:rPr>
          <w:szCs w:val="22"/>
          <w:lang w:val="ru-RU"/>
        </w:rPr>
        <w:t>и</w:t>
      </w:r>
      <w:r w:rsidRPr="00C63C2A">
        <w:rPr>
          <w:szCs w:val="22"/>
          <w:lang w:val="ru-RU"/>
        </w:rPr>
        <w:t xml:space="preserve">ть работу по </w:t>
      </w:r>
      <w:r w:rsidR="00902B60">
        <w:rPr>
          <w:szCs w:val="22"/>
          <w:lang w:val="ru-RU"/>
        </w:rPr>
        <w:t>подготовке</w:t>
      </w:r>
      <w:r w:rsidRPr="00C63C2A">
        <w:rPr>
          <w:szCs w:val="22"/>
          <w:lang w:val="ru-RU"/>
        </w:rPr>
        <w:t xml:space="preserve"> проекта</w:t>
      </w:r>
      <w:r w:rsidR="00CB72F9">
        <w:rPr>
          <w:szCs w:val="22"/>
          <w:lang w:val="ru-RU"/>
        </w:rPr>
        <w:t xml:space="preserve"> нового</w:t>
      </w:r>
      <w:r w:rsidRPr="00C63C2A">
        <w:rPr>
          <w:szCs w:val="22"/>
          <w:lang w:val="ru-RU"/>
        </w:rPr>
        <w:t xml:space="preserve"> стандарта</w:t>
      </w:r>
      <w:r w:rsidR="009E047A">
        <w:rPr>
          <w:szCs w:val="22"/>
          <w:lang w:val="ru-RU"/>
        </w:rPr>
        <w:t xml:space="preserve"> по</w:t>
      </w:r>
      <w:r w:rsidRPr="00C63C2A">
        <w:rPr>
          <w:szCs w:val="22"/>
          <w:lang w:val="ru-RU"/>
        </w:rPr>
        <w:t xml:space="preserve"> </w:t>
      </w:r>
      <w:r w:rsidRPr="00C63C2A">
        <w:rPr>
          <w:szCs w:val="22"/>
        </w:rPr>
        <w:t>JSON</w:t>
      </w:r>
      <w:r w:rsidR="00CB72F9">
        <w:rPr>
          <w:szCs w:val="22"/>
          <w:lang w:val="ru-RU"/>
        </w:rPr>
        <w:t xml:space="preserve"> (с</w:t>
      </w:r>
      <w:r w:rsidRPr="00C63C2A">
        <w:rPr>
          <w:szCs w:val="22"/>
          <w:lang w:val="ru-RU"/>
        </w:rPr>
        <w:t>м.</w:t>
      </w:r>
      <w:r>
        <w:rPr>
          <w:szCs w:val="22"/>
          <w:lang w:val="ru-RU"/>
        </w:rPr>
        <w:t> </w:t>
      </w:r>
      <w:r w:rsidRPr="00C63C2A">
        <w:rPr>
          <w:szCs w:val="22"/>
          <w:lang w:val="ru-RU"/>
        </w:rPr>
        <w:t>пункты 58</w:t>
      </w:r>
      <w:r>
        <w:rPr>
          <w:szCs w:val="22"/>
          <w:lang w:val="ru-RU"/>
        </w:rPr>
        <w:t>–</w:t>
      </w:r>
      <w:r w:rsidRPr="00C63C2A">
        <w:rPr>
          <w:szCs w:val="22"/>
          <w:lang w:val="ru-RU"/>
        </w:rPr>
        <w:t xml:space="preserve">60 документа </w:t>
      </w:r>
      <w:r w:rsidRPr="00C63C2A">
        <w:rPr>
          <w:szCs w:val="22"/>
        </w:rPr>
        <w:t>CWS</w:t>
      </w:r>
      <w:r w:rsidRPr="00C63C2A">
        <w:rPr>
          <w:szCs w:val="22"/>
          <w:lang w:val="ru-RU"/>
        </w:rPr>
        <w:t>/7/29).</w:t>
      </w:r>
      <w:r w:rsidR="00CB72F9">
        <w:rPr>
          <w:szCs w:val="22"/>
          <w:lang w:val="ru-RU"/>
        </w:rPr>
        <w:t xml:space="preserve"> </w:t>
      </w:r>
      <w:r w:rsidR="00CB72F9" w:rsidRPr="00CB72F9">
        <w:rPr>
          <w:szCs w:val="22"/>
          <w:lang w:val="ru-RU"/>
        </w:rPr>
        <w:t>В ходе восьмой сессии не было представлено обновленной информации о ходе работы над проектом стандарта по JSON.</w:t>
      </w:r>
    </w:p>
    <w:p w14:paraId="4774292D" w14:textId="1A6B1631" w:rsidR="00CB72F9" w:rsidRDefault="00CD0270" w:rsidP="006D7647">
      <w:pPr>
        <w:pStyle w:val="ListParagraph"/>
        <w:numPr>
          <w:ilvl w:val="0"/>
          <w:numId w:val="29"/>
        </w:numPr>
        <w:spacing w:after="220"/>
        <w:ind w:left="0" w:firstLine="0"/>
        <w:rPr>
          <w:szCs w:val="22"/>
          <w:lang w:val="ru-RU"/>
        </w:rPr>
      </w:pPr>
      <w:r w:rsidRPr="00CD0270">
        <w:rPr>
          <w:szCs w:val="22"/>
          <w:lang w:val="ru-RU"/>
        </w:rPr>
        <w:t xml:space="preserve">За время, прошедшее с последней сессии, Целевой группой по </w:t>
      </w:r>
      <w:r w:rsidRPr="00CD0270">
        <w:rPr>
          <w:szCs w:val="22"/>
        </w:rPr>
        <w:t>XML</w:t>
      </w:r>
      <w:r w:rsidRPr="00CD0270">
        <w:rPr>
          <w:szCs w:val="22"/>
          <w:lang w:val="ru-RU"/>
        </w:rPr>
        <w:t xml:space="preserve"> для ПС была проведена работа по совершенствованию проекта стандарта по </w:t>
      </w:r>
      <w:r w:rsidRPr="00CD0270">
        <w:rPr>
          <w:szCs w:val="22"/>
        </w:rPr>
        <w:t>JSON</w:t>
      </w:r>
      <w:r w:rsidRPr="00CD0270">
        <w:rPr>
          <w:szCs w:val="22"/>
          <w:lang w:val="ru-RU"/>
        </w:rPr>
        <w:t xml:space="preserve">, в том </w:t>
      </w:r>
      <w:r w:rsidR="003225D7">
        <w:rPr>
          <w:szCs w:val="22"/>
          <w:lang w:val="ru-RU"/>
        </w:rPr>
        <w:t xml:space="preserve">числе </w:t>
      </w:r>
      <w:r w:rsidRPr="00CD0270">
        <w:rPr>
          <w:szCs w:val="22"/>
          <w:lang w:val="ru-RU"/>
        </w:rPr>
        <w:t xml:space="preserve">относительно правил преобразования данных из </w:t>
      </w:r>
      <w:r w:rsidRPr="00CD0270">
        <w:rPr>
          <w:szCs w:val="22"/>
        </w:rPr>
        <w:t>XML</w:t>
      </w:r>
      <w:r w:rsidRPr="00CD0270">
        <w:rPr>
          <w:szCs w:val="22"/>
          <w:lang w:val="ru-RU"/>
        </w:rPr>
        <w:t xml:space="preserve"> стандарта ВОИС </w:t>
      </w:r>
      <w:r w:rsidRPr="00CD0270">
        <w:rPr>
          <w:szCs w:val="22"/>
        </w:rPr>
        <w:t>ST</w:t>
      </w:r>
      <w:r w:rsidRPr="00CD0270">
        <w:rPr>
          <w:szCs w:val="22"/>
          <w:lang w:val="ru-RU"/>
        </w:rPr>
        <w:t xml:space="preserve">.96 в эквивалентную </w:t>
      </w:r>
      <w:r w:rsidRPr="00CD0270">
        <w:rPr>
          <w:szCs w:val="22"/>
        </w:rPr>
        <w:t>JSON</w:t>
      </w:r>
      <w:r w:rsidR="003225D7">
        <w:rPr>
          <w:szCs w:val="22"/>
          <w:lang w:val="ru-RU"/>
        </w:rPr>
        <w:t>-схему и</w:t>
      </w:r>
      <w:r w:rsidRPr="00CD0270">
        <w:rPr>
          <w:szCs w:val="22"/>
          <w:lang w:val="ru-RU"/>
        </w:rPr>
        <w:t xml:space="preserve"> п</w:t>
      </w:r>
      <w:r w:rsidR="003225D7">
        <w:rPr>
          <w:szCs w:val="22"/>
          <w:lang w:val="ru-RU"/>
        </w:rPr>
        <w:t>редставления трех прим</w:t>
      </w:r>
      <w:r w:rsidRPr="00CD0270">
        <w:rPr>
          <w:szCs w:val="22"/>
          <w:lang w:val="ru-RU"/>
        </w:rPr>
        <w:t xml:space="preserve">еров документов в формате </w:t>
      </w:r>
      <w:r w:rsidRPr="00CD0270">
        <w:rPr>
          <w:szCs w:val="22"/>
        </w:rPr>
        <w:t>JSON</w:t>
      </w:r>
      <w:r w:rsidRPr="00CD0270">
        <w:rPr>
          <w:szCs w:val="22"/>
          <w:lang w:val="ru-RU"/>
        </w:rPr>
        <w:t xml:space="preserve">.  Со времени последней сессии на форуме </w:t>
      </w:r>
      <w:r w:rsidRPr="00CD0270">
        <w:rPr>
          <w:szCs w:val="22"/>
        </w:rPr>
        <w:t>WIKI</w:t>
      </w:r>
      <w:r w:rsidRPr="00CD0270">
        <w:rPr>
          <w:szCs w:val="22"/>
          <w:lang w:val="ru-RU"/>
        </w:rPr>
        <w:t xml:space="preserve"> Целевой группы было проведено три</w:t>
      </w:r>
      <w:r w:rsidR="003225D7">
        <w:rPr>
          <w:szCs w:val="22"/>
          <w:lang w:val="ru-RU"/>
        </w:rPr>
        <w:t xml:space="preserve"> раунда обсуждений</w:t>
      </w:r>
      <w:r w:rsidRPr="00CD0270">
        <w:rPr>
          <w:szCs w:val="22"/>
          <w:lang w:val="ru-RU"/>
        </w:rPr>
        <w:t xml:space="preserve"> по этой теме</w:t>
      </w:r>
      <w:r w:rsidR="00CB72F9" w:rsidRPr="00CD0270">
        <w:rPr>
          <w:szCs w:val="22"/>
          <w:lang w:val="ru-RU"/>
        </w:rPr>
        <w:t>.</w:t>
      </w:r>
    </w:p>
    <w:p w14:paraId="244ED4E1" w14:textId="6A9736E4" w:rsidR="00CD0270" w:rsidRDefault="00CD0270" w:rsidP="006D7647">
      <w:pPr>
        <w:pStyle w:val="ListParagraph"/>
        <w:numPr>
          <w:ilvl w:val="0"/>
          <w:numId w:val="29"/>
        </w:numPr>
        <w:spacing w:after="220"/>
        <w:ind w:left="0" w:firstLine="0"/>
        <w:rPr>
          <w:rFonts w:eastAsia="Times New Roman"/>
          <w:szCs w:val="22"/>
          <w:lang w:val="ru-RU" w:eastAsia="en-US"/>
        </w:rPr>
      </w:pPr>
      <w:r w:rsidRPr="00CD0270">
        <w:rPr>
          <w:rFonts w:eastAsia="Times New Roman"/>
          <w:szCs w:val="22"/>
          <w:lang w:val="ru-RU" w:eastAsia="en-US"/>
        </w:rPr>
        <w:t xml:space="preserve">Предложение по новому стандарту ВОИС по </w:t>
      </w:r>
      <w:r w:rsidRPr="00CD0270">
        <w:rPr>
          <w:rFonts w:eastAsia="Times New Roman"/>
          <w:szCs w:val="22"/>
          <w:lang w:eastAsia="en-US"/>
        </w:rPr>
        <w:t>JSON</w:t>
      </w:r>
      <w:r w:rsidRPr="00CD0270">
        <w:rPr>
          <w:rFonts w:eastAsia="Times New Roman"/>
          <w:szCs w:val="22"/>
          <w:lang w:val="ru-RU" w:eastAsia="en-US"/>
        </w:rPr>
        <w:t xml:space="preserve"> содержится в документе </w:t>
      </w:r>
      <w:r w:rsidRPr="00CD0270">
        <w:rPr>
          <w:rFonts w:eastAsia="Times New Roman"/>
          <w:szCs w:val="22"/>
          <w:lang w:eastAsia="en-US"/>
        </w:rPr>
        <w:t>CWS</w:t>
      </w:r>
      <w:r w:rsidRPr="00CD0270">
        <w:rPr>
          <w:rFonts w:eastAsia="Times New Roman"/>
          <w:szCs w:val="22"/>
          <w:lang w:val="ru-RU" w:eastAsia="en-US"/>
        </w:rPr>
        <w:t>/10/6, который будет представлен на рассмотре</w:t>
      </w:r>
      <w:r>
        <w:rPr>
          <w:rFonts w:eastAsia="Times New Roman"/>
          <w:szCs w:val="22"/>
          <w:lang w:val="ru-RU" w:eastAsia="en-US"/>
        </w:rPr>
        <w:t>ние КСВ на его десятой сессии.</w:t>
      </w:r>
    </w:p>
    <w:p w14:paraId="2D4612FD" w14:textId="3D9595FF" w:rsidR="00CD0270" w:rsidRPr="00CD0270" w:rsidRDefault="00CD0270" w:rsidP="00CD0270">
      <w:pPr>
        <w:pStyle w:val="Heading2"/>
        <w:rPr>
          <w:lang w:val="ru-RU" w:eastAsia="en-US"/>
        </w:rPr>
      </w:pPr>
      <w:r>
        <w:rPr>
          <w:lang w:val="ru-RU" w:eastAsia="en-US"/>
        </w:rPr>
        <w:t>разработка схем</w:t>
      </w:r>
      <w:r w:rsidRPr="00CD0270">
        <w:rPr>
          <w:lang w:val="ru-RU" w:eastAsia="en-US"/>
        </w:rPr>
        <w:t xml:space="preserve"> для передачи данных о правовом статусе</w:t>
      </w:r>
    </w:p>
    <w:p w14:paraId="7133DD07" w14:textId="255BE96E" w:rsidR="00CD0270" w:rsidRPr="006D7647" w:rsidRDefault="00CD0270" w:rsidP="006D7647">
      <w:pPr>
        <w:pStyle w:val="ListParagraph"/>
        <w:numPr>
          <w:ilvl w:val="0"/>
          <w:numId w:val="29"/>
        </w:numPr>
        <w:spacing w:after="240"/>
        <w:ind w:left="0" w:firstLine="0"/>
        <w:rPr>
          <w:lang w:val="ru-RU" w:eastAsia="en-US"/>
        </w:rPr>
      </w:pPr>
      <w:r w:rsidRPr="006D7647">
        <w:rPr>
          <w:lang w:val="ru-RU" w:eastAsia="en-US"/>
        </w:rPr>
        <w:t xml:space="preserve">Целевая группа по </w:t>
      </w:r>
      <w:r w:rsidRPr="00CD0270">
        <w:rPr>
          <w:lang w:eastAsia="en-US"/>
        </w:rPr>
        <w:t>XML</w:t>
      </w:r>
      <w:r w:rsidRPr="006D7647">
        <w:rPr>
          <w:lang w:val="ru-RU" w:eastAsia="en-US"/>
        </w:rPr>
        <w:t xml:space="preserve"> для ПС в сотрудничестве с Целевой группой по правовому статусу занимается разработкой схем </w:t>
      </w:r>
      <w:r w:rsidRPr="00CD0270">
        <w:rPr>
          <w:lang w:eastAsia="en-US"/>
        </w:rPr>
        <w:t>XML</w:t>
      </w:r>
      <w:r w:rsidRPr="006D7647">
        <w:rPr>
          <w:lang w:val="ru-RU" w:eastAsia="en-US"/>
        </w:rPr>
        <w:t xml:space="preserve"> для передачи данных о правовом статусе.  В версию 4.0 впервые были включены схемы для передачи данных о правовом статусе патентов.  В версии 5.0 компоненты </w:t>
      </w:r>
      <w:r w:rsidRPr="006D7647">
        <w:rPr>
          <w:rFonts w:ascii="Courier New" w:hAnsi="Courier New" w:cs="Courier New"/>
          <w:lang w:eastAsia="en-US"/>
        </w:rPr>
        <w:t>pat</w:t>
      </w:r>
      <w:r w:rsidRPr="006D7647">
        <w:rPr>
          <w:rFonts w:ascii="Courier New" w:hAnsi="Courier New" w:cs="Courier New"/>
          <w:lang w:val="ru-RU" w:eastAsia="en-US"/>
        </w:rPr>
        <w:t>:</w:t>
      </w:r>
      <w:proofErr w:type="spellStart"/>
      <w:r w:rsidRPr="006D7647">
        <w:rPr>
          <w:rFonts w:ascii="Courier New" w:hAnsi="Courier New" w:cs="Courier New"/>
          <w:lang w:eastAsia="en-US"/>
        </w:rPr>
        <w:t>StageCode</w:t>
      </w:r>
      <w:proofErr w:type="spellEnd"/>
      <w:r w:rsidRPr="006D7647">
        <w:rPr>
          <w:lang w:val="ru-RU" w:eastAsia="en-US"/>
        </w:rPr>
        <w:t xml:space="preserve">, </w:t>
      </w:r>
      <w:r w:rsidRPr="006D7647">
        <w:rPr>
          <w:rFonts w:ascii="Courier New" w:hAnsi="Courier New" w:cs="Courier New"/>
          <w:lang w:eastAsia="en-US"/>
        </w:rPr>
        <w:t>pat</w:t>
      </w:r>
      <w:r w:rsidRPr="006D7647">
        <w:rPr>
          <w:rFonts w:ascii="Courier New" w:hAnsi="Courier New" w:cs="Courier New"/>
          <w:lang w:val="ru-RU" w:eastAsia="en-US"/>
        </w:rPr>
        <w:t>:</w:t>
      </w:r>
      <w:proofErr w:type="spellStart"/>
      <w:r w:rsidRPr="006D7647">
        <w:rPr>
          <w:rFonts w:ascii="Courier New" w:hAnsi="Courier New" w:cs="Courier New"/>
          <w:lang w:eastAsia="en-US"/>
        </w:rPr>
        <w:t>PreviousStageCode</w:t>
      </w:r>
      <w:proofErr w:type="spellEnd"/>
      <w:r w:rsidRPr="006D7647">
        <w:rPr>
          <w:lang w:val="ru-RU" w:eastAsia="en-US"/>
        </w:rPr>
        <w:t xml:space="preserve">, </w:t>
      </w:r>
      <w:r w:rsidRPr="006D7647">
        <w:rPr>
          <w:rFonts w:ascii="Courier New" w:hAnsi="Courier New" w:cs="Courier New"/>
          <w:lang w:eastAsia="en-US"/>
        </w:rPr>
        <w:t>pat</w:t>
      </w:r>
      <w:r w:rsidRPr="006D7647">
        <w:rPr>
          <w:rFonts w:ascii="Courier New" w:hAnsi="Courier New" w:cs="Courier New"/>
          <w:lang w:val="ru-RU" w:eastAsia="en-US"/>
        </w:rPr>
        <w:t>:</w:t>
      </w:r>
      <w:proofErr w:type="spellStart"/>
      <w:r w:rsidRPr="006D7647">
        <w:rPr>
          <w:rFonts w:ascii="Courier New" w:hAnsi="Courier New" w:cs="Courier New"/>
          <w:lang w:eastAsia="en-US"/>
        </w:rPr>
        <w:t>CurrentStageCode</w:t>
      </w:r>
      <w:proofErr w:type="spellEnd"/>
      <w:r w:rsidRPr="006D7647">
        <w:rPr>
          <w:lang w:val="ru-RU" w:eastAsia="en-US"/>
        </w:rPr>
        <w:t xml:space="preserve">, </w:t>
      </w:r>
      <w:r w:rsidRPr="006D7647">
        <w:rPr>
          <w:rFonts w:ascii="Courier New" w:hAnsi="Courier New" w:cs="Courier New"/>
          <w:lang w:eastAsia="en-US"/>
        </w:rPr>
        <w:t>pat</w:t>
      </w:r>
      <w:r w:rsidRPr="006D7647">
        <w:rPr>
          <w:rFonts w:ascii="Courier New" w:hAnsi="Courier New" w:cs="Courier New"/>
          <w:lang w:val="ru-RU" w:eastAsia="en-US"/>
        </w:rPr>
        <w:t>:</w:t>
      </w:r>
      <w:proofErr w:type="spellStart"/>
      <w:r w:rsidRPr="006D7647">
        <w:rPr>
          <w:rFonts w:ascii="Courier New" w:hAnsi="Courier New" w:cs="Courier New"/>
          <w:lang w:eastAsia="en-US"/>
        </w:rPr>
        <w:t>StateCodeType</w:t>
      </w:r>
      <w:proofErr w:type="spellEnd"/>
      <w:r w:rsidRPr="006D7647">
        <w:rPr>
          <w:lang w:val="ru-RU" w:eastAsia="en-US"/>
        </w:rPr>
        <w:t xml:space="preserve"> и </w:t>
      </w:r>
      <w:r w:rsidRPr="006D7647">
        <w:rPr>
          <w:rFonts w:ascii="Courier New" w:hAnsi="Courier New" w:cs="Courier New"/>
          <w:lang w:eastAsia="en-US"/>
        </w:rPr>
        <w:t>pat</w:t>
      </w:r>
      <w:r w:rsidRPr="006D7647">
        <w:rPr>
          <w:rFonts w:ascii="Courier New" w:hAnsi="Courier New" w:cs="Courier New"/>
          <w:lang w:val="ru-RU" w:eastAsia="en-US"/>
        </w:rPr>
        <w:t>:</w:t>
      </w:r>
      <w:proofErr w:type="spellStart"/>
      <w:r w:rsidRPr="006D7647">
        <w:rPr>
          <w:rFonts w:ascii="Courier New" w:hAnsi="Courier New" w:cs="Courier New"/>
          <w:lang w:eastAsia="en-US"/>
        </w:rPr>
        <w:t>StageCodeType</w:t>
      </w:r>
      <w:proofErr w:type="spellEnd"/>
      <w:r w:rsidRPr="006D7647">
        <w:rPr>
          <w:lang w:val="ru-RU" w:eastAsia="en-US"/>
        </w:rPr>
        <w:t xml:space="preserve"> были перенесены в общее пространство имен для последующего использования в качестве первого шага в разработке схе</w:t>
      </w:r>
      <w:r w:rsidR="003225D7" w:rsidRPr="006D7647">
        <w:rPr>
          <w:lang w:val="ru-RU" w:eastAsia="en-US"/>
        </w:rPr>
        <w:t>м для передачи правового статуса</w:t>
      </w:r>
      <w:r w:rsidRPr="006D7647">
        <w:rPr>
          <w:lang w:val="ru-RU" w:eastAsia="en-US"/>
        </w:rPr>
        <w:t xml:space="preserve"> товарных знаков и промышленных образцов.  </w:t>
      </w:r>
    </w:p>
    <w:p w14:paraId="6D357A10" w14:textId="77777777" w:rsidR="006D7647" w:rsidRDefault="00027A26" w:rsidP="00027A26">
      <w:pPr>
        <w:pStyle w:val="ListParagraph"/>
        <w:numPr>
          <w:ilvl w:val="0"/>
          <w:numId w:val="29"/>
        </w:numPr>
        <w:spacing w:after="240"/>
        <w:ind w:left="0" w:firstLine="0"/>
        <w:rPr>
          <w:lang w:val="ru-RU" w:eastAsia="en-US"/>
        </w:rPr>
      </w:pPr>
      <w:r w:rsidRPr="006D7647">
        <w:rPr>
          <w:lang w:val="ru-RU" w:eastAsia="en-US"/>
        </w:rPr>
        <w:t xml:space="preserve">Хотя на девятой сессии КСВ было принято решение объединить три схемы для передачи правового статуса в единый стандарт ввиду сходства между ними, Целевая группа по правовому статусу приняла решение о сохранении трех отдельных стандартов </w:t>
      </w:r>
      <w:r w:rsidRPr="00027A26">
        <w:rPr>
          <w:lang w:eastAsia="en-US"/>
        </w:rPr>
        <w:t>ST</w:t>
      </w:r>
      <w:r w:rsidRPr="006D7647">
        <w:rPr>
          <w:lang w:val="ru-RU" w:eastAsia="en-US"/>
        </w:rPr>
        <w:t xml:space="preserve">.27, </w:t>
      </w:r>
      <w:r w:rsidRPr="00027A26">
        <w:rPr>
          <w:lang w:eastAsia="en-US"/>
        </w:rPr>
        <w:t>ST</w:t>
      </w:r>
      <w:r w:rsidRPr="006D7647">
        <w:rPr>
          <w:lang w:val="ru-RU" w:eastAsia="en-US"/>
        </w:rPr>
        <w:t xml:space="preserve">.61 и </w:t>
      </w:r>
      <w:r w:rsidRPr="00027A26">
        <w:rPr>
          <w:lang w:eastAsia="en-US"/>
        </w:rPr>
        <w:t>ST</w:t>
      </w:r>
      <w:r w:rsidRPr="006D7647">
        <w:rPr>
          <w:lang w:val="ru-RU" w:eastAsia="en-US"/>
        </w:rPr>
        <w:t xml:space="preserve">.87, в связи с чем Целевая группа по </w:t>
      </w:r>
      <w:r w:rsidRPr="00027A26">
        <w:rPr>
          <w:lang w:eastAsia="en-US"/>
        </w:rPr>
        <w:t>XML</w:t>
      </w:r>
      <w:r w:rsidRPr="006D7647">
        <w:rPr>
          <w:lang w:val="ru-RU" w:eastAsia="en-US"/>
        </w:rPr>
        <w:t xml:space="preserve"> для ПС согласовала разработку схем для передачи данных о правовом статусе товарных знаков и промышленных образцов отдельно.  Таким образом, началась работа по разработке схем для передачи данных о правовом статусе товарных знаков и промышленных образцов.</w:t>
      </w:r>
    </w:p>
    <w:p w14:paraId="79B90F71" w14:textId="09B12DC4" w:rsidR="0069517C" w:rsidRPr="006D7647" w:rsidRDefault="0069517C" w:rsidP="00027A26">
      <w:pPr>
        <w:pStyle w:val="ListParagraph"/>
        <w:numPr>
          <w:ilvl w:val="0"/>
          <w:numId w:val="29"/>
        </w:numPr>
        <w:spacing w:after="240"/>
        <w:ind w:left="0" w:firstLine="0"/>
        <w:rPr>
          <w:lang w:val="ru-RU" w:eastAsia="en-US"/>
        </w:rPr>
      </w:pPr>
      <w:r w:rsidRPr="006D7647">
        <w:rPr>
          <w:lang w:val="ru-RU" w:eastAsia="en-US"/>
        </w:rPr>
        <w:t>В этом году был проведен один раунд обсуждени</w:t>
      </w:r>
      <w:r w:rsidR="001D21F6" w:rsidRPr="006D7647">
        <w:rPr>
          <w:lang w:val="ru-RU" w:eastAsia="en-US"/>
        </w:rPr>
        <w:t>й</w:t>
      </w:r>
      <w:r w:rsidRPr="006D7647">
        <w:rPr>
          <w:lang w:val="ru-RU" w:eastAsia="en-US"/>
        </w:rPr>
        <w:t xml:space="preserve"> на форуме </w:t>
      </w:r>
      <w:r w:rsidRPr="0069517C">
        <w:rPr>
          <w:lang w:eastAsia="en-US"/>
        </w:rPr>
        <w:t>WIKI</w:t>
      </w:r>
      <w:r w:rsidRPr="006D7647">
        <w:rPr>
          <w:lang w:val="ru-RU" w:eastAsia="en-US"/>
        </w:rPr>
        <w:t xml:space="preserve"> Целевой группы, в ходе которого Целевой группе был представлен для комментариев первый проект схем для передачи </w:t>
      </w:r>
      <w:r w:rsidR="001D21F6" w:rsidRPr="006D7647">
        <w:rPr>
          <w:lang w:val="ru-RU" w:eastAsia="en-US"/>
        </w:rPr>
        <w:t>данных о правовом статусе товарных знаков и о правовом статусе</w:t>
      </w:r>
      <w:r w:rsidRPr="006D7647">
        <w:rPr>
          <w:lang w:val="ru-RU" w:eastAsia="en-US"/>
        </w:rPr>
        <w:t xml:space="preserve"> промышленных образцов.  Целевая группа по </w:t>
      </w:r>
      <w:r w:rsidRPr="0069517C">
        <w:rPr>
          <w:lang w:eastAsia="en-US"/>
        </w:rPr>
        <w:t>XML</w:t>
      </w:r>
      <w:r w:rsidRPr="006D7647">
        <w:rPr>
          <w:lang w:val="ru-RU" w:eastAsia="en-US"/>
        </w:rPr>
        <w:t xml:space="preserve"> для ПС будет сотрудничать с Целевой группой по правовому статусу для завершения разработки, в частности, схем </w:t>
      </w:r>
      <w:r w:rsidRPr="0069517C">
        <w:rPr>
          <w:lang w:eastAsia="en-US"/>
        </w:rPr>
        <w:t>XML</w:t>
      </w:r>
      <w:r w:rsidRPr="006D7647">
        <w:rPr>
          <w:lang w:val="ru-RU" w:eastAsia="en-US"/>
        </w:rPr>
        <w:t xml:space="preserve"> для </w:t>
      </w:r>
      <w:r w:rsidR="001D21F6" w:rsidRPr="006D7647">
        <w:rPr>
          <w:lang w:val="ru-RU" w:eastAsia="en-US"/>
        </w:rPr>
        <w:t xml:space="preserve">передачи </w:t>
      </w:r>
      <w:r w:rsidRPr="006D7647">
        <w:rPr>
          <w:lang w:val="ru-RU" w:eastAsia="en-US"/>
        </w:rPr>
        <w:t xml:space="preserve">дополнительной информации в соответствии с приложением </w:t>
      </w:r>
      <w:r w:rsidRPr="0069517C">
        <w:rPr>
          <w:lang w:eastAsia="en-US"/>
        </w:rPr>
        <w:t>II</w:t>
      </w:r>
      <w:r w:rsidR="001D21F6" w:rsidRPr="006D7647">
        <w:rPr>
          <w:lang w:val="ru-RU" w:eastAsia="en-US"/>
        </w:rPr>
        <w:t xml:space="preserve"> к стандарту </w:t>
      </w:r>
      <w:r w:rsidRPr="0069517C">
        <w:rPr>
          <w:lang w:eastAsia="en-US"/>
        </w:rPr>
        <w:t>ST</w:t>
      </w:r>
      <w:r w:rsidRPr="006D7647">
        <w:rPr>
          <w:lang w:val="ru-RU" w:eastAsia="en-US"/>
        </w:rPr>
        <w:t xml:space="preserve">.61 и </w:t>
      </w:r>
      <w:r w:rsidR="001D21F6" w:rsidRPr="006D7647">
        <w:rPr>
          <w:lang w:val="ru-RU" w:eastAsia="en-US"/>
        </w:rPr>
        <w:t xml:space="preserve">приложением </w:t>
      </w:r>
      <w:r w:rsidR="001D21F6" w:rsidRPr="0069517C">
        <w:rPr>
          <w:lang w:eastAsia="en-US"/>
        </w:rPr>
        <w:t>II</w:t>
      </w:r>
      <w:r w:rsidR="001D21F6" w:rsidRPr="006D7647">
        <w:rPr>
          <w:lang w:val="ru-RU" w:eastAsia="en-US"/>
        </w:rPr>
        <w:t xml:space="preserve"> к стандарту </w:t>
      </w:r>
      <w:r w:rsidRPr="0069517C">
        <w:rPr>
          <w:lang w:eastAsia="en-US"/>
        </w:rPr>
        <w:t>ST</w:t>
      </w:r>
      <w:r w:rsidRPr="006D7647">
        <w:rPr>
          <w:lang w:val="ru-RU" w:eastAsia="en-US"/>
        </w:rPr>
        <w:t>.87.</w:t>
      </w:r>
    </w:p>
    <w:p w14:paraId="3F243CD3" w14:textId="77777777" w:rsidR="00CD0270" w:rsidRPr="0069517C" w:rsidRDefault="00CD0270" w:rsidP="009C4217">
      <w:pPr>
        <w:pStyle w:val="ListParagraph"/>
        <w:spacing w:after="220"/>
        <w:ind w:left="0"/>
        <w:rPr>
          <w:szCs w:val="22"/>
          <w:lang w:val="ru-RU"/>
        </w:rPr>
      </w:pPr>
    </w:p>
    <w:p w14:paraId="1F5B6832" w14:textId="442CAA0B" w:rsidR="009C4217" w:rsidRPr="00B4389A" w:rsidRDefault="00FC76A3" w:rsidP="009C4217">
      <w:pPr>
        <w:pStyle w:val="Heading2"/>
        <w:rPr>
          <w:szCs w:val="22"/>
          <w:lang w:val="ru-RU"/>
        </w:rPr>
      </w:pPr>
      <w:r w:rsidRPr="00B4389A">
        <w:rPr>
          <w:szCs w:val="22"/>
          <w:lang w:val="ru-RU"/>
        </w:rPr>
        <w:t>ПЛАН ДАЛЬНЕЙШЕЙ РАБОТЫ</w:t>
      </w:r>
    </w:p>
    <w:p w14:paraId="10B8F6A5" w14:textId="1EBDD61F" w:rsidR="009C4217" w:rsidRPr="001E6982" w:rsidRDefault="00B501B7" w:rsidP="006D7647">
      <w:pPr>
        <w:pStyle w:val="ListParagraph"/>
        <w:numPr>
          <w:ilvl w:val="0"/>
          <w:numId w:val="29"/>
        </w:numPr>
        <w:spacing w:after="120"/>
        <w:ind w:left="0" w:firstLine="0"/>
        <w:rPr>
          <w:szCs w:val="22"/>
          <w:lang w:val="ru-RU"/>
        </w:rPr>
      </w:pPr>
      <w:r w:rsidRPr="00B501B7">
        <w:rPr>
          <w:szCs w:val="22"/>
          <w:lang w:val="ru-RU"/>
        </w:rPr>
        <w:t xml:space="preserve">Целевая группа </w:t>
      </w:r>
      <w:r>
        <w:rPr>
          <w:szCs w:val="22"/>
          <w:lang w:val="ru-RU"/>
        </w:rPr>
        <w:t xml:space="preserve">по </w:t>
      </w:r>
      <w:r w:rsidRPr="00B501B7">
        <w:rPr>
          <w:szCs w:val="22"/>
        </w:rPr>
        <w:t>XML</w:t>
      </w:r>
      <w:r>
        <w:rPr>
          <w:szCs w:val="22"/>
          <w:lang w:val="ru-RU"/>
        </w:rPr>
        <w:t xml:space="preserve"> для ПС п</w:t>
      </w:r>
      <w:r w:rsidRPr="00B501B7">
        <w:rPr>
          <w:szCs w:val="22"/>
          <w:lang w:val="ru-RU"/>
        </w:rPr>
        <w:t xml:space="preserve">родолжит работу по разработке новых и улучшению существующих </w:t>
      </w:r>
      <w:r w:rsidRPr="00B501B7">
        <w:rPr>
          <w:szCs w:val="22"/>
        </w:rPr>
        <w:t>XML</w:t>
      </w:r>
      <w:r>
        <w:rPr>
          <w:szCs w:val="22"/>
          <w:lang w:val="ru-RU"/>
        </w:rPr>
        <w:t>-</w:t>
      </w:r>
      <w:r w:rsidRPr="00B501B7">
        <w:rPr>
          <w:szCs w:val="22"/>
          <w:lang w:val="ru-RU"/>
        </w:rPr>
        <w:t xml:space="preserve">схем, </w:t>
      </w:r>
      <w:r w:rsidR="0047267D">
        <w:rPr>
          <w:szCs w:val="22"/>
          <w:lang w:val="ru-RU"/>
        </w:rPr>
        <w:t>при этом</w:t>
      </w:r>
      <w:r w:rsidRPr="00B501B7">
        <w:rPr>
          <w:szCs w:val="22"/>
          <w:lang w:val="ru-RU"/>
        </w:rPr>
        <w:t xml:space="preserve">, в частности, хотела бы </w:t>
      </w:r>
      <w:r w:rsidR="0047267D">
        <w:rPr>
          <w:szCs w:val="22"/>
          <w:lang w:val="ru-RU"/>
        </w:rPr>
        <w:t xml:space="preserve">обратить внимание на </w:t>
      </w:r>
      <w:r w:rsidRPr="00B501B7">
        <w:rPr>
          <w:szCs w:val="22"/>
          <w:lang w:val="ru-RU"/>
        </w:rPr>
        <w:t>следующ</w:t>
      </w:r>
      <w:r w:rsidR="001E6982">
        <w:rPr>
          <w:szCs w:val="22"/>
          <w:lang w:val="ru-RU"/>
        </w:rPr>
        <w:t>и</w:t>
      </w:r>
      <w:r w:rsidRPr="00B501B7">
        <w:rPr>
          <w:szCs w:val="22"/>
          <w:lang w:val="ru-RU"/>
        </w:rPr>
        <w:t xml:space="preserve">е </w:t>
      </w:r>
      <w:r w:rsidR="001E6982">
        <w:rPr>
          <w:szCs w:val="22"/>
          <w:lang w:val="ru-RU"/>
        </w:rPr>
        <w:t xml:space="preserve">аспекты </w:t>
      </w:r>
      <w:r w:rsidRPr="00B501B7">
        <w:rPr>
          <w:szCs w:val="22"/>
          <w:lang w:val="ru-RU"/>
        </w:rPr>
        <w:t>разработки в период до</w:t>
      </w:r>
      <w:r w:rsidR="001E6982">
        <w:rPr>
          <w:szCs w:val="22"/>
          <w:lang w:val="ru-RU"/>
        </w:rPr>
        <w:t xml:space="preserve"> проведения </w:t>
      </w:r>
      <w:r w:rsidR="005C6B07">
        <w:rPr>
          <w:szCs w:val="22"/>
          <w:lang w:val="ru-RU"/>
        </w:rPr>
        <w:t>одиннадцатой</w:t>
      </w:r>
      <w:r w:rsidR="001E6982">
        <w:rPr>
          <w:szCs w:val="22"/>
          <w:lang w:val="ru-RU"/>
        </w:rPr>
        <w:t xml:space="preserve"> сессии КСВ</w:t>
      </w:r>
      <w:r w:rsidR="009C4217" w:rsidRPr="001E6982">
        <w:rPr>
          <w:szCs w:val="22"/>
          <w:lang w:val="ru-RU"/>
        </w:rPr>
        <w:t>:</w:t>
      </w:r>
    </w:p>
    <w:p w14:paraId="41BA1703" w14:textId="4C9E06CA" w:rsidR="00574FF7" w:rsidRDefault="001E6982" w:rsidP="0013323E">
      <w:pPr>
        <w:pStyle w:val="ListParagraph"/>
        <w:numPr>
          <w:ilvl w:val="0"/>
          <w:numId w:val="8"/>
        </w:numPr>
        <w:spacing w:after="220"/>
        <w:rPr>
          <w:szCs w:val="22"/>
          <w:lang w:val="ru-RU"/>
        </w:rPr>
      </w:pPr>
      <w:r>
        <w:rPr>
          <w:szCs w:val="22"/>
          <w:u w:val="single"/>
          <w:lang w:val="ru-RU"/>
        </w:rPr>
        <w:t>схемы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передачи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данных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правовом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статусе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товарных</w:t>
      </w:r>
      <w:r w:rsidRPr="00383FF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знаков</w:t>
      </w:r>
      <w:r w:rsidRPr="00383FFA">
        <w:rPr>
          <w:szCs w:val="22"/>
          <w:u w:val="single"/>
          <w:lang w:val="ru-RU"/>
        </w:rPr>
        <w:t>/</w:t>
      </w:r>
      <w:r>
        <w:rPr>
          <w:szCs w:val="22"/>
          <w:u w:val="single"/>
          <w:lang w:val="ru-RU"/>
        </w:rPr>
        <w:t>образцов</w:t>
      </w:r>
      <w:r w:rsidR="00574FF7" w:rsidRPr="00383FFA">
        <w:rPr>
          <w:szCs w:val="22"/>
          <w:lang w:val="ru-RU"/>
        </w:rPr>
        <w:t xml:space="preserve">: </w:t>
      </w:r>
      <w:r w:rsidR="0013323E" w:rsidRPr="0013323E">
        <w:rPr>
          <w:szCs w:val="22"/>
          <w:lang w:val="ru-RU"/>
        </w:rPr>
        <w:t xml:space="preserve">Целевая группа, при поддержке Целевой группы по правовому статусу, продолжит разработку схем для передачи </w:t>
      </w:r>
      <w:r w:rsidR="001D21F6">
        <w:rPr>
          <w:szCs w:val="22"/>
          <w:lang w:val="ru-RU"/>
        </w:rPr>
        <w:t>данных о правовом статусе</w:t>
      </w:r>
      <w:r w:rsidR="0013323E" w:rsidRPr="0013323E">
        <w:rPr>
          <w:szCs w:val="22"/>
          <w:lang w:val="ru-RU"/>
        </w:rPr>
        <w:t xml:space="preserve"> товарных знаков и промышленных образцов и планирует завершить их разработку к выходу следующей версии стандарта ST.96</w:t>
      </w:r>
      <w:r w:rsidR="00611683" w:rsidRPr="00383FFA">
        <w:rPr>
          <w:szCs w:val="22"/>
          <w:lang w:val="ru-RU"/>
        </w:rPr>
        <w:t>;</w:t>
      </w:r>
    </w:p>
    <w:p w14:paraId="547C6550" w14:textId="0018FEE2" w:rsidR="0030152B" w:rsidRDefault="0013323E" w:rsidP="0030152B">
      <w:pPr>
        <w:pStyle w:val="ListParagraph"/>
        <w:numPr>
          <w:ilvl w:val="0"/>
          <w:numId w:val="8"/>
        </w:numPr>
        <w:spacing w:after="220"/>
        <w:rPr>
          <w:szCs w:val="22"/>
          <w:lang w:val="ru-RU"/>
        </w:rPr>
      </w:pPr>
      <w:r w:rsidRPr="0013323E">
        <w:rPr>
          <w:szCs w:val="22"/>
          <w:u w:val="single"/>
          <w:lang w:val="ru-RU"/>
        </w:rPr>
        <w:t>компоненты схем в сфере авторского права</w:t>
      </w:r>
      <w:r w:rsidRPr="0013323E">
        <w:rPr>
          <w:szCs w:val="22"/>
          <w:lang w:val="ru-RU"/>
        </w:rPr>
        <w:t>: как указано выше в пунк</w:t>
      </w:r>
      <w:r w:rsidR="001D21F6">
        <w:rPr>
          <w:szCs w:val="22"/>
          <w:lang w:val="ru-RU"/>
        </w:rPr>
        <w:t>те 14, предложения об управлении</w:t>
      </w:r>
      <w:r w:rsidRPr="0013323E">
        <w:rPr>
          <w:szCs w:val="22"/>
          <w:lang w:val="ru-RU"/>
        </w:rPr>
        <w:t xml:space="preserve"> метаданными в области авторского права, в частности о компонентах cpy:RightsHolderCategory и cpy: OrphanWorkKindCode, будут постоянно улучшаться.  Пересмотр этих двух компонентов стандарта ST.96 планируется Целевой группой после того, как предложения будут одобрены КСВ; и</w:t>
      </w:r>
    </w:p>
    <w:p w14:paraId="2330B701" w14:textId="03F6C8B1" w:rsidR="00604E1D" w:rsidRPr="0030152B" w:rsidRDefault="001E6982" w:rsidP="0030152B">
      <w:pPr>
        <w:pStyle w:val="ListParagraph"/>
        <w:numPr>
          <w:ilvl w:val="0"/>
          <w:numId w:val="8"/>
        </w:numPr>
        <w:spacing w:after="220"/>
        <w:rPr>
          <w:szCs w:val="22"/>
          <w:lang w:val="ru-RU"/>
        </w:rPr>
      </w:pPr>
      <w:r w:rsidRPr="0030152B">
        <w:rPr>
          <w:u w:val="single"/>
          <w:lang w:val="ru-RU"/>
        </w:rPr>
        <w:t>схемы для передачи данных о патентных записях/операциях с патентами</w:t>
      </w:r>
      <w:r w:rsidR="00604E1D" w:rsidRPr="0030152B">
        <w:rPr>
          <w:szCs w:val="22"/>
          <w:lang w:val="ru-RU"/>
        </w:rPr>
        <w:t xml:space="preserve">: </w:t>
      </w:r>
      <w:r w:rsidR="0030152B" w:rsidRPr="0030152B">
        <w:rPr>
          <w:szCs w:val="22"/>
          <w:lang w:val="ru-RU"/>
        </w:rPr>
        <w:t xml:space="preserve">работа над схемами для передачи данных о патентных записях или операциях с патентами была заморожена, поскольку в 2022 году приоритет отдавался другим задачам Целевой группы.  Целевая группа планирует продолжить работу по этой задаче и доработать эти компоненты для </w:t>
      </w:r>
      <w:r w:rsidR="001D21F6">
        <w:rPr>
          <w:szCs w:val="22"/>
          <w:lang w:val="ru-RU"/>
        </w:rPr>
        <w:t xml:space="preserve">их </w:t>
      </w:r>
      <w:r w:rsidR="0030152B" w:rsidRPr="0030152B">
        <w:rPr>
          <w:szCs w:val="22"/>
          <w:lang w:val="ru-RU"/>
        </w:rPr>
        <w:t>включения в следующую версию стандарта ST.96, поскольку они уже находятся на достаточно зрелой стадии разработки</w:t>
      </w:r>
      <w:r w:rsidR="00604E1D" w:rsidRPr="0030152B">
        <w:rPr>
          <w:szCs w:val="22"/>
          <w:lang w:val="ru-RU"/>
        </w:rPr>
        <w:t>.</w:t>
      </w:r>
    </w:p>
    <w:p w14:paraId="3FAEA315" w14:textId="53DF4AAC" w:rsidR="009C4217" w:rsidRPr="00364E2A" w:rsidRDefault="004B4B1B" w:rsidP="006D7647">
      <w:pPr>
        <w:pStyle w:val="ListParagraph"/>
        <w:numPr>
          <w:ilvl w:val="0"/>
          <w:numId w:val="29"/>
        </w:numPr>
        <w:spacing w:after="220"/>
        <w:ind w:left="5490" w:right="216" w:firstLine="0"/>
        <w:rPr>
          <w:i/>
          <w:szCs w:val="22"/>
        </w:rPr>
      </w:pPr>
      <w:r>
        <w:rPr>
          <w:i/>
          <w:szCs w:val="22"/>
          <w:lang w:val="ru-RU"/>
        </w:rPr>
        <w:t>КСВ предлагается</w:t>
      </w:r>
      <w:r w:rsidR="009C4217" w:rsidRPr="00364E2A">
        <w:rPr>
          <w:i/>
          <w:szCs w:val="22"/>
        </w:rPr>
        <w:t>:</w:t>
      </w:r>
    </w:p>
    <w:p w14:paraId="29B33EF0" w14:textId="0343EDA4" w:rsidR="009C4217" w:rsidRPr="00010CED" w:rsidRDefault="00010CED" w:rsidP="00604E1D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spacing w:after="120"/>
        <w:ind w:left="5530" w:firstLine="680"/>
        <w:rPr>
          <w:i/>
          <w:lang w:val="ru-RU"/>
        </w:rPr>
      </w:pPr>
      <w:r>
        <w:rPr>
          <w:i/>
          <w:lang w:val="ru-RU"/>
        </w:rPr>
        <w:t xml:space="preserve">принять </w:t>
      </w:r>
      <w:r w:rsidR="00B4389A">
        <w:rPr>
          <w:i/>
          <w:lang w:val="ru-RU"/>
        </w:rPr>
        <w:t>к сведению</w:t>
      </w:r>
      <w:r>
        <w:rPr>
          <w:i/>
          <w:lang w:val="ru-RU"/>
        </w:rPr>
        <w:t xml:space="preserve"> информацию, содержащуюся в настоящем документе</w:t>
      </w:r>
      <w:r w:rsidR="009C4217" w:rsidRPr="00010CED">
        <w:rPr>
          <w:i/>
          <w:lang w:val="ru-RU"/>
        </w:rPr>
        <w:t>;</w:t>
      </w:r>
    </w:p>
    <w:p w14:paraId="5C823CA6" w14:textId="7F922A96" w:rsidR="009C4217" w:rsidRPr="00010CED" w:rsidRDefault="00010CED" w:rsidP="00604E1D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spacing w:after="120"/>
        <w:ind w:left="5530" w:firstLine="680"/>
        <w:rPr>
          <w:i/>
          <w:lang w:val="ru-RU"/>
        </w:rPr>
      </w:pPr>
      <w:r>
        <w:rPr>
          <w:i/>
          <w:lang w:val="ru-RU"/>
        </w:rPr>
        <w:t>принять</w:t>
      </w:r>
      <w:r w:rsidRPr="00010CED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10CED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10CED">
        <w:rPr>
          <w:i/>
          <w:lang w:val="ru-RU"/>
        </w:rPr>
        <w:t xml:space="preserve"> </w:t>
      </w:r>
      <w:r>
        <w:rPr>
          <w:i/>
          <w:lang w:val="ru-RU"/>
        </w:rPr>
        <w:t>публикацию</w:t>
      </w:r>
      <w:r w:rsidRPr="00010CED">
        <w:rPr>
          <w:i/>
          <w:lang w:val="ru-RU"/>
        </w:rPr>
        <w:t xml:space="preserve"> </w:t>
      </w:r>
      <w:r>
        <w:rPr>
          <w:i/>
          <w:lang w:val="ru-RU"/>
        </w:rPr>
        <w:t>версии</w:t>
      </w:r>
      <w:r w:rsidR="0030152B">
        <w:rPr>
          <w:i/>
          <w:lang w:val="ru-RU"/>
        </w:rPr>
        <w:t xml:space="preserve"> 6</w:t>
      </w:r>
      <w:r w:rsidRPr="00010CED">
        <w:rPr>
          <w:i/>
          <w:lang w:val="ru-RU"/>
        </w:rPr>
        <w:t xml:space="preserve">.0 </w:t>
      </w:r>
      <w:r>
        <w:rPr>
          <w:i/>
          <w:lang w:val="ru-RU"/>
        </w:rPr>
        <w:t>стандарта</w:t>
      </w:r>
      <w:r w:rsidRPr="00010CED">
        <w:rPr>
          <w:i/>
          <w:lang w:val="ru-RU"/>
        </w:rPr>
        <w:t xml:space="preserve"> </w:t>
      </w:r>
      <w:r>
        <w:rPr>
          <w:i/>
        </w:rPr>
        <w:t>ST</w:t>
      </w:r>
      <w:r w:rsidRPr="00010CED">
        <w:rPr>
          <w:i/>
          <w:lang w:val="ru-RU"/>
        </w:rPr>
        <w:t>.96</w:t>
      </w:r>
      <w:r w:rsidR="009C4217" w:rsidRPr="00010CED">
        <w:rPr>
          <w:i/>
          <w:lang w:val="ru-RU"/>
        </w:rPr>
        <w:t xml:space="preserve">, </w:t>
      </w:r>
      <w:r w:rsidR="0030152B">
        <w:rPr>
          <w:i/>
          <w:lang w:val="ru-RU"/>
        </w:rPr>
        <w:t>как указано выше в пунктах 5–12</w:t>
      </w:r>
      <w:r w:rsidR="009C4217" w:rsidRPr="00010CED">
        <w:rPr>
          <w:i/>
          <w:lang w:val="ru-RU"/>
        </w:rPr>
        <w:t>;</w:t>
      </w:r>
      <w:r w:rsidR="0030152B">
        <w:rPr>
          <w:i/>
          <w:lang w:val="ru-RU"/>
        </w:rPr>
        <w:t xml:space="preserve"> и</w:t>
      </w:r>
    </w:p>
    <w:p w14:paraId="64CB4B17" w14:textId="260944DE" w:rsidR="00604E1D" w:rsidRPr="00010CED" w:rsidRDefault="00010CED" w:rsidP="00604E1D">
      <w:pPr>
        <w:pStyle w:val="BodyText"/>
        <w:numPr>
          <w:ilvl w:val="0"/>
          <w:numId w:val="9"/>
        </w:numPr>
        <w:tabs>
          <w:tab w:val="left" w:pos="6160"/>
          <w:tab w:val="left" w:pos="6710"/>
        </w:tabs>
        <w:ind w:left="5530" w:firstLine="68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план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работы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Целевой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группы</w:t>
      </w:r>
      <w:r w:rsidRPr="00010CED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</w:t>
      </w:r>
      <w:r w:rsidR="006A52B3" w:rsidRPr="00010CED">
        <w:rPr>
          <w:rFonts w:eastAsia="Arial"/>
          <w:i/>
          <w:szCs w:val="22"/>
          <w:lang w:val="ru-RU" w:eastAsia="en-US"/>
        </w:rPr>
        <w:t xml:space="preserve"> </w:t>
      </w:r>
      <w:r w:rsidR="006A52B3" w:rsidRPr="00604E1D">
        <w:rPr>
          <w:i/>
        </w:rPr>
        <w:t>XML</w:t>
      </w:r>
      <w:r w:rsidRPr="00010CED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010CED">
        <w:rPr>
          <w:i/>
          <w:lang w:val="ru-RU"/>
        </w:rPr>
        <w:t xml:space="preserve"> </w:t>
      </w:r>
      <w:r>
        <w:rPr>
          <w:i/>
          <w:lang w:val="ru-RU"/>
        </w:rPr>
        <w:t>ПС</w:t>
      </w:r>
      <w:r w:rsidR="006A52B3" w:rsidRPr="00010CED">
        <w:rPr>
          <w:rFonts w:eastAsia="Arial"/>
          <w:i/>
          <w:szCs w:val="22"/>
          <w:lang w:val="ru-RU" w:eastAsia="en-US"/>
        </w:rPr>
        <w:t xml:space="preserve">, </w:t>
      </w:r>
      <w:r w:rsidR="0030152B">
        <w:rPr>
          <w:rFonts w:eastAsia="Arial"/>
          <w:i/>
          <w:szCs w:val="22"/>
          <w:lang w:val="ru-RU" w:eastAsia="en-US"/>
        </w:rPr>
        <w:t>как указано выше в пункте 23</w:t>
      </w:r>
      <w:r w:rsidR="001574F0" w:rsidRPr="00010CED">
        <w:rPr>
          <w:rFonts w:eastAsia="Arial"/>
          <w:i/>
          <w:szCs w:val="22"/>
          <w:lang w:val="ru-RU" w:eastAsia="en-US"/>
        </w:rPr>
        <w:t>.</w:t>
      </w:r>
    </w:p>
    <w:p w14:paraId="1B15AB7F" w14:textId="045122DE" w:rsidR="002326AB" w:rsidRPr="00604E1D" w:rsidRDefault="009C4217" w:rsidP="00604E1D">
      <w:pPr>
        <w:pStyle w:val="BodyText"/>
        <w:tabs>
          <w:tab w:val="left" w:pos="6160"/>
          <w:tab w:val="left" w:pos="6710"/>
        </w:tabs>
        <w:ind w:left="6210"/>
        <w:rPr>
          <w:rFonts w:eastAsia="Arial"/>
          <w:i/>
          <w:szCs w:val="22"/>
          <w:lang w:eastAsia="en-US"/>
        </w:rPr>
      </w:pPr>
      <w:r w:rsidRPr="00604E1D">
        <w:rPr>
          <w:szCs w:val="22"/>
        </w:rPr>
        <w:t>[</w:t>
      </w:r>
      <w:r w:rsidR="004B4B1B">
        <w:rPr>
          <w:szCs w:val="22"/>
          <w:lang w:val="ru-RU"/>
        </w:rPr>
        <w:t>Конец документа</w:t>
      </w:r>
      <w:r w:rsidRPr="00604E1D">
        <w:rPr>
          <w:szCs w:val="22"/>
        </w:rPr>
        <w:t>]</w:t>
      </w:r>
    </w:p>
    <w:sectPr w:rsidR="002326AB" w:rsidRPr="00604E1D" w:rsidSect="00860959">
      <w:headerReference w:type="default" r:id="rId9"/>
      <w:endnotePr>
        <w:numFmt w:val="decimal"/>
      </w:endnotePr>
      <w:pgSz w:w="11907" w:h="16840" w:code="9"/>
      <w:pgMar w:top="562" w:right="1138" w:bottom="115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9A8D" w14:textId="77777777" w:rsidR="0095113C" w:rsidRDefault="0095113C">
      <w:r>
        <w:separator/>
      </w:r>
    </w:p>
  </w:endnote>
  <w:endnote w:type="continuationSeparator" w:id="0">
    <w:p w14:paraId="232A9E23" w14:textId="77777777" w:rsidR="0095113C" w:rsidRDefault="0095113C" w:rsidP="003B38C1">
      <w:r>
        <w:separator/>
      </w:r>
    </w:p>
    <w:p w14:paraId="35017B09" w14:textId="77777777" w:rsidR="0095113C" w:rsidRPr="003B38C1" w:rsidRDefault="009511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744F82" w14:textId="77777777" w:rsidR="0095113C" w:rsidRPr="003B38C1" w:rsidRDefault="009511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91C9" w14:textId="77777777" w:rsidR="0095113C" w:rsidRDefault="0095113C">
      <w:r>
        <w:separator/>
      </w:r>
    </w:p>
  </w:footnote>
  <w:footnote w:type="continuationSeparator" w:id="0">
    <w:p w14:paraId="5EDCDFF3" w14:textId="77777777" w:rsidR="0095113C" w:rsidRDefault="0095113C" w:rsidP="008B60B2">
      <w:r>
        <w:separator/>
      </w:r>
    </w:p>
    <w:p w14:paraId="5A886815" w14:textId="77777777" w:rsidR="0095113C" w:rsidRPr="00ED77FB" w:rsidRDefault="009511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BD8952" w14:textId="77777777" w:rsidR="0095113C" w:rsidRPr="00ED77FB" w:rsidRDefault="009511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0936" w14:textId="56CB0038" w:rsidR="00053160" w:rsidRPr="002326AB" w:rsidRDefault="00053160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CA1418">
      <w:rPr>
        <w:caps/>
      </w:rPr>
      <w:t>WS/10/</w:t>
    </w:r>
    <w:r w:rsidR="00DC4C46">
      <w:rPr>
        <w:caps/>
      </w:rPr>
      <w:t>5</w:t>
    </w:r>
  </w:p>
  <w:p w14:paraId="676322D3" w14:textId="74728DE4" w:rsidR="00053160" w:rsidRDefault="00DC4C46" w:rsidP="00477D6B">
    <w:pPr>
      <w:jc w:val="right"/>
    </w:pPr>
    <w:r>
      <w:rPr>
        <w:lang w:val="ru-RU"/>
      </w:rPr>
      <w:t>с</w:t>
    </w:r>
    <w:r w:rsidR="00053160">
      <w:rPr>
        <w:lang w:val="ru-RU"/>
      </w:rPr>
      <w:t>тр.</w:t>
    </w:r>
    <w:r w:rsidR="00053160">
      <w:t xml:space="preserve"> </w:t>
    </w:r>
    <w:r w:rsidR="00053160">
      <w:fldChar w:fldCharType="begin"/>
    </w:r>
    <w:r w:rsidR="00053160">
      <w:instrText xml:space="preserve"> PAGE  \* MERGEFORMAT </w:instrText>
    </w:r>
    <w:r w:rsidR="00053160">
      <w:fldChar w:fldCharType="separate"/>
    </w:r>
    <w:r w:rsidR="00121B19">
      <w:rPr>
        <w:noProof/>
      </w:rPr>
      <w:t>5</w:t>
    </w:r>
    <w:r w:rsidR="00053160">
      <w:fldChar w:fldCharType="end"/>
    </w:r>
  </w:p>
  <w:p w14:paraId="613BDA0F" w14:textId="77777777" w:rsidR="00053160" w:rsidRDefault="00053160" w:rsidP="00477D6B">
    <w:pPr>
      <w:jc w:val="right"/>
    </w:pPr>
  </w:p>
  <w:p w14:paraId="50295062" w14:textId="77777777" w:rsidR="00053160" w:rsidRDefault="0005316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7290"/>
        </w:tabs>
        <w:ind w:left="7290" w:hanging="360"/>
      </w:pPr>
    </w:lvl>
  </w:abstractNum>
  <w:abstractNum w:abstractNumId="1" w15:restartNumberingAfterBreak="0">
    <w:nsid w:val="04502513"/>
    <w:multiLevelType w:val="multilevel"/>
    <w:tmpl w:val="08363D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F110C6"/>
    <w:multiLevelType w:val="hybridMultilevel"/>
    <w:tmpl w:val="2A04614E"/>
    <w:lvl w:ilvl="0" w:tplc="04090017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13E032C2"/>
    <w:multiLevelType w:val="hybridMultilevel"/>
    <w:tmpl w:val="08C6E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0B8A"/>
    <w:multiLevelType w:val="hybridMultilevel"/>
    <w:tmpl w:val="E57C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766662"/>
    <w:multiLevelType w:val="multilevel"/>
    <w:tmpl w:val="313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7812DAF"/>
    <w:multiLevelType w:val="hybridMultilevel"/>
    <w:tmpl w:val="91DC12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4E66"/>
    <w:multiLevelType w:val="hybridMultilevel"/>
    <w:tmpl w:val="3F6C61F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3626149F"/>
    <w:multiLevelType w:val="hybridMultilevel"/>
    <w:tmpl w:val="BE7E92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40059"/>
    <w:multiLevelType w:val="hybridMultilevel"/>
    <w:tmpl w:val="7DDC0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F3DB0"/>
    <w:multiLevelType w:val="hybridMultilevel"/>
    <w:tmpl w:val="A8ECD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31FE8"/>
    <w:multiLevelType w:val="hybridMultilevel"/>
    <w:tmpl w:val="98625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554CC"/>
    <w:multiLevelType w:val="hybridMultilevel"/>
    <w:tmpl w:val="0A3AA5B2"/>
    <w:lvl w:ilvl="0" w:tplc="5B2881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DA08A16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263"/>
    <w:multiLevelType w:val="hybridMultilevel"/>
    <w:tmpl w:val="A0382D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6B5"/>
    <w:multiLevelType w:val="hybridMultilevel"/>
    <w:tmpl w:val="EA1A71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3159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594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B5271A"/>
    <w:multiLevelType w:val="multilevel"/>
    <w:tmpl w:val="0B4804F4"/>
    <w:lvl w:ilvl="0">
      <w:start w:val="1"/>
      <w:numFmt w:val="bullet"/>
      <w:lvlText w:val="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01"/>
        </w:tabs>
        <w:ind w:left="7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21"/>
        </w:tabs>
        <w:ind w:left="7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41"/>
        </w:tabs>
        <w:ind w:left="8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261"/>
        </w:tabs>
        <w:ind w:left="9261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C7752"/>
    <w:multiLevelType w:val="hybridMultilevel"/>
    <w:tmpl w:val="FDD0BFA6"/>
    <w:lvl w:ilvl="0" w:tplc="05FA9E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80363"/>
    <w:multiLevelType w:val="hybridMultilevel"/>
    <w:tmpl w:val="E57C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31BDE"/>
    <w:multiLevelType w:val="hybridMultilevel"/>
    <w:tmpl w:val="EDD48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275743"/>
    <w:multiLevelType w:val="hybridMultilevel"/>
    <w:tmpl w:val="2A04614E"/>
    <w:lvl w:ilvl="0" w:tplc="04090017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77583E69"/>
    <w:multiLevelType w:val="hybridMultilevel"/>
    <w:tmpl w:val="E1867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D2557"/>
    <w:multiLevelType w:val="hybridMultilevel"/>
    <w:tmpl w:val="1E262278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21"/>
  </w:num>
  <w:num w:numId="5">
    <w:abstractNumId w:val="2"/>
  </w:num>
  <w:num w:numId="6">
    <w:abstractNumId w:val="8"/>
  </w:num>
  <w:num w:numId="7">
    <w:abstractNumId w:val="25"/>
  </w:num>
  <w:num w:numId="8">
    <w:abstractNumId w:val="28"/>
  </w:num>
  <w:num w:numId="9">
    <w:abstractNumId w:val="18"/>
  </w:num>
  <w:num w:numId="10">
    <w:abstractNumId w:val="14"/>
  </w:num>
  <w:num w:numId="11">
    <w:abstractNumId w:val="4"/>
  </w:num>
  <w:num w:numId="12">
    <w:abstractNumId w:val="13"/>
  </w:num>
  <w:num w:numId="13">
    <w:abstractNumId w:val="17"/>
  </w:num>
  <w:num w:numId="14">
    <w:abstractNumId w:val="11"/>
  </w:num>
  <w:num w:numId="15">
    <w:abstractNumId w:val="7"/>
  </w:num>
  <w:num w:numId="16">
    <w:abstractNumId w:val="1"/>
  </w:num>
  <w:num w:numId="17">
    <w:abstractNumId w:val="16"/>
  </w:num>
  <w:num w:numId="18">
    <w:abstractNumId w:val="9"/>
  </w:num>
  <w:num w:numId="19">
    <w:abstractNumId w:val="20"/>
  </w:num>
  <w:num w:numId="20">
    <w:abstractNumId w:val="15"/>
  </w:num>
  <w:num w:numId="21">
    <w:abstractNumId w:val="2"/>
  </w:num>
  <w:num w:numId="22">
    <w:abstractNumId w:val="2"/>
  </w:num>
  <w:num w:numId="23">
    <w:abstractNumId w:val="2"/>
  </w:num>
  <w:num w:numId="24">
    <w:abstractNumId w:val="22"/>
  </w:num>
  <w:num w:numId="25">
    <w:abstractNumId w:val="12"/>
  </w:num>
  <w:num w:numId="26">
    <w:abstractNumId w:val="23"/>
  </w:num>
  <w:num w:numId="27">
    <w:abstractNumId w:val="5"/>
  </w:num>
  <w:num w:numId="28">
    <w:abstractNumId w:val="24"/>
  </w:num>
  <w:num w:numId="29">
    <w:abstractNumId w:val="10"/>
  </w:num>
  <w:num w:numId="30">
    <w:abstractNumId w:val="26"/>
  </w:num>
  <w:num w:numId="31">
    <w:abstractNumId w:val="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17"/>
    <w:rsid w:val="00010CED"/>
    <w:rsid w:val="00017994"/>
    <w:rsid w:val="00027A26"/>
    <w:rsid w:val="00035BFD"/>
    <w:rsid w:val="00043CAA"/>
    <w:rsid w:val="0005278F"/>
    <w:rsid w:val="00053160"/>
    <w:rsid w:val="00056816"/>
    <w:rsid w:val="00075432"/>
    <w:rsid w:val="00086D55"/>
    <w:rsid w:val="000968ED"/>
    <w:rsid w:val="000A3D97"/>
    <w:rsid w:val="000A7E03"/>
    <w:rsid w:val="000C50EA"/>
    <w:rsid w:val="000F4BE0"/>
    <w:rsid w:val="000F5E56"/>
    <w:rsid w:val="00100D3D"/>
    <w:rsid w:val="0010566E"/>
    <w:rsid w:val="00121B19"/>
    <w:rsid w:val="00122920"/>
    <w:rsid w:val="0013119B"/>
    <w:rsid w:val="0013323E"/>
    <w:rsid w:val="001362EE"/>
    <w:rsid w:val="001574F0"/>
    <w:rsid w:val="001647D5"/>
    <w:rsid w:val="001718B2"/>
    <w:rsid w:val="001832A6"/>
    <w:rsid w:val="001A07C3"/>
    <w:rsid w:val="001D21F6"/>
    <w:rsid w:val="001D4107"/>
    <w:rsid w:val="001D5BA3"/>
    <w:rsid w:val="001E6982"/>
    <w:rsid w:val="00203D24"/>
    <w:rsid w:val="0021217E"/>
    <w:rsid w:val="00227F91"/>
    <w:rsid w:val="002326AB"/>
    <w:rsid w:val="00243430"/>
    <w:rsid w:val="002634C4"/>
    <w:rsid w:val="0026429F"/>
    <w:rsid w:val="0026449A"/>
    <w:rsid w:val="00287FBE"/>
    <w:rsid w:val="002928D3"/>
    <w:rsid w:val="002964C9"/>
    <w:rsid w:val="002A2D39"/>
    <w:rsid w:val="002A353B"/>
    <w:rsid w:val="002B197F"/>
    <w:rsid w:val="002F1FE6"/>
    <w:rsid w:val="002F4E68"/>
    <w:rsid w:val="0030152B"/>
    <w:rsid w:val="00312F7F"/>
    <w:rsid w:val="00313E6C"/>
    <w:rsid w:val="003213C9"/>
    <w:rsid w:val="003225D7"/>
    <w:rsid w:val="00334174"/>
    <w:rsid w:val="00361450"/>
    <w:rsid w:val="0036235A"/>
    <w:rsid w:val="003673CF"/>
    <w:rsid w:val="00383FFA"/>
    <w:rsid w:val="003845C1"/>
    <w:rsid w:val="00390D08"/>
    <w:rsid w:val="00393488"/>
    <w:rsid w:val="003A6F89"/>
    <w:rsid w:val="003B38C1"/>
    <w:rsid w:val="003C34E9"/>
    <w:rsid w:val="0041699B"/>
    <w:rsid w:val="00423E3E"/>
    <w:rsid w:val="00426342"/>
    <w:rsid w:val="00427AF4"/>
    <w:rsid w:val="00434D4C"/>
    <w:rsid w:val="004647DA"/>
    <w:rsid w:val="0047267D"/>
    <w:rsid w:val="00474062"/>
    <w:rsid w:val="00477D6B"/>
    <w:rsid w:val="004A3678"/>
    <w:rsid w:val="004B4B1B"/>
    <w:rsid w:val="004D67A3"/>
    <w:rsid w:val="005019FF"/>
    <w:rsid w:val="00505982"/>
    <w:rsid w:val="0053057A"/>
    <w:rsid w:val="00556076"/>
    <w:rsid w:val="00560A29"/>
    <w:rsid w:val="00563ED8"/>
    <w:rsid w:val="00574FF7"/>
    <w:rsid w:val="005873FC"/>
    <w:rsid w:val="005C6649"/>
    <w:rsid w:val="005C6B07"/>
    <w:rsid w:val="005D30A7"/>
    <w:rsid w:val="005F5D4D"/>
    <w:rsid w:val="00604E1D"/>
    <w:rsid w:val="00605827"/>
    <w:rsid w:val="00611683"/>
    <w:rsid w:val="00611C46"/>
    <w:rsid w:val="0063194D"/>
    <w:rsid w:val="00646050"/>
    <w:rsid w:val="006713CA"/>
    <w:rsid w:val="00675366"/>
    <w:rsid w:val="00676C5C"/>
    <w:rsid w:val="0069517C"/>
    <w:rsid w:val="006A52B3"/>
    <w:rsid w:val="006B1C01"/>
    <w:rsid w:val="006D7647"/>
    <w:rsid w:val="006E291E"/>
    <w:rsid w:val="006F213C"/>
    <w:rsid w:val="00702A22"/>
    <w:rsid w:val="00710C16"/>
    <w:rsid w:val="00720EFD"/>
    <w:rsid w:val="00722046"/>
    <w:rsid w:val="0074014A"/>
    <w:rsid w:val="007854AF"/>
    <w:rsid w:val="00793A7C"/>
    <w:rsid w:val="00797E83"/>
    <w:rsid w:val="007A398A"/>
    <w:rsid w:val="007C1934"/>
    <w:rsid w:val="007C6A8A"/>
    <w:rsid w:val="007D1613"/>
    <w:rsid w:val="007E14FF"/>
    <w:rsid w:val="007E4C0E"/>
    <w:rsid w:val="00826BFD"/>
    <w:rsid w:val="00834E27"/>
    <w:rsid w:val="00846CF6"/>
    <w:rsid w:val="00860959"/>
    <w:rsid w:val="008720F5"/>
    <w:rsid w:val="008A134B"/>
    <w:rsid w:val="008B2CC1"/>
    <w:rsid w:val="008B60B2"/>
    <w:rsid w:val="008C7B64"/>
    <w:rsid w:val="008E42A3"/>
    <w:rsid w:val="008E57E9"/>
    <w:rsid w:val="009025B9"/>
    <w:rsid w:val="00902B60"/>
    <w:rsid w:val="0090731E"/>
    <w:rsid w:val="00916EE2"/>
    <w:rsid w:val="009210A5"/>
    <w:rsid w:val="0095113C"/>
    <w:rsid w:val="00966A22"/>
    <w:rsid w:val="0096722F"/>
    <w:rsid w:val="00975D91"/>
    <w:rsid w:val="00980843"/>
    <w:rsid w:val="00994E2F"/>
    <w:rsid w:val="009B7382"/>
    <w:rsid w:val="009C4217"/>
    <w:rsid w:val="009D31B3"/>
    <w:rsid w:val="009E047A"/>
    <w:rsid w:val="009E2791"/>
    <w:rsid w:val="009E3F6F"/>
    <w:rsid w:val="009F499F"/>
    <w:rsid w:val="00A07814"/>
    <w:rsid w:val="00A16135"/>
    <w:rsid w:val="00A177FF"/>
    <w:rsid w:val="00A26130"/>
    <w:rsid w:val="00A37342"/>
    <w:rsid w:val="00A42DAF"/>
    <w:rsid w:val="00A45BD8"/>
    <w:rsid w:val="00A53930"/>
    <w:rsid w:val="00A869B7"/>
    <w:rsid w:val="00A90F0A"/>
    <w:rsid w:val="00AA77E2"/>
    <w:rsid w:val="00AC205C"/>
    <w:rsid w:val="00AD6DFD"/>
    <w:rsid w:val="00AF0A6B"/>
    <w:rsid w:val="00AF1A40"/>
    <w:rsid w:val="00B0549A"/>
    <w:rsid w:val="00B05A69"/>
    <w:rsid w:val="00B355B6"/>
    <w:rsid w:val="00B4389A"/>
    <w:rsid w:val="00B501B7"/>
    <w:rsid w:val="00B75281"/>
    <w:rsid w:val="00B92F1F"/>
    <w:rsid w:val="00B9734B"/>
    <w:rsid w:val="00BA30E2"/>
    <w:rsid w:val="00BC5C0A"/>
    <w:rsid w:val="00C02F55"/>
    <w:rsid w:val="00C1123A"/>
    <w:rsid w:val="00C11BFE"/>
    <w:rsid w:val="00C15F5B"/>
    <w:rsid w:val="00C206FC"/>
    <w:rsid w:val="00C32F49"/>
    <w:rsid w:val="00C5068F"/>
    <w:rsid w:val="00C63C2A"/>
    <w:rsid w:val="00C86D74"/>
    <w:rsid w:val="00CA1418"/>
    <w:rsid w:val="00CB72F9"/>
    <w:rsid w:val="00CD0270"/>
    <w:rsid w:val="00CD04F1"/>
    <w:rsid w:val="00CF681A"/>
    <w:rsid w:val="00D07352"/>
    <w:rsid w:val="00D07C78"/>
    <w:rsid w:val="00D129BA"/>
    <w:rsid w:val="00D4215B"/>
    <w:rsid w:val="00D45252"/>
    <w:rsid w:val="00D57100"/>
    <w:rsid w:val="00D71B4D"/>
    <w:rsid w:val="00D86474"/>
    <w:rsid w:val="00D91A8A"/>
    <w:rsid w:val="00D93D55"/>
    <w:rsid w:val="00D9700E"/>
    <w:rsid w:val="00DA4184"/>
    <w:rsid w:val="00DC4C46"/>
    <w:rsid w:val="00DD07FF"/>
    <w:rsid w:val="00DD7B7F"/>
    <w:rsid w:val="00DF0F66"/>
    <w:rsid w:val="00DF2381"/>
    <w:rsid w:val="00E15015"/>
    <w:rsid w:val="00E335FE"/>
    <w:rsid w:val="00E45755"/>
    <w:rsid w:val="00E55A68"/>
    <w:rsid w:val="00E6264E"/>
    <w:rsid w:val="00EA7D6E"/>
    <w:rsid w:val="00EB2F76"/>
    <w:rsid w:val="00EC4E49"/>
    <w:rsid w:val="00ED77FB"/>
    <w:rsid w:val="00EE45FA"/>
    <w:rsid w:val="00EF05A4"/>
    <w:rsid w:val="00F043DE"/>
    <w:rsid w:val="00F23481"/>
    <w:rsid w:val="00F4020B"/>
    <w:rsid w:val="00F41B18"/>
    <w:rsid w:val="00F50317"/>
    <w:rsid w:val="00F66152"/>
    <w:rsid w:val="00F8619B"/>
    <w:rsid w:val="00F9165B"/>
    <w:rsid w:val="00FA5A9E"/>
    <w:rsid w:val="00FC482F"/>
    <w:rsid w:val="00FC76A3"/>
    <w:rsid w:val="00F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BBE74"/>
  <w15:docId w15:val="{F0217CD8-DD69-440C-ADB3-4865DB2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C4217"/>
    <w:pPr>
      <w:ind w:left="567"/>
    </w:pPr>
  </w:style>
  <w:style w:type="paragraph" w:customStyle="1" w:styleId="Endofdocument">
    <w:name w:val="End of document"/>
    <w:basedOn w:val="Normal"/>
    <w:rsid w:val="009C42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574FF7"/>
    <w:rPr>
      <w:color w:val="0000FF" w:themeColor="hyperlink"/>
      <w:u w:val="single"/>
    </w:rPr>
  </w:style>
  <w:style w:type="character" w:customStyle="1" w:styleId="inline-comment-marker">
    <w:name w:val="inline-comment-marker"/>
    <w:basedOn w:val="DefaultParagraphFont"/>
    <w:rsid w:val="00A26130"/>
  </w:style>
  <w:style w:type="paragraph" w:styleId="BalloonText">
    <w:name w:val="Balloon Text"/>
    <w:basedOn w:val="Normal"/>
    <w:link w:val="BalloonTextChar"/>
    <w:semiHidden/>
    <w:unhideWhenUsed/>
    <w:rsid w:val="00D07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735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1D5B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BA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5BA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D5BA3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D4215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04E1D"/>
    <w:rPr>
      <w:rFonts w:ascii="Arial" w:eastAsia="SimSun" w:hAnsi="Arial" w:cs="Arial"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0566E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5D84-45F5-476C-93E9-16D22499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CWS/9/3</vt:lpstr>
    </vt:vector>
  </TitlesOfParts>
  <Company>WIPO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CWS/10/5</dc:title>
  <dc:subject>Report by the XML4IP Task Force</dc:subject>
  <dc:creator>WIPO</dc:creator>
  <cp:keywords>FOR OFFICIAL USE ONLY</cp:keywords>
  <dc:description/>
  <cp:lastModifiedBy>CHAVAS Louison</cp:lastModifiedBy>
  <cp:revision>2</cp:revision>
  <cp:lastPrinted>2011-02-15T11:56:00Z</cp:lastPrinted>
  <dcterms:created xsi:type="dcterms:W3CDTF">2022-09-23T14:02:00Z</dcterms:created>
  <dcterms:modified xsi:type="dcterms:W3CDTF">2022-09-23T14:02:00Z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a99e884c-d32a-4175-9835-ef0d55e9434d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