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A33CC" w14:textId="77777777" w:rsidR="002E3D51" w:rsidRPr="0040540C" w:rsidRDefault="002E3D51" w:rsidP="002E3D51">
      <w:pPr>
        <w:pBdr>
          <w:bottom w:val="single" w:sz="4" w:space="10" w:color="auto"/>
        </w:pBdr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CF618D0" wp14:editId="4822B4DC">
            <wp:extent cx="3103584" cy="1334077"/>
            <wp:effectExtent l="0" t="0" r="1905" b="0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F7E5" w14:textId="77777777" w:rsidR="002E3D51" w:rsidRPr="002E3D51" w:rsidRDefault="002E3D51" w:rsidP="002E3D51">
      <w:pPr>
        <w:jc w:val="right"/>
        <w:rPr>
          <w:rFonts w:ascii="Arial Black" w:hAnsi="Arial Black"/>
          <w:caps/>
          <w:sz w:val="15"/>
          <w:lang w:val="fr-FR"/>
        </w:rPr>
      </w:pPr>
      <w:r w:rsidRPr="002E3D51">
        <w:rPr>
          <w:rFonts w:ascii="Arial Black" w:hAnsi="Arial Black"/>
          <w:caps/>
          <w:sz w:val="15"/>
          <w:lang w:val="fr-FR"/>
        </w:rPr>
        <w:t>CWS/9/</w:t>
      </w:r>
      <w:bookmarkStart w:id="1" w:name="Code"/>
      <w:bookmarkEnd w:id="1"/>
      <w:r w:rsidRPr="002E3D51">
        <w:rPr>
          <w:rFonts w:ascii="Arial Black" w:hAnsi="Arial Black"/>
          <w:caps/>
          <w:sz w:val="15"/>
          <w:lang w:val="fr-FR"/>
        </w:rPr>
        <w:t>13</w:t>
      </w:r>
    </w:p>
    <w:p w14:paraId="7FEFDD69" w14:textId="7851BD2F" w:rsidR="002E3D51" w:rsidRPr="002E3D51" w:rsidRDefault="002E3D51" w:rsidP="002E3D51">
      <w:pPr>
        <w:jc w:val="right"/>
        <w:rPr>
          <w:lang w:val="fr-FR"/>
        </w:rPr>
      </w:pPr>
      <w:r w:rsidRPr="002E3D51">
        <w:rPr>
          <w:rFonts w:ascii="Arial Black" w:hAnsi="Arial Black"/>
          <w:caps/>
          <w:sz w:val="15"/>
          <w:lang w:val="fr-FR"/>
        </w:rPr>
        <w:t>ORIGINAL</w:t>
      </w:r>
      <w:r w:rsidR="008E3EBD">
        <w:rPr>
          <w:rFonts w:ascii="Arial Black" w:hAnsi="Arial Black"/>
          <w:caps/>
          <w:sz w:val="15"/>
          <w:lang w:val="fr-FR"/>
        </w:rPr>
        <w:t> :</w:t>
      </w:r>
      <w:r w:rsidRPr="002E3D51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Pr="002E3D51">
        <w:rPr>
          <w:rFonts w:ascii="Arial Black" w:hAnsi="Arial Black"/>
          <w:caps/>
          <w:sz w:val="15"/>
          <w:lang w:val="fr-FR"/>
        </w:rPr>
        <w:t>anglais</w:t>
      </w:r>
    </w:p>
    <w:bookmarkEnd w:id="2"/>
    <w:p w14:paraId="300E0174" w14:textId="37E8126A" w:rsidR="002E3D51" w:rsidRPr="002E3D51" w:rsidRDefault="002E3D51" w:rsidP="002E3D51">
      <w:pPr>
        <w:spacing w:after="1200"/>
        <w:jc w:val="right"/>
        <w:rPr>
          <w:lang w:val="fr-FR"/>
        </w:rPr>
      </w:pPr>
      <w:r w:rsidRPr="002E3D51">
        <w:rPr>
          <w:rFonts w:ascii="Arial Black" w:hAnsi="Arial Black"/>
          <w:caps/>
          <w:sz w:val="15"/>
          <w:lang w:val="fr-FR"/>
        </w:rPr>
        <w:t>DATE</w:t>
      </w:r>
      <w:r w:rsidR="008E3EBD">
        <w:rPr>
          <w:rFonts w:ascii="Arial Black" w:hAnsi="Arial Black"/>
          <w:caps/>
          <w:sz w:val="15"/>
          <w:lang w:val="fr-FR"/>
        </w:rPr>
        <w:t> : 1</w:t>
      </w:r>
      <w:r w:rsidR="008E3EBD" w:rsidRPr="008E3EBD">
        <w:rPr>
          <w:rFonts w:ascii="Arial Black" w:hAnsi="Arial Black"/>
          <w:caps/>
          <w:sz w:val="15"/>
          <w:vertAlign w:val="superscript"/>
          <w:lang w:val="fr-FR"/>
        </w:rPr>
        <w:t>er</w:t>
      </w:r>
      <w:r w:rsidR="008E3EBD">
        <w:rPr>
          <w:rFonts w:ascii="Arial Black" w:hAnsi="Arial Black"/>
          <w:caps/>
          <w:sz w:val="15"/>
          <w:lang w:val="fr-FR"/>
        </w:rPr>
        <w:t> </w:t>
      </w:r>
      <w:bookmarkStart w:id="3" w:name="Date"/>
      <w:r w:rsidR="008E3EBD" w:rsidRPr="002E3D51">
        <w:rPr>
          <w:rFonts w:ascii="Arial Black" w:hAnsi="Arial Black"/>
          <w:caps/>
          <w:sz w:val="15"/>
          <w:lang w:val="fr-FR"/>
        </w:rPr>
        <w:t>octobre</w:t>
      </w:r>
      <w:r w:rsidR="008E3EBD">
        <w:rPr>
          <w:rFonts w:ascii="Arial Black" w:hAnsi="Arial Black"/>
          <w:caps/>
          <w:sz w:val="15"/>
          <w:lang w:val="fr-FR"/>
        </w:rPr>
        <w:t> </w:t>
      </w:r>
      <w:r w:rsidR="008E3EBD" w:rsidRPr="002E3D51">
        <w:rPr>
          <w:rFonts w:ascii="Arial Black" w:hAnsi="Arial Black"/>
          <w:caps/>
          <w:sz w:val="15"/>
          <w:lang w:val="fr-FR"/>
        </w:rPr>
        <w:t>20</w:t>
      </w:r>
      <w:r w:rsidRPr="002E3D51">
        <w:rPr>
          <w:rFonts w:ascii="Arial Black" w:hAnsi="Arial Black"/>
          <w:caps/>
          <w:sz w:val="15"/>
          <w:lang w:val="fr-FR"/>
        </w:rPr>
        <w:t>21</w:t>
      </w:r>
    </w:p>
    <w:bookmarkEnd w:id="3"/>
    <w:p w14:paraId="245A7FCE" w14:textId="046F306B" w:rsidR="002E3D51" w:rsidRPr="00594AA1" w:rsidRDefault="002E3D51" w:rsidP="002E3D51">
      <w:pPr>
        <w:pStyle w:val="Title"/>
        <w:rPr>
          <w:caps w:val="0"/>
        </w:rPr>
      </w:pPr>
      <w:r w:rsidRPr="00594AA1">
        <w:rPr>
          <w:caps w:val="0"/>
        </w:rPr>
        <w:t>Comité des normes de l</w:t>
      </w:r>
      <w:r w:rsidR="008E3EBD">
        <w:rPr>
          <w:caps w:val="0"/>
        </w:rPr>
        <w:t>’</w:t>
      </w:r>
      <w:r w:rsidRPr="00594AA1">
        <w:rPr>
          <w:caps w:val="0"/>
        </w:rPr>
        <w:t>OMPI (CWS)</w:t>
      </w:r>
    </w:p>
    <w:p w14:paraId="3EE5D24F" w14:textId="5EFD6687" w:rsidR="002E3D51" w:rsidRPr="002E3D51" w:rsidRDefault="002E3D51" w:rsidP="002E3D51">
      <w:pPr>
        <w:outlineLvl w:val="1"/>
        <w:rPr>
          <w:b/>
          <w:sz w:val="28"/>
          <w:szCs w:val="28"/>
          <w:lang w:val="fr-FR"/>
        </w:rPr>
      </w:pPr>
      <w:r w:rsidRPr="002E3D51">
        <w:rPr>
          <w:b/>
          <w:sz w:val="24"/>
          <w:lang w:val="fr-FR"/>
        </w:rPr>
        <w:t>Neuv</w:t>
      </w:r>
      <w:r w:rsidR="008E3EBD">
        <w:rPr>
          <w:b/>
          <w:sz w:val="24"/>
          <w:lang w:val="fr-FR"/>
        </w:rPr>
        <w:t>ième session</w:t>
      </w:r>
    </w:p>
    <w:p w14:paraId="11C1FDB0" w14:textId="7BB988C8" w:rsidR="002E3D51" w:rsidRPr="002E3D51" w:rsidRDefault="002E3D51" w:rsidP="002E3D51">
      <w:pPr>
        <w:spacing w:after="1200"/>
        <w:outlineLvl w:val="1"/>
        <w:rPr>
          <w:b/>
          <w:sz w:val="24"/>
          <w:szCs w:val="24"/>
          <w:lang w:val="fr-FR"/>
        </w:rPr>
      </w:pPr>
      <w:r w:rsidRPr="002E3D51">
        <w:rPr>
          <w:b/>
          <w:sz w:val="24"/>
          <w:szCs w:val="24"/>
          <w:lang w:val="fr-FR"/>
        </w:rPr>
        <w:t>Genève, 1</w:t>
      </w:r>
      <w:r w:rsidRPr="002E3D51">
        <w:rPr>
          <w:b/>
          <w:sz w:val="24"/>
          <w:szCs w:val="24"/>
          <w:vertAlign w:val="superscript"/>
          <w:lang w:val="fr-FR"/>
        </w:rPr>
        <w:t>er</w:t>
      </w:r>
      <w:r w:rsidR="00460A59">
        <w:rPr>
          <w:b/>
          <w:sz w:val="24"/>
          <w:szCs w:val="24"/>
          <w:vertAlign w:val="superscript"/>
          <w:lang w:val="fr-FR"/>
        </w:rPr>
        <w:t xml:space="preserve"> </w:t>
      </w:r>
      <w:r w:rsidRPr="002E3D51">
        <w:rPr>
          <w:b/>
          <w:sz w:val="24"/>
          <w:szCs w:val="24"/>
          <w:lang w:val="fr-FR"/>
        </w:rPr>
        <w:t xml:space="preserve">– </w:t>
      </w:r>
      <w:r w:rsidR="008E3EBD" w:rsidRPr="002E3D51">
        <w:rPr>
          <w:b/>
          <w:sz w:val="24"/>
          <w:szCs w:val="24"/>
          <w:lang w:val="fr-FR"/>
        </w:rPr>
        <w:t>5</w:t>
      </w:r>
      <w:r w:rsidR="008E3EBD">
        <w:rPr>
          <w:b/>
          <w:sz w:val="24"/>
          <w:szCs w:val="24"/>
          <w:lang w:val="fr-FR"/>
        </w:rPr>
        <w:t> </w:t>
      </w:r>
      <w:r w:rsidR="008E3EBD" w:rsidRPr="002E3D51">
        <w:rPr>
          <w:b/>
          <w:sz w:val="24"/>
          <w:szCs w:val="24"/>
          <w:lang w:val="fr-FR"/>
        </w:rPr>
        <w:t>novembre</w:t>
      </w:r>
      <w:r w:rsidR="008E3EBD">
        <w:rPr>
          <w:b/>
          <w:sz w:val="24"/>
          <w:szCs w:val="24"/>
          <w:lang w:val="fr-FR"/>
        </w:rPr>
        <w:t> </w:t>
      </w:r>
      <w:r w:rsidR="008E3EBD" w:rsidRPr="002E3D51">
        <w:rPr>
          <w:b/>
          <w:sz w:val="24"/>
          <w:szCs w:val="24"/>
          <w:lang w:val="fr-FR"/>
        </w:rPr>
        <w:t>20</w:t>
      </w:r>
      <w:r w:rsidRPr="002E3D51">
        <w:rPr>
          <w:b/>
          <w:sz w:val="24"/>
          <w:szCs w:val="24"/>
          <w:lang w:val="fr-FR"/>
        </w:rPr>
        <w:t>21</w:t>
      </w:r>
    </w:p>
    <w:p w14:paraId="5A2E0C5F" w14:textId="0097DEDB" w:rsidR="002E3D51" w:rsidRPr="002E3D51" w:rsidRDefault="002E3D51" w:rsidP="002E3D51">
      <w:pPr>
        <w:spacing w:after="360"/>
        <w:rPr>
          <w:caps/>
          <w:sz w:val="24"/>
          <w:lang w:val="fr-FR"/>
        </w:rPr>
      </w:pPr>
      <w:bookmarkStart w:id="4" w:name="TitleOfDoc"/>
      <w:r w:rsidRPr="002E3D51">
        <w:rPr>
          <w:caps/>
          <w:sz w:val="24"/>
          <w:lang w:val="fr-FR"/>
        </w:rPr>
        <w:t>Rapport de l</w:t>
      </w:r>
      <w:r w:rsidR="008E3EBD">
        <w:rPr>
          <w:caps/>
          <w:sz w:val="24"/>
          <w:lang w:val="fr-FR"/>
        </w:rPr>
        <w:t>’</w:t>
      </w:r>
      <w:r w:rsidRPr="002E3D51">
        <w:rPr>
          <w:caps/>
          <w:sz w:val="24"/>
          <w:lang w:val="fr-FR"/>
        </w:rPr>
        <w:t>Équipe d</w:t>
      </w:r>
      <w:r w:rsidR="008E3EBD">
        <w:rPr>
          <w:caps/>
          <w:sz w:val="24"/>
          <w:lang w:val="fr-FR"/>
        </w:rPr>
        <w:t>’</w:t>
      </w:r>
      <w:r w:rsidRPr="002E3D51">
        <w:rPr>
          <w:caps/>
          <w:sz w:val="24"/>
          <w:lang w:val="fr-FR"/>
        </w:rPr>
        <w:t>experts chargée du fichier d</w:t>
      </w:r>
      <w:r w:rsidR="008E3EBD">
        <w:rPr>
          <w:caps/>
          <w:sz w:val="24"/>
          <w:lang w:val="fr-FR"/>
        </w:rPr>
        <w:t>’</w:t>
      </w:r>
      <w:r w:rsidRPr="002E3D51">
        <w:rPr>
          <w:caps/>
          <w:sz w:val="24"/>
          <w:lang w:val="fr-FR"/>
        </w:rPr>
        <w:t>autorité</w:t>
      </w:r>
    </w:p>
    <w:p w14:paraId="339D84A2" w14:textId="20D20EF8" w:rsidR="002E3D51" w:rsidRPr="002E3D51" w:rsidRDefault="002E3D51" w:rsidP="002E3D51">
      <w:pPr>
        <w:spacing w:after="1040"/>
        <w:rPr>
          <w:i/>
          <w:lang w:val="fr-FR"/>
        </w:rPr>
      </w:pPr>
      <w:bookmarkStart w:id="5" w:name="Prepared"/>
      <w:bookmarkEnd w:id="4"/>
      <w:bookmarkEnd w:id="5"/>
      <w:r w:rsidRPr="002E3D51">
        <w:rPr>
          <w:i/>
          <w:lang w:val="fr-FR"/>
        </w:rPr>
        <w:t>Document établi par le responsable de l</w:t>
      </w:r>
      <w:r w:rsidR="008E3EBD">
        <w:rPr>
          <w:i/>
          <w:lang w:val="fr-FR"/>
        </w:rPr>
        <w:t>’</w:t>
      </w:r>
      <w:r w:rsidRPr="002E3D51">
        <w:rPr>
          <w:i/>
          <w:lang w:val="fr-FR"/>
        </w:rPr>
        <w:t>Équipe d</w:t>
      </w:r>
      <w:r w:rsidR="008E3EBD">
        <w:rPr>
          <w:i/>
          <w:lang w:val="fr-FR"/>
        </w:rPr>
        <w:t>’</w:t>
      </w:r>
      <w:r w:rsidRPr="002E3D51">
        <w:rPr>
          <w:i/>
          <w:lang w:val="fr-FR"/>
        </w:rPr>
        <w:t>experts chargée du fichier d</w:t>
      </w:r>
      <w:r w:rsidR="008E3EBD">
        <w:rPr>
          <w:i/>
          <w:lang w:val="fr-FR"/>
        </w:rPr>
        <w:t>’</w:t>
      </w:r>
      <w:r w:rsidRPr="002E3D51">
        <w:rPr>
          <w:i/>
          <w:lang w:val="fr-FR"/>
        </w:rPr>
        <w:t>autorité</w:t>
      </w:r>
    </w:p>
    <w:p w14:paraId="56EDCAE1" w14:textId="632E267C" w:rsidR="00CB5D05" w:rsidRPr="002E09A0" w:rsidRDefault="00C62DC5" w:rsidP="00C62DC5">
      <w:pPr>
        <w:pStyle w:val="Heading2"/>
        <w:rPr>
          <w:lang w:val="fr-FR"/>
        </w:rPr>
      </w:pPr>
      <w:r>
        <w:rPr>
          <w:lang w:val="fr-FR"/>
        </w:rPr>
        <w:t>R</w:t>
      </w:r>
      <w:r w:rsidR="00174B62" w:rsidRPr="002E09A0">
        <w:rPr>
          <w:lang w:val="fr-FR"/>
        </w:rPr>
        <w:t>appel</w:t>
      </w:r>
    </w:p>
    <w:p w14:paraId="477D6485" w14:textId="00409248" w:rsidR="008E3EBD" w:rsidRDefault="00810CA0" w:rsidP="00251C1C">
      <w:pPr>
        <w:pStyle w:val="ONUMFS"/>
        <w:rPr>
          <w:lang w:val="fr-FR"/>
        </w:rPr>
      </w:pPr>
      <w:r w:rsidRPr="002E09A0">
        <w:rPr>
          <w:szCs w:val="22"/>
          <w:lang w:val="fr-FR"/>
        </w:rPr>
        <w:fldChar w:fldCharType="begin"/>
      </w:r>
      <w:r w:rsidRPr="002E09A0">
        <w:rPr>
          <w:szCs w:val="22"/>
          <w:lang w:val="fr-FR"/>
        </w:rPr>
        <w:instrText xml:space="preserve"> AUTONUM  </w:instrText>
      </w:r>
      <w:r w:rsidRPr="002E09A0">
        <w:rPr>
          <w:szCs w:val="22"/>
          <w:lang w:val="fr-FR"/>
        </w:rPr>
        <w:fldChar w:fldCharType="end"/>
      </w:r>
      <w:r w:rsidR="00251C1C" w:rsidRPr="002E09A0">
        <w:rPr>
          <w:szCs w:val="22"/>
          <w:lang w:val="fr-FR"/>
        </w:rPr>
        <w:tab/>
      </w:r>
      <w:r w:rsidR="00614A8D" w:rsidRPr="002E09A0">
        <w:rPr>
          <w:szCs w:val="22"/>
          <w:lang w:val="fr-FR"/>
        </w:rPr>
        <w:t>À la reprise de sa quatr</w:t>
      </w:r>
      <w:r w:rsidR="008E3EBD">
        <w:rPr>
          <w:szCs w:val="22"/>
          <w:lang w:val="fr-FR"/>
        </w:rPr>
        <w:t>ième session</w:t>
      </w:r>
      <w:r w:rsidR="00B91A7D" w:rsidRPr="002E09A0">
        <w:rPr>
          <w:lang w:val="fr-FR"/>
        </w:rPr>
        <w:t xml:space="preserve"> </w:t>
      </w:r>
      <w:r w:rsidR="00614A8D" w:rsidRPr="002E09A0">
        <w:rPr>
          <w:lang w:val="fr-FR"/>
        </w:rPr>
        <w:t xml:space="preserve">tenue </w:t>
      </w:r>
      <w:r w:rsidR="008E3EBD" w:rsidRPr="002E09A0">
        <w:rPr>
          <w:lang w:val="fr-FR"/>
        </w:rPr>
        <w:t>en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2016</w:t>
      </w:r>
      <w:r w:rsidR="005873E2" w:rsidRPr="002E09A0">
        <w:rPr>
          <w:lang w:val="fr-FR"/>
        </w:rPr>
        <w:t xml:space="preserve">, </w:t>
      </w:r>
      <w:r w:rsidR="00614A8D" w:rsidRPr="002E09A0">
        <w:rPr>
          <w:lang w:val="fr-FR"/>
        </w:rPr>
        <w:t>le Comité des normes de l</w:t>
      </w:r>
      <w:r w:rsidR="008E3EBD">
        <w:rPr>
          <w:lang w:val="fr-FR"/>
        </w:rPr>
        <w:t>’</w:t>
      </w:r>
      <w:r w:rsidR="00614A8D" w:rsidRPr="002E09A0">
        <w:rPr>
          <w:lang w:val="fr-FR"/>
        </w:rPr>
        <w:t xml:space="preserve">OMPI </w:t>
      </w:r>
      <w:r w:rsidR="005873E2" w:rsidRPr="002E09A0">
        <w:rPr>
          <w:lang w:val="fr-FR"/>
        </w:rPr>
        <w:t xml:space="preserve">(CWS) </w:t>
      </w:r>
      <w:r w:rsidR="00614A8D" w:rsidRPr="002E09A0">
        <w:rPr>
          <w:lang w:val="fr-FR"/>
        </w:rPr>
        <w:t xml:space="preserve">a créé </w:t>
      </w:r>
      <w:r w:rsidR="00EA197C" w:rsidRPr="002E09A0">
        <w:rPr>
          <w:lang w:val="fr-FR"/>
        </w:rPr>
        <w:t>l</w:t>
      </w:r>
      <w:r w:rsidR="008E3EBD">
        <w:rPr>
          <w:lang w:val="fr-FR"/>
        </w:rPr>
        <w:t>’</w:t>
      </w:r>
      <w:r w:rsidR="00434F2E" w:rsidRPr="002E09A0">
        <w:rPr>
          <w:lang w:val="fr-FR"/>
        </w:rPr>
        <w:t>É</w:t>
      </w:r>
      <w:r w:rsidR="00EA197C" w:rsidRPr="002E09A0">
        <w:rPr>
          <w:lang w:val="fr-FR"/>
        </w:rPr>
        <w:t>quipe d</w:t>
      </w:r>
      <w:r w:rsidR="008E3EBD">
        <w:rPr>
          <w:lang w:val="fr-FR"/>
        </w:rPr>
        <w:t>’</w:t>
      </w:r>
      <w:r w:rsidR="00EA197C" w:rsidRPr="002E09A0">
        <w:rPr>
          <w:lang w:val="fr-FR"/>
        </w:rPr>
        <w:t>experts chargée du fichier d</w:t>
      </w:r>
      <w:r w:rsidR="008E3EBD">
        <w:rPr>
          <w:lang w:val="fr-FR"/>
        </w:rPr>
        <w:t>’</w:t>
      </w:r>
      <w:r w:rsidR="00EA197C" w:rsidRPr="002E09A0">
        <w:rPr>
          <w:lang w:val="fr-FR"/>
        </w:rPr>
        <w:t>autorité pour mener à bien la tâche n° </w:t>
      </w:r>
      <w:r w:rsidR="005873E2" w:rsidRPr="002E09A0">
        <w:rPr>
          <w:lang w:val="fr-FR"/>
        </w:rPr>
        <w:t>51</w:t>
      </w:r>
      <w:r w:rsidR="00B91A7D" w:rsidRPr="002E09A0">
        <w:rPr>
          <w:lang w:val="fr-FR"/>
        </w:rPr>
        <w:t xml:space="preserve">, </w:t>
      </w:r>
      <w:r w:rsidR="00EA197C" w:rsidRPr="002E09A0">
        <w:rPr>
          <w:lang w:val="fr-FR"/>
        </w:rPr>
        <w:t>ainsi libellée</w:t>
      </w:r>
      <w:r w:rsidR="008E3EBD">
        <w:rPr>
          <w:lang w:val="fr-FR"/>
        </w:rPr>
        <w:t> :</w:t>
      </w:r>
    </w:p>
    <w:p w14:paraId="7112F7AE" w14:textId="6CE84559" w:rsidR="008E3EBD" w:rsidRDefault="005873E2" w:rsidP="00AF20CD">
      <w:pPr>
        <w:pStyle w:val="ONUME"/>
        <w:numPr>
          <w:ilvl w:val="0"/>
          <w:numId w:val="0"/>
        </w:numPr>
        <w:tabs>
          <w:tab w:val="left" w:pos="1701"/>
        </w:tabs>
        <w:ind w:left="567"/>
        <w:rPr>
          <w:lang w:val="fr-FR"/>
        </w:rPr>
      </w:pPr>
      <w:r w:rsidRPr="002E09A0">
        <w:rPr>
          <w:lang w:val="fr-FR"/>
        </w:rPr>
        <w:t>“</w:t>
      </w:r>
      <w:r w:rsidR="00EA197C" w:rsidRPr="002E09A0">
        <w:rPr>
          <w:lang w:val="fr-FR"/>
        </w:rPr>
        <w:t>Établir une recommandation concernant un fichier d</w:t>
      </w:r>
      <w:r w:rsidR="008E3EBD">
        <w:rPr>
          <w:lang w:val="fr-FR"/>
        </w:rPr>
        <w:t>’</w:t>
      </w:r>
      <w:r w:rsidR="00EA197C" w:rsidRPr="002E09A0">
        <w:rPr>
          <w:lang w:val="fr-FR"/>
        </w:rPr>
        <w:t>autorité des documents de brevet publiés par un office des brevets national ou régional afin de permettre à d</w:t>
      </w:r>
      <w:r w:rsidR="008E3EBD">
        <w:rPr>
          <w:lang w:val="fr-FR"/>
        </w:rPr>
        <w:t>’</w:t>
      </w:r>
      <w:r w:rsidR="00EA197C" w:rsidRPr="002E09A0">
        <w:rPr>
          <w:lang w:val="fr-FR"/>
        </w:rPr>
        <w:t>autres offices et à d</w:t>
      </w:r>
      <w:r w:rsidR="008E3EBD">
        <w:rPr>
          <w:lang w:val="fr-FR"/>
        </w:rPr>
        <w:t>’</w:t>
      </w:r>
      <w:r w:rsidR="00EA197C" w:rsidRPr="002E09A0">
        <w:rPr>
          <w:lang w:val="fr-FR"/>
        </w:rPr>
        <w:t>autres parties intéressées d</w:t>
      </w:r>
      <w:r w:rsidR="008E3EBD">
        <w:rPr>
          <w:lang w:val="fr-FR"/>
        </w:rPr>
        <w:t>’</w:t>
      </w:r>
      <w:r w:rsidR="00EA197C" w:rsidRPr="002E09A0">
        <w:rPr>
          <w:lang w:val="fr-FR"/>
        </w:rPr>
        <w:t>évaluer l</w:t>
      </w:r>
      <w:r w:rsidR="008E3EBD">
        <w:rPr>
          <w:lang w:val="fr-FR"/>
        </w:rPr>
        <w:t>’</w:t>
      </w:r>
      <w:r w:rsidR="00EA197C" w:rsidRPr="002E09A0">
        <w:rPr>
          <w:lang w:val="fr-FR"/>
        </w:rPr>
        <w:t>exhaustivité de leurs collections de documents de brevet publiés</w:t>
      </w:r>
      <w:r w:rsidRPr="002E09A0">
        <w:rPr>
          <w:lang w:val="fr-FR"/>
        </w:rPr>
        <w:t>”</w:t>
      </w:r>
      <w:r w:rsidR="00EA197C" w:rsidRPr="002E09A0">
        <w:rPr>
          <w:lang w:val="fr-FR"/>
        </w:rPr>
        <w:t>.</w:t>
      </w:r>
    </w:p>
    <w:p w14:paraId="222CD0A4" w14:textId="35E047BA" w:rsidR="008E3EBD" w:rsidRDefault="00EA197C" w:rsidP="00251C1C">
      <w:pPr>
        <w:pStyle w:val="ONUME"/>
        <w:numPr>
          <w:ilvl w:val="0"/>
          <w:numId w:val="0"/>
        </w:numPr>
        <w:tabs>
          <w:tab w:val="left" w:pos="1080"/>
        </w:tabs>
        <w:rPr>
          <w:lang w:val="fr-FR"/>
        </w:rPr>
      </w:pPr>
      <w:r w:rsidRPr="002E09A0">
        <w:rPr>
          <w:lang w:val="fr-FR"/>
        </w:rPr>
        <w:t>L</w:t>
      </w:r>
      <w:r w:rsidR="008E3EBD">
        <w:rPr>
          <w:lang w:val="fr-FR"/>
        </w:rPr>
        <w:t>’</w:t>
      </w:r>
      <w:r w:rsidRPr="002E09A0">
        <w:rPr>
          <w:lang w:val="fr-FR"/>
        </w:rPr>
        <w:t>Office européen des brevets (OEB) a été désigné comme responsable de l</w:t>
      </w:r>
      <w:r w:rsidR="008E3EBD">
        <w:rPr>
          <w:lang w:val="fr-FR"/>
        </w:rPr>
        <w:t>’</w:t>
      </w:r>
      <w:r w:rsidRPr="002E09A0">
        <w:rPr>
          <w:lang w:val="fr-FR"/>
        </w:rPr>
        <w:t>équipe d</w:t>
      </w:r>
      <w:r w:rsidR="008E3EBD">
        <w:rPr>
          <w:lang w:val="fr-FR"/>
        </w:rPr>
        <w:t>’</w:t>
      </w:r>
      <w:r w:rsidRPr="002E09A0">
        <w:rPr>
          <w:lang w:val="fr-FR"/>
        </w:rPr>
        <w:t xml:space="preserve">experts </w:t>
      </w:r>
      <w:r w:rsidR="0045331E" w:rsidRPr="002E09A0">
        <w:rPr>
          <w:lang w:val="fr-FR"/>
        </w:rPr>
        <w:t>(</w:t>
      </w:r>
      <w:r w:rsidR="005B505A" w:rsidRPr="002E09A0">
        <w:rPr>
          <w:lang w:val="fr-FR"/>
        </w:rPr>
        <w:t xml:space="preserve">voir le </w:t>
      </w:r>
      <w:r w:rsidR="0045331E" w:rsidRPr="002E09A0">
        <w:rPr>
          <w:lang w:val="fr-FR"/>
        </w:rPr>
        <w:t>paragraph</w:t>
      </w:r>
      <w:r w:rsidR="005B505A" w:rsidRPr="002E09A0">
        <w:rPr>
          <w:lang w:val="fr-FR"/>
        </w:rPr>
        <w:t>e </w:t>
      </w:r>
      <w:r w:rsidR="0045331E" w:rsidRPr="002E09A0">
        <w:rPr>
          <w:lang w:val="fr-FR"/>
        </w:rPr>
        <w:t>122</w:t>
      </w:r>
      <w:r w:rsidR="005B505A" w:rsidRPr="002E09A0">
        <w:rPr>
          <w:lang w:val="fr-FR"/>
        </w:rPr>
        <w:t>.</w:t>
      </w:r>
      <w:r w:rsidR="0045331E" w:rsidRPr="002E09A0">
        <w:rPr>
          <w:lang w:val="fr-FR"/>
        </w:rPr>
        <w:t xml:space="preserve">e) </w:t>
      </w:r>
      <w:r w:rsidR="005B505A" w:rsidRPr="002E09A0">
        <w:rPr>
          <w:lang w:val="fr-FR"/>
        </w:rPr>
        <w:t xml:space="preserve">du </w:t>
      </w:r>
      <w:r w:rsidR="008E3EBD" w:rsidRPr="002E09A0">
        <w:rPr>
          <w:lang w:val="fr-FR"/>
        </w:rPr>
        <w:t>document</w:t>
      </w:r>
      <w:r w:rsidR="008E3EBD">
        <w:rPr>
          <w:lang w:val="fr-FR"/>
        </w:rPr>
        <w:t xml:space="preserve"> </w:t>
      </w:r>
      <w:r w:rsidR="008E3EBD" w:rsidRPr="002E09A0">
        <w:rPr>
          <w:lang w:val="fr-FR"/>
        </w:rPr>
        <w:t>CW</w:t>
      </w:r>
      <w:r w:rsidR="0045331E" w:rsidRPr="002E09A0">
        <w:rPr>
          <w:lang w:val="fr-FR"/>
        </w:rPr>
        <w:t>S/4BIS/16).</w:t>
      </w:r>
    </w:p>
    <w:p w14:paraId="1AA98859" w14:textId="75F80C20" w:rsidR="008E3EBD" w:rsidRDefault="005873E2" w:rsidP="00251C1C">
      <w:pPr>
        <w:pStyle w:val="ONUMFS"/>
        <w:rPr>
          <w:lang w:val="fr-FR"/>
        </w:rPr>
      </w:pPr>
      <w:r w:rsidRPr="002E09A0">
        <w:rPr>
          <w:szCs w:val="22"/>
          <w:lang w:val="fr-FR"/>
        </w:rPr>
        <w:fldChar w:fldCharType="begin"/>
      </w:r>
      <w:r w:rsidRPr="002E09A0">
        <w:rPr>
          <w:szCs w:val="22"/>
          <w:lang w:val="fr-FR"/>
        </w:rPr>
        <w:instrText xml:space="preserve"> AUTONUM  </w:instrText>
      </w:r>
      <w:r w:rsidRPr="002E09A0">
        <w:rPr>
          <w:szCs w:val="22"/>
          <w:lang w:val="fr-FR"/>
        </w:rPr>
        <w:fldChar w:fldCharType="end"/>
      </w:r>
      <w:r w:rsidRPr="002E09A0">
        <w:rPr>
          <w:szCs w:val="22"/>
          <w:lang w:val="fr-FR"/>
        </w:rPr>
        <w:tab/>
      </w:r>
      <w:r w:rsidR="00660CAE" w:rsidRPr="002E09A0">
        <w:rPr>
          <w:szCs w:val="22"/>
          <w:lang w:val="fr-FR"/>
        </w:rPr>
        <w:t xml:space="preserve">À sa </w:t>
      </w:r>
      <w:r w:rsidR="00660CAE" w:rsidRPr="002E09A0">
        <w:rPr>
          <w:lang w:val="fr-FR"/>
        </w:rPr>
        <w:t>cinqu</w:t>
      </w:r>
      <w:r w:rsidR="008E3EBD">
        <w:rPr>
          <w:lang w:val="fr-FR"/>
        </w:rPr>
        <w:t>ième session</w:t>
      </w:r>
      <w:r w:rsidR="006161F1" w:rsidRPr="002E09A0">
        <w:rPr>
          <w:lang w:val="fr-FR"/>
        </w:rPr>
        <w:t xml:space="preserve"> </w:t>
      </w:r>
      <w:r w:rsidR="0032565E" w:rsidRPr="002E09A0">
        <w:rPr>
          <w:lang w:val="fr-FR"/>
        </w:rPr>
        <w:t xml:space="preserve">tenue en </w:t>
      </w:r>
      <w:r w:rsidR="008E3EBD" w:rsidRPr="002E09A0">
        <w:rPr>
          <w:lang w:val="fr-FR"/>
        </w:rPr>
        <w:t>mai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20</w:t>
      </w:r>
      <w:r w:rsidRPr="002E09A0">
        <w:rPr>
          <w:lang w:val="fr-FR"/>
        </w:rPr>
        <w:t>17</w:t>
      </w:r>
      <w:r w:rsidR="00660CAE" w:rsidRPr="002E09A0">
        <w:rPr>
          <w:lang w:val="fr-FR"/>
        </w:rPr>
        <w:t>,</w:t>
      </w:r>
      <w:r w:rsidR="008E3EBD" w:rsidRPr="002E09A0">
        <w:rPr>
          <w:lang w:val="fr-FR"/>
        </w:rPr>
        <w:t xml:space="preserve"> le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CWS</w:t>
      </w:r>
      <w:r w:rsidRPr="002E09A0">
        <w:rPr>
          <w:lang w:val="fr-FR"/>
        </w:rPr>
        <w:t xml:space="preserve"> </w:t>
      </w:r>
      <w:r w:rsidR="00660CAE" w:rsidRPr="002E09A0">
        <w:rPr>
          <w:lang w:val="fr-FR"/>
        </w:rPr>
        <w:t xml:space="preserve">a </w:t>
      </w:r>
      <w:r w:rsidRPr="002E09A0">
        <w:rPr>
          <w:lang w:val="fr-FR"/>
        </w:rPr>
        <w:t>adopt</w:t>
      </w:r>
      <w:r w:rsidR="00660CAE" w:rsidRPr="002E09A0">
        <w:rPr>
          <w:lang w:val="fr-FR"/>
        </w:rPr>
        <w:t>é la norme </w:t>
      </w:r>
      <w:r w:rsidRPr="002E09A0">
        <w:rPr>
          <w:lang w:val="fr-FR"/>
        </w:rPr>
        <w:t>ST.37</w:t>
      </w:r>
      <w:r w:rsidR="00660CAE" w:rsidRPr="002E09A0">
        <w:rPr>
          <w:lang w:val="fr-FR"/>
        </w:rPr>
        <w:t xml:space="preserve"> de l</w:t>
      </w:r>
      <w:r w:rsidR="008E3EBD">
        <w:rPr>
          <w:lang w:val="fr-FR"/>
        </w:rPr>
        <w:t>’</w:t>
      </w:r>
      <w:r w:rsidR="00660CAE" w:rsidRPr="002E09A0">
        <w:rPr>
          <w:lang w:val="fr-FR"/>
        </w:rPr>
        <w:t xml:space="preserve">OMPI – </w:t>
      </w:r>
      <w:r w:rsidRPr="002E09A0">
        <w:rPr>
          <w:lang w:val="fr-FR"/>
        </w:rPr>
        <w:t>“Recomm</w:t>
      </w:r>
      <w:r w:rsidR="00660CAE" w:rsidRPr="002E09A0">
        <w:rPr>
          <w:lang w:val="fr-FR"/>
        </w:rPr>
        <w:t>a</w:t>
      </w:r>
      <w:r w:rsidRPr="002E09A0">
        <w:rPr>
          <w:lang w:val="fr-FR"/>
        </w:rPr>
        <w:t xml:space="preserve">ndation </w:t>
      </w:r>
      <w:r w:rsidR="00660CAE" w:rsidRPr="002E09A0">
        <w:rPr>
          <w:szCs w:val="22"/>
          <w:lang w:val="fr-FR"/>
        </w:rPr>
        <w:t>concernant un fichier d</w:t>
      </w:r>
      <w:r w:rsidR="008E3EBD">
        <w:rPr>
          <w:szCs w:val="22"/>
          <w:lang w:val="fr-FR"/>
        </w:rPr>
        <w:t>’</w:t>
      </w:r>
      <w:r w:rsidR="00660CAE" w:rsidRPr="002E09A0">
        <w:rPr>
          <w:szCs w:val="22"/>
          <w:lang w:val="fr-FR"/>
        </w:rPr>
        <w:t>autorité des documents de brevet publiés</w:t>
      </w:r>
      <w:r w:rsidRPr="002E09A0">
        <w:rPr>
          <w:lang w:val="fr-FR"/>
        </w:rPr>
        <w:t xml:space="preserve">” </w:t>
      </w:r>
      <w:r w:rsidR="0032565E" w:rsidRPr="002E09A0">
        <w:rPr>
          <w:lang w:val="fr-FR"/>
        </w:rPr>
        <w:t>prenant note</w:t>
      </w:r>
      <w:r w:rsidR="00B77400" w:rsidRPr="002E09A0">
        <w:rPr>
          <w:lang w:val="fr-FR"/>
        </w:rPr>
        <w:t xml:space="preserve"> des</w:t>
      </w:r>
      <w:r w:rsidR="005C4AA0" w:rsidRPr="002E09A0">
        <w:rPr>
          <w:lang w:val="fr-FR"/>
        </w:rPr>
        <w:t xml:space="preserve"> annexes </w:t>
      </w:r>
      <w:r w:rsidRPr="002E09A0">
        <w:rPr>
          <w:lang w:val="fr-FR"/>
        </w:rPr>
        <w:t xml:space="preserve">III </w:t>
      </w:r>
      <w:r w:rsidR="00B77400" w:rsidRPr="002E09A0">
        <w:rPr>
          <w:lang w:val="fr-FR"/>
        </w:rPr>
        <w:t xml:space="preserve">et </w:t>
      </w:r>
      <w:r w:rsidRPr="002E09A0">
        <w:rPr>
          <w:lang w:val="fr-FR"/>
        </w:rPr>
        <w:t>IV</w:t>
      </w:r>
      <w:r w:rsidR="00E70D08" w:rsidRPr="002E09A0">
        <w:rPr>
          <w:lang w:val="fr-FR"/>
        </w:rPr>
        <w:t xml:space="preserve"> en instance</w:t>
      </w:r>
      <w:r w:rsidRPr="002E09A0">
        <w:rPr>
          <w:lang w:val="fr-FR"/>
        </w:rPr>
        <w:t xml:space="preserve"> </w:t>
      </w:r>
      <w:r w:rsidR="007326B8" w:rsidRPr="002E09A0">
        <w:rPr>
          <w:lang w:val="fr-FR"/>
        </w:rPr>
        <w:t>(</w:t>
      </w:r>
      <w:r w:rsidR="00B77400" w:rsidRPr="002E09A0">
        <w:rPr>
          <w:lang w:val="fr-FR"/>
        </w:rPr>
        <w:t xml:space="preserve">voir le </w:t>
      </w:r>
      <w:r w:rsidRPr="002E09A0">
        <w:rPr>
          <w:lang w:val="fr-FR"/>
        </w:rPr>
        <w:t>paragraph</w:t>
      </w:r>
      <w:r w:rsidR="00B77400" w:rsidRPr="002E09A0">
        <w:rPr>
          <w:lang w:val="fr-FR"/>
        </w:rPr>
        <w:t>e </w:t>
      </w:r>
      <w:r w:rsidRPr="002E09A0">
        <w:rPr>
          <w:lang w:val="fr-FR"/>
        </w:rPr>
        <w:t xml:space="preserve">61 </w:t>
      </w:r>
      <w:r w:rsidR="00B77400" w:rsidRPr="002E09A0">
        <w:rPr>
          <w:lang w:val="fr-FR"/>
        </w:rPr>
        <w:t xml:space="preserve">du </w:t>
      </w:r>
      <w:r w:rsidRPr="002E09A0">
        <w:rPr>
          <w:lang w:val="fr-FR"/>
        </w:rPr>
        <w:t xml:space="preserve">document CWS/5/22). </w:t>
      </w:r>
      <w:r w:rsidR="00E55A74" w:rsidRPr="002E09A0">
        <w:rPr>
          <w:lang w:val="fr-FR"/>
        </w:rPr>
        <w:t xml:space="preserve"> </w:t>
      </w:r>
      <w:r w:rsidR="00B77400" w:rsidRPr="002E09A0">
        <w:rPr>
          <w:lang w:val="fr-FR"/>
        </w:rPr>
        <w:t>Par conséquent,</w:t>
      </w:r>
      <w:r w:rsidR="008E3EBD" w:rsidRPr="002E09A0">
        <w:rPr>
          <w:lang w:val="fr-FR"/>
        </w:rPr>
        <w:t xml:space="preserve"> le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CWS</w:t>
      </w:r>
      <w:r w:rsidRPr="002E09A0">
        <w:rPr>
          <w:lang w:val="fr-FR"/>
        </w:rPr>
        <w:t xml:space="preserve"> </w:t>
      </w:r>
      <w:r w:rsidR="00B77400" w:rsidRPr="002E09A0">
        <w:rPr>
          <w:lang w:val="fr-FR"/>
        </w:rPr>
        <w:t xml:space="preserve">a </w:t>
      </w:r>
      <w:r w:rsidRPr="002E09A0">
        <w:rPr>
          <w:lang w:val="fr-FR"/>
        </w:rPr>
        <w:t>modifi</w:t>
      </w:r>
      <w:r w:rsidR="00B77400" w:rsidRPr="002E09A0">
        <w:rPr>
          <w:lang w:val="fr-FR"/>
        </w:rPr>
        <w:t xml:space="preserve">é la </w:t>
      </w:r>
      <w:r w:rsidRPr="002E09A0">
        <w:rPr>
          <w:lang w:val="fr-FR"/>
        </w:rPr>
        <w:t xml:space="preserve">description </w:t>
      </w:r>
      <w:r w:rsidR="00B77400" w:rsidRPr="002E09A0">
        <w:rPr>
          <w:lang w:val="fr-FR"/>
        </w:rPr>
        <w:t>de la tâche n° </w:t>
      </w:r>
      <w:r w:rsidRPr="002E09A0">
        <w:rPr>
          <w:lang w:val="fr-FR"/>
        </w:rPr>
        <w:t xml:space="preserve">51 </w:t>
      </w:r>
      <w:r w:rsidR="00B77400" w:rsidRPr="002E09A0">
        <w:rPr>
          <w:lang w:val="fr-FR"/>
        </w:rPr>
        <w:t>comme suit</w:t>
      </w:r>
      <w:r w:rsidR="008E3EBD">
        <w:rPr>
          <w:lang w:val="fr-FR"/>
        </w:rPr>
        <w:t> :</w:t>
      </w:r>
    </w:p>
    <w:p w14:paraId="5301310D" w14:textId="27463DE7" w:rsidR="008E3EBD" w:rsidRDefault="005873E2" w:rsidP="00AF20CD">
      <w:pPr>
        <w:pStyle w:val="ONUME"/>
        <w:numPr>
          <w:ilvl w:val="0"/>
          <w:numId w:val="0"/>
        </w:numPr>
        <w:tabs>
          <w:tab w:val="left" w:pos="1560"/>
        </w:tabs>
        <w:ind w:left="567"/>
        <w:rPr>
          <w:lang w:val="fr-FR"/>
        </w:rPr>
      </w:pPr>
      <w:r w:rsidRPr="002E09A0">
        <w:rPr>
          <w:lang w:val="fr-FR"/>
        </w:rPr>
        <w:t>“</w:t>
      </w:r>
      <w:r w:rsidR="00B77400" w:rsidRPr="002E09A0">
        <w:rPr>
          <w:szCs w:val="22"/>
          <w:lang w:val="fr-FR"/>
        </w:rPr>
        <w:t>Établir et présenter</w:t>
      </w:r>
      <w:r w:rsidR="008E3EBD" w:rsidRPr="002E09A0">
        <w:rPr>
          <w:szCs w:val="22"/>
          <w:lang w:val="fr-FR"/>
        </w:rPr>
        <w:t xml:space="preserve"> au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CWS</w:t>
      </w:r>
      <w:r w:rsidR="00B77400" w:rsidRPr="002E09A0">
        <w:rPr>
          <w:szCs w:val="22"/>
          <w:lang w:val="fr-FR"/>
        </w:rPr>
        <w:t xml:space="preserve"> pour examen à sa six</w:t>
      </w:r>
      <w:r w:rsidR="008E3EBD">
        <w:rPr>
          <w:szCs w:val="22"/>
          <w:lang w:val="fr-FR"/>
        </w:rPr>
        <w:t>ième session</w:t>
      </w:r>
      <w:r w:rsidR="00B77400" w:rsidRPr="002E09A0">
        <w:rPr>
          <w:szCs w:val="22"/>
          <w:lang w:val="fr-FR"/>
        </w:rPr>
        <w:t xml:space="preserve"> devant se tenir </w:t>
      </w:r>
      <w:r w:rsidR="008E3EBD" w:rsidRPr="002E09A0">
        <w:rPr>
          <w:szCs w:val="22"/>
          <w:lang w:val="fr-FR"/>
        </w:rPr>
        <w:t>en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2018</w:t>
      </w:r>
      <w:r w:rsidR="00B77400" w:rsidRPr="002E09A0">
        <w:rPr>
          <w:szCs w:val="22"/>
          <w:lang w:val="fr-FR"/>
        </w:rPr>
        <w:t xml:space="preserve"> l</w:t>
      </w:r>
      <w:r w:rsidR="008E3EBD">
        <w:rPr>
          <w:szCs w:val="22"/>
          <w:lang w:val="fr-FR"/>
        </w:rPr>
        <w:t>’</w:t>
      </w:r>
      <w:r w:rsidR="008E3EBD" w:rsidRPr="002E09A0">
        <w:rPr>
          <w:szCs w:val="22"/>
          <w:lang w:val="fr-FR"/>
        </w:rPr>
        <w:t>annexe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I</w:t>
      </w:r>
      <w:r w:rsidR="00B77400" w:rsidRPr="002E09A0">
        <w:rPr>
          <w:szCs w:val="22"/>
          <w:lang w:val="fr-FR"/>
        </w:rPr>
        <w:t xml:space="preserve">II </w:t>
      </w:r>
      <w:r w:rsidR="00AF20CD">
        <w:rPr>
          <w:szCs w:val="22"/>
          <w:lang w:val="fr-FR"/>
        </w:rPr>
        <w:t>‘</w:t>
      </w:r>
      <w:r w:rsidR="00B77400" w:rsidRPr="002E09A0">
        <w:rPr>
          <w:szCs w:val="22"/>
          <w:lang w:val="fr-FR"/>
        </w:rPr>
        <w:t>Schéma XML (XSD)</w:t>
      </w:r>
      <w:r w:rsidR="00AF20CD">
        <w:rPr>
          <w:szCs w:val="22"/>
          <w:lang w:val="fr-FR"/>
        </w:rPr>
        <w:t>’</w:t>
      </w:r>
      <w:r w:rsidR="00B77400" w:rsidRPr="002E09A0">
        <w:rPr>
          <w:szCs w:val="22"/>
          <w:lang w:val="fr-FR"/>
        </w:rPr>
        <w:t xml:space="preserve"> et l</w:t>
      </w:r>
      <w:r w:rsidR="008E3EBD">
        <w:rPr>
          <w:szCs w:val="22"/>
          <w:lang w:val="fr-FR"/>
        </w:rPr>
        <w:t>’</w:t>
      </w:r>
      <w:r w:rsidR="008E3EBD" w:rsidRPr="002E09A0">
        <w:rPr>
          <w:szCs w:val="22"/>
          <w:lang w:val="fr-FR"/>
        </w:rPr>
        <w:t>annexe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I</w:t>
      </w:r>
      <w:r w:rsidR="00B77400" w:rsidRPr="002E09A0">
        <w:rPr>
          <w:szCs w:val="22"/>
          <w:lang w:val="fr-FR"/>
        </w:rPr>
        <w:t xml:space="preserve">V </w:t>
      </w:r>
      <w:r w:rsidR="00AF20CD">
        <w:rPr>
          <w:szCs w:val="22"/>
          <w:lang w:val="fr-FR"/>
        </w:rPr>
        <w:t>‘</w:t>
      </w:r>
      <w:r w:rsidR="00B77400" w:rsidRPr="002E09A0">
        <w:rPr>
          <w:szCs w:val="22"/>
          <w:lang w:val="fr-FR"/>
        </w:rPr>
        <w:t>Définition de type de documents (DTD)</w:t>
      </w:r>
      <w:r w:rsidR="00AF20CD">
        <w:rPr>
          <w:szCs w:val="22"/>
          <w:lang w:val="fr-FR"/>
        </w:rPr>
        <w:t>’</w:t>
      </w:r>
      <w:r w:rsidR="00B77400" w:rsidRPr="002E09A0">
        <w:rPr>
          <w:szCs w:val="22"/>
          <w:lang w:val="fr-FR"/>
        </w:rPr>
        <w:t xml:space="preserve"> de la norme</w:t>
      </w:r>
      <w:r w:rsidR="000F58C6">
        <w:rPr>
          <w:szCs w:val="22"/>
          <w:lang w:val="fr-FR"/>
        </w:rPr>
        <w:t> </w:t>
      </w:r>
      <w:r w:rsidR="00B77400" w:rsidRPr="002E09A0">
        <w:rPr>
          <w:szCs w:val="22"/>
          <w:lang w:val="fr-FR"/>
        </w:rPr>
        <w:t>ST.37 de l</w:t>
      </w:r>
      <w:r w:rsidR="008E3EBD">
        <w:rPr>
          <w:szCs w:val="22"/>
          <w:lang w:val="fr-FR"/>
        </w:rPr>
        <w:t>’</w:t>
      </w:r>
      <w:r w:rsidR="00B77400" w:rsidRPr="002E09A0">
        <w:rPr>
          <w:szCs w:val="22"/>
          <w:lang w:val="fr-FR"/>
        </w:rPr>
        <w:t xml:space="preserve">OMPI intitulée </w:t>
      </w:r>
      <w:r w:rsidR="00AF20CD">
        <w:rPr>
          <w:szCs w:val="22"/>
          <w:lang w:val="fr-FR"/>
        </w:rPr>
        <w:t>‘</w:t>
      </w:r>
      <w:r w:rsidR="00B77400" w:rsidRPr="002E09A0">
        <w:rPr>
          <w:szCs w:val="22"/>
          <w:lang w:val="fr-FR"/>
        </w:rPr>
        <w:t>Recommandation concernant un fichier d</w:t>
      </w:r>
      <w:r w:rsidR="008E3EBD">
        <w:rPr>
          <w:szCs w:val="22"/>
          <w:lang w:val="fr-FR"/>
        </w:rPr>
        <w:t>’</w:t>
      </w:r>
      <w:r w:rsidR="00B77400" w:rsidRPr="002E09A0">
        <w:rPr>
          <w:szCs w:val="22"/>
          <w:lang w:val="fr-FR"/>
        </w:rPr>
        <w:t>autorité des documents de brevet publiés</w:t>
      </w:r>
      <w:r w:rsidR="00AF20CD">
        <w:rPr>
          <w:szCs w:val="22"/>
          <w:lang w:val="fr-FR"/>
        </w:rPr>
        <w:t>’</w:t>
      </w:r>
      <w:r w:rsidR="009F42A0" w:rsidRPr="002E09A0">
        <w:rPr>
          <w:szCs w:val="22"/>
          <w:lang w:val="fr-FR"/>
        </w:rPr>
        <w:t>.</w:t>
      </w:r>
      <w:r w:rsidRPr="002E09A0">
        <w:rPr>
          <w:lang w:val="fr-FR"/>
        </w:rPr>
        <w:t>”</w:t>
      </w:r>
    </w:p>
    <w:p w14:paraId="62441AD1" w14:textId="47002C9B" w:rsidR="008E3EBD" w:rsidRDefault="00B91A7D" w:rsidP="00251C1C">
      <w:pPr>
        <w:pStyle w:val="ONUMFS"/>
        <w:rPr>
          <w:lang w:val="fr-FR"/>
        </w:rPr>
      </w:pPr>
      <w:r w:rsidRPr="002E09A0">
        <w:rPr>
          <w:lang w:val="fr-FR"/>
        </w:rPr>
        <w:lastRenderedPageBreak/>
        <w:fldChar w:fldCharType="begin"/>
      </w:r>
      <w:r w:rsidRPr="002E09A0">
        <w:rPr>
          <w:lang w:val="fr-FR"/>
        </w:rPr>
        <w:instrText xml:space="preserve"> AUTONUM  </w:instrText>
      </w:r>
      <w:r w:rsidRPr="002E09A0">
        <w:rPr>
          <w:lang w:val="fr-FR"/>
        </w:rPr>
        <w:fldChar w:fldCharType="end"/>
      </w:r>
      <w:r w:rsidRPr="002E09A0">
        <w:rPr>
          <w:lang w:val="fr-FR"/>
        </w:rPr>
        <w:tab/>
      </w:r>
      <w:r w:rsidR="00677A99" w:rsidRPr="002E09A0">
        <w:rPr>
          <w:lang w:val="fr-FR"/>
        </w:rPr>
        <w:t>À sa six</w:t>
      </w:r>
      <w:r w:rsidR="008E3EBD">
        <w:rPr>
          <w:lang w:val="fr-FR"/>
        </w:rPr>
        <w:t>ième session</w:t>
      </w:r>
      <w:r w:rsidRPr="002E09A0">
        <w:rPr>
          <w:lang w:val="fr-FR"/>
        </w:rPr>
        <w:t xml:space="preserve"> </w:t>
      </w:r>
      <w:r w:rsidR="00677A99" w:rsidRPr="002E09A0">
        <w:rPr>
          <w:lang w:val="fr-FR"/>
        </w:rPr>
        <w:t>tenue e</w:t>
      </w:r>
      <w:r w:rsidR="00285DD9" w:rsidRPr="002E09A0">
        <w:rPr>
          <w:lang w:val="fr-FR"/>
        </w:rPr>
        <w:t xml:space="preserve">n </w:t>
      </w:r>
      <w:r w:rsidR="008E3EBD" w:rsidRPr="002E09A0">
        <w:rPr>
          <w:lang w:val="fr-FR"/>
        </w:rPr>
        <w:t>octobre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20</w:t>
      </w:r>
      <w:r w:rsidR="005873E2" w:rsidRPr="002E09A0">
        <w:rPr>
          <w:lang w:val="fr-FR"/>
        </w:rPr>
        <w:t>18,</w:t>
      </w:r>
      <w:r w:rsidR="008E3EBD" w:rsidRPr="002E09A0">
        <w:rPr>
          <w:lang w:val="fr-FR"/>
        </w:rPr>
        <w:t xml:space="preserve"> le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CWS</w:t>
      </w:r>
      <w:r w:rsidR="005873E2" w:rsidRPr="002E09A0">
        <w:rPr>
          <w:lang w:val="fr-FR"/>
        </w:rPr>
        <w:t xml:space="preserve"> </w:t>
      </w:r>
      <w:r w:rsidR="00677A99" w:rsidRPr="002E09A0">
        <w:rPr>
          <w:lang w:val="fr-FR"/>
        </w:rPr>
        <w:t xml:space="preserve">a </w:t>
      </w:r>
      <w:r w:rsidR="005873E2" w:rsidRPr="002E09A0">
        <w:rPr>
          <w:lang w:val="fr-FR"/>
        </w:rPr>
        <w:t>appro</w:t>
      </w:r>
      <w:r w:rsidR="00677A99" w:rsidRPr="002E09A0">
        <w:rPr>
          <w:lang w:val="fr-FR"/>
        </w:rPr>
        <w:t xml:space="preserve">uvé une nouvelle </w:t>
      </w:r>
      <w:r w:rsidRPr="002E09A0">
        <w:rPr>
          <w:lang w:val="fr-FR"/>
        </w:rPr>
        <w:t xml:space="preserve">version </w:t>
      </w:r>
      <w:r w:rsidR="00677A99" w:rsidRPr="002E09A0">
        <w:rPr>
          <w:lang w:val="fr-FR"/>
        </w:rPr>
        <w:t>de la norme </w:t>
      </w:r>
      <w:r w:rsidRPr="002E09A0">
        <w:rPr>
          <w:lang w:val="fr-FR"/>
        </w:rPr>
        <w:t>ST.37</w:t>
      </w:r>
      <w:r w:rsidR="00677A99" w:rsidRPr="002E09A0">
        <w:rPr>
          <w:lang w:val="fr-FR"/>
        </w:rPr>
        <w:t xml:space="preserve"> de l</w:t>
      </w:r>
      <w:r w:rsidR="008E3EBD">
        <w:rPr>
          <w:lang w:val="fr-FR"/>
        </w:rPr>
        <w:t>’</w:t>
      </w:r>
      <w:r w:rsidR="00677A99" w:rsidRPr="002E09A0">
        <w:rPr>
          <w:lang w:val="fr-FR"/>
        </w:rPr>
        <w:t>OMPI</w:t>
      </w:r>
      <w:r w:rsidRPr="002E09A0">
        <w:rPr>
          <w:lang w:val="fr-FR"/>
        </w:rPr>
        <w:t xml:space="preserve">, </w:t>
      </w:r>
      <w:r w:rsidR="008E3EBD">
        <w:rPr>
          <w:lang w:val="fr-FR"/>
        </w:rPr>
        <w:t>à savoir</w:t>
      </w:r>
      <w:r w:rsidR="009F42A0" w:rsidRPr="002E09A0">
        <w:rPr>
          <w:lang w:val="fr-FR"/>
        </w:rPr>
        <w:t xml:space="preserve"> la </w:t>
      </w:r>
      <w:r w:rsidR="005873E2" w:rsidRPr="002E09A0">
        <w:rPr>
          <w:lang w:val="fr-FR"/>
        </w:rPr>
        <w:t>version</w:t>
      </w:r>
      <w:r w:rsidR="009F42A0" w:rsidRPr="002E09A0">
        <w:rPr>
          <w:lang w:val="fr-FR"/>
        </w:rPr>
        <w:t> </w:t>
      </w:r>
      <w:r w:rsidR="005873E2" w:rsidRPr="002E09A0">
        <w:rPr>
          <w:lang w:val="fr-FR"/>
        </w:rPr>
        <w:t>1.1</w:t>
      </w:r>
      <w:r w:rsidR="009F42A0" w:rsidRPr="002E09A0">
        <w:rPr>
          <w:lang w:val="fr-FR"/>
        </w:rPr>
        <w:t xml:space="preserve"> assortie des</w:t>
      </w:r>
      <w:r w:rsidR="00833314" w:rsidRPr="002E09A0">
        <w:rPr>
          <w:lang w:val="fr-FR"/>
        </w:rPr>
        <w:t xml:space="preserve"> nouvelles annexes </w:t>
      </w:r>
      <w:r w:rsidR="005873E2" w:rsidRPr="002E09A0">
        <w:rPr>
          <w:lang w:val="fr-FR"/>
        </w:rPr>
        <w:t xml:space="preserve">III </w:t>
      </w:r>
      <w:r w:rsidR="00833314" w:rsidRPr="002E09A0">
        <w:rPr>
          <w:lang w:val="fr-FR"/>
        </w:rPr>
        <w:t xml:space="preserve">et </w:t>
      </w:r>
      <w:r w:rsidR="005873E2" w:rsidRPr="002E09A0">
        <w:rPr>
          <w:lang w:val="fr-FR"/>
        </w:rPr>
        <w:t>IV</w:t>
      </w:r>
      <w:r w:rsidR="00B03C01" w:rsidRPr="002E09A0">
        <w:rPr>
          <w:lang w:val="fr-FR"/>
        </w:rPr>
        <w:t xml:space="preserve"> </w:t>
      </w:r>
      <w:r w:rsidR="00833314" w:rsidRPr="002E09A0">
        <w:rPr>
          <w:lang w:val="fr-FR"/>
        </w:rPr>
        <w:t>adoptées</w:t>
      </w:r>
      <w:r w:rsidR="005873E2" w:rsidRPr="002E09A0">
        <w:rPr>
          <w:lang w:val="fr-FR"/>
        </w:rPr>
        <w:t xml:space="preserve">, </w:t>
      </w:r>
      <w:r w:rsidR="00833314" w:rsidRPr="002E09A0">
        <w:rPr>
          <w:lang w:val="fr-FR"/>
        </w:rPr>
        <w:t xml:space="preserve">qui </w:t>
      </w:r>
      <w:r w:rsidR="009F42A0" w:rsidRPr="002E09A0">
        <w:rPr>
          <w:lang w:val="fr-FR"/>
        </w:rPr>
        <w:t>s</w:t>
      </w:r>
      <w:r w:rsidR="008E3EBD">
        <w:rPr>
          <w:lang w:val="fr-FR"/>
        </w:rPr>
        <w:t>’</w:t>
      </w:r>
      <w:r w:rsidR="009F42A0" w:rsidRPr="002E09A0">
        <w:rPr>
          <w:lang w:val="fr-FR"/>
        </w:rPr>
        <w:t>appuient respectivement</w:t>
      </w:r>
      <w:r w:rsidR="00833314" w:rsidRPr="002E09A0">
        <w:rPr>
          <w:lang w:val="fr-FR"/>
        </w:rPr>
        <w:t xml:space="preserve"> sur les normes</w:t>
      </w:r>
      <w:r w:rsidR="000F58C6">
        <w:rPr>
          <w:lang w:val="fr-FR"/>
        </w:rPr>
        <w:t> </w:t>
      </w:r>
      <w:r w:rsidR="005873E2" w:rsidRPr="002E09A0">
        <w:rPr>
          <w:lang w:val="fr-FR"/>
        </w:rPr>
        <w:t xml:space="preserve">ST.96 </w:t>
      </w:r>
      <w:r w:rsidR="00833314" w:rsidRPr="002E09A0">
        <w:rPr>
          <w:lang w:val="fr-FR"/>
        </w:rPr>
        <w:t xml:space="preserve">et </w:t>
      </w:r>
      <w:r w:rsidR="005873E2" w:rsidRPr="002E09A0">
        <w:rPr>
          <w:lang w:val="fr-FR"/>
        </w:rPr>
        <w:t xml:space="preserve">ST.36 </w:t>
      </w:r>
      <w:r w:rsidR="00833314" w:rsidRPr="002E09A0">
        <w:rPr>
          <w:lang w:val="fr-FR"/>
        </w:rPr>
        <w:t>de l</w:t>
      </w:r>
      <w:r w:rsidR="008E3EBD">
        <w:rPr>
          <w:lang w:val="fr-FR"/>
        </w:rPr>
        <w:t>’</w:t>
      </w:r>
      <w:r w:rsidR="00833314" w:rsidRPr="002E09A0">
        <w:rPr>
          <w:lang w:val="fr-FR"/>
        </w:rPr>
        <w:t>O</w:t>
      </w:r>
      <w:r w:rsidR="00460A59" w:rsidRPr="002E09A0">
        <w:rPr>
          <w:lang w:val="fr-FR"/>
        </w:rPr>
        <w:t>MPI</w:t>
      </w:r>
      <w:r w:rsidR="00460A59">
        <w:rPr>
          <w:lang w:val="fr-FR"/>
        </w:rPr>
        <w:t xml:space="preserve">.  </w:t>
      </w:r>
      <w:r w:rsidR="00460A59" w:rsidRPr="002E09A0">
        <w:rPr>
          <w:lang w:val="fr-FR"/>
        </w:rPr>
        <w:t>En</w:t>
      </w:r>
      <w:r w:rsidR="009F42A0" w:rsidRPr="002E09A0">
        <w:rPr>
          <w:lang w:val="fr-FR"/>
        </w:rPr>
        <w:t xml:space="preserve"> </w:t>
      </w:r>
      <w:r w:rsidR="00833314" w:rsidRPr="002E09A0">
        <w:rPr>
          <w:lang w:val="fr-FR"/>
        </w:rPr>
        <w:t>conséquen</w:t>
      </w:r>
      <w:r w:rsidR="009F42A0" w:rsidRPr="002E09A0">
        <w:rPr>
          <w:lang w:val="fr-FR"/>
        </w:rPr>
        <w:t>ce</w:t>
      </w:r>
      <w:r w:rsidR="00833314" w:rsidRPr="002E09A0">
        <w:rPr>
          <w:lang w:val="fr-FR"/>
        </w:rPr>
        <w:t>,</w:t>
      </w:r>
      <w:r w:rsidR="008E3EBD" w:rsidRPr="002E09A0">
        <w:rPr>
          <w:lang w:val="fr-FR"/>
        </w:rPr>
        <w:t xml:space="preserve"> le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CWS</w:t>
      </w:r>
      <w:r w:rsidR="005873E2" w:rsidRPr="002E09A0">
        <w:rPr>
          <w:lang w:val="fr-FR"/>
        </w:rPr>
        <w:t xml:space="preserve"> </w:t>
      </w:r>
      <w:r w:rsidR="00833314" w:rsidRPr="002E09A0">
        <w:rPr>
          <w:lang w:val="fr-FR"/>
        </w:rPr>
        <w:t xml:space="preserve">a </w:t>
      </w:r>
      <w:r w:rsidR="009F42A0" w:rsidRPr="002E09A0">
        <w:rPr>
          <w:lang w:val="fr-FR"/>
        </w:rPr>
        <w:t>mis à jour</w:t>
      </w:r>
      <w:r w:rsidR="00833314" w:rsidRPr="002E09A0">
        <w:rPr>
          <w:lang w:val="fr-FR"/>
        </w:rPr>
        <w:t xml:space="preserve"> la </w:t>
      </w:r>
      <w:r w:rsidR="005873E2" w:rsidRPr="002E09A0">
        <w:rPr>
          <w:lang w:val="fr-FR"/>
        </w:rPr>
        <w:t xml:space="preserve">description </w:t>
      </w:r>
      <w:r w:rsidR="00833314" w:rsidRPr="002E09A0">
        <w:rPr>
          <w:lang w:val="fr-FR"/>
        </w:rPr>
        <w:t>de la tâche n° </w:t>
      </w:r>
      <w:r w:rsidR="005873E2" w:rsidRPr="002E09A0">
        <w:rPr>
          <w:lang w:val="fr-FR"/>
        </w:rPr>
        <w:t xml:space="preserve">51 </w:t>
      </w:r>
      <w:r w:rsidR="00833314" w:rsidRPr="002E09A0">
        <w:rPr>
          <w:lang w:val="fr-FR"/>
        </w:rPr>
        <w:t>comme suit</w:t>
      </w:r>
      <w:r w:rsidR="008E3EBD">
        <w:rPr>
          <w:lang w:val="fr-FR"/>
        </w:rPr>
        <w:t> :</w:t>
      </w:r>
    </w:p>
    <w:p w14:paraId="4031609A" w14:textId="073A657D" w:rsidR="008E3EBD" w:rsidRDefault="005873E2" w:rsidP="00E70D08">
      <w:pPr>
        <w:pStyle w:val="ONUME"/>
        <w:numPr>
          <w:ilvl w:val="0"/>
          <w:numId w:val="0"/>
        </w:numPr>
        <w:tabs>
          <w:tab w:val="left" w:pos="1080"/>
        </w:tabs>
        <w:ind w:left="567"/>
        <w:rPr>
          <w:lang w:val="fr-FR"/>
        </w:rPr>
      </w:pPr>
      <w:r w:rsidRPr="002E09A0">
        <w:rPr>
          <w:lang w:val="fr-FR"/>
        </w:rPr>
        <w:t>“</w:t>
      </w:r>
      <w:r w:rsidR="009F42A0" w:rsidRPr="002E09A0">
        <w:rPr>
          <w:lang w:val="fr-FR"/>
        </w:rPr>
        <w:t>Procéder aux révisions et mises à jour nécessaires de la norme</w:t>
      </w:r>
      <w:r w:rsidR="000F58C6">
        <w:rPr>
          <w:lang w:val="fr-FR"/>
        </w:rPr>
        <w:t> </w:t>
      </w:r>
      <w:r w:rsidR="009F42A0" w:rsidRPr="002E09A0">
        <w:rPr>
          <w:lang w:val="fr-FR"/>
        </w:rPr>
        <w:t>ST.37 de l</w:t>
      </w:r>
      <w:r w:rsidR="008E3EBD">
        <w:rPr>
          <w:lang w:val="fr-FR"/>
        </w:rPr>
        <w:t>’</w:t>
      </w:r>
      <w:r w:rsidR="009F42A0" w:rsidRPr="002E09A0">
        <w:rPr>
          <w:lang w:val="fr-FR"/>
        </w:rPr>
        <w:t>OMPI</w:t>
      </w:r>
      <w:r w:rsidR="00FA0E77" w:rsidRPr="002E09A0">
        <w:rPr>
          <w:lang w:val="fr-FR"/>
        </w:rPr>
        <w:t>”</w:t>
      </w:r>
      <w:r w:rsidR="009F42A0" w:rsidRPr="002E09A0">
        <w:rPr>
          <w:lang w:val="fr-FR"/>
        </w:rPr>
        <w:t>.</w:t>
      </w:r>
    </w:p>
    <w:p w14:paraId="5FF41AD6" w14:textId="1FC4B17E" w:rsidR="008E3EBD" w:rsidRDefault="005873E2" w:rsidP="00251C1C">
      <w:pPr>
        <w:pStyle w:val="ONUMFS"/>
        <w:rPr>
          <w:szCs w:val="22"/>
          <w:lang w:val="fr-FR"/>
        </w:rPr>
      </w:pPr>
      <w:r w:rsidRPr="002E09A0">
        <w:rPr>
          <w:szCs w:val="22"/>
          <w:lang w:val="fr-FR"/>
        </w:rPr>
        <w:fldChar w:fldCharType="begin"/>
      </w:r>
      <w:r w:rsidRPr="002E09A0">
        <w:rPr>
          <w:szCs w:val="22"/>
          <w:lang w:val="fr-FR"/>
        </w:rPr>
        <w:instrText xml:space="preserve"> AUTONUM  </w:instrText>
      </w:r>
      <w:r w:rsidRPr="002E09A0">
        <w:rPr>
          <w:szCs w:val="22"/>
          <w:lang w:val="fr-FR"/>
        </w:rPr>
        <w:fldChar w:fldCharType="end"/>
      </w:r>
      <w:r w:rsidRPr="002E09A0">
        <w:rPr>
          <w:szCs w:val="22"/>
          <w:lang w:val="fr-FR"/>
        </w:rPr>
        <w:tab/>
      </w:r>
      <w:r w:rsidR="00070EF9" w:rsidRPr="002E09A0">
        <w:rPr>
          <w:szCs w:val="22"/>
          <w:lang w:val="fr-FR"/>
        </w:rPr>
        <w:t>À sa sept</w:t>
      </w:r>
      <w:r w:rsidR="008E3EBD">
        <w:rPr>
          <w:szCs w:val="22"/>
          <w:lang w:val="fr-FR"/>
        </w:rPr>
        <w:t>ième session</w:t>
      </w:r>
      <w:r w:rsidR="009E7407" w:rsidRPr="002E09A0">
        <w:rPr>
          <w:szCs w:val="22"/>
          <w:lang w:val="fr-FR"/>
        </w:rPr>
        <w:t xml:space="preserve"> </w:t>
      </w:r>
      <w:r w:rsidR="00432F80" w:rsidRPr="002E09A0">
        <w:rPr>
          <w:szCs w:val="22"/>
          <w:lang w:val="fr-FR"/>
        </w:rPr>
        <w:t xml:space="preserve">tenue </w:t>
      </w:r>
      <w:r w:rsidR="00070EF9" w:rsidRPr="002E09A0">
        <w:rPr>
          <w:szCs w:val="22"/>
          <w:lang w:val="fr-FR"/>
        </w:rPr>
        <w:t>e</w:t>
      </w:r>
      <w:r w:rsidR="00285DD9" w:rsidRPr="002E09A0">
        <w:rPr>
          <w:szCs w:val="22"/>
          <w:lang w:val="fr-FR"/>
        </w:rPr>
        <w:t>n</w:t>
      </w:r>
      <w:r w:rsidR="0032565E" w:rsidRPr="002E09A0">
        <w:rPr>
          <w:szCs w:val="22"/>
          <w:lang w:val="fr-FR"/>
        </w:rPr>
        <w:t xml:space="preserve"> </w:t>
      </w:r>
      <w:r w:rsidR="008E3EBD" w:rsidRPr="002E09A0">
        <w:rPr>
          <w:szCs w:val="22"/>
          <w:lang w:val="fr-FR"/>
        </w:rPr>
        <w:t>juillet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20</w:t>
      </w:r>
      <w:r w:rsidR="009E7407" w:rsidRPr="002E09A0">
        <w:rPr>
          <w:szCs w:val="22"/>
          <w:lang w:val="fr-FR"/>
        </w:rPr>
        <w:t>19,</w:t>
      </w:r>
      <w:r w:rsidR="008E3EBD" w:rsidRPr="002E09A0">
        <w:rPr>
          <w:szCs w:val="22"/>
          <w:lang w:val="fr-FR"/>
        </w:rPr>
        <w:t xml:space="preserve"> le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CWS</w:t>
      </w:r>
      <w:r w:rsidR="009E7407" w:rsidRPr="002E09A0">
        <w:rPr>
          <w:szCs w:val="22"/>
          <w:lang w:val="fr-FR"/>
        </w:rPr>
        <w:t xml:space="preserve"> </w:t>
      </w:r>
      <w:r w:rsidR="00070EF9" w:rsidRPr="002E09A0">
        <w:rPr>
          <w:szCs w:val="22"/>
          <w:lang w:val="fr-FR"/>
        </w:rPr>
        <w:t xml:space="preserve">a </w:t>
      </w:r>
      <w:r w:rsidR="009E7407" w:rsidRPr="002E09A0">
        <w:rPr>
          <w:szCs w:val="22"/>
          <w:lang w:val="fr-FR"/>
        </w:rPr>
        <w:t>appro</w:t>
      </w:r>
      <w:r w:rsidR="00070EF9" w:rsidRPr="002E09A0">
        <w:rPr>
          <w:szCs w:val="22"/>
          <w:lang w:val="fr-FR"/>
        </w:rPr>
        <w:t>uvé une révision de la norme </w:t>
      </w:r>
      <w:r w:rsidR="009E7407" w:rsidRPr="002E09A0">
        <w:rPr>
          <w:szCs w:val="22"/>
          <w:lang w:val="fr-FR"/>
        </w:rPr>
        <w:t xml:space="preserve">ST.37, </w:t>
      </w:r>
      <w:r w:rsidR="008E3EBD">
        <w:rPr>
          <w:szCs w:val="22"/>
          <w:lang w:val="fr-FR"/>
        </w:rPr>
        <w:t>y compris</w:t>
      </w:r>
      <w:r w:rsidR="00070EF9" w:rsidRPr="002E09A0">
        <w:rPr>
          <w:szCs w:val="22"/>
          <w:lang w:val="fr-FR"/>
        </w:rPr>
        <w:t xml:space="preserve"> les améliorations apportées aux annexes </w:t>
      </w:r>
      <w:r w:rsidR="009E7407" w:rsidRPr="002E09A0">
        <w:rPr>
          <w:szCs w:val="22"/>
          <w:lang w:val="fr-FR"/>
        </w:rPr>
        <w:t xml:space="preserve">III </w:t>
      </w:r>
      <w:r w:rsidR="00070EF9" w:rsidRPr="002E09A0">
        <w:rPr>
          <w:szCs w:val="22"/>
          <w:lang w:val="fr-FR"/>
        </w:rPr>
        <w:t xml:space="preserve">et </w:t>
      </w:r>
      <w:r w:rsidR="009E7407" w:rsidRPr="002E09A0">
        <w:rPr>
          <w:szCs w:val="22"/>
          <w:lang w:val="fr-FR"/>
        </w:rPr>
        <w:t>IV (</w:t>
      </w:r>
      <w:r w:rsidR="00070EF9" w:rsidRPr="002E09A0">
        <w:rPr>
          <w:szCs w:val="22"/>
          <w:lang w:val="fr-FR"/>
        </w:rPr>
        <w:t xml:space="preserve">voir le </w:t>
      </w:r>
      <w:r w:rsidR="009E7407" w:rsidRPr="002E09A0">
        <w:rPr>
          <w:szCs w:val="22"/>
          <w:lang w:val="fr-FR"/>
        </w:rPr>
        <w:t>para</w:t>
      </w:r>
      <w:r w:rsidR="00B91A7D" w:rsidRPr="002E09A0">
        <w:rPr>
          <w:szCs w:val="22"/>
          <w:lang w:val="fr-FR"/>
        </w:rPr>
        <w:t>graph</w:t>
      </w:r>
      <w:r w:rsidR="00070EF9" w:rsidRPr="002E09A0">
        <w:rPr>
          <w:szCs w:val="22"/>
          <w:lang w:val="fr-FR"/>
        </w:rPr>
        <w:t>e </w:t>
      </w:r>
      <w:r w:rsidR="009E7407" w:rsidRPr="002E09A0">
        <w:rPr>
          <w:szCs w:val="22"/>
          <w:lang w:val="fr-FR"/>
        </w:rPr>
        <w:t>150</w:t>
      </w:r>
      <w:r w:rsidR="00B91A7D" w:rsidRPr="002E09A0">
        <w:rPr>
          <w:szCs w:val="22"/>
          <w:lang w:val="fr-FR"/>
        </w:rPr>
        <w:t xml:space="preserve"> </w:t>
      </w:r>
      <w:r w:rsidR="00070EF9" w:rsidRPr="002E09A0">
        <w:rPr>
          <w:szCs w:val="22"/>
          <w:lang w:val="fr-FR"/>
        </w:rPr>
        <w:t xml:space="preserve">du </w:t>
      </w:r>
      <w:r w:rsidR="008E3EBD" w:rsidRPr="002E09A0">
        <w:rPr>
          <w:szCs w:val="22"/>
          <w:lang w:val="fr-FR"/>
        </w:rPr>
        <w:t>document</w:t>
      </w:r>
      <w:r w:rsidR="008E3EBD">
        <w:rPr>
          <w:szCs w:val="22"/>
          <w:lang w:val="fr-FR"/>
        </w:rPr>
        <w:t xml:space="preserve"> </w:t>
      </w:r>
      <w:r w:rsidR="008E3EBD" w:rsidRPr="002E09A0">
        <w:rPr>
          <w:szCs w:val="22"/>
          <w:lang w:val="fr-FR"/>
        </w:rPr>
        <w:t>CW</w:t>
      </w:r>
      <w:r w:rsidR="005B7655" w:rsidRPr="002E09A0">
        <w:rPr>
          <w:szCs w:val="22"/>
          <w:lang w:val="fr-FR"/>
        </w:rPr>
        <w:t>S/7/29</w:t>
      </w:r>
      <w:r w:rsidR="009E7407" w:rsidRPr="002E09A0">
        <w:rPr>
          <w:szCs w:val="22"/>
          <w:lang w:val="fr-FR"/>
        </w:rPr>
        <w:t xml:space="preserve">). </w:t>
      </w:r>
      <w:r w:rsidR="008E3EBD" w:rsidRPr="002E09A0">
        <w:rPr>
          <w:szCs w:val="22"/>
          <w:lang w:val="fr-FR"/>
        </w:rPr>
        <w:t xml:space="preserve"> Le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CWS</w:t>
      </w:r>
      <w:r w:rsidR="009E7407" w:rsidRPr="002E09A0">
        <w:rPr>
          <w:szCs w:val="22"/>
          <w:lang w:val="fr-FR"/>
        </w:rPr>
        <w:t xml:space="preserve"> </w:t>
      </w:r>
      <w:r w:rsidR="00B57E8B" w:rsidRPr="002E09A0">
        <w:rPr>
          <w:szCs w:val="22"/>
          <w:lang w:val="fr-FR"/>
        </w:rPr>
        <w:t>a demandé à l</w:t>
      </w:r>
      <w:r w:rsidR="008E3EBD">
        <w:rPr>
          <w:szCs w:val="22"/>
          <w:lang w:val="fr-FR"/>
        </w:rPr>
        <w:t>’</w:t>
      </w:r>
      <w:r w:rsidR="00B57E8B" w:rsidRPr="002E09A0">
        <w:rPr>
          <w:szCs w:val="22"/>
          <w:lang w:val="fr-FR"/>
        </w:rPr>
        <w:t>Équipe d</w:t>
      </w:r>
      <w:r w:rsidR="008E3EBD">
        <w:rPr>
          <w:szCs w:val="22"/>
          <w:lang w:val="fr-FR"/>
        </w:rPr>
        <w:t>’</w:t>
      </w:r>
      <w:r w:rsidR="00B57E8B" w:rsidRPr="002E09A0">
        <w:rPr>
          <w:szCs w:val="22"/>
          <w:lang w:val="fr-FR"/>
        </w:rPr>
        <w:t xml:space="preserve">experts </w:t>
      </w:r>
      <w:r w:rsidR="00434F2E" w:rsidRPr="002E09A0">
        <w:rPr>
          <w:szCs w:val="22"/>
          <w:lang w:val="fr-FR"/>
        </w:rPr>
        <w:t>chargée de la norme</w:t>
      </w:r>
      <w:r w:rsidR="000F58C6">
        <w:rPr>
          <w:szCs w:val="22"/>
          <w:lang w:val="fr-FR"/>
        </w:rPr>
        <w:t> </w:t>
      </w:r>
      <w:r w:rsidR="009E7407" w:rsidRPr="002E09A0">
        <w:rPr>
          <w:szCs w:val="22"/>
          <w:lang w:val="fr-FR"/>
        </w:rPr>
        <w:t xml:space="preserve">XML4IP </w:t>
      </w:r>
      <w:r w:rsidR="00434F2E" w:rsidRPr="002E09A0">
        <w:rPr>
          <w:szCs w:val="22"/>
          <w:lang w:val="fr-FR"/>
        </w:rPr>
        <w:t>de mettre à jour l</w:t>
      </w:r>
      <w:r w:rsidR="008E3EBD">
        <w:rPr>
          <w:szCs w:val="22"/>
          <w:lang w:val="fr-FR"/>
        </w:rPr>
        <w:t>’</w:t>
      </w:r>
      <w:r w:rsidR="00434F2E" w:rsidRPr="002E09A0">
        <w:rPr>
          <w:szCs w:val="22"/>
          <w:lang w:val="fr-FR"/>
        </w:rPr>
        <w:t>annexe </w:t>
      </w:r>
      <w:r w:rsidR="009E7407" w:rsidRPr="002E09A0">
        <w:rPr>
          <w:szCs w:val="22"/>
          <w:lang w:val="fr-FR"/>
        </w:rPr>
        <w:t>III</w:t>
      </w:r>
      <w:r w:rsidR="00D74167" w:rsidRPr="002E09A0">
        <w:rPr>
          <w:szCs w:val="22"/>
          <w:lang w:val="fr-FR"/>
        </w:rPr>
        <w:t xml:space="preserve"> en vue de </w:t>
      </w:r>
      <w:r w:rsidR="00E97613" w:rsidRPr="002E09A0">
        <w:rPr>
          <w:szCs w:val="22"/>
          <w:lang w:val="fr-FR"/>
        </w:rPr>
        <w:t>l</w:t>
      </w:r>
      <w:r w:rsidR="00E70D08" w:rsidRPr="002E09A0">
        <w:rPr>
          <w:szCs w:val="22"/>
          <w:lang w:val="fr-FR"/>
        </w:rPr>
        <w:t>a</w:t>
      </w:r>
      <w:r w:rsidR="00E97613" w:rsidRPr="002E09A0">
        <w:rPr>
          <w:szCs w:val="22"/>
          <w:lang w:val="fr-FR"/>
        </w:rPr>
        <w:t xml:space="preserve"> rendre plus conforme aux lignes directrices en matière de conception énoncées </w:t>
      </w:r>
      <w:r w:rsidR="00034A73" w:rsidRPr="002E09A0">
        <w:rPr>
          <w:szCs w:val="22"/>
          <w:lang w:val="fr-FR"/>
        </w:rPr>
        <w:t>dans</w:t>
      </w:r>
      <w:r w:rsidR="00C324C4" w:rsidRPr="002E09A0">
        <w:rPr>
          <w:szCs w:val="22"/>
          <w:lang w:val="fr-FR"/>
        </w:rPr>
        <w:t xml:space="preserve"> la norme </w:t>
      </w:r>
      <w:r w:rsidR="009E7407" w:rsidRPr="002E09A0">
        <w:rPr>
          <w:szCs w:val="22"/>
          <w:lang w:val="fr-FR"/>
        </w:rPr>
        <w:t xml:space="preserve">ST.96 </w:t>
      </w:r>
      <w:r w:rsidR="00C324C4" w:rsidRPr="002E09A0">
        <w:rPr>
          <w:szCs w:val="22"/>
          <w:lang w:val="fr-FR"/>
        </w:rPr>
        <w:t>de l</w:t>
      </w:r>
      <w:r w:rsidR="008E3EBD">
        <w:rPr>
          <w:szCs w:val="22"/>
          <w:lang w:val="fr-FR"/>
        </w:rPr>
        <w:t>’</w:t>
      </w:r>
      <w:r w:rsidR="00C324C4" w:rsidRPr="002E09A0">
        <w:rPr>
          <w:szCs w:val="22"/>
          <w:lang w:val="fr-FR"/>
        </w:rPr>
        <w:t xml:space="preserve">OMPI (voir le </w:t>
      </w:r>
      <w:r w:rsidR="009E7407" w:rsidRPr="002E09A0">
        <w:rPr>
          <w:szCs w:val="22"/>
          <w:lang w:val="fr-FR"/>
        </w:rPr>
        <w:t>para</w:t>
      </w:r>
      <w:r w:rsidR="00406FBD" w:rsidRPr="002E09A0">
        <w:rPr>
          <w:szCs w:val="22"/>
          <w:lang w:val="fr-FR"/>
        </w:rPr>
        <w:t>graph</w:t>
      </w:r>
      <w:r w:rsidR="00C324C4" w:rsidRPr="002E09A0">
        <w:rPr>
          <w:szCs w:val="22"/>
          <w:lang w:val="fr-FR"/>
        </w:rPr>
        <w:t>e </w:t>
      </w:r>
      <w:r w:rsidR="009E7407" w:rsidRPr="002E09A0">
        <w:rPr>
          <w:szCs w:val="22"/>
          <w:lang w:val="fr-FR"/>
        </w:rPr>
        <w:t>147</w:t>
      </w:r>
      <w:r w:rsidR="00406FBD" w:rsidRPr="002E09A0">
        <w:rPr>
          <w:szCs w:val="22"/>
          <w:lang w:val="fr-FR"/>
        </w:rPr>
        <w:t xml:space="preserve"> </w:t>
      </w:r>
      <w:r w:rsidR="00C324C4" w:rsidRPr="002E09A0">
        <w:rPr>
          <w:szCs w:val="22"/>
          <w:lang w:val="fr-FR"/>
        </w:rPr>
        <w:t xml:space="preserve">du </w:t>
      </w:r>
      <w:r w:rsidR="008E3EBD" w:rsidRPr="002E09A0">
        <w:rPr>
          <w:szCs w:val="22"/>
          <w:lang w:val="fr-FR"/>
        </w:rPr>
        <w:t>document</w:t>
      </w:r>
      <w:r w:rsidR="008E3EBD">
        <w:rPr>
          <w:szCs w:val="22"/>
          <w:lang w:val="fr-FR"/>
        </w:rPr>
        <w:t xml:space="preserve"> </w:t>
      </w:r>
      <w:r w:rsidR="008E3EBD" w:rsidRPr="002E09A0">
        <w:rPr>
          <w:szCs w:val="22"/>
          <w:lang w:val="fr-FR"/>
        </w:rPr>
        <w:t>CW</w:t>
      </w:r>
      <w:r w:rsidR="009E7407" w:rsidRPr="002E09A0">
        <w:rPr>
          <w:szCs w:val="22"/>
          <w:lang w:val="fr-FR"/>
        </w:rPr>
        <w:t xml:space="preserve">S/7/29). </w:t>
      </w:r>
      <w:r w:rsidR="007E5D4A" w:rsidRPr="002E09A0">
        <w:rPr>
          <w:szCs w:val="22"/>
          <w:lang w:val="fr-FR"/>
        </w:rPr>
        <w:t xml:space="preserve"> </w:t>
      </w:r>
      <w:r w:rsidR="00C324C4" w:rsidRPr="002E09A0">
        <w:rPr>
          <w:szCs w:val="22"/>
          <w:lang w:val="fr-FR"/>
        </w:rPr>
        <w:t>E</w:t>
      </w:r>
      <w:r w:rsidR="009E7407" w:rsidRPr="002E09A0">
        <w:rPr>
          <w:szCs w:val="22"/>
          <w:lang w:val="fr-FR"/>
        </w:rPr>
        <w:t xml:space="preserve">n collaboration </w:t>
      </w:r>
      <w:r w:rsidR="00C324C4" w:rsidRPr="002E09A0">
        <w:rPr>
          <w:szCs w:val="22"/>
          <w:lang w:val="fr-FR"/>
        </w:rPr>
        <w:t>avec l</w:t>
      </w:r>
      <w:r w:rsidR="008E3EBD">
        <w:rPr>
          <w:szCs w:val="22"/>
          <w:lang w:val="fr-FR"/>
        </w:rPr>
        <w:t>’</w:t>
      </w:r>
      <w:r w:rsidR="00C324C4" w:rsidRPr="002E09A0">
        <w:rPr>
          <w:szCs w:val="22"/>
          <w:lang w:val="fr-FR"/>
        </w:rPr>
        <w:t>Équipe d</w:t>
      </w:r>
      <w:r w:rsidR="008E3EBD">
        <w:rPr>
          <w:szCs w:val="22"/>
          <w:lang w:val="fr-FR"/>
        </w:rPr>
        <w:t>’</w:t>
      </w:r>
      <w:r w:rsidR="00C324C4" w:rsidRPr="002E09A0">
        <w:rPr>
          <w:szCs w:val="22"/>
          <w:lang w:val="fr-FR"/>
        </w:rPr>
        <w:t>experts chargée de la norme</w:t>
      </w:r>
      <w:r w:rsidR="000F58C6">
        <w:rPr>
          <w:szCs w:val="22"/>
          <w:lang w:val="fr-FR"/>
        </w:rPr>
        <w:t> </w:t>
      </w:r>
      <w:r w:rsidR="009E7407" w:rsidRPr="002E09A0">
        <w:rPr>
          <w:szCs w:val="22"/>
          <w:lang w:val="fr-FR"/>
        </w:rPr>
        <w:t xml:space="preserve">XML4IP, </w:t>
      </w:r>
      <w:r w:rsidR="0032565E" w:rsidRPr="002E09A0">
        <w:rPr>
          <w:szCs w:val="22"/>
          <w:lang w:val="fr-FR"/>
        </w:rPr>
        <w:t xml:space="preserve">une nouvelle </w:t>
      </w:r>
      <w:r w:rsidR="00034A73" w:rsidRPr="002E09A0">
        <w:rPr>
          <w:szCs w:val="22"/>
          <w:lang w:val="fr-FR"/>
        </w:rPr>
        <w:t xml:space="preserve">version </w:t>
      </w:r>
      <w:r w:rsidR="00C324C4" w:rsidRPr="002E09A0">
        <w:rPr>
          <w:szCs w:val="22"/>
          <w:lang w:val="fr-FR"/>
        </w:rPr>
        <w:t>de cette norme</w:t>
      </w:r>
      <w:r w:rsidR="0032565E" w:rsidRPr="002E09A0">
        <w:rPr>
          <w:szCs w:val="22"/>
          <w:lang w:val="fr-FR"/>
        </w:rPr>
        <w:t>, la version</w:t>
      </w:r>
      <w:r w:rsidR="00460A59">
        <w:rPr>
          <w:szCs w:val="22"/>
          <w:lang w:val="fr-FR"/>
        </w:rPr>
        <w:t> </w:t>
      </w:r>
      <w:r w:rsidR="0032565E" w:rsidRPr="002E09A0">
        <w:rPr>
          <w:szCs w:val="22"/>
          <w:lang w:val="fr-FR"/>
        </w:rPr>
        <w:t>2.0</w:t>
      </w:r>
      <w:r w:rsidR="00C324C4" w:rsidRPr="002E09A0">
        <w:rPr>
          <w:szCs w:val="22"/>
          <w:lang w:val="fr-FR"/>
        </w:rPr>
        <w:t xml:space="preserve"> a été publiée en décembre </w:t>
      </w:r>
      <w:r w:rsidR="009E7407" w:rsidRPr="002E09A0">
        <w:rPr>
          <w:szCs w:val="22"/>
          <w:lang w:val="fr-FR"/>
        </w:rPr>
        <w:t>2019.</w:t>
      </w:r>
    </w:p>
    <w:p w14:paraId="1A61A118" w14:textId="33C943DF" w:rsidR="008E3EBD" w:rsidRDefault="0032565E" w:rsidP="004C3F29">
      <w:pPr>
        <w:pStyle w:val="ONUMFS"/>
        <w:rPr>
          <w:lang w:val="fr-FR"/>
        </w:rPr>
      </w:pPr>
      <w:r w:rsidRPr="002E09A0">
        <w:rPr>
          <w:lang w:val="fr-FR"/>
        </w:rPr>
        <w:fldChar w:fldCharType="begin"/>
      </w:r>
      <w:r w:rsidRPr="002E09A0">
        <w:rPr>
          <w:lang w:val="fr-FR"/>
        </w:rPr>
        <w:instrText xml:space="preserve"> AUTONUM  </w:instrText>
      </w:r>
      <w:r w:rsidRPr="002E09A0">
        <w:rPr>
          <w:lang w:val="fr-FR"/>
        </w:rPr>
        <w:fldChar w:fldCharType="end"/>
      </w:r>
      <w:r w:rsidRPr="002E09A0">
        <w:rPr>
          <w:lang w:val="fr-FR"/>
        </w:rPr>
        <w:tab/>
      </w:r>
      <w:r w:rsidR="00374ECF" w:rsidRPr="002E09A0">
        <w:rPr>
          <w:lang w:val="fr-FR"/>
        </w:rPr>
        <w:t>À sa huit</w:t>
      </w:r>
      <w:r w:rsidR="008E3EBD">
        <w:rPr>
          <w:lang w:val="fr-FR"/>
        </w:rPr>
        <w:t>ième session</w:t>
      </w:r>
      <w:r w:rsidR="00374ECF" w:rsidRPr="002E09A0">
        <w:rPr>
          <w:lang w:val="fr-FR"/>
        </w:rPr>
        <w:t xml:space="preserve"> tenue du 3</w:t>
      </w:r>
      <w:r w:rsidR="008E3EBD" w:rsidRPr="002E09A0">
        <w:rPr>
          <w:lang w:val="fr-FR"/>
        </w:rPr>
        <w:t>0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novembre</w:t>
      </w:r>
      <w:r w:rsidR="00374ECF" w:rsidRPr="002E09A0">
        <w:rPr>
          <w:lang w:val="fr-FR"/>
        </w:rPr>
        <w:t xml:space="preserve"> au </w:t>
      </w:r>
      <w:r w:rsidR="008E3EBD" w:rsidRPr="002E09A0">
        <w:rPr>
          <w:lang w:val="fr-FR"/>
        </w:rPr>
        <w:t>4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décembre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20</w:t>
      </w:r>
      <w:r w:rsidR="00374ECF" w:rsidRPr="002E09A0">
        <w:rPr>
          <w:lang w:val="fr-FR"/>
        </w:rPr>
        <w:t>20,</w:t>
      </w:r>
      <w:r w:rsidR="008E3EBD" w:rsidRPr="002E09A0">
        <w:rPr>
          <w:lang w:val="fr-FR"/>
        </w:rPr>
        <w:t xml:space="preserve"> le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CWS</w:t>
      </w:r>
      <w:r w:rsidR="00374ECF" w:rsidRPr="002E09A0">
        <w:rPr>
          <w:lang w:val="fr-FR"/>
        </w:rPr>
        <w:t xml:space="preserve"> a approuvé la révision</w:t>
      </w:r>
      <w:r w:rsidR="00460A59">
        <w:rPr>
          <w:lang w:val="fr-FR"/>
        </w:rPr>
        <w:t> </w:t>
      </w:r>
      <w:r w:rsidR="00374ECF" w:rsidRPr="002E09A0">
        <w:rPr>
          <w:lang w:val="fr-FR"/>
        </w:rPr>
        <w:t>2.1 de la norme</w:t>
      </w:r>
      <w:r w:rsidR="000F58C6">
        <w:rPr>
          <w:lang w:val="fr-FR"/>
        </w:rPr>
        <w:t> </w:t>
      </w:r>
      <w:r w:rsidR="00374ECF" w:rsidRPr="002E09A0">
        <w:rPr>
          <w:lang w:val="fr-FR"/>
        </w:rPr>
        <w:t>ST.37 de l</w:t>
      </w:r>
      <w:r w:rsidR="008E3EBD">
        <w:rPr>
          <w:lang w:val="fr-FR"/>
        </w:rPr>
        <w:t>’</w:t>
      </w:r>
      <w:r w:rsidR="00374ECF" w:rsidRPr="002E09A0">
        <w:rPr>
          <w:lang w:val="fr-FR"/>
        </w:rPr>
        <w:t>OMPI, qui avait pour but d</w:t>
      </w:r>
      <w:r w:rsidR="008E3EBD">
        <w:rPr>
          <w:lang w:val="fr-FR"/>
        </w:rPr>
        <w:t>’</w:t>
      </w:r>
      <w:r w:rsidR="00374ECF" w:rsidRPr="002E09A0">
        <w:rPr>
          <w:lang w:val="fr-FR"/>
        </w:rPr>
        <w:t>aligner cette norme sur la version</w:t>
      </w:r>
      <w:r w:rsidR="00460A59">
        <w:rPr>
          <w:lang w:val="fr-FR"/>
        </w:rPr>
        <w:t> </w:t>
      </w:r>
      <w:r w:rsidR="00374ECF" w:rsidRPr="002E09A0">
        <w:rPr>
          <w:lang w:val="fr-FR"/>
        </w:rPr>
        <w:t>4.0 de la norme</w:t>
      </w:r>
      <w:r w:rsidR="000F58C6">
        <w:rPr>
          <w:lang w:val="fr-FR"/>
        </w:rPr>
        <w:t> </w:t>
      </w:r>
      <w:r w:rsidR="00374ECF" w:rsidRPr="002E09A0">
        <w:rPr>
          <w:lang w:val="fr-FR"/>
        </w:rPr>
        <w:t>ST.96 de l</w:t>
      </w:r>
      <w:r w:rsidR="008E3EBD">
        <w:rPr>
          <w:lang w:val="fr-FR"/>
        </w:rPr>
        <w:t>’</w:t>
      </w:r>
      <w:r w:rsidR="00374ECF" w:rsidRPr="002E09A0">
        <w:rPr>
          <w:lang w:val="fr-FR"/>
        </w:rPr>
        <w:t xml:space="preserve">OMPI et </w:t>
      </w:r>
      <w:r w:rsidR="00034A73" w:rsidRPr="002E09A0">
        <w:rPr>
          <w:lang w:val="fr-FR"/>
        </w:rPr>
        <w:t>d</w:t>
      </w:r>
      <w:r w:rsidR="008E3EBD">
        <w:rPr>
          <w:lang w:val="fr-FR"/>
        </w:rPr>
        <w:t>’</w:t>
      </w:r>
      <w:r w:rsidR="00374ECF" w:rsidRPr="002E09A0">
        <w:rPr>
          <w:lang w:val="fr-FR"/>
        </w:rPr>
        <w:t>intégrer les suggestions d</w:t>
      </w:r>
      <w:r w:rsidR="008E3EBD">
        <w:rPr>
          <w:lang w:val="fr-FR"/>
        </w:rPr>
        <w:t>’</w:t>
      </w:r>
      <w:r w:rsidR="00374ECF" w:rsidRPr="002E09A0">
        <w:rPr>
          <w:lang w:val="fr-FR"/>
        </w:rPr>
        <w:t>amélioration soumises par certains offices de propriété intellectuelle délivrant des fichiers d</w:t>
      </w:r>
      <w:r w:rsidR="008E3EBD">
        <w:rPr>
          <w:lang w:val="fr-FR"/>
        </w:rPr>
        <w:t>’</w:t>
      </w:r>
      <w:r w:rsidR="00374ECF" w:rsidRPr="002E09A0">
        <w:rPr>
          <w:lang w:val="fr-FR"/>
        </w:rPr>
        <w:t>autorité en application de la norme</w:t>
      </w:r>
      <w:r w:rsidR="000F58C6">
        <w:rPr>
          <w:lang w:val="fr-FR"/>
        </w:rPr>
        <w:t> </w:t>
      </w:r>
      <w:r w:rsidR="00374ECF" w:rsidRPr="002E09A0">
        <w:rPr>
          <w:lang w:val="fr-FR"/>
        </w:rPr>
        <w:t>ST.37.</w:t>
      </w:r>
    </w:p>
    <w:p w14:paraId="5AB5CD1F" w14:textId="01374F35" w:rsidR="00CB5D05" w:rsidRPr="002E09A0" w:rsidRDefault="0032565E" w:rsidP="00AB7183">
      <w:pPr>
        <w:pStyle w:val="ONUMFS"/>
        <w:rPr>
          <w:szCs w:val="22"/>
          <w:lang w:val="fr-FR"/>
        </w:rPr>
      </w:pPr>
      <w:r w:rsidRPr="002E09A0">
        <w:rPr>
          <w:szCs w:val="22"/>
          <w:lang w:val="fr-FR"/>
        </w:rPr>
        <w:fldChar w:fldCharType="begin"/>
      </w:r>
      <w:r w:rsidRPr="002E09A0">
        <w:rPr>
          <w:szCs w:val="22"/>
          <w:lang w:val="fr-FR"/>
        </w:rPr>
        <w:instrText xml:space="preserve"> AUTONUM  </w:instrText>
      </w:r>
      <w:r w:rsidRPr="002E09A0">
        <w:rPr>
          <w:szCs w:val="22"/>
          <w:lang w:val="fr-FR"/>
        </w:rPr>
        <w:fldChar w:fldCharType="end"/>
      </w:r>
      <w:r w:rsidRPr="002E09A0">
        <w:rPr>
          <w:szCs w:val="22"/>
          <w:lang w:val="fr-FR"/>
        </w:rPr>
        <w:tab/>
      </w:r>
      <w:r w:rsidR="00AB7183" w:rsidRPr="002E09A0">
        <w:rPr>
          <w:szCs w:val="22"/>
          <w:lang w:val="fr-FR"/>
        </w:rPr>
        <w:t xml:space="preserve">À </w:t>
      </w:r>
      <w:r w:rsidR="00034A73" w:rsidRPr="002E09A0">
        <w:rPr>
          <w:szCs w:val="22"/>
          <w:lang w:val="fr-FR"/>
        </w:rPr>
        <w:t>cette</w:t>
      </w:r>
      <w:r w:rsidR="00AB7183" w:rsidRPr="002E09A0">
        <w:rPr>
          <w:szCs w:val="22"/>
          <w:lang w:val="fr-FR"/>
        </w:rPr>
        <w:t xml:space="preserve"> session,</w:t>
      </w:r>
      <w:r w:rsidR="008E3EBD" w:rsidRPr="002E09A0">
        <w:rPr>
          <w:szCs w:val="22"/>
          <w:lang w:val="fr-FR"/>
        </w:rPr>
        <w:t xml:space="preserve"> le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CWS</w:t>
      </w:r>
      <w:r w:rsidR="00AB7183" w:rsidRPr="002E09A0">
        <w:rPr>
          <w:szCs w:val="22"/>
          <w:lang w:val="fr-FR"/>
        </w:rPr>
        <w:t xml:space="preserve"> a </w:t>
      </w:r>
      <w:r w:rsidR="00034A73" w:rsidRPr="002E09A0">
        <w:rPr>
          <w:szCs w:val="22"/>
          <w:lang w:val="fr-FR"/>
        </w:rPr>
        <w:t xml:space="preserve">également </w:t>
      </w:r>
      <w:r w:rsidR="00AB7183" w:rsidRPr="002E09A0">
        <w:rPr>
          <w:szCs w:val="22"/>
          <w:lang w:val="fr-FR"/>
        </w:rPr>
        <w:t>pris note d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une décision du Groupe de travail sur la documentation minimale du Traité pour la coopératio</w:t>
      </w:r>
      <w:r w:rsidR="00034A73" w:rsidRPr="002E09A0">
        <w:rPr>
          <w:szCs w:val="22"/>
          <w:lang w:val="fr-FR"/>
        </w:rPr>
        <w:t>n en matière de brevets (PCT) consistant à s</w:t>
      </w:r>
      <w:r w:rsidR="008E3EBD">
        <w:rPr>
          <w:szCs w:val="22"/>
          <w:lang w:val="fr-FR"/>
        </w:rPr>
        <w:t>’</w:t>
      </w:r>
      <w:r w:rsidR="00034A73" w:rsidRPr="002E09A0">
        <w:rPr>
          <w:szCs w:val="22"/>
          <w:lang w:val="fr-FR"/>
        </w:rPr>
        <w:t>appuyer sur</w:t>
      </w:r>
      <w:r w:rsidR="00AB7183" w:rsidRPr="002E09A0">
        <w:rPr>
          <w:szCs w:val="22"/>
          <w:lang w:val="fr-FR"/>
        </w:rPr>
        <w:t xml:space="preserve"> la norme</w:t>
      </w:r>
      <w:r w:rsidR="000F58C6">
        <w:rPr>
          <w:szCs w:val="22"/>
          <w:lang w:val="fr-FR"/>
        </w:rPr>
        <w:t> </w:t>
      </w:r>
      <w:r w:rsidR="00AB7183" w:rsidRPr="002E09A0">
        <w:rPr>
          <w:szCs w:val="22"/>
          <w:lang w:val="fr-FR"/>
        </w:rPr>
        <w:t>ST.37 de l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OMPI pour la saisie des informations bibliographiques concernant les collections de documents de brevet fournies par les administrations internationales et a prié l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Équipe d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experts chargée des fichiers d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autorité de présenter une proposition concernant les révisions à apporter à la norme</w:t>
      </w:r>
      <w:r w:rsidR="000F58C6">
        <w:rPr>
          <w:szCs w:val="22"/>
          <w:lang w:val="fr-FR"/>
        </w:rPr>
        <w:t> </w:t>
      </w:r>
      <w:r w:rsidR="00AB7183" w:rsidRPr="002E09A0">
        <w:rPr>
          <w:szCs w:val="22"/>
          <w:lang w:val="fr-FR"/>
        </w:rPr>
        <w:t>ST.37 de l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 xml:space="preserve">OMPI à la session </w:t>
      </w:r>
      <w:r w:rsidR="00034A73" w:rsidRPr="002E09A0">
        <w:rPr>
          <w:szCs w:val="22"/>
          <w:lang w:val="fr-FR"/>
        </w:rPr>
        <w:t>suivante</w:t>
      </w:r>
      <w:r w:rsidR="008E3EBD" w:rsidRPr="002E09A0">
        <w:rPr>
          <w:szCs w:val="22"/>
          <w:lang w:val="fr-FR"/>
        </w:rPr>
        <w:t xml:space="preserve"> du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CWS</w:t>
      </w:r>
      <w:r w:rsidR="00AB7183" w:rsidRPr="002E09A0">
        <w:rPr>
          <w:szCs w:val="22"/>
          <w:lang w:val="fr-FR"/>
        </w:rPr>
        <w:t xml:space="preserve"> de manière que celle</w:t>
      </w:r>
      <w:r w:rsidR="00AF20CD">
        <w:rPr>
          <w:szCs w:val="22"/>
          <w:lang w:val="fr-FR"/>
        </w:rPr>
        <w:noBreakHyphen/>
      </w:r>
      <w:r w:rsidR="00AB7183" w:rsidRPr="002E09A0">
        <w:rPr>
          <w:szCs w:val="22"/>
          <w:lang w:val="fr-FR"/>
        </w:rPr>
        <w:t>ci satisfasse pleinement aux exigences énoncées à l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objectif C du programme de travail de l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Équipe d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experts chargée de la documentation minimale</w:t>
      </w:r>
      <w:r w:rsidR="008E3EBD" w:rsidRPr="002E09A0">
        <w:rPr>
          <w:szCs w:val="22"/>
          <w:lang w:val="fr-FR"/>
        </w:rPr>
        <w:t xml:space="preserve"> du</w:t>
      </w:r>
      <w:r w:rsidR="008E3EBD">
        <w:rPr>
          <w:szCs w:val="22"/>
          <w:lang w:val="fr-FR"/>
        </w:rPr>
        <w:t> </w:t>
      </w:r>
      <w:r w:rsidR="00460A59" w:rsidRPr="002E09A0">
        <w:rPr>
          <w:szCs w:val="22"/>
          <w:lang w:val="fr-FR"/>
        </w:rPr>
        <w:t>PCT</w:t>
      </w:r>
      <w:r w:rsidR="00460A59">
        <w:rPr>
          <w:szCs w:val="22"/>
          <w:lang w:val="fr-FR"/>
        </w:rPr>
        <w:t xml:space="preserve">.  </w:t>
      </w:r>
      <w:r w:rsidR="00460A59" w:rsidRPr="002E09A0">
        <w:rPr>
          <w:szCs w:val="22"/>
          <w:lang w:val="fr-FR"/>
        </w:rPr>
        <w:t>Le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CWS</w:t>
      </w:r>
      <w:r w:rsidR="00AB7183" w:rsidRPr="002E09A0">
        <w:rPr>
          <w:szCs w:val="22"/>
          <w:lang w:val="fr-FR"/>
        </w:rPr>
        <w:t xml:space="preserve"> a en outre approuvé la date du</w:t>
      </w:r>
      <w:r w:rsidR="008E3EBD">
        <w:rPr>
          <w:szCs w:val="22"/>
          <w:lang w:val="fr-FR"/>
        </w:rPr>
        <w:t xml:space="preserve"> 1</w:t>
      </w:r>
      <w:r w:rsidR="008E3EBD" w:rsidRPr="008E3EBD">
        <w:rPr>
          <w:szCs w:val="22"/>
          <w:vertAlign w:val="superscript"/>
          <w:lang w:val="fr-FR"/>
        </w:rPr>
        <w:t>er</w:t>
      </w:r>
      <w:r w:rsidR="008E3EBD">
        <w:rPr>
          <w:szCs w:val="22"/>
          <w:lang w:val="fr-FR"/>
        </w:rPr>
        <w:t> </w:t>
      </w:r>
      <w:r w:rsidR="00AB7183" w:rsidRPr="002E09A0">
        <w:rPr>
          <w:szCs w:val="22"/>
          <w:lang w:val="fr-FR"/>
        </w:rPr>
        <w:t>mars pour la mise à jour annuelle des fichiers d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 xml:space="preserve">autorité par les offices de propriété industrielle et a prié le Secrétariat de diffuser une circulaire en </w:t>
      </w:r>
      <w:r w:rsidR="008E3EBD" w:rsidRPr="002E09A0">
        <w:rPr>
          <w:szCs w:val="22"/>
          <w:lang w:val="fr-FR"/>
        </w:rPr>
        <w:t>février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20</w:t>
      </w:r>
      <w:r w:rsidR="00AB7183" w:rsidRPr="002E09A0">
        <w:rPr>
          <w:szCs w:val="22"/>
          <w:lang w:val="fr-FR"/>
        </w:rPr>
        <w:t>21, invitant les offices de propriété industrielle à actualiser leurs informations concernant les fichiers d</w:t>
      </w:r>
      <w:r w:rsidR="008E3EBD">
        <w:rPr>
          <w:szCs w:val="22"/>
          <w:lang w:val="fr-FR"/>
        </w:rPr>
        <w:t>’</w:t>
      </w:r>
      <w:r w:rsidR="00AB7183" w:rsidRPr="002E09A0">
        <w:rPr>
          <w:szCs w:val="22"/>
          <w:lang w:val="fr-FR"/>
        </w:rPr>
        <w:t>autorité.</w:t>
      </w:r>
    </w:p>
    <w:p w14:paraId="6EDB1DEA" w14:textId="6A486444" w:rsidR="00CB5D05" w:rsidRPr="002E09A0" w:rsidRDefault="00C62DC5" w:rsidP="00C62DC5">
      <w:pPr>
        <w:pStyle w:val="Heading2"/>
        <w:rPr>
          <w:lang w:val="fr-FR"/>
        </w:rPr>
      </w:pPr>
      <w:r>
        <w:rPr>
          <w:lang w:val="fr-FR"/>
        </w:rPr>
        <w:t>R</w:t>
      </w:r>
      <w:r w:rsidR="00C324C4" w:rsidRPr="002E09A0">
        <w:rPr>
          <w:lang w:val="fr-FR"/>
        </w:rPr>
        <w:t>apport sur l</w:t>
      </w:r>
      <w:r w:rsidR="008E3EBD">
        <w:rPr>
          <w:lang w:val="fr-FR"/>
        </w:rPr>
        <w:t>’</w:t>
      </w:r>
      <w:r w:rsidR="00C324C4" w:rsidRPr="002E09A0">
        <w:rPr>
          <w:lang w:val="fr-FR"/>
        </w:rPr>
        <w:t>état d</w:t>
      </w:r>
      <w:r w:rsidR="008E3EBD">
        <w:rPr>
          <w:lang w:val="fr-FR"/>
        </w:rPr>
        <w:t>’</w:t>
      </w:r>
      <w:r w:rsidR="00C324C4" w:rsidRPr="002E09A0">
        <w:rPr>
          <w:lang w:val="fr-FR"/>
        </w:rPr>
        <w:t>avancement</w:t>
      </w:r>
    </w:p>
    <w:p w14:paraId="0DCC0F3B" w14:textId="43764B47" w:rsidR="00CB5D05" w:rsidRPr="002E09A0" w:rsidRDefault="00810CA0" w:rsidP="007E573F">
      <w:pPr>
        <w:pStyle w:val="ONUMFS"/>
        <w:rPr>
          <w:szCs w:val="22"/>
          <w:lang w:val="fr-FR"/>
        </w:rPr>
      </w:pPr>
      <w:r w:rsidRPr="002E09A0">
        <w:rPr>
          <w:szCs w:val="22"/>
          <w:lang w:val="fr-FR"/>
        </w:rPr>
        <w:fldChar w:fldCharType="begin"/>
      </w:r>
      <w:r w:rsidRPr="002E09A0">
        <w:rPr>
          <w:szCs w:val="22"/>
          <w:lang w:val="fr-FR"/>
        </w:rPr>
        <w:instrText xml:space="preserve"> AUTONUM  </w:instrText>
      </w:r>
      <w:r w:rsidRPr="002E09A0">
        <w:rPr>
          <w:szCs w:val="22"/>
          <w:lang w:val="fr-FR"/>
        </w:rPr>
        <w:fldChar w:fldCharType="end"/>
      </w:r>
      <w:r w:rsidRPr="002E09A0">
        <w:rPr>
          <w:szCs w:val="22"/>
          <w:lang w:val="fr-FR"/>
        </w:rPr>
        <w:tab/>
      </w:r>
      <w:r w:rsidR="007E573F" w:rsidRPr="002E09A0">
        <w:rPr>
          <w:szCs w:val="22"/>
          <w:lang w:val="fr-FR"/>
        </w:rPr>
        <w:t>Le portail du fichier d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autorité (</w:t>
      </w:r>
      <w:r w:rsidR="00F87C1B">
        <w:fldChar w:fldCharType="begin"/>
      </w:r>
      <w:r w:rsidR="00F87C1B" w:rsidRPr="00EC27DA">
        <w:rPr>
          <w:lang w:val="fr-CH"/>
        </w:rPr>
        <w:instrText xml:space="preserve"> HYPERLINK "https://www.wipo.int/standards/fr/authority_file.html" </w:instrText>
      </w:r>
      <w:r w:rsidR="00F87C1B">
        <w:fldChar w:fldCharType="separate"/>
      </w:r>
      <w:r w:rsidR="002534C3" w:rsidRPr="002E09A0">
        <w:rPr>
          <w:rStyle w:val="Hyperlink"/>
          <w:szCs w:val="22"/>
          <w:lang w:val="fr-FR"/>
        </w:rPr>
        <w:t>https://www.wipo.int/standards/fr/authority_file.html</w:t>
      </w:r>
      <w:r w:rsidR="00F87C1B">
        <w:rPr>
          <w:rStyle w:val="Hyperlink"/>
          <w:szCs w:val="22"/>
          <w:lang w:val="fr-FR"/>
        </w:rPr>
        <w:fldChar w:fldCharType="end"/>
      </w:r>
      <w:r w:rsidR="007E573F" w:rsidRPr="002E09A0">
        <w:rPr>
          <w:szCs w:val="22"/>
          <w:lang w:val="fr-FR"/>
        </w:rPr>
        <w:t xml:space="preserve">) a été mis à jour pour la dernière fois en </w:t>
      </w:r>
      <w:r w:rsidR="008E3EBD" w:rsidRPr="002E09A0">
        <w:rPr>
          <w:szCs w:val="22"/>
          <w:lang w:val="fr-FR"/>
        </w:rPr>
        <w:t>juin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20</w:t>
      </w:r>
      <w:r w:rsidR="007E573F" w:rsidRPr="002E09A0">
        <w:rPr>
          <w:szCs w:val="22"/>
          <w:lang w:val="fr-FR"/>
        </w:rPr>
        <w:t>21 et contient désormais des données nouvelles ou actualisées concernant les fichiers d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autorité fournis par 24</w:t>
      </w:r>
      <w:r w:rsidR="00460A59">
        <w:rPr>
          <w:szCs w:val="22"/>
          <w:lang w:val="fr-FR"/>
        </w:rPr>
        <w:t> </w:t>
      </w:r>
      <w:r w:rsidR="007E573F" w:rsidRPr="002E09A0">
        <w:rPr>
          <w:szCs w:val="22"/>
          <w:lang w:val="fr-FR"/>
        </w:rPr>
        <w:t>offices de propriété intellectuelle des États membres et organisations intergouvernementales ci</w:t>
      </w:r>
      <w:r w:rsidR="00AF20CD">
        <w:rPr>
          <w:szCs w:val="22"/>
          <w:lang w:val="fr-FR"/>
        </w:rPr>
        <w:noBreakHyphen/>
      </w:r>
      <w:r w:rsidR="007E573F" w:rsidRPr="002E09A0">
        <w:rPr>
          <w:szCs w:val="22"/>
          <w:lang w:val="fr-FR"/>
        </w:rPr>
        <w:t>après</w:t>
      </w:r>
      <w:r w:rsidR="008E3EBD">
        <w:rPr>
          <w:szCs w:val="22"/>
          <w:lang w:val="fr-FR"/>
        </w:rPr>
        <w:t> :</w:t>
      </w:r>
      <w:r w:rsidR="007E573F" w:rsidRPr="002E09A0">
        <w:rPr>
          <w:szCs w:val="22"/>
          <w:lang w:val="fr-FR"/>
        </w:rPr>
        <w:t xml:space="preserve"> Allemagne (</w:t>
      </w:r>
      <w:r w:rsidR="002534C3" w:rsidRPr="002E09A0">
        <w:rPr>
          <w:szCs w:val="22"/>
          <w:lang w:val="fr-FR"/>
        </w:rPr>
        <w:t>ce qui inclut</w:t>
      </w:r>
      <w:r w:rsidR="007E573F" w:rsidRPr="002E09A0">
        <w:rPr>
          <w:szCs w:val="22"/>
          <w:lang w:val="fr-FR"/>
        </w:rPr>
        <w:t xml:space="preserve"> l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 xml:space="preserve">ancienne République démocratique allemande), </w:t>
      </w:r>
      <w:r w:rsidR="008E3EBD">
        <w:rPr>
          <w:szCs w:val="22"/>
          <w:lang w:val="fr-FR"/>
        </w:rPr>
        <w:t>Arabie saoudite</w:t>
      </w:r>
      <w:r w:rsidR="007E573F" w:rsidRPr="002E09A0">
        <w:rPr>
          <w:szCs w:val="22"/>
          <w:lang w:val="fr-FR"/>
        </w:rPr>
        <w:t>, Australie, Autriche, Canada, Chine, Espagne, États</w:t>
      </w:r>
      <w:r w:rsidR="00AF20CD">
        <w:rPr>
          <w:szCs w:val="22"/>
          <w:lang w:val="fr-FR"/>
        </w:rPr>
        <w:noBreakHyphen/>
      </w:r>
      <w:r w:rsidR="007E573F" w:rsidRPr="002E09A0">
        <w:rPr>
          <w:szCs w:val="22"/>
          <w:lang w:val="fr-FR"/>
        </w:rPr>
        <w:t>Unis d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Amérique, Fédération de Russie, Finlande, France, Italie, Japon, Monaco, Pologne, République de Corée, République tchèque, Serbie (</w:t>
      </w:r>
      <w:r w:rsidR="002534C3" w:rsidRPr="002E09A0">
        <w:rPr>
          <w:szCs w:val="22"/>
          <w:lang w:val="fr-FR"/>
        </w:rPr>
        <w:t>ce qui inclut</w:t>
      </w:r>
      <w:r w:rsidR="007E573F" w:rsidRPr="002E09A0">
        <w:rPr>
          <w:szCs w:val="22"/>
          <w:lang w:val="fr-FR"/>
        </w:rPr>
        <w:t xml:space="preserve"> l</w:t>
      </w:r>
      <w:r w:rsidR="008E3EBD">
        <w:rPr>
          <w:szCs w:val="22"/>
          <w:lang w:val="fr-FR"/>
        </w:rPr>
        <w:t>’</w:t>
      </w:r>
      <w:r w:rsidR="002534C3" w:rsidRPr="002E09A0">
        <w:rPr>
          <w:szCs w:val="22"/>
          <w:lang w:val="fr-FR"/>
        </w:rPr>
        <w:t>ex</w:t>
      </w:r>
      <w:r w:rsidR="00AF20CD">
        <w:rPr>
          <w:szCs w:val="22"/>
          <w:lang w:val="fr-FR"/>
        </w:rPr>
        <w:noBreakHyphen/>
      </w:r>
      <w:r w:rsidR="007E573F" w:rsidRPr="002E09A0">
        <w:rPr>
          <w:szCs w:val="22"/>
          <w:lang w:val="fr-FR"/>
        </w:rPr>
        <w:t>Yougoslavie, l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ancienne Serbie et l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ancien Monténégro), Royaume</w:t>
      </w:r>
      <w:r w:rsidR="00AF20CD">
        <w:rPr>
          <w:szCs w:val="22"/>
          <w:lang w:val="fr-FR"/>
        </w:rPr>
        <w:noBreakHyphen/>
      </w:r>
      <w:r w:rsidR="007E573F" w:rsidRPr="002E09A0">
        <w:rPr>
          <w:szCs w:val="22"/>
          <w:lang w:val="fr-FR"/>
        </w:rPr>
        <w:t>Uni, Suède, Ukraine, l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Office eurasien des brevets et l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Office européen des brevets, ainsi que le Bureau international de l</w:t>
      </w:r>
      <w:r w:rsidR="008E3EBD">
        <w:rPr>
          <w:szCs w:val="22"/>
          <w:lang w:val="fr-FR"/>
        </w:rPr>
        <w:t>’</w:t>
      </w:r>
      <w:r w:rsidR="007E573F" w:rsidRPr="002E09A0">
        <w:rPr>
          <w:szCs w:val="22"/>
          <w:lang w:val="fr-FR"/>
        </w:rPr>
        <w:t>OMPI.</w:t>
      </w:r>
    </w:p>
    <w:p w14:paraId="11E0A5B4" w14:textId="2F679C73" w:rsidR="00CB5D05" w:rsidRPr="002E09A0" w:rsidRDefault="00AC3A93" w:rsidP="00D307CD">
      <w:pPr>
        <w:pStyle w:val="ONUMFS"/>
        <w:rPr>
          <w:szCs w:val="22"/>
          <w:lang w:val="fr-FR"/>
        </w:rPr>
      </w:pPr>
      <w:r w:rsidRPr="002E09A0">
        <w:rPr>
          <w:szCs w:val="22"/>
          <w:lang w:val="fr-FR"/>
        </w:rPr>
        <w:fldChar w:fldCharType="begin"/>
      </w:r>
      <w:r w:rsidRPr="002E09A0">
        <w:rPr>
          <w:szCs w:val="22"/>
          <w:lang w:val="fr-FR"/>
        </w:rPr>
        <w:instrText xml:space="preserve"> AUTONUM  </w:instrText>
      </w:r>
      <w:r w:rsidRPr="002E09A0">
        <w:rPr>
          <w:szCs w:val="22"/>
          <w:lang w:val="fr-FR"/>
        </w:rPr>
        <w:fldChar w:fldCharType="end"/>
      </w:r>
      <w:r w:rsidRPr="002E09A0">
        <w:rPr>
          <w:szCs w:val="22"/>
          <w:lang w:val="fr-FR"/>
        </w:rPr>
        <w:tab/>
      </w:r>
      <w:r w:rsidR="00214C31" w:rsidRPr="002E09A0">
        <w:rPr>
          <w:szCs w:val="22"/>
          <w:lang w:val="fr-FR"/>
        </w:rPr>
        <w:t>En juillet 2020, il a été annoncé que l</w:t>
      </w:r>
      <w:r w:rsidR="008E3EBD">
        <w:rPr>
          <w:szCs w:val="22"/>
          <w:lang w:val="fr-FR"/>
        </w:rPr>
        <w:t>’</w:t>
      </w:r>
      <w:r w:rsidR="00214C31" w:rsidRPr="002E09A0">
        <w:rPr>
          <w:szCs w:val="22"/>
          <w:lang w:val="fr-FR"/>
        </w:rPr>
        <w:t>Équipe d</w:t>
      </w:r>
      <w:r w:rsidR="008E3EBD">
        <w:rPr>
          <w:szCs w:val="22"/>
          <w:lang w:val="fr-FR"/>
        </w:rPr>
        <w:t>’</w:t>
      </w:r>
      <w:r w:rsidR="00214C31" w:rsidRPr="002E09A0">
        <w:rPr>
          <w:szCs w:val="22"/>
          <w:lang w:val="fr-FR"/>
        </w:rPr>
        <w:t>experts chargée de la documentation minimale</w:t>
      </w:r>
      <w:r w:rsidR="008E3EBD" w:rsidRPr="002E09A0">
        <w:rPr>
          <w:szCs w:val="22"/>
          <w:lang w:val="fr-FR"/>
        </w:rPr>
        <w:t xml:space="preserve"> du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PCT</w:t>
      </w:r>
      <w:r w:rsidR="00214C31" w:rsidRPr="002E09A0">
        <w:rPr>
          <w:szCs w:val="22"/>
          <w:lang w:val="fr-FR"/>
        </w:rPr>
        <w:t xml:space="preserve"> avait l</w:t>
      </w:r>
      <w:r w:rsidR="008E3EBD">
        <w:rPr>
          <w:szCs w:val="22"/>
          <w:lang w:val="fr-FR"/>
        </w:rPr>
        <w:t>’</w:t>
      </w:r>
      <w:r w:rsidR="00214C31" w:rsidRPr="002E09A0">
        <w:rPr>
          <w:szCs w:val="22"/>
          <w:lang w:val="fr-FR"/>
        </w:rPr>
        <w:t>intention d</w:t>
      </w:r>
      <w:r w:rsidR="008E3EBD">
        <w:rPr>
          <w:szCs w:val="22"/>
          <w:lang w:val="fr-FR"/>
        </w:rPr>
        <w:t>’</w:t>
      </w:r>
      <w:r w:rsidR="00214C31" w:rsidRPr="002E09A0">
        <w:rPr>
          <w:szCs w:val="22"/>
          <w:lang w:val="fr-FR"/>
        </w:rPr>
        <w:t>adopter la norme ST.37 de l</w:t>
      </w:r>
      <w:r w:rsidR="008E3EBD">
        <w:rPr>
          <w:szCs w:val="22"/>
          <w:lang w:val="fr-FR"/>
        </w:rPr>
        <w:t>’</w:t>
      </w:r>
      <w:r w:rsidR="00214C31" w:rsidRPr="002E09A0">
        <w:rPr>
          <w:szCs w:val="22"/>
          <w:lang w:val="fr-FR"/>
        </w:rPr>
        <w:t xml:space="preserve">OMPI </w:t>
      </w:r>
      <w:r w:rsidR="00D307CD" w:rsidRPr="002E09A0">
        <w:rPr>
          <w:szCs w:val="22"/>
          <w:lang w:val="fr-FR"/>
        </w:rPr>
        <w:t>en application de l</w:t>
      </w:r>
      <w:r w:rsidR="008E3EBD">
        <w:rPr>
          <w:szCs w:val="22"/>
          <w:lang w:val="fr-FR"/>
        </w:rPr>
        <w:t>’</w:t>
      </w:r>
      <w:r w:rsidR="00D307CD" w:rsidRPr="002E09A0">
        <w:rPr>
          <w:szCs w:val="22"/>
          <w:lang w:val="fr-FR"/>
        </w:rPr>
        <w:t>objectif C de son programme de travail</w:t>
      </w:r>
      <w:r w:rsidR="00752850" w:rsidRPr="002E09A0">
        <w:rPr>
          <w:szCs w:val="22"/>
          <w:lang w:val="fr-FR"/>
        </w:rPr>
        <w:t>,</w:t>
      </w:r>
      <w:r w:rsidR="00214C31" w:rsidRPr="002E09A0">
        <w:rPr>
          <w:szCs w:val="22"/>
          <w:lang w:val="fr-FR"/>
        </w:rPr>
        <w:t xml:space="preserve"> qui vise à </w:t>
      </w:r>
      <w:r w:rsidR="009A4967" w:rsidRPr="002E09A0">
        <w:rPr>
          <w:szCs w:val="22"/>
          <w:lang w:val="fr-FR"/>
        </w:rPr>
        <w:t>“</w:t>
      </w:r>
      <w:r w:rsidR="00214C31" w:rsidRPr="002E09A0">
        <w:rPr>
          <w:szCs w:val="22"/>
          <w:lang w:val="fr-FR"/>
        </w:rPr>
        <w:t>proposer des éléments bibliographiques et textuels clairement définis des données de brevets qui devraient figurer dans les collections de brevets faisant partie de la documentation minimale</w:t>
      </w:r>
      <w:r w:rsidR="008E3EBD" w:rsidRPr="002E09A0">
        <w:rPr>
          <w:szCs w:val="22"/>
          <w:lang w:val="fr-FR"/>
        </w:rPr>
        <w:t xml:space="preserve"> du</w:t>
      </w:r>
      <w:r w:rsidR="008E3EBD">
        <w:rPr>
          <w:szCs w:val="22"/>
          <w:lang w:val="fr-FR"/>
        </w:rPr>
        <w:t> </w:t>
      </w:r>
      <w:r w:rsidR="008E3EBD" w:rsidRPr="002E09A0">
        <w:rPr>
          <w:szCs w:val="22"/>
          <w:lang w:val="fr-FR"/>
        </w:rPr>
        <w:t>PCT</w:t>
      </w:r>
      <w:r w:rsidR="009A4967" w:rsidRPr="002E09A0">
        <w:rPr>
          <w:szCs w:val="22"/>
          <w:lang w:val="fr-FR"/>
        </w:rPr>
        <w:t>”</w:t>
      </w:r>
      <w:r w:rsidR="00214C31" w:rsidRPr="002E09A0">
        <w:rPr>
          <w:szCs w:val="22"/>
          <w:lang w:val="fr-FR"/>
        </w:rPr>
        <w:t xml:space="preserve">.  </w:t>
      </w:r>
      <w:r w:rsidR="00990233" w:rsidRPr="002E09A0">
        <w:rPr>
          <w:color w:val="000000"/>
          <w:szCs w:val="22"/>
          <w:lang w:val="fr-FR"/>
        </w:rPr>
        <w:t>Depuis la huit</w:t>
      </w:r>
      <w:r w:rsidR="008E3EBD">
        <w:rPr>
          <w:color w:val="000000"/>
          <w:szCs w:val="22"/>
          <w:lang w:val="fr-FR"/>
        </w:rPr>
        <w:t>ième session</w:t>
      </w:r>
      <w:r w:rsidR="008E3EBD" w:rsidRPr="002E09A0">
        <w:rPr>
          <w:color w:val="000000"/>
          <w:szCs w:val="22"/>
          <w:lang w:val="fr-FR"/>
        </w:rPr>
        <w:t xml:space="preserve"> du</w:t>
      </w:r>
      <w:r w:rsidR="008E3EBD">
        <w:rPr>
          <w:color w:val="000000"/>
          <w:szCs w:val="22"/>
          <w:lang w:val="fr-FR"/>
        </w:rPr>
        <w:t> </w:t>
      </w:r>
      <w:r w:rsidR="008E3EBD" w:rsidRPr="002E09A0">
        <w:rPr>
          <w:color w:val="000000"/>
          <w:szCs w:val="22"/>
          <w:lang w:val="fr-FR"/>
        </w:rPr>
        <w:t>CWS</w:t>
      </w:r>
      <w:r w:rsidR="00990233" w:rsidRPr="002E09A0">
        <w:rPr>
          <w:color w:val="000000"/>
          <w:szCs w:val="22"/>
          <w:lang w:val="fr-FR"/>
        </w:rPr>
        <w:t>, l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Équipe d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experts chargée du fichier d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autorité a analysé les prescriptions de l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Équipe d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experts chargée de la documentation minimale</w:t>
      </w:r>
      <w:r w:rsidR="008E3EBD" w:rsidRPr="002E09A0">
        <w:rPr>
          <w:color w:val="000000"/>
          <w:szCs w:val="22"/>
          <w:lang w:val="fr-FR"/>
        </w:rPr>
        <w:t xml:space="preserve"> du</w:t>
      </w:r>
      <w:r w:rsidR="008E3EBD">
        <w:rPr>
          <w:color w:val="000000"/>
          <w:szCs w:val="22"/>
          <w:lang w:val="fr-FR"/>
        </w:rPr>
        <w:t> </w:t>
      </w:r>
      <w:r w:rsidR="008E3EBD" w:rsidRPr="002E09A0">
        <w:rPr>
          <w:color w:val="000000"/>
          <w:szCs w:val="22"/>
          <w:lang w:val="fr-FR"/>
        </w:rPr>
        <w:t>PCT</w:t>
      </w:r>
      <w:r w:rsidR="00990233" w:rsidRPr="002E09A0">
        <w:rPr>
          <w:color w:val="000000"/>
          <w:szCs w:val="22"/>
          <w:lang w:val="fr-FR"/>
        </w:rPr>
        <w:t xml:space="preserve"> et établi une proposition de révision de la norme</w:t>
      </w:r>
      <w:r w:rsidR="000F58C6">
        <w:rPr>
          <w:color w:val="000000"/>
          <w:szCs w:val="22"/>
          <w:lang w:val="fr-FR"/>
        </w:rPr>
        <w:t> </w:t>
      </w:r>
      <w:r w:rsidR="00990233" w:rsidRPr="002E09A0">
        <w:rPr>
          <w:color w:val="000000"/>
          <w:szCs w:val="22"/>
          <w:lang w:val="fr-FR"/>
        </w:rPr>
        <w:t>ST.37 de l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 xml:space="preserve">OMPI, en consultation avec </w:t>
      </w:r>
      <w:r w:rsidR="00D307CD" w:rsidRPr="002E09A0">
        <w:rPr>
          <w:color w:val="000000"/>
          <w:szCs w:val="22"/>
          <w:lang w:val="fr-FR"/>
        </w:rPr>
        <w:t>celle</w:t>
      </w:r>
      <w:r w:rsidR="00AF20CD">
        <w:rPr>
          <w:color w:val="000000"/>
          <w:szCs w:val="22"/>
          <w:lang w:val="fr-FR"/>
        </w:rPr>
        <w:noBreakHyphen/>
      </w:r>
      <w:r w:rsidR="00D307CD" w:rsidRPr="002E09A0">
        <w:rPr>
          <w:color w:val="000000"/>
          <w:szCs w:val="22"/>
          <w:lang w:val="fr-FR"/>
        </w:rPr>
        <w:t>ci</w:t>
      </w:r>
      <w:r w:rsidR="00990233" w:rsidRPr="002E09A0">
        <w:rPr>
          <w:color w:val="000000"/>
          <w:szCs w:val="22"/>
          <w:lang w:val="fr-FR"/>
        </w:rPr>
        <w:t xml:space="preserve">, à la fois par le biais </w:t>
      </w:r>
      <w:r w:rsidR="00D307CD" w:rsidRPr="002E09A0">
        <w:rPr>
          <w:color w:val="000000"/>
          <w:szCs w:val="22"/>
          <w:lang w:val="fr-FR"/>
        </w:rPr>
        <w:t>de la plateforme</w:t>
      </w:r>
      <w:r w:rsidR="00990233" w:rsidRPr="002E09A0">
        <w:rPr>
          <w:color w:val="000000"/>
          <w:szCs w:val="22"/>
          <w:lang w:val="fr-FR"/>
        </w:rPr>
        <w:t xml:space="preserve"> wiki de l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Équipe d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experts chargée du fichier d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 xml:space="preserve">autorité et </w:t>
      </w:r>
      <w:r w:rsidR="00D307CD" w:rsidRPr="002E09A0">
        <w:rPr>
          <w:color w:val="000000"/>
          <w:szCs w:val="22"/>
          <w:lang w:val="fr-FR"/>
        </w:rPr>
        <w:t>à la faveur</w:t>
      </w:r>
      <w:r w:rsidR="00990233" w:rsidRPr="002E09A0">
        <w:rPr>
          <w:color w:val="000000"/>
          <w:szCs w:val="22"/>
          <w:lang w:val="fr-FR"/>
        </w:rPr>
        <w:t xml:space="preserve"> d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 xml:space="preserve">une réunion en ligne </w:t>
      </w:r>
      <w:r w:rsidR="00D307CD" w:rsidRPr="002E09A0">
        <w:rPr>
          <w:color w:val="000000"/>
          <w:szCs w:val="22"/>
          <w:lang w:val="fr-FR"/>
        </w:rPr>
        <w:t>tenue le 22 </w:t>
      </w:r>
      <w:r w:rsidR="008E3EBD" w:rsidRPr="002E09A0">
        <w:rPr>
          <w:color w:val="000000"/>
          <w:szCs w:val="22"/>
          <w:lang w:val="fr-FR"/>
        </w:rPr>
        <w:t>juillet</w:t>
      </w:r>
      <w:r w:rsidR="008E3EBD">
        <w:rPr>
          <w:color w:val="000000"/>
          <w:szCs w:val="22"/>
          <w:lang w:val="fr-FR"/>
        </w:rPr>
        <w:t> </w:t>
      </w:r>
      <w:r w:rsidR="008E3EBD" w:rsidRPr="002E09A0">
        <w:rPr>
          <w:color w:val="000000"/>
          <w:szCs w:val="22"/>
          <w:lang w:val="fr-FR"/>
        </w:rPr>
        <w:t>20</w:t>
      </w:r>
      <w:r w:rsidR="00990233" w:rsidRPr="002E09A0">
        <w:rPr>
          <w:color w:val="000000"/>
          <w:szCs w:val="22"/>
          <w:lang w:val="fr-FR"/>
        </w:rPr>
        <w:t>21.</w:t>
      </w:r>
      <w:r w:rsidR="0032565E" w:rsidRPr="00460A59">
        <w:rPr>
          <w:color w:val="000000"/>
          <w:lang w:val="fr-FR"/>
        </w:rPr>
        <w:t xml:space="preserve">  </w:t>
      </w:r>
      <w:r w:rsidR="00990233" w:rsidRPr="002E09A0">
        <w:rPr>
          <w:color w:val="000000"/>
          <w:szCs w:val="22"/>
          <w:lang w:val="fr-FR"/>
        </w:rPr>
        <w:t>La révision proposée de la norme</w:t>
      </w:r>
      <w:r w:rsidR="000F58C6">
        <w:rPr>
          <w:color w:val="000000"/>
          <w:szCs w:val="22"/>
          <w:lang w:val="fr-FR"/>
        </w:rPr>
        <w:t> </w:t>
      </w:r>
      <w:r w:rsidR="00990233" w:rsidRPr="002E09A0">
        <w:rPr>
          <w:color w:val="000000"/>
          <w:szCs w:val="22"/>
          <w:lang w:val="fr-FR"/>
        </w:rPr>
        <w:t>ST.37 de l</w:t>
      </w:r>
      <w:r w:rsidR="008E3EBD">
        <w:rPr>
          <w:color w:val="000000"/>
          <w:szCs w:val="22"/>
          <w:lang w:val="fr-FR"/>
        </w:rPr>
        <w:t>’</w:t>
      </w:r>
      <w:r w:rsidR="00990233" w:rsidRPr="002E09A0">
        <w:rPr>
          <w:color w:val="000000"/>
          <w:szCs w:val="22"/>
          <w:lang w:val="fr-FR"/>
        </w:rPr>
        <w:t>OMPI est présentée</w:t>
      </w:r>
      <w:r w:rsidR="008E3EBD" w:rsidRPr="002E09A0">
        <w:rPr>
          <w:color w:val="000000"/>
          <w:szCs w:val="22"/>
          <w:lang w:val="fr-FR"/>
        </w:rPr>
        <w:t xml:space="preserve"> au</w:t>
      </w:r>
      <w:r w:rsidR="008E3EBD">
        <w:rPr>
          <w:color w:val="000000"/>
          <w:szCs w:val="22"/>
          <w:lang w:val="fr-FR"/>
        </w:rPr>
        <w:t> </w:t>
      </w:r>
      <w:r w:rsidR="008E3EBD" w:rsidRPr="002E09A0">
        <w:rPr>
          <w:color w:val="000000"/>
          <w:szCs w:val="22"/>
          <w:lang w:val="fr-FR"/>
        </w:rPr>
        <w:t>CWS</w:t>
      </w:r>
      <w:r w:rsidR="00990233" w:rsidRPr="002E09A0">
        <w:rPr>
          <w:color w:val="000000"/>
          <w:szCs w:val="22"/>
          <w:lang w:val="fr-FR"/>
        </w:rPr>
        <w:t xml:space="preserve"> à la présente session sous la cote CWS/9/14</w:t>
      </w:r>
      <w:r w:rsidR="000F58C6">
        <w:rPr>
          <w:color w:val="000000"/>
          <w:szCs w:val="22"/>
          <w:lang w:val="fr-FR"/>
        </w:rPr>
        <w:t> </w:t>
      </w:r>
      <w:proofErr w:type="spellStart"/>
      <w:r w:rsidR="00990233" w:rsidRPr="002E09A0">
        <w:rPr>
          <w:color w:val="000000"/>
          <w:szCs w:val="22"/>
          <w:lang w:val="fr-FR"/>
        </w:rPr>
        <w:t>Rev</w:t>
      </w:r>
      <w:proofErr w:type="spellEnd"/>
      <w:r w:rsidR="00990233" w:rsidRPr="002E09A0">
        <w:rPr>
          <w:color w:val="000000"/>
          <w:szCs w:val="22"/>
          <w:lang w:val="fr-FR"/>
        </w:rPr>
        <w:t>.</w:t>
      </w:r>
    </w:p>
    <w:p w14:paraId="5B6612E7" w14:textId="23F2ACB7" w:rsidR="00CB5D05" w:rsidRPr="002E09A0" w:rsidRDefault="00C62DC5" w:rsidP="00C62DC5">
      <w:pPr>
        <w:pStyle w:val="Heading2"/>
        <w:rPr>
          <w:lang w:val="fr-FR"/>
        </w:rPr>
      </w:pPr>
      <w:r>
        <w:rPr>
          <w:lang w:val="fr-FR"/>
        </w:rPr>
        <w:t>M</w:t>
      </w:r>
      <w:r w:rsidR="003C3A37" w:rsidRPr="002E09A0">
        <w:rPr>
          <w:lang w:val="fr-FR"/>
        </w:rPr>
        <w:t>ise à jour des fichiers d</w:t>
      </w:r>
      <w:r w:rsidR="008E3EBD">
        <w:rPr>
          <w:lang w:val="fr-FR"/>
        </w:rPr>
        <w:t>’</w:t>
      </w:r>
      <w:r w:rsidR="003C3A37" w:rsidRPr="002E09A0">
        <w:rPr>
          <w:lang w:val="fr-FR"/>
        </w:rPr>
        <w:t>autorité</w:t>
      </w:r>
    </w:p>
    <w:p w14:paraId="4841AD01" w14:textId="1111354B" w:rsidR="008E3EBD" w:rsidRDefault="00D307CD" w:rsidP="004C3F29">
      <w:pPr>
        <w:pStyle w:val="ONUMFS"/>
        <w:rPr>
          <w:lang w:val="fr-FR"/>
        </w:rPr>
      </w:pPr>
      <w:r w:rsidRPr="002E09A0">
        <w:rPr>
          <w:lang w:val="fr-FR"/>
        </w:rPr>
        <w:t>9.</w:t>
      </w:r>
      <w:r w:rsidRPr="002E09A0">
        <w:rPr>
          <w:lang w:val="fr-FR"/>
        </w:rPr>
        <w:tab/>
      </w:r>
      <w:r w:rsidR="00990233" w:rsidRPr="002E09A0">
        <w:rPr>
          <w:lang w:val="fr-FR"/>
        </w:rPr>
        <w:t>Le Bureau international invite tous les offices, autres que les 24</w:t>
      </w:r>
      <w:r w:rsidR="00460A59">
        <w:rPr>
          <w:lang w:val="fr-FR"/>
        </w:rPr>
        <w:t> </w:t>
      </w:r>
      <w:r w:rsidR="00990233" w:rsidRPr="002E09A0">
        <w:rPr>
          <w:lang w:val="fr-FR"/>
        </w:rPr>
        <w:t>offices susmentionnés, à envisager de fournir leur</w:t>
      </w:r>
      <w:r w:rsidR="00460A59">
        <w:rPr>
          <w:lang w:val="fr-FR"/>
        </w:rPr>
        <w:t>s</w:t>
      </w:r>
      <w:r w:rsidR="00990233" w:rsidRPr="002E09A0">
        <w:rPr>
          <w:lang w:val="fr-FR"/>
        </w:rPr>
        <w:t xml:space="preserve"> fichiers d</w:t>
      </w:r>
      <w:r w:rsidR="008E3EBD">
        <w:rPr>
          <w:lang w:val="fr-FR"/>
        </w:rPr>
        <w:t>’</w:t>
      </w:r>
      <w:r w:rsidR="00990233" w:rsidRPr="002E09A0">
        <w:rPr>
          <w:lang w:val="fr-FR"/>
        </w:rPr>
        <w:t>autorité conformément à la norme</w:t>
      </w:r>
      <w:r w:rsidR="000F58C6">
        <w:rPr>
          <w:lang w:val="fr-FR"/>
        </w:rPr>
        <w:t> </w:t>
      </w:r>
      <w:r w:rsidR="00990233" w:rsidRPr="002E09A0">
        <w:rPr>
          <w:lang w:val="fr-FR"/>
        </w:rPr>
        <w:t>ST.37, puis des mises à jour régulières de ceux</w:t>
      </w:r>
      <w:r w:rsidR="00AF20CD">
        <w:rPr>
          <w:lang w:val="fr-FR"/>
        </w:rPr>
        <w:noBreakHyphen/>
      </w:r>
      <w:r w:rsidR="00990233" w:rsidRPr="002E09A0">
        <w:rPr>
          <w:lang w:val="fr-FR"/>
        </w:rPr>
        <w:t xml:space="preserve">ci, dans la mesure où </w:t>
      </w:r>
      <w:r w:rsidR="00E0548A" w:rsidRPr="002E09A0">
        <w:rPr>
          <w:lang w:val="fr-FR"/>
        </w:rPr>
        <w:t>ceux</w:t>
      </w:r>
      <w:r w:rsidR="00AF20CD">
        <w:rPr>
          <w:lang w:val="fr-FR"/>
        </w:rPr>
        <w:noBreakHyphen/>
      </w:r>
      <w:r w:rsidR="00E0548A" w:rsidRPr="002E09A0">
        <w:rPr>
          <w:lang w:val="fr-FR"/>
        </w:rPr>
        <w:t>ci sont essentiels</w:t>
      </w:r>
      <w:r w:rsidR="00990233" w:rsidRPr="002E09A0">
        <w:rPr>
          <w:lang w:val="fr-FR"/>
        </w:rPr>
        <w:t xml:space="preserve"> pour </w:t>
      </w:r>
      <w:r w:rsidR="00E0548A" w:rsidRPr="002E09A0">
        <w:rPr>
          <w:lang w:val="fr-FR"/>
        </w:rPr>
        <w:t>évaluer</w:t>
      </w:r>
      <w:r w:rsidR="00990233" w:rsidRPr="002E09A0">
        <w:rPr>
          <w:lang w:val="fr-FR"/>
        </w:rPr>
        <w:t xml:space="preserve"> l</w:t>
      </w:r>
      <w:r w:rsidR="008E3EBD">
        <w:rPr>
          <w:lang w:val="fr-FR"/>
        </w:rPr>
        <w:t>’</w:t>
      </w:r>
      <w:r w:rsidR="00990233" w:rsidRPr="002E09A0">
        <w:rPr>
          <w:lang w:val="fr-FR"/>
        </w:rPr>
        <w:t xml:space="preserve">exhaustivité des données et améliorer les fonctions de recherche, en particulier au vu de la proposition </w:t>
      </w:r>
      <w:r w:rsidR="00E0548A" w:rsidRPr="002E09A0">
        <w:rPr>
          <w:lang w:val="fr-FR"/>
        </w:rPr>
        <w:t>mentionnée précédemment au sujet de</w:t>
      </w:r>
      <w:r w:rsidR="00990233" w:rsidRPr="002E09A0">
        <w:rPr>
          <w:lang w:val="fr-FR"/>
        </w:rPr>
        <w:t xml:space="preserve"> la documentation minimale</w:t>
      </w:r>
      <w:r w:rsidR="008E3EBD" w:rsidRPr="002E09A0">
        <w:rPr>
          <w:lang w:val="fr-FR"/>
        </w:rPr>
        <w:t xml:space="preserve"> du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PCT</w:t>
      </w:r>
      <w:r w:rsidR="00990233" w:rsidRPr="002E09A0">
        <w:rPr>
          <w:lang w:val="fr-FR"/>
        </w:rPr>
        <w:t>.</w:t>
      </w:r>
    </w:p>
    <w:p w14:paraId="226C6446" w14:textId="72187648" w:rsidR="00CB5D05" w:rsidRPr="002E09A0" w:rsidRDefault="00C62DC5" w:rsidP="00C62DC5">
      <w:pPr>
        <w:pStyle w:val="Heading2"/>
        <w:rPr>
          <w:rStyle w:val="Emphasis"/>
          <w:i w:val="0"/>
          <w:lang w:val="fr-FR"/>
        </w:rPr>
      </w:pPr>
      <w:r>
        <w:rPr>
          <w:rStyle w:val="Emphasis"/>
          <w:i w:val="0"/>
          <w:color w:val="000000"/>
          <w:lang w:val="fr-FR"/>
        </w:rPr>
        <w:t>P</w:t>
      </w:r>
      <w:r w:rsidRPr="002E09A0">
        <w:rPr>
          <w:rStyle w:val="Emphasis"/>
          <w:i w:val="0"/>
          <w:color w:val="000000"/>
          <w:lang w:val="fr-FR"/>
        </w:rPr>
        <w:t>roposition de suppression de la tâche n° 51 et de dissolution de l</w:t>
      </w:r>
      <w:r>
        <w:rPr>
          <w:rStyle w:val="Emphasis"/>
          <w:i w:val="0"/>
          <w:color w:val="000000"/>
          <w:lang w:val="fr-FR"/>
        </w:rPr>
        <w:t>’</w:t>
      </w:r>
      <w:r w:rsidRPr="002E09A0">
        <w:rPr>
          <w:rStyle w:val="Emphasis"/>
          <w:i w:val="0"/>
          <w:color w:val="000000"/>
          <w:lang w:val="fr-FR"/>
        </w:rPr>
        <w:t>équipe d</w:t>
      </w:r>
      <w:r>
        <w:rPr>
          <w:rStyle w:val="Emphasis"/>
          <w:i w:val="0"/>
          <w:color w:val="000000"/>
          <w:lang w:val="fr-FR"/>
        </w:rPr>
        <w:t>’</w:t>
      </w:r>
      <w:r w:rsidRPr="002E09A0">
        <w:rPr>
          <w:rStyle w:val="Emphasis"/>
          <w:i w:val="0"/>
          <w:color w:val="000000"/>
          <w:lang w:val="fr-FR"/>
        </w:rPr>
        <w:t>experts</w:t>
      </w:r>
    </w:p>
    <w:p w14:paraId="2787B808" w14:textId="26FBADEC" w:rsidR="008E3EBD" w:rsidRDefault="00D307CD" w:rsidP="004C3F29">
      <w:pPr>
        <w:pStyle w:val="ONUMFS"/>
        <w:rPr>
          <w:lang w:val="fr-FR"/>
        </w:rPr>
      </w:pPr>
      <w:r w:rsidRPr="002E09A0">
        <w:rPr>
          <w:lang w:val="fr-FR"/>
        </w:rPr>
        <w:t>10.</w:t>
      </w:r>
      <w:r w:rsidRPr="002E09A0">
        <w:rPr>
          <w:lang w:val="fr-FR"/>
        </w:rPr>
        <w:tab/>
      </w:r>
      <w:r w:rsidR="00B22CB2" w:rsidRPr="002E09A0">
        <w:rPr>
          <w:lang w:val="fr-FR"/>
        </w:rPr>
        <w:t>Dans le cadre de la tâche n° 51, l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Équipe d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experts du fichier d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autorité est responsable de toutes les révisions nécessaires de la norme</w:t>
      </w:r>
      <w:r w:rsidR="000F58C6">
        <w:rPr>
          <w:lang w:val="fr-FR"/>
        </w:rPr>
        <w:t> </w:t>
      </w:r>
      <w:r w:rsidR="00B22CB2" w:rsidRPr="002E09A0">
        <w:rPr>
          <w:lang w:val="fr-FR"/>
        </w:rPr>
        <w:t>ST.37 de l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O</w:t>
      </w:r>
      <w:r w:rsidR="00460A59" w:rsidRPr="002E09A0">
        <w:rPr>
          <w:lang w:val="fr-FR"/>
        </w:rPr>
        <w:t>MPI</w:t>
      </w:r>
      <w:r w:rsidR="00460A59">
        <w:rPr>
          <w:lang w:val="fr-FR"/>
        </w:rPr>
        <w:t xml:space="preserve">.  </w:t>
      </w:r>
      <w:r w:rsidR="00460A59" w:rsidRPr="002E09A0">
        <w:rPr>
          <w:lang w:val="fr-FR"/>
        </w:rPr>
        <w:t>Si</w:t>
      </w:r>
      <w:r w:rsidR="008E3EBD" w:rsidRPr="002E09A0">
        <w:rPr>
          <w:lang w:val="fr-FR"/>
        </w:rPr>
        <w:t xml:space="preserve"> le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CWS</w:t>
      </w:r>
      <w:r w:rsidR="00B22CB2" w:rsidRPr="002E09A0">
        <w:rPr>
          <w:lang w:val="fr-FR"/>
        </w:rPr>
        <w:t xml:space="preserve"> approuve la proposition révisée de la norme</w:t>
      </w:r>
      <w:r w:rsidR="000F58C6">
        <w:rPr>
          <w:lang w:val="fr-FR"/>
        </w:rPr>
        <w:t> </w:t>
      </w:r>
      <w:r w:rsidR="00B22CB2" w:rsidRPr="002E09A0">
        <w:rPr>
          <w:lang w:val="fr-FR"/>
        </w:rPr>
        <w:t xml:space="preserve">ST.37 à la présente session, telle que mentionnée au </w:t>
      </w:r>
      <w:r w:rsidR="008E3EBD" w:rsidRPr="002E09A0">
        <w:rPr>
          <w:lang w:val="fr-FR"/>
        </w:rPr>
        <w:t>paragraphe</w:t>
      </w:r>
      <w:r w:rsidR="008E3EBD">
        <w:rPr>
          <w:lang w:val="fr-FR"/>
        </w:rPr>
        <w:t> </w:t>
      </w:r>
      <w:r w:rsidR="008E3EBD" w:rsidRPr="002E09A0">
        <w:rPr>
          <w:lang w:val="fr-FR"/>
        </w:rPr>
        <w:t>8</w:t>
      </w:r>
      <w:r w:rsidR="00B22CB2" w:rsidRPr="002E09A0">
        <w:rPr>
          <w:lang w:val="fr-FR"/>
        </w:rPr>
        <w:t xml:space="preserve"> ci</w:t>
      </w:r>
      <w:r w:rsidR="00AF20CD">
        <w:rPr>
          <w:lang w:val="fr-FR"/>
        </w:rPr>
        <w:noBreakHyphen/>
      </w:r>
      <w:r w:rsidR="00B22CB2" w:rsidRPr="002E09A0">
        <w:rPr>
          <w:lang w:val="fr-FR"/>
        </w:rPr>
        <w:t>dessus, l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Équipe d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experts chargée du fichier d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autorité estime qu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il ne sera plus nécessaire de réviser cette norme dans un avenir proc</w:t>
      </w:r>
      <w:r w:rsidR="00460A59" w:rsidRPr="002E09A0">
        <w:rPr>
          <w:lang w:val="fr-FR"/>
        </w:rPr>
        <w:t>he</w:t>
      </w:r>
      <w:r w:rsidR="00460A59">
        <w:rPr>
          <w:lang w:val="fr-FR"/>
        </w:rPr>
        <w:t xml:space="preserve">.  </w:t>
      </w:r>
      <w:r w:rsidR="00460A59" w:rsidRPr="002E09A0">
        <w:rPr>
          <w:lang w:val="fr-FR"/>
        </w:rPr>
        <w:t>El</w:t>
      </w:r>
      <w:r w:rsidR="00B22CB2" w:rsidRPr="002E09A0">
        <w:rPr>
          <w:lang w:val="fr-FR"/>
        </w:rPr>
        <w:t>le propose par conséquent de considérer la tâche n°</w:t>
      </w:r>
      <w:r w:rsidR="000F58C6">
        <w:rPr>
          <w:lang w:val="fr-FR"/>
        </w:rPr>
        <w:t> </w:t>
      </w:r>
      <w:r w:rsidR="00B22CB2" w:rsidRPr="002E09A0">
        <w:rPr>
          <w:lang w:val="fr-FR"/>
        </w:rPr>
        <w:t>51 comme terminée et de la supprimer de la liste des tâches</w:t>
      </w:r>
      <w:r w:rsidR="008E3EBD" w:rsidRPr="002E09A0">
        <w:rPr>
          <w:lang w:val="fr-FR"/>
        </w:rPr>
        <w:t xml:space="preserve"> du</w:t>
      </w:r>
      <w:r w:rsidR="008E3EBD">
        <w:rPr>
          <w:lang w:val="fr-FR"/>
        </w:rPr>
        <w:t> </w:t>
      </w:r>
      <w:r w:rsidR="00460A59" w:rsidRPr="002E09A0">
        <w:rPr>
          <w:lang w:val="fr-FR"/>
        </w:rPr>
        <w:t>CWS</w:t>
      </w:r>
      <w:r w:rsidR="00460A59">
        <w:rPr>
          <w:lang w:val="fr-FR"/>
        </w:rPr>
        <w:t xml:space="preserve">.  </w:t>
      </w:r>
      <w:r w:rsidR="00460A59" w:rsidRPr="002E09A0">
        <w:rPr>
          <w:lang w:val="fr-FR"/>
        </w:rPr>
        <w:t>El</w:t>
      </w:r>
      <w:r w:rsidR="00B22CB2" w:rsidRPr="002E09A0">
        <w:rPr>
          <w:lang w:val="fr-FR"/>
        </w:rPr>
        <w:t xml:space="preserve">le propose en outre de </w:t>
      </w:r>
      <w:r w:rsidR="00E0548A" w:rsidRPr="002E09A0">
        <w:rPr>
          <w:lang w:val="fr-FR"/>
        </w:rPr>
        <w:t>dissoudre</w:t>
      </w:r>
      <w:r w:rsidR="00B22CB2" w:rsidRPr="002E09A0">
        <w:rPr>
          <w:lang w:val="fr-FR"/>
        </w:rPr>
        <w:t xml:space="preserve"> l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Équipe d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experts chargée du fichier d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autori</w:t>
      </w:r>
      <w:r w:rsidR="00460A59" w:rsidRPr="002E09A0">
        <w:rPr>
          <w:lang w:val="fr-FR"/>
        </w:rPr>
        <w:t>té</w:t>
      </w:r>
      <w:r w:rsidR="00460A59">
        <w:rPr>
          <w:lang w:val="fr-FR"/>
        </w:rPr>
        <w:t xml:space="preserve">.  </w:t>
      </w:r>
      <w:r w:rsidR="00460A59" w:rsidRPr="002E09A0">
        <w:rPr>
          <w:lang w:val="fr-FR"/>
        </w:rPr>
        <w:t>En</w:t>
      </w:r>
      <w:r w:rsidR="00B22CB2" w:rsidRPr="002E09A0">
        <w:rPr>
          <w:lang w:val="fr-FR"/>
        </w:rPr>
        <w:t xml:space="preserve"> conséquence, toute demande future de révision de la norme</w:t>
      </w:r>
      <w:r w:rsidR="000F58C6">
        <w:rPr>
          <w:lang w:val="fr-FR"/>
        </w:rPr>
        <w:t> </w:t>
      </w:r>
      <w:r w:rsidR="00B22CB2" w:rsidRPr="002E09A0">
        <w:rPr>
          <w:lang w:val="fr-FR"/>
        </w:rPr>
        <w:t>ST.37 de l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OMPI sera e</w:t>
      </w:r>
      <w:r w:rsidR="00E0548A" w:rsidRPr="002E09A0">
        <w:rPr>
          <w:lang w:val="fr-FR"/>
        </w:rPr>
        <w:t>xaminée au titre de la tâche n° </w:t>
      </w:r>
      <w:r w:rsidR="00B22CB2" w:rsidRPr="002E09A0">
        <w:rPr>
          <w:lang w:val="fr-FR"/>
        </w:rPr>
        <w:t xml:space="preserve">33 </w:t>
      </w:r>
      <w:r w:rsidR="008E3EBD">
        <w:rPr>
          <w:lang w:val="fr-FR"/>
        </w:rPr>
        <w:t>“</w:t>
      </w:r>
      <w:r w:rsidR="008E3EBD" w:rsidRPr="002E09A0">
        <w:rPr>
          <w:lang w:val="fr-FR"/>
        </w:rPr>
        <w:t>R</w:t>
      </w:r>
      <w:r w:rsidR="00B22CB2" w:rsidRPr="002E09A0">
        <w:rPr>
          <w:lang w:val="fr-FR"/>
        </w:rPr>
        <w:t>évision permanente des normes de l</w:t>
      </w:r>
      <w:r w:rsidR="008E3EBD">
        <w:rPr>
          <w:lang w:val="fr-FR"/>
        </w:rPr>
        <w:t>’</w:t>
      </w:r>
      <w:r w:rsidR="00B22CB2" w:rsidRPr="002E09A0">
        <w:rPr>
          <w:lang w:val="fr-FR"/>
        </w:rPr>
        <w:t>OMP</w:t>
      </w:r>
      <w:r w:rsidR="008E3EBD" w:rsidRPr="002E09A0">
        <w:rPr>
          <w:lang w:val="fr-FR"/>
        </w:rPr>
        <w:t>I</w:t>
      </w:r>
      <w:r w:rsidR="008E3EBD">
        <w:rPr>
          <w:lang w:val="fr-FR"/>
        </w:rPr>
        <w:t>”</w:t>
      </w:r>
      <w:r w:rsidR="00B22CB2" w:rsidRPr="002E09A0">
        <w:rPr>
          <w:lang w:val="fr-FR"/>
        </w:rPr>
        <w:t>.</w:t>
      </w:r>
    </w:p>
    <w:p w14:paraId="3119AFB1" w14:textId="40069B64" w:rsidR="00CB5D05" w:rsidRPr="00AF20CD" w:rsidRDefault="00183DEC" w:rsidP="00AF20CD">
      <w:pPr>
        <w:pStyle w:val="ONUMFS"/>
        <w:ind w:left="5533"/>
        <w:rPr>
          <w:i/>
          <w:lang w:val="fr-FR"/>
        </w:rPr>
      </w:pPr>
      <w:r w:rsidRPr="002E09A0">
        <w:rPr>
          <w:lang w:val="fr-FR"/>
        </w:rPr>
        <w:t>1</w:t>
      </w:r>
      <w:r w:rsidR="00E0548A" w:rsidRPr="002E09A0">
        <w:rPr>
          <w:lang w:val="fr-FR"/>
        </w:rPr>
        <w:t>1</w:t>
      </w:r>
      <w:r w:rsidRPr="002E09A0">
        <w:rPr>
          <w:lang w:val="fr-FR"/>
        </w:rPr>
        <w:t>.</w:t>
      </w:r>
      <w:r w:rsidR="00810CA0" w:rsidRPr="002E09A0">
        <w:rPr>
          <w:lang w:val="fr-FR"/>
        </w:rPr>
        <w:tab/>
      </w:r>
      <w:r w:rsidR="00B84C27" w:rsidRPr="00AF20CD">
        <w:rPr>
          <w:i/>
          <w:lang w:val="fr-FR"/>
        </w:rPr>
        <w:t xml:space="preserve">Le </w:t>
      </w:r>
      <w:r w:rsidR="009E7407" w:rsidRPr="00AF20CD">
        <w:rPr>
          <w:i/>
          <w:lang w:val="fr-FR"/>
        </w:rPr>
        <w:t xml:space="preserve">CWS </w:t>
      </w:r>
      <w:r w:rsidR="00B84C27" w:rsidRPr="00AF20CD">
        <w:rPr>
          <w:i/>
          <w:lang w:val="fr-FR"/>
        </w:rPr>
        <w:t>est invité</w:t>
      </w:r>
      <w:r w:rsidR="008E3EBD" w:rsidRPr="00AF20CD">
        <w:rPr>
          <w:i/>
          <w:lang w:val="fr-FR"/>
        </w:rPr>
        <w:t> :</w:t>
      </w:r>
    </w:p>
    <w:p w14:paraId="64FD7DBF" w14:textId="77777777" w:rsidR="00CB5D05" w:rsidRPr="00AF20CD" w:rsidRDefault="0032565E" w:rsidP="00AF20CD">
      <w:pPr>
        <w:pStyle w:val="ONUMFS"/>
        <w:numPr>
          <w:ilvl w:val="0"/>
          <w:numId w:val="28"/>
        </w:numPr>
        <w:tabs>
          <w:tab w:val="left" w:pos="6804"/>
        </w:tabs>
        <w:ind w:hanging="16"/>
        <w:rPr>
          <w:i/>
          <w:lang w:val="fr-FR"/>
        </w:rPr>
      </w:pPr>
      <w:proofErr w:type="gramStart"/>
      <w:r w:rsidRPr="00AF20CD">
        <w:rPr>
          <w:i/>
          <w:lang w:val="fr-FR"/>
        </w:rPr>
        <w:t>à</w:t>
      </w:r>
      <w:proofErr w:type="gramEnd"/>
      <w:r w:rsidRPr="00AF20CD">
        <w:rPr>
          <w:i/>
          <w:lang w:val="fr-FR"/>
        </w:rPr>
        <w:t xml:space="preserve"> </w:t>
      </w:r>
      <w:r w:rsidR="00B84C27" w:rsidRPr="00AF20CD">
        <w:rPr>
          <w:i/>
          <w:lang w:val="fr-FR"/>
        </w:rPr>
        <w:t xml:space="preserve">prendre </w:t>
      </w:r>
      <w:r w:rsidR="009E7407" w:rsidRPr="00AF20CD">
        <w:rPr>
          <w:i/>
          <w:lang w:val="fr-FR"/>
        </w:rPr>
        <w:t xml:space="preserve">note </w:t>
      </w:r>
      <w:r w:rsidR="00B84C27" w:rsidRPr="00AF20CD">
        <w:rPr>
          <w:i/>
          <w:lang w:val="fr-FR"/>
        </w:rPr>
        <w:t xml:space="preserve">du contenu du présent </w:t>
      </w:r>
      <w:r w:rsidR="009E7407" w:rsidRPr="00AF20CD">
        <w:rPr>
          <w:i/>
          <w:lang w:val="fr-FR"/>
        </w:rPr>
        <w:t>document;</w:t>
      </w:r>
    </w:p>
    <w:p w14:paraId="59E9D9B7" w14:textId="074F1834" w:rsidR="00CB5D05" w:rsidRPr="00AF20CD" w:rsidRDefault="00CB5D05" w:rsidP="00AF20CD">
      <w:pPr>
        <w:pStyle w:val="ONUMFS"/>
        <w:numPr>
          <w:ilvl w:val="0"/>
          <w:numId w:val="28"/>
        </w:numPr>
        <w:tabs>
          <w:tab w:val="left" w:pos="6804"/>
        </w:tabs>
        <w:ind w:hanging="16"/>
        <w:rPr>
          <w:i/>
          <w:lang w:val="fr-FR"/>
        </w:rPr>
      </w:pPr>
      <w:proofErr w:type="gramStart"/>
      <w:r w:rsidRPr="00AF20CD">
        <w:rPr>
          <w:i/>
          <w:color w:val="000000"/>
          <w:lang w:val="fr-FR"/>
        </w:rPr>
        <w:t>à</w:t>
      </w:r>
      <w:proofErr w:type="gramEnd"/>
      <w:r w:rsidRPr="00AF20CD">
        <w:rPr>
          <w:i/>
          <w:color w:val="000000"/>
          <w:lang w:val="fr-FR"/>
        </w:rPr>
        <w:t xml:space="preserve"> examiner et approuver la suppression de la tâche n° 51 et </w:t>
      </w:r>
      <w:r w:rsidR="00E0548A" w:rsidRPr="00AF20CD">
        <w:rPr>
          <w:i/>
          <w:color w:val="000000"/>
          <w:lang w:val="fr-FR"/>
        </w:rPr>
        <w:t>la dissolution</w:t>
      </w:r>
      <w:r w:rsidRPr="00AF20CD">
        <w:rPr>
          <w:i/>
          <w:color w:val="000000"/>
          <w:lang w:val="fr-FR"/>
        </w:rPr>
        <w:t xml:space="preserve"> de l</w:t>
      </w:r>
      <w:r w:rsidR="008E3EBD" w:rsidRPr="00AF20CD">
        <w:rPr>
          <w:i/>
          <w:color w:val="000000"/>
          <w:lang w:val="fr-FR"/>
        </w:rPr>
        <w:t>’</w:t>
      </w:r>
      <w:r w:rsidRPr="00AF20CD">
        <w:rPr>
          <w:i/>
          <w:color w:val="000000"/>
          <w:lang w:val="fr-FR"/>
        </w:rPr>
        <w:t>Équipe d</w:t>
      </w:r>
      <w:r w:rsidR="008E3EBD" w:rsidRPr="00AF20CD">
        <w:rPr>
          <w:i/>
          <w:color w:val="000000"/>
          <w:lang w:val="fr-FR"/>
        </w:rPr>
        <w:t>’</w:t>
      </w:r>
      <w:r w:rsidRPr="00AF20CD">
        <w:rPr>
          <w:i/>
          <w:color w:val="000000"/>
          <w:lang w:val="fr-FR"/>
        </w:rPr>
        <w:t>experts chargée du fichier d</w:t>
      </w:r>
      <w:r w:rsidR="008E3EBD" w:rsidRPr="00AF20CD">
        <w:rPr>
          <w:i/>
          <w:color w:val="000000"/>
          <w:lang w:val="fr-FR"/>
        </w:rPr>
        <w:t>’</w:t>
      </w:r>
      <w:r w:rsidRPr="00AF20CD">
        <w:rPr>
          <w:i/>
          <w:color w:val="000000"/>
          <w:lang w:val="fr-FR"/>
        </w:rPr>
        <w:t xml:space="preserve">autorité, comme indiqué au </w:t>
      </w:r>
      <w:r w:rsidR="008E3EBD" w:rsidRPr="00AF20CD">
        <w:rPr>
          <w:i/>
          <w:color w:val="000000"/>
          <w:lang w:val="fr-FR"/>
        </w:rPr>
        <w:t>paragraphe 1</w:t>
      </w:r>
      <w:r w:rsidRPr="00AF20CD">
        <w:rPr>
          <w:i/>
          <w:color w:val="000000"/>
          <w:lang w:val="fr-FR"/>
        </w:rPr>
        <w:t>0;  et</w:t>
      </w:r>
    </w:p>
    <w:p w14:paraId="19985753" w14:textId="4A85A8FD" w:rsidR="00CB5D05" w:rsidRPr="00AF20CD" w:rsidRDefault="00CB5D05" w:rsidP="00AF20CD">
      <w:pPr>
        <w:pStyle w:val="ONUMFS"/>
        <w:numPr>
          <w:ilvl w:val="0"/>
          <w:numId w:val="28"/>
        </w:numPr>
        <w:tabs>
          <w:tab w:val="left" w:pos="6804"/>
        </w:tabs>
        <w:ind w:hanging="16"/>
        <w:rPr>
          <w:i/>
          <w:lang w:val="fr-FR"/>
        </w:rPr>
      </w:pPr>
      <w:proofErr w:type="gramStart"/>
      <w:r w:rsidRPr="00AF20CD">
        <w:rPr>
          <w:i/>
          <w:color w:val="000000"/>
          <w:lang w:val="fr-FR"/>
        </w:rPr>
        <w:t>à</w:t>
      </w:r>
      <w:proofErr w:type="gramEnd"/>
      <w:r w:rsidRPr="00AF20CD">
        <w:rPr>
          <w:i/>
          <w:color w:val="000000"/>
          <w:lang w:val="fr-FR"/>
        </w:rPr>
        <w:t xml:space="preserve"> examiner et approuver le principe consistant, en tant que de besoin, à réviser à l</w:t>
      </w:r>
      <w:r w:rsidR="008E3EBD" w:rsidRPr="00AF20CD">
        <w:rPr>
          <w:i/>
          <w:color w:val="000000"/>
          <w:lang w:val="fr-FR"/>
        </w:rPr>
        <w:t>’</w:t>
      </w:r>
      <w:r w:rsidRPr="00AF20CD">
        <w:rPr>
          <w:i/>
          <w:color w:val="000000"/>
          <w:lang w:val="fr-FR"/>
        </w:rPr>
        <w:t>avenir la norme</w:t>
      </w:r>
      <w:r w:rsidR="000F58C6" w:rsidRPr="00AF20CD">
        <w:rPr>
          <w:i/>
          <w:color w:val="000000"/>
          <w:lang w:val="fr-FR"/>
        </w:rPr>
        <w:t> </w:t>
      </w:r>
      <w:r w:rsidRPr="00AF20CD">
        <w:rPr>
          <w:i/>
          <w:color w:val="000000"/>
          <w:lang w:val="fr-FR"/>
        </w:rPr>
        <w:t>ST.37 de l</w:t>
      </w:r>
      <w:r w:rsidR="008E3EBD" w:rsidRPr="00AF20CD">
        <w:rPr>
          <w:i/>
          <w:color w:val="000000"/>
          <w:lang w:val="fr-FR"/>
        </w:rPr>
        <w:t>’</w:t>
      </w:r>
      <w:r w:rsidRPr="00AF20CD">
        <w:rPr>
          <w:i/>
          <w:color w:val="000000"/>
          <w:lang w:val="fr-FR"/>
        </w:rPr>
        <w:t xml:space="preserve">OMPI </w:t>
      </w:r>
      <w:r w:rsidR="00E0548A" w:rsidRPr="00AF20CD">
        <w:rPr>
          <w:i/>
          <w:color w:val="000000"/>
          <w:lang w:val="fr-FR"/>
        </w:rPr>
        <w:t>en application de la tâche n° </w:t>
      </w:r>
      <w:r w:rsidRPr="00AF20CD">
        <w:rPr>
          <w:i/>
          <w:color w:val="000000"/>
          <w:lang w:val="fr-FR"/>
        </w:rPr>
        <w:t xml:space="preserve">33, comme indiqué au </w:t>
      </w:r>
      <w:r w:rsidR="008E3EBD" w:rsidRPr="00AF20CD">
        <w:rPr>
          <w:i/>
          <w:color w:val="000000"/>
          <w:lang w:val="fr-FR"/>
        </w:rPr>
        <w:t>paragraphe 1</w:t>
      </w:r>
      <w:r w:rsidRPr="00AF20CD">
        <w:rPr>
          <w:i/>
          <w:color w:val="000000"/>
          <w:lang w:val="fr-FR"/>
        </w:rPr>
        <w:t>0.</w:t>
      </w:r>
    </w:p>
    <w:p w14:paraId="19E2C67B" w14:textId="77777777" w:rsidR="00CB5D05" w:rsidRPr="002E09A0" w:rsidRDefault="009E7407" w:rsidP="00AF20CD">
      <w:pPr>
        <w:pStyle w:val="Endofdocument"/>
        <w:spacing w:before="720"/>
        <w:rPr>
          <w:sz w:val="22"/>
          <w:szCs w:val="22"/>
          <w:lang w:val="fr-FR"/>
        </w:rPr>
      </w:pPr>
      <w:r w:rsidRPr="002E09A0">
        <w:rPr>
          <w:rFonts w:cs="Arial"/>
          <w:sz w:val="22"/>
          <w:szCs w:val="22"/>
          <w:lang w:val="fr-FR"/>
        </w:rPr>
        <w:t>[</w:t>
      </w:r>
      <w:r w:rsidR="00455164" w:rsidRPr="002E09A0">
        <w:rPr>
          <w:rFonts w:cs="Arial"/>
          <w:sz w:val="22"/>
          <w:szCs w:val="22"/>
          <w:lang w:val="fr-FR"/>
        </w:rPr>
        <w:t>Fin du</w:t>
      </w:r>
      <w:r w:rsidRPr="002E09A0">
        <w:rPr>
          <w:rFonts w:cs="Arial"/>
          <w:sz w:val="22"/>
          <w:szCs w:val="22"/>
          <w:lang w:val="fr-FR"/>
        </w:rPr>
        <w:t xml:space="preserve"> document]</w:t>
      </w:r>
    </w:p>
    <w:sectPr w:rsidR="00CB5D05" w:rsidRPr="002E09A0" w:rsidSect="00AF20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10AE4" w14:textId="77777777" w:rsidR="00F87C1B" w:rsidRDefault="00F87C1B">
      <w:r>
        <w:separator/>
      </w:r>
    </w:p>
  </w:endnote>
  <w:endnote w:type="continuationSeparator" w:id="0">
    <w:p w14:paraId="11B7AD0F" w14:textId="77777777" w:rsidR="00F87C1B" w:rsidRDefault="00F87C1B" w:rsidP="003B38C1">
      <w:r>
        <w:separator/>
      </w:r>
    </w:p>
    <w:p w14:paraId="4E76E267" w14:textId="77777777" w:rsidR="00F87C1B" w:rsidRPr="003B38C1" w:rsidRDefault="00F87C1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6FFBA28" w14:textId="77777777" w:rsidR="00F87C1B" w:rsidRPr="003B38C1" w:rsidRDefault="00F87C1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0373" w14:textId="5E336D6E" w:rsidR="00AB1326" w:rsidRDefault="00AB1326" w:rsidP="00AB1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5F083" w14:textId="77777777" w:rsidR="00460A59" w:rsidRDefault="00460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91D2" w14:textId="77777777" w:rsidR="00460A59" w:rsidRDefault="00460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8161" w14:textId="77777777" w:rsidR="00F87C1B" w:rsidRDefault="00F87C1B">
      <w:r>
        <w:separator/>
      </w:r>
    </w:p>
  </w:footnote>
  <w:footnote w:type="continuationSeparator" w:id="0">
    <w:p w14:paraId="6889DD48" w14:textId="77777777" w:rsidR="00F87C1B" w:rsidRDefault="00F87C1B" w:rsidP="008B60B2">
      <w:r>
        <w:separator/>
      </w:r>
    </w:p>
    <w:p w14:paraId="0BFAF4B7" w14:textId="77777777" w:rsidR="00F87C1B" w:rsidRPr="00ED77FB" w:rsidRDefault="00F87C1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667ED4" w14:textId="77777777" w:rsidR="00F87C1B" w:rsidRPr="00ED77FB" w:rsidRDefault="00F87C1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2092" w14:textId="15A5DEB3" w:rsidR="00AB1326" w:rsidRDefault="00053646" w:rsidP="003F0D86">
    <w:pPr>
      <w:jc w:val="right"/>
    </w:pPr>
    <w:r>
      <w:t>CWS/9</w:t>
    </w:r>
    <w:r w:rsidR="00AB1326">
      <w:t>/</w:t>
    </w:r>
    <w:r>
      <w:t>13</w:t>
    </w:r>
  </w:p>
  <w:p w14:paraId="1E7535DE" w14:textId="0936DDDC" w:rsidR="00AB1326" w:rsidRDefault="00AB1326" w:rsidP="00AF20CD">
    <w:pPr>
      <w:spacing w:after="48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C27D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6F1B" w14:textId="56FBFD60" w:rsidR="007D1090" w:rsidRDefault="007D1090" w:rsidP="009E7407">
    <w:pPr>
      <w:jc w:val="right"/>
    </w:pPr>
    <w:r>
      <w:t>CWS/</w:t>
    </w:r>
    <w:r w:rsidR="00053646">
      <w:t>9</w:t>
    </w:r>
    <w:r w:rsidR="009E7407">
      <w:t>/</w:t>
    </w:r>
    <w:r w:rsidR="00053646">
      <w:t>13</w:t>
    </w:r>
  </w:p>
  <w:p w14:paraId="6F573785" w14:textId="142BF4E5" w:rsidR="007D1090" w:rsidRDefault="007D1090" w:rsidP="00AF20CD">
    <w:pPr>
      <w:spacing w:after="480"/>
      <w:jc w:val="right"/>
    </w:pPr>
    <w:proofErr w:type="gramStart"/>
    <w:r>
      <w:t>page</w:t>
    </w:r>
    <w:proofErr w:type="gramEnd"/>
    <w:r w:rsidR="00460A5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C27DA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1573" w14:textId="1017427A" w:rsidR="00AB1326" w:rsidRDefault="00AB1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BEF41762"/>
    <w:lvl w:ilvl="0">
      <w:start w:val="1"/>
      <w:numFmt w:val="lowerLetter"/>
      <w:pStyle w:val="ONUME"/>
      <w:lvlText w:val="%1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-252"/>
        </w:tabs>
        <w:ind w:left="-819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15"/>
        </w:tabs>
        <w:ind w:left="-25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882"/>
        </w:tabs>
        <w:ind w:left="31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9"/>
        </w:tabs>
        <w:ind w:left="88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016"/>
        </w:tabs>
        <w:ind w:left="144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83"/>
        </w:tabs>
        <w:ind w:left="201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149"/>
        </w:tabs>
        <w:ind w:left="258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716"/>
        </w:tabs>
        <w:ind w:left="3149" w:firstLine="0"/>
      </w:pPr>
      <w:rPr>
        <w:rFonts w:hint="default"/>
      </w:rPr>
    </w:lvl>
  </w:abstractNum>
  <w:abstractNum w:abstractNumId="1" w15:restartNumberingAfterBreak="0">
    <w:nsid w:val="0F351FC6"/>
    <w:multiLevelType w:val="hybridMultilevel"/>
    <w:tmpl w:val="369ED08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3FD7CD1"/>
    <w:multiLevelType w:val="hybridMultilevel"/>
    <w:tmpl w:val="5BA8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184481"/>
    <w:multiLevelType w:val="hybridMultilevel"/>
    <w:tmpl w:val="B7AA6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AA2494E"/>
    <w:multiLevelType w:val="hybridMultilevel"/>
    <w:tmpl w:val="FE02578A"/>
    <w:lvl w:ilvl="0" w:tplc="04090017">
      <w:start w:val="1"/>
      <w:numFmt w:val="lowerLetter"/>
      <w:lvlText w:val="%1)"/>
      <w:lvlJc w:val="left"/>
      <w:pPr>
        <w:ind w:left="6253" w:hanging="360"/>
      </w:pPr>
    </w:lvl>
    <w:lvl w:ilvl="1" w:tplc="04090019" w:tentative="1">
      <w:start w:val="1"/>
      <w:numFmt w:val="lowerLetter"/>
      <w:lvlText w:val="%2."/>
      <w:lvlJc w:val="left"/>
      <w:pPr>
        <w:ind w:left="6973" w:hanging="360"/>
      </w:pPr>
    </w:lvl>
    <w:lvl w:ilvl="2" w:tplc="0409001B" w:tentative="1">
      <w:start w:val="1"/>
      <w:numFmt w:val="lowerRoman"/>
      <w:lvlText w:val="%3."/>
      <w:lvlJc w:val="right"/>
      <w:pPr>
        <w:ind w:left="7693" w:hanging="180"/>
      </w:pPr>
    </w:lvl>
    <w:lvl w:ilvl="3" w:tplc="0409000F" w:tentative="1">
      <w:start w:val="1"/>
      <w:numFmt w:val="decimal"/>
      <w:lvlText w:val="%4."/>
      <w:lvlJc w:val="left"/>
      <w:pPr>
        <w:ind w:left="8413" w:hanging="360"/>
      </w:pPr>
    </w:lvl>
    <w:lvl w:ilvl="4" w:tplc="04090019" w:tentative="1">
      <w:start w:val="1"/>
      <w:numFmt w:val="lowerLetter"/>
      <w:lvlText w:val="%5."/>
      <w:lvlJc w:val="left"/>
      <w:pPr>
        <w:ind w:left="9133" w:hanging="360"/>
      </w:pPr>
    </w:lvl>
    <w:lvl w:ilvl="5" w:tplc="0409001B" w:tentative="1">
      <w:start w:val="1"/>
      <w:numFmt w:val="lowerRoman"/>
      <w:lvlText w:val="%6."/>
      <w:lvlJc w:val="right"/>
      <w:pPr>
        <w:ind w:left="9853" w:hanging="180"/>
      </w:pPr>
    </w:lvl>
    <w:lvl w:ilvl="6" w:tplc="0409000F" w:tentative="1">
      <w:start w:val="1"/>
      <w:numFmt w:val="decimal"/>
      <w:lvlText w:val="%7."/>
      <w:lvlJc w:val="left"/>
      <w:pPr>
        <w:ind w:left="10573" w:hanging="360"/>
      </w:pPr>
    </w:lvl>
    <w:lvl w:ilvl="7" w:tplc="04090019" w:tentative="1">
      <w:start w:val="1"/>
      <w:numFmt w:val="lowerLetter"/>
      <w:lvlText w:val="%8."/>
      <w:lvlJc w:val="left"/>
      <w:pPr>
        <w:ind w:left="11293" w:hanging="360"/>
      </w:pPr>
    </w:lvl>
    <w:lvl w:ilvl="8" w:tplc="0409001B" w:tentative="1">
      <w:start w:val="1"/>
      <w:numFmt w:val="lowerRoman"/>
      <w:lvlText w:val="%9."/>
      <w:lvlJc w:val="right"/>
      <w:pPr>
        <w:ind w:left="12013" w:hanging="180"/>
      </w:pPr>
    </w:lvl>
  </w:abstractNum>
  <w:abstractNum w:abstractNumId="9" w15:restartNumberingAfterBreak="0">
    <w:nsid w:val="2D142057"/>
    <w:multiLevelType w:val="hybridMultilevel"/>
    <w:tmpl w:val="B6CC52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19EE"/>
    <w:multiLevelType w:val="hybridMultilevel"/>
    <w:tmpl w:val="E8F48602"/>
    <w:lvl w:ilvl="0" w:tplc="731C6EC2">
      <w:start w:val="1"/>
      <w:numFmt w:val="decimal"/>
      <w:lvlText w:val="%1."/>
      <w:lvlJc w:val="left"/>
      <w:pPr>
        <w:ind w:left="100" w:hanging="489"/>
        <w:jc w:val="right"/>
      </w:pPr>
      <w:rPr>
        <w:rFonts w:hint="default"/>
        <w:spacing w:val="-6"/>
        <w:w w:val="10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  <w:rPr>
        <w:rFonts w:hint="default"/>
      </w:rPr>
    </w:lvl>
    <w:lvl w:ilvl="3" w:tplc="1680827E">
      <w:numFmt w:val="bullet"/>
      <w:lvlText w:val="•"/>
      <w:lvlJc w:val="left"/>
      <w:pPr>
        <w:ind w:left="6516" w:hanging="575"/>
      </w:pPr>
      <w:rPr>
        <w:rFonts w:hint="default"/>
      </w:rPr>
    </w:lvl>
    <w:lvl w:ilvl="4" w:tplc="B002BE30">
      <w:numFmt w:val="bullet"/>
      <w:lvlText w:val="•"/>
      <w:lvlJc w:val="left"/>
      <w:pPr>
        <w:ind w:left="6955" w:hanging="575"/>
      </w:pPr>
      <w:rPr>
        <w:rFonts w:hint="default"/>
      </w:rPr>
    </w:lvl>
    <w:lvl w:ilvl="5" w:tplc="BC2A4B6C">
      <w:numFmt w:val="bullet"/>
      <w:lvlText w:val="•"/>
      <w:lvlJc w:val="left"/>
      <w:pPr>
        <w:ind w:left="7393" w:hanging="575"/>
      </w:pPr>
      <w:rPr>
        <w:rFonts w:hint="default"/>
      </w:rPr>
    </w:lvl>
    <w:lvl w:ilvl="6" w:tplc="DCBA5C7E">
      <w:numFmt w:val="bullet"/>
      <w:lvlText w:val="•"/>
      <w:lvlJc w:val="left"/>
      <w:pPr>
        <w:ind w:left="7832" w:hanging="575"/>
      </w:pPr>
      <w:rPr>
        <w:rFonts w:hint="default"/>
      </w:rPr>
    </w:lvl>
    <w:lvl w:ilvl="7" w:tplc="A734154E">
      <w:numFmt w:val="bullet"/>
      <w:lvlText w:val="•"/>
      <w:lvlJc w:val="left"/>
      <w:pPr>
        <w:ind w:left="8270" w:hanging="575"/>
      </w:pPr>
      <w:rPr>
        <w:rFonts w:hint="default"/>
      </w:rPr>
    </w:lvl>
    <w:lvl w:ilvl="8" w:tplc="D770A1AC">
      <w:numFmt w:val="bullet"/>
      <w:lvlText w:val="•"/>
      <w:lvlJc w:val="left"/>
      <w:pPr>
        <w:ind w:left="8708" w:hanging="575"/>
      </w:pPr>
      <w:rPr>
        <w:rFonts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899393B"/>
    <w:multiLevelType w:val="hybridMultilevel"/>
    <w:tmpl w:val="B2B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1638A"/>
    <w:multiLevelType w:val="hybridMultilevel"/>
    <w:tmpl w:val="93940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8" w15:restartNumberingAfterBreak="0">
    <w:nsid w:val="62761FEA"/>
    <w:multiLevelType w:val="hybridMultilevel"/>
    <w:tmpl w:val="846A7D8C"/>
    <w:lvl w:ilvl="0" w:tplc="D52EFD28">
      <w:start w:val="1"/>
      <w:numFmt w:val="decimal"/>
      <w:lvlText w:val="%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944FB"/>
    <w:multiLevelType w:val="hybridMultilevel"/>
    <w:tmpl w:val="B7AA6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3382E"/>
    <w:multiLevelType w:val="hybridMultilevel"/>
    <w:tmpl w:val="6E18186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2" w15:restartNumberingAfterBreak="0">
    <w:nsid w:val="6C5A09F3"/>
    <w:multiLevelType w:val="hybridMultilevel"/>
    <w:tmpl w:val="80723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B0BAE"/>
    <w:multiLevelType w:val="hybridMultilevel"/>
    <w:tmpl w:val="63E0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4"/>
  </w:num>
  <w:num w:numId="5">
    <w:abstractNumId w:val="17"/>
  </w:num>
  <w:num w:numId="6">
    <w:abstractNumId w:val="3"/>
  </w:num>
  <w:num w:numId="7">
    <w:abstractNumId w:val="21"/>
  </w:num>
  <w:num w:numId="8">
    <w:abstractNumId w:val="24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0"/>
  </w:num>
  <w:num w:numId="14">
    <w:abstractNumId w:val="12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15"/>
  </w:num>
  <w:num w:numId="19">
    <w:abstractNumId w:val="1"/>
  </w:num>
  <w:num w:numId="20">
    <w:abstractNumId w:val="22"/>
  </w:num>
  <w:num w:numId="21">
    <w:abstractNumId w:val="20"/>
  </w:num>
  <w:num w:numId="22">
    <w:abstractNumId w:val="6"/>
  </w:num>
  <w:num w:numId="23">
    <w:abstractNumId w:val="18"/>
  </w:num>
  <w:num w:numId="24">
    <w:abstractNumId w:val="9"/>
  </w:num>
  <w:num w:numId="25">
    <w:abstractNumId w:val="16"/>
  </w:num>
  <w:num w:numId="26">
    <w:abstractNumId w:val="5"/>
  </w:num>
  <w:num w:numId="27">
    <w:abstractNumId w:val="19"/>
  </w:num>
  <w:num w:numId="2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Treaties &amp; Laws\WIPO Lex|TextBase TMs\WorkspaceFTS\Treaties &amp; Laws\WIPO Treaties|TextBase TMs\WorkspaceFTS\Outreach\Academy|TextBase TMs\WorkspaceFTS\Outreach\ACE|TextBase TMs\WorkspaceFTS\Outreach\Communications|TextBase TMs\WorkspaceFTS\Outreach\Outreach|TextBase TMs\WorkspaceFTS\Outreach\Publications|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50F84"/>
    <w:rsid w:val="00000A6B"/>
    <w:rsid w:val="000017B3"/>
    <w:rsid w:val="00001CAC"/>
    <w:rsid w:val="00003A4D"/>
    <w:rsid w:val="00004B9D"/>
    <w:rsid w:val="0001393C"/>
    <w:rsid w:val="000143CE"/>
    <w:rsid w:val="00014EFF"/>
    <w:rsid w:val="00020023"/>
    <w:rsid w:val="00023321"/>
    <w:rsid w:val="00024964"/>
    <w:rsid w:val="00026093"/>
    <w:rsid w:val="000305FB"/>
    <w:rsid w:val="000320E5"/>
    <w:rsid w:val="00032CB8"/>
    <w:rsid w:val="00032CDF"/>
    <w:rsid w:val="00034A73"/>
    <w:rsid w:val="00043CAA"/>
    <w:rsid w:val="000441D6"/>
    <w:rsid w:val="00044AA4"/>
    <w:rsid w:val="00047327"/>
    <w:rsid w:val="00053646"/>
    <w:rsid w:val="00055334"/>
    <w:rsid w:val="00055F73"/>
    <w:rsid w:val="00067295"/>
    <w:rsid w:val="00067AE0"/>
    <w:rsid w:val="00067E1A"/>
    <w:rsid w:val="00070AA4"/>
    <w:rsid w:val="00070EF9"/>
    <w:rsid w:val="00072E5E"/>
    <w:rsid w:val="00075432"/>
    <w:rsid w:val="0007684D"/>
    <w:rsid w:val="00084955"/>
    <w:rsid w:val="00085237"/>
    <w:rsid w:val="000853F2"/>
    <w:rsid w:val="000918C5"/>
    <w:rsid w:val="00093755"/>
    <w:rsid w:val="000968ED"/>
    <w:rsid w:val="000A158F"/>
    <w:rsid w:val="000B0F76"/>
    <w:rsid w:val="000B1CE5"/>
    <w:rsid w:val="000B2D2B"/>
    <w:rsid w:val="000B7247"/>
    <w:rsid w:val="000B7E99"/>
    <w:rsid w:val="000C1021"/>
    <w:rsid w:val="000C2186"/>
    <w:rsid w:val="000C22DB"/>
    <w:rsid w:val="000C5666"/>
    <w:rsid w:val="000C5B9D"/>
    <w:rsid w:val="000D6257"/>
    <w:rsid w:val="000E11B0"/>
    <w:rsid w:val="000E4467"/>
    <w:rsid w:val="000E5F65"/>
    <w:rsid w:val="000F46D6"/>
    <w:rsid w:val="000F5116"/>
    <w:rsid w:val="000F58C6"/>
    <w:rsid w:val="000F5E56"/>
    <w:rsid w:val="000F669C"/>
    <w:rsid w:val="00102602"/>
    <w:rsid w:val="001139F0"/>
    <w:rsid w:val="001146BB"/>
    <w:rsid w:val="00115693"/>
    <w:rsid w:val="00124B1A"/>
    <w:rsid w:val="001251D1"/>
    <w:rsid w:val="00126B6F"/>
    <w:rsid w:val="00134368"/>
    <w:rsid w:val="0013450A"/>
    <w:rsid w:val="00136036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57B2F"/>
    <w:rsid w:val="00160EE6"/>
    <w:rsid w:val="00161D77"/>
    <w:rsid w:val="00166549"/>
    <w:rsid w:val="00173685"/>
    <w:rsid w:val="00174B62"/>
    <w:rsid w:val="00175241"/>
    <w:rsid w:val="00175C77"/>
    <w:rsid w:val="00180499"/>
    <w:rsid w:val="001813D0"/>
    <w:rsid w:val="00181E31"/>
    <w:rsid w:val="001832A6"/>
    <w:rsid w:val="00183DEC"/>
    <w:rsid w:val="001863B7"/>
    <w:rsid w:val="00186892"/>
    <w:rsid w:val="001877CD"/>
    <w:rsid w:val="00192805"/>
    <w:rsid w:val="0019321F"/>
    <w:rsid w:val="00193728"/>
    <w:rsid w:val="001A0B8F"/>
    <w:rsid w:val="001A1983"/>
    <w:rsid w:val="001A5F0B"/>
    <w:rsid w:val="001A6426"/>
    <w:rsid w:val="001A71D7"/>
    <w:rsid w:val="001A7CBC"/>
    <w:rsid w:val="001B5BC5"/>
    <w:rsid w:val="001B6A44"/>
    <w:rsid w:val="001B76C5"/>
    <w:rsid w:val="001B7F01"/>
    <w:rsid w:val="001C0FA4"/>
    <w:rsid w:val="001E738E"/>
    <w:rsid w:val="001F3BEE"/>
    <w:rsid w:val="001F47F0"/>
    <w:rsid w:val="00202124"/>
    <w:rsid w:val="002102F7"/>
    <w:rsid w:val="002104BB"/>
    <w:rsid w:val="0021359A"/>
    <w:rsid w:val="00214B90"/>
    <w:rsid w:val="00214C31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47487"/>
    <w:rsid w:val="0025137C"/>
    <w:rsid w:val="00251C1C"/>
    <w:rsid w:val="002534C3"/>
    <w:rsid w:val="00254A4E"/>
    <w:rsid w:val="00260E62"/>
    <w:rsid w:val="002618E7"/>
    <w:rsid w:val="002634C4"/>
    <w:rsid w:val="00271EC1"/>
    <w:rsid w:val="00272975"/>
    <w:rsid w:val="00275BE0"/>
    <w:rsid w:val="0028252D"/>
    <w:rsid w:val="00284E24"/>
    <w:rsid w:val="0028507D"/>
    <w:rsid w:val="00285DD9"/>
    <w:rsid w:val="00287817"/>
    <w:rsid w:val="002912F3"/>
    <w:rsid w:val="002928D3"/>
    <w:rsid w:val="002936BB"/>
    <w:rsid w:val="0029406E"/>
    <w:rsid w:val="0029686D"/>
    <w:rsid w:val="002A0167"/>
    <w:rsid w:val="002A1628"/>
    <w:rsid w:val="002A1D3F"/>
    <w:rsid w:val="002A234C"/>
    <w:rsid w:val="002A2B78"/>
    <w:rsid w:val="002A40F1"/>
    <w:rsid w:val="002A41D6"/>
    <w:rsid w:val="002A64AF"/>
    <w:rsid w:val="002A7F7A"/>
    <w:rsid w:val="002B20A3"/>
    <w:rsid w:val="002B4031"/>
    <w:rsid w:val="002B6114"/>
    <w:rsid w:val="002C755C"/>
    <w:rsid w:val="002E09A0"/>
    <w:rsid w:val="002E14FC"/>
    <w:rsid w:val="002E3212"/>
    <w:rsid w:val="002E3D51"/>
    <w:rsid w:val="002F1FE6"/>
    <w:rsid w:val="002F4E68"/>
    <w:rsid w:val="003032C9"/>
    <w:rsid w:val="003068C1"/>
    <w:rsid w:val="00306A1F"/>
    <w:rsid w:val="00306DE7"/>
    <w:rsid w:val="00306EEA"/>
    <w:rsid w:val="00312F7F"/>
    <w:rsid w:val="0032565E"/>
    <w:rsid w:val="00325724"/>
    <w:rsid w:val="00327A85"/>
    <w:rsid w:val="0033325E"/>
    <w:rsid w:val="00336846"/>
    <w:rsid w:val="0033734A"/>
    <w:rsid w:val="003379DE"/>
    <w:rsid w:val="0034360D"/>
    <w:rsid w:val="00345D82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74ECF"/>
    <w:rsid w:val="00380C92"/>
    <w:rsid w:val="003845C1"/>
    <w:rsid w:val="003868E7"/>
    <w:rsid w:val="00387294"/>
    <w:rsid w:val="003935D5"/>
    <w:rsid w:val="00395DA4"/>
    <w:rsid w:val="003A41E2"/>
    <w:rsid w:val="003A450C"/>
    <w:rsid w:val="003A6C84"/>
    <w:rsid w:val="003A6F89"/>
    <w:rsid w:val="003A77CD"/>
    <w:rsid w:val="003A7A42"/>
    <w:rsid w:val="003B38C1"/>
    <w:rsid w:val="003B4E59"/>
    <w:rsid w:val="003B58BD"/>
    <w:rsid w:val="003B6932"/>
    <w:rsid w:val="003C0421"/>
    <w:rsid w:val="003C2534"/>
    <w:rsid w:val="003C323B"/>
    <w:rsid w:val="003C3A37"/>
    <w:rsid w:val="003D0B9E"/>
    <w:rsid w:val="003D0C09"/>
    <w:rsid w:val="003D57E3"/>
    <w:rsid w:val="003E08B0"/>
    <w:rsid w:val="003E3D76"/>
    <w:rsid w:val="003E4213"/>
    <w:rsid w:val="003E43ED"/>
    <w:rsid w:val="003E4CC0"/>
    <w:rsid w:val="003E572E"/>
    <w:rsid w:val="003E6BD5"/>
    <w:rsid w:val="003F08A2"/>
    <w:rsid w:val="003F0D86"/>
    <w:rsid w:val="003F49F3"/>
    <w:rsid w:val="003F6656"/>
    <w:rsid w:val="00401C1B"/>
    <w:rsid w:val="004021C4"/>
    <w:rsid w:val="00404914"/>
    <w:rsid w:val="00406039"/>
    <w:rsid w:val="00406FBD"/>
    <w:rsid w:val="00411E27"/>
    <w:rsid w:val="00414C69"/>
    <w:rsid w:val="00415C51"/>
    <w:rsid w:val="0041784C"/>
    <w:rsid w:val="004219DD"/>
    <w:rsid w:val="00422A8A"/>
    <w:rsid w:val="004238C9"/>
    <w:rsid w:val="00423E3E"/>
    <w:rsid w:val="00427AF4"/>
    <w:rsid w:val="0043292D"/>
    <w:rsid w:val="00432F80"/>
    <w:rsid w:val="00433695"/>
    <w:rsid w:val="00434F2E"/>
    <w:rsid w:val="00442220"/>
    <w:rsid w:val="0045331E"/>
    <w:rsid w:val="00455164"/>
    <w:rsid w:val="004566D9"/>
    <w:rsid w:val="00457762"/>
    <w:rsid w:val="0046036C"/>
    <w:rsid w:val="00460A59"/>
    <w:rsid w:val="004615D2"/>
    <w:rsid w:val="0046163C"/>
    <w:rsid w:val="004647DA"/>
    <w:rsid w:val="004654AD"/>
    <w:rsid w:val="00470688"/>
    <w:rsid w:val="00472582"/>
    <w:rsid w:val="00472EBA"/>
    <w:rsid w:val="00473A12"/>
    <w:rsid w:val="00474062"/>
    <w:rsid w:val="00477D6B"/>
    <w:rsid w:val="00480A23"/>
    <w:rsid w:val="00481EEA"/>
    <w:rsid w:val="004853A0"/>
    <w:rsid w:val="00485A19"/>
    <w:rsid w:val="00491D68"/>
    <w:rsid w:val="004A5372"/>
    <w:rsid w:val="004A54AA"/>
    <w:rsid w:val="004A7E85"/>
    <w:rsid w:val="004B26E7"/>
    <w:rsid w:val="004B415E"/>
    <w:rsid w:val="004B5909"/>
    <w:rsid w:val="004B6161"/>
    <w:rsid w:val="004C3F29"/>
    <w:rsid w:val="004C4ACD"/>
    <w:rsid w:val="004C6B77"/>
    <w:rsid w:val="004D4921"/>
    <w:rsid w:val="004E2D88"/>
    <w:rsid w:val="004E548A"/>
    <w:rsid w:val="004E5A3B"/>
    <w:rsid w:val="004E5AC7"/>
    <w:rsid w:val="004F02A2"/>
    <w:rsid w:val="004F1E2C"/>
    <w:rsid w:val="004F23E3"/>
    <w:rsid w:val="005019FF"/>
    <w:rsid w:val="0050566F"/>
    <w:rsid w:val="00506A80"/>
    <w:rsid w:val="005103A1"/>
    <w:rsid w:val="0052008E"/>
    <w:rsid w:val="0053057A"/>
    <w:rsid w:val="005319CB"/>
    <w:rsid w:val="00531BAF"/>
    <w:rsid w:val="0053466E"/>
    <w:rsid w:val="00535188"/>
    <w:rsid w:val="00537369"/>
    <w:rsid w:val="00540D28"/>
    <w:rsid w:val="00540D45"/>
    <w:rsid w:val="00540E58"/>
    <w:rsid w:val="00542C96"/>
    <w:rsid w:val="00543316"/>
    <w:rsid w:val="005454D1"/>
    <w:rsid w:val="005468FE"/>
    <w:rsid w:val="00546DE6"/>
    <w:rsid w:val="00546F68"/>
    <w:rsid w:val="005531A0"/>
    <w:rsid w:val="005549E0"/>
    <w:rsid w:val="00554DBA"/>
    <w:rsid w:val="00554E15"/>
    <w:rsid w:val="0055633C"/>
    <w:rsid w:val="00556EEF"/>
    <w:rsid w:val="00560A29"/>
    <w:rsid w:val="00562211"/>
    <w:rsid w:val="0057197D"/>
    <w:rsid w:val="00576183"/>
    <w:rsid w:val="0058120E"/>
    <w:rsid w:val="005837A3"/>
    <w:rsid w:val="00586520"/>
    <w:rsid w:val="005873E2"/>
    <w:rsid w:val="005905B7"/>
    <w:rsid w:val="00592067"/>
    <w:rsid w:val="00594180"/>
    <w:rsid w:val="005A245A"/>
    <w:rsid w:val="005A7279"/>
    <w:rsid w:val="005B1A5E"/>
    <w:rsid w:val="005B505A"/>
    <w:rsid w:val="005B7655"/>
    <w:rsid w:val="005C09C6"/>
    <w:rsid w:val="005C3370"/>
    <w:rsid w:val="005C43A6"/>
    <w:rsid w:val="005C4AA0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626D"/>
    <w:rsid w:val="005F6BDD"/>
    <w:rsid w:val="005F733A"/>
    <w:rsid w:val="00603523"/>
    <w:rsid w:val="006039EF"/>
    <w:rsid w:val="00605827"/>
    <w:rsid w:val="00611E95"/>
    <w:rsid w:val="006129DC"/>
    <w:rsid w:val="00612DCB"/>
    <w:rsid w:val="006149AA"/>
    <w:rsid w:val="00614A8D"/>
    <w:rsid w:val="00614F82"/>
    <w:rsid w:val="0061586B"/>
    <w:rsid w:val="00615D9A"/>
    <w:rsid w:val="006161F1"/>
    <w:rsid w:val="006166AC"/>
    <w:rsid w:val="006166BB"/>
    <w:rsid w:val="00622D27"/>
    <w:rsid w:val="0062573E"/>
    <w:rsid w:val="00631EA5"/>
    <w:rsid w:val="00634C20"/>
    <w:rsid w:val="0063544A"/>
    <w:rsid w:val="00637EE8"/>
    <w:rsid w:val="00646050"/>
    <w:rsid w:val="00646C37"/>
    <w:rsid w:val="00650F84"/>
    <w:rsid w:val="00652999"/>
    <w:rsid w:val="00653E35"/>
    <w:rsid w:val="00660664"/>
    <w:rsid w:val="00660CAE"/>
    <w:rsid w:val="006615F4"/>
    <w:rsid w:val="00661F18"/>
    <w:rsid w:val="00665171"/>
    <w:rsid w:val="00666635"/>
    <w:rsid w:val="00667545"/>
    <w:rsid w:val="006713CA"/>
    <w:rsid w:val="00671BD2"/>
    <w:rsid w:val="006722F7"/>
    <w:rsid w:val="00672A04"/>
    <w:rsid w:val="00675D75"/>
    <w:rsid w:val="00676C5C"/>
    <w:rsid w:val="00677A99"/>
    <w:rsid w:val="006851D6"/>
    <w:rsid w:val="00691777"/>
    <w:rsid w:val="00697CDB"/>
    <w:rsid w:val="006A075B"/>
    <w:rsid w:val="006A1E30"/>
    <w:rsid w:val="006A3905"/>
    <w:rsid w:val="006A5902"/>
    <w:rsid w:val="006A5E00"/>
    <w:rsid w:val="006B25B5"/>
    <w:rsid w:val="006B4B90"/>
    <w:rsid w:val="006B5BF0"/>
    <w:rsid w:val="006C1677"/>
    <w:rsid w:val="006D1DA3"/>
    <w:rsid w:val="006D2034"/>
    <w:rsid w:val="006D3AEE"/>
    <w:rsid w:val="006E170B"/>
    <w:rsid w:val="006E1DB2"/>
    <w:rsid w:val="006E6087"/>
    <w:rsid w:val="006F32F9"/>
    <w:rsid w:val="007003F4"/>
    <w:rsid w:val="007015C4"/>
    <w:rsid w:val="0070778D"/>
    <w:rsid w:val="00714DE0"/>
    <w:rsid w:val="007210F3"/>
    <w:rsid w:val="00724DAD"/>
    <w:rsid w:val="00726912"/>
    <w:rsid w:val="007326B8"/>
    <w:rsid w:val="0073440C"/>
    <w:rsid w:val="00734652"/>
    <w:rsid w:val="00734EA7"/>
    <w:rsid w:val="007352D4"/>
    <w:rsid w:val="007356F1"/>
    <w:rsid w:val="00736038"/>
    <w:rsid w:val="00737298"/>
    <w:rsid w:val="00745F24"/>
    <w:rsid w:val="00746814"/>
    <w:rsid w:val="007502FD"/>
    <w:rsid w:val="00752850"/>
    <w:rsid w:val="00752BE2"/>
    <w:rsid w:val="00754723"/>
    <w:rsid w:val="00765F15"/>
    <w:rsid w:val="00767C3F"/>
    <w:rsid w:val="00767C49"/>
    <w:rsid w:val="0077010F"/>
    <w:rsid w:val="007732AA"/>
    <w:rsid w:val="007734D2"/>
    <w:rsid w:val="00773B7B"/>
    <w:rsid w:val="00774501"/>
    <w:rsid w:val="00774EB5"/>
    <w:rsid w:val="007769A9"/>
    <w:rsid w:val="00777E4D"/>
    <w:rsid w:val="007829B8"/>
    <w:rsid w:val="007832C7"/>
    <w:rsid w:val="007911BB"/>
    <w:rsid w:val="00793BFC"/>
    <w:rsid w:val="007A0CBE"/>
    <w:rsid w:val="007A483E"/>
    <w:rsid w:val="007A66D6"/>
    <w:rsid w:val="007B1727"/>
    <w:rsid w:val="007B6851"/>
    <w:rsid w:val="007B6E36"/>
    <w:rsid w:val="007B7397"/>
    <w:rsid w:val="007C1774"/>
    <w:rsid w:val="007C1C86"/>
    <w:rsid w:val="007C275D"/>
    <w:rsid w:val="007D0296"/>
    <w:rsid w:val="007D0DBE"/>
    <w:rsid w:val="007D1090"/>
    <w:rsid w:val="007D1613"/>
    <w:rsid w:val="007D2459"/>
    <w:rsid w:val="007D382E"/>
    <w:rsid w:val="007D4713"/>
    <w:rsid w:val="007D632E"/>
    <w:rsid w:val="007E3178"/>
    <w:rsid w:val="007E573F"/>
    <w:rsid w:val="007E5D4A"/>
    <w:rsid w:val="007F1226"/>
    <w:rsid w:val="007F1DDE"/>
    <w:rsid w:val="007F43BE"/>
    <w:rsid w:val="007F444D"/>
    <w:rsid w:val="007F548C"/>
    <w:rsid w:val="007F6442"/>
    <w:rsid w:val="007F6AFB"/>
    <w:rsid w:val="008021B9"/>
    <w:rsid w:val="00810CA0"/>
    <w:rsid w:val="008146C1"/>
    <w:rsid w:val="00821F66"/>
    <w:rsid w:val="008240CE"/>
    <w:rsid w:val="00830298"/>
    <w:rsid w:val="00833314"/>
    <w:rsid w:val="00837E2A"/>
    <w:rsid w:val="00841831"/>
    <w:rsid w:val="008451F7"/>
    <w:rsid w:val="00854B4A"/>
    <w:rsid w:val="00866208"/>
    <w:rsid w:val="00870480"/>
    <w:rsid w:val="00872524"/>
    <w:rsid w:val="00872F93"/>
    <w:rsid w:val="0088189E"/>
    <w:rsid w:val="00881A47"/>
    <w:rsid w:val="00892317"/>
    <w:rsid w:val="008A0B86"/>
    <w:rsid w:val="008A274F"/>
    <w:rsid w:val="008A3F0A"/>
    <w:rsid w:val="008A458E"/>
    <w:rsid w:val="008B2CC1"/>
    <w:rsid w:val="008B3203"/>
    <w:rsid w:val="008B4C8E"/>
    <w:rsid w:val="008B5383"/>
    <w:rsid w:val="008B60B2"/>
    <w:rsid w:val="008B7353"/>
    <w:rsid w:val="008C0CB2"/>
    <w:rsid w:val="008D0F3C"/>
    <w:rsid w:val="008D176C"/>
    <w:rsid w:val="008D3780"/>
    <w:rsid w:val="008D50DC"/>
    <w:rsid w:val="008D610D"/>
    <w:rsid w:val="008D6E5F"/>
    <w:rsid w:val="008E3EBD"/>
    <w:rsid w:val="008E642B"/>
    <w:rsid w:val="008E7183"/>
    <w:rsid w:val="008F4CD8"/>
    <w:rsid w:val="008F7FC3"/>
    <w:rsid w:val="00900457"/>
    <w:rsid w:val="009016DA"/>
    <w:rsid w:val="00903212"/>
    <w:rsid w:val="00905835"/>
    <w:rsid w:val="0090731E"/>
    <w:rsid w:val="009117A2"/>
    <w:rsid w:val="00913C6C"/>
    <w:rsid w:val="00914EDF"/>
    <w:rsid w:val="00915573"/>
    <w:rsid w:val="00916EE2"/>
    <w:rsid w:val="00922CF1"/>
    <w:rsid w:val="009312A8"/>
    <w:rsid w:val="00931CEC"/>
    <w:rsid w:val="00933B31"/>
    <w:rsid w:val="0093421F"/>
    <w:rsid w:val="009350C5"/>
    <w:rsid w:val="00936764"/>
    <w:rsid w:val="00940899"/>
    <w:rsid w:val="00941179"/>
    <w:rsid w:val="0094414A"/>
    <w:rsid w:val="0094732B"/>
    <w:rsid w:val="0095211B"/>
    <w:rsid w:val="00953654"/>
    <w:rsid w:val="00956504"/>
    <w:rsid w:val="00960FD0"/>
    <w:rsid w:val="0096310C"/>
    <w:rsid w:val="00966A22"/>
    <w:rsid w:val="0096722F"/>
    <w:rsid w:val="009724D3"/>
    <w:rsid w:val="00973F6F"/>
    <w:rsid w:val="00976FCA"/>
    <w:rsid w:val="00980843"/>
    <w:rsid w:val="00980EF3"/>
    <w:rsid w:val="00984B0B"/>
    <w:rsid w:val="00984B67"/>
    <w:rsid w:val="00985C53"/>
    <w:rsid w:val="0098646F"/>
    <w:rsid w:val="00990233"/>
    <w:rsid w:val="009929BC"/>
    <w:rsid w:val="00994B08"/>
    <w:rsid w:val="00995666"/>
    <w:rsid w:val="00997625"/>
    <w:rsid w:val="009A4967"/>
    <w:rsid w:val="009A6DDF"/>
    <w:rsid w:val="009A74D5"/>
    <w:rsid w:val="009A7F03"/>
    <w:rsid w:val="009B043D"/>
    <w:rsid w:val="009B4D37"/>
    <w:rsid w:val="009B5E13"/>
    <w:rsid w:val="009C3715"/>
    <w:rsid w:val="009C594D"/>
    <w:rsid w:val="009D049E"/>
    <w:rsid w:val="009D0F35"/>
    <w:rsid w:val="009D4EEC"/>
    <w:rsid w:val="009E20F5"/>
    <w:rsid w:val="009E2791"/>
    <w:rsid w:val="009E3F6F"/>
    <w:rsid w:val="009E3F73"/>
    <w:rsid w:val="009E4113"/>
    <w:rsid w:val="009E7407"/>
    <w:rsid w:val="009F35F0"/>
    <w:rsid w:val="009F3B5D"/>
    <w:rsid w:val="009F42A0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48A"/>
    <w:rsid w:val="00A3799D"/>
    <w:rsid w:val="00A42DAF"/>
    <w:rsid w:val="00A45BD8"/>
    <w:rsid w:val="00A47185"/>
    <w:rsid w:val="00A51B12"/>
    <w:rsid w:val="00A55A62"/>
    <w:rsid w:val="00A562AD"/>
    <w:rsid w:val="00A621D6"/>
    <w:rsid w:val="00A72886"/>
    <w:rsid w:val="00A7551D"/>
    <w:rsid w:val="00A81719"/>
    <w:rsid w:val="00A83521"/>
    <w:rsid w:val="00A869B7"/>
    <w:rsid w:val="00A87B6E"/>
    <w:rsid w:val="00AA0246"/>
    <w:rsid w:val="00AA767E"/>
    <w:rsid w:val="00AB0732"/>
    <w:rsid w:val="00AB10FB"/>
    <w:rsid w:val="00AB1326"/>
    <w:rsid w:val="00AB4066"/>
    <w:rsid w:val="00AB7183"/>
    <w:rsid w:val="00AC0D01"/>
    <w:rsid w:val="00AC205C"/>
    <w:rsid w:val="00AC3A93"/>
    <w:rsid w:val="00AC3ABE"/>
    <w:rsid w:val="00AC5DF8"/>
    <w:rsid w:val="00AC63E9"/>
    <w:rsid w:val="00AC7014"/>
    <w:rsid w:val="00AD1C5D"/>
    <w:rsid w:val="00AD22A3"/>
    <w:rsid w:val="00AD2FA3"/>
    <w:rsid w:val="00AD4202"/>
    <w:rsid w:val="00AD5513"/>
    <w:rsid w:val="00AE17B9"/>
    <w:rsid w:val="00AE3689"/>
    <w:rsid w:val="00AF0A6B"/>
    <w:rsid w:val="00AF20CD"/>
    <w:rsid w:val="00AF7AD8"/>
    <w:rsid w:val="00B02F01"/>
    <w:rsid w:val="00B03C01"/>
    <w:rsid w:val="00B047C7"/>
    <w:rsid w:val="00B05A69"/>
    <w:rsid w:val="00B06D65"/>
    <w:rsid w:val="00B133FD"/>
    <w:rsid w:val="00B135B8"/>
    <w:rsid w:val="00B14F8F"/>
    <w:rsid w:val="00B1533D"/>
    <w:rsid w:val="00B2167E"/>
    <w:rsid w:val="00B22CB2"/>
    <w:rsid w:val="00B24147"/>
    <w:rsid w:val="00B24B65"/>
    <w:rsid w:val="00B24BD6"/>
    <w:rsid w:val="00B268A9"/>
    <w:rsid w:val="00B33834"/>
    <w:rsid w:val="00B33A30"/>
    <w:rsid w:val="00B377B9"/>
    <w:rsid w:val="00B502E0"/>
    <w:rsid w:val="00B50A92"/>
    <w:rsid w:val="00B5116B"/>
    <w:rsid w:val="00B51212"/>
    <w:rsid w:val="00B51ACA"/>
    <w:rsid w:val="00B57E8B"/>
    <w:rsid w:val="00B71202"/>
    <w:rsid w:val="00B718B9"/>
    <w:rsid w:val="00B73704"/>
    <w:rsid w:val="00B752E9"/>
    <w:rsid w:val="00B77400"/>
    <w:rsid w:val="00B84C27"/>
    <w:rsid w:val="00B91A7D"/>
    <w:rsid w:val="00B9734B"/>
    <w:rsid w:val="00B9779F"/>
    <w:rsid w:val="00BA7E36"/>
    <w:rsid w:val="00BD0A46"/>
    <w:rsid w:val="00BD1276"/>
    <w:rsid w:val="00BD1CDF"/>
    <w:rsid w:val="00BD3100"/>
    <w:rsid w:val="00BD3C1B"/>
    <w:rsid w:val="00BD4B64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331"/>
    <w:rsid w:val="00C16961"/>
    <w:rsid w:val="00C17BE5"/>
    <w:rsid w:val="00C21A24"/>
    <w:rsid w:val="00C223B2"/>
    <w:rsid w:val="00C24CEF"/>
    <w:rsid w:val="00C2601F"/>
    <w:rsid w:val="00C2780C"/>
    <w:rsid w:val="00C30DBA"/>
    <w:rsid w:val="00C324C4"/>
    <w:rsid w:val="00C32541"/>
    <w:rsid w:val="00C32A5C"/>
    <w:rsid w:val="00C3400D"/>
    <w:rsid w:val="00C34D7E"/>
    <w:rsid w:val="00C47D93"/>
    <w:rsid w:val="00C53A41"/>
    <w:rsid w:val="00C57076"/>
    <w:rsid w:val="00C57F76"/>
    <w:rsid w:val="00C61FB6"/>
    <w:rsid w:val="00C62DC5"/>
    <w:rsid w:val="00C65918"/>
    <w:rsid w:val="00C66BF1"/>
    <w:rsid w:val="00C70155"/>
    <w:rsid w:val="00C73555"/>
    <w:rsid w:val="00C73AE1"/>
    <w:rsid w:val="00C766E7"/>
    <w:rsid w:val="00C77583"/>
    <w:rsid w:val="00C82D55"/>
    <w:rsid w:val="00C83860"/>
    <w:rsid w:val="00C83BFD"/>
    <w:rsid w:val="00C85C98"/>
    <w:rsid w:val="00C9060F"/>
    <w:rsid w:val="00C9183F"/>
    <w:rsid w:val="00C93C3C"/>
    <w:rsid w:val="00C9667A"/>
    <w:rsid w:val="00CA0830"/>
    <w:rsid w:val="00CA350A"/>
    <w:rsid w:val="00CA4D92"/>
    <w:rsid w:val="00CA5C53"/>
    <w:rsid w:val="00CA617B"/>
    <w:rsid w:val="00CA6924"/>
    <w:rsid w:val="00CB1056"/>
    <w:rsid w:val="00CB5890"/>
    <w:rsid w:val="00CB5D05"/>
    <w:rsid w:val="00CC0BB7"/>
    <w:rsid w:val="00CD2F55"/>
    <w:rsid w:val="00CE0AF9"/>
    <w:rsid w:val="00CE1D93"/>
    <w:rsid w:val="00CE39E5"/>
    <w:rsid w:val="00CF2FCC"/>
    <w:rsid w:val="00CF5C60"/>
    <w:rsid w:val="00CF62B8"/>
    <w:rsid w:val="00D0106C"/>
    <w:rsid w:val="00D0286B"/>
    <w:rsid w:val="00D0661E"/>
    <w:rsid w:val="00D07667"/>
    <w:rsid w:val="00D07A2B"/>
    <w:rsid w:val="00D07E61"/>
    <w:rsid w:val="00D11237"/>
    <w:rsid w:val="00D16220"/>
    <w:rsid w:val="00D204F9"/>
    <w:rsid w:val="00D21FED"/>
    <w:rsid w:val="00D2354D"/>
    <w:rsid w:val="00D25F2A"/>
    <w:rsid w:val="00D27695"/>
    <w:rsid w:val="00D307CD"/>
    <w:rsid w:val="00D313AB"/>
    <w:rsid w:val="00D3387F"/>
    <w:rsid w:val="00D45252"/>
    <w:rsid w:val="00D508C6"/>
    <w:rsid w:val="00D51826"/>
    <w:rsid w:val="00D625B0"/>
    <w:rsid w:val="00D64598"/>
    <w:rsid w:val="00D64921"/>
    <w:rsid w:val="00D64E2E"/>
    <w:rsid w:val="00D666D3"/>
    <w:rsid w:val="00D6710F"/>
    <w:rsid w:val="00D709EE"/>
    <w:rsid w:val="00D71B4D"/>
    <w:rsid w:val="00D71D62"/>
    <w:rsid w:val="00D74167"/>
    <w:rsid w:val="00D8078E"/>
    <w:rsid w:val="00D826BB"/>
    <w:rsid w:val="00D918CC"/>
    <w:rsid w:val="00D933E6"/>
    <w:rsid w:val="00D93D55"/>
    <w:rsid w:val="00D953B3"/>
    <w:rsid w:val="00DA2347"/>
    <w:rsid w:val="00DA4318"/>
    <w:rsid w:val="00DA52AE"/>
    <w:rsid w:val="00DA680B"/>
    <w:rsid w:val="00DB1E46"/>
    <w:rsid w:val="00DB2B79"/>
    <w:rsid w:val="00DB4FBC"/>
    <w:rsid w:val="00DB50C7"/>
    <w:rsid w:val="00DB5866"/>
    <w:rsid w:val="00DB6EF4"/>
    <w:rsid w:val="00DB7940"/>
    <w:rsid w:val="00DC236B"/>
    <w:rsid w:val="00DC7493"/>
    <w:rsid w:val="00DD17CC"/>
    <w:rsid w:val="00DE1B1E"/>
    <w:rsid w:val="00DE263C"/>
    <w:rsid w:val="00DF207B"/>
    <w:rsid w:val="00E00D5C"/>
    <w:rsid w:val="00E02A47"/>
    <w:rsid w:val="00E0548A"/>
    <w:rsid w:val="00E056DD"/>
    <w:rsid w:val="00E060B9"/>
    <w:rsid w:val="00E067E4"/>
    <w:rsid w:val="00E06CC2"/>
    <w:rsid w:val="00E070E7"/>
    <w:rsid w:val="00E1627F"/>
    <w:rsid w:val="00E16A07"/>
    <w:rsid w:val="00E22110"/>
    <w:rsid w:val="00E22D90"/>
    <w:rsid w:val="00E24CB1"/>
    <w:rsid w:val="00E279F0"/>
    <w:rsid w:val="00E31545"/>
    <w:rsid w:val="00E32157"/>
    <w:rsid w:val="00E335FE"/>
    <w:rsid w:val="00E33EDD"/>
    <w:rsid w:val="00E41491"/>
    <w:rsid w:val="00E52B11"/>
    <w:rsid w:val="00E54E03"/>
    <w:rsid w:val="00E55A74"/>
    <w:rsid w:val="00E57B1A"/>
    <w:rsid w:val="00E6236A"/>
    <w:rsid w:val="00E70D08"/>
    <w:rsid w:val="00E71BF7"/>
    <w:rsid w:val="00E74412"/>
    <w:rsid w:val="00E75294"/>
    <w:rsid w:val="00E82611"/>
    <w:rsid w:val="00E83AB6"/>
    <w:rsid w:val="00E83F24"/>
    <w:rsid w:val="00E844C4"/>
    <w:rsid w:val="00E84730"/>
    <w:rsid w:val="00E8660F"/>
    <w:rsid w:val="00E95901"/>
    <w:rsid w:val="00E97613"/>
    <w:rsid w:val="00EA197C"/>
    <w:rsid w:val="00EA72F4"/>
    <w:rsid w:val="00EA76DB"/>
    <w:rsid w:val="00EB04A9"/>
    <w:rsid w:val="00EB1AA2"/>
    <w:rsid w:val="00EB35CC"/>
    <w:rsid w:val="00EB3FCD"/>
    <w:rsid w:val="00EC27DA"/>
    <w:rsid w:val="00EC4E49"/>
    <w:rsid w:val="00EC7895"/>
    <w:rsid w:val="00EC7CFB"/>
    <w:rsid w:val="00ED4471"/>
    <w:rsid w:val="00ED6BEE"/>
    <w:rsid w:val="00ED77FB"/>
    <w:rsid w:val="00EE0676"/>
    <w:rsid w:val="00EE1107"/>
    <w:rsid w:val="00EE3155"/>
    <w:rsid w:val="00EE45FA"/>
    <w:rsid w:val="00EE4AB0"/>
    <w:rsid w:val="00EE6AEE"/>
    <w:rsid w:val="00EF0F5B"/>
    <w:rsid w:val="00EF46F5"/>
    <w:rsid w:val="00F019AB"/>
    <w:rsid w:val="00F03DFA"/>
    <w:rsid w:val="00F0582A"/>
    <w:rsid w:val="00F121C8"/>
    <w:rsid w:val="00F20A79"/>
    <w:rsid w:val="00F2202A"/>
    <w:rsid w:val="00F249A5"/>
    <w:rsid w:val="00F324CE"/>
    <w:rsid w:val="00F34FB9"/>
    <w:rsid w:val="00F41330"/>
    <w:rsid w:val="00F45BB0"/>
    <w:rsid w:val="00F46CF9"/>
    <w:rsid w:val="00F52E6C"/>
    <w:rsid w:val="00F55529"/>
    <w:rsid w:val="00F5734D"/>
    <w:rsid w:val="00F61DF9"/>
    <w:rsid w:val="00F66152"/>
    <w:rsid w:val="00F756FC"/>
    <w:rsid w:val="00F77809"/>
    <w:rsid w:val="00F77D47"/>
    <w:rsid w:val="00F871FD"/>
    <w:rsid w:val="00F87C1B"/>
    <w:rsid w:val="00F92AEE"/>
    <w:rsid w:val="00F9637C"/>
    <w:rsid w:val="00F9747D"/>
    <w:rsid w:val="00FA030E"/>
    <w:rsid w:val="00FA0E77"/>
    <w:rsid w:val="00FA2F1F"/>
    <w:rsid w:val="00FA7941"/>
    <w:rsid w:val="00FB00D9"/>
    <w:rsid w:val="00FB2556"/>
    <w:rsid w:val="00FB2D06"/>
    <w:rsid w:val="00FB3A2B"/>
    <w:rsid w:val="00FB4A6B"/>
    <w:rsid w:val="00FB4E0D"/>
    <w:rsid w:val="00FB7114"/>
    <w:rsid w:val="00FC1C92"/>
    <w:rsid w:val="00FC2B87"/>
    <w:rsid w:val="00FC659E"/>
    <w:rsid w:val="00FC692B"/>
    <w:rsid w:val="00FD2F8B"/>
    <w:rsid w:val="00FE1139"/>
    <w:rsid w:val="00FE2A83"/>
    <w:rsid w:val="00FE395E"/>
    <w:rsid w:val="00FE7075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20BF8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286B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0286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Decisionpara">
    <w:name w:val="Decision para"/>
    <w:basedOn w:val="ONUME"/>
    <w:qFormat/>
    <w:rsid w:val="00D0106C"/>
    <w:pPr>
      <w:numPr>
        <w:numId w:val="0"/>
      </w:numPr>
      <w:tabs>
        <w:tab w:val="left" w:pos="576"/>
        <w:tab w:val="left" w:pos="1296"/>
      </w:tabs>
      <w:ind w:left="720"/>
    </w:pPr>
  </w:style>
  <w:style w:type="paragraph" w:customStyle="1" w:styleId="ChairSummarytext">
    <w:name w:val="Chair Summary text"/>
    <w:basedOn w:val="ONUME"/>
    <w:rsid w:val="00D0106C"/>
    <w:pPr>
      <w:numPr>
        <w:numId w:val="0"/>
      </w:numPr>
      <w:tabs>
        <w:tab w:val="left" w:pos="576"/>
      </w:tabs>
    </w:pPr>
    <w:rPr>
      <w:color w:val="000000" w:themeColor="text1"/>
    </w:rPr>
  </w:style>
  <w:style w:type="character" w:styleId="Emphasis">
    <w:name w:val="Emphasis"/>
    <w:basedOn w:val="DefaultParagraphFont"/>
    <w:qFormat/>
    <w:rsid w:val="0032565E"/>
    <w:rPr>
      <w:i/>
      <w:iCs/>
    </w:rPr>
  </w:style>
  <w:style w:type="paragraph" w:styleId="Title">
    <w:name w:val="Title"/>
    <w:basedOn w:val="Heading1"/>
    <w:next w:val="Normal"/>
    <w:link w:val="TitleChar"/>
    <w:qFormat/>
    <w:rsid w:val="002E3D51"/>
    <w:pPr>
      <w:spacing w:before="0" w:after="480"/>
    </w:pPr>
    <w:rPr>
      <w:rFonts w:eastAsiaTheme="majorEastAsia" w:cstheme="majorBidi"/>
      <w:spacing w:val="-10"/>
      <w:kern w:val="28"/>
      <w:sz w:val="28"/>
      <w:szCs w:val="56"/>
      <w:lang w:val="fr-CH"/>
    </w:rPr>
  </w:style>
  <w:style w:type="character" w:customStyle="1" w:styleId="TitleChar">
    <w:name w:val="Title Char"/>
    <w:basedOn w:val="DefaultParagraphFont"/>
    <w:link w:val="Title"/>
    <w:rsid w:val="002E3D51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val="fr-CH" w:eastAsia="zh-CN"/>
    </w:rPr>
  </w:style>
  <w:style w:type="character" w:styleId="FollowedHyperlink">
    <w:name w:val="FollowedHyperlink"/>
    <w:basedOn w:val="DefaultParagraphFont"/>
    <w:rsid w:val="00AF2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B90C-9689-4131-8248-628188DD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CWS/8/5 Prov (in English)</vt:lpstr>
    </vt:vector>
  </TitlesOfParts>
  <Company>WIPO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CWS/9/13</dc:title>
  <dc:subject>Draft Agenda, 7th Session Committee on WIPO Standards</dc:subject>
  <dc:creator>WIPO</dc:creator>
  <cp:keywords>FOR OFFICIAL USE ONLY</cp:keywords>
  <dc:description/>
  <cp:lastModifiedBy>CHAVAS Louison</cp:lastModifiedBy>
  <cp:revision>2</cp:revision>
  <cp:lastPrinted>2019-03-27T07:33:00Z</cp:lastPrinted>
  <dcterms:created xsi:type="dcterms:W3CDTF">2021-10-06T07:15:00Z</dcterms:created>
  <dcterms:modified xsi:type="dcterms:W3CDTF">2021-10-06T07:15:00Z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84b5bf50-d0f1-453c-9da0-e378a960260f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