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4CA51" w14:textId="77777777" w:rsidR="004F3D9E" w:rsidRPr="00FD0345" w:rsidRDefault="006E6914" w:rsidP="006E6914">
      <w:pPr>
        <w:spacing w:after="120"/>
        <w:jc w:val="right"/>
        <w:rPr>
          <w:lang w:val="fr-FR"/>
        </w:rPr>
      </w:pPr>
      <w:bookmarkStart w:id="0" w:name="TitleOfDoc"/>
      <w:bookmarkEnd w:id="0"/>
      <w:r w:rsidRPr="00FD0345">
        <w:rPr>
          <w:noProof/>
          <w:lang w:eastAsia="en-US"/>
        </w:rPr>
        <w:drawing>
          <wp:inline distT="0" distB="0" distL="0" distR="0" wp14:anchorId="6F853F2C" wp14:editId="65D56156">
            <wp:extent cx="3103584" cy="1334077"/>
            <wp:effectExtent l="0" t="0" r="1905" b="0"/>
            <wp:docPr id="1"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15E81241" w14:textId="77777777" w:rsidR="004F3D9E" w:rsidRPr="00FD0345" w:rsidRDefault="006E6914" w:rsidP="006E6914">
      <w:pPr>
        <w:pBdr>
          <w:top w:val="single" w:sz="4" w:space="7" w:color="auto"/>
        </w:pBdr>
        <w:jc w:val="right"/>
        <w:rPr>
          <w:rFonts w:ascii="Arial Black" w:hAnsi="Arial Black"/>
          <w:caps/>
          <w:sz w:val="15"/>
          <w:lang w:val="fr-FR"/>
        </w:rPr>
      </w:pPr>
      <w:r w:rsidRPr="00FD0345">
        <w:rPr>
          <w:rFonts w:ascii="Arial Black" w:hAnsi="Arial Black"/>
          <w:caps/>
          <w:sz w:val="15"/>
          <w:lang w:val="fr-FR"/>
        </w:rPr>
        <w:t>CWS/8/</w:t>
      </w:r>
      <w:bookmarkStart w:id="1" w:name="Code"/>
      <w:r w:rsidRPr="00FD0345">
        <w:rPr>
          <w:rFonts w:ascii="Arial Black" w:hAnsi="Arial Black"/>
          <w:caps/>
          <w:sz w:val="15"/>
          <w:lang w:val="fr-FR"/>
        </w:rPr>
        <w:t>15</w:t>
      </w:r>
    </w:p>
    <w:bookmarkEnd w:id="1"/>
    <w:p w14:paraId="3F046170" w14:textId="2B14576D" w:rsidR="004F3D9E" w:rsidRPr="00FD0345" w:rsidRDefault="006E6914" w:rsidP="006E6914">
      <w:pPr>
        <w:jc w:val="right"/>
        <w:rPr>
          <w:lang w:val="fr-FR"/>
        </w:rPr>
      </w:pPr>
      <w:r w:rsidRPr="00FD0345">
        <w:rPr>
          <w:rFonts w:ascii="Arial Black" w:hAnsi="Arial Black"/>
          <w:caps/>
          <w:sz w:val="15"/>
          <w:lang w:val="fr-FR"/>
        </w:rPr>
        <w:t>ORIGINAL</w:t>
      </w:r>
      <w:r w:rsidR="006D0F34">
        <w:rPr>
          <w:rFonts w:ascii="Arial Black" w:hAnsi="Arial Black"/>
          <w:caps/>
          <w:sz w:val="15"/>
          <w:lang w:val="fr-FR"/>
        </w:rPr>
        <w:t> :</w:t>
      </w:r>
      <w:r w:rsidRPr="00FD0345">
        <w:rPr>
          <w:rFonts w:ascii="Arial Black" w:hAnsi="Arial Black"/>
          <w:caps/>
          <w:sz w:val="15"/>
          <w:lang w:val="fr-FR"/>
        </w:rPr>
        <w:t xml:space="preserve"> </w:t>
      </w:r>
      <w:bookmarkStart w:id="2" w:name="Original"/>
      <w:r w:rsidRPr="00FD0345">
        <w:rPr>
          <w:rFonts w:ascii="Arial Black" w:hAnsi="Arial Black"/>
          <w:caps/>
          <w:sz w:val="15"/>
          <w:lang w:val="fr-FR"/>
        </w:rPr>
        <w:t>anglais</w:t>
      </w:r>
    </w:p>
    <w:bookmarkEnd w:id="2"/>
    <w:p w14:paraId="722BCDA0" w14:textId="0863CDB1" w:rsidR="004F3D9E" w:rsidRPr="00FD0345" w:rsidRDefault="006E6914" w:rsidP="006E6914">
      <w:pPr>
        <w:spacing w:after="1200"/>
        <w:jc w:val="right"/>
        <w:rPr>
          <w:lang w:val="fr-FR"/>
        </w:rPr>
      </w:pPr>
      <w:r w:rsidRPr="00FD0345">
        <w:rPr>
          <w:rFonts w:ascii="Arial Black" w:hAnsi="Arial Black"/>
          <w:caps/>
          <w:sz w:val="15"/>
          <w:lang w:val="fr-FR"/>
        </w:rPr>
        <w:t>DATE</w:t>
      </w:r>
      <w:r w:rsidR="006D0F34">
        <w:rPr>
          <w:rFonts w:ascii="Arial Black" w:hAnsi="Arial Black"/>
          <w:caps/>
          <w:sz w:val="15"/>
          <w:lang w:val="fr-FR"/>
        </w:rPr>
        <w:t> :</w:t>
      </w:r>
      <w:r w:rsidRPr="00FD0345">
        <w:rPr>
          <w:rFonts w:ascii="Arial Black" w:hAnsi="Arial Black"/>
          <w:caps/>
          <w:sz w:val="15"/>
          <w:lang w:val="fr-FR"/>
        </w:rPr>
        <w:t xml:space="preserve"> </w:t>
      </w:r>
      <w:bookmarkStart w:id="3" w:name="Date"/>
      <w:r w:rsidRPr="00FD0345">
        <w:rPr>
          <w:rFonts w:ascii="Arial Black" w:hAnsi="Arial Black"/>
          <w:caps/>
          <w:sz w:val="15"/>
          <w:lang w:val="fr-FR"/>
        </w:rPr>
        <w:t>1</w:t>
      </w:r>
      <w:r w:rsidR="004F670B" w:rsidRPr="00FD0345">
        <w:rPr>
          <w:rFonts w:ascii="Arial Black" w:hAnsi="Arial Black"/>
          <w:caps/>
          <w:sz w:val="15"/>
          <w:lang w:val="fr-FR"/>
        </w:rPr>
        <w:t>8</w:t>
      </w:r>
      <w:r w:rsidR="004F670B">
        <w:rPr>
          <w:rFonts w:ascii="Arial Black" w:hAnsi="Arial Black"/>
          <w:caps/>
          <w:sz w:val="15"/>
          <w:lang w:val="fr-FR"/>
        </w:rPr>
        <w:t> </w:t>
      </w:r>
      <w:r w:rsidR="004F670B" w:rsidRPr="00FD0345">
        <w:rPr>
          <w:rFonts w:ascii="Arial Black" w:hAnsi="Arial Black"/>
          <w:caps/>
          <w:sz w:val="15"/>
          <w:lang w:val="fr-FR"/>
        </w:rPr>
        <w:t>novembre</w:t>
      </w:r>
      <w:r w:rsidR="004F670B">
        <w:rPr>
          <w:rFonts w:ascii="Arial Black" w:hAnsi="Arial Black"/>
          <w:caps/>
          <w:sz w:val="15"/>
          <w:lang w:val="fr-FR"/>
        </w:rPr>
        <w:t> </w:t>
      </w:r>
      <w:r w:rsidR="004F670B" w:rsidRPr="00FD0345">
        <w:rPr>
          <w:rFonts w:ascii="Arial Black" w:hAnsi="Arial Black"/>
          <w:caps/>
          <w:sz w:val="15"/>
          <w:lang w:val="fr-FR"/>
        </w:rPr>
        <w:t>20</w:t>
      </w:r>
      <w:r w:rsidRPr="00FD0345">
        <w:rPr>
          <w:rFonts w:ascii="Arial Black" w:hAnsi="Arial Black"/>
          <w:caps/>
          <w:sz w:val="15"/>
          <w:lang w:val="fr-FR"/>
        </w:rPr>
        <w:t>20</w:t>
      </w:r>
    </w:p>
    <w:bookmarkEnd w:id="3"/>
    <w:p w14:paraId="61DFD528" w14:textId="73161B0B" w:rsidR="004F3D9E" w:rsidRPr="00FD0345" w:rsidRDefault="006E6914" w:rsidP="006E6914">
      <w:pPr>
        <w:pStyle w:val="Heading1"/>
        <w:spacing w:before="0" w:after="480"/>
        <w:rPr>
          <w:rFonts w:ascii="Arial" w:hAnsi="Arial" w:cs="Arial"/>
          <w:caps/>
          <w:lang w:val="fr-FR"/>
        </w:rPr>
      </w:pPr>
      <w:r w:rsidRPr="00FD0345">
        <w:rPr>
          <w:rFonts w:ascii="Arial" w:hAnsi="Arial" w:cs="Arial"/>
          <w:sz w:val="28"/>
          <w:lang w:val="fr-FR"/>
        </w:rPr>
        <w:t>Comité des normes de l</w:t>
      </w:r>
      <w:r w:rsidR="006D0F34">
        <w:rPr>
          <w:rFonts w:ascii="Arial" w:hAnsi="Arial"/>
          <w:sz w:val="28"/>
          <w:lang w:val="fr-FR"/>
        </w:rPr>
        <w:t>’</w:t>
      </w:r>
      <w:r w:rsidRPr="00FD0345">
        <w:rPr>
          <w:rFonts w:ascii="Arial" w:hAnsi="Arial" w:cs="Arial"/>
          <w:sz w:val="28"/>
          <w:lang w:val="fr-FR"/>
        </w:rPr>
        <w:t>OMPI (CWS)</w:t>
      </w:r>
    </w:p>
    <w:p w14:paraId="4213D6E6" w14:textId="5C7EFF0F" w:rsidR="004F3D9E" w:rsidRPr="00FD0345" w:rsidRDefault="006E6914" w:rsidP="006E6914">
      <w:pPr>
        <w:outlineLvl w:val="1"/>
        <w:rPr>
          <w:b/>
          <w:sz w:val="24"/>
          <w:szCs w:val="24"/>
          <w:lang w:val="fr-FR"/>
        </w:rPr>
      </w:pPr>
      <w:r w:rsidRPr="00FD0345">
        <w:rPr>
          <w:b/>
          <w:sz w:val="24"/>
          <w:szCs w:val="24"/>
          <w:lang w:val="fr-FR"/>
        </w:rPr>
        <w:t>Huit</w:t>
      </w:r>
      <w:r w:rsidR="006D0F34">
        <w:rPr>
          <w:b/>
          <w:sz w:val="24"/>
          <w:szCs w:val="24"/>
          <w:lang w:val="fr-FR"/>
        </w:rPr>
        <w:t>ième session</w:t>
      </w:r>
    </w:p>
    <w:p w14:paraId="30A455B8" w14:textId="0A707992" w:rsidR="004F3D9E" w:rsidRPr="00FD0345" w:rsidRDefault="006E6914" w:rsidP="006E6914">
      <w:pPr>
        <w:spacing w:after="720"/>
        <w:outlineLvl w:val="1"/>
        <w:rPr>
          <w:b/>
          <w:sz w:val="24"/>
          <w:szCs w:val="24"/>
          <w:lang w:val="fr-FR"/>
        </w:rPr>
      </w:pPr>
      <w:r w:rsidRPr="00FD0345">
        <w:rPr>
          <w:b/>
          <w:sz w:val="24"/>
          <w:szCs w:val="24"/>
          <w:lang w:val="fr-FR"/>
        </w:rPr>
        <w:t>Genève, 3</w:t>
      </w:r>
      <w:r w:rsidR="004F670B" w:rsidRPr="00FD0345">
        <w:rPr>
          <w:b/>
          <w:sz w:val="24"/>
          <w:szCs w:val="24"/>
          <w:lang w:val="fr-FR"/>
        </w:rPr>
        <w:t>0</w:t>
      </w:r>
      <w:r w:rsidR="004F670B">
        <w:rPr>
          <w:b/>
          <w:sz w:val="24"/>
          <w:szCs w:val="24"/>
          <w:lang w:val="fr-FR"/>
        </w:rPr>
        <w:t> </w:t>
      </w:r>
      <w:r w:rsidR="004F670B" w:rsidRPr="00FD0345">
        <w:rPr>
          <w:b/>
          <w:sz w:val="24"/>
          <w:szCs w:val="24"/>
          <w:lang w:val="fr-FR"/>
        </w:rPr>
        <w:t>novembre</w:t>
      </w:r>
      <w:r w:rsidRPr="00FD0345">
        <w:rPr>
          <w:b/>
          <w:sz w:val="24"/>
          <w:szCs w:val="24"/>
          <w:lang w:val="fr-FR"/>
        </w:rPr>
        <w:t xml:space="preserve"> – </w:t>
      </w:r>
      <w:r w:rsidR="004F670B" w:rsidRPr="00FD0345">
        <w:rPr>
          <w:b/>
          <w:sz w:val="24"/>
          <w:szCs w:val="24"/>
          <w:lang w:val="fr-FR"/>
        </w:rPr>
        <w:t>4</w:t>
      </w:r>
      <w:r w:rsidR="004F670B">
        <w:rPr>
          <w:b/>
          <w:sz w:val="24"/>
          <w:szCs w:val="24"/>
          <w:lang w:val="fr-FR"/>
        </w:rPr>
        <w:t> </w:t>
      </w:r>
      <w:r w:rsidR="004F670B" w:rsidRPr="00FD0345">
        <w:rPr>
          <w:b/>
          <w:sz w:val="24"/>
          <w:szCs w:val="24"/>
          <w:lang w:val="fr-FR"/>
        </w:rPr>
        <w:t>décembre</w:t>
      </w:r>
      <w:r w:rsidR="004F670B">
        <w:rPr>
          <w:b/>
          <w:sz w:val="24"/>
          <w:szCs w:val="24"/>
          <w:lang w:val="fr-FR"/>
        </w:rPr>
        <w:t> </w:t>
      </w:r>
      <w:r w:rsidR="004F670B" w:rsidRPr="00FD0345">
        <w:rPr>
          <w:b/>
          <w:sz w:val="24"/>
          <w:szCs w:val="24"/>
          <w:lang w:val="fr-FR"/>
        </w:rPr>
        <w:t>20</w:t>
      </w:r>
      <w:r w:rsidRPr="00FD0345">
        <w:rPr>
          <w:b/>
          <w:sz w:val="24"/>
          <w:szCs w:val="24"/>
          <w:lang w:val="fr-FR"/>
        </w:rPr>
        <w:t>20</w:t>
      </w:r>
    </w:p>
    <w:p w14:paraId="6724AA10" w14:textId="6BA71A07" w:rsidR="004F3D9E" w:rsidRPr="00FD0345" w:rsidRDefault="00076CD2" w:rsidP="00076CD2">
      <w:pPr>
        <w:pStyle w:val="ONUME"/>
        <w:spacing w:after="0"/>
        <w:rPr>
          <w:caps/>
          <w:lang w:val="fr-FR"/>
        </w:rPr>
      </w:pPr>
      <w:bookmarkStart w:id="4" w:name="_GoBack"/>
      <w:r w:rsidRPr="00FD0345">
        <w:rPr>
          <w:caps/>
          <w:lang w:val="fr-FR"/>
        </w:rPr>
        <w:t>Rapport de l</w:t>
      </w:r>
      <w:r w:rsidR="006D0F34">
        <w:rPr>
          <w:caps/>
          <w:lang w:val="fr-FR"/>
        </w:rPr>
        <w:t>’</w:t>
      </w:r>
      <w:r w:rsidRPr="00FD0345">
        <w:rPr>
          <w:caps/>
          <w:lang w:val="fr-FR"/>
        </w:rPr>
        <w:t>Équipe d</w:t>
      </w:r>
      <w:r w:rsidR="006D0F34">
        <w:rPr>
          <w:caps/>
          <w:lang w:val="fr-FR"/>
        </w:rPr>
        <w:t>’</w:t>
      </w:r>
      <w:r w:rsidRPr="00FD0345">
        <w:rPr>
          <w:caps/>
          <w:lang w:val="fr-FR"/>
        </w:rPr>
        <w:t>experts en technologie de la chaîne de blocs (tâche n°</w:t>
      </w:r>
      <w:r w:rsidR="00C47B70">
        <w:rPr>
          <w:caps/>
          <w:lang w:val="fr-FR"/>
        </w:rPr>
        <w:t> </w:t>
      </w:r>
      <w:r w:rsidRPr="00FD0345">
        <w:rPr>
          <w:caps/>
          <w:lang w:val="fr-FR"/>
        </w:rPr>
        <w:t>59)</w:t>
      </w:r>
    </w:p>
    <w:bookmarkEnd w:id="4"/>
    <w:p w14:paraId="049D2133" w14:textId="77777777" w:rsidR="004F3D9E" w:rsidRPr="00FD0345" w:rsidRDefault="004F3D9E" w:rsidP="00D016D5">
      <w:pPr>
        <w:rPr>
          <w:lang w:val="fr-FR"/>
        </w:rPr>
      </w:pPr>
    </w:p>
    <w:p w14:paraId="63370088" w14:textId="1CDA12E7" w:rsidR="004F670B" w:rsidRDefault="00076CD2" w:rsidP="00076CD2">
      <w:pPr>
        <w:rPr>
          <w:i/>
          <w:lang w:val="fr-FR"/>
        </w:rPr>
      </w:pPr>
      <w:bookmarkStart w:id="5" w:name="Prepared"/>
      <w:bookmarkEnd w:id="5"/>
      <w:r w:rsidRPr="00FD0345">
        <w:rPr>
          <w:i/>
          <w:color w:val="000000"/>
          <w:lang w:val="fr-FR"/>
        </w:rPr>
        <w:t>Document établi par les responsables de l</w:t>
      </w:r>
      <w:r w:rsidR="006D0F34">
        <w:rPr>
          <w:i/>
          <w:color w:val="000000"/>
          <w:lang w:val="fr-FR"/>
        </w:rPr>
        <w:t>’</w:t>
      </w:r>
      <w:r w:rsidRPr="00FD0345">
        <w:rPr>
          <w:i/>
          <w:lang w:val="fr-FR"/>
        </w:rPr>
        <w:t>Équipe d</w:t>
      </w:r>
      <w:r w:rsidR="006D0F34">
        <w:rPr>
          <w:i/>
          <w:lang w:val="fr-FR"/>
        </w:rPr>
        <w:t>’</w:t>
      </w:r>
      <w:r w:rsidRPr="00FD0345">
        <w:rPr>
          <w:i/>
          <w:lang w:val="fr-FR"/>
        </w:rPr>
        <w:t xml:space="preserve">experts </w:t>
      </w:r>
      <w:r w:rsidRPr="00FD0345">
        <w:rPr>
          <w:i/>
          <w:color w:val="000000"/>
          <w:lang w:val="fr-FR"/>
        </w:rPr>
        <w:t xml:space="preserve">en technologie </w:t>
      </w:r>
      <w:r w:rsidRPr="00FD0345">
        <w:rPr>
          <w:i/>
          <w:lang w:val="fr-FR"/>
        </w:rPr>
        <w:t>de la chaîne de blocs</w:t>
      </w:r>
    </w:p>
    <w:p w14:paraId="33ADA13A" w14:textId="7112398E" w:rsidR="004F3D9E" w:rsidRPr="00FD0345" w:rsidRDefault="004F3D9E">
      <w:pPr>
        <w:rPr>
          <w:lang w:val="fr-FR"/>
        </w:rPr>
      </w:pPr>
    </w:p>
    <w:p w14:paraId="270F0763" w14:textId="77777777" w:rsidR="004F3D9E" w:rsidRPr="00FD0345" w:rsidRDefault="004F3D9E">
      <w:pPr>
        <w:rPr>
          <w:lang w:val="fr-FR"/>
        </w:rPr>
      </w:pPr>
    </w:p>
    <w:p w14:paraId="069B283A" w14:textId="77777777" w:rsidR="004F3D9E" w:rsidRPr="00FD0345" w:rsidRDefault="004F3D9E">
      <w:pPr>
        <w:rPr>
          <w:lang w:val="fr-FR"/>
        </w:rPr>
      </w:pPr>
    </w:p>
    <w:p w14:paraId="0962E296" w14:textId="77777777" w:rsidR="004F3D9E" w:rsidRPr="00FD0345" w:rsidRDefault="004F3D9E">
      <w:pPr>
        <w:rPr>
          <w:lang w:val="fr-FR"/>
        </w:rPr>
      </w:pPr>
    </w:p>
    <w:p w14:paraId="319B39BC" w14:textId="77777777" w:rsidR="004F3D9E" w:rsidRPr="00FD0345" w:rsidRDefault="004F3D9E">
      <w:pPr>
        <w:rPr>
          <w:lang w:val="fr-FR"/>
        </w:rPr>
      </w:pPr>
    </w:p>
    <w:p w14:paraId="1EA78F5E" w14:textId="77777777" w:rsidR="004F3D9E" w:rsidRPr="00FD0345" w:rsidRDefault="00076CD2" w:rsidP="00076CD2">
      <w:pPr>
        <w:pStyle w:val="Heading2"/>
        <w:spacing w:before="0"/>
        <w:rPr>
          <w:lang w:val="fr-FR"/>
        </w:rPr>
      </w:pPr>
      <w:r w:rsidRPr="00FD0345">
        <w:rPr>
          <w:lang w:val="fr-FR"/>
        </w:rPr>
        <w:t>introduction</w:t>
      </w:r>
    </w:p>
    <w:p w14:paraId="69AF000E" w14:textId="31B2CAB6" w:rsidR="004F3D9E" w:rsidRPr="00FD0345" w:rsidRDefault="005E3E6D" w:rsidP="00076CD2">
      <w:pPr>
        <w:pStyle w:val="ONUMFS"/>
        <w:tabs>
          <w:tab w:val="num" w:pos="567"/>
        </w:tabs>
        <w:rPr>
          <w:szCs w:val="22"/>
          <w:lang w:val="fr-FR"/>
        </w:rPr>
      </w:pPr>
      <w:r w:rsidRPr="00FD0345">
        <w:rPr>
          <w:szCs w:val="22"/>
          <w:lang w:val="fr-FR"/>
        </w:rPr>
        <w:fldChar w:fldCharType="begin"/>
      </w:r>
      <w:r w:rsidRPr="00FD0345">
        <w:rPr>
          <w:szCs w:val="22"/>
          <w:lang w:val="fr-FR"/>
        </w:rPr>
        <w:instrText xml:space="preserve"> AUTONUM  </w:instrText>
      </w:r>
      <w:r w:rsidRPr="00FD0345">
        <w:rPr>
          <w:szCs w:val="22"/>
          <w:lang w:val="fr-FR"/>
        </w:rPr>
        <w:fldChar w:fldCharType="end"/>
      </w:r>
      <w:r w:rsidRPr="00FD0345">
        <w:rPr>
          <w:szCs w:val="22"/>
          <w:lang w:val="fr-FR"/>
        </w:rPr>
        <w:tab/>
      </w:r>
      <w:r w:rsidR="00076CD2" w:rsidRPr="00FD0345">
        <w:rPr>
          <w:color w:val="000000"/>
          <w:szCs w:val="22"/>
          <w:lang w:val="fr-FR"/>
        </w:rPr>
        <w:t>À sa sept</w:t>
      </w:r>
      <w:r w:rsidR="006D0F34">
        <w:rPr>
          <w:color w:val="000000"/>
          <w:szCs w:val="22"/>
          <w:lang w:val="fr-FR"/>
        </w:rPr>
        <w:t>ième session</w:t>
      </w:r>
      <w:r w:rsidR="00076CD2" w:rsidRPr="00FD0345">
        <w:rPr>
          <w:color w:val="000000"/>
          <w:szCs w:val="22"/>
          <w:lang w:val="fr-FR"/>
        </w:rPr>
        <w:t xml:space="preserve">, tenue en </w:t>
      </w:r>
      <w:r w:rsidR="004F670B" w:rsidRPr="00FD0345">
        <w:rPr>
          <w:color w:val="000000"/>
          <w:szCs w:val="22"/>
          <w:lang w:val="fr-FR"/>
        </w:rPr>
        <w:t>juillet</w:t>
      </w:r>
      <w:r w:rsidR="004F670B">
        <w:rPr>
          <w:color w:val="000000"/>
          <w:szCs w:val="22"/>
          <w:lang w:val="fr-FR"/>
        </w:rPr>
        <w:t> </w:t>
      </w:r>
      <w:r w:rsidR="004F670B" w:rsidRPr="00FD0345">
        <w:rPr>
          <w:color w:val="000000"/>
          <w:szCs w:val="22"/>
          <w:lang w:val="fr-FR"/>
        </w:rPr>
        <w:t>20</w:t>
      </w:r>
      <w:r w:rsidR="00076CD2" w:rsidRPr="00FD0345">
        <w:rPr>
          <w:color w:val="000000"/>
          <w:szCs w:val="22"/>
          <w:lang w:val="fr-FR"/>
        </w:rPr>
        <w:t>19, le Comité des normes de l</w:t>
      </w:r>
      <w:r w:rsidR="006D0F34">
        <w:rPr>
          <w:color w:val="000000"/>
          <w:szCs w:val="22"/>
          <w:lang w:val="fr-FR"/>
        </w:rPr>
        <w:t>’</w:t>
      </w:r>
      <w:r w:rsidR="00076CD2" w:rsidRPr="00FD0345">
        <w:rPr>
          <w:color w:val="000000"/>
          <w:szCs w:val="22"/>
          <w:lang w:val="fr-FR"/>
        </w:rPr>
        <w:t>OMPI (CWS) a assisté à un exposé sur les travaux de l</w:t>
      </w:r>
      <w:r w:rsidR="006D0F34">
        <w:rPr>
          <w:color w:val="000000"/>
          <w:szCs w:val="22"/>
          <w:lang w:val="fr-FR"/>
        </w:rPr>
        <w:t>’</w:t>
      </w:r>
      <w:r w:rsidR="00076CD2" w:rsidRPr="00FD0345">
        <w:rPr>
          <w:color w:val="000000"/>
          <w:szCs w:val="22"/>
          <w:lang w:val="fr-FR"/>
        </w:rPr>
        <w:t>Équipe d</w:t>
      </w:r>
      <w:r w:rsidR="006D0F34">
        <w:rPr>
          <w:color w:val="000000"/>
          <w:szCs w:val="22"/>
          <w:lang w:val="fr-FR"/>
        </w:rPr>
        <w:t>’</w:t>
      </w:r>
      <w:r w:rsidR="00076CD2" w:rsidRPr="00FD0345">
        <w:rPr>
          <w:color w:val="000000"/>
          <w:szCs w:val="22"/>
          <w:lang w:val="fr-FR"/>
        </w:rPr>
        <w:t>experts en technologie de la chaîne de blocs présenté par les coresponsables de l</w:t>
      </w:r>
      <w:r w:rsidR="006D0F34">
        <w:rPr>
          <w:color w:val="000000"/>
          <w:szCs w:val="22"/>
          <w:lang w:val="fr-FR"/>
        </w:rPr>
        <w:t>’</w:t>
      </w:r>
      <w:r w:rsidR="00076CD2" w:rsidRPr="00FD0345">
        <w:rPr>
          <w:color w:val="000000"/>
          <w:szCs w:val="22"/>
          <w:lang w:val="fr-FR"/>
        </w:rPr>
        <w:t>équipe d</w:t>
      </w:r>
      <w:r w:rsidR="006D0F34">
        <w:rPr>
          <w:color w:val="000000"/>
          <w:szCs w:val="22"/>
          <w:lang w:val="fr-FR"/>
        </w:rPr>
        <w:t>’</w:t>
      </w:r>
      <w:r w:rsidR="00076CD2" w:rsidRPr="00FD0345">
        <w:rPr>
          <w:color w:val="000000"/>
          <w:szCs w:val="22"/>
          <w:lang w:val="fr-FR"/>
        </w:rPr>
        <w:t xml:space="preserve">experts, </w:t>
      </w:r>
      <w:r w:rsidR="006D0F34">
        <w:rPr>
          <w:color w:val="000000"/>
          <w:szCs w:val="22"/>
          <w:lang w:val="fr-FR"/>
        </w:rPr>
        <w:t>à savoir</w:t>
      </w:r>
      <w:r w:rsidR="00076CD2" w:rsidRPr="00FD0345">
        <w:rPr>
          <w:color w:val="000000"/>
          <w:szCs w:val="22"/>
          <w:lang w:val="fr-FR"/>
        </w:rPr>
        <w:t xml:space="preserve"> IP</w:t>
      </w:r>
      <w:r w:rsidR="00C47B70">
        <w:rPr>
          <w:color w:val="000000"/>
          <w:szCs w:val="22"/>
          <w:lang w:val="fr-FR"/>
        </w:rPr>
        <w:t> </w:t>
      </w:r>
      <w:r w:rsidR="00076CD2" w:rsidRPr="00FD0345">
        <w:rPr>
          <w:color w:val="000000"/>
          <w:szCs w:val="22"/>
          <w:lang w:val="fr-FR"/>
        </w:rPr>
        <w:t xml:space="preserve">Australia et Rospatent, au cours duquel ont été </w:t>
      </w:r>
      <w:r w:rsidR="00B3736D">
        <w:rPr>
          <w:color w:val="000000"/>
          <w:szCs w:val="22"/>
          <w:lang w:val="fr-FR"/>
        </w:rPr>
        <w:t>exposés</w:t>
      </w:r>
      <w:r w:rsidR="00076CD2" w:rsidRPr="00FD0345">
        <w:rPr>
          <w:color w:val="000000"/>
          <w:szCs w:val="22"/>
          <w:lang w:val="fr-FR"/>
        </w:rPr>
        <w:t xml:space="preserve"> les résultats de l</w:t>
      </w:r>
      <w:r w:rsidR="006D0F34">
        <w:rPr>
          <w:color w:val="000000"/>
          <w:szCs w:val="22"/>
          <w:lang w:val="fr-FR"/>
        </w:rPr>
        <w:t>’</w:t>
      </w:r>
      <w:r w:rsidR="00076CD2" w:rsidRPr="00FD0345">
        <w:rPr>
          <w:color w:val="000000"/>
          <w:szCs w:val="22"/>
          <w:lang w:val="fr-FR"/>
        </w:rPr>
        <w:t>enquête réalisée auprès des membres de l</w:t>
      </w:r>
      <w:r w:rsidR="006D0F34">
        <w:rPr>
          <w:color w:val="000000"/>
          <w:szCs w:val="22"/>
          <w:lang w:val="fr-FR"/>
        </w:rPr>
        <w:t>’</w:t>
      </w:r>
      <w:r w:rsidR="00076CD2" w:rsidRPr="00FD0345">
        <w:rPr>
          <w:color w:val="000000"/>
          <w:szCs w:val="22"/>
          <w:lang w:val="fr-FR"/>
        </w:rPr>
        <w:t>équipe d</w:t>
      </w:r>
      <w:r w:rsidR="006D0F34">
        <w:rPr>
          <w:color w:val="000000"/>
          <w:szCs w:val="22"/>
          <w:lang w:val="fr-FR"/>
        </w:rPr>
        <w:t>’</w:t>
      </w:r>
      <w:r w:rsidR="00076CD2" w:rsidRPr="00FD0345">
        <w:rPr>
          <w:color w:val="000000"/>
          <w:szCs w:val="22"/>
          <w:lang w:val="fr-FR"/>
        </w:rPr>
        <w:t xml:space="preserve">experts ainsi que les résultats des réunions </w:t>
      </w:r>
      <w:r w:rsidR="004B1DC3" w:rsidRPr="00FD0345">
        <w:rPr>
          <w:color w:val="000000"/>
          <w:szCs w:val="22"/>
          <w:lang w:val="fr-FR"/>
        </w:rPr>
        <w:t>physiques</w:t>
      </w:r>
      <w:r w:rsidR="00076CD2" w:rsidRPr="00FD0345">
        <w:rPr>
          <w:color w:val="000000"/>
          <w:szCs w:val="22"/>
          <w:lang w:val="fr-FR"/>
        </w:rPr>
        <w:t xml:space="preserve"> tenues en </w:t>
      </w:r>
      <w:r w:rsidR="004F670B" w:rsidRPr="00FD0345">
        <w:rPr>
          <w:color w:val="000000"/>
          <w:szCs w:val="22"/>
          <w:lang w:val="fr-FR"/>
        </w:rPr>
        <w:t>mai</w:t>
      </w:r>
      <w:r w:rsidR="004F670B">
        <w:rPr>
          <w:color w:val="000000"/>
          <w:szCs w:val="22"/>
          <w:lang w:val="fr-FR"/>
        </w:rPr>
        <w:t> </w:t>
      </w:r>
      <w:r w:rsidR="004F670B" w:rsidRPr="00FD0345">
        <w:rPr>
          <w:color w:val="000000"/>
          <w:szCs w:val="22"/>
          <w:lang w:val="fr-FR"/>
        </w:rPr>
        <w:t>20</w:t>
      </w:r>
      <w:r w:rsidR="00076CD2" w:rsidRPr="00FD0345">
        <w:rPr>
          <w:color w:val="000000"/>
          <w:szCs w:val="22"/>
          <w:lang w:val="fr-FR"/>
        </w:rPr>
        <w:t>19.</w:t>
      </w:r>
      <w:r w:rsidR="00D016D5" w:rsidRPr="002D3826">
        <w:rPr>
          <w:color w:val="000000"/>
          <w:lang w:val="fr-FR"/>
        </w:rPr>
        <w:t xml:space="preserve"> </w:t>
      </w:r>
      <w:r w:rsidR="004F670B" w:rsidRPr="002D3826">
        <w:rPr>
          <w:color w:val="000000"/>
          <w:lang w:val="fr-FR"/>
        </w:rPr>
        <w:t xml:space="preserve"> </w:t>
      </w:r>
      <w:r w:rsidR="004F670B" w:rsidRPr="00FD0345">
        <w:rPr>
          <w:color w:val="000000"/>
          <w:szCs w:val="22"/>
          <w:lang w:val="fr-FR"/>
        </w:rPr>
        <w:t>Le</w:t>
      </w:r>
      <w:r w:rsidR="004F670B">
        <w:rPr>
          <w:szCs w:val="22"/>
          <w:lang w:val="fr-FR"/>
        </w:rPr>
        <w:t> </w:t>
      </w:r>
      <w:r w:rsidR="004F670B" w:rsidRPr="00FD0345">
        <w:rPr>
          <w:color w:val="000000"/>
          <w:szCs w:val="22"/>
          <w:lang w:val="fr-FR"/>
        </w:rPr>
        <w:t>CWS</w:t>
      </w:r>
      <w:r w:rsidR="00076CD2" w:rsidRPr="00FD0345">
        <w:rPr>
          <w:color w:val="000000"/>
          <w:szCs w:val="22"/>
          <w:lang w:val="fr-FR"/>
        </w:rPr>
        <w:t xml:space="preserve"> a également reçu un rapport verbal du Bureau international au sujet de l</w:t>
      </w:r>
      <w:r w:rsidR="006D0F34">
        <w:rPr>
          <w:color w:val="000000"/>
          <w:szCs w:val="22"/>
          <w:lang w:val="fr-FR"/>
        </w:rPr>
        <w:t>’</w:t>
      </w:r>
      <w:hyperlink r:id="rId9" w:history="1">
        <w:r w:rsidR="00076CD2" w:rsidRPr="00FD0345">
          <w:rPr>
            <w:rStyle w:val="Hyperlink"/>
            <w:color w:val="auto"/>
            <w:lang w:val="fr-FR"/>
          </w:rPr>
          <w:t>atelier</w:t>
        </w:r>
      </w:hyperlink>
      <w:hyperlink r:id="rId10" w:history="1">
        <w:r w:rsidR="00076CD2" w:rsidRPr="00FD0345">
          <w:rPr>
            <w:rStyle w:val="Hyperlink"/>
            <w:color w:val="auto"/>
            <w:lang w:val="fr-FR"/>
          </w:rPr>
          <w:t xml:space="preserve"> de l</w:t>
        </w:r>
        <w:r w:rsidR="006D0F34">
          <w:rPr>
            <w:rStyle w:val="Hyperlink"/>
            <w:color w:val="auto"/>
            <w:lang w:val="fr-FR"/>
          </w:rPr>
          <w:t>’</w:t>
        </w:r>
        <w:r w:rsidR="00076CD2" w:rsidRPr="00FD0345">
          <w:rPr>
            <w:rStyle w:val="Hyperlink"/>
            <w:color w:val="auto"/>
            <w:lang w:val="fr-FR"/>
          </w:rPr>
          <w:t>OMPI sur les normes de l</w:t>
        </w:r>
        <w:r w:rsidR="006D0F34">
          <w:rPr>
            <w:rStyle w:val="Hyperlink"/>
            <w:color w:val="auto"/>
            <w:lang w:val="fr-FR"/>
          </w:rPr>
          <w:t>’</w:t>
        </w:r>
        <w:r w:rsidR="00076CD2" w:rsidRPr="00FD0345">
          <w:rPr>
            <w:rStyle w:val="Hyperlink"/>
            <w:color w:val="auto"/>
            <w:lang w:val="fr-FR"/>
          </w:rPr>
          <w:t xml:space="preserve">OMPI concernant </w:t>
        </w:r>
      </w:hyperlink>
      <w:hyperlink r:id="rId11" w:history="1">
        <w:r w:rsidR="00076CD2" w:rsidRPr="00FD0345">
          <w:rPr>
            <w:rStyle w:val="Hyperlink"/>
            <w:color w:val="auto"/>
            <w:lang w:val="fr-FR"/>
          </w:rPr>
          <w:t>la chaîne de blocs</w:t>
        </w:r>
      </w:hyperlink>
      <w:r w:rsidR="00076CD2" w:rsidRPr="00FD0345">
        <w:rPr>
          <w:color w:val="000000"/>
          <w:szCs w:val="22"/>
          <w:lang w:val="fr-FR"/>
        </w:rPr>
        <w:t xml:space="preserve"> qui s</w:t>
      </w:r>
      <w:r w:rsidR="006D0F34">
        <w:rPr>
          <w:color w:val="000000"/>
          <w:szCs w:val="22"/>
          <w:lang w:val="fr-FR"/>
        </w:rPr>
        <w:t>’</w:t>
      </w:r>
      <w:r w:rsidR="00076CD2" w:rsidRPr="00FD0345">
        <w:rPr>
          <w:color w:val="000000"/>
          <w:szCs w:val="22"/>
          <w:lang w:val="fr-FR"/>
        </w:rPr>
        <w:t xml:space="preserve">est tenu à Genève en </w:t>
      </w:r>
      <w:r w:rsidR="004F670B" w:rsidRPr="00FD0345">
        <w:rPr>
          <w:color w:val="000000"/>
          <w:szCs w:val="22"/>
          <w:lang w:val="fr-FR"/>
        </w:rPr>
        <w:t>avril</w:t>
      </w:r>
      <w:r w:rsidR="004F670B">
        <w:rPr>
          <w:color w:val="000000"/>
          <w:szCs w:val="22"/>
          <w:lang w:val="fr-FR"/>
        </w:rPr>
        <w:t> </w:t>
      </w:r>
      <w:r w:rsidR="004F670B" w:rsidRPr="00FD0345">
        <w:rPr>
          <w:color w:val="000000"/>
          <w:szCs w:val="22"/>
          <w:lang w:val="fr-FR"/>
        </w:rPr>
        <w:t>20</w:t>
      </w:r>
      <w:r w:rsidR="00076CD2" w:rsidRPr="00FD0345">
        <w:rPr>
          <w:color w:val="000000"/>
          <w:szCs w:val="22"/>
          <w:lang w:val="fr-FR"/>
        </w:rPr>
        <w:t>19</w:t>
      </w:r>
      <w:r w:rsidR="008B60A4" w:rsidRPr="00FD0345">
        <w:rPr>
          <w:color w:val="000000"/>
          <w:szCs w:val="22"/>
          <w:lang w:val="fr-FR"/>
        </w:rPr>
        <w:t xml:space="preserve">. </w:t>
      </w:r>
      <w:r w:rsidR="008B60A4" w:rsidRPr="002D3826">
        <w:rPr>
          <w:color w:val="000000"/>
          <w:lang w:val="fr-FR"/>
        </w:rPr>
        <w:t xml:space="preserve"> </w:t>
      </w:r>
      <w:r w:rsidR="008B60A4" w:rsidRPr="00FD0345">
        <w:rPr>
          <w:szCs w:val="22"/>
          <w:lang w:val="fr-FR"/>
        </w:rPr>
        <w:t>(V</w:t>
      </w:r>
      <w:r w:rsidR="00076CD2" w:rsidRPr="00FD0345">
        <w:rPr>
          <w:szCs w:val="22"/>
          <w:lang w:val="fr-FR"/>
        </w:rPr>
        <w:t xml:space="preserve">oir le </w:t>
      </w:r>
      <w:r w:rsidR="006D0F34" w:rsidRPr="00FD0345">
        <w:rPr>
          <w:szCs w:val="22"/>
          <w:lang w:val="fr-FR"/>
        </w:rPr>
        <w:t>document</w:t>
      </w:r>
      <w:r w:rsidR="00BE5297">
        <w:rPr>
          <w:szCs w:val="22"/>
          <w:lang w:val="fr-FR"/>
        </w:rPr>
        <w:t> </w:t>
      </w:r>
      <w:r w:rsidR="006D0F34" w:rsidRPr="00FD0345">
        <w:rPr>
          <w:szCs w:val="22"/>
          <w:lang w:val="fr-FR"/>
        </w:rPr>
        <w:t>CW</w:t>
      </w:r>
      <w:r w:rsidR="00076CD2" w:rsidRPr="00FD0345">
        <w:rPr>
          <w:szCs w:val="22"/>
          <w:lang w:val="fr-FR"/>
        </w:rPr>
        <w:t>S/7/6</w:t>
      </w:r>
      <w:r w:rsidR="008B60A4" w:rsidRPr="00FD0345">
        <w:rPr>
          <w:szCs w:val="22"/>
          <w:lang w:val="fr-FR"/>
        </w:rPr>
        <w:t>.</w:t>
      </w:r>
      <w:r w:rsidR="00D016D5" w:rsidRPr="00FD0345">
        <w:rPr>
          <w:szCs w:val="22"/>
          <w:lang w:val="fr-FR"/>
        </w:rPr>
        <w:t>)</w:t>
      </w:r>
    </w:p>
    <w:p w14:paraId="58E7F21E" w14:textId="59125519" w:rsidR="004F3D9E" w:rsidRPr="00FD0345" w:rsidRDefault="005E3E6D" w:rsidP="000E50F0">
      <w:pPr>
        <w:pStyle w:val="ONUMFS"/>
        <w:tabs>
          <w:tab w:val="num" w:pos="567"/>
        </w:tabs>
        <w:rPr>
          <w:szCs w:val="22"/>
          <w:lang w:val="fr-FR"/>
        </w:rPr>
      </w:pPr>
      <w:r w:rsidRPr="00FD0345">
        <w:rPr>
          <w:szCs w:val="22"/>
          <w:lang w:val="fr-FR"/>
        </w:rPr>
        <w:fldChar w:fldCharType="begin"/>
      </w:r>
      <w:r w:rsidRPr="00FD0345">
        <w:rPr>
          <w:szCs w:val="22"/>
          <w:lang w:val="fr-FR"/>
        </w:rPr>
        <w:instrText xml:space="preserve"> AUTONUM  </w:instrText>
      </w:r>
      <w:r w:rsidRPr="00FD0345">
        <w:rPr>
          <w:szCs w:val="22"/>
          <w:lang w:val="fr-FR"/>
        </w:rPr>
        <w:fldChar w:fldCharType="end"/>
      </w:r>
      <w:r w:rsidRPr="00FD0345">
        <w:rPr>
          <w:szCs w:val="22"/>
          <w:lang w:val="fr-FR"/>
        </w:rPr>
        <w:tab/>
      </w:r>
      <w:r w:rsidR="000E50F0" w:rsidRPr="00FD0345">
        <w:rPr>
          <w:color w:val="000000"/>
          <w:szCs w:val="22"/>
          <w:lang w:val="fr-FR"/>
        </w:rPr>
        <w:t xml:space="preserve">Le CWS a encouragé les offices de propriété intellectuelle à participer aux </w:t>
      </w:r>
      <w:r w:rsidR="004E792C">
        <w:rPr>
          <w:color w:val="000000"/>
          <w:szCs w:val="22"/>
          <w:lang w:val="fr-FR"/>
        </w:rPr>
        <w:t>discussions</w:t>
      </w:r>
      <w:r w:rsidR="000E50F0" w:rsidRPr="00FD0345">
        <w:rPr>
          <w:color w:val="000000"/>
          <w:szCs w:val="22"/>
          <w:lang w:val="fr-FR"/>
        </w:rPr>
        <w:t xml:space="preserve"> de l</w:t>
      </w:r>
      <w:r w:rsidR="006D0F34">
        <w:rPr>
          <w:color w:val="000000"/>
          <w:szCs w:val="22"/>
          <w:lang w:val="fr-FR"/>
        </w:rPr>
        <w:t>’</w:t>
      </w:r>
      <w:r w:rsidR="000E50F0" w:rsidRPr="00FD0345">
        <w:rPr>
          <w:color w:val="000000"/>
          <w:szCs w:val="22"/>
          <w:lang w:val="fr-FR"/>
        </w:rPr>
        <w:t>Équipe d</w:t>
      </w:r>
      <w:r w:rsidR="006D0F34">
        <w:rPr>
          <w:color w:val="000000"/>
          <w:szCs w:val="22"/>
          <w:lang w:val="fr-FR"/>
        </w:rPr>
        <w:t>’</w:t>
      </w:r>
      <w:r w:rsidR="000E50F0" w:rsidRPr="00FD0345">
        <w:rPr>
          <w:color w:val="000000"/>
          <w:szCs w:val="22"/>
          <w:lang w:val="fr-FR"/>
        </w:rPr>
        <w:t xml:space="preserve">experts en technologie de la chaîne de blocs et a </w:t>
      </w:r>
      <w:r w:rsidR="004E792C">
        <w:rPr>
          <w:color w:val="000000"/>
          <w:szCs w:val="22"/>
          <w:lang w:val="fr-FR"/>
        </w:rPr>
        <w:t>souligné l</w:t>
      </w:r>
      <w:r w:rsidR="000E50F0" w:rsidRPr="00FD0345">
        <w:rPr>
          <w:color w:val="000000"/>
          <w:szCs w:val="22"/>
          <w:lang w:val="fr-FR"/>
        </w:rPr>
        <w:t xml:space="preserve">es nombreux avantages </w:t>
      </w:r>
      <w:r w:rsidR="004E792C">
        <w:rPr>
          <w:color w:val="000000"/>
          <w:szCs w:val="22"/>
          <w:lang w:val="fr-FR"/>
        </w:rPr>
        <w:t>que présentait le</w:t>
      </w:r>
      <w:r w:rsidR="000E50F0" w:rsidRPr="00FD0345">
        <w:rPr>
          <w:color w:val="000000"/>
          <w:szCs w:val="22"/>
          <w:lang w:val="fr-FR"/>
        </w:rPr>
        <w:t xml:space="preserve"> travail en collaboration avec le secteur privé, les universités et les</w:t>
      </w:r>
      <w:r w:rsidR="000E50F0" w:rsidRPr="00FD0345">
        <w:rPr>
          <w:szCs w:val="22"/>
          <w:lang w:val="fr-FR"/>
        </w:rPr>
        <w:t xml:space="preserve"> organisations non gouvernementales</w:t>
      </w:r>
      <w:r w:rsidR="000E50F0" w:rsidRPr="00FD0345">
        <w:rPr>
          <w:color w:val="000000"/>
          <w:szCs w:val="22"/>
          <w:lang w:val="fr-FR"/>
        </w:rPr>
        <w:t>.</w:t>
      </w:r>
    </w:p>
    <w:p w14:paraId="6B1BB7E0" w14:textId="0A473DA9" w:rsidR="004F670B" w:rsidRDefault="005E3E6D" w:rsidP="000E50F0">
      <w:pPr>
        <w:pStyle w:val="ONUMFS"/>
        <w:tabs>
          <w:tab w:val="num" w:pos="567"/>
        </w:tabs>
        <w:rPr>
          <w:szCs w:val="22"/>
          <w:lang w:val="fr-FR"/>
        </w:rPr>
      </w:pPr>
      <w:r w:rsidRPr="00FD0345">
        <w:rPr>
          <w:szCs w:val="22"/>
          <w:lang w:val="fr-FR"/>
        </w:rPr>
        <w:fldChar w:fldCharType="begin"/>
      </w:r>
      <w:r w:rsidRPr="00FD0345">
        <w:rPr>
          <w:szCs w:val="22"/>
          <w:lang w:val="fr-FR"/>
        </w:rPr>
        <w:instrText xml:space="preserve"> AUTONUM  </w:instrText>
      </w:r>
      <w:r w:rsidRPr="00FD0345">
        <w:rPr>
          <w:szCs w:val="22"/>
          <w:lang w:val="fr-FR"/>
        </w:rPr>
        <w:fldChar w:fldCharType="end"/>
      </w:r>
      <w:r w:rsidRPr="00FD0345">
        <w:rPr>
          <w:szCs w:val="22"/>
          <w:lang w:val="fr-FR"/>
        </w:rPr>
        <w:tab/>
      </w:r>
      <w:r w:rsidR="000E50F0" w:rsidRPr="00FD0345">
        <w:rPr>
          <w:szCs w:val="22"/>
          <w:lang w:val="fr-FR"/>
        </w:rPr>
        <w:t>Le CWS a approuvé la proposition de révision de la description de la tâche n°</w:t>
      </w:r>
      <w:r w:rsidR="00C47B70">
        <w:rPr>
          <w:szCs w:val="22"/>
          <w:lang w:val="fr-FR"/>
        </w:rPr>
        <w:t> </w:t>
      </w:r>
      <w:r w:rsidR="000E50F0" w:rsidRPr="00FD0345">
        <w:rPr>
          <w:szCs w:val="22"/>
          <w:lang w:val="fr-FR"/>
        </w:rPr>
        <w:t>59 et de l</w:t>
      </w:r>
      <w:r w:rsidR="006D0F34">
        <w:rPr>
          <w:szCs w:val="22"/>
          <w:lang w:val="fr-FR"/>
        </w:rPr>
        <w:t>’</w:t>
      </w:r>
      <w:r w:rsidR="000E50F0" w:rsidRPr="00FD0345">
        <w:rPr>
          <w:szCs w:val="22"/>
          <w:lang w:val="fr-FR"/>
        </w:rPr>
        <w:t xml:space="preserve">énoncé </w:t>
      </w:r>
      <w:r w:rsidR="00986123">
        <w:rPr>
          <w:szCs w:val="22"/>
          <w:lang w:val="fr-FR"/>
        </w:rPr>
        <w:t>du</w:t>
      </w:r>
      <w:r w:rsidR="000E50F0" w:rsidRPr="00FD0345">
        <w:rPr>
          <w:szCs w:val="22"/>
          <w:lang w:val="fr-FR"/>
        </w:rPr>
        <w:t xml:space="preserve"> champ d</w:t>
      </w:r>
      <w:r w:rsidR="006D0F34">
        <w:rPr>
          <w:szCs w:val="22"/>
          <w:lang w:val="fr-FR"/>
        </w:rPr>
        <w:t>’</w:t>
      </w:r>
      <w:r w:rsidR="000E50F0" w:rsidRPr="00FD0345">
        <w:rPr>
          <w:szCs w:val="22"/>
          <w:lang w:val="fr-FR"/>
        </w:rPr>
        <w:t>application de la norme présenté</w:t>
      </w:r>
      <w:r w:rsidR="002D3826">
        <w:rPr>
          <w:szCs w:val="22"/>
          <w:lang w:val="fr-FR"/>
        </w:rPr>
        <w:t>e</w:t>
      </w:r>
      <w:r w:rsidR="000E50F0" w:rsidRPr="00FD0345">
        <w:rPr>
          <w:szCs w:val="22"/>
          <w:lang w:val="fr-FR"/>
        </w:rPr>
        <w:t xml:space="preserve"> par les coresponsables.</w:t>
      </w:r>
      <w:r w:rsidR="00D016D5" w:rsidRPr="00FD0345">
        <w:rPr>
          <w:szCs w:val="22"/>
          <w:lang w:val="fr-FR"/>
        </w:rPr>
        <w:t xml:space="preserve">  </w:t>
      </w:r>
      <w:r w:rsidR="000E50F0" w:rsidRPr="00FD0345">
        <w:rPr>
          <w:color w:val="000000"/>
          <w:szCs w:val="22"/>
          <w:lang w:val="fr-FR"/>
        </w:rPr>
        <w:t>La nouvelle description de la tâche n° 59 et le nouvel énoncé du champ d</w:t>
      </w:r>
      <w:r w:rsidR="006D0F34">
        <w:rPr>
          <w:color w:val="000000"/>
          <w:szCs w:val="22"/>
          <w:lang w:val="fr-FR"/>
        </w:rPr>
        <w:t>’</w:t>
      </w:r>
      <w:r w:rsidR="000E50F0" w:rsidRPr="00FD0345">
        <w:rPr>
          <w:color w:val="000000"/>
          <w:szCs w:val="22"/>
          <w:lang w:val="fr-FR"/>
        </w:rPr>
        <w:t>application de la norme sont les suivants</w:t>
      </w:r>
      <w:r w:rsidR="006D0F34">
        <w:rPr>
          <w:color w:val="000000"/>
          <w:szCs w:val="22"/>
          <w:lang w:val="fr-FR"/>
        </w:rPr>
        <w:t> :</w:t>
      </w:r>
    </w:p>
    <w:p w14:paraId="09147898" w14:textId="1D8258F9" w:rsidR="004F3D9E" w:rsidRPr="00FD0345" w:rsidRDefault="000E50F0" w:rsidP="000E50F0">
      <w:pPr>
        <w:ind w:firstLine="360"/>
        <w:rPr>
          <w:u w:val="single"/>
          <w:lang w:val="fr-FR"/>
        </w:rPr>
      </w:pPr>
      <w:r w:rsidRPr="00FD0345">
        <w:rPr>
          <w:u w:val="single"/>
          <w:lang w:val="fr-FR"/>
        </w:rPr>
        <w:t xml:space="preserve">Description </w:t>
      </w:r>
      <w:r w:rsidR="008B60A4" w:rsidRPr="00FD0345">
        <w:rPr>
          <w:u w:val="single"/>
          <w:lang w:val="fr-FR"/>
        </w:rPr>
        <w:t xml:space="preserve">modifiée </w:t>
      </w:r>
      <w:r w:rsidRPr="00FD0345">
        <w:rPr>
          <w:u w:val="single"/>
          <w:lang w:val="fr-FR"/>
        </w:rPr>
        <w:t xml:space="preserve">de la tâche </w:t>
      </w:r>
      <w:r w:rsidR="008B60A4" w:rsidRPr="00FD0345">
        <w:rPr>
          <w:u w:val="single"/>
          <w:lang w:val="fr-FR"/>
        </w:rPr>
        <w:t>n° 59</w:t>
      </w:r>
      <w:r w:rsidR="006D0F34">
        <w:rPr>
          <w:lang w:val="fr-FR"/>
        </w:rPr>
        <w:t> :</w:t>
      </w:r>
    </w:p>
    <w:p w14:paraId="02B3F29D" w14:textId="1C33E6FF" w:rsidR="004F3D9E" w:rsidRPr="00FD0345" w:rsidRDefault="000E50F0" w:rsidP="00A6223D">
      <w:pPr>
        <w:pStyle w:val="ListParagraph"/>
        <w:numPr>
          <w:ilvl w:val="0"/>
          <w:numId w:val="8"/>
        </w:numPr>
        <w:spacing w:after="120"/>
        <w:rPr>
          <w:strike/>
          <w:szCs w:val="22"/>
          <w:lang w:val="fr-FR"/>
        </w:rPr>
      </w:pPr>
      <w:r w:rsidRPr="00FD0345">
        <w:rPr>
          <w:szCs w:val="22"/>
          <w:lang w:val="fr-FR"/>
        </w:rPr>
        <w:t>étudier la possibilité d</w:t>
      </w:r>
      <w:r w:rsidR="006D0F34">
        <w:rPr>
          <w:szCs w:val="22"/>
          <w:lang w:val="fr-FR"/>
        </w:rPr>
        <w:t>’</w:t>
      </w:r>
      <w:r w:rsidRPr="00FD0345">
        <w:rPr>
          <w:szCs w:val="22"/>
          <w:lang w:val="fr-FR"/>
        </w:rPr>
        <w:t>utiliser la technologie de la chaîne de blocs dans les procédures d</w:t>
      </w:r>
      <w:r w:rsidR="006D0F34">
        <w:rPr>
          <w:szCs w:val="22"/>
          <w:lang w:val="fr-FR"/>
        </w:rPr>
        <w:t>’</w:t>
      </w:r>
      <w:r w:rsidRPr="00FD0345">
        <w:rPr>
          <w:szCs w:val="22"/>
          <w:lang w:val="fr-FR"/>
        </w:rPr>
        <w:t>octroi de la protection des droits de propriété intellectuelle et de traitement des informations concernant les objets de propriété intellectuelle et leur utilisation</w:t>
      </w:r>
      <w:r w:rsidR="00D016D5" w:rsidRPr="00FD0345">
        <w:rPr>
          <w:szCs w:val="22"/>
          <w:lang w:val="fr-FR"/>
        </w:rPr>
        <w:t>;</w:t>
      </w:r>
    </w:p>
    <w:p w14:paraId="5E880AE2" w14:textId="30763F7F" w:rsidR="004F3D9E" w:rsidRPr="00FD0345" w:rsidRDefault="000E50F0" w:rsidP="00A6223D">
      <w:pPr>
        <w:pStyle w:val="ListParagraph"/>
        <w:numPr>
          <w:ilvl w:val="0"/>
          <w:numId w:val="2"/>
        </w:numPr>
        <w:spacing w:after="120"/>
        <w:rPr>
          <w:strike/>
          <w:szCs w:val="22"/>
          <w:lang w:val="fr-FR"/>
        </w:rPr>
      </w:pPr>
      <w:r w:rsidRPr="00FD0345">
        <w:rPr>
          <w:szCs w:val="22"/>
          <w:lang w:val="fr-FR"/>
        </w:rPr>
        <w:lastRenderedPageBreak/>
        <w:t>recueillir des informations sur les progrès accomplis par les offices de propriété intellectuelle dans l</w:t>
      </w:r>
      <w:r w:rsidR="006D0F34">
        <w:rPr>
          <w:szCs w:val="22"/>
          <w:lang w:val="fr-FR"/>
        </w:rPr>
        <w:t>’</w:t>
      </w:r>
      <w:r w:rsidRPr="00FD0345">
        <w:rPr>
          <w:szCs w:val="22"/>
          <w:lang w:val="fr-FR"/>
        </w:rPr>
        <w:t>utilisation de la chaîne de blocs et l</w:t>
      </w:r>
      <w:r w:rsidR="006D0F34">
        <w:rPr>
          <w:szCs w:val="22"/>
          <w:lang w:val="fr-FR"/>
        </w:rPr>
        <w:t>’</w:t>
      </w:r>
      <w:r w:rsidRPr="00FD0345">
        <w:rPr>
          <w:szCs w:val="22"/>
          <w:lang w:val="fr-FR"/>
        </w:rPr>
        <w:t>expérience acquise en la matière, évaluer les normes applicables à la chaîne de blocs en vigueur dans le secteur privé et examiner le bien</w:t>
      </w:r>
      <w:r w:rsidR="006D0F34">
        <w:rPr>
          <w:szCs w:val="22"/>
          <w:lang w:val="fr-FR"/>
        </w:rPr>
        <w:t>-</w:t>
      </w:r>
      <w:r w:rsidRPr="00FD0345">
        <w:rPr>
          <w:szCs w:val="22"/>
          <w:lang w:val="fr-FR"/>
        </w:rPr>
        <w:t>fondé et l</w:t>
      </w:r>
      <w:r w:rsidR="006D0F34">
        <w:rPr>
          <w:szCs w:val="22"/>
          <w:lang w:val="fr-FR"/>
        </w:rPr>
        <w:t>’</w:t>
      </w:r>
      <w:r w:rsidRPr="00FD0345">
        <w:rPr>
          <w:szCs w:val="22"/>
          <w:lang w:val="fr-FR"/>
        </w:rPr>
        <w:t>applicabilité aux offices de propriété intellectuelle</w:t>
      </w:r>
      <w:r w:rsidR="00D016D5" w:rsidRPr="00FD0345">
        <w:rPr>
          <w:szCs w:val="22"/>
          <w:lang w:val="fr-FR"/>
        </w:rPr>
        <w:t>;</w:t>
      </w:r>
    </w:p>
    <w:p w14:paraId="7CE45656" w14:textId="1CC908F3" w:rsidR="004F670B" w:rsidRDefault="000E50F0" w:rsidP="008B60A4">
      <w:pPr>
        <w:pStyle w:val="ListParagraph"/>
        <w:numPr>
          <w:ilvl w:val="0"/>
          <w:numId w:val="2"/>
        </w:numPr>
        <w:spacing w:after="120"/>
        <w:rPr>
          <w:szCs w:val="22"/>
          <w:lang w:val="fr-FR"/>
        </w:rPr>
      </w:pPr>
      <w:r w:rsidRPr="00FD0345">
        <w:rPr>
          <w:szCs w:val="22"/>
          <w:lang w:val="fr-FR"/>
        </w:rPr>
        <w:t>élaborer des modèles de référence concernant l</w:t>
      </w:r>
      <w:r w:rsidR="006D0F34">
        <w:rPr>
          <w:szCs w:val="22"/>
          <w:lang w:val="fr-FR"/>
        </w:rPr>
        <w:t>’</w:t>
      </w:r>
      <w:r w:rsidRPr="00FD0345">
        <w:rPr>
          <w:szCs w:val="22"/>
          <w:lang w:val="fr-FR"/>
        </w:rPr>
        <w:t xml:space="preserve">utilisation de la chaîne de blocs dans le domaine de la propriété intellectuelle, </w:t>
      </w:r>
      <w:r w:rsidR="006D0F34">
        <w:rPr>
          <w:szCs w:val="22"/>
          <w:lang w:val="fr-FR"/>
        </w:rPr>
        <w:t>y compris</w:t>
      </w:r>
      <w:r w:rsidRPr="00FD0345">
        <w:rPr>
          <w:szCs w:val="22"/>
          <w:lang w:val="fr-FR"/>
        </w:rPr>
        <w:t xml:space="preserve"> des principes directeurs, des pratiques communes et l</w:t>
      </w:r>
      <w:r w:rsidR="006D0F34">
        <w:rPr>
          <w:szCs w:val="22"/>
          <w:lang w:val="fr-FR"/>
        </w:rPr>
        <w:t>’</w:t>
      </w:r>
      <w:r w:rsidRPr="00FD0345">
        <w:rPr>
          <w:szCs w:val="22"/>
          <w:lang w:val="fr-FR"/>
        </w:rPr>
        <w:t>utilisation de la terminologie à l</w:t>
      </w:r>
      <w:r w:rsidR="006D0F34">
        <w:rPr>
          <w:szCs w:val="22"/>
          <w:lang w:val="fr-FR"/>
        </w:rPr>
        <w:t>’</w:t>
      </w:r>
      <w:r w:rsidRPr="00FD0345">
        <w:rPr>
          <w:szCs w:val="22"/>
          <w:lang w:val="fr-FR"/>
        </w:rPr>
        <w:t>appui de la collaboration, des projets conjoints et de la validation</w:t>
      </w:r>
      <w:r w:rsidR="00D016D5" w:rsidRPr="00FD0345">
        <w:rPr>
          <w:szCs w:val="22"/>
          <w:lang w:val="fr-FR"/>
        </w:rPr>
        <w:t xml:space="preserve">; </w:t>
      </w:r>
      <w:r w:rsidR="008B60A4" w:rsidRPr="00FD0345">
        <w:rPr>
          <w:szCs w:val="22"/>
          <w:lang w:val="fr-FR"/>
        </w:rPr>
        <w:t xml:space="preserve"> et</w:t>
      </w:r>
    </w:p>
    <w:p w14:paraId="5C6FD326" w14:textId="0F2D5610" w:rsidR="004F3D9E" w:rsidRPr="00FD0345" w:rsidRDefault="008B60A4" w:rsidP="00D016D5">
      <w:pPr>
        <w:pStyle w:val="ListParagraph"/>
        <w:numPr>
          <w:ilvl w:val="0"/>
          <w:numId w:val="2"/>
        </w:numPr>
        <w:spacing w:after="220"/>
        <w:rPr>
          <w:strike/>
          <w:szCs w:val="22"/>
          <w:lang w:val="fr-FR"/>
        </w:rPr>
      </w:pPr>
      <w:r w:rsidRPr="00FD0345">
        <w:rPr>
          <w:szCs w:val="22"/>
          <w:lang w:val="fr-FR"/>
        </w:rPr>
        <w:t>établir une proposition de norme de l</w:t>
      </w:r>
      <w:r w:rsidR="006D0F34">
        <w:rPr>
          <w:szCs w:val="22"/>
          <w:lang w:val="fr-FR"/>
        </w:rPr>
        <w:t>’</w:t>
      </w:r>
      <w:r w:rsidRPr="00FD0345">
        <w:rPr>
          <w:szCs w:val="22"/>
          <w:lang w:val="fr-FR"/>
        </w:rPr>
        <w:t>OMPI visant à appuyer l</w:t>
      </w:r>
      <w:r w:rsidR="006D0F34">
        <w:rPr>
          <w:szCs w:val="22"/>
          <w:lang w:val="fr-FR"/>
        </w:rPr>
        <w:t>’</w:t>
      </w:r>
      <w:r w:rsidRPr="00FD0345">
        <w:rPr>
          <w:szCs w:val="22"/>
          <w:lang w:val="fr-FR"/>
        </w:rPr>
        <w:t>application potentielle de la chaîne de blocs dans l</w:t>
      </w:r>
      <w:r w:rsidR="006D0F34">
        <w:rPr>
          <w:szCs w:val="22"/>
          <w:lang w:val="fr-FR"/>
        </w:rPr>
        <w:t>’</w:t>
      </w:r>
      <w:r w:rsidRPr="00FD0345">
        <w:rPr>
          <w:szCs w:val="22"/>
          <w:lang w:val="fr-FR"/>
        </w:rPr>
        <w:t>écosystème de la propriété intellectuelle</w:t>
      </w:r>
      <w:r w:rsidR="00D016D5" w:rsidRPr="00FD0345">
        <w:rPr>
          <w:szCs w:val="22"/>
          <w:lang w:val="fr-FR"/>
        </w:rPr>
        <w:t>.</w:t>
      </w:r>
    </w:p>
    <w:p w14:paraId="44BDEB95" w14:textId="3D8B1F16" w:rsidR="004F3D9E" w:rsidRPr="00FD0345" w:rsidRDefault="008B60A4" w:rsidP="008978A7">
      <w:pPr>
        <w:ind w:firstLine="360"/>
        <w:rPr>
          <w:u w:val="single"/>
          <w:lang w:val="fr-FR"/>
        </w:rPr>
      </w:pPr>
      <w:r w:rsidRPr="00FD0345">
        <w:rPr>
          <w:u w:val="single"/>
          <w:lang w:val="fr-FR"/>
        </w:rPr>
        <w:t>Énoncé du champ d</w:t>
      </w:r>
      <w:r w:rsidR="006D0F34">
        <w:rPr>
          <w:u w:val="single"/>
          <w:lang w:val="fr-FR"/>
        </w:rPr>
        <w:t>’</w:t>
      </w:r>
      <w:r w:rsidRPr="00FD0345">
        <w:rPr>
          <w:u w:val="single"/>
          <w:lang w:val="fr-FR"/>
        </w:rPr>
        <w:t>application</w:t>
      </w:r>
      <w:r w:rsidR="006D0F34">
        <w:rPr>
          <w:lang w:val="fr-FR"/>
        </w:rPr>
        <w:t> :</w:t>
      </w:r>
    </w:p>
    <w:p w14:paraId="17420CA5" w14:textId="3CD96B73" w:rsidR="004F670B" w:rsidRDefault="00407DB1" w:rsidP="00192667">
      <w:pPr>
        <w:spacing w:after="220"/>
        <w:ind w:left="360"/>
        <w:rPr>
          <w:szCs w:val="22"/>
          <w:lang w:val="fr-FR"/>
        </w:rPr>
      </w:pPr>
      <w:r w:rsidRPr="00FD0345">
        <w:rPr>
          <w:szCs w:val="22"/>
          <w:lang w:val="fr-FR"/>
        </w:rPr>
        <w:t>“</w:t>
      </w:r>
      <w:r w:rsidR="008B60A4" w:rsidRPr="00FD0345">
        <w:rPr>
          <w:szCs w:val="22"/>
          <w:lang w:val="fr-FR"/>
        </w:rPr>
        <w:t xml:space="preserve">Cette norme vise à donner des orientations aux offices de propriété intellectuelle et aux autres organisations devant gérer, stocker, traiter, échanger et diffuser des données de propriété intellectuelle en utilisant la chaîne de blocs. </w:t>
      </w:r>
      <w:r w:rsidR="00C47B70">
        <w:rPr>
          <w:szCs w:val="22"/>
          <w:lang w:val="fr-FR"/>
        </w:rPr>
        <w:t xml:space="preserve"> </w:t>
      </w:r>
      <w:r w:rsidR="008B60A4" w:rsidRPr="00FD0345">
        <w:rPr>
          <w:szCs w:val="22"/>
          <w:lang w:val="fr-FR"/>
        </w:rPr>
        <w:t>Grâce à l</w:t>
      </w:r>
      <w:r w:rsidR="006D0F34">
        <w:rPr>
          <w:szCs w:val="22"/>
          <w:lang w:val="fr-FR"/>
        </w:rPr>
        <w:t>’</w:t>
      </w:r>
      <w:r w:rsidR="008B60A4" w:rsidRPr="00FD0345">
        <w:rPr>
          <w:szCs w:val="22"/>
          <w:lang w:val="fr-FR"/>
        </w:rPr>
        <w:t>utilisation de cette norme, la mise en œuvre de la chaîne de blocs pourrait être simplifiée et accélérée et s</w:t>
      </w:r>
      <w:r w:rsidR="006D0F34">
        <w:rPr>
          <w:szCs w:val="22"/>
          <w:lang w:val="fr-FR"/>
        </w:rPr>
        <w:t>’</w:t>
      </w:r>
      <w:r w:rsidR="008B60A4" w:rsidRPr="00FD0345">
        <w:rPr>
          <w:szCs w:val="22"/>
          <w:lang w:val="fr-FR"/>
        </w:rPr>
        <w:t>effectuer de manière interopérable dans l</w:t>
      </w:r>
      <w:r w:rsidR="006D0F34">
        <w:rPr>
          <w:szCs w:val="22"/>
          <w:lang w:val="fr-FR"/>
        </w:rPr>
        <w:t>’</w:t>
      </w:r>
      <w:r w:rsidR="008B60A4" w:rsidRPr="00FD0345">
        <w:rPr>
          <w:szCs w:val="22"/>
          <w:lang w:val="fr-FR"/>
        </w:rPr>
        <w:t>écosystème de la propriété intellectuelle</w:t>
      </w:r>
      <w:r w:rsidR="00D016D5" w:rsidRPr="00FD0345">
        <w:rPr>
          <w:szCs w:val="22"/>
          <w:lang w:val="fr-FR"/>
        </w:rPr>
        <w:t>.</w:t>
      </w:r>
      <w:r w:rsidRPr="00FD0345">
        <w:rPr>
          <w:szCs w:val="22"/>
          <w:lang w:val="fr-FR"/>
        </w:rPr>
        <w:t>”</w:t>
      </w:r>
      <w:r w:rsidR="003D32D0" w:rsidRPr="00FD0345">
        <w:rPr>
          <w:szCs w:val="22"/>
          <w:lang w:val="fr-FR"/>
        </w:rPr>
        <w:t xml:space="preserve"> </w:t>
      </w:r>
      <w:r w:rsidR="00D016D5" w:rsidRPr="00FD0345">
        <w:rPr>
          <w:szCs w:val="22"/>
          <w:lang w:val="fr-FR"/>
        </w:rPr>
        <w:t>(</w:t>
      </w:r>
      <w:r w:rsidR="008B60A4" w:rsidRPr="00FD0345">
        <w:rPr>
          <w:szCs w:val="22"/>
          <w:lang w:val="fr-FR"/>
        </w:rPr>
        <w:t>Voir le</w:t>
      </w:r>
      <w:r w:rsidR="00D016D5" w:rsidRPr="00FD0345">
        <w:rPr>
          <w:szCs w:val="22"/>
          <w:lang w:val="fr-FR"/>
        </w:rPr>
        <w:t xml:space="preserve"> </w:t>
      </w:r>
      <w:r w:rsidR="004F670B" w:rsidRPr="00FD0345">
        <w:rPr>
          <w:szCs w:val="22"/>
          <w:lang w:val="fr-FR"/>
        </w:rPr>
        <w:t>paragraphe</w:t>
      </w:r>
      <w:r w:rsidR="004F670B">
        <w:rPr>
          <w:szCs w:val="22"/>
          <w:lang w:val="fr-FR"/>
        </w:rPr>
        <w:t> </w:t>
      </w:r>
      <w:r w:rsidR="004F670B" w:rsidRPr="00FD0345">
        <w:rPr>
          <w:szCs w:val="22"/>
          <w:lang w:val="fr-FR"/>
        </w:rPr>
        <w:t>6</w:t>
      </w:r>
      <w:r w:rsidR="00D016D5" w:rsidRPr="00FD0345">
        <w:rPr>
          <w:szCs w:val="22"/>
          <w:lang w:val="fr-FR"/>
        </w:rPr>
        <w:t xml:space="preserve">7 </w:t>
      </w:r>
      <w:r w:rsidR="008B60A4" w:rsidRPr="00FD0345">
        <w:rPr>
          <w:szCs w:val="22"/>
          <w:lang w:val="fr-FR"/>
        </w:rPr>
        <w:t>du</w:t>
      </w:r>
      <w:r w:rsidR="00D016D5" w:rsidRPr="00FD0345">
        <w:rPr>
          <w:szCs w:val="22"/>
          <w:lang w:val="fr-FR"/>
        </w:rPr>
        <w:t xml:space="preserve"> </w:t>
      </w:r>
      <w:r w:rsidR="006D0F34" w:rsidRPr="00FD0345">
        <w:rPr>
          <w:szCs w:val="22"/>
          <w:lang w:val="fr-FR"/>
        </w:rPr>
        <w:t>document</w:t>
      </w:r>
      <w:r w:rsidR="00BE5297">
        <w:rPr>
          <w:szCs w:val="22"/>
          <w:lang w:val="fr-FR"/>
        </w:rPr>
        <w:t> </w:t>
      </w:r>
      <w:r w:rsidR="006D0F34" w:rsidRPr="00FD0345">
        <w:rPr>
          <w:szCs w:val="22"/>
          <w:lang w:val="fr-FR"/>
        </w:rPr>
        <w:t>CW</w:t>
      </w:r>
      <w:r w:rsidR="00D016D5" w:rsidRPr="00FD0345">
        <w:rPr>
          <w:szCs w:val="22"/>
          <w:lang w:val="fr-FR"/>
        </w:rPr>
        <w:t>S/7/29.)</w:t>
      </w:r>
    </w:p>
    <w:p w14:paraId="4668F45A" w14:textId="5D3910D2" w:rsidR="004F3D9E" w:rsidRPr="00FD0345" w:rsidRDefault="008B60A4" w:rsidP="008B60A4">
      <w:pPr>
        <w:pStyle w:val="Heading2"/>
        <w:rPr>
          <w:lang w:val="fr-FR"/>
        </w:rPr>
      </w:pPr>
      <w:r w:rsidRPr="00FD0345">
        <w:rPr>
          <w:lang w:val="fr-FR"/>
        </w:rPr>
        <w:t>Rapport sur l</w:t>
      </w:r>
      <w:r w:rsidR="006D0F34">
        <w:rPr>
          <w:lang w:val="fr-FR"/>
        </w:rPr>
        <w:t>’</w:t>
      </w:r>
      <w:r w:rsidRPr="00FD0345">
        <w:rPr>
          <w:lang w:val="fr-FR"/>
        </w:rPr>
        <w:t>état d</w:t>
      </w:r>
      <w:r w:rsidR="006D0F34">
        <w:rPr>
          <w:lang w:val="fr-FR"/>
        </w:rPr>
        <w:t>’</w:t>
      </w:r>
      <w:r w:rsidRPr="00FD0345">
        <w:rPr>
          <w:lang w:val="fr-FR"/>
        </w:rPr>
        <w:t>avancement des travaux</w:t>
      </w:r>
    </w:p>
    <w:p w14:paraId="2D52A7D2" w14:textId="77777777" w:rsidR="004F3D9E" w:rsidRPr="00FD0345" w:rsidRDefault="008B60A4" w:rsidP="00192667">
      <w:pPr>
        <w:pStyle w:val="Heading3"/>
        <w:ind w:left="0"/>
        <w:rPr>
          <w:lang w:val="fr-FR"/>
        </w:rPr>
      </w:pPr>
      <w:r w:rsidRPr="00FD0345">
        <w:rPr>
          <w:lang w:val="fr-FR"/>
        </w:rPr>
        <w:t>Troisième série de discussions</w:t>
      </w:r>
    </w:p>
    <w:p w14:paraId="426AEDF4" w14:textId="0C6113E8" w:rsidR="004F3D9E" w:rsidRPr="00FD0345" w:rsidRDefault="005E3E6D" w:rsidP="00E3253A">
      <w:pPr>
        <w:pStyle w:val="ONUMFS"/>
        <w:tabs>
          <w:tab w:val="num" w:pos="567"/>
        </w:tabs>
        <w:rPr>
          <w:szCs w:val="22"/>
          <w:lang w:val="fr-FR"/>
        </w:rPr>
      </w:pPr>
      <w:r w:rsidRPr="00FD0345">
        <w:rPr>
          <w:lang w:val="fr-FR"/>
        </w:rPr>
        <w:fldChar w:fldCharType="begin"/>
      </w:r>
      <w:r w:rsidRPr="00FD0345">
        <w:rPr>
          <w:lang w:val="fr-FR"/>
        </w:rPr>
        <w:instrText xml:space="preserve"> AUTONUM  </w:instrText>
      </w:r>
      <w:r w:rsidRPr="00FD0345">
        <w:rPr>
          <w:lang w:val="fr-FR"/>
        </w:rPr>
        <w:fldChar w:fldCharType="end"/>
      </w:r>
      <w:r w:rsidRPr="00FD0345">
        <w:rPr>
          <w:lang w:val="fr-FR"/>
        </w:rPr>
        <w:tab/>
      </w:r>
      <w:r w:rsidR="008B60A4" w:rsidRPr="00FD0345">
        <w:rPr>
          <w:color w:val="000000"/>
          <w:lang w:val="fr-FR"/>
        </w:rPr>
        <w:t xml:space="preserve">En </w:t>
      </w:r>
      <w:r w:rsidR="004F670B" w:rsidRPr="00FD0345">
        <w:rPr>
          <w:color w:val="000000"/>
          <w:lang w:val="fr-FR"/>
        </w:rPr>
        <w:t>août</w:t>
      </w:r>
      <w:r w:rsidR="004F670B">
        <w:rPr>
          <w:color w:val="000000"/>
          <w:lang w:val="fr-FR"/>
        </w:rPr>
        <w:t> </w:t>
      </w:r>
      <w:r w:rsidR="004F670B" w:rsidRPr="00FD0345">
        <w:rPr>
          <w:color w:val="000000"/>
          <w:lang w:val="fr-FR"/>
        </w:rPr>
        <w:t>20</w:t>
      </w:r>
      <w:r w:rsidR="008B60A4" w:rsidRPr="00FD0345">
        <w:rPr>
          <w:color w:val="000000"/>
          <w:lang w:val="fr-FR"/>
        </w:rPr>
        <w:t>19, la troisième série de discussions a commencé.</w:t>
      </w:r>
      <w:r w:rsidR="00D016D5" w:rsidRPr="002D3826">
        <w:rPr>
          <w:color w:val="000000"/>
          <w:lang w:val="fr-FR"/>
        </w:rPr>
        <w:t xml:space="preserve"> </w:t>
      </w:r>
      <w:r w:rsidR="003D32D0" w:rsidRPr="002D3826">
        <w:rPr>
          <w:color w:val="000000"/>
          <w:lang w:val="fr-FR"/>
        </w:rPr>
        <w:t xml:space="preserve"> </w:t>
      </w:r>
      <w:r w:rsidR="008B60A4" w:rsidRPr="00FD0345">
        <w:rPr>
          <w:color w:val="000000"/>
          <w:lang w:val="fr-FR"/>
        </w:rPr>
        <w:t>Le</w:t>
      </w:r>
      <w:r w:rsidR="008B60A4" w:rsidRPr="00FD0345">
        <w:rPr>
          <w:lang w:val="fr-FR"/>
        </w:rPr>
        <w:t xml:space="preserve"> Bureau international</w:t>
      </w:r>
      <w:r w:rsidR="008B60A4" w:rsidRPr="00FD0345">
        <w:rPr>
          <w:color w:val="000000"/>
          <w:lang w:val="fr-FR"/>
        </w:rPr>
        <w:t xml:space="preserve"> a contacté l</w:t>
      </w:r>
      <w:r w:rsidR="006D0F34">
        <w:rPr>
          <w:color w:val="000000"/>
          <w:lang w:val="fr-FR"/>
        </w:rPr>
        <w:t>’</w:t>
      </w:r>
      <w:r w:rsidR="008B60A4" w:rsidRPr="00FD0345">
        <w:rPr>
          <w:color w:val="000000"/>
          <w:lang w:val="fr-FR"/>
        </w:rPr>
        <w:t>Organisation internationale de normalisation (ISO) et s</w:t>
      </w:r>
      <w:r w:rsidR="006D0F34">
        <w:rPr>
          <w:color w:val="000000"/>
          <w:lang w:val="fr-FR"/>
        </w:rPr>
        <w:t>’</w:t>
      </w:r>
      <w:r w:rsidR="008B60A4" w:rsidRPr="00FD0345">
        <w:rPr>
          <w:color w:val="000000"/>
          <w:lang w:val="fr-FR"/>
        </w:rPr>
        <w:t>est coordonné avec celle</w:t>
      </w:r>
      <w:r w:rsidR="006D0F34">
        <w:rPr>
          <w:color w:val="000000"/>
          <w:lang w:val="fr-FR"/>
        </w:rPr>
        <w:t>-</w:t>
      </w:r>
      <w:r w:rsidR="008B60A4" w:rsidRPr="00FD0345">
        <w:rPr>
          <w:color w:val="000000"/>
          <w:lang w:val="fr-FR"/>
        </w:rPr>
        <w:t>ci pour que les représentants de l</w:t>
      </w:r>
      <w:r w:rsidR="006D0F34">
        <w:rPr>
          <w:color w:val="000000"/>
          <w:lang w:val="fr-FR"/>
        </w:rPr>
        <w:t>’</w:t>
      </w:r>
      <w:r w:rsidR="008B60A4" w:rsidRPr="00FD0345">
        <w:rPr>
          <w:color w:val="000000"/>
          <w:lang w:val="fr-FR"/>
        </w:rPr>
        <w:t>Équipe d</w:t>
      </w:r>
      <w:r w:rsidR="006D0F34">
        <w:rPr>
          <w:color w:val="000000"/>
          <w:lang w:val="fr-FR"/>
        </w:rPr>
        <w:t>’</w:t>
      </w:r>
      <w:r w:rsidR="008B60A4" w:rsidRPr="00FD0345">
        <w:rPr>
          <w:color w:val="000000"/>
          <w:lang w:val="fr-FR"/>
        </w:rPr>
        <w:t>experts en technologie de la chaîne de blocs travaillent en liaison avec l</w:t>
      </w:r>
      <w:r w:rsidR="006D0F34">
        <w:rPr>
          <w:color w:val="000000"/>
          <w:lang w:val="fr-FR"/>
        </w:rPr>
        <w:t>’</w:t>
      </w:r>
      <w:r w:rsidR="00CE1A11">
        <w:rPr>
          <w:color w:val="000000"/>
          <w:lang w:val="fr-FR"/>
        </w:rPr>
        <w:t xml:space="preserve">ISO </w:t>
      </w:r>
      <w:r w:rsidR="008B60A4" w:rsidRPr="00FD0345">
        <w:rPr>
          <w:color w:val="000000"/>
          <w:lang w:val="fr-FR"/>
        </w:rPr>
        <w:t>sur la norme</w:t>
      </w:r>
      <w:r w:rsidR="00C47B70">
        <w:rPr>
          <w:color w:val="000000"/>
          <w:lang w:val="fr-FR"/>
        </w:rPr>
        <w:t> </w:t>
      </w:r>
      <w:r w:rsidR="008B60A4" w:rsidRPr="00FD0345">
        <w:rPr>
          <w:color w:val="000000"/>
          <w:lang w:val="fr-FR"/>
        </w:rPr>
        <w:t>ISO</w:t>
      </w:r>
      <w:r w:rsidR="006D0F34">
        <w:rPr>
          <w:color w:val="000000"/>
          <w:lang w:val="fr-FR"/>
        </w:rPr>
        <w:t> TC</w:t>
      </w:r>
      <w:r w:rsidR="008B60A4" w:rsidRPr="00FD0345">
        <w:rPr>
          <w:color w:val="000000"/>
          <w:lang w:val="fr-FR"/>
        </w:rPr>
        <w:t>/307 en particulier.</w:t>
      </w:r>
      <w:r w:rsidR="003D32D0" w:rsidRPr="002D3826">
        <w:rPr>
          <w:color w:val="000000"/>
          <w:lang w:val="fr-FR"/>
        </w:rPr>
        <w:t xml:space="preserve"> </w:t>
      </w:r>
      <w:r w:rsidR="00D016D5" w:rsidRPr="002D3826">
        <w:rPr>
          <w:color w:val="000000"/>
          <w:lang w:val="fr-FR"/>
        </w:rPr>
        <w:t xml:space="preserve"> </w:t>
      </w:r>
      <w:r w:rsidR="00E3253A" w:rsidRPr="00FD0345">
        <w:rPr>
          <w:color w:val="000000"/>
          <w:szCs w:val="22"/>
          <w:lang w:val="fr-FR"/>
        </w:rPr>
        <w:t>Le</w:t>
      </w:r>
      <w:r w:rsidR="00E3253A" w:rsidRPr="00FD0345">
        <w:rPr>
          <w:szCs w:val="22"/>
          <w:lang w:val="fr-FR"/>
        </w:rPr>
        <w:t xml:space="preserve"> Bureau international</w:t>
      </w:r>
      <w:r w:rsidR="00E3253A" w:rsidRPr="00FD0345">
        <w:rPr>
          <w:color w:val="000000"/>
          <w:szCs w:val="22"/>
          <w:lang w:val="fr-FR"/>
        </w:rPr>
        <w:t xml:space="preserve"> et l</w:t>
      </w:r>
      <w:r w:rsidR="006D0F34">
        <w:rPr>
          <w:color w:val="000000"/>
          <w:szCs w:val="22"/>
          <w:lang w:val="fr-FR"/>
        </w:rPr>
        <w:t>’</w:t>
      </w:r>
      <w:r w:rsidR="00E3253A" w:rsidRPr="00FD0345">
        <w:rPr>
          <w:szCs w:val="22"/>
          <w:lang w:val="fr-FR"/>
        </w:rPr>
        <w:t>équipe d</w:t>
      </w:r>
      <w:r w:rsidR="006D0F34">
        <w:rPr>
          <w:szCs w:val="22"/>
          <w:lang w:val="fr-FR"/>
        </w:rPr>
        <w:t>’</w:t>
      </w:r>
      <w:r w:rsidR="00E3253A" w:rsidRPr="00FD0345">
        <w:rPr>
          <w:szCs w:val="22"/>
          <w:lang w:val="fr-FR"/>
        </w:rPr>
        <w:t>experts</w:t>
      </w:r>
      <w:r w:rsidR="00E3253A" w:rsidRPr="00FD0345">
        <w:rPr>
          <w:color w:val="000000"/>
          <w:szCs w:val="22"/>
          <w:lang w:val="fr-FR"/>
        </w:rPr>
        <w:t xml:space="preserve"> ont reçu le feu vert pour utiliser les documents suivants</w:t>
      </w:r>
      <w:r w:rsidR="006D0F34">
        <w:rPr>
          <w:color w:val="000000"/>
          <w:szCs w:val="22"/>
          <w:lang w:val="fr-FR"/>
        </w:rPr>
        <w:t> :</w:t>
      </w:r>
    </w:p>
    <w:p w14:paraId="3C17D338" w14:textId="09F10CBF" w:rsidR="004F3D9E" w:rsidRPr="00FD0345" w:rsidRDefault="00E3253A" w:rsidP="00E3253A">
      <w:pPr>
        <w:pStyle w:val="ListParagraph"/>
        <w:numPr>
          <w:ilvl w:val="0"/>
          <w:numId w:val="2"/>
        </w:numPr>
        <w:spacing w:after="220"/>
        <w:rPr>
          <w:szCs w:val="22"/>
          <w:lang w:val="fr-FR"/>
        </w:rPr>
      </w:pPr>
      <w:r w:rsidRPr="00FD0345">
        <w:rPr>
          <w:color w:val="000000"/>
          <w:szCs w:val="22"/>
          <w:lang w:val="fr-FR"/>
        </w:rPr>
        <w:t>document de l</w:t>
      </w:r>
      <w:r w:rsidR="006D0F34">
        <w:rPr>
          <w:color w:val="000000"/>
          <w:szCs w:val="22"/>
          <w:lang w:val="fr-FR"/>
        </w:rPr>
        <w:t>’</w:t>
      </w:r>
      <w:r w:rsidRPr="00FD0345">
        <w:rPr>
          <w:color w:val="000000"/>
          <w:szCs w:val="22"/>
          <w:lang w:val="fr-FR"/>
        </w:rPr>
        <w:t>ISO</w:t>
      </w:r>
      <w:r w:rsidR="006D0F34">
        <w:rPr>
          <w:color w:val="000000"/>
          <w:szCs w:val="22"/>
          <w:lang w:val="fr-FR"/>
        </w:rPr>
        <w:t> :</w:t>
      </w:r>
      <w:r w:rsidRPr="00FD0345">
        <w:rPr>
          <w:color w:val="000000"/>
          <w:szCs w:val="22"/>
          <w:lang w:val="fr-FR"/>
        </w:rPr>
        <w:t xml:space="preserve"> Chaîne de blocs et technologies de registres distribués </w:t>
      </w:r>
      <w:r w:rsidR="002D3826">
        <w:rPr>
          <w:color w:val="000000"/>
          <w:szCs w:val="22"/>
          <w:lang w:val="fr-FR"/>
        </w:rPr>
        <w:t>–</w:t>
      </w:r>
      <w:r w:rsidRPr="00FD0345">
        <w:rPr>
          <w:color w:val="000000"/>
          <w:szCs w:val="22"/>
          <w:lang w:val="fr-FR"/>
        </w:rPr>
        <w:t xml:space="preserve"> Vocabulair</w:t>
      </w:r>
      <w:r w:rsidR="004F670B" w:rsidRPr="00FD0345">
        <w:rPr>
          <w:color w:val="000000"/>
          <w:szCs w:val="22"/>
          <w:lang w:val="fr-FR"/>
        </w:rPr>
        <w:t>e</w:t>
      </w:r>
      <w:r w:rsidR="004F670B">
        <w:rPr>
          <w:color w:val="000000"/>
          <w:szCs w:val="22"/>
          <w:lang w:val="fr-FR"/>
        </w:rPr>
        <w:t>”</w:t>
      </w:r>
      <w:r w:rsidRPr="00FD0345">
        <w:rPr>
          <w:color w:val="000000"/>
          <w:szCs w:val="22"/>
          <w:lang w:val="fr-FR"/>
        </w:rPr>
        <w:t xml:space="preserve"> (ISO</w:t>
      </w:r>
      <w:r w:rsidR="00BE5297">
        <w:rPr>
          <w:color w:val="000000"/>
          <w:szCs w:val="22"/>
          <w:lang w:val="fr-FR"/>
        </w:rPr>
        <w:t> </w:t>
      </w:r>
      <w:r w:rsidRPr="00FD0345">
        <w:rPr>
          <w:color w:val="000000"/>
          <w:szCs w:val="22"/>
          <w:lang w:val="fr-FR"/>
        </w:rPr>
        <w:t>22739 CD</w:t>
      </w:r>
      <w:r w:rsidR="006D0F34">
        <w:rPr>
          <w:color w:val="000000"/>
          <w:szCs w:val="22"/>
          <w:lang w:val="fr-FR"/>
        </w:rPr>
        <w:t> TC</w:t>
      </w:r>
      <w:r w:rsidRPr="00FD0345">
        <w:rPr>
          <w:color w:val="000000"/>
          <w:szCs w:val="22"/>
          <w:lang w:val="fr-FR"/>
        </w:rPr>
        <w:t>307 Watermarked WIP);  et</w:t>
      </w:r>
    </w:p>
    <w:p w14:paraId="48E5EB7E" w14:textId="0F9837D2" w:rsidR="004F3D9E" w:rsidRPr="00FD0345" w:rsidRDefault="00CE1A11" w:rsidP="00E3253A">
      <w:pPr>
        <w:pStyle w:val="ListParagraph"/>
        <w:numPr>
          <w:ilvl w:val="0"/>
          <w:numId w:val="2"/>
        </w:numPr>
        <w:spacing w:after="220"/>
        <w:rPr>
          <w:szCs w:val="22"/>
          <w:lang w:val="fr-FR"/>
        </w:rPr>
      </w:pPr>
      <w:r>
        <w:rPr>
          <w:color w:val="000000"/>
          <w:szCs w:val="22"/>
          <w:lang w:val="fr-FR"/>
        </w:rPr>
        <w:t>d</w:t>
      </w:r>
      <w:r w:rsidR="00E3253A" w:rsidRPr="00FD0345">
        <w:rPr>
          <w:color w:val="000000"/>
          <w:szCs w:val="22"/>
          <w:lang w:val="fr-FR"/>
        </w:rPr>
        <w:t>ocument de l</w:t>
      </w:r>
      <w:r w:rsidR="006D0F34">
        <w:rPr>
          <w:color w:val="000000"/>
          <w:szCs w:val="22"/>
          <w:lang w:val="fr-FR"/>
        </w:rPr>
        <w:t>’</w:t>
      </w:r>
      <w:r w:rsidR="00E3253A" w:rsidRPr="00FD0345">
        <w:rPr>
          <w:color w:val="000000"/>
          <w:szCs w:val="22"/>
          <w:lang w:val="fr-FR"/>
        </w:rPr>
        <w:t>Union internationale des télécommunications (UIT)</w:t>
      </w:r>
      <w:r w:rsidR="006D0F34">
        <w:rPr>
          <w:color w:val="000000"/>
          <w:szCs w:val="22"/>
          <w:lang w:val="fr-FR"/>
        </w:rPr>
        <w:t> :</w:t>
      </w:r>
      <w:r w:rsidR="00E3253A" w:rsidRPr="00FD0345">
        <w:rPr>
          <w:color w:val="000000"/>
          <w:szCs w:val="22"/>
          <w:lang w:val="fr-FR"/>
        </w:rPr>
        <w:t xml:space="preserve"> D1.1</w:t>
      </w:r>
      <w:r w:rsidR="004F670B">
        <w:rPr>
          <w:color w:val="000000"/>
          <w:szCs w:val="22"/>
          <w:lang w:val="fr-FR"/>
        </w:rPr>
        <w:t xml:space="preserve"> – </w:t>
      </w:r>
      <w:r w:rsidR="00E3253A" w:rsidRPr="00FD0345">
        <w:rPr>
          <w:color w:val="000000"/>
          <w:szCs w:val="22"/>
          <w:lang w:val="fr-FR"/>
        </w:rPr>
        <w:t>Termes et définitions relatifs aux technologies des registres distribués (DLT</w:t>
      </w:r>
      <w:r w:rsidR="006D0F34">
        <w:rPr>
          <w:color w:val="000000"/>
          <w:szCs w:val="22"/>
          <w:lang w:val="fr-FR"/>
        </w:rPr>
        <w:t>-</w:t>
      </w:r>
      <w:r w:rsidR="00E3253A" w:rsidRPr="00FD0345">
        <w:rPr>
          <w:color w:val="000000"/>
          <w:szCs w:val="22"/>
          <w:lang w:val="fr-FR"/>
        </w:rPr>
        <w:t>I</w:t>
      </w:r>
      <w:r w:rsidR="006D0F34">
        <w:rPr>
          <w:color w:val="000000"/>
          <w:szCs w:val="22"/>
          <w:lang w:val="fr-FR"/>
        </w:rPr>
        <w:t>-</w:t>
      </w:r>
      <w:r w:rsidR="00E3253A" w:rsidRPr="00FD0345">
        <w:rPr>
          <w:color w:val="000000"/>
          <w:szCs w:val="22"/>
          <w:lang w:val="fr-FR"/>
        </w:rPr>
        <w:t>203).</w:t>
      </w:r>
    </w:p>
    <w:p w14:paraId="79B15EE1" w14:textId="3CB7B901" w:rsidR="004F3D9E" w:rsidRPr="00FD0345" w:rsidRDefault="00E3253A" w:rsidP="00E3253A">
      <w:pPr>
        <w:spacing w:after="220"/>
        <w:rPr>
          <w:szCs w:val="22"/>
          <w:lang w:val="fr-FR"/>
        </w:rPr>
      </w:pPr>
      <w:r w:rsidRPr="00FD0345">
        <w:rPr>
          <w:color w:val="000000"/>
          <w:szCs w:val="22"/>
          <w:lang w:val="fr-FR"/>
        </w:rPr>
        <w:t xml:space="preserve">Les informations tirées de ces documents ont été utilisées dans la </w:t>
      </w:r>
      <w:r w:rsidR="004F670B" w:rsidRPr="00FD0345">
        <w:rPr>
          <w:color w:val="000000"/>
          <w:szCs w:val="22"/>
          <w:lang w:val="fr-FR"/>
        </w:rPr>
        <w:t>section</w:t>
      </w:r>
      <w:r w:rsidR="004F670B">
        <w:rPr>
          <w:color w:val="000000"/>
          <w:szCs w:val="22"/>
          <w:lang w:val="fr-FR"/>
        </w:rPr>
        <w:t> </w:t>
      </w:r>
      <w:r w:rsidR="004F670B" w:rsidRPr="00FD0345">
        <w:rPr>
          <w:color w:val="000000"/>
          <w:szCs w:val="22"/>
          <w:lang w:val="fr-FR"/>
        </w:rPr>
        <w:t>2</w:t>
      </w:r>
      <w:r w:rsidR="002D3826">
        <w:rPr>
          <w:color w:val="000000"/>
          <w:szCs w:val="22"/>
          <w:lang w:val="fr-FR"/>
        </w:rPr>
        <w:t> </w:t>
      </w:r>
      <w:r w:rsidR="004F670B">
        <w:rPr>
          <w:color w:val="000000"/>
          <w:szCs w:val="22"/>
          <w:lang w:val="fr-FR"/>
        </w:rPr>
        <w:t>“</w:t>
      </w:r>
      <w:r w:rsidR="004F670B" w:rsidRPr="00FD0345">
        <w:rPr>
          <w:color w:val="000000"/>
          <w:szCs w:val="22"/>
          <w:lang w:val="fr-FR"/>
        </w:rPr>
        <w:t>D</w:t>
      </w:r>
      <w:r w:rsidRPr="00FD0345">
        <w:rPr>
          <w:color w:val="000000"/>
          <w:szCs w:val="22"/>
          <w:lang w:val="fr-FR"/>
        </w:rPr>
        <w:t>éfinitions et terminologi</w:t>
      </w:r>
      <w:r w:rsidR="004F670B" w:rsidRPr="00FD0345">
        <w:rPr>
          <w:color w:val="000000"/>
          <w:szCs w:val="22"/>
          <w:lang w:val="fr-FR"/>
        </w:rPr>
        <w:t>e</w:t>
      </w:r>
      <w:r w:rsidR="004F670B">
        <w:rPr>
          <w:color w:val="000000"/>
          <w:szCs w:val="22"/>
          <w:lang w:val="fr-FR"/>
        </w:rPr>
        <w:t>”</w:t>
      </w:r>
      <w:r w:rsidRPr="00FD0345">
        <w:rPr>
          <w:color w:val="000000"/>
          <w:szCs w:val="22"/>
          <w:lang w:val="fr-FR"/>
        </w:rPr>
        <w:t xml:space="preserve"> du projet de norme sur la chaîne de blocs qui est actuellement élaborée par l</w:t>
      </w:r>
      <w:r w:rsidR="006D0F34">
        <w:rPr>
          <w:color w:val="000000"/>
          <w:szCs w:val="22"/>
          <w:lang w:val="fr-FR"/>
        </w:rPr>
        <w:t>’</w:t>
      </w:r>
      <w:r w:rsidRPr="00FD0345">
        <w:rPr>
          <w:color w:val="000000"/>
          <w:szCs w:val="22"/>
          <w:lang w:val="fr-FR"/>
        </w:rPr>
        <w:t>équipe d</w:t>
      </w:r>
      <w:r w:rsidR="006D0F34">
        <w:rPr>
          <w:color w:val="000000"/>
          <w:szCs w:val="22"/>
          <w:lang w:val="fr-FR"/>
        </w:rPr>
        <w:t>’</w:t>
      </w:r>
      <w:r w:rsidRPr="00FD0345">
        <w:rPr>
          <w:color w:val="000000"/>
          <w:szCs w:val="22"/>
          <w:lang w:val="fr-FR"/>
        </w:rPr>
        <w:t>experts.</w:t>
      </w:r>
    </w:p>
    <w:p w14:paraId="0986891D" w14:textId="3D826401" w:rsidR="004F3D9E" w:rsidRPr="00FD0345" w:rsidRDefault="005E3E6D" w:rsidP="002F58DD">
      <w:pPr>
        <w:pStyle w:val="ONUMFS"/>
        <w:tabs>
          <w:tab w:val="num" w:pos="567"/>
        </w:tabs>
        <w:rPr>
          <w:lang w:val="fr-FR"/>
        </w:rPr>
      </w:pPr>
      <w:r w:rsidRPr="00FD0345">
        <w:rPr>
          <w:lang w:val="fr-FR"/>
        </w:rPr>
        <w:fldChar w:fldCharType="begin"/>
      </w:r>
      <w:r w:rsidRPr="00FD0345">
        <w:rPr>
          <w:lang w:val="fr-FR"/>
        </w:rPr>
        <w:instrText xml:space="preserve"> AUTONUM  </w:instrText>
      </w:r>
      <w:r w:rsidRPr="00FD0345">
        <w:rPr>
          <w:lang w:val="fr-FR"/>
        </w:rPr>
        <w:fldChar w:fldCharType="end"/>
      </w:r>
      <w:r w:rsidRPr="00FD0345">
        <w:rPr>
          <w:lang w:val="fr-FR"/>
        </w:rPr>
        <w:tab/>
      </w:r>
      <w:r w:rsidR="002F58DD" w:rsidRPr="00FD0345">
        <w:rPr>
          <w:color w:val="000000"/>
          <w:lang w:val="fr-FR"/>
        </w:rPr>
        <w:t>Durant la troisième série de discussions, des précisions ont été apportées sur les possibilités d</w:t>
      </w:r>
      <w:r w:rsidR="006D0F34">
        <w:rPr>
          <w:color w:val="000000"/>
          <w:lang w:val="fr-FR"/>
        </w:rPr>
        <w:t>’</w:t>
      </w:r>
      <w:r w:rsidR="00CE1A11">
        <w:rPr>
          <w:color w:val="000000"/>
          <w:lang w:val="fr-FR"/>
        </w:rPr>
        <w:t xml:space="preserve">utilisation </w:t>
      </w:r>
      <w:r w:rsidR="002F58DD" w:rsidRPr="00FD0345">
        <w:rPr>
          <w:color w:val="000000"/>
          <w:lang w:val="fr-FR"/>
        </w:rPr>
        <w:t>de la chaîne de blocs dans le domaine de la propriété intellectuelle et les coresponsables de l</w:t>
      </w:r>
      <w:r w:rsidR="006D0F34">
        <w:rPr>
          <w:color w:val="000000"/>
          <w:lang w:val="fr-FR"/>
        </w:rPr>
        <w:t>’</w:t>
      </w:r>
      <w:r w:rsidR="002F58DD" w:rsidRPr="00FD0345">
        <w:rPr>
          <w:color w:val="000000"/>
          <w:lang w:val="fr-FR"/>
        </w:rPr>
        <w:t>équipe d</w:t>
      </w:r>
      <w:r w:rsidR="006D0F34">
        <w:rPr>
          <w:color w:val="000000"/>
          <w:lang w:val="fr-FR"/>
        </w:rPr>
        <w:t>’</w:t>
      </w:r>
      <w:r w:rsidR="002F58DD" w:rsidRPr="00FD0345">
        <w:rPr>
          <w:color w:val="000000"/>
          <w:lang w:val="fr-FR"/>
        </w:rPr>
        <w:t>experts ont élaboré un modèle à l</w:t>
      </w:r>
      <w:r w:rsidR="006D0F34">
        <w:rPr>
          <w:color w:val="000000"/>
          <w:lang w:val="fr-FR"/>
        </w:rPr>
        <w:t>’</w:t>
      </w:r>
      <w:r w:rsidR="002F58DD" w:rsidRPr="00FD0345">
        <w:rPr>
          <w:color w:val="000000"/>
          <w:lang w:val="fr-FR"/>
        </w:rPr>
        <w:t>appui de cette tâche.</w:t>
      </w:r>
      <w:r w:rsidR="007126B3" w:rsidRPr="002D3826">
        <w:rPr>
          <w:color w:val="000000"/>
          <w:lang w:val="fr-FR"/>
        </w:rPr>
        <w:t xml:space="preserve"> </w:t>
      </w:r>
      <w:r w:rsidR="003D32D0" w:rsidRPr="002D3826">
        <w:rPr>
          <w:color w:val="000000"/>
          <w:lang w:val="fr-FR"/>
        </w:rPr>
        <w:t xml:space="preserve"> </w:t>
      </w:r>
      <w:r w:rsidR="00204A78" w:rsidRPr="00FD0345">
        <w:rPr>
          <w:lang w:val="fr-FR"/>
        </w:rPr>
        <w:t>Plus précisément, le thème de l</w:t>
      </w:r>
      <w:r w:rsidR="006D0F34">
        <w:rPr>
          <w:lang w:val="fr-FR"/>
        </w:rPr>
        <w:t>’</w:t>
      </w:r>
      <w:r w:rsidR="00204A78" w:rsidRPr="00FD0345">
        <w:rPr>
          <w:lang w:val="fr-FR"/>
        </w:rPr>
        <w:t>application des droits a été choisi comme possibilité d</w:t>
      </w:r>
      <w:r w:rsidR="006D0F34">
        <w:rPr>
          <w:lang w:val="fr-FR"/>
        </w:rPr>
        <w:t>’</w:t>
      </w:r>
      <w:r w:rsidR="00204A78" w:rsidRPr="00FD0345">
        <w:rPr>
          <w:lang w:val="fr-FR"/>
        </w:rPr>
        <w:t>utilisation, avec trois</w:t>
      </w:r>
      <w:r w:rsidR="00C47B70">
        <w:rPr>
          <w:lang w:val="fr-FR"/>
        </w:rPr>
        <w:t> </w:t>
      </w:r>
      <w:r w:rsidR="00204A78" w:rsidRPr="00FD0345">
        <w:rPr>
          <w:lang w:val="fr-FR"/>
        </w:rPr>
        <w:t>exemples précis présentant des avantages tangibles pour l</w:t>
      </w:r>
      <w:r w:rsidR="006D0F34">
        <w:rPr>
          <w:lang w:val="fr-FR"/>
        </w:rPr>
        <w:t>’</w:t>
      </w:r>
      <w:r w:rsidR="00204A78" w:rsidRPr="00FD0345">
        <w:rPr>
          <w:lang w:val="fr-FR"/>
        </w:rPr>
        <w:t xml:space="preserve">écosystème de la propriété intellectuelle et une pertinence pour le développement de la norme.  Ces éléments ont été publiés </w:t>
      </w:r>
      <w:r w:rsidR="00CE1A11">
        <w:rPr>
          <w:lang w:val="fr-FR"/>
        </w:rPr>
        <w:t>dans</w:t>
      </w:r>
      <w:r w:rsidR="00204A78" w:rsidRPr="00FD0345">
        <w:rPr>
          <w:lang w:val="fr-FR"/>
        </w:rPr>
        <w:t xml:space="preserve"> l</w:t>
      </w:r>
      <w:r w:rsidR="006D0F34">
        <w:rPr>
          <w:lang w:val="fr-FR"/>
        </w:rPr>
        <w:t>’</w:t>
      </w:r>
      <w:r w:rsidR="00204A78" w:rsidRPr="00FD0345">
        <w:rPr>
          <w:lang w:val="fr-FR"/>
        </w:rPr>
        <w:t>espace Wiki de l</w:t>
      </w:r>
      <w:r w:rsidR="006D0F34">
        <w:rPr>
          <w:lang w:val="fr-FR"/>
        </w:rPr>
        <w:t>’</w:t>
      </w:r>
      <w:r w:rsidR="00204A78" w:rsidRPr="00FD0345">
        <w:rPr>
          <w:lang w:val="fr-FR"/>
        </w:rPr>
        <w:t>équipe d</w:t>
      </w:r>
      <w:r w:rsidR="006D0F34">
        <w:rPr>
          <w:lang w:val="fr-FR"/>
        </w:rPr>
        <w:t>’</w:t>
      </w:r>
      <w:r w:rsidR="00204A78" w:rsidRPr="00FD0345">
        <w:rPr>
          <w:lang w:val="fr-FR"/>
        </w:rPr>
        <w:t>experts</w:t>
      </w:r>
      <w:r w:rsidR="00683CD2" w:rsidRPr="00FD0345">
        <w:rPr>
          <w:lang w:val="fr-FR"/>
        </w:rPr>
        <w:t>.</w:t>
      </w:r>
    </w:p>
    <w:p w14:paraId="7D9388D6" w14:textId="428820F3" w:rsidR="004F3D9E" w:rsidRPr="00FD0345" w:rsidRDefault="005E3E6D" w:rsidP="00192667">
      <w:pPr>
        <w:pStyle w:val="ONUMFS"/>
        <w:tabs>
          <w:tab w:val="num" w:pos="567"/>
        </w:tabs>
        <w:rPr>
          <w:lang w:val="fr-FR"/>
        </w:rPr>
      </w:pPr>
      <w:r w:rsidRPr="00FD0345">
        <w:rPr>
          <w:szCs w:val="22"/>
          <w:lang w:val="fr-FR"/>
        </w:rPr>
        <w:fldChar w:fldCharType="begin"/>
      </w:r>
      <w:r w:rsidRPr="00FD0345">
        <w:rPr>
          <w:szCs w:val="22"/>
          <w:lang w:val="fr-FR"/>
        </w:rPr>
        <w:instrText xml:space="preserve"> AUTONUM  </w:instrText>
      </w:r>
      <w:r w:rsidRPr="00FD0345">
        <w:rPr>
          <w:szCs w:val="22"/>
          <w:lang w:val="fr-FR"/>
        </w:rPr>
        <w:fldChar w:fldCharType="end"/>
      </w:r>
      <w:r w:rsidRPr="00FD0345">
        <w:rPr>
          <w:szCs w:val="22"/>
          <w:lang w:val="fr-FR"/>
        </w:rPr>
        <w:tab/>
      </w:r>
      <w:r w:rsidR="00204A78" w:rsidRPr="00FD0345">
        <w:rPr>
          <w:szCs w:val="22"/>
          <w:lang w:val="fr-FR"/>
        </w:rPr>
        <w:t>Durant la troisième série de discussions</w:t>
      </w:r>
      <w:r w:rsidR="00204A78" w:rsidRPr="00FD0345">
        <w:rPr>
          <w:lang w:val="fr-FR"/>
        </w:rPr>
        <w:t>,</w:t>
      </w:r>
      <w:r w:rsidR="00204A78" w:rsidRPr="00FD0345">
        <w:rPr>
          <w:szCs w:val="22"/>
          <w:lang w:val="fr-FR"/>
        </w:rPr>
        <w:t xml:space="preserve"> les responsables de l</w:t>
      </w:r>
      <w:r w:rsidR="006D0F34">
        <w:rPr>
          <w:szCs w:val="22"/>
          <w:lang w:val="fr-FR"/>
        </w:rPr>
        <w:t>’</w:t>
      </w:r>
      <w:r w:rsidR="00204A78" w:rsidRPr="00FD0345">
        <w:rPr>
          <w:szCs w:val="22"/>
          <w:lang w:val="fr-FR"/>
        </w:rPr>
        <w:t>équipe d</w:t>
      </w:r>
      <w:r w:rsidR="006D0F34">
        <w:rPr>
          <w:szCs w:val="22"/>
          <w:lang w:val="fr-FR"/>
        </w:rPr>
        <w:t>’</w:t>
      </w:r>
      <w:r w:rsidR="00204A78" w:rsidRPr="00FD0345">
        <w:rPr>
          <w:szCs w:val="22"/>
          <w:lang w:val="fr-FR"/>
        </w:rPr>
        <w:t xml:space="preserve">experts ont </w:t>
      </w:r>
      <w:r w:rsidR="008A6ED0">
        <w:rPr>
          <w:szCs w:val="22"/>
          <w:lang w:val="fr-FR"/>
        </w:rPr>
        <w:t>modifié le</w:t>
      </w:r>
      <w:r w:rsidR="00204A78" w:rsidRPr="00FD0345">
        <w:rPr>
          <w:szCs w:val="22"/>
          <w:lang w:val="fr-FR"/>
        </w:rPr>
        <w:t xml:space="preserve"> projet de norme </w:t>
      </w:r>
      <w:r w:rsidR="008A6ED0">
        <w:rPr>
          <w:szCs w:val="22"/>
          <w:lang w:val="fr-FR"/>
        </w:rPr>
        <w:t>compte tenu des</w:t>
      </w:r>
      <w:r w:rsidR="00204A78" w:rsidRPr="00FD0345">
        <w:rPr>
          <w:szCs w:val="22"/>
          <w:lang w:val="fr-FR"/>
        </w:rPr>
        <w:t xml:space="preserve"> résultats de la sept</w:t>
      </w:r>
      <w:r w:rsidR="006D0F34">
        <w:rPr>
          <w:szCs w:val="22"/>
          <w:lang w:val="fr-FR"/>
        </w:rPr>
        <w:t>ième session</w:t>
      </w:r>
      <w:r w:rsidR="004F670B" w:rsidRPr="00FD0345">
        <w:rPr>
          <w:szCs w:val="22"/>
          <w:lang w:val="fr-FR"/>
        </w:rPr>
        <w:t xml:space="preserve"> du</w:t>
      </w:r>
      <w:r w:rsidR="004F670B">
        <w:rPr>
          <w:szCs w:val="22"/>
          <w:lang w:val="fr-FR"/>
        </w:rPr>
        <w:t> </w:t>
      </w:r>
      <w:r w:rsidR="004F670B" w:rsidRPr="00FD0345">
        <w:rPr>
          <w:szCs w:val="22"/>
          <w:lang w:val="fr-FR"/>
        </w:rPr>
        <w:t>CWS</w:t>
      </w:r>
      <w:r w:rsidR="008A6ED0">
        <w:rPr>
          <w:szCs w:val="22"/>
          <w:lang w:val="fr-FR"/>
        </w:rPr>
        <w:t xml:space="preserve"> et de l</w:t>
      </w:r>
      <w:r w:rsidR="00204A78" w:rsidRPr="00FD0345">
        <w:rPr>
          <w:szCs w:val="22"/>
          <w:lang w:val="fr-FR"/>
        </w:rPr>
        <w:t xml:space="preserve">a réunion </w:t>
      </w:r>
      <w:r w:rsidR="004B1DC3" w:rsidRPr="00FD0345">
        <w:rPr>
          <w:szCs w:val="22"/>
          <w:lang w:val="fr-FR"/>
        </w:rPr>
        <w:t>physique</w:t>
      </w:r>
      <w:r w:rsidR="00204A78" w:rsidRPr="00FD0345">
        <w:rPr>
          <w:szCs w:val="22"/>
          <w:lang w:val="fr-FR"/>
        </w:rPr>
        <w:t>.</w:t>
      </w:r>
    </w:p>
    <w:p w14:paraId="24E446CD" w14:textId="77777777" w:rsidR="004F3D9E" w:rsidRPr="00FD0345" w:rsidRDefault="00204A78" w:rsidP="00192667">
      <w:pPr>
        <w:pStyle w:val="Heading3"/>
        <w:ind w:left="0"/>
        <w:rPr>
          <w:lang w:val="fr-FR"/>
        </w:rPr>
      </w:pPr>
      <w:r w:rsidRPr="00FD0345">
        <w:rPr>
          <w:lang w:val="fr-FR"/>
        </w:rPr>
        <w:t>Quatrième série de discussions</w:t>
      </w:r>
    </w:p>
    <w:p w14:paraId="457204F2" w14:textId="76F33AF9" w:rsidR="004F670B" w:rsidRDefault="005E3E6D" w:rsidP="004B1DC3">
      <w:pPr>
        <w:pStyle w:val="ONUMFS"/>
        <w:tabs>
          <w:tab w:val="num" w:pos="567"/>
        </w:tabs>
        <w:rPr>
          <w:szCs w:val="22"/>
          <w:lang w:val="fr-FR"/>
        </w:rPr>
      </w:pPr>
      <w:r w:rsidRPr="00FD0345">
        <w:rPr>
          <w:szCs w:val="22"/>
          <w:lang w:val="fr-FR"/>
        </w:rPr>
        <w:lastRenderedPageBreak/>
        <w:fldChar w:fldCharType="begin"/>
      </w:r>
      <w:r w:rsidRPr="00FD0345">
        <w:rPr>
          <w:szCs w:val="22"/>
          <w:lang w:val="fr-FR"/>
        </w:rPr>
        <w:instrText xml:space="preserve"> AUTONUM  </w:instrText>
      </w:r>
      <w:r w:rsidRPr="00FD0345">
        <w:rPr>
          <w:szCs w:val="22"/>
          <w:lang w:val="fr-FR"/>
        </w:rPr>
        <w:fldChar w:fldCharType="end"/>
      </w:r>
      <w:r w:rsidRPr="00FD0345">
        <w:rPr>
          <w:szCs w:val="22"/>
          <w:lang w:val="fr-FR"/>
        </w:rPr>
        <w:tab/>
      </w:r>
      <w:r w:rsidR="004B1DC3" w:rsidRPr="00FD0345">
        <w:rPr>
          <w:color w:val="000000"/>
          <w:szCs w:val="22"/>
          <w:lang w:val="fr-FR"/>
        </w:rPr>
        <w:t xml:space="preserve">En </w:t>
      </w:r>
      <w:r w:rsidR="004F670B" w:rsidRPr="00FD0345">
        <w:rPr>
          <w:color w:val="000000"/>
          <w:szCs w:val="22"/>
          <w:lang w:val="fr-FR"/>
        </w:rPr>
        <w:t>mars</w:t>
      </w:r>
      <w:r w:rsidR="004F670B">
        <w:rPr>
          <w:color w:val="000000"/>
          <w:szCs w:val="22"/>
          <w:lang w:val="fr-FR"/>
        </w:rPr>
        <w:t> </w:t>
      </w:r>
      <w:r w:rsidR="004F670B" w:rsidRPr="00FD0345">
        <w:rPr>
          <w:color w:val="000000"/>
          <w:szCs w:val="22"/>
          <w:lang w:val="fr-FR"/>
        </w:rPr>
        <w:t>20</w:t>
      </w:r>
      <w:r w:rsidR="004B1DC3" w:rsidRPr="00FD0345">
        <w:rPr>
          <w:color w:val="000000"/>
          <w:szCs w:val="22"/>
          <w:lang w:val="fr-FR"/>
        </w:rPr>
        <w:t xml:space="preserve">20, la quatrième série de discussions a commencé avec la rédaction de la nouvelle norme sur la chaîne de blocs </w:t>
      </w:r>
      <w:r w:rsidR="00650B16">
        <w:rPr>
          <w:color w:val="000000"/>
          <w:szCs w:val="22"/>
          <w:lang w:val="fr-FR"/>
        </w:rPr>
        <w:t>et son application aux données en matière de</w:t>
      </w:r>
      <w:r w:rsidR="004B1DC3" w:rsidRPr="00FD0345">
        <w:rPr>
          <w:color w:val="000000"/>
          <w:szCs w:val="22"/>
          <w:lang w:val="fr-FR"/>
        </w:rPr>
        <w:t xml:space="preserve"> propriété intellectuelle.  La première version (v0.1) intègre la terminologie et les définitions tiré</w:t>
      </w:r>
      <w:r w:rsidR="002D3826">
        <w:rPr>
          <w:color w:val="000000"/>
          <w:szCs w:val="22"/>
          <w:lang w:val="fr-FR"/>
        </w:rPr>
        <w:t>es</w:t>
      </w:r>
      <w:r w:rsidR="004B1DC3" w:rsidRPr="00FD0345">
        <w:rPr>
          <w:color w:val="000000"/>
          <w:szCs w:val="22"/>
          <w:lang w:val="fr-FR"/>
        </w:rPr>
        <w:t xml:space="preserve"> des rapports ou</w:t>
      </w:r>
      <w:r w:rsidR="00650B16">
        <w:rPr>
          <w:color w:val="000000"/>
          <w:szCs w:val="22"/>
          <w:lang w:val="fr-FR"/>
        </w:rPr>
        <w:t xml:space="preserve"> des</w:t>
      </w:r>
      <w:r w:rsidR="004B1DC3" w:rsidRPr="00FD0345">
        <w:rPr>
          <w:color w:val="000000"/>
          <w:szCs w:val="22"/>
          <w:lang w:val="fr-FR"/>
        </w:rPr>
        <w:t xml:space="preserve"> normes de l</w:t>
      </w:r>
      <w:r w:rsidR="006D0F34">
        <w:rPr>
          <w:color w:val="000000"/>
          <w:szCs w:val="22"/>
          <w:lang w:val="fr-FR"/>
        </w:rPr>
        <w:t>’</w:t>
      </w:r>
      <w:r w:rsidR="004B1DC3" w:rsidRPr="00FD0345">
        <w:rPr>
          <w:color w:val="000000"/>
          <w:szCs w:val="22"/>
          <w:lang w:val="fr-FR"/>
        </w:rPr>
        <w:t>ISO, de l</w:t>
      </w:r>
      <w:r w:rsidR="006D0F34">
        <w:rPr>
          <w:color w:val="000000"/>
          <w:szCs w:val="22"/>
          <w:lang w:val="fr-FR"/>
        </w:rPr>
        <w:t>’</w:t>
      </w:r>
      <w:r w:rsidR="004B1DC3" w:rsidRPr="00FD0345">
        <w:rPr>
          <w:color w:val="000000"/>
          <w:szCs w:val="22"/>
          <w:lang w:val="fr-FR"/>
        </w:rPr>
        <w:t>UIT et du National Institute of Standards and Technology (NIST) des États</w:t>
      </w:r>
      <w:r w:rsidR="006D0F34">
        <w:rPr>
          <w:color w:val="000000"/>
          <w:szCs w:val="22"/>
          <w:lang w:val="fr-FR"/>
        </w:rPr>
        <w:t>-</w:t>
      </w:r>
      <w:r w:rsidR="004B1DC3" w:rsidRPr="00FD0345">
        <w:rPr>
          <w:color w:val="000000"/>
          <w:szCs w:val="22"/>
          <w:lang w:val="fr-FR"/>
        </w:rPr>
        <w:t>Unis d</w:t>
      </w:r>
      <w:r w:rsidR="006D0F34">
        <w:rPr>
          <w:color w:val="000000"/>
          <w:szCs w:val="22"/>
          <w:lang w:val="fr-FR"/>
        </w:rPr>
        <w:t>’</w:t>
      </w:r>
      <w:r w:rsidR="004B1DC3" w:rsidRPr="00FD0345">
        <w:rPr>
          <w:color w:val="000000"/>
          <w:szCs w:val="22"/>
          <w:lang w:val="fr-FR"/>
        </w:rPr>
        <w:t>Amérique.</w:t>
      </w:r>
      <w:r w:rsidR="00683CD2" w:rsidRPr="002D3826">
        <w:rPr>
          <w:color w:val="000000"/>
          <w:lang w:val="fr-FR"/>
        </w:rPr>
        <w:t xml:space="preserve">  </w:t>
      </w:r>
      <w:r w:rsidR="004B1DC3" w:rsidRPr="00FD0345">
        <w:rPr>
          <w:color w:val="000000"/>
          <w:szCs w:val="22"/>
          <w:lang w:val="fr-FR"/>
        </w:rPr>
        <w:t>Les sections ont été structurées à partir de la table des matières convenue lors de la réunion physique de l</w:t>
      </w:r>
      <w:r w:rsidR="006D0F34">
        <w:rPr>
          <w:color w:val="000000"/>
          <w:szCs w:val="22"/>
          <w:lang w:val="fr-FR"/>
        </w:rPr>
        <w:t>’</w:t>
      </w:r>
      <w:r w:rsidR="004B1DC3" w:rsidRPr="00FD0345">
        <w:rPr>
          <w:color w:val="000000"/>
          <w:szCs w:val="22"/>
          <w:lang w:val="fr-FR"/>
        </w:rPr>
        <w:t>équipe d</w:t>
      </w:r>
      <w:r w:rsidR="006D0F34">
        <w:rPr>
          <w:color w:val="000000"/>
          <w:szCs w:val="22"/>
          <w:lang w:val="fr-FR"/>
        </w:rPr>
        <w:t>’</w:t>
      </w:r>
      <w:r w:rsidR="004B1DC3" w:rsidRPr="00FD0345">
        <w:rPr>
          <w:color w:val="000000"/>
          <w:szCs w:val="22"/>
          <w:lang w:val="fr-FR"/>
        </w:rPr>
        <w:t xml:space="preserve">experts de </w:t>
      </w:r>
      <w:r w:rsidR="004F670B" w:rsidRPr="00FD0345">
        <w:rPr>
          <w:color w:val="000000"/>
          <w:szCs w:val="22"/>
          <w:lang w:val="fr-FR"/>
        </w:rPr>
        <w:t>mai</w:t>
      </w:r>
      <w:r w:rsidR="004F670B">
        <w:rPr>
          <w:color w:val="000000"/>
          <w:szCs w:val="22"/>
          <w:lang w:val="fr-FR"/>
        </w:rPr>
        <w:t> </w:t>
      </w:r>
      <w:r w:rsidR="004F670B" w:rsidRPr="00FD0345">
        <w:rPr>
          <w:color w:val="000000"/>
          <w:szCs w:val="22"/>
          <w:lang w:val="fr-FR"/>
        </w:rPr>
        <w:t>20</w:t>
      </w:r>
      <w:r w:rsidR="004B1DC3" w:rsidRPr="00FD0345">
        <w:rPr>
          <w:color w:val="000000"/>
          <w:szCs w:val="22"/>
          <w:lang w:val="fr-FR"/>
        </w:rPr>
        <w:t>19.</w:t>
      </w:r>
    </w:p>
    <w:p w14:paraId="3C3A8A16" w14:textId="38C9D082" w:rsidR="004F3D9E" w:rsidRPr="00FD0345" w:rsidRDefault="005E3E6D" w:rsidP="004B1DC3">
      <w:pPr>
        <w:pStyle w:val="ONUMFS"/>
        <w:tabs>
          <w:tab w:val="num" w:pos="567"/>
        </w:tabs>
        <w:rPr>
          <w:szCs w:val="22"/>
          <w:lang w:val="fr-FR"/>
        </w:rPr>
      </w:pPr>
      <w:r w:rsidRPr="00FD0345">
        <w:rPr>
          <w:szCs w:val="22"/>
          <w:lang w:val="fr-FR"/>
        </w:rPr>
        <w:fldChar w:fldCharType="begin"/>
      </w:r>
      <w:r w:rsidRPr="00FD0345">
        <w:rPr>
          <w:szCs w:val="22"/>
          <w:lang w:val="fr-FR"/>
        </w:rPr>
        <w:instrText xml:space="preserve"> AUTONUM  </w:instrText>
      </w:r>
      <w:r w:rsidRPr="00FD0345">
        <w:rPr>
          <w:szCs w:val="22"/>
          <w:lang w:val="fr-FR"/>
        </w:rPr>
        <w:fldChar w:fldCharType="end"/>
      </w:r>
      <w:r w:rsidRPr="00FD0345">
        <w:rPr>
          <w:szCs w:val="22"/>
          <w:lang w:val="fr-FR"/>
        </w:rPr>
        <w:tab/>
      </w:r>
      <w:r w:rsidR="004B1DC3" w:rsidRPr="00FD0345">
        <w:rPr>
          <w:color w:val="000000"/>
          <w:szCs w:val="22"/>
          <w:lang w:val="fr-FR"/>
        </w:rPr>
        <w:t>Les coresponsables de l</w:t>
      </w:r>
      <w:r w:rsidR="006D0F34">
        <w:rPr>
          <w:color w:val="000000"/>
          <w:szCs w:val="22"/>
          <w:lang w:val="fr-FR"/>
        </w:rPr>
        <w:t>’</w:t>
      </w:r>
      <w:r w:rsidR="004B1DC3" w:rsidRPr="00FD0345">
        <w:rPr>
          <w:color w:val="000000"/>
          <w:szCs w:val="22"/>
          <w:lang w:val="fr-FR"/>
        </w:rPr>
        <w:t>équipe d</w:t>
      </w:r>
      <w:r w:rsidR="006D0F34">
        <w:rPr>
          <w:color w:val="000000"/>
          <w:szCs w:val="22"/>
          <w:lang w:val="fr-FR"/>
        </w:rPr>
        <w:t>’</w:t>
      </w:r>
      <w:r w:rsidR="004B1DC3" w:rsidRPr="00FD0345">
        <w:rPr>
          <w:color w:val="000000"/>
          <w:szCs w:val="22"/>
          <w:lang w:val="fr-FR"/>
        </w:rPr>
        <w:t>experts et le Bureau international se sont réunis pour examiner un projet de composition de la norme et le projet de livre blanc sur la chaîne de blocs pour l</w:t>
      </w:r>
      <w:r w:rsidR="006D0F34">
        <w:rPr>
          <w:color w:val="000000"/>
          <w:szCs w:val="22"/>
          <w:lang w:val="fr-FR"/>
        </w:rPr>
        <w:t>’</w:t>
      </w:r>
      <w:r w:rsidR="004B1DC3" w:rsidRPr="00FD0345">
        <w:rPr>
          <w:color w:val="000000"/>
          <w:szCs w:val="22"/>
          <w:lang w:val="fr-FR"/>
        </w:rPr>
        <w:t>ensemble de l</w:t>
      </w:r>
      <w:r w:rsidR="006D0F34">
        <w:rPr>
          <w:color w:val="000000"/>
          <w:szCs w:val="22"/>
          <w:lang w:val="fr-FR"/>
        </w:rPr>
        <w:t>’</w:t>
      </w:r>
      <w:r w:rsidR="004B1DC3" w:rsidRPr="00FD0345">
        <w:rPr>
          <w:color w:val="000000"/>
          <w:szCs w:val="22"/>
          <w:lang w:val="fr-FR"/>
        </w:rPr>
        <w:t>écosystème de la propriété intellectuelle afin d</w:t>
      </w:r>
      <w:r w:rsidR="006D0F34">
        <w:rPr>
          <w:color w:val="000000"/>
          <w:szCs w:val="22"/>
          <w:lang w:val="fr-FR"/>
        </w:rPr>
        <w:t>’</w:t>
      </w:r>
      <w:r w:rsidR="004B1DC3" w:rsidRPr="00FD0345">
        <w:rPr>
          <w:color w:val="000000"/>
          <w:szCs w:val="22"/>
          <w:lang w:val="fr-FR"/>
        </w:rPr>
        <w:t>alimenter les travaux futurs de l</w:t>
      </w:r>
      <w:r w:rsidR="006D0F34">
        <w:rPr>
          <w:color w:val="000000"/>
          <w:szCs w:val="22"/>
          <w:lang w:val="fr-FR"/>
        </w:rPr>
        <w:t>’</w:t>
      </w:r>
      <w:r w:rsidR="004B1DC3" w:rsidRPr="00FD0345">
        <w:rPr>
          <w:color w:val="000000"/>
          <w:szCs w:val="22"/>
          <w:lang w:val="fr-FR"/>
        </w:rPr>
        <w:t>équipe d</w:t>
      </w:r>
      <w:r w:rsidR="006D0F34">
        <w:rPr>
          <w:color w:val="000000"/>
          <w:szCs w:val="22"/>
          <w:lang w:val="fr-FR"/>
        </w:rPr>
        <w:t>’</w:t>
      </w:r>
      <w:r w:rsidR="004B1DC3" w:rsidRPr="00FD0345">
        <w:rPr>
          <w:color w:val="000000"/>
          <w:szCs w:val="22"/>
          <w:lang w:val="fr-FR"/>
        </w:rPr>
        <w:t>experts.</w:t>
      </w:r>
      <w:r w:rsidR="00683CD2" w:rsidRPr="002D3826">
        <w:rPr>
          <w:color w:val="000000"/>
          <w:lang w:val="fr-FR"/>
        </w:rPr>
        <w:t xml:space="preserve">  </w:t>
      </w:r>
      <w:r w:rsidR="004B1DC3" w:rsidRPr="00FD0345">
        <w:rPr>
          <w:color w:val="000000"/>
          <w:szCs w:val="22"/>
          <w:lang w:val="fr-FR"/>
        </w:rPr>
        <w:t>La phase initiale du projet comprend la collecte d</w:t>
      </w:r>
      <w:r w:rsidR="006D0F34">
        <w:rPr>
          <w:color w:val="000000"/>
          <w:szCs w:val="22"/>
          <w:lang w:val="fr-FR"/>
        </w:rPr>
        <w:t>’</w:t>
      </w:r>
      <w:r w:rsidR="004B1DC3" w:rsidRPr="00FD0345">
        <w:rPr>
          <w:color w:val="000000"/>
          <w:szCs w:val="22"/>
          <w:lang w:val="fr-FR"/>
        </w:rPr>
        <w:t xml:space="preserve">informations auprès des offices de propriété intellectuelle et des parties prenantes du secteur de la propriété intellectuelle concernant leurs analyses de rentabilité, leurs activités et leur plan dans le domaine de la chaîne de blocs </w:t>
      </w:r>
      <w:r w:rsidR="004F2310">
        <w:rPr>
          <w:color w:val="000000"/>
          <w:szCs w:val="22"/>
          <w:lang w:val="fr-FR"/>
        </w:rPr>
        <w:t>et de son application aux données en matière de</w:t>
      </w:r>
      <w:r w:rsidR="004B1DC3" w:rsidRPr="00FD0345">
        <w:rPr>
          <w:color w:val="000000"/>
          <w:szCs w:val="22"/>
          <w:lang w:val="fr-FR"/>
        </w:rPr>
        <w:t xml:space="preserve"> propriété intellectuelle.  Le Bureau international a établi l</w:t>
      </w:r>
      <w:r w:rsidR="006D0F34">
        <w:rPr>
          <w:color w:val="000000"/>
          <w:szCs w:val="22"/>
          <w:lang w:val="fr-FR"/>
        </w:rPr>
        <w:t>’</w:t>
      </w:r>
      <w:r w:rsidR="004F2310">
        <w:rPr>
          <w:color w:val="000000"/>
          <w:szCs w:val="22"/>
          <w:lang w:val="fr-FR"/>
        </w:rPr>
        <w:t>enquête en tenant compte de</w:t>
      </w:r>
      <w:r w:rsidR="004B1DC3" w:rsidRPr="00FD0345">
        <w:rPr>
          <w:color w:val="000000"/>
          <w:szCs w:val="22"/>
          <w:lang w:val="fr-FR"/>
        </w:rPr>
        <w:t xml:space="preserve"> l</w:t>
      </w:r>
      <w:r w:rsidR="006D0F34">
        <w:rPr>
          <w:color w:val="000000"/>
          <w:szCs w:val="22"/>
          <w:lang w:val="fr-FR"/>
        </w:rPr>
        <w:t>’</w:t>
      </w:r>
      <w:r w:rsidR="004B1DC3" w:rsidRPr="00FD0345">
        <w:rPr>
          <w:color w:val="000000"/>
          <w:szCs w:val="22"/>
          <w:lang w:val="fr-FR"/>
        </w:rPr>
        <w:t>enquête réalisée auprès des membres de l</w:t>
      </w:r>
      <w:r w:rsidR="006D0F34">
        <w:rPr>
          <w:color w:val="000000"/>
          <w:szCs w:val="22"/>
          <w:lang w:val="fr-FR"/>
        </w:rPr>
        <w:t>’</w:t>
      </w:r>
      <w:r w:rsidR="004B1DC3" w:rsidRPr="00FD0345">
        <w:rPr>
          <w:color w:val="000000"/>
          <w:szCs w:val="22"/>
          <w:lang w:val="fr-FR"/>
        </w:rPr>
        <w:t>équipe d</w:t>
      </w:r>
      <w:r w:rsidR="006D0F34">
        <w:rPr>
          <w:color w:val="000000"/>
          <w:szCs w:val="22"/>
          <w:lang w:val="fr-FR"/>
        </w:rPr>
        <w:t>’</w:t>
      </w:r>
      <w:r w:rsidR="004B1DC3" w:rsidRPr="00FD0345">
        <w:rPr>
          <w:color w:val="000000"/>
          <w:szCs w:val="22"/>
          <w:lang w:val="fr-FR"/>
        </w:rPr>
        <w:t>experts avant la sept</w:t>
      </w:r>
      <w:r w:rsidR="006D0F34">
        <w:rPr>
          <w:color w:val="000000"/>
          <w:szCs w:val="22"/>
          <w:lang w:val="fr-FR"/>
        </w:rPr>
        <w:t>ième session</w:t>
      </w:r>
      <w:r w:rsidR="004F670B" w:rsidRPr="00FD0345">
        <w:rPr>
          <w:color w:val="000000"/>
          <w:szCs w:val="22"/>
          <w:lang w:val="fr-FR"/>
        </w:rPr>
        <w:t xml:space="preserve"> du</w:t>
      </w:r>
      <w:r w:rsidR="004F670B">
        <w:rPr>
          <w:color w:val="000000"/>
          <w:szCs w:val="22"/>
          <w:lang w:val="fr-FR"/>
        </w:rPr>
        <w:t> </w:t>
      </w:r>
      <w:r w:rsidR="004F670B" w:rsidRPr="00FD0345">
        <w:rPr>
          <w:color w:val="000000"/>
          <w:szCs w:val="22"/>
          <w:lang w:val="fr-FR"/>
        </w:rPr>
        <w:t>CWS</w:t>
      </w:r>
      <w:r w:rsidR="004B1DC3" w:rsidRPr="00FD0345">
        <w:rPr>
          <w:color w:val="000000"/>
          <w:szCs w:val="22"/>
          <w:lang w:val="fr-FR"/>
        </w:rPr>
        <w:t>.</w:t>
      </w:r>
      <w:r w:rsidR="00683CD2" w:rsidRPr="002D3826">
        <w:rPr>
          <w:color w:val="000000"/>
          <w:lang w:val="fr-FR"/>
        </w:rPr>
        <w:t xml:space="preserve">  </w:t>
      </w:r>
      <w:r w:rsidR="004B1DC3" w:rsidRPr="00FD0345">
        <w:rPr>
          <w:color w:val="000000"/>
          <w:szCs w:val="22"/>
          <w:lang w:val="fr-FR"/>
        </w:rPr>
        <w:t>L</w:t>
      </w:r>
      <w:r w:rsidR="006D0F34">
        <w:rPr>
          <w:color w:val="000000"/>
          <w:szCs w:val="22"/>
          <w:lang w:val="fr-FR"/>
        </w:rPr>
        <w:t>’</w:t>
      </w:r>
      <w:r w:rsidR="004B1DC3" w:rsidRPr="00FD0345">
        <w:rPr>
          <w:color w:val="000000"/>
          <w:szCs w:val="22"/>
          <w:lang w:val="fr-FR"/>
        </w:rPr>
        <w:t>équipe d</w:t>
      </w:r>
      <w:r w:rsidR="006D0F34">
        <w:rPr>
          <w:color w:val="000000"/>
          <w:szCs w:val="22"/>
          <w:lang w:val="fr-FR"/>
        </w:rPr>
        <w:t>’</w:t>
      </w:r>
      <w:r w:rsidR="004B1DC3" w:rsidRPr="00FD0345">
        <w:rPr>
          <w:color w:val="000000"/>
          <w:szCs w:val="22"/>
          <w:lang w:val="fr-FR"/>
        </w:rPr>
        <w:t>experts a examiné cette enquête et a fait part de ses observations</w:t>
      </w:r>
      <w:r w:rsidR="004F2310" w:rsidRPr="004F2310">
        <w:rPr>
          <w:color w:val="000000"/>
          <w:szCs w:val="22"/>
          <w:lang w:val="fr-FR"/>
        </w:rPr>
        <w:t xml:space="preserve"> </w:t>
      </w:r>
      <w:r w:rsidR="004F2310" w:rsidRPr="00FD0345">
        <w:rPr>
          <w:color w:val="000000"/>
          <w:szCs w:val="22"/>
          <w:lang w:val="fr-FR"/>
        </w:rPr>
        <w:t>au Bureau international</w:t>
      </w:r>
      <w:r w:rsidR="004B1DC3" w:rsidRPr="00FD0345">
        <w:rPr>
          <w:color w:val="000000"/>
          <w:szCs w:val="22"/>
          <w:lang w:val="fr-FR"/>
        </w:rPr>
        <w:t>.</w:t>
      </w:r>
    </w:p>
    <w:p w14:paraId="4A94C841" w14:textId="5CCD66B5" w:rsidR="004F3D9E" w:rsidRPr="00FD0345" w:rsidRDefault="005E3E6D" w:rsidP="004338F8">
      <w:pPr>
        <w:pStyle w:val="ONUMFS"/>
        <w:tabs>
          <w:tab w:val="num" w:pos="567"/>
        </w:tabs>
        <w:rPr>
          <w:szCs w:val="22"/>
          <w:lang w:val="fr-FR"/>
        </w:rPr>
      </w:pPr>
      <w:r w:rsidRPr="00FD0345">
        <w:rPr>
          <w:szCs w:val="22"/>
          <w:lang w:val="fr-FR"/>
        </w:rPr>
        <w:fldChar w:fldCharType="begin"/>
      </w:r>
      <w:r w:rsidRPr="00FD0345">
        <w:rPr>
          <w:szCs w:val="22"/>
          <w:lang w:val="fr-FR"/>
        </w:rPr>
        <w:instrText xml:space="preserve"> AUTONUM  </w:instrText>
      </w:r>
      <w:r w:rsidRPr="00FD0345">
        <w:rPr>
          <w:szCs w:val="22"/>
          <w:lang w:val="fr-FR"/>
        </w:rPr>
        <w:fldChar w:fldCharType="end"/>
      </w:r>
      <w:r w:rsidRPr="00FD0345">
        <w:rPr>
          <w:szCs w:val="22"/>
          <w:lang w:val="fr-FR"/>
        </w:rPr>
        <w:tab/>
      </w:r>
      <w:r w:rsidR="004338F8" w:rsidRPr="00FD0345">
        <w:rPr>
          <w:color w:val="000000"/>
          <w:szCs w:val="22"/>
          <w:lang w:val="fr-FR"/>
        </w:rPr>
        <w:t xml:space="preserve">En </w:t>
      </w:r>
      <w:r w:rsidR="004F670B" w:rsidRPr="00FD0345">
        <w:rPr>
          <w:color w:val="000000"/>
          <w:szCs w:val="22"/>
          <w:lang w:val="fr-FR"/>
        </w:rPr>
        <w:t>juin</w:t>
      </w:r>
      <w:r w:rsidR="004F670B">
        <w:rPr>
          <w:color w:val="000000"/>
          <w:szCs w:val="22"/>
          <w:lang w:val="fr-FR"/>
        </w:rPr>
        <w:t> </w:t>
      </w:r>
      <w:r w:rsidR="004F670B" w:rsidRPr="00FD0345">
        <w:rPr>
          <w:color w:val="000000"/>
          <w:szCs w:val="22"/>
          <w:lang w:val="fr-FR"/>
        </w:rPr>
        <w:t>20</w:t>
      </w:r>
      <w:r w:rsidR="004338F8" w:rsidRPr="00FD0345">
        <w:rPr>
          <w:color w:val="000000"/>
          <w:szCs w:val="22"/>
          <w:lang w:val="fr-FR"/>
        </w:rPr>
        <w:t>20, l</w:t>
      </w:r>
      <w:r w:rsidR="006D0F34">
        <w:rPr>
          <w:color w:val="000000"/>
          <w:szCs w:val="22"/>
          <w:lang w:val="fr-FR"/>
        </w:rPr>
        <w:t>’</w:t>
      </w:r>
      <w:r w:rsidR="004338F8" w:rsidRPr="00FD0345">
        <w:rPr>
          <w:color w:val="000000"/>
          <w:szCs w:val="22"/>
          <w:lang w:val="fr-FR"/>
        </w:rPr>
        <w:t>équipe d</w:t>
      </w:r>
      <w:r w:rsidR="006D0F34">
        <w:rPr>
          <w:color w:val="000000"/>
          <w:szCs w:val="22"/>
          <w:lang w:val="fr-FR"/>
        </w:rPr>
        <w:t>’</w:t>
      </w:r>
      <w:r w:rsidR="004338F8" w:rsidRPr="00FD0345">
        <w:rPr>
          <w:color w:val="000000"/>
          <w:szCs w:val="22"/>
          <w:lang w:val="fr-FR"/>
        </w:rPr>
        <w:t xml:space="preserve">experts a examiné le projet de norme (v0.1) publié </w:t>
      </w:r>
      <w:r w:rsidR="004F2310">
        <w:rPr>
          <w:color w:val="000000"/>
          <w:szCs w:val="22"/>
          <w:lang w:val="fr-FR"/>
        </w:rPr>
        <w:t>dans</w:t>
      </w:r>
      <w:r w:rsidR="004338F8" w:rsidRPr="00FD0345">
        <w:rPr>
          <w:color w:val="000000"/>
          <w:szCs w:val="22"/>
          <w:lang w:val="fr-FR"/>
        </w:rPr>
        <w:t xml:space="preserve"> l</w:t>
      </w:r>
      <w:r w:rsidR="006D0F34">
        <w:rPr>
          <w:color w:val="000000"/>
          <w:szCs w:val="22"/>
          <w:lang w:val="fr-FR"/>
        </w:rPr>
        <w:t>’</w:t>
      </w:r>
      <w:r w:rsidR="004338F8" w:rsidRPr="00FD0345">
        <w:rPr>
          <w:color w:val="000000"/>
          <w:szCs w:val="22"/>
          <w:lang w:val="fr-FR"/>
        </w:rPr>
        <w:t>espace Wiki de l</w:t>
      </w:r>
      <w:r w:rsidR="006D0F34">
        <w:rPr>
          <w:color w:val="000000"/>
          <w:szCs w:val="22"/>
          <w:lang w:val="fr-FR"/>
        </w:rPr>
        <w:t>’</w:t>
      </w:r>
      <w:r w:rsidR="004338F8" w:rsidRPr="00FD0345">
        <w:rPr>
          <w:color w:val="000000"/>
          <w:szCs w:val="22"/>
          <w:lang w:val="fr-FR"/>
        </w:rPr>
        <w:t>équipe d</w:t>
      </w:r>
      <w:r w:rsidR="006D0F34">
        <w:rPr>
          <w:color w:val="000000"/>
          <w:szCs w:val="22"/>
          <w:lang w:val="fr-FR"/>
        </w:rPr>
        <w:t>’</w:t>
      </w:r>
      <w:r w:rsidR="004338F8" w:rsidRPr="00FD0345">
        <w:rPr>
          <w:color w:val="000000"/>
          <w:szCs w:val="22"/>
          <w:lang w:val="fr-FR"/>
        </w:rPr>
        <w:t>experts pour que les membres de l</w:t>
      </w:r>
      <w:r w:rsidR="006D0F34">
        <w:rPr>
          <w:color w:val="000000"/>
          <w:szCs w:val="22"/>
          <w:lang w:val="fr-FR"/>
        </w:rPr>
        <w:t>’</w:t>
      </w:r>
      <w:r w:rsidR="004338F8" w:rsidRPr="00FD0345">
        <w:rPr>
          <w:color w:val="000000"/>
          <w:szCs w:val="22"/>
          <w:lang w:val="fr-FR"/>
        </w:rPr>
        <w:t>équipe d</w:t>
      </w:r>
      <w:r w:rsidR="006D0F34">
        <w:rPr>
          <w:color w:val="000000"/>
          <w:szCs w:val="22"/>
          <w:lang w:val="fr-FR"/>
        </w:rPr>
        <w:t>’</w:t>
      </w:r>
      <w:r w:rsidR="004338F8" w:rsidRPr="00FD0345">
        <w:rPr>
          <w:color w:val="000000"/>
          <w:szCs w:val="22"/>
          <w:lang w:val="fr-FR"/>
        </w:rPr>
        <w:t>experts puissent formuler des observations avant la huit</w:t>
      </w:r>
      <w:r w:rsidR="006D0F34">
        <w:rPr>
          <w:color w:val="000000"/>
          <w:szCs w:val="22"/>
          <w:lang w:val="fr-FR"/>
        </w:rPr>
        <w:t>ième session</w:t>
      </w:r>
      <w:r w:rsidR="004F670B" w:rsidRPr="00FD0345">
        <w:rPr>
          <w:color w:val="000000"/>
          <w:szCs w:val="22"/>
          <w:lang w:val="fr-FR"/>
        </w:rPr>
        <w:t xml:space="preserve"> du</w:t>
      </w:r>
      <w:r w:rsidR="004F670B">
        <w:rPr>
          <w:color w:val="000000"/>
          <w:szCs w:val="22"/>
          <w:lang w:val="fr-FR"/>
        </w:rPr>
        <w:t> </w:t>
      </w:r>
      <w:r w:rsidR="004F670B" w:rsidRPr="00FD0345">
        <w:rPr>
          <w:color w:val="000000"/>
          <w:szCs w:val="22"/>
          <w:lang w:val="fr-FR"/>
        </w:rPr>
        <w:t>CWS</w:t>
      </w:r>
      <w:r w:rsidR="004338F8" w:rsidRPr="00FD0345">
        <w:rPr>
          <w:color w:val="000000"/>
          <w:szCs w:val="22"/>
          <w:lang w:val="fr-FR"/>
        </w:rPr>
        <w:t xml:space="preserve"> sous le titre </w:t>
      </w:r>
      <w:r w:rsidR="004F670B">
        <w:rPr>
          <w:color w:val="000000"/>
          <w:szCs w:val="22"/>
          <w:lang w:val="fr-FR"/>
        </w:rPr>
        <w:t>“</w:t>
      </w:r>
      <w:r w:rsidR="004F670B" w:rsidRPr="00FD0345">
        <w:rPr>
          <w:color w:val="000000"/>
          <w:szCs w:val="22"/>
          <w:lang w:val="fr-FR"/>
        </w:rPr>
        <w:t>R</w:t>
      </w:r>
      <w:r w:rsidR="004338F8" w:rsidRPr="00FD0345">
        <w:rPr>
          <w:color w:val="000000"/>
          <w:szCs w:val="22"/>
          <w:lang w:val="fr-FR"/>
        </w:rPr>
        <w:t>ecommandations relatives à l</w:t>
      </w:r>
      <w:r w:rsidR="006D0F34">
        <w:rPr>
          <w:color w:val="000000"/>
          <w:szCs w:val="22"/>
          <w:lang w:val="fr-FR"/>
        </w:rPr>
        <w:t>’</w:t>
      </w:r>
      <w:r w:rsidR="004F2310">
        <w:rPr>
          <w:color w:val="000000"/>
          <w:szCs w:val="22"/>
          <w:lang w:val="fr-FR"/>
        </w:rPr>
        <w:t>application de la chaîne</w:t>
      </w:r>
      <w:r w:rsidR="004338F8" w:rsidRPr="00FD0345">
        <w:rPr>
          <w:color w:val="000000"/>
          <w:szCs w:val="22"/>
          <w:lang w:val="fr-FR"/>
        </w:rPr>
        <w:t xml:space="preserve"> de blocs dans l</w:t>
      </w:r>
      <w:r w:rsidR="006D0F34">
        <w:rPr>
          <w:color w:val="000000"/>
          <w:szCs w:val="22"/>
          <w:lang w:val="fr-FR"/>
        </w:rPr>
        <w:t>’</w:t>
      </w:r>
      <w:r w:rsidR="004338F8" w:rsidRPr="00FD0345">
        <w:rPr>
          <w:color w:val="000000"/>
          <w:szCs w:val="22"/>
          <w:lang w:val="fr-FR"/>
        </w:rPr>
        <w:t>écosystème de la propriété intellectuell</w:t>
      </w:r>
      <w:r w:rsidR="004F670B" w:rsidRPr="00FD0345">
        <w:rPr>
          <w:color w:val="000000"/>
          <w:szCs w:val="22"/>
          <w:lang w:val="fr-FR"/>
        </w:rPr>
        <w:t>e</w:t>
      </w:r>
      <w:r w:rsidR="004F670B">
        <w:rPr>
          <w:color w:val="000000"/>
          <w:szCs w:val="22"/>
          <w:lang w:val="fr-FR"/>
        </w:rPr>
        <w:t>”</w:t>
      </w:r>
      <w:r w:rsidR="004338F8" w:rsidRPr="00FD0345">
        <w:rPr>
          <w:color w:val="000000"/>
          <w:szCs w:val="22"/>
          <w:lang w:val="fr-FR"/>
        </w:rPr>
        <w:t>.</w:t>
      </w:r>
      <w:r w:rsidR="00683CD2" w:rsidRPr="002D3826">
        <w:rPr>
          <w:color w:val="000000"/>
          <w:lang w:val="fr-FR"/>
        </w:rPr>
        <w:t xml:space="preserve">  </w:t>
      </w:r>
      <w:r w:rsidR="004338F8" w:rsidRPr="00FD0345">
        <w:rPr>
          <w:color w:val="000000"/>
          <w:szCs w:val="22"/>
          <w:lang w:val="fr-FR"/>
        </w:rPr>
        <w:t xml:space="preserve">Le projet de norme comprend une liste complète de définitions et de </w:t>
      </w:r>
      <w:r w:rsidR="004F2310">
        <w:rPr>
          <w:color w:val="000000"/>
          <w:szCs w:val="22"/>
          <w:lang w:val="fr-FR"/>
        </w:rPr>
        <w:t>termes relatifs à</w:t>
      </w:r>
      <w:r w:rsidR="004338F8" w:rsidRPr="00FD0345">
        <w:rPr>
          <w:color w:val="000000"/>
          <w:szCs w:val="22"/>
          <w:lang w:val="fr-FR"/>
        </w:rPr>
        <w:t xml:space="preserve"> la chaîne de blocs et </w:t>
      </w:r>
      <w:r w:rsidR="004F2310">
        <w:rPr>
          <w:color w:val="000000"/>
          <w:szCs w:val="22"/>
          <w:lang w:val="fr-FR"/>
        </w:rPr>
        <w:t xml:space="preserve">à </w:t>
      </w:r>
      <w:r w:rsidR="004338F8" w:rsidRPr="00FD0345">
        <w:rPr>
          <w:color w:val="000000"/>
          <w:szCs w:val="22"/>
          <w:lang w:val="fr-FR"/>
        </w:rPr>
        <w:t>la technologie des registres distribués, ainsi qu</w:t>
      </w:r>
      <w:r w:rsidR="006D0F34">
        <w:rPr>
          <w:color w:val="000000"/>
          <w:szCs w:val="22"/>
          <w:lang w:val="fr-FR"/>
        </w:rPr>
        <w:t>’</w:t>
      </w:r>
      <w:r w:rsidR="004338F8" w:rsidRPr="00FD0345">
        <w:rPr>
          <w:color w:val="000000"/>
          <w:szCs w:val="22"/>
          <w:lang w:val="fr-FR"/>
        </w:rPr>
        <w:t>un champ d</w:t>
      </w:r>
      <w:r w:rsidR="006D0F34">
        <w:rPr>
          <w:color w:val="000000"/>
          <w:szCs w:val="22"/>
          <w:lang w:val="fr-FR"/>
        </w:rPr>
        <w:t>’</w:t>
      </w:r>
      <w:r w:rsidR="004338F8" w:rsidRPr="00FD0345">
        <w:rPr>
          <w:color w:val="000000"/>
          <w:szCs w:val="22"/>
          <w:lang w:val="fr-FR"/>
        </w:rPr>
        <w:t>application et des objectifs affinés pour la norme.</w:t>
      </w:r>
      <w:r w:rsidR="00683CD2" w:rsidRPr="002D3826">
        <w:rPr>
          <w:color w:val="000000"/>
          <w:lang w:val="fr-FR"/>
        </w:rPr>
        <w:t xml:space="preserve">  </w:t>
      </w:r>
      <w:r w:rsidR="004338F8" w:rsidRPr="00FD0345">
        <w:rPr>
          <w:color w:val="000000"/>
          <w:szCs w:val="22"/>
          <w:lang w:val="fr-FR"/>
        </w:rPr>
        <w:t xml:space="preserve">En outre, les travaux ont commencé sur les </w:t>
      </w:r>
      <w:r w:rsidR="006D0F34" w:rsidRPr="00FD0345">
        <w:rPr>
          <w:color w:val="000000"/>
          <w:szCs w:val="22"/>
          <w:lang w:val="fr-FR"/>
        </w:rPr>
        <w:t>sections</w:t>
      </w:r>
      <w:r w:rsidR="006D0F34">
        <w:rPr>
          <w:color w:val="000000"/>
          <w:szCs w:val="22"/>
          <w:lang w:val="fr-FR"/>
        </w:rPr>
        <w:t> </w:t>
      </w:r>
      <w:r w:rsidR="006D0F34" w:rsidRPr="00FD0345">
        <w:rPr>
          <w:color w:val="000000"/>
          <w:szCs w:val="22"/>
          <w:lang w:val="fr-FR"/>
        </w:rPr>
        <w:t>4</w:t>
      </w:r>
      <w:r w:rsidR="004338F8" w:rsidRPr="00FD0345">
        <w:rPr>
          <w:color w:val="000000"/>
          <w:szCs w:val="22"/>
          <w:lang w:val="fr-FR"/>
        </w:rPr>
        <w:t xml:space="preserve"> à 7</w:t>
      </w:r>
      <w:r w:rsidR="004F2310">
        <w:rPr>
          <w:color w:val="000000"/>
          <w:szCs w:val="22"/>
          <w:lang w:val="fr-FR"/>
        </w:rPr>
        <w:t xml:space="preserve"> restantes</w:t>
      </w:r>
      <w:r w:rsidR="004338F8" w:rsidRPr="00FD0345">
        <w:rPr>
          <w:color w:val="000000"/>
          <w:szCs w:val="22"/>
          <w:lang w:val="fr-FR"/>
        </w:rPr>
        <w:t>.</w:t>
      </w:r>
      <w:r w:rsidR="00683CD2" w:rsidRPr="002D3826">
        <w:rPr>
          <w:color w:val="000000"/>
          <w:lang w:val="fr-FR"/>
        </w:rPr>
        <w:t xml:space="preserve">  </w:t>
      </w:r>
      <w:r w:rsidR="004338F8" w:rsidRPr="00FD0345">
        <w:rPr>
          <w:color w:val="000000"/>
          <w:szCs w:val="22"/>
          <w:lang w:val="fr-FR"/>
        </w:rPr>
        <w:t>Les membres de l</w:t>
      </w:r>
      <w:r w:rsidR="006D0F34">
        <w:rPr>
          <w:color w:val="000000"/>
          <w:szCs w:val="22"/>
          <w:lang w:val="fr-FR"/>
        </w:rPr>
        <w:t>’</w:t>
      </w:r>
      <w:r w:rsidR="004338F8" w:rsidRPr="00FD0345">
        <w:rPr>
          <w:color w:val="000000"/>
          <w:szCs w:val="22"/>
          <w:lang w:val="fr-FR"/>
        </w:rPr>
        <w:t>équipe d</w:t>
      </w:r>
      <w:r w:rsidR="006D0F34">
        <w:rPr>
          <w:color w:val="000000"/>
          <w:szCs w:val="22"/>
          <w:lang w:val="fr-FR"/>
        </w:rPr>
        <w:t>’</w:t>
      </w:r>
      <w:r w:rsidR="004338F8" w:rsidRPr="00FD0345">
        <w:rPr>
          <w:color w:val="000000"/>
          <w:szCs w:val="22"/>
          <w:lang w:val="fr-FR"/>
        </w:rPr>
        <w:t xml:space="preserve">experts ont été encouragés à faire part de leurs observations sur la première version (v0.1) le </w:t>
      </w:r>
      <w:r w:rsidR="004F670B" w:rsidRPr="00FD0345">
        <w:rPr>
          <w:color w:val="000000"/>
          <w:szCs w:val="22"/>
          <w:lang w:val="fr-FR"/>
        </w:rPr>
        <w:t>3</w:t>
      </w:r>
      <w:r w:rsidR="004F670B">
        <w:rPr>
          <w:color w:val="000000"/>
          <w:szCs w:val="22"/>
          <w:lang w:val="fr-FR"/>
        </w:rPr>
        <w:t> </w:t>
      </w:r>
      <w:r w:rsidR="004F670B" w:rsidRPr="00FD0345">
        <w:rPr>
          <w:color w:val="000000"/>
          <w:szCs w:val="22"/>
          <w:lang w:val="fr-FR"/>
        </w:rPr>
        <w:t>juillet</w:t>
      </w:r>
      <w:r w:rsidR="004F670B">
        <w:rPr>
          <w:color w:val="000000"/>
          <w:szCs w:val="22"/>
          <w:lang w:val="fr-FR"/>
        </w:rPr>
        <w:t> </w:t>
      </w:r>
      <w:r w:rsidR="004F670B" w:rsidRPr="00FD0345">
        <w:rPr>
          <w:color w:val="000000"/>
          <w:szCs w:val="22"/>
          <w:lang w:val="fr-FR"/>
        </w:rPr>
        <w:t>20</w:t>
      </w:r>
      <w:r w:rsidR="004338F8" w:rsidRPr="00FD0345">
        <w:rPr>
          <w:color w:val="000000"/>
          <w:szCs w:val="22"/>
          <w:lang w:val="fr-FR"/>
        </w:rPr>
        <w:t>20 au plus tard.</w:t>
      </w:r>
    </w:p>
    <w:p w14:paraId="766683AB" w14:textId="3905C8E4" w:rsidR="004F670B" w:rsidRDefault="002F37ED" w:rsidP="004F3D9E">
      <w:pPr>
        <w:pStyle w:val="ONUMFS"/>
        <w:tabs>
          <w:tab w:val="num" w:pos="567"/>
        </w:tabs>
        <w:rPr>
          <w:szCs w:val="22"/>
          <w:lang w:val="fr-FR"/>
        </w:rPr>
      </w:pPr>
      <w:r w:rsidRPr="00FD0345">
        <w:rPr>
          <w:szCs w:val="22"/>
          <w:lang w:val="fr-FR"/>
        </w:rPr>
        <w:fldChar w:fldCharType="begin"/>
      </w:r>
      <w:r w:rsidRPr="00FD0345">
        <w:rPr>
          <w:szCs w:val="22"/>
          <w:lang w:val="fr-FR"/>
        </w:rPr>
        <w:instrText xml:space="preserve"> AUTONUM  </w:instrText>
      </w:r>
      <w:r w:rsidRPr="00FD0345">
        <w:rPr>
          <w:szCs w:val="22"/>
          <w:lang w:val="fr-FR"/>
        </w:rPr>
        <w:fldChar w:fldCharType="end"/>
      </w:r>
      <w:r w:rsidRPr="00FD0345">
        <w:rPr>
          <w:szCs w:val="22"/>
          <w:lang w:val="fr-FR"/>
        </w:rPr>
        <w:tab/>
      </w:r>
      <w:r w:rsidR="004338F8" w:rsidRPr="00FD0345">
        <w:rPr>
          <w:color w:val="000000"/>
          <w:szCs w:val="22"/>
          <w:lang w:val="fr-FR"/>
        </w:rPr>
        <w:t>L</w:t>
      </w:r>
      <w:r w:rsidR="006D0F34">
        <w:rPr>
          <w:color w:val="000000"/>
          <w:szCs w:val="22"/>
          <w:lang w:val="fr-FR"/>
        </w:rPr>
        <w:t>’</w:t>
      </w:r>
      <w:r w:rsidR="004338F8" w:rsidRPr="00FD0345">
        <w:rPr>
          <w:color w:val="000000"/>
          <w:szCs w:val="22"/>
          <w:lang w:val="fr-FR"/>
        </w:rPr>
        <w:t>Équipe d</w:t>
      </w:r>
      <w:r w:rsidR="006D0F34">
        <w:rPr>
          <w:color w:val="000000"/>
          <w:szCs w:val="22"/>
          <w:lang w:val="fr-FR"/>
        </w:rPr>
        <w:t>’</w:t>
      </w:r>
      <w:r w:rsidR="004338F8" w:rsidRPr="00FD0345">
        <w:rPr>
          <w:color w:val="000000"/>
          <w:szCs w:val="22"/>
          <w:lang w:val="fr-FR"/>
        </w:rPr>
        <w:t xml:space="preserve">experts en technologie de la chaîne de blocs a participé au </w:t>
      </w:r>
      <w:hyperlink r:id="rId12" w:history="1">
        <w:r w:rsidR="004338F8" w:rsidRPr="00FD0345">
          <w:rPr>
            <w:rStyle w:val="Hyperlink"/>
            <w:color w:val="auto"/>
            <w:lang w:val="fr-FR"/>
          </w:rPr>
          <w:t>webinaire de l</w:t>
        </w:r>
        <w:r w:rsidR="006D0F34">
          <w:rPr>
            <w:rStyle w:val="Hyperlink"/>
            <w:color w:val="auto"/>
            <w:lang w:val="fr-FR"/>
          </w:rPr>
          <w:t>’</w:t>
        </w:r>
        <w:r w:rsidR="004338F8" w:rsidRPr="00FD0345">
          <w:rPr>
            <w:rStyle w:val="Hyperlink"/>
            <w:color w:val="auto"/>
            <w:lang w:val="fr-FR"/>
          </w:rPr>
          <w:t>OMPI sur la chaîne de blocs et son application aux données en matière de propriété intellectuelle</w:t>
        </w:r>
      </w:hyperlink>
      <w:r w:rsidR="004338F8" w:rsidRPr="00FD0345">
        <w:rPr>
          <w:color w:val="000000"/>
          <w:szCs w:val="22"/>
          <w:lang w:val="fr-FR"/>
        </w:rPr>
        <w:t xml:space="preserve"> organisé par le Bureau international le 2</w:t>
      </w:r>
      <w:r w:rsidR="004F670B" w:rsidRPr="00FD0345">
        <w:rPr>
          <w:color w:val="000000"/>
          <w:szCs w:val="22"/>
          <w:lang w:val="fr-FR"/>
        </w:rPr>
        <w:t>5</w:t>
      </w:r>
      <w:r w:rsidR="004F670B">
        <w:rPr>
          <w:color w:val="000000"/>
          <w:szCs w:val="22"/>
          <w:lang w:val="fr-FR"/>
        </w:rPr>
        <w:t> </w:t>
      </w:r>
      <w:r w:rsidR="004F670B" w:rsidRPr="00FD0345">
        <w:rPr>
          <w:color w:val="000000"/>
          <w:szCs w:val="22"/>
          <w:lang w:val="fr-FR"/>
        </w:rPr>
        <w:t>juin</w:t>
      </w:r>
      <w:r w:rsidR="004F670B">
        <w:rPr>
          <w:color w:val="000000"/>
          <w:szCs w:val="22"/>
          <w:lang w:val="fr-FR"/>
        </w:rPr>
        <w:t> </w:t>
      </w:r>
      <w:r w:rsidR="004F670B" w:rsidRPr="00FD0345">
        <w:rPr>
          <w:color w:val="000000"/>
          <w:szCs w:val="22"/>
          <w:lang w:val="fr-FR"/>
        </w:rPr>
        <w:t>20</w:t>
      </w:r>
      <w:r w:rsidR="004338F8" w:rsidRPr="00FD0345">
        <w:rPr>
          <w:color w:val="000000"/>
          <w:szCs w:val="22"/>
          <w:lang w:val="fr-FR"/>
        </w:rPr>
        <w:t>20.</w:t>
      </w:r>
      <w:r w:rsidRPr="002D3826">
        <w:rPr>
          <w:color w:val="000000"/>
          <w:lang w:val="fr-FR"/>
        </w:rPr>
        <w:t xml:space="preserve">  </w:t>
      </w:r>
      <w:r w:rsidR="004F3D9E" w:rsidRPr="00FD0345">
        <w:rPr>
          <w:color w:val="000000"/>
          <w:szCs w:val="22"/>
          <w:lang w:val="fr-FR"/>
        </w:rPr>
        <w:t>Ce webinaire avait pour but d</w:t>
      </w:r>
      <w:r w:rsidR="006D0F34">
        <w:rPr>
          <w:color w:val="000000"/>
          <w:szCs w:val="22"/>
          <w:lang w:val="fr-FR"/>
        </w:rPr>
        <w:t>’</w:t>
      </w:r>
      <w:r w:rsidR="004F3D9E" w:rsidRPr="00FD0345">
        <w:rPr>
          <w:color w:val="000000"/>
          <w:szCs w:val="22"/>
          <w:lang w:val="fr-FR"/>
        </w:rPr>
        <w:t>expliquer les objectifs et la portée du projet de livre blanc et d</w:t>
      </w:r>
      <w:r w:rsidR="006D0F34">
        <w:rPr>
          <w:color w:val="000000"/>
          <w:szCs w:val="22"/>
          <w:lang w:val="fr-FR"/>
        </w:rPr>
        <w:t>’</w:t>
      </w:r>
      <w:r w:rsidR="004F2310">
        <w:rPr>
          <w:color w:val="000000"/>
          <w:szCs w:val="22"/>
          <w:lang w:val="fr-FR"/>
        </w:rPr>
        <w:t>examiner l</w:t>
      </w:r>
      <w:r w:rsidR="004F3D9E" w:rsidRPr="00FD0345">
        <w:rPr>
          <w:color w:val="000000"/>
          <w:szCs w:val="22"/>
          <w:lang w:val="fr-FR"/>
        </w:rPr>
        <w:t xml:space="preserve">es résultats des activités menées dans la première phase, </w:t>
      </w:r>
      <w:r w:rsidR="004F2310">
        <w:rPr>
          <w:color w:val="000000"/>
          <w:szCs w:val="22"/>
          <w:lang w:val="fr-FR"/>
        </w:rPr>
        <w:t>notamment en ce qui concerne l</w:t>
      </w:r>
      <w:r w:rsidR="004F3D9E" w:rsidRPr="00FD0345">
        <w:rPr>
          <w:color w:val="000000"/>
          <w:szCs w:val="22"/>
          <w:lang w:val="fr-FR"/>
        </w:rPr>
        <w:t>es possibilités d</w:t>
      </w:r>
      <w:r w:rsidR="006D0F34">
        <w:rPr>
          <w:color w:val="000000"/>
          <w:szCs w:val="22"/>
          <w:lang w:val="fr-FR"/>
        </w:rPr>
        <w:t>’</w:t>
      </w:r>
      <w:r w:rsidR="004F2310">
        <w:rPr>
          <w:color w:val="000000"/>
          <w:szCs w:val="22"/>
          <w:lang w:val="fr-FR"/>
        </w:rPr>
        <w:t>utilisation de la</w:t>
      </w:r>
      <w:r w:rsidR="004F3D9E" w:rsidRPr="00FD0345">
        <w:rPr>
          <w:color w:val="000000"/>
          <w:szCs w:val="22"/>
          <w:lang w:val="fr-FR"/>
        </w:rPr>
        <w:t xml:space="preserve"> chaîne de blocs dans le domaine de la propriété intellectuelle et le projet de définitions de l</w:t>
      </w:r>
      <w:r w:rsidR="006D0F34">
        <w:rPr>
          <w:color w:val="000000"/>
          <w:szCs w:val="22"/>
          <w:lang w:val="fr-FR"/>
        </w:rPr>
        <w:t>’</w:t>
      </w:r>
      <w:r w:rsidR="004F3D9E" w:rsidRPr="00FD0345">
        <w:rPr>
          <w:color w:val="000000"/>
          <w:szCs w:val="22"/>
          <w:lang w:val="fr-FR"/>
        </w:rPr>
        <w:t>écosystème de la propriété intellectuelle et de la chaîne de valeur de la propriété intellectuelle.</w:t>
      </w:r>
      <w:r w:rsidR="00613013" w:rsidRPr="002D3826">
        <w:rPr>
          <w:color w:val="000000"/>
          <w:lang w:val="fr-FR"/>
        </w:rPr>
        <w:t xml:space="preserve">  </w:t>
      </w:r>
      <w:r w:rsidR="004F3D9E" w:rsidRPr="00FD0345">
        <w:rPr>
          <w:color w:val="000000"/>
          <w:szCs w:val="22"/>
          <w:lang w:val="fr-FR"/>
        </w:rPr>
        <w:t>Les participants ont indiqué que ce projet était mené pour soutenir l</w:t>
      </w:r>
      <w:r w:rsidR="006D0F34">
        <w:rPr>
          <w:color w:val="000000"/>
          <w:szCs w:val="22"/>
          <w:lang w:val="fr-FR"/>
        </w:rPr>
        <w:t>’</w:t>
      </w:r>
      <w:r w:rsidR="004F3D9E" w:rsidRPr="00FD0345">
        <w:rPr>
          <w:color w:val="000000"/>
          <w:szCs w:val="22"/>
          <w:lang w:val="fr-FR"/>
        </w:rPr>
        <w:t>Équipe d</w:t>
      </w:r>
      <w:r w:rsidR="006D0F34">
        <w:rPr>
          <w:color w:val="000000"/>
          <w:szCs w:val="22"/>
          <w:lang w:val="fr-FR"/>
        </w:rPr>
        <w:t>’</w:t>
      </w:r>
      <w:r w:rsidR="004F3D9E" w:rsidRPr="00FD0345">
        <w:rPr>
          <w:color w:val="000000"/>
          <w:szCs w:val="22"/>
          <w:lang w:val="fr-FR"/>
        </w:rPr>
        <w:t>experts en technologie de la chaîne de blocs.</w:t>
      </w:r>
      <w:r w:rsidR="007C42D3" w:rsidRPr="002D3826">
        <w:rPr>
          <w:color w:val="000000"/>
          <w:lang w:val="fr-FR"/>
        </w:rPr>
        <w:t xml:space="preserve"> </w:t>
      </w:r>
      <w:r w:rsidR="00613013" w:rsidRPr="002D3826">
        <w:rPr>
          <w:color w:val="000000"/>
          <w:lang w:val="fr-FR"/>
        </w:rPr>
        <w:t xml:space="preserve"> </w:t>
      </w:r>
      <w:r w:rsidR="004F3D9E" w:rsidRPr="00FD0345">
        <w:rPr>
          <w:color w:val="000000"/>
          <w:szCs w:val="22"/>
          <w:lang w:val="fr-FR"/>
        </w:rPr>
        <w:t xml:space="preserve">Le résumé des discussions </w:t>
      </w:r>
      <w:r w:rsidR="004F2310">
        <w:rPr>
          <w:color w:val="000000"/>
          <w:szCs w:val="22"/>
          <w:lang w:val="fr-FR"/>
        </w:rPr>
        <w:t>ainsi que</w:t>
      </w:r>
      <w:r w:rsidR="004F3D9E" w:rsidRPr="00FD0345">
        <w:rPr>
          <w:color w:val="000000"/>
          <w:szCs w:val="22"/>
          <w:lang w:val="fr-FR"/>
        </w:rPr>
        <w:t xml:space="preserve"> d</w:t>
      </w:r>
      <w:r w:rsidR="006D0F34">
        <w:rPr>
          <w:color w:val="000000"/>
          <w:szCs w:val="22"/>
          <w:lang w:val="fr-FR"/>
        </w:rPr>
        <w:t>’</w:t>
      </w:r>
      <w:r w:rsidR="004F3D9E" w:rsidRPr="00FD0345">
        <w:rPr>
          <w:color w:val="000000"/>
          <w:szCs w:val="22"/>
          <w:lang w:val="fr-FR"/>
        </w:rPr>
        <w:t>autres documents sont disponibles sur le site</w:t>
      </w:r>
      <w:r w:rsidR="00C47B70">
        <w:rPr>
          <w:color w:val="000000"/>
          <w:szCs w:val="22"/>
          <w:lang w:val="fr-FR"/>
        </w:rPr>
        <w:t> </w:t>
      </w:r>
      <w:r w:rsidR="004F3D9E" w:rsidRPr="00FD0345">
        <w:rPr>
          <w:color w:val="000000"/>
          <w:szCs w:val="22"/>
          <w:lang w:val="fr-FR"/>
        </w:rPr>
        <w:t>Web de l</w:t>
      </w:r>
      <w:r w:rsidR="006D0F34">
        <w:rPr>
          <w:color w:val="000000"/>
          <w:szCs w:val="22"/>
          <w:lang w:val="fr-FR"/>
        </w:rPr>
        <w:t>’</w:t>
      </w:r>
      <w:r w:rsidR="004F3D9E" w:rsidRPr="00FD0345">
        <w:rPr>
          <w:color w:val="000000"/>
          <w:szCs w:val="22"/>
          <w:lang w:val="fr-FR"/>
        </w:rPr>
        <w:t>OMPI à l</w:t>
      </w:r>
      <w:r w:rsidR="006D0F34">
        <w:rPr>
          <w:color w:val="000000"/>
          <w:szCs w:val="22"/>
          <w:lang w:val="fr-FR"/>
        </w:rPr>
        <w:t>’</w:t>
      </w:r>
      <w:r w:rsidR="004F3D9E" w:rsidRPr="00FD0345">
        <w:rPr>
          <w:color w:val="000000"/>
          <w:szCs w:val="22"/>
          <w:lang w:val="fr-FR"/>
        </w:rPr>
        <w:t>adresse</w:t>
      </w:r>
      <w:r w:rsidR="002D3826">
        <w:rPr>
          <w:color w:val="000000"/>
          <w:szCs w:val="22"/>
          <w:lang w:val="fr-FR"/>
        </w:rPr>
        <w:t> </w:t>
      </w:r>
      <w:hyperlink r:id="rId13" w:history="1">
        <w:r w:rsidR="004F3D9E" w:rsidRPr="00FD0345">
          <w:rPr>
            <w:rStyle w:val="Hyperlink"/>
            <w:color w:val="auto"/>
            <w:lang w:val="fr-FR"/>
          </w:rPr>
          <w:t>https://www.wipo.int/meetings/fr/details.jsp?meeting_id=57568</w:t>
        </w:r>
      </w:hyperlink>
      <w:r w:rsidR="004F3D9E" w:rsidRPr="00FD0345">
        <w:rPr>
          <w:color w:val="000000"/>
          <w:szCs w:val="22"/>
          <w:lang w:val="fr-FR"/>
        </w:rPr>
        <w:t>.</w:t>
      </w:r>
      <w:r w:rsidRPr="002D3826">
        <w:rPr>
          <w:color w:val="000000"/>
          <w:lang w:val="fr-FR"/>
        </w:rPr>
        <w:t xml:space="preserve">  </w:t>
      </w:r>
      <w:r w:rsidR="004F3D9E" w:rsidRPr="00FD0345">
        <w:rPr>
          <w:color w:val="000000"/>
          <w:szCs w:val="22"/>
          <w:lang w:val="fr-FR"/>
        </w:rPr>
        <w:t>Le Bureau international a fait part de son intention d</w:t>
      </w:r>
      <w:r w:rsidR="006D0F34">
        <w:rPr>
          <w:color w:val="000000"/>
          <w:szCs w:val="22"/>
          <w:lang w:val="fr-FR"/>
        </w:rPr>
        <w:t>’</w:t>
      </w:r>
      <w:r w:rsidR="004F3D9E" w:rsidRPr="00FD0345">
        <w:rPr>
          <w:color w:val="000000"/>
          <w:szCs w:val="22"/>
          <w:lang w:val="fr-FR"/>
        </w:rPr>
        <w:t>organiser d</w:t>
      </w:r>
      <w:r w:rsidR="006D0F34">
        <w:rPr>
          <w:color w:val="000000"/>
          <w:szCs w:val="22"/>
          <w:lang w:val="fr-FR"/>
        </w:rPr>
        <w:t>’</w:t>
      </w:r>
      <w:r w:rsidR="004F3D9E" w:rsidRPr="00FD0345">
        <w:rPr>
          <w:color w:val="000000"/>
          <w:szCs w:val="22"/>
          <w:lang w:val="fr-FR"/>
        </w:rPr>
        <w:t xml:space="preserve">autres webinaires sur la chaîne de blocs </w:t>
      </w:r>
      <w:r w:rsidR="004F2310">
        <w:rPr>
          <w:color w:val="000000"/>
          <w:szCs w:val="22"/>
          <w:lang w:val="fr-FR"/>
        </w:rPr>
        <w:t>et son application aux données en matière de</w:t>
      </w:r>
      <w:r w:rsidR="004F3D9E" w:rsidRPr="00FD0345">
        <w:rPr>
          <w:color w:val="000000"/>
          <w:szCs w:val="22"/>
          <w:lang w:val="fr-FR"/>
        </w:rPr>
        <w:t xml:space="preserve"> propriété intellectuelle.  Les résultats de ce projet seront publiés sur le site</w:t>
      </w:r>
      <w:r w:rsidR="00C47B70">
        <w:rPr>
          <w:color w:val="000000"/>
          <w:szCs w:val="22"/>
          <w:lang w:val="fr-FR"/>
        </w:rPr>
        <w:t> </w:t>
      </w:r>
      <w:r w:rsidR="004F3D9E" w:rsidRPr="00FD0345">
        <w:rPr>
          <w:color w:val="000000"/>
          <w:szCs w:val="22"/>
          <w:lang w:val="fr-FR"/>
        </w:rPr>
        <w:t>Web de l</w:t>
      </w:r>
      <w:r w:rsidR="006D0F34">
        <w:rPr>
          <w:color w:val="000000"/>
          <w:szCs w:val="22"/>
          <w:lang w:val="fr-FR"/>
        </w:rPr>
        <w:t>’</w:t>
      </w:r>
      <w:r w:rsidR="004F3D9E" w:rsidRPr="00FD0345">
        <w:rPr>
          <w:color w:val="000000"/>
          <w:szCs w:val="22"/>
          <w:lang w:val="fr-FR"/>
        </w:rPr>
        <w:t>OMPI en temps utile.</w:t>
      </w:r>
    </w:p>
    <w:p w14:paraId="44182F51" w14:textId="3921DAE7" w:rsidR="004F3D9E" w:rsidRPr="00FD0345" w:rsidRDefault="005E3E6D" w:rsidP="004F3D9E">
      <w:pPr>
        <w:pStyle w:val="ONUMFS"/>
        <w:tabs>
          <w:tab w:val="num" w:pos="567"/>
        </w:tabs>
        <w:rPr>
          <w:szCs w:val="22"/>
          <w:lang w:val="fr-FR"/>
        </w:rPr>
      </w:pPr>
      <w:r w:rsidRPr="00FD0345">
        <w:rPr>
          <w:szCs w:val="22"/>
          <w:lang w:val="fr-FR"/>
        </w:rPr>
        <w:fldChar w:fldCharType="begin"/>
      </w:r>
      <w:r w:rsidRPr="00FD0345">
        <w:rPr>
          <w:szCs w:val="22"/>
          <w:lang w:val="fr-FR"/>
        </w:rPr>
        <w:instrText xml:space="preserve"> AUTONUM  </w:instrText>
      </w:r>
      <w:r w:rsidRPr="00FD0345">
        <w:rPr>
          <w:szCs w:val="22"/>
          <w:lang w:val="fr-FR"/>
        </w:rPr>
        <w:fldChar w:fldCharType="end"/>
      </w:r>
      <w:r w:rsidRPr="00FD0345">
        <w:rPr>
          <w:szCs w:val="22"/>
          <w:lang w:val="fr-FR"/>
        </w:rPr>
        <w:tab/>
      </w:r>
      <w:r w:rsidR="004F3D9E" w:rsidRPr="00FD0345">
        <w:rPr>
          <w:color w:val="000000"/>
          <w:szCs w:val="22"/>
          <w:lang w:val="fr-FR"/>
        </w:rPr>
        <w:t>Au cours de sa réunion d</w:t>
      </w:r>
      <w:r w:rsidR="006D0F34">
        <w:rPr>
          <w:color w:val="000000"/>
          <w:szCs w:val="22"/>
          <w:lang w:val="fr-FR"/>
        </w:rPr>
        <w:t>’</w:t>
      </w:r>
      <w:r w:rsidR="004F670B" w:rsidRPr="00FD0345">
        <w:rPr>
          <w:color w:val="000000"/>
          <w:szCs w:val="22"/>
          <w:lang w:val="fr-FR"/>
        </w:rPr>
        <w:t>octobre</w:t>
      </w:r>
      <w:r w:rsidR="004F670B">
        <w:rPr>
          <w:color w:val="000000"/>
          <w:szCs w:val="22"/>
          <w:lang w:val="fr-FR"/>
        </w:rPr>
        <w:t> </w:t>
      </w:r>
      <w:r w:rsidR="004F670B" w:rsidRPr="00FD0345">
        <w:rPr>
          <w:color w:val="000000"/>
          <w:szCs w:val="22"/>
          <w:lang w:val="fr-FR"/>
        </w:rPr>
        <w:t>20</w:t>
      </w:r>
      <w:r w:rsidR="004F3D9E" w:rsidRPr="00FD0345">
        <w:rPr>
          <w:color w:val="000000"/>
          <w:szCs w:val="22"/>
          <w:lang w:val="fr-FR"/>
        </w:rPr>
        <w:t>20, l</w:t>
      </w:r>
      <w:r w:rsidR="006D0F34">
        <w:rPr>
          <w:color w:val="000000"/>
          <w:szCs w:val="22"/>
          <w:lang w:val="fr-FR"/>
        </w:rPr>
        <w:t>’</w:t>
      </w:r>
      <w:r w:rsidR="004F3D9E" w:rsidRPr="00FD0345">
        <w:rPr>
          <w:color w:val="000000"/>
          <w:szCs w:val="22"/>
          <w:lang w:val="fr-FR"/>
        </w:rPr>
        <w:t>équipe d</w:t>
      </w:r>
      <w:r w:rsidR="006D0F34">
        <w:rPr>
          <w:color w:val="000000"/>
          <w:szCs w:val="22"/>
          <w:lang w:val="fr-FR"/>
        </w:rPr>
        <w:t>’</w:t>
      </w:r>
      <w:r w:rsidR="004F3D9E" w:rsidRPr="00FD0345">
        <w:rPr>
          <w:color w:val="000000"/>
          <w:szCs w:val="22"/>
          <w:lang w:val="fr-FR"/>
        </w:rPr>
        <w:t>experts a examiné le projet de norme, les initiatives des offices en ce qui concerne l</w:t>
      </w:r>
      <w:r w:rsidR="006D0F34">
        <w:rPr>
          <w:color w:val="000000"/>
          <w:szCs w:val="22"/>
          <w:lang w:val="fr-FR"/>
        </w:rPr>
        <w:t>’</w:t>
      </w:r>
      <w:r w:rsidR="004F3D9E" w:rsidRPr="00FD0345">
        <w:rPr>
          <w:color w:val="000000"/>
          <w:szCs w:val="22"/>
          <w:lang w:val="fr-FR"/>
        </w:rPr>
        <w:t>application de la chaîne de blocs, l</w:t>
      </w:r>
      <w:r w:rsidR="006D0F34">
        <w:rPr>
          <w:color w:val="000000"/>
          <w:szCs w:val="22"/>
          <w:lang w:val="fr-FR"/>
        </w:rPr>
        <w:t>’</w:t>
      </w:r>
      <w:r w:rsidR="004F3D9E" w:rsidRPr="00FD0345">
        <w:rPr>
          <w:color w:val="000000"/>
          <w:szCs w:val="22"/>
          <w:lang w:val="fr-FR"/>
        </w:rPr>
        <w:t>état d</w:t>
      </w:r>
      <w:r w:rsidR="006D0F34">
        <w:rPr>
          <w:color w:val="000000"/>
          <w:szCs w:val="22"/>
          <w:lang w:val="fr-FR"/>
        </w:rPr>
        <w:t>’</w:t>
      </w:r>
      <w:r w:rsidR="004F3D9E" w:rsidRPr="00FD0345">
        <w:rPr>
          <w:color w:val="000000"/>
          <w:szCs w:val="22"/>
          <w:lang w:val="fr-FR"/>
        </w:rPr>
        <w:t>avancement du projet de livre blanc de l</w:t>
      </w:r>
      <w:r w:rsidR="006D0F34">
        <w:rPr>
          <w:color w:val="000000"/>
          <w:szCs w:val="22"/>
          <w:lang w:val="fr-FR"/>
        </w:rPr>
        <w:t>’</w:t>
      </w:r>
      <w:r w:rsidR="004F3D9E" w:rsidRPr="00FD0345">
        <w:rPr>
          <w:color w:val="000000"/>
          <w:szCs w:val="22"/>
          <w:lang w:val="fr-FR"/>
        </w:rPr>
        <w:t>OMPI et les principaux défis et suggestions à prendre en considération, fournis par le Bureau international.</w:t>
      </w:r>
      <w:r w:rsidR="00683CD2" w:rsidRPr="002D3826">
        <w:rPr>
          <w:color w:val="000000"/>
          <w:lang w:val="fr-FR"/>
        </w:rPr>
        <w:t xml:space="preserve">  </w:t>
      </w:r>
      <w:r w:rsidR="004F3D9E" w:rsidRPr="00FD0345">
        <w:rPr>
          <w:color w:val="000000"/>
          <w:szCs w:val="22"/>
          <w:lang w:val="fr-FR"/>
        </w:rPr>
        <w:t>On trouvera ci</w:t>
      </w:r>
      <w:r w:rsidR="006D0F34">
        <w:rPr>
          <w:color w:val="000000"/>
          <w:szCs w:val="22"/>
          <w:lang w:val="fr-FR"/>
        </w:rPr>
        <w:t>-</w:t>
      </w:r>
      <w:r w:rsidR="004F3D9E" w:rsidRPr="00FD0345">
        <w:rPr>
          <w:color w:val="000000"/>
          <w:szCs w:val="22"/>
          <w:lang w:val="fr-FR"/>
        </w:rPr>
        <w:t>après un résumé des discussions</w:t>
      </w:r>
      <w:r w:rsidR="006D0F34">
        <w:rPr>
          <w:color w:val="000000"/>
          <w:szCs w:val="22"/>
          <w:lang w:val="fr-FR"/>
        </w:rPr>
        <w:t> :</w:t>
      </w:r>
    </w:p>
    <w:p w14:paraId="08C830A4" w14:textId="1EE0B92F" w:rsidR="004F3D9E" w:rsidRPr="00FD0345" w:rsidRDefault="007B4E4D" w:rsidP="004F3D9E">
      <w:pPr>
        <w:pStyle w:val="ONUMFS"/>
        <w:numPr>
          <w:ilvl w:val="0"/>
          <w:numId w:val="15"/>
        </w:numPr>
        <w:rPr>
          <w:szCs w:val="22"/>
          <w:lang w:val="fr-FR"/>
        </w:rPr>
      </w:pPr>
      <w:r>
        <w:rPr>
          <w:color w:val="000000"/>
          <w:szCs w:val="22"/>
          <w:lang w:val="fr-FR"/>
        </w:rPr>
        <w:t>l</w:t>
      </w:r>
      <w:r w:rsidR="004F3D9E" w:rsidRPr="00FD0345">
        <w:rPr>
          <w:color w:val="000000"/>
          <w:szCs w:val="22"/>
          <w:lang w:val="fr-FR"/>
        </w:rPr>
        <w:t>es participants ont pris note du deuxième projet de norme publié dans l</w:t>
      </w:r>
      <w:r w:rsidR="006D0F34">
        <w:rPr>
          <w:color w:val="000000"/>
          <w:szCs w:val="22"/>
          <w:lang w:val="fr-FR"/>
        </w:rPr>
        <w:t>’</w:t>
      </w:r>
      <w:r w:rsidR="004F3D9E" w:rsidRPr="00FD0345">
        <w:rPr>
          <w:color w:val="000000"/>
          <w:szCs w:val="22"/>
          <w:lang w:val="fr-FR"/>
        </w:rPr>
        <w:t>espace Wiki par les responsables de l</w:t>
      </w:r>
      <w:r w:rsidR="006D0F34">
        <w:rPr>
          <w:color w:val="000000"/>
          <w:szCs w:val="22"/>
          <w:lang w:val="fr-FR"/>
        </w:rPr>
        <w:t>’</w:t>
      </w:r>
      <w:r w:rsidR="004F3D9E" w:rsidRPr="00FD0345">
        <w:rPr>
          <w:color w:val="000000"/>
          <w:szCs w:val="22"/>
          <w:lang w:val="fr-FR"/>
        </w:rPr>
        <w:t>équipe d</w:t>
      </w:r>
      <w:r w:rsidR="006D0F34">
        <w:rPr>
          <w:color w:val="000000"/>
          <w:szCs w:val="22"/>
          <w:lang w:val="fr-FR"/>
        </w:rPr>
        <w:t>’</w:t>
      </w:r>
      <w:r w:rsidR="004F3D9E" w:rsidRPr="00FD0345">
        <w:rPr>
          <w:color w:val="000000"/>
          <w:szCs w:val="22"/>
          <w:lang w:val="fr-FR"/>
        </w:rPr>
        <w:t>experts;</w:t>
      </w:r>
    </w:p>
    <w:p w14:paraId="01795D7C" w14:textId="00B0209A" w:rsidR="004F3D9E" w:rsidRPr="00FD0345" w:rsidRDefault="007B4E4D" w:rsidP="00F9690C">
      <w:pPr>
        <w:pStyle w:val="ONUMFS"/>
        <w:numPr>
          <w:ilvl w:val="0"/>
          <w:numId w:val="15"/>
        </w:numPr>
        <w:rPr>
          <w:szCs w:val="22"/>
          <w:lang w:val="fr-FR"/>
        </w:rPr>
      </w:pPr>
      <w:r>
        <w:rPr>
          <w:color w:val="000000"/>
          <w:szCs w:val="22"/>
          <w:lang w:val="fr-FR"/>
        </w:rPr>
        <w:t>l</w:t>
      </w:r>
      <w:r w:rsidR="00F9690C" w:rsidRPr="00FD0345">
        <w:rPr>
          <w:color w:val="000000"/>
          <w:szCs w:val="22"/>
          <w:lang w:val="fr-FR"/>
        </w:rPr>
        <w:t xml:space="preserve">es offices ont fait part de leurs initiatives et essais </w:t>
      </w:r>
      <w:r>
        <w:rPr>
          <w:color w:val="000000"/>
          <w:szCs w:val="22"/>
          <w:lang w:val="fr-FR"/>
        </w:rPr>
        <w:t>relatifs à l</w:t>
      </w:r>
      <w:r w:rsidR="006D0F34">
        <w:rPr>
          <w:color w:val="000000"/>
          <w:szCs w:val="22"/>
          <w:lang w:val="fr-FR"/>
        </w:rPr>
        <w:t>’</w:t>
      </w:r>
      <w:r>
        <w:rPr>
          <w:color w:val="000000"/>
          <w:szCs w:val="22"/>
          <w:lang w:val="fr-FR"/>
        </w:rPr>
        <w:t>utilisation</w:t>
      </w:r>
      <w:r w:rsidR="00F9690C" w:rsidRPr="00FD0345">
        <w:rPr>
          <w:color w:val="000000"/>
          <w:szCs w:val="22"/>
          <w:lang w:val="fr-FR"/>
        </w:rPr>
        <w:t xml:space="preserve"> de la chaîne de blocs, </w:t>
      </w:r>
      <w:r w:rsidR="006D0F34">
        <w:rPr>
          <w:color w:val="000000"/>
          <w:szCs w:val="22"/>
          <w:lang w:val="fr-FR"/>
        </w:rPr>
        <w:t>y compris</w:t>
      </w:r>
      <w:r w:rsidR="00F9690C" w:rsidRPr="00FD0345">
        <w:rPr>
          <w:color w:val="000000"/>
          <w:szCs w:val="22"/>
          <w:lang w:val="fr-FR"/>
        </w:rPr>
        <w:t xml:space="preserve"> </w:t>
      </w:r>
      <w:r>
        <w:rPr>
          <w:color w:val="000000"/>
          <w:szCs w:val="22"/>
          <w:lang w:val="fr-FR"/>
        </w:rPr>
        <w:t xml:space="preserve">en ce qui concerne </w:t>
      </w:r>
      <w:r w:rsidR="00F9690C" w:rsidRPr="00FD0345">
        <w:rPr>
          <w:color w:val="000000"/>
          <w:szCs w:val="22"/>
          <w:lang w:val="fr-FR"/>
        </w:rPr>
        <w:t>l</w:t>
      </w:r>
      <w:r w:rsidR="006D0F34">
        <w:rPr>
          <w:color w:val="000000"/>
          <w:szCs w:val="22"/>
          <w:lang w:val="fr-FR"/>
        </w:rPr>
        <w:t>’</w:t>
      </w:r>
      <w:r w:rsidR="00F9690C" w:rsidRPr="00FD0345">
        <w:rPr>
          <w:color w:val="000000"/>
          <w:szCs w:val="22"/>
          <w:lang w:val="fr-FR"/>
        </w:rPr>
        <w:t>identifiant vérifiable décentralisé</w:t>
      </w:r>
      <w:r>
        <w:rPr>
          <w:color w:val="000000"/>
          <w:szCs w:val="22"/>
          <w:lang w:val="fr-FR"/>
        </w:rPr>
        <w:t>,</w:t>
      </w:r>
      <w:r w:rsidR="00F9690C" w:rsidRPr="00FD0345">
        <w:rPr>
          <w:color w:val="000000"/>
          <w:szCs w:val="22"/>
          <w:lang w:val="fr-FR"/>
        </w:rPr>
        <w:t xml:space="preserve"> considéré </w:t>
      </w:r>
      <w:r w:rsidR="00F9690C" w:rsidRPr="00FD0345">
        <w:rPr>
          <w:color w:val="000000"/>
          <w:szCs w:val="22"/>
          <w:lang w:val="fr-FR"/>
        </w:rPr>
        <w:lastRenderedPageBreak/>
        <w:t>comme un élément essentiel pour la communauté de la propriété intellectuelle pour avancer ensemble vers un écosystème numérique de la propriété intellectuelle;</w:t>
      </w:r>
    </w:p>
    <w:p w14:paraId="0E51EE37" w14:textId="59FEB042" w:rsidR="004F670B" w:rsidRDefault="007B4E4D" w:rsidP="00F9690C">
      <w:pPr>
        <w:pStyle w:val="ONUMFS"/>
        <w:numPr>
          <w:ilvl w:val="0"/>
          <w:numId w:val="15"/>
        </w:numPr>
        <w:rPr>
          <w:szCs w:val="22"/>
          <w:lang w:val="fr-FR"/>
        </w:rPr>
      </w:pPr>
      <w:r>
        <w:rPr>
          <w:color w:val="000000"/>
          <w:szCs w:val="22"/>
          <w:lang w:val="fr-FR"/>
        </w:rPr>
        <w:t>l</w:t>
      </w:r>
      <w:r w:rsidR="00F9690C" w:rsidRPr="00FD0345">
        <w:rPr>
          <w:color w:val="000000"/>
          <w:szCs w:val="22"/>
          <w:lang w:val="fr-FR"/>
        </w:rPr>
        <w:t>es participants ont envisagé la possibilité d</w:t>
      </w:r>
      <w:r w:rsidR="006D0F34">
        <w:rPr>
          <w:color w:val="000000"/>
          <w:szCs w:val="22"/>
          <w:lang w:val="fr-FR"/>
        </w:rPr>
        <w:t>’</w:t>
      </w:r>
      <w:r w:rsidR="00F9690C" w:rsidRPr="00FD0345">
        <w:rPr>
          <w:color w:val="000000"/>
          <w:szCs w:val="22"/>
          <w:lang w:val="fr-FR"/>
        </w:rPr>
        <w:t>avoir des sous</w:t>
      </w:r>
      <w:r w:rsidR="006D0F34">
        <w:rPr>
          <w:color w:val="000000"/>
          <w:szCs w:val="22"/>
          <w:lang w:val="fr-FR"/>
        </w:rPr>
        <w:t>-</w:t>
      </w:r>
      <w:r w:rsidR="00F9690C" w:rsidRPr="00FD0345">
        <w:rPr>
          <w:color w:val="000000"/>
          <w:szCs w:val="22"/>
          <w:lang w:val="fr-FR"/>
        </w:rPr>
        <w:t xml:space="preserve">tâches, </w:t>
      </w:r>
      <w:r>
        <w:rPr>
          <w:color w:val="000000"/>
          <w:szCs w:val="22"/>
          <w:lang w:val="fr-FR"/>
        </w:rPr>
        <w:t xml:space="preserve">notamment </w:t>
      </w:r>
      <w:r w:rsidR="00F9690C" w:rsidRPr="00FD0345">
        <w:rPr>
          <w:color w:val="000000"/>
          <w:szCs w:val="22"/>
          <w:lang w:val="fr-FR"/>
        </w:rPr>
        <w:t>pour la réglementation, la gouvernance, la norme technique et les possibilité</w:t>
      </w:r>
      <w:r w:rsidR="002D3826">
        <w:rPr>
          <w:color w:val="000000"/>
          <w:szCs w:val="22"/>
          <w:lang w:val="fr-FR"/>
        </w:rPr>
        <w:t xml:space="preserve">s </w:t>
      </w:r>
      <w:r w:rsidR="00F9690C" w:rsidRPr="00FD0345">
        <w:rPr>
          <w:color w:val="000000"/>
          <w:szCs w:val="22"/>
          <w:lang w:val="fr-FR"/>
        </w:rPr>
        <w:t>d</w:t>
      </w:r>
      <w:r w:rsidR="006D0F34">
        <w:rPr>
          <w:color w:val="000000"/>
          <w:szCs w:val="22"/>
          <w:lang w:val="fr-FR"/>
        </w:rPr>
        <w:t>’</w:t>
      </w:r>
      <w:r w:rsidR="00F9690C" w:rsidRPr="00FD0345">
        <w:rPr>
          <w:color w:val="000000"/>
          <w:szCs w:val="22"/>
          <w:lang w:val="fr-FR"/>
        </w:rPr>
        <w:t xml:space="preserve">utilisation, pour </w:t>
      </w:r>
      <w:r>
        <w:rPr>
          <w:color w:val="000000"/>
          <w:szCs w:val="22"/>
          <w:lang w:val="fr-FR"/>
        </w:rPr>
        <w:t xml:space="preserve">que les </w:t>
      </w:r>
      <w:r w:rsidR="00F9690C" w:rsidRPr="00FD0345">
        <w:rPr>
          <w:color w:val="000000"/>
          <w:szCs w:val="22"/>
          <w:lang w:val="fr-FR"/>
        </w:rPr>
        <w:t>discussions soient plus efficaces.</w:t>
      </w:r>
      <w:r w:rsidR="00683CD2" w:rsidRPr="002D3826">
        <w:rPr>
          <w:color w:val="000000"/>
          <w:lang w:val="fr-FR"/>
        </w:rPr>
        <w:t xml:space="preserve">  </w:t>
      </w:r>
      <w:r w:rsidR="00F9690C" w:rsidRPr="00FD0345">
        <w:rPr>
          <w:color w:val="000000"/>
          <w:szCs w:val="22"/>
          <w:lang w:val="fr-FR"/>
        </w:rPr>
        <w:t>L</w:t>
      </w:r>
      <w:r w:rsidR="006D0F34">
        <w:rPr>
          <w:color w:val="000000"/>
          <w:szCs w:val="22"/>
          <w:lang w:val="fr-FR"/>
        </w:rPr>
        <w:t>’</w:t>
      </w:r>
      <w:r w:rsidR="00F9690C" w:rsidRPr="00FD0345">
        <w:rPr>
          <w:color w:val="000000"/>
          <w:szCs w:val="22"/>
          <w:lang w:val="fr-FR"/>
        </w:rPr>
        <w:t>équipe d</w:t>
      </w:r>
      <w:r w:rsidR="006D0F34">
        <w:rPr>
          <w:color w:val="000000"/>
          <w:szCs w:val="22"/>
          <w:lang w:val="fr-FR"/>
        </w:rPr>
        <w:t>’</w:t>
      </w:r>
      <w:r w:rsidR="00F9690C" w:rsidRPr="00FD0345">
        <w:rPr>
          <w:color w:val="000000"/>
          <w:szCs w:val="22"/>
          <w:lang w:val="fr-FR"/>
        </w:rPr>
        <w:t xml:space="preserve">experts </w:t>
      </w:r>
      <w:r>
        <w:rPr>
          <w:color w:val="000000"/>
          <w:szCs w:val="22"/>
          <w:lang w:val="fr-FR"/>
        </w:rPr>
        <w:t>a approuvé</w:t>
      </w:r>
      <w:r w:rsidR="00F9690C" w:rsidRPr="00FD0345">
        <w:rPr>
          <w:color w:val="000000"/>
          <w:szCs w:val="22"/>
          <w:lang w:val="fr-FR"/>
        </w:rPr>
        <w:t xml:space="preserve"> les quatre</w:t>
      </w:r>
      <w:r w:rsidR="00C47B70">
        <w:rPr>
          <w:color w:val="000000"/>
          <w:szCs w:val="22"/>
          <w:lang w:val="fr-FR"/>
        </w:rPr>
        <w:t> </w:t>
      </w:r>
      <w:r w:rsidR="00F9690C" w:rsidRPr="00FD0345">
        <w:rPr>
          <w:color w:val="000000"/>
          <w:szCs w:val="22"/>
          <w:lang w:val="fr-FR"/>
        </w:rPr>
        <w:t xml:space="preserve">sujets </w:t>
      </w:r>
      <w:r>
        <w:rPr>
          <w:color w:val="000000"/>
          <w:szCs w:val="22"/>
          <w:lang w:val="fr-FR"/>
        </w:rPr>
        <w:t xml:space="preserve">compte tenu </w:t>
      </w:r>
      <w:r w:rsidR="00F9690C" w:rsidRPr="00FD0345">
        <w:rPr>
          <w:color w:val="000000"/>
          <w:szCs w:val="22"/>
          <w:lang w:val="fr-FR"/>
        </w:rPr>
        <w:t xml:space="preserve">des efforts mutuels </w:t>
      </w:r>
      <w:r>
        <w:rPr>
          <w:color w:val="000000"/>
          <w:szCs w:val="22"/>
          <w:lang w:val="fr-FR"/>
        </w:rPr>
        <w:t xml:space="preserve">déployés </w:t>
      </w:r>
      <w:r w:rsidR="00F9690C" w:rsidRPr="00FD0345">
        <w:rPr>
          <w:color w:val="000000"/>
          <w:szCs w:val="22"/>
          <w:lang w:val="fr-FR"/>
        </w:rPr>
        <w:t>au sein de l</w:t>
      </w:r>
      <w:r w:rsidR="006D0F34">
        <w:rPr>
          <w:color w:val="000000"/>
          <w:szCs w:val="22"/>
          <w:lang w:val="fr-FR"/>
        </w:rPr>
        <w:t>’</w:t>
      </w:r>
      <w:r w:rsidR="00F9690C" w:rsidRPr="00FD0345">
        <w:rPr>
          <w:color w:val="000000"/>
          <w:szCs w:val="22"/>
          <w:lang w:val="fr-FR"/>
        </w:rPr>
        <w:t>équipe d</w:t>
      </w:r>
      <w:r w:rsidR="006D0F34">
        <w:rPr>
          <w:color w:val="000000"/>
          <w:szCs w:val="22"/>
          <w:lang w:val="fr-FR"/>
        </w:rPr>
        <w:t>’</w:t>
      </w:r>
      <w:r w:rsidR="00F9690C" w:rsidRPr="00FD0345">
        <w:rPr>
          <w:color w:val="000000"/>
          <w:szCs w:val="22"/>
          <w:lang w:val="fr-FR"/>
        </w:rPr>
        <w:t>experts comme condition préalable à l</w:t>
      </w:r>
      <w:r w:rsidR="006D0F34">
        <w:rPr>
          <w:color w:val="000000"/>
          <w:szCs w:val="22"/>
          <w:lang w:val="fr-FR"/>
        </w:rPr>
        <w:t>’</w:t>
      </w:r>
      <w:r w:rsidR="00F9690C" w:rsidRPr="00FD0345">
        <w:rPr>
          <w:color w:val="000000"/>
          <w:szCs w:val="22"/>
          <w:lang w:val="fr-FR"/>
        </w:rPr>
        <w:t>obtention de résultats harmonisés;</w:t>
      </w:r>
    </w:p>
    <w:p w14:paraId="7A813EB4" w14:textId="7C2136EF" w:rsidR="004F3D9E" w:rsidRPr="00FD0345" w:rsidRDefault="007B4E4D" w:rsidP="0023360A">
      <w:pPr>
        <w:pStyle w:val="ONUMFS"/>
        <w:numPr>
          <w:ilvl w:val="0"/>
          <w:numId w:val="15"/>
        </w:numPr>
        <w:rPr>
          <w:szCs w:val="22"/>
          <w:lang w:val="fr-FR"/>
        </w:rPr>
      </w:pPr>
      <w:r>
        <w:rPr>
          <w:color w:val="000000"/>
          <w:szCs w:val="22"/>
          <w:lang w:val="fr-FR"/>
        </w:rPr>
        <w:t>l</w:t>
      </w:r>
      <w:r w:rsidR="006D0F34">
        <w:rPr>
          <w:color w:val="000000"/>
          <w:szCs w:val="22"/>
          <w:lang w:val="fr-FR"/>
        </w:rPr>
        <w:t>’</w:t>
      </w:r>
      <w:r w:rsidR="0023360A" w:rsidRPr="00FD0345">
        <w:rPr>
          <w:color w:val="000000"/>
          <w:szCs w:val="22"/>
          <w:lang w:val="fr-FR"/>
        </w:rPr>
        <w:t>équipe d</w:t>
      </w:r>
      <w:r w:rsidR="006D0F34">
        <w:rPr>
          <w:color w:val="000000"/>
          <w:szCs w:val="22"/>
          <w:lang w:val="fr-FR"/>
        </w:rPr>
        <w:t>’</w:t>
      </w:r>
      <w:r w:rsidR="0023360A" w:rsidRPr="00FD0345">
        <w:rPr>
          <w:color w:val="000000"/>
          <w:szCs w:val="22"/>
          <w:lang w:val="fr-FR"/>
        </w:rPr>
        <w:t>experts a rappelé qu</w:t>
      </w:r>
      <w:r w:rsidR="006D0F34">
        <w:rPr>
          <w:color w:val="000000"/>
          <w:szCs w:val="22"/>
          <w:lang w:val="fr-FR"/>
        </w:rPr>
        <w:t>’</w:t>
      </w:r>
      <w:r w:rsidR="0023360A" w:rsidRPr="00FD0345">
        <w:rPr>
          <w:color w:val="000000"/>
          <w:szCs w:val="22"/>
          <w:lang w:val="fr-FR"/>
        </w:rPr>
        <w:t>il était essentiel que le secteur privé de la propriété intellectuelle participe aux discussions de l</w:t>
      </w:r>
      <w:r w:rsidR="006D0F34">
        <w:rPr>
          <w:color w:val="000000"/>
          <w:szCs w:val="22"/>
          <w:lang w:val="fr-FR"/>
        </w:rPr>
        <w:t>’</w:t>
      </w:r>
      <w:r w:rsidR="0023360A" w:rsidRPr="00FD0345">
        <w:rPr>
          <w:color w:val="000000"/>
          <w:szCs w:val="22"/>
          <w:lang w:val="fr-FR"/>
        </w:rPr>
        <w:t>équipe d</w:t>
      </w:r>
      <w:r w:rsidR="006D0F34">
        <w:rPr>
          <w:color w:val="000000"/>
          <w:szCs w:val="22"/>
          <w:lang w:val="fr-FR"/>
        </w:rPr>
        <w:t>’</w:t>
      </w:r>
      <w:r w:rsidR="0023360A" w:rsidRPr="00FD0345">
        <w:rPr>
          <w:color w:val="000000"/>
          <w:szCs w:val="22"/>
          <w:lang w:val="fr-FR"/>
        </w:rPr>
        <w:t>experts</w:t>
      </w:r>
      <w:r>
        <w:rPr>
          <w:color w:val="000000"/>
          <w:szCs w:val="22"/>
          <w:lang w:val="fr-FR"/>
        </w:rPr>
        <w:t>,</w:t>
      </w:r>
      <w:r w:rsidR="0023360A" w:rsidRPr="00FD0345">
        <w:rPr>
          <w:color w:val="000000"/>
          <w:szCs w:val="22"/>
          <w:lang w:val="fr-FR"/>
        </w:rPr>
        <w:t xml:space="preserve"> car il jouait un rôle important dans l</w:t>
      </w:r>
      <w:r w:rsidR="006D0F34">
        <w:rPr>
          <w:color w:val="000000"/>
          <w:szCs w:val="22"/>
          <w:lang w:val="fr-FR"/>
        </w:rPr>
        <w:t>’</w:t>
      </w:r>
      <w:r w:rsidR="0023360A" w:rsidRPr="00FD0345">
        <w:rPr>
          <w:color w:val="000000"/>
          <w:szCs w:val="22"/>
          <w:lang w:val="fr-FR"/>
        </w:rPr>
        <w:t>écosystème de la propriété intellectuelle.</w:t>
      </w:r>
      <w:r w:rsidR="00944F3A" w:rsidRPr="002D3826">
        <w:rPr>
          <w:color w:val="000000"/>
          <w:lang w:val="fr-FR"/>
        </w:rPr>
        <w:t xml:space="preserve">  </w:t>
      </w:r>
      <w:r w:rsidR="0023360A" w:rsidRPr="00FD0345">
        <w:rPr>
          <w:color w:val="000000"/>
          <w:szCs w:val="22"/>
          <w:lang w:val="fr-FR"/>
        </w:rPr>
        <w:t>Par conséquent, l</w:t>
      </w:r>
      <w:r w:rsidR="006D0F34">
        <w:rPr>
          <w:color w:val="000000"/>
          <w:szCs w:val="22"/>
          <w:lang w:val="fr-FR"/>
        </w:rPr>
        <w:t>’</w:t>
      </w:r>
      <w:r w:rsidR="0023360A" w:rsidRPr="00FD0345">
        <w:rPr>
          <w:color w:val="000000"/>
          <w:szCs w:val="22"/>
          <w:lang w:val="fr-FR"/>
        </w:rPr>
        <w:t>équipe d</w:t>
      </w:r>
      <w:r w:rsidR="006D0F34">
        <w:rPr>
          <w:color w:val="000000"/>
          <w:szCs w:val="22"/>
          <w:lang w:val="fr-FR"/>
        </w:rPr>
        <w:t>’</w:t>
      </w:r>
      <w:r w:rsidR="0023360A" w:rsidRPr="00FD0345">
        <w:rPr>
          <w:color w:val="000000"/>
          <w:szCs w:val="22"/>
          <w:lang w:val="fr-FR"/>
        </w:rPr>
        <w:t>experts est convenue d</w:t>
      </w:r>
      <w:r w:rsidR="006D0F34">
        <w:rPr>
          <w:color w:val="000000"/>
          <w:szCs w:val="22"/>
          <w:lang w:val="fr-FR"/>
        </w:rPr>
        <w:t>’</w:t>
      </w:r>
      <w:r w:rsidR="0023360A" w:rsidRPr="00FD0345">
        <w:rPr>
          <w:color w:val="000000"/>
          <w:szCs w:val="22"/>
          <w:lang w:val="fr-FR"/>
        </w:rPr>
        <w:t>envisager la possibilité de conclure un partenariat public</w:t>
      </w:r>
      <w:r w:rsidR="006D0F34">
        <w:rPr>
          <w:color w:val="000000"/>
          <w:szCs w:val="22"/>
          <w:lang w:val="fr-FR"/>
        </w:rPr>
        <w:t>-</w:t>
      </w:r>
      <w:r w:rsidR="0023360A" w:rsidRPr="00FD0345">
        <w:rPr>
          <w:color w:val="000000"/>
          <w:szCs w:val="22"/>
          <w:lang w:val="fr-FR"/>
        </w:rPr>
        <w:t>privé pour examiner le potentiel de l</w:t>
      </w:r>
      <w:r w:rsidR="006D0F34">
        <w:rPr>
          <w:color w:val="000000"/>
          <w:szCs w:val="22"/>
          <w:lang w:val="fr-FR"/>
        </w:rPr>
        <w:t>’</w:t>
      </w:r>
      <w:r w:rsidR="0023360A" w:rsidRPr="00FD0345">
        <w:rPr>
          <w:color w:val="000000"/>
          <w:szCs w:val="22"/>
          <w:lang w:val="fr-FR"/>
        </w:rPr>
        <w:t>application de la technologie de la chaîne de blocs aux données en matière de propriété intellectuelle et l</w:t>
      </w:r>
      <w:r w:rsidR="006D0F34">
        <w:rPr>
          <w:color w:val="000000"/>
          <w:szCs w:val="22"/>
          <w:lang w:val="fr-FR"/>
        </w:rPr>
        <w:t>’</w:t>
      </w:r>
      <w:r w:rsidR="0023360A" w:rsidRPr="00FD0345">
        <w:rPr>
          <w:color w:val="000000"/>
          <w:szCs w:val="22"/>
          <w:lang w:val="fr-FR"/>
        </w:rPr>
        <w:t>élaboration de la nouvelle norme;  et</w:t>
      </w:r>
    </w:p>
    <w:p w14:paraId="124E555E" w14:textId="47435254" w:rsidR="004F670B" w:rsidRDefault="007B4E4D" w:rsidP="0023360A">
      <w:pPr>
        <w:pStyle w:val="ONUMFS"/>
        <w:numPr>
          <w:ilvl w:val="0"/>
          <w:numId w:val="15"/>
        </w:numPr>
        <w:rPr>
          <w:szCs w:val="22"/>
          <w:lang w:val="fr-FR"/>
        </w:rPr>
      </w:pPr>
      <w:r>
        <w:rPr>
          <w:color w:val="000000"/>
          <w:szCs w:val="22"/>
          <w:lang w:val="fr-FR"/>
        </w:rPr>
        <w:t>l</w:t>
      </w:r>
      <w:r w:rsidR="006D0F34">
        <w:rPr>
          <w:color w:val="000000"/>
          <w:szCs w:val="22"/>
          <w:lang w:val="fr-FR"/>
        </w:rPr>
        <w:t>’</w:t>
      </w:r>
      <w:r w:rsidR="0023360A" w:rsidRPr="00FD0345">
        <w:rPr>
          <w:color w:val="000000"/>
          <w:szCs w:val="22"/>
          <w:lang w:val="fr-FR"/>
        </w:rPr>
        <w:t>équipe d</w:t>
      </w:r>
      <w:r w:rsidR="006D0F34">
        <w:rPr>
          <w:color w:val="000000"/>
          <w:szCs w:val="22"/>
          <w:lang w:val="fr-FR"/>
        </w:rPr>
        <w:t>’</w:t>
      </w:r>
      <w:r w:rsidR="0023360A" w:rsidRPr="00FD0345">
        <w:rPr>
          <w:color w:val="000000"/>
          <w:szCs w:val="22"/>
          <w:lang w:val="fr-FR"/>
        </w:rPr>
        <w:t>experts a réaffirmé que le livre blanc et la nouvelle norme de l</w:t>
      </w:r>
      <w:r w:rsidR="006D0F34">
        <w:rPr>
          <w:color w:val="000000"/>
          <w:szCs w:val="22"/>
          <w:lang w:val="fr-FR"/>
        </w:rPr>
        <w:t>’</w:t>
      </w:r>
      <w:r w:rsidR="0023360A" w:rsidRPr="00FD0345">
        <w:rPr>
          <w:color w:val="000000"/>
          <w:szCs w:val="22"/>
          <w:lang w:val="fr-FR"/>
        </w:rPr>
        <w:t>OMPI devraient englober tous les types de droits de propriété intellectuelle et l</w:t>
      </w:r>
      <w:r w:rsidR="006D0F34">
        <w:rPr>
          <w:color w:val="000000"/>
          <w:szCs w:val="22"/>
          <w:lang w:val="fr-FR"/>
        </w:rPr>
        <w:t>’</w:t>
      </w:r>
      <w:r w:rsidR="0023360A" w:rsidRPr="00FD0345">
        <w:rPr>
          <w:color w:val="000000"/>
          <w:szCs w:val="22"/>
          <w:lang w:val="fr-FR"/>
        </w:rPr>
        <w:t>ensemble du cycle de vie des droits de propriété intellectuelle.</w:t>
      </w:r>
    </w:p>
    <w:p w14:paraId="1B1ED33E" w14:textId="4E6F614B" w:rsidR="004F3D9E" w:rsidRPr="00FD0345" w:rsidRDefault="0023360A" w:rsidP="0023360A">
      <w:pPr>
        <w:pStyle w:val="Heading2"/>
        <w:rPr>
          <w:lang w:val="fr-FR"/>
        </w:rPr>
      </w:pPr>
      <w:r w:rsidRPr="00FD0345">
        <w:rPr>
          <w:color w:val="000000"/>
          <w:lang w:val="fr-FR"/>
        </w:rPr>
        <w:t>feuille de route et programme de travail de l</w:t>
      </w:r>
      <w:r w:rsidR="006D0F34">
        <w:rPr>
          <w:color w:val="000000"/>
          <w:lang w:val="fr-FR"/>
        </w:rPr>
        <w:t>’</w:t>
      </w:r>
      <w:r w:rsidRPr="00FD0345">
        <w:rPr>
          <w:color w:val="000000"/>
          <w:lang w:val="fr-FR"/>
        </w:rPr>
        <w:t>équipe d</w:t>
      </w:r>
      <w:r w:rsidR="006D0F34">
        <w:rPr>
          <w:color w:val="000000"/>
          <w:lang w:val="fr-FR"/>
        </w:rPr>
        <w:t>’</w:t>
      </w:r>
      <w:r w:rsidRPr="00FD0345">
        <w:rPr>
          <w:color w:val="000000"/>
          <w:lang w:val="fr-FR"/>
        </w:rPr>
        <w:t>experts en technologie de la chaîne de blocs</w:t>
      </w:r>
    </w:p>
    <w:p w14:paraId="2FA4A394" w14:textId="37BF7733" w:rsidR="004F3D9E" w:rsidRPr="00FD0345" w:rsidRDefault="007D08F2" w:rsidP="00102FDE">
      <w:pPr>
        <w:pStyle w:val="ONUMFS"/>
        <w:tabs>
          <w:tab w:val="num" w:pos="567"/>
        </w:tabs>
        <w:rPr>
          <w:lang w:val="fr-FR"/>
        </w:rPr>
      </w:pPr>
      <w:r w:rsidRPr="00FD0345">
        <w:rPr>
          <w:lang w:val="fr-FR"/>
        </w:rPr>
        <w:fldChar w:fldCharType="begin"/>
      </w:r>
      <w:r w:rsidRPr="00FD0345">
        <w:rPr>
          <w:lang w:val="fr-FR"/>
        </w:rPr>
        <w:instrText xml:space="preserve"> AUTONUM  </w:instrText>
      </w:r>
      <w:r w:rsidRPr="00FD0345">
        <w:rPr>
          <w:lang w:val="fr-FR"/>
        </w:rPr>
        <w:fldChar w:fldCharType="end"/>
      </w:r>
      <w:r w:rsidRPr="00FD0345">
        <w:rPr>
          <w:lang w:val="fr-FR"/>
        </w:rPr>
        <w:tab/>
      </w:r>
      <w:r w:rsidR="00102FDE" w:rsidRPr="00FD0345">
        <w:rPr>
          <w:color w:val="000000"/>
          <w:lang w:val="fr-FR"/>
        </w:rPr>
        <w:t>L</w:t>
      </w:r>
      <w:r w:rsidR="006D0F34">
        <w:rPr>
          <w:color w:val="000000"/>
          <w:lang w:val="fr-FR"/>
        </w:rPr>
        <w:t>’</w:t>
      </w:r>
      <w:r w:rsidR="00102FDE" w:rsidRPr="00FD0345">
        <w:rPr>
          <w:color w:val="000000"/>
          <w:lang w:val="fr-FR"/>
        </w:rPr>
        <w:t>Équipe d</w:t>
      </w:r>
      <w:r w:rsidR="006D0F34">
        <w:rPr>
          <w:color w:val="000000"/>
          <w:lang w:val="fr-FR"/>
        </w:rPr>
        <w:t>’</w:t>
      </w:r>
      <w:r w:rsidR="00102FDE" w:rsidRPr="00FD0345">
        <w:rPr>
          <w:color w:val="000000"/>
          <w:lang w:val="fr-FR"/>
        </w:rPr>
        <w:t>experts en technologie de la chaîne de blocs a établi sa feuille de route pour établir une proposition de nouvelle norme de l</w:t>
      </w:r>
      <w:r w:rsidR="006D0F34">
        <w:rPr>
          <w:color w:val="000000"/>
          <w:lang w:val="fr-FR"/>
        </w:rPr>
        <w:t>’</w:t>
      </w:r>
      <w:r w:rsidR="00102FDE" w:rsidRPr="00FD0345">
        <w:rPr>
          <w:color w:val="000000"/>
          <w:lang w:val="fr-FR"/>
        </w:rPr>
        <w:t>OMPI visant à appuyer l</w:t>
      </w:r>
      <w:r w:rsidR="006D0F34">
        <w:rPr>
          <w:color w:val="000000"/>
          <w:lang w:val="fr-FR"/>
        </w:rPr>
        <w:t>’</w:t>
      </w:r>
      <w:r w:rsidR="00102FDE" w:rsidRPr="00FD0345">
        <w:rPr>
          <w:color w:val="000000"/>
          <w:lang w:val="fr-FR"/>
        </w:rPr>
        <w:t>application potentielle de la chaîne de blocs dans l</w:t>
      </w:r>
      <w:r w:rsidR="006D0F34">
        <w:rPr>
          <w:color w:val="000000"/>
          <w:lang w:val="fr-FR"/>
        </w:rPr>
        <w:t>’</w:t>
      </w:r>
      <w:r w:rsidR="00102FDE" w:rsidRPr="00FD0345">
        <w:rPr>
          <w:color w:val="000000"/>
          <w:lang w:val="fr-FR"/>
        </w:rPr>
        <w:t>écosystème de la propriété intellectuelle et continuera à travailler à l</w:t>
      </w:r>
      <w:r w:rsidR="006D0F34">
        <w:rPr>
          <w:color w:val="000000"/>
          <w:lang w:val="fr-FR"/>
        </w:rPr>
        <w:t>’</w:t>
      </w:r>
      <w:r w:rsidR="00102FDE" w:rsidRPr="00FD0345">
        <w:rPr>
          <w:color w:val="000000"/>
          <w:lang w:val="fr-FR"/>
        </w:rPr>
        <w:t>élaboration de la nouvelle norme comme décrit ci</w:t>
      </w:r>
      <w:r w:rsidR="006D0F34">
        <w:rPr>
          <w:color w:val="000000"/>
          <w:lang w:val="fr-FR"/>
        </w:rPr>
        <w:t>-</w:t>
      </w:r>
      <w:r w:rsidR="00102FDE" w:rsidRPr="00FD0345">
        <w:rPr>
          <w:color w:val="000000"/>
          <w:lang w:val="fr-FR"/>
        </w:rPr>
        <w:t>dessous.</w:t>
      </w:r>
    </w:p>
    <w:p w14:paraId="5A2434A3" w14:textId="77777777" w:rsidR="004F3D9E" w:rsidRPr="00FD0345" w:rsidRDefault="004F3D9E" w:rsidP="003D616C">
      <w:pPr>
        <w:pStyle w:val="ONUMFS"/>
        <w:tabs>
          <w:tab w:val="num" w:pos="567"/>
        </w:tabs>
        <w:rPr>
          <w:lang w:val="fr-FR"/>
        </w:rPr>
      </w:pPr>
    </w:p>
    <w:p w14:paraId="3A04432E" w14:textId="77777777" w:rsidR="004F3D9E" w:rsidRPr="00FD0345" w:rsidRDefault="004F3D9E" w:rsidP="003D616C">
      <w:pPr>
        <w:pStyle w:val="ONUMFS"/>
        <w:tabs>
          <w:tab w:val="num" w:pos="567"/>
        </w:tabs>
        <w:rPr>
          <w:lang w:val="fr-FR"/>
        </w:rPr>
      </w:pPr>
    </w:p>
    <w:p w14:paraId="5092201D" w14:textId="77777777" w:rsidR="004F3D9E" w:rsidRPr="00FD0345" w:rsidRDefault="004F3D9E" w:rsidP="003D616C">
      <w:pPr>
        <w:pStyle w:val="ONUMFS"/>
        <w:tabs>
          <w:tab w:val="num" w:pos="567"/>
        </w:tabs>
        <w:rPr>
          <w:lang w:val="fr-FR"/>
        </w:rPr>
      </w:pPr>
    </w:p>
    <w:p w14:paraId="046BE42B" w14:textId="77F1AD33" w:rsidR="004F3D9E" w:rsidRPr="00FD0345" w:rsidRDefault="007B4E4D" w:rsidP="00102FDE">
      <w:pPr>
        <w:pStyle w:val="Heading3"/>
        <w:ind w:left="0"/>
        <w:rPr>
          <w:lang w:val="fr-FR"/>
        </w:rPr>
      </w:pPr>
      <w:r w:rsidRPr="00FD0345">
        <w:rPr>
          <w:lang w:val="fr-FR"/>
        </w:rPr>
        <w:t>Feuille de route de l</w:t>
      </w:r>
      <w:r w:rsidR="006D0F34">
        <w:rPr>
          <w:lang w:val="fr-FR"/>
        </w:rPr>
        <w:t>’</w:t>
      </w:r>
      <w:r>
        <w:rPr>
          <w:lang w:val="fr-FR"/>
        </w:rPr>
        <w:t>É</w:t>
      </w:r>
      <w:r w:rsidRPr="00FD0345">
        <w:rPr>
          <w:lang w:val="fr-FR"/>
        </w:rPr>
        <w:t>quipe d</w:t>
      </w:r>
      <w:r w:rsidR="006D0F34">
        <w:rPr>
          <w:lang w:val="fr-FR"/>
        </w:rPr>
        <w:t>’</w:t>
      </w:r>
      <w:r w:rsidRPr="00FD0345">
        <w:rPr>
          <w:lang w:val="fr-FR"/>
        </w:rPr>
        <w:t>experts en technologie de la chaîne de blocs</w:t>
      </w:r>
    </w:p>
    <w:p w14:paraId="04FA40D8" w14:textId="77777777" w:rsidR="004F3D9E" w:rsidRPr="00FD0345" w:rsidRDefault="003D616C" w:rsidP="003D616C">
      <w:pPr>
        <w:pStyle w:val="Heading3"/>
        <w:ind w:left="0"/>
        <w:rPr>
          <w:lang w:val="fr-FR"/>
        </w:rPr>
      </w:pPr>
      <w:r w:rsidRPr="00FD0345">
        <w:rPr>
          <w:noProof/>
          <w:lang w:eastAsia="en-US"/>
        </w:rPr>
        <mc:AlternateContent>
          <mc:Choice Requires="wpg">
            <w:drawing>
              <wp:anchor distT="0" distB="0" distL="114300" distR="114300" simplePos="0" relativeHeight="251673600" behindDoc="0" locked="0" layoutInCell="1" allowOverlap="1" wp14:anchorId="4556ED5E" wp14:editId="79D613C9">
                <wp:simplePos x="0" y="0"/>
                <wp:positionH relativeFrom="margin">
                  <wp:posOffset>66040</wp:posOffset>
                </wp:positionH>
                <wp:positionV relativeFrom="paragraph">
                  <wp:posOffset>102870</wp:posOffset>
                </wp:positionV>
                <wp:extent cx="5871845" cy="1704974"/>
                <wp:effectExtent l="0" t="0" r="33655" b="10160"/>
                <wp:wrapNone/>
                <wp:docPr id="2" name="Group 2"/>
                <wp:cNvGraphicFramePr/>
                <a:graphic xmlns:a="http://schemas.openxmlformats.org/drawingml/2006/main">
                  <a:graphicData uri="http://schemas.microsoft.com/office/word/2010/wordprocessingGroup">
                    <wpg:wgp>
                      <wpg:cNvGrpSpPr/>
                      <wpg:grpSpPr>
                        <a:xfrm>
                          <a:off x="0" y="0"/>
                          <a:ext cx="5871845" cy="1704974"/>
                          <a:chOff x="0" y="0"/>
                          <a:chExt cx="5871845" cy="1704974"/>
                        </a:xfrm>
                      </wpg:grpSpPr>
                      <pic:pic xmlns:pic="http://schemas.openxmlformats.org/drawingml/2006/picture">
                        <pic:nvPicPr>
                          <pic:cNvPr id="15" name="Рисунок 15" descr="Checkmark"/>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33400" y="847725"/>
                            <a:ext cx="476250" cy="476885"/>
                          </a:xfrm>
                          <a:prstGeom prst="rect">
                            <a:avLst/>
                          </a:prstGeom>
                          <a:noFill/>
                          <a:ln>
                            <a:noFill/>
                          </a:ln>
                          <a:effectLst/>
                        </pic:spPr>
                      </pic:pic>
                      <pic:pic xmlns:pic="http://schemas.openxmlformats.org/drawingml/2006/picture">
                        <pic:nvPicPr>
                          <pic:cNvPr id="14" name="Рисунок 14" descr="Checkmark"/>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00225" y="876300"/>
                            <a:ext cx="476250" cy="476250"/>
                          </a:xfrm>
                          <a:prstGeom prst="rect">
                            <a:avLst/>
                          </a:prstGeom>
                          <a:noFill/>
                          <a:ln>
                            <a:noFill/>
                          </a:ln>
                          <a:effectLst/>
                        </pic:spPr>
                      </pic:pic>
                      <pic:pic xmlns:pic="http://schemas.openxmlformats.org/drawingml/2006/picture">
                        <pic:nvPicPr>
                          <pic:cNvPr id="13" name="Рисунок 13" descr="Checkmark"/>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38450" y="495300"/>
                            <a:ext cx="476250" cy="476250"/>
                          </a:xfrm>
                          <a:prstGeom prst="rect">
                            <a:avLst/>
                          </a:prstGeom>
                          <a:noFill/>
                          <a:ln>
                            <a:noFill/>
                          </a:ln>
                          <a:effectLst/>
                        </pic:spPr>
                      </pic:pic>
                      <pic:pic xmlns:pic="http://schemas.openxmlformats.org/drawingml/2006/picture">
                        <pic:nvPicPr>
                          <pic:cNvPr id="12" name="Рисунок 12" descr="Checkmark"/>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591050" y="523875"/>
                            <a:ext cx="476250" cy="476250"/>
                          </a:xfrm>
                          <a:prstGeom prst="rect">
                            <a:avLst/>
                          </a:prstGeom>
                          <a:noFill/>
                          <a:ln>
                            <a:noFill/>
                          </a:ln>
                          <a:effectLst/>
                        </pic:spPr>
                      </pic:pic>
                      <wps:wsp>
                        <wps:cNvPr id="9" name="Line 5" descr="Straight Connector 1"/>
                        <wps:cNvCnPr>
                          <a:cxnSpLocks noChangeShapeType="1"/>
                        </wps:cNvCnPr>
                        <wps:spPr bwMode="auto">
                          <a:xfrm flipV="1">
                            <a:off x="33020" y="404495"/>
                            <a:ext cx="5838825" cy="28575"/>
                          </a:xfrm>
                          <a:prstGeom prst="line">
                            <a:avLst/>
                          </a:prstGeom>
                          <a:noFill/>
                          <a:ln w="285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6" descr="Rectangle 6"/>
                        <wps:cNvSpPr>
                          <a:spLocks/>
                        </wps:cNvSpPr>
                        <wps:spPr bwMode="auto">
                          <a:xfrm>
                            <a:off x="0" y="618490"/>
                            <a:ext cx="1022350" cy="460375"/>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842AA" w14:textId="36BFB84B" w:rsidR="00683CD2" w:rsidRPr="00FD0345" w:rsidRDefault="00102FDE" w:rsidP="00683CD2">
                              <w:pPr>
                                <w:pStyle w:val="Body"/>
                                <w:rPr>
                                  <w:rFonts w:ascii="Times New Roman" w:hAnsi="Times New Roman" w:cs="Times New Roman"/>
                                  <w:color w:val="auto"/>
                                  <w:sz w:val="16"/>
                                  <w:szCs w:val="20"/>
                                  <w:lang w:val="fr-FR"/>
                                </w:rPr>
                              </w:pPr>
                              <w:r w:rsidRPr="00FD0345">
                                <w:rPr>
                                  <w:rFonts w:ascii="Arial Nova Light" w:eastAsia="Arial Nova Light" w:hAnsi="Arial Nova Light" w:cs="Arial Nova Light"/>
                                  <w:kern w:val="24"/>
                                  <w:sz w:val="18"/>
                                  <w:lang w:val="fr-FR"/>
                                </w:rPr>
                                <w:t>Constituer l’équipe d’experts</w:t>
                              </w:r>
                              <w:r w:rsidR="00683CD2" w:rsidRPr="00FD0345">
                                <w:rPr>
                                  <w:rFonts w:ascii="Arial Nova Light" w:eastAsia="Arial Nova Light" w:hAnsi="Arial Nova Light" w:cs="Arial Nova Light"/>
                                  <w:kern w:val="24"/>
                                  <w:sz w:val="18"/>
                                  <w:lang w:val="fr-FR"/>
                                </w:rPr>
                                <w:t xml:space="preserve"> </w:t>
                              </w:r>
                            </w:p>
                          </w:txbxContent>
                        </wps:txbx>
                        <wps:bodyPr rot="0" vert="horz" wrap="square" lIns="45720" tIns="45720" rIns="45720" bIns="45720" anchor="t" anchorCtr="0" upright="1">
                          <a:noAutofit/>
                        </wps:bodyPr>
                      </wps:wsp>
                      <wps:wsp>
                        <wps:cNvPr id="3" name="Rectangle 11" descr="Rectangle 11"/>
                        <wps:cNvSpPr>
                          <a:spLocks/>
                        </wps:cNvSpPr>
                        <wps:spPr bwMode="auto">
                          <a:xfrm>
                            <a:off x="1123950" y="428625"/>
                            <a:ext cx="1285875" cy="70485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D2C59E" w14:textId="36B36FAE" w:rsidR="00683CD2" w:rsidRPr="00FD0345" w:rsidRDefault="00102FDE" w:rsidP="00683CD2">
                              <w:pPr>
                                <w:pStyle w:val="Body"/>
                                <w:rPr>
                                  <w:rFonts w:ascii="Times New Roman" w:hAnsi="Times New Roman" w:cs="Times New Roman"/>
                                  <w:color w:val="auto"/>
                                  <w:sz w:val="18"/>
                                  <w:szCs w:val="20"/>
                                  <w:lang w:val="fr-FR"/>
                                </w:rPr>
                              </w:pPr>
                              <w:r w:rsidRPr="00FD0345">
                                <w:rPr>
                                  <w:rFonts w:ascii="Arial" w:hAnsi="Arial" w:cs="Arial"/>
                                  <w:sz w:val="20"/>
                                  <w:lang w:val="fr-FR"/>
                                </w:rPr>
                                <w:t xml:space="preserve">Atelier chaîne de blocs et réunion </w:t>
                              </w:r>
                              <w:r w:rsidR="00FD0345" w:rsidRPr="00FD0345">
                                <w:rPr>
                                  <w:rFonts w:ascii="Arial" w:hAnsi="Arial" w:cs="Arial"/>
                                  <w:sz w:val="20"/>
                                  <w:lang w:val="fr-FR"/>
                                </w:rPr>
                                <w:t>de l’</w:t>
                              </w:r>
                              <w:r w:rsidRPr="00FD0345">
                                <w:rPr>
                                  <w:rFonts w:ascii="Arial" w:hAnsi="Arial" w:cs="Arial"/>
                                  <w:sz w:val="20"/>
                                  <w:lang w:val="fr-FR"/>
                                </w:rPr>
                                <w:t>équipe d’experts</w:t>
                              </w:r>
                            </w:p>
                          </w:txbxContent>
                        </wps:txbx>
                        <wps:bodyPr rot="0" vert="horz" wrap="square" lIns="45720" tIns="45720" rIns="45720" bIns="45720" anchor="t" anchorCtr="0" upright="1">
                          <a:noAutofit/>
                        </wps:bodyPr>
                      </wps:wsp>
                      <wps:wsp>
                        <wps:cNvPr id="6" name="Rectangle 8" descr="Rectangle 12"/>
                        <wps:cNvSpPr>
                          <a:spLocks/>
                        </wps:cNvSpPr>
                        <wps:spPr bwMode="auto">
                          <a:xfrm>
                            <a:off x="4448175" y="437515"/>
                            <a:ext cx="669925"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4587E"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lang w:val="de-DE"/>
                                </w:rPr>
                                <w:t>CWS/8</w:t>
                              </w:r>
                            </w:p>
                          </w:txbxContent>
                        </wps:txbx>
                        <wps:bodyPr rot="0" vert="horz" wrap="square" lIns="45720" tIns="45720" rIns="45720" bIns="45720" anchor="t" anchorCtr="0" upright="1">
                          <a:noAutofit/>
                        </wps:bodyPr>
                      </wps:wsp>
                      <wps:wsp>
                        <wps:cNvPr id="4" name="Rectangle 10" descr="Rectangle 13"/>
                        <wps:cNvSpPr>
                          <a:spLocks/>
                        </wps:cNvSpPr>
                        <wps:spPr bwMode="auto">
                          <a:xfrm>
                            <a:off x="2495550" y="424180"/>
                            <a:ext cx="880745"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EDD4E5"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CWS/7</w:t>
                              </w:r>
                            </w:p>
                          </w:txbxContent>
                        </wps:txbx>
                        <wps:bodyPr rot="0" vert="horz" wrap="square" lIns="45720" tIns="45720" rIns="45720" bIns="45720" anchor="t" anchorCtr="0" upright="1">
                          <a:noAutofit/>
                        </wps:bodyPr>
                      </wps:wsp>
                      <wps:wsp>
                        <wps:cNvPr id="5" name="Rectangle 9" descr="Rectangle 14"/>
                        <wps:cNvSpPr>
                          <a:spLocks/>
                        </wps:cNvSpPr>
                        <wps:spPr bwMode="auto">
                          <a:xfrm>
                            <a:off x="3457575" y="437933"/>
                            <a:ext cx="908050" cy="1267041"/>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AF9488" w14:textId="415B378D" w:rsidR="00683CD2" w:rsidRPr="00FD0345" w:rsidRDefault="007B4E4D" w:rsidP="00683CD2">
                              <w:pPr>
                                <w:pStyle w:val="Body"/>
                                <w:rPr>
                                  <w:rFonts w:ascii="Times New Roman" w:hAnsi="Times New Roman" w:cs="Times New Roman"/>
                                  <w:color w:val="auto"/>
                                  <w:sz w:val="16"/>
                                  <w:szCs w:val="20"/>
                                  <w:lang w:val="fr-FR"/>
                                </w:rPr>
                              </w:pPr>
                              <w:r>
                                <w:rPr>
                                  <w:rFonts w:ascii="Arial" w:hAnsi="Arial" w:cs="Arial"/>
                                  <w:sz w:val="18"/>
                                  <w:lang w:val="fr-FR"/>
                                </w:rPr>
                                <w:t>“É</w:t>
                              </w:r>
                              <w:r w:rsidR="00102FDE" w:rsidRPr="00FD0345">
                                <w:rPr>
                                  <w:rFonts w:ascii="Arial" w:hAnsi="Arial" w:cs="Arial"/>
                                  <w:sz w:val="18"/>
                                  <w:lang w:val="fr-FR"/>
                                </w:rPr>
                                <w:t>cosystème de</w:t>
                              </w:r>
                              <w:r>
                                <w:rPr>
                                  <w:rFonts w:ascii="Arial" w:hAnsi="Arial" w:cs="Arial"/>
                                  <w:sz w:val="18"/>
                                  <w:lang w:val="fr-FR"/>
                                </w:rPr>
                                <w:t xml:space="preserve"> </w:t>
                              </w:r>
                              <w:r w:rsidR="00102FDE" w:rsidRPr="00FD0345">
                                <w:rPr>
                                  <w:rFonts w:ascii="Arial" w:hAnsi="Arial" w:cs="Arial"/>
                                  <w:sz w:val="18"/>
                                  <w:lang w:val="fr-FR"/>
                                </w:rPr>
                                <w:t>la propriété intellectuelle” –</w:t>
                              </w:r>
                              <w:r>
                                <w:rPr>
                                  <w:rFonts w:ascii="Arial" w:hAnsi="Arial" w:cs="Arial"/>
                                  <w:sz w:val="18"/>
                                  <w:lang w:val="fr-FR"/>
                                </w:rPr>
                                <w:t xml:space="preserve">création d’un </w:t>
                              </w:r>
                              <w:r w:rsidR="00102FDE" w:rsidRPr="00FD0345">
                                <w:rPr>
                                  <w:rFonts w:ascii="Arial" w:hAnsi="Arial" w:cs="Arial"/>
                                  <w:sz w:val="18"/>
                                  <w:lang w:val="fr-FR"/>
                                </w:rPr>
                                <w:t>environnement collaboratif avec le secteur privé</w:t>
                              </w:r>
                            </w:p>
                          </w:txbxContent>
                        </wps:txbx>
                        <wps:bodyPr rot="0" vert="horz" wrap="square" lIns="45720" tIns="45720" rIns="45720" bIns="45720" anchor="t" anchorCtr="0" upright="1">
                          <a:noAutofit/>
                        </wps:bodyPr>
                      </wps:wsp>
                      <wps:wsp>
                        <wps:cNvPr id="7" name="Rectangle 7" descr="Rectangle 12"/>
                        <wps:cNvSpPr>
                          <a:spLocks/>
                        </wps:cNvSpPr>
                        <wps:spPr bwMode="auto">
                          <a:xfrm>
                            <a:off x="5191125" y="437515"/>
                            <a:ext cx="660400"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B394E9"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CWS/9</w:t>
                              </w:r>
                            </w:p>
                          </w:txbxContent>
                        </wps:txbx>
                        <wps:bodyPr rot="0" vert="horz" wrap="square" lIns="45720" tIns="45720" rIns="45720" bIns="45720" anchor="t" anchorCtr="0" upright="1">
                          <a:noAutofit/>
                        </wps:bodyPr>
                      </wps:wsp>
                      <wps:wsp>
                        <wps:cNvPr id="17" name="Rectangle 1" descr="Rectangle 6"/>
                        <wps:cNvSpPr>
                          <a:spLocks/>
                        </wps:cNvSpPr>
                        <wps:spPr bwMode="auto">
                          <a:xfrm>
                            <a:off x="28575" y="58420"/>
                            <a:ext cx="523875" cy="3340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D3E11"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2018 </w:t>
                              </w:r>
                            </w:p>
                          </w:txbxContent>
                        </wps:txbx>
                        <wps:bodyPr rot="0" vert="horz" wrap="square" lIns="45720" tIns="45720" rIns="45720" bIns="45720" anchor="t" anchorCtr="0" upright="1">
                          <a:noAutofit/>
                        </wps:bodyPr>
                      </wps:wsp>
                      <wps:wsp>
                        <wps:cNvPr id="16" name="Rectangle 2" descr="Rectangle 6"/>
                        <wps:cNvSpPr>
                          <a:spLocks/>
                        </wps:cNvSpPr>
                        <wps:spPr bwMode="auto">
                          <a:xfrm>
                            <a:off x="1476375" y="46990"/>
                            <a:ext cx="523875" cy="3340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DB630"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2019 </w:t>
                              </w:r>
                            </w:p>
                          </w:txbxContent>
                        </wps:txbx>
                        <wps:bodyPr rot="0" vert="horz" wrap="square" lIns="45720" tIns="45720" rIns="45720" bIns="45720" anchor="t" anchorCtr="0" upright="1">
                          <a:noAutofit/>
                        </wps:bodyPr>
                      </wps:wsp>
                      <wps:wsp>
                        <wps:cNvPr id="11" name="Rectangle 3" descr="Rectangle 6"/>
                        <wps:cNvSpPr>
                          <a:spLocks/>
                        </wps:cNvSpPr>
                        <wps:spPr bwMode="auto">
                          <a:xfrm>
                            <a:off x="4505325" y="19050"/>
                            <a:ext cx="523875" cy="30480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8023D"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2020 </w:t>
                              </w:r>
                            </w:p>
                          </w:txbxContent>
                        </wps:txbx>
                        <wps:bodyPr rot="0" vert="horz" wrap="square" lIns="45720" tIns="45720" rIns="45720" bIns="45720" anchor="t" anchorCtr="0" upright="1">
                          <a:noAutofit/>
                        </wps:bodyPr>
                      </wps:wsp>
                      <wps:wsp>
                        <wps:cNvPr id="10" name="Rectangle 4" descr="Rectangle 6"/>
                        <wps:cNvSpPr>
                          <a:spLocks/>
                        </wps:cNvSpPr>
                        <wps:spPr bwMode="auto">
                          <a:xfrm>
                            <a:off x="5248275" y="0"/>
                            <a:ext cx="523875" cy="2959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FA173"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2021</w:t>
                              </w:r>
                            </w:p>
                          </w:txbxContent>
                        </wps:txbx>
                        <wps:bodyPr rot="0" vert="horz" wrap="square" lIns="45720" tIns="45720" rIns="45720" bIns="45720" anchor="t" anchorCtr="0" upright="1">
                          <a:noAutofit/>
                        </wps:bodyPr>
                      </wps:wsp>
                    </wpg:wgp>
                  </a:graphicData>
                </a:graphic>
                <wp14:sizeRelV relativeFrom="margin">
                  <wp14:pctHeight>0</wp14:pctHeight>
                </wp14:sizeRelV>
              </wp:anchor>
            </w:drawing>
          </mc:Choice>
          <mc:Fallback>
            <w:pict>
              <v:group w14:anchorId="4556ED5E" id="Group 2" o:spid="_x0000_s1026" style="position:absolute;margin-left:5.2pt;margin-top:8.1pt;width:462.35pt;height:134.25pt;z-index:251673600;mso-position-horizontal-relative:margin;mso-height-relative:margin" coordsize="58718,17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s1027" type="#_x0000_t75" alt="Checkmark" style="position:absolute;left:5334;top:8477;width:4762;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rA3xAAAANsAAAAPAAAAZHJzL2Rvd25yZXYueG1sRE9NS8NA&#10;EL0X/A/LCF5Ku1Go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H2qsDfEAAAA2wAAAA8A&#10;AAAAAAAAAAAAAAAABwIAAGRycy9kb3ducmV2LnhtbFBLBQYAAAAAAwADALcAAAD4AgAAAAA=&#10;">
                  <v:imagedata r:id="rId15" o:title="Checkmark"/>
                  <v:path arrowok="t"/>
                </v:shape>
                <v:shape id="Рисунок 14" o:spid="_x0000_s1028" type="#_x0000_t75" alt="Checkmark" style="position:absolute;left:18002;top:8763;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WsxAAAANsAAAAPAAAAZHJzL2Rvd25yZXYueG1sRE9NS8NA&#10;EL0X/A/LCF5Ku1GK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BLmFazEAAAA2wAAAA8A&#10;AAAAAAAAAAAAAAAABwIAAGRycy9kb3ducmV2LnhtbFBLBQYAAAAAAwADALcAAAD4AgAAAAA=&#10;">
                  <v:imagedata r:id="rId15" o:title="Checkmark"/>
                  <v:path arrowok="t"/>
                </v:shape>
                <v:shape id="Рисунок 13" o:spid="_x0000_s1029" type="#_x0000_t75" alt="Checkmark" style="position:absolute;left:28384;top:4953;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3YxAAAANsAAAAPAAAAZHJzL2Rvd25yZXYueG1sRE9NS8NA&#10;EL0X/A/LCF5Ku9GC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J0PjdjEAAAA2wAAAA8A&#10;AAAAAAAAAAAAAAAABwIAAGRycy9kb3ducmV2LnhtbFBLBQYAAAAAAwADALcAAAD4AgAAAAA=&#10;">
                  <v:imagedata r:id="rId15" o:title="Checkmark"/>
                  <v:path arrowok="t"/>
                </v:shape>
                <v:shape id="Рисунок 12" o:spid="_x0000_s1030" type="#_x0000_t75" alt="Checkmark" style="position:absolute;left:45910;top:5238;width:4763;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">
                  <v:imagedata r:id="rId15" o:title="Checkmark"/>
                  <v:path arrowok="t"/>
                </v:shape>
                <v:line id="Line 5" o:spid="_x0000_s1031" alt="Straight Connector 1" style="position:absolute;flip:y;visibility:visible;mso-wrap-style:square" from="330,4044" to="58718,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" strokecolor="#4472c4" strokeweight="2.25pt"/>
                <v:rect id="Rectangle 6" o:spid="_x0000_s1032" alt="Rectangle 6" style="position:absolute;top:6184;width:10223;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" filled="f" strokecolor="#ffc000" strokeweight="1.75pt">
                  <v:stroke dashstyle="dash"/>
                  <v:path arrowok="t"/>
                  <v:textbox inset="3.6pt,,3.6pt">
                    <w:txbxContent>
                      <w:p w14:paraId="0E6842AA" w14:textId="36BFB84B" w:rsidR="00683CD2" w:rsidRPr="00FD0345" w:rsidRDefault="00102FDE" w:rsidP="00683CD2">
                        <w:pPr>
                          <w:pStyle w:val="Body"/>
                          <w:rPr>
                            <w:rFonts w:ascii="Times New Roman" w:hAnsi="Times New Roman" w:cs="Times New Roman"/>
                            <w:color w:val="auto"/>
                            <w:sz w:val="16"/>
                            <w:szCs w:val="20"/>
                            <w:lang w:val="fr-FR"/>
                          </w:rPr>
                        </w:pPr>
                        <w:r w:rsidRPr="00FD0345">
                          <w:rPr>
                            <w:rFonts w:ascii="Arial Nova Light" w:eastAsia="Arial Nova Light" w:hAnsi="Arial Nova Light" w:cs="Arial Nova Light"/>
                            <w:kern w:val="24"/>
                            <w:sz w:val="18"/>
                            <w:lang w:val="fr-FR"/>
                          </w:rPr>
                          <w:t>Constituer l’équipe d’experts</w:t>
                        </w:r>
                        <w:r w:rsidR="00683CD2" w:rsidRPr="00FD0345">
                          <w:rPr>
                            <w:rFonts w:ascii="Arial Nova Light" w:eastAsia="Arial Nova Light" w:hAnsi="Arial Nova Light" w:cs="Arial Nova Light"/>
                            <w:kern w:val="24"/>
                            <w:sz w:val="18"/>
                            <w:lang w:val="fr-FR"/>
                          </w:rPr>
                          <w:t xml:space="preserve"> </w:t>
                        </w:r>
                      </w:p>
                    </w:txbxContent>
                  </v:textbox>
                </v:rect>
                <v:rect id="Rectangle 11" o:spid="_x0000_s1033" alt="Rectangle 11" style="position:absolute;left:11239;top:4286;width:12859;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" filled="f" strokecolor="#ffc000" strokeweight="1.75pt">
                  <v:stroke dashstyle="dash"/>
                  <v:path arrowok="t"/>
                  <v:textbox inset="3.6pt,,3.6pt">
                    <w:txbxContent>
                      <w:p w14:paraId="6DD2C59E" w14:textId="36B36FAE" w:rsidR="00683CD2" w:rsidRPr="00FD0345" w:rsidRDefault="00102FDE" w:rsidP="00683CD2">
                        <w:pPr>
                          <w:pStyle w:val="Body"/>
                          <w:rPr>
                            <w:rFonts w:ascii="Times New Roman" w:hAnsi="Times New Roman" w:cs="Times New Roman"/>
                            <w:color w:val="auto"/>
                            <w:sz w:val="18"/>
                            <w:szCs w:val="20"/>
                            <w:lang w:val="fr-FR"/>
                          </w:rPr>
                        </w:pPr>
                        <w:r w:rsidRPr="00FD0345">
                          <w:rPr>
                            <w:rFonts w:ascii="Arial" w:hAnsi="Arial" w:cs="Arial"/>
                            <w:sz w:val="20"/>
                            <w:lang w:val="fr-FR"/>
                          </w:rPr>
                          <w:t xml:space="preserve">Atelier chaîne de blocs et réunion </w:t>
                        </w:r>
                        <w:r w:rsidR="00FD0345" w:rsidRPr="00FD0345">
                          <w:rPr>
                            <w:rFonts w:ascii="Arial" w:hAnsi="Arial" w:cs="Arial"/>
                            <w:sz w:val="20"/>
                            <w:lang w:val="fr-FR"/>
                          </w:rPr>
                          <w:t>de l’</w:t>
                        </w:r>
                        <w:r w:rsidRPr="00FD0345">
                          <w:rPr>
                            <w:rFonts w:ascii="Arial" w:hAnsi="Arial" w:cs="Arial"/>
                            <w:sz w:val="20"/>
                            <w:lang w:val="fr-FR"/>
                          </w:rPr>
                          <w:t>équipe d’experts</w:t>
                        </w:r>
                      </w:p>
                    </w:txbxContent>
                  </v:textbox>
                </v:rect>
                <v:rect id="Rectangle 8" o:spid="_x0000_s1034" alt="Rectangle 12" style="position:absolute;left:44481;top:4375;width:6700;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" filled="f" strokecolor="#ffc000" strokeweight="1.75pt">
                  <v:stroke dashstyle="dash"/>
                  <v:path arrowok="t"/>
                  <v:textbox inset="3.6pt,,3.6pt">
                    <w:txbxContent>
                      <w:p w14:paraId="4D34587E"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lang w:val="de-DE"/>
                          </w:rPr>
                          <w:t>CWS/8</w:t>
                        </w:r>
                      </w:p>
                    </w:txbxContent>
                  </v:textbox>
                </v:rect>
                <v:rect id="Rectangle 10" o:spid="_x0000_s1035" alt="Rectangle 13" style="position:absolute;left:24955;top:4241;width:880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" filled="f" strokecolor="#ffc000" strokeweight="1.75pt">
                  <v:stroke dashstyle="dash"/>
                  <v:path arrowok="t"/>
                  <v:textbox inset="3.6pt,,3.6pt">
                    <w:txbxContent>
                      <w:p w14:paraId="2AEDD4E5"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CWS/7</w:t>
                        </w:r>
                      </w:p>
                    </w:txbxContent>
                  </v:textbox>
                </v:rect>
                <v:rect id="Rectangle 9" o:spid="_x0000_s1036" alt="Rectangle 14" style="position:absolute;left:34575;top:4379;width:9081;height:1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" filled="f" strokecolor="#ffc000" strokeweight="1.75pt">
                  <v:stroke dashstyle="dash"/>
                  <v:path arrowok="t"/>
                  <v:textbox inset="3.6pt,,3.6pt">
                    <w:txbxContent>
                      <w:p w14:paraId="14AF9488" w14:textId="415B378D" w:rsidR="00683CD2" w:rsidRPr="00FD0345" w:rsidRDefault="007B4E4D" w:rsidP="00683CD2">
                        <w:pPr>
                          <w:pStyle w:val="Body"/>
                          <w:rPr>
                            <w:rFonts w:ascii="Times New Roman" w:hAnsi="Times New Roman" w:cs="Times New Roman"/>
                            <w:color w:val="auto"/>
                            <w:sz w:val="16"/>
                            <w:szCs w:val="20"/>
                            <w:lang w:val="fr-FR"/>
                          </w:rPr>
                        </w:pPr>
                        <w:r>
                          <w:rPr>
                            <w:rFonts w:ascii="Arial" w:hAnsi="Arial" w:cs="Arial"/>
                            <w:sz w:val="18"/>
                            <w:lang w:val="fr-FR"/>
                          </w:rPr>
                          <w:t>“É</w:t>
                        </w:r>
                        <w:r w:rsidR="00102FDE" w:rsidRPr="00FD0345">
                          <w:rPr>
                            <w:rFonts w:ascii="Arial" w:hAnsi="Arial" w:cs="Arial"/>
                            <w:sz w:val="18"/>
                            <w:lang w:val="fr-FR"/>
                          </w:rPr>
                          <w:t>cosystème de</w:t>
                        </w:r>
                        <w:r>
                          <w:rPr>
                            <w:rFonts w:ascii="Arial" w:hAnsi="Arial" w:cs="Arial"/>
                            <w:sz w:val="18"/>
                            <w:lang w:val="fr-FR"/>
                          </w:rPr>
                          <w:t xml:space="preserve"> </w:t>
                        </w:r>
                        <w:r w:rsidR="00102FDE" w:rsidRPr="00FD0345">
                          <w:rPr>
                            <w:rFonts w:ascii="Arial" w:hAnsi="Arial" w:cs="Arial"/>
                            <w:sz w:val="18"/>
                            <w:lang w:val="fr-FR"/>
                          </w:rPr>
                          <w:t>la propriété intellectuelle” –</w:t>
                        </w:r>
                        <w:r>
                          <w:rPr>
                            <w:rFonts w:ascii="Arial" w:hAnsi="Arial" w:cs="Arial"/>
                            <w:sz w:val="18"/>
                            <w:lang w:val="fr-FR"/>
                          </w:rPr>
                          <w:t xml:space="preserve">création d’un </w:t>
                        </w:r>
                        <w:r w:rsidR="00102FDE" w:rsidRPr="00FD0345">
                          <w:rPr>
                            <w:rFonts w:ascii="Arial" w:hAnsi="Arial" w:cs="Arial"/>
                            <w:sz w:val="18"/>
                            <w:lang w:val="fr-FR"/>
                          </w:rPr>
                          <w:t>environnement collaboratif avec le secteur privé</w:t>
                        </w:r>
                      </w:p>
                    </w:txbxContent>
                  </v:textbox>
                </v:rect>
                <v:rect id="Rectangle 7" o:spid="_x0000_s1037" alt="Rectangle 12" style="position:absolute;left:51911;top:4375;width:66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" filled="f" strokecolor="#ffc000" strokeweight="1.75pt">
                  <v:stroke dashstyle="dash"/>
                  <v:path arrowok="t"/>
                  <v:textbox inset="3.6pt,,3.6pt">
                    <w:txbxContent>
                      <w:p w14:paraId="29B394E9"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CWS/9</w:t>
                        </w:r>
                      </w:p>
                    </w:txbxContent>
                  </v:textbox>
                </v:rect>
                <v:rect id="Rectangle 1" o:spid="_x0000_s1038" alt="Rectangle 6" style="position:absolute;left:285;top:584;width:52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" filled="f" strokecolor="#203864" strokeweight="1.75pt">
                  <v:stroke dashstyle="dash"/>
                  <v:path arrowok="t"/>
                  <v:textbox inset="3.6pt,,3.6pt">
                    <w:txbxContent>
                      <w:p w14:paraId="601D3E11"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2018 </w:t>
                        </w:r>
                      </w:p>
                    </w:txbxContent>
                  </v:textbox>
                </v:rect>
                <v:rect id="Rectangle 2" o:spid="_x0000_s1039" alt="Rectangle 6" style="position:absolute;left:14763;top:469;width:5239;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" filled="f" strokecolor="#203864" strokeweight="1.75pt">
                  <v:stroke dashstyle="dash"/>
                  <v:path arrowok="t"/>
                  <v:textbox inset="3.6pt,,3.6pt">
                    <w:txbxContent>
                      <w:p w14:paraId="09FDB630"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2019 </w:t>
                        </w:r>
                      </w:p>
                    </w:txbxContent>
                  </v:textbox>
                </v:rect>
                <v:rect id="Rectangle 3" o:spid="_x0000_s1040" alt="Rectangle 6" style="position:absolute;left:45053;top:190;width:523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" filled="f" strokecolor="#203864" strokeweight="1.75pt">
                  <v:stroke dashstyle="dash"/>
                  <v:path arrowok="t"/>
                  <v:textbox inset="3.6pt,,3.6pt">
                    <w:txbxContent>
                      <w:p w14:paraId="5658023D"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2020 </w:t>
                        </w:r>
                      </w:p>
                    </w:txbxContent>
                  </v:textbox>
                </v:rect>
                <v:rect id="Rectangle 4" o:spid="_x0000_s1041" alt="Rectangle 6" style="position:absolute;left:52482;width:523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" filled="f" strokecolor="#203864" strokeweight="1.75pt">
                  <v:stroke dashstyle="dash"/>
                  <v:path arrowok="t"/>
                  <v:textbox inset="3.6pt,,3.6pt">
                    <w:txbxContent>
                      <w:p w14:paraId="7BCFA173"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2021</w:t>
                        </w:r>
                      </w:p>
                    </w:txbxContent>
                  </v:textbox>
                </v:rect>
                <w10:wrap anchorx="margin"/>
              </v:group>
            </w:pict>
          </mc:Fallback>
        </mc:AlternateContent>
      </w:r>
    </w:p>
    <w:p w14:paraId="0F964E5A" w14:textId="77777777" w:rsidR="004F3D9E" w:rsidRPr="00FD0345" w:rsidRDefault="004F3D9E" w:rsidP="003D616C">
      <w:pPr>
        <w:pStyle w:val="Heading3"/>
        <w:ind w:left="0"/>
        <w:rPr>
          <w:lang w:val="fr-FR"/>
        </w:rPr>
      </w:pPr>
    </w:p>
    <w:p w14:paraId="144888CC" w14:textId="77777777" w:rsidR="004F3D9E" w:rsidRPr="00FD0345" w:rsidRDefault="004F3D9E" w:rsidP="003D616C">
      <w:pPr>
        <w:pStyle w:val="Heading3"/>
        <w:ind w:left="0"/>
        <w:rPr>
          <w:lang w:val="fr-FR"/>
        </w:rPr>
      </w:pPr>
    </w:p>
    <w:p w14:paraId="3DB4B321" w14:textId="77777777" w:rsidR="004F3D9E" w:rsidRPr="00FD0345" w:rsidRDefault="004F3D9E" w:rsidP="003D616C">
      <w:pPr>
        <w:pStyle w:val="Heading3"/>
        <w:ind w:left="0"/>
        <w:rPr>
          <w:lang w:val="fr-FR"/>
        </w:rPr>
      </w:pPr>
    </w:p>
    <w:p w14:paraId="5848DB98" w14:textId="77777777" w:rsidR="004F3D9E" w:rsidRPr="00FD0345" w:rsidRDefault="004F3D9E" w:rsidP="003D616C">
      <w:pPr>
        <w:pStyle w:val="Heading3"/>
        <w:ind w:left="0"/>
        <w:rPr>
          <w:lang w:val="fr-FR"/>
        </w:rPr>
      </w:pPr>
    </w:p>
    <w:p w14:paraId="7E1D318E" w14:textId="77777777" w:rsidR="004F3D9E" w:rsidRPr="00FD0345" w:rsidRDefault="004F3D9E" w:rsidP="003D616C">
      <w:pPr>
        <w:pStyle w:val="Heading3"/>
        <w:ind w:left="0"/>
        <w:rPr>
          <w:lang w:val="fr-FR"/>
        </w:rPr>
      </w:pPr>
    </w:p>
    <w:p w14:paraId="4102FE89" w14:textId="77777777" w:rsidR="004F3D9E" w:rsidRPr="00FD0345" w:rsidRDefault="004F3D9E" w:rsidP="003D616C">
      <w:pPr>
        <w:pStyle w:val="Heading3"/>
        <w:ind w:left="0"/>
        <w:rPr>
          <w:lang w:val="fr-FR"/>
        </w:rPr>
      </w:pPr>
    </w:p>
    <w:p w14:paraId="2CA3E7B1" w14:textId="289D0167" w:rsidR="004F3D9E" w:rsidRPr="00FD0345" w:rsidRDefault="007B4E4D" w:rsidP="007B4E4D">
      <w:pPr>
        <w:pStyle w:val="Heading3"/>
        <w:keepNext/>
        <w:ind w:left="0"/>
        <w:rPr>
          <w:lang w:val="fr-FR"/>
        </w:rPr>
      </w:pPr>
      <w:r w:rsidRPr="00FD0345">
        <w:rPr>
          <w:lang w:val="fr-FR"/>
        </w:rPr>
        <w:lastRenderedPageBreak/>
        <w:t>Projet de programme de travail</w:t>
      </w:r>
      <w:r w:rsidR="002D3826">
        <w:rPr>
          <w:lang w:val="fr-FR"/>
        </w:rPr>
        <w:t> </w:t>
      </w:r>
      <w:r w:rsidR="00102FDE" w:rsidRPr="00FD0345">
        <w:rPr>
          <w:lang w:val="fr-FR"/>
        </w:rPr>
        <w:t>2020</w:t>
      </w:r>
      <w:r w:rsidR="006D0F34">
        <w:rPr>
          <w:lang w:val="fr-FR"/>
        </w:rPr>
        <w:t>-</w:t>
      </w:r>
      <w:r w:rsidR="00102FDE" w:rsidRPr="00FD0345">
        <w:rPr>
          <w:lang w:val="fr-FR"/>
        </w:rPr>
        <w:t>2021</w:t>
      </w:r>
    </w:p>
    <w:p w14:paraId="4DC60469" w14:textId="2AEBA19E" w:rsidR="00683CD2" w:rsidRPr="00FD0345" w:rsidRDefault="00683CD2" w:rsidP="007B4E4D">
      <w:pPr>
        <w:pStyle w:val="Body"/>
        <w:keepNext/>
        <w:spacing w:after="60"/>
        <w:rPr>
          <w:rFonts w:ascii="Arial" w:hAnsi="Arial" w:cs="Arial"/>
          <w:lang w:val="fr-FR"/>
        </w:rPr>
      </w:pPr>
    </w:p>
    <w:tbl>
      <w:tblPr>
        <w:tblStyle w:val="TableGrid"/>
        <w:tblW w:w="0" w:type="auto"/>
        <w:tblLook w:val="04A0" w:firstRow="1" w:lastRow="0" w:firstColumn="1" w:lastColumn="0" w:noHBand="0" w:noVBand="1"/>
      </w:tblPr>
      <w:tblGrid>
        <w:gridCol w:w="913"/>
        <w:gridCol w:w="4044"/>
        <w:gridCol w:w="3060"/>
        <w:gridCol w:w="1280"/>
      </w:tblGrid>
      <w:tr w:rsidR="00683CD2" w:rsidRPr="00FD0345" w14:paraId="4787BA2C" w14:textId="77777777" w:rsidTr="00AA2733">
        <w:tc>
          <w:tcPr>
            <w:tcW w:w="901" w:type="dxa"/>
          </w:tcPr>
          <w:p w14:paraId="62C152DD" w14:textId="24A43161" w:rsidR="00683CD2" w:rsidRPr="00FD0345" w:rsidRDefault="00102FDE" w:rsidP="007B4E4D">
            <w:pPr>
              <w:pStyle w:val="Body"/>
              <w:keepNext/>
              <w:spacing w:after="60"/>
              <w:jc w:val="center"/>
              <w:rPr>
                <w:rFonts w:asciiTheme="minorBidi" w:hAnsiTheme="minorBidi" w:cstheme="minorBidi"/>
                <w:lang w:val="fr-FR"/>
              </w:rPr>
            </w:pPr>
            <w:r w:rsidRPr="00FD0345">
              <w:rPr>
                <w:rFonts w:asciiTheme="minorBidi" w:hAnsiTheme="minorBidi" w:cstheme="minorBidi"/>
                <w:lang w:val="fr-FR"/>
              </w:rPr>
              <w:t>Série</w:t>
            </w:r>
          </w:p>
        </w:tc>
        <w:tc>
          <w:tcPr>
            <w:tcW w:w="4044" w:type="dxa"/>
          </w:tcPr>
          <w:p w14:paraId="2D94E125" w14:textId="04B53101" w:rsidR="00683CD2" w:rsidRPr="00FD0345" w:rsidRDefault="003F0130" w:rsidP="007B4E4D">
            <w:pPr>
              <w:pStyle w:val="Body"/>
              <w:keepNext/>
              <w:spacing w:after="60"/>
              <w:jc w:val="center"/>
              <w:rPr>
                <w:rFonts w:asciiTheme="minorBidi" w:hAnsiTheme="minorBidi" w:cstheme="minorBidi"/>
                <w:lang w:val="fr-FR"/>
              </w:rPr>
            </w:pPr>
            <w:r w:rsidRPr="00FD0345">
              <w:rPr>
                <w:rFonts w:asciiTheme="minorBidi" w:hAnsiTheme="minorBidi" w:cstheme="minorBidi"/>
                <w:lang w:val="fr-FR"/>
              </w:rPr>
              <w:t>Action</w:t>
            </w:r>
          </w:p>
        </w:tc>
        <w:tc>
          <w:tcPr>
            <w:tcW w:w="3060" w:type="dxa"/>
          </w:tcPr>
          <w:p w14:paraId="438E21C2" w14:textId="4299A023" w:rsidR="00683CD2" w:rsidRPr="00FD0345" w:rsidRDefault="00102FDE" w:rsidP="007B4E4D">
            <w:pPr>
              <w:pStyle w:val="Body"/>
              <w:keepNext/>
              <w:spacing w:after="60"/>
              <w:jc w:val="center"/>
              <w:rPr>
                <w:rFonts w:asciiTheme="minorBidi" w:hAnsiTheme="minorBidi" w:cstheme="minorBidi"/>
                <w:lang w:val="fr-FR"/>
              </w:rPr>
            </w:pPr>
            <w:r w:rsidRPr="00FD0345">
              <w:rPr>
                <w:rFonts w:asciiTheme="minorBidi" w:hAnsiTheme="minorBidi" w:cstheme="minorBidi"/>
                <w:lang w:val="fr-FR"/>
              </w:rPr>
              <w:t>Fin prévue</w:t>
            </w:r>
          </w:p>
        </w:tc>
        <w:tc>
          <w:tcPr>
            <w:tcW w:w="1280" w:type="dxa"/>
          </w:tcPr>
          <w:p w14:paraId="3EB1D6BC" w14:textId="3729DCC9" w:rsidR="00683CD2" w:rsidRPr="00FD0345" w:rsidRDefault="00102FDE" w:rsidP="007B4E4D">
            <w:pPr>
              <w:pStyle w:val="Body"/>
              <w:keepNext/>
              <w:spacing w:after="60"/>
              <w:jc w:val="center"/>
              <w:rPr>
                <w:rFonts w:asciiTheme="minorBidi" w:hAnsiTheme="minorBidi" w:cstheme="minorBidi"/>
                <w:lang w:val="fr-FR"/>
              </w:rPr>
            </w:pPr>
            <w:r w:rsidRPr="00FD0345">
              <w:rPr>
                <w:rFonts w:asciiTheme="minorBidi" w:hAnsiTheme="minorBidi" w:cstheme="minorBidi"/>
                <w:lang w:val="fr-FR"/>
              </w:rPr>
              <w:t>Terminé</w:t>
            </w:r>
          </w:p>
        </w:tc>
      </w:tr>
      <w:tr w:rsidR="003F0130" w:rsidRPr="00FD0345" w14:paraId="5FC25AB8" w14:textId="77777777" w:rsidTr="00AA2733">
        <w:tc>
          <w:tcPr>
            <w:tcW w:w="901" w:type="dxa"/>
            <w:vMerge w:val="restart"/>
          </w:tcPr>
          <w:p w14:paraId="26FC3B1B" w14:textId="77777777" w:rsidR="004F3D9E" w:rsidRPr="00FD0345" w:rsidRDefault="004F3D9E" w:rsidP="007B4E4D">
            <w:pPr>
              <w:pStyle w:val="Body"/>
              <w:keepNext/>
              <w:spacing w:after="60"/>
              <w:jc w:val="center"/>
              <w:rPr>
                <w:rFonts w:asciiTheme="minorBidi" w:hAnsiTheme="minorBidi" w:cstheme="minorBidi"/>
                <w:lang w:val="fr-FR"/>
              </w:rPr>
            </w:pPr>
          </w:p>
          <w:p w14:paraId="3CFDF596" w14:textId="40CEA975" w:rsidR="003F0130" w:rsidRPr="00FD0345" w:rsidRDefault="003F0130" w:rsidP="007B4E4D">
            <w:pPr>
              <w:pStyle w:val="Body"/>
              <w:keepNext/>
              <w:spacing w:after="60"/>
              <w:jc w:val="center"/>
              <w:rPr>
                <w:rFonts w:asciiTheme="minorBidi" w:hAnsiTheme="minorBidi" w:cstheme="minorBidi"/>
                <w:lang w:val="fr-FR"/>
              </w:rPr>
            </w:pPr>
            <w:r w:rsidRPr="00FD0345">
              <w:rPr>
                <w:rFonts w:asciiTheme="minorBidi" w:hAnsiTheme="minorBidi" w:cstheme="minorBidi"/>
                <w:lang w:val="fr-FR"/>
              </w:rPr>
              <w:t>CWS/8</w:t>
            </w:r>
          </w:p>
        </w:tc>
        <w:tc>
          <w:tcPr>
            <w:tcW w:w="4044" w:type="dxa"/>
          </w:tcPr>
          <w:p w14:paraId="75C35FE5" w14:textId="4F6261C6" w:rsidR="003F0130" w:rsidRPr="00FD0345" w:rsidRDefault="007B4E4D" w:rsidP="007B4E4D">
            <w:pPr>
              <w:pStyle w:val="Body"/>
              <w:keepNext/>
              <w:spacing w:after="60"/>
              <w:rPr>
                <w:rFonts w:asciiTheme="minorBidi" w:hAnsiTheme="minorBidi" w:cstheme="minorBidi"/>
                <w:lang w:val="fr-FR"/>
              </w:rPr>
            </w:pPr>
            <w:r>
              <w:rPr>
                <w:rFonts w:asciiTheme="minorBidi" w:hAnsiTheme="minorBidi" w:cstheme="minorBidi"/>
                <w:lang w:val="fr-FR"/>
              </w:rPr>
              <w:t>Établir</w:t>
            </w:r>
            <w:r w:rsidR="00FD0345" w:rsidRPr="00FD0345">
              <w:rPr>
                <w:rFonts w:asciiTheme="minorBidi" w:hAnsiTheme="minorBidi" w:cstheme="minorBidi"/>
                <w:lang w:val="fr-FR"/>
              </w:rPr>
              <w:t xml:space="preserve"> le rapport de l</w:t>
            </w:r>
            <w:r w:rsidR="006D0F34">
              <w:rPr>
                <w:rFonts w:asciiTheme="minorBidi" w:hAnsiTheme="minorBidi" w:cstheme="minorBidi"/>
                <w:lang w:val="fr-FR"/>
              </w:rPr>
              <w:t>’</w:t>
            </w:r>
            <w:r w:rsidR="00FD0345" w:rsidRPr="00FD0345">
              <w:rPr>
                <w:rFonts w:asciiTheme="minorBidi" w:hAnsiTheme="minorBidi" w:cstheme="minorBidi"/>
                <w:lang w:val="fr-FR"/>
              </w:rPr>
              <w:t>équipe d</w:t>
            </w:r>
            <w:r w:rsidR="006D0F34">
              <w:rPr>
                <w:rFonts w:asciiTheme="minorBidi" w:hAnsiTheme="minorBidi" w:cstheme="minorBidi"/>
                <w:lang w:val="fr-FR"/>
              </w:rPr>
              <w:t>’</w:t>
            </w:r>
            <w:r w:rsidR="00FD0345" w:rsidRPr="00FD0345">
              <w:rPr>
                <w:rFonts w:asciiTheme="minorBidi" w:hAnsiTheme="minorBidi" w:cstheme="minorBidi"/>
                <w:lang w:val="fr-FR"/>
              </w:rPr>
              <w:t>experts et le présenter</w:t>
            </w:r>
            <w:r w:rsidR="004F670B" w:rsidRPr="00FD0345">
              <w:rPr>
                <w:rFonts w:asciiTheme="minorBidi" w:hAnsiTheme="minorBidi" w:cstheme="minorBidi"/>
                <w:lang w:val="fr-FR"/>
              </w:rPr>
              <w:t xml:space="preserve"> au</w:t>
            </w:r>
            <w:r w:rsidR="004F670B">
              <w:rPr>
                <w:rFonts w:asciiTheme="minorBidi" w:hAnsiTheme="minorBidi" w:cstheme="minorBidi"/>
                <w:lang w:val="fr-FR"/>
              </w:rPr>
              <w:t> </w:t>
            </w:r>
            <w:r w:rsidR="004F670B" w:rsidRPr="00FD0345">
              <w:rPr>
                <w:rFonts w:asciiTheme="minorBidi" w:hAnsiTheme="minorBidi" w:cstheme="minorBidi"/>
                <w:lang w:val="fr-FR"/>
              </w:rPr>
              <w:t>CWS</w:t>
            </w:r>
          </w:p>
        </w:tc>
        <w:tc>
          <w:tcPr>
            <w:tcW w:w="3060" w:type="dxa"/>
          </w:tcPr>
          <w:p w14:paraId="6342BD50" w14:textId="421BE36B" w:rsidR="003F0130" w:rsidRPr="00FD0345" w:rsidRDefault="002D3826" w:rsidP="007B4E4D">
            <w:pPr>
              <w:pStyle w:val="Body"/>
              <w:keepNext/>
              <w:spacing w:after="60"/>
              <w:rPr>
                <w:rFonts w:asciiTheme="minorBidi" w:hAnsiTheme="minorBidi" w:cstheme="minorBidi"/>
                <w:lang w:val="fr-FR"/>
              </w:rPr>
            </w:pPr>
            <w:r>
              <w:rPr>
                <w:rFonts w:asciiTheme="minorBidi" w:hAnsiTheme="minorBidi" w:cstheme="minorBidi"/>
                <w:lang w:val="fr-FR"/>
              </w:rPr>
              <w:t>n</w:t>
            </w:r>
            <w:r w:rsidR="00102FDE" w:rsidRPr="00FD0345">
              <w:rPr>
                <w:rFonts w:asciiTheme="minorBidi" w:hAnsiTheme="minorBidi" w:cstheme="minorBidi"/>
                <w:lang w:val="fr-FR"/>
              </w:rPr>
              <w:t>ovembre</w:t>
            </w:r>
            <w:r>
              <w:rPr>
                <w:rFonts w:asciiTheme="minorBidi" w:hAnsiTheme="minorBidi" w:cstheme="minorBidi"/>
                <w:lang w:val="fr-FR"/>
              </w:rPr>
              <w:t>/</w:t>
            </w:r>
            <w:r w:rsidR="006D0F34">
              <w:rPr>
                <w:rFonts w:asciiTheme="minorBidi" w:hAnsiTheme="minorBidi" w:cstheme="minorBidi"/>
                <w:lang w:val="fr-FR"/>
              </w:rPr>
              <w:t>d</w:t>
            </w:r>
            <w:r w:rsidR="006D0F34" w:rsidRPr="00FD0345">
              <w:rPr>
                <w:rFonts w:asciiTheme="minorBidi" w:hAnsiTheme="minorBidi" w:cstheme="minorBidi"/>
                <w:lang w:val="fr-FR"/>
              </w:rPr>
              <w:t>écembre</w:t>
            </w:r>
            <w:r w:rsidR="006D0F34">
              <w:rPr>
                <w:rFonts w:asciiTheme="minorBidi" w:hAnsiTheme="minorBidi" w:cstheme="minorBidi"/>
                <w:lang w:val="fr-FR"/>
              </w:rPr>
              <w:t> </w:t>
            </w:r>
            <w:r w:rsidR="006D0F34" w:rsidRPr="00FD0345">
              <w:rPr>
                <w:rFonts w:asciiTheme="minorBidi" w:hAnsiTheme="minorBidi" w:cstheme="minorBidi"/>
                <w:lang w:val="fr-FR"/>
              </w:rPr>
              <w:t>20</w:t>
            </w:r>
            <w:r w:rsidR="003F0130" w:rsidRPr="00FD0345">
              <w:rPr>
                <w:rFonts w:asciiTheme="minorBidi" w:hAnsiTheme="minorBidi" w:cstheme="minorBidi"/>
                <w:lang w:val="fr-FR"/>
              </w:rPr>
              <w:t>20</w:t>
            </w:r>
          </w:p>
        </w:tc>
        <w:tc>
          <w:tcPr>
            <w:tcW w:w="1280" w:type="dxa"/>
          </w:tcPr>
          <w:p w14:paraId="1265A046" w14:textId="77777777" w:rsidR="003F0130" w:rsidRPr="00FD0345" w:rsidRDefault="003F0130" w:rsidP="007B4E4D">
            <w:pPr>
              <w:pStyle w:val="Body"/>
              <w:keepNext/>
              <w:spacing w:after="60"/>
              <w:rPr>
                <w:rFonts w:asciiTheme="minorBidi" w:hAnsiTheme="minorBidi" w:cstheme="minorBidi"/>
                <w:lang w:val="fr-FR"/>
              </w:rPr>
            </w:pPr>
          </w:p>
        </w:tc>
      </w:tr>
      <w:tr w:rsidR="003F0130" w:rsidRPr="00FD0345" w14:paraId="29AF7888" w14:textId="77777777" w:rsidTr="00AA2733">
        <w:tc>
          <w:tcPr>
            <w:tcW w:w="901" w:type="dxa"/>
            <w:vMerge/>
          </w:tcPr>
          <w:p w14:paraId="3E1F3503" w14:textId="77777777" w:rsidR="003F0130" w:rsidRPr="00FD0345" w:rsidRDefault="003F0130" w:rsidP="007B4E4D">
            <w:pPr>
              <w:pStyle w:val="Body"/>
              <w:keepNext/>
              <w:spacing w:after="60"/>
              <w:rPr>
                <w:rFonts w:asciiTheme="minorBidi" w:hAnsiTheme="minorBidi" w:cstheme="minorBidi"/>
                <w:lang w:val="fr-FR"/>
              </w:rPr>
            </w:pPr>
          </w:p>
        </w:tc>
        <w:tc>
          <w:tcPr>
            <w:tcW w:w="4044" w:type="dxa"/>
          </w:tcPr>
          <w:p w14:paraId="4E418AB5" w14:textId="1AE709BF" w:rsidR="003F0130" w:rsidRPr="00FD0345" w:rsidRDefault="00FD0345" w:rsidP="007B4E4D">
            <w:pPr>
              <w:pStyle w:val="Body"/>
              <w:keepNext/>
              <w:spacing w:after="60"/>
              <w:rPr>
                <w:rFonts w:asciiTheme="minorBidi" w:hAnsiTheme="minorBidi" w:cstheme="minorBidi"/>
                <w:lang w:val="fr-FR"/>
              </w:rPr>
            </w:pPr>
            <w:r w:rsidRPr="00FD0345">
              <w:rPr>
                <w:rFonts w:asciiTheme="minorBidi" w:hAnsiTheme="minorBidi" w:cstheme="minorBidi"/>
                <w:lang w:val="fr-FR"/>
              </w:rPr>
              <w:t>Présenter un exposé oral</w:t>
            </w:r>
            <w:r w:rsidR="002D3826">
              <w:rPr>
                <w:rFonts w:asciiTheme="minorBidi" w:hAnsiTheme="minorBidi" w:cstheme="minorBidi"/>
                <w:lang w:val="fr-FR"/>
              </w:rPr>
              <w:t xml:space="preserve"> </w:t>
            </w:r>
            <w:r w:rsidR="007B4E4D">
              <w:rPr>
                <w:rFonts w:asciiTheme="minorBidi" w:hAnsiTheme="minorBidi" w:cstheme="minorBidi"/>
                <w:lang w:val="fr-FR"/>
              </w:rPr>
              <w:t>sur les</w:t>
            </w:r>
            <w:r w:rsidRPr="00FD0345">
              <w:rPr>
                <w:rFonts w:asciiTheme="minorBidi" w:hAnsiTheme="minorBidi" w:cstheme="minorBidi"/>
                <w:lang w:val="fr-FR"/>
              </w:rPr>
              <w:t xml:space="preserve"> travaux de l</w:t>
            </w:r>
            <w:r w:rsidR="006D0F34">
              <w:rPr>
                <w:rFonts w:asciiTheme="minorBidi" w:hAnsiTheme="minorBidi" w:cstheme="minorBidi"/>
                <w:lang w:val="fr-FR"/>
              </w:rPr>
              <w:t>’</w:t>
            </w:r>
            <w:r w:rsidRPr="00FD0345">
              <w:rPr>
                <w:rFonts w:asciiTheme="minorBidi" w:hAnsiTheme="minorBidi" w:cstheme="minorBidi"/>
                <w:lang w:val="fr-FR"/>
              </w:rPr>
              <w:t>équipe d</w:t>
            </w:r>
            <w:r w:rsidR="006D0F34">
              <w:rPr>
                <w:rFonts w:asciiTheme="minorBidi" w:hAnsiTheme="minorBidi" w:cstheme="minorBidi"/>
                <w:lang w:val="fr-FR"/>
              </w:rPr>
              <w:t>’</w:t>
            </w:r>
            <w:r w:rsidRPr="00FD0345">
              <w:rPr>
                <w:rFonts w:asciiTheme="minorBidi" w:hAnsiTheme="minorBidi" w:cstheme="minorBidi"/>
                <w:lang w:val="fr-FR"/>
              </w:rPr>
              <w:t>experts</w:t>
            </w:r>
          </w:p>
        </w:tc>
        <w:tc>
          <w:tcPr>
            <w:tcW w:w="3060" w:type="dxa"/>
          </w:tcPr>
          <w:p w14:paraId="43731AB2" w14:textId="71D6944E" w:rsidR="003F0130" w:rsidRPr="00FD0345" w:rsidRDefault="002D3826" w:rsidP="007B4E4D">
            <w:pPr>
              <w:pStyle w:val="Body"/>
              <w:keepNext/>
              <w:spacing w:after="60"/>
              <w:rPr>
                <w:rFonts w:asciiTheme="minorBidi" w:hAnsiTheme="minorBidi" w:cstheme="minorBidi"/>
                <w:lang w:val="fr-FR"/>
              </w:rPr>
            </w:pPr>
            <w:r>
              <w:rPr>
                <w:rFonts w:asciiTheme="minorBidi" w:hAnsiTheme="minorBidi" w:cstheme="minorBidi"/>
                <w:lang w:val="fr-FR"/>
              </w:rPr>
              <w:t>n</w:t>
            </w:r>
            <w:r w:rsidR="00102FDE" w:rsidRPr="00FD0345">
              <w:rPr>
                <w:rFonts w:asciiTheme="minorBidi" w:hAnsiTheme="minorBidi" w:cstheme="minorBidi"/>
                <w:lang w:val="fr-FR"/>
              </w:rPr>
              <w:t>ovembre</w:t>
            </w:r>
            <w:r>
              <w:rPr>
                <w:rFonts w:asciiTheme="minorBidi" w:hAnsiTheme="minorBidi" w:cstheme="minorBidi"/>
                <w:lang w:val="fr-FR"/>
              </w:rPr>
              <w:t>/d</w:t>
            </w:r>
            <w:r w:rsidR="00102FDE" w:rsidRPr="00FD0345">
              <w:rPr>
                <w:rFonts w:asciiTheme="minorBidi" w:hAnsiTheme="minorBidi" w:cstheme="minorBidi"/>
                <w:lang w:val="fr-FR"/>
              </w:rPr>
              <w:t>écembre</w:t>
            </w:r>
            <w:r>
              <w:rPr>
                <w:rFonts w:asciiTheme="minorBidi" w:hAnsiTheme="minorBidi" w:cstheme="minorBidi"/>
                <w:lang w:val="fr-FR"/>
              </w:rPr>
              <w:t> </w:t>
            </w:r>
            <w:r w:rsidR="003F0130" w:rsidRPr="00FD0345">
              <w:rPr>
                <w:rFonts w:asciiTheme="minorBidi" w:hAnsiTheme="minorBidi" w:cstheme="minorBidi"/>
                <w:lang w:val="fr-FR"/>
              </w:rPr>
              <w:t>2020</w:t>
            </w:r>
          </w:p>
        </w:tc>
        <w:tc>
          <w:tcPr>
            <w:tcW w:w="1280" w:type="dxa"/>
          </w:tcPr>
          <w:p w14:paraId="31D3E972" w14:textId="77777777" w:rsidR="003F0130" w:rsidRPr="00FD0345" w:rsidRDefault="003F0130" w:rsidP="007B4E4D">
            <w:pPr>
              <w:pStyle w:val="Body"/>
              <w:keepNext/>
              <w:spacing w:after="60"/>
              <w:rPr>
                <w:rFonts w:asciiTheme="minorBidi" w:hAnsiTheme="minorBidi" w:cstheme="minorBidi"/>
                <w:lang w:val="fr-FR"/>
              </w:rPr>
            </w:pPr>
          </w:p>
        </w:tc>
      </w:tr>
      <w:tr w:rsidR="003F0130" w:rsidRPr="00FD0345" w14:paraId="07293DCD" w14:textId="77777777" w:rsidTr="00AA2733">
        <w:tc>
          <w:tcPr>
            <w:tcW w:w="901" w:type="dxa"/>
            <w:vMerge/>
          </w:tcPr>
          <w:p w14:paraId="4BAFC323" w14:textId="77777777" w:rsidR="003F0130" w:rsidRPr="00FD0345" w:rsidRDefault="003F0130" w:rsidP="007B4E4D">
            <w:pPr>
              <w:pStyle w:val="Body"/>
              <w:keepNext/>
              <w:spacing w:after="60"/>
              <w:rPr>
                <w:rFonts w:asciiTheme="minorBidi" w:hAnsiTheme="minorBidi" w:cstheme="minorBidi"/>
                <w:lang w:val="fr-FR"/>
              </w:rPr>
            </w:pPr>
          </w:p>
        </w:tc>
        <w:tc>
          <w:tcPr>
            <w:tcW w:w="4044" w:type="dxa"/>
          </w:tcPr>
          <w:p w14:paraId="30DDE55D" w14:textId="24B1C978" w:rsidR="003F0130" w:rsidRPr="00FD0345" w:rsidRDefault="00FD0345" w:rsidP="007B4E4D">
            <w:pPr>
              <w:pStyle w:val="Body"/>
              <w:keepNext/>
              <w:spacing w:after="60"/>
              <w:rPr>
                <w:rFonts w:asciiTheme="minorBidi" w:hAnsiTheme="minorBidi" w:cstheme="minorBidi"/>
                <w:lang w:val="fr-FR"/>
              </w:rPr>
            </w:pPr>
            <w:r w:rsidRPr="00FD0345">
              <w:rPr>
                <w:rFonts w:asciiTheme="minorBidi" w:hAnsiTheme="minorBidi" w:cstheme="minorBidi"/>
                <w:lang w:val="fr-FR"/>
              </w:rPr>
              <w:t>Communiquer le programme de travail</w:t>
            </w:r>
            <w:r w:rsidR="002D3826">
              <w:rPr>
                <w:rFonts w:asciiTheme="minorBidi" w:hAnsiTheme="minorBidi" w:cstheme="minorBidi"/>
                <w:lang w:val="fr-FR"/>
              </w:rPr>
              <w:t> </w:t>
            </w:r>
            <w:r w:rsidRPr="00FD0345">
              <w:rPr>
                <w:rFonts w:asciiTheme="minorBidi" w:hAnsiTheme="minorBidi" w:cstheme="minorBidi"/>
                <w:lang w:val="fr-FR"/>
              </w:rPr>
              <w:t>2019/2020</w:t>
            </w:r>
          </w:p>
        </w:tc>
        <w:tc>
          <w:tcPr>
            <w:tcW w:w="3060" w:type="dxa"/>
          </w:tcPr>
          <w:p w14:paraId="4BB4FDD9" w14:textId="21854BF7" w:rsidR="003F0130" w:rsidRPr="00FD0345" w:rsidRDefault="002D3826" w:rsidP="007B4E4D">
            <w:pPr>
              <w:pStyle w:val="Body"/>
              <w:keepNext/>
              <w:spacing w:after="60"/>
              <w:rPr>
                <w:rFonts w:asciiTheme="minorBidi" w:hAnsiTheme="minorBidi" w:cstheme="minorBidi"/>
                <w:lang w:val="fr-FR"/>
              </w:rPr>
            </w:pPr>
            <w:r>
              <w:rPr>
                <w:rFonts w:asciiTheme="minorBidi" w:hAnsiTheme="minorBidi" w:cstheme="minorBidi"/>
                <w:lang w:val="fr-FR"/>
              </w:rPr>
              <w:t>n</w:t>
            </w:r>
            <w:r w:rsidR="00102FDE" w:rsidRPr="00FD0345">
              <w:rPr>
                <w:rFonts w:asciiTheme="minorBidi" w:hAnsiTheme="minorBidi" w:cstheme="minorBidi"/>
                <w:lang w:val="fr-FR"/>
              </w:rPr>
              <w:t>ovembre</w:t>
            </w:r>
            <w:r>
              <w:rPr>
                <w:rFonts w:asciiTheme="minorBidi" w:hAnsiTheme="minorBidi" w:cstheme="minorBidi"/>
                <w:lang w:val="fr-FR"/>
              </w:rPr>
              <w:t>/d</w:t>
            </w:r>
            <w:r w:rsidR="00102FDE" w:rsidRPr="00FD0345">
              <w:rPr>
                <w:rFonts w:asciiTheme="minorBidi" w:hAnsiTheme="minorBidi" w:cstheme="minorBidi"/>
                <w:lang w:val="fr-FR"/>
              </w:rPr>
              <w:t>écembre</w:t>
            </w:r>
            <w:r>
              <w:rPr>
                <w:rFonts w:asciiTheme="minorBidi" w:hAnsiTheme="minorBidi" w:cstheme="minorBidi"/>
                <w:lang w:val="fr-FR"/>
              </w:rPr>
              <w:t> </w:t>
            </w:r>
            <w:r w:rsidR="003F0130" w:rsidRPr="00FD0345">
              <w:rPr>
                <w:rFonts w:asciiTheme="minorBidi" w:hAnsiTheme="minorBidi" w:cstheme="minorBidi"/>
                <w:lang w:val="fr-FR"/>
              </w:rPr>
              <w:t>2020</w:t>
            </w:r>
          </w:p>
        </w:tc>
        <w:tc>
          <w:tcPr>
            <w:tcW w:w="1280" w:type="dxa"/>
          </w:tcPr>
          <w:p w14:paraId="797B383C" w14:textId="77777777" w:rsidR="003F0130" w:rsidRPr="00FD0345" w:rsidRDefault="003F0130" w:rsidP="007B4E4D">
            <w:pPr>
              <w:pStyle w:val="Body"/>
              <w:keepNext/>
              <w:spacing w:after="60"/>
              <w:rPr>
                <w:rFonts w:asciiTheme="minorBidi" w:hAnsiTheme="minorBidi" w:cstheme="minorBidi"/>
                <w:lang w:val="fr-FR"/>
              </w:rPr>
            </w:pPr>
          </w:p>
        </w:tc>
      </w:tr>
      <w:tr w:rsidR="003F0130" w:rsidRPr="00FD0345" w14:paraId="74C233C3" w14:textId="77777777" w:rsidTr="00AA2733">
        <w:tc>
          <w:tcPr>
            <w:tcW w:w="901" w:type="dxa"/>
            <w:vMerge w:val="restart"/>
          </w:tcPr>
          <w:p w14:paraId="3574516D" w14:textId="77777777" w:rsidR="004F3D9E" w:rsidRPr="00FD0345" w:rsidRDefault="004F3D9E" w:rsidP="007B4E4D">
            <w:pPr>
              <w:pStyle w:val="Body"/>
              <w:keepNext/>
              <w:spacing w:after="60"/>
              <w:jc w:val="center"/>
              <w:rPr>
                <w:rFonts w:asciiTheme="minorBidi" w:hAnsiTheme="minorBidi" w:cstheme="minorBidi"/>
                <w:lang w:val="fr-FR"/>
              </w:rPr>
            </w:pPr>
          </w:p>
          <w:p w14:paraId="54349971" w14:textId="022D7E5D" w:rsidR="003F0130" w:rsidRPr="00FD0345" w:rsidRDefault="003F0130" w:rsidP="007B4E4D">
            <w:pPr>
              <w:pStyle w:val="Body"/>
              <w:keepNext/>
              <w:spacing w:after="60"/>
              <w:jc w:val="center"/>
              <w:rPr>
                <w:rFonts w:asciiTheme="minorBidi" w:hAnsiTheme="minorBidi" w:cstheme="minorBidi"/>
                <w:lang w:val="fr-FR"/>
              </w:rPr>
            </w:pPr>
            <w:r w:rsidRPr="00FD0345">
              <w:rPr>
                <w:rFonts w:asciiTheme="minorBidi" w:hAnsiTheme="minorBidi" w:cstheme="minorBidi"/>
                <w:lang w:val="fr-FR"/>
              </w:rPr>
              <w:t>5</w:t>
            </w:r>
          </w:p>
        </w:tc>
        <w:tc>
          <w:tcPr>
            <w:tcW w:w="4044" w:type="dxa"/>
          </w:tcPr>
          <w:p w14:paraId="00EF7832" w14:textId="2698477D" w:rsidR="003F0130" w:rsidRPr="00FD0345" w:rsidRDefault="00FD0345" w:rsidP="007B4E4D">
            <w:pPr>
              <w:pStyle w:val="Body"/>
              <w:keepNext/>
              <w:spacing w:after="60"/>
              <w:rPr>
                <w:rFonts w:asciiTheme="minorBidi" w:hAnsiTheme="minorBidi" w:cstheme="minorBidi"/>
                <w:lang w:val="fr-FR"/>
              </w:rPr>
            </w:pPr>
            <w:r w:rsidRPr="00FD0345">
              <w:rPr>
                <w:rFonts w:asciiTheme="minorBidi" w:hAnsiTheme="minorBidi" w:cstheme="minorBidi"/>
                <w:lang w:val="fr-FR"/>
              </w:rPr>
              <w:t>Affiner le projet de norme</w:t>
            </w:r>
            <w:r w:rsidR="003F0130" w:rsidRPr="00FD0345">
              <w:rPr>
                <w:rFonts w:asciiTheme="minorBidi" w:hAnsiTheme="minorBidi" w:cstheme="minorBidi"/>
                <w:lang w:val="fr-FR"/>
              </w:rPr>
              <w:t xml:space="preserve"> (V0.1) </w:t>
            </w:r>
            <w:r w:rsidR="007B4E4D">
              <w:rPr>
                <w:rFonts w:asciiTheme="minorBidi" w:hAnsiTheme="minorBidi" w:cstheme="minorBidi"/>
                <w:lang w:val="fr-FR"/>
              </w:rPr>
              <w:t>compte tenu</w:t>
            </w:r>
            <w:r w:rsidRPr="00FD0345">
              <w:rPr>
                <w:rFonts w:asciiTheme="minorBidi" w:hAnsiTheme="minorBidi" w:cstheme="minorBidi"/>
                <w:lang w:val="fr-FR"/>
              </w:rPr>
              <w:t xml:space="preserve"> des observations formulées à la huit</w:t>
            </w:r>
            <w:r w:rsidR="006D0F34">
              <w:rPr>
                <w:rFonts w:asciiTheme="minorBidi" w:hAnsiTheme="minorBidi" w:cstheme="minorBidi"/>
                <w:lang w:val="fr-FR"/>
              </w:rPr>
              <w:t>ième session</w:t>
            </w:r>
            <w:r w:rsidR="004F670B" w:rsidRPr="00FD0345">
              <w:rPr>
                <w:rFonts w:asciiTheme="minorBidi" w:hAnsiTheme="minorBidi" w:cstheme="minorBidi"/>
                <w:lang w:val="fr-FR"/>
              </w:rPr>
              <w:t xml:space="preserve"> du</w:t>
            </w:r>
            <w:r w:rsidR="004F670B">
              <w:rPr>
                <w:rFonts w:asciiTheme="minorBidi" w:hAnsiTheme="minorBidi" w:cstheme="minorBidi"/>
                <w:lang w:val="fr-FR"/>
              </w:rPr>
              <w:t> </w:t>
            </w:r>
            <w:r w:rsidR="004F670B" w:rsidRPr="00FD0345">
              <w:rPr>
                <w:rFonts w:asciiTheme="minorBidi" w:hAnsiTheme="minorBidi" w:cstheme="minorBidi"/>
                <w:lang w:val="fr-FR"/>
              </w:rPr>
              <w:t>CWS</w:t>
            </w:r>
            <w:r w:rsidRPr="00FD0345">
              <w:rPr>
                <w:rFonts w:asciiTheme="minorBidi" w:hAnsiTheme="minorBidi" w:cstheme="minorBidi"/>
                <w:lang w:val="fr-FR"/>
              </w:rPr>
              <w:t xml:space="preserve"> et par les membres de l</w:t>
            </w:r>
            <w:r w:rsidR="006D0F34">
              <w:rPr>
                <w:rFonts w:asciiTheme="minorBidi" w:hAnsiTheme="minorBidi" w:cstheme="minorBidi"/>
                <w:lang w:val="fr-FR"/>
              </w:rPr>
              <w:t>’</w:t>
            </w:r>
            <w:r w:rsidRPr="00FD0345">
              <w:rPr>
                <w:rFonts w:asciiTheme="minorBidi" w:hAnsiTheme="minorBidi" w:cstheme="minorBidi"/>
                <w:lang w:val="fr-FR"/>
              </w:rPr>
              <w:t>équipe d</w:t>
            </w:r>
            <w:r w:rsidR="006D0F34">
              <w:rPr>
                <w:rFonts w:asciiTheme="minorBidi" w:hAnsiTheme="minorBidi" w:cstheme="minorBidi"/>
                <w:lang w:val="fr-FR"/>
              </w:rPr>
              <w:t>’</w:t>
            </w:r>
            <w:r w:rsidRPr="00FD0345">
              <w:rPr>
                <w:rFonts w:asciiTheme="minorBidi" w:hAnsiTheme="minorBidi" w:cstheme="minorBidi"/>
                <w:lang w:val="fr-FR"/>
              </w:rPr>
              <w:t>experts</w:t>
            </w:r>
          </w:p>
        </w:tc>
        <w:tc>
          <w:tcPr>
            <w:tcW w:w="3060" w:type="dxa"/>
          </w:tcPr>
          <w:p w14:paraId="7DE2B81A" w14:textId="695A887A" w:rsidR="003F0130" w:rsidRPr="00FD0345" w:rsidRDefault="007B4E4D" w:rsidP="007B4E4D">
            <w:pPr>
              <w:pStyle w:val="Body"/>
              <w:keepNext/>
              <w:spacing w:after="60"/>
              <w:rPr>
                <w:rFonts w:asciiTheme="minorBidi" w:hAnsiTheme="minorBidi" w:cstheme="minorBidi"/>
                <w:lang w:val="fr-FR"/>
              </w:rPr>
            </w:pPr>
            <w:r>
              <w:rPr>
                <w:rFonts w:asciiTheme="minorBidi" w:hAnsiTheme="minorBidi" w:cstheme="minorBidi"/>
                <w:lang w:val="fr-FR"/>
              </w:rPr>
              <w:t>a</w:t>
            </w:r>
            <w:r w:rsidR="00102FDE" w:rsidRPr="00FD0345">
              <w:rPr>
                <w:rFonts w:asciiTheme="minorBidi" w:hAnsiTheme="minorBidi" w:cstheme="minorBidi"/>
                <w:lang w:val="fr-FR"/>
              </w:rPr>
              <w:t>oû</w:t>
            </w:r>
            <w:r w:rsidR="003F0130" w:rsidRPr="00FD0345">
              <w:rPr>
                <w:rFonts w:asciiTheme="minorBidi" w:hAnsiTheme="minorBidi" w:cstheme="minorBidi"/>
                <w:lang w:val="fr-FR"/>
              </w:rPr>
              <w:t>t</w:t>
            </w:r>
            <w:r w:rsidR="002D3826">
              <w:rPr>
                <w:rFonts w:asciiTheme="minorBidi" w:hAnsiTheme="minorBidi" w:cstheme="minorBidi"/>
                <w:lang w:val="fr-FR"/>
              </w:rPr>
              <w:t> </w:t>
            </w:r>
            <w:r w:rsidR="003F0130" w:rsidRPr="00FD0345">
              <w:rPr>
                <w:rFonts w:asciiTheme="minorBidi" w:hAnsiTheme="minorBidi" w:cstheme="minorBidi"/>
                <w:lang w:val="fr-FR"/>
              </w:rPr>
              <w:t xml:space="preserve">2020 </w:t>
            </w:r>
            <w:r w:rsidR="002D3826">
              <w:rPr>
                <w:rFonts w:asciiTheme="minorBidi" w:hAnsiTheme="minorBidi" w:cstheme="minorBidi"/>
                <w:lang w:val="fr-FR"/>
              </w:rPr>
              <w:t>–</w:t>
            </w:r>
          </w:p>
        </w:tc>
        <w:tc>
          <w:tcPr>
            <w:tcW w:w="1280" w:type="dxa"/>
          </w:tcPr>
          <w:p w14:paraId="7DBDC883" w14:textId="77777777" w:rsidR="003F0130" w:rsidRPr="00FD0345" w:rsidRDefault="003F0130" w:rsidP="007B4E4D">
            <w:pPr>
              <w:pStyle w:val="Body"/>
              <w:keepNext/>
              <w:spacing w:after="60"/>
              <w:rPr>
                <w:rFonts w:asciiTheme="minorBidi" w:hAnsiTheme="minorBidi" w:cstheme="minorBidi"/>
                <w:lang w:val="fr-FR"/>
              </w:rPr>
            </w:pPr>
          </w:p>
        </w:tc>
      </w:tr>
      <w:tr w:rsidR="003F0130" w:rsidRPr="00FD0345" w14:paraId="3AE1AB04" w14:textId="77777777" w:rsidTr="00AA2733">
        <w:tc>
          <w:tcPr>
            <w:tcW w:w="901" w:type="dxa"/>
            <w:vMerge/>
          </w:tcPr>
          <w:p w14:paraId="5948A883" w14:textId="77777777" w:rsidR="003F0130" w:rsidRPr="00FD0345" w:rsidRDefault="003F0130" w:rsidP="007B4E4D">
            <w:pPr>
              <w:pStyle w:val="Body"/>
              <w:keepNext/>
              <w:spacing w:after="60"/>
              <w:rPr>
                <w:rFonts w:asciiTheme="minorBidi" w:hAnsiTheme="minorBidi" w:cstheme="minorBidi"/>
                <w:lang w:val="fr-FR"/>
              </w:rPr>
            </w:pPr>
          </w:p>
        </w:tc>
        <w:tc>
          <w:tcPr>
            <w:tcW w:w="4044" w:type="dxa"/>
          </w:tcPr>
          <w:p w14:paraId="5375A05A" w14:textId="2FF8BAE1" w:rsidR="003F0130" w:rsidRPr="00FD0345" w:rsidRDefault="00FD0345" w:rsidP="007B4E4D">
            <w:pPr>
              <w:pStyle w:val="Body"/>
              <w:keepNext/>
              <w:spacing w:after="60"/>
              <w:rPr>
                <w:rFonts w:asciiTheme="minorBidi" w:hAnsiTheme="minorBidi" w:cstheme="minorBidi"/>
                <w:lang w:val="fr-FR"/>
              </w:rPr>
            </w:pPr>
            <w:r w:rsidRPr="00FD0345">
              <w:rPr>
                <w:rFonts w:asciiTheme="minorBidi" w:hAnsiTheme="minorBidi" w:cstheme="minorBidi"/>
                <w:lang w:val="fr-FR"/>
              </w:rPr>
              <w:t xml:space="preserve">Publier </w:t>
            </w:r>
            <w:r w:rsidR="007B4E4D">
              <w:rPr>
                <w:rFonts w:asciiTheme="minorBidi" w:hAnsiTheme="minorBidi" w:cstheme="minorBidi"/>
                <w:lang w:val="fr-FR"/>
              </w:rPr>
              <w:t>dans</w:t>
            </w:r>
            <w:r w:rsidRPr="00FD0345">
              <w:rPr>
                <w:rFonts w:asciiTheme="minorBidi" w:hAnsiTheme="minorBidi" w:cstheme="minorBidi"/>
                <w:lang w:val="fr-FR"/>
              </w:rPr>
              <w:t xml:space="preserve"> le Wiki un projet révisé de norme (V0.2)</w:t>
            </w:r>
          </w:p>
        </w:tc>
        <w:tc>
          <w:tcPr>
            <w:tcW w:w="3060" w:type="dxa"/>
          </w:tcPr>
          <w:p w14:paraId="629572B6" w14:textId="27E87395" w:rsidR="003F0130" w:rsidRPr="00FD0345" w:rsidRDefault="007B4E4D" w:rsidP="007B4E4D">
            <w:pPr>
              <w:pStyle w:val="Body"/>
              <w:keepNext/>
              <w:spacing w:after="60"/>
              <w:rPr>
                <w:rFonts w:asciiTheme="minorBidi" w:hAnsiTheme="minorBidi" w:cstheme="minorBidi"/>
                <w:lang w:val="fr-FR"/>
              </w:rPr>
            </w:pPr>
            <w:r>
              <w:rPr>
                <w:rFonts w:asciiTheme="minorBidi" w:hAnsiTheme="minorBidi" w:cstheme="minorBidi"/>
                <w:lang w:val="fr-FR"/>
              </w:rPr>
              <w:t>o</w:t>
            </w:r>
            <w:r w:rsidR="00102FDE" w:rsidRPr="00FD0345">
              <w:rPr>
                <w:rFonts w:asciiTheme="minorBidi" w:hAnsiTheme="minorBidi" w:cstheme="minorBidi"/>
                <w:lang w:val="fr-FR"/>
              </w:rPr>
              <w:t>ctobre</w:t>
            </w:r>
            <w:r w:rsidR="002D3826">
              <w:rPr>
                <w:rFonts w:asciiTheme="minorBidi" w:hAnsiTheme="minorBidi" w:cstheme="minorBidi"/>
                <w:lang w:val="fr-FR"/>
              </w:rPr>
              <w:t> </w:t>
            </w:r>
            <w:r w:rsidR="003F0130" w:rsidRPr="00FD0345">
              <w:rPr>
                <w:rFonts w:asciiTheme="minorBidi" w:hAnsiTheme="minorBidi" w:cstheme="minorBidi"/>
                <w:lang w:val="fr-FR"/>
              </w:rPr>
              <w:t xml:space="preserve">2020 </w:t>
            </w:r>
            <w:r w:rsidR="002D3826">
              <w:rPr>
                <w:rFonts w:asciiTheme="minorBidi" w:hAnsiTheme="minorBidi" w:cstheme="minorBidi"/>
                <w:lang w:val="fr-FR"/>
              </w:rPr>
              <w:t>–</w:t>
            </w:r>
          </w:p>
        </w:tc>
        <w:tc>
          <w:tcPr>
            <w:tcW w:w="1280" w:type="dxa"/>
          </w:tcPr>
          <w:p w14:paraId="1A5E9E0A" w14:textId="77777777" w:rsidR="003F0130" w:rsidRPr="00FD0345" w:rsidRDefault="003F0130" w:rsidP="007B4E4D">
            <w:pPr>
              <w:pStyle w:val="Body"/>
              <w:keepNext/>
              <w:spacing w:after="60"/>
              <w:rPr>
                <w:rFonts w:asciiTheme="minorBidi" w:hAnsiTheme="minorBidi" w:cstheme="minorBidi"/>
                <w:lang w:val="fr-FR"/>
              </w:rPr>
            </w:pPr>
          </w:p>
        </w:tc>
      </w:tr>
      <w:tr w:rsidR="003F0130" w:rsidRPr="00FD0345" w14:paraId="5127BA91" w14:textId="77777777" w:rsidTr="00AA2733">
        <w:tc>
          <w:tcPr>
            <w:tcW w:w="901" w:type="dxa"/>
            <w:vMerge/>
          </w:tcPr>
          <w:p w14:paraId="7E6A99EE" w14:textId="77777777" w:rsidR="003F0130" w:rsidRPr="00FD0345" w:rsidRDefault="003F0130" w:rsidP="007B4E4D">
            <w:pPr>
              <w:pStyle w:val="Body"/>
              <w:keepNext/>
              <w:spacing w:after="60"/>
              <w:rPr>
                <w:rFonts w:asciiTheme="minorBidi" w:hAnsiTheme="minorBidi" w:cstheme="minorBidi"/>
                <w:lang w:val="fr-FR"/>
              </w:rPr>
            </w:pPr>
          </w:p>
        </w:tc>
        <w:tc>
          <w:tcPr>
            <w:tcW w:w="4044" w:type="dxa"/>
          </w:tcPr>
          <w:p w14:paraId="5AA04BBA" w14:textId="5313BEE0" w:rsidR="003F0130" w:rsidRPr="00FD0345" w:rsidRDefault="00FD0345" w:rsidP="007B4E4D">
            <w:pPr>
              <w:pStyle w:val="Body"/>
              <w:keepNext/>
              <w:spacing w:after="60"/>
              <w:rPr>
                <w:rFonts w:asciiTheme="minorBidi" w:hAnsiTheme="minorBidi" w:cstheme="minorBidi"/>
                <w:lang w:val="fr-FR"/>
              </w:rPr>
            </w:pPr>
            <w:r w:rsidRPr="00FD0345">
              <w:rPr>
                <w:rFonts w:asciiTheme="minorBidi" w:hAnsiTheme="minorBidi" w:cstheme="minorBidi"/>
                <w:lang w:val="fr-FR"/>
              </w:rPr>
              <w:t>Organiser des réunions et des ateliers physiques et en ligne pour les membres de l</w:t>
            </w:r>
            <w:r w:rsidR="006D0F34">
              <w:rPr>
                <w:rFonts w:asciiTheme="minorBidi" w:hAnsiTheme="minorBidi" w:cstheme="minorBidi"/>
                <w:lang w:val="fr-FR"/>
              </w:rPr>
              <w:t>’</w:t>
            </w:r>
            <w:r w:rsidRPr="00FD0345">
              <w:rPr>
                <w:rFonts w:asciiTheme="minorBidi" w:hAnsiTheme="minorBidi" w:cstheme="minorBidi"/>
                <w:lang w:val="fr-FR"/>
              </w:rPr>
              <w:t>équipe d</w:t>
            </w:r>
            <w:r w:rsidR="006D0F34">
              <w:rPr>
                <w:rFonts w:asciiTheme="minorBidi" w:hAnsiTheme="minorBidi" w:cstheme="minorBidi"/>
                <w:lang w:val="fr-FR"/>
              </w:rPr>
              <w:t>’</w:t>
            </w:r>
            <w:r w:rsidRPr="00FD0345">
              <w:rPr>
                <w:rFonts w:asciiTheme="minorBidi" w:hAnsiTheme="minorBidi" w:cstheme="minorBidi"/>
                <w:lang w:val="fr-FR"/>
              </w:rPr>
              <w:t>experts afin qu</w:t>
            </w:r>
            <w:r w:rsidR="006D0F34">
              <w:rPr>
                <w:rFonts w:asciiTheme="minorBidi" w:hAnsiTheme="minorBidi" w:cstheme="minorBidi"/>
                <w:lang w:val="fr-FR"/>
              </w:rPr>
              <w:t>’</w:t>
            </w:r>
            <w:r w:rsidRPr="00FD0345">
              <w:rPr>
                <w:rFonts w:asciiTheme="minorBidi" w:hAnsiTheme="minorBidi" w:cstheme="minorBidi"/>
                <w:lang w:val="fr-FR"/>
              </w:rPr>
              <w:t>ils puissent examiner les modifications apportées au projet de norme et les observations formulées à cet égard</w:t>
            </w:r>
          </w:p>
        </w:tc>
        <w:tc>
          <w:tcPr>
            <w:tcW w:w="3060" w:type="dxa"/>
          </w:tcPr>
          <w:p w14:paraId="5285F99B" w14:textId="34E4B81C" w:rsidR="003F0130" w:rsidRPr="00FD0345" w:rsidRDefault="007B4E4D" w:rsidP="007B4E4D">
            <w:pPr>
              <w:pStyle w:val="Body"/>
              <w:keepNext/>
              <w:spacing w:after="60"/>
              <w:rPr>
                <w:rFonts w:asciiTheme="minorBidi" w:hAnsiTheme="minorBidi" w:cstheme="minorBidi"/>
                <w:lang w:val="fr-FR"/>
              </w:rPr>
            </w:pPr>
            <w:r>
              <w:rPr>
                <w:rFonts w:asciiTheme="minorBidi" w:hAnsiTheme="minorBidi" w:cstheme="minorBidi"/>
                <w:lang w:val="fr-FR"/>
              </w:rPr>
              <w:t>n</w:t>
            </w:r>
            <w:r w:rsidR="00102FDE" w:rsidRPr="00FD0345">
              <w:rPr>
                <w:rFonts w:asciiTheme="minorBidi" w:hAnsiTheme="minorBidi" w:cstheme="minorBidi"/>
                <w:lang w:val="fr-FR"/>
              </w:rPr>
              <w:t>ovembre</w:t>
            </w:r>
            <w:r w:rsidR="002D3826">
              <w:rPr>
                <w:rFonts w:asciiTheme="minorBidi" w:hAnsiTheme="minorBidi" w:cstheme="minorBidi"/>
                <w:lang w:val="fr-FR"/>
              </w:rPr>
              <w:t> </w:t>
            </w:r>
            <w:r w:rsidR="003F0130" w:rsidRPr="00FD0345">
              <w:rPr>
                <w:rFonts w:asciiTheme="minorBidi" w:hAnsiTheme="minorBidi" w:cstheme="minorBidi"/>
                <w:lang w:val="fr-FR"/>
              </w:rPr>
              <w:t xml:space="preserve">2020 </w:t>
            </w:r>
            <w:r w:rsidR="002D3826">
              <w:rPr>
                <w:rFonts w:asciiTheme="minorBidi" w:hAnsiTheme="minorBidi" w:cstheme="minorBidi"/>
                <w:lang w:val="fr-FR"/>
              </w:rPr>
              <w:t>–</w:t>
            </w:r>
          </w:p>
        </w:tc>
        <w:tc>
          <w:tcPr>
            <w:tcW w:w="1280" w:type="dxa"/>
          </w:tcPr>
          <w:p w14:paraId="78C5A3BE" w14:textId="77777777" w:rsidR="003F0130" w:rsidRPr="00FD0345" w:rsidRDefault="003F0130" w:rsidP="007B4E4D">
            <w:pPr>
              <w:pStyle w:val="Body"/>
              <w:keepNext/>
              <w:spacing w:after="60"/>
              <w:rPr>
                <w:rFonts w:asciiTheme="minorBidi" w:hAnsiTheme="minorBidi" w:cstheme="minorBidi"/>
                <w:lang w:val="fr-FR"/>
              </w:rPr>
            </w:pPr>
          </w:p>
        </w:tc>
      </w:tr>
    </w:tbl>
    <w:p w14:paraId="4A649B8A" w14:textId="77777777" w:rsidR="004F3D9E" w:rsidRPr="00FD0345" w:rsidRDefault="004F3D9E" w:rsidP="00AA2733">
      <w:pPr>
        <w:pStyle w:val="Body"/>
        <w:rPr>
          <w:u w:val="single"/>
          <w:lang w:val="fr-FR"/>
        </w:rPr>
      </w:pPr>
    </w:p>
    <w:p w14:paraId="10AFC7EA" w14:textId="77777777" w:rsidR="004F3D9E" w:rsidRPr="00FD0345" w:rsidRDefault="004F3D9E" w:rsidP="00AA2733">
      <w:pPr>
        <w:pStyle w:val="Body"/>
        <w:rPr>
          <w:u w:val="single"/>
          <w:lang w:val="fr-FR"/>
        </w:rPr>
      </w:pPr>
    </w:p>
    <w:p w14:paraId="6D18075A" w14:textId="0792AECF" w:rsidR="004F3D9E" w:rsidRPr="00FD0345" w:rsidRDefault="00192667" w:rsidP="00192667">
      <w:pPr>
        <w:pStyle w:val="ONUMFS"/>
        <w:ind w:left="5530"/>
        <w:rPr>
          <w:i/>
          <w:szCs w:val="22"/>
          <w:lang w:val="fr-FR"/>
        </w:rPr>
      </w:pPr>
      <w:r w:rsidRPr="00FD0345">
        <w:rPr>
          <w:i/>
          <w:szCs w:val="22"/>
          <w:lang w:val="fr-FR"/>
        </w:rPr>
        <w:fldChar w:fldCharType="begin"/>
      </w:r>
      <w:r w:rsidRPr="00FD0345">
        <w:rPr>
          <w:i/>
          <w:szCs w:val="22"/>
          <w:lang w:val="fr-FR"/>
        </w:rPr>
        <w:instrText xml:space="preserve"> AUTONUM  </w:instrText>
      </w:r>
      <w:r w:rsidRPr="00FD0345">
        <w:rPr>
          <w:i/>
          <w:szCs w:val="22"/>
          <w:lang w:val="fr-FR"/>
        </w:rPr>
        <w:fldChar w:fldCharType="end"/>
      </w:r>
      <w:r w:rsidRPr="00FD0345">
        <w:rPr>
          <w:i/>
          <w:szCs w:val="22"/>
          <w:lang w:val="fr-FR"/>
        </w:rPr>
        <w:tab/>
      </w:r>
      <w:r w:rsidR="00102FDE" w:rsidRPr="00FD0345">
        <w:rPr>
          <w:i/>
          <w:szCs w:val="22"/>
          <w:lang w:val="fr-FR"/>
        </w:rPr>
        <w:t>Le CWS est invité à prendre note du contenu du présent document</w:t>
      </w:r>
      <w:r w:rsidR="00F51FAE" w:rsidRPr="00FD0345">
        <w:rPr>
          <w:rFonts w:eastAsia="Arial"/>
          <w:i/>
          <w:szCs w:val="22"/>
          <w:lang w:val="fr-FR" w:eastAsia="en-US"/>
        </w:rPr>
        <w:t>.</w:t>
      </w:r>
    </w:p>
    <w:p w14:paraId="4DDEFDB5" w14:textId="77777777" w:rsidR="004F3D9E" w:rsidRPr="00FD0345" w:rsidRDefault="004F3D9E" w:rsidP="00AA2733">
      <w:pPr>
        <w:pStyle w:val="Body"/>
        <w:rPr>
          <w:u w:val="single"/>
          <w:lang w:val="fr-FR"/>
        </w:rPr>
      </w:pPr>
    </w:p>
    <w:p w14:paraId="6FFB2D33" w14:textId="29B235CB" w:rsidR="004F3D9E" w:rsidRPr="00FD0345" w:rsidRDefault="00AA2733" w:rsidP="00AA2733">
      <w:pPr>
        <w:spacing w:before="440"/>
        <w:ind w:left="5760" w:right="475"/>
        <w:rPr>
          <w:lang w:val="fr-FR"/>
        </w:rPr>
      </w:pPr>
      <w:r w:rsidRPr="00FD0345">
        <w:rPr>
          <w:lang w:val="fr-FR"/>
        </w:rPr>
        <w:t>[</w:t>
      </w:r>
      <w:r w:rsidR="00102FDE" w:rsidRPr="00FD0345">
        <w:rPr>
          <w:lang w:val="fr-FR"/>
        </w:rPr>
        <w:t>Fin du</w:t>
      </w:r>
      <w:r w:rsidRPr="00FD0345">
        <w:rPr>
          <w:lang w:val="fr-FR"/>
        </w:rPr>
        <w:t xml:space="preserve"> document]</w:t>
      </w:r>
    </w:p>
    <w:p w14:paraId="1201E18F" w14:textId="77777777" w:rsidR="004F3D9E" w:rsidRPr="00FD0345" w:rsidRDefault="004F3D9E" w:rsidP="00683CD2">
      <w:pPr>
        <w:rPr>
          <w:lang w:val="fr-FR"/>
        </w:rPr>
      </w:pPr>
    </w:p>
    <w:p w14:paraId="6D36F14E" w14:textId="77777777" w:rsidR="004F3D9E" w:rsidRPr="00FD0345" w:rsidRDefault="004F3D9E" w:rsidP="00683CD2">
      <w:pPr>
        <w:rPr>
          <w:lang w:val="fr-FR"/>
        </w:rPr>
      </w:pPr>
    </w:p>
    <w:p w14:paraId="6FD42CAD" w14:textId="77777777" w:rsidR="004F3D9E" w:rsidRPr="00FD0345" w:rsidRDefault="004F3D9E" w:rsidP="00683CD2">
      <w:pPr>
        <w:rPr>
          <w:lang w:val="fr-FR"/>
        </w:rPr>
      </w:pPr>
    </w:p>
    <w:p w14:paraId="39C2E60E" w14:textId="77777777" w:rsidR="004F3D9E" w:rsidRPr="00FD0345" w:rsidRDefault="004F3D9E" w:rsidP="00683CD2">
      <w:pPr>
        <w:rPr>
          <w:lang w:val="fr-FR"/>
        </w:rPr>
      </w:pPr>
    </w:p>
    <w:p w14:paraId="05006EA5" w14:textId="77777777" w:rsidR="004F3D9E" w:rsidRPr="00FD0345" w:rsidRDefault="004F3D9E" w:rsidP="00683CD2">
      <w:pPr>
        <w:rPr>
          <w:lang w:val="fr-FR"/>
        </w:rPr>
      </w:pPr>
    </w:p>
    <w:p w14:paraId="7CA17552" w14:textId="77777777" w:rsidR="004F3D9E" w:rsidRPr="00FD0345" w:rsidRDefault="004F3D9E" w:rsidP="00683CD2">
      <w:pPr>
        <w:rPr>
          <w:lang w:val="fr-FR"/>
        </w:rPr>
      </w:pPr>
    </w:p>
    <w:p w14:paraId="591ED2A2" w14:textId="77777777" w:rsidR="004F3D9E" w:rsidRPr="00FD0345" w:rsidRDefault="004F3D9E" w:rsidP="00683CD2">
      <w:pPr>
        <w:rPr>
          <w:lang w:val="fr-FR"/>
        </w:rPr>
      </w:pPr>
    </w:p>
    <w:p w14:paraId="0E8376D5" w14:textId="77777777" w:rsidR="004F3D9E" w:rsidRPr="00FD0345" w:rsidRDefault="004F3D9E" w:rsidP="00683CD2">
      <w:pPr>
        <w:rPr>
          <w:lang w:val="fr-FR"/>
        </w:rPr>
      </w:pPr>
    </w:p>
    <w:p w14:paraId="56A41554" w14:textId="00A289A2" w:rsidR="00683CD2" w:rsidRPr="00FD0345" w:rsidRDefault="00683CD2" w:rsidP="00683CD2">
      <w:pPr>
        <w:rPr>
          <w:lang w:val="fr-FR"/>
        </w:rPr>
      </w:pPr>
    </w:p>
    <w:sectPr w:rsidR="00683CD2" w:rsidRPr="00FD0345" w:rsidSect="003749D2">
      <w:headerReference w:type="even" r:id="rId16"/>
      <w:headerReference w:type="default" r:id="rId17"/>
      <w:pgSz w:w="11906" w:h="16838"/>
      <w:pgMar w:top="562" w:right="1138" w:bottom="1411" w:left="141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C424" w14:textId="77777777" w:rsidR="005F1C65" w:rsidRDefault="005F1C65" w:rsidP="003F0130">
      <w:r>
        <w:separator/>
      </w:r>
    </w:p>
  </w:endnote>
  <w:endnote w:type="continuationSeparator" w:id="0">
    <w:p w14:paraId="66CF0746" w14:textId="77777777" w:rsidR="005F1C65" w:rsidRDefault="005F1C65" w:rsidP="003F0130">
      <w:r>
        <w:continuationSeparator/>
      </w:r>
    </w:p>
  </w:endnote>
  <w:endnote w:type="continuationNotice" w:id="1">
    <w:p w14:paraId="5C2D5712" w14:textId="77777777" w:rsidR="002D3826" w:rsidRDefault="002D3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Light">
    <w:altName w:val="Arial"/>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1476" w14:textId="77777777" w:rsidR="005F1C65" w:rsidRDefault="005F1C65" w:rsidP="003F0130">
      <w:r>
        <w:separator/>
      </w:r>
    </w:p>
  </w:footnote>
  <w:footnote w:type="continuationSeparator" w:id="0">
    <w:p w14:paraId="2A31BEC2" w14:textId="77777777" w:rsidR="005F1C65" w:rsidRDefault="005F1C65" w:rsidP="003F0130">
      <w:r>
        <w:continuationSeparator/>
      </w:r>
    </w:p>
  </w:footnote>
  <w:footnote w:type="continuationNotice" w:id="1">
    <w:p w14:paraId="13C226A9" w14:textId="77777777" w:rsidR="002D3826" w:rsidRDefault="002D38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A4F" w14:textId="7AFAC1FB" w:rsidR="00C20861" w:rsidRDefault="004B1DC3" w:rsidP="00C20861">
    <w:pPr>
      <w:pStyle w:val="BodyText"/>
      <w:spacing w:after="0"/>
      <w:ind w:right="43"/>
      <w:jc w:val="right"/>
    </w:pPr>
    <w:r>
      <w:t>CWS/8/15</w:t>
    </w:r>
  </w:p>
  <w:p w14:paraId="060843F7" w14:textId="1D68AC37" w:rsidR="005E3E6D" w:rsidRDefault="00C20861" w:rsidP="00C20861">
    <w:pPr>
      <w:pStyle w:val="BodyText"/>
      <w:spacing w:after="0"/>
      <w:ind w:right="43"/>
      <w:jc w:val="right"/>
      <w:rPr>
        <w:noProof/>
      </w:rPr>
    </w:pPr>
    <w:r>
      <w:t xml:space="preserve">Page </w:t>
    </w:r>
    <w:r>
      <w:fldChar w:fldCharType="begin"/>
    </w:r>
    <w:r>
      <w:instrText xml:space="preserve"> PAGE   \* MERGEFORMAT </w:instrText>
    </w:r>
    <w:r>
      <w:fldChar w:fldCharType="separate"/>
    </w:r>
    <w:r w:rsidR="00701ED9">
      <w:rPr>
        <w:noProof/>
      </w:rPr>
      <w:t>4</w:t>
    </w:r>
    <w:r>
      <w:rPr>
        <w:noProof/>
      </w:rPr>
      <w:fldChar w:fldCharType="end"/>
    </w:r>
  </w:p>
  <w:p w14:paraId="4585234E" w14:textId="68C0FD21" w:rsidR="00C20861" w:rsidRDefault="00C20861" w:rsidP="00C20861">
    <w:pPr>
      <w:pStyle w:val="BodyText"/>
      <w:spacing w:after="0"/>
      <w:ind w:right="43"/>
      <w:jc w:val="right"/>
    </w:pPr>
  </w:p>
  <w:p w14:paraId="60CCB26E" w14:textId="77777777" w:rsidR="00C20861" w:rsidRDefault="00C20861" w:rsidP="005E3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D720" w14:textId="2FFCB823" w:rsidR="008D2FE8" w:rsidRDefault="004B1DC3" w:rsidP="008D2FE8">
    <w:pPr>
      <w:pStyle w:val="BodyText"/>
      <w:spacing w:after="0"/>
      <w:ind w:right="43"/>
      <w:jc w:val="right"/>
    </w:pPr>
    <w:r>
      <w:t>CWS/8/15</w:t>
    </w:r>
  </w:p>
  <w:p w14:paraId="3438783D" w14:textId="44931AA9" w:rsidR="008D2FE8" w:rsidRDefault="008D2FE8" w:rsidP="008D2FE8">
    <w:pPr>
      <w:pStyle w:val="BodyText"/>
      <w:spacing w:after="0"/>
      <w:ind w:right="43"/>
      <w:jc w:val="right"/>
      <w:rPr>
        <w:noProof/>
      </w:rPr>
    </w:pPr>
    <w:r>
      <w:t>Page</w:t>
    </w:r>
    <w:r w:rsidR="002D3826">
      <w:t> </w:t>
    </w:r>
    <w:r>
      <w:fldChar w:fldCharType="begin"/>
    </w:r>
    <w:r>
      <w:instrText xml:space="preserve"> PAGE   \* MERGEFORMAT </w:instrText>
    </w:r>
    <w:r>
      <w:fldChar w:fldCharType="separate"/>
    </w:r>
    <w:r w:rsidR="00701ED9">
      <w:rPr>
        <w:noProof/>
      </w:rPr>
      <w:t>5</w:t>
    </w:r>
    <w:r>
      <w:rPr>
        <w:noProof/>
      </w:rPr>
      <w:fldChar w:fldCharType="end"/>
    </w:r>
  </w:p>
  <w:p w14:paraId="30B794DE" w14:textId="576B27FC" w:rsidR="008D2FE8" w:rsidRDefault="008D2FE8">
    <w:pPr>
      <w:pStyle w:val="Header"/>
    </w:pPr>
  </w:p>
  <w:p w14:paraId="44E9C16B" w14:textId="77777777" w:rsidR="008D2FE8" w:rsidRDefault="008D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0C1AB5"/>
    <w:multiLevelType w:val="hybridMultilevel"/>
    <w:tmpl w:val="BE986608"/>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0703"/>
    <w:multiLevelType w:val="hybridMultilevel"/>
    <w:tmpl w:val="63C03ED8"/>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46146"/>
    <w:multiLevelType w:val="hybridMultilevel"/>
    <w:tmpl w:val="E2022CCA"/>
    <w:lvl w:ilvl="0" w:tplc="05EC6D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05BCE"/>
    <w:multiLevelType w:val="hybridMultilevel"/>
    <w:tmpl w:val="1F92726E"/>
    <w:lvl w:ilvl="0" w:tplc="3DD463CA">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C56396"/>
    <w:multiLevelType w:val="hybridMultilevel"/>
    <w:tmpl w:val="6ECE4F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851EEC"/>
    <w:multiLevelType w:val="hybridMultilevel"/>
    <w:tmpl w:val="7F2C2FC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5"/>
  </w:num>
  <w:num w:numId="6">
    <w:abstractNumId w:val="6"/>
  </w:num>
  <w:num w:numId="7">
    <w:abstractNumId w:val="2"/>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016D5"/>
    <w:rsid w:val="00041487"/>
    <w:rsid w:val="00076CD2"/>
    <w:rsid w:val="00090A7C"/>
    <w:rsid w:val="000E50F0"/>
    <w:rsid w:val="00102FDE"/>
    <w:rsid w:val="0015290B"/>
    <w:rsid w:val="00153318"/>
    <w:rsid w:val="00192667"/>
    <w:rsid w:val="001D314B"/>
    <w:rsid w:val="001E6B68"/>
    <w:rsid w:val="001F4D0D"/>
    <w:rsid w:val="00204A78"/>
    <w:rsid w:val="00216D91"/>
    <w:rsid w:val="00217B0B"/>
    <w:rsid w:val="0023360A"/>
    <w:rsid w:val="0025684E"/>
    <w:rsid w:val="002B5BA7"/>
    <w:rsid w:val="002D3826"/>
    <w:rsid w:val="002E0AEC"/>
    <w:rsid w:val="002F37ED"/>
    <w:rsid w:val="002F58DD"/>
    <w:rsid w:val="0033339B"/>
    <w:rsid w:val="003749D2"/>
    <w:rsid w:val="00385370"/>
    <w:rsid w:val="00395528"/>
    <w:rsid w:val="003D32D0"/>
    <w:rsid w:val="003D616C"/>
    <w:rsid w:val="003E5AB6"/>
    <w:rsid w:val="003F0130"/>
    <w:rsid w:val="00407DB1"/>
    <w:rsid w:val="004338F8"/>
    <w:rsid w:val="004452B1"/>
    <w:rsid w:val="004A1290"/>
    <w:rsid w:val="004B0B97"/>
    <w:rsid w:val="004B1DC3"/>
    <w:rsid w:val="004B744E"/>
    <w:rsid w:val="004B7A63"/>
    <w:rsid w:val="004C75CA"/>
    <w:rsid w:val="004E792C"/>
    <w:rsid w:val="004F2310"/>
    <w:rsid w:val="004F3D9E"/>
    <w:rsid w:val="004F670B"/>
    <w:rsid w:val="00525FFD"/>
    <w:rsid w:val="005E3E6D"/>
    <w:rsid w:val="005E4CB4"/>
    <w:rsid w:val="005F1C65"/>
    <w:rsid w:val="00613013"/>
    <w:rsid w:val="006219BC"/>
    <w:rsid w:val="006421DE"/>
    <w:rsid w:val="00650B16"/>
    <w:rsid w:val="00683CD2"/>
    <w:rsid w:val="006A4152"/>
    <w:rsid w:val="006D0F34"/>
    <w:rsid w:val="006D3500"/>
    <w:rsid w:val="006E3A87"/>
    <w:rsid w:val="006E6914"/>
    <w:rsid w:val="00701ED9"/>
    <w:rsid w:val="00704902"/>
    <w:rsid w:val="007126B3"/>
    <w:rsid w:val="00713DD7"/>
    <w:rsid w:val="00770002"/>
    <w:rsid w:val="007A2BEC"/>
    <w:rsid w:val="007B4E4D"/>
    <w:rsid w:val="007C42D3"/>
    <w:rsid w:val="007D08F2"/>
    <w:rsid w:val="007D675D"/>
    <w:rsid w:val="007E0935"/>
    <w:rsid w:val="007F4764"/>
    <w:rsid w:val="007F4E83"/>
    <w:rsid w:val="00871C8E"/>
    <w:rsid w:val="00882E9A"/>
    <w:rsid w:val="008978A7"/>
    <w:rsid w:val="008A6ED0"/>
    <w:rsid w:val="008B60A4"/>
    <w:rsid w:val="008D2FE8"/>
    <w:rsid w:val="009016B5"/>
    <w:rsid w:val="00944F3A"/>
    <w:rsid w:val="00986123"/>
    <w:rsid w:val="00A01CD2"/>
    <w:rsid w:val="00A131CD"/>
    <w:rsid w:val="00A6223D"/>
    <w:rsid w:val="00A63336"/>
    <w:rsid w:val="00AA2733"/>
    <w:rsid w:val="00AB0CAA"/>
    <w:rsid w:val="00AD2DC1"/>
    <w:rsid w:val="00AE3129"/>
    <w:rsid w:val="00AF27EB"/>
    <w:rsid w:val="00B3736D"/>
    <w:rsid w:val="00BE48EC"/>
    <w:rsid w:val="00BE5297"/>
    <w:rsid w:val="00C20861"/>
    <w:rsid w:val="00C231D0"/>
    <w:rsid w:val="00C47B70"/>
    <w:rsid w:val="00C5760B"/>
    <w:rsid w:val="00C66BB2"/>
    <w:rsid w:val="00C8061F"/>
    <w:rsid w:val="00CD3E1A"/>
    <w:rsid w:val="00CE1A11"/>
    <w:rsid w:val="00D016D5"/>
    <w:rsid w:val="00D21DD7"/>
    <w:rsid w:val="00D63388"/>
    <w:rsid w:val="00D70256"/>
    <w:rsid w:val="00D80464"/>
    <w:rsid w:val="00E3253A"/>
    <w:rsid w:val="00E64F2F"/>
    <w:rsid w:val="00EC1EF8"/>
    <w:rsid w:val="00EF2910"/>
    <w:rsid w:val="00F51FAE"/>
    <w:rsid w:val="00F9690C"/>
    <w:rsid w:val="00FD0345"/>
    <w:rsid w:val="00FF7C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F3998E"/>
  <w15:chartTrackingRefBased/>
  <w15:docId w15:val="{7138D67E-F215-4A30-9FF0-5EC1F22C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D5"/>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rsid w:val="009016B5"/>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qFormat/>
    <w:rsid w:val="00683CD2"/>
    <w:pPr>
      <w:keepNext/>
      <w:spacing w:before="240" w:after="60"/>
      <w:outlineLvl w:val="1"/>
    </w:pPr>
    <w:rPr>
      <w:bCs/>
      <w:iCs/>
      <w:caps/>
      <w:szCs w:val="28"/>
    </w:rPr>
  </w:style>
  <w:style w:type="paragraph" w:styleId="Heading3">
    <w:name w:val="heading 3"/>
    <w:basedOn w:val="Normal"/>
    <w:next w:val="Normal"/>
    <w:link w:val="Heading3Char"/>
    <w:uiPriority w:val="9"/>
    <w:unhideWhenUsed/>
    <w:qFormat/>
    <w:rsid w:val="00192667"/>
    <w:pPr>
      <w:spacing w:after="220"/>
      <w:ind w:left="360"/>
      <w:outlineLvl w:val="2"/>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D016D5"/>
    <w:rPr>
      <w:sz w:val="18"/>
    </w:rPr>
  </w:style>
  <w:style w:type="character" w:customStyle="1" w:styleId="CommentTextChar">
    <w:name w:val="Comment Text Char"/>
    <w:basedOn w:val="DefaultParagraphFont"/>
    <w:link w:val="CommentText"/>
    <w:semiHidden/>
    <w:rsid w:val="00D016D5"/>
    <w:rPr>
      <w:rFonts w:ascii="Arial" w:eastAsia="SimSun" w:hAnsi="Arial" w:cs="Arial"/>
      <w:sz w:val="18"/>
      <w:szCs w:val="20"/>
      <w:lang w:val="en-US" w:eastAsia="zh-CN"/>
    </w:rPr>
  </w:style>
  <w:style w:type="paragraph" w:customStyle="1" w:styleId="ONUME">
    <w:name w:val="ONUM E"/>
    <w:basedOn w:val="BodyText"/>
    <w:link w:val="ONUMEChar"/>
    <w:rsid w:val="00D016D5"/>
    <w:pPr>
      <w:spacing w:after="220"/>
    </w:pPr>
  </w:style>
  <w:style w:type="character" w:styleId="CommentReference">
    <w:name w:val="annotation reference"/>
    <w:rsid w:val="00D016D5"/>
    <w:rPr>
      <w:sz w:val="16"/>
      <w:szCs w:val="16"/>
    </w:rPr>
  </w:style>
  <w:style w:type="character" w:styleId="Hyperlink">
    <w:name w:val="Hyperlink"/>
    <w:uiPriority w:val="99"/>
    <w:unhideWhenUsed/>
    <w:rsid w:val="00D016D5"/>
    <w:rPr>
      <w:color w:val="0000FF"/>
      <w:u w:val="single"/>
    </w:rPr>
  </w:style>
  <w:style w:type="paragraph" w:styleId="BodyText">
    <w:name w:val="Body Text"/>
    <w:basedOn w:val="Normal"/>
    <w:link w:val="BodyTextChar"/>
    <w:uiPriority w:val="99"/>
    <w:unhideWhenUsed/>
    <w:rsid w:val="00D016D5"/>
    <w:pPr>
      <w:spacing w:after="120"/>
    </w:pPr>
  </w:style>
  <w:style w:type="character" w:customStyle="1" w:styleId="BodyTextChar">
    <w:name w:val="Body Text Char"/>
    <w:basedOn w:val="DefaultParagraphFont"/>
    <w:link w:val="BodyText"/>
    <w:uiPriority w:val="99"/>
    <w:rsid w:val="00D016D5"/>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D0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D5"/>
    <w:rPr>
      <w:rFonts w:ascii="Segoe UI" w:eastAsia="SimSun" w:hAnsi="Segoe UI" w:cs="Segoe UI"/>
      <w:sz w:val="18"/>
      <w:szCs w:val="18"/>
      <w:lang w:val="en-US" w:eastAsia="zh-CN"/>
    </w:rPr>
  </w:style>
  <w:style w:type="paragraph" w:styleId="ListParagraph">
    <w:name w:val="List Paragraph"/>
    <w:basedOn w:val="Normal"/>
    <w:uiPriority w:val="34"/>
    <w:qFormat/>
    <w:rsid w:val="00D016D5"/>
    <w:pPr>
      <w:ind w:left="567"/>
    </w:pPr>
  </w:style>
  <w:style w:type="paragraph" w:customStyle="1" w:styleId="Body">
    <w:name w:val="Body"/>
    <w:rsid w:val="00683CD2"/>
    <w:rPr>
      <w:rFonts w:ascii="Calibri" w:eastAsia="Arial Unicode MS" w:hAnsi="Calibri" w:cs="Arial Unicode MS"/>
      <w:color w:val="000000"/>
      <w:u w:color="000000"/>
      <w:lang w:val="en-US" w:eastAsia="ru-RU"/>
    </w:rPr>
  </w:style>
  <w:style w:type="character" w:customStyle="1" w:styleId="Heading2Char">
    <w:name w:val="Heading 2 Char"/>
    <w:basedOn w:val="DefaultParagraphFont"/>
    <w:link w:val="Heading2"/>
    <w:rsid w:val="00683CD2"/>
    <w:rPr>
      <w:rFonts w:ascii="Arial" w:eastAsia="SimSun" w:hAnsi="Arial" w:cs="Arial"/>
      <w:bCs/>
      <w:iCs/>
      <w:caps/>
      <w:szCs w:val="28"/>
      <w:lang w:val="en-US" w:eastAsia="zh-CN"/>
    </w:rPr>
  </w:style>
  <w:style w:type="table" w:styleId="TableGrid">
    <w:name w:val="Table Grid"/>
    <w:basedOn w:val="TableNormal"/>
    <w:uiPriority w:val="39"/>
    <w:rsid w:val="0068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6D"/>
    <w:pPr>
      <w:tabs>
        <w:tab w:val="center" w:pos="4680"/>
        <w:tab w:val="right" w:pos="9360"/>
      </w:tabs>
    </w:pPr>
  </w:style>
  <w:style w:type="character" w:customStyle="1" w:styleId="HeaderChar">
    <w:name w:val="Header Char"/>
    <w:basedOn w:val="DefaultParagraphFont"/>
    <w:link w:val="Header"/>
    <w:uiPriority w:val="99"/>
    <w:rsid w:val="005E3E6D"/>
    <w:rPr>
      <w:rFonts w:ascii="Arial" w:eastAsia="SimSun" w:hAnsi="Arial" w:cs="Arial"/>
      <w:szCs w:val="20"/>
      <w:lang w:val="en-US" w:eastAsia="zh-CN"/>
    </w:rPr>
  </w:style>
  <w:style w:type="paragraph" w:styleId="Footer">
    <w:name w:val="footer"/>
    <w:basedOn w:val="Normal"/>
    <w:link w:val="FooterChar"/>
    <w:uiPriority w:val="99"/>
    <w:unhideWhenUsed/>
    <w:rsid w:val="005E3E6D"/>
    <w:pPr>
      <w:tabs>
        <w:tab w:val="center" w:pos="4680"/>
        <w:tab w:val="right" w:pos="9360"/>
      </w:tabs>
    </w:pPr>
  </w:style>
  <w:style w:type="character" w:customStyle="1" w:styleId="FooterChar">
    <w:name w:val="Footer Char"/>
    <w:basedOn w:val="DefaultParagraphFont"/>
    <w:link w:val="Footer"/>
    <w:uiPriority w:val="99"/>
    <w:rsid w:val="005E3E6D"/>
    <w:rPr>
      <w:rFonts w:ascii="Arial" w:eastAsia="SimSun" w:hAnsi="Arial" w:cs="Arial"/>
      <w:szCs w:val="20"/>
      <w:lang w:val="en-US" w:eastAsia="zh-CN"/>
    </w:rPr>
  </w:style>
  <w:style w:type="character" w:customStyle="1" w:styleId="Heading3Char">
    <w:name w:val="Heading 3 Char"/>
    <w:basedOn w:val="DefaultParagraphFont"/>
    <w:link w:val="Heading3"/>
    <w:uiPriority w:val="9"/>
    <w:rsid w:val="00192667"/>
    <w:rPr>
      <w:rFonts w:ascii="Arial" w:eastAsia="SimSun" w:hAnsi="Arial" w:cs="Arial"/>
      <w:u w:val="single"/>
      <w:lang w:val="en-US" w:eastAsia="zh-CN"/>
    </w:rPr>
  </w:style>
  <w:style w:type="paragraph" w:styleId="CommentSubject">
    <w:name w:val="annotation subject"/>
    <w:basedOn w:val="CommentText"/>
    <w:next w:val="CommentText"/>
    <w:link w:val="CommentSubjectChar"/>
    <w:uiPriority w:val="99"/>
    <w:semiHidden/>
    <w:unhideWhenUsed/>
    <w:rsid w:val="007D08F2"/>
    <w:rPr>
      <w:b/>
      <w:bCs/>
      <w:sz w:val="20"/>
    </w:rPr>
  </w:style>
  <w:style w:type="character" w:customStyle="1" w:styleId="CommentSubjectChar">
    <w:name w:val="Comment Subject Char"/>
    <w:basedOn w:val="CommentTextChar"/>
    <w:link w:val="CommentSubject"/>
    <w:uiPriority w:val="99"/>
    <w:semiHidden/>
    <w:rsid w:val="007D08F2"/>
    <w:rPr>
      <w:rFonts w:ascii="Arial" w:eastAsia="SimSun" w:hAnsi="Arial" w:cs="Arial"/>
      <w:b/>
      <w:bCs/>
      <w:sz w:val="20"/>
      <w:szCs w:val="20"/>
      <w:lang w:val="en-US" w:eastAsia="zh-CN"/>
    </w:rPr>
  </w:style>
  <w:style w:type="character" w:customStyle="1" w:styleId="ONUMEChar">
    <w:name w:val="ONUM E Char"/>
    <w:link w:val="ONUME"/>
    <w:rsid w:val="00AB0CAA"/>
    <w:rPr>
      <w:rFonts w:ascii="Arial" w:eastAsia="SimSun" w:hAnsi="Arial" w:cs="Arial"/>
      <w:szCs w:val="20"/>
      <w:lang w:val="en-US" w:eastAsia="zh-CN"/>
    </w:rPr>
  </w:style>
  <w:style w:type="paragraph" w:customStyle="1" w:styleId="ONUMFS">
    <w:name w:val="ONUM FS"/>
    <w:basedOn w:val="BodyText"/>
    <w:rsid w:val="00192667"/>
    <w:pPr>
      <w:spacing w:after="220"/>
    </w:pPr>
  </w:style>
  <w:style w:type="character" w:customStyle="1" w:styleId="Heading1Char">
    <w:name w:val="Heading 1 Char"/>
    <w:basedOn w:val="DefaultParagraphFont"/>
    <w:link w:val="Heading1"/>
    <w:uiPriority w:val="9"/>
    <w:rsid w:val="009016B5"/>
    <w:rPr>
      <w:rFonts w:asciiTheme="majorHAnsi" w:eastAsiaTheme="majorEastAsia" w:hAnsiTheme="majorHAnsi" w:cstheme="majorBidi"/>
      <w:b/>
      <w:sz w:val="32"/>
      <w:szCs w:val="32"/>
      <w:lang w:val="en-US" w:eastAsia="zh-CN"/>
    </w:rPr>
  </w:style>
  <w:style w:type="character" w:styleId="FollowedHyperlink">
    <w:name w:val="FollowedHyperlink"/>
    <w:basedOn w:val="DefaultParagraphFont"/>
    <w:uiPriority w:val="99"/>
    <w:semiHidden/>
    <w:unhideWhenUsed/>
    <w:rsid w:val="00433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fr/details.jsp?meeting_id=5756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en/details.jsp?meeting_id=5756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etails.jsp?meeting_id=51407"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wipo.int/meetings/fr/details.jsp?meeting_id=514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en/details.jsp?meeting_id=51407"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C552-7647-490C-8611-F1ACB257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10134</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CWS/8/15</vt:lpstr>
      <vt:lpstr>CWS/8/15</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CWS/8/15</dc:title>
  <dc:subject/>
  <dc:creator>WIPO</dc:creator>
  <cp:keywords>FOR OFFICIAL USE ONLY</cp:keywords>
  <dc:description/>
  <cp:lastModifiedBy>BOCA Marina</cp:lastModifiedBy>
  <cp:revision>2</cp:revision>
  <cp:lastPrinted>2020-11-18T15:52:00Z</cp:lastPrinted>
  <dcterms:created xsi:type="dcterms:W3CDTF">2020-11-25T10:59:00Z</dcterms:created>
  <dcterms:modified xsi:type="dcterms:W3CDTF">2020-11-25T10:59:00Z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33833f28-60ca-4e45-92e3-6242286e670e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