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94331" w:rsidRPr="00E94331" w:rsidTr="004C2AE4">
        <w:tc>
          <w:tcPr>
            <w:tcW w:w="4513" w:type="dxa"/>
            <w:tcMar>
              <w:bottom w:w="170" w:type="dxa"/>
            </w:tcMar>
          </w:tcPr>
          <w:p w:rsidR="00EC4E49" w:rsidRPr="00E94331" w:rsidRDefault="00EC4E49" w:rsidP="00916EE2">
            <w:pPr>
              <w:rPr>
                <w:lang w:val="es-ES_tradnl"/>
              </w:rPr>
            </w:pPr>
          </w:p>
        </w:tc>
        <w:tc>
          <w:tcPr>
            <w:tcW w:w="4337" w:type="dxa"/>
            <w:tcMar>
              <w:left w:w="0" w:type="dxa"/>
              <w:right w:w="0" w:type="dxa"/>
            </w:tcMar>
          </w:tcPr>
          <w:p w:rsidR="00EC4E49" w:rsidRPr="00E94331" w:rsidRDefault="009A6053" w:rsidP="00916EE2">
            <w:pPr>
              <w:rPr>
                <w:lang w:val="es-ES_tradnl"/>
              </w:rPr>
            </w:pPr>
            <w:r w:rsidRPr="00E94331">
              <w:rPr>
                <w:noProof/>
              </w:rPr>
              <w:drawing>
                <wp:inline distT="0" distB="0" distL="0" distR="0" wp14:anchorId="63C7E3A3" wp14:editId="0674BE6F">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Mar>
              <w:left w:w="0" w:type="dxa"/>
              <w:right w:w="0" w:type="dxa"/>
            </w:tcMar>
          </w:tcPr>
          <w:p w:rsidR="00EC4E49" w:rsidRPr="00E94331" w:rsidRDefault="00EC4E49" w:rsidP="00916EE2">
            <w:pPr>
              <w:jc w:val="right"/>
              <w:rPr>
                <w:b/>
                <w:sz w:val="40"/>
                <w:szCs w:val="40"/>
                <w:lang w:val="es-ES_tradnl"/>
              </w:rPr>
            </w:pPr>
          </w:p>
          <w:p w:rsidR="009A6053" w:rsidRPr="00E94331" w:rsidRDefault="009A6053" w:rsidP="00916EE2">
            <w:pPr>
              <w:jc w:val="right"/>
              <w:rPr>
                <w:lang w:val="es-ES_tradnl"/>
              </w:rPr>
            </w:pPr>
            <w:r w:rsidRPr="00E94331">
              <w:rPr>
                <w:b/>
                <w:sz w:val="40"/>
                <w:szCs w:val="40"/>
                <w:lang w:val="es-ES_tradnl"/>
              </w:rPr>
              <w:t>S</w:t>
            </w:r>
          </w:p>
        </w:tc>
      </w:tr>
      <w:tr w:rsidR="00E94331" w:rsidRPr="00E94331" w:rsidTr="004C2AE4">
        <w:trPr>
          <w:trHeight w:val="189"/>
        </w:trPr>
        <w:tc>
          <w:tcPr>
            <w:tcW w:w="9356" w:type="dxa"/>
            <w:gridSpan w:val="3"/>
            <w:tcMar>
              <w:top w:w="170" w:type="dxa"/>
              <w:left w:w="0" w:type="dxa"/>
              <w:right w:w="0" w:type="dxa"/>
            </w:tcMar>
            <w:vAlign w:val="bottom"/>
          </w:tcPr>
          <w:p w:rsidR="008B2CC1" w:rsidRPr="00E94331" w:rsidRDefault="008B2CC1" w:rsidP="00CF1E47">
            <w:pPr>
              <w:jc w:val="right"/>
              <w:rPr>
                <w:rFonts w:ascii="Arial Black" w:hAnsi="Arial Black"/>
                <w:caps/>
                <w:sz w:val="15"/>
                <w:lang w:val="es-ES_tradnl"/>
              </w:rPr>
            </w:pPr>
          </w:p>
        </w:tc>
      </w:tr>
      <w:tr w:rsidR="00E94331" w:rsidRPr="00E94331" w:rsidTr="00401CF4">
        <w:trPr>
          <w:trHeight w:val="189"/>
        </w:trPr>
        <w:tc>
          <w:tcPr>
            <w:tcW w:w="9356" w:type="dxa"/>
            <w:gridSpan w:val="3"/>
            <w:tcBorders>
              <w:top w:val="single" w:sz="4" w:space="0" w:color="auto"/>
            </w:tcBorders>
            <w:tcMar>
              <w:top w:w="170" w:type="dxa"/>
              <w:left w:w="0" w:type="dxa"/>
              <w:right w:w="0" w:type="dxa"/>
            </w:tcMar>
            <w:vAlign w:val="bottom"/>
          </w:tcPr>
          <w:p w:rsidR="00C914B3" w:rsidRPr="00E94331" w:rsidRDefault="00C914B3" w:rsidP="00CF0F64">
            <w:pPr>
              <w:jc w:val="right"/>
              <w:rPr>
                <w:rFonts w:ascii="Arial Black" w:hAnsi="Arial Black"/>
                <w:caps/>
                <w:sz w:val="15"/>
                <w:lang w:val="es-ES_tradnl"/>
              </w:rPr>
            </w:pPr>
            <w:r w:rsidRPr="00E94331">
              <w:rPr>
                <w:rFonts w:ascii="Arial Black" w:hAnsi="Arial Black"/>
                <w:caps/>
                <w:sz w:val="15"/>
                <w:lang w:val="es-ES_tradnl"/>
              </w:rPr>
              <w:t>cws/4/</w:t>
            </w:r>
            <w:r w:rsidR="00CF0F64" w:rsidRPr="00E94331">
              <w:rPr>
                <w:rFonts w:ascii="Arial Black" w:hAnsi="Arial Black"/>
                <w:caps/>
                <w:sz w:val="15"/>
                <w:lang w:val="es-ES_tradnl"/>
              </w:rPr>
              <w:t>15</w:t>
            </w:r>
            <w:bookmarkStart w:id="0" w:name="Code"/>
            <w:bookmarkEnd w:id="0"/>
            <w:r w:rsidRPr="00E94331">
              <w:rPr>
                <w:rFonts w:ascii="Arial Black" w:hAnsi="Arial Black"/>
                <w:caps/>
                <w:sz w:val="15"/>
                <w:lang w:val="es-ES_tradnl"/>
              </w:rPr>
              <w:t xml:space="preserve">    </w:t>
            </w:r>
          </w:p>
        </w:tc>
      </w:tr>
      <w:tr w:rsidR="00E94331" w:rsidRPr="00E94331" w:rsidTr="00916EE2">
        <w:trPr>
          <w:trHeight w:hRule="exact" w:val="170"/>
        </w:trPr>
        <w:tc>
          <w:tcPr>
            <w:tcW w:w="9356" w:type="dxa"/>
            <w:gridSpan w:val="3"/>
            <w:noWrap/>
            <w:tcMar>
              <w:left w:w="0" w:type="dxa"/>
              <w:right w:w="0" w:type="dxa"/>
            </w:tcMar>
            <w:vAlign w:val="bottom"/>
          </w:tcPr>
          <w:p w:rsidR="008B2CC1" w:rsidRPr="00E94331" w:rsidRDefault="00D04708" w:rsidP="009A6053">
            <w:pPr>
              <w:jc w:val="right"/>
              <w:rPr>
                <w:rFonts w:ascii="Arial Black" w:hAnsi="Arial Black"/>
                <w:caps/>
                <w:sz w:val="15"/>
                <w:lang w:val="es-ES_tradnl"/>
              </w:rPr>
            </w:pPr>
            <w:r w:rsidRPr="00E94331">
              <w:rPr>
                <w:rFonts w:ascii="Arial Black" w:hAnsi="Arial Black"/>
                <w:caps/>
                <w:sz w:val="15"/>
                <w:lang w:val="es-ES_tradnl"/>
              </w:rPr>
              <w:t xml:space="preserve"> </w:t>
            </w:r>
            <w:r w:rsidR="008B2CC1" w:rsidRPr="00E94331">
              <w:rPr>
                <w:rFonts w:ascii="Arial Black" w:hAnsi="Arial Black"/>
                <w:caps/>
                <w:sz w:val="15"/>
                <w:lang w:val="es-ES_tradnl"/>
              </w:rPr>
              <w:t>ORIGINAL:</w:t>
            </w:r>
            <w:r w:rsidR="00A42DAF" w:rsidRPr="00E94331">
              <w:rPr>
                <w:rFonts w:ascii="Arial Black" w:hAnsi="Arial Black"/>
                <w:caps/>
                <w:sz w:val="15"/>
                <w:lang w:val="es-ES_tradnl"/>
              </w:rPr>
              <w:t xml:space="preserve"> </w:t>
            </w:r>
            <w:r w:rsidR="008B2CC1" w:rsidRPr="00E94331">
              <w:rPr>
                <w:rFonts w:ascii="Arial Black" w:hAnsi="Arial Black"/>
                <w:caps/>
                <w:sz w:val="15"/>
                <w:lang w:val="es-ES_tradnl"/>
              </w:rPr>
              <w:t xml:space="preserve"> </w:t>
            </w:r>
            <w:bookmarkStart w:id="1" w:name="Original"/>
            <w:bookmarkEnd w:id="1"/>
            <w:r w:rsidR="009A6053" w:rsidRPr="00E94331">
              <w:rPr>
                <w:rFonts w:ascii="Arial Black" w:hAnsi="Arial Black"/>
                <w:caps/>
                <w:sz w:val="15"/>
                <w:lang w:val="es-ES_tradnl"/>
              </w:rPr>
              <w:t>inglés</w:t>
            </w:r>
          </w:p>
        </w:tc>
      </w:tr>
      <w:tr w:rsidR="00E94331" w:rsidRPr="00E94331" w:rsidTr="00916EE2">
        <w:trPr>
          <w:trHeight w:hRule="exact" w:val="198"/>
        </w:trPr>
        <w:tc>
          <w:tcPr>
            <w:tcW w:w="9356" w:type="dxa"/>
            <w:gridSpan w:val="3"/>
            <w:tcMar>
              <w:left w:w="0" w:type="dxa"/>
              <w:right w:w="0" w:type="dxa"/>
            </w:tcMar>
            <w:vAlign w:val="bottom"/>
          </w:tcPr>
          <w:p w:rsidR="008B2CC1" w:rsidRPr="00E94331" w:rsidRDefault="005A101B" w:rsidP="009A6053">
            <w:pPr>
              <w:jc w:val="right"/>
              <w:rPr>
                <w:rFonts w:ascii="Arial Black" w:hAnsi="Arial Black"/>
                <w:caps/>
                <w:sz w:val="15"/>
                <w:lang w:val="es-ES_tradnl"/>
              </w:rPr>
            </w:pPr>
            <w:r>
              <w:rPr>
                <w:rFonts w:ascii="Arial Black" w:hAnsi="Arial Black"/>
                <w:caps/>
                <w:sz w:val="15"/>
                <w:lang w:val="es-ES_tradnl"/>
              </w:rPr>
              <w:t>FECHA</w:t>
            </w:r>
            <w:r w:rsidR="008B2CC1" w:rsidRPr="00E94331">
              <w:rPr>
                <w:rFonts w:ascii="Arial Black" w:hAnsi="Arial Black"/>
                <w:caps/>
                <w:sz w:val="15"/>
                <w:lang w:val="es-ES_tradnl"/>
              </w:rPr>
              <w:t>:</w:t>
            </w:r>
            <w:r w:rsidR="00A42DAF" w:rsidRPr="00E94331">
              <w:rPr>
                <w:rFonts w:ascii="Arial Black" w:hAnsi="Arial Black"/>
                <w:caps/>
                <w:sz w:val="15"/>
                <w:lang w:val="es-ES_tradnl"/>
              </w:rPr>
              <w:t xml:space="preserve"> </w:t>
            </w:r>
            <w:r w:rsidR="008B2CC1" w:rsidRPr="00E94331">
              <w:rPr>
                <w:rFonts w:ascii="Arial Black" w:hAnsi="Arial Black"/>
                <w:caps/>
                <w:sz w:val="15"/>
                <w:lang w:val="es-ES_tradnl"/>
              </w:rPr>
              <w:t xml:space="preserve"> </w:t>
            </w:r>
            <w:bookmarkStart w:id="2" w:name="Date"/>
            <w:bookmarkEnd w:id="2"/>
            <w:r w:rsidR="009A6053" w:rsidRPr="00E94331">
              <w:rPr>
                <w:rFonts w:ascii="Arial Black" w:hAnsi="Arial Black"/>
                <w:caps/>
                <w:sz w:val="15"/>
                <w:lang w:val="es-ES_tradnl"/>
              </w:rPr>
              <w:t>24 de junio de</w:t>
            </w:r>
            <w:r w:rsidR="00D04708" w:rsidRPr="00E94331">
              <w:rPr>
                <w:rFonts w:ascii="Arial Black" w:hAnsi="Arial Black"/>
                <w:caps/>
                <w:sz w:val="15"/>
                <w:lang w:val="es-ES_tradnl"/>
              </w:rPr>
              <w:t xml:space="preserve"> </w:t>
            </w:r>
            <w:r w:rsidR="00650F84" w:rsidRPr="00E94331">
              <w:rPr>
                <w:rFonts w:ascii="Arial Black" w:hAnsi="Arial Black"/>
                <w:caps/>
                <w:sz w:val="15"/>
                <w:lang w:val="es-ES_tradnl"/>
              </w:rPr>
              <w:t>201</w:t>
            </w:r>
            <w:r w:rsidR="00FB3A2B" w:rsidRPr="00E94331">
              <w:rPr>
                <w:rFonts w:ascii="Arial Black" w:hAnsi="Arial Black"/>
                <w:caps/>
                <w:sz w:val="15"/>
                <w:lang w:val="es-ES_tradnl"/>
              </w:rPr>
              <w:t>4</w:t>
            </w:r>
          </w:p>
        </w:tc>
      </w:tr>
    </w:tbl>
    <w:p w:rsidR="008B2CC1" w:rsidRPr="00E94331" w:rsidRDefault="008B2CC1" w:rsidP="008B2CC1">
      <w:pPr>
        <w:rPr>
          <w:lang w:val="es-ES_tradnl"/>
        </w:rPr>
      </w:pPr>
    </w:p>
    <w:p w:rsidR="008B2CC1" w:rsidRPr="00E94331" w:rsidRDefault="008B2CC1" w:rsidP="008B2CC1">
      <w:pPr>
        <w:rPr>
          <w:lang w:val="es-ES_tradnl"/>
        </w:rPr>
      </w:pPr>
    </w:p>
    <w:p w:rsidR="008B2CC1" w:rsidRPr="00E94331" w:rsidRDefault="008B2CC1" w:rsidP="008B2CC1">
      <w:pPr>
        <w:rPr>
          <w:lang w:val="es-ES_tradnl"/>
        </w:rPr>
      </w:pPr>
    </w:p>
    <w:p w:rsidR="008B2CC1" w:rsidRPr="00E94331" w:rsidRDefault="008B2CC1" w:rsidP="008B2CC1">
      <w:pPr>
        <w:rPr>
          <w:lang w:val="es-ES_tradnl"/>
        </w:rPr>
      </w:pPr>
    </w:p>
    <w:p w:rsidR="008B2CC1" w:rsidRPr="00E94331" w:rsidRDefault="008B2CC1" w:rsidP="008B2CC1">
      <w:pPr>
        <w:rPr>
          <w:lang w:val="es-ES_tradnl"/>
        </w:rPr>
      </w:pPr>
    </w:p>
    <w:p w:rsidR="009A6053" w:rsidRPr="00E94331" w:rsidRDefault="009A6053" w:rsidP="009A6053">
      <w:pPr>
        <w:rPr>
          <w:b/>
          <w:sz w:val="28"/>
          <w:szCs w:val="28"/>
          <w:lang w:val="es-ES_tradnl"/>
        </w:rPr>
      </w:pPr>
      <w:r w:rsidRPr="00E94331">
        <w:rPr>
          <w:b/>
          <w:sz w:val="28"/>
          <w:szCs w:val="28"/>
          <w:lang w:val="es-ES_tradnl"/>
        </w:rPr>
        <w:t>Comité de Normas Técnicas de la OMPI (CWS)</w:t>
      </w:r>
    </w:p>
    <w:p w:rsidR="003845C1" w:rsidRPr="00E94331" w:rsidRDefault="003845C1" w:rsidP="003845C1">
      <w:pPr>
        <w:rPr>
          <w:lang w:val="es-ES_tradnl"/>
        </w:rPr>
      </w:pPr>
    </w:p>
    <w:p w:rsidR="003845C1" w:rsidRPr="00E94331" w:rsidRDefault="003845C1" w:rsidP="003845C1">
      <w:pPr>
        <w:rPr>
          <w:lang w:val="es-ES_tradnl"/>
        </w:rPr>
      </w:pPr>
    </w:p>
    <w:p w:rsidR="009A6053" w:rsidRPr="00E94331" w:rsidRDefault="009A6053" w:rsidP="009A6053">
      <w:pPr>
        <w:rPr>
          <w:b/>
          <w:sz w:val="24"/>
          <w:szCs w:val="24"/>
          <w:lang w:val="es-ES_tradnl"/>
        </w:rPr>
      </w:pPr>
      <w:r w:rsidRPr="00E94331">
        <w:rPr>
          <w:b/>
          <w:sz w:val="24"/>
          <w:szCs w:val="24"/>
          <w:lang w:val="es-ES_tradnl"/>
        </w:rPr>
        <w:t>Cuarta sesión</w:t>
      </w:r>
    </w:p>
    <w:p w:rsidR="008B2CC1" w:rsidRPr="00E94331" w:rsidRDefault="009A6053" w:rsidP="009A6053">
      <w:pPr>
        <w:rPr>
          <w:lang w:val="es-ES_tradnl"/>
        </w:rPr>
      </w:pPr>
      <w:r w:rsidRPr="00E94331">
        <w:rPr>
          <w:b/>
          <w:sz w:val="24"/>
          <w:szCs w:val="24"/>
          <w:lang w:val="es-ES_tradnl"/>
        </w:rPr>
        <w:t>Ginebra, 12 a 16 de mayo de 2014</w:t>
      </w:r>
    </w:p>
    <w:p w:rsidR="008B2CC1" w:rsidRPr="00E94331" w:rsidRDefault="008B2CC1" w:rsidP="008B2CC1">
      <w:pPr>
        <w:rPr>
          <w:lang w:val="es-ES_tradnl"/>
        </w:rPr>
      </w:pPr>
    </w:p>
    <w:p w:rsidR="008B2CC1" w:rsidRDefault="008B2CC1" w:rsidP="008B2CC1">
      <w:pPr>
        <w:rPr>
          <w:lang w:val="es-ES_tradnl"/>
        </w:rPr>
      </w:pPr>
    </w:p>
    <w:p w:rsidR="00242D78" w:rsidRPr="00E94331" w:rsidRDefault="00242D78" w:rsidP="008B2CC1">
      <w:pPr>
        <w:rPr>
          <w:lang w:val="es-ES_tradnl"/>
        </w:rPr>
      </w:pPr>
    </w:p>
    <w:p w:rsidR="008B2CC1" w:rsidRPr="00E94331" w:rsidRDefault="009A6053" w:rsidP="008B2CC1">
      <w:pPr>
        <w:rPr>
          <w:caps/>
          <w:sz w:val="24"/>
          <w:lang w:val="es-ES_tradnl"/>
        </w:rPr>
      </w:pPr>
      <w:bookmarkStart w:id="3" w:name="TitleOfDoc"/>
      <w:bookmarkEnd w:id="3"/>
      <w:r w:rsidRPr="00E94331">
        <w:rPr>
          <w:caps/>
          <w:sz w:val="24"/>
          <w:lang w:val="es-ES_tradnl"/>
        </w:rPr>
        <w:t>RESUMEN DE LA PRESIDENCIA</w:t>
      </w:r>
      <w:r w:rsidR="00611045" w:rsidRPr="00E94331">
        <w:rPr>
          <w:rStyle w:val="FootnoteReference"/>
          <w:caps/>
          <w:sz w:val="24"/>
          <w:lang w:val="es-ES_tradnl"/>
        </w:rPr>
        <w:footnoteReference w:id="2"/>
      </w:r>
    </w:p>
    <w:p w:rsidR="008B2CC1" w:rsidRPr="00E94331" w:rsidRDefault="008B2CC1" w:rsidP="008B2CC1">
      <w:pPr>
        <w:rPr>
          <w:lang w:val="es-ES_tradnl"/>
        </w:rPr>
      </w:pPr>
    </w:p>
    <w:p w:rsidR="002928D3" w:rsidRPr="00E94331" w:rsidRDefault="002928D3">
      <w:pPr>
        <w:rPr>
          <w:lang w:val="es-ES_tradnl"/>
        </w:rPr>
      </w:pPr>
      <w:bookmarkStart w:id="4" w:name="Prepared"/>
      <w:bookmarkEnd w:id="4"/>
    </w:p>
    <w:p w:rsidR="003964B9" w:rsidRPr="00E94331" w:rsidRDefault="003964B9" w:rsidP="0053057A">
      <w:pPr>
        <w:rPr>
          <w:lang w:val="es-ES_tradnl"/>
        </w:rPr>
      </w:pPr>
    </w:p>
    <w:p w:rsidR="00496B88" w:rsidRPr="00E94331" w:rsidRDefault="00496B88" w:rsidP="0053057A">
      <w:pPr>
        <w:rPr>
          <w:lang w:val="es-ES_tradnl"/>
        </w:rPr>
      </w:pPr>
    </w:p>
    <w:p w:rsidR="00496B88" w:rsidRPr="00E94331" w:rsidRDefault="00496B88" w:rsidP="0053057A">
      <w:pPr>
        <w:rPr>
          <w:lang w:val="es-ES_tradnl"/>
        </w:rPr>
      </w:pPr>
    </w:p>
    <w:p w:rsidR="00175CA7" w:rsidRPr="00E94331" w:rsidRDefault="00175CA7" w:rsidP="000E72E0">
      <w:pPr>
        <w:pStyle w:val="Heading2"/>
        <w:rPr>
          <w:lang w:val="es-ES_tradnl"/>
        </w:rPr>
      </w:pPr>
      <w:r w:rsidRPr="00E94331">
        <w:rPr>
          <w:lang w:val="es-ES_tradnl"/>
        </w:rPr>
        <w:t>INTRODUC</w:t>
      </w:r>
      <w:r w:rsidR="009A6053" w:rsidRPr="00E94331">
        <w:rPr>
          <w:lang w:val="es-ES_tradnl"/>
        </w:rPr>
        <w:t>CIÓ</w:t>
      </w:r>
      <w:r w:rsidRPr="00E94331">
        <w:rPr>
          <w:lang w:val="es-ES_tradnl"/>
        </w:rPr>
        <w:t>N</w:t>
      </w:r>
    </w:p>
    <w:p w:rsidR="009A6053" w:rsidRPr="00E94331" w:rsidRDefault="009A6053" w:rsidP="009A6053">
      <w:pPr>
        <w:pStyle w:val="Heading3"/>
        <w:keepNext w:val="0"/>
        <w:rPr>
          <w:lang w:val="es-ES_tradnl"/>
        </w:rPr>
      </w:pPr>
      <w:r w:rsidRPr="00E94331">
        <w:rPr>
          <w:lang w:val="es-ES_tradnl"/>
        </w:rPr>
        <w:t>Punto 1 del orden del día:  Apertura de la sesión</w:t>
      </w:r>
    </w:p>
    <w:p w:rsidR="0072203D" w:rsidRPr="00E94331" w:rsidRDefault="009A6053" w:rsidP="009A6053">
      <w:pPr>
        <w:pStyle w:val="ONUME"/>
        <w:rPr>
          <w:lang w:val="es-ES_tradnl"/>
        </w:rPr>
      </w:pPr>
      <w:r w:rsidRPr="00E94331">
        <w:rPr>
          <w:lang w:val="es-ES_tradnl"/>
        </w:rPr>
        <w:t>El Sr. Yo Takagi, Subdirector General encargado del Sector de la Infraestructura Mundial, abrió la sesión y dio la bienvenida a los participantes en nombre del Director General, Sr. Francis Gurry.</w:t>
      </w:r>
    </w:p>
    <w:p w:rsidR="00DD4917" w:rsidRPr="00E94331" w:rsidRDefault="00DD4917" w:rsidP="00DD4917">
      <w:pPr>
        <w:pStyle w:val="Heading3"/>
        <w:keepNext w:val="0"/>
        <w:rPr>
          <w:lang w:val="es-ES_tradnl"/>
        </w:rPr>
      </w:pPr>
      <w:r>
        <w:rPr>
          <w:lang w:val="es-ES_tradnl"/>
        </w:rPr>
        <w:t>Punto 2</w:t>
      </w:r>
      <w:r w:rsidRPr="00E94331">
        <w:rPr>
          <w:lang w:val="es-ES_tradnl"/>
        </w:rPr>
        <w:t xml:space="preserve"> del orden del día:  </w:t>
      </w:r>
      <w:r>
        <w:rPr>
          <w:lang w:val="es-ES_tradnl"/>
        </w:rPr>
        <w:t>Elección del Presidente y de dos Vicepresidentes</w:t>
      </w:r>
    </w:p>
    <w:p w:rsidR="009A6053" w:rsidRPr="00E94331" w:rsidRDefault="009A6053" w:rsidP="009A6053">
      <w:pPr>
        <w:pStyle w:val="ONUME"/>
        <w:rPr>
          <w:lang w:val="es-ES_tradnl"/>
        </w:rPr>
      </w:pPr>
      <w:r w:rsidRPr="00E94331">
        <w:rPr>
          <w:lang w:val="es-ES_tradnl"/>
        </w:rPr>
        <w:t>El CWS eligió por unanimidad Presidenta a la Sra. Oksana Parkheta (Ucrania) y Vicepresidente al Embajador Alfredo Suescum (Panamá).</w:t>
      </w:r>
    </w:p>
    <w:p w:rsidR="009A6053" w:rsidRPr="00E94331" w:rsidRDefault="008C6448" w:rsidP="009A6053">
      <w:pPr>
        <w:pStyle w:val="Heading2"/>
        <w:rPr>
          <w:lang w:val="es-ES_tradnl"/>
        </w:rPr>
      </w:pPr>
      <w:r w:rsidRPr="00E94331">
        <w:rPr>
          <w:caps w:val="0"/>
          <w:lang w:val="es-ES_tradnl"/>
        </w:rPr>
        <w:t>DEBATE DE LOS PUNTOS DEL ORDEN DEL DÍA</w:t>
      </w:r>
    </w:p>
    <w:p w:rsidR="009A6053" w:rsidRPr="00E94331" w:rsidRDefault="009A6053" w:rsidP="009A6053">
      <w:pPr>
        <w:pStyle w:val="Heading3"/>
        <w:keepNext w:val="0"/>
        <w:rPr>
          <w:lang w:val="es-ES_tradnl"/>
        </w:rPr>
      </w:pPr>
      <w:r w:rsidRPr="00E94331">
        <w:rPr>
          <w:lang w:val="es-ES_tradnl"/>
        </w:rPr>
        <w:t>Punto 3 del orden del día:  Aprobación del orden del día</w:t>
      </w:r>
    </w:p>
    <w:p w:rsidR="009A6053" w:rsidRPr="00E94331" w:rsidRDefault="009A6053" w:rsidP="009A6053">
      <w:pPr>
        <w:pStyle w:val="ONUME"/>
        <w:rPr>
          <w:lang w:val="es-ES_tradnl"/>
        </w:rPr>
      </w:pPr>
      <w:r w:rsidRPr="00E94331">
        <w:rPr>
          <w:lang w:val="es-ES_tradnl"/>
        </w:rPr>
        <w:t>La Delegación de Egipto, haciendo uso de la palabra en nombre del Grupo de la Agenda para el Desarrollo, propuso la inclusión de un nuevo punto en el orden del día con el texto siguiente</w:t>
      </w:r>
      <w:proofErr w:type="gramStart"/>
      <w:r w:rsidRPr="00E94331">
        <w:rPr>
          <w:lang w:val="es-ES_tradnl"/>
        </w:rPr>
        <w:t>:</w:t>
      </w:r>
      <w:r w:rsidR="00A73A7F">
        <w:rPr>
          <w:lang w:val="es-ES_tradnl"/>
        </w:rPr>
        <w:t xml:space="preserve"> </w:t>
      </w:r>
      <w:r w:rsidRPr="00E94331">
        <w:rPr>
          <w:lang w:val="es-ES_tradnl"/>
        </w:rPr>
        <w:t xml:space="preserve"> “</w:t>
      </w:r>
      <w:proofErr w:type="gramEnd"/>
      <w:r w:rsidRPr="00E94331">
        <w:rPr>
          <w:lang w:val="es-ES_tradnl"/>
        </w:rPr>
        <w:t xml:space="preserve">La contribución del CWS a la aplicación de las recomendaciones de la Agenda para el Desarrollo que le incumben”.  Durante los debates, algunas delegaciones expresaron sus distintos puntos de vista respecto del nuevo punto del orden del día propuesto, así como </w:t>
      </w:r>
      <w:r w:rsidRPr="00E94331">
        <w:rPr>
          <w:lang w:val="es-ES_tradnl"/>
        </w:rPr>
        <w:lastRenderedPageBreak/>
        <w:t>acerca de la posibilidad de modificar el título del punto 4 del proyecto de orden del día con objeto de incluir explícitamente el contenido del nuevo punto propuesto.</w:t>
      </w:r>
    </w:p>
    <w:p w:rsidR="0034220A" w:rsidRPr="00E94331" w:rsidRDefault="009473CE" w:rsidP="008C18C8">
      <w:pPr>
        <w:pStyle w:val="ONUME"/>
        <w:rPr>
          <w:lang w:val="es-ES_tradnl"/>
        </w:rPr>
      </w:pPr>
      <w:r w:rsidRPr="00E94331">
        <w:rPr>
          <w:lang w:val="es-ES_tradnl"/>
        </w:rPr>
        <w:t xml:space="preserve">Se celebraron debates oficiosos para hallar un acuerdo sobre el orden del día, por una parte, y sobre los puntos </w:t>
      </w:r>
      <w:r w:rsidR="00F97133" w:rsidRPr="00E94331">
        <w:rPr>
          <w:lang w:val="es-ES_tradnl"/>
        </w:rPr>
        <w:t>5 a 17 del orden del día propuesto, por otra.</w:t>
      </w:r>
    </w:p>
    <w:p w:rsidR="00F97133" w:rsidRPr="00E94331" w:rsidRDefault="009A6053" w:rsidP="009A6053">
      <w:pPr>
        <w:pStyle w:val="ONUME"/>
        <w:rPr>
          <w:lang w:val="es-ES_tradnl"/>
        </w:rPr>
      </w:pPr>
      <w:r w:rsidRPr="00E94331">
        <w:rPr>
          <w:lang w:val="es-ES_tradnl"/>
        </w:rPr>
        <w:t xml:space="preserve">Tras concluir los debates </w:t>
      </w:r>
      <w:r w:rsidR="00B2098B">
        <w:rPr>
          <w:lang w:val="es-ES_tradnl"/>
        </w:rPr>
        <w:t>oficiosos</w:t>
      </w:r>
      <w:r w:rsidRPr="00E94331">
        <w:rPr>
          <w:lang w:val="es-ES_tradnl"/>
        </w:rPr>
        <w:t xml:space="preserve"> y habida cuenta de que no se había alcanzado un acuerdo con respecto al orden del día, el CWS convino en aplazar la sesión.  </w:t>
      </w:r>
      <w:r w:rsidR="0024700B">
        <w:rPr>
          <w:lang w:val="es-ES_tradnl"/>
        </w:rPr>
        <w:t>La Presidenta</w:t>
      </w:r>
      <w:r w:rsidR="00F97133" w:rsidRPr="00E94331">
        <w:rPr>
          <w:lang w:val="es-ES_tradnl"/>
        </w:rPr>
        <w:t xml:space="preserve"> pidió a la Oficina Internacional que organice consultas informales sobre este asunto y cree las condiciones necesarias para que prosigan las consultas hasta que exista un acuerdo sobre el proyecto de orden del día, de manera que pueda volver a convocarse la reunión con el fin de </w:t>
      </w:r>
      <w:r w:rsidR="00924A6F" w:rsidRPr="00E94331">
        <w:rPr>
          <w:lang w:val="es-ES_tradnl"/>
        </w:rPr>
        <w:t>aprobar</w:t>
      </w:r>
      <w:r w:rsidR="00F97133" w:rsidRPr="00E94331">
        <w:rPr>
          <w:lang w:val="es-ES_tradnl"/>
        </w:rPr>
        <w:t xml:space="preserve"> oficialmente el orden del día y proseguir según lo </w:t>
      </w:r>
      <w:r w:rsidR="00B2098B">
        <w:rPr>
          <w:lang w:val="es-ES_tradnl"/>
        </w:rPr>
        <w:t xml:space="preserve">estipulan </w:t>
      </w:r>
      <w:r w:rsidR="00F97133" w:rsidRPr="00E94331">
        <w:rPr>
          <w:lang w:val="es-ES_tradnl"/>
        </w:rPr>
        <w:t xml:space="preserve">los procedimientos </w:t>
      </w:r>
      <w:r w:rsidR="00924A6F" w:rsidRPr="00E94331">
        <w:rPr>
          <w:lang w:val="es-ES_tradnl"/>
        </w:rPr>
        <w:t>establecidos</w:t>
      </w:r>
      <w:r w:rsidR="00F97133" w:rsidRPr="00E94331">
        <w:rPr>
          <w:lang w:val="es-ES_tradnl"/>
        </w:rPr>
        <w:t>.</w:t>
      </w:r>
    </w:p>
    <w:p w:rsidR="009A6053" w:rsidRPr="00E94331" w:rsidRDefault="008C6448" w:rsidP="009A6053">
      <w:pPr>
        <w:pStyle w:val="Heading2"/>
        <w:rPr>
          <w:lang w:val="es-ES_tradnl"/>
        </w:rPr>
      </w:pPr>
      <w:r w:rsidRPr="00E94331">
        <w:rPr>
          <w:caps w:val="0"/>
          <w:lang w:val="es-ES_tradnl"/>
        </w:rPr>
        <w:t xml:space="preserve">REUNIONES DE LOS EQUIPOS TÉCNICOS DEL CWS </w:t>
      </w:r>
    </w:p>
    <w:p w:rsidR="0072203D" w:rsidRPr="00E94331" w:rsidRDefault="00924A6F" w:rsidP="003B0649">
      <w:pPr>
        <w:pStyle w:val="ONUME"/>
        <w:rPr>
          <w:lang w:val="es-ES_tradnl"/>
        </w:rPr>
      </w:pPr>
      <w:r w:rsidRPr="00E94331">
        <w:rPr>
          <w:lang w:val="es-ES_tradnl"/>
        </w:rPr>
        <w:t xml:space="preserve">Durante la presente sesión, los siguientes Equipos Técnicos del CWS celebraron reuniones informales:  </w:t>
      </w:r>
      <w:r w:rsidR="003B0649" w:rsidRPr="00E94331">
        <w:rPr>
          <w:lang w:val="es-ES_tradnl"/>
        </w:rPr>
        <w:t xml:space="preserve">Equipo Técnico de la Norma </w:t>
      </w:r>
      <w:r w:rsidR="0072203D" w:rsidRPr="00E94331">
        <w:rPr>
          <w:lang w:val="es-ES_tradnl"/>
        </w:rPr>
        <w:t xml:space="preserve">ST.14, </w:t>
      </w:r>
      <w:r w:rsidR="003B0649" w:rsidRPr="00E94331">
        <w:rPr>
          <w:lang w:val="es-ES_tradnl"/>
        </w:rPr>
        <w:t>Equipo Técnico SEQL,</w:t>
      </w:r>
      <w:r w:rsidR="00327E81" w:rsidRPr="002F42FF">
        <w:rPr>
          <w:lang w:val="es-ES_tradnl"/>
        </w:rPr>
        <w:t xml:space="preserve"> </w:t>
      </w:r>
      <w:r w:rsidR="00327E81" w:rsidRPr="00E94331">
        <w:rPr>
          <w:lang w:val="es-ES_tradnl"/>
        </w:rPr>
        <w:t>Equipo Técnico de Normas sobre Marcas, Equipo Técnico de la Situa</w:t>
      </w:r>
      <w:r w:rsidR="005A101B">
        <w:rPr>
          <w:lang w:val="es-ES_tradnl"/>
        </w:rPr>
        <w:t>ción Jurídica y Equipo Técnico </w:t>
      </w:r>
      <w:r w:rsidR="0072203D" w:rsidRPr="00E94331">
        <w:rPr>
          <w:lang w:val="es-ES_tradnl"/>
        </w:rPr>
        <w:t>XML4IP.</w:t>
      </w:r>
    </w:p>
    <w:p w:rsidR="00892317" w:rsidRPr="00E94331" w:rsidRDefault="00892317" w:rsidP="00892317">
      <w:pPr>
        <w:pStyle w:val="ONUME"/>
        <w:numPr>
          <w:ilvl w:val="0"/>
          <w:numId w:val="0"/>
        </w:numPr>
        <w:rPr>
          <w:szCs w:val="22"/>
          <w:lang w:val="es-ES_tradnl"/>
        </w:rPr>
      </w:pPr>
    </w:p>
    <w:p w:rsidR="00892317" w:rsidRPr="00E94331" w:rsidRDefault="00892317" w:rsidP="00B74E39">
      <w:pPr>
        <w:pStyle w:val="Endofdocument"/>
        <w:rPr>
          <w:rFonts w:cs="Arial"/>
          <w:sz w:val="22"/>
          <w:szCs w:val="22"/>
          <w:lang w:val="es-ES_tradnl"/>
        </w:rPr>
      </w:pPr>
      <w:r w:rsidRPr="00E94331">
        <w:rPr>
          <w:rFonts w:cs="Arial"/>
          <w:sz w:val="22"/>
          <w:szCs w:val="22"/>
          <w:lang w:val="es-ES_tradnl"/>
        </w:rPr>
        <w:t>[</w:t>
      </w:r>
      <w:r w:rsidR="009A6053" w:rsidRPr="00E94331">
        <w:rPr>
          <w:rFonts w:cs="Arial"/>
          <w:sz w:val="22"/>
          <w:szCs w:val="22"/>
          <w:lang w:val="es-ES_tradnl"/>
        </w:rPr>
        <w:t>Fin del documento]</w:t>
      </w:r>
    </w:p>
    <w:p w:rsidR="002928D3" w:rsidRPr="00E94331" w:rsidRDefault="002928D3">
      <w:pPr>
        <w:rPr>
          <w:lang w:val="es-ES_tradnl"/>
        </w:rPr>
      </w:pPr>
      <w:bookmarkStart w:id="5" w:name="_GoBack"/>
      <w:bookmarkEnd w:id="5"/>
    </w:p>
    <w:sectPr w:rsidR="002928D3" w:rsidRPr="00E94331" w:rsidSect="00650F8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3EB" w:rsidRDefault="008953EB">
      <w:r>
        <w:separator/>
      </w:r>
    </w:p>
  </w:endnote>
  <w:endnote w:type="continuationSeparator" w:id="0">
    <w:p w:rsidR="008953EB" w:rsidRDefault="008953EB" w:rsidP="003B38C1">
      <w:r>
        <w:separator/>
      </w:r>
    </w:p>
    <w:p w:rsidR="008953EB" w:rsidRPr="003B38C1" w:rsidRDefault="008953EB" w:rsidP="003B38C1">
      <w:pPr>
        <w:spacing w:after="60"/>
        <w:rPr>
          <w:sz w:val="17"/>
        </w:rPr>
      </w:pPr>
      <w:r>
        <w:rPr>
          <w:sz w:val="17"/>
        </w:rPr>
        <w:t>[Endnote continued from previous page]</w:t>
      </w:r>
    </w:p>
  </w:endnote>
  <w:endnote w:type="continuationNotice" w:id="1">
    <w:p w:rsidR="008953EB" w:rsidRPr="003B38C1" w:rsidRDefault="008953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3EB" w:rsidRDefault="008953EB">
      <w:r>
        <w:separator/>
      </w:r>
    </w:p>
  </w:footnote>
  <w:footnote w:type="continuationSeparator" w:id="0">
    <w:p w:rsidR="008953EB" w:rsidRDefault="008953EB" w:rsidP="008B60B2">
      <w:r>
        <w:separator/>
      </w:r>
    </w:p>
    <w:p w:rsidR="008953EB" w:rsidRPr="00ED77FB" w:rsidRDefault="008953EB" w:rsidP="008B60B2">
      <w:pPr>
        <w:spacing w:after="60"/>
        <w:rPr>
          <w:sz w:val="17"/>
          <w:szCs w:val="17"/>
        </w:rPr>
      </w:pPr>
      <w:r w:rsidRPr="00ED77FB">
        <w:rPr>
          <w:sz w:val="17"/>
          <w:szCs w:val="17"/>
        </w:rPr>
        <w:t>[Footnote continued from previous page]</w:t>
      </w:r>
    </w:p>
  </w:footnote>
  <w:footnote w:type="continuationNotice" w:id="1">
    <w:p w:rsidR="008953EB" w:rsidRPr="00ED77FB" w:rsidRDefault="008953EB" w:rsidP="008B60B2">
      <w:pPr>
        <w:spacing w:before="60"/>
        <w:jc w:val="right"/>
        <w:rPr>
          <w:sz w:val="17"/>
          <w:szCs w:val="17"/>
        </w:rPr>
      </w:pPr>
      <w:r w:rsidRPr="00ED77FB">
        <w:rPr>
          <w:sz w:val="17"/>
          <w:szCs w:val="17"/>
        </w:rPr>
        <w:t>[Footnote continued on next page]</w:t>
      </w:r>
    </w:p>
  </w:footnote>
  <w:footnote w:id="2">
    <w:p w:rsidR="00611045" w:rsidRPr="00C26F0F" w:rsidRDefault="00611045">
      <w:pPr>
        <w:pStyle w:val="FootnoteText"/>
        <w:rPr>
          <w:lang w:val="es-ES_tradnl"/>
        </w:rPr>
      </w:pPr>
      <w:r w:rsidRPr="00C26F0F">
        <w:rPr>
          <w:rStyle w:val="FootnoteReference"/>
          <w:lang w:val="es-ES_tradnl"/>
        </w:rPr>
        <w:footnoteRef/>
      </w:r>
      <w:r w:rsidRPr="00C26F0F">
        <w:rPr>
          <w:lang w:val="es-ES_tradnl"/>
        </w:rPr>
        <w:t xml:space="preserve"> </w:t>
      </w:r>
      <w:r w:rsidR="00C26F0F" w:rsidRPr="00C26F0F">
        <w:rPr>
          <w:lang w:val="es-ES_tradnl"/>
        </w:rPr>
        <w:t>El presente Resumen ha sido preparado por la Presidencia a título informativo y no ha sido visto o comentado por el CWS.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73" w:rsidRDefault="000B3273" w:rsidP="000B3273">
    <w:pPr>
      <w:jc w:val="right"/>
    </w:pPr>
    <w:bookmarkStart w:id="6" w:name="Code2"/>
    <w:bookmarkEnd w:id="6"/>
    <w:r w:rsidRPr="000B3273">
      <w:t>C</w:t>
    </w:r>
    <w:r w:rsidR="0020499C">
      <w:t>WS/4/15</w:t>
    </w:r>
  </w:p>
  <w:p w:rsidR="007D1090" w:rsidRDefault="00E94331" w:rsidP="00477D6B">
    <w:pPr>
      <w:jc w:val="right"/>
    </w:pPr>
    <w:r>
      <w:t>página</w:t>
    </w:r>
    <w:r w:rsidR="007D1090">
      <w:t xml:space="preserve"> </w:t>
    </w:r>
    <w:r w:rsidR="007D1090">
      <w:fldChar w:fldCharType="begin"/>
    </w:r>
    <w:r w:rsidR="007D1090">
      <w:instrText xml:space="preserve"> PAGE  \* MERGEFORMAT </w:instrText>
    </w:r>
    <w:r w:rsidR="007D1090">
      <w:fldChar w:fldCharType="separate"/>
    </w:r>
    <w:r w:rsidR="008C6448">
      <w:rPr>
        <w:noProof/>
      </w:rPr>
      <w:t>2</w:t>
    </w:r>
    <w:r w:rsidR="007D1090">
      <w:fldChar w:fldCharType="end"/>
    </w:r>
  </w:p>
  <w:p w:rsidR="007D1090" w:rsidRDefault="007D1090" w:rsidP="00477D6B">
    <w:pPr>
      <w:jc w:val="right"/>
    </w:pPr>
  </w:p>
  <w:p w:rsidR="003A6C84" w:rsidRDefault="003A6C8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84"/>
    <w:rsid w:val="00007496"/>
    <w:rsid w:val="000143CE"/>
    <w:rsid w:val="00023321"/>
    <w:rsid w:val="00043CAA"/>
    <w:rsid w:val="00067AE0"/>
    <w:rsid w:val="000735DA"/>
    <w:rsid w:val="00074DD6"/>
    <w:rsid w:val="00075432"/>
    <w:rsid w:val="000968ED"/>
    <w:rsid w:val="000B3273"/>
    <w:rsid w:val="000B3383"/>
    <w:rsid w:val="000E11B0"/>
    <w:rsid w:val="000E72E0"/>
    <w:rsid w:val="000F5E56"/>
    <w:rsid w:val="00104E4E"/>
    <w:rsid w:val="00117BB9"/>
    <w:rsid w:val="00123FDB"/>
    <w:rsid w:val="001309E0"/>
    <w:rsid w:val="001362EE"/>
    <w:rsid w:val="00140EB0"/>
    <w:rsid w:val="00152DAC"/>
    <w:rsid w:val="00153A46"/>
    <w:rsid w:val="00175CA7"/>
    <w:rsid w:val="001832A6"/>
    <w:rsid w:val="001A1983"/>
    <w:rsid w:val="001F3BEE"/>
    <w:rsid w:val="0020499C"/>
    <w:rsid w:val="00212C1D"/>
    <w:rsid w:val="00212EFC"/>
    <w:rsid w:val="00224F36"/>
    <w:rsid w:val="002267DA"/>
    <w:rsid w:val="00242D78"/>
    <w:rsid w:val="0024700B"/>
    <w:rsid w:val="002634C4"/>
    <w:rsid w:val="002765C7"/>
    <w:rsid w:val="00285A5E"/>
    <w:rsid w:val="002928D3"/>
    <w:rsid w:val="002B6BC2"/>
    <w:rsid w:val="002F1FE6"/>
    <w:rsid w:val="002F42FF"/>
    <w:rsid w:val="002F4E68"/>
    <w:rsid w:val="00307D3E"/>
    <w:rsid w:val="00312C79"/>
    <w:rsid w:val="00312F7F"/>
    <w:rsid w:val="00316B91"/>
    <w:rsid w:val="00327E81"/>
    <w:rsid w:val="0034220A"/>
    <w:rsid w:val="00361450"/>
    <w:rsid w:val="00367122"/>
    <w:rsid w:val="003673CF"/>
    <w:rsid w:val="003845C1"/>
    <w:rsid w:val="00387294"/>
    <w:rsid w:val="003964B9"/>
    <w:rsid w:val="003A450C"/>
    <w:rsid w:val="003A6C84"/>
    <w:rsid w:val="003A6F89"/>
    <w:rsid w:val="003B0649"/>
    <w:rsid w:val="003B38C1"/>
    <w:rsid w:val="00401CF4"/>
    <w:rsid w:val="0041784C"/>
    <w:rsid w:val="00423E3E"/>
    <w:rsid w:val="00425380"/>
    <w:rsid w:val="00427AF4"/>
    <w:rsid w:val="0043292D"/>
    <w:rsid w:val="004647DA"/>
    <w:rsid w:val="00466C3D"/>
    <w:rsid w:val="004726D2"/>
    <w:rsid w:val="00474062"/>
    <w:rsid w:val="00477D6B"/>
    <w:rsid w:val="0048518F"/>
    <w:rsid w:val="00487162"/>
    <w:rsid w:val="00496B88"/>
    <w:rsid w:val="004C2AE4"/>
    <w:rsid w:val="004C7297"/>
    <w:rsid w:val="005019FF"/>
    <w:rsid w:val="00514AAE"/>
    <w:rsid w:val="0053057A"/>
    <w:rsid w:val="0053466E"/>
    <w:rsid w:val="00537369"/>
    <w:rsid w:val="00540D28"/>
    <w:rsid w:val="005454D1"/>
    <w:rsid w:val="0055633C"/>
    <w:rsid w:val="00560A29"/>
    <w:rsid w:val="00594180"/>
    <w:rsid w:val="005A101B"/>
    <w:rsid w:val="005A245A"/>
    <w:rsid w:val="005A2771"/>
    <w:rsid w:val="005C6649"/>
    <w:rsid w:val="005D5388"/>
    <w:rsid w:val="005D54FB"/>
    <w:rsid w:val="005E6C9A"/>
    <w:rsid w:val="005F4F93"/>
    <w:rsid w:val="006044D7"/>
    <w:rsid w:val="00604F16"/>
    <w:rsid w:val="00605827"/>
    <w:rsid w:val="00611045"/>
    <w:rsid w:val="00646050"/>
    <w:rsid w:val="00650F84"/>
    <w:rsid w:val="006713CA"/>
    <w:rsid w:val="00676C5C"/>
    <w:rsid w:val="006851D6"/>
    <w:rsid w:val="00697CDB"/>
    <w:rsid w:val="006D3AEE"/>
    <w:rsid w:val="006E1DB2"/>
    <w:rsid w:val="006E36C5"/>
    <w:rsid w:val="00717F2E"/>
    <w:rsid w:val="0072203D"/>
    <w:rsid w:val="0076120D"/>
    <w:rsid w:val="00774501"/>
    <w:rsid w:val="007829B8"/>
    <w:rsid w:val="00791A08"/>
    <w:rsid w:val="007B40A3"/>
    <w:rsid w:val="007D0DBE"/>
    <w:rsid w:val="007D1090"/>
    <w:rsid w:val="007D1613"/>
    <w:rsid w:val="007D4E47"/>
    <w:rsid w:val="007E4389"/>
    <w:rsid w:val="00803A27"/>
    <w:rsid w:val="008146C1"/>
    <w:rsid w:val="008240CE"/>
    <w:rsid w:val="00845C5E"/>
    <w:rsid w:val="00865C8E"/>
    <w:rsid w:val="008663DA"/>
    <w:rsid w:val="00872524"/>
    <w:rsid w:val="00892317"/>
    <w:rsid w:val="008953EB"/>
    <w:rsid w:val="008A3F0A"/>
    <w:rsid w:val="008B21FA"/>
    <w:rsid w:val="008B2CC1"/>
    <w:rsid w:val="008B60B2"/>
    <w:rsid w:val="008C18C8"/>
    <w:rsid w:val="008C6448"/>
    <w:rsid w:val="008C683C"/>
    <w:rsid w:val="008F4B2D"/>
    <w:rsid w:val="0090731E"/>
    <w:rsid w:val="009142C1"/>
    <w:rsid w:val="00916EE2"/>
    <w:rsid w:val="00917BF4"/>
    <w:rsid w:val="00924A6F"/>
    <w:rsid w:val="00933B31"/>
    <w:rsid w:val="009350C5"/>
    <w:rsid w:val="00936764"/>
    <w:rsid w:val="00941913"/>
    <w:rsid w:val="009473CE"/>
    <w:rsid w:val="00966A22"/>
    <w:rsid w:val="0096722F"/>
    <w:rsid w:val="009760A2"/>
    <w:rsid w:val="00980843"/>
    <w:rsid w:val="00994B08"/>
    <w:rsid w:val="009A6053"/>
    <w:rsid w:val="009C530B"/>
    <w:rsid w:val="009E2517"/>
    <w:rsid w:val="009E2791"/>
    <w:rsid w:val="009E3F6F"/>
    <w:rsid w:val="009F499F"/>
    <w:rsid w:val="009F73C4"/>
    <w:rsid w:val="00A01EE4"/>
    <w:rsid w:val="00A24C31"/>
    <w:rsid w:val="00A30240"/>
    <w:rsid w:val="00A31268"/>
    <w:rsid w:val="00A42DAF"/>
    <w:rsid w:val="00A444EB"/>
    <w:rsid w:val="00A45BD8"/>
    <w:rsid w:val="00A557CA"/>
    <w:rsid w:val="00A73A7F"/>
    <w:rsid w:val="00A869B7"/>
    <w:rsid w:val="00AB0732"/>
    <w:rsid w:val="00AB5899"/>
    <w:rsid w:val="00AC205C"/>
    <w:rsid w:val="00AC66F8"/>
    <w:rsid w:val="00AD2876"/>
    <w:rsid w:val="00AF0A6B"/>
    <w:rsid w:val="00B0405A"/>
    <w:rsid w:val="00B05A69"/>
    <w:rsid w:val="00B1444D"/>
    <w:rsid w:val="00B2098B"/>
    <w:rsid w:val="00B35CA5"/>
    <w:rsid w:val="00B70505"/>
    <w:rsid w:val="00B74E39"/>
    <w:rsid w:val="00B83A51"/>
    <w:rsid w:val="00B9734B"/>
    <w:rsid w:val="00BD075C"/>
    <w:rsid w:val="00BD0A46"/>
    <w:rsid w:val="00BD6CCD"/>
    <w:rsid w:val="00BF54F3"/>
    <w:rsid w:val="00C065DD"/>
    <w:rsid w:val="00C11BFE"/>
    <w:rsid w:val="00C16851"/>
    <w:rsid w:val="00C223B2"/>
    <w:rsid w:val="00C26F0F"/>
    <w:rsid w:val="00C914B3"/>
    <w:rsid w:val="00C9667A"/>
    <w:rsid w:val="00C97825"/>
    <w:rsid w:val="00CA6924"/>
    <w:rsid w:val="00CD32D2"/>
    <w:rsid w:val="00CF0F64"/>
    <w:rsid w:val="00CF1E47"/>
    <w:rsid w:val="00D03352"/>
    <w:rsid w:val="00D04708"/>
    <w:rsid w:val="00D07E61"/>
    <w:rsid w:val="00D313AB"/>
    <w:rsid w:val="00D35667"/>
    <w:rsid w:val="00D45252"/>
    <w:rsid w:val="00D521AC"/>
    <w:rsid w:val="00D6710F"/>
    <w:rsid w:val="00D71B4D"/>
    <w:rsid w:val="00D84C9E"/>
    <w:rsid w:val="00D93D55"/>
    <w:rsid w:val="00D94622"/>
    <w:rsid w:val="00DB4FBC"/>
    <w:rsid w:val="00DD4917"/>
    <w:rsid w:val="00E02B6E"/>
    <w:rsid w:val="00E335FE"/>
    <w:rsid w:val="00E3364E"/>
    <w:rsid w:val="00E553BA"/>
    <w:rsid w:val="00E60276"/>
    <w:rsid w:val="00E62992"/>
    <w:rsid w:val="00E71BF7"/>
    <w:rsid w:val="00E94331"/>
    <w:rsid w:val="00EB1AA2"/>
    <w:rsid w:val="00EC4E49"/>
    <w:rsid w:val="00ED77FB"/>
    <w:rsid w:val="00EE45FA"/>
    <w:rsid w:val="00EE5CDE"/>
    <w:rsid w:val="00EF46F5"/>
    <w:rsid w:val="00F06064"/>
    <w:rsid w:val="00F2202A"/>
    <w:rsid w:val="00F46CF9"/>
    <w:rsid w:val="00F66152"/>
    <w:rsid w:val="00F83C58"/>
    <w:rsid w:val="00F97133"/>
    <w:rsid w:val="00FB17B2"/>
    <w:rsid w:val="00FB3A2B"/>
    <w:rsid w:val="00FE113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7D0DBE"/>
    <w:rPr>
      <w:rFonts w:ascii="Tahoma" w:hAnsi="Tahoma" w:cs="Tahoma"/>
      <w:sz w:val="16"/>
      <w:szCs w:val="16"/>
    </w:rPr>
  </w:style>
  <w:style w:type="character" w:customStyle="1" w:styleId="ONUMEChar">
    <w:name w:val="ONUM E Char"/>
    <w:link w:val="ONUME"/>
    <w:rsid w:val="00425380"/>
    <w:rPr>
      <w:rFonts w:ascii="Arial" w:eastAsia="SimSun" w:hAnsi="Arial" w:cs="Arial"/>
      <w:sz w:val="22"/>
      <w:lang w:eastAsia="zh-CN"/>
    </w:rPr>
  </w:style>
  <w:style w:type="paragraph" w:customStyle="1" w:styleId="Default">
    <w:name w:val="Default"/>
    <w:rsid w:val="005D5388"/>
    <w:pPr>
      <w:autoSpaceDE w:val="0"/>
      <w:autoSpaceDN w:val="0"/>
      <w:adjustRightInd w:val="0"/>
    </w:pPr>
    <w:rPr>
      <w:rFonts w:ascii="Arial" w:eastAsia="Calibri" w:hAnsi="Arial" w:cs="Arial"/>
      <w:color w:val="000000"/>
      <w:sz w:val="24"/>
      <w:szCs w:val="24"/>
      <w:lang w:val="en-US" w:eastAsia="en-US"/>
    </w:rPr>
  </w:style>
  <w:style w:type="character" w:styleId="FootnoteReference">
    <w:name w:val="footnote reference"/>
    <w:rsid w:val="008C683C"/>
    <w:rPr>
      <w:vertAlign w:val="superscript"/>
    </w:rPr>
  </w:style>
  <w:style w:type="character" w:customStyle="1" w:styleId="Heading3Char">
    <w:name w:val="Heading 3 Char"/>
    <w:basedOn w:val="DefaultParagraphFont"/>
    <w:link w:val="Heading3"/>
    <w:rsid w:val="009A6053"/>
    <w:rPr>
      <w:rFonts w:ascii="Arial" w:eastAsia="SimSun" w:hAnsi="Arial" w:cs="Arial"/>
      <w:bCs/>
      <w:sz w:val="22"/>
      <w:szCs w:val="26"/>
      <w:u w:val="single"/>
      <w:lang w:val="en-US"/>
    </w:rPr>
  </w:style>
  <w:style w:type="character" w:customStyle="1" w:styleId="Heading2Char">
    <w:name w:val="Heading 2 Char"/>
    <w:basedOn w:val="DefaultParagraphFont"/>
    <w:link w:val="Heading2"/>
    <w:rsid w:val="009A6053"/>
    <w:rPr>
      <w:rFonts w:ascii="Arial" w:eastAsia="SimSun" w:hAnsi="Arial" w:cs="Arial"/>
      <w:bCs/>
      <w:iCs/>
      <w:caps/>
      <w:sz w:val="22"/>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7D0DBE"/>
    <w:rPr>
      <w:rFonts w:ascii="Tahoma" w:hAnsi="Tahoma" w:cs="Tahoma"/>
      <w:sz w:val="16"/>
      <w:szCs w:val="16"/>
    </w:rPr>
  </w:style>
  <w:style w:type="character" w:customStyle="1" w:styleId="ONUMEChar">
    <w:name w:val="ONUM E Char"/>
    <w:link w:val="ONUME"/>
    <w:rsid w:val="00425380"/>
    <w:rPr>
      <w:rFonts w:ascii="Arial" w:eastAsia="SimSun" w:hAnsi="Arial" w:cs="Arial"/>
      <w:sz w:val="22"/>
      <w:lang w:eastAsia="zh-CN"/>
    </w:rPr>
  </w:style>
  <w:style w:type="paragraph" w:customStyle="1" w:styleId="Default">
    <w:name w:val="Default"/>
    <w:rsid w:val="005D5388"/>
    <w:pPr>
      <w:autoSpaceDE w:val="0"/>
      <w:autoSpaceDN w:val="0"/>
      <w:adjustRightInd w:val="0"/>
    </w:pPr>
    <w:rPr>
      <w:rFonts w:ascii="Arial" w:eastAsia="Calibri" w:hAnsi="Arial" w:cs="Arial"/>
      <w:color w:val="000000"/>
      <w:sz w:val="24"/>
      <w:szCs w:val="24"/>
      <w:lang w:val="en-US" w:eastAsia="en-US"/>
    </w:rPr>
  </w:style>
  <w:style w:type="character" w:styleId="FootnoteReference">
    <w:name w:val="footnote reference"/>
    <w:rsid w:val="008C683C"/>
    <w:rPr>
      <w:vertAlign w:val="superscript"/>
    </w:rPr>
  </w:style>
  <w:style w:type="character" w:customStyle="1" w:styleId="Heading3Char">
    <w:name w:val="Heading 3 Char"/>
    <w:basedOn w:val="DefaultParagraphFont"/>
    <w:link w:val="Heading3"/>
    <w:rsid w:val="009A6053"/>
    <w:rPr>
      <w:rFonts w:ascii="Arial" w:eastAsia="SimSun" w:hAnsi="Arial" w:cs="Arial"/>
      <w:bCs/>
      <w:sz w:val="22"/>
      <w:szCs w:val="26"/>
      <w:u w:val="single"/>
      <w:lang w:val="en-US"/>
    </w:rPr>
  </w:style>
  <w:style w:type="character" w:customStyle="1" w:styleId="Heading2Char">
    <w:name w:val="Heading 2 Char"/>
    <w:basedOn w:val="DefaultParagraphFont"/>
    <w:link w:val="Heading2"/>
    <w:rsid w:val="009A6053"/>
    <w:rPr>
      <w:rFonts w:ascii="Arial" w:eastAsia="SimSun" w:hAnsi="Arial" w:cs="Arial"/>
      <w:bCs/>
      <w:iCs/>
      <w:caps/>
      <w:sz w:val="22"/>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B1A0A-9FF1-4BE5-910B-7A5512C0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405</Words>
  <Characters>2023</Characters>
  <Application>Microsoft Office Word</Application>
  <DocSecurity>0</DocSecurity>
  <Lines>61</Lines>
  <Paragraphs>25</Paragraphs>
  <ScaleCrop>false</ScaleCrop>
  <HeadingPairs>
    <vt:vector size="2" baseType="variant">
      <vt:variant>
        <vt:lpstr>Title</vt:lpstr>
      </vt:variant>
      <vt:variant>
        <vt:i4>1</vt:i4>
      </vt:variant>
    </vt:vector>
  </HeadingPairs>
  <TitlesOfParts>
    <vt:vector size="1" baseType="lpstr">
      <vt:lpstr>CWS/4/15</vt:lpstr>
    </vt:vector>
  </TitlesOfParts>
  <Company>OMPI</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CWS/4/15 (en Español)</dc:title>
  <dc:subject>Resumen de la Presidencia</dc:subject>
  <dc:creator>OMPI</dc:creator>
  <dc:description/>
  <cp:lastModifiedBy>Geraldine Rodriguez</cp:lastModifiedBy>
  <cp:revision>5</cp:revision>
  <cp:lastPrinted>2014-06-26T13:04:00Z</cp:lastPrinted>
  <dcterms:created xsi:type="dcterms:W3CDTF">2014-06-27T13:18:00Z</dcterms:created>
  <dcterms:modified xsi:type="dcterms:W3CDTF">2014-06-27T13:28:00Z</dcterms:modified>
</cp:coreProperties>
</file>