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C4110" w:rsidRPr="00084955" w14:paraId="694ADD74" w14:textId="77777777" w:rsidTr="002E2E0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6299CDF" w14:textId="77777777" w:rsidR="007C4110" w:rsidRPr="00084955" w:rsidRDefault="007C4110" w:rsidP="002E2E01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74072D" w14:textId="77777777" w:rsidR="007C4110" w:rsidRPr="00084955" w:rsidRDefault="007C4110" w:rsidP="002E2E01">
            <w:r w:rsidRPr="00084955">
              <w:rPr>
                <w:noProof/>
              </w:rPr>
              <w:drawing>
                <wp:inline distT="0" distB="0" distL="0" distR="0" wp14:anchorId="5A173C29" wp14:editId="486BE0FD">
                  <wp:extent cx="1856105" cy="132397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F444654" w14:textId="77777777" w:rsidR="007C4110" w:rsidRPr="00084955" w:rsidRDefault="007C4110" w:rsidP="002E2E01">
            <w:pPr>
              <w:jc w:val="right"/>
            </w:pPr>
            <w:r w:rsidRPr="00084955">
              <w:rPr>
                <w:b/>
                <w:sz w:val="40"/>
                <w:szCs w:val="40"/>
              </w:rPr>
              <w:t>E</w:t>
            </w:r>
          </w:p>
        </w:tc>
      </w:tr>
      <w:tr w:rsidR="007C4110" w:rsidRPr="00084955" w14:paraId="495E5AA3" w14:textId="77777777" w:rsidTr="002E2E0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81E9C47" w14:textId="35950752" w:rsidR="007C4110" w:rsidRPr="00084955" w:rsidRDefault="007C4110" w:rsidP="007C411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4955">
              <w:rPr>
                <w:rFonts w:ascii="Arial Black" w:hAnsi="Arial Black"/>
                <w:caps/>
                <w:sz w:val="15"/>
              </w:rPr>
              <w:t>CWS/8/</w:t>
            </w:r>
            <w:bookmarkStart w:id="0" w:name="Code"/>
            <w:bookmarkEnd w:id="0"/>
            <w:r w:rsidRPr="00084955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</w:rPr>
              <w:t>7</w:t>
            </w:r>
          </w:p>
        </w:tc>
      </w:tr>
      <w:tr w:rsidR="007C4110" w:rsidRPr="00084955" w14:paraId="67433B6E" w14:textId="77777777" w:rsidTr="002E2E0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3C7E905" w14:textId="77777777" w:rsidR="007C4110" w:rsidRPr="00084955" w:rsidRDefault="007C4110" w:rsidP="002E2E0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4955">
              <w:rPr>
                <w:rFonts w:ascii="Arial Black" w:hAnsi="Arial Black"/>
                <w:caps/>
                <w:sz w:val="15"/>
              </w:rPr>
              <w:t xml:space="preserve">ORIGINAL:  </w:t>
            </w:r>
            <w:bookmarkStart w:id="1" w:name="Original"/>
            <w:bookmarkEnd w:id="1"/>
            <w:r w:rsidRPr="00084955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7C4110" w:rsidRPr="00084955" w14:paraId="1066FD7C" w14:textId="77777777" w:rsidTr="002E2E0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94BEA44" w14:textId="34C9057E" w:rsidR="007C4110" w:rsidRPr="00084955" w:rsidRDefault="007C4110" w:rsidP="00733E5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4955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october</w:t>
            </w:r>
            <w:r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r w:rsidR="00C648B3">
              <w:rPr>
                <w:rFonts w:ascii="Arial Black" w:hAnsi="Arial Black"/>
                <w:caps/>
                <w:sz w:val="15"/>
              </w:rPr>
              <w:t>2</w:t>
            </w:r>
            <w:r w:rsidR="00733E53">
              <w:rPr>
                <w:rFonts w:ascii="Arial Black" w:hAnsi="Arial Black"/>
                <w:caps/>
                <w:sz w:val="15"/>
              </w:rPr>
              <w:t>3</w:t>
            </w:r>
            <w:r w:rsidRPr="00084955">
              <w:rPr>
                <w:rFonts w:ascii="Arial Black" w:hAnsi="Arial Black"/>
                <w:caps/>
                <w:sz w:val="15"/>
              </w:rPr>
              <w:t>, 2020</w:t>
            </w:r>
          </w:p>
        </w:tc>
      </w:tr>
    </w:tbl>
    <w:p w14:paraId="7500BBC4" w14:textId="103A9129" w:rsidR="008B2CC1" w:rsidRDefault="008B2CC1" w:rsidP="008B2CC1"/>
    <w:p w14:paraId="31DF82F9" w14:textId="3F5BF56E" w:rsidR="00C648B3" w:rsidRDefault="00C648B3" w:rsidP="008B2CC1"/>
    <w:p w14:paraId="45E36184" w14:textId="3B68B964" w:rsidR="00C648B3" w:rsidRDefault="00C648B3" w:rsidP="008B2CC1"/>
    <w:p w14:paraId="3B9D04B9" w14:textId="77777777" w:rsidR="00C648B3" w:rsidRPr="00084955" w:rsidRDefault="00C648B3" w:rsidP="008B2CC1"/>
    <w:p w14:paraId="6713F2E5" w14:textId="77777777" w:rsidR="00C648B3" w:rsidRDefault="00C648B3" w:rsidP="00C648B3">
      <w:pPr>
        <w:spacing w:before="92"/>
        <w:rPr>
          <w:b/>
          <w:sz w:val="28"/>
        </w:rPr>
      </w:pPr>
      <w:bookmarkStart w:id="3" w:name="_GoBack"/>
      <w:bookmarkEnd w:id="3"/>
      <w:r>
        <w:rPr>
          <w:b/>
          <w:sz w:val="28"/>
        </w:rPr>
        <w:t>Committee on WIPO Standards (CWS)</w:t>
      </w:r>
    </w:p>
    <w:p w14:paraId="035A2BAA" w14:textId="77777777" w:rsidR="00C648B3" w:rsidRDefault="00C648B3" w:rsidP="00C648B3">
      <w:pPr>
        <w:pStyle w:val="BodyText"/>
        <w:spacing w:before="2"/>
        <w:rPr>
          <w:b/>
          <w:sz w:val="44"/>
        </w:rPr>
      </w:pPr>
    </w:p>
    <w:p w14:paraId="3549BE86" w14:textId="77777777" w:rsidR="00C648B3" w:rsidRDefault="00C648B3" w:rsidP="00C648B3">
      <w:pPr>
        <w:ind w:right="2319"/>
        <w:rPr>
          <w:b/>
          <w:sz w:val="24"/>
        </w:rPr>
      </w:pPr>
      <w:r>
        <w:rPr>
          <w:b/>
          <w:sz w:val="24"/>
        </w:rPr>
        <w:t xml:space="preserve">Eighth Session </w:t>
      </w:r>
    </w:p>
    <w:p w14:paraId="691EE322" w14:textId="77777777" w:rsidR="00C648B3" w:rsidRDefault="00C648B3" w:rsidP="00C648B3">
      <w:pPr>
        <w:ind w:right="2319"/>
        <w:rPr>
          <w:b/>
          <w:sz w:val="24"/>
        </w:rPr>
      </w:pPr>
      <w:r>
        <w:rPr>
          <w:b/>
          <w:sz w:val="24"/>
        </w:rPr>
        <w:t>Geneva, November 30 to December 4, 2020</w:t>
      </w:r>
    </w:p>
    <w:p w14:paraId="38304737" w14:textId="77777777" w:rsidR="008B2CC1" w:rsidRPr="00084955" w:rsidRDefault="008B2CC1" w:rsidP="008B2CC1"/>
    <w:p w14:paraId="24E5647B" w14:textId="77777777" w:rsidR="008B2CC1" w:rsidRPr="00084955" w:rsidRDefault="008B2CC1" w:rsidP="008B2CC1"/>
    <w:p w14:paraId="0F4C9BA0" w14:textId="77777777" w:rsidR="008B2CC1" w:rsidRPr="00084955" w:rsidRDefault="008B2CC1" w:rsidP="008B2CC1"/>
    <w:p w14:paraId="23376966" w14:textId="17A22777" w:rsidR="008B2CC1" w:rsidRPr="00084955" w:rsidRDefault="00031C18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report by the 3D task force</w:t>
      </w:r>
    </w:p>
    <w:p w14:paraId="1FD337C9" w14:textId="77777777" w:rsidR="008B2CC1" w:rsidRPr="00084955" w:rsidRDefault="008B2CC1" w:rsidP="008B2CC1"/>
    <w:p w14:paraId="050FE9AC" w14:textId="3EA3296F" w:rsidR="008B2CC1" w:rsidRPr="00084955" w:rsidRDefault="00650F84" w:rsidP="008B2CC1">
      <w:pPr>
        <w:rPr>
          <w:i/>
        </w:rPr>
      </w:pPr>
      <w:bookmarkStart w:id="5" w:name="Prepared"/>
      <w:bookmarkEnd w:id="5"/>
      <w:r w:rsidRPr="00084955">
        <w:rPr>
          <w:i/>
        </w:rPr>
        <w:t xml:space="preserve">Document prepared by the </w:t>
      </w:r>
      <w:r w:rsidR="004805D1">
        <w:rPr>
          <w:i/>
        </w:rPr>
        <w:t>3D Task Force Leader</w:t>
      </w:r>
    </w:p>
    <w:p w14:paraId="4E84222E" w14:textId="77777777" w:rsidR="00AC205C" w:rsidRPr="00084955" w:rsidRDefault="00AC205C"/>
    <w:p w14:paraId="3E202F7A" w14:textId="77777777" w:rsidR="002928D3" w:rsidRPr="00084955" w:rsidRDefault="002928D3"/>
    <w:p w14:paraId="73CA4351" w14:textId="36F86C64" w:rsidR="002928D3" w:rsidRDefault="002928D3" w:rsidP="00980EF3"/>
    <w:p w14:paraId="7362F996" w14:textId="662B6358" w:rsidR="00DA6220" w:rsidRDefault="00DA6220" w:rsidP="00980EF3"/>
    <w:p w14:paraId="298F0B26" w14:textId="77777777" w:rsidR="00DA6220" w:rsidRDefault="00DA6220" w:rsidP="00980EF3"/>
    <w:p w14:paraId="5BC66C08" w14:textId="77777777" w:rsidR="00DA6220" w:rsidRDefault="00DA6220" w:rsidP="00DA6220">
      <w:pPr>
        <w:pStyle w:val="Heading2"/>
        <w:spacing w:before="0"/>
        <w:rPr>
          <w:rFonts w:eastAsia="Malgun Gothic"/>
          <w:caps w:val="0"/>
          <w:szCs w:val="22"/>
        </w:rPr>
      </w:pPr>
      <w:r>
        <w:rPr>
          <w:rFonts w:eastAsia="Malgun Gothic"/>
          <w:caps w:val="0"/>
          <w:szCs w:val="22"/>
        </w:rPr>
        <w:t>BACKGROUND</w:t>
      </w:r>
    </w:p>
    <w:p w14:paraId="22D76654" w14:textId="3EF806E8" w:rsidR="00D95AD4" w:rsidRDefault="00CD4850" w:rsidP="00CD4850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DA6220">
        <w:t>At its seventh session held in July 2019, the Committee on WIPO Standards (CWS) noted</w:t>
      </w:r>
      <w:r w:rsidR="004805D1">
        <w:t xml:space="preserve"> the progress of the 3D Task Force on Task No. 61: "Prepare a proposal for recommendations on three-dimensional (3D) models and images.”  In particular, the CWS approved a questionnaire </w:t>
      </w:r>
      <w:r w:rsidR="00D721F6">
        <w:t>on the use of 3D for IP Offices</w:t>
      </w:r>
      <w:r w:rsidR="00114066">
        <w:t xml:space="preserve"> (IPOs)</w:t>
      </w:r>
      <w:r w:rsidR="00D721F6">
        <w:t>, and noted a model questionn</w:t>
      </w:r>
      <w:r w:rsidR="00E521DA">
        <w:t>aire for industry on use of 3D.</w:t>
      </w:r>
      <w:r w:rsidR="00D721F6">
        <w:t xml:space="preserve">  The CWS r</w:t>
      </w:r>
      <w:r w:rsidR="00D721F6" w:rsidRPr="00414917">
        <w:t xml:space="preserve">equested the International Bureau to issue a circular inviting IPOs to respond to the questionnaire </w:t>
      </w:r>
      <w:r w:rsidR="00D721F6">
        <w:t>for Offices</w:t>
      </w:r>
      <w:r w:rsidR="00D721F6" w:rsidRPr="00414917">
        <w:t xml:space="preserve">, and to attach the model </w:t>
      </w:r>
      <w:r w:rsidR="00D721F6">
        <w:t xml:space="preserve">industry </w:t>
      </w:r>
      <w:r w:rsidR="00D721F6" w:rsidRPr="00414917">
        <w:t xml:space="preserve">questionnaire as an annex to the circular for </w:t>
      </w:r>
      <w:r w:rsidR="00D721F6">
        <w:t xml:space="preserve">Offices </w:t>
      </w:r>
      <w:r w:rsidR="00D721F6" w:rsidRPr="00414917">
        <w:t xml:space="preserve">to consider.  The CWS encouraged </w:t>
      </w:r>
      <w:r w:rsidR="00D721F6">
        <w:t xml:space="preserve">Offices </w:t>
      </w:r>
      <w:r w:rsidR="00D721F6" w:rsidRPr="00414917">
        <w:t>to collect the data indicated in the model survey questionnaire from their applicants for consideration by the 3D Task Force.</w:t>
      </w:r>
      <w:r w:rsidR="00D721F6">
        <w:t xml:space="preserve">  T</w:t>
      </w:r>
      <w:r w:rsidR="00D95AD4">
        <w:t xml:space="preserve">he Russian Federation </w:t>
      </w:r>
      <w:r w:rsidR="00D721F6">
        <w:t xml:space="preserve">is </w:t>
      </w:r>
      <w:r w:rsidR="00D95AD4">
        <w:t xml:space="preserve">the Task Force leader.  (See paragraphs </w:t>
      </w:r>
      <w:r w:rsidR="00D721F6">
        <w:t>91</w:t>
      </w:r>
      <w:r w:rsidR="00D95AD4">
        <w:t xml:space="preserve"> to </w:t>
      </w:r>
      <w:r w:rsidR="00D721F6">
        <w:t>101 of the document CWS/7</w:t>
      </w:r>
      <w:r w:rsidR="00D95AD4">
        <w:t>/</w:t>
      </w:r>
      <w:r w:rsidR="00D721F6">
        <w:t>29</w:t>
      </w:r>
      <w:r w:rsidR="00015893">
        <w:t>.</w:t>
      </w:r>
      <w:r w:rsidR="00D95AD4">
        <w:t>)</w:t>
      </w:r>
    </w:p>
    <w:p w14:paraId="31B66527" w14:textId="795684C2" w:rsidR="00D95AD4" w:rsidRPr="00D95AD4" w:rsidRDefault="00D95AD4" w:rsidP="00CD4850">
      <w:pPr>
        <w:pStyle w:val="ONUMFS"/>
        <w:numPr>
          <w:ilvl w:val="0"/>
          <w:numId w:val="0"/>
        </w:numPr>
        <w:spacing w:after="60"/>
        <w:rPr>
          <w:caps/>
        </w:rPr>
      </w:pPr>
      <w:r>
        <w:t>PROGRESS REPORT</w:t>
      </w:r>
    </w:p>
    <w:p w14:paraId="3E9208DF" w14:textId="5AAC2A3F" w:rsidR="00D95AD4" w:rsidRDefault="00CD4850" w:rsidP="00CD4850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D95AD4">
        <w:t xml:space="preserve">The Task Force leader published </w:t>
      </w:r>
      <w:r w:rsidR="000A3F4C">
        <w:t>on the Task Force wiki</w:t>
      </w:r>
      <w:r w:rsidR="00D95AD4">
        <w:t xml:space="preserve"> </w:t>
      </w:r>
      <w:r w:rsidR="000A3F4C">
        <w:t>a</w:t>
      </w:r>
      <w:r w:rsidR="00D95AD4">
        <w:t xml:space="preserve"> draft Table of Contents </w:t>
      </w:r>
      <w:r w:rsidR="000A3F4C">
        <w:t xml:space="preserve">for </w:t>
      </w:r>
      <w:r w:rsidR="00D95AD4">
        <w:t>the Recommendations</w:t>
      </w:r>
      <w:r w:rsidR="000A3F4C">
        <w:t xml:space="preserve"> and the Work Plan for 2020.  These items were </w:t>
      </w:r>
      <w:r w:rsidR="00CE2A58">
        <w:t>agreed</w:t>
      </w:r>
      <w:r w:rsidR="00135C8B">
        <w:t xml:space="preserve"> by the Task Force </w:t>
      </w:r>
      <w:r w:rsidR="000A3F4C">
        <w:t xml:space="preserve"> following comments and remarks from the Task Force Members at an online meeting in October 2019</w:t>
      </w:r>
      <w:r w:rsidR="00D95AD4">
        <w:t>.</w:t>
      </w:r>
    </w:p>
    <w:bookmarkStart w:id="6" w:name="_Hlk42189653"/>
    <w:p w14:paraId="402909F0" w14:textId="35E30CDD" w:rsidR="00D95AD4" w:rsidRDefault="00CD4850" w:rsidP="00CD4850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0A3F4C">
        <w:t xml:space="preserve">In </w:t>
      </w:r>
      <w:r w:rsidR="00D95AD4">
        <w:t>November</w:t>
      </w:r>
      <w:r w:rsidR="000A3F4C">
        <w:t xml:space="preserve"> </w:t>
      </w:r>
      <w:r w:rsidR="00D95AD4">
        <w:t>2019</w:t>
      </w:r>
      <w:r w:rsidR="004C743A">
        <w:t>,</w:t>
      </w:r>
      <w:r w:rsidR="00D95AD4">
        <w:t xml:space="preserve"> </w:t>
      </w:r>
      <w:r w:rsidR="000A3F4C">
        <w:t>t</w:t>
      </w:r>
      <w:r w:rsidR="00D95AD4">
        <w:t xml:space="preserve">he </w:t>
      </w:r>
      <w:r w:rsidR="000A3F4C">
        <w:t xml:space="preserve">International Bureau </w:t>
      </w:r>
      <w:r w:rsidR="00D95AD4">
        <w:t>issued circular C.CWS</w:t>
      </w:r>
      <w:r w:rsidR="000A3F4C">
        <w:t>.</w:t>
      </w:r>
      <w:r w:rsidR="00D95AD4">
        <w:t xml:space="preserve">129 inviting </w:t>
      </w:r>
      <w:r w:rsidR="000A3F4C">
        <w:t xml:space="preserve">Offices </w:t>
      </w:r>
      <w:r w:rsidR="00D95AD4">
        <w:t>to participate in th</w:t>
      </w:r>
      <w:r w:rsidR="000A3F4C">
        <w:t>e</w:t>
      </w:r>
      <w:r w:rsidR="00D95AD4">
        <w:t xml:space="preserve"> survey </w:t>
      </w:r>
      <w:r w:rsidR="000A3F4C">
        <w:t xml:space="preserve">on use of 3D approved at the seventh session of the CWS, </w:t>
      </w:r>
      <w:r w:rsidR="00D95AD4">
        <w:t>and provide their responses by December 2019.</w:t>
      </w:r>
      <w:bookmarkEnd w:id="6"/>
      <w:r w:rsidR="000A3F4C">
        <w:t xml:space="preserve">  </w:t>
      </w:r>
      <w:r w:rsidR="007D2D40">
        <w:t xml:space="preserve">In addition to the survey of IPOs, a second model questionnaire was included for IPOs to collect information from industry stakeholders.  </w:t>
      </w:r>
      <w:r w:rsidR="00D95AD4">
        <w:t xml:space="preserve">Following the </w:t>
      </w:r>
      <w:r w:rsidR="007D2D40">
        <w:t xml:space="preserve">IPO </w:t>
      </w:r>
      <w:r w:rsidR="00D95AD4">
        <w:t>survey</w:t>
      </w:r>
      <w:r w:rsidR="000A3F4C">
        <w:t xml:space="preserve">, </w:t>
      </w:r>
      <w:r w:rsidR="00D95AD4">
        <w:t xml:space="preserve">the </w:t>
      </w:r>
      <w:r w:rsidR="000A3F4C">
        <w:t xml:space="preserve">International Bureau </w:t>
      </w:r>
      <w:r w:rsidR="00D95AD4">
        <w:t xml:space="preserve">provided the Task Force with the </w:t>
      </w:r>
      <w:r w:rsidR="000A3F4C">
        <w:t xml:space="preserve">survey </w:t>
      </w:r>
      <w:r w:rsidR="00D95AD4">
        <w:t xml:space="preserve">responses for further discussion </w:t>
      </w:r>
      <w:r w:rsidR="000A3F4C">
        <w:t>and analysis</w:t>
      </w:r>
      <w:r w:rsidR="00D95AD4">
        <w:t>.</w:t>
      </w:r>
    </w:p>
    <w:p w14:paraId="1EA41118" w14:textId="350488D7" w:rsidR="00D95AD4" w:rsidRDefault="00CD4850" w:rsidP="00CD4850">
      <w:pPr>
        <w:pStyle w:val="ONUMFS"/>
        <w:numPr>
          <w:ilvl w:val="0"/>
          <w:numId w:val="0"/>
        </w:numPr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7D2D40">
        <w:t xml:space="preserve">The IPO survey received 30 responses, which are reported in document CWS/8/11.  </w:t>
      </w:r>
      <w:r w:rsidR="00D95AD4">
        <w:t xml:space="preserve">Some </w:t>
      </w:r>
      <w:r w:rsidR="000A3F4C">
        <w:t xml:space="preserve">Offices </w:t>
      </w:r>
      <w:r w:rsidR="00D95AD4">
        <w:t xml:space="preserve">also </w:t>
      </w:r>
      <w:r w:rsidR="007D2D40">
        <w:t xml:space="preserve">collect information from </w:t>
      </w:r>
      <w:r w:rsidR="00D95AD4">
        <w:t xml:space="preserve">their local industries using the model questionnaire for </w:t>
      </w:r>
      <w:r w:rsidR="007D2D40">
        <w:t>i</w:t>
      </w:r>
      <w:r w:rsidR="00D95AD4">
        <w:t xml:space="preserve">ndustry </w:t>
      </w:r>
      <w:r w:rsidR="000A3F4C">
        <w:t xml:space="preserve">presented </w:t>
      </w:r>
      <w:r w:rsidR="00D95AD4">
        <w:t>at the seventh session of the CWS.</w:t>
      </w:r>
      <w:r w:rsidR="00D95AD4" w:rsidRPr="000C495C">
        <w:t xml:space="preserve"> </w:t>
      </w:r>
      <w:r w:rsidR="000A3F4C">
        <w:t xml:space="preserve"> </w:t>
      </w:r>
      <w:r w:rsidR="00D95AD4">
        <w:t xml:space="preserve">The Task Force received information </w:t>
      </w:r>
      <w:r w:rsidR="007D2D40">
        <w:t xml:space="preserve">collected from industry </w:t>
      </w:r>
      <w:r w:rsidR="00D95AD4">
        <w:t xml:space="preserve">from the following IPOs: Germany, Japan, </w:t>
      </w:r>
      <w:r w:rsidR="000A3F4C">
        <w:t xml:space="preserve">and </w:t>
      </w:r>
      <w:r w:rsidR="00D95AD4">
        <w:t xml:space="preserve">Russian Federation. </w:t>
      </w:r>
      <w:r w:rsidR="000A3F4C">
        <w:t xml:space="preserve"> The </w:t>
      </w:r>
      <w:r w:rsidR="00015893">
        <w:t>I</w:t>
      </w:r>
      <w:r w:rsidR="000A3F4C">
        <w:t xml:space="preserve">ndustry </w:t>
      </w:r>
      <w:r w:rsidR="007D2D40">
        <w:t xml:space="preserve">information </w:t>
      </w:r>
      <w:r w:rsidR="000A3F4C">
        <w:t xml:space="preserve">totaled </w:t>
      </w:r>
      <w:r w:rsidR="00D95AD4">
        <w:t>94 respondents: 74 from Russian Federation, 15 from Germany, 5 from Japan.</w:t>
      </w:r>
    </w:p>
    <w:p w14:paraId="3E78F6A2" w14:textId="75FA6F98" w:rsidR="00DA5C98" w:rsidRDefault="00CD4850" w:rsidP="00CD4850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0A3F4C">
        <w:t xml:space="preserve">Based on </w:t>
      </w:r>
      <w:r w:rsidR="00D95AD4">
        <w:t>analysis of the</w:t>
      </w:r>
      <w:r w:rsidR="000A3F4C">
        <w:t xml:space="preserve"> surveys,</w:t>
      </w:r>
      <w:r w:rsidR="00D95AD4">
        <w:t xml:space="preserve"> a set of criteria for selecting formats </w:t>
      </w:r>
      <w:r w:rsidR="000A3F4C">
        <w:t>is being developed by the Task Force</w:t>
      </w:r>
      <w:r w:rsidR="00D95AD4">
        <w:t>, as well as recommendation</w:t>
      </w:r>
      <w:r w:rsidR="000A3F4C">
        <w:t>s</w:t>
      </w:r>
      <w:r w:rsidR="00D95AD4">
        <w:t xml:space="preserve"> on processing of 3D </w:t>
      </w:r>
      <w:r w:rsidR="00877E6D">
        <w:t xml:space="preserve">models and images </w:t>
      </w:r>
      <w:r w:rsidR="00D95AD4">
        <w:t xml:space="preserve">at different stages of </w:t>
      </w:r>
      <w:r w:rsidR="00877E6D">
        <w:t xml:space="preserve">the </w:t>
      </w:r>
      <w:r w:rsidR="00D95AD4">
        <w:t>IP lifecycle</w:t>
      </w:r>
      <w:r w:rsidR="00773E59">
        <w:t>.</w:t>
      </w:r>
      <w:r w:rsidR="00D95AD4">
        <w:t xml:space="preserve"> </w:t>
      </w:r>
    </w:p>
    <w:p w14:paraId="4A319487" w14:textId="5A1AADC6" w:rsidR="00D95AD4" w:rsidRDefault="00CD4850" w:rsidP="00CD4850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773E59">
        <w:t xml:space="preserve">The Russian Federation planned to host an in-person meeting of the 3D Task Force in April 2020.  In February, the International Bureau issued circular C.CWS.132 inviting Offices to the meeting in Moscow on April 21-23.  Due to the public health situation, </w:t>
      </w:r>
      <w:r w:rsidR="00D95AD4">
        <w:t xml:space="preserve">the Task Force conducted </w:t>
      </w:r>
      <w:r w:rsidR="00877E6D">
        <w:t xml:space="preserve">an </w:t>
      </w:r>
      <w:r w:rsidR="00D95AD4">
        <w:t xml:space="preserve">online meeting </w:t>
      </w:r>
      <w:r w:rsidR="00877E6D">
        <w:t xml:space="preserve">to discuss </w:t>
      </w:r>
      <w:r w:rsidR="00D95AD4">
        <w:t xml:space="preserve">results of the surveys among </w:t>
      </w:r>
      <w:r w:rsidR="00877E6D">
        <w:t xml:space="preserve">Offices </w:t>
      </w:r>
      <w:r w:rsidR="00D95AD4">
        <w:t xml:space="preserve">and </w:t>
      </w:r>
      <w:r w:rsidR="00877E6D">
        <w:t>i</w:t>
      </w:r>
      <w:r w:rsidR="00D95AD4">
        <w:t>ndustry, the set of criteria for se</w:t>
      </w:r>
      <w:r w:rsidR="00870725">
        <w:t>lecting formats, and the draft r</w:t>
      </w:r>
      <w:r w:rsidR="00D95AD4">
        <w:t>ecommendations</w:t>
      </w:r>
      <w:r w:rsidR="00877E6D">
        <w:t xml:space="preserve"> on use of 3D</w:t>
      </w:r>
      <w:r w:rsidR="00D95AD4">
        <w:t xml:space="preserve">. </w:t>
      </w:r>
      <w:r w:rsidR="00877E6D">
        <w:t xml:space="preserve"> </w:t>
      </w:r>
      <w:r w:rsidR="007855C1">
        <w:t xml:space="preserve">The </w:t>
      </w:r>
      <w:r w:rsidR="00877E6D">
        <w:t xml:space="preserve">Task Force members </w:t>
      </w:r>
      <w:r w:rsidR="00D95AD4">
        <w:t xml:space="preserve">provided their comments </w:t>
      </w:r>
      <w:r w:rsidR="00877E6D">
        <w:t xml:space="preserve">on the </w:t>
      </w:r>
      <w:r w:rsidR="00D95AD4">
        <w:t>documents</w:t>
      </w:r>
      <w:r w:rsidR="00877E6D">
        <w:t xml:space="preserve"> at the meeting and via the wiki.  Because the issues are complex, discussions are ongoing</w:t>
      </w:r>
      <w:r w:rsidR="00D95AD4">
        <w:t>.</w:t>
      </w:r>
      <w:r w:rsidR="001F420E">
        <w:t xml:space="preserve">  </w:t>
      </w:r>
    </w:p>
    <w:p w14:paraId="08106699" w14:textId="74D9D78D" w:rsidR="00DA5C98" w:rsidRDefault="00CD4850" w:rsidP="004A77D3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DA5C98">
        <w:t xml:space="preserve">The Task Force conducted discussions </w:t>
      </w:r>
      <w:r w:rsidR="008A1D55">
        <w:t xml:space="preserve">in </w:t>
      </w:r>
      <w:r w:rsidR="00DA5C98">
        <w:t>July 2020, where the participat</w:t>
      </w:r>
      <w:r w:rsidR="008A1D55">
        <w:t>ing</w:t>
      </w:r>
      <w:r w:rsidR="00DA5C98">
        <w:t xml:space="preserve"> Task Force </w:t>
      </w:r>
      <w:r w:rsidR="007855C1">
        <w:t>m</w:t>
      </w:r>
      <w:r w:rsidR="00DA5C98">
        <w:t xml:space="preserve">embers discussed in more detail the content of the </w:t>
      </w:r>
      <w:r w:rsidR="008A1D55">
        <w:t>d</w:t>
      </w:r>
      <w:r w:rsidR="00DA5C98">
        <w:t xml:space="preserve">raft </w:t>
      </w:r>
      <w:r w:rsidR="00870725">
        <w:t>r</w:t>
      </w:r>
      <w:r w:rsidR="00DA5C98">
        <w:t>ecommendations, as well as issues relating to file</w:t>
      </w:r>
      <w:r w:rsidR="008A1D55">
        <w:t xml:space="preserve"> </w:t>
      </w:r>
      <w:r w:rsidR="00DA5C98">
        <w:t>size</w:t>
      </w:r>
      <w:r w:rsidR="000B1B0B">
        <w:t xml:space="preserve"> and other limitations</w:t>
      </w:r>
      <w:r w:rsidR="00DA5C98">
        <w:t>, publication and data exchange formats.</w:t>
      </w:r>
      <w:r w:rsidR="004A77D3">
        <w:t xml:space="preserve">  The preliminary draft </w:t>
      </w:r>
      <w:r w:rsidR="001B62A6">
        <w:t>r</w:t>
      </w:r>
      <w:r w:rsidR="006D0EE4">
        <w:t xml:space="preserve">ecommendations resulting from these discussions </w:t>
      </w:r>
      <w:r w:rsidR="004A77D3">
        <w:t>are</w:t>
      </w:r>
      <w:r w:rsidR="006D0EE4">
        <w:t xml:space="preserve"> </w:t>
      </w:r>
      <w:r w:rsidR="004725C0">
        <w:t>made available on WIPO website</w:t>
      </w:r>
      <w:r w:rsidR="00CE2A58">
        <w:rPr>
          <w:rStyle w:val="FootnoteReference"/>
        </w:rPr>
        <w:footnoteReference w:id="2"/>
      </w:r>
      <w:r w:rsidR="004725C0">
        <w:t xml:space="preserve"> </w:t>
      </w:r>
      <w:r w:rsidR="006D0EE4">
        <w:t xml:space="preserve">for </w:t>
      </w:r>
      <w:r w:rsidR="004725C0">
        <w:t>information at this session.</w:t>
      </w:r>
    </w:p>
    <w:p w14:paraId="2D69E863" w14:textId="77DEA69A" w:rsidR="00773E59" w:rsidRDefault="00CD4850" w:rsidP="00CD4850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773E59">
        <w:t xml:space="preserve">The Task Force </w:t>
      </w:r>
      <w:r w:rsidR="004A77D3">
        <w:t xml:space="preserve">continues to work on the draft </w:t>
      </w:r>
      <w:r w:rsidR="001B62A6">
        <w:t>r</w:t>
      </w:r>
      <w:r w:rsidR="006D0EE4">
        <w:t xml:space="preserve">ecommendations, with a </w:t>
      </w:r>
      <w:r w:rsidR="00DA5C98">
        <w:t xml:space="preserve">second </w:t>
      </w:r>
      <w:r w:rsidR="00773E59">
        <w:t xml:space="preserve">round of discussions </w:t>
      </w:r>
      <w:r w:rsidR="006D0EE4">
        <w:t xml:space="preserve">conducted </w:t>
      </w:r>
      <w:r w:rsidR="008A1D55">
        <w:t>in</w:t>
      </w:r>
      <w:r w:rsidR="00773E59">
        <w:t xml:space="preserve"> September</w:t>
      </w:r>
      <w:r w:rsidR="00DA5C98">
        <w:t xml:space="preserve"> </w:t>
      </w:r>
      <w:r w:rsidR="006D0EE4">
        <w:t xml:space="preserve">and October </w:t>
      </w:r>
      <w:r w:rsidR="00DA5C98">
        <w:t>2020</w:t>
      </w:r>
      <w:r w:rsidR="006D0EE4">
        <w:t>.</w:t>
      </w:r>
      <w:r w:rsidR="00773E59">
        <w:t xml:space="preserve"> </w:t>
      </w:r>
      <w:r w:rsidR="007855C1">
        <w:t xml:space="preserve"> The p</w:t>
      </w:r>
      <w:r w:rsidR="00773E59">
        <w:t>articipat</w:t>
      </w:r>
      <w:r w:rsidR="008A1D55">
        <w:t>ing</w:t>
      </w:r>
      <w:r w:rsidR="00773E59">
        <w:t xml:space="preserve"> Task Force </w:t>
      </w:r>
      <w:r w:rsidR="007855C1">
        <w:t>m</w:t>
      </w:r>
      <w:r w:rsidR="00773E59">
        <w:t xml:space="preserve">embers </w:t>
      </w:r>
      <w:r w:rsidR="008A1D55">
        <w:t xml:space="preserve">again </w:t>
      </w:r>
      <w:r w:rsidR="00773E59">
        <w:t xml:space="preserve">discussed comments on the </w:t>
      </w:r>
      <w:r w:rsidR="008A1D55">
        <w:t>d</w:t>
      </w:r>
      <w:r w:rsidR="00773E59">
        <w:t xml:space="preserve">raft </w:t>
      </w:r>
      <w:r w:rsidR="008A1D55">
        <w:t>r</w:t>
      </w:r>
      <w:r w:rsidR="00773E59">
        <w:t>ecommendations from IPOs</w:t>
      </w:r>
      <w:r w:rsidR="004A5844">
        <w:t xml:space="preserve">, including the list of recommended formats for different </w:t>
      </w:r>
      <w:r w:rsidR="007855C1">
        <w:t xml:space="preserve">3D </w:t>
      </w:r>
      <w:r w:rsidR="004A5844">
        <w:t>objects, file</w:t>
      </w:r>
      <w:r w:rsidR="008A1D55">
        <w:t xml:space="preserve"> </w:t>
      </w:r>
      <w:r w:rsidR="004A5844">
        <w:t xml:space="preserve">size and other limitations, as well as </w:t>
      </w:r>
      <w:r w:rsidR="00027790">
        <w:t>adding</w:t>
      </w:r>
      <w:r w:rsidR="004A5844">
        <w:t xml:space="preserve"> a new </w:t>
      </w:r>
      <w:r w:rsidR="008A1D55">
        <w:t xml:space="preserve">proposed </w:t>
      </w:r>
      <w:r w:rsidR="004A5844">
        <w:t>section</w:t>
      </w:r>
      <w:r w:rsidR="00027790">
        <w:t>,</w:t>
      </w:r>
      <w:r w:rsidR="00017106">
        <w:t xml:space="preserve"> and request</w:t>
      </w:r>
      <w:r w:rsidR="008A1D55">
        <w:t>ing</w:t>
      </w:r>
      <w:r w:rsidR="00017106">
        <w:t xml:space="preserve"> some clarifications regarding the </w:t>
      </w:r>
      <w:r w:rsidR="008A1D55">
        <w:t xml:space="preserve">draft </w:t>
      </w:r>
      <w:r w:rsidR="00017106">
        <w:t>documents</w:t>
      </w:r>
      <w:r w:rsidR="004A5844">
        <w:t xml:space="preserve">. </w:t>
      </w:r>
      <w:r w:rsidR="006D0EE4">
        <w:t xml:space="preserve"> </w:t>
      </w:r>
      <w:r w:rsidR="004A5844">
        <w:t xml:space="preserve">The Task Force continues its work and discussions according to the proposed </w:t>
      </w:r>
      <w:r w:rsidR="008A1D55">
        <w:t>w</w:t>
      </w:r>
      <w:r w:rsidR="004A5844">
        <w:t>ork plan.</w:t>
      </w:r>
    </w:p>
    <w:p w14:paraId="6B1BDF8C" w14:textId="31AE6338" w:rsidR="00D95AD4" w:rsidRDefault="00CD4850" w:rsidP="00CD4850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835356">
        <w:t>The proposed w</w:t>
      </w:r>
      <w:r w:rsidR="00D95AD4">
        <w:t>ork plan for 2021</w:t>
      </w:r>
      <w:r w:rsidR="00BB0C41">
        <w:t xml:space="preserve"> is as follows: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827"/>
        <w:gridCol w:w="2126"/>
      </w:tblGrid>
      <w:tr w:rsidR="00D95AD4" w:rsidRPr="007B7127" w14:paraId="38247AE0" w14:textId="77777777" w:rsidTr="00726154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B1C4" w14:textId="77777777" w:rsidR="00D95AD4" w:rsidRPr="007B7127" w:rsidRDefault="00D95AD4" w:rsidP="00D95AD4">
            <w:pPr>
              <w:tabs>
                <w:tab w:val="left" w:pos="720"/>
              </w:tabs>
              <w:spacing w:after="220"/>
              <w:jc w:val="center"/>
              <w:rPr>
                <w:rFonts w:asciiTheme="minorBidi" w:hAnsiTheme="minorBidi" w:cstheme="minorBidi"/>
                <w:b/>
                <w:szCs w:val="22"/>
                <w:lang w:eastAsia="en-US"/>
              </w:rPr>
            </w:pPr>
            <w:r w:rsidRPr="007B7127">
              <w:rPr>
                <w:rFonts w:asciiTheme="minorBidi" w:hAnsiTheme="minorBidi" w:cstheme="minorBidi"/>
                <w:b/>
                <w:szCs w:val="22"/>
                <w:lang w:eastAsia="en-US"/>
              </w:rPr>
              <w:t>Activity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6FDD" w14:textId="77777777" w:rsidR="00D95AD4" w:rsidRPr="007B7127" w:rsidRDefault="00D95AD4" w:rsidP="00D95AD4">
            <w:pPr>
              <w:tabs>
                <w:tab w:val="left" w:pos="720"/>
              </w:tabs>
              <w:spacing w:after="220"/>
              <w:jc w:val="center"/>
              <w:rPr>
                <w:rFonts w:asciiTheme="minorBidi" w:hAnsiTheme="minorBidi" w:cstheme="minorBidi"/>
                <w:b/>
                <w:szCs w:val="22"/>
                <w:lang w:eastAsia="en-US"/>
              </w:rPr>
            </w:pPr>
            <w:r w:rsidRPr="007B7127">
              <w:rPr>
                <w:rFonts w:asciiTheme="minorBidi" w:hAnsiTheme="minorBidi" w:cstheme="minorBidi"/>
                <w:b/>
                <w:szCs w:val="22"/>
                <w:lang w:eastAsia="en-US"/>
              </w:rPr>
              <w:t>Action Items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4BF4" w14:textId="77777777" w:rsidR="00D95AD4" w:rsidRPr="007B7127" w:rsidRDefault="00D95AD4" w:rsidP="00D95AD4">
            <w:pPr>
              <w:tabs>
                <w:tab w:val="left" w:pos="720"/>
              </w:tabs>
              <w:spacing w:after="220"/>
              <w:jc w:val="center"/>
              <w:rPr>
                <w:rFonts w:asciiTheme="minorBidi" w:hAnsiTheme="minorBidi" w:cstheme="minorBidi"/>
                <w:b/>
                <w:szCs w:val="22"/>
                <w:lang w:eastAsia="en-US"/>
              </w:rPr>
            </w:pPr>
            <w:r w:rsidRPr="007B7127">
              <w:rPr>
                <w:rFonts w:asciiTheme="minorBidi" w:hAnsiTheme="minorBidi" w:cstheme="minorBidi"/>
                <w:b/>
                <w:szCs w:val="22"/>
                <w:lang w:eastAsia="en-US"/>
              </w:rPr>
              <w:t>Tentative timeline</w:t>
            </w:r>
          </w:p>
        </w:tc>
      </w:tr>
      <w:tr w:rsidR="00D95AD4" w:rsidRPr="007B7127" w14:paraId="5C5F213F" w14:textId="77777777" w:rsidTr="00726154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E353" w14:textId="6A30847D" w:rsidR="00D95AD4" w:rsidRPr="004C743A" w:rsidRDefault="007855C1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eastAsia="en-US"/>
              </w:rPr>
            </w:pPr>
            <w:r>
              <w:rPr>
                <w:rFonts w:asciiTheme="minorBidi" w:hAnsiTheme="minorBidi" w:cstheme="minorBidi"/>
                <w:szCs w:val="22"/>
                <w:lang w:eastAsia="en-US"/>
              </w:rPr>
              <w:t xml:space="preserve">First </w:t>
            </w:r>
            <w:r w:rsidR="00D95AD4" w:rsidRPr="004C743A">
              <w:rPr>
                <w:rFonts w:asciiTheme="minorBidi" w:hAnsiTheme="minorBidi" w:cstheme="minorBidi"/>
                <w:szCs w:val="22"/>
                <w:lang w:eastAsia="en-US"/>
              </w:rPr>
              <w:t>round of discussion of the draft recommendations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CCAE" w14:textId="480D7111" w:rsidR="00D95AD4" w:rsidRPr="004C743A" w:rsidRDefault="004C743A" w:rsidP="004C743A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eastAsia="en-US"/>
              </w:rPr>
            </w:pPr>
            <w:r w:rsidRPr="004C743A">
              <w:rPr>
                <w:rFonts w:asciiTheme="minorBidi" w:hAnsiTheme="minorBidi" w:cstheme="minorBidi"/>
                <w:szCs w:val="22"/>
                <w:lang w:eastAsia="en-US"/>
              </w:rPr>
              <w:t>D</w:t>
            </w:r>
            <w:r w:rsidR="00D95AD4" w:rsidRPr="004C743A">
              <w:rPr>
                <w:rFonts w:asciiTheme="minorBidi" w:hAnsiTheme="minorBidi" w:cstheme="minorBidi"/>
                <w:szCs w:val="22"/>
                <w:lang w:eastAsia="en-US"/>
              </w:rPr>
              <w:t xml:space="preserve">iscuss </w:t>
            </w:r>
            <w:r w:rsidRPr="004C743A">
              <w:rPr>
                <w:rFonts w:asciiTheme="minorBidi" w:hAnsiTheme="minorBidi" w:cstheme="minorBidi"/>
                <w:szCs w:val="22"/>
                <w:lang w:eastAsia="en-US"/>
              </w:rPr>
              <w:t xml:space="preserve">updated draft recommendations </w:t>
            </w:r>
            <w:r w:rsidR="00D95AD4" w:rsidRPr="004C743A">
              <w:rPr>
                <w:rFonts w:asciiTheme="minorBidi" w:hAnsiTheme="minorBidi" w:cstheme="minorBidi"/>
                <w:szCs w:val="22"/>
                <w:lang w:eastAsia="en-US"/>
              </w:rPr>
              <w:t xml:space="preserve">with the TF Members, taking into </w:t>
            </w:r>
            <w:r w:rsidRPr="004C743A">
              <w:rPr>
                <w:rFonts w:asciiTheme="minorBidi" w:hAnsiTheme="minorBidi" w:cstheme="minorBidi"/>
                <w:szCs w:val="22"/>
                <w:lang w:eastAsia="en-US"/>
              </w:rPr>
              <w:t>account comments</w:t>
            </w:r>
            <w:r w:rsidR="00D95AD4" w:rsidRPr="004C743A">
              <w:rPr>
                <w:rFonts w:asciiTheme="minorBidi" w:hAnsiTheme="minorBidi" w:cstheme="minorBidi"/>
                <w:szCs w:val="22"/>
                <w:lang w:eastAsia="en-US"/>
              </w:rPr>
              <w:t xml:space="preserve"> received from the Members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0DC6" w14:textId="671B8ADC" w:rsidR="00D95AD4" w:rsidRPr="007B7127" w:rsidRDefault="00E57E96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ru-RU" w:eastAsia="en-US"/>
              </w:rPr>
            </w:pPr>
            <w:r>
              <w:rPr>
                <w:rFonts w:asciiTheme="minorBidi" w:hAnsiTheme="minorBidi" w:cstheme="minorBidi"/>
                <w:szCs w:val="22"/>
                <w:lang w:eastAsia="en-US"/>
              </w:rPr>
              <w:t>July 16, 2020</w:t>
            </w:r>
          </w:p>
        </w:tc>
      </w:tr>
      <w:tr w:rsidR="00D95AD4" w:rsidRPr="007B7127" w14:paraId="14B71A2E" w14:textId="77777777" w:rsidTr="00726154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C453" w14:textId="77777777" w:rsidR="00D95AD4" w:rsidRPr="007B7127" w:rsidRDefault="00D95AD4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eastAsia="en-US"/>
              </w:rPr>
            </w:pPr>
            <w:r w:rsidRPr="007B7127">
              <w:rPr>
                <w:rFonts w:asciiTheme="minorBidi" w:hAnsiTheme="minorBidi" w:cstheme="minorBidi"/>
                <w:szCs w:val="22"/>
                <w:lang w:eastAsia="en-US"/>
              </w:rPr>
              <w:t>2</w:t>
            </w:r>
            <w:r w:rsidRPr="007B7127">
              <w:rPr>
                <w:rFonts w:asciiTheme="minorBidi" w:hAnsiTheme="minorBidi" w:cstheme="minorBidi"/>
                <w:szCs w:val="22"/>
                <w:vertAlign w:val="superscript"/>
                <w:lang w:eastAsia="en-US"/>
              </w:rPr>
              <w:t>nd</w:t>
            </w:r>
            <w:r w:rsidRPr="007B7127">
              <w:rPr>
                <w:rFonts w:asciiTheme="minorBidi" w:hAnsiTheme="minorBidi" w:cstheme="minorBidi"/>
                <w:szCs w:val="22"/>
                <w:lang w:eastAsia="en-US"/>
              </w:rPr>
              <w:t xml:space="preserve"> round of discussion of the draft recommendations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5C80" w14:textId="77777777" w:rsidR="00D95AD4" w:rsidRPr="007B7127" w:rsidRDefault="00D95AD4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eastAsia="en-US"/>
              </w:rPr>
            </w:pPr>
            <w:r w:rsidRPr="007B7127">
              <w:rPr>
                <w:rFonts w:asciiTheme="minorBidi" w:hAnsiTheme="minorBidi" w:cstheme="minorBidi"/>
                <w:szCs w:val="22"/>
                <w:lang w:eastAsia="en-US"/>
              </w:rPr>
              <w:t>Modification of draft recommendation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64C1" w14:textId="1EECCBF6" w:rsidR="00D95AD4" w:rsidRPr="007B7127" w:rsidRDefault="00E57E96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ru-RU" w:eastAsia="en-US"/>
              </w:rPr>
            </w:pPr>
            <w:r>
              <w:rPr>
                <w:rFonts w:asciiTheme="minorBidi" w:hAnsiTheme="minorBidi" w:cstheme="minorBidi"/>
                <w:szCs w:val="22"/>
                <w:lang w:eastAsia="en-US"/>
              </w:rPr>
              <w:t>September 18, 2020</w:t>
            </w:r>
          </w:p>
        </w:tc>
      </w:tr>
      <w:tr w:rsidR="00CE2A58" w:rsidRPr="007B7127" w14:paraId="638D828E" w14:textId="77777777" w:rsidTr="006E27CD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D0F4" w14:textId="2189E749" w:rsidR="00CE2A58" w:rsidRPr="004C743A" w:rsidRDefault="00CE2A58" w:rsidP="006E27CD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eastAsia="en-US"/>
              </w:rPr>
            </w:pPr>
            <w:r>
              <w:rPr>
                <w:rFonts w:asciiTheme="minorBidi" w:hAnsiTheme="minorBidi" w:cstheme="minorBidi"/>
                <w:szCs w:val="22"/>
                <w:lang w:eastAsia="en-US"/>
              </w:rPr>
              <w:t>Eighth</w:t>
            </w:r>
            <w:r w:rsidRPr="004C743A">
              <w:rPr>
                <w:rFonts w:asciiTheme="minorBidi" w:hAnsiTheme="minorBidi" w:cstheme="minorBidi"/>
                <w:szCs w:val="22"/>
                <w:lang w:eastAsia="en-US"/>
              </w:rPr>
              <w:t xml:space="preserve"> session of the CWS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1AC6" w14:textId="77777777" w:rsidR="00CE2A58" w:rsidRPr="004C743A" w:rsidRDefault="00CE2A58" w:rsidP="00CE2A58">
            <w:pPr>
              <w:numPr>
                <w:ilvl w:val="0"/>
                <w:numId w:val="17"/>
              </w:numPr>
              <w:spacing w:after="160" w:line="254" w:lineRule="auto"/>
              <w:contextualSpacing/>
              <w:rPr>
                <w:rFonts w:asciiTheme="minorBidi" w:hAnsiTheme="minorBidi" w:cstheme="minorBidi"/>
                <w:szCs w:val="22"/>
              </w:rPr>
            </w:pPr>
            <w:r w:rsidRPr="004C743A">
              <w:rPr>
                <w:rFonts w:asciiTheme="minorBidi" w:hAnsiTheme="minorBidi" w:cstheme="minorBidi"/>
                <w:szCs w:val="22"/>
              </w:rPr>
              <w:t>Progress report of the TF activity presented at the 8</w:t>
            </w:r>
            <w:r w:rsidRPr="004C743A">
              <w:rPr>
                <w:rFonts w:asciiTheme="minorBidi" w:hAnsiTheme="minorBidi" w:cstheme="minorBidi"/>
                <w:szCs w:val="22"/>
                <w:vertAlign w:val="superscript"/>
              </w:rPr>
              <w:t>th</w:t>
            </w:r>
            <w:r w:rsidRPr="004C743A">
              <w:rPr>
                <w:rFonts w:asciiTheme="minorBidi" w:hAnsiTheme="minorBidi" w:cstheme="minorBidi"/>
                <w:szCs w:val="22"/>
              </w:rPr>
              <w:t xml:space="preserve"> session of the CWS</w:t>
            </w:r>
          </w:p>
          <w:p w14:paraId="20E6FAC5" w14:textId="77777777" w:rsidR="00CE2A58" w:rsidRPr="004C743A" w:rsidRDefault="00CE2A58" w:rsidP="00CE2A58">
            <w:pPr>
              <w:numPr>
                <w:ilvl w:val="0"/>
                <w:numId w:val="17"/>
              </w:numPr>
              <w:spacing w:after="160" w:line="254" w:lineRule="auto"/>
              <w:contextualSpacing/>
              <w:rPr>
                <w:rFonts w:asciiTheme="minorBidi" w:hAnsiTheme="minorBidi" w:cstheme="minorBidi"/>
                <w:szCs w:val="22"/>
              </w:rPr>
            </w:pPr>
            <w:r w:rsidRPr="004C743A">
              <w:rPr>
                <w:rFonts w:asciiTheme="minorBidi" w:hAnsiTheme="minorBidi" w:cstheme="minorBidi"/>
                <w:szCs w:val="22"/>
              </w:rPr>
              <w:t>The survey results considered/adopted by the CWS</w:t>
            </w:r>
          </w:p>
          <w:p w14:paraId="582F0D10" w14:textId="77777777" w:rsidR="00CE2A58" w:rsidRPr="004C743A" w:rsidRDefault="00CE2A58" w:rsidP="00CE2A58">
            <w:pPr>
              <w:numPr>
                <w:ilvl w:val="0"/>
                <w:numId w:val="17"/>
              </w:numPr>
              <w:spacing w:after="160" w:line="254" w:lineRule="auto"/>
              <w:contextualSpacing/>
              <w:rPr>
                <w:rFonts w:asciiTheme="minorBidi" w:hAnsiTheme="minorBidi" w:cstheme="minorBidi"/>
                <w:szCs w:val="22"/>
              </w:rPr>
            </w:pPr>
            <w:r w:rsidRPr="004C743A">
              <w:rPr>
                <w:rFonts w:asciiTheme="minorBidi" w:hAnsiTheme="minorBidi" w:cstheme="minorBidi"/>
                <w:szCs w:val="22"/>
              </w:rPr>
              <w:t xml:space="preserve">A proposal to set an additional task to study 3D search capabilities presented for consideration by the CWS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132E" w14:textId="77777777" w:rsidR="00CE2A58" w:rsidRPr="007B7127" w:rsidRDefault="00CE2A58" w:rsidP="006E27CD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ru-RU" w:eastAsia="en-US"/>
              </w:rPr>
            </w:pPr>
            <w:r>
              <w:rPr>
                <w:rFonts w:asciiTheme="minorBidi" w:hAnsiTheme="minorBidi" w:cstheme="minorBidi"/>
                <w:szCs w:val="22"/>
                <w:lang w:eastAsia="en-US"/>
              </w:rPr>
              <w:t>November 30- December 4</w:t>
            </w:r>
            <w:r w:rsidRPr="007B7127">
              <w:rPr>
                <w:rFonts w:asciiTheme="minorBidi" w:hAnsiTheme="minorBidi" w:cstheme="minorBidi"/>
                <w:szCs w:val="22"/>
                <w:lang w:eastAsia="en-US"/>
              </w:rPr>
              <w:t>,</w:t>
            </w:r>
            <w:r w:rsidRPr="007B7127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2020</w:t>
            </w:r>
          </w:p>
        </w:tc>
      </w:tr>
      <w:tr w:rsidR="00CE2A58" w:rsidRPr="007B7127" w14:paraId="2B2D5AFA" w14:textId="77777777" w:rsidTr="006E27CD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576D" w14:textId="77777777" w:rsidR="00CE2A58" w:rsidRPr="004C743A" w:rsidRDefault="00CE2A58" w:rsidP="006E27CD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eastAsia="en-US"/>
              </w:rPr>
            </w:pPr>
            <w:r w:rsidRPr="004C743A">
              <w:rPr>
                <w:rFonts w:asciiTheme="minorBidi" w:hAnsiTheme="minorBidi" w:cstheme="minorBidi"/>
                <w:szCs w:val="22"/>
                <w:lang w:eastAsia="en-US"/>
              </w:rPr>
              <w:lastRenderedPageBreak/>
              <w:t>Preparation of the study on search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DAC6" w14:textId="77777777" w:rsidR="00CE2A58" w:rsidRPr="004C743A" w:rsidRDefault="00CE2A58" w:rsidP="006E27CD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eastAsia="en-US"/>
              </w:rPr>
            </w:pPr>
            <w:r w:rsidRPr="004C743A">
              <w:rPr>
                <w:rFonts w:asciiTheme="minorBidi" w:hAnsiTheme="minorBidi" w:cstheme="minorBidi"/>
                <w:szCs w:val="22"/>
                <w:lang w:eastAsia="en-US"/>
              </w:rPr>
              <w:t>Prepare the study of best practices and developments on search and comparison of 3D models and 3D images (if the proposal is adopted by the CWS)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A02B" w14:textId="77777777" w:rsidR="00CE2A58" w:rsidRPr="007B7127" w:rsidRDefault="00CE2A58" w:rsidP="006E27CD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ru-RU" w:eastAsia="en-US"/>
              </w:rPr>
            </w:pPr>
            <w:r>
              <w:rPr>
                <w:rFonts w:asciiTheme="minorBidi" w:hAnsiTheme="minorBidi" w:cstheme="minorBidi"/>
                <w:szCs w:val="22"/>
                <w:lang w:eastAsia="en-US"/>
              </w:rPr>
              <w:t>After CWS/8 session</w:t>
            </w:r>
          </w:p>
        </w:tc>
      </w:tr>
      <w:tr w:rsidR="00D95AD4" w:rsidRPr="007B7127" w14:paraId="61A43102" w14:textId="77777777" w:rsidTr="00726154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16ED" w14:textId="77777777" w:rsidR="00D95AD4" w:rsidRPr="004C743A" w:rsidRDefault="00D95AD4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eastAsia="en-US"/>
              </w:rPr>
            </w:pPr>
            <w:r w:rsidRPr="004C743A">
              <w:rPr>
                <w:rFonts w:asciiTheme="minorBidi" w:hAnsiTheme="minorBidi" w:cstheme="minorBidi"/>
                <w:szCs w:val="22"/>
                <w:lang w:eastAsia="en-US"/>
              </w:rPr>
              <w:t>Study of the search and comparison of 3D models and 3D images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4F20" w14:textId="75DFF790" w:rsidR="00D95AD4" w:rsidRPr="004C743A" w:rsidRDefault="004C743A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eastAsia="en-US"/>
              </w:rPr>
            </w:pPr>
            <w:r>
              <w:rPr>
                <w:rFonts w:asciiTheme="minorBidi" w:hAnsiTheme="minorBidi" w:cstheme="minorBidi"/>
                <w:szCs w:val="22"/>
                <w:lang w:eastAsia="en-US"/>
              </w:rPr>
              <w:t>C</w:t>
            </w:r>
            <w:r w:rsidR="00D95AD4" w:rsidRPr="004C743A">
              <w:rPr>
                <w:rFonts w:asciiTheme="minorBidi" w:hAnsiTheme="minorBidi" w:cstheme="minorBidi"/>
                <w:szCs w:val="22"/>
                <w:lang w:eastAsia="en-US"/>
              </w:rPr>
              <w:t>arry out the study and analyze results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4DFA" w14:textId="77777777" w:rsidR="00D95AD4" w:rsidRPr="007B7127" w:rsidRDefault="00D95AD4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ru-RU" w:eastAsia="en-US"/>
              </w:rPr>
            </w:pPr>
            <w:r w:rsidRPr="007B7127">
              <w:rPr>
                <w:rFonts w:asciiTheme="minorBidi" w:hAnsiTheme="minorBidi" w:cstheme="minorBidi"/>
                <w:szCs w:val="22"/>
                <w:lang w:val="ru-RU" w:eastAsia="en-US"/>
              </w:rPr>
              <w:t>2021</w:t>
            </w:r>
          </w:p>
        </w:tc>
      </w:tr>
      <w:tr w:rsidR="00D95AD4" w:rsidRPr="007B7127" w14:paraId="4E02A845" w14:textId="77777777" w:rsidTr="00726154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F49D" w14:textId="79C52729" w:rsidR="00D95AD4" w:rsidRPr="007B7127" w:rsidRDefault="00D95AD4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b/>
                <w:bCs/>
                <w:szCs w:val="22"/>
                <w:lang w:eastAsia="en-US"/>
              </w:rPr>
            </w:pPr>
            <w:r w:rsidRPr="007B7127">
              <w:rPr>
                <w:rFonts w:asciiTheme="minorBidi" w:hAnsiTheme="minorBidi" w:cstheme="minorBidi"/>
                <w:szCs w:val="22"/>
                <w:lang w:eastAsia="en-US"/>
              </w:rPr>
              <w:t>3</w:t>
            </w:r>
            <w:r w:rsidRPr="007B7127">
              <w:rPr>
                <w:rFonts w:asciiTheme="minorBidi" w:hAnsiTheme="minorBidi" w:cstheme="minorBidi"/>
                <w:szCs w:val="22"/>
                <w:vertAlign w:val="superscript"/>
                <w:lang w:eastAsia="en-US"/>
              </w:rPr>
              <w:t>rd</w:t>
            </w:r>
            <w:r w:rsidRPr="007B7127">
              <w:rPr>
                <w:rFonts w:asciiTheme="minorBidi" w:hAnsiTheme="minorBidi" w:cstheme="minorBidi"/>
                <w:szCs w:val="22"/>
                <w:lang w:eastAsia="en-US"/>
              </w:rPr>
              <w:t xml:space="preserve"> round of discussions of the draft recommendations (</w:t>
            </w:r>
            <w:r w:rsidR="008A1D55">
              <w:rPr>
                <w:rFonts w:asciiTheme="minorBidi" w:hAnsiTheme="minorBidi" w:cstheme="minorBidi"/>
                <w:szCs w:val="22"/>
                <w:lang w:eastAsia="en-US"/>
              </w:rPr>
              <w:t xml:space="preserve">more rounds </w:t>
            </w:r>
            <w:r w:rsidRPr="007B7127">
              <w:rPr>
                <w:rFonts w:asciiTheme="minorBidi" w:hAnsiTheme="minorBidi" w:cstheme="minorBidi"/>
                <w:szCs w:val="22"/>
                <w:lang w:eastAsia="en-US"/>
              </w:rPr>
              <w:t>if necessary)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1189" w14:textId="5C0CCA28" w:rsidR="00D95AD4" w:rsidRPr="007B7127" w:rsidRDefault="004C743A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b/>
                <w:bCs/>
                <w:szCs w:val="22"/>
                <w:lang w:eastAsia="en-US"/>
              </w:rPr>
            </w:pPr>
            <w:r>
              <w:rPr>
                <w:rFonts w:asciiTheme="minorBidi" w:hAnsiTheme="minorBidi" w:cstheme="minorBidi"/>
                <w:szCs w:val="22"/>
                <w:lang w:eastAsia="en-US"/>
              </w:rPr>
              <w:t xml:space="preserve">If necessary, </w:t>
            </w:r>
            <w:r w:rsidR="00D95AD4" w:rsidRPr="007B7127">
              <w:rPr>
                <w:rFonts w:asciiTheme="minorBidi" w:hAnsiTheme="minorBidi" w:cstheme="minorBidi"/>
                <w:szCs w:val="22"/>
                <w:lang w:eastAsia="en-US"/>
              </w:rPr>
              <w:t>carry out the 3</w:t>
            </w:r>
            <w:r w:rsidR="00D95AD4" w:rsidRPr="007B7127">
              <w:rPr>
                <w:rFonts w:asciiTheme="minorBidi" w:hAnsiTheme="minorBidi" w:cstheme="minorBidi"/>
                <w:szCs w:val="22"/>
                <w:vertAlign w:val="superscript"/>
                <w:lang w:eastAsia="en-US"/>
              </w:rPr>
              <w:t>rd</w:t>
            </w:r>
            <w:r w:rsidR="00D95AD4" w:rsidRPr="007B7127">
              <w:rPr>
                <w:rFonts w:asciiTheme="minorBidi" w:hAnsiTheme="minorBidi" w:cstheme="minorBidi"/>
                <w:szCs w:val="22"/>
                <w:lang w:eastAsia="en-US"/>
              </w:rPr>
              <w:t xml:space="preserve"> round of discussion of the recommendations in order to finalize them for consideration/adoption at the 9</w:t>
            </w:r>
            <w:r w:rsidR="00D95AD4" w:rsidRPr="007B7127">
              <w:rPr>
                <w:rFonts w:asciiTheme="minorBidi" w:hAnsiTheme="minorBidi" w:cstheme="minorBidi"/>
                <w:szCs w:val="22"/>
                <w:vertAlign w:val="superscript"/>
                <w:lang w:eastAsia="en-US"/>
              </w:rPr>
              <w:t>th</w:t>
            </w:r>
            <w:r w:rsidR="00D95AD4" w:rsidRPr="007B7127">
              <w:rPr>
                <w:rFonts w:asciiTheme="minorBidi" w:hAnsiTheme="minorBidi" w:cstheme="minorBidi"/>
                <w:szCs w:val="22"/>
                <w:lang w:eastAsia="en-US"/>
              </w:rPr>
              <w:t xml:space="preserve"> session of the CWS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A130" w14:textId="77777777" w:rsidR="00D95AD4" w:rsidRPr="007B7127" w:rsidRDefault="00D95AD4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eastAsia="en-US"/>
              </w:rPr>
            </w:pPr>
            <w:r w:rsidRPr="007B7127">
              <w:rPr>
                <w:rFonts w:asciiTheme="minorBidi" w:hAnsiTheme="minorBidi" w:cstheme="minorBidi"/>
                <w:szCs w:val="22"/>
                <w:lang w:val="ru-RU" w:eastAsia="en-US"/>
              </w:rPr>
              <w:t>2021</w:t>
            </w:r>
          </w:p>
        </w:tc>
      </w:tr>
      <w:tr w:rsidR="00D95AD4" w:rsidRPr="007B7127" w14:paraId="3E79FCB4" w14:textId="77777777" w:rsidTr="00726154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4664" w14:textId="77777777" w:rsidR="00D95AD4" w:rsidRPr="007B7127" w:rsidRDefault="00D95AD4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eastAsia="en-US"/>
              </w:rPr>
            </w:pPr>
            <w:r w:rsidRPr="007B7127">
              <w:rPr>
                <w:rFonts w:asciiTheme="minorBidi" w:hAnsiTheme="minorBidi" w:cstheme="minorBidi"/>
                <w:szCs w:val="22"/>
                <w:lang w:eastAsia="en-US"/>
              </w:rPr>
              <w:t>Preparation of documents for the 9</w:t>
            </w:r>
            <w:r w:rsidRPr="007B7127">
              <w:rPr>
                <w:rFonts w:asciiTheme="minorBidi" w:hAnsiTheme="minorBidi" w:cstheme="minorBidi"/>
                <w:szCs w:val="22"/>
                <w:vertAlign w:val="superscript"/>
                <w:lang w:eastAsia="en-US"/>
              </w:rPr>
              <w:t>th</w:t>
            </w:r>
            <w:r w:rsidRPr="007B7127">
              <w:rPr>
                <w:rFonts w:asciiTheme="minorBidi" w:hAnsiTheme="minorBidi" w:cstheme="minorBidi"/>
                <w:szCs w:val="22"/>
                <w:lang w:eastAsia="en-US"/>
              </w:rPr>
              <w:t xml:space="preserve"> session of the CWS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56AC" w14:textId="3B1890D1" w:rsidR="00D95AD4" w:rsidRPr="007B7127" w:rsidRDefault="004C743A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eastAsia="en-US"/>
              </w:rPr>
            </w:pPr>
            <w:r>
              <w:rPr>
                <w:rFonts w:asciiTheme="minorBidi" w:hAnsiTheme="minorBidi" w:cstheme="minorBidi"/>
                <w:szCs w:val="22"/>
                <w:lang w:eastAsia="en-US"/>
              </w:rPr>
              <w:t>F</w:t>
            </w:r>
            <w:r w:rsidR="00D95AD4" w:rsidRPr="007B7127">
              <w:rPr>
                <w:rFonts w:asciiTheme="minorBidi" w:hAnsiTheme="minorBidi" w:cstheme="minorBidi"/>
                <w:szCs w:val="22"/>
                <w:lang w:eastAsia="en-US"/>
              </w:rPr>
              <w:t>inalize documents that will be presented for consideration/adoption by the CWS at its 9</w:t>
            </w:r>
            <w:r w:rsidR="00D95AD4" w:rsidRPr="007B7127">
              <w:rPr>
                <w:rFonts w:asciiTheme="minorBidi" w:hAnsiTheme="minorBidi" w:cstheme="minorBidi"/>
                <w:szCs w:val="22"/>
                <w:vertAlign w:val="superscript"/>
                <w:lang w:eastAsia="en-US"/>
              </w:rPr>
              <w:t>th</w:t>
            </w:r>
            <w:r w:rsidR="00D95AD4" w:rsidRPr="007B7127">
              <w:rPr>
                <w:rFonts w:asciiTheme="minorBidi" w:hAnsiTheme="minorBidi" w:cstheme="minorBidi"/>
                <w:szCs w:val="22"/>
                <w:lang w:eastAsia="en-US"/>
              </w:rPr>
              <w:t xml:space="preserve"> session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F759" w14:textId="77777777" w:rsidR="00D95AD4" w:rsidRPr="007B7127" w:rsidRDefault="00D95AD4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ru-RU" w:eastAsia="en-US"/>
              </w:rPr>
            </w:pPr>
            <w:r w:rsidRPr="007B7127">
              <w:rPr>
                <w:rFonts w:asciiTheme="minorBidi" w:hAnsiTheme="minorBidi" w:cstheme="minorBidi"/>
                <w:szCs w:val="22"/>
                <w:lang w:eastAsia="en-US"/>
              </w:rPr>
              <w:t>mid</w:t>
            </w:r>
            <w:r w:rsidRPr="007B7127">
              <w:rPr>
                <w:rFonts w:asciiTheme="minorBidi" w:hAnsiTheme="minorBidi" w:cstheme="minorBidi"/>
                <w:szCs w:val="22"/>
                <w:lang w:val="ru-RU" w:eastAsia="en-US"/>
              </w:rPr>
              <w:t xml:space="preserve"> 2021</w:t>
            </w:r>
          </w:p>
        </w:tc>
      </w:tr>
      <w:tr w:rsidR="00D95AD4" w:rsidRPr="007B7127" w14:paraId="6E5024D8" w14:textId="77777777" w:rsidTr="00726154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6A64" w14:textId="77777777" w:rsidR="00D95AD4" w:rsidRPr="00B86E58" w:rsidRDefault="00D95AD4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eastAsia="en-US"/>
              </w:rPr>
            </w:pPr>
            <w:r w:rsidRPr="00B86E58">
              <w:rPr>
                <w:rFonts w:asciiTheme="minorBidi" w:hAnsiTheme="minorBidi" w:cstheme="minorBidi"/>
                <w:szCs w:val="22"/>
                <w:lang w:eastAsia="en-US"/>
              </w:rPr>
              <w:t>Presentation of the prepared documents at the 9</w:t>
            </w:r>
            <w:r w:rsidRPr="00B86E58">
              <w:rPr>
                <w:rFonts w:asciiTheme="minorBidi" w:hAnsiTheme="minorBidi" w:cstheme="minorBidi"/>
                <w:szCs w:val="22"/>
                <w:vertAlign w:val="superscript"/>
                <w:lang w:eastAsia="en-US"/>
              </w:rPr>
              <w:t>th</w:t>
            </w:r>
            <w:r w:rsidRPr="00B86E58">
              <w:rPr>
                <w:rFonts w:asciiTheme="minorBidi" w:hAnsiTheme="minorBidi" w:cstheme="minorBidi"/>
                <w:szCs w:val="22"/>
                <w:lang w:eastAsia="en-US"/>
              </w:rPr>
              <w:t xml:space="preserve"> session of the CWS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78D7" w14:textId="77777777" w:rsidR="00D95AD4" w:rsidRPr="00B86E58" w:rsidRDefault="00D95AD4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eastAsia="en-US"/>
              </w:rPr>
            </w:pPr>
            <w:r w:rsidRPr="00B86E58">
              <w:rPr>
                <w:rFonts w:asciiTheme="minorBidi" w:hAnsiTheme="minorBidi" w:cstheme="minorBidi"/>
                <w:szCs w:val="22"/>
                <w:lang w:eastAsia="en-US"/>
              </w:rPr>
              <w:t>Recommendations on 3D considered/adopted by the CWS</w:t>
            </w:r>
          </w:p>
          <w:p w14:paraId="374E82E8" w14:textId="77777777" w:rsidR="00D95AD4" w:rsidRPr="00B86E58" w:rsidRDefault="00D95AD4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eastAsia="en-US"/>
              </w:rPr>
            </w:pPr>
            <w:r w:rsidRPr="00B86E58">
              <w:rPr>
                <w:rFonts w:asciiTheme="minorBidi" w:hAnsiTheme="minorBidi" w:cstheme="minorBidi"/>
                <w:szCs w:val="22"/>
                <w:lang w:eastAsia="en-US"/>
              </w:rPr>
              <w:t>Study on search and comparison of 3D models and 3D images considered/adopted by the CWS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DDF7" w14:textId="77777777" w:rsidR="00D95AD4" w:rsidRPr="007B7127" w:rsidRDefault="00D95AD4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eastAsia="en-US"/>
              </w:rPr>
            </w:pPr>
            <w:r w:rsidRPr="007B7127">
              <w:rPr>
                <w:rFonts w:asciiTheme="minorBidi" w:hAnsiTheme="minorBidi" w:cstheme="minorBidi"/>
                <w:szCs w:val="22"/>
                <w:lang w:eastAsia="en-US"/>
              </w:rPr>
              <w:t>9</w:t>
            </w:r>
            <w:r w:rsidRPr="007B7127">
              <w:rPr>
                <w:rFonts w:asciiTheme="minorBidi" w:hAnsiTheme="minorBidi" w:cstheme="minorBidi"/>
                <w:szCs w:val="22"/>
                <w:vertAlign w:val="superscript"/>
                <w:lang w:eastAsia="en-US"/>
              </w:rPr>
              <w:t>th</w:t>
            </w:r>
            <w:r w:rsidRPr="007B7127">
              <w:rPr>
                <w:rFonts w:asciiTheme="minorBidi" w:hAnsiTheme="minorBidi" w:cstheme="minorBidi"/>
                <w:szCs w:val="22"/>
                <w:lang w:eastAsia="en-US"/>
              </w:rPr>
              <w:t xml:space="preserve"> session of the CWS (TBC)</w:t>
            </w:r>
          </w:p>
        </w:tc>
      </w:tr>
    </w:tbl>
    <w:p w14:paraId="07D7848B" w14:textId="700988A7" w:rsidR="00D95AD4" w:rsidRDefault="00D95AD4" w:rsidP="00892317">
      <w:pPr>
        <w:rPr>
          <w:szCs w:val="22"/>
        </w:rPr>
      </w:pPr>
    </w:p>
    <w:p w14:paraId="4EBE7CC6" w14:textId="0BAF85CB" w:rsidR="00114066" w:rsidRDefault="00114066" w:rsidP="00B2153E">
      <w:pPr>
        <w:pStyle w:val="Heading2"/>
        <w:rPr>
          <w:rFonts w:eastAsia="Malgun Gothic"/>
          <w:caps w:val="0"/>
          <w:szCs w:val="22"/>
        </w:rPr>
      </w:pPr>
      <w:r>
        <w:rPr>
          <w:rFonts w:eastAsia="Malgun Gothic"/>
          <w:caps w:val="0"/>
          <w:szCs w:val="22"/>
        </w:rPr>
        <w:t>PROPOSAL OF A NEW TASK FOR SEARCH CAPABILITIES</w:t>
      </w:r>
    </w:p>
    <w:p w14:paraId="7EAFE125" w14:textId="63153931" w:rsidR="00114066" w:rsidRDefault="00CD4850" w:rsidP="00CD4850">
      <w:pPr>
        <w:pStyle w:val="ONUMFS"/>
        <w:numPr>
          <w:ilvl w:val="0"/>
          <w:numId w:val="0"/>
        </w:numPr>
        <w:jc w:val="both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fldChar w:fldCharType="begin"/>
      </w:r>
      <w:r>
        <w:rPr>
          <w:rFonts w:eastAsia="Times New Roman"/>
          <w:szCs w:val="22"/>
          <w:lang w:eastAsia="en-US"/>
        </w:rPr>
        <w:instrText xml:space="preserve"> AUTONUM  </w:instrText>
      </w:r>
      <w:r>
        <w:rPr>
          <w:rFonts w:eastAsia="Times New Roman"/>
          <w:szCs w:val="22"/>
          <w:lang w:eastAsia="en-US"/>
        </w:rPr>
        <w:fldChar w:fldCharType="end"/>
      </w:r>
      <w:r>
        <w:rPr>
          <w:rFonts w:eastAsia="Times New Roman"/>
          <w:szCs w:val="22"/>
          <w:lang w:eastAsia="en-US"/>
        </w:rPr>
        <w:tab/>
      </w:r>
      <w:r w:rsidR="00D95AD4" w:rsidRPr="00114066">
        <w:rPr>
          <w:rFonts w:eastAsia="Times New Roman"/>
          <w:szCs w:val="22"/>
          <w:lang w:eastAsia="en-US"/>
        </w:rPr>
        <w:t xml:space="preserve">According to the information received in the survey </w:t>
      </w:r>
      <w:r w:rsidR="00114066" w:rsidRPr="00114066">
        <w:rPr>
          <w:rFonts w:eastAsia="Times New Roman"/>
          <w:szCs w:val="22"/>
          <w:lang w:eastAsia="en-US"/>
        </w:rPr>
        <w:t xml:space="preserve">of </w:t>
      </w:r>
      <w:r w:rsidR="00D95AD4" w:rsidRPr="00114066">
        <w:rPr>
          <w:rFonts w:eastAsia="Times New Roman"/>
          <w:szCs w:val="22"/>
          <w:lang w:eastAsia="en-US"/>
        </w:rPr>
        <w:t>IPOs, the number of IP</w:t>
      </w:r>
      <w:r w:rsidR="00951EC3">
        <w:rPr>
          <w:rFonts w:eastAsia="Times New Roman"/>
          <w:szCs w:val="22"/>
          <w:lang w:eastAsia="en-US"/>
        </w:rPr>
        <w:t>Os</w:t>
      </w:r>
      <w:r w:rsidR="00D95AD4" w:rsidRPr="00114066">
        <w:rPr>
          <w:rFonts w:eastAsia="Times New Roman"/>
          <w:szCs w:val="22"/>
          <w:lang w:eastAsia="en-US"/>
        </w:rPr>
        <w:t xml:space="preserve"> </w:t>
      </w:r>
      <w:r w:rsidR="00951EC3">
        <w:rPr>
          <w:rFonts w:eastAsia="Times New Roman"/>
          <w:szCs w:val="22"/>
          <w:lang w:eastAsia="en-US"/>
        </w:rPr>
        <w:t>accepting</w:t>
      </w:r>
      <w:r w:rsidR="00D95AD4" w:rsidRPr="00114066">
        <w:rPr>
          <w:rFonts w:eastAsia="Times New Roman"/>
          <w:szCs w:val="22"/>
          <w:lang w:eastAsia="en-US"/>
        </w:rPr>
        <w:t xml:space="preserve"> 3D models and 3D images is increasing.</w:t>
      </w:r>
      <w:r w:rsidR="00114066" w:rsidRPr="00114066">
        <w:rPr>
          <w:rFonts w:eastAsia="Times New Roman"/>
          <w:szCs w:val="22"/>
          <w:lang w:eastAsia="en-US"/>
        </w:rPr>
        <w:t xml:space="preserve">  </w:t>
      </w:r>
      <w:r w:rsidR="00D95AD4" w:rsidRPr="00D95AD4">
        <w:rPr>
          <w:rFonts w:eastAsia="Times New Roman"/>
          <w:szCs w:val="22"/>
          <w:lang w:eastAsia="en-US"/>
        </w:rPr>
        <w:t xml:space="preserve">At present, the quantity of </w:t>
      </w:r>
      <w:r w:rsidR="00114066">
        <w:rPr>
          <w:rFonts w:eastAsia="Times New Roman"/>
          <w:szCs w:val="22"/>
          <w:lang w:eastAsia="en-US"/>
        </w:rPr>
        <w:t xml:space="preserve">applications with 3D </w:t>
      </w:r>
      <w:r w:rsidR="00D95AD4" w:rsidRPr="00D95AD4">
        <w:rPr>
          <w:rFonts w:eastAsia="Times New Roman"/>
          <w:szCs w:val="22"/>
          <w:lang w:eastAsia="en-US"/>
        </w:rPr>
        <w:t>objects is not</w:t>
      </w:r>
      <w:r w:rsidR="00114066">
        <w:rPr>
          <w:rFonts w:eastAsia="Times New Roman"/>
          <w:szCs w:val="22"/>
          <w:lang w:eastAsia="en-US"/>
        </w:rPr>
        <w:t xml:space="preserve"> large</w:t>
      </w:r>
      <w:r w:rsidR="00D95AD4" w:rsidRPr="00D95AD4">
        <w:rPr>
          <w:rFonts w:eastAsia="Times New Roman"/>
          <w:szCs w:val="22"/>
          <w:lang w:eastAsia="en-US"/>
        </w:rPr>
        <w:t xml:space="preserve">. </w:t>
      </w:r>
      <w:r w:rsidR="00114066">
        <w:rPr>
          <w:rFonts w:eastAsia="Times New Roman"/>
          <w:szCs w:val="22"/>
          <w:lang w:eastAsia="en-US"/>
        </w:rPr>
        <w:t xml:space="preserve"> </w:t>
      </w:r>
      <w:r w:rsidR="00D95AD4" w:rsidRPr="00D95AD4">
        <w:rPr>
          <w:rFonts w:eastAsia="Times New Roman"/>
          <w:szCs w:val="22"/>
          <w:lang w:eastAsia="en-US"/>
        </w:rPr>
        <w:t xml:space="preserve">The majority of </w:t>
      </w:r>
      <w:r w:rsidR="00951EC3">
        <w:rPr>
          <w:rFonts w:eastAsia="Times New Roman"/>
          <w:szCs w:val="22"/>
          <w:lang w:eastAsia="en-US"/>
        </w:rPr>
        <w:t>3D</w:t>
      </w:r>
      <w:r w:rsidR="00951EC3" w:rsidRPr="00D95AD4">
        <w:rPr>
          <w:rFonts w:eastAsia="Times New Roman"/>
          <w:szCs w:val="22"/>
          <w:lang w:eastAsia="en-US"/>
        </w:rPr>
        <w:t xml:space="preserve"> </w:t>
      </w:r>
      <w:r w:rsidR="00D95AD4" w:rsidRPr="00D95AD4">
        <w:rPr>
          <w:rFonts w:eastAsia="Times New Roman"/>
          <w:szCs w:val="22"/>
          <w:lang w:eastAsia="en-US"/>
        </w:rPr>
        <w:t xml:space="preserve">object visual representations consist of 2D images, even at IPOs that already </w:t>
      </w:r>
      <w:r w:rsidR="00114066">
        <w:rPr>
          <w:rFonts w:eastAsia="Times New Roman"/>
          <w:szCs w:val="22"/>
          <w:lang w:eastAsia="en-US"/>
        </w:rPr>
        <w:t xml:space="preserve">accept </w:t>
      </w:r>
      <w:r w:rsidR="00D95AD4" w:rsidRPr="00D95AD4">
        <w:rPr>
          <w:rFonts w:eastAsia="Times New Roman"/>
          <w:szCs w:val="22"/>
          <w:lang w:eastAsia="en-US"/>
        </w:rPr>
        <w:t>3D visual representation</w:t>
      </w:r>
      <w:r w:rsidR="00114066">
        <w:rPr>
          <w:rFonts w:eastAsia="Times New Roman"/>
          <w:szCs w:val="22"/>
          <w:lang w:eastAsia="en-US"/>
        </w:rPr>
        <w:t>s</w:t>
      </w:r>
      <w:r w:rsidR="00D95AD4" w:rsidRPr="00D95AD4">
        <w:rPr>
          <w:rFonts w:eastAsia="Times New Roman"/>
          <w:szCs w:val="22"/>
          <w:lang w:eastAsia="en-US"/>
        </w:rPr>
        <w:t xml:space="preserve"> within the application materials.</w:t>
      </w:r>
    </w:p>
    <w:p w14:paraId="36350AA7" w14:textId="2E9F76E0" w:rsidR="00114066" w:rsidRDefault="00CD4850" w:rsidP="00CD4850">
      <w:pPr>
        <w:pStyle w:val="ONUMFS"/>
        <w:numPr>
          <w:ilvl w:val="0"/>
          <w:numId w:val="0"/>
        </w:numPr>
        <w:jc w:val="both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fldChar w:fldCharType="begin"/>
      </w:r>
      <w:r>
        <w:rPr>
          <w:rFonts w:eastAsia="Times New Roman"/>
          <w:szCs w:val="22"/>
          <w:lang w:eastAsia="en-US"/>
        </w:rPr>
        <w:instrText xml:space="preserve"> AUTONUM  </w:instrText>
      </w:r>
      <w:r>
        <w:rPr>
          <w:rFonts w:eastAsia="Times New Roman"/>
          <w:szCs w:val="22"/>
          <w:lang w:eastAsia="en-US"/>
        </w:rPr>
        <w:fldChar w:fldCharType="end"/>
      </w:r>
      <w:r>
        <w:rPr>
          <w:rFonts w:eastAsia="Times New Roman"/>
          <w:szCs w:val="22"/>
          <w:lang w:eastAsia="en-US"/>
        </w:rPr>
        <w:tab/>
      </w:r>
      <w:r w:rsidR="00D95AD4" w:rsidRPr="00114066">
        <w:rPr>
          <w:rFonts w:eastAsia="Times New Roman"/>
          <w:szCs w:val="22"/>
          <w:lang w:eastAsia="en-US"/>
        </w:rPr>
        <w:t xml:space="preserve">Currently, most search engines used for the examination of </w:t>
      </w:r>
      <w:r w:rsidR="00951EC3">
        <w:rPr>
          <w:rFonts w:eastAsia="Times New Roman"/>
          <w:szCs w:val="22"/>
          <w:lang w:eastAsia="en-US"/>
        </w:rPr>
        <w:t>3D</w:t>
      </w:r>
      <w:r w:rsidR="00951EC3" w:rsidRPr="00114066">
        <w:rPr>
          <w:rFonts w:eastAsia="Times New Roman"/>
          <w:szCs w:val="22"/>
          <w:lang w:eastAsia="en-US"/>
        </w:rPr>
        <w:t xml:space="preserve"> </w:t>
      </w:r>
      <w:r w:rsidR="00D95AD4" w:rsidRPr="00114066">
        <w:rPr>
          <w:rFonts w:eastAsia="Times New Roman"/>
          <w:szCs w:val="22"/>
          <w:lang w:eastAsia="en-US"/>
        </w:rPr>
        <w:t xml:space="preserve">objects are focused on searching for </w:t>
      </w:r>
      <w:r w:rsidR="00951EC3">
        <w:rPr>
          <w:rFonts w:eastAsia="Times New Roman"/>
          <w:szCs w:val="22"/>
          <w:lang w:eastAsia="en-US"/>
        </w:rPr>
        <w:t>2D</w:t>
      </w:r>
      <w:r w:rsidR="00D95AD4" w:rsidRPr="00114066">
        <w:rPr>
          <w:rFonts w:eastAsia="Times New Roman"/>
          <w:szCs w:val="22"/>
          <w:lang w:eastAsia="en-US"/>
        </w:rPr>
        <w:t xml:space="preserve"> images. </w:t>
      </w:r>
      <w:r w:rsidR="00114066" w:rsidRPr="00114066">
        <w:rPr>
          <w:rFonts w:eastAsia="Times New Roman"/>
          <w:szCs w:val="22"/>
          <w:lang w:eastAsia="en-US"/>
        </w:rPr>
        <w:t xml:space="preserve"> </w:t>
      </w:r>
      <w:r w:rsidR="00D95AD4" w:rsidRPr="00114066">
        <w:rPr>
          <w:rFonts w:eastAsia="Times New Roman"/>
          <w:szCs w:val="22"/>
          <w:lang w:eastAsia="en-US"/>
        </w:rPr>
        <w:t>In this case, the search is carried out both by meta-data (image descriptions) and by images using neural networks.</w:t>
      </w:r>
      <w:r w:rsidR="00114066">
        <w:rPr>
          <w:rFonts w:eastAsia="Times New Roman"/>
          <w:szCs w:val="22"/>
          <w:lang w:eastAsia="en-US"/>
        </w:rPr>
        <w:t xml:space="preserve">  </w:t>
      </w:r>
      <w:r w:rsidR="00D95AD4" w:rsidRPr="00D95AD4">
        <w:rPr>
          <w:rFonts w:eastAsia="Times New Roman"/>
          <w:szCs w:val="22"/>
          <w:lang w:eastAsia="en-US"/>
        </w:rPr>
        <w:t xml:space="preserve">At the same time, IPOs are </w:t>
      </w:r>
      <w:r w:rsidR="00114066">
        <w:rPr>
          <w:rFonts w:eastAsia="Times New Roman"/>
          <w:szCs w:val="22"/>
          <w:lang w:eastAsia="en-US"/>
        </w:rPr>
        <w:t xml:space="preserve">moving toward </w:t>
      </w:r>
      <w:r w:rsidR="00D95AD4" w:rsidRPr="00D95AD4">
        <w:rPr>
          <w:rFonts w:eastAsia="Times New Roman"/>
          <w:szCs w:val="22"/>
          <w:lang w:eastAsia="en-US"/>
        </w:rPr>
        <w:t>search automation</w:t>
      </w:r>
      <w:r w:rsidR="00114066">
        <w:rPr>
          <w:rFonts w:eastAsia="Times New Roman"/>
          <w:szCs w:val="22"/>
          <w:lang w:eastAsia="en-US"/>
        </w:rPr>
        <w:t xml:space="preserve"> where possible.  These factors raise the question of how to approach searches </w:t>
      </w:r>
      <w:r w:rsidR="00D95AD4" w:rsidRPr="00D95AD4">
        <w:rPr>
          <w:rFonts w:eastAsia="Times New Roman"/>
          <w:szCs w:val="22"/>
          <w:lang w:eastAsia="en-US"/>
        </w:rPr>
        <w:t xml:space="preserve">when working with </w:t>
      </w:r>
      <w:r w:rsidR="00114066">
        <w:rPr>
          <w:rFonts w:eastAsia="Times New Roman"/>
          <w:szCs w:val="22"/>
          <w:lang w:eastAsia="en-US"/>
        </w:rPr>
        <w:t xml:space="preserve">3D </w:t>
      </w:r>
      <w:r w:rsidR="00D95AD4" w:rsidRPr="00D95AD4">
        <w:rPr>
          <w:rFonts w:eastAsia="Times New Roman"/>
          <w:szCs w:val="22"/>
          <w:lang w:eastAsia="en-US"/>
        </w:rPr>
        <w:t>models</w:t>
      </w:r>
      <w:r w:rsidR="006D0EE4">
        <w:rPr>
          <w:rFonts w:eastAsia="Times New Roman"/>
          <w:szCs w:val="22"/>
          <w:lang w:eastAsia="en-US"/>
        </w:rPr>
        <w:t xml:space="preserve">.  </w:t>
      </w:r>
      <w:r w:rsidR="007D2D40">
        <w:rPr>
          <w:rFonts w:eastAsia="Times New Roman"/>
          <w:szCs w:val="22"/>
          <w:lang w:eastAsia="en-US"/>
        </w:rPr>
        <w:t>The Task Force</w:t>
      </w:r>
      <w:r w:rsidR="00D95AD4" w:rsidRPr="00D95AD4">
        <w:rPr>
          <w:rFonts w:eastAsia="Times New Roman"/>
          <w:szCs w:val="22"/>
          <w:lang w:eastAsia="en-US"/>
        </w:rPr>
        <w:t xml:space="preserve"> </w:t>
      </w:r>
      <w:r w:rsidR="007D2D40">
        <w:rPr>
          <w:rFonts w:eastAsia="Times New Roman"/>
          <w:szCs w:val="22"/>
          <w:lang w:eastAsia="en-US"/>
        </w:rPr>
        <w:t xml:space="preserve">expects </w:t>
      </w:r>
      <w:r w:rsidR="00D95AD4" w:rsidRPr="00D95AD4">
        <w:rPr>
          <w:rFonts w:eastAsia="Times New Roman"/>
          <w:szCs w:val="22"/>
          <w:lang w:eastAsia="en-US"/>
        </w:rPr>
        <w:t xml:space="preserve">that the study of successful experience in creating search solutions </w:t>
      </w:r>
      <w:r w:rsidR="00114066">
        <w:rPr>
          <w:rFonts w:eastAsia="Times New Roman"/>
          <w:szCs w:val="22"/>
          <w:lang w:eastAsia="en-US"/>
        </w:rPr>
        <w:t xml:space="preserve">for 3D models </w:t>
      </w:r>
      <w:r w:rsidR="00D95AD4" w:rsidRPr="00D95AD4">
        <w:rPr>
          <w:rFonts w:eastAsia="Times New Roman"/>
          <w:szCs w:val="22"/>
          <w:lang w:eastAsia="en-US"/>
        </w:rPr>
        <w:t>will contribute to the development of information retrieval systems of IPOs and facilitate the examination process.</w:t>
      </w:r>
    </w:p>
    <w:p w14:paraId="60ABEE51" w14:textId="0BD097ED" w:rsidR="00D95AD4" w:rsidRPr="00114066" w:rsidRDefault="00CD4850" w:rsidP="00CD4850">
      <w:pPr>
        <w:pStyle w:val="ONUMFS"/>
        <w:numPr>
          <w:ilvl w:val="0"/>
          <w:numId w:val="0"/>
        </w:numPr>
        <w:spacing w:after="120"/>
        <w:jc w:val="both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fldChar w:fldCharType="begin"/>
      </w:r>
      <w:r>
        <w:rPr>
          <w:rFonts w:eastAsia="Times New Roman"/>
          <w:szCs w:val="22"/>
          <w:lang w:eastAsia="en-US"/>
        </w:rPr>
        <w:instrText xml:space="preserve"> AUTONUM  </w:instrText>
      </w:r>
      <w:r>
        <w:rPr>
          <w:rFonts w:eastAsia="Times New Roman"/>
          <w:szCs w:val="22"/>
          <w:lang w:eastAsia="en-US"/>
        </w:rPr>
        <w:fldChar w:fldCharType="end"/>
      </w:r>
      <w:r>
        <w:rPr>
          <w:rFonts w:eastAsia="Times New Roman"/>
          <w:szCs w:val="22"/>
          <w:lang w:eastAsia="en-US"/>
        </w:rPr>
        <w:tab/>
      </w:r>
      <w:r w:rsidR="006F20F4">
        <w:rPr>
          <w:rFonts w:eastAsia="Times New Roman"/>
          <w:szCs w:val="22"/>
          <w:lang w:eastAsia="en-US"/>
        </w:rPr>
        <w:t>T</w:t>
      </w:r>
      <w:r w:rsidR="00114066">
        <w:rPr>
          <w:rFonts w:eastAsia="Times New Roman"/>
          <w:szCs w:val="22"/>
          <w:lang w:eastAsia="en-US"/>
        </w:rPr>
        <w:t xml:space="preserve">he Russian Federation </w:t>
      </w:r>
      <w:r w:rsidR="006F20F4">
        <w:rPr>
          <w:rFonts w:eastAsia="Times New Roman"/>
          <w:szCs w:val="22"/>
          <w:lang w:eastAsia="en-US"/>
        </w:rPr>
        <w:t xml:space="preserve">reported its </w:t>
      </w:r>
      <w:r w:rsidR="00114066">
        <w:rPr>
          <w:rFonts w:eastAsia="Times New Roman"/>
          <w:szCs w:val="22"/>
          <w:lang w:eastAsia="en-US"/>
        </w:rPr>
        <w:t xml:space="preserve"> </w:t>
      </w:r>
      <w:r w:rsidR="00D95AD4" w:rsidRPr="00114066">
        <w:rPr>
          <w:rFonts w:eastAsia="Times New Roman"/>
          <w:szCs w:val="22"/>
          <w:lang w:eastAsia="en-US"/>
        </w:rPr>
        <w:t xml:space="preserve">experience </w:t>
      </w:r>
      <w:r w:rsidR="006F20F4">
        <w:rPr>
          <w:rFonts w:eastAsia="Times New Roman"/>
          <w:szCs w:val="22"/>
          <w:lang w:eastAsia="en-US"/>
        </w:rPr>
        <w:t xml:space="preserve">gained from a domestic pilot project </w:t>
      </w:r>
      <w:r w:rsidR="00D95AD4" w:rsidRPr="00114066">
        <w:rPr>
          <w:rFonts w:eastAsia="Times New Roman"/>
          <w:szCs w:val="22"/>
          <w:lang w:eastAsia="en-US"/>
        </w:rPr>
        <w:t xml:space="preserve">in the search and comparison of </w:t>
      </w:r>
      <w:r w:rsidR="006F20F4">
        <w:rPr>
          <w:rFonts w:eastAsia="Times New Roman"/>
          <w:szCs w:val="22"/>
          <w:lang w:eastAsia="en-US"/>
        </w:rPr>
        <w:t>3D</w:t>
      </w:r>
      <w:r w:rsidR="00D95AD4" w:rsidRPr="00114066">
        <w:rPr>
          <w:rFonts w:eastAsia="Times New Roman"/>
          <w:szCs w:val="22"/>
          <w:lang w:eastAsia="en-US"/>
        </w:rPr>
        <w:t xml:space="preserve"> models and images</w:t>
      </w:r>
      <w:r w:rsidR="00114066">
        <w:rPr>
          <w:rFonts w:eastAsia="Times New Roman"/>
          <w:szCs w:val="22"/>
          <w:lang w:eastAsia="en-US"/>
        </w:rPr>
        <w:t>.  T</w:t>
      </w:r>
      <w:r w:rsidR="00D95AD4" w:rsidRPr="00114066">
        <w:rPr>
          <w:rFonts w:eastAsia="Times New Roman"/>
          <w:szCs w:val="22"/>
          <w:lang w:eastAsia="en-US"/>
        </w:rPr>
        <w:t>he pilot project use</w:t>
      </w:r>
      <w:r w:rsidR="006F20F4">
        <w:rPr>
          <w:rFonts w:eastAsia="Times New Roman"/>
          <w:szCs w:val="22"/>
          <w:lang w:eastAsia="en-US"/>
        </w:rPr>
        <w:t>d</w:t>
      </w:r>
      <w:r w:rsidR="00D95AD4" w:rsidRPr="00114066">
        <w:rPr>
          <w:rFonts w:eastAsia="Times New Roman"/>
          <w:szCs w:val="22"/>
          <w:lang w:eastAsia="en-US"/>
        </w:rPr>
        <w:t xml:space="preserve"> the following two basic algorithms:</w:t>
      </w:r>
    </w:p>
    <w:p w14:paraId="3EE27118" w14:textId="0886D894" w:rsidR="00D95AD4" w:rsidRPr="00D95AD4" w:rsidRDefault="00D95AD4" w:rsidP="00B2153E">
      <w:pPr>
        <w:numPr>
          <w:ilvl w:val="0"/>
          <w:numId w:val="16"/>
        </w:numPr>
        <w:spacing w:after="120"/>
        <w:ind w:left="1066"/>
        <w:jc w:val="both"/>
        <w:rPr>
          <w:rFonts w:eastAsia="Times New Roman"/>
          <w:szCs w:val="22"/>
          <w:lang w:eastAsia="en-US"/>
        </w:rPr>
      </w:pPr>
      <w:r w:rsidRPr="00D95AD4">
        <w:rPr>
          <w:rFonts w:eastAsia="Times New Roman"/>
          <w:szCs w:val="22"/>
          <w:lang w:eastAsia="en-US"/>
        </w:rPr>
        <w:t xml:space="preserve">“Covering” the surface of a </w:t>
      </w:r>
      <w:r w:rsidR="006F20F4">
        <w:rPr>
          <w:rFonts w:eastAsia="Times New Roman"/>
          <w:szCs w:val="22"/>
          <w:lang w:eastAsia="en-US"/>
        </w:rPr>
        <w:t>3D</w:t>
      </w:r>
      <w:r w:rsidRPr="00D95AD4">
        <w:rPr>
          <w:rFonts w:eastAsia="Times New Roman"/>
          <w:szCs w:val="22"/>
          <w:lang w:eastAsia="en-US"/>
        </w:rPr>
        <w:t xml:space="preserve"> model</w:t>
      </w:r>
      <w:r w:rsidR="00114066">
        <w:rPr>
          <w:rStyle w:val="FootnoteReference"/>
          <w:rFonts w:eastAsia="Times New Roman"/>
          <w:szCs w:val="22"/>
          <w:lang w:eastAsia="en-US"/>
        </w:rPr>
        <w:footnoteReference w:id="3"/>
      </w:r>
      <w:r w:rsidRPr="00D95AD4">
        <w:rPr>
          <w:rFonts w:eastAsia="Times New Roman"/>
          <w:szCs w:val="22"/>
          <w:lang w:eastAsia="en-US"/>
        </w:rPr>
        <w:t xml:space="preserve"> with a given number of reference points, calculating the distances between all points, converting the received data into a histogram of lengths with subsequent search</w:t>
      </w:r>
      <w:r w:rsidR="00114066">
        <w:rPr>
          <w:rFonts w:eastAsia="Times New Roman"/>
          <w:szCs w:val="22"/>
          <w:lang w:eastAsia="en-US"/>
        </w:rPr>
        <w:t>,</w:t>
      </w:r>
      <w:r w:rsidRPr="00D95AD4">
        <w:rPr>
          <w:rFonts w:eastAsia="Times New Roman"/>
          <w:szCs w:val="22"/>
          <w:lang w:eastAsia="en-US"/>
        </w:rPr>
        <w:t xml:space="preserve"> and compari</w:t>
      </w:r>
      <w:r w:rsidR="00114066">
        <w:rPr>
          <w:rFonts w:eastAsia="Times New Roman"/>
          <w:szCs w:val="22"/>
          <w:lang w:eastAsia="en-US"/>
        </w:rPr>
        <w:t>ng 3D objects</w:t>
      </w:r>
      <w:r w:rsidRPr="00D95AD4">
        <w:rPr>
          <w:rFonts w:eastAsia="Times New Roman"/>
          <w:szCs w:val="22"/>
          <w:lang w:eastAsia="en-US"/>
        </w:rPr>
        <w:t xml:space="preserve"> using the histograms </w:t>
      </w:r>
      <w:r w:rsidR="00114066">
        <w:rPr>
          <w:rFonts w:eastAsia="Times New Roman"/>
          <w:szCs w:val="22"/>
          <w:lang w:eastAsia="en-US"/>
        </w:rPr>
        <w:t xml:space="preserve">created by this </w:t>
      </w:r>
      <w:r w:rsidRPr="00D95AD4">
        <w:rPr>
          <w:rFonts w:eastAsia="Times New Roman"/>
          <w:szCs w:val="22"/>
          <w:lang w:eastAsia="en-US"/>
        </w:rPr>
        <w:t>system.</w:t>
      </w:r>
    </w:p>
    <w:p w14:paraId="1FB02FE2" w14:textId="469EAB40" w:rsidR="00114066" w:rsidRPr="00B2153E" w:rsidRDefault="00114066" w:rsidP="00B2153E">
      <w:pPr>
        <w:numPr>
          <w:ilvl w:val="0"/>
          <w:numId w:val="16"/>
        </w:numPr>
        <w:spacing w:after="220"/>
        <w:ind w:left="1066"/>
        <w:contextualSpacing/>
        <w:jc w:val="both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</w:t>
      </w:r>
      <w:r w:rsidR="00D95AD4" w:rsidRPr="00D95AD4">
        <w:rPr>
          <w:rFonts w:eastAsia="Times New Roman"/>
          <w:szCs w:val="22"/>
          <w:lang w:eastAsia="en-US"/>
        </w:rPr>
        <w:t>pplying neural networks and AI potential for training the test platform on the best practices of IP experts.</w:t>
      </w:r>
    </w:p>
    <w:p w14:paraId="5BEC09B2" w14:textId="3492B6AC" w:rsidR="00D95AD4" w:rsidRDefault="00CD4850" w:rsidP="00CD4850">
      <w:pPr>
        <w:pStyle w:val="ONUMFS"/>
        <w:numPr>
          <w:ilvl w:val="0"/>
          <w:numId w:val="0"/>
        </w:numPr>
        <w:rPr>
          <w:lang w:eastAsia="en-US"/>
        </w:rPr>
      </w:pPr>
      <w:r>
        <w:rPr>
          <w:lang w:eastAsia="en-US"/>
        </w:rPr>
        <w:lastRenderedPageBreak/>
        <w:fldChar w:fldCharType="begin"/>
      </w:r>
      <w:r>
        <w:rPr>
          <w:lang w:eastAsia="en-US"/>
        </w:rPr>
        <w:instrText xml:space="preserve"> AUTONUM  </w:instrText>
      </w:r>
      <w:r>
        <w:rPr>
          <w:lang w:eastAsia="en-US"/>
        </w:rPr>
        <w:fldChar w:fldCharType="end"/>
      </w:r>
      <w:r>
        <w:rPr>
          <w:lang w:eastAsia="en-US"/>
        </w:rPr>
        <w:tab/>
      </w:r>
      <w:r w:rsidR="00114066">
        <w:rPr>
          <w:lang w:eastAsia="en-US"/>
        </w:rPr>
        <w:t>T</w:t>
      </w:r>
      <w:r w:rsidR="00D95AD4" w:rsidRPr="00114066">
        <w:rPr>
          <w:lang w:eastAsia="en-US"/>
        </w:rPr>
        <w:t xml:space="preserve">he </w:t>
      </w:r>
      <w:r w:rsidR="00362C15">
        <w:rPr>
          <w:lang w:eastAsia="en-US"/>
        </w:rPr>
        <w:t>Task Force</w:t>
      </w:r>
      <w:r w:rsidR="00D95AD4" w:rsidRPr="00114066">
        <w:rPr>
          <w:lang w:eastAsia="en-US"/>
        </w:rPr>
        <w:t xml:space="preserve"> proposes to study in detail the search capabilities for 3D models, best existing practices, promising technologies and criteria for comparison of three-dimensional models and 3D images. </w:t>
      </w:r>
      <w:r w:rsidR="00114066">
        <w:rPr>
          <w:lang w:eastAsia="en-US"/>
        </w:rPr>
        <w:t xml:space="preserve"> </w:t>
      </w:r>
      <w:r w:rsidR="00DF0613">
        <w:rPr>
          <w:lang w:eastAsia="en-US"/>
        </w:rPr>
        <w:t xml:space="preserve">The </w:t>
      </w:r>
      <w:r w:rsidR="0057220B">
        <w:rPr>
          <w:lang w:eastAsia="en-US"/>
        </w:rPr>
        <w:t xml:space="preserve">Task Force Leader </w:t>
      </w:r>
      <w:r w:rsidR="00DF0613">
        <w:rPr>
          <w:lang w:eastAsia="en-US"/>
        </w:rPr>
        <w:t>propose</w:t>
      </w:r>
      <w:r w:rsidR="0057220B">
        <w:rPr>
          <w:lang w:eastAsia="en-US"/>
        </w:rPr>
        <w:t>s</w:t>
      </w:r>
      <w:r w:rsidR="00DF0613">
        <w:rPr>
          <w:lang w:eastAsia="en-US"/>
        </w:rPr>
        <w:t xml:space="preserve"> </w:t>
      </w:r>
      <w:r w:rsidR="0057220B">
        <w:rPr>
          <w:lang w:eastAsia="en-US"/>
        </w:rPr>
        <w:t xml:space="preserve">updating the </w:t>
      </w:r>
      <w:r w:rsidR="00DF0613">
        <w:rPr>
          <w:lang w:eastAsia="en-US"/>
        </w:rPr>
        <w:t xml:space="preserve">description </w:t>
      </w:r>
      <w:r w:rsidR="0057220B">
        <w:rPr>
          <w:lang w:eastAsia="en-US"/>
        </w:rPr>
        <w:t>of Task No. 61 as follows</w:t>
      </w:r>
      <w:r w:rsidR="00DF0613">
        <w:rPr>
          <w:lang w:eastAsia="en-US"/>
        </w:rPr>
        <w:t>: "</w:t>
      </w:r>
      <w:r w:rsidR="0057220B" w:rsidRPr="0057220B">
        <w:rPr>
          <w:rFonts w:eastAsia="Times New Roman"/>
          <w:szCs w:val="22"/>
          <w:lang w:eastAsia="en-US"/>
        </w:rPr>
        <w:t>Prepare a proposal for recommendations on three-dimensional (3D) models and images</w:t>
      </w:r>
      <w:r w:rsidR="0057220B" w:rsidRPr="00135C8B">
        <w:rPr>
          <w:rFonts w:eastAsia="Times New Roman"/>
          <w:szCs w:val="22"/>
          <w:u w:val="single"/>
          <w:lang w:eastAsia="en-US"/>
        </w:rPr>
        <w:t xml:space="preserve">, including </w:t>
      </w:r>
      <w:r w:rsidR="00DF0613" w:rsidRPr="00135C8B">
        <w:rPr>
          <w:u w:val="single"/>
          <w:lang w:eastAsia="en-US"/>
        </w:rPr>
        <w:t>methods of search for 3D models and 3D images</w:t>
      </w:r>
      <w:r w:rsidR="00DF0613">
        <w:rPr>
          <w:lang w:eastAsia="en-US"/>
        </w:rPr>
        <w:t>."</w:t>
      </w:r>
    </w:p>
    <w:p w14:paraId="0BE6BBC4" w14:textId="72E9570C" w:rsidR="008C5F30" w:rsidRDefault="008C5F30">
      <w:pPr>
        <w:rPr>
          <w:rFonts w:eastAsia="Times New Roman"/>
          <w:szCs w:val="22"/>
          <w:lang w:eastAsia="en-US"/>
        </w:rPr>
      </w:pPr>
    </w:p>
    <w:p w14:paraId="25398514" w14:textId="77777777" w:rsidR="008C5F30" w:rsidRPr="00B86E58" w:rsidRDefault="008C5F30" w:rsidP="008C5F30">
      <w:pPr>
        <w:pStyle w:val="ONUMFS"/>
        <w:numPr>
          <w:ilvl w:val="0"/>
          <w:numId w:val="0"/>
        </w:numPr>
        <w:jc w:val="both"/>
        <w:rPr>
          <w:rFonts w:eastAsia="Times New Roman"/>
          <w:szCs w:val="22"/>
          <w:lang w:eastAsia="en-US"/>
        </w:rPr>
      </w:pPr>
    </w:p>
    <w:p w14:paraId="3E557859" w14:textId="7406C80B" w:rsidR="000113FC" w:rsidRPr="003A5F87" w:rsidRDefault="00CD4850" w:rsidP="00CC3962">
      <w:pPr>
        <w:pStyle w:val="ONUMFS"/>
        <w:numPr>
          <w:ilvl w:val="0"/>
          <w:numId w:val="0"/>
        </w:numPr>
        <w:spacing w:after="120"/>
        <w:ind w:left="5530"/>
        <w:rPr>
          <w:i/>
        </w:rPr>
      </w:pPr>
      <w:r>
        <w:rPr>
          <w:i/>
          <w:szCs w:val="22"/>
        </w:rPr>
        <w:fldChar w:fldCharType="begin"/>
      </w:r>
      <w:r>
        <w:rPr>
          <w:i/>
          <w:szCs w:val="22"/>
        </w:rPr>
        <w:instrText xml:space="preserve"> AUTONUM  </w:instrText>
      </w:r>
      <w:r>
        <w:rPr>
          <w:i/>
          <w:szCs w:val="22"/>
        </w:rPr>
        <w:fldChar w:fldCharType="end"/>
      </w:r>
      <w:r>
        <w:rPr>
          <w:i/>
          <w:szCs w:val="22"/>
        </w:rPr>
        <w:tab/>
      </w:r>
      <w:r w:rsidR="000113FC" w:rsidRPr="003A5F87">
        <w:rPr>
          <w:i/>
          <w:szCs w:val="22"/>
        </w:rPr>
        <w:t>Th</w:t>
      </w:r>
      <w:r w:rsidR="000113FC" w:rsidRPr="003A5F87">
        <w:rPr>
          <w:i/>
        </w:rPr>
        <w:t xml:space="preserve">e CWS is invited to: </w:t>
      </w:r>
    </w:p>
    <w:p w14:paraId="6FF6BC68" w14:textId="26E3406D" w:rsidR="000113FC" w:rsidRDefault="000113FC" w:rsidP="00CC3962">
      <w:pPr>
        <w:pStyle w:val="BodyText"/>
        <w:tabs>
          <w:tab w:val="left" w:pos="6160"/>
          <w:tab w:val="left" w:pos="6710"/>
        </w:tabs>
        <w:spacing w:after="120"/>
        <w:ind w:left="5530" w:firstLine="562"/>
        <w:rPr>
          <w:i/>
        </w:rPr>
      </w:pPr>
      <w:r>
        <w:rPr>
          <w:i/>
        </w:rPr>
        <w:tab/>
        <w:t>(a)</w:t>
      </w:r>
      <w:r>
        <w:rPr>
          <w:i/>
        </w:rPr>
        <w:tab/>
      </w:r>
      <w:r w:rsidRPr="006A730D">
        <w:rPr>
          <w:i/>
        </w:rPr>
        <w:t xml:space="preserve">note the content of </w:t>
      </w:r>
      <w:r w:rsidR="00772528">
        <w:rPr>
          <w:i/>
        </w:rPr>
        <w:t xml:space="preserve">this </w:t>
      </w:r>
      <w:r w:rsidRPr="006A730D">
        <w:rPr>
          <w:i/>
        </w:rPr>
        <w:t>document;</w:t>
      </w:r>
      <w:r>
        <w:rPr>
          <w:i/>
        </w:rPr>
        <w:t xml:space="preserve"> </w:t>
      </w:r>
    </w:p>
    <w:p w14:paraId="67A6C5F5" w14:textId="3E85A3B8" w:rsidR="000113FC" w:rsidRDefault="000113FC" w:rsidP="00CC3962">
      <w:pPr>
        <w:pStyle w:val="BodyText"/>
        <w:tabs>
          <w:tab w:val="left" w:pos="6160"/>
          <w:tab w:val="left" w:pos="6710"/>
        </w:tabs>
        <w:spacing w:after="120"/>
        <w:ind w:left="5530"/>
        <w:rPr>
          <w:i/>
        </w:rPr>
      </w:pPr>
      <w:r>
        <w:rPr>
          <w:i/>
        </w:rPr>
        <w:tab/>
        <w:t>(b)</w:t>
      </w:r>
      <w:r>
        <w:rPr>
          <w:i/>
        </w:rPr>
        <w:tab/>
      </w:r>
      <w:r w:rsidR="00DF0613">
        <w:rPr>
          <w:i/>
        </w:rPr>
        <w:t>note the work plan of the Task Force for 2020</w:t>
      </w:r>
      <w:r w:rsidR="00D73BDA">
        <w:rPr>
          <w:i/>
        </w:rPr>
        <w:t>-2021</w:t>
      </w:r>
      <w:r w:rsidR="00733E53">
        <w:rPr>
          <w:i/>
        </w:rPr>
        <w:t xml:space="preserve"> set out in paragraph 9 above</w:t>
      </w:r>
      <w:r w:rsidR="00DF0613">
        <w:rPr>
          <w:i/>
        </w:rPr>
        <w:t>; and</w:t>
      </w:r>
    </w:p>
    <w:p w14:paraId="463A4CEF" w14:textId="0EF8F4D6" w:rsidR="00DF0613" w:rsidRDefault="00DF0613" w:rsidP="00CC3962">
      <w:pPr>
        <w:pStyle w:val="BodyText"/>
        <w:tabs>
          <w:tab w:val="left" w:pos="6160"/>
          <w:tab w:val="left" w:pos="6710"/>
        </w:tabs>
        <w:spacing w:after="120"/>
        <w:ind w:left="5530"/>
        <w:rPr>
          <w:i/>
        </w:rPr>
      </w:pPr>
      <w:r>
        <w:rPr>
          <w:i/>
        </w:rPr>
        <w:tab/>
        <w:t>(c)</w:t>
      </w:r>
      <w:r>
        <w:rPr>
          <w:i/>
        </w:rPr>
        <w:tab/>
        <w:t>consider and approve the propos</w:t>
      </w:r>
      <w:r w:rsidR="0057220B">
        <w:rPr>
          <w:i/>
        </w:rPr>
        <w:t xml:space="preserve">ed modification of Task No. 61 </w:t>
      </w:r>
      <w:r w:rsidR="00733E53">
        <w:rPr>
          <w:i/>
        </w:rPr>
        <w:t xml:space="preserve">set out </w:t>
      </w:r>
      <w:r w:rsidR="0057220B">
        <w:rPr>
          <w:i/>
        </w:rPr>
        <w:t>in paragraph 13</w:t>
      </w:r>
      <w:r w:rsidR="00733E53">
        <w:rPr>
          <w:i/>
        </w:rPr>
        <w:t xml:space="preserve"> above</w:t>
      </w:r>
      <w:r>
        <w:rPr>
          <w:i/>
        </w:rPr>
        <w:t>.</w:t>
      </w:r>
    </w:p>
    <w:p w14:paraId="3E7D5B2C" w14:textId="77777777" w:rsidR="00DF0613" w:rsidRDefault="00DF0613" w:rsidP="000113FC">
      <w:pPr>
        <w:pStyle w:val="BodyText"/>
        <w:tabs>
          <w:tab w:val="left" w:pos="6160"/>
          <w:tab w:val="left" w:pos="6710"/>
        </w:tabs>
        <w:ind w:left="5530"/>
        <w:rPr>
          <w:i/>
        </w:rPr>
      </w:pPr>
    </w:p>
    <w:p w14:paraId="4A99C0C2" w14:textId="77777777" w:rsidR="003D6304" w:rsidRDefault="003D6304" w:rsidP="00892317">
      <w:pPr>
        <w:rPr>
          <w:szCs w:val="22"/>
        </w:rPr>
      </w:pPr>
    </w:p>
    <w:p w14:paraId="2A8D1A1C" w14:textId="77777777" w:rsidR="00DA6220" w:rsidRPr="00084955" w:rsidRDefault="00DA6220" w:rsidP="00892317">
      <w:pPr>
        <w:rPr>
          <w:szCs w:val="22"/>
        </w:rPr>
      </w:pPr>
    </w:p>
    <w:p w14:paraId="1B80F0F4" w14:textId="772B4A45" w:rsidR="002928D3" w:rsidRPr="00084955" w:rsidRDefault="00892317" w:rsidP="00E00D5C">
      <w:pPr>
        <w:pStyle w:val="Endofdocument"/>
      </w:pPr>
      <w:r w:rsidRPr="00084955">
        <w:rPr>
          <w:rFonts w:cs="Arial"/>
          <w:sz w:val="22"/>
          <w:szCs w:val="22"/>
        </w:rPr>
        <w:t>[</w:t>
      </w:r>
      <w:r w:rsidR="00135C8B" w:rsidRPr="00084955">
        <w:rPr>
          <w:rFonts w:cs="Arial"/>
          <w:sz w:val="22"/>
          <w:szCs w:val="22"/>
        </w:rPr>
        <w:t>End of document</w:t>
      </w:r>
      <w:r w:rsidRPr="00084955">
        <w:rPr>
          <w:rFonts w:cs="Arial"/>
          <w:sz w:val="22"/>
          <w:szCs w:val="22"/>
        </w:rPr>
        <w:t>]</w:t>
      </w:r>
    </w:p>
    <w:sectPr w:rsidR="002928D3" w:rsidRPr="00084955" w:rsidSect="00AB1326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3F4FEE7" w16cid:durableId="23283E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16D31" w14:textId="77777777" w:rsidR="00BA4B13" w:rsidRDefault="00BA4B13">
      <w:r>
        <w:separator/>
      </w:r>
    </w:p>
  </w:endnote>
  <w:endnote w:type="continuationSeparator" w:id="0">
    <w:p w14:paraId="38AC3E75" w14:textId="77777777" w:rsidR="00BA4B13" w:rsidRDefault="00BA4B13" w:rsidP="003B38C1">
      <w:r>
        <w:separator/>
      </w:r>
    </w:p>
    <w:p w14:paraId="42E4DC34" w14:textId="77777777" w:rsidR="00BA4B13" w:rsidRPr="003B38C1" w:rsidRDefault="00BA4B1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430EFAF" w14:textId="77777777" w:rsidR="00BA4B13" w:rsidRPr="003B38C1" w:rsidRDefault="00BA4B1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06BBA" w14:textId="77777777" w:rsidR="00BA4B13" w:rsidRDefault="00BA4B13">
      <w:r>
        <w:separator/>
      </w:r>
    </w:p>
  </w:footnote>
  <w:footnote w:type="continuationSeparator" w:id="0">
    <w:p w14:paraId="44EA838C" w14:textId="77777777" w:rsidR="00BA4B13" w:rsidRDefault="00BA4B13" w:rsidP="008B60B2">
      <w:r>
        <w:separator/>
      </w:r>
    </w:p>
    <w:p w14:paraId="73C55957" w14:textId="77777777" w:rsidR="00BA4B13" w:rsidRPr="00ED77FB" w:rsidRDefault="00BA4B1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C82EC47" w14:textId="77777777" w:rsidR="00BA4B13" w:rsidRPr="00ED77FB" w:rsidRDefault="00BA4B1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4EE82D03" w14:textId="5508036B" w:rsidR="00CE2A58" w:rsidRDefault="00CE2A58" w:rsidP="00721867">
      <w:pPr>
        <w:pStyle w:val="FootnoteText"/>
      </w:pPr>
      <w:r>
        <w:rPr>
          <w:rStyle w:val="FootnoteReference"/>
        </w:rPr>
        <w:footnoteRef/>
      </w:r>
      <w:r>
        <w:t xml:space="preserve"> Available at </w:t>
      </w:r>
      <w:hyperlink r:id="rId1" w:tgtFrame="new" w:history="1">
        <w:r w:rsidR="00721867">
          <w:rPr>
            <w:rStyle w:val="Hyperlink"/>
            <w:color w:val="9E0A16"/>
            <w:szCs w:val="18"/>
            <w:shd w:val="clear" w:color="auto" w:fill="FFFFFF"/>
          </w:rPr>
          <w:t>https://www.wipo.int/edocs/mdocs/cws/en/cws_8/cws_8_item_17.pdf</w:t>
        </w:r>
      </w:hyperlink>
    </w:p>
  </w:footnote>
  <w:footnote w:id="3">
    <w:p w14:paraId="245D38B4" w14:textId="31D6B9F8" w:rsidR="00114066" w:rsidRDefault="0011406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14066">
        <w:t>STEP or STL format</w:t>
      </w:r>
      <w:r>
        <w:t xml:space="preserve"> for the pilot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72F7C" w14:textId="6871D6BB" w:rsidR="007C4110" w:rsidRDefault="007C4110" w:rsidP="007C4110">
    <w:pPr>
      <w:jc w:val="right"/>
    </w:pPr>
    <w:r>
      <w:t>CWS/8/17</w:t>
    </w:r>
  </w:p>
  <w:p w14:paraId="41357948" w14:textId="30ECA407" w:rsidR="00AB1326" w:rsidRDefault="00AB1326" w:rsidP="00AB1326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D1A11">
      <w:rPr>
        <w:noProof/>
      </w:rPr>
      <w:t>4</w:t>
    </w:r>
    <w:r>
      <w:fldChar w:fldCharType="end"/>
    </w:r>
  </w:p>
  <w:p w14:paraId="3B7A8B36" w14:textId="77777777" w:rsidR="00AB1326" w:rsidRDefault="00AB1326" w:rsidP="00AB1326">
    <w:pPr>
      <w:jc w:val="right"/>
    </w:pPr>
  </w:p>
  <w:p w14:paraId="673B581A" w14:textId="77777777" w:rsidR="00AB1326" w:rsidRDefault="00AB1326" w:rsidP="00AB132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93BB4" w14:textId="77777777" w:rsidR="00EA3336" w:rsidRDefault="00EA3336" w:rsidP="00EA3336">
    <w:pPr>
      <w:jc w:val="right"/>
    </w:pPr>
    <w:r>
      <w:t>CWS/8/17</w:t>
    </w:r>
  </w:p>
  <w:p w14:paraId="46BF03FC" w14:textId="1F0C7DBC" w:rsidR="007D1090" w:rsidRDefault="007D1090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D1A11">
      <w:rPr>
        <w:noProof/>
      </w:rPr>
      <w:t>3</w:t>
    </w:r>
    <w:r>
      <w:fldChar w:fldCharType="end"/>
    </w:r>
  </w:p>
  <w:p w14:paraId="2908C65F" w14:textId="77777777" w:rsidR="007D1090" w:rsidRDefault="007D1090" w:rsidP="00477D6B">
    <w:pPr>
      <w:jc w:val="right"/>
    </w:pPr>
  </w:p>
  <w:p w14:paraId="50AEEC99" w14:textId="77777777" w:rsidR="00216DC2" w:rsidRDefault="00216DC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FA2697F"/>
    <w:multiLevelType w:val="hybridMultilevel"/>
    <w:tmpl w:val="F760D3A8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4" w15:restartNumberingAfterBreak="0">
    <w:nsid w:val="1FFB19A2"/>
    <w:multiLevelType w:val="multilevel"/>
    <w:tmpl w:val="8FAACE2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D29466C"/>
    <w:multiLevelType w:val="hybridMultilevel"/>
    <w:tmpl w:val="72F0DE4A"/>
    <w:lvl w:ilvl="0" w:tplc="9D041636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7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B19EE"/>
    <w:multiLevelType w:val="hybridMultilevel"/>
    <w:tmpl w:val="DDEC4FF4"/>
    <w:lvl w:ilvl="0" w:tplc="BFF23C5C">
      <w:start w:val="1"/>
      <w:numFmt w:val="decimal"/>
      <w:lvlText w:val="%1."/>
      <w:lvlJc w:val="left"/>
      <w:pPr>
        <w:ind w:left="100" w:hanging="489"/>
      </w:pPr>
      <w:rPr>
        <w:spacing w:val="-6"/>
        <w:w w:val="100"/>
        <w:sz w:val="20"/>
        <w:szCs w:val="20"/>
      </w:rPr>
    </w:lvl>
    <w:lvl w:ilvl="1" w:tplc="923A4ACA">
      <w:start w:val="1"/>
      <w:numFmt w:val="lowerLetter"/>
      <w:lvlText w:val="(%2)"/>
      <w:lvlJc w:val="left"/>
      <w:pPr>
        <w:ind w:left="5633" w:hanging="575"/>
      </w:pPr>
      <w:rPr>
        <w:rFonts w:ascii="Arial" w:eastAsia="Arial" w:hAnsi="Arial" w:cs="Arial"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6078" w:hanging="575"/>
      </w:pPr>
    </w:lvl>
    <w:lvl w:ilvl="3" w:tplc="1680827E">
      <w:numFmt w:val="bullet"/>
      <w:lvlText w:val="•"/>
      <w:lvlJc w:val="left"/>
      <w:pPr>
        <w:ind w:left="6516" w:hanging="575"/>
      </w:pPr>
    </w:lvl>
    <w:lvl w:ilvl="4" w:tplc="B002BE30">
      <w:numFmt w:val="bullet"/>
      <w:lvlText w:val="•"/>
      <w:lvlJc w:val="left"/>
      <w:pPr>
        <w:ind w:left="6955" w:hanging="575"/>
      </w:pPr>
    </w:lvl>
    <w:lvl w:ilvl="5" w:tplc="BC2A4B6C">
      <w:numFmt w:val="bullet"/>
      <w:lvlText w:val="•"/>
      <w:lvlJc w:val="left"/>
      <w:pPr>
        <w:ind w:left="7393" w:hanging="575"/>
      </w:pPr>
    </w:lvl>
    <w:lvl w:ilvl="6" w:tplc="DCBA5C7E">
      <w:numFmt w:val="bullet"/>
      <w:lvlText w:val="•"/>
      <w:lvlJc w:val="left"/>
      <w:pPr>
        <w:ind w:left="7832" w:hanging="575"/>
      </w:pPr>
    </w:lvl>
    <w:lvl w:ilvl="7" w:tplc="A734154E">
      <w:numFmt w:val="bullet"/>
      <w:lvlText w:val="•"/>
      <w:lvlJc w:val="left"/>
      <w:pPr>
        <w:ind w:left="8270" w:hanging="575"/>
      </w:pPr>
    </w:lvl>
    <w:lvl w:ilvl="8" w:tplc="D770A1AC">
      <w:numFmt w:val="bullet"/>
      <w:lvlText w:val="•"/>
      <w:lvlJc w:val="left"/>
      <w:pPr>
        <w:ind w:left="8708" w:hanging="575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D94F7B"/>
    <w:multiLevelType w:val="hybridMultilevel"/>
    <w:tmpl w:val="F14C9E8A"/>
    <w:lvl w:ilvl="0" w:tplc="B978AD44">
      <w:start w:val="1"/>
      <w:numFmt w:val="lowerLetter"/>
      <w:lvlText w:val="(%1)"/>
      <w:lvlJc w:val="left"/>
      <w:pPr>
        <w:ind w:left="1069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2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3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4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5" w15:restartNumberingAfterBreak="0">
    <w:nsid w:val="7C477D4A"/>
    <w:multiLevelType w:val="hybridMultilevel"/>
    <w:tmpl w:val="E48A018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1"/>
  </w:num>
  <w:num w:numId="5">
    <w:abstractNumId w:val="12"/>
  </w:num>
  <w:num w:numId="6">
    <w:abstractNumId w:val="3"/>
  </w:num>
  <w:num w:numId="7">
    <w:abstractNumId w:val="13"/>
  </w:num>
  <w:num w:numId="8">
    <w:abstractNumId w:val="14"/>
  </w:num>
  <w:num w:numId="9">
    <w:abstractNumId w:val="7"/>
  </w:num>
  <w:num w:numId="10">
    <w:abstractNumId w:val="6"/>
  </w:num>
  <w:num w:numId="11">
    <w:abstractNumId w:val="2"/>
  </w:num>
  <w:num w:numId="12">
    <w:abstractNumId w:val="0"/>
  </w:num>
  <w:num w:numId="13">
    <w:abstractNumId w:val="0"/>
  </w:num>
  <w:num w:numId="14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</w:num>
  <w:num w:numId="16">
    <w:abstractNumId w:val="10"/>
  </w:num>
  <w:num w:numId="17">
    <w:abstractNumId w:val="15"/>
  </w:num>
  <w:num w:numId="18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113FC"/>
    <w:rsid w:val="0001393C"/>
    <w:rsid w:val="000143CE"/>
    <w:rsid w:val="00014EFF"/>
    <w:rsid w:val="00015893"/>
    <w:rsid w:val="00017106"/>
    <w:rsid w:val="00023321"/>
    <w:rsid w:val="00026093"/>
    <w:rsid w:val="00027790"/>
    <w:rsid w:val="000305FB"/>
    <w:rsid w:val="00031C18"/>
    <w:rsid w:val="000320E5"/>
    <w:rsid w:val="00032CDF"/>
    <w:rsid w:val="00043CAA"/>
    <w:rsid w:val="00044AA4"/>
    <w:rsid w:val="00047327"/>
    <w:rsid w:val="00055F73"/>
    <w:rsid w:val="00067295"/>
    <w:rsid w:val="00067AE0"/>
    <w:rsid w:val="00067E1A"/>
    <w:rsid w:val="00070AA4"/>
    <w:rsid w:val="00075432"/>
    <w:rsid w:val="0007684D"/>
    <w:rsid w:val="00084955"/>
    <w:rsid w:val="00085237"/>
    <w:rsid w:val="000968ED"/>
    <w:rsid w:val="000A3F4C"/>
    <w:rsid w:val="000B0F76"/>
    <w:rsid w:val="000B1B0B"/>
    <w:rsid w:val="000B2D2B"/>
    <w:rsid w:val="000B7247"/>
    <w:rsid w:val="000C1021"/>
    <w:rsid w:val="000C22DB"/>
    <w:rsid w:val="000C5666"/>
    <w:rsid w:val="000C5B9D"/>
    <w:rsid w:val="000E11B0"/>
    <w:rsid w:val="000E4467"/>
    <w:rsid w:val="000E5F65"/>
    <w:rsid w:val="000F46D6"/>
    <w:rsid w:val="000F5116"/>
    <w:rsid w:val="000F5E56"/>
    <w:rsid w:val="000F669C"/>
    <w:rsid w:val="00103B14"/>
    <w:rsid w:val="001139F0"/>
    <w:rsid w:val="00114066"/>
    <w:rsid w:val="001146BB"/>
    <w:rsid w:val="00115693"/>
    <w:rsid w:val="00124B1A"/>
    <w:rsid w:val="001251D1"/>
    <w:rsid w:val="00126B6F"/>
    <w:rsid w:val="00132DE2"/>
    <w:rsid w:val="00134368"/>
    <w:rsid w:val="00135C8B"/>
    <w:rsid w:val="001360FF"/>
    <w:rsid w:val="00136272"/>
    <w:rsid w:val="001362EE"/>
    <w:rsid w:val="00143396"/>
    <w:rsid w:val="00144A55"/>
    <w:rsid w:val="00150720"/>
    <w:rsid w:val="00152DAC"/>
    <w:rsid w:val="00152DF6"/>
    <w:rsid w:val="00153A46"/>
    <w:rsid w:val="001572B9"/>
    <w:rsid w:val="00160EE6"/>
    <w:rsid w:val="00161D77"/>
    <w:rsid w:val="00166549"/>
    <w:rsid w:val="00173685"/>
    <w:rsid w:val="00175241"/>
    <w:rsid w:val="00180499"/>
    <w:rsid w:val="001813D0"/>
    <w:rsid w:val="00181E31"/>
    <w:rsid w:val="001832A6"/>
    <w:rsid w:val="001863B7"/>
    <w:rsid w:val="00186892"/>
    <w:rsid w:val="00192805"/>
    <w:rsid w:val="0019321F"/>
    <w:rsid w:val="001A0B8F"/>
    <w:rsid w:val="001A1983"/>
    <w:rsid w:val="001A5F0B"/>
    <w:rsid w:val="001A6426"/>
    <w:rsid w:val="001A71D7"/>
    <w:rsid w:val="001B5BC5"/>
    <w:rsid w:val="001B62A6"/>
    <w:rsid w:val="001B6A44"/>
    <w:rsid w:val="001B7F01"/>
    <w:rsid w:val="001C0FA4"/>
    <w:rsid w:val="001F3BEE"/>
    <w:rsid w:val="001F420E"/>
    <w:rsid w:val="001F47F0"/>
    <w:rsid w:val="00202124"/>
    <w:rsid w:val="002102F7"/>
    <w:rsid w:val="002104BB"/>
    <w:rsid w:val="00214B90"/>
    <w:rsid w:val="00216DC2"/>
    <w:rsid w:val="00223203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54A4E"/>
    <w:rsid w:val="002618E7"/>
    <w:rsid w:val="002634C4"/>
    <w:rsid w:val="00271EC1"/>
    <w:rsid w:val="00272975"/>
    <w:rsid w:val="00275BE0"/>
    <w:rsid w:val="0028252D"/>
    <w:rsid w:val="00284C81"/>
    <w:rsid w:val="0028507D"/>
    <w:rsid w:val="00287817"/>
    <w:rsid w:val="002912F3"/>
    <w:rsid w:val="002928D3"/>
    <w:rsid w:val="002936BB"/>
    <w:rsid w:val="0029686D"/>
    <w:rsid w:val="002A1D3F"/>
    <w:rsid w:val="002A234C"/>
    <w:rsid w:val="002A40F1"/>
    <w:rsid w:val="002A64AF"/>
    <w:rsid w:val="002B20A3"/>
    <w:rsid w:val="002B4031"/>
    <w:rsid w:val="002B6114"/>
    <w:rsid w:val="002D72A3"/>
    <w:rsid w:val="002E14FC"/>
    <w:rsid w:val="002E3212"/>
    <w:rsid w:val="002F1FE6"/>
    <w:rsid w:val="002F4E68"/>
    <w:rsid w:val="003032C9"/>
    <w:rsid w:val="003068C1"/>
    <w:rsid w:val="00306EEA"/>
    <w:rsid w:val="00312F7F"/>
    <w:rsid w:val="00325724"/>
    <w:rsid w:val="0033325E"/>
    <w:rsid w:val="0033734A"/>
    <w:rsid w:val="003379DE"/>
    <w:rsid w:val="0034360D"/>
    <w:rsid w:val="00345D82"/>
    <w:rsid w:val="0035110E"/>
    <w:rsid w:val="00357B3A"/>
    <w:rsid w:val="00361450"/>
    <w:rsid w:val="00362C15"/>
    <w:rsid w:val="00367122"/>
    <w:rsid w:val="0036715F"/>
    <w:rsid w:val="003673CF"/>
    <w:rsid w:val="0036754F"/>
    <w:rsid w:val="003724D4"/>
    <w:rsid w:val="00372913"/>
    <w:rsid w:val="00380C92"/>
    <w:rsid w:val="003845C1"/>
    <w:rsid w:val="00387294"/>
    <w:rsid w:val="003935D5"/>
    <w:rsid w:val="00395DA4"/>
    <w:rsid w:val="003A41E2"/>
    <w:rsid w:val="003A450C"/>
    <w:rsid w:val="003A5F87"/>
    <w:rsid w:val="003A6C84"/>
    <w:rsid w:val="003A6F89"/>
    <w:rsid w:val="003B38C1"/>
    <w:rsid w:val="003B4E59"/>
    <w:rsid w:val="003B58BD"/>
    <w:rsid w:val="003B6932"/>
    <w:rsid w:val="003C0421"/>
    <w:rsid w:val="003C2534"/>
    <w:rsid w:val="003C323B"/>
    <w:rsid w:val="003D0B9E"/>
    <w:rsid w:val="003D0C09"/>
    <w:rsid w:val="003D57E3"/>
    <w:rsid w:val="003D6304"/>
    <w:rsid w:val="003E08B0"/>
    <w:rsid w:val="003E3D76"/>
    <w:rsid w:val="003E4213"/>
    <w:rsid w:val="003E43ED"/>
    <w:rsid w:val="003E6BD5"/>
    <w:rsid w:val="003F08A2"/>
    <w:rsid w:val="003F49F3"/>
    <w:rsid w:val="00401C1B"/>
    <w:rsid w:val="00404914"/>
    <w:rsid w:val="00406039"/>
    <w:rsid w:val="00411E27"/>
    <w:rsid w:val="00414C69"/>
    <w:rsid w:val="0041784C"/>
    <w:rsid w:val="004219DD"/>
    <w:rsid w:val="004238C9"/>
    <w:rsid w:val="00423E3E"/>
    <w:rsid w:val="00427AF4"/>
    <w:rsid w:val="0043292D"/>
    <w:rsid w:val="00433695"/>
    <w:rsid w:val="00442220"/>
    <w:rsid w:val="004566D9"/>
    <w:rsid w:val="00457762"/>
    <w:rsid w:val="0046036C"/>
    <w:rsid w:val="004615D2"/>
    <w:rsid w:val="004647DA"/>
    <w:rsid w:val="004654AD"/>
    <w:rsid w:val="00470688"/>
    <w:rsid w:val="00472582"/>
    <w:rsid w:val="004725C0"/>
    <w:rsid w:val="00473A12"/>
    <w:rsid w:val="00474062"/>
    <w:rsid w:val="00477D6B"/>
    <w:rsid w:val="004805D1"/>
    <w:rsid w:val="00480A0F"/>
    <w:rsid w:val="00481EEA"/>
    <w:rsid w:val="004853A0"/>
    <w:rsid w:val="00485A19"/>
    <w:rsid w:val="00491D68"/>
    <w:rsid w:val="004A22B3"/>
    <w:rsid w:val="004A5372"/>
    <w:rsid w:val="004A54AA"/>
    <w:rsid w:val="004A5844"/>
    <w:rsid w:val="004A77D3"/>
    <w:rsid w:val="004B26E7"/>
    <w:rsid w:val="004B415E"/>
    <w:rsid w:val="004B5909"/>
    <w:rsid w:val="004C4ACD"/>
    <w:rsid w:val="004C6B77"/>
    <w:rsid w:val="004C743A"/>
    <w:rsid w:val="004D4921"/>
    <w:rsid w:val="004E2D88"/>
    <w:rsid w:val="004E548A"/>
    <w:rsid w:val="004E5AC7"/>
    <w:rsid w:val="004F02A2"/>
    <w:rsid w:val="004F1E2C"/>
    <w:rsid w:val="004F23E3"/>
    <w:rsid w:val="005019FF"/>
    <w:rsid w:val="005047C9"/>
    <w:rsid w:val="0050566F"/>
    <w:rsid w:val="005103A1"/>
    <w:rsid w:val="00522BC3"/>
    <w:rsid w:val="0053057A"/>
    <w:rsid w:val="005319CB"/>
    <w:rsid w:val="00531BAF"/>
    <w:rsid w:val="0053466E"/>
    <w:rsid w:val="00535188"/>
    <w:rsid w:val="00537369"/>
    <w:rsid w:val="00540D28"/>
    <w:rsid w:val="00542C96"/>
    <w:rsid w:val="00543316"/>
    <w:rsid w:val="005454D1"/>
    <w:rsid w:val="005468FE"/>
    <w:rsid w:val="00546F68"/>
    <w:rsid w:val="005531A0"/>
    <w:rsid w:val="00554DBA"/>
    <w:rsid w:val="00554E15"/>
    <w:rsid w:val="0055633C"/>
    <w:rsid w:val="00560A29"/>
    <w:rsid w:val="00562211"/>
    <w:rsid w:val="0057197D"/>
    <w:rsid w:val="0057220B"/>
    <w:rsid w:val="00576183"/>
    <w:rsid w:val="0058120E"/>
    <w:rsid w:val="00586520"/>
    <w:rsid w:val="005905B7"/>
    <w:rsid w:val="00594180"/>
    <w:rsid w:val="005A245A"/>
    <w:rsid w:val="005C09C6"/>
    <w:rsid w:val="005C43A6"/>
    <w:rsid w:val="005C6649"/>
    <w:rsid w:val="005C71DD"/>
    <w:rsid w:val="005D532D"/>
    <w:rsid w:val="005D5536"/>
    <w:rsid w:val="005E1D7F"/>
    <w:rsid w:val="005E69B9"/>
    <w:rsid w:val="005F0588"/>
    <w:rsid w:val="005F4F93"/>
    <w:rsid w:val="005F6088"/>
    <w:rsid w:val="005F733A"/>
    <w:rsid w:val="0060128F"/>
    <w:rsid w:val="00603523"/>
    <w:rsid w:val="00605827"/>
    <w:rsid w:val="006124C3"/>
    <w:rsid w:val="006129DC"/>
    <w:rsid w:val="006149AA"/>
    <w:rsid w:val="00614F82"/>
    <w:rsid w:val="0061586B"/>
    <w:rsid w:val="00615D9A"/>
    <w:rsid w:val="006166AC"/>
    <w:rsid w:val="0062573E"/>
    <w:rsid w:val="00631EA5"/>
    <w:rsid w:val="00634C20"/>
    <w:rsid w:val="0063544A"/>
    <w:rsid w:val="00637EE8"/>
    <w:rsid w:val="00646050"/>
    <w:rsid w:val="00650F84"/>
    <w:rsid w:val="00652999"/>
    <w:rsid w:val="00653E35"/>
    <w:rsid w:val="00660664"/>
    <w:rsid w:val="006615F4"/>
    <w:rsid w:val="00661F18"/>
    <w:rsid w:val="00665171"/>
    <w:rsid w:val="00666635"/>
    <w:rsid w:val="00667545"/>
    <w:rsid w:val="0067080E"/>
    <w:rsid w:val="006713CA"/>
    <w:rsid w:val="00671BD2"/>
    <w:rsid w:val="00676C5C"/>
    <w:rsid w:val="006851D6"/>
    <w:rsid w:val="00691777"/>
    <w:rsid w:val="006935A9"/>
    <w:rsid w:val="00697CDB"/>
    <w:rsid w:val="006A075B"/>
    <w:rsid w:val="006A3905"/>
    <w:rsid w:val="006A5902"/>
    <w:rsid w:val="006B5BF0"/>
    <w:rsid w:val="006C1677"/>
    <w:rsid w:val="006D0EE4"/>
    <w:rsid w:val="006D3AEE"/>
    <w:rsid w:val="006E1DB2"/>
    <w:rsid w:val="006E6087"/>
    <w:rsid w:val="006F20F4"/>
    <w:rsid w:val="006F32F9"/>
    <w:rsid w:val="007015C4"/>
    <w:rsid w:val="007210F3"/>
    <w:rsid w:val="00721867"/>
    <w:rsid w:val="00724DAD"/>
    <w:rsid w:val="00726912"/>
    <w:rsid w:val="00727387"/>
    <w:rsid w:val="00733E53"/>
    <w:rsid w:val="0073440C"/>
    <w:rsid w:val="00734652"/>
    <w:rsid w:val="00734EA7"/>
    <w:rsid w:val="007356F1"/>
    <w:rsid w:val="00736038"/>
    <w:rsid w:val="00746814"/>
    <w:rsid w:val="007502FD"/>
    <w:rsid w:val="00752BE2"/>
    <w:rsid w:val="00754723"/>
    <w:rsid w:val="00765F15"/>
    <w:rsid w:val="00767C3F"/>
    <w:rsid w:val="00772528"/>
    <w:rsid w:val="007734D2"/>
    <w:rsid w:val="00773B7B"/>
    <w:rsid w:val="00773E59"/>
    <w:rsid w:val="00774501"/>
    <w:rsid w:val="00774EB5"/>
    <w:rsid w:val="00777E4D"/>
    <w:rsid w:val="007829B8"/>
    <w:rsid w:val="007855C1"/>
    <w:rsid w:val="007911BB"/>
    <w:rsid w:val="00793BFC"/>
    <w:rsid w:val="007A0CBE"/>
    <w:rsid w:val="007B1727"/>
    <w:rsid w:val="007B6851"/>
    <w:rsid w:val="007B6E36"/>
    <w:rsid w:val="007B7127"/>
    <w:rsid w:val="007C1C86"/>
    <w:rsid w:val="007C275D"/>
    <w:rsid w:val="007C4110"/>
    <w:rsid w:val="007D0DBE"/>
    <w:rsid w:val="007D1090"/>
    <w:rsid w:val="007D1613"/>
    <w:rsid w:val="007D2D40"/>
    <w:rsid w:val="007D4713"/>
    <w:rsid w:val="007D632E"/>
    <w:rsid w:val="007E3178"/>
    <w:rsid w:val="007E394A"/>
    <w:rsid w:val="007F1226"/>
    <w:rsid w:val="007F199C"/>
    <w:rsid w:val="007F1DDE"/>
    <w:rsid w:val="007F43BE"/>
    <w:rsid w:val="007F444D"/>
    <w:rsid w:val="007F548C"/>
    <w:rsid w:val="007F6442"/>
    <w:rsid w:val="007F6AFB"/>
    <w:rsid w:val="008021B9"/>
    <w:rsid w:val="008146C1"/>
    <w:rsid w:val="00821F66"/>
    <w:rsid w:val="008240CE"/>
    <w:rsid w:val="00830298"/>
    <w:rsid w:val="00835356"/>
    <w:rsid w:val="008451F7"/>
    <w:rsid w:val="00854B4A"/>
    <w:rsid w:val="00866208"/>
    <w:rsid w:val="00870725"/>
    <w:rsid w:val="00872524"/>
    <w:rsid w:val="00872F93"/>
    <w:rsid w:val="00874C9B"/>
    <w:rsid w:val="00877E6D"/>
    <w:rsid w:val="00892317"/>
    <w:rsid w:val="008A1D55"/>
    <w:rsid w:val="008A274F"/>
    <w:rsid w:val="008A3F0A"/>
    <w:rsid w:val="008B2CC1"/>
    <w:rsid w:val="008B60B2"/>
    <w:rsid w:val="008B7353"/>
    <w:rsid w:val="008C0CB2"/>
    <w:rsid w:val="008C5F30"/>
    <w:rsid w:val="008D0F3C"/>
    <w:rsid w:val="008D3780"/>
    <w:rsid w:val="008D50DC"/>
    <w:rsid w:val="008D610D"/>
    <w:rsid w:val="008E642B"/>
    <w:rsid w:val="008E7183"/>
    <w:rsid w:val="008F41CE"/>
    <w:rsid w:val="008F7FC3"/>
    <w:rsid w:val="00900457"/>
    <w:rsid w:val="009016DA"/>
    <w:rsid w:val="00903212"/>
    <w:rsid w:val="00905835"/>
    <w:rsid w:val="0090731E"/>
    <w:rsid w:val="009117A2"/>
    <w:rsid w:val="00913C6C"/>
    <w:rsid w:val="00914EDF"/>
    <w:rsid w:val="00915573"/>
    <w:rsid w:val="00916EE2"/>
    <w:rsid w:val="009312A8"/>
    <w:rsid w:val="00931CEC"/>
    <w:rsid w:val="00933B31"/>
    <w:rsid w:val="0093421F"/>
    <w:rsid w:val="009350C5"/>
    <w:rsid w:val="00936764"/>
    <w:rsid w:val="00940899"/>
    <w:rsid w:val="0094732B"/>
    <w:rsid w:val="00951EC3"/>
    <w:rsid w:val="00953654"/>
    <w:rsid w:val="00956504"/>
    <w:rsid w:val="00962B7F"/>
    <w:rsid w:val="0096310C"/>
    <w:rsid w:val="00966A22"/>
    <w:rsid w:val="0096722F"/>
    <w:rsid w:val="00973F6F"/>
    <w:rsid w:val="00976FCA"/>
    <w:rsid w:val="00980843"/>
    <w:rsid w:val="00980EF3"/>
    <w:rsid w:val="00984B0B"/>
    <w:rsid w:val="00984B67"/>
    <w:rsid w:val="0098593B"/>
    <w:rsid w:val="00985C53"/>
    <w:rsid w:val="009929BC"/>
    <w:rsid w:val="00994B08"/>
    <w:rsid w:val="00997625"/>
    <w:rsid w:val="009A6DDF"/>
    <w:rsid w:val="009A7F03"/>
    <w:rsid w:val="009B043D"/>
    <w:rsid w:val="009B4D37"/>
    <w:rsid w:val="009C3715"/>
    <w:rsid w:val="009C594D"/>
    <w:rsid w:val="009D4EEC"/>
    <w:rsid w:val="009D7FEA"/>
    <w:rsid w:val="009E2791"/>
    <w:rsid w:val="009E3F6F"/>
    <w:rsid w:val="009F35F0"/>
    <w:rsid w:val="009F3B5D"/>
    <w:rsid w:val="009F499F"/>
    <w:rsid w:val="009F6C8E"/>
    <w:rsid w:val="009F7984"/>
    <w:rsid w:val="00A02179"/>
    <w:rsid w:val="00A04908"/>
    <w:rsid w:val="00A04949"/>
    <w:rsid w:val="00A071F3"/>
    <w:rsid w:val="00A109AF"/>
    <w:rsid w:val="00A1206D"/>
    <w:rsid w:val="00A157CB"/>
    <w:rsid w:val="00A274DF"/>
    <w:rsid w:val="00A33FB1"/>
    <w:rsid w:val="00A34447"/>
    <w:rsid w:val="00A3799D"/>
    <w:rsid w:val="00A42DAF"/>
    <w:rsid w:val="00A45BD8"/>
    <w:rsid w:val="00A47185"/>
    <w:rsid w:val="00A51B12"/>
    <w:rsid w:val="00A562AD"/>
    <w:rsid w:val="00A72886"/>
    <w:rsid w:val="00A81719"/>
    <w:rsid w:val="00A869B7"/>
    <w:rsid w:val="00A87B6E"/>
    <w:rsid w:val="00AA0246"/>
    <w:rsid w:val="00AB0732"/>
    <w:rsid w:val="00AB10FB"/>
    <w:rsid w:val="00AB1326"/>
    <w:rsid w:val="00AB4066"/>
    <w:rsid w:val="00AC0D01"/>
    <w:rsid w:val="00AC205C"/>
    <w:rsid w:val="00AC3ABE"/>
    <w:rsid w:val="00AC5DF8"/>
    <w:rsid w:val="00AD02C6"/>
    <w:rsid w:val="00AD1A11"/>
    <w:rsid w:val="00AD1C5D"/>
    <w:rsid w:val="00AD22A3"/>
    <w:rsid w:val="00AD5513"/>
    <w:rsid w:val="00AF0A6B"/>
    <w:rsid w:val="00AF7AD8"/>
    <w:rsid w:val="00B047C7"/>
    <w:rsid w:val="00B05A69"/>
    <w:rsid w:val="00B06D65"/>
    <w:rsid w:val="00B135B8"/>
    <w:rsid w:val="00B14F8F"/>
    <w:rsid w:val="00B1533D"/>
    <w:rsid w:val="00B2153E"/>
    <w:rsid w:val="00B2167E"/>
    <w:rsid w:val="00B24BD6"/>
    <w:rsid w:val="00B27F4E"/>
    <w:rsid w:val="00B377B9"/>
    <w:rsid w:val="00B50A92"/>
    <w:rsid w:val="00B5116B"/>
    <w:rsid w:val="00B51212"/>
    <w:rsid w:val="00B71202"/>
    <w:rsid w:val="00B718B9"/>
    <w:rsid w:val="00B73704"/>
    <w:rsid w:val="00B8243F"/>
    <w:rsid w:val="00B86E58"/>
    <w:rsid w:val="00B9734B"/>
    <w:rsid w:val="00BA4B13"/>
    <w:rsid w:val="00BA7E36"/>
    <w:rsid w:val="00BB0C41"/>
    <w:rsid w:val="00BD0A46"/>
    <w:rsid w:val="00BD1276"/>
    <w:rsid w:val="00BD1CDF"/>
    <w:rsid w:val="00BD3100"/>
    <w:rsid w:val="00BD5E62"/>
    <w:rsid w:val="00BD63CA"/>
    <w:rsid w:val="00BE1131"/>
    <w:rsid w:val="00BE25D1"/>
    <w:rsid w:val="00BE74C3"/>
    <w:rsid w:val="00BE7B62"/>
    <w:rsid w:val="00BF333B"/>
    <w:rsid w:val="00C065DD"/>
    <w:rsid w:val="00C11BFE"/>
    <w:rsid w:val="00C16961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374B0"/>
    <w:rsid w:val="00C47D93"/>
    <w:rsid w:val="00C50BBF"/>
    <w:rsid w:val="00C57076"/>
    <w:rsid w:val="00C61FB6"/>
    <w:rsid w:val="00C648B3"/>
    <w:rsid w:val="00C66BF1"/>
    <w:rsid w:val="00C70155"/>
    <w:rsid w:val="00C77583"/>
    <w:rsid w:val="00C80AB5"/>
    <w:rsid w:val="00C82D55"/>
    <w:rsid w:val="00C83860"/>
    <w:rsid w:val="00C85C98"/>
    <w:rsid w:val="00C9060F"/>
    <w:rsid w:val="00C9183F"/>
    <w:rsid w:val="00C93C3C"/>
    <w:rsid w:val="00C9667A"/>
    <w:rsid w:val="00CA0830"/>
    <w:rsid w:val="00CA350A"/>
    <w:rsid w:val="00CA4D92"/>
    <w:rsid w:val="00CA617B"/>
    <w:rsid w:val="00CA6924"/>
    <w:rsid w:val="00CB5890"/>
    <w:rsid w:val="00CC3962"/>
    <w:rsid w:val="00CD4850"/>
    <w:rsid w:val="00CE0AF9"/>
    <w:rsid w:val="00CE1D93"/>
    <w:rsid w:val="00CE2A58"/>
    <w:rsid w:val="00CF2FCC"/>
    <w:rsid w:val="00CF62B8"/>
    <w:rsid w:val="00D0661E"/>
    <w:rsid w:val="00D07667"/>
    <w:rsid w:val="00D07E61"/>
    <w:rsid w:val="00D21FED"/>
    <w:rsid w:val="00D2354D"/>
    <w:rsid w:val="00D25F2A"/>
    <w:rsid w:val="00D27695"/>
    <w:rsid w:val="00D313AB"/>
    <w:rsid w:val="00D3387F"/>
    <w:rsid w:val="00D35141"/>
    <w:rsid w:val="00D45252"/>
    <w:rsid w:val="00D508C6"/>
    <w:rsid w:val="00D54910"/>
    <w:rsid w:val="00D625B0"/>
    <w:rsid w:val="00D64598"/>
    <w:rsid w:val="00D64921"/>
    <w:rsid w:val="00D666D3"/>
    <w:rsid w:val="00D6710F"/>
    <w:rsid w:val="00D709EE"/>
    <w:rsid w:val="00D71B4D"/>
    <w:rsid w:val="00D71D62"/>
    <w:rsid w:val="00D721F6"/>
    <w:rsid w:val="00D73BDA"/>
    <w:rsid w:val="00D83F14"/>
    <w:rsid w:val="00D918CC"/>
    <w:rsid w:val="00D93D55"/>
    <w:rsid w:val="00D95AD4"/>
    <w:rsid w:val="00DA2347"/>
    <w:rsid w:val="00DA4318"/>
    <w:rsid w:val="00DA5C98"/>
    <w:rsid w:val="00DA6220"/>
    <w:rsid w:val="00DA680B"/>
    <w:rsid w:val="00DB1E46"/>
    <w:rsid w:val="00DB2B79"/>
    <w:rsid w:val="00DB4FBC"/>
    <w:rsid w:val="00DB5866"/>
    <w:rsid w:val="00DC7493"/>
    <w:rsid w:val="00DE1B1E"/>
    <w:rsid w:val="00DF0613"/>
    <w:rsid w:val="00E00D5C"/>
    <w:rsid w:val="00E02A47"/>
    <w:rsid w:val="00E056DD"/>
    <w:rsid w:val="00E060A4"/>
    <w:rsid w:val="00E060B9"/>
    <w:rsid w:val="00E06CC2"/>
    <w:rsid w:val="00E16A07"/>
    <w:rsid w:val="00E203A5"/>
    <w:rsid w:val="00E22110"/>
    <w:rsid w:val="00E24CB1"/>
    <w:rsid w:val="00E279F0"/>
    <w:rsid w:val="00E31545"/>
    <w:rsid w:val="00E335FE"/>
    <w:rsid w:val="00E33EDD"/>
    <w:rsid w:val="00E521DA"/>
    <w:rsid w:val="00E54E03"/>
    <w:rsid w:val="00E57E96"/>
    <w:rsid w:val="00E71BF7"/>
    <w:rsid w:val="00E82611"/>
    <w:rsid w:val="00E83F24"/>
    <w:rsid w:val="00E844C4"/>
    <w:rsid w:val="00E84730"/>
    <w:rsid w:val="00E8660F"/>
    <w:rsid w:val="00EA3336"/>
    <w:rsid w:val="00EA76DB"/>
    <w:rsid w:val="00EB1AA2"/>
    <w:rsid w:val="00EB35CC"/>
    <w:rsid w:val="00EB3FCD"/>
    <w:rsid w:val="00EB556E"/>
    <w:rsid w:val="00EC4E49"/>
    <w:rsid w:val="00ED4471"/>
    <w:rsid w:val="00ED77FB"/>
    <w:rsid w:val="00EE0676"/>
    <w:rsid w:val="00EE3155"/>
    <w:rsid w:val="00EE45FA"/>
    <w:rsid w:val="00EE6AEE"/>
    <w:rsid w:val="00EF0F5B"/>
    <w:rsid w:val="00EF46F5"/>
    <w:rsid w:val="00F03DFA"/>
    <w:rsid w:val="00F121C8"/>
    <w:rsid w:val="00F20A79"/>
    <w:rsid w:val="00F2202A"/>
    <w:rsid w:val="00F324CE"/>
    <w:rsid w:val="00F34FB9"/>
    <w:rsid w:val="00F41330"/>
    <w:rsid w:val="00F46080"/>
    <w:rsid w:val="00F46CF9"/>
    <w:rsid w:val="00F52E6C"/>
    <w:rsid w:val="00F55529"/>
    <w:rsid w:val="00F61DF9"/>
    <w:rsid w:val="00F66152"/>
    <w:rsid w:val="00F756FC"/>
    <w:rsid w:val="00F77809"/>
    <w:rsid w:val="00F871FD"/>
    <w:rsid w:val="00F92AEE"/>
    <w:rsid w:val="00F9637C"/>
    <w:rsid w:val="00F9747D"/>
    <w:rsid w:val="00FA030E"/>
    <w:rsid w:val="00FA2F1F"/>
    <w:rsid w:val="00FB2D06"/>
    <w:rsid w:val="00FB3A2B"/>
    <w:rsid w:val="00FB4A6B"/>
    <w:rsid w:val="00FB4E0D"/>
    <w:rsid w:val="00FC1C92"/>
    <w:rsid w:val="00FC692B"/>
    <w:rsid w:val="00FD2F8B"/>
    <w:rsid w:val="00FE1139"/>
    <w:rsid w:val="00FE2A83"/>
    <w:rsid w:val="00FF370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0308B2C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7B9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B377B9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B06D65"/>
    <w:pPr>
      <w:ind w:left="567"/>
    </w:pPr>
  </w:style>
  <w:style w:type="character" w:customStyle="1" w:styleId="Heading2Char">
    <w:name w:val="Heading 2 Char"/>
    <w:basedOn w:val="DefaultParagraphFont"/>
    <w:link w:val="Heading2"/>
    <w:rsid w:val="00DA6220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ONUMEChar">
    <w:name w:val="ONUM E Char"/>
    <w:link w:val="ONUME"/>
    <w:rsid w:val="000113FC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0113FC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docs/mdocs/cws/en/cws_8/cws_8_item_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40FF3-CECB-4FA3-8AF6-7C222DE0E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1302</Words>
  <Characters>6738</Characters>
  <Application>Microsoft Office Word</Application>
  <DocSecurity>0</DocSecurity>
  <Lines>187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CWS/8/17 (in English)</vt:lpstr>
      <vt:lpstr>CWS/7/1 Prov.2 (in English)</vt:lpstr>
    </vt:vector>
  </TitlesOfParts>
  <Company>WIPO</Company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CWS/8/17 (in English)</dc:title>
  <dc:creator>WIPO</dc:creator>
  <cp:keywords>FOR OFFICIAL USE ONLY</cp:keywords>
  <dc:description/>
  <cp:lastModifiedBy>CHAVAS Louison</cp:lastModifiedBy>
  <cp:revision>5</cp:revision>
  <cp:lastPrinted>2020-10-23T12:23:00Z</cp:lastPrinted>
  <dcterms:created xsi:type="dcterms:W3CDTF">2020-10-23T12:23:00Z</dcterms:created>
  <dcterms:modified xsi:type="dcterms:W3CDTF">2020-10-23T13:10:00Z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6a13b60a-74e3-4b49-8fb6-f3a5504a6c1a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