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356" w:type="dxa"/>
        <w:tblInd w:w="108" w:type="dxa"/>
        <w:tblLayout w:type="fixed"/>
        <w:tblLook w:val="01E0" w:firstRow="1" w:lastRow="1" w:firstColumn="1" w:lastColumn="1" w:noHBand="0" w:noVBand="0"/>
      </w:tblPr>
      <w:tblGrid>
        <w:gridCol w:w="4513"/>
        <w:gridCol w:w="4337"/>
        <w:gridCol w:w="506"/>
      </w:tblGrid>
      <w:tr w:rsidR="00EC4E49" w:rsidRPr="00084955" w14:paraId="238BF0D4" w14:textId="77777777" w:rsidTr="003459BC">
        <w:tc>
          <w:tcPr>
            <w:tcW w:w="4513" w:type="dxa"/>
            <w:tcBorders>
              <w:bottom w:val="single" w:sz="4" w:space="0" w:color="auto"/>
            </w:tcBorders>
            <w:tcMar>
              <w:bottom w:w="170" w:type="dxa"/>
            </w:tcMar>
          </w:tcPr>
          <w:p w14:paraId="53A5909D" w14:textId="77777777" w:rsidR="00EC4E49" w:rsidRPr="00084955" w:rsidRDefault="00EC4E49" w:rsidP="00916EE2"/>
        </w:tc>
        <w:tc>
          <w:tcPr>
            <w:tcW w:w="4337" w:type="dxa"/>
            <w:tcBorders>
              <w:bottom w:val="single" w:sz="4" w:space="0" w:color="auto"/>
            </w:tcBorders>
            <w:tcMar>
              <w:left w:w="0" w:type="dxa"/>
              <w:right w:w="0" w:type="dxa"/>
            </w:tcMar>
          </w:tcPr>
          <w:p w14:paraId="11A9AF74" w14:textId="77777777" w:rsidR="00EC4E49" w:rsidRPr="00084955" w:rsidRDefault="00542C96" w:rsidP="00916EE2">
            <w:r w:rsidRPr="00084955">
              <w:rPr>
                <w:noProof/>
                <w:lang w:eastAsia="en-US"/>
              </w:rPr>
              <w:drawing>
                <wp:inline distT="0" distB="0" distL="0" distR="0" wp14:anchorId="7403A8FE" wp14:editId="4B770166">
                  <wp:extent cx="1856105" cy="1323975"/>
                  <wp:effectExtent l="0" t="0" r="0" b="0"/>
                  <wp:docPr id="1" name="Picture 1" descr="WIPO-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E"/>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56105" cy="1323975"/>
                          </a:xfrm>
                          <a:prstGeom prst="rect">
                            <a:avLst/>
                          </a:prstGeom>
                          <a:noFill/>
                          <a:ln>
                            <a:noFill/>
                          </a:ln>
                        </pic:spPr>
                      </pic:pic>
                    </a:graphicData>
                  </a:graphic>
                </wp:inline>
              </w:drawing>
            </w:r>
          </w:p>
        </w:tc>
        <w:tc>
          <w:tcPr>
            <w:tcW w:w="506" w:type="dxa"/>
            <w:tcBorders>
              <w:bottom w:val="single" w:sz="4" w:space="0" w:color="auto"/>
            </w:tcBorders>
            <w:tcMar>
              <w:left w:w="0" w:type="dxa"/>
              <w:right w:w="0" w:type="dxa"/>
            </w:tcMar>
          </w:tcPr>
          <w:p w14:paraId="35BCB581" w14:textId="77777777" w:rsidR="00EC4E49" w:rsidRPr="00084955" w:rsidRDefault="00EC4E49" w:rsidP="00916EE2">
            <w:pPr>
              <w:jc w:val="right"/>
            </w:pPr>
            <w:r w:rsidRPr="00084955">
              <w:rPr>
                <w:b/>
                <w:sz w:val="40"/>
                <w:szCs w:val="40"/>
              </w:rPr>
              <w:t>E</w:t>
            </w:r>
          </w:p>
        </w:tc>
      </w:tr>
      <w:tr w:rsidR="008B2CC1" w:rsidRPr="00084955" w14:paraId="6017D98F" w14:textId="77777777" w:rsidTr="00916EE2">
        <w:trPr>
          <w:trHeight w:hRule="exact" w:val="340"/>
        </w:trPr>
        <w:tc>
          <w:tcPr>
            <w:tcW w:w="9356" w:type="dxa"/>
            <w:gridSpan w:val="3"/>
            <w:tcBorders>
              <w:top w:val="single" w:sz="4" w:space="0" w:color="auto"/>
            </w:tcBorders>
            <w:tcMar>
              <w:top w:w="170" w:type="dxa"/>
              <w:left w:w="0" w:type="dxa"/>
              <w:right w:w="0" w:type="dxa"/>
            </w:tcMar>
            <w:vAlign w:val="bottom"/>
          </w:tcPr>
          <w:p w14:paraId="4AA2BC1F" w14:textId="77777777" w:rsidR="008B2CC1" w:rsidRPr="00644ADA" w:rsidRDefault="00AB1326" w:rsidP="005C611B">
            <w:pPr>
              <w:jc w:val="right"/>
              <w:rPr>
                <w:rFonts w:ascii="Arial Black" w:hAnsi="Arial Black"/>
                <w:caps/>
                <w:sz w:val="15"/>
              </w:rPr>
            </w:pPr>
            <w:r w:rsidRPr="00644ADA">
              <w:rPr>
                <w:rFonts w:ascii="Arial Black" w:hAnsi="Arial Black"/>
                <w:caps/>
                <w:sz w:val="15"/>
              </w:rPr>
              <w:t>CWS/8</w:t>
            </w:r>
            <w:r w:rsidR="00774501" w:rsidRPr="00644ADA">
              <w:rPr>
                <w:rFonts w:ascii="Arial Black" w:hAnsi="Arial Black"/>
                <w:caps/>
                <w:sz w:val="15"/>
              </w:rPr>
              <w:t>/</w:t>
            </w:r>
            <w:bookmarkStart w:id="0" w:name="Code"/>
            <w:bookmarkEnd w:id="0"/>
            <w:r w:rsidR="00650F84" w:rsidRPr="00644ADA">
              <w:rPr>
                <w:rFonts w:ascii="Arial Black" w:hAnsi="Arial Black"/>
                <w:caps/>
                <w:sz w:val="15"/>
              </w:rPr>
              <w:t>1</w:t>
            </w:r>
            <w:r w:rsidR="005C611B" w:rsidRPr="00644ADA">
              <w:rPr>
                <w:rFonts w:ascii="Arial Black" w:hAnsi="Arial Black"/>
                <w:caps/>
                <w:sz w:val="15"/>
              </w:rPr>
              <w:t>3</w:t>
            </w:r>
          </w:p>
        </w:tc>
      </w:tr>
      <w:tr w:rsidR="008B2CC1" w:rsidRPr="00084955" w14:paraId="06F10B31" w14:textId="77777777" w:rsidTr="00916EE2">
        <w:trPr>
          <w:trHeight w:hRule="exact" w:val="170"/>
        </w:trPr>
        <w:tc>
          <w:tcPr>
            <w:tcW w:w="9356" w:type="dxa"/>
            <w:gridSpan w:val="3"/>
            <w:noWrap/>
            <w:tcMar>
              <w:left w:w="0" w:type="dxa"/>
              <w:right w:w="0" w:type="dxa"/>
            </w:tcMar>
            <w:vAlign w:val="bottom"/>
          </w:tcPr>
          <w:p w14:paraId="0E023D29" w14:textId="77777777" w:rsidR="008B2CC1" w:rsidRPr="00644ADA" w:rsidRDefault="008B2CC1" w:rsidP="00916EE2">
            <w:pPr>
              <w:jc w:val="right"/>
              <w:rPr>
                <w:rFonts w:ascii="Arial Black" w:hAnsi="Arial Black"/>
                <w:caps/>
                <w:sz w:val="15"/>
              </w:rPr>
            </w:pPr>
            <w:r w:rsidRPr="00644ADA">
              <w:rPr>
                <w:rFonts w:ascii="Arial Black" w:hAnsi="Arial Black"/>
                <w:caps/>
                <w:sz w:val="15"/>
              </w:rPr>
              <w:t>ORIGINAL:</w:t>
            </w:r>
            <w:r w:rsidR="00A42DAF" w:rsidRPr="00644ADA">
              <w:rPr>
                <w:rFonts w:ascii="Arial Black" w:hAnsi="Arial Black"/>
                <w:caps/>
                <w:sz w:val="15"/>
              </w:rPr>
              <w:t xml:space="preserve"> </w:t>
            </w:r>
            <w:r w:rsidRPr="00644ADA">
              <w:rPr>
                <w:rFonts w:ascii="Arial Black" w:hAnsi="Arial Black"/>
                <w:caps/>
                <w:sz w:val="15"/>
              </w:rPr>
              <w:t xml:space="preserve"> </w:t>
            </w:r>
            <w:bookmarkStart w:id="1" w:name="Original"/>
            <w:bookmarkEnd w:id="1"/>
            <w:r w:rsidR="00650F84" w:rsidRPr="00644ADA">
              <w:rPr>
                <w:rFonts w:ascii="Arial Black" w:hAnsi="Arial Black"/>
                <w:caps/>
                <w:sz w:val="15"/>
              </w:rPr>
              <w:t>English</w:t>
            </w:r>
          </w:p>
        </w:tc>
      </w:tr>
      <w:tr w:rsidR="008B2CC1" w:rsidRPr="00084955" w14:paraId="05FAF325" w14:textId="77777777" w:rsidTr="00916EE2">
        <w:trPr>
          <w:trHeight w:hRule="exact" w:val="198"/>
        </w:trPr>
        <w:tc>
          <w:tcPr>
            <w:tcW w:w="9356" w:type="dxa"/>
            <w:gridSpan w:val="3"/>
            <w:tcMar>
              <w:left w:w="0" w:type="dxa"/>
              <w:right w:w="0" w:type="dxa"/>
            </w:tcMar>
            <w:vAlign w:val="bottom"/>
          </w:tcPr>
          <w:p w14:paraId="6846FA3D" w14:textId="0175DB07" w:rsidR="008B2CC1" w:rsidRPr="00644ADA" w:rsidRDefault="008B2CC1" w:rsidP="0058772C">
            <w:pPr>
              <w:jc w:val="right"/>
              <w:rPr>
                <w:rFonts w:ascii="Arial Black" w:hAnsi="Arial Black"/>
                <w:caps/>
                <w:sz w:val="15"/>
              </w:rPr>
            </w:pPr>
            <w:r w:rsidRPr="00644ADA">
              <w:rPr>
                <w:rFonts w:ascii="Arial Black" w:hAnsi="Arial Black"/>
                <w:caps/>
                <w:sz w:val="15"/>
              </w:rPr>
              <w:t>DATE:</w:t>
            </w:r>
            <w:r w:rsidR="00A42DAF" w:rsidRPr="00644ADA">
              <w:rPr>
                <w:rFonts w:ascii="Arial Black" w:hAnsi="Arial Black"/>
                <w:caps/>
                <w:sz w:val="15"/>
              </w:rPr>
              <w:t xml:space="preserve"> </w:t>
            </w:r>
            <w:bookmarkStart w:id="2" w:name="Date"/>
            <w:bookmarkEnd w:id="2"/>
            <w:r w:rsidR="0058772C" w:rsidRPr="00644ADA">
              <w:rPr>
                <w:rFonts w:ascii="Arial Black" w:hAnsi="Arial Black"/>
                <w:caps/>
                <w:sz w:val="15"/>
              </w:rPr>
              <w:t xml:space="preserve">November </w:t>
            </w:r>
            <w:r w:rsidR="00644ADA" w:rsidRPr="00644ADA">
              <w:rPr>
                <w:rFonts w:ascii="Arial Black" w:hAnsi="Arial Black"/>
                <w:caps/>
                <w:sz w:val="15"/>
              </w:rPr>
              <w:t>13</w:t>
            </w:r>
            <w:r w:rsidR="00C17BE5" w:rsidRPr="00644ADA">
              <w:rPr>
                <w:rFonts w:ascii="Arial Black" w:hAnsi="Arial Black"/>
                <w:caps/>
                <w:sz w:val="15"/>
              </w:rPr>
              <w:t xml:space="preserve">, </w:t>
            </w:r>
            <w:r w:rsidR="00650F84" w:rsidRPr="00644ADA">
              <w:rPr>
                <w:rFonts w:ascii="Arial Black" w:hAnsi="Arial Black"/>
                <w:caps/>
                <w:sz w:val="15"/>
              </w:rPr>
              <w:t>20</w:t>
            </w:r>
            <w:r w:rsidR="00AB1326" w:rsidRPr="00644ADA">
              <w:rPr>
                <w:rFonts w:ascii="Arial Black" w:hAnsi="Arial Black"/>
                <w:caps/>
                <w:sz w:val="15"/>
              </w:rPr>
              <w:t>20</w:t>
            </w:r>
          </w:p>
        </w:tc>
      </w:tr>
    </w:tbl>
    <w:p w14:paraId="6A51DB98" w14:textId="77777777" w:rsidR="008B2CC1" w:rsidRPr="00084955" w:rsidRDefault="003459BC" w:rsidP="00721371">
      <w:pPr>
        <w:spacing w:before="840" w:after="480"/>
        <w:rPr>
          <w:b/>
          <w:sz w:val="28"/>
          <w:szCs w:val="28"/>
        </w:rPr>
      </w:pPr>
      <w:bookmarkStart w:id="3" w:name="_GoBack"/>
      <w:bookmarkEnd w:id="3"/>
      <w:r>
        <w:rPr>
          <w:b/>
          <w:sz w:val="28"/>
          <w:szCs w:val="28"/>
        </w:rPr>
        <w:t>C</w:t>
      </w:r>
      <w:r w:rsidR="00774501" w:rsidRPr="00084955">
        <w:rPr>
          <w:b/>
          <w:sz w:val="28"/>
          <w:szCs w:val="28"/>
        </w:rPr>
        <w:t>ommittee on WIPO Standards (CWS)</w:t>
      </w:r>
    </w:p>
    <w:p w14:paraId="61623AB2" w14:textId="77777777" w:rsidR="008B2CC1" w:rsidRPr="00084955" w:rsidRDefault="00EB556E" w:rsidP="008B2CC1">
      <w:pPr>
        <w:rPr>
          <w:b/>
          <w:sz w:val="24"/>
          <w:szCs w:val="24"/>
        </w:rPr>
      </w:pPr>
      <w:r>
        <w:rPr>
          <w:b/>
          <w:sz w:val="24"/>
          <w:szCs w:val="24"/>
        </w:rPr>
        <w:t>Eighth</w:t>
      </w:r>
      <w:r w:rsidR="00CB5890" w:rsidRPr="00084955">
        <w:rPr>
          <w:b/>
          <w:sz w:val="24"/>
          <w:szCs w:val="24"/>
        </w:rPr>
        <w:t xml:space="preserve"> </w:t>
      </w:r>
      <w:r w:rsidR="00774501" w:rsidRPr="00084955">
        <w:rPr>
          <w:b/>
          <w:sz w:val="24"/>
          <w:szCs w:val="24"/>
        </w:rPr>
        <w:t>Session</w:t>
      </w:r>
    </w:p>
    <w:p w14:paraId="1072AEC3" w14:textId="77777777" w:rsidR="008B2CC1" w:rsidRPr="00084955" w:rsidRDefault="00774501" w:rsidP="00721371">
      <w:pPr>
        <w:spacing w:after="720"/>
        <w:rPr>
          <w:b/>
          <w:sz w:val="24"/>
          <w:szCs w:val="24"/>
        </w:rPr>
      </w:pPr>
      <w:r w:rsidRPr="00084955">
        <w:rPr>
          <w:b/>
          <w:sz w:val="24"/>
          <w:szCs w:val="24"/>
        </w:rPr>
        <w:t xml:space="preserve">Geneva, </w:t>
      </w:r>
      <w:r w:rsidR="000A10E4">
        <w:rPr>
          <w:b/>
          <w:sz w:val="24"/>
          <w:szCs w:val="24"/>
        </w:rPr>
        <w:t>November 30</w:t>
      </w:r>
      <w:r w:rsidRPr="00084955">
        <w:rPr>
          <w:b/>
          <w:sz w:val="24"/>
          <w:szCs w:val="24"/>
        </w:rPr>
        <w:t xml:space="preserve"> to </w:t>
      </w:r>
      <w:r w:rsidR="000A10E4">
        <w:rPr>
          <w:b/>
          <w:sz w:val="24"/>
          <w:szCs w:val="24"/>
        </w:rPr>
        <w:t>December 4</w:t>
      </w:r>
      <w:r w:rsidRPr="00084955">
        <w:rPr>
          <w:b/>
          <w:sz w:val="24"/>
          <w:szCs w:val="24"/>
        </w:rPr>
        <w:t>, 20</w:t>
      </w:r>
      <w:r w:rsidR="00AB1326" w:rsidRPr="00084955">
        <w:rPr>
          <w:b/>
          <w:sz w:val="24"/>
          <w:szCs w:val="24"/>
        </w:rPr>
        <w:t>20</w:t>
      </w:r>
    </w:p>
    <w:p w14:paraId="1AA71821" w14:textId="77777777" w:rsidR="005C7D71" w:rsidRPr="00E064F3" w:rsidRDefault="005C7D71" w:rsidP="00721371">
      <w:pPr>
        <w:pStyle w:val="Heading1"/>
      </w:pPr>
      <w:bookmarkStart w:id="4" w:name="TitleOfDoc"/>
      <w:bookmarkEnd w:id="4"/>
      <w:r w:rsidRPr="00E064F3">
        <w:t xml:space="preserve">Report by the </w:t>
      </w:r>
      <w:r w:rsidR="00C06CE6" w:rsidRPr="00E064F3">
        <w:t>ICT Strategy for Standards</w:t>
      </w:r>
      <w:r w:rsidRPr="00E064F3">
        <w:t xml:space="preserve"> Task Force</w:t>
      </w:r>
    </w:p>
    <w:p w14:paraId="175560B0" w14:textId="77777777" w:rsidR="000E7ACF" w:rsidRPr="00E064F3" w:rsidRDefault="000E7ACF" w:rsidP="00E064F3"/>
    <w:p w14:paraId="416B0A57" w14:textId="77777777" w:rsidR="008B2CC1" w:rsidRPr="00084955" w:rsidRDefault="00650F84" w:rsidP="00721371">
      <w:pPr>
        <w:spacing w:after="1200"/>
        <w:rPr>
          <w:i/>
        </w:rPr>
      </w:pPr>
      <w:bookmarkStart w:id="5" w:name="Prepared"/>
      <w:bookmarkEnd w:id="5"/>
      <w:r w:rsidRPr="00E064F3">
        <w:rPr>
          <w:i/>
        </w:rPr>
        <w:t xml:space="preserve">Document prepared by the </w:t>
      </w:r>
      <w:r w:rsidR="00C06CE6" w:rsidRPr="00E064F3">
        <w:rPr>
          <w:i/>
        </w:rPr>
        <w:t xml:space="preserve">ICT Strategy for Standards </w:t>
      </w:r>
      <w:r w:rsidR="002175BF" w:rsidRPr="00E064F3">
        <w:rPr>
          <w:i/>
        </w:rPr>
        <w:t>Task Force Leader</w:t>
      </w:r>
    </w:p>
    <w:p w14:paraId="4278939B" w14:textId="77777777" w:rsidR="00DA6220" w:rsidRDefault="00DA6220" w:rsidP="00DA6220">
      <w:pPr>
        <w:pStyle w:val="Heading2"/>
        <w:spacing w:before="0"/>
        <w:rPr>
          <w:rFonts w:eastAsia="Malgun Gothic"/>
          <w:caps w:val="0"/>
          <w:szCs w:val="22"/>
        </w:rPr>
      </w:pPr>
      <w:r>
        <w:rPr>
          <w:rFonts w:eastAsia="Malgun Gothic"/>
          <w:caps w:val="0"/>
          <w:szCs w:val="22"/>
        </w:rPr>
        <w:t>BACKGROUND</w:t>
      </w:r>
    </w:p>
    <w:p w14:paraId="26C37FA5" w14:textId="603E6E73" w:rsidR="00236BC5" w:rsidRDefault="007B0E2F" w:rsidP="00B150ED">
      <w:pPr>
        <w:pStyle w:val="ONUMFS"/>
        <w:numPr>
          <w:ilvl w:val="0"/>
          <w:numId w:val="0"/>
        </w:numPr>
        <w:rPr>
          <w:szCs w:val="22"/>
        </w:rPr>
      </w:pPr>
      <w:r>
        <w:fldChar w:fldCharType="begin"/>
      </w:r>
      <w:r>
        <w:instrText xml:space="preserve"> AUTONUM  </w:instrText>
      </w:r>
      <w:r>
        <w:fldChar w:fldCharType="end"/>
      </w:r>
      <w:r>
        <w:tab/>
      </w:r>
      <w:r w:rsidR="00DA6220">
        <w:t xml:space="preserve">At its </w:t>
      </w:r>
      <w:r w:rsidR="00A67D29">
        <w:t xml:space="preserve">sixth </w:t>
      </w:r>
      <w:r w:rsidR="00DA6220">
        <w:t>session</w:t>
      </w:r>
      <w:r w:rsidR="00DE29D6">
        <w:t>,</w:t>
      </w:r>
      <w:r w:rsidR="00DA6220">
        <w:t xml:space="preserve"> held in </w:t>
      </w:r>
      <w:r w:rsidR="00323DE5">
        <w:t xml:space="preserve">October </w:t>
      </w:r>
      <w:r w:rsidR="00DA6220">
        <w:t>2019, the Committ</w:t>
      </w:r>
      <w:r w:rsidR="00791C97">
        <w:t xml:space="preserve">ee on WIPO Standards (CWS) </w:t>
      </w:r>
      <w:r w:rsidR="00236BC5" w:rsidRPr="00287694">
        <w:rPr>
          <w:szCs w:val="22"/>
        </w:rPr>
        <w:t xml:space="preserve">noted the </w:t>
      </w:r>
      <w:r w:rsidR="00236BC5">
        <w:rPr>
          <w:szCs w:val="22"/>
        </w:rPr>
        <w:t>40 R</w:t>
      </w:r>
      <w:r w:rsidR="00236BC5" w:rsidRPr="00287694">
        <w:rPr>
          <w:szCs w:val="22"/>
        </w:rPr>
        <w:t xml:space="preserve">ecommendations prepared by the Meeting on ICT Strategy and Artificial Intelligence, which </w:t>
      </w:r>
      <w:r w:rsidR="00236BC5">
        <w:rPr>
          <w:szCs w:val="22"/>
        </w:rPr>
        <w:t xml:space="preserve">the International Bureau </w:t>
      </w:r>
      <w:r w:rsidR="00236BC5" w:rsidRPr="00287694">
        <w:rPr>
          <w:szCs w:val="22"/>
        </w:rPr>
        <w:t xml:space="preserve">convened for the exchange of views and experiences in ICT and business management for effective </w:t>
      </w:r>
      <w:r w:rsidR="00236BC5">
        <w:t>Intellectual Property Office (</w:t>
      </w:r>
      <w:r w:rsidR="00236BC5" w:rsidRPr="00287694">
        <w:rPr>
          <w:szCs w:val="22"/>
        </w:rPr>
        <w:t>IPO</w:t>
      </w:r>
      <w:r w:rsidR="00236BC5">
        <w:rPr>
          <w:szCs w:val="22"/>
        </w:rPr>
        <w:t>)</w:t>
      </w:r>
      <w:r w:rsidR="00236BC5" w:rsidRPr="00287694">
        <w:rPr>
          <w:szCs w:val="22"/>
        </w:rPr>
        <w:t xml:space="preserve"> administration. </w:t>
      </w:r>
      <w:r w:rsidR="00236BC5">
        <w:rPr>
          <w:szCs w:val="22"/>
        </w:rPr>
        <w:t xml:space="preserve"> </w:t>
      </w:r>
      <w:r w:rsidR="00236BC5" w:rsidRPr="004C0888">
        <w:t xml:space="preserve">The CWS considered </w:t>
      </w:r>
      <w:r w:rsidR="00236BC5">
        <w:t xml:space="preserve">the analysis of </w:t>
      </w:r>
      <w:r w:rsidR="00236BC5" w:rsidRPr="004C0888">
        <w:t xml:space="preserve">40 Recommendations </w:t>
      </w:r>
      <w:r w:rsidR="00236BC5">
        <w:t xml:space="preserve">by the Secretariat </w:t>
      </w:r>
      <w:r w:rsidR="00236BC5" w:rsidRPr="004C0888">
        <w:t xml:space="preserve">and their relevancy to its activities indicated in the </w:t>
      </w:r>
      <w:hyperlink r:id="rId9" w:history="1">
        <w:r w:rsidR="00236BC5" w:rsidRPr="003459BC">
          <w:rPr>
            <w:rStyle w:val="Hyperlink"/>
          </w:rPr>
          <w:t>Annex of document CWS/6/3</w:t>
        </w:r>
      </w:hyperlink>
      <w:r w:rsidR="00236BC5">
        <w:t>.  (See paragraphs 18 to 19 of document CWS/6/34.)</w:t>
      </w:r>
    </w:p>
    <w:p w14:paraId="3504AAB8" w14:textId="77777777" w:rsidR="00323DE5" w:rsidRDefault="00236BC5" w:rsidP="00B150ED">
      <w:pPr>
        <w:pStyle w:val="ONUMFS"/>
        <w:numPr>
          <w:ilvl w:val="0"/>
          <w:numId w:val="0"/>
        </w:numPr>
      </w:pPr>
      <w:r>
        <w:fldChar w:fldCharType="begin"/>
      </w:r>
      <w:r>
        <w:instrText xml:space="preserve"> AUTONUM  </w:instrText>
      </w:r>
      <w:r>
        <w:fldChar w:fldCharType="end"/>
      </w:r>
      <w:r>
        <w:tab/>
        <w:t xml:space="preserve">At its sixth session, the CWS </w:t>
      </w:r>
      <w:r w:rsidR="007B0E2F">
        <w:t xml:space="preserve">created the new </w:t>
      </w:r>
      <w:r w:rsidR="00323DE5">
        <w:t xml:space="preserve">Task No. 58 </w:t>
      </w:r>
      <w:r w:rsidR="007B0E2F">
        <w:t xml:space="preserve">to </w:t>
      </w:r>
      <w:r w:rsidR="007A1FD4">
        <w:t>“</w:t>
      </w:r>
      <w:r w:rsidR="007B0E2F">
        <w:t>p</w:t>
      </w:r>
      <w:r w:rsidR="00323DE5">
        <w:t xml:space="preserve">repare a proposal for a roadmap of future development and enhancement of WIPO </w:t>
      </w:r>
      <w:r w:rsidR="00C06CE6">
        <w:t>S</w:t>
      </w:r>
      <w:r w:rsidR="00323DE5">
        <w:t xml:space="preserve">tandards, including policy recommendations, in view of more effective production, sharing, and utilization of data by IPOs and other interested parties, taking the following activities: </w:t>
      </w:r>
    </w:p>
    <w:p w14:paraId="0F161D27" w14:textId="7A683735" w:rsidR="00323DE5" w:rsidRDefault="00323DE5" w:rsidP="00661F57">
      <w:pPr>
        <w:pStyle w:val="ONUMFS"/>
        <w:numPr>
          <w:ilvl w:val="0"/>
          <w:numId w:val="18"/>
        </w:numPr>
        <w:spacing w:after="120"/>
        <w:ind w:left="1080"/>
      </w:pPr>
      <w:r>
        <w:t>to review the Recommendations in Group 1 indicated in the Annex of document CWS/6/3, in collaboration with other relevant</w:t>
      </w:r>
      <w:r w:rsidR="00D97D3F">
        <w:t xml:space="preserve">                                                                                                                                                                     </w:t>
      </w:r>
      <w:r>
        <w:t xml:space="preserve"> </w:t>
      </w:r>
      <w:r w:rsidR="00D97D3F">
        <w:t xml:space="preserve"> </w:t>
      </w:r>
      <w:r w:rsidR="00884FF6">
        <w:t>C</w:t>
      </w:r>
      <w:r>
        <w:t xml:space="preserve">WS Task Forces; </w:t>
      </w:r>
    </w:p>
    <w:p w14:paraId="5E691F82" w14:textId="2183E68C" w:rsidR="00C06CE6" w:rsidRDefault="00323DE5" w:rsidP="00661F57">
      <w:pPr>
        <w:pStyle w:val="ONUMFS"/>
        <w:numPr>
          <w:ilvl w:val="0"/>
          <w:numId w:val="18"/>
        </w:numPr>
        <w:spacing w:after="120"/>
        <w:ind w:left="1080"/>
      </w:pPr>
      <w:r>
        <w:t xml:space="preserve">to review the Recommendations in Group 2 and Group 3 indicated in the Annex of document CWS/6/3; </w:t>
      </w:r>
    </w:p>
    <w:p w14:paraId="01EA9CDD" w14:textId="4595323A" w:rsidR="007B0E2F" w:rsidRDefault="00323DE5" w:rsidP="00661F57">
      <w:pPr>
        <w:pStyle w:val="ONUMFS"/>
        <w:numPr>
          <w:ilvl w:val="0"/>
          <w:numId w:val="18"/>
        </w:numPr>
        <w:spacing w:after="120"/>
        <w:ind w:left="1080"/>
      </w:pPr>
      <w:r w:rsidRPr="00707A0F">
        <w:t>to prioritize Recommendations and suggest a timeline; and</w:t>
      </w:r>
      <w:r>
        <w:t xml:space="preserve"> </w:t>
      </w:r>
    </w:p>
    <w:p w14:paraId="20908D93" w14:textId="3C2ACFFB" w:rsidR="007B0E2F" w:rsidRDefault="00323DE5" w:rsidP="00661F57">
      <w:pPr>
        <w:pStyle w:val="ONUMFS"/>
        <w:numPr>
          <w:ilvl w:val="0"/>
          <w:numId w:val="18"/>
        </w:numPr>
        <w:ind w:left="1080"/>
      </w:pPr>
      <w:proofErr w:type="gramStart"/>
      <w:r>
        <w:t>to</w:t>
      </w:r>
      <w:proofErr w:type="gramEnd"/>
      <w:r>
        <w:t xml:space="preserve"> explore the impact of disruptive technologies on IP administration </w:t>
      </w:r>
      <w:r w:rsidR="007B0E2F">
        <w:t xml:space="preserve">and IP data in view of harmonization and collaboration.” </w:t>
      </w:r>
    </w:p>
    <w:p w14:paraId="51799677" w14:textId="77777777" w:rsidR="00E05BDF" w:rsidRDefault="00E05BDF" w:rsidP="00E05BDF">
      <w:pPr>
        <w:pStyle w:val="ONUMFS"/>
        <w:numPr>
          <w:ilvl w:val="0"/>
          <w:numId w:val="0"/>
        </w:numPr>
        <w:ind w:left="1080"/>
      </w:pPr>
    </w:p>
    <w:p w14:paraId="6493F839" w14:textId="4C9E9EBC" w:rsidR="007B0E2F" w:rsidRDefault="00D9415E" w:rsidP="007B0E2F">
      <w:pPr>
        <w:pStyle w:val="ONUMFS"/>
        <w:numPr>
          <w:ilvl w:val="0"/>
          <w:numId w:val="0"/>
        </w:numPr>
      </w:pPr>
      <w:r>
        <w:lastRenderedPageBreak/>
        <w:fldChar w:fldCharType="begin"/>
      </w:r>
      <w:r>
        <w:instrText xml:space="preserve"> AUTONUM  </w:instrText>
      </w:r>
      <w:r>
        <w:fldChar w:fldCharType="end"/>
      </w:r>
      <w:r>
        <w:tab/>
      </w:r>
      <w:r w:rsidR="007B0E2F">
        <w:t xml:space="preserve">The CWS also established the </w:t>
      </w:r>
      <w:r w:rsidR="007B0E2F" w:rsidRPr="00323DE5">
        <w:t>ICT Strategy for Standards</w:t>
      </w:r>
      <w:r w:rsidR="007B0E2F">
        <w:t xml:space="preserve"> Task Force </w:t>
      </w:r>
      <w:r>
        <w:t xml:space="preserve">(hereinafter </w:t>
      </w:r>
      <w:r w:rsidR="00661F57">
        <w:t>referred to as</w:t>
      </w:r>
      <w:r>
        <w:t xml:space="preserve"> </w:t>
      </w:r>
      <w:r w:rsidR="00D97D3F">
        <w:t>“</w:t>
      </w:r>
      <w:r>
        <w:t>ICT Strategy Task Force</w:t>
      </w:r>
      <w:r w:rsidR="00D97D3F">
        <w:t>”</w:t>
      </w:r>
      <w:r>
        <w:t xml:space="preserve"> or </w:t>
      </w:r>
      <w:r w:rsidR="00D97D3F">
        <w:t>“</w:t>
      </w:r>
      <w:r>
        <w:t>Task Force</w:t>
      </w:r>
      <w:r w:rsidR="00D97D3F">
        <w:t>”</w:t>
      </w:r>
      <w:r>
        <w:t xml:space="preserve">) </w:t>
      </w:r>
      <w:r w:rsidR="007B0E2F">
        <w:t xml:space="preserve">to work on Task No. 58 and designated the International Bureau as the Task Force leader.  The CWS requested the International Bureau to issue </w:t>
      </w:r>
      <w:proofErr w:type="gramStart"/>
      <w:r w:rsidR="007B0E2F">
        <w:t>a circular</w:t>
      </w:r>
      <w:proofErr w:type="gramEnd"/>
      <w:r w:rsidR="007B0E2F">
        <w:t xml:space="preserve"> inviting IPOs to nominate business manager(s) and/or ICT policy maker(s) for the new Task Force and for volunteers to serve as co-leader with the International Bureau. </w:t>
      </w:r>
      <w:r w:rsidR="00963BAC">
        <w:t xml:space="preserve"> </w:t>
      </w:r>
      <w:r w:rsidR="007B0E2F">
        <w:t>(See paragraphs 17 to 24 of document CWS/6/34.)</w:t>
      </w:r>
    </w:p>
    <w:p w14:paraId="1BA69FEA" w14:textId="7A56B2D7" w:rsidR="00323DE5" w:rsidRDefault="007B0E2F" w:rsidP="005E231D">
      <w:pPr>
        <w:pStyle w:val="ONUMFS"/>
        <w:numPr>
          <w:ilvl w:val="0"/>
          <w:numId w:val="0"/>
        </w:numPr>
      </w:pPr>
      <w:r>
        <w:fldChar w:fldCharType="begin"/>
      </w:r>
      <w:r>
        <w:instrText xml:space="preserve"> AUTONUM  </w:instrText>
      </w:r>
      <w:r>
        <w:fldChar w:fldCharType="end"/>
      </w:r>
      <w:r>
        <w:tab/>
        <w:t>The CWS requested the ICT Strategy Task Force to provide a progress report on Task No. 58</w:t>
      </w:r>
      <w:r w:rsidR="0066013C">
        <w:t xml:space="preserve"> at </w:t>
      </w:r>
      <w:r>
        <w:t xml:space="preserve">its </w:t>
      </w:r>
      <w:r w:rsidR="0066013C">
        <w:t xml:space="preserve">seventh </w:t>
      </w:r>
      <w:r>
        <w:t>session, including a prioritization of the work items in relation to the 40 Recommendations listed in the Annex of document CWS/6/3</w:t>
      </w:r>
      <w:r w:rsidR="0066013C">
        <w:t xml:space="preserve"> (see paragraph 27 of document CWS/6/34)</w:t>
      </w:r>
      <w:r>
        <w:t>.</w:t>
      </w:r>
      <w:r w:rsidR="0066013C">
        <w:t xml:space="preserve">  </w:t>
      </w:r>
      <w:r w:rsidR="00A7290C">
        <w:t>At its seventh session, t</w:t>
      </w:r>
      <w:r w:rsidR="0066013C">
        <w:t xml:space="preserve">he </w:t>
      </w:r>
      <w:r w:rsidR="00A7290C">
        <w:t xml:space="preserve">CWS noted the </w:t>
      </w:r>
      <w:r w:rsidR="00D222CC">
        <w:t xml:space="preserve">content of </w:t>
      </w:r>
      <w:r w:rsidR="001334F9">
        <w:t xml:space="preserve">the </w:t>
      </w:r>
      <w:r w:rsidR="00A7290C">
        <w:t xml:space="preserve">progress report delivered by the International Bureau as the Task Force </w:t>
      </w:r>
      <w:r w:rsidR="00D9415E">
        <w:t>l</w:t>
      </w:r>
      <w:r w:rsidR="00A7290C">
        <w:t>eader</w:t>
      </w:r>
      <w:r w:rsidR="00D222CC">
        <w:t>, including a suggestion by several Task Force members to develop new standards on authority files for trademarks and industrial designs such as WIPO Standard ST.37 for patent authority file</w:t>
      </w:r>
      <w:r w:rsidR="005E231D">
        <w:t>.</w:t>
      </w:r>
      <w:r w:rsidR="00D222CC">
        <w:t xml:space="preserve"> </w:t>
      </w:r>
      <w:r w:rsidR="005E231D">
        <w:t>T</w:t>
      </w:r>
      <w:r w:rsidR="00D222CC">
        <w:t xml:space="preserve">he Task Force </w:t>
      </w:r>
      <w:r w:rsidR="005E231D">
        <w:t xml:space="preserve">also </w:t>
      </w:r>
      <w:r w:rsidR="00D222CC">
        <w:t xml:space="preserve">prioritized the topic on developing a common </w:t>
      </w:r>
      <w:r w:rsidR="00F37645">
        <w:t>DOCX</w:t>
      </w:r>
      <w:r w:rsidR="00D222CC">
        <w:t xml:space="preserve"> </w:t>
      </w:r>
      <w:r w:rsidR="00F37645">
        <w:rPr>
          <w:rStyle w:val="FootnoteReference"/>
        </w:rPr>
        <w:footnoteReference w:id="2"/>
      </w:r>
      <w:r w:rsidR="00D222CC">
        <w:t xml:space="preserve">conversion tool. </w:t>
      </w:r>
      <w:r w:rsidR="007A1FD4">
        <w:t xml:space="preserve"> </w:t>
      </w:r>
      <w:r w:rsidR="00E064F3" w:rsidRPr="00E064F3">
        <w:t xml:space="preserve">The CWS noted that the Task Force agreed on </w:t>
      </w:r>
      <w:r w:rsidR="005E231D">
        <w:t xml:space="preserve">the </w:t>
      </w:r>
      <w:r w:rsidR="00E064F3" w:rsidRPr="00E064F3">
        <w:t xml:space="preserve">reallocation of the </w:t>
      </w:r>
      <w:r w:rsidR="005E231D">
        <w:t>following</w:t>
      </w:r>
      <w:r w:rsidR="00D9415E">
        <w:t xml:space="preserve"> </w:t>
      </w:r>
      <w:r w:rsidR="00E064F3" w:rsidRPr="00E064F3">
        <w:t>Recommendations</w:t>
      </w:r>
      <w:r w:rsidR="005E231D">
        <w:t>:</w:t>
      </w:r>
      <w:r w:rsidR="00E064F3" w:rsidRPr="00E064F3">
        <w:t xml:space="preserve"> R20, R33 and R35 to Group 1 from Group 2</w:t>
      </w:r>
      <w:r w:rsidR="005E231D">
        <w:t>.R</w:t>
      </w:r>
      <w:r w:rsidR="00E064F3" w:rsidRPr="00E064F3">
        <w:t>elevant Standard(s) or CWS Task(s) for Recommendations R04, R05, R09, R10, R11, R13, R15, R22, R33 and R35</w:t>
      </w:r>
      <w:r w:rsidR="005E231D">
        <w:t xml:space="preserve"> </w:t>
      </w:r>
      <w:proofErr w:type="gramStart"/>
      <w:r w:rsidR="005E231D">
        <w:t>were also modified</w:t>
      </w:r>
      <w:proofErr w:type="gramEnd"/>
      <w:r w:rsidR="00E064F3" w:rsidRPr="00E064F3">
        <w:t xml:space="preserve">.  Those amendments </w:t>
      </w:r>
      <w:proofErr w:type="gramStart"/>
      <w:r w:rsidR="00E064F3" w:rsidRPr="00E064F3">
        <w:t>are reflected</w:t>
      </w:r>
      <w:proofErr w:type="gramEnd"/>
      <w:r w:rsidR="00E064F3" w:rsidRPr="00E064F3">
        <w:t xml:space="preserve"> in the revised Table “40 RECOMMENDATIONS AND CWS ACTIVITIES” presented as the Annex to the present document.  </w:t>
      </w:r>
      <w:r w:rsidR="00D222CC">
        <w:t xml:space="preserve">The CWS </w:t>
      </w:r>
      <w:proofErr w:type="gramStart"/>
      <w:r w:rsidR="00D222CC">
        <w:t>was informed</w:t>
      </w:r>
      <w:proofErr w:type="gramEnd"/>
      <w:r w:rsidR="00D222CC">
        <w:t xml:space="preserve"> that the Task Force would prepare a strategic roadmap for consideration at the eighth session of the CWS (see paragraphs 19 to 20 of document CWS/7/29).</w:t>
      </w:r>
    </w:p>
    <w:p w14:paraId="62519B7D" w14:textId="77777777" w:rsidR="006935A9" w:rsidRPr="002A3FCF" w:rsidRDefault="006935A9" w:rsidP="00721371">
      <w:pPr>
        <w:pStyle w:val="Heading2"/>
        <w:spacing w:before="0"/>
        <w:rPr>
          <w:rFonts w:eastAsia="Malgun Gothic"/>
          <w:caps w:val="0"/>
          <w:szCs w:val="22"/>
        </w:rPr>
      </w:pPr>
      <w:r w:rsidRPr="002A3FCF">
        <w:rPr>
          <w:rFonts w:eastAsia="Malgun Gothic"/>
          <w:caps w:val="0"/>
          <w:szCs w:val="22"/>
        </w:rPr>
        <w:t>REPORT</w:t>
      </w:r>
      <w:r w:rsidR="000113FC" w:rsidRPr="002A3FCF">
        <w:rPr>
          <w:rFonts w:eastAsia="Malgun Gothic"/>
          <w:caps w:val="0"/>
          <w:szCs w:val="22"/>
        </w:rPr>
        <w:t xml:space="preserve"> ON ACTIVITIES</w:t>
      </w:r>
    </w:p>
    <w:p w14:paraId="6FC6EF30" w14:textId="04D319D0" w:rsidR="00B84996" w:rsidRDefault="00DE5D6C" w:rsidP="00DE5D6C">
      <w:pPr>
        <w:pStyle w:val="ONUMFS"/>
        <w:numPr>
          <w:ilvl w:val="0"/>
          <w:numId w:val="0"/>
        </w:numPr>
      </w:pPr>
      <w:r w:rsidRPr="002A3FCF">
        <w:fldChar w:fldCharType="begin"/>
      </w:r>
      <w:r w:rsidRPr="002A3FCF">
        <w:instrText xml:space="preserve"> AUTONUM  </w:instrText>
      </w:r>
      <w:r w:rsidRPr="002A3FCF">
        <w:fldChar w:fldCharType="end"/>
      </w:r>
      <w:r w:rsidRPr="002A3FCF">
        <w:tab/>
      </w:r>
      <w:r w:rsidR="005D1F46" w:rsidRPr="002A3FCF">
        <w:t>The</w:t>
      </w:r>
      <w:r w:rsidR="005E15FA" w:rsidRPr="002A3FCF">
        <w:t xml:space="preserve"> ICT Strategy Task Force</w:t>
      </w:r>
      <w:r w:rsidR="005D1F46" w:rsidRPr="002A3FCF">
        <w:t xml:space="preserve"> </w:t>
      </w:r>
      <w:r w:rsidR="005E15FA" w:rsidRPr="002A3FCF">
        <w:t xml:space="preserve">met </w:t>
      </w:r>
      <w:r w:rsidR="009170DF">
        <w:t xml:space="preserve">in person </w:t>
      </w:r>
      <w:r w:rsidR="005E15FA" w:rsidRPr="002A3FCF">
        <w:t xml:space="preserve">during the period of the seventh session of </w:t>
      </w:r>
      <w:r w:rsidR="00F1611A">
        <w:t xml:space="preserve">the </w:t>
      </w:r>
      <w:r w:rsidR="005E15FA" w:rsidRPr="002A3FCF">
        <w:t xml:space="preserve">CWS in Geneva in July 2019 and online in July 2020.  </w:t>
      </w:r>
      <w:r w:rsidR="00B84996" w:rsidRPr="002A3FCF">
        <w:t xml:space="preserve">The Task Force members </w:t>
      </w:r>
      <w:r w:rsidR="00E064F3">
        <w:t>reviewed 40 Recommendations and</w:t>
      </w:r>
      <w:r w:rsidR="00E064F3" w:rsidRPr="002A3FCF">
        <w:t xml:space="preserve"> </w:t>
      </w:r>
      <w:r w:rsidR="00B84996" w:rsidRPr="002A3FCF">
        <w:t xml:space="preserve">discussed </w:t>
      </w:r>
      <w:r w:rsidR="0043624D">
        <w:t xml:space="preserve">their </w:t>
      </w:r>
      <w:r w:rsidR="00273CDD">
        <w:t>priority</w:t>
      </w:r>
      <w:r w:rsidR="00E064F3">
        <w:t xml:space="preserve">.  </w:t>
      </w:r>
      <w:proofErr w:type="gramStart"/>
      <w:r w:rsidR="00E064F3">
        <w:t>At the July 2020 online meeting, the Task Force discussed</w:t>
      </w:r>
      <w:r w:rsidR="00E064F3" w:rsidRPr="002A3FCF">
        <w:t xml:space="preserve"> </w:t>
      </w:r>
      <w:r w:rsidR="00D3175E">
        <w:t xml:space="preserve">the development of a common </w:t>
      </w:r>
      <w:r w:rsidR="00F37645">
        <w:t>DOCX</w:t>
      </w:r>
      <w:r w:rsidR="00B84996" w:rsidRPr="002A3FCF">
        <w:t xml:space="preserve"> conversion tool </w:t>
      </w:r>
      <w:r w:rsidR="00E064F3">
        <w:t xml:space="preserve">and shared </w:t>
      </w:r>
      <w:r w:rsidR="00AF3BC3">
        <w:t xml:space="preserve">the </w:t>
      </w:r>
      <w:r w:rsidR="00B84996" w:rsidRPr="002A3FCF">
        <w:t xml:space="preserve">experience </w:t>
      </w:r>
      <w:r w:rsidR="00AF3BC3">
        <w:t xml:space="preserve">of the Offices </w:t>
      </w:r>
      <w:r w:rsidR="00B84996" w:rsidRPr="002A3FCF">
        <w:t xml:space="preserve"> </w:t>
      </w:r>
      <w:r w:rsidR="00AF3BC3">
        <w:t xml:space="preserve">in </w:t>
      </w:r>
      <w:r w:rsidR="00B84996" w:rsidRPr="002A3FCF">
        <w:t xml:space="preserve">overcoming </w:t>
      </w:r>
      <w:r w:rsidR="00AF3BC3">
        <w:t xml:space="preserve">the </w:t>
      </w:r>
      <w:r w:rsidR="00B84996" w:rsidRPr="002A3FCF">
        <w:t xml:space="preserve">disruptions </w:t>
      </w:r>
      <w:r w:rsidR="00AF3BC3">
        <w:t xml:space="preserve">caused </w:t>
      </w:r>
      <w:r w:rsidR="00B84996" w:rsidRPr="002A3FCF">
        <w:t>by the COVID-19 global pandemic, in relation to Recommendation</w:t>
      </w:r>
      <w:r w:rsidR="00B84996">
        <w:t xml:space="preserve"> 06 “</w:t>
      </w:r>
      <w:r w:rsidR="00B84996" w:rsidRPr="00B84996">
        <w:t>Re-engineer and transform the current business models and workflow processes based on paper transactions into modernized and optimized business models and workflow processes based on digital IP data transactions, with collaboration of business, ICT and legal representatives at all stages</w:t>
      </w:r>
      <w:r w:rsidR="00B84996">
        <w:t>”</w:t>
      </w:r>
      <w:r w:rsidR="00B84996" w:rsidRPr="00B84996">
        <w:t>.</w:t>
      </w:r>
      <w:proofErr w:type="gramEnd"/>
    </w:p>
    <w:p w14:paraId="3DD2EA0A" w14:textId="7EA38DCF" w:rsidR="00B84996" w:rsidRDefault="00DE5D6C" w:rsidP="00B84996">
      <w:pPr>
        <w:pStyle w:val="ONUMFS"/>
        <w:numPr>
          <w:ilvl w:val="0"/>
          <w:numId w:val="0"/>
        </w:numPr>
      </w:pPr>
      <w:r>
        <w:fldChar w:fldCharType="begin"/>
      </w:r>
      <w:r>
        <w:instrText xml:space="preserve"> AUTONUM  </w:instrText>
      </w:r>
      <w:r>
        <w:fldChar w:fldCharType="end"/>
      </w:r>
      <w:r>
        <w:tab/>
      </w:r>
      <w:r w:rsidR="00B84996">
        <w:t>In terms of prioritization, the Task Forc</w:t>
      </w:r>
      <w:r w:rsidR="00346F5D">
        <w:t xml:space="preserve">e conducted a survey participated by its member Offices </w:t>
      </w:r>
      <w:r w:rsidR="00B84996">
        <w:t xml:space="preserve">and seven Offices responded.  According to the </w:t>
      </w:r>
      <w:r w:rsidR="00AF3BC3">
        <w:t>results</w:t>
      </w:r>
      <w:r w:rsidR="00236BC5">
        <w:t xml:space="preserve">, the following </w:t>
      </w:r>
      <w:r w:rsidR="002A3FCF">
        <w:t>recommendations</w:t>
      </w:r>
      <w:r w:rsidR="00F21AA3">
        <w:t>,</w:t>
      </w:r>
      <w:r w:rsidR="00236BC5">
        <w:t xml:space="preserve"> </w:t>
      </w:r>
      <w:r w:rsidR="00346F5D">
        <w:t>which belong to Group 1</w:t>
      </w:r>
      <w:r w:rsidR="00970639">
        <w:t xml:space="preserve"> mentioned above</w:t>
      </w:r>
      <w:r w:rsidR="00346F5D">
        <w:t xml:space="preserve">, </w:t>
      </w:r>
      <w:proofErr w:type="gramStart"/>
      <w:r w:rsidR="00236BC5">
        <w:t>are considered</w:t>
      </w:r>
      <w:proofErr w:type="gramEnd"/>
      <w:r w:rsidR="00236BC5">
        <w:t xml:space="preserve"> </w:t>
      </w:r>
      <w:r w:rsidR="00F21AA3">
        <w:t xml:space="preserve">a </w:t>
      </w:r>
      <w:r w:rsidR="00236BC5">
        <w:t>priority</w:t>
      </w:r>
      <w:r w:rsidR="00E064F3">
        <w:t xml:space="preserve">, </w:t>
      </w:r>
      <w:r w:rsidR="00F21AA3">
        <w:t xml:space="preserve">as </w:t>
      </w:r>
      <w:r w:rsidR="00E064F3">
        <w:t>reflected in the table of the Annex to the present document</w:t>
      </w:r>
      <w:r w:rsidR="00236BC5">
        <w:t>:</w:t>
      </w:r>
    </w:p>
    <w:p w14:paraId="5F696729" w14:textId="77777777" w:rsidR="00970639" w:rsidRDefault="00970639" w:rsidP="00661F57">
      <w:pPr>
        <w:pStyle w:val="ONUMFS"/>
        <w:numPr>
          <w:ilvl w:val="0"/>
          <w:numId w:val="16"/>
        </w:numPr>
        <w:spacing w:after="120"/>
        <w:ind w:left="1077" w:hanging="357"/>
      </w:pPr>
      <w:r>
        <w:t>Sharing information and possible collaboration on emerging technologies for IP administration such as search, classifications and languages (R09);</w:t>
      </w:r>
    </w:p>
    <w:p w14:paraId="69A76E74" w14:textId="77777777" w:rsidR="00970639" w:rsidRDefault="00970639" w:rsidP="00661F57">
      <w:pPr>
        <w:pStyle w:val="ONUMFS"/>
        <w:numPr>
          <w:ilvl w:val="0"/>
          <w:numId w:val="16"/>
        </w:numPr>
        <w:spacing w:after="120"/>
        <w:ind w:left="1077" w:hanging="357"/>
      </w:pPr>
      <w:r w:rsidRPr="00236BC5">
        <w:t>Common conversion software</w:t>
      </w:r>
      <w:r>
        <w:t xml:space="preserve"> tool to XML</w:t>
      </w:r>
      <w:r w:rsidRPr="00236BC5">
        <w:t xml:space="preserve">, e.g. </w:t>
      </w:r>
      <w:r w:rsidR="00F37645">
        <w:t>DOCX</w:t>
      </w:r>
      <w:r w:rsidRPr="00236BC5">
        <w:t xml:space="preserve"> convertor</w:t>
      </w:r>
      <w:r>
        <w:t xml:space="preserve"> (R18 and</w:t>
      </w:r>
      <w:r w:rsidRPr="00236BC5">
        <w:t xml:space="preserve"> R4</w:t>
      </w:r>
      <w:r>
        <w:t>);</w:t>
      </w:r>
    </w:p>
    <w:p w14:paraId="57453AD2" w14:textId="77777777" w:rsidR="00E84A7C" w:rsidRDefault="00E84A7C" w:rsidP="00661F57">
      <w:pPr>
        <w:pStyle w:val="ONUMFS"/>
        <w:numPr>
          <w:ilvl w:val="0"/>
          <w:numId w:val="16"/>
        </w:numPr>
        <w:spacing w:after="120"/>
        <w:ind w:left="1077" w:hanging="357"/>
      </w:pPr>
      <w:r>
        <w:t>Re-engineering and d</w:t>
      </w:r>
      <w:r w:rsidR="00236BC5" w:rsidRPr="00236BC5">
        <w:t>igital transformation</w:t>
      </w:r>
      <w:r>
        <w:t xml:space="preserve"> (R06)</w:t>
      </w:r>
      <w:r w:rsidR="00970639">
        <w:t>;</w:t>
      </w:r>
    </w:p>
    <w:p w14:paraId="15EE6C99" w14:textId="77777777" w:rsidR="00970639" w:rsidRDefault="00970639" w:rsidP="00661F57">
      <w:pPr>
        <w:pStyle w:val="ONUMFS"/>
        <w:numPr>
          <w:ilvl w:val="0"/>
          <w:numId w:val="16"/>
        </w:numPr>
        <w:spacing w:after="120"/>
        <w:ind w:left="1077" w:hanging="357"/>
      </w:pPr>
      <w:r>
        <w:t>Providing IPOs’ authority file data or information to the International Bureau (R23);</w:t>
      </w:r>
    </w:p>
    <w:p w14:paraId="76C8E90B" w14:textId="77777777" w:rsidR="002A3FCF" w:rsidRDefault="002A3FCF" w:rsidP="00661F57">
      <w:pPr>
        <w:pStyle w:val="ONUMFS"/>
        <w:numPr>
          <w:ilvl w:val="0"/>
          <w:numId w:val="16"/>
        </w:numPr>
        <w:spacing w:after="120"/>
        <w:ind w:left="1077" w:hanging="357"/>
      </w:pPr>
      <w:r w:rsidRPr="00236BC5">
        <w:t>Online services via API</w:t>
      </w:r>
      <w:r w:rsidR="00FF1BDD">
        <w:t>s</w:t>
      </w:r>
      <w:r w:rsidRPr="00236BC5">
        <w:t xml:space="preserve"> </w:t>
      </w:r>
      <w:r>
        <w:t xml:space="preserve">enabling </w:t>
      </w:r>
      <w:r w:rsidRPr="00236BC5">
        <w:t>interoperability</w:t>
      </w:r>
      <w:r w:rsidR="00FF1BDD">
        <w:t xml:space="preserve"> of systems, including systems</w:t>
      </w:r>
      <w:r>
        <w:t xml:space="preserve"> </w:t>
      </w:r>
      <w:r w:rsidR="00FF1BDD">
        <w:t xml:space="preserve">developed by third party solution providers </w:t>
      </w:r>
      <w:r>
        <w:t>(</w:t>
      </w:r>
      <w:r w:rsidRPr="00236BC5">
        <w:t>R39</w:t>
      </w:r>
      <w:r>
        <w:t>)</w:t>
      </w:r>
      <w:r w:rsidR="00970639">
        <w:t>;</w:t>
      </w:r>
    </w:p>
    <w:p w14:paraId="14A1456F" w14:textId="77777777" w:rsidR="00970639" w:rsidRDefault="00CF280F" w:rsidP="00661F57">
      <w:pPr>
        <w:pStyle w:val="ONUMFS"/>
        <w:numPr>
          <w:ilvl w:val="0"/>
          <w:numId w:val="16"/>
        </w:numPr>
        <w:spacing w:after="120"/>
        <w:ind w:left="1077" w:hanging="357"/>
      </w:pPr>
      <w:r>
        <w:t xml:space="preserve">Developing a prototype for a distributed IP registry, exploring potential use cases of </w:t>
      </w:r>
      <w:proofErr w:type="spellStart"/>
      <w:r>
        <w:t>blockchain</w:t>
      </w:r>
      <w:proofErr w:type="spellEnd"/>
      <w:r w:rsidR="007A1FD4">
        <w:t xml:space="preserve"> technology</w:t>
      </w:r>
      <w:r>
        <w:t xml:space="preserve">, including IP registry and priority data, and investigating </w:t>
      </w:r>
      <w:r w:rsidR="00BC4EF6" w:rsidRPr="00BC4EF6">
        <w:t>legal and technical possibilities for identifying patent families</w:t>
      </w:r>
      <w:r w:rsidR="00BC4EF6">
        <w:t xml:space="preserve"> (R12 and R15); and</w:t>
      </w:r>
    </w:p>
    <w:p w14:paraId="09F15F50" w14:textId="77777777" w:rsidR="00FF1BDD" w:rsidRDefault="00FF1BDD" w:rsidP="00661F57">
      <w:pPr>
        <w:pStyle w:val="ONUMFS"/>
        <w:numPr>
          <w:ilvl w:val="0"/>
          <w:numId w:val="16"/>
        </w:numPr>
        <w:ind w:left="1077" w:hanging="357"/>
      </w:pPr>
      <w:r>
        <w:lastRenderedPageBreak/>
        <w:t>Explor</w:t>
      </w:r>
      <w:r w:rsidR="00346F5D">
        <w:t xml:space="preserve">ing improved methods and creating </w:t>
      </w:r>
      <w:r>
        <w:t xml:space="preserve">a </w:t>
      </w:r>
      <w:r w:rsidR="00346F5D">
        <w:t xml:space="preserve">prototype of </w:t>
      </w:r>
      <w:r>
        <w:t xml:space="preserve">centralized service, with open and standard APIs, for </w:t>
      </w:r>
      <w:r w:rsidR="00346F5D">
        <w:t xml:space="preserve">data </w:t>
      </w:r>
      <w:r>
        <w:t>dissemination and data exchange between IPOs and regional/international IP systems</w:t>
      </w:r>
      <w:r w:rsidR="00346F5D">
        <w:t xml:space="preserve"> (R38)</w:t>
      </w:r>
      <w:r>
        <w:t>.</w:t>
      </w:r>
    </w:p>
    <w:p w14:paraId="0BE22515" w14:textId="25BBD1A1" w:rsidR="0034291F" w:rsidRDefault="00DE5D6C" w:rsidP="00236BC5">
      <w:pPr>
        <w:pStyle w:val="ONUMFS"/>
        <w:numPr>
          <w:ilvl w:val="0"/>
          <w:numId w:val="0"/>
        </w:numPr>
      </w:pPr>
      <w:r>
        <w:fldChar w:fldCharType="begin"/>
      </w:r>
      <w:r>
        <w:instrText xml:space="preserve"> AUTONUM  </w:instrText>
      </w:r>
      <w:r>
        <w:fldChar w:fldCharType="end"/>
      </w:r>
      <w:r>
        <w:tab/>
        <w:t xml:space="preserve">With regard to </w:t>
      </w:r>
      <w:r w:rsidR="00F37645">
        <w:t>DOCX</w:t>
      </w:r>
      <w:r>
        <w:t xml:space="preserve"> conversion, </w:t>
      </w:r>
      <w:r w:rsidR="00185A48">
        <w:t xml:space="preserve">the Task Force members </w:t>
      </w:r>
      <w:r w:rsidRPr="00DE5D6C">
        <w:t xml:space="preserve">noted that </w:t>
      </w:r>
      <w:r w:rsidR="00DE29D6">
        <w:t xml:space="preserve">the </w:t>
      </w:r>
      <w:r w:rsidR="00F37645">
        <w:t>DOCX</w:t>
      </w:r>
      <w:r w:rsidRPr="00DE5D6C">
        <w:t xml:space="preserve"> convertor has both </w:t>
      </w:r>
      <w:r w:rsidR="00185A48">
        <w:t>information technology (</w:t>
      </w:r>
      <w:r w:rsidRPr="00DE5D6C">
        <w:t>IT</w:t>
      </w:r>
      <w:r w:rsidR="00185A48">
        <w:t>)</w:t>
      </w:r>
      <w:r w:rsidRPr="00DE5D6C">
        <w:t xml:space="preserve"> and policy implications </w:t>
      </w:r>
      <w:r w:rsidR="00381C82">
        <w:t xml:space="preserve">as </w:t>
      </w:r>
      <w:r w:rsidRPr="00DE5D6C">
        <w:t xml:space="preserve">captured </w:t>
      </w:r>
      <w:r w:rsidR="00381C82">
        <w:t xml:space="preserve">in </w:t>
      </w:r>
      <w:r w:rsidR="00185A48">
        <w:t>R</w:t>
      </w:r>
      <w:r w:rsidRPr="00DE5D6C">
        <w:t xml:space="preserve">ecommendation R18. </w:t>
      </w:r>
      <w:r w:rsidR="00185A48">
        <w:t xml:space="preserve"> The Task Force also </w:t>
      </w:r>
      <w:r w:rsidRPr="00DE5D6C">
        <w:t xml:space="preserve">noted that different Offices are already developing/using their own </w:t>
      </w:r>
      <w:r w:rsidR="00F37645">
        <w:t>DOCX</w:t>
      </w:r>
      <w:r w:rsidRPr="00DE5D6C">
        <w:t xml:space="preserve"> converters and several IP</w:t>
      </w:r>
      <w:r w:rsidR="00185A48">
        <w:t>O</w:t>
      </w:r>
      <w:r w:rsidRPr="00DE5D6C">
        <w:t xml:space="preserve">s suggested/supported </w:t>
      </w:r>
      <w:r w:rsidR="00E147C1">
        <w:t xml:space="preserve">the development of </w:t>
      </w:r>
      <w:r w:rsidRPr="00DE5D6C">
        <w:t xml:space="preserve">a common </w:t>
      </w:r>
      <w:r w:rsidR="00F37645">
        <w:t>DOCX</w:t>
      </w:r>
      <w:r w:rsidRPr="00DE5D6C">
        <w:t xml:space="preserve"> converter</w:t>
      </w:r>
      <w:r w:rsidR="00185A48">
        <w:t xml:space="preserve"> for IPOs</w:t>
      </w:r>
      <w:r w:rsidRPr="00DE5D6C">
        <w:t>.</w:t>
      </w:r>
      <w:r w:rsidR="00185A48">
        <w:t xml:space="preserve">  Taking into account </w:t>
      </w:r>
      <w:r w:rsidR="00E147C1">
        <w:t xml:space="preserve">that </w:t>
      </w:r>
      <w:r w:rsidR="002A3FCF">
        <w:t xml:space="preserve">several Offices already </w:t>
      </w:r>
      <w:r w:rsidR="00D9415E">
        <w:t>use</w:t>
      </w:r>
      <w:r w:rsidR="002A3FCF">
        <w:t xml:space="preserve"> their own tools, the Task Force members agreed to </w:t>
      </w:r>
      <w:r w:rsidR="0034291F" w:rsidRPr="0034291F">
        <w:t>perform a comparison of existing tools</w:t>
      </w:r>
      <w:r w:rsidR="0034291F">
        <w:t xml:space="preserve"> and eight Offices </w:t>
      </w:r>
      <w:r w:rsidR="0034291F" w:rsidRPr="0034291F">
        <w:t>confirmed their active participation in the exercises</w:t>
      </w:r>
      <w:r w:rsidR="0034291F">
        <w:t xml:space="preserve">.  </w:t>
      </w:r>
      <w:r w:rsidR="0034291F" w:rsidRPr="00707A0F">
        <w:t>The International Bureau has recently created a new wiki page to facilitate this discussion</w:t>
      </w:r>
      <w:r w:rsidR="0034291F" w:rsidRPr="00E064F3">
        <w:t>.</w:t>
      </w:r>
      <w:r w:rsidR="0034291F">
        <w:t xml:space="preserve">  </w:t>
      </w:r>
    </w:p>
    <w:p w14:paraId="7DB53FC3" w14:textId="36BEA287" w:rsidR="00185A48" w:rsidRDefault="0034291F" w:rsidP="00236BC5">
      <w:pPr>
        <w:pStyle w:val="ONUMFS"/>
        <w:numPr>
          <w:ilvl w:val="0"/>
          <w:numId w:val="0"/>
        </w:numPr>
      </w:pPr>
      <w:r>
        <w:fldChar w:fldCharType="begin"/>
      </w:r>
      <w:r>
        <w:instrText xml:space="preserve"> AUTONUM  </w:instrText>
      </w:r>
      <w:r>
        <w:fldChar w:fldCharType="end"/>
      </w:r>
      <w:r>
        <w:tab/>
        <w:t>In addition, t</w:t>
      </w:r>
      <w:r w:rsidRPr="0034291F">
        <w:t xml:space="preserve">he Task Force </w:t>
      </w:r>
      <w:r>
        <w:t xml:space="preserve">agreed on </w:t>
      </w:r>
      <w:r w:rsidR="00381C82">
        <w:t xml:space="preserve">discussing </w:t>
      </w:r>
      <w:r>
        <w:t xml:space="preserve">a </w:t>
      </w:r>
      <w:r w:rsidRPr="0034291F">
        <w:t>common</w:t>
      </w:r>
      <w:r>
        <w:t xml:space="preserve"> </w:t>
      </w:r>
      <w:r w:rsidRPr="0034291F">
        <w:t xml:space="preserve">technical specification for </w:t>
      </w:r>
      <w:r w:rsidR="00F37645">
        <w:t>DOCX</w:t>
      </w:r>
      <w:r w:rsidRPr="0034291F">
        <w:t xml:space="preserve"> converters as long as there was not a big impact on their existing systems.  </w:t>
      </w:r>
      <w:r>
        <w:t xml:space="preserve">As </w:t>
      </w:r>
      <w:r w:rsidR="001A0814">
        <w:t xml:space="preserve">a </w:t>
      </w:r>
      <w:r w:rsidRPr="0034291F">
        <w:t xml:space="preserve">first step in moving forward with a common technical specification for </w:t>
      </w:r>
      <w:r w:rsidR="00F37645">
        <w:t>DOCX</w:t>
      </w:r>
      <w:r w:rsidRPr="0034291F">
        <w:t xml:space="preserve"> converter</w:t>
      </w:r>
      <w:r>
        <w:t>,</w:t>
      </w:r>
      <w:r w:rsidRPr="0034291F">
        <w:t xml:space="preserve"> </w:t>
      </w:r>
      <w:r w:rsidR="003459BC">
        <w:t xml:space="preserve">the Task Force members will share their </w:t>
      </w:r>
      <w:r w:rsidRPr="0034291F">
        <w:t xml:space="preserve">challenges </w:t>
      </w:r>
      <w:r w:rsidR="003459BC">
        <w:t>in developing and using their own tool.</w:t>
      </w:r>
      <w:r w:rsidR="002A3FCF">
        <w:t xml:space="preserve"> </w:t>
      </w:r>
      <w:r w:rsidR="00DE5D6C" w:rsidRPr="00DE5D6C">
        <w:t xml:space="preserve"> </w:t>
      </w:r>
    </w:p>
    <w:p w14:paraId="2D5C1154" w14:textId="77777777" w:rsidR="00E064F3" w:rsidRDefault="00E064F3" w:rsidP="00236BC5">
      <w:pPr>
        <w:pStyle w:val="ONUMFS"/>
        <w:numPr>
          <w:ilvl w:val="0"/>
          <w:numId w:val="0"/>
        </w:numPr>
      </w:pPr>
      <w:r>
        <w:fldChar w:fldCharType="begin"/>
      </w:r>
      <w:r>
        <w:instrText xml:space="preserve"> AUTONUM  </w:instrText>
      </w:r>
      <w:r>
        <w:fldChar w:fldCharType="end"/>
      </w:r>
      <w:r>
        <w:tab/>
        <w:t xml:space="preserve">The CWS </w:t>
      </w:r>
      <w:proofErr w:type="gramStart"/>
      <w:r>
        <w:t>is invited</w:t>
      </w:r>
      <w:proofErr w:type="gramEnd"/>
      <w:r>
        <w:t xml:space="preserve"> to review and comment on the updated table, in particular the priority</w:t>
      </w:r>
      <w:r w:rsidR="00F1611A">
        <w:t xml:space="preserve"> level</w:t>
      </w:r>
      <w:r>
        <w:t xml:space="preserve"> reproduced in the Annex to this document.</w:t>
      </w:r>
    </w:p>
    <w:p w14:paraId="40119629" w14:textId="77777777" w:rsidR="007A1FD4" w:rsidRDefault="007A1FD4" w:rsidP="00707A0F">
      <w:pPr>
        <w:pStyle w:val="Heading2"/>
        <w:spacing w:before="0"/>
      </w:pPr>
      <w:r>
        <w:t>Work plan</w:t>
      </w:r>
    </w:p>
    <w:p w14:paraId="7DBA8A24" w14:textId="77777777" w:rsidR="007A1FD4" w:rsidRDefault="00D246CE" w:rsidP="00236BC5">
      <w:pPr>
        <w:pStyle w:val="ONUMFS"/>
        <w:numPr>
          <w:ilvl w:val="0"/>
          <w:numId w:val="0"/>
        </w:numPr>
      </w:pPr>
      <w:r>
        <w:fldChar w:fldCharType="begin"/>
      </w:r>
      <w:r>
        <w:instrText xml:space="preserve"> AUTONUM  </w:instrText>
      </w:r>
      <w:r>
        <w:fldChar w:fldCharType="end"/>
      </w:r>
      <w:r>
        <w:tab/>
      </w:r>
      <w:r w:rsidR="007A1FD4">
        <w:t xml:space="preserve">The Task Force planned to prepare a strategic roadmap for consideration at the eighth session of the CWS.  </w:t>
      </w:r>
      <w:r w:rsidR="00E064F3">
        <w:t>Due to the COVID-19 pandemic, h</w:t>
      </w:r>
      <w:r w:rsidR="007A1FD4">
        <w:t xml:space="preserve">owever, the Task Force has not started a substantive discussion on the strategic roadmap.  Taking into account the result of the </w:t>
      </w:r>
      <w:r w:rsidR="00E064F3">
        <w:t xml:space="preserve">review exercise and the </w:t>
      </w:r>
      <w:r w:rsidR="007A1FD4">
        <w:t xml:space="preserve">survey on the priority of 40 Recommendations, the Task Force plans to </w:t>
      </w:r>
      <w:r w:rsidR="009D6DDD">
        <w:t>pre</w:t>
      </w:r>
      <w:r w:rsidR="00E064F3">
        <w:t>pare</w:t>
      </w:r>
      <w:r w:rsidR="009D6DDD">
        <w:t xml:space="preserve"> </w:t>
      </w:r>
      <w:r w:rsidR="007A1FD4">
        <w:t xml:space="preserve">a draft strategic roadmap for consideration </w:t>
      </w:r>
      <w:r w:rsidR="009D6DDD">
        <w:t>at the ninth session of the CWS.</w:t>
      </w:r>
    </w:p>
    <w:p w14:paraId="785292D1" w14:textId="4A6DF420" w:rsidR="00E064F3" w:rsidRDefault="00E064F3" w:rsidP="00236BC5">
      <w:pPr>
        <w:pStyle w:val="ONUMFS"/>
        <w:numPr>
          <w:ilvl w:val="0"/>
          <w:numId w:val="0"/>
        </w:numPr>
      </w:pPr>
      <w:r>
        <w:fldChar w:fldCharType="begin"/>
      </w:r>
      <w:r>
        <w:instrText xml:space="preserve"> AUTONUM  </w:instrText>
      </w:r>
      <w:r>
        <w:fldChar w:fldCharType="end"/>
      </w:r>
      <w:r>
        <w:tab/>
      </w:r>
      <w:proofErr w:type="gramStart"/>
      <w:r>
        <w:t>The Task Force also plans to</w:t>
      </w:r>
      <w:r w:rsidRPr="00B17945">
        <w:t xml:space="preserve"> </w:t>
      </w:r>
      <w:r>
        <w:t>p</w:t>
      </w:r>
      <w:r w:rsidRPr="00F7451F">
        <w:t>repare</w:t>
      </w:r>
      <w:r>
        <w:t xml:space="preserve"> </w:t>
      </w:r>
      <w:r w:rsidRPr="00F7451F">
        <w:t>a</w:t>
      </w:r>
      <w:r>
        <w:t xml:space="preserve"> proposal for a revised </w:t>
      </w:r>
      <w:r w:rsidR="00D9415E">
        <w:t xml:space="preserve">list of </w:t>
      </w:r>
      <w:r w:rsidRPr="00F7451F">
        <w:t>Recommendation</w:t>
      </w:r>
      <w:r w:rsidR="00D9415E">
        <w:t>s</w:t>
      </w:r>
      <w:r>
        <w:t xml:space="preserve"> </w:t>
      </w:r>
      <w:r w:rsidR="008D1B0D">
        <w:t xml:space="preserve">taking into account the relevance </w:t>
      </w:r>
      <w:r>
        <w:t xml:space="preserve">of the current 40 Recommendations to the CWS  </w:t>
      </w:r>
      <w:r w:rsidR="00DD44F0">
        <w:t xml:space="preserve">present </w:t>
      </w:r>
      <w:r>
        <w:t xml:space="preserve">and </w:t>
      </w:r>
      <w:r w:rsidRPr="00F7451F">
        <w:t>future activities</w:t>
      </w:r>
      <w:r>
        <w:t xml:space="preserve"> </w:t>
      </w:r>
      <w:r w:rsidRPr="00F7451F">
        <w:t>in collaboration with</w:t>
      </w:r>
      <w:r>
        <w:t xml:space="preserve"> </w:t>
      </w:r>
      <w:r w:rsidRPr="00F7451F">
        <w:t>other</w:t>
      </w:r>
      <w:r>
        <w:t xml:space="preserve"> </w:t>
      </w:r>
      <w:r w:rsidRPr="00F7451F">
        <w:t>CWS Task</w:t>
      </w:r>
      <w:r>
        <w:t xml:space="preserve"> </w:t>
      </w:r>
      <w:r w:rsidRPr="00F7451F">
        <w:t>Forces</w:t>
      </w:r>
      <w:r>
        <w:t xml:space="preserve"> for consideration by the CWS; and explore the impact of disruptive technologies on IP administration and IP data in view of harmonization and collaboration</w:t>
      </w:r>
      <w:r w:rsidR="00E23914">
        <w:t>.</w:t>
      </w:r>
      <w:proofErr w:type="gramEnd"/>
    </w:p>
    <w:p w14:paraId="12D752FD" w14:textId="77777777" w:rsidR="00806FC2" w:rsidRPr="00947353" w:rsidRDefault="003459BC" w:rsidP="003459BC">
      <w:pPr>
        <w:pStyle w:val="ONUMFS"/>
        <w:numPr>
          <w:ilvl w:val="0"/>
          <w:numId w:val="0"/>
        </w:numPr>
        <w:ind w:left="5533"/>
        <w:rPr>
          <w:i/>
        </w:rPr>
      </w:pPr>
      <w:r>
        <w:rPr>
          <w:i/>
          <w:szCs w:val="22"/>
        </w:rPr>
        <w:fldChar w:fldCharType="begin"/>
      </w:r>
      <w:r>
        <w:rPr>
          <w:i/>
          <w:szCs w:val="22"/>
        </w:rPr>
        <w:instrText xml:space="preserve"> AUTONUM  </w:instrText>
      </w:r>
      <w:r>
        <w:rPr>
          <w:i/>
          <w:szCs w:val="22"/>
        </w:rPr>
        <w:fldChar w:fldCharType="end"/>
      </w:r>
      <w:r>
        <w:rPr>
          <w:i/>
          <w:szCs w:val="22"/>
        </w:rPr>
        <w:tab/>
      </w:r>
      <w:r w:rsidR="000113FC" w:rsidRPr="00947353">
        <w:rPr>
          <w:i/>
          <w:szCs w:val="22"/>
        </w:rPr>
        <w:t>Th</w:t>
      </w:r>
      <w:r w:rsidR="000113FC" w:rsidRPr="00947353">
        <w:rPr>
          <w:i/>
        </w:rPr>
        <w:t xml:space="preserve">e CWS </w:t>
      </w:r>
      <w:proofErr w:type="gramStart"/>
      <w:r w:rsidR="000113FC" w:rsidRPr="00947353">
        <w:rPr>
          <w:i/>
        </w:rPr>
        <w:t>is invited</w:t>
      </w:r>
      <w:proofErr w:type="gramEnd"/>
      <w:r w:rsidR="000113FC" w:rsidRPr="00947353">
        <w:rPr>
          <w:i/>
        </w:rPr>
        <w:t xml:space="preserve"> to</w:t>
      </w:r>
      <w:r>
        <w:rPr>
          <w:i/>
        </w:rPr>
        <w:t xml:space="preserve"> </w:t>
      </w:r>
      <w:r w:rsidR="000113FC" w:rsidRPr="00947353">
        <w:rPr>
          <w:i/>
        </w:rPr>
        <w:t xml:space="preserve">note the content of </w:t>
      </w:r>
      <w:r w:rsidR="00772528" w:rsidRPr="00947353">
        <w:rPr>
          <w:i/>
        </w:rPr>
        <w:t xml:space="preserve">this </w:t>
      </w:r>
      <w:r w:rsidR="000113FC" w:rsidRPr="00947353">
        <w:rPr>
          <w:i/>
        </w:rPr>
        <w:t>document</w:t>
      </w:r>
      <w:r w:rsidR="00E064F3">
        <w:rPr>
          <w:i/>
        </w:rPr>
        <w:t xml:space="preserve"> and provide comment on the updated table of 40 Recommendations, which is reproduced in the Annex to this document</w:t>
      </w:r>
      <w:r>
        <w:rPr>
          <w:i/>
        </w:rPr>
        <w:t>.</w:t>
      </w:r>
    </w:p>
    <w:p w14:paraId="69977F83" w14:textId="77777777" w:rsidR="002928D3" w:rsidRPr="00084955" w:rsidRDefault="00892317" w:rsidP="00947353">
      <w:pPr>
        <w:pStyle w:val="Endofdocument"/>
        <w:spacing w:before="720"/>
      </w:pPr>
      <w:r w:rsidRPr="00084955">
        <w:rPr>
          <w:rFonts w:cs="Arial"/>
          <w:sz w:val="22"/>
          <w:szCs w:val="22"/>
        </w:rPr>
        <w:t>[</w:t>
      </w:r>
      <w:r w:rsidR="00E064F3">
        <w:rPr>
          <w:rFonts w:cs="Arial"/>
          <w:sz w:val="22"/>
          <w:szCs w:val="22"/>
        </w:rPr>
        <w:t>Annex follows</w:t>
      </w:r>
      <w:r w:rsidRPr="00084955">
        <w:rPr>
          <w:rFonts w:cs="Arial"/>
          <w:sz w:val="22"/>
          <w:szCs w:val="22"/>
        </w:rPr>
        <w:t>]</w:t>
      </w:r>
    </w:p>
    <w:sectPr w:rsidR="002928D3" w:rsidRPr="00084955" w:rsidSect="00AB1326">
      <w:headerReference w:type="even" r:id="rId10"/>
      <w:headerReference w:type="default" r:id="rId11"/>
      <w:endnotePr>
        <w:numFmt w:val="decimal"/>
      </w:endnotePr>
      <w:pgSz w:w="11907" w:h="16840" w:code="9"/>
      <w:pgMar w:top="567" w:right="1134" w:bottom="993" w:left="1418" w:header="510" w:footer="1021"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132CCD1" w14:textId="77777777" w:rsidR="003E1042" w:rsidRDefault="003E1042">
      <w:r>
        <w:separator/>
      </w:r>
    </w:p>
  </w:endnote>
  <w:endnote w:type="continuationSeparator" w:id="0">
    <w:p w14:paraId="0F85EB53" w14:textId="77777777" w:rsidR="003E1042" w:rsidRDefault="003E1042" w:rsidP="003B38C1">
      <w:r>
        <w:separator/>
      </w:r>
    </w:p>
    <w:p w14:paraId="1FA18BEC" w14:textId="77777777" w:rsidR="003E1042" w:rsidRPr="003B38C1" w:rsidRDefault="003E1042" w:rsidP="003B38C1">
      <w:pPr>
        <w:spacing w:after="60"/>
        <w:rPr>
          <w:sz w:val="17"/>
        </w:rPr>
      </w:pPr>
      <w:r>
        <w:rPr>
          <w:sz w:val="17"/>
        </w:rPr>
        <w:t>[Endnote continued from previous page]</w:t>
      </w:r>
    </w:p>
  </w:endnote>
  <w:endnote w:type="continuationNotice" w:id="1">
    <w:p w14:paraId="6E4F44B9" w14:textId="77777777" w:rsidR="003E1042" w:rsidRPr="003B38C1" w:rsidRDefault="003E1042"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Malgun Gothic">
    <w:altName w:val="맑은 고딕"/>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363BC0B" w14:textId="77777777" w:rsidR="003E1042" w:rsidRDefault="003E1042">
      <w:r>
        <w:separator/>
      </w:r>
    </w:p>
  </w:footnote>
  <w:footnote w:type="continuationSeparator" w:id="0">
    <w:p w14:paraId="1998B220" w14:textId="77777777" w:rsidR="003E1042" w:rsidRDefault="003E1042" w:rsidP="008B60B2">
      <w:r>
        <w:separator/>
      </w:r>
    </w:p>
    <w:p w14:paraId="11F628E1" w14:textId="77777777" w:rsidR="003E1042" w:rsidRPr="00ED77FB" w:rsidRDefault="003E1042" w:rsidP="008B60B2">
      <w:pPr>
        <w:spacing w:after="60"/>
        <w:rPr>
          <w:sz w:val="17"/>
          <w:szCs w:val="17"/>
        </w:rPr>
      </w:pPr>
      <w:r w:rsidRPr="00ED77FB">
        <w:rPr>
          <w:sz w:val="17"/>
          <w:szCs w:val="17"/>
        </w:rPr>
        <w:t>[Footnote continued from previous page]</w:t>
      </w:r>
    </w:p>
  </w:footnote>
  <w:footnote w:type="continuationNotice" w:id="1">
    <w:p w14:paraId="0E05C69F" w14:textId="77777777" w:rsidR="003E1042" w:rsidRPr="00ED77FB" w:rsidRDefault="003E1042" w:rsidP="008B60B2">
      <w:pPr>
        <w:spacing w:before="60"/>
        <w:jc w:val="right"/>
        <w:rPr>
          <w:sz w:val="17"/>
          <w:szCs w:val="17"/>
        </w:rPr>
      </w:pPr>
      <w:r w:rsidRPr="00ED77FB">
        <w:rPr>
          <w:sz w:val="17"/>
          <w:szCs w:val="17"/>
        </w:rPr>
        <w:t>[Footnote continued on next page]</w:t>
      </w:r>
    </w:p>
  </w:footnote>
  <w:footnote w:id="2">
    <w:p w14:paraId="707D7B02" w14:textId="77777777" w:rsidR="00F37645" w:rsidRPr="00F37645" w:rsidRDefault="00F37645">
      <w:pPr>
        <w:pStyle w:val="FootnoteText"/>
      </w:pPr>
      <w:r>
        <w:rPr>
          <w:rStyle w:val="FootnoteReference"/>
        </w:rPr>
        <w:footnoteRef/>
      </w:r>
      <w:r>
        <w:t xml:space="preserve"> </w:t>
      </w:r>
      <w:r w:rsidRPr="00F37645">
        <w:t xml:space="preserve">A DOCX file is a document created by word processing </w:t>
      </w:r>
      <w:r>
        <w:t xml:space="preserve">applications such as </w:t>
      </w:r>
      <w:r w:rsidRPr="00F37645">
        <w:t>Microsoft Word</w:t>
      </w:r>
      <w:r>
        <w:t xml:space="preserve">, </w:t>
      </w:r>
      <w:r w:rsidRPr="00F37645">
        <w:t>OpenOffice Writer or Apple Pages</w:t>
      </w:r>
      <w:r>
        <w:t>, which follows the</w:t>
      </w:r>
      <w:r w:rsidR="00272420">
        <w:t xml:space="preserve"> o</w:t>
      </w:r>
      <w:r w:rsidRPr="00F37645">
        <w:t xml:space="preserve">pen XML format </w:t>
      </w:r>
      <w:r>
        <w:t xml:space="preserve">that </w:t>
      </w:r>
      <w:proofErr w:type="gramStart"/>
      <w:r w:rsidRPr="00F37645">
        <w:t>is designed</w:t>
      </w:r>
      <w:proofErr w:type="gramEnd"/>
      <w:r w:rsidRPr="00F37645">
        <w:t xml:space="preserve"> to make document content more open and accessible.</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1B40C8B" w14:textId="77777777" w:rsidR="00AB1326" w:rsidRDefault="00AB1326" w:rsidP="00F867E5">
    <w:pPr>
      <w:jc w:val="right"/>
    </w:pPr>
    <w:r>
      <w:t>CWS/8/</w:t>
    </w:r>
    <w:r w:rsidR="00F867E5">
      <w:t>1</w:t>
    </w:r>
    <w:r w:rsidR="005C611B">
      <w:t>3</w:t>
    </w:r>
  </w:p>
  <w:p w14:paraId="6351FFC5" w14:textId="744A60E2" w:rsidR="00AB1326" w:rsidRDefault="00AB1326" w:rsidP="00AB1326">
    <w:pPr>
      <w:jc w:val="right"/>
    </w:pPr>
    <w:proofErr w:type="gramStart"/>
    <w:r>
      <w:t>page</w:t>
    </w:r>
    <w:proofErr w:type="gramEnd"/>
    <w:r>
      <w:t xml:space="preserve"> </w:t>
    </w:r>
    <w:r>
      <w:fldChar w:fldCharType="begin"/>
    </w:r>
    <w:r>
      <w:instrText xml:space="preserve"> PAGE  \* MERGEFORMAT </w:instrText>
    </w:r>
    <w:r>
      <w:fldChar w:fldCharType="separate"/>
    </w:r>
    <w:r w:rsidR="00273CDD">
      <w:rPr>
        <w:noProof/>
      </w:rPr>
      <w:t>2</w:t>
    </w:r>
    <w:r>
      <w:fldChar w:fldCharType="end"/>
    </w:r>
  </w:p>
  <w:p w14:paraId="5BCE0926" w14:textId="77777777" w:rsidR="00AB1326" w:rsidRDefault="00AB1326" w:rsidP="00AB1326">
    <w:pPr>
      <w:jc w:val="right"/>
    </w:pPr>
  </w:p>
  <w:p w14:paraId="0A41D5D1" w14:textId="77777777" w:rsidR="00AB1326" w:rsidRDefault="00AB1326" w:rsidP="00AB1326">
    <w:pPr>
      <w:jc w:val="righ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7A0B9E2" w14:textId="475EADFE" w:rsidR="007D1090" w:rsidRDefault="00AB1326" w:rsidP="00F55529">
    <w:pPr>
      <w:jc w:val="right"/>
    </w:pPr>
    <w:r>
      <w:rPr>
        <w:noProof/>
        <w:lang w:eastAsia="en-US"/>
      </w:rPr>
      <mc:AlternateContent>
        <mc:Choice Requires="wps">
          <w:drawing>
            <wp:anchor distT="558800" distB="0" distL="114300" distR="114300" simplePos="0" relativeHeight="251660288" behindDoc="0" locked="0" layoutInCell="0" allowOverlap="1" wp14:anchorId="7EE1243E" wp14:editId="1E384A0C">
              <wp:simplePos x="0" y="0"/>
              <wp:positionH relativeFrom="margin">
                <wp:align>center</wp:align>
              </wp:positionH>
              <wp:positionV relativeFrom="bottomMargin">
                <wp:posOffset>558800</wp:posOffset>
              </wp:positionV>
              <wp:extent cx="7620000" cy="317500"/>
              <wp:effectExtent l="0" t="0" r="0" b="6350"/>
              <wp:wrapNone/>
              <wp:docPr id="3" name="TITUSO1foote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620000" cy="3175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22965750" w14:textId="77777777" w:rsidR="00AB1326" w:rsidRDefault="0036715F" w:rsidP="0036715F">
                          <w:pPr>
                            <w:jc w:val="center"/>
                          </w:pPr>
                          <w:r w:rsidRPr="0036715F">
                            <w:rPr>
                              <w:color w:val="000000"/>
                              <w:sz w:val="17"/>
                            </w:rPr>
                            <w:t>WIPO FOR OFFICIAL USE ONLY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7EE1243E" id="_x0000_t202" coordsize="21600,21600" o:spt="202" path="m,l,21600r21600,l21600,xe">
              <v:stroke joinstyle="miter"/>
              <v:path gradientshapeok="t" o:connecttype="rect"/>
            </v:shapetype>
            <v:shape id="TITUSO1footer" o:spid="_x0000_s1026" type="#_x0000_t202" style="position:absolute;left:0;text-align:left;margin-left:0;margin-top:44pt;width:600pt;height:25pt;z-index:251660288;visibility:visible;mso-wrap-style:square;mso-wrap-distance-left:9pt;mso-wrap-distance-top:44pt;mso-wrap-distance-right:9pt;mso-wrap-distance-bottom:0;mso-position-horizontal:center;mso-position-horizontal-relative:margin;mso-position-vertical:absolute;mso-position-vertical-relative:bottom-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1Ug6pgIAAF0FAAAOAAAAZHJzL2Uyb0RvYy54bWysVMFu2zAMvQ/YPwi6p7ZTJ6mNOkXaIkOB&#10;YC2QFD0rstwYlUVNUhJ3w/59lOykabfDMOxiU+ITRb5H6vKqbSTZCWNrUAVNzmJKhOJQ1uq5oI+r&#10;+eCCEuuYKpkEJQr6Kiy9mn7+dLnXuRjCBmQpDMEgyuZ7XdCNczqPIss3omH2DLRQ6KzANMzh0jxH&#10;pWF7jN7IaBjH42gPptQGuLAWd287J52G+FUluLuvKisckQXF3Fz4mvBd+280vWT5s2F6U/M+DfYP&#10;WTSsVnjpMdQtc4xsTf1bqKbmBixU7oxDE0FV1VyEGrCaJP5QzXLDtAi1IDlWH2my/y8s/7p7MKQu&#10;C3pOiWINSrS6Wz0u75MKwAnjCdprmyNuqRHp2mtoUehQrNUL4C8WIdEJpjtgEe0JaSvT+D+WSvAg&#10;avB65F20jnDcnIxRyhhdHH3nyWSEtg/6dlob674IaIg3CmpQ15AB2y2s66AHiL9MwbyWEvdZLhXZ&#10;F3R8PorDgaMHg0vlAZgExuitTrMfWTJM4+thNpiPLyaDdJ6OBtkkvhjESXadjeM0S2/nP328JM03&#10;dVkKtaiVOPRPkv6dPn0nd8qHDnqXqgVZl74On5uv7kYasmPYyGvJ+EvP0Akqep9OIBCrO/xDlUGo&#10;ThsvmWvXLdLkzTWUryiwAeQXpbCaz2u8dMGse2AGhwI3cdDdPX4qCUgq9BYlGzDf/7Tv8cgFeinZ&#10;45AV1H7bMiMokXcKuzhL0hTDurBIR5MhLsypZ33qUdvmBrD8JGQXTI938mBWBponfA9m/lZ0McXx&#10;7oK6g3njutHH94SL2SyAcA41cwu11PzQ157sVfvEjO77zSGNX+Ewjiz/0HYd1sukYLZ1UNWhJ99Y&#10;7QcEZziI0b83/pE4XQfU26s4/QUAAP//AwBQSwMEFAAGAAgAAAAhAM3y8yjaAAAACAEAAA8AAABk&#10;cnMvZG93bnJldi54bWxMT01PwzAMvSPxHyIjcWMpIEFVmk4TggsSQoxJiJvXeE1H4pQm28q/xzux&#10;k5/9rPdRz6fg1Z7G1Ec2cD0rQBG30fbcGVh9PF+VoFJGtugjk4FfSjBvzs9qrGw88Dvtl7lTIsKp&#10;QgMu56HSOrWOAqZZHIiF28QxYJZ17LQd8SDiweuborjTAXsWB4cDPTpqv5e7YOC+/LJuO75Mq8/X&#10;xY97G7R/Qm3M5cW0eACVacr/z3CML9GhkUzruGOblDcgRbKBspR5ZMVM0FrQrZx0U+vTAs0fAAAA&#10;//8DAFBLAQItABQABgAIAAAAIQC2gziS/gAAAOEBAAATAAAAAAAAAAAAAAAAAAAAAABbQ29udGVu&#10;dF9UeXBlc10ueG1sUEsBAi0AFAAGAAgAAAAhADj9If/WAAAAlAEAAAsAAAAAAAAAAAAAAAAALwEA&#10;AF9yZWxzLy5yZWxzUEsBAi0AFAAGAAgAAAAhAAnVSDqmAgAAXQUAAA4AAAAAAAAAAAAAAAAALgIA&#10;AGRycy9lMm9Eb2MueG1sUEsBAi0AFAAGAAgAAAAhAM3y8yjaAAAACAEAAA8AAAAAAAAAAAAAAAAA&#10;AAUAAGRycy9kb3ducmV2LnhtbFBLBQYAAAAABAAEAPMAAAAHBgAAAAA=&#10;" o:allowincell="f" filled="f" stroked="f" strokeweight=".5pt">
              <v:path arrowok="t"/>
              <v:textbox>
                <w:txbxContent>
                  <w:p w14:paraId="22965750" w14:textId="77777777" w:rsidR="00AB1326" w:rsidRDefault="0036715F" w:rsidP="0036715F">
                    <w:pPr>
                      <w:jc w:val="center"/>
                    </w:pPr>
                    <w:r w:rsidRPr="0036715F">
                      <w:rPr>
                        <w:color w:val="000000"/>
                        <w:sz w:val="17"/>
                      </w:rPr>
                      <w:t>WIPO FOR OFFICIAL USE ONLY</w:t>
                    </w:r>
                  </w:p>
                </w:txbxContent>
              </v:textbox>
              <w10:wrap anchorx="margin" anchory="margin"/>
            </v:shape>
          </w:pict>
        </mc:Fallback>
      </mc:AlternateContent>
    </w:r>
    <w:r w:rsidR="007D1090">
      <w:t>CWS/</w:t>
    </w:r>
    <w:r>
      <w:t>8</w:t>
    </w:r>
    <w:r w:rsidR="007D1090">
      <w:t>/1</w:t>
    </w:r>
    <w:r w:rsidR="009D79BD">
      <w:t>3</w:t>
    </w:r>
  </w:p>
  <w:p w14:paraId="0C07D4D1" w14:textId="4FC9B2ED" w:rsidR="007D1090" w:rsidRDefault="007D1090" w:rsidP="00477D6B">
    <w:pPr>
      <w:jc w:val="right"/>
    </w:pPr>
    <w:proofErr w:type="gramStart"/>
    <w:r>
      <w:t>page</w:t>
    </w:r>
    <w:proofErr w:type="gramEnd"/>
    <w:r>
      <w:t xml:space="preserve"> </w:t>
    </w:r>
    <w:r>
      <w:fldChar w:fldCharType="begin"/>
    </w:r>
    <w:r>
      <w:instrText xml:space="preserve"> PAGE  \* MERGEFORMAT </w:instrText>
    </w:r>
    <w:r>
      <w:fldChar w:fldCharType="separate"/>
    </w:r>
    <w:r w:rsidR="00273CDD">
      <w:rPr>
        <w:noProof/>
      </w:rPr>
      <w:t>3</w:t>
    </w:r>
    <w:r>
      <w:fldChar w:fldCharType="end"/>
    </w:r>
  </w:p>
  <w:p w14:paraId="237C14DE" w14:textId="77777777" w:rsidR="007D1090" w:rsidRDefault="007D1090" w:rsidP="00477D6B">
    <w:pPr>
      <w:jc w:val="right"/>
    </w:pPr>
  </w:p>
  <w:p w14:paraId="6A39524D" w14:textId="77777777" w:rsidR="00216DC2" w:rsidRDefault="00216DC2" w:rsidP="00477D6B">
    <w:pP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w14:anchorId="7403A8F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2" type="#_x0000_t75" style="width:11.5pt;height:11.5pt" o:bullet="t">
        <v:imagedata r:id="rId1" o:title="art1246"/>
      </v:shape>
    </w:pict>
  </w:numPicBullet>
  <w:abstractNum w:abstractNumId="0" w15:restartNumberingAfterBreak="0">
    <w:nsid w:val="06CD29E3"/>
    <w:multiLevelType w:val="multilevel"/>
    <w:tmpl w:val="DBF030B2"/>
    <w:lvl w:ilvl="0">
      <w:start w:val="1"/>
      <w:numFmt w:val="decimal"/>
      <w:lvlRestart w:val="0"/>
      <w:pStyle w:val="ONUME"/>
      <w:lvlText w:val="%1."/>
      <w:lvlJc w:val="left"/>
      <w:pPr>
        <w:tabs>
          <w:tab w:val="num" w:pos="3087"/>
        </w:tabs>
        <w:ind w:left="252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Letter"/>
      <w:lvlText w:val="(%3)"/>
      <w:lvlJc w:val="left"/>
      <w:pPr>
        <w:tabs>
          <w:tab w:val="num" w:pos="1701"/>
        </w:tabs>
        <w:ind w:left="1134" w:firstLine="0"/>
      </w:pPr>
      <w:rPr>
        <w:rFonts w:hint="default"/>
        <w:i w:val="0"/>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 w15:restartNumberingAfterBreak="0">
    <w:nsid w:val="0E673BF8"/>
    <w:multiLevelType w:val="hybridMultilevel"/>
    <w:tmpl w:val="B880A0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0827B26"/>
    <w:multiLevelType w:val="multilevel"/>
    <w:tmpl w:val="4EAECD7C"/>
    <w:lvl w:ilvl="0">
      <w:start w:val="1"/>
      <w:numFmt w:val="lowerLetter"/>
      <w:lvlText w:val="(%1)"/>
      <w:lvlJc w:val="left"/>
      <w:pPr>
        <w:tabs>
          <w:tab w:val="num" w:pos="1134"/>
        </w:tabs>
        <w:ind w:left="567" w:firstLine="0"/>
      </w:pPr>
      <w:rPr>
        <w:rFonts w:hint="default"/>
        <w:i w:val="0"/>
      </w:rPr>
    </w:lvl>
    <w:lvl w:ilvl="1">
      <w:start w:val="1"/>
      <w:numFmt w:val="lowerLetter"/>
      <w:lvlText w:val="(%2)"/>
      <w:lvlJc w:val="left"/>
      <w:pPr>
        <w:tabs>
          <w:tab w:val="num" w:pos="1701"/>
        </w:tabs>
        <w:ind w:left="1134" w:firstLine="0"/>
      </w:pPr>
      <w:rPr>
        <w:rFonts w:hint="default"/>
      </w:rPr>
    </w:lvl>
    <w:lvl w:ilvl="2">
      <w:start w:val="1"/>
      <w:numFmt w:val="lowerLetter"/>
      <w:lvlText w:val="(%3)"/>
      <w:lvlJc w:val="left"/>
      <w:pPr>
        <w:tabs>
          <w:tab w:val="num" w:pos="2268"/>
        </w:tabs>
        <w:ind w:left="1701" w:firstLine="0"/>
      </w:pPr>
      <w:rPr>
        <w:rFonts w:hint="default"/>
        <w:i w:val="0"/>
      </w:rPr>
    </w:lvl>
    <w:lvl w:ilvl="3">
      <w:start w:val="1"/>
      <w:numFmt w:val="bullet"/>
      <w:lvlText w:val=""/>
      <w:lvlJc w:val="left"/>
      <w:pPr>
        <w:tabs>
          <w:tab w:val="num" w:pos="2835"/>
        </w:tabs>
        <w:ind w:left="2268" w:firstLine="0"/>
      </w:pPr>
      <w:rPr>
        <w:rFonts w:hint="default"/>
      </w:rPr>
    </w:lvl>
    <w:lvl w:ilvl="4">
      <w:start w:val="1"/>
      <w:numFmt w:val="bullet"/>
      <w:lvlText w:val=""/>
      <w:lvlJc w:val="left"/>
      <w:pPr>
        <w:tabs>
          <w:tab w:val="num" w:pos="3402"/>
        </w:tabs>
        <w:ind w:left="2835" w:firstLine="0"/>
      </w:pPr>
      <w:rPr>
        <w:rFonts w:hint="default"/>
      </w:rPr>
    </w:lvl>
    <w:lvl w:ilvl="5">
      <w:start w:val="1"/>
      <w:numFmt w:val="bullet"/>
      <w:lvlText w:val=""/>
      <w:lvlJc w:val="left"/>
      <w:pPr>
        <w:tabs>
          <w:tab w:val="num" w:pos="3969"/>
        </w:tabs>
        <w:ind w:left="3402" w:firstLine="0"/>
      </w:pPr>
      <w:rPr>
        <w:rFonts w:hint="default"/>
      </w:rPr>
    </w:lvl>
    <w:lvl w:ilvl="6">
      <w:start w:val="1"/>
      <w:numFmt w:val="bullet"/>
      <w:lvlText w:val=""/>
      <w:lvlJc w:val="left"/>
      <w:pPr>
        <w:tabs>
          <w:tab w:val="num" w:pos="4536"/>
        </w:tabs>
        <w:ind w:left="3969" w:firstLine="0"/>
      </w:pPr>
      <w:rPr>
        <w:rFonts w:hint="default"/>
      </w:rPr>
    </w:lvl>
    <w:lvl w:ilvl="7">
      <w:start w:val="1"/>
      <w:numFmt w:val="bullet"/>
      <w:lvlText w:val=""/>
      <w:lvlJc w:val="left"/>
      <w:pPr>
        <w:tabs>
          <w:tab w:val="num" w:pos="5102"/>
        </w:tabs>
        <w:ind w:left="4536" w:firstLine="0"/>
      </w:pPr>
      <w:rPr>
        <w:rFonts w:hint="default"/>
      </w:rPr>
    </w:lvl>
    <w:lvl w:ilvl="8">
      <w:start w:val="1"/>
      <w:numFmt w:val="bullet"/>
      <w:lvlText w:val=""/>
      <w:lvlJc w:val="left"/>
      <w:pPr>
        <w:tabs>
          <w:tab w:val="num" w:pos="5669"/>
        </w:tabs>
        <w:ind w:left="5102" w:firstLine="0"/>
      </w:pPr>
      <w:rPr>
        <w:rFonts w:hint="default"/>
      </w:rPr>
    </w:lvl>
  </w:abstractNum>
  <w:abstractNum w:abstractNumId="3" w15:restartNumberingAfterBreak="0">
    <w:nsid w:val="11A0515F"/>
    <w:multiLevelType w:val="multilevel"/>
    <w:tmpl w:val="4EAECD7C"/>
    <w:lvl w:ilvl="0">
      <w:start w:val="1"/>
      <w:numFmt w:val="lowerLetter"/>
      <w:lvlText w:val="(%1)"/>
      <w:lvlJc w:val="left"/>
      <w:pPr>
        <w:tabs>
          <w:tab w:val="num" w:pos="1134"/>
        </w:tabs>
        <w:ind w:left="567" w:firstLine="0"/>
      </w:pPr>
      <w:rPr>
        <w:rFonts w:hint="default"/>
        <w:i w:val="0"/>
      </w:rPr>
    </w:lvl>
    <w:lvl w:ilvl="1">
      <w:start w:val="1"/>
      <w:numFmt w:val="lowerLetter"/>
      <w:lvlText w:val="(%2)"/>
      <w:lvlJc w:val="left"/>
      <w:pPr>
        <w:tabs>
          <w:tab w:val="num" w:pos="1701"/>
        </w:tabs>
        <w:ind w:left="1134" w:firstLine="0"/>
      </w:pPr>
      <w:rPr>
        <w:rFonts w:hint="default"/>
      </w:rPr>
    </w:lvl>
    <w:lvl w:ilvl="2">
      <w:start w:val="1"/>
      <w:numFmt w:val="lowerLetter"/>
      <w:lvlText w:val="(%3)"/>
      <w:lvlJc w:val="left"/>
      <w:pPr>
        <w:tabs>
          <w:tab w:val="num" w:pos="2268"/>
        </w:tabs>
        <w:ind w:left="1701" w:firstLine="0"/>
      </w:pPr>
      <w:rPr>
        <w:rFonts w:hint="default"/>
        <w:i w:val="0"/>
      </w:rPr>
    </w:lvl>
    <w:lvl w:ilvl="3">
      <w:start w:val="1"/>
      <w:numFmt w:val="bullet"/>
      <w:lvlText w:val=""/>
      <w:lvlJc w:val="left"/>
      <w:pPr>
        <w:tabs>
          <w:tab w:val="num" w:pos="2835"/>
        </w:tabs>
        <w:ind w:left="2268" w:firstLine="0"/>
      </w:pPr>
      <w:rPr>
        <w:rFonts w:hint="default"/>
      </w:rPr>
    </w:lvl>
    <w:lvl w:ilvl="4">
      <w:start w:val="1"/>
      <w:numFmt w:val="bullet"/>
      <w:lvlText w:val=""/>
      <w:lvlJc w:val="left"/>
      <w:pPr>
        <w:tabs>
          <w:tab w:val="num" w:pos="3402"/>
        </w:tabs>
        <w:ind w:left="2835" w:firstLine="0"/>
      </w:pPr>
      <w:rPr>
        <w:rFonts w:hint="default"/>
      </w:rPr>
    </w:lvl>
    <w:lvl w:ilvl="5">
      <w:start w:val="1"/>
      <w:numFmt w:val="bullet"/>
      <w:lvlText w:val=""/>
      <w:lvlJc w:val="left"/>
      <w:pPr>
        <w:tabs>
          <w:tab w:val="num" w:pos="3969"/>
        </w:tabs>
        <w:ind w:left="3402" w:firstLine="0"/>
      </w:pPr>
      <w:rPr>
        <w:rFonts w:hint="default"/>
      </w:rPr>
    </w:lvl>
    <w:lvl w:ilvl="6">
      <w:start w:val="1"/>
      <w:numFmt w:val="bullet"/>
      <w:lvlText w:val=""/>
      <w:lvlJc w:val="left"/>
      <w:pPr>
        <w:tabs>
          <w:tab w:val="num" w:pos="4536"/>
        </w:tabs>
        <w:ind w:left="3969" w:firstLine="0"/>
      </w:pPr>
      <w:rPr>
        <w:rFonts w:hint="default"/>
      </w:rPr>
    </w:lvl>
    <w:lvl w:ilvl="7">
      <w:start w:val="1"/>
      <w:numFmt w:val="bullet"/>
      <w:lvlText w:val=""/>
      <w:lvlJc w:val="left"/>
      <w:pPr>
        <w:tabs>
          <w:tab w:val="num" w:pos="5102"/>
        </w:tabs>
        <w:ind w:left="4536" w:firstLine="0"/>
      </w:pPr>
      <w:rPr>
        <w:rFonts w:hint="default"/>
      </w:rPr>
    </w:lvl>
    <w:lvl w:ilvl="8">
      <w:start w:val="1"/>
      <w:numFmt w:val="bullet"/>
      <w:lvlText w:val=""/>
      <w:lvlJc w:val="left"/>
      <w:pPr>
        <w:tabs>
          <w:tab w:val="num" w:pos="5669"/>
        </w:tabs>
        <w:ind w:left="5102" w:firstLine="0"/>
      </w:pPr>
      <w:rPr>
        <w:rFonts w:hint="default"/>
      </w:rPr>
    </w:lvl>
  </w:abstractNum>
  <w:abstractNum w:abstractNumId="4" w15:restartNumberingAfterBreak="0">
    <w:nsid w:val="1FFB19A2"/>
    <w:multiLevelType w:val="multilevel"/>
    <w:tmpl w:val="8FAACE2C"/>
    <w:lvl w:ilvl="0">
      <w:start w:val="1"/>
      <w:numFmt w:val="decimal"/>
      <w:lvlRestart w:val="0"/>
      <w:pStyle w:val="ONUMFS"/>
      <w:lvlText w:val="%1."/>
      <w:lvlJc w:val="left"/>
      <w:pPr>
        <w:tabs>
          <w:tab w:val="num" w:pos="567"/>
        </w:tabs>
        <w:ind w:left="0" w:firstLine="0"/>
      </w:pPr>
      <w:rPr>
        <w:rFonts w:hint="default"/>
        <w:i w:val="0"/>
        <w:iCs w:val="0"/>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5" w15:restartNumberingAfterBreak="0">
    <w:nsid w:val="2B645761"/>
    <w:multiLevelType w:val="hybridMultilevel"/>
    <w:tmpl w:val="7EC00E38"/>
    <w:lvl w:ilvl="0" w:tplc="3DD463CA">
      <w:start w:val="1"/>
      <w:numFmt w:val="bullet"/>
      <w:lvlText w:val=""/>
      <w:lvlJc w:val="left"/>
      <w:pPr>
        <w:ind w:left="1080" w:hanging="360"/>
      </w:pPr>
      <w:rPr>
        <w:rFonts w:ascii="Symbol" w:hAnsi="Symbol" w:hint="default"/>
        <w:strike w:val="0"/>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379F7D37"/>
    <w:multiLevelType w:val="multilevel"/>
    <w:tmpl w:val="4EAECD7C"/>
    <w:lvl w:ilvl="0">
      <w:start w:val="1"/>
      <w:numFmt w:val="lowerLetter"/>
      <w:lvlText w:val="(%1)"/>
      <w:lvlJc w:val="left"/>
      <w:pPr>
        <w:tabs>
          <w:tab w:val="num" w:pos="1134"/>
        </w:tabs>
        <w:ind w:left="567" w:firstLine="0"/>
      </w:pPr>
      <w:rPr>
        <w:rFonts w:hint="default"/>
        <w:i w:val="0"/>
      </w:rPr>
    </w:lvl>
    <w:lvl w:ilvl="1">
      <w:start w:val="1"/>
      <w:numFmt w:val="lowerLetter"/>
      <w:lvlText w:val="(%2)"/>
      <w:lvlJc w:val="left"/>
      <w:pPr>
        <w:tabs>
          <w:tab w:val="num" w:pos="1701"/>
        </w:tabs>
        <w:ind w:left="1134" w:firstLine="0"/>
      </w:pPr>
      <w:rPr>
        <w:rFonts w:hint="default"/>
      </w:rPr>
    </w:lvl>
    <w:lvl w:ilvl="2">
      <w:start w:val="1"/>
      <w:numFmt w:val="lowerLetter"/>
      <w:lvlText w:val="(%3)"/>
      <w:lvlJc w:val="left"/>
      <w:pPr>
        <w:tabs>
          <w:tab w:val="num" w:pos="2268"/>
        </w:tabs>
        <w:ind w:left="1701" w:firstLine="0"/>
      </w:pPr>
      <w:rPr>
        <w:rFonts w:hint="default"/>
        <w:i w:val="0"/>
      </w:rPr>
    </w:lvl>
    <w:lvl w:ilvl="3">
      <w:start w:val="1"/>
      <w:numFmt w:val="bullet"/>
      <w:lvlText w:val=""/>
      <w:lvlJc w:val="left"/>
      <w:pPr>
        <w:tabs>
          <w:tab w:val="num" w:pos="2835"/>
        </w:tabs>
        <w:ind w:left="2268" w:firstLine="0"/>
      </w:pPr>
      <w:rPr>
        <w:rFonts w:hint="default"/>
      </w:rPr>
    </w:lvl>
    <w:lvl w:ilvl="4">
      <w:start w:val="1"/>
      <w:numFmt w:val="bullet"/>
      <w:lvlText w:val=""/>
      <w:lvlJc w:val="left"/>
      <w:pPr>
        <w:tabs>
          <w:tab w:val="num" w:pos="3402"/>
        </w:tabs>
        <w:ind w:left="2835" w:firstLine="0"/>
      </w:pPr>
      <w:rPr>
        <w:rFonts w:hint="default"/>
      </w:rPr>
    </w:lvl>
    <w:lvl w:ilvl="5">
      <w:start w:val="1"/>
      <w:numFmt w:val="bullet"/>
      <w:lvlText w:val=""/>
      <w:lvlJc w:val="left"/>
      <w:pPr>
        <w:tabs>
          <w:tab w:val="num" w:pos="3969"/>
        </w:tabs>
        <w:ind w:left="3402" w:firstLine="0"/>
      </w:pPr>
      <w:rPr>
        <w:rFonts w:hint="default"/>
      </w:rPr>
    </w:lvl>
    <w:lvl w:ilvl="6">
      <w:start w:val="1"/>
      <w:numFmt w:val="bullet"/>
      <w:lvlText w:val=""/>
      <w:lvlJc w:val="left"/>
      <w:pPr>
        <w:tabs>
          <w:tab w:val="num" w:pos="4536"/>
        </w:tabs>
        <w:ind w:left="3969" w:firstLine="0"/>
      </w:pPr>
      <w:rPr>
        <w:rFonts w:hint="default"/>
      </w:rPr>
    </w:lvl>
    <w:lvl w:ilvl="7">
      <w:start w:val="1"/>
      <w:numFmt w:val="bullet"/>
      <w:lvlText w:val=""/>
      <w:lvlJc w:val="left"/>
      <w:pPr>
        <w:tabs>
          <w:tab w:val="num" w:pos="5102"/>
        </w:tabs>
        <w:ind w:left="4536" w:firstLine="0"/>
      </w:pPr>
      <w:rPr>
        <w:rFonts w:hint="default"/>
      </w:rPr>
    </w:lvl>
    <w:lvl w:ilvl="8">
      <w:start w:val="1"/>
      <w:numFmt w:val="bullet"/>
      <w:lvlText w:val=""/>
      <w:lvlJc w:val="left"/>
      <w:pPr>
        <w:tabs>
          <w:tab w:val="num" w:pos="5669"/>
        </w:tabs>
        <w:ind w:left="5102" w:firstLine="0"/>
      </w:pPr>
      <w:rPr>
        <w:rFonts w:hint="default"/>
      </w:rPr>
    </w:lvl>
  </w:abstractNum>
  <w:abstractNum w:abstractNumId="7" w15:restartNumberingAfterBreak="0">
    <w:nsid w:val="383459E6"/>
    <w:multiLevelType w:val="hybridMultilevel"/>
    <w:tmpl w:val="0D18D63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9AB19EE"/>
    <w:multiLevelType w:val="hybridMultilevel"/>
    <w:tmpl w:val="DDEC4FF4"/>
    <w:lvl w:ilvl="0" w:tplc="BFF23C5C">
      <w:start w:val="1"/>
      <w:numFmt w:val="decimal"/>
      <w:lvlText w:val="%1."/>
      <w:lvlJc w:val="left"/>
      <w:pPr>
        <w:ind w:left="100" w:hanging="489"/>
      </w:pPr>
      <w:rPr>
        <w:spacing w:val="-6"/>
        <w:w w:val="100"/>
        <w:sz w:val="20"/>
        <w:szCs w:val="20"/>
      </w:rPr>
    </w:lvl>
    <w:lvl w:ilvl="1" w:tplc="923A4ACA">
      <w:start w:val="1"/>
      <w:numFmt w:val="lowerLetter"/>
      <w:lvlText w:val="(%2)"/>
      <w:lvlJc w:val="left"/>
      <w:pPr>
        <w:ind w:left="5633" w:hanging="575"/>
      </w:pPr>
      <w:rPr>
        <w:rFonts w:ascii="Arial" w:eastAsia="Arial" w:hAnsi="Arial" w:cs="Arial" w:hint="default"/>
        <w:i/>
        <w:w w:val="99"/>
        <w:sz w:val="22"/>
        <w:szCs w:val="22"/>
      </w:rPr>
    </w:lvl>
    <w:lvl w:ilvl="2" w:tplc="797CF70C">
      <w:numFmt w:val="bullet"/>
      <w:lvlText w:val="•"/>
      <w:lvlJc w:val="left"/>
      <w:pPr>
        <w:ind w:left="6078" w:hanging="575"/>
      </w:pPr>
    </w:lvl>
    <w:lvl w:ilvl="3" w:tplc="1680827E">
      <w:numFmt w:val="bullet"/>
      <w:lvlText w:val="•"/>
      <w:lvlJc w:val="left"/>
      <w:pPr>
        <w:ind w:left="6516" w:hanging="575"/>
      </w:pPr>
    </w:lvl>
    <w:lvl w:ilvl="4" w:tplc="B002BE30">
      <w:numFmt w:val="bullet"/>
      <w:lvlText w:val="•"/>
      <w:lvlJc w:val="left"/>
      <w:pPr>
        <w:ind w:left="6955" w:hanging="575"/>
      </w:pPr>
    </w:lvl>
    <w:lvl w:ilvl="5" w:tplc="BC2A4B6C">
      <w:numFmt w:val="bullet"/>
      <w:lvlText w:val="•"/>
      <w:lvlJc w:val="left"/>
      <w:pPr>
        <w:ind w:left="7393" w:hanging="575"/>
      </w:pPr>
    </w:lvl>
    <w:lvl w:ilvl="6" w:tplc="DCBA5C7E">
      <w:numFmt w:val="bullet"/>
      <w:lvlText w:val="•"/>
      <w:lvlJc w:val="left"/>
      <w:pPr>
        <w:ind w:left="7832" w:hanging="575"/>
      </w:pPr>
    </w:lvl>
    <w:lvl w:ilvl="7" w:tplc="A734154E">
      <w:numFmt w:val="bullet"/>
      <w:lvlText w:val="•"/>
      <w:lvlJc w:val="left"/>
      <w:pPr>
        <w:ind w:left="8270" w:hanging="575"/>
      </w:pPr>
    </w:lvl>
    <w:lvl w:ilvl="8" w:tplc="D770A1AC">
      <w:numFmt w:val="bullet"/>
      <w:lvlText w:val="•"/>
      <w:lvlJc w:val="left"/>
      <w:pPr>
        <w:ind w:left="8708" w:hanging="575"/>
      </w:pPr>
    </w:lvl>
  </w:abstractNum>
  <w:abstractNum w:abstractNumId="9"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551E1E96"/>
    <w:multiLevelType w:val="multilevel"/>
    <w:tmpl w:val="4EAECD7C"/>
    <w:lvl w:ilvl="0">
      <w:start w:val="1"/>
      <w:numFmt w:val="lowerLetter"/>
      <w:lvlText w:val="(%1)"/>
      <w:lvlJc w:val="left"/>
      <w:pPr>
        <w:tabs>
          <w:tab w:val="num" w:pos="1134"/>
        </w:tabs>
        <w:ind w:left="567" w:firstLine="0"/>
      </w:pPr>
      <w:rPr>
        <w:rFonts w:hint="default"/>
        <w:i w:val="0"/>
      </w:rPr>
    </w:lvl>
    <w:lvl w:ilvl="1">
      <w:start w:val="1"/>
      <w:numFmt w:val="lowerLetter"/>
      <w:lvlText w:val="(%2)"/>
      <w:lvlJc w:val="left"/>
      <w:pPr>
        <w:tabs>
          <w:tab w:val="num" w:pos="1701"/>
        </w:tabs>
        <w:ind w:left="1134" w:firstLine="0"/>
      </w:pPr>
      <w:rPr>
        <w:rFonts w:hint="default"/>
      </w:rPr>
    </w:lvl>
    <w:lvl w:ilvl="2">
      <w:start w:val="1"/>
      <w:numFmt w:val="lowerLetter"/>
      <w:lvlText w:val="(%3)"/>
      <w:lvlJc w:val="left"/>
      <w:pPr>
        <w:tabs>
          <w:tab w:val="num" w:pos="2268"/>
        </w:tabs>
        <w:ind w:left="1701" w:firstLine="0"/>
      </w:pPr>
      <w:rPr>
        <w:rFonts w:hint="default"/>
        <w:i w:val="0"/>
      </w:rPr>
    </w:lvl>
    <w:lvl w:ilvl="3">
      <w:start w:val="1"/>
      <w:numFmt w:val="bullet"/>
      <w:lvlText w:val=""/>
      <w:lvlJc w:val="left"/>
      <w:pPr>
        <w:tabs>
          <w:tab w:val="num" w:pos="2835"/>
        </w:tabs>
        <w:ind w:left="2268" w:firstLine="0"/>
      </w:pPr>
      <w:rPr>
        <w:rFonts w:hint="default"/>
      </w:rPr>
    </w:lvl>
    <w:lvl w:ilvl="4">
      <w:start w:val="1"/>
      <w:numFmt w:val="bullet"/>
      <w:lvlText w:val=""/>
      <w:lvlJc w:val="left"/>
      <w:pPr>
        <w:tabs>
          <w:tab w:val="num" w:pos="3402"/>
        </w:tabs>
        <w:ind w:left="2835" w:firstLine="0"/>
      </w:pPr>
      <w:rPr>
        <w:rFonts w:hint="default"/>
      </w:rPr>
    </w:lvl>
    <w:lvl w:ilvl="5">
      <w:start w:val="1"/>
      <w:numFmt w:val="bullet"/>
      <w:lvlText w:val=""/>
      <w:lvlJc w:val="left"/>
      <w:pPr>
        <w:tabs>
          <w:tab w:val="num" w:pos="3969"/>
        </w:tabs>
        <w:ind w:left="3402" w:firstLine="0"/>
      </w:pPr>
      <w:rPr>
        <w:rFonts w:hint="default"/>
      </w:rPr>
    </w:lvl>
    <w:lvl w:ilvl="6">
      <w:start w:val="1"/>
      <w:numFmt w:val="bullet"/>
      <w:lvlText w:val=""/>
      <w:lvlJc w:val="left"/>
      <w:pPr>
        <w:tabs>
          <w:tab w:val="num" w:pos="4536"/>
        </w:tabs>
        <w:ind w:left="3969" w:firstLine="0"/>
      </w:pPr>
      <w:rPr>
        <w:rFonts w:hint="default"/>
      </w:rPr>
    </w:lvl>
    <w:lvl w:ilvl="7">
      <w:start w:val="1"/>
      <w:numFmt w:val="bullet"/>
      <w:lvlText w:val=""/>
      <w:lvlJc w:val="left"/>
      <w:pPr>
        <w:tabs>
          <w:tab w:val="num" w:pos="5102"/>
        </w:tabs>
        <w:ind w:left="4536" w:firstLine="0"/>
      </w:pPr>
      <w:rPr>
        <w:rFonts w:hint="default"/>
      </w:rPr>
    </w:lvl>
    <w:lvl w:ilvl="8">
      <w:start w:val="1"/>
      <w:numFmt w:val="bullet"/>
      <w:lvlText w:val=""/>
      <w:lvlJc w:val="left"/>
      <w:pPr>
        <w:tabs>
          <w:tab w:val="num" w:pos="5669"/>
        </w:tabs>
        <w:ind w:left="5102" w:firstLine="0"/>
      </w:pPr>
      <w:rPr>
        <w:rFonts w:hint="default"/>
      </w:rPr>
    </w:lvl>
  </w:abstractNum>
  <w:abstractNum w:abstractNumId="11" w15:restartNumberingAfterBreak="0">
    <w:nsid w:val="617C2286"/>
    <w:multiLevelType w:val="multilevel"/>
    <w:tmpl w:val="4EAECD7C"/>
    <w:lvl w:ilvl="0">
      <w:start w:val="1"/>
      <w:numFmt w:val="lowerLetter"/>
      <w:lvlText w:val="(%1)"/>
      <w:lvlJc w:val="left"/>
      <w:pPr>
        <w:tabs>
          <w:tab w:val="num" w:pos="1134"/>
        </w:tabs>
        <w:ind w:left="567" w:firstLine="0"/>
      </w:pPr>
      <w:rPr>
        <w:rFonts w:hint="default"/>
        <w:i w:val="0"/>
      </w:rPr>
    </w:lvl>
    <w:lvl w:ilvl="1">
      <w:start w:val="1"/>
      <w:numFmt w:val="lowerLetter"/>
      <w:lvlText w:val="(%2)"/>
      <w:lvlJc w:val="left"/>
      <w:pPr>
        <w:tabs>
          <w:tab w:val="num" w:pos="1701"/>
        </w:tabs>
        <w:ind w:left="1134" w:firstLine="0"/>
      </w:pPr>
      <w:rPr>
        <w:rFonts w:hint="default"/>
      </w:rPr>
    </w:lvl>
    <w:lvl w:ilvl="2">
      <w:start w:val="1"/>
      <w:numFmt w:val="lowerLetter"/>
      <w:lvlText w:val="(%3)"/>
      <w:lvlJc w:val="left"/>
      <w:pPr>
        <w:tabs>
          <w:tab w:val="num" w:pos="2268"/>
        </w:tabs>
        <w:ind w:left="1701" w:firstLine="0"/>
      </w:pPr>
      <w:rPr>
        <w:rFonts w:hint="default"/>
        <w:i w:val="0"/>
      </w:rPr>
    </w:lvl>
    <w:lvl w:ilvl="3">
      <w:start w:val="1"/>
      <w:numFmt w:val="bullet"/>
      <w:lvlText w:val=""/>
      <w:lvlJc w:val="left"/>
      <w:pPr>
        <w:tabs>
          <w:tab w:val="num" w:pos="2835"/>
        </w:tabs>
        <w:ind w:left="2268" w:firstLine="0"/>
      </w:pPr>
      <w:rPr>
        <w:rFonts w:hint="default"/>
      </w:rPr>
    </w:lvl>
    <w:lvl w:ilvl="4">
      <w:start w:val="1"/>
      <w:numFmt w:val="bullet"/>
      <w:lvlText w:val=""/>
      <w:lvlJc w:val="left"/>
      <w:pPr>
        <w:tabs>
          <w:tab w:val="num" w:pos="3402"/>
        </w:tabs>
        <w:ind w:left="2835" w:firstLine="0"/>
      </w:pPr>
      <w:rPr>
        <w:rFonts w:hint="default"/>
      </w:rPr>
    </w:lvl>
    <w:lvl w:ilvl="5">
      <w:start w:val="1"/>
      <w:numFmt w:val="bullet"/>
      <w:lvlText w:val=""/>
      <w:lvlJc w:val="left"/>
      <w:pPr>
        <w:tabs>
          <w:tab w:val="num" w:pos="3969"/>
        </w:tabs>
        <w:ind w:left="3402" w:firstLine="0"/>
      </w:pPr>
      <w:rPr>
        <w:rFonts w:hint="default"/>
      </w:rPr>
    </w:lvl>
    <w:lvl w:ilvl="6">
      <w:start w:val="1"/>
      <w:numFmt w:val="bullet"/>
      <w:lvlText w:val=""/>
      <w:lvlJc w:val="left"/>
      <w:pPr>
        <w:tabs>
          <w:tab w:val="num" w:pos="4536"/>
        </w:tabs>
        <w:ind w:left="3969" w:firstLine="0"/>
      </w:pPr>
      <w:rPr>
        <w:rFonts w:hint="default"/>
      </w:rPr>
    </w:lvl>
    <w:lvl w:ilvl="7">
      <w:start w:val="1"/>
      <w:numFmt w:val="bullet"/>
      <w:lvlText w:val=""/>
      <w:lvlJc w:val="left"/>
      <w:pPr>
        <w:tabs>
          <w:tab w:val="num" w:pos="5102"/>
        </w:tabs>
        <w:ind w:left="4536" w:firstLine="0"/>
      </w:pPr>
      <w:rPr>
        <w:rFonts w:hint="default"/>
      </w:rPr>
    </w:lvl>
    <w:lvl w:ilvl="8">
      <w:start w:val="1"/>
      <w:numFmt w:val="bullet"/>
      <w:lvlText w:val=""/>
      <w:lvlJc w:val="left"/>
      <w:pPr>
        <w:tabs>
          <w:tab w:val="num" w:pos="5669"/>
        </w:tabs>
        <w:ind w:left="5102" w:firstLine="0"/>
      </w:pPr>
      <w:rPr>
        <w:rFonts w:hint="default"/>
      </w:rPr>
    </w:lvl>
  </w:abstractNum>
  <w:abstractNum w:abstractNumId="12" w15:restartNumberingAfterBreak="0">
    <w:nsid w:val="6C3C7917"/>
    <w:multiLevelType w:val="multilevel"/>
    <w:tmpl w:val="4EAECD7C"/>
    <w:lvl w:ilvl="0">
      <w:start w:val="1"/>
      <w:numFmt w:val="lowerLetter"/>
      <w:lvlText w:val="(%1)"/>
      <w:lvlJc w:val="left"/>
      <w:pPr>
        <w:tabs>
          <w:tab w:val="num" w:pos="1134"/>
        </w:tabs>
        <w:ind w:left="567" w:firstLine="0"/>
      </w:pPr>
      <w:rPr>
        <w:rFonts w:hint="default"/>
        <w:i w:val="0"/>
      </w:rPr>
    </w:lvl>
    <w:lvl w:ilvl="1">
      <w:start w:val="1"/>
      <w:numFmt w:val="lowerLetter"/>
      <w:lvlText w:val="(%2)"/>
      <w:lvlJc w:val="left"/>
      <w:pPr>
        <w:tabs>
          <w:tab w:val="num" w:pos="1701"/>
        </w:tabs>
        <w:ind w:left="1134" w:firstLine="0"/>
      </w:pPr>
      <w:rPr>
        <w:rFonts w:hint="default"/>
      </w:rPr>
    </w:lvl>
    <w:lvl w:ilvl="2">
      <w:start w:val="1"/>
      <w:numFmt w:val="lowerLetter"/>
      <w:lvlText w:val="(%3)"/>
      <w:lvlJc w:val="left"/>
      <w:pPr>
        <w:tabs>
          <w:tab w:val="num" w:pos="2268"/>
        </w:tabs>
        <w:ind w:left="1701" w:firstLine="0"/>
      </w:pPr>
      <w:rPr>
        <w:rFonts w:hint="default"/>
        <w:i w:val="0"/>
      </w:rPr>
    </w:lvl>
    <w:lvl w:ilvl="3">
      <w:start w:val="1"/>
      <w:numFmt w:val="bullet"/>
      <w:lvlText w:val=""/>
      <w:lvlJc w:val="left"/>
      <w:pPr>
        <w:tabs>
          <w:tab w:val="num" w:pos="2835"/>
        </w:tabs>
        <w:ind w:left="2268" w:firstLine="0"/>
      </w:pPr>
      <w:rPr>
        <w:rFonts w:hint="default"/>
      </w:rPr>
    </w:lvl>
    <w:lvl w:ilvl="4">
      <w:start w:val="1"/>
      <w:numFmt w:val="bullet"/>
      <w:lvlText w:val=""/>
      <w:lvlJc w:val="left"/>
      <w:pPr>
        <w:tabs>
          <w:tab w:val="num" w:pos="3402"/>
        </w:tabs>
        <w:ind w:left="2835" w:firstLine="0"/>
      </w:pPr>
      <w:rPr>
        <w:rFonts w:hint="default"/>
      </w:rPr>
    </w:lvl>
    <w:lvl w:ilvl="5">
      <w:start w:val="1"/>
      <w:numFmt w:val="bullet"/>
      <w:lvlText w:val=""/>
      <w:lvlJc w:val="left"/>
      <w:pPr>
        <w:tabs>
          <w:tab w:val="num" w:pos="3969"/>
        </w:tabs>
        <w:ind w:left="3402" w:firstLine="0"/>
      </w:pPr>
      <w:rPr>
        <w:rFonts w:hint="default"/>
      </w:rPr>
    </w:lvl>
    <w:lvl w:ilvl="6">
      <w:start w:val="1"/>
      <w:numFmt w:val="bullet"/>
      <w:lvlText w:val=""/>
      <w:lvlJc w:val="left"/>
      <w:pPr>
        <w:tabs>
          <w:tab w:val="num" w:pos="4536"/>
        </w:tabs>
        <w:ind w:left="3969" w:firstLine="0"/>
      </w:pPr>
      <w:rPr>
        <w:rFonts w:hint="default"/>
      </w:rPr>
    </w:lvl>
    <w:lvl w:ilvl="7">
      <w:start w:val="1"/>
      <w:numFmt w:val="bullet"/>
      <w:lvlText w:val=""/>
      <w:lvlJc w:val="left"/>
      <w:pPr>
        <w:tabs>
          <w:tab w:val="num" w:pos="5102"/>
        </w:tabs>
        <w:ind w:left="4536" w:firstLine="0"/>
      </w:pPr>
      <w:rPr>
        <w:rFonts w:hint="default"/>
      </w:rPr>
    </w:lvl>
    <w:lvl w:ilvl="8">
      <w:start w:val="1"/>
      <w:numFmt w:val="bullet"/>
      <w:lvlText w:val=""/>
      <w:lvlJc w:val="left"/>
      <w:pPr>
        <w:tabs>
          <w:tab w:val="num" w:pos="5669"/>
        </w:tabs>
        <w:ind w:left="5102" w:firstLine="0"/>
      </w:pPr>
      <w:rPr>
        <w:rFonts w:hint="default"/>
      </w:rPr>
    </w:lvl>
  </w:abstractNum>
  <w:abstractNum w:abstractNumId="13" w15:restartNumberingAfterBreak="0">
    <w:nsid w:val="75B45526"/>
    <w:multiLevelType w:val="multilevel"/>
    <w:tmpl w:val="4EAECD7C"/>
    <w:lvl w:ilvl="0">
      <w:start w:val="1"/>
      <w:numFmt w:val="lowerLetter"/>
      <w:lvlText w:val="(%1)"/>
      <w:lvlJc w:val="left"/>
      <w:pPr>
        <w:tabs>
          <w:tab w:val="num" w:pos="1134"/>
        </w:tabs>
        <w:ind w:left="567" w:firstLine="0"/>
      </w:pPr>
      <w:rPr>
        <w:rFonts w:hint="default"/>
        <w:i w:val="0"/>
      </w:rPr>
    </w:lvl>
    <w:lvl w:ilvl="1">
      <w:start w:val="1"/>
      <w:numFmt w:val="lowerLetter"/>
      <w:lvlText w:val="(%2)"/>
      <w:lvlJc w:val="left"/>
      <w:pPr>
        <w:tabs>
          <w:tab w:val="num" w:pos="1701"/>
        </w:tabs>
        <w:ind w:left="1134" w:firstLine="0"/>
      </w:pPr>
      <w:rPr>
        <w:rFonts w:hint="default"/>
      </w:rPr>
    </w:lvl>
    <w:lvl w:ilvl="2">
      <w:start w:val="1"/>
      <w:numFmt w:val="lowerLetter"/>
      <w:lvlText w:val="(%3)"/>
      <w:lvlJc w:val="left"/>
      <w:pPr>
        <w:tabs>
          <w:tab w:val="num" w:pos="2268"/>
        </w:tabs>
        <w:ind w:left="1701" w:firstLine="0"/>
      </w:pPr>
      <w:rPr>
        <w:rFonts w:hint="default"/>
        <w:i w:val="0"/>
      </w:rPr>
    </w:lvl>
    <w:lvl w:ilvl="3">
      <w:start w:val="1"/>
      <w:numFmt w:val="bullet"/>
      <w:lvlText w:val=""/>
      <w:lvlJc w:val="left"/>
      <w:pPr>
        <w:tabs>
          <w:tab w:val="num" w:pos="2835"/>
        </w:tabs>
        <w:ind w:left="2268" w:firstLine="0"/>
      </w:pPr>
      <w:rPr>
        <w:rFonts w:hint="default"/>
      </w:rPr>
    </w:lvl>
    <w:lvl w:ilvl="4">
      <w:start w:val="1"/>
      <w:numFmt w:val="bullet"/>
      <w:lvlText w:val=""/>
      <w:lvlJc w:val="left"/>
      <w:pPr>
        <w:tabs>
          <w:tab w:val="num" w:pos="3402"/>
        </w:tabs>
        <w:ind w:left="2835" w:firstLine="0"/>
      </w:pPr>
      <w:rPr>
        <w:rFonts w:hint="default"/>
      </w:rPr>
    </w:lvl>
    <w:lvl w:ilvl="5">
      <w:start w:val="1"/>
      <w:numFmt w:val="bullet"/>
      <w:lvlText w:val=""/>
      <w:lvlJc w:val="left"/>
      <w:pPr>
        <w:tabs>
          <w:tab w:val="num" w:pos="3969"/>
        </w:tabs>
        <w:ind w:left="3402" w:firstLine="0"/>
      </w:pPr>
      <w:rPr>
        <w:rFonts w:hint="default"/>
      </w:rPr>
    </w:lvl>
    <w:lvl w:ilvl="6">
      <w:start w:val="1"/>
      <w:numFmt w:val="bullet"/>
      <w:lvlText w:val=""/>
      <w:lvlJc w:val="left"/>
      <w:pPr>
        <w:tabs>
          <w:tab w:val="num" w:pos="4536"/>
        </w:tabs>
        <w:ind w:left="3969" w:firstLine="0"/>
      </w:pPr>
      <w:rPr>
        <w:rFonts w:hint="default"/>
      </w:rPr>
    </w:lvl>
    <w:lvl w:ilvl="7">
      <w:start w:val="1"/>
      <w:numFmt w:val="bullet"/>
      <w:lvlText w:val=""/>
      <w:lvlJc w:val="left"/>
      <w:pPr>
        <w:tabs>
          <w:tab w:val="num" w:pos="5102"/>
        </w:tabs>
        <w:ind w:left="4536" w:firstLine="0"/>
      </w:pPr>
      <w:rPr>
        <w:rFonts w:hint="default"/>
      </w:rPr>
    </w:lvl>
    <w:lvl w:ilvl="8">
      <w:start w:val="1"/>
      <w:numFmt w:val="bullet"/>
      <w:lvlText w:val=""/>
      <w:lvlJc w:val="left"/>
      <w:pPr>
        <w:tabs>
          <w:tab w:val="num" w:pos="5669"/>
        </w:tabs>
        <w:ind w:left="5102" w:firstLine="0"/>
      </w:pPr>
      <w:rPr>
        <w:rFonts w:hint="default"/>
      </w:rPr>
    </w:lvl>
  </w:abstractNum>
  <w:abstractNum w:abstractNumId="14" w15:restartNumberingAfterBreak="0">
    <w:nsid w:val="789537DA"/>
    <w:multiLevelType w:val="hybridMultilevel"/>
    <w:tmpl w:val="AE7A03A4"/>
    <w:lvl w:ilvl="0" w:tplc="3DD463CA">
      <w:start w:val="1"/>
      <w:numFmt w:val="bullet"/>
      <w:lvlText w:val=""/>
      <w:lvlJc w:val="left"/>
      <w:pPr>
        <w:ind w:left="1440" w:hanging="360"/>
      </w:pPr>
      <w:rPr>
        <w:rFonts w:ascii="Symbol" w:hAnsi="Symbol" w:hint="default"/>
        <w:strike w:val="0"/>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9"/>
  </w:num>
  <w:num w:numId="2">
    <w:abstractNumId w:val="0"/>
  </w:num>
  <w:num w:numId="3">
    <w:abstractNumId w:val="4"/>
  </w:num>
  <w:num w:numId="4">
    <w:abstractNumId w:val="10"/>
  </w:num>
  <w:num w:numId="5">
    <w:abstractNumId w:val="11"/>
  </w:num>
  <w:num w:numId="6">
    <w:abstractNumId w:val="3"/>
  </w:num>
  <w:num w:numId="7">
    <w:abstractNumId w:val="12"/>
  </w:num>
  <w:num w:numId="8">
    <w:abstractNumId w:val="13"/>
  </w:num>
  <w:num w:numId="9">
    <w:abstractNumId w:val="7"/>
  </w:num>
  <w:num w:numId="10">
    <w:abstractNumId w:val="6"/>
  </w:num>
  <w:num w:numId="11">
    <w:abstractNumId w:val="2"/>
  </w:num>
  <w:num w:numId="12">
    <w:abstractNumId w:val="0"/>
  </w:num>
  <w:num w:numId="13">
    <w:abstractNumId w:val="0"/>
  </w:num>
  <w:num w:numId="14">
    <w:abstractNumId w:val="8"/>
    <w:lvlOverride w:ilvl="0">
      <w:startOverride w:val="1"/>
    </w:lvlOverride>
    <w:lvlOverride w:ilvl="1">
      <w:startOverride w:val="1"/>
    </w:lvlOverride>
    <w:lvlOverride w:ilvl="2"/>
    <w:lvlOverride w:ilvl="3"/>
    <w:lvlOverride w:ilvl="4"/>
    <w:lvlOverride w:ilvl="5"/>
    <w:lvlOverride w:ilvl="6"/>
    <w:lvlOverride w:ilvl="7"/>
    <w:lvlOverride w:ilvl="8"/>
  </w:num>
  <w:num w:numId="15">
    <w:abstractNumId w:val="1"/>
  </w:num>
  <w:num w:numId="16">
    <w:abstractNumId w:val="5"/>
  </w:num>
  <w:num w:numId="17">
    <w:abstractNumId w:val="4"/>
  </w:num>
  <w:num w:numId="18">
    <w:abstractNumId w:val="14"/>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425"/>
  <w:evenAndOddHeaders/>
  <w:drawingGridHorizontalSpacing w:val="110"/>
  <w:displayHorizontalDrawingGridEvery w:val="0"/>
  <w:displayVerticalDrawingGridEvery w:val="0"/>
  <w:noPunctuationKerning/>
  <w:characterSpacingControl w:val="doNotCompress"/>
  <w:hdrShapeDefaults>
    <o:shapedefaults v:ext="edit" spidmax="2049"/>
  </w:hdrShapeDefaults>
  <w:footnotePr>
    <w:footnote w:id="-1"/>
    <w:footnote w:id="0"/>
    <w:footnote w:id="1"/>
  </w:footnotePr>
  <w:endnotePr>
    <w:numFmt w:val="decimal"/>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50F84"/>
    <w:rsid w:val="00000A6B"/>
    <w:rsid w:val="000017B3"/>
    <w:rsid w:val="00001CAC"/>
    <w:rsid w:val="00004B9D"/>
    <w:rsid w:val="00007558"/>
    <w:rsid w:val="000113FC"/>
    <w:rsid w:val="0001393C"/>
    <w:rsid w:val="000143CE"/>
    <w:rsid w:val="00014EFF"/>
    <w:rsid w:val="00023321"/>
    <w:rsid w:val="00026093"/>
    <w:rsid w:val="000305FB"/>
    <w:rsid w:val="000320E5"/>
    <w:rsid w:val="00032CDF"/>
    <w:rsid w:val="00043CAA"/>
    <w:rsid w:val="00044AA4"/>
    <w:rsid w:val="00047327"/>
    <w:rsid w:val="00055F73"/>
    <w:rsid w:val="00057A5F"/>
    <w:rsid w:val="00067295"/>
    <w:rsid w:val="00067AE0"/>
    <w:rsid w:val="00067E1A"/>
    <w:rsid w:val="00070AA4"/>
    <w:rsid w:val="00075432"/>
    <w:rsid w:val="0007684D"/>
    <w:rsid w:val="00084955"/>
    <w:rsid w:val="00085237"/>
    <w:rsid w:val="000968ED"/>
    <w:rsid w:val="000A10E4"/>
    <w:rsid w:val="000B0F76"/>
    <w:rsid w:val="000B2D2B"/>
    <w:rsid w:val="000B7247"/>
    <w:rsid w:val="000C1021"/>
    <w:rsid w:val="000C22DB"/>
    <w:rsid w:val="000C4FFA"/>
    <w:rsid w:val="000C5666"/>
    <w:rsid w:val="000C5B9D"/>
    <w:rsid w:val="000E11B0"/>
    <w:rsid w:val="000E4467"/>
    <w:rsid w:val="000E5F65"/>
    <w:rsid w:val="000E7ACF"/>
    <w:rsid w:val="000F46D6"/>
    <w:rsid w:val="000F5116"/>
    <w:rsid w:val="000F5E56"/>
    <w:rsid w:val="000F669C"/>
    <w:rsid w:val="001139F0"/>
    <w:rsid w:val="001146BB"/>
    <w:rsid w:val="00115693"/>
    <w:rsid w:val="00124B1A"/>
    <w:rsid w:val="001251D1"/>
    <w:rsid w:val="00126B6F"/>
    <w:rsid w:val="001334F9"/>
    <w:rsid w:val="00134368"/>
    <w:rsid w:val="001360FF"/>
    <w:rsid w:val="00136272"/>
    <w:rsid w:val="001362EE"/>
    <w:rsid w:val="00143396"/>
    <w:rsid w:val="00144A55"/>
    <w:rsid w:val="00150720"/>
    <w:rsid w:val="00152DAC"/>
    <w:rsid w:val="00152DF6"/>
    <w:rsid w:val="00153A46"/>
    <w:rsid w:val="001572B9"/>
    <w:rsid w:val="00160EE6"/>
    <w:rsid w:val="00161D77"/>
    <w:rsid w:val="001655C7"/>
    <w:rsid w:val="00166549"/>
    <w:rsid w:val="00173685"/>
    <w:rsid w:val="00175241"/>
    <w:rsid w:val="00180499"/>
    <w:rsid w:val="001813D0"/>
    <w:rsid w:val="00181E31"/>
    <w:rsid w:val="001832A6"/>
    <w:rsid w:val="00185A48"/>
    <w:rsid w:val="001863B7"/>
    <w:rsid w:val="00186892"/>
    <w:rsid w:val="00192805"/>
    <w:rsid w:val="0019321F"/>
    <w:rsid w:val="001A0814"/>
    <w:rsid w:val="001A0B8F"/>
    <w:rsid w:val="001A1065"/>
    <w:rsid w:val="001A1983"/>
    <w:rsid w:val="001A2A11"/>
    <w:rsid w:val="001A5F0B"/>
    <w:rsid w:val="001A6426"/>
    <w:rsid w:val="001A71D7"/>
    <w:rsid w:val="001B5BC5"/>
    <w:rsid w:val="001B6A44"/>
    <w:rsid w:val="001B7F01"/>
    <w:rsid w:val="001C0FA4"/>
    <w:rsid w:val="001E5C03"/>
    <w:rsid w:val="001F3BEE"/>
    <w:rsid w:val="001F47F0"/>
    <w:rsid w:val="00202124"/>
    <w:rsid w:val="00203803"/>
    <w:rsid w:val="002102F7"/>
    <w:rsid w:val="002104BB"/>
    <w:rsid w:val="00214B90"/>
    <w:rsid w:val="00216DC2"/>
    <w:rsid w:val="002175BF"/>
    <w:rsid w:val="0022137E"/>
    <w:rsid w:val="00223203"/>
    <w:rsid w:val="002267DA"/>
    <w:rsid w:val="00226E3E"/>
    <w:rsid w:val="002330CA"/>
    <w:rsid w:val="0023687E"/>
    <w:rsid w:val="00236BC5"/>
    <w:rsid w:val="00237A52"/>
    <w:rsid w:val="00240DD0"/>
    <w:rsid w:val="00241965"/>
    <w:rsid w:val="00243510"/>
    <w:rsid w:val="00243F68"/>
    <w:rsid w:val="00254A4E"/>
    <w:rsid w:val="002618E7"/>
    <w:rsid w:val="002634C4"/>
    <w:rsid w:val="00265355"/>
    <w:rsid w:val="00271EC1"/>
    <w:rsid w:val="00272420"/>
    <w:rsid w:val="00272975"/>
    <w:rsid w:val="00273CDD"/>
    <w:rsid w:val="00275BE0"/>
    <w:rsid w:val="0028252D"/>
    <w:rsid w:val="0028507D"/>
    <w:rsid w:val="00287817"/>
    <w:rsid w:val="002912F3"/>
    <w:rsid w:val="002928D3"/>
    <w:rsid w:val="002936BB"/>
    <w:rsid w:val="0029686D"/>
    <w:rsid w:val="002A1D3F"/>
    <w:rsid w:val="002A234C"/>
    <w:rsid w:val="002A3FCF"/>
    <w:rsid w:val="002A40F1"/>
    <w:rsid w:val="002A64AF"/>
    <w:rsid w:val="002B20A3"/>
    <w:rsid w:val="002B4031"/>
    <w:rsid w:val="002B6114"/>
    <w:rsid w:val="002B69D0"/>
    <w:rsid w:val="002D0879"/>
    <w:rsid w:val="002E14FC"/>
    <w:rsid w:val="002E3212"/>
    <w:rsid w:val="002F1FE6"/>
    <w:rsid w:val="002F4E68"/>
    <w:rsid w:val="003032C9"/>
    <w:rsid w:val="003068C1"/>
    <w:rsid w:val="00306EEA"/>
    <w:rsid w:val="00312F7F"/>
    <w:rsid w:val="00323DE5"/>
    <w:rsid w:val="00325724"/>
    <w:rsid w:val="0033325E"/>
    <w:rsid w:val="0033734A"/>
    <w:rsid w:val="003379DE"/>
    <w:rsid w:val="0034291F"/>
    <w:rsid w:val="0034360D"/>
    <w:rsid w:val="003459BC"/>
    <w:rsid w:val="00345D82"/>
    <w:rsid w:val="00346F5D"/>
    <w:rsid w:val="0035110E"/>
    <w:rsid w:val="00357B3A"/>
    <w:rsid w:val="00361450"/>
    <w:rsid w:val="00367122"/>
    <w:rsid w:val="0036715F"/>
    <w:rsid w:val="003673CF"/>
    <w:rsid w:val="0036754F"/>
    <w:rsid w:val="003724D4"/>
    <w:rsid w:val="00372913"/>
    <w:rsid w:val="00380C92"/>
    <w:rsid w:val="00380CC3"/>
    <w:rsid w:val="00381C82"/>
    <w:rsid w:val="003845C1"/>
    <w:rsid w:val="00387294"/>
    <w:rsid w:val="003935D5"/>
    <w:rsid w:val="00395DA4"/>
    <w:rsid w:val="003A41E2"/>
    <w:rsid w:val="003A450C"/>
    <w:rsid w:val="003A5F87"/>
    <w:rsid w:val="003A6C84"/>
    <w:rsid w:val="003A6F89"/>
    <w:rsid w:val="003B38C1"/>
    <w:rsid w:val="003B4E59"/>
    <w:rsid w:val="003B58BD"/>
    <w:rsid w:val="003B6932"/>
    <w:rsid w:val="003C0421"/>
    <w:rsid w:val="003C2534"/>
    <w:rsid w:val="003C323B"/>
    <w:rsid w:val="003D0B9E"/>
    <w:rsid w:val="003D0C09"/>
    <w:rsid w:val="003D299D"/>
    <w:rsid w:val="003D57E3"/>
    <w:rsid w:val="003E08B0"/>
    <w:rsid w:val="003E1042"/>
    <w:rsid w:val="003E3D76"/>
    <w:rsid w:val="003E4213"/>
    <w:rsid w:val="003E43ED"/>
    <w:rsid w:val="003E6BD5"/>
    <w:rsid w:val="003F08A2"/>
    <w:rsid w:val="003F49F3"/>
    <w:rsid w:val="00401C1B"/>
    <w:rsid w:val="00404914"/>
    <w:rsid w:val="00406039"/>
    <w:rsid w:val="00411E27"/>
    <w:rsid w:val="00414C69"/>
    <w:rsid w:val="0041784C"/>
    <w:rsid w:val="004219DD"/>
    <w:rsid w:val="004238C9"/>
    <w:rsid w:val="00423E3E"/>
    <w:rsid w:val="00427AF4"/>
    <w:rsid w:val="0043292D"/>
    <w:rsid w:val="00433695"/>
    <w:rsid w:val="0043624D"/>
    <w:rsid w:val="00442220"/>
    <w:rsid w:val="004566D9"/>
    <w:rsid w:val="00457762"/>
    <w:rsid w:val="0046036C"/>
    <w:rsid w:val="004615D2"/>
    <w:rsid w:val="004647DA"/>
    <w:rsid w:val="004654AD"/>
    <w:rsid w:val="00466909"/>
    <w:rsid w:val="00470688"/>
    <w:rsid w:val="00472582"/>
    <w:rsid w:val="00473A12"/>
    <w:rsid w:val="00474062"/>
    <w:rsid w:val="00476813"/>
    <w:rsid w:val="00477D6B"/>
    <w:rsid w:val="00481EEA"/>
    <w:rsid w:val="004853A0"/>
    <w:rsid w:val="00485A19"/>
    <w:rsid w:val="00491D68"/>
    <w:rsid w:val="00492AE8"/>
    <w:rsid w:val="004A5372"/>
    <w:rsid w:val="004A54AA"/>
    <w:rsid w:val="004B26E7"/>
    <w:rsid w:val="004B415E"/>
    <w:rsid w:val="004B5909"/>
    <w:rsid w:val="004C4ACD"/>
    <w:rsid w:val="004C5BF2"/>
    <w:rsid w:val="004C6B77"/>
    <w:rsid w:val="004C7A8C"/>
    <w:rsid w:val="004D4921"/>
    <w:rsid w:val="004E2D88"/>
    <w:rsid w:val="004E548A"/>
    <w:rsid w:val="004E5AC7"/>
    <w:rsid w:val="004F02A2"/>
    <w:rsid w:val="004F1E2C"/>
    <w:rsid w:val="004F23E3"/>
    <w:rsid w:val="005019FF"/>
    <w:rsid w:val="0050566F"/>
    <w:rsid w:val="005103A1"/>
    <w:rsid w:val="0053057A"/>
    <w:rsid w:val="005319CB"/>
    <w:rsid w:val="00531BAF"/>
    <w:rsid w:val="0053466E"/>
    <w:rsid w:val="00535188"/>
    <w:rsid w:val="00537369"/>
    <w:rsid w:val="00540D28"/>
    <w:rsid w:val="00542C96"/>
    <w:rsid w:val="005430C2"/>
    <w:rsid w:val="00543316"/>
    <w:rsid w:val="005454D1"/>
    <w:rsid w:val="005468FE"/>
    <w:rsid w:val="00546F68"/>
    <w:rsid w:val="005531A0"/>
    <w:rsid w:val="00554DBA"/>
    <w:rsid w:val="00554E15"/>
    <w:rsid w:val="0055633C"/>
    <w:rsid w:val="00560A29"/>
    <w:rsid w:val="00562211"/>
    <w:rsid w:val="0057197D"/>
    <w:rsid w:val="00576183"/>
    <w:rsid w:val="0058120E"/>
    <w:rsid w:val="00586520"/>
    <w:rsid w:val="0058772C"/>
    <w:rsid w:val="005905B7"/>
    <w:rsid w:val="0059310F"/>
    <w:rsid w:val="00594180"/>
    <w:rsid w:val="005A245A"/>
    <w:rsid w:val="005A4E2D"/>
    <w:rsid w:val="005B27E7"/>
    <w:rsid w:val="005C09C6"/>
    <w:rsid w:val="005C43A6"/>
    <w:rsid w:val="005C611B"/>
    <w:rsid w:val="005C6649"/>
    <w:rsid w:val="005C71DD"/>
    <w:rsid w:val="005C7D71"/>
    <w:rsid w:val="005D1121"/>
    <w:rsid w:val="005D1F46"/>
    <w:rsid w:val="005D532D"/>
    <w:rsid w:val="005D5536"/>
    <w:rsid w:val="005E15FA"/>
    <w:rsid w:val="005E1D7F"/>
    <w:rsid w:val="005E231D"/>
    <w:rsid w:val="005E69B9"/>
    <w:rsid w:val="005F0588"/>
    <w:rsid w:val="005F4F93"/>
    <w:rsid w:val="005F6088"/>
    <w:rsid w:val="005F733A"/>
    <w:rsid w:val="00603523"/>
    <w:rsid w:val="00605827"/>
    <w:rsid w:val="006129DC"/>
    <w:rsid w:val="00613AA8"/>
    <w:rsid w:val="006149AA"/>
    <w:rsid w:val="00614F82"/>
    <w:rsid w:val="0061586B"/>
    <w:rsid w:val="00615D9A"/>
    <w:rsid w:val="006166AC"/>
    <w:rsid w:val="0062573E"/>
    <w:rsid w:val="00631EA5"/>
    <w:rsid w:val="00634C20"/>
    <w:rsid w:val="0063544A"/>
    <w:rsid w:val="00637EE8"/>
    <w:rsid w:val="00644ADA"/>
    <w:rsid w:val="00646050"/>
    <w:rsid w:val="00650393"/>
    <w:rsid w:val="00650F84"/>
    <w:rsid w:val="00652999"/>
    <w:rsid w:val="00653E35"/>
    <w:rsid w:val="006558A1"/>
    <w:rsid w:val="0066013C"/>
    <w:rsid w:val="00660664"/>
    <w:rsid w:val="006615F4"/>
    <w:rsid w:val="00661F18"/>
    <w:rsid w:val="00661F57"/>
    <w:rsid w:val="00665171"/>
    <w:rsid w:val="00666635"/>
    <w:rsid w:val="00667545"/>
    <w:rsid w:val="006713CA"/>
    <w:rsid w:val="00671BD2"/>
    <w:rsid w:val="00676C5C"/>
    <w:rsid w:val="006851D6"/>
    <w:rsid w:val="00691777"/>
    <w:rsid w:val="006935A9"/>
    <w:rsid w:val="00697CDB"/>
    <w:rsid w:val="006A075B"/>
    <w:rsid w:val="006A3905"/>
    <w:rsid w:val="006A5902"/>
    <w:rsid w:val="006B5BF0"/>
    <w:rsid w:val="006C1677"/>
    <w:rsid w:val="006D0264"/>
    <w:rsid w:val="006D09C7"/>
    <w:rsid w:val="006D3AEE"/>
    <w:rsid w:val="006E1DB2"/>
    <w:rsid w:val="006E6087"/>
    <w:rsid w:val="006F32F9"/>
    <w:rsid w:val="007015C4"/>
    <w:rsid w:val="0070384D"/>
    <w:rsid w:val="00707A0F"/>
    <w:rsid w:val="00712707"/>
    <w:rsid w:val="007210F3"/>
    <w:rsid w:val="00721371"/>
    <w:rsid w:val="00724DAD"/>
    <w:rsid w:val="00726912"/>
    <w:rsid w:val="0073440C"/>
    <w:rsid w:val="00734652"/>
    <w:rsid w:val="00734EA7"/>
    <w:rsid w:val="007356F1"/>
    <w:rsid w:val="00736038"/>
    <w:rsid w:val="00746814"/>
    <w:rsid w:val="007502FD"/>
    <w:rsid w:val="00752BE2"/>
    <w:rsid w:val="00754723"/>
    <w:rsid w:val="00760CA7"/>
    <w:rsid w:val="00765F15"/>
    <w:rsid w:val="00767C3F"/>
    <w:rsid w:val="007715FE"/>
    <w:rsid w:val="00772528"/>
    <w:rsid w:val="007734D2"/>
    <w:rsid w:val="00773B7B"/>
    <w:rsid w:val="00774501"/>
    <w:rsid w:val="00774EB5"/>
    <w:rsid w:val="00777E4D"/>
    <w:rsid w:val="007829B8"/>
    <w:rsid w:val="007911BB"/>
    <w:rsid w:val="00791C97"/>
    <w:rsid w:val="00793BFC"/>
    <w:rsid w:val="007A0CBE"/>
    <w:rsid w:val="007A1FD4"/>
    <w:rsid w:val="007B0E2F"/>
    <w:rsid w:val="007B1727"/>
    <w:rsid w:val="007B6851"/>
    <w:rsid w:val="007B6E36"/>
    <w:rsid w:val="007C1C86"/>
    <w:rsid w:val="007C275D"/>
    <w:rsid w:val="007D0DBE"/>
    <w:rsid w:val="007D1090"/>
    <w:rsid w:val="007D1613"/>
    <w:rsid w:val="007D4713"/>
    <w:rsid w:val="007D5EFD"/>
    <w:rsid w:val="007D632E"/>
    <w:rsid w:val="007E3178"/>
    <w:rsid w:val="007E711E"/>
    <w:rsid w:val="007E720F"/>
    <w:rsid w:val="007F1226"/>
    <w:rsid w:val="007F199C"/>
    <w:rsid w:val="007F1DDE"/>
    <w:rsid w:val="007F43BE"/>
    <w:rsid w:val="007F444D"/>
    <w:rsid w:val="007F548C"/>
    <w:rsid w:val="007F6442"/>
    <w:rsid w:val="007F6AFB"/>
    <w:rsid w:val="008021B9"/>
    <w:rsid w:val="00806FC2"/>
    <w:rsid w:val="008146C1"/>
    <w:rsid w:val="00821F66"/>
    <w:rsid w:val="008240CE"/>
    <w:rsid w:val="00830298"/>
    <w:rsid w:val="008451F7"/>
    <w:rsid w:val="00854B4A"/>
    <w:rsid w:val="00866208"/>
    <w:rsid w:val="00872524"/>
    <w:rsid w:val="00872F93"/>
    <w:rsid w:val="00884FF6"/>
    <w:rsid w:val="00892317"/>
    <w:rsid w:val="008955F1"/>
    <w:rsid w:val="008A274F"/>
    <w:rsid w:val="008A3F0A"/>
    <w:rsid w:val="008B2CC1"/>
    <w:rsid w:val="008B60B2"/>
    <w:rsid w:val="008B7353"/>
    <w:rsid w:val="008C0CB2"/>
    <w:rsid w:val="008D0F3C"/>
    <w:rsid w:val="008D1B0D"/>
    <w:rsid w:val="008D3780"/>
    <w:rsid w:val="008D50DC"/>
    <w:rsid w:val="008D610D"/>
    <w:rsid w:val="008E642B"/>
    <w:rsid w:val="008E7183"/>
    <w:rsid w:val="008F7FC3"/>
    <w:rsid w:val="00900457"/>
    <w:rsid w:val="009015C2"/>
    <w:rsid w:val="009016DA"/>
    <w:rsid w:val="00903212"/>
    <w:rsid w:val="00905835"/>
    <w:rsid w:val="0090731E"/>
    <w:rsid w:val="009117A2"/>
    <w:rsid w:val="009131CB"/>
    <w:rsid w:val="00913C6C"/>
    <w:rsid w:val="00914EDF"/>
    <w:rsid w:val="00915573"/>
    <w:rsid w:val="00916EE2"/>
    <w:rsid w:val="009170DF"/>
    <w:rsid w:val="009312A8"/>
    <w:rsid w:val="00931CEC"/>
    <w:rsid w:val="00933B31"/>
    <w:rsid w:val="0093421F"/>
    <w:rsid w:val="009350C5"/>
    <w:rsid w:val="00936764"/>
    <w:rsid w:val="00940899"/>
    <w:rsid w:val="0094732B"/>
    <w:rsid w:val="00947353"/>
    <w:rsid w:val="00953654"/>
    <w:rsid w:val="00956504"/>
    <w:rsid w:val="00956C90"/>
    <w:rsid w:val="0096310C"/>
    <w:rsid w:val="00963BAC"/>
    <w:rsid w:val="00966A22"/>
    <w:rsid w:val="0096722F"/>
    <w:rsid w:val="00970639"/>
    <w:rsid w:val="00973F6F"/>
    <w:rsid w:val="00976FCA"/>
    <w:rsid w:val="00980843"/>
    <w:rsid w:val="00980EF3"/>
    <w:rsid w:val="00984B0B"/>
    <w:rsid w:val="00984B67"/>
    <w:rsid w:val="00985C53"/>
    <w:rsid w:val="009929BC"/>
    <w:rsid w:val="00992E23"/>
    <w:rsid w:val="00994B08"/>
    <w:rsid w:val="00995EDA"/>
    <w:rsid w:val="00997625"/>
    <w:rsid w:val="009A417A"/>
    <w:rsid w:val="009A6DDF"/>
    <w:rsid w:val="009A7F03"/>
    <w:rsid w:val="009B043D"/>
    <w:rsid w:val="009B4D37"/>
    <w:rsid w:val="009C3715"/>
    <w:rsid w:val="009C594D"/>
    <w:rsid w:val="009D4EB3"/>
    <w:rsid w:val="009D4EEC"/>
    <w:rsid w:val="009D6DDD"/>
    <w:rsid w:val="009D79BD"/>
    <w:rsid w:val="009E2791"/>
    <w:rsid w:val="009E3F6F"/>
    <w:rsid w:val="009E7C5F"/>
    <w:rsid w:val="009E7D2F"/>
    <w:rsid w:val="009F35F0"/>
    <w:rsid w:val="009F3B5D"/>
    <w:rsid w:val="009F3D0F"/>
    <w:rsid w:val="009F499F"/>
    <w:rsid w:val="009F6C8E"/>
    <w:rsid w:val="009F7984"/>
    <w:rsid w:val="00A02179"/>
    <w:rsid w:val="00A03FFD"/>
    <w:rsid w:val="00A04908"/>
    <w:rsid w:val="00A04949"/>
    <w:rsid w:val="00A071F3"/>
    <w:rsid w:val="00A109AF"/>
    <w:rsid w:val="00A1206D"/>
    <w:rsid w:val="00A157CB"/>
    <w:rsid w:val="00A274DF"/>
    <w:rsid w:val="00A34447"/>
    <w:rsid w:val="00A3799D"/>
    <w:rsid w:val="00A42DAF"/>
    <w:rsid w:val="00A45BD8"/>
    <w:rsid w:val="00A47185"/>
    <w:rsid w:val="00A51B12"/>
    <w:rsid w:val="00A562AD"/>
    <w:rsid w:val="00A67D29"/>
    <w:rsid w:val="00A72886"/>
    <w:rsid w:val="00A7290C"/>
    <w:rsid w:val="00A75E68"/>
    <w:rsid w:val="00A81719"/>
    <w:rsid w:val="00A869B7"/>
    <w:rsid w:val="00A87B6E"/>
    <w:rsid w:val="00A97170"/>
    <w:rsid w:val="00AA0246"/>
    <w:rsid w:val="00AB0732"/>
    <w:rsid w:val="00AB10FB"/>
    <w:rsid w:val="00AB1326"/>
    <w:rsid w:val="00AB4066"/>
    <w:rsid w:val="00AC0D01"/>
    <w:rsid w:val="00AC205C"/>
    <w:rsid w:val="00AC3ABE"/>
    <w:rsid w:val="00AC5DF8"/>
    <w:rsid w:val="00AD1C5D"/>
    <w:rsid w:val="00AD22A3"/>
    <w:rsid w:val="00AD5513"/>
    <w:rsid w:val="00AD5CB8"/>
    <w:rsid w:val="00AF0A6B"/>
    <w:rsid w:val="00AF3BC3"/>
    <w:rsid w:val="00AF7AD8"/>
    <w:rsid w:val="00B047C7"/>
    <w:rsid w:val="00B05A69"/>
    <w:rsid w:val="00B06D65"/>
    <w:rsid w:val="00B120FE"/>
    <w:rsid w:val="00B135B8"/>
    <w:rsid w:val="00B14F8F"/>
    <w:rsid w:val="00B1533D"/>
    <w:rsid w:val="00B17717"/>
    <w:rsid w:val="00B20BC5"/>
    <w:rsid w:val="00B2167E"/>
    <w:rsid w:val="00B24BD6"/>
    <w:rsid w:val="00B377B9"/>
    <w:rsid w:val="00B50A92"/>
    <w:rsid w:val="00B5116B"/>
    <w:rsid w:val="00B51212"/>
    <w:rsid w:val="00B71202"/>
    <w:rsid w:val="00B718B9"/>
    <w:rsid w:val="00B73704"/>
    <w:rsid w:val="00B8243F"/>
    <w:rsid w:val="00B84996"/>
    <w:rsid w:val="00B95C75"/>
    <w:rsid w:val="00B9734B"/>
    <w:rsid w:val="00BA7E36"/>
    <w:rsid w:val="00BC4EF6"/>
    <w:rsid w:val="00BD0A46"/>
    <w:rsid w:val="00BD1276"/>
    <w:rsid w:val="00BD1CDF"/>
    <w:rsid w:val="00BD3100"/>
    <w:rsid w:val="00BD5E62"/>
    <w:rsid w:val="00BD63CA"/>
    <w:rsid w:val="00BE1131"/>
    <w:rsid w:val="00BE25D1"/>
    <w:rsid w:val="00BE74C3"/>
    <w:rsid w:val="00BE7B62"/>
    <w:rsid w:val="00BF333B"/>
    <w:rsid w:val="00C055E0"/>
    <w:rsid w:val="00C065DD"/>
    <w:rsid w:val="00C06CE6"/>
    <w:rsid w:val="00C11BFE"/>
    <w:rsid w:val="00C16961"/>
    <w:rsid w:val="00C1734C"/>
    <w:rsid w:val="00C17BE5"/>
    <w:rsid w:val="00C21A24"/>
    <w:rsid w:val="00C223B2"/>
    <w:rsid w:val="00C24CEF"/>
    <w:rsid w:val="00C2601F"/>
    <w:rsid w:val="00C2780C"/>
    <w:rsid w:val="00C30DBA"/>
    <w:rsid w:val="00C32541"/>
    <w:rsid w:val="00C34D7E"/>
    <w:rsid w:val="00C47D93"/>
    <w:rsid w:val="00C57076"/>
    <w:rsid w:val="00C61FB6"/>
    <w:rsid w:val="00C66BF1"/>
    <w:rsid w:val="00C67409"/>
    <w:rsid w:val="00C70155"/>
    <w:rsid w:val="00C77583"/>
    <w:rsid w:val="00C82D55"/>
    <w:rsid w:val="00C83860"/>
    <w:rsid w:val="00C85C98"/>
    <w:rsid w:val="00C9060F"/>
    <w:rsid w:val="00C9183F"/>
    <w:rsid w:val="00C93C3C"/>
    <w:rsid w:val="00C9667A"/>
    <w:rsid w:val="00CA0830"/>
    <w:rsid w:val="00CA24EB"/>
    <w:rsid w:val="00CA350A"/>
    <w:rsid w:val="00CA4D92"/>
    <w:rsid w:val="00CA617B"/>
    <w:rsid w:val="00CA6924"/>
    <w:rsid w:val="00CB5890"/>
    <w:rsid w:val="00CD5743"/>
    <w:rsid w:val="00CE0AF9"/>
    <w:rsid w:val="00CE1D93"/>
    <w:rsid w:val="00CF280F"/>
    <w:rsid w:val="00CF2FCC"/>
    <w:rsid w:val="00CF62B8"/>
    <w:rsid w:val="00D0661E"/>
    <w:rsid w:val="00D07667"/>
    <w:rsid w:val="00D07E61"/>
    <w:rsid w:val="00D21FED"/>
    <w:rsid w:val="00D222CC"/>
    <w:rsid w:val="00D2354D"/>
    <w:rsid w:val="00D246CE"/>
    <w:rsid w:val="00D25F2A"/>
    <w:rsid w:val="00D27695"/>
    <w:rsid w:val="00D313AB"/>
    <w:rsid w:val="00D3175E"/>
    <w:rsid w:val="00D32714"/>
    <w:rsid w:val="00D3387F"/>
    <w:rsid w:val="00D45252"/>
    <w:rsid w:val="00D508C6"/>
    <w:rsid w:val="00D54910"/>
    <w:rsid w:val="00D625B0"/>
    <w:rsid w:val="00D64311"/>
    <w:rsid w:val="00D64598"/>
    <w:rsid w:val="00D64921"/>
    <w:rsid w:val="00D666D3"/>
    <w:rsid w:val="00D6710F"/>
    <w:rsid w:val="00D709EE"/>
    <w:rsid w:val="00D71B4D"/>
    <w:rsid w:val="00D71D62"/>
    <w:rsid w:val="00D918CC"/>
    <w:rsid w:val="00D93D55"/>
    <w:rsid w:val="00D9415E"/>
    <w:rsid w:val="00D97D3F"/>
    <w:rsid w:val="00DA2347"/>
    <w:rsid w:val="00DA4318"/>
    <w:rsid w:val="00DA534C"/>
    <w:rsid w:val="00DA6220"/>
    <w:rsid w:val="00DA680B"/>
    <w:rsid w:val="00DB1E46"/>
    <w:rsid w:val="00DB2B79"/>
    <w:rsid w:val="00DB4FBC"/>
    <w:rsid w:val="00DB5866"/>
    <w:rsid w:val="00DB72FE"/>
    <w:rsid w:val="00DC7493"/>
    <w:rsid w:val="00DD44F0"/>
    <w:rsid w:val="00DE1B1E"/>
    <w:rsid w:val="00DE29D6"/>
    <w:rsid w:val="00DE2DC1"/>
    <w:rsid w:val="00DE5D6C"/>
    <w:rsid w:val="00E00D5C"/>
    <w:rsid w:val="00E02A47"/>
    <w:rsid w:val="00E056DD"/>
    <w:rsid w:val="00E05BDF"/>
    <w:rsid w:val="00E060B9"/>
    <w:rsid w:val="00E064F3"/>
    <w:rsid w:val="00E06CC2"/>
    <w:rsid w:val="00E147C1"/>
    <w:rsid w:val="00E16A07"/>
    <w:rsid w:val="00E22110"/>
    <w:rsid w:val="00E23914"/>
    <w:rsid w:val="00E24CB1"/>
    <w:rsid w:val="00E279F0"/>
    <w:rsid w:val="00E31545"/>
    <w:rsid w:val="00E335FE"/>
    <w:rsid w:val="00E33EDD"/>
    <w:rsid w:val="00E424EA"/>
    <w:rsid w:val="00E54E03"/>
    <w:rsid w:val="00E71BF7"/>
    <w:rsid w:val="00E82611"/>
    <w:rsid w:val="00E83C81"/>
    <w:rsid w:val="00E83F24"/>
    <w:rsid w:val="00E844C4"/>
    <w:rsid w:val="00E84730"/>
    <w:rsid w:val="00E84A7C"/>
    <w:rsid w:val="00E8660F"/>
    <w:rsid w:val="00EA76DB"/>
    <w:rsid w:val="00EB1AA2"/>
    <w:rsid w:val="00EB35CC"/>
    <w:rsid w:val="00EB3FCD"/>
    <w:rsid w:val="00EB556E"/>
    <w:rsid w:val="00EC4E49"/>
    <w:rsid w:val="00EC5377"/>
    <w:rsid w:val="00ED4471"/>
    <w:rsid w:val="00ED4BBE"/>
    <w:rsid w:val="00ED77FB"/>
    <w:rsid w:val="00EE0676"/>
    <w:rsid w:val="00EE204A"/>
    <w:rsid w:val="00EE3155"/>
    <w:rsid w:val="00EE45FA"/>
    <w:rsid w:val="00EE6AEE"/>
    <w:rsid w:val="00EF0F5B"/>
    <w:rsid w:val="00EF46F5"/>
    <w:rsid w:val="00F03DFA"/>
    <w:rsid w:val="00F121C8"/>
    <w:rsid w:val="00F1611A"/>
    <w:rsid w:val="00F20A79"/>
    <w:rsid w:val="00F21AA3"/>
    <w:rsid w:val="00F2202A"/>
    <w:rsid w:val="00F25F6F"/>
    <w:rsid w:val="00F27B6D"/>
    <w:rsid w:val="00F324CE"/>
    <w:rsid w:val="00F34FB9"/>
    <w:rsid w:val="00F3574D"/>
    <w:rsid w:val="00F37645"/>
    <w:rsid w:val="00F41330"/>
    <w:rsid w:val="00F431B4"/>
    <w:rsid w:val="00F46CF9"/>
    <w:rsid w:val="00F52E6C"/>
    <w:rsid w:val="00F55529"/>
    <w:rsid w:val="00F61DF9"/>
    <w:rsid w:val="00F66152"/>
    <w:rsid w:val="00F661AF"/>
    <w:rsid w:val="00F756FC"/>
    <w:rsid w:val="00F77809"/>
    <w:rsid w:val="00F867E5"/>
    <w:rsid w:val="00F871FD"/>
    <w:rsid w:val="00F91A98"/>
    <w:rsid w:val="00F92AEE"/>
    <w:rsid w:val="00F9637C"/>
    <w:rsid w:val="00F9747D"/>
    <w:rsid w:val="00FA030E"/>
    <w:rsid w:val="00FA2F1F"/>
    <w:rsid w:val="00FB2D06"/>
    <w:rsid w:val="00FB3A2B"/>
    <w:rsid w:val="00FB4A6B"/>
    <w:rsid w:val="00FB4E0D"/>
    <w:rsid w:val="00FC1C92"/>
    <w:rsid w:val="00FC692B"/>
    <w:rsid w:val="00FD2F8B"/>
    <w:rsid w:val="00FE1139"/>
    <w:rsid w:val="00FE2A83"/>
    <w:rsid w:val="00FF1BDD"/>
    <w:rsid w:val="00FF370F"/>
    <w:rsid w:val="00FF52DA"/>
    <w:rsid w:val="00FF6126"/>
  </w:rsids>
  <m:mathPr>
    <m:mathFont m:val="Cambria Math"/>
    <m:brkBin m:val="before"/>
    <m:brkBinSub m:val="--"/>
    <m:smallFrac m:val="0"/>
    <m:dispDef/>
    <m:lMargin m:val="0"/>
    <m:rMargin m:val="0"/>
    <m:defJc m:val="centerGroup"/>
    <m:wrapIndent m:val="1440"/>
    <m:intLim m:val="subSup"/>
    <m:naryLim m:val="undOvr"/>
  </m:mathPr>
  <w:themeFontLang w:val="de-DE" w:eastAsia="ko-KR"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8431835"/>
  <w15:chartTrackingRefBased/>
  <w15:docId w15:val="{F71420FF-7981-4425-B1D8-5CCA53E821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377B9"/>
    <w:rPr>
      <w:rFonts w:ascii="Arial" w:eastAsia="SimSun" w:hAnsi="Arial" w:cs="Arial"/>
      <w:sz w:val="22"/>
      <w:lang w:val="en-US"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link w:val="Heading2Char"/>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link w:val="BodyTextChar"/>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link w:val="CommentTextChar"/>
    <w:semiHidden/>
    <w:rsid w:val="00676C5C"/>
    <w:rPr>
      <w:sz w:val="18"/>
    </w:rPr>
  </w:style>
  <w:style w:type="paragraph" w:styleId="EndnoteText">
    <w:name w:val="endnote text"/>
    <w:basedOn w:val="Normal"/>
    <w:semiHidden/>
    <w:rsid w:val="00676C5C"/>
    <w:rPr>
      <w:sz w:val="18"/>
    </w:rPr>
  </w:style>
  <w:style w:type="paragraph" w:styleId="Footer">
    <w:name w:val="footer"/>
    <w:basedOn w:val="Normal"/>
    <w:link w:val="FooterChar"/>
    <w:uiPriority w:val="99"/>
    <w:rsid w:val="00676C5C"/>
    <w:pPr>
      <w:tabs>
        <w:tab w:val="center" w:pos="4320"/>
        <w:tab w:val="right" w:pos="8640"/>
      </w:tabs>
    </w:pPr>
  </w:style>
  <w:style w:type="paragraph" w:customStyle="1" w:styleId="Endofdocument">
    <w:name w:val="End of document"/>
    <w:basedOn w:val="Normal"/>
    <w:rsid w:val="00892317"/>
    <w:pPr>
      <w:spacing w:line="260" w:lineRule="atLeast"/>
      <w:ind w:left="5534"/>
    </w:pPr>
    <w:rPr>
      <w:rFonts w:eastAsia="Times New Roman" w:cs="Times New Roman"/>
      <w:sz w:val="20"/>
      <w:lang w:eastAsia="en-US"/>
    </w:rPr>
  </w:style>
  <w:style w:type="paragraph" w:styleId="FootnoteText">
    <w:name w:val="footnote text"/>
    <w:basedOn w:val="Normal"/>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1"/>
      </w:numPr>
    </w:pPr>
  </w:style>
  <w:style w:type="paragraph" w:customStyle="1" w:styleId="ONUME">
    <w:name w:val="ONUM E"/>
    <w:basedOn w:val="BodyText"/>
    <w:link w:val="ONUMEChar"/>
    <w:rsid w:val="00676C5C"/>
    <w:pPr>
      <w:numPr>
        <w:numId w:val="2"/>
      </w:numPr>
    </w:pPr>
  </w:style>
  <w:style w:type="paragraph" w:customStyle="1" w:styleId="ONUMFS">
    <w:name w:val="ONUM FS"/>
    <w:basedOn w:val="BodyText"/>
    <w:rsid w:val="00676C5C"/>
    <w:pPr>
      <w:numPr>
        <w:numId w:val="3"/>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styleId="BalloonText">
    <w:name w:val="Balloon Text"/>
    <w:basedOn w:val="Normal"/>
    <w:semiHidden/>
    <w:rsid w:val="00B377B9"/>
    <w:rPr>
      <w:rFonts w:ascii="Tahoma" w:hAnsi="Tahoma" w:cs="Tahoma"/>
      <w:szCs w:val="16"/>
    </w:rPr>
  </w:style>
  <w:style w:type="character" w:customStyle="1" w:styleId="FooterChar">
    <w:name w:val="Footer Char"/>
    <w:link w:val="Footer"/>
    <w:uiPriority w:val="99"/>
    <w:rsid w:val="00E060B9"/>
    <w:rPr>
      <w:rFonts w:ascii="Arial" w:eastAsia="SimSun" w:hAnsi="Arial" w:cs="Arial"/>
      <w:sz w:val="22"/>
      <w:lang w:eastAsia="zh-CN"/>
    </w:rPr>
  </w:style>
  <w:style w:type="character" w:styleId="CommentReference">
    <w:name w:val="annotation reference"/>
    <w:rsid w:val="00E060B9"/>
    <w:rPr>
      <w:sz w:val="16"/>
      <w:szCs w:val="16"/>
    </w:rPr>
  </w:style>
  <w:style w:type="paragraph" w:styleId="CommentSubject">
    <w:name w:val="annotation subject"/>
    <w:basedOn w:val="CommentText"/>
    <w:next w:val="CommentText"/>
    <w:link w:val="CommentSubjectChar"/>
    <w:rsid w:val="00E060B9"/>
    <w:rPr>
      <w:b/>
      <w:bCs/>
      <w:sz w:val="20"/>
    </w:rPr>
  </w:style>
  <w:style w:type="character" w:customStyle="1" w:styleId="CommentTextChar">
    <w:name w:val="Comment Text Char"/>
    <w:link w:val="CommentText"/>
    <w:semiHidden/>
    <w:rsid w:val="00E060B9"/>
    <w:rPr>
      <w:rFonts w:ascii="Arial" w:eastAsia="SimSun" w:hAnsi="Arial" w:cs="Arial"/>
      <w:sz w:val="18"/>
      <w:lang w:eastAsia="zh-CN"/>
    </w:rPr>
  </w:style>
  <w:style w:type="character" w:customStyle="1" w:styleId="CommentSubjectChar">
    <w:name w:val="Comment Subject Char"/>
    <w:link w:val="CommentSubject"/>
    <w:rsid w:val="00E060B9"/>
    <w:rPr>
      <w:rFonts w:ascii="Arial" w:eastAsia="SimSun" w:hAnsi="Arial" w:cs="Arial"/>
      <w:b/>
      <w:bCs/>
      <w:sz w:val="18"/>
      <w:lang w:eastAsia="zh-CN"/>
    </w:rPr>
  </w:style>
  <w:style w:type="character" w:styleId="Hyperlink">
    <w:name w:val="Hyperlink"/>
    <w:uiPriority w:val="99"/>
    <w:unhideWhenUsed/>
    <w:rsid w:val="002936BB"/>
    <w:rPr>
      <w:color w:val="0000FF"/>
      <w:u w:val="single"/>
    </w:rPr>
  </w:style>
  <w:style w:type="character" w:styleId="FootnoteReference">
    <w:name w:val="footnote reference"/>
    <w:rsid w:val="005D532D"/>
    <w:rPr>
      <w:vertAlign w:val="superscript"/>
    </w:rPr>
  </w:style>
  <w:style w:type="paragraph" w:styleId="Revision">
    <w:name w:val="Revision"/>
    <w:hidden/>
    <w:uiPriority w:val="99"/>
    <w:semiHidden/>
    <w:rsid w:val="004F1E2C"/>
    <w:rPr>
      <w:rFonts w:ascii="Arial" w:eastAsia="SimSun" w:hAnsi="Arial" w:cs="Arial"/>
      <w:sz w:val="22"/>
      <w:lang w:val="en-US" w:eastAsia="zh-CN"/>
    </w:rPr>
  </w:style>
  <w:style w:type="paragraph" w:customStyle="1" w:styleId="Default">
    <w:name w:val="Default"/>
    <w:rsid w:val="001A5F0B"/>
    <w:pPr>
      <w:autoSpaceDE w:val="0"/>
      <w:autoSpaceDN w:val="0"/>
      <w:adjustRightInd w:val="0"/>
    </w:pPr>
    <w:rPr>
      <w:rFonts w:ascii="Arial" w:hAnsi="Arial" w:cs="Arial"/>
      <w:color w:val="000000"/>
      <w:sz w:val="24"/>
      <w:szCs w:val="24"/>
      <w:lang w:val="en-US" w:eastAsia="en-US"/>
    </w:rPr>
  </w:style>
  <w:style w:type="paragraph" w:styleId="ListParagraph">
    <w:name w:val="List Paragraph"/>
    <w:basedOn w:val="Normal"/>
    <w:uiPriority w:val="1"/>
    <w:qFormat/>
    <w:rsid w:val="00B06D65"/>
    <w:pPr>
      <w:ind w:left="567"/>
    </w:pPr>
  </w:style>
  <w:style w:type="character" w:customStyle="1" w:styleId="Heading2Char">
    <w:name w:val="Heading 2 Char"/>
    <w:basedOn w:val="DefaultParagraphFont"/>
    <w:link w:val="Heading2"/>
    <w:rsid w:val="00DA6220"/>
    <w:rPr>
      <w:rFonts w:ascii="Arial" w:eastAsia="SimSun" w:hAnsi="Arial" w:cs="Arial"/>
      <w:bCs/>
      <w:iCs/>
      <w:caps/>
      <w:sz w:val="22"/>
      <w:szCs w:val="28"/>
      <w:lang w:val="en-US" w:eastAsia="zh-CN"/>
    </w:rPr>
  </w:style>
  <w:style w:type="character" w:customStyle="1" w:styleId="ONUMEChar">
    <w:name w:val="ONUM E Char"/>
    <w:link w:val="ONUME"/>
    <w:rsid w:val="000113FC"/>
    <w:rPr>
      <w:rFonts w:ascii="Arial" w:eastAsia="SimSun" w:hAnsi="Arial" w:cs="Arial"/>
      <w:sz w:val="22"/>
      <w:lang w:val="en-US" w:eastAsia="zh-CN"/>
    </w:rPr>
  </w:style>
  <w:style w:type="character" w:customStyle="1" w:styleId="BodyTextChar">
    <w:name w:val="Body Text Char"/>
    <w:basedOn w:val="DefaultParagraphFont"/>
    <w:link w:val="BodyText"/>
    <w:rsid w:val="000113FC"/>
    <w:rPr>
      <w:rFonts w:ascii="Arial" w:eastAsia="SimSun" w:hAnsi="Arial" w:cs="Arial"/>
      <w:sz w:val="22"/>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0600236">
      <w:bodyDiv w:val="1"/>
      <w:marLeft w:val="0"/>
      <w:marRight w:val="0"/>
      <w:marTop w:val="0"/>
      <w:marBottom w:val="0"/>
      <w:divBdr>
        <w:top w:val="none" w:sz="0" w:space="0" w:color="auto"/>
        <w:left w:val="none" w:sz="0" w:space="0" w:color="auto"/>
        <w:bottom w:val="none" w:sz="0" w:space="0" w:color="auto"/>
        <w:right w:val="none" w:sz="0" w:space="0" w:color="auto"/>
      </w:divBdr>
    </w:div>
    <w:div w:id="558245795">
      <w:bodyDiv w:val="1"/>
      <w:marLeft w:val="0"/>
      <w:marRight w:val="0"/>
      <w:marTop w:val="0"/>
      <w:marBottom w:val="0"/>
      <w:divBdr>
        <w:top w:val="none" w:sz="0" w:space="0" w:color="auto"/>
        <w:left w:val="none" w:sz="0" w:space="0" w:color="auto"/>
        <w:bottom w:val="none" w:sz="0" w:space="0" w:color="auto"/>
        <w:right w:val="none" w:sz="0" w:space="0" w:color="auto"/>
      </w:divBdr>
    </w:div>
    <w:div w:id="673070194">
      <w:bodyDiv w:val="1"/>
      <w:marLeft w:val="0"/>
      <w:marRight w:val="0"/>
      <w:marTop w:val="0"/>
      <w:marBottom w:val="0"/>
      <w:divBdr>
        <w:top w:val="none" w:sz="0" w:space="0" w:color="auto"/>
        <w:left w:val="none" w:sz="0" w:space="0" w:color="auto"/>
        <w:bottom w:val="none" w:sz="0" w:space="0" w:color="auto"/>
        <w:right w:val="none" w:sz="0" w:space="0" w:color="auto"/>
      </w:divBdr>
      <w:divsChild>
        <w:div w:id="863640409">
          <w:marLeft w:val="1166"/>
          <w:marRight w:val="0"/>
          <w:marTop w:val="96"/>
          <w:marBottom w:val="0"/>
          <w:divBdr>
            <w:top w:val="none" w:sz="0" w:space="0" w:color="auto"/>
            <w:left w:val="none" w:sz="0" w:space="0" w:color="auto"/>
            <w:bottom w:val="none" w:sz="0" w:space="0" w:color="auto"/>
            <w:right w:val="none" w:sz="0" w:space="0" w:color="auto"/>
          </w:divBdr>
        </w:div>
        <w:div w:id="1905869480">
          <w:marLeft w:val="1166"/>
          <w:marRight w:val="0"/>
          <w:marTop w:val="96"/>
          <w:marBottom w:val="0"/>
          <w:divBdr>
            <w:top w:val="none" w:sz="0" w:space="0" w:color="auto"/>
            <w:left w:val="none" w:sz="0" w:space="0" w:color="auto"/>
            <w:bottom w:val="none" w:sz="0" w:space="0" w:color="auto"/>
            <w:right w:val="none" w:sz="0" w:space="0" w:color="auto"/>
          </w:divBdr>
        </w:div>
        <w:div w:id="1734156731">
          <w:marLeft w:val="1166"/>
          <w:marRight w:val="0"/>
          <w:marTop w:val="96"/>
          <w:marBottom w:val="0"/>
          <w:divBdr>
            <w:top w:val="none" w:sz="0" w:space="0" w:color="auto"/>
            <w:left w:val="none" w:sz="0" w:space="0" w:color="auto"/>
            <w:bottom w:val="none" w:sz="0" w:space="0" w:color="auto"/>
            <w:right w:val="none" w:sz="0" w:space="0" w:color="auto"/>
          </w:divBdr>
        </w:div>
        <w:div w:id="279999060">
          <w:marLeft w:val="1166"/>
          <w:marRight w:val="0"/>
          <w:marTop w:val="96"/>
          <w:marBottom w:val="0"/>
          <w:divBdr>
            <w:top w:val="none" w:sz="0" w:space="0" w:color="auto"/>
            <w:left w:val="none" w:sz="0" w:space="0" w:color="auto"/>
            <w:bottom w:val="none" w:sz="0" w:space="0" w:color="auto"/>
            <w:right w:val="none" w:sz="0" w:space="0" w:color="auto"/>
          </w:divBdr>
        </w:div>
        <w:div w:id="549728020">
          <w:marLeft w:val="1166"/>
          <w:marRight w:val="0"/>
          <w:marTop w:val="96"/>
          <w:marBottom w:val="0"/>
          <w:divBdr>
            <w:top w:val="none" w:sz="0" w:space="0" w:color="auto"/>
            <w:left w:val="none" w:sz="0" w:space="0" w:color="auto"/>
            <w:bottom w:val="none" w:sz="0" w:space="0" w:color="auto"/>
            <w:right w:val="none" w:sz="0" w:space="0" w:color="auto"/>
          </w:divBdr>
        </w:div>
      </w:divsChild>
    </w:div>
    <w:div w:id="841161887">
      <w:bodyDiv w:val="1"/>
      <w:marLeft w:val="0"/>
      <w:marRight w:val="0"/>
      <w:marTop w:val="0"/>
      <w:marBottom w:val="0"/>
      <w:divBdr>
        <w:top w:val="none" w:sz="0" w:space="0" w:color="auto"/>
        <w:left w:val="none" w:sz="0" w:space="0" w:color="auto"/>
        <w:bottom w:val="none" w:sz="0" w:space="0" w:color="auto"/>
        <w:right w:val="none" w:sz="0" w:space="0" w:color="auto"/>
      </w:divBdr>
    </w:div>
    <w:div w:id="1111707969">
      <w:bodyDiv w:val="1"/>
      <w:marLeft w:val="0"/>
      <w:marRight w:val="0"/>
      <w:marTop w:val="0"/>
      <w:marBottom w:val="0"/>
      <w:divBdr>
        <w:top w:val="none" w:sz="0" w:space="0" w:color="auto"/>
        <w:left w:val="none" w:sz="0" w:space="0" w:color="auto"/>
        <w:bottom w:val="none" w:sz="0" w:space="0" w:color="auto"/>
        <w:right w:val="none" w:sz="0" w:space="0" w:color="auto"/>
      </w:divBdr>
    </w:div>
    <w:div w:id="1612862420">
      <w:bodyDiv w:val="1"/>
      <w:marLeft w:val="0"/>
      <w:marRight w:val="0"/>
      <w:marTop w:val="0"/>
      <w:marBottom w:val="0"/>
      <w:divBdr>
        <w:top w:val="none" w:sz="0" w:space="0" w:color="auto"/>
        <w:left w:val="none" w:sz="0" w:space="0" w:color="auto"/>
        <w:bottom w:val="none" w:sz="0" w:space="0" w:color="auto"/>
        <w:right w:val="none" w:sz="0" w:space="0" w:color="auto"/>
      </w:divBdr>
    </w:div>
    <w:div w:id="2019384288">
      <w:bodyDiv w:val="1"/>
      <w:marLeft w:val="0"/>
      <w:marRight w:val="0"/>
      <w:marTop w:val="0"/>
      <w:marBottom w:val="0"/>
      <w:divBdr>
        <w:top w:val="none" w:sz="0" w:space="0" w:color="auto"/>
        <w:left w:val="none" w:sz="0" w:space="0" w:color="auto"/>
        <w:bottom w:val="none" w:sz="0" w:space="0" w:color="auto"/>
        <w:right w:val="none" w:sz="0" w:space="0" w:color="auto"/>
      </w:divBdr>
    </w:div>
    <w:div w:id="2033679941">
      <w:bodyDiv w:val="1"/>
      <w:marLeft w:val="0"/>
      <w:marRight w:val="0"/>
      <w:marTop w:val="0"/>
      <w:marBottom w:val="0"/>
      <w:divBdr>
        <w:top w:val="none" w:sz="0" w:space="0" w:color="auto"/>
        <w:left w:val="none" w:sz="0" w:space="0" w:color="auto"/>
        <w:bottom w:val="none" w:sz="0" w:space="0" w:color="auto"/>
        <w:right w:val="none" w:sz="0" w:space="0" w:color="auto"/>
      </w:divBdr>
    </w:div>
    <w:div w:id="213779814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wipo.int/meetings/en/doc_details.jsp?doc_id=415579"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28FEF1-B531-447D-BA0A-9F0E26BF77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3</Pages>
  <Words>1211</Words>
  <Characters>6453</Characters>
  <Application>Microsoft Office Word</Application>
  <DocSecurity>0</DocSecurity>
  <Lines>113</Lines>
  <Paragraphs>36</Paragraphs>
  <ScaleCrop>false</ScaleCrop>
  <HeadingPairs>
    <vt:vector size="2" baseType="variant">
      <vt:variant>
        <vt:lpstr>Title</vt:lpstr>
      </vt:variant>
      <vt:variant>
        <vt:i4>1</vt:i4>
      </vt:variant>
    </vt:vector>
  </HeadingPairs>
  <TitlesOfParts>
    <vt:vector size="1" baseType="lpstr">
      <vt:lpstr>CWS/8/19 - Report by the Legal Status Task Force</vt:lpstr>
    </vt:vector>
  </TitlesOfParts>
  <Company>WIPO</Company>
  <LinksUpToDate>false</LinksUpToDate>
  <CharactersWithSpaces>7823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CWS/8/13</dc:title>
  <dc:creator>WIPO</dc:creator>
  <cp:keywords>FOR OFFICIAL USE ONLY</cp:keywords>
  <dc:description/>
  <cp:lastModifiedBy>BOCA Marina</cp:lastModifiedBy>
  <cp:revision>10</cp:revision>
  <cp:lastPrinted>2019-03-27T07:33:00Z</cp:lastPrinted>
  <dcterms:created xsi:type="dcterms:W3CDTF">2020-11-12T15:18:00Z</dcterms:created>
  <dcterms:modified xsi:type="dcterms:W3CDTF">2020-11-13T13:38:00Z</dcterms:modified>
  <cp:contentStatus>Draft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32b89481-a282-4b24-9d4a-3bd0948c73eb</vt:lpwstr>
  </property>
  <property fmtid="{D5CDD505-2E9C-101B-9397-08002B2CF9AE}" pid="3" name="Classification">
    <vt:lpwstr>For Official Use Only</vt:lpwstr>
  </property>
  <property fmtid="{D5CDD505-2E9C-101B-9397-08002B2CF9AE}" pid="4" name="VisualMarkings">
    <vt:lpwstr>Footer</vt:lpwstr>
  </property>
  <property fmtid="{D5CDD505-2E9C-101B-9397-08002B2CF9AE}" pid="5" name="Alignment">
    <vt:lpwstr>Centre</vt:lpwstr>
  </property>
  <property fmtid="{D5CDD505-2E9C-101B-9397-08002B2CF9AE}" pid="6" name="Language">
    <vt:lpwstr>English</vt:lpwstr>
  </property>
</Properties>
</file>