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D5576" w14:textId="43FA4681" w:rsidR="000A37EB" w:rsidRPr="00D04FEA" w:rsidRDefault="009A4FED" w:rsidP="00D04FEA">
      <w:pPr>
        <w:pStyle w:val="TitleCAPS"/>
        <w:rPr>
          <w:b/>
          <w:sz w:val="20"/>
        </w:rPr>
      </w:pPr>
      <w:bookmarkStart w:id="0" w:name="_Toc386180539"/>
      <w:bookmarkStart w:id="1" w:name="_Toc386180708"/>
      <w:bookmarkStart w:id="2" w:name="_Toc386180725"/>
      <w:r w:rsidRPr="00D04FEA">
        <w:rPr>
          <w:b/>
          <w:sz w:val="20"/>
        </w:rPr>
        <w:t>Standard ST.</w:t>
      </w:r>
      <w:bookmarkEnd w:id="0"/>
      <w:bookmarkEnd w:id="1"/>
      <w:bookmarkEnd w:id="2"/>
      <w:r w:rsidR="00BB6694">
        <w:rPr>
          <w:b/>
          <w:sz w:val="20"/>
        </w:rPr>
        <w:t>27</w:t>
      </w:r>
    </w:p>
    <w:p w14:paraId="373444EB" w14:textId="613E556B" w:rsidR="000A37EB" w:rsidRPr="00D04FEA" w:rsidRDefault="009A4FED" w:rsidP="00D04FEA">
      <w:pPr>
        <w:pStyle w:val="TitleCAPS"/>
      </w:pPr>
      <w:r w:rsidRPr="00D04FEA">
        <w:t>Recommendation for the exchange of patent legal status data</w:t>
      </w:r>
    </w:p>
    <w:p w14:paraId="460414AC" w14:textId="530D7525" w:rsidR="00C86258" w:rsidRPr="00D04FEA" w:rsidRDefault="00D708ED" w:rsidP="00D04FEA">
      <w:pPr>
        <w:pStyle w:val="TitleCAPS"/>
      </w:pPr>
      <w:r w:rsidRPr="00D04FEA">
        <w:rPr>
          <w:caps w:val="0"/>
        </w:rPr>
        <w:t>Final Draft</w:t>
      </w:r>
    </w:p>
    <w:p w14:paraId="2599E0BB" w14:textId="39412912" w:rsidR="000A37EB" w:rsidRPr="00D04FEA" w:rsidRDefault="009A4FED" w:rsidP="00D04FEA">
      <w:pPr>
        <w:widowControl w:val="0"/>
        <w:kinsoku w:val="0"/>
        <w:spacing w:after="340"/>
        <w:jc w:val="center"/>
        <w:rPr>
          <w:rFonts w:eastAsia="Batang" w:cs="Times New Roman"/>
          <w:i/>
          <w:sz w:val="17"/>
          <w:szCs w:val="24"/>
          <w:lang w:eastAsia="en-US"/>
        </w:rPr>
      </w:pPr>
      <w:r w:rsidRPr="00D04FEA">
        <w:rPr>
          <w:rFonts w:eastAsia="Batang" w:cs="Times New Roman"/>
          <w:i/>
          <w:sz w:val="17"/>
          <w:szCs w:val="24"/>
          <w:lang w:eastAsia="en-US"/>
        </w:rPr>
        <w:t>Proposal presented by the Legal Status Task Force for consideration and adoption at the CWS/5</w:t>
      </w: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29201967" w14:textId="77777777" w:rsidR="00CC6EEC" w:rsidRPr="00A100A7" w:rsidRDefault="00770B79">
      <w:pPr>
        <w:pStyle w:val="TOC2"/>
        <w:rPr>
          <w:rFonts w:ascii="Arial" w:eastAsiaTheme="minorEastAsia" w:hAnsi="Arial"/>
          <w:noProof/>
          <w:sz w:val="17"/>
          <w:szCs w:val="17"/>
          <w:lang w:eastAsia="ko-KR"/>
        </w:rPr>
      </w:pPr>
      <w:r w:rsidRPr="00A100A7">
        <w:rPr>
          <w:rFonts w:ascii="Arial" w:hAnsi="Arial"/>
          <w:sz w:val="17"/>
          <w:szCs w:val="17"/>
        </w:rPr>
        <w:fldChar w:fldCharType="begin"/>
      </w:r>
      <w:r w:rsidRPr="00A100A7">
        <w:rPr>
          <w:rFonts w:ascii="Arial" w:hAnsi="Arial"/>
          <w:sz w:val="17"/>
          <w:szCs w:val="17"/>
        </w:rPr>
        <w:instrText xml:space="preserve"> TOC \o "2-6" \h \z \u \t "Title,1" </w:instrText>
      </w:r>
      <w:r w:rsidRPr="00A100A7">
        <w:rPr>
          <w:rFonts w:ascii="Arial" w:hAnsi="Arial"/>
          <w:sz w:val="17"/>
          <w:szCs w:val="17"/>
        </w:rPr>
        <w:fldChar w:fldCharType="separate"/>
      </w:r>
      <w:hyperlink w:anchor="_Toc480358853" w:history="1">
        <w:r w:rsidR="00CC6EEC" w:rsidRPr="00A100A7">
          <w:rPr>
            <w:rStyle w:val="Hyperlink"/>
            <w:rFonts w:ascii="Arial" w:hAnsi="Arial"/>
            <w:noProof/>
            <w:sz w:val="17"/>
            <w:szCs w:val="17"/>
          </w:rPr>
          <w:t>INTRODUCTION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_Toc480358853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A8245E">
          <w:rPr>
            <w:rFonts w:ascii="Arial" w:hAnsi="Arial"/>
            <w:noProof/>
            <w:webHidden/>
            <w:sz w:val="17"/>
            <w:szCs w:val="17"/>
          </w:rPr>
          <w:t>2</w:t>
        </w:r>
        <w:r w:rsidR="00CC6EEC" w:rsidRPr="00A100A7">
          <w:rPr>
            <w:rFonts w:ascii="Arial" w:hAnsi="Arial"/>
            <w:noProof/>
            <w:webHidden/>
            <w:sz w:val="17"/>
            <w:szCs w:val="17"/>
          </w:rPr>
          <w:fldChar w:fldCharType="end"/>
        </w:r>
      </w:hyperlink>
    </w:p>
    <w:p w14:paraId="4F7B4528" w14:textId="77777777" w:rsidR="00CC6EEC" w:rsidRPr="00A100A7" w:rsidRDefault="00A8245E">
      <w:pPr>
        <w:pStyle w:val="TOC2"/>
        <w:rPr>
          <w:rFonts w:ascii="Arial" w:eastAsiaTheme="minorEastAsia" w:hAnsi="Arial"/>
          <w:noProof/>
          <w:sz w:val="17"/>
          <w:szCs w:val="17"/>
          <w:lang w:eastAsia="ko-KR"/>
        </w:rPr>
      </w:pPr>
      <w:hyperlink w:anchor="_Toc480358854" w:history="1">
        <w:r w:rsidR="00CC6EEC" w:rsidRPr="00A100A7">
          <w:rPr>
            <w:rStyle w:val="Hyperlink"/>
            <w:rFonts w:ascii="Arial" w:hAnsi="Arial"/>
            <w:noProof/>
            <w:sz w:val="17"/>
            <w:szCs w:val="17"/>
          </w:rPr>
          <w:t>DEFINITIONS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_Toc480358854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2</w:t>
        </w:r>
        <w:r w:rsidR="00CC6EEC" w:rsidRPr="00A100A7">
          <w:rPr>
            <w:rFonts w:ascii="Arial" w:hAnsi="Arial"/>
            <w:noProof/>
            <w:webHidden/>
            <w:sz w:val="17"/>
            <w:szCs w:val="17"/>
          </w:rPr>
          <w:fldChar w:fldCharType="end"/>
        </w:r>
      </w:hyperlink>
    </w:p>
    <w:p w14:paraId="4718E6F9" w14:textId="77777777" w:rsidR="00CC6EEC" w:rsidRPr="00A100A7" w:rsidRDefault="00A8245E">
      <w:pPr>
        <w:pStyle w:val="TOC2"/>
        <w:rPr>
          <w:rFonts w:ascii="Arial" w:eastAsiaTheme="minorEastAsia" w:hAnsi="Arial"/>
          <w:noProof/>
          <w:sz w:val="17"/>
          <w:szCs w:val="17"/>
          <w:lang w:eastAsia="ko-KR"/>
        </w:rPr>
      </w:pPr>
      <w:hyperlink w:anchor="_Toc480358855" w:history="1">
        <w:r w:rsidR="00CC6EEC" w:rsidRPr="00A100A7">
          <w:rPr>
            <w:rStyle w:val="Hyperlink"/>
            <w:rFonts w:ascii="Arial" w:hAnsi="Arial"/>
            <w:noProof/>
            <w:sz w:val="17"/>
            <w:szCs w:val="17"/>
          </w:rPr>
          <w:t>REFERENCES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2</w:t>
        </w:r>
        <w:r w:rsidR="00CC6EEC" w:rsidRPr="00A100A7">
          <w:rPr>
            <w:rFonts w:ascii="Arial" w:hAnsi="Arial"/>
            <w:noProof/>
            <w:webHidden/>
            <w:sz w:val="17"/>
            <w:szCs w:val="17"/>
          </w:rPr>
          <w:fldChar w:fldCharType="end"/>
        </w:r>
      </w:hyperlink>
    </w:p>
    <w:p w14:paraId="2161B753" w14:textId="77777777" w:rsidR="00CC6EEC" w:rsidRPr="00A100A7" w:rsidRDefault="00A8245E">
      <w:pPr>
        <w:pStyle w:val="TOC2"/>
        <w:rPr>
          <w:rFonts w:ascii="Arial" w:eastAsiaTheme="minorEastAsia" w:hAnsi="Arial"/>
          <w:noProof/>
          <w:sz w:val="17"/>
          <w:szCs w:val="17"/>
          <w:lang w:eastAsia="ko-KR"/>
        </w:rPr>
      </w:pPr>
      <w:hyperlink w:anchor="_Toc480358856" w:history="1">
        <w:r w:rsidR="00CC6EEC" w:rsidRPr="00A100A7">
          <w:rPr>
            <w:rStyle w:val="Hyperlink"/>
            <w:rFonts w:ascii="Arial" w:hAnsi="Arial"/>
            <w:noProof/>
            <w:sz w:val="17"/>
            <w:szCs w:val="17"/>
          </w:rPr>
          <w:t>SCOPE OF THE STANDARD</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3</w:t>
        </w:r>
        <w:r w:rsidR="00CC6EEC" w:rsidRPr="00A100A7">
          <w:rPr>
            <w:rFonts w:ascii="Arial" w:hAnsi="Arial"/>
            <w:noProof/>
            <w:webHidden/>
            <w:sz w:val="17"/>
            <w:szCs w:val="17"/>
          </w:rPr>
          <w:fldChar w:fldCharType="end"/>
        </w:r>
      </w:hyperlink>
    </w:p>
    <w:p w14:paraId="3CC2AEF7" w14:textId="46011B64" w:rsidR="00CC6EEC" w:rsidRPr="00A100A7" w:rsidRDefault="00A8245E">
      <w:pPr>
        <w:pStyle w:val="TOC2"/>
        <w:rPr>
          <w:rFonts w:ascii="Arial" w:eastAsiaTheme="minorEastAsia" w:hAnsi="Arial"/>
          <w:noProof/>
          <w:sz w:val="17"/>
          <w:szCs w:val="17"/>
          <w:lang w:eastAsia="ko-KR"/>
        </w:rPr>
      </w:pPr>
      <w:hyperlink w:anchor="_Toc480358857" w:history="1">
        <w:r w:rsidR="00A100A7" w:rsidRPr="00A100A7">
          <w:rPr>
            <w:rStyle w:val="Hyperlink"/>
            <w:rFonts w:ascii="Arial" w:hAnsi="Arial"/>
            <w:noProof/>
            <w:sz w:val="17"/>
            <w:szCs w:val="17"/>
          </w:rPr>
          <w:t>OVERALL PATENT/SPC PROSECUTION MODEL</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3</w:t>
        </w:r>
        <w:r w:rsidR="00CC6EEC" w:rsidRPr="00A100A7">
          <w:rPr>
            <w:rFonts w:ascii="Arial" w:hAnsi="Arial"/>
            <w:noProof/>
            <w:webHidden/>
            <w:sz w:val="17"/>
            <w:szCs w:val="17"/>
          </w:rPr>
          <w:fldChar w:fldCharType="end"/>
        </w:r>
      </w:hyperlink>
    </w:p>
    <w:p w14:paraId="13BEFBF8" w14:textId="77777777" w:rsidR="00CC6EEC" w:rsidRPr="00A100A7" w:rsidRDefault="00A8245E">
      <w:pPr>
        <w:pStyle w:val="TOC3"/>
        <w:rPr>
          <w:rFonts w:eastAsiaTheme="minorEastAsia"/>
          <w:noProof/>
          <w:sz w:val="17"/>
          <w:szCs w:val="17"/>
          <w:lang w:eastAsia="ko-KR"/>
        </w:rPr>
      </w:pPr>
      <w:hyperlink w:anchor="_Toc480358858" w:history="1">
        <w:r w:rsidR="00CC6EEC" w:rsidRPr="00A100A7">
          <w:rPr>
            <w:rStyle w:val="Hyperlink"/>
            <w:noProof/>
            <w:sz w:val="17"/>
            <w:szCs w:val="17"/>
          </w:rPr>
          <w:t>States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_Toc480358858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3</w:t>
        </w:r>
        <w:r w:rsidR="00CC6EEC" w:rsidRPr="00A100A7">
          <w:rPr>
            <w:noProof/>
            <w:webHidden/>
            <w:sz w:val="17"/>
            <w:szCs w:val="17"/>
          </w:rPr>
          <w:fldChar w:fldCharType="end"/>
        </w:r>
      </w:hyperlink>
    </w:p>
    <w:p w14:paraId="20D52273" w14:textId="77777777" w:rsidR="00CC6EEC" w:rsidRPr="00A100A7" w:rsidRDefault="00A8245E">
      <w:pPr>
        <w:pStyle w:val="TOC3"/>
        <w:rPr>
          <w:rFonts w:eastAsiaTheme="minorEastAsia"/>
          <w:noProof/>
          <w:sz w:val="17"/>
          <w:szCs w:val="17"/>
          <w:lang w:eastAsia="ko-KR"/>
        </w:rPr>
      </w:pPr>
      <w:hyperlink w:anchor="_Toc480358859" w:history="1">
        <w:r w:rsidR="00CC6EEC" w:rsidRPr="00A100A7">
          <w:rPr>
            <w:rStyle w:val="Hyperlink"/>
            <w:noProof/>
            <w:sz w:val="17"/>
            <w:szCs w:val="17"/>
          </w:rPr>
          <w:t>Stages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_Toc480358859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4</w:t>
        </w:r>
        <w:r w:rsidR="00CC6EEC" w:rsidRPr="00A100A7">
          <w:rPr>
            <w:noProof/>
            <w:webHidden/>
            <w:sz w:val="17"/>
            <w:szCs w:val="17"/>
          </w:rPr>
          <w:fldChar w:fldCharType="end"/>
        </w:r>
      </w:hyperlink>
    </w:p>
    <w:p w14:paraId="2B9768F3" w14:textId="77777777" w:rsidR="00CC6EEC" w:rsidRPr="00A100A7" w:rsidRDefault="00A8245E">
      <w:pPr>
        <w:pStyle w:val="TOC3"/>
        <w:rPr>
          <w:rFonts w:eastAsiaTheme="minorEastAsia"/>
          <w:noProof/>
          <w:sz w:val="17"/>
          <w:szCs w:val="17"/>
          <w:lang w:eastAsia="ko-KR"/>
        </w:rPr>
      </w:pPr>
      <w:hyperlink w:anchor="_Toc480358860" w:history="1">
        <w:r w:rsidR="00CC6EEC" w:rsidRPr="00A100A7">
          <w:rPr>
            <w:rStyle w:val="Hyperlink"/>
            <w:noProof/>
            <w:sz w:val="17"/>
            <w:szCs w:val="17"/>
          </w:rPr>
          <w:t>Events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_Toc480358860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4</w:t>
        </w:r>
        <w:r w:rsidR="00CC6EEC" w:rsidRPr="00A100A7">
          <w:rPr>
            <w:noProof/>
            <w:webHidden/>
            <w:sz w:val="17"/>
            <w:szCs w:val="17"/>
          </w:rPr>
          <w:fldChar w:fldCharType="end"/>
        </w:r>
      </w:hyperlink>
    </w:p>
    <w:p w14:paraId="6AA1FD94" w14:textId="7B68F176" w:rsidR="00CC6EEC" w:rsidRPr="00A100A7" w:rsidRDefault="00A8245E">
      <w:pPr>
        <w:pStyle w:val="TOC2"/>
        <w:rPr>
          <w:rFonts w:ascii="Arial" w:eastAsiaTheme="minorEastAsia" w:hAnsi="Arial"/>
          <w:noProof/>
          <w:sz w:val="17"/>
          <w:szCs w:val="17"/>
          <w:lang w:eastAsia="ko-KR"/>
        </w:rPr>
      </w:pPr>
      <w:hyperlink w:anchor="_Toc480358861" w:history="1">
        <w:r w:rsidR="00A100A7" w:rsidRPr="00A100A7">
          <w:rPr>
            <w:rStyle w:val="Hyperlink"/>
            <w:rFonts w:ascii="Arial" w:hAnsi="Arial"/>
            <w:noProof/>
            <w:sz w:val="17"/>
            <w:szCs w:val="17"/>
          </w:rPr>
          <w:t>EVENTS LIST</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_Toc480358861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5</w:t>
        </w:r>
        <w:r w:rsidR="00CC6EEC" w:rsidRPr="00A100A7">
          <w:rPr>
            <w:rFonts w:ascii="Arial" w:hAnsi="Arial"/>
            <w:noProof/>
            <w:webHidden/>
            <w:sz w:val="17"/>
            <w:szCs w:val="17"/>
          </w:rPr>
          <w:fldChar w:fldCharType="end"/>
        </w:r>
      </w:hyperlink>
    </w:p>
    <w:p w14:paraId="638A05A8" w14:textId="77777777" w:rsidR="00CC6EEC" w:rsidRPr="00A100A7" w:rsidRDefault="00A8245E">
      <w:pPr>
        <w:pStyle w:val="TOC3"/>
        <w:rPr>
          <w:rFonts w:eastAsiaTheme="minorEastAsia"/>
          <w:noProof/>
          <w:sz w:val="17"/>
          <w:szCs w:val="17"/>
          <w:lang w:eastAsia="ko-KR"/>
        </w:rPr>
      </w:pPr>
      <w:hyperlink w:anchor="_Toc480358862" w:history="1">
        <w:r w:rsidR="00CC6EEC" w:rsidRPr="00A100A7">
          <w:rPr>
            <w:rStyle w:val="Hyperlink"/>
            <w:noProof/>
            <w:sz w:val="17"/>
            <w:szCs w:val="17"/>
          </w:rPr>
          <w:t>Category</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_Toc480358862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5</w:t>
        </w:r>
        <w:r w:rsidR="00CC6EEC" w:rsidRPr="00A100A7">
          <w:rPr>
            <w:noProof/>
            <w:webHidden/>
            <w:sz w:val="17"/>
            <w:szCs w:val="17"/>
          </w:rPr>
          <w:fldChar w:fldCharType="end"/>
        </w:r>
      </w:hyperlink>
    </w:p>
    <w:p w14:paraId="4107F7A4" w14:textId="77777777" w:rsidR="00CC6EEC" w:rsidRPr="00A100A7" w:rsidRDefault="00A8245E">
      <w:pPr>
        <w:pStyle w:val="TOC3"/>
        <w:rPr>
          <w:rFonts w:eastAsiaTheme="minorEastAsia"/>
          <w:noProof/>
          <w:sz w:val="17"/>
          <w:szCs w:val="17"/>
          <w:lang w:eastAsia="ko-KR"/>
        </w:rPr>
      </w:pPr>
      <w:hyperlink w:anchor="_Toc480358863" w:history="1">
        <w:r w:rsidR="00CC6EEC" w:rsidRPr="00A100A7">
          <w:rPr>
            <w:rStyle w:val="Hyperlink"/>
            <w:noProof/>
            <w:sz w:val="17"/>
            <w:szCs w:val="17"/>
          </w:rPr>
          <w:t>Key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_Toc480358863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5</w:t>
        </w:r>
        <w:r w:rsidR="00CC6EEC" w:rsidRPr="00A100A7">
          <w:rPr>
            <w:noProof/>
            <w:webHidden/>
            <w:sz w:val="17"/>
            <w:szCs w:val="17"/>
          </w:rPr>
          <w:fldChar w:fldCharType="end"/>
        </w:r>
      </w:hyperlink>
    </w:p>
    <w:p w14:paraId="69B420D9" w14:textId="77777777" w:rsidR="00CC6EEC" w:rsidRPr="00A100A7" w:rsidRDefault="00A8245E">
      <w:pPr>
        <w:pStyle w:val="TOC3"/>
        <w:rPr>
          <w:rFonts w:eastAsiaTheme="minorEastAsia"/>
          <w:noProof/>
          <w:sz w:val="17"/>
          <w:szCs w:val="17"/>
          <w:lang w:eastAsia="ko-KR"/>
        </w:rPr>
      </w:pPr>
      <w:hyperlink w:anchor="_Toc480358864" w:history="1">
        <w:r w:rsidR="00CC6EEC" w:rsidRPr="00A100A7">
          <w:rPr>
            <w:rStyle w:val="Hyperlink"/>
            <w:noProof/>
            <w:sz w:val="17"/>
            <w:szCs w:val="17"/>
          </w:rPr>
          <w:t>Detailed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_Toc480358864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5</w:t>
        </w:r>
        <w:r w:rsidR="00CC6EEC" w:rsidRPr="00A100A7">
          <w:rPr>
            <w:noProof/>
            <w:webHidden/>
            <w:sz w:val="17"/>
            <w:szCs w:val="17"/>
          </w:rPr>
          <w:fldChar w:fldCharType="end"/>
        </w:r>
      </w:hyperlink>
    </w:p>
    <w:p w14:paraId="3E5D0F9B" w14:textId="525FAA7F" w:rsidR="00CC6EEC" w:rsidRPr="00A100A7" w:rsidRDefault="00A8245E">
      <w:pPr>
        <w:pStyle w:val="TOC2"/>
        <w:rPr>
          <w:rFonts w:ascii="Arial" w:eastAsiaTheme="minorEastAsia" w:hAnsi="Arial"/>
          <w:noProof/>
          <w:sz w:val="17"/>
          <w:szCs w:val="17"/>
          <w:lang w:eastAsia="ko-KR"/>
        </w:rPr>
      </w:pPr>
      <w:hyperlink w:anchor="_Toc480358865" w:history="1">
        <w:r w:rsidR="00A100A7" w:rsidRPr="00A100A7">
          <w:rPr>
            <w:rStyle w:val="Hyperlink"/>
            <w:rFonts w:ascii="Arial" w:hAnsi="Arial"/>
            <w:noProof/>
            <w:sz w:val="17"/>
            <w:szCs w:val="17"/>
          </w:rPr>
          <w:t>DATA STRUCTURE AND FORMAT FOR EXCHANGE</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5</w:t>
        </w:r>
        <w:r w:rsidR="00CC6EEC" w:rsidRPr="00A100A7">
          <w:rPr>
            <w:rFonts w:ascii="Arial" w:hAnsi="Arial"/>
            <w:noProof/>
            <w:webHidden/>
            <w:sz w:val="17"/>
            <w:szCs w:val="17"/>
          </w:rPr>
          <w:fldChar w:fldCharType="end"/>
        </w:r>
      </w:hyperlink>
    </w:p>
    <w:p w14:paraId="132C80EE" w14:textId="4FAF9ED5" w:rsidR="00CC6EEC" w:rsidRPr="00A100A7" w:rsidRDefault="00A8245E">
      <w:pPr>
        <w:pStyle w:val="TOC3"/>
        <w:rPr>
          <w:rFonts w:eastAsiaTheme="minorEastAsia"/>
          <w:noProof/>
          <w:sz w:val="17"/>
          <w:szCs w:val="17"/>
          <w:lang w:eastAsia="ko-KR"/>
        </w:rPr>
      </w:pPr>
      <w:hyperlink w:anchor="_Toc480358866" w:history="1">
        <w:r w:rsidR="00CC6EEC" w:rsidRPr="00A100A7">
          <w:rPr>
            <w:rStyle w:val="Hyperlink"/>
            <w:noProof/>
            <w:sz w:val="17"/>
            <w:szCs w:val="17"/>
          </w:rPr>
          <w:t>Status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_Toc480358866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5</w:t>
        </w:r>
        <w:r w:rsidR="00CC6EEC" w:rsidRPr="00A100A7">
          <w:rPr>
            <w:noProof/>
            <w:webHidden/>
            <w:sz w:val="17"/>
            <w:szCs w:val="17"/>
          </w:rPr>
          <w:fldChar w:fldCharType="end"/>
        </w:r>
      </w:hyperlink>
    </w:p>
    <w:p w14:paraId="2D5AF936" w14:textId="1F6D2899" w:rsidR="00CC6EEC" w:rsidRPr="00A100A7" w:rsidRDefault="00A8245E">
      <w:pPr>
        <w:pStyle w:val="TOC4"/>
        <w:rPr>
          <w:rFonts w:eastAsiaTheme="minorEastAsia"/>
          <w:noProof/>
          <w:sz w:val="17"/>
          <w:szCs w:val="17"/>
          <w:lang w:eastAsia="ko-KR"/>
        </w:rPr>
      </w:pPr>
      <w:hyperlink w:anchor="_Toc480358867" w:history="1">
        <w:r w:rsidR="00CC6EEC" w:rsidRPr="00A100A7">
          <w:rPr>
            <w:rStyle w:val="Hyperlink"/>
            <w:noProof/>
            <w:sz w:val="17"/>
            <w:szCs w:val="17"/>
          </w:rPr>
          <w:t>State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_Toc480358867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6</w:t>
        </w:r>
        <w:r w:rsidR="00CC6EEC" w:rsidRPr="00A100A7">
          <w:rPr>
            <w:noProof/>
            <w:webHidden/>
            <w:sz w:val="17"/>
            <w:szCs w:val="17"/>
          </w:rPr>
          <w:fldChar w:fldCharType="end"/>
        </w:r>
      </w:hyperlink>
    </w:p>
    <w:p w14:paraId="161762CA" w14:textId="77777777" w:rsidR="00CC6EEC" w:rsidRPr="00A100A7" w:rsidRDefault="00A8245E">
      <w:pPr>
        <w:pStyle w:val="TOC4"/>
        <w:rPr>
          <w:rFonts w:eastAsiaTheme="minorEastAsia"/>
          <w:noProof/>
          <w:sz w:val="17"/>
          <w:szCs w:val="17"/>
          <w:lang w:eastAsia="ko-KR"/>
        </w:rPr>
      </w:pPr>
      <w:hyperlink w:anchor="_Toc480358868" w:history="1">
        <w:r w:rsidR="00CC6EEC" w:rsidRPr="00A100A7">
          <w:rPr>
            <w:rStyle w:val="Hyperlink"/>
            <w:noProof/>
            <w:sz w:val="17"/>
            <w:szCs w:val="17"/>
          </w:rPr>
          <w:t>Stage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_Toc480358868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6</w:t>
        </w:r>
        <w:r w:rsidR="00CC6EEC" w:rsidRPr="00A100A7">
          <w:rPr>
            <w:noProof/>
            <w:webHidden/>
            <w:sz w:val="17"/>
            <w:szCs w:val="17"/>
          </w:rPr>
          <w:fldChar w:fldCharType="end"/>
        </w:r>
      </w:hyperlink>
    </w:p>
    <w:p w14:paraId="1A358E84" w14:textId="77777777" w:rsidR="00CC6EEC" w:rsidRPr="00A100A7" w:rsidRDefault="00A8245E">
      <w:pPr>
        <w:pStyle w:val="TOC4"/>
        <w:rPr>
          <w:rFonts w:eastAsiaTheme="minorEastAsia"/>
          <w:noProof/>
          <w:sz w:val="17"/>
          <w:szCs w:val="17"/>
          <w:lang w:eastAsia="ko-KR"/>
        </w:rPr>
      </w:pPr>
      <w:hyperlink w:anchor="_Toc480358869" w:history="1">
        <w:r w:rsidR="00CC6EEC" w:rsidRPr="00A100A7">
          <w:rPr>
            <w:rStyle w:val="Hyperlink"/>
            <w:noProof/>
            <w:sz w:val="17"/>
            <w:szCs w:val="17"/>
          </w:rPr>
          <w:t>Key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_Toc480358869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6</w:t>
        </w:r>
        <w:r w:rsidR="00CC6EEC" w:rsidRPr="00A100A7">
          <w:rPr>
            <w:noProof/>
            <w:webHidden/>
            <w:sz w:val="17"/>
            <w:szCs w:val="17"/>
          </w:rPr>
          <w:fldChar w:fldCharType="end"/>
        </w:r>
      </w:hyperlink>
    </w:p>
    <w:p w14:paraId="13A91B19" w14:textId="77777777" w:rsidR="00CC6EEC" w:rsidRPr="00A100A7" w:rsidRDefault="00A8245E">
      <w:pPr>
        <w:pStyle w:val="TOC4"/>
        <w:rPr>
          <w:rFonts w:eastAsiaTheme="minorEastAsia"/>
          <w:noProof/>
          <w:sz w:val="17"/>
          <w:szCs w:val="17"/>
          <w:lang w:eastAsia="ko-KR"/>
        </w:rPr>
      </w:pPr>
      <w:hyperlink w:anchor="_Toc480358870" w:history="1">
        <w:r w:rsidR="00CC6EEC" w:rsidRPr="00A100A7">
          <w:rPr>
            <w:rStyle w:val="Hyperlink"/>
            <w:noProof/>
            <w:sz w:val="17"/>
            <w:szCs w:val="17"/>
          </w:rPr>
          <w:t>Detailed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_Toc480358870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7</w:t>
        </w:r>
        <w:r w:rsidR="00CC6EEC" w:rsidRPr="00A100A7">
          <w:rPr>
            <w:noProof/>
            <w:webHidden/>
            <w:sz w:val="17"/>
            <w:szCs w:val="17"/>
          </w:rPr>
          <w:fldChar w:fldCharType="end"/>
        </w:r>
      </w:hyperlink>
    </w:p>
    <w:p w14:paraId="598149F3" w14:textId="77777777" w:rsidR="00CC6EEC" w:rsidRPr="00A100A7" w:rsidRDefault="00A8245E">
      <w:pPr>
        <w:pStyle w:val="TOC4"/>
        <w:rPr>
          <w:rFonts w:eastAsiaTheme="minorEastAsia"/>
          <w:noProof/>
          <w:sz w:val="17"/>
          <w:szCs w:val="17"/>
          <w:lang w:eastAsia="ko-KR"/>
        </w:rPr>
      </w:pPr>
      <w:hyperlink w:anchor="_Toc480358871" w:history="1">
        <w:r w:rsidR="00CC6EEC" w:rsidRPr="00A100A7">
          <w:rPr>
            <w:rStyle w:val="Hyperlink"/>
            <w:noProof/>
            <w:sz w:val="17"/>
            <w:szCs w:val="17"/>
          </w:rPr>
          <w:t>National/Regional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_Toc480358871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7</w:t>
        </w:r>
        <w:r w:rsidR="00CC6EEC" w:rsidRPr="00A100A7">
          <w:rPr>
            <w:noProof/>
            <w:webHidden/>
            <w:sz w:val="17"/>
            <w:szCs w:val="17"/>
          </w:rPr>
          <w:fldChar w:fldCharType="end"/>
        </w:r>
      </w:hyperlink>
    </w:p>
    <w:p w14:paraId="4FFECE23" w14:textId="77777777" w:rsidR="00CC6EEC" w:rsidRPr="00A100A7" w:rsidRDefault="00A8245E">
      <w:pPr>
        <w:pStyle w:val="TOC3"/>
        <w:rPr>
          <w:rFonts w:eastAsiaTheme="minorEastAsia"/>
          <w:noProof/>
          <w:sz w:val="17"/>
          <w:szCs w:val="17"/>
          <w:lang w:eastAsia="ko-KR"/>
        </w:rPr>
      </w:pPr>
      <w:hyperlink w:anchor="_Toc480358872" w:history="1">
        <w:r w:rsidR="00CC6EEC" w:rsidRPr="00A100A7">
          <w:rPr>
            <w:rStyle w:val="Hyperlink"/>
            <w:noProof/>
            <w:sz w:val="17"/>
            <w:szCs w:val="17"/>
          </w:rPr>
          <w:t>Calendar Dates Linked to the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_Toc480358872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7</w:t>
        </w:r>
        <w:r w:rsidR="00CC6EEC" w:rsidRPr="00A100A7">
          <w:rPr>
            <w:noProof/>
            <w:webHidden/>
            <w:sz w:val="17"/>
            <w:szCs w:val="17"/>
          </w:rPr>
          <w:fldChar w:fldCharType="end"/>
        </w:r>
      </w:hyperlink>
    </w:p>
    <w:p w14:paraId="7D36ECE7" w14:textId="39BB398B" w:rsidR="00CC6EEC" w:rsidRPr="00A100A7" w:rsidRDefault="00A8245E">
      <w:pPr>
        <w:pStyle w:val="TOC3"/>
        <w:rPr>
          <w:rFonts w:eastAsiaTheme="minorEastAsia"/>
          <w:noProof/>
          <w:sz w:val="17"/>
          <w:szCs w:val="17"/>
          <w:lang w:eastAsia="ko-KR"/>
        </w:rPr>
      </w:pPr>
      <w:hyperlink w:anchor="_Toc480358873" w:history="1">
        <w:r w:rsidR="00CC6EEC" w:rsidRPr="00A100A7">
          <w:rPr>
            <w:rStyle w:val="Hyperlink"/>
            <w:noProof/>
            <w:sz w:val="17"/>
            <w:szCs w:val="17"/>
          </w:rPr>
          <w:t>Legal Status Data Structure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_Toc480358873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7</w:t>
        </w:r>
        <w:r w:rsidR="00CC6EEC" w:rsidRPr="00A100A7">
          <w:rPr>
            <w:noProof/>
            <w:webHidden/>
            <w:sz w:val="17"/>
            <w:szCs w:val="17"/>
          </w:rPr>
          <w:fldChar w:fldCharType="end"/>
        </w:r>
      </w:hyperlink>
    </w:p>
    <w:p w14:paraId="3F2B521A" w14:textId="5E9B59AB" w:rsidR="00CC6EEC" w:rsidRPr="00A100A7" w:rsidRDefault="00A8245E">
      <w:pPr>
        <w:pStyle w:val="TOC3"/>
        <w:rPr>
          <w:rFonts w:eastAsiaTheme="minorEastAsia"/>
          <w:noProof/>
          <w:sz w:val="17"/>
          <w:szCs w:val="17"/>
          <w:lang w:eastAsia="ko-KR"/>
        </w:rPr>
      </w:pPr>
      <w:hyperlink w:anchor="_Toc480358874" w:history="1">
        <w:r w:rsidR="00CC6EEC" w:rsidRPr="00A100A7">
          <w:rPr>
            <w:rStyle w:val="Hyperlink"/>
            <w:noProof/>
            <w:sz w:val="17"/>
            <w:szCs w:val="17"/>
          </w:rPr>
          <w:t>Supplementary event data</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_Toc480358874 \h </w:instrText>
        </w:r>
        <w:r w:rsidR="00CC6EEC" w:rsidRPr="00A100A7">
          <w:rPr>
            <w:noProof/>
            <w:webHidden/>
            <w:sz w:val="17"/>
            <w:szCs w:val="17"/>
          </w:rPr>
        </w:r>
        <w:r w:rsidR="00CC6EEC" w:rsidRPr="00A100A7">
          <w:rPr>
            <w:noProof/>
            <w:webHidden/>
            <w:sz w:val="17"/>
            <w:szCs w:val="17"/>
          </w:rPr>
          <w:fldChar w:fldCharType="separate"/>
        </w:r>
        <w:r>
          <w:rPr>
            <w:noProof/>
            <w:webHidden/>
            <w:sz w:val="17"/>
            <w:szCs w:val="17"/>
          </w:rPr>
          <w:t>9</w:t>
        </w:r>
        <w:r w:rsidR="00CC6EEC" w:rsidRPr="00A100A7">
          <w:rPr>
            <w:noProof/>
            <w:webHidden/>
            <w:sz w:val="17"/>
            <w:szCs w:val="17"/>
          </w:rPr>
          <w:fldChar w:fldCharType="end"/>
        </w:r>
      </w:hyperlink>
    </w:p>
    <w:p w14:paraId="7BF996C5" w14:textId="08CBDC9A" w:rsidR="00CC6EEC" w:rsidRPr="00A100A7" w:rsidRDefault="00A8245E">
      <w:pPr>
        <w:pStyle w:val="TOC2"/>
        <w:rPr>
          <w:rFonts w:ascii="Arial" w:eastAsiaTheme="minorEastAsia" w:hAnsi="Arial"/>
          <w:noProof/>
          <w:sz w:val="17"/>
          <w:szCs w:val="17"/>
          <w:lang w:eastAsia="ko-KR"/>
        </w:rPr>
      </w:pPr>
      <w:hyperlink w:anchor="_Toc480358875" w:history="1">
        <w:r w:rsidR="00CC6EEC" w:rsidRPr="00A100A7">
          <w:rPr>
            <w:rStyle w:val="Hyperlink"/>
            <w:rFonts w:ascii="Arial" w:hAnsi="Arial"/>
            <w:noProof/>
            <w:sz w:val="17"/>
            <w:szCs w:val="17"/>
          </w:rPr>
          <w:t>IMPLEMENTATION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10</w:t>
        </w:r>
        <w:r w:rsidR="00CC6EEC" w:rsidRPr="00A100A7">
          <w:rPr>
            <w:rFonts w:ascii="Arial" w:hAnsi="Arial"/>
            <w:noProof/>
            <w:webHidden/>
            <w:sz w:val="17"/>
            <w:szCs w:val="17"/>
          </w:rPr>
          <w:fldChar w:fldCharType="end"/>
        </w:r>
      </w:hyperlink>
    </w:p>
    <w:p w14:paraId="3119EFEA" w14:textId="0FDAAD81" w:rsidR="00CC6EEC" w:rsidRPr="00A100A7" w:rsidRDefault="00A8245E">
      <w:pPr>
        <w:pStyle w:val="TOC2"/>
        <w:rPr>
          <w:rFonts w:ascii="Arial" w:eastAsiaTheme="minorEastAsia" w:hAnsi="Arial"/>
          <w:noProof/>
          <w:sz w:val="17"/>
          <w:szCs w:val="17"/>
          <w:lang w:eastAsia="ko-KR"/>
        </w:rPr>
      </w:pPr>
      <w:hyperlink w:anchor="_Toc480358876" w:history="1">
        <w:r w:rsidR="00CC6EEC" w:rsidRPr="00A100A7">
          <w:rPr>
            <w:rStyle w:val="Hyperlink"/>
            <w:rFonts w:ascii="Arial" w:hAnsi="Arial"/>
            <w:noProof/>
            <w:sz w:val="17"/>
            <w:szCs w:val="17"/>
          </w:rPr>
          <w:t>ANNEX I:  Event list</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11</w:t>
        </w:r>
        <w:r w:rsidR="00CC6EEC" w:rsidRPr="00A100A7">
          <w:rPr>
            <w:rFonts w:ascii="Arial" w:hAnsi="Arial"/>
            <w:noProof/>
            <w:webHidden/>
            <w:sz w:val="17"/>
            <w:szCs w:val="17"/>
          </w:rPr>
          <w:fldChar w:fldCharType="end"/>
        </w:r>
      </w:hyperlink>
    </w:p>
    <w:p w14:paraId="4B15B082" w14:textId="533EF21F" w:rsidR="00CC6EEC" w:rsidRPr="00A100A7" w:rsidRDefault="00A8245E">
      <w:pPr>
        <w:pStyle w:val="TOC2"/>
        <w:rPr>
          <w:rFonts w:ascii="Arial" w:eastAsiaTheme="minorEastAsia" w:hAnsi="Arial"/>
          <w:noProof/>
          <w:sz w:val="17"/>
          <w:szCs w:val="17"/>
          <w:lang w:eastAsia="ko-KR"/>
        </w:rPr>
      </w:pPr>
      <w:hyperlink w:anchor="_Toc480358877" w:history="1">
        <w:r w:rsidR="00CC6EEC" w:rsidRPr="00A100A7">
          <w:rPr>
            <w:rStyle w:val="Hyperlink"/>
            <w:rFonts w:ascii="Arial" w:hAnsi="Arial"/>
            <w:noProof/>
            <w:sz w:val="17"/>
            <w:szCs w:val="17"/>
          </w:rPr>
          <w:t>ANNEX II:  Supplementary event data</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18</w:t>
        </w:r>
        <w:r w:rsidR="00CC6EEC" w:rsidRPr="00A100A7">
          <w:rPr>
            <w:rFonts w:ascii="Arial" w:hAnsi="Arial"/>
            <w:noProof/>
            <w:webHidden/>
            <w:sz w:val="17"/>
            <w:szCs w:val="17"/>
          </w:rPr>
          <w:fldChar w:fldCharType="end"/>
        </w:r>
      </w:hyperlink>
    </w:p>
    <w:p w14:paraId="1A215687" w14:textId="30DB7B4F" w:rsidR="00CC6EEC" w:rsidRPr="00A100A7" w:rsidRDefault="00A8245E">
      <w:pPr>
        <w:pStyle w:val="TOC2"/>
        <w:rPr>
          <w:rFonts w:ascii="Arial" w:eastAsiaTheme="minorEastAsia" w:hAnsi="Arial"/>
          <w:noProof/>
          <w:sz w:val="17"/>
          <w:szCs w:val="17"/>
          <w:lang w:eastAsia="ko-KR"/>
        </w:rPr>
      </w:pPr>
      <w:hyperlink w:anchor="_Toc480358878" w:history="1">
        <w:r w:rsidR="00CC6EEC" w:rsidRPr="00A100A7">
          <w:rPr>
            <w:rStyle w:val="Hyperlink"/>
            <w:rFonts w:ascii="Arial" w:hAnsi="Arial"/>
            <w:noProof/>
            <w:sz w:val="17"/>
            <w:szCs w:val="17"/>
          </w:rPr>
          <w:t>ANNEX III:  Overall Patent/SPC Prosecution Model with examples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_Toc480358878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25</w:t>
        </w:r>
        <w:r w:rsidR="00CC6EEC" w:rsidRPr="00A100A7">
          <w:rPr>
            <w:rFonts w:ascii="Arial" w:hAnsi="Arial"/>
            <w:noProof/>
            <w:webHidden/>
            <w:sz w:val="17"/>
            <w:szCs w:val="17"/>
          </w:rPr>
          <w:fldChar w:fldCharType="end"/>
        </w:r>
      </w:hyperlink>
    </w:p>
    <w:p w14:paraId="0C0130B8" w14:textId="6F165CB0" w:rsidR="00CC6EEC" w:rsidRPr="00A100A7" w:rsidRDefault="00A8245E">
      <w:pPr>
        <w:pStyle w:val="TOC2"/>
        <w:rPr>
          <w:rFonts w:ascii="Arial" w:eastAsiaTheme="minorEastAsia" w:hAnsi="Arial"/>
          <w:noProof/>
          <w:sz w:val="17"/>
          <w:szCs w:val="17"/>
          <w:lang w:eastAsia="ko-KR"/>
        </w:rPr>
      </w:pPr>
      <w:hyperlink w:anchor="_Toc480358879" w:history="1">
        <w:r w:rsidR="00CC6EEC" w:rsidRPr="00A100A7">
          <w:rPr>
            <w:rStyle w:val="Hyperlink"/>
            <w:rFonts w:ascii="Arial" w:hAnsi="Arial"/>
            <w:noProof/>
            <w:sz w:val="17"/>
            <w:szCs w:val="17"/>
          </w:rPr>
          <w:t xml:space="preserve">ANNEX IV:  </w:t>
        </w:r>
        <w:r w:rsidR="00A100A7" w:rsidRPr="00A100A7">
          <w:rPr>
            <w:rStyle w:val="Hyperlink"/>
            <w:rFonts w:ascii="Arial" w:hAnsi="Arial"/>
            <w:noProof/>
            <w:sz w:val="17"/>
            <w:szCs w:val="17"/>
          </w:rPr>
          <w:t xml:space="preserve">Model </w:t>
        </w:r>
        <w:r w:rsidR="00A100A7">
          <w:rPr>
            <w:rStyle w:val="Hyperlink"/>
            <w:rFonts w:ascii="Arial" w:hAnsi="Arial"/>
            <w:noProof/>
            <w:sz w:val="17"/>
            <w:szCs w:val="17"/>
          </w:rPr>
          <w:t>t</w:t>
        </w:r>
        <w:r w:rsidR="00A100A7" w:rsidRPr="00A100A7">
          <w:rPr>
            <w:rStyle w:val="Hyperlink"/>
            <w:rFonts w:ascii="Arial" w:hAnsi="Arial"/>
            <w:noProof/>
            <w:sz w:val="17"/>
            <w:szCs w:val="17"/>
          </w:rPr>
          <w:t xml:space="preserve">emplate </w:t>
        </w:r>
        <w:r w:rsidR="00A100A7">
          <w:rPr>
            <w:rStyle w:val="Hyperlink"/>
            <w:rFonts w:ascii="Arial" w:hAnsi="Arial"/>
            <w:noProof/>
            <w:sz w:val="17"/>
            <w:szCs w:val="17"/>
          </w:rPr>
          <w:t>f</w:t>
        </w:r>
        <w:r w:rsidR="00A100A7" w:rsidRPr="00A100A7">
          <w:rPr>
            <w:rStyle w:val="Hyperlink"/>
            <w:rFonts w:ascii="Arial" w:hAnsi="Arial"/>
            <w:noProof/>
            <w:sz w:val="17"/>
            <w:szCs w:val="17"/>
          </w:rPr>
          <w:t xml:space="preserve">or </w:t>
        </w:r>
        <w:r w:rsidR="00333B35">
          <w:rPr>
            <w:rStyle w:val="Hyperlink"/>
            <w:rFonts w:ascii="Arial" w:hAnsi="Arial"/>
            <w:noProof/>
            <w:sz w:val="17"/>
            <w:szCs w:val="17"/>
          </w:rPr>
          <w:t>M</w:t>
        </w:r>
        <w:r w:rsidR="00A100A7" w:rsidRPr="00A100A7">
          <w:rPr>
            <w:rStyle w:val="Hyperlink"/>
            <w:rFonts w:ascii="Arial" w:hAnsi="Arial"/>
            <w:noProof/>
            <w:sz w:val="17"/>
            <w:szCs w:val="17"/>
          </w:rPr>
          <w:t xml:space="preserve">apping </w:t>
        </w:r>
        <w:r w:rsidR="00333B35">
          <w:rPr>
            <w:rStyle w:val="Hyperlink"/>
            <w:rFonts w:ascii="Arial" w:hAnsi="Arial"/>
            <w:noProof/>
            <w:sz w:val="17"/>
            <w:szCs w:val="17"/>
          </w:rPr>
          <w:t>T</w:t>
        </w:r>
        <w:r w:rsidR="00A100A7" w:rsidRPr="00A100A7">
          <w:rPr>
            <w:rStyle w:val="Hyperlink"/>
            <w:rFonts w:ascii="Arial" w:hAnsi="Arial"/>
            <w:noProof/>
            <w:sz w:val="17"/>
            <w:szCs w:val="17"/>
          </w:rPr>
          <w:t xml:space="preserve">able </w:t>
        </w:r>
        <w:r w:rsidR="00A100A7">
          <w:rPr>
            <w:rStyle w:val="Hyperlink"/>
            <w:rFonts w:ascii="Arial" w:hAnsi="Arial"/>
            <w:noProof/>
            <w:sz w:val="17"/>
            <w:szCs w:val="17"/>
          </w:rPr>
          <w:t>b</w:t>
        </w:r>
        <w:r w:rsidR="00A100A7" w:rsidRPr="00A100A7">
          <w:rPr>
            <w:rStyle w:val="Hyperlink"/>
            <w:rFonts w:ascii="Arial" w:hAnsi="Arial"/>
            <w:noProof/>
            <w:sz w:val="17"/>
            <w:szCs w:val="17"/>
          </w:rPr>
          <w:t xml:space="preserve">etween </w:t>
        </w:r>
        <w:r w:rsidR="00333B35">
          <w:rPr>
            <w:rStyle w:val="Hyperlink"/>
            <w:rFonts w:ascii="Arial" w:hAnsi="Arial"/>
            <w:noProof/>
            <w:sz w:val="17"/>
            <w:szCs w:val="17"/>
          </w:rPr>
          <w:t>N</w:t>
        </w:r>
        <w:r w:rsidR="00A100A7" w:rsidRPr="00A100A7">
          <w:rPr>
            <w:rStyle w:val="Hyperlink"/>
            <w:rFonts w:ascii="Arial" w:hAnsi="Arial"/>
            <w:noProof/>
            <w:sz w:val="17"/>
            <w:szCs w:val="17"/>
          </w:rPr>
          <w:t>ational/</w:t>
        </w:r>
        <w:r w:rsidR="00333B35">
          <w:rPr>
            <w:rStyle w:val="Hyperlink"/>
            <w:rFonts w:ascii="Arial" w:hAnsi="Arial"/>
            <w:noProof/>
            <w:sz w:val="17"/>
            <w:szCs w:val="17"/>
          </w:rPr>
          <w:t>R</w:t>
        </w:r>
        <w:r w:rsidR="00A100A7" w:rsidRPr="00A100A7">
          <w:rPr>
            <w:rStyle w:val="Hyperlink"/>
            <w:rFonts w:ascii="Arial" w:hAnsi="Arial"/>
            <w:noProof/>
            <w:sz w:val="17"/>
            <w:szCs w:val="17"/>
          </w:rPr>
          <w:t xml:space="preserve">egional </w:t>
        </w:r>
        <w:r w:rsidR="00A100A7">
          <w:rPr>
            <w:rStyle w:val="Hyperlink"/>
            <w:rFonts w:ascii="Arial" w:hAnsi="Arial"/>
            <w:noProof/>
            <w:sz w:val="17"/>
            <w:szCs w:val="17"/>
          </w:rPr>
          <w:t>e</w:t>
        </w:r>
        <w:r w:rsidR="00A100A7" w:rsidRPr="00A100A7">
          <w:rPr>
            <w:rStyle w:val="Hyperlink"/>
            <w:rFonts w:ascii="Arial" w:hAnsi="Arial"/>
            <w:noProof/>
            <w:sz w:val="17"/>
            <w:szCs w:val="17"/>
          </w:rPr>
          <w:t xml:space="preserve">vents </w:t>
        </w:r>
        <w:r w:rsidR="00A100A7">
          <w:rPr>
            <w:rStyle w:val="Hyperlink"/>
            <w:rFonts w:ascii="Arial" w:hAnsi="Arial"/>
            <w:noProof/>
            <w:sz w:val="17"/>
            <w:szCs w:val="17"/>
          </w:rPr>
          <w:t>a</w:t>
        </w:r>
        <w:r w:rsidR="00A100A7" w:rsidRPr="00A100A7">
          <w:rPr>
            <w:rStyle w:val="Hyperlink"/>
            <w:rFonts w:ascii="Arial" w:hAnsi="Arial"/>
            <w:noProof/>
            <w:sz w:val="17"/>
            <w:szCs w:val="17"/>
          </w:rPr>
          <w:t xml:space="preserve">nd </w:t>
        </w:r>
        <w:r w:rsidR="00333B35">
          <w:rPr>
            <w:rStyle w:val="Hyperlink"/>
            <w:rFonts w:ascii="Arial" w:hAnsi="Arial"/>
            <w:noProof/>
            <w:sz w:val="17"/>
            <w:szCs w:val="17"/>
          </w:rPr>
          <w:t>S</w:t>
        </w:r>
        <w:r w:rsidR="00A100A7" w:rsidRPr="00A100A7">
          <w:rPr>
            <w:rStyle w:val="Hyperlink"/>
            <w:rFonts w:ascii="Arial" w:hAnsi="Arial"/>
            <w:noProof/>
            <w:sz w:val="17"/>
            <w:szCs w:val="17"/>
          </w:rPr>
          <w:t xml:space="preserve">tandard </w:t>
        </w:r>
        <w:r w:rsidR="00A100A7">
          <w:rPr>
            <w:rStyle w:val="Hyperlink"/>
            <w:rFonts w:ascii="Arial" w:hAnsi="Arial"/>
            <w:noProof/>
            <w:sz w:val="17"/>
            <w:szCs w:val="17"/>
          </w:rPr>
          <w:t>e</w:t>
        </w:r>
        <w:r w:rsidR="00A100A7" w:rsidRPr="00A100A7">
          <w:rPr>
            <w:rStyle w:val="Hyperlink"/>
            <w:rFonts w:ascii="Arial" w:hAnsi="Arial"/>
            <w:noProof/>
            <w:sz w:val="17"/>
            <w:szCs w:val="17"/>
          </w:rPr>
          <w:t>vents</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_Toc480358879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Pr>
            <w:rFonts w:ascii="Arial" w:hAnsi="Arial"/>
            <w:noProof/>
            <w:webHidden/>
            <w:sz w:val="17"/>
            <w:szCs w:val="17"/>
          </w:rPr>
          <w:t>28</w:t>
        </w:r>
        <w:r w:rsidR="00CC6EEC" w:rsidRPr="00A100A7">
          <w:rPr>
            <w:rFonts w:ascii="Arial" w:hAnsi="Arial"/>
            <w:noProof/>
            <w:webHidden/>
            <w:sz w:val="17"/>
            <w:szCs w:val="17"/>
          </w:rPr>
          <w:fldChar w:fldCharType="end"/>
        </w:r>
      </w:hyperlink>
    </w:p>
    <w:p w14:paraId="60782A81" w14:textId="75881E07" w:rsidR="001575A3" w:rsidRPr="00F50DDA" w:rsidRDefault="00770B79" w:rsidP="00BD2AD5">
      <w:pPr>
        <w:spacing w:after="100"/>
        <w:jc w:val="both"/>
        <w:rPr>
          <w:sz w:val="17"/>
          <w:szCs w:val="17"/>
        </w:rPr>
      </w:pPr>
      <w:r w:rsidRPr="00A100A7">
        <w:rPr>
          <w:sz w:val="17"/>
          <w:szCs w:val="17"/>
        </w:rPr>
        <w:fldChar w:fldCharType="end"/>
      </w:r>
      <w:r w:rsidR="00CF3C6D" w:rsidRPr="00F50DDA">
        <w:rPr>
          <w:sz w:val="17"/>
          <w:szCs w:val="17"/>
        </w:rPr>
        <w:br w:type="page"/>
      </w:r>
    </w:p>
    <w:p w14:paraId="4F9A2767" w14:textId="7D0381EF" w:rsidR="000A37EB" w:rsidRPr="00F50DDA" w:rsidRDefault="000A37EB" w:rsidP="00D04FEA">
      <w:pPr>
        <w:pStyle w:val="StyleHeading285pt"/>
        <w:spacing w:after="200"/>
      </w:pPr>
      <w:bookmarkStart w:id="3" w:name="_Toc480358853"/>
      <w:r w:rsidRPr="00F50DDA">
        <w:lastRenderedPageBreak/>
        <w:t>INTRODUCTION</w:t>
      </w:r>
      <w:bookmarkEnd w:id="3"/>
    </w:p>
    <w:p w14:paraId="0F1DD89E" w14:textId="666FA55D"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w:t>
      </w:r>
      <w:r w:rsidR="00184900" w:rsidRPr="00F50DDA">
        <w:rPr>
          <w:sz w:val="17"/>
          <w:szCs w:val="17"/>
        </w:rPr>
        <w:t xml:space="preserve">if </w:t>
      </w:r>
      <w:r w:rsidR="00F21531" w:rsidRPr="00F50DDA">
        <w:rPr>
          <w:sz w:val="17"/>
          <w:szCs w:val="17"/>
        </w:rPr>
        <w:t>individuals are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ue to differing national and regional patent 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F21531" w:rsidRPr="00F50DDA">
        <w:rPr>
          <w:sz w:val="17"/>
          <w:szCs w:val="17"/>
        </w:rPr>
        <w:t xml:space="preserve"> patent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E2315C" w:rsidRPr="00F50DDA">
        <w:rPr>
          <w:sz w:val="17"/>
          <w:szCs w:val="17"/>
        </w:rPr>
        <w:t xml:space="preserve">granted </w:t>
      </w:r>
      <w:r w:rsidR="00613F1D" w:rsidRPr="00F50DDA">
        <w:rPr>
          <w:sz w:val="17"/>
          <w:szCs w:val="17"/>
        </w:rPr>
        <w:t xml:space="preserve">patent </w:t>
      </w:r>
      <w:r w:rsidR="00A143FD" w:rsidRPr="00F50DDA">
        <w:rPr>
          <w:sz w:val="17"/>
          <w:szCs w:val="17"/>
        </w:rPr>
        <w:t>in a global manner is highly desirable.</w:t>
      </w:r>
    </w:p>
    <w:p w14:paraId="6D499282" w14:textId="31290D76"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patent legal status data 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patent legal status data.</w:t>
      </w:r>
    </w:p>
    <w:p w14:paraId="5524256F" w14:textId="77777777" w:rsidR="00C21D9E" w:rsidRPr="00F50DDA" w:rsidRDefault="009B65C3" w:rsidP="00D04FEA">
      <w:pPr>
        <w:pStyle w:val="StyleHeading285pt"/>
        <w:spacing w:after="200"/>
      </w:pPr>
      <w:bookmarkStart w:id="4" w:name="_Toc480358854"/>
      <w:r w:rsidRPr="00F50DDA">
        <w:t>DEFINITIONS</w:t>
      </w:r>
      <w:bookmarkEnd w:id="4"/>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46818413"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patent</w:t>
      </w:r>
      <w:proofErr w:type="gramEnd"/>
      <w:r w:rsidRPr="00F50DDA">
        <w:rPr>
          <w:sz w:val="17"/>
          <w:szCs w:val="17"/>
        </w:rPr>
        <w:t>” includes such industrial property rights as patents for inventions, plant patents, design patents, inventors’ certificates, utility certificates, utility models, patents of addition, inventors’ certificates of addition and utility certificates of addition.</w:t>
      </w:r>
    </w:p>
    <w:p w14:paraId="3B0BB195" w14:textId="0EF63F16"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“SPCs” </w:t>
      </w:r>
      <w:r w:rsidR="00301D3F" w:rsidRPr="00F50DDA">
        <w:rPr>
          <w:sz w:val="17"/>
          <w:szCs w:val="17"/>
        </w:rPr>
        <w:t xml:space="preserve">stands </w:t>
      </w:r>
      <w:r w:rsidRPr="00F50DDA">
        <w:rPr>
          <w:sz w:val="17"/>
          <w:szCs w:val="17"/>
        </w:rPr>
        <w:t xml:space="preserve">for supplementary protection certificates. </w:t>
      </w:r>
      <w:r w:rsidR="00BD2AD5">
        <w:rPr>
          <w:sz w:val="17"/>
          <w:szCs w:val="17"/>
        </w:rPr>
        <w:t xml:space="preserve"> </w:t>
      </w:r>
      <w:r w:rsidRPr="00F50DDA">
        <w:rPr>
          <w:sz w:val="17"/>
          <w:szCs w:val="17"/>
        </w:rPr>
        <w:t>The SPC takes effect at the end of the term of a patent which protects the product as such, a process to obtain the product or an application of the product.</w:t>
      </w:r>
    </w:p>
    <w:p w14:paraId="3CFB0856"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legal</w:t>
      </w:r>
      <w:proofErr w:type="gramEnd"/>
      <w:r w:rsidRPr="00F50DDA">
        <w:rPr>
          <w:sz w:val="17"/>
          <w:szCs w:val="17"/>
        </w:rPr>
        <w:t xml:space="preserve"> status” refers to the status of an application or IP right according to the applicable law of the prosecuting IPO and is determined based on preceding events.</w:t>
      </w:r>
    </w:p>
    <w:p w14:paraId="70768AF5" w14:textId="5F1B4AD0"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state</w:t>
      </w:r>
      <w:proofErr w:type="gramEnd"/>
      <w:r w:rsidRPr="00F50DDA">
        <w:rPr>
          <w:sz w:val="17"/>
          <w:szCs w:val="17"/>
        </w:rPr>
        <w:t xml:space="preserv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stage</w:t>
      </w:r>
      <w:proofErr w:type="gramEnd"/>
      <w:r w:rsidRPr="00F50DDA">
        <w:rPr>
          <w:sz w:val="17"/>
          <w:szCs w:val="17"/>
        </w:rPr>
        <w:t xml:space="preserv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category</w:t>
      </w:r>
      <w:proofErr w:type="gramEnd"/>
      <w:r w:rsidRPr="00F50DDA">
        <w:rPr>
          <w:sz w:val="17"/>
          <w:szCs w:val="17"/>
        </w:rPr>
        <w:t xml:space="preserve">” </w:t>
      </w:r>
      <w:r w:rsidR="00301D3F" w:rsidRPr="00F50DDA">
        <w:rPr>
          <w:sz w:val="17"/>
          <w:szCs w:val="17"/>
        </w:rPr>
        <w:t>refers to a set of events which are grouped together according to a common theme.</w:t>
      </w:r>
    </w:p>
    <w:p w14:paraId="4B2418AC" w14:textId="26C5C7F2" w:rsidR="00BC65A4" w:rsidRPr="00F50DDA" w:rsidRDefault="00BC65A4"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key</w:t>
      </w:r>
      <w:proofErr w:type="gramEnd"/>
      <w:r w:rsidRPr="00F50DDA">
        <w:rPr>
          <w:sz w:val="17"/>
          <w:szCs w:val="17"/>
        </w:rPr>
        <w:t xml:space="preserve">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detailed</w:t>
      </w:r>
      <w:proofErr w:type="gramEnd"/>
      <w:r w:rsidRPr="00F50DDA">
        <w:rPr>
          <w:sz w:val="17"/>
          <w:szCs w:val="17"/>
        </w:rPr>
        <w:t xml:space="preserve">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77777777" w:rsidR="0067592D" w:rsidRPr="00F50DDA" w:rsidRDefault="0067592D" w:rsidP="00D04FEA">
      <w:pPr>
        <w:pStyle w:val="ListParagraph"/>
        <w:numPr>
          <w:ilvl w:val="0"/>
          <w:numId w:val="28"/>
        </w:numPr>
        <w:spacing w:after="200"/>
        <w:ind w:left="993" w:hanging="426"/>
        <w:contextualSpacing w:val="0"/>
        <w:jc w:val="both"/>
        <w:rPr>
          <w:sz w:val="17"/>
          <w:szCs w:val="17"/>
        </w:rPr>
      </w:pPr>
      <w:r w:rsidRPr="00F50DDA">
        <w:rPr>
          <w:sz w:val="17"/>
          <w:szCs w:val="17"/>
        </w:rPr>
        <w:t>“natio</w:t>
      </w:r>
      <w:r w:rsidR="003860B3" w:rsidRPr="00F50DDA">
        <w:rPr>
          <w:sz w:val="17"/>
          <w:szCs w:val="17"/>
        </w:rPr>
        <w:t xml:space="preserve">nal/regional event” refers to an event </w:t>
      </w:r>
      <w:r w:rsidRPr="00F50DDA">
        <w:rPr>
          <w:sz w:val="17"/>
          <w:szCs w:val="17"/>
        </w:rPr>
        <w:t>in the prosecution of an application or IP right according to national/regional law.</w:t>
      </w:r>
    </w:p>
    <w:p w14:paraId="1ABBD2DF" w14:textId="77777777"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effective</w:t>
      </w:r>
      <w:proofErr w:type="gramEnd"/>
      <w:r w:rsidRPr="00F50DDA">
        <w:rPr>
          <w:sz w:val="17"/>
          <w:szCs w:val="17"/>
        </w:rPr>
        <w:t xml:space="preserve"> date” refers to the date the event has legal effect according to applicable law.</w:t>
      </w:r>
    </w:p>
    <w:p w14:paraId="2D59E118" w14:textId="6440524A"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publication</w:t>
      </w:r>
      <w:proofErr w:type="gramEnd"/>
      <w:r w:rsidRPr="00F50DDA">
        <w:rPr>
          <w:sz w:val="17"/>
          <w:szCs w:val="17"/>
        </w:rPr>
        <w:t xml:space="preserve">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proofErr w:type="gramStart"/>
      <w:r w:rsidR="007E6670" w:rsidRPr="00F50DDA">
        <w:rPr>
          <w:sz w:val="17"/>
          <w:szCs w:val="17"/>
        </w:rPr>
        <w:t>by</w:t>
      </w:r>
      <w:proofErr w:type="gramEnd"/>
      <w:r w:rsidR="007E6670" w:rsidRPr="00F50DDA">
        <w:rPr>
          <w:sz w:val="17"/>
          <w:szCs w:val="17"/>
        </w:rPr>
        <w:t xml:space="preserve">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04FEA">
      <w:pPr>
        <w:pStyle w:val="ListParagraph"/>
        <w:numPr>
          <w:ilvl w:val="0"/>
          <w:numId w:val="28"/>
        </w:numPr>
        <w:spacing w:after="200"/>
        <w:ind w:left="992" w:hanging="425"/>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5" w:name="_Toc480358855"/>
      <w:r w:rsidRPr="00F50DDA">
        <w:t>REFERENCES</w:t>
      </w:r>
      <w:bookmarkEnd w:id="5"/>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1A3656">
        <w:trPr>
          <w:trHeight w:val="211"/>
        </w:trPr>
        <w:tc>
          <w:tcPr>
            <w:tcW w:w="3510" w:type="dxa"/>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bl>
    <w:p w14:paraId="3F3044DD" w14:textId="77777777" w:rsidR="000A37EB" w:rsidRPr="00F50DDA" w:rsidRDefault="000A37EB" w:rsidP="00D04FEA">
      <w:pPr>
        <w:pStyle w:val="StyleHeading285pt"/>
        <w:spacing w:after="200"/>
      </w:pPr>
      <w:bookmarkStart w:id="6" w:name="_Toc480358856"/>
      <w:r w:rsidRPr="00F50DDA">
        <w:lastRenderedPageBreak/>
        <w:t>SCOPE OF THE STANDARD</w:t>
      </w:r>
      <w:bookmarkEnd w:id="6"/>
    </w:p>
    <w:p w14:paraId="45A5FC37" w14:textId="63868FAE"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 patent or SPC</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 patent or SPC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27669369"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 patent</w:t>
      </w:r>
      <w:r w:rsidR="0024690E" w:rsidRPr="00F50DDA">
        <w:rPr>
          <w:sz w:val="17"/>
          <w:szCs w:val="17"/>
        </w:rPr>
        <w:t xml:space="preserve"> or SPC</w:t>
      </w:r>
      <w:r w:rsidR="00677494" w:rsidRPr="00F50DDA">
        <w:rPr>
          <w:sz w:val="17"/>
          <w:szCs w:val="17"/>
        </w:rPr>
        <w:t xml:space="preserve"> on the basis of an </w:t>
      </w:r>
      <w:r w:rsidR="00C04918" w:rsidRPr="00F50DDA">
        <w:rPr>
          <w:sz w:val="17"/>
          <w:szCs w:val="17"/>
        </w:rPr>
        <w:t>Overall Patent/SPC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55EAC9FB"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their </w:t>
      </w:r>
      <w:r w:rsidR="004F5E19" w:rsidRPr="00F50DDA">
        <w:rPr>
          <w:sz w:val="17"/>
          <w:szCs w:val="17"/>
        </w:rPr>
        <w:t>national/regional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3879CB81" w:rsidR="00EC78EB" w:rsidRPr="00F50DDA" w:rsidRDefault="007842CF" w:rsidP="00D04FEA">
      <w:pPr>
        <w:pStyle w:val="StyleHeading285pt"/>
        <w:spacing w:after="200"/>
      </w:pPr>
      <w:bookmarkStart w:id="7" w:name="_Toc480358857"/>
      <w:r w:rsidRPr="00F50DDA">
        <w:t>Overall Patent</w:t>
      </w:r>
      <w:r w:rsidR="00C04918" w:rsidRPr="00F50DDA">
        <w:t>/spc</w:t>
      </w:r>
      <w:r w:rsidRPr="00F50DDA">
        <w:t xml:space="preserve"> Prosecution Model</w:t>
      </w:r>
      <w:bookmarkEnd w:id="7"/>
    </w:p>
    <w:p w14:paraId="7AA2644D" w14:textId="11F59DA6"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3A0670" w:rsidRPr="00F50DDA">
        <w:rPr>
          <w:sz w:val="17"/>
          <w:szCs w:val="17"/>
        </w:rPr>
        <w:t xml:space="preserve">patent and SPC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496D95" w:rsidRPr="00F50DDA">
        <w:rPr>
          <w:sz w:val="17"/>
          <w:szCs w:val="17"/>
        </w:rPr>
        <w:t xml:space="preserve">patent </w:t>
      </w:r>
      <w:r w:rsidR="0024690E" w:rsidRPr="00F50DDA">
        <w:rPr>
          <w:sz w:val="17"/>
          <w:szCs w:val="17"/>
        </w:rPr>
        <w:t xml:space="preserve">and SPC </w:t>
      </w:r>
      <w:r w:rsidR="0082003A" w:rsidRPr="00F50DDA">
        <w:rPr>
          <w:sz w:val="17"/>
          <w:szCs w:val="17"/>
        </w:rPr>
        <w:t>prosecution practices among IPOs worldwide.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Furthermore, considering </w:t>
      </w:r>
      <w:r w:rsidR="00496D95" w:rsidRPr="00F50DDA">
        <w:rPr>
          <w:sz w:val="17"/>
          <w:szCs w:val="17"/>
        </w:rPr>
        <w:t>the</w:t>
      </w:r>
      <w:r w:rsidR="0082003A" w:rsidRPr="00F50DDA">
        <w:rPr>
          <w:sz w:val="17"/>
          <w:szCs w:val="17"/>
        </w:rPr>
        <w:t xml:space="preserve"> different types of patents, </w:t>
      </w:r>
      <w:r w:rsidR="00496D95" w:rsidRPr="00F50DDA">
        <w:rPr>
          <w:sz w:val="17"/>
          <w:szCs w:val="17"/>
        </w:rPr>
        <w:t xml:space="preserve">and the </w:t>
      </w:r>
      <w:r w:rsidR="003A0670" w:rsidRPr="00F50DDA">
        <w:rPr>
          <w:sz w:val="17"/>
          <w:szCs w:val="17"/>
        </w:rPr>
        <w:t xml:space="preserve">specific </w:t>
      </w:r>
      <w:r w:rsidR="00496D95" w:rsidRPr="00F50DDA">
        <w:rPr>
          <w:sz w:val="17"/>
          <w:szCs w:val="17"/>
        </w:rPr>
        <w:t>prosecution practices</w:t>
      </w:r>
      <w:r w:rsidR="00546611" w:rsidRPr="00F50DDA">
        <w:rPr>
          <w:sz w:val="17"/>
          <w:szCs w:val="17"/>
        </w:rPr>
        <w:t xml:space="preserve"> applied to the different types of IP rights</w:t>
      </w:r>
      <w:r w:rsidR="00496D95" w:rsidRPr="00F50DDA">
        <w:rPr>
          <w:sz w:val="17"/>
          <w:szCs w:val="17"/>
        </w:rPr>
        <w:t xml:space="preserve">, </w:t>
      </w:r>
      <w:r w:rsidR="0082003A" w:rsidRPr="00F50DDA">
        <w:rPr>
          <w:sz w:val="17"/>
          <w:szCs w:val="17"/>
        </w:rPr>
        <w:t xml:space="preserve">this model may not accurately describe the prosecution practices for each type of patent </w:t>
      </w:r>
      <w:r w:rsidR="0024690E" w:rsidRPr="00F50DDA">
        <w:rPr>
          <w:sz w:val="17"/>
          <w:szCs w:val="17"/>
        </w:rPr>
        <w:t xml:space="preserve">or SPC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 patent </w:t>
      </w:r>
      <w:r w:rsidR="0024690E" w:rsidRPr="00F50DDA">
        <w:rPr>
          <w:sz w:val="17"/>
          <w:szCs w:val="17"/>
        </w:rPr>
        <w:t xml:space="preserve">or SPC </w:t>
      </w:r>
      <w:r w:rsidR="00496D95" w:rsidRPr="00F50DDA">
        <w:rPr>
          <w:sz w:val="17"/>
          <w:szCs w:val="17"/>
        </w:rPr>
        <w:t>at IPOs worldwide.</w:t>
      </w:r>
    </w:p>
    <w:p w14:paraId="5EBA6E18" w14:textId="1617C55B" w:rsidR="00496D95" w:rsidRPr="00F50DDA" w:rsidRDefault="00C20EC5" w:rsidP="00D04FEA">
      <w:pPr>
        <w:pStyle w:val="ListParagraph"/>
        <w:spacing w:after="200"/>
        <w:ind w:left="0"/>
        <w:contextualSpacing w:val="0"/>
        <w:jc w:val="both"/>
        <w:rPr>
          <w:sz w:val="17"/>
          <w:szCs w:val="17"/>
        </w:rPr>
      </w:pPr>
      <w:r>
        <w:rPr>
          <w:noProof/>
          <w:lang w:eastAsia="en-US"/>
        </w:rPr>
        <w:drawing>
          <wp:inline distT="0" distB="0" distL="0" distR="0" wp14:anchorId="28FAFE20" wp14:editId="335DEC13">
            <wp:extent cx="5940425" cy="4125930"/>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125930"/>
                    </a:xfrm>
                    <a:prstGeom prst="rect">
                      <a:avLst/>
                    </a:prstGeom>
                  </pic:spPr>
                </pic:pic>
              </a:graphicData>
            </a:graphic>
          </wp:inline>
        </w:drawing>
      </w:r>
    </w:p>
    <w:p w14:paraId="77E898BF" w14:textId="38DEA087" w:rsidR="00BE071C"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Overall Patent/SPC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patents</w:t>
      </w:r>
      <w:r w:rsidR="00A432C9" w:rsidRPr="00F50DDA">
        <w:rPr>
          <w:sz w:val="17"/>
          <w:szCs w:val="17"/>
        </w:rPr>
        <w:t xml:space="preserve"> or </w:t>
      </w:r>
      <w:r w:rsidR="007F410D" w:rsidRPr="00F50DDA">
        <w:rPr>
          <w:sz w:val="17"/>
          <w:szCs w:val="17"/>
        </w:rPr>
        <w:t>SPCs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8A04DA">
        <w:rPr>
          <w:sz w:val="17"/>
          <w:szCs w:val="17"/>
        </w:rPr>
        <w:t>Prosecution Model</w:t>
      </w:r>
      <w:r w:rsidR="00120D16">
        <w:rPr>
          <w:sz w:val="17"/>
          <w:szCs w:val="17"/>
        </w:rPr>
        <w:t>.</w:t>
      </w:r>
    </w:p>
    <w:p w14:paraId="3138C994" w14:textId="77777777" w:rsidR="003912A5" w:rsidRPr="00F50DDA" w:rsidRDefault="003912A5" w:rsidP="00D04FEA">
      <w:pPr>
        <w:pStyle w:val="Heading3"/>
        <w:spacing w:before="0" w:after="200"/>
        <w:rPr>
          <w:sz w:val="17"/>
          <w:szCs w:val="17"/>
        </w:rPr>
      </w:pPr>
      <w:bookmarkStart w:id="8" w:name="_Toc480358858"/>
      <w:r w:rsidRPr="00F50DDA">
        <w:rPr>
          <w:sz w:val="17"/>
          <w:szCs w:val="17"/>
        </w:rPr>
        <w:t>States</w:t>
      </w:r>
      <w:bookmarkEnd w:id="8"/>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lastRenderedPageBreak/>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2D0DE0B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 xml:space="preserve">not in </w:t>
      </w:r>
      <w:proofErr w:type="gramStart"/>
      <w:r w:rsidRPr="00763B67">
        <w:rPr>
          <w:sz w:val="17"/>
          <w:szCs w:val="17"/>
        </w:rPr>
        <w:t>force</w:t>
      </w:r>
      <w:r w:rsidRPr="00F50DDA">
        <w:rPr>
          <w:sz w:val="17"/>
          <w:szCs w:val="17"/>
        </w:rPr>
        <w:t xml:space="preserve"> </w:t>
      </w:r>
      <w:r w:rsidR="00BD2AD5">
        <w:rPr>
          <w:sz w:val="17"/>
          <w:szCs w:val="17"/>
        </w:rPr>
        <w:t>.</w:t>
      </w:r>
      <w:proofErr w:type="gramEnd"/>
    </w:p>
    <w:p w14:paraId="4954E632" w14:textId="60404C38" w:rsidR="002904BC" w:rsidRPr="003041C5"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Exceptionally this state may return to “Active” or “Not active” due to a change in IP legislation.  Note that</w:t>
      </w:r>
      <w:r w:rsidRPr="003041C5">
        <w:rPr>
          <w:sz w:val="17"/>
          <w:szCs w:val="17"/>
        </w:rPr>
        <w:t xml:space="preserve"> </w:t>
      </w:r>
      <w:r w:rsidR="00453F4C" w:rsidRPr="003041C5">
        <w:rPr>
          <w:sz w:val="17"/>
          <w:szCs w:val="17"/>
        </w:rPr>
        <w:t xml:space="preserve">not </w:t>
      </w:r>
      <w:r w:rsidRPr="003041C5">
        <w:rPr>
          <w:sz w:val="17"/>
          <w:szCs w:val="17"/>
        </w:rPr>
        <w:t xml:space="preserve">all IPOs </w:t>
      </w:r>
      <w:r w:rsidR="007F410D" w:rsidRPr="003041C5">
        <w:rPr>
          <w:sz w:val="17"/>
          <w:szCs w:val="17"/>
        </w:rPr>
        <w:t>can specify</w:t>
      </w:r>
      <w:r w:rsidRPr="003041C5">
        <w:rPr>
          <w:sz w:val="17"/>
          <w:szCs w:val="17"/>
        </w:rPr>
        <w:t xml:space="preserve"> this </w:t>
      </w:r>
      <w:r w:rsidR="007F410D" w:rsidRPr="003041C5">
        <w:rPr>
          <w:sz w:val="17"/>
          <w:szCs w:val="17"/>
        </w:rPr>
        <w:t>s</w:t>
      </w:r>
      <w:r w:rsidRPr="003041C5">
        <w:rPr>
          <w:sz w:val="17"/>
          <w:szCs w:val="17"/>
        </w:rPr>
        <w:t xml:space="preserve">tate under </w:t>
      </w:r>
      <w:r w:rsidR="007F410D" w:rsidRPr="003041C5">
        <w:rPr>
          <w:sz w:val="17"/>
          <w:szCs w:val="17"/>
        </w:rPr>
        <w:t>national/regional law</w:t>
      </w:r>
      <w:r w:rsidR="00BD2AD5" w:rsidRPr="003041C5">
        <w:rPr>
          <w:sz w:val="17"/>
          <w:szCs w:val="17"/>
        </w:rPr>
        <w:t>.</w:t>
      </w:r>
    </w:p>
    <w:p w14:paraId="590FE481" w14:textId="77777777" w:rsidR="002904BC" w:rsidRPr="00F50DDA" w:rsidRDefault="002904BC" w:rsidP="00D04FEA">
      <w:pPr>
        <w:pStyle w:val="Heading3"/>
        <w:spacing w:before="0" w:after="200"/>
        <w:rPr>
          <w:sz w:val="17"/>
          <w:szCs w:val="17"/>
        </w:rPr>
      </w:pPr>
      <w:bookmarkStart w:id="9" w:name="_Toc480358859"/>
      <w:r w:rsidRPr="00F50DDA">
        <w:rPr>
          <w:sz w:val="17"/>
          <w:szCs w:val="17"/>
        </w:rPr>
        <w:t>Stages</w:t>
      </w:r>
      <w:bookmarkEnd w:id="9"/>
    </w:p>
    <w:p w14:paraId="025D9ADA" w14:textId="57C22CCE" w:rsidR="002904BC" w:rsidRPr="00F50DDA" w:rsidRDefault="00EA129B" w:rsidP="00D04FEA">
      <w:pPr>
        <w:pStyle w:val="ListParagraph"/>
        <w:numPr>
          <w:ilvl w:val="0"/>
          <w:numId w:val="4"/>
        </w:numPr>
        <w:spacing w:after="200"/>
        <w:ind w:left="0" w:hanging="3"/>
        <w:contextualSpacing w:val="0"/>
        <w:jc w:val="both"/>
        <w:rPr>
          <w:sz w:val="17"/>
          <w:szCs w:val="17"/>
          <w:u w:val="single"/>
        </w:rPr>
      </w:pPr>
      <w:r w:rsidRPr="00F50DDA">
        <w:rPr>
          <w:sz w:val="17"/>
          <w:szCs w:val="17"/>
        </w:rPr>
        <w:t xml:space="preserve">The </w:t>
      </w:r>
      <w:r w:rsidR="0076636B" w:rsidRPr="00F50DDA">
        <w:rPr>
          <w:sz w:val="17"/>
          <w:szCs w:val="17"/>
        </w:rPr>
        <w:t xml:space="preserve">stage </w:t>
      </w:r>
      <w:r w:rsidRPr="00F50DDA">
        <w:rPr>
          <w:sz w:val="17"/>
          <w:szCs w:val="17"/>
        </w:rPr>
        <w:t xml:space="preserve">of the prosecution of the application or </w:t>
      </w:r>
      <w:r w:rsidR="00A432C9" w:rsidRPr="00F50DDA">
        <w:rPr>
          <w:sz w:val="17"/>
          <w:szCs w:val="17"/>
        </w:rPr>
        <w:t>IP right</w:t>
      </w:r>
      <w:r w:rsidRPr="00F50DDA">
        <w:rPr>
          <w:sz w:val="17"/>
          <w:szCs w:val="17"/>
        </w:rPr>
        <w:t xml:space="preserve"> according to applicable law of the IPO can be the </w:t>
      </w:r>
      <w:r w:rsidR="0076636B" w:rsidRPr="00F50DDA">
        <w:rPr>
          <w:sz w:val="17"/>
          <w:szCs w:val="17"/>
        </w:rPr>
        <w:t xml:space="preserve">filing </w:t>
      </w:r>
      <w:r w:rsidRPr="00F50DDA">
        <w:rPr>
          <w:sz w:val="17"/>
          <w:szCs w:val="17"/>
        </w:rPr>
        <w:t xml:space="preserve">stage, </w:t>
      </w:r>
      <w:r w:rsidR="0076636B" w:rsidRPr="00F50DDA">
        <w:rPr>
          <w:sz w:val="17"/>
          <w:szCs w:val="17"/>
        </w:rPr>
        <w:t xml:space="preserve">examination </w:t>
      </w:r>
      <w:r w:rsidRPr="00F50DDA">
        <w:rPr>
          <w:sz w:val="17"/>
          <w:szCs w:val="17"/>
        </w:rPr>
        <w:t xml:space="preserve">stage, </w:t>
      </w:r>
      <w:r w:rsidR="0076636B" w:rsidRPr="00F50DDA">
        <w:rPr>
          <w:sz w:val="17"/>
          <w:szCs w:val="17"/>
        </w:rPr>
        <w:t>pre</w:t>
      </w:r>
      <w:r w:rsidRPr="00F50DDA">
        <w:rPr>
          <w:sz w:val="17"/>
          <w:szCs w:val="17"/>
        </w:rPr>
        <w:t xml:space="preserve">-grant challenge stage, </w:t>
      </w:r>
      <w:r w:rsidR="0076636B" w:rsidRPr="00F50DDA">
        <w:rPr>
          <w:sz w:val="17"/>
          <w:szCs w:val="17"/>
        </w:rPr>
        <w:t xml:space="preserve">grant </w:t>
      </w:r>
      <w:r w:rsidRPr="00F50DDA">
        <w:rPr>
          <w:sz w:val="17"/>
          <w:szCs w:val="17"/>
        </w:rPr>
        <w:t xml:space="preserve">stage, </w:t>
      </w:r>
      <w:r w:rsidR="0076636B" w:rsidRPr="00F50DDA">
        <w:rPr>
          <w:sz w:val="17"/>
          <w:szCs w:val="17"/>
        </w:rPr>
        <w:t>post</w:t>
      </w:r>
      <w:r w:rsidRPr="00F50DDA">
        <w:rPr>
          <w:sz w:val="17"/>
          <w:szCs w:val="17"/>
        </w:rPr>
        <w:t xml:space="preserve">-grant challenge stage, </w:t>
      </w:r>
      <w:r w:rsidR="00CD112F" w:rsidRPr="00F50DDA">
        <w:rPr>
          <w:sz w:val="17"/>
          <w:szCs w:val="17"/>
        </w:rPr>
        <w:t>or</w:t>
      </w:r>
      <w:r w:rsidRPr="00F50DDA">
        <w:rPr>
          <w:sz w:val="17"/>
          <w:szCs w:val="17"/>
        </w:rPr>
        <w:t xml:space="preserve"> </w:t>
      </w:r>
      <w:r w:rsidR="0076636B" w:rsidRPr="00F50DDA">
        <w:rPr>
          <w:sz w:val="17"/>
          <w:szCs w:val="17"/>
        </w:rPr>
        <w:t xml:space="preserve">termination </w:t>
      </w:r>
      <w:r w:rsidRPr="00F50DDA">
        <w:rPr>
          <w:sz w:val="17"/>
          <w:szCs w:val="17"/>
        </w:rPr>
        <w:t>likely</w:t>
      </w:r>
      <w:r w:rsidR="0000695D">
        <w:rPr>
          <w:sz w:val="17"/>
          <w:szCs w:val="17"/>
        </w:rPr>
        <w:t>/</w:t>
      </w:r>
      <w:r w:rsidR="0000695D" w:rsidRPr="00F50DDA">
        <w:rPr>
          <w:sz w:val="17"/>
          <w:szCs w:val="17"/>
        </w:rPr>
        <w:t>termination</w:t>
      </w:r>
      <w:r w:rsidRPr="00F50DDA">
        <w:rPr>
          <w:sz w:val="17"/>
          <w:szCs w:val="17"/>
        </w:rPr>
        <w:t xml:space="preserve"> stage.</w:t>
      </w:r>
    </w:p>
    <w:p w14:paraId="0FE8A924" w14:textId="692A08BC"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Filing:</w:t>
      </w:r>
      <w:r w:rsidRPr="00F50DDA">
        <w:rPr>
          <w:sz w:val="17"/>
          <w:szCs w:val="17"/>
        </w:rPr>
        <w:t xml:space="preserve"> </w:t>
      </w:r>
      <w:r w:rsidR="00A548DC">
        <w:rPr>
          <w:sz w:val="17"/>
          <w:szCs w:val="17"/>
        </w:rPr>
        <w:t xml:space="preserve"> </w:t>
      </w:r>
      <w:r w:rsidRPr="00F50DDA">
        <w:rPr>
          <w:sz w:val="17"/>
          <w:szCs w:val="17"/>
        </w:rPr>
        <w:t xml:space="preserve">The filing stage encompasses the receipt of an application for the grant of an IP right by a national or regional IPO. </w:t>
      </w:r>
      <w:r w:rsidR="00BD2AD5">
        <w:rPr>
          <w:sz w:val="17"/>
          <w:szCs w:val="17"/>
        </w:rPr>
        <w:t xml:space="preserve"> </w:t>
      </w:r>
      <w:r w:rsidRPr="00F50DDA">
        <w:rPr>
          <w:sz w:val="17"/>
          <w:szCs w:val="17"/>
        </w:rPr>
        <w:t>This stage includes when the IPO receives a description of an invention together with any additional documentation and fees necessary to obtain a filing date under national law, regional law or convention, or the Patent Cooperation Treaty (PCT) as applicable.  This stage also includes the filing of a divisional</w:t>
      </w:r>
      <w:r w:rsidR="00A96900" w:rsidRPr="00F50DDA">
        <w:rPr>
          <w:sz w:val="17"/>
          <w:szCs w:val="17"/>
        </w:rPr>
        <w:t>, continuation, or continuation in part</w:t>
      </w:r>
      <w:r w:rsidRPr="00F50DDA">
        <w:rPr>
          <w:sz w:val="17"/>
          <w:szCs w:val="17"/>
        </w:rPr>
        <w:t xml:space="preserve"> application, conversion from one type of application into another, filing of a PCT international application, or entry of a PCT international application into the national or regional phase.</w:t>
      </w:r>
    </w:p>
    <w:p w14:paraId="7999C38C" w14:textId="0C9E08D0"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Examination:</w:t>
      </w:r>
      <w:r w:rsidRPr="00F50DDA">
        <w:rPr>
          <w:sz w:val="17"/>
          <w:szCs w:val="17"/>
        </w:rPr>
        <w:t xml:space="preserve"> </w:t>
      </w:r>
      <w:r w:rsidR="00A548DC">
        <w:rPr>
          <w:sz w:val="17"/>
          <w:szCs w:val="17"/>
        </w:rPr>
        <w:t xml:space="preserve"> </w:t>
      </w:r>
      <w:r w:rsidRPr="00F50DDA">
        <w:rPr>
          <w:sz w:val="17"/>
          <w:szCs w:val="17"/>
        </w:rPr>
        <w:t xml:space="preserve">The examination stage encompasses both formality and substantive examinations. </w:t>
      </w:r>
      <w:r w:rsidR="00BD2AD5">
        <w:rPr>
          <w:sz w:val="17"/>
          <w:szCs w:val="17"/>
        </w:rPr>
        <w:t xml:space="preserve"> </w:t>
      </w:r>
      <w:r w:rsidRPr="00F50DDA">
        <w:rPr>
          <w:sz w:val="17"/>
          <w:szCs w:val="17"/>
        </w:rPr>
        <w:t>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grant an IP right, but does not include the act of granting or registering the IP right itself.</w:t>
      </w:r>
    </w:p>
    <w:p w14:paraId="7DB67D6B" w14:textId="25C4D859"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Pre-grant challenge:</w:t>
      </w:r>
      <w:r w:rsidRPr="00F50DDA">
        <w:rPr>
          <w:sz w:val="17"/>
          <w:szCs w:val="17"/>
        </w:rPr>
        <w:t xml:space="preserve"> </w:t>
      </w:r>
      <w:r w:rsidR="00A548DC">
        <w:rPr>
          <w:sz w:val="17"/>
          <w:szCs w:val="17"/>
        </w:rPr>
        <w:t xml:space="preserve"> </w:t>
      </w:r>
      <w:r w:rsidRPr="00F50DDA">
        <w:rPr>
          <w:sz w:val="17"/>
          <w:szCs w:val="17"/>
        </w:rPr>
        <w:t xml:space="preserve">The pre-grant challenge stage encompasses a review of the application, initiated before the granting or registration of an IP right, in accordance with national or regional law. </w:t>
      </w:r>
      <w:r w:rsidR="00BD2AD5">
        <w:rPr>
          <w:sz w:val="17"/>
          <w:szCs w:val="17"/>
        </w:rPr>
        <w:t xml:space="preserve"> </w:t>
      </w:r>
      <w:r w:rsidRPr="00F50DDA">
        <w:rPr>
          <w:sz w:val="17"/>
          <w:szCs w:val="17"/>
        </w:rPr>
        <w:t>A pre-grant review includes such proceedings as a pre-grant opposition,</w:t>
      </w:r>
      <w:r w:rsidR="00BC2559" w:rsidRPr="00F50DDA">
        <w:rPr>
          <w:sz w:val="17"/>
          <w:szCs w:val="17"/>
        </w:rPr>
        <w:t xml:space="preserve"> re-examination, or limitation</w:t>
      </w:r>
      <w:r w:rsidR="00BD2AD5">
        <w:rPr>
          <w:sz w:val="17"/>
          <w:szCs w:val="17"/>
        </w:rPr>
        <w:t>.</w:t>
      </w:r>
    </w:p>
    <w:p w14:paraId="73F94670" w14:textId="0BAC9E6F"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Grant:</w:t>
      </w:r>
      <w:r w:rsidR="00A548DC">
        <w:rPr>
          <w:b/>
          <w:sz w:val="17"/>
          <w:szCs w:val="17"/>
        </w:rPr>
        <w:t xml:space="preserve"> </w:t>
      </w:r>
      <w:r w:rsidRPr="00F50DDA">
        <w:rPr>
          <w:sz w:val="17"/>
          <w:szCs w:val="17"/>
        </w:rPr>
        <w:t xml:space="preserve"> The grant stage encompasses the act in which the IPO grants or registers the IP right, publishes the application as granted or registered and enters the details of the granted or registered IP right in the IPO's register.  The act of publishing the granted IP right may be the first time the specification is made publicly available in accordance with the applicable national or regional law.  If applicable under national or regional law, a patent term adjustment (PTA), patent term extension (PTE) or supplementary protection certificate (SPC) extension may be granted to extend the prote</w:t>
      </w:r>
      <w:r w:rsidR="00BD2AD5">
        <w:rPr>
          <w:sz w:val="17"/>
          <w:szCs w:val="17"/>
        </w:rPr>
        <w:t>ction beyond the IP right term.</w:t>
      </w:r>
    </w:p>
    <w:p w14:paraId="327B3620" w14:textId="7846C277"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Post-grant challenge:</w:t>
      </w:r>
      <w:r w:rsidRPr="00F50DDA">
        <w:rPr>
          <w:sz w:val="17"/>
          <w:szCs w:val="17"/>
        </w:rPr>
        <w:t xml:space="preserve"> </w:t>
      </w:r>
      <w:r w:rsidR="00A548DC">
        <w:rPr>
          <w:sz w:val="17"/>
          <w:szCs w:val="17"/>
        </w:rPr>
        <w:t xml:space="preserve"> </w:t>
      </w:r>
      <w:r w:rsidRPr="00F50DDA">
        <w:rPr>
          <w:sz w:val="17"/>
          <w:szCs w:val="17"/>
        </w:rPr>
        <w:t xml:space="preserve">The post-grant challenge stage encompasses a review of the IP right, initiated after the IP right was granted or registered, in accordance with national or regional law. </w:t>
      </w:r>
      <w:r w:rsidR="00BD2AD5">
        <w:rPr>
          <w:sz w:val="17"/>
          <w:szCs w:val="17"/>
        </w:rPr>
        <w:t xml:space="preserve"> </w:t>
      </w:r>
      <w:r w:rsidRPr="00F50DDA">
        <w:rPr>
          <w:sz w:val="17"/>
          <w:szCs w:val="17"/>
        </w:rPr>
        <w:t>An IP right review includes such proceedings as a post-grant opposition, re-examination, limitation, reissue, or surrender of the granted or registered IP right.</w:t>
      </w:r>
    </w:p>
    <w:p w14:paraId="704838EE" w14:textId="46B3F6E3" w:rsidR="002639EF" w:rsidRDefault="002639EF" w:rsidP="0034190B">
      <w:pPr>
        <w:pStyle w:val="ListParagraph"/>
        <w:numPr>
          <w:ilvl w:val="1"/>
          <w:numId w:val="4"/>
        </w:numPr>
        <w:spacing w:after="200"/>
        <w:contextualSpacing w:val="0"/>
        <w:jc w:val="both"/>
        <w:rPr>
          <w:sz w:val="17"/>
          <w:szCs w:val="17"/>
        </w:rPr>
      </w:pPr>
      <w:r w:rsidRPr="00F50DDA">
        <w:rPr>
          <w:b/>
          <w:sz w:val="17"/>
          <w:szCs w:val="17"/>
        </w:rPr>
        <w:t>Termination likely</w:t>
      </w:r>
      <w:r w:rsidR="003B1BA7">
        <w:rPr>
          <w:b/>
          <w:sz w:val="17"/>
          <w:szCs w:val="17"/>
        </w:rPr>
        <w:t>/</w:t>
      </w:r>
      <w:r w:rsidR="005D536D">
        <w:rPr>
          <w:b/>
          <w:sz w:val="17"/>
          <w:szCs w:val="17"/>
        </w:rPr>
        <w:t>t</w:t>
      </w:r>
      <w:r w:rsidR="003B1BA7">
        <w:rPr>
          <w:b/>
          <w:sz w:val="17"/>
          <w:szCs w:val="17"/>
        </w:rPr>
        <w:t>ermination</w:t>
      </w:r>
      <w:r w:rsidRPr="00F50DDA">
        <w:rPr>
          <w:b/>
          <w:sz w:val="17"/>
          <w:szCs w:val="17"/>
        </w:rPr>
        <w:t>:</w:t>
      </w:r>
      <w:r w:rsidRPr="00F50DDA">
        <w:rPr>
          <w:sz w:val="17"/>
          <w:szCs w:val="17"/>
        </w:rPr>
        <w:t xml:space="preserve"> </w:t>
      </w:r>
      <w:r w:rsidR="00A548DC">
        <w:rPr>
          <w:sz w:val="17"/>
          <w:szCs w:val="17"/>
        </w:rPr>
        <w:t xml:space="preserve"> </w:t>
      </w:r>
      <w:r w:rsidRPr="00F50DDA">
        <w:rPr>
          <w:sz w:val="17"/>
          <w:szCs w:val="17"/>
        </w:rPr>
        <w:t xml:space="preserve">The termination </w:t>
      </w:r>
      <w:r w:rsidRPr="003B1BA7">
        <w:rPr>
          <w:sz w:val="17"/>
          <w:szCs w:val="17"/>
        </w:rPr>
        <w:t>likely</w:t>
      </w:r>
      <w:r w:rsidR="004A7BFA">
        <w:rPr>
          <w:sz w:val="17"/>
          <w:szCs w:val="17"/>
        </w:rPr>
        <w:t>/termination</w:t>
      </w:r>
      <w:r w:rsidRPr="003B1BA7">
        <w:rPr>
          <w:sz w:val="17"/>
          <w:szCs w:val="17"/>
        </w:rPr>
        <w:t xml:space="preserve"> stage encompasses when an application </w:t>
      </w:r>
      <w:r w:rsidR="006F5543">
        <w:rPr>
          <w:sz w:val="17"/>
          <w:szCs w:val="17"/>
        </w:rPr>
        <w:t xml:space="preserve">is </w:t>
      </w:r>
      <w:r w:rsidRPr="003B1BA7">
        <w:rPr>
          <w:sz w:val="17"/>
          <w:szCs w:val="17"/>
        </w:rPr>
        <w:t xml:space="preserve">discontinued or a granted or registered IP right </w:t>
      </w:r>
      <w:r w:rsidR="006F5543">
        <w:rPr>
          <w:sz w:val="17"/>
          <w:szCs w:val="17"/>
        </w:rPr>
        <w:t xml:space="preserve">is not </w:t>
      </w:r>
      <w:r w:rsidR="006F5543" w:rsidRPr="004A7BFA">
        <w:rPr>
          <w:sz w:val="17"/>
          <w:szCs w:val="17"/>
        </w:rPr>
        <w:t xml:space="preserve">in force with a possibility of its revival (termination likely) and when </w:t>
      </w:r>
      <w:r w:rsidR="0018775C">
        <w:rPr>
          <w:sz w:val="17"/>
          <w:szCs w:val="17"/>
        </w:rPr>
        <w:t xml:space="preserve">a </w:t>
      </w:r>
      <w:r w:rsidR="006F5543" w:rsidRPr="004A7BFA">
        <w:rPr>
          <w:sz w:val="17"/>
          <w:szCs w:val="17"/>
        </w:rPr>
        <w:t xml:space="preserve">discontinued application or </w:t>
      </w:r>
      <w:r w:rsidR="0018775C">
        <w:rPr>
          <w:sz w:val="17"/>
          <w:szCs w:val="17"/>
        </w:rPr>
        <w:t>a</w:t>
      </w:r>
      <w:r w:rsidR="006F5543">
        <w:rPr>
          <w:sz w:val="17"/>
          <w:szCs w:val="17"/>
        </w:rPr>
        <w:t xml:space="preserve"> not-in-force IP right is terminated by the IPO </w:t>
      </w:r>
      <w:r w:rsidR="00241D9A">
        <w:rPr>
          <w:sz w:val="17"/>
          <w:szCs w:val="17"/>
        </w:rPr>
        <w:t xml:space="preserve">or a court </w:t>
      </w:r>
      <w:r w:rsidR="006F5543">
        <w:rPr>
          <w:sz w:val="17"/>
          <w:szCs w:val="17"/>
        </w:rPr>
        <w:t>without a possibility of its revival (termination) according to the applicable law</w:t>
      </w:r>
      <w:r w:rsidR="001E343D">
        <w:rPr>
          <w:sz w:val="17"/>
          <w:szCs w:val="17"/>
        </w:rPr>
        <w:t>.</w:t>
      </w:r>
    </w:p>
    <w:p w14:paraId="73E30A8B" w14:textId="77777777" w:rsidR="002639EF" w:rsidRPr="00F50DDA" w:rsidRDefault="00A9344A" w:rsidP="00D04FEA">
      <w:pPr>
        <w:pStyle w:val="Heading3"/>
        <w:spacing w:before="0" w:after="200"/>
        <w:rPr>
          <w:sz w:val="17"/>
          <w:szCs w:val="17"/>
        </w:rPr>
      </w:pPr>
      <w:bookmarkStart w:id="10" w:name="_Toc480358860"/>
      <w:r w:rsidRPr="00F50DDA">
        <w:rPr>
          <w:sz w:val="17"/>
          <w:szCs w:val="17"/>
        </w:rPr>
        <w:t>Events</w:t>
      </w:r>
      <w:bookmarkEnd w:id="10"/>
    </w:p>
    <w:p w14:paraId="0C832EE1" w14:textId="14C6EBDD" w:rsidR="00A85DFA" w:rsidRPr="00F50DDA" w:rsidRDefault="00E5395F" w:rsidP="00D04FEA">
      <w:pPr>
        <w:pStyle w:val="ListParagraph"/>
        <w:numPr>
          <w:ilvl w:val="0"/>
          <w:numId w:val="4"/>
        </w:numPr>
        <w:spacing w:after="200"/>
        <w:ind w:left="0" w:hanging="3"/>
        <w:contextualSpacing w:val="0"/>
        <w:jc w:val="both"/>
        <w:rPr>
          <w:sz w:val="17"/>
          <w:szCs w:val="17"/>
        </w:rPr>
      </w:pPr>
      <w:r w:rsidRPr="00F50DDA">
        <w:rPr>
          <w:sz w:val="17"/>
          <w:szCs w:val="17"/>
        </w:rPr>
        <w:t>The e</w:t>
      </w:r>
      <w:r w:rsidR="00CD112F" w:rsidRPr="00F50DDA">
        <w:rPr>
          <w:sz w:val="17"/>
          <w:szCs w:val="17"/>
        </w:rPr>
        <w:t xml:space="preserve">vents which occur in the prosecution of the application or </w:t>
      </w:r>
      <w:r w:rsidR="00EB6CA5" w:rsidRPr="00F50DDA">
        <w:rPr>
          <w:sz w:val="17"/>
          <w:szCs w:val="17"/>
        </w:rPr>
        <w:t>IP right</w:t>
      </w:r>
      <w:r w:rsidR="00CD112F" w:rsidRPr="00F50DDA">
        <w:rPr>
          <w:sz w:val="17"/>
          <w:szCs w:val="17"/>
        </w:rPr>
        <w:t xml:space="preserve"> may result in a change </w:t>
      </w:r>
      <w:r w:rsidR="007208E7" w:rsidRPr="00F50DDA">
        <w:rPr>
          <w:sz w:val="17"/>
          <w:szCs w:val="17"/>
        </w:rPr>
        <w:t>to the</w:t>
      </w:r>
      <w:r w:rsidR="00CD112F" w:rsidRPr="00F50DDA">
        <w:rPr>
          <w:sz w:val="17"/>
          <w:szCs w:val="17"/>
        </w:rPr>
        <w:t xml:space="preserve"> </w:t>
      </w:r>
      <w:r w:rsidRPr="00F50DDA">
        <w:rPr>
          <w:sz w:val="17"/>
          <w:szCs w:val="17"/>
        </w:rPr>
        <w:t>s</w:t>
      </w:r>
      <w:r w:rsidR="00CD112F" w:rsidRPr="00F50DDA">
        <w:rPr>
          <w:sz w:val="17"/>
          <w:szCs w:val="17"/>
        </w:rPr>
        <w:t xml:space="preserve">tate and/or </w:t>
      </w:r>
      <w:r w:rsidRPr="00F50DDA">
        <w:rPr>
          <w:sz w:val="17"/>
          <w:szCs w:val="17"/>
        </w:rPr>
        <w:t>s</w:t>
      </w:r>
      <w:r w:rsidR="00CD112F" w:rsidRPr="00F50DDA">
        <w:rPr>
          <w:sz w:val="17"/>
          <w:szCs w:val="17"/>
        </w:rPr>
        <w:t xml:space="preserve">tage of the application or </w:t>
      </w:r>
      <w:r w:rsidR="00EB6CA5" w:rsidRPr="00F50DDA">
        <w:rPr>
          <w:sz w:val="17"/>
          <w:szCs w:val="17"/>
        </w:rPr>
        <w:t>IP right</w:t>
      </w:r>
      <w:r w:rsidR="00CD112F" w:rsidRPr="00F50DDA">
        <w:rPr>
          <w:sz w:val="17"/>
          <w:szCs w:val="17"/>
        </w:rPr>
        <w:t xml:space="preserve">.  </w:t>
      </w:r>
      <w:r w:rsidR="00731BB8" w:rsidRPr="00F50DDA">
        <w:rPr>
          <w:sz w:val="17"/>
          <w:szCs w:val="17"/>
        </w:rPr>
        <w:t xml:space="preserve">They can be triggered by an action of the IPO, applicant, </w:t>
      </w:r>
      <w:r w:rsidR="00EB6CA5" w:rsidRPr="00F50DDA">
        <w:rPr>
          <w:sz w:val="17"/>
          <w:szCs w:val="17"/>
        </w:rPr>
        <w:t>IP right owner</w:t>
      </w:r>
      <w:r w:rsidR="00731BB8" w:rsidRPr="00F50DDA">
        <w:rPr>
          <w:sz w:val="17"/>
          <w:szCs w:val="17"/>
        </w:rPr>
        <w:t>, or third party.</w:t>
      </w:r>
    </w:p>
    <w:p w14:paraId="5EC01605" w14:textId="0D400B3A" w:rsidR="00CA56CE" w:rsidRPr="00F50DDA" w:rsidRDefault="007208E7" w:rsidP="00D04FEA">
      <w:pPr>
        <w:pStyle w:val="ListParagraph"/>
        <w:numPr>
          <w:ilvl w:val="0"/>
          <w:numId w:val="4"/>
        </w:numPr>
        <w:spacing w:after="200"/>
        <w:ind w:left="0" w:hanging="3"/>
        <w:contextualSpacing w:val="0"/>
        <w:jc w:val="both"/>
        <w:rPr>
          <w:sz w:val="17"/>
          <w:szCs w:val="17"/>
        </w:rPr>
      </w:pPr>
      <w:r w:rsidRPr="00F50DDA">
        <w:rPr>
          <w:sz w:val="17"/>
          <w:szCs w:val="17"/>
        </w:rPr>
        <w:t>Th</w:t>
      </w:r>
      <w:r w:rsidR="00E85C5D" w:rsidRPr="00F50DDA">
        <w:rPr>
          <w:sz w:val="17"/>
          <w:szCs w:val="17"/>
        </w:rPr>
        <w:t>is</w:t>
      </w:r>
      <w:r w:rsidRPr="00F50DDA">
        <w:rPr>
          <w:sz w:val="17"/>
          <w:szCs w:val="17"/>
        </w:rPr>
        <w:t xml:space="preserve"> </w:t>
      </w:r>
      <w:r w:rsidR="00546611" w:rsidRPr="00F50DDA">
        <w:rPr>
          <w:sz w:val="17"/>
          <w:szCs w:val="17"/>
        </w:rPr>
        <w:t>S</w:t>
      </w:r>
      <w:r w:rsidRPr="00F50DDA">
        <w:rPr>
          <w:sz w:val="17"/>
          <w:szCs w:val="17"/>
        </w:rPr>
        <w:t xml:space="preserve">tandard </w:t>
      </w:r>
      <w:r w:rsidR="00E85C5D" w:rsidRPr="00F50DDA">
        <w:rPr>
          <w:sz w:val="17"/>
          <w:szCs w:val="17"/>
        </w:rPr>
        <w:t xml:space="preserve">recommends a list of generically-termed events with general descriptions on the basis of </w:t>
      </w:r>
      <w:r w:rsidRPr="00F50DDA">
        <w:rPr>
          <w:sz w:val="17"/>
          <w:szCs w:val="17"/>
        </w:rPr>
        <w:t xml:space="preserve">the terminology used by IPOs worldwide to </w:t>
      </w:r>
      <w:r w:rsidR="00E5395F" w:rsidRPr="00F50DDA">
        <w:rPr>
          <w:sz w:val="17"/>
          <w:szCs w:val="17"/>
        </w:rPr>
        <w:t xml:space="preserve">broadly </w:t>
      </w:r>
      <w:r w:rsidR="0076636B" w:rsidRPr="00F50DDA">
        <w:rPr>
          <w:sz w:val="17"/>
          <w:szCs w:val="17"/>
        </w:rPr>
        <w:t xml:space="preserve">cover </w:t>
      </w:r>
      <w:r w:rsidRPr="00F50DDA">
        <w:rPr>
          <w:sz w:val="17"/>
          <w:szCs w:val="17"/>
        </w:rPr>
        <w:t>national/regional events</w:t>
      </w:r>
      <w:r w:rsidR="00E85C5D" w:rsidRPr="00F50DDA">
        <w:rPr>
          <w:sz w:val="17"/>
          <w:szCs w:val="17"/>
        </w:rPr>
        <w:t>.</w:t>
      </w:r>
      <w:r w:rsidRPr="00F50DDA">
        <w:rPr>
          <w:sz w:val="17"/>
          <w:szCs w:val="17"/>
        </w:rPr>
        <w:t xml:space="preserve">  </w:t>
      </w:r>
      <w:r w:rsidR="00442DED" w:rsidRPr="00F50DDA">
        <w:rPr>
          <w:sz w:val="17"/>
          <w:szCs w:val="17"/>
        </w:rPr>
        <w:t>Th</w:t>
      </w:r>
      <w:r w:rsidR="00A432C9" w:rsidRPr="00F50DDA">
        <w:rPr>
          <w:sz w:val="17"/>
          <w:szCs w:val="17"/>
        </w:rPr>
        <w:t>is</w:t>
      </w:r>
      <w:r w:rsidR="00442DED" w:rsidRPr="00F50DDA">
        <w:rPr>
          <w:sz w:val="17"/>
          <w:szCs w:val="17"/>
        </w:rPr>
        <w:t xml:space="preserve"> Standard thereby assists</w:t>
      </w:r>
      <w:r w:rsidR="00E85C5D" w:rsidRPr="00F50DDA">
        <w:rPr>
          <w:sz w:val="17"/>
          <w:szCs w:val="17"/>
        </w:rPr>
        <w:t xml:space="preserve"> </w:t>
      </w:r>
      <w:r w:rsidR="007F410D" w:rsidRPr="00F50DDA">
        <w:rPr>
          <w:sz w:val="17"/>
          <w:szCs w:val="17"/>
        </w:rPr>
        <w:t>user</w:t>
      </w:r>
      <w:r w:rsidR="00F117FA" w:rsidRPr="00F50DDA">
        <w:rPr>
          <w:sz w:val="17"/>
          <w:szCs w:val="17"/>
        </w:rPr>
        <w:t>s</w:t>
      </w:r>
      <w:r w:rsidR="00546611" w:rsidRPr="00F50DDA">
        <w:rPr>
          <w:sz w:val="17"/>
          <w:szCs w:val="17"/>
        </w:rPr>
        <w:t xml:space="preserve"> </w:t>
      </w:r>
      <w:r w:rsidR="00442DED" w:rsidRPr="00F50DDA">
        <w:rPr>
          <w:sz w:val="17"/>
          <w:szCs w:val="17"/>
        </w:rPr>
        <w:t xml:space="preserve">in </w:t>
      </w:r>
      <w:r w:rsidR="00546611" w:rsidRPr="00F50DDA">
        <w:rPr>
          <w:sz w:val="17"/>
          <w:szCs w:val="17"/>
        </w:rPr>
        <w:t>interpret</w:t>
      </w:r>
      <w:r w:rsidR="00442DED" w:rsidRPr="00F50DDA">
        <w:rPr>
          <w:sz w:val="17"/>
          <w:szCs w:val="17"/>
        </w:rPr>
        <w:t>ing</w:t>
      </w:r>
      <w:r w:rsidR="00546611" w:rsidRPr="00F50DDA">
        <w:rPr>
          <w:sz w:val="17"/>
          <w:szCs w:val="17"/>
        </w:rPr>
        <w:t xml:space="preserve"> national</w:t>
      </w:r>
      <w:r w:rsidR="00B30BAC" w:rsidRPr="00F50DDA">
        <w:rPr>
          <w:sz w:val="17"/>
          <w:szCs w:val="17"/>
        </w:rPr>
        <w:t>/regional</w:t>
      </w:r>
      <w:r w:rsidR="00546611" w:rsidRPr="00F50DDA">
        <w:rPr>
          <w:sz w:val="17"/>
          <w:szCs w:val="17"/>
        </w:rPr>
        <w:t xml:space="preserve"> events without </w:t>
      </w:r>
      <w:r w:rsidR="0076636B" w:rsidRPr="00F50DDA">
        <w:rPr>
          <w:sz w:val="17"/>
          <w:szCs w:val="17"/>
        </w:rPr>
        <w:t xml:space="preserve">requiring </w:t>
      </w:r>
      <w:r w:rsidR="003E0174" w:rsidRPr="00F50DDA">
        <w:rPr>
          <w:sz w:val="17"/>
          <w:szCs w:val="17"/>
        </w:rPr>
        <w:t xml:space="preserve">in-depth </w:t>
      </w:r>
      <w:r w:rsidR="00546611" w:rsidRPr="00F50DDA">
        <w:rPr>
          <w:sz w:val="17"/>
          <w:szCs w:val="17"/>
        </w:rPr>
        <w:t>know</w:t>
      </w:r>
      <w:r w:rsidR="0076636B" w:rsidRPr="00F50DDA">
        <w:rPr>
          <w:sz w:val="17"/>
          <w:szCs w:val="17"/>
        </w:rPr>
        <w:t>ledge of</w:t>
      </w:r>
      <w:r w:rsidR="00546611" w:rsidRPr="00F50DDA">
        <w:rPr>
          <w:sz w:val="17"/>
          <w:szCs w:val="17"/>
        </w:rPr>
        <w:t xml:space="preserve"> the </w:t>
      </w:r>
      <w:r w:rsidR="00DD1586" w:rsidRPr="00F50DDA">
        <w:rPr>
          <w:sz w:val="17"/>
          <w:szCs w:val="17"/>
        </w:rPr>
        <w:t xml:space="preserve">specific </w:t>
      </w:r>
      <w:r w:rsidR="00B30BAC" w:rsidRPr="00F50DDA">
        <w:rPr>
          <w:sz w:val="17"/>
          <w:szCs w:val="17"/>
        </w:rPr>
        <w:t>practices of th</w:t>
      </w:r>
      <w:r w:rsidR="007F410D" w:rsidRPr="00F50DDA">
        <w:rPr>
          <w:sz w:val="17"/>
          <w:szCs w:val="17"/>
        </w:rPr>
        <w:t>e</w:t>
      </w:r>
      <w:r w:rsidR="00B30BAC" w:rsidRPr="00F50DDA">
        <w:rPr>
          <w:sz w:val="17"/>
          <w:szCs w:val="17"/>
        </w:rPr>
        <w:t xml:space="preserve"> </w:t>
      </w:r>
      <w:r w:rsidR="00DD1586" w:rsidRPr="00F50DDA">
        <w:rPr>
          <w:sz w:val="17"/>
          <w:szCs w:val="17"/>
        </w:rPr>
        <w:t xml:space="preserve">prosecuting </w:t>
      </w:r>
      <w:r w:rsidR="00B30BAC" w:rsidRPr="00F50DDA">
        <w:rPr>
          <w:sz w:val="17"/>
          <w:szCs w:val="17"/>
        </w:rPr>
        <w:t>IPO.</w:t>
      </w:r>
    </w:p>
    <w:p w14:paraId="13F2AD29" w14:textId="05B07234" w:rsidR="00A85DFA"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events </w:t>
      </w:r>
      <w:r w:rsidR="0076636B" w:rsidRPr="00F50DDA">
        <w:rPr>
          <w:sz w:val="17"/>
          <w:szCs w:val="17"/>
        </w:rPr>
        <w:t xml:space="preserve">incorporated </w:t>
      </w:r>
      <w:r w:rsidRPr="00F50DDA">
        <w:rPr>
          <w:sz w:val="17"/>
          <w:szCs w:val="17"/>
        </w:rPr>
        <w:t>i</w:t>
      </w:r>
      <w:r w:rsidR="00ED0867" w:rsidRPr="00F50DDA">
        <w:rPr>
          <w:sz w:val="17"/>
          <w:szCs w:val="17"/>
        </w:rPr>
        <w:t xml:space="preserve">n the </w:t>
      </w:r>
      <w:r w:rsidR="00C04918" w:rsidRPr="00F50DDA">
        <w:rPr>
          <w:sz w:val="17"/>
          <w:szCs w:val="17"/>
        </w:rPr>
        <w:t>Overall Patent/SPC Prosecution Model</w:t>
      </w:r>
      <w:r w:rsidR="0076636B" w:rsidRPr="00F50DDA">
        <w:rPr>
          <w:sz w:val="17"/>
          <w:szCs w:val="17"/>
        </w:rPr>
        <w:t xml:space="preserve"> </w:t>
      </w:r>
      <w:r w:rsidR="00442DED" w:rsidRPr="00F50DDA">
        <w:rPr>
          <w:sz w:val="17"/>
          <w:szCs w:val="17"/>
        </w:rPr>
        <w:t xml:space="preserve">illustrated above </w:t>
      </w:r>
      <w:r w:rsidR="0076636B" w:rsidRPr="00F50DDA">
        <w:rPr>
          <w:sz w:val="17"/>
          <w:szCs w:val="17"/>
        </w:rPr>
        <w:t>are</w:t>
      </w:r>
      <w:r w:rsidRPr="00F50DDA">
        <w:rPr>
          <w:sz w:val="17"/>
          <w:szCs w:val="17"/>
        </w:rPr>
        <w:t xml:space="preserve"> key events</w:t>
      </w:r>
      <w:r w:rsidR="00ED0867" w:rsidRPr="00F50DDA">
        <w:rPr>
          <w:sz w:val="17"/>
          <w:szCs w:val="17"/>
        </w:rPr>
        <w:t xml:space="preserve">.  In some cases the </w:t>
      </w:r>
      <w:r w:rsidR="00A85DFA" w:rsidRPr="00F50DDA">
        <w:rPr>
          <w:rFonts w:eastAsiaTheme="minorEastAsia"/>
          <w:sz w:val="17"/>
          <w:szCs w:val="17"/>
          <w:lang w:eastAsia="ko-KR"/>
        </w:rPr>
        <w:t>events</w:t>
      </w:r>
      <w:r w:rsidR="00ED0867" w:rsidRPr="00F50DDA">
        <w:rPr>
          <w:sz w:val="17"/>
          <w:szCs w:val="17"/>
        </w:rPr>
        <w:t xml:space="preserve"> will move the application or IP right from one </w:t>
      </w:r>
      <w:r w:rsidR="00A85DFA" w:rsidRPr="00F50DDA">
        <w:rPr>
          <w:rFonts w:eastAsiaTheme="minorEastAsia"/>
          <w:sz w:val="17"/>
          <w:szCs w:val="17"/>
          <w:lang w:eastAsia="ko-KR"/>
        </w:rPr>
        <w:t>s</w:t>
      </w:r>
      <w:r w:rsidR="00ED0867" w:rsidRPr="00F50DDA">
        <w:rPr>
          <w:sz w:val="17"/>
          <w:szCs w:val="17"/>
        </w:rPr>
        <w:t xml:space="preserve">tage into another </w:t>
      </w:r>
      <w:r w:rsidR="00A85DFA" w:rsidRPr="00F50DDA">
        <w:rPr>
          <w:rFonts w:eastAsiaTheme="minorEastAsia"/>
          <w:sz w:val="17"/>
          <w:szCs w:val="17"/>
          <w:lang w:eastAsia="ko-KR"/>
        </w:rPr>
        <w:t>s</w:t>
      </w:r>
      <w:r w:rsidR="00ED0867" w:rsidRPr="00F50DDA">
        <w:rPr>
          <w:sz w:val="17"/>
          <w:szCs w:val="17"/>
        </w:rPr>
        <w:t xml:space="preserve">tage and/or change the </w:t>
      </w:r>
      <w:r w:rsidR="00A85DFA" w:rsidRPr="00F50DDA">
        <w:rPr>
          <w:rFonts w:eastAsiaTheme="minorEastAsia"/>
          <w:sz w:val="17"/>
          <w:szCs w:val="17"/>
          <w:lang w:eastAsia="ko-KR"/>
        </w:rPr>
        <w:t>s</w:t>
      </w:r>
      <w:r w:rsidR="00ED0867" w:rsidRPr="00F50DDA">
        <w:rPr>
          <w:sz w:val="17"/>
          <w:szCs w:val="17"/>
        </w:rPr>
        <w:t>tate of the application or IP right.  In other cases</w:t>
      </w:r>
      <w:r w:rsidR="00442DED" w:rsidRPr="00F50DDA">
        <w:rPr>
          <w:sz w:val="17"/>
          <w:szCs w:val="17"/>
        </w:rPr>
        <w:t>,</w:t>
      </w:r>
      <w:r w:rsidR="00ED0867" w:rsidRPr="00F50DDA">
        <w:rPr>
          <w:sz w:val="17"/>
          <w:szCs w:val="17"/>
        </w:rPr>
        <w:t xml:space="preserve"> the happening of a</w:t>
      </w:r>
      <w:r w:rsidR="007F410D" w:rsidRPr="00F50DDA">
        <w:rPr>
          <w:sz w:val="17"/>
          <w:szCs w:val="17"/>
        </w:rPr>
        <w:t>n</w:t>
      </w:r>
      <w:r w:rsidR="00ED0867" w:rsidRPr="00F50DDA">
        <w:rPr>
          <w:sz w:val="17"/>
          <w:szCs w:val="17"/>
        </w:rPr>
        <w:t xml:space="preserve"> </w:t>
      </w:r>
      <w:r w:rsidR="0076636B" w:rsidRPr="00F50DDA">
        <w:rPr>
          <w:sz w:val="17"/>
          <w:szCs w:val="17"/>
        </w:rPr>
        <w:t>e</w:t>
      </w:r>
      <w:r w:rsidR="00ED0867" w:rsidRPr="00F50DDA">
        <w:rPr>
          <w:sz w:val="17"/>
          <w:szCs w:val="17"/>
        </w:rPr>
        <w:t xml:space="preserve">vent does not change the </w:t>
      </w:r>
      <w:r w:rsidR="00A85DFA" w:rsidRPr="00F50DDA">
        <w:rPr>
          <w:rFonts w:eastAsiaTheme="minorEastAsia"/>
          <w:sz w:val="17"/>
          <w:szCs w:val="17"/>
          <w:lang w:eastAsia="ko-KR"/>
        </w:rPr>
        <w:t>s</w:t>
      </w:r>
      <w:r w:rsidR="00ED0867" w:rsidRPr="00F50DDA">
        <w:rPr>
          <w:sz w:val="17"/>
          <w:szCs w:val="17"/>
        </w:rPr>
        <w:t xml:space="preserve">tage or </w:t>
      </w:r>
      <w:r w:rsidR="00A85DFA" w:rsidRPr="00F50DDA">
        <w:rPr>
          <w:rFonts w:eastAsiaTheme="minorEastAsia"/>
          <w:sz w:val="17"/>
          <w:szCs w:val="17"/>
          <w:lang w:eastAsia="ko-KR"/>
        </w:rPr>
        <w:t>s</w:t>
      </w:r>
      <w:r w:rsidR="00ED0867" w:rsidRPr="00F50DDA">
        <w:rPr>
          <w:sz w:val="17"/>
          <w:szCs w:val="17"/>
        </w:rPr>
        <w:t>tate of the application or IP right (</w:t>
      </w:r>
      <w:r w:rsidR="00314072" w:rsidRPr="00F50DDA">
        <w:rPr>
          <w:sz w:val="17"/>
          <w:szCs w:val="17"/>
        </w:rPr>
        <w:t xml:space="preserve">for example, </w:t>
      </w:r>
      <w:r w:rsidR="00ED0867" w:rsidRPr="00F50DDA">
        <w:rPr>
          <w:sz w:val="17"/>
          <w:szCs w:val="17"/>
        </w:rPr>
        <w:t>see recursive arrows</w:t>
      </w:r>
      <w:r w:rsidR="00BA139A" w:rsidRPr="00F50DDA">
        <w:rPr>
          <w:sz w:val="17"/>
          <w:szCs w:val="17"/>
        </w:rPr>
        <w:t xml:space="preserve"> in the </w:t>
      </w:r>
      <w:r w:rsidR="00C04918" w:rsidRPr="00F50DDA">
        <w:rPr>
          <w:sz w:val="17"/>
          <w:szCs w:val="17"/>
        </w:rPr>
        <w:t>Overall Patent/SPC Prosecution Model</w:t>
      </w:r>
      <w:r w:rsidR="00ED0867" w:rsidRPr="00F50DDA">
        <w:rPr>
          <w:sz w:val="17"/>
          <w:szCs w:val="17"/>
        </w:rPr>
        <w:t>, denoted using an ‘E’).</w:t>
      </w:r>
    </w:p>
    <w:p w14:paraId="268AD58D" w14:textId="6CFB6E55" w:rsidR="00ED0867" w:rsidRPr="00F50DDA" w:rsidRDefault="00ED0867" w:rsidP="00D04FEA">
      <w:pPr>
        <w:pStyle w:val="ListParagraph"/>
        <w:numPr>
          <w:ilvl w:val="0"/>
          <w:numId w:val="4"/>
        </w:numPr>
        <w:spacing w:after="200"/>
        <w:ind w:left="0" w:hanging="3"/>
        <w:contextualSpacing w:val="0"/>
        <w:jc w:val="both"/>
        <w:rPr>
          <w:sz w:val="17"/>
          <w:szCs w:val="17"/>
        </w:rPr>
      </w:pPr>
      <w:r w:rsidRPr="00F50DDA">
        <w:rPr>
          <w:sz w:val="17"/>
          <w:szCs w:val="17"/>
        </w:rPr>
        <w:t xml:space="preserve">Due to the broad descriptions of the </w:t>
      </w:r>
      <w:r w:rsidR="00B25899" w:rsidRPr="00F50DDA">
        <w:rPr>
          <w:rFonts w:eastAsiaTheme="minorEastAsia"/>
          <w:sz w:val="17"/>
          <w:szCs w:val="17"/>
          <w:lang w:eastAsia="ko-KR"/>
        </w:rPr>
        <w:t>key</w:t>
      </w:r>
      <w:r w:rsidRPr="00F50DDA">
        <w:rPr>
          <w:sz w:val="17"/>
          <w:szCs w:val="17"/>
        </w:rPr>
        <w:t xml:space="preserve"> </w:t>
      </w:r>
      <w:r w:rsidR="00B25899" w:rsidRPr="00F50DDA">
        <w:rPr>
          <w:rFonts w:eastAsiaTheme="minorEastAsia"/>
          <w:sz w:val="17"/>
          <w:szCs w:val="17"/>
          <w:lang w:eastAsia="ko-KR"/>
        </w:rPr>
        <w:t>e</w:t>
      </w:r>
      <w:r w:rsidRPr="00F50DDA">
        <w:rPr>
          <w:sz w:val="17"/>
          <w:szCs w:val="17"/>
        </w:rPr>
        <w:t xml:space="preserve">vents, multiple situations can be described by a single </w:t>
      </w:r>
      <w:r w:rsidR="00B25899" w:rsidRPr="00F50DDA">
        <w:rPr>
          <w:rFonts w:eastAsiaTheme="minorEastAsia"/>
          <w:sz w:val="17"/>
          <w:szCs w:val="17"/>
          <w:lang w:eastAsia="ko-KR"/>
        </w:rPr>
        <w:t>k</w:t>
      </w:r>
      <w:r w:rsidRPr="00F50DDA">
        <w:rPr>
          <w:sz w:val="17"/>
          <w:szCs w:val="17"/>
        </w:rPr>
        <w:t xml:space="preserve">ey </w:t>
      </w:r>
      <w:r w:rsidR="00B25899" w:rsidRPr="00F50DDA">
        <w:rPr>
          <w:rFonts w:eastAsiaTheme="minorEastAsia"/>
          <w:sz w:val="17"/>
          <w:szCs w:val="17"/>
          <w:lang w:eastAsia="ko-KR"/>
        </w:rPr>
        <w:t>e</w:t>
      </w:r>
      <w:r w:rsidRPr="00F50DDA">
        <w:rPr>
          <w:sz w:val="17"/>
          <w:szCs w:val="17"/>
        </w:rPr>
        <w:t>vent</w:t>
      </w:r>
      <w:r w:rsidR="00B25899" w:rsidRPr="00F50DDA">
        <w:rPr>
          <w:rFonts w:eastAsiaTheme="minorEastAsia"/>
          <w:sz w:val="17"/>
          <w:szCs w:val="17"/>
          <w:lang w:eastAsia="ko-KR"/>
        </w:rPr>
        <w:t>.</w:t>
      </w:r>
      <w:r w:rsidR="005E6805" w:rsidRPr="00F50DDA">
        <w:rPr>
          <w:rFonts w:eastAsiaTheme="minorEastAsia"/>
          <w:sz w:val="17"/>
          <w:szCs w:val="17"/>
          <w:lang w:eastAsia="ko-KR"/>
        </w:rPr>
        <w:t xml:space="preserve">  </w:t>
      </w:r>
      <w:r w:rsidRPr="00F50DDA">
        <w:rPr>
          <w:sz w:val="17"/>
          <w:szCs w:val="17"/>
        </w:rPr>
        <w:t xml:space="preserve">The description of </w:t>
      </w:r>
      <w:r w:rsidR="005E6805" w:rsidRPr="00F50DDA">
        <w:rPr>
          <w:sz w:val="17"/>
          <w:szCs w:val="17"/>
        </w:rPr>
        <w:t xml:space="preserve">a key event may therefore </w:t>
      </w:r>
      <w:r w:rsidRPr="00F50DDA">
        <w:rPr>
          <w:sz w:val="17"/>
          <w:szCs w:val="17"/>
        </w:rPr>
        <w:t xml:space="preserve">cover </w:t>
      </w:r>
      <w:r w:rsidR="005E6805" w:rsidRPr="00F50DDA">
        <w:rPr>
          <w:sz w:val="17"/>
          <w:szCs w:val="17"/>
        </w:rPr>
        <w:t>multiple</w:t>
      </w:r>
      <w:r w:rsidRPr="00F50DDA">
        <w:rPr>
          <w:sz w:val="17"/>
          <w:szCs w:val="17"/>
        </w:rPr>
        <w:t xml:space="preserve"> scenarios.  A</w:t>
      </w:r>
      <w:r w:rsidR="00A432C9" w:rsidRPr="00F50DDA">
        <w:rPr>
          <w:sz w:val="17"/>
          <w:szCs w:val="17"/>
        </w:rPr>
        <w:t>nnex</w:t>
      </w:r>
      <w:r w:rsidRPr="00F50DDA">
        <w:rPr>
          <w:sz w:val="17"/>
          <w:szCs w:val="17"/>
        </w:rPr>
        <w:t xml:space="preserve"> III provides examples of how multiple national/regional events can be mapped to the same </w:t>
      </w:r>
      <w:r w:rsidR="00B25899" w:rsidRPr="00F50DDA">
        <w:rPr>
          <w:sz w:val="17"/>
          <w:szCs w:val="17"/>
        </w:rPr>
        <w:t>k</w:t>
      </w:r>
      <w:r w:rsidRPr="00F50DDA">
        <w:rPr>
          <w:sz w:val="17"/>
          <w:szCs w:val="17"/>
        </w:rPr>
        <w:t xml:space="preserve">ey </w:t>
      </w:r>
      <w:r w:rsidR="00B25899" w:rsidRPr="00F50DDA">
        <w:rPr>
          <w:sz w:val="17"/>
          <w:szCs w:val="17"/>
        </w:rPr>
        <w:t>e</w:t>
      </w:r>
      <w:r w:rsidRPr="00F50DDA">
        <w:rPr>
          <w:sz w:val="17"/>
          <w:szCs w:val="17"/>
        </w:rPr>
        <w:t>vent</w:t>
      </w:r>
      <w:r w:rsidR="00F848D3" w:rsidRPr="00F50DDA">
        <w:rPr>
          <w:sz w:val="17"/>
          <w:szCs w:val="17"/>
        </w:rPr>
        <w:t xml:space="preserve"> in the </w:t>
      </w:r>
      <w:r w:rsidR="00C04918" w:rsidRPr="00F50DDA">
        <w:rPr>
          <w:sz w:val="17"/>
          <w:szCs w:val="17"/>
        </w:rPr>
        <w:t>Overall Patent/SPC Prosecution Model</w:t>
      </w:r>
      <w:r w:rsidRPr="00F50DDA">
        <w:rPr>
          <w:sz w:val="17"/>
          <w:szCs w:val="17"/>
        </w:rPr>
        <w:t>.</w:t>
      </w:r>
    </w:p>
    <w:p w14:paraId="2D5C1576" w14:textId="77777777" w:rsidR="001B5F88" w:rsidRPr="00F50DDA" w:rsidRDefault="001B5F88" w:rsidP="00D04FEA">
      <w:pPr>
        <w:pStyle w:val="StyleHeading285pt"/>
        <w:spacing w:after="200"/>
      </w:pPr>
      <w:bookmarkStart w:id="11" w:name="_Toc480358861"/>
      <w:r w:rsidRPr="00F50DDA">
        <w:lastRenderedPageBreak/>
        <w:t>Events List</w:t>
      </w:r>
      <w:bookmarkEnd w:id="11"/>
    </w:p>
    <w:p w14:paraId="40C6FBBA" w14:textId="5D19F3FB" w:rsidR="00365612" w:rsidRPr="00F50DDA" w:rsidRDefault="003D421E" w:rsidP="00D04FEA">
      <w:pPr>
        <w:pStyle w:val="ListParagraph"/>
        <w:numPr>
          <w:ilvl w:val="0"/>
          <w:numId w:val="4"/>
        </w:numPr>
        <w:spacing w:after="200"/>
        <w:ind w:left="0" w:hanging="3"/>
        <w:contextualSpacing w:val="0"/>
        <w:jc w:val="both"/>
        <w:rPr>
          <w:sz w:val="17"/>
          <w:szCs w:val="17"/>
        </w:rPr>
      </w:pPr>
      <w:r w:rsidRPr="00F50DDA">
        <w:rPr>
          <w:sz w:val="17"/>
          <w:szCs w:val="17"/>
        </w:rPr>
        <w:t>This Standard provides the list of e</w:t>
      </w:r>
      <w:r w:rsidR="000A37EB" w:rsidRPr="00F50DDA">
        <w:rPr>
          <w:sz w:val="17"/>
          <w:szCs w:val="17"/>
        </w:rPr>
        <w:t xml:space="preserve">vents </w:t>
      </w:r>
      <w:r w:rsidR="005E6805" w:rsidRPr="00F50DDA">
        <w:rPr>
          <w:sz w:val="17"/>
          <w:szCs w:val="17"/>
        </w:rPr>
        <w:t>that may be used to</w:t>
      </w:r>
      <w:r w:rsidRPr="00F50DDA">
        <w:rPr>
          <w:sz w:val="17"/>
          <w:szCs w:val="17"/>
        </w:rPr>
        <w:t xml:space="preserve"> exchange </w:t>
      </w:r>
      <w:r w:rsidR="00B25899" w:rsidRPr="00F50DDA">
        <w:rPr>
          <w:sz w:val="17"/>
          <w:szCs w:val="17"/>
        </w:rPr>
        <w:t xml:space="preserve">legal status data </w:t>
      </w:r>
      <w:r w:rsidR="005E6805" w:rsidRPr="00F50DDA">
        <w:rPr>
          <w:sz w:val="17"/>
          <w:szCs w:val="17"/>
        </w:rPr>
        <w:t xml:space="preserve">between </w:t>
      </w:r>
      <w:r w:rsidRPr="00F50DDA">
        <w:rPr>
          <w:sz w:val="17"/>
          <w:szCs w:val="17"/>
        </w:rPr>
        <w:t xml:space="preserve">IPOs.  The events </w:t>
      </w:r>
      <w:r w:rsidR="000A37EB" w:rsidRPr="00F50DDA">
        <w:rPr>
          <w:sz w:val="17"/>
          <w:szCs w:val="17"/>
        </w:rPr>
        <w:t xml:space="preserve">are grouped into an event </w:t>
      </w:r>
      <w:r w:rsidR="005E6805" w:rsidRPr="00F50DDA">
        <w:rPr>
          <w:sz w:val="17"/>
          <w:szCs w:val="17"/>
        </w:rPr>
        <w:t>category</w:t>
      </w:r>
      <w:r w:rsidR="000A37EB" w:rsidRPr="00F50DDA">
        <w:rPr>
          <w:sz w:val="17"/>
          <w:szCs w:val="17"/>
        </w:rPr>
        <w:t xml:space="preserve">, which provides a high-level cluster </w:t>
      </w:r>
      <w:r w:rsidR="006951D4" w:rsidRPr="00F50DDA">
        <w:rPr>
          <w:sz w:val="17"/>
          <w:szCs w:val="17"/>
        </w:rPr>
        <w:t>of related events</w:t>
      </w:r>
      <w:r w:rsidR="000A37EB" w:rsidRPr="00F50DDA">
        <w:rPr>
          <w:sz w:val="17"/>
          <w:szCs w:val="17"/>
        </w:rPr>
        <w:t>.</w:t>
      </w:r>
      <w:r w:rsidR="00CA56CE" w:rsidRPr="00F50DDA">
        <w:rPr>
          <w:sz w:val="17"/>
          <w:szCs w:val="17"/>
        </w:rPr>
        <w:t xml:space="preserve">  </w:t>
      </w:r>
      <w:r w:rsidR="00B25899" w:rsidRPr="00F50DDA">
        <w:rPr>
          <w:sz w:val="17"/>
          <w:szCs w:val="17"/>
        </w:rPr>
        <w:t xml:space="preserve">A single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several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vents are defined in a </w:t>
      </w:r>
      <w:r w:rsidR="005E6805" w:rsidRPr="00F50DDA">
        <w:rPr>
          <w:sz w:val="17"/>
          <w:szCs w:val="17"/>
        </w:rPr>
        <w:t>category</w:t>
      </w:r>
      <w:r w:rsidR="00B25899" w:rsidRPr="00F50DDA">
        <w:rPr>
          <w:sz w:val="17"/>
          <w:szCs w:val="17"/>
        </w:rPr>
        <w:t xml:space="preserve">.  Each </w:t>
      </w:r>
      <w:r w:rsidR="005E6805" w:rsidRPr="00F50DDA">
        <w:rPr>
          <w:sz w:val="17"/>
          <w:szCs w:val="17"/>
        </w:rPr>
        <w:t>c</w:t>
      </w:r>
      <w:r w:rsidR="00B25899" w:rsidRPr="00F50DDA">
        <w:rPr>
          <w:sz w:val="17"/>
          <w:szCs w:val="17"/>
        </w:rPr>
        <w:t xml:space="preserve">ategory,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 has </w:t>
      </w:r>
      <w:r w:rsidR="005E6805" w:rsidRPr="00F50DDA">
        <w:rPr>
          <w:sz w:val="17"/>
          <w:szCs w:val="17"/>
        </w:rPr>
        <w:t>a defined</w:t>
      </w:r>
      <w:r w:rsidR="00B25899" w:rsidRPr="00F50DDA">
        <w:rPr>
          <w:sz w:val="17"/>
          <w:szCs w:val="17"/>
        </w:rPr>
        <w:t xml:space="preserve"> code.</w:t>
      </w:r>
      <w:r w:rsidR="00DA5778">
        <w:rPr>
          <w:sz w:val="17"/>
          <w:szCs w:val="17"/>
        </w:rPr>
        <w:t xml:space="preserve"> </w:t>
      </w:r>
      <w:r w:rsidR="00B25899" w:rsidRPr="00F50DDA">
        <w:rPr>
          <w:sz w:val="17"/>
          <w:szCs w:val="17"/>
        </w:rPr>
        <w:t xml:space="preserve"> The codification is described below.</w:t>
      </w:r>
    </w:p>
    <w:p w14:paraId="0F299BD3" w14:textId="087D81BC" w:rsidR="00170B52" w:rsidRPr="00F50DDA" w:rsidRDefault="00365612" w:rsidP="00D04FEA">
      <w:pPr>
        <w:pStyle w:val="ListParagraph"/>
        <w:numPr>
          <w:ilvl w:val="0"/>
          <w:numId w:val="4"/>
        </w:numPr>
        <w:spacing w:after="200"/>
        <w:ind w:left="0" w:hanging="3"/>
        <w:contextualSpacing w:val="0"/>
        <w:jc w:val="both"/>
        <w:rPr>
          <w:sz w:val="17"/>
          <w:szCs w:val="17"/>
        </w:rPr>
      </w:pPr>
      <w:r w:rsidRPr="00F50DDA">
        <w:rPr>
          <w:sz w:val="17"/>
          <w:szCs w:val="17"/>
        </w:rPr>
        <w:t>The entire</w:t>
      </w:r>
      <w:r w:rsidR="000B2E9D" w:rsidRPr="00F50DDA">
        <w:rPr>
          <w:sz w:val="17"/>
          <w:szCs w:val="17"/>
        </w:rPr>
        <w:t xml:space="preserve"> list of </w:t>
      </w:r>
      <w:r w:rsidR="005E6805" w:rsidRPr="00F50DDA">
        <w:rPr>
          <w:sz w:val="17"/>
          <w:szCs w:val="17"/>
        </w:rPr>
        <w:t>categories</w:t>
      </w:r>
      <w:r w:rsidR="000B2E9D" w:rsidRPr="00F50DDA">
        <w:rPr>
          <w:sz w:val="17"/>
          <w:szCs w:val="17"/>
        </w:rPr>
        <w:t xml:space="preserve">, </w:t>
      </w:r>
      <w:r w:rsidR="005E6805" w:rsidRPr="00F50DDA">
        <w:rPr>
          <w:sz w:val="17"/>
          <w:szCs w:val="17"/>
        </w:rPr>
        <w:t>key events</w:t>
      </w:r>
      <w:r w:rsidR="000B2E9D" w:rsidRPr="00F50DDA">
        <w:rPr>
          <w:sz w:val="17"/>
          <w:szCs w:val="17"/>
        </w:rPr>
        <w:t xml:space="preserve">, </w:t>
      </w:r>
      <w:r w:rsidR="005E6805" w:rsidRPr="00F50DDA">
        <w:rPr>
          <w:sz w:val="17"/>
          <w:szCs w:val="17"/>
        </w:rPr>
        <w:t xml:space="preserve">detailed events </w:t>
      </w:r>
      <w:r w:rsidR="000B2E9D" w:rsidRPr="00F50DDA">
        <w:rPr>
          <w:sz w:val="17"/>
          <w:szCs w:val="17"/>
        </w:rPr>
        <w:t xml:space="preserve">and their descriptions </w:t>
      </w:r>
      <w:r w:rsidR="00A811D3" w:rsidRPr="00F50DDA">
        <w:rPr>
          <w:sz w:val="17"/>
          <w:szCs w:val="17"/>
        </w:rPr>
        <w:t xml:space="preserve">is </w:t>
      </w:r>
      <w:r w:rsidR="00DA5778">
        <w:rPr>
          <w:sz w:val="17"/>
          <w:szCs w:val="17"/>
        </w:rPr>
        <w:t>available in Annex I.</w:t>
      </w:r>
    </w:p>
    <w:p w14:paraId="4A4BB057" w14:textId="77777777" w:rsidR="00EF2624" w:rsidRPr="00F50DDA" w:rsidRDefault="00EF2624" w:rsidP="00D04FEA">
      <w:pPr>
        <w:pStyle w:val="Heading3"/>
        <w:spacing w:before="0" w:after="200"/>
        <w:rPr>
          <w:sz w:val="17"/>
          <w:szCs w:val="17"/>
        </w:rPr>
      </w:pPr>
      <w:bookmarkStart w:id="12" w:name="_Toc480358862"/>
      <w:r w:rsidRPr="00F50DDA">
        <w:rPr>
          <w:sz w:val="17"/>
          <w:szCs w:val="17"/>
        </w:rPr>
        <w:t>Category</w:t>
      </w:r>
      <w:bookmarkEnd w:id="12"/>
    </w:p>
    <w:p w14:paraId="11368726" w14:textId="768D715D" w:rsidR="000E6A67" w:rsidRPr="00F50DDA" w:rsidRDefault="0057199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C2321C" w:rsidRPr="00F50DDA">
        <w:rPr>
          <w:sz w:val="17"/>
          <w:szCs w:val="17"/>
        </w:rPr>
        <w:t>c</w:t>
      </w:r>
      <w:r w:rsidRPr="00F50DDA">
        <w:rPr>
          <w:sz w:val="17"/>
          <w:szCs w:val="17"/>
        </w:rPr>
        <w:t>ategories.</w:t>
      </w:r>
      <w:r w:rsidR="00DA5778">
        <w:rPr>
          <w:sz w:val="17"/>
          <w:szCs w:val="17"/>
        </w:rPr>
        <w:t xml:space="preserve"> </w:t>
      </w:r>
      <w:r w:rsidRPr="00F50DDA">
        <w:rPr>
          <w:sz w:val="17"/>
          <w:szCs w:val="17"/>
        </w:rPr>
        <w:t xml:space="preserve"> </w:t>
      </w:r>
      <w:r w:rsidR="00C2321C" w:rsidRPr="00F50DDA">
        <w:rPr>
          <w:sz w:val="17"/>
          <w:szCs w:val="17"/>
        </w:rPr>
        <w:t xml:space="preserve">The categories </w:t>
      </w:r>
      <w:r w:rsidR="003C39B3" w:rsidRPr="00F50DDA">
        <w:rPr>
          <w:sz w:val="17"/>
          <w:szCs w:val="17"/>
        </w:rPr>
        <w:t xml:space="preserve">describe a </w:t>
      </w:r>
      <w:r w:rsidR="00C2321C" w:rsidRPr="00F50DDA">
        <w:rPr>
          <w:sz w:val="17"/>
          <w:szCs w:val="17"/>
        </w:rPr>
        <w:t xml:space="preserve">group </w:t>
      </w:r>
      <w:r w:rsidR="003C39B3" w:rsidRPr="00F50DDA">
        <w:rPr>
          <w:sz w:val="17"/>
          <w:szCs w:val="17"/>
        </w:rPr>
        <w:t xml:space="preserve">of </w:t>
      </w:r>
      <w:r w:rsidR="00C2321C" w:rsidRPr="00F50DDA">
        <w:rPr>
          <w:sz w:val="17"/>
          <w:szCs w:val="17"/>
        </w:rPr>
        <w:t xml:space="preserve">events which </w:t>
      </w:r>
      <w:r w:rsidR="003C39B3" w:rsidRPr="00F50DDA">
        <w:rPr>
          <w:sz w:val="17"/>
          <w:szCs w:val="17"/>
        </w:rPr>
        <w:t xml:space="preserve">are of particular importance to the prosecution of a patent </w:t>
      </w:r>
      <w:r w:rsidR="00E31F35" w:rsidRPr="00F50DDA">
        <w:rPr>
          <w:sz w:val="17"/>
          <w:szCs w:val="17"/>
        </w:rPr>
        <w:t xml:space="preserve">or SPC </w:t>
      </w:r>
      <w:r w:rsidR="003C39B3" w:rsidRPr="00F50DDA">
        <w:rPr>
          <w:sz w:val="17"/>
          <w:szCs w:val="17"/>
        </w:rPr>
        <w:t>and share</w:t>
      </w:r>
      <w:r w:rsidR="00C2321C" w:rsidRPr="00F50DDA">
        <w:rPr>
          <w:sz w:val="17"/>
          <w:szCs w:val="17"/>
        </w:rPr>
        <w:t xml:space="preserve"> a common theme</w:t>
      </w:r>
      <w:r w:rsidR="00A6130D" w:rsidRPr="00F50DDA">
        <w:rPr>
          <w:sz w:val="17"/>
          <w:szCs w:val="17"/>
        </w:rPr>
        <w:t xml:space="preserve">.  </w:t>
      </w:r>
      <w:r w:rsidR="00E31F35" w:rsidRPr="00F50DDA">
        <w:rPr>
          <w:sz w:val="17"/>
          <w:szCs w:val="17"/>
        </w:rPr>
        <w:t xml:space="preserve">The category description defines the theme of events included in that category.  </w:t>
      </w:r>
      <w:r w:rsidR="000E6A67" w:rsidRPr="00F50DDA">
        <w:rPr>
          <w:sz w:val="17"/>
          <w:szCs w:val="17"/>
        </w:rPr>
        <w:t>The list of categories and their description are available in Annex I.</w:t>
      </w:r>
    </w:p>
    <w:p w14:paraId="4FA06497" w14:textId="6C5E4822" w:rsidR="006E1A45" w:rsidRPr="00F50DDA" w:rsidRDefault="00C2321C" w:rsidP="00D04FEA">
      <w:pPr>
        <w:pStyle w:val="ListParagraph"/>
        <w:numPr>
          <w:ilvl w:val="0"/>
          <w:numId w:val="4"/>
        </w:numPr>
        <w:spacing w:after="200"/>
        <w:ind w:left="0" w:hanging="3"/>
        <w:contextualSpacing w:val="0"/>
        <w:jc w:val="both"/>
        <w:rPr>
          <w:sz w:val="17"/>
          <w:szCs w:val="17"/>
        </w:rPr>
      </w:pPr>
      <w:r w:rsidRPr="00F50DDA">
        <w:rPr>
          <w:sz w:val="17"/>
          <w:szCs w:val="17"/>
        </w:rPr>
        <w:t>Each category has one key event and multiple</w:t>
      </w:r>
      <w:r w:rsidR="00A6130D" w:rsidRPr="00F50DDA">
        <w:rPr>
          <w:sz w:val="17"/>
          <w:szCs w:val="17"/>
        </w:rPr>
        <w:t xml:space="preserve"> detailed events</w:t>
      </w:r>
      <w:r w:rsidR="008A5B7C" w:rsidRPr="00F50DDA">
        <w:rPr>
          <w:sz w:val="17"/>
          <w:szCs w:val="17"/>
        </w:rPr>
        <w:t xml:space="preserve"> except categor</w:t>
      </w:r>
      <w:r w:rsidR="00956BAB" w:rsidRPr="00F50DDA">
        <w:rPr>
          <w:sz w:val="17"/>
          <w:szCs w:val="17"/>
        </w:rPr>
        <w:t>ies</w:t>
      </w:r>
      <w:r w:rsidR="008A5B7C" w:rsidRPr="00F50DDA">
        <w:rPr>
          <w:sz w:val="17"/>
          <w:szCs w:val="17"/>
        </w:rPr>
        <w:t xml:space="preserve"> </w:t>
      </w:r>
      <w:r w:rsidR="009E1474" w:rsidRPr="00F50DDA">
        <w:rPr>
          <w:sz w:val="17"/>
          <w:szCs w:val="17"/>
        </w:rPr>
        <w:t xml:space="preserve">‘W. </w:t>
      </w:r>
      <w:r w:rsidR="00DA5778">
        <w:rPr>
          <w:sz w:val="17"/>
          <w:szCs w:val="17"/>
        </w:rPr>
        <w:t xml:space="preserve"> </w:t>
      </w:r>
      <w:r w:rsidR="009E1474" w:rsidRPr="00F50DDA">
        <w:rPr>
          <w:sz w:val="17"/>
          <w:szCs w:val="17"/>
        </w:rPr>
        <w:t xml:space="preserve">Other’ and </w:t>
      </w:r>
      <w:r w:rsidR="00C75F97" w:rsidRPr="00F50DDA">
        <w:rPr>
          <w:sz w:val="17"/>
          <w:szCs w:val="17"/>
        </w:rPr>
        <w:t>‘</w:t>
      </w:r>
      <w:r w:rsidR="009E1474" w:rsidRPr="00F50DDA">
        <w:rPr>
          <w:sz w:val="17"/>
          <w:szCs w:val="17"/>
        </w:rPr>
        <w:t>Y</w:t>
      </w:r>
      <w:r w:rsidR="00956BAB" w:rsidRPr="00F50DDA">
        <w:rPr>
          <w:sz w:val="17"/>
          <w:szCs w:val="17"/>
        </w:rPr>
        <w:t xml:space="preserve">. </w:t>
      </w:r>
      <w:r w:rsidR="00DA5778">
        <w:rPr>
          <w:sz w:val="17"/>
          <w:szCs w:val="17"/>
        </w:rPr>
        <w:t xml:space="preserve"> </w:t>
      </w:r>
      <w:r w:rsidR="00956BAB" w:rsidRPr="00F50DDA">
        <w:rPr>
          <w:sz w:val="17"/>
          <w:szCs w:val="17"/>
        </w:rPr>
        <w:t>Correction and deletion of event information</w:t>
      </w:r>
      <w:r w:rsidR="00C75F97" w:rsidRPr="00F50DDA">
        <w:rPr>
          <w:sz w:val="17"/>
          <w:szCs w:val="17"/>
        </w:rPr>
        <w:t>’</w:t>
      </w:r>
      <w:r w:rsidR="00956BAB" w:rsidRPr="00F50DDA">
        <w:rPr>
          <w:sz w:val="17"/>
          <w:szCs w:val="17"/>
        </w:rPr>
        <w:t xml:space="preserve">, </w:t>
      </w:r>
      <w:r w:rsidR="008A5B7C" w:rsidRPr="00F50DDA">
        <w:rPr>
          <w:sz w:val="17"/>
          <w:szCs w:val="17"/>
        </w:rPr>
        <w:t>which do not have any detailed events</w:t>
      </w:r>
      <w:r w:rsidR="00A6130D" w:rsidRPr="00F50DDA">
        <w:rPr>
          <w:sz w:val="17"/>
          <w:szCs w:val="17"/>
        </w:rPr>
        <w:t xml:space="preserve">.  </w:t>
      </w:r>
      <w:r w:rsidR="00956BAB" w:rsidRPr="00F50DDA">
        <w:rPr>
          <w:sz w:val="17"/>
          <w:szCs w:val="17"/>
        </w:rPr>
        <w:t xml:space="preserve">A </w:t>
      </w:r>
      <w:r w:rsidR="00A6130D" w:rsidRPr="00F50DDA">
        <w:rPr>
          <w:sz w:val="17"/>
          <w:szCs w:val="17"/>
        </w:rPr>
        <w:t xml:space="preserve">category </w:t>
      </w:r>
      <w:r w:rsidR="00F117FA" w:rsidRPr="00F50DDA">
        <w:rPr>
          <w:sz w:val="17"/>
          <w:szCs w:val="17"/>
        </w:rPr>
        <w:t xml:space="preserve">may </w:t>
      </w:r>
      <w:r w:rsidR="00A6130D" w:rsidRPr="00F50DDA">
        <w:rPr>
          <w:sz w:val="17"/>
          <w:szCs w:val="17"/>
        </w:rPr>
        <w:t xml:space="preserve">cover many more national/regional events </w:t>
      </w:r>
      <w:r w:rsidR="003C39B3" w:rsidRPr="00F50DDA">
        <w:rPr>
          <w:sz w:val="17"/>
          <w:szCs w:val="17"/>
        </w:rPr>
        <w:t xml:space="preserve">than those described </w:t>
      </w:r>
      <w:r w:rsidR="00E31F35" w:rsidRPr="00F50DDA">
        <w:rPr>
          <w:sz w:val="17"/>
          <w:szCs w:val="17"/>
        </w:rPr>
        <w:t xml:space="preserve">by the </w:t>
      </w:r>
      <w:r w:rsidR="003C39B3" w:rsidRPr="00F50DDA">
        <w:rPr>
          <w:sz w:val="17"/>
          <w:szCs w:val="17"/>
        </w:rPr>
        <w:t>key and detailed events.</w:t>
      </w:r>
      <w:r w:rsidR="00A6130D" w:rsidRPr="00F50DDA">
        <w:rPr>
          <w:sz w:val="17"/>
          <w:szCs w:val="17"/>
        </w:rPr>
        <w:t xml:space="preserve">  </w:t>
      </w:r>
      <w:r w:rsidR="00E31F35" w:rsidRPr="00F50DDA">
        <w:rPr>
          <w:sz w:val="17"/>
          <w:szCs w:val="17"/>
        </w:rPr>
        <w:t>Therefore, the list of examples provided in the description of the category are not exhaustive and do not restrict the scope of the category.</w:t>
      </w:r>
    </w:p>
    <w:p w14:paraId="573FC268" w14:textId="77777777" w:rsidR="00170B52" w:rsidRPr="00F50DDA" w:rsidRDefault="00EF2624" w:rsidP="00D04FEA">
      <w:pPr>
        <w:pStyle w:val="Heading3"/>
        <w:spacing w:before="0" w:after="200"/>
        <w:rPr>
          <w:sz w:val="17"/>
          <w:szCs w:val="17"/>
        </w:rPr>
      </w:pPr>
      <w:bookmarkStart w:id="13" w:name="_Toc480358863"/>
      <w:r w:rsidRPr="00F50DDA">
        <w:rPr>
          <w:sz w:val="17"/>
          <w:szCs w:val="17"/>
        </w:rPr>
        <w:t xml:space="preserve">Key </w:t>
      </w:r>
      <w:r w:rsidR="00F848D3" w:rsidRPr="00F50DDA">
        <w:rPr>
          <w:sz w:val="17"/>
          <w:szCs w:val="17"/>
        </w:rPr>
        <w:t>E</w:t>
      </w:r>
      <w:r w:rsidRPr="00F50DDA">
        <w:rPr>
          <w:sz w:val="17"/>
          <w:szCs w:val="17"/>
        </w:rPr>
        <w:t>vent</w:t>
      </w:r>
      <w:bookmarkEnd w:id="13"/>
    </w:p>
    <w:p w14:paraId="7E396A8F" w14:textId="1A3E0C04" w:rsidR="006E1A45" w:rsidRPr="00F50DDA" w:rsidRDefault="00EF2624" w:rsidP="00D04FEA">
      <w:pPr>
        <w:pStyle w:val="ListParagraph"/>
        <w:numPr>
          <w:ilvl w:val="0"/>
          <w:numId w:val="4"/>
        </w:numPr>
        <w:spacing w:after="200"/>
        <w:ind w:left="0" w:hanging="3"/>
        <w:contextualSpacing w:val="0"/>
        <w:jc w:val="both"/>
        <w:rPr>
          <w:sz w:val="17"/>
          <w:szCs w:val="17"/>
        </w:rPr>
      </w:pPr>
      <w:r w:rsidRPr="00F50DDA">
        <w:rPr>
          <w:sz w:val="17"/>
          <w:szCs w:val="17"/>
        </w:rPr>
        <w:t>A</w:t>
      </w:r>
      <w:r w:rsidR="006951D4" w:rsidRPr="00F50DDA">
        <w:rPr>
          <w:sz w:val="17"/>
          <w:szCs w:val="17"/>
        </w:rPr>
        <w:t xml:space="preserve"> </w:t>
      </w:r>
      <w:r w:rsidR="00D75563" w:rsidRPr="00F50DDA">
        <w:rPr>
          <w:sz w:val="17"/>
          <w:szCs w:val="17"/>
        </w:rPr>
        <w:t>k</w:t>
      </w:r>
      <w:r w:rsidR="006951D4" w:rsidRPr="00F50DDA">
        <w:rPr>
          <w:sz w:val="17"/>
          <w:szCs w:val="17"/>
        </w:rPr>
        <w:t xml:space="preserve">ey </w:t>
      </w:r>
      <w:r w:rsidR="00D75563" w:rsidRPr="00F50DDA">
        <w:rPr>
          <w:sz w:val="17"/>
          <w:szCs w:val="17"/>
        </w:rPr>
        <w:t>e</w:t>
      </w:r>
      <w:r w:rsidR="006951D4" w:rsidRPr="00F50DDA">
        <w:rPr>
          <w:sz w:val="17"/>
          <w:szCs w:val="17"/>
        </w:rPr>
        <w:t xml:space="preserve">vent is an important event related to the </w:t>
      </w:r>
      <w:r w:rsidR="00D75563" w:rsidRPr="00F50DDA">
        <w:rPr>
          <w:sz w:val="17"/>
          <w:szCs w:val="17"/>
        </w:rPr>
        <w:t>c</w:t>
      </w:r>
      <w:r w:rsidR="006951D4" w:rsidRPr="00F50DDA">
        <w:rPr>
          <w:sz w:val="17"/>
          <w:szCs w:val="17"/>
        </w:rPr>
        <w:t xml:space="preserve">ategory.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vents are meant to enable IPOs to map national/regional events to a generic, universally-termed event that is understandable by </w:t>
      </w:r>
      <w:r w:rsidR="00075EDA" w:rsidRPr="00F50DDA">
        <w:rPr>
          <w:sz w:val="17"/>
          <w:szCs w:val="17"/>
        </w:rPr>
        <w:t>a user</w:t>
      </w:r>
      <w:r w:rsidR="00514F25" w:rsidRPr="00F50DDA">
        <w:rPr>
          <w:sz w:val="17"/>
          <w:szCs w:val="17"/>
        </w:rPr>
        <w:t>.</w:t>
      </w:r>
    </w:p>
    <w:p w14:paraId="27CBB381" w14:textId="785ECB79" w:rsidR="00514F25" w:rsidRPr="00F50DDA" w:rsidRDefault="006E1A4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vents</w:t>
      </w:r>
      <w:r w:rsidR="000B2E9D" w:rsidRPr="00F50DDA">
        <w:rPr>
          <w:sz w:val="17"/>
          <w:szCs w:val="17"/>
        </w:rPr>
        <w:t xml:space="preserve"> listed below</w:t>
      </w:r>
      <w:proofErr w:type="gramStart"/>
      <w:r w:rsidR="000E6A67" w:rsidRPr="00F50DDA">
        <w:rPr>
          <w:sz w:val="17"/>
          <w:szCs w:val="17"/>
        </w:rPr>
        <w:t xml:space="preserve">; </w:t>
      </w:r>
      <w:r w:rsidR="00A11C3E">
        <w:rPr>
          <w:sz w:val="17"/>
          <w:szCs w:val="17"/>
        </w:rPr>
        <w:t xml:space="preserve"> </w:t>
      </w:r>
      <w:r w:rsidR="000E6A67" w:rsidRPr="00F50DDA">
        <w:rPr>
          <w:sz w:val="17"/>
          <w:szCs w:val="17"/>
        </w:rPr>
        <w:t>their</w:t>
      </w:r>
      <w:proofErr w:type="gramEnd"/>
      <w:r w:rsidR="000E6A67" w:rsidRPr="00F50DDA">
        <w:rPr>
          <w:sz w:val="17"/>
          <w:szCs w:val="17"/>
        </w:rPr>
        <w:t xml:space="preserve"> description is provided in Annex I</w:t>
      </w:r>
      <w:r w:rsidRPr="00F50DDA">
        <w:rPr>
          <w:sz w:val="17"/>
          <w:szCs w:val="17"/>
        </w:rPr>
        <w:t xml:space="preserve">.  </w:t>
      </w:r>
      <w:r w:rsidR="00514F25" w:rsidRPr="00F50DDA">
        <w:rPr>
          <w:sz w:val="17"/>
          <w:szCs w:val="17"/>
        </w:rPr>
        <w:t xml:space="preserve">Each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 includes a description for explanatory purposes.  Since legal </w:t>
      </w:r>
      <w:r w:rsidR="004F037F" w:rsidRPr="00F50DDA">
        <w:rPr>
          <w:sz w:val="17"/>
          <w:szCs w:val="17"/>
        </w:rPr>
        <w:t xml:space="preserve">status </w:t>
      </w:r>
      <w:r w:rsidR="00514F25" w:rsidRPr="00F50DDA">
        <w:rPr>
          <w:sz w:val="17"/>
          <w:szCs w:val="17"/>
        </w:rPr>
        <w:t xml:space="preserve">events and terminologies </w:t>
      </w:r>
      <w:r w:rsidR="007B1803" w:rsidRPr="00F50DDA">
        <w:rPr>
          <w:sz w:val="17"/>
          <w:szCs w:val="17"/>
        </w:rPr>
        <w:t>vary according to</w:t>
      </w:r>
      <w:r w:rsidR="00514F25" w:rsidRPr="00F50DDA">
        <w:rPr>
          <w:sz w:val="17"/>
          <w:szCs w:val="17"/>
        </w:rPr>
        <w:t xml:space="preserve"> national and regional laws, the descriptions </w:t>
      </w:r>
      <w:r w:rsidR="007B1803" w:rsidRPr="00F50DDA">
        <w:rPr>
          <w:sz w:val="17"/>
          <w:szCs w:val="17"/>
        </w:rPr>
        <w:t xml:space="preserve">of the </w:t>
      </w:r>
      <w:r w:rsidR="00D75563" w:rsidRPr="00F50DDA">
        <w:rPr>
          <w:sz w:val="17"/>
          <w:szCs w:val="17"/>
        </w:rPr>
        <w:t>k</w:t>
      </w:r>
      <w:r w:rsidR="007B1803" w:rsidRPr="00F50DDA">
        <w:rPr>
          <w:sz w:val="17"/>
          <w:szCs w:val="17"/>
        </w:rPr>
        <w:t xml:space="preserve">ey </w:t>
      </w:r>
      <w:r w:rsidR="00D75563" w:rsidRPr="00F50DDA">
        <w:rPr>
          <w:sz w:val="17"/>
          <w:szCs w:val="17"/>
        </w:rPr>
        <w:t>e</w:t>
      </w:r>
      <w:r w:rsidR="007B1803" w:rsidRPr="00F50DDA">
        <w:rPr>
          <w:sz w:val="17"/>
          <w:szCs w:val="17"/>
        </w:rPr>
        <w:t xml:space="preserve">vents </w:t>
      </w:r>
      <w:r w:rsidR="00514F25" w:rsidRPr="00F50DDA">
        <w:rPr>
          <w:sz w:val="17"/>
          <w:szCs w:val="17"/>
        </w:rPr>
        <w:t>are broad and encompassing.</w:t>
      </w:r>
      <w:r w:rsidR="003778A5" w:rsidRPr="00F50DDA">
        <w:rPr>
          <w:sz w:val="17"/>
          <w:szCs w:val="17"/>
        </w:rPr>
        <w:t xml:space="preserve">  </w:t>
      </w:r>
      <w:r w:rsidR="00210C81" w:rsidRPr="00F50DDA">
        <w:rPr>
          <w:sz w:val="17"/>
          <w:szCs w:val="17"/>
        </w:rPr>
        <w:t>The description</w:t>
      </w:r>
      <w:r w:rsidR="00EF2624" w:rsidRPr="00F50DDA">
        <w:rPr>
          <w:sz w:val="17"/>
          <w:szCs w:val="17"/>
        </w:rPr>
        <w:t>s</w:t>
      </w:r>
      <w:r w:rsidR="00210C81" w:rsidRPr="00F50DDA">
        <w:rPr>
          <w:sz w:val="17"/>
          <w:szCs w:val="17"/>
        </w:rPr>
        <w:t xml:space="preserve"> </w:t>
      </w:r>
      <w:r w:rsidR="00EF2624" w:rsidRPr="00F50DDA">
        <w:rPr>
          <w:sz w:val="17"/>
          <w:szCs w:val="17"/>
        </w:rPr>
        <w:t xml:space="preserve">are </w:t>
      </w:r>
      <w:r w:rsidR="00210C81" w:rsidRPr="00F50DDA">
        <w:rPr>
          <w:sz w:val="17"/>
          <w:szCs w:val="17"/>
        </w:rPr>
        <w:t xml:space="preserve">written in the past tense to indicate that the event has already occurred.  </w:t>
      </w:r>
      <w:r w:rsidR="004C04C6" w:rsidRPr="00F50DDA">
        <w:rPr>
          <w:sz w:val="17"/>
          <w:szCs w:val="17"/>
        </w:rPr>
        <w:t>The enumerated list</w:t>
      </w:r>
      <w:r w:rsidR="00D75563" w:rsidRPr="00F50DDA">
        <w:rPr>
          <w:sz w:val="17"/>
          <w:szCs w:val="17"/>
        </w:rPr>
        <w:t xml:space="preserve"> of examples</w:t>
      </w:r>
      <w:r w:rsidR="004C04C6" w:rsidRPr="00F50DDA">
        <w:rPr>
          <w:sz w:val="17"/>
          <w:szCs w:val="17"/>
        </w:rPr>
        <w:t xml:space="preserve"> provided in the descriptions are for explanatory purposes only, and do not </w:t>
      </w:r>
      <w:r w:rsidR="00B30BAC" w:rsidRPr="00F50DDA">
        <w:rPr>
          <w:sz w:val="17"/>
          <w:szCs w:val="17"/>
        </w:rPr>
        <w:t>restrict</w:t>
      </w:r>
      <w:r w:rsidR="004C04C6" w:rsidRPr="00F50DDA">
        <w:rPr>
          <w:sz w:val="17"/>
          <w:szCs w:val="17"/>
        </w:rPr>
        <w:t xml:space="preserve"> the scope of the </w:t>
      </w:r>
      <w:r w:rsidR="00D75563" w:rsidRPr="00F50DDA">
        <w:rPr>
          <w:sz w:val="17"/>
          <w:szCs w:val="17"/>
        </w:rPr>
        <w:t>k</w:t>
      </w:r>
      <w:r w:rsidR="004C04C6" w:rsidRPr="00F50DDA">
        <w:rPr>
          <w:sz w:val="17"/>
          <w:szCs w:val="17"/>
        </w:rPr>
        <w:t xml:space="preserve">ey </w:t>
      </w:r>
      <w:r w:rsidR="00D75563" w:rsidRPr="00F50DDA">
        <w:rPr>
          <w:sz w:val="17"/>
          <w:szCs w:val="17"/>
        </w:rPr>
        <w:t>e</w:t>
      </w:r>
      <w:r w:rsidR="00DA5778">
        <w:rPr>
          <w:sz w:val="17"/>
          <w:szCs w:val="17"/>
        </w:rPr>
        <w:t>vent.</w:t>
      </w:r>
    </w:p>
    <w:p w14:paraId="4CB22B36" w14:textId="77777777" w:rsidR="00EF2624" w:rsidRPr="00F50DDA" w:rsidRDefault="00EF2624" w:rsidP="00D04FEA">
      <w:pPr>
        <w:pStyle w:val="Heading3"/>
        <w:spacing w:before="0" w:after="200"/>
        <w:rPr>
          <w:sz w:val="17"/>
          <w:szCs w:val="17"/>
        </w:rPr>
      </w:pPr>
      <w:bookmarkStart w:id="14" w:name="_Toc480358864"/>
      <w:r w:rsidRPr="00F50DDA">
        <w:rPr>
          <w:sz w:val="17"/>
          <w:szCs w:val="17"/>
        </w:rPr>
        <w:t xml:space="preserve">Detailed </w:t>
      </w:r>
      <w:r w:rsidR="00F848D3" w:rsidRPr="00F50DDA">
        <w:rPr>
          <w:sz w:val="17"/>
          <w:szCs w:val="17"/>
        </w:rPr>
        <w:t>E</w:t>
      </w:r>
      <w:r w:rsidRPr="00F50DDA">
        <w:rPr>
          <w:sz w:val="17"/>
          <w:szCs w:val="17"/>
        </w:rPr>
        <w:t>vent</w:t>
      </w:r>
      <w:bookmarkEnd w:id="14"/>
    </w:p>
    <w:p w14:paraId="43D47C12" w14:textId="2D23E0EA" w:rsidR="000E6A67" w:rsidRPr="00F50DDA" w:rsidRDefault="005F00F4" w:rsidP="00D04FEA">
      <w:pPr>
        <w:pStyle w:val="ListParagraph"/>
        <w:numPr>
          <w:ilvl w:val="0"/>
          <w:numId w:val="4"/>
        </w:numPr>
        <w:spacing w:after="200"/>
        <w:ind w:left="0" w:hanging="3"/>
        <w:contextualSpacing w:val="0"/>
        <w:jc w:val="both"/>
        <w:rPr>
          <w:sz w:val="17"/>
          <w:szCs w:val="17"/>
        </w:rPr>
      </w:pPr>
      <w:r w:rsidRPr="00F50DDA">
        <w:rPr>
          <w:sz w:val="17"/>
          <w:szCs w:val="17"/>
        </w:rPr>
        <w:t>The d</w:t>
      </w:r>
      <w:r w:rsidR="007314A2" w:rsidRPr="00F50DDA">
        <w:rPr>
          <w:sz w:val="17"/>
          <w:szCs w:val="17"/>
        </w:rPr>
        <w:t xml:space="preserve">etailed </w:t>
      </w:r>
      <w:r w:rsidRPr="00F50DDA">
        <w:rPr>
          <w:sz w:val="17"/>
          <w:szCs w:val="17"/>
        </w:rPr>
        <w:t>e</w:t>
      </w:r>
      <w:r w:rsidR="007314A2" w:rsidRPr="00F50DDA">
        <w:rPr>
          <w:sz w:val="17"/>
          <w:szCs w:val="17"/>
        </w:rPr>
        <w:t xml:space="preserve">vents are events </w:t>
      </w:r>
      <w:r w:rsidR="00F327AF" w:rsidRPr="00F50DDA">
        <w:rPr>
          <w:sz w:val="17"/>
          <w:szCs w:val="17"/>
        </w:rPr>
        <w:t>in</w:t>
      </w:r>
      <w:r w:rsidR="007314A2" w:rsidRPr="00F50DDA">
        <w:rPr>
          <w:sz w:val="17"/>
          <w:szCs w:val="17"/>
        </w:rPr>
        <w:t xml:space="preserve"> </w:t>
      </w:r>
      <w:r w:rsidR="00935D7B" w:rsidRPr="00F50DDA">
        <w:rPr>
          <w:sz w:val="17"/>
          <w:szCs w:val="17"/>
        </w:rPr>
        <w:t>a</w:t>
      </w:r>
      <w:r w:rsidR="007314A2" w:rsidRPr="00F50DDA">
        <w:rPr>
          <w:sz w:val="17"/>
          <w:szCs w:val="17"/>
        </w:rPr>
        <w:t xml:space="preserve"> </w:t>
      </w:r>
      <w:r w:rsidRPr="00F50DDA">
        <w:rPr>
          <w:sz w:val="17"/>
          <w:szCs w:val="17"/>
        </w:rPr>
        <w:t>c</w:t>
      </w:r>
      <w:r w:rsidR="007314A2" w:rsidRPr="00F50DDA">
        <w:rPr>
          <w:sz w:val="17"/>
          <w:szCs w:val="17"/>
        </w:rPr>
        <w:t>ategory</w:t>
      </w:r>
      <w:r w:rsidR="00F327AF" w:rsidRPr="00F50DDA">
        <w:rPr>
          <w:sz w:val="17"/>
          <w:szCs w:val="17"/>
        </w:rPr>
        <w:t>,</w:t>
      </w:r>
      <w:r w:rsidR="007314A2" w:rsidRPr="00F50DDA">
        <w:rPr>
          <w:sz w:val="17"/>
          <w:szCs w:val="17"/>
        </w:rPr>
        <w:t xml:space="preserve"> which are more specific than a </w:t>
      </w:r>
      <w:r w:rsidR="00D75563" w:rsidRPr="00F50DDA">
        <w:rPr>
          <w:sz w:val="17"/>
          <w:szCs w:val="17"/>
        </w:rPr>
        <w:t>k</w:t>
      </w:r>
      <w:r w:rsidR="007314A2" w:rsidRPr="00F50DDA">
        <w:rPr>
          <w:sz w:val="17"/>
          <w:szCs w:val="17"/>
        </w:rPr>
        <w:t xml:space="preserve">ey </w:t>
      </w:r>
      <w:r w:rsidR="00D75563" w:rsidRPr="00F50DDA">
        <w:rPr>
          <w:sz w:val="17"/>
          <w:szCs w:val="17"/>
        </w:rPr>
        <w:t>e</w:t>
      </w:r>
      <w:r w:rsidR="007314A2" w:rsidRPr="00F50DDA">
        <w:rPr>
          <w:sz w:val="17"/>
          <w:szCs w:val="17"/>
        </w:rPr>
        <w:t xml:space="preserve">vent.  They may describe a practice specific to only a few IPOs, or they may describe a practice that is </w:t>
      </w:r>
      <w:r w:rsidR="00935D7B" w:rsidRPr="00F50DDA">
        <w:rPr>
          <w:sz w:val="17"/>
          <w:szCs w:val="17"/>
        </w:rPr>
        <w:t xml:space="preserve">nearly </w:t>
      </w:r>
      <w:r w:rsidR="007314A2" w:rsidRPr="00F50DDA">
        <w:rPr>
          <w:sz w:val="17"/>
          <w:szCs w:val="17"/>
        </w:rPr>
        <w:t xml:space="preserve">universal but that is </w:t>
      </w:r>
      <w:r w:rsidR="00B30BAC" w:rsidRPr="00F50DDA">
        <w:rPr>
          <w:sz w:val="17"/>
          <w:szCs w:val="17"/>
        </w:rPr>
        <w:t>of a specific nature</w:t>
      </w:r>
      <w:r w:rsidR="007314A2" w:rsidRPr="00F50DDA">
        <w:rPr>
          <w:sz w:val="17"/>
          <w:szCs w:val="17"/>
        </w:rPr>
        <w:t xml:space="preserve">.  </w:t>
      </w:r>
      <w:r w:rsidR="000E6A67" w:rsidRPr="00F50DDA">
        <w:rPr>
          <w:sz w:val="17"/>
          <w:szCs w:val="17"/>
        </w:rPr>
        <w:t>The list of detailed events and their description are available in Annex I.</w:t>
      </w:r>
    </w:p>
    <w:p w14:paraId="6630B282" w14:textId="0E0E67CD" w:rsidR="00365612" w:rsidRPr="00F50DDA" w:rsidRDefault="00935D7B" w:rsidP="00D04FEA">
      <w:pPr>
        <w:pStyle w:val="ListParagraph"/>
        <w:numPr>
          <w:ilvl w:val="0"/>
          <w:numId w:val="4"/>
        </w:numPr>
        <w:spacing w:after="200"/>
        <w:ind w:left="0" w:hanging="3"/>
        <w:contextualSpacing w:val="0"/>
        <w:jc w:val="both"/>
        <w:rPr>
          <w:sz w:val="17"/>
          <w:szCs w:val="17"/>
        </w:rPr>
      </w:pPr>
      <w:r w:rsidRPr="00F50DDA">
        <w:rPr>
          <w:sz w:val="17"/>
          <w:szCs w:val="17"/>
        </w:rPr>
        <w:t xml:space="preserve">While some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in the sense that they are a specific </w:t>
      </w:r>
      <w:r w:rsidR="00B30BAC" w:rsidRPr="00F50DDA">
        <w:rPr>
          <w:sz w:val="17"/>
          <w:szCs w:val="17"/>
        </w:rPr>
        <w:t>example of events</w:t>
      </w:r>
      <w:r w:rsidRPr="00F50DDA">
        <w:rPr>
          <w:sz w:val="17"/>
          <w:szCs w:val="17"/>
        </w:rPr>
        <w:t xml:space="preserve"> subsumed under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not all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w:t>
      </w:r>
      <w:r w:rsidR="000E6A67" w:rsidRPr="00F50DDA">
        <w:rPr>
          <w:sz w:val="17"/>
          <w:szCs w:val="17"/>
        </w:rPr>
        <w:t xml:space="preserve">Annex I </w:t>
      </w:r>
      <w:r w:rsidR="00422E5C" w:rsidRPr="00F50DDA">
        <w:rPr>
          <w:sz w:val="17"/>
          <w:szCs w:val="17"/>
        </w:rPr>
        <w:t xml:space="preserve">provides guidance on </w:t>
      </w:r>
      <w:r w:rsidR="000E6A67" w:rsidRPr="00F50DDA">
        <w:rPr>
          <w:sz w:val="17"/>
          <w:szCs w:val="17"/>
        </w:rPr>
        <w:t xml:space="preserve">the relationship between key events and detailed events defined under the same category by indicating which detailed events </w:t>
      </w:r>
      <w:r w:rsidR="00422E5C" w:rsidRPr="00F50DDA">
        <w:rPr>
          <w:sz w:val="17"/>
          <w:szCs w:val="17"/>
        </w:rPr>
        <w:t xml:space="preserve">may be </w:t>
      </w:r>
      <w:r w:rsidR="000E6A67" w:rsidRPr="00F50DDA">
        <w:rPr>
          <w:sz w:val="17"/>
          <w:szCs w:val="17"/>
        </w:rPr>
        <w:t>subsumed under their respective key event</w:t>
      </w:r>
      <w:r w:rsidR="00422E5C" w:rsidRPr="00F50DDA">
        <w:rPr>
          <w:sz w:val="17"/>
          <w:szCs w:val="17"/>
        </w:rPr>
        <w:t xml:space="preserve"> according to the national/regional practices of some IPOs</w:t>
      </w:r>
      <w:r w:rsidR="000E6A67" w:rsidRPr="00F50DDA">
        <w:rPr>
          <w:sz w:val="17"/>
          <w:szCs w:val="17"/>
        </w:rPr>
        <w:t>.</w:t>
      </w:r>
    </w:p>
    <w:p w14:paraId="7C0A5111" w14:textId="30B2EF7E" w:rsidR="00CF3C6D" w:rsidRPr="00F50DDA" w:rsidRDefault="009B65C3" w:rsidP="00D04FEA">
      <w:pPr>
        <w:pStyle w:val="StyleHeading285pt"/>
        <w:spacing w:after="200"/>
      </w:pPr>
      <w:bookmarkStart w:id="15" w:name="_Toc480358865"/>
      <w:r w:rsidRPr="00F50DDA">
        <w:t>DATA STRUCTURE AND FORMAT</w:t>
      </w:r>
      <w:r w:rsidR="00F81629" w:rsidRPr="00F50DDA">
        <w:t xml:space="preserve"> for exchange</w:t>
      </w:r>
      <w:bookmarkEnd w:id="15"/>
    </w:p>
    <w:p w14:paraId="2F810F36" w14:textId="7DC8D084" w:rsidR="000A37EB" w:rsidRPr="00F50DDA" w:rsidRDefault="0007108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for the purpose of facilitating </w:t>
      </w:r>
      <w:r w:rsidR="00365612" w:rsidRPr="00F50DDA">
        <w:rPr>
          <w:sz w:val="17"/>
          <w:szCs w:val="17"/>
        </w:rPr>
        <w:t xml:space="preserve">the </w:t>
      </w:r>
      <w:r w:rsidRPr="00F50DDA">
        <w:rPr>
          <w:sz w:val="17"/>
          <w:szCs w:val="17"/>
        </w:rPr>
        <w:t xml:space="preserve">exchange of legal status data, a data structure in coded form.  </w:t>
      </w:r>
      <w:r w:rsidR="00C65FAC" w:rsidRPr="00F50DDA">
        <w:rPr>
          <w:sz w:val="17"/>
          <w:szCs w:val="17"/>
        </w:rPr>
        <w:t xml:space="preserve">This structure describes the </w:t>
      </w:r>
      <w:r w:rsidR="00F9147A" w:rsidRPr="00F50DDA">
        <w:rPr>
          <w:sz w:val="17"/>
          <w:szCs w:val="17"/>
        </w:rPr>
        <w:t xml:space="preserve">minimum information </w:t>
      </w:r>
      <w:r w:rsidR="00C65FAC" w:rsidRPr="00F50DDA">
        <w:rPr>
          <w:sz w:val="17"/>
          <w:szCs w:val="17"/>
        </w:rPr>
        <w:t xml:space="preserve">which should be </w:t>
      </w:r>
      <w:r w:rsidR="00F9147A" w:rsidRPr="00F50DDA">
        <w:rPr>
          <w:sz w:val="17"/>
          <w:szCs w:val="17"/>
        </w:rPr>
        <w:t>provided for each event</w:t>
      </w:r>
      <w:r w:rsidR="00C65FAC" w:rsidRPr="00F50DDA">
        <w:rPr>
          <w:sz w:val="17"/>
          <w:szCs w:val="17"/>
        </w:rPr>
        <w:t>.  This information</w:t>
      </w:r>
      <w:r w:rsidR="00F9147A" w:rsidRPr="00F50DDA">
        <w:rPr>
          <w:sz w:val="17"/>
          <w:szCs w:val="17"/>
        </w:rPr>
        <w:t xml:space="preserve"> include</w:t>
      </w:r>
      <w:r w:rsidR="00C65FAC" w:rsidRPr="00F50DDA">
        <w:rPr>
          <w:sz w:val="17"/>
          <w:szCs w:val="17"/>
        </w:rPr>
        <w:t>s</w:t>
      </w:r>
      <w:r w:rsidR="00F9147A" w:rsidRPr="00F50DDA">
        <w:rPr>
          <w:sz w:val="17"/>
          <w:szCs w:val="17"/>
        </w:rPr>
        <w:t xml:space="preserve"> the</w:t>
      </w:r>
      <w:r w:rsidR="00510151" w:rsidRPr="00F50DDA">
        <w:rPr>
          <w:sz w:val="17"/>
          <w:szCs w:val="17"/>
        </w:rPr>
        <w:t xml:space="preserve"> following components</w:t>
      </w:r>
      <w:r w:rsidR="00A548DC">
        <w:rPr>
          <w:sz w:val="17"/>
          <w:szCs w:val="17"/>
        </w:rPr>
        <w:t>:</w:t>
      </w:r>
    </w:p>
    <w:p w14:paraId="502D2D9A" w14:textId="080E0FD2" w:rsidR="000A37EB" w:rsidRPr="00F50DDA" w:rsidRDefault="00DF22C4" w:rsidP="00D04FEA">
      <w:pPr>
        <w:pStyle w:val="ListParagraph"/>
        <w:numPr>
          <w:ilvl w:val="1"/>
          <w:numId w:val="4"/>
        </w:numPr>
        <w:spacing w:after="200"/>
        <w:contextualSpacing w:val="0"/>
        <w:jc w:val="both"/>
        <w:rPr>
          <w:sz w:val="17"/>
          <w:szCs w:val="17"/>
        </w:rPr>
      </w:pPr>
      <w:r w:rsidRPr="00F50DDA">
        <w:rPr>
          <w:sz w:val="17"/>
          <w:szCs w:val="17"/>
        </w:rPr>
        <w:t>status event code</w:t>
      </w:r>
      <w:r w:rsidR="00A11C3E">
        <w:rPr>
          <w:sz w:val="17"/>
          <w:szCs w:val="17"/>
        </w:rPr>
        <w:t>;</w:t>
      </w:r>
    </w:p>
    <w:p w14:paraId="703B4A4E" w14:textId="1E8199E6" w:rsidR="000A37EB" w:rsidRPr="00F50DDA" w:rsidRDefault="000A37EB" w:rsidP="00D04FEA">
      <w:pPr>
        <w:pStyle w:val="ListParagraph"/>
        <w:numPr>
          <w:ilvl w:val="1"/>
          <w:numId w:val="4"/>
        </w:numPr>
        <w:spacing w:after="200"/>
        <w:contextualSpacing w:val="0"/>
        <w:jc w:val="both"/>
        <w:rPr>
          <w:sz w:val="17"/>
          <w:szCs w:val="17"/>
        </w:rPr>
      </w:pPr>
      <w:r w:rsidRPr="00F50DDA">
        <w:rPr>
          <w:sz w:val="17"/>
          <w:szCs w:val="17"/>
        </w:rPr>
        <w:t>calendar date</w:t>
      </w:r>
      <w:r w:rsidR="00EA6EC4" w:rsidRPr="00F50DDA">
        <w:rPr>
          <w:sz w:val="17"/>
          <w:szCs w:val="17"/>
        </w:rPr>
        <w:t>s</w:t>
      </w:r>
      <w:r w:rsidRPr="00F50DDA">
        <w:rPr>
          <w:sz w:val="17"/>
          <w:szCs w:val="17"/>
        </w:rPr>
        <w:t xml:space="preserve"> linked to the event; </w:t>
      </w:r>
      <w:r w:rsidR="00A11C3E">
        <w:rPr>
          <w:sz w:val="17"/>
          <w:szCs w:val="17"/>
        </w:rPr>
        <w:t xml:space="preserve"> </w:t>
      </w:r>
      <w:r w:rsidRPr="00F50DDA">
        <w:rPr>
          <w:sz w:val="17"/>
          <w:szCs w:val="17"/>
        </w:rPr>
        <w:t xml:space="preserve">and </w:t>
      </w:r>
    </w:p>
    <w:p w14:paraId="2D9E789D" w14:textId="6FC06350" w:rsidR="000A37EB" w:rsidRPr="00F50DDA" w:rsidRDefault="008A20A9" w:rsidP="00D04FEA">
      <w:pPr>
        <w:pStyle w:val="ListParagraph"/>
        <w:numPr>
          <w:ilvl w:val="1"/>
          <w:numId w:val="4"/>
        </w:numPr>
        <w:spacing w:after="200"/>
        <w:contextualSpacing w:val="0"/>
        <w:jc w:val="both"/>
        <w:rPr>
          <w:sz w:val="17"/>
          <w:szCs w:val="17"/>
        </w:rPr>
      </w:pPr>
      <w:proofErr w:type="gramStart"/>
      <w:r w:rsidRPr="00F50DDA">
        <w:rPr>
          <w:sz w:val="17"/>
          <w:szCs w:val="17"/>
        </w:rPr>
        <w:t>supplementary</w:t>
      </w:r>
      <w:proofErr w:type="gramEnd"/>
      <w:r w:rsidRPr="00F50DDA">
        <w:rPr>
          <w:sz w:val="17"/>
          <w:szCs w:val="17"/>
        </w:rPr>
        <w:t xml:space="preserve"> </w:t>
      </w:r>
      <w:r w:rsidR="00431F79" w:rsidRPr="00F50DDA">
        <w:rPr>
          <w:sz w:val="17"/>
          <w:szCs w:val="17"/>
        </w:rPr>
        <w:t xml:space="preserve">data </w:t>
      </w:r>
      <w:r w:rsidR="00F9147A" w:rsidRPr="00F50DDA">
        <w:rPr>
          <w:sz w:val="17"/>
          <w:szCs w:val="17"/>
        </w:rPr>
        <w:t xml:space="preserve">associated </w:t>
      </w:r>
      <w:r w:rsidR="00431F79" w:rsidRPr="00F50DDA">
        <w:rPr>
          <w:sz w:val="17"/>
          <w:szCs w:val="17"/>
        </w:rPr>
        <w:t xml:space="preserve">with the </w:t>
      </w:r>
      <w:r w:rsidR="00F9147A" w:rsidRPr="00F50DDA">
        <w:rPr>
          <w:sz w:val="17"/>
          <w:szCs w:val="17"/>
        </w:rPr>
        <w:t>event</w:t>
      </w:r>
      <w:r w:rsidR="00DA5778">
        <w:rPr>
          <w:sz w:val="17"/>
          <w:szCs w:val="17"/>
        </w:rPr>
        <w:t>.</w:t>
      </w:r>
    </w:p>
    <w:p w14:paraId="35533EED" w14:textId="77777777" w:rsidR="00773930" w:rsidRPr="00F50DDA" w:rsidRDefault="00773930" w:rsidP="00D04FEA">
      <w:pPr>
        <w:pStyle w:val="Heading3"/>
        <w:spacing w:before="0" w:after="200"/>
        <w:rPr>
          <w:sz w:val="17"/>
          <w:szCs w:val="17"/>
        </w:rPr>
      </w:pPr>
      <w:bookmarkStart w:id="16" w:name="_Toc480358866"/>
      <w:r w:rsidRPr="00F50DDA">
        <w:rPr>
          <w:sz w:val="17"/>
          <w:szCs w:val="17"/>
        </w:rPr>
        <w:t>Status Event Code</w:t>
      </w:r>
      <w:bookmarkEnd w:id="16"/>
    </w:p>
    <w:p w14:paraId="3FE8B1E4" w14:textId="1BF465F2" w:rsidR="00ED0867" w:rsidRPr="00F50DDA" w:rsidRDefault="00431F79"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consists of three components:</w:t>
      </w:r>
      <w:r w:rsidR="00A548DC">
        <w:rPr>
          <w:sz w:val="17"/>
          <w:szCs w:val="17"/>
        </w:rPr>
        <w:t xml:space="preserve"> </w:t>
      </w:r>
      <w:r w:rsidRPr="00F50DDA">
        <w:rPr>
          <w:sz w:val="17"/>
          <w:szCs w:val="17"/>
        </w:rPr>
        <w:t xml:space="preserve"> </w:t>
      </w:r>
      <w:r w:rsidR="00502317" w:rsidRPr="00F50DDA">
        <w:rPr>
          <w:sz w:val="17"/>
          <w:szCs w:val="17"/>
        </w:rPr>
        <w:t>s</w:t>
      </w:r>
      <w:r w:rsidR="00ED0867" w:rsidRPr="00F50DDA">
        <w:rPr>
          <w:sz w:val="17"/>
          <w:szCs w:val="17"/>
        </w:rPr>
        <w:t xml:space="preserve">tate information, </w:t>
      </w:r>
      <w:r w:rsidR="00502317" w:rsidRPr="00F50DDA">
        <w:rPr>
          <w:sz w:val="17"/>
          <w:szCs w:val="17"/>
        </w:rPr>
        <w:t>s</w:t>
      </w:r>
      <w:r w:rsidR="00ED0867" w:rsidRPr="00F50DDA">
        <w:rPr>
          <w:sz w:val="17"/>
          <w:szCs w:val="17"/>
        </w:rPr>
        <w:t xml:space="preserve">tage information and </w:t>
      </w:r>
      <w:r w:rsidR="00502317" w:rsidRPr="00F50DDA">
        <w:rPr>
          <w:sz w:val="17"/>
          <w:szCs w:val="17"/>
        </w:rPr>
        <w:t>e</w:t>
      </w:r>
      <w:r w:rsidR="00ED0867" w:rsidRPr="00F50DDA">
        <w:rPr>
          <w:sz w:val="17"/>
          <w:szCs w:val="17"/>
        </w:rPr>
        <w:t xml:space="preserve">vent information, which </w:t>
      </w:r>
      <w:r w:rsidR="00F117FA" w:rsidRPr="00F50DDA">
        <w:rPr>
          <w:sz w:val="17"/>
          <w:szCs w:val="17"/>
        </w:rPr>
        <w:t xml:space="preserve">are defined in coded form and </w:t>
      </w:r>
      <w:r w:rsidR="00ED0867" w:rsidRPr="00F50DDA">
        <w:rPr>
          <w:sz w:val="17"/>
          <w:szCs w:val="17"/>
        </w:rPr>
        <w:t xml:space="preserve">determine the unique position of the application, patent or SPC on the </w:t>
      </w:r>
      <w:r w:rsidR="00C04918" w:rsidRPr="00F50DDA">
        <w:rPr>
          <w:sz w:val="17"/>
          <w:szCs w:val="17"/>
        </w:rPr>
        <w:t>Overall Patent/SPC Prosecution Model</w:t>
      </w:r>
      <w:r w:rsidR="00ED0867" w:rsidRPr="00F50DDA">
        <w:rPr>
          <w:sz w:val="17"/>
          <w:szCs w:val="17"/>
        </w:rPr>
        <w:t xml:space="preserve"> presented above.</w:t>
      </w:r>
      <w:r w:rsidR="00DA5778">
        <w:rPr>
          <w:sz w:val="17"/>
          <w:szCs w:val="17"/>
        </w:rPr>
        <w:t xml:space="preserve"> </w:t>
      </w:r>
      <w:r w:rsidR="00ED0867" w:rsidRPr="00F50DDA">
        <w:rPr>
          <w:sz w:val="17"/>
          <w:szCs w:val="17"/>
        </w:rPr>
        <w:t xml:space="preserve"> The legal status event code allows </w:t>
      </w:r>
      <w:r w:rsidR="00075EDA" w:rsidRPr="00F50DDA">
        <w:rPr>
          <w:sz w:val="17"/>
          <w:szCs w:val="17"/>
        </w:rPr>
        <w:t>users</w:t>
      </w:r>
      <w:r w:rsidR="00ED0867" w:rsidRPr="00F50DDA">
        <w:rPr>
          <w:sz w:val="17"/>
          <w:szCs w:val="17"/>
        </w:rPr>
        <w:t xml:space="preserve"> </w:t>
      </w:r>
      <w:r w:rsidR="00627FEF" w:rsidRPr="00F50DDA">
        <w:rPr>
          <w:sz w:val="17"/>
          <w:szCs w:val="17"/>
        </w:rPr>
        <w:t xml:space="preserve">the ability to </w:t>
      </w:r>
      <w:r w:rsidR="00ED0867" w:rsidRPr="00F50DDA">
        <w:rPr>
          <w:sz w:val="17"/>
          <w:szCs w:val="17"/>
        </w:rPr>
        <w:t>pinpoint the legal status of an application or IP right to any place in the prosecution lifecycle.</w:t>
      </w:r>
    </w:p>
    <w:p w14:paraId="7F6C052F" w14:textId="77777777" w:rsidR="007F410D" w:rsidRPr="00F50DDA" w:rsidRDefault="007F410D"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below describes the structure of the code but does not necessarily represent the final visualization and representation in XML format.</w:t>
      </w:r>
    </w:p>
    <w:p w14:paraId="6FE47429" w14:textId="59B0E5B5" w:rsidR="00372E6F" w:rsidRPr="00F50DDA" w:rsidRDefault="007F410D" w:rsidP="00D04FEA">
      <w:pPr>
        <w:spacing w:after="200"/>
        <w:jc w:val="center"/>
        <w:rPr>
          <w:sz w:val="17"/>
          <w:szCs w:val="17"/>
        </w:rPr>
      </w:pPr>
      <w:r w:rsidRPr="00F50DDA">
        <w:rPr>
          <w:sz w:val="17"/>
          <w:szCs w:val="17"/>
        </w:rPr>
        <w:t>[</w:t>
      </w:r>
      <w:r w:rsidR="00372E6F" w:rsidRPr="00F50DDA">
        <w:rPr>
          <w:sz w:val="17"/>
          <w:szCs w:val="17"/>
        </w:rPr>
        <w:t>State – From (previous) stage – To (current) stage – Key</w:t>
      </w:r>
      <w:r w:rsidR="00AD2130" w:rsidRPr="00F50DDA">
        <w:rPr>
          <w:sz w:val="17"/>
          <w:szCs w:val="17"/>
        </w:rPr>
        <w:t xml:space="preserve"> event – D</w:t>
      </w:r>
      <w:r w:rsidR="00372E6F" w:rsidRPr="00F50DDA">
        <w:rPr>
          <w:sz w:val="17"/>
          <w:szCs w:val="17"/>
        </w:rPr>
        <w:t>etailed event – National</w:t>
      </w:r>
      <w:r w:rsidR="00EB6CA5" w:rsidRPr="00F50DDA">
        <w:rPr>
          <w:sz w:val="17"/>
          <w:szCs w:val="17"/>
        </w:rPr>
        <w:t>/regional</w:t>
      </w:r>
      <w:r w:rsidR="00372E6F" w:rsidRPr="00F50DDA">
        <w:rPr>
          <w:sz w:val="17"/>
          <w:szCs w:val="17"/>
        </w:rPr>
        <w:t xml:space="preserve"> event</w:t>
      </w:r>
      <w:r w:rsidRPr="00F50DDA">
        <w:rPr>
          <w:sz w:val="17"/>
          <w:szCs w:val="17"/>
        </w:rPr>
        <w:t>]</w:t>
      </w:r>
    </w:p>
    <w:p w14:paraId="2A493B50" w14:textId="77777777" w:rsidR="0014523A" w:rsidRPr="00F50DDA" w:rsidRDefault="0014523A" w:rsidP="00D04FEA">
      <w:pPr>
        <w:pStyle w:val="Heading4"/>
        <w:spacing w:before="0" w:after="200"/>
        <w:rPr>
          <w:sz w:val="17"/>
          <w:szCs w:val="17"/>
        </w:rPr>
      </w:pPr>
      <w:bookmarkStart w:id="17" w:name="_Toc480358867"/>
      <w:r w:rsidRPr="00F50DDA">
        <w:rPr>
          <w:sz w:val="17"/>
          <w:szCs w:val="17"/>
        </w:rPr>
        <w:t xml:space="preserve">State </w:t>
      </w:r>
      <w:r w:rsidR="00F848D3" w:rsidRPr="00F50DDA">
        <w:rPr>
          <w:sz w:val="17"/>
          <w:szCs w:val="17"/>
        </w:rPr>
        <w:t>C</w:t>
      </w:r>
      <w:r w:rsidRPr="00F50DDA">
        <w:rPr>
          <w:sz w:val="17"/>
          <w:szCs w:val="17"/>
        </w:rPr>
        <w:t>ode</w:t>
      </w:r>
      <w:bookmarkEnd w:id="17"/>
    </w:p>
    <w:p w14:paraId="68642A7D" w14:textId="622F7B86" w:rsidR="00987B00" w:rsidRPr="00F50DDA" w:rsidRDefault="00966FDE" w:rsidP="00D04FEA">
      <w:pPr>
        <w:pStyle w:val="ListParagraph"/>
        <w:numPr>
          <w:ilvl w:val="0"/>
          <w:numId w:val="4"/>
        </w:numPr>
        <w:spacing w:after="200"/>
        <w:ind w:left="0" w:hanging="3"/>
        <w:contextualSpacing w:val="0"/>
        <w:jc w:val="both"/>
        <w:rPr>
          <w:sz w:val="17"/>
          <w:szCs w:val="17"/>
        </w:rPr>
      </w:pPr>
      <w:r w:rsidRPr="00F50DDA">
        <w:rPr>
          <w:sz w:val="17"/>
          <w:szCs w:val="17"/>
        </w:rPr>
        <w:t>In the status event code t</w:t>
      </w:r>
      <w:r w:rsidR="00987B00" w:rsidRPr="00F50DDA">
        <w:rPr>
          <w:sz w:val="17"/>
          <w:szCs w:val="17"/>
        </w:rPr>
        <w:t xml:space="preserve">he </w:t>
      </w:r>
      <w:r w:rsidR="00502317" w:rsidRPr="00F50DDA">
        <w:rPr>
          <w:sz w:val="17"/>
          <w:szCs w:val="17"/>
        </w:rPr>
        <w:t>s</w:t>
      </w:r>
      <w:r w:rsidR="00987B00" w:rsidRPr="00F50DDA">
        <w:rPr>
          <w:sz w:val="17"/>
          <w:szCs w:val="17"/>
        </w:rPr>
        <w:t xml:space="preserve">tate of the application or </w:t>
      </w:r>
      <w:r w:rsidR="00EB6CA5" w:rsidRPr="00F50DDA">
        <w:rPr>
          <w:sz w:val="17"/>
          <w:szCs w:val="17"/>
        </w:rPr>
        <w:t>IP right</w:t>
      </w:r>
      <w:r w:rsidR="00987B00" w:rsidRPr="00F50DDA">
        <w:rPr>
          <w:sz w:val="17"/>
          <w:szCs w:val="17"/>
        </w:rPr>
        <w:t xml:space="preserve"> is determined after the event has occurred.  For example, if the </w:t>
      </w:r>
      <w:r w:rsidR="00502317" w:rsidRPr="00F50DDA">
        <w:rPr>
          <w:sz w:val="17"/>
          <w:szCs w:val="17"/>
        </w:rPr>
        <w:t>k</w:t>
      </w:r>
      <w:r w:rsidRPr="00F50DDA">
        <w:rPr>
          <w:sz w:val="17"/>
          <w:szCs w:val="17"/>
        </w:rPr>
        <w:t xml:space="preserve">ey </w:t>
      </w:r>
      <w:r w:rsidR="00502317" w:rsidRPr="00F50DDA">
        <w:rPr>
          <w:sz w:val="17"/>
          <w:szCs w:val="17"/>
        </w:rPr>
        <w:t>e</w:t>
      </w:r>
      <w:r w:rsidRPr="00F50DDA">
        <w:rPr>
          <w:sz w:val="17"/>
          <w:szCs w:val="17"/>
        </w:rPr>
        <w:t xml:space="preserve">vent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lastRenderedPageBreak/>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Heading4"/>
        <w:spacing w:before="0" w:after="200"/>
        <w:rPr>
          <w:sz w:val="17"/>
          <w:szCs w:val="17"/>
        </w:rPr>
      </w:pPr>
      <w:bookmarkStart w:id="18" w:name="_Toc480358868"/>
      <w:r w:rsidRPr="00F50DDA">
        <w:rPr>
          <w:sz w:val="17"/>
          <w:szCs w:val="17"/>
        </w:rPr>
        <w:t xml:space="preserve">Stage </w:t>
      </w:r>
      <w:r w:rsidR="00F848D3" w:rsidRPr="00F50DDA">
        <w:rPr>
          <w:sz w:val="17"/>
          <w:szCs w:val="17"/>
        </w:rPr>
        <w:t>C</w:t>
      </w:r>
      <w:r w:rsidRPr="00F50DDA">
        <w:rPr>
          <w:sz w:val="17"/>
          <w:szCs w:val="17"/>
        </w:rPr>
        <w:t>ode</w:t>
      </w:r>
      <w:bookmarkEnd w:id="18"/>
    </w:p>
    <w:p w14:paraId="29429598" w14:textId="5B9E1B41"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sidRPr="0000695D">
        <w:rPr>
          <w:sz w:val="17"/>
          <w:szCs w:val="17"/>
        </w:rPr>
        <w:t xml:space="preserve"> </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502317" w:rsidRPr="00F50DDA">
        <w:rPr>
          <w:sz w:val="17"/>
          <w:szCs w:val="17"/>
        </w:rPr>
        <w:t>p</w:t>
      </w:r>
      <w:r w:rsidR="00966FDE" w:rsidRPr="00F50DDA">
        <w:rPr>
          <w:sz w:val="17"/>
          <w:szCs w:val="17"/>
        </w:rPr>
        <w:t xml:space="preserve">re-grant 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Pre-grant challenge = 3</w:t>
      </w:r>
    </w:p>
    <w:p w14:paraId="0AB3559F"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Grant = 4</w:t>
      </w:r>
    </w:p>
    <w:p w14:paraId="1CE86BC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Post-grant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Heading4"/>
        <w:spacing w:before="0" w:after="200"/>
        <w:rPr>
          <w:sz w:val="17"/>
          <w:szCs w:val="17"/>
        </w:rPr>
      </w:pPr>
      <w:bookmarkStart w:id="19" w:name="_Toc480358869"/>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19"/>
    </w:p>
    <w:p w14:paraId="2FB70D77" w14:textId="20B424B8" w:rsidR="00C65FAC" w:rsidRPr="00F50DDA"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p>
    <w:p w14:paraId="4D6AFB49" w14:textId="68B17775"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A811D3" w:rsidRPr="00F50DDA">
        <w:rPr>
          <w:sz w:val="17"/>
          <w:szCs w:val="17"/>
        </w:rPr>
        <w:t>2</w:t>
      </w:r>
      <w:r w:rsidR="001233B1" w:rsidRPr="00F50DDA">
        <w:rPr>
          <w:sz w:val="17"/>
          <w:szCs w:val="17"/>
        </w:rPr>
        <w:t>1</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01DDB519"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77777777"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t>Pre-grant review requested</w:t>
      </w:r>
    </w:p>
    <w:p w14:paraId="1252A957" w14:textId="77777777"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t>IP right granted</w:t>
      </w:r>
    </w:p>
    <w:p w14:paraId="0837186B" w14:textId="77777777" w:rsidR="004F08CF" w:rsidRPr="00F50DDA" w:rsidRDefault="004F08CF" w:rsidP="00D04FEA">
      <w:pPr>
        <w:spacing w:after="200"/>
        <w:ind w:left="1701" w:hanging="850"/>
        <w:jc w:val="both"/>
        <w:rPr>
          <w:sz w:val="17"/>
          <w:szCs w:val="17"/>
        </w:rPr>
      </w:pPr>
      <w:r w:rsidRPr="00F50DDA">
        <w:rPr>
          <w:sz w:val="17"/>
          <w:szCs w:val="17"/>
        </w:rPr>
        <w:t>G10.</w:t>
      </w:r>
      <w:r w:rsidRPr="00F50DDA">
        <w:rPr>
          <w:sz w:val="17"/>
          <w:szCs w:val="17"/>
        </w:rPr>
        <w:tab/>
        <w:t>Protection beyond IP right term granted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C20EC5">
        <w:rPr>
          <w:sz w:val="17"/>
          <w:szCs w:val="17"/>
        </w:rPr>
        <w:lastRenderedPageBreak/>
        <w:t xml:space="preserve">P10. </w:t>
      </w:r>
      <w:r w:rsidRPr="00C20EC5">
        <w:rPr>
          <w:sz w:val="17"/>
          <w:szCs w:val="17"/>
        </w:rPr>
        <w:tab/>
      </w:r>
      <w:r w:rsidRPr="00F50DDA">
        <w:rPr>
          <w:sz w:val="17"/>
          <w:szCs w:val="17"/>
          <w:lang w:val="fr-CH"/>
        </w:rPr>
        <w:t xml:space="preserve">Document </w:t>
      </w:r>
      <w:proofErr w:type="spellStart"/>
      <w:r w:rsidRPr="00F50DDA">
        <w:rPr>
          <w:sz w:val="17"/>
          <w:szCs w:val="17"/>
          <w:lang w:val="fr-CH"/>
        </w:rPr>
        <w:t>modified</w:t>
      </w:r>
      <w:proofErr w:type="spellEnd"/>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 xml:space="preserve">Document </w:t>
      </w:r>
      <w:proofErr w:type="spellStart"/>
      <w:r w:rsidRPr="00F50DDA">
        <w:rPr>
          <w:sz w:val="17"/>
          <w:szCs w:val="17"/>
          <w:lang w:val="fr-CH"/>
        </w:rPr>
        <w:t>published</w:t>
      </w:r>
      <w:proofErr w:type="spellEnd"/>
    </w:p>
    <w:p w14:paraId="2FD809E1" w14:textId="77777777" w:rsidR="004F08CF" w:rsidRPr="00F50DDA" w:rsidRDefault="004F08CF" w:rsidP="00D04FEA">
      <w:pPr>
        <w:spacing w:after="200"/>
        <w:ind w:left="1701" w:hanging="850"/>
        <w:jc w:val="both"/>
        <w:rPr>
          <w:sz w:val="17"/>
          <w:szCs w:val="17"/>
        </w:rPr>
      </w:pPr>
      <w:r w:rsidRPr="00C20EC5">
        <w:rPr>
          <w:sz w:val="17"/>
          <w:szCs w:val="17"/>
          <w:lang w:val="fr-FR"/>
        </w:rPr>
        <w:t xml:space="preserve">R10. </w:t>
      </w:r>
      <w:r w:rsidRPr="00C20EC5">
        <w:rPr>
          <w:sz w:val="17"/>
          <w:szCs w:val="17"/>
          <w:lang w:val="fr-FR"/>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F50DDA" w:rsidRDefault="004F08CF" w:rsidP="00D04FEA">
      <w:pPr>
        <w:spacing w:after="200"/>
        <w:ind w:left="1701" w:hanging="850"/>
        <w:jc w:val="both"/>
        <w:rPr>
          <w:sz w:val="17"/>
          <w:szCs w:val="17"/>
        </w:rPr>
      </w:pPr>
      <w:r w:rsidRPr="00F50DDA">
        <w:rPr>
          <w:color w:val="222222"/>
          <w:sz w:val="17"/>
          <w:szCs w:val="17"/>
          <w:shd w:val="clear" w:color="auto" w:fill="FFFFFF"/>
        </w:rPr>
        <w:t xml:space="preserve">T10. </w:t>
      </w:r>
      <w:r w:rsidRPr="00F50DDA">
        <w:rPr>
          <w:color w:val="222222"/>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35642D3E"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their national/regional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Heading4"/>
        <w:spacing w:before="0" w:after="200"/>
        <w:rPr>
          <w:sz w:val="17"/>
          <w:szCs w:val="17"/>
        </w:rPr>
      </w:pPr>
      <w:bookmarkStart w:id="20" w:name="_Toc480358870"/>
      <w:r w:rsidRPr="00F50DDA">
        <w:rPr>
          <w:sz w:val="17"/>
          <w:szCs w:val="17"/>
        </w:rPr>
        <w:t>Detailed Event Code</w:t>
      </w:r>
      <w:bookmarkEnd w:id="20"/>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6C97E0FD" w:rsidR="0067592D" w:rsidRPr="00F50DDA" w:rsidRDefault="0067592D" w:rsidP="00D04FEA">
      <w:pPr>
        <w:pStyle w:val="ListParagraph"/>
        <w:numPr>
          <w:ilvl w:val="0"/>
          <w:numId w:val="4"/>
        </w:numPr>
        <w:spacing w:after="200"/>
        <w:ind w:left="0" w:hanging="3"/>
        <w:contextualSpacing w:val="0"/>
        <w:jc w:val="both"/>
        <w:rPr>
          <w:sz w:val="17"/>
          <w:szCs w:val="17"/>
        </w:rPr>
      </w:pPr>
      <w:r w:rsidRPr="00F50DDA">
        <w:rPr>
          <w:sz w:val="17"/>
          <w:szCs w:val="17"/>
        </w:rPr>
        <w:t>This Standard re</w:t>
      </w:r>
      <w:r w:rsidR="005F0FBC" w:rsidRPr="00F50DDA">
        <w:rPr>
          <w:sz w:val="17"/>
          <w:szCs w:val="17"/>
        </w:rPr>
        <w:t>quires</w:t>
      </w:r>
      <w:r w:rsidRPr="00F50DDA">
        <w:rPr>
          <w:sz w:val="17"/>
          <w:szCs w:val="17"/>
        </w:rPr>
        <w:t xml:space="preserve"> that IPOs map their national/regional events to </w:t>
      </w:r>
      <w:r w:rsidR="006F3158" w:rsidRPr="00F50DDA">
        <w:rPr>
          <w:sz w:val="17"/>
          <w:szCs w:val="17"/>
        </w:rPr>
        <w:t xml:space="preserve">a </w:t>
      </w:r>
      <w:r w:rsidRPr="00F50DDA">
        <w:rPr>
          <w:sz w:val="17"/>
          <w:szCs w:val="17"/>
        </w:rPr>
        <w:t xml:space="preserve">detailed event.  If it is not possible to map a national/regional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Pr="00F50DDA">
        <w:rPr>
          <w:sz w:val="17"/>
          <w:szCs w:val="17"/>
        </w:rPr>
        <w:t xml:space="preserve"> </w:t>
      </w:r>
      <w:r w:rsidR="003860B3" w:rsidRPr="00F50DDA">
        <w:rPr>
          <w:sz w:val="17"/>
          <w:szCs w:val="17"/>
        </w:rPr>
        <w:t>indicating that the national/regional event cannot be mapped to a detailed event in that category</w:t>
      </w:r>
      <w:r w:rsidRPr="00F50DDA">
        <w:rPr>
          <w:sz w:val="17"/>
          <w:szCs w:val="17"/>
        </w:rPr>
        <w:t>.</w:t>
      </w:r>
    </w:p>
    <w:p w14:paraId="0169D325" w14:textId="77777777" w:rsidR="00E85C5D" w:rsidRPr="00F50DDA" w:rsidRDefault="00E85C5D" w:rsidP="00D04FEA">
      <w:pPr>
        <w:pStyle w:val="Heading4"/>
        <w:spacing w:before="0" w:after="200"/>
        <w:rPr>
          <w:sz w:val="17"/>
          <w:szCs w:val="17"/>
        </w:rPr>
      </w:pPr>
      <w:bookmarkStart w:id="21" w:name="_Toc480358871"/>
      <w:r w:rsidRPr="00F50DDA">
        <w:rPr>
          <w:sz w:val="17"/>
          <w:szCs w:val="17"/>
        </w:rPr>
        <w:t xml:space="preserve">National/Regional Event </w:t>
      </w:r>
      <w:r w:rsidR="00F848D3" w:rsidRPr="00F50DDA">
        <w:rPr>
          <w:sz w:val="17"/>
          <w:szCs w:val="17"/>
        </w:rPr>
        <w:t>C</w:t>
      </w:r>
      <w:r w:rsidRPr="00F50DDA">
        <w:rPr>
          <w:sz w:val="17"/>
          <w:szCs w:val="17"/>
        </w:rPr>
        <w:t>ode</w:t>
      </w:r>
      <w:bookmarkEnd w:id="21"/>
    </w:p>
    <w:p w14:paraId="4F2A4252" w14:textId="3F41E2F7"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5DACE151"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r w:rsidR="00EE7EE5" w:rsidRPr="00F50DDA">
        <w:rPr>
          <w:sz w:val="17"/>
          <w:szCs w:val="17"/>
        </w:rPr>
        <w:t xml:space="preserve">For example, the code </w:t>
      </w:r>
      <w:r w:rsidR="001575A3" w:rsidRPr="00F50DDA">
        <w:rPr>
          <w:sz w:val="17"/>
          <w:szCs w:val="17"/>
        </w:rPr>
        <w:t>‘</w:t>
      </w:r>
      <w:r w:rsidR="00EE7EE5" w:rsidRPr="00F50DDA">
        <w:rPr>
          <w:sz w:val="17"/>
          <w:szCs w:val="17"/>
        </w:rPr>
        <w:t>A123</w:t>
      </w:r>
      <w:r w:rsidR="001575A3" w:rsidRPr="00F50DDA">
        <w:rPr>
          <w:sz w:val="17"/>
          <w:szCs w:val="17"/>
        </w:rPr>
        <w:t>’</w:t>
      </w:r>
      <w:r w:rsidR="00EE7EE5" w:rsidRPr="00F50DDA">
        <w:rPr>
          <w:sz w:val="17"/>
          <w:szCs w:val="17"/>
        </w:rPr>
        <w:t xml:space="preserve"> can be assigned to a national event, </w:t>
      </w:r>
      <w:r w:rsidR="001575A3" w:rsidRPr="00F50DDA">
        <w:rPr>
          <w:sz w:val="17"/>
          <w:szCs w:val="17"/>
        </w:rPr>
        <w:t>‘</w:t>
      </w:r>
      <w:r w:rsidR="00EE7EE5" w:rsidRPr="00F50DDA">
        <w:rPr>
          <w:sz w:val="17"/>
          <w:szCs w:val="17"/>
        </w:rPr>
        <w:t>SPC application filed</w:t>
      </w:r>
      <w:r w:rsidR="001575A3" w:rsidRPr="00F50DDA">
        <w:rPr>
          <w:sz w:val="17"/>
          <w:szCs w:val="17"/>
        </w:rPr>
        <w:t>’</w:t>
      </w:r>
      <w:r w:rsidR="00EE7EE5" w:rsidRPr="00F50DDA">
        <w:rPr>
          <w:sz w:val="17"/>
          <w:szCs w:val="17"/>
        </w:rPr>
        <w:t xml:space="preserve">, which maps to </w:t>
      </w:r>
      <w:r w:rsidR="00502317" w:rsidRPr="00F50DDA">
        <w:rPr>
          <w:sz w:val="17"/>
          <w:szCs w:val="17"/>
        </w:rPr>
        <w:t>c</w:t>
      </w:r>
      <w:r w:rsidR="00EE7EE5" w:rsidRPr="00F50DDA">
        <w:rPr>
          <w:sz w:val="17"/>
          <w:szCs w:val="17"/>
        </w:rPr>
        <w:t xml:space="preserve">ategory </w:t>
      </w:r>
      <w:r w:rsidR="00F848D3" w:rsidRPr="00F50DDA">
        <w:rPr>
          <w:sz w:val="17"/>
          <w:szCs w:val="17"/>
        </w:rPr>
        <w:t>‘</w:t>
      </w:r>
      <w:r w:rsidR="00EE7EE5" w:rsidRPr="00F50DDA">
        <w:rPr>
          <w:sz w:val="17"/>
          <w:szCs w:val="17"/>
        </w:rPr>
        <w:t xml:space="preserve">A. </w:t>
      </w:r>
      <w:r w:rsidR="00DA5778">
        <w:rPr>
          <w:sz w:val="17"/>
          <w:szCs w:val="17"/>
        </w:rPr>
        <w:t xml:space="preserve"> </w:t>
      </w:r>
      <w:r w:rsidR="00EE7EE5" w:rsidRPr="00F50DDA">
        <w:rPr>
          <w:sz w:val="17"/>
          <w:szCs w:val="17"/>
        </w:rPr>
        <w:t>Application filing</w:t>
      </w:r>
      <w:r w:rsidR="00F848D3" w:rsidRPr="00F50DDA">
        <w:rPr>
          <w:sz w:val="17"/>
          <w:szCs w:val="17"/>
        </w:rPr>
        <w:t>’</w:t>
      </w:r>
      <w:r w:rsidR="00EE7EE5" w:rsidRPr="00F50DDA">
        <w:rPr>
          <w:sz w:val="17"/>
          <w:szCs w:val="17"/>
        </w:rPr>
        <w:t xml:space="preserve">.  </w:t>
      </w:r>
      <w:r w:rsidR="00772A95" w:rsidRPr="00F50DDA">
        <w:rPr>
          <w:sz w:val="17"/>
          <w:szCs w:val="17"/>
        </w:rPr>
        <w:t>An example of a</w:t>
      </w:r>
      <w:r w:rsidRPr="00F50DDA">
        <w:rPr>
          <w:sz w:val="17"/>
          <w:szCs w:val="17"/>
        </w:rPr>
        <w:t xml:space="preserve"> status event code </w:t>
      </w:r>
      <w:r w:rsidR="00772A95" w:rsidRPr="00F50DDA">
        <w:rPr>
          <w:sz w:val="17"/>
          <w:szCs w:val="17"/>
        </w:rPr>
        <w:t>using this</w:t>
      </w:r>
      <w:r w:rsidR="00F848D3" w:rsidRPr="00F50DDA">
        <w:rPr>
          <w:sz w:val="17"/>
          <w:szCs w:val="17"/>
        </w:rPr>
        <w:t xml:space="preserve"> national</w:t>
      </w:r>
      <w:r w:rsidR="00F410C5" w:rsidRPr="00F50DDA">
        <w:rPr>
          <w:sz w:val="17"/>
          <w:szCs w:val="17"/>
        </w:rPr>
        <w:t>/regional</w:t>
      </w:r>
      <w:r w:rsidR="00F848D3" w:rsidRPr="00F50DDA">
        <w:rPr>
          <w:sz w:val="17"/>
          <w:szCs w:val="17"/>
        </w:rPr>
        <w:t xml:space="preserve"> event </w:t>
      </w:r>
      <w:r w:rsidR="00F410C5" w:rsidRPr="00F50DDA">
        <w:rPr>
          <w:sz w:val="17"/>
          <w:szCs w:val="17"/>
        </w:rPr>
        <w:t xml:space="preserve">could </w:t>
      </w:r>
      <w:r w:rsidRPr="00F50DDA">
        <w:rPr>
          <w:sz w:val="17"/>
          <w:szCs w:val="17"/>
        </w:rPr>
        <w:t xml:space="preserve">be </w:t>
      </w:r>
      <w:r w:rsidR="001575A3" w:rsidRPr="00F50DDA">
        <w:rPr>
          <w:sz w:val="17"/>
          <w:szCs w:val="17"/>
        </w:rPr>
        <w:t>’</w:t>
      </w:r>
      <w:r w:rsidR="00F848D3" w:rsidRPr="00F50DDA">
        <w:rPr>
          <w:sz w:val="17"/>
          <w:szCs w:val="17"/>
        </w:rPr>
        <w:t>A-1-1-A10-</w:t>
      </w:r>
      <w:r w:rsidR="006F3158" w:rsidRPr="00F50DDA">
        <w:rPr>
          <w:sz w:val="17"/>
          <w:szCs w:val="17"/>
        </w:rPr>
        <w:t>A00-</w:t>
      </w:r>
      <w:r w:rsidR="00CF235A" w:rsidRPr="00F50DDA">
        <w:rPr>
          <w:sz w:val="17"/>
          <w:szCs w:val="17"/>
        </w:rPr>
        <w:t>A123</w:t>
      </w:r>
      <w:r w:rsidR="001575A3" w:rsidRPr="00F50DDA">
        <w:rPr>
          <w:sz w:val="17"/>
          <w:szCs w:val="17"/>
        </w:rPr>
        <w:t>’ or ’A-1-1-A10-A12-A123’</w:t>
      </w:r>
      <w:r w:rsidRPr="00F50DDA">
        <w:rPr>
          <w:sz w:val="17"/>
          <w:szCs w:val="17"/>
        </w:rPr>
        <w:t>”.</w:t>
      </w:r>
    </w:p>
    <w:p w14:paraId="5EFF9893" w14:textId="6EC8A004"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 xml:space="preserve">national/regional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 xml:space="preserve">If IPOs do not currently have national/regional events and/or plan on only using the key events and/or detailed events for the data exchange to describe their national/regional practices, then the positions of “national/regional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Heading3"/>
        <w:spacing w:before="0" w:after="200"/>
        <w:rPr>
          <w:sz w:val="17"/>
          <w:szCs w:val="17"/>
        </w:rPr>
      </w:pPr>
      <w:bookmarkStart w:id="22" w:name="_Toc386180713"/>
      <w:bookmarkStart w:id="23" w:name="_Toc480358872"/>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2"/>
      <w:bookmarkEnd w:id="23"/>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69E2FCD9"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CCYYMMDD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F848D3" w:rsidRPr="00F50DDA">
        <w:rPr>
          <w:sz w:val="17"/>
          <w:szCs w:val="17"/>
        </w:rPr>
        <w:t>611</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F64BA3" w:rsidRPr="00F50DDA">
        <w:rPr>
          <w:sz w:val="17"/>
          <w:szCs w:val="17"/>
        </w:rPr>
        <w:t>6</w:t>
      </w:r>
      <w:r w:rsidRPr="00F50DDA">
        <w:rPr>
          <w:sz w:val="17"/>
          <w:szCs w:val="17"/>
        </w:rPr>
        <w:t>’.</w:t>
      </w:r>
    </w:p>
    <w:p w14:paraId="1BCD145F" w14:textId="77777777" w:rsidR="008902DC" w:rsidRPr="00F50DDA" w:rsidRDefault="008902DC" w:rsidP="00D04FEA">
      <w:pPr>
        <w:pStyle w:val="Heading3"/>
        <w:spacing w:before="0" w:after="200"/>
        <w:rPr>
          <w:sz w:val="17"/>
          <w:szCs w:val="17"/>
        </w:rPr>
      </w:pPr>
      <w:bookmarkStart w:id="24" w:name="_Toc480358873"/>
      <w:bookmarkStart w:id="25" w:name="_Toc386180714"/>
      <w:r w:rsidRPr="00F50DDA">
        <w:rPr>
          <w:sz w:val="17"/>
          <w:szCs w:val="17"/>
        </w:rPr>
        <w:t>Legal Status Data Structure</w:t>
      </w:r>
      <w:bookmarkEnd w:id="24"/>
    </w:p>
    <w:p w14:paraId="1FC4AE77" w14:textId="0EE62816" w:rsidR="00624557" w:rsidRPr="00F50DDA"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data for the application or patent/SPC,</w:t>
      </w:r>
      <w:r w:rsidR="00973BAC" w:rsidRPr="00F50DDA">
        <w:rPr>
          <w:sz w:val="17"/>
          <w:szCs w:val="17"/>
        </w:rPr>
        <w:t xml:space="preserve"> </w:t>
      </w:r>
      <w:r w:rsidR="00CC24E7" w:rsidRPr="00F50DDA">
        <w:rPr>
          <w:sz w:val="17"/>
          <w:szCs w:val="17"/>
        </w:rPr>
        <w:t xml:space="preserve">which can correspond to the </w:t>
      </w:r>
      <w:r w:rsidR="00414A28" w:rsidRPr="00F50DDA">
        <w:rPr>
          <w:sz w:val="17"/>
          <w:szCs w:val="17"/>
        </w:rPr>
        <w:t xml:space="preserve">entire </w:t>
      </w:r>
      <w:r w:rsidR="00CC24E7" w:rsidRPr="00F50DDA">
        <w:rPr>
          <w:sz w:val="17"/>
          <w:szCs w:val="17"/>
        </w:rPr>
        <w:t>history of events or a</w:t>
      </w:r>
      <w:r w:rsidR="00BA4A4A" w:rsidRPr="00F50DDA">
        <w:rPr>
          <w:sz w:val="17"/>
          <w:szCs w:val="17"/>
        </w:rPr>
        <w:t xml:space="preserve"> </w:t>
      </w:r>
      <w:r w:rsidR="00CC24E7" w:rsidRPr="00F50DDA">
        <w:rPr>
          <w:sz w:val="17"/>
          <w:szCs w:val="17"/>
        </w:rPr>
        <w:t>partial history of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lastRenderedPageBreak/>
        <w:t>Document identification (mandatory)</w:t>
      </w:r>
    </w:p>
    <w:p w14:paraId="2A34C1BE" w14:textId="77777777" w:rsidR="00BA4A4A" w:rsidRPr="00F50DDA" w:rsidRDefault="003F1AD4" w:rsidP="00D04FEA">
      <w:pPr>
        <w:pStyle w:val="ListParagraph"/>
        <w:numPr>
          <w:ilvl w:val="1"/>
          <w:numId w:val="29"/>
        </w:numPr>
        <w:spacing w:after="200"/>
        <w:contextualSpacing w:val="0"/>
        <w:jc w:val="both"/>
        <w:rPr>
          <w:sz w:val="17"/>
          <w:szCs w:val="17"/>
        </w:rPr>
      </w:pPr>
      <w:r w:rsidRPr="00F50DDA">
        <w:rPr>
          <w:sz w:val="17"/>
          <w:szCs w:val="17"/>
        </w:rPr>
        <w:t>Application number (mandatory), Patent</w:t>
      </w:r>
      <w:r w:rsidR="000171FA" w:rsidRPr="00F50DDA">
        <w:rPr>
          <w:sz w:val="17"/>
          <w:szCs w:val="17"/>
        </w:rPr>
        <w:t>/SPC</w:t>
      </w:r>
      <w:r w:rsidRPr="00F50DDA">
        <w:rPr>
          <w:sz w:val="17"/>
          <w:szCs w:val="17"/>
        </w:rPr>
        <w:t xml:space="preserve"> number (optional)</w:t>
      </w:r>
      <w:r w:rsidR="00583F91" w:rsidRPr="00F50DDA">
        <w:rPr>
          <w:sz w:val="17"/>
          <w:szCs w:val="17"/>
        </w:rPr>
        <w:t>, Applicant file reference (optional), Filing language code (optional), Application filing category (optional), Filing date (optional)</w:t>
      </w:r>
    </w:p>
    <w:p w14:paraId="423C913C" w14:textId="77777777" w:rsidR="003F1AD4" w:rsidRPr="00F50DDA" w:rsidRDefault="003F1AD4" w:rsidP="00D04FEA">
      <w:pPr>
        <w:pStyle w:val="ListParagraph"/>
        <w:numPr>
          <w:ilvl w:val="1"/>
          <w:numId w:val="29"/>
        </w:numPr>
        <w:spacing w:after="200"/>
        <w:contextualSpacing w:val="0"/>
        <w:jc w:val="both"/>
        <w:rPr>
          <w:sz w:val="17"/>
          <w:szCs w:val="17"/>
        </w:rPr>
      </w:pPr>
      <w:r w:rsidRPr="00F50DDA">
        <w:rPr>
          <w:sz w:val="17"/>
          <w:szCs w:val="17"/>
        </w:rPr>
        <w:t>Type of IP right (mandatory)</w:t>
      </w:r>
    </w:p>
    <w:p w14:paraId="1887D68B" w14:textId="7B4BFCD0"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04FEA">
      <w:pPr>
        <w:pStyle w:val="ListParagraph"/>
        <w:numPr>
          <w:ilvl w:val="2"/>
          <w:numId w:val="30"/>
        </w:numPr>
        <w:spacing w:after="200"/>
        <w:contextualSpacing w:val="0"/>
        <w:jc w:val="both"/>
        <w:rPr>
          <w:sz w:val="17"/>
          <w:szCs w:val="17"/>
        </w:rPr>
      </w:pPr>
      <w:r w:rsidRPr="00F50DDA">
        <w:rPr>
          <w:sz w:val="17"/>
          <w:szCs w:val="17"/>
        </w:rPr>
        <w:t>Detailed event</w:t>
      </w:r>
    </w:p>
    <w:p w14:paraId="0DDA8A0E"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National/regional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0BAD6A64"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As document identification, IPOs are required to provide the application number and the type of IP right.  In cases where legal status data is being provided for an IP right which has been granted, IPOs are strongly encouraged to provide the patent</w:t>
      </w:r>
      <w:r w:rsidR="001333CA" w:rsidRPr="00F50DDA">
        <w:rPr>
          <w:sz w:val="17"/>
          <w:szCs w:val="17"/>
        </w:rPr>
        <w:t>/SPC</w:t>
      </w:r>
      <w:r w:rsidRPr="00F50DDA">
        <w:rPr>
          <w:sz w:val="17"/>
          <w:szCs w:val="17"/>
        </w:rPr>
        <w:t xml:space="preserve"> number in addition to the application number.  </w:t>
      </w:r>
      <w:r w:rsidR="00260380" w:rsidRPr="00F50DDA">
        <w:rPr>
          <w:sz w:val="17"/>
          <w:szCs w:val="17"/>
        </w:rPr>
        <w:t>The type of IP right can be any IP right defined in the Definitions section</w:t>
      </w:r>
      <w:r w:rsidR="00973BAC" w:rsidRPr="00F50DDA">
        <w:rPr>
          <w:sz w:val="17"/>
          <w:szCs w:val="17"/>
        </w:rPr>
        <w:t>, including various types of patent</w:t>
      </w:r>
      <w:r w:rsidR="00C4171E" w:rsidRPr="00F50DDA">
        <w:rPr>
          <w:sz w:val="17"/>
          <w:szCs w:val="17"/>
        </w:rPr>
        <w:t>s</w:t>
      </w:r>
      <w:r w:rsidR="00973BAC" w:rsidRPr="00F50DDA">
        <w:rPr>
          <w:sz w:val="17"/>
          <w:szCs w:val="17"/>
        </w:rPr>
        <w:t>.</w:t>
      </w:r>
    </w:p>
    <w:p w14:paraId="5CF7850D" w14:textId="421D4404"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xml:space="preserve">.  The IPO may also provide the status event codes and the calendar dates for all events that have occurred during the existence of the application or IP right (i.e. </w:t>
      </w:r>
      <w:r w:rsidR="003041C5">
        <w:rPr>
          <w:sz w:val="17"/>
          <w:szCs w:val="17"/>
        </w:rPr>
        <w:t xml:space="preserve"> </w:t>
      </w:r>
      <w:proofErr w:type="gramStart"/>
      <w:r w:rsidRPr="00F50DDA">
        <w:rPr>
          <w:sz w:val="17"/>
          <w:szCs w:val="17"/>
        </w:rPr>
        <w:t>the</w:t>
      </w:r>
      <w:proofErr w:type="gramEnd"/>
      <w:r w:rsidRPr="00F50DDA">
        <w:rPr>
          <w:sz w:val="17"/>
          <w:szCs w:val="17"/>
        </w:rPr>
        <w:t xml:space="preserv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16BFCCBE" w:rsidR="00AE49D4" w:rsidRPr="00F50DDA" w:rsidRDefault="003958B9" w:rsidP="008902DC">
      <w:pPr>
        <w:rPr>
          <w:sz w:val="17"/>
          <w:szCs w:val="17"/>
        </w:rPr>
      </w:pPr>
      <w:r w:rsidRPr="00F50DDA">
        <w:rPr>
          <w:noProof/>
          <w:sz w:val="17"/>
          <w:szCs w:val="17"/>
          <w:lang w:eastAsia="en-US"/>
        </w:rPr>
        <w:lastRenderedPageBreak/>
        <mc:AlternateContent>
          <mc:Choice Requires="wps">
            <w:drawing>
              <wp:anchor distT="0" distB="0" distL="114300" distR="114300" simplePos="0" relativeHeight="251637760" behindDoc="0" locked="0" layoutInCell="1" allowOverlap="1" wp14:anchorId="571E45CD" wp14:editId="4C7FCA03">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7B27481" id="Straight Connector 1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78720" behindDoc="0" locked="0" layoutInCell="1" allowOverlap="1" wp14:anchorId="145ADDD0" wp14:editId="593EA66A">
                <wp:simplePos x="0" y="0"/>
                <wp:positionH relativeFrom="column">
                  <wp:posOffset>1285240</wp:posOffset>
                </wp:positionH>
                <wp:positionV relativeFrom="paragraph">
                  <wp:posOffset>5391785</wp:posOffset>
                </wp:positionV>
                <wp:extent cx="3146612" cy="259966"/>
                <wp:effectExtent l="0" t="0" r="1587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400BC644" w14:textId="20D5844E"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1.2pt;margin-top:424.55pt;width:247.75pt;height:20.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" fillcolor="white [3212]">
                <v:textbox style="mso-fit-shape-to-text:t">
                  <w:txbxContent>
                    <w:p w14:paraId="400BC644" w14:textId="20D5844E"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41856"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8695658"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70528" behindDoc="0" locked="0" layoutInCell="1" allowOverlap="1" wp14:anchorId="31549BFD" wp14:editId="70CE33BD">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CC045C"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74624" behindDoc="0" locked="0" layoutInCell="1" allowOverlap="1" wp14:anchorId="69F54D56" wp14:editId="5230BB40">
                <wp:simplePos x="0" y="0"/>
                <wp:positionH relativeFrom="column">
                  <wp:posOffset>1283970</wp:posOffset>
                </wp:positionH>
                <wp:positionV relativeFrom="paragraph">
                  <wp:posOffset>3353435</wp:posOffset>
                </wp:positionV>
                <wp:extent cx="3146612" cy="25996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4F7B951" w14:textId="5E532C06"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 id="Text Box 2" o:spid="_x0000_s1027" type="#_x0000_t202" style="position:absolute;margin-left:101.1pt;margin-top:264.05pt;width:247.75pt;height:20.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" fillcolor="white [3212]">
                <v:textbox style="mso-fit-shape-to-text:t">
                  <w:txbxContent>
                    <w:p w14:paraId="14F7B951" w14:textId="5E532C06" w:rsidR="003D0A1C" w:rsidRPr="00965FB8" w:rsidRDefault="003D0A1C"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62336" behindDoc="0" locked="0" layoutInCell="1" allowOverlap="1" wp14:anchorId="06E997BB" wp14:editId="27ACEE66">
                <wp:simplePos x="0" y="0"/>
                <wp:positionH relativeFrom="column">
                  <wp:posOffset>1283970</wp:posOffset>
                </wp:positionH>
                <wp:positionV relativeFrom="paragraph">
                  <wp:posOffset>4413885</wp:posOffset>
                </wp:positionV>
                <wp:extent cx="3123770" cy="259715"/>
                <wp:effectExtent l="0" t="0" r="1968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72549C8A" w14:textId="3D4A894E" w:rsidR="003D0A1C" w:rsidRPr="00965FB8" w:rsidRDefault="003D0A1C" w:rsidP="0014038B">
                            <w:pPr>
                              <w:rPr>
                                <w:sz w:val="17"/>
                                <w:szCs w:val="17"/>
                              </w:rPr>
                            </w:pPr>
                            <w:r w:rsidRPr="00965FB8">
                              <w:rPr>
                                <w:b/>
                                <w:sz w:val="17"/>
                                <w:szCs w:val="17"/>
                              </w:rPr>
                              <w:t xml:space="preserve">Effective date: </w:t>
                            </w:r>
                            <w:r w:rsidRPr="00965FB8">
                              <w:rPr>
                                <w:sz w:val="17"/>
                                <w:szCs w:val="17"/>
                              </w:rPr>
                              <w:t xml:space="preserve"> 20150727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11" o:spid="_x0000_s1028" type="#_x0000_t202" style="position:absolute;margin-left:101.1pt;margin-top:347.55pt;width:245.9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" fillcolor="white [3212]">
                <v:textbox style="mso-fit-shape-to-text:t">
                  <w:txbxContent>
                    <w:p w14:paraId="72549C8A" w14:textId="3D4A894E" w:rsidR="003D0A1C" w:rsidRPr="00965FB8" w:rsidRDefault="003D0A1C" w:rsidP="0014038B">
                      <w:pPr>
                        <w:rPr>
                          <w:sz w:val="17"/>
                          <w:szCs w:val="17"/>
                        </w:rPr>
                      </w:pPr>
                      <w:r w:rsidRPr="00965FB8">
                        <w:rPr>
                          <w:b/>
                          <w:sz w:val="17"/>
                          <w:szCs w:val="17"/>
                        </w:rPr>
                        <w:t xml:space="preserve">Effective date: </w:t>
                      </w:r>
                      <w:r w:rsidRPr="00965FB8">
                        <w:rPr>
                          <w:sz w:val="17"/>
                          <w:szCs w:val="17"/>
                        </w:rPr>
                        <w:t xml:space="preserve"> 20150727</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58240"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8A0C2C"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0048"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7A8912"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45952" behindDoc="0" locked="0" layoutInCell="1" allowOverlap="1" wp14:anchorId="27E968FE" wp14:editId="7BA695CE">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014364"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66432" behindDoc="0" locked="0" layoutInCell="1" allowOverlap="1" wp14:anchorId="498DC8C5" wp14:editId="0BA68571">
                <wp:simplePos x="0" y="0"/>
                <wp:positionH relativeFrom="column">
                  <wp:posOffset>1282700</wp:posOffset>
                </wp:positionH>
                <wp:positionV relativeFrom="paragraph">
                  <wp:posOffset>2679700</wp:posOffset>
                </wp:positionV>
                <wp:extent cx="3146425" cy="259715"/>
                <wp:effectExtent l="0" t="0" r="158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291E6B2E" w14:textId="1B6A98AE" w:rsidR="003D0A1C" w:rsidRPr="00965FB8" w:rsidRDefault="003D0A1C" w:rsidP="00406689">
                            <w:pPr>
                              <w:rPr>
                                <w:sz w:val="17"/>
                                <w:szCs w:val="17"/>
                              </w:rPr>
                            </w:pPr>
                            <w:r w:rsidRPr="00965FB8">
                              <w:rPr>
                                <w:b/>
                                <w:sz w:val="17"/>
                                <w:szCs w:val="17"/>
                              </w:rPr>
                              <w:t xml:space="preserve">Publication date:  </w:t>
                            </w:r>
                            <w:r w:rsidRPr="00965FB8">
                              <w:rPr>
                                <w:sz w:val="17"/>
                                <w:szCs w:val="17"/>
                              </w:rPr>
                              <w:t>20160225</w:t>
                            </w:r>
                          </w:p>
                        </w:txbxContent>
                      </wps:txbx>
                      <wps:bodyPr rot="0" vert="horz" wrap="square" lIns="91440" tIns="45720" rIns="91440" bIns="45720" anchor="t" anchorCtr="0">
                        <a:spAutoFit/>
                      </wps:bodyPr>
                    </wps:wsp>
                  </a:graphicData>
                </a:graphic>
              </wp:anchor>
            </w:drawing>
          </mc:Choice>
          <mc:Fallback>
            <w:pict>
              <v:shape id="Text Box 13" o:spid="_x0000_s1029" type="#_x0000_t202" style="position:absolute;margin-left:101pt;margin-top:211pt;width:247.75pt;height:2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" fillcolor="white [3212]">
                <v:textbox style="mso-fit-shape-to-text:t">
                  <w:txbxContent>
                    <w:p w14:paraId="291E6B2E" w14:textId="1B6A98AE" w:rsidR="003D0A1C" w:rsidRPr="00965FB8" w:rsidRDefault="003D0A1C" w:rsidP="00406689">
                      <w:pPr>
                        <w:rPr>
                          <w:sz w:val="17"/>
                          <w:szCs w:val="17"/>
                        </w:rPr>
                      </w:pPr>
                      <w:r w:rsidRPr="00965FB8">
                        <w:rPr>
                          <w:b/>
                          <w:sz w:val="17"/>
                          <w:szCs w:val="17"/>
                        </w:rPr>
                        <w:t xml:space="preserve">Publication date:  </w:t>
                      </w:r>
                      <w:r w:rsidRPr="00965FB8">
                        <w:rPr>
                          <w:sz w:val="17"/>
                          <w:szCs w:val="17"/>
                        </w:rPr>
                        <w:t>20160225</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55168" behindDoc="0" locked="0" layoutInCell="1" allowOverlap="1" wp14:anchorId="11AA5604" wp14:editId="7BE4D7D5">
                <wp:simplePos x="0" y="0"/>
                <wp:positionH relativeFrom="column">
                  <wp:posOffset>1276350</wp:posOffset>
                </wp:positionH>
                <wp:positionV relativeFrom="paragraph">
                  <wp:posOffset>2359025</wp:posOffset>
                </wp:positionV>
                <wp:extent cx="3146425" cy="259715"/>
                <wp:effectExtent l="0" t="0" r="158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309E658" w14:textId="269E2127" w:rsidR="003D0A1C" w:rsidRPr="00965FB8" w:rsidRDefault="003D0A1C" w:rsidP="0014038B">
                            <w:pPr>
                              <w:rPr>
                                <w:sz w:val="17"/>
                                <w:szCs w:val="17"/>
                              </w:rPr>
                            </w:pPr>
                            <w:r w:rsidRPr="00965FB8">
                              <w:rPr>
                                <w:b/>
                                <w:sz w:val="17"/>
                                <w:szCs w:val="17"/>
                              </w:rPr>
                              <w:t>Effective date:</w:t>
                            </w:r>
                            <w:r w:rsidRPr="00965FB8">
                              <w:rPr>
                                <w:sz w:val="17"/>
                                <w:szCs w:val="17"/>
                              </w:rPr>
                              <w:t xml:space="preserve">  20160113</w:t>
                            </w:r>
                          </w:p>
                        </w:txbxContent>
                      </wps:txbx>
                      <wps:bodyPr rot="0" vert="horz" wrap="square" lIns="91440" tIns="45720" rIns="91440" bIns="45720" anchor="t" anchorCtr="0">
                        <a:spAutoFit/>
                      </wps:bodyPr>
                    </wps:wsp>
                  </a:graphicData>
                </a:graphic>
              </wp:anchor>
            </w:drawing>
          </mc:Choice>
          <mc:Fallback>
            <w:pict>
              <v:shape id="Text Box 7" o:spid="_x0000_s1030" type="#_x0000_t202" style="position:absolute;margin-left:100.5pt;margin-top:185.75pt;width:247.75pt;height:20.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" fillcolor="white [3212]">
                <v:textbox style="mso-fit-shape-to-text:t">
                  <w:txbxContent>
                    <w:p w14:paraId="1309E658" w14:textId="269E2127" w:rsidR="003D0A1C" w:rsidRPr="00965FB8" w:rsidRDefault="003D0A1C" w:rsidP="0014038B">
                      <w:pPr>
                        <w:rPr>
                          <w:sz w:val="17"/>
                          <w:szCs w:val="17"/>
                        </w:rPr>
                      </w:pPr>
                      <w:r w:rsidRPr="00965FB8">
                        <w:rPr>
                          <w:b/>
                          <w:sz w:val="17"/>
                          <w:szCs w:val="17"/>
                        </w:rPr>
                        <w:t>Effective date:</w:t>
                      </w:r>
                      <w:r w:rsidRPr="00965FB8">
                        <w:rPr>
                          <w:sz w:val="17"/>
                          <w:szCs w:val="17"/>
                        </w:rPr>
                        <w:t xml:space="preserve">  20160113</w:t>
                      </w:r>
                    </w:p>
                  </w:txbxContent>
                </v:textbox>
              </v:shape>
            </w:pict>
          </mc:Fallback>
        </mc:AlternateContent>
      </w:r>
      <w:r w:rsidR="00540FB4" w:rsidRPr="00F50DDA">
        <w:rPr>
          <w:noProof/>
          <w:sz w:val="17"/>
          <w:szCs w:val="17"/>
          <w:lang w:eastAsia="en-US"/>
        </w:rPr>
        <mc:AlternateContent>
          <mc:Choice Requires="wpg">
            <w:drawing>
              <wp:inline distT="0" distB="0" distL="0" distR="0" wp14:anchorId="50F8A719" wp14:editId="7C7F362F">
                <wp:extent cx="6518494" cy="7954581"/>
                <wp:effectExtent l="0" t="0" r="15875" b="0"/>
                <wp:docPr id="304" name="Group 304"/>
                <wp:cNvGraphicFramePr/>
                <a:graphic xmlns:a="http://schemas.openxmlformats.org/drawingml/2006/main">
                  <a:graphicData uri="http://schemas.microsoft.com/office/word/2010/wordprocessingGroup">
                    <wpg:wgp>
                      <wpg:cNvGrpSpPr/>
                      <wpg:grpSpPr>
                        <a:xfrm>
                          <a:off x="0" y="0"/>
                          <a:ext cx="6518494" cy="7954581"/>
                          <a:chOff x="0" y="1353645"/>
                          <a:chExt cx="6518494"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3D0A1C" w:rsidRPr="00965FB8" w:rsidRDefault="003D0A1C" w:rsidP="00540FB4">
                              <w:pPr>
                                <w:rPr>
                                  <w:sz w:val="17"/>
                                  <w:szCs w:val="17"/>
                                </w:rPr>
                              </w:pPr>
                              <w:r w:rsidRPr="00965FB8">
                                <w:rPr>
                                  <w:b/>
                                  <w:sz w:val="17"/>
                                  <w:szCs w:val="17"/>
                                </w:rPr>
                                <w:t>Office code</w:t>
                              </w:r>
                              <w:r w:rsidRPr="003D0A1C">
                                <w:rPr>
                                  <w:b/>
                                  <w:sz w:val="17"/>
                                  <w:szCs w:val="17"/>
                                </w:rPr>
                                <w:t>:</w:t>
                              </w:r>
                              <w:r w:rsidRPr="003D0A1C">
                                <w:rPr>
                                  <w:sz w:val="17"/>
                                  <w:szCs w:val="17"/>
                                </w:rPr>
                                <w:t xml:space="preserve">  </w:t>
                              </w:r>
                              <w:r w:rsidRPr="003D0A1C">
                                <w:rPr>
                                  <w:sz w:val="17"/>
                                  <w:szCs w:val="17"/>
                                </w:rPr>
                                <w:t>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7638369A" w:rsidR="003D0A1C" w:rsidRPr="00965FB8" w:rsidRDefault="003D0A1C" w:rsidP="00540FB4">
                              <w:pPr>
                                <w:rPr>
                                  <w:sz w:val="17"/>
                                  <w:szCs w:val="17"/>
                                </w:rPr>
                              </w:pPr>
                              <w:r w:rsidRPr="00965FB8">
                                <w:rPr>
                                  <w:b/>
                                  <w:sz w:val="17"/>
                                  <w:szCs w:val="17"/>
                                </w:rPr>
                                <w:t>Creation date of legal status data file:</w:t>
                              </w:r>
                              <w:r w:rsidRPr="00965FB8">
                                <w:rPr>
                                  <w:sz w:val="17"/>
                                  <w:szCs w:val="17"/>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6F47280A" w:rsidR="003D0A1C" w:rsidRPr="00965FB8" w:rsidRDefault="003D0A1C" w:rsidP="00540FB4">
                              <w:pPr>
                                <w:rPr>
                                  <w:color w:val="000000"/>
                                  <w:sz w:val="17"/>
                                  <w:szCs w:val="17"/>
                                </w:rPr>
                              </w:pPr>
                              <w:r w:rsidRPr="00965FB8">
                                <w:rPr>
                                  <w:b/>
                                  <w:sz w:val="17"/>
                                  <w:szCs w:val="17"/>
                                </w:rPr>
                                <w:t>Application number:</w:t>
                              </w:r>
                              <w:r w:rsidRPr="00965FB8">
                                <w:rPr>
                                  <w:sz w:val="17"/>
                                  <w:szCs w:val="17"/>
                                </w:rPr>
                                <w:t xml:space="preserve">  </w:t>
                              </w:r>
                              <w:r w:rsidRPr="00965FB8">
                                <w:rPr>
                                  <w:color w:val="000000"/>
                                  <w:sz w:val="17"/>
                                  <w:szCs w:val="17"/>
                                  <w:lang w:val="de-DE"/>
                                </w:rPr>
                                <w:t xml:space="preserve">10 2011 </w:t>
                              </w:r>
                              <w:r>
                                <w:rPr>
                                  <w:color w:val="000000"/>
                                  <w:sz w:val="17"/>
                                  <w:szCs w:val="17"/>
                                  <w:lang w:val="de-DE"/>
                                </w:rPr>
                                <w:t>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17D7F2B5" w:rsidR="003D0A1C" w:rsidRPr="00965FB8" w:rsidRDefault="003D0A1C" w:rsidP="00540FB4">
                              <w:pPr>
                                <w:rPr>
                                  <w:sz w:val="17"/>
                                  <w:szCs w:val="17"/>
                                </w:rPr>
                              </w:pPr>
                              <w:r w:rsidRPr="00965FB8">
                                <w:rPr>
                                  <w:b/>
                                  <w:sz w:val="17"/>
                                  <w:szCs w:val="17"/>
                                </w:rPr>
                                <w:t>Application number:</w:t>
                              </w:r>
                              <w:r w:rsidRPr="00965FB8">
                                <w:rPr>
                                  <w:sz w:val="17"/>
                                  <w:szCs w:val="17"/>
                                </w:rPr>
                                <w:t xml:space="preserve">  20 2010 </w:t>
                              </w:r>
                              <w:r>
                                <w:rPr>
                                  <w:sz w:val="17"/>
                                  <w:szCs w:val="17"/>
                                </w:rPr>
                                <w:t>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2AFFA09C" w14:textId="1957EC9B" w:rsidR="003D0A1C" w:rsidRPr="00965FB8" w:rsidRDefault="003D0A1C" w:rsidP="00540FB4">
                              <w:pPr>
                                <w:rPr>
                                  <w:sz w:val="17"/>
                                  <w:szCs w:val="17"/>
                                </w:rPr>
                              </w:pPr>
                              <w:r w:rsidRPr="00965FB8">
                                <w:rPr>
                                  <w:sz w:val="17"/>
                                  <w:szCs w:val="17"/>
                                </w:rPr>
                                <w:t>The code N-0-6-B10-</w:t>
                              </w:r>
                              <w:r>
                                <w:rPr>
                                  <w:sz w:val="17"/>
                                  <w:szCs w:val="17"/>
                                </w:rPr>
                                <w:t>B00-</w:t>
                              </w:r>
                              <w:proofErr w:type="gramStart"/>
                              <w:r w:rsidRPr="00965FB8">
                                <w:rPr>
                                  <w:sz w:val="17"/>
                                  <w:szCs w:val="17"/>
                                </w:rPr>
                                <w:t>R120,</w:t>
                              </w:r>
                              <w:proofErr w:type="gramEnd"/>
                              <w:r w:rsidRPr="00965FB8">
                                <w:rPr>
                                  <w:sz w:val="17"/>
                                  <w:szCs w:val="17"/>
                                </w:rPr>
                                <w:t xml:space="preserve"> represents the legal status of an application which is not active immediately after the national event “R120” occurs.  </w:t>
                              </w:r>
                              <w:proofErr w:type="gramStart"/>
                              <w:r w:rsidRPr="00965FB8">
                                <w:rPr>
                                  <w:sz w:val="17"/>
                                  <w:szCs w:val="17"/>
                                </w:rPr>
                                <w:t>The description of the national event “R120” is “Application withdrawn/ is deemed to be withdrawn”.</w:t>
                              </w:r>
                              <w:proofErr w:type="gramEnd"/>
                              <w:r w:rsidRPr="00965FB8">
                                <w:rPr>
                                  <w:sz w:val="17"/>
                                  <w:szCs w:val="17"/>
                                </w:rPr>
                                <w:t xml:space="preserve">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w:t>
                              </w:r>
                              <w:r w:rsidRPr="003D0A1C">
                                <w:rPr>
                                  <w:sz w:val="17"/>
                                  <w:szCs w:val="17"/>
                                </w:rPr>
                                <w:t>termination likely</w:t>
                              </w:r>
                              <w:bookmarkStart w:id="26" w:name="_GoBack"/>
                              <w:r w:rsidRPr="003D0A1C">
                                <w:rPr>
                                  <w:sz w:val="17"/>
                                  <w:szCs w:val="17"/>
                                </w:rPr>
                                <w:t>/termination</w:t>
                              </w:r>
                              <w:bookmarkEnd w:id="26"/>
                              <w:r w:rsidRPr="003D0A1C">
                                <w:rPr>
                                  <w:sz w:val="17"/>
                                  <w:szCs w:val="17"/>
                                </w:rPr>
                                <w:t xml:space="preserve">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309B0937" w14:textId="695B04ED" w:rsidR="003D0A1C" w:rsidRPr="00965FB8" w:rsidRDefault="003D0A1C" w:rsidP="00540FB4">
                              <w:pPr>
                                <w:ind w:right="471"/>
                                <w:rPr>
                                  <w:sz w:val="17"/>
                                  <w:szCs w:val="17"/>
                                </w:rPr>
                              </w:pPr>
                              <w:r w:rsidRPr="00965FB8">
                                <w:rPr>
                                  <w:b/>
                                  <w:sz w:val="17"/>
                                  <w:szCs w:val="17"/>
                                </w:rPr>
                                <w:t>IP right type:</w:t>
                              </w:r>
                              <w:r w:rsidRPr="00965FB8">
                                <w:rPr>
                                  <w:sz w:val="17"/>
                                  <w:szCs w:val="17"/>
                                </w:rPr>
                                <w:t xml:space="preserve">  </w:t>
                              </w:r>
                              <w:r w:rsidRPr="00965FB8">
                                <w:rPr>
                                  <w:color w:val="000000"/>
                                  <w:sz w:val="17"/>
                                  <w:szCs w:val="17"/>
                                </w:rPr>
                                <w:t>Utility model</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8C43FCA" w14:textId="0E2BE455" w:rsidR="003D0A1C" w:rsidRPr="00965FB8" w:rsidRDefault="003D0A1C" w:rsidP="00540FB4">
                              <w:pPr>
                                <w:rPr>
                                  <w:sz w:val="17"/>
                                  <w:szCs w:val="17"/>
                                </w:rPr>
                              </w:pPr>
                              <w:r w:rsidRPr="00965FB8">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06D24C4C" w14:textId="122D5C24" w:rsidR="003D0A1C" w:rsidRPr="00965FB8" w:rsidRDefault="003D0A1C" w:rsidP="00540FB4">
                              <w:pPr>
                                <w:shd w:val="clear" w:color="auto" w:fill="FFFFFF" w:themeFill="background1"/>
                                <w:rPr>
                                  <w:sz w:val="17"/>
                                  <w:szCs w:val="17"/>
                                </w:rPr>
                              </w:pPr>
                              <w:r w:rsidRPr="00965FB8">
                                <w:rPr>
                                  <w:sz w:val="17"/>
                                  <w:szCs w:val="17"/>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24928484" w:rsidR="003D0A1C" w:rsidRPr="00965FB8" w:rsidRDefault="003D0A1C" w:rsidP="00540FB4">
                              <w:pPr>
                                <w:rPr>
                                  <w:sz w:val="17"/>
                                  <w:szCs w:val="17"/>
                                </w:rPr>
                              </w:pPr>
                              <w:r w:rsidRPr="00965FB8">
                                <w:rPr>
                                  <w:b/>
                                  <w:sz w:val="17"/>
                                  <w:szCs w:val="17"/>
                                </w:rPr>
                                <w:t>Status event code:</w:t>
                              </w:r>
                              <w:r w:rsidRPr="00965FB8">
                                <w:rPr>
                                  <w:sz w:val="17"/>
                                  <w:szCs w:val="17"/>
                                </w:rPr>
                                <w:t xml:space="preserve">  N-0-6-B10-B00-R120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5EF6A315" w14:textId="4C66E744" w:rsidR="003D0A1C" w:rsidRPr="00965FB8" w:rsidRDefault="003D0A1C" w:rsidP="00540FB4">
                              <w:pPr>
                                <w:rPr>
                                  <w:sz w:val="17"/>
                                  <w:szCs w:val="17"/>
                                </w:rPr>
                              </w:pPr>
                              <w:r w:rsidRPr="00965FB8">
                                <w:rPr>
                                  <w:b/>
                                  <w:sz w:val="17"/>
                                  <w:szCs w:val="17"/>
                                </w:rPr>
                                <w:t>Event date:</w:t>
                              </w:r>
                              <w:r w:rsidRPr="00965FB8">
                                <w:rPr>
                                  <w:sz w:val="17"/>
                                  <w:szCs w:val="17"/>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152C8F98" w14:textId="637017F0" w:rsidR="003D0A1C" w:rsidRPr="00965FB8" w:rsidRDefault="003D0A1C"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71AA17A1" w14:textId="22C2E68F" w:rsidR="003D0A1C" w:rsidRPr="00965FB8" w:rsidRDefault="003D0A1C" w:rsidP="00540FB4">
                              <w:pPr>
                                <w:rPr>
                                  <w:sz w:val="17"/>
                                  <w:szCs w:val="17"/>
                                </w:rPr>
                              </w:pPr>
                              <w:r w:rsidRPr="00965FB8">
                                <w:rPr>
                                  <w:b/>
                                  <w:sz w:val="17"/>
                                  <w:szCs w:val="17"/>
                                </w:rPr>
                                <w:t>Event date:</w:t>
                              </w:r>
                              <w:r w:rsidRPr="00965FB8">
                                <w:rPr>
                                  <w:sz w:val="17"/>
                                  <w:szCs w:val="17"/>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73305AF6" w14:textId="7AAF9741" w:rsidR="003D0A1C" w:rsidRPr="00965FB8" w:rsidRDefault="003D0A1C" w:rsidP="00540FB4">
                              <w:pPr>
                                <w:rPr>
                                  <w:sz w:val="17"/>
                                  <w:szCs w:val="17"/>
                                </w:rPr>
                              </w:pPr>
                              <w:r w:rsidRPr="00965FB8">
                                <w:rPr>
                                  <w:b/>
                                  <w:sz w:val="17"/>
                                  <w:szCs w:val="17"/>
                                </w:rPr>
                                <w:t xml:space="preserve">Publication date: </w:t>
                              </w:r>
                              <w:r w:rsidRPr="00965FB8">
                                <w:rPr>
                                  <w:sz w:val="17"/>
                                  <w:szCs w:val="17"/>
                                </w:rPr>
                                <w:t xml:space="preserve"> 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2AD018B9" w14:textId="3A416AEB" w:rsidR="003D0A1C" w:rsidRPr="00965FB8" w:rsidRDefault="003D0A1C"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4740BA6" w14:textId="6C4EC2C2" w:rsidR="003D0A1C" w:rsidRPr="00965FB8" w:rsidRDefault="003D0A1C" w:rsidP="00540FB4">
                              <w:pPr>
                                <w:rPr>
                                  <w:sz w:val="17"/>
                                  <w:szCs w:val="17"/>
                                </w:rPr>
                              </w:pPr>
                              <w:r w:rsidRPr="00965FB8">
                                <w:rPr>
                                  <w:b/>
                                  <w:sz w:val="17"/>
                                  <w:szCs w:val="17"/>
                                </w:rPr>
                                <w:t xml:space="preserve">IP right type: </w:t>
                              </w:r>
                              <w:r w:rsidRPr="00965FB8">
                                <w:rPr>
                                  <w:sz w:val="17"/>
                                  <w:szCs w:val="17"/>
                                </w:rPr>
                                <w:t xml:space="preserve"> </w:t>
                              </w:r>
                              <w:r w:rsidRPr="00965FB8">
                                <w:rPr>
                                  <w:color w:val="000000"/>
                                  <w:sz w:val="17"/>
                                  <w:szCs w:val="17"/>
                                </w:rPr>
                                <w:t>National patent for invention</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3D0A1C" w:rsidRPr="00965FB8" w:rsidRDefault="003D0A1C" w:rsidP="00540FB4">
                              <w:pPr>
                                <w:rPr>
                                  <w:sz w:val="17"/>
                                  <w:szCs w:val="17"/>
                                  <w:lang w:val="en-CA"/>
                                </w:rPr>
                              </w:pPr>
                              <w:r w:rsidRPr="00965FB8">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0BFB6B0" w14:textId="37CCDA37" w:rsidR="003D0A1C" w:rsidRPr="00965FB8" w:rsidRDefault="003D0A1C" w:rsidP="00540FB4">
                              <w:pPr>
                                <w:rPr>
                                  <w:sz w:val="17"/>
                                  <w:szCs w:val="17"/>
                                </w:rPr>
                              </w:pPr>
                              <w:r w:rsidRPr="00965FB8">
                                <w:rPr>
                                  <w:b/>
                                  <w:sz w:val="17"/>
                                  <w:szCs w:val="17"/>
                                </w:rPr>
                                <w:t>Status event code:</w:t>
                              </w:r>
                              <w:r w:rsidRPr="00965FB8">
                                <w:rPr>
                                  <w:sz w:val="17"/>
                                  <w:szCs w:val="17"/>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42DB94F3" w14:textId="45F78FBD" w:rsidR="003D0A1C" w:rsidRPr="00965FB8" w:rsidRDefault="003D0A1C" w:rsidP="00540FB4">
                              <w:pPr>
                                <w:rPr>
                                  <w:sz w:val="17"/>
                                  <w:szCs w:val="17"/>
                                </w:rPr>
                              </w:pPr>
                              <w:r w:rsidRPr="00965FB8">
                                <w:rPr>
                                  <w:b/>
                                  <w:sz w:val="17"/>
                                  <w:szCs w:val="17"/>
                                </w:rPr>
                                <w:t>Status event code:</w:t>
                              </w:r>
                              <w:r w:rsidRPr="00965FB8">
                                <w:rPr>
                                  <w:sz w:val="17"/>
                                  <w:szCs w:val="17"/>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542A2804" w14:textId="4552116A" w:rsidR="003D0A1C" w:rsidRPr="00965FB8" w:rsidRDefault="003D0A1C" w:rsidP="00540FB4">
                              <w:pPr>
                                <w:rPr>
                                  <w:sz w:val="17"/>
                                  <w:szCs w:val="17"/>
                                  <w:lang w:val="en-CA"/>
                                </w:rPr>
                              </w:pPr>
                              <w:r w:rsidRPr="00965FB8">
                                <w:rPr>
                                  <w:b/>
                                  <w:sz w:val="17"/>
                                  <w:szCs w:val="17"/>
                                  <w:lang w:val="en-CA"/>
                                </w:rPr>
                                <w:t xml:space="preserve">Event date:  </w:t>
                              </w:r>
                              <w:r w:rsidRPr="00965FB8">
                                <w:rPr>
                                  <w:sz w:val="17"/>
                                  <w:szCs w:val="17"/>
                                  <w:lang w:val="en-CA"/>
                                </w:rPr>
                                <w:t>20140424</w:t>
                              </w:r>
                            </w:p>
                          </w:txbxContent>
                        </wps:txbx>
                        <wps:bodyPr rot="0" vert="horz" wrap="square" lIns="91440" tIns="45720" rIns="91440" bIns="45720" anchor="t" anchorCtr="0">
                          <a:noAutofit/>
                        </wps:bodyPr>
                      </wps:wsp>
                    </wpg:wgp>
                  </a:graphicData>
                </a:graphic>
              </wp:inline>
            </w:drawing>
          </mc:Choice>
          <mc:Fallback>
            <w:pict>
              <v:group id="Group 304" o:spid="_x0000_s1031"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">
                <v:line id="Straight Connector 305" o:spid="_x0000_s1032" style="position:absolute;flip:y;visibility:visible;mso-wrap-style:square" from="40826,25728" to="47752,3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BdcQAAADcAAAADwAAAGRycy9kb3ducmV2LnhtbESP3WoCMRSE7wt9h3AK3tWkP4quRrGC&#10;UHoj/jzAYXPcLN2crEmq6z59Uyh4OczMN8x82blGXCjE2rOGl6ECQVx6U3Ol4XjYPE9AxIRssPFM&#10;Gm4UYbl4fJhjYfyVd3TZp0pkCMcCNdiU2kLKWFpyGIe+Jc7eyQeHKctQSRPwmuGuka9KjaXDmvOC&#10;xZbWlsrv/Y/T0PTp2E8/1rZX5/eb2W7HPoy+tB48dasZiERduof/259Gw5sawd+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Y4F1xAAAANwAAAAPAAAAAAAAAAAA&#10;AAAAAKECAABkcnMvZG93bnJldi54bWxQSwUGAAAAAAQABAD5AAAAkgMAAAAA&#10;" strokecolor="black [3213]"/>
                <v:line id="Straight Connector 306" o:spid="_x0000_s1033" style="position:absolute;visibility:visible;mso-wrap-style:square" from="16136,88609" to="16136,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UdFsQAAADcAAAADwAAAGRycy9kb3ducmV2LnhtbESPQUvDQBSE74L/YXmCN7vRQtG02yJK&#10;2oJebMTzI/uapM2+DbvPJP77riB4HGbmG2a1mVynBgqx9WzgfpaBIq68bbk28FkWd4+goiBb7DyT&#10;gR+KsFlfX60wt37kDxoOUqsE4ZijgUakz7WOVUMO48z3xMk7+uBQkgy1tgHHBHedfsiyhXbYclpo&#10;sKeXhqrz4dsZKIdiKGS3fX0fd1+n8FY+SURrzO3N9LwEJTTJf/ivvbcG5tkCfs+kI6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R0WxAAAANwAAAAPAAAAAAAAAAAA&#10;AAAAAKECAABkcnMvZG93bnJldi54bWxQSwUGAAAAAAQABAD5AAAAkgMAAAAA&#10;" strokecolor="black [3213]" strokeweight="2.25pt">
                  <v:stroke dashstyle="dash"/>
                </v:line>
                <v:shapetype id="_x0000_t202" coordsize="21600,21600" o:spt="202" path="m,l,21600r21600,l21600,xe">
                  <v:stroke joinstyle="miter"/>
                  <v:path gradientshapeok="t" o:connecttype="rect"/>
                </v:shapetype>
                <v:shape id="_x0000_s1034" type="#_x0000_t202" style="position:absolute;top:13536;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14:paraId="27520E02" w14:textId="45ABEA45" w:rsidR="003D0A1C" w:rsidRPr="00965FB8" w:rsidRDefault="003D0A1C" w:rsidP="00540FB4">
                        <w:pPr>
                          <w:rPr>
                            <w:sz w:val="17"/>
                            <w:szCs w:val="17"/>
                          </w:rPr>
                        </w:pPr>
                        <w:r w:rsidRPr="00965FB8">
                          <w:rPr>
                            <w:b/>
                            <w:sz w:val="17"/>
                            <w:szCs w:val="17"/>
                          </w:rPr>
                          <w:t>Office code</w:t>
                        </w:r>
                        <w:r w:rsidRPr="003D0A1C">
                          <w:rPr>
                            <w:b/>
                            <w:sz w:val="17"/>
                            <w:szCs w:val="17"/>
                          </w:rPr>
                          <w:t>:</w:t>
                        </w:r>
                        <w:r w:rsidRPr="003D0A1C">
                          <w:rPr>
                            <w:sz w:val="17"/>
                            <w:szCs w:val="17"/>
                          </w:rPr>
                          <w:t xml:space="preserve">  </w:t>
                        </w:r>
                        <w:r w:rsidRPr="003D0A1C">
                          <w:rPr>
                            <w:sz w:val="17"/>
                            <w:szCs w:val="17"/>
                          </w:rPr>
                          <w:t>XX</w:t>
                        </w:r>
                      </w:p>
                    </w:txbxContent>
                  </v:textbox>
                </v:shape>
                <v:shape id="Text Box 309" o:spid="_x0000_s1035" type="#_x0000_t202" style="position:absolute;top:16943;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14:paraId="47FA1C3A" w14:textId="7638369A" w:rsidR="003D0A1C" w:rsidRPr="00965FB8" w:rsidRDefault="003D0A1C" w:rsidP="00540FB4">
                        <w:pPr>
                          <w:rPr>
                            <w:sz w:val="17"/>
                            <w:szCs w:val="17"/>
                          </w:rPr>
                        </w:pPr>
                        <w:r w:rsidRPr="00965FB8">
                          <w:rPr>
                            <w:b/>
                            <w:sz w:val="17"/>
                            <w:szCs w:val="17"/>
                          </w:rPr>
                          <w:t>Creation date of legal status data file:</w:t>
                        </w:r>
                        <w:r w:rsidRPr="00965FB8">
                          <w:rPr>
                            <w:sz w:val="17"/>
                            <w:szCs w:val="17"/>
                          </w:rPr>
                          <w:t xml:space="preserve">  20161020</w:t>
                        </w:r>
                      </w:p>
                    </w:txbxContent>
                  </v:textbox>
                </v:shape>
                <v:shape id="Text Box 310" o:spid="_x0000_s1036" type="#_x0000_t202" style="position:absolute;top:20170;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14:paraId="33C14C5A" w14:textId="6F47280A" w:rsidR="003D0A1C" w:rsidRPr="00965FB8" w:rsidRDefault="003D0A1C" w:rsidP="00540FB4">
                        <w:pPr>
                          <w:rPr>
                            <w:color w:val="000000"/>
                            <w:sz w:val="17"/>
                            <w:szCs w:val="17"/>
                          </w:rPr>
                        </w:pPr>
                        <w:r w:rsidRPr="00965FB8">
                          <w:rPr>
                            <w:b/>
                            <w:sz w:val="17"/>
                            <w:szCs w:val="17"/>
                          </w:rPr>
                          <w:t>Application number:</w:t>
                        </w:r>
                        <w:r w:rsidRPr="00965FB8">
                          <w:rPr>
                            <w:sz w:val="17"/>
                            <w:szCs w:val="17"/>
                          </w:rPr>
                          <w:t xml:space="preserve">  </w:t>
                        </w:r>
                        <w:r w:rsidRPr="00965FB8">
                          <w:rPr>
                            <w:color w:val="000000"/>
                            <w:sz w:val="17"/>
                            <w:szCs w:val="17"/>
                            <w:lang w:val="de-DE"/>
                          </w:rPr>
                          <w:t xml:space="preserve">10 2011 </w:t>
                        </w:r>
                        <w:r>
                          <w:rPr>
                            <w:color w:val="000000"/>
                            <w:sz w:val="17"/>
                            <w:szCs w:val="17"/>
                            <w:lang w:val="de-DE"/>
                          </w:rPr>
                          <w:t>123456789</w:t>
                        </w:r>
                      </w:p>
                    </w:txbxContent>
                  </v:textbox>
                </v:shape>
                <v:shape id="Text Box 311" o:spid="_x0000_s1037" type="#_x0000_t202" style="position:absolute;left:89;top:80448;width:3827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14:paraId="64D0AC0C" w14:textId="17D7F2B5" w:rsidR="003D0A1C" w:rsidRPr="00965FB8" w:rsidRDefault="003D0A1C" w:rsidP="00540FB4">
                        <w:pPr>
                          <w:rPr>
                            <w:sz w:val="17"/>
                            <w:szCs w:val="17"/>
                          </w:rPr>
                        </w:pPr>
                        <w:r w:rsidRPr="00965FB8">
                          <w:rPr>
                            <w:b/>
                            <w:sz w:val="17"/>
                            <w:szCs w:val="17"/>
                          </w:rPr>
                          <w:t>Application number:</w:t>
                        </w:r>
                        <w:r w:rsidRPr="00965FB8">
                          <w:rPr>
                            <w:sz w:val="17"/>
                            <w:szCs w:val="17"/>
                          </w:rPr>
                          <w:t xml:space="preserve">  20 2010 </w:t>
                        </w:r>
                        <w:r>
                          <w:rPr>
                            <w:sz w:val="17"/>
                            <w:szCs w:val="17"/>
                          </w:rPr>
                          <w:t>123456789</w:t>
                        </w:r>
                      </w:p>
                    </w:txbxContent>
                  </v:textbox>
                </v:shape>
                <v:line id="Straight Connector 312" o:spid="_x0000_s1038" style="position:absolute;visibility:visible;mso-wrap-style:square" from="2599,22858" to="2599,2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CA8MAAADcAAAADwAAAGRycy9kb3ducmV2LnhtbESPQYvCMBSE74L/ITxhb5rqgi5doyxC&#10;QVhUrB72+GieTbF5KU221n9vBMHjMDPfMMt1b2vRUesrxwqmkwQEceF0xaWC8ykbf4HwAVlj7ZgU&#10;3MnDejUcLDHV7sZH6vJQighhn6ICE0KTSukLQxb9xDXE0bu41mKIsi2lbvEW4baWsySZS4sVxwWD&#10;DW0MFdf83yoo/0jb3/P2sOh23eV62GTJ3mRKfYz6n28QgfrwDr/aW63gczqD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VwgPDAAAA3AAAAA8AAAAAAAAAAAAA&#10;AAAAoQIAAGRycy9kb3ducmV2LnhtbFBLBQYAAAAABAAEAPkAAACRAwAAAAA=&#10;" strokecolor="black [3213]" strokeweight="2.25pt"/>
                <v:line id="Straight Connector 313" o:spid="_x0000_s1039" style="position:absolute;visibility:visible;mso-wrap-style:square" from="2599,28238" to="6720,2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nmMMAAADcAAAADwAAAGRycy9kb3ducmV2LnhtbESPQYvCMBSE74L/ITzBm6YquFKNIkJB&#10;kF1Z9eDx0TybYvNSmli7/34jCB6HmfmGWW06W4mWGl86VjAZJyCIc6dLLhRcztloAcIHZI2VY1Lw&#10;Rx42635vhal2T/6l9hQKESHsU1RgQqhTKX1uyKIfu5o4ejfXWAxRNoXUDT4j3FZymiRzabHkuGCw&#10;pp2h/H56WAXFlbQ9XPbHr/a7vd2Puyz5MZlSw0G3XYII1IVP+N3eawWzyQx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ZZ5jDAAAA3AAAAA8AAAAAAAAAAAAA&#10;AAAAoQIAAGRycy9kb3ducmV2LnhtbFBLBQYAAAAABAAEAPkAAACRAwAAAAA=&#10;" strokecolor="black [3213]" strokeweight="2.25pt"/>
                <v:line id="Straight Connector 314" o:spid="_x0000_s1040" style="position:absolute;visibility:visible;mso-wrap-style:square" from="2599,24832" to="6720,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D/7MMAAADcAAAADwAAAGRycy9kb3ducmV2LnhtbESPQYvCMBSE78L+h/CEvWmqK65UoyxC&#10;QVhUdD14fDTPpti8lCbW7r83guBxmJlvmMWqs5VoqfGlYwWjYQKCOHe65ELB6S8bzED4gKyxckwK&#10;/snDavnRW2Cq3Z0P1B5DISKEfYoKTAh1KqXPDVn0Q1cTR+/iGoshyqaQusF7hNtKjpNkKi2WHBcM&#10;1rQ2lF+PN6ugOJO2v6fN/rvdtpfrfp0lO5Mp9dnvfuYgAnXhHX61N1rB12gC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w/+zDAAAA3AAAAA8AAAAAAAAAAAAA&#10;AAAAoQIAAGRycy9kb3ducmV2LnhtbFBLBQYAAAAABAAEAPkAAACRAwAAAAA=&#10;" strokecolor="black [3213]" strokeweight="2.25pt"/>
                <v:line id="Straight Connector 316" o:spid="_x0000_s1041" style="position:absolute;visibility:visible;mso-wrap-style:square" from="8515,29581" to="8515,3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7EAMMAAADcAAAADwAAAGRycy9kb3ducmV2LnhtbESPQYvCMBSE7wv+h/AEb2uqgivVKCIU&#10;BFll1YPHR/Nsis1LaWKt/34jCB6HmfmGWaw6W4mWGl86VjAaJiCIc6dLLhScT9n3DIQPyBorx6Tg&#10;SR5Wy97XAlPtHvxH7TEUIkLYp6jAhFCnUvrckEU/dDVx9K6usRiibAqpG3xEuK3kOEmm0mLJccFg&#10;TRtD+e14twqKC2m7O28PP+1ve70dNlmyN5lSg363noMI1IVP+N3eagWT0RReZ+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uxADDAAAA3AAAAA8AAAAAAAAAAAAA&#10;AAAAoQIAAGRycy9kb3ducmV2LnhtbFBLBQYAAAAABAAEAPkAAACRAwAAAAA=&#10;" strokecolor="black [3213]" strokeweight="2.25pt"/>
                <v:line id="Straight Connector 317" o:spid="_x0000_s1042" style="position:absolute;visibility:visible;mso-wrap-style:square" from="8516,31555" to="15774,3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Jhm8MAAADcAAAADwAAAGRycy9kb3ducmV2LnhtbESPT4vCMBTE7wt+h/AEb2uqwirVKCIU&#10;BNkV/xw8PppnU2xeShNr/fYbQfA4zMxvmMWqs5VoqfGlYwWjYQKCOHe65ELB+ZR9z0D4gKyxckwK&#10;nuRhtex9LTDV7sEHao+hEBHCPkUFJoQ6ldLnhiz6oauJo3d1jcUQZVNI3eAjwm0lx0nyIy2WHBcM&#10;1rQxlN+Od6uguJC2u/N2P21/2+ttv8mSP5MpNeh36zmIQF34hN/trVYwGU3hdS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iYZvDAAAA3AAAAA8AAAAAAAAAAAAA&#10;AAAAoQIAAGRycy9kb3ducmV2LnhtbFBLBQYAAAAABAAEAPkAAACRAwAAAAA=&#10;" strokecolor="black [3213]" strokeweight="2.25pt"/>
                <v:line id="Straight Connector 318" o:spid="_x0000_s1043" style="position:absolute;visibility:visible;mso-wrap-style:square" from="11747,35140" to="15772,3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316cIAAADcAAAADwAAAGRycy9kb3ducmV2LnhtbERPz2vCMBS+D/wfwhN2m2kdbFKNIoWC&#10;MJys9uDx0TybYvNSmli7/94cBjt+fL83u8l2YqTBt44VpIsEBHHtdMuNgupcvK1A+ICssXNMCn7J&#10;w247e9lgpt2Df2gsQyNiCPsMFZgQ+kxKXxuy6BeuJ47c1Q0WQ4RDI/WAjxhuO7lMkg9pseXYYLCn&#10;3FB9K+9WQXMhbb+qw+lzPI7X2ykvkm9TKPU6n/ZrEIGm8C/+cx+0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316cIAAADcAAAADwAAAAAAAAAAAAAA&#10;AAChAgAAZHJzL2Rvd25yZXYueG1sUEsFBgAAAAAEAAQA+QAAAJADAAAAAA==&#10;" strokecolor="black [3213]" strokeweight="2.25pt"/>
                <v:line id="Straight Connector 319" o:spid="_x0000_s1044" style="position:absolute;visibility:visible;mso-wrap-style:square" from="11657,45044" to="18915,45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FQcsMAAADcAAAADwAAAGRycy9kb3ducmV2LnhtbESPQYvCMBSE78L+h/CEvWmqC7pWoyxC&#10;QVhUdD14fDTPpti8lCbW7r83guBxmJlvmMWqs5VoqfGlYwWjYQKCOHe65ELB6S8bfIPwAVlj5ZgU&#10;/JOH1fKjt8BUuzsfqD2GQkQI+xQVmBDqVEqfG7Loh64mjt7FNRZDlE0hdYP3CLeVHCfJRFosOS4Y&#10;rGltKL8eb1ZBcSZtf0+b/bTdtpfrfp0lO5Mp9dnvfuYgAnXhHX61N1rB12gG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xUHLDAAAA3AAAAA8AAAAAAAAAAAAA&#10;AAAAoQIAAGRycy9kb3ducmV2LnhtbFBLBQYAAAAABAAEAPkAAACRAwAAAAA=&#10;" strokecolor="black [3213]" strokeweight="2.25pt"/>
                <v:line id="Straight Connector 320" o:spid="_x0000_s1045" style="position:absolute;visibility:visible;mso-wrap-style:square" from="8515,31379" to="8515,7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czUsIAAADcAAAADwAAAGRycy9kb3ducmV2LnhtbERPz2vCMBS+D/wfwhN2m6kdbFKNIoVC&#10;YTiZevD4aJ5NsXkpTWy7/94cBjt+fL83u8m2YqDeN44VLBcJCOLK6YZrBZdz8bYC4QOyxtYxKfgl&#10;D7vt7GWDmXYj/9BwCrWIIewzVGBC6DIpfWXIol+4jjhyN9dbDBH2tdQ9jjHctjJNkg9pseHYYLCj&#10;3FB1Pz2sgvpK2n5dyuPncBhu92NeJN+mUOp1Pu3XIAJN4V/85y61gvc0zo9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czUsIAAADcAAAADwAAAAAAAAAAAAAA&#10;AAChAgAAZHJzL2Rvd25yZXYueG1sUEsFBgAAAAAEAAQA+QAAAJADAAAAAA==&#10;" strokecolor="black [3213]" strokeweight="2.25pt"/>
                <v:line id="Straight Connector 321" o:spid="_x0000_s1046" style="position:absolute;visibility:visible;mso-wrap-style:square" from="8470,52039" to="15728,5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WycMAAADcAAAADwAAAGRycy9kb3ducmV2LnhtbESPQYvCMBSE74L/ITxhb5rqgi5doyxC&#10;QVhUrB72+GieTbF5KU221n9vBMHjMDPfMMt1b2vRUesrxwqmkwQEceF0xaWC8ykbf4HwAVlj7ZgU&#10;3MnDejUcLDHV7sZH6vJQighhn6ICE0KTSukLQxb9xDXE0bu41mKIsi2lbvEW4baWsySZS4sVxwWD&#10;DW0MFdf83yoo/0jb3/P2sOh23eV62GTJ3mRKfYz6n28QgfrwDr/aW63gczaF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rlsnDAAAA3AAAAA8AAAAAAAAAAAAA&#10;AAAAoQIAAGRycy9kb3ducmV2LnhtbFBLBQYAAAAABAAEAPkAAACRAwAAAAA=&#10;" strokecolor="black [3213]" strokeweight="2.25pt"/>
                <v:line id="Straight Connector 322" o:spid="_x0000_s1047" style="position:absolute;visibility:visible;mso-wrap-style:square" from="11747,55703" to="17473,5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IvsMAAADcAAAADwAAAGRycy9kb3ducmV2LnhtbESPQYvCMBSE74L/ITzBm6ZW2F2qUUQo&#10;COLKuh48PppnU2xeShNr/febBcHjMDPfMMt1b2vRUesrxwpm0wQEceF0xaWC828++QLhA7LG2jEp&#10;eJKH9Wo4WGKm3YN/qDuFUkQI+wwVmBCaTEpfGLLop64hjt7VtRZDlG0pdYuPCLe1TJPkQ1qsOC4Y&#10;bGhrqLid7lZBeSFt9+fd8bM7dNfbcZsn3yZXajzqNwsQgfrwDr/aO61gnqbwfy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5CL7DAAAA3AAAAA8AAAAAAAAAAAAA&#10;AAAAoQIAAGRycy9kb3ducmV2LnhtbFBLBQYAAAAABAAEAPkAAACRAwAAAAA=&#10;" strokecolor="black [3213]" strokeweight="2.25pt"/>
                <v:line id="Straight Connector 323" o:spid="_x0000_s1048" style="position:absolute;visibility:visible;mso-wrap-style:square" from="11874,62350" to="17381,6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WtJcMAAADcAAAADwAAAGRycy9kb3ducmV2LnhtbESPQYvCMBSE74L/ITxhb5qq4Eo1iggF&#10;YXFl1YPHR/Nsis1LaWKt/34jCB6HmfmGWa47W4mWGl86VjAeJSCIc6dLLhScT9lwDsIHZI2VY1Lw&#10;JA/rVb+3xFS7B/9RewyFiBD2KSowIdSplD43ZNGPXE0cvatrLIYom0LqBh8Rbis5SZKZtFhyXDBY&#10;09ZQfjverYLiQtr+nHeH73bfXm+HbZb8mkypr0G3WYAI1IVP+N3eaQXTyRRe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1rSXDAAAA3AAAAA8AAAAAAAAAAAAA&#10;AAAAoQIAAGRycy9kb3ducmV2LnhtbFBLBQYAAAAABAAEAPkAAACRAwAAAAA=&#10;" strokecolor="black [3213]" strokeweight="2.25pt"/>
                <v:line id="Straight Connector 324" o:spid="_x0000_s1049" style="position:absolute;visibility:visible;mso-wrap-style:square" from="11747,65461" to="17473,6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1UcUAAADcAAAADwAAAGRycy9kb3ducmV2LnhtbESPQWvCQBSE7wX/w/KE3pqNtlSJrlKE&#10;QKC0YvTg8ZF9ZoPZtyG7TdJ/3y0Uehxm5htmu59sKwbqfeNYwSJJQRBXTjdcK7ic86c1CB+QNbaO&#10;ScE3edjvZg9bzLQb+URDGWoRIewzVGBC6DIpfWXIok9cRxy9m+sthij7Wuoexwi3rVym6au02HBc&#10;MNjRwVB1L7+sgvpK2r5fiuNq+Bhu9+MhTz9NrtTjfHrbgAg0hf/wX7vQCp6XL/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w1UcUAAADcAAAADwAAAAAAAAAA&#10;AAAAAAChAgAAZHJzL2Rvd25yZXYueG1sUEsFBgAAAAAEAAQA+QAAAJMDAAAAAA==&#10;" strokecolor="black [3213]" strokeweight="2.25pt"/>
                <v:shape id="_x0000_s1050" type="#_x0000_t202" style="position:absolute;left:45653;top:13536;width:19531;height:36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P8YA&#10;AADcAAAADwAAAGRycy9kb3ducmV2LnhtbESPT2sCMRTE70K/Q3hCL6LZaqt2NUoRWvRW/2Cvj81z&#10;d+nmZZvEdf32piB4HGbmN8x82ZpKNOR8aVnByyABQZxZXXKu4LD/7E9B+ICssbJMCq7kYbl46swx&#10;1fbCW2p2IRcRwj5FBUUIdSqlzwoy6Ae2Jo7eyTqDIUqXS+3wEuGmksMkGUuDJceFAmtaFZT97s5G&#10;wfR13fz4zej7mI1P1XvoTZqvP6fUc7f9mIEI1IZH+N5eawWj4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atP8YAAADcAAAADwAAAAAAAAAAAAAAAACYAgAAZHJz&#10;L2Rvd25yZXYueG1sUEsFBgAAAAAEAAQA9QAAAIsDAAAAAA==&#10;">
                  <v:textbox>
                    <w:txbxContent>
                      <w:p w14:paraId="2AFFA09C" w14:textId="1957EC9B" w:rsidR="003D0A1C" w:rsidRPr="00965FB8" w:rsidRDefault="003D0A1C" w:rsidP="00540FB4">
                        <w:pPr>
                          <w:rPr>
                            <w:sz w:val="17"/>
                            <w:szCs w:val="17"/>
                          </w:rPr>
                        </w:pPr>
                        <w:r w:rsidRPr="00965FB8">
                          <w:rPr>
                            <w:sz w:val="17"/>
                            <w:szCs w:val="17"/>
                          </w:rPr>
                          <w:t>The code N-0-6-B10-</w:t>
                        </w:r>
                        <w:r>
                          <w:rPr>
                            <w:sz w:val="17"/>
                            <w:szCs w:val="17"/>
                          </w:rPr>
                          <w:t>B00-</w:t>
                        </w:r>
                        <w:proofErr w:type="gramStart"/>
                        <w:r w:rsidRPr="00965FB8">
                          <w:rPr>
                            <w:sz w:val="17"/>
                            <w:szCs w:val="17"/>
                          </w:rPr>
                          <w:t>R120,</w:t>
                        </w:r>
                        <w:proofErr w:type="gramEnd"/>
                        <w:r w:rsidRPr="00965FB8">
                          <w:rPr>
                            <w:sz w:val="17"/>
                            <w:szCs w:val="17"/>
                          </w:rPr>
                          <w:t xml:space="preserve"> represents the legal status of an application which is not active immediately after the national event “R120” occurs.  </w:t>
                        </w:r>
                        <w:proofErr w:type="gramStart"/>
                        <w:r w:rsidRPr="00965FB8">
                          <w:rPr>
                            <w:sz w:val="17"/>
                            <w:szCs w:val="17"/>
                          </w:rPr>
                          <w:t>The description of the national event “R120” is “Application withdrawn/ is deemed to be withdrawn”.</w:t>
                        </w:r>
                        <w:proofErr w:type="gramEnd"/>
                        <w:r w:rsidRPr="00965FB8">
                          <w:rPr>
                            <w:sz w:val="17"/>
                            <w:szCs w:val="17"/>
                          </w:rPr>
                          <w:t xml:space="preserve">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w:t>
                        </w:r>
                        <w:r w:rsidRPr="003D0A1C">
                          <w:rPr>
                            <w:sz w:val="17"/>
                            <w:szCs w:val="17"/>
                          </w:rPr>
                          <w:t>termination likely</w:t>
                        </w:r>
                        <w:bookmarkStart w:id="27" w:name="_GoBack"/>
                        <w:r w:rsidRPr="003D0A1C">
                          <w:rPr>
                            <w:sz w:val="17"/>
                            <w:szCs w:val="17"/>
                          </w:rPr>
                          <w:t>/termination</w:t>
                        </w:r>
                        <w:bookmarkEnd w:id="27"/>
                        <w:r w:rsidRPr="003D0A1C">
                          <w:rPr>
                            <w:sz w:val="17"/>
                            <w:szCs w:val="17"/>
                          </w:rPr>
                          <w:t xml:space="preserve"> stage.</w:t>
                        </w:r>
                      </w:p>
                    </w:txbxContent>
                  </v:textbox>
                </v:shape>
                <v:line id="Straight Connector 326" o:spid="_x0000_s1051" style="position:absolute;visibility:visible;mso-wrap-style:square" from="2599,83051" to="2599,8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OvcMAAADcAAAADwAAAGRycy9kb3ducmV2LnhtbESPQYvCMBSE78L+h/CEvWmqgi7VKCIU&#10;BFnF6mGPj+bZFJuX0mRr999vBMHjMDPfMKtNb2vRUesrxwom4wQEceF0xaWC6yUbfYHwAVlj7ZgU&#10;/JGHzfpjsMJUuwefqctDKSKEfYoKTAhNKqUvDFn0Y9cQR+/mWoshyraUusVHhNtaTpNkLi1WHBcM&#10;NrQzVNzzX6ug/CFtD9f9adF9d7f7aZclR5Mp9Tnst0sQgfrwDr/ae61gNp3D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CDr3DAAAA3AAAAA8AAAAAAAAAAAAA&#10;AAAAoQIAAGRycy9kb3ducmV2LnhtbFBLBQYAAAAABAAEAPkAAACRAwAAAAA=&#10;" strokecolor="black [3213]" strokeweight="2.25pt"/>
                <v:line id="Straight Connector 327" o:spid="_x0000_s1052" style="position:absolute;visibility:visible;mso-wrap-style:square" from="2599,88609" to="6720,8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6rJsMAAADcAAAADwAAAGRycy9kb3ducmV2LnhtbESPQYvCMBSE78L+h/CEvWmqgi7VKCIU&#10;BFnF6mGPj+bZFJuX0mRr999vBMHjMDPfMKtNb2vRUesrxwom4wQEceF0xaWC6yUbfYHwAVlj7ZgU&#10;/JGHzfpjsMJUuwefqctDKSKEfYoKTAhNKqUvDFn0Y9cQR+/mWoshyraUusVHhNtaTpNkLi1WHBcM&#10;NrQzVNzzX6ug/CFtD9f9adF9d7f7aZclR5Mp9Tnst0sQgfrwDr/ae61gNl3A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qybDAAAA3AAAAA8AAAAAAAAAAAAA&#10;AAAAoQIAAGRycy9kb3ducmV2LnhtbFBLBQYAAAAABAAEAPkAAACRAwAAAAA=&#10;" strokecolor="black [3213]" strokeweight="2.25pt"/>
                <v:line id="Straight Connector 328" o:spid="_x0000_s1053" style="position:absolute;visibility:visible;mso-wrap-style:square" from="2599,85202" to="6720,85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VMIAAADcAAAADwAAAGRycy9kb3ducmV2LnhtbERPz2vCMBS+D/wfwhN2m6kdbFKNIoVC&#10;YTiZevD4aJ5NsXkpTWy7/94cBjt+fL83u8m2YqDeN44VLBcJCOLK6YZrBZdz8bYC4QOyxtYxKfgl&#10;D7vt7GWDmXYj/9BwCrWIIewzVGBC6DIpfWXIol+4jjhyN9dbDBH2tdQ9jjHctjJNkg9pseHYYLCj&#10;3FB1Pz2sgvpK2n5dyuPncBhu92NeJN+mUOp1Pu3XIAJN4V/85y61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E/VMIAAADcAAAADwAAAAAAAAAAAAAA&#10;AAChAgAAZHJzL2Rvd25yZXYueG1sUEsFBgAAAAAEAAQA+QAAAJADAAAAAA==&#10;" strokecolor="black [3213]" strokeweight="2.25pt"/>
                <v:shape id="Text Box 329" o:spid="_x0000_s1054" type="#_x0000_t202" style="position:absolute;left:4213;top:8397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MQA&#10;AADcAAAADwAAAGRycy9kb3ducmV2LnhtbESPQWvCQBSE7wX/w/KE3upGxaJpNqKVgteaHuztJfua&#10;hGbfxt1tjP/eLRR6HGbmGybbjqYTAznfWlYwnyUgiCurW64VfBRvT2sQPiBr7CyTght52OaThwxT&#10;ba/8TsMp1CJC2KeooAmhT6X0VUMG/cz2xNH7ss5giNLVUju8Rrjp5CJJnqXBluNCgz29NlR9n36M&#10;gvIwb/dnLPeFM2XxuUIc9Oai1ON03L2ACDSG//Bf+6gVLBcb+D0Tj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1P/TEAAAA3AAAAA8AAAAAAAAAAAAAAAAAmAIAAGRycy9k&#10;b3ducmV2LnhtbFBLBQYAAAAABAAEAPUAAACJAwAAAAA=&#10;" fillcolor="white [3212]">
                  <v:textbox>
                    <w:txbxContent>
                      <w:p w14:paraId="309B0937" w14:textId="695B04ED" w:rsidR="003D0A1C" w:rsidRPr="00965FB8" w:rsidRDefault="003D0A1C" w:rsidP="00540FB4">
                        <w:pPr>
                          <w:ind w:right="471"/>
                          <w:rPr>
                            <w:sz w:val="17"/>
                            <w:szCs w:val="17"/>
                          </w:rPr>
                        </w:pPr>
                        <w:r w:rsidRPr="00965FB8">
                          <w:rPr>
                            <w:b/>
                            <w:sz w:val="17"/>
                            <w:szCs w:val="17"/>
                          </w:rPr>
                          <w:t>IP right type:</w:t>
                        </w:r>
                        <w:r w:rsidRPr="00965FB8">
                          <w:rPr>
                            <w:sz w:val="17"/>
                            <w:szCs w:val="17"/>
                          </w:rPr>
                          <w:t xml:space="preserve">  </w:t>
                        </w:r>
                        <w:r w:rsidRPr="00965FB8">
                          <w:rPr>
                            <w:color w:val="000000"/>
                            <w:sz w:val="17"/>
                            <w:szCs w:val="17"/>
                          </w:rPr>
                          <w:t>Utility model</w:t>
                        </w:r>
                      </w:p>
                    </w:txbxContent>
                  </v:textbox>
                </v:shape>
                <v:shape id="Text Box 330" o:spid="_x0000_s1055" type="#_x0000_t202" style="position:absolute;left:4213;top:8735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AtMAA&#10;AADcAAAADwAAAGRycy9kb3ducmV2LnhtbERPPW/CMBDdkfofrKvUDRxAoBIwqFBVYoV0gO0SH0lE&#10;fE5tN4R/jwckxqf3vdr0phEdOV9bVjAeJSCIC6trLhX8Zj/DTxA+IGtsLJOCO3nYrN8GK0y1vfGB&#10;umMoRQxhn6KCKoQ2ldIXFRn0I9sSR+5incEQoSuldniL4aaRkySZS4M1x4YKW9pVVFyP/0ZB/j2u&#10;tyfMt5kzeXaeIXZ68afUx3v/tQQRqA8v8dO91wqm0zg/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YAtMAAAADcAAAADwAAAAAAAAAAAAAAAACYAgAAZHJzL2Rvd25y&#10;ZXYueG1sUEsFBgAAAAAEAAQA9QAAAIUDAAAAAA==&#10;" fillcolor="white [3212]">
                  <v:textbox>
                    <w:txbxContent>
                      <w:p w14:paraId="68C43FCA" w14:textId="0E2BE455" w:rsidR="003D0A1C" w:rsidRPr="00965FB8" w:rsidRDefault="003D0A1C" w:rsidP="00540FB4">
                        <w:pPr>
                          <w:rPr>
                            <w:sz w:val="17"/>
                            <w:szCs w:val="17"/>
                          </w:rPr>
                        </w:pPr>
                        <w:r w:rsidRPr="00965FB8">
                          <w:rPr>
                            <w:b/>
                            <w:sz w:val="17"/>
                            <w:szCs w:val="17"/>
                          </w:rPr>
                          <w:t>Event data</w:t>
                        </w:r>
                      </w:p>
                    </w:txbxContent>
                  </v:textbox>
                </v:shape>
                <v:line id="Straight Connector 331" o:spid="_x0000_s1056" style="position:absolute;visibility:visible;mso-wrap-style:square" from="2599,88519" to="2599,9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P38QAAADcAAAADwAAAGRycy9kb3ducmV2LnhtbESPQUvDQBSE70L/w/IK3uymFkRjt0Va&#10;YgW9tBHPj+xrkpp9G3afSfz3riB4HGbmG2a9nVynBgqx9WxguchAEVfetlwbeC+Lm3tQUZAtdp7J&#10;wDdF2G5mV2vMrR/5SMNJapUgHHM00Ij0udaxashhXPieOHlnHxxKkqHWNuCY4K7Tt1l2px22nBYa&#10;7GnXUPV5+nIGyqEYCjk879/Gw8clvJYPEtEacz2fnh5BCU3yH/5rv1gDq9USfs+kI6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E/fxAAAANwAAAAPAAAAAAAAAAAA&#10;AAAAAKECAABkcnMvZG93bnJldi54bWxQSwUGAAAAAAQABAD5AAAAkgMAAAAA&#10;" strokecolor="black [3213]" strokeweight="2.25pt">
                  <v:stroke dashstyle="dash"/>
                </v:line>
                <v:line id="Straight Connector 332" o:spid="_x0000_s1057" style="position:absolute;visibility:visible;mso-wrap-style:square" from="35858,52172" to="47225,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aTyMYAAADcAAAADwAAAGRycy9kb3ducmV2LnhtbESPQWvCQBSE70L/w/IK3nRjpEaiq4SC&#10;YNtTbcXrI/tM0mbfht1tTP31bqHgcZiZb5j1djCt6Mn5xrKC2TQBQVxa3XCl4PNjN1mC8AFZY2uZ&#10;FPySh+3mYbTGXNsLv1N/CJWIEPY5KqhD6HIpfVmTQT+1HXH0ztYZDFG6SmqHlwg3rUyTZCENNhwX&#10;auzouaby+/BjFCzL1y9XZMXL7OnYZdc+fVvsTplS48ehWIEINIR7+L+91wrm8xT+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Wk8jGAAAA3AAAAA8AAAAAAAAA&#10;AAAAAAAAoQIAAGRycy9kb3ducmV2LnhtbFBLBQYAAAAABAAEAPkAAACUAwAAAAA=&#10;" strokecolor="black [3213]"/>
                <v:shape id="_x0000_s1058" type="#_x0000_t202" style="position:absolute;left:45648;top:50781;width:19533;height:25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14:paraId="06D24C4C" w14:textId="122D5C24" w:rsidR="003D0A1C" w:rsidRPr="00965FB8" w:rsidRDefault="003D0A1C" w:rsidP="00540FB4">
                        <w:pPr>
                          <w:shd w:val="clear" w:color="auto" w:fill="FFFFFF" w:themeFill="background1"/>
                          <w:rPr>
                            <w:sz w:val="17"/>
                            <w:szCs w:val="17"/>
                          </w:rPr>
                        </w:pPr>
                        <w:r w:rsidRPr="00965FB8">
                          <w:rPr>
                            <w:sz w:val="17"/>
                            <w:szCs w:val="17"/>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v:textbox>
                </v:shape>
                <v:shape id="Text Box 335" o:spid="_x0000_s1059" type="#_x0000_t202" style="position:absolute;left:10309;top:30210;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GjLMQA&#10;AADcAAAADwAAAGRycy9kb3ducmV2LnhtbESPQWvCQBSE70L/w/IKvenGiqVG19BYhF5rPNTbS/aZ&#10;hGbfprtrjP++Wyh4HGbmG2aTjaYTAznfWlYwnyUgiCurW64VHIv99BWED8gaO8uk4EYesu3DZIOp&#10;tlf+pOEQahEh7FNU0ITQp1L6qiGDfmZ74uidrTMYonS11A6vEW46+ZwkL9Jgy3GhwZ52DVXfh4tR&#10;UL7P2/wLy7xwpixOS8RBr36Uenoc39YgAo3hHv5vf2gFi8US/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oyzEAAAA3AAAAA8AAAAAAAAAAAAAAAAAmAIAAGRycy9k&#10;b3ducmV2LnhtbFBLBQYAAAAABAAEAPUAAACJAwAAAAA=&#10;" fillcolor="white [3212]">
                  <v:textbox>
                    <w:txbxContent>
                      <w:p w14:paraId="5976427A" w14:textId="24928484" w:rsidR="003D0A1C" w:rsidRPr="00965FB8" w:rsidRDefault="003D0A1C" w:rsidP="00540FB4">
                        <w:pPr>
                          <w:rPr>
                            <w:sz w:val="17"/>
                            <w:szCs w:val="17"/>
                          </w:rPr>
                        </w:pPr>
                        <w:r w:rsidRPr="00965FB8">
                          <w:rPr>
                            <w:b/>
                            <w:sz w:val="17"/>
                            <w:szCs w:val="17"/>
                          </w:rPr>
                          <w:t>Status event code:</w:t>
                        </w:r>
                        <w:r w:rsidRPr="00965FB8">
                          <w:rPr>
                            <w:sz w:val="17"/>
                            <w:szCs w:val="17"/>
                          </w:rPr>
                          <w:t xml:space="preserve">  N-0-6-B10-B00-R120</w:t>
                        </w:r>
                      </w:p>
                    </w:txbxContent>
                  </v:textbox>
                </v:shape>
                <v:shape id="Text Box 336" o:spid="_x0000_s1060" type="#_x0000_t202" style="position:absolute;left:12729;top:33642;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9W8QA&#10;AADcAAAADwAAAGRycy9kb3ducmV2LnhtbESPQWvCQBSE70L/w/IKvelGRWlT19C0FLxqPLS3l+xr&#10;Epp9G3e3Mf33riB4HGbmG2aTjaYTAznfWlYwnyUgiCurW64VHIvP6TMIH5A1dpZJwT95yLYPkw2m&#10;2p55T8Mh1CJC2KeooAmhT6X0VUMG/cz2xNH7sc5giNLVUjs8R7jp5CJJ1tJgy3GhwZ7eG6p+D39G&#10;Qfkxb/MvLPPCmbL4XiEO+uWk1NPj+PYKItAY7uFbe6cVLJdruJ6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zPVvEAAAA3AAAAA8AAAAAAAAAAAAAAAAAmAIAAGRycy9k&#10;b3ducmV2LnhtbFBLBQYAAAAABAAEAPUAAACJAwAAAAA=&#10;" fillcolor="white [3212]">
                  <v:textbox>
                    <w:txbxContent>
                      <w:p w14:paraId="5EF6A315" w14:textId="4C66E744" w:rsidR="003D0A1C" w:rsidRPr="00965FB8" w:rsidRDefault="003D0A1C" w:rsidP="00540FB4">
                        <w:pPr>
                          <w:rPr>
                            <w:sz w:val="17"/>
                            <w:szCs w:val="17"/>
                          </w:rPr>
                        </w:pPr>
                        <w:r w:rsidRPr="00965FB8">
                          <w:rPr>
                            <w:b/>
                            <w:sz w:val="17"/>
                            <w:szCs w:val="17"/>
                          </w:rPr>
                          <w:t>Event date:</w:t>
                        </w:r>
                        <w:r w:rsidRPr="00965FB8">
                          <w:rPr>
                            <w:sz w:val="17"/>
                            <w:szCs w:val="17"/>
                          </w:rPr>
                          <w:t xml:space="preserve">  20160113</w:t>
                        </w:r>
                      </w:p>
                    </w:txbxContent>
                  </v:textbox>
                </v:shape>
                <v:shape id="Text Box 337" o:spid="_x0000_s1061" type="#_x0000_t202" style="position:absolute;left:12828;top:43693;width:31465;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wMQA&#10;AADcAAAADwAAAGRycy9kb3ducmV2LnhtbESPwW7CMBBE75X6D9ZW6q1xKCq0KQYVEBJXCAd628Tb&#10;JGq8DrYb0r/HSEgcRzPzRjNbDKYVPTnfWFYwSlIQxKXVDVcKDvnm5R2ED8gaW8uk4J88LOaPDzPM&#10;tD3zjvp9qESEsM9QQR1Cl0npy5oM+sR2xNH7sc5giNJVUjs8R7hp5WuaTqTBhuNCjR2taip/939G&#10;QbEeNcsjFsvcmSL/fkPs9cdJqeen4esTRKAh3MO39lYrGI+ncD0Tj4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mMDEAAAA3AAAAA8AAAAAAAAAAAAAAAAAmAIAAGRycy9k&#10;b3ducmV2LnhtbFBLBQYAAAAABAAEAPUAAACJAwAAAAA=&#10;" fillcolor="white [3212]">
                  <v:textbox>
                    <w:txbxContent>
                      <w:p w14:paraId="152C8F98" w14:textId="637017F0" w:rsidR="003D0A1C" w:rsidRPr="00965FB8" w:rsidRDefault="003D0A1C" w:rsidP="00540FB4">
                        <w:pPr>
                          <w:rPr>
                            <w:sz w:val="17"/>
                            <w:szCs w:val="17"/>
                          </w:rPr>
                        </w:pPr>
                        <w:r w:rsidRPr="00965FB8">
                          <w:rPr>
                            <w:b/>
                            <w:sz w:val="17"/>
                            <w:szCs w:val="17"/>
                          </w:rPr>
                          <w:t>Supplementary event data:</w:t>
                        </w:r>
                      </w:p>
                    </w:txbxContent>
                  </v:textbox>
                </v:shape>
                <v:shape id="Text Box 338" o:spid="_x0000_s1062" type="#_x0000_t202" style="position:absolute;left:12825;top:54289;width:3136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MssAA&#10;AADcAAAADwAAAGRycy9kb3ducmV2LnhtbERPPW/CMBDdkfofrKvUDRxAoBIwqFBVYoV0gO0SH0lE&#10;fE5tN4R/jwckxqf3vdr0phEdOV9bVjAeJSCIC6trLhX8Zj/DTxA+IGtsLJOCO3nYrN8GK0y1vfGB&#10;umMoRQxhn6KCKoQ2ldIXFRn0I9sSR+5incEQoSuldniL4aaRkySZS4M1x4YKW9pVVFyP/0ZB/j2u&#10;tyfMt5kzeXaeIXZ68afUx3v/tQQRqA8v8dO91wqm07g2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AMssAAAADcAAAADwAAAAAAAAAAAAAAAACYAgAAZHJzL2Rvd25y&#10;ZXYueG1sUEsFBgAAAAAEAAQA9QAAAIUDAAAAAA==&#10;" fillcolor="white [3212]">
                  <v:textbox>
                    <w:txbxContent>
                      <w:p w14:paraId="71AA17A1" w14:textId="22C2E68F" w:rsidR="003D0A1C" w:rsidRPr="00965FB8" w:rsidRDefault="003D0A1C" w:rsidP="00540FB4">
                        <w:pPr>
                          <w:rPr>
                            <w:sz w:val="17"/>
                            <w:szCs w:val="17"/>
                          </w:rPr>
                        </w:pPr>
                        <w:r w:rsidRPr="00965FB8">
                          <w:rPr>
                            <w:b/>
                            <w:sz w:val="17"/>
                            <w:szCs w:val="17"/>
                          </w:rPr>
                          <w:t>Event date:</w:t>
                        </w:r>
                        <w:r w:rsidRPr="00965FB8">
                          <w:rPr>
                            <w:sz w:val="17"/>
                            <w:szCs w:val="17"/>
                          </w:rPr>
                          <w:t xml:space="preserve">  20150727</w:t>
                        </w:r>
                      </w:p>
                    </w:txbxContent>
                  </v:textbox>
                </v:shape>
                <v:shape id="Text Box 339" o:spid="_x0000_s1063" type="#_x0000_t202" style="position:absolute;left:12826;top:61005;width:3136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pKcMA&#10;AADcAAAADwAAAGRycy9kb3ducmV2LnhtbESPQWvCQBSE7wX/w/IEb3VjpaKpq2hF8Frjwd5esq9J&#10;aPZt3F1j/PfdguBxmJlvmOW6N43oyPnasoLJOAFBXFhdc6nglO1f5yB8QNbYWCYFd/KwXg1elphq&#10;e+Mv6o6hFBHCPkUFVQhtKqUvKjLox7Yljt6PdQZDlK6U2uEtwk0j35JkJg3WHBcqbOmzouL3eDUK&#10;8t2k3p4x32bO5Nn3O2KnFxelRsN+8wEiUB+e4Uf7oBVMpwv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ypKcMAAADcAAAADwAAAAAAAAAAAAAAAACYAgAAZHJzL2Rv&#10;d25yZXYueG1sUEsFBgAAAAAEAAQA9QAAAIgDAAAAAA==&#10;" fillcolor="white [3212]">
                  <v:textbox>
                    <w:txbxContent>
                      <w:p w14:paraId="73305AF6" w14:textId="7AAF9741" w:rsidR="003D0A1C" w:rsidRPr="00965FB8" w:rsidRDefault="003D0A1C" w:rsidP="00540FB4">
                        <w:pPr>
                          <w:rPr>
                            <w:sz w:val="17"/>
                            <w:szCs w:val="17"/>
                          </w:rPr>
                        </w:pPr>
                        <w:r w:rsidRPr="00965FB8">
                          <w:rPr>
                            <w:b/>
                            <w:sz w:val="17"/>
                            <w:szCs w:val="17"/>
                          </w:rPr>
                          <w:t xml:space="preserve">Publication date: </w:t>
                        </w:r>
                        <w:r w:rsidRPr="00965FB8">
                          <w:rPr>
                            <w:sz w:val="17"/>
                            <w:szCs w:val="17"/>
                          </w:rPr>
                          <w:t xml:space="preserve"> N/A </w:t>
                        </w:r>
                      </w:p>
                    </w:txbxContent>
                  </v:textbox>
                </v:shape>
                <v:shape id="Text Box 340" o:spid="_x0000_s1064" type="#_x0000_t202" style="position:absolute;left:12826;top:64305;width:31356;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zycEA&#10;AADcAAAADwAAAGRycy9kb3ducmV2LnhtbERPPW/CMBDdkfofrKvUDRxaQDTFoAJC6krSoWyX+JpE&#10;jc/BNkn67+uhEuPT+97sRtOKnpxvLCuYzxIQxKXVDVcKPvPTdA3CB2SNrWVS8EsedtuHyQZTbQc+&#10;U5+FSsQQ9ikqqEPoUil9WZNBP7MdceS+rTMYInSV1A6HGG5a+ZwkK2mw4dhQY0eHmsqf7GYUFMd5&#10;s//CYp87U+SXJWKvX69KPT2O728gAo3hLv53f2gFL4s4P56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c8nBAAAA3AAAAA8AAAAAAAAAAAAAAAAAmAIAAGRycy9kb3du&#10;cmV2LnhtbFBLBQYAAAAABAAEAPUAAACGAwAAAAA=&#10;" fillcolor="white [3212]">
                  <v:textbox>
                    <w:txbxContent>
                      <w:p w14:paraId="2AD018B9" w14:textId="3A416AEB" w:rsidR="003D0A1C" w:rsidRPr="00965FB8" w:rsidRDefault="003D0A1C" w:rsidP="00540FB4">
                        <w:pPr>
                          <w:rPr>
                            <w:sz w:val="17"/>
                            <w:szCs w:val="17"/>
                          </w:rPr>
                        </w:pPr>
                        <w:r w:rsidRPr="00965FB8">
                          <w:rPr>
                            <w:b/>
                            <w:sz w:val="17"/>
                            <w:szCs w:val="17"/>
                          </w:rPr>
                          <w:t>Supplementary event data:</w:t>
                        </w:r>
                      </w:p>
                    </w:txbxContent>
                  </v:textbox>
                </v:shape>
                <v:shape id="Text Box 341" o:spid="_x0000_s1065" type="#_x0000_t202" style="position:absolute;left:4213;top:23576;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WUsQA&#10;AADcAAAADwAAAGRycy9kb3ducmV2LnhtbESPwW7CMBBE70j8g7WVegMntKCSYhC0qtQrhEO5beJt&#10;EjVeB9sN6d/XSEgcRzPzRrPaDKYVPTnfWFaQThMQxKXVDVcKjvnH5AWED8gaW8uk4I88bNbj0Qoz&#10;bS+8p/4QKhEh7DNUUIfQZVL6siaDfmo74uh9W2cwROkqqR1eIty0cpYkC2mw4bhQY0dvNZU/h1+j&#10;oHhPm90XFrvcmSI/zRF7vTwr9fgwbF9BBBrCPXxrf2oFT88pXM/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1lLEAAAA3AAAAA8AAAAAAAAAAAAAAAAAmAIAAGRycy9k&#10;b3ducmV2LnhtbFBLBQYAAAAABAAEAPUAAACJAwAAAAA=&#10;" fillcolor="white [3212]">
                  <v:textbox>
                    <w:txbxContent>
                      <w:p w14:paraId="24740BA6" w14:textId="6C4EC2C2" w:rsidR="003D0A1C" w:rsidRPr="00965FB8" w:rsidRDefault="003D0A1C" w:rsidP="00540FB4">
                        <w:pPr>
                          <w:rPr>
                            <w:sz w:val="17"/>
                            <w:szCs w:val="17"/>
                          </w:rPr>
                        </w:pPr>
                        <w:r w:rsidRPr="00965FB8">
                          <w:rPr>
                            <w:b/>
                            <w:sz w:val="17"/>
                            <w:szCs w:val="17"/>
                          </w:rPr>
                          <w:t xml:space="preserve">IP right type: </w:t>
                        </w:r>
                        <w:r w:rsidRPr="00965FB8">
                          <w:rPr>
                            <w:sz w:val="17"/>
                            <w:szCs w:val="17"/>
                          </w:rPr>
                          <w:t xml:space="preserve"> </w:t>
                        </w:r>
                        <w:r w:rsidRPr="00965FB8">
                          <w:rPr>
                            <w:color w:val="000000"/>
                            <w:sz w:val="17"/>
                            <w:szCs w:val="17"/>
                          </w:rPr>
                          <w:t>National patent for invention</w:t>
                        </w:r>
                      </w:p>
                    </w:txbxContent>
                  </v:textbox>
                </v:shape>
                <v:shape id="Text Box 342" o:spid="_x0000_s1066" type="#_x0000_t202" style="position:absolute;left:4213;top:26893;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IJcQA&#10;AADcAAAADwAAAGRycy9kb3ducmV2LnhtbESPwW7CMBBE70j9B2sr9UYcKKA2xaDSqlKvEA70tomX&#10;JCJep7Ybwt/XSEgcRzPzRrNcD6YVPTnfWFYwSVIQxKXVDVcK9vnX+AWED8gaW8uk4EIe1quH0RIz&#10;bc+8pX4XKhEh7DNUUIfQZVL6siaDPrEdcfSO1hkMUbpKaofnCDetnKbpQhpsOC7U2NFHTeVp92cU&#10;FJ+TZnPAYpM7U+Q/c8Rev/4q9fQ4vL+BCDSEe/jW/tYKnmdT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SCXEAAAA3AAAAA8AAAAAAAAAAAAAAAAAmAIAAGRycy9k&#10;b3ducmV2LnhtbFBLBQYAAAAABAAEAPUAAACJAwAAAAA=&#10;" fillcolor="white [3212]">
                  <v:textbox>
                    <w:txbxContent>
                      <w:p w14:paraId="0C99ABED" w14:textId="7170A593" w:rsidR="003D0A1C" w:rsidRPr="00965FB8" w:rsidRDefault="003D0A1C" w:rsidP="00540FB4">
                        <w:pPr>
                          <w:rPr>
                            <w:sz w:val="17"/>
                            <w:szCs w:val="17"/>
                            <w:lang w:val="en-CA"/>
                          </w:rPr>
                        </w:pPr>
                        <w:r w:rsidRPr="00965FB8">
                          <w:rPr>
                            <w:b/>
                            <w:sz w:val="17"/>
                            <w:szCs w:val="17"/>
                            <w:lang w:val="en-CA"/>
                          </w:rPr>
                          <w:t>Event data</w:t>
                        </w:r>
                      </w:p>
                    </w:txbxContent>
                  </v:textbox>
                </v:shape>
                <v:line id="Straight Connector 343" o:spid="_x0000_s1067" style="position:absolute;visibility:visible;mso-wrap-style:square" from="11748,51415" to="11748,6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IhcMAAADcAAAADwAAAGRycy9kb3ducmV2LnhtbESPQYvCMBSE78L+h/AW9qapurhSjSJC&#10;QRAVXQ8eH82zKTYvpcnW+u/NguBxmJlvmPmys5VoqfGlYwXDQQKCOHe65ELB+TfrT0H4gKyxckwK&#10;HuRhufjozTHV7s5Hak+hEBHCPkUFJoQ6ldLnhiz6gauJo3d1jcUQZVNI3eA9wm0lR0kykRZLjgsG&#10;a1obym+nP6uguJC22/Pm8NPu2uvtsM6SvcmU+vrsVjMQgbrwDr/aG61g/D2G/zPxCM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qSIXDAAAA3AAAAA8AAAAAAAAAAAAA&#10;AAAAoQIAAGRycy9kb3ducmV2LnhtbFBLBQYAAAAABAAEAPkAAACRAwAAAAA=&#10;" strokecolor="black [3213]" strokeweight="2.25pt"/>
                <v:shape id="Text Box 344" o:spid="_x0000_s1068" type="#_x0000_t202" style="position:absolute;left:10162;top:50786;width:31611;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1ysQA&#10;AADcAAAADwAAAGRycy9kb3ducmV2LnhtbESPwW7CMBBE75X4B2uReisOFFCbYhBQVeJawoHeNvGS&#10;RMTrYLsh/XtcCYnjaGbeaBar3jSiI+drywrGowQEcWF1zaWCQ/b18gbCB2SNjWVS8EceVsvB0wJT&#10;ba/8Td0+lCJC2KeooAqhTaX0RUUG/ci2xNE7WWcwROlKqR1eI9w0cpIkc2mw5rhQYUvbiorz/tco&#10;yD/H9eaI+SZzJs9+Zoidfr8o9Tzs1x8gAvXhEb63d1rB63QK/2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dcrEAAAA3AAAAA8AAAAAAAAAAAAAAAAAmAIAAGRycy9k&#10;b3ducmV2LnhtbFBLBQYAAAAABAAEAPUAAACJAwAAAAA=&#10;" fillcolor="white [3212]">
                  <v:textbox>
                    <w:txbxContent>
                      <w:p w14:paraId="10BFB6B0" w14:textId="37CCDA37" w:rsidR="003D0A1C" w:rsidRPr="00965FB8" w:rsidRDefault="003D0A1C" w:rsidP="00540FB4">
                        <w:pPr>
                          <w:rPr>
                            <w:sz w:val="17"/>
                            <w:szCs w:val="17"/>
                          </w:rPr>
                        </w:pPr>
                        <w:r w:rsidRPr="00965FB8">
                          <w:rPr>
                            <w:b/>
                            <w:sz w:val="17"/>
                            <w:szCs w:val="17"/>
                          </w:rPr>
                          <w:t>Status event code:</w:t>
                        </w:r>
                        <w:r w:rsidRPr="00965FB8">
                          <w:rPr>
                            <w:sz w:val="17"/>
                            <w:szCs w:val="17"/>
                          </w:rPr>
                          <w:t xml:space="preserve">  A-0-0-D00-D00-R015</w:t>
                        </w:r>
                      </w:p>
                    </w:txbxContent>
                  </v:textbox>
                </v:shape>
                <v:line id="Straight Connector 345" o:spid="_x0000_s1069" style="position:absolute;visibility:visible;mso-wrap-style:square" from="8426,72230" to="15951,7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1asUAAADcAAAADwAAAGRycy9kb3ducmV2LnhtbESPQWvCQBSE74L/YXlCb7rRtrbErCJC&#10;QCitmHro8ZF9yQazb0N2G9N/3y0UPA4z8w2T7UbbioF63zhWsFwkIIhLpxuuFVw+8/krCB+QNbaO&#10;ScEPedhtp5MMU+1ufKahCLWIEPYpKjAhdKmUvjRk0S9cRxy9yvUWQ5R9LXWPtwi3rVwlyVpabDgu&#10;GOzoYKi8Ft9WQf1F2r5djqeX4X2orqdDnnyYXKmH2bjfgAg0hnv4v33UCh6fnuHvTDw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91asUAAADcAAAADwAAAAAAAAAA&#10;AAAAAAChAgAAZHJzL2Rvd25yZXYueG1sUEsFBgAAAAAEAAQA+QAAAJMDAAAAAA==&#10;" strokecolor="black [3213]" strokeweight="2.25pt"/>
                <v:line id="Straight Connector 346" o:spid="_x0000_s1070" style="position:absolute;visibility:visible;mso-wrap-style:square" from="11967,72837" to="11967,7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1sQAAADcAAAADwAAAGRycy9kb3ducmV2LnhtbESPQUvDQBSE74L/YXmCN7upStG021Iq&#10;sYK92EjPj+wzic2+DbvPJP57VxA8DjPzDbPaTK5TA4XYejYwn2WgiCtvW64NvJfFzQOoKMgWO89k&#10;4JsibNaXFyvMrR/5jYaj1CpBOOZooBHpc61j1ZDDOPM9cfI+fHAoSYZa24BjgrtO32bZQjtsOS00&#10;2NOuoep8/HIGyqEYCtk/Px3G/ekzvJaPEtEac301bZeghCb5D/+1X6yBu/sF/J5JR0C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z6TWxAAAANwAAAAPAAAAAAAAAAAA&#10;AAAAAKECAABkcnMvZG93bnJldi54bWxQSwUGAAAAAAQABAD5AAAAkgMAAAAA&#10;" strokecolor="black [3213]" strokeweight="2.25pt">
                  <v:stroke dashstyle="dash"/>
                </v:line>
                <v:shape id="Text Box 347" o:spid="_x0000_s1071" type="#_x0000_t202" style="position:absolute;left:10309;top:70884;width:31197;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rvcQA&#10;AADcAAAADwAAAGRycy9kb3ducmV2LnhtbESPwW7CMBBE75X4B2uRuBWHUmgJGAStKnEt4dDeNvGS&#10;RMTr1DYh/fsaCanH0cy80aw2vWlER87XlhVMxgkI4sLqmksFx+zj8RWED8gaG8uk4Jc8bNaDhxWm&#10;2l75k7pDKEWEsE9RQRVCm0rpi4oM+rFtiaN3ss5giNKVUju8Rrhp5FOSzKXBmuNChS29VVScDxej&#10;IH+f1LsvzHeZM3n2PUPs9OJHqdGw3y5BBOrDf/je3msF0+cXuJ2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673EAAAA3AAAAA8AAAAAAAAAAAAAAAAAmAIAAGRycy9k&#10;b3ducmV2LnhtbFBLBQYAAAAABAAEAPUAAACJAwAAAAA=&#10;" fillcolor="white [3212]">
                  <v:textbox>
                    <w:txbxContent>
                      <w:p w14:paraId="42DB94F3" w14:textId="45F78FBD" w:rsidR="003D0A1C" w:rsidRPr="00965FB8" w:rsidRDefault="003D0A1C" w:rsidP="00540FB4">
                        <w:pPr>
                          <w:rPr>
                            <w:sz w:val="17"/>
                            <w:szCs w:val="17"/>
                          </w:rPr>
                        </w:pPr>
                        <w:r w:rsidRPr="00965FB8">
                          <w:rPr>
                            <w:b/>
                            <w:sz w:val="17"/>
                            <w:szCs w:val="17"/>
                          </w:rPr>
                          <w:t>Status event code:</w:t>
                        </w:r>
                        <w:r w:rsidRPr="00965FB8">
                          <w:rPr>
                            <w:sz w:val="17"/>
                            <w:szCs w:val="17"/>
                          </w:rPr>
                          <w:t xml:space="preserve">  A-1-2-D10-D11-R012</w:t>
                        </w:r>
                      </w:p>
                    </w:txbxContent>
                  </v:textbox>
                </v:shape>
                <v:line id="Straight Connector 348" o:spid="_x0000_s1072" style="position:absolute;visibility:visible;mso-wrap-style:square" from="11938,75370" to="17205,7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7a9MAAAADcAAAADwAAAGRycy9kb3ducmV2LnhtbERPy4rCMBTdD/gP4QruxlRHVKpRRCgI&#10;ouJj4fLSXJtic1OaTO38/WQhuDyc93Ld2Uq01PjSsYLRMAFBnDtdcqHgds2+5yB8QNZYOSYFf+Rh&#10;vep9LTHV7sVnai+hEDGEfYoKTAh1KqXPDVn0Q1cTR+7hGoshwqaQusFXDLeVHCfJVFosOTYYrGlr&#10;KH9efq2C4k7a7m+706w9tI/naZslR5MpNeh3mwWIQF34iN/unVbwM4lr45l4BO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O2vTAAAAA3AAAAA8AAAAAAAAAAAAAAAAA&#10;oQIAAGRycy9kb3ducmV2LnhtbFBLBQYAAAAABAAEAPkAAACOAwAAAAA=&#10;" strokecolor="black [3213]" strokeweight="2.25pt"/>
                <v:shape id="Text Box 349" o:spid="_x0000_s1073" type="#_x0000_t202" style="position:absolute;left:13356;top:74198;width:30899;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aVMQA&#10;AADcAAAADwAAAGRycy9kb3ducmV2LnhtbESPwW7CMBBE75X4B2uRemscCkUlxSCgqsS1hAO9beJt&#10;EhGvU9sN4e9xpUocRzPzRrNcD6YVPTnfWFYwSVIQxKXVDVcKjvnH0ysIH5A1tpZJwZU8rFejhyVm&#10;2l74k/pDqESEsM9QQR1Cl0npy5oM+sR2xNH7ts5giNJVUju8RLhp5XOazqXBhuNCjR3tairPh1+j&#10;oHifNNsTFtvcmSL/ekHs9eJHqcfxsHkDEWgI9/B/e68VTGcL+Ds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2lTEAAAA3AAAAA8AAAAAAAAAAAAAAAAAmAIAAGRycy9k&#10;b3ducmV2LnhtbFBLBQYAAAAABAAEAPUAAACJAwAAAAA=&#10;" fillcolor="white [3212]">
                  <v:textbox>
                    <w:txbxContent>
                      <w:p w14:paraId="542A2804" w14:textId="4552116A" w:rsidR="003D0A1C" w:rsidRPr="00965FB8" w:rsidRDefault="003D0A1C" w:rsidP="00540FB4">
                        <w:pPr>
                          <w:rPr>
                            <w:sz w:val="17"/>
                            <w:szCs w:val="17"/>
                            <w:lang w:val="en-CA"/>
                          </w:rPr>
                        </w:pPr>
                        <w:r w:rsidRPr="00965FB8">
                          <w:rPr>
                            <w:b/>
                            <w:sz w:val="17"/>
                            <w:szCs w:val="17"/>
                            <w:lang w:val="en-CA"/>
                          </w:rPr>
                          <w:t xml:space="preserve">Event date:  </w:t>
                        </w:r>
                        <w:r w:rsidRPr="00965FB8">
                          <w:rPr>
                            <w:sz w:val="17"/>
                            <w:szCs w:val="17"/>
                            <w:lang w:val="en-CA"/>
                          </w:rPr>
                          <w:t>20140424</w:t>
                        </w:r>
                      </w:p>
                    </w:txbxContent>
                  </v:textbox>
                </v:shape>
                <w10:anchorlock/>
              </v:group>
            </w:pict>
          </mc:Fallback>
        </mc:AlternateContent>
      </w:r>
    </w:p>
    <w:p w14:paraId="7A2F0B83" w14:textId="77777777" w:rsidR="000A37EB" w:rsidRPr="00F50DDA" w:rsidRDefault="008A20A9" w:rsidP="008D171C">
      <w:pPr>
        <w:pStyle w:val="Heading3"/>
        <w:spacing w:before="0" w:after="200"/>
        <w:rPr>
          <w:sz w:val="17"/>
          <w:szCs w:val="17"/>
        </w:rPr>
      </w:pPr>
      <w:bookmarkStart w:id="28" w:name="_Toc480358874"/>
      <w:r w:rsidRPr="00F50DDA">
        <w:rPr>
          <w:sz w:val="17"/>
          <w:szCs w:val="17"/>
        </w:rPr>
        <w:t>Supplementary event data</w:t>
      </w:r>
      <w:bookmarkEnd w:id="25"/>
      <w:bookmarkEnd w:id="28"/>
    </w:p>
    <w:p w14:paraId="2E928B21" w14:textId="6CF9BF47"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proofErr w:type="gramStart"/>
      <w:r w:rsidR="000E523C" w:rsidRPr="00F50DDA">
        <w:rPr>
          <w:sz w:val="17"/>
          <w:szCs w:val="17"/>
        </w:rPr>
        <w:t>;</w:t>
      </w:r>
      <w:r w:rsidR="00371EC3" w:rsidRPr="00F50DDA">
        <w:rPr>
          <w:sz w:val="17"/>
          <w:szCs w:val="17"/>
        </w:rPr>
        <w:t xml:space="preserve"> </w:t>
      </w:r>
      <w:r w:rsidR="00A11C3E">
        <w:rPr>
          <w:sz w:val="17"/>
          <w:szCs w:val="17"/>
        </w:rPr>
        <w:t xml:space="preserve"> </w:t>
      </w:r>
      <w:r w:rsidR="00371EC3" w:rsidRPr="00F50DDA">
        <w:rPr>
          <w:sz w:val="17"/>
          <w:szCs w:val="17"/>
        </w:rPr>
        <w:t>IPOs</w:t>
      </w:r>
      <w:proofErr w:type="gramEnd"/>
      <w:r w:rsidR="00371EC3" w:rsidRPr="00F50DDA">
        <w:rPr>
          <w:sz w:val="17"/>
          <w:szCs w:val="17"/>
        </w:rPr>
        <w:t xml:space="preserve">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442C05DF"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lastRenderedPageBreak/>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 event regardless of the </w:t>
      </w:r>
      <w:r w:rsidR="00681A59" w:rsidRPr="00F50DDA">
        <w:rPr>
          <w:sz w:val="17"/>
          <w:szCs w:val="17"/>
        </w:rPr>
        <w:t>c</w:t>
      </w:r>
      <w:r w:rsidRPr="00F50DDA">
        <w:rPr>
          <w:sz w:val="17"/>
          <w:szCs w:val="17"/>
        </w:rPr>
        <w:t>ategory it maps to;</w:t>
      </w:r>
      <w:r w:rsidR="00A11C3E">
        <w:rPr>
          <w:sz w:val="17"/>
          <w:szCs w:val="17"/>
        </w:rPr>
        <w:t xml:space="preserve"> </w:t>
      </w:r>
      <w:r w:rsidRPr="00F50DDA">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77777777" w:rsidR="000A37EB" w:rsidRPr="00F50DDA" w:rsidRDefault="00547343" w:rsidP="008D171C">
      <w:pPr>
        <w:pStyle w:val="StyleHeading285pt"/>
        <w:spacing w:after="200"/>
      </w:pPr>
      <w:bookmarkStart w:id="29" w:name="_Toc480358875"/>
      <w:r w:rsidRPr="00F50DDA">
        <w:t>IMPLEMENTATION</w:t>
      </w:r>
      <w:bookmarkEnd w:id="29"/>
    </w:p>
    <w:p w14:paraId="5015F133" w14:textId="639E8429"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 xml:space="preserve">IPOs map their national/regional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5341143A"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 xml:space="preserve">a mapping table of national/regional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7A3ED39B"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D41ECC">
      <w:pPr>
        <w:ind w:left="6804"/>
        <w:jc w:val="right"/>
        <w:rPr>
          <w:sz w:val="17"/>
          <w:szCs w:val="17"/>
        </w:rPr>
      </w:pPr>
    </w:p>
    <w:p w14:paraId="2A200B75" w14:textId="77777777" w:rsidR="008D171C" w:rsidRPr="00D41ECC" w:rsidRDefault="008D171C" w:rsidP="00D41ECC">
      <w:pPr>
        <w:ind w:left="6804"/>
        <w:jc w:val="right"/>
        <w:rPr>
          <w:sz w:val="17"/>
          <w:szCs w:val="17"/>
        </w:rPr>
      </w:pPr>
    </w:p>
    <w:p w14:paraId="26AF47C6" w14:textId="7BBD396A" w:rsidR="00851801" w:rsidRPr="008D171C" w:rsidRDefault="000A37EB" w:rsidP="00D41ECC">
      <w:pPr>
        <w:jc w:val="right"/>
        <w:rPr>
          <w:sz w:val="17"/>
          <w:szCs w:val="17"/>
        </w:rPr>
      </w:pPr>
      <w:r w:rsidRPr="008D171C">
        <w:rPr>
          <w:sz w:val="17"/>
          <w:szCs w:val="17"/>
        </w:rPr>
        <w:t>[</w:t>
      </w:r>
      <w:r w:rsidR="00D41ECC">
        <w:rPr>
          <w:sz w:val="17"/>
          <w:szCs w:val="17"/>
        </w:rPr>
        <w:t>Annexes</w:t>
      </w:r>
      <w:r w:rsidR="00E41A0A" w:rsidRPr="008D171C">
        <w:rPr>
          <w:sz w:val="17"/>
          <w:szCs w:val="17"/>
        </w:rPr>
        <w:t xml:space="preserve"> </w:t>
      </w:r>
      <w:r w:rsidR="00BB6694">
        <w:rPr>
          <w:sz w:val="17"/>
          <w:szCs w:val="17"/>
        </w:rPr>
        <w:t>of</w:t>
      </w:r>
      <w:r w:rsidR="008D171C">
        <w:rPr>
          <w:sz w:val="17"/>
          <w:szCs w:val="17"/>
        </w:rPr>
        <w:t xml:space="preserve"> ST.</w:t>
      </w:r>
      <w:r w:rsidR="00BB6694">
        <w:rPr>
          <w:sz w:val="17"/>
          <w:szCs w:val="17"/>
        </w:rPr>
        <w:t>27</w:t>
      </w:r>
      <w:r w:rsidR="008D171C">
        <w:rPr>
          <w:sz w:val="17"/>
          <w:szCs w:val="17"/>
        </w:rPr>
        <w:t xml:space="preserve"> </w:t>
      </w:r>
      <w:r w:rsidR="00851801" w:rsidRPr="008D171C">
        <w:rPr>
          <w:sz w:val="17"/>
          <w:szCs w:val="17"/>
        </w:rPr>
        <w:t>follow]</w:t>
      </w:r>
    </w:p>
    <w:p w14:paraId="2D6141B6" w14:textId="3A2F6F29" w:rsidR="00851801" w:rsidRPr="00F50DDA" w:rsidRDefault="00851801" w:rsidP="008D171C">
      <w:pPr>
        <w:spacing w:after="200"/>
        <w:jc w:val="both"/>
        <w:rPr>
          <w:sz w:val="17"/>
          <w:szCs w:val="17"/>
        </w:rPr>
      </w:pPr>
      <w:r w:rsidRPr="00F50DDA">
        <w:rPr>
          <w:sz w:val="17"/>
          <w:szCs w:val="17"/>
        </w:rPr>
        <w:br w:type="page"/>
      </w:r>
    </w:p>
    <w:p w14:paraId="0722A13D" w14:textId="305A817A" w:rsidR="008A189B" w:rsidRPr="00F50DDA" w:rsidRDefault="008A189B" w:rsidP="008D171C">
      <w:pPr>
        <w:pStyle w:val="StyleHeading285pt"/>
        <w:spacing w:after="200"/>
      </w:pPr>
      <w:bookmarkStart w:id="30" w:name="_Toc480358876"/>
      <w:r w:rsidRPr="00F50DDA">
        <w:lastRenderedPageBreak/>
        <w:t>ANNEX I:</w:t>
      </w:r>
      <w:r w:rsidR="00121A15" w:rsidRPr="00F50DDA">
        <w:t xml:space="preserve"> </w:t>
      </w:r>
      <w:r w:rsidR="003041C5">
        <w:t xml:space="preserve"> </w:t>
      </w:r>
      <w:r w:rsidRPr="00F50DDA">
        <w:t>Event list</w:t>
      </w:r>
      <w:bookmarkEnd w:id="30"/>
    </w:p>
    <w:p w14:paraId="77A1BEB0" w14:textId="48880887" w:rsidR="003C39B3" w:rsidRPr="00F50DDA" w:rsidRDefault="003C39B3" w:rsidP="008D171C">
      <w:pPr>
        <w:pStyle w:val="ListParagraph"/>
        <w:numPr>
          <w:ilvl w:val="0"/>
          <w:numId w:val="32"/>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A811D3" w:rsidRPr="00F50DDA">
        <w:rPr>
          <w:sz w:val="17"/>
          <w:szCs w:val="17"/>
        </w:rPr>
        <w:t>2</w:t>
      </w:r>
      <w:r w:rsidR="0074404D" w:rsidRPr="00F50DDA">
        <w:rPr>
          <w:sz w:val="17"/>
          <w:szCs w:val="17"/>
        </w:rPr>
        <w:t>1</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10 to 99, are defined in a category.  The categories and events include a description to assist IPOs with mapping their national/regional events to an event or category in the event list.</w:t>
      </w:r>
    </w:p>
    <w:p w14:paraId="6D7FBFFE" w14:textId="2AAF4E03" w:rsidR="00125E9B" w:rsidRPr="00F50DDA" w:rsidRDefault="00125E9B" w:rsidP="008D171C">
      <w:pPr>
        <w:pStyle w:val="ListParagraph"/>
        <w:numPr>
          <w:ilvl w:val="0"/>
          <w:numId w:val="32"/>
        </w:numPr>
        <w:spacing w:after="3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1B25F32C"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2956F3">
        <w:rPr>
          <w:sz w:val="17"/>
          <w:szCs w:val="17"/>
        </w:rPr>
        <w:t xml:space="preserve"> </w:t>
      </w:r>
      <w:r w:rsidRPr="00F50DDA">
        <w:rPr>
          <w:sz w:val="17"/>
          <w:szCs w:val="17"/>
        </w:rPr>
        <w:t>It also includes entry of an international application into the national or regional phase.</w:t>
      </w:r>
    </w:p>
    <w:p w14:paraId="25B78A4A" w14:textId="4FFF8996"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an IP right was filed. </w:t>
      </w:r>
      <w:r w:rsidR="002956F3">
        <w:rPr>
          <w:sz w:val="17"/>
          <w:szCs w:val="17"/>
        </w:rPr>
        <w:t xml:space="preserve"> </w:t>
      </w:r>
      <w:r w:rsidRPr="00F50DDA">
        <w:rPr>
          <w:sz w:val="17"/>
          <w:szCs w:val="17"/>
        </w:rPr>
        <w:t xml:space="preserve">This includes, but is not limited to when a national, regional or PCT international application was filed.  It also includes when a provisional application, divisional, continuation, continuation in part, or conversion application was filed, or when a PCT international application has entered into the national or regional phase. </w:t>
      </w:r>
      <w:r w:rsidR="002956F3">
        <w:rPr>
          <w:sz w:val="17"/>
          <w:szCs w:val="17"/>
        </w:rPr>
        <w:t xml:space="preserve"> </w:t>
      </w:r>
      <w:r w:rsidRPr="00F50DDA">
        <w:rPr>
          <w:sz w:val="17"/>
          <w:szCs w:val="17"/>
        </w:rPr>
        <w:t>Usually a filing date and application number are recorded by the IPO.</w:t>
      </w:r>
    </w:p>
    <w:p w14:paraId="12644CCF" w14:textId="544C34DB" w:rsidR="008A189B" w:rsidRPr="00F50DDA" w:rsidRDefault="008A189B" w:rsidP="008A189B">
      <w:pPr>
        <w:ind w:left="567" w:hanging="567"/>
        <w:jc w:val="both"/>
        <w:rPr>
          <w:sz w:val="17"/>
          <w:szCs w:val="17"/>
        </w:rPr>
      </w:pPr>
      <w:proofErr w:type="gramStart"/>
      <w:r w:rsidRPr="00F50DDA">
        <w:rPr>
          <w:sz w:val="17"/>
          <w:szCs w:val="17"/>
        </w:rPr>
        <w:t>A11</w:t>
      </w:r>
      <w:r w:rsidR="00F67A44" w:rsidRPr="00F50DDA">
        <w:rPr>
          <w:sz w:val="17"/>
          <w:szCs w:val="17"/>
        </w:rPr>
        <w:t>*</w:t>
      </w:r>
      <w:r w:rsidRPr="00F50DDA">
        <w:rPr>
          <w:sz w:val="17"/>
          <w:szCs w:val="17"/>
        </w:rPr>
        <w:t>.</w:t>
      </w:r>
      <w:proofErr w:type="gramEnd"/>
      <w:r w:rsidRPr="00F50DDA">
        <w:rPr>
          <w:sz w:val="17"/>
          <w:szCs w:val="17"/>
        </w:rPr>
        <w:tab/>
        <w:t>Provisional application filed (A provisional application was filed with an IPO.)</w:t>
      </w:r>
    </w:p>
    <w:p w14:paraId="2CE34F5B" w14:textId="04811D5D" w:rsidR="008A189B" w:rsidRPr="00F50DDA" w:rsidRDefault="008A189B" w:rsidP="008A189B">
      <w:pPr>
        <w:ind w:left="567" w:hanging="567"/>
        <w:jc w:val="both"/>
        <w:rPr>
          <w:sz w:val="17"/>
          <w:szCs w:val="17"/>
        </w:rPr>
      </w:pPr>
      <w:proofErr w:type="gramStart"/>
      <w:r w:rsidRPr="00F50DDA">
        <w:rPr>
          <w:sz w:val="17"/>
          <w:szCs w:val="17"/>
        </w:rPr>
        <w:t>A12</w:t>
      </w:r>
      <w:r w:rsidR="00F67A44" w:rsidRPr="00F50DDA">
        <w:rPr>
          <w:sz w:val="17"/>
          <w:szCs w:val="17"/>
        </w:rPr>
        <w:t>*</w:t>
      </w:r>
      <w:r w:rsidRPr="00F50DDA">
        <w:rPr>
          <w:sz w:val="17"/>
          <w:szCs w:val="17"/>
        </w:rPr>
        <w:t>.</w:t>
      </w:r>
      <w:proofErr w:type="gramEnd"/>
      <w:r w:rsidRPr="00F50DDA">
        <w:rPr>
          <w:sz w:val="17"/>
          <w:szCs w:val="17"/>
        </w:rPr>
        <w:tab/>
        <w:t>National or regional application filed (A national or regional application was submitted to an IPO and a filing date and application number are recorded.)</w:t>
      </w:r>
    </w:p>
    <w:p w14:paraId="27682BB4" w14:textId="65AAE46D"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proofErr w:type="gramEnd"/>
      <w:r w:rsidRPr="00F50DDA">
        <w:rPr>
          <w:sz w:val="17"/>
          <w:szCs w:val="17"/>
        </w:rPr>
        <w:tab/>
        <w:t>PCT application filed (An international application under the PCT was filed.)</w:t>
      </w:r>
    </w:p>
    <w:p w14:paraId="62616378" w14:textId="64ED5D71"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proofErr w:type="gramEnd"/>
      <w:r w:rsidRPr="00F50DDA">
        <w:rPr>
          <w:sz w:val="17"/>
          <w:szCs w:val="17"/>
        </w:rPr>
        <w:tab/>
        <w:t>Regional application entered into the national phase (A regional application entered into the national phase.)</w:t>
      </w:r>
    </w:p>
    <w:p w14:paraId="4D31CC95" w14:textId="42470C04"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15</w:t>
      </w:r>
      <w:r w:rsidR="00F67A44" w:rsidRPr="00F50DDA">
        <w:rPr>
          <w:sz w:val="17"/>
          <w:szCs w:val="17"/>
        </w:rPr>
        <w:t>*</w:t>
      </w:r>
      <w:r w:rsidRPr="00F50DDA">
        <w:rPr>
          <w:sz w:val="17"/>
          <w:szCs w:val="17"/>
        </w:rPr>
        <w:t>.</w:t>
      </w:r>
      <w:proofErr w:type="gramEnd"/>
      <w:r w:rsidRPr="00F50DDA">
        <w:rPr>
          <w:sz w:val="17"/>
          <w:szCs w:val="17"/>
        </w:rPr>
        <w:tab/>
        <w:t xml:space="preserve">PCT application entered into the national or regional phase (An international application under the PCT entered into the national or regional phase.) </w:t>
      </w:r>
    </w:p>
    <w:p w14:paraId="0A824FBE" w14:textId="31555506"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proofErr w:type="gramEnd"/>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6C35C0AE"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EB674A" w:rsidRPr="00F50DDA">
        <w:rPr>
          <w:sz w:val="17"/>
          <w:szCs w:val="17"/>
        </w:rPr>
        <w:t xml:space="preserve"> for one or more types of IP right</w:t>
      </w:r>
      <w:r w:rsidR="0069413D" w:rsidRPr="00F50DDA">
        <w:rPr>
          <w:sz w:val="17"/>
          <w:szCs w:val="17"/>
        </w:rPr>
        <w:t>, or a continuation or continuation in part was accepted</w:t>
      </w:r>
      <w:r w:rsidRPr="00F50DDA" w:rsidDel="00E83523">
        <w:rPr>
          <w:sz w:val="17"/>
          <w:szCs w:val="17"/>
        </w:rPr>
        <w:t>.)</w:t>
      </w:r>
    </w:p>
    <w:p w14:paraId="69DE8D0E" w14:textId="676C6CA4" w:rsidR="008A189B" w:rsidRPr="00F50DDA" w:rsidRDefault="008A189B" w:rsidP="008A189B">
      <w:pPr>
        <w:ind w:left="567" w:hanging="567"/>
        <w:jc w:val="both"/>
        <w:rPr>
          <w:sz w:val="17"/>
          <w:szCs w:val="17"/>
        </w:rPr>
      </w:pPr>
      <w:proofErr w:type="gramStart"/>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proofErr w:type="gramEnd"/>
      <w:r w:rsidRPr="00F50DDA">
        <w:rPr>
          <w:sz w:val="17"/>
          <w:szCs w:val="17"/>
        </w:rPr>
        <w:tab/>
        <w:t>Conversion application filed (A conversion application was filed, for example, an application was filed to convert one type of IP right application, such as an application for a patent for invention into another type of IP right application, such as a utility model application, or to convert a regional or PCT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4BA18F44" w14:textId="529FFB77" w:rsidR="008A189B" w:rsidRPr="00F50DDA" w:rsidDel="00E83523" w:rsidRDefault="008A189B" w:rsidP="008A189B">
      <w:pPr>
        <w:ind w:left="567" w:hanging="567"/>
        <w:jc w:val="both"/>
        <w:rPr>
          <w:sz w:val="17"/>
          <w:szCs w:val="17"/>
        </w:rPr>
      </w:pPr>
      <w:r w:rsidRPr="00F50DDA">
        <w:rPr>
          <w:sz w:val="17"/>
          <w:szCs w:val="17"/>
        </w:rPr>
        <w:t>A</w:t>
      </w:r>
      <w:r w:rsidR="00F87145" w:rsidRPr="00F50DDA">
        <w:rPr>
          <w:sz w:val="17"/>
          <w:szCs w:val="17"/>
        </w:rPr>
        <w:t>21</w:t>
      </w:r>
      <w:r w:rsidRPr="00F50DDA" w:rsidDel="00E83523">
        <w:rPr>
          <w:sz w:val="17"/>
          <w:szCs w:val="17"/>
        </w:rPr>
        <w:t>.</w:t>
      </w:r>
      <w:r w:rsidRPr="00F50DDA">
        <w:rPr>
          <w:sz w:val="17"/>
          <w:szCs w:val="17"/>
        </w:rPr>
        <w:tab/>
      </w:r>
      <w:r w:rsidRPr="00F50DDA" w:rsidDel="00E83523">
        <w:rPr>
          <w:sz w:val="17"/>
          <w:szCs w:val="17"/>
        </w:rPr>
        <w:t xml:space="preserve">Application converted </w:t>
      </w:r>
      <w:r w:rsidRPr="00F50DDA">
        <w:rPr>
          <w:sz w:val="17"/>
          <w:szCs w:val="17"/>
        </w:rPr>
        <w:t xml:space="preserve">from another type of IP right </w:t>
      </w:r>
      <w:r w:rsidRPr="00F50DDA" w:rsidDel="00E83523">
        <w:rPr>
          <w:sz w:val="17"/>
          <w:szCs w:val="17"/>
        </w:rPr>
        <w:t>(</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w:t>
      </w:r>
      <w:r w:rsidRPr="00F50DDA">
        <w:rPr>
          <w:sz w:val="17"/>
          <w:szCs w:val="17"/>
        </w:rPr>
        <w:t xml:space="preserve">, for example, </w:t>
      </w:r>
      <w:r w:rsidRPr="00F50DDA" w:rsidDel="00E83523">
        <w:rPr>
          <w:sz w:val="17"/>
          <w:szCs w:val="17"/>
        </w:rPr>
        <w:t xml:space="preserve">an application </w:t>
      </w:r>
      <w:r w:rsidRPr="00F50DDA">
        <w:rPr>
          <w:sz w:val="17"/>
          <w:szCs w:val="17"/>
        </w:rPr>
        <w:t xml:space="preserve">for one </w:t>
      </w:r>
      <w:r w:rsidRPr="00F50DDA" w:rsidDel="00E83523">
        <w:rPr>
          <w:sz w:val="17"/>
          <w:szCs w:val="17"/>
        </w:rPr>
        <w:t xml:space="preserve">type of </w:t>
      </w:r>
      <w:r w:rsidRPr="00F50DDA">
        <w:rPr>
          <w:sz w:val="17"/>
          <w:szCs w:val="17"/>
        </w:rPr>
        <w:t>IP right</w:t>
      </w:r>
      <w:r w:rsidRPr="00F50DDA" w:rsidDel="00E83523">
        <w:rPr>
          <w:sz w:val="17"/>
          <w:szCs w:val="17"/>
        </w:rPr>
        <w:t xml:space="preserve">, </w:t>
      </w:r>
      <w:r w:rsidRPr="00F50DDA">
        <w:rPr>
          <w:sz w:val="17"/>
          <w:szCs w:val="17"/>
        </w:rPr>
        <w:t>such as</w:t>
      </w:r>
      <w:r w:rsidRPr="00F50DDA" w:rsidDel="00E83523">
        <w:rPr>
          <w:sz w:val="17"/>
          <w:szCs w:val="17"/>
        </w:rPr>
        <w:t xml:space="preserve"> a</w:t>
      </w:r>
      <w:r w:rsidRPr="00F50DDA">
        <w:rPr>
          <w:sz w:val="17"/>
          <w:szCs w:val="17"/>
        </w:rPr>
        <w:t>n application for a patent for invention was converted into another type of IP right application, such as a</w:t>
      </w:r>
      <w:r w:rsidRPr="00F50DDA" w:rsidDel="00E83523">
        <w:rPr>
          <w:sz w:val="17"/>
          <w:szCs w:val="17"/>
        </w:rPr>
        <w:t xml:space="preserve"> utility model application.  Unlike the case of divisions, an entire </w:t>
      </w:r>
      <w:r w:rsidRPr="00F50DDA">
        <w:rPr>
          <w:sz w:val="17"/>
          <w:szCs w:val="17"/>
        </w:rPr>
        <w:t xml:space="preserve">IP right </w:t>
      </w:r>
      <w:r w:rsidRPr="00F50DDA" w:rsidDel="00E83523">
        <w:rPr>
          <w:sz w:val="17"/>
          <w:szCs w:val="17"/>
        </w:rPr>
        <w:t xml:space="preserve">application </w:t>
      </w:r>
      <w:r w:rsidRPr="00F50DDA">
        <w:rPr>
          <w:sz w:val="17"/>
          <w:szCs w:val="17"/>
        </w:rPr>
        <w:t>wa</w:t>
      </w:r>
      <w:r w:rsidRPr="00F50DDA" w:rsidDel="00E83523">
        <w:rPr>
          <w:sz w:val="17"/>
          <w:szCs w:val="17"/>
        </w:rPr>
        <w:t xml:space="preserve">s converted to another </w:t>
      </w:r>
      <w:r w:rsidRPr="00F50DDA">
        <w:rPr>
          <w:sz w:val="17"/>
          <w:szCs w:val="17"/>
        </w:rPr>
        <w:t xml:space="preserve">type of </w:t>
      </w:r>
      <w:r w:rsidRPr="00F50DDA" w:rsidDel="00E83523">
        <w:rPr>
          <w:sz w:val="17"/>
          <w:szCs w:val="17"/>
        </w:rPr>
        <w:t xml:space="preserve">application.) </w:t>
      </w:r>
    </w:p>
    <w:p w14:paraId="1001F740" w14:textId="5E7EE111"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or PCT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or PCT application</w:t>
      </w:r>
      <w:r w:rsidRPr="00F50DDA">
        <w:rPr>
          <w:sz w:val="17"/>
          <w:szCs w:val="17"/>
        </w:rPr>
        <w:t xml:space="preserve"> into a national application</w:t>
      </w:r>
      <w:r w:rsidRPr="00F50DDA" w:rsidDel="00E83523">
        <w:rPr>
          <w:sz w:val="17"/>
          <w:szCs w:val="17"/>
        </w:rPr>
        <w:t>.)</w:t>
      </w:r>
    </w:p>
    <w:p w14:paraId="122E7F33" w14:textId="6D81BBC2" w:rsidR="008A189B" w:rsidRPr="00F50DDA" w:rsidDel="00E83523" w:rsidRDefault="008D171C" w:rsidP="008A189B">
      <w:pPr>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1CD27649" w14:textId="77777777" w:rsidR="008A189B" w:rsidRPr="00F50DDA" w:rsidRDefault="008A189B" w:rsidP="008A189B">
      <w:pPr>
        <w:ind w:left="426" w:hanging="426"/>
        <w:jc w:val="both"/>
        <w:rPr>
          <w:sz w:val="17"/>
          <w:szCs w:val="17"/>
        </w:rPr>
      </w:pP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proofErr w:type="gramStart"/>
      <w:r w:rsidRPr="00F50DDA">
        <w:rPr>
          <w:sz w:val="17"/>
          <w:szCs w:val="17"/>
        </w:rPr>
        <w:t>B11</w:t>
      </w:r>
      <w:r w:rsidR="00F67A44" w:rsidRPr="00F50DDA">
        <w:rPr>
          <w:sz w:val="17"/>
          <w:szCs w:val="17"/>
        </w:rPr>
        <w:t>*</w:t>
      </w:r>
      <w:r w:rsidRPr="00F50DDA">
        <w:rPr>
          <w:sz w:val="17"/>
          <w:szCs w:val="17"/>
        </w:rPr>
        <w:t>.</w:t>
      </w:r>
      <w:proofErr w:type="gramEnd"/>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proofErr w:type="gramStart"/>
      <w:r w:rsidRPr="00F50DDA">
        <w:rPr>
          <w:sz w:val="17"/>
          <w:szCs w:val="17"/>
        </w:rPr>
        <w:t>B12</w:t>
      </w:r>
      <w:r w:rsidR="00F67A44" w:rsidRPr="00F50DDA">
        <w:rPr>
          <w:sz w:val="17"/>
          <w:szCs w:val="17"/>
        </w:rPr>
        <w:t>*</w:t>
      </w:r>
      <w:r w:rsidR="008D171C">
        <w:rPr>
          <w:sz w:val="17"/>
          <w:szCs w:val="17"/>
        </w:rPr>
        <w:t>.</w:t>
      </w:r>
      <w:proofErr w:type="gramEnd"/>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068FB96C" w:rsidR="008A189B" w:rsidRPr="00F50DDA" w:rsidRDefault="008A189B" w:rsidP="008A189B">
      <w:pPr>
        <w:ind w:left="567" w:hanging="567"/>
        <w:jc w:val="both"/>
        <w:rPr>
          <w:sz w:val="17"/>
          <w:szCs w:val="17"/>
        </w:rPr>
      </w:pPr>
      <w:proofErr w:type="gramStart"/>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Regional filing not entered into the national phase (A regional application did not enter the national phase within the time period prescribed in the applicable law.)</w:t>
      </w:r>
    </w:p>
    <w:p w14:paraId="6D30E9C7" w14:textId="2457BD14" w:rsidR="008A189B" w:rsidRPr="00F50DDA" w:rsidRDefault="008A189B" w:rsidP="008A189B">
      <w:pPr>
        <w:ind w:left="567" w:hanging="567"/>
        <w:jc w:val="both"/>
        <w:rPr>
          <w:sz w:val="17"/>
          <w:szCs w:val="17"/>
        </w:rPr>
      </w:pPr>
      <w:proofErr w:type="gramStart"/>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proofErr w:type="gramEnd"/>
      <w:r w:rsidRPr="00F50DDA">
        <w:rPr>
          <w:sz w:val="17"/>
          <w:szCs w:val="17"/>
        </w:rPr>
        <w:tab/>
        <w:t>PCT filing not entered into the national or regional phase (An international application under the PCT did not enter the national or regional phase within the time period prescribed in the applicable law.)</w:t>
      </w:r>
    </w:p>
    <w:p w14:paraId="08856BA9" w14:textId="1745133B" w:rsidR="008A189B" w:rsidRPr="00F50DDA" w:rsidRDefault="008A189B" w:rsidP="008A189B">
      <w:pPr>
        <w:ind w:left="567" w:hanging="567"/>
        <w:jc w:val="both"/>
        <w:rPr>
          <w:sz w:val="17"/>
          <w:szCs w:val="17"/>
        </w:rPr>
      </w:pPr>
      <w:proofErr w:type="gramStart"/>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proofErr w:type="gramEnd"/>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proofErr w:type="gramStart"/>
      <w:r w:rsidRPr="00F50DDA">
        <w:rPr>
          <w:sz w:val="17"/>
          <w:szCs w:val="17"/>
        </w:rPr>
        <w:lastRenderedPageBreak/>
        <w:t>B</w:t>
      </w:r>
      <w:r w:rsidR="00F87145" w:rsidRPr="00F50DDA">
        <w:rPr>
          <w:sz w:val="17"/>
          <w:szCs w:val="17"/>
        </w:rPr>
        <w:t>16</w:t>
      </w:r>
      <w:r w:rsidR="007921ED" w:rsidRPr="00F50DDA">
        <w:rPr>
          <w:sz w:val="17"/>
          <w:szCs w:val="17"/>
        </w:rPr>
        <w:t>*</w:t>
      </w:r>
      <w:r w:rsidR="008D171C">
        <w:rPr>
          <w:sz w:val="17"/>
          <w:szCs w:val="17"/>
        </w:rPr>
        <w:t>.</w:t>
      </w:r>
      <w:proofErr w:type="gramEnd"/>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123BAEC" w:rsidR="008A189B" w:rsidRPr="00F50DDA" w:rsidRDefault="008A189B" w:rsidP="008D171C">
      <w:pPr>
        <w:spacing w:after="200"/>
        <w:ind w:left="567" w:hanging="567"/>
        <w:jc w:val="both"/>
        <w:rPr>
          <w:sz w:val="17"/>
          <w:szCs w:val="17"/>
        </w:rPr>
      </w:pPr>
      <w:proofErr w:type="gramStart"/>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proofErr w:type="gramEnd"/>
      <w:r w:rsidRPr="00F50DDA">
        <w:rPr>
          <w:sz w:val="17"/>
          <w:szCs w:val="17"/>
        </w:rPr>
        <w:tab/>
        <w:t>Application discontinued following pre-grant review (Following a pre-grant review, an application was discontinued.)</w:t>
      </w:r>
    </w:p>
    <w:p w14:paraId="4BC665C9" w14:textId="7F1A60F9"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proofErr w:type="gramStart"/>
      <w:r w:rsidRPr="00F50DDA">
        <w:rPr>
          <w:sz w:val="17"/>
          <w:szCs w:val="17"/>
        </w:rPr>
        <w:t>C13</w:t>
      </w:r>
      <w:r w:rsidR="007921ED" w:rsidRPr="00F50DDA">
        <w:rPr>
          <w:sz w:val="17"/>
          <w:szCs w:val="17"/>
        </w:rPr>
        <w:t>*</w:t>
      </w:r>
      <w:r w:rsidRPr="00F50DDA">
        <w:rPr>
          <w:sz w:val="17"/>
          <w:szCs w:val="17"/>
        </w:rPr>
        <w:t>.</w:t>
      </w:r>
      <w:proofErr w:type="gramEnd"/>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F50DDA" w:rsidRDefault="008A189B" w:rsidP="008D171C">
      <w:pPr>
        <w:spacing w:after="200"/>
        <w:ind w:left="567" w:hanging="567"/>
        <w:jc w:val="both"/>
        <w:rPr>
          <w:sz w:val="17"/>
          <w:szCs w:val="17"/>
        </w:rPr>
      </w:pPr>
      <w:r w:rsidRPr="00F50DDA">
        <w:rPr>
          <w:sz w:val="17"/>
          <w:szCs w:val="17"/>
        </w:rPr>
        <w:t>C14.</w:t>
      </w:r>
      <w:r w:rsidRPr="00F50DDA">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560C0906" w14:textId="4AD4AB6B" w:rsidR="008A189B" w:rsidRPr="00F50DDA" w:rsidRDefault="008A189B" w:rsidP="008D171C">
      <w:pPr>
        <w:spacing w:after="200"/>
        <w:ind w:left="567" w:hanging="567"/>
        <w:jc w:val="both"/>
        <w:rPr>
          <w:b/>
          <w:sz w:val="17"/>
          <w:szCs w:val="17"/>
        </w:rPr>
      </w:pPr>
      <w:r w:rsidRPr="00F50DDA">
        <w:rPr>
          <w:b/>
          <w:sz w:val="17"/>
          <w:szCs w:val="17"/>
        </w:rPr>
        <w:t>D.</w:t>
      </w:r>
      <w:r w:rsidRPr="00F50DDA">
        <w:rPr>
          <w:b/>
          <w:sz w:val="17"/>
          <w:szCs w:val="17"/>
        </w:rPr>
        <w:tab/>
        <w:t xml:space="preserve">Search and examination: </w:t>
      </w:r>
      <w:r w:rsidR="003041C5">
        <w:rPr>
          <w:b/>
          <w:sz w:val="17"/>
          <w:szCs w:val="17"/>
        </w:rPr>
        <w:t xml:space="preserve"> </w:t>
      </w:r>
      <w:r w:rsidRPr="00F50DDA">
        <w:rPr>
          <w:sz w:val="17"/>
          <w:szCs w:val="17"/>
        </w:rPr>
        <w:t xml:space="preserve">This category is a group of events related to the examination proceeding and prior art searches.  It includes, for example, a formality examination or a substantive examination.  It also includes a request for a prior art search and an announcement of the intention of the IPO to grant an IP right.  The events in this category may move an application from the filing stage </w:t>
      </w:r>
      <w:r w:rsidR="00723B55" w:rsidRPr="00F50DDA">
        <w:rPr>
          <w:sz w:val="17"/>
          <w:szCs w:val="17"/>
        </w:rPr>
        <w:t xml:space="preserve">or the pre-grant challenge stage </w:t>
      </w:r>
      <w:r w:rsidRPr="00F50DDA">
        <w:rPr>
          <w:sz w:val="17"/>
          <w:szCs w:val="17"/>
        </w:rPr>
        <w:t>into the examination stage.</w:t>
      </w:r>
    </w:p>
    <w:p w14:paraId="253984BF" w14:textId="39811CE9" w:rsidR="008A189B" w:rsidRPr="00F50DDA" w:rsidRDefault="008A189B" w:rsidP="008D171C">
      <w:pPr>
        <w:spacing w:after="200"/>
        <w:ind w:left="567" w:hanging="567"/>
        <w:jc w:val="both"/>
        <w:rPr>
          <w:sz w:val="17"/>
          <w:szCs w:val="17"/>
        </w:rPr>
      </w:pPr>
      <w:r w:rsidRPr="00F50DDA">
        <w:rPr>
          <w:sz w:val="17"/>
          <w:szCs w:val="17"/>
        </w:rPr>
        <w:t>D10.</w:t>
      </w:r>
      <w:r w:rsidRPr="00F50DDA">
        <w:rPr>
          <w:b/>
          <w:sz w:val="17"/>
          <w:szCs w:val="17"/>
        </w:rPr>
        <w:tab/>
        <w:t>Search and/or examination requested or</w:t>
      </w:r>
      <w:r w:rsidR="00723B55" w:rsidRPr="00F50DDA">
        <w:rPr>
          <w:b/>
          <w:sz w:val="17"/>
          <w:szCs w:val="17"/>
        </w:rPr>
        <w:t xml:space="preserve"> commenced</w:t>
      </w:r>
      <w:r w:rsidR="002956F3" w:rsidRPr="002956F3">
        <w:rPr>
          <w:b/>
          <w:sz w:val="17"/>
          <w:szCs w:val="17"/>
        </w:rPr>
        <w:t>:</w:t>
      </w:r>
      <w:r w:rsidR="002956F3">
        <w:rPr>
          <w:sz w:val="17"/>
          <w:szCs w:val="17"/>
        </w:rPr>
        <w:t xml:space="preserve">  </w:t>
      </w:r>
      <w:r w:rsidRPr="00F50DDA">
        <w:rPr>
          <w:sz w:val="17"/>
          <w:szCs w:val="17"/>
        </w:rPr>
        <w:t>The search and/or examination of an application was requested</w:t>
      </w:r>
      <w:r w:rsidR="00723B55" w:rsidRPr="00F50DDA">
        <w:rPr>
          <w:sz w:val="17"/>
          <w:szCs w:val="17"/>
        </w:rPr>
        <w:t>,</w:t>
      </w:r>
      <w:r w:rsidRPr="00F50DDA">
        <w:rPr>
          <w:sz w:val="17"/>
          <w:szCs w:val="17"/>
        </w:rPr>
        <w:t xml:space="preserve"> initiated </w:t>
      </w:r>
      <w:r w:rsidR="00723B55" w:rsidRPr="00F50DDA">
        <w:rPr>
          <w:sz w:val="17"/>
          <w:szCs w:val="17"/>
        </w:rPr>
        <w:t xml:space="preserve">or </w:t>
      </w:r>
      <w:r w:rsidR="003E49DF" w:rsidRPr="00F50DDA">
        <w:rPr>
          <w:sz w:val="17"/>
          <w:szCs w:val="17"/>
        </w:rPr>
        <w:t>continued</w:t>
      </w:r>
      <w:r w:rsidRPr="00F50DDA">
        <w:rPr>
          <w:sz w:val="17"/>
          <w:szCs w:val="17"/>
        </w:rPr>
        <w:t>.  This includes, but is not limited to when a formality or substantive examination was requested</w:t>
      </w:r>
      <w:r w:rsidR="00723B55" w:rsidRPr="00F50DDA">
        <w:rPr>
          <w:sz w:val="17"/>
          <w:szCs w:val="17"/>
        </w:rPr>
        <w:t>,</w:t>
      </w:r>
      <w:r w:rsidRPr="00F50DDA">
        <w:rPr>
          <w:sz w:val="17"/>
          <w:szCs w:val="17"/>
        </w:rPr>
        <w:t xml:space="preserve"> initiated</w:t>
      </w:r>
      <w:r w:rsidR="003E49DF" w:rsidRPr="00F50DDA">
        <w:rPr>
          <w:sz w:val="17"/>
          <w:szCs w:val="17"/>
        </w:rPr>
        <w:t xml:space="preserve"> or continued</w:t>
      </w:r>
      <w:r w:rsidRPr="00F50DDA">
        <w:rPr>
          <w:sz w:val="17"/>
          <w:szCs w:val="17"/>
        </w:rPr>
        <w:t xml:space="preserve"> or when a search was requested or initiated.</w:t>
      </w:r>
    </w:p>
    <w:p w14:paraId="49974B55" w14:textId="293EECF7" w:rsidR="008A189B" w:rsidRPr="00F50DDA" w:rsidRDefault="008A189B" w:rsidP="008A189B">
      <w:pPr>
        <w:ind w:left="567" w:hanging="567"/>
        <w:jc w:val="both"/>
        <w:rPr>
          <w:sz w:val="17"/>
          <w:szCs w:val="17"/>
        </w:rPr>
      </w:pPr>
      <w:proofErr w:type="gramStart"/>
      <w:r w:rsidRPr="00F50DDA">
        <w:rPr>
          <w:sz w:val="17"/>
          <w:szCs w:val="17"/>
        </w:rPr>
        <w:t>D11</w:t>
      </w:r>
      <w:r w:rsidR="007921ED" w:rsidRPr="00F50DDA">
        <w:rPr>
          <w:sz w:val="17"/>
          <w:szCs w:val="17"/>
        </w:rPr>
        <w:t>*</w:t>
      </w:r>
      <w:r w:rsidRPr="00F50DDA">
        <w:rPr>
          <w:sz w:val="17"/>
          <w:szCs w:val="17"/>
        </w:rPr>
        <w:t>.</w:t>
      </w:r>
      <w:proofErr w:type="gramEnd"/>
      <w:r w:rsidRPr="00F50DDA">
        <w:rPr>
          <w:sz w:val="17"/>
          <w:szCs w:val="17"/>
        </w:rPr>
        <w:tab/>
        <w:t>Substantive examination requested (A substantive examination of an application was requested by an applicant or a third party, or an IPO initiated the examination independently, in accordance with the applicable law.)</w:t>
      </w:r>
    </w:p>
    <w:p w14:paraId="4C31E9A6" w14:textId="6E157CC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12</w:t>
      </w:r>
      <w:r w:rsidRPr="00F50DDA">
        <w:rPr>
          <w:sz w:val="17"/>
          <w:szCs w:val="17"/>
        </w:rPr>
        <w:t>.</w:t>
      </w:r>
      <w:r w:rsidRPr="00F50DDA">
        <w:rPr>
          <w:sz w:val="17"/>
          <w:szCs w:val="17"/>
        </w:rPr>
        <w:tab/>
        <w:t xml:space="preserve">Request for substantive examination rejected (A request for a substantive examination was inadmissible, rejected or withdrawn.) </w:t>
      </w:r>
    </w:p>
    <w:p w14:paraId="31DD631E" w14:textId="4961795F" w:rsidR="008A189B" w:rsidRPr="00F50DDA" w:rsidRDefault="008A189B" w:rsidP="008A189B">
      <w:pPr>
        <w:ind w:left="567" w:hanging="567"/>
        <w:jc w:val="both"/>
        <w:rPr>
          <w:sz w:val="17"/>
          <w:szCs w:val="17"/>
        </w:rPr>
      </w:pPr>
      <w:proofErr w:type="gramStart"/>
      <w:r w:rsidRPr="00F50DDA">
        <w:rPr>
          <w:sz w:val="17"/>
          <w:szCs w:val="17"/>
        </w:rPr>
        <w:t>D</w:t>
      </w:r>
      <w:r w:rsidR="00106A1A"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Search requested (A prior art search for an application was requested by the applicant</w:t>
      </w:r>
      <w:r w:rsidR="00AF21BA" w:rsidRPr="00F50DDA">
        <w:rPr>
          <w:sz w:val="17"/>
          <w:szCs w:val="17"/>
        </w:rPr>
        <w:t xml:space="preserve"> or the examiner</w:t>
      </w:r>
      <w:r w:rsidRPr="00F50DDA">
        <w:rPr>
          <w:sz w:val="17"/>
          <w:szCs w:val="17"/>
        </w:rPr>
        <w:t>.)</w:t>
      </w:r>
    </w:p>
    <w:p w14:paraId="15303943" w14:textId="5570FD97"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14</w:t>
      </w:r>
      <w:r w:rsidR="008D171C">
        <w:rPr>
          <w:sz w:val="17"/>
          <w:szCs w:val="17"/>
        </w:rPr>
        <w:t>.</w:t>
      </w:r>
      <w:r w:rsidRPr="00F50DDA">
        <w:rPr>
          <w:sz w:val="17"/>
          <w:szCs w:val="17"/>
        </w:rPr>
        <w:tab/>
        <w:t>Search report issued (A prior art search report for an application was issued</w:t>
      </w:r>
      <w:r w:rsidR="00E13D49" w:rsidRPr="00F50DDA">
        <w:rPr>
          <w:rStyle w:val="CommentReference"/>
          <w:sz w:val="17"/>
          <w:szCs w:val="17"/>
        </w:rPr>
        <w:t>.</w:t>
      </w:r>
      <w:r w:rsidRPr="00F50DDA">
        <w:rPr>
          <w:sz w:val="17"/>
          <w:szCs w:val="17"/>
        </w:rPr>
        <w:t>)</w:t>
      </w:r>
    </w:p>
    <w:p w14:paraId="76117E20" w14:textId="7DF9FD1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15</w:t>
      </w:r>
      <w:r w:rsidR="008D171C">
        <w:rPr>
          <w:sz w:val="17"/>
          <w:szCs w:val="17"/>
        </w:rPr>
        <w:t>.</w:t>
      </w:r>
      <w:r w:rsidRPr="00F50DDA">
        <w:rPr>
          <w:sz w:val="17"/>
          <w:szCs w:val="17"/>
        </w:rPr>
        <w:tab/>
        <w:t>Examination report issued (A substantive examination report or a notification of the reason for refusal of the application was issued.)</w:t>
      </w:r>
    </w:p>
    <w:p w14:paraId="18209A12" w14:textId="7A6F6C30" w:rsidR="008A189B" w:rsidRPr="00F50DDA" w:rsidRDefault="008A189B" w:rsidP="00F92BEC">
      <w:pPr>
        <w:ind w:left="567" w:hanging="567"/>
        <w:jc w:val="both"/>
        <w:rPr>
          <w:sz w:val="17"/>
          <w:szCs w:val="17"/>
        </w:rPr>
      </w:pPr>
      <w:proofErr w:type="gramStart"/>
      <w:r w:rsidRPr="00F50DDA">
        <w:rPr>
          <w:sz w:val="17"/>
          <w:szCs w:val="17"/>
        </w:rPr>
        <w:t>D</w:t>
      </w:r>
      <w:r w:rsidR="00106A1A" w:rsidRPr="00F50DDA">
        <w:rPr>
          <w:sz w:val="17"/>
          <w:szCs w:val="17"/>
        </w:rPr>
        <w:t>16</w:t>
      </w:r>
      <w:r w:rsidR="007921ED" w:rsidRPr="00F50DDA">
        <w:rPr>
          <w:sz w:val="17"/>
          <w:szCs w:val="17"/>
        </w:rPr>
        <w:t>*</w:t>
      </w:r>
      <w:r w:rsidRPr="00F50DDA">
        <w:rPr>
          <w:sz w:val="17"/>
          <w:szCs w:val="17"/>
        </w:rPr>
        <w:t>.</w:t>
      </w:r>
      <w:proofErr w:type="gramEnd"/>
      <w:r w:rsidRPr="00F50DDA">
        <w:rPr>
          <w:sz w:val="17"/>
          <w:szCs w:val="17"/>
        </w:rPr>
        <w:tab/>
        <w:t>Fast track examination requested (An expedited or accelerated examination of the application was requested.)</w:t>
      </w:r>
    </w:p>
    <w:p w14:paraId="35C3758A" w14:textId="699FB6D2" w:rsidR="008A189B" w:rsidRPr="00F50DDA" w:rsidRDefault="008A189B" w:rsidP="008A20A9">
      <w:pPr>
        <w:ind w:left="567" w:hanging="567"/>
        <w:jc w:val="both"/>
        <w:rPr>
          <w:sz w:val="17"/>
          <w:szCs w:val="17"/>
        </w:rPr>
      </w:pPr>
      <w:r w:rsidRPr="00F50DDA">
        <w:rPr>
          <w:sz w:val="17"/>
          <w:szCs w:val="17"/>
        </w:rPr>
        <w:t>D</w:t>
      </w:r>
      <w:r w:rsidR="00106A1A" w:rsidRPr="00F50DDA">
        <w:rPr>
          <w:sz w:val="17"/>
          <w:szCs w:val="17"/>
        </w:rPr>
        <w:t>17</w:t>
      </w:r>
      <w:r w:rsidR="008D171C">
        <w:rPr>
          <w:sz w:val="17"/>
          <w:szCs w:val="17"/>
        </w:rPr>
        <w:t>.</w:t>
      </w:r>
      <w:r w:rsidRPr="00F50DDA">
        <w:rPr>
          <w:sz w:val="17"/>
          <w:szCs w:val="17"/>
        </w:rPr>
        <w:tab/>
        <w:t>Fast track examination accepted (A request for an expedited or accelerated examination was accepted by the IPO.)</w:t>
      </w:r>
    </w:p>
    <w:p w14:paraId="2680F02C" w14:textId="28398678" w:rsidR="008A189B" w:rsidRPr="00F50DDA" w:rsidRDefault="008A189B" w:rsidP="008A189B">
      <w:pPr>
        <w:ind w:left="567" w:hanging="567"/>
        <w:jc w:val="both"/>
        <w:rPr>
          <w:sz w:val="17"/>
          <w:szCs w:val="17"/>
        </w:rPr>
      </w:pPr>
      <w:proofErr w:type="gramStart"/>
      <w:r w:rsidRPr="00F50DDA">
        <w:rPr>
          <w:sz w:val="17"/>
          <w:szCs w:val="17"/>
        </w:rPr>
        <w:t>D</w:t>
      </w:r>
      <w:r w:rsidR="00106A1A" w:rsidRPr="00F50DDA">
        <w:rPr>
          <w:sz w:val="17"/>
          <w:szCs w:val="17"/>
        </w:rPr>
        <w:t>18</w:t>
      </w:r>
      <w:r w:rsidR="007921ED" w:rsidRPr="00F50DDA">
        <w:rPr>
          <w:sz w:val="17"/>
          <w:szCs w:val="17"/>
        </w:rPr>
        <w:t>*</w:t>
      </w:r>
      <w:r w:rsidRPr="00F50DDA">
        <w:rPr>
          <w:sz w:val="17"/>
          <w:szCs w:val="17"/>
        </w:rPr>
        <w:t>.</w:t>
      </w:r>
      <w:proofErr w:type="gramEnd"/>
      <w:r w:rsidRPr="00F50DDA">
        <w:rPr>
          <w:sz w:val="17"/>
          <w:szCs w:val="17"/>
        </w:rPr>
        <w:tab/>
        <w:t xml:space="preserve">Deferred examination requested (A request was made to defer or postpone the examination of an application until a later time.) </w:t>
      </w:r>
    </w:p>
    <w:p w14:paraId="3B8A94F0" w14:textId="3DBCA83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19</w:t>
      </w:r>
      <w:r w:rsidRPr="00F50DDA">
        <w:rPr>
          <w:sz w:val="17"/>
          <w:szCs w:val="17"/>
        </w:rPr>
        <w:t>.</w:t>
      </w:r>
      <w:r w:rsidRPr="00F50DDA">
        <w:rPr>
          <w:sz w:val="17"/>
          <w:szCs w:val="17"/>
        </w:rPr>
        <w:tab/>
        <w:t>Deferred examination accepted (A request to defer or postpone the examination of an application was accepted by the IPO.)</w:t>
      </w:r>
    </w:p>
    <w:p w14:paraId="4E808391" w14:textId="0F85B0D2" w:rsidR="00EB674A" w:rsidRPr="00F50DDA" w:rsidRDefault="00EB674A" w:rsidP="008A189B">
      <w:pPr>
        <w:ind w:left="567" w:hanging="567"/>
        <w:jc w:val="both"/>
        <w:rPr>
          <w:sz w:val="17"/>
          <w:szCs w:val="17"/>
        </w:rPr>
      </w:pPr>
      <w:proofErr w:type="gramStart"/>
      <w:r w:rsidRPr="00F50DDA">
        <w:rPr>
          <w:sz w:val="17"/>
          <w:szCs w:val="17"/>
        </w:rPr>
        <w:t>D</w:t>
      </w:r>
      <w:r w:rsidR="00106A1A" w:rsidRPr="00F50DDA">
        <w:rPr>
          <w:sz w:val="17"/>
          <w:szCs w:val="17"/>
        </w:rPr>
        <w:t>2</w:t>
      </w:r>
      <w:r w:rsidR="009F147C" w:rsidRPr="00F50DDA">
        <w:rPr>
          <w:sz w:val="17"/>
          <w:szCs w:val="17"/>
        </w:rPr>
        <w:t>0</w:t>
      </w:r>
      <w:r w:rsidR="007921ED" w:rsidRPr="00F50DDA">
        <w:rPr>
          <w:sz w:val="17"/>
          <w:szCs w:val="17"/>
        </w:rPr>
        <w:t>*</w:t>
      </w:r>
      <w:r w:rsidRPr="00F50DDA">
        <w:rPr>
          <w:sz w:val="17"/>
          <w:szCs w:val="17"/>
        </w:rPr>
        <w:t>.</w:t>
      </w:r>
      <w:proofErr w:type="gramEnd"/>
      <w:r w:rsidRPr="00F50DDA">
        <w:rPr>
          <w:sz w:val="17"/>
          <w:szCs w:val="17"/>
        </w:rPr>
        <w:tab/>
        <w:t>Deferred examination resumed (A deferred examination was resumed.)</w:t>
      </w:r>
    </w:p>
    <w:p w14:paraId="33443D59" w14:textId="0AC1A930"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1</w:t>
      </w:r>
      <w:r w:rsidRPr="00F50DDA">
        <w:rPr>
          <w:sz w:val="17"/>
          <w:szCs w:val="17"/>
        </w:rPr>
        <w:t>.</w:t>
      </w:r>
      <w:r w:rsidRPr="00F50DDA">
        <w:rPr>
          <w:sz w:val="17"/>
          <w:szCs w:val="17"/>
        </w:rPr>
        <w:tab/>
        <w:t>Rejection of application intended (An IPO announced its intention to reject an application and not grant an IP right.)</w:t>
      </w:r>
    </w:p>
    <w:p w14:paraId="5BF259D8" w14:textId="428459A6" w:rsidR="008A189B" w:rsidRPr="00F50DDA" w:rsidRDefault="00106A1A" w:rsidP="008A189B">
      <w:pPr>
        <w:ind w:left="567" w:hanging="567"/>
        <w:jc w:val="both"/>
        <w:rPr>
          <w:sz w:val="17"/>
          <w:szCs w:val="17"/>
        </w:rPr>
      </w:pPr>
      <w:r w:rsidRPr="00F50DDA">
        <w:rPr>
          <w:sz w:val="17"/>
          <w:szCs w:val="17"/>
        </w:rPr>
        <w:t>D2</w:t>
      </w:r>
      <w:r w:rsidR="009F147C" w:rsidRPr="00F50DDA">
        <w:rPr>
          <w:sz w:val="17"/>
          <w:szCs w:val="17"/>
        </w:rPr>
        <w:t>2</w:t>
      </w:r>
      <w:r w:rsidR="008A189B" w:rsidRPr="00F50DDA" w:rsidDel="00F67358">
        <w:rPr>
          <w:sz w:val="17"/>
          <w:szCs w:val="17"/>
        </w:rPr>
        <w:t xml:space="preserve">. </w:t>
      </w:r>
      <w:r w:rsidR="008A189B" w:rsidRPr="00F50DDA">
        <w:rPr>
          <w:sz w:val="17"/>
          <w:szCs w:val="17"/>
        </w:rPr>
        <w:tab/>
      </w:r>
      <w:r w:rsidR="008A189B" w:rsidRPr="00F50DDA" w:rsidDel="00F67358">
        <w:rPr>
          <w:sz w:val="17"/>
          <w:szCs w:val="17"/>
        </w:rPr>
        <w:t xml:space="preserve">Grant of </w:t>
      </w:r>
      <w:r w:rsidR="008A189B" w:rsidRPr="00F50DDA">
        <w:rPr>
          <w:sz w:val="17"/>
          <w:szCs w:val="17"/>
        </w:rPr>
        <w:t>IP right</w:t>
      </w:r>
      <w:r w:rsidR="008A189B" w:rsidRPr="00F50DDA" w:rsidDel="00F67358">
        <w:rPr>
          <w:sz w:val="17"/>
          <w:szCs w:val="17"/>
        </w:rPr>
        <w:t xml:space="preserve"> intended (An </w:t>
      </w:r>
      <w:r w:rsidR="008A189B" w:rsidRPr="00F50DDA">
        <w:rPr>
          <w:sz w:val="17"/>
          <w:szCs w:val="17"/>
        </w:rPr>
        <w:t>IPO</w:t>
      </w:r>
      <w:r w:rsidR="008A189B" w:rsidRPr="00F50DDA" w:rsidDel="00F67358">
        <w:rPr>
          <w:sz w:val="17"/>
          <w:szCs w:val="17"/>
        </w:rPr>
        <w:t xml:space="preserve"> announced its intention to grant a</w:t>
      </w:r>
      <w:r w:rsidR="008A189B" w:rsidRPr="00F50DDA">
        <w:rPr>
          <w:sz w:val="17"/>
          <w:szCs w:val="17"/>
        </w:rPr>
        <w:t>n IP right</w:t>
      </w:r>
      <w:r w:rsidR="008A189B" w:rsidRPr="00F50DDA" w:rsidDel="00F67358">
        <w:rPr>
          <w:sz w:val="17"/>
          <w:szCs w:val="17"/>
        </w:rPr>
        <w:t>, provided that certain conditions are met within a time period prescribed in the applicable law.  For example, in one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if an applicant pays a fee and submits a translation (if necessary) within a certain period.  In another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provided that no </w:t>
      </w:r>
      <w:r w:rsidR="008A189B" w:rsidRPr="00F50DDA">
        <w:rPr>
          <w:sz w:val="17"/>
          <w:szCs w:val="17"/>
        </w:rPr>
        <w:t xml:space="preserve">pre-grant </w:t>
      </w:r>
      <w:r w:rsidR="008A189B" w:rsidRPr="00F50DDA" w:rsidDel="00F67358">
        <w:rPr>
          <w:sz w:val="17"/>
          <w:szCs w:val="17"/>
        </w:rPr>
        <w:t xml:space="preserve">opposition is filed within a certain period or such an opposition is </w:t>
      </w:r>
      <w:r w:rsidR="008A189B" w:rsidRPr="00F50DDA">
        <w:rPr>
          <w:sz w:val="17"/>
          <w:szCs w:val="17"/>
        </w:rPr>
        <w:t xml:space="preserve">inadmissible, </w:t>
      </w:r>
      <w:r w:rsidR="008A189B" w:rsidRPr="00F50DDA" w:rsidDel="00F67358">
        <w:rPr>
          <w:sz w:val="17"/>
          <w:szCs w:val="17"/>
        </w:rPr>
        <w:t>rejected</w:t>
      </w:r>
      <w:r w:rsidR="008A189B" w:rsidRPr="00F50DDA">
        <w:rPr>
          <w:sz w:val="17"/>
          <w:szCs w:val="17"/>
        </w:rPr>
        <w:t xml:space="preserve"> or withdrawn</w:t>
      </w:r>
      <w:r w:rsidR="008A189B" w:rsidRPr="00F50DDA" w:rsidDel="00F67358">
        <w:rPr>
          <w:sz w:val="17"/>
          <w:szCs w:val="17"/>
        </w:rPr>
        <w:t>.)</w:t>
      </w:r>
    </w:p>
    <w:p w14:paraId="7B6D9D7D" w14:textId="3A796BA5" w:rsidR="00723B55" w:rsidRPr="00F50DDA" w:rsidRDefault="00723B55" w:rsidP="00723B55">
      <w:pPr>
        <w:ind w:left="567" w:hanging="567"/>
        <w:jc w:val="both"/>
        <w:rPr>
          <w:sz w:val="17"/>
          <w:szCs w:val="17"/>
        </w:rPr>
      </w:pPr>
      <w:proofErr w:type="gramStart"/>
      <w:r w:rsidRPr="00F50DDA">
        <w:rPr>
          <w:sz w:val="17"/>
          <w:szCs w:val="17"/>
        </w:rPr>
        <w:t>D</w:t>
      </w:r>
      <w:r w:rsidR="00106A1A" w:rsidRPr="00F50DDA">
        <w:rPr>
          <w:sz w:val="17"/>
          <w:szCs w:val="17"/>
        </w:rPr>
        <w:t>2</w:t>
      </w:r>
      <w:r w:rsidR="009F147C" w:rsidRPr="00F50DDA">
        <w:rPr>
          <w:sz w:val="17"/>
          <w:szCs w:val="17"/>
        </w:rPr>
        <w:t>3</w:t>
      </w:r>
      <w:r w:rsidR="007921ED" w:rsidRPr="00F50DDA">
        <w:rPr>
          <w:sz w:val="17"/>
          <w:szCs w:val="17"/>
        </w:rPr>
        <w:t>*</w:t>
      </w:r>
      <w:r w:rsidRPr="00F50DDA">
        <w:rPr>
          <w:sz w:val="17"/>
          <w:szCs w:val="17"/>
        </w:rPr>
        <w:t>.</w:t>
      </w:r>
      <w:proofErr w:type="gramEnd"/>
      <w:r w:rsidRPr="00F50DDA">
        <w:rPr>
          <w:sz w:val="17"/>
          <w:szCs w:val="17"/>
        </w:rPr>
        <w:tab/>
        <w:t>Examination continued following pre-grant review (An examination of an application was continued following a pre-grant review.)</w:t>
      </w:r>
    </w:p>
    <w:p w14:paraId="373FC570" w14:textId="6C9B63F9" w:rsidR="00723B55" w:rsidRPr="00F50DDA" w:rsidRDefault="00723B55" w:rsidP="008D171C">
      <w:pPr>
        <w:spacing w:after="200"/>
        <w:ind w:left="573" w:hanging="573"/>
        <w:jc w:val="both"/>
        <w:rPr>
          <w:sz w:val="17"/>
          <w:szCs w:val="17"/>
        </w:rPr>
      </w:pPr>
      <w:proofErr w:type="gramStart"/>
      <w:r w:rsidRPr="00F50DDA">
        <w:rPr>
          <w:sz w:val="17"/>
          <w:szCs w:val="17"/>
        </w:rPr>
        <w:t>D</w:t>
      </w:r>
      <w:r w:rsidR="00106A1A" w:rsidRPr="00F50DDA">
        <w:rPr>
          <w:sz w:val="17"/>
          <w:szCs w:val="17"/>
        </w:rPr>
        <w:t>2</w:t>
      </w:r>
      <w:r w:rsidR="009F147C" w:rsidRPr="00F50DDA">
        <w:rPr>
          <w:sz w:val="17"/>
          <w:szCs w:val="17"/>
        </w:rPr>
        <w:t>4</w:t>
      </w:r>
      <w:r w:rsidR="007921ED" w:rsidRPr="00F50DDA">
        <w:rPr>
          <w:sz w:val="17"/>
          <w:szCs w:val="17"/>
        </w:rPr>
        <w:t>*</w:t>
      </w:r>
      <w:r w:rsidRPr="00F50DDA">
        <w:rPr>
          <w:sz w:val="17"/>
          <w:szCs w:val="17"/>
        </w:rPr>
        <w:t>.</w:t>
      </w:r>
      <w:proofErr w:type="gramEnd"/>
      <w:r w:rsidRPr="00F50DDA">
        <w:rPr>
          <w:sz w:val="17"/>
          <w:szCs w:val="17"/>
        </w:rPr>
        <w:tab/>
        <w:t>Re-examination commenced (A re-examination of the application was commenced.)</w:t>
      </w:r>
    </w:p>
    <w:p w14:paraId="4A3D21AF" w14:textId="5A3E656B" w:rsidR="008A189B" w:rsidRPr="00F50DDA" w:rsidRDefault="008A189B" w:rsidP="008D171C">
      <w:pPr>
        <w:spacing w:after="200"/>
        <w:ind w:left="567" w:hanging="567"/>
        <w:jc w:val="both"/>
        <w:rPr>
          <w:b/>
          <w:sz w:val="17"/>
          <w:szCs w:val="17"/>
        </w:rPr>
      </w:pPr>
      <w:r w:rsidRPr="00F50DDA">
        <w:rPr>
          <w:b/>
          <w:sz w:val="17"/>
          <w:szCs w:val="17"/>
        </w:rPr>
        <w:t>E.</w:t>
      </w:r>
      <w:r w:rsidRPr="00F50DDA">
        <w:rPr>
          <w:b/>
          <w:sz w:val="17"/>
          <w:szCs w:val="17"/>
        </w:rPr>
        <w:tab/>
        <w:t>Pre-grant review request:</w:t>
      </w:r>
      <w:r w:rsidR="003041C5">
        <w:rPr>
          <w:b/>
          <w:sz w:val="17"/>
          <w:szCs w:val="17"/>
        </w:rPr>
        <w:t xml:space="preserve"> </w:t>
      </w:r>
      <w:r w:rsidRPr="00F50DDA">
        <w:rPr>
          <w:b/>
          <w:sz w:val="17"/>
          <w:szCs w:val="17"/>
        </w:rPr>
        <w:t xml:space="preserve"> </w:t>
      </w:r>
      <w:r w:rsidRPr="00F50DDA">
        <w:rPr>
          <w:sz w:val="17"/>
          <w:szCs w:val="17"/>
        </w:rPr>
        <w:t>This category is a group of events related to the request for a pre-grant review.  It includes, for example, a request for a pre-grant opposition,</w:t>
      </w:r>
      <w:r w:rsidR="00302BA6" w:rsidRPr="00F50DDA">
        <w:rPr>
          <w:sz w:val="17"/>
          <w:szCs w:val="17"/>
        </w:rPr>
        <w:t xml:space="preserve"> pre-grant re-examination, or pre-grant limitation</w:t>
      </w:r>
      <w:r w:rsidRPr="00F50DDA">
        <w:rPr>
          <w:sz w:val="17"/>
          <w:szCs w:val="17"/>
        </w:rPr>
        <w:t>.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p w14:paraId="4D20DF56" w14:textId="18E07721" w:rsidR="008A189B" w:rsidRPr="00F50DDA" w:rsidRDefault="008A189B" w:rsidP="008D171C">
      <w:pPr>
        <w:spacing w:after="200"/>
        <w:ind w:left="567" w:hanging="567"/>
        <w:jc w:val="both"/>
        <w:rPr>
          <w:sz w:val="17"/>
          <w:szCs w:val="17"/>
        </w:rPr>
      </w:pPr>
      <w:r w:rsidRPr="00F50DDA">
        <w:rPr>
          <w:sz w:val="17"/>
          <w:szCs w:val="17"/>
        </w:rPr>
        <w:t>E10.</w:t>
      </w:r>
      <w:r w:rsidRPr="00F50DDA">
        <w:rPr>
          <w:sz w:val="17"/>
          <w:szCs w:val="17"/>
        </w:rPr>
        <w:tab/>
      </w:r>
      <w:r w:rsidRPr="00F50DDA">
        <w:rPr>
          <w:b/>
          <w:sz w:val="17"/>
          <w:szCs w:val="17"/>
        </w:rPr>
        <w:t>Pre-grant review requested</w:t>
      </w:r>
      <w:r w:rsidRPr="00F50DDA">
        <w:rPr>
          <w:sz w:val="17"/>
          <w:szCs w:val="17"/>
        </w:rPr>
        <w:t xml:space="preserve">: </w:t>
      </w:r>
      <w:r w:rsidR="003041C5">
        <w:rPr>
          <w:sz w:val="17"/>
          <w:szCs w:val="17"/>
        </w:rPr>
        <w:t xml:space="preserve"> </w:t>
      </w:r>
      <w:r w:rsidRPr="00F50DDA">
        <w:rPr>
          <w:sz w:val="17"/>
          <w:szCs w:val="17"/>
        </w:rPr>
        <w:t>A pre-grant review was requested.  This includes, but is not limited to a request for a pre-grant opposition,</w:t>
      </w:r>
      <w:r w:rsidR="00302BA6" w:rsidRPr="00F50DDA">
        <w:rPr>
          <w:sz w:val="17"/>
          <w:szCs w:val="17"/>
        </w:rPr>
        <w:t xml:space="preserve"> pre-grant re-examination, or pre-grant limitation</w:t>
      </w:r>
      <w:r w:rsidRPr="00F50DDA">
        <w:rPr>
          <w:sz w:val="17"/>
          <w:szCs w:val="17"/>
        </w:rPr>
        <w:t>.</w:t>
      </w:r>
    </w:p>
    <w:p w14:paraId="7D0E9316" w14:textId="2CA8E80C" w:rsidR="008A189B" w:rsidRPr="00F50DDA" w:rsidRDefault="008A189B" w:rsidP="008A189B">
      <w:pPr>
        <w:tabs>
          <w:tab w:val="left" w:pos="3550"/>
        </w:tabs>
        <w:ind w:left="567" w:hanging="567"/>
        <w:jc w:val="both"/>
        <w:rPr>
          <w:sz w:val="17"/>
          <w:szCs w:val="17"/>
        </w:rPr>
      </w:pPr>
      <w:proofErr w:type="gramStart"/>
      <w:r w:rsidRPr="00F50DDA">
        <w:rPr>
          <w:sz w:val="17"/>
          <w:szCs w:val="17"/>
        </w:rPr>
        <w:t>E</w:t>
      </w:r>
      <w:r w:rsidR="00CB29E3" w:rsidRPr="00F50DDA">
        <w:rPr>
          <w:sz w:val="17"/>
          <w:szCs w:val="17"/>
        </w:rPr>
        <w:t>11</w:t>
      </w:r>
      <w:r w:rsidR="007921ED" w:rsidRPr="00F50DDA">
        <w:rPr>
          <w:sz w:val="17"/>
          <w:szCs w:val="17"/>
        </w:rPr>
        <w:t>*</w:t>
      </w:r>
      <w:r w:rsidRPr="00F50DDA">
        <w:rPr>
          <w:sz w:val="17"/>
          <w:szCs w:val="17"/>
        </w:rPr>
        <w:t>.</w:t>
      </w:r>
      <w:proofErr w:type="gramEnd"/>
      <w:r w:rsidRPr="00F50DDA">
        <w:rPr>
          <w:sz w:val="17"/>
          <w:szCs w:val="17"/>
        </w:rPr>
        <w:tab/>
        <w:t>Pre-grant opposition filed (A pre-grant opposition was filed.)</w:t>
      </w:r>
    </w:p>
    <w:p w14:paraId="332DAFC0" w14:textId="0D12787C" w:rsidR="008A189B" w:rsidRPr="00F50DDA" w:rsidRDefault="008A189B" w:rsidP="008A189B">
      <w:pPr>
        <w:tabs>
          <w:tab w:val="left" w:pos="3550"/>
        </w:tabs>
        <w:ind w:left="567" w:hanging="567"/>
        <w:jc w:val="both"/>
        <w:rPr>
          <w:sz w:val="17"/>
          <w:szCs w:val="17"/>
        </w:rPr>
      </w:pPr>
      <w:proofErr w:type="gramStart"/>
      <w:r w:rsidRPr="00F50DDA">
        <w:rPr>
          <w:sz w:val="17"/>
          <w:szCs w:val="17"/>
        </w:rPr>
        <w:t>E</w:t>
      </w:r>
      <w:r w:rsidR="00CB29E3" w:rsidRPr="00F50DDA">
        <w:rPr>
          <w:sz w:val="17"/>
          <w:szCs w:val="17"/>
        </w:rPr>
        <w:t>12</w:t>
      </w:r>
      <w:r w:rsidR="007921ED" w:rsidRPr="00F50DDA">
        <w:rPr>
          <w:sz w:val="17"/>
          <w:szCs w:val="17"/>
        </w:rPr>
        <w:t>*</w:t>
      </w:r>
      <w:r w:rsidRPr="00F50DDA">
        <w:rPr>
          <w:sz w:val="17"/>
          <w:szCs w:val="17"/>
        </w:rPr>
        <w:t>.</w:t>
      </w:r>
      <w:proofErr w:type="gramEnd"/>
      <w:r w:rsidRPr="00F50DDA">
        <w:rPr>
          <w:sz w:val="17"/>
          <w:szCs w:val="17"/>
        </w:rPr>
        <w:tab/>
        <w:t>Pre-grant re-examination requested (A pre-grant re-examination was requested.)</w:t>
      </w:r>
    </w:p>
    <w:p w14:paraId="7ABC2865" w14:textId="09DB941F" w:rsidR="000D0C16" w:rsidRPr="00F50DDA" w:rsidRDefault="000D0C16" w:rsidP="008A189B">
      <w:pPr>
        <w:tabs>
          <w:tab w:val="left" w:pos="3550"/>
        </w:tabs>
        <w:ind w:left="567" w:hanging="567"/>
        <w:jc w:val="both"/>
        <w:rPr>
          <w:sz w:val="17"/>
          <w:szCs w:val="17"/>
        </w:rPr>
      </w:pPr>
      <w:proofErr w:type="gramStart"/>
      <w:r w:rsidRPr="00F50DDA">
        <w:rPr>
          <w:sz w:val="17"/>
          <w:szCs w:val="17"/>
        </w:rPr>
        <w:t>E</w:t>
      </w:r>
      <w:r w:rsidR="00CB29E3"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Pre-grant limitation requested (A pre-grant limitation of the application was requested.)</w:t>
      </w:r>
    </w:p>
    <w:p w14:paraId="1F66AE1E" w14:textId="0249F31C" w:rsidR="00A94AE7" w:rsidRPr="00F50DDA" w:rsidRDefault="00A94AE7" w:rsidP="008A189B">
      <w:pPr>
        <w:tabs>
          <w:tab w:val="left" w:pos="3550"/>
        </w:tabs>
        <w:ind w:left="567" w:hanging="567"/>
        <w:jc w:val="both"/>
        <w:rPr>
          <w:sz w:val="17"/>
          <w:szCs w:val="17"/>
        </w:rPr>
      </w:pPr>
      <w:r w:rsidRPr="00F50DDA">
        <w:rPr>
          <w:sz w:val="17"/>
          <w:szCs w:val="17"/>
        </w:rPr>
        <w:t>E</w:t>
      </w:r>
      <w:r w:rsidR="00CB29E3" w:rsidRPr="00F50DDA">
        <w:rPr>
          <w:sz w:val="17"/>
          <w:szCs w:val="17"/>
        </w:rPr>
        <w:t>14</w:t>
      </w:r>
      <w:r w:rsidRPr="00F50DDA">
        <w:rPr>
          <w:sz w:val="17"/>
          <w:szCs w:val="17"/>
        </w:rPr>
        <w:t>.</w:t>
      </w:r>
      <w:r w:rsidRPr="00F50DDA">
        <w:rPr>
          <w:sz w:val="17"/>
          <w:szCs w:val="17"/>
        </w:rPr>
        <w:tab/>
        <w:t>Pre-grant third party observation filed (</w:t>
      </w:r>
      <w:r w:rsidR="00287596" w:rsidRPr="00F50DDA">
        <w:rPr>
          <w:sz w:val="17"/>
          <w:szCs w:val="17"/>
        </w:rPr>
        <w:t>A third party filed prior art documents or other related information with the IPO before the grant of an IP right.)</w:t>
      </w:r>
    </w:p>
    <w:p w14:paraId="29CEC693" w14:textId="2B070E23" w:rsidR="008A189B" w:rsidRPr="00F50DDA" w:rsidRDefault="008A189B" w:rsidP="008D171C">
      <w:pPr>
        <w:tabs>
          <w:tab w:val="left" w:pos="3550"/>
        </w:tabs>
        <w:spacing w:after="200"/>
        <w:ind w:left="567" w:hanging="567"/>
        <w:jc w:val="both"/>
        <w:rPr>
          <w:sz w:val="17"/>
          <w:szCs w:val="17"/>
        </w:rPr>
      </w:pPr>
      <w:r w:rsidRPr="00F50DDA">
        <w:rPr>
          <w:sz w:val="17"/>
          <w:szCs w:val="17"/>
        </w:rPr>
        <w:t>E</w:t>
      </w:r>
      <w:r w:rsidR="00CB29E3" w:rsidRPr="00F50DDA">
        <w:rPr>
          <w:sz w:val="17"/>
          <w:szCs w:val="17"/>
        </w:rPr>
        <w:t>15</w:t>
      </w:r>
      <w:r w:rsidRPr="00F50DDA">
        <w:rPr>
          <w:sz w:val="17"/>
          <w:szCs w:val="17"/>
        </w:rPr>
        <w:t>.</w:t>
      </w:r>
      <w:r w:rsidRPr="00F50DDA">
        <w:rPr>
          <w:sz w:val="17"/>
          <w:szCs w:val="17"/>
        </w:rPr>
        <w:tab/>
        <w:t>Request for pre-grant review rejected (A request for a pre-grant review was inadmissible, rejected or withdrawn).</w:t>
      </w:r>
    </w:p>
    <w:p w14:paraId="57FD42B9" w14:textId="09155AEF" w:rsidR="008A189B" w:rsidRPr="00F50DDA" w:rsidRDefault="008A189B" w:rsidP="008D171C">
      <w:pPr>
        <w:spacing w:after="200"/>
        <w:ind w:left="567" w:hanging="567"/>
        <w:jc w:val="both"/>
        <w:rPr>
          <w:sz w:val="17"/>
          <w:szCs w:val="17"/>
        </w:rPr>
      </w:pPr>
      <w:r w:rsidRPr="00F50DDA">
        <w:rPr>
          <w:b/>
          <w:sz w:val="17"/>
          <w:szCs w:val="17"/>
        </w:rPr>
        <w:lastRenderedPageBreak/>
        <w:t>F.</w:t>
      </w:r>
      <w:r w:rsidRPr="00F50DDA">
        <w:rPr>
          <w:b/>
          <w:sz w:val="17"/>
          <w:szCs w:val="17"/>
        </w:rPr>
        <w:tab/>
        <w:t xml:space="preserve">IP right grant: </w:t>
      </w:r>
      <w:r w:rsidR="003041C5">
        <w:rPr>
          <w:b/>
          <w:sz w:val="17"/>
          <w:szCs w:val="17"/>
        </w:rPr>
        <w:t xml:space="preserve"> </w:t>
      </w: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4748DB"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p w14:paraId="4D674910" w14:textId="6E27AD04" w:rsidR="008A189B" w:rsidRPr="00F50DDA" w:rsidRDefault="008D171C" w:rsidP="008D171C">
      <w:pPr>
        <w:spacing w:after="200"/>
        <w:ind w:left="567" w:hanging="567"/>
        <w:jc w:val="both"/>
        <w:rPr>
          <w:sz w:val="17"/>
          <w:szCs w:val="17"/>
        </w:rPr>
      </w:pPr>
      <w:r>
        <w:rPr>
          <w:sz w:val="17"/>
          <w:szCs w:val="17"/>
        </w:rPr>
        <w:t>F10.</w:t>
      </w:r>
      <w:r w:rsidR="008A189B" w:rsidRPr="00F50DDA">
        <w:rPr>
          <w:sz w:val="17"/>
          <w:szCs w:val="17"/>
        </w:rPr>
        <w:tab/>
      </w:r>
      <w:r w:rsidR="008A189B" w:rsidRPr="00F50DDA">
        <w:rPr>
          <w:b/>
          <w:sz w:val="17"/>
          <w:szCs w:val="17"/>
        </w:rPr>
        <w:t>IP right granted</w:t>
      </w:r>
      <w:r w:rsidR="008A189B" w:rsidRPr="00F50DDA">
        <w:rPr>
          <w:sz w:val="17"/>
          <w:szCs w:val="17"/>
        </w:rPr>
        <w:t xml:space="preserve">: </w:t>
      </w:r>
      <w:r w:rsidR="003041C5">
        <w:rPr>
          <w:sz w:val="17"/>
          <w:szCs w:val="17"/>
        </w:rPr>
        <w:t xml:space="preserve"> </w:t>
      </w:r>
      <w:r w:rsidR="008A189B" w:rsidRPr="00F50DDA">
        <w:rPr>
          <w:sz w:val="17"/>
          <w:szCs w:val="17"/>
        </w:rPr>
        <w:t>An IP right was granted in full or amended form after an examination</w:t>
      </w:r>
      <w:r w:rsidR="004748DB" w:rsidRPr="00F50DDA">
        <w:rPr>
          <w:sz w:val="17"/>
          <w:szCs w:val="17"/>
        </w:rPr>
        <w:t>,</w:t>
      </w:r>
      <w:r w:rsidR="008A189B" w:rsidRPr="00F50DDA">
        <w:rPr>
          <w:sz w:val="17"/>
          <w:szCs w:val="17"/>
        </w:rPr>
        <w:t xml:space="preserve"> </w:t>
      </w:r>
      <w:r w:rsidR="004748DB" w:rsidRPr="00F50DDA">
        <w:rPr>
          <w:sz w:val="17"/>
          <w:szCs w:val="17"/>
        </w:rPr>
        <w:t xml:space="preserve">a </w:t>
      </w:r>
      <w:r w:rsidR="008A189B" w:rsidRPr="00F50DDA">
        <w:rPr>
          <w:sz w:val="17"/>
          <w:szCs w:val="17"/>
        </w:rPr>
        <w:t>pre-grant review</w:t>
      </w:r>
      <w:r w:rsidR="004748DB" w:rsidRPr="00F50DDA">
        <w:rPr>
          <w:sz w:val="17"/>
          <w:szCs w:val="17"/>
        </w:rPr>
        <w:t xml:space="preserve"> or an appeal</w:t>
      </w:r>
      <w:r w:rsidR="008A189B" w:rsidRPr="00F50DDA">
        <w:rPr>
          <w:sz w:val="17"/>
          <w:szCs w:val="17"/>
        </w:rPr>
        <w:t>.  This includes, but is not limited to when an IP right was granted after a formality or substantive examination, or subsequent to a pre-grant review.</w:t>
      </w:r>
    </w:p>
    <w:p w14:paraId="334032BC" w14:textId="3D302A93"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11</w:t>
      </w:r>
      <w:r w:rsidR="007921ED" w:rsidRPr="00F50DDA">
        <w:rPr>
          <w:sz w:val="17"/>
          <w:szCs w:val="17"/>
        </w:rPr>
        <w:t>*</w:t>
      </w:r>
      <w:r w:rsidRPr="00F50DDA">
        <w:rPr>
          <w:sz w:val="17"/>
          <w:szCs w:val="17"/>
        </w:rPr>
        <w:t>.</w:t>
      </w:r>
      <w:proofErr w:type="gramEnd"/>
      <w:r w:rsidRPr="00F50DDA">
        <w:rPr>
          <w:sz w:val="17"/>
          <w:szCs w:val="17"/>
        </w:rPr>
        <w:tab/>
        <w:t xml:space="preserve">IP right granted following </w:t>
      </w:r>
      <w:r w:rsidR="00EB674A" w:rsidRPr="00F50DDA">
        <w:rPr>
          <w:sz w:val="17"/>
          <w:szCs w:val="17"/>
        </w:rPr>
        <w:t xml:space="preserve">substantive </w:t>
      </w:r>
      <w:r w:rsidRPr="00F50DDA">
        <w:rPr>
          <w:sz w:val="17"/>
          <w:szCs w:val="17"/>
        </w:rPr>
        <w:t>examination (Following a substantive examination, an IP right was granted by the IPO.)</w:t>
      </w:r>
    </w:p>
    <w:p w14:paraId="40E72559" w14:textId="444912DE" w:rsidR="00EB674A" w:rsidRPr="00F50DDA" w:rsidRDefault="00EB674A" w:rsidP="008A189B">
      <w:pPr>
        <w:ind w:left="567" w:hanging="567"/>
        <w:jc w:val="both"/>
        <w:rPr>
          <w:sz w:val="17"/>
          <w:szCs w:val="17"/>
        </w:rPr>
      </w:pPr>
      <w:proofErr w:type="gramStart"/>
      <w:r w:rsidRPr="00F50DDA">
        <w:rPr>
          <w:sz w:val="17"/>
          <w:szCs w:val="17"/>
        </w:rPr>
        <w:t>F</w:t>
      </w:r>
      <w:r w:rsidR="00CB29E3" w:rsidRPr="00F50DDA">
        <w:rPr>
          <w:sz w:val="17"/>
          <w:szCs w:val="17"/>
        </w:rPr>
        <w:t>12</w:t>
      </w:r>
      <w:r w:rsidR="007921ED" w:rsidRPr="00F50DDA">
        <w:rPr>
          <w:sz w:val="17"/>
          <w:szCs w:val="17"/>
        </w:rPr>
        <w:t>*</w:t>
      </w:r>
      <w:r w:rsidRPr="00F50DDA">
        <w:rPr>
          <w:sz w:val="17"/>
          <w:szCs w:val="17"/>
        </w:rPr>
        <w:t>.</w:t>
      </w:r>
      <w:proofErr w:type="gramEnd"/>
      <w:r w:rsidRPr="00F50DDA">
        <w:rPr>
          <w:sz w:val="17"/>
          <w:szCs w:val="17"/>
        </w:rPr>
        <w:tab/>
        <w:t>IP right granted following formality examination (Following a formality examination, an IP right was granted by the IPO.)</w:t>
      </w:r>
    </w:p>
    <w:p w14:paraId="7E909302" w14:textId="7BDE0C3C"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13</w:t>
      </w:r>
      <w:r w:rsidR="007921ED" w:rsidRPr="00F50DDA">
        <w:rPr>
          <w:sz w:val="17"/>
          <w:szCs w:val="17"/>
        </w:rPr>
        <w:t>*</w:t>
      </w:r>
      <w:r w:rsidRPr="00F50DDA">
        <w:rPr>
          <w:sz w:val="17"/>
          <w:szCs w:val="17"/>
        </w:rPr>
        <w:t>.</w:t>
      </w:r>
      <w:proofErr w:type="gramEnd"/>
      <w:r w:rsidRPr="00F50DDA">
        <w:rPr>
          <w:sz w:val="17"/>
          <w:szCs w:val="17"/>
        </w:rPr>
        <w:tab/>
        <w:t>IP right granted in full following pre-grant review (Following a pre-grant review, an IP right was granted in full.)</w:t>
      </w:r>
    </w:p>
    <w:p w14:paraId="0B649F1A" w14:textId="10885AE7"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14</w:t>
      </w:r>
      <w:r w:rsidR="007921ED" w:rsidRPr="00F50DDA">
        <w:rPr>
          <w:sz w:val="17"/>
          <w:szCs w:val="17"/>
        </w:rPr>
        <w:t>*</w:t>
      </w:r>
      <w:r w:rsidRPr="00F50DDA">
        <w:rPr>
          <w:sz w:val="17"/>
          <w:szCs w:val="17"/>
        </w:rPr>
        <w:t>.</w:t>
      </w:r>
      <w:proofErr w:type="gramEnd"/>
      <w:r w:rsidRPr="00F50DDA">
        <w:rPr>
          <w:sz w:val="17"/>
          <w:szCs w:val="17"/>
        </w:rPr>
        <w:tab/>
        <w:t>IP right granted in amended form following pre-grant review (Following a pre-grant review, an IP right</w:t>
      </w:r>
      <w:r w:rsidR="00FF07F6">
        <w:rPr>
          <w:sz w:val="17"/>
          <w:szCs w:val="17"/>
        </w:rPr>
        <w:t xml:space="preserve"> was granted in amended form.)</w:t>
      </w:r>
    </w:p>
    <w:p w14:paraId="2E386729" w14:textId="2525E274" w:rsidR="008A189B" w:rsidRPr="00F50DDA" w:rsidRDefault="008A189B" w:rsidP="008A189B">
      <w:pPr>
        <w:ind w:left="567" w:hanging="567"/>
        <w:jc w:val="both"/>
        <w:rPr>
          <w:sz w:val="17"/>
          <w:szCs w:val="17"/>
        </w:rPr>
      </w:pPr>
      <w:proofErr w:type="gramStart"/>
      <w:r w:rsidRPr="00F50DDA">
        <w:rPr>
          <w:sz w:val="17"/>
          <w:szCs w:val="17"/>
        </w:rPr>
        <w:t>F</w:t>
      </w:r>
      <w:r w:rsidR="00CB29E3" w:rsidRPr="00F50DDA">
        <w:rPr>
          <w:sz w:val="17"/>
          <w:szCs w:val="17"/>
        </w:rPr>
        <w:t>15</w:t>
      </w:r>
      <w:r w:rsidR="007921ED" w:rsidRPr="00F50DDA">
        <w:rPr>
          <w:sz w:val="17"/>
          <w:szCs w:val="17"/>
        </w:rPr>
        <w:t>*</w:t>
      </w:r>
      <w:r w:rsidRPr="00F50DDA">
        <w:rPr>
          <w:sz w:val="17"/>
          <w:szCs w:val="17"/>
        </w:rPr>
        <w:t>.</w:t>
      </w:r>
      <w:proofErr w:type="gramEnd"/>
      <w:r w:rsidRPr="00F50DDA">
        <w:rPr>
          <w:sz w:val="17"/>
          <w:szCs w:val="17"/>
        </w:rPr>
        <w:tab/>
        <w:t>IP right granted following rejected pre-grant review request (Following an inadmissible, rejected or withdrawn request for a pre-grant review, the IP right was granted)</w:t>
      </w:r>
    </w:p>
    <w:p w14:paraId="44DA6B02" w14:textId="35C44D3C" w:rsidR="008A189B" w:rsidRPr="00F50DDA" w:rsidRDefault="008A189B" w:rsidP="008D171C">
      <w:pPr>
        <w:spacing w:after="200"/>
        <w:ind w:left="567" w:hanging="567"/>
        <w:jc w:val="both"/>
        <w:rPr>
          <w:sz w:val="17"/>
          <w:szCs w:val="17"/>
        </w:rPr>
      </w:pPr>
      <w:r w:rsidRPr="00F50DDA">
        <w:rPr>
          <w:sz w:val="17"/>
          <w:szCs w:val="17"/>
        </w:rPr>
        <w:t>F</w:t>
      </w:r>
      <w:r w:rsidR="00CB29E3" w:rsidRPr="00F50DDA">
        <w:rPr>
          <w:sz w:val="17"/>
          <w:szCs w:val="17"/>
        </w:rPr>
        <w:t>16</w:t>
      </w:r>
      <w:r w:rsidRPr="00F50DDA">
        <w:rPr>
          <w:sz w:val="17"/>
          <w:szCs w:val="17"/>
        </w:rPr>
        <w:t>.</w:t>
      </w:r>
      <w:r w:rsidRPr="00F50DDA">
        <w:rPr>
          <w:sz w:val="17"/>
          <w:szCs w:val="17"/>
        </w:rPr>
        <w:tab/>
        <w:t xml:space="preserve">IP right converted from another IP right (An IP right was converted from one </w:t>
      </w:r>
      <w:r w:rsidR="00FF07F6">
        <w:rPr>
          <w:sz w:val="17"/>
          <w:szCs w:val="17"/>
        </w:rPr>
        <w:t>type of IP right into another.)</w:t>
      </w:r>
    </w:p>
    <w:p w14:paraId="075265A1" w14:textId="59EE44B8" w:rsidR="008A189B" w:rsidRPr="00F50DDA" w:rsidRDefault="008D171C" w:rsidP="008D171C">
      <w:pPr>
        <w:tabs>
          <w:tab w:val="center" w:pos="4680"/>
        </w:tabs>
        <w:spacing w:after="200"/>
        <w:ind w:left="567" w:hanging="567"/>
        <w:jc w:val="both"/>
        <w:rPr>
          <w:b/>
          <w:sz w:val="17"/>
          <w:szCs w:val="17"/>
        </w:rPr>
      </w:pPr>
      <w:r>
        <w:rPr>
          <w:b/>
          <w:sz w:val="17"/>
          <w:szCs w:val="17"/>
        </w:rPr>
        <w:t>G.</w:t>
      </w:r>
      <w:r w:rsidR="008A189B" w:rsidRPr="00F50DDA">
        <w:rPr>
          <w:b/>
          <w:sz w:val="17"/>
          <w:szCs w:val="17"/>
        </w:rPr>
        <w:tab/>
        <w:t xml:space="preserve">Protection beyond IP right term: </w:t>
      </w:r>
      <w:r w:rsidR="00FF07F6">
        <w:rPr>
          <w:b/>
          <w:sz w:val="17"/>
          <w:szCs w:val="17"/>
        </w:rPr>
        <w:t xml:space="preserve"> </w:t>
      </w:r>
      <w:r w:rsidR="008A189B" w:rsidRPr="00F50DDA">
        <w:rPr>
          <w:sz w:val="17"/>
          <w:szCs w:val="17"/>
        </w:rPr>
        <w:t xml:space="preserve">This category is a group of events related to the protection of an IP right beyond its term. </w:t>
      </w:r>
      <w:r w:rsidR="00FF07F6">
        <w:rPr>
          <w:sz w:val="17"/>
          <w:szCs w:val="17"/>
        </w:rPr>
        <w:t xml:space="preserve"> </w:t>
      </w:r>
      <w:r w:rsidR="008A189B"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p w14:paraId="5D5D9274" w14:textId="39D6C937" w:rsidR="008A189B" w:rsidRPr="00F50DDA" w:rsidRDefault="008A189B" w:rsidP="008D171C">
      <w:pPr>
        <w:tabs>
          <w:tab w:val="center" w:pos="4680"/>
        </w:tabs>
        <w:spacing w:after="200"/>
        <w:ind w:left="567" w:hanging="567"/>
        <w:jc w:val="both"/>
        <w:rPr>
          <w:sz w:val="17"/>
          <w:szCs w:val="17"/>
        </w:rPr>
      </w:pPr>
      <w:r w:rsidRPr="00F50DDA">
        <w:rPr>
          <w:sz w:val="17"/>
          <w:szCs w:val="17"/>
        </w:rPr>
        <w:t>G10.</w:t>
      </w:r>
      <w:r w:rsidRPr="00F50DDA">
        <w:rPr>
          <w:sz w:val="17"/>
          <w:szCs w:val="17"/>
        </w:rPr>
        <w:tab/>
      </w:r>
      <w:r w:rsidRPr="00F50DDA">
        <w:rPr>
          <w:b/>
          <w:sz w:val="17"/>
          <w:szCs w:val="17"/>
        </w:rPr>
        <w:t>Protection beyond IP right term granted</w:t>
      </w:r>
      <w:r w:rsidRPr="00F50DDA">
        <w:rPr>
          <w:sz w:val="17"/>
          <w:szCs w:val="17"/>
        </w:rPr>
        <w:t xml:space="preserve">: </w:t>
      </w:r>
      <w:r w:rsidR="003041C5">
        <w:rPr>
          <w:sz w:val="17"/>
          <w:szCs w:val="17"/>
        </w:rPr>
        <w:t xml:space="preserve"> </w:t>
      </w:r>
      <w:r w:rsidRPr="00F50DDA">
        <w:rPr>
          <w:sz w:val="17"/>
          <w:szCs w:val="17"/>
        </w:rPr>
        <w:t>Protection beyond the IP right term was granted.  This includes, but is not limited to the granting of a patent term adjustment (PTA), patent term extension (PTE) or a supplementary protection certificate (SPC) extension.</w:t>
      </w:r>
    </w:p>
    <w:p w14:paraId="461CDE3B" w14:textId="595C7FF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11</w:t>
      </w:r>
      <w:r w:rsidR="008D171C">
        <w:rPr>
          <w:sz w:val="17"/>
          <w:szCs w:val="17"/>
        </w:rPr>
        <w:t>.</w:t>
      </w:r>
      <w:r w:rsidRPr="00F50DDA">
        <w:rPr>
          <w:sz w:val="17"/>
          <w:szCs w:val="17"/>
        </w:rPr>
        <w:tab/>
        <w:t>Extension of SPC term requested (An extension of a Supplementary Protection Certificate (SPC) term was requested.)</w:t>
      </w:r>
    </w:p>
    <w:p w14:paraId="5C865985" w14:textId="40165E8D"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12</w:t>
      </w:r>
      <w:r w:rsidR="008D171C">
        <w:rPr>
          <w:sz w:val="17"/>
          <w:szCs w:val="17"/>
        </w:rPr>
        <w:t>.</w:t>
      </w:r>
      <w:r w:rsidRPr="00F50DDA">
        <w:rPr>
          <w:sz w:val="17"/>
          <w:szCs w:val="17"/>
        </w:rPr>
        <w:tab/>
        <w:t>Extension of SPC term not granted (An extension of a Supplementary Protection Certificate (SPC) term was not granted.)</w:t>
      </w:r>
    </w:p>
    <w:p w14:paraId="29252639" w14:textId="79516C77" w:rsidR="008A189B" w:rsidRPr="00F50DDA" w:rsidRDefault="008A189B" w:rsidP="008A189B">
      <w:pPr>
        <w:ind w:left="567" w:hanging="567"/>
        <w:jc w:val="both"/>
        <w:rPr>
          <w:sz w:val="17"/>
          <w:szCs w:val="17"/>
        </w:rPr>
      </w:pPr>
      <w:proofErr w:type="gramStart"/>
      <w:r w:rsidRPr="00F50DDA">
        <w:rPr>
          <w:sz w:val="17"/>
          <w:szCs w:val="17"/>
        </w:rPr>
        <w:t>G</w:t>
      </w:r>
      <w:r w:rsidR="00CB29E3" w:rsidRPr="00F50DDA">
        <w:rPr>
          <w:sz w:val="17"/>
          <w:szCs w:val="17"/>
        </w:rPr>
        <w:t>13</w:t>
      </w:r>
      <w:r w:rsidR="007921ED" w:rsidRPr="00F50DDA">
        <w:rPr>
          <w:sz w:val="17"/>
          <w:szCs w:val="17"/>
        </w:rPr>
        <w:t>*</w:t>
      </w:r>
      <w:r w:rsidR="008D171C">
        <w:rPr>
          <w:sz w:val="17"/>
          <w:szCs w:val="17"/>
        </w:rPr>
        <w:t>.</w:t>
      </w:r>
      <w:proofErr w:type="gramEnd"/>
      <w:r w:rsidRPr="00F50DDA">
        <w:rPr>
          <w:sz w:val="17"/>
          <w:szCs w:val="17"/>
        </w:rPr>
        <w:tab/>
        <w:t>Extension of SPC term granted (An extension of a Supplementary Protection Certificate (SPC) term was granted.)</w:t>
      </w:r>
    </w:p>
    <w:p w14:paraId="1138298F" w14:textId="292E79BD" w:rsidR="008A189B" w:rsidRPr="00F50DDA" w:rsidRDefault="008A189B" w:rsidP="008A189B">
      <w:pPr>
        <w:tabs>
          <w:tab w:val="left" w:pos="720"/>
        </w:tabs>
        <w:ind w:left="567" w:hanging="567"/>
        <w:jc w:val="both"/>
        <w:rPr>
          <w:sz w:val="17"/>
          <w:szCs w:val="17"/>
        </w:rPr>
      </w:pPr>
      <w:r w:rsidRPr="00F50DDA">
        <w:rPr>
          <w:sz w:val="17"/>
          <w:szCs w:val="17"/>
        </w:rPr>
        <w:t>G</w:t>
      </w:r>
      <w:r w:rsidR="00CB29E3" w:rsidRPr="00F50DDA">
        <w:rPr>
          <w:sz w:val="17"/>
          <w:szCs w:val="17"/>
        </w:rPr>
        <w:t>14</w:t>
      </w:r>
      <w:r w:rsidRPr="00F50DDA">
        <w:rPr>
          <w:sz w:val="17"/>
          <w:szCs w:val="17"/>
        </w:rPr>
        <w:t>.</w:t>
      </w:r>
      <w:r w:rsidRPr="00F50DDA">
        <w:rPr>
          <w:sz w:val="17"/>
          <w:szCs w:val="17"/>
        </w:rPr>
        <w:tab/>
        <w:t>Extension of SPC term revoked (An extension of a Supplementary Protection Certificate (SPC) term was revoked by the IPO.)</w:t>
      </w:r>
    </w:p>
    <w:p w14:paraId="329F060D" w14:textId="76BBCD8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15</w:t>
      </w:r>
      <w:r w:rsidR="008D171C">
        <w:rPr>
          <w:sz w:val="17"/>
          <w:szCs w:val="17"/>
        </w:rPr>
        <w:t>.</w:t>
      </w:r>
      <w:r w:rsidRPr="00F50DDA">
        <w:rPr>
          <w:sz w:val="17"/>
          <w:szCs w:val="17"/>
        </w:rPr>
        <w:tab/>
        <w:t>PTA requested (A Patent Term Adjustment (PTA) was requested.)</w:t>
      </w:r>
    </w:p>
    <w:p w14:paraId="19B7F5EB" w14:textId="60AAEEE8"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16</w:t>
      </w:r>
      <w:r w:rsidR="008D171C">
        <w:rPr>
          <w:sz w:val="17"/>
          <w:szCs w:val="17"/>
        </w:rPr>
        <w:t>.</w:t>
      </w:r>
      <w:r w:rsidRPr="00F50DDA">
        <w:rPr>
          <w:sz w:val="17"/>
          <w:szCs w:val="17"/>
        </w:rPr>
        <w:tab/>
        <w:t>PTA not granted (A Patent Term Adjustment (PTA) was not granted.)</w:t>
      </w:r>
    </w:p>
    <w:p w14:paraId="41620001" w14:textId="189C1C97" w:rsidR="008A189B" w:rsidRPr="00F50DDA" w:rsidRDefault="008A189B" w:rsidP="008A189B">
      <w:pPr>
        <w:ind w:left="567" w:hanging="567"/>
        <w:jc w:val="both"/>
        <w:rPr>
          <w:sz w:val="17"/>
          <w:szCs w:val="17"/>
        </w:rPr>
      </w:pPr>
      <w:proofErr w:type="gramStart"/>
      <w:r w:rsidRPr="00F50DDA">
        <w:rPr>
          <w:sz w:val="17"/>
          <w:szCs w:val="17"/>
        </w:rPr>
        <w:t>G</w:t>
      </w:r>
      <w:r w:rsidR="00CB29E3" w:rsidRPr="00F50DDA">
        <w:rPr>
          <w:sz w:val="17"/>
          <w:szCs w:val="17"/>
        </w:rPr>
        <w:t>17</w:t>
      </w:r>
      <w:r w:rsidR="007921ED" w:rsidRPr="00F50DDA">
        <w:rPr>
          <w:sz w:val="17"/>
          <w:szCs w:val="17"/>
        </w:rPr>
        <w:t>*</w:t>
      </w:r>
      <w:r w:rsidRPr="00F50DDA">
        <w:rPr>
          <w:sz w:val="17"/>
          <w:szCs w:val="17"/>
        </w:rPr>
        <w:t>.</w:t>
      </w:r>
      <w:proofErr w:type="gramEnd"/>
      <w:r w:rsidRPr="00F50DDA">
        <w:rPr>
          <w:sz w:val="17"/>
          <w:szCs w:val="17"/>
        </w:rPr>
        <w:tab/>
        <w:t>PTA granted (A Patent Term Adjustment (PTA) was granted.)</w:t>
      </w:r>
    </w:p>
    <w:p w14:paraId="67A6F2B7" w14:textId="2E70F9DC"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18</w:t>
      </w:r>
      <w:r w:rsidR="008D171C">
        <w:rPr>
          <w:sz w:val="17"/>
          <w:szCs w:val="17"/>
        </w:rPr>
        <w:t>.</w:t>
      </w:r>
      <w:r w:rsidRPr="00F50DDA">
        <w:rPr>
          <w:sz w:val="17"/>
          <w:szCs w:val="17"/>
        </w:rPr>
        <w:tab/>
        <w:t>PTE requested (A Patent Term Extension (PTE) was requested.)</w:t>
      </w:r>
    </w:p>
    <w:p w14:paraId="0ABA33D8" w14:textId="3F2E3F1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19</w:t>
      </w:r>
      <w:r w:rsidRPr="00F50DDA">
        <w:rPr>
          <w:sz w:val="17"/>
          <w:szCs w:val="17"/>
        </w:rPr>
        <w:t>.</w:t>
      </w:r>
      <w:r w:rsidRPr="00F50DDA">
        <w:rPr>
          <w:sz w:val="17"/>
          <w:szCs w:val="17"/>
        </w:rPr>
        <w:tab/>
        <w:t>PTE not granted (A Patent Term Extension (PTE) was not granted.)</w:t>
      </w:r>
    </w:p>
    <w:p w14:paraId="2463A562" w14:textId="6C3845B3" w:rsidR="008A189B" w:rsidRPr="00F50DDA" w:rsidRDefault="008A189B" w:rsidP="008D171C">
      <w:pPr>
        <w:spacing w:after="200"/>
        <w:ind w:left="567" w:hanging="567"/>
        <w:jc w:val="both"/>
        <w:rPr>
          <w:sz w:val="17"/>
          <w:szCs w:val="17"/>
        </w:rPr>
      </w:pPr>
      <w:proofErr w:type="gramStart"/>
      <w:r w:rsidRPr="00F50DDA">
        <w:rPr>
          <w:sz w:val="17"/>
          <w:szCs w:val="17"/>
        </w:rPr>
        <w:t>G</w:t>
      </w:r>
      <w:r w:rsidR="00CB29E3" w:rsidRPr="00F50DDA">
        <w:rPr>
          <w:sz w:val="17"/>
          <w:szCs w:val="17"/>
        </w:rPr>
        <w:t>20</w:t>
      </w:r>
      <w:r w:rsidR="007921ED" w:rsidRPr="00F50DDA">
        <w:rPr>
          <w:sz w:val="17"/>
          <w:szCs w:val="17"/>
        </w:rPr>
        <w:t>*</w:t>
      </w:r>
      <w:r w:rsidRPr="00F50DDA">
        <w:rPr>
          <w:sz w:val="17"/>
          <w:szCs w:val="17"/>
        </w:rPr>
        <w:t>.</w:t>
      </w:r>
      <w:proofErr w:type="gramEnd"/>
      <w:r w:rsidRPr="00F50DDA">
        <w:rPr>
          <w:sz w:val="17"/>
          <w:szCs w:val="17"/>
        </w:rPr>
        <w:tab/>
        <w:t>PTE granted (A Patent Term Extension (PTE) was granted.)</w:t>
      </w:r>
    </w:p>
    <w:p w14:paraId="4828F6BB" w14:textId="406CD352" w:rsidR="008A189B" w:rsidRPr="00F50DDA" w:rsidRDefault="008D171C" w:rsidP="008D171C">
      <w:pPr>
        <w:spacing w:after="200"/>
        <w:ind w:left="567" w:hanging="567"/>
        <w:jc w:val="both"/>
        <w:rPr>
          <w:b/>
          <w:sz w:val="17"/>
          <w:szCs w:val="17"/>
        </w:rPr>
      </w:pPr>
      <w:r>
        <w:rPr>
          <w:b/>
          <w:sz w:val="17"/>
          <w:szCs w:val="17"/>
        </w:rPr>
        <w:t>H.</w:t>
      </w:r>
      <w:r w:rsidR="008A189B" w:rsidRPr="00F50DDA">
        <w:rPr>
          <w:b/>
          <w:sz w:val="17"/>
          <w:szCs w:val="17"/>
        </w:rPr>
        <w:tab/>
        <w:t xml:space="preserve">IP right cessation: </w:t>
      </w:r>
      <w:r w:rsidR="003041C5">
        <w:rPr>
          <w:b/>
          <w:sz w:val="17"/>
          <w:szCs w:val="17"/>
        </w:rPr>
        <w:t xml:space="preserve"> </w:t>
      </w:r>
      <w:r w:rsidR="008A189B" w:rsidRPr="00F50DDA">
        <w:rPr>
          <w:sz w:val="17"/>
          <w:szCs w:val="17"/>
        </w:rPr>
        <w:t>This category is a group of events related to the cessation of an IP right.  It includes, for example, the cessation of an IP right following an IP right review</w:t>
      </w:r>
      <w:r w:rsidR="00946B82" w:rsidRPr="00F50DDA">
        <w:rPr>
          <w:sz w:val="17"/>
          <w:szCs w:val="17"/>
        </w:rPr>
        <w:t>, an appeal</w:t>
      </w:r>
      <w:r w:rsidR="008A189B" w:rsidRPr="00F50DDA">
        <w:rPr>
          <w:sz w:val="17"/>
          <w:szCs w:val="17"/>
        </w:rPr>
        <w:t>, 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008A189B" w:rsidRPr="00F50DDA">
        <w:rPr>
          <w:sz w:val="17"/>
          <w:szCs w:val="17"/>
        </w:rPr>
        <w:t xml:space="preserve"> stage.</w:t>
      </w:r>
    </w:p>
    <w:p w14:paraId="7BB93185" w14:textId="34B41C65" w:rsidR="008A189B" w:rsidRPr="00F50DDA" w:rsidRDefault="008D171C" w:rsidP="008D171C">
      <w:pPr>
        <w:spacing w:after="200"/>
        <w:ind w:left="567" w:hanging="567"/>
        <w:jc w:val="both"/>
        <w:rPr>
          <w:sz w:val="17"/>
          <w:szCs w:val="17"/>
        </w:rPr>
      </w:pPr>
      <w:r>
        <w:rPr>
          <w:sz w:val="17"/>
          <w:szCs w:val="17"/>
        </w:rPr>
        <w:t>H10.</w:t>
      </w:r>
      <w:r w:rsidR="008A189B" w:rsidRPr="00F50DDA">
        <w:rPr>
          <w:sz w:val="17"/>
          <w:szCs w:val="17"/>
        </w:rPr>
        <w:tab/>
      </w:r>
      <w:r w:rsidR="008A189B" w:rsidRPr="00F50DDA">
        <w:rPr>
          <w:b/>
          <w:sz w:val="17"/>
          <w:szCs w:val="17"/>
        </w:rPr>
        <w:t>IP right ceased</w:t>
      </w:r>
      <w:r w:rsidR="008A189B" w:rsidRPr="003041C5">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An IP right has ceased.</w:t>
      </w:r>
      <w:r w:rsidR="00FF07F6">
        <w:rPr>
          <w:sz w:val="17"/>
          <w:szCs w:val="17"/>
        </w:rPr>
        <w:t xml:space="preserve"> </w:t>
      </w:r>
      <w:r w:rsidR="008A189B" w:rsidRPr="00F50DDA">
        <w:rPr>
          <w:sz w:val="17"/>
          <w:szCs w:val="17"/>
        </w:rPr>
        <w:t xml:space="preserve"> This includes, but is not limited to when an IP right has ceased following an IP right review or an appeal, due to a refusal to re</w:t>
      </w:r>
      <w:r w:rsidR="005D1937" w:rsidRPr="00F50DDA">
        <w:rPr>
          <w:sz w:val="17"/>
          <w:szCs w:val="17"/>
        </w:rPr>
        <w:t>vive</w:t>
      </w:r>
      <w:r w:rsidR="008A189B" w:rsidRPr="00F50DDA">
        <w:rPr>
          <w:sz w:val="17"/>
          <w:szCs w:val="17"/>
        </w:rPr>
        <w:t>, o</w:t>
      </w:r>
      <w:r w:rsidR="00FF07F6">
        <w:rPr>
          <w:sz w:val="17"/>
          <w:szCs w:val="17"/>
        </w:rPr>
        <w:t>r because of a lapse or expiry.</w:t>
      </w:r>
    </w:p>
    <w:p w14:paraId="43003185" w14:textId="52460F4B" w:rsidR="008A189B" w:rsidRPr="00F50DDA" w:rsidRDefault="008A189B" w:rsidP="008A189B">
      <w:pPr>
        <w:ind w:left="567" w:hanging="567"/>
        <w:jc w:val="both"/>
        <w:rPr>
          <w:sz w:val="17"/>
          <w:szCs w:val="17"/>
        </w:rPr>
      </w:pPr>
      <w:proofErr w:type="gramStart"/>
      <w:r w:rsidRPr="00F50DDA">
        <w:rPr>
          <w:sz w:val="17"/>
          <w:szCs w:val="17"/>
        </w:rPr>
        <w:t>H11</w:t>
      </w:r>
      <w:r w:rsidR="007921ED" w:rsidRPr="00F50DDA">
        <w:rPr>
          <w:sz w:val="17"/>
          <w:szCs w:val="17"/>
        </w:rPr>
        <w:t>*</w:t>
      </w:r>
      <w:r w:rsidRPr="00F50DDA">
        <w:rPr>
          <w:sz w:val="17"/>
          <w:szCs w:val="17"/>
        </w:rPr>
        <w:t>.</w:t>
      </w:r>
      <w:proofErr w:type="gramEnd"/>
      <w:r w:rsidRPr="00F50DDA">
        <w:rPr>
          <w:sz w:val="17"/>
          <w:szCs w:val="17"/>
        </w:rPr>
        <w:tab/>
        <w:t xml:space="preserve">IP right </w:t>
      </w:r>
      <w:r w:rsidR="00F92BEC" w:rsidRPr="00F50DDA">
        <w:rPr>
          <w:sz w:val="17"/>
          <w:szCs w:val="17"/>
        </w:rPr>
        <w:t xml:space="preserve">ceased following rejected request for </w:t>
      </w:r>
      <w:r w:rsidR="00C84D09" w:rsidRPr="00F50DDA">
        <w:rPr>
          <w:sz w:val="17"/>
          <w:szCs w:val="17"/>
        </w:rPr>
        <w:t xml:space="preserve">revival </w:t>
      </w:r>
      <w:r w:rsidRPr="00F50DDA">
        <w:rPr>
          <w:sz w:val="17"/>
          <w:szCs w:val="17"/>
        </w:rPr>
        <w:t xml:space="preserve">(A request for </w:t>
      </w:r>
      <w:r w:rsidR="00C84D09" w:rsidRPr="00F50DDA">
        <w:rPr>
          <w:sz w:val="17"/>
          <w:szCs w:val="17"/>
        </w:rPr>
        <w:t xml:space="preserve">revival </w:t>
      </w:r>
      <w:r w:rsidRPr="00F50DDA">
        <w:rPr>
          <w:sz w:val="17"/>
          <w:szCs w:val="17"/>
        </w:rPr>
        <w:t>of a ceased IP right was inadmissible, rejected or withdrawn.)</w:t>
      </w:r>
    </w:p>
    <w:p w14:paraId="7978887D" w14:textId="0982FD57" w:rsidR="008A189B" w:rsidRPr="00F50DDA" w:rsidRDefault="008A189B" w:rsidP="008A189B">
      <w:pPr>
        <w:ind w:left="567" w:hanging="567"/>
        <w:jc w:val="both"/>
        <w:rPr>
          <w:sz w:val="17"/>
          <w:szCs w:val="17"/>
        </w:rPr>
      </w:pPr>
      <w:proofErr w:type="gramStart"/>
      <w:r w:rsidRPr="00F50DDA">
        <w:rPr>
          <w:sz w:val="17"/>
          <w:szCs w:val="17"/>
        </w:rPr>
        <w:t>H</w:t>
      </w:r>
      <w:r w:rsidR="00CB29E3" w:rsidRPr="00F50DDA">
        <w:rPr>
          <w:sz w:val="17"/>
          <w:szCs w:val="17"/>
        </w:rPr>
        <w:t>12</w:t>
      </w:r>
      <w:r w:rsidR="007921ED" w:rsidRPr="00F50DDA">
        <w:rPr>
          <w:sz w:val="17"/>
          <w:szCs w:val="17"/>
        </w:rPr>
        <w:t>*</w:t>
      </w:r>
      <w:r w:rsidRPr="00F50DDA">
        <w:rPr>
          <w:sz w:val="17"/>
          <w:szCs w:val="17"/>
        </w:rPr>
        <w:t>.</w:t>
      </w:r>
      <w:proofErr w:type="gramEnd"/>
      <w:r w:rsidRPr="00F50DDA">
        <w:rPr>
          <w:sz w:val="17"/>
          <w:szCs w:val="17"/>
        </w:rPr>
        <w:tab/>
        <w:t>IP right ceased following an IP right review (The IP right was ceased following an IP right review.)</w:t>
      </w:r>
    </w:p>
    <w:p w14:paraId="20192710" w14:textId="01A00621" w:rsidR="008A189B" w:rsidRPr="00F50DDA" w:rsidRDefault="008A189B" w:rsidP="008A189B">
      <w:pPr>
        <w:ind w:left="567" w:hanging="567"/>
        <w:jc w:val="both"/>
        <w:rPr>
          <w:sz w:val="17"/>
          <w:szCs w:val="17"/>
        </w:rPr>
      </w:pPr>
      <w:proofErr w:type="gramStart"/>
      <w:r w:rsidRPr="00F50DDA">
        <w:rPr>
          <w:sz w:val="17"/>
          <w:szCs w:val="17"/>
        </w:rPr>
        <w:t>H</w:t>
      </w:r>
      <w:r w:rsidR="00CB29E3" w:rsidRPr="00F50DDA">
        <w:rPr>
          <w:sz w:val="17"/>
          <w:szCs w:val="17"/>
        </w:rPr>
        <w:t>13</w:t>
      </w:r>
      <w:r w:rsidR="007921ED" w:rsidRPr="00F50DDA">
        <w:rPr>
          <w:sz w:val="17"/>
          <w:szCs w:val="17"/>
        </w:rPr>
        <w:t>*</w:t>
      </w:r>
      <w:r w:rsidR="0085788D">
        <w:rPr>
          <w:sz w:val="17"/>
          <w:szCs w:val="17"/>
        </w:rPr>
        <w:t>.</w:t>
      </w:r>
      <w:proofErr w:type="gramEnd"/>
      <w:r w:rsidRPr="00F50DDA">
        <w:rPr>
          <w:sz w:val="17"/>
          <w:szCs w:val="17"/>
        </w:rPr>
        <w:tab/>
        <w:t>IP right lapsed (The IP right was ceased through neglect to maintain it, for example, non-payment of fees or not r</w:t>
      </w:r>
      <w:r w:rsidR="00FF07F6">
        <w:rPr>
          <w:sz w:val="17"/>
          <w:szCs w:val="17"/>
        </w:rPr>
        <w:t>esponding to an office action.)</w:t>
      </w:r>
    </w:p>
    <w:p w14:paraId="7FFC49D4" w14:textId="76151703" w:rsidR="008A189B" w:rsidRPr="00F50DDA" w:rsidRDefault="008A189B" w:rsidP="008A189B">
      <w:pPr>
        <w:ind w:left="567" w:hanging="567"/>
        <w:jc w:val="both"/>
        <w:rPr>
          <w:sz w:val="17"/>
          <w:szCs w:val="17"/>
        </w:rPr>
      </w:pPr>
      <w:proofErr w:type="gramStart"/>
      <w:r w:rsidRPr="00F50DDA">
        <w:rPr>
          <w:sz w:val="17"/>
          <w:szCs w:val="17"/>
        </w:rPr>
        <w:t>H</w:t>
      </w:r>
      <w:r w:rsidR="00CB29E3" w:rsidRPr="00F50DDA">
        <w:rPr>
          <w:sz w:val="17"/>
          <w:szCs w:val="17"/>
        </w:rPr>
        <w:t>14</w:t>
      </w:r>
      <w:r w:rsidR="007921ED" w:rsidRPr="00F50DDA">
        <w:rPr>
          <w:sz w:val="17"/>
          <w:szCs w:val="17"/>
        </w:rPr>
        <w:t>*</w:t>
      </w:r>
      <w:r w:rsidR="0085788D">
        <w:rPr>
          <w:sz w:val="17"/>
          <w:szCs w:val="17"/>
        </w:rPr>
        <w:t>.</w:t>
      </w:r>
      <w:proofErr w:type="gramEnd"/>
      <w:r w:rsidRPr="00F50DDA">
        <w:rPr>
          <w:sz w:val="17"/>
          <w:szCs w:val="17"/>
        </w:rPr>
        <w:tab/>
        <w:t>IP right expired (A statutory IP right term, for example 20 years from the filing date, has expired.)</w:t>
      </w:r>
    </w:p>
    <w:p w14:paraId="0CA952FD" w14:textId="53F0BD19" w:rsidR="000D0C16" w:rsidRPr="00F50DDA" w:rsidRDefault="000D0C16" w:rsidP="0085788D">
      <w:pPr>
        <w:spacing w:after="200"/>
        <w:ind w:left="567" w:hanging="567"/>
        <w:jc w:val="both"/>
        <w:rPr>
          <w:sz w:val="17"/>
          <w:szCs w:val="17"/>
        </w:rPr>
      </w:pPr>
      <w:proofErr w:type="gramStart"/>
      <w:r w:rsidRPr="00F50DDA">
        <w:rPr>
          <w:sz w:val="17"/>
          <w:szCs w:val="17"/>
        </w:rPr>
        <w:t>H</w:t>
      </w:r>
      <w:r w:rsidR="00CB29E3" w:rsidRPr="00F50DDA">
        <w:rPr>
          <w:sz w:val="17"/>
          <w:szCs w:val="17"/>
        </w:rPr>
        <w:t>15</w:t>
      </w:r>
      <w:r w:rsidR="007921ED" w:rsidRPr="00F50DDA">
        <w:rPr>
          <w:sz w:val="17"/>
          <w:szCs w:val="17"/>
        </w:rPr>
        <w:t>*</w:t>
      </w:r>
      <w:r w:rsidRPr="00F50DDA">
        <w:rPr>
          <w:sz w:val="17"/>
          <w:szCs w:val="17"/>
        </w:rPr>
        <w:t>.</w:t>
      </w:r>
      <w:proofErr w:type="gramEnd"/>
      <w:r w:rsidRPr="00F50DDA">
        <w:rPr>
          <w:sz w:val="17"/>
          <w:szCs w:val="17"/>
        </w:rPr>
        <w:tab/>
        <w:t>IP right surrendered (An IP right was surrendered or abandoned by the IP right owner.)</w:t>
      </w:r>
    </w:p>
    <w:p w14:paraId="2081900D" w14:textId="06ABEB71" w:rsidR="008A189B" w:rsidRPr="00F50DDA" w:rsidRDefault="008A189B" w:rsidP="0085788D">
      <w:pPr>
        <w:spacing w:after="200"/>
        <w:ind w:left="567" w:hanging="567"/>
        <w:jc w:val="both"/>
        <w:rPr>
          <w:b/>
          <w:sz w:val="17"/>
          <w:szCs w:val="17"/>
        </w:rPr>
      </w:pPr>
      <w:r w:rsidRPr="00F50DDA">
        <w:rPr>
          <w:b/>
          <w:sz w:val="17"/>
          <w:szCs w:val="17"/>
        </w:rPr>
        <w:t>K.</w:t>
      </w:r>
      <w:r w:rsidRPr="00F50DDA">
        <w:rPr>
          <w:b/>
          <w:sz w:val="17"/>
          <w:szCs w:val="17"/>
        </w:rPr>
        <w:tab/>
        <w:t xml:space="preserve">IP right </w:t>
      </w:r>
      <w:r w:rsidR="00172D36" w:rsidRPr="00F50DDA">
        <w:rPr>
          <w:b/>
          <w:sz w:val="17"/>
          <w:szCs w:val="17"/>
        </w:rPr>
        <w:t>revival</w:t>
      </w:r>
      <w:r w:rsidRPr="00F50DDA">
        <w:rPr>
          <w:b/>
          <w:sz w:val="17"/>
          <w:szCs w:val="17"/>
        </w:rPr>
        <w:t>:</w:t>
      </w:r>
      <w:r w:rsidR="003041C5">
        <w:rPr>
          <w:b/>
          <w:sz w:val="17"/>
          <w:szCs w:val="17"/>
        </w:rPr>
        <w:t xml:space="preserve"> </w:t>
      </w:r>
      <w:r w:rsidRPr="00F50DDA">
        <w:rPr>
          <w:b/>
          <w:sz w:val="17"/>
          <w:szCs w:val="17"/>
        </w:rPr>
        <w:t xml:space="preserve"> </w:t>
      </w:r>
      <w:r w:rsidRPr="00F50DDA">
        <w:rPr>
          <w:sz w:val="17"/>
          <w:szCs w:val="17"/>
        </w:rPr>
        <w:t xml:space="preserve">This category is a group of events related to the </w:t>
      </w:r>
      <w:r w:rsidR="00C84D09" w:rsidRPr="00F50DDA">
        <w:rPr>
          <w:sz w:val="17"/>
          <w:szCs w:val="17"/>
        </w:rPr>
        <w:t xml:space="preserve">revival, </w:t>
      </w:r>
      <w:r w:rsidRPr="00F50DDA">
        <w:rPr>
          <w:sz w:val="17"/>
          <w:szCs w:val="17"/>
        </w:rPr>
        <w:t xml:space="preserve">reinstatement or restoration of an IP right after its cessation.  It includes, for example, the request for the </w:t>
      </w:r>
      <w:r w:rsidR="00C84D09" w:rsidRPr="00F50DDA">
        <w:rPr>
          <w:sz w:val="17"/>
          <w:szCs w:val="17"/>
        </w:rPr>
        <w:t xml:space="preserve">revival </w:t>
      </w:r>
      <w:r w:rsidRPr="00F50DDA">
        <w:rPr>
          <w:sz w:val="17"/>
          <w:szCs w:val="17"/>
        </w:rPr>
        <w:t xml:space="preserve">and the decision to </w:t>
      </w:r>
      <w:r w:rsidR="00C84D09" w:rsidRPr="00F50DDA">
        <w:rPr>
          <w:sz w:val="17"/>
          <w:szCs w:val="17"/>
        </w:rPr>
        <w:t xml:space="preserve">revive </w:t>
      </w:r>
      <w:r w:rsidRPr="00F50DDA">
        <w:rPr>
          <w:sz w:val="17"/>
          <w:szCs w:val="17"/>
        </w:rPr>
        <w:t>an IP right</w:t>
      </w:r>
      <w:r w:rsidR="005F5893"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p w14:paraId="3DE8DC97" w14:textId="2DF66579" w:rsidR="008A189B" w:rsidRPr="00F50DDA" w:rsidRDefault="0085788D" w:rsidP="0085788D">
      <w:pPr>
        <w:spacing w:after="200"/>
        <w:ind w:left="567" w:hanging="567"/>
        <w:jc w:val="both"/>
        <w:rPr>
          <w:sz w:val="17"/>
          <w:szCs w:val="17"/>
        </w:rPr>
      </w:pPr>
      <w:r>
        <w:rPr>
          <w:sz w:val="17"/>
          <w:szCs w:val="17"/>
        </w:rPr>
        <w:t>K10.</w:t>
      </w:r>
      <w:r w:rsidR="008A189B" w:rsidRPr="00F50DDA">
        <w:rPr>
          <w:sz w:val="17"/>
          <w:szCs w:val="17"/>
        </w:rPr>
        <w:tab/>
      </w:r>
      <w:r w:rsidR="008A189B" w:rsidRPr="00F50DDA">
        <w:rPr>
          <w:b/>
          <w:sz w:val="17"/>
          <w:szCs w:val="17"/>
        </w:rPr>
        <w:t xml:space="preserve">IP right </w:t>
      </w:r>
      <w:r w:rsidR="00172D36" w:rsidRPr="00F50DDA">
        <w:rPr>
          <w:b/>
          <w:sz w:val="17"/>
          <w:szCs w:val="17"/>
        </w:rPr>
        <w:t>revived</w:t>
      </w:r>
      <w:r w:rsidR="008A189B" w:rsidRPr="00F50DDA">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 xml:space="preserve">An IP right was </w:t>
      </w:r>
      <w:proofErr w:type="gramStart"/>
      <w:r w:rsidR="00C84D09" w:rsidRPr="00F50DDA">
        <w:rPr>
          <w:sz w:val="17"/>
          <w:szCs w:val="17"/>
        </w:rPr>
        <w:t>revived,</w:t>
      </w:r>
      <w:proofErr w:type="gramEnd"/>
      <w:r w:rsidR="00C84D09" w:rsidRPr="00F50DDA">
        <w:rPr>
          <w:sz w:val="17"/>
          <w:szCs w:val="17"/>
        </w:rPr>
        <w:t xml:space="preserve"> </w:t>
      </w:r>
      <w:r w:rsidR="008A189B" w:rsidRPr="00F50DDA">
        <w:rPr>
          <w:sz w:val="17"/>
          <w:szCs w:val="17"/>
        </w:rPr>
        <w:t xml:space="preserve">reinstated or restored in full or amended form after its cessation.  This includes, but is not limited to when an IP right is </w:t>
      </w:r>
      <w:r w:rsidR="00C84D09" w:rsidRPr="00F50DDA">
        <w:rPr>
          <w:sz w:val="17"/>
          <w:szCs w:val="17"/>
        </w:rPr>
        <w:t xml:space="preserve">revived </w:t>
      </w:r>
      <w:r w:rsidR="008A189B" w:rsidRPr="00F50DDA">
        <w:rPr>
          <w:sz w:val="17"/>
          <w:szCs w:val="17"/>
        </w:rPr>
        <w:t>following payment of an outstanding maintenance or renewal fee</w:t>
      </w:r>
      <w:r w:rsidR="00CB5C21" w:rsidRPr="00F50DDA">
        <w:rPr>
          <w:sz w:val="17"/>
          <w:szCs w:val="17"/>
        </w:rPr>
        <w:t xml:space="preserve"> or following an appeal</w:t>
      </w:r>
      <w:r w:rsidR="008A189B" w:rsidRPr="00F50DDA">
        <w:rPr>
          <w:sz w:val="17"/>
          <w:szCs w:val="17"/>
        </w:rPr>
        <w:t>.</w:t>
      </w:r>
    </w:p>
    <w:p w14:paraId="643C99C9" w14:textId="646AD12F" w:rsidR="008A189B" w:rsidRPr="00F50DDA" w:rsidRDefault="008A189B" w:rsidP="008A189B">
      <w:pPr>
        <w:ind w:left="567" w:hanging="567"/>
        <w:jc w:val="both"/>
        <w:rPr>
          <w:sz w:val="17"/>
          <w:szCs w:val="17"/>
        </w:rPr>
      </w:pPr>
      <w:r w:rsidRPr="00F50DDA">
        <w:rPr>
          <w:sz w:val="17"/>
          <w:szCs w:val="17"/>
        </w:rPr>
        <w:t>K11</w:t>
      </w:r>
      <w:r w:rsidR="0085788D">
        <w:rPr>
          <w:sz w:val="17"/>
          <w:szCs w:val="17"/>
        </w:rPr>
        <w:t>.</w:t>
      </w:r>
      <w:r w:rsidRPr="00F50DDA">
        <w:rPr>
          <w:sz w:val="17"/>
          <w:szCs w:val="17"/>
        </w:rPr>
        <w:tab/>
        <w:t xml:space="preserve">IP right </w:t>
      </w:r>
      <w:r w:rsidR="00172D36" w:rsidRPr="00F50DDA">
        <w:rPr>
          <w:sz w:val="17"/>
          <w:szCs w:val="17"/>
        </w:rPr>
        <w:t xml:space="preserve">revival </w:t>
      </w:r>
      <w:r w:rsidRPr="00F50DDA">
        <w:rPr>
          <w:sz w:val="17"/>
          <w:szCs w:val="17"/>
        </w:rPr>
        <w:t>requested</w:t>
      </w:r>
      <w:r w:rsidRPr="00F50DDA" w:rsidDel="00E83523">
        <w:rPr>
          <w:sz w:val="17"/>
          <w:szCs w:val="17"/>
        </w:rPr>
        <w:t xml:space="preserve"> (</w:t>
      </w:r>
      <w:r w:rsidRPr="00F50DDA">
        <w:rPr>
          <w:sz w:val="17"/>
          <w:szCs w:val="17"/>
        </w:rPr>
        <w:t xml:space="preserve">A </w:t>
      </w:r>
      <w:r w:rsidR="00172D36" w:rsidRPr="00F50DDA">
        <w:rPr>
          <w:sz w:val="17"/>
          <w:szCs w:val="17"/>
        </w:rPr>
        <w:t xml:space="preserve">revival, </w:t>
      </w:r>
      <w:r w:rsidRPr="00F50DDA">
        <w:rPr>
          <w:sz w:val="17"/>
          <w:szCs w:val="17"/>
        </w:rPr>
        <w:t>r</w:t>
      </w:r>
      <w:r w:rsidRPr="00F50DDA" w:rsidDel="00E83523">
        <w:rPr>
          <w:sz w:val="17"/>
          <w:szCs w:val="17"/>
        </w:rPr>
        <w:t xml:space="preserve">einstatement </w:t>
      </w:r>
      <w:r w:rsidRPr="00F50DDA">
        <w:rPr>
          <w:sz w:val="17"/>
          <w:szCs w:val="17"/>
        </w:rPr>
        <w:t xml:space="preserve">or restoration </w:t>
      </w:r>
      <w:r w:rsidRPr="00F50DDA" w:rsidDel="00E83523">
        <w:rPr>
          <w:sz w:val="17"/>
          <w:szCs w:val="17"/>
        </w:rPr>
        <w:t>of a</w:t>
      </w:r>
      <w:r w:rsidRPr="00F50DDA">
        <w:rPr>
          <w:sz w:val="17"/>
          <w:szCs w:val="17"/>
        </w:rPr>
        <w:t xml:space="preserve"> ceased</w:t>
      </w:r>
      <w:r w:rsidRPr="00F50DDA" w:rsidDel="00E83523">
        <w:rPr>
          <w:sz w:val="17"/>
          <w:szCs w:val="17"/>
        </w:rPr>
        <w:t xml:space="preserve"> </w:t>
      </w:r>
      <w:r w:rsidRPr="00F50DDA">
        <w:rPr>
          <w:sz w:val="17"/>
          <w:szCs w:val="17"/>
        </w:rPr>
        <w:t>IP right</w:t>
      </w:r>
      <w:r w:rsidRPr="00F50DDA" w:rsidDel="00E83523">
        <w:rPr>
          <w:sz w:val="17"/>
          <w:szCs w:val="17"/>
        </w:rPr>
        <w:t xml:space="preserve"> </w:t>
      </w:r>
      <w:r w:rsidRPr="00F50DDA">
        <w:rPr>
          <w:sz w:val="17"/>
          <w:szCs w:val="17"/>
        </w:rPr>
        <w:t xml:space="preserve">was </w:t>
      </w:r>
      <w:r w:rsidRPr="00F50DDA" w:rsidDel="00E83523">
        <w:rPr>
          <w:sz w:val="17"/>
          <w:szCs w:val="17"/>
        </w:rPr>
        <w:t>requested.)</w:t>
      </w:r>
    </w:p>
    <w:p w14:paraId="03E49402" w14:textId="32134A75" w:rsidR="008A189B" w:rsidRPr="00F50DDA" w:rsidRDefault="008A189B" w:rsidP="008A189B">
      <w:pPr>
        <w:ind w:left="567" w:hanging="567"/>
        <w:jc w:val="both"/>
        <w:rPr>
          <w:sz w:val="17"/>
          <w:szCs w:val="17"/>
        </w:rPr>
      </w:pPr>
      <w:r w:rsidRPr="00F50DDA">
        <w:rPr>
          <w:sz w:val="17"/>
          <w:szCs w:val="17"/>
        </w:rPr>
        <w:lastRenderedPageBreak/>
        <w:t>K</w:t>
      </w:r>
      <w:r w:rsidR="00CB29E3" w:rsidRPr="00F50DDA">
        <w:rPr>
          <w:sz w:val="17"/>
          <w:szCs w:val="17"/>
        </w:rPr>
        <w:t>12</w:t>
      </w:r>
      <w:r w:rsidRPr="00F50DDA">
        <w:rPr>
          <w:sz w:val="17"/>
          <w:szCs w:val="17"/>
        </w:rPr>
        <w:t>.</w:t>
      </w:r>
      <w:r w:rsidRPr="00F50DDA">
        <w:rPr>
          <w:sz w:val="17"/>
          <w:szCs w:val="17"/>
        </w:rPr>
        <w:tab/>
        <w:t xml:space="preserve">Request for IP right </w:t>
      </w:r>
      <w:r w:rsidR="00C84D09" w:rsidRPr="00F50DDA">
        <w:rPr>
          <w:sz w:val="17"/>
          <w:szCs w:val="17"/>
        </w:rPr>
        <w:t xml:space="preserve">revival </w:t>
      </w:r>
      <w:r w:rsidRPr="00F50DDA">
        <w:rPr>
          <w:sz w:val="17"/>
          <w:szCs w:val="17"/>
        </w:rPr>
        <w:t xml:space="preserve">rejected (A request for </w:t>
      </w:r>
      <w:r w:rsidR="00C84D09" w:rsidRPr="00F50DDA">
        <w:rPr>
          <w:sz w:val="17"/>
          <w:szCs w:val="17"/>
        </w:rPr>
        <w:t xml:space="preserve">revival, </w:t>
      </w:r>
      <w:r w:rsidRPr="00F50DDA">
        <w:rPr>
          <w:sz w:val="17"/>
          <w:szCs w:val="17"/>
        </w:rPr>
        <w:t>reinstatement or restoration of a ceased IP right was inadmissible, rejected or withdrawn).</w:t>
      </w:r>
    </w:p>
    <w:p w14:paraId="730EB7FC" w14:textId="088F4E22" w:rsidR="008A189B" w:rsidRPr="00F50DDA" w:rsidRDefault="008A189B" w:rsidP="008A189B">
      <w:pPr>
        <w:ind w:left="567" w:hanging="567"/>
        <w:jc w:val="both"/>
        <w:rPr>
          <w:sz w:val="17"/>
          <w:szCs w:val="17"/>
        </w:rPr>
      </w:pPr>
      <w:proofErr w:type="gramStart"/>
      <w:r w:rsidRPr="00F50DDA">
        <w:rPr>
          <w:sz w:val="17"/>
          <w:szCs w:val="17"/>
        </w:rPr>
        <w:t>K13</w:t>
      </w:r>
      <w:r w:rsidR="007921ED" w:rsidRPr="00F50DDA">
        <w:rPr>
          <w:sz w:val="17"/>
          <w:szCs w:val="17"/>
        </w:rPr>
        <w:t>*</w:t>
      </w:r>
      <w:r w:rsidR="0085788D">
        <w:rPr>
          <w:sz w:val="17"/>
          <w:szCs w:val="17"/>
        </w:rPr>
        <w:t>.</w:t>
      </w:r>
      <w:proofErr w:type="gramEnd"/>
      <w:r w:rsidRPr="00F50DDA">
        <w:rPr>
          <w:sz w:val="17"/>
          <w:szCs w:val="17"/>
        </w:rPr>
        <w:tab/>
        <w:t xml:space="preserve">IP right </w:t>
      </w:r>
      <w:r w:rsidR="00C84D09" w:rsidRPr="00F50DDA">
        <w:rPr>
          <w:sz w:val="17"/>
          <w:szCs w:val="17"/>
        </w:rPr>
        <w:t xml:space="preserve">revived </w:t>
      </w:r>
      <w:r w:rsidRPr="00F50DDA">
        <w:rPr>
          <w:sz w:val="17"/>
          <w:szCs w:val="17"/>
        </w:rPr>
        <w:t xml:space="preserve">in full (A ceased IP right was </w:t>
      </w:r>
      <w:r w:rsidR="00C84D09" w:rsidRPr="00F50DDA">
        <w:rPr>
          <w:sz w:val="17"/>
          <w:szCs w:val="17"/>
        </w:rPr>
        <w:t xml:space="preserve">revived, </w:t>
      </w:r>
      <w:r w:rsidRPr="00F50DDA">
        <w:rPr>
          <w:sz w:val="17"/>
          <w:szCs w:val="17"/>
        </w:rPr>
        <w:t>reinstated or restored in full.)</w:t>
      </w:r>
    </w:p>
    <w:p w14:paraId="16B545A5" w14:textId="4A24E79A" w:rsidR="008A189B" w:rsidRPr="00F50DDA" w:rsidRDefault="008A189B" w:rsidP="0085788D">
      <w:pPr>
        <w:spacing w:after="200"/>
        <w:ind w:left="567" w:hanging="567"/>
        <w:jc w:val="both"/>
        <w:rPr>
          <w:sz w:val="17"/>
          <w:szCs w:val="17"/>
        </w:rPr>
      </w:pPr>
      <w:proofErr w:type="gramStart"/>
      <w:r w:rsidRPr="00F50DDA">
        <w:rPr>
          <w:sz w:val="17"/>
          <w:szCs w:val="17"/>
        </w:rPr>
        <w:t>K</w:t>
      </w:r>
      <w:r w:rsidR="00CB29E3" w:rsidRPr="00F50DDA">
        <w:rPr>
          <w:sz w:val="17"/>
          <w:szCs w:val="17"/>
        </w:rPr>
        <w:t>14</w:t>
      </w:r>
      <w:r w:rsidR="007921ED" w:rsidRPr="00F50DDA">
        <w:rPr>
          <w:sz w:val="17"/>
          <w:szCs w:val="17"/>
        </w:rPr>
        <w:t>*</w:t>
      </w:r>
      <w:r w:rsidR="0085788D">
        <w:rPr>
          <w:sz w:val="17"/>
          <w:szCs w:val="17"/>
        </w:rPr>
        <w:t>.</w:t>
      </w:r>
      <w:proofErr w:type="gramEnd"/>
      <w:r w:rsidRPr="00F50DDA">
        <w:rPr>
          <w:sz w:val="17"/>
          <w:szCs w:val="17"/>
        </w:rPr>
        <w:tab/>
        <w:t xml:space="preserve">IP right </w:t>
      </w:r>
      <w:r w:rsidR="00C84D09" w:rsidRPr="00F50DDA">
        <w:rPr>
          <w:sz w:val="17"/>
          <w:szCs w:val="17"/>
        </w:rPr>
        <w:t xml:space="preserve">revived </w:t>
      </w:r>
      <w:r w:rsidRPr="00F50DDA">
        <w:rPr>
          <w:sz w:val="17"/>
          <w:szCs w:val="17"/>
        </w:rPr>
        <w:t xml:space="preserve">in amended form (A ceased IP right was </w:t>
      </w:r>
      <w:r w:rsidR="00C84D09" w:rsidRPr="00F50DDA">
        <w:rPr>
          <w:sz w:val="17"/>
          <w:szCs w:val="17"/>
        </w:rPr>
        <w:t xml:space="preserve">revived, </w:t>
      </w:r>
      <w:r w:rsidRPr="00F50DDA">
        <w:rPr>
          <w:sz w:val="17"/>
          <w:szCs w:val="17"/>
        </w:rPr>
        <w:t>reinstated or restored in amended form.)</w:t>
      </w:r>
    </w:p>
    <w:p w14:paraId="2C077F70" w14:textId="5B48943F" w:rsidR="008A189B" w:rsidRPr="00F50DDA" w:rsidRDefault="0085788D" w:rsidP="0085788D">
      <w:pPr>
        <w:spacing w:after="200"/>
        <w:ind w:left="567" w:hanging="567"/>
        <w:jc w:val="both"/>
        <w:rPr>
          <w:b/>
          <w:sz w:val="17"/>
          <w:szCs w:val="17"/>
        </w:rPr>
      </w:pPr>
      <w:r>
        <w:rPr>
          <w:b/>
          <w:sz w:val="17"/>
          <w:szCs w:val="17"/>
        </w:rPr>
        <w:t>L.</w:t>
      </w:r>
      <w:r w:rsidR="008A189B" w:rsidRPr="00F50DDA">
        <w:rPr>
          <w:b/>
          <w:sz w:val="17"/>
          <w:szCs w:val="17"/>
        </w:rPr>
        <w:tab/>
        <w:t xml:space="preserve">IP right review request: </w:t>
      </w:r>
      <w:r w:rsidR="003041C5">
        <w:rPr>
          <w:b/>
          <w:sz w:val="17"/>
          <w:szCs w:val="17"/>
        </w:rPr>
        <w:t xml:space="preserve"> </w:t>
      </w:r>
      <w:r w:rsidR="008A189B" w:rsidRPr="00F50DDA">
        <w:rPr>
          <w:sz w:val="17"/>
          <w:szCs w:val="17"/>
        </w:rPr>
        <w:t xml:space="preserve">This category is a group of events related to a request for a review of an IP right after its grant.  It includes, for example, a request for a post-grant opposition, re-examination, limitation, reissue, surrender, </w:t>
      </w:r>
      <w:r w:rsidR="00302BA6" w:rsidRPr="00F50DDA">
        <w:rPr>
          <w:sz w:val="17"/>
          <w:szCs w:val="17"/>
        </w:rPr>
        <w:t xml:space="preserve">or </w:t>
      </w:r>
      <w:r w:rsidR="00C83AAC" w:rsidRPr="00F50DDA">
        <w:rPr>
          <w:sz w:val="17"/>
          <w:szCs w:val="17"/>
        </w:rPr>
        <w:t>invalidation</w:t>
      </w:r>
      <w:r w:rsidR="008A189B" w:rsidRPr="00F50DDA">
        <w:rPr>
          <w:sz w:val="17"/>
          <w:szCs w:val="17"/>
        </w:rPr>
        <w:t>.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termination</w:t>
      </w:r>
      <w:r w:rsidR="008A189B" w:rsidRPr="00F50DDA">
        <w:rPr>
          <w:sz w:val="17"/>
          <w:szCs w:val="17"/>
        </w:rPr>
        <w:t xml:space="preserve"> stage into the post-grant challenge stage.</w:t>
      </w:r>
    </w:p>
    <w:p w14:paraId="33A57F99" w14:textId="452CC822" w:rsidR="008A189B" w:rsidRPr="00F50DDA" w:rsidRDefault="0085788D" w:rsidP="0085788D">
      <w:pPr>
        <w:spacing w:after="200"/>
        <w:ind w:left="567" w:hanging="567"/>
        <w:jc w:val="both"/>
        <w:rPr>
          <w:sz w:val="17"/>
          <w:szCs w:val="17"/>
        </w:rPr>
      </w:pPr>
      <w:r>
        <w:rPr>
          <w:sz w:val="17"/>
          <w:szCs w:val="17"/>
        </w:rPr>
        <w:t>L10.</w:t>
      </w:r>
      <w:r w:rsidR="008A189B" w:rsidRPr="00F50DDA">
        <w:rPr>
          <w:sz w:val="17"/>
          <w:szCs w:val="17"/>
        </w:rPr>
        <w:tab/>
      </w:r>
      <w:r w:rsidR="008A189B" w:rsidRPr="00F50DDA">
        <w:rPr>
          <w:b/>
          <w:sz w:val="17"/>
          <w:szCs w:val="17"/>
        </w:rPr>
        <w:t>IP right review requested:</w:t>
      </w:r>
      <w:r w:rsidR="008A189B" w:rsidRPr="00F50DDA">
        <w:rPr>
          <w:sz w:val="17"/>
          <w:szCs w:val="17"/>
        </w:rPr>
        <w:t xml:space="preserve"> </w:t>
      </w:r>
      <w:r w:rsidR="003041C5">
        <w:rPr>
          <w:sz w:val="17"/>
          <w:szCs w:val="17"/>
        </w:rPr>
        <w:t xml:space="preserve"> </w:t>
      </w:r>
      <w:r w:rsidR="008A189B" w:rsidRPr="00F50DDA">
        <w:rPr>
          <w:sz w:val="17"/>
          <w:szCs w:val="17"/>
        </w:rPr>
        <w:t xml:space="preserve">An IP right review was requested.  This includes, but is not limited to a request for a post-grant opposition, re-examination, limitation, reissue, surrender, </w:t>
      </w:r>
      <w:r w:rsidR="00302BA6" w:rsidRPr="00F50DDA">
        <w:rPr>
          <w:sz w:val="17"/>
          <w:szCs w:val="17"/>
        </w:rPr>
        <w:t>or</w:t>
      </w:r>
      <w:r w:rsidR="00B55394" w:rsidRPr="00F50DDA">
        <w:rPr>
          <w:sz w:val="17"/>
          <w:szCs w:val="17"/>
        </w:rPr>
        <w:t xml:space="preserve"> </w:t>
      </w:r>
      <w:r w:rsidR="00C83AAC" w:rsidRPr="00F50DDA">
        <w:rPr>
          <w:sz w:val="17"/>
          <w:szCs w:val="17"/>
        </w:rPr>
        <w:t>invalidation</w:t>
      </w:r>
      <w:r w:rsidR="00FF07F6">
        <w:rPr>
          <w:sz w:val="17"/>
          <w:szCs w:val="17"/>
        </w:rPr>
        <w:t>.</w:t>
      </w:r>
    </w:p>
    <w:p w14:paraId="441D7A1D" w14:textId="1BD49FEC"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11</w:t>
      </w:r>
      <w:r w:rsidR="00170652" w:rsidRPr="00F50DDA">
        <w:rPr>
          <w:sz w:val="17"/>
          <w:szCs w:val="17"/>
        </w:rPr>
        <w:t>*</w:t>
      </w:r>
      <w:r w:rsidRPr="00F50DDA">
        <w:rPr>
          <w:sz w:val="17"/>
          <w:szCs w:val="17"/>
        </w:rPr>
        <w:t>.</w:t>
      </w:r>
      <w:proofErr w:type="gramEnd"/>
      <w:r w:rsidRPr="00F50DDA">
        <w:rPr>
          <w:sz w:val="17"/>
          <w:szCs w:val="17"/>
        </w:rPr>
        <w:tab/>
        <w:t>Post-grant opposition filed (A post-grant opposition was filed.)</w:t>
      </w:r>
    </w:p>
    <w:p w14:paraId="39E27863" w14:textId="1ED3A4E3"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12</w:t>
      </w:r>
      <w:r w:rsidR="00170652" w:rsidRPr="00F50DDA">
        <w:rPr>
          <w:sz w:val="17"/>
          <w:szCs w:val="17"/>
        </w:rPr>
        <w:t>*</w:t>
      </w:r>
      <w:r w:rsidR="0085788D">
        <w:rPr>
          <w:sz w:val="17"/>
          <w:szCs w:val="17"/>
        </w:rPr>
        <w:t>.</w:t>
      </w:r>
      <w:proofErr w:type="gramEnd"/>
      <w:r w:rsidRPr="00F50DDA">
        <w:rPr>
          <w:sz w:val="17"/>
          <w:szCs w:val="17"/>
        </w:rPr>
        <w:tab/>
        <w:t>Post-grant re-examination requested (A post-grant re-examination was requested.)</w:t>
      </w:r>
    </w:p>
    <w:p w14:paraId="40313D3D" w14:textId="3869577B"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13</w:t>
      </w:r>
      <w:r w:rsidR="00170652" w:rsidRPr="00F50DDA">
        <w:rPr>
          <w:sz w:val="17"/>
          <w:szCs w:val="17"/>
        </w:rPr>
        <w:t>*</w:t>
      </w:r>
      <w:r w:rsidRPr="00F50DDA">
        <w:rPr>
          <w:sz w:val="17"/>
          <w:szCs w:val="17"/>
        </w:rPr>
        <w:t>.</w:t>
      </w:r>
      <w:proofErr w:type="gramEnd"/>
      <w:r w:rsidRPr="00F50DDA">
        <w:rPr>
          <w:sz w:val="17"/>
          <w:szCs w:val="17"/>
        </w:rPr>
        <w:tab/>
        <w:t>Limitation or reissue of IP right requested (A limitation or reissue of an IP right was requested.)</w:t>
      </w:r>
    </w:p>
    <w:p w14:paraId="3C072DBE" w14:textId="11BCCD43"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14</w:t>
      </w:r>
      <w:r w:rsidR="00170652" w:rsidRPr="00F50DDA">
        <w:rPr>
          <w:sz w:val="17"/>
          <w:szCs w:val="17"/>
        </w:rPr>
        <w:t>*</w:t>
      </w:r>
      <w:r w:rsidR="0085788D">
        <w:rPr>
          <w:sz w:val="17"/>
          <w:szCs w:val="17"/>
        </w:rPr>
        <w:t>.</w:t>
      </w:r>
      <w:proofErr w:type="gramEnd"/>
      <w:r w:rsidRPr="00F50DDA">
        <w:rPr>
          <w:sz w:val="17"/>
          <w:szCs w:val="17"/>
        </w:rPr>
        <w:tab/>
        <w:t xml:space="preserve">Surrender of IP right requested (A </w:t>
      </w:r>
      <w:r w:rsidR="00302BA6" w:rsidRPr="00F50DDA">
        <w:rPr>
          <w:sz w:val="17"/>
          <w:szCs w:val="17"/>
        </w:rPr>
        <w:t xml:space="preserve">request to </w:t>
      </w:r>
      <w:r w:rsidRPr="00F50DDA">
        <w:rPr>
          <w:sz w:val="17"/>
          <w:szCs w:val="17"/>
        </w:rPr>
        <w:t xml:space="preserve">surrender an IP right was </w:t>
      </w:r>
      <w:r w:rsidR="00302BA6" w:rsidRPr="00F50DDA">
        <w:rPr>
          <w:sz w:val="17"/>
          <w:szCs w:val="17"/>
        </w:rPr>
        <w:t xml:space="preserve">made </w:t>
      </w:r>
      <w:r w:rsidRPr="00F50DDA">
        <w:rPr>
          <w:sz w:val="17"/>
          <w:szCs w:val="17"/>
        </w:rPr>
        <w:t xml:space="preserve">by the </w:t>
      </w:r>
      <w:r w:rsidR="00EB6CA5" w:rsidRPr="00F50DDA">
        <w:rPr>
          <w:sz w:val="17"/>
          <w:szCs w:val="17"/>
        </w:rPr>
        <w:t>IP right owner</w:t>
      </w:r>
      <w:r w:rsidRPr="00F50DDA">
        <w:rPr>
          <w:sz w:val="17"/>
          <w:szCs w:val="17"/>
        </w:rPr>
        <w:t>.)</w:t>
      </w:r>
    </w:p>
    <w:p w14:paraId="7A72B107" w14:textId="06C88E9D" w:rsidR="008A189B" w:rsidRPr="00F50DDA" w:rsidRDefault="008A189B" w:rsidP="008A189B">
      <w:pPr>
        <w:ind w:left="567" w:hanging="567"/>
        <w:jc w:val="both"/>
        <w:rPr>
          <w:sz w:val="17"/>
          <w:szCs w:val="17"/>
        </w:rPr>
      </w:pPr>
      <w:proofErr w:type="gramStart"/>
      <w:r w:rsidRPr="00F50DDA">
        <w:rPr>
          <w:sz w:val="17"/>
          <w:szCs w:val="17"/>
        </w:rPr>
        <w:t>L</w:t>
      </w:r>
      <w:r w:rsidR="00CB29E3" w:rsidRPr="00F50DDA">
        <w:rPr>
          <w:sz w:val="17"/>
          <w:szCs w:val="17"/>
        </w:rPr>
        <w:t>15</w:t>
      </w:r>
      <w:r w:rsidR="00170652" w:rsidRPr="00F50DDA">
        <w:rPr>
          <w:sz w:val="17"/>
          <w:szCs w:val="17"/>
        </w:rPr>
        <w:t>*</w:t>
      </w:r>
      <w:r w:rsidRPr="00F50DDA">
        <w:rPr>
          <w:sz w:val="17"/>
          <w:szCs w:val="17"/>
        </w:rPr>
        <w:t>.</w:t>
      </w:r>
      <w:proofErr w:type="gramEnd"/>
      <w:r w:rsidR="00AE4B47" w:rsidRPr="00F50DDA">
        <w:rPr>
          <w:sz w:val="17"/>
          <w:szCs w:val="17"/>
        </w:rPr>
        <w:tab/>
      </w:r>
      <w:r w:rsidR="00C83AAC" w:rsidRPr="00F50DDA">
        <w:rPr>
          <w:sz w:val="17"/>
          <w:szCs w:val="17"/>
        </w:rPr>
        <w:t xml:space="preserve">Invalidation </w:t>
      </w:r>
      <w:r w:rsidRPr="00F50DDA">
        <w:rPr>
          <w:sz w:val="17"/>
          <w:szCs w:val="17"/>
        </w:rPr>
        <w:t>requested (An administrative revocation</w:t>
      </w:r>
      <w:r w:rsidR="00EA6EC4" w:rsidRPr="00F50DDA">
        <w:rPr>
          <w:sz w:val="17"/>
          <w:szCs w:val="17"/>
        </w:rPr>
        <w:t>, cancellation</w:t>
      </w:r>
      <w:r w:rsidR="00C254F3" w:rsidRPr="00F50DDA">
        <w:rPr>
          <w:sz w:val="17"/>
          <w:szCs w:val="17"/>
        </w:rPr>
        <w:t>, nullity, annulment</w:t>
      </w:r>
      <w:r w:rsidR="00EA6EC4" w:rsidRPr="00F50DDA">
        <w:rPr>
          <w:sz w:val="17"/>
          <w:szCs w:val="17"/>
        </w:rPr>
        <w:t xml:space="preserve"> or invalid</w:t>
      </w:r>
      <w:r w:rsidR="00C83AAC" w:rsidRPr="00F50DDA">
        <w:rPr>
          <w:sz w:val="17"/>
          <w:szCs w:val="17"/>
        </w:rPr>
        <w:t>ation</w:t>
      </w:r>
      <w:r w:rsidR="00EA6EC4" w:rsidRPr="00F50DDA">
        <w:rPr>
          <w:sz w:val="17"/>
          <w:szCs w:val="17"/>
        </w:rPr>
        <w:t xml:space="preserve"> </w:t>
      </w:r>
      <w:r w:rsidR="00C254F3" w:rsidRPr="00F50DDA">
        <w:rPr>
          <w:sz w:val="17"/>
          <w:szCs w:val="17"/>
        </w:rPr>
        <w:t>proceeding</w:t>
      </w:r>
      <w:r w:rsidRPr="00F50DDA">
        <w:rPr>
          <w:sz w:val="17"/>
          <w:szCs w:val="17"/>
        </w:rPr>
        <w:t xml:space="preserve"> was requested.)</w:t>
      </w:r>
    </w:p>
    <w:p w14:paraId="1CFE6609" w14:textId="7C4B9226"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16</w:t>
      </w:r>
      <w:r w:rsidRPr="00F50DDA">
        <w:rPr>
          <w:sz w:val="17"/>
          <w:szCs w:val="17"/>
        </w:rPr>
        <w:t>.</w:t>
      </w:r>
      <w:r w:rsidR="00974734" w:rsidRPr="00F50DDA">
        <w:rPr>
          <w:sz w:val="17"/>
          <w:szCs w:val="17"/>
        </w:rPr>
        <w:tab/>
      </w:r>
      <w:r w:rsidRPr="00F50DDA">
        <w:rPr>
          <w:sz w:val="17"/>
          <w:szCs w:val="17"/>
        </w:rPr>
        <w:t>Post-grant third party observation filed (</w:t>
      </w:r>
      <w:r w:rsidR="00287596" w:rsidRPr="00F50DDA">
        <w:rPr>
          <w:sz w:val="17"/>
          <w:szCs w:val="17"/>
        </w:rPr>
        <w:t>A third party filed prior art documents or other related information with the IPO after the grant of an IP right.)</w:t>
      </w:r>
    </w:p>
    <w:p w14:paraId="669D30EC" w14:textId="7A32ACCB"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17</w:t>
      </w:r>
      <w:r w:rsidRPr="00F50DDA">
        <w:rPr>
          <w:sz w:val="17"/>
          <w:szCs w:val="17"/>
        </w:rPr>
        <w:t>.</w:t>
      </w:r>
      <w:r w:rsidRPr="00F50DDA">
        <w:rPr>
          <w:sz w:val="17"/>
          <w:szCs w:val="17"/>
        </w:rPr>
        <w:tab/>
        <w:t>Declaration of non-infringement requeste</w:t>
      </w:r>
      <w:r w:rsidR="00287596" w:rsidRPr="00F50DDA">
        <w:rPr>
          <w:sz w:val="17"/>
          <w:szCs w:val="17"/>
        </w:rPr>
        <w:t>d (A third party requested a declaration of non-infringement of the IP right.)</w:t>
      </w:r>
      <w:r w:rsidRPr="00F50DDA">
        <w:rPr>
          <w:sz w:val="17"/>
          <w:szCs w:val="17"/>
        </w:rPr>
        <w:t xml:space="preserve"> </w:t>
      </w:r>
    </w:p>
    <w:p w14:paraId="63CDB559" w14:textId="1E165B17"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18</w:t>
      </w:r>
      <w:r w:rsidRPr="00F50DDA">
        <w:rPr>
          <w:sz w:val="17"/>
          <w:szCs w:val="17"/>
        </w:rPr>
        <w:t>.</w:t>
      </w:r>
      <w:r w:rsidRPr="00F50DDA">
        <w:rPr>
          <w:sz w:val="17"/>
          <w:szCs w:val="17"/>
        </w:rPr>
        <w:tab/>
        <w:t>Request for IP right review rejected (A request for an IP right review was inadmissible, rejected or withdrawn.)</w:t>
      </w:r>
    </w:p>
    <w:p w14:paraId="65B302DA" w14:textId="3015ED89" w:rsidR="000D0C16" w:rsidRPr="00F50DDA" w:rsidRDefault="000D0C16" w:rsidP="0085788D">
      <w:pPr>
        <w:spacing w:after="200"/>
        <w:ind w:left="567" w:hanging="567"/>
        <w:jc w:val="both"/>
        <w:rPr>
          <w:sz w:val="17"/>
          <w:szCs w:val="17"/>
        </w:rPr>
      </w:pPr>
      <w:proofErr w:type="gramStart"/>
      <w:r w:rsidRPr="00F50DDA">
        <w:rPr>
          <w:sz w:val="17"/>
          <w:szCs w:val="17"/>
        </w:rPr>
        <w:t>L</w:t>
      </w:r>
      <w:r w:rsidR="00CB29E3" w:rsidRPr="00F50DDA">
        <w:rPr>
          <w:sz w:val="17"/>
          <w:szCs w:val="17"/>
        </w:rPr>
        <w:t>19</w:t>
      </w:r>
      <w:r w:rsidR="00170652" w:rsidRPr="00F50DDA">
        <w:rPr>
          <w:sz w:val="17"/>
          <w:szCs w:val="17"/>
        </w:rPr>
        <w:t>*</w:t>
      </w:r>
      <w:r w:rsidRPr="00F50DDA">
        <w:rPr>
          <w:sz w:val="17"/>
          <w:szCs w:val="17"/>
        </w:rPr>
        <w:t>.</w:t>
      </w:r>
      <w:proofErr w:type="gramEnd"/>
      <w:r w:rsidRPr="00F50DDA">
        <w:rPr>
          <w:sz w:val="17"/>
          <w:szCs w:val="17"/>
        </w:rPr>
        <w:tab/>
        <w:t>Post-termination review requested (</w:t>
      </w:r>
      <w:r w:rsidR="00287596" w:rsidRPr="00F50DDA">
        <w:rPr>
          <w:sz w:val="17"/>
          <w:szCs w:val="17"/>
        </w:rPr>
        <w:t>A</w:t>
      </w:r>
      <w:r w:rsidR="008B10D3" w:rsidRPr="00F50DDA">
        <w:rPr>
          <w:sz w:val="17"/>
          <w:szCs w:val="17"/>
        </w:rPr>
        <w:t xml:space="preserve"> post-termination review was requested to invalidate an IP right </w:t>
      </w:r>
      <w:r w:rsidR="008B10D3" w:rsidRPr="00F50DDA">
        <w:rPr>
          <w:i/>
          <w:sz w:val="17"/>
          <w:szCs w:val="17"/>
        </w:rPr>
        <w:t xml:space="preserve">ex </w:t>
      </w:r>
      <w:proofErr w:type="spellStart"/>
      <w:r w:rsidR="008B10D3" w:rsidRPr="00F50DDA">
        <w:rPr>
          <w:i/>
          <w:sz w:val="17"/>
          <w:szCs w:val="17"/>
        </w:rPr>
        <w:t>tunc</w:t>
      </w:r>
      <w:proofErr w:type="spellEnd"/>
      <w:r w:rsidR="008B10D3" w:rsidRPr="00F50DDA">
        <w:rPr>
          <w:sz w:val="17"/>
          <w:szCs w:val="17"/>
        </w:rPr>
        <w:t xml:space="preserve">.) </w:t>
      </w:r>
    </w:p>
    <w:p w14:paraId="401F029E" w14:textId="31F0CD56" w:rsidR="008A189B" w:rsidRPr="00F50DDA" w:rsidRDefault="008A189B" w:rsidP="0085788D">
      <w:pPr>
        <w:spacing w:after="200"/>
        <w:ind w:left="567" w:hanging="567"/>
        <w:jc w:val="both"/>
        <w:rPr>
          <w:sz w:val="17"/>
          <w:szCs w:val="17"/>
        </w:rPr>
      </w:pPr>
      <w:r w:rsidRPr="00F50DDA">
        <w:rPr>
          <w:b/>
          <w:sz w:val="17"/>
          <w:szCs w:val="17"/>
        </w:rPr>
        <w:t>M.</w:t>
      </w:r>
      <w:r w:rsidRPr="00F50DDA">
        <w:rPr>
          <w:b/>
          <w:sz w:val="17"/>
          <w:szCs w:val="17"/>
        </w:rPr>
        <w:tab/>
        <w:t xml:space="preserve">IP right maintenance: </w:t>
      </w:r>
      <w:r w:rsidR="003041C5">
        <w:rPr>
          <w:b/>
          <w:sz w:val="17"/>
          <w:szCs w:val="17"/>
        </w:rPr>
        <w:t xml:space="preserve"> </w:t>
      </w:r>
      <w:r w:rsidRPr="00F50DDA">
        <w:rPr>
          <w:sz w:val="17"/>
          <w:szCs w:val="17"/>
        </w:rPr>
        <w:t xml:space="preserve">This category is a group of events related to </w:t>
      </w:r>
      <w:r w:rsidR="004A07C9" w:rsidRPr="00F50DDA">
        <w:rPr>
          <w:sz w:val="17"/>
          <w:szCs w:val="17"/>
        </w:rPr>
        <w:t xml:space="preserve">the maintenance of </w:t>
      </w:r>
      <w:r w:rsidRPr="00F50DDA">
        <w:rPr>
          <w:sz w:val="17"/>
          <w:szCs w:val="17"/>
        </w:rPr>
        <w:t>a</w:t>
      </w:r>
      <w:r w:rsidR="007B312C" w:rsidRPr="00F50DDA">
        <w:rPr>
          <w:sz w:val="17"/>
          <w:szCs w:val="17"/>
        </w:rPr>
        <w:t xml:space="preserve"> granted</w:t>
      </w:r>
      <w:r w:rsidRPr="00F50DDA">
        <w:rPr>
          <w:sz w:val="17"/>
          <w:szCs w:val="17"/>
        </w:rPr>
        <w:t xml:space="preserve"> IP right in full or amended form.  It includes, for example, an IP right being maintained in full or amended form following an </w:t>
      </w:r>
      <w:r w:rsidR="00F027A8" w:rsidRPr="00F50DDA">
        <w:rPr>
          <w:sz w:val="17"/>
          <w:szCs w:val="17"/>
        </w:rPr>
        <w:t xml:space="preserve">appeal, an </w:t>
      </w:r>
      <w:r w:rsidRPr="00F50DDA">
        <w:rPr>
          <w:sz w:val="17"/>
          <w:szCs w:val="17"/>
        </w:rPr>
        <w:t>IP right review or the inadmissibility, rejection or withdrawal of a request for an IP right review.  The events in this category may move an IP right from the post-grant challenge stage into the grant stage.</w:t>
      </w:r>
    </w:p>
    <w:p w14:paraId="1E3A72B4" w14:textId="31F38291" w:rsidR="008A189B" w:rsidRPr="00F50DDA" w:rsidRDefault="0085788D" w:rsidP="0085788D">
      <w:pPr>
        <w:spacing w:after="200"/>
        <w:ind w:left="567" w:hanging="567"/>
        <w:jc w:val="both"/>
        <w:rPr>
          <w:sz w:val="17"/>
          <w:szCs w:val="17"/>
        </w:rPr>
      </w:pPr>
      <w:r>
        <w:rPr>
          <w:sz w:val="17"/>
          <w:szCs w:val="17"/>
        </w:rPr>
        <w:t>M10.</w:t>
      </w:r>
      <w:r w:rsidR="008A189B" w:rsidRPr="00F50DDA">
        <w:rPr>
          <w:sz w:val="17"/>
          <w:szCs w:val="17"/>
        </w:rPr>
        <w:tab/>
      </w:r>
      <w:r w:rsidR="008A189B" w:rsidRPr="00F50DDA">
        <w:rPr>
          <w:b/>
          <w:sz w:val="17"/>
          <w:szCs w:val="17"/>
        </w:rPr>
        <w:t>IP right maintained:</w:t>
      </w:r>
      <w:r w:rsidR="003041C5">
        <w:rPr>
          <w:b/>
          <w:sz w:val="17"/>
          <w:szCs w:val="17"/>
        </w:rPr>
        <w:t xml:space="preserve"> </w:t>
      </w:r>
      <w:r w:rsidR="008A189B" w:rsidRPr="00F50DDA">
        <w:rPr>
          <w:sz w:val="17"/>
          <w:szCs w:val="17"/>
        </w:rPr>
        <w:t xml:space="preserve"> An IP right was maintained in full or amended form.  This includes, but is not limited to when an IP right was maintained following </w:t>
      </w:r>
      <w:r w:rsidR="00956BAB" w:rsidRPr="00F50DDA">
        <w:rPr>
          <w:sz w:val="17"/>
          <w:szCs w:val="17"/>
        </w:rPr>
        <w:t xml:space="preserve">an appeal, </w:t>
      </w:r>
      <w:r w:rsidR="008A189B" w:rsidRPr="00F50DDA">
        <w:rPr>
          <w:sz w:val="17"/>
          <w:szCs w:val="17"/>
        </w:rPr>
        <w:t>an IP right review or when a request for an IP right review was inadmissible, rejected or withdrawn.</w:t>
      </w:r>
    </w:p>
    <w:p w14:paraId="513D857F" w14:textId="2E84483A" w:rsidR="008A189B" w:rsidRPr="00F50DDA" w:rsidRDefault="008A189B" w:rsidP="008A189B">
      <w:pPr>
        <w:ind w:left="570" w:hanging="570"/>
        <w:jc w:val="both"/>
        <w:rPr>
          <w:sz w:val="17"/>
          <w:szCs w:val="17"/>
        </w:rPr>
      </w:pPr>
      <w:proofErr w:type="gramStart"/>
      <w:r w:rsidRPr="00F50DDA">
        <w:rPr>
          <w:sz w:val="17"/>
          <w:szCs w:val="17"/>
        </w:rPr>
        <w:t>M</w:t>
      </w:r>
      <w:r w:rsidR="00CB29E3" w:rsidRPr="00F50DDA">
        <w:rPr>
          <w:sz w:val="17"/>
          <w:szCs w:val="17"/>
        </w:rPr>
        <w:t>11</w:t>
      </w:r>
      <w:r w:rsidR="00170652" w:rsidRPr="00F50DDA">
        <w:rPr>
          <w:sz w:val="17"/>
          <w:szCs w:val="17"/>
        </w:rPr>
        <w:t>*</w:t>
      </w:r>
      <w:r w:rsidRPr="00F50DDA">
        <w:rPr>
          <w:sz w:val="17"/>
          <w:szCs w:val="17"/>
        </w:rPr>
        <w:t>.</w:t>
      </w:r>
      <w:proofErr w:type="gramEnd"/>
      <w:r w:rsidRPr="00F50DDA">
        <w:rPr>
          <w:sz w:val="17"/>
          <w:szCs w:val="17"/>
        </w:rPr>
        <w:tab/>
        <w:t xml:space="preserve">IP right maintained in full following </w:t>
      </w:r>
      <w:r w:rsidR="00F027A8" w:rsidRPr="00F50DDA">
        <w:rPr>
          <w:sz w:val="17"/>
          <w:szCs w:val="17"/>
        </w:rPr>
        <w:t xml:space="preserve">an </w:t>
      </w:r>
      <w:r w:rsidRPr="00F50DDA">
        <w:rPr>
          <w:sz w:val="17"/>
          <w:szCs w:val="17"/>
        </w:rPr>
        <w:t xml:space="preserve">IP right review </w:t>
      </w:r>
      <w:r w:rsidR="00F027A8" w:rsidRPr="00F50DDA">
        <w:rPr>
          <w:sz w:val="17"/>
          <w:szCs w:val="17"/>
        </w:rPr>
        <w:t xml:space="preserve">or an appeal </w:t>
      </w:r>
      <w:r w:rsidRPr="00F50DDA">
        <w:rPr>
          <w:sz w:val="17"/>
          <w:szCs w:val="17"/>
        </w:rPr>
        <w:t xml:space="preserve">(The IP right was maintained in full following </w:t>
      </w:r>
      <w:r w:rsidR="00956BAB" w:rsidRPr="00F50DDA">
        <w:rPr>
          <w:sz w:val="17"/>
          <w:szCs w:val="17"/>
        </w:rPr>
        <w:t xml:space="preserve">an appeal or </w:t>
      </w:r>
      <w:r w:rsidRPr="00F50DDA">
        <w:rPr>
          <w:sz w:val="17"/>
          <w:szCs w:val="17"/>
        </w:rPr>
        <w:t xml:space="preserve">an IP right review, for example, following a post-grant opposition, post-grant re-examination, limitation or reissue, surrender, </w:t>
      </w:r>
      <w:r w:rsidR="00302BA6" w:rsidRPr="00F50DDA">
        <w:rPr>
          <w:sz w:val="17"/>
          <w:szCs w:val="17"/>
        </w:rPr>
        <w:t xml:space="preserve">or </w:t>
      </w:r>
      <w:r w:rsidR="00C83AAC" w:rsidRPr="00F50DDA">
        <w:rPr>
          <w:sz w:val="17"/>
          <w:szCs w:val="17"/>
        </w:rPr>
        <w:t>invalidation</w:t>
      </w:r>
      <w:r w:rsidR="0066073F" w:rsidRPr="00F50DDA">
        <w:rPr>
          <w:sz w:val="17"/>
          <w:szCs w:val="17"/>
        </w:rPr>
        <w:t xml:space="preserve"> proceeding</w:t>
      </w:r>
      <w:r w:rsidRPr="00F50DDA">
        <w:rPr>
          <w:sz w:val="17"/>
          <w:szCs w:val="17"/>
        </w:rPr>
        <w:t>.)</w:t>
      </w:r>
    </w:p>
    <w:p w14:paraId="4037300E" w14:textId="06FA1A91" w:rsidR="008A189B" w:rsidRPr="00F50DDA" w:rsidRDefault="008A189B" w:rsidP="008A189B">
      <w:pPr>
        <w:ind w:left="570" w:hanging="570"/>
        <w:jc w:val="both"/>
        <w:rPr>
          <w:sz w:val="17"/>
          <w:szCs w:val="17"/>
        </w:rPr>
      </w:pPr>
      <w:proofErr w:type="gramStart"/>
      <w:r w:rsidRPr="00F50DDA">
        <w:rPr>
          <w:sz w:val="17"/>
          <w:szCs w:val="17"/>
        </w:rPr>
        <w:t>M</w:t>
      </w:r>
      <w:r w:rsidR="00CB29E3" w:rsidRPr="00F50DDA">
        <w:rPr>
          <w:sz w:val="17"/>
          <w:szCs w:val="17"/>
        </w:rPr>
        <w:t>12</w:t>
      </w:r>
      <w:r w:rsidR="00170652" w:rsidRPr="00F50DDA">
        <w:rPr>
          <w:sz w:val="17"/>
          <w:szCs w:val="17"/>
        </w:rPr>
        <w:t>*</w:t>
      </w:r>
      <w:r w:rsidRPr="00F50DDA">
        <w:rPr>
          <w:sz w:val="17"/>
          <w:szCs w:val="17"/>
        </w:rPr>
        <w:t>.</w:t>
      </w:r>
      <w:proofErr w:type="gramEnd"/>
      <w:r w:rsidRPr="00F50DDA">
        <w:rPr>
          <w:sz w:val="17"/>
          <w:szCs w:val="17"/>
        </w:rPr>
        <w:tab/>
        <w:t xml:space="preserve">IP right maintained in amended form following </w:t>
      </w:r>
      <w:r w:rsidR="00F027A8" w:rsidRPr="00F50DDA">
        <w:rPr>
          <w:sz w:val="17"/>
          <w:szCs w:val="17"/>
        </w:rPr>
        <w:t xml:space="preserve">an </w:t>
      </w:r>
      <w:r w:rsidRPr="00F50DDA">
        <w:rPr>
          <w:sz w:val="17"/>
          <w:szCs w:val="17"/>
        </w:rPr>
        <w:t xml:space="preserve">IP right review </w:t>
      </w:r>
      <w:r w:rsidR="00F027A8" w:rsidRPr="00F50DDA">
        <w:rPr>
          <w:sz w:val="17"/>
          <w:szCs w:val="17"/>
        </w:rPr>
        <w:t xml:space="preserve">or an appeal </w:t>
      </w:r>
      <w:r w:rsidRPr="00F50DDA">
        <w:rPr>
          <w:sz w:val="17"/>
          <w:szCs w:val="17"/>
        </w:rPr>
        <w:t xml:space="preserve">(The IP right was maintained in amended form following </w:t>
      </w:r>
      <w:r w:rsidR="00956BAB" w:rsidRPr="00F50DDA">
        <w:rPr>
          <w:sz w:val="17"/>
          <w:szCs w:val="17"/>
        </w:rPr>
        <w:t xml:space="preserve">an appeal or </w:t>
      </w:r>
      <w:r w:rsidRPr="00F50DDA">
        <w:rPr>
          <w:sz w:val="17"/>
          <w:szCs w:val="17"/>
        </w:rPr>
        <w:t xml:space="preserve">an IP right review, for example, following a post-grant opposition, post-grant re-examination, limitation or reissue, surrender, </w:t>
      </w:r>
      <w:r w:rsidR="00302BA6" w:rsidRPr="00F50DDA">
        <w:rPr>
          <w:sz w:val="17"/>
          <w:szCs w:val="17"/>
        </w:rPr>
        <w:t xml:space="preserve">or </w:t>
      </w:r>
      <w:r w:rsidR="003930C3" w:rsidRPr="00F50DDA">
        <w:rPr>
          <w:sz w:val="17"/>
          <w:szCs w:val="17"/>
        </w:rPr>
        <w:t>invalidation</w:t>
      </w:r>
      <w:r w:rsidR="0066073F" w:rsidRPr="00F50DDA">
        <w:rPr>
          <w:sz w:val="17"/>
          <w:szCs w:val="17"/>
        </w:rPr>
        <w:t xml:space="preserve"> proceeding</w:t>
      </w:r>
      <w:r w:rsidRPr="00F50DDA">
        <w:rPr>
          <w:sz w:val="17"/>
          <w:szCs w:val="17"/>
        </w:rPr>
        <w:t>.)</w:t>
      </w:r>
    </w:p>
    <w:p w14:paraId="203B578A" w14:textId="1AB2303C" w:rsidR="008A189B" w:rsidRPr="00F50DDA" w:rsidRDefault="008A189B" w:rsidP="008A189B">
      <w:pPr>
        <w:ind w:left="570" w:hanging="570"/>
        <w:jc w:val="both"/>
        <w:rPr>
          <w:sz w:val="17"/>
          <w:szCs w:val="17"/>
        </w:rPr>
      </w:pPr>
      <w:proofErr w:type="gramStart"/>
      <w:r w:rsidRPr="00F50DDA">
        <w:rPr>
          <w:sz w:val="17"/>
          <w:szCs w:val="17"/>
        </w:rPr>
        <w:t>M</w:t>
      </w:r>
      <w:r w:rsidR="00CB29E3" w:rsidRPr="00F50DDA">
        <w:rPr>
          <w:sz w:val="17"/>
          <w:szCs w:val="17"/>
        </w:rPr>
        <w:t>13</w:t>
      </w:r>
      <w:r w:rsidR="00170652" w:rsidRPr="00F50DDA">
        <w:rPr>
          <w:sz w:val="17"/>
          <w:szCs w:val="17"/>
        </w:rPr>
        <w:t>*</w:t>
      </w:r>
      <w:r w:rsidRPr="00F50DDA">
        <w:rPr>
          <w:sz w:val="17"/>
          <w:szCs w:val="17"/>
        </w:rPr>
        <w:t>.</w:t>
      </w:r>
      <w:proofErr w:type="gramEnd"/>
      <w:r w:rsidRPr="00F50DDA">
        <w:rPr>
          <w:sz w:val="17"/>
          <w:szCs w:val="17"/>
        </w:rPr>
        <w:tab/>
        <w:t>IP right maintained following rejected IP right review request (The IP right was maintained following an inadmissible, rejected or withdrawn request for an IP right review.)</w:t>
      </w:r>
    </w:p>
    <w:p w14:paraId="1F9A036E" w14:textId="793DF614" w:rsidR="008A189B" w:rsidRPr="00F50DDA" w:rsidRDefault="008A189B" w:rsidP="0085788D">
      <w:pPr>
        <w:spacing w:after="200"/>
        <w:ind w:left="573" w:hanging="573"/>
        <w:jc w:val="both"/>
        <w:rPr>
          <w:sz w:val="17"/>
          <w:szCs w:val="17"/>
        </w:rPr>
      </w:pPr>
      <w:r w:rsidRPr="00F50DDA">
        <w:rPr>
          <w:sz w:val="17"/>
          <w:szCs w:val="17"/>
        </w:rPr>
        <w:t>M</w:t>
      </w:r>
      <w:r w:rsidR="00CB29E3" w:rsidRPr="00F50DDA">
        <w:rPr>
          <w:sz w:val="17"/>
          <w:szCs w:val="17"/>
        </w:rPr>
        <w:t>14</w:t>
      </w:r>
      <w:r w:rsidRPr="00F50DDA">
        <w:rPr>
          <w:sz w:val="17"/>
          <w:szCs w:val="17"/>
        </w:rPr>
        <w:t>.</w:t>
      </w:r>
      <w:r w:rsidRPr="00F50DDA">
        <w:rPr>
          <w:sz w:val="17"/>
          <w:szCs w:val="17"/>
        </w:rPr>
        <w:tab/>
        <w:t>Re-examination certificate issued (A re-examination certificate was issued following a re-examination procedure confirming which claims were confirmed, cancelled or amended.)</w:t>
      </w:r>
    </w:p>
    <w:p w14:paraId="0CA6B369" w14:textId="58F1E587" w:rsidR="008A189B" w:rsidRPr="004A7BFA" w:rsidRDefault="008A189B" w:rsidP="0085788D">
      <w:pPr>
        <w:spacing w:after="200"/>
        <w:ind w:left="567" w:hanging="567"/>
        <w:jc w:val="both"/>
        <w:rPr>
          <w:b/>
          <w:sz w:val="17"/>
          <w:szCs w:val="17"/>
        </w:rPr>
      </w:pPr>
      <w:r w:rsidRPr="004A7BFA">
        <w:rPr>
          <w:b/>
          <w:sz w:val="17"/>
          <w:szCs w:val="17"/>
        </w:rPr>
        <w:t>N.</w:t>
      </w:r>
      <w:r w:rsidRPr="004A7BFA">
        <w:rPr>
          <w:b/>
          <w:sz w:val="17"/>
          <w:szCs w:val="17"/>
        </w:rPr>
        <w:tab/>
      </w:r>
      <w:r w:rsidR="003625DA" w:rsidRPr="004A7BFA">
        <w:rPr>
          <w:b/>
          <w:sz w:val="17"/>
          <w:szCs w:val="17"/>
        </w:rPr>
        <w:t>T</w:t>
      </w:r>
      <w:r w:rsidRPr="004A7BFA">
        <w:rPr>
          <w:b/>
          <w:sz w:val="17"/>
          <w:szCs w:val="17"/>
        </w:rPr>
        <w:t>ermination:</w:t>
      </w:r>
      <w:r w:rsidRPr="004A7BFA">
        <w:rPr>
          <w:sz w:val="17"/>
          <w:szCs w:val="17"/>
        </w:rPr>
        <w:t xml:space="preserve"> </w:t>
      </w:r>
      <w:r w:rsidR="003041C5" w:rsidRPr="004A7BFA">
        <w:rPr>
          <w:sz w:val="17"/>
          <w:szCs w:val="17"/>
        </w:rPr>
        <w:t xml:space="preserve"> </w:t>
      </w:r>
      <w:r w:rsidRPr="004A7BFA">
        <w:rPr>
          <w:sz w:val="17"/>
          <w:szCs w:val="17"/>
        </w:rPr>
        <w:t>This category is a group of events related to the termination of an application or an IP right</w:t>
      </w:r>
      <w:r w:rsidR="00297D13">
        <w:rPr>
          <w:sz w:val="17"/>
          <w:szCs w:val="17"/>
        </w:rPr>
        <w:t xml:space="preserve"> without a possibility of its revival</w:t>
      </w:r>
      <w:r w:rsidRPr="004A7BFA">
        <w:rPr>
          <w:sz w:val="17"/>
          <w:szCs w:val="17"/>
        </w:rPr>
        <w:t>.  It includes, for example, when an application or IP right was terminated by the IPO or a court. The events in this category are not available to all IPOs.</w:t>
      </w:r>
    </w:p>
    <w:p w14:paraId="3E5ADCA3" w14:textId="32850A22" w:rsidR="008A189B" w:rsidRPr="004A7BFA" w:rsidRDefault="008A189B" w:rsidP="0085788D">
      <w:pPr>
        <w:spacing w:after="200"/>
        <w:ind w:left="573" w:hanging="573"/>
        <w:jc w:val="both"/>
        <w:rPr>
          <w:sz w:val="17"/>
          <w:szCs w:val="17"/>
        </w:rPr>
      </w:pPr>
      <w:r w:rsidRPr="004A7BFA">
        <w:rPr>
          <w:sz w:val="17"/>
          <w:szCs w:val="17"/>
        </w:rPr>
        <w:t>N10.</w:t>
      </w:r>
      <w:r w:rsidRPr="004A7BFA">
        <w:rPr>
          <w:b/>
          <w:sz w:val="17"/>
          <w:szCs w:val="17"/>
        </w:rPr>
        <w:tab/>
        <w:t>Application or IP right</w:t>
      </w:r>
      <w:r w:rsidRPr="004A7BFA">
        <w:rPr>
          <w:sz w:val="17"/>
          <w:szCs w:val="17"/>
        </w:rPr>
        <w:t xml:space="preserve"> </w:t>
      </w:r>
      <w:r w:rsidRPr="004A7BFA">
        <w:rPr>
          <w:b/>
          <w:sz w:val="17"/>
          <w:szCs w:val="17"/>
        </w:rPr>
        <w:t xml:space="preserve">terminated: </w:t>
      </w:r>
      <w:r w:rsidR="003041C5" w:rsidRPr="004A7BFA">
        <w:rPr>
          <w:b/>
          <w:sz w:val="17"/>
          <w:szCs w:val="17"/>
        </w:rPr>
        <w:t xml:space="preserve"> </w:t>
      </w:r>
      <w:r w:rsidRPr="004A7BFA">
        <w:rPr>
          <w:sz w:val="17"/>
          <w:szCs w:val="17"/>
        </w:rPr>
        <w:t>An application or IP right was terminated.</w:t>
      </w:r>
    </w:p>
    <w:p w14:paraId="2C8D8147" w14:textId="747B608A" w:rsidR="008A189B" w:rsidRPr="004A7BFA" w:rsidRDefault="008A189B" w:rsidP="008A189B">
      <w:pPr>
        <w:ind w:left="570" w:hanging="570"/>
        <w:jc w:val="both"/>
        <w:rPr>
          <w:sz w:val="17"/>
          <w:szCs w:val="17"/>
        </w:rPr>
      </w:pPr>
      <w:proofErr w:type="gramStart"/>
      <w:r w:rsidRPr="004A7BFA">
        <w:rPr>
          <w:sz w:val="17"/>
          <w:szCs w:val="17"/>
        </w:rPr>
        <w:t>N11</w:t>
      </w:r>
      <w:r w:rsidR="00170652" w:rsidRPr="004A7BFA">
        <w:rPr>
          <w:sz w:val="17"/>
          <w:szCs w:val="17"/>
        </w:rPr>
        <w:t>*</w:t>
      </w:r>
      <w:r w:rsidRPr="004A7BFA">
        <w:rPr>
          <w:sz w:val="17"/>
          <w:szCs w:val="17"/>
        </w:rPr>
        <w:t>.</w:t>
      </w:r>
      <w:proofErr w:type="gramEnd"/>
      <w:r w:rsidRPr="004A7BFA">
        <w:rPr>
          <w:sz w:val="17"/>
          <w:szCs w:val="17"/>
        </w:rPr>
        <w:tab/>
        <w:t>Application terminated</w:t>
      </w:r>
      <w:r w:rsidRPr="004A7BFA">
        <w:rPr>
          <w:b/>
          <w:sz w:val="17"/>
          <w:szCs w:val="17"/>
        </w:rPr>
        <w:t xml:space="preserve"> </w:t>
      </w:r>
      <w:r w:rsidRPr="004A7BFA">
        <w:rPr>
          <w:sz w:val="17"/>
          <w:szCs w:val="17"/>
        </w:rPr>
        <w:t>(An application was terminated.)</w:t>
      </w:r>
    </w:p>
    <w:p w14:paraId="4BA555FC" w14:textId="1C92BCE9" w:rsidR="008A189B" w:rsidRPr="00F50DDA"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proofErr w:type="gramStart"/>
      <w:r w:rsidRPr="004A7BFA">
        <w:rPr>
          <w:sz w:val="17"/>
          <w:szCs w:val="17"/>
        </w:rPr>
        <w:t>N12</w:t>
      </w:r>
      <w:r w:rsidR="00170652" w:rsidRPr="004A7BFA">
        <w:rPr>
          <w:sz w:val="17"/>
          <w:szCs w:val="17"/>
        </w:rPr>
        <w:t>*</w:t>
      </w:r>
      <w:r w:rsidRPr="004A7BFA">
        <w:rPr>
          <w:sz w:val="17"/>
          <w:szCs w:val="17"/>
        </w:rPr>
        <w:t>.</w:t>
      </w:r>
      <w:proofErr w:type="gramEnd"/>
      <w:r w:rsidRPr="004A7BFA">
        <w:rPr>
          <w:sz w:val="17"/>
          <w:szCs w:val="17"/>
        </w:rPr>
        <w:tab/>
        <w:t>IP right terminated</w:t>
      </w:r>
      <w:r w:rsidRPr="004A7BFA">
        <w:rPr>
          <w:b/>
          <w:sz w:val="17"/>
          <w:szCs w:val="17"/>
        </w:rPr>
        <w:t xml:space="preserve"> </w:t>
      </w:r>
      <w:r w:rsidRPr="004A7BFA">
        <w:rPr>
          <w:sz w:val="17"/>
          <w:szCs w:val="17"/>
        </w:rPr>
        <w:t>(A granted IP right was terminated.)</w:t>
      </w:r>
      <w:r w:rsidR="00333732">
        <w:rPr>
          <w:sz w:val="17"/>
          <w:szCs w:val="17"/>
        </w:rPr>
        <w:tab/>
      </w:r>
    </w:p>
    <w:p w14:paraId="6262AAD9" w14:textId="62E0A159" w:rsidR="008A189B" w:rsidRPr="00F50DDA" w:rsidRDefault="0085788D" w:rsidP="0085788D">
      <w:pPr>
        <w:spacing w:after="200"/>
        <w:ind w:left="573" w:hanging="573"/>
        <w:jc w:val="both"/>
        <w:rPr>
          <w:sz w:val="17"/>
          <w:szCs w:val="17"/>
        </w:rPr>
      </w:pPr>
      <w:r>
        <w:rPr>
          <w:b/>
          <w:sz w:val="17"/>
          <w:szCs w:val="17"/>
        </w:rPr>
        <w:t>P.</w:t>
      </w:r>
      <w:r w:rsidR="008A189B" w:rsidRPr="00F50DDA">
        <w:rPr>
          <w:b/>
          <w:sz w:val="17"/>
          <w:szCs w:val="17"/>
        </w:rPr>
        <w:tab/>
        <w:t xml:space="preserve">Document modification: </w:t>
      </w:r>
      <w:r w:rsidR="003041C5">
        <w:rPr>
          <w:b/>
          <w:sz w:val="17"/>
          <w:szCs w:val="17"/>
        </w:rPr>
        <w:t xml:space="preserve"> </w:t>
      </w:r>
      <w:r w:rsidR="008A189B"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w:t>
      </w:r>
      <w:r w:rsidR="00FF07F6">
        <w:rPr>
          <w:sz w:val="17"/>
          <w:szCs w:val="17"/>
        </w:rPr>
        <w:t>ory may occur during any stage.</w:t>
      </w:r>
    </w:p>
    <w:p w14:paraId="24165214" w14:textId="4CF150AA" w:rsidR="008A189B" w:rsidRPr="00F50DDA" w:rsidRDefault="008A189B" w:rsidP="0085788D">
      <w:pPr>
        <w:spacing w:after="200"/>
        <w:ind w:left="573" w:hanging="573"/>
        <w:jc w:val="both"/>
        <w:rPr>
          <w:sz w:val="17"/>
          <w:szCs w:val="17"/>
        </w:rPr>
      </w:pPr>
      <w:r w:rsidRPr="00F50DDA">
        <w:rPr>
          <w:sz w:val="17"/>
          <w:szCs w:val="17"/>
        </w:rPr>
        <w:t>P10.</w:t>
      </w:r>
      <w:r w:rsidRPr="00F50DDA">
        <w:rPr>
          <w:sz w:val="17"/>
          <w:szCs w:val="17"/>
        </w:rPr>
        <w:tab/>
      </w:r>
      <w:r w:rsidRPr="00F50DDA">
        <w:rPr>
          <w:b/>
          <w:sz w:val="17"/>
          <w:szCs w:val="17"/>
        </w:rPr>
        <w:t>Document modified:</w:t>
      </w:r>
      <w:r w:rsidRPr="00F50DDA">
        <w:rPr>
          <w:sz w:val="17"/>
          <w:szCs w:val="17"/>
        </w:rPr>
        <w:t xml:space="preserve"> </w:t>
      </w:r>
      <w:r w:rsidR="003041C5">
        <w:rPr>
          <w:sz w:val="17"/>
          <w:szCs w:val="17"/>
        </w:rPr>
        <w:t xml:space="preserve"> </w:t>
      </w:r>
      <w:r w:rsidRPr="00F50DDA">
        <w:rPr>
          <w:sz w:val="17"/>
          <w:szCs w:val="17"/>
        </w:rPr>
        <w:t>An amendment or correction was made to an application, IP right document or other document, excluding modifications which occur in the context of a pre-grant review or IP right review.  This includes, but is not limited to corrections of errors in IP documents, amendments to applications or amendments to translations of applications.</w:t>
      </w:r>
    </w:p>
    <w:p w14:paraId="47C2D85C" w14:textId="77777777" w:rsidR="008A189B" w:rsidRPr="00F50DDA" w:rsidDel="0088212D" w:rsidRDefault="008A189B" w:rsidP="008A189B">
      <w:pPr>
        <w:ind w:left="567" w:hanging="567"/>
        <w:jc w:val="both"/>
        <w:rPr>
          <w:sz w:val="17"/>
          <w:szCs w:val="17"/>
        </w:rPr>
      </w:pPr>
      <w:r w:rsidRPr="00F50DDA">
        <w:rPr>
          <w:sz w:val="17"/>
          <w:szCs w:val="17"/>
        </w:rPr>
        <w:t>P11</w:t>
      </w:r>
      <w:r w:rsidRPr="00F50DDA" w:rsidDel="0088212D">
        <w:rPr>
          <w:sz w:val="17"/>
          <w:szCs w:val="17"/>
        </w:rPr>
        <w:t>.</w:t>
      </w:r>
      <w:r w:rsidRPr="00F50DDA">
        <w:rPr>
          <w:sz w:val="17"/>
          <w:szCs w:val="17"/>
        </w:rPr>
        <w:tab/>
      </w:r>
      <w:r w:rsidRPr="00F50DDA" w:rsidDel="0088212D">
        <w:rPr>
          <w:sz w:val="17"/>
          <w:szCs w:val="17"/>
        </w:rPr>
        <w:t>Amendment of application requested</w:t>
      </w:r>
      <w:r w:rsidRPr="00F50DDA">
        <w:rPr>
          <w:sz w:val="17"/>
          <w:szCs w:val="17"/>
        </w:rPr>
        <w:t xml:space="preserve"> (An amendment of the application has been requested.)</w:t>
      </w:r>
    </w:p>
    <w:p w14:paraId="18F3235B" w14:textId="36844C18" w:rsidR="008A189B" w:rsidRPr="00F50DDA" w:rsidDel="0088212D" w:rsidRDefault="008A189B" w:rsidP="008A189B">
      <w:pPr>
        <w:ind w:left="570" w:hanging="570"/>
        <w:jc w:val="both"/>
        <w:rPr>
          <w:sz w:val="17"/>
          <w:szCs w:val="17"/>
        </w:rPr>
      </w:pPr>
      <w:r w:rsidRPr="00F50DDA">
        <w:rPr>
          <w:sz w:val="17"/>
          <w:szCs w:val="17"/>
        </w:rPr>
        <w:t>P12</w:t>
      </w:r>
      <w:r w:rsidRPr="00F50DDA" w:rsidDel="0088212D">
        <w:rPr>
          <w:sz w:val="17"/>
          <w:szCs w:val="17"/>
        </w:rPr>
        <w:t>.</w:t>
      </w:r>
      <w:r w:rsidRPr="00F50DDA">
        <w:rPr>
          <w:sz w:val="17"/>
          <w:szCs w:val="17"/>
        </w:rPr>
        <w:tab/>
      </w:r>
      <w:r w:rsidRPr="00F50DDA" w:rsidDel="0088212D">
        <w:rPr>
          <w:sz w:val="17"/>
          <w:szCs w:val="17"/>
        </w:rPr>
        <w:t xml:space="preserve">Request for amendment of application rejected </w:t>
      </w:r>
      <w:r w:rsidRPr="00F50DDA">
        <w:rPr>
          <w:sz w:val="17"/>
          <w:szCs w:val="17"/>
        </w:rPr>
        <w:t>(A request to amend the application was inadmissible, rejected or withdrawn.)</w:t>
      </w:r>
    </w:p>
    <w:p w14:paraId="42A01D0B" w14:textId="0B0DD0D4" w:rsidR="008A189B" w:rsidRPr="00F50DDA" w:rsidRDefault="008A189B" w:rsidP="008A189B">
      <w:pPr>
        <w:ind w:left="567" w:hanging="567"/>
        <w:jc w:val="both"/>
        <w:rPr>
          <w:sz w:val="17"/>
          <w:szCs w:val="17"/>
        </w:rPr>
      </w:pPr>
      <w:proofErr w:type="gramStart"/>
      <w:r w:rsidRPr="00F50DDA">
        <w:rPr>
          <w:sz w:val="17"/>
          <w:szCs w:val="17"/>
        </w:rPr>
        <w:t>P13</w:t>
      </w:r>
      <w:r w:rsidR="00170652" w:rsidRPr="00F50DDA">
        <w:rPr>
          <w:sz w:val="17"/>
          <w:szCs w:val="17"/>
        </w:rPr>
        <w:t>*</w:t>
      </w:r>
      <w:r w:rsidRPr="00F50DDA">
        <w:rPr>
          <w:sz w:val="17"/>
          <w:szCs w:val="17"/>
        </w:rPr>
        <w:t>.</w:t>
      </w:r>
      <w:proofErr w:type="gramEnd"/>
      <w:r w:rsidRPr="00F50DDA">
        <w:rPr>
          <w:sz w:val="17"/>
          <w:szCs w:val="17"/>
        </w:rPr>
        <w:tab/>
        <w:t>Application amended (The application has been amended in response to a request by the applicant.)</w:t>
      </w:r>
    </w:p>
    <w:p w14:paraId="138717AD" w14:textId="77777777" w:rsidR="008A189B" w:rsidRPr="00F50DDA" w:rsidRDefault="008A189B" w:rsidP="008A189B">
      <w:pPr>
        <w:ind w:left="570" w:hanging="570"/>
        <w:jc w:val="both"/>
        <w:rPr>
          <w:sz w:val="17"/>
          <w:szCs w:val="17"/>
        </w:rPr>
      </w:pPr>
      <w:r w:rsidRPr="00F50DDA">
        <w:rPr>
          <w:sz w:val="17"/>
          <w:szCs w:val="17"/>
        </w:rPr>
        <w:lastRenderedPageBreak/>
        <w:t>P14.</w:t>
      </w:r>
      <w:r w:rsidRPr="00F50DDA">
        <w:rPr>
          <w:sz w:val="17"/>
          <w:szCs w:val="17"/>
        </w:rPr>
        <w:tab/>
        <w:t>Amendment of IP right document requested (An amendment of the IP right document has been requested outside the scope of an IP right review.)</w:t>
      </w:r>
    </w:p>
    <w:p w14:paraId="40A3F1CF" w14:textId="0C6813F5" w:rsidR="008A189B" w:rsidRPr="00F50DDA" w:rsidDel="0088212D" w:rsidRDefault="008A189B" w:rsidP="008A189B">
      <w:pPr>
        <w:ind w:left="567" w:hanging="567"/>
        <w:jc w:val="both"/>
        <w:rPr>
          <w:sz w:val="17"/>
          <w:szCs w:val="17"/>
        </w:rPr>
      </w:pPr>
      <w:r w:rsidRPr="00F50DDA">
        <w:rPr>
          <w:sz w:val="17"/>
          <w:szCs w:val="17"/>
        </w:rPr>
        <w:t>P15</w:t>
      </w:r>
      <w:r w:rsidRPr="00F50DDA" w:rsidDel="0088212D">
        <w:rPr>
          <w:sz w:val="17"/>
          <w:szCs w:val="17"/>
        </w:rPr>
        <w:t>.</w:t>
      </w:r>
      <w:r w:rsidRPr="00F50DDA">
        <w:rPr>
          <w:sz w:val="17"/>
          <w:szCs w:val="17"/>
        </w:rPr>
        <w:tab/>
      </w:r>
      <w:r w:rsidRPr="00F50DDA" w:rsidDel="0088212D">
        <w:rPr>
          <w:sz w:val="17"/>
          <w:szCs w:val="17"/>
        </w:rPr>
        <w:t xml:space="preserve">Request for amendment of </w:t>
      </w:r>
      <w:r w:rsidRPr="00F50DDA">
        <w:rPr>
          <w:sz w:val="17"/>
          <w:szCs w:val="17"/>
        </w:rPr>
        <w:t>IP right</w:t>
      </w:r>
      <w:r w:rsidRPr="00F50DDA" w:rsidDel="0088212D">
        <w:rPr>
          <w:sz w:val="17"/>
          <w:szCs w:val="17"/>
        </w:rPr>
        <w:t xml:space="preserve"> </w:t>
      </w:r>
      <w:r w:rsidRPr="00F50DDA">
        <w:rPr>
          <w:sz w:val="17"/>
          <w:szCs w:val="17"/>
        </w:rPr>
        <w:t xml:space="preserve">document </w:t>
      </w:r>
      <w:r w:rsidRPr="00F50DDA" w:rsidDel="0088212D">
        <w:rPr>
          <w:sz w:val="17"/>
          <w:szCs w:val="17"/>
        </w:rPr>
        <w:t>rejected</w:t>
      </w:r>
      <w:r w:rsidRPr="00F50DDA">
        <w:rPr>
          <w:sz w:val="17"/>
          <w:szCs w:val="17"/>
        </w:rPr>
        <w:t xml:space="preserve"> (A request for an amendment of the IP right document outside the scope of an IP right review was inadmissible, rejected or withdrawn.)</w:t>
      </w:r>
    </w:p>
    <w:p w14:paraId="6C80613F" w14:textId="279617E2" w:rsidR="008A189B" w:rsidRPr="00F50DDA" w:rsidRDefault="008A189B" w:rsidP="008A189B">
      <w:pPr>
        <w:ind w:left="567" w:hanging="567"/>
        <w:jc w:val="both"/>
        <w:rPr>
          <w:sz w:val="17"/>
          <w:szCs w:val="17"/>
        </w:rPr>
      </w:pPr>
      <w:proofErr w:type="gramStart"/>
      <w:r w:rsidRPr="00F50DDA">
        <w:rPr>
          <w:sz w:val="17"/>
          <w:szCs w:val="17"/>
        </w:rPr>
        <w:t>P16</w:t>
      </w:r>
      <w:r w:rsidR="00170652" w:rsidRPr="00F50DDA">
        <w:rPr>
          <w:sz w:val="17"/>
          <w:szCs w:val="17"/>
        </w:rPr>
        <w:t>*</w:t>
      </w:r>
      <w:r w:rsidRPr="00F50DDA">
        <w:rPr>
          <w:sz w:val="17"/>
          <w:szCs w:val="17"/>
        </w:rPr>
        <w:t>.</w:t>
      </w:r>
      <w:proofErr w:type="gramEnd"/>
      <w:r w:rsidRPr="00F50DDA">
        <w:rPr>
          <w:sz w:val="17"/>
          <w:szCs w:val="17"/>
        </w:rPr>
        <w:tab/>
        <w:t>IP right document amended (The IP right document has been amended outside the scope of an IP right review in response to a request by the IP right owner.)</w:t>
      </w:r>
    </w:p>
    <w:p w14:paraId="141F9FEE" w14:textId="73F8FDD2" w:rsidR="008A189B" w:rsidRPr="00F50DDA" w:rsidRDefault="008A189B" w:rsidP="008A189B">
      <w:pPr>
        <w:ind w:left="567" w:hanging="567"/>
        <w:jc w:val="both"/>
        <w:rPr>
          <w:sz w:val="17"/>
          <w:szCs w:val="17"/>
        </w:rPr>
      </w:pPr>
      <w:proofErr w:type="gramStart"/>
      <w:r w:rsidRPr="00F50DDA">
        <w:rPr>
          <w:sz w:val="17"/>
          <w:szCs w:val="17"/>
        </w:rPr>
        <w:t>P17</w:t>
      </w:r>
      <w:r w:rsidR="00170652" w:rsidRPr="00F50DDA">
        <w:rPr>
          <w:sz w:val="17"/>
          <w:szCs w:val="17"/>
        </w:rPr>
        <w:t>*</w:t>
      </w:r>
      <w:r w:rsidRPr="00F50DDA">
        <w:rPr>
          <w:sz w:val="17"/>
          <w:szCs w:val="17"/>
        </w:rPr>
        <w:t>.</w:t>
      </w:r>
      <w:proofErr w:type="gramEnd"/>
      <w:r w:rsidRPr="00F50DDA">
        <w:rPr>
          <w:sz w:val="17"/>
          <w:szCs w:val="17"/>
        </w:rPr>
        <w:tab/>
        <w:t>Translation of an application amended (A translation of the application has been amended.)</w:t>
      </w:r>
    </w:p>
    <w:p w14:paraId="1C47329F" w14:textId="34DB3913" w:rsidR="008A189B" w:rsidRPr="00F50DDA" w:rsidRDefault="008A189B" w:rsidP="008A189B">
      <w:pPr>
        <w:ind w:left="567" w:hanging="567"/>
        <w:jc w:val="both"/>
        <w:rPr>
          <w:sz w:val="17"/>
          <w:szCs w:val="17"/>
        </w:rPr>
      </w:pPr>
      <w:proofErr w:type="gramStart"/>
      <w:r w:rsidRPr="00F50DDA">
        <w:rPr>
          <w:sz w:val="17"/>
          <w:szCs w:val="17"/>
        </w:rPr>
        <w:t>P18</w:t>
      </w:r>
      <w:r w:rsidR="00170652" w:rsidRPr="00F50DDA">
        <w:rPr>
          <w:sz w:val="17"/>
          <w:szCs w:val="17"/>
        </w:rPr>
        <w:t>*</w:t>
      </w:r>
      <w:r w:rsidRPr="00F50DDA">
        <w:rPr>
          <w:sz w:val="17"/>
          <w:szCs w:val="17"/>
        </w:rPr>
        <w:t>.</w:t>
      </w:r>
      <w:proofErr w:type="gramEnd"/>
      <w:r w:rsidRPr="00F50DDA">
        <w:rPr>
          <w:sz w:val="17"/>
          <w:szCs w:val="17"/>
        </w:rPr>
        <w:tab/>
        <w:t>Priority claim added or amended (A priority claim has been added or amended.)</w:t>
      </w:r>
    </w:p>
    <w:p w14:paraId="726DCA56" w14:textId="77777777" w:rsidR="008A189B" w:rsidRPr="00F50DDA" w:rsidRDefault="008A189B" w:rsidP="008A189B">
      <w:pPr>
        <w:ind w:left="567" w:hanging="567"/>
        <w:jc w:val="both"/>
        <w:rPr>
          <w:sz w:val="17"/>
          <w:szCs w:val="17"/>
        </w:rPr>
      </w:pPr>
      <w:r w:rsidRPr="00F50DDA">
        <w:rPr>
          <w:sz w:val="17"/>
          <w:szCs w:val="17"/>
        </w:rPr>
        <w:t>P19.</w:t>
      </w:r>
      <w:r w:rsidRPr="00F50DDA">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F50DDA" w:rsidRDefault="008A189B" w:rsidP="008A189B">
      <w:pPr>
        <w:ind w:left="567" w:hanging="567"/>
        <w:jc w:val="both"/>
        <w:rPr>
          <w:sz w:val="17"/>
          <w:szCs w:val="17"/>
        </w:rPr>
      </w:pPr>
      <w:proofErr w:type="gramStart"/>
      <w:r w:rsidRPr="00F50DDA">
        <w:rPr>
          <w:sz w:val="17"/>
          <w:szCs w:val="17"/>
        </w:rPr>
        <w:t>P20</w:t>
      </w:r>
      <w:r w:rsidR="00170652" w:rsidRPr="00F50DDA">
        <w:rPr>
          <w:sz w:val="17"/>
          <w:szCs w:val="17"/>
        </w:rPr>
        <w:t>*</w:t>
      </w:r>
      <w:r w:rsidRPr="00F50DDA">
        <w:rPr>
          <w:sz w:val="17"/>
          <w:szCs w:val="17"/>
        </w:rPr>
        <w:t>.</w:t>
      </w:r>
      <w:proofErr w:type="gramEnd"/>
      <w:r w:rsidRPr="00F50DDA">
        <w:rPr>
          <w:sz w:val="17"/>
          <w:szCs w:val="17"/>
        </w:rPr>
        <w:tab/>
        <w:t>Errors in documents filed by the applicant or IP right owner corrected (Errors in documents filed by the applicant or IP right owner have been corrected.)</w:t>
      </w:r>
    </w:p>
    <w:p w14:paraId="65765037" w14:textId="2BC29FAD" w:rsidR="008A189B" w:rsidRPr="00F50DDA" w:rsidRDefault="008A189B" w:rsidP="008A189B">
      <w:pPr>
        <w:ind w:left="567" w:hanging="567"/>
        <w:jc w:val="both"/>
        <w:rPr>
          <w:sz w:val="17"/>
          <w:szCs w:val="17"/>
        </w:rPr>
      </w:pPr>
      <w:proofErr w:type="gramStart"/>
      <w:r w:rsidRPr="00F50DDA">
        <w:rPr>
          <w:sz w:val="17"/>
          <w:szCs w:val="17"/>
        </w:rPr>
        <w:t>P</w:t>
      </w:r>
      <w:r w:rsidR="00CB29E3" w:rsidRPr="00F50DDA">
        <w:rPr>
          <w:sz w:val="17"/>
          <w:szCs w:val="17"/>
        </w:rPr>
        <w:t>21</w:t>
      </w:r>
      <w:r w:rsidR="00170652" w:rsidRPr="00F50DDA">
        <w:rPr>
          <w:sz w:val="17"/>
          <w:szCs w:val="17"/>
        </w:rPr>
        <w:t>*</w:t>
      </w:r>
      <w:r w:rsidRPr="00F50DDA">
        <w:rPr>
          <w:sz w:val="17"/>
          <w:szCs w:val="17"/>
        </w:rPr>
        <w:t>.</w:t>
      </w:r>
      <w:proofErr w:type="gramEnd"/>
      <w:r w:rsidRPr="00F50DDA">
        <w:rPr>
          <w:sz w:val="17"/>
          <w:szCs w:val="17"/>
        </w:rPr>
        <w:tab/>
        <w:t>Publication errors corrected (Errors in a document published by the IPO, including an application or an IP right document have been corrected.)</w:t>
      </w:r>
    </w:p>
    <w:p w14:paraId="06F02DAB" w14:textId="11C65648"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22</w:t>
      </w:r>
      <w:r w:rsidRPr="00F50DDA">
        <w:rPr>
          <w:sz w:val="17"/>
          <w:szCs w:val="17"/>
        </w:rPr>
        <w:t>.</w:t>
      </w:r>
      <w:r w:rsidRPr="00F50DDA">
        <w:rPr>
          <w:sz w:val="17"/>
          <w:szCs w:val="17"/>
        </w:rPr>
        <w:tab/>
      </w:r>
      <w:r w:rsidR="003C39B3" w:rsidRPr="00F50DDA">
        <w:rPr>
          <w:sz w:val="17"/>
          <w:szCs w:val="17"/>
        </w:rPr>
        <w:t>Classification modified</w:t>
      </w:r>
      <w:r w:rsidRPr="00F50DDA">
        <w:rPr>
          <w:sz w:val="17"/>
          <w:szCs w:val="17"/>
        </w:rPr>
        <w:t xml:space="preserve"> (</w:t>
      </w:r>
      <w:r w:rsidR="005F3C2B" w:rsidRPr="00F50DDA">
        <w:rPr>
          <w:sz w:val="17"/>
          <w:szCs w:val="17"/>
        </w:rPr>
        <w:t>The assigned classification of a</w:t>
      </w:r>
      <w:r w:rsidRPr="00F50DDA">
        <w:rPr>
          <w:sz w:val="17"/>
          <w:szCs w:val="17"/>
        </w:rPr>
        <w:t xml:space="preserve">n application or IP right document was </w:t>
      </w:r>
      <w:r w:rsidR="005F3C2B" w:rsidRPr="00F50DDA">
        <w:rPr>
          <w:sz w:val="17"/>
          <w:szCs w:val="17"/>
        </w:rPr>
        <w:t xml:space="preserve">changed, corrected or </w:t>
      </w:r>
      <w:r w:rsidRPr="00F50DDA">
        <w:rPr>
          <w:sz w:val="17"/>
          <w:szCs w:val="17"/>
        </w:rPr>
        <w:t>reclassified according to IPC, CPC or national</w:t>
      </w:r>
      <w:r w:rsidR="0019609E" w:rsidRPr="00F50DDA">
        <w:rPr>
          <w:sz w:val="17"/>
          <w:szCs w:val="17"/>
        </w:rPr>
        <w:t>/regional</w:t>
      </w:r>
      <w:r w:rsidRPr="00F50DDA">
        <w:rPr>
          <w:sz w:val="17"/>
          <w:szCs w:val="17"/>
        </w:rPr>
        <w:t xml:space="preserve"> classifications.)</w:t>
      </w:r>
    </w:p>
    <w:p w14:paraId="4714AAE0" w14:textId="00E8CAFF" w:rsidR="00A94AE7" w:rsidRPr="00F50DDA" w:rsidRDefault="00A94AE7" w:rsidP="008A189B">
      <w:pPr>
        <w:ind w:left="567" w:hanging="567"/>
        <w:jc w:val="both"/>
        <w:rPr>
          <w:sz w:val="17"/>
          <w:szCs w:val="17"/>
        </w:rPr>
      </w:pPr>
      <w:r w:rsidRPr="00F50DDA">
        <w:rPr>
          <w:sz w:val="17"/>
          <w:szCs w:val="17"/>
        </w:rPr>
        <w:t>P</w:t>
      </w:r>
      <w:r w:rsidR="00CB29E3" w:rsidRPr="00F50DDA">
        <w:rPr>
          <w:sz w:val="17"/>
          <w:szCs w:val="17"/>
        </w:rPr>
        <w:t>23</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w:t>
      </w:r>
      <w:r w:rsidR="00D45D47" w:rsidRPr="00F50DDA">
        <w:rPr>
          <w:sz w:val="17"/>
          <w:szCs w:val="17"/>
        </w:rPr>
        <w:t>IP right document</w:t>
      </w:r>
      <w:r w:rsidRPr="00F50DDA">
        <w:rPr>
          <w:sz w:val="17"/>
          <w:szCs w:val="17"/>
        </w:rPr>
        <w:t xml:space="preserve"> modified</w:t>
      </w:r>
      <w:r w:rsidR="00D45D47" w:rsidRPr="00F50DDA">
        <w:rPr>
          <w:sz w:val="17"/>
          <w:szCs w:val="17"/>
        </w:rPr>
        <w:t xml:space="preserve"> (A related IP right document, such as a linked basic patent was modified.)</w:t>
      </w:r>
    </w:p>
    <w:p w14:paraId="7EEC1E3A" w14:textId="7DC04D02" w:rsidR="00A94AE7" w:rsidRPr="00F50DDA" w:rsidRDefault="00A94AE7" w:rsidP="0085788D">
      <w:pPr>
        <w:spacing w:after="200"/>
        <w:ind w:left="567" w:hanging="567"/>
        <w:jc w:val="both"/>
        <w:rPr>
          <w:sz w:val="17"/>
          <w:szCs w:val="17"/>
        </w:rPr>
      </w:pPr>
      <w:r w:rsidRPr="00F50DDA">
        <w:rPr>
          <w:sz w:val="17"/>
          <w:szCs w:val="17"/>
        </w:rPr>
        <w:t>P</w:t>
      </w:r>
      <w:r w:rsidR="00CB29E3" w:rsidRPr="00F50DDA">
        <w:rPr>
          <w:sz w:val="17"/>
          <w:szCs w:val="17"/>
        </w:rPr>
        <w:t>24</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application modified</w:t>
      </w:r>
      <w:r w:rsidR="00D45D47" w:rsidRPr="00F50DDA">
        <w:rPr>
          <w:sz w:val="17"/>
          <w:szCs w:val="17"/>
        </w:rPr>
        <w:t xml:space="preserve"> (A related application, such as a regional application was modified).</w:t>
      </w:r>
    </w:p>
    <w:p w14:paraId="02ABEE14" w14:textId="15F11FCD" w:rsidR="008A189B" w:rsidRPr="00F50DDA" w:rsidRDefault="008A189B" w:rsidP="0085788D">
      <w:pPr>
        <w:spacing w:after="200"/>
        <w:ind w:left="567" w:hanging="567"/>
        <w:jc w:val="both"/>
        <w:rPr>
          <w:sz w:val="17"/>
          <w:szCs w:val="17"/>
        </w:rPr>
      </w:pPr>
      <w:r w:rsidRPr="00F50DDA">
        <w:rPr>
          <w:b/>
          <w:sz w:val="17"/>
          <w:szCs w:val="17"/>
        </w:rPr>
        <w:t>Q.</w:t>
      </w:r>
      <w:r w:rsidRPr="00F50DDA">
        <w:rPr>
          <w:b/>
          <w:sz w:val="17"/>
          <w:szCs w:val="17"/>
        </w:rPr>
        <w:tab/>
        <w:t xml:space="preserve">Document publication: </w:t>
      </w:r>
      <w:r w:rsidR="003041C5">
        <w:rPr>
          <w:b/>
          <w:sz w:val="17"/>
          <w:szCs w:val="17"/>
        </w:rPr>
        <w:t xml:space="preserve"> </w:t>
      </w: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F50DDA" w:rsidRDefault="0085788D" w:rsidP="0085788D">
      <w:pPr>
        <w:spacing w:after="200"/>
        <w:ind w:left="567" w:hanging="567"/>
        <w:jc w:val="both"/>
        <w:rPr>
          <w:sz w:val="17"/>
          <w:szCs w:val="17"/>
        </w:rPr>
      </w:pPr>
      <w:r>
        <w:rPr>
          <w:sz w:val="17"/>
          <w:szCs w:val="17"/>
        </w:rPr>
        <w:t>Q10.</w:t>
      </w:r>
      <w:r w:rsidR="008A189B" w:rsidRPr="00F50DDA">
        <w:rPr>
          <w:sz w:val="17"/>
          <w:szCs w:val="17"/>
        </w:rPr>
        <w:tab/>
      </w:r>
      <w:r w:rsidR="008A189B" w:rsidRPr="00F50DDA">
        <w:rPr>
          <w:b/>
          <w:sz w:val="17"/>
          <w:szCs w:val="17"/>
        </w:rPr>
        <w:t>Document published:</w:t>
      </w:r>
      <w:r w:rsidR="008A189B" w:rsidRPr="00F50DDA">
        <w:rPr>
          <w:sz w:val="17"/>
          <w:szCs w:val="17"/>
        </w:rPr>
        <w:t xml:space="preserve"> </w:t>
      </w:r>
      <w:r w:rsidR="003041C5">
        <w:rPr>
          <w:sz w:val="17"/>
          <w:szCs w:val="17"/>
        </w:rPr>
        <w:t xml:space="preserve"> </w:t>
      </w:r>
      <w:r w:rsidR="008A189B" w:rsidRPr="00F50DDA">
        <w:rPr>
          <w:sz w:val="17"/>
          <w:szCs w:val="17"/>
        </w:rPr>
        <w:t>A document was published by the IPO.  This includes, but is not limited to publication of an application, IP right document or bibliographic information.</w:t>
      </w:r>
    </w:p>
    <w:p w14:paraId="2FB12AC3" w14:textId="64D601FD" w:rsidR="008A189B" w:rsidRPr="00F50DDA" w:rsidRDefault="008A189B" w:rsidP="008A189B">
      <w:pPr>
        <w:ind w:left="567" w:hanging="567"/>
        <w:jc w:val="both"/>
        <w:rPr>
          <w:sz w:val="17"/>
          <w:szCs w:val="17"/>
        </w:rPr>
      </w:pPr>
      <w:proofErr w:type="gramStart"/>
      <w:r w:rsidRPr="00F50DDA">
        <w:rPr>
          <w:sz w:val="17"/>
          <w:szCs w:val="17"/>
        </w:rPr>
        <w:t>Q11</w:t>
      </w:r>
      <w:r w:rsidR="00170652" w:rsidRPr="00F50DDA">
        <w:rPr>
          <w:sz w:val="17"/>
          <w:szCs w:val="17"/>
        </w:rPr>
        <w:t>*</w:t>
      </w:r>
      <w:r w:rsidRPr="00F50DDA">
        <w:rPr>
          <w:sz w:val="17"/>
          <w:szCs w:val="17"/>
        </w:rPr>
        <w:t>.</w:t>
      </w:r>
      <w:proofErr w:type="gramEnd"/>
      <w:r w:rsidRPr="00F50DDA">
        <w:rPr>
          <w:sz w:val="17"/>
          <w:szCs w:val="17"/>
        </w:rPr>
        <w:t xml:space="preserve"> Certain bibliographic information on the application published (Certain bibliographic information on the application and the applicant, for example, the application number, title of the invention and the applicant’s name, were published before the publication of the application as filed.)</w:t>
      </w:r>
    </w:p>
    <w:p w14:paraId="3AC245B2" w14:textId="2DCF4DE0" w:rsidR="008A189B" w:rsidRPr="00F50DDA" w:rsidRDefault="008A189B" w:rsidP="008A189B">
      <w:pPr>
        <w:ind w:left="567" w:hanging="567"/>
        <w:jc w:val="both"/>
        <w:rPr>
          <w:sz w:val="17"/>
          <w:szCs w:val="17"/>
        </w:rPr>
      </w:pPr>
      <w:proofErr w:type="gramStart"/>
      <w:r w:rsidRPr="00F50DDA">
        <w:rPr>
          <w:sz w:val="17"/>
          <w:szCs w:val="17"/>
        </w:rPr>
        <w:t>Q12</w:t>
      </w:r>
      <w:r w:rsidR="00170652" w:rsidRPr="00F50DDA">
        <w:rPr>
          <w:sz w:val="17"/>
          <w:szCs w:val="17"/>
        </w:rPr>
        <w:t>*</w:t>
      </w:r>
      <w:r w:rsidR="0085788D">
        <w:rPr>
          <w:sz w:val="17"/>
          <w:szCs w:val="17"/>
        </w:rPr>
        <w:t>.</w:t>
      </w:r>
      <w:proofErr w:type="gramEnd"/>
      <w:r w:rsidRPr="00F50DDA">
        <w:rPr>
          <w:sz w:val="17"/>
          <w:szCs w:val="17"/>
        </w:rPr>
        <w:tab/>
        <w:t xml:space="preserve">Application published (An application was published by the IPO; </w:t>
      </w:r>
      <w:r w:rsidR="00A11C3E">
        <w:rPr>
          <w:sz w:val="17"/>
          <w:szCs w:val="17"/>
        </w:rPr>
        <w:t xml:space="preserve"> </w:t>
      </w:r>
      <w:r w:rsidRPr="00F50DDA">
        <w:rPr>
          <w:sz w:val="17"/>
          <w:szCs w:val="17"/>
        </w:rPr>
        <w:t>an IPO may accept an application in a foreign language for the purpose of according a filing date;</w:t>
      </w:r>
      <w:r w:rsidR="00A11C3E">
        <w:rPr>
          <w:sz w:val="17"/>
          <w:szCs w:val="17"/>
        </w:rPr>
        <w:t xml:space="preserve"> </w:t>
      </w:r>
      <w:r w:rsidRPr="00F50DDA">
        <w:rPr>
          <w:sz w:val="17"/>
          <w:szCs w:val="17"/>
        </w:rPr>
        <w:t xml:space="preserve"> however, in general, the IPO requires that an applicant submit a translation of the application in a language the IPO publishes in, before it will be published.)</w:t>
      </w:r>
    </w:p>
    <w:p w14:paraId="49F882BF" w14:textId="04EB5ED3" w:rsidR="008A189B" w:rsidRPr="00F50DDA" w:rsidRDefault="008A189B" w:rsidP="008A189B">
      <w:pPr>
        <w:ind w:left="567" w:hanging="567"/>
        <w:jc w:val="both"/>
        <w:rPr>
          <w:sz w:val="17"/>
          <w:szCs w:val="17"/>
        </w:rPr>
      </w:pPr>
      <w:proofErr w:type="gramStart"/>
      <w:r w:rsidRPr="00F50DDA">
        <w:rPr>
          <w:sz w:val="17"/>
          <w:szCs w:val="17"/>
        </w:rPr>
        <w:t>Q13</w:t>
      </w:r>
      <w:r w:rsidR="00170652" w:rsidRPr="00F50DDA">
        <w:rPr>
          <w:sz w:val="17"/>
          <w:szCs w:val="17"/>
        </w:rPr>
        <w:t>*</w:t>
      </w:r>
      <w:r w:rsidRPr="00F50DDA">
        <w:rPr>
          <w:sz w:val="17"/>
          <w:szCs w:val="17"/>
        </w:rPr>
        <w:t>.</w:t>
      </w:r>
      <w:proofErr w:type="gramEnd"/>
      <w:r w:rsidRPr="00F50DDA">
        <w:rPr>
          <w:sz w:val="17"/>
          <w:szCs w:val="17"/>
        </w:rPr>
        <w:tab/>
        <w:t>IP right document published (The document related to a granted or registered IP right or an IP right which the IPO intends to grant was published.)</w:t>
      </w:r>
    </w:p>
    <w:p w14:paraId="5DBCC55B" w14:textId="54A16CF6" w:rsidR="008A189B" w:rsidRPr="00F50DDA" w:rsidRDefault="008A189B" w:rsidP="008A189B">
      <w:pPr>
        <w:ind w:left="567" w:hanging="567"/>
        <w:jc w:val="both"/>
        <w:rPr>
          <w:sz w:val="17"/>
          <w:szCs w:val="17"/>
        </w:rPr>
      </w:pPr>
      <w:proofErr w:type="gramStart"/>
      <w:r w:rsidRPr="00F50DDA">
        <w:rPr>
          <w:sz w:val="17"/>
          <w:szCs w:val="17"/>
        </w:rPr>
        <w:t>Q14</w:t>
      </w:r>
      <w:r w:rsidR="00170652" w:rsidRPr="00F50DDA">
        <w:rPr>
          <w:sz w:val="17"/>
          <w:szCs w:val="17"/>
        </w:rPr>
        <w:t>*</w:t>
      </w:r>
      <w:r w:rsidRPr="00F50DDA">
        <w:rPr>
          <w:sz w:val="17"/>
          <w:szCs w:val="17"/>
        </w:rPr>
        <w:t>.</w:t>
      </w:r>
      <w:proofErr w:type="gramEnd"/>
      <w:r w:rsidRPr="00F50DDA">
        <w:rPr>
          <w:sz w:val="17"/>
          <w:szCs w:val="17"/>
        </w:rPr>
        <w:tab/>
        <w:t>Secret application or IP right declassified and published (A secret application or IP right was declassified and published.)</w:t>
      </w:r>
    </w:p>
    <w:p w14:paraId="2DEC2A72" w14:textId="77777777" w:rsidR="008A189B" w:rsidRPr="00F50DDA" w:rsidRDefault="008A189B" w:rsidP="008A189B">
      <w:pPr>
        <w:ind w:left="567" w:hanging="567"/>
        <w:jc w:val="both"/>
        <w:rPr>
          <w:sz w:val="17"/>
          <w:szCs w:val="17"/>
        </w:rPr>
      </w:pPr>
      <w:r w:rsidRPr="00F50DDA">
        <w:rPr>
          <w:sz w:val="17"/>
          <w:szCs w:val="17"/>
        </w:rPr>
        <w:t>Q15.</w:t>
      </w:r>
      <w:r w:rsidRPr="00F50DDA">
        <w:rPr>
          <w:sz w:val="17"/>
          <w:szCs w:val="17"/>
        </w:rPr>
        <w:tab/>
        <w:t>Earlier publication cancelled (A publication, including an application, IP right document or bibliographic information, was cancelled or withdrawn by the IPO.)</w:t>
      </w:r>
    </w:p>
    <w:p w14:paraId="582530F4" w14:textId="7B2A2BF8" w:rsidR="008A189B" w:rsidRPr="00F50DDA" w:rsidRDefault="008A189B" w:rsidP="008A189B">
      <w:pPr>
        <w:ind w:left="567" w:hanging="567"/>
        <w:jc w:val="both"/>
        <w:rPr>
          <w:sz w:val="17"/>
          <w:szCs w:val="17"/>
        </w:rPr>
      </w:pPr>
      <w:proofErr w:type="gramStart"/>
      <w:r w:rsidRPr="00F50DDA">
        <w:rPr>
          <w:sz w:val="17"/>
          <w:szCs w:val="17"/>
        </w:rPr>
        <w:t>Q16</w:t>
      </w:r>
      <w:r w:rsidR="00170652" w:rsidRPr="00F50DDA">
        <w:rPr>
          <w:sz w:val="17"/>
          <w:szCs w:val="17"/>
        </w:rPr>
        <w:t>*</w:t>
      </w:r>
      <w:r w:rsidRPr="00F50DDA">
        <w:rPr>
          <w:sz w:val="17"/>
          <w:szCs w:val="17"/>
        </w:rPr>
        <w:t>.</w:t>
      </w:r>
      <w:proofErr w:type="gramEnd"/>
      <w:r w:rsidRPr="00F50DDA">
        <w:rPr>
          <w:sz w:val="17"/>
          <w:szCs w:val="17"/>
        </w:rPr>
        <w:tab/>
        <w:t>A copy of IP right certificate issued (An official copy of an IP right certificate was issued.)</w:t>
      </w:r>
    </w:p>
    <w:p w14:paraId="64172749" w14:textId="57B62DCF" w:rsidR="00052BC5" w:rsidRPr="00F50DDA" w:rsidRDefault="00052BC5" w:rsidP="0085788D">
      <w:pPr>
        <w:spacing w:after="200"/>
        <w:ind w:left="567" w:hanging="567"/>
        <w:jc w:val="both"/>
        <w:rPr>
          <w:sz w:val="17"/>
          <w:szCs w:val="17"/>
        </w:rPr>
      </w:pPr>
      <w:proofErr w:type="gramStart"/>
      <w:r w:rsidRPr="00F50DDA">
        <w:rPr>
          <w:sz w:val="17"/>
          <w:szCs w:val="17"/>
        </w:rPr>
        <w:t>Q17</w:t>
      </w:r>
      <w:r w:rsidR="00170652" w:rsidRPr="00F50DDA">
        <w:rPr>
          <w:sz w:val="17"/>
          <w:szCs w:val="17"/>
        </w:rPr>
        <w:t>*</w:t>
      </w:r>
      <w:r w:rsidRPr="00F50DDA">
        <w:rPr>
          <w:sz w:val="17"/>
          <w:szCs w:val="17"/>
        </w:rPr>
        <w:t>.</w:t>
      </w:r>
      <w:proofErr w:type="gramEnd"/>
      <w:r w:rsidRPr="00F50DDA">
        <w:rPr>
          <w:sz w:val="17"/>
          <w:szCs w:val="17"/>
        </w:rPr>
        <w:tab/>
        <w:t>Amended document published (An amended document was published.)</w:t>
      </w:r>
    </w:p>
    <w:p w14:paraId="4BCA8E59" w14:textId="3343BC75" w:rsidR="008A189B" w:rsidRPr="00F50DDA" w:rsidRDefault="0085788D" w:rsidP="0085788D">
      <w:pPr>
        <w:spacing w:after="200"/>
        <w:ind w:left="567" w:hanging="567"/>
        <w:jc w:val="both"/>
        <w:rPr>
          <w:b/>
          <w:sz w:val="17"/>
          <w:szCs w:val="17"/>
        </w:rPr>
      </w:pPr>
      <w:r>
        <w:rPr>
          <w:b/>
          <w:sz w:val="17"/>
          <w:szCs w:val="17"/>
        </w:rPr>
        <w:t>R.</w:t>
      </w:r>
      <w:r w:rsidR="008A189B" w:rsidRPr="00F50DDA">
        <w:rPr>
          <w:b/>
          <w:sz w:val="17"/>
          <w:szCs w:val="17"/>
        </w:rPr>
        <w:tab/>
        <w:t>Party data change:</w:t>
      </w:r>
      <w:r w:rsidR="003041C5">
        <w:rPr>
          <w:b/>
          <w:sz w:val="17"/>
          <w:szCs w:val="17"/>
        </w:rPr>
        <w:t xml:space="preserve"> </w:t>
      </w:r>
      <w:r w:rsidR="008A189B" w:rsidRPr="00F50DDA">
        <w:rPr>
          <w:b/>
          <w:sz w:val="17"/>
          <w:szCs w:val="17"/>
        </w:rPr>
        <w:t xml:space="preserve"> </w:t>
      </w:r>
      <w:r w:rsidR="008A189B"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003041C5">
        <w:rPr>
          <w:sz w:val="17"/>
          <w:szCs w:val="17"/>
        </w:rPr>
        <w:t xml:space="preserve"> </w:t>
      </w:r>
      <w:proofErr w:type="gramStart"/>
      <w:r w:rsidR="008A189B" w:rsidRPr="00F50DDA">
        <w:rPr>
          <w:sz w:val="17"/>
          <w:szCs w:val="17"/>
        </w:rPr>
        <w:t>the</w:t>
      </w:r>
      <w:proofErr w:type="gramEnd"/>
      <w:r w:rsidR="008A189B" w:rsidRPr="00F50DDA">
        <w:rPr>
          <w:sz w:val="17"/>
          <w:szCs w:val="17"/>
        </w:rPr>
        <w:t xml:space="preserve"> </w:t>
      </w:r>
      <w:r w:rsidR="006F7168" w:rsidRPr="00F50DDA">
        <w:rPr>
          <w:sz w:val="17"/>
          <w:szCs w:val="17"/>
        </w:rPr>
        <w:t xml:space="preserve">applicant(s), </w:t>
      </w:r>
      <w:r w:rsidR="008A189B" w:rsidRPr="00F50DDA">
        <w:rPr>
          <w:sz w:val="17"/>
          <w:szCs w:val="17"/>
        </w:rPr>
        <w:t>owner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inventor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xml:space="preserve"> or representative</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It also includes events related to the recording of changes in party contact information.  The events in this category may occur during any stage.</w:t>
      </w:r>
    </w:p>
    <w:p w14:paraId="539F4E4A" w14:textId="477B4623" w:rsidR="008A189B" w:rsidRPr="00F50DDA" w:rsidRDefault="008A189B" w:rsidP="0085788D">
      <w:pPr>
        <w:spacing w:after="200"/>
        <w:ind w:left="573" w:hanging="573"/>
        <w:jc w:val="both"/>
        <w:rPr>
          <w:sz w:val="17"/>
          <w:szCs w:val="17"/>
        </w:rPr>
      </w:pPr>
      <w:r w:rsidRPr="00F50DDA">
        <w:rPr>
          <w:sz w:val="17"/>
          <w:szCs w:val="17"/>
        </w:rPr>
        <w:t>R10.</w:t>
      </w:r>
      <w:r w:rsidRPr="00F50DDA">
        <w:rPr>
          <w:b/>
          <w:sz w:val="17"/>
          <w:szCs w:val="17"/>
        </w:rPr>
        <w:tab/>
        <w:t>Party data change</w:t>
      </w:r>
      <w:r w:rsidR="00825424" w:rsidRPr="00F50DDA">
        <w:rPr>
          <w:b/>
          <w:sz w:val="17"/>
          <w:szCs w:val="17"/>
        </w:rPr>
        <w:t xml:space="preserve"> recorded</w:t>
      </w:r>
      <w:r w:rsidRPr="003041C5">
        <w:rPr>
          <w:b/>
          <w:sz w:val="17"/>
          <w:szCs w:val="17"/>
        </w:rPr>
        <w:t>:</w:t>
      </w:r>
      <w:r w:rsidRPr="00F50DDA">
        <w:rPr>
          <w:sz w:val="17"/>
          <w:szCs w:val="17"/>
        </w:rPr>
        <w:t xml:space="preserve"> </w:t>
      </w:r>
      <w:r w:rsidR="003041C5">
        <w:rPr>
          <w:sz w:val="17"/>
          <w:szCs w:val="17"/>
        </w:rPr>
        <w:t xml:space="preserve"> </w:t>
      </w:r>
      <w:r w:rsidRPr="00F50DDA">
        <w:rPr>
          <w:sz w:val="17"/>
          <w:szCs w:val="17"/>
        </w:rPr>
        <w:t>A change in the data identifying the parties concerned with an application or IP right was recorded by the IPO.  This includes, but is not limited to when a change to the name</w:t>
      </w:r>
      <w:r w:rsidR="006F7168" w:rsidRPr="00F50DDA">
        <w:rPr>
          <w:sz w:val="17"/>
          <w:szCs w:val="17"/>
        </w:rPr>
        <w:t>(s)</w:t>
      </w:r>
      <w:r w:rsidRPr="00F50DDA">
        <w:rPr>
          <w:sz w:val="17"/>
          <w:szCs w:val="17"/>
        </w:rPr>
        <w:t xml:space="preserve">, composition or contact information of </w:t>
      </w:r>
      <w:r w:rsidR="006F7168" w:rsidRPr="00F50DDA">
        <w:rPr>
          <w:sz w:val="17"/>
          <w:szCs w:val="17"/>
        </w:rPr>
        <w:t xml:space="preserve">a party,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00581CBE">
        <w:rPr>
          <w:sz w:val="17"/>
          <w:szCs w:val="17"/>
        </w:rPr>
        <w:t>,</w:t>
      </w:r>
      <w:r w:rsidRPr="00F50DDA">
        <w:rPr>
          <w:sz w:val="17"/>
          <w:szCs w:val="17"/>
        </w:rPr>
        <w:t xml:space="preserve"> was recorded by the IPO.  This </w:t>
      </w:r>
      <w:r w:rsidR="006F7168" w:rsidRPr="00F50DDA">
        <w:rPr>
          <w:sz w:val="17"/>
          <w:szCs w:val="17"/>
        </w:rPr>
        <w:t xml:space="preserve">also </w:t>
      </w:r>
      <w:r w:rsidRPr="00F50DDA">
        <w:rPr>
          <w:sz w:val="17"/>
          <w:szCs w:val="17"/>
        </w:rPr>
        <w:t>includes when an IPO records a change in ownership due to a transfer of rights</w:t>
      </w:r>
      <w:r w:rsidR="006F7168" w:rsidRPr="00F50DDA">
        <w:rPr>
          <w:sz w:val="17"/>
          <w:szCs w:val="17"/>
        </w:rPr>
        <w:t>, an assignment or a legal proceeding</w:t>
      </w:r>
      <w:r w:rsidRPr="00F50DDA">
        <w:rPr>
          <w:sz w:val="17"/>
          <w:szCs w:val="17"/>
        </w:rPr>
        <w:t>.</w:t>
      </w:r>
    </w:p>
    <w:p w14:paraId="75EBA6F9" w14:textId="5F3E7518" w:rsidR="00A94AE7" w:rsidRPr="00F50DDA" w:rsidRDefault="00A94AE7" w:rsidP="008A189B">
      <w:pPr>
        <w:ind w:left="570" w:hanging="570"/>
        <w:jc w:val="both"/>
        <w:rPr>
          <w:sz w:val="17"/>
          <w:szCs w:val="17"/>
        </w:rPr>
      </w:pPr>
      <w:r w:rsidRPr="00F50DDA">
        <w:rPr>
          <w:sz w:val="17"/>
          <w:szCs w:val="17"/>
        </w:rPr>
        <w:t>R</w:t>
      </w:r>
      <w:r w:rsidR="00CB29E3" w:rsidRPr="00F50DDA">
        <w:rPr>
          <w:sz w:val="17"/>
          <w:szCs w:val="17"/>
        </w:rPr>
        <w:t>11</w:t>
      </w:r>
      <w:r w:rsidRPr="00F50DDA">
        <w:rPr>
          <w:sz w:val="17"/>
          <w:szCs w:val="17"/>
        </w:rPr>
        <w:t>.</w:t>
      </w:r>
      <w:r w:rsidRPr="00F50DDA">
        <w:rPr>
          <w:sz w:val="17"/>
          <w:szCs w:val="17"/>
        </w:rPr>
        <w:tab/>
      </w:r>
      <w:r w:rsidR="006F7168" w:rsidRPr="00F50DDA">
        <w:rPr>
          <w:sz w:val="17"/>
          <w:szCs w:val="17"/>
        </w:rPr>
        <w:t>C</w:t>
      </w:r>
      <w:r w:rsidRPr="00F50DDA">
        <w:rPr>
          <w:sz w:val="17"/>
          <w:szCs w:val="17"/>
        </w:rPr>
        <w:t xml:space="preserve">hange </w:t>
      </w:r>
      <w:r w:rsidR="006F7168" w:rsidRPr="00F50DDA">
        <w:rPr>
          <w:sz w:val="17"/>
          <w:szCs w:val="17"/>
        </w:rPr>
        <w:t xml:space="preserve">to the name of applicant or owner or transfer of ownership </w:t>
      </w:r>
      <w:r w:rsidRPr="00F50DDA">
        <w:rPr>
          <w:sz w:val="17"/>
          <w:szCs w:val="17"/>
        </w:rPr>
        <w:t>requested (</w:t>
      </w:r>
      <w:r w:rsidR="006F7168" w:rsidRPr="00F50DDA">
        <w:rPr>
          <w:sz w:val="17"/>
          <w:szCs w:val="17"/>
        </w:rPr>
        <w:t>A change to the name</w:t>
      </w:r>
      <w:r w:rsidR="00581CBE">
        <w:rPr>
          <w:sz w:val="17"/>
          <w:szCs w:val="17"/>
        </w:rPr>
        <w:t>(s)</w:t>
      </w:r>
      <w:r w:rsidR="006F7168" w:rsidRPr="00F50DDA">
        <w:rPr>
          <w:sz w:val="17"/>
          <w:szCs w:val="17"/>
        </w:rPr>
        <w:t xml:space="preserve"> of the applicant(s) or owner(s), a transfer of ownership or an assignment was requested, or </w:t>
      </w:r>
      <w:r w:rsidR="00D6246B" w:rsidRPr="00F50DDA">
        <w:rPr>
          <w:sz w:val="17"/>
          <w:szCs w:val="17"/>
        </w:rPr>
        <w:t>a</w:t>
      </w:r>
      <w:r w:rsidR="00287596" w:rsidRPr="00F50DDA">
        <w:rPr>
          <w:sz w:val="17"/>
          <w:szCs w:val="17"/>
        </w:rPr>
        <w:t xml:space="preserve"> legal proceeding was commenced to change the </w:t>
      </w:r>
      <w:r w:rsidR="00D6246B" w:rsidRPr="00F50DDA">
        <w:rPr>
          <w:sz w:val="17"/>
          <w:szCs w:val="17"/>
        </w:rPr>
        <w:t xml:space="preserve">applicant(s) or </w:t>
      </w:r>
      <w:r w:rsidR="00287596" w:rsidRPr="00F50DDA">
        <w:rPr>
          <w:sz w:val="17"/>
          <w:szCs w:val="17"/>
        </w:rPr>
        <w:t>owner(s) of the application or IP right.)</w:t>
      </w:r>
    </w:p>
    <w:p w14:paraId="6C71930B" w14:textId="6ADF45A6" w:rsidR="008A189B" w:rsidRPr="00F50DDA" w:rsidRDefault="008A189B" w:rsidP="008A189B">
      <w:pPr>
        <w:ind w:left="570" w:hanging="570"/>
        <w:jc w:val="both"/>
        <w:rPr>
          <w:sz w:val="17"/>
          <w:szCs w:val="17"/>
        </w:rPr>
      </w:pPr>
      <w:proofErr w:type="gramStart"/>
      <w:r w:rsidRPr="00F50DDA">
        <w:rPr>
          <w:sz w:val="17"/>
          <w:szCs w:val="17"/>
        </w:rPr>
        <w:t>R</w:t>
      </w:r>
      <w:r w:rsidR="00CB29E3" w:rsidRPr="00F50DDA">
        <w:rPr>
          <w:sz w:val="17"/>
          <w:szCs w:val="17"/>
        </w:rPr>
        <w:t>12</w:t>
      </w:r>
      <w:r w:rsidR="00170652" w:rsidRPr="00F50DDA">
        <w:rPr>
          <w:sz w:val="17"/>
          <w:szCs w:val="17"/>
        </w:rPr>
        <w:t>*</w:t>
      </w:r>
      <w:r w:rsidR="0085788D">
        <w:rPr>
          <w:sz w:val="17"/>
          <w:szCs w:val="17"/>
        </w:rPr>
        <w:t>.</w:t>
      </w:r>
      <w:proofErr w:type="gramEnd"/>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the name of applicant or owner or transfer of ownership </w:t>
      </w:r>
      <w:r w:rsidR="00825424" w:rsidRPr="00F50DDA">
        <w:rPr>
          <w:sz w:val="17"/>
          <w:szCs w:val="17"/>
        </w:rPr>
        <w:t>recorded</w:t>
      </w:r>
      <w:r w:rsidRPr="00F50DDA">
        <w:rPr>
          <w:sz w:val="17"/>
          <w:szCs w:val="17"/>
        </w:rPr>
        <w:t xml:space="preserve"> (A change to the </w:t>
      </w:r>
      <w:r w:rsidR="00D6246B" w:rsidRPr="00F50DDA">
        <w:rPr>
          <w:sz w:val="17"/>
          <w:szCs w:val="17"/>
        </w:rPr>
        <w:t xml:space="preserve">applicant(s) or </w:t>
      </w:r>
      <w:r w:rsidRPr="00F50DDA">
        <w:rPr>
          <w:sz w:val="17"/>
          <w:szCs w:val="17"/>
        </w:rPr>
        <w:t>owner(s) of the application or IP right, including a change in name</w:t>
      </w:r>
      <w:r w:rsidR="00F50879" w:rsidRPr="00F50DDA">
        <w:rPr>
          <w:sz w:val="17"/>
          <w:szCs w:val="17"/>
        </w:rPr>
        <w:t>(s)</w:t>
      </w:r>
      <w:r w:rsidRPr="00F50DDA">
        <w:rPr>
          <w:sz w:val="17"/>
          <w:szCs w:val="17"/>
        </w:rPr>
        <w:t xml:space="preserve"> or in composition, was recorded by the IPO</w:t>
      </w:r>
      <w:r w:rsidR="00581CBE">
        <w:rPr>
          <w:sz w:val="17"/>
          <w:szCs w:val="17"/>
        </w:rPr>
        <w:t>.  T</w:t>
      </w:r>
      <w:r w:rsidRPr="00F50DDA">
        <w:rPr>
          <w:sz w:val="17"/>
          <w:szCs w:val="17"/>
        </w:rPr>
        <w:t xml:space="preserve">his may be due to </w:t>
      </w:r>
      <w:r w:rsidR="00D6246B" w:rsidRPr="00F50DDA">
        <w:rPr>
          <w:sz w:val="17"/>
          <w:szCs w:val="17"/>
        </w:rPr>
        <w:t xml:space="preserve">a name change, </w:t>
      </w:r>
      <w:r w:rsidRPr="00F50DDA">
        <w:rPr>
          <w:sz w:val="17"/>
          <w:szCs w:val="17"/>
        </w:rPr>
        <w:t xml:space="preserve">a transfer of </w:t>
      </w:r>
      <w:r w:rsidR="00D6246B" w:rsidRPr="00F50DDA">
        <w:rPr>
          <w:sz w:val="17"/>
          <w:szCs w:val="17"/>
        </w:rPr>
        <w:t>ownership, an assignment or a legal proceeding</w:t>
      </w:r>
      <w:r w:rsidRPr="00F50DDA">
        <w:rPr>
          <w:sz w:val="17"/>
          <w:szCs w:val="17"/>
        </w:rPr>
        <w:t>.)</w:t>
      </w:r>
    </w:p>
    <w:p w14:paraId="7722E084" w14:textId="127FE945" w:rsidR="00D6246B" w:rsidRPr="00F50DDA" w:rsidRDefault="00D6246B" w:rsidP="00D6246B">
      <w:pPr>
        <w:shd w:val="clear" w:color="auto" w:fill="FFFFFF"/>
        <w:ind w:left="567" w:hanging="567"/>
        <w:rPr>
          <w:rFonts w:eastAsia="Times New Roman"/>
          <w:color w:val="222222"/>
          <w:sz w:val="17"/>
          <w:szCs w:val="17"/>
          <w:lang w:val="en-CA" w:eastAsia="en-CA"/>
        </w:rPr>
      </w:pPr>
      <w:proofErr w:type="gramStart"/>
      <w:r w:rsidRPr="00F50DDA">
        <w:rPr>
          <w:rFonts w:eastAsia="Times New Roman"/>
          <w:color w:val="222222"/>
          <w:sz w:val="17"/>
          <w:szCs w:val="17"/>
          <w:lang w:val="en-CA" w:eastAsia="en-CA"/>
        </w:rPr>
        <w:t>R13*.</w:t>
      </w:r>
      <w:proofErr w:type="gramEnd"/>
      <w:r w:rsidRPr="00F50DDA">
        <w:rPr>
          <w:rFonts w:eastAsia="Times New Roman"/>
          <w:color w:val="222222"/>
          <w:sz w:val="17"/>
          <w:szCs w:val="17"/>
          <w:lang w:val="en-CA" w:eastAsia="en-CA"/>
        </w:rPr>
        <w:t xml:space="preserve"> Change to </w:t>
      </w:r>
      <w:r w:rsidR="00581CBE">
        <w:rPr>
          <w:rFonts w:eastAsia="Times New Roman"/>
          <w:color w:val="222222"/>
          <w:sz w:val="17"/>
          <w:szCs w:val="17"/>
          <w:lang w:val="en-CA" w:eastAsia="en-CA"/>
        </w:rPr>
        <w:t xml:space="preserve">the </w:t>
      </w:r>
      <w:r w:rsidRPr="00F50DDA">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75BE57BA" w:rsidR="00D6246B" w:rsidRPr="00F50DDA" w:rsidRDefault="00D6246B" w:rsidP="00D6246B">
      <w:pPr>
        <w:shd w:val="clear" w:color="auto" w:fill="FFFFFF"/>
        <w:ind w:left="567" w:hanging="567"/>
        <w:rPr>
          <w:rFonts w:eastAsia="Times New Roman"/>
          <w:color w:val="222222"/>
          <w:sz w:val="17"/>
          <w:szCs w:val="17"/>
          <w:lang w:val="en-CA" w:eastAsia="en-CA"/>
        </w:rPr>
      </w:pPr>
      <w:proofErr w:type="gramStart"/>
      <w:r w:rsidRPr="00F50DDA">
        <w:rPr>
          <w:rFonts w:eastAsia="Times New Roman"/>
          <w:color w:val="222222"/>
          <w:sz w:val="17"/>
          <w:szCs w:val="17"/>
          <w:lang w:val="en-CA" w:eastAsia="en-CA"/>
        </w:rPr>
        <w:t>R14*.</w:t>
      </w:r>
      <w:proofErr w:type="gramEnd"/>
      <w:r w:rsidRPr="00F50DDA">
        <w:rPr>
          <w:rFonts w:eastAsia="Times New Roman"/>
          <w:color w:val="222222"/>
          <w:sz w:val="17"/>
          <w:szCs w:val="17"/>
          <w:lang w:val="en-CA" w:eastAsia="en-CA"/>
        </w:rPr>
        <w:t xml:space="preserve"> Transfer of ownership recorded (A transfer of ownership, an assignment or a change to the </w:t>
      </w:r>
      <w:r w:rsidR="00F50879" w:rsidRPr="00F50DDA">
        <w:rPr>
          <w:rFonts w:eastAsia="Times New Roman"/>
          <w:color w:val="222222"/>
          <w:sz w:val="17"/>
          <w:szCs w:val="17"/>
          <w:lang w:val="en-CA" w:eastAsia="en-CA"/>
        </w:rPr>
        <w:t xml:space="preserve">composition of </w:t>
      </w:r>
      <w:r w:rsidRPr="00F50DDA">
        <w:rPr>
          <w:rFonts w:eastAsia="Times New Roman"/>
          <w:color w:val="222222"/>
          <w:sz w:val="17"/>
          <w:szCs w:val="17"/>
          <w:lang w:val="en-CA" w:eastAsia="en-CA"/>
        </w:rPr>
        <w:t>applicant(s) or owner(s) of the application or IP right due to a legal proceeding was recorded by the IPO.)</w:t>
      </w:r>
    </w:p>
    <w:p w14:paraId="5C22FF1C" w14:textId="6AA577FF" w:rsidR="00A94AE7" w:rsidRPr="00F50DDA" w:rsidRDefault="00A94AE7"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5</w:t>
      </w:r>
      <w:r w:rsidRPr="00F50DDA">
        <w:rPr>
          <w:sz w:val="17"/>
          <w:szCs w:val="17"/>
        </w:rPr>
        <w:t>.</w:t>
      </w:r>
      <w:r w:rsidRPr="00F50DDA">
        <w:rPr>
          <w:sz w:val="17"/>
          <w:szCs w:val="17"/>
        </w:rPr>
        <w:tab/>
      </w:r>
      <w:r w:rsidR="00D6246B" w:rsidRPr="00F50DDA">
        <w:rPr>
          <w:sz w:val="17"/>
          <w:szCs w:val="17"/>
        </w:rPr>
        <w:t>C</w:t>
      </w:r>
      <w:r w:rsidRPr="00F50DDA">
        <w:rPr>
          <w:sz w:val="17"/>
          <w:szCs w:val="17"/>
        </w:rPr>
        <w:t xml:space="preserve">hange </w:t>
      </w:r>
      <w:r w:rsidR="00D6246B" w:rsidRPr="00F50DDA">
        <w:rPr>
          <w:sz w:val="17"/>
          <w:szCs w:val="17"/>
        </w:rPr>
        <w:t xml:space="preserve">to inventor </w:t>
      </w:r>
      <w:r w:rsidRPr="00F50DDA">
        <w:rPr>
          <w:sz w:val="17"/>
          <w:szCs w:val="17"/>
        </w:rPr>
        <w:t>requested (</w:t>
      </w:r>
      <w:r w:rsidR="00287596" w:rsidRPr="00F50DDA">
        <w:rPr>
          <w:sz w:val="17"/>
          <w:szCs w:val="17"/>
        </w:rPr>
        <w:t xml:space="preserve">A </w:t>
      </w:r>
      <w:r w:rsidR="00D6246B" w:rsidRPr="00F50DDA">
        <w:rPr>
          <w:sz w:val="17"/>
          <w:szCs w:val="17"/>
        </w:rPr>
        <w:t xml:space="preserve">change </w:t>
      </w:r>
      <w:r w:rsidR="00F50879" w:rsidRPr="00F50DDA">
        <w:rPr>
          <w:sz w:val="17"/>
          <w:szCs w:val="17"/>
        </w:rPr>
        <w:t>in</w:t>
      </w:r>
      <w:r w:rsidR="00D6246B" w:rsidRPr="00F50DDA">
        <w:rPr>
          <w:sz w:val="17"/>
          <w:szCs w:val="17"/>
        </w:rPr>
        <w:t xml:space="preserve"> the name</w:t>
      </w:r>
      <w:r w:rsidR="00F50879" w:rsidRPr="00F50DDA">
        <w:rPr>
          <w:sz w:val="17"/>
          <w:szCs w:val="17"/>
        </w:rPr>
        <w:t>(s)</w:t>
      </w:r>
      <w:r w:rsidR="00D6246B" w:rsidRPr="00F50DDA">
        <w:rPr>
          <w:sz w:val="17"/>
          <w:szCs w:val="17"/>
        </w:rPr>
        <w:t xml:space="preserve"> or composition of the inventor(s) was requested or a </w:t>
      </w:r>
      <w:r w:rsidR="00287596" w:rsidRPr="00F50DDA">
        <w:rPr>
          <w:sz w:val="17"/>
          <w:szCs w:val="17"/>
        </w:rPr>
        <w:t>legal proceeding was commenced to change the inventor(s) of the application or IP right.)</w:t>
      </w:r>
    </w:p>
    <w:p w14:paraId="45A1C796" w14:textId="5A41C091" w:rsidR="008A189B" w:rsidRPr="00F50DDA" w:rsidRDefault="008A189B" w:rsidP="008A189B">
      <w:pPr>
        <w:ind w:left="567" w:hanging="567"/>
        <w:jc w:val="both"/>
        <w:rPr>
          <w:sz w:val="17"/>
          <w:szCs w:val="17"/>
        </w:rPr>
      </w:pPr>
      <w:proofErr w:type="gramStart"/>
      <w:r w:rsidRPr="00F50DDA">
        <w:rPr>
          <w:sz w:val="17"/>
          <w:szCs w:val="17"/>
        </w:rPr>
        <w:t>R</w:t>
      </w:r>
      <w:r w:rsidR="00CB29E3" w:rsidRPr="00F50DDA">
        <w:rPr>
          <w:sz w:val="17"/>
          <w:szCs w:val="17"/>
        </w:rPr>
        <w:t>1</w:t>
      </w:r>
      <w:r w:rsidR="00D6246B" w:rsidRPr="00F50DDA">
        <w:rPr>
          <w:sz w:val="17"/>
          <w:szCs w:val="17"/>
        </w:rPr>
        <w:t>6</w:t>
      </w:r>
      <w:r w:rsidR="00170652" w:rsidRPr="00F50DDA">
        <w:rPr>
          <w:sz w:val="17"/>
          <w:szCs w:val="17"/>
        </w:rPr>
        <w:t>*</w:t>
      </w:r>
      <w:r w:rsidRPr="00F50DDA">
        <w:rPr>
          <w:sz w:val="17"/>
          <w:szCs w:val="17"/>
        </w:rPr>
        <w:t>.</w:t>
      </w:r>
      <w:proofErr w:type="gramEnd"/>
      <w:r w:rsidRPr="00F50DDA">
        <w:rPr>
          <w:sz w:val="17"/>
          <w:szCs w:val="17"/>
        </w:rPr>
        <w:tab/>
      </w:r>
      <w:r w:rsidR="00D6246B" w:rsidRPr="00F50DDA">
        <w:rPr>
          <w:sz w:val="17"/>
          <w:szCs w:val="17"/>
        </w:rPr>
        <w:t>C</w:t>
      </w:r>
      <w:r w:rsidRPr="00F50DDA">
        <w:rPr>
          <w:sz w:val="17"/>
          <w:szCs w:val="17"/>
        </w:rPr>
        <w:t>hange</w:t>
      </w:r>
      <w:r w:rsidR="00D6246B" w:rsidRPr="00F50DDA">
        <w:rPr>
          <w:sz w:val="17"/>
          <w:szCs w:val="17"/>
        </w:rPr>
        <w:t xml:space="preserve"> to inventor</w:t>
      </w:r>
      <w:r w:rsidR="00825424" w:rsidRPr="00F50DDA">
        <w:rPr>
          <w:sz w:val="17"/>
          <w:szCs w:val="17"/>
        </w:rPr>
        <w:t xml:space="preserve"> recorded</w:t>
      </w:r>
      <w:r w:rsidRPr="00F50DDA">
        <w:rPr>
          <w:sz w:val="17"/>
          <w:szCs w:val="17"/>
        </w:rPr>
        <w:t xml:space="preserve"> (A change to the inventor(s), including a change in name</w:t>
      </w:r>
      <w:r w:rsidR="00F50879" w:rsidRPr="00F50DDA">
        <w:rPr>
          <w:sz w:val="17"/>
          <w:szCs w:val="17"/>
        </w:rPr>
        <w:t>(s)</w:t>
      </w:r>
      <w:r w:rsidRPr="00F50DDA">
        <w:rPr>
          <w:sz w:val="17"/>
          <w:szCs w:val="17"/>
        </w:rPr>
        <w:t xml:space="preserve"> or in composition, was recorded by the IPO.)</w:t>
      </w:r>
    </w:p>
    <w:p w14:paraId="6A72AD57" w14:textId="45608B93" w:rsidR="008A189B" w:rsidRPr="00F50DDA" w:rsidRDefault="008A189B" w:rsidP="008A189B">
      <w:pPr>
        <w:ind w:left="567" w:hanging="567"/>
        <w:jc w:val="both"/>
        <w:rPr>
          <w:sz w:val="17"/>
          <w:szCs w:val="17"/>
        </w:rPr>
      </w:pPr>
      <w:proofErr w:type="gramStart"/>
      <w:r w:rsidRPr="00F50DDA">
        <w:rPr>
          <w:sz w:val="17"/>
          <w:szCs w:val="17"/>
        </w:rPr>
        <w:t>R</w:t>
      </w:r>
      <w:r w:rsidR="00CB29E3" w:rsidRPr="00F50DDA">
        <w:rPr>
          <w:sz w:val="17"/>
          <w:szCs w:val="17"/>
        </w:rPr>
        <w:t>1</w:t>
      </w:r>
      <w:r w:rsidR="00D6246B" w:rsidRPr="00F50DDA">
        <w:rPr>
          <w:sz w:val="17"/>
          <w:szCs w:val="17"/>
        </w:rPr>
        <w:t>7</w:t>
      </w:r>
      <w:r w:rsidR="00170652" w:rsidRPr="00F50DDA">
        <w:rPr>
          <w:sz w:val="17"/>
          <w:szCs w:val="17"/>
        </w:rPr>
        <w:t>*</w:t>
      </w:r>
      <w:r w:rsidRPr="00F50DDA">
        <w:rPr>
          <w:sz w:val="17"/>
          <w:szCs w:val="17"/>
        </w:rPr>
        <w:t>.</w:t>
      </w:r>
      <w:proofErr w:type="gramEnd"/>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representative </w:t>
      </w:r>
      <w:r w:rsidR="00825424" w:rsidRPr="00F50DDA">
        <w:rPr>
          <w:sz w:val="17"/>
          <w:szCs w:val="17"/>
        </w:rPr>
        <w:t>recorded</w:t>
      </w:r>
      <w:r w:rsidRPr="00F50DDA">
        <w:rPr>
          <w:sz w:val="17"/>
          <w:szCs w:val="17"/>
        </w:rPr>
        <w:t xml:space="preserve"> (A change to the representative(s) of the applicant(s) or owner(s), including a change in name</w:t>
      </w:r>
      <w:r w:rsidR="00F50879" w:rsidRPr="00F50DDA">
        <w:rPr>
          <w:sz w:val="17"/>
          <w:szCs w:val="17"/>
        </w:rPr>
        <w:t>(s)</w:t>
      </w:r>
      <w:r w:rsidRPr="00F50DDA">
        <w:rPr>
          <w:sz w:val="17"/>
          <w:szCs w:val="17"/>
        </w:rPr>
        <w:t xml:space="preserve"> or in composition, was recorded by the IPO.)</w:t>
      </w:r>
    </w:p>
    <w:p w14:paraId="4C70D95E" w14:textId="1AF840A7" w:rsidR="008A189B" w:rsidRPr="00F50DDA" w:rsidRDefault="008A189B" w:rsidP="008A189B">
      <w:pPr>
        <w:ind w:left="567" w:hanging="567"/>
        <w:jc w:val="both"/>
        <w:rPr>
          <w:sz w:val="17"/>
          <w:szCs w:val="17"/>
        </w:rPr>
      </w:pPr>
      <w:proofErr w:type="gramStart"/>
      <w:r w:rsidRPr="00F50DDA">
        <w:rPr>
          <w:sz w:val="17"/>
          <w:szCs w:val="17"/>
        </w:rPr>
        <w:t>R</w:t>
      </w:r>
      <w:r w:rsidR="00CB29E3" w:rsidRPr="00F50DDA">
        <w:rPr>
          <w:sz w:val="17"/>
          <w:szCs w:val="17"/>
        </w:rPr>
        <w:t>1</w:t>
      </w:r>
      <w:r w:rsidR="00D6246B" w:rsidRPr="00F50DDA">
        <w:rPr>
          <w:sz w:val="17"/>
          <w:szCs w:val="17"/>
        </w:rPr>
        <w:t>8</w:t>
      </w:r>
      <w:r w:rsidR="00170652" w:rsidRPr="00F50DDA">
        <w:rPr>
          <w:sz w:val="17"/>
          <w:szCs w:val="17"/>
        </w:rPr>
        <w:t>*</w:t>
      </w:r>
      <w:r w:rsidRPr="00F50DDA">
        <w:rPr>
          <w:sz w:val="17"/>
          <w:szCs w:val="17"/>
        </w:rPr>
        <w:t>.</w:t>
      </w:r>
      <w:proofErr w:type="gramEnd"/>
      <w:r w:rsidRPr="00F50DDA">
        <w:rPr>
          <w:sz w:val="17"/>
          <w:szCs w:val="17"/>
        </w:rPr>
        <w:tab/>
      </w:r>
      <w:r w:rsidR="00D6246B" w:rsidRPr="00F50DDA">
        <w:rPr>
          <w:sz w:val="17"/>
          <w:szCs w:val="17"/>
        </w:rPr>
        <w:t>Changes to p</w:t>
      </w:r>
      <w:r w:rsidRPr="00F50DDA">
        <w:rPr>
          <w:sz w:val="17"/>
          <w:szCs w:val="17"/>
        </w:rPr>
        <w:t xml:space="preserve">arty contact information </w:t>
      </w:r>
      <w:r w:rsidR="00825424" w:rsidRPr="00F50DDA">
        <w:rPr>
          <w:sz w:val="17"/>
          <w:szCs w:val="17"/>
        </w:rPr>
        <w:t>recorded</w:t>
      </w:r>
      <w:r w:rsidRPr="00F50DDA">
        <w:rPr>
          <w:sz w:val="17"/>
          <w:szCs w:val="17"/>
        </w:rPr>
        <w:t xml:space="preserve"> (A change to the contact information, such as the email address, postal address or phone number of a party was recorded by the IPO.)</w:t>
      </w:r>
    </w:p>
    <w:p w14:paraId="5E3C05E3" w14:textId="76C93BD5" w:rsidR="00936222" w:rsidRPr="00F50DDA" w:rsidRDefault="00936222" w:rsidP="0085788D">
      <w:pPr>
        <w:spacing w:after="200"/>
        <w:ind w:left="567" w:hanging="567"/>
        <w:jc w:val="both"/>
        <w:rPr>
          <w:sz w:val="17"/>
          <w:szCs w:val="17"/>
        </w:rPr>
      </w:pPr>
      <w:r w:rsidRPr="00F50DDA">
        <w:rPr>
          <w:sz w:val="17"/>
          <w:szCs w:val="17"/>
        </w:rPr>
        <w:lastRenderedPageBreak/>
        <w:t>R</w:t>
      </w:r>
      <w:r w:rsidR="00CB29E3" w:rsidRPr="00F50DDA">
        <w:rPr>
          <w:sz w:val="17"/>
          <w:szCs w:val="17"/>
        </w:rPr>
        <w:t>1</w:t>
      </w:r>
      <w:r w:rsidR="00D6246B" w:rsidRPr="00F50DDA">
        <w:rPr>
          <w:sz w:val="17"/>
          <w:szCs w:val="17"/>
        </w:rPr>
        <w:t>9</w:t>
      </w:r>
      <w:r w:rsidRPr="00F50DDA">
        <w:rPr>
          <w:sz w:val="17"/>
          <w:szCs w:val="17"/>
        </w:rPr>
        <w:t>.</w:t>
      </w:r>
      <w:r w:rsidRPr="00F50DDA">
        <w:rPr>
          <w:sz w:val="17"/>
          <w:szCs w:val="17"/>
        </w:rPr>
        <w:tab/>
        <w:t>Request for party data change rejected (A request for a party data change was inadmissible, rejected or withdrawn</w:t>
      </w:r>
      <w:r w:rsidR="001531CB" w:rsidRPr="00F50DDA">
        <w:rPr>
          <w:sz w:val="17"/>
          <w:szCs w:val="17"/>
        </w:rPr>
        <w:t>.)</w:t>
      </w:r>
    </w:p>
    <w:p w14:paraId="2EB2562E" w14:textId="250588E9" w:rsidR="008A189B" w:rsidRPr="00F50DDA" w:rsidRDefault="008A189B" w:rsidP="0085788D">
      <w:pPr>
        <w:spacing w:after="200"/>
        <w:ind w:left="567" w:hanging="567"/>
        <w:jc w:val="both"/>
        <w:rPr>
          <w:sz w:val="17"/>
          <w:szCs w:val="17"/>
        </w:rPr>
      </w:pPr>
      <w:r w:rsidRPr="00F50DDA">
        <w:rPr>
          <w:b/>
          <w:sz w:val="17"/>
          <w:szCs w:val="17"/>
        </w:rPr>
        <w:t>S.</w:t>
      </w:r>
      <w:r w:rsidRPr="00F50DDA">
        <w:rPr>
          <w:b/>
          <w:sz w:val="17"/>
          <w:szCs w:val="17"/>
        </w:rPr>
        <w:tab/>
      </w:r>
      <w:r w:rsidR="00825424" w:rsidRPr="00F50DDA">
        <w:rPr>
          <w:b/>
          <w:sz w:val="17"/>
          <w:szCs w:val="17"/>
        </w:rPr>
        <w:t>L</w:t>
      </w:r>
      <w:r w:rsidRPr="00F50DDA">
        <w:rPr>
          <w:b/>
          <w:sz w:val="17"/>
          <w:szCs w:val="17"/>
        </w:rPr>
        <w:t>icensing information:</w:t>
      </w:r>
      <w:r w:rsidR="003041C5">
        <w:rPr>
          <w:b/>
          <w:sz w:val="17"/>
          <w:szCs w:val="17"/>
        </w:rPr>
        <w:t xml:space="preserve"> </w:t>
      </w:r>
      <w:r w:rsidRPr="00F50DDA">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F50DDA" w:rsidRDefault="008A189B" w:rsidP="0085788D">
      <w:pPr>
        <w:spacing w:after="200"/>
        <w:ind w:left="567" w:hanging="567"/>
        <w:jc w:val="both"/>
        <w:rPr>
          <w:sz w:val="17"/>
          <w:szCs w:val="17"/>
        </w:rPr>
      </w:pPr>
      <w:r w:rsidRPr="00F50DDA">
        <w:rPr>
          <w:sz w:val="17"/>
          <w:szCs w:val="17"/>
        </w:rPr>
        <w:t>S10.</w:t>
      </w:r>
      <w:r w:rsidRPr="00F50DDA">
        <w:rPr>
          <w:sz w:val="17"/>
          <w:szCs w:val="17"/>
        </w:rPr>
        <w:tab/>
      </w:r>
      <w:r w:rsidRPr="00F50DDA">
        <w:rPr>
          <w:b/>
          <w:sz w:val="17"/>
          <w:szCs w:val="17"/>
        </w:rPr>
        <w:t>Licensing information recorded:</w:t>
      </w:r>
      <w:r w:rsidRPr="00F50DDA">
        <w:rPr>
          <w:sz w:val="17"/>
          <w:szCs w:val="17"/>
        </w:rPr>
        <w:t xml:space="preserve"> </w:t>
      </w:r>
      <w:r w:rsidR="003041C5">
        <w:rPr>
          <w:sz w:val="17"/>
          <w:szCs w:val="17"/>
        </w:rPr>
        <w:t xml:space="preserve"> </w:t>
      </w:r>
      <w:r w:rsidRPr="00F50DDA">
        <w:rPr>
          <w:sz w:val="17"/>
          <w:szCs w:val="17"/>
        </w:rPr>
        <w:t>Licensing information has been recorded by the IPO.</w:t>
      </w:r>
      <w:r w:rsidR="00FF07F6">
        <w:rPr>
          <w:sz w:val="17"/>
          <w:szCs w:val="17"/>
        </w:rPr>
        <w:t xml:space="preserve"> </w:t>
      </w:r>
      <w:r w:rsidRPr="00F50DDA">
        <w:rPr>
          <w:sz w:val="17"/>
          <w:szCs w:val="17"/>
        </w:rPr>
        <w:t xml:space="preserve"> This includes, but is not limited to when an agreement for a license between an IP right owner and another party was recorded or its </w:t>
      </w:r>
      <w:proofErr w:type="gramStart"/>
      <w:r w:rsidRPr="00F50DDA">
        <w:rPr>
          <w:sz w:val="17"/>
          <w:szCs w:val="17"/>
        </w:rPr>
        <w:t>amendment,</w:t>
      </w:r>
      <w:proofErr w:type="gramEnd"/>
      <w:r w:rsidRPr="00F50DDA">
        <w:rPr>
          <w:sz w:val="17"/>
          <w:szCs w:val="17"/>
        </w:rPr>
        <w:t xml:space="preserve"> cancellation or tr</w:t>
      </w:r>
      <w:r w:rsidR="00FF07F6">
        <w:rPr>
          <w:sz w:val="17"/>
          <w:szCs w:val="17"/>
        </w:rPr>
        <w:t>ansfer was recorded by the IPO.</w:t>
      </w:r>
    </w:p>
    <w:p w14:paraId="1075CB01" w14:textId="58DFFDDB" w:rsidR="008A189B" w:rsidRPr="00F50DDA" w:rsidRDefault="008A189B" w:rsidP="008A189B">
      <w:pPr>
        <w:ind w:left="567" w:hanging="567"/>
        <w:jc w:val="both"/>
        <w:rPr>
          <w:sz w:val="17"/>
          <w:szCs w:val="17"/>
        </w:rPr>
      </w:pPr>
      <w:proofErr w:type="gramStart"/>
      <w:r w:rsidRPr="00F50DDA">
        <w:rPr>
          <w:sz w:val="17"/>
          <w:szCs w:val="17"/>
        </w:rPr>
        <w:t>S11</w:t>
      </w:r>
      <w:r w:rsidR="00170652" w:rsidRPr="00F50DDA">
        <w:rPr>
          <w:sz w:val="17"/>
          <w:szCs w:val="17"/>
        </w:rPr>
        <w:t>*</w:t>
      </w:r>
      <w:r w:rsidR="00FF07F6">
        <w:rPr>
          <w:sz w:val="17"/>
          <w:szCs w:val="17"/>
        </w:rPr>
        <w:t>.</w:t>
      </w:r>
      <w:proofErr w:type="gramEnd"/>
      <w:r w:rsidR="00FF07F6" w:rsidRPr="00F50DDA">
        <w:rPr>
          <w:sz w:val="17"/>
          <w:szCs w:val="17"/>
        </w:rPr>
        <w:tab/>
      </w:r>
      <w:r w:rsidRPr="00F50DDA">
        <w:rPr>
          <w:sz w:val="17"/>
          <w:szCs w:val="17"/>
        </w:rPr>
        <w:t>Voluntary license recorded (A voluntary licensing arrangement</w:t>
      </w:r>
      <w:r w:rsidRPr="00F50DDA">
        <w:rPr>
          <w:sz w:val="17"/>
          <w:szCs w:val="17"/>
          <w:shd w:val="clear" w:color="auto" w:fill="FFFFFF"/>
        </w:rPr>
        <w:t>, on an exclusive or non-exclusive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11F98D14" w14:textId="1BA7417A" w:rsidR="008A189B" w:rsidRPr="00F50DDA" w:rsidRDefault="008A189B" w:rsidP="008A189B">
      <w:pPr>
        <w:ind w:left="567" w:hanging="567"/>
        <w:jc w:val="both"/>
        <w:rPr>
          <w:sz w:val="17"/>
          <w:szCs w:val="17"/>
        </w:rPr>
      </w:pPr>
      <w:proofErr w:type="gramStart"/>
      <w:r w:rsidRPr="00F50DDA">
        <w:rPr>
          <w:sz w:val="17"/>
          <w:szCs w:val="17"/>
        </w:rPr>
        <w:t>S12</w:t>
      </w:r>
      <w:r w:rsidR="00170652" w:rsidRPr="00F50DDA">
        <w:rPr>
          <w:sz w:val="17"/>
          <w:szCs w:val="17"/>
        </w:rPr>
        <w:t>*</w:t>
      </w:r>
      <w:r w:rsidRPr="00F50DDA">
        <w:rPr>
          <w:sz w:val="17"/>
          <w:szCs w:val="17"/>
        </w:rPr>
        <w:t>.</w:t>
      </w:r>
      <w:proofErr w:type="gramEnd"/>
      <w:r w:rsidRPr="00F50DDA">
        <w:rPr>
          <w:sz w:val="17"/>
          <w:szCs w:val="17"/>
        </w:rPr>
        <w:tab/>
        <w:t>Recordation of voluntary license amended (Recordation of a voluntary license was amended.)</w:t>
      </w:r>
    </w:p>
    <w:p w14:paraId="2DA5F615" w14:textId="4259151D" w:rsidR="008A189B" w:rsidRPr="00F50DDA" w:rsidRDefault="008A189B" w:rsidP="008A189B">
      <w:pPr>
        <w:ind w:left="567" w:hanging="567"/>
        <w:jc w:val="both"/>
        <w:rPr>
          <w:sz w:val="17"/>
          <w:szCs w:val="17"/>
        </w:rPr>
      </w:pPr>
      <w:proofErr w:type="gramStart"/>
      <w:r w:rsidRPr="00F50DDA">
        <w:rPr>
          <w:sz w:val="17"/>
          <w:szCs w:val="17"/>
        </w:rPr>
        <w:t>S13</w:t>
      </w:r>
      <w:r w:rsidR="00170652" w:rsidRPr="00F50DDA">
        <w:rPr>
          <w:sz w:val="17"/>
          <w:szCs w:val="17"/>
        </w:rPr>
        <w:t>*</w:t>
      </w:r>
      <w:r w:rsidRPr="00F50DDA">
        <w:rPr>
          <w:sz w:val="17"/>
          <w:szCs w:val="17"/>
        </w:rPr>
        <w:t>.</w:t>
      </w:r>
      <w:proofErr w:type="gramEnd"/>
      <w:r w:rsidRPr="00F50DDA">
        <w:rPr>
          <w:sz w:val="17"/>
          <w:szCs w:val="17"/>
        </w:rPr>
        <w:tab/>
        <w:t>Recordation of voluntary license cancelled (Recordation of a voluntary license was cancelled.)</w:t>
      </w:r>
    </w:p>
    <w:p w14:paraId="52DE57D9" w14:textId="047B2416" w:rsidR="008A189B" w:rsidRPr="00F50DDA" w:rsidRDefault="008A189B" w:rsidP="008A189B">
      <w:pPr>
        <w:ind w:left="567" w:hanging="567"/>
        <w:jc w:val="both"/>
        <w:rPr>
          <w:sz w:val="17"/>
          <w:szCs w:val="17"/>
        </w:rPr>
      </w:pPr>
      <w:proofErr w:type="gramStart"/>
      <w:r w:rsidRPr="00F50DDA">
        <w:rPr>
          <w:sz w:val="17"/>
          <w:szCs w:val="17"/>
        </w:rPr>
        <w:t>S14</w:t>
      </w:r>
      <w:r w:rsidR="00170652" w:rsidRPr="00F50DDA">
        <w:rPr>
          <w:sz w:val="17"/>
          <w:szCs w:val="17"/>
        </w:rPr>
        <w:t>*</w:t>
      </w:r>
      <w:r w:rsidRPr="00F50DDA">
        <w:rPr>
          <w:color w:val="000000"/>
          <w:sz w:val="17"/>
          <w:szCs w:val="17"/>
        </w:rPr>
        <w:t>.</w:t>
      </w:r>
      <w:proofErr w:type="gramEnd"/>
      <w:r w:rsidRPr="00F50DDA">
        <w:rPr>
          <w:color w:val="000000"/>
          <w:sz w:val="17"/>
          <w:szCs w:val="17"/>
        </w:rPr>
        <w:tab/>
        <w:t xml:space="preserve">Exclusive voluntary license recorded </w:t>
      </w:r>
      <w:r w:rsidRPr="00F50DDA">
        <w:rPr>
          <w:sz w:val="17"/>
          <w:szCs w:val="17"/>
        </w:rPr>
        <w:t>(A voluntary licensing arrangement,</w:t>
      </w:r>
      <w:r w:rsidRPr="00F50DDA">
        <w:rPr>
          <w:sz w:val="17"/>
          <w:szCs w:val="17"/>
          <w:shd w:val="clear" w:color="auto" w:fill="FFFFFF"/>
        </w:rPr>
        <w:t xml:space="preserve"> on an 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36DCFFF7" w14:textId="7F6BA8CD" w:rsidR="008A189B" w:rsidRPr="00F50DDA" w:rsidRDefault="008A189B" w:rsidP="008A189B">
      <w:pPr>
        <w:ind w:left="567" w:hanging="567"/>
        <w:jc w:val="both"/>
        <w:rPr>
          <w:color w:val="000000"/>
          <w:sz w:val="17"/>
          <w:szCs w:val="17"/>
        </w:rPr>
      </w:pPr>
      <w:proofErr w:type="gramStart"/>
      <w:r w:rsidRPr="00F50DDA">
        <w:rPr>
          <w:sz w:val="17"/>
          <w:szCs w:val="17"/>
        </w:rPr>
        <w:t>S15</w:t>
      </w:r>
      <w:r w:rsidR="00170652" w:rsidRPr="00F50DDA">
        <w:rPr>
          <w:sz w:val="17"/>
          <w:szCs w:val="17"/>
        </w:rPr>
        <w:t>*</w:t>
      </w:r>
      <w:r w:rsidR="0085788D">
        <w:rPr>
          <w:sz w:val="17"/>
          <w:szCs w:val="17"/>
        </w:rPr>
        <w:t>.</w:t>
      </w:r>
      <w:proofErr w:type="gramEnd"/>
      <w:r w:rsidRPr="00F50DDA">
        <w:rPr>
          <w:sz w:val="17"/>
          <w:szCs w:val="17"/>
        </w:rPr>
        <w:tab/>
        <w:t>Recordation</w:t>
      </w:r>
      <w:r w:rsidRPr="00F50DDA">
        <w:rPr>
          <w:color w:val="000000"/>
          <w:sz w:val="17"/>
          <w:szCs w:val="17"/>
        </w:rPr>
        <w:t xml:space="preserve"> of exclusive voluntary license amended </w:t>
      </w:r>
      <w:r w:rsidRPr="00F50DDA">
        <w:rPr>
          <w:sz w:val="17"/>
          <w:szCs w:val="17"/>
        </w:rPr>
        <w:t>(Recordation of an exclusive voluntary license was amended.)</w:t>
      </w:r>
    </w:p>
    <w:p w14:paraId="5754824B" w14:textId="57C4A920" w:rsidR="008A189B" w:rsidRPr="00F50DDA" w:rsidRDefault="008A189B" w:rsidP="008A189B">
      <w:pPr>
        <w:ind w:left="567" w:hanging="567"/>
        <w:jc w:val="both"/>
        <w:rPr>
          <w:color w:val="000000"/>
          <w:sz w:val="17"/>
          <w:szCs w:val="17"/>
        </w:rPr>
      </w:pPr>
      <w:proofErr w:type="gramStart"/>
      <w:r w:rsidRPr="00F50DDA">
        <w:rPr>
          <w:sz w:val="17"/>
          <w:szCs w:val="17"/>
        </w:rPr>
        <w:t>S16</w:t>
      </w:r>
      <w:r w:rsidR="00170652" w:rsidRPr="00F50DDA">
        <w:rPr>
          <w:sz w:val="17"/>
          <w:szCs w:val="17"/>
        </w:rPr>
        <w:t>*</w:t>
      </w:r>
      <w:r w:rsidR="0085788D">
        <w:rPr>
          <w:color w:val="000000"/>
          <w:sz w:val="17"/>
          <w:szCs w:val="17"/>
        </w:rPr>
        <w:t>.</w:t>
      </w:r>
      <w:proofErr w:type="gramEnd"/>
      <w:r w:rsidRPr="00F50DDA">
        <w:rPr>
          <w:color w:val="000000"/>
          <w:sz w:val="17"/>
          <w:szCs w:val="17"/>
        </w:rPr>
        <w:tab/>
        <w:t xml:space="preserve">Recordation of exclusive voluntary license cancelled </w:t>
      </w:r>
      <w:r w:rsidRPr="00F50DDA">
        <w:rPr>
          <w:sz w:val="17"/>
          <w:szCs w:val="17"/>
        </w:rPr>
        <w:t>(Recordation of an exclusive voluntary license was cancelled.)</w:t>
      </w:r>
    </w:p>
    <w:p w14:paraId="60174FBC" w14:textId="42249287" w:rsidR="008A189B" w:rsidRPr="00F50DDA" w:rsidRDefault="008A189B" w:rsidP="008A189B">
      <w:pPr>
        <w:shd w:val="clear" w:color="auto" w:fill="FFFFFF"/>
        <w:ind w:left="567" w:hanging="567"/>
        <w:jc w:val="both"/>
        <w:rPr>
          <w:color w:val="000080"/>
          <w:sz w:val="17"/>
          <w:szCs w:val="17"/>
        </w:rPr>
      </w:pPr>
      <w:proofErr w:type="gramStart"/>
      <w:r w:rsidRPr="00F50DDA">
        <w:rPr>
          <w:sz w:val="17"/>
          <w:szCs w:val="17"/>
        </w:rPr>
        <w:t>S17</w:t>
      </w:r>
      <w:r w:rsidR="00170652" w:rsidRPr="00F50DDA">
        <w:rPr>
          <w:sz w:val="17"/>
          <w:szCs w:val="17"/>
        </w:rPr>
        <w:t>*</w:t>
      </w:r>
      <w:r w:rsidR="0085788D">
        <w:rPr>
          <w:color w:val="000000"/>
          <w:sz w:val="17"/>
          <w:szCs w:val="17"/>
        </w:rPr>
        <w:t>.</w:t>
      </w:r>
      <w:proofErr w:type="gramEnd"/>
      <w:r w:rsidRPr="00F50DDA">
        <w:rPr>
          <w:color w:val="000000"/>
          <w:sz w:val="17"/>
          <w:szCs w:val="17"/>
        </w:rPr>
        <w:tab/>
        <w:t>Non-exclusive voluntary license recorded</w:t>
      </w:r>
      <w:r w:rsidRPr="00F50DDA">
        <w:rPr>
          <w:color w:val="000080"/>
          <w:sz w:val="17"/>
          <w:szCs w:val="17"/>
        </w:rPr>
        <w:t xml:space="preserve"> </w:t>
      </w:r>
      <w:r w:rsidRPr="00F50DDA">
        <w:rPr>
          <w:sz w:val="17"/>
          <w:szCs w:val="17"/>
        </w:rPr>
        <w:t>(A voluntary licensing arrangement,</w:t>
      </w:r>
      <w:r w:rsidRPr="00F50DDA">
        <w:rPr>
          <w:color w:val="333333"/>
          <w:sz w:val="17"/>
          <w:szCs w:val="17"/>
          <w:shd w:val="clear" w:color="auto" w:fill="FFFFFF"/>
        </w:rPr>
        <w:t xml:space="preserve"> on a non-exclusive basis,</w:t>
      </w:r>
      <w:r w:rsidRPr="00F50DDA">
        <w:rPr>
          <w:rStyle w:val="apple-converted-space"/>
          <w:color w:val="333333"/>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795ACCFD" w14:textId="3DFE9B01" w:rsidR="008A189B" w:rsidRPr="00FF07F6" w:rsidRDefault="008A189B" w:rsidP="008A189B">
      <w:pPr>
        <w:ind w:left="567" w:hanging="567"/>
        <w:jc w:val="both"/>
        <w:rPr>
          <w:sz w:val="17"/>
          <w:szCs w:val="17"/>
        </w:rPr>
      </w:pPr>
      <w:proofErr w:type="gramStart"/>
      <w:r w:rsidRPr="00F50DDA">
        <w:rPr>
          <w:sz w:val="17"/>
          <w:szCs w:val="17"/>
        </w:rPr>
        <w:t>S18</w:t>
      </w:r>
      <w:r w:rsidR="00170652" w:rsidRPr="00F50DDA">
        <w:rPr>
          <w:sz w:val="17"/>
          <w:szCs w:val="17"/>
        </w:rPr>
        <w:t>*</w:t>
      </w:r>
      <w:r w:rsidR="0085788D">
        <w:rPr>
          <w:color w:val="000000"/>
          <w:sz w:val="17"/>
          <w:szCs w:val="17"/>
        </w:rPr>
        <w:t>.</w:t>
      </w:r>
      <w:proofErr w:type="gramEnd"/>
      <w:r w:rsidRPr="00F50DDA">
        <w:rPr>
          <w:color w:val="000000"/>
          <w:sz w:val="17"/>
          <w:szCs w:val="17"/>
        </w:rPr>
        <w:tab/>
        <w:t xml:space="preserve">Recordation of non-exclusive voluntary license amended </w:t>
      </w:r>
      <w:r w:rsidRPr="00F50DDA">
        <w:rPr>
          <w:sz w:val="17"/>
          <w:szCs w:val="17"/>
        </w:rPr>
        <w:t>(Recordation of a non-exclusive voluntary license was amended.)</w:t>
      </w:r>
    </w:p>
    <w:p w14:paraId="2B77031E" w14:textId="6B8D45AF" w:rsidR="008A189B" w:rsidRPr="00F50DDA" w:rsidRDefault="008A189B" w:rsidP="008A189B">
      <w:pPr>
        <w:ind w:left="567" w:hanging="567"/>
        <w:jc w:val="both"/>
        <w:rPr>
          <w:color w:val="000000"/>
          <w:sz w:val="17"/>
          <w:szCs w:val="17"/>
        </w:rPr>
      </w:pPr>
      <w:proofErr w:type="gramStart"/>
      <w:r w:rsidRPr="00F50DDA">
        <w:rPr>
          <w:sz w:val="17"/>
          <w:szCs w:val="17"/>
        </w:rPr>
        <w:t>S19</w:t>
      </w:r>
      <w:r w:rsidR="00170652" w:rsidRPr="00F50DDA">
        <w:rPr>
          <w:sz w:val="17"/>
          <w:szCs w:val="17"/>
        </w:rPr>
        <w:t>*</w:t>
      </w:r>
      <w:r w:rsidRPr="00F50DDA">
        <w:rPr>
          <w:color w:val="000000"/>
          <w:sz w:val="17"/>
          <w:szCs w:val="17"/>
        </w:rPr>
        <w:t>.</w:t>
      </w:r>
      <w:proofErr w:type="gramEnd"/>
      <w:r w:rsidRPr="00F50DDA">
        <w:rPr>
          <w:color w:val="000000"/>
          <w:sz w:val="17"/>
          <w:szCs w:val="17"/>
        </w:rPr>
        <w:tab/>
        <w:t xml:space="preserve">Recordation of non-exclusive voluntary license cancelled </w:t>
      </w:r>
      <w:r w:rsidRPr="00F50DDA">
        <w:rPr>
          <w:sz w:val="17"/>
          <w:szCs w:val="17"/>
        </w:rPr>
        <w:t>(Recordation of a non-exclusive voluntary license was cancelled.)</w:t>
      </w:r>
    </w:p>
    <w:p w14:paraId="0FBF5D75" w14:textId="73625451" w:rsidR="008A189B" w:rsidRPr="00F50DDA" w:rsidRDefault="008A189B" w:rsidP="008A189B">
      <w:pPr>
        <w:ind w:left="567" w:hanging="567"/>
        <w:jc w:val="both"/>
        <w:rPr>
          <w:sz w:val="17"/>
          <w:szCs w:val="17"/>
        </w:rPr>
      </w:pPr>
      <w:proofErr w:type="gramStart"/>
      <w:r w:rsidRPr="00F50DDA">
        <w:rPr>
          <w:sz w:val="17"/>
          <w:szCs w:val="17"/>
        </w:rPr>
        <w:t>S20</w:t>
      </w:r>
      <w:r w:rsidR="00170652" w:rsidRPr="00F50DDA">
        <w:rPr>
          <w:sz w:val="17"/>
          <w:szCs w:val="17"/>
        </w:rPr>
        <w:t>*</w:t>
      </w:r>
      <w:r w:rsidRPr="00F50DDA">
        <w:rPr>
          <w:sz w:val="17"/>
          <w:szCs w:val="17"/>
        </w:rPr>
        <w:t>.</w:t>
      </w:r>
      <w:proofErr w:type="gramEnd"/>
      <w:r w:rsidRPr="00F50DDA">
        <w:rPr>
          <w:sz w:val="17"/>
          <w:szCs w:val="17"/>
        </w:rPr>
        <w:tab/>
        <w:t xml:space="preserve">Security interest recorded (A security interest, pledge or mortgage between an </w:t>
      </w:r>
      <w:r w:rsidR="005D7BDD" w:rsidRPr="00F50DDA">
        <w:rPr>
          <w:sz w:val="17"/>
          <w:szCs w:val="17"/>
        </w:rPr>
        <w:t xml:space="preserve">applicant or </w:t>
      </w:r>
      <w:r w:rsidRPr="00F50DDA">
        <w:rPr>
          <w:sz w:val="17"/>
          <w:szCs w:val="17"/>
        </w:rPr>
        <w:t>IP right owner and another party was recorded.)</w:t>
      </w:r>
    </w:p>
    <w:p w14:paraId="3B7116E3" w14:textId="081E5AEE" w:rsidR="008A189B" w:rsidRPr="00F50DDA" w:rsidRDefault="008A189B" w:rsidP="008A189B">
      <w:pPr>
        <w:ind w:left="567" w:hanging="567"/>
        <w:jc w:val="both"/>
        <w:rPr>
          <w:sz w:val="17"/>
          <w:szCs w:val="17"/>
        </w:rPr>
      </w:pPr>
      <w:proofErr w:type="gramStart"/>
      <w:r w:rsidRPr="00F50DDA">
        <w:rPr>
          <w:sz w:val="17"/>
          <w:szCs w:val="17"/>
        </w:rPr>
        <w:t>S21</w:t>
      </w:r>
      <w:r w:rsidR="00170652" w:rsidRPr="00F50DDA">
        <w:rPr>
          <w:sz w:val="17"/>
          <w:szCs w:val="17"/>
        </w:rPr>
        <w:t>*</w:t>
      </w:r>
      <w:r w:rsidRPr="00F50DDA">
        <w:rPr>
          <w:sz w:val="17"/>
          <w:szCs w:val="17"/>
        </w:rPr>
        <w:t>.</w:t>
      </w:r>
      <w:proofErr w:type="gramEnd"/>
      <w:r w:rsidRPr="00F50DDA">
        <w:rPr>
          <w:sz w:val="17"/>
          <w:szCs w:val="17"/>
        </w:rPr>
        <w:tab/>
        <w:t>Recordation of security interest amended (Recordation of a security interest, pledge or mortgage was amended.)</w:t>
      </w:r>
    </w:p>
    <w:p w14:paraId="7C87E3F1" w14:textId="2DA73D1A" w:rsidR="008A189B" w:rsidRPr="00F50DDA" w:rsidRDefault="008A189B" w:rsidP="008A189B">
      <w:pPr>
        <w:ind w:left="567" w:hanging="567"/>
        <w:jc w:val="both"/>
        <w:rPr>
          <w:sz w:val="17"/>
          <w:szCs w:val="17"/>
        </w:rPr>
      </w:pPr>
      <w:proofErr w:type="gramStart"/>
      <w:r w:rsidRPr="00F50DDA">
        <w:rPr>
          <w:sz w:val="17"/>
          <w:szCs w:val="17"/>
        </w:rPr>
        <w:t>S22</w:t>
      </w:r>
      <w:r w:rsidR="00170652" w:rsidRPr="00F50DDA">
        <w:rPr>
          <w:sz w:val="17"/>
          <w:szCs w:val="17"/>
        </w:rPr>
        <w:t>*</w:t>
      </w:r>
      <w:r w:rsidRPr="00F50DDA">
        <w:rPr>
          <w:sz w:val="17"/>
          <w:szCs w:val="17"/>
        </w:rPr>
        <w:t>.</w:t>
      </w:r>
      <w:proofErr w:type="gramEnd"/>
      <w:r w:rsidRPr="00F50DDA">
        <w:rPr>
          <w:sz w:val="17"/>
          <w:szCs w:val="17"/>
        </w:rPr>
        <w:tab/>
        <w:t>Recordation of security interest cancelled (Recordation of a security interest, ple</w:t>
      </w:r>
      <w:r w:rsidR="00FF07F6">
        <w:rPr>
          <w:sz w:val="17"/>
          <w:szCs w:val="17"/>
        </w:rPr>
        <w:t>dge or mortgage was cancelled.)</w:t>
      </w:r>
    </w:p>
    <w:p w14:paraId="3E664CF7" w14:textId="18DC3639" w:rsidR="008A189B" w:rsidRPr="00F50DDA" w:rsidRDefault="008A189B" w:rsidP="008A189B">
      <w:pPr>
        <w:ind w:left="567" w:hanging="567"/>
        <w:jc w:val="both"/>
        <w:rPr>
          <w:sz w:val="17"/>
          <w:szCs w:val="17"/>
        </w:rPr>
      </w:pPr>
      <w:proofErr w:type="gramStart"/>
      <w:r w:rsidRPr="00F50DDA">
        <w:rPr>
          <w:sz w:val="17"/>
          <w:szCs w:val="17"/>
        </w:rPr>
        <w:t>S23</w:t>
      </w:r>
      <w:r w:rsidR="00170652" w:rsidRPr="00F50DDA">
        <w:rPr>
          <w:sz w:val="17"/>
          <w:szCs w:val="17"/>
        </w:rPr>
        <w:t>*</w:t>
      </w:r>
      <w:r w:rsidRPr="00F50DDA">
        <w:rPr>
          <w:sz w:val="17"/>
          <w:szCs w:val="17"/>
        </w:rPr>
        <w:t>.</w:t>
      </w:r>
      <w:proofErr w:type="gramEnd"/>
      <w:r w:rsidRPr="00F50DDA">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F50DDA">
        <w:rPr>
          <w:sz w:val="17"/>
          <w:szCs w:val="17"/>
        </w:rPr>
        <w:t xml:space="preserve">applicant or </w:t>
      </w:r>
      <w:r w:rsidRPr="00F50DDA">
        <w:rPr>
          <w:sz w:val="17"/>
          <w:szCs w:val="17"/>
        </w:rPr>
        <w:t>IP right owner.)</w:t>
      </w:r>
    </w:p>
    <w:p w14:paraId="75A36DCE" w14:textId="7B5C4D66"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24</w:t>
      </w:r>
      <w:r w:rsidR="00170652" w:rsidRPr="00F50DDA">
        <w:rPr>
          <w:sz w:val="17"/>
          <w:szCs w:val="17"/>
        </w:rPr>
        <w:t>*</w:t>
      </w:r>
      <w:r w:rsidRPr="00F50DDA">
        <w:rPr>
          <w:sz w:val="17"/>
          <w:szCs w:val="17"/>
        </w:rPr>
        <w:t>.</w:t>
      </w:r>
      <w:proofErr w:type="gramEnd"/>
      <w:r w:rsidRPr="00F50DDA">
        <w:rPr>
          <w:sz w:val="17"/>
          <w:szCs w:val="17"/>
        </w:rPr>
        <w:tab/>
        <w:t>Recordation of compulsory license amended (Recordation of a compulsory license was amended.)</w:t>
      </w:r>
    </w:p>
    <w:p w14:paraId="19B85C05" w14:textId="19AFF94C"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25</w:t>
      </w:r>
      <w:r w:rsidR="00170652" w:rsidRPr="00F50DDA">
        <w:rPr>
          <w:sz w:val="17"/>
          <w:szCs w:val="17"/>
        </w:rPr>
        <w:t>*</w:t>
      </w:r>
      <w:r w:rsidRPr="00F50DDA">
        <w:rPr>
          <w:sz w:val="17"/>
          <w:szCs w:val="17"/>
        </w:rPr>
        <w:t>.</w:t>
      </w:r>
      <w:proofErr w:type="gramEnd"/>
      <w:r w:rsidRPr="00F50DDA">
        <w:rPr>
          <w:sz w:val="17"/>
          <w:szCs w:val="17"/>
        </w:rPr>
        <w:tab/>
        <w:t>Recordation of compulsory license cancelled (Recordation of a compulsory license was cancelled.)</w:t>
      </w:r>
    </w:p>
    <w:p w14:paraId="50AED9BF" w14:textId="65530616"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26</w:t>
      </w:r>
      <w:r w:rsidR="00170652" w:rsidRPr="00F50DDA">
        <w:rPr>
          <w:sz w:val="17"/>
          <w:szCs w:val="17"/>
        </w:rPr>
        <w:t>*</w:t>
      </w:r>
      <w:r w:rsidRPr="00F50DDA">
        <w:rPr>
          <w:sz w:val="17"/>
          <w:szCs w:val="17"/>
        </w:rPr>
        <w:t>.</w:t>
      </w:r>
      <w:proofErr w:type="gramEnd"/>
      <w:r w:rsidRPr="00F50DDA">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Pr>
          <w:sz w:val="17"/>
          <w:szCs w:val="17"/>
        </w:rPr>
        <w:t>ant a license, was recorded.)</w:t>
      </w:r>
    </w:p>
    <w:p w14:paraId="5EE45B7D" w14:textId="6DD94465" w:rsidR="008A189B" w:rsidRPr="00F50DDA" w:rsidRDefault="008A189B" w:rsidP="008A189B">
      <w:pPr>
        <w:ind w:left="567" w:hanging="567"/>
        <w:jc w:val="both"/>
        <w:rPr>
          <w:sz w:val="17"/>
          <w:szCs w:val="17"/>
        </w:rPr>
      </w:pPr>
      <w:proofErr w:type="gramStart"/>
      <w:r w:rsidRPr="00F50DDA">
        <w:rPr>
          <w:sz w:val="17"/>
          <w:szCs w:val="17"/>
        </w:rPr>
        <w:t>S</w:t>
      </w:r>
      <w:r w:rsidR="00CB29E3" w:rsidRPr="00F50DDA">
        <w:rPr>
          <w:sz w:val="17"/>
          <w:szCs w:val="17"/>
        </w:rPr>
        <w:t>27</w:t>
      </w:r>
      <w:r w:rsidR="00170652" w:rsidRPr="00F50DDA">
        <w:rPr>
          <w:sz w:val="17"/>
          <w:szCs w:val="17"/>
        </w:rPr>
        <w:t>*</w:t>
      </w:r>
      <w:r w:rsidRPr="00F50DDA">
        <w:rPr>
          <w:sz w:val="17"/>
          <w:szCs w:val="17"/>
        </w:rPr>
        <w:t>.</w:t>
      </w:r>
      <w:proofErr w:type="gramEnd"/>
      <w:r w:rsidRPr="00F50DDA">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28</w:t>
      </w:r>
      <w:r w:rsidR="00170652" w:rsidRPr="00F50DDA">
        <w:rPr>
          <w:sz w:val="17"/>
          <w:szCs w:val="17"/>
        </w:rPr>
        <w:t>*</w:t>
      </w:r>
      <w:r w:rsidRPr="00F50DDA">
        <w:rPr>
          <w:sz w:val="17"/>
          <w:szCs w:val="17"/>
        </w:rPr>
        <w:t>.</w:t>
      </w:r>
      <w:proofErr w:type="gramEnd"/>
      <w:r w:rsidRPr="00F50DDA">
        <w:rPr>
          <w:sz w:val="17"/>
          <w:szCs w:val="17"/>
        </w:rPr>
        <w:tab/>
        <w:t xml:space="preserve">Royalty agreement recorded (A royalty agreement between an </w:t>
      </w:r>
      <w:r w:rsidR="005D7BDD" w:rsidRPr="00F50DDA">
        <w:rPr>
          <w:sz w:val="17"/>
          <w:szCs w:val="17"/>
        </w:rPr>
        <w:t xml:space="preserve">applicant or </w:t>
      </w:r>
      <w:r w:rsidRPr="00F50DDA">
        <w:rPr>
          <w:sz w:val="17"/>
          <w:szCs w:val="17"/>
        </w:rPr>
        <w:t>IP right owner and another party was recorded.)</w:t>
      </w:r>
    </w:p>
    <w:p w14:paraId="075186C7" w14:textId="2889A986"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29</w:t>
      </w:r>
      <w:r w:rsidR="00170652" w:rsidRPr="00F50DDA">
        <w:rPr>
          <w:sz w:val="17"/>
          <w:szCs w:val="17"/>
        </w:rPr>
        <w:t>*</w:t>
      </w:r>
      <w:r w:rsidRPr="00F50DDA">
        <w:rPr>
          <w:sz w:val="17"/>
          <w:szCs w:val="17"/>
        </w:rPr>
        <w:t>.</w:t>
      </w:r>
      <w:proofErr w:type="gramEnd"/>
      <w:r w:rsidRPr="00F50DDA">
        <w:rPr>
          <w:sz w:val="17"/>
          <w:szCs w:val="17"/>
        </w:rPr>
        <w:tab/>
        <w:t>Recordation of royalty agreement amended</w:t>
      </w:r>
      <w:r w:rsidR="00043535" w:rsidRPr="00F50DDA">
        <w:rPr>
          <w:sz w:val="17"/>
          <w:szCs w:val="17"/>
        </w:rPr>
        <w:t xml:space="preserve"> (Recordation of a royalty agreement was amended.)</w:t>
      </w:r>
    </w:p>
    <w:p w14:paraId="5DAC2A1A" w14:textId="60F0846B"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30</w:t>
      </w:r>
      <w:r w:rsidR="00170652" w:rsidRPr="00F50DDA">
        <w:rPr>
          <w:sz w:val="17"/>
          <w:szCs w:val="17"/>
        </w:rPr>
        <w:t>*</w:t>
      </w:r>
      <w:r w:rsidRPr="00F50DDA">
        <w:rPr>
          <w:sz w:val="17"/>
          <w:szCs w:val="17"/>
        </w:rPr>
        <w:t>.</w:t>
      </w:r>
      <w:proofErr w:type="gramEnd"/>
      <w:r w:rsidRPr="00F50DDA">
        <w:rPr>
          <w:sz w:val="17"/>
          <w:szCs w:val="17"/>
        </w:rPr>
        <w:tab/>
        <w:t xml:space="preserve">Recordation of royalty agreement cancelled </w:t>
      </w:r>
      <w:r w:rsidR="00043535" w:rsidRPr="00F50DDA">
        <w:rPr>
          <w:sz w:val="17"/>
          <w:szCs w:val="17"/>
        </w:rPr>
        <w:t>(Recordation of a royalty agreement was cancelled.)</w:t>
      </w:r>
    </w:p>
    <w:p w14:paraId="30D80EEC" w14:textId="6891F4E2"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31</w:t>
      </w:r>
      <w:r w:rsidR="00170652" w:rsidRPr="00F50DDA">
        <w:rPr>
          <w:sz w:val="17"/>
          <w:szCs w:val="17"/>
        </w:rPr>
        <w:t>*</w:t>
      </w:r>
      <w:r w:rsidRPr="00F50DDA">
        <w:rPr>
          <w:sz w:val="17"/>
          <w:szCs w:val="17"/>
        </w:rPr>
        <w:t>.</w:t>
      </w:r>
      <w:proofErr w:type="gramEnd"/>
      <w:r w:rsidRPr="00F50DDA">
        <w:rPr>
          <w:sz w:val="17"/>
          <w:szCs w:val="17"/>
        </w:rPr>
        <w:tab/>
        <w:t xml:space="preserve">Sublicense recorded (A sublicense was recorded between a licensee and a </w:t>
      </w:r>
      <w:proofErr w:type="spellStart"/>
      <w:r w:rsidRPr="00F50DDA">
        <w:rPr>
          <w:sz w:val="17"/>
          <w:szCs w:val="17"/>
        </w:rPr>
        <w:t>sublicensee</w:t>
      </w:r>
      <w:proofErr w:type="spellEnd"/>
      <w:r w:rsidRPr="00F50DDA">
        <w:rPr>
          <w:sz w:val="17"/>
          <w:szCs w:val="17"/>
        </w:rPr>
        <w:t xml:space="preserve">.) </w:t>
      </w:r>
    </w:p>
    <w:p w14:paraId="6BC147A7" w14:textId="536BCE93"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32</w:t>
      </w:r>
      <w:r w:rsidR="00170652" w:rsidRPr="00F50DDA">
        <w:rPr>
          <w:sz w:val="17"/>
          <w:szCs w:val="17"/>
        </w:rPr>
        <w:t>*</w:t>
      </w:r>
      <w:r w:rsidRPr="00F50DDA">
        <w:rPr>
          <w:sz w:val="17"/>
          <w:szCs w:val="17"/>
        </w:rPr>
        <w:t>.</w:t>
      </w:r>
      <w:proofErr w:type="gramEnd"/>
      <w:r w:rsidRPr="00F50DDA">
        <w:rPr>
          <w:sz w:val="17"/>
          <w:szCs w:val="17"/>
        </w:rPr>
        <w:tab/>
        <w:t>Recordation of sublicense amended</w:t>
      </w:r>
      <w:r w:rsidR="00043535" w:rsidRPr="00F50DDA">
        <w:rPr>
          <w:sz w:val="17"/>
          <w:szCs w:val="17"/>
        </w:rPr>
        <w:t xml:space="preserve"> (Recordation of a sublicense was amended.) </w:t>
      </w:r>
    </w:p>
    <w:p w14:paraId="70E6BC4A" w14:textId="6CD437D7"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33</w:t>
      </w:r>
      <w:r w:rsidR="00170652" w:rsidRPr="00F50DDA">
        <w:rPr>
          <w:sz w:val="17"/>
          <w:szCs w:val="17"/>
        </w:rPr>
        <w:t>*</w:t>
      </w:r>
      <w:r w:rsidRPr="00F50DDA">
        <w:rPr>
          <w:sz w:val="17"/>
          <w:szCs w:val="17"/>
        </w:rPr>
        <w:t>.</w:t>
      </w:r>
      <w:proofErr w:type="gramEnd"/>
      <w:r w:rsidRPr="00F50DDA">
        <w:rPr>
          <w:sz w:val="17"/>
          <w:szCs w:val="17"/>
        </w:rPr>
        <w:tab/>
        <w:t xml:space="preserve">Recordation of sublicense cancelled </w:t>
      </w:r>
      <w:r w:rsidR="00043535" w:rsidRPr="00F50DDA">
        <w:rPr>
          <w:sz w:val="17"/>
          <w:szCs w:val="17"/>
        </w:rPr>
        <w:t>(Recordation of a sublicense was cancelled.)</w:t>
      </w:r>
    </w:p>
    <w:p w14:paraId="5ED24F01" w14:textId="5655AECC"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34</w:t>
      </w:r>
      <w:r w:rsidR="00170652" w:rsidRPr="00F50DDA">
        <w:rPr>
          <w:sz w:val="17"/>
          <w:szCs w:val="17"/>
        </w:rPr>
        <w:t>*</w:t>
      </w:r>
      <w:r w:rsidRPr="00F50DDA">
        <w:rPr>
          <w:sz w:val="17"/>
          <w:szCs w:val="17"/>
        </w:rPr>
        <w:t>.</w:t>
      </w:r>
      <w:proofErr w:type="gramEnd"/>
      <w:r w:rsidRPr="00F50DDA">
        <w:rPr>
          <w:sz w:val="17"/>
          <w:szCs w:val="17"/>
        </w:rPr>
        <w:tab/>
        <w:t>Concession recorded (A concession was recorded.)</w:t>
      </w:r>
    </w:p>
    <w:p w14:paraId="452DB766" w14:textId="491BD2DF" w:rsidR="00497C33" w:rsidRPr="00F50DDA" w:rsidRDefault="00497C33" w:rsidP="008A189B">
      <w:pPr>
        <w:ind w:left="567" w:hanging="567"/>
        <w:jc w:val="both"/>
        <w:rPr>
          <w:sz w:val="17"/>
          <w:szCs w:val="17"/>
        </w:rPr>
      </w:pPr>
      <w:proofErr w:type="gramStart"/>
      <w:r w:rsidRPr="00F50DDA">
        <w:rPr>
          <w:sz w:val="17"/>
          <w:szCs w:val="17"/>
        </w:rPr>
        <w:t>S</w:t>
      </w:r>
      <w:r w:rsidR="00CB29E3" w:rsidRPr="00F50DDA">
        <w:rPr>
          <w:sz w:val="17"/>
          <w:szCs w:val="17"/>
        </w:rPr>
        <w:t>35</w:t>
      </w:r>
      <w:r w:rsidR="00170652" w:rsidRPr="00F50DDA">
        <w:rPr>
          <w:sz w:val="17"/>
          <w:szCs w:val="17"/>
        </w:rPr>
        <w:t>*</w:t>
      </w:r>
      <w:r w:rsidRPr="00F50DDA">
        <w:rPr>
          <w:sz w:val="17"/>
          <w:szCs w:val="17"/>
        </w:rPr>
        <w:t>.</w:t>
      </w:r>
      <w:proofErr w:type="gramEnd"/>
      <w:r w:rsidRPr="00F50DDA">
        <w:rPr>
          <w:sz w:val="17"/>
          <w:szCs w:val="17"/>
        </w:rPr>
        <w:tab/>
        <w:t xml:space="preserve">Recordation of concession </w:t>
      </w:r>
      <w:r w:rsidR="00043535" w:rsidRPr="00F50DDA">
        <w:rPr>
          <w:sz w:val="17"/>
          <w:szCs w:val="17"/>
        </w:rPr>
        <w:t>amended (Recordation of a concession was amended.)</w:t>
      </w:r>
    </w:p>
    <w:p w14:paraId="05E19C53" w14:textId="779CF6E0" w:rsidR="00043535" w:rsidRPr="00F50DDA" w:rsidRDefault="00043535" w:rsidP="008A189B">
      <w:pPr>
        <w:ind w:left="567" w:hanging="567"/>
        <w:jc w:val="both"/>
        <w:rPr>
          <w:sz w:val="17"/>
          <w:szCs w:val="17"/>
        </w:rPr>
      </w:pPr>
      <w:proofErr w:type="gramStart"/>
      <w:r w:rsidRPr="00F50DDA">
        <w:rPr>
          <w:sz w:val="17"/>
          <w:szCs w:val="17"/>
        </w:rPr>
        <w:t>S</w:t>
      </w:r>
      <w:r w:rsidR="00CB29E3" w:rsidRPr="00F50DDA">
        <w:rPr>
          <w:sz w:val="17"/>
          <w:szCs w:val="17"/>
        </w:rPr>
        <w:t>36</w:t>
      </w:r>
      <w:r w:rsidR="00170652" w:rsidRPr="00F50DDA">
        <w:rPr>
          <w:sz w:val="17"/>
          <w:szCs w:val="17"/>
        </w:rPr>
        <w:t>*</w:t>
      </w:r>
      <w:r w:rsidRPr="00F50DDA">
        <w:rPr>
          <w:sz w:val="17"/>
          <w:szCs w:val="17"/>
        </w:rPr>
        <w:t>.</w:t>
      </w:r>
      <w:proofErr w:type="gramEnd"/>
      <w:r w:rsidRPr="00F50DDA">
        <w:rPr>
          <w:sz w:val="17"/>
          <w:szCs w:val="17"/>
        </w:rPr>
        <w:tab/>
        <w:t>Recordation of concession cancelled (Recordation of a concession was cancelled.)</w:t>
      </w:r>
    </w:p>
    <w:p w14:paraId="3B36CE94" w14:textId="36839FB9" w:rsidR="0006031D" w:rsidRPr="00F50DDA" w:rsidRDefault="0006031D" w:rsidP="008A189B">
      <w:pPr>
        <w:ind w:left="567" w:hanging="567"/>
        <w:jc w:val="both"/>
        <w:rPr>
          <w:sz w:val="17"/>
          <w:szCs w:val="17"/>
        </w:rPr>
      </w:pPr>
      <w:proofErr w:type="gramStart"/>
      <w:r w:rsidRPr="00F50DDA">
        <w:rPr>
          <w:sz w:val="17"/>
          <w:szCs w:val="17"/>
        </w:rPr>
        <w:t>S</w:t>
      </w:r>
      <w:r w:rsidR="00CB29E3" w:rsidRPr="00F50DDA">
        <w:rPr>
          <w:sz w:val="17"/>
          <w:szCs w:val="17"/>
        </w:rPr>
        <w:t>37</w:t>
      </w:r>
      <w:r w:rsidR="00170652" w:rsidRPr="00F50DDA">
        <w:rPr>
          <w:sz w:val="17"/>
          <w:szCs w:val="17"/>
        </w:rPr>
        <w:t>*</w:t>
      </w:r>
      <w:r w:rsidRPr="00F50DDA">
        <w:rPr>
          <w:sz w:val="17"/>
          <w:szCs w:val="17"/>
        </w:rPr>
        <w:t>.</w:t>
      </w:r>
      <w:proofErr w:type="gramEnd"/>
      <w:r w:rsidRPr="00F50DDA">
        <w:rPr>
          <w:sz w:val="17"/>
          <w:szCs w:val="17"/>
        </w:rPr>
        <w:tab/>
      </w:r>
      <w:proofErr w:type="spellStart"/>
      <w:r w:rsidRPr="00F50DDA">
        <w:rPr>
          <w:sz w:val="17"/>
          <w:szCs w:val="17"/>
        </w:rPr>
        <w:t>Subconcession</w:t>
      </w:r>
      <w:proofErr w:type="spellEnd"/>
      <w:r w:rsidRPr="00F50DDA">
        <w:rPr>
          <w:sz w:val="17"/>
          <w:szCs w:val="17"/>
        </w:rPr>
        <w:t xml:space="preserve"> recorded (A </w:t>
      </w:r>
      <w:proofErr w:type="spellStart"/>
      <w:r w:rsidRPr="00F50DDA">
        <w:rPr>
          <w:sz w:val="17"/>
          <w:szCs w:val="17"/>
        </w:rPr>
        <w:t>subconcession</w:t>
      </w:r>
      <w:proofErr w:type="spellEnd"/>
      <w:r w:rsidRPr="00F50DDA">
        <w:rPr>
          <w:sz w:val="17"/>
          <w:szCs w:val="17"/>
        </w:rPr>
        <w:t xml:space="preserve"> was recorded.)</w:t>
      </w:r>
    </w:p>
    <w:p w14:paraId="409FE6F9" w14:textId="18700682" w:rsidR="00043535" w:rsidRPr="00F50DDA" w:rsidRDefault="00043535" w:rsidP="008A189B">
      <w:pPr>
        <w:ind w:left="567" w:hanging="567"/>
        <w:jc w:val="both"/>
        <w:rPr>
          <w:sz w:val="17"/>
          <w:szCs w:val="17"/>
        </w:rPr>
      </w:pPr>
      <w:proofErr w:type="gramStart"/>
      <w:r w:rsidRPr="00F50DDA">
        <w:rPr>
          <w:sz w:val="17"/>
          <w:szCs w:val="17"/>
        </w:rPr>
        <w:t>S</w:t>
      </w:r>
      <w:r w:rsidR="00CB29E3" w:rsidRPr="00F50DDA">
        <w:rPr>
          <w:sz w:val="17"/>
          <w:szCs w:val="17"/>
        </w:rPr>
        <w:t>38</w:t>
      </w:r>
      <w:r w:rsidR="00170652" w:rsidRPr="00F50DDA">
        <w:rPr>
          <w:sz w:val="17"/>
          <w:szCs w:val="17"/>
        </w:rPr>
        <w:t>*</w:t>
      </w:r>
      <w:r w:rsidRPr="00F50DDA">
        <w:rPr>
          <w:sz w:val="17"/>
          <w:szCs w:val="17"/>
        </w:rPr>
        <w:t>.</w:t>
      </w:r>
      <w:proofErr w:type="gramEnd"/>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amended (Recordation of a </w:t>
      </w:r>
      <w:proofErr w:type="spellStart"/>
      <w:r w:rsidRPr="00F50DDA">
        <w:rPr>
          <w:sz w:val="17"/>
          <w:szCs w:val="17"/>
        </w:rPr>
        <w:t>subconcession</w:t>
      </w:r>
      <w:proofErr w:type="spellEnd"/>
      <w:r w:rsidRPr="00F50DDA">
        <w:rPr>
          <w:sz w:val="17"/>
          <w:szCs w:val="17"/>
        </w:rPr>
        <w:t xml:space="preserve"> was amended.)</w:t>
      </w:r>
    </w:p>
    <w:p w14:paraId="516CA4D0" w14:textId="1F08C949" w:rsidR="00043535" w:rsidRPr="00F50DDA" w:rsidRDefault="00043535" w:rsidP="0085788D">
      <w:pPr>
        <w:spacing w:after="200"/>
        <w:ind w:left="567" w:hanging="567"/>
        <w:jc w:val="both"/>
        <w:rPr>
          <w:sz w:val="17"/>
          <w:szCs w:val="17"/>
        </w:rPr>
      </w:pPr>
      <w:proofErr w:type="gramStart"/>
      <w:r w:rsidRPr="00F50DDA">
        <w:rPr>
          <w:sz w:val="17"/>
          <w:szCs w:val="17"/>
        </w:rPr>
        <w:t>S</w:t>
      </w:r>
      <w:r w:rsidR="00CB29E3" w:rsidRPr="00F50DDA">
        <w:rPr>
          <w:sz w:val="17"/>
          <w:szCs w:val="17"/>
        </w:rPr>
        <w:t>39</w:t>
      </w:r>
      <w:r w:rsidR="00170652" w:rsidRPr="00F50DDA">
        <w:rPr>
          <w:sz w:val="17"/>
          <w:szCs w:val="17"/>
        </w:rPr>
        <w:t>*</w:t>
      </w:r>
      <w:r w:rsidRPr="00F50DDA">
        <w:rPr>
          <w:sz w:val="17"/>
          <w:szCs w:val="17"/>
        </w:rPr>
        <w:t>.</w:t>
      </w:r>
      <w:proofErr w:type="gramEnd"/>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cancelled (Recordation of a </w:t>
      </w:r>
      <w:proofErr w:type="spellStart"/>
      <w:r w:rsidRPr="00F50DDA">
        <w:rPr>
          <w:sz w:val="17"/>
          <w:szCs w:val="17"/>
        </w:rPr>
        <w:t>subconcession</w:t>
      </w:r>
      <w:proofErr w:type="spellEnd"/>
      <w:r w:rsidRPr="00F50DDA">
        <w:rPr>
          <w:sz w:val="17"/>
          <w:szCs w:val="17"/>
        </w:rPr>
        <w:t xml:space="preserve"> was cancelled.)</w:t>
      </w:r>
    </w:p>
    <w:p w14:paraId="0571D0FA" w14:textId="4E220144" w:rsidR="008A189B" w:rsidRPr="00F50DDA" w:rsidRDefault="008A189B" w:rsidP="0085788D">
      <w:pPr>
        <w:spacing w:after="200"/>
        <w:ind w:left="567" w:hanging="567"/>
        <w:jc w:val="both"/>
        <w:rPr>
          <w:color w:val="222222"/>
          <w:sz w:val="17"/>
          <w:szCs w:val="17"/>
          <w:shd w:val="clear" w:color="auto" w:fill="FFFFFF"/>
        </w:rPr>
      </w:pPr>
      <w:r w:rsidRPr="00F50DDA">
        <w:rPr>
          <w:b/>
          <w:bCs/>
          <w:color w:val="222222"/>
          <w:sz w:val="17"/>
          <w:szCs w:val="17"/>
          <w:shd w:val="clear" w:color="auto" w:fill="FFFFFF"/>
        </w:rPr>
        <w:t>T.</w:t>
      </w:r>
      <w:r w:rsidRPr="00F50DDA">
        <w:rPr>
          <w:b/>
          <w:bCs/>
          <w:color w:val="222222"/>
          <w:sz w:val="17"/>
          <w:szCs w:val="17"/>
          <w:shd w:val="clear" w:color="auto" w:fill="FFFFFF"/>
        </w:rPr>
        <w:tab/>
        <w:t>Administrative procedure adjustment:</w:t>
      </w:r>
      <w:r w:rsidR="003041C5">
        <w:rPr>
          <w:rStyle w:val="apple-converted-space"/>
          <w:b/>
          <w:bCs/>
          <w:color w:val="222222"/>
          <w:sz w:val="17"/>
          <w:szCs w:val="17"/>
          <w:shd w:val="clear" w:color="auto" w:fill="FFFFFF"/>
        </w:rPr>
        <w:t xml:space="preserve">  </w:t>
      </w:r>
      <w:r w:rsidRPr="00F50DDA">
        <w:rPr>
          <w:color w:val="222222"/>
          <w:sz w:val="17"/>
          <w:szCs w:val="17"/>
          <w:shd w:val="clear" w:color="auto" w:fill="FFFFFF"/>
        </w:rPr>
        <w:t>This category is a group of events related to the adjustment of an administrative procedure conducted by the IPO.</w:t>
      </w:r>
      <w:r w:rsidR="00FF07F6">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FF07F6">
        <w:rPr>
          <w:color w:val="222222"/>
          <w:sz w:val="17"/>
          <w:szCs w:val="17"/>
          <w:shd w:val="clear" w:color="auto" w:fill="FFFFFF"/>
        </w:rPr>
        <w:t xml:space="preserve"> </w:t>
      </w:r>
      <w:r w:rsidRPr="00F50DDA">
        <w:rPr>
          <w:sz w:val="17"/>
          <w:szCs w:val="17"/>
        </w:rPr>
        <w:t>The events in this category may occur during any stage.</w:t>
      </w:r>
    </w:p>
    <w:p w14:paraId="6C629CCE" w14:textId="632BFCBF" w:rsidR="008A189B" w:rsidRPr="00F50DDA" w:rsidRDefault="008A189B" w:rsidP="0085788D">
      <w:pPr>
        <w:spacing w:after="200"/>
        <w:ind w:left="567" w:hanging="567"/>
        <w:jc w:val="both"/>
        <w:rPr>
          <w:color w:val="222222"/>
          <w:sz w:val="17"/>
          <w:szCs w:val="17"/>
          <w:shd w:val="clear" w:color="auto" w:fill="FFFFFF"/>
        </w:rPr>
      </w:pPr>
      <w:r w:rsidRPr="00F50DDA">
        <w:rPr>
          <w:color w:val="222222"/>
          <w:sz w:val="17"/>
          <w:szCs w:val="17"/>
          <w:shd w:val="clear" w:color="auto" w:fill="FFFFFF"/>
        </w:rPr>
        <w:t>T10.</w:t>
      </w:r>
      <w:r w:rsidRPr="00F50DDA">
        <w:rPr>
          <w:color w:val="222222"/>
          <w:sz w:val="17"/>
          <w:szCs w:val="17"/>
          <w:shd w:val="clear" w:color="auto" w:fill="FFFFFF"/>
        </w:rPr>
        <w:tab/>
      </w:r>
      <w:r w:rsidRPr="00F50DDA">
        <w:rPr>
          <w:b/>
          <w:color w:val="222222"/>
          <w:sz w:val="17"/>
          <w:szCs w:val="17"/>
          <w:shd w:val="clear" w:color="auto" w:fill="FFFFFF"/>
        </w:rPr>
        <w:t>Administrative procedure adjusted:</w:t>
      </w:r>
      <w:r w:rsidR="003041C5">
        <w:rPr>
          <w:color w:val="222222"/>
          <w:sz w:val="17"/>
          <w:szCs w:val="17"/>
          <w:shd w:val="clear" w:color="auto" w:fill="FFFFFF"/>
        </w:rPr>
        <w:t xml:space="preserve">  </w:t>
      </w:r>
      <w:r w:rsidRPr="00F50DDA">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F50DDA" w:rsidDel="0088212D" w:rsidRDefault="008A189B" w:rsidP="008A189B">
      <w:pPr>
        <w:ind w:left="570" w:hanging="570"/>
        <w:jc w:val="both"/>
        <w:rPr>
          <w:sz w:val="17"/>
          <w:szCs w:val="17"/>
        </w:rPr>
      </w:pPr>
      <w:r w:rsidRPr="00F50DDA">
        <w:rPr>
          <w:sz w:val="17"/>
          <w:szCs w:val="17"/>
        </w:rPr>
        <w:t>T11</w:t>
      </w:r>
      <w:r w:rsidR="0085788D">
        <w:rPr>
          <w:sz w:val="17"/>
          <w:szCs w:val="17"/>
        </w:rPr>
        <w:t>.</w:t>
      </w:r>
      <w:r w:rsidRPr="00F50DDA">
        <w:rPr>
          <w:sz w:val="17"/>
          <w:szCs w:val="17"/>
        </w:rPr>
        <w:tab/>
        <w:t>Administrative t</w:t>
      </w:r>
      <w:r w:rsidRPr="00F50DDA" w:rsidDel="0088212D">
        <w:rPr>
          <w:sz w:val="17"/>
          <w:szCs w:val="17"/>
        </w:rPr>
        <w:t>ime limit extension requested (</w:t>
      </w:r>
      <w:r w:rsidRPr="00F50DDA">
        <w:rPr>
          <w:sz w:val="17"/>
          <w:szCs w:val="17"/>
        </w:rPr>
        <w:t>An e</w:t>
      </w:r>
      <w:r w:rsidRPr="00F50DDA" w:rsidDel="0088212D">
        <w:rPr>
          <w:sz w:val="17"/>
          <w:szCs w:val="17"/>
        </w:rPr>
        <w:t xml:space="preserve">xtension of a time limit or continued processing </w:t>
      </w:r>
      <w:r w:rsidRPr="00F50DDA">
        <w:rPr>
          <w:sz w:val="17"/>
          <w:szCs w:val="17"/>
        </w:rPr>
        <w:t>wa</w:t>
      </w:r>
      <w:r w:rsidRPr="00F50DDA" w:rsidDel="0088212D">
        <w:rPr>
          <w:sz w:val="17"/>
          <w:szCs w:val="17"/>
        </w:rPr>
        <w:t>s requested.)</w:t>
      </w:r>
    </w:p>
    <w:p w14:paraId="19186966" w14:textId="6AD37DBC" w:rsidR="008A189B" w:rsidRPr="00F50DDA" w:rsidDel="0088212D" w:rsidRDefault="008A189B" w:rsidP="008A189B">
      <w:pPr>
        <w:ind w:left="570" w:hanging="570"/>
        <w:jc w:val="both"/>
        <w:rPr>
          <w:sz w:val="17"/>
          <w:szCs w:val="17"/>
        </w:rPr>
      </w:pPr>
      <w:r w:rsidRPr="00F50DDA">
        <w:rPr>
          <w:sz w:val="17"/>
          <w:szCs w:val="17"/>
        </w:rPr>
        <w:t>T12</w:t>
      </w:r>
      <w:r w:rsidRPr="00F50DDA" w:rsidDel="0088212D">
        <w:rPr>
          <w:sz w:val="17"/>
          <w:szCs w:val="17"/>
        </w:rPr>
        <w:t>.</w:t>
      </w:r>
      <w:r w:rsidRPr="00F50DDA">
        <w:rPr>
          <w:sz w:val="17"/>
          <w:szCs w:val="17"/>
        </w:rPr>
        <w:tab/>
        <w:t>Administrative t</w:t>
      </w:r>
      <w:r w:rsidRPr="00F50DDA" w:rsidDel="0088212D">
        <w:rPr>
          <w:sz w:val="17"/>
          <w:szCs w:val="17"/>
        </w:rPr>
        <w:t xml:space="preserve">ime limit extension not granted (A request for </w:t>
      </w:r>
      <w:r w:rsidRPr="00F50DDA">
        <w:rPr>
          <w:sz w:val="17"/>
          <w:szCs w:val="17"/>
        </w:rPr>
        <w:t xml:space="preserve">an </w:t>
      </w:r>
      <w:r w:rsidRPr="00F50DDA" w:rsidDel="0088212D">
        <w:rPr>
          <w:sz w:val="17"/>
          <w:szCs w:val="17"/>
        </w:rPr>
        <w:t xml:space="preserve">extension of a time limit or continued processing </w:t>
      </w:r>
      <w:r w:rsidRPr="00F50DDA">
        <w:rPr>
          <w:sz w:val="17"/>
          <w:szCs w:val="17"/>
        </w:rPr>
        <w:t>wa</w:t>
      </w:r>
      <w:r w:rsidRPr="00F50DDA" w:rsidDel="0088212D">
        <w:rPr>
          <w:sz w:val="17"/>
          <w:szCs w:val="17"/>
        </w:rPr>
        <w:t xml:space="preserve">s </w:t>
      </w:r>
      <w:r w:rsidRPr="00F50DDA">
        <w:rPr>
          <w:sz w:val="17"/>
          <w:szCs w:val="17"/>
        </w:rPr>
        <w:t xml:space="preserve">inadmissible, </w:t>
      </w:r>
      <w:r w:rsidRPr="00F50DDA" w:rsidDel="0088212D">
        <w:rPr>
          <w:sz w:val="17"/>
          <w:szCs w:val="17"/>
        </w:rPr>
        <w:t>rejected</w:t>
      </w:r>
      <w:r w:rsidRPr="00F50DDA">
        <w:rPr>
          <w:sz w:val="17"/>
          <w:szCs w:val="17"/>
        </w:rPr>
        <w:t xml:space="preserve"> or withdrawn</w:t>
      </w:r>
      <w:r w:rsidRPr="00F50DDA" w:rsidDel="0088212D">
        <w:rPr>
          <w:sz w:val="17"/>
          <w:szCs w:val="17"/>
        </w:rPr>
        <w:t>.)</w:t>
      </w:r>
    </w:p>
    <w:p w14:paraId="589022E1" w14:textId="4E8B762E" w:rsidR="008A189B" w:rsidRPr="00F50DDA" w:rsidRDefault="008A189B" w:rsidP="008A189B">
      <w:pPr>
        <w:ind w:left="570" w:hanging="570"/>
        <w:jc w:val="both"/>
        <w:rPr>
          <w:sz w:val="17"/>
          <w:szCs w:val="17"/>
        </w:rPr>
      </w:pPr>
      <w:proofErr w:type="gramStart"/>
      <w:r w:rsidRPr="00F50DDA">
        <w:rPr>
          <w:sz w:val="17"/>
          <w:szCs w:val="17"/>
        </w:rPr>
        <w:t>T13</w:t>
      </w:r>
      <w:r w:rsidR="00170652" w:rsidRPr="00F50DDA">
        <w:rPr>
          <w:sz w:val="17"/>
          <w:szCs w:val="17"/>
        </w:rPr>
        <w:t>*</w:t>
      </w:r>
      <w:r w:rsidRPr="00F50DDA">
        <w:rPr>
          <w:sz w:val="17"/>
          <w:szCs w:val="17"/>
        </w:rPr>
        <w:t>.</w:t>
      </w:r>
      <w:proofErr w:type="gramEnd"/>
      <w:r w:rsidRPr="00F50DDA">
        <w:rPr>
          <w:sz w:val="17"/>
          <w:szCs w:val="17"/>
        </w:rPr>
        <w:tab/>
        <w:t>Administrative time limit extension granted (A request for an extension of a time limit or continued processing was granted.)</w:t>
      </w:r>
    </w:p>
    <w:p w14:paraId="2C96EDC0" w14:textId="5741AE3B" w:rsidR="008A189B" w:rsidRPr="00F50DDA" w:rsidRDefault="008A189B" w:rsidP="008A189B">
      <w:pPr>
        <w:ind w:left="570" w:hanging="570"/>
        <w:jc w:val="both"/>
        <w:rPr>
          <w:sz w:val="17"/>
          <w:szCs w:val="17"/>
        </w:rPr>
      </w:pPr>
      <w:proofErr w:type="gramStart"/>
      <w:r w:rsidRPr="00F50DDA">
        <w:rPr>
          <w:sz w:val="17"/>
          <w:szCs w:val="17"/>
        </w:rPr>
        <w:t>T14</w:t>
      </w:r>
      <w:r w:rsidR="00170652" w:rsidRPr="00F50DDA">
        <w:rPr>
          <w:sz w:val="17"/>
          <w:szCs w:val="17"/>
        </w:rPr>
        <w:t>*</w:t>
      </w:r>
      <w:r w:rsidRPr="00F50DDA">
        <w:rPr>
          <w:sz w:val="17"/>
          <w:szCs w:val="17"/>
        </w:rPr>
        <w:t>.</w:t>
      </w:r>
      <w:proofErr w:type="gramEnd"/>
      <w:r w:rsidRPr="00F50DDA">
        <w:rPr>
          <w:sz w:val="17"/>
          <w:szCs w:val="17"/>
        </w:rPr>
        <w:tab/>
        <w:t>Administrative procedure suspended or stayed (An administrative procedure was suspended, stayed or discontinued.)</w:t>
      </w:r>
    </w:p>
    <w:p w14:paraId="352BBAB0" w14:textId="0DC60061" w:rsidR="008A189B" w:rsidRPr="00F50DDA" w:rsidRDefault="008A189B" w:rsidP="008A189B">
      <w:pPr>
        <w:ind w:left="570" w:hanging="570"/>
        <w:jc w:val="both"/>
        <w:rPr>
          <w:sz w:val="17"/>
          <w:szCs w:val="17"/>
        </w:rPr>
      </w:pPr>
      <w:proofErr w:type="gramStart"/>
      <w:r w:rsidRPr="00F50DDA">
        <w:rPr>
          <w:sz w:val="17"/>
          <w:szCs w:val="17"/>
        </w:rPr>
        <w:lastRenderedPageBreak/>
        <w:t>T15</w:t>
      </w:r>
      <w:r w:rsidR="00170652" w:rsidRPr="00F50DDA">
        <w:rPr>
          <w:sz w:val="17"/>
          <w:szCs w:val="17"/>
        </w:rPr>
        <w:t>*</w:t>
      </w:r>
      <w:r w:rsidRPr="00F50DDA">
        <w:rPr>
          <w:sz w:val="17"/>
          <w:szCs w:val="17"/>
        </w:rPr>
        <w:t>.</w:t>
      </w:r>
      <w:proofErr w:type="gramEnd"/>
      <w:r w:rsidRPr="00F50DDA">
        <w:rPr>
          <w:sz w:val="17"/>
          <w:szCs w:val="17"/>
        </w:rPr>
        <w:tab/>
        <w:t>Administrative procedure interrupted (An administrative procedure was interrupted.)</w:t>
      </w:r>
    </w:p>
    <w:p w14:paraId="69A5C6E7" w14:textId="00092EC8" w:rsidR="008A189B" w:rsidRPr="00F50DDA" w:rsidRDefault="008A189B" w:rsidP="0085788D">
      <w:pPr>
        <w:spacing w:after="200"/>
        <w:ind w:left="573" w:hanging="573"/>
        <w:jc w:val="both"/>
        <w:rPr>
          <w:sz w:val="17"/>
          <w:szCs w:val="17"/>
        </w:rPr>
      </w:pPr>
      <w:proofErr w:type="gramStart"/>
      <w:r w:rsidRPr="00F50DDA">
        <w:rPr>
          <w:sz w:val="17"/>
          <w:szCs w:val="17"/>
        </w:rPr>
        <w:t>T16</w:t>
      </w:r>
      <w:r w:rsidR="00170652" w:rsidRPr="00F50DDA">
        <w:rPr>
          <w:sz w:val="17"/>
          <w:szCs w:val="17"/>
        </w:rPr>
        <w:t>*</w:t>
      </w:r>
      <w:r w:rsidRPr="00F50DDA">
        <w:rPr>
          <w:sz w:val="17"/>
          <w:szCs w:val="17"/>
        </w:rPr>
        <w:t>.</w:t>
      </w:r>
      <w:proofErr w:type="gramEnd"/>
      <w:r w:rsidRPr="00F50DDA">
        <w:rPr>
          <w:sz w:val="17"/>
          <w:szCs w:val="17"/>
        </w:rPr>
        <w:tab/>
        <w:t>Administrative procedure resumed (An administrative procedure which had previously been suspended, stayed, discontinued or interrupted was resumed.)</w:t>
      </w:r>
    </w:p>
    <w:p w14:paraId="1D0B943B" w14:textId="1C887CEC" w:rsidR="008A189B" w:rsidRPr="00F50DDA" w:rsidRDefault="00CB01EF" w:rsidP="0085788D">
      <w:pPr>
        <w:spacing w:after="200"/>
        <w:ind w:left="567" w:hanging="567"/>
        <w:jc w:val="both"/>
        <w:rPr>
          <w:b/>
          <w:sz w:val="17"/>
          <w:szCs w:val="17"/>
        </w:rPr>
      </w:pPr>
      <w:r>
        <w:rPr>
          <w:b/>
          <w:sz w:val="17"/>
          <w:szCs w:val="17"/>
        </w:rPr>
        <w:t>U.</w:t>
      </w:r>
      <w:r w:rsidR="008A189B" w:rsidRPr="00F50DDA">
        <w:rPr>
          <w:b/>
          <w:sz w:val="17"/>
          <w:szCs w:val="17"/>
        </w:rPr>
        <w:tab/>
        <w:t>Payment:</w:t>
      </w:r>
      <w:r w:rsidR="008A189B" w:rsidRPr="00F50DDA">
        <w:rPr>
          <w:sz w:val="17"/>
          <w:szCs w:val="17"/>
        </w:rPr>
        <w:t xml:space="preserve"> </w:t>
      </w:r>
      <w:r w:rsidR="003041C5">
        <w:rPr>
          <w:sz w:val="17"/>
          <w:szCs w:val="17"/>
        </w:rPr>
        <w:t xml:space="preserve"> </w:t>
      </w:r>
      <w:r w:rsidR="008A189B" w:rsidRPr="00F50DDA">
        <w:rPr>
          <w:sz w:val="17"/>
          <w:szCs w:val="17"/>
        </w:rPr>
        <w:t>This category is a group of events related to the payment of fees.  It includes, for example, payment of a renewal</w:t>
      </w:r>
      <w:r w:rsidR="00F92BEC" w:rsidRPr="00F50DDA">
        <w:rPr>
          <w:sz w:val="17"/>
          <w:szCs w:val="17"/>
        </w:rPr>
        <w:t>, maintenance or other designation</w:t>
      </w:r>
      <w:r w:rsidR="008A189B" w:rsidRPr="00F50DDA">
        <w:rPr>
          <w:sz w:val="17"/>
          <w:szCs w:val="17"/>
        </w:rPr>
        <w:t xml:space="preserve"> fee.  The events in this category may occur during any stage.</w:t>
      </w:r>
    </w:p>
    <w:p w14:paraId="6B360E2D" w14:textId="5138BF13" w:rsidR="008A189B" w:rsidRPr="00F50DDA" w:rsidRDefault="00CB01EF" w:rsidP="0085788D">
      <w:pPr>
        <w:spacing w:after="200"/>
        <w:ind w:left="567" w:hanging="567"/>
        <w:jc w:val="both"/>
        <w:rPr>
          <w:sz w:val="17"/>
          <w:szCs w:val="17"/>
        </w:rPr>
      </w:pPr>
      <w:r>
        <w:rPr>
          <w:sz w:val="17"/>
          <w:szCs w:val="17"/>
        </w:rPr>
        <w:t>U10.</w:t>
      </w:r>
      <w:r w:rsidR="008A189B" w:rsidRPr="00F50DDA">
        <w:rPr>
          <w:sz w:val="17"/>
          <w:szCs w:val="17"/>
        </w:rPr>
        <w:tab/>
      </w:r>
      <w:r w:rsidR="008A189B" w:rsidRPr="00F50DDA">
        <w:rPr>
          <w:b/>
          <w:sz w:val="17"/>
          <w:szCs w:val="17"/>
        </w:rPr>
        <w:t>Fee paid:</w:t>
      </w:r>
      <w:r w:rsidR="003041C5">
        <w:rPr>
          <w:b/>
          <w:sz w:val="17"/>
          <w:szCs w:val="17"/>
        </w:rPr>
        <w:t xml:space="preserve"> </w:t>
      </w:r>
      <w:r w:rsidR="008A189B" w:rsidRPr="00F50DDA">
        <w:rPr>
          <w:b/>
          <w:sz w:val="17"/>
          <w:szCs w:val="17"/>
        </w:rPr>
        <w:t xml:space="preserve"> </w:t>
      </w:r>
      <w:r w:rsidR="008A189B" w:rsidRPr="00F50DDA">
        <w:rPr>
          <w:sz w:val="17"/>
          <w:szCs w:val="17"/>
        </w:rPr>
        <w:t>A fee payment was made.  This includes, but is not limited to payment of a renewal, maintenance or designat</w:t>
      </w:r>
      <w:r w:rsidR="00F92BEC" w:rsidRPr="00F50DDA">
        <w:rPr>
          <w:sz w:val="17"/>
          <w:szCs w:val="17"/>
        </w:rPr>
        <w:t>ion</w:t>
      </w:r>
      <w:r w:rsidR="008A189B" w:rsidRPr="00F50DDA">
        <w:rPr>
          <w:sz w:val="17"/>
          <w:szCs w:val="17"/>
        </w:rPr>
        <w:t xml:space="preserve"> fee.</w:t>
      </w:r>
    </w:p>
    <w:p w14:paraId="64B3D4B6" w14:textId="726F0DF3" w:rsidR="008A189B" w:rsidRPr="00F50DDA" w:rsidRDefault="008A189B" w:rsidP="008A189B">
      <w:pPr>
        <w:ind w:left="567" w:hanging="567"/>
        <w:jc w:val="both"/>
        <w:rPr>
          <w:sz w:val="17"/>
          <w:szCs w:val="17"/>
        </w:rPr>
      </w:pPr>
      <w:proofErr w:type="gramStart"/>
      <w:r w:rsidRPr="00F50DDA">
        <w:rPr>
          <w:sz w:val="17"/>
          <w:szCs w:val="17"/>
        </w:rPr>
        <w:t>U11</w:t>
      </w:r>
      <w:r w:rsidR="00170652" w:rsidRPr="00F50DDA">
        <w:rPr>
          <w:sz w:val="17"/>
          <w:szCs w:val="17"/>
        </w:rPr>
        <w:t>*</w:t>
      </w:r>
      <w:r w:rsidR="00CB01EF">
        <w:rPr>
          <w:sz w:val="17"/>
          <w:szCs w:val="17"/>
        </w:rPr>
        <w:t>.</w:t>
      </w:r>
      <w:proofErr w:type="gramEnd"/>
      <w:r w:rsidRPr="00F50DDA">
        <w:rPr>
          <w:sz w:val="17"/>
          <w:szCs w:val="17"/>
        </w:rPr>
        <w:tab/>
        <w:t>Renewal or maintenance fee paid (A renewal or maintenance fee was paid.)</w:t>
      </w:r>
    </w:p>
    <w:p w14:paraId="61F44599" w14:textId="1C50400C" w:rsidR="008A189B" w:rsidRPr="00F50DDA" w:rsidRDefault="008A189B" w:rsidP="008A189B">
      <w:pPr>
        <w:ind w:left="567" w:hanging="567"/>
        <w:jc w:val="both"/>
        <w:rPr>
          <w:sz w:val="17"/>
          <w:szCs w:val="17"/>
        </w:rPr>
      </w:pPr>
      <w:proofErr w:type="gramStart"/>
      <w:r w:rsidRPr="00F50DDA">
        <w:rPr>
          <w:sz w:val="17"/>
          <w:szCs w:val="17"/>
        </w:rPr>
        <w:t>U12</w:t>
      </w:r>
      <w:r w:rsidR="00170652" w:rsidRPr="00F50DDA">
        <w:rPr>
          <w:sz w:val="17"/>
          <w:szCs w:val="17"/>
        </w:rPr>
        <w:t>*</w:t>
      </w:r>
      <w:r w:rsidRPr="00F50DDA">
        <w:rPr>
          <w:sz w:val="17"/>
          <w:szCs w:val="17"/>
        </w:rPr>
        <w:t>.</w:t>
      </w:r>
      <w:proofErr w:type="gramEnd"/>
      <w:r w:rsidR="00CB29E3" w:rsidRPr="00F50DDA">
        <w:rPr>
          <w:sz w:val="17"/>
          <w:szCs w:val="17"/>
        </w:rPr>
        <w:tab/>
      </w:r>
      <w:r w:rsidRPr="00F50DDA">
        <w:rPr>
          <w:sz w:val="17"/>
          <w:szCs w:val="17"/>
        </w:rPr>
        <w:t>Designation fee paid (A designation fee was paid.)</w:t>
      </w:r>
    </w:p>
    <w:p w14:paraId="731EE59B" w14:textId="7B6C19D8" w:rsidR="008A189B" w:rsidRPr="00F50DDA" w:rsidRDefault="00201583" w:rsidP="0085788D">
      <w:pPr>
        <w:spacing w:after="200"/>
        <w:ind w:left="567" w:hanging="567"/>
        <w:jc w:val="both"/>
        <w:rPr>
          <w:sz w:val="17"/>
          <w:szCs w:val="17"/>
        </w:rPr>
      </w:pPr>
      <w:r w:rsidRPr="00F50DDA">
        <w:rPr>
          <w:sz w:val="17"/>
          <w:szCs w:val="17"/>
        </w:rPr>
        <w:t>U13.</w:t>
      </w:r>
      <w:r w:rsidRPr="00F50DDA">
        <w:rPr>
          <w:sz w:val="17"/>
          <w:szCs w:val="17"/>
        </w:rPr>
        <w:tab/>
      </w:r>
      <w:r w:rsidR="008A189B" w:rsidRPr="00F50DDA">
        <w:rPr>
          <w:sz w:val="17"/>
          <w:szCs w:val="17"/>
        </w:rPr>
        <w:t xml:space="preserve">Renewal or maintenance fee not paid (A renewal or maintenance fee was not paid by </w:t>
      </w:r>
      <w:r w:rsidR="00FF07F6">
        <w:rPr>
          <w:sz w:val="17"/>
          <w:szCs w:val="17"/>
        </w:rPr>
        <w:t>the due date.)</w:t>
      </w:r>
    </w:p>
    <w:p w14:paraId="3EC63220" w14:textId="433821AA" w:rsidR="00EB50E5" w:rsidRPr="00F50DDA" w:rsidRDefault="009E1474" w:rsidP="00CB01EF">
      <w:pPr>
        <w:spacing w:after="200"/>
        <w:ind w:left="567" w:hanging="567"/>
        <w:jc w:val="both"/>
        <w:rPr>
          <w:sz w:val="17"/>
          <w:szCs w:val="17"/>
        </w:rPr>
      </w:pPr>
      <w:r w:rsidRPr="00F50DDA">
        <w:rPr>
          <w:b/>
          <w:sz w:val="17"/>
          <w:szCs w:val="17"/>
        </w:rPr>
        <w:t>V</w:t>
      </w:r>
      <w:r w:rsidR="00EB50E5" w:rsidRPr="00F50DDA">
        <w:rPr>
          <w:b/>
          <w:sz w:val="17"/>
          <w:szCs w:val="17"/>
        </w:rPr>
        <w:t>.</w:t>
      </w:r>
      <w:r w:rsidR="00EB50E5" w:rsidRPr="00F50DDA">
        <w:rPr>
          <w:b/>
          <w:sz w:val="17"/>
          <w:szCs w:val="17"/>
        </w:rPr>
        <w:tab/>
        <w:t xml:space="preserve">Appeal: </w:t>
      </w:r>
      <w:r w:rsidR="003041C5">
        <w:rPr>
          <w:b/>
          <w:sz w:val="17"/>
          <w:szCs w:val="17"/>
        </w:rPr>
        <w:t xml:space="preserve"> </w:t>
      </w:r>
      <w:r w:rsidR="00EB50E5"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F50DDA">
        <w:rPr>
          <w:sz w:val="17"/>
          <w:szCs w:val="17"/>
        </w:rPr>
        <w:t xml:space="preserve">procedural </w:t>
      </w:r>
      <w:r w:rsidR="00EB50E5" w:rsidRPr="00F50DDA">
        <w:rPr>
          <w:sz w:val="17"/>
          <w:szCs w:val="17"/>
        </w:rPr>
        <w:t>outcome of such an appeal</w:t>
      </w:r>
      <w:r w:rsidR="00C32AD9" w:rsidRPr="00F50DDA">
        <w:rPr>
          <w:sz w:val="17"/>
          <w:szCs w:val="17"/>
        </w:rPr>
        <w:t xml:space="preserve">.  The </w:t>
      </w:r>
      <w:r w:rsidR="00BB4F99" w:rsidRPr="00F50DDA">
        <w:rPr>
          <w:sz w:val="17"/>
          <w:szCs w:val="17"/>
        </w:rPr>
        <w:t xml:space="preserve">substantive </w:t>
      </w:r>
      <w:r w:rsidR="00C32AD9" w:rsidRPr="00F50DDA">
        <w:rPr>
          <w:sz w:val="17"/>
          <w:szCs w:val="17"/>
        </w:rPr>
        <w:t>outcome o</w:t>
      </w:r>
      <w:r w:rsidR="00BB4F99" w:rsidRPr="00F50DDA">
        <w:rPr>
          <w:sz w:val="17"/>
          <w:szCs w:val="17"/>
        </w:rPr>
        <w:t xml:space="preserve">f the appeal may be mapped to an event </w:t>
      </w:r>
      <w:r w:rsidR="000B5000" w:rsidRPr="00F50DDA">
        <w:rPr>
          <w:sz w:val="17"/>
          <w:szCs w:val="17"/>
        </w:rPr>
        <w:t xml:space="preserve">in </w:t>
      </w:r>
      <w:r w:rsidR="00BB4F99" w:rsidRPr="00F50DDA">
        <w:rPr>
          <w:sz w:val="17"/>
          <w:szCs w:val="17"/>
        </w:rPr>
        <w:t>an</w:t>
      </w:r>
      <w:r w:rsidR="000B5000" w:rsidRPr="00F50DDA">
        <w:rPr>
          <w:sz w:val="17"/>
          <w:szCs w:val="17"/>
        </w:rPr>
        <w:t>other categor</w:t>
      </w:r>
      <w:r w:rsidR="00BB4F99" w:rsidRPr="00F50DDA">
        <w:rPr>
          <w:sz w:val="17"/>
          <w:szCs w:val="17"/>
        </w:rPr>
        <w:t>y,</w:t>
      </w:r>
      <w:r w:rsidR="000B5000" w:rsidRPr="00F50DDA">
        <w:rPr>
          <w:sz w:val="17"/>
          <w:szCs w:val="17"/>
        </w:rPr>
        <w:t xml:space="preserve"> for example, </w:t>
      </w:r>
      <w:r w:rsidR="00BB4F99" w:rsidRPr="00F50DDA">
        <w:rPr>
          <w:sz w:val="17"/>
          <w:szCs w:val="17"/>
        </w:rPr>
        <w:t xml:space="preserve">application discontinued, </w:t>
      </w:r>
      <w:r w:rsidR="00CC0CE4" w:rsidRPr="00F50DDA">
        <w:rPr>
          <w:sz w:val="17"/>
          <w:szCs w:val="17"/>
        </w:rPr>
        <w:t xml:space="preserve">application revived, IP right granted, </w:t>
      </w:r>
      <w:r w:rsidR="000B5000" w:rsidRPr="00F50DDA">
        <w:rPr>
          <w:sz w:val="17"/>
          <w:szCs w:val="17"/>
        </w:rPr>
        <w:t>IP right ceased</w:t>
      </w:r>
      <w:r w:rsidR="00471426" w:rsidRPr="00F50DDA">
        <w:rPr>
          <w:sz w:val="17"/>
          <w:szCs w:val="17"/>
        </w:rPr>
        <w:t>, or IP right maintained</w:t>
      </w:r>
      <w:r w:rsidR="00EB50E5" w:rsidRPr="00F50DDA">
        <w:rPr>
          <w:sz w:val="17"/>
          <w:szCs w:val="17"/>
        </w:rPr>
        <w:t xml:space="preserve">.  The events in this category </w:t>
      </w:r>
      <w:r w:rsidR="00E209B8" w:rsidRPr="00F50DDA">
        <w:rPr>
          <w:sz w:val="17"/>
          <w:szCs w:val="17"/>
        </w:rPr>
        <w:t>may</w:t>
      </w:r>
      <w:r w:rsidR="00FF07F6">
        <w:rPr>
          <w:sz w:val="17"/>
          <w:szCs w:val="17"/>
        </w:rPr>
        <w:t xml:space="preserve"> occur during any stage.</w:t>
      </w:r>
    </w:p>
    <w:p w14:paraId="7A41F1C0" w14:textId="5B705B76"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10.</w:t>
      </w:r>
      <w:r w:rsidR="00EB50E5" w:rsidRPr="00F50DDA">
        <w:rPr>
          <w:sz w:val="17"/>
          <w:szCs w:val="17"/>
        </w:rPr>
        <w:tab/>
      </w:r>
      <w:r w:rsidR="00EB50E5" w:rsidRPr="00F50DDA">
        <w:rPr>
          <w:b/>
          <w:sz w:val="17"/>
          <w:szCs w:val="17"/>
        </w:rPr>
        <w:t>Appeal requested:</w:t>
      </w:r>
      <w:r w:rsidR="00EB50E5" w:rsidRPr="00F50DDA">
        <w:rPr>
          <w:sz w:val="17"/>
          <w:szCs w:val="17"/>
        </w:rPr>
        <w:t xml:space="preserve"> </w:t>
      </w:r>
      <w:r w:rsidR="003041C5">
        <w:rPr>
          <w:sz w:val="17"/>
          <w:szCs w:val="17"/>
        </w:rPr>
        <w:t xml:space="preserve"> </w:t>
      </w:r>
      <w:r w:rsidR="00EB50E5" w:rsidRPr="00F50DDA">
        <w:rPr>
          <w:sz w:val="17"/>
          <w:szCs w:val="17"/>
        </w:rPr>
        <w:t xml:space="preserve">An appeal </w:t>
      </w:r>
      <w:r w:rsidR="009627C3" w:rsidRPr="00F50DDA">
        <w:rPr>
          <w:sz w:val="17"/>
          <w:szCs w:val="17"/>
        </w:rPr>
        <w:t xml:space="preserve">of a decision made during the prosecution of an application or IP right </w:t>
      </w:r>
      <w:r w:rsidR="00EB50E5" w:rsidRPr="00F50DDA">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1BD29E46" w:rsidR="00EB50E5" w:rsidRPr="00F50DDA" w:rsidRDefault="009E1474" w:rsidP="00EB50E5">
      <w:pPr>
        <w:spacing w:before="60" w:after="60"/>
        <w:ind w:left="567" w:hanging="567"/>
        <w:jc w:val="both"/>
        <w:rPr>
          <w:sz w:val="17"/>
          <w:szCs w:val="17"/>
        </w:rPr>
      </w:pPr>
      <w:proofErr w:type="gramStart"/>
      <w:r w:rsidRPr="00F50DDA">
        <w:rPr>
          <w:sz w:val="17"/>
          <w:szCs w:val="17"/>
        </w:rPr>
        <w:t>V</w:t>
      </w:r>
      <w:r w:rsidR="00EB50E5" w:rsidRPr="00F50DDA">
        <w:rPr>
          <w:sz w:val="17"/>
          <w:szCs w:val="17"/>
        </w:rPr>
        <w:t>11</w:t>
      </w:r>
      <w:r w:rsidR="00170652" w:rsidRPr="00F50DDA">
        <w:rPr>
          <w:sz w:val="17"/>
          <w:szCs w:val="17"/>
        </w:rPr>
        <w:t>*</w:t>
      </w:r>
      <w:r w:rsidR="00EB50E5" w:rsidRPr="00F50DDA">
        <w:rPr>
          <w:sz w:val="17"/>
          <w:szCs w:val="17"/>
        </w:rPr>
        <w:t>.</w:t>
      </w:r>
      <w:proofErr w:type="gramEnd"/>
      <w:r w:rsidR="00170652" w:rsidRPr="00F50DDA">
        <w:rPr>
          <w:sz w:val="17"/>
          <w:szCs w:val="17"/>
        </w:rPr>
        <w:t xml:space="preserve"> </w:t>
      </w:r>
      <w:r w:rsidR="00EB50E5" w:rsidRPr="00F50DDA">
        <w:rPr>
          <w:sz w:val="17"/>
          <w:szCs w:val="17"/>
        </w:rPr>
        <w:t>Administrative appeal requested (An appeal of a decision was requested to an administrative body, board, or tribunal.)</w:t>
      </w:r>
    </w:p>
    <w:p w14:paraId="2D789019" w14:textId="30F941F1" w:rsidR="00EB50E5" w:rsidRPr="00F50DDA" w:rsidRDefault="009E1474" w:rsidP="00602161">
      <w:pPr>
        <w:spacing w:before="60" w:after="60"/>
        <w:ind w:left="567" w:hanging="567"/>
        <w:jc w:val="both"/>
        <w:rPr>
          <w:sz w:val="17"/>
          <w:szCs w:val="17"/>
        </w:rPr>
      </w:pPr>
      <w:proofErr w:type="gramStart"/>
      <w:r w:rsidRPr="00F50DDA">
        <w:rPr>
          <w:sz w:val="17"/>
          <w:szCs w:val="17"/>
        </w:rPr>
        <w:t>V</w:t>
      </w:r>
      <w:r w:rsidR="00EB50E5" w:rsidRPr="00F50DDA">
        <w:rPr>
          <w:sz w:val="17"/>
          <w:szCs w:val="17"/>
        </w:rPr>
        <w:t>12</w:t>
      </w:r>
      <w:r w:rsidR="00170652" w:rsidRPr="00F50DDA">
        <w:rPr>
          <w:sz w:val="17"/>
          <w:szCs w:val="17"/>
        </w:rPr>
        <w:t>*</w:t>
      </w:r>
      <w:r w:rsidR="00EB50E5" w:rsidRPr="00F50DDA">
        <w:rPr>
          <w:sz w:val="17"/>
          <w:szCs w:val="17"/>
        </w:rPr>
        <w:t>.</w:t>
      </w:r>
      <w:proofErr w:type="gramEnd"/>
      <w:r w:rsidR="00170652" w:rsidRPr="00F50DDA">
        <w:rPr>
          <w:sz w:val="17"/>
          <w:szCs w:val="17"/>
        </w:rPr>
        <w:t xml:space="preserve"> </w:t>
      </w:r>
      <w:r w:rsidR="00EB50E5" w:rsidRPr="00F50DDA">
        <w:rPr>
          <w:sz w:val="17"/>
          <w:szCs w:val="17"/>
        </w:rPr>
        <w:t>Court appeal requested (An appeal of a decision was requested to a court</w:t>
      </w:r>
      <w:r w:rsidR="00602161" w:rsidRPr="00F50DDA">
        <w:rPr>
          <w:sz w:val="17"/>
          <w:szCs w:val="17"/>
        </w:rPr>
        <w:t xml:space="preserve"> or judicial body</w:t>
      </w:r>
      <w:r w:rsidR="00EB50E5" w:rsidRPr="00F50DDA">
        <w:rPr>
          <w:sz w:val="17"/>
          <w:szCs w:val="17"/>
        </w:rPr>
        <w:t>.)</w:t>
      </w:r>
    </w:p>
    <w:p w14:paraId="053CE148" w14:textId="2074D5EA" w:rsidR="00EB50E5" w:rsidRPr="00F50DDA" w:rsidRDefault="009E1474" w:rsidP="00EB50E5">
      <w:pPr>
        <w:spacing w:before="60" w:after="60"/>
        <w:ind w:left="567" w:hanging="567"/>
        <w:jc w:val="both"/>
        <w:rPr>
          <w:sz w:val="17"/>
          <w:szCs w:val="17"/>
        </w:rPr>
      </w:pPr>
      <w:r w:rsidRPr="00F50DDA">
        <w:rPr>
          <w:sz w:val="17"/>
          <w:szCs w:val="17"/>
        </w:rPr>
        <w:t>V</w:t>
      </w:r>
      <w:r w:rsidR="00EB50E5" w:rsidRPr="00F50DDA">
        <w:rPr>
          <w:sz w:val="17"/>
          <w:szCs w:val="17"/>
        </w:rPr>
        <w:t>13.</w:t>
      </w:r>
      <w:r w:rsidR="00EB50E5" w:rsidRPr="00F50DDA">
        <w:rPr>
          <w:sz w:val="17"/>
          <w:szCs w:val="17"/>
        </w:rPr>
        <w:tab/>
        <w:t>Appeal inadmissible, rejected or withdrawn (The appeal was inadmissible, rejected or withdrawn).</w:t>
      </w:r>
    </w:p>
    <w:p w14:paraId="0B9B449A" w14:textId="3D3F37FE" w:rsidR="00EB50E5" w:rsidRPr="00F50DDA" w:rsidRDefault="009E1474" w:rsidP="00EB50E5">
      <w:pPr>
        <w:spacing w:before="60" w:after="60"/>
        <w:ind w:left="567" w:hanging="567"/>
        <w:jc w:val="both"/>
        <w:rPr>
          <w:sz w:val="17"/>
          <w:szCs w:val="17"/>
        </w:rPr>
      </w:pPr>
      <w:r w:rsidRPr="00F50DDA">
        <w:rPr>
          <w:sz w:val="17"/>
          <w:szCs w:val="17"/>
        </w:rPr>
        <w:t>V</w:t>
      </w:r>
      <w:r w:rsidR="00EB50E5" w:rsidRPr="00F50DDA">
        <w:rPr>
          <w:sz w:val="17"/>
          <w:szCs w:val="17"/>
        </w:rPr>
        <w:t>14.</w:t>
      </w:r>
      <w:r w:rsidR="00EB50E5" w:rsidRPr="00F50DDA">
        <w:rPr>
          <w:sz w:val="17"/>
          <w:szCs w:val="17"/>
        </w:rPr>
        <w:tab/>
        <w:t>Decision remanded (The appeal was allowed and the appellate body remanded the decision back to the original decision-maker for reconsideration.)</w:t>
      </w:r>
    </w:p>
    <w:p w14:paraId="5EA37952" w14:textId="3D53D7C7"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15.</w:t>
      </w:r>
      <w:r w:rsidR="00EB50E5" w:rsidRPr="00F50DDA">
        <w:rPr>
          <w:sz w:val="17"/>
          <w:szCs w:val="17"/>
        </w:rPr>
        <w:tab/>
        <w:t>Decision substituted (The appeal was allowed and the appellate body substituted its own decision for the original decision.)</w:t>
      </w:r>
    </w:p>
    <w:p w14:paraId="35796E78" w14:textId="00719C81" w:rsidR="00EB50E5" w:rsidRPr="00F50DDA" w:rsidRDefault="009E1474" w:rsidP="00CB01EF">
      <w:pPr>
        <w:spacing w:after="200"/>
        <w:ind w:left="567" w:hanging="567"/>
        <w:rPr>
          <w:color w:val="222222"/>
          <w:sz w:val="17"/>
          <w:szCs w:val="17"/>
          <w:shd w:val="clear" w:color="auto" w:fill="FFFFFF"/>
        </w:rPr>
      </w:pPr>
      <w:r w:rsidRPr="00F50DDA">
        <w:rPr>
          <w:b/>
          <w:sz w:val="17"/>
          <w:szCs w:val="17"/>
        </w:rPr>
        <w:t>W</w:t>
      </w:r>
      <w:r w:rsidR="0074404D" w:rsidRPr="00F50DDA">
        <w:rPr>
          <w:b/>
          <w:sz w:val="17"/>
          <w:szCs w:val="17"/>
        </w:rPr>
        <w:t>.</w:t>
      </w:r>
      <w:r w:rsidR="0074404D" w:rsidRPr="00F50DDA">
        <w:rPr>
          <w:b/>
          <w:sz w:val="17"/>
          <w:szCs w:val="17"/>
        </w:rPr>
        <w:tab/>
        <w:t>Other:</w:t>
      </w:r>
      <w:r w:rsidR="0074404D" w:rsidRPr="00F50DDA">
        <w:rPr>
          <w:sz w:val="17"/>
          <w:szCs w:val="17"/>
        </w:rPr>
        <w:t xml:space="preserve"> </w:t>
      </w:r>
      <w:r w:rsidR="003041C5">
        <w:rPr>
          <w:sz w:val="17"/>
          <w:szCs w:val="17"/>
        </w:rPr>
        <w:t xml:space="preserve"> </w:t>
      </w:r>
      <w:r w:rsidR="0074404D" w:rsidRPr="00F50DDA">
        <w:rPr>
          <w:color w:val="222222"/>
          <w:sz w:val="17"/>
          <w:szCs w:val="17"/>
          <w:shd w:val="clear" w:color="auto" w:fill="FFFFFF"/>
        </w:rPr>
        <w:t xml:space="preserve">This category covers events which cannot be categorized under any other Category. </w:t>
      </w:r>
      <w:r w:rsidR="00FF07F6">
        <w:rPr>
          <w:color w:val="222222"/>
          <w:sz w:val="17"/>
          <w:szCs w:val="17"/>
          <w:shd w:val="clear" w:color="auto" w:fill="FFFFFF"/>
        </w:rPr>
        <w:t xml:space="preserve"> </w:t>
      </w:r>
      <w:r w:rsidR="0074404D"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FF07F6">
        <w:rPr>
          <w:color w:val="222222"/>
          <w:sz w:val="17"/>
          <w:szCs w:val="17"/>
          <w:shd w:val="clear" w:color="auto" w:fill="FFFFFF"/>
        </w:rPr>
        <w:t xml:space="preserve"> </w:t>
      </w:r>
      <w:r w:rsidR="0074404D" w:rsidRPr="00F50DDA">
        <w:rPr>
          <w:color w:val="222222"/>
          <w:sz w:val="17"/>
          <w:szCs w:val="17"/>
          <w:shd w:val="clear" w:color="auto" w:fill="FFFFFF"/>
        </w:rPr>
        <w:t xml:space="preserve"> </w:t>
      </w:r>
      <w:proofErr w:type="gramStart"/>
      <w:r w:rsidR="0074404D" w:rsidRPr="00F50DDA">
        <w:rPr>
          <w:color w:val="222222"/>
          <w:sz w:val="17"/>
          <w:szCs w:val="17"/>
          <w:shd w:val="clear" w:color="auto" w:fill="FFFFFF"/>
        </w:rPr>
        <w:t>legacy</w:t>
      </w:r>
      <w:proofErr w:type="gramEnd"/>
      <w:r w:rsidR="0074404D" w:rsidRPr="00F50DDA">
        <w:rPr>
          <w:color w:val="222222"/>
          <w:sz w:val="17"/>
          <w:szCs w:val="17"/>
          <w:shd w:val="clear" w:color="auto" w:fill="FFFFFF"/>
        </w:rPr>
        <w:t xml:space="preserve"> events or interim/internal events).</w:t>
      </w:r>
    </w:p>
    <w:p w14:paraId="7744D10C" w14:textId="218DC427" w:rsidR="00927045" w:rsidRPr="00F50DDA" w:rsidRDefault="009E1474" w:rsidP="00CB01EF">
      <w:pPr>
        <w:spacing w:after="200"/>
        <w:ind w:left="567" w:hanging="567"/>
        <w:rPr>
          <w:sz w:val="17"/>
          <w:szCs w:val="17"/>
        </w:rPr>
      </w:pPr>
      <w:r w:rsidRPr="00F50DDA">
        <w:rPr>
          <w:sz w:val="17"/>
          <w:szCs w:val="17"/>
        </w:rPr>
        <w:t>W</w:t>
      </w:r>
      <w:r w:rsidR="00927045" w:rsidRPr="00F50DDA">
        <w:rPr>
          <w:sz w:val="17"/>
          <w:szCs w:val="17"/>
        </w:rPr>
        <w:t>10.</w:t>
      </w:r>
      <w:r w:rsidR="00927045" w:rsidRPr="00F50DDA">
        <w:rPr>
          <w:sz w:val="17"/>
          <w:szCs w:val="17"/>
        </w:rPr>
        <w:tab/>
      </w:r>
      <w:r w:rsidR="00927045" w:rsidRPr="00F50DDA">
        <w:rPr>
          <w:b/>
          <w:sz w:val="17"/>
          <w:szCs w:val="17"/>
        </w:rPr>
        <w:t>Other</w:t>
      </w:r>
      <w:r w:rsidR="001A6F45" w:rsidRPr="00F50DDA">
        <w:rPr>
          <w:b/>
          <w:sz w:val="17"/>
          <w:szCs w:val="17"/>
        </w:rPr>
        <w:t xml:space="preserve"> event occurred</w:t>
      </w:r>
      <w:r w:rsidR="00927045" w:rsidRPr="00F50DDA">
        <w:rPr>
          <w:b/>
          <w:sz w:val="17"/>
          <w:szCs w:val="17"/>
        </w:rPr>
        <w:t>:</w:t>
      </w:r>
      <w:r w:rsidR="00927045" w:rsidRPr="00F50DDA">
        <w:rPr>
          <w:sz w:val="17"/>
          <w:szCs w:val="17"/>
        </w:rPr>
        <w:t xml:space="preserve"> </w:t>
      </w:r>
      <w:r w:rsidR="003041C5">
        <w:rPr>
          <w:sz w:val="17"/>
          <w:szCs w:val="17"/>
        </w:rPr>
        <w:t xml:space="preserve"> </w:t>
      </w:r>
      <w:r w:rsidR="00927045" w:rsidRPr="00F50DDA">
        <w:rPr>
          <w:sz w:val="17"/>
          <w:szCs w:val="17"/>
        </w:rPr>
        <w:t xml:space="preserve">An event which cannot be categorized under any other category occurred (e.g. </w:t>
      </w:r>
      <w:r w:rsidR="00FF07F6">
        <w:rPr>
          <w:sz w:val="17"/>
          <w:szCs w:val="17"/>
        </w:rPr>
        <w:t xml:space="preserve"> </w:t>
      </w:r>
      <w:proofErr w:type="gramStart"/>
      <w:r w:rsidR="00927045" w:rsidRPr="00F50DDA">
        <w:rPr>
          <w:sz w:val="17"/>
          <w:szCs w:val="17"/>
        </w:rPr>
        <w:t>a</w:t>
      </w:r>
      <w:proofErr w:type="gramEnd"/>
      <w:r w:rsidR="00927045" w:rsidRPr="00F50DDA">
        <w:rPr>
          <w:sz w:val="17"/>
          <w:szCs w:val="17"/>
        </w:rPr>
        <w:t xml:space="preserve"> legacy event or an interim/internal event.)</w:t>
      </w:r>
    </w:p>
    <w:p w14:paraId="551709B8" w14:textId="2D813CF3" w:rsidR="009E1474" w:rsidRPr="00F50DDA" w:rsidRDefault="009E1474" w:rsidP="00CB01EF">
      <w:pPr>
        <w:spacing w:after="200"/>
        <w:ind w:left="567" w:hanging="567"/>
        <w:jc w:val="both"/>
        <w:rPr>
          <w:sz w:val="17"/>
          <w:szCs w:val="17"/>
        </w:rPr>
      </w:pPr>
      <w:r w:rsidRPr="00F50DDA">
        <w:rPr>
          <w:b/>
          <w:sz w:val="17"/>
          <w:szCs w:val="17"/>
        </w:rPr>
        <w:t>Y.</w:t>
      </w:r>
      <w:r w:rsidRPr="00F50DDA">
        <w:rPr>
          <w:sz w:val="17"/>
          <w:szCs w:val="17"/>
        </w:rPr>
        <w:tab/>
      </w:r>
      <w:r w:rsidRPr="00F50DDA">
        <w:rPr>
          <w:b/>
          <w:sz w:val="17"/>
          <w:szCs w:val="17"/>
        </w:rPr>
        <w:t>Correction and deletion of event information:</w:t>
      </w:r>
      <w:r w:rsidR="003041C5">
        <w:rPr>
          <w:b/>
          <w:sz w:val="17"/>
          <w:szCs w:val="17"/>
        </w:rPr>
        <w:t xml:space="preserve"> </w:t>
      </w:r>
      <w:r w:rsidRPr="00F50DDA">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F50DDA" w:rsidRDefault="009E1474" w:rsidP="009E1474">
      <w:pPr>
        <w:ind w:left="567" w:hanging="567"/>
        <w:jc w:val="both"/>
        <w:rPr>
          <w:sz w:val="17"/>
          <w:szCs w:val="17"/>
        </w:rPr>
      </w:pPr>
      <w:r w:rsidRPr="00F50DDA">
        <w:rPr>
          <w:sz w:val="17"/>
          <w:szCs w:val="17"/>
        </w:rPr>
        <w:t>Y10.</w:t>
      </w:r>
      <w:r w:rsidRPr="00F50DDA">
        <w:rPr>
          <w:sz w:val="17"/>
          <w:szCs w:val="17"/>
        </w:rPr>
        <w:tab/>
      </w:r>
      <w:r w:rsidRPr="00F50DDA">
        <w:rPr>
          <w:b/>
          <w:sz w:val="17"/>
          <w:szCs w:val="17"/>
        </w:rPr>
        <w:t>Event information corrected or deleted:</w:t>
      </w:r>
      <w:r w:rsidRPr="00F50DDA">
        <w:rPr>
          <w:sz w:val="17"/>
          <w:szCs w:val="17"/>
        </w:rPr>
        <w:t xml:space="preserve"> </w:t>
      </w:r>
      <w:r w:rsidR="003041C5">
        <w:rPr>
          <w:sz w:val="17"/>
          <w:szCs w:val="17"/>
        </w:rPr>
        <w:t xml:space="preserve"> </w:t>
      </w:r>
      <w:r w:rsidRPr="00F50DDA">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39F0A064" w14:textId="77777777" w:rsidR="009E1474" w:rsidRDefault="009E1474" w:rsidP="00D41ECC">
      <w:pPr>
        <w:ind w:left="567" w:hanging="567"/>
        <w:jc w:val="right"/>
        <w:rPr>
          <w:sz w:val="17"/>
          <w:szCs w:val="17"/>
        </w:rPr>
      </w:pPr>
    </w:p>
    <w:p w14:paraId="3D427380" w14:textId="77777777" w:rsidR="00CB01EF" w:rsidRPr="00F50DDA" w:rsidRDefault="00CB01EF" w:rsidP="00D41ECC">
      <w:pPr>
        <w:ind w:left="567" w:hanging="567"/>
        <w:jc w:val="right"/>
        <w:rPr>
          <w:sz w:val="17"/>
          <w:szCs w:val="17"/>
        </w:rPr>
      </w:pPr>
    </w:p>
    <w:p w14:paraId="254FB4B8" w14:textId="2CB6FBF5" w:rsidR="008A189B" w:rsidRPr="00F50DDA" w:rsidRDefault="008A189B" w:rsidP="008A189B">
      <w:pPr>
        <w:jc w:val="right"/>
        <w:rPr>
          <w:sz w:val="17"/>
          <w:szCs w:val="17"/>
        </w:rPr>
      </w:pPr>
      <w:r w:rsidRPr="00F50DDA">
        <w:rPr>
          <w:sz w:val="17"/>
          <w:szCs w:val="17"/>
        </w:rPr>
        <w:t xml:space="preserve">[Annex </w:t>
      </w:r>
      <w:r w:rsidR="00BB6694">
        <w:rPr>
          <w:sz w:val="17"/>
          <w:szCs w:val="17"/>
        </w:rPr>
        <w:t>I</w:t>
      </w:r>
      <w:r w:rsidRPr="00F50DDA">
        <w:rPr>
          <w:sz w:val="17"/>
          <w:szCs w:val="17"/>
        </w:rPr>
        <w:t>I</w:t>
      </w:r>
      <w:r w:rsidR="00BB6694">
        <w:rPr>
          <w:sz w:val="17"/>
          <w:szCs w:val="17"/>
        </w:rPr>
        <w:t xml:space="preserve"> of ST.27 follows</w:t>
      </w:r>
      <w:r w:rsidRPr="00F50DDA">
        <w:rPr>
          <w:sz w:val="17"/>
          <w:szCs w:val="17"/>
        </w:rPr>
        <w:t>]</w:t>
      </w:r>
    </w:p>
    <w:p w14:paraId="1B8E0F02" w14:textId="77777777" w:rsidR="008A189B" w:rsidRPr="00F50DDA" w:rsidRDefault="008A189B">
      <w:pPr>
        <w:rPr>
          <w:bCs/>
          <w:iCs/>
          <w:caps/>
          <w:sz w:val="17"/>
          <w:szCs w:val="17"/>
        </w:rPr>
      </w:pPr>
      <w:r w:rsidRPr="00F50DDA">
        <w:rPr>
          <w:sz w:val="17"/>
          <w:szCs w:val="17"/>
        </w:rPr>
        <w:br w:type="page"/>
      </w:r>
    </w:p>
    <w:p w14:paraId="33E26FAF" w14:textId="77777777" w:rsidR="008A189B" w:rsidRPr="00F50DDA" w:rsidRDefault="008A189B" w:rsidP="00CB01EF">
      <w:pPr>
        <w:pStyle w:val="StyleHeading285pt"/>
        <w:spacing w:after="200"/>
      </w:pPr>
      <w:bookmarkStart w:id="31" w:name="_Toc480358877"/>
      <w:r w:rsidRPr="00F50DDA">
        <w:lastRenderedPageBreak/>
        <w:t xml:space="preserve">ANNEX II:  </w:t>
      </w:r>
      <w:r w:rsidR="008A20A9" w:rsidRPr="00F50DDA">
        <w:t>Supplementary event data</w:t>
      </w:r>
      <w:bookmarkEnd w:id="31"/>
    </w:p>
    <w:p w14:paraId="4186BDE2" w14:textId="61009C47" w:rsidR="008A189B" w:rsidRPr="00F50DDA" w:rsidRDefault="00316BB2" w:rsidP="001A6F45">
      <w:pPr>
        <w:pStyle w:val="ListParagraph"/>
        <w:numPr>
          <w:ilvl w:val="0"/>
          <w:numId w:val="8"/>
        </w:numPr>
        <w:ind w:left="0" w:hanging="3"/>
        <w:jc w:val="both"/>
        <w:rPr>
          <w:sz w:val="17"/>
          <w:szCs w:val="17"/>
        </w:rPr>
      </w:pPr>
      <w:r w:rsidRPr="00F50DDA">
        <w:rPr>
          <w:sz w:val="17"/>
          <w:szCs w:val="17"/>
        </w:rPr>
        <w:t>E</w:t>
      </w:r>
      <w:r w:rsidR="008A189B" w:rsidRPr="00F50DDA">
        <w:rPr>
          <w:sz w:val="17"/>
          <w:szCs w:val="17"/>
        </w:rPr>
        <w:t xml:space="preserve">ach status event code may be accompanied by </w:t>
      </w:r>
      <w:r w:rsidR="003E39E7" w:rsidRPr="00F50DDA">
        <w:rPr>
          <w:sz w:val="17"/>
          <w:szCs w:val="17"/>
        </w:rPr>
        <w:t>supplementary event data.  There is supplementary event data that is specific to events in a particular category and there is common supplementary event data which is common to all events.</w:t>
      </w:r>
      <w:r w:rsidR="00FF07F6">
        <w:rPr>
          <w:sz w:val="17"/>
          <w:szCs w:val="17"/>
        </w:rPr>
        <w:t xml:space="preserve"> </w:t>
      </w:r>
      <w:r w:rsidR="003E39E7" w:rsidRPr="00F50DDA">
        <w:rPr>
          <w:sz w:val="17"/>
          <w:szCs w:val="17"/>
        </w:rPr>
        <w:t xml:space="preserve"> T</w:t>
      </w:r>
      <w:r w:rsidR="008A189B" w:rsidRPr="00F50DDA">
        <w:rPr>
          <w:sz w:val="17"/>
          <w:szCs w:val="17"/>
        </w:rPr>
        <w:t xml:space="preserve">he common </w:t>
      </w:r>
      <w:r w:rsidRPr="00F50DDA">
        <w:rPr>
          <w:sz w:val="17"/>
          <w:szCs w:val="17"/>
        </w:rPr>
        <w:t>s</w:t>
      </w:r>
      <w:r w:rsidR="008A20A9" w:rsidRPr="00F50DDA">
        <w:rPr>
          <w:sz w:val="17"/>
          <w:szCs w:val="17"/>
        </w:rPr>
        <w:t>upplementary event data</w:t>
      </w:r>
      <w:r w:rsidR="008A189B" w:rsidRPr="00F50DDA">
        <w:rPr>
          <w:sz w:val="17"/>
          <w:szCs w:val="17"/>
        </w:rPr>
        <w:t xml:space="preserve"> in</w:t>
      </w:r>
      <w:r w:rsidR="003E39E7" w:rsidRPr="00F50DDA">
        <w:rPr>
          <w:sz w:val="17"/>
          <w:szCs w:val="17"/>
        </w:rPr>
        <w:t>cludes</w:t>
      </w:r>
      <w:r w:rsidR="008A189B" w:rsidRPr="00F50DDA">
        <w:rPr>
          <w:sz w:val="17"/>
          <w:szCs w:val="17"/>
        </w:rPr>
        <w:t xml:space="preserve"> (</w:t>
      </w:r>
      <w:r w:rsidR="00E15E1C" w:rsidRPr="00F50DDA">
        <w:rPr>
          <w:sz w:val="17"/>
          <w:szCs w:val="17"/>
        </w:rPr>
        <w:t>1</w:t>
      </w:r>
      <w:r w:rsidR="008A189B" w:rsidRPr="00F50DDA">
        <w:rPr>
          <w:sz w:val="17"/>
          <w:szCs w:val="17"/>
        </w:rPr>
        <w:t>) the effective country or region, (</w:t>
      </w:r>
      <w:r w:rsidR="00E15E1C" w:rsidRPr="00F50DDA">
        <w:rPr>
          <w:sz w:val="17"/>
          <w:szCs w:val="17"/>
        </w:rPr>
        <w:t>2</w:t>
      </w:r>
      <w:r w:rsidR="008A189B" w:rsidRPr="00F50DDA">
        <w:rPr>
          <w:sz w:val="17"/>
          <w:szCs w:val="17"/>
        </w:rPr>
        <w:t>) the gazette issue number, and (</w:t>
      </w:r>
      <w:r w:rsidR="00E15E1C" w:rsidRPr="00F50DDA">
        <w:rPr>
          <w:sz w:val="17"/>
          <w:szCs w:val="17"/>
        </w:rPr>
        <w:t>3</w:t>
      </w:r>
      <w:r w:rsidR="008A189B" w:rsidRPr="00F50DDA">
        <w:rPr>
          <w:sz w:val="17"/>
          <w:szCs w:val="17"/>
        </w:rPr>
        <w:t xml:space="preserve">) comment (i.e. </w:t>
      </w:r>
      <w:r w:rsidR="00FF07F6">
        <w:rPr>
          <w:sz w:val="17"/>
          <w:szCs w:val="17"/>
        </w:rPr>
        <w:t xml:space="preserve"> </w:t>
      </w:r>
      <w:proofErr w:type="gramStart"/>
      <w:r w:rsidR="008A189B" w:rsidRPr="00F50DDA">
        <w:rPr>
          <w:sz w:val="17"/>
          <w:szCs w:val="17"/>
        </w:rPr>
        <w:t>free</w:t>
      </w:r>
      <w:proofErr w:type="gramEnd"/>
      <w:r w:rsidR="008A189B" w:rsidRPr="00F50DDA">
        <w:rPr>
          <w:sz w:val="17"/>
          <w:szCs w:val="17"/>
        </w:rPr>
        <w:t xml:space="preserve"> text).  The “effective country or region”, is the country or region where the event has legal effect</w:t>
      </w:r>
      <w:r w:rsidR="005F0FBC" w:rsidRPr="00F50DDA">
        <w:rPr>
          <w:sz w:val="17"/>
          <w:szCs w:val="17"/>
        </w:rPr>
        <w:t>, which</w:t>
      </w:r>
      <w:r w:rsidR="008A189B" w:rsidRPr="00F50DDA">
        <w:rPr>
          <w:sz w:val="17"/>
          <w:szCs w:val="17"/>
        </w:rPr>
        <w:t xml:space="preserve"> is particularly relevant for regional IPOs where the effect of an event, such as discontinuation due to non-payment of renewal fees, only has </w:t>
      </w:r>
      <w:r w:rsidR="008219C8">
        <w:rPr>
          <w:sz w:val="17"/>
          <w:szCs w:val="17"/>
        </w:rPr>
        <w:t>e</w:t>
      </w:r>
      <w:r w:rsidR="008A189B" w:rsidRPr="00F50DDA">
        <w:rPr>
          <w:sz w:val="17"/>
          <w:szCs w:val="17"/>
        </w:rPr>
        <w:t>ffect in some of the countries where the IP right is active.  The “gazette issue number” is the issue of the national</w:t>
      </w:r>
      <w:r w:rsidR="0019609E" w:rsidRPr="00F50DDA">
        <w:rPr>
          <w:sz w:val="17"/>
          <w:szCs w:val="17"/>
        </w:rPr>
        <w:t>/regional</w:t>
      </w:r>
      <w:r w:rsidR="008A189B" w:rsidRPr="00F50DDA">
        <w:rPr>
          <w:sz w:val="17"/>
          <w:szCs w:val="17"/>
        </w:rPr>
        <w:t xml:space="preserve"> gazette where the particulars of the national</w:t>
      </w:r>
      <w:r w:rsidR="0019609E" w:rsidRPr="00F50DDA">
        <w:rPr>
          <w:sz w:val="17"/>
          <w:szCs w:val="17"/>
        </w:rPr>
        <w:t>/regional</w:t>
      </w:r>
      <w:r w:rsidR="008A189B" w:rsidRPr="00F50DDA">
        <w:rPr>
          <w:sz w:val="17"/>
          <w:szCs w:val="17"/>
        </w:rPr>
        <w:t xml:space="preserve"> event are made public.  IPOs will be able to provide additional associated data which is not sp</w:t>
      </w:r>
      <w:r w:rsidR="00FF07F6">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F50DDA"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 xml:space="preserve">Category </w:t>
            </w:r>
            <w:r w:rsidR="002E0A4C" w:rsidRPr="00F50DDA">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F50DDA" w:rsidRDefault="002E0A4C" w:rsidP="002E0A4C">
            <w:pPr>
              <w:spacing w:before="120" w:after="120"/>
              <w:rPr>
                <w:rFonts w:eastAsia="Times New Roman"/>
                <w:bCs/>
                <w:color w:val="000000"/>
                <w:sz w:val="17"/>
                <w:szCs w:val="17"/>
                <w:lang w:eastAsia="en-US"/>
              </w:rPr>
            </w:pPr>
            <w:r w:rsidRPr="00F50DDA">
              <w:rPr>
                <w:rFonts w:eastAsia="Times New Roman"/>
                <w:b/>
                <w:bCs/>
                <w:color w:val="000000"/>
                <w:sz w:val="17"/>
                <w:szCs w:val="17"/>
                <w:lang w:eastAsia="en-US"/>
              </w:rPr>
              <w:t>Category</w:t>
            </w:r>
            <w:r w:rsidR="008A189B" w:rsidRPr="00F50DDA">
              <w:rPr>
                <w:rFonts w:eastAsia="Times New Roman"/>
                <w:b/>
                <w:bCs/>
                <w:color w:val="000000"/>
                <w:sz w:val="17"/>
                <w:szCs w:val="17"/>
                <w:lang w:eastAsia="en-US"/>
              </w:rPr>
              <w:t xml:space="preserve"> </w:t>
            </w:r>
            <w:r w:rsidRPr="00F50DDA">
              <w:rPr>
                <w:rFonts w:eastAsia="Times New Roman"/>
                <w:b/>
                <w:bCs/>
                <w:color w:val="000000"/>
                <w:sz w:val="17"/>
                <w:szCs w:val="17"/>
                <w:lang w:eastAsia="en-US"/>
              </w:rPr>
              <w:t>D</w:t>
            </w:r>
            <w:r w:rsidR="008A189B" w:rsidRPr="00F50DDA">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F50DDA" w:rsidRDefault="008A20A9" w:rsidP="005406AB">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Supplementary event data</w:t>
            </w:r>
          </w:p>
        </w:tc>
      </w:tr>
      <w:tr w:rsidR="008A189B" w:rsidRPr="00F50DDA"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8E94EB4"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filing of an application. </w:t>
            </w:r>
            <w:r w:rsidR="00FF07F6">
              <w:rPr>
                <w:sz w:val="17"/>
                <w:szCs w:val="17"/>
              </w:rPr>
              <w:t xml:space="preserve"> </w:t>
            </w:r>
            <w:r w:rsidRPr="00F50DDA">
              <w:rPr>
                <w:sz w:val="17"/>
                <w:szCs w:val="17"/>
              </w:rPr>
              <w:t xml:space="preserve">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FF07F6">
              <w:rPr>
                <w:sz w:val="17"/>
                <w:szCs w:val="17"/>
              </w:rPr>
              <w:t xml:space="preserve"> </w:t>
            </w:r>
            <w:r w:rsidRPr="00F50DDA">
              <w:rPr>
                <w:sz w:val="17"/>
                <w:szCs w:val="17"/>
              </w:rPr>
              <w:t>It also includes entry of an international application into the national or regional phase.</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Effective Country or Region</w:t>
            </w:r>
          </w:p>
          <w:p w14:paraId="7C83199E"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Gazette Issue Number, </w:t>
            </w:r>
          </w:p>
          <w:p w14:paraId="1A49798F" w14:textId="697D2D0C"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Comment (i.e. </w:t>
            </w:r>
            <w:r w:rsidR="00FF07F6">
              <w:rPr>
                <w:sz w:val="17"/>
                <w:szCs w:val="17"/>
              </w:rPr>
              <w:t xml:space="preserve"> </w:t>
            </w:r>
            <w:r w:rsidRPr="00F50DDA">
              <w:rPr>
                <w:sz w:val="17"/>
                <w:szCs w:val="17"/>
              </w:rPr>
              <w:t>free text)</w:t>
            </w:r>
          </w:p>
          <w:p w14:paraId="343119F2" w14:textId="02362784"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proofErr w:type="spellStart"/>
            <w:r w:rsidRPr="00F50DDA">
              <w:rPr>
                <w:rFonts w:eastAsia="Times New Roman"/>
                <w:color w:val="000000"/>
                <w:sz w:val="17"/>
                <w:szCs w:val="17"/>
                <w:lang w:val="fr-CH" w:eastAsia="en-US"/>
              </w:rPr>
              <w:t>Related</w:t>
            </w:r>
            <w:proofErr w:type="spellEnd"/>
            <w:r w:rsidRPr="00F50DDA">
              <w:rPr>
                <w:rFonts w:eastAsia="Times New Roman"/>
                <w:color w:val="000000"/>
                <w:sz w:val="17"/>
                <w:szCs w:val="17"/>
                <w:lang w:val="fr-CH" w:eastAsia="en-US"/>
              </w:rPr>
              <w:t xml:space="preserve"> Document Identification (</w:t>
            </w:r>
            <w:proofErr w:type="spellStart"/>
            <w:r w:rsidRPr="00F50DDA">
              <w:rPr>
                <w:rFonts w:eastAsia="Times New Roman"/>
                <w:color w:val="000000"/>
                <w:sz w:val="17"/>
                <w:szCs w:val="17"/>
                <w:lang w:val="fr-CH" w:eastAsia="en-US"/>
              </w:rPr>
              <w:t>e.g</w:t>
            </w:r>
            <w:proofErr w:type="spellEnd"/>
            <w:r w:rsidRPr="00F50DDA">
              <w:rPr>
                <w:rFonts w:eastAsia="Times New Roman"/>
                <w:color w:val="000000"/>
                <w:sz w:val="17"/>
                <w:szCs w:val="17"/>
                <w:lang w:val="fr-CH" w:eastAsia="en-US"/>
              </w:rPr>
              <w:t xml:space="preserve">. </w:t>
            </w:r>
            <w:r w:rsidR="00FF07F6">
              <w:rPr>
                <w:rFonts w:eastAsia="Times New Roman"/>
                <w:color w:val="000000"/>
                <w:sz w:val="17"/>
                <w:szCs w:val="17"/>
                <w:lang w:val="fr-CH" w:eastAsia="en-US"/>
              </w:rPr>
              <w:t xml:space="preserve"> </w:t>
            </w:r>
            <w:r w:rsidRPr="00F50DDA">
              <w:rPr>
                <w:rFonts w:eastAsia="Times New Roman"/>
                <w:color w:val="000000"/>
                <w:sz w:val="17"/>
                <w:szCs w:val="17"/>
                <w:lang w:val="fr-CH" w:eastAsia="en-US"/>
              </w:rPr>
              <w:t>parent document ID)</w:t>
            </w:r>
          </w:p>
          <w:p w14:paraId="2753C7A8"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Priority Date</w:t>
            </w:r>
          </w:p>
          <w:p w14:paraId="4FE55192"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PCT Filing Date</w:t>
            </w:r>
          </w:p>
          <w:p w14:paraId="185DF097"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Regional Filing Date</w:t>
            </w:r>
          </w:p>
          <w:p w14:paraId="42AE9329"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Applicants</w:t>
            </w:r>
          </w:p>
          <w:p w14:paraId="617AFD90" w14:textId="1C998E2A" w:rsidR="008A189B" w:rsidRPr="00F50DDA"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Divided Applications</w:t>
            </w:r>
          </w:p>
        </w:tc>
      </w:tr>
      <w:tr w:rsidR="008A189B" w:rsidRPr="00F50DDA" w14:paraId="379B14E7" w14:textId="77777777" w:rsidTr="00B22AEE">
        <w:trPr>
          <w:cantSplit/>
          <w:trHeight w:val="3469"/>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1879AEE8"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discontinuation of an application. </w:t>
            </w:r>
            <w:r w:rsidR="00FF07F6">
              <w:rPr>
                <w:sz w:val="17"/>
                <w:szCs w:val="17"/>
              </w:rPr>
              <w:t xml:space="preserve"> </w:t>
            </w:r>
            <w:r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7D33CB2"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Gazette Issue Number, </w:t>
            </w:r>
          </w:p>
          <w:p w14:paraId="53D1EDC2" w14:textId="48E5567A" w:rsidR="008A189B" w:rsidRPr="00CB01EF"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w:t>
            </w:r>
            <w:r w:rsidRPr="00F50DDA">
              <w:rPr>
                <w:sz w:val="17"/>
                <w:szCs w:val="17"/>
              </w:rPr>
              <w:t xml:space="preserve"> (i.e. </w:t>
            </w:r>
            <w:r w:rsidR="00FF07F6">
              <w:rPr>
                <w:sz w:val="17"/>
                <w:szCs w:val="17"/>
              </w:rPr>
              <w:t xml:space="preserve"> </w:t>
            </w:r>
            <w:r w:rsidRPr="00F50DDA">
              <w:rPr>
                <w:sz w:val="17"/>
                <w:szCs w:val="17"/>
              </w:rPr>
              <w:t>free text)</w:t>
            </w:r>
          </w:p>
        </w:tc>
      </w:tr>
      <w:tr w:rsidR="008A189B" w:rsidRPr="00F50DDA"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6681D81A" w:rsidR="008A189B" w:rsidRPr="00F50DDA" w:rsidRDefault="00C353AB"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revival, reinstatement or restoration of an application after it has been discontinued. </w:t>
            </w:r>
            <w:r w:rsidR="00FF07F6">
              <w:rPr>
                <w:sz w:val="17"/>
                <w:szCs w:val="17"/>
              </w:rPr>
              <w:t xml:space="preserve"> </w:t>
            </w:r>
            <w:r w:rsidRPr="00F50DDA">
              <w:rPr>
                <w:sz w:val="17"/>
                <w:szCs w:val="17"/>
              </w:rPr>
              <w:t>It includes, for example, when an application was revived following a request</w:t>
            </w:r>
            <w:r w:rsidR="000C3E47" w:rsidRPr="00F50DDA">
              <w:rPr>
                <w:sz w:val="17"/>
                <w:szCs w:val="17"/>
              </w:rPr>
              <w:t xml:space="preserve"> </w:t>
            </w:r>
            <w:r w:rsidR="00707CA5" w:rsidRPr="00F50DDA">
              <w:rPr>
                <w:sz w:val="17"/>
                <w:szCs w:val="17"/>
              </w:rPr>
              <w:t>for application revival after payment of an outstanding fee</w:t>
            </w:r>
            <w:r w:rsidR="00F12A06" w:rsidRPr="00F50DDA">
              <w:rPr>
                <w:sz w:val="17"/>
                <w:szCs w:val="17"/>
              </w:rPr>
              <w:t>,</w:t>
            </w:r>
            <w:r w:rsidR="00707CA5" w:rsidRPr="00F50DDA">
              <w:rPr>
                <w:sz w:val="17"/>
                <w:szCs w:val="17"/>
              </w:rPr>
              <w:t xml:space="preserve"> responding to an outstanding office action which had resulted in the application being discontinued</w:t>
            </w:r>
            <w:r w:rsidR="00F12A06"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F50DDA"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14AD56" w14:textId="77777777"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777C946" w14:textId="616E4126"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0CA0BE" w14:textId="77777777" w:rsidR="008A189B" w:rsidRPr="00F50DDA"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Discontinuation Date</w:t>
            </w:r>
          </w:p>
        </w:tc>
      </w:tr>
      <w:tr w:rsidR="008A189B" w:rsidRPr="00F50DDA"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1A116593"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examination proceeding and prior art searches.  It includes, for example, a formality examination </w:t>
            </w:r>
            <w:r w:rsidR="00FF07F6">
              <w:rPr>
                <w:sz w:val="17"/>
                <w:szCs w:val="17"/>
              </w:rPr>
              <w:t xml:space="preserve">or a substantive examination.  </w:t>
            </w:r>
            <w:r w:rsidRPr="00F50DDA">
              <w:rPr>
                <w:sz w:val="17"/>
                <w:szCs w:val="17"/>
              </w:rPr>
              <w:t>It also includes a request for a prior art search and an announcement of the intention of the IPO to grant an IP right.  The events in this category may move an application from the filing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F3A7259"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07693A4" w14:textId="28728881"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6A70B08" w14:textId="4CEB7702"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Search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first, further invention, additional search due to shift in scope of claims)</w:t>
            </w:r>
          </w:p>
          <w:p w14:paraId="2DB14840" w14:textId="00415FC6"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Search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p w14:paraId="3DD041A3" w14:textId="6703CC73"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Examination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tc>
      </w:tr>
      <w:tr w:rsidR="008A189B" w:rsidRPr="00F50DDA"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Pre-grant review request </w:t>
            </w:r>
          </w:p>
        </w:tc>
        <w:tc>
          <w:tcPr>
            <w:tcW w:w="3685" w:type="dxa"/>
            <w:tcBorders>
              <w:top w:val="nil"/>
              <w:left w:val="nil"/>
              <w:bottom w:val="single" w:sz="4" w:space="0" w:color="auto"/>
              <w:right w:val="single" w:sz="4" w:space="0" w:color="auto"/>
            </w:tcBorders>
            <w:shd w:val="clear" w:color="auto" w:fill="auto"/>
            <w:hideMark/>
          </w:tcPr>
          <w:p w14:paraId="7BB5CEC5" w14:textId="7189684B"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the request for a pre-grant review.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693CEA4"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D96991F" w14:textId="17C7475A"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CA9F9B1" w14:textId="5308F4F3"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Details of Court/Tribunal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name of court, tribunal, IPO body) </w:t>
            </w:r>
          </w:p>
          <w:p w14:paraId="474E07B7" w14:textId="77777777" w:rsidR="008A189B" w:rsidRPr="00F50DDA"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 </w:t>
            </w:r>
          </w:p>
          <w:p w14:paraId="41A45E72" w14:textId="77777777"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Representative's Name(s) &amp; Contact Details </w:t>
            </w:r>
            <w:r w:rsidRPr="00F50DDA">
              <w:rPr>
                <w:rFonts w:eastAsia="Times New Roman"/>
                <w:color w:val="000000"/>
                <w:sz w:val="17"/>
                <w:szCs w:val="17"/>
                <w:lang w:eastAsia="en-US"/>
              </w:rPr>
              <w:br w:type="page"/>
            </w:r>
          </w:p>
        </w:tc>
      </w:tr>
      <w:tr w:rsidR="008A189B" w:rsidRPr="00F50DDA"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B07A62E"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6A3A8D"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CCD83B0"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D4CA6F9" w14:textId="19AA0365"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4C4B9AF" w14:textId="77777777"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Registered Owner</w:t>
            </w:r>
          </w:p>
          <w:p w14:paraId="6225F5FD" w14:textId="2A50E97F"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Reference to Pre-grant Review Decision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court or tribunal order following pre-grant review)</w:t>
            </w:r>
          </w:p>
        </w:tc>
      </w:tr>
      <w:tr w:rsidR="008A189B" w:rsidRPr="00F50DDA" w14:paraId="21A79982" w14:textId="77777777" w:rsidTr="00B22AEE">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66436B08"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G </w:t>
            </w:r>
          </w:p>
        </w:tc>
        <w:tc>
          <w:tcPr>
            <w:tcW w:w="1701" w:type="dxa"/>
            <w:tcBorders>
              <w:top w:val="nil"/>
              <w:left w:val="nil"/>
              <w:bottom w:val="single" w:sz="4" w:space="0" w:color="auto"/>
              <w:right w:val="single" w:sz="4" w:space="0" w:color="auto"/>
            </w:tcBorders>
            <w:shd w:val="clear" w:color="auto" w:fill="auto"/>
            <w:hideMark/>
          </w:tcPr>
          <w:p w14:paraId="436E054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Protection beyond IP right term </w:t>
            </w:r>
          </w:p>
        </w:tc>
        <w:tc>
          <w:tcPr>
            <w:tcW w:w="3685" w:type="dxa"/>
            <w:tcBorders>
              <w:top w:val="nil"/>
              <w:left w:val="nil"/>
              <w:bottom w:val="single" w:sz="4" w:space="0" w:color="auto"/>
              <w:right w:val="single" w:sz="4" w:space="0" w:color="auto"/>
            </w:tcBorders>
            <w:shd w:val="clear" w:color="auto" w:fill="auto"/>
            <w:hideMark/>
          </w:tcPr>
          <w:p w14:paraId="6ECE03F5" w14:textId="7D1A82A0"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protection of an IP right beyond its term. </w:t>
            </w:r>
            <w:r w:rsidR="00FF07F6">
              <w:rPr>
                <w:sz w:val="17"/>
                <w:szCs w:val="17"/>
              </w:rPr>
              <w:t xml:space="preserve"> </w:t>
            </w:r>
            <w:r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2977" w:type="dxa"/>
            <w:tcBorders>
              <w:top w:val="nil"/>
              <w:left w:val="nil"/>
              <w:bottom w:val="single" w:sz="4" w:space="0" w:color="auto"/>
              <w:right w:val="single" w:sz="4" w:space="0" w:color="auto"/>
            </w:tcBorders>
            <w:shd w:val="clear" w:color="auto" w:fill="auto"/>
            <w:hideMark/>
          </w:tcPr>
          <w:p w14:paraId="26D83D04" w14:textId="77777777" w:rsidR="00B77686" w:rsidRPr="00F50DDA"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3347992" w14:textId="77777777" w:rsidR="00B77686" w:rsidRPr="00F50DDA"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3C2A103" w14:textId="7D123DFD" w:rsidR="00B77686" w:rsidRPr="00F50DDA"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A120DC8" w14:textId="3FE11B81" w:rsidR="008A189B" w:rsidRPr="00F50DDA" w:rsidRDefault="008A189B"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Extension Date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end date of PTA, PTE, or SPC extension)</w:t>
            </w:r>
          </w:p>
        </w:tc>
      </w:tr>
      <w:tr w:rsidR="008A189B" w:rsidRPr="00F50DDA"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3AF27AF5" w:rsidR="008A189B" w:rsidRPr="00F50DDA" w:rsidRDefault="008D7119" w:rsidP="0000695D">
            <w:pPr>
              <w:spacing w:before="120" w:after="120"/>
              <w:rPr>
                <w:sz w:val="17"/>
                <w:szCs w:val="17"/>
              </w:rPr>
            </w:pPr>
            <w:r w:rsidRPr="00F50DDA">
              <w:rPr>
                <w:sz w:val="17"/>
                <w:szCs w:val="17"/>
              </w:rPr>
              <w:t xml:space="preserve">This category is a group of events related to the cessation of an IP right.  It includes, for example, the cessation of an IP right following an IP right review, </w:t>
            </w:r>
            <w:r w:rsidR="006A3A8D" w:rsidRPr="00F50DDA">
              <w:rPr>
                <w:sz w:val="17"/>
                <w:szCs w:val="17"/>
              </w:rPr>
              <w:t xml:space="preserve">an appeal, </w:t>
            </w:r>
            <w:r w:rsidRPr="00F50DDA">
              <w:rPr>
                <w:sz w:val="17"/>
                <w:szCs w:val="17"/>
              </w:rPr>
              <w:t>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1078365"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7387379E" w14:textId="39E902CC"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2EB6149" w14:textId="77777777"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val="fr-FR" w:eastAsia="en-US"/>
              </w:rPr>
            </w:pPr>
            <w:r w:rsidRPr="00F50DDA">
              <w:rPr>
                <w:rFonts w:eastAsia="Times New Roman"/>
                <w:i/>
                <w:color w:val="000000"/>
                <w:sz w:val="17"/>
                <w:szCs w:val="17"/>
                <w:lang w:val="fr-FR" w:eastAsia="en-US"/>
              </w:rPr>
              <w:t xml:space="preserve">Ex </w:t>
            </w:r>
            <w:proofErr w:type="spellStart"/>
            <w:r w:rsidRPr="00F50DDA">
              <w:rPr>
                <w:rFonts w:eastAsia="Times New Roman"/>
                <w:i/>
                <w:color w:val="000000"/>
                <w:sz w:val="17"/>
                <w:szCs w:val="17"/>
                <w:lang w:val="fr-FR" w:eastAsia="en-US"/>
              </w:rPr>
              <w:t>tunc</w:t>
            </w:r>
            <w:proofErr w:type="spellEnd"/>
            <w:r w:rsidRPr="00F50DDA">
              <w:rPr>
                <w:rFonts w:eastAsia="Times New Roman"/>
                <w:color w:val="000000"/>
                <w:sz w:val="17"/>
                <w:szCs w:val="17"/>
                <w:lang w:val="fr-FR" w:eastAsia="en-US"/>
              </w:rPr>
              <w:t xml:space="preserve"> or </w:t>
            </w:r>
            <w:r w:rsidRPr="00F50DDA">
              <w:rPr>
                <w:rFonts w:eastAsia="Times New Roman"/>
                <w:i/>
                <w:color w:val="000000"/>
                <w:sz w:val="17"/>
                <w:szCs w:val="17"/>
                <w:lang w:val="fr-FR" w:eastAsia="en-US"/>
              </w:rPr>
              <w:t>Ex nunc</w:t>
            </w:r>
            <w:r w:rsidRPr="00F50DDA">
              <w:rPr>
                <w:rFonts w:eastAsia="Times New Roman"/>
                <w:color w:val="000000"/>
                <w:sz w:val="17"/>
                <w:szCs w:val="17"/>
                <w:lang w:val="fr-FR" w:eastAsia="en-US"/>
              </w:rPr>
              <w:t xml:space="preserve"> </w:t>
            </w:r>
            <w:proofErr w:type="spellStart"/>
            <w:r w:rsidRPr="00F50DDA">
              <w:rPr>
                <w:rFonts w:eastAsia="Times New Roman"/>
                <w:color w:val="000000"/>
                <w:sz w:val="17"/>
                <w:szCs w:val="17"/>
                <w:lang w:val="fr-FR" w:eastAsia="en-US"/>
              </w:rPr>
              <w:t>Indicator</w:t>
            </w:r>
            <w:proofErr w:type="spellEnd"/>
          </w:p>
          <w:p w14:paraId="7821E8E1" w14:textId="3B1D2B45"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Authority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national court, tribunal, IPO)</w:t>
            </w:r>
          </w:p>
        </w:tc>
      </w:tr>
      <w:tr w:rsidR="008A189B" w:rsidRPr="00F50DDA" w14:paraId="68C570BE"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IP right re</w:t>
            </w:r>
            <w:r w:rsidR="00FE1BFA" w:rsidRPr="00F50DDA">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2A83A453" w:rsidR="008A189B" w:rsidRPr="00F50DDA" w:rsidRDefault="008D7119" w:rsidP="0000695D">
            <w:pPr>
              <w:spacing w:before="120" w:after="120"/>
              <w:rPr>
                <w:rFonts w:eastAsia="Times New Roman"/>
                <w:color w:val="000000"/>
                <w:sz w:val="17"/>
                <w:szCs w:val="17"/>
                <w:lang w:eastAsia="en-US"/>
              </w:rPr>
            </w:pPr>
            <w:r w:rsidRPr="00F50DDA">
              <w:rPr>
                <w:sz w:val="17"/>
                <w:szCs w:val="17"/>
              </w:rPr>
              <w:t>This category is a group of events related to the reinstatement or restoration of an IP right after its cessation.  It includes, for example, the request for the reinstatement and the decision to reinstate an IP right</w:t>
            </w:r>
            <w:r w:rsidR="006A3A8D"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843D160"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CB4E0D3" w14:textId="6911C3C4"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7CBA7D3" w14:textId="69901DE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Reinstatement Reason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following payment of fee)</w:t>
            </w:r>
          </w:p>
          <w:p w14:paraId="762BABB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Cessation Date</w:t>
            </w:r>
          </w:p>
          <w:p w14:paraId="30813B1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Expiry Date</w:t>
            </w:r>
          </w:p>
        </w:tc>
      </w:tr>
      <w:tr w:rsidR="008A189B" w:rsidRPr="00F50DDA"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466B44A5"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a request for a review of an IP right after its grant.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 xml:space="preserve">termination </w:t>
            </w:r>
            <w:r w:rsidRPr="00F50DDA">
              <w:rPr>
                <w:sz w:val="17"/>
                <w:szCs w:val="17"/>
              </w:rPr>
              <w:t>stage into the post-grant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CF17879"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4FAB4FF" w14:textId="58D80FBE"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022F341" w14:textId="77777777" w:rsidR="008A189B" w:rsidRPr="00F50DDA" w:rsidRDefault="001B2ED0"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w:t>
            </w:r>
            <w:r w:rsidR="008A189B" w:rsidRPr="00F50DDA">
              <w:rPr>
                <w:rFonts w:eastAsia="Times New Roman"/>
                <w:color w:val="000000"/>
                <w:sz w:val="17"/>
                <w:szCs w:val="17"/>
                <w:lang w:eastAsia="en-US"/>
              </w:rPr>
              <w:br w:type="page"/>
              <w:t xml:space="preserve"> </w:t>
            </w:r>
          </w:p>
          <w:p w14:paraId="6474E437" w14:textId="77777777" w:rsidR="008A189B" w:rsidRPr="00F50DDA" w:rsidRDefault="008A189B"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Representative's Name(s) &amp; Contact Details </w:t>
            </w:r>
          </w:p>
        </w:tc>
      </w:tr>
      <w:tr w:rsidR="008A189B" w:rsidRPr="00F50DDA" w14:paraId="66324E27" w14:textId="77777777" w:rsidTr="00B22AEE">
        <w:trPr>
          <w:cantSplit/>
          <w:trHeight w:val="4261"/>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7ABC1B32" w:rsidR="008A189B" w:rsidRPr="00F50DDA" w:rsidRDefault="00737751" w:rsidP="00B22AEE">
            <w:pPr>
              <w:spacing w:before="120" w:after="120"/>
              <w:rPr>
                <w:sz w:val="17"/>
                <w:szCs w:val="17"/>
              </w:rPr>
            </w:pPr>
            <w:r w:rsidRPr="00F50DDA">
              <w:rPr>
                <w:sz w:val="17"/>
                <w:szCs w:val="17"/>
              </w:rPr>
              <w:t>This category is a group of events related to the maintenance of a granted IP right in full or amended form.  It includes, for example, an IP right being maintained in full or amended form following an</w:t>
            </w:r>
            <w:r w:rsidR="006A3A8D" w:rsidRPr="00F50DDA">
              <w:rPr>
                <w:sz w:val="17"/>
                <w:szCs w:val="17"/>
              </w:rPr>
              <w:t xml:space="preserve"> appeal, an</w:t>
            </w:r>
            <w:r w:rsidRPr="00F50DDA">
              <w:rPr>
                <w:sz w:val="17"/>
                <w:szCs w:val="17"/>
              </w:rPr>
              <w:t xml:space="preserve"> IP right review or the inadmissibility, rejection or withdrawal of a request for an IP right review.  The events in this category may move an IP right from the post-grant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887F0EC"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0477DC" w14:textId="73E0CA48"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ABA63E1" w14:textId="11BD1954" w:rsidR="008A189B" w:rsidRPr="00F50DDA"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IP Right Review Details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information about the IP right review, including court order details for example)</w:t>
            </w:r>
          </w:p>
          <w:p w14:paraId="1D01B966" w14:textId="1E817805" w:rsidR="008A189B" w:rsidRPr="00F50DDA"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Authority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court, tribunal, IPO)</w:t>
            </w:r>
          </w:p>
        </w:tc>
      </w:tr>
      <w:tr w:rsidR="008A189B" w:rsidRPr="00F50DDA"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F50DDA" w:rsidRDefault="0000695D" w:rsidP="0000695D">
            <w:pPr>
              <w:spacing w:before="120" w:after="120"/>
              <w:rPr>
                <w:rFonts w:eastAsia="Times New Roman"/>
                <w:color w:val="000000"/>
                <w:sz w:val="17"/>
                <w:szCs w:val="17"/>
                <w:lang w:eastAsia="en-US"/>
              </w:rPr>
            </w:pPr>
            <w:r>
              <w:rPr>
                <w:rFonts w:eastAsia="Times New Roman"/>
                <w:color w:val="000000"/>
                <w:sz w:val="17"/>
                <w:szCs w:val="17"/>
                <w:lang w:eastAsia="en-US"/>
              </w:rPr>
              <w:t>T</w:t>
            </w:r>
            <w:r w:rsidR="008A189B" w:rsidRPr="00F50DDA">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24AF132C"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termination of an application or an IP right.  It includes, for example, when an application or IP right was terminated by the IPO or a court. </w:t>
            </w:r>
            <w:r w:rsidR="00FF07F6">
              <w:rPr>
                <w:sz w:val="17"/>
                <w:szCs w:val="17"/>
              </w:rPr>
              <w:t xml:space="preserve"> </w:t>
            </w:r>
            <w:r w:rsidRPr="00F50DDA">
              <w:rPr>
                <w:sz w:val="17"/>
                <w:szCs w:val="17"/>
              </w:rPr>
              <w:t>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B9C83F8"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94366BF" w14:textId="01E9CFCA" w:rsidR="008A189B"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tc>
      </w:tr>
      <w:tr w:rsidR="008A189B" w:rsidRPr="00F50DDA" w14:paraId="6B8CB9E7" w14:textId="77777777" w:rsidTr="00B22AEE">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CB01EF" w:rsidRDefault="008A189B" w:rsidP="00CB01EF">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D4A63D"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B288A1" w14:textId="01D52A4A"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5F10EF82"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p w14:paraId="3878825B" w14:textId="69C40B4F"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Modified Part of Document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bibliographic information, priority claim, specification, claims, drawings)</w:t>
            </w:r>
          </w:p>
          <w:p w14:paraId="2F4FC169" w14:textId="20F2CFE8"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Modification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amendment or correction)</w:t>
            </w:r>
          </w:p>
          <w:p w14:paraId="33F1AE3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22BDEF2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r w:rsidR="008A189B" w:rsidRPr="00F50DDA" w14:paraId="20B85F9F" w14:textId="77777777" w:rsidTr="00B22AEE">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Q </w:t>
            </w:r>
          </w:p>
        </w:tc>
        <w:tc>
          <w:tcPr>
            <w:tcW w:w="1701" w:type="dxa"/>
            <w:tcBorders>
              <w:top w:val="nil"/>
              <w:left w:val="nil"/>
              <w:bottom w:val="single" w:sz="4" w:space="0" w:color="auto"/>
              <w:right w:val="single" w:sz="4" w:space="0" w:color="auto"/>
            </w:tcBorders>
            <w:shd w:val="clear" w:color="auto" w:fill="auto"/>
            <w:hideMark/>
          </w:tcPr>
          <w:p w14:paraId="6A097C4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publication </w:t>
            </w:r>
          </w:p>
        </w:tc>
        <w:tc>
          <w:tcPr>
            <w:tcW w:w="3685" w:type="dxa"/>
            <w:tcBorders>
              <w:top w:val="nil"/>
              <w:left w:val="nil"/>
              <w:bottom w:val="single" w:sz="4" w:space="0" w:color="auto"/>
              <w:right w:val="single" w:sz="4" w:space="0" w:color="auto"/>
            </w:tcBorders>
            <w:shd w:val="clear" w:color="auto" w:fill="auto"/>
            <w:hideMark/>
          </w:tcPr>
          <w:p w14:paraId="08F093CC"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D87D819"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DF08C6"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479A391" w14:textId="1E1EACEF"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366FC52"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Patent Document Category (ST.16) </w:t>
            </w:r>
          </w:p>
          <w:p w14:paraId="0449DD38"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tc>
      </w:tr>
      <w:tr w:rsidR="008A189B" w:rsidRPr="00F50DDA" w14:paraId="5A50348C" w14:textId="77777777" w:rsidTr="00B22AEE">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R </w:t>
            </w:r>
          </w:p>
        </w:tc>
        <w:tc>
          <w:tcPr>
            <w:tcW w:w="1701" w:type="dxa"/>
            <w:tcBorders>
              <w:top w:val="nil"/>
              <w:left w:val="nil"/>
              <w:bottom w:val="single" w:sz="4" w:space="0" w:color="auto"/>
              <w:right w:val="single" w:sz="4" w:space="0" w:color="auto"/>
            </w:tcBorders>
            <w:shd w:val="clear" w:color="auto" w:fill="auto"/>
            <w:hideMark/>
          </w:tcPr>
          <w:p w14:paraId="185AFD8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Party data change </w:t>
            </w:r>
          </w:p>
        </w:tc>
        <w:tc>
          <w:tcPr>
            <w:tcW w:w="3685" w:type="dxa"/>
            <w:tcBorders>
              <w:top w:val="nil"/>
              <w:left w:val="nil"/>
              <w:bottom w:val="single" w:sz="4" w:space="0" w:color="auto"/>
              <w:right w:val="single" w:sz="4" w:space="0" w:color="auto"/>
            </w:tcBorders>
            <w:shd w:val="clear" w:color="auto" w:fill="auto"/>
            <w:hideMark/>
          </w:tcPr>
          <w:p w14:paraId="75BC2C74" w14:textId="06B9C5A5"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It also includes events related to the recording of changes in party contact information.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830CBEF"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0B09C7"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0AE73EB" w14:textId="6085F72F"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14C0622" w14:textId="0E68ABC1"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Party Data Change Category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owner change, inventor change, representative change, owner contact information change, inventor contact information change, representative contact information change)</w:t>
            </w:r>
          </w:p>
          <w:p w14:paraId="465C6F3C"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Name/Contact Information</w:t>
            </w:r>
          </w:p>
          <w:p w14:paraId="7F8FA959"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Country Code (EA)</w:t>
            </w:r>
          </w:p>
          <w:p w14:paraId="27CB6DC4"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Name/Contact Information</w:t>
            </w:r>
          </w:p>
          <w:p w14:paraId="79EB1CC4" w14:textId="77777777" w:rsidR="0026761A"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Country Code (EA)</w:t>
            </w:r>
          </w:p>
          <w:p w14:paraId="7555C126" w14:textId="6091D13F"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1E343D">
              <w:rPr>
                <w:rFonts w:eastAsia="Times New Roman"/>
                <w:color w:val="000000"/>
                <w:sz w:val="17"/>
                <w:szCs w:val="17"/>
                <w:lang w:eastAsia="en-US"/>
              </w:rPr>
              <w:t xml:space="preserve">Assignment Document Number (e.g. </w:t>
            </w:r>
            <w:r w:rsidR="00990A54" w:rsidRPr="001E343D">
              <w:rPr>
                <w:rFonts w:eastAsia="Times New Roman"/>
                <w:color w:val="000000"/>
                <w:sz w:val="17"/>
                <w:szCs w:val="17"/>
                <w:lang w:eastAsia="en-US"/>
              </w:rPr>
              <w:t xml:space="preserve"> </w:t>
            </w:r>
            <w:r w:rsidRPr="00F50DDA">
              <w:rPr>
                <w:rFonts w:eastAsia="Times New Roman"/>
                <w:color w:val="000000"/>
                <w:sz w:val="17"/>
                <w:szCs w:val="17"/>
                <w:lang w:eastAsia="en-US"/>
              </w:rPr>
              <w:t>number associated with transfer of IP right)</w:t>
            </w:r>
          </w:p>
          <w:p w14:paraId="1BB9C6E8" w14:textId="77777777" w:rsidR="00825424" w:rsidRPr="00F50DDA" w:rsidRDefault="004F5E19"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Ownership Transfer Date</w:t>
            </w:r>
          </w:p>
          <w:p w14:paraId="23B10D19" w14:textId="4B0631C4" w:rsidR="00FE1BFA" w:rsidRPr="00F50DDA" w:rsidRDefault="009627C3"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roceedings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F50DDA" w:rsidRDefault="001B5F88"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L</w:t>
            </w:r>
            <w:r w:rsidR="008A189B" w:rsidRPr="00F50DDA">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6D79E3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46A5817" w14:textId="55153853"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6A375B2"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Registration Number</w:t>
            </w:r>
          </w:p>
          <w:p w14:paraId="7AC6302B" w14:textId="2A1EAB36"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Record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initial record, amendment, cancellation)</w:t>
            </w:r>
          </w:p>
          <w:p w14:paraId="74C2738D" w14:textId="759AEF09"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License Status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active, inactive, terminated)</w:t>
            </w:r>
          </w:p>
          <w:p w14:paraId="0BCC3FA9" w14:textId="77777777" w:rsidR="001B2ED0"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r>
            <w:r w:rsidR="001B2ED0" w:rsidRPr="00F50DDA">
              <w:rPr>
                <w:rFonts w:eastAsia="Times New Roman"/>
                <w:color w:val="000000"/>
                <w:sz w:val="17"/>
                <w:szCs w:val="17"/>
                <w:lang w:eastAsia="en-US"/>
              </w:rPr>
              <w:t>License</w:t>
            </w:r>
            <w:r w:rsidR="00825424" w:rsidRPr="00F50DDA">
              <w:rPr>
                <w:rFonts w:eastAsia="Times New Roman"/>
                <w:color w:val="000000"/>
                <w:sz w:val="17"/>
                <w:szCs w:val="17"/>
                <w:lang w:eastAsia="en-US"/>
              </w:rPr>
              <w:t xml:space="preserve"> </w:t>
            </w:r>
            <w:r w:rsidR="004F5E19" w:rsidRPr="00F50DDA">
              <w:rPr>
                <w:rFonts w:eastAsia="Times New Roman"/>
                <w:color w:val="000000"/>
                <w:sz w:val="17"/>
                <w:szCs w:val="17"/>
                <w:lang w:eastAsia="en-US"/>
              </w:rPr>
              <w:t>Start Date</w:t>
            </w:r>
          </w:p>
          <w:p w14:paraId="2E2CE5E1" w14:textId="53D123DB"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Term of License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duration of license) / </w:t>
            </w:r>
            <w:r w:rsidR="004F5E19" w:rsidRPr="00F50DDA">
              <w:rPr>
                <w:rFonts w:eastAsia="Times New Roman"/>
                <w:color w:val="000000"/>
                <w:sz w:val="17"/>
                <w:szCs w:val="17"/>
                <w:lang w:eastAsia="en-US"/>
              </w:rPr>
              <w:t>License End Date</w:t>
            </w:r>
          </w:p>
          <w:p w14:paraId="2546608D"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Licensor(s)</w:t>
            </w:r>
          </w:p>
          <w:p w14:paraId="5A326D56"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Country Code of Licensor (EA)</w:t>
            </w:r>
          </w:p>
          <w:p w14:paraId="2873682B" w14:textId="19595E81"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Licensee(s</w:t>
            </w:r>
            <w:proofErr w:type="gramStart"/>
            <w:r w:rsidRPr="00F50DDA">
              <w:rPr>
                <w:rFonts w:eastAsia="Times New Roman"/>
                <w:color w:val="000000"/>
                <w:sz w:val="17"/>
                <w:szCs w:val="17"/>
                <w:lang w:eastAsia="en-US"/>
              </w:rPr>
              <w:t>)</w:t>
            </w:r>
            <w:proofErr w:type="gramEnd"/>
            <w:r w:rsidRPr="00F50DDA">
              <w:rPr>
                <w:rFonts w:eastAsia="Times New Roman"/>
                <w:color w:val="000000"/>
                <w:sz w:val="17"/>
                <w:szCs w:val="17"/>
                <w:lang w:eastAsia="en-US"/>
              </w:rPr>
              <w:br w:type="page"/>
              <w:t>9.</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Country Code of Licensee (EA)</w:t>
            </w:r>
          </w:p>
          <w:p w14:paraId="59C4A8C6" w14:textId="148B3B74"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Licensing Information Amendment Category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which terms were amended)</w:t>
            </w:r>
          </w:p>
          <w:p w14:paraId="7B6C4C67"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Territory of License Validity</w:t>
            </w:r>
          </w:p>
          <w:p w14:paraId="503A28AA" w14:textId="6310D12E" w:rsidR="00FE1BFA" w:rsidRPr="00F50DDA" w:rsidRDefault="009627C3"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188B28F2" w14:textId="77777777" w:rsidTr="00B22AEE">
        <w:trPr>
          <w:cantSplit/>
          <w:trHeight w:val="2805"/>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0BED5E4E" w:rsidR="008A189B" w:rsidRPr="00F50DDA" w:rsidRDefault="008D7119" w:rsidP="00990A54">
            <w:pPr>
              <w:spacing w:before="120" w:after="120"/>
              <w:rPr>
                <w:rFonts w:eastAsia="Times New Roman"/>
                <w:color w:val="000000"/>
                <w:sz w:val="17"/>
                <w:szCs w:val="17"/>
                <w:lang w:eastAsia="en-US"/>
              </w:rPr>
            </w:pPr>
            <w:r w:rsidRPr="00F50DDA">
              <w:rPr>
                <w:color w:val="222222"/>
                <w:sz w:val="17"/>
                <w:szCs w:val="17"/>
                <w:shd w:val="clear" w:color="auto" w:fill="FFFFFF"/>
              </w:rPr>
              <w:t>This category is a group of events related to the adjustment of an administrative procedure conducted by the IPO.</w:t>
            </w:r>
            <w:r w:rsidR="00990A54">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990A54">
              <w:rPr>
                <w:color w:val="222222"/>
                <w:sz w:val="17"/>
                <w:szCs w:val="17"/>
                <w:shd w:val="clear" w:color="auto" w:fill="FFFFFF"/>
              </w:rPr>
              <w:t xml:space="preserve"> </w:t>
            </w:r>
            <w:r w:rsidRPr="00F50DDA">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48620E1"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C1D577D" w14:textId="2C477C53"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BACB083" w14:textId="4D795983"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Adjustment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time extension, suspension, stay, resumption, interruption</w:t>
            </w:r>
            <w:r w:rsidR="001B2ED0" w:rsidRPr="00F50DDA">
              <w:rPr>
                <w:rFonts w:eastAsia="Times New Roman"/>
                <w:color w:val="000000"/>
                <w:sz w:val="17"/>
                <w:szCs w:val="17"/>
                <w:lang w:eastAsia="en-US"/>
              </w:rPr>
              <w:t>, delay in communication services, as-of-right extension granted, IPO disruption, IPO irregularity</w:t>
            </w:r>
            <w:r w:rsidRPr="00F50DDA">
              <w:rPr>
                <w:rFonts w:eastAsia="Times New Roman"/>
                <w:color w:val="000000"/>
                <w:sz w:val="17"/>
                <w:szCs w:val="17"/>
                <w:lang w:eastAsia="en-US"/>
              </w:rPr>
              <w:t>)</w:t>
            </w:r>
          </w:p>
          <w:p w14:paraId="367A8A2E" w14:textId="436BDCDE"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Reason for Adjustment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natural disaster, IPO delay, court delay, applicant/patentee delay)</w:t>
            </w:r>
          </w:p>
          <w:p w14:paraId="13C570F5" w14:textId="1C05082B"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Start and End Date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date at which the adjustment starts and date at which the adjustment ends) </w:t>
            </w:r>
          </w:p>
        </w:tc>
      </w:tr>
      <w:tr w:rsidR="008A189B" w:rsidRPr="00F50DDA" w14:paraId="71D6B406" w14:textId="77777777" w:rsidTr="00B22AEE">
        <w:trPr>
          <w:cantSplit/>
          <w:trHeight w:val="69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lastRenderedPageBreak/>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77777777" w:rsidR="008A189B" w:rsidRPr="00F50DDA" w:rsidRDefault="008D7119" w:rsidP="00500A32">
            <w:pPr>
              <w:spacing w:before="120" w:after="120"/>
              <w:rPr>
                <w:rFonts w:eastAsia="Times New Roman"/>
                <w:color w:val="000000"/>
                <w:sz w:val="17"/>
                <w:szCs w:val="17"/>
                <w:lang w:eastAsia="en-US"/>
              </w:rPr>
            </w:pPr>
            <w:r w:rsidRPr="00F50DDA">
              <w:rPr>
                <w:sz w:val="17"/>
                <w:szCs w:val="17"/>
              </w:rPr>
              <w:t>This category is a group of events related to the payment of fees.  It includes, for example, payment of a renewal, maintenance or other designat</w:t>
            </w:r>
            <w:r w:rsidR="00500A32" w:rsidRPr="00F50DDA">
              <w:rPr>
                <w:sz w:val="17"/>
                <w:szCs w:val="17"/>
              </w:rPr>
              <w:t>ion</w:t>
            </w:r>
            <w:r w:rsidRPr="00F50DDA">
              <w:rPr>
                <w:sz w:val="17"/>
                <w:szCs w:val="17"/>
              </w:rPr>
              <w:t xml:space="preserve">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B920279"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B7BFF6D" w14:textId="08171318"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53C9ED1" w14:textId="78443F68"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Fee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registration fee, maintenance fee, renewal fee, designation fee)</w:t>
            </w:r>
          </w:p>
          <w:p w14:paraId="55353C23" w14:textId="00501564"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Paid to Date (i.e. </w:t>
            </w:r>
            <w:r w:rsidR="00990A54">
              <w:rPr>
                <w:rFonts w:eastAsia="Times New Roman"/>
                <w:color w:val="000000"/>
                <w:sz w:val="17"/>
                <w:szCs w:val="17"/>
                <w:lang w:eastAsia="en-US"/>
              </w:rPr>
              <w:t xml:space="preserve"> </w:t>
            </w:r>
            <w:proofErr w:type="gramStart"/>
            <w:r w:rsidRPr="00F50DDA">
              <w:rPr>
                <w:rFonts w:eastAsia="Times New Roman"/>
                <w:color w:val="000000"/>
                <w:sz w:val="17"/>
                <w:szCs w:val="17"/>
                <w:lang w:eastAsia="en-US"/>
              </w:rPr>
              <w:t>the</w:t>
            </w:r>
            <w:proofErr w:type="gramEnd"/>
            <w:r w:rsidRPr="00F50DDA">
              <w:rPr>
                <w:rFonts w:eastAsia="Times New Roman"/>
                <w:color w:val="000000"/>
                <w:sz w:val="17"/>
                <w:szCs w:val="17"/>
                <w:lang w:eastAsia="en-US"/>
              </w:rPr>
              <w:t xml:space="preserve"> date up to which the fees have been paid,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no renewal fees will be required until that date) </w:t>
            </w:r>
          </w:p>
          <w:p w14:paraId="1914E4FC" w14:textId="1B513C93"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Next Fee Due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date at which the next fee becomes due)</w:t>
            </w:r>
          </w:p>
          <w:p w14:paraId="34746F18" w14:textId="77777777"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Year of Fee Payment</w:t>
            </w:r>
          </w:p>
        </w:tc>
      </w:tr>
      <w:tr w:rsidR="00FC3BB3" w:rsidRPr="00F50DDA"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F50DDA" w:rsidRDefault="00FC3BB3"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52C37486" w:rsidR="00FC3BB3" w:rsidRPr="00F50DDA" w:rsidRDefault="00CC0CE4" w:rsidP="00FC3BB3">
            <w:pPr>
              <w:spacing w:before="120" w:after="120"/>
              <w:rPr>
                <w:sz w:val="17"/>
                <w:szCs w:val="17"/>
              </w:rPr>
            </w:pPr>
            <w:r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w:t>
            </w:r>
            <w:r w:rsidR="00E209B8" w:rsidRPr="00F50DDA">
              <w:rPr>
                <w:sz w:val="17"/>
                <w:szCs w:val="17"/>
              </w:rPr>
              <w:t xml:space="preserve"> The events in this category may</w:t>
            </w:r>
            <w:r w:rsidRPr="00F50DDA">
              <w:rPr>
                <w:sz w:val="17"/>
                <w:szCs w:val="17"/>
              </w:rPr>
              <w:t xml:space="preserve">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F50DDA" w:rsidRDefault="00FC3BB3" w:rsidP="006478EC">
            <w:pPr>
              <w:pStyle w:val="ListParagraph"/>
              <w:numPr>
                <w:ilvl w:val="0"/>
                <w:numId w:val="34"/>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E473DD4"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6670C089" w14:textId="2F5A100C"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665C00"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body</w:t>
            </w:r>
          </w:p>
          <w:p w14:paraId="524F2425"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Being Appealed </w:t>
            </w:r>
          </w:p>
          <w:p w14:paraId="16926FC0" w14:textId="500FB930"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Decision</w:t>
            </w:r>
            <w:r w:rsidR="009627C3" w:rsidRPr="00F50DDA">
              <w:rPr>
                <w:rFonts w:eastAsia="Times New Roman"/>
                <w:color w:val="000000"/>
                <w:sz w:val="17"/>
                <w:szCs w:val="17"/>
                <w:lang w:eastAsia="en-US"/>
              </w:rPr>
              <w:t xml:space="preserve"> Details</w:t>
            </w:r>
          </w:p>
          <w:p w14:paraId="2C1A2587" w14:textId="18FA9755" w:rsidR="00FC3BB3" w:rsidRPr="009040E8" w:rsidRDefault="00FC3BB3" w:rsidP="009040E8">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Citation</w:t>
            </w:r>
          </w:p>
        </w:tc>
      </w:tr>
      <w:tr w:rsidR="0074404D" w:rsidRPr="00F50DDA" w14:paraId="03FC6BB1"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F50DDA" w:rsidRDefault="0074404D"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3660A1E9" w:rsidR="0074404D" w:rsidRPr="00F50DDA" w:rsidRDefault="0074404D" w:rsidP="00FC3BB3">
            <w:pPr>
              <w:spacing w:before="120" w:after="120"/>
              <w:rPr>
                <w:sz w:val="17"/>
                <w:szCs w:val="17"/>
              </w:rPr>
            </w:pPr>
            <w:r w:rsidRPr="00F50DDA">
              <w:rPr>
                <w:color w:val="222222"/>
                <w:sz w:val="17"/>
                <w:szCs w:val="17"/>
                <w:shd w:val="clear" w:color="auto" w:fill="FFFFFF"/>
              </w:rPr>
              <w:t xml:space="preserve">This category covers events which cannot be categorized under any other Category. </w:t>
            </w:r>
            <w:r w:rsidR="00990A54">
              <w:rPr>
                <w:color w:val="222222"/>
                <w:sz w:val="17"/>
                <w:szCs w:val="17"/>
                <w:shd w:val="clear" w:color="auto" w:fill="FFFFFF"/>
              </w:rPr>
              <w:t xml:space="preserve"> </w:t>
            </w:r>
            <w:r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990A54">
              <w:rPr>
                <w:color w:val="222222"/>
                <w:sz w:val="17"/>
                <w:szCs w:val="17"/>
                <w:shd w:val="clear" w:color="auto" w:fill="FFFFFF"/>
              </w:rPr>
              <w:t xml:space="preserve"> </w:t>
            </w:r>
            <w:r w:rsidRPr="00F50DDA">
              <w:rPr>
                <w:color w:val="222222"/>
                <w:sz w:val="17"/>
                <w:szCs w:val="17"/>
                <w:shd w:val="clear" w:color="auto" w:fill="FFFFFF"/>
              </w:rPr>
              <w:t xml:space="preserve"> </w:t>
            </w:r>
            <w:proofErr w:type="gramStart"/>
            <w:r w:rsidRPr="00F50DDA">
              <w:rPr>
                <w:color w:val="222222"/>
                <w:sz w:val="17"/>
                <w:szCs w:val="17"/>
                <w:shd w:val="clear" w:color="auto" w:fill="FFFFFF"/>
              </w:rPr>
              <w:t>legacy</w:t>
            </w:r>
            <w:proofErr w:type="gramEnd"/>
            <w:r w:rsidRPr="00F50DDA">
              <w:rPr>
                <w:color w:val="222222"/>
                <w:sz w:val="17"/>
                <w:szCs w:val="17"/>
                <w:shd w:val="clear" w:color="auto" w:fill="FFFFFF"/>
              </w:rPr>
              <w:t xml:space="preserve">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D966D8E"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6288050" w14:textId="34302982"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3A9CBCD" w14:textId="4DDA0171"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National/regional Event Description</w:t>
            </w:r>
          </w:p>
        </w:tc>
      </w:tr>
      <w:tr w:rsidR="009E1474" w:rsidRPr="00F50DDA" w14:paraId="21131D15" w14:textId="77777777" w:rsidTr="009E1474">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3FD1AAC9" w:rsidR="009E1474" w:rsidRPr="00F50DDA" w:rsidRDefault="009E1474" w:rsidP="009E1474">
            <w:pPr>
              <w:spacing w:before="120" w:after="120"/>
              <w:rPr>
                <w:rFonts w:eastAsia="Times New Roman"/>
                <w:color w:val="000000"/>
                <w:sz w:val="17"/>
                <w:szCs w:val="17"/>
                <w:lang w:eastAsia="en-US"/>
              </w:rPr>
            </w:pPr>
            <w:r w:rsidRPr="00F50DDA">
              <w:rPr>
                <w:sz w:val="17"/>
                <w:szCs w:val="17"/>
              </w:rPr>
              <w:t>This category is a group of events related to the correction or deletion of event information that the IPO previously provided.  It includes, for example, correction in the legal status event code of an application or IP right provided under</w:t>
            </w:r>
            <w:r w:rsidR="00E209B8" w:rsidRPr="00F50DDA">
              <w:rPr>
                <w:sz w:val="17"/>
                <w:szCs w:val="17"/>
              </w:rPr>
              <w:t xml:space="preserve"> this Standard or the correction or deletion of an event that was announced erroneously in a gazette, IP register or other published documentation</w:t>
            </w:r>
            <w:r w:rsidRPr="00F50DDA">
              <w:rPr>
                <w:sz w:val="17"/>
                <w:szCs w:val="17"/>
              </w:rPr>
              <w:t>.</w:t>
            </w:r>
            <w:r w:rsidR="00E209B8" w:rsidRPr="00F50DDA">
              <w:rPr>
                <w:sz w:val="17"/>
                <w:szCs w:val="17"/>
              </w:rPr>
              <w:t xml:space="preserve">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F50DDA" w:rsidRDefault="009E1474" w:rsidP="009040E8">
            <w:pPr>
              <w:pStyle w:val="ListParagraph"/>
              <w:numPr>
                <w:ilvl w:val="0"/>
                <w:numId w:val="45"/>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A07E67A"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36D06B3" w14:textId="36B52D1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EF46432" w14:textId="1734E38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Status Event Identification (Status Event Code and Date</w:t>
            </w:r>
            <w:r w:rsidR="00B4795D" w:rsidRPr="00F50DDA">
              <w:rPr>
                <w:rFonts w:eastAsia="Times New Roman"/>
                <w:color w:val="000000"/>
                <w:sz w:val="17"/>
                <w:szCs w:val="17"/>
                <w:lang w:eastAsia="en-US"/>
              </w:rPr>
              <w:t>;</w:t>
            </w:r>
            <w:r w:rsidR="00FF689D" w:rsidRPr="00F50DDA">
              <w:rPr>
                <w:rFonts w:eastAsia="Times New Roman"/>
                <w:color w:val="000000"/>
                <w:sz w:val="17"/>
                <w:szCs w:val="17"/>
                <w:lang w:eastAsia="en-US"/>
              </w:rPr>
              <w:t xml:space="preserve"> </w:t>
            </w:r>
            <w:r w:rsidR="00A11C3E">
              <w:rPr>
                <w:rFonts w:eastAsia="Times New Roman"/>
                <w:color w:val="000000"/>
                <w:sz w:val="17"/>
                <w:szCs w:val="17"/>
                <w:lang w:eastAsia="en-US"/>
              </w:rPr>
              <w:t xml:space="preserve"> </w:t>
            </w:r>
            <w:r w:rsidR="00FF689D" w:rsidRPr="00F50DDA">
              <w:rPr>
                <w:rFonts w:eastAsia="Times New Roman"/>
                <w:color w:val="000000"/>
                <w:sz w:val="17"/>
                <w:szCs w:val="17"/>
                <w:lang w:eastAsia="en-US"/>
              </w:rPr>
              <w:t>or Unique Identifier</w:t>
            </w:r>
            <w:r w:rsidRPr="00F50DDA">
              <w:rPr>
                <w:rFonts w:eastAsia="Times New Roman"/>
                <w:color w:val="000000"/>
                <w:sz w:val="17"/>
                <w:szCs w:val="17"/>
                <w:lang w:eastAsia="en-US"/>
              </w:rPr>
              <w:t>)</w:t>
            </w:r>
          </w:p>
          <w:p w14:paraId="3261E435"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750D7A20"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bl>
    <w:p w14:paraId="6EC4DFA4" w14:textId="77777777" w:rsidR="008A189B" w:rsidRDefault="008A189B" w:rsidP="009040E8">
      <w:pPr>
        <w:jc w:val="right"/>
        <w:rPr>
          <w:bCs/>
          <w:iCs/>
          <w:caps/>
          <w:sz w:val="17"/>
          <w:szCs w:val="17"/>
        </w:rPr>
      </w:pPr>
    </w:p>
    <w:p w14:paraId="2D68F27C" w14:textId="77777777" w:rsidR="009040E8" w:rsidRPr="00F50DDA" w:rsidRDefault="009040E8" w:rsidP="009040E8">
      <w:pPr>
        <w:jc w:val="right"/>
        <w:rPr>
          <w:bCs/>
          <w:iCs/>
          <w:caps/>
          <w:sz w:val="17"/>
          <w:szCs w:val="17"/>
        </w:rPr>
      </w:pPr>
    </w:p>
    <w:p w14:paraId="5F7F7901" w14:textId="38521007" w:rsidR="00BB6694" w:rsidRPr="00F50DDA" w:rsidRDefault="00BB6694" w:rsidP="00BB6694">
      <w:pPr>
        <w:jc w:val="right"/>
        <w:rPr>
          <w:sz w:val="17"/>
          <w:szCs w:val="17"/>
        </w:rPr>
      </w:pPr>
      <w:r w:rsidRPr="00F50DDA">
        <w:rPr>
          <w:sz w:val="17"/>
          <w:szCs w:val="17"/>
        </w:rPr>
        <w:t xml:space="preserve">[Annex </w:t>
      </w:r>
      <w:r>
        <w:rPr>
          <w:sz w:val="17"/>
          <w:szCs w:val="17"/>
        </w:rPr>
        <w:t>I</w:t>
      </w:r>
      <w:r w:rsidRPr="00F50DDA">
        <w:rPr>
          <w:sz w:val="17"/>
          <w:szCs w:val="17"/>
        </w:rPr>
        <w:t>I</w:t>
      </w:r>
      <w:r>
        <w:rPr>
          <w:sz w:val="17"/>
          <w:szCs w:val="17"/>
        </w:rPr>
        <w:t>I of ST.27 follows</w:t>
      </w:r>
      <w:r w:rsidRPr="00F50DDA">
        <w:rPr>
          <w:sz w:val="17"/>
          <w:szCs w:val="17"/>
        </w:rPr>
        <w:t>]</w:t>
      </w:r>
    </w:p>
    <w:p w14:paraId="4A17067B" w14:textId="77777777" w:rsidR="008A189B" w:rsidRPr="00F50DDA" w:rsidRDefault="008A189B">
      <w:pPr>
        <w:rPr>
          <w:bCs/>
          <w:iCs/>
          <w:caps/>
          <w:sz w:val="17"/>
          <w:szCs w:val="17"/>
        </w:rPr>
      </w:pPr>
      <w:r w:rsidRPr="00F50DDA">
        <w:rPr>
          <w:bCs/>
          <w:iCs/>
          <w:caps/>
          <w:sz w:val="17"/>
          <w:szCs w:val="17"/>
        </w:rPr>
        <w:br w:type="page"/>
      </w:r>
    </w:p>
    <w:p w14:paraId="70606630" w14:textId="242A1032" w:rsidR="00E41A0A" w:rsidRPr="00F50DDA" w:rsidRDefault="00851801" w:rsidP="00847EAB">
      <w:pPr>
        <w:pStyle w:val="StyleHeading285pt"/>
        <w:spacing w:after="200"/>
      </w:pPr>
      <w:bookmarkStart w:id="32" w:name="_Toc480358878"/>
      <w:r w:rsidRPr="00F50DDA">
        <w:lastRenderedPageBreak/>
        <w:t>ANNEX</w:t>
      </w:r>
      <w:r w:rsidR="00E41A0A" w:rsidRPr="00F50DDA">
        <w:t xml:space="preserve"> I</w:t>
      </w:r>
      <w:r w:rsidR="008A189B" w:rsidRPr="00F50DDA">
        <w:t>II</w:t>
      </w:r>
      <w:r w:rsidR="00E41A0A" w:rsidRPr="00F50DDA">
        <w:t>:</w:t>
      </w:r>
      <w:r w:rsidR="00121A15" w:rsidRPr="00F50DDA">
        <w:t xml:space="preserve"> </w:t>
      </w:r>
      <w:r w:rsidR="003041C5">
        <w:t xml:space="preserve"> </w:t>
      </w:r>
      <w:r w:rsidR="00C04918" w:rsidRPr="00F50DDA">
        <w:t>Overall Patent/SPC Prosecution Model</w:t>
      </w:r>
      <w:r w:rsidR="007E1FFC" w:rsidRPr="00F50DDA">
        <w:t xml:space="preserve"> with examples</w:t>
      </w:r>
      <w:bookmarkEnd w:id="32"/>
    </w:p>
    <w:p w14:paraId="6D165DEB" w14:textId="180798BC"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This Annex provides e</w:t>
      </w:r>
      <w:r w:rsidR="00152FFA" w:rsidRPr="00F50DDA">
        <w:rPr>
          <w:sz w:val="17"/>
          <w:szCs w:val="17"/>
        </w:rPr>
        <w:t xml:space="preserve">xamples of </w:t>
      </w:r>
      <w:r w:rsidRPr="00F50DDA">
        <w:rPr>
          <w:sz w:val="17"/>
          <w:szCs w:val="17"/>
        </w:rPr>
        <w:t xml:space="preserve">the types of </w:t>
      </w:r>
      <w:r w:rsidR="00152FFA" w:rsidRPr="00F50DDA">
        <w:rPr>
          <w:sz w:val="17"/>
          <w:szCs w:val="17"/>
        </w:rPr>
        <w:t>national</w:t>
      </w:r>
      <w:r w:rsidR="0019609E" w:rsidRPr="00F50DDA">
        <w:rPr>
          <w:sz w:val="17"/>
          <w:szCs w:val="17"/>
        </w:rPr>
        <w:t>/regional</w:t>
      </w:r>
      <w:r w:rsidR="00152FFA" w:rsidRPr="00F50DDA">
        <w:rPr>
          <w:sz w:val="17"/>
          <w:szCs w:val="17"/>
        </w:rPr>
        <w:t xml:space="preserve"> events which can be mapped to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as they are used in the </w:t>
      </w:r>
      <w:r w:rsidR="00C04918" w:rsidRPr="00F50DDA">
        <w:rPr>
          <w:sz w:val="17"/>
          <w:szCs w:val="17"/>
        </w:rPr>
        <w:t>Overall Patent/SPC Prosecution Model</w:t>
      </w:r>
      <w:r w:rsidR="00152FFA" w:rsidRPr="00F50DDA">
        <w:rPr>
          <w:sz w:val="17"/>
          <w:szCs w:val="17"/>
        </w:rPr>
        <w:t xml:space="preserve">. </w:t>
      </w:r>
      <w:r w:rsidR="00990A54">
        <w:rPr>
          <w:sz w:val="17"/>
          <w:szCs w:val="17"/>
        </w:rPr>
        <w:t xml:space="preserve"> </w:t>
      </w:r>
      <w:r w:rsidR="00152FFA" w:rsidRPr="00F50DDA">
        <w:rPr>
          <w:sz w:val="17"/>
          <w:szCs w:val="17"/>
        </w:rPr>
        <w:t>The examples are not exhaustive and are</w:t>
      </w:r>
      <w:r w:rsidR="00990A54">
        <w:rPr>
          <w:sz w:val="17"/>
          <w:szCs w:val="17"/>
        </w:rPr>
        <w:t xml:space="preserve"> only meant to be illustrative.  </w:t>
      </w:r>
      <w:r w:rsidR="00152FFA" w:rsidRPr="00F50DDA">
        <w:rPr>
          <w:sz w:val="17"/>
          <w:szCs w:val="17"/>
        </w:rPr>
        <w:t xml:space="preserve">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are numbered in the </w:t>
      </w:r>
      <w:r w:rsidR="00C04918" w:rsidRPr="00F50DDA">
        <w:rPr>
          <w:sz w:val="17"/>
          <w:szCs w:val="17"/>
        </w:rPr>
        <w:t>Overall Patent/SPC Prosecution Model</w:t>
      </w:r>
      <w:r w:rsidR="00152FFA" w:rsidRPr="00F50DDA">
        <w:rPr>
          <w:sz w:val="17"/>
          <w:szCs w:val="17"/>
        </w:rPr>
        <w:t xml:space="preserve"> and examples of the national</w:t>
      </w:r>
      <w:r w:rsidR="0019609E" w:rsidRPr="00F50DDA">
        <w:rPr>
          <w:sz w:val="17"/>
          <w:szCs w:val="17"/>
        </w:rPr>
        <w:t>/regional</w:t>
      </w:r>
      <w:r w:rsidR="00152FFA" w:rsidRPr="00F50DDA">
        <w:rPr>
          <w:sz w:val="17"/>
          <w:szCs w:val="17"/>
        </w:rPr>
        <w:t xml:space="preserve"> events that correspond to </w:t>
      </w:r>
      <w:r w:rsidR="0063087E" w:rsidRPr="00F50DDA">
        <w:rPr>
          <w:sz w:val="17"/>
          <w:szCs w:val="17"/>
        </w:rPr>
        <w:t xml:space="preserve">these </w:t>
      </w:r>
      <w:r w:rsidR="00B31A54" w:rsidRPr="00F50DDA">
        <w:rPr>
          <w:sz w:val="17"/>
          <w:szCs w:val="17"/>
        </w:rPr>
        <w:t>k</w:t>
      </w:r>
      <w:r w:rsidR="00152FFA" w:rsidRPr="00F50DDA">
        <w:rPr>
          <w:sz w:val="17"/>
          <w:szCs w:val="17"/>
        </w:rPr>
        <w:t xml:space="preserve">ey </w:t>
      </w:r>
      <w:r w:rsidR="0063087E" w:rsidRPr="00F50DDA">
        <w:rPr>
          <w:sz w:val="17"/>
          <w:szCs w:val="17"/>
        </w:rPr>
        <w:t xml:space="preserve">events </w:t>
      </w:r>
      <w:r w:rsidR="00152FFA" w:rsidRPr="00F50DDA">
        <w:rPr>
          <w:sz w:val="17"/>
          <w:szCs w:val="17"/>
        </w:rPr>
        <w:t xml:space="preserve">are </w:t>
      </w:r>
      <w:r w:rsidRPr="00F50DDA">
        <w:rPr>
          <w:sz w:val="17"/>
          <w:szCs w:val="17"/>
        </w:rPr>
        <w:t>provided</w:t>
      </w:r>
      <w:r w:rsidR="00152FFA" w:rsidRPr="00F50DDA">
        <w:rPr>
          <w:sz w:val="17"/>
          <w:szCs w:val="17"/>
        </w:rPr>
        <w:t xml:space="preserve"> below. </w:t>
      </w:r>
      <w:r w:rsidR="00990A54">
        <w:rPr>
          <w:sz w:val="17"/>
          <w:szCs w:val="17"/>
        </w:rPr>
        <w:t xml:space="preserve"> </w:t>
      </w:r>
      <w:r w:rsidR="00152FFA" w:rsidRPr="00F50DDA">
        <w:rPr>
          <w:sz w:val="17"/>
          <w:szCs w:val="17"/>
        </w:rPr>
        <w:t xml:space="preserve">The purpose of this </w:t>
      </w:r>
      <w:r w:rsidRPr="00F50DDA">
        <w:rPr>
          <w:sz w:val="17"/>
          <w:szCs w:val="17"/>
        </w:rPr>
        <w:t>Annex</w:t>
      </w:r>
      <w:r w:rsidR="00152FFA" w:rsidRPr="00F50DDA">
        <w:rPr>
          <w:sz w:val="17"/>
          <w:szCs w:val="17"/>
        </w:rPr>
        <w:t xml:space="preserve"> is to provide guidance on how multiple </w:t>
      </w:r>
      <w:r w:rsidR="0063087E" w:rsidRPr="00F50DDA">
        <w:rPr>
          <w:sz w:val="17"/>
          <w:szCs w:val="17"/>
        </w:rPr>
        <w:t xml:space="preserve">distinct national/regional practices </w:t>
      </w:r>
      <w:r w:rsidR="00152FFA" w:rsidRPr="00F50DDA">
        <w:rPr>
          <w:sz w:val="17"/>
          <w:szCs w:val="17"/>
        </w:rPr>
        <w:t xml:space="preserve">can be subsumed in a single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For example,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63087E" w:rsidRPr="00F50DDA">
        <w:rPr>
          <w:sz w:val="17"/>
          <w:szCs w:val="17"/>
        </w:rPr>
        <w:t>‘</w:t>
      </w:r>
      <w:r w:rsidR="00152FFA" w:rsidRPr="00F50DDA">
        <w:rPr>
          <w:sz w:val="17"/>
          <w:szCs w:val="17"/>
        </w:rPr>
        <w:t xml:space="preserve">B10. </w:t>
      </w:r>
      <w:r w:rsidR="00990A54">
        <w:rPr>
          <w:sz w:val="17"/>
          <w:szCs w:val="17"/>
        </w:rPr>
        <w:t xml:space="preserve"> </w:t>
      </w:r>
      <w:r w:rsidR="00152FFA" w:rsidRPr="00F50DDA">
        <w:rPr>
          <w:sz w:val="17"/>
          <w:szCs w:val="17"/>
        </w:rPr>
        <w:t>Application discontinued</w:t>
      </w:r>
      <w:r w:rsidR="0063087E" w:rsidRPr="00F50DDA">
        <w:rPr>
          <w:sz w:val="17"/>
          <w:szCs w:val="17"/>
        </w:rPr>
        <w:t>’</w:t>
      </w:r>
      <w:r w:rsidR="00152FFA" w:rsidRPr="00F50DDA">
        <w:rPr>
          <w:sz w:val="17"/>
          <w:szCs w:val="17"/>
        </w:rPr>
        <w:t xml:space="preserve">, occurs three times in the </w:t>
      </w:r>
      <w:r w:rsidR="00C04918" w:rsidRPr="00F50DDA">
        <w:rPr>
          <w:sz w:val="17"/>
          <w:szCs w:val="17"/>
        </w:rPr>
        <w:t>Overall Patent/SPC Prosecution Model</w:t>
      </w:r>
      <w:r w:rsidR="00152FFA" w:rsidRPr="00F50DDA">
        <w:rPr>
          <w:sz w:val="17"/>
          <w:szCs w:val="17"/>
        </w:rPr>
        <w:t xml:space="preserve"> (numbers 2, 5, and 10).</w:t>
      </w:r>
      <w:r w:rsidR="00990A54">
        <w:rPr>
          <w:sz w:val="17"/>
          <w:szCs w:val="17"/>
        </w:rPr>
        <w:t xml:space="preserve"> </w:t>
      </w:r>
      <w:r w:rsidR="00152FFA" w:rsidRPr="00F50DDA">
        <w:rPr>
          <w:sz w:val="17"/>
          <w:szCs w:val="17"/>
        </w:rPr>
        <w:t xml:space="preserve"> While the description of this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covers all three scenarios, the examples below illustrate how three separate national</w:t>
      </w:r>
      <w:r w:rsidR="0019609E" w:rsidRPr="00F50DDA">
        <w:rPr>
          <w:sz w:val="17"/>
          <w:szCs w:val="17"/>
        </w:rPr>
        <w:t>/regional</w:t>
      </w:r>
      <w:r w:rsidR="00152FFA" w:rsidRPr="00F50DDA">
        <w:rPr>
          <w:sz w:val="17"/>
          <w:szCs w:val="17"/>
        </w:rPr>
        <w:t xml:space="preserve"> events can be mapped to the same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990A54">
        <w:rPr>
          <w:sz w:val="17"/>
          <w:szCs w:val="17"/>
        </w:rPr>
        <w:t xml:space="preserve"> </w:t>
      </w:r>
      <w:r w:rsidR="00152FFA" w:rsidRPr="00F50DDA">
        <w:rPr>
          <w:sz w:val="17"/>
          <w:szCs w:val="17"/>
        </w:rPr>
        <w:t xml:space="preserve">The examples below also illustrate why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information by itself, without state and stage information, is insufficient to provide the full picture of the legal status of the application or IP right.</w:t>
      </w:r>
    </w:p>
    <w:p w14:paraId="2D8D95CE" w14:textId="1195C77C"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w:t>
      </w:r>
      <w:r w:rsidR="00152FFA" w:rsidRPr="00F50DDA">
        <w:rPr>
          <w:sz w:val="17"/>
          <w:szCs w:val="17"/>
        </w:rPr>
        <w:t xml:space="preserve">he </w:t>
      </w:r>
      <w:r w:rsidR="00C04918" w:rsidRPr="00F50DDA">
        <w:rPr>
          <w:sz w:val="17"/>
          <w:szCs w:val="17"/>
        </w:rPr>
        <w:t>Overall Patent/SPC Prosecution Model</w:t>
      </w:r>
      <w:r w:rsidR="00152FFA" w:rsidRPr="00F50DDA">
        <w:rPr>
          <w:sz w:val="17"/>
          <w:szCs w:val="17"/>
        </w:rPr>
        <w:t xml:space="preserve"> is only meant to be illustrative and will not describe every situation for patents (including patents for inventions, patents of addition, plant patents, utility models, etc.)</w:t>
      </w:r>
      <w:proofErr w:type="gramStart"/>
      <w:r w:rsidR="00152FFA" w:rsidRPr="00F50DDA">
        <w:rPr>
          <w:sz w:val="17"/>
          <w:szCs w:val="17"/>
        </w:rPr>
        <w:t xml:space="preserve">; </w:t>
      </w:r>
      <w:r w:rsidR="00A11C3E">
        <w:rPr>
          <w:sz w:val="17"/>
          <w:szCs w:val="17"/>
        </w:rPr>
        <w:t xml:space="preserve"> </w:t>
      </w:r>
      <w:r w:rsidR="00152FFA" w:rsidRPr="00F50DDA">
        <w:rPr>
          <w:sz w:val="17"/>
          <w:szCs w:val="17"/>
        </w:rPr>
        <w:t>there</w:t>
      </w:r>
      <w:proofErr w:type="gramEnd"/>
      <w:r w:rsidR="00152FFA" w:rsidRPr="00F50DDA">
        <w:rPr>
          <w:sz w:val="17"/>
          <w:szCs w:val="17"/>
        </w:rPr>
        <w:t xml:space="preserve"> will always be exceptions to the general model.  Nor is it possible for one prosecution model to describe the prosecution process</w:t>
      </w:r>
      <w:r w:rsidR="0063087E" w:rsidRPr="00F50DDA">
        <w:rPr>
          <w:sz w:val="17"/>
          <w:szCs w:val="17"/>
        </w:rPr>
        <w:t>es</w:t>
      </w:r>
      <w:r w:rsidR="00152FFA" w:rsidRPr="00F50DDA">
        <w:rPr>
          <w:sz w:val="17"/>
          <w:szCs w:val="17"/>
        </w:rPr>
        <w:t xml:space="preserve"> in all IPOs</w:t>
      </w:r>
      <w:proofErr w:type="gramStart"/>
      <w:r w:rsidR="00152FFA" w:rsidRPr="00F50DDA">
        <w:rPr>
          <w:sz w:val="17"/>
          <w:szCs w:val="17"/>
        </w:rPr>
        <w:t xml:space="preserve">; </w:t>
      </w:r>
      <w:r w:rsidR="00A11C3E">
        <w:rPr>
          <w:sz w:val="17"/>
          <w:szCs w:val="17"/>
        </w:rPr>
        <w:t xml:space="preserve"> </w:t>
      </w:r>
      <w:r w:rsidR="00152FFA" w:rsidRPr="00F50DDA">
        <w:rPr>
          <w:sz w:val="17"/>
          <w:szCs w:val="17"/>
        </w:rPr>
        <w:t>however</w:t>
      </w:r>
      <w:proofErr w:type="gramEnd"/>
      <w:r w:rsidR="00152FFA" w:rsidRPr="00F50DDA">
        <w:rPr>
          <w:sz w:val="17"/>
          <w:szCs w:val="17"/>
        </w:rPr>
        <w:t xml:space="preserve">, this model describes the general </w:t>
      </w:r>
      <w:r w:rsidRPr="00F50DDA">
        <w:rPr>
          <w:sz w:val="17"/>
          <w:szCs w:val="17"/>
        </w:rPr>
        <w:t>prosecution of applications</w:t>
      </w:r>
      <w:r w:rsidR="00EB6CA5" w:rsidRPr="00F50DDA">
        <w:rPr>
          <w:sz w:val="17"/>
          <w:szCs w:val="17"/>
        </w:rPr>
        <w:t>,</w:t>
      </w:r>
      <w:r w:rsidRPr="00F50DDA">
        <w:rPr>
          <w:sz w:val="17"/>
          <w:szCs w:val="17"/>
        </w:rPr>
        <w:t xml:space="preserve"> patents</w:t>
      </w:r>
      <w:r w:rsidR="00152FFA" w:rsidRPr="00F50DDA">
        <w:rPr>
          <w:sz w:val="17"/>
          <w:szCs w:val="17"/>
        </w:rPr>
        <w:t xml:space="preserve"> </w:t>
      </w:r>
      <w:r w:rsidR="00EB6CA5" w:rsidRPr="00F50DDA">
        <w:rPr>
          <w:sz w:val="17"/>
          <w:szCs w:val="17"/>
        </w:rPr>
        <w:t xml:space="preserve">and SPCs </w:t>
      </w:r>
      <w:r w:rsidR="00152FFA" w:rsidRPr="00F50DDA">
        <w:rPr>
          <w:sz w:val="17"/>
          <w:szCs w:val="17"/>
        </w:rPr>
        <w:t>used by many IPOs</w:t>
      </w:r>
      <w:r w:rsidR="0063087E" w:rsidRPr="00F50DDA">
        <w:rPr>
          <w:sz w:val="17"/>
          <w:szCs w:val="17"/>
        </w:rPr>
        <w:t xml:space="preserve"> worldwide</w:t>
      </w:r>
      <w:r w:rsidR="00152FFA" w:rsidRPr="00F50DDA">
        <w:rPr>
          <w:sz w:val="17"/>
          <w:szCs w:val="17"/>
        </w:rPr>
        <w:t>.</w:t>
      </w:r>
    </w:p>
    <w:p w14:paraId="6E0AAD70" w14:textId="10D51A9F" w:rsidR="00152FFA" w:rsidRDefault="00C20EC5" w:rsidP="00152FFA">
      <w:pPr>
        <w:rPr>
          <w:sz w:val="17"/>
          <w:szCs w:val="17"/>
        </w:rPr>
      </w:pPr>
      <w:r>
        <w:rPr>
          <w:noProof/>
          <w:lang w:eastAsia="en-US"/>
        </w:rPr>
        <w:drawing>
          <wp:inline distT="0" distB="0" distL="0" distR="0" wp14:anchorId="5A6AFB2F" wp14:editId="60464A0B">
            <wp:extent cx="5940425" cy="4127199"/>
            <wp:effectExtent l="0" t="0" r="317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4127199"/>
                    </a:xfrm>
                    <a:prstGeom prst="rect">
                      <a:avLst/>
                    </a:prstGeom>
                  </pic:spPr>
                </pic:pic>
              </a:graphicData>
            </a:graphic>
          </wp:inline>
        </w:drawing>
      </w:r>
    </w:p>
    <w:p w14:paraId="6B1C9190" w14:textId="77777777" w:rsidR="00C20EC5" w:rsidRPr="00F50DDA" w:rsidRDefault="00C20EC5" w:rsidP="00152FFA">
      <w:pPr>
        <w:rPr>
          <w:sz w:val="17"/>
          <w:szCs w:val="17"/>
        </w:rPr>
      </w:pPr>
    </w:p>
    <w:p w14:paraId="42B4CEC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filed</w:t>
      </w:r>
    </w:p>
    <w:p w14:paraId="2D6D2167"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(PCT) application was filed</w:t>
      </w:r>
    </w:p>
    <w:p w14:paraId="4EA72AFC"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application (PCT) entered into the national or regional phase</w:t>
      </w:r>
    </w:p>
    <w:p w14:paraId="7E28D2B8" w14:textId="77777777" w:rsidR="00152FFA" w:rsidRPr="00F50DDA" w:rsidRDefault="00152FFA" w:rsidP="006B2EB2">
      <w:pPr>
        <w:pStyle w:val="ListParagraph"/>
        <w:numPr>
          <w:ilvl w:val="1"/>
          <w:numId w:val="7"/>
        </w:numPr>
        <w:jc w:val="both"/>
        <w:rPr>
          <w:sz w:val="17"/>
          <w:szCs w:val="17"/>
        </w:rPr>
      </w:pPr>
      <w:r w:rsidRPr="00F50DDA">
        <w:rPr>
          <w:sz w:val="17"/>
          <w:szCs w:val="17"/>
        </w:rPr>
        <w:t>A national or regional application was filed with an IPO</w:t>
      </w:r>
    </w:p>
    <w:p w14:paraId="7F28E07D" w14:textId="77777777" w:rsidR="00152FFA" w:rsidRPr="00F50DDA" w:rsidRDefault="00152FFA" w:rsidP="006B2EB2">
      <w:pPr>
        <w:pStyle w:val="ListParagraph"/>
        <w:numPr>
          <w:ilvl w:val="1"/>
          <w:numId w:val="7"/>
        </w:numPr>
        <w:jc w:val="both"/>
        <w:rPr>
          <w:sz w:val="17"/>
          <w:szCs w:val="17"/>
        </w:rPr>
      </w:pPr>
      <w:r w:rsidRPr="00F50DDA">
        <w:rPr>
          <w:sz w:val="17"/>
          <w:szCs w:val="17"/>
        </w:rPr>
        <w:t>A divisional application was filed</w:t>
      </w:r>
    </w:p>
    <w:p w14:paraId="5E392128"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conversion application was filed</w:t>
      </w:r>
    </w:p>
    <w:p w14:paraId="058E9FED" w14:textId="0D3502B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(Filing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4B9A0690"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withdrawn by the applicant before examination had commenced</w:t>
      </w:r>
    </w:p>
    <w:p w14:paraId="6EFA966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was deemed to be withdrawn, abandoned or lapsed because the applicant did not pay a necessary fee or did not request a substantive examination</w:t>
      </w:r>
    </w:p>
    <w:p w14:paraId="16CD18FE" w14:textId="6627E65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00905C05">
        <w:rPr>
          <w:sz w:val="17"/>
          <w:szCs w:val="17"/>
        </w:rPr>
        <w:t xml:space="preserve"> </w:t>
      </w:r>
      <w:r w:rsidRPr="00F50DDA">
        <w:rPr>
          <w:sz w:val="17"/>
          <w:szCs w:val="17"/>
        </w:rPr>
        <w:t xml:space="preserve">stage </w:t>
      </w:r>
      <w:r w:rsidRPr="00F50DDA">
        <w:rPr>
          <w:sz w:val="17"/>
          <w:szCs w:val="17"/>
        </w:rPr>
        <w:sym w:font="Wingdings" w:char="F0E0"/>
      </w:r>
      <w:r w:rsidRPr="00F50DDA">
        <w:rPr>
          <w:sz w:val="17"/>
          <w:szCs w:val="17"/>
        </w:rPr>
        <w:t xml:space="preserve"> Filing stage)</w:t>
      </w:r>
    </w:p>
    <w:p w14:paraId="5544809E"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which was discontinued due to a non-payment of a filing fee was revived by the IPO following a request by the applicant and the payment of the necessary fee</w:t>
      </w:r>
    </w:p>
    <w:p w14:paraId="6C175984" w14:textId="1AFCA42B" w:rsidR="00152FFA" w:rsidRPr="00F50DDA" w:rsidRDefault="00152FFA" w:rsidP="006B2EB2">
      <w:pPr>
        <w:pStyle w:val="ListParagraph"/>
        <w:numPr>
          <w:ilvl w:val="0"/>
          <w:numId w:val="7"/>
        </w:numPr>
        <w:ind w:left="426" w:hanging="426"/>
        <w:jc w:val="both"/>
        <w:rPr>
          <w:sz w:val="17"/>
          <w:szCs w:val="17"/>
        </w:rPr>
      </w:pPr>
      <w:r w:rsidRPr="00F50DDA">
        <w:rPr>
          <w:sz w:val="17"/>
          <w:szCs w:val="17"/>
        </w:rPr>
        <w:lastRenderedPageBreak/>
        <w:t xml:space="preserve">Search and/or examination requested or </w:t>
      </w:r>
      <w:r w:rsidR="00264AA6" w:rsidRPr="00F50DDA">
        <w:rPr>
          <w:sz w:val="17"/>
          <w:szCs w:val="17"/>
        </w:rPr>
        <w:t xml:space="preserve">commenced </w:t>
      </w:r>
      <w:r w:rsidRPr="00F50DDA">
        <w:rPr>
          <w:sz w:val="17"/>
          <w:szCs w:val="17"/>
        </w:rPr>
        <w:t xml:space="preserve">(Filing stage </w:t>
      </w:r>
      <w:r w:rsidRPr="00F50DDA">
        <w:rPr>
          <w:sz w:val="17"/>
          <w:szCs w:val="17"/>
        </w:rPr>
        <w:sym w:font="Wingdings" w:char="F0E0"/>
      </w:r>
      <w:r w:rsidRPr="00F50DDA">
        <w:rPr>
          <w:sz w:val="17"/>
          <w:szCs w:val="17"/>
        </w:rPr>
        <w:t xml:space="preserve"> Examination stage)</w:t>
      </w:r>
    </w:p>
    <w:p w14:paraId="56D20387" w14:textId="77777777" w:rsidR="00152FFA" w:rsidRPr="00F50DDA" w:rsidRDefault="00152FFA" w:rsidP="006B2EB2">
      <w:pPr>
        <w:pStyle w:val="ListParagraph"/>
        <w:numPr>
          <w:ilvl w:val="1"/>
          <w:numId w:val="7"/>
        </w:numPr>
        <w:jc w:val="both"/>
        <w:rPr>
          <w:sz w:val="17"/>
          <w:szCs w:val="17"/>
        </w:rPr>
      </w:pPr>
      <w:r w:rsidRPr="00F50DDA">
        <w:rPr>
          <w:sz w:val="17"/>
          <w:szCs w:val="17"/>
        </w:rPr>
        <w:t>A formality examination is initiated by the IPO</w:t>
      </w:r>
    </w:p>
    <w:p w14:paraId="51DE4582"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requested by the applicant</w:t>
      </w:r>
    </w:p>
    <w:p w14:paraId="571D628B"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initiated independently by the IPO</w:t>
      </w:r>
    </w:p>
    <w:p w14:paraId="1D5A51EE" w14:textId="77777777" w:rsidR="00152FFA" w:rsidRPr="00F50DDA" w:rsidRDefault="00152FFA" w:rsidP="006B2EB2">
      <w:pPr>
        <w:pStyle w:val="ListParagraph"/>
        <w:numPr>
          <w:ilvl w:val="1"/>
          <w:numId w:val="7"/>
        </w:numPr>
        <w:jc w:val="both"/>
        <w:rPr>
          <w:sz w:val="17"/>
          <w:szCs w:val="17"/>
        </w:rPr>
      </w:pPr>
      <w:r w:rsidRPr="00F50DDA">
        <w:rPr>
          <w:sz w:val="17"/>
          <w:szCs w:val="17"/>
        </w:rPr>
        <w:t>A substantive examination is requested by the applicant</w:t>
      </w:r>
    </w:p>
    <w:p w14:paraId="2D05CC5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substantive examination is initiated independently by the IPO</w:t>
      </w:r>
    </w:p>
    <w:p w14:paraId="3E7DEF3C" w14:textId="2868D36F"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(Examination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004FA625"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discontinued because an examination could not proceed due to no response by the applicant to an office action within the required time period</w:t>
      </w:r>
    </w:p>
    <w:p w14:paraId="0AA588A6"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Examination stage)</w:t>
      </w:r>
    </w:p>
    <w:p w14:paraId="515B43D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which was discontinued due to failure to respond to an office action has re-entered into the examination stage after payment of a fee was made and a response was provided</w:t>
      </w:r>
    </w:p>
    <w:p w14:paraId="48E411C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Pre-grant review requested (Examination stage </w:t>
      </w:r>
      <w:r w:rsidRPr="00F50DDA">
        <w:rPr>
          <w:sz w:val="17"/>
          <w:szCs w:val="17"/>
        </w:rPr>
        <w:sym w:font="Wingdings" w:char="F0E0"/>
      </w:r>
      <w:r w:rsidRPr="00F50DDA">
        <w:rPr>
          <w:sz w:val="17"/>
          <w:szCs w:val="17"/>
        </w:rPr>
        <w:t xml:space="preserve"> Pre-grant challenge stage)</w:t>
      </w:r>
    </w:p>
    <w:p w14:paraId="708B2B8D" w14:textId="77777777" w:rsidR="00152FFA" w:rsidRPr="00F50DDA" w:rsidRDefault="00152FFA" w:rsidP="006B2EB2">
      <w:pPr>
        <w:pStyle w:val="ListParagraph"/>
        <w:numPr>
          <w:ilvl w:val="1"/>
          <w:numId w:val="7"/>
        </w:numPr>
        <w:jc w:val="both"/>
        <w:rPr>
          <w:sz w:val="17"/>
          <w:szCs w:val="17"/>
        </w:rPr>
      </w:pPr>
      <w:r w:rsidRPr="00F50DDA">
        <w:rPr>
          <w:sz w:val="17"/>
          <w:szCs w:val="17"/>
        </w:rPr>
        <w:t>Pre-grant opposition was filed by a third party</w:t>
      </w:r>
    </w:p>
    <w:p w14:paraId="2612B0C4" w14:textId="5E576E7A" w:rsidR="008A189B" w:rsidRPr="00F50DDA" w:rsidRDefault="008A189B"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Pre-grant re-examination was requested </w:t>
      </w:r>
    </w:p>
    <w:p w14:paraId="3D7A680D" w14:textId="655F3B08" w:rsidR="00152FFA" w:rsidRPr="00F50DDA" w:rsidRDefault="00723B55" w:rsidP="006B2EB2">
      <w:pPr>
        <w:pStyle w:val="ListParagraph"/>
        <w:numPr>
          <w:ilvl w:val="0"/>
          <w:numId w:val="7"/>
        </w:numPr>
        <w:ind w:left="426" w:hanging="426"/>
        <w:jc w:val="both"/>
        <w:rPr>
          <w:sz w:val="17"/>
          <w:szCs w:val="17"/>
        </w:rPr>
      </w:pPr>
      <w:r w:rsidRPr="00F50DDA">
        <w:rPr>
          <w:sz w:val="17"/>
          <w:szCs w:val="17"/>
        </w:rPr>
        <w:t>Search and/or examination requested or commenced</w:t>
      </w:r>
      <w:r w:rsidR="00152FFA" w:rsidRPr="00F50DDA">
        <w:rPr>
          <w:sz w:val="17"/>
          <w:szCs w:val="17"/>
        </w:rPr>
        <w:t xml:space="preserve"> (Pre-grant challenge stage </w:t>
      </w:r>
      <w:r w:rsidR="00152FFA" w:rsidRPr="00F50DDA">
        <w:rPr>
          <w:sz w:val="17"/>
          <w:szCs w:val="17"/>
        </w:rPr>
        <w:sym w:font="Wingdings" w:char="F0E0"/>
      </w:r>
      <w:r w:rsidR="00152FFA" w:rsidRPr="00F50DDA">
        <w:rPr>
          <w:sz w:val="17"/>
          <w:szCs w:val="17"/>
        </w:rPr>
        <w:t xml:space="preserve"> Examination stage)</w:t>
      </w:r>
    </w:p>
    <w:p w14:paraId="1BF67F22" w14:textId="28FBD7C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request for a pre-grant review, the application was sent back for re-examination</w:t>
      </w:r>
    </w:p>
    <w:p w14:paraId="4AE3353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(Examination stage </w:t>
      </w:r>
      <w:r w:rsidRPr="00F50DDA">
        <w:rPr>
          <w:sz w:val="17"/>
          <w:szCs w:val="17"/>
        </w:rPr>
        <w:sym w:font="Wingdings" w:char="F0E0"/>
      </w:r>
      <w:r w:rsidRPr="00F50DDA">
        <w:rPr>
          <w:sz w:val="17"/>
          <w:szCs w:val="17"/>
        </w:rPr>
        <w:t xml:space="preserve"> Grant stage)</w:t>
      </w:r>
    </w:p>
    <w:p w14:paraId="097D086D" w14:textId="77777777" w:rsidR="00152FFA" w:rsidRPr="00F50DDA" w:rsidRDefault="00152FFA" w:rsidP="006B2EB2">
      <w:pPr>
        <w:pStyle w:val="ListParagraph"/>
        <w:numPr>
          <w:ilvl w:val="1"/>
          <w:numId w:val="7"/>
        </w:numPr>
        <w:jc w:val="both"/>
        <w:rPr>
          <w:sz w:val="17"/>
          <w:szCs w:val="17"/>
        </w:rPr>
      </w:pPr>
      <w:r w:rsidRPr="00F50DDA">
        <w:rPr>
          <w:sz w:val="17"/>
          <w:szCs w:val="17"/>
        </w:rPr>
        <w:t>Following a substantive examination an IP right was granted</w:t>
      </w:r>
    </w:p>
    <w:p w14:paraId="1CB8ECBB"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formality examination an IP right was granted</w:t>
      </w:r>
    </w:p>
    <w:p w14:paraId="2D3DDE23" w14:textId="1F340AB9"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(Pre-grant challenge stage </w:t>
      </w:r>
      <w:r w:rsidRPr="00F50DDA">
        <w:rPr>
          <w:sz w:val="17"/>
          <w:szCs w:val="17"/>
        </w:rPr>
        <w:sym w:font="Wingdings" w:char="F0E0"/>
      </w:r>
      <w:r w:rsidRPr="00F50DDA">
        <w:rPr>
          <w:sz w:val="17"/>
          <w:szCs w:val="17"/>
        </w:rPr>
        <w:t xml:space="preserve"> Termination likely</w:t>
      </w:r>
      <w:r w:rsidR="005D536D" w:rsidRPr="005D536D">
        <w:rPr>
          <w:sz w:val="17"/>
          <w:szCs w:val="17"/>
        </w:rPr>
        <w:t xml:space="preserve"> </w:t>
      </w:r>
      <w:r w:rsidR="005D536D">
        <w:rPr>
          <w:sz w:val="17"/>
          <w:szCs w:val="17"/>
        </w:rPr>
        <w:t>/termination</w:t>
      </w:r>
      <w:r w:rsidRPr="00F50DDA">
        <w:rPr>
          <w:sz w:val="17"/>
          <w:szCs w:val="17"/>
        </w:rPr>
        <w:t xml:space="preserve"> stage)</w:t>
      </w:r>
    </w:p>
    <w:p w14:paraId="6FC1D8A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pre-grant opposition was successful and the application was discontinued</w:t>
      </w:r>
    </w:p>
    <w:p w14:paraId="61175ABD" w14:textId="5B136482" w:rsidR="00152FFA" w:rsidRPr="00F50DDA" w:rsidRDefault="00152FFA" w:rsidP="006B2EB2">
      <w:pPr>
        <w:pStyle w:val="ListParagraph"/>
        <w:numPr>
          <w:ilvl w:val="0"/>
          <w:numId w:val="7"/>
        </w:numPr>
        <w:ind w:left="426" w:hanging="426"/>
        <w:jc w:val="both"/>
        <w:rPr>
          <w:sz w:val="17"/>
          <w:szCs w:val="17"/>
        </w:rPr>
      </w:pPr>
      <w:r w:rsidRPr="00F50DDA">
        <w:rPr>
          <w:sz w:val="17"/>
          <w:szCs w:val="17"/>
        </w:rPr>
        <w:t>Pre-grant review requested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59252DC2" w14:textId="0224CCE3" w:rsidR="00264AA6" w:rsidRPr="00F50DDA" w:rsidRDefault="00264AA6" w:rsidP="00FC3517">
      <w:pPr>
        <w:pStyle w:val="ListParagraph"/>
        <w:numPr>
          <w:ilvl w:val="1"/>
          <w:numId w:val="7"/>
        </w:numPr>
        <w:spacing w:after="200"/>
        <w:ind w:left="1434" w:hanging="357"/>
        <w:contextualSpacing w:val="0"/>
        <w:jc w:val="both"/>
        <w:rPr>
          <w:sz w:val="17"/>
          <w:szCs w:val="17"/>
        </w:rPr>
      </w:pPr>
      <w:r w:rsidRPr="00F50DDA">
        <w:rPr>
          <w:sz w:val="17"/>
          <w:szCs w:val="17"/>
        </w:rPr>
        <w:t>Following the discontinuation of an application due to an IPO ruling that the application was overbroad, the applicant requested a pre-grant limitation</w:t>
      </w:r>
    </w:p>
    <w:p w14:paraId="5F6FF7C4" w14:textId="351199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65810FFD" w14:textId="7777777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an annuity fee during the pre-grant challenge stage was rectified and the application was revived </w:t>
      </w:r>
    </w:p>
    <w:p w14:paraId="340D91BB"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(Pre-grant challenge stage </w:t>
      </w:r>
      <w:r w:rsidRPr="00F50DDA">
        <w:rPr>
          <w:sz w:val="17"/>
          <w:szCs w:val="17"/>
        </w:rPr>
        <w:sym w:font="Wingdings" w:char="F0E0"/>
      </w:r>
      <w:r w:rsidRPr="00F50DDA">
        <w:rPr>
          <w:sz w:val="17"/>
          <w:szCs w:val="17"/>
        </w:rPr>
        <w:t xml:space="preserve"> Grant stage)</w:t>
      </w:r>
    </w:p>
    <w:p w14:paraId="079C7373"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pre-grant opposition was found to be inadmissible, was rejected or withdrawn and the IP right was granted</w:t>
      </w:r>
    </w:p>
    <w:p w14:paraId="3EA6C6EF"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Protection beyond IP right term granted (Grant stage </w:t>
      </w:r>
      <w:r w:rsidRPr="00F50DDA">
        <w:rPr>
          <w:sz w:val="17"/>
          <w:szCs w:val="17"/>
        </w:rPr>
        <w:sym w:font="Wingdings" w:char="F0E0"/>
      </w:r>
      <w:r w:rsidRPr="00F50DDA">
        <w:rPr>
          <w:sz w:val="17"/>
          <w:szCs w:val="17"/>
        </w:rPr>
        <w:t xml:space="preserve"> Grant stage)</w:t>
      </w:r>
    </w:p>
    <w:p w14:paraId="1F2A8BA1" w14:textId="77777777" w:rsidR="00152FFA" w:rsidRPr="00F50DDA" w:rsidRDefault="00152FFA" w:rsidP="006B2EB2">
      <w:pPr>
        <w:pStyle w:val="ListParagraph"/>
        <w:numPr>
          <w:ilvl w:val="1"/>
          <w:numId w:val="7"/>
        </w:numPr>
        <w:jc w:val="both"/>
        <w:rPr>
          <w:sz w:val="17"/>
          <w:szCs w:val="17"/>
        </w:rPr>
      </w:pPr>
      <w:r w:rsidRPr="00F50DDA">
        <w:rPr>
          <w:sz w:val="17"/>
          <w:szCs w:val="17"/>
        </w:rPr>
        <w:t>PTA granted</w:t>
      </w:r>
    </w:p>
    <w:p w14:paraId="3E3B59EF" w14:textId="77777777" w:rsidR="00152FFA" w:rsidRPr="00F50DDA" w:rsidRDefault="00152FFA" w:rsidP="006B2EB2">
      <w:pPr>
        <w:pStyle w:val="ListParagraph"/>
        <w:numPr>
          <w:ilvl w:val="1"/>
          <w:numId w:val="7"/>
        </w:numPr>
        <w:jc w:val="both"/>
        <w:rPr>
          <w:sz w:val="17"/>
          <w:szCs w:val="17"/>
        </w:rPr>
      </w:pPr>
      <w:r w:rsidRPr="00F50DDA">
        <w:rPr>
          <w:sz w:val="17"/>
          <w:szCs w:val="17"/>
        </w:rPr>
        <w:t>PTE granted</w:t>
      </w:r>
    </w:p>
    <w:p w14:paraId="05F5F361"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Extension of SPC granted</w:t>
      </w:r>
    </w:p>
    <w:p w14:paraId="0E74F54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review requested (Grant stage </w:t>
      </w:r>
      <w:r w:rsidRPr="00F50DDA">
        <w:rPr>
          <w:sz w:val="17"/>
          <w:szCs w:val="17"/>
        </w:rPr>
        <w:sym w:font="Wingdings" w:char="F0E0"/>
      </w:r>
      <w:r w:rsidRPr="00F50DDA">
        <w:rPr>
          <w:sz w:val="17"/>
          <w:szCs w:val="17"/>
        </w:rPr>
        <w:t xml:space="preserve"> Post-grant challenge stage)</w:t>
      </w:r>
    </w:p>
    <w:p w14:paraId="37F2A8AB" w14:textId="77777777" w:rsidR="00152FFA" w:rsidRPr="00F50DDA" w:rsidRDefault="00152FFA" w:rsidP="006B2EB2">
      <w:pPr>
        <w:pStyle w:val="ListParagraph"/>
        <w:numPr>
          <w:ilvl w:val="1"/>
          <w:numId w:val="7"/>
        </w:numPr>
        <w:jc w:val="both"/>
        <w:rPr>
          <w:sz w:val="17"/>
          <w:szCs w:val="17"/>
        </w:rPr>
      </w:pPr>
      <w:r w:rsidRPr="00F50DDA">
        <w:rPr>
          <w:sz w:val="17"/>
          <w:szCs w:val="17"/>
        </w:rPr>
        <w:t>Post-grant opposition was filed by a third party against a granted IP right</w:t>
      </w:r>
    </w:p>
    <w:p w14:paraId="733D75F8" w14:textId="77777777" w:rsidR="00152FFA" w:rsidRPr="00F50DDA" w:rsidRDefault="00152FFA" w:rsidP="006B2EB2">
      <w:pPr>
        <w:pStyle w:val="ListParagraph"/>
        <w:numPr>
          <w:ilvl w:val="1"/>
          <w:numId w:val="7"/>
        </w:numPr>
        <w:jc w:val="both"/>
        <w:rPr>
          <w:sz w:val="17"/>
          <w:szCs w:val="17"/>
        </w:rPr>
      </w:pPr>
      <w:r w:rsidRPr="00F50DDA">
        <w:rPr>
          <w:sz w:val="17"/>
          <w:szCs w:val="17"/>
        </w:rPr>
        <w:t>A re-examination of a granted IP right was requested</w:t>
      </w:r>
    </w:p>
    <w:p w14:paraId="17E3A0BC" w14:textId="77777777" w:rsidR="00152FFA" w:rsidRPr="00F50DDA" w:rsidRDefault="00152FFA" w:rsidP="006B2EB2">
      <w:pPr>
        <w:pStyle w:val="ListParagraph"/>
        <w:numPr>
          <w:ilvl w:val="1"/>
          <w:numId w:val="7"/>
        </w:numPr>
        <w:jc w:val="both"/>
        <w:rPr>
          <w:sz w:val="17"/>
          <w:szCs w:val="17"/>
        </w:rPr>
      </w:pPr>
      <w:r w:rsidRPr="00F50DDA">
        <w:rPr>
          <w:sz w:val="17"/>
          <w:szCs w:val="17"/>
        </w:rPr>
        <w:t>Surrender of an IP right was requested</w:t>
      </w:r>
    </w:p>
    <w:p w14:paraId="129A06AB" w14:textId="77777777" w:rsidR="00152FFA" w:rsidRPr="00F50DDA" w:rsidRDefault="00152FFA" w:rsidP="006B2EB2">
      <w:pPr>
        <w:pStyle w:val="ListParagraph"/>
        <w:numPr>
          <w:ilvl w:val="1"/>
          <w:numId w:val="7"/>
        </w:numPr>
        <w:jc w:val="both"/>
        <w:rPr>
          <w:sz w:val="17"/>
          <w:szCs w:val="17"/>
        </w:rPr>
      </w:pPr>
      <w:r w:rsidRPr="00F50DDA">
        <w:rPr>
          <w:sz w:val="17"/>
          <w:szCs w:val="17"/>
        </w:rPr>
        <w:t>Limitation or reissue of an IP right was requested</w:t>
      </w:r>
    </w:p>
    <w:p w14:paraId="39FE94B4" w14:textId="7417D830"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Administrative revocation</w:t>
      </w:r>
      <w:r w:rsidR="00264AA6" w:rsidRPr="00F50DDA">
        <w:rPr>
          <w:rFonts w:eastAsia="Times New Roman"/>
          <w:color w:val="000000"/>
          <w:sz w:val="17"/>
          <w:szCs w:val="17"/>
          <w:lang w:eastAsia="en-US"/>
        </w:rPr>
        <w:t xml:space="preserve">, </w:t>
      </w:r>
      <w:r w:rsidR="00264AA6" w:rsidRPr="00F50DDA">
        <w:rPr>
          <w:sz w:val="17"/>
          <w:szCs w:val="17"/>
        </w:rPr>
        <w:t>cancellation, nullity, annulment, or invalidation</w:t>
      </w:r>
      <w:r w:rsidRPr="00F50DDA">
        <w:rPr>
          <w:sz w:val="17"/>
          <w:szCs w:val="17"/>
        </w:rPr>
        <w:t xml:space="preserve"> of an IP right was requested</w:t>
      </w:r>
    </w:p>
    <w:p w14:paraId="4AA0BD1F" w14:textId="325329B2"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maintained (Post grant challenge stage </w:t>
      </w:r>
      <w:r w:rsidRPr="00F50DDA">
        <w:rPr>
          <w:sz w:val="17"/>
          <w:szCs w:val="17"/>
        </w:rPr>
        <w:sym w:font="Wingdings" w:char="F0E0"/>
      </w:r>
      <w:r w:rsidRPr="00F50DDA">
        <w:rPr>
          <w:sz w:val="17"/>
          <w:szCs w:val="17"/>
        </w:rPr>
        <w:t xml:space="preserve"> Grant stage)</w:t>
      </w:r>
    </w:p>
    <w:p w14:paraId="13842F4C"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post-grant opposition, or a request for an opposition was withdrawn, rejected or inadmissible</w:t>
      </w:r>
    </w:p>
    <w:p w14:paraId="511732B3"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re-examination, or a request for a re-examination was withdrawn, rejected or inadmissible</w:t>
      </w:r>
    </w:p>
    <w:p w14:paraId="0200F0CC"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refused</w:t>
      </w:r>
    </w:p>
    <w:p w14:paraId="79226792"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limited or reissued</w:t>
      </w:r>
    </w:p>
    <w:p w14:paraId="37EC455A"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request for a limitation or reissue of an IP right was withdrawn, rejected or inadmissible</w:t>
      </w:r>
    </w:p>
    <w:p w14:paraId="2D0C99E9" w14:textId="50BC11D1"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(Grant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57795297" w14:textId="77777777" w:rsidR="00152FFA" w:rsidRPr="00F50DDA" w:rsidRDefault="00152FFA" w:rsidP="006B2EB2">
      <w:pPr>
        <w:pStyle w:val="ListParagraph"/>
        <w:numPr>
          <w:ilvl w:val="1"/>
          <w:numId w:val="7"/>
        </w:numPr>
        <w:jc w:val="both"/>
        <w:rPr>
          <w:sz w:val="17"/>
          <w:szCs w:val="17"/>
        </w:rPr>
      </w:pPr>
      <w:r w:rsidRPr="00F50DDA">
        <w:rPr>
          <w:sz w:val="17"/>
          <w:szCs w:val="17"/>
        </w:rPr>
        <w:t xml:space="preserve">An IP right lapsed through neglect to maintain it, for example, an IP right owner did not pay the necessary maintenance fees </w:t>
      </w:r>
    </w:p>
    <w:p w14:paraId="6462479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expired </w:t>
      </w:r>
    </w:p>
    <w:p w14:paraId="3B3C085E" w14:textId="754997CD" w:rsidR="00152FFA" w:rsidRPr="00F50DDA" w:rsidRDefault="00152FFA" w:rsidP="006B2EB2">
      <w:pPr>
        <w:pStyle w:val="ListParagraph"/>
        <w:numPr>
          <w:ilvl w:val="0"/>
          <w:numId w:val="7"/>
        </w:numPr>
        <w:ind w:left="426" w:hanging="426"/>
        <w:jc w:val="both"/>
        <w:rPr>
          <w:sz w:val="17"/>
          <w:szCs w:val="17"/>
        </w:rPr>
      </w:pPr>
      <w:r w:rsidRPr="00F50DDA">
        <w:rPr>
          <w:sz w:val="17"/>
          <w:szCs w:val="17"/>
        </w:rPr>
        <w:lastRenderedPageBreak/>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Grant stage)</w:t>
      </w:r>
    </w:p>
    <w:p w14:paraId="0919DAFD" w14:textId="54B6B3A1"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or part of an IP right was </w:t>
      </w:r>
      <w:r w:rsidR="008D622C" w:rsidRPr="00F50DDA">
        <w:rPr>
          <w:sz w:val="17"/>
          <w:szCs w:val="17"/>
        </w:rPr>
        <w:t xml:space="preserve">revived </w:t>
      </w:r>
      <w:r w:rsidRPr="00F50DDA">
        <w:rPr>
          <w:sz w:val="17"/>
          <w:szCs w:val="17"/>
        </w:rPr>
        <w:t>following payment of an outstanding maintenance fee or renewal fee</w:t>
      </w:r>
    </w:p>
    <w:p w14:paraId="61587725" w14:textId="0A81724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(Post-grant challenge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19DFA3A8"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accepted and the IP right was surrendered</w:t>
      </w:r>
    </w:p>
    <w:p w14:paraId="33961602" w14:textId="2C4A0F92" w:rsidR="00152FFA" w:rsidRPr="00F50DDA" w:rsidRDefault="00152FFA" w:rsidP="006B2EB2">
      <w:pPr>
        <w:pStyle w:val="ListParagraph"/>
        <w:numPr>
          <w:ilvl w:val="1"/>
          <w:numId w:val="7"/>
        </w:numPr>
        <w:jc w:val="both"/>
        <w:rPr>
          <w:sz w:val="17"/>
          <w:szCs w:val="17"/>
        </w:rPr>
      </w:pPr>
      <w:r w:rsidRPr="00F50DDA">
        <w:rPr>
          <w:sz w:val="17"/>
          <w:szCs w:val="17"/>
        </w:rPr>
        <w:t>An IP right was revoked following an administrative revocation</w:t>
      </w:r>
      <w:r w:rsidR="00710C71" w:rsidRPr="00F50DDA">
        <w:rPr>
          <w:rFonts w:eastAsia="Times New Roman"/>
          <w:color w:val="000000"/>
          <w:sz w:val="17"/>
          <w:szCs w:val="17"/>
          <w:lang w:eastAsia="en-US"/>
        </w:rPr>
        <w:t xml:space="preserve">, </w:t>
      </w:r>
      <w:r w:rsidR="00710C71" w:rsidRPr="00F50DDA">
        <w:rPr>
          <w:sz w:val="17"/>
          <w:szCs w:val="17"/>
        </w:rPr>
        <w:t>cancellation, nullity, annulment, or invalidation proceeding</w:t>
      </w:r>
    </w:p>
    <w:p w14:paraId="1FD72A7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An IP right was ceased following a post-grant opposition</w:t>
      </w:r>
    </w:p>
    <w:p w14:paraId="7E01FA72" w14:textId="40CAFC00" w:rsidR="00152FFA" w:rsidRPr="00F50DDA" w:rsidRDefault="00152FFA" w:rsidP="006B2EB2">
      <w:pPr>
        <w:pStyle w:val="ListParagraph"/>
        <w:numPr>
          <w:ilvl w:val="0"/>
          <w:numId w:val="7"/>
        </w:numPr>
        <w:ind w:left="426" w:hanging="426"/>
        <w:jc w:val="both"/>
        <w:rPr>
          <w:sz w:val="17"/>
          <w:szCs w:val="17"/>
        </w:rPr>
      </w:pPr>
      <w:r w:rsidRPr="00F50DDA">
        <w:rPr>
          <w:sz w:val="17"/>
          <w:szCs w:val="17"/>
        </w:rPr>
        <w:t>IP right review requested (Termination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0941DF30" w14:textId="2A048240" w:rsidR="00710C71" w:rsidRPr="00F50DDA" w:rsidRDefault="00710C71" w:rsidP="00BF5CFE">
      <w:pPr>
        <w:pStyle w:val="ListParagraph"/>
        <w:numPr>
          <w:ilvl w:val="1"/>
          <w:numId w:val="7"/>
        </w:numPr>
        <w:spacing w:after="200"/>
        <w:ind w:left="1434" w:hanging="357"/>
        <w:contextualSpacing w:val="0"/>
        <w:jc w:val="both"/>
        <w:rPr>
          <w:sz w:val="17"/>
          <w:szCs w:val="17"/>
        </w:rPr>
      </w:pPr>
      <w:r w:rsidRPr="00F50DDA">
        <w:rPr>
          <w:sz w:val="17"/>
          <w:szCs w:val="17"/>
        </w:rPr>
        <w:t>Following an IP right ceasing, a limitation or reissue was requested by the IP right owner</w:t>
      </w:r>
    </w:p>
    <w:p w14:paraId="1C4D765A" w14:textId="1465F2B5"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62C21D01" w14:textId="01B16F3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 maintenance fee during the post-grant challenge stage was rectified and the IP right was </w:t>
      </w:r>
      <w:r w:rsidR="008D622C" w:rsidRPr="00F50DDA">
        <w:rPr>
          <w:sz w:val="17"/>
          <w:szCs w:val="17"/>
        </w:rPr>
        <w:t xml:space="preserve">revived </w:t>
      </w:r>
    </w:p>
    <w:p w14:paraId="5DF20FC5" w14:textId="4431CDA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or IP right terminated (Termination likely</w:t>
      </w:r>
      <w:r w:rsidR="005D536D">
        <w:rPr>
          <w:sz w:val="17"/>
          <w:szCs w:val="17"/>
        </w:rPr>
        <w:t>/</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2A53EA9C" w14:textId="767B18BE" w:rsidR="00152FFA" w:rsidRPr="00F50DDA" w:rsidRDefault="00152FFA" w:rsidP="006B2EB2">
      <w:pPr>
        <w:pStyle w:val="ListParagraph"/>
        <w:numPr>
          <w:ilvl w:val="1"/>
          <w:numId w:val="7"/>
        </w:numPr>
        <w:jc w:val="both"/>
        <w:rPr>
          <w:sz w:val="17"/>
          <w:szCs w:val="17"/>
        </w:rPr>
      </w:pPr>
      <w:r w:rsidRPr="00F50DDA">
        <w:rPr>
          <w:sz w:val="17"/>
          <w:szCs w:val="17"/>
        </w:rPr>
        <w:t xml:space="preserve">The IPO has determined that the IP right has ceased with no possibility of reinstatement (e.g. </w:t>
      </w:r>
      <w:r w:rsidR="00990A54">
        <w:rPr>
          <w:sz w:val="17"/>
          <w:szCs w:val="17"/>
        </w:rPr>
        <w:t xml:space="preserve"> </w:t>
      </w:r>
      <w:r w:rsidRPr="00F50DDA">
        <w:rPr>
          <w:sz w:val="17"/>
          <w:szCs w:val="17"/>
        </w:rPr>
        <w:t>an expiry with no possibility of a term extension or renewal)</w:t>
      </w:r>
    </w:p>
    <w:p w14:paraId="705C27AE" w14:textId="6B7136EB" w:rsidR="00152FFA" w:rsidRPr="00F50DDA" w:rsidRDefault="00152FFA" w:rsidP="006B2EB2">
      <w:pPr>
        <w:pStyle w:val="ListParagraph"/>
        <w:numPr>
          <w:ilvl w:val="1"/>
          <w:numId w:val="7"/>
        </w:numPr>
        <w:jc w:val="both"/>
        <w:rPr>
          <w:sz w:val="17"/>
          <w:szCs w:val="17"/>
        </w:rPr>
      </w:pPr>
      <w:r w:rsidRPr="00F50DDA">
        <w:rPr>
          <w:sz w:val="17"/>
          <w:szCs w:val="17"/>
        </w:rPr>
        <w:t xml:space="preserve">A court has determined that the IP right has ceased with no possibility of reinstatement (e.g. </w:t>
      </w:r>
      <w:r w:rsidR="00990A54">
        <w:rPr>
          <w:sz w:val="17"/>
          <w:szCs w:val="17"/>
        </w:rPr>
        <w:t xml:space="preserve"> </w:t>
      </w:r>
      <w:r w:rsidRPr="00F50DDA">
        <w:rPr>
          <w:sz w:val="17"/>
          <w:szCs w:val="17"/>
        </w:rPr>
        <w:t>the highest court in the country has determined that a patent is invalid and the decision cannot be appealed)</w:t>
      </w:r>
    </w:p>
    <w:p w14:paraId="1A6B2338" w14:textId="77777777" w:rsidR="000076EB" w:rsidRDefault="000076EB" w:rsidP="00BF5CFE">
      <w:pPr>
        <w:jc w:val="right"/>
        <w:rPr>
          <w:sz w:val="17"/>
          <w:szCs w:val="17"/>
        </w:rPr>
      </w:pPr>
    </w:p>
    <w:p w14:paraId="67C5E8EB" w14:textId="77777777" w:rsidR="00BF5CFE" w:rsidRPr="00F50DDA" w:rsidRDefault="00BF5CFE" w:rsidP="00BF5CFE">
      <w:pPr>
        <w:jc w:val="right"/>
        <w:rPr>
          <w:sz w:val="17"/>
          <w:szCs w:val="17"/>
        </w:rPr>
      </w:pPr>
    </w:p>
    <w:p w14:paraId="3F3DAF44" w14:textId="1DEBCE35" w:rsidR="00BB6694" w:rsidRPr="00F50DDA" w:rsidRDefault="00BB6694" w:rsidP="00BB6694">
      <w:pPr>
        <w:jc w:val="right"/>
        <w:rPr>
          <w:sz w:val="17"/>
          <w:szCs w:val="17"/>
        </w:rPr>
      </w:pPr>
      <w:r w:rsidRPr="00F50DDA">
        <w:rPr>
          <w:sz w:val="17"/>
          <w:szCs w:val="17"/>
        </w:rPr>
        <w:t xml:space="preserve">[Annex </w:t>
      </w:r>
      <w:r>
        <w:rPr>
          <w:sz w:val="17"/>
          <w:szCs w:val="17"/>
        </w:rPr>
        <w:t>IV of ST.27 follows</w:t>
      </w:r>
      <w:r w:rsidRPr="00F50DDA">
        <w:rPr>
          <w:sz w:val="17"/>
          <w:szCs w:val="17"/>
        </w:rPr>
        <w:t>]</w:t>
      </w:r>
    </w:p>
    <w:p w14:paraId="065AA9CB" w14:textId="77777777" w:rsidR="008A189B" w:rsidRPr="00F50DDA" w:rsidRDefault="008A189B">
      <w:pPr>
        <w:rPr>
          <w:sz w:val="17"/>
          <w:szCs w:val="17"/>
        </w:rPr>
      </w:pPr>
      <w:r w:rsidRPr="00F50DDA">
        <w:rPr>
          <w:sz w:val="17"/>
          <w:szCs w:val="17"/>
        </w:rPr>
        <w:br w:type="page"/>
      </w:r>
    </w:p>
    <w:p w14:paraId="651C63E3" w14:textId="69DA0F33" w:rsidR="00B139A0" w:rsidRPr="00F50DDA" w:rsidRDefault="00B139A0" w:rsidP="006478EC">
      <w:pPr>
        <w:pStyle w:val="StyleHeading285pt"/>
        <w:spacing w:after="200"/>
      </w:pPr>
      <w:bookmarkStart w:id="33" w:name="_Toc480358879"/>
      <w:r w:rsidRPr="00F50DDA">
        <w:lastRenderedPageBreak/>
        <w:t xml:space="preserve">ANNEX </w:t>
      </w:r>
      <w:r w:rsidR="00710C71" w:rsidRPr="00F50DDA">
        <w:t>I</w:t>
      </w:r>
      <w:r w:rsidRPr="00F50DDA">
        <w:t>V</w:t>
      </w:r>
      <w:r w:rsidR="00121A15" w:rsidRPr="00F50DDA">
        <w:t>:</w:t>
      </w:r>
      <w:r w:rsidR="003041C5">
        <w:t xml:space="preserve"> </w:t>
      </w:r>
      <w:r w:rsidR="00121A15" w:rsidRPr="00F50DDA">
        <w:t xml:space="preserve"> </w:t>
      </w:r>
      <w:r w:rsidRPr="00F50DDA">
        <w:t>MODEL TEMPLATE FOR MAPPING</w:t>
      </w:r>
      <w:r w:rsidR="00E0281A" w:rsidRPr="00F50DDA">
        <w:t xml:space="preserve"> TABLE BETWEEN NATIONAL</w:t>
      </w:r>
      <w:r w:rsidR="00E15E1C" w:rsidRPr="00F50DDA">
        <w:t>/Regio</w:t>
      </w:r>
      <w:r w:rsidR="009B2817">
        <w:t>N</w:t>
      </w:r>
      <w:r w:rsidR="00E15E1C" w:rsidRPr="00F50DDA">
        <w:t>al</w:t>
      </w:r>
      <w:r w:rsidR="00E0281A" w:rsidRPr="00F50DDA">
        <w:t xml:space="preserve"> EVENT</w:t>
      </w:r>
      <w:r w:rsidR="005A62B4" w:rsidRPr="00F50DDA">
        <w:t>s</w:t>
      </w:r>
      <w:r w:rsidR="00E0281A" w:rsidRPr="00F50DDA">
        <w:t xml:space="preserve"> AND STANDARD EVENT</w:t>
      </w:r>
      <w:r w:rsidR="005A62B4" w:rsidRPr="00F50DDA">
        <w:t>s</w:t>
      </w:r>
      <w:bookmarkEnd w:id="33"/>
    </w:p>
    <w:p w14:paraId="0D30F394" w14:textId="7154C5FC" w:rsidR="005F4933" w:rsidRPr="00F50DDA" w:rsidRDefault="008D622C" w:rsidP="006478EC">
      <w:pPr>
        <w:pStyle w:val="ListParagraph"/>
        <w:spacing w:after="200"/>
        <w:ind w:left="0"/>
        <w:contextualSpacing w:val="0"/>
        <w:jc w:val="both"/>
        <w:rPr>
          <w:sz w:val="17"/>
          <w:szCs w:val="17"/>
        </w:rPr>
      </w:pPr>
      <w:r w:rsidRPr="00F50DDA">
        <w:rPr>
          <w:sz w:val="17"/>
          <w:szCs w:val="17"/>
        </w:rPr>
        <w:t>When implementing th</w:t>
      </w:r>
      <w:r w:rsidR="00124D06" w:rsidRPr="00F50DDA">
        <w:rPr>
          <w:sz w:val="17"/>
          <w:szCs w:val="17"/>
        </w:rPr>
        <w:t>is</w:t>
      </w:r>
      <w:r w:rsidR="005F4933" w:rsidRPr="00F50DDA">
        <w:rPr>
          <w:sz w:val="17"/>
          <w:szCs w:val="17"/>
        </w:rPr>
        <w:t xml:space="preserve"> Standard, an announcement </w:t>
      </w:r>
      <w:r w:rsidRPr="00F50DDA">
        <w:rPr>
          <w:sz w:val="17"/>
          <w:szCs w:val="17"/>
        </w:rPr>
        <w:t xml:space="preserve">should </w:t>
      </w:r>
      <w:r w:rsidR="005F4933" w:rsidRPr="00F50DDA">
        <w:rPr>
          <w:sz w:val="17"/>
          <w:szCs w:val="17"/>
        </w:rPr>
        <w:t xml:space="preserve">be made and the International Bureau of WIPO </w:t>
      </w:r>
      <w:r w:rsidRPr="00F50DDA">
        <w:rPr>
          <w:sz w:val="17"/>
          <w:szCs w:val="17"/>
        </w:rPr>
        <w:t xml:space="preserve">should </w:t>
      </w:r>
      <w:r w:rsidR="005F4933" w:rsidRPr="00F50DDA">
        <w:rPr>
          <w:sz w:val="17"/>
          <w:szCs w:val="17"/>
        </w:rPr>
        <w:t xml:space="preserve">be informed by providing a mapping table of national/regional events to the Standard events on the basis of the model template below. </w:t>
      </w:r>
      <w:r w:rsidR="00990A54">
        <w:rPr>
          <w:sz w:val="17"/>
          <w:szCs w:val="17"/>
        </w:rPr>
        <w:t xml:space="preserve"> </w:t>
      </w:r>
      <w:r w:rsidR="00025D2B" w:rsidRPr="00F50DDA">
        <w:rPr>
          <w:sz w:val="17"/>
          <w:szCs w:val="17"/>
        </w:rPr>
        <w:t>Note that it may be possible for an IPO</w:t>
      </w:r>
      <w:r w:rsidR="00501FF9" w:rsidRPr="00F50DDA">
        <w:rPr>
          <w:sz w:val="17"/>
          <w:szCs w:val="17"/>
        </w:rPr>
        <w:t xml:space="preserve"> </w:t>
      </w:r>
      <w:r w:rsidR="00025D2B" w:rsidRPr="00F50DDA">
        <w:rPr>
          <w:sz w:val="17"/>
          <w:szCs w:val="17"/>
        </w:rPr>
        <w:t>to</w:t>
      </w:r>
      <w:r w:rsidR="00501FF9" w:rsidRPr="00F50DDA">
        <w:rPr>
          <w:sz w:val="17"/>
          <w:szCs w:val="17"/>
        </w:rPr>
        <w:t xml:space="preserve"> map m</w:t>
      </w:r>
      <w:r w:rsidR="000F13AD" w:rsidRPr="00F50DDA">
        <w:rPr>
          <w:sz w:val="17"/>
          <w:szCs w:val="17"/>
        </w:rPr>
        <w:t xml:space="preserve">ultiple </w:t>
      </w:r>
      <w:r w:rsidR="00501FF9" w:rsidRPr="00F50DDA">
        <w:rPr>
          <w:sz w:val="17"/>
          <w:szCs w:val="17"/>
        </w:rPr>
        <w:t xml:space="preserve">national/regional events to a </w:t>
      </w:r>
      <w:r w:rsidR="00025D2B" w:rsidRPr="00F50DDA">
        <w:rPr>
          <w:sz w:val="17"/>
          <w:szCs w:val="17"/>
        </w:rPr>
        <w:t xml:space="preserve">single </w:t>
      </w:r>
      <w:r w:rsidR="00501FF9" w:rsidRPr="00F50DDA">
        <w:rPr>
          <w:sz w:val="17"/>
          <w:szCs w:val="17"/>
        </w:rPr>
        <w:t>key or detailed event.</w:t>
      </w:r>
    </w:p>
    <w:p w14:paraId="70F7B8F1" w14:textId="77777777" w:rsidR="00B139A0" w:rsidRPr="00F50DDA" w:rsidRDefault="00B139A0" w:rsidP="00B139A0">
      <w:pPr>
        <w:rPr>
          <w:sz w:val="17"/>
          <w:szCs w:val="17"/>
        </w:rPr>
      </w:pPr>
    </w:p>
    <w:tbl>
      <w:tblPr>
        <w:tblW w:w="9371" w:type="dxa"/>
        <w:tblInd w:w="93" w:type="dxa"/>
        <w:tblLook w:val="04A0" w:firstRow="1" w:lastRow="0" w:firstColumn="1" w:lastColumn="0" w:noHBand="0" w:noVBand="1"/>
      </w:tblPr>
      <w:tblGrid>
        <w:gridCol w:w="724"/>
        <w:gridCol w:w="1450"/>
        <w:gridCol w:w="2377"/>
        <w:gridCol w:w="2410"/>
        <w:gridCol w:w="2410"/>
      </w:tblGrid>
      <w:tr w:rsidR="00A93DCF" w:rsidRPr="00BB6694" w14:paraId="7A9C4C6A" w14:textId="77777777" w:rsidTr="00BB6694">
        <w:trPr>
          <w:trHeight w:val="255"/>
        </w:trPr>
        <w:tc>
          <w:tcPr>
            <w:tcW w:w="2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A93DCF" w:rsidRPr="00BB6694" w:rsidRDefault="00A93DCF"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Standard Event</w:t>
            </w:r>
          </w:p>
        </w:tc>
        <w:tc>
          <w:tcPr>
            <w:tcW w:w="7197" w:type="dxa"/>
            <w:gridSpan w:val="3"/>
            <w:tcBorders>
              <w:top w:val="single" w:sz="4" w:space="0" w:color="auto"/>
              <w:left w:val="nil"/>
              <w:bottom w:val="single" w:sz="4" w:space="0" w:color="auto"/>
              <w:right w:val="single" w:sz="4" w:space="0" w:color="auto"/>
            </w:tcBorders>
            <w:shd w:val="clear" w:color="auto" w:fill="auto"/>
            <w:vAlign w:val="center"/>
            <w:hideMark/>
          </w:tcPr>
          <w:p w14:paraId="2198B674" w14:textId="77777777" w:rsidR="00A93DCF" w:rsidRPr="00BB6694" w:rsidRDefault="00B21CC9" w:rsidP="00B21CC9">
            <w:pPr>
              <w:jc w:val="center"/>
              <w:rPr>
                <w:rFonts w:eastAsiaTheme="minorEastAsia"/>
                <w:bCs/>
                <w:color w:val="000000"/>
                <w:sz w:val="17"/>
                <w:szCs w:val="17"/>
                <w:lang w:eastAsia="ko-KR"/>
              </w:rPr>
            </w:pPr>
            <w:r w:rsidRPr="00BB6694">
              <w:rPr>
                <w:rFonts w:eastAsia="Times New Roman"/>
                <w:bCs/>
                <w:color w:val="000000"/>
                <w:sz w:val="17"/>
                <w:szCs w:val="17"/>
                <w:lang w:eastAsia="en-US"/>
              </w:rPr>
              <w:t>[ST.3 Office code</w:t>
            </w:r>
            <w:r w:rsidR="00A93DCF" w:rsidRPr="00BB6694">
              <w:rPr>
                <w:rFonts w:eastAsia="Times New Roman"/>
                <w:bCs/>
                <w:color w:val="000000"/>
                <w:sz w:val="17"/>
                <w:szCs w:val="17"/>
                <w:lang w:eastAsia="en-US"/>
              </w:rPr>
              <w:t>]</w:t>
            </w:r>
          </w:p>
        </w:tc>
      </w:tr>
      <w:tr w:rsidR="00A93DCF" w:rsidRPr="00BB6694" w14:paraId="72929D0A" w14:textId="77777777" w:rsidTr="00BB6694">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A93DCF" w:rsidRPr="00BB6694" w:rsidRDefault="00A93DCF"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Code</w:t>
            </w:r>
          </w:p>
        </w:tc>
        <w:tc>
          <w:tcPr>
            <w:tcW w:w="1450" w:type="dxa"/>
            <w:tcBorders>
              <w:top w:val="nil"/>
              <w:left w:val="nil"/>
              <w:bottom w:val="single" w:sz="4" w:space="0" w:color="auto"/>
              <w:right w:val="single" w:sz="4" w:space="0" w:color="auto"/>
            </w:tcBorders>
            <w:shd w:val="clear" w:color="auto" w:fill="auto"/>
            <w:vAlign w:val="center"/>
            <w:hideMark/>
          </w:tcPr>
          <w:p w14:paraId="1A81A3D1" w14:textId="77777777" w:rsidR="00A93DCF" w:rsidRPr="00BB6694" w:rsidRDefault="00A93DCF"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Title (Description)</w:t>
            </w:r>
          </w:p>
        </w:tc>
        <w:tc>
          <w:tcPr>
            <w:tcW w:w="2377" w:type="dxa"/>
            <w:tcBorders>
              <w:top w:val="nil"/>
              <w:left w:val="nil"/>
              <w:bottom w:val="single" w:sz="4" w:space="0" w:color="auto"/>
              <w:right w:val="single" w:sz="4" w:space="0" w:color="auto"/>
            </w:tcBorders>
            <w:shd w:val="clear" w:color="auto" w:fill="auto"/>
            <w:vAlign w:val="center"/>
            <w:hideMark/>
          </w:tcPr>
          <w:p w14:paraId="7A7640AB" w14:textId="3C4787F3" w:rsidR="00A93DCF" w:rsidRPr="00BB6694" w:rsidRDefault="00A93DCF"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BB6694">
              <w:rPr>
                <w:rFonts w:eastAsia="Times New Roman"/>
                <w:bCs/>
                <w:color w:val="000000"/>
                <w:sz w:val="17"/>
                <w:szCs w:val="17"/>
                <w:lang w:eastAsia="en-US"/>
              </w:rPr>
              <w:t>/regional</w:t>
            </w:r>
            <w:r w:rsidRPr="00BB6694">
              <w:rPr>
                <w:rFonts w:eastAsia="Times New Roman"/>
                <w:bCs/>
                <w:color w:val="000000"/>
                <w:sz w:val="17"/>
                <w:szCs w:val="17"/>
                <w:lang w:eastAsia="en-US"/>
              </w:rPr>
              <w:t xml:space="preserve"> event title</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original language (Description</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original language)</w:t>
            </w:r>
          </w:p>
        </w:tc>
        <w:tc>
          <w:tcPr>
            <w:tcW w:w="2410" w:type="dxa"/>
            <w:tcBorders>
              <w:top w:val="nil"/>
              <w:left w:val="nil"/>
              <w:bottom w:val="single" w:sz="4" w:space="0" w:color="auto"/>
              <w:right w:val="single" w:sz="4" w:space="0" w:color="auto"/>
            </w:tcBorders>
            <w:shd w:val="clear" w:color="auto" w:fill="auto"/>
            <w:vAlign w:val="center"/>
            <w:hideMark/>
          </w:tcPr>
          <w:p w14:paraId="259BE5B8" w14:textId="7BCD28F7" w:rsidR="00A93DCF" w:rsidRPr="00BB6694" w:rsidRDefault="00A93DCF"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BB6694">
              <w:rPr>
                <w:rFonts w:eastAsia="Times New Roman"/>
                <w:bCs/>
                <w:color w:val="000000"/>
                <w:sz w:val="17"/>
                <w:szCs w:val="17"/>
                <w:lang w:eastAsia="en-US"/>
              </w:rPr>
              <w:t>/regional</w:t>
            </w:r>
            <w:r w:rsidRPr="00BB6694">
              <w:rPr>
                <w:rFonts w:eastAsia="Times New Roman"/>
                <w:bCs/>
                <w:color w:val="000000"/>
                <w:sz w:val="17"/>
                <w:szCs w:val="17"/>
                <w:lang w:eastAsia="en-US"/>
              </w:rPr>
              <w:t xml:space="preserve"> event title</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English (Description</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in English)</w:t>
            </w:r>
          </w:p>
        </w:tc>
        <w:tc>
          <w:tcPr>
            <w:tcW w:w="2410" w:type="dxa"/>
            <w:tcBorders>
              <w:top w:val="nil"/>
              <w:left w:val="nil"/>
              <w:bottom w:val="single" w:sz="4" w:space="0" w:color="auto"/>
              <w:right w:val="single" w:sz="4" w:space="0" w:color="auto"/>
            </w:tcBorders>
            <w:shd w:val="clear" w:color="auto" w:fill="auto"/>
            <w:vAlign w:val="center"/>
            <w:hideMark/>
          </w:tcPr>
          <w:p w14:paraId="68C89896" w14:textId="6DFBF685" w:rsidR="00A93DCF" w:rsidRPr="00BB6694" w:rsidRDefault="00A93DCF"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BB6694">
              <w:rPr>
                <w:rFonts w:eastAsia="Times New Roman"/>
                <w:bCs/>
                <w:color w:val="000000"/>
                <w:sz w:val="17"/>
                <w:szCs w:val="17"/>
                <w:lang w:eastAsia="en-US"/>
              </w:rPr>
              <w:t>/regional</w:t>
            </w:r>
            <w:r w:rsidRPr="00BB6694">
              <w:rPr>
                <w:rFonts w:eastAsia="Times New Roman"/>
                <w:bCs/>
                <w:color w:val="000000"/>
                <w:sz w:val="17"/>
                <w:szCs w:val="17"/>
                <w:lang w:eastAsia="en-US"/>
              </w:rPr>
              <w:t xml:space="preserve"> </w:t>
            </w:r>
            <w:r w:rsidR="00025D2B" w:rsidRPr="00BB6694">
              <w:rPr>
                <w:rFonts w:eastAsia="Times New Roman"/>
                <w:bCs/>
                <w:color w:val="000000"/>
                <w:sz w:val="17"/>
                <w:szCs w:val="17"/>
                <w:lang w:eastAsia="en-US"/>
              </w:rPr>
              <w:t xml:space="preserve">event </w:t>
            </w:r>
            <w:r w:rsidRPr="00BB6694">
              <w:rPr>
                <w:rFonts w:eastAsia="Times New Roman"/>
                <w:bCs/>
                <w:color w:val="000000"/>
                <w:sz w:val="17"/>
                <w:szCs w:val="17"/>
                <w:lang w:eastAsia="en-US"/>
              </w:rPr>
              <w:t>code</w:t>
            </w:r>
            <w:r w:rsidR="00FC3657" w:rsidRPr="00BB6694">
              <w:rPr>
                <w:rFonts w:eastAsia="Times New Roman"/>
                <w:bCs/>
                <w:color w:val="000000"/>
                <w:sz w:val="17"/>
                <w:szCs w:val="17"/>
                <w:lang w:eastAsia="en-US"/>
              </w:rPr>
              <w:t>(s)</w:t>
            </w:r>
            <w:r w:rsidRPr="00BB6694">
              <w:rPr>
                <w:rFonts w:eastAsia="Times New Roman"/>
                <w:bCs/>
                <w:color w:val="000000"/>
                <w:sz w:val="17"/>
                <w:szCs w:val="17"/>
                <w:lang w:eastAsia="en-US"/>
              </w:rPr>
              <w:t xml:space="preserve"> (if applicable)</w:t>
            </w:r>
          </w:p>
        </w:tc>
      </w:tr>
      <w:tr w:rsidR="00FC3657" w:rsidRPr="00F50DDA" w14:paraId="53515690" w14:textId="77777777" w:rsidTr="000B3F9E">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A10</w:t>
            </w:r>
          </w:p>
        </w:tc>
        <w:tc>
          <w:tcPr>
            <w:tcW w:w="1450" w:type="dxa"/>
            <w:vMerge w:val="restart"/>
            <w:tcBorders>
              <w:top w:val="nil"/>
              <w:left w:val="nil"/>
              <w:right w:val="single" w:sz="4" w:space="0" w:color="auto"/>
            </w:tcBorders>
            <w:shd w:val="clear" w:color="auto" w:fill="auto"/>
            <w:hideMark/>
          </w:tcPr>
          <w:p w14:paraId="6840BA4E" w14:textId="5C3C550C" w:rsidR="00FC3657" w:rsidRPr="00F50DDA" w:rsidRDefault="00FC3657" w:rsidP="008A20A9">
            <w:pPr>
              <w:rPr>
                <w:rFonts w:eastAsia="Times New Roman"/>
                <w:b/>
                <w:bCs/>
                <w:color w:val="000000"/>
                <w:sz w:val="17"/>
                <w:szCs w:val="17"/>
                <w:lang w:eastAsia="en-US"/>
              </w:rPr>
            </w:pPr>
            <w:r w:rsidRPr="00F50DDA">
              <w:rPr>
                <w:sz w:val="17"/>
                <w:szCs w:val="17"/>
              </w:rPr>
              <w:t xml:space="preserve">Application filed (An application for an IP right was filed. </w:t>
            </w:r>
            <w:r w:rsidR="00990A54">
              <w:rPr>
                <w:sz w:val="17"/>
                <w:szCs w:val="17"/>
              </w:rPr>
              <w:t xml:space="preserve"> </w:t>
            </w:r>
            <w:r w:rsidRPr="00F50DDA">
              <w:rPr>
                <w:sz w:val="17"/>
                <w:szCs w:val="17"/>
              </w:rPr>
              <w:t>This includes, but is not limited…)</w:t>
            </w:r>
          </w:p>
        </w:tc>
        <w:tc>
          <w:tcPr>
            <w:tcW w:w="2377" w:type="dxa"/>
            <w:tcBorders>
              <w:top w:val="nil"/>
              <w:left w:val="nil"/>
              <w:bottom w:val="single" w:sz="4" w:space="0" w:color="auto"/>
              <w:right w:val="single" w:sz="4" w:space="0" w:color="auto"/>
            </w:tcBorders>
            <w:shd w:val="clear" w:color="auto" w:fill="auto"/>
            <w:hideMark/>
          </w:tcPr>
          <w:p w14:paraId="16381E6D"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1F3F825"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7834DEE" w14:textId="77777777" w:rsidR="00FC3657" w:rsidRPr="00F50DDA" w:rsidRDefault="00FC3657"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FC3657" w:rsidRPr="00F50DDA" w14:paraId="4D271A98" w14:textId="77777777" w:rsidTr="000B3F9E">
        <w:trPr>
          <w:trHeight w:val="300"/>
        </w:trPr>
        <w:tc>
          <w:tcPr>
            <w:tcW w:w="724" w:type="dxa"/>
            <w:vMerge/>
            <w:tcBorders>
              <w:left w:val="single" w:sz="4" w:space="0" w:color="auto"/>
              <w:right w:val="single" w:sz="4" w:space="0" w:color="auto"/>
            </w:tcBorders>
            <w:shd w:val="clear" w:color="auto" w:fill="auto"/>
          </w:tcPr>
          <w:p w14:paraId="2371C581"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5EB2A09B"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05C843BD"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6EDB4C93"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6E1595F7" w14:textId="77777777" w:rsidR="00FC3657" w:rsidRPr="00F50DDA" w:rsidRDefault="00FC3657" w:rsidP="00A93DCF">
            <w:pPr>
              <w:rPr>
                <w:rFonts w:eastAsia="Times New Roman"/>
                <w:color w:val="000000"/>
                <w:sz w:val="17"/>
                <w:szCs w:val="17"/>
                <w:lang w:eastAsia="en-US"/>
              </w:rPr>
            </w:pPr>
          </w:p>
        </w:tc>
      </w:tr>
      <w:tr w:rsidR="00FC3657" w:rsidRPr="00F50DDA" w14:paraId="195B4E35" w14:textId="77777777" w:rsidTr="000B3F9E">
        <w:trPr>
          <w:trHeight w:val="300"/>
        </w:trPr>
        <w:tc>
          <w:tcPr>
            <w:tcW w:w="724" w:type="dxa"/>
            <w:vMerge/>
            <w:tcBorders>
              <w:left w:val="single" w:sz="4" w:space="0" w:color="auto"/>
              <w:right w:val="single" w:sz="4" w:space="0" w:color="auto"/>
            </w:tcBorders>
            <w:shd w:val="clear" w:color="auto" w:fill="auto"/>
          </w:tcPr>
          <w:p w14:paraId="72BA86E1"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78D5553A"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2B339D10"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761D468D"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5C2883F6" w14:textId="77777777" w:rsidR="00FC3657" w:rsidRPr="00F50DDA" w:rsidRDefault="00FC3657" w:rsidP="00A93DCF">
            <w:pPr>
              <w:rPr>
                <w:rFonts w:eastAsia="Times New Roman"/>
                <w:color w:val="000000"/>
                <w:sz w:val="17"/>
                <w:szCs w:val="17"/>
                <w:lang w:eastAsia="en-US"/>
              </w:rPr>
            </w:pPr>
          </w:p>
        </w:tc>
      </w:tr>
      <w:tr w:rsidR="00FC3657" w:rsidRPr="00F50DDA" w14:paraId="3517539B" w14:textId="77777777" w:rsidTr="00FA3BD3">
        <w:trPr>
          <w:trHeight w:val="300"/>
        </w:trPr>
        <w:tc>
          <w:tcPr>
            <w:tcW w:w="724" w:type="dxa"/>
            <w:vMerge/>
            <w:tcBorders>
              <w:left w:val="single" w:sz="4" w:space="0" w:color="auto"/>
              <w:right w:val="single" w:sz="4" w:space="0" w:color="auto"/>
            </w:tcBorders>
            <w:shd w:val="clear" w:color="auto" w:fill="auto"/>
          </w:tcPr>
          <w:p w14:paraId="6A0BBC80"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5F4B58FC"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68A19742"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1A34A568"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70BA45DE" w14:textId="77777777" w:rsidR="00FC3657" w:rsidRPr="00F50DDA" w:rsidRDefault="00FC3657" w:rsidP="00A93DCF">
            <w:pPr>
              <w:rPr>
                <w:rFonts w:eastAsia="Times New Roman"/>
                <w:color w:val="000000"/>
                <w:sz w:val="17"/>
                <w:szCs w:val="17"/>
                <w:lang w:eastAsia="en-US"/>
              </w:rPr>
            </w:pPr>
          </w:p>
        </w:tc>
      </w:tr>
      <w:tr w:rsidR="00FC3657" w:rsidRPr="00F50DDA" w14:paraId="6ECAEF05" w14:textId="77777777" w:rsidTr="00FA3BD3">
        <w:trPr>
          <w:trHeight w:val="300"/>
        </w:trPr>
        <w:tc>
          <w:tcPr>
            <w:tcW w:w="724" w:type="dxa"/>
            <w:vMerge/>
            <w:tcBorders>
              <w:left w:val="single" w:sz="4" w:space="0" w:color="auto"/>
              <w:right w:val="single" w:sz="4" w:space="0" w:color="auto"/>
            </w:tcBorders>
            <w:shd w:val="clear" w:color="auto" w:fill="auto"/>
          </w:tcPr>
          <w:p w14:paraId="221822BC"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12F9508E"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01940B4A"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2781D619"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3AFF4A1C" w14:textId="77777777" w:rsidR="00FC3657" w:rsidRPr="00F50DDA" w:rsidRDefault="00FC3657" w:rsidP="00A93DCF">
            <w:pPr>
              <w:rPr>
                <w:rFonts w:eastAsia="Times New Roman"/>
                <w:color w:val="000000"/>
                <w:sz w:val="17"/>
                <w:szCs w:val="17"/>
                <w:lang w:eastAsia="en-US"/>
              </w:rPr>
            </w:pPr>
          </w:p>
        </w:tc>
      </w:tr>
      <w:tr w:rsidR="00FC3657" w:rsidRPr="00F50DDA" w14:paraId="354B99F4" w14:textId="77777777" w:rsidTr="00FA3BD3">
        <w:trPr>
          <w:trHeight w:val="300"/>
        </w:trPr>
        <w:tc>
          <w:tcPr>
            <w:tcW w:w="724" w:type="dxa"/>
            <w:vMerge/>
            <w:tcBorders>
              <w:left w:val="single" w:sz="4" w:space="0" w:color="auto"/>
              <w:right w:val="single" w:sz="4" w:space="0" w:color="auto"/>
            </w:tcBorders>
            <w:shd w:val="clear" w:color="auto" w:fill="auto"/>
          </w:tcPr>
          <w:p w14:paraId="76701905" w14:textId="77777777" w:rsidR="00FC3657" w:rsidRPr="00F50DDA" w:rsidRDefault="00FC3657" w:rsidP="00A93DCF">
            <w:pPr>
              <w:rPr>
                <w:rFonts w:eastAsia="Times New Roman"/>
                <w:color w:val="000000"/>
                <w:sz w:val="17"/>
                <w:szCs w:val="17"/>
                <w:lang w:eastAsia="en-US"/>
              </w:rPr>
            </w:pPr>
          </w:p>
        </w:tc>
        <w:tc>
          <w:tcPr>
            <w:tcW w:w="1450" w:type="dxa"/>
            <w:vMerge/>
            <w:tcBorders>
              <w:left w:val="nil"/>
              <w:right w:val="single" w:sz="4" w:space="0" w:color="auto"/>
            </w:tcBorders>
            <w:shd w:val="clear" w:color="auto" w:fill="auto"/>
          </w:tcPr>
          <w:p w14:paraId="457CBC71"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5D561CFB"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4BA2B288"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3BA7F415" w14:textId="77777777" w:rsidR="00FC3657" w:rsidRPr="00F50DDA" w:rsidRDefault="00FC3657" w:rsidP="00A93DCF">
            <w:pPr>
              <w:rPr>
                <w:rFonts w:eastAsia="Times New Roman"/>
                <w:color w:val="000000"/>
                <w:sz w:val="17"/>
                <w:szCs w:val="17"/>
                <w:lang w:eastAsia="en-US"/>
              </w:rPr>
            </w:pPr>
          </w:p>
        </w:tc>
      </w:tr>
      <w:tr w:rsidR="00FC3657" w:rsidRPr="00F50DDA" w14:paraId="4A6BE3A0" w14:textId="77777777" w:rsidTr="000B3F9E">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FC3657" w:rsidRPr="00F50DDA" w:rsidRDefault="00FC3657" w:rsidP="00A93DCF">
            <w:pPr>
              <w:rPr>
                <w:rFonts w:eastAsia="Times New Roman"/>
                <w:color w:val="000000"/>
                <w:sz w:val="17"/>
                <w:szCs w:val="17"/>
                <w:lang w:eastAsia="en-US"/>
              </w:rPr>
            </w:pPr>
          </w:p>
        </w:tc>
        <w:tc>
          <w:tcPr>
            <w:tcW w:w="1450" w:type="dxa"/>
            <w:vMerge/>
            <w:tcBorders>
              <w:left w:val="nil"/>
              <w:bottom w:val="single" w:sz="4" w:space="0" w:color="auto"/>
              <w:right w:val="single" w:sz="4" w:space="0" w:color="auto"/>
            </w:tcBorders>
            <w:shd w:val="clear" w:color="auto" w:fill="auto"/>
          </w:tcPr>
          <w:p w14:paraId="23950D01" w14:textId="77777777" w:rsidR="00FC3657" w:rsidRPr="00F50DDA" w:rsidRDefault="00FC3657" w:rsidP="008A20A9">
            <w:pPr>
              <w:rPr>
                <w:sz w:val="17"/>
                <w:szCs w:val="17"/>
              </w:rPr>
            </w:pPr>
          </w:p>
        </w:tc>
        <w:tc>
          <w:tcPr>
            <w:tcW w:w="2377" w:type="dxa"/>
            <w:tcBorders>
              <w:top w:val="nil"/>
              <w:left w:val="nil"/>
              <w:bottom w:val="single" w:sz="4" w:space="0" w:color="auto"/>
              <w:right w:val="single" w:sz="4" w:space="0" w:color="auto"/>
            </w:tcBorders>
            <w:shd w:val="clear" w:color="auto" w:fill="auto"/>
          </w:tcPr>
          <w:p w14:paraId="28209384"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04C7F29E" w14:textId="77777777" w:rsidR="00FC3657" w:rsidRPr="00F50DDA" w:rsidRDefault="00FC3657"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05B34BB4" w14:textId="77777777" w:rsidR="00FC3657" w:rsidRPr="00F50DDA" w:rsidRDefault="00FC3657" w:rsidP="00A93DCF">
            <w:pPr>
              <w:rPr>
                <w:rFonts w:eastAsia="Times New Roman"/>
                <w:color w:val="000000"/>
                <w:sz w:val="17"/>
                <w:szCs w:val="17"/>
                <w:lang w:eastAsia="en-US"/>
              </w:rPr>
            </w:pPr>
          </w:p>
        </w:tc>
      </w:tr>
      <w:tr w:rsidR="00025D2B" w:rsidRPr="00F50DDA" w14:paraId="73153843" w14:textId="77777777" w:rsidTr="001575A3">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A11</w:t>
            </w:r>
          </w:p>
        </w:tc>
        <w:tc>
          <w:tcPr>
            <w:tcW w:w="1450" w:type="dxa"/>
            <w:vMerge w:val="restart"/>
            <w:tcBorders>
              <w:top w:val="nil"/>
              <w:left w:val="nil"/>
              <w:right w:val="single" w:sz="4" w:space="0" w:color="auto"/>
            </w:tcBorders>
            <w:shd w:val="clear" w:color="auto" w:fill="auto"/>
            <w:vAlign w:val="bottom"/>
            <w:hideMark/>
          </w:tcPr>
          <w:p w14:paraId="37030A25"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0AA8F899"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F55C02E"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67BA59D5" w14:textId="77777777" w:rsidR="00025D2B" w:rsidRPr="00F50DDA" w:rsidRDefault="00025D2B"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025D2B" w:rsidRPr="00F50DDA" w14:paraId="0BD6DD4D" w14:textId="77777777" w:rsidTr="001575A3">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025D2B" w:rsidRPr="00F50DDA" w:rsidRDefault="00025D2B" w:rsidP="00A93DCF">
            <w:pPr>
              <w:rPr>
                <w:rFonts w:eastAsia="Times New Roman"/>
                <w:color w:val="000000"/>
                <w:sz w:val="17"/>
                <w:szCs w:val="17"/>
                <w:lang w:eastAsia="en-US"/>
              </w:rPr>
            </w:pPr>
          </w:p>
        </w:tc>
        <w:tc>
          <w:tcPr>
            <w:tcW w:w="1450" w:type="dxa"/>
            <w:vMerge/>
            <w:tcBorders>
              <w:left w:val="nil"/>
              <w:bottom w:val="single" w:sz="4" w:space="0" w:color="auto"/>
              <w:right w:val="single" w:sz="4" w:space="0" w:color="auto"/>
            </w:tcBorders>
            <w:shd w:val="clear" w:color="auto" w:fill="auto"/>
            <w:vAlign w:val="bottom"/>
          </w:tcPr>
          <w:p w14:paraId="6CBEF85E" w14:textId="77777777" w:rsidR="00025D2B" w:rsidRPr="00F50DDA" w:rsidRDefault="00025D2B" w:rsidP="00A93DCF">
            <w:pPr>
              <w:rPr>
                <w:rFonts w:eastAsia="Times New Roman"/>
                <w:color w:val="000000"/>
                <w:sz w:val="17"/>
                <w:szCs w:val="17"/>
                <w:lang w:eastAsia="en-US"/>
              </w:rPr>
            </w:pPr>
          </w:p>
        </w:tc>
        <w:tc>
          <w:tcPr>
            <w:tcW w:w="2377" w:type="dxa"/>
            <w:tcBorders>
              <w:top w:val="nil"/>
              <w:left w:val="nil"/>
              <w:bottom w:val="single" w:sz="4" w:space="0" w:color="auto"/>
              <w:right w:val="single" w:sz="4" w:space="0" w:color="auto"/>
            </w:tcBorders>
            <w:shd w:val="clear" w:color="auto" w:fill="auto"/>
          </w:tcPr>
          <w:p w14:paraId="754B30AC" w14:textId="77777777" w:rsidR="00025D2B" w:rsidRPr="00F50DDA" w:rsidRDefault="00025D2B"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60972082" w14:textId="77777777" w:rsidR="00025D2B" w:rsidRPr="00F50DDA" w:rsidRDefault="00025D2B" w:rsidP="00A93DCF">
            <w:pPr>
              <w:rPr>
                <w:rFonts w:eastAsia="Times New Roman"/>
                <w:color w:val="000000"/>
                <w:sz w:val="17"/>
                <w:szCs w:val="17"/>
                <w:lang w:eastAsia="en-US"/>
              </w:rPr>
            </w:pPr>
          </w:p>
        </w:tc>
        <w:tc>
          <w:tcPr>
            <w:tcW w:w="2410" w:type="dxa"/>
            <w:tcBorders>
              <w:top w:val="nil"/>
              <w:left w:val="nil"/>
              <w:bottom w:val="single" w:sz="4" w:space="0" w:color="auto"/>
              <w:right w:val="single" w:sz="4" w:space="0" w:color="auto"/>
            </w:tcBorders>
            <w:shd w:val="clear" w:color="auto" w:fill="auto"/>
          </w:tcPr>
          <w:p w14:paraId="20C6F5F8" w14:textId="77777777" w:rsidR="00025D2B" w:rsidRPr="00F50DDA" w:rsidRDefault="00025D2B" w:rsidP="00A93DCF">
            <w:pPr>
              <w:rPr>
                <w:rFonts w:eastAsia="Times New Roman"/>
                <w:color w:val="000000"/>
                <w:sz w:val="17"/>
                <w:szCs w:val="17"/>
                <w:lang w:eastAsia="en-US"/>
              </w:rPr>
            </w:pPr>
          </w:p>
        </w:tc>
      </w:tr>
      <w:tr w:rsidR="00A93DCF" w:rsidRPr="00F50DDA" w14:paraId="1F6CCCE5"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A12</w:t>
            </w:r>
          </w:p>
        </w:tc>
        <w:tc>
          <w:tcPr>
            <w:tcW w:w="1450" w:type="dxa"/>
            <w:tcBorders>
              <w:top w:val="nil"/>
              <w:left w:val="nil"/>
              <w:bottom w:val="single" w:sz="4" w:space="0" w:color="auto"/>
              <w:right w:val="single" w:sz="4" w:space="0" w:color="auto"/>
            </w:tcBorders>
            <w:shd w:val="clear" w:color="auto" w:fill="auto"/>
            <w:hideMark/>
          </w:tcPr>
          <w:p w14:paraId="29D55913"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78C6FFDF"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5530347"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5CB1789B"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5B78BB87"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29CC86E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266130F4"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799FC7F8"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01C7724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1203423B"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5AB3DED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4179C77C"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77E6BBE8"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69C3A7A5"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0958E48A"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6F9986DF"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6FD81ED5"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5123BB1A"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62CDB9AC"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42AD1699"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450" w:type="dxa"/>
            <w:tcBorders>
              <w:top w:val="nil"/>
              <w:left w:val="nil"/>
              <w:bottom w:val="single" w:sz="4" w:space="0" w:color="auto"/>
              <w:right w:val="single" w:sz="4" w:space="0" w:color="auto"/>
            </w:tcBorders>
            <w:shd w:val="clear" w:color="auto" w:fill="auto"/>
            <w:hideMark/>
          </w:tcPr>
          <w:p w14:paraId="7BD549D8"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407ED762"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5D19A470"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3BC654B9"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r w:rsidR="00A93DCF" w:rsidRPr="00F50DDA" w14:paraId="7833877D"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7BA69912" w:rsidR="00A93DCF" w:rsidRPr="00F50DDA" w:rsidRDefault="005A62B4" w:rsidP="00A93DCF">
            <w:pPr>
              <w:rPr>
                <w:rFonts w:eastAsia="Times New Roman"/>
                <w:color w:val="000000"/>
                <w:sz w:val="17"/>
                <w:szCs w:val="17"/>
                <w:lang w:eastAsia="en-US"/>
              </w:rPr>
            </w:pPr>
            <w:r w:rsidRPr="00F50DDA">
              <w:rPr>
                <w:rFonts w:eastAsia="Times New Roman"/>
                <w:color w:val="000000"/>
                <w:sz w:val="17"/>
                <w:szCs w:val="17"/>
                <w:lang w:eastAsia="en-US"/>
              </w:rPr>
              <w:t>Y</w:t>
            </w:r>
            <w:r w:rsidR="00A93DCF" w:rsidRPr="00F50DDA">
              <w:rPr>
                <w:rFonts w:eastAsia="Times New Roman"/>
                <w:color w:val="000000"/>
                <w:sz w:val="17"/>
                <w:szCs w:val="17"/>
                <w:lang w:eastAsia="en-US"/>
              </w:rPr>
              <w:t>10</w:t>
            </w:r>
          </w:p>
        </w:tc>
        <w:tc>
          <w:tcPr>
            <w:tcW w:w="1450" w:type="dxa"/>
            <w:tcBorders>
              <w:top w:val="nil"/>
              <w:left w:val="nil"/>
              <w:bottom w:val="single" w:sz="4" w:space="0" w:color="auto"/>
              <w:right w:val="single" w:sz="4" w:space="0" w:color="auto"/>
            </w:tcBorders>
            <w:shd w:val="clear" w:color="auto" w:fill="auto"/>
            <w:hideMark/>
          </w:tcPr>
          <w:p w14:paraId="520D05F3"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377" w:type="dxa"/>
            <w:tcBorders>
              <w:top w:val="nil"/>
              <w:left w:val="nil"/>
              <w:bottom w:val="single" w:sz="4" w:space="0" w:color="auto"/>
              <w:right w:val="single" w:sz="4" w:space="0" w:color="auto"/>
            </w:tcBorders>
            <w:shd w:val="clear" w:color="auto" w:fill="auto"/>
            <w:hideMark/>
          </w:tcPr>
          <w:p w14:paraId="58AA2D9E"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13A4E749"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10" w:type="dxa"/>
            <w:tcBorders>
              <w:top w:val="nil"/>
              <w:left w:val="nil"/>
              <w:bottom w:val="single" w:sz="4" w:space="0" w:color="auto"/>
              <w:right w:val="single" w:sz="4" w:space="0" w:color="auto"/>
            </w:tcBorders>
            <w:shd w:val="clear" w:color="auto" w:fill="auto"/>
            <w:hideMark/>
          </w:tcPr>
          <w:p w14:paraId="384989AD" w14:textId="77777777" w:rsidR="00A93DCF" w:rsidRPr="00F50DDA" w:rsidRDefault="00A93DCF" w:rsidP="00A93DCF">
            <w:pPr>
              <w:rPr>
                <w:rFonts w:eastAsia="Times New Roman"/>
                <w:color w:val="000000"/>
                <w:sz w:val="17"/>
                <w:szCs w:val="17"/>
                <w:lang w:eastAsia="en-US"/>
              </w:rPr>
            </w:pPr>
            <w:r w:rsidRPr="00F50DDA">
              <w:rPr>
                <w:rFonts w:eastAsia="Times New Roman"/>
                <w:color w:val="000000"/>
                <w:sz w:val="17"/>
                <w:szCs w:val="17"/>
                <w:lang w:eastAsia="en-US"/>
              </w:rPr>
              <w:t> </w:t>
            </w:r>
          </w:p>
        </w:tc>
      </w:tr>
    </w:tbl>
    <w:p w14:paraId="6BE1B7D9" w14:textId="77777777" w:rsidR="00A93DCF" w:rsidRPr="00F50DDA" w:rsidRDefault="00A93DCF" w:rsidP="00D41ECC">
      <w:pPr>
        <w:jc w:val="right"/>
        <w:rPr>
          <w:sz w:val="17"/>
          <w:szCs w:val="17"/>
        </w:rPr>
      </w:pPr>
    </w:p>
    <w:p w14:paraId="4D570055" w14:textId="77777777" w:rsidR="00A93DCF" w:rsidRPr="00F50DDA" w:rsidRDefault="00A93DCF" w:rsidP="00D41ECC">
      <w:pPr>
        <w:jc w:val="right"/>
        <w:rPr>
          <w:sz w:val="17"/>
          <w:szCs w:val="17"/>
        </w:rPr>
      </w:pPr>
    </w:p>
    <w:p w14:paraId="1DB4AA80" w14:textId="4FF915B1" w:rsidR="00A93DCF" w:rsidRPr="00F50DDA" w:rsidRDefault="00A93DCF" w:rsidP="00A93DCF">
      <w:pPr>
        <w:jc w:val="right"/>
        <w:rPr>
          <w:sz w:val="17"/>
          <w:szCs w:val="17"/>
        </w:rPr>
      </w:pPr>
      <w:r w:rsidRPr="00F50DDA">
        <w:rPr>
          <w:sz w:val="17"/>
          <w:szCs w:val="17"/>
        </w:rPr>
        <w:t xml:space="preserve">[End of Annex </w:t>
      </w:r>
      <w:r w:rsidR="00710C71" w:rsidRPr="00F50DDA">
        <w:rPr>
          <w:sz w:val="17"/>
          <w:szCs w:val="17"/>
        </w:rPr>
        <w:t>I</w:t>
      </w:r>
      <w:r w:rsidRPr="00F50DDA">
        <w:rPr>
          <w:sz w:val="17"/>
          <w:szCs w:val="17"/>
        </w:rPr>
        <w:t>V and end of Standard]</w:t>
      </w:r>
    </w:p>
    <w:p w14:paraId="03C8E2C3" w14:textId="77777777" w:rsidR="00AF3E5B" w:rsidRDefault="00AF3E5B" w:rsidP="00AF3E5B">
      <w:pPr>
        <w:pStyle w:val="Endofdocument-Annex"/>
        <w:tabs>
          <w:tab w:val="left" w:pos="284"/>
        </w:tabs>
        <w:ind w:left="5529"/>
      </w:pPr>
    </w:p>
    <w:p w14:paraId="4CB00D82" w14:textId="77777777" w:rsidR="00AF3E5B" w:rsidRDefault="00AF3E5B" w:rsidP="00AF3E5B">
      <w:pPr>
        <w:pStyle w:val="Endofdocument-Annex"/>
        <w:tabs>
          <w:tab w:val="left" w:pos="284"/>
        </w:tabs>
        <w:ind w:left="5529"/>
      </w:pPr>
    </w:p>
    <w:p w14:paraId="190316AF" w14:textId="1584D141" w:rsidR="00AF3E5B" w:rsidRPr="00227C4D" w:rsidRDefault="00AF3E5B" w:rsidP="00AF3E5B">
      <w:pPr>
        <w:pStyle w:val="Endofdocument-Annex"/>
        <w:tabs>
          <w:tab w:val="left" w:pos="284"/>
        </w:tabs>
        <w:ind w:left="5529"/>
      </w:pPr>
      <w:r w:rsidRPr="00227C4D">
        <w:t>[</w:t>
      </w:r>
      <w:r>
        <w:t>End of Annex and of document</w:t>
      </w:r>
      <w:r w:rsidRPr="00227C4D">
        <w:t>]</w:t>
      </w:r>
    </w:p>
    <w:sectPr w:rsidR="00AF3E5B" w:rsidRPr="00227C4D" w:rsidSect="00A953E1">
      <w:headerReference w:type="default" r:id="rId11"/>
      <w:headerReference w:type="first" r:id="rId12"/>
      <w:pgSz w:w="11907" w:h="16840" w:code="9"/>
      <w:pgMar w:top="567" w:right="1134" w:bottom="1418" w:left="1418" w:header="510" w:footer="1021"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2A5432" w15:done="0"/>
  <w15:commentEx w15:paraId="3412F75D" w15:done="0"/>
  <w15:commentEx w15:paraId="5205761D" w15:done="0"/>
  <w15:commentEx w15:paraId="718BD435" w15:paraIdParent="5205761D" w15:done="0"/>
  <w15:commentEx w15:paraId="6130F8F6" w15:done="0"/>
  <w15:commentEx w15:paraId="6A941071" w15:paraIdParent="6130F8F6" w15:done="0"/>
  <w15:commentEx w15:paraId="527A2665" w15:done="0"/>
  <w15:commentEx w15:paraId="79AB2CD6" w15:paraIdParent="527A2665" w15:done="0"/>
  <w15:commentEx w15:paraId="2392BE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CBF0A" w14:textId="77777777" w:rsidR="003D0A1C" w:rsidRDefault="003D0A1C">
      <w:r>
        <w:separator/>
      </w:r>
    </w:p>
  </w:endnote>
  <w:endnote w:type="continuationSeparator" w:id="0">
    <w:p w14:paraId="101626A2" w14:textId="77777777" w:rsidR="003D0A1C" w:rsidRDefault="003D0A1C" w:rsidP="00A326CA">
      <w:r>
        <w:separator/>
      </w:r>
    </w:p>
    <w:p w14:paraId="3CD4C6E7" w14:textId="77777777" w:rsidR="003D0A1C" w:rsidRPr="00A326CA" w:rsidRDefault="003D0A1C" w:rsidP="00A326CA">
      <w:r>
        <w:rPr>
          <w:sz w:val="17"/>
        </w:rPr>
        <w:t>[Endnote continued from previous page]</w:t>
      </w:r>
    </w:p>
  </w:endnote>
  <w:endnote w:type="continuationNotice" w:id="1">
    <w:p w14:paraId="1C3DFEE8" w14:textId="77777777" w:rsidR="003D0A1C" w:rsidRPr="00A326CA" w:rsidRDefault="003D0A1C"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1A5F5" w14:textId="77777777" w:rsidR="003D0A1C" w:rsidRDefault="003D0A1C">
      <w:r>
        <w:separator/>
      </w:r>
    </w:p>
  </w:footnote>
  <w:footnote w:type="continuationSeparator" w:id="0">
    <w:p w14:paraId="6508F96D" w14:textId="77777777" w:rsidR="003D0A1C" w:rsidRDefault="003D0A1C" w:rsidP="00A326CA">
      <w:r>
        <w:separator/>
      </w:r>
    </w:p>
    <w:p w14:paraId="2455ABEE" w14:textId="77777777" w:rsidR="003D0A1C" w:rsidRPr="00A326CA" w:rsidRDefault="003D0A1C"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0A8AB5E2" w14:textId="77777777" w:rsidR="003D0A1C" w:rsidRPr="00A326CA" w:rsidRDefault="003D0A1C"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CF513" w14:textId="564BBE2B" w:rsidR="003D0A1C" w:rsidRPr="009A37D2" w:rsidRDefault="003D0A1C" w:rsidP="00F50DDA">
    <w:pPr>
      <w:jc w:val="right"/>
    </w:pPr>
    <w:r w:rsidRPr="009A37D2">
      <w:t>CWS/</w:t>
    </w:r>
    <w:r>
      <w:t>5</w:t>
    </w:r>
    <w:r w:rsidRPr="009A37D2">
      <w:t>/</w:t>
    </w:r>
    <w:r>
      <w:t>8 Rev.1</w:t>
    </w:r>
  </w:p>
  <w:p w14:paraId="0422C3B4" w14:textId="3EC8C2CB" w:rsidR="003D0A1C" w:rsidRPr="009A37D2" w:rsidRDefault="003D0A1C" w:rsidP="00F50DDA">
    <w:pPr>
      <w:jc w:val="right"/>
    </w:pPr>
    <w:r w:rsidRPr="009A37D2">
      <w:t>Annex</w:t>
    </w:r>
    <w:r>
      <w:t>,</w:t>
    </w:r>
    <w:r w:rsidRPr="009A37D2">
      <w:t xml:space="preserve"> </w:t>
    </w:r>
    <w:r>
      <w:t xml:space="preserve">page </w:t>
    </w:r>
    <w:r>
      <w:fldChar w:fldCharType="begin"/>
    </w:r>
    <w:r>
      <w:instrText xml:space="preserve"> PAGE  \* Arabic  \* MERGEFORMAT </w:instrText>
    </w:r>
    <w:r>
      <w:fldChar w:fldCharType="separate"/>
    </w:r>
    <w:r w:rsidR="001E343D">
      <w:rPr>
        <w:noProof/>
      </w:rPr>
      <w:t>9</w:t>
    </w:r>
    <w:r>
      <w:fldChar w:fldCharType="end"/>
    </w:r>
  </w:p>
  <w:p w14:paraId="44BA9626" w14:textId="77777777" w:rsidR="003D0A1C" w:rsidRPr="009A37D2" w:rsidRDefault="003D0A1C" w:rsidP="00F50DDA">
    <w:pPr>
      <w:jc w:val="right"/>
    </w:pPr>
  </w:p>
  <w:p w14:paraId="5D5DEB5B" w14:textId="77777777" w:rsidR="003D0A1C" w:rsidRPr="00F50DDA" w:rsidRDefault="003D0A1C" w:rsidP="00F50DD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8DC9B" w14:textId="2A5C961D" w:rsidR="003D0A1C" w:rsidRPr="009A37D2" w:rsidRDefault="003D0A1C" w:rsidP="00CE3DB6">
    <w:pPr>
      <w:jc w:val="right"/>
    </w:pPr>
    <w:r w:rsidRPr="009A37D2">
      <w:t>CWS/</w:t>
    </w:r>
    <w:r>
      <w:t>5</w:t>
    </w:r>
    <w:r w:rsidRPr="009A37D2">
      <w:t>/</w:t>
    </w:r>
    <w:r>
      <w:t>8 Rev.1</w:t>
    </w:r>
  </w:p>
  <w:p w14:paraId="52B418B9" w14:textId="438465B1" w:rsidR="003D0A1C" w:rsidRPr="009A37D2" w:rsidRDefault="003D0A1C" w:rsidP="00CE3DB6">
    <w:pPr>
      <w:jc w:val="right"/>
    </w:pPr>
    <w:r>
      <w:t>ANNEX</w:t>
    </w:r>
  </w:p>
  <w:p w14:paraId="6225590E" w14:textId="77777777" w:rsidR="003D0A1C" w:rsidRPr="009A37D2" w:rsidRDefault="003D0A1C" w:rsidP="00CE3DB6">
    <w:pPr>
      <w:jc w:val="right"/>
    </w:pPr>
  </w:p>
  <w:p w14:paraId="6BBE4BCA" w14:textId="77777777" w:rsidR="003D0A1C" w:rsidRDefault="003D0A1C" w:rsidP="00CE3D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34"/>
  </w:num>
  <w:num w:numId="5">
    <w:abstractNumId w:val="9"/>
  </w:num>
  <w:num w:numId="6">
    <w:abstractNumId w:val="32"/>
  </w:num>
  <w:num w:numId="7">
    <w:abstractNumId w:val="26"/>
  </w:num>
  <w:num w:numId="8">
    <w:abstractNumId w:val="35"/>
  </w:num>
  <w:num w:numId="9">
    <w:abstractNumId w:val="24"/>
  </w:num>
  <w:num w:numId="10">
    <w:abstractNumId w:val="33"/>
  </w:num>
  <w:num w:numId="11">
    <w:abstractNumId w:val="16"/>
  </w:num>
  <w:num w:numId="12">
    <w:abstractNumId w:val="28"/>
  </w:num>
  <w:num w:numId="13">
    <w:abstractNumId w:val="14"/>
  </w:num>
  <w:num w:numId="14">
    <w:abstractNumId w:val="15"/>
  </w:num>
  <w:num w:numId="15">
    <w:abstractNumId w:val="5"/>
  </w:num>
  <w:num w:numId="16">
    <w:abstractNumId w:val="19"/>
  </w:num>
  <w:num w:numId="17">
    <w:abstractNumId w:val="17"/>
  </w:num>
  <w:num w:numId="18">
    <w:abstractNumId w:val="11"/>
  </w:num>
  <w:num w:numId="19">
    <w:abstractNumId w:val="20"/>
  </w:num>
  <w:num w:numId="20">
    <w:abstractNumId w:val="0"/>
  </w:num>
  <w:num w:numId="21">
    <w:abstractNumId w:val="4"/>
  </w:num>
  <w:num w:numId="22">
    <w:abstractNumId w:val="3"/>
  </w:num>
  <w:num w:numId="23">
    <w:abstractNumId w:val="30"/>
  </w:num>
  <w:num w:numId="24">
    <w:abstractNumId w:val="7"/>
  </w:num>
  <w:num w:numId="25">
    <w:abstractNumId w:val="12"/>
  </w:num>
  <w:num w:numId="26">
    <w:abstractNumId w:val="37"/>
  </w:num>
  <w:num w:numId="27">
    <w:abstractNumId w:val="23"/>
  </w:num>
  <w:num w:numId="28">
    <w:abstractNumId w:val="27"/>
  </w:num>
  <w:num w:numId="29">
    <w:abstractNumId w:val="25"/>
  </w:num>
  <w:num w:numId="30">
    <w:abstractNumId w:val="22"/>
  </w:num>
  <w:num w:numId="31">
    <w:abstractNumId w:val="31"/>
  </w:num>
  <w:num w:numId="32">
    <w:abstractNumId w:val="36"/>
  </w:num>
  <w:num w:numId="33">
    <w:abstractNumId w:val="6"/>
  </w:num>
  <w:num w:numId="34">
    <w:abstractNumId w:val="21"/>
  </w:num>
  <w:num w:numId="35">
    <w:abstractNumId w:val="2"/>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3"/>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zel Craven">
    <w15:presenceInfo w15:providerId="AD" w15:userId="S-1-5-21-448539723-1284227242-839522115-19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695D"/>
    <w:rsid w:val="00006AD3"/>
    <w:rsid w:val="000076EB"/>
    <w:rsid w:val="00010912"/>
    <w:rsid w:val="0001307F"/>
    <w:rsid w:val="000171FA"/>
    <w:rsid w:val="000216C4"/>
    <w:rsid w:val="0002178B"/>
    <w:rsid w:val="00021A17"/>
    <w:rsid w:val="00025D2B"/>
    <w:rsid w:val="00026707"/>
    <w:rsid w:val="00030118"/>
    <w:rsid w:val="00033557"/>
    <w:rsid w:val="000377E3"/>
    <w:rsid w:val="00043535"/>
    <w:rsid w:val="00052BC5"/>
    <w:rsid w:val="00054664"/>
    <w:rsid w:val="000551CE"/>
    <w:rsid w:val="00057FE5"/>
    <w:rsid w:val="0006031D"/>
    <w:rsid w:val="00062B0D"/>
    <w:rsid w:val="00063CE2"/>
    <w:rsid w:val="00064265"/>
    <w:rsid w:val="00071087"/>
    <w:rsid w:val="000730C1"/>
    <w:rsid w:val="00075EDA"/>
    <w:rsid w:val="000779BE"/>
    <w:rsid w:val="00081591"/>
    <w:rsid w:val="00084B82"/>
    <w:rsid w:val="000876D4"/>
    <w:rsid w:val="0008793C"/>
    <w:rsid w:val="0009122A"/>
    <w:rsid w:val="000916A6"/>
    <w:rsid w:val="000948EF"/>
    <w:rsid w:val="000A162F"/>
    <w:rsid w:val="000A37EB"/>
    <w:rsid w:val="000A3EF3"/>
    <w:rsid w:val="000B2E9D"/>
    <w:rsid w:val="000B3E93"/>
    <w:rsid w:val="000B3F9E"/>
    <w:rsid w:val="000B5000"/>
    <w:rsid w:val="000C32AD"/>
    <w:rsid w:val="000C3E47"/>
    <w:rsid w:val="000D0C16"/>
    <w:rsid w:val="000D129E"/>
    <w:rsid w:val="000D7129"/>
    <w:rsid w:val="000D733E"/>
    <w:rsid w:val="000E0957"/>
    <w:rsid w:val="000E3B76"/>
    <w:rsid w:val="000E523C"/>
    <w:rsid w:val="000E6A67"/>
    <w:rsid w:val="000F13AD"/>
    <w:rsid w:val="000F15A0"/>
    <w:rsid w:val="000F48A8"/>
    <w:rsid w:val="000F54CC"/>
    <w:rsid w:val="000F5E56"/>
    <w:rsid w:val="000F7F3F"/>
    <w:rsid w:val="00100A06"/>
    <w:rsid w:val="00106A1A"/>
    <w:rsid w:val="0011083B"/>
    <w:rsid w:val="00120D16"/>
    <w:rsid w:val="001219E2"/>
    <w:rsid w:val="00121A15"/>
    <w:rsid w:val="00121F0F"/>
    <w:rsid w:val="001228E2"/>
    <w:rsid w:val="001233B1"/>
    <w:rsid w:val="00124D06"/>
    <w:rsid w:val="00125E9B"/>
    <w:rsid w:val="001333CA"/>
    <w:rsid w:val="0014038B"/>
    <w:rsid w:val="00140D4D"/>
    <w:rsid w:val="001424E4"/>
    <w:rsid w:val="001426BB"/>
    <w:rsid w:val="00143089"/>
    <w:rsid w:val="0014523A"/>
    <w:rsid w:val="00145B81"/>
    <w:rsid w:val="0014627D"/>
    <w:rsid w:val="00152FFA"/>
    <w:rsid w:val="001531CB"/>
    <w:rsid w:val="001536CF"/>
    <w:rsid w:val="00156495"/>
    <w:rsid w:val="001575A3"/>
    <w:rsid w:val="00162429"/>
    <w:rsid w:val="00162ADD"/>
    <w:rsid w:val="0016336C"/>
    <w:rsid w:val="00164081"/>
    <w:rsid w:val="0016587D"/>
    <w:rsid w:val="00165E42"/>
    <w:rsid w:val="00167936"/>
    <w:rsid w:val="001705AA"/>
    <w:rsid w:val="00170652"/>
    <w:rsid w:val="001708F5"/>
    <w:rsid w:val="00170B52"/>
    <w:rsid w:val="001713DB"/>
    <w:rsid w:val="00172386"/>
    <w:rsid w:val="00172D36"/>
    <w:rsid w:val="001736E1"/>
    <w:rsid w:val="00175322"/>
    <w:rsid w:val="00176918"/>
    <w:rsid w:val="00180D5D"/>
    <w:rsid w:val="00181949"/>
    <w:rsid w:val="001836EE"/>
    <w:rsid w:val="00184900"/>
    <w:rsid w:val="0018775C"/>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B57"/>
    <w:rsid w:val="001B01C9"/>
    <w:rsid w:val="001B1B11"/>
    <w:rsid w:val="001B1B4F"/>
    <w:rsid w:val="001B2ED0"/>
    <w:rsid w:val="001B348B"/>
    <w:rsid w:val="001B3F36"/>
    <w:rsid w:val="001B5F88"/>
    <w:rsid w:val="001C4D18"/>
    <w:rsid w:val="001D3A8E"/>
    <w:rsid w:val="001D6ED4"/>
    <w:rsid w:val="001E0838"/>
    <w:rsid w:val="001E0EFB"/>
    <w:rsid w:val="001E2851"/>
    <w:rsid w:val="001E343D"/>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5030"/>
    <w:rsid w:val="00217DDA"/>
    <w:rsid w:val="00224505"/>
    <w:rsid w:val="00225655"/>
    <w:rsid w:val="00234787"/>
    <w:rsid w:val="00241D9A"/>
    <w:rsid w:val="002438D0"/>
    <w:rsid w:val="0024690E"/>
    <w:rsid w:val="00254132"/>
    <w:rsid w:val="00256A41"/>
    <w:rsid w:val="002570E3"/>
    <w:rsid w:val="00260380"/>
    <w:rsid w:val="002639EF"/>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D13"/>
    <w:rsid w:val="002A0B57"/>
    <w:rsid w:val="002A0EB4"/>
    <w:rsid w:val="002A7E92"/>
    <w:rsid w:val="002B2785"/>
    <w:rsid w:val="002B44A1"/>
    <w:rsid w:val="002B5292"/>
    <w:rsid w:val="002C1035"/>
    <w:rsid w:val="002C125C"/>
    <w:rsid w:val="002C270A"/>
    <w:rsid w:val="002D28D6"/>
    <w:rsid w:val="002D2ECF"/>
    <w:rsid w:val="002E0A4C"/>
    <w:rsid w:val="002E1652"/>
    <w:rsid w:val="002E45B4"/>
    <w:rsid w:val="002E7E8B"/>
    <w:rsid w:val="002F4CFB"/>
    <w:rsid w:val="002F53C1"/>
    <w:rsid w:val="002F5965"/>
    <w:rsid w:val="0030069A"/>
    <w:rsid w:val="00301D3F"/>
    <w:rsid w:val="00302849"/>
    <w:rsid w:val="00302BA6"/>
    <w:rsid w:val="003041C5"/>
    <w:rsid w:val="003050DD"/>
    <w:rsid w:val="00307031"/>
    <w:rsid w:val="003113EF"/>
    <w:rsid w:val="00312AB8"/>
    <w:rsid w:val="00314072"/>
    <w:rsid w:val="00315BA6"/>
    <w:rsid w:val="00315E6D"/>
    <w:rsid w:val="00316BB2"/>
    <w:rsid w:val="00316BF8"/>
    <w:rsid w:val="003243AB"/>
    <w:rsid w:val="00324DB5"/>
    <w:rsid w:val="00333732"/>
    <w:rsid w:val="00333B35"/>
    <w:rsid w:val="00333E7E"/>
    <w:rsid w:val="0034190B"/>
    <w:rsid w:val="00350D32"/>
    <w:rsid w:val="0035150E"/>
    <w:rsid w:val="00351FDC"/>
    <w:rsid w:val="00352A36"/>
    <w:rsid w:val="003611ED"/>
    <w:rsid w:val="003625DA"/>
    <w:rsid w:val="00363C7C"/>
    <w:rsid w:val="003643B3"/>
    <w:rsid w:val="00365612"/>
    <w:rsid w:val="0036577B"/>
    <w:rsid w:val="00366031"/>
    <w:rsid w:val="00367D2D"/>
    <w:rsid w:val="003714F1"/>
    <w:rsid w:val="00371EC3"/>
    <w:rsid w:val="00372E6F"/>
    <w:rsid w:val="003737B9"/>
    <w:rsid w:val="003778A5"/>
    <w:rsid w:val="003860B3"/>
    <w:rsid w:val="003864DD"/>
    <w:rsid w:val="003912A5"/>
    <w:rsid w:val="00391371"/>
    <w:rsid w:val="003922A6"/>
    <w:rsid w:val="003930C3"/>
    <w:rsid w:val="003958B9"/>
    <w:rsid w:val="00395952"/>
    <w:rsid w:val="003A0670"/>
    <w:rsid w:val="003A143C"/>
    <w:rsid w:val="003A364D"/>
    <w:rsid w:val="003A5A8D"/>
    <w:rsid w:val="003B08AC"/>
    <w:rsid w:val="003B1271"/>
    <w:rsid w:val="003B1B21"/>
    <w:rsid w:val="003B1BA7"/>
    <w:rsid w:val="003B3666"/>
    <w:rsid w:val="003B4363"/>
    <w:rsid w:val="003B56BC"/>
    <w:rsid w:val="003B7707"/>
    <w:rsid w:val="003C0137"/>
    <w:rsid w:val="003C31BA"/>
    <w:rsid w:val="003C334B"/>
    <w:rsid w:val="003C3758"/>
    <w:rsid w:val="003C39B3"/>
    <w:rsid w:val="003C3BC0"/>
    <w:rsid w:val="003C55B6"/>
    <w:rsid w:val="003D0277"/>
    <w:rsid w:val="003D0A1C"/>
    <w:rsid w:val="003D421E"/>
    <w:rsid w:val="003D669E"/>
    <w:rsid w:val="003E0174"/>
    <w:rsid w:val="003E2884"/>
    <w:rsid w:val="003E34B3"/>
    <w:rsid w:val="003E39E7"/>
    <w:rsid w:val="003E4664"/>
    <w:rsid w:val="003E49DF"/>
    <w:rsid w:val="003E5CF4"/>
    <w:rsid w:val="003E6E5E"/>
    <w:rsid w:val="003F0C97"/>
    <w:rsid w:val="003F16FD"/>
    <w:rsid w:val="003F1AD4"/>
    <w:rsid w:val="003F2B62"/>
    <w:rsid w:val="00406689"/>
    <w:rsid w:val="00411E57"/>
    <w:rsid w:val="00414A28"/>
    <w:rsid w:val="004152C3"/>
    <w:rsid w:val="00416778"/>
    <w:rsid w:val="00417729"/>
    <w:rsid w:val="0042292A"/>
    <w:rsid w:val="00422983"/>
    <w:rsid w:val="00422E5C"/>
    <w:rsid w:val="00424640"/>
    <w:rsid w:val="00431F79"/>
    <w:rsid w:val="0043694E"/>
    <w:rsid w:val="00442DED"/>
    <w:rsid w:val="00444802"/>
    <w:rsid w:val="0044712F"/>
    <w:rsid w:val="00450239"/>
    <w:rsid w:val="00451738"/>
    <w:rsid w:val="0045377A"/>
    <w:rsid w:val="00453F4C"/>
    <w:rsid w:val="00456852"/>
    <w:rsid w:val="00457DD4"/>
    <w:rsid w:val="00460F69"/>
    <w:rsid w:val="0046268B"/>
    <w:rsid w:val="0046320B"/>
    <w:rsid w:val="00464557"/>
    <w:rsid w:val="00471426"/>
    <w:rsid w:val="004748DB"/>
    <w:rsid w:val="0047766D"/>
    <w:rsid w:val="00480B5B"/>
    <w:rsid w:val="004900F1"/>
    <w:rsid w:val="004917D2"/>
    <w:rsid w:val="00492B94"/>
    <w:rsid w:val="00492EBD"/>
    <w:rsid w:val="0049343F"/>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F037F"/>
    <w:rsid w:val="004F08CF"/>
    <w:rsid w:val="004F2BAE"/>
    <w:rsid w:val="004F5E19"/>
    <w:rsid w:val="00500A32"/>
    <w:rsid w:val="00501FF9"/>
    <w:rsid w:val="00502317"/>
    <w:rsid w:val="005078B2"/>
    <w:rsid w:val="00510151"/>
    <w:rsid w:val="00510B84"/>
    <w:rsid w:val="00514F25"/>
    <w:rsid w:val="0051701E"/>
    <w:rsid w:val="00520009"/>
    <w:rsid w:val="005211E4"/>
    <w:rsid w:val="005233B4"/>
    <w:rsid w:val="00523AFF"/>
    <w:rsid w:val="005251A1"/>
    <w:rsid w:val="00526706"/>
    <w:rsid w:val="005330E1"/>
    <w:rsid w:val="0053488C"/>
    <w:rsid w:val="00536C94"/>
    <w:rsid w:val="00540330"/>
    <w:rsid w:val="005406AB"/>
    <w:rsid w:val="00540FA3"/>
    <w:rsid w:val="00540FB4"/>
    <w:rsid w:val="00543644"/>
    <w:rsid w:val="005448C2"/>
    <w:rsid w:val="00546226"/>
    <w:rsid w:val="00546611"/>
    <w:rsid w:val="00547343"/>
    <w:rsid w:val="00551424"/>
    <w:rsid w:val="00560BE4"/>
    <w:rsid w:val="005615F5"/>
    <w:rsid w:val="0056427E"/>
    <w:rsid w:val="00564565"/>
    <w:rsid w:val="005657D5"/>
    <w:rsid w:val="005671E9"/>
    <w:rsid w:val="0057199F"/>
    <w:rsid w:val="00571D37"/>
    <w:rsid w:val="00581CBE"/>
    <w:rsid w:val="005822C7"/>
    <w:rsid w:val="00583F91"/>
    <w:rsid w:val="005879D2"/>
    <w:rsid w:val="00587EB4"/>
    <w:rsid w:val="005A62B4"/>
    <w:rsid w:val="005A6609"/>
    <w:rsid w:val="005A6654"/>
    <w:rsid w:val="005A6B7A"/>
    <w:rsid w:val="005B184B"/>
    <w:rsid w:val="005C50E3"/>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FA8"/>
    <w:rsid w:val="005F00F4"/>
    <w:rsid w:val="005F0FBC"/>
    <w:rsid w:val="005F1B9B"/>
    <w:rsid w:val="005F3C2B"/>
    <w:rsid w:val="005F4933"/>
    <w:rsid w:val="005F5893"/>
    <w:rsid w:val="005F7751"/>
    <w:rsid w:val="006011C4"/>
    <w:rsid w:val="00602161"/>
    <w:rsid w:val="00602277"/>
    <w:rsid w:val="006062D2"/>
    <w:rsid w:val="0060685F"/>
    <w:rsid w:val="0061037F"/>
    <w:rsid w:val="006104EC"/>
    <w:rsid w:val="0061315E"/>
    <w:rsid w:val="00613F1D"/>
    <w:rsid w:val="00614497"/>
    <w:rsid w:val="00617555"/>
    <w:rsid w:val="00622F3B"/>
    <w:rsid w:val="00624557"/>
    <w:rsid w:val="00625086"/>
    <w:rsid w:val="00627FEF"/>
    <w:rsid w:val="0063087E"/>
    <w:rsid w:val="00637681"/>
    <w:rsid w:val="00640459"/>
    <w:rsid w:val="00640EB2"/>
    <w:rsid w:val="006478EC"/>
    <w:rsid w:val="00647FCD"/>
    <w:rsid w:val="00650044"/>
    <w:rsid w:val="0065093C"/>
    <w:rsid w:val="00651326"/>
    <w:rsid w:val="00651E35"/>
    <w:rsid w:val="00652D4D"/>
    <w:rsid w:val="0066073F"/>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C39"/>
    <w:rsid w:val="006A7169"/>
    <w:rsid w:val="006B2EB2"/>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5543"/>
    <w:rsid w:val="006F5AAB"/>
    <w:rsid w:val="006F7168"/>
    <w:rsid w:val="007061A1"/>
    <w:rsid w:val="00707367"/>
    <w:rsid w:val="00707CA5"/>
    <w:rsid w:val="00707F44"/>
    <w:rsid w:val="00710C71"/>
    <w:rsid w:val="00711F21"/>
    <w:rsid w:val="0071275D"/>
    <w:rsid w:val="0071706B"/>
    <w:rsid w:val="007208E7"/>
    <w:rsid w:val="00720FEB"/>
    <w:rsid w:val="00723B55"/>
    <w:rsid w:val="007242B1"/>
    <w:rsid w:val="00724C36"/>
    <w:rsid w:val="0072620F"/>
    <w:rsid w:val="00727432"/>
    <w:rsid w:val="00730C59"/>
    <w:rsid w:val="007314A2"/>
    <w:rsid w:val="00731BB8"/>
    <w:rsid w:val="0073314D"/>
    <w:rsid w:val="00737751"/>
    <w:rsid w:val="0074404D"/>
    <w:rsid w:val="00752487"/>
    <w:rsid w:val="007539AF"/>
    <w:rsid w:val="007550A6"/>
    <w:rsid w:val="007552A1"/>
    <w:rsid w:val="00763B67"/>
    <w:rsid w:val="0076636B"/>
    <w:rsid w:val="007704CC"/>
    <w:rsid w:val="00770B79"/>
    <w:rsid w:val="007719FC"/>
    <w:rsid w:val="00772A95"/>
    <w:rsid w:val="00773930"/>
    <w:rsid w:val="00775CD1"/>
    <w:rsid w:val="007777EA"/>
    <w:rsid w:val="00777ACA"/>
    <w:rsid w:val="007842CF"/>
    <w:rsid w:val="0078497F"/>
    <w:rsid w:val="007921ED"/>
    <w:rsid w:val="00793496"/>
    <w:rsid w:val="007A4E66"/>
    <w:rsid w:val="007A74FB"/>
    <w:rsid w:val="007A7DDE"/>
    <w:rsid w:val="007B1803"/>
    <w:rsid w:val="007B312C"/>
    <w:rsid w:val="007B4865"/>
    <w:rsid w:val="007B4EA2"/>
    <w:rsid w:val="007B5CAC"/>
    <w:rsid w:val="007B75DB"/>
    <w:rsid w:val="007B7698"/>
    <w:rsid w:val="007C2633"/>
    <w:rsid w:val="007C530B"/>
    <w:rsid w:val="007C5C61"/>
    <w:rsid w:val="007C66B9"/>
    <w:rsid w:val="007C7907"/>
    <w:rsid w:val="007D4230"/>
    <w:rsid w:val="007D52CF"/>
    <w:rsid w:val="007E1FFC"/>
    <w:rsid w:val="007E33FD"/>
    <w:rsid w:val="007E4D48"/>
    <w:rsid w:val="007E5E67"/>
    <w:rsid w:val="007E6670"/>
    <w:rsid w:val="007F099A"/>
    <w:rsid w:val="007F410D"/>
    <w:rsid w:val="007F411F"/>
    <w:rsid w:val="007F5011"/>
    <w:rsid w:val="007F5DA9"/>
    <w:rsid w:val="00801BEE"/>
    <w:rsid w:val="00804FB9"/>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69F4"/>
    <w:rsid w:val="008447DD"/>
    <w:rsid w:val="00847EAB"/>
    <w:rsid w:val="00851801"/>
    <w:rsid w:val="008519E8"/>
    <w:rsid w:val="00854294"/>
    <w:rsid w:val="00854E2F"/>
    <w:rsid w:val="00857535"/>
    <w:rsid w:val="0085788D"/>
    <w:rsid w:val="008631F9"/>
    <w:rsid w:val="008672EA"/>
    <w:rsid w:val="00867AD4"/>
    <w:rsid w:val="00873D94"/>
    <w:rsid w:val="00875277"/>
    <w:rsid w:val="00883271"/>
    <w:rsid w:val="00890111"/>
    <w:rsid w:val="008902DC"/>
    <w:rsid w:val="00896814"/>
    <w:rsid w:val="008A04DA"/>
    <w:rsid w:val="008A189B"/>
    <w:rsid w:val="008A20A9"/>
    <w:rsid w:val="008A2921"/>
    <w:rsid w:val="008A5327"/>
    <w:rsid w:val="008A5B7C"/>
    <w:rsid w:val="008B0544"/>
    <w:rsid w:val="008B10D3"/>
    <w:rsid w:val="008B2B9A"/>
    <w:rsid w:val="008C7601"/>
    <w:rsid w:val="008C78F9"/>
    <w:rsid w:val="008C7992"/>
    <w:rsid w:val="008D171C"/>
    <w:rsid w:val="008D1AEF"/>
    <w:rsid w:val="008D299E"/>
    <w:rsid w:val="008D3EBB"/>
    <w:rsid w:val="008D622C"/>
    <w:rsid w:val="008D7119"/>
    <w:rsid w:val="008D7918"/>
    <w:rsid w:val="008D7D29"/>
    <w:rsid w:val="008E4371"/>
    <w:rsid w:val="008F2B0B"/>
    <w:rsid w:val="008F4A0B"/>
    <w:rsid w:val="008F4ACE"/>
    <w:rsid w:val="00900897"/>
    <w:rsid w:val="009040E8"/>
    <w:rsid w:val="00904F06"/>
    <w:rsid w:val="00905C05"/>
    <w:rsid w:val="0092116C"/>
    <w:rsid w:val="00921524"/>
    <w:rsid w:val="00926A9E"/>
    <w:rsid w:val="00927045"/>
    <w:rsid w:val="00931539"/>
    <w:rsid w:val="00932B6C"/>
    <w:rsid w:val="0093561D"/>
    <w:rsid w:val="00935D7B"/>
    <w:rsid w:val="00936222"/>
    <w:rsid w:val="00944C2E"/>
    <w:rsid w:val="00946B82"/>
    <w:rsid w:val="00951498"/>
    <w:rsid w:val="00954736"/>
    <w:rsid w:val="00956BAB"/>
    <w:rsid w:val="00956F5F"/>
    <w:rsid w:val="00957568"/>
    <w:rsid w:val="0096263D"/>
    <w:rsid w:val="009627C3"/>
    <w:rsid w:val="00965F9F"/>
    <w:rsid w:val="00965FB8"/>
    <w:rsid w:val="00966D5D"/>
    <w:rsid w:val="00966FDE"/>
    <w:rsid w:val="00971BDC"/>
    <w:rsid w:val="009733C6"/>
    <w:rsid w:val="00973BAC"/>
    <w:rsid w:val="00974734"/>
    <w:rsid w:val="009836BE"/>
    <w:rsid w:val="009842CB"/>
    <w:rsid w:val="00987B00"/>
    <w:rsid w:val="00990A54"/>
    <w:rsid w:val="00992674"/>
    <w:rsid w:val="009932FA"/>
    <w:rsid w:val="0099649B"/>
    <w:rsid w:val="009A116E"/>
    <w:rsid w:val="009A154F"/>
    <w:rsid w:val="009A4FED"/>
    <w:rsid w:val="009A6424"/>
    <w:rsid w:val="009A7301"/>
    <w:rsid w:val="009B2817"/>
    <w:rsid w:val="009B5D40"/>
    <w:rsid w:val="009B65C3"/>
    <w:rsid w:val="009B7464"/>
    <w:rsid w:val="009C216E"/>
    <w:rsid w:val="009C6A84"/>
    <w:rsid w:val="009C7BC2"/>
    <w:rsid w:val="009C7CDF"/>
    <w:rsid w:val="009D0281"/>
    <w:rsid w:val="009D34A7"/>
    <w:rsid w:val="009D55CB"/>
    <w:rsid w:val="009E05D0"/>
    <w:rsid w:val="009E1474"/>
    <w:rsid w:val="009F147C"/>
    <w:rsid w:val="009F39AE"/>
    <w:rsid w:val="009F3D36"/>
    <w:rsid w:val="009F4219"/>
    <w:rsid w:val="009F50BA"/>
    <w:rsid w:val="009F7D50"/>
    <w:rsid w:val="009F7D96"/>
    <w:rsid w:val="00A03087"/>
    <w:rsid w:val="00A03E5E"/>
    <w:rsid w:val="00A046A2"/>
    <w:rsid w:val="00A100A7"/>
    <w:rsid w:val="00A11C3E"/>
    <w:rsid w:val="00A129FF"/>
    <w:rsid w:val="00A143FD"/>
    <w:rsid w:val="00A16459"/>
    <w:rsid w:val="00A165ED"/>
    <w:rsid w:val="00A21BCD"/>
    <w:rsid w:val="00A23706"/>
    <w:rsid w:val="00A23FA3"/>
    <w:rsid w:val="00A30A17"/>
    <w:rsid w:val="00A31A7E"/>
    <w:rsid w:val="00A326CA"/>
    <w:rsid w:val="00A331B9"/>
    <w:rsid w:val="00A338A1"/>
    <w:rsid w:val="00A3411B"/>
    <w:rsid w:val="00A36EE4"/>
    <w:rsid w:val="00A432C9"/>
    <w:rsid w:val="00A46E4E"/>
    <w:rsid w:val="00A5423E"/>
    <w:rsid w:val="00A548DC"/>
    <w:rsid w:val="00A6001D"/>
    <w:rsid w:val="00A6130D"/>
    <w:rsid w:val="00A62173"/>
    <w:rsid w:val="00A62D3C"/>
    <w:rsid w:val="00A70420"/>
    <w:rsid w:val="00A76EC9"/>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38A1"/>
    <w:rsid w:val="00AB5072"/>
    <w:rsid w:val="00AB560B"/>
    <w:rsid w:val="00AB6F06"/>
    <w:rsid w:val="00AC095B"/>
    <w:rsid w:val="00AC19B0"/>
    <w:rsid w:val="00AC2655"/>
    <w:rsid w:val="00AC4B99"/>
    <w:rsid w:val="00AC4C29"/>
    <w:rsid w:val="00AC62BE"/>
    <w:rsid w:val="00AC6F66"/>
    <w:rsid w:val="00AD1812"/>
    <w:rsid w:val="00AD2130"/>
    <w:rsid w:val="00AD61AA"/>
    <w:rsid w:val="00AE0600"/>
    <w:rsid w:val="00AE15E5"/>
    <w:rsid w:val="00AE2EB2"/>
    <w:rsid w:val="00AE3F4B"/>
    <w:rsid w:val="00AE49D4"/>
    <w:rsid w:val="00AE4B47"/>
    <w:rsid w:val="00AE70EB"/>
    <w:rsid w:val="00AF0E5B"/>
    <w:rsid w:val="00AF11C1"/>
    <w:rsid w:val="00AF21BA"/>
    <w:rsid w:val="00AF2DF1"/>
    <w:rsid w:val="00AF3E5B"/>
    <w:rsid w:val="00B004D0"/>
    <w:rsid w:val="00B10BA4"/>
    <w:rsid w:val="00B139A0"/>
    <w:rsid w:val="00B1460A"/>
    <w:rsid w:val="00B16BA7"/>
    <w:rsid w:val="00B21CC9"/>
    <w:rsid w:val="00B22AEE"/>
    <w:rsid w:val="00B23EFD"/>
    <w:rsid w:val="00B24245"/>
    <w:rsid w:val="00B25899"/>
    <w:rsid w:val="00B25A45"/>
    <w:rsid w:val="00B30BAC"/>
    <w:rsid w:val="00B319E1"/>
    <w:rsid w:val="00B31A54"/>
    <w:rsid w:val="00B321D1"/>
    <w:rsid w:val="00B32B8A"/>
    <w:rsid w:val="00B35323"/>
    <w:rsid w:val="00B360C3"/>
    <w:rsid w:val="00B37755"/>
    <w:rsid w:val="00B37E0A"/>
    <w:rsid w:val="00B40134"/>
    <w:rsid w:val="00B40860"/>
    <w:rsid w:val="00B41B06"/>
    <w:rsid w:val="00B4206A"/>
    <w:rsid w:val="00B43152"/>
    <w:rsid w:val="00B4795D"/>
    <w:rsid w:val="00B541E6"/>
    <w:rsid w:val="00B55394"/>
    <w:rsid w:val="00B63311"/>
    <w:rsid w:val="00B639E8"/>
    <w:rsid w:val="00B64652"/>
    <w:rsid w:val="00B74A87"/>
    <w:rsid w:val="00B7748E"/>
    <w:rsid w:val="00B77686"/>
    <w:rsid w:val="00B80B41"/>
    <w:rsid w:val="00BA139A"/>
    <w:rsid w:val="00BA4A4A"/>
    <w:rsid w:val="00BA60BE"/>
    <w:rsid w:val="00BB1432"/>
    <w:rsid w:val="00BB4F99"/>
    <w:rsid w:val="00BB6694"/>
    <w:rsid w:val="00BC2559"/>
    <w:rsid w:val="00BC25E6"/>
    <w:rsid w:val="00BC65A4"/>
    <w:rsid w:val="00BC739E"/>
    <w:rsid w:val="00BD0EF2"/>
    <w:rsid w:val="00BD2AD5"/>
    <w:rsid w:val="00BD2DA6"/>
    <w:rsid w:val="00BD4600"/>
    <w:rsid w:val="00BD590D"/>
    <w:rsid w:val="00BE071C"/>
    <w:rsid w:val="00BE18CF"/>
    <w:rsid w:val="00BE1C6E"/>
    <w:rsid w:val="00BF05E0"/>
    <w:rsid w:val="00BF5441"/>
    <w:rsid w:val="00BF56CA"/>
    <w:rsid w:val="00BF5CFE"/>
    <w:rsid w:val="00C00C91"/>
    <w:rsid w:val="00C013DA"/>
    <w:rsid w:val="00C032AE"/>
    <w:rsid w:val="00C04918"/>
    <w:rsid w:val="00C0713B"/>
    <w:rsid w:val="00C11EB0"/>
    <w:rsid w:val="00C1547C"/>
    <w:rsid w:val="00C177B7"/>
    <w:rsid w:val="00C20540"/>
    <w:rsid w:val="00C20EC5"/>
    <w:rsid w:val="00C21D9E"/>
    <w:rsid w:val="00C2321C"/>
    <w:rsid w:val="00C236B8"/>
    <w:rsid w:val="00C254F3"/>
    <w:rsid w:val="00C261AC"/>
    <w:rsid w:val="00C32AD9"/>
    <w:rsid w:val="00C353AB"/>
    <w:rsid w:val="00C37C5B"/>
    <w:rsid w:val="00C402FD"/>
    <w:rsid w:val="00C4067D"/>
    <w:rsid w:val="00C4171E"/>
    <w:rsid w:val="00C53C0E"/>
    <w:rsid w:val="00C55928"/>
    <w:rsid w:val="00C579C0"/>
    <w:rsid w:val="00C60A2E"/>
    <w:rsid w:val="00C62ABB"/>
    <w:rsid w:val="00C62FC2"/>
    <w:rsid w:val="00C63E9A"/>
    <w:rsid w:val="00C65FAC"/>
    <w:rsid w:val="00C703AC"/>
    <w:rsid w:val="00C75F97"/>
    <w:rsid w:val="00C77602"/>
    <w:rsid w:val="00C83AAC"/>
    <w:rsid w:val="00C845F4"/>
    <w:rsid w:val="00C84D09"/>
    <w:rsid w:val="00C86258"/>
    <w:rsid w:val="00C90726"/>
    <w:rsid w:val="00C934EB"/>
    <w:rsid w:val="00C94730"/>
    <w:rsid w:val="00C969A8"/>
    <w:rsid w:val="00CA2BFD"/>
    <w:rsid w:val="00CA56CE"/>
    <w:rsid w:val="00CB01EF"/>
    <w:rsid w:val="00CB29E3"/>
    <w:rsid w:val="00CB5C21"/>
    <w:rsid w:val="00CC0CE4"/>
    <w:rsid w:val="00CC24E7"/>
    <w:rsid w:val="00CC6EEC"/>
    <w:rsid w:val="00CD0F31"/>
    <w:rsid w:val="00CD112F"/>
    <w:rsid w:val="00CD2347"/>
    <w:rsid w:val="00CD4672"/>
    <w:rsid w:val="00CD60F6"/>
    <w:rsid w:val="00CE3DB6"/>
    <w:rsid w:val="00CE5CEB"/>
    <w:rsid w:val="00CE738D"/>
    <w:rsid w:val="00CF0F38"/>
    <w:rsid w:val="00CF19BF"/>
    <w:rsid w:val="00CF235A"/>
    <w:rsid w:val="00CF3764"/>
    <w:rsid w:val="00CF3C6D"/>
    <w:rsid w:val="00CF4C0D"/>
    <w:rsid w:val="00CF5EAD"/>
    <w:rsid w:val="00D04F67"/>
    <w:rsid w:val="00D04F7A"/>
    <w:rsid w:val="00D04FEA"/>
    <w:rsid w:val="00D1050E"/>
    <w:rsid w:val="00D14D7E"/>
    <w:rsid w:val="00D14F0B"/>
    <w:rsid w:val="00D2024F"/>
    <w:rsid w:val="00D203F0"/>
    <w:rsid w:val="00D22FB1"/>
    <w:rsid w:val="00D2405D"/>
    <w:rsid w:val="00D31E44"/>
    <w:rsid w:val="00D33289"/>
    <w:rsid w:val="00D3360D"/>
    <w:rsid w:val="00D33F3D"/>
    <w:rsid w:val="00D34E6F"/>
    <w:rsid w:val="00D35990"/>
    <w:rsid w:val="00D35C4B"/>
    <w:rsid w:val="00D36647"/>
    <w:rsid w:val="00D36DAA"/>
    <w:rsid w:val="00D37C9E"/>
    <w:rsid w:val="00D37EFE"/>
    <w:rsid w:val="00D41ECC"/>
    <w:rsid w:val="00D433DB"/>
    <w:rsid w:val="00D45D47"/>
    <w:rsid w:val="00D509CE"/>
    <w:rsid w:val="00D51679"/>
    <w:rsid w:val="00D516E3"/>
    <w:rsid w:val="00D517D6"/>
    <w:rsid w:val="00D52B70"/>
    <w:rsid w:val="00D535CE"/>
    <w:rsid w:val="00D54B3F"/>
    <w:rsid w:val="00D57FD2"/>
    <w:rsid w:val="00D57FD3"/>
    <w:rsid w:val="00D60725"/>
    <w:rsid w:val="00D60AF3"/>
    <w:rsid w:val="00D622BF"/>
    <w:rsid w:val="00D6246B"/>
    <w:rsid w:val="00D707BF"/>
    <w:rsid w:val="00D708ED"/>
    <w:rsid w:val="00D71E3C"/>
    <w:rsid w:val="00D73A42"/>
    <w:rsid w:val="00D74B9F"/>
    <w:rsid w:val="00D75563"/>
    <w:rsid w:val="00D76A38"/>
    <w:rsid w:val="00D8261B"/>
    <w:rsid w:val="00D838DE"/>
    <w:rsid w:val="00D84418"/>
    <w:rsid w:val="00D86006"/>
    <w:rsid w:val="00D872E7"/>
    <w:rsid w:val="00D90006"/>
    <w:rsid w:val="00D92B47"/>
    <w:rsid w:val="00D9307B"/>
    <w:rsid w:val="00D959FC"/>
    <w:rsid w:val="00D97DDD"/>
    <w:rsid w:val="00DA4742"/>
    <w:rsid w:val="00DA5778"/>
    <w:rsid w:val="00DA7FEF"/>
    <w:rsid w:val="00DB06C8"/>
    <w:rsid w:val="00DB219D"/>
    <w:rsid w:val="00DB3A86"/>
    <w:rsid w:val="00DB47D8"/>
    <w:rsid w:val="00DB4824"/>
    <w:rsid w:val="00DB5C5C"/>
    <w:rsid w:val="00DB60CA"/>
    <w:rsid w:val="00DC339B"/>
    <w:rsid w:val="00DC3BB8"/>
    <w:rsid w:val="00DC6523"/>
    <w:rsid w:val="00DD0DA9"/>
    <w:rsid w:val="00DD1586"/>
    <w:rsid w:val="00DD270F"/>
    <w:rsid w:val="00DD4C78"/>
    <w:rsid w:val="00DD615A"/>
    <w:rsid w:val="00DD7D7D"/>
    <w:rsid w:val="00DE4CFB"/>
    <w:rsid w:val="00DE6474"/>
    <w:rsid w:val="00DF1582"/>
    <w:rsid w:val="00DF22C4"/>
    <w:rsid w:val="00DF3256"/>
    <w:rsid w:val="00DF3C67"/>
    <w:rsid w:val="00DF4A94"/>
    <w:rsid w:val="00DF4E9B"/>
    <w:rsid w:val="00DF626D"/>
    <w:rsid w:val="00DF6A79"/>
    <w:rsid w:val="00E02339"/>
    <w:rsid w:val="00E023E4"/>
    <w:rsid w:val="00E0281A"/>
    <w:rsid w:val="00E04A26"/>
    <w:rsid w:val="00E0661B"/>
    <w:rsid w:val="00E10EAD"/>
    <w:rsid w:val="00E12388"/>
    <w:rsid w:val="00E13D49"/>
    <w:rsid w:val="00E15E1C"/>
    <w:rsid w:val="00E15ECB"/>
    <w:rsid w:val="00E16ED2"/>
    <w:rsid w:val="00E17EC7"/>
    <w:rsid w:val="00E209B8"/>
    <w:rsid w:val="00E2315C"/>
    <w:rsid w:val="00E25260"/>
    <w:rsid w:val="00E25643"/>
    <w:rsid w:val="00E2574A"/>
    <w:rsid w:val="00E263EC"/>
    <w:rsid w:val="00E278D7"/>
    <w:rsid w:val="00E30E7B"/>
    <w:rsid w:val="00E30F25"/>
    <w:rsid w:val="00E31F35"/>
    <w:rsid w:val="00E41A0A"/>
    <w:rsid w:val="00E43EB6"/>
    <w:rsid w:val="00E45193"/>
    <w:rsid w:val="00E4546E"/>
    <w:rsid w:val="00E50517"/>
    <w:rsid w:val="00E5395F"/>
    <w:rsid w:val="00E53B63"/>
    <w:rsid w:val="00E55A03"/>
    <w:rsid w:val="00E57B49"/>
    <w:rsid w:val="00E62117"/>
    <w:rsid w:val="00E65A38"/>
    <w:rsid w:val="00E66324"/>
    <w:rsid w:val="00E73C63"/>
    <w:rsid w:val="00E76611"/>
    <w:rsid w:val="00E772F3"/>
    <w:rsid w:val="00E826E7"/>
    <w:rsid w:val="00E82E17"/>
    <w:rsid w:val="00E85932"/>
    <w:rsid w:val="00E85C5D"/>
    <w:rsid w:val="00E87859"/>
    <w:rsid w:val="00E90823"/>
    <w:rsid w:val="00E92C4F"/>
    <w:rsid w:val="00EA129B"/>
    <w:rsid w:val="00EA6EC4"/>
    <w:rsid w:val="00EB1E57"/>
    <w:rsid w:val="00EB2D51"/>
    <w:rsid w:val="00EB3BB7"/>
    <w:rsid w:val="00EB50E5"/>
    <w:rsid w:val="00EB5564"/>
    <w:rsid w:val="00EB65BF"/>
    <w:rsid w:val="00EB674A"/>
    <w:rsid w:val="00EB6CA5"/>
    <w:rsid w:val="00EB7A42"/>
    <w:rsid w:val="00EC1671"/>
    <w:rsid w:val="00EC477A"/>
    <w:rsid w:val="00EC78EB"/>
    <w:rsid w:val="00ED0867"/>
    <w:rsid w:val="00ED2A21"/>
    <w:rsid w:val="00ED3B52"/>
    <w:rsid w:val="00ED4266"/>
    <w:rsid w:val="00ED6766"/>
    <w:rsid w:val="00ED6979"/>
    <w:rsid w:val="00EE04C1"/>
    <w:rsid w:val="00EE2F7B"/>
    <w:rsid w:val="00EE6C14"/>
    <w:rsid w:val="00EE7EE5"/>
    <w:rsid w:val="00EF2624"/>
    <w:rsid w:val="00EF7252"/>
    <w:rsid w:val="00EF7EBC"/>
    <w:rsid w:val="00F00346"/>
    <w:rsid w:val="00F027A8"/>
    <w:rsid w:val="00F02CC0"/>
    <w:rsid w:val="00F03ADA"/>
    <w:rsid w:val="00F0448F"/>
    <w:rsid w:val="00F058B2"/>
    <w:rsid w:val="00F05E9E"/>
    <w:rsid w:val="00F06C75"/>
    <w:rsid w:val="00F117FA"/>
    <w:rsid w:val="00F12A06"/>
    <w:rsid w:val="00F15778"/>
    <w:rsid w:val="00F21531"/>
    <w:rsid w:val="00F23D9A"/>
    <w:rsid w:val="00F30488"/>
    <w:rsid w:val="00F3237C"/>
    <w:rsid w:val="00F327AF"/>
    <w:rsid w:val="00F32AF2"/>
    <w:rsid w:val="00F347E6"/>
    <w:rsid w:val="00F352B4"/>
    <w:rsid w:val="00F366F2"/>
    <w:rsid w:val="00F410C5"/>
    <w:rsid w:val="00F42FEE"/>
    <w:rsid w:val="00F433F1"/>
    <w:rsid w:val="00F438B2"/>
    <w:rsid w:val="00F441CE"/>
    <w:rsid w:val="00F4510E"/>
    <w:rsid w:val="00F454AF"/>
    <w:rsid w:val="00F45C85"/>
    <w:rsid w:val="00F50879"/>
    <w:rsid w:val="00F50DDA"/>
    <w:rsid w:val="00F5169D"/>
    <w:rsid w:val="00F51C1B"/>
    <w:rsid w:val="00F52BFE"/>
    <w:rsid w:val="00F54327"/>
    <w:rsid w:val="00F558A4"/>
    <w:rsid w:val="00F64BA3"/>
    <w:rsid w:val="00F666E8"/>
    <w:rsid w:val="00F67A44"/>
    <w:rsid w:val="00F739BD"/>
    <w:rsid w:val="00F739C5"/>
    <w:rsid w:val="00F774C3"/>
    <w:rsid w:val="00F77C18"/>
    <w:rsid w:val="00F81629"/>
    <w:rsid w:val="00F83B71"/>
    <w:rsid w:val="00F848D3"/>
    <w:rsid w:val="00F852BD"/>
    <w:rsid w:val="00F87145"/>
    <w:rsid w:val="00F87264"/>
    <w:rsid w:val="00F9147A"/>
    <w:rsid w:val="00F92B7A"/>
    <w:rsid w:val="00F92BEC"/>
    <w:rsid w:val="00F946CE"/>
    <w:rsid w:val="00F94958"/>
    <w:rsid w:val="00FA0169"/>
    <w:rsid w:val="00FA3BD3"/>
    <w:rsid w:val="00FA7BB9"/>
    <w:rsid w:val="00FB2592"/>
    <w:rsid w:val="00FB36FB"/>
    <w:rsid w:val="00FC004E"/>
    <w:rsid w:val="00FC0E81"/>
    <w:rsid w:val="00FC3517"/>
    <w:rsid w:val="00FC3657"/>
    <w:rsid w:val="00FC3BB3"/>
    <w:rsid w:val="00FC7F60"/>
    <w:rsid w:val="00FD0512"/>
    <w:rsid w:val="00FD16C3"/>
    <w:rsid w:val="00FD2C05"/>
    <w:rsid w:val="00FD3BD2"/>
    <w:rsid w:val="00FD4390"/>
    <w:rsid w:val="00FD45B4"/>
    <w:rsid w:val="00FD532C"/>
    <w:rsid w:val="00FD6247"/>
    <w:rsid w:val="00FE1252"/>
    <w:rsid w:val="00FE132A"/>
    <w:rsid w:val="00FE1BFA"/>
    <w:rsid w:val="00FE3B87"/>
    <w:rsid w:val="00FF0331"/>
    <w:rsid w:val="00FF07F6"/>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7D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A872-112B-4E6C-9B86-E984CA26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13840</Words>
  <Characters>76216</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CWS/5/8 Rev.1 Annex (in English)</vt:lpstr>
    </vt:vector>
  </TitlesOfParts>
  <Company>WIPO</Company>
  <LinksUpToDate>false</LinksUpToDate>
  <CharactersWithSpaces>89877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Rev.1 Annex (in English)</dc:title>
  <dc:subject>New WIPO Standard for the Exchange of Patent Legal Status Data by Industrial Property offices</dc:subject>
  <dc:creator>WIPO</dc:creator>
  <cp:keywords>CWS</cp:keywords>
  <cp:lastModifiedBy>ZAGO Bétina</cp:lastModifiedBy>
  <cp:revision>2</cp:revision>
  <cp:lastPrinted>2017-05-03T12:55:00Z</cp:lastPrinted>
  <dcterms:created xsi:type="dcterms:W3CDTF">2017-05-05T13:57:00Z</dcterms:created>
  <dcterms:modified xsi:type="dcterms:W3CDTF">2017-05-05T13:57:00Z</dcterms:modified>
</cp:coreProperties>
</file>