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630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533561E" wp14:editId="2D7B9B62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val="ru-RU" w:eastAsia="ru-RU"/>
        </w:rPr>
        <mc:AlternateContent>
          <mc:Choice Requires="wps">
            <w:drawing>
              <wp:inline distT="0" distB="0" distL="0" distR="0" wp14:anchorId="7A04DA50" wp14:editId="27381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7B25F9F9">
              <v:line id="Straight Connector 2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Horizontal line" o:spid="_x0000_s1026" strokecolor="black [3040]" from="0,0" to="467.4pt,0" w14:anchorId="0ACE4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>
                <w10:anchorlock/>
              </v:line>
            </w:pict>
          </mc:Fallback>
        </mc:AlternateContent>
      </w:r>
    </w:p>
    <w:p w14:paraId="51A1EDDE" w14:textId="7D4B35CF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40AE8257">
        <w:rPr>
          <w:rFonts w:ascii="Arial Black" w:hAnsi="Arial Black"/>
          <w:caps/>
          <w:sz w:val="15"/>
          <w:szCs w:val="15"/>
        </w:rPr>
        <w:t>CWS/1</w:t>
      </w:r>
      <w:r w:rsidR="00D07CCD" w:rsidRPr="40AE8257">
        <w:rPr>
          <w:rFonts w:ascii="Arial Black" w:hAnsi="Arial Black"/>
          <w:caps/>
          <w:sz w:val="15"/>
          <w:szCs w:val="15"/>
        </w:rPr>
        <w:t>3</w:t>
      </w:r>
      <w:r w:rsidR="00EF282B">
        <w:rPr>
          <w:rFonts w:ascii="Arial Black" w:hAnsi="Arial Black"/>
          <w:caps/>
          <w:sz w:val="15"/>
          <w:szCs w:val="15"/>
        </w:rPr>
        <w:t>/10</w:t>
      </w:r>
    </w:p>
    <w:p w14:paraId="4C2F2DD2" w14:textId="38B4B36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0" w:name="Original"/>
      <w:r w:rsidR="00B07C3A">
        <w:rPr>
          <w:rFonts w:ascii="Arial Black" w:hAnsi="Arial Black"/>
          <w:caps/>
          <w:sz w:val="15"/>
          <w:szCs w:val="15"/>
        </w:rPr>
        <w:t>English</w:t>
      </w:r>
    </w:p>
    <w:bookmarkEnd w:id="0"/>
    <w:p w14:paraId="48FDB8C4" w14:textId="57BCB419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10CF5713">
        <w:rPr>
          <w:rFonts w:ascii="Arial Black" w:hAnsi="Arial Black"/>
          <w:caps/>
          <w:sz w:val="15"/>
          <w:szCs w:val="15"/>
        </w:rPr>
        <w:t xml:space="preserve">DATE: </w:t>
      </w:r>
      <w:bookmarkStart w:id="1" w:name="Date"/>
      <w:r w:rsidR="00474E53" w:rsidRPr="00371ACD">
        <w:rPr>
          <w:rFonts w:ascii="Arial Black" w:hAnsi="Arial Black"/>
          <w:caps/>
          <w:sz w:val="15"/>
          <w:szCs w:val="15"/>
        </w:rPr>
        <w:t xml:space="preserve">september </w:t>
      </w:r>
      <w:r w:rsidR="00371ACD">
        <w:rPr>
          <w:rFonts w:ascii="Arial Black" w:hAnsi="Arial Black"/>
          <w:caps/>
          <w:sz w:val="15"/>
          <w:szCs w:val="15"/>
        </w:rPr>
        <w:t>18</w:t>
      </w:r>
      <w:r w:rsidR="00B07C3A" w:rsidRPr="00371ACD">
        <w:rPr>
          <w:rFonts w:ascii="Arial Black" w:hAnsi="Arial Black"/>
          <w:caps/>
          <w:sz w:val="15"/>
          <w:szCs w:val="15"/>
        </w:rPr>
        <w:t>,</w:t>
      </w:r>
      <w:r w:rsidR="00B07C3A" w:rsidRPr="10CF5713">
        <w:rPr>
          <w:rFonts w:ascii="Arial Black" w:hAnsi="Arial Black"/>
          <w:caps/>
          <w:sz w:val="15"/>
          <w:szCs w:val="15"/>
        </w:rPr>
        <w:t xml:space="preserve"> 2025</w:t>
      </w:r>
    </w:p>
    <w:bookmarkEnd w:id="1"/>
    <w:p w14:paraId="48A60B1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5058EE3" w14:textId="77777777" w:rsidR="008B2CC1" w:rsidRPr="000817DB" w:rsidRDefault="000817DB" w:rsidP="008B2CC1">
      <w:pPr>
        <w:rPr>
          <w:b/>
          <w:sz w:val="28"/>
          <w:szCs w:val="24"/>
        </w:rPr>
      </w:pPr>
      <w:r w:rsidRPr="000817DB">
        <w:rPr>
          <w:b/>
          <w:sz w:val="24"/>
        </w:rPr>
        <w:t>T</w:t>
      </w:r>
      <w:r w:rsidR="00D07CCD">
        <w:rPr>
          <w:b/>
          <w:sz w:val="24"/>
        </w:rPr>
        <w:t>hirteenth</w:t>
      </w:r>
      <w:r w:rsidRPr="000817DB">
        <w:rPr>
          <w:b/>
          <w:sz w:val="24"/>
        </w:rPr>
        <w:t xml:space="preserve"> Session</w:t>
      </w:r>
    </w:p>
    <w:p w14:paraId="61476025" w14:textId="7D95D472" w:rsidR="008B2CC1" w:rsidRPr="000817DB" w:rsidRDefault="000817DB" w:rsidP="10CF5713">
      <w:pPr>
        <w:spacing w:after="720"/>
        <w:rPr>
          <w:sz w:val="24"/>
          <w:szCs w:val="24"/>
        </w:rPr>
      </w:pPr>
      <w:r w:rsidRPr="10CF5713">
        <w:rPr>
          <w:b/>
          <w:bCs/>
          <w:sz w:val="24"/>
          <w:szCs w:val="24"/>
        </w:rPr>
        <w:t xml:space="preserve">Geneva, </w:t>
      </w:r>
      <w:r w:rsidR="00D07CCD" w:rsidRPr="10CF5713">
        <w:rPr>
          <w:b/>
          <w:bCs/>
          <w:sz w:val="24"/>
          <w:szCs w:val="24"/>
        </w:rPr>
        <w:t>November</w:t>
      </w:r>
      <w:r w:rsidR="00E360FC" w:rsidRPr="10CF5713">
        <w:rPr>
          <w:b/>
          <w:bCs/>
          <w:sz w:val="24"/>
          <w:szCs w:val="24"/>
        </w:rPr>
        <w:t xml:space="preserve"> </w:t>
      </w:r>
      <w:r w:rsidR="00D07CCD" w:rsidRPr="10CF5713">
        <w:rPr>
          <w:b/>
          <w:bCs/>
          <w:sz w:val="24"/>
          <w:szCs w:val="24"/>
        </w:rPr>
        <w:t>10</w:t>
      </w:r>
      <w:r w:rsidR="00E360FC" w:rsidRPr="10CF5713">
        <w:rPr>
          <w:b/>
          <w:bCs/>
          <w:sz w:val="24"/>
          <w:szCs w:val="24"/>
        </w:rPr>
        <w:t xml:space="preserve"> to </w:t>
      </w:r>
      <w:r w:rsidR="00D07CCD" w:rsidRPr="10CF5713">
        <w:rPr>
          <w:b/>
          <w:bCs/>
          <w:sz w:val="24"/>
          <w:szCs w:val="24"/>
        </w:rPr>
        <w:t>14</w:t>
      </w:r>
      <w:r w:rsidR="00E360FC" w:rsidRPr="10CF5713">
        <w:rPr>
          <w:b/>
          <w:bCs/>
          <w:sz w:val="24"/>
          <w:szCs w:val="24"/>
        </w:rPr>
        <w:t>, 202</w:t>
      </w:r>
      <w:r w:rsidR="00A87F90">
        <w:rPr>
          <w:b/>
          <w:bCs/>
          <w:sz w:val="24"/>
          <w:szCs w:val="24"/>
        </w:rPr>
        <w:t>5</w:t>
      </w:r>
    </w:p>
    <w:p w14:paraId="5B1A5955" w14:textId="44840428" w:rsidR="00EF282B" w:rsidRDefault="00EF282B" w:rsidP="00AE7D3C">
      <w:pPr>
        <w:pStyle w:val="ONUME"/>
        <w:spacing w:after="360"/>
        <w:rPr>
          <w:caps/>
        </w:rPr>
      </w:pPr>
      <w:r>
        <w:rPr>
          <w:caps/>
        </w:rPr>
        <w:t>Report on Task No. 59 by the BLOCKCHAIN Task Force</w:t>
      </w:r>
    </w:p>
    <w:p w14:paraId="1CE1EC65" w14:textId="77777777" w:rsidR="00EF282B" w:rsidRDefault="00EF282B" w:rsidP="00AE7D3C">
      <w:pPr>
        <w:spacing w:after="960"/>
        <w:rPr>
          <w:i/>
        </w:rPr>
      </w:pPr>
      <w:bookmarkStart w:id="2" w:name="Prepared"/>
      <w:bookmarkEnd w:id="2"/>
      <w:r>
        <w:rPr>
          <w:i/>
        </w:rPr>
        <w:t xml:space="preserve">Document prepared by the Blockchain Task Force Leader </w:t>
      </w:r>
    </w:p>
    <w:p w14:paraId="2236A25B" w14:textId="77777777" w:rsidR="00EF282B" w:rsidRDefault="00EF282B" w:rsidP="00742C45">
      <w:pPr>
        <w:pStyle w:val="Heading2"/>
      </w:pPr>
      <w:r>
        <w:t>SUMMARY</w:t>
      </w:r>
    </w:p>
    <w:p w14:paraId="6D156804" w14:textId="4627DCC1" w:rsidR="00EF282B" w:rsidRDefault="00EF282B" w:rsidP="00D10174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Blockchain Task Force is responsible for Task No. 59, which relates in part to the development of a new WIPO standard </w:t>
      </w:r>
      <w:r w:rsidR="00F505FD" w:rsidRPr="00F505FD">
        <w:t>supporting the potential application of blockchain technology within the IP ecosystems</w:t>
      </w:r>
      <w:r>
        <w:t xml:space="preserve">.  The Task Force reports progress on its activities, including working on further improving the draft standard since the last session of the Committee on WIPO Standards (CWS).  </w:t>
      </w:r>
    </w:p>
    <w:p w14:paraId="69445A3C" w14:textId="77777777" w:rsidR="00EF282B" w:rsidRDefault="00EF282B" w:rsidP="00742C45">
      <w:pPr>
        <w:pStyle w:val="Heading2"/>
      </w:pPr>
      <w:r>
        <w:t>Background</w:t>
      </w:r>
    </w:p>
    <w:p w14:paraId="7E46A881" w14:textId="66D5F2A0" w:rsidR="00EF282B" w:rsidRDefault="00EF282B" w:rsidP="00080DC2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At the eighth session of the CWS, held in November 2020, the Task Force presented a progress report of its activities (see document CWS/8/15).  At the same session, the CWS also encouraged </w:t>
      </w:r>
      <w:r w:rsidR="009E54E4">
        <w:t>the Intellectual</w:t>
      </w:r>
      <w:r>
        <w:t xml:space="preserve"> Property</w:t>
      </w:r>
      <w:r w:rsidR="00AE4DA0">
        <w:t xml:space="preserve"> (IP)</w:t>
      </w:r>
      <w:r>
        <w:t xml:space="preserve"> </w:t>
      </w:r>
      <w:r w:rsidR="00AE4DA0">
        <w:t>o</w:t>
      </w:r>
      <w:r>
        <w:t>ffices to participate in the discussions of the Blockchain Task Force and noted the significant benefits of working in collaboration with the private sector, universities and non-governmental organizations (see paragraphs 96 to 99 of document CWS/8/24).</w:t>
      </w:r>
    </w:p>
    <w:p w14:paraId="77BB4E9A" w14:textId="77777777" w:rsidR="00EF282B" w:rsidRDefault="00EF282B" w:rsidP="00080DC2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Task Force continued to work under Task No. 59, which was last amended at the seventh session of the CWS, and whose description reads as follows: </w:t>
      </w:r>
    </w:p>
    <w:p w14:paraId="7AF9CCA7" w14:textId="5BAD2613" w:rsidR="00EF282B" w:rsidRPr="00D672CD" w:rsidRDefault="00EF282B" w:rsidP="00593B3A">
      <w:pPr>
        <w:pStyle w:val="ListParagraph"/>
        <w:spacing w:after="220"/>
        <w:ind w:left="0" w:firstLine="562"/>
        <w:rPr>
          <w:i/>
          <w:iCs/>
          <w:strike/>
          <w:szCs w:val="22"/>
        </w:rPr>
      </w:pPr>
      <w:r>
        <w:rPr>
          <w:szCs w:val="22"/>
        </w:rPr>
        <w:t>“</w:t>
      </w:r>
      <w:r>
        <w:rPr>
          <w:i/>
          <w:iCs/>
          <w:szCs w:val="22"/>
        </w:rPr>
        <w:t>Explore the possibility of using blockchain technology in the processes of providing Intellectual Property rights (IPRs) protection, processing information about IP objects and their use;</w:t>
      </w:r>
      <w:r w:rsidR="00591EC2">
        <w:rPr>
          <w:i/>
          <w:iCs/>
          <w:szCs w:val="22"/>
        </w:rPr>
        <w:t xml:space="preserve"> </w:t>
      </w:r>
      <w:r w:rsidR="00D672CD">
        <w:rPr>
          <w:i/>
          <w:iCs/>
          <w:szCs w:val="22"/>
        </w:rPr>
        <w:t xml:space="preserve"> </w:t>
      </w:r>
      <w:r w:rsidR="00AE03C3">
        <w:rPr>
          <w:i/>
          <w:iCs/>
          <w:szCs w:val="22"/>
        </w:rPr>
        <w:t>c</w:t>
      </w:r>
      <w:r>
        <w:rPr>
          <w:i/>
          <w:iCs/>
          <w:szCs w:val="22"/>
        </w:rPr>
        <w:t>ollect information about IPO developments in use of and experience with blockchain, assess current Industry Standards on blockchain and consider merit and applicability to IPOs;</w:t>
      </w:r>
      <w:r w:rsidR="00D672CD">
        <w:rPr>
          <w:i/>
          <w:iCs/>
          <w:szCs w:val="22"/>
        </w:rPr>
        <w:t xml:space="preserve">  </w:t>
      </w:r>
      <w:r w:rsidR="00AE03C3">
        <w:rPr>
          <w:i/>
          <w:iCs/>
          <w:szCs w:val="22"/>
        </w:rPr>
        <w:t>d</w:t>
      </w:r>
      <w:r>
        <w:rPr>
          <w:i/>
          <w:iCs/>
          <w:szCs w:val="22"/>
        </w:rPr>
        <w:t xml:space="preserve">evelop reference models of using blockchain technology in the IP field, including guiding principles, common practice and use of terminology as a framework supporting collaboration, </w:t>
      </w:r>
      <w:r>
        <w:rPr>
          <w:i/>
          <w:iCs/>
          <w:szCs w:val="22"/>
        </w:rPr>
        <w:lastRenderedPageBreak/>
        <w:t>joint projects, and proofs of concept;</w:t>
      </w:r>
      <w:r w:rsidR="000E5948">
        <w:rPr>
          <w:i/>
          <w:iCs/>
          <w:szCs w:val="22"/>
        </w:rPr>
        <w:t xml:space="preserve"> </w:t>
      </w:r>
      <w:r w:rsidR="0077012D"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 xml:space="preserve">and </w:t>
      </w:r>
      <w:r w:rsidR="00886FF3">
        <w:rPr>
          <w:i/>
          <w:iCs/>
          <w:szCs w:val="22"/>
        </w:rPr>
        <w:t>p</w:t>
      </w:r>
      <w:r>
        <w:rPr>
          <w:i/>
          <w:iCs/>
          <w:szCs w:val="22"/>
        </w:rPr>
        <w:t>repare a proposal for a new WIPO Standard supporting the potential application of blockchain technology within the IP ecosystems</w:t>
      </w:r>
      <w:r>
        <w:rPr>
          <w:szCs w:val="22"/>
        </w:rPr>
        <w:t>.”</w:t>
      </w:r>
    </w:p>
    <w:p w14:paraId="5C2D27D0" w14:textId="5D4D0C58" w:rsidR="00EF282B" w:rsidRDefault="00EF282B" w:rsidP="003D7905">
      <w:pPr>
        <w:spacing w:after="220"/>
        <w:rPr>
          <w:szCs w:val="22"/>
        </w:rPr>
      </w:pPr>
      <w:r>
        <w:rPr>
          <w:szCs w:val="22"/>
        </w:rPr>
        <w:t>(</w:t>
      </w:r>
      <w:r w:rsidR="00B7680A">
        <w:rPr>
          <w:szCs w:val="22"/>
        </w:rPr>
        <w:t>s</w:t>
      </w:r>
      <w:r>
        <w:rPr>
          <w:szCs w:val="22"/>
        </w:rPr>
        <w:t>ee paragraph 67 of document CWS/7/29)</w:t>
      </w:r>
      <w:r w:rsidR="00B7680A">
        <w:rPr>
          <w:szCs w:val="22"/>
        </w:rPr>
        <w:t>.</w:t>
      </w:r>
    </w:p>
    <w:p w14:paraId="4B5D4E39" w14:textId="77777777" w:rsidR="00EF282B" w:rsidRDefault="00EF282B" w:rsidP="00742C45">
      <w:pPr>
        <w:pStyle w:val="Heading2"/>
      </w:pPr>
      <w:r>
        <w:t>PROGRESS REPORT on Task No. 59</w:t>
      </w:r>
    </w:p>
    <w:p w14:paraId="558EBD9E" w14:textId="77777777" w:rsidR="00EF282B" w:rsidRDefault="00EF282B" w:rsidP="00742C45">
      <w:pPr>
        <w:pStyle w:val="Heading3"/>
      </w:pPr>
      <w:r>
        <w:t>Objective</w:t>
      </w:r>
    </w:p>
    <w:p w14:paraId="600D393A" w14:textId="50E9BC75" w:rsidR="00EF282B" w:rsidRDefault="00EF282B" w:rsidP="00080DC2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main objective </w:t>
      </w:r>
      <w:r w:rsidR="00765F86">
        <w:t xml:space="preserve">of Task No. 59 </w:t>
      </w:r>
      <w:r>
        <w:t>is to collect and analyze information relating to blockchain technologies and their application to the IP ecosystem;</w:t>
      </w:r>
      <w:r w:rsidR="0077012D">
        <w:t xml:space="preserve"> </w:t>
      </w:r>
      <w:r>
        <w:t xml:space="preserve"> secondly, to develop a set of recommendations on blockchain technology for IP ecosystems.  </w:t>
      </w:r>
    </w:p>
    <w:p w14:paraId="5C5118A6" w14:textId="77777777" w:rsidR="00EF282B" w:rsidRDefault="00EF282B" w:rsidP="00742C45">
      <w:pPr>
        <w:pStyle w:val="Heading3"/>
      </w:pPr>
      <w:r>
        <w:t>Progress evaluation</w:t>
      </w:r>
    </w:p>
    <w:p w14:paraId="2E2B6D33" w14:textId="1CEACE6C" w:rsidR="00EF282B" w:rsidRDefault="00EF282B" w:rsidP="00080DC2">
      <w:pPr>
        <w:pStyle w:val="ONUME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BE33F3">
        <w:rPr>
          <w:szCs w:val="22"/>
        </w:rPr>
        <w:t>Since the last session of the CWS</w:t>
      </w:r>
      <w:r>
        <w:rPr>
          <w:szCs w:val="22"/>
        </w:rPr>
        <w:t xml:space="preserve">, the Task Force Leader </w:t>
      </w:r>
      <w:r w:rsidR="00F06C19">
        <w:rPr>
          <w:szCs w:val="22"/>
        </w:rPr>
        <w:t xml:space="preserve">has </w:t>
      </w:r>
      <w:r>
        <w:rPr>
          <w:szCs w:val="22"/>
        </w:rPr>
        <w:t xml:space="preserve">continued to improve the draft of the new WIPO standard based </w:t>
      </w:r>
      <w:r>
        <w:t xml:space="preserve">on the extensive </w:t>
      </w:r>
      <w:r w:rsidR="00975F3D">
        <w:t>research</w:t>
      </w:r>
      <w:r>
        <w:t xml:space="preserve"> carried out </w:t>
      </w:r>
      <w:r w:rsidR="0054081B">
        <w:t xml:space="preserve">from </w:t>
      </w:r>
      <w:r>
        <w:t>2019</w:t>
      </w:r>
      <w:r w:rsidR="0054081B">
        <w:t xml:space="preserve"> to</w:t>
      </w:r>
      <w:r>
        <w:t xml:space="preserve"> 2021</w:t>
      </w:r>
      <w:r>
        <w:rPr>
          <w:szCs w:val="22"/>
        </w:rPr>
        <w:t>.</w:t>
      </w:r>
    </w:p>
    <w:p w14:paraId="2CC77009" w14:textId="14756078" w:rsidR="006300D1" w:rsidRDefault="00EF282B" w:rsidP="00080DC2">
      <w:pPr>
        <w:pStyle w:val="ONUME"/>
        <w:rPr>
          <w:rFonts w:cstheme="minorHAnsi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BD4C88">
        <w:rPr>
          <w:szCs w:val="22"/>
        </w:rPr>
        <w:t xml:space="preserve">The </w:t>
      </w:r>
      <w:r w:rsidR="006300D1">
        <w:rPr>
          <w:iCs/>
          <w:szCs w:val="22"/>
        </w:rPr>
        <w:t xml:space="preserve">Task Force </w:t>
      </w:r>
      <w:r w:rsidR="00BD4C88">
        <w:rPr>
          <w:iCs/>
          <w:szCs w:val="22"/>
        </w:rPr>
        <w:t>met</w:t>
      </w:r>
      <w:r w:rsidR="009504CE">
        <w:rPr>
          <w:iCs/>
          <w:szCs w:val="22"/>
        </w:rPr>
        <w:t xml:space="preserve"> </w:t>
      </w:r>
      <w:r w:rsidR="00BD4C88">
        <w:rPr>
          <w:iCs/>
          <w:szCs w:val="22"/>
        </w:rPr>
        <w:t xml:space="preserve">online </w:t>
      </w:r>
      <w:r w:rsidR="009504CE">
        <w:rPr>
          <w:iCs/>
          <w:szCs w:val="22"/>
        </w:rPr>
        <w:t>on May 20, 2025</w:t>
      </w:r>
      <w:r w:rsidR="009B24EE">
        <w:rPr>
          <w:iCs/>
          <w:szCs w:val="22"/>
        </w:rPr>
        <w:t xml:space="preserve">. </w:t>
      </w:r>
      <w:r w:rsidR="00294D8F">
        <w:rPr>
          <w:iCs/>
          <w:szCs w:val="22"/>
        </w:rPr>
        <w:t xml:space="preserve"> </w:t>
      </w:r>
      <w:r w:rsidR="009B24EE">
        <w:rPr>
          <w:iCs/>
          <w:szCs w:val="22"/>
        </w:rPr>
        <w:t>At the meeting</w:t>
      </w:r>
      <w:r w:rsidR="00C359A6">
        <w:rPr>
          <w:iCs/>
          <w:szCs w:val="22"/>
        </w:rPr>
        <w:t>,</w:t>
      </w:r>
      <w:r w:rsidR="009504CE">
        <w:rPr>
          <w:iCs/>
          <w:szCs w:val="22"/>
        </w:rPr>
        <w:t xml:space="preserve"> t</w:t>
      </w:r>
      <w:r w:rsidR="006300D1">
        <w:rPr>
          <w:rFonts w:cstheme="minorHAnsi"/>
        </w:rPr>
        <w:t>he T</w:t>
      </w:r>
      <w:r w:rsidR="000043D1">
        <w:rPr>
          <w:rFonts w:cstheme="minorHAnsi"/>
        </w:rPr>
        <w:t xml:space="preserve">ask </w:t>
      </w:r>
      <w:r w:rsidR="006300D1">
        <w:rPr>
          <w:rFonts w:cstheme="minorHAnsi"/>
        </w:rPr>
        <w:t>F</w:t>
      </w:r>
      <w:r w:rsidR="000043D1">
        <w:rPr>
          <w:rFonts w:cstheme="minorHAnsi"/>
        </w:rPr>
        <w:t>orce</w:t>
      </w:r>
      <w:r w:rsidR="006300D1">
        <w:rPr>
          <w:rFonts w:cstheme="minorHAnsi"/>
        </w:rPr>
        <w:t xml:space="preserve"> Leader presented preliminary results of </w:t>
      </w:r>
      <w:r w:rsidR="00294D8F">
        <w:rPr>
          <w:rFonts w:cstheme="minorHAnsi"/>
        </w:rPr>
        <w:t>its</w:t>
      </w:r>
      <w:r w:rsidR="006300D1">
        <w:rPr>
          <w:rFonts w:cstheme="minorHAnsi"/>
        </w:rPr>
        <w:t xml:space="preserve"> analysis on the list of </w:t>
      </w:r>
      <w:r w:rsidR="009C60EC">
        <w:rPr>
          <w:rFonts w:cstheme="minorHAnsi"/>
        </w:rPr>
        <w:t>potentia</w:t>
      </w:r>
      <w:r w:rsidR="004D2902">
        <w:rPr>
          <w:rFonts w:cstheme="minorHAnsi"/>
        </w:rPr>
        <w:t xml:space="preserve">l </w:t>
      </w:r>
      <w:r w:rsidR="006300D1">
        <w:rPr>
          <w:rFonts w:cstheme="minorHAnsi"/>
        </w:rPr>
        <w:t xml:space="preserve">use cases presented in the </w:t>
      </w:r>
      <w:r w:rsidR="006300D1">
        <w:rPr>
          <w:rFonts w:cstheme="minorHAnsi"/>
          <w:i/>
          <w:iCs/>
        </w:rPr>
        <w:t>Blockchain technologies and IP ecosystems:</w:t>
      </w:r>
      <w:r w:rsidR="00021FF0">
        <w:rPr>
          <w:rFonts w:cstheme="minorHAnsi"/>
          <w:i/>
          <w:iCs/>
        </w:rPr>
        <w:t xml:space="preserve"> </w:t>
      </w:r>
      <w:r w:rsidR="006300D1">
        <w:rPr>
          <w:rFonts w:cstheme="minorHAnsi"/>
          <w:i/>
          <w:iCs/>
        </w:rPr>
        <w:t xml:space="preserve"> A WIPO white paper</w:t>
      </w:r>
      <w:r w:rsidR="00E92E26">
        <w:rPr>
          <w:rFonts w:cstheme="minorHAnsi"/>
          <w:i/>
          <w:iCs/>
        </w:rPr>
        <w:t xml:space="preserve">, </w:t>
      </w:r>
      <w:r w:rsidR="000377F3">
        <w:rPr>
          <w:rFonts w:cstheme="minorHAnsi"/>
        </w:rPr>
        <w:t xml:space="preserve">published in </w:t>
      </w:r>
      <w:r w:rsidR="006300D1">
        <w:rPr>
          <w:rFonts w:cstheme="minorHAnsi"/>
        </w:rPr>
        <w:t xml:space="preserve">2021 and gave a brief overview of each use case. </w:t>
      </w:r>
      <w:r w:rsidR="00AE5E2E">
        <w:rPr>
          <w:rFonts w:cstheme="minorHAnsi"/>
        </w:rPr>
        <w:t xml:space="preserve"> </w:t>
      </w:r>
      <w:r w:rsidR="006300D1">
        <w:rPr>
          <w:rFonts w:cstheme="minorHAnsi"/>
        </w:rPr>
        <w:t>It was noted that some of the presented use cases</w:t>
      </w:r>
      <w:r w:rsidR="00A87F90">
        <w:rPr>
          <w:rFonts w:cstheme="minorHAnsi"/>
        </w:rPr>
        <w:t xml:space="preserve"> </w:t>
      </w:r>
      <w:r w:rsidR="006300D1">
        <w:rPr>
          <w:rFonts w:cstheme="minorHAnsi"/>
        </w:rPr>
        <w:t xml:space="preserve">are too </w:t>
      </w:r>
      <w:r w:rsidR="00A87F90">
        <w:rPr>
          <w:rFonts w:cstheme="minorHAnsi"/>
        </w:rPr>
        <w:t>broad</w:t>
      </w:r>
      <w:r w:rsidR="006300D1">
        <w:rPr>
          <w:rFonts w:cstheme="minorHAnsi"/>
        </w:rPr>
        <w:t xml:space="preserve"> for the </w:t>
      </w:r>
      <w:r w:rsidR="00173B3F">
        <w:rPr>
          <w:rFonts w:cstheme="minorHAnsi"/>
        </w:rPr>
        <w:t>purpose</w:t>
      </w:r>
      <w:r w:rsidR="006300D1">
        <w:rPr>
          <w:rFonts w:cstheme="minorHAnsi"/>
        </w:rPr>
        <w:t xml:space="preserve"> of preparing recommendations for IP </w:t>
      </w:r>
      <w:r w:rsidR="00882E6F">
        <w:rPr>
          <w:rFonts w:cstheme="minorHAnsi"/>
        </w:rPr>
        <w:t>o</w:t>
      </w:r>
      <w:r w:rsidR="006300D1">
        <w:rPr>
          <w:rFonts w:cstheme="minorHAnsi"/>
        </w:rPr>
        <w:t xml:space="preserve">ffices, while some </w:t>
      </w:r>
      <w:r w:rsidR="009504CE">
        <w:rPr>
          <w:rFonts w:cstheme="minorHAnsi"/>
        </w:rPr>
        <w:t xml:space="preserve">use cases </w:t>
      </w:r>
      <w:r w:rsidR="006300D1">
        <w:rPr>
          <w:rFonts w:cstheme="minorHAnsi"/>
        </w:rPr>
        <w:t xml:space="preserve">may be </w:t>
      </w:r>
      <w:r w:rsidR="009504CE">
        <w:rPr>
          <w:rFonts w:cstheme="minorHAnsi"/>
        </w:rPr>
        <w:t>grouped</w:t>
      </w:r>
      <w:r w:rsidR="006300D1">
        <w:rPr>
          <w:rFonts w:cstheme="minorHAnsi"/>
        </w:rPr>
        <w:t xml:space="preserve">. </w:t>
      </w:r>
    </w:p>
    <w:p w14:paraId="460D5845" w14:textId="5C7F2877" w:rsidR="00A87F90" w:rsidRDefault="000043D1" w:rsidP="00402B48">
      <w:pPr>
        <w:pStyle w:val="ONUME"/>
        <w:spacing w:after="120"/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AUTONUM  </w:instrText>
      </w:r>
      <w:r>
        <w:rPr>
          <w:rFonts w:cstheme="minorHAnsi"/>
        </w:rPr>
        <w:fldChar w:fldCharType="end"/>
      </w:r>
      <w:r>
        <w:rPr>
          <w:rFonts w:cstheme="minorHAnsi"/>
        </w:rPr>
        <w:tab/>
      </w:r>
      <w:r w:rsidR="006300D1">
        <w:rPr>
          <w:rFonts w:cstheme="minorHAnsi"/>
        </w:rPr>
        <w:t>Based on these preliminary results, the T</w:t>
      </w:r>
      <w:r w:rsidR="00AA3E63">
        <w:rPr>
          <w:rFonts w:cstheme="minorHAnsi"/>
        </w:rPr>
        <w:t xml:space="preserve">ask </w:t>
      </w:r>
      <w:r w:rsidR="006300D1">
        <w:rPr>
          <w:rFonts w:cstheme="minorHAnsi"/>
        </w:rPr>
        <w:t>F</w:t>
      </w:r>
      <w:r w:rsidR="00AA3E63">
        <w:rPr>
          <w:rFonts w:cstheme="minorHAnsi"/>
        </w:rPr>
        <w:t>orce</w:t>
      </w:r>
      <w:r w:rsidR="006300D1">
        <w:rPr>
          <w:rFonts w:cstheme="minorHAnsi"/>
        </w:rPr>
        <w:t xml:space="preserve"> Leader identified the direction of the further </w:t>
      </w:r>
      <w:r w:rsidR="009504CE">
        <w:rPr>
          <w:rFonts w:cstheme="minorHAnsi"/>
        </w:rPr>
        <w:t>work, which</w:t>
      </w:r>
      <w:r w:rsidR="006300D1">
        <w:rPr>
          <w:rFonts w:cstheme="minorHAnsi"/>
        </w:rPr>
        <w:t xml:space="preserve"> </w:t>
      </w:r>
      <w:r w:rsidR="00F70581">
        <w:rPr>
          <w:rFonts w:cstheme="minorHAnsi"/>
        </w:rPr>
        <w:t>includes</w:t>
      </w:r>
      <w:r w:rsidR="006300D1">
        <w:rPr>
          <w:rFonts w:cstheme="minorHAnsi"/>
        </w:rPr>
        <w:t xml:space="preserve"> a revised list of use cases in the draft </w:t>
      </w:r>
      <w:r w:rsidR="00E76016">
        <w:rPr>
          <w:rFonts w:cstheme="minorHAnsi"/>
        </w:rPr>
        <w:t>WIPO s</w:t>
      </w:r>
      <w:r w:rsidR="006300D1">
        <w:rPr>
          <w:rFonts w:cstheme="minorHAnsi"/>
        </w:rPr>
        <w:t>tandard.</w:t>
      </w:r>
      <w:r w:rsidR="00A87F90" w:rsidRPr="00F80F16">
        <w:rPr>
          <w:rFonts w:cstheme="minorHAnsi"/>
        </w:rPr>
        <w:t xml:space="preserve"> </w:t>
      </w:r>
      <w:r w:rsidR="003B4467">
        <w:rPr>
          <w:rFonts w:cstheme="minorHAnsi"/>
        </w:rPr>
        <w:t xml:space="preserve"> </w:t>
      </w:r>
      <w:r w:rsidR="00A87F90">
        <w:t xml:space="preserve">The list of </w:t>
      </w:r>
      <w:r w:rsidR="00576A17">
        <w:t xml:space="preserve">potential </w:t>
      </w:r>
      <w:r w:rsidR="00A87F90">
        <w:t>use cases may include the following topics:</w:t>
      </w:r>
    </w:p>
    <w:p w14:paraId="093501EF" w14:textId="3F44DD59" w:rsidR="00AA3E63" w:rsidRDefault="00A87F90" w:rsidP="00402B48">
      <w:pPr>
        <w:pStyle w:val="ListParagraph"/>
        <w:numPr>
          <w:ilvl w:val="0"/>
          <w:numId w:val="15"/>
        </w:numPr>
        <w:spacing w:after="120" w:line="257" w:lineRule="auto"/>
        <w:ind w:left="922"/>
        <w:contextualSpacing w:val="0"/>
      </w:pPr>
      <w:r>
        <w:t>Timestamping as proof of existence for digital files</w:t>
      </w:r>
      <w:r w:rsidR="00AA3E63">
        <w:t>;</w:t>
      </w:r>
    </w:p>
    <w:p w14:paraId="4F5A111C" w14:textId="65CA43AC" w:rsidR="00AA3E63" w:rsidRPr="00FA18A1" w:rsidRDefault="00A87F90" w:rsidP="00402B48">
      <w:pPr>
        <w:pStyle w:val="ListParagraph"/>
        <w:numPr>
          <w:ilvl w:val="0"/>
          <w:numId w:val="15"/>
        </w:numPr>
        <w:spacing w:after="120" w:line="257" w:lineRule="auto"/>
        <w:ind w:left="922"/>
        <w:contextualSpacing w:val="0"/>
      </w:pPr>
      <w:r>
        <w:t>Digital identity verification for applicants</w:t>
      </w:r>
      <w:r w:rsidR="00AA3E63">
        <w:t>;</w:t>
      </w:r>
    </w:p>
    <w:p w14:paraId="6F347911" w14:textId="2C215B41" w:rsidR="00AA3E63" w:rsidRDefault="00A87F90" w:rsidP="00402B48">
      <w:pPr>
        <w:pStyle w:val="ListParagraph"/>
        <w:numPr>
          <w:ilvl w:val="0"/>
          <w:numId w:val="15"/>
        </w:numPr>
        <w:spacing w:after="120" w:line="257" w:lineRule="auto"/>
        <w:ind w:left="922"/>
        <w:contextualSpacing w:val="0"/>
      </w:pPr>
      <w:r>
        <w:t>Distributed IP registers</w:t>
      </w:r>
      <w:r w:rsidR="00AA3E63">
        <w:t>;</w:t>
      </w:r>
    </w:p>
    <w:p w14:paraId="754E86A8" w14:textId="31EFAA5F" w:rsidR="00AA3E63" w:rsidRDefault="00A87F90" w:rsidP="00402B48">
      <w:pPr>
        <w:pStyle w:val="ListParagraph"/>
        <w:numPr>
          <w:ilvl w:val="0"/>
          <w:numId w:val="15"/>
        </w:numPr>
        <w:spacing w:after="120" w:line="257" w:lineRule="auto"/>
        <w:ind w:left="922"/>
        <w:contextualSpacing w:val="0"/>
      </w:pPr>
      <w:r>
        <w:t>Evidence of IP rights generation</w:t>
      </w:r>
      <w:r w:rsidR="00AA3E63">
        <w:t xml:space="preserve">; </w:t>
      </w:r>
      <w:r w:rsidR="0077012D">
        <w:t xml:space="preserve"> </w:t>
      </w:r>
      <w:r w:rsidR="00AA3E63">
        <w:t>and</w:t>
      </w:r>
    </w:p>
    <w:p w14:paraId="7666BDFB" w14:textId="67E56C08" w:rsidR="00A87F90" w:rsidRDefault="00A87F90" w:rsidP="00402B48">
      <w:pPr>
        <w:pStyle w:val="ListParagraph"/>
        <w:numPr>
          <w:ilvl w:val="0"/>
          <w:numId w:val="15"/>
        </w:numPr>
        <w:spacing w:after="220" w:line="257" w:lineRule="auto"/>
        <w:ind w:left="922"/>
        <w:contextualSpacing w:val="0"/>
      </w:pPr>
      <w:r>
        <w:t>Priority document exchange systems</w:t>
      </w:r>
      <w:r w:rsidR="00AA3E63">
        <w:t>.</w:t>
      </w:r>
    </w:p>
    <w:p w14:paraId="67248562" w14:textId="4D6D424C" w:rsidR="00777937" w:rsidRDefault="00742C45" w:rsidP="0086289E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C5BCE">
        <w:t xml:space="preserve">The Task Force noted </w:t>
      </w:r>
      <w:r w:rsidR="00D1098B">
        <w:t>joint stud</w:t>
      </w:r>
      <w:r w:rsidR="00F50165">
        <w:t>ies</w:t>
      </w:r>
      <w:r w:rsidR="00D1098B">
        <w:t xml:space="preserve"> </w:t>
      </w:r>
      <w:r w:rsidR="005D2C5B">
        <w:t xml:space="preserve">on </w:t>
      </w:r>
      <w:proofErr w:type="gramStart"/>
      <w:r w:rsidR="005D2C5B">
        <w:t>blockchain</w:t>
      </w:r>
      <w:proofErr w:type="gramEnd"/>
      <w:r w:rsidR="005D2C5B">
        <w:t xml:space="preserve"> and </w:t>
      </w:r>
      <w:r w:rsidR="000E5948">
        <w:t>IP</w:t>
      </w:r>
      <w:r w:rsidR="00534E05">
        <w:t xml:space="preserve"> produced</w:t>
      </w:r>
      <w:r w:rsidR="00140999">
        <w:t xml:space="preserve"> </w:t>
      </w:r>
      <w:r w:rsidR="006300D1">
        <w:t>by the</w:t>
      </w:r>
      <w:r w:rsidR="00534E05">
        <w:t xml:space="preserve"> </w:t>
      </w:r>
      <w:r w:rsidR="006300D1">
        <w:t>Offices of Singapore and Switzerland</w:t>
      </w:r>
      <w:r w:rsidR="00534E05">
        <w:t>,</w:t>
      </w:r>
      <w:r w:rsidR="006300D1">
        <w:t xml:space="preserve"> </w:t>
      </w:r>
      <w:r w:rsidR="00D71206">
        <w:t xml:space="preserve">whose results were presented at the first session of </w:t>
      </w:r>
      <w:r w:rsidR="00226F13">
        <w:t>W</w:t>
      </w:r>
      <w:r w:rsidR="00226F13" w:rsidRPr="00226F13">
        <w:t>IPO ICT Leadership Dialogue</w:t>
      </w:r>
      <w:r w:rsidR="00320DCB">
        <w:t>.</w:t>
      </w:r>
      <w:r w:rsidR="00226F13">
        <w:t xml:space="preserve"> </w:t>
      </w:r>
      <w:r w:rsidR="0086289E">
        <w:t xml:space="preserve"> </w:t>
      </w:r>
      <w:r w:rsidR="00777937" w:rsidRPr="00777937">
        <w:t>During the</w:t>
      </w:r>
      <w:r w:rsidR="00777937" w:rsidRPr="00473A6A">
        <w:t xml:space="preserve"> </w:t>
      </w:r>
      <w:r w:rsidR="00777937">
        <w:t xml:space="preserve">Task Force </w:t>
      </w:r>
      <w:r w:rsidR="00777937" w:rsidRPr="00777937">
        <w:t>meeting</w:t>
      </w:r>
      <w:r w:rsidR="00390851">
        <w:t xml:space="preserve"> held in May</w:t>
      </w:r>
      <w:r w:rsidR="00777937" w:rsidRPr="00777937">
        <w:t xml:space="preserve">, it was proposed to focus on one or two key areas for deeper study, </w:t>
      </w:r>
      <w:r w:rsidR="00294D8F">
        <w:t xml:space="preserve">referring to </w:t>
      </w:r>
      <w:r w:rsidR="00777937" w:rsidRPr="00777937">
        <w:t xml:space="preserve">the </w:t>
      </w:r>
      <w:r w:rsidR="00294D8F">
        <w:t>joint stud</w:t>
      </w:r>
      <w:r w:rsidR="009E2D9A">
        <w:t>y</w:t>
      </w:r>
      <w:r w:rsidR="00294D8F">
        <w:t xml:space="preserve"> results</w:t>
      </w:r>
      <w:r w:rsidR="00777937" w:rsidRPr="00777937">
        <w:t xml:space="preserve"> as </w:t>
      </w:r>
      <w:r w:rsidR="00294D8F">
        <w:t xml:space="preserve">a </w:t>
      </w:r>
      <w:r w:rsidR="00777937" w:rsidRPr="00777937">
        <w:t xml:space="preserve">useful reference. </w:t>
      </w:r>
      <w:r w:rsidR="00294D8F">
        <w:t xml:space="preserve"> </w:t>
      </w:r>
      <w:r w:rsidR="00777937" w:rsidRPr="00777937">
        <w:t xml:space="preserve">A suggestion was </w:t>
      </w:r>
      <w:r w:rsidR="00294D8F">
        <w:t xml:space="preserve">also </w:t>
      </w:r>
      <w:r w:rsidR="00777937" w:rsidRPr="00777937">
        <w:t xml:space="preserve">made to engage with other IP </w:t>
      </w:r>
      <w:r w:rsidR="00562BE5">
        <w:t>o</w:t>
      </w:r>
      <w:r w:rsidR="00777937" w:rsidRPr="00777937">
        <w:t>ffices that are already utilizing blockchain technology to gather further practical examples.</w:t>
      </w:r>
    </w:p>
    <w:p w14:paraId="7253F2B0" w14:textId="32872E7D" w:rsidR="00F80F16" w:rsidRDefault="00021791" w:rsidP="00742C45">
      <w:pPr>
        <w:pStyle w:val="ONUME"/>
      </w:pPr>
      <w:r w:rsidRPr="2446D8D8">
        <w:fldChar w:fldCharType="begin"/>
      </w:r>
      <w:r w:rsidRPr="2446D8D8">
        <w:instrText xml:space="preserve"> AUTONUM  </w:instrText>
      </w:r>
      <w:r w:rsidRPr="2446D8D8">
        <w:fldChar w:fldCharType="end"/>
      </w:r>
      <w:r>
        <w:tab/>
      </w:r>
      <w:r w:rsidR="00F80F16" w:rsidRPr="2446D8D8">
        <w:t xml:space="preserve">As part of the </w:t>
      </w:r>
      <w:r w:rsidR="004605D5" w:rsidRPr="2446D8D8">
        <w:t xml:space="preserve">said </w:t>
      </w:r>
      <w:r w:rsidR="00F80F16" w:rsidRPr="2446D8D8">
        <w:t>ongoing study</w:t>
      </w:r>
      <w:r w:rsidR="004E0282" w:rsidRPr="2446D8D8">
        <w:t>,</w:t>
      </w:r>
      <w:r w:rsidR="00F80F16" w:rsidRPr="2446D8D8">
        <w:t xml:space="preserve"> the </w:t>
      </w:r>
      <w:r w:rsidR="004605D5">
        <w:t>Task Force</w:t>
      </w:r>
      <w:r w:rsidR="00F80F16" w:rsidRPr="2446D8D8">
        <w:t xml:space="preserve"> Leader reviewed</w:t>
      </w:r>
      <w:r w:rsidR="00D56FA8" w:rsidRPr="2446D8D8">
        <w:t xml:space="preserve"> publications related to </w:t>
      </w:r>
      <w:r w:rsidR="00777937" w:rsidRPr="2446D8D8">
        <w:t>b</w:t>
      </w:r>
      <w:r w:rsidR="00D56FA8" w:rsidRPr="2446D8D8">
        <w:t>lockchain</w:t>
      </w:r>
      <w:r w:rsidR="00F80F16" w:rsidRPr="2446D8D8">
        <w:t xml:space="preserve"> available </w:t>
      </w:r>
      <w:r w:rsidR="00D56FA8" w:rsidRPr="2446D8D8">
        <w:t xml:space="preserve">on </w:t>
      </w:r>
      <w:r w:rsidR="007548CD">
        <w:t xml:space="preserve">the </w:t>
      </w:r>
      <w:r w:rsidR="00D56FA8" w:rsidRPr="2446D8D8">
        <w:t>official websites</w:t>
      </w:r>
      <w:r w:rsidR="00F80F16" w:rsidRPr="2446D8D8">
        <w:t xml:space="preserve"> of </w:t>
      </w:r>
      <w:r w:rsidR="00777937" w:rsidRPr="2446D8D8">
        <w:t xml:space="preserve">the </w:t>
      </w:r>
      <w:r w:rsidR="00294D8F" w:rsidRPr="2446D8D8">
        <w:t>O</w:t>
      </w:r>
      <w:r w:rsidR="00777937" w:rsidRPr="2446D8D8">
        <w:t xml:space="preserve">ffices </w:t>
      </w:r>
      <w:r w:rsidR="00294D8F" w:rsidRPr="2446D8D8">
        <w:t>or Organizations</w:t>
      </w:r>
      <w:r w:rsidR="006D2AD6" w:rsidRPr="2446D8D8">
        <w:t>.</w:t>
      </w:r>
      <w:r w:rsidR="00F80F16" w:rsidRPr="2446D8D8">
        <w:t xml:space="preserve"> </w:t>
      </w:r>
      <w:r w:rsidR="00E92E26">
        <w:t xml:space="preserve"> </w:t>
      </w:r>
      <w:r w:rsidR="00352552">
        <w:t>T</w:t>
      </w:r>
      <w:r w:rsidR="00294D8F" w:rsidRPr="2446D8D8">
        <w:t xml:space="preserve">he following </w:t>
      </w:r>
      <w:r w:rsidR="001B4D9B">
        <w:t xml:space="preserve">IP </w:t>
      </w:r>
      <w:r w:rsidR="00D56FA8" w:rsidRPr="2446D8D8">
        <w:t>Offices</w:t>
      </w:r>
      <w:r w:rsidR="001B4D9B">
        <w:t xml:space="preserve"> from 15 member states</w:t>
      </w:r>
      <w:r w:rsidR="006D2AD6" w:rsidRPr="2446D8D8">
        <w:t xml:space="preserve"> </w:t>
      </w:r>
      <w:r w:rsidR="00294D8F" w:rsidRPr="2446D8D8">
        <w:t>and</w:t>
      </w:r>
      <w:r w:rsidR="001B4D9B">
        <w:t xml:space="preserve"> four</w:t>
      </w:r>
      <w:r w:rsidR="00294D8F" w:rsidRPr="2446D8D8">
        <w:t xml:space="preserve"> Organizations appear to be most active regarding the use of blockchain technologies</w:t>
      </w:r>
      <w:r w:rsidR="001B4D9B">
        <w:t>:</w:t>
      </w:r>
      <w:r w:rsidR="00103CA8">
        <w:t xml:space="preserve"> </w:t>
      </w:r>
      <w:r w:rsidR="00246F29">
        <w:t xml:space="preserve"> </w:t>
      </w:r>
      <w:r w:rsidR="00F12DFB">
        <w:t>Australia</w:t>
      </w:r>
      <w:r w:rsidR="007C3710">
        <w:t xml:space="preserve"> (AU)</w:t>
      </w:r>
      <w:r w:rsidR="00F12DFB">
        <w:t xml:space="preserve">, </w:t>
      </w:r>
      <w:r w:rsidR="00F12DFB" w:rsidRPr="2446D8D8">
        <w:t>Greece</w:t>
      </w:r>
      <w:r w:rsidR="007C3710">
        <w:t xml:space="preserve"> (GR)</w:t>
      </w:r>
      <w:r w:rsidR="00F12DFB">
        <w:t>,</w:t>
      </w:r>
      <w:r w:rsidR="003875FB">
        <w:t xml:space="preserve"> </w:t>
      </w:r>
      <w:r w:rsidR="003875FB" w:rsidRPr="2446D8D8">
        <w:t>Israel</w:t>
      </w:r>
      <w:r w:rsidR="007C3710">
        <w:t xml:space="preserve"> (IL)</w:t>
      </w:r>
      <w:r w:rsidR="003875FB">
        <w:t xml:space="preserve">, </w:t>
      </w:r>
      <w:r w:rsidR="003875FB" w:rsidRPr="2446D8D8">
        <w:t>Japan</w:t>
      </w:r>
      <w:r w:rsidR="007C3710">
        <w:t xml:space="preserve"> (JP)</w:t>
      </w:r>
      <w:r w:rsidR="003875FB">
        <w:t xml:space="preserve">, </w:t>
      </w:r>
      <w:r w:rsidR="003875FB" w:rsidRPr="2446D8D8">
        <w:t>New Zealand</w:t>
      </w:r>
      <w:r w:rsidR="007C3710">
        <w:t xml:space="preserve"> (NZ)</w:t>
      </w:r>
      <w:r w:rsidR="003875FB">
        <w:t xml:space="preserve">, </w:t>
      </w:r>
      <w:r w:rsidR="003875FB" w:rsidRPr="2446D8D8">
        <w:t>Norway</w:t>
      </w:r>
      <w:r w:rsidR="007C3710">
        <w:t xml:space="preserve"> (NO)</w:t>
      </w:r>
      <w:r w:rsidR="003875FB">
        <w:t xml:space="preserve">, </w:t>
      </w:r>
      <w:r w:rsidR="003875FB" w:rsidRPr="2446D8D8">
        <w:t>Philippines</w:t>
      </w:r>
      <w:r w:rsidR="007C3710">
        <w:t xml:space="preserve"> (PH)</w:t>
      </w:r>
      <w:r w:rsidR="003875FB">
        <w:t xml:space="preserve">, </w:t>
      </w:r>
      <w:r w:rsidR="003875FB" w:rsidRPr="2446D8D8">
        <w:t>Russian Federation</w:t>
      </w:r>
      <w:r w:rsidR="007C3710">
        <w:t xml:space="preserve"> (RU)</w:t>
      </w:r>
      <w:r w:rsidR="003875FB">
        <w:t xml:space="preserve">, </w:t>
      </w:r>
      <w:r w:rsidR="00900952" w:rsidRPr="2446D8D8">
        <w:t>Singapore</w:t>
      </w:r>
      <w:r w:rsidR="00F9568B">
        <w:t xml:space="preserve"> (SG)</w:t>
      </w:r>
      <w:r w:rsidR="00900952">
        <w:t xml:space="preserve">, </w:t>
      </w:r>
      <w:r w:rsidR="00900952" w:rsidRPr="2446D8D8">
        <w:t>Slovakia</w:t>
      </w:r>
      <w:r w:rsidR="00F9568B">
        <w:t xml:space="preserve"> (S</w:t>
      </w:r>
      <w:r w:rsidR="00C65F38">
        <w:t>K</w:t>
      </w:r>
      <w:r w:rsidR="00F9568B">
        <w:t>)</w:t>
      </w:r>
      <w:r w:rsidR="00900952">
        <w:t xml:space="preserve">, </w:t>
      </w:r>
      <w:r w:rsidR="00900952" w:rsidRPr="2446D8D8">
        <w:t>Spai</w:t>
      </w:r>
      <w:r w:rsidR="00900952">
        <w:t>n</w:t>
      </w:r>
      <w:r w:rsidR="00C65F38">
        <w:t xml:space="preserve"> (ES)</w:t>
      </w:r>
      <w:r w:rsidR="00900952">
        <w:t xml:space="preserve">, </w:t>
      </w:r>
      <w:r w:rsidR="00900952" w:rsidRPr="2446D8D8">
        <w:t>Sweden</w:t>
      </w:r>
      <w:r w:rsidR="00C65F38">
        <w:t xml:space="preserve"> (SE)</w:t>
      </w:r>
      <w:r w:rsidR="00900952">
        <w:t xml:space="preserve">, </w:t>
      </w:r>
      <w:r w:rsidR="00900952" w:rsidRPr="2446D8D8">
        <w:t>Switzerland</w:t>
      </w:r>
      <w:r w:rsidR="00C65F38">
        <w:t xml:space="preserve"> (CH)</w:t>
      </w:r>
      <w:r w:rsidR="000E445A">
        <w:t xml:space="preserve">, </w:t>
      </w:r>
      <w:r w:rsidR="000E445A" w:rsidRPr="001F0F42">
        <w:rPr>
          <w:noProof/>
        </w:rPr>
        <w:t>United Kingdom</w:t>
      </w:r>
      <w:r w:rsidR="00C65F38">
        <w:rPr>
          <w:noProof/>
        </w:rPr>
        <w:t xml:space="preserve"> (GB)</w:t>
      </w:r>
      <w:r w:rsidR="00BE5E06">
        <w:rPr>
          <w:noProof/>
        </w:rPr>
        <w:t xml:space="preserve">, </w:t>
      </w:r>
      <w:r w:rsidR="00103CA8" w:rsidRPr="001F0F42">
        <w:rPr>
          <w:noProof/>
        </w:rPr>
        <w:t xml:space="preserve">United States </w:t>
      </w:r>
      <w:r w:rsidR="00103CA8">
        <w:rPr>
          <w:noProof/>
        </w:rPr>
        <w:t>of America</w:t>
      </w:r>
      <w:r w:rsidR="00C65F38">
        <w:rPr>
          <w:noProof/>
        </w:rPr>
        <w:t xml:space="preserve"> (US</w:t>
      </w:r>
      <w:r w:rsidR="00FD41A1">
        <w:rPr>
          <w:noProof/>
        </w:rPr>
        <w:t>)</w:t>
      </w:r>
      <w:r w:rsidR="001B4D9B">
        <w:rPr>
          <w:noProof/>
        </w:rPr>
        <w:t xml:space="preserve">, </w:t>
      </w:r>
      <w:r w:rsidR="0097355D">
        <w:t>the European Patent Organization (EPO), the European Union Intellectual Property Office (EUIP</w:t>
      </w:r>
      <w:r w:rsidR="00C2518C">
        <w:t>O), t</w:t>
      </w:r>
      <w:r w:rsidR="00C2518C" w:rsidRPr="00C2518C">
        <w:t>he International Union for the Protection of New Varieties of Plants (UPOV)</w:t>
      </w:r>
      <w:r w:rsidR="00C33579">
        <w:t xml:space="preserve"> </w:t>
      </w:r>
      <w:r w:rsidR="00C2518C">
        <w:t>and the World Intellectual Proper</w:t>
      </w:r>
      <w:r w:rsidR="007C3710">
        <w:t>ty Organization (</w:t>
      </w:r>
      <w:r w:rsidR="00222A53" w:rsidRPr="2446D8D8">
        <w:t>WIPO</w:t>
      </w:r>
      <w:r w:rsidR="007C3710">
        <w:t>).</w:t>
      </w:r>
      <w:r w:rsidR="008667DA">
        <w:t xml:space="preserve"> </w:t>
      </w:r>
      <w:r w:rsidR="00320554">
        <w:t xml:space="preserve"> </w:t>
      </w:r>
      <w:r w:rsidR="00294D8F" w:rsidRPr="2446D8D8">
        <w:t>In this regard,</w:t>
      </w:r>
      <w:r w:rsidR="00F80F16" w:rsidRPr="2446D8D8">
        <w:t xml:space="preserve"> their experience may </w:t>
      </w:r>
      <w:r w:rsidR="0070383D" w:rsidRPr="2446D8D8">
        <w:t xml:space="preserve">serve as </w:t>
      </w:r>
      <w:proofErr w:type="gramStart"/>
      <w:r w:rsidR="0070383D" w:rsidRPr="2446D8D8">
        <w:t>a main</w:t>
      </w:r>
      <w:proofErr w:type="gramEnd"/>
      <w:r w:rsidR="0070383D" w:rsidRPr="2446D8D8">
        <w:t xml:space="preserve"> </w:t>
      </w:r>
      <w:r w:rsidR="00F80F16" w:rsidRPr="2446D8D8">
        <w:t xml:space="preserve">focus of </w:t>
      </w:r>
      <w:r w:rsidR="00470E28" w:rsidRPr="2446D8D8">
        <w:t>further</w:t>
      </w:r>
      <w:r w:rsidR="00F80F16" w:rsidRPr="2446D8D8">
        <w:t xml:space="preserve"> </w:t>
      </w:r>
      <w:r w:rsidR="004605D5" w:rsidRPr="2446D8D8">
        <w:t>research</w:t>
      </w:r>
      <w:r w:rsidR="00F80F16" w:rsidRPr="2446D8D8">
        <w:t>.</w:t>
      </w:r>
      <w:r w:rsidR="00D56FA8" w:rsidRPr="2446D8D8">
        <w:t xml:space="preserve"> </w:t>
      </w:r>
      <w:r w:rsidR="00320554">
        <w:t xml:space="preserve"> </w:t>
      </w:r>
      <w:r w:rsidR="00D56FA8" w:rsidRPr="2446D8D8">
        <w:t xml:space="preserve">Among </w:t>
      </w:r>
      <w:r w:rsidR="00CD65C2">
        <w:t>those</w:t>
      </w:r>
      <w:r w:rsidR="00D56FA8" w:rsidRPr="2446D8D8">
        <w:t xml:space="preserve"> IP </w:t>
      </w:r>
      <w:r w:rsidR="00320554">
        <w:t>o</w:t>
      </w:r>
      <w:r w:rsidR="00D56FA8" w:rsidRPr="2446D8D8">
        <w:t>ffices, the most developed practical application of blockchain was mentioned on the EUIPO website</w:t>
      </w:r>
      <w:r w:rsidR="0070383D" w:rsidRPr="2446D8D8">
        <w:t xml:space="preserve">, namely its </w:t>
      </w:r>
      <w:r w:rsidR="00D56FA8" w:rsidRPr="2446D8D8">
        <w:t>authentication blockchain infrastructure</w:t>
      </w:r>
      <w:r w:rsidR="00222A53" w:rsidRPr="2446D8D8">
        <w:t>.</w:t>
      </w:r>
    </w:p>
    <w:p w14:paraId="312F6084" w14:textId="77777777" w:rsidR="00EF282B" w:rsidRDefault="00EF282B" w:rsidP="00742C45">
      <w:pPr>
        <w:pStyle w:val="Heading3"/>
        <w:rPr>
          <w:szCs w:val="22"/>
        </w:rPr>
      </w:pPr>
      <w:r>
        <w:t>Challenges</w:t>
      </w:r>
    </w:p>
    <w:p w14:paraId="0196870B" w14:textId="1FDE1268" w:rsidR="00EF282B" w:rsidRDefault="00EF282B" w:rsidP="00742C45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Task Force faced the following critical </w:t>
      </w:r>
      <w:r w:rsidR="00330132">
        <w:t>challenges</w:t>
      </w:r>
      <w:r>
        <w:t xml:space="preserve">: </w:t>
      </w:r>
      <w:r w:rsidR="00021FF0">
        <w:t xml:space="preserve"> </w:t>
      </w:r>
      <w:r>
        <w:t>lack of involvement from the Task Force members due to lack of experience implementing blockchain technolog</w:t>
      </w:r>
      <w:r w:rsidR="00964876">
        <w:t>ies</w:t>
      </w:r>
      <w:r>
        <w:t xml:space="preserve"> in the IP domains. </w:t>
      </w:r>
      <w:r w:rsidR="00754475">
        <w:t xml:space="preserve"> </w:t>
      </w:r>
      <w:r w:rsidR="004605D5">
        <w:t>The T</w:t>
      </w:r>
      <w:r w:rsidR="00754475">
        <w:t xml:space="preserve">ask </w:t>
      </w:r>
      <w:r w:rsidR="004605D5">
        <w:t>F</w:t>
      </w:r>
      <w:r w:rsidR="00754475">
        <w:t>orce</w:t>
      </w:r>
      <w:r w:rsidR="004605D5">
        <w:t xml:space="preserve"> </w:t>
      </w:r>
      <w:r w:rsidR="004F5540">
        <w:t>requests the CWS to encourage</w:t>
      </w:r>
      <w:r w:rsidR="004605D5">
        <w:t xml:space="preserve"> IP </w:t>
      </w:r>
      <w:r w:rsidR="005942BE">
        <w:t>o</w:t>
      </w:r>
      <w:r w:rsidR="004605D5">
        <w:t>ffices, currently implementing or planning to implement the blockchain technology, to join the Task Force to share their experience</w:t>
      </w:r>
      <w:r w:rsidR="008E182D">
        <w:t>s</w:t>
      </w:r>
      <w:r w:rsidR="004605D5">
        <w:t>.</w:t>
      </w:r>
    </w:p>
    <w:p w14:paraId="0B2BFBA6" w14:textId="77777777" w:rsidR="00EF282B" w:rsidRPr="00EC62F1" w:rsidRDefault="00EF282B" w:rsidP="00742C45">
      <w:pPr>
        <w:pStyle w:val="Heading2"/>
      </w:pPr>
      <w:r>
        <w:t>WORK PLAN</w:t>
      </w:r>
    </w:p>
    <w:p w14:paraId="3161B718" w14:textId="131BE0FF" w:rsidR="00EF282B" w:rsidRDefault="00EF282B" w:rsidP="00742C45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Task Force informs the CWS of its work plan for 202</w:t>
      </w:r>
      <w:r w:rsidR="006300D1">
        <w:t>5</w:t>
      </w:r>
      <w:r w:rsidR="0070383D">
        <w:t>-</w:t>
      </w:r>
      <w:r>
        <w:t>202</w:t>
      </w:r>
      <w:r w:rsidR="006300D1">
        <w:t>6</w:t>
      </w:r>
      <w:r>
        <w:t xml:space="preserve"> as follows:</w:t>
      </w:r>
    </w:p>
    <w:tbl>
      <w:tblPr>
        <w:tblStyle w:val="TableGrid"/>
        <w:tblW w:w="9606" w:type="dxa"/>
        <w:tblInd w:w="0" w:type="dxa"/>
        <w:tblLook w:val="04A0" w:firstRow="1" w:lastRow="0" w:firstColumn="1" w:lastColumn="0" w:noHBand="0" w:noVBand="1"/>
      </w:tblPr>
      <w:tblGrid>
        <w:gridCol w:w="3078"/>
        <w:gridCol w:w="4320"/>
        <w:gridCol w:w="2208"/>
      </w:tblGrid>
      <w:tr w:rsidR="00EF282B" w14:paraId="397F8E6B" w14:textId="77777777" w:rsidTr="00460180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B9D882" w14:textId="77777777" w:rsidR="00EF282B" w:rsidRDefault="00EF282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Item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B39CF6" w14:textId="77777777" w:rsidR="00EF282B" w:rsidRDefault="00EF282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Description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9969E1" w14:textId="77777777" w:rsidR="00EF282B" w:rsidRDefault="00EF282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Time frame</w:t>
            </w:r>
          </w:p>
        </w:tc>
      </w:tr>
      <w:tr w:rsidR="00EF282B" w14:paraId="0FCDDBB1" w14:textId="77777777" w:rsidTr="00460180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62C1" w14:textId="13387961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CWS/1</w:t>
            </w:r>
            <w:r w:rsidR="00F80F16">
              <w:rPr>
                <w:szCs w:val="20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75AE" w14:textId="0E2290D9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Task Force report at CWS/1</w:t>
            </w:r>
            <w:r w:rsidR="00F80F16">
              <w:rPr>
                <w:szCs w:val="20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7FE2" w14:textId="7DD266A4" w:rsidR="00EF282B" w:rsidRDefault="00F80F16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November</w:t>
            </w:r>
            <w:r w:rsidR="00EF282B">
              <w:rPr>
                <w:szCs w:val="20"/>
              </w:rPr>
              <w:t xml:space="preserve"> 1</w:t>
            </w:r>
            <w:r>
              <w:rPr>
                <w:szCs w:val="20"/>
              </w:rPr>
              <w:t>0</w:t>
            </w:r>
            <w:r w:rsidR="0070383D">
              <w:rPr>
                <w:szCs w:val="20"/>
              </w:rPr>
              <w:t>-</w:t>
            </w:r>
            <w:r w:rsidR="00EF282B">
              <w:rPr>
                <w:szCs w:val="20"/>
              </w:rPr>
              <w:t>1</w:t>
            </w:r>
            <w:r>
              <w:rPr>
                <w:szCs w:val="20"/>
              </w:rPr>
              <w:t>4</w:t>
            </w:r>
            <w:r w:rsidR="00EF282B">
              <w:rPr>
                <w:szCs w:val="20"/>
              </w:rPr>
              <w:t>, 202</w:t>
            </w:r>
            <w:r>
              <w:rPr>
                <w:szCs w:val="20"/>
              </w:rPr>
              <w:t>5</w:t>
            </w:r>
          </w:p>
        </w:tc>
      </w:tr>
      <w:tr w:rsidR="00EF282B" w14:paraId="12D5BB54" w14:textId="77777777" w:rsidTr="00460180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8402" w14:textId="0B40EFF8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Improvement of the draft standard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36E25" w14:textId="14EB1EF3" w:rsidR="00EF282B" w:rsidRDefault="00EF282B" w:rsidP="00460180">
            <w:pPr>
              <w:spacing w:before="60" w:after="60"/>
            </w:pPr>
            <w:r>
              <w:t>Research and analyze the use cases of blockchain technologies in IP community, which utilize blockchain technologies, and further improve the draft standard</w:t>
            </w:r>
            <w:r w:rsidR="009504CE"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3F30" w14:textId="45FA4EA8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F80F16">
              <w:rPr>
                <w:szCs w:val="20"/>
              </w:rPr>
              <w:t>5</w:t>
            </w:r>
            <w:r>
              <w:rPr>
                <w:szCs w:val="20"/>
              </w:rPr>
              <w:t xml:space="preserve"> – 202</w:t>
            </w:r>
            <w:r w:rsidR="00F80F16">
              <w:rPr>
                <w:szCs w:val="20"/>
              </w:rPr>
              <w:t>6</w:t>
            </w:r>
          </w:p>
        </w:tc>
      </w:tr>
      <w:tr w:rsidR="00EF282B" w14:paraId="2C36D2ED" w14:textId="77777777" w:rsidTr="00460180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4369" w14:textId="77777777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Task Force meeting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D378" w14:textId="0BB893B3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Organize </w:t>
            </w:r>
            <w:r w:rsidR="00AE5E2E">
              <w:rPr>
                <w:szCs w:val="20"/>
              </w:rPr>
              <w:t>a Ta</w:t>
            </w:r>
            <w:r w:rsidR="00AE5E2E">
              <w:t>sk</w:t>
            </w:r>
            <w:r>
              <w:rPr>
                <w:szCs w:val="20"/>
              </w:rPr>
              <w:t xml:space="preserve"> Force virtual meeting to discuss the outcome of the research.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8D41" w14:textId="43F9F58A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6300D1">
              <w:rPr>
                <w:szCs w:val="20"/>
              </w:rPr>
              <w:t>6</w:t>
            </w:r>
          </w:p>
        </w:tc>
      </w:tr>
      <w:tr w:rsidR="00EF282B" w14:paraId="4A2EEC94" w14:textId="77777777" w:rsidTr="00460180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9F8B" w14:textId="225083DE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Preparation for the CWS/1</w:t>
            </w:r>
            <w:r w:rsidR="006300D1">
              <w:rPr>
                <w:szCs w:val="20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8259" w14:textId="69818846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To draft working documents for the next CWS session</w:t>
            </w:r>
            <w:r w:rsidR="00AE5E2E">
              <w:rPr>
                <w:szCs w:val="20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448F" w14:textId="6E9C181C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6300D1">
              <w:rPr>
                <w:szCs w:val="20"/>
              </w:rPr>
              <w:t>6</w:t>
            </w:r>
          </w:p>
        </w:tc>
      </w:tr>
      <w:tr w:rsidR="00EF282B" w14:paraId="24B35CB5" w14:textId="77777777" w:rsidTr="00460180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C050" w14:textId="4877D5BF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CWS/1</w:t>
            </w:r>
            <w:r w:rsidR="006300D1">
              <w:rPr>
                <w:szCs w:val="20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C68AC" w14:textId="402BECE6" w:rsidR="00EF282B" w:rsidRDefault="00EF282B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Task Force report </w:t>
            </w:r>
            <w:r w:rsidR="0062369D">
              <w:rPr>
                <w:szCs w:val="20"/>
              </w:rPr>
              <w:t>on</w:t>
            </w:r>
            <w:r>
              <w:rPr>
                <w:szCs w:val="20"/>
              </w:rPr>
              <w:t xml:space="preserve"> CWS/1</w:t>
            </w:r>
            <w:r w:rsidR="006300D1">
              <w:rPr>
                <w:szCs w:val="20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5D62" w14:textId="127C873D" w:rsidR="00EF282B" w:rsidRDefault="0070383D" w:rsidP="0046018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 2026</w:t>
            </w:r>
          </w:p>
        </w:tc>
      </w:tr>
    </w:tbl>
    <w:p w14:paraId="457B5F9E" w14:textId="53486940" w:rsidR="00EF282B" w:rsidRPr="003D7905" w:rsidRDefault="00EF282B" w:rsidP="006300D1">
      <w:pPr>
        <w:pStyle w:val="ONUMFS"/>
        <w:numPr>
          <w:ilvl w:val="0"/>
          <w:numId w:val="0"/>
        </w:numPr>
        <w:rPr>
          <w:u w:val="single"/>
        </w:rPr>
      </w:pPr>
    </w:p>
    <w:p w14:paraId="29100B97" w14:textId="490CADCF" w:rsidR="00EF282B" w:rsidRDefault="00EF282B" w:rsidP="00AE7D3C">
      <w:pPr>
        <w:pStyle w:val="ONUMFS"/>
        <w:numPr>
          <w:ilvl w:val="0"/>
          <w:numId w:val="0"/>
        </w:numPr>
        <w:ind w:left="5533"/>
        <w:rPr>
          <w:i/>
          <w:szCs w:val="22"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  <w:t>The CWS is invited to:</w:t>
      </w:r>
    </w:p>
    <w:p w14:paraId="3DFE7AE8" w14:textId="77777777" w:rsidR="005F3DC8" w:rsidRDefault="00EF282B" w:rsidP="00D1078C">
      <w:pPr>
        <w:pStyle w:val="ONUME"/>
        <w:numPr>
          <w:ilvl w:val="0"/>
          <w:numId w:val="16"/>
        </w:numPr>
        <w:ind w:left="5533" w:firstLine="680"/>
        <w:rPr>
          <w:i/>
        </w:rPr>
      </w:pPr>
      <w:r w:rsidRPr="00D1078C">
        <w:rPr>
          <w:i/>
        </w:rPr>
        <w:t xml:space="preserve">note the content of the present document; </w:t>
      </w:r>
      <w:r w:rsidR="00246F29">
        <w:rPr>
          <w:i/>
        </w:rPr>
        <w:t xml:space="preserve"> </w:t>
      </w:r>
    </w:p>
    <w:p w14:paraId="67995581" w14:textId="2FF8E015" w:rsidR="00EF282B" w:rsidRPr="00D1078C" w:rsidRDefault="00613511" w:rsidP="00D1078C">
      <w:pPr>
        <w:pStyle w:val="ONUME"/>
        <w:numPr>
          <w:ilvl w:val="0"/>
          <w:numId w:val="16"/>
        </w:numPr>
        <w:ind w:left="5533" w:firstLine="680"/>
        <w:rPr>
          <w:i/>
        </w:rPr>
      </w:pPr>
      <w:r>
        <w:rPr>
          <w:i/>
        </w:rPr>
        <w:t xml:space="preserve">encourage </w:t>
      </w:r>
      <w:r w:rsidRPr="00613511">
        <w:rPr>
          <w:i/>
        </w:rPr>
        <w:t xml:space="preserve">IP offices to join the Task Force </w:t>
      </w:r>
      <w:r w:rsidR="008E182D">
        <w:rPr>
          <w:i/>
        </w:rPr>
        <w:t xml:space="preserve">and </w:t>
      </w:r>
      <w:r w:rsidRPr="00613511">
        <w:rPr>
          <w:i/>
        </w:rPr>
        <w:t>to share their experience</w:t>
      </w:r>
      <w:r w:rsidR="008E182D">
        <w:rPr>
          <w:i/>
        </w:rPr>
        <w:t xml:space="preserve">s as </w:t>
      </w:r>
      <w:r w:rsidR="002B0ACF">
        <w:rPr>
          <w:i/>
        </w:rPr>
        <w:t>referred to in pa</w:t>
      </w:r>
      <w:r w:rsidR="005931B3">
        <w:rPr>
          <w:i/>
        </w:rPr>
        <w:t xml:space="preserve">ragraph </w:t>
      </w:r>
      <w:r w:rsidR="004F151B">
        <w:rPr>
          <w:i/>
        </w:rPr>
        <w:t xml:space="preserve">10 above; </w:t>
      </w:r>
      <w:r w:rsidRPr="00613511">
        <w:rPr>
          <w:i/>
        </w:rPr>
        <w:t xml:space="preserve"> </w:t>
      </w:r>
      <w:r w:rsidR="00EF282B" w:rsidRPr="00D1078C">
        <w:rPr>
          <w:i/>
        </w:rPr>
        <w:t>and</w:t>
      </w:r>
    </w:p>
    <w:p w14:paraId="007211CE" w14:textId="4E5CFA8A" w:rsidR="00EF282B" w:rsidRPr="00D1078C" w:rsidRDefault="00EF282B" w:rsidP="00D1078C">
      <w:pPr>
        <w:pStyle w:val="ONUME"/>
        <w:numPr>
          <w:ilvl w:val="0"/>
          <w:numId w:val="16"/>
        </w:numPr>
        <w:ind w:left="5533" w:firstLine="680"/>
        <w:rPr>
          <w:i/>
        </w:rPr>
      </w:pPr>
      <w:r w:rsidRPr="00D1078C">
        <w:rPr>
          <w:i/>
        </w:rPr>
        <w:t xml:space="preserve">note the proposed workplan for the Blockchain Task Force, as indicated in paragraph </w:t>
      </w:r>
      <w:r w:rsidR="00EC62F1" w:rsidRPr="00D1078C">
        <w:rPr>
          <w:i/>
        </w:rPr>
        <w:t>1</w:t>
      </w:r>
      <w:r w:rsidR="00F13B01">
        <w:rPr>
          <w:i/>
        </w:rPr>
        <w:t>1</w:t>
      </w:r>
      <w:r w:rsidR="00EC62F1" w:rsidRPr="00D1078C">
        <w:rPr>
          <w:i/>
        </w:rPr>
        <w:t xml:space="preserve"> </w:t>
      </w:r>
      <w:r w:rsidRPr="00D1078C">
        <w:rPr>
          <w:i/>
        </w:rPr>
        <w:t>above.</w:t>
      </w:r>
    </w:p>
    <w:p w14:paraId="6E952088" w14:textId="77777777" w:rsidR="00AE7D3C" w:rsidRPr="00AE7D3C" w:rsidRDefault="00AE7D3C" w:rsidP="00AE7D3C">
      <w:pPr>
        <w:ind w:left="5533" w:right="475"/>
        <w:rPr>
          <w:i/>
        </w:rPr>
      </w:pPr>
    </w:p>
    <w:p w14:paraId="2ED11CF0" w14:textId="77777777" w:rsidR="00AE7D3C" w:rsidRPr="00AE7D3C" w:rsidRDefault="00AE7D3C" w:rsidP="00AE7D3C">
      <w:pPr>
        <w:ind w:left="5533" w:right="475"/>
        <w:rPr>
          <w:i/>
        </w:rPr>
      </w:pPr>
    </w:p>
    <w:p w14:paraId="6055EEAA" w14:textId="77777777" w:rsidR="00EF282B" w:rsidRPr="00AE7D3C" w:rsidRDefault="00EF282B" w:rsidP="00AE7D3C">
      <w:pPr>
        <w:ind w:left="5533" w:right="475"/>
        <w:rPr>
          <w:i/>
        </w:rPr>
      </w:pPr>
    </w:p>
    <w:p w14:paraId="49BBF928" w14:textId="4ACAB4DF" w:rsidR="008B2CC1" w:rsidRDefault="00EF282B" w:rsidP="008B5EBB">
      <w:pPr>
        <w:spacing w:before="440"/>
        <w:ind w:left="5533" w:right="475"/>
        <w:jc w:val="center"/>
      </w:pPr>
      <w:r>
        <w:t>[End of document]</w:t>
      </w:r>
    </w:p>
    <w:sectPr w:rsidR="008B2CC1" w:rsidSect="00B07C3A"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BC801" w14:textId="77777777" w:rsidR="007C0915" w:rsidRDefault="007C0915">
      <w:r>
        <w:separator/>
      </w:r>
    </w:p>
  </w:endnote>
  <w:endnote w:type="continuationSeparator" w:id="0">
    <w:p w14:paraId="6D7239A8" w14:textId="77777777" w:rsidR="007C0915" w:rsidRDefault="007C0915" w:rsidP="003B38C1">
      <w:r>
        <w:separator/>
      </w:r>
    </w:p>
    <w:p w14:paraId="521AD5A5" w14:textId="77777777" w:rsidR="007C0915" w:rsidRPr="003B38C1" w:rsidRDefault="007C09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E87DC39" w14:textId="77777777" w:rsidR="007C0915" w:rsidRPr="003B38C1" w:rsidRDefault="007C09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3B072" w14:textId="642110C6" w:rsidR="000817DB" w:rsidRDefault="000817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BCE68" w14:textId="4E3C9CBA" w:rsidR="000817DB" w:rsidRDefault="000817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C3760" w14:textId="68C8E11F" w:rsidR="000817DB" w:rsidRDefault="000817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1E446" w14:textId="77777777" w:rsidR="007C0915" w:rsidRDefault="007C0915">
      <w:r>
        <w:separator/>
      </w:r>
    </w:p>
  </w:footnote>
  <w:footnote w:type="continuationSeparator" w:id="0">
    <w:p w14:paraId="1C0AE5B0" w14:textId="77777777" w:rsidR="007C0915" w:rsidRDefault="007C0915" w:rsidP="008B60B2">
      <w:r>
        <w:separator/>
      </w:r>
    </w:p>
    <w:p w14:paraId="691A556B" w14:textId="77777777" w:rsidR="007C0915" w:rsidRPr="00ED77FB" w:rsidRDefault="007C09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57C6B48" w14:textId="77777777" w:rsidR="007C0915" w:rsidRPr="00ED77FB" w:rsidRDefault="007C09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E178" w14:textId="3F2AB346" w:rsidR="00EC4E49" w:rsidRDefault="00B07C3A" w:rsidP="00477D6B">
    <w:pPr>
      <w:jc w:val="right"/>
    </w:pPr>
    <w:bookmarkStart w:id="3" w:name="Code2"/>
    <w:bookmarkEnd w:id="3"/>
    <w:r>
      <w:t>CWS/13/</w:t>
    </w:r>
    <w:r w:rsidR="00A87F90">
      <w:t>10</w:t>
    </w:r>
  </w:p>
  <w:p w14:paraId="1628877F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F05BF">
      <w:rPr>
        <w:noProof/>
      </w:rPr>
      <w:t>2</w:t>
    </w:r>
    <w:r>
      <w:fldChar w:fldCharType="end"/>
    </w:r>
  </w:p>
  <w:p w14:paraId="2BE2D0E1" w14:textId="77777777" w:rsidR="00EC4E49" w:rsidRDefault="00EC4E49" w:rsidP="00477D6B">
    <w:pPr>
      <w:jc w:val="right"/>
    </w:pPr>
  </w:p>
  <w:p w14:paraId="377414F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B04DA4"/>
    <w:multiLevelType w:val="hybridMultilevel"/>
    <w:tmpl w:val="918C1264"/>
    <w:lvl w:ilvl="0" w:tplc="E6B8B40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F821881"/>
    <w:multiLevelType w:val="hybridMultilevel"/>
    <w:tmpl w:val="88C20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4635D"/>
    <w:multiLevelType w:val="hybridMultilevel"/>
    <w:tmpl w:val="9CFCDEE2"/>
    <w:lvl w:ilvl="0" w:tplc="30323D92">
      <w:start w:val="1"/>
      <w:numFmt w:val="lowerLetter"/>
      <w:lvlText w:val="(%1)"/>
      <w:lvlJc w:val="left"/>
      <w:pPr>
        <w:ind w:left="60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6" w:hanging="360"/>
      </w:pPr>
    </w:lvl>
    <w:lvl w:ilvl="2" w:tplc="0409001B" w:tentative="1">
      <w:start w:val="1"/>
      <w:numFmt w:val="lowerRoman"/>
      <w:lvlText w:val="%3."/>
      <w:lvlJc w:val="right"/>
      <w:pPr>
        <w:ind w:left="7476" w:hanging="180"/>
      </w:pPr>
    </w:lvl>
    <w:lvl w:ilvl="3" w:tplc="0409000F" w:tentative="1">
      <w:start w:val="1"/>
      <w:numFmt w:val="decimal"/>
      <w:lvlText w:val="%4."/>
      <w:lvlJc w:val="left"/>
      <w:pPr>
        <w:ind w:left="8196" w:hanging="360"/>
      </w:pPr>
    </w:lvl>
    <w:lvl w:ilvl="4" w:tplc="04090019" w:tentative="1">
      <w:start w:val="1"/>
      <w:numFmt w:val="lowerLetter"/>
      <w:lvlText w:val="%5."/>
      <w:lvlJc w:val="left"/>
      <w:pPr>
        <w:ind w:left="8916" w:hanging="360"/>
      </w:pPr>
    </w:lvl>
    <w:lvl w:ilvl="5" w:tplc="0409001B" w:tentative="1">
      <w:start w:val="1"/>
      <w:numFmt w:val="lowerRoman"/>
      <w:lvlText w:val="%6."/>
      <w:lvlJc w:val="right"/>
      <w:pPr>
        <w:ind w:left="9636" w:hanging="180"/>
      </w:pPr>
    </w:lvl>
    <w:lvl w:ilvl="6" w:tplc="0409000F" w:tentative="1">
      <w:start w:val="1"/>
      <w:numFmt w:val="decimal"/>
      <w:lvlText w:val="%7."/>
      <w:lvlJc w:val="left"/>
      <w:pPr>
        <w:ind w:left="10356" w:hanging="360"/>
      </w:pPr>
    </w:lvl>
    <w:lvl w:ilvl="7" w:tplc="04090019" w:tentative="1">
      <w:start w:val="1"/>
      <w:numFmt w:val="lowerLetter"/>
      <w:lvlText w:val="%8."/>
      <w:lvlJc w:val="left"/>
      <w:pPr>
        <w:ind w:left="11076" w:hanging="360"/>
      </w:pPr>
    </w:lvl>
    <w:lvl w:ilvl="8" w:tplc="0409001B" w:tentative="1">
      <w:start w:val="1"/>
      <w:numFmt w:val="lowerRoman"/>
      <w:lvlText w:val="%9."/>
      <w:lvlJc w:val="right"/>
      <w:pPr>
        <w:ind w:left="11796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3" w15:restartNumberingAfterBreak="0">
    <w:nsid w:val="559E65B3"/>
    <w:multiLevelType w:val="multilevel"/>
    <w:tmpl w:val="861ED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5" w15:restartNumberingAfterBreak="0">
    <w:nsid w:val="6D022552"/>
    <w:multiLevelType w:val="hybridMultilevel"/>
    <w:tmpl w:val="F2F0601C"/>
    <w:lvl w:ilvl="0" w:tplc="5B28816A">
      <w:start w:val="1"/>
      <w:numFmt w:val="lowerLetter"/>
      <w:lvlText w:val="(%1)"/>
      <w:lvlJc w:val="left"/>
      <w:pPr>
        <w:ind w:left="7099" w:hanging="360"/>
      </w:pPr>
    </w:lvl>
    <w:lvl w:ilvl="1" w:tplc="04090019">
      <w:start w:val="1"/>
      <w:numFmt w:val="lowerLetter"/>
      <w:lvlText w:val="%2."/>
      <w:lvlJc w:val="left"/>
      <w:pPr>
        <w:ind w:left="7819" w:hanging="360"/>
      </w:pPr>
    </w:lvl>
    <w:lvl w:ilvl="2" w:tplc="0409001B">
      <w:start w:val="1"/>
      <w:numFmt w:val="lowerRoman"/>
      <w:lvlText w:val="%3."/>
      <w:lvlJc w:val="right"/>
      <w:pPr>
        <w:ind w:left="8539" w:hanging="180"/>
      </w:pPr>
    </w:lvl>
    <w:lvl w:ilvl="3" w:tplc="0409000F">
      <w:start w:val="1"/>
      <w:numFmt w:val="decimal"/>
      <w:lvlText w:val="%4."/>
      <w:lvlJc w:val="left"/>
      <w:pPr>
        <w:ind w:left="9259" w:hanging="360"/>
      </w:pPr>
    </w:lvl>
    <w:lvl w:ilvl="4" w:tplc="04090019">
      <w:start w:val="1"/>
      <w:numFmt w:val="lowerLetter"/>
      <w:lvlText w:val="%5."/>
      <w:lvlJc w:val="left"/>
      <w:pPr>
        <w:ind w:left="9979" w:hanging="360"/>
      </w:pPr>
    </w:lvl>
    <w:lvl w:ilvl="5" w:tplc="0409001B">
      <w:start w:val="1"/>
      <w:numFmt w:val="lowerRoman"/>
      <w:lvlText w:val="%6."/>
      <w:lvlJc w:val="right"/>
      <w:pPr>
        <w:ind w:left="10699" w:hanging="180"/>
      </w:pPr>
    </w:lvl>
    <w:lvl w:ilvl="6" w:tplc="0409000F">
      <w:start w:val="1"/>
      <w:numFmt w:val="decimal"/>
      <w:lvlText w:val="%7."/>
      <w:lvlJc w:val="left"/>
      <w:pPr>
        <w:ind w:left="11419" w:hanging="360"/>
      </w:pPr>
    </w:lvl>
    <w:lvl w:ilvl="7" w:tplc="04090019">
      <w:start w:val="1"/>
      <w:numFmt w:val="lowerLetter"/>
      <w:lvlText w:val="%8."/>
      <w:lvlJc w:val="left"/>
      <w:pPr>
        <w:ind w:left="12139" w:hanging="360"/>
      </w:pPr>
    </w:lvl>
    <w:lvl w:ilvl="8" w:tplc="0409001B">
      <w:start w:val="1"/>
      <w:numFmt w:val="lowerRoman"/>
      <w:lvlText w:val="%9."/>
      <w:lvlJc w:val="right"/>
      <w:pPr>
        <w:ind w:left="12859" w:hanging="180"/>
      </w:pPr>
    </w:lvl>
  </w:abstractNum>
  <w:num w:numId="1" w16cid:durableId="1209992069">
    <w:abstractNumId w:val="4"/>
  </w:num>
  <w:num w:numId="2" w16cid:durableId="1181437116">
    <w:abstractNumId w:val="9"/>
  </w:num>
  <w:num w:numId="3" w16cid:durableId="1214923275">
    <w:abstractNumId w:val="0"/>
  </w:num>
  <w:num w:numId="4" w16cid:durableId="539629617">
    <w:abstractNumId w:val="11"/>
  </w:num>
  <w:num w:numId="5" w16cid:durableId="977227508">
    <w:abstractNumId w:val="2"/>
  </w:num>
  <w:num w:numId="6" w16cid:durableId="5324635">
    <w:abstractNumId w:val="6"/>
  </w:num>
  <w:num w:numId="7" w16cid:durableId="141894956">
    <w:abstractNumId w:val="7"/>
  </w:num>
  <w:num w:numId="8" w16cid:durableId="705451501">
    <w:abstractNumId w:val="12"/>
  </w:num>
  <w:num w:numId="9" w16cid:durableId="380709906">
    <w:abstractNumId w:val="14"/>
  </w:num>
  <w:num w:numId="10" w16cid:durableId="1507137594">
    <w:abstractNumId w:val="1"/>
  </w:num>
  <w:num w:numId="11" w16cid:durableId="1716927685">
    <w:abstractNumId w:val="3"/>
  </w:num>
  <w:num w:numId="12" w16cid:durableId="18317033">
    <w:abstractNumId w:val="8"/>
  </w:num>
  <w:num w:numId="13" w16cid:durableId="414875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1780939">
    <w:abstractNumId w:val="13"/>
  </w:num>
  <w:num w:numId="15" w16cid:durableId="2092509685">
    <w:abstractNumId w:val="5"/>
  </w:num>
  <w:num w:numId="16" w16cid:durableId="7083396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40E7"/>
    <w:rsid w:val="000043D1"/>
    <w:rsid w:val="00005DB1"/>
    <w:rsid w:val="0001647B"/>
    <w:rsid w:val="00021791"/>
    <w:rsid w:val="00021FF0"/>
    <w:rsid w:val="00036413"/>
    <w:rsid w:val="000377F3"/>
    <w:rsid w:val="00043CAA"/>
    <w:rsid w:val="000474DC"/>
    <w:rsid w:val="00075432"/>
    <w:rsid w:val="00080DC2"/>
    <w:rsid w:val="000817DB"/>
    <w:rsid w:val="00082641"/>
    <w:rsid w:val="00083AC0"/>
    <w:rsid w:val="0008409B"/>
    <w:rsid w:val="00092CB4"/>
    <w:rsid w:val="000968ED"/>
    <w:rsid w:val="000B1FCB"/>
    <w:rsid w:val="000E445A"/>
    <w:rsid w:val="000E5948"/>
    <w:rsid w:val="000F2F4A"/>
    <w:rsid w:val="000F5E56"/>
    <w:rsid w:val="000F6577"/>
    <w:rsid w:val="001024FE"/>
    <w:rsid w:val="00103CA8"/>
    <w:rsid w:val="001362EE"/>
    <w:rsid w:val="00140999"/>
    <w:rsid w:val="00142868"/>
    <w:rsid w:val="001705C5"/>
    <w:rsid w:val="0017323B"/>
    <w:rsid w:val="00173B3F"/>
    <w:rsid w:val="001800B7"/>
    <w:rsid w:val="00181402"/>
    <w:rsid w:val="001832A6"/>
    <w:rsid w:val="00193289"/>
    <w:rsid w:val="00197094"/>
    <w:rsid w:val="001A6833"/>
    <w:rsid w:val="001B4D9B"/>
    <w:rsid w:val="001C17D1"/>
    <w:rsid w:val="001C6808"/>
    <w:rsid w:val="001D3B42"/>
    <w:rsid w:val="001E1FA1"/>
    <w:rsid w:val="001E5663"/>
    <w:rsid w:val="001E6314"/>
    <w:rsid w:val="001F05BF"/>
    <w:rsid w:val="00203E09"/>
    <w:rsid w:val="00210D55"/>
    <w:rsid w:val="002121FA"/>
    <w:rsid w:val="002210E6"/>
    <w:rsid w:val="00222A53"/>
    <w:rsid w:val="00225372"/>
    <w:rsid w:val="00226F13"/>
    <w:rsid w:val="00240279"/>
    <w:rsid w:val="0024331F"/>
    <w:rsid w:val="00246F29"/>
    <w:rsid w:val="0025018E"/>
    <w:rsid w:val="002634C4"/>
    <w:rsid w:val="00274F89"/>
    <w:rsid w:val="00280FE6"/>
    <w:rsid w:val="00290E14"/>
    <w:rsid w:val="002928D3"/>
    <w:rsid w:val="00294BD8"/>
    <w:rsid w:val="00294D8F"/>
    <w:rsid w:val="00295494"/>
    <w:rsid w:val="002B0843"/>
    <w:rsid w:val="002B0ACF"/>
    <w:rsid w:val="002C6C12"/>
    <w:rsid w:val="002D378B"/>
    <w:rsid w:val="002E42C5"/>
    <w:rsid w:val="002E5A14"/>
    <w:rsid w:val="002F1CF0"/>
    <w:rsid w:val="002F1FE6"/>
    <w:rsid w:val="002F2000"/>
    <w:rsid w:val="002F4E68"/>
    <w:rsid w:val="002F5682"/>
    <w:rsid w:val="0031252E"/>
    <w:rsid w:val="00312F7F"/>
    <w:rsid w:val="00320554"/>
    <w:rsid w:val="00320DCB"/>
    <w:rsid w:val="003228B7"/>
    <w:rsid w:val="00330132"/>
    <w:rsid w:val="003361A9"/>
    <w:rsid w:val="00344C52"/>
    <w:rsid w:val="0034747F"/>
    <w:rsid w:val="003508A3"/>
    <w:rsid w:val="00352552"/>
    <w:rsid w:val="003673CF"/>
    <w:rsid w:val="00371ACD"/>
    <w:rsid w:val="00377903"/>
    <w:rsid w:val="003845C1"/>
    <w:rsid w:val="003875FB"/>
    <w:rsid w:val="00390851"/>
    <w:rsid w:val="003A6F89"/>
    <w:rsid w:val="003B38C1"/>
    <w:rsid w:val="003B4467"/>
    <w:rsid w:val="003B6B0C"/>
    <w:rsid w:val="003D352A"/>
    <w:rsid w:val="003D559D"/>
    <w:rsid w:val="003D5AE5"/>
    <w:rsid w:val="003D666A"/>
    <w:rsid w:val="003D7905"/>
    <w:rsid w:val="003F7BE7"/>
    <w:rsid w:val="004002EA"/>
    <w:rsid w:val="00402A7A"/>
    <w:rsid w:val="00402B48"/>
    <w:rsid w:val="00411BAF"/>
    <w:rsid w:val="00420E4F"/>
    <w:rsid w:val="00421CF2"/>
    <w:rsid w:val="00423E3E"/>
    <w:rsid w:val="00427AF4"/>
    <w:rsid w:val="004400E2"/>
    <w:rsid w:val="00446316"/>
    <w:rsid w:val="00450CFF"/>
    <w:rsid w:val="00460180"/>
    <w:rsid w:val="004605D5"/>
    <w:rsid w:val="00461632"/>
    <w:rsid w:val="004647DA"/>
    <w:rsid w:val="00470E10"/>
    <w:rsid w:val="00470E28"/>
    <w:rsid w:val="00473A6A"/>
    <w:rsid w:val="00474062"/>
    <w:rsid w:val="00474E53"/>
    <w:rsid w:val="004763E3"/>
    <w:rsid w:val="00477D6B"/>
    <w:rsid w:val="004807DF"/>
    <w:rsid w:val="004869C9"/>
    <w:rsid w:val="004968FE"/>
    <w:rsid w:val="004A501D"/>
    <w:rsid w:val="004A53DB"/>
    <w:rsid w:val="004B6EEB"/>
    <w:rsid w:val="004C2807"/>
    <w:rsid w:val="004C3CA8"/>
    <w:rsid w:val="004D153E"/>
    <w:rsid w:val="004D2902"/>
    <w:rsid w:val="004D3155"/>
    <w:rsid w:val="004D39C4"/>
    <w:rsid w:val="004E0282"/>
    <w:rsid w:val="004E13FB"/>
    <w:rsid w:val="004F151B"/>
    <w:rsid w:val="004F5540"/>
    <w:rsid w:val="004F6C4B"/>
    <w:rsid w:val="0050083C"/>
    <w:rsid w:val="005177A1"/>
    <w:rsid w:val="0053057A"/>
    <w:rsid w:val="00530C31"/>
    <w:rsid w:val="00534E05"/>
    <w:rsid w:val="0054081B"/>
    <w:rsid w:val="0054282C"/>
    <w:rsid w:val="00560A29"/>
    <w:rsid w:val="00562BE5"/>
    <w:rsid w:val="00576A17"/>
    <w:rsid w:val="00580D59"/>
    <w:rsid w:val="00582BCD"/>
    <w:rsid w:val="005845A4"/>
    <w:rsid w:val="00591EC2"/>
    <w:rsid w:val="005931B3"/>
    <w:rsid w:val="00593B3A"/>
    <w:rsid w:val="005942BE"/>
    <w:rsid w:val="00594D27"/>
    <w:rsid w:val="00596756"/>
    <w:rsid w:val="005A72C5"/>
    <w:rsid w:val="005B1477"/>
    <w:rsid w:val="005C3821"/>
    <w:rsid w:val="005C5DA6"/>
    <w:rsid w:val="005D2C5B"/>
    <w:rsid w:val="005D55B6"/>
    <w:rsid w:val="005D6100"/>
    <w:rsid w:val="005F3DC8"/>
    <w:rsid w:val="00601760"/>
    <w:rsid w:val="00605827"/>
    <w:rsid w:val="00613511"/>
    <w:rsid w:val="0062369D"/>
    <w:rsid w:val="006300D1"/>
    <w:rsid w:val="00642163"/>
    <w:rsid w:val="00646050"/>
    <w:rsid w:val="00653723"/>
    <w:rsid w:val="00665ADF"/>
    <w:rsid w:val="00667F12"/>
    <w:rsid w:val="006713CA"/>
    <w:rsid w:val="00672107"/>
    <w:rsid w:val="00676C5C"/>
    <w:rsid w:val="006835A4"/>
    <w:rsid w:val="00686871"/>
    <w:rsid w:val="00694A35"/>
    <w:rsid w:val="00695558"/>
    <w:rsid w:val="006966E5"/>
    <w:rsid w:val="006A7BE9"/>
    <w:rsid w:val="006C26EF"/>
    <w:rsid w:val="006C5BCE"/>
    <w:rsid w:val="006D2AD6"/>
    <w:rsid w:val="006D5438"/>
    <w:rsid w:val="006D5E0F"/>
    <w:rsid w:val="006D7EA7"/>
    <w:rsid w:val="006E008F"/>
    <w:rsid w:val="006F6099"/>
    <w:rsid w:val="00702874"/>
    <w:rsid w:val="0070383D"/>
    <w:rsid w:val="007058FB"/>
    <w:rsid w:val="0073000A"/>
    <w:rsid w:val="00742C45"/>
    <w:rsid w:val="007430E1"/>
    <w:rsid w:val="00754475"/>
    <w:rsid w:val="007548CD"/>
    <w:rsid w:val="0075570B"/>
    <w:rsid w:val="00765F86"/>
    <w:rsid w:val="0077012D"/>
    <w:rsid w:val="00777937"/>
    <w:rsid w:val="00783AA2"/>
    <w:rsid w:val="00796122"/>
    <w:rsid w:val="007A0C89"/>
    <w:rsid w:val="007B6A58"/>
    <w:rsid w:val="007B7518"/>
    <w:rsid w:val="007C0915"/>
    <w:rsid w:val="007C2BBA"/>
    <w:rsid w:val="007C3710"/>
    <w:rsid w:val="007C5F13"/>
    <w:rsid w:val="007D1613"/>
    <w:rsid w:val="007D3410"/>
    <w:rsid w:val="007D6464"/>
    <w:rsid w:val="007E0EBE"/>
    <w:rsid w:val="007F085F"/>
    <w:rsid w:val="007F3669"/>
    <w:rsid w:val="007F470E"/>
    <w:rsid w:val="00804B43"/>
    <w:rsid w:val="00816A71"/>
    <w:rsid w:val="00816C05"/>
    <w:rsid w:val="008232CF"/>
    <w:rsid w:val="00851EB4"/>
    <w:rsid w:val="0085778C"/>
    <w:rsid w:val="0086228E"/>
    <w:rsid w:val="0086289E"/>
    <w:rsid w:val="00863DD3"/>
    <w:rsid w:val="008667DA"/>
    <w:rsid w:val="008731B2"/>
    <w:rsid w:val="00873EE5"/>
    <w:rsid w:val="00882E6F"/>
    <w:rsid w:val="00886FF3"/>
    <w:rsid w:val="00893A0B"/>
    <w:rsid w:val="008A5838"/>
    <w:rsid w:val="008B2CC1"/>
    <w:rsid w:val="008B4B5E"/>
    <w:rsid w:val="008B5EBB"/>
    <w:rsid w:val="008B60B2"/>
    <w:rsid w:val="008C362A"/>
    <w:rsid w:val="008D7B08"/>
    <w:rsid w:val="008E182D"/>
    <w:rsid w:val="008F30D7"/>
    <w:rsid w:val="008F5A52"/>
    <w:rsid w:val="008F63AB"/>
    <w:rsid w:val="00900952"/>
    <w:rsid w:val="0090731E"/>
    <w:rsid w:val="00911900"/>
    <w:rsid w:val="00913D1C"/>
    <w:rsid w:val="00916EE2"/>
    <w:rsid w:val="009249DA"/>
    <w:rsid w:val="00926161"/>
    <w:rsid w:val="00927F08"/>
    <w:rsid w:val="009459C5"/>
    <w:rsid w:val="009504CE"/>
    <w:rsid w:val="009621CC"/>
    <w:rsid w:val="00964876"/>
    <w:rsid w:val="00966A22"/>
    <w:rsid w:val="0096722F"/>
    <w:rsid w:val="0097355D"/>
    <w:rsid w:val="009742CA"/>
    <w:rsid w:val="00975F3D"/>
    <w:rsid w:val="00980843"/>
    <w:rsid w:val="009B0C97"/>
    <w:rsid w:val="009B24EE"/>
    <w:rsid w:val="009B7FE0"/>
    <w:rsid w:val="009C426E"/>
    <w:rsid w:val="009C60EC"/>
    <w:rsid w:val="009D25DA"/>
    <w:rsid w:val="009D5664"/>
    <w:rsid w:val="009D6818"/>
    <w:rsid w:val="009D7DF2"/>
    <w:rsid w:val="009E2791"/>
    <w:rsid w:val="009E2D9A"/>
    <w:rsid w:val="009E3F6F"/>
    <w:rsid w:val="009E54E4"/>
    <w:rsid w:val="009F3BF9"/>
    <w:rsid w:val="009F499F"/>
    <w:rsid w:val="00A11800"/>
    <w:rsid w:val="00A14E23"/>
    <w:rsid w:val="00A156EB"/>
    <w:rsid w:val="00A15E22"/>
    <w:rsid w:val="00A23565"/>
    <w:rsid w:val="00A31148"/>
    <w:rsid w:val="00A42DAF"/>
    <w:rsid w:val="00A44B3B"/>
    <w:rsid w:val="00A44C87"/>
    <w:rsid w:val="00A45BD8"/>
    <w:rsid w:val="00A50EC1"/>
    <w:rsid w:val="00A539EA"/>
    <w:rsid w:val="00A56196"/>
    <w:rsid w:val="00A62E80"/>
    <w:rsid w:val="00A778BF"/>
    <w:rsid w:val="00A85B8E"/>
    <w:rsid w:val="00A87E4B"/>
    <w:rsid w:val="00A87F90"/>
    <w:rsid w:val="00A936CF"/>
    <w:rsid w:val="00A96CDE"/>
    <w:rsid w:val="00AA3E63"/>
    <w:rsid w:val="00AC205C"/>
    <w:rsid w:val="00AC4B6C"/>
    <w:rsid w:val="00AD1564"/>
    <w:rsid w:val="00AE03C3"/>
    <w:rsid w:val="00AE1BDD"/>
    <w:rsid w:val="00AE4DA0"/>
    <w:rsid w:val="00AE5E2E"/>
    <w:rsid w:val="00AE622C"/>
    <w:rsid w:val="00AE7D3C"/>
    <w:rsid w:val="00AF5C73"/>
    <w:rsid w:val="00B0465C"/>
    <w:rsid w:val="00B05A69"/>
    <w:rsid w:val="00B07C3A"/>
    <w:rsid w:val="00B31F10"/>
    <w:rsid w:val="00B40598"/>
    <w:rsid w:val="00B50603"/>
    <w:rsid w:val="00B50B99"/>
    <w:rsid w:val="00B57723"/>
    <w:rsid w:val="00B62CD9"/>
    <w:rsid w:val="00B7401A"/>
    <w:rsid w:val="00B7680A"/>
    <w:rsid w:val="00B9083C"/>
    <w:rsid w:val="00B9734B"/>
    <w:rsid w:val="00BA6B9E"/>
    <w:rsid w:val="00BB4F8C"/>
    <w:rsid w:val="00BD40B3"/>
    <w:rsid w:val="00BD417F"/>
    <w:rsid w:val="00BD4C88"/>
    <w:rsid w:val="00BE33F3"/>
    <w:rsid w:val="00BE5E06"/>
    <w:rsid w:val="00C010E0"/>
    <w:rsid w:val="00C0615C"/>
    <w:rsid w:val="00C11BFE"/>
    <w:rsid w:val="00C2518C"/>
    <w:rsid w:val="00C33579"/>
    <w:rsid w:val="00C359A6"/>
    <w:rsid w:val="00C402E3"/>
    <w:rsid w:val="00C500E2"/>
    <w:rsid w:val="00C65F38"/>
    <w:rsid w:val="00C740B5"/>
    <w:rsid w:val="00C765FF"/>
    <w:rsid w:val="00C94629"/>
    <w:rsid w:val="00C951A7"/>
    <w:rsid w:val="00C963FC"/>
    <w:rsid w:val="00CA7B1E"/>
    <w:rsid w:val="00CC12AC"/>
    <w:rsid w:val="00CD1FB9"/>
    <w:rsid w:val="00CD65C2"/>
    <w:rsid w:val="00CE1C63"/>
    <w:rsid w:val="00CE65D4"/>
    <w:rsid w:val="00CE733A"/>
    <w:rsid w:val="00CF1778"/>
    <w:rsid w:val="00CF41D8"/>
    <w:rsid w:val="00D02129"/>
    <w:rsid w:val="00D04B4C"/>
    <w:rsid w:val="00D05508"/>
    <w:rsid w:val="00D07CCD"/>
    <w:rsid w:val="00D10174"/>
    <w:rsid w:val="00D1078C"/>
    <w:rsid w:val="00D1098B"/>
    <w:rsid w:val="00D145BA"/>
    <w:rsid w:val="00D2614A"/>
    <w:rsid w:val="00D4336B"/>
    <w:rsid w:val="00D45252"/>
    <w:rsid w:val="00D47CEB"/>
    <w:rsid w:val="00D569AE"/>
    <w:rsid w:val="00D56FA8"/>
    <w:rsid w:val="00D6563B"/>
    <w:rsid w:val="00D672CD"/>
    <w:rsid w:val="00D71206"/>
    <w:rsid w:val="00D71597"/>
    <w:rsid w:val="00D71B4D"/>
    <w:rsid w:val="00D742B8"/>
    <w:rsid w:val="00D93D55"/>
    <w:rsid w:val="00D949B4"/>
    <w:rsid w:val="00DA224B"/>
    <w:rsid w:val="00DA3EE8"/>
    <w:rsid w:val="00DA77C7"/>
    <w:rsid w:val="00DB152B"/>
    <w:rsid w:val="00DB795B"/>
    <w:rsid w:val="00DC6F7E"/>
    <w:rsid w:val="00E161A2"/>
    <w:rsid w:val="00E24AB7"/>
    <w:rsid w:val="00E25091"/>
    <w:rsid w:val="00E335FE"/>
    <w:rsid w:val="00E33CA6"/>
    <w:rsid w:val="00E35B04"/>
    <w:rsid w:val="00E360FC"/>
    <w:rsid w:val="00E37077"/>
    <w:rsid w:val="00E41E12"/>
    <w:rsid w:val="00E45EF8"/>
    <w:rsid w:val="00E5021F"/>
    <w:rsid w:val="00E60FA5"/>
    <w:rsid w:val="00E671A6"/>
    <w:rsid w:val="00E7272B"/>
    <w:rsid w:val="00E76016"/>
    <w:rsid w:val="00E810AD"/>
    <w:rsid w:val="00E82BC0"/>
    <w:rsid w:val="00E91AEA"/>
    <w:rsid w:val="00E92E26"/>
    <w:rsid w:val="00E96913"/>
    <w:rsid w:val="00EA6C25"/>
    <w:rsid w:val="00EC4E49"/>
    <w:rsid w:val="00EC62F1"/>
    <w:rsid w:val="00ED5A9E"/>
    <w:rsid w:val="00ED77FB"/>
    <w:rsid w:val="00EF282B"/>
    <w:rsid w:val="00EF38C2"/>
    <w:rsid w:val="00F021A6"/>
    <w:rsid w:val="00F06C19"/>
    <w:rsid w:val="00F11D94"/>
    <w:rsid w:val="00F12DFB"/>
    <w:rsid w:val="00F13B01"/>
    <w:rsid w:val="00F154C7"/>
    <w:rsid w:val="00F24EEA"/>
    <w:rsid w:val="00F310B7"/>
    <w:rsid w:val="00F33B5D"/>
    <w:rsid w:val="00F341BF"/>
    <w:rsid w:val="00F50165"/>
    <w:rsid w:val="00F505FD"/>
    <w:rsid w:val="00F539B9"/>
    <w:rsid w:val="00F57DC1"/>
    <w:rsid w:val="00F60FFE"/>
    <w:rsid w:val="00F61956"/>
    <w:rsid w:val="00F632F3"/>
    <w:rsid w:val="00F66152"/>
    <w:rsid w:val="00F70581"/>
    <w:rsid w:val="00F7782F"/>
    <w:rsid w:val="00F80C17"/>
    <w:rsid w:val="00F80F16"/>
    <w:rsid w:val="00F90183"/>
    <w:rsid w:val="00F9568B"/>
    <w:rsid w:val="00FA18A1"/>
    <w:rsid w:val="00FA34DE"/>
    <w:rsid w:val="00FB4983"/>
    <w:rsid w:val="00FD04C4"/>
    <w:rsid w:val="00FD41A1"/>
    <w:rsid w:val="00FD55C4"/>
    <w:rsid w:val="00FE5FB3"/>
    <w:rsid w:val="00FF1FED"/>
    <w:rsid w:val="01ED4160"/>
    <w:rsid w:val="028559A1"/>
    <w:rsid w:val="0C83A265"/>
    <w:rsid w:val="10CF5713"/>
    <w:rsid w:val="2446D8D8"/>
    <w:rsid w:val="40AE8257"/>
    <w:rsid w:val="47A0029F"/>
    <w:rsid w:val="4BBDC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B1455F55-A882-459B-81C6-5199563E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F28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F282B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EF282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locked/>
    <w:rsid w:val="00EF282B"/>
    <w:rPr>
      <w:rFonts w:ascii="Arial" w:eastAsia="SimSun" w:hAnsi="Arial" w:cs="Arial"/>
      <w:sz w:val="22"/>
      <w:lang w:val="en-US" w:eastAsia="zh-CN"/>
    </w:rPr>
  </w:style>
  <w:style w:type="paragraph" w:customStyle="1" w:styleId="Body">
    <w:name w:val="Body"/>
    <w:rsid w:val="00EF282B"/>
    <w:pPr>
      <w:spacing w:after="160" w:line="256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table" w:styleId="TableGrid">
    <w:name w:val="Table Grid"/>
    <w:basedOn w:val="TableNormal"/>
    <w:uiPriority w:val="59"/>
    <w:rsid w:val="00EF282B"/>
    <w:rPr>
      <w:rFonts w:asciiTheme="minorHAnsi" w:eastAsia="MS Mincho" w:hAnsiTheme="minorHAnsi" w:cstheme="minorBidi"/>
      <w:sz w:val="22"/>
      <w:szCs w:val="22"/>
      <w:lang w:val="en-A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C362A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F341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341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341B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341BF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3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ICSDBFP-360348501-19416</_dlc_DocId>
    <_dlc_DocIdUrl xmlns="ec94eb93-2160-433d-bc9d-10bdc50beb83">
      <Url>https://wipoprod.sharepoint.com/sites/SPS-INT-BFP-ICSD-CWS/_layouts/15/DocIdRedir.aspx?ID=ICSDBFP-360348501-19416</Url>
      <Description>ICSDBFP-360348501-19416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280" ma:contentTypeDescription="" ma:contentTypeScope="" ma:versionID="a6f087b62dc5537125f50ed57a82daa0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Props1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3.xml><?xml version="1.0" encoding="utf-8"?>
<ds:datastoreItem xmlns:ds="http://schemas.openxmlformats.org/officeDocument/2006/customXml" ds:itemID="{F1EBBE4C-BE81-4864-ABDF-63311EE5E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3C03CB-487A-43A3-ABA2-33432725DF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CWS/13/10 (English)</vt:lpstr>
    </vt:vector>
  </TitlesOfParts>
  <Company>WIPO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CWS/13/10 (English)</dc:title>
  <dc:subject>Report on Task No. 59 by the Blockchain Task Force</dc:subject>
  <dc:creator>WIPO</dc:creator>
  <cp:keywords>WIPO CWS Thirteenth Session, Report, Blockchain Task Force</cp:keywords>
  <cp:lastModifiedBy>Author</cp:lastModifiedBy>
  <cp:revision>127</cp:revision>
  <cp:lastPrinted>2025-09-18T08:56:00Z</cp:lastPrinted>
  <dcterms:created xsi:type="dcterms:W3CDTF">2025-09-10T16:21:00Z</dcterms:created>
  <dcterms:modified xsi:type="dcterms:W3CDTF">2025-09-18T08:56:00Z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eec2ffd3-4a4b-4b06-9453-aa899654ec97</vt:lpwstr>
  </property>
  <property fmtid="{D5CDD505-2E9C-101B-9397-08002B2CF9AE}" pid="21" name="docLang">
    <vt:lpwstr>en</vt:lpwstr>
  </property>
  <property fmtid="{D5CDD505-2E9C-101B-9397-08002B2CF9AE}" pid="22" name="MSIP_Label_20773ee6-353b-4fb9-a59d-0b94c8c67bea_Enabled">
    <vt:lpwstr>true</vt:lpwstr>
  </property>
  <property fmtid="{D5CDD505-2E9C-101B-9397-08002B2CF9AE}" pid="23" name="MSIP_Label_20773ee6-353b-4fb9-a59d-0b94c8c67bea_SetDate">
    <vt:lpwstr>2025-09-18T08:12:23Z</vt:lpwstr>
  </property>
  <property fmtid="{D5CDD505-2E9C-101B-9397-08002B2CF9AE}" pid="24" name="MSIP_Label_20773ee6-353b-4fb9-a59d-0b94c8c67bea_Method">
    <vt:lpwstr>Privileged</vt:lpwstr>
  </property>
  <property fmtid="{D5CDD505-2E9C-101B-9397-08002B2CF9AE}" pid="25" name="MSIP_Label_20773ee6-353b-4fb9-a59d-0b94c8c67bea_Name">
    <vt:lpwstr>No markings</vt:lpwstr>
  </property>
  <property fmtid="{D5CDD505-2E9C-101B-9397-08002B2CF9AE}" pid="26" name="MSIP_Label_20773ee6-353b-4fb9-a59d-0b94c8c67bea_SiteId">
    <vt:lpwstr>faa31b06-8ccc-48c9-867f-f7510dd11c02</vt:lpwstr>
  </property>
  <property fmtid="{D5CDD505-2E9C-101B-9397-08002B2CF9AE}" pid="27" name="MSIP_Label_20773ee6-353b-4fb9-a59d-0b94c8c67bea_ActionId">
    <vt:lpwstr>da61a5ad-bf5f-41b2-9305-8a2b969727de</vt:lpwstr>
  </property>
  <property fmtid="{D5CDD505-2E9C-101B-9397-08002B2CF9AE}" pid="28" name="MSIP_Label_20773ee6-353b-4fb9-a59d-0b94c8c67bea_ContentBits">
    <vt:lpwstr>0</vt:lpwstr>
  </property>
  <property fmtid="{D5CDD505-2E9C-101B-9397-08002B2CF9AE}" pid="29" name="MSIP_Label_20773ee6-353b-4fb9-a59d-0b94c8c67bea_Tag">
    <vt:lpwstr>10, 0, 1, 1</vt:lpwstr>
  </property>
</Properties>
</file>