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504A9F" w:rsidRDefault="00FF55AF" w:rsidP="00FD2343">
      <w:pPr>
        <w:pStyle w:val="newsubheader"/>
      </w:pPr>
      <w:r w:rsidRPr="00504A9F">
        <w:t>TASK LIST</w:t>
      </w:r>
    </w:p>
    <w:p w14:paraId="3319F136" w14:textId="2D506EAB" w:rsidR="00FF55AF" w:rsidRPr="00504A9F" w:rsidRDefault="00FF55AF" w:rsidP="00504A9F">
      <w:pPr>
        <w:pStyle w:val="newlist"/>
      </w:pPr>
      <w:r w:rsidRPr="00504A9F">
        <w:t>Tasks discontinued at this session:</w:t>
      </w:r>
    </w:p>
    <w:p w14:paraId="4EEFCD5B" w14:textId="067719CA" w:rsidR="00E4073A" w:rsidRPr="00504A9F" w:rsidRDefault="00E4073A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52:</w:t>
      </w:r>
      <w:r w:rsidRPr="00504A9F">
        <w:rPr>
          <w:lang w:val="en-US"/>
        </w:rPr>
        <w:tab/>
      </w:r>
      <w:r w:rsidR="00CE774F" w:rsidRPr="00504A9F">
        <w:rPr>
          <w:lang w:val="en-US"/>
        </w:rPr>
        <w:tab/>
      </w:r>
      <w:r w:rsidRPr="00504A9F">
        <w:rPr>
          <w:lang w:val="en-US"/>
        </w:rPr>
        <w:t>Prepare a proposal for the update of the WIPO Handbook Part 6.1 "Recommended minimum contents for intellectual property offices’ websites".</w:t>
      </w:r>
    </w:p>
    <w:p w14:paraId="2EC78B89" w14:textId="34D189CD" w:rsidR="00815EF2" w:rsidRPr="00504A9F" w:rsidRDefault="00815EF2" w:rsidP="00504A9F">
      <w:pPr>
        <w:pStyle w:val="newlist"/>
      </w:pPr>
      <w:r w:rsidRPr="00504A9F">
        <w:t>Tasks created at this session and on which work has not started:</w:t>
      </w:r>
    </w:p>
    <w:p w14:paraId="5996E859" w14:textId="6E77EDE5" w:rsidR="00601F72" w:rsidRPr="00504A9F" w:rsidRDefault="00504A9F" w:rsidP="00504A9F">
      <w:pPr>
        <w:pStyle w:val="newnolist"/>
      </w:pPr>
      <w:r>
        <w:tab/>
      </w:r>
      <w:r w:rsidR="00601F72" w:rsidRPr="00504A9F">
        <w:t xml:space="preserve">No Tasks were </w:t>
      </w:r>
      <w:r w:rsidR="00C97A5B" w:rsidRPr="00504A9F">
        <w:t>created</w:t>
      </w:r>
      <w:r w:rsidR="00601F72" w:rsidRPr="00504A9F">
        <w:t xml:space="preserve"> at this session.</w:t>
      </w:r>
    </w:p>
    <w:p w14:paraId="16BEF7BA" w14:textId="65A04195" w:rsidR="00FF55AF" w:rsidRPr="00504A9F" w:rsidRDefault="00FF55AF" w:rsidP="00504A9F">
      <w:pPr>
        <w:pStyle w:val="newlist"/>
      </w:pPr>
      <w:r w:rsidRPr="00504A9F">
        <w:t>Tasks revised at this session:</w:t>
      </w:r>
    </w:p>
    <w:p w14:paraId="154658A3" w14:textId="734D2178" w:rsidR="006D0D10" w:rsidRPr="00504A9F" w:rsidRDefault="006D0D10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47:</w:t>
      </w:r>
      <w:r w:rsidRPr="00504A9F">
        <w:rPr>
          <w:lang w:val="en-US"/>
        </w:rPr>
        <w:tab/>
      </w:r>
      <w:bookmarkStart w:id="0" w:name="_Hlk214890629"/>
      <w:r w:rsidRPr="00504A9F">
        <w:rPr>
          <w:lang w:val="en-US"/>
        </w:rPr>
        <w:t xml:space="preserve">Ensure the necessary revisions and updates of WIPO Standards ST.27, ST.87 and ST.61;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 xml:space="preserve">prepare supporting materials to assist the use of those Standards in the IP community;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>and support the XML4IP and API Task Forces to improve existing XML components and to develop JSON components respectively for legal statuses, where necessary.</w:t>
      </w:r>
      <w:bookmarkEnd w:id="0"/>
    </w:p>
    <w:p w14:paraId="16AA1B4E" w14:textId="71CB96B5" w:rsidR="00571B73" w:rsidRPr="00504A9F" w:rsidRDefault="00571B73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65:</w:t>
      </w:r>
      <w:r w:rsidRPr="00504A9F">
        <w:rPr>
          <w:lang w:val="en-US"/>
        </w:rPr>
        <w:tab/>
      </w:r>
      <w:r w:rsidRPr="00504A9F">
        <w:rPr>
          <w:lang w:val="en-US"/>
        </w:rPr>
        <w:tab/>
        <w:t>Ensure the necessary revisions and updates of WIPO Standard ST.92 and support IP offices for their implementation of the Standard before July 1, 2028.</w:t>
      </w:r>
    </w:p>
    <w:p w14:paraId="77E8532C" w14:textId="5000E63E" w:rsidR="00FF55AF" w:rsidRPr="00504A9F" w:rsidRDefault="00FF55AF" w:rsidP="00136CA1">
      <w:pPr>
        <w:pStyle w:val="newlist"/>
      </w:pPr>
      <w:r w:rsidRPr="00504A9F">
        <w:t>Tasks on which work remains to be done:</w:t>
      </w:r>
    </w:p>
    <w:p w14:paraId="2B8FE3BB" w14:textId="77777777" w:rsidR="001C1638" w:rsidRPr="00504A9F" w:rsidRDefault="001C1638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24:</w:t>
      </w:r>
      <w:r w:rsidRPr="00504A9F">
        <w:rPr>
          <w:lang w:val="en-US"/>
        </w:rPr>
        <w:tab/>
        <w:t>Collect and publish Annual Technical Reports (ATRs) on Patent, Trademark and Industrial Design Information Activities of the CWS Members (ATR/PI, ATR/TM, ATR/ID).</w:t>
      </w:r>
    </w:p>
    <w:p w14:paraId="6E9C2D31" w14:textId="7109DD12" w:rsidR="000D64D3" w:rsidRPr="00504A9F" w:rsidRDefault="00367F2A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44:</w:t>
      </w:r>
      <w:r w:rsidRPr="00504A9F">
        <w:rPr>
          <w:lang w:val="en-US"/>
        </w:rPr>
        <w:tab/>
      </w:r>
      <w:r w:rsidR="000D64D3" w:rsidRPr="00504A9F">
        <w:rPr>
          <w:lang w:val="en-US"/>
        </w:rPr>
        <w:tab/>
        <w:t xml:space="preserve">Support the International Bureau by testing new releases based on available resources and providing user feedback on the WIPO Sequence Suite; </w:t>
      </w:r>
      <w:r w:rsidR="00CA7761" w:rsidRPr="00504A9F">
        <w:rPr>
          <w:lang w:val="en-US"/>
        </w:rPr>
        <w:t xml:space="preserve"> </w:t>
      </w:r>
      <w:r w:rsidR="000D64D3" w:rsidRPr="00504A9F">
        <w:rPr>
          <w:lang w:val="en-US"/>
        </w:rPr>
        <w:t>and prepare necessary revisions of WIPO Standard ST.26</w:t>
      </w:r>
      <w:r w:rsidR="00721246" w:rsidRPr="00504A9F">
        <w:rPr>
          <w:lang w:val="en-US"/>
        </w:rPr>
        <w:t>.</w:t>
      </w:r>
    </w:p>
    <w:p w14:paraId="0F491B10" w14:textId="6C1297B5" w:rsidR="00967209" w:rsidRPr="00504A9F" w:rsidRDefault="00967209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50:</w:t>
      </w:r>
      <w:r w:rsidRPr="00504A9F">
        <w:rPr>
          <w:lang w:val="en-US"/>
        </w:rPr>
        <w:tab/>
      </w:r>
      <w:r w:rsidR="00BC600B" w:rsidRPr="00504A9F">
        <w:rPr>
          <w:lang w:val="en-US"/>
        </w:rPr>
        <w:t>Ensure the necessary maintenance and update of surveys published in Part 7 of the WIPO Handbook on Intellectual Property Information and Documentation.</w:t>
      </w:r>
    </w:p>
    <w:p w14:paraId="67D51C32" w14:textId="5A341DAB" w:rsidR="00F42512" w:rsidRPr="00504A9F" w:rsidRDefault="00F42512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55:</w:t>
      </w:r>
      <w:r w:rsidRPr="00504A9F">
        <w:rPr>
          <w:lang w:val="en-US"/>
        </w:rPr>
        <w:tab/>
      </w:r>
      <w:r w:rsidR="00C863C3" w:rsidRPr="00504A9F">
        <w:rPr>
          <w:lang w:val="en-US"/>
        </w:rPr>
        <w:t>Prepare a proposal for future actions aimed at achieving the standardization of names in Intellectual Property (IP) documents, with the view to developing a WIPO standard to assist IP offices in providing a better “quality at source” in relation to names.</w:t>
      </w:r>
    </w:p>
    <w:p w14:paraId="33EE58B8" w14:textId="2DC95573" w:rsidR="009262CA" w:rsidRPr="00504A9F" w:rsidRDefault="009262CA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56:</w:t>
      </w:r>
      <w:r w:rsidRPr="00504A9F">
        <w:rPr>
          <w:lang w:val="en-US"/>
        </w:rPr>
        <w:tab/>
        <w:t xml:space="preserve">Ensure the necessary revisions and updates of WIPO Standard ST.90;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 xml:space="preserve">support the International Bureau in promoting and implementing WIPO Standard ST.90;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>and promote the API Catalog for Intellectual Property</w:t>
      </w:r>
      <w:r w:rsidR="00721246" w:rsidRPr="00504A9F">
        <w:rPr>
          <w:lang w:val="en-US"/>
        </w:rPr>
        <w:t>.</w:t>
      </w:r>
    </w:p>
    <w:p w14:paraId="16DE94FD" w14:textId="1FDFD653" w:rsidR="002523AC" w:rsidRPr="00504A9F" w:rsidRDefault="002523AC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58:</w:t>
      </w:r>
      <w:r w:rsidRPr="00504A9F">
        <w:rPr>
          <w:lang w:val="en-US"/>
        </w:rPr>
        <w:tab/>
        <w:t xml:space="preserve">Facilitate the implementation of the </w:t>
      </w:r>
      <w:proofErr w:type="gramStart"/>
      <w:r w:rsidRPr="00504A9F">
        <w:rPr>
          <w:lang w:val="en-US"/>
        </w:rPr>
        <w:t>ICT related</w:t>
      </w:r>
      <w:proofErr w:type="gramEnd"/>
      <w:r w:rsidRPr="00504A9F">
        <w:rPr>
          <w:lang w:val="en-US"/>
        </w:rPr>
        <w:t xml:space="preserve"> Recommendations by IP offices and the International Bureau;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>and evaluate and update these Recommendations as needed to maintain their relevance.</w:t>
      </w:r>
    </w:p>
    <w:p w14:paraId="48A6F39B" w14:textId="0CF7754C" w:rsidR="002523AC" w:rsidRPr="00504A9F" w:rsidRDefault="002523AC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lastRenderedPageBreak/>
        <w:t>Task No. 59:</w:t>
      </w:r>
      <w:r w:rsidRPr="00504A9F">
        <w:rPr>
          <w:lang w:val="en-US"/>
        </w:rPr>
        <w:tab/>
        <w:t xml:space="preserve">Explore the possibility of using blockchain technology in the processes of providing IP rights protection, processing information about IP objects and their use;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 xml:space="preserve">Collect information about IPO developments in use of and experience with blockchain, assess current Industry Standards on blockchain and consider merit and applicability to IPOs;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 xml:space="preserve">Develop reference models of using blockchain technology in the IP field, including guiding principles, common practice and use of terminology as a framework supporting collaboration, joint projects and proofs of concept;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>and Prepare a proposal for a new WIPO standard supporting the potential application of blockchain technology within the IP ecosystem.</w:t>
      </w:r>
    </w:p>
    <w:p w14:paraId="7B570688" w14:textId="0C5B9FA8" w:rsidR="003233DC" w:rsidRPr="00504A9F" w:rsidRDefault="003233DC" w:rsidP="00B86109">
      <w:pPr>
        <w:pStyle w:val="taskstyle"/>
        <w:keepNext w:val="0"/>
        <w:keepLines w:val="0"/>
        <w:rPr>
          <w:bdr w:val="none" w:sz="0" w:space="0" w:color="auto" w:frame="1"/>
          <w:lang w:val="en-US"/>
        </w:rPr>
      </w:pPr>
      <w:r w:rsidRPr="00504A9F">
        <w:rPr>
          <w:lang w:val="en-US"/>
        </w:rPr>
        <w:t>Task No. 62:</w:t>
      </w:r>
      <w:r w:rsidRPr="00504A9F">
        <w:rPr>
          <w:lang w:val="en-US"/>
        </w:rPr>
        <w:tab/>
      </w:r>
      <w:r w:rsidRPr="00504A9F">
        <w:rPr>
          <w:bdr w:val="none" w:sz="0" w:space="0" w:color="auto" w:frame="1"/>
          <w:lang w:val="en-US"/>
        </w:rPr>
        <w:t xml:space="preserve">Review paper or image-based WIPO Standards in view of electronic filing and publication and exchange of IP documentation and propose revisions of those Standards or new recommendations if needed; </w:t>
      </w:r>
      <w:r w:rsidR="00CA7761" w:rsidRPr="00504A9F">
        <w:rPr>
          <w:bdr w:val="none" w:sz="0" w:space="0" w:color="auto" w:frame="1"/>
          <w:lang w:val="en-US"/>
        </w:rPr>
        <w:t xml:space="preserve"> </w:t>
      </w:r>
      <w:r w:rsidRPr="00504A9F">
        <w:rPr>
          <w:bdr w:val="none" w:sz="0" w:space="0" w:color="auto" w:frame="1"/>
          <w:lang w:val="en-US"/>
        </w:rPr>
        <w:t>and prepare a proposal for the recommendation on a common requirements specification for a DOCX to XML (DOCX2XML) converter.</w:t>
      </w:r>
    </w:p>
    <w:p w14:paraId="340BE0EC" w14:textId="77777777" w:rsidR="00097D31" w:rsidRPr="00504A9F" w:rsidRDefault="00097D31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63:</w:t>
      </w:r>
      <w:r w:rsidRPr="00504A9F">
        <w:rPr>
          <w:lang w:val="en-US"/>
        </w:rPr>
        <w:tab/>
        <w:t>Develop visual representation(s) of XML data, based on WIPO XML Standards, for electronic publication.</w:t>
      </w:r>
    </w:p>
    <w:p w14:paraId="0FCF0D7B" w14:textId="3208A89A" w:rsidR="00585CD2" w:rsidRPr="00504A9F" w:rsidRDefault="00585CD2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66:</w:t>
      </w:r>
      <w:r w:rsidRPr="00504A9F">
        <w:rPr>
          <w:lang w:val="en-US"/>
        </w:rPr>
        <w:tab/>
        <w:t xml:space="preserve">Encourage IP offices to provide their patent authority file in compliance with WIPO Standard ST.37 by providing any technical support or training necessary, based on available resources; </w:t>
      </w:r>
      <w:r w:rsidR="00CA7761" w:rsidRPr="00504A9F">
        <w:rPr>
          <w:lang w:val="en-US"/>
        </w:rPr>
        <w:t xml:space="preserve"> </w:t>
      </w:r>
      <w:r w:rsidRPr="00504A9F">
        <w:rPr>
          <w:lang w:val="en-US"/>
        </w:rPr>
        <w:t>and undertake any necessary revisions and updates to WIPO Standard ST.37.</w:t>
      </w:r>
    </w:p>
    <w:p w14:paraId="7404CA67" w14:textId="39F0C88E" w:rsidR="00426BAB" w:rsidRPr="00504A9F" w:rsidRDefault="00D53C00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67:</w:t>
      </w:r>
      <w:r w:rsidRPr="00504A9F">
        <w:rPr>
          <w:lang w:val="en-US"/>
        </w:rPr>
        <w:tab/>
      </w:r>
      <w:r w:rsidR="004913FC" w:rsidRPr="00504A9F">
        <w:rPr>
          <w:rFonts w:eastAsia="Times New Roman"/>
          <w:lang w:val="en-US"/>
        </w:rPr>
        <w:t xml:space="preserve">Analyze existing practices and challenges experienced by IP offices with a view to </w:t>
      </w:r>
      <w:proofErr w:type="gramStart"/>
      <w:r w:rsidR="004913FC" w:rsidRPr="00504A9F">
        <w:rPr>
          <w:rFonts w:eastAsia="Times New Roman"/>
          <w:lang w:val="en-US"/>
        </w:rPr>
        <w:t>explore</w:t>
      </w:r>
      <w:proofErr w:type="gramEnd"/>
      <w:r w:rsidR="004913FC" w:rsidRPr="00504A9F">
        <w:rPr>
          <w:rFonts w:eastAsia="Times New Roman"/>
          <w:lang w:val="en-US"/>
        </w:rPr>
        <w:t xml:space="preserve"> solutions to improve global IP data exchange</w:t>
      </w:r>
      <w:r w:rsidR="004A601A" w:rsidRPr="00504A9F">
        <w:rPr>
          <w:rFonts w:eastAsia="Times New Roman"/>
          <w:lang w:val="en-US"/>
        </w:rPr>
        <w:t>.</w:t>
      </w:r>
    </w:p>
    <w:p w14:paraId="4C3D791C" w14:textId="156F9B07" w:rsidR="001244A4" w:rsidRPr="00504A9F" w:rsidRDefault="00FF55AF" w:rsidP="00136CA1">
      <w:pPr>
        <w:pStyle w:val="newlist"/>
      </w:pPr>
      <w:r w:rsidRPr="00504A9F">
        <w:t>Tasks to ensure continuous maintenance of WIPO Standards:</w:t>
      </w:r>
    </w:p>
    <w:p w14:paraId="02E6CE2C" w14:textId="1138FB1C" w:rsidR="00B05CC6" w:rsidRPr="00504A9F" w:rsidRDefault="00B05CC6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 xml:space="preserve">Task No. 41: </w:t>
      </w:r>
      <w:r w:rsidRPr="00504A9F">
        <w:rPr>
          <w:lang w:val="en-US"/>
        </w:rPr>
        <w:tab/>
      </w:r>
      <w:r w:rsidR="003C6277" w:rsidRPr="00504A9F">
        <w:rPr>
          <w:lang w:val="en-US"/>
        </w:rPr>
        <w:t xml:space="preserve">Ensure the necessary revisions and updates of WIPO Standards ST.36, ST.66, ST.86 and ST.96; </w:t>
      </w:r>
      <w:r w:rsidR="00CA7761" w:rsidRPr="00504A9F">
        <w:rPr>
          <w:lang w:val="en-US"/>
        </w:rPr>
        <w:t xml:space="preserve"> </w:t>
      </w:r>
      <w:r w:rsidR="003C6277" w:rsidRPr="00504A9F">
        <w:rPr>
          <w:lang w:val="en-US"/>
        </w:rPr>
        <w:t>and support the implementation of those Standards</w:t>
      </w:r>
      <w:r w:rsidRPr="00504A9F">
        <w:rPr>
          <w:lang w:val="en-US"/>
        </w:rPr>
        <w:t>.</w:t>
      </w:r>
    </w:p>
    <w:p w14:paraId="116F5A19" w14:textId="77777777" w:rsidR="00DB5FE1" w:rsidRPr="00504A9F" w:rsidRDefault="00DB5FE1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61:</w:t>
      </w:r>
      <w:r w:rsidRPr="00504A9F">
        <w:rPr>
          <w:lang w:val="en-US"/>
        </w:rPr>
        <w:tab/>
        <w:t>Ensure the necessary revisions and updates of WIPO Standard ST.91, including methods of search for 3D models and 3D images.</w:t>
      </w:r>
    </w:p>
    <w:p w14:paraId="5ACD0F1C" w14:textId="06B0AC70" w:rsidR="00893B8C" w:rsidRPr="00504A9F" w:rsidRDefault="000244A7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64:</w:t>
      </w:r>
      <w:r w:rsidRPr="00504A9F">
        <w:rPr>
          <w:lang w:val="en-US"/>
        </w:rPr>
        <w:tab/>
        <w:t>Ensure the necessary revisions and updates of WIPO Standard ST.97.</w:t>
      </w:r>
    </w:p>
    <w:p w14:paraId="1F46DDB0" w14:textId="14D1FFC2" w:rsidR="00FF55AF" w:rsidRPr="00504A9F" w:rsidRDefault="00FF55AF" w:rsidP="00136CA1">
      <w:pPr>
        <w:pStyle w:val="newlist"/>
        <w:tabs>
          <w:tab w:val="clear" w:pos="576"/>
          <w:tab w:val="left" w:pos="709"/>
        </w:tabs>
      </w:pPr>
      <w:r w:rsidRPr="00504A9F">
        <w:t>Tasks of continuing activity and/or information nature:</w:t>
      </w:r>
    </w:p>
    <w:p w14:paraId="7CB36554" w14:textId="77777777" w:rsidR="00FF55AF" w:rsidRPr="00504A9F" w:rsidRDefault="00FF55AF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18:</w:t>
      </w:r>
      <w:r w:rsidRPr="00504A9F">
        <w:rPr>
          <w:lang w:val="en-US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094330CB" w14:textId="627FCDC3" w:rsidR="00FF55AF" w:rsidRPr="00504A9F" w:rsidRDefault="00FF55AF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33:</w:t>
      </w:r>
      <w:r w:rsidRPr="00504A9F">
        <w:rPr>
          <w:lang w:val="en-US"/>
        </w:rPr>
        <w:tab/>
        <w:t>Ongoing revision of WIPO Standards.</w:t>
      </w:r>
    </w:p>
    <w:p w14:paraId="71B39729" w14:textId="77777777" w:rsidR="00FF55AF" w:rsidRPr="00504A9F" w:rsidRDefault="00FF55AF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33/3:</w:t>
      </w:r>
      <w:r w:rsidRPr="00504A9F">
        <w:rPr>
          <w:lang w:val="en-US"/>
        </w:rPr>
        <w:tab/>
        <w:t>Ongoing revision of WIPO Standard ST.3.</w:t>
      </w:r>
    </w:p>
    <w:p w14:paraId="4CC55859" w14:textId="17C6B6A6" w:rsidR="00FF55AF" w:rsidRPr="00504A9F" w:rsidRDefault="00FF55AF" w:rsidP="00136CA1">
      <w:pPr>
        <w:pStyle w:val="newlist"/>
      </w:pPr>
      <w:r w:rsidRPr="00504A9F">
        <w:t>Tasks on which work has been held in abeyance:</w:t>
      </w:r>
    </w:p>
    <w:p w14:paraId="49DB1CEE" w14:textId="1DF4A635" w:rsidR="00FF55AF" w:rsidRPr="00504A9F" w:rsidRDefault="00FF55AF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43:</w:t>
      </w:r>
      <w:r w:rsidRPr="00504A9F">
        <w:rPr>
          <w:lang w:val="en-US"/>
        </w:rPr>
        <w:tab/>
        <w:t>Prepare guidelines for implementation by industrial property offices, regarding paragraph numbering, long paragraphs, and consistent rendering of patent documents.</w:t>
      </w:r>
    </w:p>
    <w:p w14:paraId="3C64661F" w14:textId="1F091085" w:rsidR="00FF55AF" w:rsidRPr="00504A9F" w:rsidRDefault="00161AE9" w:rsidP="00B86109">
      <w:pPr>
        <w:pStyle w:val="taskstyle"/>
        <w:keepNext w:val="0"/>
        <w:keepLines w:val="0"/>
        <w:rPr>
          <w:lang w:val="en-US"/>
        </w:rPr>
      </w:pPr>
      <w:r w:rsidRPr="00504A9F">
        <w:rPr>
          <w:lang w:val="en-US"/>
        </w:rPr>
        <w:t>Task No. 60:</w:t>
      </w:r>
      <w:r w:rsidRPr="00504A9F">
        <w:rPr>
          <w:lang w:val="en-US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136CA1" w:rsidRDefault="00293376" w:rsidP="00136CA1">
      <w:pPr>
        <w:pStyle w:val="newnolist"/>
        <w:spacing w:after="0"/>
        <w:ind w:left="5533"/>
        <w:jc w:val="center"/>
        <w:rPr>
          <w:iCs/>
        </w:rPr>
      </w:pPr>
    </w:p>
    <w:p w14:paraId="4C814AED" w14:textId="77777777" w:rsidR="00CA7761" w:rsidRPr="00136CA1" w:rsidRDefault="00CA7761" w:rsidP="00136CA1">
      <w:pPr>
        <w:pStyle w:val="newnolist"/>
        <w:spacing w:after="0"/>
        <w:ind w:left="5533"/>
        <w:jc w:val="center"/>
        <w:rPr>
          <w:iCs/>
        </w:rPr>
      </w:pPr>
    </w:p>
    <w:p w14:paraId="66F491FE" w14:textId="77777777" w:rsidR="00CA7761" w:rsidRPr="00136CA1" w:rsidRDefault="00CA7761" w:rsidP="00136CA1">
      <w:pPr>
        <w:pStyle w:val="newnolist"/>
        <w:spacing w:after="0"/>
        <w:ind w:left="5533"/>
        <w:jc w:val="center"/>
        <w:rPr>
          <w:iCs/>
        </w:rPr>
      </w:pPr>
    </w:p>
    <w:p w14:paraId="16CF1242" w14:textId="44294784" w:rsidR="00747072" w:rsidRPr="00136CA1" w:rsidRDefault="00FF55AF" w:rsidP="00136CA1">
      <w:pPr>
        <w:pStyle w:val="newnolist"/>
        <w:spacing w:after="0"/>
        <w:ind w:left="5533"/>
        <w:jc w:val="center"/>
        <w:rPr>
          <w:iCs/>
          <w:lang w:val="en-GB"/>
        </w:rPr>
      </w:pPr>
      <w:r w:rsidRPr="00136CA1">
        <w:rPr>
          <w:iCs/>
        </w:rPr>
        <w:t>[End of Annex I</w:t>
      </w:r>
      <w:r w:rsidR="00BD53E3" w:rsidRPr="00136CA1">
        <w:rPr>
          <w:iCs/>
        </w:rPr>
        <w:t>I</w:t>
      </w:r>
      <w:r w:rsidRPr="00136CA1">
        <w:rPr>
          <w:iCs/>
        </w:rPr>
        <w:t xml:space="preserve"> and of document]</w:t>
      </w:r>
    </w:p>
    <w:sectPr w:rsidR="00747072" w:rsidRPr="00136CA1" w:rsidSect="002E21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D098" w14:textId="77777777" w:rsidR="00276BC5" w:rsidRPr="001E1BAE" w:rsidRDefault="00276BC5">
      <w:r w:rsidRPr="001E1BAE">
        <w:separator/>
      </w:r>
    </w:p>
  </w:endnote>
  <w:endnote w:type="continuationSeparator" w:id="0">
    <w:p w14:paraId="5C2F7134" w14:textId="77777777" w:rsidR="00276BC5" w:rsidRPr="001E1BAE" w:rsidRDefault="00276BC5">
      <w:r w:rsidRPr="001E1BAE">
        <w:separator/>
      </w:r>
    </w:p>
    <w:p w14:paraId="2316C1D7" w14:textId="77777777" w:rsidR="00276BC5" w:rsidRPr="008442F8" w:rsidRDefault="00276BC5">
      <w:pPr>
        <w:pStyle w:val="Footer"/>
        <w:spacing w:after="60"/>
        <w:rPr>
          <w:sz w:val="17"/>
          <w:lang w:val="en-US"/>
        </w:rPr>
      </w:pPr>
      <w:r w:rsidRPr="008442F8">
        <w:rPr>
          <w:sz w:val="17"/>
          <w:lang w:val="en-US"/>
        </w:rPr>
        <w:t>[Endnote continued from previous page]</w:t>
      </w:r>
    </w:p>
  </w:endnote>
  <w:endnote w:type="continuationNotice" w:id="1">
    <w:p w14:paraId="02851632" w14:textId="77777777" w:rsidR="00276BC5" w:rsidRPr="008442F8" w:rsidRDefault="00276BC5">
      <w:pPr>
        <w:spacing w:before="60"/>
        <w:jc w:val="right"/>
        <w:rPr>
          <w:sz w:val="17"/>
          <w:lang w:val="en-US"/>
        </w:rPr>
      </w:pPr>
      <w:r w:rsidRPr="008442F8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B6FE" w14:textId="77777777" w:rsidR="00276BC5" w:rsidRPr="001E1BAE" w:rsidRDefault="00276BC5">
      <w:r w:rsidRPr="001E1BAE">
        <w:separator/>
      </w:r>
    </w:p>
  </w:footnote>
  <w:footnote w:type="continuationSeparator" w:id="0">
    <w:p w14:paraId="2A9A23CC" w14:textId="77777777" w:rsidR="00276BC5" w:rsidRPr="001E1BAE" w:rsidRDefault="00276BC5">
      <w:r w:rsidRPr="001E1BAE">
        <w:separator/>
      </w:r>
    </w:p>
    <w:p w14:paraId="765C13A9" w14:textId="77777777" w:rsidR="00276BC5" w:rsidRPr="008442F8" w:rsidRDefault="00276BC5">
      <w:pPr>
        <w:pStyle w:val="Footer"/>
        <w:spacing w:after="60"/>
        <w:rPr>
          <w:sz w:val="17"/>
          <w:lang w:val="en-US"/>
        </w:rPr>
      </w:pPr>
      <w:r w:rsidRPr="008442F8">
        <w:rPr>
          <w:sz w:val="17"/>
          <w:lang w:val="en-US"/>
        </w:rPr>
        <w:t>[Footnote continued from previous page]</w:t>
      </w:r>
    </w:p>
  </w:footnote>
  <w:footnote w:type="continuationNotice" w:id="1">
    <w:p w14:paraId="3C2A031F" w14:textId="77777777" w:rsidR="00276BC5" w:rsidRPr="008442F8" w:rsidRDefault="00276BC5">
      <w:pPr>
        <w:spacing w:before="60"/>
        <w:jc w:val="right"/>
        <w:rPr>
          <w:sz w:val="17"/>
          <w:lang w:val="en-US"/>
        </w:rPr>
      </w:pPr>
      <w:r w:rsidRPr="008442F8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Pr="001E1BAE" w:rsidRDefault="000E57E5" w:rsidP="008A7401">
    <w:pPr>
      <w:pStyle w:val="Header"/>
      <w:jc w:val="right"/>
    </w:pPr>
    <w:r w:rsidRPr="001E1BAE">
      <w:t>CWS/9/23</w:t>
    </w:r>
  </w:p>
  <w:p w14:paraId="5939BE49" w14:textId="77777777" w:rsidR="000E57E5" w:rsidRPr="001E1BAE" w:rsidRDefault="000E57E5" w:rsidP="00EE10E6">
    <w:pPr>
      <w:pStyle w:val="Header"/>
      <w:spacing w:after="360"/>
      <w:jc w:val="right"/>
    </w:pPr>
    <w:r w:rsidRPr="001E1BAE">
      <w:t xml:space="preserve">Annex, page </w:t>
    </w:r>
    <w:r w:rsidRPr="001E1BAE">
      <w:fldChar w:fldCharType="begin"/>
    </w:r>
    <w:r w:rsidRPr="001E1BAE">
      <w:instrText xml:space="preserve"> PAGE  \* MERGEFORMAT </w:instrText>
    </w:r>
    <w:r w:rsidRPr="001E1BAE">
      <w:fldChar w:fldCharType="separate"/>
    </w:r>
    <w:r w:rsidRPr="001E1BAE">
      <w:t>2</w:t>
    </w:r>
    <w:r w:rsidRPr="001E1BAE">
      <w:fldChar w:fldCharType="end"/>
    </w:r>
  </w:p>
  <w:p w14:paraId="1745DD40" w14:textId="77777777" w:rsidR="000E57E5" w:rsidRPr="001E1BAE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1FE80BD3" w:rsidR="000E57E5" w:rsidRPr="00504A9F" w:rsidRDefault="008F2CEB" w:rsidP="009D270D">
    <w:pPr>
      <w:pStyle w:val="newheader"/>
    </w:pPr>
    <w:r w:rsidRPr="00504A9F">
      <w:t>CWS/1</w:t>
    </w:r>
    <w:r w:rsidR="0001616B" w:rsidRPr="00504A9F">
      <w:t>3/33</w:t>
    </w:r>
  </w:p>
  <w:p w14:paraId="04BC0139" w14:textId="0499A061" w:rsidR="000E57E5" w:rsidRPr="00504A9F" w:rsidRDefault="000E57E5" w:rsidP="009D270D">
    <w:pPr>
      <w:pStyle w:val="newheader"/>
    </w:pPr>
    <w:r w:rsidRPr="00504A9F">
      <w:t>Annex</w:t>
    </w:r>
    <w:r w:rsidR="008F2CEB" w:rsidRPr="00504A9F">
      <w:t xml:space="preserve"> I</w:t>
    </w:r>
    <w:r w:rsidR="009A5B7A" w:rsidRPr="00504A9F">
      <w:t>I</w:t>
    </w:r>
    <w:r w:rsidRPr="00504A9F">
      <w:t xml:space="preserve">, page </w:t>
    </w:r>
    <w:r w:rsidRPr="00504A9F">
      <w:fldChar w:fldCharType="begin"/>
    </w:r>
    <w:r w:rsidRPr="00504A9F">
      <w:instrText xml:space="preserve"> PAGE  \* MERGEFORMAT </w:instrText>
    </w:r>
    <w:r w:rsidRPr="00504A9F">
      <w:fldChar w:fldCharType="separate"/>
    </w:r>
    <w:r w:rsidR="00BE6884" w:rsidRPr="00504A9F">
      <w:t>2</w:t>
    </w:r>
    <w:r w:rsidRPr="00504A9F">
      <w:fldChar w:fldCharType="end"/>
    </w:r>
  </w:p>
  <w:p w14:paraId="1E399B4B" w14:textId="77777777" w:rsidR="0001616B" w:rsidRPr="00504A9F" w:rsidRDefault="0001616B" w:rsidP="009D270D">
    <w:pPr>
      <w:pStyle w:val="newheader"/>
    </w:pPr>
  </w:p>
  <w:p w14:paraId="6BBF245D" w14:textId="77777777" w:rsidR="0001616B" w:rsidRPr="00504A9F" w:rsidRDefault="0001616B" w:rsidP="009D270D">
    <w:pPr>
      <w:pStyle w:val="new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EB4" w14:textId="241A55B3" w:rsidR="000E57E5" w:rsidRPr="00504A9F" w:rsidRDefault="008F2CEB" w:rsidP="00684FE5">
    <w:pPr>
      <w:pStyle w:val="newheader"/>
    </w:pPr>
    <w:r w:rsidRPr="00504A9F">
      <w:t>CWS/1</w:t>
    </w:r>
    <w:r w:rsidR="00855532" w:rsidRPr="00504A9F">
      <w:t>3</w:t>
    </w:r>
    <w:r w:rsidRPr="00504A9F">
      <w:t>/</w:t>
    </w:r>
    <w:r w:rsidR="00855532" w:rsidRPr="00504A9F">
      <w:t>33</w:t>
    </w:r>
  </w:p>
  <w:p w14:paraId="7E4539EF" w14:textId="14AA68A1" w:rsidR="000E57E5" w:rsidRPr="00504A9F" w:rsidRDefault="008F2CEB" w:rsidP="00684FE5">
    <w:pPr>
      <w:pStyle w:val="newheader"/>
    </w:pPr>
    <w:r w:rsidRPr="00504A9F">
      <w:t>ANNEX I</w:t>
    </w:r>
    <w:r w:rsidR="009A5B7A" w:rsidRPr="00504A9F">
      <w:t>I</w:t>
    </w:r>
  </w:p>
  <w:p w14:paraId="18E4B725" w14:textId="77777777" w:rsidR="0001616B" w:rsidRPr="00504A9F" w:rsidRDefault="0001616B" w:rsidP="00684FE5">
    <w:pPr>
      <w:pStyle w:val="newheader"/>
    </w:pPr>
  </w:p>
  <w:p w14:paraId="16EC8FF3" w14:textId="77777777" w:rsidR="0001616B" w:rsidRPr="00504A9F" w:rsidRDefault="0001616B" w:rsidP="00684FE5">
    <w:pPr>
      <w:pStyle w:val="new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03C604CE"/>
    <w:lvl w:ilvl="0" w:tplc="AFDE66E6">
      <w:start w:val="1"/>
      <w:numFmt w:val="lowerLetter"/>
      <w:pStyle w:val="newlist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16B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465E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97D31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4008"/>
    <w:rsid w:val="000C45C6"/>
    <w:rsid w:val="000C6D8F"/>
    <w:rsid w:val="000D01A1"/>
    <w:rsid w:val="000D1966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5C1C"/>
    <w:rsid w:val="000E6E2C"/>
    <w:rsid w:val="000E7BC1"/>
    <w:rsid w:val="000F017C"/>
    <w:rsid w:val="000F08CE"/>
    <w:rsid w:val="000F2F90"/>
    <w:rsid w:val="000F36AA"/>
    <w:rsid w:val="000F40A5"/>
    <w:rsid w:val="000F4830"/>
    <w:rsid w:val="000F4A13"/>
    <w:rsid w:val="000F4E71"/>
    <w:rsid w:val="000F732F"/>
    <w:rsid w:val="000F7AFD"/>
    <w:rsid w:val="0010064E"/>
    <w:rsid w:val="00101C69"/>
    <w:rsid w:val="0010211D"/>
    <w:rsid w:val="00102C94"/>
    <w:rsid w:val="0010339E"/>
    <w:rsid w:val="0010510E"/>
    <w:rsid w:val="00110C98"/>
    <w:rsid w:val="00112BD7"/>
    <w:rsid w:val="001133B3"/>
    <w:rsid w:val="001142C5"/>
    <w:rsid w:val="0011483F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0E75"/>
    <w:rsid w:val="001320D2"/>
    <w:rsid w:val="001329AD"/>
    <w:rsid w:val="00133B6F"/>
    <w:rsid w:val="001340B1"/>
    <w:rsid w:val="00134FF6"/>
    <w:rsid w:val="00135D08"/>
    <w:rsid w:val="00136CA1"/>
    <w:rsid w:val="0013786B"/>
    <w:rsid w:val="001401CB"/>
    <w:rsid w:val="001420B2"/>
    <w:rsid w:val="001430FB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91D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7A7"/>
    <w:rsid w:val="00194BF7"/>
    <w:rsid w:val="00194D1A"/>
    <w:rsid w:val="00194F92"/>
    <w:rsid w:val="0019761E"/>
    <w:rsid w:val="001A0990"/>
    <w:rsid w:val="001A1E18"/>
    <w:rsid w:val="001A38A3"/>
    <w:rsid w:val="001A3F08"/>
    <w:rsid w:val="001A519D"/>
    <w:rsid w:val="001A5D82"/>
    <w:rsid w:val="001A67C6"/>
    <w:rsid w:val="001B13F4"/>
    <w:rsid w:val="001B24D4"/>
    <w:rsid w:val="001B2FB0"/>
    <w:rsid w:val="001B6F36"/>
    <w:rsid w:val="001B7AC8"/>
    <w:rsid w:val="001C0B7D"/>
    <w:rsid w:val="001C1638"/>
    <w:rsid w:val="001C6B89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1BAE"/>
    <w:rsid w:val="001E3EAE"/>
    <w:rsid w:val="001E5A04"/>
    <w:rsid w:val="001E5E25"/>
    <w:rsid w:val="001E6FD3"/>
    <w:rsid w:val="001E74BC"/>
    <w:rsid w:val="001E75EA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25E2"/>
    <w:rsid w:val="002045E2"/>
    <w:rsid w:val="00206E3C"/>
    <w:rsid w:val="00210C53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0FC7"/>
    <w:rsid w:val="002523AC"/>
    <w:rsid w:val="00254695"/>
    <w:rsid w:val="002566B5"/>
    <w:rsid w:val="00257937"/>
    <w:rsid w:val="00257C8F"/>
    <w:rsid w:val="00260DC2"/>
    <w:rsid w:val="00261C74"/>
    <w:rsid w:val="002623A7"/>
    <w:rsid w:val="002637F3"/>
    <w:rsid w:val="00264335"/>
    <w:rsid w:val="0026496D"/>
    <w:rsid w:val="00264D46"/>
    <w:rsid w:val="00266B9E"/>
    <w:rsid w:val="00267C12"/>
    <w:rsid w:val="00270BDA"/>
    <w:rsid w:val="0027186D"/>
    <w:rsid w:val="00272B57"/>
    <w:rsid w:val="00273BA9"/>
    <w:rsid w:val="00274B61"/>
    <w:rsid w:val="00276BC5"/>
    <w:rsid w:val="002816CB"/>
    <w:rsid w:val="00283B3B"/>
    <w:rsid w:val="00283C19"/>
    <w:rsid w:val="002853E3"/>
    <w:rsid w:val="00285BB3"/>
    <w:rsid w:val="00286F35"/>
    <w:rsid w:val="00287155"/>
    <w:rsid w:val="002932D3"/>
    <w:rsid w:val="00293376"/>
    <w:rsid w:val="00293F79"/>
    <w:rsid w:val="00294764"/>
    <w:rsid w:val="0029631B"/>
    <w:rsid w:val="00297488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0278"/>
    <w:rsid w:val="002E2179"/>
    <w:rsid w:val="002E2291"/>
    <w:rsid w:val="002E3DCA"/>
    <w:rsid w:val="002E4087"/>
    <w:rsid w:val="002E7A12"/>
    <w:rsid w:val="002F36CD"/>
    <w:rsid w:val="002F4835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4EC9"/>
    <w:rsid w:val="00317A3A"/>
    <w:rsid w:val="003233DC"/>
    <w:rsid w:val="00324530"/>
    <w:rsid w:val="00325C0F"/>
    <w:rsid w:val="00326504"/>
    <w:rsid w:val="00327761"/>
    <w:rsid w:val="003305ED"/>
    <w:rsid w:val="00332A56"/>
    <w:rsid w:val="00332E85"/>
    <w:rsid w:val="00333F73"/>
    <w:rsid w:val="0033501B"/>
    <w:rsid w:val="00336B4A"/>
    <w:rsid w:val="00336CDE"/>
    <w:rsid w:val="00337F53"/>
    <w:rsid w:val="003429AA"/>
    <w:rsid w:val="00343EBD"/>
    <w:rsid w:val="00344521"/>
    <w:rsid w:val="00346D83"/>
    <w:rsid w:val="00350295"/>
    <w:rsid w:val="0035139B"/>
    <w:rsid w:val="00351F5A"/>
    <w:rsid w:val="00354BF1"/>
    <w:rsid w:val="00355435"/>
    <w:rsid w:val="00356738"/>
    <w:rsid w:val="00356BE1"/>
    <w:rsid w:val="0036032A"/>
    <w:rsid w:val="00360A29"/>
    <w:rsid w:val="00362092"/>
    <w:rsid w:val="003635A3"/>
    <w:rsid w:val="003655A7"/>
    <w:rsid w:val="00367ACA"/>
    <w:rsid w:val="00367F2A"/>
    <w:rsid w:val="003710D5"/>
    <w:rsid w:val="003717E9"/>
    <w:rsid w:val="00372D72"/>
    <w:rsid w:val="00373137"/>
    <w:rsid w:val="00373A9A"/>
    <w:rsid w:val="00374EBB"/>
    <w:rsid w:val="003753AA"/>
    <w:rsid w:val="00375A1A"/>
    <w:rsid w:val="00377398"/>
    <w:rsid w:val="00385D54"/>
    <w:rsid w:val="0039196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063B"/>
    <w:rsid w:val="004039DE"/>
    <w:rsid w:val="00405466"/>
    <w:rsid w:val="00405E2E"/>
    <w:rsid w:val="0040629B"/>
    <w:rsid w:val="004105BC"/>
    <w:rsid w:val="004124E2"/>
    <w:rsid w:val="00412AC9"/>
    <w:rsid w:val="00415E4A"/>
    <w:rsid w:val="0042157A"/>
    <w:rsid w:val="00423E60"/>
    <w:rsid w:val="00424AB9"/>
    <w:rsid w:val="00424F40"/>
    <w:rsid w:val="004252D0"/>
    <w:rsid w:val="0042590B"/>
    <w:rsid w:val="00426BAB"/>
    <w:rsid w:val="004274C2"/>
    <w:rsid w:val="004308A2"/>
    <w:rsid w:val="00431237"/>
    <w:rsid w:val="00433E30"/>
    <w:rsid w:val="00435920"/>
    <w:rsid w:val="004372E5"/>
    <w:rsid w:val="00440518"/>
    <w:rsid w:val="0044121A"/>
    <w:rsid w:val="00445182"/>
    <w:rsid w:val="00446BCA"/>
    <w:rsid w:val="004553FA"/>
    <w:rsid w:val="00455426"/>
    <w:rsid w:val="0045785E"/>
    <w:rsid w:val="004612D4"/>
    <w:rsid w:val="004618B9"/>
    <w:rsid w:val="00462BCE"/>
    <w:rsid w:val="00465755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0CBD"/>
    <w:rsid w:val="0049102A"/>
    <w:rsid w:val="004913FC"/>
    <w:rsid w:val="004920EA"/>
    <w:rsid w:val="00492CC2"/>
    <w:rsid w:val="00494295"/>
    <w:rsid w:val="00495D63"/>
    <w:rsid w:val="00496077"/>
    <w:rsid w:val="0049612C"/>
    <w:rsid w:val="0049698F"/>
    <w:rsid w:val="00497198"/>
    <w:rsid w:val="004A1241"/>
    <w:rsid w:val="004A2CB0"/>
    <w:rsid w:val="004A3A48"/>
    <w:rsid w:val="004A538B"/>
    <w:rsid w:val="004A601A"/>
    <w:rsid w:val="004A6F25"/>
    <w:rsid w:val="004B1F9F"/>
    <w:rsid w:val="004B375E"/>
    <w:rsid w:val="004B61FB"/>
    <w:rsid w:val="004B6A8C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0702"/>
    <w:rsid w:val="00504A9F"/>
    <w:rsid w:val="0050507F"/>
    <w:rsid w:val="00505449"/>
    <w:rsid w:val="00505522"/>
    <w:rsid w:val="005060E2"/>
    <w:rsid w:val="00506ED1"/>
    <w:rsid w:val="005074D9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36351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46E0"/>
    <w:rsid w:val="0056513C"/>
    <w:rsid w:val="0056709F"/>
    <w:rsid w:val="00567583"/>
    <w:rsid w:val="005711E8"/>
    <w:rsid w:val="00571B73"/>
    <w:rsid w:val="00571F9A"/>
    <w:rsid w:val="00573EE2"/>
    <w:rsid w:val="00575644"/>
    <w:rsid w:val="005824BC"/>
    <w:rsid w:val="00585B9D"/>
    <w:rsid w:val="00585CD2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1873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1EFD"/>
    <w:rsid w:val="005E761B"/>
    <w:rsid w:val="005F09FC"/>
    <w:rsid w:val="005F4B84"/>
    <w:rsid w:val="005F7EE7"/>
    <w:rsid w:val="00601F72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ECB"/>
    <w:rsid w:val="00620F2F"/>
    <w:rsid w:val="006218C5"/>
    <w:rsid w:val="00621D13"/>
    <w:rsid w:val="006223A9"/>
    <w:rsid w:val="00622A05"/>
    <w:rsid w:val="00623D6E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EF0"/>
    <w:rsid w:val="00673398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4FE5"/>
    <w:rsid w:val="00687C5D"/>
    <w:rsid w:val="006903CD"/>
    <w:rsid w:val="006907D9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0D10"/>
    <w:rsid w:val="006D1EAC"/>
    <w:rsid w:val="006D25C2"/>
    <w:rsid w:val="006D403E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246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4A7B"/>
    <w:rsid w:val="00745F2B"/>
    <w:rsid w:val="00747072"/>
    <w:rsid w:val="00747418"/>
    <w:rsid w:val="00747DF3"/>
    <w:rsid w:val="00751501"/>
    <w:rsid w:val="0075189A"/>
    <w:rsid w:val="00751BCD"/>
    <w:rsid w:val="00751C19"/>
    <w:rsid w:val="00755390"/>
    <w:rsid w:val="00756F82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3FE0"/>
    <w:rsid w:val="0077483D"/>
    <w:rsid w:val="00775AF2"/>
    <w:rsid w:val="00775DE3"/>
    <w:rsid w:val="00776CD6"/>
    <w:rsid w:val="0078272C"/>
    <w:rsid w:val="00784DC3"/>
    <w:rsid w:val="00786DE7"/>
    <w:rsid w:val="00790B08"/>
    <w:rsid w:val="007910FE"/>
    <w:rsid w:val="007947CD"/>
    <w:rsid w:val="007965DE"/>
    <w:rsid w:val="00797041"/>
    <w:rsid w:val="00797686"/>
    <w:rsid w:val="007A1EC2"/>
    <w:rsid w:val="007A4002"/>
    <w:rsid w:val="007A44CC"/>
    <w:rsid w:val="007A5043"/>
    <w:rsid w:val="007A5240"/>
    <w:rsid w:val="007B0177"/>
    <w:rsid w:val="007B0ECD"/>
    <w:rsid w:val="007B2B4D"/>
    <w:rsid w:val="007B2E06"/>
    <w:rsid w:val="007B3BC0"/>
    <w:rsid w:val="007B5C8E"/>
    <w:rsid w:val="007B68AB"/>
    <w:rsid w:val="007C3040"/>
    <w:rsid w:val="007C34EA"/>
    <w:rsid w:val="007C6600"/>
    <w:rsid w:val="007C6AD7"/>
    <w:rsid w:val="007C73B5"/>
    <w:rsid w:val="007D227A"/>
    <w:rsid w:val="007D2CB8"/>
    <w:rsid w:val="007D2FD6"/>
    <w:rsid w:val="007D3875"/>
    <w:rsid w:val="007D3B97"/>
    <w:rsid w:val="007E0C25"/>
    <w:rsid w:val="007E3611"/>
    <w:rsid w:val="007E6772"/>
    <w:rsid w:val="007E72FF"/>
    <w:rsid w:val="007F2498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65E"/>
    <w:rsid w:val="00837F8A"/>
    <w:rsid w:val="0084094C"/>
    <w:rsid w:val="00841500"/>
    <w:rsid w:val="0084192D"/>
    <w:rsid w:val="00842869"/>
    <w:rsid w:val="008442F8"/>
    <w:rsid w:val="00846F43"/>
    <w:rsid w:val="008476F3"/>
    <w:rsid w:val="00855532"/>
    <w:rsid w:val="00855DB1"/>
    <w:rsid w:val="00857872"/>
    <w:rsid w:val="00857DE2"/>
    <w:rsid w:val="00861CA4"/>
    <w:rsid w:val="00862160"/>
    <w:rsid w:val="008643D1"/>
    <w:rsid w:val="00866FB7"/>
    <w:rsid w:val="0086763B"/>
    <w:rsid w:val="00872B4C"/>
    <w:rsid w:val="00874C42"/>
    <w:rsid w:val="008834ED"/>
    <w:rsid w:val="008857FA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33F"/>
    <w:rsid w:val="008B2AE7"/>
    <w:rsid w:val="008B7874"/>
    <w:rsid w:val="008C000D"/>
    <w:rsid w:val="008C0F6E"/>
    <w:rsid w:val="008C2E3A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3B6E"/>
    <w:rsid w:val="0090540F"/>
    <w:rsid w:val="0091078B"/>
    <w:rsid w:val="009109EA"/>
    <w:rsid w:val="00912CDE"/>
    <w:rsid w:val="009155D8"/>
    <w:rsid w:val="00915969"/>
    <w:rsid w:val="00922D28"/>
    <w:rsid w:val="00923A89"/>
    <w:rsid w:val="009240FD"/>
    <w:rsid w:val="009262CA"/>
    <w:rsid w:val="00926FCB"/>
    <w:rsid w:val="00930E0B"/>
    <w:rsid w:val="0093123E"/>
    <w:rsid w:val="00931257"/>
    <w:rsid w:val="00932950"/>
    <w:rsid w:val="00932EBC"/>
    <w:rsid w:val="00933DD9"/>
    <w:rsid w:val="009350DD"/>
    <w:rsid w:val="009407B0"/>
    <w:rsid w:val="00940E99"/>
    <w:rsid w:val="009437DB"/>
    <w:rsid w:val="00945D1F"/>
    <w:rsid w:val="00946270"/>
    <w:rsid w:val="00947868"/>
    <w:rsid w:val="00947F34"/>
    <w:rsid w:val="00950285"/>
    <w:rsid w:val="00951389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4F7C"/>
    <w:rsid w:val="009753F5"/>
    <w:rsid w:val="00975DB8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0A1B"/>
    <w:rsid w:val="00992173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B6A14"/>
    <w:rsid w:val="009C2E87"/>
    <w:rsid w:val="009C3940"/>
    <w:rsid w:val="009C3D6F"/>
    <w:rsid w:val="009C4845"/>
    <w:rsid w:val="009C5FF6"/>
    <w:rsid w:val="009D270D"/>
    <w:rsid w:val="009D2758"/>
    <w:rsid w:val="009D51BC"/>
    <w:rsid w:val="009D5D6B"/>
    <w:rsid w:val="009D5EE2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9F7FE9"/>
    <w:rsid w:val="00A011AC"/>
    <w:rsid w:val="00A040B7"/>
    <w:rsid w:val="00A04D2E"/>
    <w:rsid w:val="00A04FAB"/>
    <w:rsid w:val="00A06454"/>
    <w:rsid w:val="00A0752A"/>
    <w:rsid w:val="00A076D4"/>
    <w:rsid w:val="00A106C5"/>
    <w:rsid w:val="00A1234E"/>
    <w:rsid w:val="00A14BF8"/>
    <w:rsid w:val="00A16632"/>
    <w:rsid w:val="00A178B9"/>
    <w:rsid w:val="00A17F15"/>
    <w:rsid w:val="00A226C7"/>
    <w:rsid w:val="00A26E8E"/>
    <w:rsid w:val="00A315D2"/>
    <w:rsid w:val="00A35D9E"/>
    <w:rsid w:val="00A35F6C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006"/>
    <w:rsid w:val="00A72C1F"/>
    <w:rsid w:val="00A741D2"/>
    <w:rsid w:val="00A74C5D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1306"/>
    <w:rsid w:val="00AB2A42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1ECD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3C38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6DD7"/>
    <w:rsid w:val="00B27BAF"/>
    <w:rsid w:val="00B27CB5"/>
    <w:rsid w:val="00B30505"/>
    <w:rsid w:val="00B3438B"/>
    <w:rsid w:val="00B35C0B"/>
    <w:rsid w:val="00B36038"/>
    <w:rsid w:val="00B37E9E"/>
    <w:rsid w:val="00B4044B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7F3"/>
    <w:rsid w:val="00B63B19"/>
    <w:rsid w:val="00B6469C"/>
    <w:rsid w:val="00B64FAA"/>
    <w:rsid w:val="00B655BE"/>
    <w:rsid w:val="00B66517"/>
    <w:rsid w:val="00B66664"/>
    <w:rsid w:val="00B6790E"/>
    <w:rsid w:val="00B718B2"/>
    <w:rsid w:val="00B71A45"/>
    <w:rsid w:val="00B72A51"/>
    <w:rsid w:val="00B747FB"/>
    <w:rsid w:val="00B76878"/>
    <w:rsid w:val="00B76A63"/>
    <w:rsid w:val="00B76A85"/>
    <w:rsid w:val="00B76FDF"/>
    <w:rsid w:val="00B84683"/>
    <w:rsid w:val="00B86109"/>
    <w:rsid w:val="00B86776"/>
    <w:rsid w:val="00B86FF3"/>
    <w:rsid w:val="00B9005A"/>
    <w:rsid w:val="00B9011D"/>
    <w:rsid w:val="00B909CB"/>
    <w:rsid w:val="00B90F01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3CE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3B29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2286"/>
    <w:rsid w:val="00C046E1"/>
    <w:rsid w:val="00C05B4C"/>
    <w:rsid w:val="00C068CE"/>
    <w:rsid w:val="00C070A0"/>
    <w:rsid w:val="00C07C67"/>
    <w:rsid w:val="00C12D32"/>
    <w:rsid w:val="00C12DCF"/>
    <w:rsid w:val="00C150FC"/>
    <w:rsid w:val="00C17181"/>
    <w:rsid w:val="00C17AA8"/>
    <w:rsid w:val="00C20E5D"/>
    <w:rsid w:val="00C20F6F"/>
    <w:rsid w:val="00C218DF"/>
    <w:rsid w:val="00C2242A"/>
    <w:rsid w:val="00C22493"/>
    <w:rsid w:val="00C22D71"/>
    <w:rsid w:val="00C23393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2322"/>
    <w:rsid w:val="00C42FD2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41"/>
    <w:rsid w:val="00C8455C"/>
    <w:rsid w:val="00C863C3"/>
    <w:rsid w:val="00C93FFF"/>
    <w:rsid w:val="00C95282"/>
    <w:rsid w:val="00C954E3"/>
    <w:rsid w:val="00C95FCB"/>
    <w:rsid w:val="00C96102"/>
    <w:rsid w:val="00C96230"/>
    <w:rsid w:val="00C97A5B"/>
    <w:rsid w:val="00CA01A4"/>
    <w:rsid w:val="00CA0A93"/>
    <w:rsid w:val="00CA3BFF"/>
    <w:rsid w:val="00CA47F9"/>
    <w:rsid w:val="00CA4C52"/>
    <w:rsid w:val="00CA6D31"/>
    <w:rsid w:val="00CA76DD"/>
    <w:rsid w:val="00CA7761"/>
    <w:rsid w:val="00CA7B87"/>
    <w:rsid w:val="00CB1901"/>
    <w:rsid w:val="00CB1B9B"/>
    <w:rsid w:val="00CB2291"/>
    <w:rsid w:val="00CC0B94"/>
    <w:rsid w:val="00CC1AA6"/>
    <w:rsid w:val="00CC27CF"/>
    <w:rsid w:val="00CC418D"/>
    <w:rsid w:val="00CC692D"/>
    <w:rsid w:val="00CC6E86"/>
    <w:rsid w:val="00CC7EDC"/>
    <w:rsid w:val="00CD1261"/>
    <w:rsid w:val="00CD16B3"/>
    <w:rsid w:val="00CD3072"/>
    <w:rsid w:val="00CD597B"/>
    <w:rsid w:val="00CE368C"/>
    <w:rsid w:val="00CE577A"/>
    <w:rsid w:val="00CE6A61"/>
    <w:rsid w:val="00CE6ACB"/>
    <w:rsid w:val="00CE774F"/>
    <w:rsid w:val="00CF2BD2"/>
    <w:rsid w:val="00CF47DB"/>
    <w:rsid w:val="00CF559C"/>
    <w:rsid w:val="00CF60A2"/>
    <w:rsid w:val="00D04661"/>
    <w:rsid w:val="00D07787"/>
    <w:rsid w:val="00D079D2"/>
    <w:rsid w:val="00D10959"/>
    <w:rsid w:val="00D10D31"/>
    <w:rsid w:val="00D1131A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E1"/>
    <w:rsid w:val="00D30BFE"/>
    <w:rsid w:val="00D34263"/>
    <w:rsid w:val="00D34350"/>
    <w:rsid w:val="00D34385"/>
    <w:rsid w:val="00D36CFB"/>
    <w:rsid w:val="00D37F6E"/>
    <w:rsid w:val="00D40C6C"/>
    <w:rsid w:val="00D43541"/>
    <w:rsid w:val="00D47910"/>
    <w:rsid w:val="00D52BC0"/>
    <w:rsid w:val="00D53C0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5A22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A7FFE"/>
    <w:rsid w:val="00DB1734"/>
    <w:rsid w:val="00DB20FE"/>
    <w:rsid w:val="00DB2107"/>
    <w:rsid w:val="00DB2834"/>
    <w:rsid w:val="00DB2992"/>
    <w:rsid w:val="00DB2A9E"/>
    <w:rsid w:val="00DB2EF1"/>
    <w:rsid w:val="00DB41C9"/>
    <w:rsid w:val="00DB5FE1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F2993"/>
    <w:rsid w:val="00DF4080"/>
    <w:rsid w:val="00DF4FE7"/>
    <w:rsid w:val="00E0316D"/>
    <w:rsid w:val="00E06C06"/>
    <w:rsid w:val="00E10682"/>
    <w:rsid w:val="00E10987"/>
    <w:rsid w:val="00E12B59"/>
    <w:rsid w:val="00E145B6"/>
    <w:rsid w:val="00E15E25"/>
    <w:rsid w:val="00E227A1"/>
    <w:rsid w:val="00E22D6D"/>
    <w:rsid w:val="00E231BE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073A"/>
    <w:rsid w:val="00E42249"/>
    <w:rsid w:val="00E425BE"/>
    <w:rsid w:val="00E448D0"/>
    <w:rsid w:val="00E45F3F"/>
    <w:rsid w:val="00E50960"/>
    <w:rsid w:val="00E51962"/>
    <w:rsid w:val="00E53D3A"/>
    <w:rsid w:val="00E53D74"/>
    <w:rsid w:val="00E53EE4"/>
    <w:rsid w:val="00E550A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640"/>
    <w:rsid w:val="00E83962"/>
    <w:rsid w:val="00E83A1B"/>
    <w:rsid w:val="00E87DDF"/>
    <w:rsid w:val="00E9067A"/>
    <w:rsid w:val="00E90882"/>
    <w:rsid w:val="00E9577B"/>
    <w:rsid w:val="00E9651C"/>
    <w:rsid w:val="00E97EA5"/>
    <w:rsid w:val="00EA1221"/>
    <w:rsid w:val="00EA1365"/>
    <w:rsid w:val="00EA13E1"/>
    <w:rsid w:val="00EA2128"/>
    <w:rsid w:val="00EA234C"/>
    <w:rsid w:val="00EA326C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5F9F"/>
    <w:rsid w:val="00ED7FD3"/>
    <w:rsid w:val="00EE0CCD"/>
    <w:rsid w:val="00EE10E6"/>
    <w:rsid w:val="00EE1219"/>
    <w:rsid w:val="00EE1E4D"/>
    <w:rsid w:val="00EE52AE"/>
    <w:rsid w:val="00EE76F7"/>
    <w:rsid w:val="00EF02DA"/>
    <w:rsid w:val="00EF04D2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22D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516A"/>
    <w:rsid w:val="00FB61C8"/>
    <w:rsid w:val="00FB7646"/>
    <w:rsid w:val="00FC25C6"/>
    <w:rsid w:val="00FC3453"/>
    <w:rsid w:val="00FC3536"/>
    <w:rsid w:val="00FC5C8A"/>
    <w:rsid w:val="00FC7DA3"/>
    <w:rsid w:val="00FD2343"/>
    <w:rsid w:val="00FD3AA8"/>
    <w:rsid w:val="00FD59FB"/>
    <w:rsid w:val="00FD72B6"/>
    <w:rsid w:val="00FE10C9"/>
    <w:rsid w:val="00FE295E"/>
    <w:rsid w:val="00FE422C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ED3F3A2D-BC74-4BAE-A760-77DD337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2F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fr-C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3D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3D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83D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83D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483D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83D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442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42F8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77483D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7483D"/>
    <w:pPr>
      <w:spacing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7483D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77483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77483D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485BAC"/>
    <w:rPr>
      <w:rFonts w:ascii="Times New Roman" w:hAnsi="Times New Roman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jc w:val="center"/>
      <w:outlineLvl w:val="1"/>
    </w:p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7483D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7483D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7483D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7748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77483D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7483D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7483D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77483D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7483D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77483D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77483D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77483D"/>
    <w:pPr>
      <w:numPr>
        <w:numId w:val="6"/>
      </w:numPr>
      <w:spacing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77483D"/>
    <w:pPr>
      <w:spacing w:after="0"/>
      <w:ind w:left="1440"/>
    </w:pPr>
    <w:rPr>
      <w:color w:val="00B0F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483D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77483D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77483D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77483D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77483D"/>
    <w:rPr>
      <w:color w:val="00B0F0"/>
    </w:rPr>
  </w:style>
  <w:style w:type="paragraph" w:customStyle="1" w:styleId="BoxList">
    <w:name w:val="Box List"/>
    <w:basedOn w:val="ListBullet"/>
    <w:uiPriority w:val="17"/>
    <w:qFormat/>
    <w:rsid w:val="0077483D"/>
    <w:rPr>
      <w:color w:val="00B0F0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after="0"/>
      <w:ind w:left="221"/>
    </w:pPr>
    <w:rPr>
      <w:rFonts w:eastAsia="SimSun" w:cs="Arial"/>
      <w:sz w:val="17"/>
      <w:szCs w:val="20"/>
      <w:lang w:eastAsia="zh-CN"/>
    </w:rPr>
  </w:style>
  <w:style w:type="paragraph" w:customStyle="1" w:styleId="taskstyle">
    <w:name w:val="task style"/>
    <w:qFormat/>
    <w:rsid w:val="00504A9F"/>
    <w:pPr>
      <w:keepNext/>
      <w:keepLines/>
      <w:spacing w:after="220"/>
      <w:ind w:left="2835" w:hanging="2115"/>
    </w:pPr>
    <w:rPr>
      <w:rFonts w:asciiTheme="minorBidi" w:eastAsia="SimSun" w:hAnsiTheme="minorBidi" w:cstheme="minorBidi"/>
      <w:kern w:val="2"/>
      <w:sz w:val="22"/>
      <w:szCs w:val="22"/>
      <w:lang w:val="fr-CH"/>
      <w14:ligatures w14:val="standardContextual"/>
    </w:rPr>
  </w:style>
  <w:style w:type="paragraph" w:customStyle="1" w:styleId="newlist">
    <w:name w:val="new list"/>
    <w:qFormat/>
    <w:rsid w:val="00504A9F"/>
    <w:pPr>
      <w:numPr>
        <w:numId w:val="5"/>
      </w:numPr>
      <w:tabs>
        <w:tab w:val="left" w:pos="576"/>
      </w:tabs>
      <w:spacing w:after="220"/>
      <w:ind w:left="714" w:hanging="357"/>
    </w:pPr>
    <w:rPr>
      <w:rFonts w:asciiTheme="minorBidi" w:eastAsia="SimSun" w:hAnsiTheme="minorBidi" w:cstheme="minorBidi"/>
      <w:kern w:val="2"/>
      <w:sz w:val="22"/>
      <w:szCs w:val="22"/>
      <w14:ligatures w14:val="standardContextual"/>
    </w:rPr>
  </w:style>
  <w:style w:type="paragraph" w:customStyle="1" w:styleId="newnolist">
    <w:name w:val="new no list"/>
    <w:qFormat/>
    <w:rsid w:val="00504A9F"/>
    <w:pPr>
      <w:tabs>
        <w:tab w:val="left" w:pos="720"/>
      </w:tabs>
      <w:spacing w:after="220"/>
    </w:pPr>
    <w:rPr>
      <w:rFonts w:asciiTheme="minorBidi" w:eastAsia="SimSun" w:hAnsiTheme="minorBidi" w:cstheme="minorBidi"/>
      <w:kern w:val="2"/>
      <w:sz w:val="22"/>
      <w:szCs w:val="22"/>
      <w14:ligatures w14:val="standardContextual"/>
    </w:rPr>
  </w:style>
  <w:style w:type="paragraph" w:customStyle="1" w:styleId="newheader">
    <w:name w:val="new header"/>
    <w:qFormat/>
    <w:rsid w:val="00684FE5"/>
    <w:pPr>
      <w:jc w:val="right"/>
    </w:pPr>
    <w:rPr>
      <w:rFonts w:asciiTheme="minorBidi" w:eastAsiaTheme="minorHAnsi" w:hAnsiTheme="minorBidi" w:cstheme="minorBidi"/>
      <w:kern w:val="2"/>
      <w:sz w:val="22"/>
      <w:szCs w:val="24"/>
      <w:lang w:val="fr-CH"/>
      <w14:ligatures w14:val="standardContextual"/>
    </w:rPr>
  </w:style>
  <w:style w:type="paragraph" w:customStyle="1" w:styleId="newsubheader">
    <w:name w:val="new subheader"/>
    <w:qFormat/>
    <w:rsid w:val="00FD2343"/>
    <w:pPr>
      <w:spacing w:before="240" w:after="60"/>
      <w:outlineLvl w:val="0"/>
    </w:pPr>
    <w:rPr>
      <w:rFonts w:ascii="Arial" w:eastAsia="SimSun" w:hAnsi="Arial" w:cstheme="minorBidi"/>
      <w:b/>
      <w:bCs/>
      <w:kern w:val="32"/>
      <w:sz w:val="22"/>
      <w:szCs w:val="22"/>
      <w:shd w:val="clear" w:color="auto" w:fill="FFFFFF"/>
      <w:lang w:val="fr-C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C3E6CE767C94AA49BC85E2335A3EDA5C" ma:contentTypeVersion="651" ma:contentTypeDescription="" ma:contentTypeScope="" ma:versionID="a7db80a6690ee6a63408d25cd3618926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ec94eb93-2160-433d-bc9d-10bdc50beb83" targetNamespace="http://schemas.microsoft.com/office/2006/metadata/properties" ma:root="true" ma:fieldsID="9ad9128f3ffee1564a843400d8677235" ns2:_="" ns3:_="" ns4:_="">
    <xsd:import namespace="0d6abe56-55ad-41de-8124-44420a0ee71d"/>
    <xsd:import namespace="56500874-bba0-4b48-9090-b201492e8473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ECCM_Description xmlns="0d6abe56-55ad-41de-8124-44420a0ee71d" xsi:nil="true"/>
    <DocType xmlns="0d6abe56-55ad-41de-8124-44420a0ee71d" xsi:nil="true"/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ICItemID xmlns="0d6abe56-55ad-41de-8124-44420a0ee71d">22382228</KICItemID>
    <KICFolderPath xmlns="0d6abe56-55ad-41de-8124-44420a0ee71d" xsi:nil="true"/>
    <TaxCatchAll xmlns="56500874-bba0-4b48-9090-b201492e8473">
      <Value>5</Value>
      <Value>4</Value>
      <Value>3</Value>
      <Value>1</Value>
    </TaxCatchAll>
    <_dlc_DocId xmlns="ec94eb93-2160-433d-bc9d-10bdc50beb83">ICSDBFP-360348501-20238</_dlc_DocId>
    <_dlc_DocIdUrl xmlns="ec94eb93-2160-433d-bc9d-10bdc50beb83">
      <Url>https://wipoprod.sharepoint.com/sites/SPS-INT-BFP-ICSD-CWS/_layouts/15/DocIdRedir.aspx?ID=ICSDBFP-360348501-20238</Url>
      <Description>ICSDBFP-360348501-20238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3323-43B0-497D-876E-69742DFB3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72548-680E-4744-8843-E1F0B4645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A450D-A7C0-4CDC-B260-62D29961AA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FD4D04-4443-469F-91E4-C2E2359A50F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65F7F2-2F66-44CB-A69B-DFF8F9FB1FB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CWS/13/33 Annex II (English)</vt:lpstr>
    </vt:vector>
  </TitlesOfParts>
  <Company>WIPO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CWS/13/33 Annex II (English)</dc:title>
  <dc:subject>Work Program and Task List of the CWS</dc:subject>
  <dc:creator>WIPO</dc:creator>
  <cp:keywords>WIPO CWS Thirteenth Session, Meeting Report, Task List, Annex</cp:keywords>
  <dc:description/>
  <cp:lastModifiedBy>EMMETT Claudia</cp:lastModifiedBy>
  <cp:revision>39</cp:revision>
  <cp:lastPrinted>2026-04-23T14:57:00Z</cp:lastPrinted>
  <dcterms:created xsi:type="dcterms:W3CDTF">2026-02-03T13:06:00Z</dcterms:created>
  <dcterms:modified xsi:type="dcterms:W3CDTF">2026-04-23T14:57:00Z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BusinessUnit">
    <vt:lpwstr>4;#International Classifications and Standards Division|1bda9d19-f2c0-4f24-b9f1-c91ec6b8f041</vt:lpwstr>
  </property>
  <property fmtid="{D5CDD505-2E9C-101B-9397-08002B2CF9AE}" pid="16" name="m4535404f5974080b635c68c1acaf1ab">
    <vt:lpwstr/>
  </property>
  <property fmtid="{D5CDD505-2E9C-101B-9397-08002B2CF9AE}" pid="17" name="RMClassification">
    <vt:lpwstr>5;#05 Committee Files|55687a62-9585-44b6-9628-3304e4ff88e9</vt:lpwstr>
  </property>
  <property fmtid="{D5CDD505-2E9C-101B-9397-08002B2CF9AE}" pid="18" name="ContentTypeId">
    <vt:lpwstr>0x01010043A0F979BE30A3469F998CB749C11FBD010600C3E6CE767C94AA49BC85E2335A3EDA5C</vt:lpwstr>
  </property>
  <property fmtid="{D5CDD505-2E9C-101B-9397-08002B2CF9AE}" pid="19" name="Body1">
    <vt:lpwstr>3;#Committee on WIPO Standards|505ec630-c8e5-4e30-8a4a-e8d9be6ccbb1</vt:lpwstr>
  </property>
  <property fmtid="{D5CDD505-2E9C-101B-9397-08002B2CF9AE}" pid="20" name="_tzSourceUrl">
    <vt:lpwstr>https://kic.WIPO.INT/OTCS/llisapi.dll?func=ll&amp;objId=22382228&amp;objAction=VersionProperties&amp;vernum=8</vt:lpwstr>
  </property>
  <property fmtid="{D5CDD505-2E9C-101B-9397-08002B2CF9AE}" pid="21" name="{DFC8691F-2432-4741-B780-3CAE3235A612}">
    <vt:lpwstr>&lt;?xml version="1.0" encoding="utf-16"?&gt;&lt;XmlFileSourceXmlGenerator xmlns:xsd="http://www.w3.org/2001/XMLSchema" xmlns:xsi="http://www.w3.org/2001/XMLSchema-instance"&gt;&lt;SourceInfoStoreType&gt;ContentServer&lt;/SourceInfoStoreType&gt;&lt;Url&gt;C:/Users/svcshpmig01/Desktop/BU Kic Migration/JOB2-09 ICSD Committee on WIPO Standards/Content Server Data/FileStore/09 ICSD Committee on WIPO Standards (Site)/01 CWS Meetings (Library)/CWS 12/CWS_12_29 - Meeting Report/cws_12_29_prov/cws_12_29_prov_annex_2.docx&lt;/Url&gt;&lt;UrlForOpen&gt;C:/Users/svcshpmig01/Desktop/BU Kic Migration/JOB2-09 ICSD Committee on WIPO Standards/Content Server Data/FileStore/09 ICSD Committee on WIPO Standards (Site)/01 CWS Meetings (Library)/CWS 12/CWS_12_29 - Meeting Report/cws_12_29_prov/cws_12_29_prov_annex_2-V8.docx&lt;/UrlForOpen&gt;&lt;SourceUid&gt;https://kic.WIPO.INT/OTCS/llisapi.dll?func=ll&amp;objId=22382228&amp;objAction=VersionProperties&amp;vernum=8&lt;/SourceUid&gt;&lt;/XmlFileSourceXmlGenerator&gt;</vt:lpwstr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Created Date">
    <vt:lpwstr>2024-11-28T09:21:37</vt:lpwstr>
  </property>
  <property fmtid="{D5CDD505-2E9C-101B-9397-08002B2CF9AE}" pid="26" name="ECCM_Year">
    <vt:lpwstr/>
  </property>
  <property fmtid="{D5CDD505-2E9C-101B-9397-08002B2CF9AE}" pid="27" name="_dlc_DocIdItemGuid">
    <vt:lpwstr>ba28e194-53b9-4944-8df7-0be901269dd3</vt:lpwstr>
  </property>
  <property fmtid="{D5CDD505-2E9C-101B-9397-08002B2CF9AE}" pid="28" name="From1">
    <vt:lpwstr/>
  </property>
  <property fmtid="{D5CDD505-2E9C-101B-9397-08002B2CF9AE}" pid="29" name="DocumentSetDescription">
    <vt:lpwstr/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lcf76f155ced4ddcb4097134ff3c332f">
    <vt:lpwstr/>
  </property>
  <property fmtid="{D5CDD505-2E9C-101B-9397-08002B2CF9AE}" pid="33" name="To">
    <vt:lpwstr/>
  </property>
  <property fmtid="{D5CDD505-2E9C-101B-9397-08002B2CF9AE}" pid="34" name="docLang">
    <vt:lpwstr>en</vt:lpwstr>
  </property>
</Properties>
</file>