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F274E" w14:textId="77777777" w:rsidR="008B2CC1" w:rsidRPr="0091317F" w:rsidRDefault="00873EE5" w:rsidP="00F11D94">
      <w:pPr>
        <w:spacing w:after="120"/>
        <w:jc w:val="right"/>
      </w:pPr>
      <w:r w:rsidRPr="0091317F">
        <w:rPr>
          <w:noProof/>
          <w:sz w:val="28"/>
          <w:szCs w:val="28"/>
          <w:lang w:eastAsia="en-US"/>
        </w:rPr>
        <w:drawing>
          <wp:inline distT="0" distB="0" distL="0" distR="0" wp14:anchorId="31BA2A55" wp14:editId="4DF6BB1F">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91317F">
        <w:rPr>
          <w:rFonts w:ascii="Arial Black" w:hAnsi="Arial Black"/>
          <w:caps/>
          <w:noProof/>
          <w:sz w:val="15"/>
          <w:szCs w:val="15"/>
          <w:lang w:eastAsia="en-US"/>
        </w:rPr>
        <mc:AlternateContent>
          <mc:Choice Requires="wps">
            <w:drawing>
              <wp:inline distT="0" distB="0" distL="0" distR="0" wp14:anchorId="0D756F9A" wp14:editId="6D472A8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5225021A">
              <v:line id="Straight Connector 2" style="flip:x y;visibility:visible;mso-wrap-style:square;mso-left-percent:-10001;mso-top-percent:-10001;mso-position-horizontal:absolute;mso-position-horizontal-relative:char;mso-position-vertical:absolute;mso-position-vertical-relative:line;mso-left-percent:-10001;mso-top-percent:-10001" alt="Horizontal line" o:spid="_x0000_s1026" strokecolor="black [3040]" from="0,0" to="467.4pt,0" w14:anchorId="6C42A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w10:anchorlock/>
              </v:line>
            </w:pict>
          </mc:Fallback>
        </mc:AlternateContent>
      </w:r>
    </w:p>
    <w:p w14:paraId="14658D29" w14:textId="30E6D5C1" w:rsidR="008B2CC1" w:rsidRPr="0091317F" w:rsidRDefault="000817DB" w:rsidP="0041674E">
      <w:pPr>
        <w:spacing w:after="0"/>
        <w:jc w:val="right"/>
        <w:rPr>
          <w:rFonts w:ascii="Arial Black" w:hAnsi="Arial Black"/>
          <w:caps/>
          <w:sz w:val="15"/>
          <w:szCs w:val="15"/>
        </w:rPr>
      </w:pPr>
      <w:r w:rsidRPr="0091317F">
        <w:rPr>
          <w:rFonts w:ascii="Arial Black" w:hAnsi="Arial Black"/>
          <w:caps/>
          <w:sz w:val="15"/>
          <w:szCs w:val="15"/>
        </w:rPr>
        <w:t>CWS/1</w:t>
      </w:r>
      <w:r w:rsidR="00D7277B" w:rsidRPr="0091317F">
        <w:rPr>
          <w:rFonts w:ascii="Arial Black" w:hAnsi="Arial Black"/>
          <w:caps/>
          <w:sz w:val="15"/>
          <w:szCs w:val="15"/>
        </w:rPr>
        <w:t>3</w:t>
      </w:r>
      <w:r w:rsidRPr="0091317F">
        <w:rPr>
          <w:rFonts w:ascii="Arial Black" w:hAnsi="Arial Black"/>
          <w:caps/>
          <w:sz w:val="15"/>
          <w:szCs w:val="15"/>
        </w:rPr>
        <w:t>/</w:t>
      </w:r>
      <w:bookmarkStart w:id="0" w:name="Code"/>
      <w:bookmarkEnd w:id="0"/>
      <w:r w:rsidR="004B5663">
        <w:rPr>
          <w:rFonts w:ascii="Arial Black" w:hAnsi="Arial Black"/>
          <w:caps/>
          <w:sz w:val="15"/>
          <w:szCs w:val="15"/>
        </w:rPr>
        <w:t>20</w:t>
      </w:r>
      <w:r w:rsidR="00147DC7">
        <w:rPr>
          <w:rFonts w:ascii="Arial Black" w:hAnsi="Arial Black"/>
          <w:caps/>
          <w:sz w:val="15"/>
          <w:szCs w:val="15"/>
        </w:rPr>
        <w:t xml:space="preserve"> REV.</w:t>
      </w:r>
    </w:p>
    <w:p w14:paraId="0C197DA0" w14:textId="2407497F" w:rsidR="00CE65D4" w:rsidRPr="0091317F" w:rsidRDefault="00CE65D4" w:rsidP="0041674E">
      <w:pPr>
        <w:spacing w:after="0"/>
        <w:jc w:val="right"/>
        <w:rPr>
          <w:rFonts w:ascii="Arial Black" w:hAnsi="Arial Black"/>
          <w:caps/>
          <w:sz w:val="15"/>
          <w:szCs w:val="15"/>
        </w:rPr>
      </w:pPr>
      <w:r w:rsidRPr="0091317F">
        <w:rPr>
          <w:rFonts w:ascii="Arial Black" w:hAnsi="Arial Black"/>
          <w:caps/>
          <w:sz w:val="15"/>
          <w:szCs w:val="15"/>
        </w:rPr>
        <w:t>ORIGINAL:</w:t>
      </w:r>
      <w:r w:rsidR="009B2F49" w:rsidRPr="0091317F">
        <w:rPr>
          <w:rFonts w:ascii="Arial Black" w:hAnsi="Arial Black"/>
          <w:caps/>
          <w:sz w:val="15"/>
          <w:szCs w:val="15"/>
        </w:rPr>
        <w:t xml:space="preserve"> ENGLISH</w:t>
      </w:r>
      <w:bookmarkStart w:id="1" w:name="Original"/>
    </w:p>
    <w:bookmarkEnd w:id="1"/>
    <w:p w14:paraId="48F511CE" w14:textId="444F2A20" w:rsidR="008B2CC1" w:rsidRPr="0091317F" w:rsidRDefault="00CE65D4" w:rsidP="00CE65D4">
      <w:pPr>
        <w:spacing w:after="1200"/>
        <w:jc w:val="right"/>
        <w:rPr>
          <w:rFonts w:ascii="Arial Black" w:hAnsi="Arial Black"/>
          <w:caps/>
          <w:sz w:val="15"/>
          <w:szCs w:val="15"/>
        </w:rPr>
      </w:pPr>
      <w:r w:rsidRPr="247FB731">
        <w:rPr>
          <w:rFonts w:ascii="Arial Black" w:hAnsi="Arial Black"/>
          <w:caps/>
          <w:sz w:val="15"/>
          <w:szCs w:val="15"/>
        </w:rPr>
        <w:t>DATE:</w:t>
      </w:r>
      <w:r w:rsidR="009B2F49" w:rsidRPr="247FB731">
        <w:rPr>
          <w:rFonts w:ascii="Arial Black" w:hAnsi="Arial Black"/>
          <w:caps/>
          <w:sz w:val="15"/>
          <w:szCs w:val="15"/>
        </w:rPr>
        <w:t xml:space="preserve"> </w:t>
      </w:r>
      <w:r w:rsidR="7111C3C8" w:rsidRPr="247FB731">
        <w:rPr>
          <w:rFonts w:ascii="Arial Black" w:hAnsi="Arial Black"/>
          <w:caps/>
          <w:sz w:val="15"/>
          <w:szCs w:val="15"/>
        </w:rPr>
        <w:t>October</w:t>
      </w:r>
      <w:r w:rsidR="00FA1E35" w:rsidRPr="247FB731">
        <w:rPr>
          <w:rFonts w:ascii="Arial Black" w:hAnsi="Arial Black"/>
          <w:caps/>
          <w:sz w:val="15"/>
          <w:szCs w:val="15"/>
        </w:rPr>
        <w:t xml:space="preserve"> </w:t>
      </w:r>
      <w:r w:rsidR="6CBEB3B8" w:rsidRPr="247FB731">
        <w:rPr>
          <w:rFonts w:ascii="Arial Black" w:hAnsi="Arial Black"/>
          <w:caps/>
          <w:sz w:val="15"/>
          <w:szCs w:val="15"/>
        </w:rPr>
        <w:t>27</w:t>
      </w:r>
      <w:r w:rsidR="00EA62EA" w:rsidRPr="247FB731">
        <w:rPr>
          <w:rFonts w:ascii="Arial Black" w:hAnsi="Arial Black"/>
          <w:caps/>
          <w:sz w:val="15"/>
          <w:szCs w:val="15"/>
        </w:rPr>
        <w:t>,</w:t>
      </w:r>
      <w:r w:rsidR="004B5663" w:rsidRPr="247FB731">
        <w:rPr>
          <w:rFonts w:ascii="Arial Black" w:hAnsi="Arial Black"/>
          <w:caps/>
          <w:sz w:val="15"/>
          <w:szCs w:val="15"/>
        </w:rPr>
        <w:t xml:space="preserve"> </w:t>
      </w:r>
      <w:r w:rsidR="009B2F49" w:rsidRPr="247FB731">
        <w:rPr>
          <w:rFonts w:ascii="Arial Black" w:hAnsi="Arial Black"/>
          <w:caps/>
          <w:sz w:val="15"/>
          <w:szCs w:val="15"/>
        </w:rPr>
        <w:t>202</w:t>
      </w:r>
      <w:r w:rsidR="00D7277B" w:rsidRPr="247FB731">
        <w:rPr>
          <w:rFonts w:ascii="Arial Black" w:hAnsi="Arial Black"/>
          <w:caps/>
          <w:sz w:val="15"/>
          <w:szCs w:val="15"/>
        </w:rPr>
        <w:t>5</w:t>
      </w:r>
      <w:bookmarkStart w:id="2" w:name="Date"/>
    </w:p>
    <w:bookmarkEnd w:id="2"/>
    <w:p w14:paraId="7CB8EBE4" w14:textId="77777777" w:rsidR="008B2CC1" w:rsidRPr="0091317F" w:rsidRDefault="000817DB" w:rsidP="00CE65D4">
      <w:pPr>
        <w:spacing w:after="600"/>
        <w:rPr>
          <w:b/>
          <w:sz w:val="28"/>
          <w:szCs w:val="28"/>
        </w:rPr>
      </w:pPr>
      <w:r w:rsidRPr="0091317F">
        <w:rPr>
          <w:b/>
          <w:sz w:val="28"/>
          <w:szCs w:val="28"/>
        </w:rPr>
        <w:t>Committee on WIPO Standards (CWS)</w:t>
      </w:r>
    </w:p>
    <w:p w14:paraId="5D3E84C9" w14:textId="585ADC56" w:rsidR="008B2CC1" w:rsidRPr="0091317F" w:rsidRDefault="002178E9" w:rsidP="00614F72">
      <w:pPr>
        <w:spacing w:after="0"/>
        <w:rPr>
          <w:b/>
          <w:sz w:val="28"/>
          <w:szCs w:val="24"/>
        </w:rPr>
      </w:pPr>
      <w:r w:rsidRPr="0091317F">
        <w:rPr>
          <w:b/>
          <w:sz w:val="24"/>
        </w:rPr>
        <w:t>T</w:t>
      </w:r>
      <w:r w:rsidR="00D7277B" w:rsidRPr="0091317F">
        <w:rPr>
          <w:b/>
          <w:sz w:val="24"/>
        </w:rPr>
        <w:t xml:space="preserve">hirteenth </w:t>
      </w:r>
      <w:r w:rsidR="000817DB" w:rsidRPr="0091317F">
        <w:rPr>
          <w:b/>
          <w:sz w:val="24"/>
        </w:rPr>
        <w:t>Session</w:t>
      </w:r>
    </w:p>
    <w:p w14:paraId="4278EFB5" w14:textId="6C470AFA" w:rsidR="008B2CC1" w:rsidRPr="0091317F" w:rsidRDefault="000817DB" w:rsidP="00CE65D4">
      <w:pPr>
        <w:spacing w:after="720"/>
        <w:rPr>
          <w:b/>
          <w:sz w:val="24"/>
        </w:rPr>
      </w:pPr>
      <w:r w:rsidRPr="0091317F">
        <w:rPr>
          <w:b/>
          <w:sz w:val="24"/>
        </w:rPr>
        <w:t xml:space="preserve">Geneva, </w:t>
      </w:r>
      <w:r w:rsidR="00D7277B" w:rsidRPr="0091317F">
        <w:rPr>
          <w:b/>
          <w:sz w:val="24"/>
        </w:rPr>
        <w:t xml:space="preserve">November </w:t>
      </w:r>
      <w:r w:rsidR="002178E9" w:rsidRPr="0091317F">
        <w:rPr>
          <w:b/>
          <w:sz w:val="24"/>
        </w:rPr>
        <w:t>202</w:t>
      </w:r>
      <w:r w:rsidR="00D7277B" w:rsidRPr="0091317F">
        <w:rPr>
          <w:b/>
          <w:sz w:val="24"/>
        </w:rPr>
        <w:t>5</w:t>
      </w:r>
      <w:r w:rsidR="00754A02">
        <w:rPr>
          <w:b/>
          <w:sz w:val="24"/>
        </w:rPr>
        <w:t xml:space="preserve"> 1</w:t>
      </w:r>
      <w:r w:rsidR="00754A02" w:rsidRPr="00754A02">
        <w:rPr>
          <w:b/>
          <w:bCs/>
          <w:sz w:val="24"/>
        </w:rPr>
        <w:t>0 to 14, 2025</w:t>
      </w:r>
      <w:r w:rsidR="00754A02" w:rsidRPr="00754A02">
        <w:rPr>
          <w:b/>
          <w:sz w:val="24"/>
        </w:rPr>
        <w:t> </w:t>
      </w:r>
    </w:p>
    <w:p w14:paraId="3D988FB5" w14:textId="6421BF8F" w:rsidR="00C221BE" w:rsidRPr="0091317F" w:rsidRDefault="0084126B" w:rsidP="00C221BE">
      <w:pPr>
        <w:spacing w:after="360"/>
        <w:rPr>
          <w:caps/>
          <w:sz w:val="24"/>
        </w:rPr>
      </w:pPr>
      <w:r w:rsidRPr="0091317F">
        <w:rPr>
          <w:caps/>
          <w:sz w:val="24"/>
        </w:rPr>
        <w:t xml:space="preserve">Proposal for </w:t>
      </w:r>
      <w:r w:rsidR="00D7277B" w:rsidRPr="0091317F">
        <w:rPr>
          <w:caps/>
          <w:sz w:val="24"/>
        </w:rPr>
        <w:t>Revision of W</w:t>
      </w:r>
      <w:r w:rsidRPr="0091317F">
        <w:rPr>
          <w:caps/>
          <w:sz w:val="24"/>
        </w:rPr>
        <w:t>IPO</w:t>
      </w:r>
      <w:r w:rsidR="00D7277B" w:rsidRPr="0091317F">
        <w:rPr>
          <w:caps/>
          <w:sz w:val="24"/>
        </w:rPr>
        <w:t xml:space="preserve"> </w:t>
      </w:r>
      <w:r w:rsidR="004B5663">
        <w:rPr>
          <w:caps/>
          <w:sz w:val="24"/>
        </w:rPr>
        <w:t xml:space="preserve">standard </w:t>
      </w:r>
      <w:r w:rsidR="00D7277B" w:rsidRPr="0091317F">
        <w:rPr>
          <w:caps/>
          <w:sz w:val="24"/>
        </w:rPr>
        <w:t>ST.92</w:t>
      </w:r>
    </w:p>
    <w:p w14:paraId="14544BA1" w14:textId="004B78EF" w:rsidR="009B2F49" w:rsidRPr="0091317F" w:rsidRDefault="009B2F49" w:rsidP="00F61811">
      <w:pPr>
        <w:spacing w:after="960"/>
        <w:rPr>
          <w:bCs/>
          <w:i/>
          <w:iCs/>
          <w:sz w:val="24"/>
        </w:rPr>
      </w:pPr>
      <w:r w:rsidRPr="0091317F">
        <w:rPr>
          <w:bCs/>
          <w:i/>
          <w:iCs/>
          <w:sz w:val="24"/>
        </w:rPr>
        <w:t xml:space="preserve">Document prepared by the </w:t>
      </w:r>
      <w:r w:rsidR="009A08A1" w:rsidRPr="0091317F">
        <w:rPr>
          <w:bCs/>
          <w:i/>
          <w:iCs/>
          <w:sz w:val="24"/>
        </w:rPr>
        <w:t>Digital Transformation Task Force Leader</w:t>
      </w:r>
    </w:p>
    <w:p w14:paraId="4E6B7022" w14:textId="3E38E8A6" w:rsidR="009B2F49" w:rsidRPr="0091317F" w:rsidRDefault="009B2F49" w:rsidP="009B2F49">
      <w:pPr>
        <w:pStyle w:val="Heading2"/>
      </w:pPr>
      <w:r w:rsidRPr="0091317F">
        <w:t>Summary</w:t>
      </w:r>
    </w:p>
    <w:p w14:paraId="20E8E13F" w14:textId="2841C9B1" w:rsidR="00140BF8" w:rsidRDefault="004B5F1A" w:rsidP="00FC7444">
      <w:r>
        <w:fldChar w:fldCharType="begin"/>
      </w:r>
      <w:r>
        <w:instrText xml:space="preserve"> AUTONUM  </w:instrText>
      </w:r>
      <w:r>
        <w:fldChar w:fldCharType="end"/>
      </w:r>
      <w:r>
        <w:tab/>
      </w:r>
      <w:r w:rsidR="00140BF8">
        <w:t xml:space="preserve">The Digital Transformation Task Force </w:t>
      </w:r>
      <w:r w:rsidR="00CC15B5">
        <w:t>pro</w:t>
      </w:r>
      <w:r w:rsidR="00E629E3">
        <w:t>po</w:t>
      </w:r>
      <w:r w:rsidR="00CC15B5">
        <w:t>ses</w:t>
      </w:r>
      <w:r w:rsidR="00140BF8">
        <w:t xml:space="preserve"> </w:t>
      </w:r>
      <w:r w:rsidR="00C92F1D">
        <w:t>to revise</w:t>
      </w:r>
      <w:r w:rsidR="00140BF8">
        <w:t xml:space="preserve"> WIPO Standard ST.92</w:t>
      </w:r>
      <w:r w:rsidR="00BD46CD">
        <w:t>.</w:t>
      </w:r>
      <w:r w:rsidR="00CC4CE4">
        <w:t xml:space="preserve"> </w:t>
      </w:r>
      <w:r w:rsidR="00BD46CD">
        <w:t xml:space="preserve"> The revision </w:t>
      </w:r>
      <w:r w:rsidR="00CC4CE4">
        <w:t xml:space="preserve">to WIPO ST.92 </w:t>
      </w:r>
      <w:r w:rsidR="00BD46CD">
        <w:t xml:space="preserve">serves to </w:t>
      </w:r>
      <w:r w:rsidR="004009BF">
        <w:t>broaden</w:t>
      </w:r>
      <w:r w:rsidR="00140BF8">
        <w:t xml:space="preserve"> </w:t>
      </w:r>
      <w:r w:rsidR="004009BF">
        <w:t>the</w:t>
      </w:r>
      <w:r w:rsidR="00140BF8">
        <w:t xml:space="preserve"> scope </w:t>
      </w:r>
      <w:r w:rsidR="005132F8">
        <w:t xml:space="preserve">of the Standard </w:t>
      </w:r>
      <w:r w:rsidR="004009BF">
        <w:t>to include</w:t>
      </w:r>
      <w:r w:rsidR="00D36FED">
        <w:t xml:space="preserve"> recommendation</w:t>
      </w:r>
      <w:r w:rsidR="004009BF">
        <w:t>s</w:t>
      </w:r>
      <w:r w:rsidR="00D36FED">
        <w:t xml:space="preserve"> </w:t>
      </w:r>
      <w:r w:rsidR="007B079F">
        <w:t>for</w:t>
      </w:r>
      <w:r w:rsidR="00D36FED">
        <w:t xml:space="preserve"> </w:t>
      </w:r>
      <w:r w:rsidR="00140BF8">
        <w:t xml:space="preserve">the electronic exchange of priority documents for industrial designs and trademarks.  </w:t>
      </w:r>
      <w:r w:rsidR="00FE7965" w:rsidRPr="00FE7965">
        <w:t xml:space="preserve">Additionally, the Task Force presents an analysis of survey results concerning the implementation plan of the WIPO Standard ST.92 by intellectual property (IP) offices.  Based on the findings, the Task Force proposes a new tentative sunset date </w:t>
      </w:r>
      <w:r w:rsidR="00370B30" w:rsidRPr="00DC61F3">
        <w:t xml:space="preserve">of </w:t>
      </w:r>
      <w:r w:rsidR="00AB76AF">
        <w:t>June 30</w:t>
      </w:r>
      <w:r w:rsidR="00370B30" w:rsidRPr="00DC61F3">
        <w:t>, 2028</w:t>
      </w:r>
      <w:r w:rsidR="00FE7965" w:rsidRPr="00FE7965">
        <w:t xml:space="preserve"> to support a coordinated transition period.</w:t>
      </w:r>
    </w:p>
    <w:p w14:paraId="68DCF2A9" w14:textId="39467841" w:rsidR="009B2F49" w:rsidRPr="0091317F" w:rsidRDefault="009B2F49" w:rsidP="00181259">
      <w:pPr>
        <w:pStyle w:val="Heading2"/>
      </w:pPr>
      <w:r w:rsidRPr="0091317F">
        <w:t>Background</w:t>
      </w:r>
    </w:p>
    <w:p w14:paraId="54FF057F" w14:textId="5F5E2B15" w:rsidR="009B2F49" w:rsidRPr="00FE0966" w:rsidRDefault="00475E7A" w:rsidP="00322FC8">
      <w:pPr>
        <w:rPr>
          <w:szCs w:val="22"/>
        </w:rPr>
      </w:pPr>
      <w:r>
        <w:fldChar w:fldCharType="begin"/>
      </w:r>
      <w:r>
        <w:instrText xml:space="preserve"> AUTONUM  </w:instrText>
      </w:r>
      <w:r>
        <w:fldChar w:fldCharType="end"/>
      </w:r>
      <w:r>
        <w:tab/>
      </w:r>
      <w:r w:rsidR="00584F68" w:rsidRPr="0091317F">
        <w:t xml:space="preserve">At its tenth session, the CWS </w:t>
      </w:r>
      <w:r w:rsidR="00615648" w:rsidRPr="0091317F">
        <w:t xml:space="preserve">established </w:t>
      </w:r>
      <w:r w:rsidR="00584F68" w:rsidRPr="0091317F">
        <w:t xml:space="preserve">Task No. 65, </w:t>
      </w:r>
      <w:r w:rsidR="00970EE5" w:rsidRPr="0091317F">
        <w:t xml:space="preserve">considering a proposal </w:t>
      </w:r>
      <w:r w:rsidR="00264213" w:rsidRPr="0091317F">
        <w:t>by</w:t>
      </w:r>
      <w:r w:rsidR="00584F68" w:rsidRPr="0091317F">
        <w:t xml:space="preserve"> the </w:t>
      </w:r>
      <w:r w:rsidR="00970EE5" w:rsidRPr="0091317F">
        <w:t xml:space="preserve">fifteenth session of the </w:t>
      </w:r>
      <w:r w:rsidR="00584F68" w:rsidRPr="0091317F">
        <w:t>Patent Cooperation Treaty (PCT) Working Group</w:t>
      </w:r>
      <w:r w:rsidR="00264213" w:rsidRPr="0091317F">
        <w:t>.  Th</w:t>
      </w:r>
      <w:r w:rsidR="00C1329F" w:rsidRPr="0091317F">
        <w:t xml:space="preserve">e PCT Working Group proposed </w:t>
      </w:r>
      <w:r w:rsidR="00AA3C51" w:rsidRPr="0091317F">
        <w:t>that</w:t>
      </w:r>
      <w:r w:rsidR="00584F68" w:rsidRPr="0091317F">
        <w:t xml:space="preserve"> the CWS develop a new </w:t>
      </w:r>
      <w:r w:rsidR="003C31D6" w:rsidRPr="0091317F">
        <w:t xml:space="preserve">WIPO </w:t>
      </w:r>
      <w:r w:rsidR="00615648" w:rsidRPr="0091317F">
        <w:t>s</w:t>
      </w:r>
      <w:r w:rsidR="00584F68" w:rsidRPr="0091317F">
        <w:t xml:space="preserve">tandard to enable the transmission of </w:t>
      </w:r>
      <w:r w:rsidR="00C1329F" w:rsidRPr="0091317F">
        <w:t xml:space="preserve">a </w:t>
      </w:r>
      <w:r w:rsidR="00584F68" w:rsidRPr="0091317F">
        <w:t>sequ</w:t>
      </w:r>
      <w:r w:rsidR="00584F68" w:rsidRPr="00FE0966">
        <w:rPr>
          <w:szCs w:val="22"/>
        </w:rPr>
        <w:t xml:space="preserve">ence listing in WIPO Standard ST.26 format as part of </w:t>
      </w:r>
      <w:r w:rsidR="00C1329F" w:rsidRPr="00FE0966">
        <w:rPr>
          <w:szCs w:val="22"/>
        </w:rPr>
        <w:t xml:space="preserve">a </w:t>
      </w:r>
      <w:r w:rsidR="00584F68" w:rsidRPr="00FE0966">
        <w:rPr>
          <w:szCs w:val="22"/>
        </w:rPr>
        <w:t>priority document</w:t>
      </w:r>
      <w:r w:rsidR="002178E9" w:rsidRPr="00FE0966">
        <w:rPr>
          <w:szCs w:val="22"/>
        </w:rPr>
        <w:t xml:space="preserve">. </w:t>
      </w:r>
      <w:r w:rsidR="00264213" w:rsidRPr="00FE0966">
        <w:rPr>
          <w:szCs w:val="22"/>
        </w:rPr>
        <w:t xml:space="preserve"> </w:t>
      </w:r>
      <w:r w:rsidR="00584F68" w:rsidRPr="00FE0966">
        <w:rPr>
          <w:szCs w:val="22"/>
        </w:rPr>
        <w:t xml:space="preserve">This Task was assigned to the Digital Transformation Task </w:t>
      </w:r>
      <w:r w:rsidR="00F01C16" w:rsidRPr="00FE0966">
        <w:rPr>
          <w:szCs w:val="22"/>
        </w:rPr>
        <w:t>Force,</w:t>
      </w:r>
      <w:r w:rsidR="00584F68" w:rsidRPr="00FE0966">
        <w:rPr>
          <w:szCs w:val="22"/>
        </w:rPr>
        <w:t xml:space="preserve"> and the description of the Task reads as follows:</w:t>
      </w:r>
    </w:p>
    <w:p w14:paraId="44902EF4" w14:textId="28C1CCD8" w:rsidR="00584F68" w:rsidRPr="002A528D" w:rsidRDefault="00584F68" w:rsidP="00322FC8">
      <w:pPr>
        <w:ind w:firstLine="567"/>
        <w:rPr>
          <w:i/>
          <w:iCs/>
          <w:szCs w:val="22"/>
        </w:rPr>
      </w:pPr>
      <w:r w:rsidRPr="002A528D">
        <w:rPr>
          <w:i/>
          <w:iCs/>
          <w:szCs w:val="22"/>
        </w:rPr>
        <w:t>“To prepare a proposal for recommendations on the data package format for the electronic exchange of priority documents and certified copies for patents, marks and industrial designs.”</w:t>
      </w:r>
    </w:p>
    <w:p w14:paraId="1ED5BF0D" w14:textId="46676C86" w:rsidR="00D7277B" w:rsidRPr="0091317F" w:rsidRDefault="00475E7A" w:rsidP="00322FC8">
      <w:pPr>
        <w:spacing w:line="259" w:lineRule="auto"/>
      </w:pPr>
      <w:r>
        <w:fldChar w:fldCharType="begin"/>
      </w:r>
      <w:r>
        <w:instrText xml:space="preserve"> AUTONUM  </w:instrText>
      </w:r>
      <w:r>
        <w:fldChar w:fldCharType="end"/>
      </w:r>
      <w:r>
        <w:tab/>
      </w:r>
      <w:r w:rsidR="00A53591" w:rsidRPr="00A53591">
        <w:t xml:space="preserve">At its eleventh session, the CWS noted the Digital Transformation Task Force's proposed draft standard, </w:t>
      </w:r>
      <w:r w:rsidR="009519DF">
        <w:t>en</w:t>
      </w:r>
      <w:r w:rsidR="00A53591" w:rsidRPr="00A53591">
        <w:t xml:space="preserve">titled “WIPO Standard ST.92 – Recommendations on the data package format for the electronic exchange of priority documents and certified copies”.  However, the CWS concluded that further work on the draft standard was required prior to its adoption.  Several </w:t>
      </w:r>
      <w:r w:rsidR="00A53591" w:rsidRPr="00A53591">
        <w:lastRenderedPageBreak/>
        <w:t>delegations also expressed concern about the proposed implementation plan based on a 'sunset period', as this may not allow IP offices sufficient time to implement the new standard (</w:t>
      </w:r>
      <w:r w:rsidR="00BA35B8">
        <w:t>S</w:t>
      </w:r>
      <w:r w:rsidR="00A53591" w:rsidRPr="00A53591">
        <w:t>ee paragraphs 111 to 115 of document CWS/11/28</w:t>
      </w:r>
      <w:r w:rsidR="00BA35B8">
        <w:t>.</w:t>
      </w:r>
      <w:r w:rsidR="00A53591" w:rsidRPr="00A53591">
        <w:t>)</w:t>
      </w:r>
    </w:p>
    <w:p w14:paraId="53B8D0DD" w14:textId="723D3ADE" w:rsidR="004F1A48" w:rsidRDefault="00475E7A" w:rsidP="00322FC8">
      <w:r>
        <w:fldChar w:fldCharType="begin"/>
      </w:r>
      <w:r>
        <w:instrText xml:space="preserve"> AUTONUM  </w:instrText>
      </w:r>
      <w:r>
        <w:fldChar w:fldCharType="end"/>
      </w:r>
      <w:r>
        <w:tab/>
      </w:r>
      <w:r w:rsidR="00D7277B" w:rsidRPr="0091317F">
        <w:t xml:space="preserve">At the </w:t>
      </w:r>
      <w:r w:rsidR="00B62612" w:rsidRPr="0091317F">
        <w:t>twelfth</w:t>
      </w:r>
      <w:r w:rsidR="00D7277B" w:rsidRPr="0091317F">
        <w:t xml:space="preserve"> session</w:t>
      </w:r>
      <w:r w:rsidR="00B62612" w:rsidRPr="0091317F">
        <w:t xml:space="preserve"> of</w:t>
      </w:r>
      <w:r w:rsidR="00D7277B" w:rsidRPr="0091317F">
        <w:t xml:space="preserve"> the CWS</w:t>
      </w:r>
      <w:r w:rsidR="00B62612" w:rsidRPr="0091317F">
        <w:t>, WIPO Standard S</w:t>
      </w:r>
      <w:r w:rsidR="00F9751D">
        <w:t>T</w:t>
      </w:r>
      <w:r w:rsidR="00B62612" w:rsidRPr="0091317F">
        <w:t xml:space="preserve">.92 was adopted </w:t>
      </w:r>
      <w:r w:rsidR="001D5379" w:rsidRPr="0091317F">
        <w:t>cover</w:t>
      </w:r>
      <w:r w:rsidR="001D5379">
        <w:t xml:space="preserve">ing </w:t>
      </w:r>
      <w:r w:rsidR="00B62612" w:rsidRPr="0091317F">
        <w:t>only patent priority documents</w:t>
      </w:r>
      <w:r w:rsidR="004F1A48">
        <w:t xml:space="preserve"> and</w:t>
      </w:r>
      <w:r w:rsidR="004F1A48" w:rsidRPr="004F1A48">
        <w:t xml:space="preserve"> approved the proposal for the revised description of Task No. 65 which reads:  </w:t>
      </w:r>
    </w:p>
    <w:p w14:paraId="48E5233C" w14:textId="7EE351F4" w:rsidR="00A573E5" w:rsidRDefault="004F1A48" w:rsidP="00322FC8">
      <w:pPr>
        <w:ind w:firstLine="567"/>
        <w:rPr>
          <w:i/>
          <w:iCs/>
        </w:rPr>
      </w:pPr>
      <w:r w:rsidRPr="004F1A48">
        <w:rPr>
          <w:i/>
          <w:iCs/>
        </w:rPr>
        <w:t xml:space="preserve">“Ensure the necessary revisions and updates of WIPO Standard ST.92 and support IP offices for their implementation of the Standard before July 1, 2027” </w:t>
      </w:r>
    </w:p>
    <w:p w14:paraId="47B893F5" w14:textId="3B7CA648" w:rsidR="000458D0" w:rsidRPr="004F1A48" w:rsidRDefault="000458D0" w:rsidP="00322FC8">
      <w:pPr>
        <w:rPr>
          <w:i/>
          <w:iCs/>
        </w:rPr>
      </w:pPr>
      <w:r w:rsidRPr="0091317F">
        <w:t>(</w:t>
      </w:r>
      <w:r w:rsidR="00A322BF">
        <w:t>s</w:t>
      </w:r>
      <w:r w:rsidRPr="0091317F">
        <w:t xml:space="preserve">ee paragraphs </w:t>
      </w:r>
      <w:r w:rsidR="00181872">
        <w:t>80</w:t>
      </w:r>
      <w:r w:rsidRPr="0091317F">
        <w:t xml:space="preserve"> to </w:t>
      </w:r>
      <w:r w:rsidR="00181872">
        <w:t>81</w:t>
      </w:r>
      <w:r w:rsidRPr="0091317F">
        <w:t xml:space="preserve"> of document CWS/1</w:t>
      </w:r>
      <w:r w:rsidR="00181872">
        <w:t>2</w:t>
      </w:r>
      <w:r w:rsidRPr="0091317F">
        <w:t>/2</w:t>
      </w:r>
      <w:r w:rsidR="00181872">
        <w:t>9</w:t>
      </w:r>
      <w:r w:rsidRPr="0091317F">
        <w:t>)</w:t>
      </w:r>
      <w:r w:rsidR="00A322BF">
        <w:t>.</w:t>
      </w:r>
    </w:p>
    <w:p w14:paraId="2AA249F4" w14:textId="2EFBF028" w:rsidR="009578E5" w:rsidRDefault="004F1A48" w:rsidP="00322FC8">
      <w:r>
        <w:fldChar w:fldCharType="begin"/>
      </w:r>
      <w:r>
        <w:instrText xml:space="preserve"> AUTONUM  </w:instrText>
      </w:r>
      <w:r>
        <w:fldChar w:fldCharType="end"/>
      </w:r>
      <w:r>
        <w:tab/>
      </w:r>
      <w:r w:rsidR="00B16A56">
        <w:t>At the same session</w:t>
      </w:r>
      <w:r w:rsidR="002252D8">
        <w:t>,</w:t>
      </w:r>
      <w:r w:rsidR="00B16A56">
        <w:t xml:space="preserve"> </w:t>
      </w:r>
      <w:r w:rsidR="009578E5">
        <w:t>t</w:t>
      </w:r>
      <w:r w:rsidR="009578E5" w:rsidRPr="009578E5">
        <w:t>he CWS requested that the Digital Transformation Task Force prepare a questionnaire for a survey on the implementation plan for WIPO ST.92 and that the Secretariat circulate an invitation to all Offices to respond to the survey.  The CWS noted that the Digital Transformation Task Force would present the survey results for consideration at its thirteenth session.  (See paragraph 82 of document CWS/12/29.)</w:t>
      </w:r>
    </w:p>
    <w:p w14:paraId="361BF8AE" w14:textId="679064A0" w:rsidR="005F6C64" w:rsidRDefault="004B5F1A" w:rsidP="00322FC8">
      <w:r>
        <w:fldChar w:fldCharType="begin"/>
      </w:r>
      <w:r>
        <w:instrText xml:space="preserve"> AUTONUM  </w:instrText>
      </w:r>
      <w:r>
        <w:fldChar w:fldCharType="end"/>
      </w:r>
      <w:r>
        <w:tab/>
      </w:r>
      <w:r w:rsidR="009C0093" w:rsidRPr="00D02263">
        <w:t xml:space="preserve">At the same session, the </w:t>
      </w:r>
      <w:r w:rsidR="006F0DB2" w:rsidRPr="00D02263">
        <w:t xml:space="preserve">CWS agreed that </w:t>
      </w:r>
      <w:r w:rsidR="004B7A4E" w:rsidRPr="00D02263">
        <w:t>the proposed tentative deadline</w:t>
      </w:r>
      <w:r w:rsidR="009069D9" w:rsidRPr="00D02263">
        <w:t xml:space="preserve">, </w:t>
      </w:r>
      <w:r w:rsidR="004B7A4E" w:rsidRPr="00D02263">
        <w:t>July 1, 2027</w:t>
      </w:r>
      <w:r w:rsidR="000816D9">
        <w:t>,</w:t>
      </w:r>
      <w:r w:rsidR="004B7A4E" w:rsidRPr="00D02263">
        <w:t xml:space="preserve"> </w:t>
      </w:r>
      <w:r w:rsidR="00553FA9" w:rsidRPr="00D02263">
        <w:t xml:space="preserve">applies </w:t>
      </w:r>
      <w:r w:rsidR="004B7A4E" w:rsidRPr="00D02263">
        <w:t xml:space="preserve">only to the adopted Standard, </w:t>
      </w:r>
      <w:r w:rsidR="000F0B0A" w:rsidRPr="00D02263">
        <w:t xml:space="preserve">specifically </w:t>
      </w:r>
      <w:r w:rsidR="004B7A4E" w:rsidRPr="00D02263">
        <w:t>patent priority documents</w:t>
      </w:r>
      <w:r w:rsidR="00254C4D" w:rsidRPr="00D02263">
        <w:t xml:space="preserve">.  The CWS further agreed that discussions should continue with a view to </w:t>
      </w:r>
      <w:r w:rsidR="007063A0" w:rsidRPr="00D02263">
        <w:t>revising</w:t>
      </w:r>
      <w:r w:rsidR="00254C4D" w:rsidRPr="00D02263">
        <w:t xml:space="preserve"> the Standard to include recommendations for trademark</w:t>
      </w:r>
      <w:r w:rsidR="00254C4D" w:rsidRPr="000F0B0A">
        <w:t xml:space="preserve"> and industrial design priority documents. </w:t>
      </w:r>
      <w:r w:rsidR="00D66834">
        <w:t xml:space="preserve"> </w:t>
      </w:r>
      <w:r w:rsidR="00553FA9" w:rsidRPr="000F0B0A">
        <w:t>(</w:t>
      </w:r>
      <w:r w:rsidR="00001535" w:rsidRPr="000F0B0A">
        <w:t>S</w:t>
      </w:r>
      <w:r w:rsidR="00553FA9" w:rsidRPr="000F0B0A">
        <w:t>ee paragraph 83 of document CWS/12/29</w:t>
      </w:r>
      <w:r w:rsidR="00001535" w:rsidRPr="000F0B0A">
        <w:t>.</w:t>
      </w:r>
      <w:r w:rsidR="002609E5" w:rsidRPr="000F0B0A">
        <w:t>)</w:t>
      </w:r>
    </w:p>
    <w:p w14:paraId="6BB592F4" w14:textId="0A11A4B8" w:rsidR="00454396" w:rsidRDefault="00A63093" w:rsidP="00D060B8">
      <w:pPr>
        <w:pStyle w:val="Heading2"/>
      </w:pPr>
      <w:r w:rsidRPr="00D060B8">
        <w:t xml:space="preserve">Results of </w:t>
      </w:r>
      <w:r w:rsidR="00454396" w:rsidRPr="00D060B8">
        <w:t xml:space="preserve">survey on the WIPO Standard ST.92 implementation </w:t>
      </w:r>
      <w:r w:rsidR="00DF3656" w:rsidRPr="00D060B8">
        <w:t>p</w:t>
      </w:r>
      <w:r w:rsidR="00454396" w:rsidRPr="00D060B8">
        <w:t>lan</w:t>
      </w:r>
    </w:p>
    <w:p w14:paraId="65F832CF" w14:textId="4FEFC5D8" w:rsidR="00EC4980" w:rsidRDefault="00A25C39" w:rsidP="0041674E">
      <w:r>
        <w:fldChar w:fldCharType="begin"/>
      </w:r>
      <w:r>
        <w:instrText xml:space="preserve"> AUTONUM  </w:instrText>
      </w:r>
      <w:r>
        <w:fldChar w:fldCharType="end"/>
      </w:r>
      <w:r>
        <w:tab/>
      </w:r>
      <w:r w:rsidR="008B1934" w:rsidRPr="00794B84">
        <w:t xml:space="preserve">On </w:t>
      </w:r>
      <w:r w:rsidR="008B1934">
        <w:t>May</w:t>
      </w:r>
      <w:r w:rsidR="008B1934" w:rsidRPr="00794B84">
        <w:t xml:space="preserve"> </w:t>
      </w:r>
      <w:r w:rsidR="008B1934">
        <w:t>28</w:t>
      </w:r>
      <w:r w:rsidR="008B1934" w:rsidRPr="00794B84">
        <w:t>, 2025</w:t>
      </w:r>
      <w:r w:rsidR="001F0AEE">
        <w:t>,</w:t>
      </w:r>
      <w:r w:rsidR="008B1934" w:rsidRPr="00794B84">
        <w:t xml:space="preserve"> the Secretariat issued Circular </w:t>
      </w:r>
      <w:hyperlink r:id="rId14" w:tgtFrame="_blank" w:history="1">
        <w:r w:rsidR="008B1934" w:rsidRPr="00205044">
          <w:rPr>
            <w:rStyle w:val="Hyperlink"/>
            <w:noProof w:val="0"/>
          </w:rPr>
          <w:t>C.CWS 195</w:t>
        </w:r>
      </w:hyperlink>
      <w:r w:rsidR="00D60B11">
        <w:t xml:space="preserve"> </w:t>
      </w:r>
      <w:r w:rsidR="008B1934" w:rsidRPr="00184DB0">
        <w:t>Survey on WIPO Standard ST.92 Implementation Plan</w:t>
      </w:r>
      <w:r w:rsidR="008B1934">
        <w:t>,</w:t>
      </w:r>
      <w:r w:rsidR="008B1934" w:rsidRPr="00794B84">
        <w:t xml:space="preserve"> </w:t>
      </w:r>
      <w:r w:rsidR="00EC4980" w:rsidRPr="00EC4980">
        <w:t xml:space="preserve">inviting IP offices to provide information on their implementation plans and the proposed sunset date of July 1, 2027.  The </w:t>
      </w:r>
      <w:r w:rsidR="006C00FF">
        <w:t xml:space="preserve">survey </w:t>
      </w:r>
      <w:r w:rsidR="00EC4980" w:rsidRPr="00EC4980">
        <w:t xml:space="preserve">also intended to collect information on IP offices' plans for the exchange of patent priority documents during the transition period through the WIPO Digital Access Service (DAS). </w:t>
      </w:r>
    </w:p>
    <w:p w14:paraId="6F17EE90" w14:textId="5F7E81E9" w:rsidR="008B1934" w:rsidRPr="009334C7" w:rsidRDefault="008B1934" w:rsidP="0041674E">
      <w:r w:rsidRPr="00A73C80">
        <w:rPr>
          <w:szCs w:val="22"/>
        </w:rPr>
        <w:fldChar w:fldCharType="begin"/>
      </w:r>
      <w:r w:rsidRPr="00A73C80">
        <w:rPr>
          <w:szCs w:val="22"/>
        </w:rPr>
        <w:instrText xml:space="preserve"> AUTONUM  </w:instrText>
      </w:r>
      <w:r w:rsidRPr="00A73C80">
        <w:rPr>
          <w:szCs w:val="22"/>
        </w:rPr>
        <w:fldChar w:fldCharType="end"/>
      </w:r>
      <w:r w:rsidRPr="00A73C80">
        <w:rPr>
          <w:szCs w:val="22"/>
        </w:rPr>
        <w:tab/>
        <w:t xml:space="preserve">Responses were </w:t>
      </w:r>
      <w:r>
        <w:rPr>
          <w:szCs w:val="22"/>
        </w:rPr>
        <w:t xml:space="preserve">provided by </w:t>
      </w:r>
      <w:r w:rsidRPr="00A73C80">
        <w:rPr>
          <w:szCs w:val="22"/>
        </w:rPr>
        <w:t>37 IP offices</w:t>
      </w:r>
      <w:r>
        <w:rPr>
          <w:szCs w:val="22"/>
        </w:rPr>
        <w:t xml:space="preserve">, </w:t>
      </w:r>
      <w:r w:rsidRPr="00D46836">
        <w:rPr>
          <w:szCs w:val="22"/>
        </w:rPr>
        <w:t>from the following 34 Member States:</w:t>
      </w:r>
      <w:r w:rsidRPr="00A73C80">
        <w:rPr>
          <w:szCs w:val="22"/>
        </w:rPr>
        <w:t xml:space="preserve"> </w:t>
      </w:r>
      <w:r w:rsidR="00783F16">
        <w:rPr>
          <w:szCs w:val="22"/>
        </w:rPr>
        <w:t xml:space="preserve"> </w:t>
      </w:r>
      <w:r w:rsidRPr="00A73C80">
        <w:rPr>
          <w:szCs w:val="22"/>
        </w:rPr>
        <w:t xml:space="preserve">Australia (AU), </w:t>
      </w:r>
      <w:r w:rsidR="00ED3D59" w:rsidRPr="00A73C80">
        <w:rPr>
          <w:szCs w:val="22"/>
        </w:rPr>
        <w:t xml:space="preserve">Brazil (BR), </w:t>
      </w:r>
      <w:r w:rsidRPr="00A73C80">
        <w:rPr>
          <w:szCs w:val="22"/>
        </w:rPr>
        <w:t xml:space="preserve">Bulgaria (BG), Canada (CA), China (CN), </w:t>
      </w:r>
      <w:r>
        <w:rPr>
          <w:szCs w:val="22"/>
        </w:rPr>
        <w:t xml:space="preserve">Croatia (HR), </w:t>
      </w:r>
      <w:r w:rsidRPr="00A73C80">
        <w:rPr>
          <w:szCs w:val="22"/>
        </w:rPr>
        <w:t xml:space="preserve">Dominican Republic (DO), </w:t>
      </w:r>
      <w:r w:rsidR="00EC2FB3">
        <w:rPr>
          <w:szCs w:val="22"/>
        </w:rPr>
        <w:t xml:space="preserve">El </w:t>
      </w:r>
      <w:r>
        <w:rPr>
          <w:szCs w:val="22"/>
        </w:rPr>
        <w:t xml:space="preserve">Salvador (SV), </w:t>
      </w:r>
      <w:r w:rsidRPr="00A73C80">
        <w:rPr>
          <w:szCs w:val="22"/>
        </w:rPr>
        <w:t xml:space="preserve">Finland (FI), Georgia (GE), </w:t>
      </w:r>
      <w:r w:rsidRPr="00A745B1">
        <w:rPr>
          <w:szCs w:val="22"/>
        </w:rPr>
        <w:t xml:space="preserve">Germany (DE), </w:t>
      </w:r>
      <w:r w:rsidRPr="00A745B1">
        <w:rPr>
          <w:rStyle w:val="text"/>
          <w:rFonts w:asciiTheme="minorBidi" w:hAnsiTheme="minorBidi" w:cstheme="minorBidi"/>
          <w:sz w:val="22"/>
          <w:szCs w:val="22"/>
        </w:rPr>
        <w:t>Honduras (HN),</w:t>
      </w:r>
      <w:r w:rsidRPr="00A745B1">
        <w:rPr>
          <w:szCs w:val="22"/>
        </w:rPr>
        <w:t xml:space="preserve"> </w:t>
      </w:r>
      <w:r w:rsidR="007E3EFA">
        <w:rPr>
          <w:szCs w:val="22"/>
        </w:rPr>
        <w:t>Iceland</w:t>
      </w:r>
      <w:r w:rsidR="007E3EFA" w:rsidRPr="00A745B1">
        <w:rPr>
          <w:szCs w:val="22"/>
        </w:rPr>
        <w:t xml:space="preserve"> </w:t>
      </w:r>
      <w:r w:rsidRPr="00A745B1">
        <w:rPr>
          <w:szCs w:val="22"/>
        </w:rPr>
        <w:t xml:space="preserve">(IS), Israel (IL), </w:t>
      </w:r>
      <w:r w:rsidR="00354B4D" w:rsidRPr="00A745B1">
        <w:rPr>
          <w:szCs w:val="22"/>
        </w:rPr>
        <w:t xml:space="preserve">Japan (JP), </w:t>
      </w:r>
      <w:r w:rsidRPr="00A745B1">
        <w:rPr>
          <w:szCs w:val="22"/>
        </w:rPr>
        <w:t xml:space="preserve">Jordan (JO), Kenya (KE), </w:t>
      </w:r>
      <w:r w:rsidRPr="00A745B1">
        <w:rPr>
          <w:rStyle w:val="text"/>
          <w:rFonts w:asciiTheme="minorBidi" w:hAnsiTheme="minorBidi" w:cstheme="minorBidi"/>
          <w:sz w:val="22"/>
          <w:szCs w:val="22"/>
        </w:rPr>
        <w:t>Kyrgyzstan</w:t>
      </w:r>
      <w:r w:rsidRPr="00A745B1">
        <w:rPr>
          <w:szCs w:val="22"/>
        </w:rPr>
        <w:t xml:space="preserve"> (KG), Lithuania (LT), Mexico (MX), Monaco (MC), Norway (NO), Peru (PE), Poland (PL), </w:t>
      </w:r>
      <w:r w:rsidR="005F6951" w:rsidRPr="00A745B1">
        <w:rPr>
          <w:szCs w:val="22"/>
        </w:rPr>
        <w:t xml:space="preserve">Republic of Korea (KR), </w:t>
      </w:r>
      <w:r w:rsidRPr="00A745B1">
        <w:rPr>
          <w:szCs w:val="22"/>
        </w:rPr>
        <w:t xml:space="preserve">Singapore (SG), Spain (ES), Sweden (SE), </w:t>
      </w:r>
      <w:r w:rsidRPr="00A745B1">
        <w:rPr>
          <w:rStyle w:val="text"/>
          <w:rFonts w:ascii="Arial" w:hAnsi="Arial" w:cs="Arial"/>
          <w:sz w:val="22"/>
          <w:szCs w:val="22"/>
        </w:rPr>
        <w:t xml:space="preserve">Switzerland (CH), </w:t>
      </w:r>
      <w:r w:rsidRPr="00A745B1">
        <w:rPr>
          <w:rStyle w:val="text"/>
          <w:rFonts w:asciiTheme="minorBidi" w:hAnsiTheme="minorBidi" w:cstheme="minorBidi"/>
          <w:sz w:val="22"/>
          <w:szCs w:val="22"/>
        </w:rPr>
        <w:t>Trinidad and Tobago (TT), Türkiye (TR),</w:t>
      </w:r>
      <w:r w:rsidRPr="00A745B1">
        <w:rPr>
          <w:szCs w:val="22"/>
        </w:rPr>
        <w:t xml:space="preserve"> United Kingdom (GB), </w:t>
      </w:r>
      <w:r w:rsidRPr="00A745B1">
        <w:rPr>
          <w:rStyle w:val="text"/>
          <w:rFonts w:asciiTheme="minorBidi" w:hAnsiTheme="minorBidi" w:cstheme="minorBidi"/>
          <w:sz w:val="22"/>
          <w:szCs w:val="22"/>
        </w:rPr>
        <w:t>United Republic of Tanzania (TZ)</w:t>
      </w:r>
      <w:r w:rsidRPr="00A745B1">
        <w:rPr>
          <w:szCs w:val="22"/>
        </w:rPr>
        <w:t xml:space="preserve"> and</w:t>
      </w:r>
      <w:r w:rsidRPr="00A745B1">
        <w:rPr>
          <w:rFonts w:asciiTheme="minorBidi" w:hAnsiTheme="minorBidi" w:cstheme="minorBidi"/>
          <w:szCs w:val="22"/>
        </w:rPr>
        <w:t xml:space="preserve"> </w:t>
      </w:r>
      <w:r w:rsidRPr="00A745B1">
        <w:rPr>
          <w:rStyle w:val="text"/>
          <w:rFonts w:asciiTheme="minorBidi" w:hAnsiTheme="minorBidi" w:cstheme="minorBidi"/>
          <w:sz w:val="22"/>
          <w:szCs w:val="22"/>
        </w:rPr>
        <w:t>United States of America (US)</w:t>
      </w:r>
      <w:r w:rsidRPr="00A745B1">
        <w:rPr>
          <w:szCs w:val="22"/>
        </w:rPr>
        <w:t xml:space="preserve">; </w:t>
      </w:r>
      <w:r w:rsidR="00F87B6D">
        <w:rPr>
          <w:szCs w:val="22"/>
        </w:rPr>
        <w:t xml:space="preserve"> </w:t>
      </w:r>
      <w:r>
        <w:rPr>
          <w:szCs w:val="22"/>
        </w:rPr>
        <w:t xml:space="preserve">and </w:t>
      </w:r>
      <w:r w:rsidRPr="00A745B1">
        <w:rPr>
          <w:szCs w:val="22"/>
        </w:rPr>
        <w:t xml:space="preserve">three regional IP </w:t>
      </w:r>
      <w:r w:rsidR="00306945">
        <w:rPr>
          <w:szCs w:val="22"/>
        </w:rPr>
        <w:t>organizations</w:t>
      </w:r>
      <w:r w:rsidRPr="00A745B1">
        <w:rPr>
          <w:szCs w:val="22"/>
        </w:rPr>
        <w:t>:  the Eurasian Patent Organization (EA</w:t>
      </w:r>
      <w:r w:rsidR="00B47CDE" w:rsidRPr="00A745B1">
        <w:rPr>
          <w:szCs w:val="22"/>
        </w:rPr>
        <w:t>)</w:t>
      </w:r>
      <w:r w:rsidR="00B47CDE">
        <w:rPr>
          <w:szCs w:val="22"/>
        </w:rPr>
        <w:t>,</w:t>
      </w:r>
      <w:r w:rsidR="00B47CDE" w:rsidRPr="00A745B1">
        <w:rPr>
          <w:szCs w:val="22"/>
        </w:rPr>
        <w:t xml:space="preserve"> </w:t>
      </w:r>
      <w:r w:rsidRPr="00A745B1">
        <w:rPr>
          <w:szCs w:val="22"/>
        </w:rPr>
        <w:t>European Patent Organization (EP)</w:t>
      </w:r>
      <w:r w:rsidRPr="00A745B1">
        <w:rPr>
          <w:rStyle w:val="text"/>
          <w:rFonts w:asciiTheme="minorBidi" w:hAnsiTheme="minorBidi" w:cstheme="minorBidi"/>
          <w:sz w:val="22"/>
          <w:szCs w:val="22"/>
        </w:rPr>
        <w:t xml:space="preserve"> </w:t>
      </w:r>
      <w:r w:rsidRPr="00A745B1">
        <w:rPr>
          <w:szCs w:val="22"/>
        </w:rPr>
        <w:t>and the European Union Intellectual Property</w:t>
      </w:r>
      <w:r w:rsidRPr="009334C7">
        <w:t xml:space="preserve"> Office (EM</w:t>
      </w:r>
      <w:r w:rsidR="00F87711" w:rsidRPr="009334C7">
        <w:t>)</w:t>
      </w:r>
      <w:r w:rsidR="00F87711">
        <w:t>.</w:t>
      </w:r>
    </w:p>
    <w:p w14:paraId="0427F0BE" w14:textId="4C8E063A" w:rsidR="008B1934" w:rsidRPr="00C86B4B" w:rsidRDefault="00A25C39" w:rsidP="0041674E">
      <w:r>
        <w:fldChar w:fldCharType="begin"/>
      </w:r>
      <w:r>
        <w:instrText xml:space="preserve"> AUTONUM  </w:instrText>
      </w:r>
      <w:r>
        <w:fldChar w:fldCharType="end"/>
      </w:r>
      <w:r>
        <w:tab/>
      </w:r>
      <w:r w:rsidR="008B1934">
        <w:t>In terms of the</w:t>
      </w:r>
      <w:r w:rsidR="009A2C1D">
        <w:t xml:space="preserve"> plans</w:t>
      </w:r>
      <w:r w:rsidR="008B1934">
        <w:t xml:space="preserve"> to implement</w:t>
      </w:r>
      <w:r w:rsidR="00D401A3">
        <w:t xml:space="preserve"> the</w:t>
      </w:r>
      <w:r w:rsidR="008B1934">
        <w:t xml:space="preserve"> WIPO Standard ST.92, </w:t>
      </w:r>
      <w:r w:rsidR="00CF4D6A">
        <w:t>a</w:t>
      </w:r>
      <w:r w:rsidR="008B1934" w:rsidRPr="00C86B4B">
        <w:t xml:space="preserve"> minority of</w:t>
      </w:r>
      <w:r w:rsidR="00546DE1">
        <w:t xml:space="preserve"> IP offices</w:t>
      </w:r>
      <w:r w:rsidR="008B1934">
        <w:t xml:space="preserve">, </w:t>
      </w:r>
      <w:r w:rsidR="0072692D">
        <w:t>only</w:t>
      </w:r>
      <w:r w:rsidR="008B1934" w:rsidRPr="00C86B4B">
        <w:t xml:space="preserve"> 30%</w:t>
      </w:r>
      <w:r w:rsidR="008B1934">
        <w:t xml:space="preserve"> </w:t>
      </w:r>
      <w:r w:rsidR="008B1934" w:rsidRPr="00C86B4B">
        <w:t>have</w:t>
      </w:r>
      <w:r w:rsidR="008B1934">
        <w:t xml:space="preserve"> </w:t>
      </w:r>
      <w:r w:rsidR="008B1934" w:rsidRPr="00C86B4B">
        <w:t>established concrete transition plans</w:t>
      </w:r>
      <w:r w:rsidR="1E22800C">
        <w:t xml:space="preserve"> and</w:t>
      </w:r>
      <w:r w:rsidR="008B1934" w:rsidRPr="00C86B4B">
        <w:t xml:space="preserve"> most </w:t>
      </w:r>
      <w:r w:rsidR="4250AD5C">
        <w:t xml:space="preserve">of </w:t>
      </w:r>
      <w:r w:rsidR="000C40CD">
        <w:t>the</w:t>
      </w:r>
      <w:r w:rsidR="21230E8F">
        <w:t>m</w:t>
      </w:r>
      <w:r w:rsidR="008B1934" w:rsidRPr="00C86B4B">
        <w:t xml:space="preserve"> </w:t>
      </w:r>
      <w:r w:rsidR="0047134D">
        <w:t>target</w:t>
      </w:r>
      <w:r w:rsidR="008B1934" w:rsidRPr="00C86B4B">
        <w:t xml:space="preserve"> </w:t>
      </w:r>
      <w:r w:rsidR="143EDC6A">
        <w:t xml:space="preserve">the </w:t>
      </w:r>
      <w:r w:rsidR="008B1934" w:rsidRPr="00C86B4B">
        <w:t>implementation</w:t>
      </w:r>
      <w:r w:rsidR="000C40CD">
        <w:t xml:space="preserve"> </w:t>
      </w:r>
      <w:r w:rsidR="008B1934" w:rsidRPr="00C86B4B">
        <w:t xml:space="preserve">between 2026 and 2028. </w:t>
      </w:r>
      <w:r w:rsidR="008B1934">
        <w:t xml:space="preserve"> </w:t>
      </w:r>
      <w:r w:rsidR="008B1934" w:rsidRPr="00C86B4B">
        <w:t xml:space="preserve">However, the </w:t>
      </w:r>
      <w:r w:rsidR="002E561D">
        <w:t xml:space="preserve">remaining </w:t>
      </w:r>
      <w:r w:rsidR="008B1934" w:rsidRPr="00C86B4B">
        <w:t xml:space="preserve">70% </w:t>
      </w:r>
      <w:r w:rsidR="002E561D" w:rsidRPr="002E561D">
        <w:t xml:space="preserve">have not yet developed a formal plan, often citing resource constraints, competing priorities or the need to revise the </w:t>
      </w:r>
      <w:r w:rsidR="008C26B5">
        <w:t>S</w:t>
      </w:r>
      <w:r w:rsidR="008C26B5" w:rsidRPr="002E561D">
        <w:t xml:space="preserve">tandard </w:t>
      </w:r>
      <w:r w:rsidR="002E561D" w:rsidRPr="002E561D">
        <w:t>to include designs and trademarks.</w:t>
      </w:r>
    </w:p>
    <w:p w14:paraId="6A279B83" w14:textId="7F91B708" w:rsidR="00F4160E" w:rsidRDefault="008B1934" w:rsidP="0041674E">
      <w:r>
        <w:fldChar w:fldCharType="begin"/>
      </w:r>
      <w:r>
        <w:instrText xml:space="preserve"> AUTONUM  </w:instrText>
      </w:r>
      <w:r>
        <w:fldChar w:fldCharType="end"/>
      </w:r>
      <w:r>
        <w:tab/>
      </w:r>
      <w:r w:rsidR="00F4160E" w:rsidRPr="00F4160E">
        <w:t xml:space="preserve">While many </w:t>
      </w:r>
      <w:r w:rsidR="000D089B">
        <w:t xml:space="preserve">IP </w:t>
      </w:r>
      <w:r w:rsidR="00F4160E" w:rsidRPr="00F4160E">
        <w:t xml:space="preserve">offices report that legal reviews have not identified major obstacles to implementation, a few have raised concerns about national laws related to data storage, applicant consent and the ability to quickly delete documents if circumstances change.  Some </w:t>
      </w:r>
      <w:r w:rsidR="000C16A2">
        <w:t xml:space="preserve">IP </w:t>
      </w:r>
      <w:r w:rsidR="00F4160E" w:rsidRPr="00F4160E">
        <w:t>offices are awaiting legal reviews or anticipating legislative amendments before proceeding.</w:t>
      </w:r>
    </w:p>
    <w:p w14:paraId="19640468" w14:textId="77777777" w:rsidR="00361F09" w:rsidRDefault="00361F09" w:rsidP="0041674E"/>
    <w:p w14:paraId="66E8D7FF" w14:textId="42A33CBF" w:rsidR="008B1934" w:rsidRPr="00C86B4B" w:rsidRDefault="008B1934" w:rsidP="0041674E">
      <w:r>
        <w:fldChar w:fldCharType="begin"/>
      </w:r>
      <w:r>
        <w:instrText xml:space="preserve"> AUTONUM  </w:instrText>
      </w:r>
      <w:r>
        <w:fldChar w:fldCharType="end"/>
      </w:r>
      <w:r>
        <w:tab/>
      </w:r>
      <w:r w:rsidR="006103B8" w:rsidRPr="006103B8">
        <w:t xml:space="preserve">The most frequently cited challenge is resource limitations, both human and financial.  Many </w:t>
      </w:r>
      <w:r w:rsidR="000C16A2">
        <w:t xml:space="preserve">IP </w:t>
      </w:r>
      <w:r w:rsidR="006103B8" w:rsidRPr="006103B8">
        <w:t xml:space="preserve">offices are also involved in broader IT modernization projects that compete for attention and funding.  Legal and regulatory uncertainties, particularly regarding data protection and document formats, further </w:t>
      </w:r>
      <w:proofErr w:type="gramStart"/>
      <w:r w:rsidR="006103B8" w:rsidRPr="006103B8">
        <w:t>complicate</w:t>
      </w:r>
      <w:proofErr w:type="gramEnd"/>
      <w:r w:rsidR="006103B8" w:rsidRPr="006103B8">
        <w:t xml:space="preserve"> matters</w:t>
      </w:r>
      <w:r w:rsidR="006103B8">
        <w:t>.</w:t>
      </w:r>
    </w:p>
    <w:p w14:paraId="0DB33452" w14:textId="1427B78D" w:rsidR="008B1934" w:rsidRDefault="008B1934" w:rsidP="0041674E">
      <w:r>
        <w:fldChar w:fldCharType="begin"/>
      </w:r>
      <w:r>
        <w:instrText xml:space="preserve"> AUTONUM  </w:instrText>
      </w:r>
      <w:r>
        <w:fldChar w:fldCharType="end"/>
      </w:r>
      <w:r>
        <w:tab/>
      </w:r>
      <w:r w:rsidR="00702B89" w:rsidRPr="00702B89">
        <w:t xml:space="preserve">Most </w:t>
      </w:r>
      <w:r w:rsidR="00702B89">
        <w:t xml:space="preserve">IP </w:t>
      </w:r>
      <w:r w:rsidR="00702B89" w:rsidRPr="00702B89">
        <w:t>offices expect to support multiple formats (</w:t>
      </w:r>
      <w:r w:rsidR="008C77DB">
        <w:t xml:space="preserve">WIPO ST.92 </w:t>
      </w:r>
      <w:r w:rsidR="008C77DB" w:rsidRPr="008C77DB">
        <w:t xml:space="preserve">Priority Document Data Package </w:t>
      </w:r>
      <w:r w:rsidR="008C77DB">
        <w:t>(</w:t>
      </w:r>
      <w:r w:rsidR="00702B89" w:rsidRPr="00702B89">
        <w:t>PDDP</w:t>
      </w:r>
      <w:r w:rsidR="008C77DB">
        <w:t>)</w:t>
      </w:r>
      <w:r w:rsidR="00702B89" w:rsidRPr="00702B89">
        <w:t xml:space="preserve">, legacy PDF and occasionally paper) during the transition period.  However, only a small number plan to include supplementary artifacts, such as sequence listings or translations.  Confidence in meeting the tentative sunset date of July 1, 2027 is mixed. </w:t>
      </w:r>
      <w:r w:rsidR="00EF02B1">
        <w:t xml:space="preserve"> </w:t>
      </w:r>
      <w:r w:rsidR="00702B89" w:rsidRPr="00702B89">
        <w:t xml:space="preserve">Fifty-four percent of respondents believe they can meet this deadline, while the rest prefer a later date or are unable to commit.  Regarding the implementation approach, nearly 60% support a "big bang" transition in which all </w:t>
      </w:r>
      <w:r w:rsidR="000C16A2">
        <w:t xml:space="preserve">IP </w:t>
      </w:r>
      <w:r w:rsidR="00702B89" w:rsidRPr="00702B89">
        <w:t xml:space="preserve">offices switch at once, while about 40% favor a phased approach that emphasizes flexibility and risk mitigation. </w:t>
      </w:r>
    </w:p>
    <w:p w14:paraId="4434B98F" w14:textId="326B2CD0" w:rsidR="009065F2" w:rsidRDefault="008B1934" w:rsidP="0041674E">
      <w:r>
        <w:fldChar w:fldCharType="begin"/>
      </w:r>
      <w:r>
        <w:instrText xml:space="preserve"> AUTONUM  </w:instrText>
      </w:r>
      <w:r>
        <w:fldChar w:fldCharType="end"/>
      </w:r>
      <w:r>
        <w:tab/>
      </w:r>
      <w:r w:rsidR="009744E6" w:rsidRPr="009744E6">
        <w:t xml:space="preserve">Because the timeframes for implementing WIPO Standard ST.92 vary depending on factors such as IT priorities, funding availability and the need for legislative or administrative changes, it </w:t>
      </w:r>
      <w:r w:rsidR="00716703">
        <w:t>seems</w:t>
      </w:r>
      <w:r w:rsidR="009744E6" w:rsidRPr="009744E6">
        <w:t xml:space="preserve"> most practical for each IP office to proceed at its own pace.  </w:t>
      </w:r>
      <w:r w:rsidR="00232ECD">
        <w:t>I</w:t>
      </w:r>
      <w:r w:rsidR="00C309E1" w:rsidRPr="00C309E1">
        <w:t>f the</w:t>
      </w:r>
      <w:r w:rsidR="00D1524F">
        <w:t xml:space="preserve"> CWS </w:t>
      </w:r>
      <w:r w:rsidR="00AE4ABA">
        <w:t xml:space="preserve">approves the </w:t>
      </w:r>
      <w:r w:rsidR="00AF245A">
        <w:t xml:space="preserve">proposed </w:t>
      </w:r>
      <w:r w:rsidR="00AE4ABA" w:rsidRPr="00C309E1">
        <w:t xml:space="preserve">revision of WIPO Standard ST.92 </w:t>
      </w:r>
      <w:r w:rsidR="00AE4ABA">
        <w:t>a</w:t>
      </w:r>
      <w:r w:rsidR="00C309E1" w:rsidRPr="00C309E1">
        <w:t>t this session</w:t>
      </w:r>
      <w:r w:rsidR="00D1524F">
        <w:t>,</w:t>
      </w:r>
      <w:r w:rsidR="009744E6" w:rsidRPr="009744E6">
        <w:t xml:space="preserve"> </w:t>
      </w:r>
      <w:r w:rsidR="00175310">
        <w:t xml:space="preserve">the Standard </w:t>
      </w:r>
      <w:r w:rsidR="00910375">
        <w:t xml:space="preserve">should </w:t>
      </w:r>
      <w:r w:rsidR="009744E6" w:rsidRPr="009744E6">
        <w:t xml:space="preserve">be fully implemented </w:t>
      </w:r>
      <w:r w:rsidR="00221615">
        <w:t xml:space="preserve">for </w:t>
      </w:r>
      <w:r w:rsidR="00221615" w:rsidRPr="009744E6">
        <w:t>all three IP rights (patents, trademarks and industrial designs)</w:t>
      </w:r>
      <w:r w:rsidR="001459C4">
        <w:t xml:space="preserve"> </w:t>
      </w:r>
      <w:r w:rsidR="009744E6" w:rsidRPr="009744E6">
        <w:t xml:space="preserve">by the agreed-upon sunset date.  During the transition period, the WIPO DAS will </w:t>
      </w:r>
      <w:r w:rsidR="009744E6" w:rsidRPr="009744E6" w:rsidDel="00547902">
        <w:t xml:space="preserve">serve as an intermediary </w:t>
      </w:r>
      <w:r w:rsidR="00192310">
        <w:t xml:space="preserve">to facilitate </w:t>
      </w:r>
      <w:r w:rsidR="007B0AA5">
        <w:t>the exchange of priority document</w:t>
      </w:r>
      <w:r w:rsidR="00852775">
        <w:t xml:space="preserve">s </w:t>
      </w:r>
      <w:r w:rsidR="00BD3CC2">
        <w:t>in providing</w:t>
      </w:r>
      <w:r w:rsidR="009744E6" w:rsidRPr="009744E6">
        <w:t xml:space="preserve"> </w:t>
      </w:r>
      <w:r w:rsidR="009744E6" w:rsidRPr="009744E6" w:rsidDel="000B3F1A">
        <w:t>format</w:t>
      </w:r>
      <w:r w:rsidR="009744E6" w:rsidRPr="009744E6">
        <w:t xml:space="preserve"> specifications tailored to each</w:t>
      </w:r>
      <w:r w:rsidR="009744E6">
        <w:t xml:space="preserve"> IP </w:t>
      </w:r>
      <w:r w:rsidR="009744E6" w:rsidRPr="009744E6">
        <w:t xml:space="preserve">office's stage of implementation.  A detailed summary of the survey results is provided in Annex I </w:t>
      </w:r>
      <w:r w:rsidR="003F7BD9">
        <w:t>to</w:t>
      </w:r>
      <w:r w:rsidR="003F7BD9" w:rsidRPr="009744E6">
        <w:t xml:space="preserve"> </w:t>
      </w:r>
      <w:r w:rsidR="009744E6" w:rsidRPr="009744E6">
        <w:t xml:space="preserve">this document. </w:t>
      </w:r>
    </w:p>
    <w:p w14:paraId="423C96A8" w14:textId="4A5BF0E1" w:rsidR="00584F68" w:rsidRPr="0091317F" w:rsidRDefault="00584F68" w:rsidP="009065F2">
      <w:pPr>
        <w:pStyle w:val="Heading2"/>
      </w:pPr>
      <w:r w:rsidRPr="006A368F">
        <w:t xml:space="preserve">proposal for </w:t>
      </w:r>
      <w:r w:rsidR="00DE2F76" w:rsidRPr="006A368F">
        <w:t xml:space="preserve">Revision of WIPO </w:t>
      </w:r>
      <w:r w:rsidR="00AD547F" w:rsidRPr="006A368F">
        <w:t>STandard</w:t>
      </w:r>
      <w:r w:rsidR="00AD547F">
        <w:t xml:space="preserve"> </w:t>
      </w:r>
      <w:r w:rsidR="00DE2F76" w:rsidRPr="0091317F">
        <w:t>ST.92</w:t>
      </w:r>
    </w:p>
    <w:p w14:paraId="747CCFC6" w14:textId="04B6FF3F" w:rsidR="00820993" w:rsidRDefault="009F04D5" w:rsidP="0041674E">
      <w:r>
        <w:fldChar w:fldCharType="begin"/>
      </w:r>
      <w:r>
        <w:instrText xml:space="preserve"> AUTONUM  </w:instrText>
      </w:r>
      <w:r>
        <w:fldChar w:fldCharType="end"/>
      </w:r>
      <w:r>
        <w:tab/>
      </w:r>
      <w:r w:rsidR="006E052D" w:rsidRPr="006E052D">
        <w:t xml:space="preserve">Given that </w:t>
      </w:r>
      <w:r w:rsidR="00820993" w:rsidRPr="00820993">
        <w:t xml:space="preserve">many IP offices exchange priority documents for industrial designs and trademarks, the Digital Transformation Task Force has drafted a revision to WIPO Standard ST.92. </w:t>
      </w:r>
      <w:r w:rsidR="00050821">
        <w:t xml:space="preserve"> </w:t>
      </w:r>
      <w:r w:rsidR="00820993" w:rsidRPr="00820993">
        <w:t>The revision includes recommendations for the exchange package of these additional intellectual property categories.</w:t>
      </w:r>
    </w:p>
    <w:p w14:paraId="0DD6C8DE" w14:textId="6C27EA09" w:rsidR="007411AE" w:rsidRDefault="007411AE" w:rsidP="0041674E">
      <w:r>
        <w:fldChar w:fldCharType="begin"/>
      </w:r>
      <w:r>
        <w:instrText xml:space="preserve"> AUTONUM  </w:instrText>
      </w:r>
      <w:r>
        <w:fldChar w:fldCharType="end"/>
      </w:r>
      <w:r>
        <w:tab/>
      </w:r>
      <w:r w:rsidR="00050821" w:rsidRPr="00050821">
        <w:t xml:space="preserve">In preparation for the proposed revision, the Digital Transformation Task Force has met online every two months since the last CWS session and held discussions on the Task Force wiki.  EUIPO co-led the revision process, leveraging its extensive experience with the exchange of industrial design and trademark priority documents.  </w:t>
      </w:r>
      <w:r w:rsidR="00C720BA" w:rsidRPr="00C720BA">
        <w:t xml:space="preserve">Further details regarding the work of the Task Force since the last session of the CWS are explained in document </w:t>
      </w:r>
      <w:r w:rsidR="00050821" w:rsidRPr="00050821">
        <w:t>CWS/13/7.</w:t>
      </w:r>
    </w:p>
    <w:p w14:paraId="5844DCDE" w14:textId="30E7D9A8" w:rsidR="005A545D" w:rsidRDefault="00A7670F" w:rsidP="0041674E">
      <w:r>
        <w:fldChar w:fldCharType="begin"/>
      </w:r>
      <w:r>
        <w:instrText xml:space="preserve"> AUTONUM  </w:instrText>
      </w:r>
      <w:r>
        <w:fldChar w:fldCharType="end"/>
      </w:r>
      <w:r>
        <w:tab/>
      </w:r>
      <w:r w:rsidR="00A73CEC" w:rsidRPr="00A73CEC">
        <w:t>The Digital Transformation Task Force proposes the draft revision of WIPO Standard ST.92 for the consideration and approval of the CWS.  The propos</w:t>
      </w:r>
      <w:r w:rsidR="00552F48">
        <w:t>al for</w:t>
      </w:r>
      <w:r w:rsidR="00A73CEC" w:rsidRPr="00A73CEC">
        <w:t xml:space="preserve"> revision</w:t>
      </w:r>
      <w:r w:rsidR="000E73D2">
        <w:t xml:space="preserve"> of WIPO ST.92 is reproduced as</w:t>
      </w:r>
      <w:r w:rsidR="00A73CEC" w:rsidRPr="00A73CEC">
        <w:t xml:space="preserve"> Annex II </w:t>
      </w:r>
      <w:r w:rsidR="003F477B">
        <w:t>to the present</w:t>
      </w:r>
      <w:r w:rsidR="00A73CEC" w:rsidRPr="00A73CEC">
        <w:t xml:space="preserve"> document</w:t>
      </w:r>
      <w:r w:rsidR="005A545D">
        <w:t xml:space="preserve">, </w:t>
      </w:r>
      <w:r w:rsidR="005A545D" w:rsidRPr="005A545D">
        <w:t>where strikethrough text indicates a deletion and underlined text indicates an addition.</w:t>
      </w:r>
      <w:r w:rsidR="00A73CEC" w:rsidRPr="00A73CEC">
        <w:t xml:space="preserve">  </w:t>
      </w:r>
      <w:r w:rsidR="004723EF" w:rsidRPr="004723EF">
        <w:t>Annex I</w:t>
      </w:r>
      <w:r w:rsidR="004723EF">
        <w:t>I</w:t>
      </w:r>
      <w:r w:rsidR="004723EF" w:rsidRPr="004723EF">
        <w:t>I to the present document is the updated XML Schema</w:t>
      </w:r>
      <w:r w:rsidR="000705EE">
        <w:t xml:space="preserve">.  Annex IV, V and VI to the present document are </w:t>
      </w:r>
      <w:r w:rsidR="00A73CEC" w:rsidRPr="00A73CEC">
        <w:t>XML instance</w:t>
      </w:r>
      <w:r w:rsidR="00660E9B">
        <w:t>s</w:t>
      </w:r>
      <w:r w:rsidR="00A73CEC" w:rsidRPr="00A73CEC">
        <w:t xml:space="preserve"> </w:t>
      </w:r>
      <w:r w:rsidR="000705EE">
        <w:t>for patent, industrial design and trademark</w:t>
      </w:r>
      <w:r w:rsidR="00415FB3">
        <w:t>s</w:t>
      </w:r>
      <w:r w:rsidR="00FF22DF">
        <w:t xml:space="preserve"> respectively</w:t>
      </w:r>
      <w:r w:rsidR="000705EE">
        <w:t xml:space="preserve">. </w:t>
      </w:r>
      <w:r w:rsidR="00A73CEC" w:rsidRPr="00A73CEC">
        <w:t xml:space="preserve"> </w:t>
      </w:r>
    </w:p>
    <w:p w14:paraId="1184B705" w14:textId="597F21E6" w:rsidR="00940E64" w:rsidRPr="00174274" w:rsidRDefault="00475E7A" w:rsidP="0041674E">
      <w:r>
        <w:fldChar w:fldCharType="begin"/>
      </w:r>
      <w:r>
        <w:instrText xml:space="preserve"> AUTONUM  </w:instrText>
      </w:r>
      <w:r>
        <w:fldChar w:fldCharType="end"/>
      </w:r>
      <w:r w:rsidRPr="0044439D">
        <w:tab/>
      </w:r>
      <w:r w:rsidR="00F46CFB" w:rsidRPr="00F46CFB">
        <w:t>The proposed changes to WIPO ST.</w:t>
      </w:r>
      <w:r w:rsidR="00F46CFB">
        <w:t>92</w:t>
      </w:r>
      <w:r w:rsidR="00F46CFB" w:rsidRPr="00F46CFB">
        <w:t xml:space="preserve"> agreed to by the Task Force can be summarized as follows:</w:t>
      </w:r>
    </w:p>
    <w:p w14:paraId="0F781DF4" w14:textId="77777777" w:rsidR="00174274" w:rsidRDefault="00940E64" w:rsidP="001C2BCB">
      <w:pPr>
        <w:pStyle w:val="ListParagraph"/>
        <w:numPr>
          <w:ilvl w:val="0"/>
          <w:numId w:val="24"/>
        </w:numPr>
        <w:ind w:left="567" w:firstLine="0"/>
      </w:pPr>
      <w:r w:rsidRPr="00174274">
        <w:t>Addition of descriptions and examples for industrial design and trademark priority documents;</w:t>
      </w:r>
    </w:p>
    <w:p w14:paraId="779FA18C" w14:textId="77777777" w:rsidR="00174274" w:rsidRDefault="00940E64" w:rsidP="001C2BCB">
      <w:pPr>
        <w:pStyle w:val="ListParagraph"/>
        <w:numPr>
          <w:ilvl w:val="0"/>
          <w:numId w:val="24"/>
        </w:numPr>
        <w:ind w:left="567" w:firstLine="0"/>
      </w:pPr>
      <w:r w:rsidRPr="00174274">
        <w:t>Inclusion of mandatory and supplementary artifact folders for industrial designs and trademarks;</w:t>
      </w:r>
    </w:p>
    <w:p w14:paraId="6D41E8B0" w14:textId="77777777" w:rsidR="00174274" w:rsidRDefault="00940E64" w:rsidP="001C2BCB">
      <w:pPr>
        <w:pStyle w:val="ListParagraph"/>
        <w:numPr>
          <w:ilvl w:val="0"/>
          <w:numId w:val="24"/>
        </w:numPr>
        <w:ind w:left="567" w:firstLine="0"/>
      </w:pPr>
      <w:r w:rsidRPr="00174274">
        <w:t>Definition of naming conventions and document identification for industrial designs and trademarks;</w:t>
      </w:r>
    </w:p>
    <w:p w14:paraId="2959DD43" w14:textId="34F40D9B" w:rsidR="00174274" w:rsidRDefault="00940E64" w:rsidP="001C2BCB">
      <w:pPr>
        <w:pStyle w:val="ListParagraph"/>
        <w:numPr>
          <w:ilvl w:val="0"/>
          <w:numId w:val="24"/>
        </w:numPr>
        <w:ind w:left="567" w:firstLine="0"/>
      </w:pPr>
      <w:r w:rsidRPr="00174274">
        <w:t>Revision of Annex I: “XML Schema Definition (XSD) for Priority Document Index XML Files”, to include industrial designs and trademarks;</w:t>
      </w:r>
    </w:p>
    <w:p w14:paraId="4BB2F5E4" w14:textId="77777777" w:rsidR="00174274" w:rsidRDefault="00940E64" w:rsidP="001C2BCB">
      <w:pPr>
        <w:pStyle w:val="ListParagraph"/>
        <w:numPr>
          <w:ilvl w:val="0"/>
          <w:numId w:val="24"/>
        </w:numPr>
        <w:ind w:left="567" w:firstLine="0"/>
      </w:pPr>
      <w:r w:rsidRPr="00174274">
        <w:t>Renaming of the Appendix to Annex I and its title;</w:t>
      </w:r>
    </w:p>
    <w:p w14:paraId="7D3044D8" w14:textId="1BF802EA" w:rsidR="00174274" w:rsidRDefault="00940E64" w:rsidP="001C2BCB">
      <w:pPr>
        <w:pStyle w:val="ListParagraph"/>
        <w:numPr>
          <w:ilvl w:val="0"/>
          <w:numId w:val="24"/>
        </w:numPr>
        <w:ind w:left="567" w:firstLine="0"/>
      </w:pPr>
      <w:r w:rsidRPr="00940E64">
        <w:t xml:space="preserve">Addition of Appendix </w:t>
      </w:r>
      <w:r w:rsidR="000C03F3">
        <w:t xml:space="preserve">B </w:t>
      </w:r>
      <w:r w:rsidRPr="00940E64">
        <w:t>to Annex I – Example XML instance for Industrial Designs PDDP index file;</w:t>
      </w:r>
    </w:p>
    <w:p w14:paraId="281CF12F" w14:textId="21911807" w:rsidR="00174274" w:rsidRDefault="00940E64" w:rsidP="001C2BCB">
      <w:pPr>
        <w:pStyle w:val="ListParagraph"/>
        <w:numPr>
          <w:ilvl w:val="0"/>
          <w:numId w:val="24"/>
        </w:numPr>
        <w:ind w:left="567" w:firstLine="0"/>
      </w:pPr>
      <w:r w:rsidRPr="00940E64">
        <w:t xml:space="preserve">Addition of Appendix </w:t>
      </w:r>
      <w:r w:rsidR="000C03F3">
        <w:t>C</w:t>
      </w:r>
      <w:r w:rsidRPr="00940E64">
        <w:t xml:space="preserve"> to Annex I – Example XML instance for Trademarks PDDP index file;</w:t>
      </w:r>
    </w:p>
    <w:p w14:paraId="4F49A914" w14:textId="231498F5" w:rsidR="00174274" w:rsidRDefault="00940E64" w:rsidP="001C2BCB">
      <w:pPr>
        <w:pStyle w:val="ListParagraph"/>
        <w:numPr>
          <w:ilvl w:val="0"/>
          <w:numId w:val="24"/>
        </w:numPr>
        <w:ind w:left="567" w:firstLine="0"/>
      </w:pPr>
      <w:r w:rsidRPr="00940E64">
        <w:t>Renaming of the Appendix to Annex II and its title;</w:t>
      </w:r>
    </w:p>
    <w:p w14:paraId="0F8B240D" w14:textId="5FCAB477" w:rsidR="00174274" w:rsidRDefault="00940E64" w:rsidP="001C2BCB">
      <w:pPr>
        <w:pStyle w:val="ListParagraph"/>
        <w:numPr>
          <w:ilvl w:val="0"/>
          <w:numId w:val="24"/>
        </w:numPr>
        <w:ind w:left="567" w:firstLine="0"/>
      </w:pPr>
      <w:r w:rsidRPr="00940E64">
        <w:t xml:space="preserve">Addition of Appendix </w:t>
      </w:r>
      <w:r w:rsidR="000C03F3">
        <w:t>B</w:t>
      </w:r>
      <w:r w:rsidRPr="00940E64">
        <w:t xml:space="preserve"> to Annex II – PDDP example for Industrial Designs in table format;</w:t>
      </w:r>
    </w:p>
    <w:p w14:paraId="4455852D" w14:textId="12965F63" w:rsidR="00174274" w:rsidRDefault="00940E64" w:rsidP="001C2BCB">
      <w:pPr>
        <w:pStyle w:val="ListParagraph"/>
        <w:numPr>
          <w:ilvl w:val="0"/>
          <w:numId w:val="24"/>
        </w:numPr>
        <w:ind w:left="567" w:firstLine="0"/>
      </w:pPr>
      <w:r w:rsidRPr="00940E64">
        <w:t xml:space="preserve">Addition of Appendix </w:t>
      </w:r>
      <w:r w:rsidR="000C03F3">
        <w:t>C</w:t>
      </w:r>
      <w:r w:rsidRPr="00940E64">
        <w:t xml:space="preserve"> to Annex II – PDDP example for Trademarks in table format;</w:t>
      </w:r>
      <w:r w:rsidR="00174274">
        <w:t xml:space="preserve"> </w:t>
      </w:r>
      <w:r w:rsidR="00977C58">
        <w:t xml:space="preserve"> </w:t>
      </w:r>
      <w:r w:rsidR="00174274">
        <w:t>and</w:t>
      </w:r>
    </w:p>
    <w:p w14:paraId="5803C65E" w14:textId="0A4ABCCF" w:rsidR="00940E64" w:rsidRDefault="00940E64" w:rsidP="001C2BCB">
      <w:pPr>
        <w:pStyle w:val="ListParagraph"/>
        <w:numPr>
          <w:ilvl w:val="0"/>
          <w:numId w:val="24"/>
        </w:numPr>
        <w:ind w:left="567" w:firstLine="0"/>
      </w:pPr>
      <w:r w:rsidRPr="00940E64">
        <w:t>Editorial changes and minor grammatical corrections.</w:t>
      </w:r>
    </w:p>
    <w:p w14:paraId="44E6614C" w14:textId="4DB4E9CC" w:rsidR="00F00693" w:rsidRPr="00F00693" w:rsidRDefault="00B76705" w:rsidP="0041674E">
      <w:r>
        <w:fldChar w:fldCharType="begin"/>
      </w:r>
      <w:r>
        <w:instrText xml:space="preserve"> AUTONUM  </w:instrText>
      </w:r>
      <w:r>
        <w:fldChar w:fldCharType="end"/>
      </w:r>
      <w:r>
        <w:tab/>
      </w:r>
      <w:r w:rsidR="00F00693" w:rsidRPr="00F00693">
        <w:t>In addition to the changes outlined in paragraph 1</w:t>
      </w:r>
      <w:r w:rsidR="006F04C0">
        <w:t>7 above</w:t>
      </w:r>
      <w:r w:rsidR="00F00693" w:rsidRPr="00F00693">
        <w:t xml:space="preserve">, the Secretariat and the Task Force Leader propose the following further revisions to </w:t>
      </w:r>
      <w:r w:rsidR="005565C6">
        <w:t xml:space="preserve">the </w:t>
      </w:r>
      <w:r w:rsidR="00F00693" w:rsidRPr="00F00693">
        <w:t>WIPO Standard ST.92:</w:t>
      </w:r>
    </w:p>
    <w:p w14:paraId="70702143" w14:textId="77777777" w:rsidR="00F00693" w:rsidRDefault="00F00693" w:rsidP="001C2BCB">
      <w:pPr>
        <w:pStyle w:val="ListParagraph"/>
        <w:numPr>
          <w:ilvl w:val="0"/>
          <w:numId w:val="25"/>
        </w:numPr>
        <w:ind w:left="567" w:firstLine="0"/>
      </w:pPr>
      <w:r w:rsidRPr="00F00693">
        <w:t>Removal of the release notes and their replacement with embedded documentation within the XSD schema in Annex I of the Standard;</w:t>
      </w:r>
    </w:p>
    <w:p w14:paraId="1DB251BB" w14:textId="1B588501" w:rsidR="00F00693" w:rsidRDefault="00F00693" w:rsidP="001C2BCB">
      <w:pPr>
        <w:pStyle w:val="ListParagraph"/>
        <w:numPr>
          <w:ilvl w:val="0"/>
          <w:numId w:val="25"/>
        </w:numPr>
        <w:ind w:left="567" w:firstLine="0"/>
      </w:pPr>
      <w:r w:rsidRPr="00F00693">
        <w:t>Replacement of the term “Industrial Design” with “Design” in all design-related component names</w:t>
      </w:r>
      <w:r w:rsidR="005565C6">
        <w:t xml:space="preserve"> of the schema</w:t>
      </w:r>
      <w:r w:rsidRPr="00F00693">
        <w:t>, to ensure consistency with WIPO Standard ST.96;</w:t>
      </w:r>
    </w:p>
    <w:p w14:paraId="204C95A7" w14:textId="77777777" w:rsidR="00F00693" w:rsidRDefault="00F00693" w:rsidP="001C2BCB">
      <w:pPr>
        <w:pStyle w:val="ListParagraph"/>
        <w:numPr>
          <w:ilvl w:val="0"/>
          <w:numId w:val="25"/>
        </w:numPr>
        <w:ind w:left="567" w:firstLine="0"/>
      </w:pPr>
      <w:r w:rsidRPr="00F00693">
        <w:t xml:space="preserve">Renaming of the element </w:t>
      </w:r>
      <w:proofErr w:type="spellStart"/>
      <w:r w:rsidRPr="008A3210">
        <w:rPr>
          <w:rFonts w:ascii="Courier New" w:hAnsi="Courier New" w:cs="Courier New"/>
        </w:rPr>
        <w:t>pde:IPTypeCategory</w:t>
      </w:r>
      <w:proofErr w:type="spellEnd"/>
      <w:r w:rsidRPr="00F00693">
        <w:t xml:space="preserve"> to </w:t>
      </w:r>
      <w:proofErr w:type="spellStart"/>
      <w:r w:rsidRPr="008A3210">
        <w:rPr>
          <w:rFonts w:ascii="Courier New" w:hAnsi="Courier New" w:cs="Courier New"/>
        </w:rPr>
        <w:t>pde:IPRightKindCategory</w:t>
      </w:r>
      <w:proofErr w:type="spellEnd"/>
      <w:r w:rsidRPr="00F00693">
        <w:t>, in line with the terminology used in WIPO Standard ST.96;</w:t>
      </w:r>
    </w:p>
    <w:p w14:paraId="4C991BA9" w14:textId="4CF713B2" w:rsidR="00372947" w:rsidRDefault="00372947" w:rsidP="001C2BCB">
      <w:pPr>
        <w:pStyle w:val="ListParagraph"/>
        <w:numPr>
          <w:ilvl w:val="0"/>
          <w:numId w:val="25"/>
        </w:numPr>
        <w:ind w:left="567" w:firstLine="0"/>
      </w:pPr>
      <w:r w:rsidRPr="00372947">
        <w:t xml:space="preserve">Use of </w:t>
      </w:r>
      <w:proofErr w:type="spellStart"/>
      <w:r w:rsidRPr="008A3210">
        <w:rPr>
          <w:rFonts w:ascii="Courier New" w:hAnsi="Courier New" w:cs="Courier New"/>
        </w:rPr>
        <w:t>dgn:AllDesignsIndicator</w:t>
      </w:r>
      <w:proofErr w:type="spellEnd"/>
      <w:r w:rsidRPr="00372947">
        <w:t xml:space="preserve"> and </w:t>
      </w:r>
      <w:proofErr w:type="spellStart"/>
      <w:r w:rsidRPr="008A3210">
        <w:rPr>
          <w:rFonts w:ascii="Courier New" w:hAnsi="Courier New" w:cs="Courier New"/>
        </w:rPr>
        <w:t>dgn:DesignIdentifierBag</w:t>
      </w:r>
      <w:proofErr w:type="spellEnd"/>
      <w:r w:rsidRPr="00372947">
        <w:t xml:space="preserve"> elements from the </w:t>
      </w:r>
      <w:r w:rsidR="009B39AE">
        <w:t xml:space="preserve">WIPO </w:t>
      </w:r>
      <w:r w:rsidRPr="00372947">
        <w:t>ST.96 Design namespace</w:t>
      </w:r>
      <w:r>
        <w:t>;</w:t>
      </w:r>
    </w:p>
    <w:p w14:paraId="2E7A850A" w14:textId="77777777" w:rsidR="00F00693" w:rsidRDefault="00F00693" w:rsidP="001C2BCB">
      <w:pPr>
        <w:pStyle w:val="ListParagraph"/>
        <w:numPr>
          <w:ilvl w:val="0"/>
          <w:numId w:val="25"/>
        </w:numPr>
        <w:ind w:left="567" w:firstLine="0"/>
      </w:pPr>
      <w:r w:rsidRPr="00F00693">
        <w:t>Enhancement and clarification of descriptions for several components within the XSD;</w:t>
      </w:r>
    </w:p>
    <w:p w14:paraId="432E7DA6" w14:textId="30629B41" w:rsidR="00E7107E" w:rsidRDefault="00F00693" w:rsidP="00E7107E">
      <w:pPr>
        <w:pStyle w:val="ListParagraph"/>
        <w:numPr>
          <w:ilvl w:val="0"/>
          <w:numId w:val="25"/>
        </w:numPr>
        <w:ind w:left="567" w:firstLine="0"/>
      </w:pPr>
      <w:r w:rsidRPr="00F00693">
        <w:t xml:space="preserve">Addition of </w:t>
      </w:r>
      <w:proofErr w:type="spellStart"/>
      <w:r w:rsidR="00D226BB" w:rsidRPr="00744337">
        <w:rPr>
          <w:rFonts w:ascii="Courier New" w:hAnsi="Courier New" w:cs="Courier New"/>
        </w:rPr>
        <w:t>ArchiveFormatCategoryType</w:t>
      </w:r>
      <w:proofErr w:type="spellEnd"/>
      <w:r w:rsidR="00D226BB" w:rsidRPr="00F00693">
        <w:t xml:space="preserve"> </w:t>
      </w:r>
      <w:r w:rsidR="00D226BB">
        <w:t>under</w:t>
      </w:r>
      <w:r w:rsidR="00AB4FB8">
        <w:t xml:space="preserve"> the</w:t>
      </w:r>
      <w:r w:rsidR="00D226BB">
        <w:t xml:space="preserve"> </w:t>
      </w:r>
      <w:r w:rsidR="00AB4FB8">
        <w:t>“</w:t>
      </w:r>
      <w:proofErr w:type="spellStart"/>
      <w:r w:rsidR="00D226BB">
        <w:t>pde</w:t>
      </w:r>
      <w:proofErr w:type="spellEnd"/>
      <w:r w:rsidR="00AB4FB8">
        <w:t>”</w:t>
      </w:r>
      <w:r w:rsidR="00D226BB">
        <w:t xml:space="preserve"> namespace with two enumeration values </w:t>
      </w:r>
      <w:r w:rsidRPr="00F00693">
        <w:t xml:space="preserve">'ZIP' </w:t>
      </w:r>
      <w:r w:rsidR="00406816">
        <w:t>and ‘TAR’</w:t>
      </w:r>
      <w:r w:rsidRPr="00F00693">
        <w:t>;</w:t>
      </w:r>
    </w:p>
    <w:p w14:paraId="4AC8DB95" w14:textId="51EADEF5" w:rsidR="003A4B08" w:rsidRPr="00E7107E" w:rsidRDefault="00C01F0B" w:rsidP="003A4B08">
      <w:pPr>
        <w:pStyle w:val="ListParagraph"/>
        <w:numPr>
          <w:ilvl w:val="0"/>
          <w:numId w:val="25"/>
        </w:numPr>
        <w:ind w:left="567" w:firstLine="0"/>
      </w:pPr>
      <w:r>
        <w:t>Re</w:t>
      </w:r>
      <w:r w:rsidR="008A2792">
        <w:t xml:space="preserve">placement of </w:t>
      </w:r>
      <w:r w:rsidR="003A4B08" w:rsidRPr="00E7107E">
        <w:t xml:space="preserve">the type </w:t>
      </w:r>
      <w:proofErr w:type="spellStart"/>
      <w:r w:rsidR="003A4B08" w:rsidRPr="00A10B9E">
        <w:rPr>
          <w:rFonts w:ascii="Courier New" w:hAnsi="Courier New" w:cs="Courier New"/>
        </w:rPr>
        <w:t>pde:DocumentFormatCategoryType</w:t>
      </w:r>
      <w:proofErr w:type="spellEnd"/>
      <w:r w:rsidR="003A4B08" w:rsidRPr="00E7107E">
        <w:t xml:space="preserve"> </w:t>
      </w:r>
      <w:r w:rsidR="00936629">
        <w:t>with</w:t>
      </w:r>
      <w:r w:rsidR="003A4B08" w:rsidRPr="00E7107E">
        <w:t xml:space="preserve"> </w:t>
      </w:r>
      <w:r w:rsidR="00936629">
        <w:t>the new</w:t>
      </w:r>
      <w:r w:rsidR="00B95403">
        <w:t xml:space="preserve"> type</w:t>
      </w:r>
      <w:r w:rsidR="003A4B08" w:rsidRPr="00E7107E">
        <w:t xml:space="preserve"> </w:t>
      </w:r>
      <w:proofErr w:type="spellStart"/>
      <w:r w:rsidR="003A4B08" w:rsidRPr="00A10B9E">
        <w:rPr>
          <w:rFonts w:ascii="Courier New" w:hAnsi="Courier New" w:cs="Courier New"/>
        </w:rPr>
        <w:t>pde:DocumentFileFormatCategoryType</w:t>
      </w:r>
      <w:proofErr w:type="spellEnd"/>
      <w:r w:rsidR="00B95403" w:rsidRPr="00543344">
        <w:rPr>
          <w:rFonts w:asciiTheme="minorBidi" w:hAnsiTheme="minorBidi" w:cstheme="minorBidi"/>
        </w:rPr>
        <w:t>,</w:t>
      </w:r>
      <w:r w:rsidR="003A4B08">
        <w:t xml:space="preserve"> </w:t>
      </w:r>
      <w:r w:rsidR="00B95403">
        <w:t>which</w:t>
      </w:r>
      <w:r w:rsidR="003A4B08" w:rsidRPr="00E7107E">
        <w:t xml:space="preserve"> </w:t>
      </w:r>
      <w:r w:rsidR="00604B49" w:rsidRPr="00604B49">
        <w:t xml:space="preserve">is defined as a union of </w:t>
      </w:r>
      <w:r w:rsidR="00B751C5">
        <w:t xml:space="preserve">following </w:t>
      </w:r>
      <w:r w:rsidR="00604B49" w:rsidRPr="00604B49">
        <w:t>types</w:t>
      </w:r>
      <w:r w:rsidR="003A4B08" w:rsidRPr="00E7107E">
        <w:t>:</w:t>
      </w:r>
    </w:p>
    <w:p w14:paraId="169CB182" w14:textId="77777777" w:rsidR="003A4B08" w:rsidRPr="00E7107E" w:rsidRDefault="003A4B08" w:rsidP="004F415E">
      <w:pPr>
        <w:numPr>
          <w:ilvl w:val="0"/>
          <w:numId w:val="29"/>
        </w:numPr>
        <w:rPr>
          <w:rFonts w:ascii="Courier New" w:hAnsi="Courier New" w:cs="Courier New"/>
        </w:rPr>
      </w:pPr>
      <w:proofErr w:type="spellStart"/>
      <w:r w:rsidRPr="00E7107E">
        <w:rPr>
          <w:rFonts w:ascii="Courier New" w:hAnsi="Courier New" w:cs="Courier New"/>
        </w:rPr>
        <w:t>com:DocumentFormatCategoryType</w:t>
      </w:r>
      <w:proofErr w:type="spellEnd"/>
    </w:p>
    <w:p w14:paraId="14527B8E" w14:textId="77777777" w:rsidR="003A4B08" w:rsidRPr="00E7107E" w:rsidRDefault="003A4B08" w:rsidP="004F415E">
      <w:pPr>
        <w:numPr>
          <w:ilvl w:val="0"/>
          <w:numId w:val="29"/>
        </w:numPr>
        <w:rPr>
          <w:rFonts w:ascii="Courier New" w:hAnsi="Courier New" w:cs="Courier New"/>
        </w:rPr>
      </w:pPr>
      <w:proofErr w:type="spellStart"/>
      <w:r w:rsidRPr="00E7107E">
        <w:rPr>
          <w:rFonts w:ascii="Courier New" w:hAnsi="Courier New" w:cs="Courier New"/>
        </w:rPr>
        <w:t>com:ThreeDModelFormatCategoryType</w:t>
      </w:r>
      <w:proofErr w:type="spellEnd"/>
    </w:p>
    <w:p w14:paraId="3B5ABA52" w14:textId="77777777" w:rsidR="003A4B08" w:rsidRPr="00E7107E" w:rsidRDefault="003A4B08" w:rsidP="004F415E">
      <w:pPr>
        <w:numPr>
          <w:ilvl w:val="0"/>
          <w:numId w:val="29"/>
        </w:numPr>
        <w:rPr>
          <w:rFonts w:ascii="Courier New" w:hAnsi="Courier New" w:cs="Courier New"/>
        </w:rPr>
      </w:pPr>
      <w:proofErr w:type="spellStart"/>
      <w:r w:rsidRPr="00E7107E">
        <w:rPr>
          <w:rFonts w:ascii="Courier New" w:hAnsi="Courier New" w:cs="Courier New"/>
        </w:rPr>
        <w:t>dgn:ViewFileFormatCategoryType</w:t>
      </w:r>
      <w:proofErr w:type="spellEnd"/>
    </w:p>
    <w:p w14:paraId="22AABD6C" w14:textId="77777777" w:rsidR="003A4B08" w:rsidRPr="00E7107E" w:rsidRDefault="003A4B08" w:rsidP="004F415E">
      <w:pPr>
        <w:numPr>
          <w:ilvl w:val="0"/>
          <w:numId w:val="29"/>
        </w:numPr>
        <w:rPr>
          <w:rFonts w:ascii="Courier New" w:hAnsi="Courier New" w:cs="Courier New"/>
        </w:rPr>
      </w:pPr>
      <w:proofErr w:type="spellStart"/>
      <w:r w:rsidRPr="00E7107E">
        <w:rPr>
          <w:rFonts w:ascii="Courier New" w:hAnsi="Courier New" w:cs="Courier New"/>
        </w:rPr>
        <w:t>tmk:MarkMultimediaFileFormatCategoryType</w:t>
      </w:r>
      <w:proofErr w:type="spellEnd"/>
    </w:p>
    <w:p w14:paraId="0B31A5B7" w14:textId="77777777" w:rsidR="003A4B08" w:rsidRDefault="003A4B08" w:rsidP="004F415E">
      <w:pPr>
        <w:numPr>
          <w:ilvl w:val="0"/>
          <w:numId w:val="29"/>
        </w:numPr>
        <w:rPr>
          <w:rFonts w:ascii="Courier New" w:hAnsi="Courier New" w:cs="Courier New"/>
        </w:rPr>
      </w:pPr>
      <w:proofErr w:type="spellStart"/>
      <w:r w:rsidRPr="00E7107E">
        <w:rPr>
          <w:rFonts w:ascii="Courier New" w:hAnsi="Courier New" w:cs="Courier New"/>
        </w:rPr>
        <w:t>tmk:SoundFileFormatCategoryType</w:t>
      </w:r>
      <w:proofErr w:type="spellEnd"/>
    </w:p>
    <w:p w14:paraId="62DFCAE9" w14:textId="3FE9EC31" w:rsidR="00744337" w:rsidRDefault="00744337" w:rsidP="004F415E">
      <w:pPr>
        <w:numPr>
          <w:ilvl w:val="0"/>
          <w:numId w:val="29"/>
        </w:numPr>
        <w:rPr>
          <w:rFonts w:ascii="Courier New" w:hAnsi="Courier New" w:cs="Courier New"/>
        </w:rPr>
      </w:pPr>
      <w:proofErr w:type="spellStart"/>
      <w:r w:rsidRPr="00744337">
        <w:rPr>
          <w:rFonts w:ascii="Courier New" w:hAnsi="Courier New" w:cs="Courier New"/>
        </w:rPr>
        <w:t>pde:ArchiveFormatCategoryType</w:t>
      </w:r>
      <w:proofErr w:type="spellEnd"/>
    </w:p>
    <w:p w14:paraId="30E240F1" w14:textId="77777777" w:rsidR="00F00693" w:rsidRDefault="00F00693" w:rsidP="001C2BCB">
      <w:pPr>
        <w:pStyle w:val="ListParagraph"/>
        <w:numPr>
          <w:ilvl w:val="0"/>
          <w:numId w:val="25"/>
        </w:numPr>
        <w:ind w:left="567" w:firstLine="0"/>
      </w:pPr>
      <w:r w:rsidRPr="00F00693">
        <w:t xml:space="preserve">Inclusion of missing components in the </w:t>
      </w:r>
      <w:proofErr w:type="spellStart"/>
      <w:r w:rsidRPr="008A3210">
        <w:rPr>
          <w:rFonts w:ascii="Courier New" w:hAnsi="Courier New" w:cs="Courier New"/>
        </w:rPr>
        <w:t>DesignSupplementaryDocumentCategory</w:t>
      </w:r>
      <w:proofErr w:type="spellEnd"/>
      <w:r w:rsidRPr="00F00693">
        <w:t xml:space="preserve"> and </w:t>
      </w:r>
      <w:proofErr w:type="spellStart"/>
      <w:r w:rsidRPr="008A3210">
        <w:rPr>
          <w:rFonts w:ascii="Courier New" w:hAnsi="Courier New" w:cs="Courier New"/>
        </w:rPr>
        <w:t>TrademarkSupplementaryDocumentCategory</w:t>
      </w:r>
      <w:proofErr w:type="spellEnd"/>
      <w:r w:rsidRPr="00F00693">
        <w:t xml:space="preserve"> structures;</w:t>
      </w:r>
    </w:p>
    <w:p w14:paraId="47B43E27" w14:textId="22886CBC" w:rsidR="00B50E16" w:rsidRDefault="00B50E16" w:rsidP="001C2BCB">
      <w:pPr>
        <w:pStyle w:val="ListParagraph"/>
        <w:numPr>
          <w:ilvl w:val="0"/>
          <w:numId w:val="25"/>
        </w:numPr>
        <w:ind w:left="567" w:firstLine="0"/>
      </w:pPr>
      <w:r w:rsidRPr="00B50E16">
        <w:t xml:space="preserve">Replacement of </w:t>
      </w:r>
      <w:proofErr w:type="spellStart"/>
      <w:r w:rsidRPr="008A3210">
        <w:rPr>
          <w:rFonts w:ascii="Courier New" w:hAnsi="Courier New" w:cs="Courier New"/>
        </w:rPr>
        <w:t>pde:ApplicationFilingDate</w:t>
      </w:r>
      <w:proofErr w:type="spellEnd"/>
      <w:r w:rsidRPr="00B50E16">
        <w:t xml:space="preserve"> with </w:t>
      </w:r>
      <w:proofErr w:type="spellStart"/>
      <w:r w:rsidRPr="00E90090">
        <w:rPr>
          <w:rFonts w:ascii="Courier New" w:hAnsi="Courier New" w:cs="Courier New"/>
        </w:rPr>
        <w:t>com:ApplicationDate</w:t>
      </w:r>
      <w:proofErr w:type="spellEnd"/>
      <w:r>
        <w:t xml:space="preserve">; </w:t>
      </w:r>
    </w:p>
    <w:p w14:paraId="0D1196A3" w14:textId="1C8DD250" w:rsidR="00FB5161" w:rsidRDefault="008A3210" w:rsidP="001C2BCB">
      <w:pPr>
        <w:pStyle w:val="ListParagraph"/>
        <w:numPr>
          <w:ilvl w:val="0"/>
          <w:numId w:val="25"/>
        </w:numPr>
        <w:ind w:left="567" w:firstLine="0"/>
      </w:pPr>
      <w:r w:rsidRPr="008A3210">
        <w:t xml:space="preserve">Replacement of </w:t>
      </w:r>
      <w:proofErr w:type="spellStart"/>
      <w:proofErr w:type="gramStart"/>
      <w:r w:rsidRPr="008A3210">
        <w:rPr>
          <w:rFonts w:ascii="Courier New" w:hAnsi="Courier New" w:cs="Courier New"/>
        </w:rPr>
        <w:t>pde</w:t>
      </w:r>
      <w:proofErr w:type="gramEnd"/>
      <w:r w:rsidRPr="008A3210">
        <w:rPr>
          <w:rFonts w:ascii="Courier New" w:hAnsi="Courier New" w:cs="Courier New"/>
        </w:rPr>
        <w:t>:ApplicationNumber</w:t>
      </w:r>
      <w:proofErr w:type="spellEnd"/>
      <w:r w:rsidRPr="008A3210">
        <w:t xml:space="preserve"> with </w:t>
      </w:r>
      <w:proofErr w:type="spellStart"/>
      <w:r w:rsidRPr="008A3210">
        <w:rPr>
          <w:rFonts w:ascii="Courier New" w:hAnsi="Courier New" w:cs="Courier New"/>
        </w:rPr>
        <w:t>com:IPOfficeCode</w:t>
      </w:r>
      <w:proofErr w:type="spellEnd"/>
      <w:r w:rsidRPr="008A3210">
        <w:t xml:space="preserve"> and </w:t>
      </w:r>
      <w:proofErr w:type="spellStart"/>
      <w:r w:rsidRPr="008A3210">
        <w:rPr>
          <w:rFonts w:ascii="Courier New" w:hAnsi="Courier New" w:cs="Courier New"/>
        </w:rPr>
        <w:t>com:ApplicationNumber</w:t>
      </w:r>
      <w:proofErr w:type="spellEnd"/>
      <w:r>
        <w:t xml:space="preserve">; </w:t>
      </w:r>
    </w:p>
    <w:p w14:paraId="00CA6254" w14:textId="5ACC732D" w:rsidR="00B12B60" w:rsidRDefault="00361695" w:rsidP="001C2BCB">
      <w:pPr>
        <w:pStyle w:val="ListParagraph"/>
        <w:numPr>
          <w:ilvl w:val="0"/>
          <w:numId w:val="25"/>
        </w:numPr>
        <w:ind w:left="567" w:firstLine="0"/>
      </w:pPr>
      <w:r>
        <w:t>Addition of</w:t>
      </w:r>
      <w:r w:rsidR="000573E3" w:rsidRPr="000573E3">
        <w:t xml:space="preserve"> “Industrial design representation” and “Trademark representation”</w:t>
      </w:r>
      <w:r w:rsidR="00F91196">
        <w:t xml:space="preserve"> to the list of document categories</w:t>
      </w:r>
      <w:r w:rsidR="005246C6">
        <w:t xml:space="preserve">, </w:t>
      </w:r>
      <w:r w:rsidR="00794619">
        <w:t xml:space="preserve">instead of </w:t>
      </w:r>
      <w:r w:rsidR="00794619" w:rsidRPr="000573E3">
        <w:t>“Media files or links to media files” and “2D/3D image files</w:t>
      </w:r>
      <w:r w:rsidR="000573E3" w:rsidRPr="000573E3">
        <w:t>”</w:t>
      </w:r>
      <w:r w:rsidR="000573E3">
        <w:t>;</w:t>
      </w:r>
      <w:r w:rsidR="000573E3" w:rsidRPr="000573E3">
        <w:t xml:space="preserve">  </w:t>
      </w:r>
      <w:r w:rsidR="00B12B60">
        <w:t>and</w:t>
      </w:r>
    </w:p>
    <w:p w14:paraId="552F82B1" w14:textId="3218F26E" w:rsidR="00F00693" w:rsidRPr="00F00693" w:rsidRDefault="006266CE" w:rsidP="001C2BCB">
      <w:pPr>
        <w:pStyle w:val="ListParagraph"/>
        <w:numPr>
          <w:ilvl w:val="0"/>
          <w:numId w:val="25"/>
        </w:numPr>
        <w:ind w:left="567" w:firstLine="0"/>
      </w:pPr>
      <w:r>
        <w:t>Including</w:t>
      </w:r>
      <w:r w:rsidR="00F00693" w:rsidRPr="00F00693">
        <w:t xml:space="preserve"> of all the above changes in the patent, design and trademark example</w:t>
      </w:r>
      <w:r w:rsidR="005F6A49">
        <w:t>s</w:t>
      </w:r>
      <w:r w:rsidR="00F00693" w:rsidRPr="00F00693">
        <w:t xml:space="preserve"> XML instances, as </w:t>
      </w:r>
      <w:r w:rsidR="002F74F8">
        <w:t>shown</w:t>
      </w:r>
      <w:r w:rsidR="00F00693" w:rsidRPr="00F00693">
        <w:t xml:space="preserve"> in Appendices </w:t>
      </w:r>
      <w:r w:rsidR="00742A42">
        <w:t>A</w:t>
      </w:r>
      <w:r w:rsidR="00F00693" w:rsidRPr="00F00693">
        <w:t xml:space="preserve">, </w:t>
      </w:r>
      <w:r w:rsidR="002F74F8">
        <w:t>B</w:t>
      </w:r>
      <w:r w:rsidR="00F00693" w:rsidRPr="00F00693">
        <w:t xml:space="preserve"> and </w:t>
      </w:r>
      <w:r w:rsidR="00742A42">
        <w:t>C</w:t>
      </w:r>
      <w:r w:rsidR="00F00693" w:rsidRPr="00F00693">
        <w:t xml:space="preserve"> of </w:t>
      </w:r>
      <w:r w:rsidR="00742A42">
        <w:t xml:space="preserve">the </w:t>
      </w:r>
      <w:r w:rsidR="00F00693" w:rsidRPr="00F00693">
        <w:t>Annex I.</w:t>
      </w:r>
    </w:p>
    <w:p w14:paraId="6521315A" w14:textId="4B498CB0" w:rsidR="008A12E9" w:rsidRDefault="008A12E9" w:rsidP="00E40B46">
      <w:pPr>
        <w:pStyle w:val="Heading2"/>
      </w:pPr>
      <w:r>
        <w:t>Versioning</w:t>
      </w:r>
    </w:p>
    <w:p w14:paraId="4FDAC38B" w14:textId="40CD12BD" w:rsidR="008A12E9" w:rsidRPr="0091317F" w:rsidRDefault="008A12E9" w:rsidP="009A61D4">
      <w:r>
        <w:fldChar w:fldCharType="begin"/>
      </w:r>
      <w:r>
        <w:instrText xml:space="preserve"> AUTONUM  </w:instrText>
      </w:r>
      <w:r>
        <w:fldChar w:fldCharType="end"/>
      </w:r>
      <w:r>
        <w:tab/>
      </w:r>
      <w:r w:rsidR="00452049" w:rsidRPr="00452049">
        <w:t xml:space="preserve"> </w:t>
      </w:r>
      <w:r w:rsidR="00A67A1A" w:rsidRPr="00452049">
        <w:t>T</w:t>
      </w:r>
      <w:r w:rsidR="00A67A1A" w:rsidRPr="009A61D4">
        <w:t>he new revision to WIPO Standard ST.92 is proposed as version 2.0.  This is due to the changes introduced in</w:t>
      </w:r>
      <w:r w:rsidR="00A67A1A">
        <w:t xml:space="preserve"> Annex I</w:t>
      </w:r>
      <w:r w:rsidR="00A67A1A" w:rsidRPr="009A61D4">
        <w:t xml:space="preserve"> </w:t>
      </w:r>
      <w:r w:rsidR="00A67A1A">
        <w:t>“XML</w:t>
      </w:r>
      <w:r w:rsidR="00A67A1A" w:rsidRPr="009A61D4">
        <w:t xml:space="preserve"> </w:t>
      </w:r>
      <w:r w:rsidR="00A67A1A">
        <w:t>S</w:t>
      </w:r>
      <w:r w:rsidR="00A67A1A" w:rsidRPr="009A61D4">
        <w:t xml:space="preserve">chema </w:t>
      </w:r>
      <w:r w:rsidR="00A67A1A">
        <w:t>D</w:t>
      </w:r>
      <w:r w:rsidR="00A67A1A" w:rsidRPr="009A61D4">
        <w:t>efinition (</w:t>
      </w:r>
      <w:r w:rsidR="00A67A1A">
        <w:t>XSD</w:t>
      </w:r>
      <w:r w:rsidR="00A67A1A" w:rsidRPr="009A61D4">
        <w:t xml:space="preserve">) for </w:t>
      </w:r>
      <w:r w:rsidR="00A67A1A">
        <w:t>P</w:t>
      </w:r>
      <w:r w:rsidR="00A67A1A" w:rsidRPr="009A61D4">
        <w:t xml:space="preserve">riority </w:t>
      </w:r>
      <w:r w:rsidR="00A67A1A">
        <w:t>D</w:t>
      </w:r>
      <w:r w:rsidR="00A67A1A" w:rsidRPr="009A61D4">
        <w:t xml:space="preserve">ocument </w:t>
      </w:r>
      <w:r w:rsidR="00A67A1A">
        <w:t>I</w:t>
      </w:r>
      <w:r w:rsidR="00A67A1A" w:rsidRPr="009A61D4">
        <w:t xml:space="preserve">ndex </w:t>
      </w:r>
      <w:r w:rsidR="00A67A1A">
        <w:t>XML F</w:t>
      </w:r>
      <w:r w:rsidR="00A67A1A" w:rsidRPr="009A61D4">
        <w:t>iles</w:t>
      </w:r>
      <w:r w:rsidR="00A67A1A">
        <w:t xml:space="preserve">”, </w:t>
      </w:r>
      <w:r w:rsidR="00A67A1A" w:rsidRPr="009A61D4">
        <w:t xml:space="preserve">which are not considered backwards compatible with version 1.0, and therefore this is </w:t>
      </w:r>
      <w:r w:rsidR="00A67A1A" w:rsidRPr="00452049">
        <w:t xml:space="preserve">considered a major update.  </w:t>
      </w:r>
    </w:p>
    <w:p w14:paraId="4EC4222F" w14:textId="11C18B03" w:rsidR="006F7B1E" w:rsidRPr="0091317F" w:rsidRDefault="006F7B1E" w:rsidP="006F7B1E">
      <w:pPr>
        <w:pStyle w:val="Heading2"/>
      </w:pPr>
      <w:r w:rsidRPr="0091317F">
        <w:t xml:space="preserve">Implementation of </w:t>
      </w:r>
      <w:r w:rsidR="00266CA1" w:rsidRPr="0091317F">
        <w:t xml:space="preserve">the </w:t>
      </w:r>
      <w:r w:rsidR="000931EE" w:rsidRPr="006A368F">
        <w:t>WIPO STandard</w:t>
      </w:r>
      <w:r w:rsidR="000931EE">
        <w:t xml:space="preserve"> </w:t>
      </w:r>
      <w:r w:rsidR="000931EE" w:rsidRPr="0091317F">
        <w:t>ST.92</w:t>
      </w:r>
    </w:p>
    <w:p w14:paraId="59E7BE38" w14:textId="550481EA" w:rsidR="00F60C86" w:rsidRDefault="009A61D4" w:rsidP="0041674E">
      <w:r>
        <w:fldChar w:fldCharType="begin"/>
      </w:r>
      <w:r>
        <w:instrText xml:space="preserve"> AUTONUM  </w:instrText>
      </w:r>
      <w:r>
        <w:fldChar w:fldCharType="end"/>
      </w:r>
      <w:r>
        <w:tab/>
      </w:r>
      <w:r w:rsidR="00F60C86" w:rsidRPr="00F60C86">
        <w:t xml:space="preserve">Following the approval of the proposed </w:t>
      </w:r>
      <w:r w:rsidR="004D09A8">
        <w:t xml:space="preserve">WIPO </w:t>
      </w:r>
      <w:r w:rsidR="00F60C86">
        <w:t>S</w:t>
      </w:r>
      <w:r w:rsidR="00F60C86" w:rsidRPr="00F60C86">
        <w:t>tandard</w:t>
      </w:r>
      <w:r w:rsidR="004D09A8">
        <w:t xml:space="preserve"> ST.92</w:t>
      </w:r>
      <w:r w:rsidR="00F60C86" w:rsidRPr="00F60C86">
        <w:t>, each IP office is encouraged to develop an implementation plan.</w:t>
      </w:r>
      <w:r w:rsidR="007953B3">
        <w:t xml:space="preserve"> </w:t>
      </w:r>
      <w:r w:rsidR="00F60C86" w:rsidRPr="00F60C86">
        <w:t xml:space="preserve"> To ensure a smooth and coordinated transition, the Task Force Leader and the International Bureau recommend an incremental implementation strategy within </w:t>
      </w:r>
      <w:r w:rsidR="007953B3">
        <w:t>the</w:t>
      </w:r>
      <w:r w:rsidR="00F60C86" w:rsidRPr="00F60C86">
        <w:t xml:space="preserve"> defined "sunset period"</w:t>
      </w:r>
      <w:r w:rsidR="007953B3">
        <w:t xml:space="preserve">.  </w:t>
      </w:r>
      <w:r w:rsidR="00F60C86" w:rsidRPr="00F60C86">
        <w:t xml:space="preserve">This approach </w:t>
      </w:r>
      <w:r w:rsidR="00356A82" w:rsidRPr="005D3D52">
        <w:t xml:space="preserve">provides </w:t>
      </w:r>
      <w:r w:rsidR="00F60C86" w:rsidRPr="00F60C86">
        <w:t xml:space="preserve">flexibility, enabling each IP office to </w:t>
      </w:r>
      <w:r w:rsidR="00356A82" w:rsidRPr="005D3D52">
        <w:t xml:space="preserve">implement </w:t>
      </w:r>
      <w:r w:rsidR="00F60C86" w:rsidRPr="00F60C86">
        <w:t xml:space="preserve">the </w:t>
      </w:r>
      <w:r w:rsidR="00356A82">
        <w:t>S</w:t>
      </w:r>
      <w:r w:rsidR="00F60C86" w:rsidRPr="00F60C86">
        <w:t>tandard at a pace that aligns with its operational capacity and priorities.</w:t>
      </w:r>
    </w:p>
    <w:p w14:paraId="3CAAB02C" w14:textId="3A7C5597" w:rsidR="00E036B8" w:rsidRPr="0091317F" w:rsidRDefault="00F1304B" w:rsidP="0041674E">
      <w:r>
        <w:fldChar w:fldCharType="begin"/>
      </w:r>
      <w:r>
        <w:instrText xml:space="preserve"> AUTONUM  </w:instrText>
      </w:r>
      <w:r>
        <w:fldChar w:fldCharType="end"/>
      </w:r>
      <w:r>
        <w:tab/>
      </w:r>
      <w:r w:rsidR="00DC61F3" w:rsidRPr="00DC61F3">
        <w:t xml:space="preserve">After reviewing the feedback collected by IP offices through the WIPO Standard ST.92 Implementation Plan survey and discussing the matter at </w:t>
      </w:r>
      <w:r w:rsidR="00327751">
        <w:t>its meeting held on</w:t>
      </w:r>
      <w:r w:rsidR="00DC61F3" w:rsidRPr="00DC61F3">
        <w:t xml:space="preserve"> September 4, 2025, the Digital Transformation Task Force propose</w:t>
      </w:r>
      <w:r w:rsidR="00DC61F3">
        <w:t>s</w:t>
      </w:r>
      <w:r w:rsidR="00DC61F3" w:rsidRPr="00DC61F3">
        <w:t xml:space="preserve"> a new </w:t>
      </w:r>
      <w:r w:rsidR="00880D15">
        <w:t>“</w:t>
      </w:r>
      <w:r w:rsidR="00DC61F3" w:rsidRPr="00DC61F3">
        <w:t>sunset date</w:t>
      </w:r>
      <w:r w:rsidR="00880D15">
        <w:t>”</w:t>
      </w:r>
      <w:r w:rsidR="00DC61F3" w:rsidRPr="00DC61F3">
        <w:t xml:space="preserve"> of </w:t>
      </w:r>
      <w:r w:rsidR="00B35636">
        <w:t>June 30</w:t>
      </w:r>
      <w:r w:rsidR="00DC61F3" w:rsidRPr="00DC61F3">
        <w:t>, 2028.</w:t>
      </w:r>
    </w:p>
    <w:p w14:paraId="10892CC7" w14:textId="6A470EC2" w:rsidR="00A072B1" w:rsidRDefault="00E036B8" w:rsidP="00A072B1">
      <w:r>
        <w:fldChar w:fldCharType="begin"/>
      </w:r>
      <w:r>
        <w:instrText xml:space="preserve"> AUTONUM  </w:instrText>
      </w:r>
      <w:r>
        <w:fldChar w:fldCharType="end"/>
      </w:r>
      <w:r>
        <w:tab/>
      </w:r>
      <w:r w:rsidR="00A072B1" w:rsidRPr="00A072B1">
        <w:t>The International Bureau plans to up</w:t>
      </w:r>
      <w:r w:rsidR="005E39E7">
        <w:t>grade</w:t>
      </w:r>
      <w:r w:rsidR="00A072B1" w:rsidRPr="00A072B1">
        <w:t xml:space="preserve"> the WIPO DAS to accept and provide priority documents that comply with WIPO Standard ST.92.  This </w:t>
      </w:r>
      <w:r w:rsidR="005E39E7">
        <w:t>upgrade</w:t>
      </w:r>
      <w:r w:rsidR="00A072B1" w:rsidRPr="00A072B1">
        <w:t xml:space="preserve"> is expected to take approximately six months.  Once </w:t>
      </w:r>
      <w:r w:rsidR="00F32B79" w:rsidRPr="00A072B1">
        <w:t>upg</w:t>
      </w:r>
      <w:r w:rsidR="00F32B79">
        <w:t>raded</w:t>
      </w:r>
      <w:r w:rsidR="00A072B1" w:rsidRPr="00A072B1">
        <w:t xml:space="preserve">, the WIPO DAS will </w:t>
      </w:r>
      <w:r w:rsidR="00F32B79">
        <w:t xml:space="preserve">be able to </w:t>
      </w:r>
      <w:r w:rsidR="00A072B1" w:rsidRPr="00A072B1">
        <w:t xml:space="preserve">support priority documents in both the current format and the WIPO Standard ST.92 format until the end of the </w:t>
      </w:r>
      <w:r w:rsidR="00E107C9">
        <w:t>agreed</w:t>
      </w:r>
      <w:r w:rsidR="00A072B1" w:rsidRPr="00A072B1">
        <w:t xml:space="preserve"> transition period.  Starting</w:t>
      </w:r>
      <w:r w:rsidR="006218E0">
        <w:t xml:space="preserve"> from</w:t>
      </w:r>
      <w:r w:rsidR="00A072B1" w:rsidRPr="00A072B1">
        <w:t xml:space="preserve"> </w:t>
      </w:r>
      <w:r w:rsidR="005538EE">
        <w:t>the agreed sunset date</w:t>
      </w:r>
      <w:r w:rsidR="00A072B1" w:rsidRPr="00A072B1">
        <w:t>, WIPO DAS will only accept and provide priority documents that comply with WIPO Standard ST.92.  Technical details regarding the implementation of the proposed standard in WIPO DAS will be discussed separately among the WIPO DAS offices.</w:t>
      </w:r>
    </w:p>
    <w:p w14:paraId="632038EC" w14:textId="79878F7A" w:rsidR="000525DC" w:rsidRPr="0091317F" w:rsidRDefault="00504AC4" w:rsidP="00A072B1">
      <w:pPr>
        <w:pStyle w:val="Heading2"/>
      </w:pPr>
      <w:r w:rsidRPr="0091317F">
        <w:t xml:space="preserve">Proposal for the revision of </w:t>
      </w:r>
      <w:r w:rsidR="000525DC" w:rsidRPr="0091317F">
        <w:t>task no. 65</w:t>
      </w:r>
    </w:p>
    <w:p w14:paraId="32119D1D" w14:textId="3BD30CD4" w:rsidR="000525DC" w:rsidRPr="0091317F" w:rsidRDefault="00782F6A" w:rsidP="000525DC">
      <w:r>
        <w:fldChar w:fldCharType="begin"/>
      </w:r>
      <w:r>
        <w:instrText xml:space="preserve"> AUTONUM  </w:instrText>
      </w:r>
      <w:r>
        <w:fldChar w:fldCharType="end"/>
      </w:r>
      <w:r>
        <w:tab/>
      </w:r>
      <w:r w:rsidR="00E63A92" w:rsidRPr="00E63A92">
        <w:t xml:space="preserve">Once the CWS </w:t>
      </w:r>
      <w:r w:rsidR="00E63A92">
        <w:t>approve</w:t>
      </w:r>
      <w:r w:rsidR="00EC00FB">
        <w:t>s</w:t>
      </w:r>
      <w:r w:rsidR="00E63A92" w:rsidRPr="00E63A92">
        <w:t xml:space="preserve"> the proposed revisions to </w:t>
      </w:r>
      <w:r w:rsidR="00FE75F6">
        <w:t>WIPO Standard ST.92</w:t>
      </w:r>
      <w:r w:rsidR="00E63A92" w:rsidRPr="00E63A92">
        <w:t xml:space="preserve">, Task No. 65 will be considered substantially complete.  The Task Force will continue to discuss and collaborate on implementing the revised </w:t>
      </w:r>
      <w:r w:rsidR="00F53059">
        <w:t>S</w:t>
      </w:r>
      <w:r w:rsidR="00E63A92" w:rsidRPr="00E63A92">
        <w:t xml:space="preserve">tandard.  Furthermore, in implementing the revised </w:t>
      </w:r>
      <w:r w:rsidR="00651E52">
        <w:t>S</w:t>
      </w:r>
      <w:r w:rsidR="00E63A92" w:rsidRPr="00E63A92">
        <w:t xml:space="preserve">tandard, </w:t>
      </w:r>
      <w:r w:rsidR="007775A2">
        <w:t>IP offices</w:t>
      </w:r>
      <w:r w:rsidR="007775A2" w:rsidRPr="00E63A92">
        <w:t xml:space="preserve"> </w:t>
      </w:r>
      <w:r w:rsidR="00E63A92" w:rsidRPr="00E63A92">
        <w:t>may require improvements to WIPO Standard ST.92.  Therefore, the</w:t>
      </w:r>
      <w:r w:rsidR="0090532B">
        <w:t xml:space="preserve"> Task Force propose</w:t>
      </w:r>
      <w:r w:rsidR="00E46AE3">
        <w:t xml:space="preserve">s to revise </w:t>
      </w:r>
      <w:r w:rsidR="007D6E5A">
        <w:t>the description of</w:t>
      </w:r>
      <w:r w:rsidR="001F0BB5">
        <w:t xml:space="preserve"> </w:t>
      </w:r>
      <w:r w:rsidR="00E63A92" w:rsidRPr="00E63A92">
        <w:t>Task No. 65</w:t>
      </w:r>
      <w:r w:rsidR="001F0BB5">
        <w:t xml:space="preserve"> </w:t>
      </w:r>
      <w:r w:rsidR="00E63A92" w:rsidRPr="00E63A92">
        <w:t>as follows:</w:t>
      </w:r>
    </w:p>
    <w:p w14:paraId="316A33D5" w14:textId="1A3082B6" w:rsidR="00F71002" w:rsidRPr="0091317F" w:rsidRDefault="000525DC" w:rsidP="006C6E00">
      <w:pPr>
        <w:ind w:firstLine="567"/>
      </w:pPr>
      <w:r w:rsidRPr="0091317F">
        <w:t>“</w:t>
      </w:r>
      <w:r w:rsidRPr="0091317F">
        <w:rPr>
          <w:i/>
          <w:iCs/>
        </w:rPr>
        <w:t>Ensure the necessary revisions and updates of WIPO Standard ST.</w:t>
      </w:r>
      <w:r w:rsidR="006231BF" w:rsidRPr="0091317F">
        <w:rPr>
          <w:i/>
          <w:iCs/>
        </w:rPr>
        <w:t>92</w:t>
      </w:r>
      <w:r w:rsidR="00504AC4" w:rsidRPr="0091317F">
        <w:rPr>
          <w:i/>
          <w:iCs/>
        </w:rPr>
        <w:t xml:space="preserve"> and support IP</w:t>
      </w:r>
      <w:r w:rsidR="00DF108F" w:rsidRPr="0091317F">
        <w:rPr>
          <w:i/>
          <w:iCs/>
        </w:rPr>
        <w:t xml:space="preserve"> offices</w:t>
      </w:r>
      <w:r w:rsidR="00504AC4" w:rsidRPr="0091317F">
        <w:rPr>
          <w:i/>
          <w:iCs/>
        </w:rPr>
        <w:t xml:space="preserve"> for their implementation of the Standard </w:t>
      </w:r>
      <w:r w:rsidR="00F54F46" w:rsidRPr="0091317F">
        <w:rPr>
          <w:i/>
          <w:iCs/>
        </w:rPr>
        <w:t xml:space="preserve">before </w:t>
      </w:r>
      <w:r w:rsidR="00C35BFB" w:rsidRPr="0091317F">
        <w:rPr>
          <w:i/>
          <w:iCs/>
        </w:rPr>
        <w:t>July 1, 202</w:t>
      </w:r>
      <w:r w:rsidR="009D506B">
        <w:rPr>
          <w:i/>
          <w:iCs/>
        </w:rPr>
        <w:t>8</w:t>
      </w:r>
      <w:r w:rsidR="00C35BFB" w:rsidRPr="0091317F">
        <w:rPr>
          <w:i/>
          <w:iCs/>
        </w:rPr>
        <w:t>.</w:t>
      </w:r>
      <w:r w:rsidR="00E8532A" w:rsidRPr="0091317F">
        <w:t>”</w:t>
      </w:r>
    </w:p>
    <w:p w14:paraId="30A8E93A" w14:textId="6E153910" w:rsidR="00F71002" w:rsidRPr="0091317F" w:rsidRDefault="00782F6A" w:rsidP="00C53646">
      <w:pPr>
        <w:keepNext/>
        <w:ind w:left="5533"/>
        <w:rPr>
          <w:i/>
        </w:rPr>
      </w:pPr>
      <w:r w:rsidRPr="006C6E00">
        <w:rPr>
          <w:i/>
        </w:rPr>
        <w:fldChar w:fldCharType="begin"/>
      </w:r>
      <w:r w:rsidRPr="006C6E00">
        <w:rPr>
          <w:i/>
        </w:rPr>
        <w:instrText xml:space="preserve"> AUTONUM  </w:instrText>
      </w:r>
      <w:r w:rsidRPr="006C6E00">
        <w:rPr>
          <w:i/>
        </w:rPr>
        <w:fldChar w:fldCharType="end"/>
      </w:r>
      <w:r w:rsidRPr="006C6E00">
        <w:rPr>
          <w:i/>
        </w:rPr>
        <w:tab/>
      </w:r>
      <w:r w:rsidR="00F71002" w:rsidRPr="0091317F">
        <w:rPr>
          <w:i/>
        </w:rPr>
        <w:t>The CWS is invited to:</w:t>
      </w:r>
    </w:p>
    <w:p w14:paraId="667CAC5B" w14:textId="23635FA6" w:rsidR="00D20C44" w:rsidRDefault="005649AA" w:rsidP="006C6E00">
      <w:pPr>
        <w:pStyle w:val="ListParagraph"/>
        <w:widowControl w:val="0"/>
        <w:numPr>
          <w:ilvl w:val="0"/>
          <w:numId w:val="10"/>
        </w:numPr>
        <w:tabs>
          <w:tab w:val="left" w:pos="6804"/>
        </w:tabs>
        <w:autoSpaceDE w:val="0"/>
        <w:autoSpaceDN w:val="0"/>
        <w:ind w:left="5517" w:firstLine="720"/>
        <w:rPr>
          <w:i/>
        </w:rPr>
      </w:pPr>
      <w:r w:rsidRPr="0091317F">
        <w:rPr>
          <w:i/>
        </w:rPr>
        <w:t>n</w:t>
      </w:r>
      <w:r w:rsidR="00D20C44" w:rsidRPr="0091317F">
        <w:rPr>
          <w:i/>
        </w:rPr>
        <w:t xml:space="preserve">ote the content of this document and </w:t>
      </w:r>
      <w:r w:rsidR="00ED1C1A" w:rsidRPr="0091317F">
        <w:rPr>
          <w:i/>
        </w:rPr>
        <w:t>A</w:t>
      </w:r>
      <w:r w:rsidR="00C35BFB" w:rsidRPr="0091317F">
        <w:rPr>
          <w:i/>
        </w:rPr>
        <w:t>nnex</w:t>
      </w:r>
      <w:r w:rsidR="00A95E32" w:rsidRPr="0091317F">
        <w:rPr>
          <w:i/>
        </w:rPr>
        <w:t>es to the present document</w:t>
      </w:r>
      <w:r w:rsidR="00D20C44" w:rsidRPr="0091317F">
        <w:rPr>
          <w:i/>
        </w:rPr>
        <w:t>;</w:t>
      </w:r>
    </w:p>
    <w:p w14:paraId="491D3203" w14:textId="17658C92" w:rsidR="00FB1496" w:rsidRPr="00FB1496" w:rsidRDefault="00FB1496" w:rsidP="006C6E00">
      <w:pPr>
        <w:pStyle w:val="ListParagraph"/>
        <w:widowControl w:val="0"/>
        <w:numPr>
          <w:ilvl w:val="0"/>
          <w:numId w:val="10"/>
        </w:numPr>
        <w:tabs>
          <w:tab w:val="left" w:pos="6804"/>
        </w:tabs>
        <w:autoSpaceDE w:val="0"/>
        <w:autoSpaceDN w:val="0"/>
        <w:ind w:left="5517" w:firstLine="720"/>
        <w:rPr>
          <w:i/>
          <w:iCs/>
        </w:rPr>
      </w:pPr>
      <w:r>
        <w:rPr>
          <w:i/>
        </w:rPr>
        <w:t xml:space="preserve">note the results of the survey on </w:t>
      </w:r>
      <w:r w:rsidRPr="00B90EFB">
        <w:rPr>
          <w:i/>
          <w:iCs/>
        </w:rPr>
        <w:t>WIPO Standard ST.92 Implementation Plan</w:t>
      </w:r>
      <w:r w:rsidR="006730B0">
        <w:rPr>
          <w:i/>
          <w:iCs/>
        </w:rPr>
        <w:t>, as indicated above in paragraphs</w:t>
      </w:r>
      <w:r w:rsidR="005C6BB0">
        <w:rPr>
          <w:i/>
          <w:iCs/>
        </w:rPr>
        <w:t xml:space="preserve"> </w:t>
      </w:r>
      <w:r w:rsidR="00A25C39">
        <w:rPr>
          <w:i/>
          <w:iCs/>
        </w:rPr>
        <w:t>7</w:t>
      </w:r>
      <w:r w:rsidR="005C6BB0">
        <w:rPr>
          <w:i/>
          <w:iCs/>
        </w:rPr>
        <w:t xml:space="preserve"> to 1</w:t>
      </w:r>
      <w:r w:rsidR="00A25C39">
        <w:rPr>
          <w:i/>
          <w:iCs/>
        </w:rPr>
        <w:t>3</w:t>
      </w:r>
      <w:r w:rsidR="005C6BB0">
        <w:rPr>
          <w:i/>
          <w:iCs/>
        </w:rPr>
        <w:t xml:space="preserve"> </w:t>
      </w:r>
      <w:r w:rsidR="006967FD">
        <w:rPr>
          <w:i/>
          <w:iCs/>
        </w:rPr>
        <w:t>and detailed in the Annex I to the present document;</w:t>
      </w:r>
    </w:p>
    <w:p w14:paraId="6BF36F13" w14:textId="61406151" w:rsidR="009D0325" w:rsidRPr="009D0325" w:rsidRDefault="00D20C44" w:rsidP="009E351B">
      <w:pPr>
        <w:pStyle w:val="ListParagraph"/>
        <w:keepLines/>
        <w:widowControl w:val="0"/>
        <w:numPr>
          <w:ilvl w:val="0"/>
          <w:numId w:val="10"/>
        </w:numPr>
        <w:tabs>
          <w:tab w:val="left" w:pos="6804"/>
        </w:tabs>
        <w:autoSpaceDE w:val="0"/>
        <w:autoSpaceDN w:val="0"/>
        <w:ind w:left="5528" w:firstLine="720"/>
        <w:rPr>
          <w:i/>
        </w:rPr>
      </w:pPr>
      <w:r w:rsidRPr="0091317F">
        <w:rPr>
          <w:i/>
        </w:rPr>
        <w:t xml:space="preserve">consider and </w:t>
      </w:r>
      <w:r w:rsidR="006967FD">
        <w:rPr>
          <w:i/>
        </w:rPr>
        <w:t>approve</w:t>
      </w:r>
      <w:r w:rsidR="00F62B58" w:rsidRPr="0091317F">
        <w:rPr>
          <w:i/>
        </w:rPr>
        <w:t xml:space="preserve"> </w:t>
      </w:r>
      <w:r w:rsidRPr="0091317F">
        <w:rPr>
          <w:i/>
        </w:rPr>
        <w:t xml:space="preserve">the </w:t>
      </w:r>
      <w:r w:rsidR="007F4796">
        <w:rPr>
          <w:i/>
        </w:rPr>
        <w:t xml:space="preserve">proposal for </w:t>
      </w:r>
      <w:r w:rsidR="001572A6">
        <w:rPr>
          <w:i/>
        </w:rPr>
        <w:t xml:space="preserve">a </w:t>
      </w:r>
      <w:r w:rsidR="007F4796">
        <w:rPr>
          <w:i/>
        </w:rPr>
        <w:t>revision to</w:t>
      </w:r>
      <w:r w:rsidR="008F4028" w:rsidRPr="00FC47D4">
        <w:rPr>
          <w:i/>
        </w:rPr>
        <w:t xml:space="preserve"> </w:t>
      </w:r>
      <w:r w:rsidRPr="00FC47D4">
        <w:rPr>
          <w:i/>
        </w:rPr>
        <w:t xml:space="preserve">WIPO Standard ST.92 </w:t>
      </w:r>
      <w:r w:rsidR="007C15BC" w:rsidRPr="00FC47D4">
        <w:rPr>
          <w:i/>
        </w:rPr>
        <w:t xml:space="preserve">as </w:t>
      </w:r>
      <w:r w:rsidR="007F4796">
        <w:rPr>
          <w:i/>
        </w:rPr>
        <w:t xml:space="preserve">indicated above </w:t>
      </w:r>
      <w:r w:rsidR="009D01F0">
        <w:rPr>
          <w:i/>
        </w:rPr>
        <w:t>in</w:t>
      </w:r>
      <w:r w:rsidR="00DF108F" w:rsidRPr="00B90EFB">
        <w:rPr>
          <w:i/>
        </w:rPr>
        <w:t xml:space="preserve"> paragraphs</w:t>
      </w:r>
      <w:r w:rsidR="008F4028" w:rsidRPr="00B90EFB">
        <w:rPr>
          <w:i/>
        </w:rPr>
        <w:t xml:space="preserve"> </w:t>
      </w:r>
      <w:r w:rsidR="00FC47D4" w:rsidRPr="00B90EFB">
        <w:rPr>
          <w:i/>
        </w:rPr>
        <w:t>1</w:t>
      </w:r>
      <w:r w:rsidR="00B95A7E">
        <w:rPr>
          <w:i/>
        </w:rPr>
        <w:t>4</w:t>
      </w:r>
      <w:r w:rsidR="00FC47D4" w:rsidRPr="00B90EFB">
        <w:rPr>
          <w:i/>
        </w:rPr>
        <w:t xml:space="preserve"> </w:t>
      </w:r>
      <w:r w:rsidR="00DF108F" w:rsidRPr="00B90EFB">
        <w:rPr>
          <w:i/>
        </w:rPr>
        <w:t xml:space="preserve">to </w:t>
      </w:r>
      <w:r w:rsidR="00FC47D4" w:rsidRPr="00FC47D4">
        <w:rPr>
          <w:i/>
        </w:rPr>
        <w:t>1</w:t>
      </w:r>
      <w:r w:rsidR="00B95A7E">
        <w:rPr>
          <w:i/>
        </w:rPr>
        <w:t>8</w:t>
      </w:r>
      <w:r w:rsidR="00FC47D4" w:rsidRPr="00FC47D4">
        <w:rPr>
          <w:i/>
        </w:rPr>
        <w:t xml:space="preserve"> </w:t>
      </w:r>
      <w:r w:rsidR="00DF108F" w:rsidRPr="00FC47D4">
        <w:rPr>
          <w:i/>
        </w:rPr>
        <w:t xml:space="preserve">and </w:t>
      </w:r>
      <w:r w:rsidR="009D01F0">
        <w:rPr>
          <w:i/>
        </w:rPr>
        <w:t xml:space="preserve">detailed </w:t>
      </w:r>
      <w:r w:rsidRPr="00FC47D4">
        <w:rPr>
          <w:i/>
        </w:rPr>
        <w:t xml:space="preserve">in </w:t>
      </w:r>
      <w:r w:rsidR="009D01F0" w:rsidRPr="00FC47D4">
        <w:rPr>
          <w:i/>
        </w:rPr>
        <w:t>Annex</w:t>
      </w:r>
      <w:r w:rsidR="009D01F0">
        <w:rPr>
          <w:i/>
        </w:rPr>
        <w:t xml:space="preserve"> II</w:t>
      </w:r>
      <w:r w:rsidR="00B95A7E">
        <w:rPr>
          <w:i/>
        </w:rPr>
        <w:t xml:space="preserve"> </w:t>
      </w:r>
      <w:r w:rsidRPr="0091317F">
        <w:rPr>
          <w:i/>
        </w:rPr>
        <w:t xml:space="preserve">to the present document; </w:t>
      </w:r>
    </w:p>
    <w:p w14:paraId="7095CD17" w14:textId="1B7F74E8" w:rsidR="00EF10FC" w:rsidRPr="00EF10FC" w:rsidRDefault="009D0325" w:rsidP="006C6E00">
      <w:pPr>
        <w:pStyle w:val="ListParagraph"/>
        <w:widowControl w:val="0"/>
        <w:numPr>
          <w:ilvl w:val="0"/>
          <w:numId w:val="10"/>
        </w:numPr>
        <w:tabs>
          <w:tab w:val="left" w:pos="6804"/>
        </w:tabs>
        <w:autoSpaceDE w:val="0"/>
        <w:autoSpaceDN w:val="0"/>
        <w:ind w:left="5528" w:firstLine="720"/>
        <w:rPr>
          <w:i/>
        </w:rPr>
      </w:pPr>
      <w:r>
        <w:rPr>
          <w:i/>
        </w:rPr>
        <w:t xml:space="preserve">approve </w:t>
      </w:r>
      <w:r w:rsidR="00802406">
        <w:rPr>
          <w:i/>
          <w:iCs/>
        </w:rPr>
        <w:t xml:space="preserve">the new version number as version </w:t>
      </w:r>
      <w:r w:rsidR="00000D2B">
        <w:rPr>
          <w:i/>
          <w:iCs/>
        </w:rPr>
        <w:t>2.0</w:t>
      </w:r>
      <w:r w:rsidR="00802406">
        <w:rPr>
          <w:i/>
          <w:iCs/>
        </w:rPr>
        <w:t xml:space="preserve"> of WIPO Standard ST.92, as indicated in paragraph</w:t>
      </w:r>
      <w:r w:rsidR="00FD0CFC">
        <w:rPr>
          <w:i/>
          <w:iCs/>
        </w:rPr>
        <w:t xml:space="preserve"> </w:t>
      </w:r>
      <w:r w:rsidR="006128B2">
        <w:rPr>
          <w:i/>
          <w:iCs/>
        </w:rPr>
        <w:t>1</w:t>
      </w:r>
      <w:r w:rsidR="00B95A7E">
        <w:rPr>
          <w:i/>
          <w:iCs/>
        </w:rPr>
        <w:t>9</w:t>
      </w:r>
      <w:r w:rsidR="00802406">
        <w:rPr>
          <w:i/>
          <w:iCs/>
        </w:rPr>
        <w:t xml:space="preserve"> above</w:t>
      </w:r>
      <w:r w:rsidR="00EF10FC">
        <w:rPr>
          <w:i/>
          <w:iCs/>
        </w:rPr>
        <w:t>;</w:t>
      </w:r>
    </w:p>
    <w:p w14:paraId="0E51BB94" w14:textId="3F369057" w:rsidR="00EF10FC" w:rsidRPr="003D03D6" w:rsidRDefault="00EF10FC" w:rsidP="006C6E00">
      <w:pPr>
        <w:pStyle w:val="ListParagraph"/>
        <w:widowControl w:val="0"/>
        <w:numPr>
          <w:ilvl w:val="0"/>
          <w:numId w:val="10"/>
        </w:numPr>
        <w:tabs>
          <w:tab w:val="left" w:pos="6804"/>
        </w:tabs>
        <w:autoSpaceDE w:val="0"/>
        <w:autoSpaceDN w:val="0"/>
        <w:ind w:left="5528" w:firstLine="720"/>
        <w:rPr>
          <w:i/>
        </w:rPr>
      </w:pPr>
      <w:r w:rsidRPr="003D03D6">
        <w:rPr>
          <w:i/>
        </w:rPr>
        <w:t xml:space="preserve">note the analysis of the </w:t>
      </w:r>
      <w:r w:rsidR="002E0BCA">
        <w:rPr>
          <w:i/>
        </w:rPr>
        <w:t>WIPO Standard ST.92 i</w:t>
      </w:r>
      <w:r w:rsidR="008465B6" w:rsidRPr="003D03D6">
        <w:rPr>
          <w:i/>
        </w:rPr>
        <w:t xml:space="preserve">mplementation </w:t>
      </w:r>
      <w:r w:rsidR="002E0BCA">
        <w:rPr>
          <w:i/>
        </w:rPr>
        <w:t>p</w:t>
      </w:r>
      <w:r w:rsidR="008465B6" w:rsidRPr="003D03D6">
        <w:rPr>
          <w:i/>
        </w:rPr>
        <w:t xml:space="preserve">lan, as indicated in paragraphs </w:t>
      </w:r>
      <w:r w:rsidR="00CB73D9">
        <w:rPr>
          <w:i/>
        </w:rPr>
        <w:t>20</w:t>
      </w:r>
      <w:r w:rsidR="008465B6" w:rsidRPr="003D03D6">
        <w:rPr>
          <w:i/>
        </w:rPr>
        <w:t xml:space="preserve"> to</w:t>
      </w:r>
      <w:r w:rsidR="00A8043B">
        <w:rPr>
          <w:i/>
        </w:rPr>
        <w:t xml:space="preserve"> 2</w:t>
      </w:r>
      <w:r w:rsidR="00CB73D9">
        <w:rPr>
          <w:i/>
        </w:rPr>
        <w:t>2</w:t>
      </w:r>
      <w:r w:rsidR="008465B6" w:rsidRPr="003D03D6">
        <w:rPr>
          <w:i/>
        </w:rPr>
        <w:t xml:space="preserve"> above</w:t>
      </w:r>
      <w:r w:rsidR="0083023B" w:rsidRPr="003D03D6">
        <w:rPr>
          <w:i/>
        </w:rPr>
        <w:t>;</w:t>
      </w:r>
    </w:p>
    <w:p w14:paraId="0DBDC013" w14:textId="678A468E" w:rsidR="007C15BC" w:rsidRPr="0091317F" w:rsidRDefault="007C15BC" w:rsidP="006C6E00">
      <w:pPr>
        <w:pStyle w:val="ListParagraph"/>
        <w:widowControl w:val="0"/>
        <w:numPr>
          <w:ilvl w:val="0"/>
          <w:numId w:val="10"/>
        </w:numPr>
        <w:tabs>
          <w:tab w:val="left" w:pos="6804"/>
        </w:tabs>
        <w:autoSpaceDE w:val="0"/>
        <w:autoSpaceDN w:val="0"/>
        <w:ind w:left="5528" w:firstLine="720"/>
        <w:rPr>
          <w:i/>
          <w:iCs/>
        </w:rPr>
      </w:pPr>
      <w:r w:rsidRPr="0091317F">
        <w:rPr>
          <w:i/>
        </w:rPr>
        <w:t xml:space="preserve">consider and </w:t>
      </w:r>
      <w:r w:rsidR="00FD0CFC">
        <w:rPr>
          <w:i/>
        </w:rPr>
        <w:t>approve</w:t>
      </w:r>
      <w:r w:rsidR="00A92DA6">
        <w:rPr>
          <w:i/>
        </w:rPr>
        <w:t xml:space="preserve"> the sunset date</w:t>
      </w:r>
      <w:r w:rsidR="00A92DA6" w:rsidRPr="003D03D6">
        <w:rPr>
          <w:i/>
        </w:rPr>
        <w:t xml:space="preserve">, as indicated in paragraph </w:t>
      </w:r>
      <w:r w:rsidR="00CB73D9">
        <w:rPr>
          <w:i/>
        </w:rPr>
        <w:t>2</w:t>
      </w:r>
      <w:r w:rsidR="00893F3A">
        <w:rPr>
          <w:i/>
        </w:rPr>
        <w:t>1</w:t>
      </w:r>
      <w:r w:rsidR="00A92DA6" w:rsidRPr="003D03D6">
        <w:rPr>
          <w:i/>
        </w:rPr>
        <w:t xml:space="preserve"> above;</w:t>
      </w:r>
      <w:r w:rsidRPr="00B90EFB">
        <w:rPr>
          <w:i/>
        </w:rPr>
        <w:t xml:space="preserve"> </w:t>
      </w:r>
      <w:r w:rsidRPr="006C6E00">
        <w:rPr>
          <w:i/>
        </w:rPr>
        <w:t xml:space="preserve"> </w:t>
      </w:r>
      <w:r w:rsidRPr="00B90EFB">
        <w:rPr>
          <w:i/>
        </w:rPr>
        <w:t>and</w:t>
      </w:r>
    </w:p>
    <w:p w14:paraId="61F214BB" w14:textId="2A9FF40A" w:rsidR="0050080D" w:rsidRPr="0091317F" w:rsidRDefault="00D20C44" w:rsidP="006C6E00">
      <w:pPr>
        <w:pStyle w:val="ListParagraph"/>
        <w:widowControl w:val="0"/>
        <w:numPr>
          <w:ilvl w:val="0"/>
          <w:numId w:val="10"/>
        </w:numPr>
        <w:tabs>
          <w:tab w:val="left" w:pos="6804"/>
        </w:tabs>
        <w:autoSpaceDE w:val="0"/>
        <w:autoSpaceDN w:val="0"/>
        <w:ind w:left="5528" w:firstLine="720"/>
        <w:rPr>
          <w:i/>
          <w:iCs/>
        </w:rPr>
      </w:pPr>
      <w:r w:rsidRPr="0091317F">
        <w:rPr>
          <w:i/>
        </w:rPr>
        <w:t xml:space="preserve">consider and approve the </w:t>
      </w:r>
      <w:r w:rsidR="00E34D52">
        <w:rPr>
          <w:i/>
        </w:rPr>
        <w:t xml:space="preserve">proposed new description </w:t>
      </w:r>
      <w:r w:rsidRPr="0091317F">
        <w:rPr>
          <w:i/>
        </w:rPr>
        <w:t>of Task No. 65, as indicated</w:t>
      </w:r>
      <w:r w:rsidR="002F771B" w:rsidRPr="0091317F">
        <w:rPr>
          <w:i/>
        </w:rPr>
        <w:t xml:space="preserve"> in </w:t>
      </w:r>
      <w:r w:rsidR="002F771B" w:rsidRPr="00A92DA6">
        <w:rPr>
          <w:i/>
        </w:rPr>
        <w:t>paragrap</w:t>
      </w:r>
      <w:r w:rsidR="002F771B" w:rsidRPr="00B90EFB">
        <w:rPr>
          <w:i/>
        </w:rPr>
        <w:t xml:space="preserve">h </w:t>
      </w:r>
      <w:r w:rsidR="00A92DA6" w:rsidRPr="00B90EFB">
        <w:rPr>
          <w:i/>
        </w:rPr>
        <w:t>2</w:t>
      </w:r>
      <w:r w:rsidR="00A42627">
        <w:rPr>
          <w:i/>
        </w:rPr>
        <w:t>3</w:t>
      </w:r>
      <w:r w:rsidRPr="00A92DA6">
        <w:rPr>
          <w:i/>
        </w:rPr>
        <w:t xml:space="preserve"> </w:t>
      </w:r>
      <w:r w:rsidR="00DE33B6" w:rsidRPr="00A92DA6">
        <w:rPr>
          <w:i/>
        </w:rPr>
        <w:t>above</w:t>
      </w:r>
      <w:r w:rsidRPr="00A92DA6">
        <w:rPr>
          <w:i/>
        </w:rPr>
        <w:t xml:space="preserve">. </w:t>
      </w:r>
    </w:p>
    <w:p w14:paraId="4BCAD2E9" w14:textId="77777777" w:rsidR="0050080D" w:rsidRPr="0091317F" w:rsidRDefault="0050080D" w:rsidP="006C6E00">
      <w:pPr>
        <w:pStyle w:val="ListParagraph"/>
        <w:spacing w:after="0"/>
        <w:ind w:left="4320"/>
      </w:pPr>
    </w:p>
    <w:p w14:paraId="3A535564" w14:textId="77777777" w:rsidR="006C6E00" w:rsidRDefault="006C6E00" w:rsidP="006C6E00">
      <w:pPr>
        <w:pStyle w:val="ListParagraph"/>
        <w:spacing w:after="0"/>
        <w:ind w:left="4320"/>
      </w:pPr>
    </w:p>
    <w:p w14:paraId="4ECA24D5" w14:textId="77777777" w:rsidR="006C6E00" w:rsidRPr="0091317F" w:rsidRDefault="006C6E00" w:rsidP="006C6E00">
      <w:pPr>
        <w:pStyle w:val="ListParagraph"/>
        <w:spacing w:after="0"/>
        <w:ind w:left="4320"/>
      </w:pPr>
    </w:p>
    <w:p w14:paraId="223DA39B" w14:textId="515AA246" w:rsidR="002928D3" w:rsidRPr="003818F9" w:rsidRDefault="00D20C44" w:rsidP="003818F9">
      <w:pPr>
        <w:ind w:left="5533"/>
        <w:jc w:val="center"/>
      </w:pPr>
      <w:r w:rsidRPr="003818F9">
        <w:t>[Annex</w:t>
      </w:r>
      <w:r w:rsidR="00852282" w:rsidRPr="003818F9">
        <w:t xml:space="preserve"> I</w:t>
      </w:r>
      <w:r w:rsidRPr="003818F9">
        <w:t xml:space="preserve"> follows]</w:t>
      </w:r>
    </w:p>
    <w:sectPr w:rsidR="002928D3" w:rsidRPr="003818F9" w:rsidSect="00F65686">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9A32E" w14:textId="77777777" w:rsidR="00697878" w:rsidRDefault="00697878">
      <w:r>
        <w:separator/>
      </w:r>
    </w:p>
    <w:p w14:paraId="0EC61DDD" w14:textId="77777777" w:rsidR="00697878" w:rsidRDefault="00697878"/>
  </w:endnote>
  <w:endnote w:type="continuationSeparator" w:id="0">
    <w:p w14:paraId="4AB8FAC2" w14:textId="77777777" w:rsidR="00697878" w:rsidRDefault="00697878" w:rsidP="003B38C1">
      <w:r>
        <w:separator/>
      </w:r>
    </w:p>
    <w:p w14:paraId="3578BC71" w14:textId="77777777" w:rsidR="00697878" w:rsidRPr="003B38C1" w:rsidRDefault="00697878" w:rsidP="003B38C1">
      <w:pPr>
        <w:spacing w:after="60"/>
        <w:rPr>
          <w:sz w:val="17"/>
        </w:rPr>
      </w:pPr>
      <w:r>
        <w:rPr>
          <w:sz w:val="17"/>
        </w:rPr>
        <w:t>[Endnote continued from previous page]</w:t>
      </w:r>
    </w:p>
    <w:p w14:paraId="73E21E54" w14:textId="77777777" w:rsidR="00697878" w:rsidRDefault="00697878"/>
  </w:endnote>
  <w:endnote w:type="continuationNotice" w:id="1">
    <w:p w14:paraId="0C87661E" w14:textId="77777777" w:rsidR="00697878" w:rsidRPr="003B38C1" w:rsidRDefault="00697878" w:rsidP="003B38C1">
      <w:pPr>
        <w:spacing w:before="60"/>
        <w:jc w:val="right"/>
        <w:rPr>
          <w:sz w:val="17"/>
          <w:szCs w:val="17"/>
        </w:rPr>
      </w:pPr>
      <w:r w:rsidRPr="003B38C1">
        <w:rPr>
          <w:sz w:val="17"/>
          <w:szCs w:val="17"/>
        </w:rPr>
        <w:t>[Endnote continued on next page]</w:t>
      </w:r>
    </w:p>
    <w:p w14:paraId="41653D9A" w14:textId="77777777" w:rsidR="00697878" w:rsidRDefault="006978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5A571" w14:textId="77777777" w:rsidR="00697878" w:rsidRDefault="00697878">
      <w:r>
        <w:separator/>
      </w:r>
    </w:p>
    <w:p w14:paraId="1678D22B" w14:textId="77777777" w:rsidR="00697878" w:rsidRDefault="00697878"/>
  </w:footnote>
  <w:footnote w:type="continuationSeparator" w:id="0">
    <w:p w14:paraId="5215D977" w14:textId="77777777" w:rsidR="00697878" w:rsidRDefault="00697878" w:rsidP="008B60B2">
      <w:r>
        <w:separator/>
      </w:r>
    </w:p>
    <w:p w14:paraId="2B447EC0" w14:textId="77777777" w:rsidR="00697878" w:rsidRPr="00ED77FB" w:rsidRDefault="00697878" w:rsidP="008B60B2">
      <w:pPr>
        <w:spacing w:after="60"/>
        <w:rPr>
          <w:sz w:val="17"/>
          <w:szCs w:val="17"/>
        </w:rPr>
      </w:pPr>
      <w:r w:rsidRPr="00ED77FB">
        <w:rPr>
          <w:sz w:val="17"/>
          <w:szCs w:val="17"/>
        </w:rPr>
        <w:t>[Footnote continued from previous page]</w:t>
      </w:r>
    </w:p>
    <w:p w14:paraId="7DBF6164" w14:textId="77777777" w:rsidR="00697878" w:rsidRDefault="00697878"/>
  </w:footnote>
  <w:footnote w:type="continuationNotice" w:id="1">
    <w:p w14:paraId="7E5DA1B4" w14:textId="77777777" w:rsidR="00697878" w:rsidRPr="00ED77FB" w:rsidRDefault="00697878" w:rsidP="008B60B2">
      <w:pPr>
        <w:spacing w:before="60"/>
        <w:jc w:val="right"/>
        <w:rPr>
          <w:sz w:val="17"/>
          <w:szCs w:val="17"/>
        </w:rPr>
      </w:pPr>
      <w:r w:rsidRPr="00ED77FB">
        <w:rPr>
          <w:sz w:val="17"/>
          <w:szCs w:val="17"/>
        </w:rPr>
        <w:t>[Footnote continued on next page]</w:t>
      </w:r>
    </w:p>
    <w:p w14:paraId="691163EF" w14:textId="77777777" w:rsidR="00697878" w:rsidRDefault="006978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D24D3" w14:textId="1570AB76" w:rsidR="00EC4E49" w:rsidRDefault="00F65686" w:rsidP="0041674E">
    <w:pPr>
      <w:pStyle w:val="HeaderNormal"/>
    </w:pPr>
    <w:bookmarkStart w:id="3" w:name="Code2"/>
    <w:bookmarkEnd w:id="3"/>
    <w:r>
      <w:t>CWS/</w:t>
    </w:r>
    <w:r w:rsidR="00D97486">
      <w:t>1</w:t>
    </w:r>
    <w:r w:rsidR="001653C0">
      <w:t>3/20</w:t>
    </w:r>
    <w:r w:rsidR="00F96EBA">
      <w:t xml:space="preserve"> Rev.</w:t>
    </w:r>
  </w:p>
  <w:p w14:paraId="723A6D18" w14:textId="77777777" w:rsidR="00EC4E49" w:rsidRDefault="00EC4E49" w:rsidP="0041674E">
    <w:pPr>
      <w:pStyle w:val="HeaderNormal"/>
    </w:pPr>
    <w:r>
      <w:t xml:space="preserve">page </w:t>
    </w:r>
    <w:r>
      <w:fldChar w:fldCharType="begin"/>
    </w:r>
    <w:r>
      <w:instrText xml:space="preserve"> PAGE  \* MERGEFORMAT </w:instrText>
    </w:r>
    <w:r>
      <w:fldChar w:fldCharType="separate"/>
    </w:r>
    <w:r w:rsidR="00F65686">
      <w:rPr>
        <w:noProof/>
      </w:rPr>
      <w:t>1</w:t>
    </w:r>
    <w:r>
      <w:fldChar w:fldCharType="end"/>
    </w:r>
  </w:p>
  <w:p w14:paraId="0A4891B2" w14:textId="77777777" w:rsidR="00B50B99" w:rsidRDefault="00B50B99" w:rsidP="0041674E">
    <w:pPr>
      <w:pStyle w:val="HeaderNormal"/>
    </w:pPr>
  </w:p>
  <w:p w14:paraId="68EED0E3" w14:textId="77777777" w:rsidR="00966F9A" w:rsidRDefault="00966F9A" w:rsidP="0041674E">
    <w:pPr>
      <w:pStyle w:val="Header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A2068"/>
    <w:multiLevelType w:val="hybridMultilevel"/>
    <w:tmpl w:val="5AC25EB6"/>
    <w:lvl w:ilvl="0" w:tplc="D584E218">
      <w:start w:val="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F6AEC"/>
    <w:multiLevelType w:val="hybridMultilevel"/>
    <w:tmpl w:val="4ED25E7C"/>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F2415A"/>
    <w:multiLevelType w:val="hybridMultilevel"/>
    <w:tmpl w:val="C278EF22"/>
    <w:lvl w:ilvl="0" w:tplc="9586AA32">
      <w:start w:val="1"/>
      <w:numFmt w:val="lowerLetter"/>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6" w15:restartNumberingAfterBreak="0">
    <w:nsid w:val="19E63276"/>
    <w:multiLevelType w:val="multilevel"/>
    <w:tmpl w:val="9BE8B5BE"/>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9D40E2"/>
    <w:multiLevelType w:val="hybridMultilevel"/>
    <w:tmpl w:val="6C162328"/>
    <w:lvl w:ilvl="0" w:tplc="1C7C2A0C">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A2168"/>
    <w:multiLevelType w:val="hybridMultilevel"/>
    <w:tmpl w:val="0242F688"/>
    <w:lvl w:ilvl="0" w:tplc="5C128086">
      <w:start w:val="2"/>
      <w:numFmt w:val="bullet"/>
      <w:lvlText w:val=""/>
      <w:lvlJc w:val="left"/>
      <w:pPr>
        <w:ind w:left="720" w:hanging="360"/>
      </w:pPr>
      <w:rPr>
        <w:rFonts w:ascii="Wingdings" w:eastAsia="SimSu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A1C2CAA"/>
    <w:multiLevelType w:val="hybridMultilevel"/>
    <w:tmpl w:val="A3D23540"/>
    <w:lvl w:ilvl="0" w:tplc="9586AA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61CAB"/>
    <w:multiLevelType w:val="hybridMultilevel"/>
    <w:tmpl w:val="CBAE70B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8D6B0B"/>
    <w:multiLevelType w:val="hybridMultilevel"/>
    <w:tmpl w:val="AF54A2E8"/>
    <w:lvl w:ilvl="0" w:tplc="AC38802C">
      <w:start w:val="1"/>
      <w:numFmt w:val="lowerLetter"/>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9620DA"/>
    <w:multiLevelType w:val="hybridMultilevel"/>
    <w:tmpl w:val="B9E03802"/>
    <w:lvl w:ilvl="0" w:tplc="DDA6CF1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A0F66"/>
    <w:multiLevelType w:val="hybridMultilevel"/>
    <w:tmpl w:val="3DA2DF02"/>
    <w:lvl w:ilvl="0" w:tplc="824ADBF4">
      <w:start w:val="1"/>
      <w:numFmt w:val="lowerLetter"/>
      <w:lvlText w:val="(%1)"/>
      <w:lvlJc w:val="left"/>
      <w:pPr>
        <w:ind w:left="1287" w:hanging="360"/>
      </w:pPr>
      <w:rPr>
        <w:rFonts w:ascii="Arial" w:eastAsia="Arial" w:hAnsi="Arial" w:cs="Arial" w:hint="default"/>
        <w:i/>
        <w:spacing w:val="-1"/>
        <w:w w:val="100"/>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3F46145D"/>
    <w:multiLevelType w:val="multilevel"/>
    <w:tmpl w:val="741A921C"/>
    <w:lvl w:ilvl="0">
      <w:start w:val="1"/>
      <w:numFmt w:val="bullet"/>
      <w:lvlText w:val="­"/>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1D047E"/>
    <w:multiLevelType w:val="hybridMultilevel"/>
    <w:tmpl w:val="E8B64E4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F83C65"/>
    <w:multiLevelType w:val="hybridMultilevel"/>
    <w:tmpl w:val="59244E6C"/>
    <w:lvl w:ilvl="0" w:tplc="BE485EC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673044"/>
    <w:multiLevelType w:val="hybridMultilevel"/>
    <w:tmpl w:val="AC64EEFA"/>
    <w:lvl w:ilvl="0" w:tplc="9586AA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6A5224"/>
    <w:multiLevelType w:val="hybridMultilevel"/>
    <w:tmpl w:val="ECB2F46C"/>
    <w:lvl w:ilvl="0" w:tplc="AC3880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B042FC"/>
    <w:multiLevelType w:val="hybridMultilevel"/>
    <w:tmpl w:val="9DB0D9FA"/>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4051431"/>
    <w:multiLevelType w:val="multilevel"/>
    <w:tmpl w:val="829C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3654E0"/>
    <w:multiLevelType w:val="hybridMultilevel"/>
    <w:tmpl w:val="0C9297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6D22A4"/>
    <w:multiLevelType w:val="hybridMultilevel"/>
    <w:tmpl w:val="447E0E8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717898"/>
    <w:multiLevelType w:val="multilevel"/>
    <w:tmpl w:val="356E26A6"/>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27" w15:restartNumberingAfterBreak="0">
    <w:nsid w:val="7AFE3817"/>
    <w:multiLevelType w:val="hybridMultilevel"/>
    <w:tmpl w:val="15583242"/>
    <w:lvl w:ilvl="0" w:tplc="9586AA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4F3624"/>
    <w:multiLevelType w:val="hybridMultilevel"/>
    <w:tmpl w:val="B2285FD0"/>
    <w:lvl w:ilvl="0" w:tplc="19647374">
      <w:start w:val="2"/>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760521874">
    <w:abstractNumId w:val="4"/>
  </w:num>
  <w:num w:numId="2" w16cid:durableId="1718775819">
    <w:abstractNumId w:val="18"/>
  </w:num>
  <w:num w:numId="3" w16cid:durableId="928931772">
    <w:abstractNumId w:val="0"/>
  </w:num>
  <w:num w:numId="4" w16cid:durableId="2077900613">
    <w:abstractNumId w:val="20"/>
  </w:num>
  <w:num w:numId="5" w16cid:durableId="1673874733">
    <w:abstractNumId w:val="3"/>
  </w:num>
  <w:num w:numId="6" w16cid:durableId="1482964660">
    <w:abstractNumId w:val="9"/>
  </w:num>
  <w:num w:numId="7" w16cid:durableId="232545938">
    <w:abstractNumId w:val="2"/>
  </w:num>
  <w:num w:numId="8" w16cid:durableId="979456735">
    <w:abstractNumId w:val="13"/>
  </w:num>
  <w:num w:numId="9" w16cid:durableId="366758298">
    <w:abstractNumId w:val="25"/>
  </w:num>
  <w:num w:numId="10" w16cid:durableId="905997996">
    <w:abstractNumId w:val="14"/>
  </w:num>
  <w:num w:numId="11" w16cid:durableId="1503666425">
    <w:abstractNumId w:val="16"/>
  </w:num>
  <w:num w:numId="12" w16cid:durableId="683168784">
    <w:abstractNumId w:val="28"/>
  </w:num>
  <w:num w:numId="13" w16cid:durableId="1524202836">
    <w:abstractNumId w:val="8"/>
  </w:num>
  <w:num w:numId="14" w16cid:durableId="906844894">
    <w:abstractNumId w:val="1"/>
  </w:num>
  <w:num w:numId="15" w16cid:durableId="235938633">
    <w:abstractNumId w:val="11"/>
  </w:num>
  <w:num w:numId="16" w16cid:durableId="27029680">
    <w:abstractNumId w:val="22"/>
  </w:num>
  <w:num w:numId="17" w16cid:durableId="878513004">
    <w:abstractNumId w:val="24"/>
  </w:num>
  <w:num w:numId="18" w16cid:durableId="361903943">
    <w:abstractNumId w:val="6"/>
  </w:num>
  <w:num w:numId="19" w16cid:durableId="430856805">
    <w:abstractNumId w:val="10"/>
  </w:num>
  <w:num w:numId="20" w16cid:durableId="1328557008">
    <w:abstractNumId w:val="27"/>
  </w:num>
  <w:num w:numId="21" w16cid:durableId="1972635356">
    <w:abstractNumId w:val="19"/>
  </w:num>
  <w:num w:numId="22" w16cid:durableId="1278025724">
    <w:abstractNumId w:val="21"/>
  </w:num>
  <w:num w:numId="23" w16cid:durableId="1814368671">
    <w:abstractNumId w:val="12"/>
  </w:num>
  <w:num w:numId="24" w16cid:durableId="1865246977">
    <w:abstractNumId w:val="5"/>
  </w:num>
  <w:num w:numId="25" w16cid:durableId="2022198761">
    <w:abstractNumId w:val="7"/>
  </w:num>
  <w:num w:numId="26" w16cid:durableId="17004855">
    <w:abstractNumId w:val="15"/>
  </w:num>
  <w:num w:numId="27" w16cid:durableId="1684939506">
    <w:abstractNumId w:val="17"/>
  </w:num>
  <w:num w:numId="28" w16cid:durableId="933438560">
    <w:abstractNumId w:val="23"/>
  </w:num>
  <w:num w:numId="29" w16cid:durableId="81881400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56"/>
    <w:rsid w:val="0000024C"/>
    <w:rsid w:val="00000707"/>
    <w:rsid w:val="00000D2B"/>
    <w:rsid w:val="00001535"/>
    <w:rsid w:val="00002458"/>
    <w:rsid w:val="00002758"/>
    <w:rsid w:val="00002A5E"/>
    <w:rsid w:val="00003ADC"/>
    <w:rsid w:val="00003CFD"/>
    <w:rsid w:val="000067F6"/>
    <w:rsid w:val="00006BD0"/>
    <w:rsid w:val="00011F8E"/>
    <w:rsid w:val="000123B2"/>
    <w:rsid w:val="00013B5B"/>
    <w:rsid w:val="000148F7"/>
    <w:rsid w:val="00014BF4"/>
    <w:rsid w:val="00015F6B"/>
    <w:rsid w:val="0001647B"/>
    <w:rsid w:val="00016C18"/>
    <w:rsid w:val="00017472"/>
    <w:rsid w:val="0001770C"/>
    <w:rsid w:val="00020676"/>
    <w:rsid w:val="00020CB9"/>
    <w:rsid w:val="00022599"/>
    <w:rsid w:val="000231CC"/>
    <w:rsid w:val="00023C28"/>
    <w:rsid w:val="00025E8F"/>
    <w:rsid w:val="00025E9E"/>
    <w:rsid w:val="00026C04"/>
    <w:rsid w:val="00027B09"/>
    <w:rsid w:val="0003035D"/>
    <w:rsid w:val="0003107C"/>
    <w:rsid w:val="00033A46"/>
    <w:rsid w:val="000351D9"/>
    <w:rsid w:val="00036D64"/>
    <w:rsid w:val="000371A5"/>
    <w:rsid w:val="000378D0"/>
    <w:rsid w:val="00040593"/>
    <w:rsid w:val="00043CAA"/>
    <w:rsid w:val="000458D0"/>
    <w:rsid w:val="00045F94"/>
    <w:rsid w:val="000500AA"/>
    <w:rsid w:val="00050821"/>
    <w:rsid w:val="000518C2"/>
    <w:rsid w:val="000525DC"/>
    <w:rsid w:val="0005289C"/>
    <w:rsid w:val="000531B8"/>
    <w:rsid w:val="00053885"/>
    <w:rsid w:val="00054D91"/>
    <w:rsid w:val="000573E3"/>
    <w:rsid w:val="00057C68"/>
    <w:rsid w:val="00062195"/>
    <w:rsid w:val="00062202"/>
    <w:rsid w:val="00062AFC"/>
    <w:rsid w:val="00064BDF"/>
    <w:rsid w:val="0006509D"/>
    <w:rsid w:val="000659B5"/>
    <w:rsid w:val="000666F2"/>
    <w:rsid w:val="00066C3D"/>
    <w:rsid w:val="00066C48"/>
    <w:rsid w:val="00066D40"/>
    <w:rsid w:val="00067121"/>
    <w:rsid w:val="000705EE"/>
    <w:rsid w:val="0007180E"/>
    <w:rsid w:val="0007305E"/>
    <w:rsid w:val="000743DB"/>
    <w:rsid w:val="00074407"/>
    <w:rsid w:val="00075432"/>
    <w:rsid w:val="00076CF0"/>
    <w:rsid w:val="00077324"/>
    <w:rsid w:val="000778EB"/>
    <w:rsid w:val="0008040B"/>
    <w:rsid w:val="00080A19"/>
    <w:rsid w:val="000816D9"/>
    <w:rsid w:val="000817DB"/>
    <w:rsid w:val="000819FA"/>
    <w:rsid w:val="00081CA5"/>
    <w:rsid w:val="00083D76"/>
    <w:rsid w:val="00085F66"/>
    <w:rsid w:val="000873E1"/>
    <w:rsid w:val="00090644"/>
    <w:rsid w:val="000931EE"/>
    <w:rsid w:val="000968ED"/>
    <w:rsid w:val="000A022C"/>
    <w:rsid w:val="000A0732"/>
    <w:rsid w:val="000A2514"/>
    <w:rsid w:val="000A2AFF"/>
    <w:rsid w:val="000A3547"/>
    <w:rsid w:val="000A444D"/>
    <w:rsid w:val="000A5487"/>
    <w:rsid w:val="000A6233"/>
    <w:rsid w:val="000B1973"/>
    <w:rsid w:val="000B207F"/>
    <w:rsid w:val="000B2682"/>
    <w:rsid w:val="000B2DCB"/>
    <w:rsid w:val="000B2FE7"/>
    <w:rsid w:val="000B36FC"/>
    <w:rsid w:val="000B3AD0"/>
    <w:rsid w:val="000B3F1A"/>
    <w:rsid w:val="000B42FC"/>
    <w:rsid w:val="000C03F3"/>
    <w:rsid w:val="000C16A2"/>
    <w:rsid w:val="000C1EBF"/>
    <w:rsid w:val="000C40CD"/>
    <w:rsid w:val="000C6300"/>
    <w:rsid w:val="000C7B7B"/>
    <w:rsid w:val="000C7ED6"/>
    <w:rsid w:val="000D0422"/>
    <w:rsid w:val="000D0462"/>
    <w:rsid w:val="000D058C"/>
    <w:rsid w:val="000D089B"/>
    <w:rsid w:val="000D0B9A"/>
    <w:rsid w:val="000D2286"/>
    <w:rsid w:val="000D3950"/>
    <w:rsid w:val="000D5A3E"/>
    <w:rsid w:val="000D5DE1"/>
    <w:rsid w:val="000D5F98"/>
    <w:rsid w:val="000D7BA5"/>
    <w:rsid w:val="000E067F"/>
    <w:rsid w:val="000E1D99"/>
    <w:rsid w:val="000E47C2"/>
    <w:rsid w:val="000E535F"/>
    <w:rsid w:val="000E6B61"/>
    <w:rsid w:val="000E73D2"/>
    <w:rsid w:val="000F086C"/>
    <w:rsid w:val="000F0B0A"/>
    <w:rsid w:val="000F0D0B"/>
    <w:rsid w:val="000F34C9"/>
    <w:rsid w:val="000F55FB"/>
    <w:rsid w:val="000F58A9"/>
    <w:rsid w:val="000F5E56"/>
    <w:rsid w:val="000F6641"/>
    <w:rsid w:val="001002F5"/>
    <w:rsid w:val="00100D58"/>
    <w:rsid w:val="00100D7A"/>
    <w:rsid w:val="001024FE"/>
    <w:rsid w:val="00103C78"/>
    <w:rsid w:val="00104E12"/>
    <w:rsid w:val="00107433"/>
    <w:rsid w:val="0011082B"/>
    <w:rsid w:val="00111472"/>
    <w:rsid w:val="00112090"/>
    <w:rsid w:val="00112E8D"/>
    <w:rsid w:val="0011493E"/>
    <w:rsid w:val="00115965"/>
    <w:rsid w:val="00115EAD"/>
    <w:rsid w:val="00117E14"/>
    <w:rsid w:val="00120FF3"/>
    <w:rsid w:val="00122123"/>
    <w:rsid w:val="00123098"/>
    <w:rsid w:val="0012362C"/>
    <w:rsid w:val="00123F7C"/>
    <w:rsid w:val="0012544F"/>
    <w:rsid w:val="001261C7"/>
    <w:rsid w:val="001300D2"/>
    <w:rsid w:val="00131900"/>
    <w:rsid w:val="00132B44"/>
    <w:rsid w:val="001343DA"/>
    <w:rsid w:val="00134804"/>
    <w:rsid w:val="001362EE"/>
    <w:rsid w:val="00136CFD"/>
    <w:rsid w:val="00140BF8"/>
    <w:rsid w:val="00141591"/>
    <w:rsid w:val="00141A0B"/>
    <w:rsid w:val="00142868"/>
    <w:rsid w:val="0014480C"/>
    <w:rsid w:val="001459C4"/>
    <w:rsid w:val="00147DC7"/>
    <w:rsid w:val="001514D8"/>
    <w:rsid w:val="001517D7"/>
    <w:rsid w:val="00151881"/>
    <w:rsid w:val="00152E56"/>
    <w:rsid w:val="00153D58"/>
    <w:rsid w:val="00153D71"/>
    <w:rsid w:val="00156589"/>
    <w:rsid w:val="001572A6"/>
    <w:rsid w:val="00157C39"/>
    <w:rsid w:val="00160004"/>
    <w:rsid w:val="00161AF0"/>
    <w:rsid w:val="00164A85"/>
    <w:rsid w:val="001653C0"/>
    <w:rsid w:val="0017048C"/>
    <w:rsid w:val="00174274"/>
    <w:rsid w:val="00174E1D"/>
    <w:rsid w:val="00175310"/>
    <w:rsid w:val="00175945"/>
    <w:rsid w:val="00176D9E"/>
    <w:rsid w:val="001801DA"/>
    <w:rsid w:val="00181259"/>
    <w:rsid w:val="001813B8"/>
    <w:rsid w:val="00181872"/>
    <w:rsid w:val="001832A6"/>
    <w:rsid w:val="00184941"/>
    <w:rsid w:val="00184DB0"/>
    <w:rsid w:val="0018569F"/>
    <w:rsid w:val="00185854"/>
    <w:rsid w:val="00185D4F"/>
    <w:rsid w:val="0018660C"/>
    <w:rsid w:val="001900EA"/>
    <w:rsid w:val="001910CE"/>
    <w:rsid w:val="00192310"/>
    <w:rsid w:val="001936E3"/>
    <w:rsid w:val="001936FF"/>
    <w:rsid w:val="001941D4"/>
    <w:rsid w:val="00195DB8"/>
    <w:rsid w:val="00197002"/>
    <w:rsid w:val="0019753A"/>
    <w:rsid w:val="00197A4E"/>
    <w:rsid w:val="001A1BDF"/>
    <w:rsid w:val="001A2866"/>
    <w:rsid w:val="001A2D9F"/>
    <w:rsid w:val="001A2DD3"/>
    <w:rsid w:val="001A3AA5"/>
    <w:rsid w:val="001A3E2E"/>
    <w:rsid w:val="001A3E83"/>
    <w:rsid w:val="001A416C"/>
    <w:rsid w:val="001A5B94"/>
    <w:rsid w:val="001A738F"/>
    <w:rsid w:val="001B07E7"/>
    <w:rsid w:val="001B09C4"/>
    <w:rsid w:val="001B0D7D"/>
    <w:rsid w:val="001B15CA"/>
    <w:rsid w:val="001B3312"/>
    <w:rsid w:val="001B33A2"/>
    <w:rsid w:val="001B5F49"/>
    <w:rsid w:val="001B6E58"/>
    <w:rsid w:val="001C21F8"/>
    <w:rsid w:val="001C2990"/>
    <w:rsid w:val="001C2BCB"/>
    <w:rsid w:val="001C38EE"/>
    <w:rsid w:val="001C399E"/>
    <w:rsid w:val="001C501E"/>
    <w:rsid w:val="001C6808"/>
    <w:rsid w:val="001D042D"/>
    <w:rsid w:val="001D3FD4"/>
    <w:rsid w:val="001D4C05"/>
    <w:rsid w:val="001D5379"/>
    <w:rsid w:val="001D6485"/>
    <w:rsid w:val="001D7432"/>
    <w:rsid w:val="001E010D"/>
    <w:rsid w:val="001E0FAC"/>
    <w:rsid w:val="001E11F5"/>
    <w:rsid w:val="001E2EBD"/>
    <w:rsid w:val="001E39B4"/>
    <w:rsid w:val="001E6AA1"/>
    <w:rsid w:val="001F088F"/>
    <w:rsid w:val="001F0AEE"/>
    <w:rsid w:val="001F0BB5"/>
    <w:rsid w:val="001F1751"/>
    <w:rsid w:val="001F213F"/>
    <w:rsid w:val="001F4386"/>
    <w:rsid w:val="001F569E"/>
    <w:rsid w:val="001F5BB0"/>
    <w:rsid w:val="001F7363"/>
    <w:rsid w:val="001F76AB"/>
    <w:rsid w:val="001F7A34"/>
    <w:rsid w:val="002005BA"/>
    <w:rsid w:val="002015A2"/>
    <w:rsid w:val="002020E5"/>
    <w:rsid w:val="002022CB"/>
    <w:rsid w:val="002027F6"/>
    <w:rsid w:val="00202D3D"/>
    <w:rsid w:val="0020374E"/>
    <w:rsid w:val="00205044"/>
    <w:rsid w:val="0020543E"/>
    <w:rsid w:val="00205F0A"/>
    <w:rsid w:val="00206112"/>
    <w:rsid w:val="00206FDC"/>
    <w:rsid w:val="002121FA"/>
    <w:rsid w:val="0021396E"/>
    <w:rsid w:val="002143E8"/>
    <w:rsid w:val="00214667"/>
    <w:rsid w:val="00215976"/>
    <w:rsid w:val="002178E9"/>
    <w:rsid w:val="00217ECD"/>
    <w:rsid w:val="00220499"/>
    <w:rsid w:val="0022124D"/>
    <w:rsid w:val="00221615"/>
    <w:rsid w:val="00221CC3"/>
    <w:rsid w:val="00222AB5"/>
    <w:rsid w:val="00223376"/>
    <w:rsid w:val="002252D8"/>
    <w:rsid w:val="00231E2D"/>
    <w:rsid w:val="00232ECD"/>
    <w:rsid w:val="00234A90"/>
    <w:rsid w:val="00235F14"/>
    <w:rsid w:val="00237381"/>
    <w:rsid w:val="00237777"/>
    <w:rsid w:val="00240365"/>
    <w:rsid w:val="00240661"/>
    <w:rsid w:val="002424B7"/>
    <w:rsid w:val="00242C85"/>
    <w:rsid w:val="00246CEE"/>
    <w:rsid w:val="002501B3"/>
    <w:rsid w:val="00251429"/>
    <w:rsid w:val="00251D4B"/>
    <w:rsid w:val="0025224C"/>
    <w:rsid w:val="0025226C"/>
    <w:rsid w:val="002545B2"/>
    <w:rsid w:val="00254C4D"/>
    <w:rsid w:val="002557EB"/>
    <w:rsid w:val="00255C9E"/>
    <w:rsid w:val="00256AB6"/>
    <w:rsid w:val="00257466"/>
    <w:rsid w:val="002574EB"/>
    <w:rsid w:val="00257DAF"/>
    <w:rsid w:val="002609E5"/>
    <w:rsid w:val="00262938"/>
    <w:rsid w:val="002634C4"/>
    <w:rsid w:val="00263DBB"/>
    <w:rsid w:val="00264213"/>
    <w:rsid w:val="0026473E"/>
    <w:rsid w:val="00265F0E"/>
    <w:rsid w:val="00266922"/>
    <w:rsid w:val="00266CA1"/>
    <w:rsid w:val="00266E66"/>
    <w:rsid w:val="00267E60"/>
    <w:rsid w:val="00272075"/>
    <w:rsid w:val="0027254E"/>
    <w:rsid w:val="00273D04"/>
    <w:rsid w:val="00275A34"/>
    <w:rsid w:val="00280B07"/>
    <w:rsid w:val="00281610"/>
    <w:rsid w:val="002822D5"/>
    <w:rsid w:val="00283F80"/>
    <w:rsid w:val="00285479"/>
    <w:rsid w:val="00286F10"/>
    <w:rsid w:val="00291425"/>
    <w:rsid w:val="00292696"/>
    <w:rsid w:val="002928D3"/>
    <w:rsid w:val="00292EA4"/>
    <w:rsid w:val="002945B7"/>
    <w:rsid w:val="00295B90"/>
    <w:rsid w:val="002A1711"/>
    <w:rsid w:val="002A192C"/>
    <w:rsid w:val="002A39E3"/>
    <w:rsid w:val="002A528D"/>
    <w:rsid w:val="002A5BE5"/>
    <w:rsid w:val="002A7E74"/>
    <w:rsid w:val="002B0AD2"/>
    <w:rsid w:val="002B192D"/>
    <w:rsid w:val="002B41EF"/>
    <w:rsid w:val="002B6A1B"/>
    <w:rsid w:val="002C1A43"/>
    <w:rsid w:val="002C1B64"/>
    <w:rsid w:val="002C1C28"/>
    <w:rsid w:val="002C1FD4"/>
    <w:rsid w:val="002C2077"/>
    <w:rsid w:val="002C49B1"/>
    <w:rsid w:val="002C5101"/>
    <w:rsid w:val="002C6213"/>
    <w:rsid w:val="002C753B"/>
    <w:rsid w:val="002D155A"/>
    <w:rsid w:val="002D393A"/>
    <w:rsid w:val="002D3A59"/>
    <w:rsid w:val="002D6542"/>
    <w:rsid w:val="002D7A4D"/>
    <w:rsid w:val="002E0AA1"/>
    <w:rsid w:val="002E0BCA"/>
    <w:rsid w:val="002E20C8"/>
    <w:rsid w:val="002E30C6"/>
    <w:rsid w:val="002E31A4"/>
    <w:rsid w:val="002E40BE"/>
    <w:rsid w:val="002E4B32"/>
    <w:rsid w:val="002E561D"/>
    <w:rsid w:val="002E5FBE"/>
    <w:rsid w:val="002E7729"/>
    <w:rsid w:val="002E7876"/>
    <w:rsid w:val="002F01E3"/>
    <w:rsid w:val="002F1FE6"/>
    <w:rsid w:val="002F3262"/>
    <w:rsid w:val="002F4E33"/>
    <w:rsid w:val="002F4E68"/>
    <w:rsid w:val="002F6196"/>
    <w:rsid w:val="002F63CF"/>
    <w:rsid w:val="002F74F8"/>
    <w:rsid w:val="002F771B"/>
    <w:rsid w:val="00300F59"/>
    <w:rsid w:val="003021B0"/>
    <w:rsid w:val="003026C2"/>
    <w:rsid w:val="003034C4"/>
    <w:rsid w:val="0030424D"/>
    <w:rsid w:val="00304BE7"/>
    <w:rsid w:val="0030600D"/>
    <w:rsid w:val="00306945"/>
    <w:rsid w:val="00310A36"/>
    <w:rsid w:val="0031137F"/>
    <w:rsid w:val="00312F7F"/>
    <w:rsid w:val="00314E56"/>
    <w:rsid w:val="00315ABD"/>
    <w:rsid w:val="003166E5"/>
    <w:rsid w:val="00317D60"/>
    <w:rsid w:val="0032135B"/>
    <w:rsid w:val="00321BC3"/>
    <w:rsid w:val="003228B7"/>
    <w:rsid w:val="00322952"/>
    <w:rsid w:val="00322FC8"/>
    <w:rsid w:val="00323A48"/>
    <w:rsid w:val="00324911"/>
    <w:rsid w:val="0032555F"/>
    <w:rsid w:val="00325A01"/>
    <w:rsid w:val="0032709D"/>
    <w:rsid w:val="00327751"/>
    <w:rsid w:val="00327D83"/>
    <w:rsid w:val="003316F1"/>
    <w:rsid w:val="00332CC0"/>
    <w:rsid w:val="00333EBC"/>
    <w:rsid w:val="003367EA"/>
    <w:rsid w:val="00340164"/>
    <w:rsid w:val="00342376"/>
    <w:rsid w:val="00342592"/>
    <w:rsid w:val="00342880"/>
    <w:rsid w:val="00342BAA"/>
    <w:rsid w:val="00342D29"/>
    <w:rsid w:val="00344395"/>
    <w:rsid w:val="00344A1B"/>
    <w:rsid w:val="00344D22"/>
    <w:rsid w:val="00346AA0"/>
    <w:rsid w:val="00346AF8"/>
    <w:rsid w:val="0035046E"/>
    <w:rsid w:val="003508A3"/>
    <w:rsid w:val="003523E1"/>
    <w:rsid w:val="00352D06"/>
    <w:rsid w:val="00354B4D"/>
    <w:rsid w:val="00355108"/>
    <w:rsid w:val="00356A82"/>
    <w:rsid w:val="00357C41"/>
    <w:rsid w:val="00361695"/>
    <w:rsid w:val="00361F09"/>
    <w:rsid w:val="00363AB8"/>
    <w:rsid w:val="00363DBB"/>
    <w:rsid w:val="0036428F"/>
    <w:rsid w:val="00364653"/>
    <w:rsid w:val="003673CF"/>
    <w:rsid w:val="00367DE2"/>
    <w:rsid w:val="00370B30"/>
    <w:rsid w:val="0037228D"/>
    <w:rsid w:val="00372947"/>
    <w:rsid w:val="00375381"/>
    <w:rsid w:val="003759A2"/>
    <w:rsid w:val="00375B3A"/>
    <w:rsid w:val="00376B62"/>
    <w:rsid w:val="003810AF"/>
    <w:rsid w:val="003813C7"/>
    <w:rsid w:val="003814FE"/>
    <w:rsid w:val="003818F9"/>
    <w:rsid w:val="0038301E"/>
    <w:rsid w:val="0038362A"/>
    <w:rsid w:val="003841B6"/>
    <w:rsid w:val="00384225"/>
    <w:rsid w:val="003845C1"/>
    <w:rsid w:val="003854E4"/>
    <w:rsid w:val="00387798"/>
    <w:rsid w:val="00390092"/>
    <w:rsid w:val="00391A10"/>
    <w:rsid w:val="00392881"/>
    <w:rsid w:val="00392A4E"/>
    <w:rsid w:val="003937C0"/>
    <w:rsid w:val="0039417D"/>
    <w:rsid w:val="00395C77"/>
    <w:rsid w:val="003A0E63"/>
    <w:rsid w:val="003A104E"/>
    <w:rsid w:val="003A1747"/>
    <w:rsid w:val="003A3359"/>
    <w:rsid w:val="003A4B08"/>
    <w:rsid w:val="003A5157"/>
    <w:rsid w:val="003A6F89"/>
    <w:rsid w:val="003A727F"/>
    <w:rsid w:val="003A7DE6"/>
    <w:rsid w:val="003B1588"/>
    <w:rsid w:val="003B2F2A"/>
    <w:rsid w:val="003B3441"/>
    <w:rsid w:val="003B38C1"/>
    <w:rsid w:val="003B3C2D"/>
    <w:rsid w:val="003B4E3A"/>
    <w:rsid w:val="003B539F"/>
    <w:rsid w:val="003B7CA8"/>
    <w:rsid w:val="003C31D6"/>
    <w:rsid w:val="003C56FE"/>
    <w:rsid w:val="003C6BDA"/>
    <w:rsid w:val="003D03D6"/>
    <w:rsid w:val="003D2625"/>
    <w:rsid w:val="003D2FEB"/>
    <w:rsid w:val="003D3406"/>
    <w:rsid w:val="003D352A"/>
    <w:rsid w:val="003D7012"/>
    <w:rsid w:val="003E107D"/>
    <w:rsid w:val="003E2E29"/>
    <w:rsid w:val="003E3F32"/>
    <w:rsid w:val="003E6282"/>
    <w:rsid w:val="003E66B6"/>
    <w:rsid w:val="003E66FC"/>
    <w:rsid w:val="003E6D43"/>
    <w:rsid w:val="003E7870"/>
    <w:rsid w:val="003F2BD8"/>
    <w:rsid w:val="003F43CE"/>
    <w:rsid w:val="003F477B"/>
    <w:rsid w:val="003F7BD9"/>
    <w:rsid w:val="004006D1"/>
    <w:rsid w:val="004009BF"/>
    <w:rsid w:val="004013EB"/>
    <w:rsid w:val="00403172"/>
    <w:rsid w:val="00403732"/>
    <w:rsid w:val="0040593A"/>
    <w:rsid w:val="00406816"/>
    <w:rsid w:val="00407432"/>
    <w:rsid w:val="00407934"/>
    <w:rsid w:val="00411FE8"/>
    <w:rsid w:val="0041208B"/>
    <w:rsid w:val="00412569"/>
    <w:rsid w:val="0041420F"/>
    <w:rsid w:val="00415004"/>
    <w:rsid w:val="00415609"/>
    <w:rsid w:val="00415FB3"/>
    <w:rsid w:val="0041674E"/>
    <w:rsid w:val="004219B8"/>
    <w:rsid w:val="004235CA"/>
    <w:rsid w:val="00423DAC"/>
    <w:rsid w:val="00423E3E"/>
    <w:rsid w:val="00427AF4"/>
    <w:rsid w:val="004303DF"/>
    <w:rsid w:val="00430431"/>
    <w:rsid w:val="00430BFD"/>
    <w:rsid w:val="00430E0A"/>
    <w:rsid w:val="00431FDC"/>
    <w:rsid w:val="00432B3C"/>
    <w:rsid w:val="00433450"/>
    <w:rsid w:val="004338AB"/>
    <w:rsid w:val="00435892"/>
    <w:rsid w:val="004400E2"/>
    <w:rsid w:val="004425A1"/>
    <w:rsid w:val="0044439D"/>
    <w:rsid w:val="0044520A"/>
    <w:rsid w:val="0045099B"/>
    <w:rsid w:val="00451332"/>
    <w:rsid w:val="00452049"/>
    <w:rsid w:val="00452357"/>
    <w:rsid w:val="00452571"/>
    <w:rsid w:val="00453D21"/>
    <w:rsid w:val="00454396"/>
    <w:rsid w:val="004547FD"/>
    <w:rsid w:val="00455356"/>
    <w:rsid w:val="00456A01"/>
    <w:rsid w:val="00457081"/>
    <w:rsid w:val="00461632"/>
    <w:rsid w:val="00462BBC"/>
    <w:rsid w:val="00463E1A"/>
    <w:rsid w:val="004647DA"/>
    <w:rsid w:val="00464C20"/>
    <w:rsid w:val="0046526D"/>
    <w:rsid w:val="0046745A"/>
    <w:rsid w:val="0047134D"/>
    <w:rsid w:val="00472131"/>
    <w:rsid w:val="004723EF"/>
    <w:rsid w:val="00474062"/>
    <w:rsid w:val="004748CA"/>
    <w:rsid w:val="00475E7A"/>
    <w:rsid w:val="00476930"/>
    <w:rsid w:val="00477933"/>
    <w:rsid w:val="00477D6B"/>
    <w:rsid w:val="0048272C"/>
    <w:rsid w:val="004836BB"/>
    <w:rsid w:val="00483B84"/>
    <w:rsid w:val="00483ED9"/>
    <w:rsid w:val="004849B9"/>
    <w:rsid w:val="00485349"/>
    <w:rsid w:val="0048752D"/>
    <w:rsid w:val="004879AB"/>
    <w:rsid w:val="00492161"/>
    <w:rsid w:val="00493496"/>
    <w:rsid w:val="00493615"/>
    <w:rsid w:val="00495EDC"/>
    <w:rsid w:val="00496CD1"/>
    <w:rsid w:val="00497601"/>
    <w:rsid w:val="004A0DCA"/>
    <w:rsid w:val="004A0EED"/>
    <w:rsid w:val="004A14CB"/>
    <w:rsid w:val="004A1A06"/>
    <w:rsid w:val="004A1F4B"/>
    <w:rsid w:val="004A282B"/>
    <w:rsid w:val="004A6D68"/>
    <w:rsid w:val="004B0F7D"/>
    <w:rsid w:val="004B1DD4"/>
    <w:rsid w:val="004B235E"/>
    <w:rsid w:val="004B4624"/>
    <w:rsid w:val="004B49B6"/>
    <w:rsid w:val="004B5663"/>
    <w:rsid w:val="004B5A50"/>
    <w:rsid w:val="004B5F1A"/>
    <w:rsid w:val="004B7686"/>
    <w:rsid w:val="004B7A4E"/>
    <w:rsid w:val="004C00B9"/>
    <w:rsid w:val="004C3EA6"/>
    <w:rsid w:val="004C47F0"/>
    <w:rsid w:val="004C4900"/>
    <w:rsid w:val="004C5C87"/>
    <w:rsid w:val="004C6466"/>
    <w:rsid w:val="004D02BC"/>
    <w:rsid w:val="004D09A8"/>
    <w:rsid w:val="004D1F98"/>
    <w:rsid w:val="004D39C4"/>
    <w:rsid w:val="004D418C"/>
    <w:rsid w:val="004D4523"/>
    <w:rsid w:val="004D55C1"/>
    <w:rsid w:val="004D62A9"/>
    <w:rsid w:val="004D6B63"/>
    <w:rsid w:val="004E03F1"/>
    <w:rsid w:val="004E07D7"/>
    <w:rsid w:val="004E22AE"/>
    <w:rsid w:val="004E4D09"/>
    <w:rsid w:val="004E5958"/>
    <w:rsid w:val="004E59C2"/>
    <w:rsid w:val="004E6F51"/>
    <w:rsid w:val="004E6F52"/>
    <w:rsid w:val="004F0CEB"/>
    <w:rsid w:val="004F1693"/>
    <w:rsid w:val="004F1A48"/>
    <w:rsid w:val="004F1B23"/>
    <w:rsid w:val="004F2CF7"/>
    <w:rsid w:val="004F415E"/>
    <w:rsid w:val="004F461E"/>
    <w:rsid w:val="004F4CE1"/>
    <w:rsid w:val="004F5FD4"/>
    <w:rsid w:val="0050080D"/>
    <w:rsid w:val="0050212D"/>
    <w:rsid w:val="00503C66"/>
    <w:rsid w:val="00504AC4"/>
    <w:rsid w:val="00504BD7"/>
    <w:rsid w:val="00504ED2"/>
    <w:rsid w:val="00506CD0"/>
    <w:rsid w:val="00506F3A"/>
    <w:rsid w:val="00510168"/>
    <w:rsid w:val="00510B58"/>
    <w:rsid w:val="00511820"/>
    <w:rsid w:val="005132F8"/>
    <w:rsid w:val="005135D6"/>
    <w:rsid w:val="00516C74"/>
    <w:rsid w:val="00516D3A"/>
    <w:rsid w:val="00517A97"/>
    <w:rsid w:val="00521288"/>
    <w:rsid w:val="00521959"/>
    <w:rsid w:val="00522EC9"/>
    <w:rsid w:val="005246C6"/>
    <w:rsid w:val="00527758"/>
    <w:rsid w:val="005277C2"/>
    <w:rsid w:val="0053057A"/>
    <w:rsid w:val="00532299"/>
    <w:rsid w:val="00532B39"/>
    <w:rsid w:val="005335FD"/>
    <w:rsid w:val="00533819"/>
    <w:rsid w:val="005342FC"/>
    <w:rsid w:val="005349DD"/>
    <w:rsid w:val="00534BC8"/>
    <w:rsid w:val="00540975"/>
    <w:rsid w:val="00540CF3"/>
    <w:rsid w:val="0054106A"/>
    <w:rsid w:val="00542BDD"/>
    <w:rsid w:val="00542FCB"/>
    <w:rsid w:val="00543344"/>
    <w:rsid w:val="005439EC"/>
    <w:rsid w:val="00543A3D"/>
    <w:rsid w:val="00543D6E"/>
    <w:rsid w:val="00544EFD"/>
    <w:rsid w:val="005450A1"/>
    <w:rsid w:val="00546DE1"/>
    <w:rsid w:val="005478BE"/>
    <w:rsid w:val="00547902"/>
    <w:rsid w:val="005508A8"/>
    <w:rsid w:val="005517FB"/>
    <w:rsid w:val="005529CA"/>
    <w:rsid w:val="00552F48"/>
    <w:rsid w:val="005537F1"/>
    <w:rsid w:val="005538EE"/>
    <w:rsid w:val="00553FA9"/>
    <w:rsid w:val="00553FAC"/>
    <w:rsid w:val="00554123"/>
    <w:rsid w:val="005565C6"/>
    <w:rsid w:val="0055779C"/>
    <w:rsid w:val="00560A29"/>
    <w:rsid w:val="00562D78"/>
    <w:rsid w:val="005649AA"/>
    <w:rsid w:val="0056537B"/>
    <w:rsid w:val="005654F2"/>
    <w:rsid w:val="0056740B"/>
    <w:rsid w:val="00570221"/>
    <w:rsid w:val="00570F59"/>
    <w:rsid w:val="00572889"/>
    <w:rsid w:val="00576ED1"/>
    <w:rsid w:val="005800C6"/>
    <w:rsid w:val="00580967"/>
    <w:rsid w:val="00580B1A"/>
    <w:rsid w:val="0058144E"/>
    <w:rsid w:val="00581EDE"/>
    <w:rsid w:val="0058285F"/>
    <w:rsid w:val="00582EB4"/>
    <w:rsid w:val="00584F68"/>
    <w:rsid w:val="005859CF"/>
    <w:rsid w:val="0058662A"/>
    <w:rsid w:val="005871C1"/>
    <w:rsid w:val="00587AFE"/>
    <w:rsid w:val="0059020B"/>
    <w:rsid w:val="0059078D"/>
    <w:rsid w:val="00591129"/>
    <w:rsid w:val="005915C4"/>
    <w:rsid w:val="00592D55"/>
    <w:rsid w:val="00594D27"/>
    <w:rsid w:val="0059771C"/>
    <w:rsid w:val="005A0B05"/>
    <w:rsid w:val="005A1A38"/>
    <w:rsid w:val="005A2396"/>
    <w:rsid w:val="005A3930"/>
    <w:rsid w:val="005A40E3"/>
    <w:rsid w:val="005A4951"/>
    <w:rsid w:val="005A4CB6"/>
    <w:rsid w:val="005A51CF"/>
    <w:rsid w:val="005A5345"/>
    <w:rsid w:val="005A545D"/>
    <w:rsid w:val="005A5C59"/>
    <w:rsid w:val="005A65BC"/>
    <w:rsid w:val="005A72B6"/>
    <w:rsid w:val="005B286B"/>
    <w:rsid w:val="005B4949"/>
    <w:rsid w:val="005B7634"/>
    <w:rsid w:val="005C2CCF"/>
    <w:rsid w:val="005C36A7"/>
    <w:rsid w:val="005C3E18"/>
    <w:rsid w:val="005C5CC8"/>
    <w:rsid w:val="005C62D5"/>
    <w:rsid w:val="005C6BB0"/>
    <w:rsid w:val="005D1805"/>
    <w:rsid w:val="005D2FFC"/>
    <w:rsid w:val="005D3D52"/>
    <w:rsid w:val="005D65AC"/>
    <w:rsid w:val="005D7115"/>
    <w:rsid w:val="005E0D2D"/>
    <w:rsid w:val="005E0F11"/>
    <w:rsid w:val="005E0FAF"/>
    <w:rsid w:val="005E2779"/>
    <w:rsid w:val="005E39E7"/>
    <w:rsid w:val="005E4DD4"/>
    <w:rsid w:val="005F2B8A"/>
    <w:rsid w:val="005F609F"/>
    <w:rsid w:val="005F6951"/>
    <w:rsid w:val="005F6A49"/>
    <w:rsid w:val="005F6C64"/>
    <w:rsid w:val="005F7D68"/>
    <w:rsid w:val="005F7EF0"/>
    <w:rsid w:val="00600B85"/>
    <w:rsid w:val="0060153D"/>
    <w:rsid w:val="00601760"/>
    <w:rsid w:val="00602EC9"/>
    <w:rsid w:val="00604B49"/>
    <w:rsid w:val="00605827"/>
    <w:rsid w:val="006063F8"/>
    <w:rsid w:val="006103B8"/>
    <w:rsid w:val="00610EA0"/>
    <w:rsid w:val="006116CA"/>
    <w:rsid w:val="006128B2"/>
    <w:rsid w:val="00612F3E"/>
    <w:rsid w:val="00613B90"/>
    <w:rsid w:val="00614F72"/>
    <w:rsid w:val="00615648"/>
    <w:rsid w:val="00616C05"/>
    <w:rsid w:val="00620907"/>
    <w:rsid w:val="00621784"/>
    <w:rsid w:val="006218E0"/>
    <w:rsid w:val="0062257E"/>
    <w:rsid w:val="006231BF"/>
    <w:rsid w:val="00625477"/>
    <w:rsid w:val="006266CE"/>
    <w:rsid w:val="00627169"/>
    <w:rsid w:val="00627922"/>
    <w:rsid w:val="00630DD4"/>
    <w:rsid w:val="00632247"/>
    <w:rsid w:val="00632F39"/>
    <w:rsid w:val="006350D8"/>
    <w:rsid w:val="0063679E"/>
    <w:rsid w:val="00636971"/>
    <w:rsid w:val="00641E06"/>
    <w:rsid w:val="0064363A"/>
    <w:rsid w:val="00643E18"/>
    <w:rsid w:val="00646050"/>
    <w:rsid w:val="00650505"/>
    <w:rsid w:val="006509E8"/>
    <w:rsid w:val="006514D3"/>
    <w:rsid w:val="00651729"/>
    <w:rsid w:val="00651E52"/>
    <w:rsid w:val="006551EA"/>
    <w:rsid w:val="00657AF2"/>
    <w:rsid w:val="00660A3D"/>
    <w:rsid w:val="00660E9B"/>
    <w:rsid w:val="00660F1A"/>
    <w:rsid w:val="006636DA"/>
    <w:rsid w:val="006637DB"/>
    <w:rsid w:val="0066552F"/>
    <w:rsid w:val="00666713"/>
    <w:rsid w:val="006713CA"/>
    <w:rsid w:val="0067203F"/>
    <w:rsid w:val="006730B0"/>
    <w:rsid w:val="00676C5C"/>
    <w:rsid w:val="00681863"/>
    <w:rsid w:val="00681B75"/>
    <w:rsid w:val="0068325E"/>
    <w:rsid w:val="00684D5A"/>
    <w:rsid w:val="0068714B"/>
    <w:rsid w:val="006905D0"/>
    <w:rsid w:val="00691B13"/>
    <w:rsid w:val="00691EF0"/>
    <w:rsid w:val="00695558"/>
    <w:rsid w:val="00695C91"/>
    <w:rsid w:val="006967FD"/>
    <w:rsid w:val="00697878"/>
    <w:rsid w:val="006A03D2"/>
    <w:rsid w:val="006A0F2D"/>
    <w:rsid w:val="006A17FB"/>
    <w:rsid w:val="006A2A6E"/>
    <w:rsid w:val="006A368F"/>
    <w:rsid w:val="006A46B3"/>
    <w:rsid w:val="006A4C29"/>
    <w:rsid w:val="006A543B"/>
    <w:rsid w:val="006A5792"/>
    <w:rsid w:val="006A5FD5"/>
    <w:rsid w:val="006A6CB1"/>
    <w:rsid w:val="006A756B"/>
    <w:rsid w:val="006B3A98"/>
    <w:rsid w:val="006C00FF"/>
    <w:rsid w:val="006C1707"/>
    <w:rsid w:val="006C2076"/>
    <w:rsid w:val="006C3257"/>
    <w:rsid w:val="006C5D6F"/>
    <w:rsid w:val="006C6DEF"/>
    <w:rsid w:val="006C6E00"/>
    <w:rsid w:val="006D1F4C"/>
    <w:rsid w:val="006D2129"/>
    <w:rsid w:val="006D4457"/>
    <w:rsid w:val="006D5E0F"/>
    <w:rsid w:val="006D6FD8"/>
    <w:rsid w:val="006D7C82"/>
    <w:rsid w:val="006E052D"/>
    <w:rsid w:val="006E1D72"/>
    <w:rsid w:val="006E6D02"/>
    <w:rsid w:val="006E6DE8"/>
    <w:rsid w:val="006E70C6"/>
    <w:rsid w:val="006E71BB"/>
    <w:rsid w:val="006F04C0"/>
    <w:rsid w:val="006F0873"/>
    <w:rsid w:val="006F098B"/>
    <w:rsid w:val="006F0DB2"/>
    <w:rsid w:val="006F115D"/>
    <w:rsid w:val="006F1986"/>
    <w:rsid w:val="006F2F37"/>
    <w:rsid w:val="006F3561"/>
    <w:rsid w:val="006F3946"/>
    <w:rsid w:val="006F3FDE"/>
    <w:rsid w:val="006F69A5"/>
    <w:rsid w:val="006F6CB8"/>
    <w:rsid w:val="006F7B1E"/>
    <w:rsid w:val="00700103"/>
    <w:rsid w:val="00700CC4"/>
    <w:rsid w:val="007023AC"/>
    <w:rsid w:val="00702B89"/>
    <w:rsid w:val="007033BF"/>
    <w:rsid w:val="00704D8A"/>
    <w:rsid w:val="007058FB"/>
    <w:rsid w:val="007063A0"/>
    <w:rsid w:val="00712AAA"/>
    <w:rsid w:val="00712C5B"/>
    <w:rsid w:val="007130C9"/>
    <w:rsid w:val="00716703"/>
    <w:rsid w:val="00716EAD"/>
    <w:rsid w:val="0072107F"/>
    <w:rsid w:val="007259C2"/>
    <w:rsid w:val="0072692D"/>
    <w:rsid w:val="00726A17"/>
    <w:rsid w:val="007270BF"/>
    <w:rsid w:val="007303FE"/>
    <w:rsid w:val="00730AD2"/>
    <w:rsid w:val="00730E56"/>
    <w:rsid w:val="00731912"/>
    <w:rsid w:val="00734EC0"/>
    <w:rsid w:val="007354B4"/>
    <w:rsid w:val="0073563E"/>
    <w:rsid w:val="00737122"/>
    <w:rsid w:val="007411AE"/>
    <w:rsid w:val="00742A42"/>
    <w:rsid w:val="00742F57"/>
    <w:rsid w:val="00743317"/>
    <w:rsid w:val="00744337"/>
    <w:rsid w:val="007449D7"/>
    <w:rsid w:val="00746B4E"/>
    <w:rsid w:val="00750752"/>
    <w:rsid w:val="00751664"/>
    <w:rsid w:val="007516D1"/>
    <w:rsid w:val="007529E9"/>
    <w:rsid w:val="00754A02"/>
    <w:rsid w:val="00755265"/>
    <w:rsid w:val="00761D98"/>
    <w:rsid w:val="00765DD6"/>
    <w:rsid w:val="007712DF"/>
    <w:rsid w:val="007715AF"/>
    <w:rsid w:val="00772E83"/>
    <w:rsid w:val="007733FC"/>
    <w:rsid w:val="00773813"/>
    <w:rsid w:val="007775A2"/>
    <w:rsid w:val="007808CC"/>
    <w:rsid w:val="00781DBA"/>
    <w:rsid w:val="00782590"/>
    <w:rsid w:val="00782F6A"/>
    <w:rsid w:val="00783F16"/>
    <w:rsid w:val="007855AB"/>
    <w:rsid w:val="00786E4C"/>
    <w:rsid w:val="0078705B"/>
    <w:rsid w:val="00792580"/>
    <w:rsid w:val="0079438E"/>
    <w:rsid w:val="00794619"/>
    <w:rsid w:val="007953B3"/>
    <w:rsid w:val="00795BA6"/>
    <w:rsid w:val="00797482"/>
    <w:rsid w:val="007A2308"/>
    <w:rsid w:val="007A346E"/>
    <w:rsid w:val="007A50FE"/>
    <w:rsid w:val="007A5AFF"/>
    <w:rsid w:val="007A650E"/>
    <w:rsid w:val="007B0232"/>
    <w:rsid w:val="007B079F"/>
    <w:rsid w:val="007B08FF"/>
    <w:rsid w:val="007B0AA5"/>
    <w:rsid w:val="007B0AE0"/>
    <w:rsid w:val="007B293F"/>
    <w:rsid w:val="007B4D66"/>
    <w:rsid w:val="007B6A58"/>
    <w:rsid w:val="007B6E32"/>
    <w:rsid w:val="007B7FD4"/>
    <w:rsid w:val="007B7FEA"/>
    <w:rsid w:val="007C15BC"/>
    <w:rsid w:val="007C2312"/>
    <w:rsid w:val="007C2DA5"/>
    <w:rsid w:val="007C395C"/>
    <w:rsid w:val="007C3D0F"/>
    <w:rsid w:val="007C5DD7"/>
    <w:rsid w:val="007D1480"/>
    <w:rsid w:val="007D1613"/>
    <w:rsid w:val="007D2821"/>
    <w:rsid w:val="007D2BEA"/>
    <w:rsid w:val="007D32D1"/>
    <w:rsid w:val="007D37FA"/>
    <w:rsid w:val="007D5540"/>
    <w:rsid w:val="007D5963"/>
    <w:rsid w:val="007D6E5A"/>
    <w:rsid w:val="007E267D"/>
    <w:rsid w:val="007E2A05"/>
    <w:rsid w:val="007E3EFA"/>
    <w:rsid w:val="007E5493"/>
    <w:rsid w:val="007E662D"/>
    <w:rsid w:val="007E6F78"/>
    <w:rsid w:val="007E7877"/>
    <w:rsid w:val="007F1AA8"/>
    <w:rsid w:val="007F1AC5"/>
    <w:rsid w:val="007F4765"/>
    <w:rsid w:val="007F4796"/>
    <w:rsid w:val="00800891"/>
    <w:rsid w:val="008017B2"/>
    <w:rsid w:val="008017D0"/>
    <w:rsid w:val="00802406"/>
    <w:rsid w:val="0080250C"/>
    <w:rsid w:val="008025B9"/>
    <w:rsid w:val="00802AE3"/>
    <w:rsid w:val="00802E74"/>
    <w:rsid w:val="00805534"/>
    <w:rsid w:val="00806270"/>
    <w:rsid w:val="00806579"/>
    <w:rsid w:val="00807B46"/>
    <w:rsid w:val="00810FDD"/>
    <w:rsid w:val="008120BD"/>
    <w:rsid w:val="00815342"/>
    <w:rsid w:val="00816D88"/>
    <w:rsid w:val="00820993"/>
    <w:rsid w:val="008225FD"/>
    <w:rsid w:val="00823196"/>
    <w:rsid w:val="0082447D"/>
    <w:rsid w:val="0082665B"/>
    <w:rsid w:val="00827A54"/>
    <w:rsid w:val="0083023B"/>
    <w:rsid w:val="0083036A"/>
    <w:rsid w:val="0083212E"/>
    <w:rsid w:val="0084126B"/>
    <w:rsid w:val="00841DB7"/>
    <w:rsid w:val="00844DE2"/>
    <w:rsid w:val="00845654"/>
    <w:rsid w:val="008465B6"/>
    <w:rsid w:val="00850500"/>
    <w:rsid w:val="00850F76"/>
    <w:rsid w:val="00852282"/>
    <w:rsid w:val="00852775"/>
    <w:rsid w:val="00853451"/>
    <w:rsid w:val="008544E5"/>
    <w:rsid w:val="008548A3"/>
    <w:rsid w:val="00857F24"/>
    <w:rsid w:val="00863BF1"/>
    <w:rsid w:val="00865AF2"/>
    <w:rsid w:val="00865BE0"/>
    <w:rsid w:val="008667B1"/>
    <w:rsid w:val="00873EE5"/>
    <w:rsid w:val="00875066"/>
    <w:rsid w:val="0087785C"/>
    <w:rsid w:val="00880D15"/>
    <w:rsid w:val="008812FA"/>
    <w:rsid w:val="00885C38"/>
    <w:rsid w:val="00887217"/>
    <w:rsid w:val="008913C9"/>
    <w:rsid w:val="0089166D"/>
    <w:rsid w:val="008920D5"/>
    <w:rsid w:val="008924EC"/>
    <w:rsid w:val="00892AB3"/>
    <w:rsid w:val="00893F3A"/>
    <w:rsid w:val="00894809"/>
    <w:rsid w:val="00895E38"/>
    <w:rsid w:val="008A06CB"/>
    <w:rsid w:val="008A0757"/>
    <w:rsid w:val="008A12E9"/>
    <w:rsid w:val="008A2792"/>
    <w:rsid w:val="008A3210"/>
    <w:rsid w:val="008A3606"/>
    <w:rsid w:val="008A3E8E"/>
    <w:rsid w:val="008A4E79"/>
    <w:rsid w:val="008A5B8F"/>
    <w:rsid w:val="008B155A"/>
    <w:rsid w:val="008B1934"/>
    <w:rsid w:val="008B2CC1"/>
    <w:rsid w:val="008B341C"/>
    <w:rsid w:val="008B3A42"/>
    <w:rsid w:val="008B3EA4"/>
    <w:rsid w:val="008B4B5E"/>
    <w:rsid w:val="008B5B28"/>
    <w:rsid w:val="008B60B2"/>
    <w:rsid w:val="008C1A78"/>
    <w:rsid w:val="008C221E"/>
    <w:rsid w:val="008C26B5"/>
    <w:rsid w:val="008C63BA"/>
    <w:rsid w:val="008C7268"/>
    <w:rsid w:val="008C77DB"/>
    <w:rsid w:val="008D03A9"/>
    <w:rsid w:val="008D0A88"/>
    <w:rsid w:val="008D6240"/>
    <w:rsid w:val="008D685C"/>
    <w:rsid w:val="008E0062"/>
    <w:rsid w:val="008E1978"/>
    <w:rsid w:val="008E4054"/>
    <w:rsid w:val="008E4073"/>
    <w:rsid w:val="008E6412"/>
    <w:rsid w:val="008E6DD2"/>
    <w:rsid w:val="008E79CF"/>
    <w:rsid w:val="008E7EE5"/>
    <w:rsid w:val="008F0FEB"/>
    <w:rsid w:val="008F18A1"/>
    <w:rsid w:val="008F4028"/>
    <w:rsid w:val="008F60B6"/>
    <w:rsid w:val="008F66B0"/>
    <w:rsid w:val="00901267"/>
    <w:rsid w:val="00902078"/>
    <w:rsid w:val="009026B9"/>
    <w:rsid w:val="00902AAD"/>
    <w:rsid w:val="00903BB2"/>
    <w:rsid w:val="0090532B"/>
    <w:rsid w:val="009065F2"/>
    <w:rsid w:val="009069D9"/>
    <w:rsid w:val="0090731E"/>
    <w:rsid w:val="00910375"/>
    <w:rsid w:val="00910ED8"/>
    <w:rsid w:val="00912048"/>
    <w:rsid w:val="00912AF2"/>
    <w:rsid w:val="0091317F"/>
    <w:rsid w:val="00913AE0"/>
    <w:rsid w:val="00914928"/>
    <w:rsid w:val="00916240"/>
    <w:rsid w:val="00916B9D"/>
    <w:rsid w:val="00916E36"/>
    <w:rsid w:val="00916EE2"/>
    <w:rsid w:val="009177CF"/>
    <w:rsid w:val="00917EBF"/>
    <w:rsid w:val="00920AD5"/>
    <w:rsid w:val="009237F6"/>
    <w:rsid w:val="0092645F"/>
    <w:rsid w:val="00926D92"/>
    <w:rsid w:val="00926F6E"/>
    <w:rsid w:val="00927769"/>
    <w:rsid w:val="00930BA6"/>
    <w:rsid w:val="00932692"/>
    <w:rsid w:val="009330CE"/>
    <w:rsid w:val="0093338D"/>
    <w:rsid w:val="009334C7"/>
    <w:rsid w:val="00936629"/>
    <w:rsid w:val="009405D5"/>
    <w:rsid w:val="00940E64"/>
    <w:rsid w:val="0094104E"/>
    <w:rsid w:val="00941848"/>
    <w:rsid w:val="00943C1D"/>
    <w:rsid w:val="00945D56"/>
    <w:rsid w:val="00945EB1"/>
    <w:rsid w:val="00946FBE"/>
    <w:rsid w:val="009519DF"/>
    <w:rsid w:val="0095207E"/>
    <w:rsid w:val="00952A84"/>
    <w:rsid w:val="00952DC2"/>
    <w:rsid w:val="00952E59"/>
    <w:rsid w:val="0095414B"/>
    <w:rsid w:val="00954EB9"/>
    <w:rsid w:val="009559BA"/>
    <w:rsid w:val="00955C31"/>
    <w:rsid w:val="00955E8E"/>
    <w:rsid w:val="00955FF3"/>
    <w:rsid w:val="00956DD0"/>
    <w:rsid w:val="00956F42"/>
    <w:rsid w:val="009576B7"/>
    <w:rsid w:val="0095779F"/>
    <w:rsid w:val="009578E5"/>
    <w:rsid w:val="00961334"/>
    <w:rsid w:val="00961824"/>
    <w:rsid w:val="0096215A"/>
    <w:rsid w:val="0096278D"/>
    <w:rsid w:val="00962B35"/>
    <w:rsid w:val="00962E4C"/>
    <w:rsid w:val="00965B56"/>
    <w:rsid w:val="009663CD"/>
    <w:rsid w:val="00966A22"/>
    <w:rsid w:val="00966F9A"/>
    <w:rsid w:val="0096722F"/>
    <w:rsid w:val="00970EE5"/>
    <w:rsid w:val="00972642"/>
    <w:rsid w:val="0097323F"/>
    <w:rsid w:val="009744E6"/>
    <w:rsid w:val="00974C84"/>
    <w:rsid w:val="00975920"/>
    <w:rsid w:val="00977C58"/>
    <w:rsid w:val="00980843"/>
    <w:rsid w:val="00980EDD"/>
    <w:rsid w:val="009812B9"/>
    <w:rsid w:val="00981741"/>
    <w:rsid w:val="00981904"/>
    <w:rsid w:val="00983C09"/>
    <w:rsid w:val="00985750"/>
    <w:rsid w:val="00990C5F"/>
    <w:rsid w:val="00991EAC"/>
    <w:rsid w:val="0099265D"/>
    <w:rsid w:val="00992E6B"/>
    <w:rsid w:val="00993F87"/>
    <w:rsid w:val="00995C2F"/>
    <w:rsid w:val="00996EC8"/>
    <w:rsid w:val="009A0777"/>
    <w:rsid w:val="009A08A1"/>
    <w:rsid w:val="009A2C1D"/>
    <w:rsid w:val="009A31DF"/>
    <w:rsid w:val="009A3EC5"/>
    <w:rsid w:val="009A5151"/>
    <w:rsid w:val="009A61D4"/>
    <w:rsid w:val="009A652D"/>
    <w:rsid w:val="009A6B1F"/>
    <w:rsid w:val="009B24CF"/>
    <w:rsid w:val="009B25FB"/>
    <w:rsid w:val="009B2DE6"/>
    <w:rsid w:val="009B2F49"/>
    <w:rsid w:val="009B373A"/>
    <w:rsid w:val="009B39AE"/>
    <w:rsid w:val="009B412C"/>
    <w:rsid w:val="009B667F"/>
    <w:rsid w:val="009B6766"/>
    <w:rsid w:val="009C0093"/>
    <w:rsid w:val="009C0215"/>
    <w:rsid w:val="009C1247"/>
    <w:rsid w:val="009C1EA3"/>
    <w:rsid w:val="009C3216"/>
    <w:rsid w:val="009C3EF6"/>
    <w:rsid w:val="009C46CF"/>
    <w:rsid w:val="009C584A"/>
    <w:rsid w:val="009C5AA2"/>
    <w:rsid w:val="009C5CA8"/>
    <w:rsid w:val="009C6D4C"/>
    <w:rsid w:val="009C7814"/>
    <w:rsid w:val="009D01F0"/>
    <w:rsid w:val="009D0325"/>
    <w:rsid w:val="009D2548"/>
    <w:rsid w:val="009D439C"/>
    <w:rsid w:val="009D506B"/>
    <w:rsid w:val="009D55FD"/>
    <w:rsid w:val="009E196C"/>
    <w:rsid w:val="009E2135"/>
    <w:rsid w:val="009E2467"/>
    <w:rsid w:val="009E2791"/>
    <w:rsid w:val="009E351B"/>
    <w:rsid w:val="009E3F6F"/>
    <w:rsid w:val="009E61E7"/>
    <w:rsid w:val="009E7102"/>
    <w:rsid w:val="009F033D"/>
    <w:rsid w:val="009F04AA"/>
    <w:rsid w:val="009F04D5"/>
    <w:rsid w:val="009F34FC"/>
    <w:rsid w:val="009F36E4"/>
    <w:rsid w:val="009F3BF9"/>
    <w:rsid w:val="009F4288"/>
    <w:rsid w:val="009F499F"/>
    <w:rsid w:val="009F6A0F"/>
    <w:rsid w:val="009F7502"/>
    <w:rsid w:val="00A00079"/>
    <w:rsid w:val="00A027B2"/>
    <w:rsid w:val="00A02B6B"/>
    <w:rsid w:val="00A02C1B"/>
    <w:rsid w:val="00A04B38"/>
    <w:rsid w:val="00A072B1"/>
    <w:rsid w:val="00A10B9E"/>
    <w:rsid w:val="00A11E24"/>
    <w:rsid w:val="00A12778"/>
    <w:rsid w:val="00A143AA"/>
    <w:rsid w:val="00A15190"/>
    <w:rsid w:val="00A1578E"/>
    <w:rsid w:val="00A16A4C"/>
    <w:rsid w:val="00A17D9B"/>
    <w:rsid w:val="00A2036F"/>
    <w:rsid w:val="00A20386"/>
    <w:rsid w:val="00A20F7A"/>
    <w:rsid w:val="00A21207"/>
    <w:rsid w:val="00A21243"/>
    <w:rsid w:val="00A22F96"/>
    <w:rsid w:val="00A23231"/>
    <w:rsid w:val="00A23342"/>
    <w:rsid w:val="00A2483A"/>
    <w:rsid w:val="00A24E60"/>
    <w:rsid w:val="00A25C39"/>
    <w:rsid w:val="00A26213"/>
    <w:rsid w:val="00A2721B"/>
    <w:rsid w:val="00A27493"/>
    <w:rsid w:val="00A3035B"/>
    <w:rsid w:val="00A322BF"/>
    <w:rsid w:val="00A32F43"/>
    <w:rsid w:val="00A35346"/>
    <w:rsid w:val="00A356C3"/>
    <w:rsid w:val="00A36257"/>
    <w:rsid w:val="00A36CF5"/>
    <w:rsid w:val="00A418AD"/>
    <w:rsid w:val="00A42627"/>
    <w:rsid w:val="00A42DAF"/>
    <w:rsid w:val="00A42F4B"/>
    <w:rsid w:val="00A431B6"/>
    <w:rsid w:val="00A44196"/>
    <w:rsid w:val="00A44BC1"/>
    <w:rsid w:val="00A454BD"/>
    <w:rsid w:val="00A45BD8"/>
    <w:rsid w:val="00A46A89"/>
    <w:rsid w:val="00A47B8C"/>
    <w:rsid w:val="00A517C0"/>
    <w:rsid w:val="00A5262E"/>
    <w:rsid w:val="00A53591"/>
    <w:rsid w:val="00A573E5"/>
    <w:rsid w:val="00A57C0B"/>
    <w:rsid w:val="00A60AE4"/>
    <w:rsid w:val="00A6144E"/>
    <w:rsid w:val="00A62A92"/>
    <w:rsid w:val="00A63093"/>
    <w:rsid w:val="00A67A1A"/>
    <w:rsid w:val="00A67BC3"/>
    <w:rsid w:val="00A70AFE"/>
    <w:rsid w:val="00A73C80"/>
    <w:rsid w:val="00A73CEC"/>
    <w:rsid w:val="00A745B1"/>
    <w:rsid w:val="00A748C5"/>
    <w:rsid w:val="00A75EEE"/>
    <w:rsid w:val="00A7670F"/>
    <w:rsid w:val="00A76C64"/>
    <w:rsid w:val="00A77801"/>
    <w:rsid w:val="00A778BF"/>
    <w:rsid w:val="00A77D69"/>
    <w:rsid w:val="00A8043B"/>
    <w:rsid w:val="00A83480"/>
    <w:rsid w:val="00A83578"/>
    <w:rsid w:val="00A849A9"/>
    <w:rsid w:val="00A85B8E"/>
    <w:rsid w:val="00A874C0"/>
    <w:rsid w:val="00A90B72"/>
    <w:rsid w:val="00A918F4"/>
    <w:rsid w:val="00A91E3A"/>
    <w:rsid w:val="00A92DA6"/>
    <w:rsid w:val="00A930A6"/>
    <w:rsid w:val="00A9358F"/>
    <w:rsid w:val="00A93C0B"/>
    <w:rsid w:val="00A95833"/>
    <w:rsid w:val="00A95B6C"/>
    <w:rsid w:val="00A95E32"/>
    <w:rsid w:val="00A96578"/>
    <w:rsid w:val="00AA3C51"/>
    <w:rsid w:val="00AA3EC6"/>
    <w:rsid w:val="00AA580D"/>
    <w:rsid w:val="00AA795F"/>
    <w:rsid w:val="00AB0B3B"/>
    <w:rsid w:val="00AB0B5F"/>
    <w:rsid w:val="00AB1AD8"/>
    <w:rsid w:val="00AB3D16"/>
    <w:rsid w:val="00AB4336"/>
    <w:rsid w:val="00AB4FB8"/>
    <w:rsid w:val="00AB55AF"/>
    <w:rsid w:val="00AB748D"/>
    <w:rsid w:val="00AB76AF"/>
    <w:rsid w:val="00AB782E"/>
    <w:rsid w:val="00AC205C"/>
    <w:rsid w:val="00AC20B2"/>
    <w:rsid w:val="00AC225D"/>
    <w:rsid w:val="00AC273C"/>
    <w:rsid w:val="00AC2CAA"/>
    <w:rsid w:val="00AC47D7"/>
    <w:rsid w:val="00AC567D"/>
    <w:rsid w:val="00AC6F34"/>
    <w:rsid w:val="00AD0264"/>
    <w:rsid w:val="00AD0760"/>
    <w:rsid w:val="00AD094F"/>
    <w:rsid w:val="00AD09CE"/>
    <w:rsid w:val="00AD1242"/>
    <w:rsid w:val="00AD547F"/>
    <w:rsid w:val="00AE00ED"/>
    <w:rsid w:val="00AE272A"/>
    <w:rsid w:val="00AE3DCC"/>
    <w:rsid w:val="00AE46BC"/>
    <w:rsid w:val="00AE4ABA"/>
    <w:rsid w:val="00AE71E2"/>
    <w:rsid w:val="00AF245A"/>
    <w:rsid w:val="00AF5840"/>
    <w:rsid w:val="00AF5C6A"/>
    <w:rsid w:val="00AF5C73"/>
    <w:rsid w:val="00AF75A9"/>
    <w:rsid w:val="00B01F2B"/>
    <w:rsid w:val="00B02296"/>
    <w:rsid w:val="00B05A69"/>
    <w:rsid w:val="00B06847"/>
    <w:rsid w:val="00B06B9B"/>
    <w:rsid w:val="00B06FA6"/>
    <w:rsid w:val="00B11459"/>
    <w:rsid w:val="00B11B8D"/>
    <w:rsid w:val="00B12B60"/>
    <w:rsid w:val="00B12CAE"/>
    <w:rsid w:val="00B13902"/>
    <w:rsid w:val="00B15494"/>
    <w:rsid w:val="00B16678"/>
    <w:rsid w:val="00B16A56"/>
    <w:rsid w:val="00B16CE1"/>
    <w:rsid w:val="00B1784F"/>
    <w:rsid w:val="00B17D7A"/>
    <w:rsid w:val="00B2386C"/>
    <w:rsid w:val="00B24A03"/>
    <w:rsid w:val="00B24B48"/>
    <w:rsid w:val="00B25735"/>
    <w:rsid w:val="00B26212"/>
    <w:rsid w:val="00B263FD"/>
    <w:rsid w:val="00B307E3"/>
    <w:rsid w:val="00B342D1"/>
    <w:rsid w:val="00B34378"/>
    <w:rsid w:val="00B35636"/>
    <w:rsid w:val="00B365DF"/>
    <w:rsid w:val="00B36FAD"/>
    <w:rsid w:val="00B40598"/>
    <w:rsid w:val="00B40A7A"/>
    <w:rsid w:val="00B42ED0"/>
    <w:rsid w:val="00B43C6B"/>
    <w:rsid w:val="00B4413F"/>
    <w:rsid w:val="00B44C4E"/>
    <w:rsid w:val="00B4578A"/>
    <w:rsid w:val="00B47CDE"/>
    <w:rsid w:val="00B50B99"/>
    <w:rsid w:val="00B50E16"/>
    <w:rsid w:val="00B50EB0"/>
    <w:rsid w:val="00B52B85"/>
    <w:rsid w:val="00B53135"/>
    <w:rsid w:val="00B53A4D"/>
    <w:rsid w:val="00B547AA"/>
    <w:rsid w:val="00B54DE0"/>
    <w:rsid w:val="00B613B7"/>
    <w:rsid w:val="00B6159A"/>
    <w:rsid w:val="00B6251F"/>
    <w:rsid w:val="00B62612"/>
    <w:rsid w:val="00B62CD9"/>
    <w:rsid w:val="00B65AFE"/>
    <w:rsid w:val="00B66A25"/>
    <w:rsid w:val="00B7031A"/>
    <w:rsid w:val="00B733C8"/>
    <w:rsid w:val="00B751C5"/>
    <w:rsid w:val="00B76705"/>
    <w:rsid w:val="00B76E9A"/>
    <w:rsid w:val="00B77C1A"/>
    <w:rsid w:val="00B80B98"/>
    <w:rsid w:val="00B81175"/>
    <w:rsid w:val="00B82196"/>
    <w:rsid w:val="00B8292A"/>
    <w:rsid w:val="00B85A24"/>
    <w:rsid w:val="00B867B2"/>
    <w:rsid w:val="00B90EFB"/>
    <w:rsid w:val="00B91BCF"/>
    <w:rsid w:val="00B91E73"/>
    <w:rsid w:val="00B91F47"/>
    <w:rsid w:val="00B92DA7"/>
    <w:rsid w:val="00B95079"/>
    <w:rsid w:val="00B95403"/>
    <w:rsid w:val="00B956E9"/>
    <w:rsid w:val="00B95A7E"/>
    <w:rsid w:val="00B95F5B"/>
    <w:rsid w:val="00B9734B"/>
    <w:rsid w:val="00BA0145"/>
    <w:rsid w:val="00BA0996"/>
    <w:rsid w:val="00BA1664"/>
    <w:rsid w:val="00BA35B8"/>
    <w:rsid w:val="00BA36C5"/>
    <w:rsid w:val="00BA3FAC"/>
    <w:rsid w:val="00BA65F4"/>
    <w:rsid w:val="00BA7572"/>
    <w:rsid w:val="00BB1EDC"/>
    <w:rsid w:val="00BB320D"/>
    <w:rsid w:val="00BB492B"/>
    <w:rsid w:val="00BB4B35"/>
    <w:rsid w:val="00BB4D51"/>
    <w:rsid w:val="00BB5617"/>
    <w:rsid w:val="00BB6B91"/>
    <w:rsid w:val="00BC1595"/>
    <w:rsid w:val="00BC28E2"/>
    <w:rsid w:val="00BC303F"/>
    <w:rsid w:val="00BC367D"/>
    <w:rsid w:val="00BC40EC"/>
    <w:rsid w:val="00BC495D"/>
    <w:rsid w:val="00BC5CDC"/>
    <w:rsid w:val="00BC606A"/>
    <w:rsid w:val="00BC7977"/>
    <w:rsid w:val="00BD08C5"/>
    <w:rsid w:val="00BD09E8"/>
    <w:rsid w:val="00BD1744"/>
    <w:rsid w:val="00BD1E40"/>
    <w:rsid w:val="00BD2119"/>
    <w:rsid w:val="00BD26FE"/>
    <w:rsid w:val="00BD397E"/>
    <w:rsid w:val="00BD3CC2"/>
    <w:rsid w:val="00BD46CD"/>
    <w:rsid w:val="00BD4BD1"/>
    <w:rsid w:val="00BD4EEE"/>
    <w:rsid w:val="00BD5368"/>
    <w:rsid w:val="00BD587C"/>
    <w:rsid w:val="00BD5FB9"/>
    <w:rsid w:val="00BE0A6D"/>
    <w:rsid w:val="00BE1CE8"/>
    <w:rsid w:val="00BE395B"/>
    <w:rsid w:val="00BE5599"/>
    <w:rsid w:val="00BE6490"/>
    <w:rsid w:val="00BE7A1D"/>
    <w:rsid w:val="00BF0139"/>
    <w:rsid w:val="00BF081C"/>
    <w:rsid w:val="00BF0F61"/>
    <w:rsid w:val="00BF3688"/>
    <w:rsid w:val="00BF3A4E"/>
    <w:rsid w:val="00BF4820"/>
    <w:rsid w:val="00BF4CAB"/>
    <w:rsid w:val="00BF65D3"/>
    <w:rsid w:val="00BF69D7"/>
    <w:rsid w:val="00C0160A"/>
    <w:rsid w:val="00C01F0B"/>
    <w:rsid w:val="00C04A91"/>
    <w:rsid w:val="00C058EA"/>
    <w:rsid w:val="00C071FF"/>
    <w:rsid w:val="00C11681"/>
    <w:rsid w:val="00C11BFE"/>
    <w:rsid w:val="00C12320"/>
    <w:rsid w:val="00C12979"/>
    <w:rsid w:val="00C12E1C"/>
    <w:rsid w:val="00C1329F"/>
    <w:rsid w:val="00C14232"/>
    <w:rsid w:val="00C2083B"/>
    <w:rsid w:val="00C221BE"/>
    <w:rsid w:val="00C229AE"/>
    <w:rsid w:val="00C23B29"/>
    <w:rsid w:val="00C2569E"/>
    <w:rsid w:val="00C26942"/>
    <w:rsid w:val="00C26AAC"/>
    <w:rsid w:val="00C27490"/>
    <w:rsid w:val="00C309E1"/>
    <w:rsid w:val="00C33081"/>
    <w:rsid w:val="00C33FBC"/>
    <w:rsid w:val="00C35BFB"/>
    <w:rsid w:val="00C36C25"/>
    <w:rsid w:val="00C4076F"/>
    <w:rsid w:val="00C413C7"/>
    <w:rsid w:val="00C42B99"/>
    <w:rsid w:val="00C45820"/>
    <w:rsid w:val="00C47228"/>
    <w:rsid w:val="00C51300"/>
    <w:rsid w:val="00C51B8C"/>
    <w:rsid w:val="00C52DE9"/>
    <w:rsid w:val="00C53646"/>
    <w:rsid w:val="00C558F5"/>
    <w:rsid w:val="00C55A51"/>
    <w:rsid w:val="00C6077E"/>
    <w:rsid w:val="00C62B93"/>
    <w:rsid w:val="00C62FF9"/>
    <w:rsid w:val="00C641F2"/>
    <w:rsid w:val="00C648BD"/>
    <w:rsid w:val="00C67171"/>
    <w:rsid w:val="00C70160"/>
    <w:rsid w:val="00C702A6"/>
    <w:rsid w:val="00C70B13"/>
    <w:rsid w:val="00C70FB1"/>
    <w:rsid w:val="00C71F4E"/>
    <w:rsid w:val="00C720BA"/>
    <w:rsid w:val="00C72837"/>
    <w:rsid w:val="00C72920"/>
    <w:rsid w:val="00C77017"/>
    <w:rsid w:val="00C77D1D"/>
    <w:rsid w:val="00C82027"/>
    <w:rsid w:val="00C823EB"/>
    <w:rsid w:val="00C839AE"/>
    <w:rsid w:val="00C84288"/>
    <w:rsid w:val="00C84850"/>
    <w:rsid w:val="00C85768"/>
    <w:rsid w:val="00C865F7"/>
    <w:rsid w:val="00C923FB"/>
    <w:rsid w:val="00C92F1D"/>
    <w:rsid w:val="00C93A7F"/>
    <w:rsid w:val="00C94629"/>
    <w:rsid w:val="00C94666"/>
    <w:rsid w:val="00C9724C"/>
    <w:rsid w:val="00CA336A"/>
    <w:rsid w:val="00CA6843"/>
    <w:rsid w:val="00CB0CE0"/>
    <w:rsid w:val="00CB1527"/>
    <w:rsid w:val="00CB2AE5"/>
    <w:rsid w:val="00CB3326"/>
    <w:rsid w:val="00CB3566"/>
    <w:rsid w:val="00CB46D6"/>
    <w:rsid w:val="00CB4EB7"/>
    <w:rsid w:val="00CB5136"/>
    <w:rsid w:val="00CB73D9"/>
    <w:rsid w:val="00CC128F"/>
    <w:rsid w:val="00CC15B5"/>
    <w:rsid w:val="00CC178C"/>
    <w:rsid w:val="00CC21C7"/>
    <w:rsid w:val="00CC2239"/>
    <w:rsid w:val="00CC22EE"/>
    <w:rsid w:val="00CC2687"/>
    <w:rsid w:val="00CC340D"/>
    <w:rsid w:val="00CC46C4"/>
    <w:rsid w:val="00CC4C90"/>
    <w:rsid w:val="00CC4CE4"/>
    <w:rsid w:val="00CC685A"/>
    <w:rsid w:val="00CC6E7F"/>
    <w:rsid w:val="00CD09D5"/>
    <w:rsid w:val="00CD0C8B"/>
    <w:rsid w:val="00CD13D3"/>
    <w:rsid w:val="00CD5E84"/>
    <w:rsid w:val="00CD60E5"/>
    <w:rsid w:val="00CD697A"/>
    <w:rsid w:val="00CD6CBE"/>
    <w:rsid w:val="00CE07E1"/>
    <w:rsid w:val="00CE0A4F"/>
    <w:rsid w:val="00CE1478"/>
    <w:rsid w:val="00CE171F"/>
    <w:rsid w:val="00CE23A6"/>
    <w:rsid w:val="00CE4263"/>
    <w:rsid w:val="00CE526B"/>
    <w:rsid w:val="00CE5F96"/>
    <w:rsid w:val="00CE65D4"/>
    <w:rsid w:val="00CE7E4E"/>
    <w:rsid w:val="00CF1D88"/>
    <w:rsid w:val="00CF329A"/>
    <w:rsid w:val="00CF4D6A"/>
    <w:rsid w:val="00CF53A8"/>
    <w:rsid w:val="00D00038"/>
    <w:rsid w:val="00D00FAC"/>
    <w:rsid w:val="00D0174F"/>
    <w:rsid w:val="00D02087"/>
    <w:rsid w:val="00D02263"/>
    <w:rsid w:val="00D03422"/>
    <w:rsid w:val="00D060B8"/>
    <w:rsid w:val="00D06984"/>
    <w:rsid w:val="00D105DF"/>
    <w:rsid w:val="00D12564"/>
    <w:rsid w:val="00D12A9B"/>
    <w:rsid w:val="00D12BBD"/>
    <w:rsid w:val="00D12E59"/>
    <w:rsid w:val="00D139A2"/>
    <w:rsid w:val="00D139C5"/>
    <w:rsid w:val="00D13A30"/>
    <w:rsid w:val="00D14BC8"/>
    <w:rsid w:val="00D1524F"/>
    <w:rsid w:val="00D152A9"/>
    <w:rsid w:val="00D153A6"/>
    <w:rsid w:val="00D17CDE"/>
    <w:rsid w:val="00D20C44"/>
    <w:rsid w:val="00D226BB"/>
    <w:rsid w:val="00D2365C"/>
    <w:rsid w:val="00D25016"/>
    <w:rsid w:val="00D25161"/>
    <w:rsid w:val="00D25402"/>
    <w:rsid w:val="00D254D5"/>
    <w:rsid w:val="00D25BB5"/>
    <w:rsid w:val="00D264A6"/>
    <w:rsid w:val="00D274D3"/>
    <w:rsid w:val="00D31DA4"/>
    <w:rsid w:val="00D31E37"/>
    <w:rsid w:val="00D32142"/>
    <w:rsid w:val="00D330E9"/>
    <w:rsid w:val="00D34B3F"/>
    <w:rsid w:val="00D365DD"/>
    <w:rsid w:val="00D36FED"/>
    <w:rsid w:val="00D373B1"/>
    <w:rsid w:val="00D37B46"/>
    <w:rsid w:val="00D401A3"/>
    <w:rsid w:val="00D4106C"/>
    <w:rsid w:val="00D410FD"/>
    <w:rsid w:val="00D41801"/>
    <w:rsid w:val="00D44A0F"/>
    <w:rsid w:val="00D45252"/>
    <w:rsid w:val="00D46836"/>
    <w:rsid w:val="00D5004B"/>
    <w:rsid w:val="00D50B96"/>
    <w:rsid w:val="00D5277B"/>
    <w:rsid w:val="00D5293D"/>
    <w:rsid w:val="00D55C32"/>
    <w:rsid w:val="00D56B05"/>
    <w:rsid w:val="00D57F99"/>
    <w:rsid w:val="00D60B11"/>
    <w:rsid w:val="00D61312"/>
    <w:rsid w:val="00D613F9"/>
    <w:rsid w:val="00D64A27"/>
    <w:rsid w:val="00D65E9E"/>
    <w:rsid w:val="00D66834"/>
    <w:rsid w:val="00D676A7"/>
    <w:rsid w:val="00D67B05"/>
    <w:rsid w:val="00D70BFD"/>
    <w:rsid w:val="00D713BE"/>
    <w:rsid w:val="00D71B4D"/>
    <w:rsid w:val="00D71D6B"/>
    <w:rsid w:val="00D71E35"/>
    <w:rsid w:val="00D7277B"/>
    <w:rsid w:val="00D72830"/>
    <w:rsid w:val="00D743B2"/>
    <w:rsid w:val="00D75AA0"/>
    <w:rsid w:val="00D75C57"/>
    <w:rsid w:val="00D76F7D"/>
    <w:rsid w:val="00D77B07"/>
    <w:rsid w:val="00D8040A"/>
    <w:rsid w:val="00D80E64"/>
    <w:rsid w:val="00D831A1"/>
    <w:rsid w:val="00D83341"/>
    <w:rsid w:val="00D8403F"/>
    <w:rsid w:val="00D847D2"/>
    <w:rsid w:val="00D853C1"/>
    <w:rsid w:val="00D86F7A"/>
    <w:rsid w:val="00D90043"/>
    <w:rsid w:val="00D92C47"/>
    <w:rsid w:val="00D93B01"/>
    <w:rsid w:val="00D93D55"/>
    <w:rsid w:val="00D94685"/>
    <w:rsid w:val="00D953CF"/>
    <w:rsid w:val="00D95EF7"/>
    <w:rsid w:val="00D97486"/>
    <w:rsid w:val="00DA0272"/>
    <w:rsid w:val="00DA1D66"/>
    <w:rsid w:val="00DA55FE"/>
    <w:rsid w:val="00DB0400"/>
    <w:rsid w:val="00DB205F"/>
    <w:rsid w:val="00DB2CF7"/>
    <w:rsid w:val="00DB4203"/>
    <w:rsid w:val="00DB540A"/>
    <w:rsid w:val="00DB6A5C"/>
    <w:rsid w:val="00DC2D5B"/>
    <w:rsid w:val="00DC3C56"/>
    <w:rsid w:val="00DC4500"/>
    <w:rsid w:val="00DC4566"/>
    <w:rsid w:val="00DC5899"/>
    <w:rsid w:val="00DC61F3"/>
    <w:rsid w:val="00DC6805"/>
    <w:rsid w:val="00DC740F"/>
    <w:rsid w:val="00DC7758"/>
    <w:rsid w:val="00DD0105"/>
    <w:rsid w:val="00DD0874"/>
    <w:rsid w:val="00DD3402"/>
    <w:rsid w:val="00DD4074"/>
    <w:rsid w:val="00DD43AB"/>
    <w:rsid w:val="00DD522B"/>
    <w:rsid w:val="00DD5D01"/>
    <w:rsid w:val="00DD614B"/>
    <w:rsid w:val="00DD7DF8"/>
    <w:rsid w:val="00DE0258"/>
    <w:rsid w:val="00DE09A9"/>
    <w:rsid w:val="00DE0D29"/>
    <w:rsid w:val="00DE0F0A"/>
    <w:rsid w:val="00DE2F76"/>
    <w:rsid w:val="00DE33B6"/>
    <w:rsid w:val="00DE689E"/>
    <w:rsid w:val="00DE6D73"/>
    <w:rsid w:val="00DE72B2"/>
    <w:rsid w:val="00DE795A"/>
    <w:rsid w:val="00DE7C66"/>
    <w:rsid w:val="00DF0166"/>
    <w:rsid w:val="00DF108F"/>
    <w:rsid w:val="00DF14FD"/>
    <w:rsid w:val="00DF3543"/>
    <w:rsid w:val="00DF3656"/>
    <w:rsid w:val="00DF39DE"/>
    <w:rsid w:val="00DF6407"/>
    <w:rsid w:val="00E002CC"/>
    <w:rsid w:val="00E018D6"/>
    <w:rsid w:val="00E02033"/>
    <w:rsid w:val="00E0245D"/>
    <w:rsid w:val="00E036B8"/>
    <w:rsid w:val="00E04813"/>
    <w:rsid w:val="00E04819"/>
    <w:rsid w:val="00E06450"/>
    <w:rsid w:val="00E06CE1"/>
    <w:rsid w:val="00E0759C"/>
    <w:rsid w:val="00E07A9E"/>
    <w:rsid w:val="00E107C9"/>
    <w:rsid w:val="00E11CD4"/>
    <w:rsid w:val="00E12280"/>
    <w:rsid w:val="00E161A2"/>
    <w:rsid w:val="00E16849"/>
    <w:rsid w:val="00E2138F"/>
    <w:rsid w:val="00E218B0"/>
    <w:rsid w:val="00E2485E"/>
    <w:rsid w:val="00E26301"/>
    <w:rsid w:val="00E26E97"/>
    <w:rsid w:val="00E30A9C"/>
    <w:rsid w:val="00E333BA"/>
    <w:rsid w:val="00E335FE"/>
    <w:rsid w:val="00E33705"/>
    <w:rsid w:val="00E347A7"/>
    <w:rsid w:val="00E34D52"/>
    <w:rsid w:val="00E366E0"/>
    <w:rsid w:val="00E36E43"/>
    <w:rsid w:val="00E36FCA"/>
    <w:rsid w:val="00E372B4"/>
    <w:rsid w:val="00E37409"/>
    <w:rsid w:val="00E374C0"/>
    <w:rsid w:val="00E40B46"/>
    <w:rsid w:val="00E426CF"/>
    <w:rsid w:val="00E441B6"/>
    <w:rsid w:val="00E46AE3"/>
    <w:rsid w:val="00E47C4C"/>
    <w:rsid w:val="00E47F1E"/>
    <w:rsid w:val="00E5021F"/>
    <w:rsid w:val="00E52D56"/>
    <w:rsid w:val="00E53F3A"/>
    <w:rsid w:val="00E561C2"/>
    <w:rsid w:val="00E57407"/>
    <w:rsid w:val="00E60A86"/>
    <w:rsid w:val="00E60D5E"/>
    <w:rsid w:val="00E629A3"/>
    <w:rsid w:val="00E629E3"/>
    <w:rsid w:val="00E6380D"/>
    <w:rsid w:val="00E63A92"/>
    <w:rsid w:val="00E6632A"/>
    <w:rsid w:val="00E66F54"/>
    <w:rsid w:val="00E671A6"/>
    <w:rsid w:val="00E70F50"/>
    <w:rsid w:val="00E7107E"/>
    <w:rsid w:val="00E75F57"/>
    <w:rsid w:val="00E77FAE"/>
    <w:rsid w:val="00E81FDC"/>
    <w:rsid w:val="00E83699"/>
    <w:rsid w:val="00E848BD"/>
    <w:rsid w:val="00E8532A"/>
    <w:rsid w:val="00E865F2"/>
    <w:rsid w:val="00E876BB"/>
    <w:rsid w:val="00E90090"/>
    <w:rsid w:val="00E9099D"/>
    <w:rsid w:val="00E9199D"/>
    <w:rsid w:val="00E9370B"/>
    <w:rsid w:val="00E9483C"/>
    <w:rsid w:val="00E95E09"/>
    <w:rsid w:val="00E96DA3"/>
    <w:rsid w:val="00E97B87"/>
    <w:rsid w:val="00EA013B"/>
    <w:rsid w:val="00EA2C01"/>
    <w:rsid w:val="00EA4966"/>
    <w:rsid w:val="00EA5A04"/>
    <w:rsid w:val="00EA62EA"/>
    <w:rsid w:val="00EA6542"/>
    <w:rsid w:val="00EA79D2"/>
    <w:rsid w:val="00EB0023"/>
    <w:rsid w:val="00EB03BF"/>
    <w:rsid w:val="00EB1FE7"/>
    <w:rsid w:val="00EB274F"/>
    <w:rsid w:val="00EB308D"/>
    <w:rsid w:val="00EB33AE"/>
    <w:rsid w:val="00EB7081"/>
    <w:rsid w:val="00EC00FB"/>
    <w:rsid w:val="00EC03C8"/>
    <w:rsid w:val="00EC08E5"/>
    <w:rsid w:val="00EC0DFF"/>
    <w:rsid w:val="00EC0F51"/>
    <w:rsid w:val="00EC15D7"/>
    <w:rsid w:val="00EC1E77"/>
    <w:rsid w:val="00EC23D5"/>
    <w:rsid w:val="00EC2FB3"/>
    <w:rsid w:val="00EC34B8"/>
    <w:rsid w:val="00EC3EF3"/>
    <w:rsid w:val="00EC4980"/>
    <w:rsid w:val="00EC4E49"/>
    <w:rsid w:val="00EC5901"/>
    <w:rsid w:val="00EC5B1A"/>
    <w:rsid w:val="00ED07D2"/>
    <w:rsid w:val="00ED0F55"/>
    <w:rsid w:val="00ED15E2"/>
    <w:rsid w:val="00ED1C1A"/>
    <w:rsid w:val="00ED1F4A"/>
    <w:rsid w:val="00ED3BF6"/>
    <w:rsid w:val="00ED3D59"/>
    <w:rsid w:val="00ED77FB"/>
    <w:rsid w:val="00EE1318"/>
    <w:rsid w:val="00EE24AD"/>
    <w:rsid w:val="00EE3C3B"/>
    <w:rsid w:val="00EE5346"/>
    <w:rsid w:val="00EE7121"/>
    <w:rsid w:val="00EE7234"/>
    <w:rsid w:val="00EE7CE1"/>
    <w:rsid w:val="00EF02B1"/>
    <w:rsid w:val="00EF0AA8"/>
    <w:rsid w:val="00EF10FC"/>
    <w:rsid w:val="00EF38AD"/>
    <w:rsid w:val="00EF4078"/>
    <w:rsid w:val="00F003C0"/>
    <w:rsid w:val="00F00693"/>
    <w:rsid w:val="00F01C16"/>
    <w:rsid w:val="00F021A6"/>
    <w:rsid w:val="00F027C5"/>
    <w:rsid w:val="00F0309A"/>
    <w:rsid w:val="00F04A89"/>
    <w:rsid w:val="00F05E1B"/>
    <w:rsid w:val="00F07D02"/>
    <w:rsid w:val="00F1001C"/>
    <w:rsid w:val="00F10464"/>
    <w:rsid w:val="00F11502"/>
    <w:rsid w:val="00F11D94"/>
    <w:rsid w:val="00F1304B"/>
    <w:rsid w:val="00F13245"/>
    <w:rsid w:val="00F13523"/>
    <w:rsid w:val="00F13E7B"/>
    <w:rsid w:val="00F14DE8"/>
    <w:rsid w:val="00F16761"/>
    <w:rsid w:val="00F179B3"/>
    <w:rsid w:val="00F17B55"/>
    <w:rsid w:val="00F208CB"/>
    <w:rsid w:val="00F20CA3"/>
    <w:rsid w:val="00F221BA"/>
    <w:rsid w:val="00F23F6E"/>
    <w:rsid w:val="00F25FAD"/>
    <w:rsid w:val="00F2617A"/>
    <w:rsid w:val="00F262FE"/>
    <w:rsid w:val="00F266A8"/>
    <w:rsid w:val="00F26DB7"/>
    <w:rsid w:val="00F30447"/>
    <w:rsid w:val="00F31052"/>
    <w:rsid w:val="00F3174E"/>
    <w:rsid w:val="00F32B79"/>
    <w:rsid w:val="00F333C8"/>
    <w:rsid w:val="00F33597"/>
    <w:rsid w:val="00F342E5"/>
    <w:rsid w:val="00F348EF"/>
    <w:rsid w:val="00F36A3B"/>
    <w:rsid w:val="00F3771F"/>
    <w:rsid w:val="00F4160E"/>
    <w:rsid w:val="00F41CB3"/>
    <w:rsid w:val="00F43062"/>
    <w:rsid w:val="00F44DD1"/>
    <w:rsid w:val="00F456BB"/>
    <w:rsid w:val="00F4685A"/>
    <w:rsid w:val="00F46CFB"/>
    <w:rsid w:val="00F46FE6"/>
    <w:rsid w:val="00F475C5"/>
    <w:rsid w:val="00F47670"/>
    <w:rsid w:val="00F52784"/>
    <w:rsid w:val="00F52F93"/>
    <w:rsid w:val="00F53059"/>
    <w:rsid w:val="00F54F46"/>
    <w:rsid w:val="00F56A0C"/>
    <w:rsid w:val="00F60C86"/>
    <w:rsid w:val="00F61429"/>
    <w:rsid w:val="00F61811"/>
    <w:rsid w:val="00F61E5E"/>
    <w:rsid w:val="00F62B58"/>
    <w:rsid w:val="00F62BDA"/>
    <w:rsid w:val="00F64018"/>
    <w:rsid w:val="00F65686"/>
    <w:rsid w:val="00F65E6E"/>
    <w:rsid w:val="00F66152"/>
    <w:rsid w:val="00F6798F"/>
    <w:rsid w:val="00F71002"/>
    <w:rsid w:val="00F7251E"/>
    <w:rsid w:val="00F73E25"/>
    <w:rsid w:val="00F807EE"/>
    <w:rsid w:val="00F8298D"/>
    <w:rsid w:val="00F87711"/>
    <w:rsid w:val="00F87B6D"/>
    <w:rsid w:val="00F8D456"/>
    <w:rsid w:val="00F910EE"/>
    <w:rsid w:val="00F91196"/>
    <w:rsid w:val="00F92CF6"/>
    <w:rsid w:val="00F93508"/>
    <w:rsid w:val="00F93675"/>
    <w:rsid w:val="00F93C4A"/>
    <w:rsid w:val="00F963AC"/>
    <w:rsid w:val="00F96EBA"/>
    <w:rsid w:val="00F9711E"/>
    <w:rsid w:val="00F9751D"/>
    <w:rsid w:val="00F97888"/>
    <w:rsid w:val="00FA0F1C"/>
    <w:rsid w:val="00FA1E35"/>
    <w:rsid w:val="00FA55A0"/>
    <w:rsid w:val="00FA60D5"/>
    <w:rsid w:val="00FB02DF"/>
    <w:rsid w:val="00FB0BCB"/>
    <w:rsid w:val="00FB1496"/>
    <w:rsid w:val="00FB29D1"/>
    <w:rsid w:val="00FB5161"/>
    <w:rsid w:val="00FB7ED5"/>
    <w:rsid w:val="00FC389A"/>
    <w:rsid w:val="00FC4102"/>
    <w:rsid w:val="00FC47D4"/>
    <w:rsid w:val="00FC5A2D"/>
    <w:rsid w:val="00FC60C4"/>
    <w:rsid w:val="00FC713D"/>
    <w:rsid w:val="00FC7444"/>
    <w:rsid w:val="00FC757A"/>
    <w:rsid w:val="00FC7CE9"/>
    <w:rsid w:val="00FD0CFC"/>
    <w:rsid w:val="00FD1F07"/>
    <w:rsid w:val="00FD2027"/>
    <w:rsid w:val="00FD2DCA"/>
    <w:rsid w:val="00FD3105"/>
    <w:rsid w:val="00FD3CA4"/>
    <w:rsid w:val="00FD6568"/>
    <w:rsid w:val="00FD74A5"/>
    <w:rsid w:val="00FE01C6"/>
    <w:rsid w:val="00FE0966"/>
    <w:rsid w:val="00FE0BD8"/>
    <w:rsid w:val="00FE2964"/>
    <w:rsid w:val="00FE2E1D"/>
    <w:rsid w:val="00FE3DF3"/>
    <w:rsid w:val="00FE4BDF"/>
    <w:rsid w:val="00FE50F4"/>
    <w:rsid w:val="00FE59C3"/>
    <w:rsid w:val="00FE5B2B"/>
    <w:rsid w:val="00FE75F6"/>
    <w:rsid w:val="00FE7889"/>
    <w:rsid w:val="00FE7965"/>
    <w:rsid w:val="00FF22DF"/>
    <w:rsid w:val="00FF44A2"/>
    <w:rsid w:val="00FF4850"/>
    <w:rsid w:val="00FF5E81"/>
    <w:rsid w:val="0420CB7C"/>
    <w:rsid w:val="08B586B9"/>
    <w:rsid w:val="092E23CF"/>
    <w:rsid w:val="099389F8"/>
    <w:rsid w:val="0AEFD7CA"/>
    <w:rsid w:val="0DCA8929"/>
    <w:rsid w:val="0E6C2C1C"/>
    <w:rsid w:val="0E86FFBE"/>
    <w:rsid w:val="111BAFEC"/>
    <w:rsid w:val="11D301F3"/>
    <w:rsid w:val="124F0E29"/>
    <w:rsid w:val="12CC2BD0"/>
    <w:rsid w:val="143EDC6A"/>
    <w:rsid w:val="1493D1DE"/>
    <w:rsid w:val="1753CB93"/>
    <w:rsid w:val="1987C1DA"/>
    <w:rsid w:val="19AF3588"/>
    <w:rsid w:val="1A42833F"/>
    <w:rsid w:val="1BC2B468"/>
    <w:rsid w:val="1BCDA23F"/>
    <w:rsid w:val="1C797919"/>
    <w:rsid w:val="1D038DAE"/>
    <w:rsid w:val="1D933576"/>
    <w:rsid w:val="1E22800C"/>
    <w:rsid w:val="1E341797"/>
    <w:rsid w:val="1E7067BE"/>
    <w:rsid w:val="1EF0E52F"/>
    <w:rsid w:val="1FF06829"/>
    <w:rsid w:val="21071009"/>
    <w:rsid w:val="21230E8F"/>
    <w:rsid w:val="21E122CA"/>
    <w:rsid w:val="2420177B"/>
    <w:rsid w:val="247FB731"/>
    <w:rsid w:val="299D5AD3"/>
    <w:rsid w:val="2DF7683D"/>
    <w:rsid w:val="2E96BD65"/>
    <w:rsid w:val="2EB39D6A"/>
    <w:rsid w:val="2F5FD8C5"/>
    <w:rsid w:val="2FE56BDC"/>
    <w:rsid w:val="30655D7B"/>
    <w:rsid w:val="306CC7D9"/>
    <w:rsid w:val="3095AB5B"/>
    <w:rsid w:val="316C7233"/>
    <w:rsid w:val="31B68BFA"/>
    <w:rsid w:val="31CB0FD9"/>
    <w:rsid w:val="3273483B"/>
    <w:rsid w:val="331232CB"/>
    <w:rsid w:val="33D211EA"/>
    <w:rsid w:val="348E07CC"/>
    <w:rsid w:val="38AF0E73"/>
    <w:rsid w:val="3C13B3B4"/>
    <w:rsid w:val="3C75881E"/>
    <w:rsid w:val="3D1A64A5"/>
    <w:rsid w:val="3DAE53B5"/>
    <w:rsid w:val="3DB5DB08"/>
    <w:rsid w:val="3DD6B6D7"/>
    <w:rsid w:val="3EF84167"/>
    <w:rsid w:val="3FD84165"/>
    <w:rsid w:val="41718C28"/>
    <w:rsid w:val="42397ADA"/>
    <w:rsid w:val="4250AD5C"/>
    <w:rsid w:val="44525D9A"/>
    <w:rsid w:val="46301A31"/>
    <w:rsid w:val="46FDC4DF"/>
    <w:rsid w:val="4799E059"/>
    <w:rsid w:val="4916CCC1"/>
    <w:rsid w:val="4A31F133"/>
    <w:rsid w:val="4B903060"/>
    <w:rsid w:val="4C82BAEB"/>
    <w:rsid w:val="4F911ABA"/>
    <w:rsid w:val="505C695A"/>
    <w:rsid w:val="52BA605B"/>
    <w:rsid w:val="562B18B0"/>
    <w:rsid w:val="5A9005CE"/>
    <w:rsid w:val="5C45BAD8"/>
    <w:rsid w:val="5C925D25"/>
    <w:rsid w:val="5CEA3847"/>
    <w:rsid w:val="601995CB"/>
    <w:rsid w:val="6307C3A0"/>
    <w:rsid w:val="64AB9CE1"/>
    <w:rsid w:val="64E5D96F"/>
    <w:rsid w:val="672E4838"/>
    <w:rsid w:val="678891F9"/>
    <w:rsid w:val="6A39A581"/>
    <w:rsid w:val="6B056CD0"/>
    <w:rsid w:val="6C4C94EF"/>
    <w:rsid w:val="6CBEB3B8"/>
    <w:rsid w:val="6D4497EC"/>
    <w:rsid w:val="6F94E35B"/>
    <w:rsid w:val="7009BC60"/>
    <w:rsid w:val="704978AE"/>
    <w:rsid w:val="706C38BF"/>
    <w:rsid w:val="7111C3C8"/>
    <w:rsid w:val="71F32911"/>
    <w:rsid w:val="74D42E45"/>
    <w:rsid w:val="752779D4"/>
    <w:rsid w:val="7534A76B"/>
    <w:rsid w:val="75C4FD21"/>
    <w:rsid w:val="78348FFE"/>
    <w:rsid w:val="784114CA"/>
    <w:rsid w:val="798EB45E"/>
    <w:rsid w:val="79FF3898"/>
    <w:rsid w:val="7D79692E"/>
    <w:rsid w:val="7E0C2A85"/>
    <w:rsid w:val="7E291F3A"/>
    <w:rsid w:val="7EF3CEA2"/>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A4F3E"/>
  <w15:docId w15:val="{73100D26-5DE7-472E-9B0D-7AE4E827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74E"/>
    <w:pPr>
      <w:spacing w:after="220"/>
    </w:pPr>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uiPriority w:val="99"/>
    <w:rsid w:val="000F55FB"/>
    <w:rPr>
      <w:sz w:val="16"/>
      <w:szCs w:val="16"/>
    </w:rPr>
  </w:style>
  <w:style w:type="character" w:customStyle="1" w:styleId="CommentTextChar">
    <w:name w:val="Comment Text Char"/>
    <w:basedOn w:val="DefaultParagraphFont"/>
    <w:link w:val="CommentText"/>
    <w:uiPriority w:val="99"/>
    <w:rsid w:val="000F55FB"/>
    <w:rPr>
      <w:rFonts w:ascii="Arial" w:eastAsia="SimSun" w:hAnsi="Arial" w:cs="Arial"/>
      <w:sz w:val="18"/>
      <w:lang w:val="en-US" w:eastAsia="zh-CN"/>
    </w:rPr>
  </w:style>
  <w:style w:type="paragraph" w:styleId="ListParagraph">
    <w:name w:val="List Paragraph"/>
    <w:basedOn w:val="Normal"/>
    <w:uiPriority w:val="34"/>
    <w:qFormat/>
    <w:rsid w:val="00EA62EA"/>
    <w:pPr>
      <w:ind w:left="720"/>
    </w:pPr>
  </w:style>
  <w:style w:type="paragraph" w:styleId="Revision">
    <w:name w:val="Revision"/>
    <w:hidden/>
    <w:uiPriority w:val="99"/>
    <w:semiHidden/>
    <w:rsid w:val="003C31D6"/>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3C31D6"/>
    <w:rPr>
      <w:b/>
      <w:bCs/>
      <w:sz w:val="20"/>
    </w:rPr>
  </w:style>
  <w:style w:type="character" w:customStyle="1" w:styleId="CommentSubjectChar">
    <w:name w:val="Comment Subject Char"/>
    <w:basedOn w:val="CommentTextChar"/>
    <w:link w:val="CommentSubject"/>
    <w:semiHidden/>
    <w:rsid w:val="003C31D6"/>
    <w:rPr>
      <w:rFonts w:ascii="Arial" w:eastAsia="SimSun" w:hAnsi="Arial" w:cs="Arial"/>
      <w:b/>
      <w:bCs/>
      <w:sz w:val="18"/>
      <w:lang w:val="en-US" w:eastAsia="zh-CN"/>
    </w:rPr>
  </w:style>
  <w:style w:type="character" w:styleId="Hyperlink">
    <w:name w:val="Hyperlink"/>
    <w:uiPriority w:val="99"/>
    <w:rsid w:val="00D50B96"/>
    <w:rPr>
      <w:noProof/>
      <w:color w:val="0000FF"/>
      <w:u w:val="single"/>
    </w:rPr>
  </w:style>
  <w:style w:type="character" w:customStyle="1" w:styleId="FootnoteTextChar">
    <w:name w:val="Footnote Text Char"/>
    <w:basedOn w:val="DefaultParagraphFont"/>
    <w:link w:val="FootnoteText"/>
    <w:uiPriority w:val="99"/>
    <w:rsid w:val="00D50B96"/>
    <w:rPr>
      <w:rFonts w:ascii="Arial" w:eastAsia="SimSun" w:hAnsi="Arial" w:cs="Arial"/>
      <w:sz w:val="18"/>
      <w:lang w:val="en-US" w:eastAsia="zh-CN"/>
    </w:rPr>
  </w:style>
  <w:style w:type="character" w:styleId="FootnoteReference">
    <w:name w:val="footnote reference"/>
    <w:basedOn w:val="DefaultParagraphFont"/>
    <w:uiPriority w:val="99"/>
    <w:unhideWhenUsed/>
    <w:rsid w:val="00D50B96"/>
    <w:rPr>
      <w:vertAlign w:val="superscript"/>
    </w:rPr>
  </w:style>
  <w:style w:type="paragraph" w:styleId="Subtitle">
    <w:name w:val="Subtitle"/>
    <w:basedOn w:val="Normal"/>
    <w:next w:val="Normal"/>
    <w:link w:val="SubtitleChar"/>
    <w:qFormat/>
    <w:rsid w:val="0084126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84126B"/>
    <w:rPr>
      <w:rFonts w:asciiTheme="minorHAnsi" w:eastAsiaTheme="minorEastAsia" w:hAnsiTheme="minorHAnsi" w:cstheme="minorBidi"/>
      <w:color w:val="5A5A5A" w:themeColor="text1" w:themeTint="A5"/>
      <w:spacing w:val="15"/>
      <w:sz w:val="22"/>
      <w:szCs w:val="22"/>
      <w:lang w:val="en-US" w:eastAsia="zh-CN"/>
    </w:rPr>
  </w:style>
  <w:style w:type="character" w:styleId="FollowedHyperlink">
    <w:name w:val="FollowedHyperlink"/>
    <w:basedOn w:val="DefaultParagraphFont"/>
    <w:semiHidden/>
    <w:unhideWhenUsed/>
    <w:rsid w:val="00894809"/>
    <w:rPr>
      <w:color w:val="800080" w:themeColor="followedHyperlink"/>
      <w:u w:val="single"/>
    </w:rPr>
  </w:style>
  <w:style w:type="character" w:customStyle="1" w:styleId="BodyTextChar">
    <w:name w:val="Body Text Char"/>
    <w:basedOn w:val="DefaultParagraphFont"/>
    <w:link w:val="BodyText"/>
    <w:rsid w:val="00D72830"/>
    <w:rPr>
      <w:rFonts w:ascii="Arial" w:eastAsia="SimSun" w:hAnsi="Arial" w:cs="Arial"/>
      <w:sz w:val="22"/>
      <w:lang w:val="en-US" w:eastAsia="zh-CN"/>
    </w:rPr>
  </w:style>
  <w:style w:type="numbering" w:customStyle="1" w:styleId="CurrentList1">
    <w:name w:val="Current List1"/>
    <w:uiPriority w:val="99"/>
    <w:rsid w:val="00017472"/>
    <w:pPr>
      <w:numPr>
        <w:numId w:val="18"/>
      </w:numPr>
    </w:pPr>
  </w:style>
  <w:style w:type="character" w:customStyle="1" w:styleId="Heading2Char">
    <w:name w:val="Heading 2 Char"/>
    <w:basedOn w:val="DefaultParagraphFont"/>
    <w:link w:val="Heading2"/>
    <w:rsid w:val="008A12E9"/>
    <w:rPr>
      <w:rFonts w:ascii="Arial" w:eastAsia="SimSun" w:hAnsi="Arial" w:cs="Arial"/>
      <w:bCs/>
      <w:iCs/>
      <w:caps/>
      <w:sz w:val="22"/>
      <w:szCs w:val="28"/>
      <w:lang w:val="en-US" w:eastAsia="zh-CN"/>
    </w:rPr>
  </w:style>
  <w:style w:type="character" w:styleId="UnresolvedMention">
    <w:name w:val="Unresolved Mention"/>
    <w:basedOn w:val="DefaultParagraphFont"/>
    <w:uiPriority w:val="99"/>
    <w:semiHidden/>
    <w:unhideWhenUsed/>
    <w:rsid w:val="00205044"/>
    <w:rPr>
      <w:color w:val="605E5C"/>
      <w:shd w:val="clear" w:color="auto" w:fill="E1DFDD"/>
    </w:rPr>
  </w:style>
  <w:style w:type="character" w:customStyle="1" w:styleId="text">
    <w:name w:val="text"/>
    <w:rsid w:val="00342376"/>
    <w:rPr>
      <w:rFonts w:ascii="Arial Unicode MS" w:eastAsia="Arial Unicode MS" w:hAnsi="Arial Unicode MS" w:cs="Arial Unicode MS"/>
      <w:sz w:val="20"/>
      <w:szCs w:val="20"/>
    </w:rPr>
  </w:style>
  <w:style w:type="paragraph" w:styleId="NormalWeb">
    <w:name w:val="Normal (Web)"/>
    <w:basedOn w:val="Normal"/>
    <w:semiHidden/>
    <w:unhideWhenUsed/>
    <w:rsid w:val="00AA795F"/>
    <w:rPr>
      <w:rFonts w:ascii="Times New Roman" w:hAnsi="Times New Roman" w:cs="Times New Roman"/>
      <w:sz w:val="24"/>
      <w:szCs w:val="24"/>
    </w:rPr>
  </w:style>
  <w:style w:type="paragraph" w:customStyle="1" w:styleId="HeaderNormal">
    <w:name w:val="Header Normal"/>
    <w:basedOn w:val="Normal"/>
    <w:next w:val="Normal"/>
    <w:qFormat/>
    <w:rsid w:val="000B36FC"/>
    <w:pPr>
      <w:spacing w:after="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6000">
      <w:bodyDiv w:val="1"/>
      <w:marLeft w:val="0"/>
      <w:marRight w:val="0"/>
      <w:marTop w:val="0"/>
      <w:marBottom w:val="0"/>
      <w:divBdr>
        <w:top w:val="none" w:sz="0" w:space="0" w:color="auto"/>
        <w:left w:val="none" w:sz="0" w:space="0" w:color="auto"/>
        <w:bottom w:val="none" w:sz="0" w:space="0" w:color="auto"/>
        <w:right w:val="none" w:sz="0" w:space="0" w:color="auto"/>
      </w:divBdr>
    </w:div>
    <w:div w:id="46338244">
      <w:bodyDiv w:val="1"/>
      <w:marLeft w:val="0"/>
      <w:marRight w:val="0"/>
      <w:marTop w:val="0"/>
      <w:marBottom w:val="0"/>
      <w:divBdr>
        <w:top w:val="none" w:sz="0" w:space="0" w:color="auto"/>
        <w:left w:val="none" w:sz="0" w:space="0" w:color="auto"/>
        <w:bottom w:val="none" w:sz="0" w:space="0" w:color="auto"/>
        <w:right w:val="none" w:sz="0" w:space="0" w:color="auto"/>
      </w:divBdr>
    </w:div>
    <w:div w:id="57018114">
      <w:bodyDiv w:val="1"/>
      <w:marLeft w:val="0"/>
      <w:marRight w:val="0"/>
      <w:marTop w:val="0"/>
      <w:marBottom w:val="0"/>
      <w:divBdr>
        <w:top w:val="none" w:sz="0" w:space="0" w:color="auto"/>
        <w:left w:val="none" w:sz="0" w:space="0" w:color="auto"/>
        <w:bottom w:val="none" w:sz="0" w:space="0" w:color="auto"/>
        <w:right w:val="none" w:sz="0" w:space="0" w:color="auto"/>
      </w:divBdr>
    </w:div>
    <w:div w:id="131674027">
      <w:bodyDiv w:val="1"/>
      <w:marLeft w:val="0"/>
      <w:marRight w:val="0"/>
      <w:marTop w:val="0"/>
      <w:marBottom w:val="0"/>
      <w:divBdr>
        <w:top w:val="none" w:sz="0" w:space="0" w:color="auto"/>
        <w:left w:val="none" w:sz="0" w:space="0" w:color="auto"/>
        <w:bottom w:val="none" w:sz="0" w:space="0" w:color="auto"/>
        <w:right w:val="none" w:sz="0" w:space="0" w:color="auto"/>
      </w:divBdr>
    </w:div>
    <w:div w:id="136648600">
      <w:bodyDiv w:val="1"/>
      <w:marLeft w:val="0"/>
      <w:marRight w:val="0"/>
      <w:marTop w:val="0"/>
      <w:marBottom w:val="0"/>
      <w:divBdr>
        <w:top w:val="none" w:sz="0" w:space="0" w:color="auto"/>
        <w:left w:val="none" w:sz="0" w:space="0" w:color="auto"/>
        <w:bottom w:val="none" w:sz="0" w:space="0" w:color="auto"/>
        <w:right w:val="none" w:sz="0" w:space="0" w:color="auto"/>
      </w:divBdr>
    </w:div>
    <w:div w:id="280497284">
      <w:bodyDiv w:val="1"/>
      <w:marLeft w:val="0"/>
      <w:marRight w:val="0"/>
      <w:marTop w:val="0"/>
      <w:marBottom w:val="0"/>
      <w:divBdr>
        <w:top w:val="none" w:sz="0" w:space="0" w:color="auto"/>
        <w:left w:val="none" w:sz="0" w:space="0" w:color="auto"/>
        <w:bottom w:val="none" w:sz="0" w:space="0" w:color="auto"/>
        <w:right w:val="none" w:sz="0" w:space="0" w:color="auto"/>
      </w:divBdr>
    </w:div>
    <w:div w:id="398675272">
      <w:bodyDiv w:val="1"/>
      <w:marLeft w:val="0"/>
      <w:marRight w:val="0"/>
      <w:marTop w:val="0"/>
      <w:marBottom w:val="0"/>
      <w:divBdr>
        <w:top w:val="none" w:sz="0" w:space="0" w:color="auto"/>
        <w:left w:val="none" w:sz="0" w:space="0" w:color="auto"/>
        <w:bottom w:val="none" w:sz="0" w:space="0" w:color="auto"/>
        <w:right w:val="none" w:sz="0" w:space="0" w:color="auto"/>
      </w:divBdr>
    </w:div>
    <w:div w:id="435903183">
      <w:bodyDiv w:val="1"/>
      <w:marLeft w:val="0"/>
      <w:marRight w:val="0"/>
      <w:marTop w:val="0"/>
      <w:marBottom w:val="0"/>
      <w:divBdr>
        <w:top w:val="none" w:sz="0" w:space="0" w:color="auto"/>
        <w:left w:val="none" w:sz="0" w:space="0" w:color="auto"/>
        <w:bottom w:val="none" w:sz="0" w:space="0" w:color="auto"/>
        <w:right w:val="none" w:sz="0" w:space="0" w:color="auto"/>
      </w:divBdr>
    </w:div>
    <w:div w:id="746272354">
      <w:bodyDiv w:val="1"/>
      <w:marLeft w:val="0"/>
      <w:marRight w:val="0"/>
      <w:marTop w:val="0"/>
      <w:marBottom w:val="0"/>
      <w:divBdr>
        <w:top w:val="none" w:sz="0" w:space="0" w:color="auto"/>
        <w:left w:val="none" w:sz="0" w:space="0" w:color="auto"/>
        <w:bottom w:val="none" w:sz="0" w:space="0" w:color="auto"/>
        <w:right w:val="none" w:sz="0" w:space="0" w:color="auto"/>
      </w:divBdr>
    </w:div>
    <w:div w:id="854807514">
      <w:bodyDiv w:val="1"/>
      <w:marLeft w:val="0"/>
      <w:marRight w:val="0"/>
      <w:marTop w:val="0"/>
      <w:marBottom w:val="0"/>
      <w:divBdr>
        <w:top w:val="none" w:sz="0" w:space="0" w:color="auto"/>
        <w:left w:val="none" w:sz="0" w:space="0" w:color="auto"/>
        <w:bottom w:val="none" w:sz="0" w:space="0" w:color="auto"/>
        <w:right w:val="none" w:sz="0" w:space="0" w:color="auto"/>
      </w:divBdr>
    </w:div>
    <w:div w:id="1009409901">
      <w:bodyDiv w:val="1"/>
      <w:marLeft w:val="0"/>
      <w:marRight w:val="0"/>
      <w:marTop w:val="0"/>
      <w:marBottom w:val="0"/>
      <w:divBdr>
        <w:top w:val="none" w:sz="0" w:space="0" w:color="auto"/>
        <w:left w:val="none" w:sz="0" w:space="0" w:color="auto"/>
        <w:bottom w:val="none" w:sz="0" w:space="0" w:color="auto"/>
        <w:right w:val="none" w:sz="0" w:space="0" w:color="auto"/>
      </w:divBdr>
    </w:div>
    <w:div w:id="1207527018">
      <w:bodyDiv w:val="1"/>
      <w:marLeft w:val="0"/>
      <w:marRight w:val="0"/>
      <w:marTop w:val="0"/>
      <w:marBottom w:val="0"/>
      <w:divBdr>
        <w:top w:val="none" w:sz="0" w:space="0" w:color="auto"/>
        <w:left w:val="none" w:sz="0" w:space="0" w:color="auto"/>
        <w:bottom w:val="none" w:sz="0" w:space="0" w:color="auto"/>
        <w:right w:val="none" w:sz="0" w:space="0" w:color="auto"/>
      </w:divBdr>
    </w:div>
    <w:div w:id="1275989018">
      <w:bodyDiv w:val="1"/>
      <w:marLeft w:val="0"/>
      <w:marRight w:val="0"/>
      <w:marTop w:val="0"/>
      <w:marBottom w:val="0"/>
      <w:divBdr>
        <w:top w:val="none" w:sz="0" w:space="0" w:color="auto"/>
        <w:left w:val="none" w:sz="0" w:space="0" w:color="auto"/>
        <w:bottom w:val="none" w:sz="0" w:space="0" w:color="auto"/>
        <w:right w:val="none" w:sz="0" w:space="0" w:color="auto"/>
      </w:divBdr>
    </w:div>
    <w:div w:id="1337876445">
      <w:bodyDiv w:val="1"/>
      <w:marLeft w:val="0"/>
      <w:marRight w:val="0"/>
      <w:marTop w:val="0"/>
      <w:marBottom w:val="0"/>
      <w:divBdr>
        <w:top w:val="none" w:sz="0" w:space="0" w:color="auto"/>
        <w:left w:val="none" w:sz="0" w:space="0" w:color="auto"/>
        <w:bottom w:val="none" w:sz="0" w:space="0" w:color="auto"/>
        <w:right w:val="none" w:sz="0" w:space="0" w:color="auto"/>
      </w:divBdr>
    </w:div>
    <w:div w:id="1487091655">
      <w:bodyDiv w:val="1"/>
      <w:marLeft w:val="0"/>
      <w:marRight w:val="0"/>
      <w:marTop w:val="0"/>
      <w:marBottom w:val="0"/>
      <w:divBdr>
        <w:top w:val="none" w:sz="0" w:space="0" w:color="auto"/>
        <w:left w:val="none" w:sz="0" w:space="0" w:color="auto"/>
        <w:bottom w:val="none" w:sz="0" w:space="0" w:color="auto"/>
        <w:right w:val="none" w:sz="0" w:space="0" w:color="auto"/>
      </w:divBdr>
    </w:div>
    <w:div w:id="1965194530">
      <w:bodyDiv w:val="1"/>
      <w:marLeft w:val="0"/>
      <w:marRight w:val="0"/>
      <w:marTop w:val="0"/>
      <w:marBottom w:val="0"/>
      <w:divBdr>
        <w:top w:val="none" w:sz="0" w:space="0" w:color="auto"/>
        <w:left w:val="none" w:sz="0" w:space="0" w:color="auto"/>
        <w:bottom w:val="none" w:sz="0" w:space="0" w:color="auto"/>
        <w:right w:val="none" w:sz="0" w:space="0" w:color="auto"/>
      </w:divBdr>
    </w:div>
    <w:div w:id="198955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documents/d/cws/docs-en-circulars-files-cws-19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ICSDBFP-360348501-19707</_dlc_DocId>
    <_dlc_DocIdUrl xmlns="ec94eb93-2160-433d-bc9d-10bdc50beb83">
      <Url>https://wipoprod.sharepoint.com/sites/SPS-INT-BFP-ICSD-CWS/_layouts/15/DocIdRedir.aspx?ID=ICSDBFP-360348501-19707</Url>
      <Description>ICSDBFP-360348501-19707</Description>
    </_dlc_DocIdUrl>
  </documentManagement>
</p:properties>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a769fced8d05ed578cd91448f0d861b8">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978197228487a963ad1cef71805b45be"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7B3E7C-357F-4DDB-8539-16D09C03FB9A}">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2.xml><?xml version="1.0" encoding="utf-8"?>
<ds:datastoreItem xmlns:ds="http://schemas.openxmlformats.org/officeDocument/2006/customXml" ds:itemID="{97C067FD-5B47-4576-9F10-C92ED4F4C7C2}">
  <ds:schemaRefs>
    <ds:schemaRef ds:uri="Microsoft.SharePoint.Taxonomy.ContentTypeSync"/>
  </ds:schemaRefs>
</ds:datastoreItem>
</file>

<file path=customXml/itemProps3.xml><?xml version="1.0" encoding="utf-8"?>
<ds:datastoreItem xmlns:ds="http://schemas.openxmlformats.org/officeDocument/2006/customXml" ds:itemID="{B65976E3-AE24-460B-B30B-AE40AFC1843F}">
  <ds:schemaRefs>
    <ds:schemaRef ds:uri="http://schemas.microsoft.com/sharepoint/v3/contenttype/forms"/>
  </ds:schemaRefs>
</ds:datastoreItem>
</file>

<file path=customXml/itemProps4.xml><?xml version="1.0" encoding="utf-8"?>
<ds:datastoreItem xmlns:ds="http://schemas.openxmlformats.org/officeDocument/2006/customXml" ds:itemID="{3A47F3B9-3EAE-4F55-BA99-87945E6BF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3D6345-C484-4CC7-859A-C19A14CC9B2B}">
  <ds:schemaRefs>
    <ds:schemaRef ds:uri="http://schemas.openxmlformats.org/officeDocument/2006/bibliography"/>
  </ds:schemaRefs>
</ds:datastoreItem>
</file>

<file path=customXml/itemProps6.xml><?xml version="1.0" encoding="utf-8"?>
<ds:datastoreItem xmlns:ds="http://schemas.openxmlformats.org/officeDocument/2006/customXml" ds:itemID="{655EBB16-3232-4FE1-B71B-E1AE90CE06E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2233</Words>
  <Characters>12733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CWS/13/20 Rev. (English)</vt:lpstr>
    </vt:vector>
  </TitlesOfParts>
  <Company>WIPO</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CWS/13/20 Rev. (English)</dc:title>
  <dc:subject>Proposal for the revision of WIPO Standard ST.92 </dc:subject>
  <dc:creator>WIPO</dc:creator>
  <cp:keywords>WIPO CWS Thirteenth Session, Revision Proposal, WIPO Standard ST.92 </cp:keywords>
  <cp:lastModifiedBy>EMMETT Claudia</cp:lastModifiedBy>
  <cp:revision>708</cp:revision>
  <cp:lastPrinted>2025-10-27T16:27:00Z</cp:lastPrinted>
  <dcterms:created xsi:type="dcterms:W3CDTF">2025-09-12T16:11:00Z</dcterms:created>
  <dcterms:modified xsi:type="dcterms:W3CDTF">2025-10-27T16:37:00Z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2023-10-31T08:07:40Z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33a2656e-1f5d-4d06-b200-42acae4902ce</vt:lpwstr>
  </property>
  <property fmtid="{D5CDD505-2E9C-101B-9397-08002B2CF9AE}" pid="14" name="MSIP_Label_20773ee6-353b-4fb9-a59d-0b94c8c67bea_ContentBits">
    <vt:lpwstr>0</vt:lpwstr>
  </property>
  <property fmtid="{D5CDD505-2E9C-101B-9397-08002B2CF9AE}" pid="15" name="ContentTypeId">
    <vt:lpwstr>0x01010043A0F979BE30A3469F998CB749C11FBD00E3EF1C0FCFA26B4087379DC2A12DE885</vt:lpwstr>
  </property>
  <property fmtid="{D5CDD505-2E9C-101B-9397-08002B2CF9AE}" pid="16" name="MediaServiceImageTags">
    <vt:lpwstr/>
  </property>
  <property fmtid="{D5CDD505-2E9C-101B-9397-08002B2CF9AE}" pid="17" name="ClassificationContentMarkingFooterText">
    <vt:lpwstr>WIPO FOR OFFICIAL USE ONLY </vt:lpwstr>
  </property>
  <property fmtid="{D5CDD505-2E9C-101B-9397-08002B2CF9AE}" pid="18" name="BusinessUnit">
    <vt:lpwstr>4;#International Classifications and Standards Division|1bda9d19-f2c0-4f24-b9f1-c91ec6b8f041</vt:lpwstr>
  </property>
  <property fmtid="{D5CDD505-2E9C-101B-9397-08002B2CF9AE}" pid="19" name="m4535404f5974080b635c68c1acaf1ab">
    <vt:lpwstr/>
  </property>
  <property fmtid="{D5CDD505-2E9C-101B-9397-08002B2CF9AE}" pid="20" name="RMClassification">
    <vt:lpwstr>5;#05 Committee Files|55687a62-9585-44b6-9628-3304e4ff88e9</vt:lpwstr>
  </property>
  <property fmtid="{D5CDD505-2E9C-101B-9397-08002B2CF9AE}" pid="21" name="MSIP_Label_bfc084f7-b690-4c43-8ee6-d475b6d3461d_ActionId">
    <vt:lpwstr>3362e96e-33c3-4e5e-8dc7-21e0f370c7d9</vt:lpwstr>
  </property>
  <property fmtid="{D5CDD505-2E9C-101B-9397-08002B2CF9AE}" pid="22" name="Body1">
    <vt:lpwstr>3;#Committee on WIPO Standards|505ec630-c8e5-4e30-8a4a-e8d9be6ccbb1</vt:lpwstr>
  </property>
  <property fmtid="{D5CDD505-2E9C-101B-9397-08002B2CF9AE}" pid="23" name="MSIP_Label_bfc084f7-b690-4c43-8ee6-d475b6d3461d_ContentBits">
    <vt:lpwstr>2</vt:lpwstr>
  </property>
  <property fmtid="{D5CDD505-2E9C-101B-9397-08002B2CF9AE}" pid="24" name="IPTopics">
    <vt:lpwstr/>
  </property>
  <property fmtid="{D5CDD505-2E9C-101B-9397-08002B2CF9AE}" pid="25" name="Languages">
    <vt:lpwstr>1;#English|950e6fa2-2df0-4983-a604-54e57c7a6d93</vt:lpwstr>
  </property>
  <property fmtid="{D5CDD505-2E9C-101B-9397-08002B2CF9AE}" pid="26" name="docLang">
    <vt:lpwstr>en</vt:lpwstr>
  </property>
  <property fmtid="{D5CDD505-2E9C-101B-9397-08002B2CF9AE}" pid="27" name="MSIP_Label_bfc084f7-b690-4c43-8ee6-d475b6d3461d_SiteId">
    <vt:lpwstr>faa31b06-8ccc-48c9-867f-f7510dd11c02</vt:lpwstr>
  </property>
  <property fmtid="{D5CDD505-2E9C-101B-9397-08002B2CF9AE}" pid="28" name="MSIP_Label_bfc084f7-b690-4c43-8ee6-d475b6d3461d_Enabled">
    <vt:lpwstr>true</vt:lpwstr>
  </property>
  <property fmtid="{D5CDD505-2E9C-101B-9397-08002B2CF9AE}" pid="29" name="MSIP_Label_bfc084f7-b690-4c43-8ee6-d475b6d3461d_Method">
    <vt:lpwstr>Standard</vt:lpwstr>
  </property>
  <property fmtid="{D5CDD505-2E9C-101B-9397-08002B2CF9AE}" pid="30" name="ClassificationContentMarkingFooterShapeIds">
    <vt:lpwstr>1,3,5</vt:lpwstr>
  </property>
  <property fmtid="{D5CDD505-2E9C-101B-9397-08002B2CF9AE}" pid="31" name="gbd88f87496145e58da10973a57b07b8">
    <vt:lpwstr>Committee on WIPO Standards|505ec630-c8e5-4e30-8a4a-e8d9be6ccbb1</vt:lpwstr>
  </property>
  <property fmtid="{D5CDD505-2E9C-101B-9397-08002B2CF9AE}" pid="32" name="ClassificationContentMarkingFooterFontProps">
    <vt:lpwstr>#000000,10,Calibri</vt:lpwstr>
  </property>
  <property fmtid="{D5CDD505-2E9C-101B-9397-08002B2CF9AE}" pid="33" name="lcf76f155ced4ddcb4097134ff3c332f">
    <vt:lpwstr/>
  </property>
  <property fmtid="{D5CDD505-2E9C-101B-9397-08002B2CF9AE}" pid="34" name="MSIP_Label_bfc084f7-b690-4c43-8ee6-d475b6d3461d_SetDate">
    <vt:lpwstr>2024-05-22T18:15:14Z</vt:lpwstr>
  </property>
  <property fmtid="{D5CDD505-2E9C-101B-9397-08002B2CF9AE}" pid="35" name="MSIP_Label_bfc084f7-b690-4c43-8ee6-d475b6d3461d_Name">
    <vt:lpwstr>FOR OFFICIAL USE ONLY</vt:lpwstr>
  </property>
  <property fmtid="{D5CDD505-2E9C-101B-9397-08002B2CF9AE}" pid="36" name="ECCM_Year">
    <vt:lpwstr/>
  </property>
  <property fmtid="{D5CDD505-2E9C-101B-9397-08002B2CF9AE}" pid="37" name="_dlc_DocIdItemGuid">
    <vt:lpwstr>6038f893-df7f-4217-8244-b309f8cd1be7</vt:lpwstr>
  </property>
  <property fmtid="{D5CDD505-2E9C-101B-9397-08002B2CF9AE}" pid="38" name="k5f91d7f67f54ee29b509143279df90f">
    <vt:lpwstr/>
  </property>
  <property fmtid="{D5CDD505-2E9C-101B-9397-08002B2CF9AE}" pid="39" name="GrammarlyDocumentId">
    <vt:lpwstr>e84dbd1b-f1f0-48ab-8bba-f3319a001f7c</vt:lpwstr>
  </property>
</Properties>
</file>