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F3DE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023AE90" wp14:editId="03ECA55B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903BC6" wp14:editId="4051D8B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1BB0C08">
              <v:line id="Straight Connector 2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alt="Horizontal line" o:spid="_x0000_s1026" strokecolor="black [3040]" from="0,0" to="467.4pt,0" w14:anchorId="5B10C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>
                <w10:anchorlock/>
              </v:line>
            </w:pict>
          </mc:Fallback>
        </mc:AlternateContent>
      </w:r>
    </w:p>
    <w:p w14:paraId="610F6B2E" w14:textId="00112843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482EC930">
        <w:rPr>
          <w:rFonts w:ascii="Arial Black" w:hAnsi="Arial Black"/>
          <w:caps/>
          <w:sz w:val="15"/>
          <w:szCs w:val="15"/>
        </w:rPr>
        <w:t>CWS/</w:t>
      </w:r>
      <w:bookmarkStart w:id="0" w:name="Code"/>
      <w:bookmarkEnd w:id="0"/>
      <w:r w:rsidR="00D72C26" w:rsidRPr="482EC930">
        <w:rPr>
          <w:rFonts w:ascii="Arial Black" w:hAnsi="Arial Black"/>
          <w:caps/>
          <w:sz w:val="15"/>
          <w:szCs w:val="15"/>
        </w:rPr>
        <w:t>13</w:t>
      </w:r>
      <w:r w:rsidR="000E276D" w:rsidRPr="482EC930">
        <w:rPr>
          <w:rFonts w:ascii="Arial Black" w:hAnsi="Arial Black"/>
          <w:caps/>
          <w:sz w:val="15"/>
          <w:szCs w:val="15"/>
        </w:rPr>
        <w:t>/</w:t>
      </w:r>
      <w:r w:rsidR="00296723" w:rsidRPr="482EC930">
        <w:rPr>
          <w:rFonts w:ascii="Arial Black" w:hAnsi="Arial Black"/>
          <w:caps/>
          <w:sz w:val="15"/>
          <w:szCs w:val="15"/>
        </w:rPr>
        <w:t>12</w:t>
      </w:r>
    </w:p>
    <w:p w14:paraId="278FB441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987986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F02F4B5" w14:textId="29BA533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482EC930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3D4256" w:rsidRPr="482EC930">
        <w:rPr>
          <w:rFonts w:ascii="Arial Black" w:hAnsi="Arial Black"/>
          <w:caps/>
          <w:sz w:val="15"/>
          <w:szCs w:val="15"/>
        </w:rPr>
        <w:t xml:space="preserve">October </w:t>
      </w:r>
      <w:r w:rsidR="7B6A1079" w:rsidRPr="482EC930">
        <w:rPr>
          <w:rFonts w:ascii="Arial Black" w:hAnsi="Arial Black"/>
          <w:caps/>
          <w:sz w:val="15"/>
          <w:szCs w:val="15"/>
        </w:rPr>
        <w:t>20</w:t>
      </w:r>
      <w:r w:rsidR="00245C02" w:rsidRPr="482EC930">
        <w:rPr>
          <w:rFonts w:ascii="Arial Black" w:hAnsi="Arial Black"/>
          <w:caps/>
          <w:sz w:val="15"/>
          <w:szCs w:val="15"/>
        </w:rPr>
        <w:t>,</w:t>
      </w:r>
      <w:r w:rsidR="000E276D" w:rsidRPr="482EC930">
        <w:rPr>
          <w:rFonts w:ascii="Arial Black" w:hAnsi="Arial Black"/>
          <w:caps/>
          <w:sz w:val="15"/>
          <w:szCs w:val="15"/>
        </w:rPr>
        <w:t xml:space="preserve"> 202</w:t>
      </w:r>
      <w:r w:rsidR="00D72C26" w:rsidRPr="482EC930">
        <w:rPr>
          <w:rFonts w:ascii="Arial Black" w:hAnsi="Arial Black"/>
          <w:caps/>
          <w:sz w:val="15"/>
          <w:szCs w:val="15"/>
        </w:rPr>
        <w:t>5</w:t>
      </w:r>
    </w:p>
    <w:bookmarkEnd w:id="2"/>
    <w:p w14:paraId="3F72AE74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2D9B64CB" w14:textId="4508300D" w:rsidR="008B2CC1" w:rsidRPr="001D1E97" w:rsidRDefault="000E276D" w:rsidP="008B2CC1">
      <w:pPr>
        <w:rPr>
          <w:b/>
          <w:sz w:val="24"/>
          <w:szCs w:val="24"/>
        </w:rPr>
      </w:pPr>
      <w:r>
        <w:rPr>
          <w:b/>
          <w:sz w:val="24"/>
        </w:rPr>
        <w:t>T</w:t>
      </w:r>
      <w:r w:rsidR="00FC6E58">
        <w:rPr>
          <w:b/>
          <w:sz w:val="24"/>
        </w:rPr>
        <w:t>hirteenth</w:t>
      </w:r>
      <w:r w:rsidR="000817DB" w:rsidRPr="000817DB">
        <w:rPr>
          <w:b/>
          <w:sz w:val="24"/>
        </w:rPr>
        <w:t xml:space="preserve"> Se</w:t>
      </w:r>
      <w:r w:rsidR="000817DB" w:rsidRPr="001D1E97">
        <w:rPr>
          <w:b/>
          <w:sz w:val="24"/>
          <w:szCs w:val="24"/>
        </w:rPr>
        <w:t>ssion</w:t>
      </w:r>
    </w:p>
    <w:p w14:paraId="3F2949BC" w14:textId="75CC1BE4" w:rsidR="000E276D" w:rsidRDefault="004A01D7" w:rsidP="000E276D">
      <w:pPr>
        <w:spacing w:after="720"/>
        <w:rPr>
          <w:b/>
          <w:sz w:val="24"/>
        </w:rPr>
      </w:pPr>
      <w:bookmarkStart w:id="3" w:name="TitleOfDoc"/>
      <w:r w:rsidRPr="001D1E97">
        <w:rPr>
          <w:b/>
          <w:sz w:val="24"/>
          <w:szCs w:val="24"/>
        </w:rPr>
        <w:t>Geneva,</w:t>
      </w:r>
      <w:r w:rsidR="001D1E97">
        <w:rPr>
          <w:b/>
          <w:bCs/>
          <w:sz w:val="24"/>
          <w:szCs w:val="24"/>
        </w:rPr>
        <w:t xml:space="preserve"> </w:t>
      </w:r>
      <w:r w:rsidRPr="001D1E97">
        <w:rPr>
          <w:b/>
          <w:sz w:val="24"/>
          <w:szCs w:val="24"/>
        </w:rPr>
        <w:t>November</w:t>
      </w:r>
      <w:r w:rsidR="001D1E97">
        <w:rPr>
          <w:b/>
          <w:bCs/>
          <w:sz w:val="24"/>
          <w:szCs w:val="24"/>
        </w:rPr>
        <w:t xml:space="preserve"> </w:t>
      </w:r>
      <w:r w:rsidRPr="001D1E97">
        <w:rPr>
          <w:b/>
          <w:sz w:val="24"/>
          <w:szCs w:val="24"/>
        </w:rPr>
        <w:t>10</w:t>
      </w:r>
      <w:r w:rsidR="001D1E97">
        <w:rPr>
          <w:b/>
          <w:bCs/>
          <w:sz w:val="24"/>
          <w:szCs w:val="24"/>
        </w:rPr>
        <w:t xml:space="preserve"> </w:t>
      </w:r>
      <w:r w:rsidRPr="001D1E97">
        <w:rPr>
          <w:b/>
          <w:sz w:val="24"/>
          <w:szCs w:val="24"/>
        </w:rPr>
        <w:t>to</w:t>
      </w:r>
      <w:r w:rsidR="001D1E97">
        <w:rPr>
          <w:b/>
          <w:bCs/>
          <w:sz w:val="24"/>
          <w:szCs w:val="24"/>
        </w:rPr>
        <w:t xml:space="preserve"> </w:t>
      </w:r>
      <w:r w:rsidRPr="001D1E97">
        <w:rPr>
          <w:b/>
          <w:sz w:val="24"/>
          <w:szCs w:val="24"/>
        </w:rPr>
        <w:t>1</w:t>
      </w:r>
      <w:r w:rsidRPr="004A01D7">
        <w:rPr>
          <w:b/>
          <w:bCs/>
          <w:sz w:val="24"/>
        </w:rPr>
        <w:t>4, 2025</w:t>
      </w:r>
    </w:p>
    <w:p w14:paraId="08E38D32" w14:textId="5190A872" w:rsidR="00987986" w:rsidRPr="009F3BF9" w:rsidRDefault="00987986" w:rsidP="001D1E97">
      <w:pPr>
        <w:spacing w:after="360"/>
        <w:rPr>
          <w:caps/>
          <w:sz w:val="24"/>
        </w:rPr>
      </w:pPr>
      <w:r>
        <w:rPr>
          <w:caps/>
          <w:sz w:val="24"/>
        </w:rPr>
        <w:t>Report</w:t>
      </w:r>
      <w:r w:rsidR="00D73CD7">
        <w:rPr>
          <w:caps/>
          <w:sz w:val="24"/>
        </w:rPr>
        <w:t xml:space="preserve"> on</w:t>
      </w:r>
      <w:r>
        <w:rPr>
          <w:caps/>
          <w:sz w:val="24"/>
        </w:rPr>
        <w:t xml:space="preserve"> </w:t>
      </w:r>
      <w:r w:rsidR="00721CE7">
        <w:rPr>
          <w:caps/>
          <w:sz w:val="24"/>
        </w:rPr>
        <w:t>TASK</w:t>
      </w:r>
      <w:r w:rsidR="00D73CD7">
        <w:rPr>
          <w:caps/>
          <w:sz w:val="24"/>
        </w:rPr>
        <w:t>s</w:t>
      </w:r>
      <w:r w:rsidR="00721CE7">
        <w:rPr>
          <w:caps/>
          <w:sz w:val="24"/>
        </w:rPr>
        <w:t xml:space="preserve"> No. 62, no. 63 and no. 65</w:t>
      </w:r>
      <w:r w:rsidR="00D73CD7">
        <w:rPr>
          <w:caps/>
          <w:sz w:val="24"/>
        </w:rPr>
        <w:t xml:space="preserve"> by the Digital Transformation Task Force</w:t>
      </w:r>
      <w:r w:rsidR="00721CE7">
        <w:rPr>
          <w:caps/>
          <w:sz w:val="24"/>
        </w:rPr>
        <w:t xml:space="preserve"> </w:t>
      </w:r>
    </w:p>
    <w:p w14:paraId="30B5FAED" w14:textId="7C52E633" w:rsidR="006F4B68" w:rsidRPr="007A669A" w:rsidRDefault="00987986" w:rsidP="001D1E97">
      <w:pPr>
        <w:pStyle w:val="NoSpacing"/>
        <w:spacing w:after="960"/>
        <w:rPr>
          <w:i/>
          <w:iCs/>
        </w:rPr>
      </w:pPr>
      <w:bookmarkStart w:id="4" w:name="Prepared"/>
      <w:bookmarkEnd w:id="3"/>
      <w:r w:rsidRPr="007A669A">
        <w:rPr>
          <w:i/>
          <w:iCs/>
        </w:rPr>
        <w:t xml:space="preserve">Document prepared by the </w:t>
      </w:r>
      <w:r w:rsidR="00D73CD7">
        <w:rPr>
          <w:i/>
          <w:iCs/>
        </w:rPr>
        <w:t xml:space="preserve">Digital Transformation </w:t>
      </w:r>
      <w:r w:rsidR="002B0688" w:rsidRPr="007A669A">
        <w:rPr>
          <w:i/>
          <w:iCs/>
        </w:rPr>
        <w:t>Task Force Leader</w:t>
      </w:r>
    </w:p>
    <w:p w14:paraId="1D6C3329" w14:textId="1A7F3213" w:rsidR="00BE43D0" w:rsidRPr="00100D97" w:rsidRDefault="00721CE7" w:rsidP="00BE43D0">
      <w:pPr>
        <w:pStyle w:val="Heading2"/>
      </w:pPr>
      <w:r w:rsidRPr="00100D97">
        <w:t xml:space="preserve">SUMMARY </w:t>
      </w:r>
    </w:p>
    <w:p w14:paraId="13899D21" w14:textId="0512E3C2" w:rsidR="00900879" w:rsidRDefault="00811D98" w:rsidP="00811D98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234A9" w:rsidRPr="00100D97">
        <w:t xml:space="preserve">The Digital Transformation Task Force </w:t>
      </w:r>
      <w:r w:rsidR="00937D20">
        <w:t xml:space="preserve">is responsible for </w:t>
      </w:r>
      <w:r w:rsidR="00AB4F71">
        <w:t>conducting</w:t>
      </w:r>
      <w:r w:rsidR="00900879" w:rsidRPr="00900879">
        <w:t xml:space="preserve"> </w:t>
      </w:r>
      <w:r w:rsidR="00842F04" w:rsidRPr="00100D97">
        <w:t>Task</w:t>
      </w:r>
      <w:r w:rsidR="00842F04">
        <w:t>s</w:t>
      </w:r>
      <w:r w:rsidR="00842F04" w:rsidRPr="00100D97">
        <w:t xml:space="preserve"> No. 62, </w:t>
      </w:r>
      <w:r w:rsidR="00842F04">
        <w:t xml:space="preserve">No. </w:t>
      </w:r>
      <w:r w:rsidR="00842F04" w:rsidRPr="00100D97">
        <w:t xml:space="preserve">63 and </w:t>
      </w:r>
      <w:r w:rsidR="00842F04">
        <w:t xml:space="preserve">No. </w:t>
      </w:r>
      <w:r w:rsidR="00842F04" w:rsidRPr="00100D97">
        <w:t>65</w:t>
      </w:r>
      <w:r w:rsidR="00AB4F71">
        <w:t>.  This report provides a summary of</w:t>
      </w:r>
      <w:r w:rsidR="00900879" w:rsidRPr="00900879">
        <w:t xml:space="preserve"> the work carried out by</w:t>
      </w:r>
      <w:r w:rsidR="006748FA">
        <w:t xml:space="preserve"> </w:t>
      </w:r>
      <w:r w:rsidR="00900879" w:rsidRPr="00900879">
        <w:t>the</w:t>
      </w:r>
      <w:r w:rsidR="006748FA">
        <w:t xml:space="preserve"> </w:t>
      </w:r>
      <w:r w:rsidR="00900879" w:rsidRPr="00900879">
        <w:t>Task</w:t>
      </w:r>
      <w:r w:rsidR="006748FA">
        <w:t xml:space="preserve"> </w:t>
      </w:r>
      <w:r w:rsidR="00900879" w:rsidRPr="00900879">
        <w:t>Force</w:t>
      </w:r>
      <w:r w:rsidR="006748FA">
        <w:t xml:space="preserve"> </w:t>
      </w:r>
      <w:r w:rsidR="00842F04" w:rsidRPr="00100D97">
        <w:t xml:space="preserve">since the last session of the Committee on WIPO Standards (CWS). </w:t>
      </w:r>
      <w:r w:rsidR="0010701E">
        <w:t xml:space="preserve"> </w:t>
      </w:r>
      <w:r w:rsidR="0006226F" w:rsidRPr="0006226F">
        <w:t xml:space="preserve">In addition, the Task Force </w:t>
      </w:r>
      <w:r w:rsidR="00707C79">
        <w:t xml:space="preserve">presents </w:t>
      </w:r>
      <w:r w:rsidR="0006226F" w:rsidRPr="0006226F">
        <w:t xml:space="preserve">a working draft of the functional specification for the DOCX2XML converter for the </w:t>
      </w:r>
      <w:r w:rsidR="00B55E8E">
        <w:t xml:space="preserve">consideration </w:t>
      </w:r>
      <w:r w:rsidR="00841FC7">
        <w:t xml:space="preserve">and comments </w:t>
      </w:r>
      <w:r w:rsidR="00B55E8E">
        <w:t xml:space="preserve">by the </w:t>
      </w:r>
      <w:r w:rsidR="0085663C" w:rsidRPr="0085663C">
        <w:t>CWS.</w:t>
      </w:r>
    </w:p>
    <w:p w14:paraId="74C6D27C" w14:textId="70699453" w:rsidR="00721CE7" w:rsidRPr="00100D97" w:rsidRDefault="00721CE7" w:rsidP="007A669A">
      <w:pPr>
        <w:pStyle w:val="Heading2"/>
        <w:rPr>
          <w:bCs w:val="0"/>
        </w:rPr>
      </w:pPr>
      <w:r w:rsidRPr="00100D97">
        <w:t>BACKGROUND</w:t>
      </w:r>
    </w:p>
    <w:p w14:paraId="435B1275" w14:textId="0D5984CB" w:rsidR="003673A5" w:rsidRDefault="00811D98" w:rsidP="00811D98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21CE7" w:rsidRPr="00100D97">
        <w:t>The D</w:t>
      </w:r>
      <w:r w:rsidR="00BA1C35" w:rsidRPr="00100D97">
        <w:t xml:space="preserve">igital </w:t>
      </w:r>
      <w:r w:rsidR="00721CE7" w:rsidRPr="00100D97">
        <w:t>T</w:t>
      </w:r>
      <w:r w:rsidR="00BA1C35" w:rsidRPr="00100D97">
        <w:t xml:space="preserve">ransformation </w:t>
      </w:r>
      <w:r w:rsidR="00721CE7" w:rsidRPr="00100D97">
        <w:t xml:space="preserve">Task Force was established at the </w:t>
      </w:r>
      <w:r w:rsidR="00F501F7" w:rsidRPr="00100D97">
        <w:t xml:space="preserve">sixth session of the </w:t>
      </w:r>
      <w:proofErr w:type="gramStart"/>
      <w:r w:rsidR="00721CE7" w:rsidRPr="00100D97">
        <w:t>CWS</w:t>
      </w:r>
      <w:proofErr w:type="gramEnd"/>
      <w:r w:rsidR="00721CE7" w:rsidRPr="00100D97">
        <w:t xml:space="preserve"> and the </w:t>
      </w:r>
      <w:r w:rsidR="00AD4ED7" w:rsidRPr="00100D97">
        <w:t>United States Patent and Trademark Office (</w:t>
      </w:r>
      <w:r w:rsidR="00721CE7" w:rsidRPr="00100D97">
        <w:t>USPTO</w:t>
      </w:r>
      <w:r w:rsidR="00AD4ED7" w:rsidRPr="00100D97">
        <w:t>)</w:t>
      </w:r>
      <w:r w:rsidR="00721CE7" w:rsidRPr="00100D97">
        <w:t xml:space="preserve"> was designated as the lead</w:t>
      </w:r>
      <w:r w:rsidR="00AD4ED7" w:rsidRPr="00100D97">
        <w:t>er</w:t>
      </w:r>
      <w:r w:rsidR="00721CE7" w:rsidRPr="00100D97">
        <w:t xml:space="preserve"> </w:t>
      </w:r>
      <w:r w:rsidR="006914E5" w:rsidRPr="00100D97">
        <w:t>of this</w:t>
      </w:r>
      <w:r w:rsidR="00721CE7" w:rsidRPr="00100D97">
        <w:t xml:space="preserve"> </w:t>
      </w:r>
      <w:r w:rsidR="006914E5" w:rsidRPr="00100D97">
        <w:t>Task F</w:t>
      </w:r>
      <w:r w:rsidR="00721CE7" w:rsidRPr="00100D97">
        <w:t>orce</w:t>
      </w:r>
      <w:r w:rsidR="008F2134">
        <w:rPr>
          <w:rFonts w:eastAsiaTheme="minorEastAsia" w:hint="eastAsia"/>
          <w:lang w:eastAsia="ja-JP"/>
        </w:rPr>
        <w:t>.</w:t>
      </w:r>
      <w:r w:rsidR="00721CE7" w:rsidRPr="00100D97">
        <w:t xml:space="preserve"> </w:t>
      </w:r>
      <w:r w:rsidR="0094171B">
        <w:t xml:space="preserve"> </w:t>
      </w:r>
      <w:r w:rsidR="006914E5" w:rsidRPr="00100D97">
        <w:t xml:space="preserve">The Task Force initially began </w:t>
      </w:r>
      <w:r w:rsidR="00AD5FA9">
        <w:t>its</w:t>
      </w:r>
      <w:r w:rsidR="00012FF6">
        <w:t xml:space="preserve"> activities with</w:t>
      </w:r>
      <w:r w:rsidR="006914E5" w:rsidRPr="00100D97">
        <w:t xml:space="preserve"> Task No. 62, </w:t>
      </w:r>
      <w:r w:rsidR="0035169B">
        <w:t xml:space="preserve">which was </w:t>
      </w:r>
      <w:r w:rsidR="00320BB4">
        <w:t xml:space="preserve">created and assigned to the Task </w:t>
      </w:r>
      <w:r w:rsidR="00EB5FCE">
        <w:t xml:space="preserve">Force at the same session of the CWS. </w:t>
      </w:r>
      <w:r w:rsidR="0094171B">
        <w:t xml:space="preserve"> </w:t>
      </w:r>
      <w:r w:rsidR="00EB5FCE">
        <w:t>T</w:t>
      </w:r>
      <w:r w:rsidR="003673A5">
        <w:t xml:space="preserve">he description </w:t>
      </w:r>
      <w:r w:rsidR="003B43A6">
        <w:t xml:space="preserve">of </w:t>
      </w:r>
      <w:r w:rsidR="00B12059" w:rsidRPr="00100D97">
        <w:t>Task No. 62</w:t>
      </w:r>
      <w:r w:rsidR="009F0C43">
        <w:t xml:space="preserve">reads </w:t>
      </w:r>
      <w:r w:rsidR="003673A5">
        <w:t>as follows:</w:t>
      </w:r>
    </w:p>
    <w:p w14:paraId="26FE40B7" w14:textId="00CED1F6" w:rsidR="003673A5" w:rsidRDefault="00B50251" w:rsidP="00BA4FF9">
      <w:pPr>
        <w:pStyle w:val="NoSpacing"/>
        <w:spacing w:after="220"/>
        <w:ind w:firstLine="567"/>
        <w:rPr>
          <w:i/>
        </w:rPr>
      </w:pPr>
      <w:r w:rsidRPr="00BD05C3">
        <w:rPr>
          <w:i/>
        </w:rPr>
        <w:t>"</w:t>
      </w:r>
      <w:r w:rsidR="00401AC5" w:rsidRPr="00401AC5">
        <w:rPr>
          <w:i/>
        </w:rPr>
        <w:t xml:space="preserve">Review WIPO Standards: </w:t>
      </w:r>
      <w:r w:rsidR="00CC6B9C">
        <w:rPr>
          <w:i/>
        </w:rPr>
        <w:t xml:space="preserve"> </w:t>
      </w:r>
      <w:r w:rsidR="00401AC5" w:rsidRPr="00401AC5">
        <w:rPr>
          <w:i/>
        </w:rPr>
        <w:t xml:space="preserve">ST.6, ST.8, ST.10, ST.11, ST.15, ST.17, ST.18, ST.63 and ST.81 in view of electronic publication of IP documentation; </w:t>
      </w:r>
      <w:r w:rsidR="0074469F">
        <w:rPr>
          <w:i/>
        </w:rPr>
        <w:t xml:space="preserve"> </w:t>
      </w:r>
      <w:r w:rsidR="00401AC5" w:rsidRPr="00401AC5">
        <w:rPr>
          <w:i/>
        </w:rPr>
        <w:t>and propose revisions of those Standards if needed</w:t>
      </w:r>
      <w:r w:rsidR="00762C28">
        <w:rPr>
          <w:i/>
        </w:rPr>
        <w:t>.</w:t>
      </w:r>
      <w:r w:rsidRPr="00BD05C3">
        <w:rPr>
          <w:i/>
        </w:rPr>
        <w:t>"</w:t>
      </w:r>
    </w:p>
    <w:p w14:paraId="29650D9F" w14:textId="3101359B" w:rsidR="00177E97" w:rsidRPr="00BD05C3" w:rsidRDefault="00177E97" w:rsidP="00177E97">
      <w:pPr>
        <w:pStyle w:val="NoSpacing"/>
        <w:spacing w:after="220"/>
        <w:rPr>
          <w:i/>
        </w:rPr>
      </w:pPr>
      <w:r w:rsidRPr="00100D97">
        <w:rPr>
          <w:color w:val="000000"/>
        </w:rPr>
        <w:t>(</w:t>
      </w:r>
      <w:r>
        <w:rPr>
          <w:color w:val="000000"/>
        </w:rPr>
        <w:t>S</w:t>
      </w:r>
      <w:r w:rsidRPr="00100D97">
        <w:rPr>
          <w:color w:val="000000"/>
        </w:rPr>
        <w:t>ee paragraph</w:t>
      </w:r>
      <w:r w:rsidR="00B12059">
        <w:rPr>
          <w:color w:val="000000"/>
        </w:rPr>
        <w:t>s 149 and</w:t>
      </w:r>
      <w:r w:rsidRPr="00100D97">
        <w:rPr>
          <w:color w:val="000000"/>
        </w:rPr>
        <w:t xml:space="preserve"> 150 of document CWS/6/34</w:t>
      </w:r>
      <w:r>
        <w:rPr>
          <w:color w:val="000000"/>
        </w:rPr>
        <w:t>.</w:t>
      </w:r>
      <w:r w:rsidRPr="00100D97">
        <w:rPr>
          <w:color w:val="000000"/>
        </w:rPr>
        <w:t>)</w:t>
      </w:r>
      <w:r w:rsidRPr="00100D97">
        <w:t xml:space="preserve">  </w:t>
      </w:r>
    </w:p>
    <w:p w14:paraId="75704B8C" w14:textId="1FAEB0CB" w:rsidR="006914E5" w:rsidRPr="00100D97" w:rsidRDefault="00D62C12" w:rsidP="0079693A">
      <w:pPr>
        <w:pStyle w:val="NoSpacing"/>
        <w:spacing w:after="220"/>
      </w:pPr>
      <w:r>
        <w:t>The aim of this Task is to modernize particular WIPO Standards</w:t>
      </w:r>
      <w:r w:rsidR="006914E5" w:rsidRPr="00100D97">
        <w:t>,</w:t>
      </w:r>
      <w:r w:rsidR="00721CE7" w:rsidRPr="00100D97">
        <w:t xml:space="preserve"> as several</w:t>
      </w:r>
      <w:r w:rsidR="001A40E9">
        <w:t xml:space="preserve"> of these Standards</w:t>
      </w:r>
      <w:r w:rsidR="00721CE7" w:rsidRPr="00100D97">
        <w:t xml:space="preserve"> were created when </w:t>
      </w:r>
      <w:r w:rsidR="00AD4ED7" w:rsidRPr="00100D97">
        <w:t>IP o</w:t>
      </w:r>
      <w:r w:rsidR="00721CE7" w:rsidRPr="00100D97">
        <w:t>ffices published</w:t>
      </w:r>
      <w:r w:rsidR="00320C26" w:rsidRPr="00100D97">
        <w:t xml:space="preserve"> documents</w:t>
      </w:r>
      <w:r w:rsidR="00721CE7" w:rsidRPr="00100D97">
        <w:t xml:space="preserve"> </w:t>
      </w:r>
      <w:r w:rsidR="002C45F9" w:rsidRPr="00100D97">
        <w:t>o</w:t>
      </w:r>
      <w:r w:rsidR="00721CE7" w:rsidRPr="00100D97">
        <w:t>n paper.</w:t>
      </w:r>
    </w:p>
    <w:p w14:paraId="75C79B52" w14:textId="5410EB34" w:rsidR="00457738" w:rsidRDefault="00811D98" w:rsidP="00811D98">
      <w:pPr>
        <w:pStyle w:val="ONUME"/>
        <w:rPr>
          <w:color w:val="000000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21CE7" w:rsidRPr="0FD0D5BE">
        <w:t>At the seventh and eig</w:t>
      </w:r>
      <w:r w:rsidR="00846D40" w:rsidRPr="0FD0D5BE">
        <w:t>h</w:t>
      </w:r>
      <w:r w:rsidR="00721CE7" w:rsidRPr="0FD0D5BE">
        <w:t>t</w:t>
      </w:r>
      <w:r w:rsidR="26593B0E" w:rsidRPr="0FD0D5BE">
        <w:t>h</w:t>
      </w:r>
      <w:r w:rsidR="00721CE7" w:rsidRPr="0FD0D5BE">
        <w:t xml:space="preserve"> sessions of the CWS, the Task Force presented a plan to discuss existing practices, establish criteria for prioritization </w:t>
      </w:r>
      <w:r w:rsidR="007526C3" w:rsidRPr="0FD0D5BE">
        <w:t xml:space="preserve">and </w:t>
      </w:r>
      <w:r w:rsidR="00721CE7" w:rsidRPr="0FD0D5BE">
        <w:t xml:space="preserve">for review </w:t>
      </w:r>
      <w:r w:rsidR="007A669A" w:rsidRPr="0FD0D5BE">
        <w:t xml:space="preserve">of </w:t>
      </w:r>
      <w:r w:rsidR="006914E5" w:rsidRPr="0FD0D5BE">
        <w:t>the</w:t>
      </w:r>
      <w:r w:rsidR="00721CE7" w:rsidRPr="0FD0D5BE">
        <w:t xml:space="preserve"> Standards</w:t>
      </w:r>
      <w:r w:rsidR="006914E5" w:rsidRPr="0FD0D5BE">
        <w:t xml:space="preserve"> detailed as part of Task No. 62</w:t>
      </w:r>
      <w:r w:rsidR="00721CE7" w:rsidRPr="0FD0D5BE">
        <w:t xml:space="preserve"> (see paragraphs 102 to 104 of document CWS/7/29 and </w:t>
      </w:r>
      <w:r w:rsidR="00560680" w:rsidRPr="0FD0D5BE">
        <w:t xml:space="preserve">paragraphs 7 to 10 of </w:t>
      </w:r>
      <w:r w:rsidR="002C45F9" w:rsidRPr="0FD0D5BE">
        <w:t xml:space="preserve">document </w:t>
      </w:r>
      <w:r w:rsidR="00721CE7" w:rsidRPr="0FD0D5BE">
        <w:t>CWS/8/18).</w:t>
      </w:r>
      <w:r w:rsidR="002E460B" w:rsidRPr="0FD0D5BE">
        <w:t xml:space="preserve">  During the development of </w:t>
      </w:r>
      <w:r w:rsidR="004556FD" w:rsidRPr="0FD0D5BE">
        <w:t>its</w:t>
      </w:r>
      <w:r w:rsidR="002E460B" w:rsidRPr="0FD0D5BE">
        <w:t xml:space="preserve"> work plan, the Task Force identified the need for more detailed information on current practices of intellectual property (IP) offices, particularly regarding intake and publication procedures. </w:t>
      </w:r>
      <w:r w:rsidR="00246B4D" w:rsidRPr="0FD0D5BE">
        <w:t xml:space="preserve"> </w:t>
      </w:r>
      <w:r w:rsidR="002E460B" w:rsidRPr="0FD0D5BE">
        <w:t xml:space="preserve">To address this, the Task Force prepared a questionnaire to survey IP office practices, which was submitted for approval at the ninth session (see document CWS/9/17). </w:t>
      </w:r>
      <w:r w:rsidR="009F453B">
        <w:t xml:space="preserve"> </w:t>
      </w:r>
      <w:r w:rsidR="002E460B" w:rsidRPr="0FD0D5BE">
        <w:t>The results of the survey were subsequently presented at the tenth session of the CWS (see document CWS/10/15).</w:t>
      </w:r>
    </w:p>
    <w:p w14:paraId="03807947" w14:textId="16EE40B7" w:rsidR="003056E9" w:rsidRPr="00FC083E" w:rsidRDefault="00E92D1F" w:rsidP="00E92D1F">
      <w:pPr>
        <w:pStyle w:val="ONUME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AUTONUM  </w:instrText>
      </w:r>
      <w:r>
        <w:rPr>
          <w:color w:val="000000"/>
        </w:rPr>
        <w:fldChar w:fldCharType="end"/>
      </w:r>
      <w:r>
        <w:rPr>
          <w:color w:val="000000"/>
        </w:rPr>
        <w:tab/>
      </w:r>
      <w:r w:rsidR="00FC083E">
        <w:rPr>
          <w:color w:val="000000"/>
        </w:rPr>
        <w:t>Additionally</w:t>
      </w:r>
      <w:r w:rsidR="009F453B">
        <w:rPr>
          <w:color w:val="000000"/>
        </w:rPr>
        <w:t>,</w:t>
      </w:r>
      <w:r w:rsidR="00FC083E">
        <w:rPr>
          <w:color w:val="000000"/>
        </w:rPr>
        <w:t xml:space="preserve"> a</w:t>
      </w:r>
      <w:r w:rsidR="007E15AE">
        <w:t xml:space="preserve">t </w:t>
      </w:r>
      <w:r w:rsidR="005976A4">
        <w:t>its</w:t>
      </w:r>
      <w:r w:rsidR="007E15AE">
        <w:t xml:space="preserve"> </w:t>
      </w:r>
      <w:r w:rsidR="005172D9">
        <w:t>seventh</w:t>
      </w:r>
      <w:r w:rsidR="003056E9" w:rsidRPr="00100D97">
        <w:t xml:space="preserve"> session, the CWS supported the reassignment of </w:t>
      </w:r>
      <w:r w:rsidR="00AD4ED7" w:rsidRPr="00100D97">
        <w:t>T</w:t>
      </w:r>
      <w:r w:rsidR="003056E9" w:rsidRPr="00100D97">
        <w:t>ask No. 63 to the Digital Transformation Task Force (see paragraph</w:t>
      </w:r>
      <w:r w:rsidR="001D1C78">
        <w:rPr>
          <w:rFonts w:eastAsiaTheme="minorEastAsia" w:hint="eastAsia"/>
          <w:lang w:eastAsia="ja-JP"/>
        </w:rPr>
        <w:t>s</w:t>
      </w:r>
      <w:r w:rsidR="003056E9" w:rsidRPr="00100D97">
        <w:t xml:space="preserve"> 39 to 40 of document CWS/7/29).  The description of Task </w:t>
      </w:r>
      <w:r w:rsidR="00AD4ED7" w:rsidRPr="00100D97">
        <w:t xml:space="preserve">No. 63 </w:t>
      </w:r>
      <w:r w:rsidR="003056E9" w:rsidRPr="00100D97">
        <w:t>reads as follows:</w:t>
      </w:r>
    </w:p>
    <w:p w14:paraId="6CD6A0F9" w14:textId="4936EEF7" w:rsidR="005946CE" w:rsidRPr="00F05B0D" w:rsidRDefault="003056E9" w:rsidP="00BA4FF9">
      <w:pPr>
        <w:pStyle w:val="NoSpacing"/>
        <w:spacing w:after="220"/>
        <w:ind w:firstLine="567"/>
        <w:rPr>
          <w:i/>
          <w:iCs/>
        </w:rPr>
      </w:pPr>
      <w:r w:rsidRPr="00BD05C3">
        <w:rPr>
          <w:i/>
        </w:rPr>
        <w:t>“Develop visual representation(s) of XML data, based on WIPO XML Standards, for electronic publication</w:t>
      </w:r>
      <w:r w:rsidR="00985FED" w:rsidRPr="00BD05C3">
        <w:rPr>
          <w:i/>
          <w:iCs/>
        </w:rPr>
        <w:t>.</w:t>
      </w:r>
      <w:r w:rsidRPr="00BD05C3">
        <w:rPr>
          <w:i/>
          <w:iCs/>
        </w:rPr>
        <w:t>”</w:t>
      </w:r>
    </w:p>
    <w:p w14:paraId="40D71721" w14:textId="3B6844EF" w:rsidR="007526C3" w:rsidRPr="00100D97" w:rsidRDefault="00E92D1F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27B7A">
        <w:t>Furthermore, a</w:t>
      </w:r>
      <w:r w:rsidR="007526C3" w:rsidRPr="00100D97">
        <w:t xml:space="preserve">t </w:t>
      </w:r>
      <w:r w:rsidR="0007662B">
        <w:t>its</w:t>
      </w:r>
      <w:r w:rsidR="00AD4ED7" w:rsidRPr="00100D97">
        <w:t xml:space="preserve"> </w:t>
      </w:r>
      <w:r w:rsidR="00721CE7" w:rsidRPr="00100D97">
        <w:t>tenth session</w:t>
      </w:r>
      <w:r w:rsidR="007526C3" w:rsidRPr="00100D97">
        <w:t>,</w:t>
      </w:r>
      <w:r w:rsidR="00721CE7" w:rsidRPr="00100D97">
        <w:t xml:space="preserve"> </w:t>
      </w:r>
      <w:r w:rsidR="007526C3" w:rsidRPr="00100D97">
        <w:t>t</w:t>
      </w:r>
      <w:r w:rsidR="00721CE7" w:rsidRPr="00100D97">
        <w:t>he CWS agreed to create Task No. 65</w:t>
      </w:r>
      <w:r w:rsidR="007526C3" w:rsidRPr="00100D97">
        <w:t xml:space="preserve"> and assigned </w:t>
      </w:r>
      <w:r w:rsidR="005F6FFA">
        <w:t>it</w:t>
      </w:r>
      <w:r w:rsidR="007C4375">
        <w:t xml:space="preserve"> to the </w:t>
      </w:r>
      <w:r w:rsidR="007526C3" w:rsidRPr="00100D97">
        <w:t>Digital Transformation Task Force</w:t>
      </w:r>
      <w:r w:rsidR="0078673E">
        <w:t xml:space="preserve">.  </w:t>
      </w:r>
      <w:r w:rsidR="00CE2AE4" w:rsidRPr="00CE2AE4">
        <w:t xml:space="preserve">The Task Force was requested to give priority to this </w:t>
      </w:r>
      <w:r w:rsidR="00F23C8E">
        <w:t>T</w:t>
      </w:r>
      <w:r w:rsidR="00CE2AE4" w:rsidRPr="00CE2AE4">
        <w:t>ask and to present a proposal for a new WIPO standard on the electronic exchange of priority documents at the eleventh session of the CWS.</w:t>
      </w:r>
      <w:r w:rsidR="009814CA" w:rsidRPr="00100D97">
        <w:t xml:space="preserve">  </w:t>
      </w:r>
      <w:r w:rsidR="008B687F" w:rsidRPr="008B687F">
        <w:t>Th</w:t>
      </w:r>
      <w:r w:rsidR="008B687F">
        <w:t xml:space="preserve">is </w:t>
      </w:r>
      <w:r w:rsidR="002E5D0C">
        <w:t>Task</w:t>
      </w:r>
      <w:r w:rsidR="008B687F" w:rsidRPr="008B687F">
        <w:t xml:space="preserve"> was prompted by the entry into force of WIPO Standard ST.26, to ensure that sequence listings forming part of a priority document can be exchanged in their original format across </w:t>
      </w:r>
      <w:r w:rsidR="002E5D0C">
        <w:t xml:space="preserve">IP </w:t>
      </w:r>
      <w:r w:rsidR="008B687F" w:rsidRPr="008B687F">
        <w:t>offices.</w:t>
      </w:r>
      <w:r w:rsidR="00190347">
        <w:t xml:space="preserve">  </w:t>
      </w:r>
      <w:r w:rsidR="007526C3" w:rsidRPr="00100D97">
        <w:t>T</w:t>
      </w:r>
      <w:r w:rsidR="00721CE7" w:rsidRPr="00100D97">
        <w:t>he description</w:t>
      </w:r>
      <w:r w:rsidR="007526C3" w:rsidRPr="00100D97">
        <w:t xml:space="preserve"> of </w:t>
      </w:r>
      <w:r w:rsidR="00CA51A1" w:rsidRPr="00100D97">
        <w:t>Task</w:t>
      </w:r>
      <w:r w:rsidR="007526C3" w:rsidRPr="00100D97">
        <w:t xml:space="preserve"> </w:t>
      </w:r>
      <w:r w:rsidR="00AD4ED7" w:rsidRPr="00100D97">
        <w:t xml:space="preserve">No. 65 </w:t>
      </w:r>
      <w:r w:rsidR="00FC798A">
        <w:t>reads</w:t>
      </w:r>
      <w:r w:rsidR="007526C3" w:rsidRPr="00100D97">
        <w:t xml:space="preserve"> as follows</w:t>
      </w:r>
      <w:r w:rsidR="00721CE7" w:rsidRPr="00100D97">
        <w:t>:</w:t>
      </w:r>
    </w:p>
    <w:p w14:paraId="0870BB1C" w14:textId="75635131" w:rsidR="00AB4FCA" w:rsidRPr="00692EEC" w:rsidRDefault="00721CE7" w:rsidP="00BA4FF9">
      <w:pPr>
        <w:pStyle w:val="NoSpacing"/>
        <w:spacing w:after="220"/>
        <w:ind w:firstLine="567"/>
        <w:rPr>
          <w:i/>
        </w:rPr>
      </w:pPr>
      <w:r w:rsidRPr="00692EEC">
        <w:rPr>
          <w:i/>
        </w:rPr>
        <w:t>“To prepare a proposal for recommendations on the data package format for the electronic exchange of priority documents and certified copies for patents, marks and industrial designs</w:t>
      </w:r>
      <w:r w:rsidR="001322DD" w:rsidRPr="00692EEC">
        <w:rPr>
          <w:i/>
          <w:iCs/>
        </w:rPr>
        <w:t>.</w:t>
      </w:r>
      <w:r w:rsidRPr="00692EEC">
        <w:rPr>
          <w:i/>
          <w:iCs/>
        </w:rPr>
        <w:t>”</w:t>
      </w:r>
    </w:p>
    <w:p w14:paraId="1FDB8C53" w14:textId="5D99EBD0" w:rsidR="00FA7E38" w:rsidRPr="00100D97" w:rsidRDefault="00AB4FCA" w:rsidP="00BA4FF9">
      <w:pPr>
        <w:pStyle w:val="NoSpacing"/>
        <w:spacing w:after="220"/>
      </w:pPr>
      <w:r>
        <w:t>(</w:t>
      </w:r>
      <w:r w:rsidR="00A76EDE">
        <w:t>S</w:t>
      </w:r>
      <w:r>
        <w:t>ee paragraph 23</w:t>
      </w:r>
      <w:r w:rsidR="00E875D9">
        <w:t xml:space="preserve"> and 25</w:t>
      </w:r>
      <w:r>
        <w:t xml:space="preserve"> of document CWS/10/22</w:t>
      </w:r>
      <w:r w:rsidR="00721CE7" w:rsidRPr="00100D97">
        <w:t>.</w:t>
      </w:r>
      <w:r w:rsidR="00A76EDE">
        <w:t>)</w:t>
      </w:r>
    </w:p>
    <w:p w14:paraId="7DEC04E6" w14:textId="5C0EC0D0" w:rsidR="00F05B0D" w:rsidRPr="00100D97" w:rsidRDefault="00E92D1F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F55FA" w:rsidRPr="005F55FA">
        <w:t>At the same session, the</w:t>
      </w:r>
      <w:r w:rsidR="007271AC">
        <w:t xml:space="preserve"> </w:t>
      </w:r>
      <w:r w:rsidR="005F55FA" w:rsidRPr="005F55FA">
        <w:t>CWS approved the addition of a new activity to the Task Force’s workplan: the development of a common requirements specification for the DOCX2XML converter</w:t>
      </w:r>
      <w:r w:rsidR="005F55FA">
        <w:t xml:space="preserve"> </w:t>
      </w:r>
      <w:r w:rsidR="005F55FA" w:rsidRPr="005F55FA">
        <w:t>(</w:t>
      </w:r>
      <w:r w:rsidR="005F55FA">
        <w:t>s</w:t>
      </w:r>
      <w:r w:rsidR="005F55FA" w:rsidRPr="005F55FA">
        <w:t>ee paragraphs 104 and 106 of document CWS/10/22)</w:t>
      </w:r>
      <w:r w:rsidR="005F55FA">
        <w:t xml:space="preserve">. </w:t>
      </w:r>
    </w:p>
    <w:p w14:paraId="4F8D62A0" w14:textId="710D0D85" w:rsidR="00A30EBE" w:rsidRPr="00100D97" w:rsidRDefault="00E92D1F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62076">
        <w:t xml:space="preserve">At its eleventh session, the CWS agreed </w:t>
      </w:r>
      <w:r w:rsidR="000B7F8A">
        <w:t>to transfer</w:t>
      </w:r>
      <w:r w:rsidR="00562076">
        <w:t xml:space="preserve"> </w:t>
      </w:r>
      <w:r w:rsidR="007E548F" w:rsidRPr="00A30EBE">
        <w:t xml:space="preserve">responsibility for updating </w:t>
      </w:r>
      <w:r w:rsidR="00AD74AE">
        <w:t>Part</w:t>
      </w:r>
      <w:r w:rsidR="00261DF4">
        <w:t xml:space="preserve"> </w:t>
      </w:r>
      <w:r w:rsidR="00261DF4" w:rsidRPr="00261DF4">
        <w:t xml:space="preserve">6.1 </w:t>
      </w:r>
      <w:r w:rsidR="00261DF4">
        <w:t>of the</w:t>
      </w:r>
      <w:r w:rsidR="007E548F">
        <w:t xml:space="preserve"> </w:t>
      </w:r>
      <w:r w:rsidR="00562076">
        <w:t xml:space="preserve">WIPO Handbook </w:t>
      </w:r>
      <w:r w:rsidR="00261DF4" w:rsidRPr="00261DF4">
        <w:t>on Intellectual Property Information and Documentation</w:t>
      </w:r>
      <w:r w:rsidR="00261DF4">
        <w:t xml:space="preserve">, </w:t>
      </w:r>
      <w:r w:rsidR="00261DF4" w:rsidRPr="00A30EBE">
        <w:t xml:space="preserve">originally </w:t>
      </w:r>
      <w:r w:rsidR="00562076">
        <w:t>part of Task No. 62</w:t>
      </w:r>
      <w:r w:rsidR="000B7F8A">
        <w:t>,</w:t>
      </w:r>
      <w:r w:rsidR="00562076">
        <w:t xml:space="preserve"> </w:t>
      </w:r>
      <w:r w:rsidR="005F15A3">
        <w:t xml:space="preserve">from the </w:t>
      </w:r>
      <w:r w:rsidR="00562076">
        <w:t>Digital Transformation Task Force</w:t>
      </w:r>
      <w:r w:rsidR="000B7F8A">
        <w:t xml:space="preserve"> to the Public Access to Patent Information (PAPI) Task Force</w:t>
      </w:r>
      <w:r w:rsidR="0010475E">
        <w:t xml:space="preserve"> (see paragraph </w:t>
      </w:r>
      <w:r w:rsidR="00F54C30">
        <w:t xml:space="preserve">19 of </w:t>
      </w:r>
      <w:r w:rsidR="00961A58">
        <w:t>document CWS/11/28)</w:t>
      </w:r>
      <w:r w:rsidR="00562076">
        <w:t xml:space="preserve">. </w:t>
      </w:r>
      <w:r w:rsidR="00CA51A1">
        <w:t xml:space="preserve"> </w:t>
      </w:r>
      <w:r w:rsidR="00A30EBE" w:rsidRPr="00A30EBE">
        <w:t>Subsequently, the CWS approved a revision to the description of Task No. 62 as follows:</w:t>
      </w:r>
    </w:p>
    <w:p w14:paraId="461DFA25" w14:textId="37A1B6BE" w:rsidR="00070301" w:rsidRPr="00542A3D" w:rsidRDefault="00070301" w:rsidP="00BA4FF9">
      <w:pPr>
        <w:spacing w:after="220"/>
        <w:ind w:firstLine="567"/>
        <w:rPr>
          <w:i/>
        </w:rPr>
      </w:pPr>
      <w:r w:rsidRPr="00542A3D">
        <w:rPr>
          <w:i/>
        </w:rPr>
        <w:t xml:space="preserve">“Review paper or image-based WIPO Standards in view of electronic filing and publication and exchange of IP documentation and propose revisions of those Standards or new recommendations if needed; </w:t>
      </w:r>
      <w:r w:rsidRPr="00542A3D">
        <w:rPr>
          <w:bCs/>
          <w:i/>
          <w:iCs/>
        </w:rPr>
        <w:t xml:space="preserve"> </w:t>
      </w:r>
      <w:r w:rsidRPr="00542A3D">
        <w:rPr>
          <w:i/>
        </w:rPr>
        <w:t>and prepare a proposal for the recommendation on a common requirements specification for a DOCX to XML (DOCX2XML) converter</w:t>
      </w:r>
      <w:r w:rsidR="001322DD" w:rsidRPr="00542A3D">
        <w:rPr>
          <w:bCs/>
          <w:i/>
          <w:iCs/>
        </w:rPr>
        <w:t>.</w:t>
      </w:r>
      <w:r w:rsidRPr="00542A3D">
        <w:rPr>
          <w:bCs/>
          <w:i/>
          <w:iCs/>
        </w:rPr>
        <w:t>“</w:t>
      </w:r>
      <w:r w:rsidRPr="00542A3D">
        <w:rPr>
          <w:i/>
        </w:rPr>
        <w:t xml:space="preserve"> </w:t>
      </w:r>
    </w:p>
    <w:p w14:paraId="23EDE09B" w14:textId="4118B798" w:rsidR="00A117E0" w:rsidRDefault="00A117E0" w:rsidP="00BA4FF9">
      <w:pPr>
        <w:spacing w:after="220"/>
        <w:rPr>
          <w:bCs/>
        </w:rPr>
      </w:pPr>
      <w:r>
        <w:rPr>
          <w:bCs/>
        </w:rPr>
        <w:t>(See paragraph</w:t>
      </w:r>
      <w:r w:rsidR="00A94DA1">
        <w:rPr>
          <w:bCs/>
        </w:rPr>
        <w:t xml:space="preserve"> 59 of document CWS/11/28.)</w:t>
      </w:r>
    </w:p>
    <w:p w14:paraId="0C470EB7" w14:textId="4CD357B4" w:rsidR="003B4F53" w:rsidRPr="00F05B0D" w:rsidRDefault="00F05B0D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At the same session, t</w:t>
      </w:r>
      <w:r w:rsidRPr="00100D97">
        <w:t xml:space="preserve">he </w:t>
      </w:r>
      <w:r>
        <w:t>T</w:t>
      </w:r>
      <w:r w:rsidRPr="00100D97">
        <w:t xml:space="preserve">ask </w:t>
      </w:r>
      <w:r>
        <w:t>F</w:t>
      </w:r>
      <w:r w:rsidRPr="00100D97">
        <w:t xml:space="preserve">orce presented a </w:t>
      </w:r>
      <w:r>
        <w:t xml:space="preserve">proposal for a new WIPO </w:t>
      </w:r>
      <w:r w:rsidR="00EE066D">
        <w:t>s</w:t>
      </w:r>
      <w:r>
        <w:t xml:space="preserve">tandard on priority document exchange.  The CWS considered </w:t>
      </w:r>
      <w:r w:rsidRPr="00100D97">
        <w:t xml:space="preserve">the </w:t>
      </w:r>
      <w:r>
        <w:t xml:space="preserve">proposed </w:t>
      </w:r>
      <w:r w:rsidRPr="00100D97">
        <w:t xml:space="preserve">standard </w:t>
      </w:r>
      <w:r>
        <w:t xml:space="preserve">was not mature enough to be adopted </w:t>
      </w:r>
      <w:r w:rsidRPr="00100D97">
        <w:t xml:space="preserve">and </w:t>
      </w:r>
      <w:r>
        <w:t xml:space="preserve">requested the Task Force to prepare and present </w:t>
      </w:r>
      <w:r w:rsidRPr="00100D97">
        <w:t xml:space="preserve">an updated </w:t>
      </w:r>
      <w:r>
        <w:t xml:space="preserve">proposal for consideration </w:t>
      </w:r>
      <w:r w:rsidRPr="00100D97">
        <w:t xml:space="preserve">at </w:t>
      </w:r>
      <w:r>
        <w:t>its</w:t>
      </w:r>
      <w:r w:rsidRPr="00100D97">
        <w:t xml:space="preserve"> twelfth session.</w:t>
      </w:r>
      <w:r>
        <w:t xml:space="preserve">  (See paragraphs 111 and 113 of </w:t>
      </w:r>
      <w:r>
        <w:rPr>
          <w:bCs/>
        </w:rPr>
        <w:t>document CWS/11/28.)</w:t>
      </w:r>
    </w:p>
    <w:p w14:paraId="38432108" w14:textId="31EF333F" w:rsidR="003B4F53" w:rsidRDefault="003B4F53" w:rsidP="00C21337">
      <w:pPr>
        <w:pStyle w:val="ONUME"/>
        <w:keepLines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At it</w:t>
      </w:r>
      <w:r w:rsidR="00EE0F1A">
        <w:t>s</w:t>
      </w:r>
      <w:r>
        <w:t xml:space="preserve"> twelfth session, the CWS noted that </w:t>
      </w:r>
      <w:r w:rsidR="00E41393" w:rsidRPr="00E41393">
        <w:t>the Task Force had conducted a review and performed an analysis of the functionality of DOCX2XML converters in use at the USPTO and at the International Bureau.  The analysis has been consolidated as a concise specification and posted for comment on the Task Force wiki.</w:t>
      </w:r>
      <w:r w:rsidR="00C34EAE">
        <w:t xml:space="preserve"> </w:t>
      </w:r>
      <w:r w:rsidR="008161E8">
        <w:t xml:space="preserve"> At the same session</w:t>
      </w:r>
      <w:r w:rsidR="0057532E">
        <w:t>,</w:t>
      </w:r>
      <w:r w:rsidR="008161E8">
        <w:t xml:space="preserve"> t</w:t>
      </w:r>
      <w:r w:rsidR="008161E8" w:rsidRPr="008161E8">
        <w:t xml:space="preserve">he CWS encouraged </w:t>
      </w:r>
      <w:r w:rsidR="00A449A9">
        <w:t>IP o</w:t>
      </w:r>
      <w:r w:rsidR="008161E8" w:rsidRPr="008161E8">
        <w:t xml:space="preserve">ffices that are currently using </w:t>
      </w:r>
      <w:r w:rsidR="00173494">
        <w:t xml:space="preserve">a </w:t>
      </w:r>
      <w:r w:rsidR="008161E8" w:rsidRPr="008161E8">
        <w:t>DOCX2XML converter to share information</w:t>
      </w:r>
      <w:r w:rsidR="00FF71E0" w:rsidRPr="00FF71E0">
        <w:t xml:space="preserve"> with the Digital Transformation Task Force regarding the functionalities of their converter</w:t>
      </w:r>
      <w:r w:rsidR="00FF71E0">
        <w:t>.</w:t>
      </w:r>
    </w:p>
    <w:p w14:paraId="70A903DC" w14:textId="2EBC0713" w:rsidR="00F05B0D" w:rsidRPr="00CA571D" w:rsidRDefault="00846D40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05B0D" w:rsidRPr="001C65FD">
        <w:t xml:space="preserve">At </w:t>
      </w:r>
      <w:r w:rsidR="00F05B0D">
        <w:t>the same</w:t>
      </w:r>
      <w:r w:rsidR="00F05B0D" w:rsidRPr="001C65FD">
        <w:t xml:space="preserve"> session, the CWS adopted WIPO Standard ST.92, which sets recommendations for the electronic exchange of priority patent documents. </w:t>
      </w:r>
      <w:r w:rsidR="00993D93">
        <w:t xml:space="preserve"> </w:t>
      </w:r>
      <w:r w:rsidR="00F05B0D" w:rsidRPr="001C65FD">
        <w:t xml:space="preserve">The CWS agreed to a tentative sunset date of </w:t>
      </w:r>
      <w:r w:rsidR="006007A0">
        <w:t>June 30</w:t>
      </w:r>
      <w:r w:rsidR="00F05B0D" w:rsidRPr="001C65FD">
        <w:t xml:space="preserve">, </w:t>
      </w:r>
      <w:r w:rsidR="0085360B" w:rsidRPr="001C65FD">
        <w:t>2027,</w:t>
      </w:r>
      <w:r w:rsidR="00F05B0D" w:rsidRPr="001C65FD">
        <w:t xml:space="preserve"> and </w:t>
      </w:r>
      <w:r w:rsidR="00F836B3">
        <w:t xml:space="preserve">requested </w:t>
      </w:r>
      <w:r w:rsidR="00F05B0D" w:rsidRPr="001C65FD">
        <w:t xml:space="preserve">the Digital Transformation Task Force </w:t>
      </w:r>
      <w:r w:rsidR="00993D93">
        <w:t>draft</w:t>
      </w:r>
      <w:r w:rsidR="00993D93" w:rsidRPr="001C65FD">
        <w:t xml:space="preserve"> </w:t>
      </w:r>
      <w:r w:rsidR="00F05B0D" w:rsidRPr="001C65FD">
        <w:t xml:space="preserve">a survey </w:t>
      </w:r>
      <w:r w:rsidR="00A6364F">
        <w:t xml:space="preserve">questionnaire </w:t>
      </w:r>
      <w:r w:rsidR="00F05B0D" w:rsidRPr="001C65FD">
        <w:t>on</w:t>
      </w:r>
      <w:r w:rsidR="00870FC5">
        <w:t xml:space="preserve"> preparedness for</w:t>
      </w:r>
      <w:r w:rsidR="00F05B0D" w:rsidRPr="001C65FD">
        <w:t xml:space="preserve"> implementation </w:t>
      </w:r>
      <w:r w:rsidR="00870FC5">
        <w:t>of WIPO</w:t>
      </w:r>
      <w:r w:rsidR="00F05B0D" w:rsidRPr="001C65FD">
        <w:t xml:space="preserve"> ST.92.</w:t>
      </w:r>
      <w:r w:rsidR="00F05B0D">
        <w:t xml:space="preserve"> </w:t>
      </w:r>
      <w:r w:rsidR="00F05B0D" w:rsidRPr="001C65FD">
        <w:t xml:space="preserve"> The </w:t>
      </w:r>
      <w:r w:rsidR="00F05B0D">
        <w:t xml:space="preserve">CWS </w:t>
      </w:r>
      <w:r w:rsidR="000232F4">
        <w:t xml:space="preserve">requested that </w:t>
      </w:r>
      <w:r w:rsidR="00F05B0D">
        <w:t xml:space="preserve">the </w:t>
      </w:r>
      <w:r w:rsidR="00F05B0D" w:rsidRPr="001C65FD">
        <w:t xml:space="preserve">Secretariat issue a circular inviting </w:t>
      </w:r>
      <w:r w:rsidR="00F05B0D">
        <w:t>IP o</w:t>
      </w:r>
      <w:r w:rsidR="00F05B0D" w:rsidRPr="001C65FD">
        <w:t>ffices to respond to the survey</w:t>
      </w:r>
      <w:r w:rsidR="00F05B0D">
        <w:t xml:space="preserve"> and t</w:t>
      </w:r>
      <w:r w:rsidR="000232F4">
        <w:t>hat t</w:t>
      </w:r>
      <w:r w:rsidR="00F05B0D">
        <w:t xml:space="preserve">he Task Force </w:t>
      </w:r>
      <w:r w:rsidR="00F05B0D" w:rsidRPr="001C65FD">
        <w:t>report</w:t>
      </w:r>
      <w:r w:rsidR="00F05B0D">
        <w:t xml:space="preserve"> the survey results</w:t>
      </w:r>
      <w:r w:rsidR="00F05B0D" w:rsidRPr="001C65FD">
        <w:t xml:space="preserve"> at the thirteenth CWS session.</w:t>
      </w:r>
      <w:r w:rsidR="00F05B0D">
        <w:t xml:space="preserve">  </w:t>
      </w:r>
      <w:r w:rsidR="00F05B0D" w:rsidRPr="001C65FD">
        <w:t>The CWS also noted that the International Bureau plans to update the WIPO Digital Access Service (WIPO</w:t>
      </w:r>
      <w:r w:rsidR="0092176C">
        <w:t xml:space="preserve"> </w:t>
      </w:r>
      <w:r w:rsidR="00F05B0D" w:rsidRPr="001C65FD">
        <w:t xml:space="preserve">DAS) to support </w:t>
      </w:r>
      <w:r w:rsidR="000232F4">
        <w:t xml:space="preserve">WIPO </w:t>
      </w:r>
      <w:r w:rsidR="00F05B0D" w:rsidRPr="001C65FD">
        <w:t xml:space="preserve">ST.92-compliant documents. </w:t>
      </w:r>
      <w:r w:rsidR="00F05B0D">
        <w:t xml:space="preserve"> </w:t>
      </w:r>
      <w:r w:rsidR="00F05B0D" w:rsidRPr="001C65FD">
        <w:t xml:space="preserve">This update </w:t>
      </w:r>
      <w:r w:rsidR="00BF34C3">
        <w:t xml:space="preserve">was </w:t>
      </w:r>
      <w:r w:rsidR="00F05B0D" w:rsidRPr="001C65FD">
        <w:t>discussed with WIPO</w:t>
      </w:r>
      <w:r w:rsidR="0092176C">
        <w:t xml:space="preserve"> </w:t>
      </w:r>
      <w:r w:rsidR="00F05B0D" w:rsidRPr="001C65FD">
        <w:t>DAS Participating Offices,</w:t>
      </w:r>
      <w:r w:rsidR="00E27A57">
        <w:t xml:space="preserve"> at the</w:t>
      </w:r>
      <w:r w:rsidR="00794AD1">
        <w:t xml:space="preserve"> Working Group on the Digital Access Service </w:t>
      </w:r>
      <w:r w:rsidR="00496171">
        <w:t xml:space="preserve">for Priority Documents meeting, held </w:t>
      </w:r>
      <w:r w:rsidR="00257007">
        <w:t>from</w:t>
      </w:r>
      <w:r w:rsidR="00496171">
        <w:t xml:space="preserve"> Ma</w:t>
      </w:r>
      <w:r w:rsidR="00E362E8">
        <w:t xml:space="preserve">rch 10 to 12, 2025.  </w:t>
      </w:r>
      <w:r w:rsidR="00823681">
        <w:t>The o</w:t>
      </w:r>
      <w:r w:rsidR="000829E3">
        <w:t>utcome of the meeting</w:t>
      </w:r>
      <w:r w:rsidR="00025A2A">
        <w:t xml:space="preserve"> </w:t>
      </w:r>
      <w:r w:rsidR="00D84DB6">
        <w:t>was</w:t>
      </w:r>
      <w:r w:rsidR="00025A2A">
        <w:t xml:space="preserve"> discussed at</w:t>
      </w:r>
      <w:r w:rsidR="00D84DB6">
        <w:t xml:space="preserve"> </w:t>
      </w:r>
      <w:r w:rsidR="00F05B0D" w:rsidRPr="001C65FD">
        <w:t>the Digital Transformation Task Force</w:t>
      </w:r>
      <w:r w:rsidR="00BA1ABA">
        <w:t xml:space="preserve"> subsequent meetings</w:t>
      </w:r>
      <w:r w:rsidR="00F05B0D" w:rsidRPr="001C65FD">
        <w:t>.</w:t>
      </w:r>
      <w:r w:rsidR="00F05B0D">
        <w:t xml:space="preserve">  </w:t>
      </w:r>
      <w:r w:rsidR="005F51DC">
        <w:t xml:space="preserve">Following the adoption of the new Standard, </w:t>
      </w:r>
      <w:r w:rsidR="00F05B0D">
        <w:rPr>
          <w:bCs/>
        </w:rPr>
        <w:t xml:space="preserve">the </w:t>
      </w:r>
      <w:r w:rsidR="00F05B0D" w:rsidRPr="00FF7B94">
        <w:rPr>
          <w:bCs/>
        </w:rPr>
        <w:t>CWS approved the proposal for the revised description of Task No. 65 which reads</w:t>
      </w:r>
      <w:r w:rsidR="00586677">
        <w:rPr>
          <w:bCs/>
        </w:rPr>
        <w:t xml:space="preserve"> as follows</w:t>
      </w:r>
      <w:r w:rsidR="00F05B0D" w:rsidRPr="00FF7B94">
        <w:rPr>
          <w:bCs/>
        </w:rPr>
        <w:t>:</w:t>
      </w:r>
    </w:p>
    <w:p w14:paraId="1F05F08E" w14:textId="1B6D8B98" w:rsidR="00F05B0D" w:rsidRPr="00AC601C" w:rsidRDefault="00F05B0D" w:rsidP="00EE0693">
      <w:pPr>
        <w:spacing w:after="220"/>
        <w:ind w:firstLine="567"/>
        <w:rPr>
          <w:i/>
        </w:rPr>
      </w:pPr>
      <w:r w:rsidRPr="00AC601C">
        <w:rPr>
          <w:i/>
        </w:rPr>
        <w:t>“Ensure the necessary revisions and updates of WIPO Standard ST.92 and support IP offices for their implementation of the Standard before July 1, 2027.”</w:t>
      </w:r>
    </w:p>
    <w:p w14:paraId="536B297A" w14:textId="3764A298" w:rsidR="00F05B0D" w:rsidRDefault="00F05B0D" w:rsidP="00EE0693">
      <w:pPr>
        <w:spacing w:after="220"/>
        <w:rPr>
          <w:bCs/>
        </w:rPr>
      </w:pPr>
      <w:r>
        <w:rPr>
          <w:bCs/>
        </w:rPr>
        <w:t>(See paragraphs 80 to 84 of document CWS/12/29.)</w:t>
      </w:r>
    </w:p>
    <w:p w14:paraId="0B09C9A9" w14:textId="2F51700A" w:rsidR="0010475E" w:rsidRDefault="0010475E" w:rsidP="00515EF1">
      <w:pPr>
        <w:pStyle w:val="Heading2"/>
      </w:pPr>
      <w:r w:rsidRPr="00100D97">
        <w:t xml:space="preserve">PROGRESS </w:t>
      </w:r>
      <w:r w:rsidR="005F51DC">
        <w:t>Report on Task No. 62</w:t>
      </w:r>
    </w:p>
    <w:p w14:paraId="2336BAB8" w14:textId="207FC249" w:rsidR="002519FD" w:rsidRDefault="00846D40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02377" w:rsidRPr="00702377">
        <w:t>Following the agreement at the tenth session</w:t>
      </w:r>
      <w:r w:rsidR="00224051">
        <w:t xml:space="preserve"> of the CWS</w:t>
      </w:r>
      <w:r w:rsidR="00702377" w:rsidRPr="00702377">
        <w:t xml:space="preserve">, the Task Force began developing </w:t>
      </w:r>
      <w:r w:rsidR="00FB4891">
        <w:t>consolidated</w:t>
      </w:r>
      <w:r w:rsidR="000C786F">
        <w:t xml:space="preserve"> </w:t>
      </w:r>
      <w:r w:rsidR="00702377" w:rsidRPr="00702377">
        <w:t xml:space="preserve">requirements specification for converting DOCX documents to XML. </w:t>
      </w:r>
      <w:r w:rsidR="002447C2">
        <w:t xml:space="preserve"> </w:t>
      </w:r>
      <w:r w:rsidR="00AA1E7B" w:rsidRPr="00702377">
        <w:t>This activity began</w:t>
      </w:r>
      <w:r w:rsidR="0015449D">
        <w:t xml:space="preserve"> by </w:t>
      </w:r>
      <w:r w:rsidR="00702377" w:rsidRPr="00702377">
        <w:t>review</w:t>
      </w:r>
      <w:r w:rsidR="0015449D">
        <w:t>ing</w:t>
      </w:r>
      <w:r w:rsidR="00702377" w:rsidRPr="00702377">
        <w:t xml:space="preserve"> existing DOCX2XML converters used by the USPTO, </w:t>
      </w:r>
      <w:r w:rsidR="00E2254F">
        <w:t xml:space="preserve">the </w:t>
      </w:r>
      <w:r w:rsidR="00702377" w:rsidRPr="00702377">
        <w:t xml:space="preserve">International Bureau and other IP offices. </w:t>
      </w:r>
      <w:r w:rsidR="00D262DB">
        <w:t xml:space="preserve"> </w:t>
      </w:r>
      <w:proofErr w:type="gramStart"/>
      <w:r w:rsidR="00702377" w:rsidRPr="00702377">
        <w:t xml:space="preserve">A working draft of </w:t>
      </w:r>
      <w:r w:rsidR="00AD67D4" w:rsidRPr="00D216CC">
        <w:t xml:space="preserve">DOCX2XML </w:t>
      </w:r>
      <w:r w:rsidR="00736087">
        <w:t>c</w:t>
      </w:r>
      <w:r w:rsidR="00AD67D4" w:rsidRPr="00D216CC">
        <w:t xml:space="preserve">onverter </w:t>
      </w:r>
      <w:r w:rsidR="00736087">
        <w:t>f</w:t>
      </w:r>
      <w:r w:rsidR="00AD67D4" w:rsidRPr="00D216CC">
        <w:t xml:space="preserve">unctional </w:t>
      </w:r>
      <w:r w:rsidR="00736087">
        <w:t>s</w:t>
      </w:r>
      <w:r w:rsidR="00AD67D4" w:rsidRPr="00D216CC">
        <w:t xml:space="preserve">pecification </w:t>
      </w:r>
      <w:r w:rsidR="00736087">
        <w:t>d</w:t>
      </w:r>
      <w:r w:rsidR="00AD67D4" w:rsidRPr="00D216CC">
        <w:t>ocument</w:t>
      </w:r>
      <w:r w:rsidR="00AD67D4">
        <w:t>,</w:t>
      </w:r>
      <w:proofErr w:type="gramEnd"/>
      <w:r w:rsidR="00AD67D4">
        <w:t xml:space="preserve"> </w:t>
      </w:r>
      <w:r w:rsidR="00702377" w:rsidRPr="00702377">
        <w:t xml:space="preserve">is presented for </w:t>
      </w:r>
      <w:r w:rsidR="00044B8B">
        <w:t xml:space="preserve">comments by the </w:t>
      </w:r>
      <w:r w:rsidR="00702377" w:rsidRPr="00702377">
        <w:t xml:space="preserve">CWS </w:t>
      </w:r>
      <w:r w:rsidR="00CD342A" w:rsidRPr="00055F24">
        <w:t>as</w:t>
      </w:r>
      <w:r w:rsidR="00702377" w:rsidRPr="00702377">
        <w:t xml:space="preserve"> </w:t>
      </w:r>
      <w:r w:rsidR="004F483E">
        <w:t xml:space="preserve">the </w:t>
      </w:r>
      <w:r w:rsidR="00702377" w:rsidRPr="00702377">
        <w:t xml:space="preserve">Annex </w:t>
      </w:r>
      <w:r w:rsidR="002A06F3">
        <w:t>to</w:t>
      </w:r>
      <w:r w:rsidR="002A06F3" w:rsidRPr="00702377">
        <w:t xml:space="preserve"> </w:t>
      </w:r>
      <w:r w:rsidR="00702377" w:rsidRPr="00702377">
        <w:t xml:space="preserve">the present </w:t>
      </w:r>
      <w:r w:rsidR="00750BEB" w:rsidRPr="00702377">
        <w:t>document</w:t>
      </w:r>
      <w:r w:rsidR="00702377" w:rsidRPr="00702377">
        <w:t>.</w:t>
      </w:r>
      <w:r w:rsidR="00AD67D4">
        <w:t xml:space="preserve">  </w:t>
      </w:r>
      <w:r w:rsidR="00E41556" w:rsidRPr="00E41556">
        <w:t xml:space="preserve">Feedback on the use of DOCX2XML converters was received from the USPTO, the International Bureau, the China National Intellectual Property Administration (CNIPA), the European Patent Office (EPO) and the </w:t>
      </w:r>
      <w:r w:rsidR="002329A7">
        <w:rPr>
          <w:rFonts w:eastAsiaTheme="minorEastAsia"/>
          <w:iCs/>
          <w:lang w:eastAsia="ja-JP"/>
        </w:rPr>
        <w:t xml:space="preserve">Ministry of Intellectual Property (MOIP) - the former </w:t>
      </w:r>
      <w:r w:rsidR="002329A7" w:rsidRPr="00EB3A6C">
        <w:rPr>
          <w:rFonts w:eastAsiaTheme="minorEastAsia"/>
          <w:iCs/>
          <w:lang w:eastAsia="ja-JP"/>
        </w:rPr>
        <w:t>Korean Intellectual Property Office (KIPO)</w:t>
      </w:r>
      <w:r w:rsidR="00E41556" w:rsidRPr="00E41556">
        <w:t xml:space="preserve">. </w:t>
      </w:r>
      <w:r w:rsidR="00A45893">
        <w:t xml:space="preserve"> </w:t>
      </w:r>
      <w:r w:rsidR="00146B6F">
        <w:t>The details of</w:t>
      </w:r>
      <w:r w:rsidR="00CB1F81" w:rsidRPr="00055F24">
        <w:t xml:space="preserve"> </w:t>
      </w:r>
      <w:r w:rsidR="00C73FE0">
        <w:t xml:space="preserve">those </w:t>
      </w:r>
      <w:r w:rsidR="00146B6F" w:rsidRPr="00146B6F">
        <w:t>IP</w:t>
      </w:r>
      <w:r w:rsidR="00146B6F">
        <w:t xml:space="preserve"> o</w:t>
      </w:r>
      <w:r w:rsidR="00146B6F" w:rsidRPr="00146B6F">
        <w:t>ffice</w:t>
      </w:r>
      <w:r w:rsidR="00146B6F">
        <w:t>s’</w:t>
      </w:r>
      <w:r w:rsidR="00146B6F" w:rsidRPr="00146B6F">
        <w:t xml:space="preserve"> DOCX2XML </w:t>
      </w:r>
      <w:r w:rsidR="00363C5E">
        <w:t>c</w:t>
      </w:r>
      <w:r w:rsidR="00146B6F" w:rsidRPr="00146B6F">
        <w:t>onversion</w:t>
      </w:r>
      <w:r w:rsidR="00E41556" w:rsidRPr="00E41556">
        <w:t xml:space="preserve"> can be found in Annex I of the draft</w:t>
      </w:r>
      <w:r w:rsidR="006D6384">
        <w:t xml:space="preserve"> specification document</w:t>
      </w:r>
      <w:r w:rsidR="00E41556" w:rsidRPr="00E41556">
        <w:t>.</w:t>
      </w:r>
    </w:p>
    <w:p w14:paraId="4EFD433A" w14:textId="77777777" w:rsidR="00A83991" w:rsidRPr="00100D97" w:rsidRDefault="00A83991" w:rsidP="00A83991">
      <w:pPr>
        <w:pStyle w:val="Heading3"/>
      </w:pPr>
      <w:r w:rsidRPr="00100D97">
        <w:t>Potential challenges or dependencies</w:t>
      </w:r>
    </w:p>
    <w:p w14:paraId="7CAA83D0" w14:textId="5CA54806" w:rsidR="0002392C" w:rsidRPr="0002392C" w:rsidRDefault="00552BB7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2392C">
        <w:t xml:space="preserve">The Task Force notes that many </w:t>
      </w:r>
      <w:r w:rsidR="006E3286">
        <w:t xml:space="preserve">IP </w:t>
      </w:r>
      <w:r w:rsidR="00F71C98">
        <w:t>o</w:t>
      </w:r>
      <w:r w:rsidR="0002392C">
        <w:t xml:space="preserve">ffices </w:t>
      </w:r>
      <w:r w:rsidR="00C32D97">
        <w:t>have</w:t>
      </w:r>
      <w:r w:rsidR="0002392C">
        <w:t xml:space="preserve"> just start</w:t>
      </w:r>
      <w:r w:rsidR="00C32D97">
        <w:t>ed</w:t>
      </w:r>
      <w:r w:rsidR="00B34C3E">
        <w:t xml:space="preserve"> using or plan</w:t>
      </w:r>
      <w:r w:rsidR="0007530C">
        <w:t>ned</w:t>
      </w:r>
      <w:r w:rsidR="00B34C3E">
        <w:t xml:space="preserve"> to use</w:t>
      </w:r>
      <w:r w:rsidR="0002392C">
        <w:t xml:space="preserve"> XML for patent processing. </w:t>
      </w:r>
      <w:r w:rsidR="00F71C98">
        <w:t xml:space="preserve"> </w:t>
      </w:r>
      <w:r w:rsidR="00513F8D">
        <w:t>The s</w:t>
      </w:r>
      <w:r w:rsidR="0002392C">
        <w:t xml:space="preserve">ignificant variability in </w:t>
      </w:r>
      <w:r w:rsidR="00513F8D">
        <w:t xml:space="preserve">IP </w:t>
      </w:r>
      <w:r w:rsidR="00FB4891">
        <w:t>office</w:t>
      </w:r>
      <w:r w:rsidR="0002392C">
        <w:t xml:space="preserve"> practices and IT priorities may be challenging to further develop the draft functional specification. </w:t>
      </w:r>
    </w:p>
    <w:p w14:paraId="5FCD93BE" w14:textId="43B163B0" w:rsidR="002537C8" w:rsidRPr="00100D97" w:rsidRDefault="00392484" w:rsidP="00C17391">
      <w:pPr>
        <w:pStyle w:val="Heading3"/>
      </w:pPr>
      <w:r w:rsidRPr="00100D97">
        <w:t>Work</w:t>
      </w:r>
      <w:r w:rsidR="0078243A">
        <w:t xml:space="preserve"> P</w:t>
      </w:r>
      <w:r w:rsidR="00A5171F">
        <w:t>lan</w:t>
      </w:r>
      <w:r w:rsidRPr="00100D97">
        <w:t xml:space="preserve"> </w:t>
      </w:r>
    </w:p>
    <w:p w14:paraId="3A797784" w14:textId="59D43F9B" w:rsidR="00702377" w:rsidRDefault="00D94C91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96361">
        <w:t xml:space="preserve">The </w:t>
      </w:r>
      <w:r w:rsidR="00FC798A">
        <w:t>T</w:t>
      </w:r>
      <w:r w:rsidR="00C96361">
        <w:t xml:space="preserve">ask </w:t>
      </w:r>
      <w:r w:rsidR="00FC798A">
        <w:t>F</w:t>
      </w:r>
      <w:r w:rsidR="00C96361">
        <w:t xml:space="preserve">orce will continue </w:t>
      </w:r>
      <w:r w:rsidR="00416540">
        <w:t xml:space="preserve">discussion </w:t>
      </w:r>
      <w:r w:rsidR="003E0E83">
        <w:t xml:space="preserve">on </w:t>
      </w:r>
      <w:r w:rsidR="00416540">
        <w:t>the</w:t>
      </w:r>
      <w:r w:rsidR="002E4D4F">
        <w:t xml:space="preserve"> common </w:t>
      </w:r>
      <w:r w:rsidR="002E4D4F" w:rsidRPr="00D216CC">
        <w:t xml:space="preserve">DOCX2XML </w:t>
      </w:r>
      <w:r w:rsidR="009305D4">
        <w:t>c</w:t>
      </w:r>
      <w:r w:rsidR="002E4D4F" w:rsidRPr="00D216CC">
        <w:t xml:space="preserve">onverter </w:t>
      </w:r>
      <w:r w:rsidR="009305D4">
        <w:t>f</w:t>
      </w:r>
      <w:r w:rsidR="002E4D4F" w:rsidRPr="00D216CC">
        <w:t xml:space="preserve">unctional </w:t>
      </w:r>
      <w:r w:rsidR="009305D4">
        <w:t>s</w:t>
      </w:r>
      <w:r w:rsidR="002E4D4F" w:rsidRPr="00D216CC">
        <w:t xml:space="preserve">pecification </w:t>
      </w:r>
      <w:r w:rsidR="009305D4">
        <w:t>d</w:t>
      </w:r>
      <w:r w:rsidR="002E4D4F" w:rsidRPr="00D216CC">
        <w:t>ocument</w:t>
      </w:r>
      <w:r w:rsidR="00DE080B">
        <w:t>,</w:t>
      </w:r>
      <w:r w:rsidR="00033E86">
        <w:t xml:space="preserve"> </w:t>
      </w:r>
      <w:r w:rsidR="00C96361">
        <w:t xml:space="preserve">monitor </w:t>
      </w:r>
      <w:r w:rsidR="00D216CC">
        <w:t>the DOCX to XML conversion experiences of IP</w:t>
      </w:r>
      <w:r w:rsidR="00CB1F81">
        <w:t xml:space="preserve"> offices</w:t>
      </w:r>
      <w:r w:rsidR="00D216CC">
        <w:t xml:space="preserve"> </w:t>
      </w:r>
      <w:r w:rsidR="00C96361">
        <w:t xml:space="preserve">and update </w:t>
      </w:r>
      <w:r w:rsidR="00D216CC">
        <w:t xml:space="preserve">the specification </w:t>
      </w:r>
      <w:r w:rsidR="00B11C51">
        <w:t xml:space="preserve">document </w:t>
      </w:r>
      <w:r w:rsidR="00C96361">
        <w:t xml:space="preserve">as necessary. </w:t>
      </w:r>
    </w:p>
    <w:p w14:paraId="673DF6E5" w14:textId="24DDA10E" w:rsidR="000B7F8A" w:rsidRPr="00AF705F" w:rsidRDefault="00721CE7" w:rsidP="00702377">
      <w:pPr>
        <w:pStyle w:val="Heading2"/>
      </w:pPr>
      <w:r w:rsidRPr="00AF705F">
        <w:t xml:space="preserve">PROGRESS </w:t>
      </w:r>
      <w:r w:rsidR="005F51DC">
        <w:t xml:space="preserve">Report </w:t>
      </w:r>
      <w:r w:rsidRPr="00AF705F">
        <w:t>ON TASK NO. 63</w:t>
      </w:r>
    </w:p>
    <w:p w14:paraId="68E0DE92" w14:textId="427BADD2" w:rsidR="005946CE" w:rsidRPr="00100D97" w:rsidRDefault="001F2722" w:rsidP="00E92D1F">
      <w:pPr>
        <w:pStyle w:val="ONUME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1636B7" w:rsidRPr="00100D97">
        <w:t>Th</w:t>
      </w:r>
      <w:r w:rsidRPr="00100D97">
        <w:t xml:space="preserve">e Digital Transformation Task Force </w:t>
      </w:r>
      <w:r w:rsidR="001636B7" w:rsidRPr="00100D97">
        <w:t>has prioritized the work of Task No. 65 and secondarily Task No. 6</w:t>
      </w:r>
      <w:r w:rsidR="000F6D6E" w:rsidRPr="00100D97">
        <w:t xml:space="preserve">2.  This has </w:t>
      </w:r>
      <w:r w:rsidR="001636B7" w:rsidRPr="00100D97">
        <w:t>limited the</w:t>
      </w:r>
      <w:r w:rsidR="009811D7">
        <w:t>ir capacity to make</w:t>
      </w:r>
      <w:r w:rsidR="001636B7" w:rsidRPr="00100D97">
        <w:t xml:space="preserve"> progress on</w:t>
      </w:r>
      <w:r w:rsidR="000F6D6E" w:rsidRPr="00100D97">
        <w:t xml:space="preserve"> Task No. 63.</w:t>
      </w:r>
      <w:r w:rsidRPr="00100D97">
        <w:t xml:space="preserve">  A</w:t>
      </w:r>
      <w:r w:rsidR="00066ED7" w:rsidRPr="00100D97">
        <w:t>s</w:t>
      </w:r>
      <w:r w:rsidRPr="00100D97">
        <w:t xml:space="preserve"> such, work on this Task</w:t>
      </w:r>
      <w:r w:rsidR="006F4B68" w:rsidRPr="00100D97">
        <w:t xml:space="preserve"> </w:t>
      </w:r>
      <w:r w:rsidRPr="00100D97">
        <w:t xml:space="preserve">has not been conducted since the </w:t>
      </w:r>
      <w:r w:rsidR="003A6E73">
        <w:t>eleventh</w:t>
      </w:r>
      <w:r w:rsidRPr="00100D97">
        <w:t xml:space="preserve"> session</w:t>
      </w:r>
      <w:r w:rsidR="003A6E73">
        <w:rPr>
          <w:rFonts w:eastAsiaTheme="minorEastAsia" w:hint="eastAsia"/>
          <w:lang w:eastAsia="ja-JP"/>
        </w:rPr>
        <w:t xml:space="preserve"> of the CWS</w:t>
      </w:r>
      <w:r w:rsidR="006F4B68" w:rsidRPr="00100D97">
        <w:t xml:space="preserve">. </w:t>
      </w:r>
    </w:p>
    <w:p w14:paraId="3A943076" w14:textId="6D6ED2FF" w:rsidR="00721CE7" w:rsidRPr="00100D97" w:rsidRDefault="00721CE7" w:rsidP="002537C8">
      <w:pPr>
        <w:pStyle w:val="Heading3"/>
      </w:pPr>
      <w:r w:rsidRPr="00100D97">
        <w:t>Potential challenges or dependencies</w:t>
      </w:r>
    </w:p>
    <w:p w14:paraId="1FF8A597" w14:textId="074D5899" w:rsidR="005946CE" w:rsidRDefault="00997B88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 w:rsidR="001F2722" w:rsidRPr="00100D97">
        <w:tab/>
        <w:t xml:space="preserve">No challenges or dependencies are </w:t>
      </w:r>
      <w:r w:rsidR="00070301">
        <w:t>reported</w:t>
      </w:r>
      <w:r w:rsidR="001F2722" w:rsidRPr="00100D97">
        <w:t xml:space="preserve"> as </w:t>
      </w:r>
      <w:r w:rsidR="00E55647" w:rsidRPr="00100D97">
        <w:t xml:space="preserve">no work has been conducted since the </w:t>
      </w:r>
      <w:r w:rsidR="003A6E73">
        <w:t>eleventh</w:t>
      </w:r>
      <w:r w:rsidR="00E55647" w:rsidRPr="00100D97">
        <w:t xml:space="preserve"> </w:t>
      </w:r>
      <w:r w:rsidR="003A6E73">
        <w:rPr>
          <w:rFonts w:eastAsiaTheme="minorEastAsia" w:hint="eastAsia"/>
          <w:lang w:eastAsia="ja-JP"/>
        </w:rPr>
        <w:t xml:space="preserve">session of the </w:t>
      </w:r>
      <w:r w:rsidR="00E55647" w:rsidRPr="00100D97">
        <w:t>Committee</w:t>
      </w:r>
      <w:r w:rsidR="001F2722" w:rsidRPr="00100D97">
        <w:t xml:space="preserve">. </w:t>
      </w:r>
    </w:p>
    <w:p w14:paraId="4CD48574" w14:textId="77777777" w:rsidR="0066751F" w:rsidRPr="001D2B7D" w:rsidRDefault="0066751F" w:rsidP="0066751F">
      <w:pPr>
        <w:pStyle w:val="Heading3"/>
      </w:pPr>
      <w:r w:rsidRPr="001D2B7D">
        <w:t xml:space="preserve">Work Plan </w:t>
      </w:r>
    </w:p>
    <w:p w14:paraId="10108D95" w14:textId="1F0F5BDF" w:rsidR="0066751F" w:rsidRDefault="0066751F" w:rsidP="00E92D1F">
      <w:pPr>
        <w:pStyle w:val="ONUME"/>
      </w:pPr>
      <w:r w:rsidRPr="001D2B7D">
        <w:fldChar w:fldCharType="begin"/>
      </w:r>
      <w:r w:rsidRPr="001D2B7D">
        <w:instrText xml:space="preserve"> AUTONUM  </w:instrText>
      </w:r>
      <w:r w:rsidRPr="001D2B7D">
        <w:fldChar w:fldCharType="end"/>
      </w:r>
      <w:r w:rsidRPr="001D2B7D">
        <w:tab/>
      </w:r>
      <w:r w:rsidR="00291452" w:rsidRPr="001D2B7D">
        <w:t xml:space="preserve">The </w:t>
      </w:r>
      <w:r w:rsidR="00E11B82" w:rsidRPr="001D2B7D">
        <w:t xml:space="preserve">Task Force </w:t>
      </w:r>
      <w:r w:rsidR="00291452" w:rsidRPr="001D2B7D">
        <w:t>Task Force</w:t>
      </w:r>
      <w:r w:rsidR="00C174EA" w:rsidRPr="001D2B7D">
        <w:t xml:space="preserve"> may</w:t>
      </w:r>
      <w:r w:rsidR="006033D6" w:rsidRPr="001D2B7D">
        <w:t xml:space="preserve"> </w:t>
      </w:r>
      <w:r w:rsidR="005608CE" w:rsidRPr="001D2B7D">
        <w:t>re</w:t>
      </w:r>
      <w:r w:rsidR="00055A3C" w:rsidRPr="001D2B7D">
        <w:t xml:space="preserve">start </w:t>
      </w:r>
      <w:r w:rsidR="006929B7" w:rsidRPr="001D2B7D">
        <w:t>its</w:t>
      </w:r>
      <w:r w:rsidR="004A60D4" w:rsidRPr="001D2B7D">
        <w:t xml:space="preserve"> work on this Task upon request by the CWS</w:t>
      </w:r>
      <w:r w:rsidRPr="001D2B7D">
        <w:t>.</w:t>
      </w:r>
      <w:r>
        <w:t xml:space="preserve"> </w:t>
      </w:r>
    </w:p>
    <w:p w14:paraId="7DC7B028" w14:textId="394CA646" w:rsidR="005946CE" w:rsidRPr="00100D97" w:rsidRDefault="00721CE7" w:rsidP="002C585E">
      <w:pPr>
        <w:pStyle w:val="Heading2"/>
      </w:pPr>
      <w:r w:rsidRPr="00100D97">
        <w:t xml:space="preserve">PROGRESS </w:t>
      </w:r>
      <w:r w:rsidR="005F51DC">
        <w:t xml:space="preserve">Report </w:t>
      </w:r>
      <w:r w:rsidRPr="00100D97">
        <w:t>ON TASK NO. 65</w:t>
      </w:r>
    </w:p>
    <w:p w14:paraId="148B1951" w14:textId="45978EC6" w:rsidR="003E2FC1" w:rsidRDefault="004D006D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C585E" w:rsidRPr="00100D97">
        <w:t xml:space="preserve">Since the </w:t>
      </w:r>
      <w:r w:rsidR="00FC6E58">
        <w:t xml:space="preserve">twelfth </w:t>
      </w:r>
      <w:r w:rsidR="00FC6E58" w:rsidRPr="00100D97">
        <w:t>session</w:t>
      </w:r>
      <w:r w:rsidR="002C585E" w:rsidRPr="00100D97">
        <w:t xml:space="preserve"> of the CWS, </w:t>
      </w:r>
      <w:r w:rsidR="000F6D6E" w:rsidRPr="00100D97">
        <w:t xml:space="preserve">the </w:t>
      </w:r>
      <w:r w:rsidR="00E55647" w:rsidRPr="00100D97">
        <w:t xml:space="preserve">Digital Transformation </w:t>
      </w:r>
      <w:r w:rsidR="002C585E" w:rsidRPr="00100D97">
        <w:t>T</w:t>
      </w:r>
      <w:r w:rsidR="006F4B68" w:rsidRPr="00100D97">
        <w:t xml:space="preserve">ask </w:t>
      </w:r>
      <w:r w:rsidR="002C585E" w:rsidRPr="00100D97">
        <w:t>F</w:t>
      </w:r>
      <w:r w:rsidR="006F4B68" w:rsidRPr="00100D97">
        <w:t xml:space="preserve">orce </w:t>
      </w:r>
      <w:r w:rsidR="00E55647" w:rsidRPr="00100D97">
        <w:t>has prepared</w:t>
      </w:r>
      <w:r w:rsidR="002C585E" w:rsidRPr="00100D97">
        <w:t xml:space="preserve"> a</w:t>
      </w:r>
      <w:r w:rsidR="006E4357">
        <w:t xml:space="preserve"> proposal for the revision of WIPO </w:t>
      </w:r>
      <w:r w:rsidR="0063677F">
        <w:t xml:space="preserve">Standard </w:t>
      </w:r>
      <w:r w:rsidR="006E4357">
        <w:t>ST.</w:t>
      </w:r>
      <w:r w:rsidR="00782A92">
        <w:t>92</w:t>
      </w:r>
      <w:r w:rsidR="00AE0E47">
        <w:t xml:space="preserve">. </w:t>
      </w:r>
      <w:r w:rsidR="00782A92">
        <w:t xml:space="preserve"> </w:t>
      </w:r>
      <w:r w:rsidR="006E4357">
        <w:t>The</w:t>
      </w:r>
      <w:r w:rsidR="00AE0E47">
        <w:t xml:space="preserve"> proposed</w:t>
      </w:r>
      <w:r w:rsidR="006E4357">
        <w:t xml:space="preserve"> </w:t>
      </w:r>
      <w:r w:rsidR="00AA552C">
        <w:t xml:space="preserve">version 2.0 of the Standard </w:t>
      </w:r>
      <w:r w:rsidR="0065676F">
        <w:t xml:space="preserve">extends </w:t>
      </w:r>
      <w:r w:rsidR="00AA552C">
        <w:t>its</w:t>
      </w:r>
      <w:r w:rsidR="0065676F">
        <w:t xml:space="preserve"> scope to include </w:t>
      </w:r>
      <w:r w:rsidR="006E4357">
        <w:t>industrial designs and trademark</w:t>
      </w:r>
      <w:r w:rsidR="0065676F">
        <w:t xml:space="preserve"> priority documents</w:t>
      </w:r>
      <w:r w:rsidR="006E4357">
        <w:t xml:space="preserve">. </w:t>
      </w:r>
      <w:r w:rsidR="0063677F">
        <w:t xml:space="preserve"> </w:t>
      </w:r>
      <w:r w:rsidR="006E4357">
        <w:t xml:space="preserve">The </w:t>
      </w:r>
      <w:r w:rsidR="00FC798A">
        <w:t>T</w:t>
      </w:r>
      <w:r w:rsidR="006E4357">
        <w:t xml:space="preserve">ask </w:t>
      </w:r>
      <w:r w:rsidR="00FC798A">
        <w:t>F</w:t>
      </w:r>
      <w:r w:rsidR="006E4357">
        <w:t xml:space="preserve">orce submits this proposal </w:t>
      </w:r>
      <w:r w:rsidR="00C96361">
        <w:t xml:space="preserve">of </w:t>
      </w:r>
      <w:r w:rsidR="006E4357">
        <w:t>t</w:t>
      </w:r>
      <w:r w:rsidR="009E18C0">
        <w:t xml:space="preserve">he </w:t>
      </w:r>
      <w:r w:rsidR="006E4357">
        <w:t xml:space="preserve">revised </w:t>
      </w:r>
      <w:r w:rsidR="00DB3487">
        <w:t>S</w:t>
      </w:r>
      <w:r w:rsidR="002C585E" w:rsidRPr="00100D97">
        <w:t xml:space="preserve">tandard for </w:t>
      </w:r>
      <w:r w:rsidR="009E18C0">
        <w:t xml:space="preserve">consideration and </w:t>
      </w:r>
      <w:r w:rsidR="002C585E" w:rsidRPr="00100D97">
        <w:t xml:space="preserve">adoption </w:t>
      </w:r>
      <w:r w:rsidR="00E55647" w:rsidRPr="00100D97">
        <w:t>at the current session</w:t>
      </w:r>
      <w:r w:rsidR="002C585E" w:rsidRPr="00100D97">
        <w:t>.</w:t>
      </w:r>
      <w:r w:rsidR="000F6D6E" w:rsidRPr="00100D97">
        <w:t xml:space="preserve"> </w:t>
      </w:r>
      <w:r w:rsidR="009E18C0">
        <w:t xml:space="preserve"> </w:t>
      </w:r>
      <w:r w:rsidR="001717CB">
        <w:t>Approval</w:t>
      </w:r>
      <w:r w:rsidR="001717CB" w:rsidRPr="00100D97">
        <w:t xml:space="preserve"> </w:t>
      </w:r>
      <w:r w:rsidR="003D5ACD" w:rsidRPr="00100D97">
        <w:t xml:space="preserve">of </w:t>
      </w:r>
      <w:r w:rsidR="002F6F7D" w:rsidRPr="00100D97">
        <w:t>th</w:t>
      </w:r>
      <w:r w:rsidR="002F6F7D">
        <w:t xml:space="preserve">e </w:t>
      </w:r>
      <w:r w:rsidR="002F6F7D" w:rsidRPr="00100D97">
        <w:t>revised</w:t>
      </w:r>
      <w:r w:rsidR="00782A92">
        <w:t xml:space="preserve"> </w:t>
      </w:r>
      <w:r w:rsidR="00D51F14">
        <w:t xml:space="preserve">WIPO </w:t>
      </w:r>
      <w:r w:rsidR="001717CB">
        <w:t>S</w:t>
      </w:r>
      <w:r w:rsidR="001717CB" w:rsidRPr="00100D97">
        <w:t xml:space="preserve">tandard </w:t>
      </w:r>
      <w:r w:rsidR="008928CA">
        <w:t xml:space="preserve">ST.92 </w:t>
      </w:r>
      <w:r w:rsidR="003D5ACD" w:rsidRPr="00100D97">
        <w:t xml:space="preserve">will enable </w:t>
      </w:r>
      <w:r w:rsidR="008928CA">
        <w:t>IP o</w:t>
      </w:r>
      <w:r w:rsidR="003D5ACD" w:rsidRPr="00100D97">
        <w:t xml:space="preserve">ffices </w:t>
      </w:r>
      <w:r w:rsidR="00782A92">
        <w:t xml:space="preserve">and </w:t>
      </w:r>
      <w:r w:rsidR="002F6F7D">
        <w:t>the WIPO</w:t>
      </w:r>
      <w:r w:rsidR="00124E8E">
        <w:t xml:space="preserve"> </w:t>
      </w:r>
      <w:r w:rsidR="00782A92">
        <w:t xml:space="preserve">DAS team to move forward with detailed </w:t>
      </w:r>
      <w:r w:rsidR="003D5ACD" w:rsidRPr="00100D97">
        <w:t>implementation planning.</w:t>
      </w:r>
      <w:r w:rsidR="00070301">
        <w:t xml:space="preserve"> </w:t>
      </w:r>
      <w:r w:rsidR="00562076">
        <w:t xml:space="preserve"> </w:t>
      </w:r>
      <w:r w:rsidR="00113BBD" w:rsidRPr="00113BBD">
        <w:t>IP offices are encouraged to provide</w:t>
      </w:r>
      <w:r w:rsidR="00113BBD">
        <w:t xml:space="preserve"> and accept </w:t>
      </w:r>
      <w:r w:rsidR="00113BBD" w:rsidRPr="00113BBD">
        <w:t>certified priority document packages compliant with WIPO Standard ST.92</w:t>
      </w:r>
      <w:r w:rsidR="003E2FC1" w:rsidRPr="00100D97">
        <w:t>.</w:t>
      </w:r>
      <w:r w:rsidR="002E2665">
        <w:t xml:space="preserve">  Further details regarding the proposed revised WIPO Standard ST.92 are available in document </w:t>
      </w:r>
      <w:r w:rsidR="002E2665" w:rsidRPr="00D222FA">
        <w:t>CWS/13/20</w:t>
      </w:r>
      <w:r w:rsidR="002E2665">
        <w:t xml:space="preserve">.  </w:t>
      </w:r>
    </w:p>
    <w:p w14:paraId="68451324" w14:textId="5D069106" w:rsidR="00782A92" w:rsidRPr="00100D97" w:rsidRDefault="004D006D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17A18" w:rsidRPr="00517A18">
        <w:t xml:space="preserve">In response to the request made at the previous session of the CWS, the Task Force </w:t>
      </w:r>
      <w:r w:rsidR="00BB01BD">
        <w:t xml:space="preserve">this year </w:t>
      </w:r>
      <w:r w:rsidR="00517A18" w:rsidRPr="00517A18">
        <w:t xml:space="preserve">developed a survey </w:t>
      </w:r>
      <w:r w:rsidR="004F1DD4">
        <w:t>questionnaire</w:t>
      </w:r>
      <w:r w:rsidR="00517A18" w:rsidRPr="00517A18">
        <w:t xml:space="preserve"> to evaluate</w:t>
      </w:r>
      <w:r w:rsidR="004F1DD4">
        <w:t xml:space="preserve"> IP o</w:t>
      </w:r>
      <w:r w:rsidR="00517A18" w:rsidRPr="00517A18">
        <w:t>ffices’ readiness to implement WIPO Standard ST.92 by the proposed sunset date</w:t>
      </w:r>
      <w:r w:rsidR="00517A18">
        <w:t xml:space="preserve">. </w:t>
      </w:r>
      <w:r w:rsidR="004F1DD4">
        <w:t xml:space="preserve"> </w:t>
      </w:r>
      <w:r w:rsidR="00EE67A7">
        <w:t>F</w:t>
      </w:r>
      <w:r w:rsidR="007A12CF">
        <w:t>urther details regarding the</w:t>
      </w:r>
      <w:r w:rsidR="005A6D97">
        <w:t xml:space="preserve"> </w:t>
      </w:r>
      <w:r w:rsidR="00782A92">
        <w:t>survey results</w:t>
      </w:r>
      <w:r w:rsidR="00EE67A7">
        <w:t xml:space="preserve"> are available in </w:t>
      </w:r>
      <w:r w:rsidR="00782A92">
        <w:t xml:space="preserve">document </w:t>
      </w:r>
      <w:r w:rsidR="00782A92" w:rsidRPr="00D222FA">
        <w:t>CWS/13/</w:t>
      </w:r>
      <w:r w:rsidR="00B0064B" w:rsidRPr="00D222FA">
        <w:t>20</w:t>
      </w:r>
      <w:r w:rsidR="00782A92" w:rsidRPr="00D222FA">
        <w:t>.</w:t>
      </w:r>
      <w:r w:rsidR="00782A92">
        <w:t xml:space="preserve"> </w:t>
      </w:r>
    </w:p>
    <w:p w14:paraId="67B0AC27" w14:textId="4EE0467B" w:rsidR="00721CE7" w:rsidRPr="00100D97" w:rsidRDefault="00721CE7" w:rsidP="005D04BE">
      <w:pPr>
        <w:pStyle w:val="Heading3"/>
      </w:pPr>
      <w:r w:rsidRPr="00100D97">
        <w:t>Potential challenges or dependencies</w:t>
      </w:r>
    </w:p>
    <w:p w14:paraId="26304D3D" w14:textId="36E1FB94" w:rsidR="00B837A3" w:rsidRDefault="00552BB7" w:rsidP="00E92D1F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D5ACD" w:rsidRPr="00100D97">
        <w:t>Once the</w:t>
      </w:r>
      <w:r w:rsidR="00782A92">
        <w:t xml:space="preserve"> revised </w:t>
      </w:r>
      <w:r w:rsidR="00AD0FAC">
        <w:t>S</w:t>
      </w:r>
      <w:r w:rsidR="00AD0FAC" w:rsidRPr="00100D97">
        <w:t xml:space="preserve">tandard </w:t>
      </w:r>
      <w:r w:rsidR="003D5ACD" w:rsidRPr="00100D97">
        <w:t>i</w:t>
      </w:r>
      <w:r w:rsidR="00735809">
        <w:t>s</w:t>
      </w:r>
      <w:r w:rsidR="003D5ACD" w:rsidRPr="00100D97">
        <w:t xml:space="preserve"> </w:t>
      </w:r>
      <w:r w:rsidR="00B0064B">
        <w:t>approved</w:t>
      </w:r>
      <w:r w:rsidR="003D5ACD" w:rsidRPr="00100D97">
        <w:t>,</w:t>
      </w:r>
      <w:r w:rsidR="00782A92">
        <w:t xml:space="preserve"> the </w:t>
      </w:r>
      <w:r w:rsidR="00FC798A">
        <w:t>T</w:t>
      </w:r>
      <w:r w:rsidR="00782A92">
        <w:t xml:space="preserve">ask </w:t>
      </w:r>
      <w:r w:rsidR="00FC798A">
        <w:t>F</w:t>
      </w:r>
      <w:r w:rsidR="00782A92">
        <w:t xml:space="preserve">orce will focus on implementation planning </w:t>
      </w:r>
      <w:r w:rsidR="00B837A3">
        <w:t xml:space="preserve">by </w:t>
      </w:r>
      <w:r w:rsidR="00782A92">
        <w:t xml:space="preserve">working with </w:t>
      </w:r>
      <w:r w:rsidR="00D222FA">
        <w:t>the International</w:t>
      </w:r>
      <w:r w:rsidR="007A465A">
        <w:t xml:space="preserve"> Bureau</w:t>
      </w:r>
      <w:r w:rsidR="00782A92">
        <w:t xml:space="preserve"> and</w:t>
      </w:r>
      <w:r w:rsidR="007A465A">
        <w:t xml:space="preserve"> WIPO</w:t>
      </w:r>
      <w:r w:rsidR="00782A92">
        <w:t xml:space="preserve"> DAS teams. </w:t>
      </w:r>
      <w:r w:rsidR="006E2BF3">
        <w:t xml:space="preserve"> </w:t>
      </w:r>
      <w:r w:rsidR="009E18C0">
        <w:t>The i</w:t>
      </w:r>
      <w:r w:rsidR="003D5ACD" w:rsidRPr="00100D97">
        <w:t>mplementation</w:t>
      </w:r>
      <w:r w:rsidR="00B837A3">
        <w:t xml:space="preserve"> process</w:t>
      </w:r>
      <w:r w:rsidR="003D5ACD" w:rsidRPr="00100D97">
        <w:t xml:space="preserve"> will be dependent on Offices making changes to</w:t>
      </w:r>
      <w:r w:rsidR="00B837A3">
        <w:t>:</w:t>
      </w:r>
    </w:p>
    <w:p w14:paraId="203D4C61" w14:textId="5F66D242" w:rsidR="00B837A3" w:rsidRDefault="003D5ACD" w:rsidP="00295F7A">
      <w:pPr>
        <w:pStyle w:val="ListParagraph"/>
        <w:numPr>
          <w:ilvl w:val="0"/>
          <w:numId w:val="19"/>
        </w:numPr>
        <w:spacing w:after="220"/>
        <w:ind w:left="993" w:hanging="357"/>
        <w:contextualSpacing w:val="0"/>
      </w:pPr>
      <w:r w:rsidRPr="00100D97">
        <w:t xml:space="preserve">IT systems to generate packages compliant with the new WIPO </w:t>
      </w:r>
      <w:r w:rsidR="0021305F">
        <w:t>S</w:t>
      </w:r>
      <w:r w:rsidR="0021305F" w:rsidRPr="00100D97">
        <w:t xml:space="preserve">tandard </w:t>
      </w:r>
      <w:r w:rsidRPr="00100D97">
        <w:t>format</w:t>
      </w:r>
      <w:r w:rsidR="00D923B2">
        <w:t>;</w:t>
      </w:r>
    </w:p>
    <w:p w14:paraId="174D3D59" w14:textId="5B0F0AA0" w:rsidR="00B837A3" w:rsidRDefault="00B837A3" w:rsidP="00295F7A">
      <w:pPr>
        <w:pStyle w:val="ListParagraph"/>
        <w:numPr>
          <w:ilvl w:val="0"/>
          <w:numId w:val="19"/>
        </w:numPr>
        <w:spacing w:after="220"/>
        <w:ind w:left="993" w:hanging="357"/>
        <w:contextualSpacing w:val="0"/>
      </w:pPr>
      <w:r>
        <w:t xml:space="preserve">Implement </w:t>
      </w:r>
      <w:r w:rsidR="00105AC4">
        <w:t xml:space="preserve">WIPO </w:t>
      </w:r>
      <w:r>
        <w:t>DAS API as needed</w:t>
      </w:r>
      <w:r w:rsidR="00307A34">
        <w:t>;</w:t>
      </w:r>
      <w:r w:rsidR="00E75396">
        <w:t xml:space="preserve"> </w:t>
      </w:r>
      <w:r w:rsidR="00307A34">
        <w:t xml:space="preserve"> and</w:t>
      </w:r>
      <w:r>
        <w:t xml:space="preserve"> </w:t>
      </w:r>
    </w:p>
    <w:p w14:paraId="0E3CAA82" w14:textId="62910E46" w:rsidR="00B837A3" w:rsidRDefault="00B837A3" w:rsidP="00295F7A">
      <w:pPr>
        <w:pStyle w:val="ListParagraph"/>
        <w:numPr>
          <w:ilvl w:val="0"/>
          <w:numId w:val="19"/>
        </w:numPr>
        <w:spacing w:after="220"/>
        <w:ind w:left="993" w:hanging="357"/>
        <w:contextualSpacing w:val="0"/>
      </w:pPr>
      <w:r>
        <w:t>L</w:t>
      </w:r>
      <w:r w:rsidR="00782A92">
        <w:t xml:space="preserve">egal or </w:t>
      </w:r>
      <w:r w:rsidR="00DA18A0">
        <w:t>a</w:t>
      </w:r>
      <w:r w:rsidR="00782A92">
        <w:t>dministrative</w:t>
      </w:r>
      <w:r>
        <w:t xml:space="preserve"> guidelines if needed</w:t>
      </w:r>
      <w:r w:rsidR="00EE0693">
        <w:t>.</w:t>
      </w:r>
    </w:p>
    <w:p w14:paraId="6F5B3496" w14:textId="1BC1521E" w:rsidR="003D5ACD" w:rsidRPr="00100D97" w:rsidRDefault="0009736F" w:rsidP="003D5ACD">
      <w:pPr>
        <w:spacing w:after="220"/>
      </w:pPr>
      <w:r>
        <w:t>C</w:t>
      </w:r>
      <w:r w:rsidR="00782A92">
        <w:t xml:space="preserve">hanges to </w:t>
      </w:r>
      <w:r w:rsidR="003D5ACD" w:rsidRPr="00100D97">
        <w:t xml:space="preserve">the WIPO DAS system </w:t>
      </w:r>
      <w:r>
        <w:t>will also</w:t>
      </w:r>
      <w:r w:rsidR="00DA18A0">
        <w:t xml:space="preserve"> be needed s</w:t>
      </w:r>
      <w:r w:rsidR="003D5ACD" w:rsidRPr="00100D97">
        <w:t xml:space="preserve">o it can process packages received in the new </w:t>
      </w:r>
      <w:r w:rsidR="00DA18A0">
        <w:t xml:space="preserve">PDDP </w:t>
      </w:r>
      <w:r w:rsidR="003D5ACD" w:rsidRPr="00100D97">
        <w:t>format.</w:t>
      </w:r>
    </w:p>
    <w:bookmarkEnd w:id="4"/>
    <w:p w14:paraId="7C213F43" w14:textId="716A1062" w:rsidR="009811D7" w:rsidRPr="00846D40" w:rsidRDefault="004C3B5A" w:rsidP="00846D40">
      <w:pPr>
        <w:pStyle w:val="Heading3"/>
      </w:pPr>
      <w:r w:rsidRPr="00846D40">
        <w:t>W</w:t>
      </w:r>
      <w:r w:rsidR="00846D40">
        <w:t>ork</w:t>
      </w:r>
      <w:r w:rsidR="0078243A">
        <w:t xml:space="preserve"> P</w:t>
      </w:r>
      <w:r w:rsidR="00846D40">
        <w:t>lan</w:t>
      </w:r>
    </w:p>
    <w:p w14:paraId="22DBAC24" w14:textId="678806C6" w:rsidR="00FE06A1" w:rsidRPr="00100D97" w:rsidRDefault="004C3B5A" w:rsidP="00FB0CBA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E06A1" w:rsidRPr="00100D97">
        <w:t xml:space="preserve">The next </w:t>
      </w:r>
      <w:r w:rsidR="00A151C9">
        <w:t>activities</w:t>
      </w:r>
      <w:r w:rsidR="00A151C9" w:rsidRPr="00100D97">
        <w:t xml:space="preserve"> </w:t>
      </w:r>
      <w:r w:rsidR="00FE06A1">
        <w:t>foreseen for</w:t>
      </w:r>
      <w:r w:rsidR="00FE06A1" w:rsidRPr="00100D97">
        <w:t xml:space="preserve"> this Task</w:t>
      </w:r>
      <w:r w:rsidR="00A151C9">
        <w:t xml:space="preserve"> Force</w:t>
      </w:r>
      <w:r w:rsidR="00FE06A1">
        <w:t xml:space="preserve"> in the upcoming year</w:t>
      </w:r>
      <w:r w:rsidR="00FE06A1" w:rsidRPr="00100D97">
        <w:t xml:space="preserve"> </w:t>
      </w:r>
      <w:r w:rsidR="00A151C9">
        <w:t>are</w:t>
      </w:r>
      <w:r w:rsidR="00FE06A1" w:rsidRPr="00100D97">
        <w:t>:</w:t>
      </w:r>
    </w:p>
    <w:p w14:paraId="0E9E26D3" w14:textId="1313B6CF" w:rsidR="00A77FF4" w:rsidRDefault="00A77FF4" w:rsidP="00295F7A">
      <w:pPr>
        <w:pStyle w:val="ListParagraph"/>
        <w:numPr>
          <w:ilvl w:val="0"/>
          <w:numId w:val="19"/>
        </w:numPr>
        <w:spacing w:after="220"/>
        <w:ind w:left="993" w:hanging="357"/>
        <w:contextualSpacing w:val="0"/>
      </w:pPr>
      <w:r>
        <w:t>To</w:t>
      </w:r>
      <w:r w:rsidRPr="00100D97">
        <w:t xml:space="preserve"> continue to </w:t>
      </w:r>
      <w:r w:rsidR="0063004D">
        <w:t>support</w:t>
      </w:r>
      <w:r w:rsidRPr="00100D97">
        <w:t xml:space="preserve"> </w:t>
      </w:r>
      <w:r>
        <w:t xml:space="preserve">implementation planning for the WIPO </w:t>
      </w:r>
      <w:r w:rsidR="0063004D">
        <w:t xml:space="preserve">Standard </w:t>
      </w:r>
      <w:r>
        <w:t xml:space="preserve">ST.92.  </w:t>
      </w:r>
      <w:r w:rsidR="0063004D">
        <w:t>Changes to the Standard may be needed b</w:t>
      </w:r>
      <w:r w:rsidRPr="00100D97">
        <w:t xml:space="preserve">ased on feedback from </w:t>
      </w:r>
      <w:r w:rsidRPr="00B837A3">
        <w:rPr>
          <w:rFonts w:eastAsiaTheme="minorEastAsia" w:hint="eastAsia"/>
          <w:lang w:eastAsia="ja-JP"/>
        </w:rPr>
        <w:t>IPOs</w:t>
      </w:r>
      <w:r w:rsidRPr="00100D97">
        <w:t xml:space="preserve"> and their experiences during their implementation</w:t>
      </w:r>
      <w:r w:rsidR="00B1676A">
        <w:t>;</w:t>
      </w:r>
    </w:p>
    <w:p w14:paraId="6067A543" w14:textId="7658CCDB" w:rsidR="00FE06A1" w:rsidRDefault="00FE06A1" w:rsidP="00295F7A">
      <w:pPr>
        <w:pStyle w:val="ListParagraph"/>
        <w:numPr>
          <w:ilvl w:val="0"/>
          <w:numId w:val="19"/>
        </w:numPr>
        <w:spacing w:after="220"/>
        <w:ind w:left="993" w:hanging="357"/>
        <w:contextualSpacing w:val="0"/>
      </w:pPr>
      <w:r>
        <w:t xml:space="preserve">To continue working with the WIPO DAS team to </w:t>
      </w:r>
      <w:r w:rsidR="0032208C">
        <w:t>make the necessary updates</w:t>
      </w:r>
      <w:r>
        <w:t xml:space="preserve"> for WIPO ST.92</w:t>
      </w:r>
      <w:r w:rsidR="00B1676A">
        <w:t>;</w:t>
      </w:r>
      <w:r w:rsidR="00E82557">
        <w:t xml:space="preserve"> </w:t>
      </w:r>
      <w:r w:rsidR="00163DDE">
        <w:t xml:space="preserve"> </w:t>
      </w:r>
      <w:r w:rsidR="00E82557">
        <w:t>and</w:t>
      </w:r>
    </w:p>
    <w:p w14:paraId="033BE06C" w14:textId="633F2B92" w:rsidR="00FE06A1" w:rsidRDefault="00B1676A" w:rsidP="00295F7A">
      <w:pPr>
        <w:pStyle w:val="ListParagraph"/>
        <w:numPr>
          <w:ilvl w:val="0"/>
          <w:numId w:val="19"/>
        </w:numPr>
        <w:spacing w:after="220"/>
        <w:ind w:left="993" w:hanging="357"/>
        <w:contextualSpacing w:val="0"/>
      </w:pPr>
      <w:r>
        <w:t>To s</w:t>
      </w:r>
      <w:r w:rsidR="00FE06A1">
        <w:t xml:space="preserve">upport Offices to implement the revised WIPO ST.92 </w:t>
      </w:r>
      <w:r w:rsidR="0032208C">
        <w:t>v</w:t>
      </w:r>
      <w:r w:rsidR="00FE06A1">
        <w:t>ersion 2.0, once approved</w:t>
      </w:r>
      <w:r w:rsidR="00E82557">
        <w:t>.</w:t>
      </w:r>
    </w:p>
    <w:p w14:paraId="05029205" w14:textId="7B818243" w:rsidR="006579FB" w:rsidRDefault="00552BB7" w:rsidP="00663C65">
      <w:pPr>
        <w:pStyle w:val="ONUME"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6579FB">
        <w:rPr>
          <w:i/>
        </w:rPr>
        <w:t>The CWS is invited to:</w:t>
      </w:r>
    </w:p>
    <w:p w14:paraId="4EA87A85" w14:textId="3B031848" w:rsidR="006579FB" w:rsidRDefault="007323A2" w:rsidP="00295F7A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8" w:firstLine="709"/>
        <w:rPr>
          <w:i/>
        </w:rPr>
      </w:pPr>
      <w:r>
        <w:rPr>
          <w:i/>
        </w:rPr>
        <w:t>n</w:t>
      </w:r>
      <w:r w:rsidR="006579FB">
        <w:rPr>
          <w:i/>
        </w:rPr>
        <w:t xml:space="preserve">ote the </w:t>
      </w:r>
      <w:r w:rsidR="00663C65">
        <w:rPr>
          <w:i/>
        </w:rPr>
        <w:t>content of the present document</w:t>
      </w:r>
      <w:r w:rsidR="00E82557">
        <w:rPr>
          <w:i/>
        </w:rPr>
        <w:t xml:space="preserve"> and its Annex</w:t>
      </w:r>
      <w:r w:rsidR="006579FB">
        <w:rPr>
          <w:i/>
        </w:rPr>
        <w:t>;</w:t>
      </w:r>
      <w:r w:rsidR="00562076">
        <w:rPr>
          <w:i/>
        </w:rPr>
        <w:t xml:space="preserve"> </w:t>
      </w:r>
    </w:p>
    <w:p w14:paraId="7D5A62ED" w14:textId="4F11E17F" w:rsidR="0006133C" w:rsidRDefault="003C21C6" w:rsidP="00477859">
      <w:pPr>
        <w:pStyle w:val="ONUME"/>
        <w:keepLines/>
        <w:numPr>
          <w:ilvl w:val="0"/>
          <w:numId w:val="12"/>
        </w:numPr>
        <w:tabs>
          <w:tab w:val="num" w:pos="1134"/>
          <w:tab w:val="num" w:pos="6101"/>
        </w:tabs>
        <w:ind w:left="5528" w:firstLine="709"/>
        <w:rPr>
          <w:i/>
        </w:rPr>
      </w:pPr>
      <w:r>
        <w:rPr>
          <w:i/>
        </w:rPr>
        <w:t xml:space="preserve">review and comment on the working draft of </w:t>
      </w:r>
      <w:r w:rsidR="0006133C">
        <w:rPr>
          <w:i/>
        </w:rPr>
        <w:t xml:space="preserve">the </w:t>
      </w:r>
      <w:r w:rsidR="00DA18A0" w:rsidRPr="00DA18A0">
        <w:rPr>
          <w:i/>
        </w:rPr>
        <w:t>DOCX2XML Converter Functional Specification Document</w:t>
      </w:r>
      <w:r w:rsidR="005444D0">
        <w:rPr>
          <w:i/>
        </w:rPr>
        <w:t xml:space="preserve">, </w:t>
      </w:r>
      <w:r w:rsidR="005444D0" w:rsidRPr="005444D0">
        <w:rPr>
          <w:i/>
        </w:rPr>
        <w:t xml:space="preserve">as </w:t>
      </w:r>
      <w:r w:rsidR="003C2ED7">
        <w:rPr>
          <w:i/>
        </w:rPr>
        <w:t>referred in para</w:t>
      </w:r>
      <w:r w:rsidR="006A5755">
        <w:rPr>
          <w:i/>
        </w:rPr>
        <w:t>graph 1</w:t>
      </w:r>
      <w:r w:rsidR="004A4FD9">
        <w:rPr>
          <w:i/>
        </w:rPr>
        <w:t>1</w:t>
      </w:r>
      <w:r w:rsidR="006A5755">
        <w:rPr>
          <w:i/>
        </w:rPr>
        <w:t xml:space="preserve"> above and </w:t>
      </w:r>
      <w:r w:rsidR="005444D0" w:rsidRPr="005444D0">
        <w:rPr>
          <w:i/>
        </w:rPr>
        <w:t>reproduced in the Annex to the present document</w:t>
      </w:r>
      <w:r w:rsidR="00D74A5F">
        <w:rPr>
          <w:i/>
        </w:rPr>
        <w:t>;  and</w:t>
      </w:r>
    </w:p>
    <w:p w14:paraId="31C54F45" w14:textId="7C049F1F" w:rsidR="00D74A5F" w:rsidRDefault="00D74A5F" w:rsidP="00295F7A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8" w:firstLine="709"/>
        <w:rPr>
          <w:i/>
        </w:rPr>
      </w:pPr>
      <w:r>
        <w:rPr>
          <w:i/>
        </w:rPr>
        <w:t xml:space="preserve">note the work plan </w:t>
      </w:r>
      <w:r w:rsidR="00D94C91">
        <w:rPr>
          <w:i/>
        </w:rPr>
        <w:t xml:space="preserve">as indicated </w:t>
      </w:r>
      <w:r w:rsidR="00D04EA2">
        <w:rPr>
          <w:i/>
        </w:rPr>
        <w:t>in</w:t>
      </w:r>
      <w:r w:rsidR="00D94C91">
        <w:rPr>
          <w:i/>
        </w:rPr>
        <w:t xml:space="preserve"> paragraphs 13</w:t>
      </w:r>
      <w:r w:rsidR="005B1558">
        <w:rPr>
          <w:i/>
        </w:rPr>
        <w:t>, 16</w:t>
      </w:r>
      <w:r w:rsidR="00D94C91">
        <w:rPr>
          <w:i/>
        </w:rPr>
        <w:t xml:space="preserve"> and </w:t>
      </w:r>
      <w:r w:rsidR="005B1558">
        <w:rPr>
          <w:i/>
        </w:rPr>
        <w:t>20</w:t>
      </w:r>
      <w:r w:rsidR="00063188">
        <w:rPr>
          <w:i/>
        </w:rPr>
        <w:t xml:space="preserve"> </w:t>
      </w:r>
      <w:r w:rsidR="00D04EA2">
        <w:rPr>
          <w:i/>
        </w:rPr>
        <w:t>above</w:t>
      </w:r>
      <w:r w:rsidR="00D94C91">
        <w:rPr>
          <w:i/>
        </w:rPr>
        <w:t>.</w:t>
      </w:r>
    </w:p>
    <w:p w14:paraId="456F8DFD" w14:textId="77777777" w:rsidR="00515EF1" w:rsidRPr="00515EF1" w:rsidRDefault="00515EF1" w:rsidP="00515EF1">
      <w:pPr>
        <w:ind w:left="5533"/>
        <w:rPr>
          <w:iCs/>
        </w:rPr>
      </w:pPr>
    </w:p>
    <w:p w14:paraId="0F85F372" w14:textId="77777777" w:rsidR="00515EF1" w:rsidRPr="00515EF1" w:rsidRDefault="00515EF1" w:rsidP="00515EF1">
      <w:pPr>
        <w:ind w:left="5533"/>
        <w:rPr>
          <w:iCs/>
        </w:rPr>
      </w:pPr>
    </w:p>
    <w:p w14:paraId="17CB0878" w14:textId="77777777" w:rsidR="00515EF1" w:rsidRPr="00515EF1" w:rsidRDefault="00515EF1" w:rsidP="00515EF1">
      <w:pPr>
        <w:ind w:left="5533"/>
        <w:rPr>
          <w:iCs/>
        </w:rPr>
      </w:pPr>
    </w:p>
    <w:p w14:paraId="1E2ED94B" w14:textId="751BF6F1" w:rsidR="00663C65" w:rsidRPr="001E0B74" w:rsidRDefault="00663C65" w:rsidP="00515EF1">
      <w:pPr>
        <w:ind w:left="5533"/>
        <w:jc w:val="center"/>
      </w:pPr>
      <w:r w:rsidRPr="00515EF1">
        <w:t>[</w:t>
      </w:r>
      <w:r w:rsidR="001C2217" w:rsidRPr="00515EF1">
        <w:t>Annex follows</w:t>
      </w:r>
      <w:r w:rsidRPr="00515EF1">
        <w:t>]</w:t>
      </w:r>
    </w:p>
    <w:sectPr w:rsidR="00663C65" w:rsidRPr="001E0B74" w:rsidSect="00F65686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5CC88" w14:textId="77777777" w:rsidR="00B76E88" w:rsidRDefault="00B76E88">
      <w:r>
        <w:separator/>
      </w:r>
    </w:p>
  </w:endnote>
  <w:endnote w:type="continuationSeparator" w:id="0">
    <w:p w14:paraId="27ECEAE6" w14:textId="77777777" w:rsidR="00B76E88" w:rsidRDefault="00B76E88" w:rsidP="003B38C1">
      <w:r>
        <w:separator/>
      </w:r>
    </w:p>
    <w:p w14:paraId="46FC35B9" w14:textId="77777777" w:rsidR="00B76E88" w:rsidRPr="003B38C1" w:rsidRDefault="00B76E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F2CB78" w14:textId="77777777" w:rsidR="00B76E88" w:rsidRPr="003B38C1" w:rsidRDefault="00B76E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C0A2" w14:textId="77777777" w:rsidR="00B76E88" w:rsidRDefault="00B76E88">
      <w:r>
        <w:separator/>
      </w:r>
    </w:p>
  </w:footnote>
  <w:footnote w:type="continuationSeparator" w:id="0">
    <w:p w14:paraId="1067FF7A" w14:textId="77777777" w:rsidR="00B76E88" w:rsidRDefault="00B76E88" w:rsidP="008B60B2">
      <w:r>
        <w:separator/>
      </w:r>
    </w:p>
    <w:p w14:paraId="00C0A731" w14:textId="77777777" w:rsidR="00B76E88" w:rsidRPr="00ED77FB" w:rsidRDefault="00B76E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502ACD" w14:textId="77777777" w:rsidR="00B76E88" w:rsidRPr="00ED77FB" w:rsidRDefault="00B76E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EB2A" w14:textId="4C6E2021" w:rsidR="00EC4E49" w:rsidRDefault="00F65686" w:rsidP="00477D6B">
    <w:pPr>
      <w:jc w:val="right"/>
    </w:pPr>
    <w:bookmarkStart w:id="5" w:name="Code2"/>
    <w:bookmarkEnd w:id="5"/>
    <w:r>
      <w:t>C</w:t>
    </w:r>
    <w:r w:rsidR="00B00D1B">
      <w:t>WS/</w:t>
    </w:r>
    <w:r w:rsidR="00C9591E">
      <w:t>13/12</w:t>
    </w:r>
  </w:p>
  <w:p w14:paraId="0A536D2C" w14:textId="31CDBECD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85E4F">
      <w:rPr>
        <w:noProof/>
      </w:rPr>
      <w:t>4</w:t>
    </w:r>
    <w:r>
      <w:fldChar w:fldCharType="end"/>
    </w:r>
  </w:p>
  <w:p w14:paraId="3D8FEC54" w14:textId="77777777" w:rsidR="00EC4E49" w:rsidRDefault="00EC4E49" w:rsidP="00477D6B">
    <w:pPr>
      <w:jc w:val="right"/>
    </w:pPr>
  </w:p>
  <w:p w14:paraId="556A26F5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2D09"/>
    <w:multiLevelType w:val="hybridMultilevel"/>
    <w:tmpl w:val="D4BA63CC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D10502"/>
    <w:multiLevelType w:val="hybridMultilevel"/>
    <w:tmpl w:val="A5DECCD6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2C4"/>
    <w:multiLevelType w:val="hybridMultilevel"/>
    <w:tmpl w:val="55E0E75C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716B5C"/>
    <w:multiLevelType w:val="hybridMultilevel"/>
    <w:tmpl w:val="CB923F6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510B82"/>
    <w:multiLevelType w:val="hybridMultilevel"/>
    <w:tmpl w:val="4080C9D4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414502F"/>
    <w:multiLevelType w:val="hybridMultilevel"/>
    <w:tmpl w:val="5EAC4184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36B68"/>
    <w:multiLevelType w:val="hybridMultilevel"/>
    <w:tmpl w:val="78F0F71E"/>
    <w:lvl w:ilvl="0" w:tplc="DDA6CF1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2D142306"/>
    <w:multiLevelType w:val="hybridMultilevel"/>
    <w:tmpl w:val="8F1E1892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5145"/>
    <w:multiLevelType w:val="hybridMultilevel"/>
    <w:tmpl w:val="ED96279A"/>
    <w:lvl w:ilvl="0" w:tplc="065C3C2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5F93E25"/>
    <w:multiLevelType w:val="hybridMultilevel"/>
    <w:tmpl w:val="AFBA156E"/>
    <w:lvl w:ilvl="0" w:tplc="61A8F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1FA6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701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438D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C40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A082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B1EE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9C1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EBE91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3D6E75BF"/>
    <w:multiLevelType w:val="hybridMultilevel"/>
    <w:tmpl w:val="257669FE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2E1151"/>
    <w:multiLevelType w:val="hybridMultilevel"/>
    <w:tmpl w:val="69B8467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A111A"/>
    <w:multiLevelType w:val="hybridMultilevel"/>
    <w:tmpl w:val="B994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827E9"/>
    <w:multiLevelType w:val="hybridMultilevel"/>
    <w:tmpl w:val="AC082CEE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22998"/>
    <w:multiLevelType w:val="hybridMultilevel"/>
    <w:tmpl w:val="4AECD37E"/>
    <w:lvl w:ilvl="0" w:tplc="DDA6CF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05B18F6"/>
    <w:multiLevelType w:val="hybridMultilevel"/>
    <w:tmpl w:val="E8521FE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C17D5"/>
    <w:multiLevelType w:val="hybridMultilevel"/>
    <w:tmpl w:val="FCD63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211"/>
    <w:multiLevelType w:val="hybridMultilevel"/>
    <w:tmpl w:val="1B5E520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72470">
    <w:abstractNumId w:val="6"/>
  </w:num>
  <w:num w:numId="2" w16cid:durableId="1545170305">
    <w:abstractNumId w:val="15"/>
  </w:num>
  <w:num w:numId="3" w16cid:durableId="1228228493">
    <w:abstractNumId w:val="0"/>
  </w:num>
  <w:num w:numId="4" w16cid:durableId="940989774">
    <w:abstractNumId w:val="17"/>
  </w:num>
  <w:num w:numId="5" w16cid:durableId="474047">
    <w:abstractNumId w:val="2"/>
  </w:num>
  <w:num w:numId="6" w16cid:durableId="1188711402">
    <w:abstractNumId w:val="8"/>
  </w:num>
  <w:num w:numId="7" w16cid:durableId="217594055">
    <w:abstractNumId w:val="19"/>
  </w:num>
  <w:num w:numId="8" w16cid:durableId="658077161">
    <w:abstractNumId w:val="3"/>
  </w:num>
  <w:num w:numId="9" w16cid:durableId="1798984797">
    <w:abstractNumId w:val="1"/>
  </w:num>
  <w:num w:numId="10" w16cid:durableId="285938101">
    <w:abstractNumId w:val="11"/>
  </w:num>
  <w:num w:numId="11" w16cid:durableId="711224484">
    <w:abstractNumId w:val="5"/>
  </w:num>
  <w:num w:numId="12" w16cid:durableId="1875386754">
    <w:abstractNumId w:val="23"/>
  </w:num>
  <w:num w:numId="13" w16cid:durableId="2077699618">
    <w:abstractNumId w:val="12"/>
  </w:num>
  <w:num w:numId="14" w16cid:durableId="963074427">
    <w:abstractNumId w:val="13"/>
  </w:num>
  <w:num w:numId="15" w16cid:durableId="234903647">
    <w:abstractNumId w:val="21"/>
  </w:num>
  <w:num w:numId="16" w16cid:durableId="2024359485">
    <w:abstractNumId w:val="16"/>
  </w:num>
  <w:num w:numId="17" w16cid:durableId="131603949">
    <w:abstractNumId w:val="18"/>
  </w:num>
  <w:num w:numId="18" w16cid:durableId="1109853923">
    <w:abstractNumId w:val="4"/>
  </w:num>
  <w:num w:numId="19" w16cid:durableId="1676178717">
    <w:abstractNumId w:val="9"/>
  </w:num>
  <w:num w:numId="20" w16cid:durableId="1827552940">
    <w:abstractNumId w:val="14"/>
  </w:num>
  <w:num w:numId="21" w16cid:durableId="148445932">
    <w:abstractNumId w:val="22"/>
  </w:num>
  <w:num w:numId="22" w16cid:durableId="732509262">
    <w:abstractNumId w:val="20"/>
  </w:num>
  <w:num w:numId="23" w16cid:durableId="1877812860">
    <w:abstractNumId w:val="7"/>
  </w:num>
  <w:num w:numId="24" w16cid:durableId="1004167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93"/>
    <w:rsid w:val="00000F86"/>
    <w:rsid w:val="00004A11"/>
    <w:rsid w:val="00012EB5"/>
    <w:rsid w:val="00012FF6"/>
    <w:rsid w:val="0001647B"/>
    <w:rsid w:val="000232F4"/>
    <w:rsid w:val="0002392C"/>
    <w:rsid w:val="00023E9B"/>
    <w:rsid w:val="000240C4"/>
    <w:rsid w:val="000257B1"/>
    <w:rsid w:val="00025A2A"/>
    <w:rsid w:val="00027F6B"/>
    <w:rsid w:val="00030345"/>
    <w:rsid w:val="00033E86"/>
    <w:rsid w:val="000435B4"/>
    <w:rsid w:val="00043B65"/>
    <w:rsid w:val="00043CAA"/>
    <w:rsid w:val="00044B8B"/>
    <w:rsid w:val="00045752"/>
    <w:rsid w:val="00050DBE"/>
    <w:rsid w:val="00053D53"/>
    <w:rsid w:val="00053D65"/>
    <w:rsid w:val="000547F5"/>
    <w:rsid w:val="00055A3C"/>
    <w:rsid w:val="00055F24"/>
    <w:rsid w:val="00056606"/>
    <w:rsid w:val="000601B1"/>
    <w:rsid w:val="00060B6B"/>
    <w:rsid w:val="0006115F"/>
    <w:rsid w:val="0006133C"/>
    <w:rsid w:val="00061930"/>
    <w:rsid w:val="00061CED"/>
    <w:rsid w:val="0006226F"/>
    <w:rsid w:val="00063188"/>
    <w:rsid w:val="00063F2A"/>
    <w:rsid w:val="000652FF"/>
    <w:rsid w:val="00066ED7"/>
    <w:rsid w:val="00067416"/>
    <w:rsid w:val="00070301"/>
    <w:rsid w:val="00070B3E"/>
    <w:rsid w:val="00070D3B"/>
    <w:rsid w:val="0007530C"/>
    <w:rsid w:val="00075432"/>
    <w:rsid w:val="000762A7"/>
    <w:rsid w:val="0007662B"/>
    <w:rsid w:val="0007740C"/>
    <w:rsid w:val="000817DB"/>
    <w:rsid w:val="00081EA3"/>
    <w:rsid w:val="000829E3"/>
    <w:rsid w:val="00086545"/>
    <w:rsid w:val="00090C5A"/>
    <w:rsid w:val="00092F8A"/>
    <w:rsid w:val="00093607"/>
    <w:rsid w:val="0009650E"/>
    <w:rsid w:val="000968ED"/>
    <w:rsid w:val="0009700A"/>
    <w:rsid w:val="00097316"/>
    <w:rsid w:val="0009736F"/>
    <w:rsid w:val="000A1524"/>
    <w:rsid w:val="000B035E"/>
    <w:rsid w:val="000B16D0"/>
    <w:rsid w:val="000B7F8A"/>
    <w:rsid w:val="000C0CB6"/>
    <w:rsid w:val="000C433E"/>
    <w:rsid w:val="000C64E8"/>
    <w:rsid w:val="000C6AD2"/>
    <w:rsid w:val="000C6AE4"/>
    <w:rsid w:val="000C786F"/>
    <w:rsid w:val="000C7B17"/>
    <w:rsid w:val="000D4F46"/>
    <w:rsid w:val="000D62FC"/>
    <w:rsid w:val="000D786A"/>
    <w:rsid w:val="000D7E77"/>
    <w:rsid w:val="000E09C6"/>
    <w:rsid w:val="000E0BDE"/>
    <w:rsid w:val="000E276D"/>
    <w:rsid w:val="000E2ABC"/>
    <w:rsid w:val="000E3E9B"/>
    <w:rsid w:val="000E6359"/>
    <w:rsid w:val="000F0022"/>
    <w:rsid w:val="000F0DD7"/>
    <w:rsid w:val="000F505B"/>
    <w:rsid w:val="000F5E56"/>
    <w:rsid w:val="000F6D6E"/>
    <w:rsid w:val="00100D97"/>
    <w:rsid w:val="001024FE"/>
    <w:rsid w:val="00102E1A"/>
    <w:rsid w:val="001031D5"/>
    <w:rsid w:val="00103249"/>
    <w:rsid w:val="0010475E"/>
    <w:rsid w:val="00105AC4"/>
    <w:rsid w:val="0010659B"/>
    <w:rsid w:val="0010701E"/>
    <w:rsid w:val="001079D5"/>
    <w:rsid w:val="0011124F"/>
    <w:rsid w:val="00111AE4"/>
    <w:rsid w:val="00113BBD"/>
    <w:rsid w:val="0011434F"/>
    <w:rsid w:val="001154C0"/>
    <w:rsid w:val="00123424"/>
    <w:rsid w:val="00124E8E"/>
    <w:rsid w:val="001322DD"/>
    <w:rsid w:val="00132A69"/>
    <w:rsid w:val="00135A79"/>
    <w:rsid w:val="00136019"/>
    <w:rsid w:val="001362EE"/>
    <w:rsid w:val="00142868"/>
    <w:rsid w:val="00144C38"/>
    <w:rsid w:val="00146B6F"/>
    <w:rsid w:val="00146C19"/>
    <w:rsid w:val="00151E36"/>
    <w:rsid w:val="00152DB0"/>
    <w:rsid w:val="00154432"/>
    <w:rsid w:val="0015449D"/>
    <w:rsid w:val="001636B7"/>
    <w:rsid w:val="00163DDE"/>
    <w:rsid w:val="001657B5"/>
    <w:rsid w:val="00166F81"/>
    <w:rsid w:val="001717CB"/>
    <w:rsid w:val="00173494"/>
    <w:rsid w:val="00176351"/>
    <w:rsid w:val="00177E97"/>
    <w:rsid w:val="001832A6"/>
    <w:rsid w:val="001840CE"/>
    <w:rsid w:val="00184D52"/>
    <w:rsid w:val="00187877"/>
    <w:rsid w:val="00190347"/>
    <w:rsid w:val="001926FE"/>
    <w:rsid w:val="0019319B"/>
    <w:rsid w:val="00193984"/>
    <w:rsid w:val="00194EEA"/>
    <w:rsid w:val="00195AD9"/>
    <w:rsid w:val="00195BDE"/>
    <w:rsid w:val="00197120"/>
    <w:rsid w:val="001A40E9"/>
    <w:rsid w:val="001B1138"/>
    <w:rsid w:val="001B6B09"/>
    <w:rsid w:val="001B6D27"/>
    <w:rsid w:val="001C11E5"/>
    <w:rsid w:val="001C2217"/>
    <w:rsid w:val="001C434F"/>
    <w:rsid w:val="001C4F7F"/>
    <w:rsid w:val="001C65FD"/>
    <w:rsid w:val="001C6808"/>
    <w:rsid w:val="001C7A29"/>
    <w:rsid w:val="001D0FAE"/>
    <w:rsid w:val="001D1C78"/>
    <w:rsid w:val="001D1E97"/>
    <w:rsid w:val="001D2B7D"/>
    <w:rsid w:val="001D3F70"/>
    <w:rsid w:val="001E0B19"/>
    <w:rsid w:val="001E0B74"/>
    <w:rsid w:val="001E3468"/>
    <w:rsid w:val="001F0455"/>
    <w:rsid w:val="001F073C"/>
    <w:rsid w:val="001F136D"/>
    <w:rsid w:val="001F1D72"/>
    <w:rsid w:val="001F1FEF"/>
    <w:rsid w:val="001F2646"/>
    <w:rsid w:val="001F2722"/>
    <w:rsid w:val="001F7A99"/>
    <w:rsid w:val="0020087E"/>
    <w:rsid w:val="00201A7D"/>
    <w:rsid w:val="00207664"/>
    <w:rsid w:val="0021005B"/>
    <w:rsid w:val="00211964"/>
    <w:rsid w:val="002119E3"/>
    <w:rsid w:val="002121FA"/>
    <w:rsid w:val="0021305F"/>
    <w:rsid w:val="002146CF"/>
    <w:rsid w:val="00215724"/>
    <w:rsid w:val="00216325"/>
    <w:rsid w:val="0022357A"/>
    <w:rsid w:val="00224051"/>
    <w:rsid w:val="002266BD"/>
    <w:rsid w:val="0023137A"/>
    <w:rsid w:val="002329A7"/>
    <w:rsid w:val="00234584"/>
    <w:rsid w:val="00236E55"/>
    <w:rsid w:val="00237381"/>
    <w:rsid w:val="0024444A"/>
    <w:rsid w:val="002447C2"/>
    <w:rsid w:val="00245C02"/>
    <w:rsid w:val="00246B4D"/>
    <w:rsid w:val="00247BC4"/>
    <w:rsid w:val="00250CED"/>
    <w:rsid w:val="002514F8"/>
    <w:rsid w:val="002519FD"/>
    <w:rsid w:val="002537C8"/>
    <w:rsid w:val="00257007"/>
    <w:rsid w:val="0025719C"/>
    <w:rsid w:val="00261DF4"/>
    <w:rsid w:val="002624BB"/>
    <w:rsid w:val="002634C4"/>
    <w:rsid w:val="00264A1C"/>
    <w:rsid w:val="00267AA0"/>
    <w:rsid w:val="0027174A"/>
    <w:rsid w:val="00274509"/>
    <w:rsid w:val="00277176"/>
    <w:rsid w:val="002775D4"/>
    <w:rsid w:val="002801C8"/>
    <w:rsid w:val="00284898"/>
    <w:rsid w:val="00284D87"/>
    <w:rsid w:val="00287086"/>
    <w:rsid w:val="00291452"/>
    <w:rsid w:val="002928D3"/>
    <w:rsid w:val="00295F7A"/>
    <w:rsid w:val="0029653B"/>
    <w:rsid w:val="00296723"/>
    <w:rsid w:val="002A06F3"/>
    <w:rsid w:val="002A1D4B"/>
    <w:rsid w:val="002A518D"/>
    <w:rsid w:val="002A6513"/>
    <w:rsid w:val="002B0688"/>
    <w:rsid w:val="002B4B14"/>
    <w:rsid w:val="002C13E4"/>
    <w:rsid w:val="002C1A4F"/>
    <w:rsid w:val="002C261F"/>
    <w:rsid w:val="002C2802"/>
    <w:rsid w:val="002C3AFE"/>
    <w:rsid w:val="002C45F9"/>
    <w:rsid w:val="002C4E5A"/>
    <w:rsid w:val="002C57F8"/>
    <w:rsid w:val="002C585E"/>
    <w:rsid w:val="002D668F"/>
    <w:rsid w:val="002E0F4E"/>
    <w:rsid w:val="002E158D"/>
    <w:rsid w:val="002E2665"/>
    <w:rsid w:val="002E4093"/>
    <w:rsid w:val="002E460B"/>
    <w:rsid w:val="002E4D4F"/>
    <w:rsid w:val="002E5D0C"/>
    <w:rsid w:val="002F1040"/>
    <w:rsid w:val="002F1FE6"/>
    <w:rsid w:val="002F4127"/>
    <w:rsid w:val="002F4729"/>
    <w:rsid w:val="002F4A67"/>
    <w:rsid w:val="002F4E68"/>
    <w:rsid w:val="002F6F7D"/>
    <w:rsid w:val="00300F7A"/>
    <w:rsid w:val="0030509A"/>
    <w:rsid w:val="003056E9"/>
    <w:rsid w:val="00305A05"/>
    <w:rsid w:val="00305A1E"/>
    <w:rsid w:val="00305BC4"/>
    <w:rsid w:val="00307A34"/>
    <w:rsid w:val="00307A9A"/>
    <w:rsid w:val="00312F7F"/>
    <w:rsid w:val="003173F5"/>
    <w:rsid w:val="00320BB4"/>
    <w:rsid w:val="00320C26"/>
    <w:rsid w:val="0032208C"/>
    <w:rsid w:val="003228B7"/>
    <w:rsid w:val="003257AA"/>
    <w:rsid w:val="003262C5"/>
    <w:rsid w:val="00331063"/>
    <w:rsid w:val="00332B32"/>
    <w:rsid w:val="003428A5"/>
    <w:rsid w:val="003430F2"/>
    <w:rsid w:val="003508A3"/>
    <w:rsid w:val="0035169B"/>
    <w:rsid w:val="00351BD3"/>
    <w:rsid w:val="003559CA"/>
    <w:rsid w:val="00363C5E"/>
    <w:rsid w:val="00365D7B"/>
    <w:rsid w:val="003673A5"/>
    <w:rsid w:val="003673CF"/>
    <w:rsid w:val="003705DD"/>
    <w:rsid w:val="0037167C"/>
    <w:rsid w:val="00371987"/>
    <w:rsid w:val="003754A9"/>
    <w:rsid w:val="003828A4"/>
    <w:rsid w:val="003845C1"/>
    <w:rsid w:val="0038472C"/>
    <w:rsid w:val="00385E4F"/>
    <w:rsid w:val="00387351"/>
    <w:rsid w:val="00392484"/>
    <w:rsid w:val="0039407A"/>
    <w:rsid w:val="00394C2C"/>
    <w:rsid w:val="0039565B"/>
    <w:rsid w:val="003975A3"/>
    <w:rsid w:val="00397AB0"/>
    <w:rsid w:val="003A5248"/>
    <w:rsid w:val="003A6E73"/>
    <w:rsid w:val="003A6F89"/>
    <w:rsid w:val="003B0DBC"/>
    <w:rsid w:val="003B1DCB"/>
    <w:rsid w:val="003B312A"/>
    <w:rsid w:val="003B38C1"/>
    <w:rsid w:val="003B43A6"/>
    <w:rsid w:val="003B4F53"/>
    <w:rsid w:val="003B6A7A"/>
    <w:rsid w:val="003C1A91"/>
    <w:rsid w:val="003C1CAA"/>
    <w:rsid w:val="003C21C6"/>
    <w:rsid w:val="003C2ED7"/>
    <w:rsid w:val="003C436D"/>
    <w:rsid w:val="003C65EC"/>
    <w:rsid w:val="003C661B"/>
    <w:rsid w:val="003C70BF"/>
    <w:rsid w:val="003D352A"/>
    <w:rsid w:val="003D4256"/>
    <w:rsid w:val="003D5089"/>
    <w:rsid w:val="003D5ACD"/>
    <w:rsid w:val="003D6C14"/>
    <w:rsid w:val="003D7644"/>
    <w:rsid w:val="003D7F87"/>
    <w:rsid w:val="003E014F"/>
    <w:rsid w:val="003E0790"/>
    <w:rsid w:val="003E0AD6"/>
    <w:rsid w:val="003E0E83"/>
    <w:rsid w:val="003E1B0C"/>
    <w:rsid w:val="003E2BA5"/>
    <w:rsid w:val="003E2FC1"/>
    <w:rsid w:val="003E3962"/>
    <w:rsid w:val="003F0B0D"/>
    <w:rsid w:val="003F0B50"/>
    <w:rsid w:val="003F20F2"/>
    <w:rsid w:val="003F45F4"/>
    <w:rsid w:val="00400971"/>
    <w:rsid w:val="00401239"/>
    <w:rsid w:val="00401AC5"/>
    <w:rsid w:val="00402B5B"/>
    <w:rsid w:val="00411643"/>
    <w:rsid w:val="0041234F"/>
    <w:rsid w:val="00416540"/>
    <w:rsid w:val="00423232"/>
    <w:rsid w:val="00423E3E"/>
    <w:rsid w:val="00427AF4"/>
    <w:rsid w:val="004301BF"/>
    <w:rsid w:val="00430366"/>
    <w:rsid w:val="00435132"/>
    <w:rsid w:val="00437672"/>
    <w:rsid w:val="0043774F"/>
    <w:rsid w:val="0043786A"/>
    <w:rsid w:val="00437B65"/>
    <w:rsid w:val="004400E2"/>
    <w:rsid w:val="00442238"/>
    <w:rsid w:val="004457C3"/>
    <w:rsid w:val="00446233"/>
    <w:rsid w:val="004466E4"/>
    <w:rsid w:val="00447369"/>
    <w:rsid w:val="004501DD"/>
    <w:rsid w:val="00451A77"/>
    <w:rsid w:val="0045342E"/>
    <w:rsid w:val="004556FD"/>
    <w:rsid w:val="00457738"/>
    <w:rsid w:val="00461632"/>
    <w:rsid w:val="004627E2"/>
    <w:rsid w:val="004647DA"/>
    <w:rsid w:val="00472173"/>
    <w:rsid w:val="00474062"/>
    <w:rsid w:val="004752D1"/>
    <w:rsid w:val="004769EF"/>
    <w:rsid w:val="0047779E"/>
    <w:rsid w:val="00477859"/>
    <w:rsid w:val="00477D6B"/>
    <w:rsid w:val="004817E8"/>
    <w:rsid w:val="00482595"/>
    <w:rsid w:val="004911F8"/>
    <w:rsid w:val="00491DF2"/>
    <w:rsid w:val="004929ED"/>
    <w:rsid w:val="00492BEB"/>
    <w:rsid w:val="00494BCF"/>
    <w:rsid w:val="004952CC"/>
    <w:rsid w:val="00496171"/>
    <w:rsid w:val="00496594"/>
    <w:rsid w:val="004A01D7"/>
    <w:rsid w:val="004A13D4"/>
    <w:rsid w:val="004A4FD9"/>
    <w:rsid w:val="004A60D4"/>
    <w:rsid w:val="004A7C5E"/>
    <w:rsid w:val="004A7EC8"/>
    <w:rsid w:val="004B3019"/>
    <w:rsid w:val="004B4BEE"/>
    <w:rsid w:val="004B570F"/>
    <w:rsid w:val="004B6F53"/>
    <w:rsid w:val="004C0BCF"/>
    <w:rsid w:val="004C200B"/>
    <w:rsid w:val="004C3B5A"/>
    <w:rsid w:val="004C40CF"/>
    <w:rsid w:val="004C42D7"/>
    <w:rsid w:val="004C5D66"/>
    <w:rsid w:val="004C6881"/>
    <w:rsid w:val="004C7B36"/>
    <w:rsid w:val="004D006D"/>
    <w:rsid w:val="004D00BB"/>
    <w:rsid w:val="004D33AB"/>
    <w:rsid w:val="004D39C4"/>
    <w:rsid w:val="004E2132"/>
    <w:rsid w:val="004E2AA6"/>
    <w:rsid w:val="004E6C6A"/>
    <w:rsid w:val="004F0BA7"/>
    <w:rsid w:val="004F1D37"/>
    <w:rsid w:val="004F1DD4"/>
    <w:rsid w:val="004F3BC3"/>
    <w:rsid w:val="004F483E"/>
    <w:rsid w:val="004F5C4C"/>
    <w:rsid w:val="00501F53"/>
    <w:rsid w:val="005062EF"/>
    <w:rsid w:val="00510CE1"/>
    <w:rsid w:val="00513F8D"/>
    <w:rsid w:val="00514F9C"/>
    <w:rsid w:val="00515EF1"/>
    <w:rsid w:val="005172D9"/>
    <w:rsid w:val="00517A18"/>
    <w:rsid w:val="00517B2B"/>
    <w:rsid w:val="005233E7"/>
    <w:rsid w:val="0052556C"/>
    <w:rsid w:val="0053057A"/>
    <w:rsid w:val="00536492"/>
    <w:rsid w:val="00537158"/>
    <w:rsid w:val="00537220"/>
    <w:rsid w:val="0054282C"/>
    <w:rsid w:val="00542A3D"/>
    <w:rsid w:val="005444D0"/>
    <w:rsid w:val="00546781"/>
    <w:rsid w:val="005478EF"/>
    <w:rsid w:val="0055275A"/>
    <w:rsid w:val="00552BB7"/>
    <w:rsid w:val="00556E26"/>
    <w:rsid w:val="00557664"/>
    <w:rsid w:val="00560680"/>
    <w:rsid w:val="005608CE"/>
    <w:rsid w:val="00560A29"/>
    <w:rsid w:val="00562076"/>
    <w:rsid w:val="00562339"/>
    <w:rsid w:val="00562344"/>
    <w:rsid w:val="00562F38"/>
    <w:rsid w:val="00566D92"/>
    <w:rsid w:val="00567726"/>
    <w:rsid w:val="005701C9"/>
    <w:rsid w:val="00570ADD"/>
    <w:rsid w:val="0057532E"/>
    <w:rsid w:val="00576439"/>
    <w:rsid w:val="00577B35"/>
    <w:rsid w:val="00586677"/>
    <w:rsid w:val="00590F82"/>
    <w:rsid w:val="00593582"/>
    <w:rsid w:val="005946CE"/>
    <w:rsid w:val="00594962"/>
    <w:rsid w:val="00594D27"/>
    <w:rsid w:val="005961B3"/>
    <w:rsid w:val="005976A4"/>
    <w:rsid w:val="005A1B8A"/>
    <w:rsid w:val="005A395D"/>
    <w:rsid w:val="005A4661"/>
    <w:rsid w:val="005A6CB5"/>
    <w:rsid w:val="005A6D97"/>
    <w:rsid w:val="005B1558"/>
    <w:rsid w:val="005B5AE0"/>
    <w:rsid w:val="005C0F3C"/>
    <w:rsid w:val="005D01B6"/>
    <w:rsid w:val="005D04BE"/>
    <w:rsid w:val="005D0663"/>
    <w:rsid w:val="005D2E32"/>
    <w:rsid w:val="005D569F"/>
    <w:rsid w:val="005D5839"/>
    <w:rsid w:val="005E1A15"/>
    <w:rsid w:val="005E2374"/>
    <w:rsid w:val="005F15A3"/>
    <w:rsid w:val="005F2C33"/>
    <w:rsid w:val="005F442F"/>
    <w:rsid w:val="005F51DC"/>
    <w:rsid w:val="005F55FA"/>
    <w:rsid w:val="005F6FFA"/>
    <w:rsid w:val="006007A0"/>
    <w:rsid w:val="00601760"/>
    <w:rsid w:val="006033D6"/>
    <w:rsid w:val="006052E1"/>
    <w:rsid w:val="00605827"/>
    <w:rsid w:val="00606361"/>
    <w:rsid w:val="00606DD8"/>
    <w:rsid w:val="00611FFB"/>
    <w:rsid w:val="0062424C"/>
    <w:rsid w:val="006242BF"/>
    <w:rsid w:val="0063004D"/>
    <w:rsid w:val="00630F59"/>
    <w:rsid w:val="0063677F"/>
    <w:rsid w:val="006379D9"/>
    <w:rsid w:val="00640468"/>
    <w:rsid w:val="00641F8C"/>
    <w:rsid w:val="0064382D"/>
    <w:rsid w:val="00644BC4"/>
    <w:rsid w:val="00646050"/>
    <w:rsid w:val="00646D65"/>
    <w:rsid w:val="00647BA1"/>
    <w:rsid w:val="00650969"/>
    <w:rsid w:val="00652337"/>
    <w:rsid w:val="006552F1"/>
    <w:rsid w:val="0065676F"/>
    <w:rsid w:val="006579FB"/>
    <w:rsid w:val="00657FEF"/>
    <w:rsid w:val="00661D70"/>
    <w:rsid w:val="00663C65"/>
    <w:rsid w:val="0066497E"/>
    <w:rsid w:val="006665AA"/>
    <w:rsid w:val="00666C9A"/>
    <w:rsid w:val="0066751F"/>
    <w:rsid w:val="006702CE"/>
    <w:rsid w:val="006709F5"/>
    <w:rsid w:val="006713CA"/>
    <w:rsid w:val="006748D9"/>
    <w:rsid w:val="006748FA"/>
    <w:rsid w:val="00676975"/>
    <w:rsid w:val="00676C5C"/>
    <w:rsid w:val="00677FA8"/>
    <w:rsid w:val="00683BB4"/>
    <w:rsid w:val="00684C20"/>
    <w:rsid w:val="0068673F"/>
    <w:rsid w:val="00686867"/>
    <w:rsid w:val="00687D24"/>
    <w:rsid w:val="006914E5"/>
    <w:rsid w:val="006929B7"/>
    <w:rsid w:val="00692EEC"/>
    <w:rsid w:val="00693A71"/>
    <w:rsid w:val="00695558"/>
    <w:rsid w:val="0069599E"/>
    <w:rsid w:val="00695B4D"/>
    <w:rsid w:val="00696B7E"/>
    <w:rsid w:val="006975FD"/>
    <w:rsid w:val="006A39E0"/>
    <w:rsid w:val="006A3D3E"/>
    <w:rsid w:val="006A5755"/>
    <w:rsid w:val="006A68B3"/>
    <w:rsid w:val="006A6CE5"/>
    <w:rsid w:val="006A6E57"/>
    <w:rsid w:val="006B2164"/>
    <w:rsid w:val="006B2669"/>
    <w:rsid w:val="006B4EA6"/>
    <w:rsid w:val="006B63F9"/>
    <w:rsid w:val="006B6F30"/>
    <w:rsid w:val="006B7333"/>
    <w:rsid w:val="006C1339"/>
    <w:rsid w:val="006C57B3"/>
    <w:rsid w:val="006C7C6D"/>
    <w:rsid w:val="006D08A9"/>
    <w:rsid w:val="006D25A1"/>
    <w:rsid w:val="006D4E66"/>
    <w:rsid w:val="006D5E0F"/>
    <w:rsid w:val="006D6384"/>
    <w:rsid w:val="006E0C52"/>
    <w:rsid w:val="006E2BF3"/>
    <w:rsid w:val="006E3286"/>
    <w:rsid w:val="006E4357"/>
    <w:rsid w:val="006E7822"/>
    <w:rsid w:val="006F017C"/>
    <w:rsid w:val="006F13FE"/>
    <w:rsid w:val="006F4B68"/>
    <w:rsid w:val="006F5225"/>
    <w:rsid w:val="006F5366"/>
    <w:rsid w:val="006F65AC"/>
    <w:rsid w:val="007007D2"/>
    <w:rsid w:val="00700803"/>
    <w:rsid w:val="00700D41"/>
    <w:rsid w:val="00702377"/>
    <w:rsid w:val="00703292"/>
    <w:rsid w:val="007058FB"/>
    <w:rsid w:val="00705BEA"/>
    <w:rsid w:val="00706650"/>
    <w:rsid w:val="00707245"/>
    <w:rsid w:val="00707C79"/>
    <w:rsid w:val="00710C54"/>
    <w:rsid w:val="00716D13"/>
    <w:rsid w:val="00721124"/>
    <w:rsid w:val="00721CE7"/>
    <w:rsid w:val="00723876"/>
    <w:rsid w:val="007271AC"/>
    <w:rsid w:val="00730ECD"/>
    <w:rsid w:val="007323A2"/>
    <w:rsid w:val="00735809"/>
    <w:rsid w:val="0073601E"/>
    <w:rsid w:val="00736087"/>
    <w:rsid w:val="00741926"/>
    <w:rsid w:val="00742808"/>
    <w:rsid w:val="00743A86"/>
    <w:rsid w:val="0074469F"/>
    <w:rsid w:val="00750BEB"/>
    <w:rsid w:val="00751900"/>
    <w:rsid w:val="007526C3"/>
    <w:rsid w:val="0075464D"/>
    <w:rsid w:val="00754BC7"/>
    <w:rsid w:val="0075573E"/>
    <w:rsid w:val="00756B35"/>
    <w:rsid w:val="00760120"/>
    <w:rsid w:val="00762C28"/>
    <w:rsid w:val="00764A22"/>
    <w:rsid w:val="00765A27"/>
    <w:rsid w:val="007700AF"/>
    <w:rsid w:val="0077064B"/>
    <w:rsid w:val="00772803"/>
    <w:rsid w:val="00773BB5"/>
    <w:rsid w:val="00781340"/>
    <w:rsid w:val="0078243A"/>
    <w:rsid w:val="0078248D"/>
    <w:rsid w:val="00782A92"/>
    <w:rsid w:val="00783A07"/>
    <w:rsid w:val="0078673E"/>
    <w:rsid w:val="00794027"/>
    <w:rsid w:val="00794AD1"/>
    <w:rsid w:val="0079558A"/>
    <w:rsid w:val="0079693A"/>
    <w:rsid w:val="00797799"/>
    <w:rsid w:val="0079794C"/>
    <w:rsid w:val="007A12CF"/>
    <w:rsid w:val="007A1C9B"/>
    <w:rsid w:val="007A1F87"/>
    <w:rsid w:val="007A2035"/>
    <w:rsid w:val="007A34DC"/>
    <w:rsid w:val="007A4041"/>
    <w:rsid w:val="007A465A"/>
    <w:rsid w:val="007A669A"/>
    <w:rsid w:val="007A6F84"/>
    <w:rsid w:val="007B1A0D"/>
    <w:rsid w:val="007B3062"/>
    <w:rsid w:val="007B63F5"/>
    <w:rsid w:val="007B6A58"/>
    <w:rsid w:val="007B6C67"/>
    <w:rsid w:val="007C3E11"/>
    <w:rsid w:val="007C4375"/>
    <w:rsid w:val="007C5DF8"/>
    <w:rsid w:val="007C6691"/>
    <w:rsid w:val="007C69DE"/>
    <w:rsid w:val="007D1613"/>
    <w:rsid w:val="007D2096"/>
    <w:rsid w:val="007D50B4"/>
    <w:rsid w:val="007D79BD"/>
    <w:rsid w:val="007E091D"/>
    <w:rsid w:val="007E1452"/>
    <w:rsid w:val="007E15AE"/>
    <w:rsid w:val="007E1680"/>
    <w:rsid w:val="007E1D2E"/>
    <w:rsid w:val="007E2847"/>
    <w:rsid w:val="007E548F"/>
    <w:rsid w:val="007E5A47"/>
    <w:rsid w:val="007E6D25"/>
    <w:rsid w:val="007F2295"/>
    <w:rsid w:val="007F456A"/>
    <w:rsid w:val="007F53DF"/>
    <w:rsid w:val="0080365F"/>
    <w:rsid w:val="0080628B"/>
    <w:rsid w:val="00811D98"/>
    <w:rsid w:val="00813DF8"/>
    <w:rsid w:val="008161E8"/>
    <w:rsid w:val="0082365E"/>
    <w:rsid w:val="00823681"/>
    <w:rsid w:val="00827151"/>
    <w:rsid w:val="00831FCA"/>
    <w:rsid w:val="00832A4A"/>
    <w:rsid w:val="00832E1D"/>
    <w:rsid w:val="00841FC7"/>
    <w:rsid w:val="00842180"/>
    <w:rsid w:val="00842F04"/>
    <w:rsid w:val="00845E33"/>
    <w:rsid w:val="00846D40"/>
    <w:rsid w:val="0085233E"/>
    <w:rsid w:val="0085360B"/>
    <w:rsid w:val="00854618"/>
    <w:rsid w:val="008552EE"/>
    <w:rsid w:val="0085663C"/>
    <w:rsid w:val="008607DB"/>
    <w:rsid w:val="00861AD4"/>
    <w:rsid w:val="00862AF4"/>
    <w:rsid w:val="00863AA5"/>
    <w:rsid w:val="0086459F"/>
    <w:rsid w:val="00865A6A"/>
    <w:rsid w:val="00870FC5"/>
    <w:rsid w:val="008711F0"/>
    <w:rsid w:val="00873EE5"/>
    <w:rsid w:val="00874E89"/>
    <w:rsid w:val="008833A9"/>
    <w:rsid w:val="008860E5"/>
    <w:rsid w:val="008864F7"/>
    <w:rsid w:val="008869F0"/>
    <w:rsid w:val="0089109B"/>
    <w:rsid w:val="008928CA"/>
    <w:rsid w:val="00896546"/>
    <w:rsid w:val="008A1D7D"/>
    <w:rsid w:val="008A2B28"/>
    <w:rsid w:val="008A40F5"/>
    <w:rsid w:val="008A575F"/>
    <w:rsid w:val="008B06B0"/>
    <w:rsid w:val="008B2CC1"/>
    <w:rsid w:val="008B486E"/>
    <w:rsid w:val="008B4B5E"/>
    <w:rsid w:val="008B60B2"/>
    <w:rsid w:val="008B687F"/>
    <w:rsid w:val="008B7E09"/>
    <w:rsid w:val="008C1A78"/>
    <w:rsid w:val="008D38B0"/>
    <w:rsid w:val="008D393F"/>
    <w:rsid w:val="008D3A67"/>
    <w:rsid w:val="008D406A"/>
    <w:rsid w:val="008D5961"/>
    <w:rsid w:val="008D7AC2"/>
    <w:rsid w:val="008E07E2"/>
    <w:rsid w:val="008E480E"/>
    <w:rsid w:val="008E5878"/>
    <w:rsid w:val="008F0606"/>
    <w:rsid w:val="008F1BC8"/>
    <w:rsid w:val="008F2134"/>
    <w:rsid w:val="00900879"/>
    <w:rsid w:val="00902A3C"/>
    <w:rsid w:val="0090366B"/>
    <w:rsid w:val="00905CE7"/>
    <w:rsid w:val="00906F81"/>
    <w:rsid w:val="0090731E"/>
    <w:rsid w:val="00914769"/>
    <w:rsid w:val="00916EE2"/>
    <w:rsid w:val="0092176C"/>
    <w:rsid w:val="00922892"/>
    <w:rsid w:val="00927EA8"/>
    <w:rsid w:val="009305D4"/>
    <w:rsid w:val="00930EBA"/>
    <w:rsid w:val="00936E76"/>
    <w:rsid w:val="00937D20"/>
    <w:rsid w:val="00937F06"/>
    <w:rsid w:val="00940014"/>
    <w:rsid w:val="0094081A"/>
    <w:rsid w:val="0094171B"/>
    <w:rsid w:val="00946692"/>
    <w:rsid w:val="00952902"/>
    <w:rsid w:val="009543C5"/>
    <w:rsid w:val="00954B10"/>
    <w:rsid w:val="00956A6F"/>
    <w:rsid w:val="00961A58"/>
    <w:rsid w:val="0096608D"/>
    <w:rsid w:val="00966A22"/>
    <w:rsid w:val="0096722F"/>
    <w:rsid w:val="009731AD"/>
    <w:rsid w:val="00973402"/>
    <w:rsid w:val="00980843"/>
    <w:rsid w:val="009811D7"/>
    <w:rsid w:val="009814CA"/>
    <w:rsid w:val="00984760"/>
    <w:rsid w:val="00985FED"/>
    <w:rsid w:val="00987986"/>
    <w:rsid w:val="00993D93"/>
    <w:rsid w:val="00993DE3"/>
    <w:rsid w:val="009963FB"/>
    <w:rsid w:val="00997B88"/>
    <w:rsid w:val="009A534E"/>
    <w:rsid w:val="009A5AEC"/>
    <w:rsid w:val="009A6D1A"/>
    <w:rsid w:val="009B12C1"/>
    <w:rsid w:val="009B12F2"/>
    <w:rsid w:val="009B555A"/>
    <w:rsid w:val="009B55C6"/>
    <w:rsid w:val="009B661E"/>
    <w:rsid w:val="009C136E"/>
    <w:rsid w:val="009C2128"/>
    <w:rsid w:val="009C2B00"/>
    <w:rsid w:val="009C4148"/>
    <w:rsid w:val="009C441A"/>
    <w:rsid w:val="009D1CEE"/>
    <w:rsid w:val="009D2597"/>
    <w:rsid w:val="009D4E09"/>
    <w:rsid w:val="009D606A"/>
    <w:rsid w:val="009E027F"/>
    <w:rsid w:val="009E18C0"/>
    <w:rsid w:val="009E2791"/>
    <w:rsid w:val="009E3F6F"/>
    <w:rsid w:val="009E6386"/>
    <w:rsid w:val="009F0C43"/>
    <w:rsid w:val="009F0F71"/>
    <w:rsid w:val="009F1377"/>
    <w:rsid w:val="009F3BF9"/>
    <w:rsid w:val="009F453B"/>
    <w:rsid w:val="009F499F"/>
    <w:rsid w:val="009F72DB"/>
    <w:rsid w:val="00A00328"/>
    <w:rsid w:val="00A005CC"/>
    <w:rsid w:val="00A0345C"/>
    <w:rsid w:val="00A0518F"/>
    <w:rsid w:val="00A07E11"/>
    <w:rsid w:val="00A117E0"/>
    <w:rsid w:val="00A144BE"/>
    <w:rsid w:val="00A151C9"/>
    <w:rsid w:val="00A2356D"/>
    <w:rsid w:val="00A237E9"/>
    <w:rsid w:val="00A2593F"/>
    <w:rsid w:val="00A26793"/>
    <w:rsid w:val="00A26A6B"/>
    <w:rsid w:val="00A30EBE"/>
    <w:rsid w:val="00A31BDE"/>
    <w:rsid w:val="00A32710"/>
    <w:rsid w:val="00A32CD9"/>
    <w:rsid w:val="00A35DA8"/>
    <w:rsid w:val="00A42939"/>
    <w:rsid w:val="00A42A12"/>
    <w:rsid w:val="00A42DAF"/>
    <w:rsid w:val="00A435AA"/>
    <w:rsid w:val="00A449A9"/>
    <w:rsid w:val="00A45893"/>
    <w:rsid w:val="00A45BD8"/>
    <w:rsid w:val="00A5171F"/>
    <w:rsid w:val="00A53F36"/>
    <w:rsid w:val="00A55663"/>
    <w:rsid w:val="00A6364F"/>
    <w:rsid w:val="00A7580B"/>
    <w:rsid w:val="00A75C28"/>
    <w:rsid w:val="00A75DD3"/>
    <w:rsid w:val="00A76EDE"/>
    <w:rsid w:val="00A76F83"/>
    <w:rsid w:val="00A775C8"/>
    <w:rsid w:val="00A778BF"/>
    <w:rsid w:val="00A77FF4"/>
    <w:rsid w:val="00A82953"/>
    <w:rsid w:val="00A83991"/>
    <w:rsid w:val="00A85865"/>
    <w:rsid w:val="00A85B8E"/>
    <w:rsid w:val="00A8614F"/>
    <w:rsid w:val="00A86641"/>
    <w:rsid w:val="00A94C2B"/>
    <w:rsid w:val="00A94DA1"/>
    <w:rsid w:val="00A958D6"/>
    <w:rsid w:val="00A97F11"/>
    <w:rsid w:val="00AA06BA"/>
    <w:rsid w:val="00AA1E7B"/>
    <w:rsid w:val="00AA2513"/>
    <w:rsid w:val="00AA27C8"/>
    <w:rsid w:val="00AA552C"/>
    <w:rsid w:val="00AB240B"/>
    <w:rsid w:val="00AB342E"/>
    <w:rsid w:val="00AB3C1F"/>
    <w:rsid w:val="00AB4416"/>
    <w:rsid w:val="00AB4F71"/>
    <w:rsid w:val="00AB4FCA"/>
    <w:rsid w:val="00AC0FD0"/>
    <w:rsid w:val="00AC205C"/>
    <w:rsid w:val="00AC2E5A"/>
    <w:rsid w:val="00AC38C3"/>
    <w:rsid w:val="00AC3A02"/>
    <w:rsid w:val="00AC5693"/>
    <w:rsid w:val="00AC601C"/>
    <w:rsid w:val="00AC6A4A"/>
    <w:rsid w:val="00AC743A"/>
    <w:rsid w:val="00AD0B25"/>
    <w:rsid w:val="00AD0FAC"/>
    <w:rsid w:val="00AD22BC"/>
    <w:rsid w:val="00AD2E23"/>
    <w:rsid w:val="00AD4ED7"/>
    <w:rsid w:val="00AD5FA9"/>
    <w:rsid w:val="00AD67D4"/>
    <w:rsid w:val="00AD74AE"/>
    <w:rsid w:val="00AE098A"/>
    <w:rsid w:val="00AE0E47"/>
    <w:rsid w:val="00AE11E6"/>
    <w:rsid w:val="00AE4764"/>
    <w:rsid w:val="00AF1FE1"/>
    <w:rsid w:val="00AF5C73"/>
    <w:rsid w:val="00AF705F"/>
    <w:rsid w:val="00B0064B"/>
    <w:rsid w:val="00B00D1B"/>
    <w:rsid w:val="00B01F91"/>
    <w:rsid w:val="00B0354D"/>
    <w:rsid w:val="00B046B3"/>
    <w:rsid w:val="00B04947"/>
    <w:rsid w:val="00B05A69"/>
    <w:rsid w:val="00B06E52"/>
    <w:rsid w:val="00B07D28"/>
    <w:rsid w:val="00B11C51"/>
    <w:rsid w:val="00B12059"/>
    <w:rsid w:val="00B12808"/>
    <w:rsid w:val="00B1335A"/>
    <w:rsid w:val="00B14095"/>
    <w:rsid w:val="00B1676A"/>
    <w:rsid w:val="00B17321"/>
    <w:rsid w:val="00B17C01"/>
    <w:rsid w:val="00B21C8D"/>
    <w:rsid w:val="00B2294B"/>
    <w:rsid w:val="00B23120"/>
    <w:rsid w:val="00B234A9"/>
    <w:rsid w:val="00B2501B"/>
    <w:rsid w:val="00B25511"/>
    <w:rsid w:val="00B34C3E"/>
    <w:rsid w:val="00B40598"/>
    <w:rsid w:val="00B405B8"/>
    <w:rsid w:val="00B40B5E"/>
    <w:rsid w:val="00B414AF"/>
    <w:rsid w:val="00B442A8"/>
    <w:rsid w:val="00B44DFA"/>
    <w:rsid w:val="00B4748B"/>
    <w:rsid w:val="00B50251"/>
    <w:rsid w:val="00B50B99"/>
    <w:rsid w:val="00B52A22"/>
    <w:rsid w:val="00B55E8E"/>
    <w:rsid w:val="00B624BE"/>
    <w:rsid w:val="00B62CD9"/>
    <w:rsid w:val="00B63270"/>
    <w:rsid w:val="00B65012"/>
    <w:rsid w:val="00B67A74"/>
    <w:rsid w:val="00B71BF9"/>
    <w:rsid w:val="00B73E6D"/>
    <w:rsid w:val="00B75C76"/>
    <w:rsid w:val="00B7662D"/>
    <w:rsid w:val="00B76E88"/>
    <w:rsid w:val="00B77C06"/>
    <w:rsid w:val="00B825A2"/>
    <w:rsid w:val="00B837A3"/>
    <w:rsid w:val="00B83FFC"/>
    <w:rsid w:val="00B87438"/>
    <w:rsid w:val="00B91359"/>
    <w:rsid w:val="00B97054"/>
    <w:rsid w:val="00B9734B"/>
    <w:rsid w:val="00BA049C"/>
    <w:rsid w:val="00BA1ABA"/>
    <w:rsid w:val="00BA1C35"/>
    <w:rsid w:val="00BA2A40"/>
    <w:rsid w:val="00BA2EC1"/>
    <w:rsid w:val="00BA4FF9"/>
    <w:rsid w:val="00BA6A9C"/>
    <w:rsid w:val="00BB01BD"/>
    <w:rsid w:val="00BB02F0"/>
    <w:rsid w:val="00BB13FF"/>
    <w:rsid w:val="00BB1BC1"/>
    <w:rsid w:val="00BB558F"/>
    <w:rsid w:val="00BB6626"/>
    <w:rsid w:val="00BB67B3"/>
    <w:rsid w:val="00BC19FD"/>
    <w:rsid w:val="00BC27C7"/>
    <w:rsid w:val="00BC31DD"/>
    <w:rsid w:val="00BC4D84"/>
    <w:rsid w:val="00BC5D20"/>
    <w:rsid w:val="00BD05C3"/>
    <w:rsid w:val="00BD0A81"/>
    <w:rsid w:val="00BD58D8"/>
    <w:rsid w:val="00BD5F03"/>
    <w:rsid w:val="00BE43D0"/>
    <w:rsid w:val="00BF0546"/>
    <w:rsid w:val="00BF1DF3"/>
    <w:rsid w:val="00BF34C3"/>
    <w:rsid w:val="00C01103"/>
    <w:rsid w:val="00C041B4"/>
    <w:rsid w:val="00C04A0B"/>
    <w:rsid w:val="00C06A23"/>
    <w:rsid w:val="00C077A7"/>
    <w:rsid w:val="00C10AC4"/>
    <w:rsid w:val="00C11BFE"/>
    <w:rsid w:val="00C1455A"/>
    <w:rsid w:val="00C14E0C"/>
    <w:rsid w:val="00C17391"/>
    <w:rsid w:val="00C174EA"/>
    <w:rsid w:val="00C21337"/>
    <w:rsid w:val="00C25711"/>
    <w:rsid w:val="00C27003"/>
    <w:rsid w:val="00C27B7A"/>
    <w:rsid w:val="00C303D9"/>
    <w:rsid w:val="00C32552"/>
    <w:rsid w:val="00C32D97"/>
    <w:rsid w:val="00C338B8"/>
    <w:rsid w:val="00C34EAE"/>
    <w:rsid w:val="00C34F37"/>
    <w:rsid w:val="00C4451A"/>
    <w:rsid w:val="00C45D3F"/>
    <w:rsid w:val="00C63614"/>
    <w:rsid w:val="00C707AA"/>
    <w:rsid w:val="00C70D36"/>
    <w:rsid w:val="00C71ABC"/>
    <w:rsid w:val="00C73FE0"/>
    <w:rsid w:val="00C754E8"/>
    <w:rsid w:val="00C856D7"/>
    <w:rsid w:val="00C85862"/>
    <w:rsid w:val="00C85D99"/>
    <w:rsid w:val="00C90ED4"/>
    <w:rsid w:val="00C926DA"/>
    <w:rsid w:val="00C92DE6"/>
    <w:rsid w:val="00C94629"/>
    <w:rsid w:val="00C9591E"/>
    <w:rsid w:val="00C96361"/>
    <w:rsid w:val="00CA021E"/>
    <w:rsid w:val="00CA2B08"/>
    <w:rsid w:val="00CA3B07"/>
    <w:rsid w:val="00CA51A1"/>
    <w:rsid w:val="00CA571D"/>
    <w:rsid w:val="00CA5DCB"/>
    <w:rsid w:val="00CA7683"/>
    <w:rsid w:val="00CB1F81"/>
    <w:rsid w:val="00CB26CB"/>
    <w:rsid w:val="00CB648F"/>
    <w:rsid w:val="00CB7379"/>
    <w:rsid w:val="00CB7C62"/>
    <w:rsid w:val="00CC12DB"/>
    <w:rsid w:val="00CC1590"/>
    <w:rsid w:val="00CC680C"/>
    <w:rsid w:val="00CC6B9C"/>
    <w:rsid w:val="00CC782E"/>
    <w:rsid w:val="00CD342A"/>
    <w:rsid w:val="00CD3CB8"/>
    <w:rsid w:val="00CD472D"/>
    <w:rsid w:val="00CE1386"/>
    <w:rsid w:val="00CE2AE4"/>
    <w:rsid w:val="00CE65D4"/>
    <w:rsid w:val="00CE7092"/>
    <w:rsid w:val="00CF36B5"/>
    <w:rsid w:val="00CF43E0"/>
    <w:rsid w:val="00CF46B5"/>
    <w:rsid w:val="00CF5A1C"/>
    <w:rsid w:val="00D04787"/>
    <w:rsid w:val="00D04AA2"/>
    <w:rsid w:val="00D04EA2"/>
    <w:rsid w:val="00D06DD2"/>
    <w:rsid w:val="00D102B5"/>
    <w:rsid w:val="00D112E5"/>
    <w:rsid w:val="00D129C2"/>
    <w:rsid w:val="00D17624"/>
    <w:rsid w:val="00D216CC"/>
    <w:rsid w:val="00D222FA"/>
    <w:rsid w:val="00D22498"/>
    <w:rsid w:val="00D24D4B"/>
    <w:rsid w:val="00D25CC7"/>
    <w:rsid w:val="00D262DB"/>
    <w:rsid w:val="00D339E8"/>
    <w:rsid w:val="00D37D0F"/>
    <w:rsid w:val="00D41765"/>
    <w:rsid w:val="00D42040"/>
    <w:rsid w:val="00D424FE"/>
    <w:rsid w:val="00D439E4"/>
    <w:rsid w:val="00D450B8"/>
    <w:rsid w:val="00D45252"/>
    <w:rsid w:val="00D4632E"/>
    <w:rsid w:val="00D474CE"/>
    <w:rsid w:val="00D51F14"/>
    <w:rsid w:val="00D53223"/>
    <w:rsid w:val="00D54676"/>
    <w:rsid w:val="00D5492A"/>
    <w:rsid w:val="00D55AA3"/>
    <w:rsid w:val="00D60CC3"/>
    <w:rsid w:val="00D62C12"/>
    <w:rsid w:val="00D63726"/>
    <w:rsid w:val="00D646A1"/>
    <w:rsid w:val="00D6636D"/>
    <w:rsid w:val="00D71B4D"/>
    <w:rsid w:val="00D7284A"/>
    <w:rsid w:val="00D72C26"/>
    <w:rsid w:val="00D73CD7"/>
    <w:rsid w:val="00D74A5F"/>
    <w:rsid w:val="00D820F1"/>
    <w:rsid w:val="00D84DB6"/>
    <w:rsid w:val="00D9236C"/>
    <w:rsid w:val="00D923B2"/>
    <w:rsid w:val="00D93D55"/>
    <w:rsid w:val="00D94492"/>
    <w:rsid w:val="00D94C91"/>
    <w:rsid w:val="00D9503E"/>
    <w:rsid w:val="00D965B2"/>
    <w:rsid w:val="00D97502"/>
    <w:rsid w:val="00D97D5D"/>
    <w:rsid w:val="00DA18A0"/>
    <w:rsid w:val="00DA4282"/>
    <w:rsid w:val="00DA549B"/>
    <w:rsid w:val="00DB21B9"/>
    <w:rsid w:val="00DB3487"/>
    <w:rsid w:val="00DB4F1D"/>
    <w:rsid w:val="00DB65C4"/>
    <w:rsid w:val="00DC6189"/>
    <w:rsid w:val="00DC7DFD"/>
    <w:rsid w:val="00DD319A"/>
    <w:rsid w:val="00DE080B"/>
    <w:rsid w:val="00DE0E5B"/>
    <w:rsid w:val="00DE1C06"/>
    <w:rsid w:val="00DE3E19"/>
    <w:rsid w:val="00DE3FC7"/>
    <w:rsid w:val="00DE402D"/>
    <w:rsid w:val="00DE5203"/>
    <w:rsid w:val="00DE7CA8"/>
    <w:rsid w:val="00DF0B87"/>
    <w:rsid w:val="00DF0BC9"/>
    <w:rsid w:val="00DF5C10"/>
    <w:rsid w:val="00DF5FD4"/>
    <w:rsid w:val="00E06D05"/>
    <w:rsid w:val="00E10B47"/>
    <w:rsid w:val="00E10C22"/>
    <w:rsid w:val="00E11B82"/>
    <w:rsid w:val="00E11D88"/>
    <w:rsid w:val="00E12381"/>
    <w:rsid w:val="00E12952"/>
    <w:rsid w:val="00E13A6B"/>
    <w:rsid w:val="00E161A2"/>
    <w:rsid w:val="00E16507"/>
    <w:rsid w:val="00E2056F"/>
    <w:rsid w:val="00E2254F"/>
    <w:rsid w:val="00E25E40"/>
    <w:rsid w:val="00E27A57"/>
    <w:rsid w:val="00E31BFB"/>
    <w:rsid w:val="00E335FE"/>
    <w:rsid w:val="00E34E63"/>
    <w:rsid w:val="00E35123"/>
    <w:rsid w:val="00E362E8"/>
    <w:rsid w:val="00E3679B"/>
    <w:rsid w:val="00E403D1"/>
    <w:rsid w:val="00E41393"/>
    <w:rsid w:val="00E41556"/>
    <w:rsid w:val="00E4503A"/>
    <w:rsid w:val="00E45655"/>
    <w:rsid w:val="00E5021F"/>
    <w:rsid w:val="00E50464"/>
    <w:rsid w:val="00E50A1D"/>
    <w:rsid w:val="00E55647"/>
    <w:rsid w:val="00E558E8"/>
    <w:rsid w:val="00E5656A"/>
    <w:rsid w:val="00E57378"/>
    <w:rsid w:val="00E57533"/>
    <w:rsid w:val="00E60508"/>
    <w:rsid w:val="00E6380D"/>
    <w:rsid w:val="00E6525E"/>
    <w:rsid w:val="00E671A6"/>
    <w:rsid w:val="00E674BB"/>
    <w:rsid w:val="00E745F6"/>
    <w:rsid w:val="00E75396"/>
    <w:rsid w:val="00E77884"/>
    <w:rsid w:val="00E81687"/>
    <w:rsid w:val="00E824E9"/>
    <w:rsid w:val="00E82557"/>
    <w:rsid w:val="00E84DD3"/>
    <w:rsid w:val="00E875D9"/>
    <w:rsid w:val="00E92D1F"/>
    <w:rsid w:val="00E93B2A"/>
    <w:rsid w:val="00E95BB8"/>
    <w:rsid w:val="00EA3DAC"/>
    <w:rsid w:val="00EA3E9F"/>
    <w:rsid w:val="00EA77AB"/>
    <w:rsid w:val="00EB32AA"/>
    <w:rsid w:val="00EB32EC"/>
    <w:rsid w:val="00EB3EF0"/>
    <w:rsid w:val="00EB5FCE"/>
    <w:rsid w:val="00EC1227"/>
    <w:rsid w:val="00EC4333"/>
    <w:rsid w:val="00EC4E49"/>
    <w:rsid w:val="00EC5900"/>
    <w:rsid w:val="00EC6DD6"/>
    <w:rsid w:val="00ED0AFE"/>
    <w:rsid w:val="00ED270E"/>
    <w:rsid w:val="00ED3476"/>
    <w:rsid w:val="00ED4131"/>
    <w:rsid w:val="00ED4B94"/>
    <w:rsid w:val="00ED67A4"/>
    <w:rsid w:val="00ED690D"/>
    <w:rsid w:val="00ED77FB"/>
    <w:rsid w:val="00EE066D"/>
    <w:rsid w:val="00EE0693"/>
    <w:rsid w:val="00EE06F2"/>
    <w:rsid w:val="00EE0F1A"/>
    <w:rsid w:val="00EE67A7"/>
    <w:rsid w:val="00EE7EA5"/>
    <w:rsid w:val="00EF0D99"/>
    <w:rsid w:val="00F00942"/>
    <w:rsid w:val="00F021A6"/>
    <w:rsid w:val="00F033CB"/>
    <w:rsid w:val="00F05526"/>
    <w:rsid w:val="00F05B0D"/>
    <w:rsid w:val="00F06577"/>
    <w:rsid w:val="00F11D94"/>
    <w:rsid w:val="00F133B6"/>
    <w:rsid w:val="00F13C8F"/>
    <w:rsid w:val="00F14C41"/>
    <w:rsid w:val="00F23607"/>
    <w:rsid w:val="00F23C8E"/>
    <w:rsid w:val="00F26568"/>
    <w:rsid w:val="00F318CF"/>
    <w:rsid w:val="00F3396A"/>
    <w:rsid w:val="00F355DF"/>
    <w:rsid w:val="00F3731F"/>
    <w:rsid w:val="00F44628"/>
    <w:rsid w:val="00F501F7"/>
    <w:rsid w:val="00F530D9"/>
    <w:rsid w:val="00F54C30"/>
    <w:rsid w:val="00F61DF6"/>
    <w:rsid w:val="00F65686"/>
    <w:rsid w:val="00F66152"/>
    <w:rsid w:val="00F71C98"/>
    <w:rsid w:val="00F7457D"/>
    <w:rsid w:val="00F80F3B"/>
    <w:rsid w:val="00F836B3"/>
    <w:rsid w:val="00F91533"/>
    <w:rsid w:val="00F93FC0"/>
    <w:rsid w:val="00F96F18"/>
    <w:rsid w:val="00FA214D"/>
    <w:rsid w:val="00FA313E"/>
    <w:rsid w:val="00FA4052"/>
    <w:rsid w:val="00FA4A86"/>
    <w:rsid w:val="00FA53A4"/>
    <w:rsid w:val="00FA7E38"/>
    <w:rsid w:val="00FA7EB6"/>
    <w:rsid w:val="00FB0CBA"/>
    <w:rsid w:val="00FB2FCC"/>
    <w:rsid w:val="00FB3446"/>
    <w:rsid w:val="00FB3B46"/>
    <w:rsid w:val="00FB4891"/>
    <w:rsid w:val="00FB72EF"/>
    <w:rsid w:val="00FC083E"/>
    <w:rsid w:val="00FC1AE3"/>
    <w:rsid w:val="00FC1E84"/>
    <w:rsid w:val="00FC4515"/>
    <w:rsid w:val="00FC601E"/>
    <w:rsid w:val="00FC61E5"/>
    <w:rsid w:val="00FC6507"/>
    <w:rsid w:val="00FC6E58"/>
    <w:rsid w:val="00FC798A"/>
    <w:rsid w:val="00FD0333"/>
    <w:rsid w:val="00FD11C1"/>
    <w:rsid w:val="00FD4B7C"/>
    <w:rsid w:val="00FE06A1"/>
    <w:rsid w:val="00FE1D06"/>
    <w:rsid w:val="00FE2992"/>
    <w:rsid w:val="00FE413C"/>
    <w:rsid w:val="00FE644F"/>
    <w:rsid w:val="00FF0029"/>
    <w:rsid w:val="00FF3B9B"/>
    <w:rsid w:val="00FF71E0"/>
    <w:rsid w:val="08552C8F"/>
    <w:rsid w:val="0FD0D5BE"/>
    <w:rsid w:val="1449F8CE"/>
    <w:rsid w:val="15E32DD2"/>
    <w:rsid w:val="26593B0E"/>
    <w:rsid w:val="482EC930"/>
    <w:rsid w:val="49F61E4A"/>
    <w:rsid w:val="71C89235"/>
    <w:rsid w:val="7B6A1079"/>
    <w:rsid w:val="7C06A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717CE"/>
  <w15:docId w15:val="{148AE365-E7A9-418C-84C3-6C38EE67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E12381"/>
    <w:pPr>
      <w:ind w:left="720"/>
      <w:contextualSpacing/>
    </w:pPr>
  </w:style>
  <w:style w:type="character" w:styleId="Hyperlink">
    <w:name w:val="Hyperlink"/>
    <w:basedOn w:val="DefaultParagraphFont"/>
    <w:unhideWhenUsed/>
    <w:rsid w:val="00B71B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B63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63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63F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63F9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B63F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42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293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663C65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663C65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C90ED4"/>
    <w:pPr>
      <w:spacing w:before="100" w:beforeAutospacing="1" w:after="100" w:afterAutospacing="1"/>
    </w:pPr>
    <w:rPr>
      <w:rFonts w:ascii="Calibri" w:eastAsia="Times New Roman" w:hAnsi="Calibri" w:cs="Calibri"/>
      <w:szCs w:val="22"/>
      <w:lang w:eastAsia="en-US"/>
    </w:rPr>
  </w:style>
  <w:style w:type="paragraph" w:styleId="NoSpacing">
    <w:name w:val="No Spacing"/>
    <w:uiPriority w:val="1"/>
    <w:qFormat/>
    <w:rsid w:val="005946CE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7064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E13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831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ICSDBFP-360348501-19614</_dlc_DocId>
    <_dlc_DocIdUrl xmlns="ec94eb93-2160-433d-bc9d-10bdc50beb83">
      <Url>https://wipoprod.sharepoint.com/sites/SPS-INT-BFP-ICSD-CWS/_layouts/15/DocIdRedir.aspx?ID=ICSDBFP-360348501-19614</Url>
      <Description>ICSDBFP-360348501-19614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F34800-82F1-4DFD-A9E8-28E62788C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FAF2D-9551-47DB-810D-CDE3CC23C7B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270C80-9B6B-4DA7-9D2B-E26341DE9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A72A4-EC7A-4BD4-A1CA-30451D651215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8E4078B4-8847-4CA4-A6CE-1A0EA6F6F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5DC6DE8-262B-4DD0-A145-0BBC15017D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1695</Words>
  <Characters>9663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CWS/13/12 (English) </vt:lpstr>
    </vt:vector>
  </TitlesOfParts>
  <Company>WIPO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CWS/13/12 (English) </dc:title>
  <dc:subject>Report on Tasks No. 62, No. 63 and No. 65 by the Digital Transformation Task Force </dc:subject>
  <dc:creator>WIPO</dc:creator>
  <cp:keywords>WIPO CWS Thirteenth Session, Report, Digital Transformation Task Force </cp:keywords>
  <dc:description/>
  <cp:lastModifiedBy>EMMETT Claudia</cp:lastModifiedBy>
  <cp:revision>272</cp:revision>
  <cp:lastPrinted>2025-10-21T01:26:00Z</cp:lastPrinted>
  <dcterms:created xsi:type="dcterms:W3CDTF">2025-09-30T21:08:00Z</dcterms:created>
  <dcterms:modified xsi:type="dcterms:W3CDTF">2025-10-20T16:27:00Z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2023-09-07T13:08:55Z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d91674a9-7c83-46e1-9872-2b4dac909e1d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0x01010043A0F979BE30A3469F998CB749C11FBD00E3EF1C0FCFA26B4087379DC2A12DE885</vt:lpwstr>
  </property>
  <property fmtid="{D5CDD505-2E9C-101B-9397-08002B2CF9AE}" pid="16" name="MediaServiceImageTags">
    <vt:lpwstr/>
  </property>
  <property fmtid="{D5CDD505-2E9C-101B-9397-08002B2CF9AE}" pid="17" name="BusinessUnit">
    <vt:lpwstr>4;#International Classifications and Standards Division|1bda9d19-f2c0-4f24-b9f1-c91ec6b8f041</vt:lpwstr>
  </property>
  <property fmtid="{D5CDD505-2E9C-101B-9397-08002B2CF9AE}" pid="18" name="m4535404f5974080b635c68c1acaf1ab">
    <vt:lpwstr/>
  </property>
  <property fmtid="{D5CDD505-2E9C-101B-9397-08002B2CF9AE}" pid="19" name="RMClassification">
    <vt:lpwstr>5;#05 Committee Files|55687a62-9585-44b6-9628-3304e4ff88e9</vt:lpwstr>
  </property>
  <property fmtid="{D5CDD505-2E9C-101B-9397-08002B2CF9AE}" pid="20" name="Body1">
    <vt:lpwstr>3;#Committee on WIPO Standards|505ec630-c8e5-4e30-8a4a-e8d9be6ccbb1</vt:lpwstr>
  </property>
  <property fmtid="{D5CDD505-2E9C-101B-9397-08002B2CF9AE}" pid="21" name="ECCM_Year">
    <vt:lpwstr/>
  </property>
  <property fmtid="{D5CDD505-2E9C-101B-9397-08002B2CF9AE}" pid="22" name="k5f91d7f67f54ee29b509143279df90f">
    <vt:lpwstr/>
  </property>
  <property fmtid="{D5CDD505-2E9C-101B-9397-08002B2CF9AE}" pid="23" name="IPTopic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gbd88f87496145e58da10973a57b07b8">
    <vt:lpwstr>Committee on WIPO Standards|505ec630-c8e5-4e30-8a4a-e8d9be6ccbb1</vt:lpwstr>
  </property>
  <property fmtid="{D5CDD505-2E9C-101B-9397-08002B2CF9AE}" pid="26" name="lcf76f155ced4ddcb4097134ff3c332f">
    <vt:lpwstr/>
  </property>
  <property fmtid="{D5CDD505-2E9C-101B-9397-08002B2CF9AE}" pid="27" name="_dlc_DocIdItemGuid">
    <vt:lpwstr>d1021b66-92e2-46c3-b4e7-fcbc93a3de3a</vt:lpwstr>
  </property>
  <property fmtid="{D5CDD505-2E9C-101B-9397-08002B2CF9AE}" pid="28" name="docLang">
    <vt:lpwstr>en</vt:lpwstr>
  </property>
</Properties>
</file>