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5202AFB0" w14:textId="77777777" w:rsidTr="00361450">
        <w:tc>
          <w:tcPr>
            <w:tcW w:w="4513" w:type="dxa"/>
            <w:tcBorders>
              <w:bottom w:val="single" w:sz="4" w:space="0" w:color="auto"/>
            </w:tcBorders>
            <w:tcMar>
              <w:bottom w:w="170" w:type="dxa"/>
            </w:tcMar>
          </w:tcPr>
          <w:p w14:paraId="2C3D3F9D" w14:textId="77777777" w:rsidR="00EC4E49" w:rsidRPr="008B2CC1" w:rsidRDefault="00EC4E49" w:rsidP="00916EE2"/>
        </w:tc>
        <w:tc>
          <w:tcPr>
            <w:tcW w:w="4337" w:type="dxa"/>
            <w:tcBorders>
              <w:bottom w:val="single" w:sz="4" w:space="0" w:color="auto"/>
            </w:tcBorders>
            <w:tcMar>
              <w:left w:w="0" w:type="dxa"/>
              <w:right w:w="0" w:type="dxa"/>
            </w:tcMar>
          </w:tcPr>
          <w:p w14:paraId="44BE29E0" w14:textId="77777777" w:rsidR="00EC4E49" w:rsidRPr="008B2CC1" w:rsidRDefault="004708CD" w:rsidP="00916EE2">
            <w:r>
              <w:rPr>
                <w:noProof/>
                <w:lang w:eastAsia="en-US"/>
              </w:rPr>
              <w:drawing>
                <wp:inline distT="0" distB="0" distL="0" distR="0" wp14:anchorId="6C1C2E57" wp14:editId="102AB6BF">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E5946EC" w14:textId="6F2F7B4E" w:rsidR="00EC4E49" w:rsidRPr="008B2CC1" w:rsidRDefault="00EC4E49" w:rsidP="00916EE2">
            <w:pPr>
              <w:jc w:val="right"/>
            </w:pPr>
          </w:p>
        </w:tc>
      </w:tr>
      <w:tr w:rsidR="008B2CC1" w:rsidRPr="001832A6" w14:paraId="3CF4EB88"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4C1AD89D" w14:textId="3F9AAE4E" w:rsidR="008B2CC1" w:rsidRPr="0090731E" w:rsidRDefault="00DF366F" w:rsidP="00725DDE">
            <w:pPr>
              <w:jc w:val="right"/>
              <w:rPr>
                <w:rFonts w:ascii="Arial Black" w:hAnsi="Arial Black"/>
                <w:caps/>
                <w:sz w:val="15"/>
              </w:rPr>
            </w:pPr>
            <w:r>
              <w:rPr>
                <w:rFonts w:ascii="Arial Black" w:hAnsi="Arial Black"/>
                <w:caps/>
                <w:sz w:val="15"/>
              </w:rPr>
              <w:t>CWS/</w:t>
            </w:r>
            <w:r w:rsidR="000761DE">
              <w:rPr>
                <w:rFonts w:ascii="Arial Black" w:hAnsi="Arial Black"/>
                <w:caps/>
                <w:sz w:val="15"/>
              </w:rPr>
              <w:t>1</w:t>
            </w:r>
            <w:r w:rsidR="00D53ED1">
              <w:rPr>
                <w:rFonts w:ascii="Arial Black" w:hAnsi="Arial Black"/>
                <w:caps/>
                <w:sz w:val="15"/>
              </w:rPr>
              <w:t>1</w:t>
            </w:r>
            <w:r w:rsidR="00CD59F2">
              <w:rPr>
                <w:rFonts w:ascii="Arial Black" w:hAnsi="Arial Black"/>
                <w:caps/>
                <w:sz w:val="15"/>
              </w:rPr>
              <w:t>/</w:t>
            </w:r>
            <w:bookmarkStart w:id="0" w:name="Code"/>
            <w:bookmarkEnd w:id="0"/>
            <w:r w:rsidR="007944D1">
              <w:rPr>
                <w:rFonts w:ascii="Arial Black" w:hAnsi="Arial Black"/>
                <w:caps/>
                <w:sz w:val="15"/>
              </w:rPr>
              <w:t>5</w:t>
            </w:r>
            <w:r w:rsidR="00840A2A">
              <w:rPr>
                <w:rFonts w:ascii="Arial Black" w:hAnsi="Arial Black"/>
                <w:caps/>
                <w:sz w:val="15"/>
              </w:rPr>
              <w:t xml:space="preserve"> </w:t>
            </w:r>
          </w:p>
        </w:tc>
      </w:tr>
      <w:tr w:rsidR="008B2CC1" w:rsidRPr="001832A6" w14:paraId="67CD3386" w14:textId="77777777" w:rsidTr="00916EE2">
        <w:trPr>
          <w:trHeight w:hRule="exact" w:val="170"/>
        </w:trPr>
        <w:tc>
          <w:tcPr>
            <w:tcW w:w="9356" w:type="dxa"/>
            <w:gridSpan w:val="3"/>
            <w:noWrap/>
            <w:tcMar>
              <w:left w:w="0" w:type="dxa"/>
              <w:right w:w="0" w:type="dxa"/>
            </w:tcMar>
            <w:vAlign w:val="bottom"/>
          </w:tcPr>
          <w:p w14:paraId="1AFC9AD9" w14:textId="600ED0AC" w:rsidR="008B2CC1" w:rsidRPr="0090731E" w:rsidRDefault="008B2CC1" w:rsidP="00325114">
            <w:pPr>
              <w:jc w:val="right"/>
              <w:rPr>
                <w:rFonts w:ascii="Arial Black" w:hAnsi="Arial Black"/>
                <w:caps/>
                <w:sz w:val="15"/>
              </w:rPr>
            </w:pPr>
            <w:r w:rsidRPr="0090731E">
              <w:rPr>
                <w:rFonts w:ascii="Arial Black" w:hAnsi="Arial Black"/>
                <w:caps/>
                <w:sz w:val="15"/>
              </w:rPr>
              <w:t>ORIGINAL</w:t>
            </w:r>
            <w:r w:rsidR="00325114">
              <w:rPr>
                <w:rFonts w:ascii="Arial Black" w:hAnsi="Arial Black"/>
                <w:caps/>
                <w:sz w:val="15"/>
              </w:rPr>
              <w:t>: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14:paraId="65ECF873" w14:textId="77777777" w:rsidTr="00325114">
        <w:trPr>
          <w:trHeight w:hRule="exact" w:val="185"/>
        </w:trPr>
        <w:tc>
          <w:tcPr>
            <w:tcW w:w="9356" w:type="dxa"/>
            <w:gridSpan w:val="3"/>
            <w:tcMar>
              <w:left w:w="0" w:type="dxa"/>
              <w:right w:w="0" w:type="dxa"/>
            </w:tcMar>
            <w:vAlign w:val="bottom"/>
          </w:tcPr>
          <w:p w14:paraId="463E7A77" w14:textId="374526E8" w:rsidR="008B2CC1" w:rsidRPr="0090731E" w:rsidRDefault="00325114" w:rsidP="00840A2A">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DATE:</w:t>
            </w:r>
            <w:r w:rsidR="00AB7DCF">
              <w:rPr>
                <w:rFonts w:ascii="Arial Black" w:hAnsi="Arial Black"/>
                <w:caps/>
                <w:sz w:val="15"/>
              </w:rPr>
              <w:t xml:space="preserve"> </w:t>
            </w:r>
            <w:r w:rsidR="007944D1">
              <w:rPr>
                <w:rFonts w:ascii="Arial Black" w:hAnsi="Arial Black"/>
                <w:caps/>
                <w:sz w:val="15"/>
              </w:rPr>
              <w:t>SEptem</w:t>
            </w:r>
            <w:r w:rsidR="00840A2A">
              <w:rPr>
                <w:rFonts w:ascii="Arial Black" w:hAnsi="Arial Black"/>
                <w:caps/>
                <w:sz w:val="15"/>
              </w:rPr>
              <w:t>BER</w:t>
            </w:r>
            <w:r w:rsidR="00840A2A" w:rsidRPr="00244E30">
              <w:rPr>
                <w:rFonts w:ascii="Arial Black" w:hAnsi="Arial Black"/>
                <w:caps/>
                <w:sz w:val="15"/>
              </w:rPr>
              <w:t xml:space="preserve"> </w:t>
            </w:r>
            <w:r w:rsidR="008E02BC">
              <w:rPr>
                <w:rFonts w:ascii="Arial Black" w:hAnsi="Arial Black"/>
                <w:caps/>
                <w:sz w:val="15"/>
              </w:rPr>
              <w:t>21</w:t>
            </w:r>
            <w:r w:rsidR="00AB7DCF" w:rsidRPr="00244E30">
              <w:rPr>
                <w:rFonts w:ascii="Arial Black" w:hAnsi="Arial Black"/>
                <w:caps/>
                <w:sz w:val="15"/>
              </w:rPr>
              <w:t>,</w:t>
            </w:r>
            <w:r w:rsidR="00AB7DCF">
              <w:rPr>
                <w:rFonts w:ascii="Arial Black" w:hAnsi="Arial Black"/>
                <w:caps/>
                <w:sz w:val="15"/>
              </w:rPr>
              <w:t xml:space="preserve"> </w:t>
            </w:r>
            <w:proofErr w:type="gramStart"/>
            <w:r w:rsidR="00AB7DCF">
              <w:rPr>
                <w:rFonts w:ascii="Arial Black" w:hAnsi="Arial Black"/>
                <w:caps/>
                <w:sz w:val="15"/>
              </w:rPr>
              <w:t>202</w:t>
            </w:r>
            <w:r w:rsidR="00B16517">
              <w:rPr>
                <w:rFonts w:ascii="Arial Black" w:hAnsi="Arial Black"/>
                <w:caps/>
                <w:sz w:val="15"/>
              </w:rPr>
              <w:t>3</w:t>
            </w:r>
            <w:proofErr w:type="gramEnd"/>
            <w:r w:rsidR="001647D5">
              <w:rPr>
                <w:rFonts w:ascii="Arial Black" w:hAnsi="Arial Black"/>
                <w:caps/>
                <w:sz w:val="15"/>
              </w:rPr>
              <w:t xml:space="preserve">  </w:t>
            </w:r>
            <w:bookmarkStart w:id="2" w:name="Date"/>
            <w:bookmarkEnd w:id="2"/>
            <w:r w:rsidR="008B2CC1" w:rsidRPr="0090731E">
              <w:rPr>
                <w:rFonts w:ascii="Arial Black" w:hAnsi="Arial Black"/>
                <w:caps/>
                <w:sz w:val="15"/>
              </w:rPr>
              <w:t xml:space="preserve"> </w:t>
            </w:r>
          </w:p>
        </w:tc>
      </w:tr>
    </w:tbl>
    <w:p w14:paraId="4F045015" w14:textId="77777777" w:rsidR="008B2CC1" w:rsidRPr="008B2CC1" w:rsidRDefault="008B2CC1" w:rsidP="008B2CC1"/>
    <w:p w14:paraId="73811C94" w14:textId="77777777" w:rsidR="008B2CC1" w:rsidRPr="008B2CC1" w:rsidRDefault="008B2CC1" w:rsidP="008B2CC1"/>
    <w:p w14:paraId="3B3249A2" w14:textId="77777777" w:rsidR="008B2CC1" w:rsidRPr="008B2CC1" w:rsidRDefault="008B2CC1" w:rsidP="008B2CC1"/>
    <w:p w14:paraId="133FAD09" w14:textId="77777777" w:rsidR="008B2CC1" w:rsidRPr="008B2CC1" w:rsidRDefault="008B2CC1" w:rsidP="008B2CC1"/>
    <w:p w14:paraId="6D9CD0E6" w14:textId="77777777" w:rsidR="00325114" w:rsidRPr="00325114" w:rsidRDefault="00325114" w:rsidP="00325114">
      <w:pPr>
        <w:pStyle w:val="Heading1"/>
        <w:spacing w:before="0" w:after="480"/>
        <w:rPr>
          <w:sz w:val="36"/>
          <w:szCs w:val="28"/>
        </w:rPr>
      </w:pPr>
      <w:bookmarkStart w:id="3" w:name="TitleOfDoc"/>
      <w:bookmarkEnd w:id="3"/>
      <w:r w:rsidRPr="00325114">
        <w:rPr>
          <w:caps w:val="0"/>
          <w:sz w:val="28"/>
        </w:rPr>
        <w:t xml:space="preserve">Committee on WIPO Standards </w:t>
      </w:r>
      <w:r w:rsidRPr="00325114">
        <w:rPr>
          <w:sz w:val="28"/>
        </w:rPr>
        <w:t>(CWS)</w:t>
      </w:r>
    </w:p>
    <w:p w14:paraId="3406FF97" w14:textId="24EB76EE" w:rsidR="00325114" w:rsidRPr="00846CF6" w:rsidRDefault="008C4B18" w:rsidP="00325114">
      <w:pPr>
        <w:outlineLvl w:val="1"/>
        <w:rPr>
          <w:b/>
          <w:sz w:val="24"/>
          <w:szCs w:val="24"/>
        </w:rPr>
      </w:pPr>
      <w:r>
        <w:rPr>
          <w:b/>
          <w:sz w:val="24"/>
          <w:szCs w:val="24"/>
        </w:rPr>
        <w:t>Eleventh</w:t>
      </w:r>
      <w:r w:rsidR="00325114" w:rsidRPr="00846CF6">
        <w:rPr>
          <w:b/>
          <w:sz w:val="24"/>
          <w:szCs w:val="24"/>
        </w:rPr>
        <w:t xml:space="preserve"> Session</w:t>
      </w:r>
    </w:p>
    <w:p w14:paraId="0FF773EE" w14:textId="2B9DC234" w:rsidR="003E09B0" w:rsidRPr="00325114" w:rsidRDefault="00325114" w:rsidP="00325114">
      <w:pPr>
        <w:spacing w:after="720"/>
        <w:outlineLvl w:val="1"/>
        <w:rPr>
          <w:b/>
          <w:sz w:val="24"/>
          <w:szCs w:val="24"/>
        </w:rPr>
      </w:pPr>
      <w:r w:rsidRPr="00846CF6">
        <w:rPr>
          <w:b/>
          <w:sz w:val="24"/>
          <w:szCs w:val="24"/>
        </w:rPr>
        <w:t xml:space="preserve">Geneva, </w:t>
      </w:r>
      <w:r w:rsidR="008C4B18">
        <w:rPr>
          <w:b/>
          <w:sz w:val="24"/>
          <w:szCs w:val="24"/>
        </w:rPr>
        <w:t>December 4</w:t>
      </w:r>
      <w:r w:rsidRPr="00846CF6">
        <w:rPr>
          <w:b/>
          <w:sz w:val="24"/>
          <w:szCs w:val="24"/>
        </w:rPr>
        <w:t xml:space="preserve"> to </w:t>
      </w:r>
      <w:r w:rsidR="008C4B18">
        <w:rPr>
          <w:b/>
          <w:sz w:val="24"/>
          <w:szCs w:val="24"/>
        </w:rPr>
        <w:t>8,</w:t>
      </w:r>
      <w:r w:rsidR="000761DE">
        <w:rPr>
          <w:b/>
          <w:sz w:val="24"/>
          <w:szCs w:val="24"/>
        </w:rPr>
        <w:t xml:space="preserve"> 202</w:t>
      </w:r>
      <w:r w:rsidR="008C4B18">
        <w:rPr>
          <w:b/>
          <w:sz w:val="24"/>
          <w:szCs w:val="24"/>
        </w:rPr>
        <w:t>3</w:t>
      </w:r>
    </w:p>
    <w:p w14:paraId="3369F2B3" w14:textId="46812D4F" w:rsidR="003E09B0" w:rsidRPr="003B2619" w:rsidRDefault="003E09B0" w:rsidP="003B2619">
      <w:pPr>
        <w:pStyle w:val="Heading2"/>
        <w:spacing w:after="360"/>
        <w:rPr>
          <w:sz w:val="24"/>
        </w:rPr>
      </w:pPr>
      <w:r w:rsidRPr="00325114">
        <w:rPr>
          <w:sz w:val="24"/>
        </w:rPr>
        <w:t>Proposal for the revision of WIPO Standard ST.</w:t>
      </w:r>
      <w:r w:rsidR="008C4B18">
        <w:rPr>
          <w:sz w:val="24"/>
        </w:rPr>
        <w:t>88</w:t>
      </w:r>
    </w:p>
    <w:p w14:paraId="7FCA9663" w14:textId="5CDAC3CF" w:rsidR="00157468" w:rsidRPr="001D598D" w:rsidRDefault="003E09B0" w:rsidP="001D598D">
      <w:pPr>
        <w:spacing w:after="1040"/>
        <w:rPr>
          <w:i/>
        </w:rPr>
      </w:pPr>
      <w:r w:rsidRPr="003E09B0">
        <w:rPr>
          <w:i/>
        </w:rPr>
        <w:t xml:space="preserve">Document prepared by the </w:t>
      </w:r>
      <w:r w:rsidR="00665EC3">
        <w:rPr>
          <w:i/>
        </w:rPr>
        <w:t xml:space="preserve">Design Representation </w:t>
      </w:r>
      <w:r w:rsidR="008C4B18">
        <w:rPr>
          <w:i/>
        </w:rPr>
        <w:t>Task Force Co-leaders</w:t>
      </w:r>
    </w:p>
    <w:p w14:paraId="4BB56155" w14:textId="4884A9B8" w:rsidR="001A09F4" w:rsidRDefault="001A09F4" w:rsidP="00157468">
      <w:pPr>
        <w:pStyle w:val="Heading2"/>
      </w:pPr>
      <w:bookmarkStart w:id="4" w:name="Prepared"/>
      <w:bookmarkEnd w:id="4"/>
      <w:r>
        <w:t>Summary</w:t>
      </w:r>
    </w:p>
    <w:p w14:paraId="63AC8D7B" w14:textId="41E0D20C" w:rsidR="006F0A27" w:rsidRPr="001A09F4" w:rsidRDefault="001A09F4" w:rsidP="001A09F4">
      <w:r>
        <w:fldChar w:fldCharType="begin"/>
      </w:r>
      <w:r>
        <w:instrText xml:space="preserve"> AUTONUM  </w:instrText>
      </w:r>
      <w:r>
        <w:fldChar w:fldCharType="end"/>
      </w:r>
      <w:r>
        <w:tab/>
      </w:r>
      <w:r w:rsidR="00864FF7">
        <w:t xml:space="preserve">The </w:t>
      </w:r>
      <w:r w:rsidR="003353E5">
        <w:t>Design Representation Task Force</w:t>
      </w:r>
      <w:r w:rsidR="00F0740C">
        <w:t xml:space="preserve"> (</w:t>
      </w:r>
      <w:r w:rsidR="003353E5">
        <w:t>DRTF</w:t>
      </w:r>
      <w:r w:rsidR="00F0740C">
        <w:t>)</w:t>
      </w:r>
      <w:r w:rsidR="006F0A27">
        <w:t xml:space="preserve"> is proposing </w:t>
      </w:r>
      <w:r w:rsidR="00864FF7">
        <w:t xml:space="preserve">revisions to </w:t>
      </w:r>
      <w:r w:rsidR="005D01A2">
        <w:t xml:space="preserve">the current </w:t>
      </w:r>
      <w:r w:rsidR="00E83519">
        <w:t xml:space="preserve">version of </w:t>
      </w:r>
      <w:r w:rsidR="00864FF7">
        <w:t>WIPO Standard ST.</w:t>
      </w:r>
      <w:r w:rsidR="00296512">
        <w:t>88</w:t>
      </w:r>
      <w:r w:rsidR="00F0740C">
        <w:t xml:space="preserve"> to </w:t>
      </w:r>
      <w:r w:rsidR="00296512">
        <w:t xml:space="preserve">incorporate </w:t>
      </w:r>
      <w:r w:rsidR="006D5A65">
        <w:t>recommendations on 3D</w:t>
      </w:r>
      <w:r w:rsidR="001F183C">
        <w:t xml:space="preserve"> </w:t>
      </w:r>
      <w:r w:rsidR="004D0117">
        <w:t xml:space="preserve">image and 3D model </w:t>
      </w:r>
      <w:r w:rsidR="001F183C">
        <w:t>via reference to WIPO Standard ST.91</w:t>
      </w:r>
      <w:r w:rsidR="004B6E7A">
        <w:t xml:space="preserve"> and to imp</w:t>
      </w:r>
      <w:r w:rsidR="00644947">
        <w:t>rove</w:t>
      </w:r>
      <w:r w:rsidR="00DD1BAA">
        <w:t xml:space="preserve"> consistency</w:t>
      </w:r>
      <w:r w:rsidR="00CF1AC2">
        <w:t xml:space="preserve"> and clarity</w:t>
      </w:r>
      <w:r w:rsidR="00DD1BAA">
        <w:t xml:space="preserve"> </w:t>
      </w:r>
      <w:r w:rsidR="00CF1AC2">
        <w:t xml:space="preserve">via </w:t>
      </w:r>
      <w:r w:rsidR="00DD1BAA">
        <w:t>minor typographical changes.</w:t>
      </w:r>
      <w:r w:rsidR="006F0A27">
        <w:t xml:space="preserve"> </w:t>
      </w:r>
    </w:p>
    <w:p w14:paraId="6512B1B1" w14:textId="3C307890" w:rsidR="00157468" w:rsidRDefault="00111241" w:rsidP="00157468">
      <w:pPr>
        <w:pStyle w:val="Heading2"/>
      </w:pPr>
      <w:r>
        <w:t>Background</w:t>
      </w:r>
    </w:p>
    <w:p w14:paraId="01139F3B" w14:textId="5ACED219" w:rsidR="000C3D66" w:rsidRDefault="00157468" w:rsidP="000C3D66">
      <w:pPr>
        <w:pStyle w:val="ONUMFS"/>
        <w:numPr>
          <w:ilvl w:val="0"/>
          <w:numId w:val="0"/>
        </w:numPr>
        <w:tabs>
          <w:tab w:val="left" w:pos="720"/>
        </w:tabs>
      </w:pPr>
      <w:r>
        <w:fldChar w:fldCharType="begin"/>
      </w:r>
      <w:r>
        <w:instrText xml:space="preserve"> AUTONUM  </w:instrText>
      </w:r>
      <w:r>
        <w:fldChar w:fldCharType="end"/>
      </w:r>
      <w:r>
        <w:tab/>
      </w:r>
      <w:r w:rsidR="000C3D66">
        <w:t xml:space="preserve">At its eighth session in November 2020, the </w:t>
      </w:r>
      <w:r w:rsidR="004D0117">
        <w:t>Committee on WIPO Standards (</w:t>
      </w:r>
      <w:r w:rsidR="000C3D66">
        <w:t>CWS</w:t>
      </w:r>
      <w:r w:rsidR="004D0117">
        <w:t>)</w:t>
      </w:r>
      <w:r w:rsidR="000C3D66">
        <w:t xml:space="preserve"> adopted</w:t>
      </w:r>
      <w:r w:rsidR="002E054B">
        <w:t xml:space="preserve"> the</w:t>
      </w:r>
      <w:r w:rsidR="000C3D66">
        <w:t xml:space="preserve"> </w:t>
      </w:r>
      <w:r w:rsidR="00544B3C">
        <w:t xml:space="preserve">new </w:t>
      </w:r>
      <w:r w:rsidR="000C3D66">
        <w:t>WIPO Standard ST.88</w:t>
      </w:r>
      <w:r w:rsidR="001E2287">
        <w:t xml:space="preserve"> on</w:t>
      </w:r>
      <w:r w:rsidR="000C3D66">
        <w:t xml:space="preserve"> </w:t>
      </w:r>
      <w:r w:rsidR="001E2287">
        <w:t>r</w:t>
      </w:r>
      <w:r w:rsidR="000C3D66">
        <w:t xml:space="preserve">ecommendations for electronic representation of industrial </w:t>
      </w:r>
      <w:bookmarkStart w:id="5" w:name="_Int_kNGAAA1J"/>
      <w:proofErr w:type="gramStart"/>
      <w:r w:rsidR="000C3D66">
        <w:t>design</w:t>
      </w:r>
      <w:r w:rsidR="001D5086">
        <w:t xml:space="preserve">, </w:t>
      </w:r>
      <w:r w:rsidR="00D71227">
        <w:t>and</w:t>
      </w:r>
      <w:bookmarkEnd w:id="5"/>
      <w:proofErr w:type="gramEnd"/>
      <w:r w:rsidR="00D71227">
        <w:t xml:space="preserve"> requested the </w:t>
      </w:r>
      <w:r w:rsidR="000D3C6F">
        <w:t>DRTF</w:t>
      </w:r>
      <w:r w:rsidR="00D71227">
        <w:t xml:space="preserve"> to prepare a proposal for treatment of </w:t>
      </w:r>
      <w:r w:rsidR="002765E8">
        <w:t>Scalable Vector Graphics (</w:t>
      </w:r>
      <w:r w:rsidR="00D71227">
        <w:t>SVG</w:t>
      </w:r>
      <w:r w:rsidR="002765E8">
        <w:t>)</w:t>
      </w:r>
      <w:r w:rsidR="00017D4E">
        <w:t xml:space="preserve"> format</w:t>
      </w:r>
      <w:r w:rsidR="00627EDA">
        <w:t xml:space="preserve"> for the next CWS session (see paragraphs 31 to 41 of document CWS/8/24</w:t>
      </w:r>
      <w:r w:rsidR="009D76DA">
        <w:t>)</w:t>
      </w:r>
      <w:r w:rsidR="000C3D66">
        <w:t xml:space="preserve">.  </w:t>
      </w:r>
      <w:r w:rsidR="00472D60">
        <w:t>At th</w:t>
      </w:r>
      <w:r w:rsidR="00544B3C">
        <w:t xml:space="preserve">at time, it was </w:t>
      </w:r>
      <w:r w:rsidR="009D76DA">
        <w:t xml:space="preserve">also </w:t>
      </w:r>
      <w:r w:rsidR="00544B3C">
        <w:t xml:space="preserve">noted </w:t>
      </w:r>
      <w:r w:rsidR="006B423A">
        <w:t xml:space="preserve">that the Standard as adopted did not make recommendations on 3D </w:t>
      </w:r>
      <w:r w:rsidR="004D0117">
        <w:t>image and 3D model</w:t>
      </w:r>
      <w:r w:rsidR="006B423A">
        <w:t xml:space="preserve"> and it was proposed to revisit the topic </w:t>
      </w:r>
      <w:proofErr w:type="gramStart"/>
      <w:r w:rsidR="006B423A">
        <w:t>at a later date</w:t>
      </w:r>
      <w:proofErr w:type="gramEnd"/>
      <w:r w:rsidR="006B423A">
        <w:t xml:space="preserve"> </w:t>
      </w:r>
      <w:r w:rsidR="002E054B">
        <w:t>to</w:t>
      </w:r>
      <w:r w:rsidR="006B423A">
        <w:t xml:space="preserve"> revise the Standard if necessary. </w:t>
      </w:r>
    </w:p>
    <w:p w14:paraId="6D428720" w14:textId="1339DDBD" w:rsidR="00157468" w:rsidRDefault="00663D77" w:rsidP="00325114">
      <w:pPr>
        <w:spacing w:after="220"/>
      </w:pPr>
      <w:r>
        <w:fldChar w:fldCharType="begin"/>
      </w:r>
      <w:r>
        <w:instrText xml:space="preserve"> AUTONUM  </w:instrText>
      </w:r>
      <w:r>
        <w:fldChar w:fldCharType="end"/>
      </w:r>
      <w:r>
        <w:tab/>
      </w:r>
      <w:r w:rsidR="00D33003">
        <w:t>A r</w:t>
      </w:r>
      <w:r w:rsidR="00111241">
        <w:t>evision</w:t>
      </w:r>
      <w:r w:rsidR="00157468">
        <w:t xml:space="preserve"> to WIP</w:t>
      </w:r>
      <w:r w:rsidR="001A09F4">
        <w:t xml:space="preserve">O </w:t>
      </w:r>
      <w:r w:rsidR="005608BF">
        <w:t xml:space="preserve">Standard </w:t>
      </w:r>
      <w:r w:rsidR="00025F44">
        <w:t>ST.</w:t>
      </w:r>
      <w:r w:rsidR="00240B3B">
        <w:t>88</w:t>
      </w:r>
      <w:r w:rsidR="001A09F4">
        <w:t xml:space="preserve"> </w:t>
      </w:r>
      <w:r w:rsidR="00157468">
        <w:t>w</w:t>
      </w:r>
      <w:r w:rsidR="00D33003">
        <w:t>as</w:t>
      </w:r>
      <w:r w:rsidR="00157468">
        <w:t xml:space="preserve"> approved by the CWS at </w:t>
      </w:r>
      <w:r w:rsidR="00160A5B">
        <w:t>its</w:t>
      </w:r>
      <w:r w:rsidR="001A09F4">
        <w:t xml:space="preserve"> </w:t>
      </w:r>
      <w:r w:rsidR="000F298C">
        <w:t>ninth</w:t>
      </w:r>
      <w:r w:rsidR="00157468">
        <w:t xml:space="preserve"> session,</w:t>
      </w:r>
      <w:r w:rsidR="00E72777">
        <w:t xml:space="preserve"> introducing</w:t>
      </w:r>
      <w:r w:rsidR="00A1495C">
        <w:t xml:space="preserve"> </w:t>
      </w:r>
      <w:r w:rsidR="00F333DD">
        <w:t>SVG</w:t>
      </w:r>
      <w:r w:rsidR="00A1495C">
        <w:t xml:space="preserve"> as an optional format</w:t>
      </w:r>
      <w:r w:rsidR="00180CB8">
        <w:t xml:space="preserve"> in paragraph 12 of the Standard</w:t>
      </w:r>
      <w:r w:rsidR="00157468">
        <w:t xml:space="preserve"> (see paragr</w:t>
      </w:r>
      <w:r w:rsidR="00025F44">
        <w:t>aph</w:t>
      </w:r>
      <w:r w:rsidR="00D83705">
        <w:t>s</w:t>
      </w:r>
      <w:r w:rsidR="00025F44">
        <w:t xml:space="preserve"> </w:t>
      </w:r>
      <w:r w:rsidR="00577AFE">
        <w:t xml:space="preserve">80 to </w:t>
      </w:r>
      <w:r w:rsidR="00C101C9">
        <w:t>83</w:t>
      </w:r>
      <w:r w:rsidR="00025F44">
        <w:t xml:space="preserve"> of document CWS/</w:t>
      </w:r>
      <w:r w:rsidR="00C101C9">
        <w:t>9</w:t>
      </w:r>
      <w:r w:rsidR="00025F44">
        <w:t>/2</w:t>
      </w:r>
      <w:r w:rsidR="00C101C9">
        <w:t>5</w:t>
      </w:r>
      <w:r w:rsidR="00157468">
        <w:t xml:space="preserve">).  </w:t>
      </w:r>
    </w:p>
    <w:p w14:paraId="592C18CB" w14:textId="61FE85A4" w:rsidR="001D598D" w:rsidRDefault="00025F44" w:rsidP="003B2619">
      <w:pPr>
        <w:spacing w:after="220"/>
      </w:pPr>
      <w:r>
        <w:fldChar w:fldCharType="begin"/>
      </w:r>
      <w:r>
        <w:instrText xml:space="preserve"> AUTONUM  </w:instrText>
      </w:r>
      <w:r>
        <w:fldChar w:fldCharType="end"/>
      </w:r>
      <w:r>
        <w:tab/>
      </w:r>
      <w:r w:rsidR="00312BF1">
        <w:t xml:space="preserve">Following </w:t>
      </w:r>
      <w:r w:rsidR="007A7138">
        <w:t>the adoption of</w:t>
      </w:r>
      <w:r w:rsidR="00541D7D">
        <w:t xml:space="preserve"> </w:t>
      </w:r>
      <w:r w:rsidR="002E054B">
        <w:t xml:space="preserve">the </w:t>
      </w:r>
      <w:r w:rsidR="00541D7D">
        <w:t>new WIPO Standard ST.91</w:t>
      </w:r>
      <w:r w:rsidR="008623A9">
        <w:t xml:space="preserve"> “</w:t>
      </w:r>
      <w:r w:rsidR="00C40AEC">
        <w:t>Recommendations</w:t>
      </w:r>
      <w:r w:rsidR="008623A9">
        <w:t xml:space="preserve"> on digital three-dimensional (3D) models and images</w:t>
      </w:r>
      <w:r w:rsidR="00C40AEC">
        <w:t xml:space="preserve">” </w:t>
      </w:r>
      <w:r w:rsidR="000164DD">
        <w:t>at</w:t>
      </w:r>
      <w:r w:rsidR="008577C1">
        <w:t xml:space="preserve"> </w:t>
      </w:r>
      <w:r w:rsidR="00AD322E">
        <w:t>the</w:t>
      </w:r>
      <w:r w:rsidR="008577C1">
        <w:t xml:space="preserve"> ninth </w:t>
      </w:r>
      <w:r w:rsidR="00AD322E">
        <w:t xml:space="preserve">CWS, </w:t>
      </w:r>
      <w:r w:rsidR="0058314F">
        <w:t>and in view of Task No.</w:t>
      </w:r>
      <w:r w:rsidR="00232FB3">
        <w:t xml:space="preserve"> </w:t>
      </w:r>
      <w:r w:rsidR="0058314F">
        <w:t>57</w:t>
      </w:r>
      <w:r w:rsidR="00FF0393">
        <w:t xml:space="preserve"> to</w:t>
      </w:r>
      <w:r w:rsidR="0058314F">
        <w:t xml:space="preserve"> “</w:t>
      </w:r>
      <w:r w:rsidR="00FF0393">
        <w:t>ensure the necessary revisions and updates of WIPO St</w:t>
      </w:r>
      <w:r w:rsidR="00232FB3">
        <w:t>a</w:t>
      </w:r>
      <w:r w:rsidR="00FF0393">
        <w:t>ndard ST.88</w:t>
      </w:r>
      <w:r w:rsidR="00232FB3">
        <w:t xml:space="preserve">”, </w:t>
      </w:r>
      <w:r w:rsidR="00F216E6">
        <w:t>the DR</w:t>
      </w:r>
      <w:r w:rsidR="002E1C70">
        <w:t>TF</w:t>
      </w:r>
      <w:r w:rsidR="00F27F37">
        <w:t xml:space="preserve"> co-leaders </w:t>
      </w:r>
      <w:r w:rsidR="00B32EB4">
        <w:t xml:space="preserve">have </w:t>
      </w:r>
      <w:r w:rsidR="00DE126F">
        <w:t>revisit</w:t>
      </w:r>
      <w:r w:rsidR="00CA1259">
        <w:t>ed</w:t>
      </w:r>
      <w:r w:rsidR="00DE126F">
        <w:t xml:space="preserve"> </w:t>
      </w:r>
      <w:r w:rsidR="0055163B">
        <w:t xml:space="preserve">the </w:t>
      </w:r>
      <w:r w:rsidR="00B50544">
        <w:t>issue of including</w:t>
      </w:r>
      <w:r w:rsidR="00E746ED" w:rsidRPr="00E746ED">
        <w:t xml:space="preserve"> recommendations on 3D within </w:t>
      </w:r>
      <w:r w:rsidR="004D0117">
        <w:t xml:space="preserve">WIPO </w:t>
      </w:r>
      <w:r w:rsidR="00E746ED" w:rsidRPr="00E746ED">
        <w:t>ST.8</w:t>
      </w:r>
      <w:r w:rsidR="002D03FB">
        <w:t>8</w:t>
      </w:r>
      <w:r w:rsidR="0065211E">
        <w:t>,</w:t>
      </w:r>
      <w:r w:rsidR="002D03FB">
        <w:t xml:space="preserve"> either </w:t>
      </w:r>
      <w:r w:rsidR="00D00042">
        <w:t xml:space="preserve">explicitly or via reference to </w:t>
      </w:r>
      <w:r w:rsidR="004D0117">
        <w:t xml:space="preserve">WIPO </w:t>
      </w:r>
      <w:r w:rsidR="00EB3E8B">
        <w:t>ST.91.</w:t>
      </w:r>
      <w:r w:rsidR="005F70AB">
        <w:t xml:space="preserve"> </w:t>
      </w:r>
      <w:r w:rsidR="00F27F37">
        <w:t xml:space="preserve"> </w:t>
      </w:r>
    </w:p>
    <w:p w14:paraId="44E88A6D" w14:textId="490E8C30" w:rsidR="00BF7409" w:rsidRPr="00864FF7" w:rsidRDefault="00BF33EB" w:rsidP="003B2619">
      <w:r>
        <w:lastRenderedPageBreak/>
        <w:fldChar w:fldCharType="begin"/>
      </w:r>
      <w:r>
        <w:instrText xml:space="preserve"> AUTONUM  </w:instrText>
      </w:r>
      <w:r>
        <w:fldChar w:fldCharType="end"/>
      </w:r>
      <w:r w:rsidR="00545368">
        <w:tab/>
        <w:t xml:space="preserve">Two </w:t>
      </w:r>
      <w:r w:rsidR="00676C44">
        <w:t>drafts</w:t>
      </w:r>
      <w:r w:rsidR="00371B04">
        <w:t xml:space="preserve"> accompanied by two rounds </w:t>
      </w:r>
      <w:r w:rsidR="00545368">
        <w:t>of</w:t>
      </w:r>
      <w:r w:rsidR="008817C1">
        <w:t xml:space="preserve"> discussion</w:t>
      </w:r>
      <w:r w:rsidR="0055797A">
        <w:t xml:space="preserve"> amongst </w:t>
      </w:r>
      <w:r w:rsidR="004D0117">
        <w:t xml:space="preserve">the </w:t>
      </w:r>
      <w:r w:rsidR="0055797A">
        <w:t xml:space="preserve">Task Force members were </w:t>
      </w:r>
      <w:r w:rsidR="00481C80">
        <w:t xml:space="preserve">posted </w:t>
      </w:r>
      <w:r w:rsidR="007625F3">
        <w:t xml:space="preserve">on the </w:t>
      </w:r>
      <w:r w:rsidR="008B2458">
        <w:t>DRTF</w:t>
      </w:r>
      <w:r w:rsidR="007625F3">
        <w:t xml:space="preserve"> wiki page</w:t>
      </w:r>
      <w:r w:rsidR="00F1519A">
        <w:t xml:space="preserve"> </w:t>
      </w:r>
      <w:r w:rsidR="00C75851">
        <w:t>during</w:t>
      </w:r>
      <w:r w:rsidR="00F1519A">
        <w:t xml:space="preserve"> 2023</w:t>
      </w:r>
      <w:r w:rsidR="00615C79">
        <w:t xml:space="preserve">. </w:t>
      </w:r>
      <w:r w:rsidR="002E054B">
        <w:t xml:space="preserve"> </w:t>
      </w:r>
      <w:r w:rsidR="00361097">
        <w:t xml:space="preserve">All feedback from </w:t>
      </w:r>
      <w:r w:rsidR="00704FBE">
        <w:t xml:space="preserve">the Task Force </w:t>
      </w:r>
      <w:r w:rsidR="00361097">
        <w:t xml:space="preserve">members was incorporated and </w:t>
      </w:r>
      <w:r w:rsidR="00F1519A">
        <w:t xml:space="preserve">is </w:t>
      </w:r>
      <w:r w:rsidR="00A0668B">
        <w:t>presented in th</w:t>
      </w:r>
      <w:r w:rsidR="00F1519A">
        <w:t>is</w:t>
      </w:r>
      <w:r w:rsidR="00A0668B">
        <w:t xml:space="preserve"> final proposal</w:t>
      </w:r>
      <w:r w:rsidR="00E07D40">
        <w:t xml:space="preserve"> for revision to </w:t>
      </w:r>
      <w:r w:rsidR="00D97A29">
        <w:t xml:space="preserve">WIPO </w:t>
      </w:r>
      <w:r w:rsidR="005672E0">
        <w:t xml:space="preserve">Standard </w:t>
      </w:r>
      <w:r w:rsidR="00D97A29">
        <w:t>ST.88</w:t>
      </w:r>
      <w:r w:rsidR="00A0668B">
        <w:t>.</w:t>
      </w:r>
      <w:r>
        <w:t xml:space="preserve"> </w:t>
      </w:r>
    </w:p>
    <w:p w14:paraId="0457D827" w14:textId="77CEF60D" w:rsidR="00AB7DCF" w:rsidRPr="00622D39" w:rsidRDefault="00F3242B" w:rsidP="00157468">
      <w:pPr>
        <w:pStyle w:val="Heading2"/>
      </w:pPr>
      <w:r>
        <w:t>Proposed Revision of</w:t>
      </w:r>
      <w:r w:rsidR="00AB7DCF" w:rsidRPr="00E5628C">
        <w:t xml:space="preserve"> WIPO </w:t>
      </w:r>
      <w:r w:rsidR="00AB7DCF">
        <w:t xml:space="preserve">Standard </w:t>
      </w:r>
      <w:r w:rsidR="00AB7DCF" w:rsidRPr="00E5628C">
        <w:t>ST.</w:t>
      </w:r>
      <w:r w:rsidR="00A0668B">
        <w:t>88</w:t>
      </w:r>
    </w:p>
    <w:p w14:paraId="03717A63" w14:textId="687B26A2" w:rsidR="003425DF" w:rsidRDefault="00AB7DCF" w:rsidP="00565172">
      <w:pPr>
        <w:spacing w:after="220"/>
      </w:pPr>
      <w:r>
        <w:fldChar w:fldCharType="begin"/>
      </w:r>
      <w:r>
        <w:instrText xml:space="preserve"> AUTONUM  </w:instrText>
      </w:r>
      <w:r>
        <w:fldChar w:fldCharType="end"/>
      </w:r>
      <w:r>
        <w:tab/>
        <w:t xml:space="preserve">The </w:t>
      </w:r>
      <w:r w:rsidR="000D3C6F">
        <w:t>DRTF</w:t>
      </w:r>
      <w:r w:rsidR="00D20990">
        <w:t xml:space="preserve"> has prepared a proposal for revision of WIPO Standard ST.88 for consideration and where appropriate approval by the CWS.  The proposed revision is detailed in the Annex to the present working document as well as being summarized below.  The two types of changes </w:t>
      </w:r>
      <w:r w:rsidR="00F3242B">
        <w:t xml:space="preserve">can be </w:t>
      </w:r>
      <w:r w:rsidR="00D20990">
        <w:t xml:space="preserve">categorized </w:t>
      </w:r>
      <w:r w:rsidR="00F3242B">
        <w:t>as follows:</w:t>
      </w:r>
    </w:p>
    <w:p w14:paraId="5A7C1078" w14:textId="49B1438B" w:rsidR="009F64EA" w:rsidRDefault="00E12B2A" w:rsidP="002E054B">
      <w:pPr>
        <w:pStyle w:val="ONUME"/>
        <w:numPr>
          <w:ilvl w:val="0"/>
          <w:numId w:val="7"/>
        </w:numPr>
        <w:tabs>
          <w:tab w:val="left" w:pos="1080"/>
        </w:tabs>
        <w:spacing w:after="120"/>
        <w:ind w:left="1080"/>
      </w:pPr>
      <w:r w:rsidRPr="00474119">
        <w:rPr>
          <w:szCs w:val="22"/>
          <w:u w:val="single"/>
        </w:rPr>
        <w:t>Category</w:t>
      </w:r>
      <w:r w:rsidRPr="00474119">
        <w:rPr>
          <w:u w:val="single"/>
        </w:rPr>
        <w:t xml:space="preserve"> 1</w:t>
      </w:r>
      <w:r w:rsidR="00D20990" w:rsidRPr="00474119">
        <w:rPr>
          <w:u w:val="single"/>
        </w:rPr>
        <w:t>:</w:t>
      </w:r>
      <w:r w:rsidR="4A40F31D">
        <w:t xml:space="preserve"> which</w:t>
      </w:r>
      <w:r w:rsidR="0075289B">
        <w:t xml:space="preserve"> relate</w:t>
      </w:r>
      <w:r w:rsidR="002E054B">
        <w:t>s</w:t>
      </w:r>
      <w:r w:rsidR="0075289B">
        <w:t xml:space="preserve"> to the incorporation of recommendations on 3D </w:t>
      </w:r>
      <w:r w:rsidR="004D0117">
        <w:t xml:space="preserve">image and 3D model </w:t>
      </w:r>
      <w:r w:rsidR="0075289B">
        <w:t xml:space="preserve">via reference to WIPO </w:t>
      </w:r>
      <w:r w:rsidR="003B0452">
        <w:t xml:space="preserve">Standard </w:t>
      </w:r>
      <w:r w:rsidR="0075289B">
        <w:t>ST.91</w:t>
      </w:r>
      <w:r w:rsidR="00570519">
        <w:t>; and</w:t>
      </w:r>
    </w:p>
    <w:p w14:paraId="6AC977CF" w14:textId="3078F77A" w:rsidR="005F7121" w:rsidRDefault="00570519" w:rsidP="002E054B">
      <w:pPr>
        <w:pStyle w:val="ONUME"/>
        <w:numPr>
          <w:ilvl w:val="0"/>
          <w:numId w:val="7"/>
        </w:numPr>
        <w:tabs>
          <w:tab w:val="left" w:pos="1080"/>
        </w:tabs>
        <w:ind w:left="1080"/>
      </w:pPr>
      <w:r w:rsidRPr="00474119">
        <w:rPr>
          <w:u w:val="single"/>
        </w:rPr>
        <w:t>Category 2</w:t>
      </w:r>
      <w:r w:rsidR="00D20990" w:rsidRPr="00474119">
        <w:rPr>
          <w:u w:val="single"/>
        </w:rPr>
        <w:t>:</w:t>
      </w:r>
      <w:r w:rsidR="7C029E6D">
        <w:t xml:space="preserve"> which</w:t>
      </w:r>
      <w:r>
        <w:t xml:space="preserve"> </w:t>
      </w:r>
      <w:r w:rsidR="3CACF559">
        <w:t>covers</w:t>
      </w:r>
      <w:r>
        <w:t xml:space="preserve"> minor typographic changes for improving consistency</w:t>
      </w:r>
      <w:r w:rsidR="000E79E3">
        <w:t xml:space="preserve"> and </w:t>
      </w:r>
      <w:r w:rsidR="000E79E3" w:rsidRPr="002E054B">
        <w:rPr>
          <w:szCs w:val="22"/>
        </w:rPr>
        <w:t>clarity</w:t>
      </w:r>
      <w:r w:rsidR="000E79E3">
        <w:t>.</w:t>
      </w:r>
    </w:p>
    <w:p w14:paraId="0F104D05" w14:textId="2BBABDD7" w:rsidR="00E05C9D" w:rsidRDefault="007852FB" w:rsidP="00904010">
      <w:pPr>
        <w:spacing w:after="220"/>
      </w:pPr>
      <w:r>
        <w:t xml:space="preserve"> </w:t>
      </w:r>
      <w:r w:rsidR="008472C0">
        <w:fldChar w:fldCharType="begin"/>
      </w:r>
      <w:r w:rsidR="008472C0">
        <w:instrText xml:space="preserve"> AUTONUM  </w:instrText>
      </w:r>
      <w:r w:rsidR="008472C0">
        <w:fldChar w:fldCharType="end"/>
      </w:r>
      <w:r w:rsidR="008472C0">
        <w:tab/>
      </w:r>
      <w:r w:rsidR="00BA759B">
        <w:t xml:space="preserve">The following </w:t>
      </w:r>
      <w:r w:rsidR="00FA2236">
        <w:t>is a summary of Category 1 changes</w:t>
      </w:r>
      <w:r w:rsidR="009E6487">
        <w:t xml:space="preserve">, as </w:t>
      </w:r>
      <w:r w:rsidR="00D20990">
        <w:t xml:space="preserve">indicated </w:t>
      </w:r>
      <w:r w:rsidR="009E6487">
        <w:t xml:space="preserve">in </w:t>
      </w:r>
      <w:r w:rsidR="003F6FF2">
        <w:t xml:space="preserve">the </w:t>
      </w:r>
      <w:r w:rsidR="009E6487">
        <w:t>Annex</w:t>
      </w:r>
      <w:r w:rsidR="00FA2236">
        <w:t>:</w:t>
      </w:r>
      <w:r w:rsidR="00B77891">
        <w:t xml:space="preserve"> </w:t>
      </w:r>
    </w:p>
    <w:p w14:paraId="24DF4BEE" w14:textId="2E032BE6" w:rsidR="002558D5" w:rsidRDefault="00BE21AA" w:rsidP="002E054B">
      <w:pPr>
        <w:pStyle w:val="ONUME"/>
        <w:numPr>
          <w:ilvl w:val="0"/>
          <w:numId w:val="17"/>
        </w:numPr>
        <w:tabs>
          <w:tab w:val="num" w:pos="1134"/>
        </w:tabs>
        <w:spacing w:after="120"/>
        <w:ind w:left="562" w:firstLine="0"/>
      </w:pPr>
      <w:r>
        <w:t xml:space="preserve">paragraph </w:t>
      </w:r>
      <w:r w:rsidR="00F93C1A">
        <w:t>3 (a)</w:t>
      </w:r>
      <w:r w:rsidR="007A799B">
        <w:t xml:space="preserve">: </w:t>
      </w:r>
      <w:r w:rsidR="005B422C">
        <w:t xml:space="preserve">update </w:t>
      </w:r>
      <w:r w:rsidR="00A01E6E">
        <w:t xml:space="preserve">the </w:t>
      </w:r>
      <w:r w:rsidR="00B2373F">
        <w:t>current</w:t>
      </w:r>
      <w:r w:rsidR="00A01E6E">
        <w:t xml:space="preserve"> </w:t>
      </w:r>
      <w:r w:rsidR="005B422C">
        <w:t xml:space="preserve">definition of </w:t>
      </w:r>
      <w:r w:rsidR="004038C5">
        <w:t>‘</w:t>
      </w:r>
      <w:r w:rsidR="005B422C" w:rsidRPr="75231A00">
        <w:rPr>
          <w:i/>
          <w:iCs/>
        </w:rPr>
        <w:t xml:space="preserve">3D </w:t>
      </w:r>
      <w:bookmarkStart w:id="6" w:name="_Int_7cxSr8cL"/>
      <w:proofErr w:type="gramStart"/>
      <w:r w:rsidR="005B422C" w:rsidRPr="75231A00">
        <w:rPr>
          <w:i/>
          <w:iCs/>
        </w:rPr>
        <w:t>model</w:t>
      </w:r>
      <w:bookmarkEnd w:id="6"/>
      <w:proofErr w:type="gramEnd"/>
      <w:r w:rsidR="004038C5">
        <w:t>’</w:t>
      </w:r>
      <w:r w:rsidR="005B422C">
        <w:t xml:space="preserve"> to </w:t>
      </w:r>
      <w:r w:rsidR="00A01E6E">
        <w:t>align with</w:t>
      </w:r>
      <w:r w:rsidR="005B422C">
        <w:t xml:space="preserve"> the definition provided in </w:t>
      </w:r>
      <w:r w:rsidR="00980EEB">
        <w:t xml:space="preserve">WIPO Standard </w:t>
      </w:r>
      <w:r w:rsidR="005B422C">
        <w:t>ST.91</w:t>
      </w:r>
      <w:r w:rsidR="008A3034">
        <w:t>;</w:t>
      </w:r>
      <w:r w:rsidR="00FF5C9D">
        <w:t xml:space="preserve"> and</w:t>
      </w:r>
      <w:r w:rsidR="005B422C">
        <w:t xml:space="preserve"> </w:t>
      </w:r>
      <w:r w:rsidR="00FF5C9D">
        <w:t>a</w:t>
      </w:r>
      <w:r w:rsidR="005B422C">
        <w:t>dd footnote referencing ST.91</w:t>
      </w:r>
      <w:r w:rsidR="007A799B">
        <w:t>;</w:t>
      </w:r>
      <w:r w:rsidR="002558D5">
        <w:t xml:space="preserve"> </w:t>
      </w:r>
    </w:p>
    <w:p w14:paraId="09C5F7F3" w14:textId="130BD41C" w:rsidR="007A799B" w:rsidRPr="007A799B" w:rsidRDefault="008A3034" w:rsidP="002E054B">
      <w:pPr>
        <w:pStyle w:val="ONUME"/>
        <w:numPr>
          <w:ilvl w:val="0"/>
          <w:numId w:val="17"/>
        </w:numPr>
        <w:tabs>
          <w:tab w:val="num" w:pos="1134"/>
        </w:tabs>
        <w:spacing w:after="120"/>
        <w:ind w:left="562" w:firstLine="0"/>
      </w:pPr>
      <w:r>
        <w:t xml:space="preserve">paragraph </w:t>
      </w:r>
      <w:r w:rsidR="000067D0">
        <w:t>3 (b)</w:t>
      </w:r>
      <w:r w:rsidR="007A799B">
        <w:t xml:space="preserve">: </w:t>
      </w:r>
      <w:r w:rsidR="00865024">
        <w:t xml:space="preserve">add </w:t>
      </w:r>
      <w:r w:rsidR="00E47FD3">
        <w:t>new term ‘</w:t>
      </w:r>
      <w:r w:rsidR="00E47FD3" w:rsidRPr="75231A00">
        <w:rPr>
          <w:i/>
          <w:iCs/>
        </w:rPr>
        <w:t xml:space="preserve">3D </w:t>
      </w:r>
      <w:bookmarkStart w:id="7" w:name="_Int_kqs1krDU"/>
      <w:proofErr w:type="gramStart"/>
      <w:r w:rsidR="00E47FD3" w:rsidRPr="75231A00">
        <w:rPr>
          <w:i/>
          <w:iCs/>
        </w:rPr>
        <w:t>image</w:t>
      </w:r>
      <w:bookmarkEnd w:id="7"/>
      <w:proofErr w:type="gramEnd"/>
      <w:r w:rsidR="00E47FD3" w:rsidRPr="75231A00">
        <w:rPr>
          <w:i/>
          <w:iCs/>
        </w:rPr>
        <w:t>’</w:t>
      </w:r>
      <w:r w:rsidR="00E47FD3">
        <w:t xml:space="preserve"> </w:t>
      </w:r>
      <w:r w:rsidR="00AE7CFD">
        <w:t>with</w:t>
      </w:r>
      <w:r w:rsidR="00E47FD3">
        <w:t xml:space="preserve"> </w:t>
      </w:r>
      <w:r w:rsidR="002E054B">
        <w:t xml:space="preserve">the </w:t>
      </w:r>
      <w:r w:rsidR="00E47FD3">
        <w:t>definition from ST.91</w:t>
      </w:r>
      <w:r w:rsidR="00AE7CFD">
        <w:t>;</w:t>
      </w:r>
      <w:r w:rsidR="00F505FF">
        <w:t xml:space="preserve"> and</w:t>
      </w:r>
      <w:r w:rsidR="00E47FD3">
        <w:t xml:space="preserve"> </w:t>
      </w:r>
      <w:r w:rsidR="00AE7CFD">
        <w:t>a</w:t>
      </w:r>
      <w:r w:rsidR="00E47FD3">
        <w:t>dd footnote referencing ST.91</w:t>
      </w:r>
      <w:r w:rsidR="007A799B">
        <w:t>;</w:t>
      </w:r>
    </w:p>
    <w:p w14:paraId="0AC5CFFD" w14:textId="73D223AA" w:rsidR="007A799B" w:rsidRDefault="00865024" w:rsidP="002E054B">
      <w:pPr>
        <w:pStyle w:val="ONUME"/>
        <w:numPr>
          <w:ilvl w:val="0"/>
          <w:numId w:val="17"/>
        </w:numPr>
        <w:tabs>
          <w:tab w:val="num" w:pos="1134"/>
        </w:tabs>
        <w:spacing w:after="120"/>
        <w:ind w:left="562" w:firstLine="0"/>
      </w:pPr>
      <w:r>
        <w:t>paragraph</w:t>
      </w:r>
      <w:r w:rsidR="007A799B" w:rsidRPr="007A799B">
        <w:t xml:space="preserve"> </w:t>
      </w:r>
      <w:r w:rsidR="004D2479">
        <w:t>5 (d)</w:t>
      </w:r>
      <w:r w:rsidR="007A799B" w:rsidRPr="007A799B">
        <w:t xml:space="preserve">: </w:t>
      </w:r>
      <w:r w:rsidR="00CB34F2">
        <w:t>a</w:t>
      </w:r>
      <w:r w:rsidR="00CB34F2" w:rsidRPr="00CB34F2">
        <w:t xml:space="preserve">dd </w:t>
      </w:r>
      <w:r w:rsidR="00573FBC">
        <w:t>new</w:t>
      </w:r>
      <w:r w:rsidR="00FC67B6">
        <w:t xml:space="preserve"> reference</w:t>
      </w:r>
      <w:r w:rsidR="00C25F89">
        <w:t xml:space="preserve">, </w:t>
      </w:r>
      <w:r w:rsidR="00CB34F2" w:rsidRPr="00C317ED">
        <w:rPr>
          <w:i/>
          <w:iCs/>
        </w:rPr>
        <w:t>WIPO Standard ST.91</w:t>
      </w:r>
      <w:r w:rsidR="00C25F89" w:rsidRPr="00C317ED">
        <w:rPr>
          <w:i/>
          <w:iCs/>
        </w:rPr>
        <w:t xml:space="preserve"> Recommendations on </w:t>
      </w:r>
      <w:r w:rsidR="005074D6" w:rsidRPr="00C317ED">
        <w:rPr>
          <w:i/>
          <w:iCs/>
        </w:rPr>
        <w:t>digital</w:t>
      </w:r>
      <w:r w:rsidR="00C25F89" w:rsidRPr="00C317ED">
        <w:rPr>
          <w:i/>
          <w:iCs/>
        </w:rPr>
        <w:t xml:space="preserve"> three</w:t>
      </w:r>
      <w:r w:rsidR="005074D6" w:rsidRPr="00C317ED">
        <w:rPr>
          <w:i/>
          <w:iCs/>
        </w:rPr>
        <w:t>-</w:t>
      </w:r>
      <w:r w:rsidR="005074D6" w:rsidRPr="002E054B">
        <w:t>dimensional</w:t>
      </w:r>
      <w:r w:rsidR="005074D6" w:rsidRPr="00C317ED">
        <w:rPr>
          <w:i/>
          <w:iCs/>
        </w:rPr>
        <w:t xml:space="preserve"> (3D) models and </w:t>
      </w:r>
      <w:proofErr w:type="gramStart"/>
      <w:r w:rsidR="005074D6" w:rsidRPr="00C317ED">
        <w:rPr>
          <w:i/>
          <w:iCs/>
        </w:rPr>
        <w:t>images</w:t>
      </w:r>
      <w:r w:rsidR="007A799B" w:rsidRPr="007A799B">
        <w:t>;</w:t>
      </w:r>
      <w:proofErr w:type="gramEnd"/>
    </w:p>
    <w:p w14:paraId="085F691C" w14:textId="2AAC650B" w:rsidR="00470CA4" w:rsidRDefault="00495328" w:rsidP="002E054B">
      <w:pPr>
        <w:pStyle w:val="ONUME"/>
        <w:numPr>
          <w:ilvl w:val="0"/>
          <w:numId w:val="17"/>
        </w:numPr>
        <w:tabs>
          <w:tab w:val="num" w:pos="1134"/>
        </w:tabs>
        <w:spacing w:after="120"/>
        <w:ind w:left="562" w:firstLine="0"/>
      </w:pPr>
      <w:r>
        <w:t xml:space="preserve">paragraph </w:t>
      </w:r>
      <w:r w:rsidR="00476552">
        <w:t>17</w:t>
      </w:r>
      <w:r w:rsidR="00742BEA">
        <w:t xml:space="preserve">: </w:t>
      </w:r>
      <w:r w:rsidR="00A95443">
        <w:t>add new section</w:t>
      </w:r>
      <w:r w:rsidR="008D61F0">
        <w:t xml:space="preserve"> heading</w:t>
      </w:r>
      <w:r w:rsidR="00A95443">
        <w:t xml:space="preserve"> and paragraph</w:t>
      </w:r>
      <w:r w:rsidR="00FB3B56">
        <w:t xml:space="preserve"> as follow</w:t>
      </w:r>
      <w:r w:rsidR="00470CA4">
        <w:t>s</w:t>
      </w:r>
      <w:r w:rsidR="002E054B">
        <w:t>:</w:t>
      </w:r>
      <w:r w:rsidR="007D06F4">
        <w:t xml:space="preserve"> </w:t>
      </w:r>
    </w:p>
    <w:p w14:paraId="06B13F50" w14:textId="7B468851" w:rsidR="00A14F44" w:rsidRPr="00E03CA0" w:rsidRDefault="00E03CA0" w:rsidP="00C317ED">
      <w:pPr>
        <w:pStyle w:val="ListParagraph"/>
        <w:spacing w:after="120"/>
        <w:rPr>
          <w:i/>
          <w:iCs/>
        </w:rPr>
      </w:pPr>
      <w:r>
        <w:rPr>
          <w:i/>
          <w:iCs/>
        </w:rPr>
        <w:t>‘</w:t>
      </w:r>
      <w:r w:rsidR="00A14F44" w:rsidRPr="00E03CA0">
        <w:rPr>
          <w:i/>
          <w:iCs/>
        </w:rPr>
        <w:t>RECOMMENDATIONS FOR ELECTRONIC 3D IMAGE AND 3D MODEL FORMAT AND SIZE</w:t>
      </w:r>
    </w:p>
    <w:p w14:paraId="51191987" w14:textId="324E84C5" w:rsidR="00742BEA" w:rsidRDefault="00A14F44" w:rsidP="00C317ED">
      <w:pPr>
        <w:pStyle w:val="ListParagraph"/>
        <w:spacing w:after="120"/>
        <w:contextualSpacing w:val="0"/>
      </w:pPr>
      <w:r w:rsidRPr="00E03CA0">
        <w:rPr>
          <w:i/>
          <w:iCs/>
        </w:rPr>
        <w:t>17.</w:t>
      </w:r>
      <w:r w:rsidRPr="00E03CA0">
        <w:rPr>
          <w:i/>
          <w:iCs/>
        </w:rPr>
        <w:tab/>
        <w:t>It is recommended that 3D image and 3D model formats for industrial designs, where accepted by the Office, follow relevant recommendations provided in WIPO Standard ST.91</w:t>
      </w:r>
      <w:r w:rsidR="00DB6881">
        <w:rPr>
          <w:i/>
          <w:iCs/>
        </w:rPr>
        <w:t>.</w:t>
      </w:r>
      <w:proofErr w:type="gramStart"/>
      <w:r w:rsidR="00E03CA0">
        <w:rPr>
          <w:i/>
          <w:iCs/>
        </w:rPr>
        <w:t>’</w:t>
      </w:r>
      <w:r w:rsidR="00561066" w:rsidRPr="00E03CA0">
        <w:t>;</w:t>
      </w:r>
      <w:proofErr w:type="gramEnd"/>
    </w:p>
    <w:p w14:paraId="738B4901" w14:textId="1027123D" w:rsidR="00597526" w:rsidRDefault="00597526" w:rsidP="002E054B">
      <w:pPr>
        <w:pStyle w:val="ONUME"/>
        <w:numPr>
          <w:ilvl w:val="0"/>
          <w:numId w:val="17"/>
        </w:numPr>
        <w:tabs>
          <w:tab w:val="num" w:pos="1134"/>
        </w:tabs>
        <w:spacing w:after="120"/>
        <w:ind w:left="562" w:firstLine="0"/>
      </w:pPr>
      <w:r>
        <w:t>paragraph 25: add new paragraph as follows</w:t>
      </w:r>
      <w:r w:rsidR="002E054B">
        <w:t>:</w:t>
      </w:r>
      <w:r>
        <w:t xml:space="preserve"> </w:t>
      </w:r>
    </w:p>
    <w:p w14:paraId="3E36F31A" w14:textId="5E33ADE2" w:rsidR="003A7C21" w:rsidRPr="007A799B" w:rsidRDefault="00597526" w:rsidP="00C317ED">
      <w:pPr>
        <w:spacing w:after="120"/>
        <w:ind w:left="720"/>
      </w:pPr>
      <w:r>
        <w:rPr>
          <w:i/>
          <w:iCs/>
        </w:rPr>
        <w:t>‘</w:t>
      </w:r>
      <w:r w:rsidR="00914D13" w:rsidRPr="00BE0BE7">
        <w:rPr>
          <w:i/>
          <w:iCs/>
        </w:rPr>
        <w:t>If the hologram is submitted as a 3D image or 3D model, then it should follow the recommendations for 3D images and 3D models above</w:t>
      </w:r>
      <w:proofErr w:type="gramStart"/>
      <w:r w:rsidR="00914D13">
        <w:rPr>
          <w:i/>
          <w:iCs/>
        </w:rPr>
        <w:t>’</w:t>
      </w:r>
      <w:r w:rsidR="006D5694">
        <w:t>;</w:t>
      </w:r>
      <w:proofErr w:type="gramEnd"/>
    </w:p>
    <w:p w14:paraId="1F226A33" w14:textId="3CAAE46A" w:rsidR="00FE4EC5" w:rsidRDefault="003A7C21" w:rsidP="002E054B">
      <w:pPr>
        <w:pStyle w:val="ONUME"/>
        <w:numPr>
          <w:ilvl w:val="0"/>
          <w:numId w:val="17"/>
        </w:numPr>
        <w:tabs>
          <w:tab w:val="num" w:pos="1134"/>
        </w:tabs>
        <w:spacing w:after="120"/>
        <w:ind w:left="562" w:firstLine="0"/>
      </w:pPr>
      <w:r>
        <w:t>paragraph</w:t>
      </w:r>
      <w:r w:rsidR="00A8412E">
        <w:t>s</w:t>
      </w:r>
      <w:r w:rsidRPr="007A799B">
        <w:t xml:space="preserve"> </w:t>
      </w:r>
      <w:r w:rsidR="00A8412E">
        <w:t>33 - 35</w:t>
      </w:r>
      <w:r w:rsidRPr="007A799B">
        <w:t xml:space="preserve">: </w:t>
      </w:r>
      <w:r w:rsidR="00CA07C8">
        <w:t xml:space="preserve">update </w:t>
      </w:r>
      <w:r w:rsidR="00247ECF">
        <w:t xml:space="preserve">the end of each </w:t>
      </w:r>
      <w:r w:rsidR="00CA07C8">
        <w:t>paragraph</w:t>
      </w:r>
      <w:r w:rsidR="00247ECF">
        <w:t xml:space="preserve"> with the </w:t>
      </w:r>
      <w:r w:rsidR="00FE4EC5">
        <w:t>follow</w:t>
      </w:r>
      <w:r w:rsidR="003F3BD2">
        <w:t>ing</w:t>
      </w:r>
      <w:r w:rsidR="00F63EE9">
        <w:t>:</w:t>
      </w:r>
      <w:r w:rsidR="00FE4EC5">
        <w:t xml:space="preserve"> </w:t>
      </w:r>
    </w:p>
    <w:p w14:paraId="7B7F1D62" w14:textId="44442436" w:rsidR="003A7C21" w:rsidRPr="00072AB7" w:rsidRDefault="00FE4EC5" w:rsidP="00C317ED">
      <w:pPr>
        <w:pStyle w:val="ListParagraph"/>
        <w:spacing w:after="120"/>
        <w:contextualSpacing w:val="0"/>
      </w:pPr>
      <w:r>
        <w:rPr>
          <w:i/>
          <w:iCs/>
        </w:rPr>
        <w:t>‘</w:t>
      </w:r>
      <w:r w:rsidR="005725AF" w:rsidRPr="005725AF">
        <w:rPr>
          <w:i/>
          <w:iCs/>
        </w:rPr>
        <w:t>(for 3D specific recommendations, see also WIPO Standard ST.91).</w:t>
      </w:r>
      <w:r w:rsidR="00072AB7">
        <w:t>’</w:t>
      </w:r>
    </w:p>
    <w:p w14:paraId="15DF54EC" w14:textId="6AAAD03B" w:rsidR="00F95F73" w:rsidRDefault="00F95F73" w:rsidP="00F63EE9">
      <w:pPr>
        <w:pStyle w:val="ONUME"/>
        <w:numPr>
          <w:ilvl w:val="0"/>
          <w:numId w:val="17"/>
        </w:numPr>
        <w:tabs>
          <w:tab w:val="num" w:pos="1134"/>
        </w:tabs>
        <w:spacing w:after="120"/>
        <w:ind w:left="562" w:firstLine="0"/>
      </w:pPr>
      <w:r>
        <w:t>paragraph 41: add new paragraph</w:t>
      </w:r>
      <w:r w:rsidR="00372EAD">
        <w:t xml:space="preserve"> </w:t>
      </w:r>
      <w:r w:rsidR="00F139FA">
        <w:t>on recommendations for transformation of electronic images</w:t>
      </w:r>
      <w:r>
        <w:t xml:space="preserve"> as follows</w:t>
      </w:r>
      <w:r w:rsidR="00F63EE9">
        <w:t>:</w:t>
      </w:r>
    </w:p>
    <w:p w14:paraId="57120E6D" w14:textId="6A7CE696" w:rsidR="00F95F73" w:rsidRDefault="00F95F73" w:rsidP="00C317ED">
      <w:pPr>
        <w:pStyle w:val="ListParagraph"/>
        <w:spacing w:after="120"/>
      </w:pPr>
      <w:r>
        <w:rPr>
          <w:i/>
          <w:iCs/>
        </w:rPr>
        <w:t>‘</w:t>
      </w:r>
      <w:r w:rsidR="00B66279" w:rsidRPr="00B66279">
        <w:rPr>
          <w:i/>
          <w:iCs/>
        </w:rPr>
        <w:t>For transformation of 3D images and 3D models, including converting 3D images or 3D models to 2D views, relevant recommendations in WIPO Standard ST.91 should be followed</w:t>
      </w:r>
      <w:r>
        <w:rPr>
          <w:i/>
          <w:iCs/>
        </w:rPr>
        <w:t>.</w:t>
      </w:r>
      <w:proofErr w:type="gramStart"/>
      <w:r>
        <w:rPr>
          <w:i/>
          <w:iCs/>
        </w:rPr>
        <w:t>’</w:t>
      </w:r>
      <w:r w:rsidRPr="00E03CA0">
        <w:t>;</w:t>
      </w:r>
      <w:proofErr w:type="gramEnd"/>
    </w:p>
    <w:p w14:paraId="6AC055C5" w14:textId="4D1569D9" w:rsidR="00F95F73" w:rsidRDefault="00F95F73" w:rsidP="00F63EE9">
      <w:pPr>
        <w:pStyle w:val="ONUME"/>
        <w:numPr>
          <w:ilvl w:val="0"/>
          <w:numId w:val="17"/>
        </w:numPr>
        <w:tabs>
          <w:tab w:val="num" w:pos="1134"/>
        </w:tabs>
        <w:spacing w:after="120"/>
        <w:ind w:left="562" w:firstLine="0"/>
      </w:pPr>
      <w:r>
        <w:t>paragraph 25: add new paragraph</w:t>
      </w:r>
      <w:r w:rsidR="00F04783">
        <w:t xml:space="preserve"> on </w:t>
      </w:r>
      <w:r w:rsidR="00C9304B">
        <w:t>recommendations for hologram representation</w:t>
      </w:r>
      <w:r>
        <w:t xml:space="preserve"> as follow</w:t>
      </w:r>
      <w:r w:rsidR="00F63EE9">
        <w:t>s:</w:t>
      </w:r>
    </w:p>
    <w:p w14:paraId="6FA74F2A" w14:textId="3586F3CF" w:rsidR="00F95F73" w:rsidRPr="007A799B" w:rsidRDefault="00F95F73" w:rsidP="00C317ED">
      <w:pPr>
        <w:spacing w:after="120"/>
        <w:ind w:left="720"/>
      </w:pPr>
      <w:r>
        <w:rPr>
          <w:i/>
          <w:iCs/>
        </w:rPr>
        <w:t>‘</w:t>
      </w:r>
      <w:r w:rsidRPr="00BE0BE7">
        <w:rPr>
          <w:i/>
          <w:iCs/>
        </w:rPr>
        <w:t>If the hologram is submitted as a 3D image or 3D model, then it should follow the recommendations for 3D images and 3D models above</w:t>
      </w:r>
      <w:r>
        <w:rPr>
          <w:i/>
          <w:iCs/>
        </w:rPr>
        <w:t>’</w:t>
      </w:r>
      <w:r>
        <w:t>;</w:t>
      </w:r>
      <w:r w:rsidR="00F63EE9">
        <w:t xml:space="preserve"> and</w:t>
      </w:r>
    </w:p>
    <w:p w14:paraId="0094EDFB" w14:textId="0A09DCE8" w:rsidR="00F95F73" w:rsidRDefault="00F95F73" w:rsidP="00F63EE9">
      <w:pPr>
        <w:pStyle w:val="ONUME"/>
        <w:numPr>
          <w:ilvl w:val="0"/>
          <w:numId w:val="17"/>
        </w:numPr>
        <w:tabs>
          <w:tab w:val="num" w:pos="1134"/>
        </w:tabs>
        <w:spacing w:after="120"/>
        <w:ind w:left="562" w:firstLine="0"/>
      </w:pPr>
      <w:r>
        <w:t>paragraphs</w:t>
      </w:r>
      <w:r w:rsidRPr="007A799B">
        <w:t xml:space="preserve"> </w:t>
      </w:r>
      <w:r>
        <w:t>33 - 35</w:t>
      </w:r>
      <w:r w:rsidRPr="007A799B">
        <w:t xml:space="preserve">: </w:t>
      </w:r>
      <w:r>
        <w:t>update the end of each paragraph with the following</w:t>
      </w:r>
      <w:r w:rsidR="00F63EE9">
        <w:t>:</w:t>
      </w:r>
      <w:r>
        <w:t xml:space="preserve"> </w:t>
      </w:r>
    </w:p>
    <w:p w14:paraId="6C7A6310" w14:textId="77777777" w:rsidR="00F95F73" w:rsidRPr="00072AB7" w:rsidRDefault="00F95F73" w:rsidP="00C317ED">
      <w:pPr>
        <w:pStyle w:val="ListParagraph"/>
        <w:spacing w:after="120"/>
        <w:contextualSpacing w:val="0"/>
      </w:pPr>
      <w:r>
        <w:rPr>
          <w:i/>
          <w:iCs/>
        </w:rPr>
        <w:t>‘</w:t>
      </w:r>
      <w:r w:rsidRPr="005725AF">
        <w:rPr>
          <w:i/>
          <w:iCs/>
        </w:rPr>
        <w:t>(for 3D specific recommendations, see also WIPO Standard ST.91).</w:t>
      </w:r>
      <w:r>
        <w:t>’</w:t>
      </w:r>
    </w:p>
    <w:p w14:paraId="17A99126" w14:textId="77777777" w:rsidR="00474119" w:rsidRDefault="00474119">
      <w:r>
        <w:br w:type="page"/>
      </w:r>
    </w:p>
    <w:p w14:paraId="65D4DB09" w14:textId="41DEB3EE" w:rsidR="00D1436A" w:rsidRDefault="00D1436A" w:rsidP="00D1436A">
      <w:pPr>
        <w:spacing w:after="220"/>
      </w:pPr>
      <w:r>
        <w:lastRenderedPageBreak/>
        <w:fldChar w:fldCharType="begin"/>
      </w:r>
      <w:r>
        <w:instrText xml:space="preserve"> AUTONUM  </w:instrText>
      </w:r>
      <w:r>
        <w:fldChar w:fldCharType="end"/>
      </w:r>
      <w:r>
        <w:tab/>
        <w:t>The following is a summary of Category 2 changes</w:t>
      </w:r>
      <w:r w:rsidR="009E6487">
        <w:t xml:space="preserve">, as </w:t>
      </w:r>
      <w:r w:rsidR="00D20990">
        <w:t xml:space="preserve">indicated </w:t>
      </w:r>
      <w:r w:rsidR="009E6487">
        <w:t xml:space="preserve">in </w:t>
      </w:r>
      <w:r w:rsidR="003F6FF2">
        <w:t xml:space="preserve">the </w:t>
      </w:r>
      <w:r w:rsidR="009E6487">
        <w:t>Annex</w:t>
      </w:r>
      <w:r w:rsidR="004D0117">
        <w:t xml:space="preserve"> </w:t>
      </w:r>
      <w:r w:rsidR="00E92DAA" w:rsidRPr="00E92DAA">
        <w:rPr>
          <w:i/>
          <w:iCs/>
        </w:rPr>
        <w:t>[</w:t>
      </w:r>
      <w:r w:rsidR="00E92DAA">
        <w:rPr>
          <w:i/>
          <w:iCs/>
        </w:rPr>
        <w:t>N</w:t>
      </w:r>
      <w:r w:rsidR="00E92DAA" w:rsidRPr="00E92DAA">
        <w:rPr>
          <w:i/>
          <w:iCs/>
        </w:rPr>
        <w:t>ote</w:t>
      </w:r>
      <w:r w:rsidR="00E92DAA">
        <w:rPr>
          <w:i/>
          <w:iCs/>
        </w:rPr>
        <w:t>:</w:t>
      </w:r>
      <w:r w:rsidR="00E92DAA" w:rsidRPr="00E92DAA">
        <w:rPr>
          <w:i/>
          <w:iCs/>
        </w:rPr>
        <w:t xml:space="preserve"> </w:t>
      </w:r>
      <w:r w:rsidR="00E92DAA" w:rsidRPr="00E92DAA">
        <w:rPr>
          <w:i/>
          <w:iCs/>
          <w:strike/>
        </w:rPr>
        <w:t>Strikethrough</w:t>
      </w:r>
      <w:r w:rsidR="00E92DAA" w:rsidRPr="00E92DAA">
        <w:rPr>
          <w:i/>
          <w:iCs/>
        </w:rPr>
        <w:t xml:space="preserve"> denotes a deletion, </w:t>
      </w:r>
      <w:r w:rsidR="00E92DAA" w:rsidRPr="00E92DAA">
        <w:rPr>
          <w:i/>
          <w:iCs/>
          <w:u w:val="single"/>
        </w:rPr>
        <w:t>underline</w:t>
      </w:r>
      <w:r w:rsidR="00E92DAA" w:rsidRPr="00E92DAA">
        <w:rPr>
          <w:i/>
          <w:iCs/>
        </w:rPr>
        <w:t xml:space="preserve"> denotes an addition]</w:t>
      </w:r>
      <w:r>
        <w:t xml:space="preserve">: </w:t>
      </w:r>
    </w:p>
    <w:p w14:paraId="2D11D24B" w14:textId="7AFCAB22" w:rsidR="009D2416" w:rsidRDefault="00D1436A" w:rsidP="00F63EE9">
      <w:pPr>
        <w:pStyle w:val="ONUME"/>
        <w:numPr>
          <w:ilvl w:val="0"/>
          <w:numId w:val="22"/>
        </w:numPr>
        <w:spacing w:after="120"/>
        <w:ind w:left="922"/>
      </w:pPr>
      <w:r>
        <w:t>paragraph</w:t>
      </w:r>
      <w:r w:rsidRPr="007A799B">
        <w:t xml:space="preserve"> </w:t>
      </w:r>
      <w:r w:rsidR="00B32704">
        <w:t>1</w:t>
      </w:r>
      <w:r w:rsidRPr="007A799B">
        <w:t xml:space="preserve">: </w:t>
      </w:r>
      <w:r>
        <w:t>u</w:t>
      </w:r>
      <w:r w:rsidRPr="005B422C">
        <w:t xml:space="preserve">pdate </w:t>
      </w:r>
      <w:r>
        <w:t xml:space="preserve">the </w:t>
      </w:r>
      <w:r w:rsidR="00F77E1D">
        <w:t>introduction</w:t>
      </w:r>
      <w:r w:rsidR="00B802E4">
        <w:t xml:space="preserve"> text to</w:t>
      </w:r>
      <w:r w:rsidR="00E23831">
        <w:t xml:space="preserve"> align with</w:t>
      </w:r>
      <w:r w:rsidR="00C840AA">
        <w:t xml:space="preserve"> section headings as follows</w:t>
      </w:r>
      <w:r w:rsidR="00F63EE9">
        <w:t>:</w:t>
      </w:r>
      <w:r w:rsidR="00F77E1D">
        <w:t xml:space="preserve"> </w:t>
      </w:r>
    </w:p>
    <w:p w14:paraId="31E3D810" w14:textId="11730140" w:rsidR="00D1436A" w:rsidRDefault="00B143C7" w:rsidP="00974E21">
      <w:pPr>
        <w:pStyle w:val="ListParagraph"/>
        <w:spacing w:after="120"/>
        <w:contextualSpacing w:val="0"/>
      </w:pPr>
      <w:r>
        <w:t>‘</w:t>
      </w:r>
      <w:proofErr w:type="spellStart"/>
      <w:r w:rsidR="00684095" w:rsidRPr="00974E21">
        <w:rPr>
          <w:i/>
          <w:iCs/>
        </w:rPr>
        <w:t>This</w:t>
      </w:r>
      <w:r w:rsidR="00684095" w:rsidRPr="00974E21">
        <w:rPr>
          <w:i/>
          <w:iCs/>
          <w:strike/>
        </w:rPr>
        <w:t>ese</w:t>
      </w:r>
      <w:proofErr w:type="spellEnd"/>
      <w:r w:rsidR="00684095" w:rsidRPr="00974E21">
        <w:rPr>
          <w:i/>
          <w:iCs/>
        </w:rPr>
        <w:t xml:space="preserve"> </w:t>
      </w:r>
      <w:r w:rsidR="00684095" w:rsidRPr="00474119">
        <w:rPr>
          <w:b/>
          <w:bCs/>
          <w:i/>
          <w:iCs/>
          <w:u w:val="single"/>
        </w:rPr>
        <w:t>Standard provides</w:t>
      </w:r>
      <w:r w:rsidR="00684095" w:rsidRPr="00974E21">
        <w:rPr>
          <w:i/>
          <w:iCs/>
        </w:rPr>
        <w:t xml:space="preserve"> recommendations </w:t>
      </w:r>
      <w:r w:rsidR="00684095" w:rsidRPr="00974E21">
        <w:rPr>
          <w:i/>
          <w:iCs/>
          <w:strike/>
        </w:rPr>
        <w:t>provide guidance</w:t>
      </w:r>
      <w:r w:rsidR="00684095" w:rsidRPr="00974E21">
        <w:rPr>
          <w:i/>
          <w:iCs/>
        </w:rPr>
        <w:t xml:space="preserve"> on how to create, </w:t>
      </w:r>
      <w:r w:rsidR="00684095" w:rsidRPr="00474119">
        <w:rPr>
          <w:b/>
          <w:bCs/>
          <w:i/>
          <w:iCs/>
          <w:u w:val="single"/>
        </w:rPr>
        <w:t>capture</w:t>
      </w:r>
      <w:r w:rsidR="00684095" w:rsidRPr="00974E21">
        <w:rPr>
          <w:i/>
          <w:iCs/>
        </w:rPr>
        <w:t xml:space="preserve">, store, display, manage, </w:t>
      </w:r>
      <w:r w:rsidR="00684095" w:rsidRPr="00474119">
        <w:rPr>
          <w:b/>
          <w:bCs/>
          <w:i/>
          <w:iCs/>
          <w:u w:val="single"/>
        </w:rPr>
        <w:t>transform</w:t>
      </w:r>
      <w:r w:rsidR="00684095" w:rsidRPr="00974E21">
        <w:rPr>
          <w:i/>
          <w:iCs/>
        </w:rPr>
        <w:t xml:space="preserve">, search, publish and exchange electronic representations of industrial </w:t>
      </w:r>
      <w:proofErr w:type="gramStart"/>
      <w:r w:rsidR="00684095" w:rsidRPr="00974E21">
        <w:rPr>
          <w:i/>
          <w:iCs/>
        </w:rPr>
        <w:t>designs</w:t>
      </w:r>
      <w:r>
        <w:rPr>
          <w:i/>
          <w:iCs/>
        </w:rPr>
        <w:t>’</w:t>
      </w:r>
      <w:r w:rsidR="00D1436A" w:rsidRPr="007A799B">
        <w:t>;</w:t>
      </w:r>
      <w:proofErr w:type="gramEnd"/>
      <w:r w:rsidR="00D1436A">
        <w:t xml:space="preserve"> </w:t>
      </w:r>
    </w:p>
    <w:p w14:paraId="6B7C79F1" w14:textId="1F456ADD" w:rsidR="00DD2764" w:rsidRDefault="00D1436A" w:rsidP="00F63EE9">
      <w:pPr>
        <w:pStyle w:val="ONUME"/>
        <w:numPr>
          <w:ilvl w:val="0"/>
          <w:numId w:val="22"/>
        </w:numPr>
        <w:spacing w:after="120"/>
        <w:ind w:left="922"/>
      </w:pPr>
      <w:r>
        <w:t>paragraph</w:t>
      </w:r>
      <w:r w:rsidRPr="007A799B">
        <w:t xml:space="preserve"> </w:t>
      </w:r>
      <w:r w:rsidR="00D95755">
        <w:t>2</w:t>
      </w:r>
      <w:r w:rsidRPr="007A799B">
        <w:t xml:space="preserve">: </w:t>
      </w:r>
      <w:r w:rsidR="00D95755">
        <w:t>revise</w:t>
      </w:r>
      <w:r w:rsidR="00DD2764">
        <w:t xml:space="preserve"> text for clarity as follows</w:t>
      </w:r>
      <w:r w:rsidR="00F63EE9">
        <w:t>:</w:t>
      </w:r>
      <w:r w:rsidRPr="00E47FD3">
        <w:t xml:space="preserve"> </w:t>
      </w:r>
    </w:p>
    <w:p w14:paraId="4822EAE0" w14:textId="77777777" w:rsidR="00A302E3" w:rsidRPr="00974E21" w:rsidRDefault="002803C1" w:rsidP="00A302E3">
      <w:pPr>
        <w:pStyle w:val="ListParagraph"/>
        <w:spacing w:after="120"/>
        <w:rPr>
          <w:i/>
          <w:iCs/>
        </w:rPr>
      </w:pPr>
      <w:r>
        <w:t>‘</w:t>
      </w:r>
      <w:r w:rsidR="00A302E3" w:rsidRPr="00974E21">
        <w:rPr>
          <w:i/>
          <w:iCs/>
        </w:rPr>
        <w:t xml:space="preserve">These recommendations are intended to </w:t>
      </w:r>
      <w:r w:rsidR="00A302E3" w:rsidRPr="00974E21">
        <w:rPr>
          <w:i/>
          <w:iCs/>
          <w:strike/>
        </w:rPr>
        <w:t>achieve</w:t>
      </w:r>
      <w:r w:rsidR="00A302E3" w:rsidRPr="00974E21">
        <w:rPr>
          <w:i/>
          <w:iCs/>
        </w:rPr>
        <w:t xml:space="preserve"> </w:t>
      </w:r>
      <w:r w:rsidR="00A302E3" w:rsidRPr="00474119">
        <w:rPr>
          <w:b/>
          <w:bCs/>
          <w:i/>
          <w:iCs/>
          <w:u w:val="single"/>
        </w:rPr>
        <w:t>facilitate</w:t>
      </w:r>
      <w:r w:rsidR="00A302E3" w:rsidRPr="00974E21">
        <w:rPr>
          <w:i/>
          <w:iCs/>
        </w:rPr>
        <w:t>:</w:t>
      </w:r>
    </w:p>
    <w:p w14:paraId="0CE4B7F4" w14:textId="6775E22C" w:rsidR="00D1436A" w:rsidRPr="007A799B" w:rsidRDefault="00A302E3" w:rsidP="00974E21">
      <w:pPr>
        <w:pStyle w:val="ListParagraph"/>
        <w:spacing w:after="120"/>
        <w:contextualSpacing w:val="0"/>
      </w:pPr>
      <w:r w:rsidRPr="00974E21">
        <w:rPr>
          <w:i/>
          <w:iCs/>
        </w:rPr>
        <w:t>•</w:t>
      </w:r>
      <w:r w:rsidRPr="00974E21">
        <w:rPr>
          <w:i/>
          <w:iCs/>
          <w:strike/>
        </w:rPr>
        <w:t xml:space="preserve">The </w:t>
      </w:r>
      <w:r w:rsidRPr="00474119">
        <w:rPr>
          <w:b/>
          <w:bCs/>
          <w:i/>
          <w:iCs/>
          <w:u w:val="single"/>
        </w:rPr>
        <w:t>Maximum</w:t>
      </w:r>
      <w:r w:rsidRPr="00974E21">
        <w:rPr>
          <w:i/>
          <w:iCs/>
        </w:rPr>
        <w:t xml:space="preserve"> re-use of </w:t>
      </w:r>
      <w:r w:rsidRPr="00974E21">
        <w:rPr>
          <w:i/>
          <w:iCs/>
          <w:strike/>
        </w:rPr>
        <w:t>the same</w:t>
      </w:r>
      <w:r w:rsidRPr="00974E21">
        <w:rPr>
          <w:i/>
          <w:iCs/>
        </w:rPr>
        <w:t xml:space="preserve"> electronic representations </w:t>
      </w:r>
      <w:r w:rsidRPr="00474119">
        <w:rPr>
          <w:b/>
          <w:bCs/>
          <w:i/>
          <w:iCs/>
          <w:u w:val="single"/>
        </w:rPr>
        <w:t>when</w:t>
      </w:r>
      <w:r w:rsidRPr="00974E21">
        <w:rPr>
          <w:i/>
          <w:iCs/>
        </w:rPr>
        <w:t xml:space="preserve"> </w:t>
      </w:r>
      <w:r w:rsidRPr="00974E21">
        <w:rPr>
          <w:i/>
          <w:iCs/>
          <w:strike/>
        </w:rPr>
        <w:t>for</w:t>
      </w:r>
      <w:r w:rsidRPr="00974E21">
        <w:rPr>
          <w:i/>
          <w:iCs/>
        </w:rPr>
        <w:t xml:space="preserve"> applicants </w:t>
      </w:r>
      <w:proofErr w:type="spellStart"/>
      <w:r w:rsidRPr="00974E21">
        <w:rPr>
          <w:i/>
          <w:iCs/>
          <w:strike/>
        </w:rPr>
        <w:t>to</w:t>
      </w:r>
      <w:r w:rsidRPr="00474119">
        <w:rPr>
          <w:b/>
          <w:bCs/>
          <w:i/>
          <w:iCs/>
          <w:u w:val="single"/>
        </w:rPr>
        <w:t>are</w:t>
      </w:r>
      <w:proofErr w:type="spellEnd"/>
      <w:r w:rsidRPr="00974E21">
        <w:rPr>
          <w:i/>
          <w:iCs/>
        </w:rPr>
        <w:t xml:space="preserve"> </w:t>
      </w:r>
      <w:r w:rsidRPr="00474119">
        <w:rPr>
          <w:b/>
          <w:bCs/>
          <w:i/>
          <w:iCs/>
          <w:u w:val="single"/>
        </w:rPr>
        <w:t>filing</w:t>
      </w:r>
      <w:r w:rsidRPr="00974E21">
        <w:rPr>
          <w:i/>
          <w:iCs/>
        </w:rPr>
        <w:t xml:space="preserve"> the same design at multiple Intellectual Property (IP) </w:t>
      </w:r>
      <w:proofErr w:type="gramStart"/>
      <w:r w:rsidRPr="00974E21">
        <w:rPr>
          <w:i/>
          <w:iCs/>
        </w:rPr>
        <w:t>offices</w:t>
      </w:r>
      <w:r w:rsidR="00FE72FC" w:rsidRPr="00974E21">
        <w:rPr>
          <w:i/>
          <w:iCs/>
        </w:rPr>
        <w:t>’</w:t>
      </w:r>
      <w:r w:rsidRPr="00A302E3">
        <w:t>;</w:t>
      </w:r>
      <w:proofErr w:type="gramEnd"/>
    </w:p>
    <w:p w14:paraId="264BF744" w14:textId="127B65EE" w:rsidR="00690ECA" w:rsidRDefault="00D1436A" w:rsidP="00F63EE9">
      <w:pPr>
        <w:pStyle w:val="ONUME"/>
        <w:numPr>
          <w:ilvl w:val="0"/>
          <w:numId w:val="22"/>
        </w:numPr>
        <w:spacing w:after="120"/>
        <w:ind w:left="922"/>
      </w:pPr>
      <w:r>
        <w:t>paragraph</w:t>
      </w:r>
      <w:r w:rsidRPr="007A799B">
        <w:t xml:space="preserve"> </w:t>
      </w:r>
      <w:r w:rsidR="00462545">
        <w:t>3</w:t>
      </w:r>
      <w:r w:rsidRPr="007A799B">
        <w:t xml:space="preserve">: </w:t>
      </w:r>
      <w:r w:rsidR="002D4405">
        <w:t xml:space="preserve">revise text for </w:t>
      </w:r>
      <w:r w:rsidR="00982F39">
        <w:t>consistency</w:t>
      </w:r>
      <w:r w:rsidR="002D4405">
        <w:t xml:space="preserve"> as follows</w:t>
      </w:r>
      <w:r w:rsidR="00F63EE9">
        <w:t>:</w:t>
      </w:r>
    </w:p>
    <w:p w14:paraId="3D71D2D3" w14:textId="08ED87EF" w:rsidR="00D1436A" w:rsidRDefault="00690ECA" w:rsidP="00AB450B">
      <w:pPr>
        <w:pStyle w:val="ListParagraph"/>
        <w:spacing w:after="120"/>
        <w:contextualSpacing w:val="0"/>
      </w:pPr>
      <w:r>
        <w:t>‘</w:t>
      </w:r>
      <w:r w:rsidR="00B87A32" w:rsidRPr="00AB450B">
        <w:rPr>
          <w:i/>
          <w:iCs/>
          <w:lang w:val="en-AU"/>
        </w:rPr>
        <w:t xml:space="preserve">For the purposes of </w:t>
      </w:r>
      <w:r w:rsidR="00B87A32" w:rsidRPr="00474119">
        <w:rPr>
          <w:b/>
          <w:bCs/>
          <w:i/>
          <w:iCs/>
          <w:u w:val="single"/>
          <w:lang w:val="en-AU"/>
        </w:rPr>
        <w:t>this</w:t>
      </w:r>
      <w:r w:rsidR="00B87A32" w:rsidRPr="00AB450B">
        <w:rPr>
          <w:i/>
          <w:iCs/>
          <w:lang w:val="en-AU"/>
        </w:rPr>
        <w:t xml:space="preserve"> </w:t>
      </w:r>
      <w:r w:rsidR="00B87A32" w:rsidRPr="00AB450B">
        <w:rPr>
          <w:i/>
          <w:iCs/>
          <w:strike/>
          <w:lang w:val="en-AU"/>
        </w:rPr>
        <w:t>recommendations</w:t>
      </w:r>
      <w:r w:rsidR="00B87A32" w:rsidRPr="00AB450B">
        <w:rPr>
          <w:b/>
          <w:bCs/>
          <w:i/>
          <w:iCs/>
          <w:lang w:val="en-AU"/>
        </w:rPr>
        <w:t xml:space="preserve"> </w:t>
      </w:r>
      <w:r w:rsidR="00B87A32" w:rsidRPr="00474119">
        <w:rPr>
          <w:b/>
          <w:bCs/>
          <w:i/>
          <w:iCs/>
          <w:u w:val="single"/>
          <w:lang w:val="en-AU"/>
        </w:rPr>
        <w:t>Standard</w:t>
      </w:r>
      <w:r w:rsidR="00B87A32" w:rsidRPr="00AB450B">
        <w:rPr>
          <w:i/>
          <w:iCs/>
          <w:lang w:val="en-AU"/>
        </w:rPr>
        <w:t xml:space="preserve">, the following </w:t>
      </w:r>
      <w:r w:rsidR="00B87A32" w:rsidRPr="00AB450B">
        <w:rPr>
          <w:i/>
          <w:iCs/>
          <w:strike/>
          <w:lang w:val="en-AU"/>
        </w:rPr>
        <w:t>terms</w:t>
      </w:r>
      <w:r w:rsidR="0041130F">
        <w:rPr>
          <w:i/>
          <w:iCs/>
          <w:strike/>
          <w:lang w:val="en-AU"/>
        </w:rPr>
        <w:t xml:space="preserve"> </w:t>
      </w:r>
      <w:r w:rsidR="00B87A32" w:rsidRPr="00474119">
        <w:rPr>
          <w:b/>
          <w:bCs/>
          <w:i/>
          <w:iCs/>
          <w:u w:val="single"/>
          <w:lang w:val="en-AU"/>
        </w:rPr>
        <w:t>definitions</w:t>
      </w:r>
      <w:r w:rsidR="00B87A32" w:rsidRPr="00AB450B">
        <w:rPr>
          <w:i/>
          <w:iCs/>
          <w:lang w:val="en-AU"/>
        </w:rPr>
        <w:t xml:space="preserve"> apply </w:t>
      </w:r>
      <w:r w:rsidR="00B87A32" w:rsidRPr="00AB450B">
        <w:rPr>
          <w:i/>
          <w:iCs/>
          <w:strike/>
          <w:lang w:val="en-AU"/>
        </w:rPr>
        <w:t>unless otherwise specified</w:t>
      </w:r>
      <w:proofErr w:type="gramStart"/>
      <w:r w:rsidR="00B87A32" w:rsidRPr="00AB450B">
        <w:rPr>
          <w:i/>
          <w:iCs/>
          <w:strike/>
          <w:lang w:val="en-AU"/>
        </w:rPr>
        <w:t>’</w:t>
      </w:r>
      <w:r w:rsidR="00D1436A" w:rsidRPr="007A799B">
        <w:t>;</w:t>
      </w:r>
      <w:proofErr w:type="gramEnd"/>
    </w:p>
    <w:p w14:paraId="52B1B18F" w14:textId="27DDDBC4" w:rsidR="00D1436A" w:rsidRDefault="00D1436A" w:rsidP="00F63EE9">
      <w:pPr>
        <w:pStyle w:val="ONUME"/>
        <w:numPr>
          <w:ilvl w:val="0"/>
          <w:numId w:val="22"/>
        </w:numPr>
        <w:spacing w:after="120"/>
        <w:ind w:left="922"/>
      </w:pPr>
      <w:r>
        <w:t>paragraph</w:t>
      </w:r>
      <w:r w:rsidR="000F565B">
        <w:t>s</w:t>
      </w:r>
      <w:r w:rsidR="00810EED">
        <w:t xml:space="preserve"> 3</w:t>
      </w:r>
      <w:r w:rsidR="00F8583D">
        <w:t xml:space="preserve"> </w:t>
      </w:r>
      <w:r w:rsidR="00277521">
        <w:t>(a)</w:t>
      </w:r>
      <w:r w:rsidR="00B5632C">
        <w:t>-</w:t>
      </w:r>
      <w:r w:rsidR="009B6AE5">
        <w:t>(p)</w:t>
      </w:r>
      <w:r>
        <w:t xml:space="preserve">: </w:t>
      </w:r>
      <w:r w:rsidR="0021533B">
        <w:t>revise</w:t>
      </w:r>
      <w:r w:rsidR="00586716">
        <w:t xml:space="preserve"> text in</w:t>
      </w:r>
      <w:r w:rsidR="00D0339A">
        <w:t xml:space="preserve"> de</w:t>
      </w:r>
      <w:r w:rsidR="0021533B">
        <w:t xml:space="preserve">finitions </w:t>
      </w:r>
      <w:r w:rsidR="00695286">
        <w:t>for consistency</w:t>
      </w:r>
      <w:r w:rsidR="00534983">
        <w:t xml:space="preserve"> and clarity</w:t>
      </w:r>
      <w:r w:rsidR="008A3BC6">
        <w:t xml:space="preserve"> by r</w:t>
      </w:r>
      <w:r w:rsidR="00586716">
        <w:t>eplac</w:t>
      </w:r>
      <w:r w:rsidR="008A3BC6">
        <w:t>ing</w:t>
      </w:r>
      <w:r w:rsidR="00586716">
        <w:t xml:space="preserve"> ‘</w:t>
      </w:r>
      <w:r w:rsidR="00586716" w:rsidRPr="00853100">
        <w:rPr>
          <w:i/>
          <w:iCs/>
        </w:rPr>
        <w:t>means</w:t>
      </w:r>
      <w:r w:rsidR="00586716">
        <w:t xml:space="preserve">’ </w:t>
      </w:r>
      <w:r w:rsidR="00534983">
        <w:t>with ‘</w:t>
      </w:r>
      <w:r w:rsidR="00534983" w:rsidRPr="00853100">
        <w:rPr>
          <w:i/>
          <w:iCs/>
        </w:rPr>
        <w:t>is</w:t>
      </w:r>
      <w:r w:rsidR="00534983">
        <w:t>’</w:t>
      </w:r>
      <w:r w:rsidR="0036620A">
        <w:t xml:space="preserve"> and moving acronyms to</w:t>
      </w:r>
      <w:r w:rsidR="00067AE0">
        <w:t xml:space="preserve"> follow </w:t>
      </w:r>
      <w:proofErr w:type="gramStart"/>
      <w:r w:rsidR="007768B9">
        <w:t>definition</w:t>
      </w:r>
      <w:r w:rsidR="00D24A66">
        <w:t>s;</w:t>
      </w:r>
      <w:proofErr w:type="gramEnd"/>
      <w:r w:rsidR="00067AE0">
        <w:t xml:space="preserve"> </w:t>
      </w:r>
      <w:r>
        <w:t xml:space="preserve"> </w:t>
      </w:r>
    </w:p>
    <w:p w14:paraId="2D76A82C" w14:textId="45F98289" w:rsidR="00D1436A" w:rsidRPr="007A799B" w:rsidRDefault="00D1436A" w:rsidP="00F63EE9">
      <w:pPr>
        <w:pStyle w:val="ONUME"/>
        <w:numPr>
          <w:ilvl w:val="0"/>
          <w:numId w:val="22"/>
        </w:numPr>
        <w:spacing w:after="120"/>
        <w:ind w:left="922"/>
      </w:pPr>
      <w:r>
        <w:t>paragraph</w:t>
      </w:r>
      <w:r w:rsidR="00F8583D">
        <w:t xml:space="preserve"> 4</w:t>
      </w:r>
      <w:r>
        <w:t>: add</w:t>
      </w:r>
      <w:r w:rsidR="00F8583D">
        <w:t xml:space="preserve"> two acronym</w:t>
      </w:r>
      <w:r w:rsidR="00C23B19">
        <w:t xml:space="preserve">s, </w:t>
      </w:r>
      <w:r w:rsidR="00C23B19" w:rsidRPr="00853100">
        <w:rPr>
          <w:i/>
          <w:iCs/>
        </w:rPr>
        <w:t>DPI</w:t>
      </w:r>
      <w:r w:rsidR="00C23B19">
        <w:t xml:space="preserve"> and </w:t>
      </w:r>
      <w:proofErr w:type="gramStart"/>
      <w:r w:rsidR="00C23B19" w:rsidRPr="00853100">
        <w:rPr>
          <w:i/>
          <w:iCs/>
        </w:rPr>
        <w:t>PPI</w:t>
      </w:r>
      <w:r w:rsidR="00BD5019">
        <w:t>;</w:t>
      </w:r>
      <w:proofErr w:type="gramEnd"/>
    </w:p>
    <w:p w14:paraId="7859C3A4" w14:textId="4DE1C69A" w:rsidR="00D1436A" w:rsidRPr="00072AB7" w:rsidRDefault="00D1436A" w:rsidP="00F63EE9">
      <w:pPr>
        <w:pStyle w:val="ONUME"/>
        <w:numPr>
          <w:ilvl w:val="0"/>
          <w:numId w:val="22"/>
        </w:numPr>
        <w:spacing w:after="120"/>
        <w:ind w:left="922"/>
      </w:pPr>
      <w:r>
        <w:t>paragraph</w:t>
      </w:r>
      <w:r w:rsidR="005A5E7B">
        <w:t xml:space="preserve"> </w:t>
      </w:r>
      <w:r>
        <w:t>5</w:t>
      </w:r>
      <w:r w:rsidRPr="007A799B">
        <w:t xml:space="preserve">: </w:t>
      </w:r>
      <w:r>
        <w:t>update</w:t>
      </w:r>
      <w:r w:rsidR="00907320">
        <w:t xml:space="preserve"> text for clarity </w:t>
      </w:r>
      <w:r w:rsidR="0014213D">
        <w:t>by capitaliz</w:t>
      </w:r>
      <w:r w:rsidR="00852EA1">
        <w:t xml:space="preserve">ing ‘r’ </w:t>
      </w:r>
      <w:r w:rsidR="002278C4">
        <w:t>for</w:t>
      </w:r>
      <w:r w:rsidR="00852EA1">
        <w:t xml:space="preserve"> </w:t>
      </w:r>
      <w:r w:rsidR="005F7D12">
        <w:t>all instances of ‘</w:t>
      </w:r>
      <w:r w:rsidR="00852EA1" w:rsidRPr="00853100">
        <w:rPr>
          <w:i/>
          <w:iCs/>
        </w:rPr>
        <w:t>Recommendation</w:t>
      </w:r>
      <w:proofErr w:type="gramStart"/>
      <w:r w:rsidR="005F7D12">
        <w:t>’</w:t>
      </w:r>
      <w:r w:rsidR="005C7336">
        <w:t>;</w:t>
      </w:r>
      <w:proofErr w:type="gramEnd"/>
    </w:p>
    <w:p w14:paraId="49BB8782" w14:textId="698CE932" w:rsidR="00D1436A" w:rsidRDefault="00D1436A" w:rsidP="00F63EE9">
      <w:pPr>
        <w:pStyle w:val="ONUME"/>
        <w:numPr>
          <w:ilvl w:val="0"/>
          <w:numId w:val="22"/>
        </w:numPr>
        <w:spacing w:after="120"/>
        <w:ind w:left="922"/>
      </w:pPr>
      <w:r>
        <w:t>paragraph</w:t>
      </w:r>
      <w:r w:rsidR="00DD35FF">
        <w:t>s</w:t>
      </w:r>
      <w:r>
        <w:t xml:space="preserve"> </w:t>
      </w:r>
      <w:r w:rsidR="00DD35FF">
        <w:t>6</w:t>
      </w:r>
      <w:r w:rsidR="00AB4A54">
        <w:t xml:space="preserve"> and</w:t>
      </w:r>
      <w:r w:rsidR="001B1D10">
        <w:t xml:space="preserve"> 42</w:t>
      </w:r>
      <w:r>
        <w:t xml:space="preserve">: </w:t>
      </w:r>
      <w:r w:rsidR="000C2CD3">
        <w:t>replac</w:t>
      </w:r>
      <w:r w:rsidR="001B1D10">
        <w:t xml:space="preserve">e </w:t>
      </w:r>
      <w:r w:rsidR="007C692A">
        <w:t>all instances of ‘</w:t>
      </w:r>
      <w:r w:rsidR="007C692A" w:rsidRPr="00853100">
        <w:rPr>
          <w:i/>
          <w:iCs/>
        </w:rPr>
        <w:t>IP office’</w:t>
      </w:r>
      <w:r w:rsidR="007C692A">
        <w:t xml:space="preserve"> </w:t>
      </w:r>
      <w:r w:rsidR="001704E9">
        <w:t>and</w:t>
      </w:r>
      <w:r w:rsidR="007C692A">
        <w:t xml:space="preserve"> </w:t>
      </w:r>
      <w:r w:rsidR="000C2CD3">
        <w:t>‘</w:t>
      </w:r>
      <w:r w:rsidR="000C2CD3" w:rsidRPr="00853100">
        <w:rPr>
          <w:i/>
          <w:iCs/>
        </w:rPr>
        <w:t>office</w:t>
      </w:r>
      <w:r w:rsidR="000C2CD3">
        <w:t>’ to ‘</w:t>
      </w:r>
      <w:r w:rsidR="000C2CD3" w:rsidRPr="00853100">
        <w:rPr>
          <w:i/>
          <w:iCs/>
        </w:rPr>
        <w:t>Office</w:t>
      </w:r>
      <w:proofErr w:type="gramStart"/>
      <w:r w:rsidR="000C2CD3">
        <w:t>’;</w:t>
      </w:r>
      <w:proofErr w:type="gramEnd"/>
      <w:r>
        <w:t xml:space="preserve"> </w:t>
      </w:r>
    </w:p>
    <w:p w14:paraId="22E24946" w14:textId="411BECA5" w:rsidR="00DE7B50" w:rsidRDefault="00853100" w:rsidP="00F63EE9">
      <w:pPr>
        <w:pStyle w:val="ONUME"/>
        <w:numPr>
          <w:ilvl w:val="0"/>
          <w:numId w:val="22"/>
        </w:numPr>
        <w:spacing w:after="120"/>
        <w:ind w:left="922"/>
      </w:pPr>
      <w:r>
        <w:t>paragraph</w:t>
      </w:r>
      <w:r w:rsidR="00DA24BA">
        <w:t xml:space="preserve"> </w:t>
      </w:r>
      <w:r w:rsidR="000C785B">
        <w:t>9</w:t>
      </w:r>
      <w:r>
        <w:t xml:space="preserve">: </w:t>
      </w:r>
      <w:r w:rsidR="0002607A">
        <w:t xml:space="preserve">update </w:t>
      </w:r>
      <w:r w:rsidR="005C4E9F">
        <w:t xml:space="preserve">end of text </w:t>
      </w:r>
      <w:r w:rsidR="0002607A">
        <w:t>to specify ‘</w:t>
      </w:r>
      <w:r w:rsidR="0002607A" w:rsidRPr="00176BEE">
        <w:rPr>
          <w:i/>
          <w:iCs/>
        </w:rPr>
        <w:t>of the receiving Office’</w:t>
      </w:r>
      <w:r w:rsidR="00EE479F">
        <w:t>, as follows</w:t>
      </w:r>
      <w:r w:rsidR="004E3991">
        <w:t>:</w:t>
      </w:r>
    </w:p>
    <w:p w14:paraId="192A0CAA" w14:textId="04EFA455" w:rsidR="00853100" w:rsidRDefault="00DE7B50" w:rsidP="007338EA">
      <w:pPr>
        <w:pStyle w:val="ListParagraph"/>
        <w:spacing w:after="120"/>
        <w:contextualSpacing w:val="0"/>
      </w:pPr>
      <w:r>
        <w:t>‘</w:t>
      </w:r>
      <w:r w:rsidRPr="00FE551B">
        <w:rPr>
          <w:i/>
          <w:iCs/>
        </w:rPr>
        <w:t xml:space="preserve">Offices should not apply any transformations to images received from applicants which do not comply with the </w:t>
      </w:r>
      <w:r w:rsidRPr="00FE551B">
        <w:rPr>
          <w:i/>
          <w:iCs/>
          <w:strike/>
        </w:rPr>
        <w:t>Office's</w:t>
      </w:r>
      <w:r w:rsidRPr="00FE551B">
        <w:rPr>
          <w:i/>
          <w:iCs/>
        </w:rPr>
        <w:t xml:space="preserve"> image requirements </w:t>
      </w:r>
      <w:r w:rsidRPr="00474119">
        <w:rPr>
          <w:b/>
          <w:bCs/>
          <w:i/>
          <w:iCs/>
          <w:u w:val="single"/>
        </w:rPr>
        <w:t>of the receiving Office</w:t>
      </w:r>
      <w:proofErr w:type="gramStart"/>
      <w:r w:rsidRPr="00474119">
        <w:rPr>
          <w:b/>
          <w:bCs/>
          <w:i/>
          <w:iCs/>
          <w:u w:val="single"/>
        </w:rPr>
        <w:t>’</w:t>
      </w:r>
      <w:r w:rsidR="00FE551B">
        <w:t>;</w:t>
      </w:r>
      <w:proofErr w:type="gramEnd"/>
    </w:p>
    <w:p w14:paraId="7D349F2F" w14:textId="304E385E" w:rsidR="00853100" w:rsidRPr="007A799B" w:rsidRDefault="00853100" w:rsidP="005E5AB7">
      <w:pPr>
        <w:pStyle w:val="ONUME"/>
        <w:numPr>
          <w:ilvl w:val="0"/>
          <w:numId w:val="22"/>
        </w:numPr>
        <w:spacing w:after="120"/>
        <w:ind w:left="922"/>
      </w:pPr>
      <w:r>
        <w:t>paragraph</w:t>
      </w:r>
      <w:r w:rsidR="004E3991">
        <w:t>s</w:t>
      </w:r>
      <w:r>
        <w:t xml:space="preserve"> </w:t>
      </w:r>
      <w:r w:rsidR="004E3991">
        <w:t>11-16</w:t>
      </w:r>
      <w:r w:rsidR="006F720E">
        <w:t xml:space="preserve"> and </w:t>
      </w:r>
      <w:r w:rsidR="00F04783">
        <w:t>24</w:t>
      </w:r>
      <w:r>
        <w:t xml:space="preserve">: </w:t>
      </w:r>
      <w:r w:rsidR="002C1935">
        <w:t>insert ‘</w:t>
      </w:r>
      <w:r w:rsidR="002C1935" w:rsidRPr="005020BC">
        <w:rPr>
          <w:i/>
          <w:iCs/>
        </w:rPr>
        <w:t>2D</w:t>
      </w:r>
      <w:r w:rsidR="002C1935">
        <w:t xml:space="preserve">’ before </w:t>
      </w:r>
      <w:r w:rsidR="008B2DA2">
        <w:t>each ins</w:t>
      </w:r>
      <w:r w:rsidR="0000294D">
        <w:t xml:space="preserve">tance of </w:t>
      </w:r>
      <w:r w:rsidR="0000294D" w:rsidRPr="005020BC">
        <w:rPr>
          <w:i/>
          <w:iCs/>
        </w:rPr>
        <w:t>‘image’</w:t>
      </w:r>
      <w:r w:rsidR="0000294D">
        <w:t xml:space="preserve"> to improve </w:t>
      </w:r>
      <w:proofErr w:type="gramStart"/>
      <w:r w:rsidR="0000294D">
        <w:t>clarity</w:t>
      </w:r>
      <w:r w:rsidR="00E07C56">
        <w:t>;</w:t>
      </w:r>
      <w:proofErr w:type="gramEnd"/>
    </w:p>
    <w:p w14:paraId="66CBCE93" w14:textId="705B30D1" w:rsidR="00853100" w:rsidRPr="00072AB7" w:rsidRDefault="00853100" w:rsidP="005E5AB7">
      <w:pPr>
        <w:pStyle w:val="ONUME"/>
        <w:numPr>
          <w:ilvl w:val="0"/>
          <w:numId w:val="22"/>
        </w:numPr>
        <w:spacing w:after="120"/>
        <w:ind w:left="922"/>
      </w:pPr>
      <w:r>
        <w:t>paragrap</w:t>
      </w:r>
      <w:r w:rsidR="008B2165">
        <w:t>h 21</w:t>
      </w:r>
      <w:r w:rsidRPr="007A799B">
        <w:t xml:space="preserve">: </w:t>
      </w:r>
      <w:r>
        <w:t xml:space="preserve">update </w:t>
      </w:r>
      <w:r w:rsidR="008B2165">
        <w:t>paragraph reference</w:t>
      </w:r>
      <w:r w:rsidR="000472BB">
        <w:t xml:space="preserve"> from ‘</w:t>
      </w:r>
      <w:r w:rsidR="000472BB" w:rsidRPr="005020BC">
        <w:rPr>
          <w:i/>
          <w:iCs/>
        </w:rPr>
        <w:t>22</w:t>
      </w:r>
      <w:r w:rsidR="000472BB">
        <w:t>’ to ‘</w:t>
      </w:r>
      <w:r w:rsidR="000472BB" w:rsidRPr="005020BC">
        <w:rPr>
          <w:i/>
          <w:iCs/>
        </w:rPr>
        <w:t>23</w:t>
      </w:r>
      <w:proofErr w:type="gramStart"/>
      <w:r w:rsidR="000472BB">
        <w:t>’</w:t>
      </w:r>
      <w:r>
        <w:t>;</w:t>
      </w:r>
      <w:proofErr w:type="gramEnd"/>
    </w:p>
    <w:p w14:paraId="33C0CB06" w14:textId="59B81493" w:rsidR="00853100" w:rsidRDefault="00853100" w:rsidP="005E5AB7">
      <w:pPr>
        <w:pStyle w:val="ONUME"/>
        <w:numPr>
          <w:ilvl w:val="0"/>
          <w:numId w:val="22"/>
        </w:numPr>
        <w:spacing w:after="120"/>
        <w:ind w:left="922"/>
      </w:pPr>
      <w:r>
        <w:t>paragraph</w:t>
      </w:r>
      <w:r w:rsidR="007C50AB">
        <w:t xml:space="preserve"> 38</w:t>
      </w:r>
      <w:r>
        <w:t xml:space="preserve">: </w:t>
      </w:r>
      <w:r w:rsidR="00FC2486">
        <w:t xml:space="preserve">relocate </w:t>
      </w:r>
      <w:r w:rsidR="00D80C12">
        <w:t>final</w:t>
      </w:r>
      <w:r w:rsidR="00F524B0">
        <w:t xml:space="preserve"> </w:t>
      </w:r>
      <w:r w:rsidR="00B06E8E">
        <w:t>paragraph</w:t>
      </w:r>
      <w:r w:rsidR="00160CC3">
        <w:t xml:space="preserve"> on publishing video files</w:t>
      </w:r>
      <w:r w:rsidR="00F524B0">
        <w:t xml:space="preserve"> from</w:t>
      </w:r>
      <w:r w:rsidR="00327BCB">
        <w:t xml:space="preserve"> </w:t>
      </w:r>
      <w:r w:rsidR="004A576E">
        <w:t xml:space="preserve">section </w:t>
      </w:r>
      <w:r w:rsidR="004A576E" w:rsidRPr="00B5632C">
        <w:rPr>
          <w:i/>
          <w:iCs/>
        </w:rPr>
        <w:t>‘Recommendations</w:t>
      </w:r>
      <w:r w:rsidR="00327BCB" w:rsidRPr="00B5632C">
        <w:rPr>
          <w:i/>
          <w:iCs/>
        </w:rPr>
        <w:t xml:space="preserve"> for electronic video format and size</w:t>
      </w:r>
      <w:r w:rsidR="00327BCB">
        <w:t>’ to section</w:t>
      </w:r>
      <w:r w:rsidR="00D105C0">
        <w:t xml:space="preserve"> ‘</w:t>
      </w:r>
      <w:r w:rsidR="00D105C0" w:rsidRPr="00B5632C">
        <w:rPr>
          <w:i/>
          <w:iCs/>
        </w:rPr>
        <w:t>Recommendations for online publication of representations</w:t>
      </w:r>
      <w:r w:rsidR="001D2019" w:rsidRPr="00B5632C">
        <w:rPr>
          <w:i/>
          <w:iCs/>
        </w:rPr>
        <w:t>’</w:t>
      </w:r>
      <w:r>
        <w:t xml:space="preserve">; </w:t>
      </w:r>
      <w:r w:rsidR="005E5AB7">
        <w:t>and</w:t>
      </w:r>
    </w:p>
    <w:p w14:paraId="72BAA197" w14:textId="347C7501" w:rsidR="00BC4FAB" w:rsidRDefault="00BC4FAB" w:rsidP="005E5AB7">
      <w:pPr>
        <w:pStyle w:val="ONUME"/>
        <w:numPr>
          <w:ilvl w:val="0"/>
          <w:numId w:val="22"/>
        </w:numPr>
        <w:spacing w:after="120"/>
        <w:ind w:left="922"/>
      </w:pPr>
      <w:r>
        <w:t xml:space="preserve">paragraph </w:t>
      </w:r>
      <w:r w:rsidR="004A576E">
        <w:t>45</w:t>
      </w:r>
      <w:r>
        <w:t xml:space="preserve">: </w:t>
      </w:r>
      <w:r w:rsidR="000E2044">
        <w:rPr>
          <w:lang w:val="en-AU"/>
        </w:rPr>
        <w:t>r</w:t>
      </w:r>
      <w:r w:rsidR="000E2044" w:rsidRPr="000E2044">
        <w:rPr>
          <w:lang w:val="en-AU"/>
        </w:rPr>
        <w:t>emove ‘</w:t>
      </w:r>
      <w:r w:rsidR="000E2044" w:rsidRPr="000E2044">
        <w:rPr>
          <w:i/>
          <w:iCs/>
          <w:lang w:val="en-AU"/>
        </w:rPr>
        <w:t>captured by the industrial property office’</w:t>
      </w:r>
      <w:r w:rsidR="000E2044" w:rsidRPr="000E2044">
        <w:rPr>
          <w:lang w:val="en-AU"/>
        </w:rPr>
        <w:t>, as touch-ups can be made by the receiving Offices for publication or any other Offices for other purposes</w:t>
      </w:r>
      <w:r w:rsidR="005E5AB7">
        <w:t>, as follows:</w:t>
      </w:r>
      <w:r>
        <w:t xml:space="preserve"> </w:t>
      </w:r>
    </w:p>
    <w:p w14:paraId="7CD616C9" w14:textId="64EB0125" w:rsidR="00BC4FAB" w:rsidRDefault="00BC4FAB" w:rsidP="00BC4FAB">
      <w:pPr>
        <w:pStyle w:val="ListParagraph"/>
        <w:spacing w:after="120"/>
        <w:ind w:left="1134"/>
      </w:pPr>
      <w:r>
        <w:rPr>
          <w:i/>
          <w:iCs/>
        </w:rPr>
        <w:t>‘</w:t>
      </w:r>
      <w:r w:rsidR="00C81FF3" w:rsidRPr="00C81FF3">
        <w:rPr>
          <w:i/>
          <w:iCs/>
        </w:rPr>
        <w:t xml:space="preserve">Offices may perform limited touch-ups of electronic images </w:t>
      </w:r>
      <w:r w:rsidR="00C81FF3" w:rsidRPr="00C317ED">
        <w:rPr>
          <w:i/>
          <w:iCs/>
          <w:strike/>
        </w:rPr>
        <w:t>captured by the industrial property office</w:t>
      </w:r>
      <w:r w:rsidR="00C81FF3" w:rsidRPr="00C81FF3">
        <w:rPr>
          <w:i/>
          <w:iCs/>
        </w:rPr>
        <w:t>.</w:t>
      </w:r>
      <w:r>
        <w:rPr>
          <w:i/>
          <w:iCs/>
        </w:rPr>
        <w:t>’</w:t>
      </w:r>
    </w:p>
    <w:p w14:paraId="78BE7332" w14:textId="77777777" w:rsidR="000B28EC" w:rsidRPr="00E03CA0" w:rsidRDefault="000B28EC" w:rsidP="00100672">
      <w:pPr>
        <w:pStyle w:val="ListParagraph"/>
        <w:spacing w:after="120"/>
        <w:ind w:left="0"/>
        <w:contextualSpacing w:val="0"/>
      </w:pPr>
    </w:p>
    <w:p w14:paraId="0766AD70" w14:textId="2B5FD0EF" w:rsidR="009C4F12" w:rsidRPr="00084955" w:rsidRDefault="009C4F12" w:rsidP="0066010D">
      <w:pPr>
        <w:pStyle w:val="ListParagraph"/>
        <w:spacing w:after="120"/>
        <w:contextualSpacing w:val="0"/>
      </w:pPr>
    </w:p>
    <w:p w14:paraId="534CE9BE" w14:textId="77777777" w:rsidR="00474119" w:rsidRDefault="00474119">
      <w:pPr>
        <w:rPr>
          <w:i/>
        </w:rPr>
      </w:pPr>
      <w:r>
        <w:rPr>
          <w:i/>
        </w:rPr>
        <w:br w:type="page"/>
      </w:r>
    </w:p>
    <w:p w14:paraId="7D88486C" w14:textId="23822833" w:rsidR="00663D77" w:rsidRPr="00325114" w:rsidRDefault="00663D77" w:rsidP="002361E3">
      <w:pPr>
        <w:spacing w:after="220"/>
        <w:ind w:left="5530"/>
        <w:rPr>
          <w:i/>
        </w:rPr>
      </w:pPr>
      <w:r w:rsidRPr="00325114">
        <w:rPr>
          <w:i/>
        </w:rPr>
        <w:lastRenderedPageBreak/>
        <w:fldChar w:fldCharType="begin"/>
      </w:r>
      <w:r w:rsidRPr="00325114">
        <w:rPr>
          <w:i/>
        </w:rPr>
        <w:instrText xml:space="preserve"> AUTONUM  </w:instrText>
      </w:r>
      <w:r w:rsidRPr="00325114">
        <w:rPr>
          <w:i/>
        </w:rPr>
        <w:fldChar w:fldCharType="end"/>
      </w:r>
      <w:r w:rsidRPr="00325114">
        <w:rPr>
          <w:i/>
        </w:rPr>
        <w:tab/>
        <w:t xml:space="preserve">The CWS is invited to: </w:t>
      </w:r>
    </w:p>
    <w:p w14:paraId="2EA957B6" w14:textId="607190C4" w:rsidR="00663D77" w:rsidRPr="002361E3" w:rsidRDefault="00663D77" w:rsidP="002361E3">
      <w:pPr>
        <w:pStyle w:val="ListParagraph"/>
        <w:widowControl w:val="0"/>
        <w:numPr>
          <w:ilvl w:val="0"/>
          <w:numId w:val="9"/>
        </w:numPr>
        <w:tabs>
          <w:tab w:val="left" w:pos="6244"/>
          <w:tab w:val="left" w:pos="6245"/>
        </w:tabs>
        <w:autoSpaceDE w:val="0"/>
        <w:autoSpaceDN w:val="0"/>
        <w:spacing w:after="220"/>
        <w:ind w:right="490" w:firstLine="662"/>
        <w:contextualSpacing w:val="0"/>
        <w:rPr>
          <w:i/>
        </w:rPr>
      </w:pPr>
      <w:r w:rsidRPr="002361E3">
        <w:rPr>
          <w:rFonts w:eastAsia="Arial"/>
          <w:i/>
          <w:szCs w:val="22"/>
          <w:lang w:eastAsia="en-US"/>
        </w:rPr>
        <w:t>note</w:t>
      </w:r>
      <w:r w:rsidRPr="00325114">
        <w:rPr>
          <w:i/>
        </w:rPr>
        <w:t xml:space="preserve"> the content of this document</w:t>
      </w:r>
      <w:r w:rsidR="009A7FD1">
        <w:rPr>
          <w:i/>
        </w:rPr>
        <w:t xml:space="preserve"> and </w:t>
      </w:r>
      <w:r w:rsidR="00D20990">
        <w:rPr>
          <w:i/>
        </w:rPr>
        <w:t xml:space="preserve">the </w:t>
      </w:r>
      <w:r w:rsidR="009A7FD1">
        <w:rPr>
          <w:i/>
        </w:rPr>
        <w:t xml:space="preserve">Annex to </w:t>
      </w:r>
      <w:r w:rsidR="00D20990">
        <w:rPr>
          <w:i/>
        </w:rPr>
        <w:t xml:space="preserve">the present </w:t>
      </w:r>
      <w:r w:rsidR="009A7FD1">
        <w:rPr>
          <w:i/>
        </w:rPr>
        <w:t>document</w:t>
      </w:r>
      <w:r w:rsidRPr="00325114">
        <w:rPr>
          <w:i/>
        </w:rPr>
        <w:t xml:space="preserve">; </w:t>
      </w:r>
      <w:r w:rsidR="000362A5">
        <w:rPr>
          <w:i/>
        </w:rPr>
        <w:t>and</w:t>
      </w:r>
    </w:p>
    <w:p w14:paraId="66C58303" w14:textId="7585CC46" w:rsidR="00565172" w:rsidRPr="003D7E2C" w:rsidRDefault="00663D77" w:rsidP="75231A00">
      <w:pPr>
        <w:pStyle w:val="ListParagraph"/>
        <w:widowControl w:val="0"/>
        <w:numPr>
          <w:ilvl w:val="0"/>
          <w:numId w:val="9"/>
        </w:numPr>
        <w:tabs>
          <w:tab w:val="left" w:pos="6244"/>
          <w:tab w:val="left" w:pos="6245"/>
        </w:tabs>
        <w:autoSpaceDE w:val="0"/>
        <w:autoSpaceDN w:val="0"/>
        <w:spacing w:after="220"/>
        <w:ind w:right="490" w:firstLine="662"/>
        <w:rPr>
          <w:i/>
          <w:iCs/>
        </w:rPr>
      </w:pPr>
      <w:r w:rsidRPr="75231A00">
        <w:rPr>
          <w:rFonts w:eastAsia="Arial"/>
          <w:i/>
          <w:iCs/>
          <w:lang w:eastAsia="en-US"/>
        </w:rPr>
        <w:t>consider</w:t>
      </w:r>
      <w:r w:rsidRPr="75231A00">
        <w:rPr>
          <w:i/>
          <w:iCs/>
        </w:rPr>
        <w:t xml:space="preserve"> and approve the proposed r</w:t>
      </w:r>
      <w:r w:rsidR="001D4A9A" w:rsidRPr="75231A00">
        <w:rPr>
          <w:i/>
          <w:iCs/>
        </w:rPr>
        <w:t>evision</w:t>
      </w:r>
      <w:r w:rsidR="009A7FD1" w:rsidRPr="75231A00">
        <w:rPr>
          <w:i/>
          <w:iCs/>
        </w:rPr>
        <w:t>s</w:t>
      </w:r>
      <w:r w:rsidR="001D4A9A" w:rsidRPr="75231A00">
        <w:rPr>
          <w:i/>
          <w:iCs/>
        </w:rPr>
        <w:t xml:space="preserve"> to </w:t>
      </w:r>
      <w:r w:rsidRPr="75231A00">
        <w:rPr>
          <w:i/>
          <w:iCs/>
        </w:rPr>
        <w:t xml:space="preserve">WIPO Standard ST. </w:t>
      </w:r>
      <w:r w:rsidR="00544075" w:rsidRPr="75231A00">
        <w:rPr>
          <w:i/>
          <w:iCs/>
        </w:rPr>
        <w:t>88</w:t>
      </w:r>
      <w:r w:rsidR="001D4A9A" w:rsidRPr="75231A00">
        <w:rPr>
          <w:i/>
          <w:iCs/>
        </w:rPr>
        <w:t xml:space="preserve"> </w:t>
      </w:r>
      <w:r w:rsidRPr="75231A00">
        <w:rPr>
          <w:i/>
          <w:iCs/>
        </w:rPr>
        <w:t xml:space="preserve">as </w:t>
      </w:r>
      <w:r w:rsidR="00AB07C6" w:rsidRPr="75231A00">
        <w:rPr>
          <w:i/>
          <w:iCs/>
        </w:rPr>
        <w:t xml:space="preserve">described in paragraphs 7 and 8 above and </w:t>
      </w:r>
      <w:r w:rsidR="00E92DAA">
        <w:rPr>
          <w:i/>
          <w:iCs/>
        </w:rPr>
        <w:t>reproduced</w:t>
      </w:r>
      <w:r w:rsidR="00E92DAA" w:rsidRPr="75231A00">
        <w:rPr>
          <w:i/>
          <w:iCs/>
        </w:rPr>
        <w:t xml:space="preserve"> </w:t>
      </w:r>
      <w:r w:rsidR="1CC62C98" w:rsidRPr="75231A00">
        <w:rPr>
          <w:i/>
          <w:iCs/>
        </w:rPr>
        <w:t>in</w:t>
      </w:r>
      <w:r w:rsidR="0015170C" w:rsidRPr="75231A00">
        <w:rPr>
          <w:i/>
          <w:iCs/>
        </w:rPr>
        <w:t xml:space="preserve"> the</w:t>
      </w:r>
      <w:r w:rsidR="00F3242B" w:rsidRPr="75231A00">
        <w:rPr>
          <w:i/>
          <w:iCs/>
        </w:rPr>
        <w:t xml:space="preserve"> </w:t>
      </w:r>
      <w:r w:rsidR="0046158C" w:rsidRPr="75231A00">
        <w:rPr>
          <w:i/>
          <w:iCs/>
        </w:rPr>
        <w:t>Annex</w:t>
      </w:r>
      <w:r w:rsidR="0041130F">
        <w:rPr>
          <w:i/>
          <w:iCs/>
        </w:rPr>
        <w:t xml:space="preserve"> to</w:t>
      </w:r>
      <w:r w:rsidR="00E92DAA">
        <w:rPr>
          <w:i/>
          <w:iCs/>
        </w:rPr>
        <w:t xml:space="preserve"> the present document</w:t>
      </w:r>
      <w:r w:rsidR="000362A5" w:rsidRPr="75231A00">
        <w:rPr>
          <w:i/>
          <w:iCs/>
        </w:rPr>
        <w:t>.</w:t>
      </w:r>
    </w:p>
    <w:p w14:paraId="3AE9B54D" w14:textId="77777777" w:rsidR="003F1D06" w:rsidRPr="003F1D06" w:rsidRDefault="003F1D06" w:rsidP="003F1D06">
      <w:pPr>
        <w:pStyle w:val="ListParagraph"/>
        <w:rPr>
          <w:i/>
        </w:rPr>
      </w:pPr>
    </w:p>
    <w:p w14:paraId="65399B01" w14:textId="77777777" w:rsidR="00791E50" w:rsidRPr="00791E50" w:rsidRDefault="00791E50" w:rsidP="00791E50">
      <w:pPr>
        <w:pStyle w:val="ListParagraph"/>
        <w:rPr>
          <w:i/>
        </w:rPr>
      </w:pPr>
    </w:p>
    <w:p w14:paraId="6DFC6980" w14:textId="5C2CD7D6" w:rsidR="00791E50" w:rsidRPr="003547D6" w:rsidRDefault="00791E50" w:rsidP="0046158C">
      <w:pPr>
        <w:pStyle w:val="ListParagraph"/>
        <w:ind w:left="5530"/>
        <w:jc w:val="center"/>
        <w:rPr>
          <w:i/>
        </w:rPr>
      </w:pPr>
      <w:r>
        <w:t>[</w:t>
      </w:r>
      <w:r w:rsidR="004D2245">
        <w:t>Annex follows</w:t>
      </w:r>
      <w:r w:rsidR="00164F30">
        <w:t>]</w:t>
      </w:r>
    </w:p>
    <w:p w14:paraId="0768422C" w14:textId="77777777" w:rsidR="003425DF" w:rsidRPr="003425DF" w:rsidRDefault="003425DF" w:rsidP="003425DF">
      <w:pPr>
        <w:pStyle w:val="BodyText"/>
      </w:pPr>
    </w:p>
    <w:sectPr w:rsidR="003425DF" w:rsidRPr="003425DF" w:rsidSect="00B9025F">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2" w:right="1138" w:bottom="1411" w:left="1411" w:header="504"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492CA" w14:textId="77777777" w:rsidR="00A47941" w:rsidRDefault="00A47941">
      <w:r>
        <w:separator/>
      </w:r>
    </w:p>
  </w:endnote>
  <w:endnote w:type="continuationSeparator" w:id="0">
    <w:p w14:paraId="0CCFEC52" w14:textId="77777777" w:rsidR="00A47941" w:rsidRDefault="00A47941" w:rsidP="003B38C1">
      <w:r>
        <w:separator/>
      </w:r>
    </w:p>
    <w:p w14:paraId="1FA9ABEE" w14:textId="77777777" w:rsidR="00A47941" w:rsidRPr="003B38C1" w:rsidRDefault="00A47941" w:rsidP="003B38C1">
      <w:pPr>
        <w:spacing w:after="60"/>
        <w:rPr>
          <w:sz w:val="17"/>
        </w:rPr>
      </w:pPr>
      <w:r>
        <w:rPr>
          <w:sz w:val="17"/>
        </w:rPr>
        <w:t>[Endnote continued from previous page]</w:t>
      </w:r>
    </w:p>
  </w:endnote>
  <w:endnote w:type="continuationNotice" w:id="1">
    <w:p w14:paraId="60A496BA" w14:textId="77777777" w:rsidR="00A47941" w:rsidRPr="003B38C1" w:rsidRDefault="00A4794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9708" w14:textId="77777777" w:rsidR="005E5AB7" w:rsidRDefault="005E5A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DFDD" w14:textId="0F805778" w:rsidR="005E5AB7" w:rsidRDefault="005E5A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669A" w14:textId="468FA381" w:rsidR="005E5AB7" w:rsidRDefault="005E5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069F9" w14:textId="77777777" w:rsidR="00A47941" w:rsidRDefault="00A47941">
      <w:r>
        <w:separator/>
      </w:r>
    </w:p>
  </w:footnote>
  <w:footnote w:type="continuationSeparator" w:id="0">
    <w:p w14:paraId="5A376B0E" w14:textId="77777777" w:rsidR="00A47941" w:rsidRDefault="00A47941" w:rsidP="008B60B2">
      <w:r>
        <w:separator/>
      </w:r>
    </w:p>
    <w:p w14:paraId="1B12DB98" w14:textId="77777777" w:rsidR="00A47941" w:rsidRPr="00ED77FB" w:rsidRDefault="00A47941" w:rsidP="008B60B2">
      <w:pPr>
        <w:spacing w:after="60"/>
        <w:rPr>
          <w:sz w:val="17"/>
          <w:szCs w:val="17"/>
        </w:rPr>
      </w:pPr>
      <w:r w:rsidRPr="00ED77FB">
        <w:rPr>
          <w:sz w:val="17"/>
          <w:szCs w:val="17"/>
        </w:rPr>
        <w:t>[Footnote continued from previous page]</w:t>
      </w:r>
    </w:p>
  </w:footnote>
  <w:footnote w:type="continuationNotice" w:id="1">
    <w:p w14:paraId="4EE5B4DA" w14:textId="77777777" w:rsidR="00A47941" w:rsidRPr="00ED77FB" w:rsidRDefault="00A4794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D4B9" w14:textId="77777777" w:rsidR="005E5AB7" w:rsidRDefault="005E5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7331" w14:textId="38065300" w:rsidR="00EC4E49" w:rsidRDefault="002361E3" w:rsidP="00725DDE">
    <w:pPr>
      <w:jc w:val="right"/>
    </w:pPr>
    <w:bookmarkStart w:id="8" w:name="Code2"/>
    <w:bookmarkEnd w:id="8"/>
    <w:r>
      <w:t>C</w:t>
    </w:r>
    <w:r w:rsidR="000761DE">
      <w:t>WS/1</w:t>
    </w:r>
    <w:r w:rsidR="002C3B2C">
      <w:t>1</w:t>
    </w:r>
    <w:r>
      <w:t>/</w:t>
    </w:r>
    <w:r w:rsidR="002C3B2C">
      <w:t>5</w:t>
    </w:r>
  </w:p>
  <w:p w14:paraId="674AEFCC" w14:textId="7FD5F2AC" w:rsidR="00EC4E49" w:rsidRDefault="00EC4E49" w:rsidP="00477D6B">
    <w:pPr>
      <w:jc w:val="right"/>
    </w:pPr>
    <w:r>
      <w:t xml:space="preserve">page </w:t>
    </w:r>
    <w:r>
      <w:fldChar w:fldCharType="begin"/>
    </w:r>
    <w:r>
      <w:instrText xml:space="preserve"> PAGE  \* MERGEFORMAT </w:instrText>
    </w:r>
    <w:r>
      <w:fldChar w:fldCharType="separate"/>
    </w:r>
    <w:r w:rsidR="00D20990">
      <w:rPr>
        <w:noProof/>
      </w:rPr>
      <w:t>3</w:t>
    </w:r>
    <w:r>
      <w:fldChar w:fldCharType="end"/>
    </w:r>
  </w:p>
  <w:p w14:paraId="40DE4C83" w14:textId="77777777" w:rsidR="00EC4E49" w:rsidRDefault="00EC4E49" w:rsidP="00477D6B">
    <w:pPr>
      <w:jc w:val="right"/>
    </w:pPr>
  </w:p>
  <w:p w14:paraId="2B2A0A8B" w14:textId="77777777"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62B7" w14:textId="77777777" w:rsidR="005E5AB7" w:rsidRDefault="005E5AB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NGAAA1J" int2:invalidationBookmarkName="" int2:hashCode="bPDAz+8JaKpvxg" int2:id="GVO5A3Bz">
      <int2:state int2:value="Rejected" int2:type="AugLoop_Text_Critique"/>
    </int2:bookmark>
    <int2:bookmark int2:bookmarkName="_Int_7cxSr8cL" int2:invalidationBookmarkName="" int2:hashCode="HQag128ADm7dGN" int2:id="QA45ejho">
      <int2:state int2:value="Rejected" int2:type="AugLoop_Text_Critique"/>
    </int2:bookmark>
    <int2:bookmark int2:bookmarkName="_Int_kqs1krDU" int2:invalidationBookmarkName="" int2:hashCode="DnYpJ5SIjU8fp1" int2:id="on7NNlB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E06892"/>
    <w:multiLevelType w:val="hybridMultilevel"/>
    <w:tmpl w:val="03589B3A"/>
    <w:lvl w:ilvl="0" w:tplc="FABA69E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C70E7"/>
    <w:multiLevelType w:val="hybridMultilevel"/>
    <w:tmpl w:val="811CA0D4"/>
    <w:lvl w:ilvl="0" w:tplc="3FF2AFAC">
      <w:start w:val="1"/>
      <w:numFmt w:val="bullet"/>
      <w:lvlText w:val="−"/>
      <w:lvlJc w:val="left"/>
      <w:pPr>
        <w:ind w:left="720" w:hanging="360"/>
      </w:pPr>
      <w:rPr>
        <w:rFonts w:ascii="Times New Roman" w:eastAsia="DejaVu Sans" w:hAnsi="Times New Roman" w:cs="Times New Roman" w:hint="default"/>
        <w:b w:val="0"/>
        <w:strike w:val="0"/>
        <w:color w:val="auto"/>
        <w:sz w:val="22"/>
        <w:szCs w:val="2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CD598C"/>
    <w:multiLevelType w:val="hybridMultilevel"/>
    <w:tmpl w:val="FEEC72A6"/>
    <w:lvl w:ilvl="0" w:tplc="BA32C09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577DB"/>
    <w:multiLevelType w:val="hybridMultilevel"/>
    <w:tmpl w:val="BD6EA6AE"/>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8A1A45"/>
    <w:multiLevelType w:val="hybridMultilevel"/>
    <w:tmpl w:val="67826B58"/>
    <w:lvl w:ilvl="0" w:tplc="FFFFFFFF">
      <w:start w:val="1"/>
      <w:numFmt w:val="lowerLetter"/>
      <w:lvlText w:val="(%1)"/>
      <w:lvlJc w:val="left"/>
      <w:pPr>
        <w:ind w:left="720" w:hanging="360"/>
      </w:pPr>
      <w:rPr>
        <w:rFonts w:ascii="Arial" w:eastAsia="Arial" w:hAnsi="Arial" w:cs="Arial" w:hint="default"/>
        <w:color w:val="auto"/>
        <w:spacing w:val="-1"/>
        <w:w w:val="99"/>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E77E3C"/>
    <w:multiLevelType w:val="hybridMultilevel"/>
    <w:tmpl w:val="67826B58"/>
    <w:lvl w:ilvl="0" w:tplc="FFFFFFFF">
      <w:start w:val="1"/>
      <w:numFmt w:val="lowerLetter"/>
      <w:lvlText w:val="(%1)"/>
      <w:lvlJc w:val="left"/>
      <w:pPr>
        <w:ind w:left="720" w:hanging="360"/>
      </w:pPr>
      <w:rPr>
        <w:rFonts w:ascii="Arial" w:eastAsia="Arial" w:hAnsi="Arial" w:cs="Arial" w:hint="default"/>
        <w:color w:val="auto"/>
        <w:spacing w:val="-1"/>
        <w:w w:val="99"/>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851AC8"/>
    <w:multiLevelType w:val="hybridMultilevel"/>
    <w:tmpl w:val="67826B58"/>
    <w:lvl w:ilvl="0" w:tplc="AC6073E4">
      <w:start w:val="1"/>
      <w:numFmt w:val="lowerLetter"/>
      <w:lvlText w:val="(%1)"/>
      <w:lvlJc w:val="left"/>
      <w:pPr>
        <w:ind w:left="720" w:hanging="360"/>
      </w:pPr>
      <w:rPr>
        <w:rFonts w:ascii="Arial" w:eastAsia="Arial" w:hAnsi="Arial" w:cs="Arial" w:hint="default"/>
        <w:color w:val="auto"/>
        <w:spacing w:val="-1"/>
        <w:w w:val="99"/>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AD87472"/>
    <w:multiLevelType w:val="hybridMultilevel"/>
    <w:tmpl w:val="392479CE"/>
    <w:lvl w:ilvl="0" w:tplc="A24007BA">
      <w:start w:val="1"/>
      <w:numFmt w:val="lowerLetter"/>
      <w:lvlText w:val="(%1)"/>
      <w:lvlJc w:val="left"/>
      <w:pPr>
        <w:ind w:left="927" w:hanging="360"/>
      </w:pPr>
      <w:rPr>
        <w:rFonts w:ascii="Arial" w:hAnsi="Arial"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D43730"/>
    <w:multiLevelType w:val="hybridMultilevel"/>
    <w:tmpl w:val="2C9EF982"/>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A5CD5"/>
    <w:multiLevelType w:val="hybridMultilevel"/>
    <w:tmpl w:val="5A2EEDD2"/>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6" w15:restartNumberingAfterBreak="0">
    <w:nsid w:val="65437F67"/>
    <w:multiLevelType w:val="hybridMultilevel"/>
    <w:tmpl w:val="0BE80998"/>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D164BC"/>
    <w:multiLevelType w:val="hybridMultilevel"/>
    <w:tmpl w:val="BA827D2A"/>
    <w:lvl w:ilvl="0" w:tplc="A24007B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C84356"/>
    <w:multiLevelType w:val="hybridMultilevel"/>
    <w:tmpl w:val="71FC4FE4"/>
    <w:lvl w:ilvl="0" w:tplc="CC789278">
      <w:start w:val="1"/>
      <w:numFmt w:val="lowerLetter"/>
      <w:lvlText w:val="(%1)"/>
      <w:lvlJc w:val="left"/>
      <w:pPr>
        <w:ind w:left="5630" w:hanging="576"/>
      </w:pPr>
      <w:rPr>
        <w:rFonts w:hint="default"/>
        <w:i/>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19" w15:restartNumberingAfterBreak="0">
    <w:nsid w:val="794B7358"/>
    <w:multiLevelType w:val="hybridMultilevel"/>
    <w:tmpl w:val="F372098A"/>
    <w:lvl w:ilvl="0" w:tplc="36C0D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374A85"/>
    <w:multiLevelType w:val="hybridMultilevel"/>
    <w:tmpl w:val="67826B58"/>
    <w:lvl w:ilvl="0" w:tplc="FFFFFFFF">
      <w:start w:val="1"/>
      <w:numFmt w:val="lowerLetter"/>
      <w:lvlText w:val="(%1)"/>
      <w:lvlJc w:val="left"/>
      <w:pPr>
        <w:ind w:left="720" w:hanging="360"/>
      </w:pPr>
      <w:rPr>
        <w:rFonts w:ascii="Arial" w:eastAsia="Arial" w:hAnsi="Arial" w:cs="Arial" w:hint="default"/>
        <w:color w:val="auto"/>
        <w:spacing w:val="-1"/>
        <w:w w:val="99"/>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81926098">
    <w:abstractNumId w:val="2"/>
  </w:num>
  <w:num w:numId="2" w16cid:durableId="273439811">
    <w:abstractNumId w:val="11"/>
  </w:num>
  <w:num w:numId="3" w16cid:durableId="1408770291">
    <w:abstractNumId w:val="0"/>
  </w:num>
  <w:num w:numId="4" w16cid:durableId="451218260">
    <w:abstractNumId w:val="13"/>
  </w:num>
  <w:num w:numId="5" w16cid:durableId="2144152020">
    <w:abstractNumId w:val="1"/>
  </w:num>
  <w:num w:numId="6" w16cid:durableId="1230846985">
    <w:abstractNumId w:val="5"/>
  </w:num>
  <w:num w:numId="7" w16cid:durableId="279189957">
    <w:abstractNumId w:val="4"/>
  </w:num>
  <w:num w:numId="8" w16cid:durableId="702754364">
    <w:abstractNumId w:val="19"/>
  </w:num>
  <w:num w:numId="9" w16cid:durableId="818618970">
    <w:abstractNumId w:val="18"/>
  </w:num>
  <w:num w:numId="10" w16cid:durableId="1418013728">
    <w:abstractNumId w:val="7"/>
  </w:num>
  <w:num w:numId="11" w16cid:durableId="745884893">
    <w:abstractNumId w:val="6"/>
  </w:num>
  <w:num w:numId="12" w16cid:durableId="564805495">
    <w:abstractNumId w:val="14"/>
  </w:num>
  <w:num w:numId="13" w16cid:durableId="358549405">
    <w:abstractNumId w:val="3"/>
  </w:num>
  <w:num w:numId="14" w16cid:durableId="1284264213">
    <w:abstractNumId w:val="12"/>
  </w:num>
  <w:num w:numId="15" w16cid:durableId="1304460980">
    <w:abstractNumId w:val="16"/>
  </w:num>
  <w:num w:numId="16" w16cid:durableId="1707244866">
    <w:abstractNumId w:val="17"/>
  </w:num>
  <w:num w:numId="17" w16cid:durableId="606695440">
    <w:abstractNumId w:val="10"/>
  </w:num>
  <w:num w:numId="18" w16cid:durableId="2110084396">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16cid:durableId="507527923">
    <w:abstractNumId w:val="15"/>
  </w:num>
  <w:num w:numId="20" w16cid:durableId="1656377267">
    <w:abstractNumId w:val="9"/>
  </w:num>
  <w:num w:numId="21" w16cid:durableId="707336358">
    <w:abstractNumId w:val="8"/>
  </w:num>
  <w:num w:numId="22" w16cid:durableId="7271442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BC"/>
    <w:rsid w:val="0000006A"/>
    <w:rsid w:val="000011EC"/>
    <w:rsid w:val="00002052"/>
    <w:rsid w:val="0000294D"/>
    <w:rsid w:val="00003D3D"/>
    <w:rsid w:val="000064DB"/>
    <w:rsid w:val="000067D0"/>
    <w:rsid w:val="0001030B"/>
    <w:rsid w:val="00012C41"/>
    <w:rsid w:val="00013666"/>
    <w:rsid w:val="000157B4"/>
    <w:rsid w:val="000164DD"/>
    <w:rsid w:val="000168BC"/>
    <w:rsid w:val="00017D4E"/>
    <w:rsid w:val="00024553"/>
    <w:rsid w:val="00025F44"/>
    <w:rsid w:val="0002607A"/>
    <w:rsid w:val="00032147"/>
    <w:rsid w:val="00034703"/>
    <w:rsid w:val="000362A5"/>
    <w:rsid w:val="00037A70"/>
    <w:rsid w:val="00043CAA"/>
    <w:rsid w:val="000472BB"/>
    <w:rsid w:val="0005112D"/>
    <w:rsid w:val="000512C7"/>
    <w:rsid w:val="00053217"/>
    <w:rsid w:val="00055A08"/>
    <w:rsid w:val="00055A3F"/>
    <w:rsid w:val="000628C9"/>
    <w:rsid w:val="00067AE0"/>
    <w:rsid w:val="00072AB7"/>
    <w:rsid w:val="00074DEA"/>
    <w:rsid w:val="00075432"/>
    <w:rsid w:val="000761DE"/>
    <w:rsid w:val="00084C62"/>
    <w:rsid w:val="000855A3"/>
    <w:rsid w:val="000968ED"/>
    <w:rsid w:val="000A4781"/>
    <w:rsid w:val="000B28EC"/>
    <w:rsid w:val="000B6790"/>
    <w:rsid w:val="000C2CD3"/>
    <w:rsid w:val="000C3D66"/>
    <w:rsid w:val="000C785B"/>
    <w:rsid w:val="000D3C6F"/>
    <w:rsid w:val="000E125F"/>
    <w:rsid w:val="000E2044"/>
    <w:rsid w:val="000E79E3"/>
    <w:rsid w:val="000F1D35"/>
    <w:rsid w:val="000F298C"/>
    <w:rsid w:val="000F565B"/>
    <w:rsid w:val="000F5E56"/>
    <w:rsid w:val="000F6D4C"/>
    <w:rsid w:val="00100672"/>
    <w:rsid w:val="001062C5"/>
    <w:rsid w:val="001109CD"/>
    <w:rsid w:val="00111241"/>
    <w:rsid w:val="001362EE"/>
    <w:rsid w:val="00140A7A"/>
    <w:rsid w:val="0014213D"/>
    <w:rsid w:val="0015170C"/>
    <w:rsid w:val="00151E1C"/>
    <w:rsid w:val="00157468"/>
    <w:rsid w:val="00160A5B"/>
    <w:rsid w:val="00160CC3"/>
    <w:rsid w:val="0016398B"/>
    <w:rsid w:val="001647D5"/>
    <w:rsid w:val="00164F30"/>
    <w:rsid w:val="00167C03"/>
    <w:rsid w:val="001704E9"/>
    <w:rsid w:val="00176BEE"/>
    <w:rsid w:val="00180CB8"/>
    <w:rsid w:val="001832A6"/>
    <w:rsid w:val="0018338A"/>
    <w:rsid w:val="001922FA"/>
    <w:rsid w:val="00192799"/>
    <w:rsid w:val="001A08A3"/>
    <w:rsid w:val="001A09F4"/>
    <w:rsid w:val="001B1D10"/>
    <w:rsid w:val="001B704D"/>
    <w:rsid w:val="001C6705"/>
    <w:rsid w:val="001C7AEE"/>
    <w:rsid w:val="001D0028"/>
    <w:rsid w:val="001D1244"/>
    <w:rsid w:val="001D2019"/>
    <w:rsid w:val="001D4A9A"/>
    <w:rsid w:val="001D5086"/>
    <w:rsid w:val="001D598D"/>
    <w:rsid w:val="001E2287"/>
    <w:rsid w:val="001E4068"/>
    <w:rsid w:val="001F183C"/>
    <w:rsid w:val="001F6CE3"/>
    <w:rsid w:val="00200D79"/>
    <w:rsid w:val="002012D1"/>
    <w:rsid w:val="00203D73"/>
    <w:rsid w:val="0021217E"/>
    <w:rsid w:val="00215135"/>
    <w:rsid w:val="0021533B"/>
    <w:rsid w:val="002275A3"/>
    <w:rsid w:val="002278C4"/>
    <w:rsid w:val="00232FB3"/>
    <w:rsid w:val="00234159"/>
    <w:rsid w:val="002361E3"/>
    <w:rsid w:val="00236267"/>
    <w:rsid w:val="00240B3B"/>
    <w:rsid w:val="00244E30"/>
    <w:rsid w:val="00247ECF"/>
    <w:rsid w:val="002558D5"/>
    <w:rsid w:val="00255D6D"/>
    <w:rsid w:val="00261DC6"/>
    <w:rsid w:val="002634C4"/>
    <w:rsid w:val="00270C60"/>
    <w:rsid w:val="002742D4"/>
    <w:rsid w:val="002765E8"/>
    <w:rsid w:val="00277396"/>
    <w:rsid w:val="00277521"/>
    <w:rsid w:val="002803C1"/>
    <w:rsid w:val="002928D3"/>
    <w:rsid w:val="00292B2D"/>
    <w:rsid w:val="00296512"/>
    <w:rsid w:val="002A2D7E"/>
    <w:rsid w:val="002A4782"/>
    <w:rsid w:val="002A7BB2"/>
    <w:rsid w:val="002B059A"/>
    <w:rsid w:val="002C0E13"/>
    <w:rsid w:val="002C1935"/>
    <w:rsid w:val="002C3B2C"/>
    <w:rsid w:val="002D03FB"/>
    <w:rsid w:val="002D0D1E"/>
    <w:rsid w:val="002D36EA"/>
    <w:rsid w:val="002D4405"/>
    <w:rsid w:val="002E054B"/>
    <w:rsid w:val="002E1C70"/>
    <w:rsid w:val="002E4E39"/>
    <w:rsid w:val="002F1FE6"/>
    <w:rsid w:val="002F2E41"/>
    <w:rsid w:val="002F4E68"/>
    <w:rsid w:val="003032F9"/>
    <w:rsid w:val="00304521"/>
    <w:rsid w:val="0030500E"/>
    <w:rsid w:val="00312BF1"/>
    <w:rsid w:val="00312F7F"/>
    <w:rsid w:val="0031616D"/>
    <w:rsid w:val="00325114"/>
    <w:rsid w:val="00327BCB"/>
    <w:rsid w:val="003353E5"/>
    <w:rsid w:val="003354EE"/>
    <w:rsid w:val="003425DF"/>
    <w:rsid w:val="00343EC3"/>
    <w:rsid w:val="003450ED"/>
    <w:rsid w:val="00354253"/>
    <w:rsid w:val="003547D6"/>
    <w:rsid w:val="0035585B"/>
    <w:rsid w:val="00361097"/>
    <w:rsid w:val="00361450"/>
    <w:rsid w:val="0036620A"/>
    <w:rsid w:val="003673CF"/>
    <w:rsid w:val="00371B04"/>
    <w:rsid w:val="00372EAD"/>
    <w:rsid w:val="003743A6"/>
    <w:rsid w:val="00380464"/>
    <w:rsid w:val="003845C1"/>
    <w:rsid w:val="0038551B"/>
    <w:rsid w:val="003A0046"/>
    <w:rsid w:val="003A38A6"/>
    <w:rsid w:val="003A6F89"/>
    <w:rsid w:val="003A7C21"/>
    <w:rsid w:val="003B0452"/>
    <w:rsid w:val="003B2619"/>
    <w:rsid w:val="003B38C1"/>
    <w:rsid w:val="003C580A"/>
    <w:rsid w:val="003D7236"/>
    <w:rsid w:val="003D7E2C"/>
    <w:rsid w:val="003E09B0"/>
    <w:rsid w:val="003E38DD"/>
    <w:rsid w:val="003E5DE5"/>
    <w:rsid w:val="003F1D06"/>
    <w:rsid w:val="003F3BD2"/>
    <w:rsid w:val="003F43CA"/>
    <w:rsid w:val="003F6FF2"/>
    <w:rsid w:val="00401DF8"/>
    <w:rsid w:val="00402B43"/>
    <w:rsid w:val="004038C5"/>
    <w:rsid w:val="0041130F"/>
    <w:rsid w:val="0042348D"/>
    <w:rsid w:val="00423E3E"/>
    <w:rsid w:val="00427AF4"/>
    <w:rsid w:val="00431C25"/>
    <w:rsid w:val="004403A9"/>
    <w:rsid w:val="00457439"/>
    <w:rsid w:val="00460D36"/>
    <w:rsid w:val="0046158C"/>
    <w:rsid w:val="00462545"/>
    <w:rsid w:val="004647DA"/>
    <w:rsid w:val="004708CD"/>
    <w:rsid w:val="00470CA4"/>
    <w:rsid w:val="00472D60"/>
    <w:rsid w:val="00473110"/>
    <w:rsid w:val="00473472"/>
    <w:rsid w:val="00474062"/>
    <w:rsid w:val="00474119"/>
    <w:rsid w:val="00476552"/>
    <w:rsid w:val="004769ED"/>
    <w:rsid w:val="00477D6B"/>
    <w:rsid w:val="00481C80"/>
    <w:rsid w:val="00495328"/>
    <w:rsid w:val="00497901"/>
    <w:rsid w:val="004A576E"/>
    <w:rsid w:val="004A6888"/>
    <w:rsid w:val="004B35AE"/>
    <w:rsid w:val="004B56F7"/>
    <w:rsid w:val="004B6E7A"/>
    <w:rsid w:val="004D0117"/>
    <w:rsid w:val="004D2245"/>
    <w:rsid w:val="004D2479"/>
    <w:rsid w:val="004D7B89"/>
    <w:rsid w:val="004E08CE"/>
    <w:rsid w:val="004E3991"/>
    <w:rsid w:val="004E586F"/>
    <w:rsid w:val="004F1FDC"/>
    <w:rsid w:val="005019FF"/>
    <w:rsid w:val="005020BC"/>
    <w:rsid w:val="00502755"/>
    <w:rsid w:val="005074D6"/>
    <w:rsid w:val="00513349"/>
    <w:rsid w:val="0053057A"/>
    <w:rsid w:val="00534564"/>
    <w:rsid w:val="00534983"/>
    <w:rsid w:val="00541D7D"/>
    <w:rsid w:val="00544075"/>
    <w:rsid w:val="00544B3C"/>
    <w:rsid w:val="00545368"/>
    <w:rsid w:val="005454EA"/>
    <w:rsid w:val="00550820"/>
    <w:rsid w:val="0055163B"/>
    <w:rsid w:val="005542FC"/>
    <w:rsid w:val="0055797A"/>
    <w:rsid w:val="005608BF"/>
    <w:rsid w:val="00560A29"/>
    <w:rsid w:val="00561066"/>
    <w:rsid w:val="005649CB"/>
    <w:rsid w:val="00565172"/>
    <w:rsid w:val="005672E0"/>
    <w:rsid w:val="00570519"/>
    <w:rsid w:val="005725AF"/>
    <w:rsid w:val="00573FBC"/>
    <w:rsid w:val="00577AFE"/>
    <w:rsid w:val="0058314F"/>
    <w:rsid w:val="005838EA"/>
    <w:rsid w:val="00585346"/>
    <w:rsid w:val="00586716"/>
    <w:rsid w:val="00587DF0"/>
    <w:rsid w:val="005966D5"/>
    <w:rsid w:val="0059699F"/>
    <w:rsid w:val="00597526"/>
    <w:rsid w:val="005A5E7B"/>
    <w:rsid w:val="005A70BD"/>
    <w:rsid w:val="005B422C"/>
    <w:rsid w:val="005B7577"/>
    <w:rsid w:val="005C102F"/>
    <w:rsid w:val="005C398B"/>
    <w:rsid w:val="005C4E9F"/>
    <w:rsid w:val="005C6649"/>
    <w:rsid w:val="005C7336"/>
    <w:rsid w:val="005D01A2"/>
    <w:rsid w:val="005E06FF"/>
    <w:rsid w:val="005E5AB7"/>
    <w:rsid w:val="005F5E6D"/>
    <w:rsid w:val="005F70AB"/>
    <w:rsid w:val="005F7121"/>
    <w:rsid w:val="005F7D12"/>
    <w:rsid w:val="00600257"/>
    <w:rsid w:val="006046F0"/>
    <w:rsid w:val="00605827"/>
    <w:rsid w:val="00615BAC"/>
    <w:rsid w:val="00615C79"/>
    <w:rsid w:val="00616F10"/>
    <w:rsid w:val="00621BEA"/>
    <w:rsid w:val="00627E90"/>
    <w:rsid w:val="00627EDA"/>
    <w:rsid w:val="00631F48"/>
    <w:rsid w:val="00632DCC"/>
    <w:rsid w:val="00634EB1"/>
    <w:rsid w:val="00637252"/>
    <w:rsid w:val="00644947"/>
    <w:rsid w:val="006455CF"/>
    <w:rsid w:val="00646050"/>
    <w:rsid w:val="0065211E"/>
    <w:rsid w:val="0066010D"/>
    <w:rsid w:val="0066028C"/>
    <w:rsid w:val="00663C3E"/>
    <w:rsid w:val="00663D77"/>
    <w:rsid w:val="00665EC3"/>
    <w:rsid w:val="006713CA"/>
    <w:rsid w:val="006736B6"/>
    <w:rsid w:val="00676C44"/>
    <w:rsid w:val="00676C5C"/>
    <w:rsid w:val="00684095"/>
    <w:rsid w:val="00684A55"/>
    <w:rsid w:val="00690ECA"/>
    <w:rsid w:val="00695286"/>
    <w:rsid w:val="006A2E68"/>
    <w:rsid w:val="006B1246"/>
    <w:rsid w:val="006B2A4B"/>
    <w:rsid w:val="006B423A"/>
    <w:rsid w:val="006C37D3"/>
    <w:rsid w:val="006D5694"/>
    <w:rsid w:val="006D5A65"/>
    <w:rsid w:val="006D6B60"/>
    <w:rsid w:val="006E3212"/>
    <w:rsid w:val="006E6B7F"/>
    <w:rsid w:val="006F0A27"/>
    <w:rsid w:val="006F1BFF"/>
    <w:rsid w:val="006F720E"/>
    <w:rsid w:val="006F7493"/>
    <w:rsid w:val="00702E97"/>
    <w:rsid w:val="00704FBE"/>
    <w:rsid w:val="00715A16"/>
    <w:rsid w:val="00721BAA"/>
    <w:rsid w:val="00721F92"/>
    <w:rsid w:val="00725DDE"/>
    <w:rsid w:val="00732C25"/>
    <w:rsid w:val="007338EA"/>
    <w:rsid w:val="007363C0"/>
    <w:rsid w:val="00742BEA"/>
    <w:rsid w:val="0075289B"/>
    <w:rsid w:val="00757F94"/>
    <w:rsid w:val="007625F3"/>
    <w:rsid w:val="00772B22"/>
    <w:rsid w:val="007768B9"/>
    <w:rsid w:val="007852FB"/>
    <w:rsid w:val="00791E50"/>
    <w:rsid w:val="00791E6C"/>
    <w:rsid w:val="007944D1"/>
    <w:rsid w:val="00797A6A"/>
    <w:rsid w:val="007A593F"/>
    <w:rsid w:val="007A7138"/>
    <w:rsid w:val="007A799B"/>
    <w:rsid w:val="007B0CC3"/>
    <w:rsid w:val="007C0178"/>
    <w:rsid w:val="007C50AB"/>
    <w:rsid w:val="007C692A"/>
    <w:rsid w:val="007C77D3"/>
    <w:rsid w:val="007D06F4"/>
    <w:rsid w:val="007D1613"/>
    <w:rsid w:val="007D45BD"/>
    <w:rsid w:val="007D7DDF"/>
    <w:rsid w:val="007E353F"/>
    <w:rsid w:val="007E468C"/>
    <w:rsid w:val="007E4C0E"/>
    <w:rsid w:val="007F6DA7"/>
    <w:rsid w:val="00805871"/>
    <w:rsid w:val="00810EED"/>
    <w:rsid w:val="00813627"/>
    <w:rsid w:val="00821045"/>
    <w:rsid w:val="00821D44"/>
    <w:rsid w:val="008265DC"/>
    <w:rsid w:val="0083724C"/>
    <w:rsid w:val="00840A2A"/>
    <w:rsid w:val="008472C0"/>
    <w:rsid w:val="008518BB"/>
    <w:rsid w:val="00852EA1"/>
    <w:rsid w:val="00853100"/>
    <w:rsid w:val="008533CC"/>
    <w:rsid w:val="008577C1"/>
    <w:rsid w:val="008578D4"/>
    <w:rsid w:val="008623A9"/>
    <w:rsid w:val="00864FF7"/>
    <w:rsid w:val="00865024"/>
    <w:rsid w:val="00876CFC"/>
    <w:rsid w:val="00877303"/>
    <w:rsid w:val="008817C1"/>
    <w:rsid w:val="008877E0"/>
    <w:rsid w:val="008A134B"/>
    <w:rsid w:val="008A3034"/>
    <w:rsid w:val="008A3BC6"/>
    <w:rsid w:val="008A3FA4"/>
    <w:rsid w:val="008A4D7A"/>
    <w:rsid w:val="008B0EC1"/>
    <w:rsid w:val="008B2165"/>
    <w:rsid w:val="008B2458"/>
    <w:rsid w:val="008B2CC1"/>
    <w:rsid w:val="008B2DA2"/>
    <w:rsid w:val="008B57FD"/>
    <w:rsid w:val="008B60B2"/>
    <w:rsid w:val="008B61E8"/>
    <w:rsid w:val="008C4B18"/>
    <w:rsid w:val="008D61F0"/>
    <w:rsid w:val="008E02BC"/>
    <w:rsid w:val="008E146A"/>
    <w:rsid w:val="008F2ADE"/>
    <w:rsid w:val="008F3452"/>
    <w:rsid w:val="008F72F0"/>
    <w:rsid w:val="00904010"/>
    <w:rsid w:val="0090731E"/>
    <w:rsid w:val="00907320"/>
    <w:rsid w:val="00911D3B"/>
    <w:rsid w:val="00914D13"/>
    <w:rsid w:val="00916EE2"/>
    <w:rsid w:val="00917301"/>
    <w:rsid w:val="00935FB4"/>
    <w:rsid w:val="00941D35"/>
    <w:rsid w:val="009427D7"/>
    <w:rsid w:val="00942E21"/>
    <w:rsid w:val="009437C0"/>
    <w:rsid w:val="00943F32"/>
    <w:rsid w:val="009472BE"/>
    <w:rsid w:val="00950FCE"/>
    <w:rsid w:val="00952D02"/>
    <w:rsid w:val="00953B4C"/>
    <w:rsid w:val="00955317"/>
    <w:rsid w:val="00957CDB"/>
    <w:rsid w:val="00962E91"/>
    <w:rsid w:val="00966A22"/>
    <w:rsid w:val="0096722F"/>
    <w:rsid w:val="00974E21"/>
    <w:rsid w:val="00975850"/>
    <w:rsid w:val="00976443"/>
    <w:rsid w:val="00980843"/>
    <w:rsid w:val="00980EEB"/>
    <w:rsid w:val="00982F39"/>
    <w:rsid w:val="00991357"/>
    <w:rsid w:val="009A4121"/>
    <w:rsid w:val="009A429E"/>
    <w:rsid w:val="009A5EBE"/>
    <w:rsid w:val="009A7661"/>
    <w:rsid w:val="009A7FD1"/>
    <w:rsid w:val="009B0F65"/>
    <w:rsid w:val="009B124A"/>
    <w:rsid w:val="009B6AE5"/>
    <w:rsid w:val="009C4F12"/>
    <w:rsid w:val="009C6D43"/>
    <w:rsid w:val="009C7DB0"/>
    <w:rsid w:val="009C7FDA"/>
    <w:rsid w:val="009D2416"/>
    <w:rsid w:val="009D244E"/>
    <w:rsid w:val="009D76DA"/>
    <w:rsid w:val="009E2791"/>
    <w:rsid w:val="009E3F6F"/>
    <w:rsid w:val="009E6487"/>
    <w:rsid w:val="009F0464"/>
    <w:rsid w:val="009F2A15"/>
    <w:rsid w:val="009F499F"/>
    <w:rsid w:val="009F4B8D"/>
    <w:rsid w:val="009F64EA"/>
    <w:rsid w:val="009F6D87"/>
    <w:rsid w:val="00A01E6E"/>
    <w:rsid w:val="00A03E7A"/>
    <w:rsid w:val="00A0668B"/>
    <w:rsid w:val="00A1495C"/>
    <w:rsid w:val="00A14F44"/>
    <w:rsid w:val="00A20A70"/>
    <w:rsid w:val="00A2234E"/>
    <w:rsid w:val="00A302E3"/>
    <w:rsid w:val="00A31B84"/>
    <w:rsid w:val="00A37342"/>
    <w:rsid w:val="00A413A2"/>
    <w:rsid w:val="00A42DAF"/>
    <w:rsid w:val="00A43A9C"/>
    <w:rsid w:val="00A45BD8"/>
    <w:rsid w:val="00A47941"/>
    <w:rsid w:val="00A55A2F"/>
    <w:rsid w:val="00A57649"/>
    <w:rsid w:val="00A6319D"/>
    <w:rsid w:val="00A66FEB"/>
    <w:rsid w:val="00A67A7A"/>
    <w:rsid w:val="00A7509C"/>
    <w:rsid w:val="00A8412E"/>
    <w:rsid w:val="00A869B7"/>
    <w:rsid w:val="00A91089"/>
    <w:rsid w:val="00A949E7"/>
    <w:rsid w:val="00A95443"/>
    <w:rsid w:val="00AA6588"/>
    <w:rsid w:val="00AB07C6"/>
    <w:rsid w:val="00AB0DE6"/>
    <w:rsid w:val="00AB450B"/>
    <w:rsid w:val="00AB4A54"/>
    <w:rsid w:val="00AB7DCF"/>
    <w:rsid w:val="00AC205C"/>
    <w:rsid w:val="00AC4F4C"/>
    <w:rsid w:val="00AD322E"/>
    <w:rsid w:val="00AE2C8A"/>
    <w:rsid w:val="00AE7CFD"/>
    <w:rsid w:val="00AF0A6B"/>
    <w:rsid w:val="00AF2B28"/>
    <w:rsid w:val="00B02C28"/>
    <w:rsid w:val="00B05A69"/>
    <w:rsid w:val="00B06E8E"/>
    <w:rsid w:val="00B143C7"/>
    <w:rsid w:val="00B16517"/>
    <w:rsid w:val="00B2373F"/>
    <w:rsid w:val="00B24124"/>
    <w:rsid w:val="00B24555"/>
    <w:rsid w:val="00B32704"/>
    <w:rsid w:val="00B32EB4"/>
    <w:rsid w:val="00B50544"/>
    <w:rsid w:val="00B5632C"/>
    <w:rsid w:val="00B614EF"/>
    <w:rsid w:val="00B62A8A"/>
    <w:rsid w:val="00B66279"/>
    <w:rsid w:val="00B75D8B"/>
    <w:rsid w:val="00B77891"/>
    <w:rsid w:val="00B802E4"/>
    <w:rsid w:val="00B82586"/>
    <w:rsid w:val="00B87A32"/>
    <w:rsid w:val="00B9025F"/>
    <w:rsid w:val="00B94D59"/>
    <w:rsid w:val="00B9734B"/>
    <w:rsid w:val="00BA30E2"/>
    <w:rsid w:val="00BA759B"/>
    <w:rsid w:val="00BB3155"/>
    <w:rsid w:val="00BB459F"/>
    <w:rsid w:val="00BC134B"/>
    <w:rsid w:val="00BC4B07"/>
    <w:rsid w:val="00BC4FAB"/>
    <w:rsid w:val="00BD0BBD"/>
    <w:rsid w:val="00BD1173"/>
    <w:rsid w:val="00BD5019"/>
    <w:rsid w:val="00BE21AA"/>
    <w:rsid w:val="00BF33EB"/>
    <w:rsid w:val="00BF7409"/>
    <w:rsid w:val="00C0065B"/>
    <w:rsid w:val="00C0329B"/>
    <w:rsid w:val="00C04B65"/>
    <w:rsid w:val="00C101C9"/>
    <w:rsid w:val="00C11BFE"/>
    <w:rsid w:val="00C12296"/>
    <w:rsid w:val="00C23B19"/>
    <w:rsid w:val="00C25F89"/>
    <w:rsid w:val="00C317ED"/>
    <w:rsid w:val="00C3252A"/>
    <w:rsid w:val="00C338C3"/>
    <w:rsid w:val="00C35A7F"/>
    <w:rsid w:val="00C4053E"/>
    <w:rsid w:val="00C40AEC"/>
    <w:rsid w:val="00C5068F"/>
    <w:rsid w:val="00C64B22"/>
    <w:rsid w:val="00C66A02"/>
    <w:rsid w:val="00C740D0"/>
    <w:rsid w:val="00C75851"/>
    <w:rsid w:val="00C81A90"/>
    <w:rsid w:val="00C81FF3"/>
    <w:rsid w:val="00C830B7"/>
    <w:rsid w:val="00C840AA"/>
    <w:rsid w:val="00C84723"/>
    <w:rsid w:val="00C86D74"/>
    <w:rsid w:val="00C9304B"/>
    <w:rsid w:val="00CA0071"/>
    <w:rsid w:val="00CA07C8"/>
    <w:rsid w:val="00CA1259"/>
    <w:rsid w:val="00CA197F"/>
    <w:rsid w:val="00CA3B27"/>
    <w:rsid w:val="00CA5505"/>
    <w:rsid w:val="00CB34F2"/>
    <w:rsid w:val="00CB55C5"/>
    <w:rsid w:val="00CC09E4"/>
    <w:rsid w:val="00CC3BE9"/>
    <w:rsid w:val="00CD04F1"/>
    <w:rsid w:val="00CD4817"/>
    <w:rsid w:val="00CD59F2"/>
    <w:rsid w:val="00CE6C7C"/>
    <w:rsid w:val="00CF1AC2"/>
    <w:rsid w:val="00CF1E62"/>
    <w:rsid w:val="00D00042"/>
    <w:rsid w:val="00D024E1"/>
    <w:rsid w:val="00D0339A"/>
    <w:rsid w:val="00D105C0"/>
    <w:rsid w:val="00D122CC"/>
    <w:rsid w:val="00D1436A"/>
    <w:rsid w:val="00D20990"/>
    <w:rsid w:val="00D246FD"/>
    <w:rsid w:val="00D24A66"/>
    <w:rsid w:val="00D3124F"/>
    <w:rsid w:val="00D33003"/>
    <w:rsid w:val="00D3455B"/>
    <w:rsid w:val="00D34F1E"/>
    <w:rsid w:val="00D41809"/>
    <w:rsid w:val="00D433B6"/>
    <w:rsid w:val="00D43F4A"/>
    <w:rsid w:val="00D45252"/>
    <w:rsid w:val="00D456FC"/>
    <w:rsid w:val="00D52A13"/>
    <w:rsid w:val="00D53ED1"/>
    <w:rsid w:val="00D57486"/>
    <w:rsid w:val="00D64ED9"/>
    <w:rsid w:val="00D71227"/>
    <w:rsid w:val="00D71B4D"/>
    <w:rsid w:val="00D7763C"/>
    <w:rsid w:val="00D80C12"/>
    <w:rsid w:val="00D83705"/>
    <w:rsid w:val="00D83D40"/>
    <w:rsid w:val="00D841A5"/>
    <w:rsid w:val="00D85004"/>
    <w:rsid w:val="00D93D55"/>
    <w:rsid w:val="00D95112"/>
    <w:rsid w:val="00D95755"/>
    <w:rsid w:val="00D96C9B"/>
    <w:rsid w:val="00D97A29"/>
    <w:rsid w:val="00DA24BA"/>
    <w:rsid w:val="00DA2D2F"/>
    <w:rsid w:val="00DB6881"/>
    <w:rsid w:val="00DB6B0D"/>
    <w:rsid w:val="00DB74BC"/>
    <w:rsid w:val="00DB7566"/>
    <w:rsid w:val="00DC33C8"/>
    <w:rsid w:val="00DC62B2"/>
    <w:rsid w:val="00DC6B9F"/>
    <w:rsid w:val="00DD0F16"/>
    <w:rsid w:val="00DD1BAA"/>
    <w:rsid w:val="00DD2764"/>
    <w:rsid w:val="00DD35FF"/>
    <w:rsid w:val="00DE126F"/>
    <w:rsid w:val="00DE7B50"/>
    <w:rsid w:val="00DF366F"/>
    <w:rsid w:val="00DF3E04"/>
    <w:rsid w:val="00E00889"/>
    <w:rsid w:val="00E0141A"/>
    <w:rsid w:val="00E031FA"/>
    <w:rsid w:val="00E03CA0"/>
    <w:rsid w:val="00E03F65"/>
    <w:rsid w:val="00E05C9D"/>
    <w:rsid w:val="00E07C56"/>
    <w:rsid w:val="00E07D40"/>
    <w:rsid w:val="00E12B2A"/>
    <w:rsid w:val="00E15015"/>
    <w:rsid w:val="00E20303"/>
    <w:rsid w:val="00E228C8"/>
    <w:rsid w:val="00E23831"/>
    <w:rsid w:val="00E25A0A"/>
    <w:rsid w:val="00E335FE"/>
    <w:rsid w:val="00E47FD3"/>
    <w:rsid w:val="00E66267"/>
    <w:rsid w:val="00E675C4"/>
    <w:rsid w:val="00E67A4A"/>
    <w:rsid w:val="00E72137"/>
    <w:rsid w:val="00E72777"/>
    <w:rsid w:val="00E746ED"/>
    <w:rsid w:val="00E83519"/>
    <w:rsid w:val="00E861A0"/>
    <w:rsid w:val="00E92DAA"/>
    <w:rsid w:val="00E9593A"/>
    <w:rsid w:val="00E965BC"/>
    <w:rsid w:val="00EA7D6E"/>
    <w:rsid w:val="00EB07B7"/>
    <w:rsid w:val="00EB3E8B"/>
    <w:rsid w:val="00EC4E49"/>
    <w:rsid w:val="00EC7CE1"/>
    <w:rsid w:val="00ED44F1"/>
    <w:rsid w:val="00ED77FB"/>
    <w:rsid w:val="00EE0B51"/>
    <w:rsid w:val="00EE1006"/>
    <w:rsid w:val="00EE45FA"/>
    <w:rsid w:val="00EE479F"/>
    <w:rsid w:val="00EF25FB"/>
    <w:rsid w:val="00EF385A"/>
    <w:rsid w:val="00EF79FE"/>
    <w:rsid w:val="00F01516"/>
    <w:rsid w:val="00F04783"/>
    <w:rsid w:val="00F05B34"/>
    <w:rsid w:val="00F05EF6"/>
    <w:rsid w:val="00F0740C"/>
    <w:rsid w:val="00F12F71"/>
    <w:rsid w:val="00F139FA"/>
    <w:rsid w:val="00F1519A"/>
    <w:rsid w:val="00F15C19"/>
    <w:rsid w:val="00F216E6"/>
    <w:rsid w:val="00F24988"/>
    <w:rsid w:val="00F26A18"/>
    <w:rsid w:val="00F27F37"/>
    <w:rsid w:val="00F3242B"/>
    <w:rsid w:val="00F333DD"/>
    <w:rsid w:val="00F374C9"/>
    <w:rsid w:val="00F505FF"/>
    <w:rsid w:val="00F524B0"/>
    <w:rsid w:val="00F576E1"/>
    <w:rsid w:val="00F63EE9"/>
    <w:rsid w:val="00F66152"/>
    <w:rsid w:val="00F760EF"/>
    <w:rsid w:val="00F77E1D"/>
    <w:rsid w:val="00F8583D"/>
    <w:rsid w:val="00F871CC"/>
    <w:rsid w:val="00F93C1A"/>
    <w:rsid w:val="00F95F73"/>
    <w:rsid w:val="00F97F92"/>
    <w:rsid w:val="00FA2236"/>
    <w:rsid w:val="00FB3B56"/>
    <w:rsid w:val="00FC2486"/>
    <w:rsid w:val="00FC3F5D"/>
    <w:rsid w:val="00FC67B6"/>
    <w:rsid w:val="00FD2D13"/>
    <w:rsid w:val="00FE47F9"/>
    <w:rsid w:val="00FE4EC5"/>
    <w:rsid w:val="00FE551B"/>
    <w:rsid w:val="00FE72FC"/>
    <w:rsid w:val="00FE7EA2"/>
    <w:rsid w:val="00FF0393"/>
    <w:rsid w:val="00FF0B12"/>
    <w:rsid w:val="00FF5C9D"/>
    <w:rsid w:val="00FF5EAD"/>
    <w:rsid w:val="061B4024"/>
    <w:rsid w:val="1CC62C98"/>
    <w:rsid w:val="3CACF559"/>
    <w:rsid w:val="47ADA6BC"/>
    <w:rsid w:val="4A40F31D"/>
    <w:rsid w:val="618FD91B"/>
    <w:rsid w:val="712A37A2"/>
    <w:rsid w:val="75231A00"/>
    <w:rsid w:val="7B8E7C1B"/>
    <w:rsid w:val="7C029E6D"/>
    <w:rsid w:val="7C2779C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A6201"/>
  <w15:docId w15:val="{CCB31848-02E1-41E2-B945-59BEA527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link w:val="BalloonText"/>
    <w:semiHidden/>
    <w:rsid w:val="00084C62"/>
    <w:rPr>
      <w:rFonts w:ascii="Segoe UI" w:eastAsia="SimSun" w:hAnsi="Segoe UI" w:cs="Segoe UI"/>
      <w:sz w:val="18"/>
      <w:szCs w:val="18"/>
      <w:lang w:val="en-US" w:eastAsia="zh-CN"/>
    </w:rPr>
  </w:style>
  <w:style w:type="paragraph" w:styleId="ListParagraph">
    <w:name w:val="List Paragraph"/>
    <w:basedOn w:val="Normal"/>
    <w:uiPriority w:val="1"/>
    <w:qFormat/>
    <w:rsid w:val="00AB7DCF"/>
    <w:pPr>
      <w:ind w:left="720"/>
      <w:contextualSpacing/>
    </w:pPr>
  </w:style>
  <w:style w:type="paragraph" w:customStyle="1" w:styleId="ParagraphNo">
    <w:name w:val="Paragraph No"/>
    <w:basedOn w:val="Normal"/>
    <w:rsid w:val="009472BE"/>
    <w:pPr>
      <w:widowControl w:val="0"/>
      <w:kinsoku w:val="0"/>
      <w:spacing w:before="240" w:after="240"/>
    </w:pPr>
    <w:rPr>
      <w:sz w:val="20"/>
    </w:rPr>
  </w:style>
  <w:style w:type="character" w:styleId="CommentReference">
    <w:name w:val="annotation reference"/>
    <w:basedOn w:val="DefaultParagraphFont"/>
    <w:uiPriority w:val="99"/>
    <w:unhideWhenUsed/>
    <w:rsid w:val="00791E50"/>
    <w:rPr>
      <w:sz w:val="16"/>
      <w:szCs w:val="16"/>
    </w:rPr>
  </w:style>
  <w:style w:type="paragraph" w:styleId="CommentSubject">
    <w:name w:val="annotation subject"/>
    <w:basedOn w:val="CommentText"/>
    <w:next w:val="CommentText"/>
    <w:link w:val="CommentSubjectChar"/>
    <w:semiHidden/>
    <w:unhideWhenUsed/>
    <w:rsid w:val="00791E50"/>
    <w:rPr>
      <w:b/>
      <w:bCs/>
      <w:sz w:val="20"/>
    </w:rPr>
  </w:style>
  <w:style w:type="character" w:customStyle="1" w:styleId="CommentTextChar">
    <w:name w:val="Comment Text Char"/>
    <w:basedOn w:val="DefaultParagraphFont"/>
    <w:link w:val="CommentText"/>
    <w:uiPriority w:val="99"/>
    <w:rsid w:val="00791E50"/>
    <w:rPr>
      <w:rFonts w:ascii="Arial" w:eastAsia="SimSun" w:hAnsi="Arial" w:cs="Arial"/>
      <w:sz w:val="18"/>
      <w:lang w:eastAsia="zh-CN"/>
    </w:rPr>
  </w:style>
  <w:style w:type="character" w:customStyle="1" w:styleId="CommentSubjectChar">
    <w:name w:val="Comment Subject Char"/>
    <w:basedOn w:val="CommentTextChar"/>
    <w:link w:val="CommentSubject"/>
    <w:semiHidden/>
    <w:rsid w:val="00791E50"/>
    <w:rPr>
      <w:rFonts w:ascii="Arial" w:eastAsia="SimSun" w:hAnsi="Arial" w:cs="Arial"/>
      <w:b/>
      <w:bCs/>
      <w:sz w:val="18"/>
      <w:lang w:eastAsia="zh-CN"/>
    </w:rPr>
  </w:style>
  <w:style w:type="character" w:styleId="Hyperlink">
    <w:name w:val="Hyperlink"/>
    <w:basedOn w:val="DefaultParagraphFont"/>
    <w:unhideWhenUsed/>
    <w:rsid w:val="0000006A"/>
    <w:rPr>
      <w:color w:val="0563C1" w:themeColor="hyperlink"/>
      <w:u w:val="single"/>
    </w:rPr>
  </w:style>
  <w:style w:type="paragraph" w:styleId="Revision">
    <w:name w:val="Revision"/>
    <w:hidden/>
    <w:uiPriority w:val="99"/>
    <w:semiHidden/>
    <w:rsid w:val="008A4D7A"/>
    <w:rPr>
      <w:rFonts w:ascii="Arial" w:eastAsia="SimSun" w:hAnsi="Arial" w:cs="Arial"/>
      <w:sz w:val="22"/>
      <w:lang w:eastAsia="zh-CN"/>
    </w:rPr>
  </w:style>
  <w:style w:type="paragraph" w:styleId="Subtitle">
    <w:name w:val="Subtitle"/>
    <w:basedOn w:val="Normal"/>
    <w:next w:val="Normal"/>
    <w:link w:val="SubtitleChar"/>
    <w:uiPriority w:val="11"/>
    <w:qFormat/>
    <w:rsid w:val="00A302E3"/>
    <w:pPr>
      <w:numPr>
        <w:ilvl w:val="1"/>
      </w:numPr>
      <w:spacing w:after="160" w:line="259" w:lineRule="auto"/>
    </w:pPr>
    <w:rPr>
      <w:rFonts w:asciiTheme="minorHAnsi" w:eastAsiaTheme="minorEastAsia" w:hAnsiTheme="minorHAnsi" w:cstheme="minorBidi"/>
      <w:color w:val="5A5A5A" w:themeColor="text1" w:themeTint="A5"/>
      <w:spacing w:val="15"/>
      <w:kern w:val="2"/>
      <w:szCs w:val="22"/>
      <w:lang w:val="en-AU" w:eastAsia="en-US"/>
      <w14:ligatures w14:val="standardContextual"/>
    </w:rPr>
  </w:style>
  <w:style w:type="character" w:customStyle="1" w:styleId="SubtitleChar">
    <w:name w:val="Subtitle Char"/>
    <w:basedOn w:val="DefaultParagraphFont"/>
    <w:link w:val="Subtitle"/>
    <w:uiPriority w:val="11"/>
    <w:rsid w:val="00A302E3"/>
    <w:rPr>
      <w:rFonts w:asciiTheme="minorHAnsi" w:eastAsiaTheme="minorEastAsia" w:hAnsiTheme="minorHAnsi" w:cstheme="minorBidi"/>
      <w:color w:val="5A5A5A" w:themeColor="text1" w:themeTint="A5"/>
      <w:spacing w:val="15"/>
      <w:kern w:val="2"/>
      <w:sz w:val="22"/>
      <w:szCs w:val="22"/>
      <w:lang w:val="en-AU"/>
      <w14:ligatures w14:val="standardContextual"/>
    </w:rPr>
  </w:style>
  <w:style w:type="character" w:customStyle="1" w:styleId="ONUMEChar">
    <w:name w:val="ONUM E Char"/>
    <w:basedOn w:val="DefaultParagraphFont"/>
    <w:link w:val="ONUME"/>
    <w:rsid w:val="002E054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6142">
      <w:bodyDiv w:val="1"/>
      <w:marLeft w:val="0"/>
      <w:marRight w:val="0"/>
      <w:marTop w:val="0"/>
      <w:marBottom w:val="0"/>
      <w:divBdr>
        <w:top w:val="none" w:sz="0" w:space="0" w:color="auto"/>
        <w:left w:val="none" w:sz="0" w:space="0" w:color="auto"/>
        <w:bottom w:val="none" w:sz="0" w:space="0" w:color="auto"/>
        <w:right w:val="none" w:sz="0" w:space="0" w:color="auto"/>
      </w:divBdr>
    </w:div>
    <w:div w:id="433743929">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1636908211">
      <w:bodyDiv w:val="1"/>
      <w:marLeft w:val="0"/>
      <w:marRight w:val="0"/>
      <w:marTop w:val="0"/>
      <w:marBottom w:val="0"/>
      <w:divBdr>
        <w:top w:val="none" w:sz="0" w:space="0" w:color="auto"/>
        <w:left w:val="none" w:sz="0" w:space="0" w:color="auto"/>
        <w:bottom w:val="none" w:sz="0" w:space="0" w:color="auto"/>
        <w:right w:val="none" w:sz="0" w:space="0" w:color="auto"/>
      </w:divBdr>
    </w:div>
    <w:div w:id="1641377261">
      <w:bodyDiv w:val="1"/>
      <w:marLeft w:val="0"/>
      <w:marRight w:val="0"/>
      <w:marTop w:val="0"/>
      <w:marBottom w:val="0"/>
      <w:divBdr>
        <w:top w:val="none" w:sz="0" w:space="0" w:color="auto"/>
        <w:left w:val="none" w:sz="0" w:space="0" w:color="auto"/>
        <w:bottom w:val="none" w:sz="0" w:space="0" w:color="auto"/>
        <w:right w:val="none" w:sz="0" w:space="0" w:color="auto"/>
      </w:divBdr>
    </w:div>
    <w:div w:id="214650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B4E523DA026D94DB0832F6D416AABF6" ma:contentTypeVersion="17" ma:contentTypeDescription="Create a new document." ma:contentTypeScope="" ma:versionID="5bf035d372e26fd53ee3044f9475f275">
  <xsd:schema xmlns:xsd="http://www.w3.org/2001/XMLSchema" xmlns:xs="http://www.w3.org/2001/XMLSchema" xmlns:p="http://schemas.microsoft.com/office/2006/metadata/properties" xmlns:ns2="fc69ca6b-fa91-4382-b2da-a0c95d09f1c1" xmlns:ns3="b89e0b23-3e54-42fa-b2d1-1e9156875c92" targetNamespace="http://schemas.microsoft.com/office/2006/metadata/properties" ma:root="true" ma:fieldsID="0f27e8b9b973db44c7e83de1add4fe5f" ns2:_="" ns3:_="">
    <xsd:import namespace="fc69ca6b-fa91-4382-b2da-a0c95d09f1c1"/>
    <xsd:import namespace="b89e0b23-3e54-42fa-b2d1-1e9156875c9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9ca6b-fa91-4382-b2da-a0c95d09f1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407dab-4ea0-431c-8b58-3035d9e2a173}" ma:internalName="TaxCatchAll" ma:showField="CatchAllData" ma:web="fc69ca6b-fa91-4382-b2da-a0c95d09f1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9e0b23-3e54-42fa-b2d1-1e9156875c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400d69b-c4ee-4dab-8955-6fb8aa64936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c69ca6b-fa91-4382-b2da-a0c95d09f1c1" xsi:nil="true"/>
    <lcf76f155ced4ddcb4097134ff3c332f xmlns="b89e0b23-3e54-42fa-b2d1-1e9156875c92">
      <Terms xmlns="http://schemas.microsoft.com/office/infopath/2007/PartnerControls"/>
    </lcf76f155ced4ddcb4097134ff3c332f>
    <_dlc_DocId xmlns="fc69ca6b-fa91-4382-b2da-a0c95d09f1c1">6TNSW7TJR7F5-1101650059-10299</_dlc_DocId>
    <_dlc_DocIdUrl xmlns="fc69ca6b-fa91-4382-b2da-a0c95d09f1c1">
      <Url>https://ipagov.sharepoint.com/sites/Innovation139/_layouts/15/DocIdRedir.aspx?ID=6TNSW7TJR7F5-1101650059-10299</Url>
      <Description>6TNSW7TJR7F5-1101650059-10299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68D91-4B7A-478A-90F2-0288BC845606}">
  <ds:schemaRefs>
    <ds:schemaRef ds:uri="http://schemas.openxmlformats.org/officeDocument/2006/bibliography"/>
  </ds:schemaRefs>
</ds:datastoreItem>
</file>

<file path=customXml/itemProps2.xml><?xml version="1.0" encoding="utf-8"?>
<ds:datastoreItem xmlns:ds="http://schemas.openxmlformats.org/officeDocument/2006/customXml" ds:itemID="{80C08659-3794-4DFB-954E-267C59FD0902}">
  <ds:schemaRefs>
    <ds:schemaRef ds:uri="http://schemas.microsoft.com/sharepoint/events"/>
  </ds:schemaRefs>
</ds:datastoreItem>
</file>

<file path=customXml/itemProps3.xml><?xml version="1.0" encoding="utf-8"?>
<ds:datastoreItem xmlns:ds="http://schemas.openxmlformats.org/officeDocument/2006/customXml" ds:itemID="{A0A59FFA-9C4D-450D-8FBD-3B6807A1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9ca6b-fa91-4382-b2da-a0c95d09f1c1"/>
    <ds:schemaRef ds:uri="b89e0b23-3e54-42fa-b2d1-1e9156875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E47FB9-F570-4037-A052-3181D61314D3}">
  <ds:schemaRefs>
    <ds:schemaRef ds:uri="http://schemas.microsoft.com/office/2006/metadata/properties"/>
    <ds:schemaRef ds:uri="http://schemas.microsoft.com/office/infopath/2007/PartnerControls"/>
    <ds:schemaRef ds:uri="fc69ca6b-fa91-4382-b2da-a0c95d09f1c1"/>
    <ds:schemaRef ds:uri="b89e0b23-3e54-42fa-b2d1-1e9156875c92"/>
  </ds:schemaRefs>
</ds:datastoreItem>
</file>

<file path=customXml/itemProps5.xml><?xml version="1.0" encoding="utf-8"?>
<ds:datastoreItem xmlns:ds="http://schemas.openxmlformats.org/officeDocument/2006/customXml" ds:itemID="{DD1A7053-A024-44D8-BB6A-EBAC59A3C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CWS/10/13 Rev.2</vt:lpstr>
    </vt:vector>
  </TitlesOfParts>
  <Company>WIPO</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CWS/11/5</dc:title>
  <dc:subject>Committee on WIPO Standards (CWS), 9th Session, November 1 to 5, 2021</dc:subject>
  <dc:creator>WIPO</dc:creator>
  <cp:keywords>FOR OFFICIAL USE ONLY</cp:keywords>
  <dc:description/>
  <cp:lastModifiedBy>CHAVAS Louison</cp:lastModifiedBy>
  <cp:revision>2</cp:revision>
  <cp:lastPrinted>2020-09-10T14:25:00Z</cp:lastPrinted>
  <dcterms:created xsi:type="dcterms:W3CDTF">2023-09-21T10:04:00Z</dcterms:created>
  <dcterms:modified xsi:type="dcterms:W3CDTF">2023-09-21T10:04:00Z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21fbf4f0-4838-4cb6-aba4-fd1b148d18d2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0x010100BB4E523DA026D94DB0832F6D416AABF6</vt:lpwstr>
  </property>
  <property fmtid="{D5CDD505-2E9C-101B-9397-08002B2CF9AE}" pid="9" name="MediaServiceImageTags">
    <vt:lpwstr/>
  </property>
  <property fmtid="{D5CDD505-2E9C-101B-9397-08002B2CF9AE}" pid="10" name="_dlc_DocIdItemGuid">
    <vt:lpwstr>bcd45ef0-c72d-499d-a494-8bef627725bb</vt:lpwstr>
  </property>
  <property fmtid="{D5CDD505-2E9C-101B-9397-08002B2CF9AE}" pid="11" name="MSIP_Label_20773ee6-353b-4fb9-a59d-0b94c8c67bea_Enabled">
    <vt:lpwstr>true</vt:lpwstr>
  </property>
  <property fmtid="{D5CDD505-2E9C-101B-9397-08002B2CF9AE}" pid="12" name="MSIP_Label_20773ee6-353b-4fb9-a59d-0b94c8c67bea_SetDate">
    <vt:lpwstr>2023-09-18T14:48:46Z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ab8b8140-13d6-4267-a724-2c11d976310b</vt:lpwstr>
  </property>
  <property fmtid="{D5CDD505-2E9C-101B-9397-08002B2CF9AE}" pid="17" name="MSIP_Label_20773ee6-353b-4fb9-a59d-0b94c8c67bea_ContentBits">
    <vt:lpwstr>0</vt:lpwstr>
  </property>
</Properties>
</file>