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F3DE" w14:textId="77777777" w:rsidR="008B2CC1" w:rsidRPr="008B2CC1" w:rsidRDefault="00873EE5" w:rsidP="00F11D94">
      <w:pPr>
        <w:spacing w:after="120"/>
        <w:jc w:val="right"/>
      </w:pPr>
      <w:r>
        <w:rPr>
          <w:noProof/>
          <w:sz w:val="28"/>
          <w:szCs w:val="28"/>
          <w:lang w:eastAsia="en-US"/>
        </w:rPr>
        <w:drawing>
          <wp:inline distT="0" distB="0" distL="0" distR="0" wp14:anchorId="5023AE90" wp14:editId="03ECA55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8903BC6" wp14:editId="4051D8B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2CF5D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0F6B2E" w14:textId="5623BEE9"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2B0688">
        <w:rPr>
          <w:rFonts w:ascii="Arial Black" w:hAnsi="Arial Black"/>
          <w:caps/>
          <w:sz w:val="15"/>
          <w:szCs w:val="15"/>
        </w:rPr>
        <w:t>11</w:t>
      </w:r>
      <w:r w:rsidR="008B4B5E">
        <w:rPr>
          <w:rFonts w:ascii="Arial Black" w:hAnsi="Arial Black"/>
          <w:caps/>
          <w:sz w:val="15"/>
          <w:szCs w:val="15"/>
        </w:rPr>
        <w:t xml:space="preserve"> </w:t>
      </w:r>
    </w:p>
    <w:p w14:paraId="278FB441"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87986">
        <w:rPr>
          <w:rFonts w:ascii="Arial Black" w:hAnsi="Arial Black"/>
          <w:caps/>
          <w:sz w:val="15"/>
          <w:szCs w:val="15"/>
        </w:rPr>
        <w:t>English</w:t>
      </w:r>
    </w:p>
    <w:bookmarkEnd w:id="1"/>
    <w:p w14:paraId="4F02F4B5" w14:textId="79116B7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21CE7">
        <w:rPr>
          <w:rFonts w:ascii="Arial Black" w:hAnsi="Arial Black"/>
          <w:caps/>
          <w:sz w:val="15"/>
          <w:szCs w:val="15"/>
        </w:rPr>
        <w:t xml:space="preserve">November </w:t>
      </w:r>
      <w:r w:rsidR="00C92DE6">
        <w:rPr>
          <w:rFonts w:ascii="Arial Black" w:hAnsi="Arial Black"/>
          <w:caps/>
          <w:sz w:val="15"/>
          <w:szCs w:val="15"/>
        </w:rPr>
        <w:t>14</w:t>
      </w:r>
      <w:r w:rsidR="00721CE7" w:rsidRPr="00C92DE6">
        <w:rPr>
          <w:rFonts w:ascii="Arial Black" w:hAnsi="Arial Black"/>
          <w:caps/>
          <w:sz w:val="15"/>
          <w:szCs w:val="15"/>
        </w:rPr>
        <w:t>,</w:t>
      </w:r>
      <w:r w:rsidR="00721CE7">
        <w:rPr>
          <w:rFonts w:ascii="Arial Black" w:hAnsi="Arial Black"/>
          <w:caps/>
          <w:sz w:val="15"/>
          <w:szCs w:val="15"/>
        </w:rPr>
        <w:t xml:space="preserve"> 2023</w:t>
      </w:r>
    </w:p>
    <w:bookmarkEnd w:id="2"/>
    <w:p w14:paraId="3F72AE74" w14:textId="77777777" w:rsidR="008B2CC1" w:rsidRPr="000817DB" w:rsidRDefault="000817DB" w:rsidP="00CE65D4">
      <w:pPr>
        <w:spacing w:after="600"/>
        <w:rPr>
          <w:b/>
          <w:sz w:val="28"/>
          <w:szCs w:val="28"/>
        </w:rPr>
      </w:pPr>
      <w:r w:rsidRPr="000817DB">
        <w:rPr>
          <w:b/>
          <w:sz w:val="28"/>
          <w:szCs w:val="28"/>
        </w:rPr>
        <w:t>Committee on WIPO Standards (CWS)</w:t>
      </w:r>
    </w:p>
    <w:p w14:paraId="2D9B64CB" w14:textId="77777777" w:rsidR="008B2CC1" w:rsidRPr="000817DB" w:rsidRDefault="00F65686" w:rsidP="008B2CC1">
      <w:pPr>
        <w:rPr>
          <w:b/>
          <w:sz w:val="28"/>
          <w:szCs w:val="24"/>
        </w:rPr>
      </w:pPr>
      <w:r>
        <w:rPr>
          <w:b/>
          <w:sz w:val="24"/>
        </w:rPr>
        <w:t>Elev</w:t>
      </w:r>
      <w:r w:rsidR="000817DB" w:rsidRPr="000817DB">
        <w:rPr>
          <w:b/>
          <w:sz w:val="24"/>
        </w:rPr>
        <w:t>enth Session</w:t>
      </w:r>
    </w:p>
    <w:p w14:paraId="3D76929E"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08E38D32" w14:textId="3636C9E3" w:rsidR="00987986" w:rsidRPr="009F3BF9" w:rsidRDefault="00987986" w:rsidP="00CE65D4">
      <w:pPr>
        <w:spacing w:after="360"/>
        <w:rPr>
          <w:caps/>
          <w:sz w:val="24"/>
        </w:rPr>
      </w:pPr>
      <w:bookmarkStart w:id="3" w:name="TitleOfDoc"/>
      <w:r>
        <w:rPr>
          <w:caps/>
          <w:sz w:val="24"/>
        </w:rPr>
        <w:t xml:space="preserve">Report by the </w:t>
      </w:r>
      <w:r w:rsidR="002B0688">
        <w:rPr>
          <w:caps/>
          <w:sz w:val="24"/>
        </w:rPr>
        <w:t>D</w:t>
      </w:r>
      <w:r w:rsidR="00BE43D0">
        <w:rPr>
          <w:caps/>
          <w:sz w:val="24"/>
        </w:rPr>
        <w:t xml:space="preserve">igital </w:t>
      </w:r>
      <w:r w:rsidR="002B0688">
        <w:rPr>
          <w:caps/>
          <w:sz w:val="24"/>
        </w:rPr>
        <w:t>T</w:t>
      </w:r>
      <w:r w:rsidR="00BE43D0">
        <w:rPr>
          <w:caps/>
          <w:sz w:val="24"/>
        </w:rPr>
        <w:t xml:space="preserve">ransformation </w:t>
      </w:r>
      <w:r>
        <w:rPr>
          <w:caps/>
          <w:sz w:val="24"/>
        </w:rPr>
        <w:t>Task Force</w:t>
      </w:r>
      <w:r w:rsidR="00721CE7">
        <w:rPr>
          <w:caps/>
          <w:sz w:val="24"/>
        </w:rPr>
        <w:t xml:space="preserve"> (TASK No. 62, TAsk no. 63 and task no. 65) </w:t>
      </w:r>
    </w:p>
    <w:p w14:paraId="30B5FAED" w14:textId="446ED049" w:rsidR="006F4B68" w:rsidRPr="007A669A" w:rsidRDefault="00987986" w:rsidP="006F4B68">
      <w:pPr>
        <w:pStyle w:val="NoSpacing"/>
        <w:rPr>
          <w:i/>
          <w:iCs/>
        </w:rPr>
      </w:pPr>
      <w:bookmarkStart w:id="4" w:name="Prepared"/>
      <w:bookmarkEnd w:id="3"/>
      <w:r w:rsidRPr="007A669A">
        <w:rPr>
          <w:i/>
          <w:iCs/>
        </w:rPr>
        <w:t xml:space="preserve">Document prepared by the </w:t>
      </w:r>
      <w:r w:rsidR="002B0688" w:rsidRPr="007A669A">
        <w:rPr>
          <w:i/>
          <w:iCs/>
        </w:rPr>
        <w:t>Task Force Leader</w:t>
      </w:r>
    </w:p>
    <w:p w14:paraId="6A396239" w14:textId="77777777" w:rsidR="006F4B68" w:rsidRDefault="006F4B68" w:rsidP="006F4B68">
      <w:pPr>
        <w:pStyle w:val="NoSpacing"/>
      </w:pPr>
    </w:p>
    <w:p w14:paraId="12B8C658" w14:textId="77777777" w:rsidR="006F4B68" w:rsidRDefault="006F4B68" w:rsidP="006F4B68">
      <w:pPr>
        <w:pStyle w:val="NoSpacing"/>
        <w:rPr>
          <w:b/>
          <w:bCs/>
        </w:rPr>
      </w:pPr>
      <w:r>
        <w:rPr>
          <w:b/>
          <w:bCs/>
        </w:rPr>
        <w:t xml:space="preserve">     </w:t>
      </w:r>
    </w:p>
    <w:p w14:paraId="1D6C3329" w14:textId="1A7F3213" w:rsidR="00BE43D0" w:rsidRDefault="00721CE7" w:rsidP="00BE43D0">
      <w:pPr>
        <w:pStyle w:val="Heading2"/>
      </w:pPr>
      <w:r w:rsidRPr="007A669A">
        <w:t xml:space="preserve">SUMMARY </w:t>
      </w:r>
    </w:p>
    <w:p w14:paraId="3D6E6CD4" w14:textId="3CA25D8D" w:rsidR="00BE43D0" w:rsidRPr="00BE43D0" w:rsidRDefault="00BE43D0" w:rsidP="007A669A">
      <w:r>
        <w:fldChar w:fldCharType="begin"/>
      </w:r>
      <w:r>
        <w:instrText xml:space="preserve"> AUTONUM  </w:instrText>
      </w:r>
      <w:r>
        <w:fldChar w:fldCharType="end"/>
      </w:r>
      <w:r>
        <w:tab/>
      </w:r>
      <w:r w:rsidR="00B234A9">
        <w:t xml:space="preserve">The Digital Transformation Task Force works under the framework of Task No. 62, 63 and 65 and reports its activities since the last session of the Committee on WIPO Standards (CWS). </w:t>
      </w:r>
      <w:r w:rsidR="00BA1C35">
        <w:t xml:space="preserve"> </w:t>
      </w:r>
      <w:r w:rsidR="00B234A9">
        <w:t xml:space="preserve"> </w:t>
      </w:r>
      <w:r w:rsidR="002537C8">
        <w:t xml:space="preserve">The Task Force </w:t>
      </w:r>
      <w:r w:rsidR="001079D5">
        <w:t xml:space="preserve">is proposing to update the Task </w:t>
      </w:r>
      <w:r w:rsidR="00560680">
        <w:t>d</w:t>
      </w:r>
      <w:r w:rsidR="001079D5">
        <w:t xml:space="preserve">escription for Task No. 62.  </w:t>
      </w:r>
      <w:r w:rsidR="00E81687">
        <w:t>Additionally</w:t>
      </w:r>
      <w:r w:rsidR="00560680">
        <w:t>,</w:t>
      </w:r>
      <w:r w:rsidR="00E81687">
        <w:t xml:space="preserve"> </w:t>
      </w:r>
      <w:r w:rsidR="00472173">
        <w:t xml:space="preserve">the work undertaken to update Part 6, that was previously part of </w:t>
      </w:r>
      <w:r w:rsidR="00E81687">
        <w:t>Task No. 6</w:t>
      </w:r>
      <w:r w:rsidR="00560680">
        <w:t>2</w:t>
      </w:r>
      <w:r w:rsidR="00472173">
        <w:t xml:space="preserve">, is proposed to be transferred to the </w:t>
      </w:r>
      <w:r w:rsidR="002C45F9" w:rsidRPr="00146C19">
        <w:t>Public Access to Patent Information</w:t>
      </w:r>
      <w:r w:rsidR="002C45F9">
        <w:t xml:space="preserve"> (</w:t>
      </w:r>
      <w:r w:rsidR="00472173">
        <w:t>PAPI</w:t>
      </w:r>
      <w:r w:rsidR="002C45F9">
        <w:t>)</w:t>
      </w:r>
      <w:r w:rsidR="00472173">
        <w:t xml:space="preserve"> Task Force.  The Digital Transformation Task Force was also successful in producing a draft standard specifying recommendations for producing a priority document data package, which is presented for adoption at this session.  </w:t>
      </w:r>
      <w:r w:rsidR="002537C8">
        <w:t xml:space="preserve"> </w:t>
      </w:r>
      <w:r w:rsidR="00B234A9">
        <w:t xml:space="preserve">  </w:t>
      </w:r>
    </w:p>
    <w:p w14:paraId="74C6D27C" w14:textId="70699453" w:rsidR="00721CE7" w:rsidRPr="007A669A" w:rsidRDefault="00721CE7" w:rsidP="007A669A">
      <w:pPr>
        <w:pStyle w:val="Heading2"/>
        <w:rPr>
          <w:bCs w:val="0"/>
        </w:rPr>
      </w:pPr>
      <w:r w:rsidRPr="007A669A">
        <w:t>BACKGROUND</w:t>
      </w:r>
    </w:p>
    <w:p w14:paraId="00378F0E" w14:textId="77777777" w:rsidR="005946CE" w:rsidRDefault="005946CE" w:rsidP="006F4B68">
      <w:pPr>
        <w:pStyle w:val="NoSpacing"/>
      </w:pPr>
    </w:p>
    <w:p w14:paraId="75704B8C" w14:textId="3BEBC975" w:rsidR="006914E5" w:rsidRDefault="00721CE7" w:rsidP="007A669A">
      <w:pPr>
        <w:pStyle w:val="NoSpacing"/>
        <w:spacing w:after="240"/>
      </w:pPr>
      <w:r w:rsidRPr="002C57F8">
        <w:fldChar w:fldCharType="begin"/>
      </w:r>
      <w:r w:rsidRPr="002C57F8">
        <w:instrText xml:space="preserve"> AUTONUM  </w:instrText>
      </w:r>
      <w:r w:rsidRPr="002C57F8">
        <w:fldChar w:fldCharType="end"/>
      </w:r>
      <w:r w:rsidRPr="002C57F8">
        <w:tab/>
        <w:t xml:space="preserve"> The D</w:t>
      </w:r>
      <w:r w:rsidR="00BA1C35">
        <w:t xml:space="preserve">igital </w:t>
      </w:r>
      <w:r w:rsidRPr="002C57F8">
        <w:t>T</w:t>
      </w:r>
      <w:r w:rsidR="00BA1C35">
        <w:t xml:space="preserve">ransformation </w:t>
      </w:r>
      <w:r w:rsidRPr="002C57F8">
        <w:t xml:space="preserve">Task Force was established at the </w:t>
      </w:r>
      <w:r w:rsidR="00F501F7">
        <w:t xml:space="preserve">sixth session of the </w:t>
      </w:r>
      <w:proofErr w:type="gramStart"/>
      <w:r w:rsidRPr="002C57F8">
        <w:t>CWS</w:t>
      </w:r>
      <w:proofErr w:type="gramEnd"/>
      <w:r w:rsidRPr="002C57F8">
        <w:t xml:space="preserve"> and the </w:t>
      </w:r>
      <w:r w:rsidR="00AD4ED7">
        <w:t>United States Patent and Trademark Office (</w:t>
      </w:r>
      <w:r w:rsidRPr="002C57F8">
        <w:t>USPTO</w:t>
      </w:r>
      <w:r w:rsidR="00AD4ED7">
        <w:t>)</w:t>
      </w:r>
      <w:r w:rsidRPr="002C57F8">
        <w:t xml:space="preserve"> was designated as the lead</w:t>
      </w:r>
      <w:r w:rsidR="00AD4ED7">
        <w:t>er</w:t>
      </w:r>
      <w:r w:rsidRPr="002C57F8">
        <w:t xml:space="preserve"> </w:t>
      </w:r>
      <w:r w:rsidR="006914E5">
        <w:t>of this</w:t>
      </w:r>
      <w:r w:rsidRPr="002C57F8">
        <w:t xml:space="preserve"> </w:t>
      </w:r>
      <w:r w:rsidR="006914E5">
        <w:t>T</w:t>
      </w:r>
      <w:r w:rsidR="006914E5" w:rsidRPr="002C57F8">
        <w:t xml:space="preserve">ask </w:t>
      </w:r>
      <w:r w:rsidR="006914E5">
        <w:t>F</w:t>
      </w:r>
      <w:r w:rsidRPr="002C57F8">
        <w:t xml:space="preserve">orce </w:t>
      </w:r>
      <w:r w:rsidRPr="002C57F8">
        <w:rPr>
          <w:color w:val="000000"/>
        </w:rPr>
        <w:t xml:space="preserve">(see paragraphs </w:t>
      </w:r>
      <w:r w:rsidR="006914E5">
        <w:rPr>
          <w:color w:val="000000"/>
        </w:rPr>
        <w:t>150</w:t>
      </w:r>
      <w:r w:rsidRPr="002C57F8">
        <w:rPr>
          <w:color w:val="000000"/>
        </w:rPr>
        <w:t xml:space="preserve"> of document CWS/6/34).</w:t>
      </w:r>
      <w:r w:rsidRPr="002C57F8">
        <w:t xml:space="preserve"> </w:t>
      </w:r>
      <w:r w:rsidR="00F501F7">
        <w:t xml:space="preserve"> </w:t>
      </w:r>
      <w:r w:rsidR="006914E5">
        <w:t>The Task Force initially began with</w:t>
      </w:r>
      <w:r w:rsidRPr="002C57F8">
        <w:t xml:space="preserve"> </w:t>
      </w:r>
      <w:r w:rsidR="006914E5">
        <w:t>undertaking Task No. 62, which</w:t>
      </w:r>
      <w:r w:rsidRPr="002C57F8">
        <w:t xml:space="preserve"> focused on the review of selected WIPO </w:t>
      </w:r>
      <w:r w:rsidR="006914E5">
        <w:t>S</w:t>
      </w:r>
      <w:r w:rsidRPr="002C57F8">
        <w:t>tandards related to the publication of I</w:t>
      </w:r>
      <w:r w:rsidR="00AD4ED7">
        <w:t xml:space="preserve">ntellectual </w:t>
      </w:r>
      <w:r w:rsidRPr="002C57F8">
        <w:t>P</w:t>
      </w:r>
      <w:r w:rsidR="00AD4ED7">
        <w:t>roperty (IP)</w:t>
      </w:r>
      <w:r w:rsidRPr="002C57F8">
        <w:t xml:space="preserve"> rights information with the aim to modernize th</w:t>
      </w:r>
      <w:r w:rsidR="00AD4ED7">
        <w:t>ose</w:t>
      </w:r>
      <w:r w:rsidRPr="002C57F8">
        <w:t xml:space="preserve"> </w:t>
      </w:r>
      <w:r w:rsidR="006914E5">
        <w:t>S</w:t>
      </w:r>
      <w:r w:rsidRPr="002C57F8">
        <w:t>tandards</w:t>
      </w:r>
      <w:r w:rsidR="006914E5">
        <w:t>,</w:t>
      </w:r>
      <w:r w:rsidRPr="002C57F8">
        <w:t xml:space="preserve"> as several were created when </w:t>
      </w:r>
      <w:r w:rsidR="00AD4ED7">
        <w:t>IP o</w:t>
      </w:r>
      <w:r w:rsidRPr="002C57F8">
        <w:t>ffices published</w:t>
      </w:r>
      <w:r w:rsidR="00320C26">
        <w:t xml:space="preserve"> documents</w:t>
      </w:r>
      <w:r w:rsidRPr="002C57F8">
        <w:t xml:space="preserve"> </w:t>
      </w:r>
      <w:r w:rsidR="002C45F9">
        <w:t>o</w:t>
      </w:r>
      <w:r w:rsidRPr="002C57F8">
        <w:t xml:space="preserve">n paper. </w:t>
      </w:r>
      <w:r w:rsidR="006914E5">
        <w:t xml:space="preserve"> </w:t>
      </w:r>
    </w:p>
    <w:p w14:paraId="359B75F7" w14:textId="77777777" w:rsidR="00560680" w:rsidRDefault="00560680">
      <w:pPr>
        <w:rPr>
          <w:color w:val="000000"/>
        </w:rPr>
      </w:pPr>
      <w:r>
        <w:rPr>
          <w:color w:val="000000"/>
        </w:rPr>
        <w:br w:type="page"/>
      </w:r>
    </w:p>
    <w:p w14:paraId="4DE2FC73" w14:textId="5F9C622C" w:rsidR="00721CE7" w:rsidRDefault="006914E5" w:rsidP="007A669A">
      <w:pPr>
        <w:pStyle w:val="NoSpacing"/>
        <w:spacing w:after="240"/>
      </w:pPr>
      <w:r>
        <w:rPr>
          <w:color w:val="000000"/>
        </w:rPr>
        <w:lastRenderedPageBreak/>
        <w:fldChar w:fldCharType="begin"/>
      </w:r>
      <w:r>
        <w:rPr>
          <w:color w:val="000000"/>
        </w:rPr>
        <w:instrText xml:space="preserve"> AUTONUM  </w:instrText>
      </w:r>
      <w:r>
        <w:rPr>
          <w:color w:val="000000"/>
        </w:rPr>
        <w:fldChar w:fldCharType="end"/>
      </w:r>
      <w:r>
        <w:rPr>
          <w:color w:val="000000"/>
        </w:rPr>
        <w:tab/>
      </w:r>
      <w:r w:rsidR="00721CE7" w:rsidRPr="002C57F8">
        <w:rPr>
          <w:color w:val="000000"/>
        </w:rPr>
        <w:t xml:space="preserve">At the seventh and eight sessions of the CWS, the Task Force presented a plan to discuss existing practices, establish criteria for prioritization </w:t>
      </w:r>
      <w:r w:rsidR="007526C3">
        <w:rPr>
          <w:color w:val="000000"/>
        </w:rPr>
        <w:t xml:space="preserve">and </w:t>
      </w:r>
      <w:r w:rsidR="00721CE7" w:rsidRPr="002C57F8">
        <w:rPr>
          <w:color w:val="000000"/>
        </w:rPr>
        <w:t xml:space="preserve">for review </w:t>
      </w:r>
      <w:r w:rsidR="007A669A">
        <w:rPr>
          <w:color w:val="000000"/>
        </w:rPr>
        <w:t xml:space="preserve">of </w:t>
      </w:r>
      <w:r>
        <w:rPr>
          <w:color w:val="000000"/>
        </w:rPr>
        <w:t>the</w:t>
      </w:r>
      <w:r w:rsidR="00721CE7" w:rsidRPr="002C57F8">
        <w:rPr>
          <w:color w:val="000000"/>
        </w:rPr>
        <w:t xml:space="preserve"> Standards</w:t>
      </w:r>
      <w:r>
        <w:rPr>
          <w:color w:val="000000"/>
        </w:rPr>
        <w:t xml:space="preserve"> detailed as part of Task No. 62</w:t>
      </w:r>
      <w:r w:rsidR="00721CE7" w:rsidRPr="002C57F8">
        <w:rPr>
          <w:color w:val="000000"/>
        </w:rPr>
        <w:t xml:space="preserve"> (see paragraphs 102 to 104 of document CWS/7/29 and </w:t>
      </w:r>
      <w:r w:rsidR="00560680">
        <w:rPr>
          <w:color w:val="000000"/>
        </w:rPr>
        <w:t xml:space="preserve">paragraphs 7 to 10 of </w:t>
      </w:r>
      <w:r w:rsidR="002C45F9">
        <w:rPr>
          <w:color w:val="000000"/>
        </w:rPr>
        <w:t xml:space="preserve">document </w:t>
      </w:r>
      <w:r w:rsidR="00721CE7" w:rsidRPr="002C57F8">
        <w:rPr>
          <w:color w:val="000000"/>
        </w:rPr>
        <w:t xml:space="preserve">CWS/8/18). </w:t>
      </w:r>
      <w:r>
        <w:rPr>
          <w:color w:val="000000"/>
        </w:rPr>
        <w:t xml:space="preserve"> </w:t>
      </w:r>
      <w:r w:rsidR="00721CE7" w:rsidRPr="002C57F8">
        <w:rPr>
          <w:color w:val="000000"/>
        </w:rPr>
        <w:t xml:space="preserve">During </w:t>
      </w:r>
      <w:r w:rsidR="007526C3">
        <w:rPr>
          <w:color w:val="000000"/>
        </w:rPr>
        <w:t xml:space="preserve">the </w:t>
      </w:r>
      <w:r w:rsidR="00721CE7" w:rsidRPr="002C57F8">
        <w:rPr>
          <w:color w:val="000000"/>
        </w:rPr>
        <w:t>discussion o</w:t>
      </w:r>
      <w:r w:rsidR="00320C26">
        <w:rPr>
          <w:color w:val="000000"/>
        </w:rPr>
        <w:t>f</w:t>
      </w:r>
      <w:r w:rsidR="00721CE7" w:rsidRPr="002C57F8">
        <w:rPr>
          <w:color w:val="000000"/>
        </w:rPr>
        <w:t xml:space="preserve"> the work plan, the Task Force realized more information </w:t>
      </w:r>
      <w:r w:rsidR="002C45F9">
        <w:rPr>
          <w:color w:val="000000"/>
        </w:rPr>
        <w:t>regarding</w:t>
      </w:r>
      <w:r w:rsidR="00721CE7" w:rsidRPr="002C57F8">
        <w:rPr>
          <w:color w:val="000000"/>
        </w:rPr>
        <w:t xml:space="preserve"> current Intellectual Property Office (IPO) practices was needed to better understand IPO practices for intake and publication.  The </w:t>
      </w:r>
      <w:r w:rsidR="007526C3">
        <w:rPr>
          <w:color w:val="000000"/>
        </w:rPr>
        <w:t>T</w:t>
      </w:r>
      <w:r w:rsidR="00721CE7" w:rsidRPr="002C57F8">
        <w:rPr>
          <w:color w:val="000000"/>
        </w:rPr>
        <w:t xml:space="preserve">ask </w:t>
      </w:r>
      <w:r w:rsidR="007526C3">
        <w:rPr>
          <w:color w:val="000000"/>
        </w:rPr>
        <w:t>F</w:t>
      </w:r>
      <w:r w:rsidR="00721CE7" w:rsidRPr="002C57F8">
        <w:rPr>
          <w:color w:val="000000"/>
        </w:rPr>
        <w:t>orce prepared a questionnaire</w:t>
      </w:r>
      <w:r w:rsidR="00721CE7" w:rsidRPr="002C57F8">
        <w:t xml:space="preserve"> to survey IPO practices which was presented for approval at the ninth session </w:t>
      </w:r>
      <w:r w:rsidR="007526C3">
        <w:t>(see document</w:t>
      </w:r>
      <w:r w:rsidR="007526C3" w:rsidRPr="002C57F8">
        <w:t xml:space="preserve"> </w:t>
      </w:r>
      <w:r w:rsidR="00721CE7" w:rsidRPr="002C57F8">
        <w:t>CWS/9/17</w:t>
      </w:r>
      <w:r w:rsidR="007526C3">
        <w:t>)</w:t>
      </w:r>
      <w:r w:rsidR="00721CE7" w:rsidRPr="002C57F8">
        <w:t xml:space="preserve">. </w:t>
      </w:r>
      <w:r w:rsidR="007526C3">
        <w:t xml:space="preserve"> </w:t>
      </w:r>
      <w:r w:rsidR="00721CE7" w:rsidRPr="002C57F8">
        <w:t xml:space="preserve">The outcome of the survey was presented at the </w:t>
      </w:r>
      <w:r w:rsidR="00AD4ED7">
        <w:t xml:space="preserve">tenth session of the </w:t>
      </w:r>
      <w:r w:rsidR="00721CE7" w:rsidRPr="002C57F8">
        <w:t>CWS</w:t>
      </w:r>
      <w:r w:rsidR="00AD4ED7">
        <w:t xml:space="preserve"> </w:t>
      </w:r>
      <w:r w:rsidR="00721CE7" w:rsidRPr="002C57F8">
        <w:t xml:space="preserve">(see </w:t>
      </w:r>
      <w:r w:rsidR="007526C3">
        <w:t xml:space="preserve">document </w:t>
      </w:r>
      <w:r w:rsidR="00721CE7" w:rsidRPr="002C57F8">
        <w:t>CWS/10/15).</w:t>
      </w:r>
    </w:p>
    <w:p w14:paraId="2187BBFC" w14:textId="1A6EF95F" w:rsidR="003056E9" w:rsidRDefault="003056E9" w:rsidP="006F4B68">
      <w:pPr>
        <w:pStyle w:val="NoSpacing"/>
      </w:pPr>
      <w:r>
        <w:fldChar w:fldCharType="begin"/>
      </w:r>
      <w:r>
        <w:instrText xml:space="preserve"> AUTONUM  </w:instrText>
      </w:r>
      <w:r>
        <w:fldChar w:fldCharType="end"/>
      </w:r>
      <w:r>
        <w:tab/>
        <w:t xml:space="preserve">Also at its seventh session, the CWS supported the reassignment of </w:t>
      </w:r>
      <w:r w:rsidR="00AD4ED7">
        <w:t>T</w:t>
      </w:r>
      <w:r>
        <w:t xml:space="preserve">ask No. 63 to the Digital Transformation Task Force (see paragraph 39 to 40 of document CWS/7/29).  The description of this Task </w:t>
      </w:r>
      <w:r w:rsidR="00AD4ED7">
        <w:t xml:space="preserve">No. 63 </w:t>
      </w:r>
      <w:r>
        <w:t>reads as follows:</w:t>
      </w:r>
    </w:p>
    <w:p w14:paraId="03807947" w14:textId="68324C89" w:rsidR="003056E9" w:rsidRDefault="003056E9" w:rsidP="006F4B68">
      <w:pPr>
        <w:pStyle w:val="NoSpacing"/>
      </w:pPr>
    </w:p>
    <w:p w14:paraId="6CAF173B" w14:textId="0B1D8251" w:rsidR="003056E9" w:rsidRPr="007A669A" w:rsidRDefault="003056E9" w:rsidP="007A669A">
      <w:pPr>
        <w:pStyle w:val="NoSpacing"/>
        <w:ind w:left="567"/>
        <w:rPr>
          <w:i/>
          <w:iCs/>
        </w:rPr>
      </w:pPr>
      <w:r>
        <w:t>“</w:t>
      </w:r>
      <w:r>
        <w:rPr>
          <w:i/>
          <w:iCs/>
        </w:rPr>
        <w:t xml:space="preserve">Develop visual representation(s) of XML data, based on WIPO XML Standards, for electronic </w:t>
      </w:r>
      <w:proofErr w:type="gramStart"/>
      <w:r>
        <w:rPr>
          <w:i/>
          <w:iCs/>
        </w:rPr>
        <w:t>publication</w:t>
      </w:r>
      <w:proofErr w:type="gramEnd"/>
      <w:r w:rsidRPr="007A669A">
        <w:t>”</w:t>
      </w:r>
    </w:p>
    <w:p w14:paraId="6CD6A0F9" w14:textId="77777777" w:rsidR="005946CE" w:rsidRDefault="005946CE" w:rsidP="005946CE">
      <w:pPr>
        <w:pStyle w:val="NoSpacing"/>
      </w:pPr>
    </w:p>
    <w:p w14:paraId="40D71721" w14:textId="77D8567A" w:rsidR="007526C3" w:rsidRDefault="003056E9" w:rsidP="007A669A">
      <w:pPr>
        <w:pStyle w:val="NoSpacing"/>
        <w:spacing w:after="240"/>
      </w:pPr>
      <w:r>
        <w:fldChar w:fldCharType="begin"/>
      </w:r>
      <w:r>
        <w:instrText xml:space="preserve"> AUTONUM  </w:instrText>
      </w:r>
      <w:r>
        <w:fldChar w:fldCharType="end"/>
      </w:r>
      <w:r>
        <w:tab/>
      </w:r>
      <w:r w:rsidR="00721CE7" w:rsidRPr="002C57F8">
        <w:t>A</w:t>
      </w:r>
      <w:r w:rsidR="007526C3">
        <w:t>lso at its</w:t>
      </w:r>
      <w:r w:rsidR="00AD4ED7">
        <w:t xml:space="preserve"> </w:t>
      </w:r>
      <w:r w:rsidR="00721CE7" w:rsidRPr="002C57F8">
        <w:t>tenth session</w:t>
      </w:r>
      <w:r w:rsidR="007526C3">
        <w:t>,</w:t>
      </w:r>
      <w:r w:rsidR="00721CE7" w:rsidRPr="002C57F8">
        <w:t xml:space="preserve"> </w:t>
      </w:r>
      <w:r w:rsidR="007526C3">
        <w:t>t</w:t>
      </w:r>
      <w:r w:rsidR="00721CE7" w:rsidRPr="002C57F8">
        <w:t>he CWS</w:t>
      </w:r>
      <w:r w:rsidR="007526C3">
        <w:t>,</w:t>
      </w:r>
      <w:r w:rsidR="00721CE7" w:rsidRPr="002C57F8">
        <w:t xml:space="preserve"> agreed to create Task No. 65</w:t>
      </w:r>
      <w:r w:rsidR="007526C3">
        <w:t xml:space="preserve"> and </w:t>
      </w:r>
      <w:r w:rsidR="007526C3" w:rsidRPr="002C57F8">
        <w:t xml:space="preserve">this Task </w:t>
      </w:r>
      <w:r w:rsidR="007526C3">
        <w:t xml:space="preserve">was assigned </w:t>
      </w:r>
      <w:r w:rsidR="007526C3" w:rsidRPr="002C57F8">
        <w:t>to the Digital Transformation Task Force</w:t>
      </w:r>
      <w:r w:rsidR="007526C3">
        <w:t>.</w:t>
      </w:r>
      <w:r w:rsidR="00721CE7" w:rsidRPr="002C57F8">
        <w:t xml:space="preserve"> </w:t>
      </w:r>
      <w:r w:rsidR="007526C3">
        <w:t xml:space="preserve"> T</w:t>
      </w:r>
      <w:r w:rsidR="00721CE7" w:rsidRPr="002C57F8">
        <w:t>he description</w:t>
      </w:r>
      <w:r w:rsidR="007526C3">
        <w:t xml:space="preserve"> of the Task </w:t>
      </w:r>
      <w:r w:rsidR="00AD4ED7">
        <w:t xml:space="preserve">No. 65 </w:t>
      </w:r>
      <w:r w:rsidR="007526C3">
        <w:t>is as follows</w:t>
      </w:r>
      <w:r w:rsidR="00721CE7" w:rsidRPr="002C57F8">
        <w:t xml:space="preserve">: </w:t>
      </w:r>
    </w:p>
    <w:p w14:paraId="650E20AC" w14:textId="2332105A" w:rsidR="007526C3" w:rsidRDefault="00721CE7" w:rsidP="00F530D9">
      <w:pPr>
        <w:pStyle w:val="NoSpacing"/>
        <w:ind w:left="567"/>
      </w:pPr>
      <w:r w:rsidRPr="002C57F8">
        <w:t>“</w:t>
      </w:r>
      <w:r w:rsidRPr="002F1040">
        <w:rPr>
          <w:i/>
          <w:iCs/>
        </w:rPr>
        <w:t>To prepare a proposal for recommendations on the data package format for the electronic exchange of priority documents and certified copies for patents, marks and industrial designs</w:t>
      </w:r>
      <w:r w:rsidRPr="002C57F8">
        <w:t xml:space="preserve">”. </w:t>
      </w:r>
    </w:p>
    <w:p w14:paraId="1FDB8C53" w14:textId="77777777" w:rsidR="00FA7E38" w:rsidRDefault="00FA7E38" w:rsidP="005946CE">
      <w:pPr>
        <w:pStyle w:val="NoSpacing"/>
      </w:pPr>
    </w:p>
    <w:p w14:paraId="40D34EFE" w14:textId="4C459DF4" w:rsidR="00FA7E38" w:rsidRDefault="00721CE7" w:rsidP="005946CE">
      <w:pPr>
        <w:pStyle w:val="NoSpacing"/>
      </w:pPr>
      <w:r w:rsidRPr="002C57F8">
        <w:t xml:space="preserve">The CWS requested the Digital Transformation Task Force to prioritize work </w:t>
      </w:r>
      <w:r w:rsidR="007526C3">
        <w:t>on Task</w:t>
      </w:r>
      <w:r w:rsidRPr="002C57F8">
        <w:t xml:space="preserve"> </w:t>
      </w:r>
      <w:r w:rsidR="00AD4ED7">
        <w:t xml:space="preserve">No. 65 </w:t>
      </w:r>
      <w:r w:rsidRPr="002C57F8">
        <w:t xml:space="preserve">and to present a proposal for a new WIPO standard </w:t>
      </w:r>
      <w:r w:rsidR="007526C3">
        <w:t xml:space="preserve">on a </w:t>
      </w:r>
      <w:r w:rsidR="00AD4ED7">
        <w:t>priority document</w:t>
      </w:r>
      <w:r w:rsidR="007526C3">
        <w:t xml:space="preserve"> package</w:t>
      </w:r>
      <w:r w:rsidR="00AD4ED7">
        <w:t xml:space="preserve"> format</w:t>
      </w:r>
      <w:r w:rsidR="007526C3">
        <w:t xml:space="preserve"> </w:t>
      </w:r>
      <w:r w:rsidRPr="002C57F8">
        <w:t xml:space="preserve">at the </w:t>
      </w:r>
      <w:r w:rsidR="00AD4ED7">
        <w:t>eleventh</w:t>
      </w:r>
      <w:r w:rsidRPr="002C57F8">
        <w:t xml:space="preserve"> session of the CWS. </w:t>
      </w:r>
      <w:r w:rsidR="007526C3">
        <w:t xml:space="preserve"> </w:t>
      </w:r>
    </w:p>
    <w:p w14:paraId="44619D4C" w14:textId="77777777" w:rsidR="00FA7E38" w:rsidRDefault="00FA7E38" w:rsidP="005946CE">
      <w:pPr>
        <w:pStyle w:val="NoSpacing"/>
      </w:pPr>
    </w:p>
    <w:p w14:paraId="0617D9A2" w14:textId="11C8EA17" w:rsidR="006F4B68" w:rsidRDefault="00FA7E38" w:rsidP="005946CE">
      <w:pPr>
        <w:pStyle w:val="NoSpacing"/>
      </w:pPr>
      <w:r>
        <w:fldChar w:fldCharType="begin"/>
      </w:r>
      <w:r>
        <w:instrText xml:space="preserve"> AUTONUM  </w:instrText>
      </w:r>
      <w:r>
        <w:fldChar w:fldCharType="end"/>
      </w:r>
      <w:r>
        <w:tab/>
        <w:t>At its tenth session, t</w:t>
      </w:r>
      <w:r w:rsidRPr="00FA7E38">
        <w:t xml:space="preserve">he CWS noted </w:t>
      </w:r>
      <w:r>
        <w:t>that a</w:t>
      </w:r>
      <w:r w:rsidRPr="00FA7E38">
        <w:t>fter</w:t>
      </w:r>
      <w:r w:rsidR="002C45F9">
        <w:t xml:space="preserve"> the</w:t>
      </w:r>
      <w:r w:rsidRPr="00FA7E38">
        <w:t xml:space="preserve"> review of the </w:t>
      </w:r>
      <w:r w:rsidR="00560680">
        <w:t xml:space="preserve">IPOs’ </w:t>
      </w:r>
      <w:r w:rsidRPr="00FA7E38">
        <w:t>digital transformation</w:t>
      </w:r>
      <w:r w:rsidR="002C45F9">
        <w:t xml:space="preserve"> practices</w:t>
      </w:r>
      <w:r w:rsidRPr="00FA7E38">
        <w:t xml:space="preserve"> survey results</w:t>
      </w:r>
      <w:r w:rsidR="002C45F9">
        <w:t xml:space="preserve"> presented at that session</w:t>
      </w:r>
      <w:r w:rsidRPr="00FA7E38">
        <w:t xml:space="preserve">, the Task Force Leader recommended developing a plan for the Task Force to work on bringing uniformity to two areas of the patent application process:  intake and export.  For intake, most Offices </w:t>
      </w:r>
      <w:r w:rsidR="00320C26">
        <w:t>record</w:t>
      </w:r>
      <w:r w:rsidR="00320C26" w:rsidRPr="00FA7E38">
        <w:t xml:space="preserve"> </w:t>
      </w:r>
      <w:r w:rsidRPr="00FA7E38">
        <w:t xml:space="preserve">similar information for bibliographic data, claims, specification, abstract, and drawings.  The Task Force </w:t>
      </w:r>
      <w:r w:rsidR="006E0C52">
        <w:t>agreed to</w:t>
      </w:r>
      <w:r w:rsidR="006E0C52" w:rsidRPr="00FA7E38">
        <w:t xml:space="preserve"> </w:t>
      </w:r>
      <w:r w:rsidRPr="00FA7E38">
        <w:t xml:space="preserve">explore DOCX to XML </w:t>
      </w:r>
      <w:r w:rsidR="0079558A">
        <w:t xml:space="preserve">(DOCX2XML) </w:t>
      </w:r>
      <w:r w:rsidRPr="00FA7E38">
        <w:t xml:space="preserve">conversion as an option for Offices. </w:t>
      </w:r>
      <w:r>
        <w:t xml:space="preserve"> Consequently, </w:t>
      </w:r>
      <w:r w:rsidR="00721CE7" w:rsidRPr="002C57F8">
        <w:t xml:space="preserve">the </w:t>
      </w:r>
      <w:r w:rsidR="007526C3">
        <w:t>T</w:t>
      </w:r>
      <w:r w:rsidR="00721CE7" w:rsidRPr="002C57F8">
        <w:t xml:space="preserve">ask </w:t>
      </w:r>
      <w:r w:rsidR="007526C3">
        <w:t>F</w:t>
      </w:r>
      <w:r w:rsidR="00721CE7" w:rsidRPr="002C57F8">
        <w:t xml:space="preserve">orce was assigned to work on the development of a </w:t>
      </w:r>
      <w:r w:rsidR="00491DF2">
        <w:t xml:space="preserve">common </w:t>
      </w:r>
      <w:r w:rsidR="00721CE7" w:rsidRPr="002C57F8">
        <w:t xml:space="preserve">requirements </w:t>
      </w:r>
      <w:r w:rsidR="005946CE">
        <w:t xml:space="preserve">specification </w:t>
      </w:r>
      <w:r w:rsidR="00721CE7" w:rsidRPr="002C57F8">
        <w:t>for</w:t>
      </w:r>
      <w:r w:rsidR="005946CE">
        <w:t xml:space="preserve"> </w:t>
      </w:r>
      <w:r w:rsidR="00706650">
        <w:t>the DOCX2XML</w:t>
      </w:r>
      <w:r w:rsidR="00721CE7" w:rsidRPr="002C57F8">
        <w:t>converter.</w:t>
      </w:r>
      <w:r w:rsidR="00AD4ED7">
        <w:t xml:space="preserve"> </w:t>
      </w:r>
      <w:r w:rsidR="002537C8">
        <w:t xml:space="preserve">(See paragraphs </w:t>
      </w:r>
      <w:r>
        <w:t>104</w:t>
      </w:r>
      <w:r w:rsidR="002537C8">
        <w:t xml:space="preserve"> and </w:t>
      </w:r>
      <w:r>
        <w:t>106</w:t>
      </w:r>
      <w:r w:rsidR="002537C8">
        <w:t xml:space="preserve"> of document CWS/10/22</w:t>
      </w:r>
      <w:r w:rsidR="00AD4ED7">
        <w:t>.</w:t>
      </w:r>
      <w:r w:rsidR="002537C8">
        <w:t xml:space="preserve">) </w:t>
      </w:r>
    </w:p>
    <w:p w14:paraId="3DFA6D8D" w14:textId="77777777" w:rsidR="006F4B68" w:rsidRDefault="006F4B68" w:rsidP="005946CE">
      <w:pPr>
        <w:pStyle w:val="NoSpacing"/>
      </w:pPr>
    </w:p>
    <w:p w14:paraId="04ACFA4B" w14:textId="24300B83" w:rsidR="005946CE" w:rsidRDefault="00721CE7" w:rsidP="007526C3">
      <w:pPr>
        <w:pStyle w:val="Heading2"/>
      </w:pPr>
      <w:r w:rsidRPr="002F1040">
        <w:t>PROGRESS ON TASK NO. 62</w:t>
      </w:r>
    </w:p>
    <w:p w14:paraId="755D0FED" w14:textId="117D1C39" w:rsidR="005946CE" w:rsidRPr="005946CE" w:rsidRDefault="005946CE" w:rsidP="002F1040">
      <w:pPr>
        <w:pStyle w:val="Heading3"/>
      </w:pPr>
      <w:r w:rsidRPr="005946CE">
        <w:t>Objectives</w:t>
      </w:r>
    </w:p>
    <w:p w14:paraId="36AB6261" w14:textId="2934689F" w:rsidR="005946CE" w:rsidRDefault="003056E9" w:rsidP="005946CE">
      <w:pPr>
        <w:pStyle w:val="NoSpacing"/>
      </w:pPr>
      <w:r>
        <w:fldChar w:fldCharType="begin"/>
      </w:r>
      <w:r>
        <w:instrText xml:space="preserve"> AUTONUM  </w:instrText>
      </w:r>
      <w:r>
        <w:fldChar w:fldCharType="end"/>
      </w:r>
      <w:r>
        <w:tab/>
        <w:t xml:space="preserve">The objective of Task No. 62 is to review existing </w:t>
      </w:r>
      <w:r w:rsidR="00491DF2">
        <w:t xml:space="preserve">WIPO Standards: ST.6, ST.8, ST.10, ST.11, ST.15, ST.17, ST.18, ST.63 and ST.81, and WIPO Handbook Part 6, </w:t>
      </w:r>
      <w:r>
        <w:t xml:space="preserve">and to report to the CWS whether revisions of these Standards are required </w:t>
      </w:r>
      <w:r w:rsidR="00491DF2">
        <w:t>in view of electronic publication of IP documentation</w:t>
      </w:r>
      <w:r>
        <w:t>.</w:t>
      </w:r>
      <w:r w:rsidR="00CA021E">
        <w:t xml:space="preserve"> </w:t>
      </w:r>
    </w:p>
    <w:p w14:paraId="163B5C1F" w14:textId="0CF2AB99" w:rsidR="00FC1E84" w:rsidRDefault="00721CE7" w:rsidP="002F1040">
      <w:pPr>
        <w:pStyle w:val="Heading3"/>
      </w:pPr>
      <w:r w:rsidRPr="005946CE">
        <w:t>Relevant Actions</w:t>
      </w:r>
      <w:r w:rsidR="00491DF2" w:rsidRPr="005946CE">
        <w:t xml:space="preserve"> and Progress</w:t>
      </w:r>
    </w:p>
    <w:p w14:paraId="73434AEA" w14:textId="07B2AF54" w:rsidR="00FA7E38" w:rsidRDefault="003056E9" w:rsidP="00392484">
      <w:pPr>
        <w:pStyle w:val="NoSpacing"/>
      </w:pPr>
      <w:r>
        <w:fldChar w:fldCharType="begin"/>
      </w:r>
      <w:r>
        <w:instrText xml:space="preserve"> AUTONUM  </w:instrText>
      </w:r>
      <w:r>
        <w:fldChar w:fldCharType="end"/>
      </w:r>
      <w:r>
        <w:tab/>
        <w:t>Since the last session of the CWS</w:t>
      </w:r>
      <w:r w:rsidR="00CA021E">
        <w:t xml:space="preserve">, </w:t>
      </w:r>
      <w:r>
        <w:t xml:space="preserve">following </w:t>
      </w:r>
      <w:r w:rsidR="00CA021E">
        <w:t xml:space="preserve">discussions </w:t>
      </w:r>
      <w:r w:rsidR="002C45F9">
        <w:t>between</w:t>
      </w:r>
      <w:r>
        <w:t xml:space="preserve"> the </w:t>
      </w:r>
      <w:r w:rsidR="006E0C52">
        <w:t xml:space="preserve">Digital Transformation </w:t>
      </w:r>
      <w:r>
        <w:t xml:space="preserve">Task Force </w:t>
      </w:r>
      <w:r w:rsidR="002C45F9">
        <w:t xml:space="preserve">and </w:t>
      </w:r>
      <w:r w:rsidR="00CA021E">
        <w:t xml:space="preserve">the </w:t>
      </w:r>
      <w:r w:rsidR="00146C19">
        <w:t xml:space="preserve">Task Force Leader of the </w:t>
      </w:r>
      <w:r w:rsidR="00146C19" w:rsidRPr="00146C19">
        <w:t xml:space="preserve">PAPI Task </w:t>
      </w:r>
      <w:r w:rsidR="002F1040" w:rsidRPr="00146C19">
        <w:t>Force</w:t>
      </w:r>
      <w:r w:rsidR="002F1040" w:rsidRPr="00146C19" w:rsidDel="003056E9">
        <w:t>,</w:t>
      </w:r>
      <w:r w:rsidR="00CA021E">
        <w:t xml:space="preserve"> it </w:t>
      </w:r>
      <w:r w:rsidR="00146C19">
        <w:t xml:space="preserve">was agreed to transfer the update of </w:t>
      </w:r>
      <w:r w:rsidR="006E0C52">
        <w:t xml:space="preserve">Part 6 of the </w:t>
      </w:r>
      <w:r w:rsidR="00146C19">
        <w:t>WIPO Handbook to the PAPI Task Force</w:t>
      </w:r>
      <w:r w:rsidR="00560680">
        <w:t xml:space="preserve"> </w:t>
      </w:r>
      <w:proofErr w:type="gramStart"/>
      <w:r w:rsidR="00560680">
        <w:t>taking into account</w:t>
      </w:r>
      <w:proofErr w:type="gramEnd"/>
      <w:r w:rsidR="00560680">
        <w:t xml:space="preserve"> the workload of the Digital Transformation Task Force</w:t>
      </w:r>
      <w:r w:rsidR="00146C19">
        <w:t xml:space="preserve">.  </w:t>
      </w:r>
      <w:r w:rsidR="00FA7E38">
        <w:t xml:space="preserve">The CWS is requested to approve the transfer of this work under its mandate at the current session.  </w:t>
      </w:r>
    </w:p>
    <w:p w14:paraId="492E4CF6" w14:textId="77777777" w:rsidR="001E0B74" w:rsidRDefault="001E0B74" w:rsidP="00392484">
      <w:pPr>
        <w:pStyle w:val="NoSpacing"/>
      </w:pPr>
    </w:p>
    <w:p w14:paraId="4BC4A56F" w14:textId="3C77E030" w:rsidR="00392484" w:rsidRDefault="006C1339" w:rsidP="005946CE">
      <w:pPr>
        <w:pStyle w:val="NoSpacing"/>
      </w:pPr>
      <w:r>
        <w:lastRenderedPageBreak/>
        <w:fldChar w:fldCharType="begin"/>
      </w:r>
      <w:r>
        <w:instrText xml:space="preserve"> AUTONUM  </w:instrText>
      </w:r>
      <w:r>
        <w:fldChar w:fldCharType="end"/>
      </w:r>
      <w:r>
        <w:tab/>
      </w:r>
      <w:r w:rsidR="00F80F3B">
        <w:t xml:space="preserve">As agreed at the tenth session, </w:t>
      </w:r>
      <w:r w:rsidR="006E0C52">
        <w:t>under the framework of Task No. 62, the Task Force</w:t>
      </w:r>
      <w:r w:rsidR="00F80F3B">
        <w:t xml:space="preserve"> will </w:t>
      </w:r>
      <w:r w:rsidR="006E0C52">
        <w:t>commence work on</w:t>
      </w:r>
      <w:r w:rsidR="00F80F3B">
        <w:t xml:space="preserve"> the development of a common requirements specification for transforming a DOCX document to a</w:t>
      </w:r>
      <w:r w:rsidR="002C45F9">
        <w:t xml:space="preserve"> </w:t>
      </w:r>
      <w:r w:rsidR="00560680">
        <w:t>corresponding</w:t>
      </w:r>
      <w:r w:rsidR="00F80F3B">
        <w:t xml:space="preserve"> XML document.</w:t>
      </w:r>
      <w:r w:rsidR="002C45F9">
        <w:t xml:space="preserve">  </w:t>
      </w:r>
      <w:r>
        <w:t>Since the last session, the</w:t>
      </w:r>
      <w:r w:rsidR="00392484">
        <w:t xml:space="preserve"> </w:t>
      </w:r>
      <w:r>
        <w:t xml:space="preserve">Task </w:t>
      </w:r>
      <w:r w:rsidR="004C40CF">
        <w:t>F</w:t>
      </w:r>
      <w:r w:rsidR="00392484">
        <w:t xml:space="preserve">orce </w:t>
      </w:r>
      <w:r w:rsidR="00E57533">
        <w:t xml:space="preserve">has conducted a </w:t>
      </w:r>
      <w:r w:rsidR="00392484">
        <w:t xml:space="preserve">review and </w:t>
      </w:r>
      <w:r w:rsidR="00E57533">
        <w:t xml:space="preserve">performed an </w:t>
      </w:r>
      <w:r w:rsidR="00392484">
        <w:t xml:space="preserve">analysis of the functionality of DOCX2XML converters in use at the USPTO and </w:t>
      </w:r>
      <w:r w:rsidR="00E57533">
        <w:t xml:space="preserve">at </w:t>
      </w:r>
      <w:r w:rsidR="00392484">
        <w:t xml:space="preserve">the </w:t>
      </w:r>
      <w:r w:rsidR="00E57533">
        <w:t>International Bureau</w:t>
      </w:r>
      <w:r w:rsidR="00392484">
        <w:t>.  The analysis has been consolidated</w:t>
      </w:r>
      <w:r w:rsidR="00D102B5">
        <w:t>, documented and</w:t>
      </w:r>
      <w:r w:rsidR="00392484">
        <w:t xml:space="preserve"> posted </w:t>
      </w:r>
      <w:r w:rsidR="00E57533">
        <w:t>for comment on the Task Force</w:t>
      </w:r>
      <w:r w:rsidR="00392484">
        <w:t xml:space="preserve"> wiki</w:t>
      </w:r>
      <w:r w:rsidR="00E57533">
        <w:t xml:space="preserve"> space</w:t>
      </w:r>
      <w:r w:rsidR="00D102B5">
        <w:t xml:space="preserve">. </w:t>
      </w:r>
      <w:r w:rsidR="00392484">
        <w:t xml:space="preserve">The </w:t>
      </w:r>
      <w:r w:rsidR="00E57533">
        <w:t>Task F</w:t>
      </w:r>
      <w:r w:rsidR="00392484">
        <w:t xml:space="preserve">orce encourages Offices that are currently using DOCX2XML converters to share information on </w:t>
      </w:r>
      <w:r w:rsidR="006E0C52">
        <w:t xml:space="preserve">the </w:t>
      </w:r>
      <w:r w:rsidR="00392484">
        <w:t xml:space="preserve">functionalities of their converter. </w:t>
      </w:r>
      <w:r w:rsidR="00E57533">
        <w:t xml:space="preserve"> </w:t>
      </w:r>
      <w:r w:rsidR="00392484">
        <w:t xml:space="preserve">This will enable the </w:t>
      </w:r>
      <w:r w:rsidR="00E57533">
        <w:t>T</w:t>
      </w:r>
      <w:r w:rsidR="00392484">
        <w:t xml:space="preserve">ask </w:t>
      </w:r>
      <w:r w:rsidR="00E57533">
        <w:t>F</w:t>
      </w:r>
      <w:r w:rsidR="00392484">
        <w:t xml:space="preserve">orce to </w:t>
      </w:r>
      <w:r w:rsidR="00E57533">
        <w:t xml:space="preserve">have a broader view on what converters are available and be better placed to provide a draft </w:t>
      </w:r>
      <w:r w:rsidR="002C45F9">
        <w:t xml:space="preserve">for </w:t>
      </w:r>
      <w:r w:rsidR="00E57533">
        <w:t xml:space="preserve">the </w:t>
      </w:r>
      <w:r w:rsidR="006E0C52">
        <w:t xml:space="preserve">common </w:t>
      </w:r>
      <w:r w:rsidR="00E57533">
        <w:t>requirements specification</w:t>
      </w:r>
      <w:r w:rsidR="00392484">
        <w:t>.</w:t>
      </w:r>
    </w:p>
    <w:p w14:paraId="0E94D3F7" w14:textId="4752434C" w:rsidR="00146C19" w:rsidRDefault="00146C19" w:rsidP="005946CE">
      <w:pPr>
        <w:pStyle w:val="NoSpacing"/>
      </w:pPr>
    </w:p>
    <w:p w14:paraId="1FCAF251" w14:textId="15FBDCFD" w:rsidR="00146C19" w:rsidRDefault="006E0C52" w:rsidP="00146C19">
      <w:pPr>
        <w:pStyle w:val="NoSpacing"/>
        <w:spacing w:after="240"/>
      </w:pPr>
      <w:r>
        <w:fldChar w:fldCharType="begin"/>
      </w:r>
      <w:r>
        <w:instrText xml:space="preserve"> AUTONUM  </w:instrText>
      </w:r>
      <w:r>
        <w:fldChar w:fldCharType="end"/>
      </w:r>
      <w:r>
        <w:tab/>
      </w:r>
      <w:proofErr w:type="gramStart"/>
      <w:r>
        <w:t>In light of</w:t>
      </w:r>
      <w:proofErr w:type="gramEnd"/>
      <w:r>
        <w:t xml:space="preserve"> the changing scope of work captured by Task No. 62</w:t>
      </w:r>
      <w:r w:rsidR="00F80F3B">
        <w:t xml:space="preserve">, i.e., the transfer of </w:t>
      </w:r>
      <w:r w:rsidR="002C45F9">
        <w:t xml:space="preserve">work </w:t>
      </w:r>
      <w:r w:rsidR="00F80F3B">
        <w:t>updating the WIPO Handbook Part 6 to the PAPI Task Force and the work on the development of the common specification for DOCX2XML, it</w:t>
      </w:r>
      <w:r w:rsidR="00146C19">
        <w:t xml:space="preserve"> is proposed to update the description of this Task </w:t>
      </w:r>
      <w:r w:rsidR="00F80F3B">
        <w:t xml:space="preserve">by </w:t>
      </w:r>
      <w:r w:rsidR="00146C19">
        <w:t>remov</w:t>
      </w:r>
      <w:r w:rsidR="00F80F3B">
        <w:t>ing</w:t>
      </w:r>
      <w:r w:rsidR="00146C19">
        <w:t xml:space="preserve"> specific references to WIPO Standards. </w:t>
      </w:r>
      <w:r w:rsidR="002C45F9">
        <w:t xml:space="preserve"> </w:t>
      </w:r>
      <w:r w:rsidR="00146C19">
        <w:t>The proposed update to the Task</w:t>
      </w:r>
      <w:r w:rsidR="00F80F3B">
        <w:t xml:space="preserve"> No. 62</w:t>
      </w:r>
      <w:r w:rsidR="00146C19">
        <w:t xml:space="preserve"> reads as follows, where strikethrough text indicates that text is removed and underlined text indicates that text has been added:</w:t>
      </w:r>
    </w:p>
    <w:p w14:paraId="47BEC8D8" w14:textId="3E953C12" w:rsidR="00146C19" w:rsidRDefault="00146C19" w:rsidP="00146C19">
      <w:pPr>
        <w:ind w:left="567"/>
        <w:rPr>
          <w:bCs/>
        </w:rPr>
      </w:pPr>
      <w:r w:rsidRPr="005E336E">
        <w:rPr>
          <w:bCs/>
          <w:i/>
          <w:iCs/>
        </w:rPr>
        <w:t xml:space="preserve">“Review </w:t>
      </w:r>
      <w:r w:rsidRPr="005E336E">
        <w:rPr>
          <w:bCs/>
          <w:i/>
          <w:iCs/>
          <w:strike/>
        </w:rPr>
        <w:t>WIPO Standards: ST.6, ST.8, ST.10, ST.11, ST.15, ST.17, ST.18, ST.63 and ST.81, and WIPO Handbook Part 6,</w:t>
      </w:r>
      <w:r>
        <w:rPr>
          <w:bCs/>
          <w:i/>
          <w:iCs/>
          <w:u w:val="single"/>
        </w:rPr>
        <w:t xml:space="preserve"> </w:t>
      </w:r>
      <w:r w:rsidRPr="005E336E">
        <w:rPr>
          <w:bCs/>
          <w:i/>
          <w:iCs/>
          <w:u w:val="single"/>
        </w:rPr>
        <w:t>paper or image-based WIPO Standards</w:t>
      </w:r>
      <w:r w:rsidRPr="005E336E">
        <w:rPr>
          <w:bCs/>
          <w:i/>
          <w:iCs/>
        </w:rPr>
        <w:t xml:space="preserve"> in view of electronic filing and publication and exchange of IP documentation and propose revisions of those Standards</w:t>
      </w:r>
      <w:r w:rsidRPr="005E336E">
        <w:rPr>
          <w:bCs/>
          <w:i/>
          <w:iCs/>
          <w:strike/>
        </w:rPr>
        <w:t xml:space="preserve"> and materials if needed</w:t>
      </w:r>
      <w:r w:rsidRPr="005E336E">
        <w:rPr>
          <w:bCs/>
          <w:i/>
          <w:iCs/>
        </w:rPr>
        <w:t xml:space="preserve"> </w:t>
      </w:r>
      <w:r w:rsidRPr="005E336E">
        <w:rPr>
          <w:bCs/>
          <w:i/>
          <w:iCs/>
          <w:u w:val="single"/>
        </w:rPr>
        <w:t>or new recommendations</w:t>
      </w:r>
      <w:r w:rsidRPr="005E336E">
        <w:rPr>
          <w:bCs/>
          <w:i/>
          <w:iCs/>
        </w:rPr>
        <w:t xml:space="preserve"> if needed</w:t>
      </w:r>
      <w:r>
        <w:rPr>
          <w:bCs/>
          <w:i/>
          <w:iCs/>
        </w:rPr>
        <w:t xml:space="preserve">; </w:t>
      </w:r>
      <w:r w:rsidRPr="00066ED7">
        <w:rPr>
          <w:bCs/>
          <w:i/>
          <w:iCs/>
          <w:u w:val="single"/>
        </w:rPr>
        <w:t xml:space="preserve">and prepare a proposal for the recommendation on </w:t>
      </w:r>
      <w:r w:rsidRPr="00066ED7">
        <w:rPr>
          <w:u w:val="single"/>
        </w:rPr>
        <w:t>a common requirements specification for a DOCX to XML (DOCX2XML) converter</w:t>
      </w:r>
      <w:r w:rsidRPr="005E336E">
        <w:rPr>
          <w:bCs/>
          <w:i/>
          <w:iCs/>
        </w:rPr>
        <w:t>.</w:t>
      </w:r>
      <w:r w:rsidRPr="00CA021E">
        <w:rPr>
          <w:bCs/>
        </w:rPr>
        <w:t xml:space="preserve"> </w:t>
      </w:r>
      <w:r>
        <w:rPr>
          <w:bCs/>
        </w:rPr>
        <w:t xml:space="preserve">“ </w:t>
      </w:r>
    </w:p>
    <w:p w14:paraId="39EC9DE4" w14:textId="77777777" w:rsidR="00146C19" w:rsidRDefault="00146C19" w:rsidP="005946CE">
      <w:pPr>
        <w:pStyle w:val="NoSpacing"/>
      </w:pPr>
    </w:p>
    <w:p w14:paraId="5BB971A4" w14:textId="4BB00E14" w:rsidR="00721CE7" w:rsidRDefault="00721CE7" w:rsidP="00066ED7">
      <w:pPr>
        <w:pStyle w:val="Heading3"/>
      </w:pPr>
      <w:r w:rsidRPr="005946CE">
        <w:t>Potential challenges or dependencies</w:t>
      </w:r>
    </w:p>
    <w:p w14:paraId="5C910F59" w14:textId="0B63EDAF" w:rsidR="00392484" w:rsidRPr="002537C8" w:rsidRDefault="00E57533" w:rsidP="005946CE">
      <w:pPr>
        <w:pStyle w:val="NoSpacing"/>
      </w:pPr>
      <w:r>
        <w:fldChar w:fldCharType="begin"/>
      </w:r>
      <w:r>
        <w:instrText xml:space="preserve"> AUTONUM  </w:instrText>
      </w:r>
      <w:r>
        <w:fldChar w:fldCharType="end"/>
      </w:r>
      <w:r>
        <w:tab/>
      </w:r>
      <w:r w:rsidR="00392484">
        <w:t xml:space="preserve">The </w:t>
      </w:r>
      <w:r>
        <w:t>T</w:t>
      </w:r>
      <w:r w:rsidR="00392484">
        <w:t xml:space="preserve">ask </w:t>
      </w:r>
      <w:r>
        <w:t>F</w:t>
      </w:r>
      <w:r w:rsidR="00392484">
        <w:t xml:space="preserve">orce </w:t>
      </w:r>
      <w:r>
        <w:t xml:space="preserve">requires </w:t>
      </w:r>
      <w:r w:rsidR="00392484">
        <w:t xml:space="preserve">active participation by </w:t>
      </w:r>
      <w:r>
        <w:t xml:space="preserve">its </w:t>
      </w:r>
      <w:proofErr w:type="gramStart"/>
      <w:r w:rsidR="00F80F3B">
        <w:t>M</w:t>
      </w:r>
      <w:r w:rsidR="00392484">
        <w:t>embers</w:t>
      </w:r>
      <w:proofErr w:type="gramEnd"/>
      <w:r w:rsidR="00392484">
        <w:t xml:space="preserve"> in providing details about the functionality of their DOCX2XML converters</w:t>
      </w:r>
      <w:r>
        <w:t xml:space="preserve"> as this is</w:t>
      </w:r>
      <w:r w:rsidR="001E0B74">
        <w:t xml:space="preserve"> key to the development of the requirements specification.</w:t>
      </w:r>
      <w:r>
        <w:t xml:space="preserve">  Without this feedback, preparing this document will be challenging. </w:t>
      </w:r>
      <w:r w:rsidR="001E0B74">
        <w:t xml:space="preserve"> </w:t>
      </w:r>
    </w:p>
    <w:p w14:paraId="5FCD93BE" w14:textId="77777777" w:rsidR="002537C8" w:rsidRDefault="00392484" w:rsidP="00066ED7">
      <w:pPr>
        <w:pStyle w:val="Heading3"/>
      </w:pPr>
      <w:r w:rsidRPr="00274509">
        <w:t>Future Work</w:t>
      </w:r>
      <w:r>
        <w:t xml:space="preserve"> </w:t>
      </w:r>
    </w:p>
    <w:p w14:paraId="3AF416F2" w14:textId="5DE065E1" w:rsidR="005946CE" w:rsidRDefault="00E57533" w:rsidP="002537C8">
      <w:pPr>
        <w:spacing w:after="220"/>
      </w:pPr>
      <w:r>
        <w:fldChar w:fldCharType="begin"/>
      </w:r>
      <w:r>
        <w:instrText xml:space="preserve"> AUTONUM  </w:instrText>
      </w:r>
      <w:r>
        <w:fldChar w:fldCharType="end"/>
      </w:r>
      <w:r>
        <w:tab/>
        <w:t xml:space="preserve">In the upcoming year, in terms of Task No. 62, the Task Force plans </w:t>
      </w:r>
      <w:r w:rsidR="00392484" w:rsidRPr="00274509">
        <w:t>to</w:t>
      </w:r>
      <w:r w:rsidR="00392484">
        <w:rPr>
          <w:b/>
          <w:bCs/>
        </w:rPr>
        <w:t xml:space="preserve"> </w:t>
      </w:r>
      <w:r w:rsidR="00392484" w:rsidRPr="00274509">
        <w:t>c</w:t>
      </w:r>
      <w:r w:rsidR="00392484">
        <w:t xml:space="preserve">ontinue documentation of the existing practices of various Offices </w:t>
      </w:r>
      <w:r w:rsidR="00D102B5">
        <w:t xml:space="preserve">and the </w:t>
      </w:r>
      <w:r w:rsidR="00392484">
        <w:t xml:space="preserve">development of a comprehensive list of converter requirements. </w:t>
      </w:r>
      <w:r>
        <w:t xml:space="preserve"> These e</w:t>
      </w:r>
      <w:r w:rsidR="00D102B5">
        <w:t xml:space="preserve">fforts may </w:t>
      </w:r>
      <w:r w:rsidR="00392484">
        <w:t>require outreach to Offices currently using DOCX2</w:t>
      </w:r>
      <w:r w:rsidR="00066ED7">
        <w:t>X</w:t>
      </w:r>
      <w:r w:rsidR="00392484">
        <w:t xml:space="preserve">ML converters and updating the spreadsheet with the information provided. </w:t>
      </w:r>
      <w:r>
        <w:t xml:space="preserve"> </w:t>
      </w:r>
      <w:proofErr w:type="gramStart"/>
      <w:r w:rsidR="00066ED7">
        <w:t>This common requirements</w:t>
      </w:r>
      <w:proofErr w:type="gramEnd"/>
      <w:r w:rsidR="00392484">
        <w:t xml:space="preserve"> document will be helpful to all Offices considering </w:t>
      </w:r>
      <w:r>
        <w:t xml:space="preserve">the </w:t>
      </w:r>
      <w:r w:rsidR="00392484">
        <w:t>implement</w:t>
      </w:r>
      <w:r>
        <w:t>ation of a</w:t>
      </w:r>
      <w:r w:rsidR="00392484">
        <w:t xml:space="preserve"> DOCX2XML </w:t>
      </w:r>
      <w:r w:rsidR="002C45F9">
        <w:t>converter</w:t>
      </w:r>
      <w:r w:rsidR="00392484">
        <w:t xml:space="preserve">. </w:t>
      </w:r>
    </w:p>
    <w:p w14:paraId="2E356CA8" w14:textId="15542922" w:rsidR="005946CE" w:rsidRDefault="00721CE7" w:rsidP="00066ED7">
      <w:pPr>
        <w:pStyle w:val="Heading2"/>
      </w:pPr>
      <w:r w:rsidRPr="006F4B68">
        <w:t>PROGRESS ON TASK NO. 63</w:t>
      </w:r>
    </w:p>
    <w:p w14:paraId="26C8ABBC" w14:textId="41211BD4" w:rsidR="00721CE7" w:rsidRPr="005946CE" w:rsidRDefault="00721CE7" w:rsidP="002537C8">
      <w:pPr>
        <w:pStyle w:val="Heading3"/>
      </w:pPr>
      <w:r w:rsidRPr="005946CE">
        <w:t>Objectives</w:t>
      </w:r>
    </w:p>
    <w:p w14:paraId="4CAA2EF5" w14:textId="073B5CE8" w:rsidR="005946CE" w:rsidRDefault="001F2722" w:rsidP="005946CE">
      <w:pPr>
        <w:pStyle w:val="NoSpacing"/>
      </w:pPr>
      <w:r>
        <w:fldChar w:fldCharType="begin"/>
      </w:r>
      <w:r>
        <w:instrText xml:space="preserve"> AUTONUM  </w:instrText>
      </w:r>
      <w:r>
        <w:fldChar w:fldCharType="end"/>
      </w:r>
      <w:r>
        <w:tab/>
        <w:t>The objective of this Task is to d</w:t>
      </w:r>
      <w:r w:rsidR="007F2295">
        <w:t>evelop</w:t>
      </w:r>
      <w:r>
        <w:t xml:space="preserve"> a</w:t>
      </w:r>
      <w:r w:rsidR="007F2295">
        <w:t xml:space="preserve"> visual representation of XML data, </w:t>
      </w:r>
      <w:r>
        <w:t xml:space="preserve">which is compliant with one of the </w:t>
      </w:r>
      <w:r w:rsidR="007F2295">
        <w:t>WIPO XML Standards, for electronic publication.</w:t>
      </w:r>
    </w:p>
    <w:p w14:paraId="7B7109DC" w14:textId="2B7BEFC5" w:rsidR="00721CE7" w:rsidRPr="005946CE" w:rsidRDefault="00721CE7" w:rsidP="002537C8">
      <w:pPr>
        <w:pStyle w:val="Heading3"/>
      </w:pPr>
      <w:r w:rsidRPr="005946CE">
        <w:t>Relevant Actions</w:t>
      </w:r>
      <w:r w:rsidR="00491DF2" w:rsidRPr="005946CE">
        <w:t xml:space="preserve"> and Progress</w:t>
      </w:r>
    </w:p>
    <w:p w14:paraId="68E0DE92" w14:textId="57C53E5F" w:rsidR="005946CE" w:rsidRDefault="001F2722" w:rsidP="005946CE">
      <w:pPr>
        <w:pStyle w:val="NoSpacing"/>
      </w:pPr>
      <w:r>
        <w:fldChar w:fldCharType="begin"/>
      </w:r>
      <w:r>
        <w:instrText xml:space="preserve"> AUTONUM  </w:instrText>
      </w:r>
      <w:r>
        <w:fldChar w:fldCharType="end"/>
      </w:r>
      <w:r>
        <w:tab/>
        <w:t>As the Digital Transformation Task Force has been busy working on Task No. 62 and Task No. 65, it has not been able to p</w:t>
      </w:r>
      <w:r w:rsidR="006F4B68">
        <w:t xml:space="preserve">rogress on this </w:t>
      </w:r>
      <w:r>
        <w:t>T</w:t>
      </w:r>
      <w:r w:rsidR="006F4B68">
        <w:t>ask</w:t>
      </w:r>
      <w:r>
        <w:t>.  A</w:t>
      </w:r>
      <w:r w:rsidR="00066ED7">
        <w:t>s</w:t>
      </w:r>
      <w:r>
        <w:t xml:space="preserve"> such, work on this Task</w:t>
      </w:r>
      <w:r w:rsidR="006F4B68">
        <w:t xml:space="preserve"> </w:t>
      </w:r>
      <w:r>
        <w:t>has not been conducted since the last session</w:t>
      </w:r>
      <w:r w:rsidR="006F4B68">
        <w:t xml:space="preserve">. </w:t>
      </w:r>
    </w:p>
    <w:p w14:paraId="3A943076" w14:textId="77777777" w:rsidR="00721CE7" w:rsidRPr="005946CE" w:rsidRDefault="00721CE7" w:rsidP="002537C8">
      <w:pPr>
        <w:pStyle w:val="Heading3"/>
      </w:pPr>
      <w:r w:rsidRPr="005946CE">
        <w:t>Potential challenges or dependencies</w:t>
      </w:r>
    </w:p>
    <w:p w14:paraId="1FF8A597" w14:textId="48677883" w:rsidR="005946CE" w:rsidRDefault="001F2722" w:rsidP="005946CE">
      <w:pPr>
        <w:pStyle w:val="NoSpacing"/>
      </w:pPr>
      <w:r>
        <w:fldChar w:fldCharType="begin"/>
      </w:r>
      <w:r>
        <w:instrText xml:space="preserve"> AUTONUM  </w:instrText>
      </w:r>
      <w:r>
        <w:fldChar w:fldCharType="end"/>
      </w:r>
      <w:r>
        <w:tab/>
        <w:t xml:space="preserve">No challenges or dependencies are indicated as </w:t>
      </w:r>
      <w:r w:rsidR="00E55647">
        <w:t>no work has been conducted during the period since the last Committee</w:t>
      </w:r>
      <w:r>
        <w:t xml:space="preserve">. </w:t>
      </w:r>
    </w:p>
    <w:p w14:paraId="7DC7B028" w14:textId="449BB72D" w:rsidR="005946CE" w:rsidRDefault="00721CE7" w:rsidP="002C585E">
      <w:pPr>
        <w:pStyle w:val="Heading2"/>
      </w:pPr>
      <w:r w:rsidRPr="006F4B68">
        <w:lastRenderedPageBreak/>
        <w:t>PROGRESS ON TASK NO. 65</w:t>
      </w:r>
    </w:p>
    <w:p w14:paraId="5B5F4EBD" w14:textId="540AE8B3" w:rsidR="00721CE7" w:rsidRDefault="00721CE7" w:rsidP="002C585E">
      <w:pPr>
        <w:pStyle w:val="Heading3"/>
      </w:pPr>
      <w:r w:rsidRPr="005946CE">
        <w:t>Objectives</w:t>
      </w:r>
    </w:p>
    <w:p w14:paraId="42AA4664" w14:textId="0600817D" w:rsidR="005946CE" w:rsidRDefault="002C585E" w:rsidP="005946CE">
      <w:pPr>
        <w:pStyle w:val="NoSpacing"/>
      </w:pPr>
      <w:r>
        <w:fldChar w:fldCharType="begin"/>
      </w:r>
      <w:r>
        <w:instrText xml:space="preserve"> AUTONUM  </w:instrText>
      </w:r>
      <w:r>
        <w:fldChar w:fldCharType="end"/>
      </w:r>
      <w:r>
        <w:tab/>
        <w:t xml:space="preserve">The objective of this Task is to </w:t>
      </w:r>
      <w:r w:rsidR="007F2295">
        <w:t xml:space="preserve">prepare a proposal for recommendations on the data package format for the electronic exchange of priority documents and certified copies for patents, </w:t>
      </w:r>
      <w:proofErr w:type="spellStart"/>
      <w:proofErr w:type="gramStart"/>
      <w:r w:rsidR="006E0C52">
        <w:t xml:space="preserve">trade </w:t>
      </w:r>
      <w:r w:rsidR="007F2295">
        <w:t>marks</w:t>
      </w:r>
      <w:proofErr w:type="spellEnd"/>
      <w:proofErr w:type="gramEnd"/>
      <w:r w:rsidR="007F2295">
        <w:t xml:space="preserve"> and industrial designs.</w:t>
      </w:r>
    </w:p>
    <w:p w14:paraId="725C88DE" w14:textId="071C431B" w:rsidR="00721CE7" w:rsidRDefault="00721CE7" w:rsidP="002C585E">
      <w:pPr>
        <w:pStyle w:val="Heading3"/>
      </w:pPr>
      <w:r w:rsidRPr="005946CE">
        <w:t>Relevant Actions</w:t>
      </w:r>
      <w:r w:rsidR="00491DF2" w:rsidRPr="005946CE">
        <w:t xml:space="preserve"> and Progress</w:t>
      </w:r>
    </w:p>
    <w:p w14:paraId="587E8BC3" w14:textId="0A51C75E" w:rsidR="006F4B68" w:rsidRPr="002C57F8" w:rsidRDefault="002C585E" w:rsidP="006F4B68">
      <w:pPr>
        <w:spacing w:after="220"/>
        <w:rPr>
          <w:szCs w:val="22"/>
        </w:rPr>
      </w:pPr>
      <w:r>
        <w:rPr>
          <w:szCs w:val="22"/>
        </w:rPr>
        <w:fldChar w:fldCharType="begin"/>
      </w:r>
      <w:r>
        <w:rPr>
          <w:szCs w:val="22"/>
        </w:rPr>
        <w:instrText xml:space="preserve"> AUTONUM  </w:instrText>
      </w:r>
      <w:r>
        <w:rPr>
          <w:szCs w:val="22"/>
        </w:rPr>
        <w:fldChar w:fldCharType="end"/>
      </w:r>
      <w:r>
        <w:rPr>
          <w:szCs w:val="22"/>
        </w:rPr>
        <w:tab/>
        <w:t xml:space="preserve">Since the last session of the CWS, when Task No. 65 was approved for inclusion in the CWS work program, the </w:t>
      </w:r>
      <w:r w:rsidR="00E55647">
        <w:rPr>
          <w:szCs w:val="22"/>
        </w:rPr>
        <w:t xml:space="preserve">Digital Transformation </w:t>
      </w:r>
      <w:r>
        <w:rPr>
          <w:szCs w:val="22"/>
        </w:rPr>
        <w:t>T</w:t>
      </w:r>
      <w:r w:rsidR="006F4B68">
        <w:rPr>
          <w:szCs w:val="22"/>
        </w:rPr>
        <w:t xml:space="preserve">ask </w:t>
      </w:r>
      <w:r>
        <w:rPr>
          <w:szCs w:val="22"/>
        </w:rPr>
        <w:t>F</w:t>
      </w:r>
      <w:r w:rsidR="006F4B68">
        <w:rPr>
          <w:szCs w:val="22"/>
        </w:rPr>
        <w:t xml:space="preserve">orce </w:t>
      </w:r>
      <w:r w:rsidR="00E55647">
        <w:rPr>
          <w:szCs w:val="22"/>
        </w:rPr>
        <w:t>has prepared</w:t>
      </w:r>
      <w:r>
        <w:rPr>
          <w:szCs w:val="22"/>
        </w:rPr>
        <w:t xml:space="preserve"> a draft standard for adoption by the CWS</w:t>
      </w:r>
      <w:r w:rsidR="00E55647">
        <w:rPr>
          <w:szCs w:val="22"/>
        </w:rPr>
        <w:t xml:space="preserve"> at the current session</w:t>
      </w:r>
      <w:r>
        <w:rPr>
          <w:szCs w:val="22"/>
        </w:rPr>
        <w:t xml:space="preserve">.   </w:t>
      </w:r>
      <w:r w:rsidR="00E55647">
        <w:rPr>
          <w:szCs w:val="22"/>
        </w:rPr>
        <w:t xml:space="preserve">  </w:t>
      </w:r>
    </w:p>
    <w:p w14:paraId="09C4AC6F" w14:textId="23676A7F" w:rsidR="006F4B68" w:rsidRDefault="00E55647" w:rsidP="006F4B68">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6F4B68">
        <w:rPr>
          <w:szCs w:val="22"/>
        </w:rPr>
        <w:t xml:space="preserve">The goal of this standard is to </w:t>
      </w:r>
      <w:r w:rsidR="006F4B68" w:rsidRPr="0080254B">
        <w:rPr>
          <w:szCs w:val="22"/>
        </w:rPr>
        <w:t xml:space="preserve">define the data package format for the electronic exchange of </w:t>
      </w:r>
      <w:r w:rsidR="006F4B68">
        <w:rPr>
          <w:szCs w:val="22"/>
        </w:rPr>
        <w:t xml:space="preserve">certified </w:t>
      </w:r>
      <w:r w:rsidR="006F4B68" w:rsidRPr="0080254B">
        <w:rPr>
          <w:szCs w:val="22"/>
        </w:rPr>
        <w:t xml:space="preserve">priority documents.  It is recommended that IPOs </w:t>
      </w:r>
      <w:r w:rsidR="006F4B68">
        <w:rPr>
          <w:szCs w:val="22"/>
        </w:rPr>
        <w:t>furnish</w:t>
      </w:r>
      <w:r w:rsidR="006F4B68" w:rsidRPr="0080254B">
        <w:rPr>
          <w:szCs w:val="22"/>
        </w:rPr>
        <w:t xml:space="preserve"> any data package of </w:t>
      </w:r>
      <w:r w:rsidR="006F4B68">
        <w:rPr>
          <w:szCs w:val="22"/>
        </w:rPr>
        <w:t xml:space="preserve">certified </w:t>
      </w:r>
      <w:r w:rsidR="006F4B68" w:rsidRPr="0080254B">
        <w:rPr>
          <w:szCs w:val="22"/>
        </w:rPr>
        <w:t xml:space="preserve">priority documents compliant with this Standard and </w:t>
      </w:r>
      <w:r w:rsidR="006F4B68">
        <w:rPr>
          <w:szCs w:val="22"/>
        </w:rPr>
        <w:t>accept the priority documents which are certified and furnished</w:t>
      </w:r>
      <w:r w:rsidR="006F4B68" w:rsidRPr="0080254B">
        <w:rPr>
          <w:szCs w:val="22"/>
        </w:rPr>
        <w:t xml:space="preserve"> </w:t>
      </w:r>
      <w:r w:rsidR="006F4B68">
        <w:rPr>
          <w:szCs w:val="22"/>
        </w:rPr>
        <w:t xml:space="preserve">by </w:t>
      </w:r>
      <w:r w:rsidR="006F4B68" w:rsidRPr="0080254B">
        <w:rPr>
          <w:szCs w:val="22"/>
        </w:rPr>
        <w:t>another IPO</w:t>
      </w:r>
      <w:r w:rsidR="006F4B68">
        <w:rPr>
          <w:szCs w:val="22"/>
        </w:rPr>
        <w:t xml:space="preserve"> according to this Standard.</w:t>
      </w:r>
    </w:p>
    <w:p w14:paraId="5BA98A6F" w14:textId="2D6AE2EA" w:rsidR="005946CE" w:rsidRPr="00E81687" w:rsidRDefault="00E55647" w:rsidP="00E55647">
      <w:pPr>
        <w:spacing w:after="220"/>
        <w:rPr>
          <w:szCs w:val="22"/>
        </w:rPr>
      </w:pPr>
      <w:r>
        <w:rPr>
          <w:szCs w:val="22"/>
        </w:rPr>
        <w:fldChar w:fldCharType="begin"/>
      </w:r>
      <w:r>
        <w:rPr>
          <w:szCs w:val="22"/>
        </w:rPr>
        <w:instrText xml:space="preserve"> AUTONUM  </w:instrText>
      </w:r>
      <w:r>
        <w:rPr>
          <w:szCs w:val="22"/>
        </w:rPr>
        <w:fldChar w:fldCharType="end"/>
      </w:r>
      <w:r>
        <w:rPr>
          <w:szCs w:val="22"/>
        </w:rPr>
        <w:tab/>
        <w:t>For further details on the proposal of this draft Standard,</w:t>
      </w:r>
      <w:r w:rsidR="001B6D27">
        <w:rPr>
          <w:szCs w:val="22"/>
        </w:rPr>
        <w:t xml:space="preserve"> proposed as WIPO Standard ST.92,</w:t>
      </w:r>
      <w:r>
        <w:rPr>
          <w:szCs w:val="22"/>
        </w:rPr>
        <w:t xml:space="preserve"> refer to document CWS/11/20.</w:t>
      </w:r>
    </w:p>
    <w:p w14:paraId="67B0AC27" w14:textId="7D5101D1" w:rsidR="00721CE7" w:rsidRDefault="00721CE7" w:rsidP="005D04BE">
      <w:pPr>
        <w:pStyle w:val="Heading3"/>
      </w:pPr>
      <w:r w:rsidRPr="005946CE">
        <w:t>Potential challenges or dependencies</w:t>
      </w:r>
    </w:p>
    <w:p w14:paraId="30BAD4A9" w14:textId="66D8E218" w:rsidR="00A07E11" w:rsidRDefault="00E55647" w:rsidP="00097316">
      <w:pPr>
        <w:spacing w:after="220"/>
      </w:pPr>
      <w:r>
        <w:fldChar w:fldCharType="begin"/>
      </w:r>
      <w:r>
        <w:instrText xml:space="preserve"> AUTONUM  </w:instrText>
      </w:r>
      <w:r>
        <w:fldChar w:fldCharType="end"/>
      </w:r>
      <w:r>
        <w:tab/>
      </w:r>
      <w:r w:rsidR="002C45F9">
        <w:t>P</w:t>
      </w:r>
      <w:r>
        <w:t>rogress on the development of this Standard</w:t>
      </w:r>
      <w:r w:rsidR="001B6D27">
        <w:t xml:space="preserve"> and have a draft standard ready for adoption at the eleventh session</w:t>
      </w:r>
      <w:r>
        <w:t xml:space="preserve"> required the close and committ</w:t>
      </w:r>
      <w:r w:rsidR="00F14C41">
        <w:t>ed</w:t>
      </w:r>
      <w:r>
        <w:t xml:space="preserve"> collaboration of Task </w:t>
      </w:r>
      <w:r w:rsidR="00F14C41">
        <w:t>F</w:t>
      </w:r>
      <w:r>
        <w:t>orce members.  If the Standard is adopted at the current session, i</w:t>
      </w:r>
      <w:r w:rsidR="00B21C8D">
        <w:t xml:space="preserve">mplementation will be dependent on Offices making the </w:t>
      </w:r>
      <w:r w:rsidR="001B6D27">
        <w:t xml:space="preserve">necessary </w:t>
      </w:r>
      <w:r w:rsidR="00B21C8D">
        <w:t xml:space="preserve">changes </w:t>
      </w:r>
      <w:r w:rsidR="001B6D27">
        <w:t xml:space="preserve">to their IT systems </w:t>
      </w:r>
      <w:r w:rsidR="00B21C8D">
        <w:t xml:space="preserve">to generate packages </w:t>
      </w:r>
      <w:r w:rsidR="009B555A">
        <w:t xml:space="preserve">compliant with </w:t>
      </w:r>
      <w:r w:rsidR="00B21C8D">
        <w:t xml:space="preserve">the new </w:t>
      </w:r>
      <w:r w:rsidR="001B6D27">
        <w:t>WIPO S</w:t>
      </w:r>
      <w:r w:rsidR="00B21C8D">
        <w:t xml:space="preserve">tandard format. </w:t>
      </w:r>
      <w:r w:rsidR="001B6D27">
        <w:t xml:space="preserve"> </w:t>
      </w:r>
      <w:r w:rsidR="00B21C8D">
        <w:t xml:space="preserve">It will also be dependent on the </w:t>
      </w:r>
      <w:r w:rsidR="00706650" w:rsidRPr="00706650">
        <w:t>WIPO Digital Access Service</w:t>
      </w:r>
      <w:r w:rsidR="00706650">
        <w:t xml:space="preserve"> (</w:t>
      </w:r>
      <w:r w:rsidR="00B21C8D">
        <w:t>DAS</w:t>
      </w:r>
      <w:r w:rsidR="00706650">
        <w:t>)</w:t>
      </w:r>
      <w:r w:rsidR="00B21C8D">
        <w:t xml:space="preserve"> system implementing the changes needed so it can process packages received in the new format. </w:t>
      </w:r>
      <w:r w:rsidR="00097316">
        <w:t xml:space="preserve"> </w:t>
      </w:r>
      <w:r w:rsidR="001B6D27">
        <w:t xml:space="preserve">This process will likely take time which </w:t>
      </w:r>
      <w:r w:rsidR="00F530D9">
        <w:t xml:space="preserve">may </w:t>
      </w:r>
      <w:r w:rsidR="001B6D27">
        <w:t xml:space="preserve">delay when this Standard can be implemented. </w:t>
      </w:r>
      <w:r w:rsidR="00097316">
        <w:t xml:space="preserve"> </w:t>
      </w:r>
    </w:p>
    <w:p w14:paraId="7FCAB5BE" w14:textId="77777777" w:rsidR="00E55647" w:rsidRDefault="006F4B68" w:rsidP="00F530D9">
      <w:pPr>
        <w:pStyle w:val="Heading3"/>
      </w:pPr>
      <w:r w:rsidRPr="00274509">
        <w:t>Future Work</w:t>
      </w:r>
      <w:r>
        <w:t xml:space="preserve"> </w:t>
      </w:r>
    </w:p>
    <w:p w14:paraId="1E79E9DA" w14:textId="134D1401" w:rsidR="006F4B68" w:rsidRDefault="00E55647" w:rsidP="006F4B68">
      <w:pPr>
        <w:spacing w:after="220"/>
      </w:pPr>
      <w:r>
        <w:fldChar w:fldCharType="begin"/>
      </w:r>
      <w:r>
        <w:instrText xml:space="preserve"> AUTONUM  </w:instrText>
      </w:r>
      <w:r>
        <w:fldChar w:fldCharType="end"/>
      </w:r>
      <w:r>
        <w:tab/>
      </w:r>
      <w:r w:rsidR="00097316">
        <w:t>The next step for the D</w:t>
      </w:r>
      <w:r w:rsidR="001B6D27">
        <w:t xml:space="preserve">igital </w:t>
      </w:r>
      <w:r w:rsidR="00097316">
        <w:t>T</w:t>
      </w:r>
      <w:r w:rsidR="001B6D27">
        <w:t xml:space="preserve">ransformation </w:t>
      </w:r>
      <w:r w:rsidR="00097316">
        <w:t>T</w:t>
      </w:r>
      <w:r w:rsidR="001B6D27">
        <w:t xml:space="preserve">ask </w:t>
      </w:r>
      <w:r w:rsidR="00097316">
        <w:t>F</w:t>
      </w:r>
      <w:r w:rsidR="001B6D27">
        <w:t>orce</w:t>
      </w:r>
      <w:r w:rsidR="00097316">
        <w:t xml:space="preserve"> for this </w:t>
      </w:r>
      <w:proofErr w:type="gramStart"/>
      <w:r w:rsidR="001B6D27">
        <w:t>particular T</w:t>
      </w:r>
      <w:r w:rsidR="00097316">
        <w:t>ask</w:t>
      </w:r>
      <w:proofErr w:type="gramEnd"/>
      <w:r w:rsidR="001B6D27">
        <w:t>, if the Standard is adopted,</w:t>
      </w:r>
      <w:r w:rsidR="00097316">
        <w:t xml:space="preserve"> will be </w:t>
      </w:r>
      <w:r w:rsidR="006F4B68">
        <w:t xml:space="preserve">to develop an implementation plan. </w:t>
      </w:r>
      <w:r w:rsidR="009B555A">
        <w:t xml:space="preserve"> </w:t>
      </w:r>
      <w:r w:rsidR="006F4B68">
        <w:t xml:space="preserve">A </w:t>
      </w:r>
      <w:r w:rsidR="001B6D27">
        <w:t xml:space="preserve">draft </w:t>
      </w:r>
      <w:r w:rsidR="006F4B68">
        <w:t xml:space="preserve">implementation plan </w:t>
      </w:r>
      <w:r w:rsidR="001B6D27">
        <w:t>should include the following elements</w:t>
      </w:r>
      <w:r w:rsidR="006F4B68">
        <w:t>:</w:t>
      </w:r>
    </w:p>
    <w:p w14:paraId="460D06D1" w14:textId="5EADD158" w:rsidR="006F4B68" w:rsidRDefault="006F4B68" w:rsidP="007E6D25">
      <w:pPr>
        <w:pStyle w:val="ListParagraph"/>
        <w:numPr>
          <w:ilvl w:val="0"/>
          <w:numId w:val="18"/>
        </w:numPr>
      </w:pPr>
      <w:r>
        <w:t xml:space="preserve">Testing </w:t>
      </w:r>
      <w:r w:rsidR="00A26A6B">
        <w:t>of the exchanging</w:t>
      </w:r>
      <w:r w:rsidR="00F530D9">
        <w:t xml:space="preserve"> of</w:t>
      </w:r>
      <w:r w:rsidR="00A26A6B">
        <w:t xml:space="preserve"> data packages compliant with the new Standard: </w:t>
      </w:r>
      <w:r>
        <w:t xml:space="preserve">Offices </w:t>
      </w:r>
      <w:r w:rsidR="00A26A6B">
        <w:t>are requested to nominate themselves to collaborate with the Task Force in testing the implementation of the Standard.</w:t>
      </w:r>
      <w:r>
        <w:t xml:space="preserve">  Th</w:t>
      </w:r>
      <w:r w:rsidR="00A26A6B">
        <w:t>e</w:t>
      </w:r>
      <w:r>
        <w:t>s</w:t>
      </w:r>
      <w:r w:rsidR="00A26A6B">
        <w:t>e</w:t>
      </w:r>
      <w:r>
        <w:t xml:space="preserve"> </w:t>
      </w:r>
      <w:r w:rsidR="00A26A6B">
        <w:t xml:space="preserve">Offices </w:t>
      </w:r>
      <w:r>
        <w:t xml:space="preserve">will work directly with the DAS team to develop and test sample packages. </w:t>
      </w:r>
    </w:p>
    <w:p w14:paraId="7CCB69B9" w14:textId="43A6CD23" w:rsidR="006F4B68" w:rsidRDefault="006F4B68" w:rsidP="00F530D9">
      <w:pPr>
        <w:pStyle w:val="ListParagraph"/>
        <w:numPr>
          <w:ilvl w:val="0"/>
          <w:numId w:val="18"/>
        </w:numPr>
        <w:spacing w:after="220"/>
      </w:pPr>
      <w:r>
        <w:t>Identify</w:t>
      </w:r>
      <w:r w:rsidR="00A26A6B">
        <w:t>ing</w:t>
      </w:r>
      <w:r>
        <w:t xml:space="preserve"> and resolv</w:t>
      </w:r>
      <w:r w:rsidR="00A26A6B">
        <w:t>ing</w:t>
      </w:r>
      <w:r>
        <w:t xml:space="preserve"> any </w:t>
      </w:r>
      <w:r w:rsidR="00A26A6B">
        <w:t xml:space="preserve">reported </w:t>
      </w:r>
      <w:r>
        <w:t xml:space="preserve">challenges to </w:t>
      </w:r>
      <w:r w:rsidR="00A26A6B">
        <w:t xml:space="preserve">the </w:t>
      </w:r>
      <w:r>
        <w:t xml:space="preserve">implementation found during testing. </w:t>
      </w:r>
      <w:r w:rsidR="00F14C41">
        <w:t xml:space="preserve"> </w:t>
      </w:r>
      <w:r w:rsidR="00A26A6B">
        <w:t>T</w:t>
      </w:r>
      <w:r>
        <w:t xml:space="preserve">ask </w:t>
      </w:r>
      <w:r w:rsidR="00A26A6B">
        <w:t>F</w:t>
      </w:r>
      <w:r>
        <w:t xml:space="preserve">orce members currently using DAS for priority document </w:t>
      </w:r>
      <w:r w:rsidR="00A26A6B">
        <w:t xml:space="preserve">should meet </w:t>
      </w:r>
      <w:r>
        <w:t xml:space="preserve">to review and discuss findings. </w:t>
      </w:r>
    </w:p>
    <w:p w14:paraId="22A3CA55" w14:textId="51B8BEE9" w:rsidR="006F4B68" w:rsidRDefault="00A26A6B" w:rsidP="00F530D9">
      <w:pPr>
        <w:pStyle w:val="ListParagraph"/>
        <w:numPr>
          <w:ilvl w:val="0"/>
          <w:numId w:val="18"/>
        </w:numPr>
        <w:spacing w:after="220"/>
      </w:pPr>
      <w:r>
        <w:t xml:space="preserve">Supporting the </w:t>
      </w:r>
      <w:r w:rsidR="006F4B68">
        <w:t xml:space="preserve">DAS team to identify and implement any changes needed to allow Offices currently using DAS to exchange priority document package </w:t>
      </w:r>
      <w:r>
        <w:t>compliant with the</w:t>
      </w:r>
      <w:r w:rsidR="006F4B68">
        <w:t xml:space="preserve"> new </w:t>
      </w:r>
      <w:r>
        <w:t>S</w:t>
      </w:r>
      <w:r w:rsidR="006F4B68">
        <w:t xml:space="preserve">tandard. </w:t>
      </w:r>
      <w:r w:rsidR="001E0B74">
        <w:t>This is tentatively proposed to</w:t>
      </w:r>
      <w:r w:rsidR="00F530D9">
        <w:t xml:space="preserve"> be</w:t>
      </w:r>
      <w:r w:rsidR="001E0B74">
        <w:t xml:space="preserve"> </w:t>
      </w:r>
      <w:r>
        <w:t>completed by</w:t>
      </w:r>
      <w:r w:rsidR="001E0B74">
        <w:t xml:space="preserve"> July 2024.</w:t>
      </w:r>
    </w:p>
    <w:p w14:paraId="0095D68E" w14:textId="63E49D35" w:rsidR="006F4B68" w:rsidRDefault="006F4B68" w:rsidP="00F530D9">
      <w:pPr>
        <w:pStyle w:val="ListParagraph"/>
        <w:numPr>
          <w:ilvl w:val="0"/>
          <w:numId w:val="18"/>
        </w:numPr>
        <w:spacing w:after="220"/>
      </w:pPr>
      <w:r>
        <w:t>Confirm</w:t>
      </w:r>
      <w:r w:rsidR="00A26A6B">
        <w:t>ing</w:t>
      </w:r>
      <w:r>
        <w:t xml:space="preserve"> if any additional</w:t>
      </w:r>
      <w:r w:rsidR="00A26A6B">
        <w:t xml:space="preserve"> updates are required for</w:t>
      </w:r>
      <w:r>
        <w:t xml:space="preserve"> legal </w:t>
      </w:r>
      <w:r w:rsidR="00A26A6B">
        <w:t>instruments</w:t>
      </w:r>
      <w:r>
        <w:t xml:space="preserve"> by participating Offices.</w:t>
      </w:r>
    </w:p>
    <w:p w14:paraId="7A49F3AC" w14:textId="0C4BECFE" w:rsidR="00097316" w:rsidRDefault="001E0B74" w:rsidP="00A26A6B">
      <w:pPr>
        <w:pStyle w:val="ListParagraph"/>
        <w:numPr>
          <w:ilvl w:val="0"/>
          <w:numId w:val="18"/>
        </w:numPr>
        <w:spacing w:after="220"/>
      </w:pPr>
      <w:r>
        <w:t>Confirm</w:t>
      </w:r>
      <w:r w:rsidR="00A26A6B">
        <w:t>ing</w:t>
      </w:r>
      <w:r w:rsidR="006F4B68">
        <w:t xml:space="preserve"> a date for </w:t>
      </w:r>
      <w:r w:rsidR="00A26A6B">
        <w:t xml:space="preserve">the </w:t>
      </w:r>
      <w:r w:rsidR="006F4B68">
        <w:t xml:space="preserve">implementation once IT and </w:t>
      </w:r>
      <w:r w:rsidR="00A26A6B">
        <w:t>l</w:t>
      </w:r>
      <w:r w:rsidR="006F4B68">
        <w:t xml:space="preserve">egal </w:t>
      </w:r>
      <w:r w:rsidR="00F14C41">
        <w:t>i</w:t>
      </w:r>
      <w:r w:rsidR="006F4B68">
        <w:t xml:space="preserve">ssues are resolved for participating </w:t>
      </w:r>
      <w:r w:rsidR="00A26A6B">
        <w:t>O</w:t>
      </w:r>
      <w:r w:rsidR="006F4B68">
        <w:t xml:space="preserve">ffices and the DAS Team. </w:t>
      </w:r>
    </w:p>
    <w:p w14:paraId="728476C0" w14:textId="7D5C134D" w:rsidR="00097316" w:rsidRDefault="00E55647" w:rsidP="00097316">
      <w:pPr>
        <w:spacing w:after="220"/>
      </w:pPr>
      <w:r>
        <w:fldChar w:fldCharType="begin"/>
      </w:r>
      <w:r>
        <w:instrText xml:space="preserve"> AUTONUM  </w:instrText>
      </w:r>
      <w:r>
        <w:fldChar w:fldCharType="end"/>
      </w:r>
      <w:r>
        <w:tab/>
      </w:r>
      <w:r w:rsidR="00097316">
        <w:t>The D</w:t>
      </w:r>
      <w:r w:rsidR="001B6D27">
        <w:t xml:space="preserve">igital </w:t>
      </w:r>
      <w:r w:rsidR="00097316">
        <w:t>T</w:t>
      </w:r>
      <w:r w:rsidR="001B6D27">
        <w:t xml:space="preserve">ransformation </w:t>
      </w:r>
      <w:r w:rsidR="00097316">
        <w:t xml:space="preserve">Task Force will continue to work on updating the </w:t>
      </w:r>
      <w:r w:rsidR="001B6D27">
        <w:t>proposed WIPO Standard ST.92</w:t>
      </w:r>
      <w:r w:rsidR="00097316">
        <w:t xml:space="preserve"> as and when needed</w:t>
      </w:r>
      <w:r w:rsidR="00A26A6B">
        <w:t>,</w:t>
      </w:r>
      <w:r w:rsidR="00097316">
        <w:t xml:space="preserve"> based on feedback from participating Offices and their </w:t>
      </w:r>
      <w:r w:rsidR="00A26A6B">
        <w:t xml:space="preserve">reported </w:t>
      </w:r>
      <w:r w:rsidR="00097316">
        <w:t xml:space="preserve">experiences during </w:t>
      </w:r>
      <w:r w:rsidR="00A26A6B">
        <w:t xml:space="preserve">their </w:t>
      </w:r>
      <w:r w:rsidR="00097316">
        <w:t xml:space="preserve">implementation. </w:t>
      </w:r>
      <w:r w:rsidR="001B6D27">
        <w:t xml:space="preserve"> </w:t>
      </w:r>
    </w:p>
    <w:bookmarkEnd w:id="4"/>
    <w:p w14:paraId="002A67E8" w14:textId="147744F4" w:rsidR="0078248D" w:rsidRDefault="0078248D" w:rsidP="00A07E11">
      <w:pPr>
        <w:pStyle w:val="NoSpacing"/>
        <w:rPr>
          <w:b/>
          <w:bCs/>
        </w:rPr>
      </w:pPr>
    </w:p>
    <w:p w14:paraId="2092F0FA" w14:textId="77777777" w:rsidR="00F530D9" w:rsidRDefault="00F530D9" w:rsidP="00A07E11">
      <w:pPr>
        <w:pStyle w:val="NoSpacing"/>
      </w:pPr>
    </w:p>
    <w:p w14:paraId="49E146CF" w14:textId="77777777" w:rsidR="00EB3EF0" w:rsidRDefault="00EB3EF0" w:rsidP="0006115F">
      <w:pPr>
        <w:pStyle w:val="ListParagraph"/>
        <w:ind w:left="0"/>
      </w:pPr>
    </w:p>
    <w:p w14:paraId="05029205" w14:textId="3BB23431" w:rsidR="006579FB" w:rsidRDefault="00663C65" w:rsidP="00663C65">
      <w:pPr>
        <w:pStyle w:val="ONUME"/>
        <w:ind w:left="5533"/>
        <w:rPr>
          <w:i/>
        </w:rPr>
      </w:pPr>
      <w:r>
        <w:rPr>
          <w:i/>
        </w:rPr>
        <w:fldChar w:fldCharType="begin"/>
      </w:r>
      <w:r>
        <w:rPr>
          <w:i/>
        </w:rPr>
        <w:instrText xml:space="preserve"> AUTONUM  </w:instrText>
      </w:r>
      <w:r>
        <w:rPr>
          <w:i/>
        </w:rPr>
        <w:fldChar w:fldCharType="end"/>
      </w:r>
      <w:r>
        <w:rPr>
          <w:i/>
        </w:rPr>
        <w:tab/>
      </w:r>
      <w:r w:rsidR="006579FB">
        <w:rPr>
          <w:i/>
        </w:rPr>
        <w:t>The CWS is invited to:</w:t>
      </w:r>
    </w:p>
    <w:p w14:paraId="4EA87A85" w14:textId="6E27C947" w:rsidR="006579FB" w:rsidRDefault="007323A2" w:rsidP="00663C65">
      <w:pPr>
        <w:pStyle w:val="ONUME"/>
        <w:numPr>
          <w:ilvl w:val="0"/>
          <w:numId w:val="12"/>
        </w:numPr>
        <w:tabs>
          <w:tab w:val="num" w:pos="1134"/>
          <w:tab w:val="num" w:pos="6101"/>
        </w:tabs>
        <w:ind w:left="5529" w:firstLine="563"/>
        <w:rPr>
          <w:i/>
        </w:rPr>
      </w:pPr>
      <w:r>
        <w:rPr>
          <w:i/>
        </w:rPr>
        <w:t>n</w:t>
      </w:r>
      <w:r w:rsidR="006579FB">
        <w:rPr>
          <w:i/>
        </w:rPr>
        <w:t xml:space="preserve">ote the </w:t>
      </w:r>
      <w:r w:rsidR="00663C65">
        <w:rPr>
          <w:i/>
        </w:rPr>
        <w:t xml:space="preserve">content of the present </w:t>
      </w:r>
      <w:proofErr w:type="gramStart"/>
      <w:r w:rsidR="00663C65">
        <w:rPr>
          <w:i/>
        </w:rPr>
        <w:t>document</w:t>
      </w:r>
      <w:r w:rsidR="006579FB">
        <w:rPr>
          <w:i/>
        </w:rPr>
        <w:t>;</w:t>
      </w:r>
      <w:proofErr w:type="gramEnd"/>
    </w:p>
    <w:p w14:paraId="4981F41F" w14:textId="6C2D458B" w:rsidR="00D102B5" w:rsidRDefault="00956A6F" w:rsidP="00663C65">
      <w:pPr>
        <w:pStyle w:val="ONUME"/>
        <w:numPr>
          <w:ilvl w:val="0"/>
          <w:numId w:val="12"/>
        </w:numPr>
        <w:tabs>
          <w:tab w:val="num" w:pos="1134"/>
          <w:tab w:val="num" w:pos="6101"/>
        </w:tabs>
        <w:ind w:left="5529" w:firstLine="563"/>
        <w:rPr>
          <w:i/>
        </w:rPr>
      </w:pPr>
      <w:r>
        <w:rPr>
          <w:i/>
        </w:rPr>
        <w:t>approve</w:t>
      </w:r>
      <w:r w:rsidR="00D102B5">
        <w:rPr>
          <w:i/>
        </w:rPr>
        <w:t xml:space="preserve"> the proposed update to the description of Task No. 62</w:t>
      </w:r>
      <w:r w:rsidR="00E55647">
        <w:rPr>
          <w:i/>
        </w:rPr>
        <w:t xml:space="preserve"> as indicated above in paragraph </w:t>
      </w:r>
      <w:r w:rsidR="00F14C41">
        <w:rPr>
          <w:i/>
        </w:rPr>
        <w:t>10</w:t>
      </w:r>
      <w:r w:rsidR="0079558A">
        <w:rPr>
          <w:i/>
        </w:rPr>
        <w:t xml:space="preserve"> </w:t>
      </w:r>
      <w:proofErr w:type="gramStart"/>
      <w:r w:rsidR="0079558A">
        <w:rPr>
          <w:i/>
        </w:rPr>
        <w:t>above</w:t>
      </w:r>
      <w:r>
        <w:rPr>
          <w:i/>
        </w:rPr>
        <w:t>;</w:t>
      </w:r>
      <w:proofErr w:type="gramEnd"/>
    </w:p>
    <w:p w14:paraId="2C404CBE" w14:textId="01F58B42" w:rsidR="00E55647" w:rsidRDefault="00E55647" w:rsidP="00663C65">
      <w:pPr>
        <w:pStyle w:val="ONUME"/>
        <w:numPr>
          <w:ilvl w:val="0"/>
          <w:numId w:val="12"/>
        </w:numPr>
        <w:tabs>
          <w:tab w:val="num" w:pos="1134"/>
          <w:tab w:val="num" w:pos="6101"/>
        </w:tabs>
        <w:ind w:left="5529" w:firstLine="563"/>
        <w:rPr>
          <w:i/>
        </w:rPr>
      </w:pPr>
      <w:r>
        <w:rPr>
          <w:i/>
        </w:rPr>
        <w:t xml:space="preserve">provide feedback on their use of DOC2XML converters as indicated above in paragraphs 9 </w:t>
      </w:r>
      <w:proofErr w:type="gramStart"/>
      <w:r w:rsidR="0079558A">
        <w:rPr>
          <w:i/>
        </w:rPr>
        <w:t>above</w:t>
      </w:r>
      <w:r>
        <w:rPr>
          <w:i/>
        </w:rPr>
        <w:t>;</w:t>
      </w:r>
      <w:proofErr w:type="gramEnd"/>
      <w:r w:rsidR="008A575F">
        <w:rPr>
          <w:i/>
        </w:rPr>
        <w:t xml:space="preserve"> </w:t>
      </w:r>
    </w:p>
    <w:p w14:paraId="5F32AA56" w14:textId="11A167FC" w:rsidR="00956A6F" w:rsidRDefault="00956A6F" w:rsidP="00663C65">
      <w:pPr>
        <w:pStyle w:val="ONUME"/>
        <w:numPr>
          <w:ilvl w:val="0"/>
          <w:numId w:val="12"/>
        </w:numPr>
        <w:tabs>
          <w:tab w:val="num" w:pos="1134"/>
          <w:tab w:val="num" w:pos="6101"/>
        </w:tabs>
        <w:ind w:left="5529" w:firstLine="563"/>
        <w:rPr>
          <w:i/>
        </w:rPr>
      </w:pPr>
      <w:r>
        <w:rPr>
          <w:i/>
        </w:rPr>
        <w:t>approve the transfer of the update to Part 6 of the WIPO Handbook to the PAPI Task Force</w:t>
      </w:r>
      <w:r w:rsidR="00A26A6B">
        <w:rPr>
          <w:i/>
        </w:rPr>
        <w:t xml:space="preserve"> as indicated in paragraph 8</w:t>
      </w:r>
      <w:r w:rsidR="0079558A">
        <w:rPr>
          <w:i/>
        </w:rPr>
        <w:t xml:space="preserve"> above</w:t>
      </w:r>
      <w:r>
        <w:rPr>
          <w:i/>
        </w:rPr>
        <w:t>;</w:t>
      </w:r>
      <w:r w:rsidR="00A26A6B">
        <w:rPr>
          <w:i/>
        </w:rPr>
        <w:t xml:space="preserve"> and</w:t>
      </w:r>
    </w:p>
    <w:p w14:paraId="125F2A04" w14:textId="5D504962" w:rsidR="00A26A6B" w:rsidRDefault="00A26A6B" w:rsidP="00663C65">
      <w:pPr>
        <w:pStyle w:val="ONUME"/>
        <w:numPr>
          <w:ilvl w:val="0"/>
          <w:numId w:val="12"/>
        </w:numPr>
        <w:tabs>
          <w:tab w:val="num" w:pos="1134"/>
          <w:tab w:val="num" w:pos="6101"/>
        </w:tabs>
        <w:ind w:left="5529" w:firstLine="563"/>
        <w:rPr>
          <w:i/>
        </w:rPr>
      </w:pPr>
      <w:r>
        <w:rPr>
          <w:i/>
        </w:rPr>
        <w:t>participate in the testing of the implementation of the new WIPO Standard ST.92, as indicated in paragraph</w:t>
      </w:r>
      <w:r w:rsidR="008A575F">
        <w:rPr>
          <w:i/>
        </w:rPr>
        <w:t>s</w:t>
      </w:r>
      <w:r>
        <w:rPr>
          <w:i/>
        </w:rPr>
        <w:t xml:space="preserve"> 20</w:t>
      </w:r>
      <w:r w:rsidR="008A575F">
        <w:rPr>
          <w:i/>
        </w:rPr>
        <w:t xml:space="preserve"> and 21</w:t>
      </w:r>
      <w:r w:rsidR="0079558A">
        <w:rPr>
          <w:i/>
        </w:rPr>
        <w:t xml:space="preserve"> above</w:t>
      </w:r>
      <w:r>
        <w:rPr>
          <w:i/>
        </w:rPr>
        <w:t xml:space="preserve">. </w:t>
      </w:r>
    </w:p>
    <w:p w14:paraId="7F1E5995" w14:textId="5DFBA895" w:rsidR="00663C65" w:rsidRDefault="00663C65" w:rsidP="00663C65">
      <w:pPr>
        <w:pStyle w:val="ONUME"/>
        <w:tabs>
          <w:tab w:val="num" w:pos="6101"/>
        </w:tabs>
        <w:rPr>
          <w:i/>
        </w:rPr>
      </w:pPr>
    </w:p>
    <w:p w14:paraId="1E2ED94B" w14:textId="467B6A7F" w:rsidR="00663C65" w:rsidRPr="001E0B74" w:rsidRDefault="00663C65" w:rsidP="001E0B74">
      <w:pPr>
        <w:pStyle w:val="Endofdocument"/>
        <w:ind w:left="5530"/>
      </w:pPr>
      <w:r w:rsidRPr="00AE7643">
        <w:rPr>
          <w:rFonts w:cs="Arial"/>
          <w:sz w:val="22"/>
          <w:szCs w:val="22"/>
        </w:rPr>
        <w:t>[</w:t>
      </w:r>
      <w:r>
        <w:rPr>
          <w:rFonts w:cs="Arial"/>
          <w:sz w:val="22"/>
          <w:szCs w:val="22"/>
        </w:rPr>
        <w:t>End of the document</w:t>
      </w:r>
      <w:r w:rsidRPr="00AE7643">
        <w:rPr>
          <w:rFonts w:cs="Arial"/>
          <w:sz w:val="22"/>
          <w:szCs w:val="22"/>
        </w:rPr>
        <w:t>]</w:t>
      </w:r>
    </w:p>
    <w:sectPr w:rsidR="00663C65" w:rsidRPr="001E0B74" w:rsidSect="00F6568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D6C1" w14:textId="77777777" w:rsidR="00081EA3" w:rsidRDefault="00081EA3">
      <w:r>
        <w:separator/>
      </w:r>
    </w:p>
  </w:endnote>
  <w:endnote w:type="continuationSeparator" w:id="0">
    <w:p w14:paraId="1616AE99" w14:textId="77777777" w:rsidR="00081EA3" w:rsidRDefault="00081EA3" w:rsidP="003B38C1">
      <w:r>
        <w:separator/>
      </w:r>
    </w:p>
    <w:p w14:paraId="7F34E07F" w14:textId="77777777" w:rsidR="00081EA3" w:rsidRPr="003B38C1" w:rsidRDefault="00081EA3" w:rsidP="003B38C1">
      <w:pPr>
        <w:spacing w:after="60"/>
        <w:rPr>
          <w:sz w:val="17"/>
        </w:rPr>
      </w:pPr>
      <w:r>
        <w:rPr>
          <w:sz w:val="17"/>
        </w:rPr>
        <w:t>[Endnote continued from previous page]</w:t>
      </w:r>
    </w:p>
  </w:endnote>
  <w:endnote w:type="continuationNotice" w:id="1">
    <w:p w14:paraId="3EF098E0" w14:textId="77777777" w:rsidR="00081EA3" w:rsidRPr="003B38C1" w:rsidRDefault="00081EA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AE9" w14:textId="77777777" w:rsidR="003056E9" w:rsidRDefault="00305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02D" w14:textId="77777777" w:rsidR="003056E9" w:rsidRDefault="00305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01AC" w14:textId="77777777" w:rsidR="003056E9" w:rsidRDefault="00305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5F7B" w14:textId="77777777" w:rsidR="00081EA3" w:rsidRDefault="00081EA3">
      <w:r>
        <w:separator/>
      </w:r>
    </w:p>
  </w:footnote>
  <w:footnote w:type="continuationSeparator" w:id="0">
    <w:p w14:paraId="0606EEDE" w14:textId="77777777" w:rsidR="00081EA3" w:rsidRDefault="00081EA3" w:rsidP="008B60B2">
      <w:r>
        <w:separator/>
      </w:r>
    </w:p>
    <w:p w14:paraId="5306802E" w14:textId="77777777" w:rsidR="00081EA3" w:rsidRPr="00ED77FB" w:rsidRDefault="00081EA3" w:rsidP="008B60B2">
      <w:pPr>
        <w:spacing w:after="60"/>
        <w:rPr>
          <w:sz w:val="17"/>
          <w:szCs w:val="17"/>
        </w:rPr>
      </w:pPr>
      <w:r w:rsidRPr="00ED77FB">
        <w:rPr>
          <w:sz w:val="17"/>
          <w:szCs w:val="17"/>
        </w:rPr>
        <w:t>[Footnote continued from previous page]</w:t>
      </w:r>
    </w:p>
  </w:footnote>
  <w:footnote w:type="continuationNotice" w:id="1">
    <w:p w14:paraId="5F5853A6" w14:textId="77777777" w:rsidR="00081EA3" w:rsidRPr="00ED77FB" w:rsidRDefault="00081EA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C9A9" w14:textId="77777777" w:rsidR="003056E9" w:rsidRDefault="00305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EB2A" w14:textId="0C222023" w:rsidR="00EC4E49" w:rsidRDefault="00F65686" w:rsidP="00477D6B">
    <w:pPr>
      <w:jc w:val="right"/>
    </w:pPr>
    <w:bookmarkStart w:id="5" w:name="Code2"/>
    <w:bookmarkEnd w:id="5"/>
    <w:r>
      <w:t>C</w:t>
    </w:r>
    <w:r w:rsidR="00B00D1B">
      <w:t>WS/11</w:t>
    </w:r>
    <w:r>
      <w:t>/</w:t>
    </w:r>
    <w:r w:rsidR="00B87438">
      <w:t>11</w:t>
    </w:r>
  </w:p>
  <w:p w14:paraId="0A536D2C" w14:textId="31CDBECD" w:rsidR="00EC4E49" w:rsidRDefault="00EC4E49" w:rsidP="00477D6B">
    <w:pPr>
      <w:jc w:val="right"/>
    </w:pPr>
    <w:r>
      <w:t xml:space="preserve">page </w:t>
    </w:r>
    <w:r>
      <w:fldChar w:fldCharType="begin"/>
    </w:r>
    <w:r>
      <w:instrText xml:space="preserve"> PAGE  \* MERGEFORMAT </w:instrText>
    </w:r>
    <w:r>
      <w:fldChar w:fldCharType="separate"/>
    </w:r>
    <w:r w:rsidR="00385E4F">
      <w:rPr>
        <w:noProof/>
      </w:rPr>
      <w:t>4</w:t>
    </w:r>
    <w:r>
      <w:fldChar w:fldCharType="end"/>
    </w:r>
  </w:p>
  <w:p w14:paraId="3D8FEC54" w14:textId="77777777" w:rsidR="00EC4E49" w:rsidRDefault="00EC4E49" w:rsidP="00477D6B">
    <w:pPr>
      <w:jc w:val="right"/>
    </w:pPr>
  </w:p>
  <w:p w14:paraId="556A26F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5EE5" w14:textId="77777777" w:rsidR="003056E9" w:rsidRDefault="00305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33882">
    <w:abstractNumId w:val="6"/>
  </w:num>
  <w:num w:numId="2" w16cid:durableId="798375507">
    <w:abstractNumId w:val="11"/>
  </w:num>
  <w:num w:numId="3" w16cid:durableId="400713115">
    <w:abstractNumId w:val="0"/>
  </w:num>
  <w:num w:numId="4" w16cid:durableId="847335224">
    <w:abstractNumId w:val="13"/>
  </w:num>
  <w:num w:numId="5" w16cid:durableId="997422312">
    <w:abstractNumId w:val="2"/>
  </w:num>
  <w:num w:numId="6" w16cid:durableId="665324788">
    <w:abstractNumId w:val="7"/>
  </w:num>
  <w:num w:numId="7" w16cid:durableId="1782144072">
    <w:abstractNumId w:val="15"/>
  </w:num>
  <w:num w:numId="8" w16cid:durableId="869491774">
    <w:abstractNumId w:val="3"/>
  </w:num>
  <w:num w:numId="9" w16cid:durableId="1780568700">
    <w:abstractNumId w:val="1"/>
  </w:num>
  <w:num w:numId="10" w16cid:durableId="542328566">
    <w:abstractNumId w:val="8"/>
  </w:num>
  <w:num w:numId="11" w16cid:durableId="2115401709">
    <w:abstractNumId w:val="5"/>
  </w:num>
  <w:num w:numId="12" w16cid:durableId="1419785676">
    <w:abstractNumId w:val="17"/>
  </w:num>
  <w:num w:numId="13" w16cid:durableId="1491365101">
    <w:abstractNumId w:val="9"/>
  </w:num>
  <w:num w:numId="14" w16cid:durableId="1828664573">
    <w:abstractNumId w:val="10"/>
  </w:num>
  <w:num w:numId="15" w16cid:durableId="1532305637">
    <w:abstractNumId w:val="16"/>
  </w:num>
  <w:num w:numId="16" w16cid:durableId="1133669603">
    <w:abstractNumId w:val="12"/>
  </w:num>
  <w:num w:numId="17" w16cid:durableId="916136052">
    <w:abstractNumId w:val="14"/>
  </w:num>
  <w:num w:numId="18" w16cid:durableId="1255553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2EB5"/>
    <w:rsid w:val="0001647B"/>
    <w:rsid w:val="000257B1"/>
    <w:rsid w:val="00043CAA"/>
    <w:rsid w:val="00050DBE"/>
    <w:rsid w:val="00060B6B"/>
    <w:rsid w:val="0006115F"/>
    <w:rsid w:val="00066ED7"/>
    <w:rsid w:val="00067416"/>
    <w:rsid w:val="00075432"/>
    <w:rsid w:val="000817DB"/>
    <w:rsid w:val="00081EA3"/>
    <w:rsid w:val="000968ED"/>
    <w:rsid w:val="00097316"/>
    <w:rsid w:val="000B16D0"/>
    <w:rsid w:val="000C433E"/>
    <w:rsid w:val="000D786A"/>
    <w:rsid w:val="000F0DD7"/>
    <w:rsid w:val="000F5E56"/>
    <w:rsid w:val="001024FE"/>
    <w:rsid w:val="001079D5"/>
    <w:rsid w:val="0011434F"/>
    <w:rsid w:val="00136019"/>
    <w:rsid w:val="001362EE"/>
    <w:rsid w:val="00142868"/>
    <w:rsid w:val="00146C19"/>
    <w:rsid w:val="001832A6"/>
    <w:rsid w:val="00187877"/>
    <w:rsid w:val="001926FE"/>
    <w:rsid w:val="00197120"/>
    <w:rsid w:val="001B1138"/>
    <w:rsid w:val="001B6D27"/>
    <w:rsid w:val="001C6808"/>
    <w:rsid w:val="001E0B74"/>
    <w:rsid w:val="001F2722"/>
    <w:rsid w:val="001F7A99"/>
    <w:rsid w:val="00201A7D"/>
    <w:rsid w:val="002119E3"/>
    <w:rsid w:val="002121FA"/>
    <w:rsid w:val="002146CF"/>
    <w:rsid w:val="00237381"/>
    <w:rsid w:val="0024444A"/>
    <w:rsid w:val="00247BC4"/>
    <w:rsid w:val="002537C8"/>
    <w:rsid w:val="0025719C"/>
    <w:rsid w:val="002634C4"/>
    <w:rsid w:val="00264A1C"/>
    <w:rsid w:val="00274509"/>
    <w:rsid w:val="002928D3"/>
    <w:rsid w:val="002B0688"/>
    <w:rsid w:val="002C261F"/>
    <w:rsid w:val="002C3AFE"/>
    <w:rsid w:val="002C45F9"/>
    <w:rsid w:val="002C57F8"/>
    <w:rsid w:val="002C585E"/>
    <w:rsid w:val="002F1040"/>
    <w:rsid w:val="002F1FE6"/>
    <w:rsid w:val="002F4E68"/>
    <w:rsid w:val="003056E9"/>
    <w:rsid w:val="00305A1E"/>
    <w:rsid w:val="00312F7F"/>
    <w:rsid w:val="00320C26"/>
    <w:rsid w:val="003228B7"/>
    <w:rsid w:val="003428A5"/>
    <w:rsid w:val="003430F2"/>
    <w:rsid w:val="003508A3"/>
    <w:rsid w:val="003673CF"/>
    <w:rsid w:val="003828A4"/>
    <w:rsid w:val="003845C1"/>
    <w:rsid w:val="0038472C"/>
    <w:rsid w:val="00385E4F"/>
    <w:rsid w:val="00392484"/>
    <w:rsid w:val="003A6F89"/>
    <w:rsid w:val="003B38C1"/>
    <w:rsid w:val="003B6A7A"/>
    <w:rsid w:val="003C661B"/>
    <w:rsid w:val="003D352A"/>
    <w:rsid w:val="003D7644"/>
    <w:rsid w:val="00423E3E"/>
    <w:rsid w:val="00427AF4"/>
    <w:rsid w:val="004400E2"/>
    <w:rsid w:val="004466E4"/>
    <w:rsid w:val="00461632"/>
    <w:rsid w:val="004647DA"/>
    <w:rsid w:val="00472173"/>
    <w:rsid w:val="00474062"/>
    <w:rsid w:val="00477D6B"/>
    <w:rsid w:val="00482595"/>
    <w:rsid w:val="00491DF2"/>
    <w:rsid w:val="00494BCF"/>
    <w:rsid w:val="004B3019"/>
    <w:rsid w:val="004B4BEE"/>
    <w:rsid w:val="004C40CF"/>
    <w:rsid w:val="004D39C4"/>
    <w:rsid w:val="005233E7"/>
    <w:rsid w:val="0053057A"/>
    <w:rsid w:val="00537220"/>
    <w:rsid w:val="0055275A"/>
    <w:rsid w:val="00560680"/>
    <w:rsid w:val="00560A29"/>
    <w:rsid w:val="005946CE"/>
    <w:rsid w:val="00594962"/>
    <w:rsid w:val="00594D27"/>
    <w:rsid w:val="005A6CB5"/>
    <w:rsid w:val="005B5AE0"/>
    <w:rsid w:val="005D04BE"/>
    <w:rsid w:val="005D0663"/>
    <w:rsid w:val="005F442F"/>
    <w:rsid w:val="00601760"/>
    <w:rsid w:val="00605827"/>
    <w:rsid w:val="00611FFB"/>
    <w:rsid w:val="0062424C"/>
    <w:rsid w:val="0064382D"/>
    <w:rsid w:val="00646050"/>
    <w:rsid w:val="006579FB"/>
    <w:rsid w:val="00663C65"/>
    <w:rsid w:val="006713CA"/>
    <w:rsid w:val="00676C5C"/>
    <w:rsid w:val="00677FA8"/>
    <w:rsid w:val="006914E5"/>
    <w:rsid w:val="00695558"/>
    <w:rsid w:val="006A6CE5"/>
    <w:rsid w:val="006B63F9"/>
    <w:rsid w:val="006B6F30"/>
    <w:rsid w:val="006B7333"/>
    <w:rsid w:val="006C1339"/>
    <w:rsid w:val="006D25A1"/>
    <w:rsid w:val="006D4E66"/>
    <w:rsid w:val="006D5E0F"/>
    <w:rsid w:val="006E0C52"/>
    <w:rsid w:val="006F4B68"/>
    <w:rsid w:val="00700D41"/>
    <w:rsid w:val="00703292"/>
    <w:rsid w:val="007058FB"/>
    <w:rsid w:val="00706650"/>
    <w:rsid w:val="00721CE7"/>
    <w:rsid w:val="007323A2"/>
    <w:rsid w:val="00741926"/>
    <w:rsid w:val="00743A86"/>
    <w:rsid w:val="007526C3"/>
    <w:rsid w:val="00773BB5"/>
    <w:rsid w:val="0078248D"/>
    <w:rsid w:val="0079558A"/>
    <w:rsid w:val="007A34DC"/>
    <w:rsid w:val="007A4041"/>
    <w:rsid w:val="007A669A"/>
    <w:rsid w:val="007B6A58"/>
    <w:rsid w:val="007C5DF8"/>
    <w:rsid w:val="007D1613"/>
    <w:rsid w:val="007D2096"/>
    <w:rsid w:val="007E1D2E"/>
    <w:rsid w:val="007E6D25"/>
    <w:rsid w:val="007F2295"/>
    <w:rsid w:val="007F53DF"/>
    <w:rsid w:val="00813DF8"/>
    <w:rsid w:val="00827151"/>
    <w:rsid w:val="00831FCA"/>
    <w:rsid w:val="00863AA5"/>
    <w:rsid w:val="00873EE5"/>
    <w:rsid w:val="00874E89"/>
    <w:rsid w:val="00896546"/>
    <w:rsid w:val="008A40F5"/>
    <w:rsid w:val="008A575F"/>
    <w:rsid w:val="008B2CC1"/>
    <w:rsid w:val="008B4B5E"/>
    <w:rsid w:val="008B60B2"/>
    <w:rsid w:val="008B7E09"/>
    <w:rsid w:val="0090731E"/>
    <w:rsid w:val="00916EE2"/>
    <w:rsid w:val="0094081A"/>
    <w:rsid w:val="00952902"/>
    <w:rsid w:val="00956A6F"/>
    <w:rsid w:val="00966A22"/>
    <w:rsid w:val="0096722F"/>
    <w:rsid w:val="00980843"/>
    <w:rsid w:val="00987986"/>
    <w:rsid w:val="00993DE3"/>
    <w:rsid w:val="009A6D1A"/>
    <w:rsid w:val="009B555A"/>
    <w:rsid w:val="009B55C6"/>
    <w:rsid w:val="009C4148"/>
    <w:rsid w:val="009D1CEE"/>
    <w:rsid w:val="009D4E09"/>
    <w:rsid w:val="009E2791"/>
    <w:rsid w:val="009E3F6F"/>
    <w:rsid w:val="009F3BF9"/>
    <w:rsid w:val="009F499F"/>
    <w:rsid w:val="00A0345C"/>
    <w:rsid w:val="00A07E11"/>
    <w:rsid w:val="00A26793"/>
    <w:rsid w:val="00A26A6B"/>
    <w:rsid w:val="00A32710"/>
    <w:rsid w:val="00A32CD9"/>
    <w:rsid w:val="00A35DA8"/>
    <w:rsid w:val="00A42939"/>
    <w:rsid w:val="00A42DAF"/>
    <w:rsid w:val="00A45BD8"/>
    <w:rsid w:val="00A75C28"/>
    <w:rsid w:val="00A778BF"/>
    <w:rsid w:val="00A85B8E"/>
    <w:rsid w:val="00AC205C"/>
    <w:rsid w:val="00AC3A02"/>
    <w:rsid w:val="00AC5693"/>
    <w:rsid w:val="00AD4ED7"/>
    <w:rsid w:val="00AF5C73"/>
    <w:rsid w:val="00B00D1B"/>
    <w:rsid w:val="00B05A69"/>
    <w:rsid w:val="00B06E52"/>
    <w:rsid w:val="00B14095"/>
    <w:rsid w:val="00B17321"/>
    <w:rsid w:val="00B21C8D"/>
    <w:rsid w:val="00B2294B"/>
    <w:rsid w:val="00B234A9"/>
    <w:rsid w:val="00B40598"/>
    <w:rsid w:val="00B50B99"/>
    <w:rsid w:val="00B62CD9"/>
    <w:rsid w:val="00B63270"/>
    <w:rsid w:val="00B65012"/>
    <w:rsid w:val="00B67A74"/>
    <w:rsid w:val="00B71BF9"/>
    <w:rsid w:val="00B73E6D"/>
    <w:rsid w:val="00B87438"/>
    <w:rsid w:val="00B91359"/>
    <w:rsid w:val="00B9734B"/>
    <w:rsid w:val="00BA1C35"/>
    <w:rsid w:val="00BB13FF"/>
    <w:rsid w:val="00BC19FD"/>
    <w:rsid w:val="00BC4D84"/>
    <w:rsid w:val="00BC5D20"/>
    <w:rsid w:val="00BE43D0"/>
    <w:rsid w:val="00BF1DF3"/>
    <w:rsid w:val="00C11BFE"/>
    <w:rsid w:val="00C1455A"/>
    <w:rsid w:val="00C25711"/>
    <w:rsid w:val="00C34F37"/>
    <w:rsid w:val="00C4451A"/>
    <w:rsid w:val="00C45D3F"/>
    <w:rsid w:val="00C707AA"/>
    <w:rsid w:val="00C856D7"/>
    <w:rsid w:val="00C90ED4"/>
    <w:rsid w:val="00C92DE6"/>
    <w:rsid w:val="00C94629"/>
    <w:rsid w:val="00CA021E"/>
    <w:rsid w:val="00CC1590"/>
    <w:rsid w:val="00CE65D4"/>
    <w:rsid w:val="00CF5A1C"/>
    <w:rsid w:val="00D102B5"/>
    <w:rsid w:val="00D439E4"/>
    <w:rsid w:val="00D45252"/>
    <w:rsid w:val="00D4632E"/>
    <w:rsid w:val="00D71B4D"/>
    <w:rsid w:val="00D93D55"/>
    <w:rsid w:val="00D94492"/>
    <w:rsid w:val="00D9503E"/>
    <w:rsid w:val="00DC6189"/>
    <w:rsid w:val="00DE1C06"/>
    <w:rsid w:val="00DE3E19"/>
    <w:rsid w:val="00DF0BC9"/>
    <w:rsid w:val="00E12381"/>
    <w:rsid w:val="00E161A2"/>
    <w:rsid w:val="00E335FE"/>
    <w:rsid w:val="00E5021F"/>
    <w:rsid w:val="00E50A1D"/>
    <w:rsid w:val="00E55647"/>
    <w:rsid w:val="00E57533"/>
    <w:rsid w:val="00E671A6"/>
    <w:rsid w:val="00E674BB"/>
    <w:rsid w:val="00E745F6"/>
    <w:rsid w:val="00E81687"/>
    <w:rsid w:val="00EB32AA"/>
    <w:rsid w:val="00EB3EF0"/>
    <w:rsid w:val="00EC4E49"/>
    <w:rsid w:val="00ED77FB"/>
    <w:rsid w:val="00F021A6"/>
    <w:rsid w:val="00F11D94"/>
    <w:rsid w:val="00F133B6"/>
    <w:rsid w:val="00F14C41"/>
    <w:rsid w:val="00F26568"/>
    <w:rsid w:val="00F3396A"/>
    <w:rsid w:val="00F501F7"/>
    <w:rsid w:val="00F530D9"/>
    <w:rsid w:val="00F65686"/>
    <w:rsid w:val="00F66152"/>
    <w:rsid w:val="00F7457D"/>
    <w:rsid w:val="00F80F3B"/>
    <w:rsid w:val="00FA7E38"/>
    <w:rsid w:val="00FB2FCC"/>
    <w:rsid w:val="00FB72EF"/>
    <w:rsid w:val="00FC1E84"/>
    <w:rsid w:val="00FC451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CD7450D3-5F05-4CE3-90F4-00517C0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eaea7-3d88-44d0-b481-17fc831ae461">
      <Terms xmlns="http://schemas.microsoft.com/office/infopath/2007/PartnerControls"/>
    </lcf76f155ced4ddcb4097134ff3c332f>
    <TaxCatchAll xmlns="76808608-b7c6-4233-9c25-3d35fdca86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288D0-523E-4EE4-8E7B-CDF065BC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3.xml><?xml version="1.0" encoding="utf-8"?>
<ds:datastoreItem xmlns:ds="http://schemas.openxmlformats.org/officeDocument/2006/customXml" ds:itemID="{0FDA72A4-EC7A-4BD4-A1CA-30451D651215}">
  <ds:schemaRefs>
    <ds:schemaRef ds:uri="http://schemas.openxmlformats.org/package/2006/metadata/core-properties"/>
    <ds:schemaRef ds:uri="http://schemas.microsoft.com/office/2006/metadata/properties"/>
    <ds:schemaRef ds:uri="http://purl.org/dc/dcmitype/"/>
    <ds:schemaRef ds:uri="http://www.w3.org/XML/1998/namespace"/>
    <ds:schemaRef ds:uri="76808608-b7c6-4233-9c25-3d35fdca86a8"/>
    <ds:schemaRef ds:uri="http://schemas.microsoft.com/office/infopath/2007/PartnerControls"/>
    <ds:schemaRef ds:uri="http://schemas.microsoft.com/office/2006/documentManagement/types"/>
    <ds:schemaRef ds:uri="a7eeaea7-3d88-44d0-b481-17fc831ae461"/>
    <ds:schemaRef ds:uri="http://purl.org/dc/terms/"/>
    <ds:schemaRef ds:uri="http://purl.org/dc/elements/1.1/"/>
  </ds:schemaRefs>
</ds:datastoreItem>
</file>

<file path=customXml/itemProps4.xml><?xml version="1.0" encoding="utf-8"?>
<ds:datastoreItem xmlns:ds="http://schemas.openxmlformats.org/officeDocument/2006/customXml" ds:itemID="{1C270C80-9B6B-4DA7-9D2B-E26341DE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1861</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dc:description/>
  <cp:lastModifiedBy>MOSTAJO Apolonia</cp:lastModifiedBy>
  <cp:revision>2</cp:revision>
  <cp:lastPrinted>2023-11-14T09:35:00Z</cp:lastPrinted>
  <dcterms:created xsi:type="dcterms:W3CDTF">2023-11-14T09:41:00Z</dcterms:created>
  <dcterms:modified xsi:type="dcterms:W3CDTF">2023-11-14T09:41:00Z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0x010100331EDDFB5C1F6E41A93D5938D9EA84B9</vt:lpwstr>
  </property>
  <property fmtid="{D5CDD505-2E9C-101B-9397-08002B2CF9AE}" pid="16" name="MediaServiceImageTags">
    <vt:lpwstr/>
  </property>
</Properties>
</file>