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2D94" w14:textId="2FDDEBAA" w:rsidR="00C63026" w:rsidRPr="003367B3" w:rsidRDefault="008E128E" w:rsidP="00C63026">
      <w:pPr>
        <w:pStyle w:val="Heading1"/>
        <w:keepNext w:val="0"/>
        <w:widowControl w:val="0"/>
        <w:kinsoku w:val="0"/>
        <w:spacing w:before="0" w:after="340"/>
        <w:jc w:val="center"/>
        <w:rPr>
          <w:bCs w:val="0"/>
          <w:caps w:val="0"/>
          <w:kern w:val="0"/>
          <w:sz w:val="20"/>
          <w:szCs w:val="17"/>
        </w:rPr>
      </w:pPr>
      <w:bookmarkStart w:id="0" w:name="_Toc531267024"/>
      <w:bookmarkStart w:id="1" w:name="_Toc531267108"/>
      <w:bookmarkStart w:id="2" w:name="_Toc480358877"/>
      <w:bookmarkStart w:id="3" w:name="_GoBack"/>
      <w:bookmarkEnd w:id="3"/>
      <w:r>
        <w:rPr>
          <w:bCs w:val="0"/>
          <w:caps w:val="0"/>
          <w:kern w:val="0"/>
          <w:sz w:val="20"/>
          <w:szCs w:val="17"/>
        </w:rPr>
        <w:t xml:space="preserve">APPENDIX TO </w:t>
      </w:r>
      <w:r w:rsidRPr="003367B3">
        <w:rPr>
          <w:bCs w:val="0"/>
          <w:caps w:val="0"/>
          <w:kern w:val="0"/>
          <w:sz w:val="20"/>
          <w:szCs w:val="17"/>
        </w:rPr>
        <w:t xml:space="preserve">ANNEX </w:t>
      </w:r>
      <w:bookmarkEnd w:id="0"/>
      <w:bookmarkEnd w:id="1"/>
      <w:r w:rsidR="0046645E">
        <w:rPr>
          <w:bCs w:val="0"/>
          <w:caps w:val="0"/>
          <w:kern w:val="0"/>
          <w:sz w:val="20"/>
          <w:szCs w:val="17"/>
        </w:rPr>
        <w:t>I</w:t>
      </w:r>
    </w:p>
    <w:p w14:paraId="33E26FAF" w14:textId="7E1B5939" w:rsidR="008A189B" w:rsidRDefault="00785966" w:rsidP="00C63026">
      <w:pPr>
        <w:widowControl w:val="0"/>
        <w:kinsoku w:val="0"/>
        <w:spacing w:after="340"/>
        <w:ind w:right="11"/>
        <w:jc w:val="center"/>
        <w:rPr>
          <w:rFonts w:eastAsia="Batang"/>
          <w:sz w:val="17"/>
          <w:szCs w:val="17"/>
          <w:lang w:eastAsia="en-US"/>
        </w:rPr>
      </w:pPr>
      <w:r>
        <w:rPr>
          <w:rFonts w:eastAsia="Batang"/>
          <w:sz w:val="17"/>
          <w:szCs w:val="17"/>
          <w:lang w:eastAsia="en-US"/>
        </w:rPr>
        <w:t xml:space="preserve">List of </w:t>
      </w:r>
      <w:r w:rsidR="00EA3B04">
        <w:rPr>
          <w:rFonts w:eastAsia="Batang"/>
          <w:sz w:val="17"/>
          <w:szCs w:val="17"/>
          <w:lang w:eastAsia="en-US"/>
        </w:rPr>
        <w:t>Event</w:t>
      </w:r>
      <w:r w:rsidR="007F26DC">
        <w:rPr>
          <w:rFonts w:eastAsia="Batang"/>
          <w:sz w:val="17"/>
          <w:szCs w:val="17"/>
          <w:lang w:eastAsia="en-US"/>
        </w:rPr>
        <w:t xml:space="preserve"> Indicators</w:t>
      </w:r>
      <w:bookmarkEnd w:id="2"/>
    </w:p>
    <w:p w14:paraId="3E93547E" w14:textId="35310D86" w:rsidR="00E20C15" w:rsidRPr="00E20C15" w:rsidRDefault="00E20C15" w:rsidP="00441BAD">
      <w:pPr>
        <w:widowControl w:val="0"/>
        <w:kinsoku w:val="0"/>
        <w:spacing w:after="340"/>
        <w:ind w:right="11"/>
        <w:jc w:val="center"/>
        <w:rPr>
          <w:rFonts w:eastAsia="Batang"/>
          <w:i/>
          <w:sz w:val="17"/>
          <w:szCs w:val="17"/>
          <w:lang w:eastAsia="en-US"/>
        </w:rPr>
      </w:pPr>
      <w:r w:rsidRPr="00E20C15">
        <w:rPr>
          <w:rFonts w:eastAsia="Batang"/>
          <w:i/>
          <w:sz w:val="17"/>
          <w:szCs w:val="17"/>
          <w:lang w:eastAsia="en-US"/>
        </w:rPr>
        <w:t>Proposal by the Legal Status Task Force for consideration at CWS/</w:t>
      </w:r>
      <w:r w:rsidR="007F26DC">
        <w:rPr>
          <w:rFonts w:eastAsia="Batang"/>
          <w:i/>
          <w:sz w:val="17"/>
          <w:szCs w:val="17"/>
          <w:lang w:eastAsia="en-US"/>
        </w:rPr>
        <w:t>9</w:t>
      </w:r>
      <w:r w:rsidRPr="00E20C15">
        <w:rPr>
          <w:rFonts w:eastAsia="Batang"/>
          <w:i/>
          <w:sz w:val="17"/>
          <w:szCs w:val="17"/>
          <w:lang w:eastAsia="en-US"/>
        </w:rPr>
        <w:t xml:space="preserve"> </w:t>
      </w:r>
    </w:p>
    <w:p w14:paraId="1B5467D6" w14:textId="5C5B4679" w:rsid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7F26DC" w:rsidRPr="00DD6D61">
        <w:rPr>
          <w:sz w:val="17"/>
          <w:szCs w:val="17"/>
        </w:rPr>
        <w:t>This A</w:t>
      </w:r>
      <w:r w:rsidR="0046645E">
        <w:rPr>
          <w:sz w:val="17"/>
          <w:szCs w:val="17"/>
        </w:rPr>
        <w:t>ppendix to A</w:t>
      </w:r>
      <w:r w:rsidR="007F26DC" w:rsidRPr="00DD6D61">
        <w:rPr>
          <w:sz w:val="17"/>
          <w:szCs w:val="17"/>
        </w:rPr>
        <w:t>nnex</w:t>
      </w:r>
      <w:r w:rsidR="0046645E">
        <w:rPr>
          <w:sz w:val="17"/>
          <w:szCs w:val="17"/>
        </w:rPr>
        <w:t xml:space="preserve"> I</w:t>
      </w:r>
      <w:r w:rsidR="007F26DC" w:rsidRPr="00DD6D61">
        <w:rPr>
          <w:sz w:val="17"/>
          <w:szCs w:val="17"/>
        </w:rPr>
        <w:t xml:space="preserve"> includes the list of procedures and their encodings that </w:t>
      </w:r>
      <w:r w:rsidR="00B7093F" w:rsidRPr="00DD6D61">
        <w:rPr>
          <w:sz w:val="17"/>
          <w:szCs w:val="17"/>
        </w:rPr>
        <w:t>comprise</w:t>
      </w:r>
      <w:r w:rsidR="007F26DC" w:rsidRPr="00DD6D61">
        <w:rPr>
          <w:sz w:val="17"/>
          <w:szCs w:val="17"/>
        </w:rPr>
        <w:t xml:space="preserve"> procedure indicators</w:t>
      </w:r>
      <w:r w:rsidR="00373982">
        <w:rPr>
          <w:sz w:val="17"/>
          <w:szCs w:val="17"/>
        </w:rPr>
        <w:t xml:space="preserve"> as a type of event indicators</w:t>
      </w:r>
      <w:r w:rsidR="007F26DC" w:rsidRPr="00DD6D61">
        <w:rPr>
          <w:sz w:val="17"/>
          <w:szCs w:val="17"/>
        </w:rPr>
        <w:t xml:space="preserve">.  Procedures are </w:t>
      </w:r>
      <w:r w:rsidR="00DD6D61" w:rsidRPr="00DD6D61">
        <w:rPr>
          <w:sz w:val="17"/>
          <w:szCs w:val="17"/>
        </w:rPr>
        <w:t xml:space="preserve">high-level </w:t>
      </w:r>
      <w:r w:rsidR="007F26DC" w:rsidRPr="00DD6D61">
        <w:rPr>
          <w:sz w:val="17"/>
          <w:szCs w:val="17"/>
        </w:rPr>
        <w:t xml:space="preserve">groupings of events that represent common </w:t>
      </w:r>
      <w:r w:rsidR="00DD6D61" w:rsidRPr="00DD6D61">
        <w:rPr>
          <w:sz w:val="17"/>
          <w:szCs w:val="17"/>
        </w:rPr>
        <w:t xml:space="preserve">processing </w:t>
      </w:r>
      <w:r w:rsidR="00DD6D61">
        <w:rPr>
          <w:sz w:val="17"/>
          <w:szCs w:val="17"/>
        </w:rPr>
        <w:t xml:space="preserve">areas </w:t>
      </w:r>
      <w:r w:rsidR="007F26DC" w:rsidRPr="00DD6D61">
        <w:rPr>
          <w:sz w:val="17"/>
          <w:szCs w:val="17"/>
        </w:rPr>
        <w:t>at I</w:t>
      </w:r>
      <w:r w:rsidR="0046645E">
        <w:rPr>
          <w:sz w:val="17"/>
          <w:szCs w:val="17"/>
        </w:rPr>
        <w:t xml:space="preserve">ntellectual </w:t>
      </w:r>
      <w:r w:rsidR="0046645E" w:rsidRPr="00DD6D61">
        <w:rPr>
          <w:sz w:val="17"/>
          <w:szCs w:val="17"/>
        </w:rPr>
        <w:t>P</w:t>
      </w:r>
      <w:r w:rsidR="0046645E">
        <w:rPr>
          <w:sz w:val="17"/>
          <w:szCs w:val="17"/>
        </w:rPr>
        <w:t xml:space="preserve">roperty </w:t>
      </w:r>
      <w:r w:rsidR="007F26DC" w:rsidRPr="00DD6D61">
        <w:rPr>
          <w:sz w:val="17"/>
          <w:szCs w:val="17"/>
        </w:rPr>
        <w:t>O</w:t>
      </w:r>
      <w:r w:rsidR="0046645E">
        <w:rPr>
          <w:sz w:val="17"/>
          <w:szCs w:val="17"/>
        </w:rPr>
        <w:t>ffice</w:t>
      </w:r>
      <w:r w:rsidR="007F26DC" w:rsidRPr="00DD6D61">
        <w:rPr>
          <w:sz w:val="17"/>
          <w:szCs w:val="17"/>
        </w:rPr>
        <w:t>s</w:t>
      </w:r>
      <w:r w:rsidR="0046645E">
        <w:rPr>
          <w:sz w:val="17"/>
          <w:szCs w:val="17"/>
        </w:rPr>
        <w:t xml:space="preserve"> (IPOs)</w:t>
      </w:r>
      <w:r w:rsidR="007F26DC" w:rsidRPr="00DD6D61">
        <w:rPr>
          <w:sz w:val="17"/>
          <w:szCs w:val="17"/>
        </w:rPr>
        <w:t>.</w:t>
      </w:r>
      <w:r w:rsidR="00B7093F" w:rsidRPr="00DD6D61">
        <w:rPr>
          <w:sz w:val="17"/>
          <w:szCs w:val="17"/>
        </w:rPr>
        <w:t xml:space="preserve">  </w:t>
      </w:r>
    </w:p>
    <w:p w14:paraId="6652D602" w14:textId="33694EA3" w:rsidR="007F26DC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D6D61" w:rsidRPr="00DD6D61">
        <w:rPr>
          <w:sz w:val="17"/>
          <w:szCs w:val="17"/>
        </w:rPr>
        <w:t xml:space="preserve">Encodings </w:t>
      </w:r>
      <w:r w:rsidR="007F26DC" w:rsidRPr="00DD6D61">
        <w:rPr>
          <w:sz w:val="17"/>
          <w:szCs w:val="17"/>
        </w:rPr>
        <w:t xml:space="preserve">are </w:t>
      </w:r>
      <w:r w:rsidR="00DD6D61" w:rsidRPr="00DD6D61">
        <w:rPr>
          <w:sz w:val="17"/>
          <w:szCs w:val="17"/>
        </w:rPr>
        <w:t xml:space="preserve">provided for </w:t>
      </w:r>
      <w:r w:rsidR="007F26DC" w:rsidRPr="00DD6D61">
        <w:rPr>
          <w:sz w:val="17"/>
          <w:szCs w:val="17"/>
        </w:rPr>
        <w:t>2</w:t>
      </w:r>
      <w:r w:rsidR="00DD6D61" w:rsidRPr="00DD6D61">
        <w:rPr>
          <w:sz w:val="17"/>
          <w:szCs w:val="17"/>
        </w:rPr>
        <w:t>5 procedure indicators</w:t>
      </w:r>
      <w:r w:rsidR="007F26DC" w:rsidRPr="00DD6D61">
        <w:rPr>
          <w:sz w:val="17"/>
          <w:szCs w:val="17"/>
        </w:rPr>
        <w:t xml:space="preserve">, coded with </w:t>
      </w:r>
      <w:r w:rsidR="00DD6D61" w:rsidRPr="00DD6D61">
        <w:rPr>
          <w:sz w:val="17"/>
          <w:szCs w:val="17"/>
        </w:rPr>
        <w:t xml:space="preserve">three lowercase </w:t>
      </w:r>
      <w:r w:rsidR="007F26DC" w:rsidRPr="00DD6D61">
        <w:rPr>
          <w:sz w:val="17"/>
          <w:szCs w:val="17"/>
        </w:rPr>
        <w:t>letter</w:t>
      </w:r>
      <w:r w:rsidR="00DD6D61" w:rsidRPr="00DD6D61">
        <w:rPr>
          <w:sz w:val="17"/>
          <w:szCs w:val="17"/>
        </w:rPr>
        <w:t xml:space="preserve">s to distinguish them from </w:t>
      </w:r>
      <w:r w:rsidR="0046645E">
        <w:rPr>
          <w:sz w:val="17"/>
          <w:szCs w:val="17"/>
        </w:rPr>
        <w:t xml:space="preserve">Key and/or Detailed </w:t>
      </w:r>
      <w:r w:rsidR="00DD6D61" w:rsidRPr="00DD6D61">
        <w:rPr>
          <w:sz w:val="17"/>
          <w:szCs w:val="17"/>
        </w:rPr>
        <w:t>event codes</w:t>
      </w:r>
      <w:r w:rsidR="0046645E">
        <w:rPr>
          <w:sz w:val="17"/>
          <w:szCs w:val="17"/>
        </w:rPr>
        <w:t xml:space="preserve"> defined in this Standard</w:t>
      </w:r>
      <w:r w:rsidR="00DD6D61" w:rsidRPr="00DD6D61">
        <w:rPr>
          <w:sz w:val="17"/>
          <w:szCs w:val="17"/>
        </w:rPr>
        <w:t xml:space="preserve">.  </w:t>
      </w:r>
      <w:r w:rsidR="00DD6D61">
        <w:rPr>
          <w:sz w:val="17"/>
          <w:szCs w:val="17"/>
        </w:rPr>
        <w:t xml:space="preserve">Procedures are intended to provide general </w:t>
      </w:r>
      <w:r w:rsidR="007F26DC" w:rsidRPr="00DD6D61">
        <w:rPr>
          <w:sz w:val="17"/>
          <w:szCs w:val="17"/>
        </w:rPr>
        <w:t xml:space="preserve">guidance only and may not </w:t>
      </w:r>
      <w:r w:rsidR="00DD6D61">
        <w:rPr>
          <w:sz w:val="17"/>
          <w:szCs w:val="17"/>
        </w:rPr>
        <w:t xml:space="preserve">precisely correspond with </w:t>
      </w:r>
      <w:r w:rsidR="007F26DC" w:rsidRPr="00DD6D61">
        <w:rPr>
          <w:sz w:val="17"/>
          <w:szCs w:val="17"/>
        </w:rPr>
        <w:t xml:space="preserve">practices of </w:t>
      </w:r>
      <w:r w:rsidR="00DD6D61">
        <w:rPr>
          <w:sz w:val="17"/>
          <w:szCs w:val="17"/>
        </w:rPr>
        <w:t xml:space="preserve">all </w:t>
      </w:r>
      <w:r w:rsidR="007F26DC" w:rsidRPr="00DD6D61">
        <w:rPr>
          <w:sz w:val="17"/>
          <w:szCs w:val="17"/>
        </w:rPr>
        <w:t>IPOs.</w:t>
      </w:r>
      <w:r w:rsidR="00DD6D61">
        <w:rPr>
          <w:sz w:val="17"/>
          <w:szCs w:val="17"/>
        </w:rPr>
        <w:t xml:space="preserve">  </w:t>
      </w:r>
      <w:r w:rsidR="0046645E">
        <w:rPr>
          <w:sz w:val="17"/>
          <w:szCs w:val="17"/>
        </w:rPr>
        <w:t xml:space="preserve">The </w:t>
      </w:r>
      <w:r w:rsidR="00DD6D61">
        <w:rPr>
          <w:sz w:val="17"/>
          <w:szCs w:val="17"/>
        </w:rPr>
        <w:t>National event records</w:t>
      </w:r>
      <w:r w:rsidR="0046645E">
        <w:rPr>
          <w:sz w:val="17"/>
          <w:szCs w:val="17"/>
        </w:rPr>
        <w:t xml:space="preserve"> mentioned in WIPO ST.27</w:t>
      </w:r>
      <w:r w:rsidR="00DD6D61">
        <w:rPr>
          <w:sz w:val="17"/>
          <w:szCs w:val="17"/>
        </w:rPr>
        <w:t xml:space="preserve"> </w:t>
      </w:r>
      <w:r w:rsidR="0046645E">
        <w:rPr>
          <w:sz w:val="17"/>
          <w:szCs w:val="17"/>
        </w:rPr>
        <w:t>may</w:t>
      </w:r>
      <w:r w:rsidR="00DD6D61">
        <w:rPr>
          <w:sz w:val="17"/>
          <w:szCs w:val="17"/>
        </w:rPr>
        <w:t xml:space="preserve"> often provide more precise information.</w:t>
      </w:r>
    </w:p>
    <w:p w14:paraId="196EE134" w14:textId="6E30DFB6" w:rsidR="00D41376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41376" w:rsidRPr="00DD6D61">
        <w:rPr>
          <w:sz w:val="17"/>
          <w:szCs w:val="17"/>
        </w:rPr>
        <w:t xml:space="preserve">The Table below shows </w:t>
      </w:r>
      <w:r w:rsidR="00DD6D61" w:rsidRPr="00DD6D61">
        <w:rPr>
          <w:sz w:val="17"/>
          <w:szCs w:val="17"/>
        </w:rPr>
        <w:t xml:space="preserve">the </w:t>
      </w:r>
      <w:r w:rsidR="0046645E">
        <w:rPr>
          <w:sz w:val="17"/>
          <w:szCs w:val="17"/>
        </w:rPr>
        <w:t xml:space="preserve">recommended </w:t>
      </w:r>
      <w:r w:rsidR="00DD6D61" w:rsidRPr="00DD6D61">
        <w:rPr>
          <w:sz w:val="17"/>
          <w:szCs w:val="17"/>
        </w:rPr>
        <w:t xml:space="preserve">procedure </w:t>
      </w:r>
      <w:r w:rsidR="00373982">
        <w:rPr>
          <w:sz w:val="17"/>
          <w:szCs w:val="17"/>
        </w:rPr>
        <w:t xml:space="preserve">types and </w:t>
      </w:r>
      <w:r w:rsidR="00DD6D61" w:rsidRPr="00DD6D61">
        <w:rPr>
          <w:sz w:val="17"/>
          <w:szCs w:val="17"/>
        </w:rPr>
        <w:t>indicator codes</w:t>
      </w:r>
      <w:r w:rsidR="00D41376" w:rsidRPr="00DD6D61">
        <w:rPr>
          <w:sz w:val="17"/>
          <w:szCs w:val="17"/>
        </w:rPr>
        <w:t xml:space="preserve">.  </w:t>
      </w:r>
      <w:r w:rsidR="00DD6D61" w:rsidRPr="00DD6D61">
        <w:rPr>
          <w:sz w:val="17"/>
          <w:szCs w:val="17"/>
        </w:rPr>
        <w:t>These are notional values for presenting a compact representation of status events to the user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 under this 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tandard.  </w:t>
      </w:r>
      <w:r>
        <w:rPr>
          <w:sz w:val="17"/>
          <w:szCs w:val="17"/>
        </w:rPr>
        <w:t>Other S</w:t>
      </w:r>
      <w:r w:rsidR="00DD6D61">
        <w:rPr>
          <w:sz w:val="17"/>
          <w:szCs w:val="17"/>
        </w:rPr>
        <w:t xml:space="preserve">tandards for </w:t>
      </w:r>
      <w:r w:rsidR="00DD6D61" w:rsidRPr="00DD6D61">
        <w:rPr>
          <w:sz w:val="17"/>
          <w:szCs w:val="17"/>
        </w:rPr>
        <w:t xml:space="preserve">data representation </w:t>
      </w:r>
      <w:r w:rsidR="00DD6D61">
        <w:rPr>
          <w:sz w:val="17"/>
          <w:szCs w:val="17"/>
        </w:rPr>
        <w:t>may record the data somewhat differently, such as</w:t>
      </w:r>
      <w:r w:rsidR="00C967EC" w:rsidRPr="00DD6D61">
        <w:rPr>
          <w:sz w:val="17"/>
          <w:szCs w:val="17"/>
        </w:rPr>
        <w:t xml:space="preserve"> WIPO ST.96 for </w:t>
      </w:r>
      <w:r w:rsidR="007D16E0" w:rsidRPr="00DD6D61">
        <w:rPr>
          <w:sz w:val="17"/>
          <w:szCs w:val="17"/>
        </w:rPr>
        <w:t>eXtensible Markup Language (</w:t>
      </w:r>
      <w:r w:rsidR="00C967EC" w:rsidRPr="00DD6D61">
        <w:rPr>
          <w:sz w:val="17"/>
          <w:szCs w:val="17"/>
        </w:rPr>
        <w:t>XML</w:t>
      </w:r>
      <w:r w:rsidR="007D16E0" w:rsidRPr="00DD6D61">
        <w:rPr>
          <w:sz w:val="17"/>
          <w:szCs w:val="17"/>
        </w:rPr>
        <w:t>)</w:t>
      </w:r>
      <w:r w:rsidR="00C967EC" w:rsidRPr="00DD6D61">
        <w:rPr>
          <w:sz w:val="17"/>
          <w:szCs w:val="17"/>
        </w:rPr>
        <w:t>.</w:t>
      </w:r>
    </w:p>
    <w:p w14:paraId="27B81824" w14:textId="77777777" w:rsidR="00921F2E" w:rsidRPr="00921F2E" w:rsidRDefault="00921F2E" w:rsidP="00921F2E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4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350"/>
      </w:tblGrid>
      <w:tr w:rsidR="00921F2E" w:rsidRPr="00921F2E" w14:paraId="73ABB8F0" w14:textId="77777777" w:rsidTr="00A8787E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82D9D8" w14:textId="77777777" w:rsidR="00921F2E" w:rsidRPr="00921F2E" w:rsidRDefault="00921F2E" w:rsidP="00A8787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Type of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7B20663" w14:textId="42766995" w:rsidR="00921F2E" w:rsidRPr="00921F2E" w:rsidRDefault="00373982" w:rsidP="00A8787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3-character Code</w:t>
            </w: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F7713B" w:rsidRPr="00F7713B" w14:paraId="508E2206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CA0F08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Search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F77A6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srh</w:t>
            </w:r>
          </w:p>
        </w:tc>
      </w:tr>
      <w:tr w:rsidR="00F7713B" w:rsidRPr="00F7713B" w14:paraId="2E136AB6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BC30C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A8DC2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exm</w:t>
            </w:r>
          </w:p>
        </w:tc>
      </w:tr>
      <w:tr w:rsidR="00F7713B" w:rsidRPr="00F7713B" w14:paraId="4E09CB99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F1A315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Opposition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0A23B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</w:t>
            </w:r>
          </w:p>
        </w:tc>
      </w:tr>
      <w:tr w:rsidR="00F7713B" w:rsidRPr="00F7713B" w14:paraId="7C82BC6A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D4806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Nullity/invalidation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B4FB94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iva</w:t>
            </w:r>
          </w:p>
        </w:tc>
      </w:tr>
      <w:tr w:rsidR="00F7713B" w:rsidRPr="00F7713B" w14:paraId="2646CE7A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832B7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Limitation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28335A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</w:t>
            </w:r>
          </w:p>
        </w:tc>
      </w:tr>
      <w:tr w:rsidR="00F7713B" w:rsidRPr="00F7713B" w14:paraId="5FA29E85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6BDC7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Revocation/surrender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F47E6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rvc</w:t>
            </w:r>
          </w:p>
        </w:tc>
      </w:tr>
      <w:tr w:rsidR="00F7713B" w:rsidRPr="00F7713B" w14:paraId="1DA01BA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A83160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7B20A4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rex</w:t>
            </w:r>
          </w:p>
        </w:tc>
      </w:tr>
      <w:tr w:rsidR="00F7713B" w:rsidRPr="00F7713B" w14:paraId="7A9D9D36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51BAF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Re-issue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7EAC1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ris</w:t>
            </w:r>
          </w:p>
        </w:tc>
      </w:tr>
      <w:tr w:rsidR="00F7713B" w:rsidRPr="00F7713B" w14:paraId="315BC4EA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A5282A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Supplementary protection certificate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029D5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spc</w:t>
            </w:r>
          </w:p>
        </w:tc>
      </w:tr>
      <w:tr w:rsidR="00F7713B" w:rsidRPr="00F7713B" w14:paraId="47D8039E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9E0D7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extension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75A82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tex</w:t>
            </w:r>
          </w:p>
        </w:tc>
      </w:tr>
      <w:tr w:rsidR="00F7713B" w:rsidRPr="00F7713B" w14:paraId="0A373D9C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0FAEC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adjustment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B19F4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tad</w:t>
            </w:r>
          </w:p>
        </w:tc>
      </w:tr>
      <w:tr w:rsidR="00F7713B" w:rsidRPr="00F7713B" w14:paraId="4FC401CD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43379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B8F60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nap</w:t>
            </w:r>
          </w:p>
        </w:tc>
      </w:tr>
      <w:tr w:rsidR="00F7713B" w:rsidRPr="00F7713B" w14:paraId="78C8221B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85EE5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Regional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15436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rap</w:t>
            </w:r>
          </w:p>
        </w:tc>
      </w:tr>
      <w:tr w:rsidR="00F7713B" w:rsidRPr="00F7713B" w14:paraId="294ABC2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D1558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International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CAEF4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iap</w:t>
            </w:r>
          </w:p>
        </w:tc>
      </w:tr>
      <w:tr w:rsidR="00F7713B" w:rsidRPr="00F7713B" w14:paraId="3DEAF1BC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10EF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divisionals, continuations,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47072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div</w:t>
            </w:r>
          </w:p>
        </w:tc>
      </w:tr>
      <w:tr w:rsidR="00F7713B" w:rsidRPr="00F7713B" w14:paraId="7F13A5C9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488F76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continuations-in-part, patents of addition,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B49DB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cip</w:t>
            </w:r>
          </w:p>
        </w:tc>
      </w:tr>
      <w:tr w:rsidR="00F7713B" w:rsidRPr="00F7713B" w14:paraId="6C66ABF4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CBF94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provisional applications 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27940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prv</w:t>
            </w:r>
          </w:p>
        </w:tc>
      </w:tr>
      <w:tr w:rsidR="00F7713B" w:rsidRPr="00F7713B" w14:paraId="755693A4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DFA08F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lastRenderedPageBreak/>
              <w:t>Procedure related to conversions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1F5D9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cnv</w:t>
            </w:r>
          </w:p>
        </w:tc>
      </w:tr>
      <w:tr w:rsidR="00F7713B" w:rsidRPr="00F7713B" w14:paraId="688AC64C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6AEB5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licences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D3770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lic</w:t>
            </w:r>
          </w:p>
        </w:tc>
      </w:tr>
      <w:tr w:rsidR="00F7713B" w:rsidRPr="00F7713B" w14:paraId="41D800CE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E641A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pledges, mortgages, seizures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0862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sec</w:t>
            </w:r>
          </w:p>
        </w:tc>
      </w:tr>
      <w:tr w:rsidR="00F7713B" w:rsidRPr="00F7713B" w14:paraId="41C1FEC7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A3A8DE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Assignments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9211CF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asn</w:t>
            </w:r>
          </w:p>
        </w:tc>
      </w:tr>
      <w:tr w:rsidR="00F7713B" w:rsidRPr="00F7713B" w14:paraId="54D9D3E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57E432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Administrative appeal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DA2C14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apl</w:t>
            </w:r>
          </w:p>
        </w:tc>
      </w:tr>
      <w:tr w:rsidR="00F7713B" w:rsidRPr="00F7713B" w14:paraId="616779E2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A3408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court appeals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F02FD2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crt</w:t>
            </w:r>
          </w:p>
        </w:tc>
      </w:tr>
      <w:tr w:rsidR="00F7713B" w:rsidRPr="00F7713B" w14:paraId="7BF9C56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BBB0D6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7BE480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</w:t>
            </w:r>
          </w:p>
        </w:tc>
      </w:tr>
      <w:tr w:rsidR="00F7713B" w:rsidRPr="00F7713B" w14:paraId="34AFA341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172EDA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Unspecified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6D35A3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</w:t>
            </w:r>
          </w:p>
        </w:tc>
      </w:tr>
    </w:tbl>
    <w:p w14:paraId="5F4C4B2F" w14:textId="17B5223C" w:rsidR="00921F2E" w:rsidRPr="003367B3" w:rsidRDefault="00A8787E" w:rsidP="002C0F37">
      <w:pPr>
        <w:jc w:val="both"/>
        <w:rPr>
          <w:sz w:val="17"/>
          <w:szCs w:val="17"/>
        </w:rPr>
      </w:pPr>
      <w:r>
        <w:rPr>
          <w:sz w:val="17"/>
          <w:szCs w:val="17"/>
        </w:rPr>
        <w:br w:type="textWrapping" w:clear="all"/>
      </w:r>
    </w:p>
    <w:p w14:paraId="289D62E4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3E461EBA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0B9EF890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64892899" w14:textId="48F9F53E" w:rsidR="00E433AA" w:rsidRPr="003367B3" w:rsidRDefault="00E433AA" w:rsidP="004B2C1E">
      <w:pPr>
        <w:pStyle w:val="Endofdocument-Annex"/>
        <w:ind w:left="5933"/>
        <w:rPr>
          <w:sz w:val="17"/>
          <w:szCs w:val="17"/>
        </w:rPr>
      </w:pPr>
      <w:r w:rsidRPr="003367B3">
        <w:rPr>
          <w:sz w:val="17"/>
          <w:szCs w:val="17"/>
        </w:rPr>
        <w:t>[End of Annex and of document]</w:t>
      </w:r>
    </w:p>
    <w:p w14:paraId="72795C97" w14:textId="77777777" w:rsidR="00E433AA" w:rsidRPr="003367B3" w:rsidRDefault="00E433AA" w:rsidP="00330248">
      <w:pPr>
        <w:rPr>
          <w:sz w:val="17"/>
          <w:szCs w:val="17"/>
        </w:rPr>
      </w:pPr>
    </w:p>
    <w:sectPr w:rsidR="00E433AA" w:rsidRPr="003367B3" w:rsidSect="00A87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1134" w:bottom="1418" w:left="1418" w:header="51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F152D" w14:textId="77777777" w:rsidR="005D190C" w:rsidRDefault="005D190C">
      <w:r>
        <w:separator/>
      </w:r>
    </w:p>
  </w:endnote>
  <w:endnote w:type="continuationSeparator" w:id="0">
    <w:p w14:paraId="37AF2E3A" w14:textId="77777777" w:rsidR="005D190C" w:rsidRDefault="005D190C" w:rsidP="00A326CA">
      <w:r>
        <w:separator/>
      </w:r>
    </w:p>
    <w:p w14:paraId="568D2842" w14:textId="77777777" w:rsidR="005D190C" w:rsidRPr="00A326CA" w:rsidRDefault="005D190C" w:rsidP="00A326CA">
      <w:r>
        <w:rPr>
          <w:sz w:val="17"/>
        </w:rPr>
        <w:t>[Endnote continued from previous page]</w:t>
      </w:r>
    </w:p>
  </w:endnote>
  <w:endnote w:type="continuationNotice" w:id="1">
    <w:p w14:paraId="560172C9" w14:textId="77777777" w:rsidR="005D190C" w:rsidRPr="00A326CA" w:rsidRDefault="005D190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7BFC" w14:textId="77777777" w:rsidR="00E97695" w:rsidRPr="009343AF" w:rsidRDefault="00E97695" w:rsidP="007241C1">
    <w:pPr>
      <w:pBdr>
        <w:top w:val="single" w:sz="6" w:space="6" w:color="auto"/>
      </w:pBdr>
      <w:tabs>
        <w:tab w:val="right" w:pos="9356"/>
      </w:tabs>
      <w:rPr>
        <w:rFonts w:cs="Times New Roman"/>
        <w:sz w:val="17"/>
      </w:rPr>
    </w:pPr>
    <w:r>
      <w:rPr>
        <w:rFonts w:cs="Times New Roman"/>
        <w:noProof/>
        <w:sz w:val="17"/>
        <w:lang w:eastAsia="en-US"/>
      </w:rPr>
      <mc:AlternateContent>
        <mc:Choice Requires="wps">
          <w:drawing>
            <wp:anchor distT="558800" distB="0" distL="114300" distR="114300" simplePos="0" relativeHeight="251686912" behindDoc="0" locked="0" layoutInCell="0" allowOverlap="1" wp14:anchorId="6EFFF31D" wp14:editId="6504987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2" name="TITUSE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CE7D42" w14:textId="2CAD35A7" w:rsidR="00E97695" w:rsidRDefault="00E97695" w:rsidP="00C93306">
                          <w:pPr>
                            <w:jc w:val="center"/>
                          </w:pPr>
                          <w:r w:rsidRPr="00C933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F31D" id="_x0000_t202" coordsize="21600,21600" o:spt="202" path="m,l,21600r21600,l21600,xe">
              <v:stroke joinstyle="miter"/>
              <v:path gradientshapeok="t" o:connecttype="rect"/>
            </v:shapetype>
            <v:shape id="TITUSE8footer" o:spid="_x0000_s1026" type="#_x0000_t202" style="position:absolute;margin-left:0;margin-top:44pt;width:600pt;height:25pt;z-index:2516869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" o:allowincell="f" filled="f" stroked="f" strokeweight=".5pt">
              <v:path arrowok="t"/>
              <v:textbox>
                <w:txbxContent>
                  <w:p w14:paraId="58CE7D42" w14:textId="2CAD35A7" w:rsidR="00E97695" w:rsidRDefault="00E97695" w:rsidP="00C93306">
                    <w:pPr>
                      <w:jc w:val="center"/>
                    </w:pPr>
                    <w:r w:rsidRPr="00C933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Times New Roman"/>
        <w:sz w:val="17"/>
      </w:rPr>
      <w:t>en / 03-27-v</w:t>
    </w:r>
    <w:r w:rsidRPr="009343AF">
      <w:rPr>
        <w:rFonts w:cs="Times New Roman"/>
        <w:sz w:val="17"/>
      </w:rPr>
      <w:tab/>
      <w:t xml:space="preserve">Date:  </w:t>
    </w:r>
    <w:r>
      <w:rPr>
        <w:rFonts w:cs="Times New Roman"/>
        <w:sz w:val="17"/>
      </w:rPr>
      <w:t>November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8120" w14:textId="0E3941E5" w:rsidR="004B2C1E" w:rsidRDefault="004B2C1E" w:rsidP="004B2C1E">
    <w:pPr>
      <w:pStyle w:val="Footer"/>
      <w:tabs>
        <w:tab w:val="clear" w:pos="4320"/>
        <w:tab w:val="clear" w:pos="8640"/>
        <w:tab w:val="left" w:pos="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6D07" w14:textId="77777777" w:rsidR="005D190C" w:rsidRDefault="005D190C">
      <w:r>
        <w:separator/>
      </w:r>
    </w:p>
  </w:footnote>
  <w:footnote w:type="continuationSeparator" w:id="0">
    <w:p w14:paraId="1D8AAD79" w14:textId="77777777" w:rsidR="005D190C" w:rsidRDefault="005D190C" w:rsidP="00A326CA">
      <w:r>
        <w:separator/>
      </w:r>
    </w:p>
    <w:p w14:paraId="6C2DCCB4" w14:textId="77777777" w:rsidR="005D190C" w:rsidRPr="00A326CA" w:rsidRDefault="005D190C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66A9101" w14:textId="77777777" w:rsidR="005D190C" w:rsidRPr="00A326CA" w:rsidRDefault="005D190C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Look w:val="01E0" w:firstRow="1" w:lastRow="1" w:firstColumn="1" w:lastColumn="1" w:noHBand="0" w:noVBand="0"/>
    </w:tblPr>
    <w:tblGrid>
      <w:gridCol w:w="2411"/>
      <w:gridCol w:w="7371"/>
    </w:tblGrid>
    <w:tr w:rsidR="00E97695" w:rsidRPr="009343AF" w14:paraId="08E2303D" w14:textId="77777777" w:rsidTr="00214ED8">
      <w:tc>
        <w:tcPr>
          <w:tcW w:w="2411" w:type="dxa"/>
          <w:shd w:val="clear" w:color="auto" w:fill="auto"/>
        </w:tcPr>
        <w:p w14:paraId="2CB7A555" w14:textId="77777777" w:rsidR="00E97695" w:rsidRPr="009343AF" w:rsidRDefault="00E97695" w:rsidP="00E1512B">
          <w:pPr>
            <w:ind w:left="80" w:right="-2"/>
            <w:rPr>
              <w:rFonts w:eastAsia="Times New Roman" w:cs="Times New Roman"/>
              <w:sz w:val="17"/>
              <w:lang w:eastAsia="en-US"/>
            </w:rPr>
          </w:pPr>
          <w:r>
            <w:rPr>
              <w:rFonts w:eastAsia="Times New Roman" w:cs="Times New Roman"/>
              <w:noProof/>
              <w:sz w:val="17"/>
              <w:lang w:eastAsia="en-US"/>
            </w:rPr>
            <w:drawing>
              <wp:inline distT="0" distB="0" distL="0" distR="0" wp14:anchorId="4C5AECF0" wp14:editId="57408C6D">
                <wp:extent cx="1092200" cy="774700"/>
                <wp:effectExtent l="0" t="0" r="0" b="6350"/>
                <wp:docPr id="2" name="Picture 2" descr="WIPO-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IPO-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  <w:vAlign w:val="bottom"/>
        </w:tcPr>
        <w:p w14:paraId="1C4E74C3" w14:textId="77777777" w:rsidR="00E97695" w:rsidRPr="009343AF" w:rsidRDefault="00E97695" w:rsidP="00E1512B">
          <w:pPr>
            <w:spacing w:after="120"/>
            <w:ind w:left="2869" w:right="-66"/>
            <w:jc w:val="right"/>
            <w:rPr>
              <w:rFonts w:eastAsia="Times New Roman" w:cs="Times New Roman"/>
              <w:b/>
              <w:sz w:val="17"/>
              <w:lang w:eastAsia="en-US"/>
            </w:rPr>
          </w:pPr>
          <w:r w:rsidRPr="009343AF">
            <w:rPr>
              <w:rFonts w:eastAsia="Times New Roman" w:cs="Times New Roman"/>
              <w:b/>
              <w:sz w:val="17"/>
              <w:lang w:eastAsia="en-US"/>
            </w:rPr>
            <w:t>HANDBOOK ON INDUSTRIAL PROPERTY INFORMATION AND DOCUMENTATION</w:t>
          </w:r>
        </w:p>
      </w:tc>
    </w:tr>
  </w:tbl>
  <w:p w14:paraId="68614E01" w14:textId="44B279FE" w:rsidR="00E97695" w:rsidRPr="009343AF" w:rsidRDefault="00E97695" w:rsidP="007241C1">
    <w:pPr>
      <w:pBdr>
        <w:top w:val="single" w:sz="6" w:space="4" w:color="auto"/>
        <w:bottom w:val="single" w:sz="6" w:space="4" w:color="auto"/>
      </w:pBdr>
      <w:tabs>
        <w:tab w:val="right" w:pos="9356"/>
      </w:tabs>
      <w:spacing w:before="120"/>
      <w:rPr>
        <w:rFonts w:eastAsia="Times New Roman" w:cs="Times New Roman"/>
        <w:sz w:val="17"/>
        <w:lang w:eastAsia="en-US"/>
      </w:rPr>
    </w:pPr>
    <w:r w:rsidRPr="009343AF">
      <w:rPr>
        <w:rFonts w:eastAsia="Times New Roman" w:cs="Times New Roman"/>
        <w:sz w:val="17"/>
        <w:lang w:eastAsia="en-US"/>
      </w:rPr>
      <w:t xml:space="preserve">Ref.:  </w:t>
    </w:r>
    <w:r>
      <w:rPr>
        <w:rFonts w:eastAsia="Times New Roman" w:cs="Times New Roman"/>
        <w:sz w:val="17"/>
        <w:lang w:eastAsia="en-US"/>
      </w:rPr>
      <w:t>Standards - ST.27</w:t>
    </w:r>
    <w:r w:rsidRPr="009343AF">
      <w:rPr>
        <w:rFonts w:eastAsia="Times New Roman" w:cs="Times New Roman"/>
        <w:sz w:val="17"/>
        <w:lang w:eastAsia="en-US"/>
      </w:rPr>
      <w:tab/>
    </w:r>
    <w:r>
      <w:rPr>
        <w:rFonts w:eastAsia="Times New Roman" w:cs="Times New Roman"/>
        <w:sz w:val="17"/>
        <w:lang w:eastAsia="en-US"/>
      </w:rPr>
      <w:t>page:  3.27.</w:t>
    </w:r>
    <w:r w:rsidRPr="009343AF">
      <w:rPr>
        <w:rFonts w:eastAsia="Times New Roman" w:cs="Times New Roman"/>
        <w:sz w:val="17"/>
        <w:lang w:eastAsia="en-US"/>
      </w:rPr>
      <w:fldChar w:fldCharType="begin"/>
    </w:r>
    <w:r w:rsidRPr="005F7135">
      <w:rPr>
        <w:rFonts w:eastAsia="Times New Roman" w:cs="Times New Roman"/>
        <w:sz w:val="17"/>
        <w:lang w:eastAsia="en-US"/>
      </w:rPr>
      <w:instrText xml:space="preserve"> PAGE </w:instrText>
    </w:r>
    <w:r w:rsidRPr="009343AF">
      <w:rPr>
        <w:rFonts w:eastAsia="Times New Roman" w:cs="Times New Roman"/>
        <w:sz w:val="17"/>
        <w:lang w:eastAsia="en-US"/>
      </w:rPr>
      <w:fldChar w:fldCharType="separate"/>
    </w:r>
    <w:r w:rsidR="00BF6AE2">
      <w:rPr>
        <w:rFonts w:eastAsia="Times New Roman" w:cs="Times New Roman"/>
        <w:noProof/>
        <w:sz w:val="17"/>
        <w:lang w:eastAsia="en-US"/>
      </w:rPr>
      <w:t>10</w:t>
    </w:r>
    <w:r w:rsidRPr="009343AF">
      <w:rPr>
        <w:rFonts w:eastAsia="Times New Roman" w:cs="Times New Roman"/>
        <w:sz w:val="17"/>
        <w:lang w:eastAsia="en-US"/>
      </w:rPr>
      <w:fldChar w:fldCharType="end"/>
    </w:r>
  </w:p>
  <w:p w14:paraId="77FA5EE4" w14:textId="77777777" w:rsidR="00E97695" w:rsidRPr="008C3E11" w:rsidRDefault="00E97695" w:rsidP="007241C1">
    <w:pPr>
      <w:pStyle w:val="Header"/>
      <w:jc w:val="right"/>
      <w:rPr>
        <w:sz w:val="17"/>
        <w:szCs w:val="17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0762C" w14:textId="180F1E0C" w:rsidR="008864A4" w:rsidRPr="00FC0382" w:rsidRDefault="008864A4" w:rsidP="008864A4">
    <w:pPr>
      <w:tabs>
        <w:tab w:val="center" w:pos="4536"/>
        <w:tab w:val="right" w:pos="9072"/>
      </w:tabs>
      <w:bidi/>
      <w:jc w:val="right"/>
      <w:rPr>
        <w:rFonts w:asciiTheme="minorBidi" w:hAnsiTheme="minorBidi" w:cstheme="minorBidi"/>
        <w:szCs w:val="22"/>
        <w:lang w:val="fr-FR"/>
      </w:rPr>
    </w:pPr>
    <w:r w:rsidRPr="00FC0382">
      <w:rPr>
        <w:rFonts w:asciiTheme="minorBidi" w:hAnsiTheme="minorBidi" w:cstheme="minorBidi"/>
        <w:szCs w:val="22"/>
        <w:lang w:val="fr-FR"/>
      </w:rPr>
      <w:t>CWS/</w:t>
    </w:r>
    <w:r>
      <w:rPr>
        <w:rFonts w:asciiTheme="minorBidi" w:hAnsiTheme="minorBidi" w:cstheme="minorBidi"/>
        <w:szCs w:val="22"/>
        <w:lang w:val="fr-FR"/>
      </w:rPr>
      <w:t>9/</w:t>
    </w:r>
    <w:r>
      <w:rPr>
        <w:rFonts w:asciiTheme="minorBidi" w:hAnsiTheme="minorBidi" w:cstheme="minorBidi"/>
        <w:szCs w:val="22"/>
        <w:lang w:val="fr-FR"/>
      </w:rPr>
      <w:t>9</w:t>
    </w:r>
  </w:p>
  <w:p w14:paraId="08926F5F" w14:textId="06CCB406" w:rsidR="008864A4" w:rsidRPr="00FC0382" w:rsidRDefault="008864A4" w:rsidP="008864A4">
    <w:pPr>
      <w:tabs>
        <w:tab w:val="center" w:pos="4536"/>
        <w:tab w:val="right" w:pos="9072"/>
      </w:tabs>
      <w:bidi/>
      <w:jc w:val="right"/>
      <w:rPr>
        <w:rFonts w:asciiTheme="minorBidi" w:hAnsiTheme="minorBidi" w:cstheme="minorBidi"/>
        <w:szCs w:val="22"/>
        <w:lang w:val="fr-FR"/>
      </w:rPr>
    </w:pPr>
    <w:r w:rsidRPr="00FC0382">
      <w:rPr>
        <w:rFonts w:asciiTheme="minorBidi" w:hAnsiTheme="minorBidi" w:cstheme="minorBidi"/>
        <w:szCs w:val="22"/>
        <w:lang w:val="fr-FR"/>
      </w:rPr>
      <w:tab/>
    </w:r>
    <w:r w:rsidRPr="00FC0382">
      <w:rPr>
        <w:rFonts w:asciiTheme="minorBidi" w:hAnsiTheme="minorBidi" w:cstheme="minorBidi"/>
        <w:szCs w:val="22"/>
        <w:lang w:val="fr-FR"/>
      </w:rPr>
      <w:tab/>
    </w:r>
    <w:r>
      <w:rPr>
        <w:rFonts w:asciiTheme="minorBidi" w:hAnsiTheme="minorBidi" w:cstheme="minorBidi"/>
        <w:szCs w:val="22"/>
        <w:lang w:val="fr-FR"/>
      </w:rPr>
      <w:t xml:space="preserve">Annex </w:t>
    </w:r>
  </w:p>
  <w:p w14:paraId="74C74CE0" w14:textId="6F376A3E" w:rsidR="008864A4" w:rsidRPr="00FC0382" w:rsidRDefault="008864A4" w:rsidP="008864A4">
    <w:pPr>
      <w:tabs>
        <w:tab w:val="center" w:pos="4536"/>
        <w:tab w:val="right" w:pos="9072"/>
      </w:tabs>
      <w:bidi/>
      <w:jc w:val="right"/>
      <w:rPr>
        <w:rFonts w:asciiTheme="minorBidi" w:hAnsiTheme="minorBidi" w:cstheme="minorBidi"/>
        <w:szCs w:val="22"/>
      </w:rPr>
    </w:pPr>
    <w:r w:rsidRPr="00FC0382">
      <w:rPr>
        <w:rFonts w:asciiTheme="minorBidi" w:hAnsiTheme="minorBidi" w:cstheme="minorBidi"/>
        <w:szCs w:val="22"/>
      </w:rPr>
      <w:fldChar w:fldCharType="begin"/>
    </w:r>
    <w:r w:rsidRPr="00FC0382">
      <w:rPr>
        <w:rFonts w:asciiTheme="minorBidi" w:hAnsiTheme="minorBidi" w:cstheme="minorBidi"/>
        <w:szCs w:val="22"/>
      </w:rPr>
      <w:instrText xml:space="preserve"> PAGE   \* MERGEFORMAT </w:instrText>
    </w:r>
    <w:r w:rsidRPr="00FC0382">
      <w:rPr>
        <w:rFonts w:asciiTheme="minorBidi" w:hAnsiTheme="minorBidi" w:cstheme="minorBidi"/>
        <w:szCs w:val="22"/>
      </w:rPr>
      <w:fldChar w:fldCharType="separate"/>
    </w:r>
    <w:r>
      <w:rPr>
        <w:rFonts w:asciiTheme="minorBidi" w:hAnsiTheme="minorBidi" w:cstheme="minorBidi"/>
        <w:noProof/>
        <w:szCs w:val="22"/>
      </w:rPr>
      <w:t>2</w:t>
    </w:r>
    <w:r w:rsidRPr="00FC0382">
      <w:rPr>
        <w:rFonts w:asciiTheme="minorBidi" w:hAnsiTheme="minorBidi" w:cstheme="minorBidi"/>
        <w:noProof/>
        <w:szCs w:val="22"/>
      </w:rPr>
      <w:fldChar w:fldCharType="end"/>
    </w:r>
  </w:p>
  <w:p w14:paraId="340EA481" w14:textId="52F3CD1B" w:rsidR="00BF6AE2" w:rsidRPr="008864A4" w:rsidRDefault="00BF6AE2" w:rsidP="00886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809E" w14:textId="5B9C0C11" w:rsidR="008864A4" w:rsidRPr="008864A4" w:rsidRDefault="008864A4" w:rsidP="008864A4">
    <w:pPr>
      <w:tabs>
        <w:tab w:val="center" w:pos="4536"/>
        <w:tab w:val="right" w:pos="9072"/>
      </w:tabs>
      <w:bidi/>
      <w:jc w:val="right"/>
      <w:rPr>
        <w:rFonts w:asciiTheme="minorBidi" w:eastAsia="Times New Roman" w:hAnsiTheme="minorBidi" w:cstheme="minorBidi"/>
        <w:szCs w:val="22"/>
        <w:lang w:eastAsia="en-US"/>
      </w:rPr>
    </w:pPr>
    <w:r w:rsidRPr="008864A4">
      <w:rPr>
        <w:rFonts w:asciiTheme="minorBidi" w:eastAsia="Times New Roman" w:hAnsiTheme="minorBidi" w:cstheme="minorBidi"/>
        <w:szCs w:val="22"/>
        <w:lang w:eastAsia="en-US"/>
      </w:rPr>
      <w:t>CWS/9/</w:t>
    </w:r>
    <w:r>
      <w:rPr>
        <w:rFonts w:asciiTheme="minorBidi" w:eastAsia="Times New Roman" w:hAnsiTheme="minorBidi" w:cstheme="minorBidi"/>
        <w:szCs w:val="22"/>
        <w:lang w:eastAsia="en-US"/>
      </w:rPr>
      <w:t>9</w:t>
    </w:r>
  </w:p>
  <w:p w14:paraId="743E1399" w14:textId="4E1C0134" w:rsidR="008864A4" w:rsidRPr="008864A4" w:rsidRDefault="008864A4" w:rsidP="008864A4">
    <w:pPr>
      <w:tabs>
        <w:tab w:val="center" w:pos="4536"/>
        <w:tab w:val="right" w:pos="9072"/>
      </w:tabs>
      <w:bidi/>
      <w:jc w:val="right"/>
      <w:rPr>
        <w:rFonts w:asciiTheme="minorBidi" w:eastAsia="Times New Roman" w:hAnsiTheme="minorBidi" w:cstheme="minorBidi"/>
        <w:szCs w:val="22"/>
        <w:rtl/>
        <w:lang w:val="fr-FR" w:eastAsia="en-US"/>
      </w:rPr>
    </w:pPr>
    <w:r w:rsidRPr="008864A4">
      <w:rPr>
        <w:rFonts w:asciiTheme="minorBidi" w:eastAsia="Times New Roman" w:hAnsiTheme="minorBidi" w:cstheme="minorBidi"/>
        <w:szCs w:val="22"/>
        <w:lang w:eastAsia="en-US"/>
      </w:rPr>
      <w:tab/>
    </w:r>
    <w:r w:rsidRPr="008864A4">
      <w:rPr>
        <w:rFonts w:asciiTheme="minorBidi" w:eastAsia="Times New Roman" w:hAnsiTheme="minorBidi" w:cstheme="minorBidi"/>
        <w:szCs w:val="22"/>
        <w:lang w:eastAsia="en-US"/>
      </w:rPr>
      <w:tab/>
      <w:t>ANNEX</w:t>
    </w:r>
  </w:p>
  <w:p w14:paraId="0C82CB7F" w14:textId="77777777" w:rsidR="008864A4" w:rsidRPr="008864A4" w:rsidRDefault="008864A4" w:rsidP="008864A4">
    <w:pPr>
      <w:tabs>
        <w:tab w:val="center" w:pos="4536"/>
        <w:tab w:val="right" w:pos="9072"/>
      </w:tabs>
      <w:bidi/>
      <w:jc w:val="right"/>
      <w:rPr>
        <w:rFonts w:ascii="Arabic Typesetting" w:eastAsia="Times New Roman" w:hAnsi="Arabic Typesetting" w:cs="Arabic Typesetting"/>
        <w:sz w:val="36"/>
        <w:szCs w:val="36"/>
        <w:lang w:eastAsia="en-US"/>
      </w:rPr>
    </w:pPr>
    <w:r w:rsidRPr="008864A4">
      <w:rPr>
        <w:rFonts w:ascii="Arabic Typesetting" w:eastAsia="Times New Roman" w:hAnsi="Arabic Typesetting" w:cs="Arabic Typesetting" w:hint="cs"/>
        <w:sz w:val="36"/>
        <w:szCs w:val="36"/>
        <w:rtl/>
        <w:lang w:eastAsia="en-US"/>
      </w:rPr>
      <w:t>المرفق</w:t>
    </w:r>
  </w:p>
  <w:p w14:paraId="30EC8312" w14:textId="77777777" w:rsidR="004B2C1E" w:rsidRPr="00746DDD" w:rsidRDefault="004B2C1E" w:rsidP="00746DDD">
    <w:pPr>
      <w:jc w:val="right"/>
    </w:pPr>
  </w:p>
  <w:p w14:paraId="0982AEC9" w14:textId="77777777" w:rsidR="00E97695" w:rsidRPr="00310DE0" w:rsidRDefault="00E9769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90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209"/>
    <w:multiLevelType w:val="hybridMultilevel"/>
    <w:tmpl w:val="6774634C"/>
    <w:lvl w:ilvl="0" w:tplc="4912A4A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27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26601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4D0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5136E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3B0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C8F"/>
    <w:multiLevelType w:val="hybridMultilevel"/>
    <w:tmpl w:val="807A4B9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2F2534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071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463B8"/>
    <w:multiLevelType w:val="hybridMultilevel"/>
    <w:tmpl w:val="4B381CF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F6644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E4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2DA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E293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639A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20C9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254AF"/>
    <w:multiLevelType w:val="multilevel"/>
    <w:tmpl w:val="A692B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2C62C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86D96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1258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0839"/>
    <w:multiLevelType w:val="hybridMultilevel"/>
    <w:tmpl w:val="81F62604"/>
    <w:lvl w:ilvl="0" w:tplc="DC3211F0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7B0E"/>
    <w:multiLevelType w:val="hybridMultilevel"/>
    <w:tmpl w:val="1EB2D560"/>
    <w:lvl w:ilvl="0" w:tplc="8B7A6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C519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25"/>
  </w:num>
  <w:num w:numId="5">
    <w:abstractNumId w:val="21"/>
  </w:num>
  <w:num w:numId="6">
    <w:abstractNumId w:val="17"/>
  </w:num>
  <w:num w:numId="7">
    <w:abstractNumId w:val="27"/>
  </w:num>
  <w:num w:numId="8">
    <w:abstractNumId w:val="1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24"/>
  </w:num>
  <w:num w:numId="14">
    <w:abstractNumId w:val="11"/>
  </w:num>
  <w:num w:numId="15">
    <w:abstractNumId w:val="14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12"/>
  </w:num>
  <w:num w:numId="21">
    <w:abstractNumId w:val="26"/>
  </w:num>
  <w:num w:numId="22">
    <w:abstractNumId w:val="19"/>
  </w:num>
  <w:num w:numId="23">
    <w:abstractNumId w:val="2"/>
  </w:num>
  <w:num w:numId="24">
    <w:abstractNumId w:val="22"/>
  </w:num>
  <w:num w:numId="25">
    <w:abstractNumId w:val="6"/>
  </w:num>
  <w:num w:numId="26">
    <w:abstractNumId w:val="23"/>
  </w:num>
  <w:num w:numId="27">
    <w:abstractNumId w:val="1"/>
  </w:num>
  <w:num w:numId="2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EB"/>
    <w:rsid w:val="0000102F"/>
    <w:rsid w:val="00002858"/>
    <w:rsid w:val="0000411C"/>
    <w:rsid w:val="00004790"/>
    <w:rsid w:val="00004C73"/>
    <w:rsid w:val="00005B98"/>
    <w:rsid w:val="0000695D"/>
    <w:rsid w:val="00006AD3"/>
    <w:rsid w:val="000076EB"/>
    <w:rsid w:val="00010912"/>
    <w:rsid w:val="0001307F"/>
    <w:rsid w:val="000159AF"/>
    <w:rsid w:val="00015E47"/>
    <w:rsid w:val="00016733"/>
    <w:rsid w:val="000171FA"/>
    <w:rsid w:val="000179BB"/>
    <w:rsid w:val="000216C4"/>
    <w:rsid w:val="0002178B"/>
    <w:rsid w:val="00021A17"/>
    <w:rsid w:val="00023181"/>
    <w:rsid w:val="00025D2B"/>
    <w:rsid w:val="00026707"/>
    <w:rsid w:val="00027929"/>
    <w:rsid w:val="00030118"/>
    <w:rsid w:val="00032ECA"/>
    <w:rsid w:val="00033557"/>
    <w:rsid w:val="00034F70"/>
    <w:rsid w:val="000377E3"/>
    <w:rsid w:val="00043535"/>
    <w:rsid w:val="000435C3"/>
    <w:rsid w:val="00052BC5"/>
    <w:rsid w:val="00054664"/>
    <w:rsid w:val="000551CE"/>
    <w:rsid w:val="00056F7E"/>
    <w:rsid w:val="00057FE5"/>
    <w:rsid w:val="0006031D"/>
    <w:rsid w:val="000613A4"/>
    <w:rsid w:val="00062B0D"/>
    <w:rsid w:val="00063264"/>
    <w:rsid w:val="00063CE2"/>
    <w:rsid w:val="00064265"/>
    <w:rsid w:val="00071087"/>
    <w:rsid w:val="000730C1"/>
    <w:rsid w:val="00074658"/>
    <w:rsid w:val="00075EDA"/>
    <w:rsid w:val="000779BE"/>
    <w:rsid w:val="00077ECE"/>
    <w:rsid w:val="00081591"/>
    <w:rsid w:val="00082D23"/>
    <w:rsid w:val="00083B7D"/>
    <w:rsid w:val="00084B82"/>
    <w:rsid w:val="0008624E"/>
    <w:rsid w:val="00086D7D"/>
    <w:rsid w:val="0008761A"/>
    <w:rsid w:val="000876D4"/>
    <w:rsid w:val="0008793C"/>
    <w:rsid w:val="00087F49"/>
    <w:rsid w:val="0009122A"/>
    <w:rsid w:val="000916A6"/>
    <w:rsid w:val="00091D2C"/>
    <w:rsid w:val="0009399C"/>
    <w:rsid w:val="000948EF"/>
    <w:rsid w:val="0009580B"/>
    <w:rsid w:val="00096D76"/>
    <w:rsid w:val="0009786B"/>
    <w:rsid w:val="000A162F"/>
    <w:rsid w:val="000A37EB"/>
    <w:rsid w:val="000A3AA1"/>
    <w:rsid w:val="000A3EF3"/>
    <w:rsid w:val="000A7995"/>
    <w:rsid w:val="000B1FEC"/>
    <w:rsid w:val="000B2E9D"/>
    <w:rsid w:val="000B3077"/>
    <w:rsid w:val="000B3E93"/>
    <w:rsid w:val="000B3F9E"/>
    <w:rsid w:val="000B5000"/>
    <w:rsid w:val="000B753F"/>
    <w:rsid w:val="000C13FD"/>
    <w:rsid w:val="000C1D2A"/>
    <w:rsid w:val="000C2BCA"/>
    <w:rsid w:val="000C32AD"/>
    <w:rsid w:val="000C3E47"/>
    <w:rsid w:val="000C40C6"/>
    <w:rsid w:val="000C4B55"/>
    <w:rsid w:val="000D0C16"/>
    <w:rsid w:val="000D129E"/>
    <w:rsid w:val="000D22D5"/>
    <w:rsid w:val="000D7129"/>
    <w:rsid w:val="000D733E"/>
    <w:rsid w:val="000D7DC0"/>
    <w:rsid w:val="000E0957"/>
    <w:rsid w:val="000E1FBF"/>
    <w:rsid w:val="000E3B76"/>
    <w:rsid w:val="000E4D7A"/>
    <w:rsid w:val="000E523C"/>
    <w:rsid w:val="000E53F0"/>
    <w:rsid w:val="000E6A67"/>
    <w:rsid w:val="000F13AD"/>
    <w:rsid w:val="000F15A0"/>
    <w:rsid w:val="000F48A8"/>
    <w:rsid w:val="000F537B"/>
    <w:rsid w:val="000F54CC"/>
    <w:rsid w:val="000F5E56"/>
    <w:rsid w:val="000F6529"/>
    <w:rsid w:val="000F6AEF"/>
    <w:rsid w:val="000F7F3F"/>
    <w:rsid w:val="00100A06"/>
    <w:rsid w:val="00106A1A"/>
    <w:rsid w:val="001075A4"/>
    <w:rsid w:val="0011083B"/>
    <w:rsid w:val="001110C6"/>
    <w:rsid w:val="00120D16"/>
    <w:rsid w:val="001219E2"/>
    <w:rsid w:val="00121A15"/>
    <w:rsid w:val="00121F0F"/>
    <w:rsid w:val="001228E2"/>
    <w:rsid w:val="001233B1"/>
    <w:rsid w:val="0012353B"/>
    <w:rsid w:val="00124D06"/>
    <w:rsid w:val="00125E9B"/>
    <w:rsid w:val="001333CA"/>
    <w:rsid w:val="001346E6"/>
    <w:rsid w:val="001358E7"/>
    <w:rsid w:val="001364E6"/>
    <w:rsid w:val="001371A3"/>
    <w:rsid w:val="0014038B"/>
    <w:rsid w:val="00140D4D"/>
    <w:rsid w:val="0014142B"/>
    <w:rsid w:val="001424E4"/>
    <w:rsid w:val="001426BB"/>
    <w:rsid w:val="00143089"/>
    <w:rsid w:val="0014523A"/>
    <w:rsid w:val="00145B81"/>
    <w:rsid w:val="0014627D"/>
    <w:rsid w:val="00146B2B"/>
    <w:rsid w:val="00152FFA"/>
    <w:rsid w:val="001531CB"/>
    <w:rsid w:val="001536CF"/>
    <w:rsid w:val="00154A84"/>
    <w:rsid w:val="00156495"/>
    <w:rsid w:val="001575A3"/>
    <w:rsid w:val="00161A86"/>
    <w:rsid w:val="00162429"/>
    <w:rsid w:val="00162ADD"/>
    <w:rsid w:val="0016336C"/>
    <w:rsid w:val="00164081"/>
    <w:rsid w:val="00164E8C"/>
    <w:rsid w:val="0016587D"/>
    <w:rsid w:val="00165E42"/>
    <w:rsid w:val="00167597"/>
    <w:rsid w:val="00167936"/>
    <w:rsid w:val="001705AA"/>
    <w:rsid w:val="00170652"/>
    <w:rsid w:val="001708F5"/>
    <w:rsid w:val="00170B52"/>
    <w:rsid w:val="001713DB"/>
    <w:rsid w:val="00172386"/>
    <w:rsid w:val="00172D36"/>
    <w:rsid w:val="001736E1"/>
    <w:rsid w:val="00175322"/>
    <w:rsid w:val="00176918"/>
    <w:rsid w:val="00177426"/>
    <w:rsid w:val="00177946"/>
    <w:rsid w:val="00180D5D"/>
    <w:rsid w:val="00181949"/>
    <w:rsid w:val="001836EE"/>
    <w:rsid w:val="00184900"/>
    <w:rsid w:val="001852B3"/>
    <w:rsid w:val="0018775C"/>
    <w:rsid w:val="00190F24"/>
    <w:rsid w:val="001910EE"/>
    <w:rsid w:val="00194F40"/>
    <w:rsid w:val="001959AB"/>
    <w:rsid w:val="0019609E"/>
    <w:rsid w:val="00197741"/>
    <w:rsid w:val="00197CB5"/>
    <w:rsid w:val="001A0824"/>
    <w:rsid w:val="001A170C"/>
    <w:rsid w:val="001A23AF"/>
    <w:rsid w:val="001A289C"/>
    <w:rsid w:val="001A3656"/>
    <w:rsid w:val="001A67F5"/>
    <w:rsid w:val="001A68EB"/>
    <w:rsid w:val="001A6A62"/>
    <w:rsid w:val="001A6F45"/>
    <w:rsid w:val="001A7726"/>
    <w:rsid w:val="001A7B57"/>
    <w:rsid w:val="001B01C9"/>
    <w:rsid w:val="001B1267"/>
    <w:rsid w:val="001B1B11"/>
    <w:rsid w:val="001B1B4F"/>
    <w:rsid w:val="001B2ED0"/>
    <w:rsid w:val="001B348B"/>
    <w:rsid w:val="001B3F36"/>
    <w:rsid w:val="001B5C8E"/>
    <w:rsid w:val="001B5DA8"/>
    <w:rsid w:val="001B5F88"/>
    <w:rsid w:val="001B710C"/>
    <w:rsid w:val="001C4D18"/>
    <w:rsid w:val="001C60BF"/>
    <w:rsid w:val="001D3A8E"/>
    <w:rsid w:val="001D6ED4"/>
    <w:rsid w:val="001E0838"/>
    <w:rsid w:val="001E0EFB"/>
    <w:rsid w:val="001E1553"/>
    <w:rsid w:val="001E2851"/>
    <w:rsid w:val="001E343D"/>
    <w:rsid w:val="001E3F4E"/>
    <w:rsid w:val="001E40DE"/>
    <w:rsid w:val="001E4268"/>
    <w:rsid w:val="001E47D6"/>
    <w:rsid w:val="001F06D0"/>
    <w:rsid w:val="001F1A76"/>
    <w:rsid w:val="001F2129"/>
    <w:rsid w:val="001F45BD"/>
    <w:rsid w:val="001F5D2F"/>
    <w:rsid w:val="001F67F6"/>
    <w:rsid w:val="00200079"/>
    <w:rsid w:val="00201583"/>
    <w:rsid w:val="0020513E"/>
    <w:rsid w:val="00205DD2"/>
    <w:rsid w:val="002065E4"/>
    <w:rsid w:val="002075F9"/>
    <w:rsid w:val="00207B2A"/>
    <w:rsid w:val="00207C45"/>
    <w:rsid w:val="00210C81"/>
    <w:rsid w:val="0021108E"/>
    <w:rsid w:val="00212A8F"/>
    <w:rsid w:val="00213111"/>
    <w:rsid w:val="00214ED8"/>
    <w:rsid w:val="00215030"/>
    <w:rsid w:val="002171D0"/>
    <w:rsid w:val="00217ADA"/>
    <w:rsid w:val="00217DDA"/>
    <w:rsid w:val="00224505"/>
    <w:rsid w:val="00225655"/>
    <w:rsid w:val="00225B78"/>
    <w:rsid w:val="00234787"/>
    <w:rsid w:val="00234B38"/>
    <w:rsid w:val="002359C1"/>
    <w:rsid w:val="00236345"/>
    <w:rsid w:val="00236507"/>
    <w:rsid w:val="0024083C"/>
    <w:rsid w:val="00241D9A"/>
    <w:rsid w:val="002435D8"/>
    <w:rsid w:val="002438D0"/>
    <w:rsid w:val="0024690E"/>
    <w:rsid w:val="00254132"/>
    <w:rsid w:val="002566EC"/>
    <w:rsid w:val="002566FD"/>
    <w:rsid w:val="00256A41"/>
    <w:rsid w:val="002570E3"/>
    <w:rsid w:val="00260380"/>
    <w:rsid w:val="00262498"/>
    <w:rsid w:val="002639EF"/>
    <w:rsid w:val="0026432B"/>
    <w:rsid w:val="0026463D"/>
    <w:rsid w:val="00264AA6"/>
    <w:rsid w:val="00265FA7"/>
    <w:rsid w:val="0026761A"/>
    <w:rsid w:val="00271077"/>
    <w:rsid w:val="002758F9"/>
    <w:rsid w:val="00276F5E"/>
    <w:rsid w:val="00277827"/>
    <w:rsid w:val="0028058A"/>
    <w:rsid w:val="00280A4E"/>
    <w:rsid w:val="0028389C"/>
    <w:rsid w:val="00285826"/>
    <w:rsid w:val="00287596"/>
    <w:rsid w:val="002904BC"/>
    <w:rsid w:val="0029059E"/>
    <w:rsid w:val="00291172"/>
    <w:rsid w:val="00291226"/>
    <w:rsid w:val="002914A4"/>
    <w:rsid w:val="00292148"/>
    <w:rsid w:val="002929A7"/>
    <w:rsid w:val="00292D7F"/>
    <w:rsid w:val="00294534"/>
    <w:rsid w:val="002956F3"/>
    <w:rsid w:val="00295882"/>
    <w:rsid w:val="002965FB"/>
    <w:rsid w:val="00297369"/>
    <w:rsid w:val="00297D13"/>
    <w:rsid w:val="002A0B57"/>
    <w:rsid w:val="002A0EB4"/>
    <w:rsid w:val="002A7E92"/>
    <w:rsid w:val="002B2785"/>
    <w:rsid w:val="002B2798"/>
    <w:rsid w:val="002B44A1"/>
    <w:rsid w:val="002B4CD4"/>
    <w:rsid w:val="002B5292"/>
    <w:rsid w:val="002B542E"/>
    <w:rsid w:val="002C0F37"/>
    <w:rsid w:val="002C1035"/>
    <w:rsid w:val="002C125C"/>
    <w:rsid w:val="002C270A"/>
    <w:rsid w:val="002D151A"/>
    <w:rsid w:val="002D1C73"/>
    <w:rsid w:val="002D28D6"/>
    <w:rsid w:val="002D2B82"/>
    <w:rsid w:val="002D2ECF"/>
    <w:rsid w:val="002D592C"/>
    <w:rsid w:val="002D7C6B"/>
    <w:rsid w:val="002E0A4C"/>
    <w:rsid w:val="002E1652"/>
    <w:rsid w:val="002E45B4"/>
    <w:rsid w:val="002E7E8B"/>
    <w:rsid w:val="002F3D4E"/>
    <w:rsid w:val="002F4CFB"/>
    <w:rsid w:val="002F53C1"/>
    <w:rsid w:val="002F5965"/>
    <w:rsid w:val="0030069A"/>
    <w:rsid w:val="00301D3F"/>
    <w:rsid w:val="00302849"/>
    <w:rsid w:val="00302BA6"/>
    <w:rsid w:val="003038A4"/>
    <w:rsid w:val="003041C5"/>
    <w:rsid w:val="003050DD"/>
    <w:rsid w:val="00305E03"/>
    <w:rsid w:val="00307031"/>
    <w:rsid w:val="00310DE0"/>
    <w:rsid w:val="003113EF"/>
    <w:rsid w:val="00312AB8"/>
    <w:rsid w:val="00314072"/>
    <w:rsid w:val="00314C2C"/>
    <w:rsid w:val="00315BA6"/>
    <w:rsid w:val="00315CC6"/>
    <w:rsid w:val="00315E6D"/>
    <w:rsid w:val="00316BB2"/>
    <w:rsid w:val="00316BF8"/>
    <w:rsid w:val="003243AB"/>
    <w:rsid w:val="00324429"/>
    <w:rsid w:val="00324DB5"/>
    <w:rsid w:val="003264EE"/>
    <w:rsid w:val="00327FBD"/>
    <w:rsid w:val="00330248"/>
    <w:rsid w:val="00333732"/>
    <w:rsid w:val="00333B35"/>
    <w:rsid w:val="00333E7E"/>
    <w:rsid w:val="003367B3"/>
    <w:rsid w:val="0034190B"/>
    <w:rsid w:val="00342029"/>
    <w:rsid w:val="003427CC"/>
    <w:rsid w:val="00343A33"/>
    <w:rsid w:val="0034419E"/>
    <w:rsid w:val="00350D32"/>
    <w:rsid w:val="0035150E"/>
    <w:rsid w:val="00351FDC"/>
    <w:rsid w:val="00352A36"/>
    <w:rsid w:val="00353810"/>
    <w:rsid w:val="003552AF"/>
    <w:rsid w:val="003560D4"/>
    <w:rsid w:val="003611ED"/>
    <w:rsid w:val="003625DA"/>
    <w:rsid w:val="00363C7C"/>
    <w:rsid w:val="003643B3"/>
    <w:rsid w:val="00365612"/>
    <w:rsid w:val="0036577B"/>
    <w:rsid w:val="00366031"/>
    <w:rsid w:val="00367B09"/>
    <w:rsid w:val="00367B2E"/>
    <w:rsid w:val="00367D2D"/>
    <w:rsid w:val="003714F1"/>
    <w:rsid w:val="00371EC3"/>
    <w:rsid w:val="00372AD0"/>
    <w:rsid w:val="00372D77"/>
    <w:rsid w:val="00372E6F"/>
    <w:rsid w:val="003737B9"/>
    <w:rsid w:val="00373982"/>
    <w:rsid w:val="00376D07"/>
    <w:rsid w:val="003778A5"/>
    <w:rsid w:val="00380617"/>
    <w:rsid w:val="00383103"/>
    <w:rsid w:val="003860B3"/>
    <w:rsid w:val="003864DD"/>
    <w:rsid w:val="003912A5"/>
    <w:rsid w:val="00391371"/>
    <w:rsid w:val="003922A6"/>
    <w:rsid w:val="003930C3"/>
    <w:rsid w:val="003958B9"/>
    <w:rsid w:val="00395952"/>
    <w:rsid w:val="003A0670"/>
    <w:rsid w:val="003A143C"/>
    <w:rsid w:val="003A364D"/>
    <w:rsid w:val="003A3D8F"/>
    <w:rsid w:val="003A46EF"/>
    <w:rsid w:val="003A5A8D"/>
    <w:rsid w:val="003B08AC"/>
    <w:rsid w:val="003B1271"/>
    <w:rsid w:val="003B1845"/>
    <w:rsid w:val="003B1B21"/>
    <w:rsid w:val="003B1BA7"/>
    <w:rsid w:val="003B3666"/>
    <w:rsid w:val="003B4363"/>
    <w:rsid w:val="003B56B7"/>
    <w:rsid w:val="003B56BC"/>
    <w:rsid w:val="003B7707"/>
    <w:rsid w:val="003C0137"/>
    <w:rsid w:val="003C2A7B"/>
    <w:rsid w:val="003C3149"/>
    <w:rsid w:val="003C31BA"/>
    <w:rsid w:val="003C334B"/>
    <w:rsid w:val="003C3758"/>
    <w:rsid w:val="003C39B3"/>
    <w:rsid w:val="003C3BC0"/>
    <w:rsid w:val="003C55B6"/>
    <w:rsid w:val="003D0277"/>
    <w:rsid w:val="003D0960"/>
    <w:rsid w:val="003D0A1C"/>
    <w:rsid w:val="003D2A22"/>
    <w:rsid w:val="003D2CDC"/>
    <w:rsid w:val="003D2F29"/>
    <w:rsid w:val="003D421E"/>
    <w:rsid w:val="003D543D"/>
    <w:rsid w:val="003D669E"/>
    <w:rsid w:val="003D7016"/>
    <w:rsid w:val="003D73C7"/>
    <w:rsid w:val="003E0174"/>
    <w:rsid w:val="003E111A"/>
    <w:rsid w:val="003E1693"/>
    <w:rsid w:val="003E2884"/>
    <w:rsid w:val="003E34B3"/>
    <w:rsid w:val="003E39E7"/>
    <w:rsid w:val="003E3B45"/>
    <w:rsid w:val="003E4664"/>
    <w:rsid w:val="003E49DF"/>
    <w:rsid w:val="003E5CF4"/>
    <w:rsid w:val="003E6827"/>
    <w:rsid w:val="003E6DEE"/>
    <w:rsid w:val="003E6E5E"/>
    <w:rsid w:val="003F03D7"/>
    <w:rsid w:val="003F0C97"/>
    <w:rsid w:val="003F16FD"/>
    <w:rsid w:val="003F1AD4"/>
    <w:rsid w:val="003F2B62"/>
    <w:rsid w:val="003F46ED"/>
    <w:rsid w:val="004017E3"/>
    <w:rsid w:val="00402473"/>
    <w:rsid w:val="00404C6A"/>
    <w:rsid w:val="00406689"/>
    <w:rsid w:val="00406B33"/>
    <w:rsid w:val="00410224"/>
    <w:rsid w:val="00411E57"/>
    <w:rsid w:val="00411FBE"/>
    <w:rsid w:val="00414A28"/>
    <w:rsid w:val="004152C3"/>
    <w:rsid w:val="004156B6"/>
    <w:rsid w:val="00416778"/>
    <w:rsid w:val="00417729"/>
    <w:rsid w:val="004206FC"/>
    <w:rsid w:val="0042292A"/>
    <w:rsid w:val="00422983"/>
    <w:rsid w:val="00422E5C"/>
    <w:rsid w:val="00424640"/>
    <w:rsid w:val="004269EA"/>
    <w:rsid w:val="00431F79"/>
    <w:rsid w:val="0043432D"/>
    <w:rsid w:val="0043694E"/>
    <w:rsid w:val="00441BAD"/>
    <w:rsid w:val="00442DED"/>
    <w:rsid w:val="00443E0C"/>
    <w:rsid w:val="00444802"/>
    <w:rsid w:val="0044712F"/>
    <w:rsid w:val="004476EF"/>
    <w:rsid w:val="00450239"/>
    <w:rsid w:val="00451738"/>
    <w:rsid w:val="00452118"/>
    <w:rsid w:val="0045377A"/>
    <w:rsid w:val="00453F4C"/>
    <w:rsid w:val="00456852"/>
    <w:rsid w:val="00456DBE"/>
    <w:rsid w:val="004570C0"/>
    <w:rsid w:val="00457DD4"/>
    <w:rsid w:val="00460F69"/>
    <w:rsid w:val="0046268B"/>
    <w:rsid w:val="00462B49"/>
    <w:rsid w:val="0046320B"/>
    <w:rsid w:val="004632A7"/>
    <w:rsid w:val="00464557"/>
    <w:rsid w:val="004650F4"/>
    <w:rsid w:val="0046645E"/>
    <w:rsid w:val="00471426"/>
    <w:rsid w:val="00472616"/>
    <w:rsid w:val="004748DB"/>
    <w:rsid w:val="0047766D"/>
    <w:rsid w:val="004804B2"/>
    <w:rsid w:val="00480B5B"/>
    <w:rsid w:val="004825BF"/>
    <w:rsid w:val="00483118"/>
    <w:rsid w:val="00484CB4"/>
    <w:rsid w:val="004900F1"/>
    <w:rsid w:val="004917D2"/>
    <w:rsid w:val="00492B94"/>
    <w:rsid w:val="00492EBD"/>
    <w:rsid w:val="0049343F"/>
    <w:rsid w:val="00493BFA"/>
    <w:rsid w:val="004945B8"/>
    <w:rsid w:val="004953BB"/>
    <w:rsid w:val="00495C2C"/>
    <w:rsid w:val="00496D95"/>
    <w:rsid w:val="00497C33"/>
    <w:rsid w:val="004A07C9"/>
    <w:rsid w:val="004A2A73"/>
    <w:rsid w:val="004A56E3"/>
    <w:rsid w:val="004A6358"/>
    <w:rsid w:val="004A69D8"/>
    <w:rsid w:val="004A6A4E"/>
    <w:rsid w:val="004A7BFA"/>
    <w:rsid w:val="004B2C1E"/>
    <w:rsid w:val="004B6CD1"/>
    <w:rsid w:val="004B7FCA"/>
    <w:rsid w:val="004C030F"/>
    <w:rsid w:val="004C04C6"/>
    <w:rsid w:val="004C0C09"/>
    <w:rsid w:val="004C3F55"/>
    <w:rsid w:val="004C5641"/>
    <w:rsid w:val="004C5E2F"/>
    <w:rsid w:val="004C5EC3"/>
    <w:rsid w:val="004C610F"/>
    <w:rsid w:val="004C65AA"/>
    <w:rsid w:val="004C674B"/>
    <w:rsid w:val="004C724A"/>
    <w:rsid w:val="004D274F"/>
    <w:rsid w:val="004D2EC3"/>
    <w:rsid w:val="004D3FEC"/>
    <w:rsid w:val="004D4794"/>
    <w:rsid w:val="004D4BCF"/>
    <w:rsid w:val="004D5A0C"/>
    <w:rsid w:val="004D6F76"/>
    <w:rsid w:val="004D6FA3"/>
    <w:rsid w:val="004E5486"/>
    <w:rsid w:val="004E5561"/>
    <w:rsid w:val="004E5AAA"/>
    <w:rsid w:val="004E691B"/>
    <w:rsid w:val="004E73A8"/>
    <w:rsid w:val="004E77C0"/>
    <w:rsid w:val="004F037F"/>
    <w:rsid w:val="004F08CF"/>
    <w:rsid w:val="004F2BAE"/>
    <w:rsid w:val="004F3573"/>
    <w:rsid w:val="004F405F"/>
    <w:rsid w:val="004F5971"/>
    <w:rsid w:val="004F5E19"/>
    <w:rsid w:val="004F6D14"/>
    <w:rsid w:val="00500A32"/>
    <w:rsid w:val="00501FF9"/>
    <w:rsid w:val="00502317"/>
    <w:rsid w:val="005078B2"/>
    <w:rsid w:val="00510151"/>
    <w:rsid w:val="00510B84"/>
    <w:rsid w:val="005125F8"/>
    <w:rsid w:val="00514F25"/>
    <w:rsid w:val="0051701E"/>
    <w:rsid w:val="00520009"/>
    <w:rsid w:val="005211E4"/>
    <w:rsid w:val="00522CF0"/>
    <w:rsid w:val="005233B4"/>
    <w:rsid w:val="00523462"/>
    <w:rsid w:val="00523AFF"/>
    <w:rsid w:val="005251A1"/>
    <w:rsid w:val="00526706"/>
    <w:rsid w:val="005330E1"/>
    <w:rsid w:val="005333B8"/>
    <w:rsid w:val="0053488C"/>
    <w:rsid w:val="00536C94"/>
    <w:rsid w:val="0053742B"/>
    <w:rsid w:val="005374F8"/>
    <w:rsid w:val="00540330"/>
    <w:rsid w:val="005406AB"/>
    <w:rsid w:val="00540FA3"/>
    <w:rsid w:val="00540FB4"/>
    <w:rsid w:val="00543644"/>
    <w:rsid w:val="0054419D"/>
    <w:rsid w:val="005448C2"/>
    <w:rsid w:val="00544E59"/>
    <w:rsid w:val="00545D99"/>
    <w:rsid w:val="00546226"/>
    <w:rsid w:val="00546611"/>
    <w:rsid w:val="00547343"/>
    <w:rsid w:val="00551424"/>
    <w:rsid w:val="00552195"/>
    <w:rsid w:val="00560BE4"/>
    <w:rsid w:val="005615F5"/>
    <w:rsid w:val="0056427E"/>
    <w:rsid w:val="00564565"/>
    <w:rsid w:val="005657D5"/>
    <w:rsid w:val="005671E9"/>
    <w:rsid w:val="00567ECF"/>
    <w:rsid w:val="0057199F"/>
    <w:rsid w:val="00571D37"/>
    <w:rsid w:val="005726F0"/>
    <w:rsid w:val="00577028"/>
    <w:rsid w:val="00580042"/>
    <w:rsid w:val="00581CBE"/>
    <w:rsid w:val="00582044"/>
    <w:rsid w:val="005822C7"/>
    <w:rsid w:val="00583F91"/>
    <w:rsid w:val="0058481C"/>
    <w:rsid w:val="005879D2"/>
    <w:rsid w:val="00587EB4"/>
    <w:rsid w:val="00591226"/>
    <w:rsid w:val="005926B1"/>
    <w:rsid w:val="00596F9F"/>
    <w:rsid w:val="005A0376"/>
    <w:rsid w:val="005A1D1E"/>
    <w:rsid w:val="005A2279"/>
    <w:rsid w:val="005A4824"/>
    <w:rsid w:val="005A5802"/>
    <w:rsid w:val="005A62B4"/>
    <w:rsid w:val="005A6609"/>
    <w:rsid w:val="005A6654"/>
    <w:rsid w:val="005A6B7A"/>
    <w:rsid w:val="005B184B"/>
    <w:rsid w:val="005B35A8"/>
    <w:rsid w:val="005C50E3"/>
    <w:rsid w:val="005C5FEB"/>
    <w:rsid w:val="005C64FA"/>
    <w:rsid w:val="005C7C30"/>
    <w:rsid w:val="005D190C"/>
    <w:rsid w:val="005D1937"/>
    <w:rsid w:val="005D1F0E"/>
    <w:rsid w:val="005D309D"/>
    <w:rsid w:val="005D35BF"/>
    <w:rsid w:val="005D536D"/>
    <w:rsid w:val="005D55CB"/>
    <w:rsid w:val="005D79AA"/>
    <w:rsid w:val="005D7BDD"/>
    <w:rsid w:val="005E0947"/>
    <w:rsid w:val="005E0F48"/>
    <w:rsid w:val="005E10C9"/>
    <w:rsid w:val="005E1833"/>
    <w:rsid w:val="005E3EE3"/>
    <w:rsid w:val="005E3F73"/>
    <w:rsid w:val="005E40C4"/>
    <w:rsid w:val="005E4B2B"/>
    <w:rsid w:val="005E4F02"/>
    <w:rsid w:val="005E6805"/>
    <w:rsid w:val="005E7CF3"/>
    <w:rsid w:val="005E7FA8"/>
    <w:rsid w:val="005F00F4"/>
    <w:rsid w:val="005F0FBC"/>
    <w:rsid w:val="005F1B9B"/>
    <w:rsid w:val="005F3C2B"/>
    <w:rsid w:val="005F4933"/>
    <w:rsid w:val="005F5893"/>
    <w:rsid w:val="005F7751"/>
    <w:rsid w:val="006011C4"/>
    <w:rsid w:val="00602161"/>
    <w:rsid w:val="0060222E"/>
    <w:rsid w:val="00602277"/>
    <w:rsid w:val="006062D2"/>
    <w:rsid w:val="0060685F"/>
    <w:rsid w:val="0061037F"/>
    <w:rsid w:val="006104EC"/>
    <w:rsid w:val="0061315E"/>
    <w:rsid w:val="00613F1D"/>
    <w:rsid w:val="00614497"/>
    <w:rsid w:val="006148F4"/>
    <w:rsid w:val="00617555"/>
    <w:rsid w:val="00622F3B"/>
    <w:rsid w:val="00623D72"/>
    <w:rsid w:val="00624557"/>
    <w:rsid w:val="00624C3D"/>
    <w:rsid w:val="00625086"/>
    <w:rsid w:val="00627CFA"/>
    <w:rsid w:val="00627FEF"/>
    <w:rsid w:val="0063087E"/>
    <w:rsid w:val="00637681"/>
    <w:rsid w:val="006402BF"/>
    <w:rsid w:val="00640459"/>
    <w:rsid w:val="00640EB2"/>
    <w:rsid w:val="00641CB9"/>
    <w:rsid w:val="00644CAB"/>
    <w:rsid w:val="006478EC"/>
    <w:rsid w:val="00647FCD"/>
    <w:rsid w:val="00650044"/>
    <w:rsid w:val="0065093C"/>
    <w:rsid w:val="00651326"/>
    <w:rsid w:val="00651E35"/>
    <w:rsid w:val="00652D4D"/>
    <w:rsid w:val="00653DA9"/>
    <w:rsid w:val="006551F8"/>
    <w:rsid w:val="00655F3A"/>
    <w:rsid w:val="00656BF2"/>
    <w:rsid w:val="0066073F"/>
    <w:rsid w:val="0066721D"/>
    <w:rsid w:val="006726C7"/>
    <w:rsid w:val="006741F6"/>
    <w:rsid w:val="0067592D"/>
    <w:rsid w:val="0067697B"/>
    <w:rsid w:val="00677494"/>
    <w:rsid w:val="00680202"/>
    <w:rsid w:val="00681A59"/>
    <w:rsid w:val="0068275C"/>
    <w:rsid w:val="00682904"/>
    <w:rsid w:val="00682DC6"/>
    <w:rsid w:val="00684E34"/>
    <w:rsid w:val="00687B3C"/>
    <w:rsid w:val="006921E9"/>
    <w:rsid w:val="006927DA"/>
    <w:rsid w:val="0069413D"/>
    <w:rsid w:val="00694BE8"/>
    <w:rsid w:val="006951D4"/>
    <w:rsid w:val="006A21FC"/>
    <w:rsid w:val="006A2E10"/>
    <w:rsid w:val="006A3A8D"/>
    <w:rsid w:val="006A5658"/>
    <w:rsid w:val="006A5A66"/>
    <w:rsid w:val="006A5C39"/>
    <w:rsid w:val="006A6914"/>
    <w:rsid w:val="006A7169"/>
    <w:rsid w:val="006B191B"/>
    <w:rsid w:val="006B26E1"/>
    <w:rsid w:val="006B2EB2"/>
    <w:rsid w:val="006B3A31"/>
    <w:rsid w:val="006B3C6B"/>
    <w:rsid w:val="006B4C09"/>
    <w:rsid w:val="006B5BE7"/>
    <w:rsid w:val="006B789F"/>
    <w:rsid w:val="006C17C9"/>
    <w:rsid w:val="006C1CF0"/>
    <w:rsid w:val="006C239E"/>
    <w:rsid w:val="006C6840"/>
    <w:rsid w:val="006C6C96"/>
    <w:rsid w:val="006D068F"/>
    <w:rsid w:val="006D0AB9"/>
    <w:rsid w:val="006D163B"/>
    <w:rsid w:val="006D5BF5"/>
    <w:rsid w:val="006D6830"/>
    <w:rsid w:val="006D68FD"/>
    <w:rsid w:val="006D7410"/>
    <w:rsid w:val="006D7C83"/>
    <w:rsid w:val="006E00C6"/>
    <w:rsid w:val="006E02DC"/>
    <w:rsid w:val="006E1A45"/>
    <w:rsid w:val="006E4368"/>
    <w:rsid w:val="006F197C"/>
    <w:rsid w:val="006F3158"/>
    <w:rsid w:val="006F4947"/>
    <w:rsid w:val="006F5543"/>
    <w:rsid w:val="006F5AAB"/>
    <w:rsid w:val="006F7168"/>
    <w:rsid w:val="00702AD1"/>
    <w:rsid w:val="0070352D"/>
    <w:rsid w:val="0070499B"/>
    <w:rsid w:val="00705189"/>
    <w:rsid w:val="007061A1"/>
    <w:rsid w:val="00707367"/>
    <w:rsid w:val="00707A5A"/>
    <w:rsid w:val="00707CA5"/>
    <w:rsid w:val="00707F44"/>
    <w:rsid w:val="00710C71"/>
    <w:rsid w:val="00711E2A"/>
    <w:rsid w:val="00711F21"/>
    <w:rsid w:val="0071275D"/>
    <w:rsid w:val="00716B1D"/>
    <w:rsid w:val="0071706B"/>
    <w:rsid w:val="0071767A"/>
    <w:rsid w:val="00717D5B"/>
    <w:rsid w:val="007208E7"/>
    <w:rsid w:val="00720FEB"/>
    <w:rsid w:val="007229F1"/>
    <w:rsid w:val="00723B55"/>
    <w:rsid w:val="007241C1"/>
    <w:rsid w:val="007242B1"/>
    <w:rsid w:val="00724C36"/>
    <w:rsid w:val="00725D6D"/>
    <w:rsid w:val="0072620F"/>
    <w:rsid w:val="00727432"/>
    <w:rsid w:val="00730C59"/>
    <w:rsid w:val="007314A2"/>
    <w:rsid w:val="00731BB8"/>
    <w:rsid w:val="0073314D"/>
    <w:rsid w:val="0073439E"/>
    <w:rsid w:val="00737751"/>
    <w:rsid w:val="0074404D"/>
    <w:rsid w:val="0074611E"/>
    <w:rsid w:val="00746DDD"/>
    <w:rsid w:val="007517CB"/>
    <w:rsid w:val="00752487"/>
    <w:rsid w:val="007539AF"/>
    <w:rsid w:val="00754AD5"/>
    <w:rsid w:val="007550A6"/>
    <w:rsid w:val="007552A1"/>
    <w:rsid w:val="00760A12"/>
    <w:rsid w:val="00763392"/>
    <w:rsid w:val="007638B7"/>
    <w:rsid w:val="00763B67"/>
    <w:rsid w:val="0076503A"/>
    <w:rsid w:val="0076636B"/>
    <w:rsid w:val="007704CC"/>
    <w:rsid w:val="00770B79"/>
    <w:rsid w:val="007719FC"/>
    <w:rsid w:val="00772A95"/>
    <w:rsid w:val="00773930"/>
    <w:rsid w:val="00775CD1"/>
    <w:rsid w:val="00775E28"/>
    <w:rsid w:val="00777764"/>
    <w:rsid w:val="007777EA"/>
    <w:rsid w:val="00777ACA"/>
    <w:rsid w:val="007842CF"/>
    <w:rsid w:val="0078497F"/>
    <w:rsid w:val="00785966"/>
    <w:rsid w:val="007903E4"/>
    <w:rsid w:val="00791EDB"/>
    <w:rsid w:val="007921ED"/>
    <w:rsid w:val="00792B04"/>
    <w:rsid w:val="00793496"/>
    <w:rsid w:val="00794372"/>
    <w:rsid w:val="00795470"/>
    <w:rsid w:val="007960D1"/>
    <w:rsid w:val="007A410E"/>
    <w:rsid w:val="007A4E66"/>
    <w:rsid w:val="007A74FB"/>
    <w:rsid w:val="007A7DDE"/>
    <w:rsid w:val="007B1803"/>
    <w:rsid w:val="007B312C"/>
    <w:rsid w:val="007B4865"/>
    <w:rsid w:val="007B4EA2"/>
    <w:rsid w:val="007B5CAC"/>
    <w:rsid w:val="007B6917"/>
    <w:rsid w:val="007B75DB"/>
    <w:rsid w:val="007B7698"/>
    <w:rsid w:val="007C05B8"/>
    <w:rsid w:val="007C2633"/>
    <w:rsid w:val="007C530B"/>
    <w:rsid w:val="007C5BF4"/>
    <w:rsid w:val="007C5C61"/>
    <w:rsid w:val="007C66B9"/>
    <w:rsid w:val="007C7907"/>
    <w:rsid w:val="007D16E0"/>
    <w:rsid w:val="007D1BBF"/>
    <w:rsid w:val="007D3D27"/>
    <w:rsid w:val="007D4230"/>
    <w:rsid w:val="007D52CF"/>
    <w:rsid w:val="007D5A57"/>
    <w:rsid w:val="007E1FFC"/>
    <w:rsid w:val="007E33FD"/>
    <w:rsid w:val="007E4D48"/>
    <w:rsid w:val="007E513E"/>
    <w:rsid w:val="007E5E67"/>
    <w:rsid w:val="007E6670"/>
    <w:rsid w:val="007E6EDE"/>
    <w:rsid w:val="007F099A"/>
    <w:rsid w:val="007F26DC"/>
    <w:rsid w:val="007F410D"/>
    <w:rsid w:val="007F411F"/>
    <w:rsid w:val="007F5011"/>
    <w:rsid w:val="007F5DA9"/>
    <w:rsid w:val="00800574"/>
    <w:rsid w:val="00800940"/>
    <w:rsid w:val="00801BEE"/>
    <w:rsid w:val="008020F5"/>
    <w:rsid w:val="008024C7"/>
    <w:rsid w:val="00803C99"/>
    <w:rsid w:val="00804FB9"/>
    <w:rsid w:val="0080580E"/>
    <w:rsid w:val="00805D06"/>
    <w:rsid w:val="00805E00"/>
    <w:rsid w:val="008121B7"/>
    <w:rsid w:val="00812F7C"/>
    <w:rsid w:val="008133FE"/>
    <w:rsid w:val="00813844"/>
    <w:rsid w:val="00814E95"/>
    <w:rsid w:val="00815A90"/>
    <w:rsid w:val="0082003A"/>
    <w:rsid w:val="008201C8"/>
    <w:rsid w:val="0082126B"/>
    <w:rsid w:val="008219C8"/>
    <w:rsid w:val="008227CE"/>
    <w:rsid w:val="0082294B"/>
    <w:rsid w:val="008232F9"/>
    <w:rsid w:val="00824A2F"/>
    <w:rsid w:val="00825424"/>
    <w:rsid w:val="0082555E"/>
    <w:rsid w:val="00825678"/>
    <w:rsid w:val="00826718"/>
    <w:rsid w:val="008270F0"/>
    <w:rsid w:val="00831F87"/>
    <w:rsid w:val="008331CD"/>
    <w:rsid w:val="00834440"/>
    <w:rsid w:val="00834930"/>
    <w:rsid w:val="008349CB"/>
    <w:rsid w:val="00835BBE"/>
    <w:rsid w:val="008369F4"/>
    <w:rsid w:val="00837F50"/>
    <w:rsid w:val="00840A36"/>
    <w:rsid w:val="008447DD"/>
    <w:rsid w:val="00844C92"/>
    <w:rsid w:val="00845C6A"/>
    <w:rsid w:val="00847EAB"/>
    <w:rsid w:val="0085128B"/>
    <w:rsid w:val="00851801"/>
    <w:rsid w:val="008519E8"/>
    <w:rsid w:val="00851EAD"/>
    <w:rsid w:val="008525F4"/>
    <w:rsid w:val="008527F6"/>
    <w:rsid w:val="00854294"/>
    <w:rsid w:val="00854E2F"/>
    <w:rsid w:val="00856A3C"/>
    <w:rsid w:val="00857535"/>
    <w:rsid w:val="0085788D"/>
    <w:rsid w:val="00857D13"/>
    <w:rsid w:val="008631F9"/>
    <w:rsid w:val="00865C28"/>
    <w:rsid w:val="00867095"/>
    <w:rsid w:val="008672EA"/>
    <w:rsid w:val="00867AD4"/>
    <w:rsid w:val="00873D94"/>
    <w:rsid w:val="00875277"/>
    <w:rsid w:val="008753C8"/>
    <w:rsid w:val="00876112"/>
    <w:rsid w:val="0088217F"/>
    <w:rsid w:val="00883271"/>
    <w:rsid w:val="008864A4"/>
    <w:rsid w:val="008874A5"/>
    <w:rsid w:val="00887A04"/>
    <w:rsid w:val="00890111"/>
    <w:rsid w:val="008902DC"/>
    <w:rsid w:val="0089117B"/>
    <w:rsid w:val="0089221C"/>
    <w:rsid w:val="00892375"/>
    <w:rsid w:val="00896814"/>
    <w:rsid w:val="008A04DA"/>
    <w:rsid w:val="008A189B"/>
    <w:rsid w:val="008A20A9"/>
    <w:rsid w:val="008A2921"/>
    <w:rsid w:val="008A5327"/>
    <w:rsid w:val="008A5B7C"/>
    <w:rsid w:val="008A6604"/>
    <w:rsid w:val="008A76CA"/>
    <w:rsid w:val="008B0360"/>
    <w:rsid w:val="008B0544"/>
    <w:rsid w:val="008B05D0"/>
    <w:rsid w:val="008B0BF6"/>
    <w:rsid w:val="008B10D3"/>
    <w:rsid w:val="008B254A"/>
    <w:rsid w:val="008B2B9A"/>
    <w:rsid w:val="008B4518"/>
    <w:rsid w:val="008C1893"/>
    <w:rsid w:val="008C262B"/>
    <w:rsid w:val="008C2D3B"/>
    <w:rsid w:val="008C3E11"/>
    <w:rsid w:val="008C5D16"/>
    <w:rsid w:val="008C7601"/>
    <w:rsid w:val="008C78F9"/>
    <w:rsid w:val="008C7992"/>
    <w:rsid w:val="008C7D41"/>
    <w:rsid w:val="008D0FC6"/>
    <w:rsid w:val="008D171C"/>
    <w:rsid w:val="008D1AEF"/>
    <w:rsid w:val="008D299E"/>
    <w:rsid w:val="008D3EBB"/>
    <w:rsid w:val="008D5561"/>
    <w:rsid w:val="008D622C"/>
    <w:rsid w:val="008D7119"/>
    <w:rsid w:val="008D7918"/>
    <w:rsid w:val="008D7D29"/>
    <w:rsid w:val="008E128E"/>
    <w:rsid w:val="008E4371"/>
    <w:rsid w:val="008E56BF"/>
    <w:rsid w:val="008F2B0B"/>
    <w:rsid w:val="008F4A0B"/>
    <w:rsid w:val="008F4ACE"/>
    <w:rsid w:val="008F5DC9"/>
    <w:rsid w:val="00900893"/>
    <w:rsid w:val="00900897"/>
    <w:rsid w:val="00901F24"/>
    <w:rsid w:val="009040E8"/>
    <w:rsid w:val="00904F06"/>
    <w:rsid w:val="00905C05"/>
    <w:rsid w:val="00906F5B"/>
    <w:rsid w:val="009124B9"/>
    <w:rsid w:val="0091743C"/>
    <w:rsid w:val="0091758D"/>
    <w:rsid w:val="0092116C"/>
    <w:rsid w:val="00921524"/>
    <w:rsid w:val="00921F2E"/>
    <w:rsid w:val="00921FEB"/>
    <w:rsid w:val="00925A12"/>
    <w:rsid w:val="00926A9E"/>
    <w:rsid w:val="00927045"/>
    <w:rsid w:val="009279E0"/>
    <w:rsid w:val="0093024C"/>
    <w:rsid w:val="00931539"/>
    <w:rsid w:val="00932B6C"/>
    <w:rsid w:val="00934CC3"/>
    <w:rsid w:val="0093561D"/>
    <w:rsid w:val="00935D7B"/>
    <w:rsid w:val="00936222"/>
    <w:rsid w:val="00937E5F"/>
    <w:rsid w:val="009426EC"/>
    <w:rsid w:val="00943A79"/>
    <w:rsid w:val="00944C2E"/>
    <w:rsid w:val="00946403"/>
    <w:rsid w:val="00946B82"/>
    <w:rsid w:val="00947640"/>
    <w:rsid w:val="00951498"/>
    <w:rsid w:val="00951AF0"/>
    <w:rsid w:val="00953814"/>
    <w:rsid w:val="00954736"/>
    <w:rsid w:val="0095475A"/>
    <w:rsid w:val="00955435"/>
    <w:rsid w:val="0095652F"/>
    <w:rsid w:val="00956BAB"/>
    <w:rsid w:val="00956F5F"/>
    <w:rsid w:val="00957568"/>
    <w:rsid w:val="0096263D"/>
    <w:rsid w:val="009627C3"/>
    <w:rsid w:val="0096505B"/>
    <w:rsid w:val="00965D1C"/>
    <w:rsid w:val="00965F9F"/>
    <w:rsid w:val="00965FB8"/>
    <w:rsid w:val="00966D5D"/>
    <w:rsid w:val="00966FDE"/>
    <w:rsid w:val="0097106B"/>
    <w:rsid w:val="00971BDC"/>
    <w:rsid w:val="00972316"/>
    <w:rsid w:val="00972D9E"/>
    <w:rsid w:val="009733C6"/>
    <w:rsid w:val="00973BAC"/>
    <w:rsid w:val="00974734"/>
    <w:rsid w:val="00976A58"/>
    <w:rsid w:val="009807A8"/>
    <w:rsid w:val="0098088A"/>
    <w:rsid w:val="009829A0"/>
    <w:rsid w:val="009836BE"/>
    <w:rsid w:val="009842CB"/>
    <w:rsid w:val="00984AAB"/>
    <w:rsid w:val="00987B00"/>
    <w:rsid w:val="00990A54"/>
    <w:rsid w:val="00992081"/>
    <w:rsid w:val="009921FE"/>
    <w:rsid w:val="00992674"/>
    <w:rsid w:val="009932FA"/>
    <w:rsid w:val="00993A31"/>
    <w:rsid w:val="0099595B"/>
    <w:rsid w:val="0099649B"/>
    <w:rsid w:val="009A116E"/>
    <w:rsid w:val="009A154F"/>
    <w:rsid w:val="009A2C8D"/>
    <w:rsid w:val="009A4CFD"/>
    <w:rsid w:val="009A4FED"/>
    <w:rsid w:val="009A5A2A"/>
    <w:rsid w:val="009A6424"/>
    <w:rsid w:val="009A7301"/>
    <w:rsid w:val="009B2817"/>
    <w:rsid w:val="009B5D40"/>
    <w:rsid w:val="009B65C3"/>
    <w:rsid w:val="009B7464"/>
    <w:rsid w:val="009C0A68"/>
    <w:rsid w:val="009C216E"/>
    <w:rsid w:val="009C4643"/>
    <w:rsid w:val="009C6A84"/>
    <w:rsid w:val="009C70C2"/>
    <w:rsid w:val="009C7ABA"/>
    <w:rsid w:val="009C7AE5"/>
    <w:rsid w:val="009C7BC2"/>
    <w:rsid w:val="009C7CDF"/>
    <w:rsid w:val="009D0170"/>
    <w:rsid w:val="009D0281"/>
    <w:rsid w:val="009D34A7"/>
    <w:rsid w:val="009D505D"/>
    <w:rsid w:val="009D55CB"/>
    <w:rsid w:val="009D5A0A"/>
    <w:rsid w:val="009E05D0"/>
    <w:rsid w:val="009E1474"/>
    <w:rsid w:val="009E38C7"/>
    <w:rsid w:val="009E498E"/>
    <w:rsid w:val="009E4C62"/>
    <w:rsid w:val="009F019B"/>
    <w:rsid w:val="009F147C"/>
    <w:rsid w:val="009F357E"/>
    <w:rsid w:val="009F39AE"/>
    <w:rsid w:val="009F3D36"/>
    <w:rsid w:val="009F4219"/>
    <w:rsid w:val="009F50BA"/>
    <w:rsid w:val="009F6F2C"/>
    <w:rsid w:val="009F7A05"/>
    <w:rsid w:val="009F7D50"/>
    <w:rsid w:val="009F7D96"/>
    <w:rsid w:val="00A0056C"/>
    <w:rsid w:val="00A014D6"/>
    <w:rsid w:val="00A01690"/>
    <w:rsid w:val="00A01C81"/>
    <w:rsid w:val="00A03087"/>
    <w:rsid w:val="00A03E5E"/>
    <w:rsid w:val="00A046A2"/>
    <w:rsid w:val="00A0496D"/>
    <w:rsid w:val="00A07DE4"/>
    <w:rsid w:val="00A100A7"/>
    <w:rsid w:val="00A11C3E"/>
    <w:rsid w:val="00A129FF"/>
    <w:rsid w:val="00A143FD"/>
    <w:rsid w:val="00A16459"/>
    <w:rsid w:val="00A165ED"/>
    <w:rsid w:val="00A21BCD"/>
    <w:rsid w:val="00A235F3"/>
    <w:rsid w:val="00A23706"/>
    <w:rsid w:val="00A23FA3"/>
    <w:rsid w:val="00A301B4"/>
    <w:rsid w:val="00A30A17"/>
    <w:rsid w:val="00A31A7E"/>
    <w:rsid w:val="00A326CA"/>
    <w:rsid w:val="00A331B9"/>
    <w:rsid w:val="00A338A1"/>
    <w:rsid w:val="00A3411B"/>
    <w:rsid w:val="00A36ADD"/>
    <w:rsid w:val="00A36EE4"/>
    <w:rsid w:val="00A420C0"/>
    <w:rsid w:val="00A432C9"/>
    <w:rsid w:val="00A4690B"/>
    <w:rsid w:val="00A46E4E"/>
    <w:rsid w:val="00A47121"/>
    <w:rsid w:val="00A5423E"/>
    <w:rsid w:val="00A548DC"/>
    <w:rsid w:val="00A6001D"/>
    <w:rsid w:val="00A6130D"/>
    <w:rsid w:val="00A62173"/>
    <w:rsid w:val="00A62D3C"/>
    <w:rsid w:val="00A652E1"/>
    <w:rsid w:val="00A65B54"/>
    <w:rsid w:val="00A70420"/>
    <w:rsid w:val="00A725F7"/>
    <w:rsid w:val="00A74D9B"/>
    <w:rsid w:val="00A76EC9"/>
    <w:rsid w:val="00A7704E"/>
    <w:rsid w:val="00A811D3"/>
    <w:rsid w:val="00A81BD2"/>
    <w:rsid w:val="00A8245E"/>
    <w:rsid w:val="00A83514"/>
    <w:rsid w:val="00A83BE6"/>
    <w:rsid w:val="00A858E0"/>
    <w:rsid w:val="00A859F0"/>
    <w:rsid w:val="00A85DFA"/>
    <w:rsid w:val="00A8718F"/>
    <w:rsid w:val="00A8787E"/>
    <w:rsid w:val="00A92531"/>
    <w:rsid w:val="00A9344A"/>
    <w:rsid w:val="00A93910"/>
    <w:rsid w:val="00A93D2A"/>
    <w:rsid w:val="00A93DCF"/>
    <w:rsid w:val="00A94A6A"/>
    <w:rsid w:val="00A94AE7"/>
    <w:rsid w:val="00A953E1"/>
    <w:rsid w:val="00A953F9"/>
    <w:rsid w:val="00A96722"/>
    <w:rsid w:val="00A96900"/>
    <w:rsid w:val="00AA2CA0"/>
    <w:rsid w:val="00AA428F"/>
    <w:rsid w:val="00AA476C"/>
    <w:rsid w:val="00AA575C"/>
    <w:rsid w:val="00AA5B85"/>
    <w:rsid w:val="00AA5BAF"/>
    <w:rsid w:val="00AA7A7C"/>
    <w:rsid w:val="00AB0F73"/>
    <w:rsid w:val="00AB37AA"/>
    <w:rsid w:val="00AB38A1"/>
    <w:rsid w:val="00AB5072"/>
    <w:rsid w:val="00AB560B"/>
    <w:rsid w:val="00AB6F06"/>
    <w:rsid w:val="00AC028E"/>
    <w:rsid w:val="00AC095B"/>
    <w:rsid w:val="00AC19B0"/>
    <w:rsid w:val="00AC2655"/>
    <w:rsid w:val="00AC295C"/>
    <w:rsid w:val="00AC3616"/>
    <w:rsid w:val="00AC4B99"/>
    <w:rsid w:val="00AC4C29"/>
    <w:rsid w:val="00AC4FEC"/>
    <w:rsid w:val="00AC5016"/>
    <w:rsid w:val="00AC62BE"/>
    <w:rsid w:val="00AC6F66"/>
    <w:rsid w:val="00AC7EF1"/>
    <w:rsid w:val="00AD1812"/>
    <w:rsid w:val="00AD2130"/>
    <w:rsid w:val="00AD3AA9"/>
    <w:rsid w:val="00AD61AA"/>
    <w:rsid w:val="00AD633F"/>
    <w:rsid w:val="00AE0274"/>
    <w:rsid w:val="00AE0600"/>
    <w:rsid w:val="00AE15E5"/>
    <w:rsid w:val="00AE1A37"/>
    <w:rsid w:val="00AE2EB2"/>
    <w:rsid w:val="00AE3F4B"/>
    <w:rsid w:val="00AE410B"/>
    <w:rsid w:val="00AE49D4"/>
    <w:rsid w:val="00AE4B47"/>
    <w:rsid w:val="00AE70EB"/>
    <w:rsid w:val="00AF0E5B"/>
    <w:rsid w:val="00AF11C1"/>
    <w:rsid w:val="00AF21BA"/>
    <w:rsid w:val="00AF2DF1"/>
    <w:rsid w:val="00AF3E50"/>
    <w:rsid w:val="00AF3E5B"/>
    <w:rsid w:val="00AF4E3A"/>
    <w:rsid w:val="00B004D0"/>
    <w:rsid w:val="00B01E23"/>
    <w:rsid w:val="00B10BA4"/>
    <w:rsid w:val="00B10E42"/>
    <w:rsid w:val="00B111D8"/>
    <w:rsid w:val="00B139A0"/>
    <w:rsid w:val="00B1460A"/>
    <w:rsid w:val="00B16BA7"/>
    <w:rsid w:val="00B21CC9"/>
    <w:rsid w:val="00B2291A"/>
    <w:rsid w:val="00B22AEE"/>
    <w:rsid w:val="00B23EFD"/>
    <w:rsid w:val="00B24245"/>
    <w:rsid w:val="00B25899"/>
    <w:rsid w:val="00B25A45"/>
    <w:rsid w:val="00B30BAC"/>
    <w:rsid w:val="00B30D66"/>
    <w:rsid w:val="00B319E1"/>
    <w:rsid w:val="00B31A54"/>
    <w:rsid w:val="00B321D1"/>
    <w:rsid w:val="00B32B8A"/>
    <w:rsid w:val="00B35323"/>
    <w:rsid w:val="00B35F80"/>
    <w:rsid w:val="00B360C3"/>
    <w:rsid w:val="00B37755"/>
    <w:rsid w:val="00B37E0A"/>
    <w:rsid w:val="00B40134"/>
    <w:rsid w:val="00B40860"/>
    <w:rsid w:val="00B40FBE"/>
    <w:rsid w:val="00B41B06"/>
    <w:rsid w:val="00B4206A"/>
    <w:rsid w:val="00B43152"/>
    <w:rsid w:val="00B438E8"/>
    <w:rsid w:val="00B4795D"/>
    <w:rsid w:val="00B50244"/>
    <w:rsid w:val="00B541E6"/>
    <w:rsid w:val="00B54D32"/>
    <w:rsid w:val="00B55394"/>
    <w:rsid w:val="00B60200"/>
    <w:rsid w:val="00B61009"/>
    <w:rsid w:val="00B63311"/>
    <w:rsid w:val="00B639E8"/>
    <w:rsid w:val="00B64652"/>
    <w:rsid w:val="00B65934"/>
    <w:rsid w:val="00B7093F"/>
    <w:rsid w:val="00B7221C"/>
    <w:rsid w:val="00B74A87"/>
    <w:rsid w:val="00B7748E"/>
    <w:rsid w:val="00B77686"/>
    <w:rsid w:val="00B80069"/>
    <w:rsid w:val="00B80B41"/>
    <w:rsid w:val="00B85B9C"/>
    <w:rsid w:val="00B927C3"/>
    <w:rsid w:val="00BA139A"/>
    <w:rsid w:val="00BA2FEC"/>
    <w:rsid w:val="00BA4A4A"/>
    <w:rsid w:val="00BA60BE"/>
    <w:rsid w:val="00BB1432"/>
    <w:rsid w:val="00BB365F"/>
    <w:rsid w:val="00BB4F99"/>
    <w:rsid w:val="00BB6694"/>
    <w:rsid w:val="00BC216A"/>
    <w:rsid w:val="00BC2559"/>
    <w:rsid w:val="00BC25E6"/>
    <w:rsid w:val="00BC407A"/>
    <w:rsid w:val="00BC65A4"/>
    <w:rsid w:val="00BC739E"/>
    <w:rsid w:val="00BD0EF2"/>
    <w:rsid w:val="00BD17D1"/>
    <w:rsid w:val="00BD2741"/>
    <w:rsid w:val="00BD2AD5"/>
    <w:rsid w:val="00BD2DA6"/>
    <w:rsid w:val="00BD4600"/>
    <w:rsid w:val="00BD590D"/>
    <w:rsid w:val="00BD7EDB"/>
    <w:rsid w:val="00BE071C"/>
    <w:rsid w:val="00BE18CF"/>
    <w:rsid w:val="00BE1C6E"/>
    <w:rsid w:val="00BE3A81"/>
    <w:rsid w:val="00BF05E0"/>
    <w:rsid w:val="00BF2761"/>
    <w:rsid w:val="00BF4D0A"/>
    <w:rsid w:val="00BF5441"/>
    <w:rsid w:val="00BF56CA"/>
    <w:rsid w:val="00BF5CFE"/>
    <w:rsid w:val="00BF6AE2"/>
    <w:rsid w:val="00C00C91"/>
    <w:rsid w:val="00C013DA"/>
    <w:rsid w:val="00C032AE"/>
    <w:rsid w:val="00C048EE"/>
    <w:rsid w:val="00C04918"/>
    <w:rsid w:val="00C0713B"/>
    <w:rsid w:val="00C11EB0"/>
    <w:rsid w:val="00C14DAF"/>
    <w:rsid w:val="00C1547C"/>
    <w:rsid w:val="00C177B7"/>
    <w:rsid w:val="00C20540"/>
    <w:rsid w:val="00C20EC5"/>
    <w:rsid w:val="00C21771"/>
    <w:rsid w:val="00C21D9E"/>
    <w:rsid w:val="00C2321C"/>
    <w:rsid w:val="00C236B8"/>
    <w:rsid w:val="00C254F3"/>
    <w:rsid w:val="00C261AC"/>
    <w:rsid w:val="00C311E7"/>
    <w:rsid w:val="00C32AD9"/>
    <w:rsid w:val="00C353AB"/>
    <w:rsid w:val="00C353B5"/>
    <w:rsid w:val="00C37C5B"/>
    <w:rsid w:val="00C402FD"/>
    <w:rsid w:val="00C4067D"/>
    <w:rsid w:val="00C4171E"/>
    <w:rsid w:val="00C437A4"/>
    <w:rsid w:val="00C46CFC"/>
    <w:rsid w:val="00C47B77"/>
    <w:rsid w:val="00C53C0E"/>
    <w:rsid w:val="00C5571F"/>
    <w:rsid w:val="00C55928"/>
    <w:rsid w:val="00C56F5C"/>
    <w:rsid w:val="00C579C0"/>
    <w:rsid w:val="00C60A2E"/>
    <w:rsid w:val="00C627A9"/>
    <w:rsid w:val="00C62ABB"/>
    <w:rsid w:val="00C62FC2"/>
    <w:rsid w:val="00C63026"/>
    <w:rsid w:val="00C63E9A"/>
    <w:rsid w:val="00C65FAC"/>
    <w:rsid w:val="00C70022"/>
    <w:rsid w:val="00C703AC"/>
    <w:rsid w:val="00C75F97"/>
    <w:rsid w:val="00C77602"/>
    <w:rsid w:val="00C77A0F"/>
    <w:rsid w:val="00C807A5"/>
    <w:rsid w:val="00C83AAC"/>
    <w:rsid w:val="00C845F4"/>
    <w:rsid w:val="00C84D09"/>
    <w:rsid w:val="00C86258"/>
    <w:rsid w:val="00C90726"/>
    <w:rsid w:val="00C93306"/>
    <w:rsid w:val="00C934EB"/>
    <w:rsid w:val="00C94730"/>
    <w:rsid w:val="00C967EC"/>
    <w:rsid w:val="00C969A8"/>
    <w:rsid w:val="00C96D7B"/>
    <w:rsid w:val="00CA15A8"/>
    <w:rsid w:val="00CA2BFD"/>
    <w:rsid w:val="00CA3939"/>
    <w:rsid w:val="00CA56CE"/>
    <w:rsid w:val="00CB01EF"/>
    <w:rsid w:val="00CB29E3"/>
    <w:rsid w:val="00CB2FE0"/>
    <w:rsid w:val="00CB56F9"/>
    <w:rsid w:val="00CB5C21"/>
    <w:rsid w:val="00CB60F0"/>
    <w:rsid w:val="00CC0CE4"/>
    <w:rsid w:val="00CC24E7"/>
    <w:rsid w:val="00CC35F1"/>
    <w:rsid w:val="00CC3A4C"/>
    <w:rsid w:val="00CC6027"/>
    <w:rsid w:val="00CC63A2"/>
    <w:rsid w:val="00CC6EEC"/>
    <w:rsid w:val="00CC70F6"/>
    <w:rsid w:val="00CD0F31"/>
    <w:rsid w:val="00CD112F"/>
    <w:rsid w:val="00CD2237"/>
    <w:rsid w:val="00CD2347"/>
    <w:rsid w:val="00CD4160"/>
    <w:rsid w:val="00CD43C8"/>
    <w:rsid w:val="00CD4672"/>
    <w:rsid w:val="00CD60F6"/>
    <w:rsid w:val="00CD79BB"/>
    <w:rsid w:val="00CE133D"/>
    <w:rsid w:val="00CE3DB6"/>
    <w:rsid w:val="00CE479D"/>
    <w:rsid w:val="00CE5CEB"/>
    <w:rsid w:val="00CE738D"/>
    <w:rsid w:val="00CF0F38"/>
    <w:rsid w:val="00CF19BF"/>
    <w:rsid w:val="00CF235A"/>
    <w:rsid w:val="00CF3764"/>
    <w:rsid w:val="00CF3C6D"/>
    <w:rsid w:val="00CF3EBB"/>
    <w:rsid w:val="00CF4C0D"/>
    <w:rsid w:val="00CF5EAD"/>
    <w:rsid w:val="00D0058C"/>
    <w:rsid w:val="00D03163"/>
    <w:rsid w:val="00D04F67"/>
    <w:rsid w:val="00D04F7A"/>
    <w:rsid w:val="00D04FEA"/>
    <w:rsid w:val="00D07BAA"/>
    <w:rsid w:val="00D07CB9"/>
    <w:rsid w:val="00D1050E"/>
    <w:rsid w:val="00D14D7E"/>
    <w:rsid w:val="00D14F0B"/>
    <w:rsid w:val="00D155A2"/>
    <w:rsid w:val="00D2024F"/>
    <w:rsid w:val="00D203F0"/>
    <w:rsid w:val="00D22FB1"/>
    <w:rsid w:val="00D2405D"/>
    <w:rsid w:val="00D25AA1"/>
    <w:rsid w:val="00D31E44"/>
    <w:rsid w:val="00D33289"/>
    <w:rsid w:val="00D3360D"/>
    <w:rsid w:val="00D33F3D"/>
    <w:rsid w:val="00D34E6F"/>
    <w:rsid w:val="00D35990"/>
    <w:rsid w:val="00D35C4B"/>
    <w:rsid w:val="00D36647"/>
    <w:rsid w:val="00D36DAA"/>
    <w:rsid w:val="00D37C9E"/>
    <w:rsid w:val="00D37EFE"/>
    <w:rsid w:val="00D41376"/>
    <w:rsid w:val="00D41ECC"/>
    <w:rsid w:val="00D433DB"/>
    <w:rsid w:val="00D44D92"/>
    <w:rsid w:val="00D452A6"/>
    <w:rsid w:val="00D45D47"/>
    <w:rsid w:val="00D46AD9"/>
    <w:rsid w:val="00D47471"/>
    <w:rsid w:val="00D509CE"/>
    <w:rsid w:val="00D51679"/>
    <w:rsid w:val="00D516E3"/>
    <w:rsid w:val="00D517D6"/>
    <w:rsid w:val="00D52B70"/>
    <w:rsid w:val="00D535CE"/>
    <w:rsid w:val="00D546B7"/>
    <w:rsid w:val="00D54B3F"/>
    <w:rsid w:val="00D57FD2"/>
    <w:rsid w:val="00D57FD3"/>
    <w:rsid w:val="00D60725"/>
    <w:rsid w:val="00D609A5"/>
    <w:rsid w:val="00D60AF3"/>
    <w:rsid w:val="00D622BF"/>
    <w:rsid w:val="00D6246B"/>
    <w:rsid w:val="00D62A12"/>
    <w:rsid w:val="00D630BF"/>
    <w:rsid w:val="00D64C69"/>
    <w:rsid w:val="00D65B8E"/>
    <w:rsid w:val="00D675FE"/>
    <w:rsid w:val="00D707BF"/>
    <w:rsid w:val="00D708ED"/>
    <w:rsid w:val="00D71E3C"/>
    <w:rsid w:val="00D739FE"/>
    <w:rsid w:val="00D73A42"/>
    <w:rsid w:val="00D74B9F"/>
    <w:rsid w:val="00D75563"/>
    <w:rsid w:val="00D75B8F"/>
    <w:rsid w:val="00D76A38"/>
    <w:rsid w:val="00D8261B"/>
    <w:rsid w:val="00D838DE"/>
    <w:rsid w:val="00D84418"/>
    <w:rsid w:val="00D855C8"/>
    <w:rsid w:val="00D86006"/>
    <w:rsid w:val="00D872E7"/>
    <w:rsid w:val="00D87840"/>
    <w:rsid w:val="00D90006"/>
    <w:rsid w:val="00D9106A"/>
    <w:rsid w:val="00D911F3"/>
    <w:rsid w:val="00D9271A"/>
    <w:rsid w:val="00D92B47"/>
    <w:rsid w:val="00D9307B"/>
    <w:rsid w:val="00D934AD"/>
    <w:rsid w:val="00D959FC"/>
    <w:rsid w:val="00D963AE"/>
    <w:rsid w:val="00D97DDD"/>
    <w:rsid w:val="00DA18A3"/>
    <w:rsid w:val="00DA3784"/>
    <w:rsid w:val="00DA4742"/>
    <w:rsid w:val="00DA5778"/>
    <w:rsid w:val="00DA68FB"/>
    <w:rsid w:val="00DA7FEF"/>
    <w:rsid w:val="00DB06C8"/>
    <w:rsid w:val="00DB219D"/>
    <w:rsid w:val="00DB2339"/>
    <w:rsid w:val="00DB3A86"/>
    <w:rsid w:val="00DB47D8"/>
    <w:rsid w:val="00DB4824"/>
    <w:rsid w:val="00DB5C5C"/>
    <w:rsid w:val="00DB60CA"/>
    <w:rsid w:val="00DB7080"/>
    <w:rsid w:val="00DB7236"/>
    <w:rsid w:val="00DC1AB4"/>
    <w:rsid w:val="00DC339B"/>
    <w:rsid w:val="00DC3BB8"/>
    <w:rsid w:val="00DC4131"/>
    <w:rsid w:val="00DC6523"/>
    <w:rsid w:val="00DD0DA9"/>
    <w:rsid w:val="00DD1586"/>
    <w:rsid w:val="00DD270F"/>
    <w:rsid w:val="00DD2767"/>
    <w:rsid w:val="00DD4C78"/>
    <w:rsid w:val="00DD530B"/>
    <w:rsid w:val="00DD615A"/>
    <w:rsid w:val="00DD6D61"/>
    <w:rsid w:val="00DD721B"/>
    <w:rsid w:val="00DD7D7D"/>
    <w:rsid w:val="00DE1029"/>
    <w:rsid w:val="00DE2C9C"/>
    <w:rsid w:val="00DE4CFB"/>
    <w:rsid w:val="00DE52A2"/>
    <w:rsid w:val="00DE6474"/>
    <w:rsid w:val="00DF03CE"/>
    <w:rsid w:val="00DF086E"/>
    <w:rsid w:val="00DF1582"/>
    <w:rsid w:val="00DF1875"/>
    <w:rsid w:val="00DF22C4"/>
    <w:rsid w:val="00DF3256"/>
    <w:rsid w:val="00DF3C67"/>
    <w:rsid w:val="00DF4A94"/>
    <w:rsid w:val="00DF4E9B"/>
    <w:rsid w:val="00DF626D"/>
    <w:rsid w:val="00DF6A79"/>
    <w:rsid w:val="00DF6AC0"/>
    <w:rsid w:val="00E02339"/>
    <w:rsid w:val="00E023E4"/>
    <w:rsid w:val="00E0281A"/>
    <w:rsid w:val="00E04A26"/>
    <w:rsid w:val="00E0661B"/>
    <w:rsid w:val="00E10EAD"/>
    <w:rsid w:val="00E12388"/>
    <w:rsid w:val="00E13D49"/>
    <w:rsid w:val="00E1512B"/>
    <w:rsid w:val="00E15E1C"/>
    <w:rsid w:val="00E15ECB"/>
    <w:rsid w:val="00E16ED2"/>
    <w:rsid w:val="00E17EC7"/>
    <w:rsid w:val="00E20245"/>
    <w:rsid w:val="00E205AA"/>
    <w:rsid w:val="00E209B8"/>
    <w:rsid w:val="00E20C15"/>
    <w:rsid w:val="00E2315C"/>
    <w:rsid w:val="00E244D3"/>
    <w:rsid w:val="00E247E6"/>
    <w:rsid w:val="00E25260"/>
    <w:rsid w:val="00E25643"/>
    <w:rsid w:val="00E2574A"/>
    <w:rsid w:val="00E263EC"/>
    <w:rsid w:val="00E26BE8"/>
    <w:rsid w:val="00E278D7"/>
    <w:rsid w:val="00E30E7B"/>
    <w:rsid w:val="00E30F25"/>
    <w:rsid w:val="00E30F58"/>
    <w:rsid w:val="00E314BC"/>
    <w:rsid w:val="00E317D0"/>
    <w:rsid w:val="00E31F35"/>
    <w:rsid w:val="00E3434B"/>
    <w:rsid w:val="00E41363"/>
    <w:rsid w:val="00E41A0A"/>
    <w:rsid w:val="00E424CD"/>
    <w:rsid w:val="00E433AA"/>
    <w:rsid w:val="00E4358E"/>
    <w:rsid w:val="00E43EB6"/>
    <w:rsid w:val="00E45193"/>
    <w:rsid w:val="00E4546E"/>
    <w:rsid w:val="00E47562"/>
    <w:rsid w:val="00E50517"/>
    <w:rsid w:val="00E5395F"/>
    <w:rsid w:val="00E53B63"/>
    <w:rsid w:val="00E55A03"/>
    <w:rsid w:val="00E57B49"/>
    <w:rsid w:val="00E62117"/>
    <w:rsid w:val="00E640FC"/>
    <w:rsid w:val="00E65A38"/>
    <w:rsid w:val="00E66324"/>
    <w:rsid w:val="00E73C63"/>
    <w:rsid w:val="00E75FF4"/>
    <w:rsid w:val="00E76611"/>
    <w:rsid w:val="00E772F3"/>
    <w:rsid w:val="00E826E7"/>
    <w:rsid w:val="00E82923"/>
    <w:rsid w:val="00E82E17"/>
    <w:rsid w:val="00E85932"/>
    <w:rsid w:val="00E85C5D"/>
    <w:rsid w:val="00E87859"/>
    <w:rsid w:val="00E90823"/>
    <w:rsid w:val="00E92C4F"/>
    <w:rsid w:val="00E95F7B"/>
    <w:rsid w:val="00E97695"/>
    <w:rsid w:val="00EA02D0"/>
    <w:rsid w:val="00EA129B"/>
    <w:rsid w:val="00EA3646"/>
    <w:rsid w:val="00EA3B04"/>
    <w:rsid w:val="00EA4172"/>
    <w:rsid w:val="00EA4590"/>
    <w:rsid w:val="00EA4F60"/>
    <w:rsid w:val="00EA6EC4"/>
    <w:rsid w:val="00EB1E57"/>
    <w:rsid w:val="00EB27C6"/>
    <w:rsid w:val="00EB2D51"/>
    <w:rsid w:val="00EB3BB7"/>
    <w:rsid w:val="00EB50E5"/>
    <w:rsid w:val="00EB5564"/>
    <w:rsid w:val="00EB6381"/>
    <w:rsid w:val="00EB65BF"/>
    <w:rsid w:val="00EB674A"/>
    <w:rsid w:val="00EB6CA5"/>
    <w:rsid w:val="00EB7A42"/>
    <w:rsid w:val="00EC1671"/>
    <w:rsid w:val="00EC1F16"/>
    <w:rsid w:val="00EC477A"/>
    <w:rsid w:val="00EC54F9"/>
    <w:rsid w:val="00EC78EB"/>
    <w:rsid w:val="00EC7B8B"/>
    <w:rsid w:val="00ED0004"/>
    <w:rsid w:val="00ED0867"/>
    <w:rsid w:val="00ED2A21"/>
    <w:rsid w:val="00ED3B52"/>
    <w:rsid w:val="00ED4266"/>
    <w:rsid w:val="00ED6766"/>
    <w:rsid w:val="00ED6772"/>
    <w:rsid w:val="00ED6979"/>
    <w:rsid w:val="00ED6E27"/>
    <w:rsid w:val="00ED715A"/>
    <w:rsid w:val="00ED7CE1"/>
    <w:rsid w:val="00EE04C1"/>
    <w:rsid w:val="00EE2F7B"/>
    <w:rsid w:val="00EE6C14"/>
    <w:rsid w:val="00EE725B"/>
    <w:rsid w:val="00EE7EE5"/>
    <w:rsid w:val="00EF2624"/>
    <w:rsid w:val="00EF7252"/>
    <w:rsid w:val="00EF7EBC"/>
    <w:rsid w:val="00F00346"/>
    <w:rsid w:val="00F027A8"/>
    <w:rsid w:val="00F02CC0"/>
    <w:rsid w:val="00F03ADA"/>
    <w:rsid w:val="00F03D54"/>
    <w:rsid w:val="00F0448F"/>
    <w:rsid w:val="00F058B2"/>
    <w:rsid w:val="00F05E9E"/>
    <w:rsid w:val="00F06C75"/>
    <w:rsid w:val="00F117FA"/>
    <w:rsid w:val="00F12A06"/>
    <w:rsid w:val="00F12DE8"/>
    <w:rsid w:val="00F15778"/>
    <w:rsid w:val="00F21531"/>
    <w:rsid w:val="00F23D9A"/>
    <w:rsid w:val="00F2515B"/>
    <w:rsid w:val="00F2522B"/>
    <w:rsid w:val="00F30488"/>
    <w:rsid w:val="00F3237C"/>
    <w:rsid w:val="00F327AF"/>
    <w:rsid w:val="00F32AF2"/>
    <w:rsid w:val="00F347E6"/>
    <w:rsid w:val="00F352B4"/>
    <w:rsid w:val="00F366F2"/>
    <w:rsid w:val="00F410C5"/>
    <w:rsid w:val="00F420E1"/>
    <w:rsid w:val="00F42A29"/>
    <w:rsid w:val="00F42BE8"/>
    <w:rsid w:val="00F42FEE"/>
    <w:rsid w:val="00F433F1"/>
    <w:rsid w:val="00F438B2"/>
    <w:rsid w:val="00F441CE"/>
    <w:rsid w:val="00F4510E"/>
    <w:rsid w:val="00F454AF"/>
    <w:rsid w:val="00F45C85"/>
    <w:rsid w:val="00F50879"/>
    <w:rsid w:val="00F50DDA"/>
    <w:rsid w:val="00F5169D"/>
    <w:rsid w:val="00F51C1B"/>
    <w:rsid w:val="00F52BFE"/>
    <w:rsid w:val="00F54327"/>
    <w:rsid w:val="00F54663"/>
    <w:rsid w:val="00F547F9"/>
    <w:rsid w:val="00F558A4"/>
    <w:rsid w:val="00F559C3"/>
    <w:rsid w:val="00F63C09"/>
    <w:rsid w:val="00F64BA3"/>
    <w:rsid w:val="00F666E8"/>
    <w:rsid w:val="00F67A44"/>
    <w:rsid w:val="00F703CA"/>
    <w:rsid w:val="00F71D5C"/>
    <w:rsid w:val="00F732B6"/>
    <w:rsid w:val="00F739BD"/>
    <w:rsid w:val="00F739C5"/>
    <w:rsid w:val="00F7713B"/>
    <w:rsid w:val="00F774C3"/>
    <w:rsid w:val="00F77C18"/>
    <w:rsid w:val="00F804D5"/>
    <w:rsid w:val="00F807F6"/>
    <w:rsid w:val="00F81629"/>
    <w:rsid w:val="00F83B71"/>
    <w:rsid w:val="00F848D3"/>
    <w:rsid w:val="00F852BD"/>
    <w:rsid w:val="00F85FED"/>
    <w:rsid w:val="00F86067"/>
    <w:rsid w:val="00F87145"/>
    <w:rsid w:val="00F87264"/>
    <w:rsid w:val="00F9147A"/>
    <w:rsid w:val="00F9274F"/>
    <w:rsid w:val="00F92816"/>
    <w:rsid w:val="00F92B7A"/>
    <w:rsid w:val="00F92BEC"/>
    <w:rsid w:val="00F93B90"/>
    <w:rsid w:val="00F946CE"/>
    <w:rsid w:val="00F94958"/>
    <w:rsid w:val="00F96D6E"/>
    <w:rsid w:val="00FA0169"/>
    <w:rsid w:val="00FA3BD3"/>
    <w:rsid w:val="00FA7BB9"/>
    <w:rsid w:val="00FB0D67"/>
    <w:rsid w:val="00FB2592"/>
    <w:rsid w:val="00FB36FB"/>
    <w:rsid w:val="00FB3C96"/>
    <w:rsid w:val="00FC004E"/>
    <w:rsid w:val="00FC0E81"/>
    <w:rsid w:val="00FC3517"/>
    <w:rsid w:val="00FC3657"/>
    <w:rsid w:val="00FC3BB3"/>
    <w:rsid w:val="00FC3E7E"/>
    <w:rsid w:val="00FC6199"/>
    <w:rsid w:val="00FC6DCD"/>
    <w:rsid w:val="00FC7F60"/>
    <w:rsid w:val="00FD0512"/>
    <w:rsid w:val="00FD16C3"/>
    <w:rsid w:val="00FD2C05"/>
    <w:rsid w:val="00FD3BD2"/>
    <w:rsid w:val="00FD4390"/>
    <w:rsid w:val="00FD45B4"/>
    <w:rsid w:val="00FD532C"/>
    <w:rsid w:val="00FD6247"/>
    <w:rsid w:val="00FD6632"/>
    <w:rsid w:val="00FD785A"/>
    <w:rsid w:val="00FE1252"/>
    <w:rsid w:val="00FE132A"/>
    <w:rsid w:val="00FE19AA"/>
    <w:rsid w:val="00FE1BFA"/>
    <w:rsid w:val="00FE3B87"/>
    <w:rsid w:val="00FF0331"/>
    <w:rsid w:val="00FF07F6"/>
    <w:rsid w:val="00FF689D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0000"/>
  <w15:docId w15:val="{ADE5FB1E-3C34-4292-894D-DD0E2A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nhideWhenUsed/>
    <w:qFormat/>
    <w:rsid w:val="0095652F"/>
    <w:pPr>
      <w:spacing w:before="0"/>
      <w:ind w:left="567"/>
      <w:outlineLvl w:val="4"/>
    </w:pPr>
    <w:rPr>
      <w:sz w:val="17"/>
      <w:szCs w:val="17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95652F"/>
    <w:pPr>
      <w:spacing w:after="120"/>
      <w:outlineLvl w:val="5"/>
    </w:pPr>
    <w:rPr>
      <w:rFonts w:eastAsia="Times New Roman"/>
      <w:b/>
      <w:sz w:val="17"/>
      <w:szCs w:val="17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652F"/>
    <w:pPr>
      <w:keepNext/>
      <w:keepLines/>
      <w:numPr>
        <w:ilvl w:val="6"/>
        <w:numId w:val="5"/>
      </w:numPr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652F"/>
    <w:pPr>
      <w:keepNext/>
      <w:keepLines/>
      <w:numPr>
        <w:ilvl w:val="7"/>
        <w:numId w:val="5"/>
      </w:numPr>
      <w:spacing w:before="200" w:after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652F"/>
    <w:pPr>
      <w:keepNext/>
      <w:keepLines/>
      <w:numPr>
        <w:ilvl w:val="8"/>
        <w:numId w:val="5"/>
      </w:numPr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A2A73"/>
    <w:pPr>
      <w:tabs>
        <w:tab w:val="right" w:leader="dot" w:pos="9345"/>
      </w:tabs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3C67"/>
    <w:pPr>
      <w:tabs>
        <w:tab w:val="right" w:leader="dot" w:pos="9345"/>
      </w:tabs>
      <w:spacing w:after="100" w:line="276" w:lineRule="auto"/>
      <w:ind w:left="221"/>
    </w:pPr>
    <w:rPr>
      <w:rFonts w:ascii="Calibri" w:eastAsia="MS Mincho" w:hAnsi="Calibri"/>
      <w:szCs w:val="22"/>
      <w:lang w:eastAsia="ja-JP"/>
    </w:rPr>
  </w:style>
  <w:style w:type="paragraph" w:styleId="BalloonText">
    <w:name w:val="Balloon Text"/>
    <w:basedOn w:val="Normal"/>
    <w:link w:val="BalloonTextChar"/>
    <w:rsid w:val="002D151A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rsid w:val="002D151A"/>
    <w:rPr>
      <w:rFonts w:ascii="Tahoma" w:eastAsia="SimSun" w:hAnsi="Tahoma" w:cs="Tahoma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uiPriority w:val="99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uiPriority w:val="99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  <w:sz w:val="17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sz w:val="17"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26C7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5652F"/>
    <w:rPr>
      <w:rFonts w:ascii="Arial" w:eastAsia="SimSun" w:hAnsi="Arial" w:cs="Arial"/>
      <w:bCs/>
      <w:i/>
      <w:sz w:val="17"/>
      <w:szCs w:val="17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95652F"/>
    <w:rPr>
      <w:rFonts w:ascii="Arial" w:eastAsia="Times New Roman" w:hAnsi="Arial" w:cs="Arial"/>
      <w:b/>
      <w:sz w:val="17"/>
      <w:szCs w:val="17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95652F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Heading2Char">
    <w:name w:val="Heading 2 Char"/>
    <w:basedOn w:val="DefaultParagraphFont"/>
    <w:link w:val="Heading2"/>
    <w:rsid w:val="009565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565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5652F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StyleHeading2ItalicUnderlineLeft05cm">
    <w:name w:val="Style Heading 2 + Italic Underline Left:  05 cm"/>
    <w:basedOn w:val="Normal"/>
    <w:rsid w:val="0095652F"/>
    <w:pPr>
      <w:pBdr>
        <w:top w:val="single" w:sz="6" w:space="4" w:color="auto"/>
        <w:bottom w:val="single" w:sz="6" w:space="4" w:color="auto"/>
      </w:pBdr>
      <w:tabs>
        <w:tab w:val="right" w:pos="9356"/>
      </w:tabs>
    </w:pPr>
    <w:rPr>
      <w:rFonts w:eastAsia="Times New Roman"/>
      <w:sz w:val="17"/>
      <w:lang w:eastAsia="en-US"/>
    </w:rPr>
  </w:style>
  <w:style w:type="paragraph" w:customStyle="1" w:styleId="EditorialNote">
    <w:name w:val="Editorial Note"/>
    <w:basedOn w:val="Normal"/>
    <w:rsid w:val="0095652F"/>
    <w:pPr>
      <w:spacing w:after="200"/>
      <w:jc w:val="center"/>
    </w:pPr>
    <w:rPr>
      <w:rFonts w:eastAsia="Times New Roman" w:cs="Times New Roman"/>
      <w:i/>
      <w:iCs/>
      <w:sz w:val="17"/>
      <w:lang w:eastAsia="en-US"/>
    </w:rPr>
  </w:style>
  <w:style w:type="paragraph" w:customStyle="1" w:styleId="DocumentTitle">
    <w:name w:val="Document Title"/>
    <w:basedOn w:val="Normal"/>
    <w:rsid w:val="0095652F"/>
    <w:pPr>
      <w:spacing w:after="200"/>
      <w:jc w:val="center"/>
    </w:pPr>
    <w:rPr>
      <w:rFonts w:eastAsia="Times New Roman" w:cs="Times New Roman"/>
      <w:sz w:val="17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652F"/>
    <w:pPr>
      <w:spacing w:after="100"/>
      <w:ind w:left="680"/>
    </w:pPr>
    <w:rPr>
      <w:rFonts w:eastAsia="Times New Roman"/>
      <w:sz w:val="17"/>
      <w:szCs w:val="17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652F"/>
    <w:pPr>
      <w:spacing w:after="100"/>
      <w:ind w:left="850"/>
    </w:pPr>
    <w:rPr>
      <w:rFonts w:eastAsia="Times New Roman"/>
      <w:sz w:val="17"/>
      <w:szCs w:val="17"/>
      <w:lang w:eastAsia="de-DE"/>
    </w:rPr>
  </w:style>
  <w:style w:type="paragraph" w:styleId="Date">
    <w:name w:val="Date"/>
    <w:basedOn w:val="Normal"/>
    <w:next w:val="Normal"/>
    <w:link w:val="DateChar"/>
    <w:rsid w:val="0095652F"/>
    <w:pPr>
      <w:spacing w:after="200"/>
    </w:pPr>
    <w:rPr>
      <w:rFonts w:eastAsia="Times New Roman"/>
      <w:sz w:val="17"/>
      <w:szCs w:val="17"/>
      <w:lang w:eastAsia="de-DE"/>
    </w:rPr>
  </w:style>
  <w:style w:type="character" w:customStyle="1" w:styleId="DateChar">
    <w:name w:val="Date Char"/>
    <w:basedOn w:val="DefaultParagraphFont"/>
    <w:link w:val="Date"/>
    <w:rsid w:val="0095652F"/>
    <w:rPr>
      <w:rFonts w:ascii="Arial" w:eastAsia="Times New Roman" w:hAnsi="Arial" w:cs="Arial"/>
      <w:sz w:val="17"/>
      <w:szCs w:val="17"/>
      <w:lang w:eastAsia="de-DE"/>
    </w:rPr>
  </w:style>
  <w:style w:type="character" w:customStyle="1" w:styleId="il">
    <w:name w:val="il"/>
    <w:basedOn w:val="DefaultParagraphFont"/>
    <w:rsid w:val="0095652F"/>
  </w:style>
  <w:style w:type="character" w:customStyle="1" w:styleId="FootnoteTextChar">
    <w:name w:val="Footnote Text Char"/>
    <w:basedOn w:val="DefaultParagraphFont"/>
    <w:link w:val="FootnoteText"/>
    <w:semiHidden/>
    <w:rsid w:val="0095652F"/>
    <w:rPr>
      <w:rFonts w:ascii="Arial" w:eastAsia="SimSun" w:hAnsi="Arial" w:cs="Arial"/>
      <w:sz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5652F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652F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652F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87F49"/>
  </w:style>
  <w:style w:type="table" w:customStyle="1" w:styleId="TableGrid1">
    <w:name w:val="Table Grid1"/>
    <w:basedOn w:val="TableNormal"/>
    <w:next w:val="TableGrid"/>
    <w:rsid w:val="00087F49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512B"/>
  </w:style>
  <w:style w:type="table" w:customStyle="1" w:styleId="TableGrid2">
    <w:name w:val="Table Grid2"/>
    <w:basedOn w:val="TableNormal"/>
    <w:next w:val="TableGrid"/>
    <w:rsid w:val="00E1512B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8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val="en-CA" w:eastAsia="en-CA"/>
    </w:rPr>
  </w:style>
  <w:style w:type="paragraph" w:customStyle="1" w:styleId="xl66">
    <w:name w:val="xl66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7">
    <w:name w:val="xl67"/>
    <w:basedOn w:val="Normal"/>
    <w:rsid w:val="008874A5"/>
    <w:pPr>
      <w:pBdr>
        <w:top w:val="single" w:sz="8" w:space="0" w:color="DDDDDD"/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8">
    <w:name w:val="xl68"/>
    <w:basedOn w:val="Normal"/>
    <w:rsid w:val="008874A5"/>
    <w:pPr>
      <w:pBdr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9">
    <w:name w:val="xl69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333333"/>
      <w:sz w:val="20"/>
      <w:lang w:val="en-CA" w:eastAsia="en-CA"/>
    </w:rPr>
  </w:style>
  <w:style w:type="character" w:customStyle="1" w:styleId="uworddic">
    <w:name w:val="u_word_dic"/>
    <w:basedOn w:val="DefaultParagraphFont"/>
    <w:rsid w:val="00A65B54"/>
  </w:style>
  <w:style w:type="paragraph" w:customStyle="1" w:styleId="TOC20">
    <w:name w:val="TOC .2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Cs/>
      <w:sz w:val="17"/>
      <w:szCs w:val="17"/>
      <w:lang w:eastAsia="en-US"/>
    </w:rPr>
  </w:style>
  <w:style w:type="paragraph" w:customStyle="1" w:styleId="TOC30">
    <w:name w:val="TOC .3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paragraph" w:customStyle="1" w:styleId="TOC40">
    <w:name w:val="TOC .4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character" w:customStyle="1" w:styleId="inline-comment-marker">
    <w:name w:val="inline-comment-marker"/>
    <w:basedOn w:val="DefaultParagraphFont"/>
    <w:rsid w:val="009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29F6-BA29-49CA-B129-05AA8A3F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ST.27</vt:lpstr>
    </vt:vector>
  </TitlesOfParts>
  <Company>WIPO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CWS/9/9 Annex</dc:title>
  <dc:subject>Standards - ST.27</dc:subject>
  <dc:creator>WIPO</dc:creator>
  <cp:keywords>FOR OFFICIAL USE ONLY</cp:keywords>
  <dc:description/>
  <cp:lastModifiedBy>CHAVAS Louison</cp:lastModifiedBy>
  <cp:revision>2</cp:revision>
  <cp:lastPrinted>2020-10-23T15:22:00Z</cp:lastPrinted>
  <dcterms:created xsi:type="dcterms:W3CDTF">2021-09-23T15:19:00Z</dcterms:created>
  <dcterms:modified xsi:type="dcterms:W3CDTF">2021-09-23T15:19:00Z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df30745c-56ef-4877-8020-9dd07e46c29f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