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E3475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5B5F5C5F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eastAsia="zh-CN"/>
        </w:rPr>
        <w:drawing>
          <wp:inline distT="0" distB="0" distL="0" distR="0" wp14:anchorId="48AE8014" wp14:editId="6974526F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899E" w14:textId="77152141"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MA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B2F4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638CC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17</w:t>
      </w:r>
    </w:p>
    <w:bookmarkEnd w:id="4"/>
    <w:p w14:paraId="43175BD3" w14:textId="77777777" w:rsidR="003F7284" w:rsidRPr="0005312D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5312D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14:paraId="722A7701" w14:textId="6D916C78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bookmarkStart w:id="6" w:name="Date"/>
      <w:bookmarkEnd w:id="6"/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4638CC">
        <w:rPr>
          <w:rFonts w:hint="cs"/>
          <w:b/>
          <w:bCs/>
          <w:sz w:val="30"/>
          <w:szCs w:val="30"/>
          <w:rtl/>
        </w:rPr>
        <w:t>23</w:t>
      </w:r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EB2F42">
        <w:rPr>
          <w:rFonts w:hint="cs"/>
          <w:b/>
          <w:bCs/>
          <w:sz w:val="30"/>
          <w:szCs w:val="30"/>
          <w:rtl/>
        </w:rPr>
        <w:t>أكتوبر</w:t>
      </w:r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EB2F42">
        <w:rPr>
          <w:rFonts w:hint="cs"/>
          <w:b/>
          <w:bCs/>
          <w:sz w:val="30"/>
          <w:szCs w:val="30"/>
          <w:rtl/>
        </w:rPr>
        <w:t>2020</w:t>
      </w:r>
    </w:p>
    <w:p w14:paraId="62245AE5" w14:textId="77777777" w:rsidR="002E7810" w:rsidRPr="00FD6D15" w:rsidRDefault="00561BC4" w:rsidP="00D27B7C">
      <w:pPr>
        <w:pStyle w:val="Heading1"/>
        <w:spacing w:after="36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14:paraId="27BFF502" w14:textId="63C510AB"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9643A9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14:paraId="0A272433" w14:textId="4511A0A9" w:rsidR="002E7810" w:rsidRPr="002E7810" w:rsidRDefault="00561BC4" w:rsidP="00D27B7C">
      <w:pPr>
        <w:spacing w:after="240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9643A9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9643A9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9643A9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9643A9">
        <w:rPr>
          <w:rFonts w:hint="cs"/>
          <w:b/>
          <w:bCs/>
          <w:rtl/>
        </w:rPr>
        <w:t>2020</w:t>
      </w:r>
    </w:p>
    <w:p w14:paraId="1AA45D2B" w14:textId="2CE63FA4" w:rsidR="002E7810" w:rsidRPr="002E7810" w:rsidRDefault="0014369D" w:rsidP="0067539F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14369D">
        <w:rPr>
          <w:rFonts w:ascii="Arial Black" w:hAnsi="Arial Black" w:cs="PT Bold Heading"/>
          <w:sz w:val="26"/>
          <w:szCs w:val="26"/>
          <w:rtl/>
        </w:rPr>
        <w:t>تقرير فرقة العمل المعنية بالنماذج والصور ثلاثية الأبعاد</w:t>
      </w:r>
    </w:p>
    <w:p w14:paraId="2E970DA5" w14:textId="6844DE49" w:rsidR="003F7284" w:rsidRPr="00BB6440" w:rsidRDefault="0014369D" w:rsidP="00D27B7C">
      <w:pPr>
        <w:spacing w:before="200" w:after="480"/>
        <w:rPr>
          <w:i/>
          <w:iCs/>
          <w:rtl/>
        </w:rPr>
      </w:pPr>
      <w:bookmarkStart w:id="11" w:name="Doc"/>
      <w:bookmarkEnd w:id="11"/>
      <w:r w:rsidRPr="0014369D">
        <w:rPr>
          <w:i/>
          <w:iCs/>
          <w:rtl/>
        </w:rPr>
        <w:t>وثيقة من إعداد الهيئة المشرفة عن فرقة العمل المعنية بالنماذج والصور ثلاثية الأبعاد</w:t>
      </w:r>
    </w:p>
    <w:p w14:paraId="73F3304E" w14:textId="3B6139B2" w:rsidR="00E3612C" w:rsidRPr="00FD6D15" w:rsidRDefault="00FD4229" w:rsidP="0005312D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14:paraId="7180AE32" w14:textId="32DDAD52" w:rsidR="0005312D" w:rsidRDefault="00B26935" w:rsidP="00AE6BCE">
      <w:pPr>
        <w:pStyle w:val="ONUMA"/>
      </w:pPr>
      <w:r>
        <w:rPr>
          <w:rFonts w:hint="cs"/>
          <w:rtl/>
          <w:lang w:val="fr-CH" w:bidi="ar-SY"/>
        </w:rPr>
        <w:t>أحاطت</w:t>
      </w:r>
      <w:r w:rsidR="00D94549" w:rsidRPr="00D94549">
        <w:rPr>
          <w:rtl/>
        </w:rPr>
        <w:t xml:space="preserve"> اللجنة المعنية بمعايير الويبو (</w:t>
      </w:r>
      <w:r>
        <w:rPr>
          <w:rFonts w:hint="cs"/>
          <w:rtl/>
        </w:rPr>
        <w:t>لجنة المعايير</w:t>
      </w:r>
      <w:r w:rsidR="00D94549" w:rsidRPr="00D94549">
        <w:rPr>
          <w:rtl/>
        </w:rPr>
        <w:t>)</w:t>
      </w:r>
      <w:r>
        <w:rPr>
          <w:rFonts w:hint="cs"/>
          <w:rtl/>
        </w:rPr>
        <w:t xml:space="preserve"> علما</w:t>
      </w:r>
      <w:r w:rsidR="00D94549" w:rsidRPr="00D94549">
        <w:rPr>
          <w:rtl/>
        </w:rPr>
        <w:t xml:space="preserve"> في دورتها السابعة التي عقدت في يوليو 2019 </w:t>
      </w:r>
      <w:r>
        <w:rPr>
          <w:rFonts w:hint="cs"/>
          <w:rtl/>
        </w:rPr>
        <w:t>ب</w:t>
      </w:r>
      <w:r w:rsidR="00D94549" w:rsidRPr="00D94549">
        <w:rPr>
          <w:rtl/>
        </w:rPr>
        <w:t xml:space="preserve">التقدم الذي أحرزته فرقة العمل </w:t>
      </w:r>
      <w:r w:rsidR="00635B07" w:rsidRPr="00635B07">
        <w:rPr>
          <w:rtl/>
        </w:rPr>
        <w:t>المعنية بالنماذج والصور ثلاثية الأبعاد</w:t>
      </w:r>
      <w:r w:rsidR="00635B07">
        <w:rPr>
          <w:rFonts w:hint="cs"/>
          <w:rtl/>
        </w:rPr>
        <w:t xml:space="preserve"> في المهمة رقم 61 "</w:t>
      </w:r>
      <w:r w:rsidR="00635B07" w:rsidRPr="00635B07">
        <w:rPr>
          <w:rtl/>
        </w:rPr>
        <w:t>اقتراح توصيات بشأن النماذج والصور الثلاثية الأبعاد</w:t>
      </w:r>
      <w:r w:rsidR="00635B07">
        <w:rPr>
          <w:rFonts w:hint="cs"/>
          <w:rtl/>
        </w:rPr>
        <w:t>"</w:t>
      </w:r>
      <w:r w:rsidR="00D94549" w:rsidRPr="00D94549">
        <w:rPr>
          <w:rtl/>
        </w:rPr>
        <w:t>.</w:t>
      </w:r>
      <w:r w:rsidR="007F7468" w:rsidRPr="007F7468">
        <w:rPr>
          <w:rtl/>
        </w:rPr>
        <w:t xml:space="preserve"> </w:t>
      </w:r>
      <w:r w:rsidR="007F7468">
        <w:rPr>
          <w:rFonts w:hint="cs"/>
          <w:rtl/>
        </w:rPr>
        <w:t>و</w:t>
      </w:r>
      <w:r w:rsidR="007F7468" w:rsidRPr="007F7468">
        <w:rPr>
          <w:rtl/>
        </w:rPr>
        <w:t>على وجه الخصوص، وافقت لجنة المعايير على</w:t>
      </w:r>
      <w:r w:rsidR="007F7468">
        <w:rPr>
          <w:rFonts w:hint="cs"/>
          <w:rtl/>
        </w:rPr>
        <w:t xml:space="preserve"> إجراء</w:t>
      </w:r>
      <w:r w:rsidR="007F7468" w:rsidRPr="007F7468">
        <w:rPr>
          <w:rtl/>
        </w:rPr>
        <w:t xml:space="preserve"> استبيان حول استخدام </w:t>
      </w:r>
      <w:r w:rsidR="007F7468">
        <w:rPr>
          <w:rFonts w:hint="cs"/>
          <w:rtl/>
        </w:rPr>
        <w:t>مكاتب الملكية الفكرية ل</w:t>
      </w:r>
      <w:r w:rsidR="007F7468" w:rsidRPr="007F7468">
        <w:rPr>
          <w:rtl/>
        </w:rPr>
        <w:t xml:space="preserve">لنماذج والصور ثلاثية الأبعاد، </w:t>
      </w:r>
      <w:r w:rsidR="005E0766">
        <w:rPr>
          <w:rFonts w:hint="cs"/>
          <w:rtl/>
        </w:rPr>
        <w:t>وأحاطت علما</w:t>
      </w:r>
      <w:r w:rsidR="007F7468" w:rsidRPr="007F7468">
        <w:rPr>
          <w:rtl/>
        </w:rPr>
        <w:t xml:space="preserve"> </w:t>
      </w:r>
      <w:r w:rsidR="005E0766">
        <w:rPr>
          <w:rFonts w:hint="cs"/>
          <w:rtl/>
        </w:rPr>
        <w:t>بال</w:t>
      </w:r>
      <w:r w:rsidR="007F7468" w:rsidRPr="007F7468">
        <w:rPr>
          <w:rtl/>
        </w:rPr>
        <w:t>استبيان</w:t>
      </w:r>
      <w:r w:rsidR="005E0766">
        <w:rPr>
          <w:rFonts w:hint="cs"/>
          <w:rtl/>
        </w:rPr>
        <w:t xml:space="preserve"> النموذجي الخاص بالصناعات</w:t>
      </w:r>
      <w:r w:rsidR="007F7468" w:rsidRPr="007F7468">
        <w:rPr>
          <w:rtl/>
        </w:rPr>
        <w:t xml:space="preserve"> </w:t>
      </w:r>
      <w:r w:rsidR="005E0766">
        <w:rPr>
          <w:rFonts w:hint="cs"/>
          <w:rtl/>
        </w:rPr>
        <w:t xml:space="preserve">التي تستخدم </w:t>
      </w:r>
      <w:r w:rsidR="005E0766" w:rsidRPr="005E0766">
        <w:rPr>
          <w:rtl/>
        </w:rPr>
        <w:t>النماذج والصور الثلاثية الأبعاد</w:t>
      </w:r>
      <w:r w:rsidR="005E0766">
        <w:rPr>
          <w:rFonts w:hint="cs"/>
          <w:rtl/>
        </w:rPr>
        <w:t>.</w:t>
      </w:r>
      <w:r w:rsidR="005E0766" w:rsidRPr="005E0766">
        <w:rPr>
          <w:rtl/>
        </w:rPr>
        <w:t xml:space="preserve"> </w:t>
      </w:r>
      <w:r w:rsidR="005E0766">
        <w:rPr>
          <w:rFonts w:hint="cs"/>
          <w:rtl/>
        </w:rPr>
        <w:t>و</w:t>
      </w:r>
      <w:r w:rsidR="005E0766" w:rsidRPr="005E0766">
        <w:rPr>
          <w:rtl/>
        </w:rPr>
        <w:t xml:space="preserve">طلبت لجنة المعايير إلى المكتب الدولي أن يُصدر تعميماً يدعو فيه مكاتب الملكية الفكرية إلى الرد على الاستبيان </w:t>
      </w:r>
      <w:r w:rsidR="005E0766">
        <w:rPr>
          <w:rFonts w:hint="cs"/>
          <w:rtl/>
        </w:rPr>
        <w:t>الخاص با</w:t>
      </w:r>
      <w:r w:rsidR="005E0766" w:rsidRPr="005E0766">
        <w:rPr>
          <w:rtl/>
        </w:rPr>
        <w:t>لمكاتب، وإرفاق الاستبيان النموذجي كمرفق للتعميم كي تنظر فيه المكاتب.</w:t>
      </w:r>
      <w:r w:rsidR="00AE6BCE">
        <w:rPr>
          <w:rFonts w:hint="cs"/>
          <w:rtl/>
        </w:rPr>
        <w:t xml:space="preserve"> </w:t>
      </w:r>
      <w:r w:rsidR="00AE6BCE">
        <w:rPr>
          <w:rtl/>
        </w:rPr>
        <w:t xml:space="preserve">وشجعت لجنة المعايير </w:t>
      </w:r>
      <w:r w:rsidR="00AE6BCE">
        <w:rPr>
          <w:rFonts w:hint="cs"/>
          <w:rtl/>
        </w:rPr>
        <w:t>ال</w:t>
      </w:r>
      <w:r w:rsidR="00AE6BCE">
        <w:rPr>
          <w:rtl/>
        </w:rPr>
        <w:t>مكاتب على جمع البيانات الواردة في الاستبيان النموذجي من مودعي الطلبات كي تنظر فيها فرقة العمل المعنية بالنماذج والصور ثلاثية الأبعاد</w:t>
      </w:r>
      <w:r w:rsidR="00AE6BCE">
        <w:rPr>
          <w:rFonts w:hint="cs"/>
          <w:rtl/>
        </w:rPr>
        <w:t xml:space="preserve">. </w:t>
      </w:r>
      <w:r w:rsidR="00C35D32">
        <w:rPr>
          <w:rFonts w:hint="cs"/>
          <w:rtl/>
        </w:rPr>
        <w:t xml:space="preserve">ويعتبر الاتحاد الروسي </w:t>
      </w:r>
      <w:r w:rsidR="00C35D32" w:rsidRPr="00C35D32">
        <w:rPr>
          <w:rtl/>
        </w:rPr>
        <w:t>الهيئة المشرفة عن فرقة العمل</w:t>
      </w:r>
      <w:r w:rsidR="00C35D32">
        <w:rPr>
          <w:rFonts w:hint="cs"/>
          <w:rtl/>
        </w:rPr>
        <w:t xml:space="preserve">. (انظر الفقرات من 91 إلى 101 من الوثيقة </w:t>
      </w:r>
      <w:r w:rsidR="00C35D32" w:rsidRPr="00C35D32">
        <w:t>CWS/7/29</w:t>
      </w:r>
      <w:r w:rsidR="00C35D32">
        <w:rPr>
          <w:rFonts w:hint="cs"/>
          <w:rtl/>
        </w:rPr>
        <w:t>)</w:t>
      </w:r>
      <w:r w:rsidR="00F60DD1">
        <w:rPr>
          <w:rFonts w:hint="cs"/>
          <w:rtl/>
        </w:rPr>
        <w:t>.</w:t>
      </w:r>
    </w:p>
    <w:p w14:paraId="63FB7943" w14:textId="155CB07F" w:rsidR="002D7D87" w:rsidRDefault="00F60DD1" w:rsidP="00D27B7C">
      <w:pPr>
        <w:pStyle w:val="Heading3"/>
        <w:rPr>
          <w:rtl/>
        </w:rPr>
      </w:pPr>
      <w:r>
        <w:rPr>
          <w:rFonts w:hint="cs"/>
          <w:rtl/>
        </w:rPr>
        <w:t>التقرير المرحلي</w:t>
      </w:r>
    </w:p>
    <w:p w14:paraId="1DC536F8" w14:textId="1F0A767B" w:rsidR="00A6600A" w:rsidRDefault="00A6600A" w:rsidP="00A6600A">
      <w:pPr>
        <w:pStyle w:val="ONUMA"/>
        <w:rPr>
          <w:lang w:bidi="ar-SY"/>
        </w:rPr>
      </w:pPr>
      <w:r>
        <w:rPr>
          <w:rtl/>
          <w:lang w:bidi="ar-SY"/>
        </w:rPr>
        <w:t>نشر</w:t>
      </w:r>
      <w:r>
        <w:rPr>
          <w:rFonts w:hint="cs"/>
          <w:rtl/>
          <w:lang w:bidi="ar-SY"/>
        </w:rPr>
        <w:t>ت الهيئة المشرفة عن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فرقة</w:t>
      </w:r>
      <w:r>
        <w:rPr>
          <w:rtl/>
          <w:lang w:bidi="ar-SY"/>
        </w:rPr>
        <w:t xml:space="preserve"> العمل على </w:t>
      </w:r>
      <w:r>
        <w:rPr>
          <w:rFonts w:hint="cs"/>
          <w:rtl/>
          <w:lang w:bidi="ar-SY"/>
        </w:rPr>
        <w:t>صفحة الويكي الخاصة بها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مشروع</w:t>
      </w:r>
      <w:r>
        <w:rPr>
          <w:rtl/>
          <w:lang w:bidi="ar-SY"/>
        </w:rPr>
        <w:t xml:space="preserve"> جدول محتويات </w:t>
      </w:r>
      <w:r>
        <w:rPr>
          <w:rFonts w:hint="cs"/>
          <w:rtl/>
          <w:lang w:bidi="ar-SY"/>
        </w:rPr>
        <w:t>ل</w:t>
      </w:r>
      <w:r>
        <w:rPr>
          <w:rtl/>
          <w:lang w:bidi="ar-SY"/>
        </w:rPr>
        <w:t xml:space="preserve">لتوصيات وخطة العمل لعام 2020. ووافقت فرقة العمل على </w:t>
      </w:r>
      <w:r>
        <w:rPr>
          <w:rFonts w:hint="cs"/>
          <w:rtl/>
          <w:lang w:bidi="ar-SY"/>
        </w:rPr>
        <w:t>تلك</w:t>
      </w:r>
      <w:r>
        <w:rPr>
          <w:rtl/>
          <w:lang w:bidi="ar-SY"/>
        </w:rPr>
        <w:t xml:space="preserve"> البنود عقب التعليقات والملاحظات </w:t>
      </w:r>
      <w:r>
        <w:rPr>
          <w:rFonts w:hint="cs"/>
          <w:rtl/>
          <w:lang w:bidi="ar-SY"/>
        </w:rPr>
        <w:t>التي أبداها</w:t>
      </w:r>
      <w:r>
        <w:rPr>
          <w:rtl/>
          <w:lang w:bidi="ar-SY"/>
        </w:rPr>
        <w:t xml:space="preserve"> أعضاء </w:t>
      </w:r>
      <w:r>
        <w:rPr>
          <w:rFonts w:hint="cs"/>
          <w:rtl/>
          <w:lang w:bidi="ar-SY"/>
        </w:rPr>
        <w:t>فرقة</w:t>
      </w:r>
      <w:r>
        <w:rPr>
          <w:rtl/>
          <w:lang w:bidi="ar-SY"/>
        </w:rPr>
        <w:t xml:space="preserve"> العمل في اجتماع عبر الإنترنت في أكتوبر 2019.</w:t>
      </w:r>
    </w:p>
    <w:p w14:paraId="31DA8BC1" w14:textId="182438E4" w:rsidR="00A6600A" w:rsidRDefault="00063BE9" w:rsidP="00A6600A">
      <w:pPr>
        <w:pStyle w:val="ONUMA"/>
        <w:rPr>
          <w:lang w:bidi="ar-SY"/>
        </w:rPr>
      </w:pPr>
      <w:r>
        <w:rPr>
          <w:rFonts w:hint="cs"/>
          <w:rtl/>
          <w:lang w:bidi="ar-SY"/>
        </w:rPr>
        <w:lastRenderedPageBreak/>
        <w:t xml:space="preserve">وأصدر المكتب الدولي </w:t>
      </w:r>
      <w:r w:rsidR="00A6600A">
        <w:rPr>
          <w:rtl/>
          <w:lang w:bidi="ar-SY"/>
        </w:rPr>
        <w:t xml:space="preserve">في نوفمبر 2019 التعميم </w:t>
      </w:r>
      <w:r w:rsidR="00A6600A">
        <w:rPr>
          <w:lang w:bidi="ar-SY"/>
        </w:rPr>
        <w:t>C.CWS.129</w:t>
      </w:r>
      <w:r w:rsidR="00A6600A">
        <w:rPr>
          <w:rtl/>
          <w:lang w:bidi="ar-SY"/>
        </w:rPr>
        <w:t xml:space="preserve"> يدعو </w:t>
      </w:r>
      <w:r>
        <w:rPr>
          <w:rFonts w:hint="cs"/>
          <w:rtl/>
          <w:lang w:bidi="ar-SY"/>
        </w:rPr>
        <w:t xml:space="preserve">فيه </w:t>
      </w:r>
      <w:r w:rsidR="00A6600A">
        <w:rPr>
          <w:rtl/>
          <w:lang w:bidi="ar-SY"/>
        </w:rPr>
        <w:t xml:space="preserve">المكاتب إلى المشاركة في </w:t>
      </w:r>
      <w:r>
        <w:rPr>
          <w:rFonts w:hint="cs"/>
          <w:rtl/>
          <w:lang w:bidi="ar-SY"/>
        </w:rPr>
        <w:t>الاستبيان</w:t>
      </w:r>
      <w:r w:rsidR="00A6600A">
        <w:rPr>
          <w:rtl/>
          <w:lang w:bidi="ar-SY"/>
        </w:rPr>
        <w:t xml:space="preserve"> </w:t>
      </w:r>
      <w:r w:rsidR="00FA7E19">
        <w:rPr>
          <w:rFonts w:hint="cs"/>
          <w:rtl/>
          <w:lang w:bidi="ar-SY"/>
        </w:rPr>
        <w:t xml:space="preserve">الذي وافقت عليه لجنة المعايير </w:t>
      </w:r>
      <w:r w:rsidR="00FA7E19">
        <w:rPr>
          <w:rtl/>
          <w:lang w:bidi="ar-SY"/>
        </w:rPr>
        <w:t xml:space="preserve">في </w:t>
      </w:r>
      <w:r w:rsidR="00FA7E19">
        <w:rPr>
          <w:rFonts w:hint="cs"/>
          <w:rtl/>
          <w:lang w:bidi="ar-SY"/>
        </w:rPr>
        <w:t>دورتها</w:t>
      </w:r>
      <w:r w:rsidR="00FA7E19">
        <w:rPr>
          <w:rtl/>
          <w:lang w:bidi="ar-SY"/>
        </w:rPr>
        <w:t xml:space="preserve"> السابعة </w:t>
      </w:r>
      <w:r w:rsidR="00FA7E19">
        <w:rPr>
          <w:rFonts w:hint="cs"/>
          <w:rtl/>
          <w:lang w:bidi="ar-SY"/>
        </w:rPr>
        <w:t>بشأن</w:t>
      </w:r>
      <w:r w:rsidR="00A6600A">
        <w:rPr>
          <w:rtl/>
          <w:lang w:bidi="ar-SY"/>
        </w:rPr>
        <w:t xml:space="preserve"> استخدام </w:t>
      </w:r>
      <w:r w:rsidRPr="00063BE9">
        <w:rPr>
          <w:rtl/>
          <w:lang w:bidi="ar-SY"/>
        </w:rPr>
        <w:t>النماذج والصور ثلاثية الأبعاد</w:t>
      </w:r>
      <w:r w:rsidR="00A6600A">
        <w:rPr>
          <w:rtl/>
          <w:lang w:bidi="ar-SY"/>
        </w:rPr>
        <w:t xml:space="preserve">، </w:t>
      </w:r>
      <w:r w:rsidR="00FA7E19">
        <w:rPr>
          <w:rFonts w:hint="cs"/>
          <w:rtl/>
          <w:lang w:bidi="ar-SY"/>
        </w:rPr>
        <w:t>وإلى تقديم</w:t>
      </w:r>
      <w:r w:rsidR="00A6600A">
        <w:rPr>
          <w:rtl/>
          <w:lang w:bidi="ar-SY"/>
        </w:rPr>
        <w:t xml:space="preserve"> ردوده</w:t>
      </w:r>
      <w:r w:rsidR="00F41229">
        <w:rPr>
          <w:rFonts w:hint="cs"/>
          <w:rtl/>
          <w:lang w:bidi="ar-SY"/>
        </w:rPr>
        <w:t>ا</w:t>
      </w:r>
      <w:r w:rsidR="00A6600A">
        <w:rPr>
          <w:rtl/>
          <w:lang w:bidi="ar-SY"/>
        </w:rPr>
        <w:t xml:space="preserve"> بحلول ديسمبر 2019. </w:t>
      </w:r>
      <w:r w:rsidR="00F41229"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 xml:space="preserve">بالإضافة إلى </w:t>
      </w:r>
      <w:r w:rsidR="00F41229">
        <w:rPr>
          <w:rFonts w:hint="cs"/>
          <w:rtl/>
          <w:lang w:bidi="ar-SY"/>
        </w:rPr>
        <w:t xml:space="preserve">الاستبيان </w:t>
      </w:r>
      <w:r w:rsidR="003D34E7">
        <w:rPr>
          <w:rFonts w:hint="cs"/>
          <w:rtl/>
          <w:lang w:bidi="ar-SY"/>
        </w:rPr>
        <w:t>الموجه</w:t>
      </w:r>
      <w:r w:rsidR="00A6600A">
        <w:rPr>
          <w:rtl/>
          <w:lang w:bidi="ar-SY"/>
        </w:rPr>
        <w:t xml:space="preserve"> </w:t>
      </w:r>
      <w:r w:rsidR="003D34E7">
        <w:rPr>
          <w:rFonts w:hint="cs"/>
          <w:rtl/>
          <w:lang w:bidi="ar-SY"/>
        </w:rPr>
        <w:t xml:space="preserve">إلى </w:t>
      </w:r>
      <w:r w:rsidR="00A6600A">
        <w:rPr>
          <w:rtl/>
          <w:lang w:bidi="ar-SY"/>
        </w:rPr>
        <w:t xml:space="preserve">مكاتب الملكية الفكرية، </w:t>
      </w:r>
      <w:r w:rsidR="003D34E7">
        <w:rPr>
          <w:rFonts w:hint="cs"/>
          <w:rtl/>
          <w:lang w:bidi="ar-SY"/>
        </w:rPr>
        <w:t>أُدرج</w:t>
      </w:r>
      <w:r w:rsidR="00A6600A">
        <w:rPr>
          <w:rtl/>
          <w:lang w:bidi="ar-SY"/>
        </w:rPr>
        <w:t xml:space="preserve"> استبيان</w:t>
      </w:r>
      <w:r w:rsidR="003D34E7">
        <w:rPr>
          <w:rFonts w:hint="cs"/>
          <w:rtl/>
          <w:lang w:bidi="ar-SY"/>
        </w:rPr>
        <w:t xml:space="preserve"> نموذجي</w:t>
      </w:r>
      <w:r w:rsidR="00A6600A">
        <w:rPr>
          <w:rtl/>
          <w:lang w:bidi="ar-SY"/>
        </w:rPr>
        <w:t xml:space="preserve"> ثانٍ</w:t>
      </w:r>
      <w:r w:rsidR="003D34E7">
        <w:rPr>
          <w:rFonts w:hint="cs"/>
          <w:rtl/>
          <w:lang w:bidi="ar-SY"/>
        </w:rPr>
        <w:t xml:space="preserve"> موجه أيضًا إليه</w:t>
      </w:r>
      <w:r w:rsidR="00DA0EF7">
        <w:rPr>
          <w:rFonts w:hint="cs"/>
          <w:rtl/>
          <w:lang w:bidi="ar-SY"/>
        </w:rPr>
        <w:t>ا</w:t>
      </w:r>
      <w:r w:rsidR="003D34E7">
        <w:rPr>
          <w:rFonts w:hint="cs"/>
          <w:rtl/>
          <w:lang w:bidi="ar-SY"/>
        </w:rPr>
        <w:t xml:space="preserve"> بخصوص</w:t>
      </w:r>
      <w:r w:rsidR="00A6600A">
        <w:rPr>
          <w:rtl/>
          <w:lang w:bidi="ar-SY"/>
        </w:rPr>
        <w:t xml:space="preserve"> </w:t>
      </w:r>
      <w:r w:rsidR="003D34E7">
        <w:rPr>
          <w:rFonts w:hint="cs"/>
          <w:rtl/>
          <w:lang w:bidi="ar-SY"/>
        </w:rPr>
        <w:t>ج</w:t>
      </w:r>
      <w:r w:rsidR="00A6600A">
        <w:rPr>
          <w:rtl/>
          <w:lang w:bidi="ar-SY"/>
        </w:rPr>
        <w:t xml:space="preserve">مع المعلومات من أصحاب المصلحة في </w:t>
      </w:r>
      <w:r w:rsidR="003D34E7">
        <w:rPr>
          <w:rFonts w:hint="cs"/>
          <w:rtl/>
          <w:lang w:bidi="ar-SY"/>
        </w:rPr>
        <w:t xml:space="preserve">المجال </w:t>
      </w:r>
      <w:r w:rsidR="00A6600A">
        <w:rPr>
          <w:rtl/>
          <w:lang w:bidi="ar-SY"/>
        </w:rPr>
        <w:t>الصناع</w:t>
      </w:r>
      <w:r w:rsidR="003D34E7">
        <w:rPr>
          <w:rFonts w:hint="cs"/>
          <w:rtl/>
          <w:lang w:bidi="ar-SY"/>
        </w:rPr>
        <w:t>ي</w:t>
      </w:r>
      <w:r w:rsidR="00A6600A">
        <w:rPr>
          <w:rtl/>
          <w:lang w:bidi="ar-SY"/>
        </w:rPr>
        <w:t xml:space="preserve">. </w:t>
      </w:r>
      <w:r w:rsidR="003D34E7"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 xml:space="preserve">في أعقاب </w:t>
      </w:r>
      <w:r w:rsidR="00C7028B">
        <w:rPr>
          <w:rFonts w:hint="cs"/>
          <w:rtl/>
          <w:lang w:bidi="ar-SY"/>
        </w:rPr>
        <w:t>الاستبيان</w:t>
      </w:r>
      <w:r w:rsidR="00A6600A">
        <w:rPr>
          <w:rtl/>
          <w:lang w:bidi="ar-SY"/>
        </w:rPr>
        <w:t xml:space="preserve"> </w:t>
      </w:r>
      <w:r w:rsidR="00DA0EF7">
        <w:rPr>
          <w:rFonts w:hint="cs"/>
          <w:rtl/>
          <w:lang w:bidi="ar-SY"/>
        </w:rPr>
        <w:t>الموجه</w:t>
      </w:r>
      <w:r w:rsidR="00A6600A">
        <w:rPr>
          <w:rtl/>
          <w:lang w:bidi="ar-SY"/>
        </w:rPr>
        <w:t xml:space="preserve"> </w:t>
      </w:r>
      <w:r w:rsidR="0067539F">
        <w:rPr>
          <w:rFonts w:hint="cs"/>
          <w:rtl/>
          <w:lang w:bidi="ar-SY"/>
        </w:rPr>
        <w:t>ل</w:t>
      </w:r>
      <w:r w:rsidR="00C7028B">
        <w:rPr>
          <w:rFonts w:hint="cs"/>
          <w:rtl/>
          <w:lang w:bidi="ar-SY"/>
        </w:rPr>
        <w:t>مكاتب</w:t>
      </w:r>
      <w:r w:rsidR="00A6600A">
        <w:rPr>
          <w:rtl/>
          <w:lang w:bidi="ar-SY"/>
        </w:rPr>
        <w:t xml:space="preserve"> الملكية الفكرية، قدم المكتب الدولي لفرقة العمل </w:t>
      </w:r>
      <w:r w:rsidR="00C7028B">
        <w:rPr>
          <w:rFonts w:hint="cs"/>
          <w:rtl/>
          <w:lang w:bidi="ar-SY"/>
        </w:rPr>
        <w:t>ال</w:t>
      </w:r>
      <w:r w:rsidR="00A6600A">
        <w:rPr>
          <w:rtl/>
          <w:lang w:bidi="ar-SY"/>
        </w:rPr>
        <w:t xml:space="preserve">ردود </w:t>
      </w:r>
      <w:r w:rsidR="00C7028B">
        <w:rPr>
          <w:rFonts w:hint="cs"/>
          <w:rtl/>
          <w:lang w:bidi="ar-SY"/>
        </w:rPr>
        <w:t>على ذلك الاستبيان من أجل إجراء</w:t>
      </w:r>
      <w:r w:rsidR="00DA0EF7">
        <w:rPr>
          <w:rFonts w:hint="cs"/>
          <w:rtl/>
          <w:lang w:bidi="ar-SY"/>
        </w:rPr>
        <w:t xml:space="preserve"> </w:t>
      </w:r>
      <w:r w:rsidR="00A6600A">
        <w:rPr>
          <w:rtl/>
          <w:lang w:bidi="ar-SY"/>
        </w:rPr>
        <w:t>مزيد من المناقشة والتحليل.</w:t>
      </w:r>
    </w:p>
    <w:p w14:paraId="283045C7" w14:textId="60A9D313" w:rsidR="00A6600A" w:rsidRDefault="00DA0EF7" w:rsidP="00A6600A">
      <w:pPr>
        <w:pStyle w:val="ONUMA"/>
        <w:rPr>
          <w:lang w:bidi="ar-SY"/>
        </w:rPr>
      </w:pPr>
      <w:r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 xml:space="preserve">تلقى </w:t>
      </w:r>
      <w:r>
        <w:rPr>
          <w:rFonts w:hint="cs"/>
          <w:rtl/>
          <w:lang w:bidi="ar-SY"/>
        </w:rPr>
        <w:t>الاستبيان</w:t>
      </w:r>
      <w:r w:rsidR="00A6600A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الموجه لمكاتب الملكية الفكرية</w:t>
      </w:r>
      <w:r w:rsidR="00A6600A">
        <w:rPr>
          <w:rtl/>
          <w:lang w:bidi="ar-SY"/>
        </w:rPr>
        <w:t xml:space="preserve"> 30 ردا، </w:t>
      </w:r>
      <w:r w:rsidR="008D7FAE">
        <w:rPr>
          <w:rFonts w:hint="cs"/>
          <w:rtl/>
          <w:lang w:bidi="ar-SY"/>
        </w:rPr>
        <w:t>مدرجة</w:t>
      </w:r>
      <w:r w:rsidR="00A6600A">
        <w:rPr>
          <w:rtl/>
          <w:lang w:bidi="ar-SY"/>
        </w:rPr>
        <w:t xml:space="preserve"> في الوثيقة </w:t>
      </w:r>
      <w:r w:rsidRPr="00DA0EF7">
        <w:rPr>
          <w:lang w:bidi="ar-SY"/>
        </w:rPr>
        <w:t>CWS/8/11</w:t>
      </w:r>
      <w:r w:rsidR="00A6600A">
        <w:rPr>
          <w:rtl/>
          <w:lang w:bidi="ar-SY"/>
        </w:rPr>
        <w:t xml:space="preserve">. </w:t>
      </w:r>
      <w:r w:rsidR="00ED4924">
        <w:rPr>
          <w:rFonts w:hint="cs"/>
          <w:rtl/>
          <w:lang w:bidi="ar-SY"/>
        </w:rPr>
        <w:t>وقامت</w:t>
      </w:r>
      <w:r w:rsidR="00A6600A">
        <w:rPr>
          <w:rtl/>
          <w:lang w:bidi="ar-SY"/>
        </w:rPr>
        <w:t xml:space="preserve"> بعض المكاتب أيضًا بجمع معلومات من </w:t>
      </w:r>
      <w:r w:rsidR="00ED4924">
        <w:rPr>
          <w:rFonts w:hint="cs"/>
          <w:rtl/>
          <w:lang w:bidi="ar-SY"/>
        </w:rPr>
        <w:t>صناعاتها المحلية</w:t>
      </w:r>
      <w:r w:rsidR="00A6600A">
        <w:rPr>
          <w:rtl/>
          <w:lang w:bidi="ar-SY"/>
        </w:rPr>
        <w:t xml:space="preserve"> باستخدام الاستبيان النموذجي </w:t>
      </w:r>
      <w:r w:rsidR="00D835E1">
        <w:rPr>
          <w:rFonts w:hint="cs"/>
          <w:rtl/>
          <w:lang w:bidi="ar-SY"/>
        </w:rPr>
        <w:t>الخاص بالصناعات</w:t>
      </w:r>
      <w:r w:rsidR="00A6600A">
        <w:rPr>
          <w:rtl/>
          <w:lang w:bidi="ar-SY"/>
        </w:rPr>
        <w:t xml:space="preserve"> </w:t>
      </w:r>
      <w:r w:rsidR="00497184">
        <w:rPr>
          <w:rFonts w:hint="cs"/>
          <w:rtl/>
          <w:lang w:bidi="ar-SY"/>
        </w:rPr>
        <w:t>الذي أطلق</w:t>
      </w:r>
      <w:r w:rsidR="00A6600A">
        <w:rPr>
          <w:rtl/>
          <w:lang w:bidi="ar-SY"/>
        </w:rPr>
        <w:t xml:space="preserve"> في الدورة السابعة للجنة المعايير. </w:t>
      </w:r>
      <w:r w:rsidR="00654F23"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>تلق</w:t>
      </w:r>
      <w:r w:rsidR="00654F23">
        <w:rPr>
          <w:rFonts w:hint="cs"/>
          <w:rtl/>
          <w:lang w:bidi="ar-SY"/>
        </w:rPr>
        <w:t>ت</w:t>
      </w:r>
      <w:r w:rsidR="00A6600A">
        <w:rPr>
          <w:rtl/>
          <w:lang w:bidi="ar-SY"/>
        </w:rPr>
        <w:t xml:space="preserve"> </w:t>
      </w:r>
      <w:r w:rsidR="00654F23">
        <w:rPr>
          <w:rFonts w:hint="cs"/>
          <w:rtl/>
          <w:lang w:bidi="ar-SY"/>
        </w:rPr>
        <w:t>فرقة</w:t>
      </w:r>
      <w:r w:rsidR="00A6600A">
        <w:rPr>
          <w:rtl/>
          <w:lang w:bidi="ar-SY"/>
        </w:rPr>
        <w:t xml:space="preserve"> العمل المعلومات التي </w:t>
      </w:r>
      <w:r w:rsidR="00654F23">
        <w:rPr>
          <w:rFonts w:hint="cs"/>
          <w:rtl/>
          <w:lang w:bidi="ar-SY"/>
        </w:rPr>
        <w:t>جُمعت من</w:t>
      </w:r>
      <w:r w:rsidR="00A6600A">
        <w:rPr>
          <w:rtl/>
          <w:lang w:bidi="ar-SY"/>
        </w:rPr>
        <w:t xml:space="preserve"> </w:t>
      </w:r>
      <w:r w:rsidR="00654F23">
        <w:rPr>
          <w:rFonts w:hint="cs"/>
          <w:rtl/>
          <w:lang w:bidi="ar-SY"/>
        </w:rPr>
        <w:t>الصناعات</w:t>
      </w:r>
      <w:r w:rsidR="00A6600A">
        <w:rPr>
          <w:rtl/>
          <w:lang w:bidi="ar-SY"/>
        </w:rPr>
        <w:t xml:space="preserve"> من </w:t>
      </w:r>
      <w:r w:rsidR="00654F23">
        <w:rPr>
          <w:rFonts w:hint="cs"/>
          <w:rtl/>
          <w:lang w:bidi="ar-SY"/>
        </w:rPr>
        <w:t>مكاتب الملكية الفكرية</w:t>
      </w:r>
      <w:r w:rsidR="00A6600A">
        <w:rPr>
          <w:rtl/>
          <w:lang w:bidi="ar-SY"/>
        </w:rPr>
        <w:t xml:space="preserve"> التالية: ألمانيا واليابان والاتحاد الروسي. </w:t>
      </w:r>
      <w:r w:rsidR="00786A0B">
        <w:rPr>
          <w:rFonts w:hint="cs"/>
          <w:rtl/>
          <w:lang w:bidi="ar-SY"/>
        </w:rPr>
        <w:t>ورد على الاستبيان من المجال الصناعي ما مجموعه</w:t>
      </w:r>
      <w:r w:rsidR="00A6600A">
        <w:rPr>
          <w:rtl/>
          <w:lang w:bidi="ar-SY"/>
        </w:rPr>
        <w:t xml:space="preserve"> 94 مشاركًا: 74 من الاتحاد الروسي، و15 من ألمانيا، و5 من اليابان.</w:t>
      </w:r>
    </w:p>
    <w:p w14:paraId="5EF1B4E3" w14:textId="09D96481" w:rsidR="00A6600A" w:rsidRDefault="001D0FF9" w:rsidP="00A6600A">
      <w:pPr>
        <w:pStyle w:val="ONUMA"/>
        <w:rPr>
          <w:lang w:bidi="ar-SY"/>
        </w:rPr>
      </w:pPr>
      <w:r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 xml:space="preserve">بناءً على تحليل </w:t>
      </w:r>
      <w:r>
        <w:rPr>
          <w:rFonts w:hint="cs"/>
          <w:rtl/>
          <w:lang w:bidi="ar-SY"/>
        </w:rPr>
        <w:t>الاستبيانين</w:t>
      </w:r>
      <w:r w:rsidR="00A6600A">
        <w:rPr>
          <w:rtl/>
          <w:lang w:bidi="ar-SY"/>
        </w:rPr>
        <w:t xml:space="preserve">، </w:t>
      </w:r>
      <w:r w:rsidR="00515D17">
        <w:rPr>
          <w:rFonts w:hint="cs"/>
          <w:rtl/>
          <w:lang w:bidi="ar-SY"/>
        </w:rPr>
        <w:t xml:space="preserve">وضعت </w:t>
      </w:r>
      <w:r w:rsidR="00515D17">
        <w:rPr>
          <w:rtl/>
          <w:lang w:bidi="ar-SY"/>
        </w:rPr>
        <w:t>فرقة العمل</w:t>
      </w:r>
      <w:r w:rsidR="00A6600A">
        <w:rPr>
          <w:rtl/>
          <w:lang w:bidi="ar-SY"/>
        </w:rPr>
        <w:t xml:space="preserve"> مجموعة من المعايير لاختيار </w:t>
      </w:r>
      <w:r w:rsidR="00515D17">
        <w:rPr>
          <w:rFonts w:hint="cs"/>
          <w:rtl/>
          <w:lang w:bidi="ar-SY"/>
        </w:rPr>
        <w:t>الأنساق</w:t>
      </w:r>
      <w:r w:rsidR="00A6600A">
        <w:rPr>
          <w:rtl/>
          <w:lang w:bidi="ar-SY"/>
        </w:rPr>
        <w:t xml:space="preserve">، </w:t>
      </w:r>
      <w:r w:rsidR="00515D17">
        <w:rPr>
          <w:rFonts w:hint="cs"/>
          <w:rtl/>
          <w:lang w:bidi="ar-SY"/>
        </w:rPr>
        <w:t>فضلا عن</w:t>
      </w:r>
      <w:r w:rsidR="00A6600A">
        <w:rPr>
          <w:rtl/>
          <w:lang w:bidi="ar-SY"/>
        </w:rPr>
        <w:t xml:space="preserve"> توصيات بشأن معالجة النماذج</w:t>
      </w:r>
      <w:r w:rsidR="00515D17">
        <w:rPr>
          <w:rFonts w:hint="cs"/>
          <w:rtl/>
          <w:lang w:bidi="ar-SY"/>
        </w:rPr>
        <w:t xml:space="preserve"> والصور</w:t>
      </w:r>
      <w:r w:rsidR="00A6600A">
        <w:rPr>
          <w:rtl/>
          <w:lang w:bidi="ar-SY"/>
        </w:rPr>
        <w:t xml:space="preserve"> ثلاثية الأبعاد في مراحل مختلفة من دورة حياة </w:t>
      </w:r>
      <w:r w:rsidR="00515D17">
        <w:rPr>
          <w:rFonts w:hint="cs"/>
          <w:rtl/>
          <w:lang w:bidi="ar-SY"/>
        </w:rPr>
        <w:t>الملكية الفكرية</w:t>
      </w:r>
      <w:r w:rsidR="00A6600A">
        <w:rPr>
          <w:rtl/>
          <w:lang w:bidi="ar-SY"/>
        </w:rPr>
        <w:t>.</w:t>
      </w:r>
    </w:p>
    <w:p w14:paraId="79B5613F" w14:textId="7968D5D8" w:rsidR="00A6600A" w:rsidRDefault="0067539F" w:rsidP="00A6600A">
      <w:pPr>
        <w:pStyle w:val="ONUMA"/>
        <w:rPr>
          <w:lang w:bidi="ar-SY"/>
        </w:rPr>
      </w:pPr>
      <w:r>
        <w:rPr>
          <w:rFonts w:hint="cs"/>
          <w:rtl/>
          <w:lang w:bidi="ar-SY"/>
        </w:rPr>
        <w:t>وقرر</w:t>
      </w:r>
      <w:r w:rsidR="00A6600A">
        <w:rPr>
          <w:rtl/>
          <w:lang w:bidi="ar-SY"/>
        </w:rPr>
        <w:t xml:space="preserve"> الاتحاد الروسي استضافة اجتماع </w:t>
      </w:r>
      <w:r w:rsidR="00194884">
        <w:rPr>
          <w:rFonts w:hint="cs"/>
          <w:rtl/>
          <w:lang w:bidi="ar-SY"/>
        </w:rPr>
        <w:t>حضوري</w:t>
      </w:r>
      <w:r w:rsidR="00A6600A">
        <w:rPr>
          <w:rtl/>
          <w:lang w:bidi="ar-SY"/>
        </w:rPr>
        <w:t xml:space="preserve"> لفرقة العمل </w:t>
      </w:r>
      <w:r w:rsidR="00194884">
        <w:rPr>
          <w:rFonts w:hint="cs"/>
          <w:rtl/>
          <w:lang w:bidi="ar-SY"/>
        </w:rPr>
        <w:t xml:space="preserve">المعنية </w:t>
      </w:r>
      <w:bookmarkStart w:id="12" w:name="_Hlk54875283"/>
      <w:r w:rsidR="00194884">
        <w:rPr>
          <w:rFonts w:hint="cs"/>
          <w:rtl/>
          <w:lang w:bidi="ar-SY"/>
        </w:rPr>
        <w:t xml:space="preserve">بالنماذج والصور </w:t>
      </w:r>
      <w:r w:rsidR="00A6600A">
        <w:rPr>
          <w:rtl/>
          <w:lang w:bidi="ar-SY"/>
        </w:rPr>
        <w:t xml:space="preserve">ثلاثية الأبعاد </w:t>
      </w:r>
      <w:bookmarkEnd w:id="12"/>
      <w:r w:rsidR="00A6600A">
        <w:rPr>
          <w:rtl/>
          <w:lang w:bidi="ar-SY"/>
        </w:rPr>
        <w:t>في أبريل 2020.</w:t>
      </w:r>
      <w:r w:rsidR="00194884" w:rsidRPr="00194884">
        <w:rPr>
          <w:rtl/>
        </w:rPr>
        <w:t xml:space="preserve"> </w:t>
      </w:r>
      <w:r w:rsidR="00194884">
        <w:rPr>
          <w:rFonts w:hint="cs"/>
          <w:rtl/>
        </w:rPr>
        <w:t>و</w:t>
      </w:r>
      <w:r w:rsidR="00194884" w:rsidRPr="00194884">
        <w:rPr>
          <w:rtl/>
          <w:lang w:bidi="ar-SY"/>
        </w:rPr>
        <w:t>أصدر المكتب الدولي</w:t>
      </w:r>
      <w:r w:rsidR="00A6600A">
        <w:rPr>
          <w:rtl/>
          <w:lang w:bidi="ar-SY"/>
        </w:rPr>
        <w:t xml:space="preserve"> في فبراير التعميم </w:t>
      </w:r>
      <w:r w:rsidR="00A6600A">
        <w:rPr>
          <w:lang w:bidi="ar-SY"/>
        </w:rPr>
        <w:t>C.CWS.132</w:t>
      </w:r>
      <w:r w:rsidR="00A6600A">
        <w:rPr>
          <w:rtl/>
          <w:lang w:bidi="ar-SY"/>
        </w:rPr>
        <w:t xml:space="preserve"> يدعو</w:t>
      </w:r>
      <w:r w:rsidR="00194884">
        <w:rPr>
          <w:rFonts w:hint="cs"/>
          <w:rtl/>
          <w:lang w:bidi="ar-SY"/>
        </w:rPr>
        <w:t xml:space="preserve"> فيه</w:t>
      </w:r>
      <w:r w:rsidR="00A6600A">
        <w:rPr>
          <w:rtl/>
          <w:lang w:bidi="ar-SY"/>
        </w:rPr>
        <w:t xml:space="preserve"> المكاتب لحضور الاجتماع في موسكو في</w:t>
      </w:r>
      <w:r w:rsidR="00194884">
        <w:rPr>
          <w:rFonts w:hint="cs"/>
          <w:rtl/>
          <w:lang w:bidi="ar-SY"/>
        </w:rPr>
        <w:t xml:space="preserve"> الفترة من</w:t>
      </w:r>
      <w:r w:rsidR="00A6600A">
        <w:rPr>
          <w:rtl/>
          <w:lang w:bidi="ar-SY"/>
        </w:rPr>
        <w:t xml:space="preserve"> 21</w:t>
      </w:r>
      <w:r w:rsidR="00194884">
        <w:rPr>
          <w:rFonts w:hint="cs"/>
          <w:rtl/>
          <w:lang w:bidi="ar-SY"/>
        </w:rPr>
        <w:t xml:space="preserve"> إلى </w:t>
      </w:r>
      <w:r w:rsidR="00A6600A">
        <w:rPr>
          <w:rtl/>
          <w:lang w:bidi="ar-SY"/>
        </w:rPr>
        <w:t xml:space="preserve">23 أبريل. </w:t>
      </w:r>
      <w:r w:rsidR="00261224"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 xml:space="preserve">نظرًا </w:t>
      </w:r>
      <w:r w:rsidR="00261224">
        <w:rPr>
          <w:rFonts w:hint="cs"/>
          <w:rtl/>
          <w:lang w:bidi="ar-SY"/>
        </w:rPr>
        <w:t>للوضع</w:t>
      </w:r>
      <w:r w:rsidR="00A6600A">
        <w:rPr>
          <w:rtl/>
          <w:lang w:bidi="ar-SY"/>
        </w:rPr>
        <w:t xml:space="preserve"> الصح</w:t>
      </w:r>
      <w:r w:rsidR="00261224">
        <w:rPr>
          <w:rFonts w:hint="cs"/>
          <w:rtl/>
          <w:lang w:bidi="ar-SY"/>
        </w:rPr>
        <w:t>ي</w:t>
      </w:r>
      <w:r w:rsidR="00A6600A">
        <w:rPr>
          <w:rtl/>
          <w:lang w:bidi="ar-SY"/>
        </w:rPr>
        <w:t xml:space="preserve"> العام، عقد</w:t>
      </w:r>
      <w:r w:rsidR="00996573">
        <w:rPr>
          <w:rFonts w:hint="cs"/>
          <w:rtl/>
          <w:lang w:bidi="ar-SY"/>
        </w:rPr>
        <w:t>ت</w:t>
      </w:r>
      <w:r w:rsidR="00A6600A">
        <w:rPr>
          <w:rtl/>
          <w:lang w:bidi="ar-SY"/>
        </w:rPr>
        <w:t xml:space="preserve"> </w:t>
      </w:r>
      <w:r w:rsidR="00996573">
        <w:rPr>
          <w:rFonts w:hint="cs"/>
          <w:rtl/>
          <w:lang w:bidi="ar-SY"/>
        </w:rPr>
        <w:t>فرقة</w:t>
      </w:r>
      <w:r w:rsidR="00A6600A">
        <w:rPr>
          <w:rtl/>
          <w:lang w:bidi="ar-SY"/>
        </w:rPr>
        <w:t xml:space="preserve"> العمل اجتماعاً عبر الإنترنت لمناقشة نتائج </w:t>
      </w:r>
      <w:r w:rsidR="00996573">
        <w:rPr>
          <w:rFonts w:hint="cs"/>
          <w:rtl/>
          <w:lang w:bidi="ar-SY"/>
        </w:rPr>
        <w:t>الاستبيانين</w:t>
      </w:r>
      <w:r w:rsidR="00A6600A">
        <w:rPr>
          <w:rtl/>
          <w:lang w:bidi="ar-SY"/>
        </w:rPr>
        <w:t xml:space="preserve"> بين المكاتب والصناع</w:t>
      </w:r>
      <w:r w:rsidR="00996573">
        <w:rPr>
          <w:rFonts w:hint="cs"/>
          <w:rtl/>
          <w:lang w:bidi="ar-SY"/>
        </w:rPr>
        <w:t>ات</w:t>
      </w:r>
      <w:r w:rsidR="00A6600A">
        <w:rPr>
          <w:rtl/>
          <w:lang w:bidi="ar-SY"/>
        </w:rPr>
        <w:t xml:space="preserve">، ومجموعة </w:t>
      </w:r>
      <w:r w:rsidR="00996573">
        <w:rPr>
          <w:rFonts w:hint="cs"/>
          <w:rtl/>
          <w:lang w:bidi="ar-SY"/>
        </w:rPr>
        <w:t>ال</w:t>
      </w:r>
      <w:r w:rsidR="00A6600A">
        <w:rPr>
          <w:rtl/>
          <w:lang w:bidi="ar-SY"/>
        </w:rPr>
        <w:t xml:space="preserve">معايير </w:t>
      </w:r>
      <w:r w:rsidR="00996573">
        <w:rPr>
          <w:rFonts w:hint="cs"/>
          <w:rtl/>
          <w:lang w:bidi="ar-SY"/>
        </w:rPr>
        <w:t>ل</w:t>
      </w:r>
      <w:r w:rsidR="00A6600A">
        <w:rPr>
          <w:rtl/>
          <w:lang w:bidi="ar-SY"/>
        </w:rPr>
        <w:t xml:space="preserve">اختيار </w:t>
      </w:r>
      <w:r w:rsidR="00996573">
        <w:rPr>
          <w:rFonts w:hint="cs"/>
          <w:rtl/>
          <w:lang w:bidi="ar-SY"/>
        </w:rPr>
        <w:t>الأنساق</w:t>
      </w:r>
      <w:r w:rsidR="00A6600A">
        <w:rPr>
          <w:rtl/>
          <w:lang w:bidi="ar-SY"/>
        </w:rPr>
        <w:t xml:space="preserve">، </w:t>
      </w:r>
      <w:r w:rsidR="00996573">
        <w:rPr>
          <w:rFonts w:hint="cs"/>
          <w:rtl/>
          <w:lang w:bidi="ar-SY"/>
        </w:rPr>
        <w:t>ومشروع</w:t>
      </w:r>
      <w:r w:rsidR="00A6600A">
        <w:rPr>
          <w:rtl/>
          <w:lang w:bidi="ar-SY"/>
        </w:rPr>
        <w:t xml:space="preserve"> التوصيات بشأن استخدام </w:t>
      </w:r>
      <w:r w:rsidR="00996573" w:rsidRPr="00996573">
        <w:rPr>
          <w:rtl/>
          <w:lang w:bidi="ar-SY"/>
        </w:rPr>
        <w:t>النماذج والصور ثلاثية الأبعاد</w:t>
      </w:r>
      <w:r w:rsidR="00A6600A">
        <w:rPr>
          <w:rtl/>
          <w:lang w:bidi="ar-SY"/>
        </w:rPr>
        <w:t xml:space="preserve">. </w:t>
      </w:r>
      <w:r w:rsidR="00AF24FE"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 xml:space="preserve">قدم أعضاء </w:t>
      </w:r>
      <w:r w:rsidR="00AF24FE">
        <w:rPr>
          <w:rFonts w:hint="cs"/>
          <w:rtl/>
          <w:lang w:bidi="ar-SY"/>
        </w:rPr>
        <w:t>فرقة</w:t>
      </w:r>
      <w:r w:rsidR="00A6600A">
        <w:rPr>
          <w:rtl/>
          <w:lang w:bidi="ar-SY"/>
        </w:rPr>
        <w:t xml:space="preserve"> العمل تعليقاتهم على الوثائق في الاجتماع وعبر</w:t>
      </w:r>
      <w:r w:rsidR="00AF24FE">
        <w:rPr>
          <w:rFonts w:hint="cs"/>
          <w:rtl/>
          <w:lang w:bidi="ar-SY"/>
        </w:rPr>
        <w:t xml:space="preserve"> صفحة</w:t>
      </w:r>
      <w:r w:rsidR="00A6600A">
        <w:rPr>
          <w:rtl/>
          <w:lang w:bidi="ar-SY"/>
        </w:rPr>
        <w:t xml:space="preserve"> الويكي. </w:t>
      </w:r>
      <w:r w:rsidR="00AF24FE">
        <w:rPr>
          <w:rFonts w:hint="cs"/>
          <w:rtl/>
          <w:lang w:bidi="ar-SY"/>
        </w:rPr>
        <w:t xml:space="preserve">وما تزال المناقشات جارية على اعتبار </w:t>
      </w:r>
      <w:r w:rsidR="00A6600A">
        <w:rPr>
          <w:rtl/>
          <w:lang w:bidi="ar-SY"/>
        </w:rPr>
        <w:t>أن القضايا معقدة.</w:t>
      </w:r>
    </w:p>
    <w:p w14:paraId="3E60A699" w14:textId="598AC237" w:rsidR="00A6600A" w:rsidRDefault="00437A42" w:rsidP="00A6600A">
      <w:pPr>
        <w:pStyle w:val="ONUMA"/>
        <w:rPr>
          <w:lang w:bidi="ar-SY"/>
        </w:rPr>
      </w:pPr>
      <w:r>
        <w:rPr>
          <w:rFonts w:hint="cs"/>
          <w:rtl/>
          <w:lang w:bidi="ar-SY"/>
        </w:rPr>
        <w:t>وأجرت</w:t>
      </w:r>
      <w:r w:rsidR="00A6600A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فرقة</w:t>
      </w:r>
      <w:r w:rsidR="00A6600A">
        <w:rPr>
          <w:rtl/>
          <w:lang w:bidi="ar-SY"/>
        </w:rPr>
        <w:t xml:space="preserve"> العمل مناقشات في يوليو 2020، حيث ناقش أعضا</w:t>
      </w:r>
      <w:r w:rsidR="0067539F">
        <w:rPr>
          <w:rFonts w:hint="cs"/>
          <w:rtl/>
          <w:lang w:bidi="ar-SY"/>
        </w:rPr>
        <w:t>ؤ</w:t>
      </w:r>
      <w:r>
        <w:rPr>
          <w:rFonts w:hint="cs"/>
          <w:rtl/>
          <w:lang w:bidi="ar-SY"/>
        </w:rPr>
        <w:t xml:space="preserve">ها </w:t>
      </w:r>
      <w:r w:rsidR="00A6600A">
        <w:rPr>
          <w:rtl/>
          <w:lang w:bidi="ar-SY"/>
        </w:rPr>
        <w:t>المشارك</w:t>
      </w:r>
      <w:r>
        <w:rPr>
          <w:rFonts w:hint="cs"/>
          <w:rtl/>
          <w:lang w:bidi="ar-SY"/>
        </w:rPr>
        <w:t>ون</w:t>
      </w:r>
      <w:r w:rsidR="00A6600A">
        <w:rPr>
          <w:rtl/>
          <w:lang w:bidi="ar-SY"/>
        </w:rPr>
        <w:t xml:space="preserve"> بمزيد من التفصيل محتوى </w:t>
      </w:r>
      <w:r>
        <w:rPr>
          <w:rFonts w:hint="cs"/>
          <w:rtl/>
          <w:lang w:bidi="ar-SY"/>
        </w:rPr>
        <w:t>مشروع</w:t>
      </w:r>
      <w:r w:rsidR="00A6600A">
        <w:rPr>
          <w:rtl/>
          <w:lang w:bidi="ar-SY"/>
        </w:rPr>
        <w:t xml:space="preserve"> التوصيات، بالإضافة إلى القضايا المتعلقة بحجم الملف</w:t>
      </w:r>
      <w:r w:rsidR="00106B76">
        <w:rPr>
          <w:rFonts w:hint="cs"/>
          <w:rtl/>
          <w:lang w:bidi="ar-SY"/>
        </w:rPr>
        <w:t>ات</w:t>
      </w:r>
      <w:r w:rsidR="00A6600A">
        <w:rPr>
          <w:rtl/>
          <w:lang w:bidi="ar-SY"/>
        </w:rPr>
        <w:t xml:space="preserve"> والقيود الأخرى، </w:t>
      </w:r>
      <w:r w:rsidR="00106B76">
        <w:rPr>
          <w:rFonts w:hint="cs"/>
          <w:rtl/>
          <w:lang w:bidi="ar-SY"/>
        </w:rPr>
        <w:t>وأنساق</w:t>
      </w:r>
      <w:r w:rsidR="00A6600A">
        <w:rPr>
          <w:rtl/>
          <w:lang w:bidi="ar-SY"/>
        </w:rPr>
        <w:t xml:space="preserve"> النشر وتبادل البيانات. ويتاح المشروع الأولي للتوصيات الناتجة عن </w:t>
      </w:r>
      <w:r w:rsidR="00281A04">
        <w:rPr>
          <w:rFonts w:hint="cs"/>
          <w:rtl/>
          <w:lang w:bidi="ar-SY"/>
        </w:rPr>
        <w:t>تلك</w:t>
      </w:r>
      <w:r w:rsidR="00A6600A">
        <w:rPr>
          <w:rtl/>
          <w:lang w:bidi="ar-SY"/>
        </w:rPr>
        <w:t xml:space="preserve"> المناقشات على موقع الويبو </w:t>
      </w:r>
      <w:r w:rsidR="00281A04">
        <w:rPr>
          <w:rFonts w:hint="cs"/>
          <w:rtl/>
          <w:lang w:bidi="ar-SY"/>
        </w:rPr>
        <w:t>الإلكتروني</w:t>
      </w:r>
      <w:r w:rsidR="00281A04">
        <w:rPr>
          <w:rStyle w:val="FootnoteReference"/>
          <w:rtl/>
          <w:lang w:bidi="ar-SY"/>
        </w:rPr>
        <w:footnoteReference w:id="1"/>
      </w:r>
      <w:r w:rsidR="00281A04">
        <w:rPr>
          <w:rFonts w:hint="cs"/>
          <w:rtl/>
          <w:lang w:bidi="ar-SY"/>
        </w:rPr>
        <w:t xml:space="preserve"> </w:t>
      </w:r>
      <w:r w:rsidR="00A6600A">
        <w:rPr>
          <w:rtl/>
          <w:lang w:bidi="ar-SY"/>
        </w:rPr>
        <w:t>للعلم في هذه الدورة.</w:t>
      </w:r>
    </w:p>
    <w:p w14:paraId="3D5CECF3" w14:textId="7E2F1295" w:rsidR="00C074E5" w:rsidRDefault="00A633A5" w:rsidP="00A6600A">
      <w:pPr>
        <w:pStyle w:val="ONUMA"/>
      </w:pPr>
      <w:r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 xml:space="preserve">تواصل فرقة العمل </w:t>
      </w:r>
      <w:r>
        <w:rPr>
          <w:rFonts w:hint="cs"/>
          <w:rtl/>
          <w:lang w:bidi="ar-SY"/>
        </w:rPr>
        <w:t>عملها</w:t>
      </w:r>
      <w:r w:rsidR="00A6600A">
        <w:rPr>
          <w:rtl/>
          <w:lang w:bidi="ar-SY"/>
        </w:rPr>
        <w:t xml:space="preserve"> على </w:t>
      </w:r>
      <w:r>
        <w:rPr>
          <w:rFonts w:hint="cs"/>
          <w:rtl/>
          <w:lang w:bidi="ar-SY"/>
        </w:rPr>
        <w:t>مشروع</w:t>
      </w:r>
      <w:r w:rsidR="00A6600A">
        <w:rPr>
          <w:rtl/>
          <w:lang w:bidi="ar-SY"/>
        </w:rPr>
        <w:t xml:space="preserve"> التوصيات، </w:t>
      </w:r>
      <w:r>
        <w:rPr>
          <w:rFonts w:hint="cs"/>
          <w:rtl/>
          <w:lang w:bidi="ar-SY"/>
        </w:rPr>
        <w:t>حيث أجرت</w:t>
      </w:r>
      <w:r w:rsidR="00A6600A">
        <w:rPr>
          <w:rtl/>
          <w:lang w:bidi="ar-SY"/>
        </w:rPr>
        <w:t xml:space="preserve"> جولة ثانية من المناقشات في سبتمبر وأكتوبر 2020. </w:t>
      </w:r>
      <w:r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>ناقش أعضا</w:t>
      </w:r>
      <w:r w:rsidR="0067539F">
        <w:rPr>
          <w:rFonts w:hint="cs"/>
          <w:rtl/>
          <w:lang w:bidi="ar-SY"/>
        </w:rPr>
        <w:t>ؤ</w:t>
      </w:r>
      <w:r>
        <w:rPr>
          <w:rFonts w:hint="cs"/>
          <w:rtl/>
          <w:lang w:bidi="ar-SY"/>
        </w:rPr>
        <w:t xml:space="preserve">ها </w:t>
      </w:r>
      <w:r w:rsidR="00A6600A">
        <w:rPr>
          <w:rtl/>
          <w:lang w:bidi="ar-SY"/>
        </w:rPr>
        <w:t>المشارك</w:t>
      </w:r>
      <w:r>
        <w:rPr>
          <w:rFonts w:hint="cs"/>
          <w:rtl/>
          <w:lang w:bidi="ar-SY"/>
        </w:rPr>
        <w:t>ون</w:t>
      </w:r>
      <w:r w:rsidR="00A6600A">
        <w:rPr>
          <w:rtl/>
          <w:lang w:bidi="ar-SY"/>
        </w:rPr>
        <w:t xml:space="preserve"> مرة أخرى التعليقات</w:t>
      </w:r>
      <w:r>
        <w:rPr>
          <w:rFonts w:hint="cs"/>
          <w:rtl/>
          <w:lang w:bidi="ar-SY"/>
        </w:rPr>
        <w:t xml:space="preserve"> التي أبدتها </w:t>
      </w:r>
      <w:r>
        <w:rPr>
          <w:rtl/>
          <w:lang w:bidi="ar-SY"/>
        </w:rPr>
        <w:t>مكاتب الملكية الفكرية</w:t>
      </w:r>
      <w:r w:rsidR="00A6600A">
        <w:rPr>
          <w:rtl/>
          <w:lang w:bidi="ar-SY"/>
        </w:rPr>
        <w:t xml:space="preserve"> على </w:t>
      </w:r>
      <w:r>
        <w:rPr>
          <w:rFonts w:hint="cs"/>
          <w:rtl/>
          <w:lang w:bidi="ar-SY"/>
        </w:rPr>
        <w:t>مشروع</w:t>
      </w:r>
      <w:r w:rsidR="00A6600A">
        <w:rPr>
          <w:rtl/>
          <w:lang w:bidi="ar-SY"/>
        </w:rPr>
        <w:t xml:space="preserve"> التوصيات، بما في ذلك قائمة </w:t>
      </w:r>
      <w:r w:rsidR="002B5BDE">
        <w:rPr>
          <w:rFonts w:hint="cs"/>
          <w:rtl/>
          <w:lang w:bidi="ar-SY"/>
        </w:rPr>
        <w:t>الأنساق</w:t>
      </w:r>
      <w:r w:rsidR="00A6600A">
        <w:rPr>
          <w:rtl/>
          <w:lang w:bidi="ar-SY"/>
        </w:rPr>
        <w:t xml:space="preserve"> الموصى بها </w:t>
      </w:r>
      <w:r w:rsidR="002B5BDE">
        <w:rPr>
          <w:rFonts w:hint="cs"/>
          <w:rtl/>
          <w:lang w:bidi="ar-SY"/>
        </w:rPr>
        <w:t>للنماذج والصور</w:t>
      </w:r>
      <w:r w:rsidR="00A6600A">
        <w:rPr>
          <w:rtl/>
          <w:lang w:bidi="ar-SY"/>
        </w:rPr>
        <w:t xml:space="preserve"> ثلاثية الأبعاد </w:t>
      </w:r>
      <w:r w:rsidR="002B5BDE">
        <w:rPr>
          <w:rFonts w:hint="cs"/>
          <w:rtl/>
          <w:lang w:bidi="ar-SY"/>
        </w:rPr>
        <w:t>ال</w:t>
      </w:r>
      <w:r w:rsidR="00A6600A">
        <w:rPr>
          <w:rtl/>
          <w:lang w:bidi="ar-SY"/>
        </w:rPr>
        <w:t xml:space="preserve">مختلفة، </w:t>
      </w:r>
      <w:r w:rsidR="002B5BDE">
        <w:rPr>
          <w:rFonts w:hint="cs"/>
          <w:rtl/>
          <w:lang w:bidi="ar-SY"/>
        </w:rPr>
        <w:t>و</w:t>
      </w:r>
      <w:r w:rsidR="00A6600A">
        <w:rPr>
          <w:rtl/>
          <w:lang w:bidi="ar-SY"/>
        </w:rPr>
        <w:t>حجم الملف</w:t>
      </w:r>
      <w:r w:rsidR="002B5BDE">
        <w:rPr>
          <w:rFonts w:hint="cs"/>
          <w:rtl/>
          <w:lang w:bidi="ar-SY"/>
        </w:rPr>
        <w:t>ات</w:t>
      </w:r>
      <w:r w:rsidR="00A6600A">
        <w:rPr>
          <w:rtl/>
          <w:lang w:bidi="ar-SY"/>
        </w:rPr>
        <w:t xml:space="preserve"> والقيود الأخرى، بالإضافة إلى إضافة قسم مقترح جديد، وطلب</w:t>
      </w:r>
      <w:r w:rsidR="002B5BDE">
        <w:rPr>
          <w:rFonts w:hint="cs"/>
          <w:rtl/>
          <w:lang w:bidi="ar-SY"/>
        </w:rPr>
        <w:t>وا تقديم</w:t>
      </w:r>
      <w:r w:rsidR="00A6600A">
        <w:rPr>
          <w:rtl/>
          <w:lang w:bidi="ar-SY"/>
        </w:rPr>
        <w:t xml:space="preserve"> بعض الإيضاحات بشأن </w:t>
      </w:r>
      <w:r w:rsidR="002B5BDE">
        <w:rPr>
          <w:rFonts w:hint="cs"/>
          <w:rtl/>
          <w:lang w:bidi="ar-SY"/>
        </w:rPr>
        <w:t>مشروع</w:t>
      </w:r>
      <w:r w:rsidR="00A6600A">
        <w:rPr>
          <w:rtl/>
          <w:lang w:bidi="ar-SY"/>
        </w:rPr>
        <w:t xml:space="preserve"> </w:t>
      </w:r>
      <w:r w:rsidR="004E2418">
        <w:rPr>
          <w:rFonts w:hint="cs"/>
          <w:rtl/>
          <w:lang w:bidi="ar-SY"/>
        </w:rPr>
        <w:t>الوثيقتين</w:t>
      </w:r>
      <w:r w:rsidR="00A6600A">
        <w:rPr>
          <w:rtl/>
          <w:lang w:bidi="ar-SY"/>
        </w:rPr>
        <w:t xml:space="preserve">. </w:t>
      </w:r>
      <w:r w:rsidR="002B5BDE">
        <w:rPr>
          <w:rFonts w:hint="cs"/>
          <w:rtl/>
          <w:lang w:bidi="ar-SY"/>
        </w:rPr>
        <w:t>وت</w:t>
      </w:r>
      <w:r w:rsidR="00A6600A">
        <w:rPr>
          <w:rtl/>
          <w:lang w:bidi="ar-SY"/>
        </w:rPr>
        <w:t xml:space="preserve">واصل </w:t>
      </w:r>
      <w:r w:rsidR="002B5BDE">
        <w:rPr>
          <w:rFonts w:hint="cs"/>
          <w:rtl/>
          <w:lang w:bidi="ar-SY"/>
        </w:rPr>
        <w:t>فرقة</w:t>
      </w:r>
      <w:r w:rsidR="00A6600A">
        <w:rPr>
          <w:rtl/>
          <w:lang w:bidi="ar-SY"/>
        </w:rPr>
        <w:t xml:space="preserve"> العمل عمله</w:t>
      </w:r>
      <w:r w:rsidR="002B5BDE">
        <w:rPr>
          <w:rFonts w:hint="cs"/>
          <w:rtl/>
          <w:lang w:bidi="ar-SY"/>
        </w:rPr>
        <w:t>ا</w:t>
      </w:r>
      <w:r w:rsidR="00A6600A">
        <w:rPr>
          <w:rtl/>
          <w:lang w:bidi="ar-SY"/>
        </w:rPr>
        <w:t xml:space="preserve"> ومناقشاته</w:t>
      </w:r>
      <w:r w:rsidR="002B5BDE">
        <w:rPr>
          <w:rFonts w:hint="cs"/>
          <w:rtl/>
          <w:lang w:bidi="ar-SY"/>
        </w:rPr>
        <w:t>ا</w:t>
      </w:r>
      <w:r w:rsidR="00A6600A">
        <w:rPr>
          <w:rtl/>
          <w:lang w:bidi="ar-SY"/>
        </w:rPr>
        <w:t xml:space="preserve"> وفقاً لخطة العمل المقترحة.</w:t>
      </w:r>
    </w:p>
    <w:p w14:paraId="606C20BA" w14:textId="48FD5868" w:rsidR="000C29C8" w:rsidRDefault="00E644CC" w:rsidP="000C29C8">
      <w:pPr>
        <w:pStyle w:val="ONUMA"/>
      </w:pPr>
      <w:r>
        <w:rPr>
          <w:rFonts w:hint="cs"/>
          <w:rtl/>
          <w:lang w:bidi="ar-SY"/>
        </w:rPr>
        <w:t xml:space="preserve">وترد فيما يلي خطة العمل المقترحة لعام 2021: </w:t>
      </w:r>
    </w:p>
    <w:p w14:paraId="3A355A35" w14:textId="6EE8EB37" w:rsidR="000C29C8" w:rsidRDefault="000C29C8" w:rsidP="000C29C8">
      <w:pPr>
        <w:pStyle w:val="ONUMA"/>
        <w:numPr>
          <w:ilvl w:val="0"/>
          <w:numId w:val="0"/>
        </w:numPr>
        <w:rPr>
          <w:rtl/>
        </w:rPr>
      </w:pPr>
    </w:p>
    <w:p w14:paraId="263B750A" w14:textId="5412C9C0" w:rsidR="000C29C8" w:rsidRPr="000C29C8" w:rsidRDefault="000C29C8" w:rsidP="000C29C8">
      <w:pPr>
        <w:bidi w:val="0"/>
        <w:spacing w:after="220"/>
        <w:rPr>
          <w:rFonts w:ascii="Times New Roman" w:hAnsi="Times New Roman" w:cs="Times New Roman"/>
          <w:color w:val="000000"/>
          <w:sz w:val="27"/>
          <w:szCs w:val="27"/>
          <w:lang w:val="fr-FR" w:eastAsia="fr-FR"/>
        </w:rPr>
      </w:pPr>
    </w:p>
    <w:tbl>
      <w:tblPr>
        <w:bidiVisual/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126"/>
      </w:tblGrid>
      <w:tr w:rsidR="000C29C8" w:rsidRPr="000C29C8" w14:paraId="2928D74D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C87D" w14:textId="46A84149" w:rsidR="000C29C8" w:rsidRPr="000C29C8" w:rsidRDefault="000C29C8" w:rsidP="000C29C8">
            <w:pPr>
              <w:spacing w:after="220"/>
              <w:jc w:val="center"/>
              <w:rPr>
                <w:lang w:val="fr-FR" w:eastAsia="fr-FR"/>
              </w:rPr>
            </w:pPr>
            <w:r>
              <w:rPr>
                <w:rFonts w:hint="cs"/>
                <w:b/>
                <w:bCs/>
                <w:rtl/>
                <w:lang w:val="fr-FR" w:eastAsia="fr-FR" w:bidi="ar-MA"/>
              </w:rPr>
              <w:t>ال</w:t>
            </w:r>
            <w:r w:rsidRPr="000C29C8">
              <w:rPr>
                <w:b/>
                <w:bCs/>
                <w:rtl/>
                <w:lang w:val="fr-FR" w:eastAsia="fr-FR"/>
              </w:rPr>
              <w:t>نشاط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44AB" w14:textId="65D5D536" w:rsidR="000C29C8" w:rsidRPr="000C29C8" w:rsidRDefault="000C29C8" w:rsidP="000C29C8">
            <w:pPr>
              <w:spacing w:after="220"/>
              <w:jc w:val="center"/>
              <w:rPr>
                <w:lang w:val="fr-FR" w:eastAsia="fr-FR"/>
              </w:rPr>
            </w:pPr>
            <w:r>
              <w:rPr>
                <w:rFonts w:hint="cs"/>
                <w:b/>
                <w:bCs/>
                <w:rtl/>
                <w:lang w:val="fr-FR" w:eastAsia="fr-FR"/>
              </w:rPr>
              <w:t>بنود</w:t>
            </w:r>
            <w:r w:rsidRPr="000C29C8">
              <w:rPr>
                <w:b/>
                <w:bCs/>
                <w:rtl/>
                <w:lang w:val="fr-FR" w:eastAsia="fr-FR"/>
              </w:rPr>
              <w:t xml:space="preserve"> العمل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251F" w14:textId="77777777" w:rsidR="000C29C8" w:rsidRPr="000C29C8" w:rsidRDefault="000C29C8" w:rsidP="000C29C8">
            <w:pPr>
              <w:spacing w:after="220"/>
              <w:jc w:val="center"/>
              <w:rPr>
                <w:lang w:val="fr-FR" w:eastAsia="fr-FR"/>
              </w:rPr>
            </w:pPr>
            <w:r w:rsidRPr="000C29C8">
              <w:rPr>
                <w:b/>
                <w:bCs/>
                <w:rtl/>
                <w:lang w:val="fr-FR" w:eastAsia="fr-FR"/>
              </w:rPr>
              <w:t>الجدول الزمني المؤقت</w:t>
            </w:r>
          </w:p>
        </w:tc>
      </w:tr>
      <w:tr w:rsidR="000C29C8" w:rsidRPr="000C29C8" w14:paraId="21A452DD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71ED" w14:textId="18C7A484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>الجولة الأولى من مناقش</w:t>
            </w:r>
            <w:r w:rsidR="00561C3A">
              <w:rPr>
                <w:rFonts w:hint="cs"/>
                <w:rtl/>
                <w:lang w:val="fr-FR" w:eastAsia="fr-FR"/>
              </w:rPr>
              <w:t>ات</w:t>
            </w:r>
            <w:r w:rsidRPr="000C29C8">
              <w:rPr>
                <w:rtl/>
                <w:lang w:val="fr-FR" w:eastAsia="fr-FR"/>
              </w:rPr>
              <w:t xml:space="preserve"> مشروع التوصيات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597A" w14:textId="788CE3C0" w:rsidR="000C29C8" w:rsidRPr="005D61EA" w:rsidRDefault="000C29C8" w:rsidP="000C29C8">
            <w:pPr>
              <w:spacing w:after="220"/>
              <w:rPr>
                <w:lang w:val="fr-FR" w:eastAsia="fr-FR"/>
              </w:rPr>
            </w:pPr>
            <w:r w:rsidRPr="005D61EA">
              <w:rPr>
                <w:rtl/>
                <w:lang w:val="fr-FR" w:eastAsia="fr-FR"/>
              </w:rPr>
              <w:t>مناقشة </w:t>
            </w:r>
            <w:r w:rsidRPr="005D61EA">
              <w:rPr>
                <w:rFonts w:hint="cs"/>
                <w:rtl/>
                <w:lang w:val="fr-FR" w:eastAsia="fr-FR"/>
              </w:rPr>
              <w:t>مشروع</w:t>
            </w:r>
            <w:r w:rsidRPr="005D61EA">
              <w:rPr>
                <w:rtl/>
                <w:lang w:val="fr-FR" w:eastAsia="fr-FR"/>
              </w:rPr>
              <w:t xml:space="preserve"> التوصيات المحد</w:t>
            </w:r>
            <w:r w:rsidR="004E2418" w:rsidRPr="005D61EA">
              <w:rPr>
                <w:rFonts w:hint="cs"/>
                <w:rtl/>
                <w:lang w:val="fr-FR" w:eastAsia="fr-FR"/>
              </w:rPr>
              <w:t>ّ</w:t>
            </w:r>
            <w:r w:rsidRPr="005D61EA">
              <w:rPr>
                <w:rtl/>
                <w:lang w:val="fr-FR" w:eastAsia="fr-FR"/>
              </w:rPr>
              <w:t xml:space="preserve">ثة مع أعضاء </w:t>
            </w:r>
            <w:r w:rsidRPr="005D61EA">
              <w:rPr>
                <w:rFonts w:hint="cs"/>
                <w:rtl/>
                <w:lang w:val="fr-FR" w:eastAsia="fr-FR"/>
              </w:rPr>
              <w:t>فرقة</w:t>
            </w:r>
            <w:r w:rsidRPr="005D61EA">
              <w:rPr>
                <w:rtl/>
                <w:lang w:val="fr-FR" w:eastAsia="fr-FR"/>
              </w:rPr>
              <w:t xml:space="preserve"> العمل، مع مراعاة التعليقات الواردة من </w:t>
            </w:r>
            <w:r w:rsidRPr="005D61EA">
              <w:rPr>
                <w:rFonts w:hint="cs"/>
                <w:rtl/>
                <w:lang w:val="fr-FR" w:eastAsia="fr-FR"/>
              </w:rPr>
              <w:t>المكاتب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88FD" w14:textId="5BEDF729" w:rsidR="000C29C8" w:rsidRPr="000C29C8" w:rsidRDefault="00CE316F" w:rsidP="000C29C8">
            <w:pPr>
              <w:spacing w:after="220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 xml:space="preserve">16 </w:t>
            </w:r>
            <w:r w:rsidR="000C29C8" w:rsidRPr="000C29C8">
              <w:rPr>
                <w:rtl/>
                <w:lang w:val="fr-FR" w:eastAsia="fr-FR"/>
              </w:rPr>
              <w:t>يوليو 2020</w:t>
            </w:r>
          </w:p>
        </w:tc>
      </w:tr>
      <w:tr w:rsidR="000C29C8" w:rsidRPr="000C29C8" w14:paraId="0439BD45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B2FD" w14:textId="4EC47520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>ال</w:t>
            </w:r>
            <w:r w:rsidRPr="000C29C8">
              <w:rPr>
                <w:rtl/>
                <w:lang w:val="fr-FR" w:eastAsia="fr-FR"/>
              </w:rPr>
              <w:t>جولة</w:t>
            </w:r>
            <w:r>
              <w:rPr>
                <w:rFonts w:hint="cs"/>
                <w:rtl/>
                <w:lang w:val="fr-FR" w:eastAsia="fr-FR"/>
              </w:rPr>
              <w:t xml:space="preserve"> الثانية</w:t>
            </w:r>
            <w:r w:rsidRPr="000C29C8">
              <w:rPr>
                <w:rtl/>
                <w:lang w:val="fr-FR" w:eastAsia="fr-FR"/>
              </w:rPr>
              <w:t xml:space="preserve"> من مناقش</w:t>
            </w:r>
            <w:r w:rsidR="00561C3A">
              <w:rPr>
                <w:rFonts w:hint="cs"/>
                <w:rtl/>
                <w:lang w:val="fr-FR" w:eastAsia="fr-FR"/>
              </w:rPr>
              <w:t>ات</w:t>
            </w:r>
            <w:r w:rsidRPr="000C29C8">
              <w:rPr>
                <w:rtl/>
                <w:lang w:val="fr-FR" w:eastAsia="fr-FR"/>
              </w:rPr>
              <w:t xml:space="preserve"> مشروع التوصيات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716C" w14:textId="257A9864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>تعديل مشروع التوصي</w:t>
            </w:r>
            <w:r>
              <w:rPr>
                <w:rFonts w:hint="cs"/>
                <w:rtl/>
                <w:lang w:val="fr-FR" w:eastAsia="fr-FR"/>
              </w:rPr>
              <w:t>ات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0A15" w14:textId="2F28D415" w:rsidR="000C29C8" w:rsidRPr="000C29C8" w:rsidRDefault="00C3383F" w:rsidP="000C29C8">
            <w:pPr>
              <w:spacing w:after="220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 xml:space="preserve">18 </w:t>
            </w:r>
            <w:r w:rsidR="000C29C8" w:rsidRPr="000C29C8">
              <w:rPr>
                <w:rtl/>
                <w:lang w:val="fr-FR" w:eastAsia="fr-FR"/>
              </w:rPr>
              <w:t>سبتمبر 2020</w:t>
            </w:r>
          </w:p>
        </w:tc>
      </w:tr>
      <w:tr w:rsidR="000C29C8" w:rsidRPr="000C29C8" w14:paraId="5BDC4C14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BA70" w14:textId="77777777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>الدورة الثامنة للجنة المعايير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2145" w14:textId="7143FCC9" w:rsidR="000C29C8" w:rsidRPr="000C29C8" w:rsidRDefault="000C29C8" w:rsidP="000C29C8">
            <w:pPr>
              <w:pStyle w:val="ListParagraph"/>
              <w:numPr>
                <w:ilvl w:val="0"/>
                <w:numId w:val="20"/>
              </w:numPr>
              <w:spacing w:line="233" w:lineRule="atLeast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 xml:space="preserve">تقديم تقرير مرحلي </w:t>
            </w:r>
            <w:r>
              <w:rPr>
                <w:rFonts w:hint="cs"/>
                <w:rtl/>
                <w:lang w:val="fr-FR" w:eastAsia="fr-FR"/>
              </w:rPr>
              <w:t xml:space="preserve">عن </w:t>
            </w:r>
            <w:r w:rsidRPr="000C29C8">
              <w:rPr>
                <w:rtl/>
                <w:lang w:val="fr-FR" w:eastAsia="fr-FR"/>
              </w:rPr>
              <w:t>نشاط</w:t>
            </w:r>
            <w:r w:rsidRPr="000C29C8">
              <w:rPr>
                <w:lang w:val="fr-FR" w:eastAsia="fr-FR"/>
              </w:rPr>
              <w:t xml:space="preserve"> </w:t>
            </w:r>
            <w:r>
              <w:rPr>
                <w:rFonts w:hint="cs"/>
                <w:rtl/>
                <w:lang w:val="fr-FR" w:eastAsia="fr-FR"/>
              </w:rPr>
              <w:t>فرقة العمل</w:t>
            </w:r>
            <w:r w:rsidRPr="000C29C8">
              <w:rPr>
                <w:lang w:val="fr-FR" w:eastAsia="fr-FR"/>
              </w:rPr>
              <w:t xml:space="preserve"> </w:t>
            </w:r>
            <w:r w:rsidRPr="000C29C8">
              <w:rPr>
                <w:rtl/>
                <w:lang w:val="fr-FR" w:eastAsia="fr-FR"/>
              </w:rPr>
              <w:t xml:space="preserve">في </w:t>
            </w:r>
            <w:r>
              <w:rPr>
                <w:rFonts w:hint="cs"/>
                <w:rtl/>
                <w:lang w:val="fr-FR" w:eastAsia="fr-FR"/>
              </w:rPr>
              <w:t>الدورة الثامنة</w:t>
            </w:r>
            <w:r w:rsidRPr="000C29C8">
              <w:rPr>
                <w:rtl/>
                <w:lang w:val="fr-FR" w:eastAsia="fr-FR"/>
              </w:rPr>
              <w:t> </w:t>
            </w:r>
            <w:r>
              <w:rPr>
                <w:rFonts w:hint="cs"/>
                <w:rtl/>
                <w:lang w:val="fr-FR" w:eastAsia="fr-FR"/>
              </w:rPr>
              <w:t>للجنة المعايير</w:t>
            </w:r>
            <w:r w:rsidRPr="000C29C8">
              <w:rPr>
                <w:lang w:val="fr-FR" w:eastAsia="fr-FR"/>
              </w:rPr>
              <w:t>      </w:t>
            </w:r>
          </w:p>
          <w:p w14:paraId="4B8031F4" w14:textId="7FA5709F" w:rsidR="000C29C8" w:rsidRPr="000C29C8" w:rsidRDefault="000C29C8" w:rsidP="000C29C8">
            <w:pPr>
              <w:pStyle w:val="ListParagraph"/>
              <w:numPr>
                <w:ilvl w:val="0"/>
                <w:numId w:val="20"/>
              </w:numPr>
              <w:spacing w:line="233" w:lineRule="atLeast"/>
              <w:rPr>
                <w:lang w:val="fr-FR" w:eastAsia="fr-FR"/>
              </w:rPr>
            </w:pPr>
            <w:r w:rsidRPr="000C29C8">
              <w:rPr>
                <w:lang w:val="fr-FR" w:eastAsia="fr-FR"/>
              </w:rPr>
              <w:t> </w:t>
            </w:r>
            <w:r w:rsidR="0062114D">
              <w:rPr>
                <w:rFonts w:hint="cs"/>
                <w:rtl/>
                <w:lang w:val="fr-FR" w:eastAsia="fr-FR"/>
              </w:rPr>
              <w:t>نظر لجنة المعايير</w:t>
            </w:r>
            <w:r w:rsidRPr="000C29C8">
              <w:rPr>
                <w:rtl/>
                <w:lang w:val="fr-FR" w:eastAsia="fr-FR"/>
              </w:rPr>
              <w:t xml:space="preserve"> </w:t>
            </w:r>
            <w:r w:rsidR="0062114D">
              <w:rPr>
                <w:rFonts w:hint="cs"/>
                <w:rtl/>
                <w:lang w:val="fr-FR" w:eastAsia="fr-FR"/>
              </w:rPr>
              <w:t xml:space="preserve">في نتائج الاستبيان </w:t>
            </w:r>
            <w:r w:rsidR="0015555A">
              <w:rPr>
                <w:rFonts w:hint="cs"/>
                <w:rtl/>
                <w:lang w:val="fr-FR" w:eastAsia="fr-FR"/>
              </w:rPr>
              <w:t>واعتمادها إياها</w:t>
            </w:r>
          </w:p>
          <w:p w14:paraId="100927F9" w14:textId="33361335" w:rsidR="000C29C8" w:rsidRPr="000C29C8" w:rsidRDefault="00CD64B3" w:rsidP="000C29C8">
            <w:pPr>
              <w:pStyle w:val="ListParagraph"/>
              <w:numPr>
                <w:ilvl w:val="0"/>
                <w:numId w:val="20"/>
              </w:numPr>
              <w:spacing w:line="233" w:lineRule="atLeast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 xml:space="preserve">تقديم </w:t>
            </w:r>
            <w:r w:rsidR="000C29C8" w:rsidRPr="000C29C8">
              <w:rPr>
                <w:rtl/>
                <w:lang w:val="fr-FR" w:eastAsia="fr-FR"/>
              </w:rPr>
              <w:t xml:space="preserve">اقتراح </w:t>
            </w:r>
            <w:r>
              <w:rPr>
                <w:rFonts w:hint="cs"/>
                <w:rtl/>
                <w:lang w:val="fr-FR" w:eastAsia="fr-FR"/>
              </w:rPr>
              <w:t>لإسناد</w:t>
            </w:r>
            <w:r w:rsidR="000C29C8" w:rsidRPr="000C29C8">
              <w:rPr>
                <w:rtl/>
                <w:lang w:val="fr-FR" w:eastAsia="fr-FR"/>
              </w:rPr>
              <w:t xml:space="preserve"> مهمة إضافية </w:t>
            </w:r>
            <w:r>
              <w:rPr>
                <w:rFonts w:hint="cs"/>
                <w:rtl/>
                <w:lang w:val="fr-FR" w:eastAsia="fr-FR"/>
              </w:rPr>
              <w:t xml:space="preserve">بشأن </w:t>
            </w:r>
            <w:r w:rsidR="000C29C8" w:rsidRPr="000C29C8">
              <w:rPr>
                <w:rtl/>
                <w:lang w:val="fr-FR" w:eastAsia="fr-FR"/>
              </w:rPr>
              <w:t xml:space="preserve">دراسة قدرات البحث </w:t>
            </w:r>
            <w:r>
              <w:rPr>
                <w:rFonts w:hint="cs"/>
                <w:rtl/>
                <w:lang w:val="fr-FR" w:eastAsia="fr-FR"/>
              </w:rPr>
              <w:t>في النماذج والصور ثلاثية الأبعاد</w:t>
            </w:r>
            <w:r w:rsidR="000C29C8" w:rsidRPr="000C29C8">
              <w:rPr>
                <w:lang w:val="fr-FR" w:eastAsia="fr-FR"/>
              </w:rPr>
              <w:t xml:space="preserve"> </w:t>
            </w:r>
            <w:r>
              <w:rPr>
                <w:rFonts w:hint="cs"/>
                <w:rtl/>
                <w:lang w:val="fr-FR" w:eastAsia="fr-FR"/>
              </w:rPr>
              <w:t>لتنظر</w:t>
            </w:r>
            <w:r w:rsidR="000C29C8" w:rsidRPr="000C29C8">
              <w:rPr>
                <w:rtl/>
                <w:lang w:val="fr-FR" w:eastAsia="fr-FR"/>
              </w:rPr>
              <w:t xml:space="preserve"> </w:t>
            </w:r>
            <w:r>
              <w:rPr>
                <w:rFonts w:hint="cs"/>
                <w:rtl/>
                <w:lang w:val="fr-FR" w:eastAsia="fr-FR"/>
              </w:rPr>
              <w:t>فيه لجنة المعايير</w:t>
            </w:r>
            <w:r w:rsidR="000C29C8" w:rsidRPr="000C29C8">
              <w:rPr>
                <w:lang w:val="fr-FR" w:eastAsia="fr-FR"/>
              </w:rPr>
              <w:t>   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3620" w14:textId="12546507" w:rsidR="000C29C8" w:rsidRPr="000C29C8" w:rsidRDefault="00CD64B3" w:rsidP="000C29C8">
            <w:pPr>
              <w:spacing w:after="220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>من 30 نوفمبر إلى 4 ديسمبر 2020</w:t>
            </w:r>
          </w:p>
        </w:tc>
      </w:tr>
      <w:tr w:rsidR="000C29C8" w:rsidRPr="000C29C8" w14:paraId="0AED034A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8F08" w14:textId="5C4D14B2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>إعداد</w:t>
            </w:r>
            <w:r w:rsidR="00395E1B">
              <w:rPr>
                <w:rFonts w:hint="cs"/>
                <w:rtl/>
                <w:lang w:val="fr-FR" w:eastAsia="fr-FR"/>
              </w:rPr>
              <w:t xml:space="preserve"> </w:t>
            </w:r>
            <w:r w:rsidRPr="000C29C8">
              <w:rPr>
                <w:rtl/>
                <w:lang w:val="fr-FR" w:eastAsia="fr-FR"/>
              </w:rPr>
              <w:t xml:space="preserve">دراسة </w:t>
            </w:r>
            <w:r w:rsidR="00395E1B">
              <w:rPr>
                <w:rFonts w:hint="cs"/>
                <w:rtl/>
                <w:lang w:val="fr-FR" w:eastAsia="fr-FR"/>
              </w:rPr>
              <w:t>عن</w:t>
            </w:r>
            <w:r w:rsidRPr="000C29C8">
              <w:rPr>
                <w:rtl/>
                <w:lang w:val="fr-FR" w:eastAsia="fr-FR"/>
              </w:rPr>
              <w:t xml:space="preserve"> البحث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F1BC" w14:textId="630BDC1D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 xml:space="preserve">إعداد دراسة </w:t>
            </w:r>
            <w:r w:rsidR="00395E1B">
              <w:rPr>
                <w:rFonts w:hint="cs"/>
                <w:rtl/>
                <w:lang w:val="fr-FR" w:eastAsia="fr-FR"/>
              </w:rPr>
              <w:t xml:space="preserve">عن </w:t>
            </w:r>
            <w:r w:rsidRPr="000C29C8">
              <w:rPr>
                <w:rtl/>
                <w:lang w:val="fr-FR" w:eastAsia="fr-FR"/>
              </w:rPr>
              <w:t xml:space="preserve">أفضل الممارسات والتطورات </w:t>
            </w:r>
            <w:r w:rsidR="00395E1B">
              <w:rPr>
                <w:rFonts w:hint="cs"/>
                <w:rtl/>
                <w:lang w:val="fr-FR" w:eastAsia="fr-FR"/>
              </w:rPr>
              <w:t>بشأن</w:t>
            </w:r>
            <w:r w:rsidRPr="000C29C8">
              <w:rPr>
                <w:rtl/>
                <w:lang w:val="fr-FR" w:eastAsia="fr-FR"/>
              </w:rPr>
              <w:t xml:space="preserve"> البحث والمقارنة بين النماذج ثلاثية الأبعاد والصور ثلاثية الأبعاد (إذا </w:t>
            </w:r>
            <w:r w:rsidR="00395E1B">
              <w:rPr>
                <w:rFonts w:hint="cs"/>
                <w:rtl/>
                <w:lang w:val="fr-FR" w:eastAsia="fr-FR"/>
              </w:rPr>
              <w:t>اعتمدت لجنة المعايير</w:t>
            </w:r>
            <w:r w:rsidRPr="000C29C8">
              <w:rPr>
                <w:rtl/>
                <w:lang w:val="fr-FR" w:eastAsia="fr-FR"/>
              </w:rPr>
              <w:t xml:space="preserve"> الاقتراح</w:t>
            </w:r>
            <w:r w:rsidR="00395E1B">
              <w:rPr>
                <w:rFonts w:hint="cs"/>
                <w:rtl/>
                <w:lang w:val="fr-FR" w:eastAsia="fr-FR"/>
              </w:rPr>
              <w:t xml:space="preserve"> في هذا الشأن)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8C3E" w14:textId="29D8ED15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 xml:space="preserve">بعد </w:t>
            </w:r>
            <w:r w:rsidR="00C67B7D">
              <w:rPr>
                <w:rFonts w:hint="cs"/>
                <w:rtl/>
                <w:lang w:val="fr-FR" w:eastAsia="fr-FR"/>
              </w:rPr>
              <w:t>الدورة الثامنة للجنة المعايير</w:t>
            </w:r>
          </w:p>
        </w:tc>
      </w:tr>
      <w:tr w:rsidR="000C29C8" w:rsidRPr="000C29C8" w14:paraId="5B97D503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DC6A" w14:textId="6E13084C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>دراسة</w:t>
            </w:r>
            <w:r w:rsidR="00561C3A">
              <w:rPr>
                <w:rFonts w:hint="cs"/>
                <w:rtl/>
                <w:lang w:val="fr-FR" w:eastAsia="fr-FR"/>
              </w:rPr>
              <w:t xml:space="preserve"> عن</w:t>
            </w:r>
            <w:r w:rsidRPr="000C29C8">
              <w:rPr>
                <w:rtl/>
                <w:lang w:val="fr-FR" w:eastAsia="fr-FR"/>
              </w:rPr>
              <w:t xml:space="preserve"> البحث والمقارنة بين النماذج ثلاثية الأبعاد والصور ثلاثية الأبعاد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A0A1" w14:textId="245592F8" w:rsidR="000C29C8" w:rsidRPr="000C29C8" w:rsidRDefault="00561C3A" w:rsidP="000C29C8">
            <w:pPr>
              <w:spacing w:after="220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>إجراء</w:t>
            </w:r>
            <w:r w:rsidR="000C29C8" w:rsidRPr="000C29C8">
              <w:rPr>
                <w:rtl/>
                <w:lang w:val="fr-FR" w:eastAsia="fr-FR"/>
              </w:rPr>
              <w:t xml:space="preserve"> الدراسة وتحليل النتائج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1D53" w14:textId="77777777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lang w:val="fr-FR" w:eastAsia="fr-FR"/>
              </w:rPr>
              <w:t>2021</w:t>
            </w:r>
          </w:p>
        </w:tc>
      </w:tr>
      <w:tr w:rsidR="000C29C8" w:rsidRPr="000C29C8" w14:paraId="5EE27907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C874" w14:textId="32880A57" w:rsidR="000C29C8" w:rsidRPr="000C29C8" w:rsidRDefault="00561C3A" w:rsidP="000C29C8">
            <w:pPr>
              <w:spacing w:after="220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>ال</w:t>
            </w:r>
            <w:r w:rsidR="000C29C8" w:rsidRPr="000C29C8">
              <w:rPr>
                <w:rtl/>
                <w:lang w:val="fr-FR" w:eastAsia="fr-FR"/>
              </w:rPr>
              <w:t xml:space="preserve">جولة </w:t>
            </w:r>
            <w:r>
              <w:rPr>
                <w:rFonts w:hint="cs"/>
                <w:rtl/>
                <w:lang w:val="fr-FR" w:eastAsia="fr-FR"/>
              </w:rPr>
              <w:t xml:space="preserve">الثالثة </w:t>
            </w:r>
            <w:r w:rsidR="000C29C8" w:rsidRPr="000C29C8">
              <w:rPr>
                <w:rtl/>
                <w:lang w:val="fr-FR" w:eastAsia="fr-FR"/>
              </w:rPr>
              <w:t>من</w:t>
            </w:r>
            <w:r>
              <w:rPr>
                <w:rFonts w:hint="cs"/>
                <w:rtl/>
                <w:lang w:val="fr-FR" w:eastAsia="fr-FR"/>
              </w:rPr>
              <w:t xml:space="preserve"> </w:t>
            </w:r>
            <w:r w:rsidR="000C29C8" w:rsidRPr="000C29C8">
              <w:rPr>
                <w:rtl/>
                <w:lang w:val="fr-FR" w:eastAsia="fr-FR"/>
              </w:rPr>
              <w:t>مناقشات مشروع التوصيات</w:t>
            </w:r>
            <w:r>
              <w:rPr>
                <w:rFonts w:hint="cs"/>
                <w:rtl/>
                <w:lang w:val="fr-FR" w:eastAsia="fr-FR"/>
              </w:rPr>
              <w:t xml:space="preserve"> (إجراء </w:t>
            </w:r>
            <w:r w:rsidR="000C29C8" w:rsidRPr="000C29C8">
              <w:rPr>
                <w:rtl/>
                <w:lang w:val="fr-FR" w:eastAsia="fr-FR"/>
              </w:rPr>
              <w:t>جولات أخرى إذا لزم الأمر</w:t>
            </w:r>
            <w:r>
              <w:rPr>
                <w:rFonts w:hint="cs"/>
                <w:rtl/>
                <w:lang w:val="fr-FR" w:eastAsia="fr-FR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DE75A" w14:textId="5DE99AEF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>إذا لزم الأمر، </w:t>
            </w:r>
            <w:r w:rsidR="005C0F5A">
              <w:rPr>
                <w:rFonts w:hint="cs"/>
                <w:rtl/>
                <w:lang w:val="fr-FR" w:eastAsia="fr-FR"/>
              </w:rPr>
              <w:t>إجراء</w:t>
            </w:r>
            <w:r w:rsidRPr="000C29C8">
              <w:rPr>
                <w:rtl/>
                <w:lang w:val="fr-FR" w:eastAsia="fr-FR"/>
              </w:rPr>
              <w:t xml:space="preserve"> جولة </w:t>
            </w:r>
            <w:r w:rsidR="005C0F5A">
              <w:rPr>
                <w:rFonts w:hint="cs"/>
                <w:rtl/>
                <w:lang w:val="fr-FR" w:eastAsia="fr-FR"/>
              </w:rPr>
              <w:t xml:space="preserve">ثالثة </w:t>
            </w:r>
            <w:r w:rsidRPr="000C29C8">
              <w:rPr>
                <w:rtl/>
                <w:lang w:val="fr-FR" w:eastAsia="fr-FR"/>
              </w:rPr>
              <w:t>من مناقش</w:t>
            </w:r>
            <w:r w:rsidR="004E2418">
              <w:rPr>
                <w:rFonts w:hint="cs"/>
                <w:rtl/>
                <w:lang w:val="fr-FR" w:eastAsia="fr-FR"/>
              </w:rPr>
              <w:t>ات</w:t>
            </w:r>
            <w:r w:rsidRPr="000C29C8">
              <w:rPr>
                <w:rtl/>
                <w:lang w:val="fr-FR" w:eastAsia="fr-FR"/>
              </w:rPr>
              <w:t xml:space="preserve"> </w:t>
            </w:r>
            <w:r w:rsidR="005C0F5A">
              <w:rPr>
                <w:rFonts w:hint="cs"/>
                <w:rtl/>
                <w:lang w:val="fr-FR" w:eastAsia="fr-FR"/>
              </w:rPr>
              <w:t xml:space="preserve">مشروع </w:t>
            </w:r>
            <w:r w:rsidRPr="000C29C8">
              <w:rPr>
                <w:rtl/>
                <w:lang w:val="fr-FR" w:eastAsia="fr-FR"/>
              </w:rPr>
              <w:t xml:space="preserve">التوصيات من أجل وضع اللمسات الأخيرة </w:t>
            </w:r>
            <w:r w:rsidR="003E368C">
              <w:rPr>
                <w:rFonts w:hint="cs"/>
                <w:rtl/>
                <w:lang w:val="fr-FR" w:eastAsia="fr-FR"/>
              </w:rPr>
              <w:t>عليها لتنظر فيها</w:t>
            </w:r>
            <w:r w:rsidRPr="000C29C8">
              <w:rPr>
                <w:rtl/>
                <w:lang w:val="fr-FR" w:eastAsia="fr-FR"/>
              </w:rPr>
              <w:t>/</w:t>
            </w:r>
            <w:r w:rsidR="003E368C">
              <w:rPr>
                <w:rFonts w:hint="cs"/>
                <w:rtl/>
                <w:lang w:val="fr-FR" w:eastAsia="fr-FR"/>
              </w:rPr>
              <w:t>تعتمدها لجنة المعايير</w:t>
            </w:r>
            <w:r w:rsidRPr="000C29C8">
              <w:rPr>
                <w:rtl/>
                <w:lang w:val="fr-FR" w:eastAsia="fr-FR"/>
              </w:rPr>
              <w:t xml:space="preserve"> في </w:t>
            </w:r>
            <w:r w:rsidR="003E368C">
              <w:rPr>
                <w:rFonts w:hint="cs"/>
                <w:rtl/>
                <w:lang w:val="fr-FR" w:eastAsia="fr-FR"/>
              </w:rPr>
              <w:t>دورتها</w:t>
            </w:r>
            <w:r w:rsidR="005C0F5A">
              <w:rPr>
                <w:rFonts w:hint="cs"/>
                <w:rtl/>
                <w:lang w:val="fr-FR" w:eastAsia="fr-FR"/>
              </w:rPr>
              <w:t xml:space="preserve"> التاسعة </w:t>
            </w:r>
            <w:r w:rsidRPr="000C29C8">
              <w:rPr>
                <w:vertAlign w:val="superscript"/>
                <w:rtl/>
                <w:lang w:val="fr-FR" w:eastAsia="fr-FR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4009" w14:textId="77777777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lang w:val="fr-FR" w:eastAsia="fr-FR"/>
              </w:rPr>
              <w:t>2021</w:t>
            </w:r>
          </w:p>
        </w:tc>
      </w:tr>
      <w:tr w:rsidR="000C29C8" w:rsidRPr="000C29C8" w14:paraId="50A702C8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E0A1" w14:textId="6EAA07F5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 xml:space="preserve">إعداد </w:t>
            </w:r>
            <w:r w:rsidR="002A1D96">
              <w:rPr>
                <w:rFonts w:hint="cs"/>
                <w:rtl/>
                <w:lang w:val="fr-FR" w:eastAsia="fr-FR"/>
              </w:rPr>
              <w:t>الوثيقتين</w:t>
            </w:r>
            <w:r w:rsidRPr="000C29C8">
              <w:rPr>
                <w:rtl/>
                <w:lang w:val="fr-FR" w:eastAsia="fr-FR"/>
              </w:rPr>
              <w:t xml:space="preserve"> </w:t>
            </w:r>
            <w:r w:rsidR="003E368C">
              <w:rPr>
                <w:rFonts w:hint="cs"/>
                <w:rtl/>
                <w:lang w:val="fr-FR" w:eastAsia="fr-FR"/>
              </w:rPr>
              <w:t>للدورة التاسعة للجنة المعايير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4738" w14:textId="5A4AD0CA" w:rsidR="000C29C8" w:rsidRPr="000C29C8" w:rsidRDefault="003E368C" w:rsidP="000C29C8">
            <w:pPr>
              <w:spacing w:after="220"/>
              <w:rPr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 xml:space="preserve">وضع اللمسات الأخيرة على </w:t>
            </w:r>
            <w:r w:rsidR="002A1D96">
              <w:rPr>
                <w:rFonts w:hint="cs"/>
                <w:rtl/>
                <w:lang w:val="fr-FR" w:eastAsia="fr-FR"/>
              </w:rPr>
              <w:t>الوثيقتين</w:t>
            </w:r>
            <w:r>
              <w:rPr>
                <w:rFonts w:hint="cs"/>
                <w:rtl/>
                <w:lang w:val="fr-FR" w:eastAsia="fr-FR"/>
              </w:rPr>
              <w:t xml:space="preserve"> </w:t>
            </w:r>
            <w:r w:rsidR="000C29C8" w:rsidRPr="000C29C8">
              <w:rPr>
                <w:rtl/>
                <w:lang w:val="fr-FR" w:eastAsia="fr-FR"/>
              </w:rPr>
              <w:t>ال</w:t>
            </w:r>
            <w:r w:rsidR="00524247">
              <w:rPr>
                <w:rFonts w:hint="cs"/>
                <w:rtl/>
                <w:lang w:val="fr-FR" w:eastAsia="fr-FR"/>
              </w:rPr>
              <w:t>ل</w:t>
            </w:r>
            <w:r w:rsidR="000C29C8" w:rsidRPr="000C29C8">
              <w:rPr>
                <w:rtl/>
                <w:lang w:val="fr-FR" w:eastAsia="fr-FR"/>
              </w:rPr>
              <w:t>تي</w:t>
            </w:r>
            <w:r w:rsidR="002A1D96">
              <w:rPr>
                <w:rFonts w:hint="cs"/>
                <w:rtl/>
                <w:lang w:val="fr-FR" w:eastAsia="fr-FR"/>
              </w:rPr>
              <w:t>ن</w:t>
            </w:r>
            <w:r w:rsidR="000C29C8" w:rsidRPr="000C29C8">
              <w:rPr>
                <w:rtl/>
                <w:lang w:val="fr-FR" w:eastAsia="fr-FR"/>
              </w:rPr>
              <w:t xml:space="preserve"> ستقدم</w:t>
            </w:r>
            <w:r w:rsidR="002A1D96">
              <w:rPr>
                <w:rFonts w:hint="cs"/>
                <w:rtl/>
                <w:lang w:val="fr-FR" w:eastAsia="fr-FR"/>
              </w:rPr>
              <w:t>ان</w:t>
            </w:r>
            <w:r w:rsidR="000C29C8" w:rsidRPr="000C29C8">
              <w:rPr>
                <w:rtl/>
                <w:lang w:val="fr-FR" w:eastAsia="fr-FR"/>
              </w:rPr>
              <w:t xml:space="preserve"> </w:t>
            </w:r>
            <w:r>
              <w:rPr>
                <w:rFonts w:hint="cs"/>
                <w:rtl/>
                <w:lang w:val="fr-FR" w:eastAsia="fr-FR"/>
              </w:rPr>
              <w:t>لتنظر فيه</w:t>
            </w:r>
            <w:r w:rsidR="002A1D96">
              <w:rPr>
                <w:rFonts w:hint="cs"/>
                <w:rtl/>
                <w:lang w:val="fr-FR" w:eastAsia="fr-FR"/>
              </w:rPr>
              <w:t>م</w:t>
            </w:r>
            <w:r>
              <w:rPr>
                <w:rFonts w:hint="cs"/>
                <w:rtl/>
                <w:lang w:val="fr-FR" w:eastAsia="fr-FR"/>
              </w:rPr>
              <w:t>ا</w:t>
            </w:r>
            <w:r w:rsidR="000C29C8" w:rsidRPr="000C29C8">
              <w:rPr>
                <w:rtl/>
                <w:lang w:val="fr-FR" w:eastAsia="fr-FR"/>
              </w:rPr>
              <w:t xml:space="preserve">/ </w:t>
            </w:r>
            <w:r>
              <w:rPr>
                <w:rFonts w:hint="cs"/>
                <w:rtl/>
                <w:lang w:val="fr-FR" w:eastAsia="fr-FR"/>
              </w:rPr>
              <w:t>تعتمده</w:t>
            </w:r>
            <w:r w:rsidR="002A1D96">
              <w:rPr>
                <w:rFonts w:hint="cs"/>
                <w:rtl/>
                <w:lang w:val="fr-FR" w:eastAsia="fr-FR"/>
              </w:rPr>
              <w:t>م</w:t>
            </w:r>
            <w:r>
              <w:rPr>
                <w:rFonts w:hint="cs"/>
                <w:rtl/>
                <w:lang w:val="fr-FR" w:eastAsia="fr-FR"/>
              </w:rPr>
              <w:t xml:space="preserve">ا </w:t>
            </w:r>
            <w:r w:rsidRPr="003E368C">
              <w:rPr>
                <w:rtl/>
                <w:lang w:val="fr-FR" w:eastAsia="fr-FR"/>
              </w:rPr>
              <w:t xml:space="preserve">لجنة المعايير في دورتها التاسعة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1B2A" w14:textId="77777777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t>منتصف عام </w:t>
            </w:r>
            <w:r w:rsidRPr="000C29C8">
              <w:rPr>
                <w:lang w:val="fr-FR" w:eastAsia="fr-FR"/>
              </w:rPr>
              <w:t>2021</w:t>
            </w:r>
          </w:p>
        </w:tc>
      </w:tr>
      <w:tr w:rsidR="000C29C8" w:rsidRPr="000C29C8" w14:paraId="537785D0" w14:textId="77777777" w:rsidTr="000C29C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9B68" w14:textId="310473FC" w:rsidR="000C29C8" w:rsidRPr="000C29C8" w:rsidRDefault="000C29C8" w:rsidP="000C29C8">
            <w:pPr>
              <w:spacing w:after="220"/>
              <w:rPr>
                <w:lang w:val="fr-FR" w:eastAsia="fr-FR"/>
              </w:rPr>
            </w:pPr>
            <w:r w:rsidRPr="000C29C8">
              <w:rPr>
                <w:rtl/>
                <w:lang w:val="fr-FR" w:eastAsia="fr-FR"/>
              </w:rPr>
              <w:lastRenderedPageBreak/>
              <w:t xml:space="preserve">عرض </w:t>
            </w:r>
            <w:r w:rsidR="002A1D96">
              <w:rPr>
                <w:rFonts w:hint="cs"/>
                <w:rtl/>
                <w:lang w:val="fr-FR" w:eastAsia="fr-FR"/>
              </w:rPr>
              <w:t>الوثيقتين</w:t>
            </w:r>
            <w:r w:rsidRPr="000C29C8">
              <w:rPr>
                <w:rtl/>
                <w:lang w:val="fr-FR" w:eastAsia="fr-FR"/>
              </w:rPr>
              <w:t xml:space="preserve"> </w:t>
            </w:r>
            <w:r w:rsidR="002A1D96">
              <w:rPr>
                <w:rFonts w:hint="cs"/>
                <w:rtl/>
                <w:lang w:val="fr-FR" w:eastAsia="fr-FR"/>
              </w:rPr>
              <w:t>اللتين أعدتا</w:t>
            </w:r>
            <w:r w:rsidRPr="000C29C8">
              <w:rPr>
                <w:rtl/>
                <w:lang w:val="fr-FR" w:eastAsia="fr-FR"/>
              </w:rPr>
              <w:t xml:space="preserve"> في </w:t>
            </w:r>
            <w:r w:rsidR="002A1D96">
              <w:rPr>
                <w:rFonts w:hint="cs"/>
                <w:rtl/>
                <w:lang w:val="fr-FR" w:eastAsia="fr-FR"/>
              </w:rPr>
              <w:t>الدورة التاسعة للجنة المعايير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7CF8" w14:textId="2837D6C6" w:rsidR="00E41438" w:rsidRDefault="00E41438" w:rsidP="000C29C8">
            <w:pPr>
              <w:spacing w:after="220"/>
              <w:rPr>
                <w:rtl/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 xml:space="preserve">عرض الوثيقة بشأن </w:t>
            </w:r>
            <w:r w:rsidR="000C29C8" w:rsidRPr="000C29C8">
              <w:rPr>
                <w:rtl/>
                <w:lang w:val="fr-FR" w:eastAsia="fr-FR"/>
              </w:rPr>
              <w:t xml:space="preserve">توصيات بشأن </w:t>
            </w:r>
            <w:r>
              <w:rPr>
                <w:rFonts w:hint="cs"/>
                <w:rtl/>
                <w:lang w:val="fr-FR" w:eastAsia="fr-FR"/>
              </w:rPr>
              <w:t xml:space="preserve">النماذج والصور ثلاثية </w:t>
            </w:r>
            <w:r w:rsidR="000C29C8" w:rsidRPr="000C29C8">
              <w:rPr>
                <w:rtl/>
                <w:lang w:val="fr-FR" w:eastAsia="fr-FR"/>
              </w:rPr>
              <w:t xml:space="preserve">الأبعاد </w:t>
            </w:r>
            <w:r w:rsidRPr="00E41438">
              <w:rPr>
                <w:rtl/>
                <w:lang w:val="fr-FR" w:eastAsia="fr-FR"/>
              </w:rPr>
              <w:t xml:space="preserve">لتنظر فيها/ تعتمدها لجنة المعايير </w:t>
            </w:r>
          </w:p>
          <w:p w14:paraId="3B2BEFD5" w14:textId="1A5B8247" w:rsidR="000C29C8" w:rsidRPr="000C29C8" w:rsidRDefault="00E41438" w:rsidP="000C29C8">
            <w:pPr>
              <w:spacing w:after="220"/>
              <w:rPr>
                <w:lang w:val="fr-FR" w:eastAsia="fr-FR"/>
              </w:rPr>
            </w:pPr>
            <w:r w:rsidRPr="00E41438">
              <w:rPr>
                <w:rtl/>
                <w:lang w:val="fr-FR" w:eastAsia="fr-FR"/>
              </w:rPr>
              <w:t>عرض الوثيقة بشأن دراسة عن البحث والمقارنة بين النماذج ثلاثية الأبعاد والصور ثلاثية الأبعاد</w:t>
            </w:r>
            <w:r>
              <w:rPr>
                <w:rtl/>
              </w:rPr>
              <w:t xml:space="preserve"> </w:t>
            </w:r>
            <w:r w:rsidRPr="00E41438">
              <w:rPr>
                <w:rtl/>
                <w:lang w:val="fr-FR" w:eastAsia="fr-FR"/>
              </w:rPr>
              <w:t>لتنظر فيها/ تعتمدها لجنة المعايير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8A6F" w14:textId="4319FC93" w:rsidR="000C29C8" w:rsidRPr="000C29C8" w:rsidRDefault="007A3565" w:rsidP="000C29C8">
            <w:pPr>
              <w:spacing w:after="220"/>
              <w:rPr>
                <w:lang w:val="fr-FR" w:eastAsia="fr-FR"/>
              </w:rPr>
            </w:pPr>
            <w:r w:rsidRPr="007A3565">
              <w:rPr>
                <w:rtl/>
                <w:lang w:val="fr-FR" w:eastAsia="fr-FR"/>
              </w:rPr>
              <w:t>الدورة التاسعة للجنة المعايير</w:t>
            </w:r>
            <w:r w:rsidR="00CE316F">
              <w:rPr>
                <w:rFonts w:hint="cs"/>
                <w:rtl/>
                <w:lang w:val="fr-FR" w:eastAsia="fr-FR"/>
              </w:rPr>
              <w:t xml:space="preserve"> (ستؤكد لاحقا)</w:t>
            </w:r>
          </w:p>
        </w:tc>
      </w:tr>
    </w:tbl>
    <w:p w14:paraId="2B554CF6" w14:textId="77777777" w:rsidR="000C29C8" w:rsidRPr="000C29C8" w:rsidRDefault="000C29C8" w:rsidP="000C29C8">
      <w:pPr>
        <w:bidi w:val="0"/>
        <w:rPr>
          <w:rFonts w:ascii="Times New Roman" w:hAnsi="Times New Roman" w:cs="Times New Roman"/>
          <w:color w:val="000000"/>
          <w:sz w:val="27"/>
          <w:szCs w:val="27"/>
          <w:lang w:val="fr-FR" w:eastAsia="fr-FR"/>
        </w:rPr>
      </w:pPr>
      <w:r w:rsidRPr="000C29C8">
        <w:rPr>
          <w:rFonts w:ascii="Arial" w:hAnsi="Arial" w:cs="Arial"/>
          <w:color w:val="000000"/>
          <w:sz w:val="22"/>
          <w:szCs w:val="22"/>
          <w:lang w:val="fr-FR" w:eastAsia="fr-FR"/>
        </w:rPr>
        <w:t> </w:t>
      </w:r>
    </w:p>
    <w:p w14:paraId="6D774A56" w14:textId="77777777" w:rsidR="002C3491" w:rsidRDefault="002C3491" w:rsidP="002C3491">
      <w:pPr>
        <w:pStyle w:val="Heading3"/>
        <w:rPr>
          <w:rtl/>
        </w:rPr>
      </w:pPr>
      <w:r>
        <w:rPr>
          <w:rtl/>
        </w:rPr>
        <w:t>اقتراح مهمة جديدة لقدرات البحث</w:t>
      </w:r>
    </w:p>
    <w:p w14:paraId="146BC60C" w14:textId="52362ACC" w:rsidR="002C3491" w:rsidRDefault="002C3491" w:rsidP="002C3491">
      <w:pPr>
        <w:pStyle w:val="ONUMA"/>
        <w:rPr>
          <w:rtl/>
        </w:rPr>
      </w:pPr>
      <w:r>
        <w:rPr>
          <w:rtl/>
        </w:rPr>
        <w:t xml:space="preserve">وفقاً للمعلومات الواردة في </w:t>
      </w:r>
      <w:r w:rsidR="00A76A07">
        <w:rPr>
          <w:rFonts w:hint="cs"/>
          <w:rtl/>
        </w:rPr>
        <w:t>الاستبيان الموجه</w:t>
      </w:r>
      <w:r>
        <w:rPr>
          <w:rtl/>
        </w:rPr>
        <w:t xml:space="preserve"> </w:t>
      </w:r>
      <w:r w:rsidR="00A76A07">
        <w:rPr>
          <w:rFonts w:hint="cs"/>
          <w:rtl/>
        </w:rPr>
        <w:t>ل</w:t>
      </w:r>
      <w:r>
        <w:rPr>
          <w:rtl/>
        </w:rPr>
        <w:t xml:space="preserve">مكاتب الملكية الفكرية، </w:t>
      </w:r>
      <w:r w:rsidR="00A76A07">
        <w:rPr>
          <w:rFonts w:hint="cs"/>
          <w:rtl/>
        </w:rPr>
        <w:t>فإن</w:t>
      </w:r>
      <w:r>
        <w:rPr>
          <w:rtl/>
        </w:rPr>
        <w:t xml:space="preserve"> عدد مكاتب الملكية الفكرية التي تقبل</w:t>
      </w:r>
      <w:r w:rsidR="00A76A07">
        <w:rPr>
          <w:rFonts w:hint="cs"/>
          <w:rtl/>
        </w:rPr>
        <w:t xml:space="preserve"> استخدام</w:t>
      </w:r>
      <w:r>
        <w:rPr>
          <w:rtl/>
        </w:rPr>
        <w:t xml:space="preserve"> </w:t>
      </w:r>
      <w:r w:rsidR="00A76A07">
        <w:rPr>
          <w:rFonts w:hint="cs"/>
          <w:rtl/>
        </w:rPr>
        <w:t>ال</w:t>
      </w:r>
      <w:r>
        <w:rPr>
          <w:rtl/>
        </w:rPr>
        <w:t xml:space="preserve">نماذج </w:t>
      </w:r>
      <w:r w:rsidR="00A76A07">
        <w:rPr>
          <w:rFonts w:hint="cs"/>
          <w:rtl/>
        </w:rPr>
        <w:t xml:space="preserve">والصور </w:t>
      </w:r>
      <w:r>
        <w:rPr>
          <w:rtl/>
        </w:rPr>
        <w:t xml:space="preserve">ثلاثية الأبعاد </w:t>
      </w:r>
      <w:r w:rsidR="00A76A07">
        <w:rPr>
          <w:rFonts w:hint="cs"/>
          <w:rtl/>
        </w:rPr>
        <w:t>آخذ في التزايد</w:t>
      </w:r>
      <w:r>
        <w:rPr>
          <w:rtl/>
        </w:rPr>
        <w:t xml:space="preserve">. </w:t>
      </w:r>
      <w:r w:rsidR="00BD209B">
        <w:rPr>
          <w:rFonts w:hint="cs"/>
          <w:rtl/>
        </w:rPr>
        <w:t xml:space="preserve">وتظل </w:t>
      </w:r>
      <w:r>
        <w:rPr>
          <w:rtl/>
        </w:rPr>
        <w:t xml:space="preserve">في الوقت الحالي كمية </w:t>
      </w:r>
      <w:r w:rsidR="00BD209B">
        <w:rPr>
          <w:rFonts w:hint="cs"/>
          <w:rtl/>
        </w:rPr>
        <w:t>الطلبات</w:t>
      </w:r>
      <w:r>
        <w:rPr>
          <w:rtl/>
        </w:rPr>
        <w:t xml:space="preserve"> التي تحتوي على </w:t>
      </w:r>
      <w:r w:rsidR="00BD209B">
        <w:rPr>
          <w:rFonts w:hint="cs"/>
          <w:rtl/>
        </w:rPr>
        <w:t>النماذج والصور</w:t>
      </w:r>
      <w:r>
        <w:rPr>
          <w:rtl/>
        </w:rPr>
        <w:t xml:space="preserve"> ثلاثية الأبعاد </w:t>
      </w:r>
      <w:r w:rsidR="00BD209B">
        <w:rPr>
          <w:rFonts w:hint="cs"/>
          <w:rtl/>
        </w:rPr>
        <w:t>محدودة</w:t>
      </w:r>
      <w:r>
        <w:rPr>
          <w:rtl/>
        </w:rPr>
        <w:t xml:space="preserve">. </w:t>
      </w:r>
      <w:r w:rsidR="000B343B">
        <w:rPr>
          <w:rFonts w:hint="cs"/>
          <w:rtl/>
        </w:rPr>
        <w:t>و</w:t>
      </w:r>
      <w:r>
        <w:rPr>
          <w:rtl/>
        </w:rPr>
        <w:t xml:space="preserve">تتكون غالبية </w:t>
      </w:r>
      <w:r w:rsidR="000B343B">
        <w:rPr>
          <w:rFonts w:hint="cs"/>
          <w:rtl/>
        </w:rPr>
        <w:t>التصاوير المرئية</w:t>
      </w:r>
      <w:r>
        <w:rPr>
          <w:rtl/>
        </w:rPr>
        <w:t xml:space="preserve"> </w:t>
      </w:r>
      <w:r w:rsidR="000B343B">
        <w:rPr>
          <w:rFonts w:hint="cs"/>
          <w:rtl/>
        </w:rPr>
        <w:t>ل</w:t>
      </w:r>
      <w:r w:rsidR="000B343B" w:rsidRPr="000B343B">
        <w:rPr>
          <w:rtl/>
        </w:rPr>
        <w:t xml:space="preserve">لنماذج والصور ثلاثية الأبعاد </w:t>
      </w:r>
      <w:r>
        <w:rPr>
          <w:rtl/>
        </w:rPr>
        <w:t xml:space="preserve">من صور ثنائية الأبعاد، حتى في </w:t>
      </w:r>
      <w:r w:rsidR="000B343B">
        <w:rPr>
          <w:rFonts w:hint="cs"/>
          <w:rtl/>
        </w:rPr>
        <w:t>مكاتب الملكية الفكرية</w:t>
      </w:r>
      <w:r>
        <w:rPr>
          <w:rtl/>
        </w:rPr>
        <w:t xml:space="preserve"> التي تقبل بالفعل </w:t>
      </w:r>
      <w:r w:rsidR="000B343B">
        <w:rPr>
          <w:rFonts w:hint="cs"/>
          <w:rtl/>
        </w:rPr>
        <w:t>تضمين تصاوير مرئية</w:t>
      </w:r>
      <w:r>
        <w:rPr>
          <w:rtl/>
        </w:rPr>
        <w:t xml:space="preserve"> ثلاثية الأبعاد </w:t>
      </w:r>
      <w:r w:rsidR="000B343B">
        <w:rPr>
          <w:rFonts w:hint="cs"/>
          <w:rtl/>
        </w:rPr>
        <w:t>في محتويات</w:t>
      </w:r>
      <w:r>
        <w:rPr>
          <w:rtl/>
        </w:rPr>
        <w:t xml:space="preserve"> </w:t>
      </w:r>
      <w:r w:rsidR="000B343B">
        <w:rPr>
          <w:rFonts w:hint="cs"/>
          <w:rtl/>
        </w:rPr>
        <w:t>الطلب</w:t>
      </w:r>
      <w:r>
        <w:rPr>
          <w:rtl/>
        </w:rPr>
        <w:t>.</w:t>
      </w:r>
    </w:p>
    <w:p w14:paraId="05997721" w14:textId="69B8172A" w:rsidR="002C3491" w:rsidRDefault="007E6EDF" w:rsidP="002C3491">
      <w:pPr>
        <w:pStyle w:val="ONUMA"/>
        <w:rPr>
          <w:rtl/>
        </w:rPr>
      </w:pPr>
      <w:r>
        <w:rPr>
          <w:rFonts w:hint="cs"/>
          <w:rtl/>
        </w:rPr>
        <w:t>وفي الوقت الحالي</w:t>
      </w:r>
      <w:r w:rsidR="002C3491">
        <w:rPr>
          <w:rtl/>
        </w:rPr>
        <w:t xml:space="preserve">، تركز معظم محركات البحث المستخدمة لفحص </w:t>
      </w:r>
      <w:r w:rsidR="00DF5047">
        <w:rPr>
          <w:rFonts w:hint="cs"/>
          <w:rtl/>
        </w:rPr>
        <w:t>النماذج والصور</w:t>
      </w:r>
      <w:r w:rsidR="002C3491">
        <w:rPr>
          <w:rtl/>
        </w:rPr>
        <w:t xml:space="preserve"> ثلاثية الأبعاد على البحث عن الصور ثنائية الأبعاد. </w:t>
      </w:r>
      <w:r w:rsidR="00DF5047">
        <w:rPr>
          <w:rFonts w:hint="cs"/>
          <w:rtl/>
        </w:rPr>
        <w:t>و</w:t>
      </w:r>
      <w:r w:rsidR="002C3491">
        <w:rPr>
          <w:rtl/>
        </w:rPr>
        <w:t xml:space="preserve">في هذه الحالة، يتم البحث عن طريق البيانات الوصفية (أوصاف الصورة) والصور باستخدام الشبكات العصبية. </w:t>
      </w:r>
      <w:r w:rsidR="00DF5047">
        <w:rPr>
          <w:rFonts w:hint="cs"/>
          <w:rtl/>
        </w:rPr>
        <w:t>و</w:t>
      </w:r>
      <w:r w:rsidR="002C3491">
        <w:rPr>
          <w:rtl/>
        </w:rPr>
        <w:t xml:space="preserve">في الوقت نفسه، تتجه </w:t>
      </w:r>
      <w:r w:rsidR="00DF5047">
        <w:rPr>
          <w:rFonts w:hint="cs"/>
          <w:rtl/>
        </w:rPr>
        <w:t>مكاتب الملكية الفكرية</w:t>
      </w:r>
      <w:r w:rsidR="002C3491">
        <w:rPr>
          <w:rtl/>
        </w:rPr>
        <w:t xml:space="preserve"> نحو أتمتة البحث حيثما أمكن ذلك. </w:t>
      </w:r>
      <w:r w:rsidR="00DF5047">
        <w:rPr>
          <w:rFonts w:hint="cs"/>
          <w:rtl/>
        </w:rPr>
        <w:t>و</w:t>
      </w:r>
      <w:r w:rsidR="002C3491">
        <w:rPr>
          <w:rtl/>
        </w:rPr>
        <w:t xml:space="preserve">تثير </w:t>
      </w:r>
      <w:r w:rsidR="00DF5047">
        <w:rPr>
          <w:rFonts w:hint="cs"/>
          <w:rtl/>
        </w:rPr>
        <w:t>تلك</w:t>
      </w:r>
      <w:r w:rsidR="002C3491">
        <w:rPr>
          <w:rtl/>
        </w:rPr>
        <w:t xml:space="preserve"> العوامل التساؤل حول كيفية التعامل مع عمليات البحث عند العمل </w:t>
      </w:r>
      <w:r w:rsidR="00DF5047">
        <w:rPr>
          <w:rFonts w:hint="cs"/>
          <w:rtl/>
        </w:rPr>
        <w:t>ب</w:t>
      </w:r>
      <w:r w:rsidR="002C3491">
        <w:rPr>
          <w:rtl/>
        </w:rPr>
        <w:t xml:space="preserve">النماذج </w:t>
      </w:r>
      <w:r w:rsidR="00DF5047">
        <w:rPr>
          <w:rFonts w:hint="cs"/>
          <w:rtl/>
        </w:rPr>
        <w:t xml:space="preserve">والصور </w:t>
      </w:r>
      <w:r w:rsidR="002C3491">
        <w:rPr>
          <w:rtl/>
        </w:rPr>
        <w:t xml:space="preserve">ثلاثية الأبعاد. </w:t>
      </w:r>
      <w:r w:rsidR="009B6D10">
        <w:rPr>
          <w:rFonts w:hint="cs"/>
          <w:rtl/>
        </w:rPr>
        <w:t>وترى</w:t>
      </w:r>
      <w:r w:rsidR="002C3491">
        <w:rPr>
          <w:rtl/>
        </w:rPr>
        <w:t xml:space="preserve"> </w:t>
      </w:r>
      <w:r w:rsidR="009B6D10">
        <w:rPr>
          <w:rFonts w:hint="cs"/>
          <w:rtl/>
        </w:rPr>
        <w:t>فرقة</w:t>
      </w:r>
      <w:r w:rsidR="002C3491">
        <w:rPr>
          <w:rtl/>
        </w:rPr>
        <w:t xml:space="preserve"> العمل أن دراسة تجربة ناجحة في إيجاد حلول </w:t>
      </w:r>
      <w:r w:rsidR="00817E35">
        <w:rPr>
          <w:rFonts w:hint="cs"/>
          <w:rtl/>
        </w:rPr>
        <w:t>ل</w:t>
      </w:r>
      <w:r w:rsidR="009B6D10">
        <w:rPr>
          <w:rFonts w:hint="cs"/>
          <w:rtl/>
        </w:rPr>
        <w:t>ل</w:t>
      </w:r>
      <w:r w:rsidR="002C3491">
        <w:rPr>
          <w:rtl/>
        </w:rPr>
        <w:t xml:space="preserve">بحث </w:t>
      </w:r>
      <w:r w:rsidR="009B6D10">
        <w:rPr>
          <w:rFonts w:hint="cs"/>
          <w:rtl/>
        </w:rPr>
        <w:t>عن ال</w:t>
      </w:r>
      <w:r w:rsidR="002C3491">
        <w:rPr>
          <w:rtl/>
        </w:rPr>
        <w:t xml:space="preserve">نماذج </w:t>
      </w:r>
      <w:r w:rsidR="009B6D10">
        <w:rPr>
          <w:rFonts w:hint="cs"/>
          <w:rtl/>
        </w:rPr>
        <w:t xml:space="preserve">والصور </w:t>
      </w:r>
      <w:r w:rsidR="002C3491">
        <w:rPr>
          <w:rtl/>
        </w:rPr>
        <w:t xml:space="preserve">ثلاثية الأبعاد </w:t>
      </w:r>
      <w:r w:rsidR="009B6D10">
        <w:rPr>
          <w:rFonts w:hint="cs"/>
          <w:rtl/>
        </w:rPr>
        <w:t>من شأنه أن يساهم</w:t>
      </w:r>
      <w:r w:rsidR="002C3491">
        <w:rPr>
          <w:rtl/>
        </w:rPr>
        <w:t xml:space="preserve"> في تطوير أنظمة </w:t>
      </w:r>
      <w:r w:rsidR="009B6D10">
        <w:rPr>
          <w:rFonts w:hint="cs"/>
          <w:rtl/>
        </w:rPr>
        <w:t>استرداد</w:t>
      </w:r>
      <w:r w:rsidR="002C3491">
        <w:rPr>
          <w:rtl/>
        </w:rPr>
        <w:t xml:space="preserve"> المعلومات الخاصة ب</w:t>
      </w:r>
      <w:r w:rsidR="009B6D10">
        <w:rPr>
          <w:rFonts w:hint="cs"/>
          <w:rtl/>
        </w:rPr>
        <w:t xml:space="preserve">مكاتب </w:t>
      </w:r>
      <w:r w:rsidR="002C3491">
        <w:rPr>
          <w:rtl/>
        </w:rPr>
        <w:t>الملكية الفكرية وتسهيل عملية الفحص.</w:t>
      </w:r>
    </w:p>
    <w:p w14:paraId="6B7BEC60" w14:textId="216B1A53" w:rsidR="002C3491" w:rsidRDefault="00817E35" w:rsidP="002C3491">
      <w:pPr>
        <w:pStyle w:val="ONUMA"/>
        <w:rPr>
          <w:rtl/>
        </w:rPr>
      </w:pPr>
      <w:r>
        <w:rPr>
          <w:rFonts w:hint="cs"/>
          <w:rtl/>
        </w:rPr>
        <w:t>و</w:t>
      </w:r>
      <w:r w:rsidR="002C3491">
        <w:rPr>
          <w:rtl/>
        </w:rPr>
        <w:t xml:space="preserve">أبلغ الاتحاد الروسي عن خبرته المكتسبة من مشروع تجريبي محلي في البحث عن النماذج والصور ثلاثية الأبعاد ومقارنتها. </w:t>
      </w:r>
      <w:r>
        <w:rPr>
          <w:rFonts w:hint="cs"/>
          <w:rtl/>
        </w:rPr>
        <w:t>و</w:t>
      </w:r>
      <w:r w:rsidR="002C3491">
        <w:rPr>
          <w:rtl/>
        </w:rPr>
        <w:t>استخدم المشروع التجريبي الخوارزميتين الأساسيتين التاليتين:</w:t>
      </w:r>
    </w:p>
    <w:p w14:paraId="0C281258" w14:textId="0811813C" w:rsidR="002C3491" w:rsidRDefault="002C3491" w:rsidP="00BB75AB">
      <w:pPr>
        <w:pStyle w:val="ONUMA"/>
        <w:numPr>
          <w:ilvl w:val="0"/>
          <w:numId w:val="21"/>
        </w:numPr>
        <w:ind w:hanging="154"/>
        <w:rPr>
          <w:rtl/>
        </w:rPr>
      </w:pPr>
      <w:r>
        <w:rPr>
          <w:rtl/>
        </w:rPr>
        <w:t xml:space="preserve">"تغطية" سطح </w:t>
      </w:r>
      <w:r w:rsidR="007620E7">
        <w:rPr>
          <w:rFonts w:hint="cs"/>
          <w:rtl/>
        </w:rPr>
        <w:t>ال</w:t>
      </w:r>
      <w:r>
        <w:rPr>
          <w:rtl/>
        </w:rPr>
        <w:t>نموذج ثلاثي الأبعاد</w:t>
      </w:r>
      <w:r w:rsidR="007620E7">
        <w:rPr>
          <w:rStyle w:val="FootnoteReference"/>
          <w:rtl/>
        </w:rPr>
        <w:footnoteReference w:id="2"/>
      </w:r>
      <w:r>
        <w:rPr>
          <w:rtl/>
        </w:rPr>
        <w:t xml:space="preserve"> بعدد معين من النقاط المرجعية، وحساب المسافات بين جميع النقاط، وتحويل البيانات المستلمة إلى </w:t>
      </w:r>
      <w:r w:rsidR="00625A49">
        <w:rPr>
          <w:rFonts w:hint="cs"/>
          <w:rtl/>
        </w:rPr>
        <w:t>مدرج تكراري</w:t>
      </w:r>
      <w:r>
        <w:rPr>
          <w:rtl/>
        </w:rPr>
        <w:t xml:space="preserve"> </w:t>
      </w:r>
      <w:r w:rsidR="00625A49">
        <w:rPr>
          <w:rFonts w:hint="cs"/>
          <w:rtl/>
        </w:rPr>
        <w:t>معروض طولا،</w:t>
      </w:r>
      <w:r>
        <w:rPr>
          <w:rtl/>
        </w:rPr>
        <w:t xml:space="preserve"> مع البحث </w:t>
      </w:r>
      <w:r w:rsidR="00625A49">
        <w:rPr>
          <w:rFonts w:hint="cs"/>
          <w:rtl/>
        </w:rPr>
        <w:t>بعد ذلك عن النماذج والصور</w:t>
      </w:r>
      <w:r>
        <w:rPr>
          <w:rtl/>
        </w:rPr>
        <w:t xml:space="preserve"> ثلاثية الأبعاد</w:t>
      </w:r>
      <w:r w:rsidR="00625A49">
        <w:rPr>
          <w:rFonts w:hint="cs"/>
          <w:rtl/>
        </w:rPr>
        <w:t xml:space="preserve"> ومقارنتها</w:t>
      </w:r>
      <w:r>
        <w:rPr>
          <w:rtl/>
        </w:rPr>
        <w:t xml:space="preserve"> باستخدام </w:t>
      </w:r>
      <w:r w:rsidR="00625A49">
        <w:rPr>
          <w:rFonts w:hint="cs"/>
          <w:rtl/>
        </w:rPr>
        <w:t>المدرجات التكرارية</w:t>
      </w:r>
      <w:r>
        <w:rPr>
          <w:rtl/>
        </w:rPr>
        <w:t xml:space="preserve"> التي </w:t>
      </w:r>
      <w:r w:rsidR="00625A49">
        <w:rPr>
          <w:rFonts w:hint="cs"/>
          <w:rtl/>
        </w:rPr>
        <w:t>أُنشئت</w:t>
      </w:r>
      <w:r>
        <w:rPr>
          <w:rtl/>
        </w:rPr>
        <w:t xml:space="preserve"> بواسطة هذا النظام.</w:t>
      </w:r>
    </w:p>
    <w:p w14:paraId="785469FF" w14:textId="5D4AB080" w:rsidR="002C3491" w:rsidRDefault="002C3491" w:rsidP="00BB75AB">
      <w:pPr>
        <w:pStyle w:val="ONUMA"/>
        <w:numPr>
          <w:ilvl w:val="0"/>
          <w:numId w:val="21"/>
        </w:numPr>
        <w:ind w:hanging="154"/>
        <w:rPr>
          <w:rtl/>
        </w:rPr>
      </w:pPr>
      <w:r>
        <w:rPr>
          <w:rtl/>
        </w:rPr>
        <w:t>تطبيق الشبكات العصبية وإمكانيات الذكاء الاصطناعي لتدريب منصة الاختبار على أفضل ممارسات خبراء الملكية الفكرية.</w:t>
      </w:r>
    </w:p>
    <w:p w14:paraId="065D581E" w14:textId="1F501B2C" w:rsidR="000C29C8" w:rsidRDefault="00CA144F" w:rsidP="00CA144F">
      <w:pPr>
        <w:pStyle w:val="ONUMA"/>
        <w:rPr>
          <w:rtl/>
        </w:rPr>
      </w:pPr>
      <w:r>
        <w:rPr>
          <w:rFonts w:hint="cs"/>
          <w:rtl/>
        </w:rPr>
        <w:t>وتقترح فرقة</w:t>
      </w:r>
      <w:r w:rsidR="002C3491">
        <w:rPr>
          <w:rtl/>
        </w:rPr>
        <w:t xml:space="preserve"> العمل إجراء دراسة تفصيلية </w:t>
      </w:r>
      <w:r w:rsidR="00524247">
        <w:rPr>
          <w:rFonts w:hint="cs"/>
          <w:rtl/>
        </w:rPr>
        <w:t xml:space="preserve">عن </w:t>
      </w:r>
      <w:r w:rsidR="002C3491">
        <w:rPr>
          <w:rtl/>
        </w:rPr>
        <w:t xml:space="preserve">إمكانيات البحث عن النماذج ثلاثية الأبعاد، وأفضل الممارسات الحالية، </w:t>
      </w:r>
      <w:r>
        <w:rPr>
          <w:rFonts w:hint="cs"/>
          <w:rtl/>
        </w:rPr>
        <w:t>والتكنولوجيات</w:t>
      </w:r>
      <w:r w:rsidR="002C3491">
        <w:rPr>
          <w:rtl/>
        </w:rPr>
        <w:t xml:space="preserve"> والمعايير الواعدة للمقارنة بين النماذج ثلاثية الأبعاد والصور ثلاثية الأبعاد. </w:t>
      </w:r>
      <w:r>
        <w:rPr>
          <w:rFonts w:hint="cs"/>
          <w:rtl/>
        </w:rPr>
        <w:t>وتقترح الهيئة المشرفة عن فرقة العمل</w:t>
      </w:r>
      <w:r w:rsidR="002C3491">
        <w:rPr>
          <w:rtl/>
        </w:rPr>
        <w:t xml:space="preserve"> </w:t>
      </w:r>
      <w:r w:rsidR="002C3491">
        <w:rPr>
          <w:rtl/>
        </w:rPr>
        <w:lastRenderedPageBreak/>
        <w:t>تحديث وصف المهمة رقم 61 على النحو التالي: "</w:t>
      </w:r>
      <w:r w:rsidRPr="00CA144F">
        <w:rPr>
          <w:rtl/>
        </w:rPr>
        <w:t>اقتراح توصيات بشأن النماذج والصور الثلاثية الأبعاد</w:t>
      </w:r>
      <w:r w:rsidR="002C3491">
        <w:rPr>
          <w:rtl/>
        </w:rPr>
        <w:t xml:space="preserve">، </w:t>
      </w:r>
      <w:r w:rsidR="002C3491" w:rsidRPr="00CA144F">
        <w:rPr>
          <w:u w:val="single"/>
          <w:rtl/>
        </w:rPr>
        <w:t>بما في ذلك طرق البحث عن النماذج ثلاثية الأبعاد والصور ثلاثية الأبعاد</w:t>
      </w:r>
      <w:r w:rsidR="002C3491">
        <w:rPr>
          <w:rtl/>
        </w:rPr>
        <w:t>."</w:t>
      </w:r>
    </w:p>
    <w:p w14:paraId="0CCC8748" w14:textId="77777777" w:rsidR="000C29C8" w:rsidRPr="000F0CCC" w:rsidRDefault="000C29C8" w:rsidP="007571A5">
      <w:pPr>
        <w:pStyle w:val="ONUMA"/>
        <w:numPr>
          <w:ilvl w:val="0"/>
          <w:numId w:val="0"/>
        </w:numPr>
      </w:pPr>
    </w:p>
    <w:p w14:paraId="01D0B9F4" w14:textId="40F4E2B2" w:rsidR="007571A5" w:rsidRDefault="004D24DF" w:rsidP="00D27B7C">
      <w:pPr>
        <w:pStyle w:val="Decision"/>
        <w:ind w:left="5103"/>
      </w:pPr>
      <w:r>
        <w:rPr>
          <w:rFonts w:hint="cs"/>
          <w:rtl/>
        </w:rPr>
        <w:t>إن لجنة المعايير مدعوة إلى ما يلي:</w:t>
      </w:r>
    </w:p>
    <w:p w14:paraId="6A48A2E7" w14:textId="7EA101D8" w:rsidR="004D24DF" w:rsidRDefault="004D24DF" w:rsidP="00D27B7C">
      <w:pPr>
        <w:pStyle w:val="Decision"/>
        <w:numPr>
          <w:ilvl w:val="0"/>
          <w:numId w:val="16"/>
        </w:numPr>
        <w:ind w:left="5102" w:firstLine="567"/>
        <w:rPr>
          <w:rtl/>
        </w:rPr>
      </w:pPr>
      <w:r>
        <w:rPr>
          <w:rFonts w:hint="cs"/>
          <w:rtl/>
        </w:rPr>
        <w:t>الإحاطة علماً بمضمون هذه الوثيقة؛</w:t>
      </w:r>
    </w:p>
    <w:p w14:paraId="29B6BC46" w14:textId="3B701C76" w:rsidR="00856D3E" w:rsidRDefault="00071BDF" w:rsidP="00D27B7C">
      <w:pPr>
        <w:pStyle w:val="Decision"/>
        <w:numPr>
          <w:ilvl w:val="0"/>
          <w:numId w:val="16"/>
        </w:numPr>
        <w:ind w:left="5103" w:firstLine="566"/>
      </w:pPr>
      <w:r>
        <w:rPr>
          <w:rFonts w:hint="cs"/>
          <w:rtl/>
        </w:rPr>
        <w:t>والإحاطة علما بخطة عمل فرقة العمل للفترة 2020-2021 المنصوص عليه في الفقرة 9 أعلاه؛</w:t>
      </w:r>
    </w:p>
    <w:p w14:paraId="0DF2140E" w14:textId="34D57E88" w:rsidR="00071BDF" w:rsidRDefault="000F574C" w:rsidP="00D27B7C">
      <w:pPr>
        <w:pStyle w:val="Decision"/>
        <w:numPr>
          <w:ilvl w:val="0"/>
          <w:numId w:val="16"/>
        </w:numPr>
        <w:ind w:left="5103" w:firstLine="566"/>
      </w:pPr>
      <w:r>
        <w:rPr>
          <w:rFonts w:hint="cs"/>
          <w:rtl/>
        </w:rPr>
        <w:t>و</w:t>
      </w:r>
      <w:r w:rsidR="00071BDF" w:rsidRPr="00071BDF">
        <w:rPr>
          <w:rtl/>
        </w:rPr>
        <w:t>النظر والموافقة على التعديل المقترح للمهمة رقم 61 المنصوص عليه في الفقرة 13 أعلاه.</w:t>
      </w:r>
    </w:p>
    <w:p w14:paraId="366CE60D" w14:textId="77777777" w:rsidR="00D27B7C" w:rsidRDefault="00D27B7C" w:rsidP="00D27B7C">
      <w:pPr>
        <w:pStyle w:val="Endofdocument-Annex"/>
        <w:ind w:left="5102"/>
      </w:pPr>
    </w:p>
    <w:p w14:paraId="5A1A940C" w14:textId="6BD3C657" w:rsidR="004D24DF" w:rsidRPr="00C41AE0" w:rsidRDefault="004D24DF" w:rsidP="00D27B7C">
      <w:pPr>
        <w:pStyle w:val="Endofdocument-Annex"/>
        <w:ind w:left="5102"/>
        <w:rPr>
          <w:rtl/>
        </w:rPr>
      </w:pPr>
      <w:r>
        <w:rPr>
          <w:rtl/>
        </w:rPr>
        <w:t>[</w:t>
      </w:r>
      <w:r>
        <w:rPr>
          <w:rFonts w:hint="cs"/>
          <w:rtl/>
        </w:rPr>
        <w:t xml:space="preserve">نهاية </w:t>
      </w:r>
      <w:r w:rsidRPr="006815BD">
        <w:rPr>
          <w:rFonts w:hint="cs"/>
          <w:rtl/>
        </w:rPr>
        <w:t>الوثيقة</w:t>
      </w:r>
      <w:r>
        <w:rPr>
          <w:rtl/>
        </w:rPr>
        <w:t>]</w:t>
      </w:r>
    </w:p>
    <w:sectPr w:rsidR="004D24DF" w:rsidRPr="00C41AE0" w:rsidSect="00DA6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4A04A" w14:textId="77777777" w:rsidR="00A8436B" w:rsidRDefault="00A8436B">
      <w:r>
        <w:separator/>
      </w:r>
    </w:p>
  </w:endnote>
  <w:endnote w:type="continuationSeparator" w:id="0">
    <w:p w14:paraId="22FD220D" w14:textId="77777777" w:rsidR="00A8436B" w:rsidRDefault="00A8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9D0FA" w14:textId="6C9DC475" w:rsidR="00DA6371" w:rsidRDefault="00DA6371" w:rsidP="00DA6371">
    <w:pPr>
      <w:pStyle w:val="Footer"/>
    </w:pPr>
    <w:r>
      <w:rPr>
        <w:noProof/>
        <w:lang w:eastAsia="zh-CN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B86BDE7" wp14:editId="2C72953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958128" w14:textId="2F5F3C57" w:rsidR="00DA6371" w:rsidRDefault="00DA6371" w:rsidP="00DA6371">
                          <w:pPr>
                            <w:jc w:val="center"/>
                          </w:pPr>
                          <w:r w:rsidRPr="00DA637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6BDE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00958128" w14:textId="2F5F3C57" w:rsidR="00DA6371" w:rsidRDefault="00DA6371" w:rsidP="00DA6371">
                    <w:pPr>
                      <w:jc w:val="center"/>
                    </w:pPr>
                    <w:r w:rsidRPr="00DA637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76BFB" w14:textId="77777777" w:rsidR="00DA6371" w:rsidRDefault="00DA6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FFCE" w14:textId="77777777" w:rsidR="00DA6371" w:rsidRDefault="00DA6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1F184" w14:textId="77777777" w:rsidR="00A8436B" w:rsidRDefault="00A8436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6794AEE8" w14:textId="77777777" w:rsidR="00A8436B" w:rsidRDefault="00A8436B" w:rsidP="009622BF">
      <w:r>
        <w:separator/>
      </w:r>
    </w:p>
  </w:footnote>
  <w:footnote w:id="1">
    <w:p w14:paraId="18745A05" w14:textId="35BD5667" w:rsidR="00281A04" w:rsidRPr="00281A04" w:rsidRDefault="00281A04">
      <w:pPr>
        <w:pStyle w:val="FootnoteText"/>
        <w:rPr>
          <w:rtl/>
          <w:lang w:val="fr-FR"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MA"/>
        </w:rPr>
        <w:t xml:space="preserve">يُتاح على </w:t>
      </w:r>
      <w:hyperlink r:id="rId1" w:history="1">
        <w:r w:rsidR="00246E68" w:rsidRPr="00AE6071">
          <w:rPr>
            <w:rStyle w:val="Hyperlink"/>
            <w:lang w:bidi="ar-MA"/>
          </w:rPr>
          <w:t>https://www.wipo.int/edocs/mdocs/cws/en/cws_8/cws_8_item_17.pdf</w:t>
        </w:r>
      </w:hyperlink>
      <w:r>
        <w:rPr>
          <w:rFonts w:hint="cs"/>
          <w:rtl/>
          <w:lang w:bidi="ar-MA"/>
        </w:rPr>
        <w:t>.</w:t>
      </w:r>
      <w:r w:rsidR="00246E68">
        <w:rPr>
          <w:rFonts w:hint="cs"/>
          <w:rtl/>
          <w:lang w:bidi="ar-MA"/>
        </w:rPr>
        <w:t xml:space="preserve">  </w:t>
      </w:r>
    </w:p>
  </w:footnote>
  <w:footnote w:id="2">
    <w:p w14:paraId="75A99267" w14:textId="46E2C9B8" w:rsidR="007620E7" w:rsidRDefault="007620E7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MA"/>
        </w:rPr>
        <w:t xml:space="preserve">استخدام نسقي </w:t>
      </w:r>
      <w:r w:rsidRPr="007620E7">
        <w:rPr>
          <w:lang w:bidi="ar-MA"/>
        </w:rPr>
        <w:t>STEP</w:t>
      </w:r>
      <w:r>
        <w:rPr>
          <w:rFonts w:hint="cs"/>
          <w:rtl/>
          <w:lang w:bidi="ar-MA"/>
        </w:rPr>
        <w:t xml:space="preserve"> أو </w:t>
      </w:r>
      <w:r w:rsidRPr="007620E7">
        <w:rPr>
          <w:lang w:bidi="ar-MA"/>
        </w:rPr>
        <w:t>STL</w:t>
      </w:r>
      <w:r>
        <w:rPr>
          <w:rFonts w:hint="cs"/>
          <w:rtl/>
          <w:lang w:bidi="ar-MA"/>
        </w:rPr>
        <w:t xml:space="preserve"> في المشروع التجريبي.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CE1CF" w14:textId="77777777" w:rsidR="00DA6371" w:rsidRDefault="00DA6371" w:rsidP="00DA6371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sz w:val="22"/>
        <w:szCs w:val="22"/>
      </w:rPr>
      <w:t>CWS/8/17</w:t>
    </w:r>
  </w:p>
  <w:p w14:paraId="7FEF81F6" w14:textId="38E0E888" w:rsidR="00DA6371" w:rsidRPr="00C50A61" w:rsidRDefault="00DA6371" w:rsidP="00DA637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14:paraId="2259AA50" w14:textId="77777777" w:rsidR="00DA6371" w:rsidRPr="00C50A61" w:rsidRDefault="00DA6371" w:rsidP="00DA6371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18BF" w14:textId="2E4E4D61" w:rsidR="00624422" w:rsidRDefault="00DA6371" w:rsidP="0023693F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noProof/>
        <w:sz w:val="22"/>
        <w:szCs w:val="22"/>
        <w:lang w:eastAsia="zh-CN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CFB430E" wp14:editId="42061A7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7546FD" w14:textId="739AA22E" w:rsidR="00DA6371" w:rsidRDefault="00DA6371" w:rsidP="00DA6371">
                          <w:pPr>
                            <w:jc w:val="center"/>
                          </w:pPr>
                          <w:r w:rsidRPr="00DA637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B430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97546FD" w14:textId="739AA22E" w:rsidR="00DA6371" w:rsidRDefault="00DA6371" w:rsidP="00DA6371">
                    <w:pPr>
                      <w:jc w:val="center"/>
                    </w:pPr>
                    <w:r w:rsidRPr="00DA637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24422">
      <w:rPr>
        <w:rFonts w:ascii="Arial" w:hAnsi="Arial" w:cs="Arial"/>
        <w:sz w:val="22"/>
        <w:szCs w:val="22"/>
      </w:rPr>
      <w:t>CWS/</w:t>
    </w:r>
    <w:r w:rsidR="00A02F5D">
      <w:rPr>
        <w:rFonts w:ascii="Arial" w:hAnsi="Arial" w:cs="Arial"/>
        <w:sz w:val="22"/>
        <w:szCs w:val="22"/>
      </w:rPr>
      <w:t>8</w:t>
    </w:r>
    <w:r w:rsidR="00624422">
      <w:rPr>
        <w:rFonts w:ascii="Arial" w:hAnsi="Arial" w:cs="Arial"/>
        <w:sz w:val="22"/>
        <w:szCs w:val="22"/>
      </w:rPr>
      <w:t>/</w:t>
    </w:r>
    <w:r w:rsidR="0067539F">
      <w:rPr>
        <w:rFonts w:ascii="Arial" w:hAnsi="Arial" w:cs="Arial"/>
        <w:sz w:val="22"/>
        <w:szCs w:val="22"/>
      </w:rPr>
      <w:t>17</w:t>
    </w:r>
  </w:p>
  <w:p w14:paraId="28BF5DBC" w14:textId="0DEB8BF2" w:rsidR="004C495B" w:rsidRPr="00C50A61" w:rsidRDefault="004C495B" w:rsidP="0062442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A6371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14:paraId="507BC2FF" w14:textId="77777777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531F8" w14:textId="3018B533" w:rsidR="00DA6371" w:rsidRDefault="00DA6371">
    <w:pPr>
      <w:pStyle w:val="Header"/>
    </w:pPr>
    <w:r>
      <w:rPr>
        <w:noProof/>
        <w:lang w:eastAsia="zh-CN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EEC27FD" wp14:editId="4A39D1F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604168" w14:textId="0B6DF8B1" w:rsidR="00DA6371" w:rsidRDefault="00DA6371" w:rsidP="00DA6371">
                          <w:pPr>
                            <w:jc w:val="center"/>
                          </w:pPr>
                          <w:r w:rsidRPr="00DA637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C27F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0E604168" w14:textId="0B6DF8B1" w:rsidR="00DA6371" w:rsidRDefault="00DA6371" w:rsidP="00DA6371">
                    <w:pPr>
                      <w:jc w:val="center"/>
                    </w:pPr>
                    <w:r w:rsidRPr="00DA637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2C023E3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D29E3"/>
    <w:multiLevelType w:val="multilevel"/>
    <w:tmpl w:val="E77645F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8985886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3295D"/>
    <w:multiLevelType w:val="hybridMultilevel"/>
    <w:tmpl w:val="16144D22"/>
    <w:lvl w:ilvl="0" w:tplc="91E8F296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04B"/>
    <w:multiLevelType w:val="hybridMultilevel"/>
    <w:tmpl w:val="C2327D0A"/>
    <w:lvl w:ilvl="0" w:tplc="A3E06B6E">
      <w:start w:val="16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4C6C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96B82"/>
    <w:multiLevelType w:val="hybridMultilevel"/>
    <w:tmpl w:val="9BD24540"/>
    <w:lvl w:ilvl="0" w:tplc="1492A31C">
      <w:start w:val="1"/>
      <w:numFmt w:val="arabicAbjad"/>
      <w:lvlText w:val="(%1)"/>
      <w:lvlJc w:val="left"/>
      <w:pPr>
        <w:ind w:left="6807" w:hanging="57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6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77D4A"/>
    <w:multiLevelType w:val="hybridMultilevel"/>
    <w:tmpl w:val="E48A018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  <w:num w:numId="18">
    <w:abstractNumId w:val="10"/>
  </w:num>
  <w:num w:numId="19">
    <w:abstractNumId w:val="18"/>
  </w:num>
  <w:num w:numId="20">
    <w:abstractNumId w:val="13"/>
  </w:num>
  <w:num w:numId="21">
    <w:abstractNumId w:val="12"/>
  </w:num>
  <w:num w:numId="22">
    <w:abstractNumId w:val="10"/>
  </w:num>
  <w:num w:numId="2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C1"/>
    <w:rsid w:val="00002CBE"/>
    <w:rsid w:val="00003232"/>
    <w:rsid w:val="000033DA"/>
    <w:rsid w:val="00004AF1"/>
    <w:rsid w:val="00005509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4C7B"/>
    <w:rsid w:val="00045B68"/>
    <w:rsid w:val="00045E69"/>
    <w:rsid w:val="00046EDC"/>
    <w:rsid w:val="00047497"/>
    <w:rsid w:val="000474EA"/>
    <w:rsid w:val="000476C1"/>
    <w:rsid w:val="000500C9"/>
    <w:rsid w:val="0005014C"/>
    <w:rsid w:val="000508E2"/>
    <w:rsid w:val="00050A69"/>
    <w:rsid w:val="00050C55"/>
    <w:rsid w:val="00050F28"/>
    <w:rsid w:val="000522A4"/>
    <w:rsid w:val="0005312D"/>
    <w:rsid w:val="00053836"/>
    <w:rsid w:val="00054659"/>
    <w:rsid w:val="00055FA2"/>
    <w:rsid w:val="000571DD"/>
    <w:rsid w:val="00061E03"/>
    <w:rsid w:val="00061FF5"/>
    <w:rsid w:val="00062502"/>
    <w:rsid w:val="00063BE9"/>
    <w:rsid w:val="00063C91"/>
    <w:rsid w:val="000640E7"/>
    <w:rsid w:val="00066DC7"/>
    <w:rsid w:val="0006794A"/>
    <w:rsid w:val="00067F31"/>
    <w:rsid w:val="00071138"/>
    <w:rsid w:val="00071BDF"/>
    <w:rsid w:val="00073402"/>
    <w:rsid w:val="000736C2"/>
    <w:rsid w:val="00075745"/>
    <w:rsid w:val="00075A04"/>
    <w:rsid w:val="00075D39"/>
    <w:rsid w:val="000760C3"/>
    <w:rsid w:val="000763A4"/>
    <w:rsid w:val="00076901"/>
    <w:rsid w:val="0008237C"/>
    <w:rsid w:val="000833C3"/>
    <w:rsid w:val="00083959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4DA1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93"/>
    <w:rsid w:val="000A53C5"/>
    <w:rsid w:val="000A5408"/>
    <w:rsid w:val="000A6510"/>
    <w:rsid w:val="000A68A5"/>
    <w:rsid w:val="000A6D68"/>
    <w:rsid w:val="000A7CF7"/>
    <w:rsid w:val="000B0BB4"/>
    <w:rsid w:val="000B1045"/>
    <w:rsid w:val="000B1BAE"/>
    <w:rsid w:val="000B29B3"/>
    <w:rsid w:val="000B343B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9C8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82A"/>
    <w:rsid w:val="000F0BE5"/>
    <w:rsid w:val="000F0CCC"/>
    <w:rsid w:val="000F0F0D"/>
    <w:rsid w:val="000F1B52"/>
    <w:rsid w:val="000F1C70"/>
    <w:rsid w:val="000F1EAA"/>
    <w:rsid w:val="000F30D5"/>
    <w:rsid w:val="000F33C5"/>
    <w:rsid w:val="000F3ACF"/>
    <w:rsid w:val="000F49FA"/>
    <w:rsid w:val="000F574C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06B76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587"/>
    <w:rsid w:val="00121092"/>
    <w:rsid w:val="001218E9"/>
    <w:rsid w:val="00121AA0"/>
    <w:rsid w:val="00121FE6"/>
    <w:rsid w:val="00123F16"/>
    <w:rsid w:val="0012405D"/>
    <w:rsid w:val="001252B1"/>
    <w:rsid w:val="00125725"/>
    <w:rsid w:val="00126897"/>
    <w:rsid w:val="0012696D"/>
    <w:rsid w:val="00130E12"/>
    <w:rsid w:val="00130FC9"/>
    <w:rsid w:val="001310EE"/>
    <w:rsid w:val="0013191A"/>
    <w:rsid w:val="00131E8F"/>
    <w:rsid w:val="00134BF4"/>
    <w:rsid w:val="00135393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369D"/>
    <w:rsid w:val="0014412C"/>
    <w:rsid w:val="00144713"/>
    <w:rsid w:val="00144CC3"/>
    <w:rsid w:val="00147E7D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55A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2A3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884"/>
    <w:rsid w:val="00195CE0"/>
    <w:rsid w:val="001A098F"/>
    <w:rsid w:val="001A10CB"/>
    <w:rsid w:val="001A110B"/>
    <w:rsid w:val="001A149A"/>
    <w:rsid w:val="001A15A6"/>
    <w:rsid w:val="001A2AB7"/>
    <w:rsid w:val="001A2AC8"/>
    <w:rsid w:val="001A3BE6"/>
    <w:rsid w:val="001A41A1"/>
    <w:rsid w:val="001A4A9C"/>
    <w:rsid w:val="001A6B88"/>
    <w:rsid w:val="001A6C33"/>
    <w:rsid w:val="001A6E68"/>
    <w:rsid w:val="001B1F3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0FF9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292A"/>
    <w:rsid w:val="00213213"/>
    <w:rsid w:val="0021457F"/>
    <w:rsid w:val="0021505D"/>
    <w:rsid w:val="0021604B"/>
    <w:rsid w:val="00216545"/>
    <w:rsid w:val="00216BEA"/>
    <w:rsid w:val="00217DF4"/>
    <w:rsid w:val="00220227"/>
    <w:rsid w:val="0022176B"/>
    <w:rsid w:val="00221957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1507"/>
    <w:rsid w:val="0024220D"/>
    <w:rsid w:val="00242AD1"/>
    <w:rsid w:val="00242BD3"/>
    <w:rsid w:val="00242C02"/>
    <w:rsid w:val="00243155"/>
    <w:rsid w:val="00246E68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224"/>
    <w:rsid w:val="00261B27"/>
    <w:rsid w:val="00262B5A"/>
    <w:rsid w:val="0026520E"/>
    <w:rsid w:val="00265E35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A04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1D96"/>
    <w:rsid w:val="002A3C9D"/>
    <w:rsid w:val="002A5403"/>
    <w:rsid w:val="002A6C9F"/>
    <w:rsid w:val="002A77F3"/>
    <w:rsid w:val="002B14F0"/>
    <w:rsid w:val="002B17FD"/>
    <w:rsid w:val="002B1F0F"/>
    <w:rsid w:val="002B53D3"/>
    <w:rsid w:val="002B5BDE"/>
    <w:rsid w:val="002B6202"/>
    <w:rsid w:val="002C014C"/>
    <w:rsid w:val="002C060C"/>
    <w:rsid w:val="002C0BA6"/>
    <w:rsid w:val="002C12A7"/>
    <w:rsid w:val="002C2B6F"/>
    <w:rsid w:val="002C314F"/>
    <w:rsid w:val="002C3491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87"/>
    <w:rsid w:val="002D7EAD"/>
    <w:rsid w:val="002E1169"/>
    <w:rsid w:val="002E1218"/>
    <w:rsid w:val="002E1B3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67C"/>
    <w:rsid w:val="002F6B0C"/>
    <w:rsid w:val="002F77FC"/>
    <w:rsid w:val="002F7F17"/>
    <w:rsid w:val="003004A6"/>
    <w:rsid w:val="003009FC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2A7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40E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1991"/>
    <w:rsid w:val="003637B6"/>
    <w:rsid w:val="00363F89"/>
    <w:rsid w:val="00363FB0"/>
    <w:rsid w:val="003646D6"/>
    <w:rsid w:val="00364FC6"/>
    <w:rsid w:val="0036541D"/>
    <w:rsid w:val="00370504"/>
    <w:rsid w:val="00371814"/>
    <w:rsid w:val="00371924"/>
    <w:rsid w:val="00372BAE"/>
    <w:rsid w:val="00372EE9"/>
    <w:rsid w:val="0037358C"/>
    <w:rsid w:val="00373F07"/>
    <w:rsid w:val="00374A60"/>
    <w:rsid w:val="00375181"/>
    <w:rsid w:val="003764C0"/>
    <w:rsid w:val="003767A4"/>
    <w:rsid w:val="00376F4B"/>
    <w:rsid w:val="003774F6"/>
    <w:rsid w:val="003818B3"/>
    <w:rsid w:val="003827DD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5E1B"/>
    <w:rsid w:val="00396375"/>
    <w:rsid w:val="00396801"/>
    <w:rsid w:val="00396E82"/>
    <w:rsid w:val="00397FBD"/>
    <w:rsid w:val="003A07FF"/>
    <w:rsid w:val="003A0DEF"/>
    <w:rsid w:val="003A146E"/>
    <w:rsid w:val="003A26CD"/>
    <w:rsid w:val="003A37F7"/>
    <w:rsid w:val="003A4565"/>
    <w:rsid w:val="003A54E9"/>
    <w:rsid w:val="003A5E7C"/>
    <w:rsid w:val="003A78C7"/>
    <w:rsid w:val="003A7E9A"/>
    <w:rsid w:val="003B15FE"/>
    <w:rsid w:val="003B1C41"/>
    <w:rsid w:val="003B25B5"/>
    <w:rsid w:val="003B37F6"/>
    <w:rsid w:val="003B3933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5ADA"/>
    <w:rsid w:val="003C6D76"/>
    <w:rsid w:val="003C72F6"/>
    <w:rsid w:val="003D073C"/>
    <w:rsid w:val="003D0791"/>
    <w:rsid w:val="003D1130"/>
    <w:rsid w:val="003D29D1"/>
    <w:rsid w:val="003D34E7"/>
    <w:rsid w:val="003D37D4"/>
    <w:rsid w:val="003D47A7"/>
    <w:rsid w:val="003D56B5"/>
    <w:rsid w:val="003D5DCC"/>
    <w:rsid w:val="003D6B84"/>
    <w:rsid w:val="003E1A49"/>
    <w:rsid w:val="003E2D01"/>
    <w:rsid w:val="003E330E"/>
    <w:rsid w:val="003E368C"/>
    <w:rsid w:val="003E3AE3"/>
    <w:rsid w:val="003E5733"/>
    <w:rsid w:val="003E5E27"/>
    <w:rsid w:val="003E6FD2"/>
    <w:rsid w:val="003E788F"/>
    <w:rsid w:val="003E7A97"/>
    <w:rsid w:val="003E7D3A"/>
    <w:rsid w:val="003F0101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075C0"/>
    <w:rsid w:val="004101B8"/>
    <w:rsid w:val="00410B8F"/>
    <w:rsid w:val="00412057"/>
    <w:rsid w:val="004126C1"/>
    <w:rsid w:val="00413BA5"/>
    <w:rsid w:val="00414FD0"/>
    <w:rsid w:val="00417E93"/>
    <w:rsid w:val="00421509"/>
    <w:rsid w:val="00422A2A"/>
    <w:rsid w:val="00424BB4"/>
    <w:rsid w:val="00424E85"/>
    <w:rsid w:val="004258CD"/>
    <w:rsid w:val="004261D2"/>
    <w:rsid w:val="004303D1"/>
    <w:rsid w:val="00430D6E"/>
    <w:rsid w:val="00433C0A"/>
    <w:rsid w:val="004349FA"/>
    <w:rsid w:val="00437A42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38CC"/>
    <w:rsid w:val="004647BB"/>
    <w:rsid w:val="0046482B"/>
    <w:rsid w:val="004648E0"/>
    <w:rsid w:val="00465B0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968"/>
    <w:rsid w:val="00490ED4"/>
    <w:rsid w:val="00491631"/>
    <w:rsid w:val="00491B91"/>
    <w:rsid w:val="00491C21"/>
    <w:rsid w:val="00491C66"/>
    <w:rsid w:val="00492EE8"/>
    <w:rsid w:val="004935D6"/>
    <w:rsid w:val="00494195"/>
    <w:rsid w:val="004945FB"/>
    <w:rsid w:val="0049528C"/>
    <w:rsid w:val="00496E06"/>
    <w:rsid w:val="00497184"/>
    <w:rsid w:val="00497356"/>
    <w:rsid w:val="004A076F"/>
    <w:rsid w:val="004A1DC1"/>
    <w:rsid w:val="004A31A2"/>
    <w:rsid w:val="004A48A7"/>
    <w:rsid w:val="004A4F6D"/>
    <w:rsid w:val="004A5CA4"/>
    <w:rsid w:val="004A655D"/>
    <w:rsid w:val="004A78D5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99B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24DF"/>
    <w:rsid w:val="004D30CE"/>
    <w:rsid w:val="004D4071"/>
    <w:rsid w:val="004D421A"/>
    <w:rsid w:val="004D4D0C"/>
    <w:rsid w:val="004D565F"/>
    <w:rsid w:val="004D6144"/>
    <w:rsid w:val="004D678F"/>
    <w:rsid w:val="004E0420"/>
    <w:rsid w:val="004E1264"/>
    <w:rsid w:val="004E2418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D1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247"/>
    <w:rsid w:val="005247B8"/>
    <w:rsid w:val="005266BD"/>
    <w:rsid w:val="0052772D"/>
    <w:rsid w:val="00530442"/>
    <w:rsid w:val="00532232"/>
    <w:rsid w:val="00532A35"/>
    <w:rsid w:val="00534AF0"/>
    <w:rsid w:val="00535060"/>
    <w:rsid w:val="00535738"/>
    <w:rsid w:val="005363C1"/>
    <w:rsid w:val="00537B17"/>
    <w:rsid w:val="005409EB"/>
    <w:rsid w:val="00540F30"/>
    <w:rsid w:val="00541DD2"/>
    <w:rsid w:val="00542664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B33"/>
    <w:rsid w:val="00555631"/>
    <w:rsid w:val="0055621D"/>
    <w:rsid w:val="00560C6A"/>
    <w:rsid w:val="00560F85"/>
    <w:rsid w:val="005610A0"/>
    <w:rsid w:val="00561BC4"/>
    <w:rsid w:val="00561C3A"/>
    <w:rsid w:val="0056248F"/>
    <w:rsid w:val="00564985"/>
    <w:rsid w:val="00565379"/>
    <w:rsid w:val="0056579D"/>
    <w:rsid w:val="00566139"/>
    <w:rsid w:val="005674C3"/>
    <w:rsid w:val="00567990"/>
    <w:rsid w:val="00567C4C"/>
    <w:rsid w:val="00570080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2D46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15F8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0F5A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61EA"/>
    <w:rsid w:val="005D794C"/>
    <w:rsid w:val="005D79F6"/>
    <w:rsid w:val="005D7A9F"/>
    <w:rsid w:val="005D7AA2"/>
    <w:rsid w:val="005E0766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878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29F"/>
    <w:rsid w:val="0061301C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14D"/>
    <w:rsid w:val="00622558"/>
    <w:rsid w:val="00622D5F"/>
    <w:rsid w:val="00622EAE"/>
    <w:rsid w:val="0062334E"/>
    <w:rsid w:val="00623A4F"/>
    <w:rsid w:val="00624422"/>
    <w:rsid w:val="00624824"/>
    <w:rsid w:val="00624D17"/>
    <w:rsid w:val="00624F56"/>
    <w:rsid w:val="00625A49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5B07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C23"/>
    <w:rsid w:val="00654505"/>
    <w:rsid w:val="00654F23"/>
    <w:rsid w:val="006575ED"/>
    <w:rsid w:val="006578FD"/>
    <w:rsid w:val="00660060"/>
    <w:rsid w:val="006609AA"/>
    <w:rsid w:val="00662EDE"/>
    <w:rsid w:val="00663A10"/>
    <w:rsid w:val="00664B03"/>
    <w:rsid w:val="00664C9F"/>
    <w:rsid w:val="00666548"/>
    <w:rsid w:val="00666A71"/>
    <w:rsid w:val="00667537"/>
    <w:rsid w:val="00667B2B"/>
    <w:rsid w:val="00670533"/>
    <w:rsid w:val="00670865"/>
    <w:rsid w:val="00671AED"/>
    <w:rsid w:val="006725B5"/>
    <w:rsid w:val="00673521"/>
    <w:rsid w:val="00673702"/>
    <w:rsid w:val="00673730"/>
    <w:rsid w:val="00673767"/>
    <w:rsid w:val="00673F39"/>
    <w:rsid w:val="006746AC"/>
    <w:rsid w:val="0067539F"/>
    <w:rsid w:val="0067571B"/>
    <w:rsid w:val="00675E37"/>
    <w:rsid w:val="006763DE"/>
    <w:rsid w:val="0067663E"/>
    <w:rsid w:val="00676EAF"/>
    <w:rsid w:val="00677238"/>
    <w:rsid w:val="00677850"/>
    <w:rsid w:val="00677871"/>
    <w:rsid w:val="00680657"/>
    <w:rsid w:val="00680BD9"/>
    <w:rsid w:val="006815BD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B7F58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A97"/>
    <w:rsid w:val="006D3931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1A5"/>
    <w:rsid w:val="00757B82"/>
    <w:rsid w:val="00760155"/>
    <w:rsid w:val="007620E7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6A0B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565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DE3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6EDF"/>
    <w:rsid w:val="007E7997"/>
    <w:rsid w:val="007E7B47"/>
    <w:rsid w:val="007F04EF"/>
    <w:rsid w:val="007F342F"/>
    <w:rsid w:val="007F38D1"/>
    <w:rsid w:val="007F4511"/>
    <w:rsid w:val="007F56BB"/>
    <w:rsid w:val="007F63CE"/>
    <w:rsid w:val="007F6EA4"/>
    <w:rsid w:val="007F7468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5A62"/>
    <w:rsid w:val="00806E68"/>
    <w:rsid w:val="008078DA"/>
    <w:rsid w:val="00807FC3"/>
    <w:rsid w:val="00810034"/>
    <w:rsid w:val="008114CF"/>
    <w:rsid w:val="008114E2"/>
    <w:rsid w:val="008117CC"/>
    <w:rsid w:val="00811AB3"/>
    <w:rsid w:val="008130B0"/>
    <w:rsid w:val="0081421D"/>
    <w:rsid w:val="00814ADB"/>
    <w:rsid w:val="00815C5D"/>
    <w:rsid w:val="00815DC6"/>
    <w:rsid w:val="0081618F"/>
    <w:rsid w:val="008174D1"/>
    <w:rsid w:val="008178B2"/>
    <w:rsid w:val="00817E35"/>
    <w:rsid w:val="008207AD"/>
    <w:rsid w:val="0082165E"/>
    <w:rsid w:val="00822116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69A"/>
    <w:rsid w:val="00851005"/>
    <w:rsid w:val="00851ADD"/>
    <w:rsid w:val="008548DB"/>
    <w:rsid w:val="00855CA6"/>
    <w:rsid w:val="00855FB2"/>
    <w:rsid w:val="00856D3E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61D"/>
    <w:rsid w:val="008920C2"/>
    <w:rsid w:val="00894392"/>
    <w:rsid w:val="00895702"/>
    <w:rsid w:val="00897566"/>
    <w:rsid w:val="0089757B"/>
    <w:rsid w:val="008A1594"/>
    <w:rsid w:val="008A1757"/>
    <w:rsid w:val="008A1ADB"/>
    <w:rsid w:val="008A1CE6"/>
    <w:rsid w:val="008A1F25"/>
    <w:rsid w:val="008A46CD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9B4"/>
    <w:rsid w:val="008D7D8C"/>
    <w:rsid w:val="008D7FAE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544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3A9"/>
    <w:rsid w:val="009651B8"/>
    <w:rsid w:val="00965313"/>
    <w:rsid w:val="009653F3"/>
    <w:rsid w:val="0096587A"/>
    <w:rsid w:val="00965BA9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328"/>
    <w:rsid w:val="00983CEA"/>
    <w:rsid w:val="00983F7F"/>
    <w:rsid w:val="00984198"/>
    <w:rsid w:val="00984E04"/>
    <w:rsid w:val="00986194"/>
    <w:rsid w:val="009861D2"/>
    <w:rsid w:val="00986799"/>
    <w:rsid w:val="00986E53"/>
    <w:rsid w:val="00987CE5"/>
    <w:rsid w:val="00992373"/>
    <w:rsid w:val="00993CF0"/>
    <w:rsid w:val="0099428D"/>
    <w:rsid w:val="009949A7"/>
    <w:rsid w:val="00995232"/>
    <w:rsid w:val="00995CDC"/>
    <w:rsid w:val="00996573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D10"/>
    <w:rsid w:val="009B7572"/>
    <w:rsid w:val="009B77DD"/>
    <w:rsid w:val="009C13BF"/>
    <w:rsid w:val="009C1EA5"/>
    <w:rsid w:val="009C2943"/>
    <w:rsid w:val="009C4B2C"/>
    <w:rsid w:val="009C4CB3"/>
    <w:rsid w:val="009C4F15"/>
    <w:rsid w:val="009C511C"/>
    <w:rsid w:val="009C5416"/>
    <w:rsid w:val="009C587B"/>
    <w:rsid w:val="009C6344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00C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2F5D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23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014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CA8"/>
    <w:rsid w:val="00A60BEB"/>
    <w:rsid w:val="00A61365"/>
    <w:rsid w:val="00A61759"/>
    <w:rsid w:val="00A61B88"/>
    <w:rsid w:val="00A62C70"/>
    <w:rsid w:val="00A633A5"/>
    <w:rsid w:val="00A63982"/>
    <w:rsid w:val="00A65845"/>
    <w:rsid w:val="00A65A41"/>
    <w:rsid w:val="00A6600A"/>
    <w:rsid w:val="00A666AA"/>
    <w:rsid w:val="00A671FC"/>
    <w:rsid w:val="00A71670"/>
    <w:rsid w:val="00A72874"/>
    <w:rsid w:val="00A72E48"/>
    <w:rsid w:val="00A7359C"/>
    <w:rsid w:val="00A73616"/>
    <w:rsid w:val="00A74E9B"/>
    <w:rsid w:val="00A76648"/>
    <w:rsid w:val="00A76A07"/>
    <w:rsid w:val="00A76DF7"/>
    <w:rsid w:val="00A77523"/>
    <w:rsid w:val="00A775BE"/>
    <w:rsid w:val="00A77D33"/>
    <w:rsid w:val="00A80489"/>
    <w:rsid w:val="00A83454"/>
    <w:rsid w:val="00A8436B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C23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0CD6"/>
    <w:rsid w:val="00AB246B"/>
    <w:rsid w:val="00AB2B80"/>
    <w:rsid w:val="00AB2E96"/>
    <w:rsid w:val="00AB36D4"/>
    <w:rsid w:val="00AB5500"/>
    <w:rsid w:val="00AB5564"/>
    <w:rsid w:val="00AB57FB"/>
    <w:rsid w:val="00AB610D"/>
    <w:rsid w:val="00AB7348"/>
    <w:rsid w:val="00AB7AC0"/>
    <w:rsid w:val="00AB7B31"/>
    <w:rsid w:val="00AC13B0"/>
    <w:rsid w:val="00AC1642"/>
    <w:rsid w:val="00AC2FD0"/>
    <w:rsid w:val="00AC351C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BCE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24FE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EA"/>
    <w:rsid w:val="00B23016"/>
    <w:rsid w:val="00B23771"/>
    <w:rsid w:val="00B24EA8"/>
    <w:rsid w:val="00B26625"/>
    <w:rsid w:val="00B26935"/>
    <w:rsid w:val="00B26A5A"/>
    <w:rsid w:val="00B2713B"/>
    <w:rsid w:val="00B2747F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4AD5"/>
    <w:rsid w:val="00B55B09"/>
    <w:rsid w:val="00B55B9E"/>
    <w:rsid w:val="00B56711"/>
    <w:rsid w:val="00B57EF2"/>
    <w:rsid w:val="00B604F3"/>
    <w:rsid w:val="00B6101C"/>
    <w:rsid w:val="00B615ED"/>
    <w:rsid w:val="00B63A9D"/>
    <w:rsid w:val="00B64888"/>
    <w:rsid w:val="00B65227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D0B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8C2"/>
    <w:rsid w:val="00BA6205"/>
    <w:rsid w:val="00BA6CE5"/>
    <w:rsid w:val="00BA6F38"/>
    <w:rsid w:val="00BB1388"/>
    <w:rsid w:val="00BB1D7E"/>
    <w:rsid w:val="00BB2683"/>
    <w:rsid w:val="00BB40DF"/>
    <w:rsid w:val="00BB4A39"/>
    <w:rsid w:val="00BB5E2C"/>
    <w:rsid w:val="00BB6440"/>
    <w:rsid w:val="00BB75AB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09B"/>
    <w:rsid w:val="00BD2603"/>
    <w:rsid w:val="00BD417D"/>
    <w:rsid w:val="00BD4EEC"/>
    <w:rsid w:val="00BD4F34"/>
    <w:rsid w:val="00BD5215"/>
    <w:rsid w:val="00BD537C"/>
    <w:rsid w:val="00BD6F5B"/>
    <w:rsid w:val="00BD7662"/>
    <w:rsid w:val="00BE05ED"/>
    <w:rsid w:val="00BE0871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3E1"/>
    <w:rsid w:val="00BF4D03"/>
    <w:rsid w:val="00BF4E85"/>
    <w:rsid w:val="00BF54BD"/>
    <w:rsid w:val="00BF5892"/>
    <w:rsid w:val="00BF63A3"/>
    <w:rsid w:val="00C001E2"/>
    <w:rsid w:val="00C01804"/>
    <w:rsid w:val="00C026BC"/>
    <w:rsid w:val="00C02AD4"/>
    <w:rsid w:val="00C03869"/>
    <w:rsid w:val="00C06575"/>
    <w:rsid w:val="00C074E5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EBC"/>
    <w:rsid w:val="00C31362"/>
    <w:rsid w:val="00C32151"/>
    <w:rsid w:val="00C3217A"/>
    <w:rsid w:val="00C33551"/>
    <w:rsid w:val="00C3357D"/>
    <w:rsid w:val="00C3383F"/>
    <w:rsid w:val="00C33BE9"/>
    <w:rsid w:val="00C33C13"/>
    <w:rsid w:val="00C348C7"/>
    <w:rsid w:val="00C35B2A"/>
    <w:rsid w:val="00C35D32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2263"/>
    <w:rsid w:val="00C668DE"/>
    <w:rsid w:val="00C67B7D"/>
    <w:rsid w:val="00C7028B"/>
    <w:rsid w:val="00C7044F"/>
    <w:rsid w:val="00C7174C"/>
    <w:rsid w:val="00C71881"/>
    <w:rsid w:val="00C720F8"/>
    <w:rsid w:val="00C7294B"/>
    <w:rsid w:val="00C74E26"/>
    <w:rsid w:val="00C75139"/>
    <w:rsid w:val="00C7525C"/>
    <w:rsid w:val="00C76CF7"/>
    <w:rsid w:val="00C83A4C"/>
    <w:rsid w:val="00C83B75"/>
    <w:rsid w:val="00C8533B"/>
    <w:rsid w:val="00C858BA"/>
    <w:rsid w:val="00C86977"/>
    <w:rsid w:val="00C869C6"/>
    <w:rsid w:val="00C916C8"/>
    <w:rsid w:val="00C9398D"/>
    <w:rsid w:val="00C939EE"/>
    <w:rsid w:val="00C93C6E"/>
    <w:rsid w:val="00C93F93"/>
    <w:rsid w:val="00C94844"/>
    <w:rsid w:val="00C94D44"/>
    <w:rsid w:val="00C95EEE"/>
    <w:rsid w:val="00C974CB"/>
    <w:rsid w:val="00C97929"/>
    <w:rsid w:val="00CA0049"/>
    <w:rsid w:val="00CA0980"/>
    <w:rsid w:val="00CA144F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1372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4FB8"/>
    <w:rsid w:val="00CD5DBB"/>
    <w:rsid w:val="00CD64B3"/>
    <w:rsid w:val="00CD67E7"/>
    <w:rsid w:val="00CD6CED"/>
    <w:rsid w:val="00CD7388"/>
    <w:rsid w:val="00CE130A"/>
    <w:rsid w:val="00CE23CD"/>
    <w:rsid w:val="00CE247A"/>
    <w:rsid w:val="00CE2A1A"/>
    <w:rsid w:val="00CE2F05"/>
    <w:rsid w:val="00CE316F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E2E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89E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B7C"/>
    <w:rsid w:val="00D27E5A"/>
    <w:rsid w:val="00D31021"/>
    <w:rsid w:val="00D315EB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763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5E1"/>
    <w:rsid w:val="00D83CD3"/>
    <w:rsid w:val="00D83E51"/>
    <w:rsid w:val="00D84719"/>
    <w:rsid w:val="00D8490E"/>
    <w:rsid w:val="00D856EA"/>
    <w:rsid w:val="00D85ACD"/>
    <w:rsid w:val="00D86460"/>
    <w:rsid w:val="00D87F74"/>
    <w:rsid w:val="00D903F3"/>
    <w:rsid w:val="00D912D5"/>
    <w:rsid w:val="00D91AAF"/>
    <w:rsid w:val="00D94549"/>
    <w:rsid w:val="00D94564"/>
    <w:rsid w:val="00D9536E"/>
    <w:rsid w:val="00D9638C"/>
    <w:rsid w:val="00D97426"/>
    <w:rsid w:val="00D97568"/>
    <w:rsid w:val="00DA06B0"/>
    <w:rsid w:val="00DA0EF7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6371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D98"/>
    <w:rsid w:val="00DB71DB"/>
    <w:rsid w:val="00DB71E1"/>
    <w:rsid w:val="00DB7B0F"/>
    <w:rsid w:val="00DB7CB3"/>
    <w:rsid w:val="00DC0D57"/>
    <w:rsid w:val="00DC168C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6DC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284"/>
    <w:rsid w:val="00DF081A"/>
    <w:rsid w:val="00DF265D"/>
    <w:rsid w:val="00DF2703"/>
    <w:rsid w:val="00DF2EB0"/>
    <w:rsid w:val="00DF31C1"/>
    <w:rsid w:val="00DF427A"/>
    <w:rsid w:val="00DF45C5"/>
    <w:rsid w:val="00DF5047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438"/>
    <w:rsid w:val="00E418C7"/>
    <w:rsid w:val="00E41BD7"/>
    <w:rsid w:val="00E428D6"/>
    <w:rsid w:val="00E42EBC"/>
    <w:rsid w:val="00E43284"/>
    <w:rsid w:val="00E445C9"/>
    <w:rsid w:val="00E447C5"/>
    <w:rsid w:val="00E450C1"/>
    <w:rsid w:val="00E451F3"/>
    <w:rsid w:val="00E4547F"/>
    <w:rsid w:val="00E4574F"/>
    <w:rsid w:val="00E46B7D"/>
    <w:rsid w:val="00E50169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4CC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A9E"/>
    <w:rsid w:val="00E877ED"/>
    <w:rsid w:val="00E901FD"/>
    <w:rsid w:val="00E91964"/>
    <w:rsid w:val="00E91C57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A15"/>
    <w:rsid w:val="00EB2857"/>
    <w:rsid w:val="00EB28E7"/>
    <w:rsid w:val="00EB29F5"/>
    <w:rsid w:val="00EB2F42"/>
    <w:rsid w:val="00EB30B7"/>
    <w:rsid w:val="00EB3A1D"/>
    <w:rsid w:val="00EB3F8A"/>
    <w:rsid w:val="00EB416F"/>
    <w:rsid w:val="00EB43B9"/>
    <w:rsid w:val="00EB4482"/>
    <w:rsid w:val="00EB4C01"/>
    <w:rsid w:val="00EB4D59"/>
    <w:rsid w:val="00EB4D67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924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D93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354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1690F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229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2ECE"/>
    <w:rsid w:val="00F53775"/>
    <w:rsid w:val="00F539A6"/>
    <w:rsid w:val="00F54409"/>
    <w:rsid w:val="00F55E0E"/>
    <w:rsid w:val="00F5611D"/>
    <w:rsid w:val="00F563FA"/>
    <w:rsid w:val="00F56597"/>
    <w:rsid w:val="00F56E3E"/>
    <w:rsid w:val="00F574D0"/>
    <w:rsid w:val="00F578A8"/>
    <w:rsid w:val="00F57EEB"/>
    <w:rsid w:val="00F57F67"/>
    <w:rsid w:val="00F60268"/>
    <w:rsid w:val="00F60996"/>
    <w:rsid w:val="00F60B5D"/>
    <w:rsid w:val="00F60DD1"/>
    <w:rsid w:val="00F611E4"/>
    <w:rsid w:val="00F613D4"/>
    <w:rsid w:val="00F61FE7"/>
    <w:rsid w:val="00F62AFE"/>
    <w:rsid w:val="00F633E5"/>
    <w:rsid w:val="00F6475E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5DDE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2D5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A7870"/>
    <w:rsid w:val="00FA7E19"/>
    <w:rsid w:val="00FB0AB1"/>
    <w:rsid w:val="00FB2BEF"/>
    <w:rsid w:val="00FB36CA"/>
    <w:rsid w:val="00FB4177"/>
    <w:rsid w:val="00FB5344"/>
    <w:rsid w:val="00FB54BD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422"/>
    <w:rsid w:val="00FD2672"/>
    <w:rsid w:val="00FD28F4"/>
    <w:rsid w:val="00FD2CE2"/>
    <w:rsid w:val="00FD4229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053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6EF7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D7357F"/>
  <w15:docId w15:val="{40328F54-BF5A-4348-A6D8-ECC9B80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semiHidden/>
    <w:unhideWhenUsed/>
    <w:rsid w:val="00F563F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5FB2"/>
    <w:pPr>
      <w:ind w:left="720"/>
      <w:contextualSpacing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92EE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cws/en/cws_8/cws_8_item_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34B2-9FD5-49D1-83B4-96E11B2C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6649</Characters>
  <Application>Microsoft Office Word</Application>
  <DocSecurity>0</DocSecurity>
  <Lines>144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CWS/6/_x000d_ (Arabic)</vt:lpstr>
      <vt:lpstr>CWS/6/_x000d_ (Arabic)</vt:lpstr>
    </vt:vector>
  </TitlesOfParts>
  <Company>World Intellectual Property Organization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CWS/8/17_x000d_ (Arabic)</dc:title>
  <dc:creator>WIPO</dc:creator>
  <cp:keywords>FOR OFFICIAL USE ONLY</cp:keywords>
  <cp:lastModifiedBy>CHAVAS Louison</cp:lastModifiedBy>
  <cp:revision>2</cp:revision>
  <cp:lastPrinted>2020-10-29T15:28:00Z</cp:lastPrinted>
  <dcterms:created xsi:type="dcterms:W3CDTF">2020-11-05T11:42:00Z</dcterms:created>
  <dcterms:modified xsi:type="dcterms:W3CDTF">2020-11-05T11:42:00Z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df106e25-7386-4c02-bc05-7d0a4596e950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