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  <w:lang w:val="en-GB" w:eastAsia="en-GB"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61BC4" w:rsidP="00211039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211039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02406A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  <w:r w:rsidR="00881D9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2</w:t>
      </w:r>
    </w:p>
    <w:bookmarkEnd w:id="2"/>
    <w:p w:rsidR="003F7284" w:rsidRPr="0002406A" w:rsidRDefault="003F7284" w:rsidP="005D79F6">
      <w:pPr>
        <w:jc w:val="right"/>
        <w:rPr>
          <w:b/>
          <w:bCs/>
          <w:sz w:val="30"/>
          <w:szCs w:val="30"/>
          <w:rtl/>
          <w:lang w:val="fr-CH" w:bidi="ar-EG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02406A">
        <w:rPr>
          <w:rFonts w:hint="cs"/>
          <w:b/>
          <w:bCs/>
          <w:sz w:val="30"/>
          <w:szCs w:val="30"/>
          <w:rtl/>
          <w:lang w:val="fr-CH" w:bidi="ar-EG"/>
        </w:rPr>
        <w:t>بالإنكليزية</w:t>
      </w:r>
    </w:p>
    <w:p w:rsidR="003F7284" w:rsidRPr="00BB6440" w:rsidRDefault="003F7284" w:rsidP="00881D9E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881D9E">
        <w:rPr>
          <w:rFonts w:hint="cs"/>
          <w:b/>
          <w:bCs/>
          <w:sz w:val="30"/>
          <w:szCs w:val="30"/>
          <w:rtl/>
        </w:rPr>
        <w:t xml:space="preserve">1 يوليو </w:t>
      </w:r>
      <w:r w:rsidR="0002406A">
        <w:rPr>
          <w:rFonts w:hint="cs"/>
          <w:b/>
          <w:bCs/>
          <w:sz w:val="30"/>
          <w:szCs w:val="30"/>
          <w:rtl/>
        </w:rPr>
        <w:t>2019</w:t>
      </w:r>
    </w:p>
    <w:p w:rsidR="002E7810" w:rsidRPr="00FD6D15" w:rsidRDefault="00561BC4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بمعايير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الويبو</w:t>
      </w:r>
      <w:proofErr w:type="spellEnd"/>
    </w:p>
    <w:p w:rsidR="002E7810" w:rsidRPr="002E7810" w:rsidRDefault="00561BC4" w:rsidP="00211039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211039">
        <w:rPr>
          <w:rFonts w:ascii="Arial Black" w:hAnsi="Arial Black" w:cs="PT Bold Heading" w:hint="cs"/>
          <w:sz w:val="30"/>
          <w:szCs w:val="30"/>
          <w:rtl/>
        </w:rPr>
        <w:t>السابعة</w:t>
      </w:r>
    </w:p>
    <w:p w:rsidR="002E7810" w:rsidRPr="002E7810" w:rsidRDefault="00561BC4" w:rsidP="00211039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211039"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إلى </w:t>
      </w:r>
      <w:r w:rsidR="00211039">
        <w:rPr>
          <w:rFonts w:hint="cs"/>
          <w:b/>
          <w:bCs/>
          <w:rtl/>
        </w:rPr>
        <w:t>5</w:t>
      </w:r>
      <w:r>
        <w:rPr>
          <w:b/>
          <w:bCs/>
          <w:rtl/>
        </w:rPr>
        <w:t xml:space="preserve"> </w:t>
      </w:r>
      <w:r w:rsidR="00211039">
        <w:rPr>
          <w:rFonts w:hint="cs"/>
          <w:b/>
          <w:bCs/>
          <w:rtl/>
        </w:rPr>
        <w:t xml:space="preserve">يوليو </w:t>
      </w:r>
      <w:r>
        <w:rPr>
          <w:b/>
          <w:bCs/>
          <w:rtl/>
        </w:rPr>
        <w:t>201</w:t>
      </w:r>
      <w:r w:rsidR="00211039">
        <w:rPr>
          <w:rFonts w:hint="cs"/>
          <w:b/>
          <w:bCs/>
          <w:rtl/>
        </w:rPr>
        <w:t>9</w:t>
      </w:r>
    </w:p>
    <w:p w:rsidR="002E7810" w:rsidRPr="002E7810" w:rsidRDefault="0002406A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02406A" w:rsidP="00874721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الأمانة</w:t>
      </w:r>
    </w:p>
    <w:p w:rsidR="000B7428" w:rsidRDefault="000B7428" w:rsidP="000B7428">
      <w:pPr>
        <w:pStyle w:val="ONUMA"/>
      </w:pPr>
      <w:r>
        <w:rPr>
          <w:rtl/>
        </w:rPr>
        <w:t>افتتاح الدورة السابعة</w:t>
      </w:r>
    </w:p>
    <w:p w:rsidR="000B7428" w:rsidRDefault="000B7428" w:rsidP="000B7428">
      <w:pPr>
        <w:pStyle w:val="ONUMA"/>
      </w:pPr>
      <w:r>
        <w:rPr>
          <w:rtl/>
        </w:rPr>
        <w:t>انتخاب الرئيس ونائبي الرئيس</w:t>
      </w:r>
    </w:p>
    <w:p w:rsidR="000B7428" w:rsidRDefault="000B7428" w:rsidP="000B7428">
      <w:pPr>
        <w:pStyle w:val="ONUMA"/>
      </w:pPr>
      <w:r>
        <w:rPr>
          <w:rtl/>
        </w:rPr>
        <w:t>اعتماد جدول الأعمال</w:t>
      </w:r>
    </w:p>
    <w:p w:rsidR="000B7428" w:rsidRDefault="000B7428" w:rsidP="000B7428">
      <w:pPr>
        <w:pStyle w:val="BodyText"/>
        <w:spacing w:before="0"/>
        <w:ind w:left="567"/>
      </w:pPr>
      <w:r>
        <w:rPr>
          <w:rtl/>
        </w:rPr>
        <w:t>انظر هذه الوثيقة.</w:t>
      </w:r>
    </w:p>
    <w:p w:rsidR="000B7428" w:rsidRDefault="000B7428" w:rsidP="000B7428">
      <w:pPr>
        <w:pStyle w:val="ONUMA"/>
      </w:pPr>
      <w:r>
        <w:rPr>
          <w:rtl/>
        </w:rPr>
        <w:t xml:space="preserve">مراجع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ST.3</w:t>
      </w:r>
    </w:p>
    <w:p w:rsidR="000B7428" w:rsidRPr="00881D9E" w:rsidRDefault="000B7428" w:rsidP="00881D9E">
      <w:pPr>
        <w:pStyle w:val="BodyText"/>
        <w:spacing w:before="0"/>
        <w:ind w:left="567"/>
        <w:rPr>
          <w:rFonts w:hint="cs"/>
          <w:rtl/>
          <w:lang w:val="fr-CH"/>
        </w:rPr>
      </w:pPr>
      <w:r>
        <w:rPr>
          <w:rtl/>
        </w:rPr>
        <w:t>انظر الوثيق</w:t>
      </w:r>
      <w:r w:rsidR="00881D9E">
        <w:rPr>
          <w:rFonts w:hint="cs"/>
          <w:rtl/>
        </w:rPr>
        <w:t>تين</w:t>
      </w:r>
      <w:r>
        <w:rPr>
          <w:rtl/>
        </w:rPr>
        <w:t xml:space="preserve"> </w:t>
      </w:r>
      <w:proofErr w:type="spellStart"/>
      <w:r>
        <w:t>CWS</w:t>
      </w:r>
      <w:proofErr w:type="spellEnd"/>
      <w:r>
        <w:t>/7/2</w:t>
      </w:r>
      <w:r w:rsidR="00881D9E">
        <w:t xml:space="preserve"> REV.</w:t>
      </w:r>
      <w:r w:rsidR="00881D9E">
        <w:rPr>
          <w:rFonts w:hint="cs"/>
          <w:rtl/>
        </w:rPr>
        <w:t xml:space="preserve"> و</w:t>
      </w:r>
      <w:proofErr w:type="spellStart"/>
      <w:r w:rsidR="00881D9E">
        <w:t>CWS</w:t>
      </w:r>
      <w:proofErr w:type="spellEnd"/>
      <w:r w:rsidR="00881D9E">
        <w:t>/7/2 ADD.</w:t>
      </w:r>
      <w:r w:rsidR="00881D9E">
        <w:rPr>
          <w:rFonts w:hint="cs"/>
          <w:rtl/>
        </w:rPr>
        <w:t>.</w:t>
      </w:r>
    </w:p>
    <w:p w:rsidR="000B7428" w:rsidRDefault="000B7428" w:rsidP="000B7428">
      <w:pPr>
        <w:pStyle w:val="ONUMA"/>
      </w:pPr>
      <w:r>
        <w:rPr>
          <w:rtl/>
        </w:rPr>
        <w:t>تقرير فرقة العمل المعنية باستراتيجية تكنولوجيا المعلومات للمعايير عن المهمة رقم 58</w:t>
      </w:r>
    </w:p>
    <w:p w:rsidR="000B7428" w:rsidRDefault="000B7428" w:rsidP="000B7428">
      <w:pPr>
        <w:pStyle w:val="ONUMA"/>
      </w:pPr>
      <w:r>
        <w:rPr>
          <w:rtl/>
        </w:rPr>
        <w:t xml:space="preserve">فرقة عمل </w:t>
      </w:r>
      <w:r>
        <w:t>XML4IP</w:t>
      </w:r>
    </w:p>
    <w:p w:rsidR="000B7428" w:rsidRDefault="000B7428" w:rsidP="003E51FB">
      <w:pPr>
        <w:pStyle w:val="BodyTextFirstIndent"/>
        <w:numPr>
          <w:ilvl w:val="0"/>
          <w:numId w:val="13"/>
        </w:numPr>
        <w:spacing w:before="120"/>
        <w:ind w:left="1134" w:hanging="567"/>
      </w:pPr>
      <w:r>
        <w:rPr>
          <w:rtl/>
        </w:rPr>
        <w:t xml:space="preserve">تقرير عن المهمة رقم 41 والمهمة رقم 53 </w:t>
      </w:r>
      <w:r w:rsidR="003E51FB">
        <w:rPr>
          <w:rtl/>
        </w:rPr>
        <w:t xml:space="preserve">والمهمة رقم </w:t>
      </w:r>
      <w:r w:rsidR="003E51FB">
        <w:rPr>
          <w:rFonts w:hint="cs"/>
          <w:rtl/>
        </w:rPr>
        <w:t>56</w:t>
      </w:r>
      <w:r w:rsidR="003E51FB">
        <w:rPr>
          <w:rFonts w:hint="cs"/>
          <w:rtl/>
          <w:lang w:val="fr-CH"/>
        </w:rPr>
        <w:t xml:space="preserve"> </w:t>
      </w:r>
      <w:r>
        <w:rPr>
          <w:rtl/>
        </w:rPr>
        <w:t>والمهمة رقم 63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/7/3</w:t>
      </w:r>
      <w:r w:rsidR="00881D9E">
        <w:t xml:space="preserve"> REV.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3"/>
        </w:numPr>
        <w:spacing w:before="120"/>
        <w:ind w:left="1134" w:hanging="567"/>
      </w:pPr>
      <w:r>
        <w:rPr>
          <w:rtl/>
        </w:rPr>
        <w:lastRenderedPageBreak/>
        <w:t xml:space="preserve">اقتراح بشأن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بشأن واجهة التطبيق البرمجية على الإنترنت (</w:t>
      </w:r>
      <w:r>
        <w:t>Web IPA</w:t>
      </w:r>
      <w:r>
        <w:rPr>
          <w:rtl/>
        </w:rPr>
        <w:t xml:space="preserve">) 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/7/4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3"/>
        </w:numPr>
        <w:spacing w:before="120"/>
        <w:ind w:left="1134" w:hanging="567"/>
      </w:pPr>
      <w:r>
        <w:rPr>
          <w:rtl/>
        </w:rPr>
        <w:t xml:space="preserve">اقتراح بشأن مواصفات </w:t>
      </w:r>
      <w:proofErr w:type="spellStart"/>
      <w:r>
        <w:t>JSON</w:t>
      </w:r>
      <w:proofErr w:type="spellEnd"/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/7/5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ONUMA"/>
      </w:pPr>
      <w:r>
        <w:rPr>
          <w:rtl/>
        </w:rPr>
        <w:t xml:space="preserve">فرقة العمل المعنية بسلاسل الكتل. </w:t>
      </w:r>
    </w:p>
    <w:p w:rsidR="000B7428" w:rsidRDefault="000B7428" w:rsidP="000B7428">
      <w:pPr>
        <w:pStyle w:val="BodyTextFirstIndent"/>
        <w:numPr>
          <w:ilvl w:val="0"/>
          <w:numId w:val="14"/>
        </w:numPr>
        <w:spacing w:before="120"/>
        <w:ind w:left="1133" w:hanging="566"/>
      </w:pPr>
      <w:r>
        <w:rPr>
          <w:rtl/>
        </w:rPr>
        <w:t>تقرير عن المهمة رقم 59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/7/6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4"/>
        </w:numPr>
        <w:spacing w:before="120"/>
        <w:ind w:left="1133" w:hanging="566"/>
      </w:pPr>
      <w:r>
        <w:rPr>
          <w:rtl/>
        </w:rPr>
        <w:t>تقرير عن حلقة العمل المعنية بسلاسل الكتل</w:t>
      </w:r>
    </w:p>
    <w:p w:rsidR="000B7428" w:rsidRDefault="000B7428" w:rsidP="000B7428">
      <w:pPr>
        <w:pStyle w:val="ONUMA"/>
      </w:pPr>
      <w:r>
        <w:rPr>
          <w:rtl/>
        </w:rPr>
        <w:t>فرقة العمل المعنية بتوحيد الأسماء</w:t>
      </w:r>
    </w:p>
    <w:p w:rsidR="000B7428" w:rsidRDefault="000B7428" w:rsidP="000B7428">
      <w:pPr>
        <w:pStyle w:val="BodyTextFirstIndent"/>
        <w:numPr>
          <w:ilvl w:val="0"/>
          <w:numId w:val="15"/>
        </w:numPr>
        <w:spacing w:before="120"/>
        <w:ind w:left="1133" w:hanging="566"/>
      </w:pPr>
      <w:r>
        <w:rPr>
          <w:rtl/>
        </w:rPr>
        <w:t>تقرير عن المهمة رقم 55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/7/7</w:t>
      </w:r>
      <w:r>
        <w:rPr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5"/>
        </w:numPr>
        <w:spacing w:before="120"/>
        <w:ind w:left="1133" w:hanging="566"/>
      </w:pPr>
      <w:r>
        <w:rPr>
          <w:rtl/>
        </w:rPr>
        <w:t>نتائج الدراسة الاستقصائية بشأن استخدام مكاتب الملكية الفكرية لأدوات تعريف المودعين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/7/8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5"/>
        </w:numPr>
        <w:spacing w:before="120"/>
        <w:ind w:left="1133" w:hanging="566"/>
      </w:pPr>
      <w:r>
        <w:rPr>
          <w:rtl/>
        </w:rPr>
        <w:t>تقرير عن حلقة العمل المعنية بتوحيد الأسماء</w:t>
      </w:r>
    </w:p>
    <w:p w:rsidR="000B7428" w:rsidRDefault="000B7428" w:rsidP="000B7428">
      <w:pPr>
        <w:pStyle w:val="ONUMA"/>
      </w:pPr>
      <w:r>
        <w:rPr>
          <w:rtl/>
        </w:rPr>
        <w:t>تقرير فرقة العمل المعنية بالمجسمات (3</w:t>
      </w:r>
      <w:r>
        <w:t>D</w:t>
      </w:r>
      <w:r>
        <w:rPr>
          <w:rtl/>
        </w:rPr>
        <w:t>) عن المهمة رقم 61</w:t>
      </w:r>
    </w:p>
    <w:p w:rsidR="000B7428" w:rsidRDefault="000B7428" w:rsidP="003E51FB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/7/9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ONUMA"/>
      </w:pPr>
      <w:r>
        <w:rPr>
          <w:rtl/>
        </w:rPr>
        <w:t>تقرير فرقة العمل المعنية بالتحول الرقمي عن المهمة رقم 62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/7/10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ONUMA"/>
      </w:pPr>
      <w:r>
        <w:rPr>
          <w:rtl/>
        </w:rPr>
        <w:t>فرقة العمل المعنية بالوضع القانوني</w:t>
      </w:r>
    </w:p>
    <w:p w:rsidR="000B7428" w:rsidRDefault="000B7428" w:rsidP="000B7428">
      <w:pPr>
        <w:pStyle w:val="BodyTextFirstIndent"/>
        <w:numPr>
          <w:ilvl w:val="0"/>
          <w:numId w:val="16"/>
        </w:numPr>
        <w:spacing w:before="120"/>
        <w:ind w:left="1133" w:hanging="566"/>
      </w:pPr>
      <w:r>
        <w:rPr>
          <w:rtl/>
        </w:rPr>
        <w:t>تقرير عن المهمة رقم 47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/7/11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6"/>
        </w:numPr>
        <w:spacing w:before="120"/>
        <w:ind w:left="1133" w:hanging="566"/>
      </w:pPr>
      <w:r>
        <w:rPr>
          <w:rtl/>
        </w:rPr>
        <w:t xml:space="preserve">مراجعة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ST.27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/7/12</w:t>
      </w:r>
      <w:r w:rsidR="003E51FB">
        <w:rPr>
          <w:rFonts w:hint="cs"/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6"/>
        </w:numPr>
        <w:spacing w:before="120"/>
        <w:ind w:left="1133" w:hanging="566"/>
      </w:pPr>
      <w:r>
        <w:rPr>
          <w:rtl/>
        </w:rPr>
        <w:t xml:space="preserve">تقرير عن خطط التنفيذ لمعيار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ST.87</w:t>
      </w:r>
    </w:p>
    <w:p w:rsidR="000B7428" w:rsidRDefault="000B7428" w:rsidP="000B7428">
      <w:pPr>
        <w:pStyle w:val="ONUMA"/>
      </w:pPr>
      <w:r>
        <w:rPr>
          <w:rtl/>
        </w:rPr>
        <w:t>فرقة العمل المعنية بقوائم التسلسل</w:t>
      </w:r>
    </w:p>
    <w:p w:rsidR="000B7428" w:rsidRDefault="000B7428" w:rsidP="000B7428">
      <w:pPr>
        <w:pStyle w:val="BodyTextFirstIndent"/>
        <w:numPr>
          <w:ilvl w:val="0"/>
          <w:numId w:val="17"/>
        </w:numPr>
        <w:spacing w:before="120"/>
        <w:ind w:left="1133" w:hanging="566"/>
      </w:pPr>
      <w:r>
        <w:rPr>
          <w:rtl/>
        </w:rPr>
        <w:t>تقرير عن المهمة رقم 44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/7/13</w:t>
      </w:r>
      <w:r>
        <w:rPr>
          <w:rtl/>
        </w:rPr>
        <w:t>.</w:t>
      </w:r>
    </w:p>
    <w:p w:rsidR="000B7428" w:rsidRDefault="000B7428" w:rsidP="003E51FB">
      <w:pPr>
        <w:pStyle w:val="BodyTextFirstIndent"/>
        <w:keepNext/>
        <w:numPr>
          <w:ilvl w:val="0"/>
          <w:numId w:val="17"/>
        </w:numPr>
        <w:spacing w:before="120"/>
        <w:ind w:left="1133" w:hanging="566"/>
      </w:pPr>
      <w:r>
        <w:rPr>
          <w:rtl/>
        </w:rPr>
        <w:lastRenderedPageBreak/>
        <w:t xml:space="preserve">مراجعة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ST.26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/7/14</w:t>
      </w:r>
      <w:r>
        <w:rPr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7"/>
        </w:numPr>
        <w:spacing w:before="120"/>
        <w:ind w:left="1133" w:hanging="566"/>
      </w:pPr>
      <w:r>
        <w:rPr>
          <w:rtl/>
        </w:rPr>
        <w:t xml:space="preserve">أداة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للتسلسل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/7/15</w:t>
      </w:r>
      <w:r>
        <w:rPr>
          <w:rtl/>
        </w:rPr>
        <w:t>.</w:t>
      </w:r>
    </w:p>
    <w:p w:rsidR="000B7428" w:rsidRDefault="000B7428" w:rsidP="000B7428">
      <w:pPr>
        <w:pStyle w:val="ONUMA"/>
      </w:pPr>
      <w:r>
        <w:rPr>
          <w:rtl/>
        </w:rPr>
        <w:t xml:space="preserve">فرقة العمل المعنية بملف الإدارة </w:t>
      </w:r>
    </w:p>
    <w:p w:rsidR="000B7428" w:rsidRDefault="000B7428" w:rsidP="000B7428">
      <w:pPr>
        <w:pStyle w:val="BodyTextFirstIndent"/>
        <w:numPr>
          <w:ilvl w:val="0"/>
          <w:numId w:val="18"/>
        </w:numPr>
        <w:spacing w:before="120"/>
        <w:ind w:left="1133" w:hanging="566"/>
      </w:pPr>
      <w:r>
        <w:rPr>
          <w:rtl/>
        </w:rPr>
        <w:t>تقرير عن المهمة رقم 51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/7/16</w:t>
      </w:r>
      <w:r>
        <w:rPr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8"/>
        </w:numPr>
        <w:spacing w:before="120"/>
        <w:ind w:left="1133" w:hanging="566"/>
      </w:pPr>
      <w:r>
        <w:rPr>
          <w:rtl/>
        </w:rPr>
        <w:t xml:space="preserve">مراجعة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ST.37</w:t>
      </w:r>
    </w:p>
    <w:p w:rsidR="000B7428" w:rsidRDefault="000B7428" w:rsidP="000B742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/7/17</w:t>
      </w:r>
      <w:r>
        <w:rPr>
          <w:rtl/>
        </w:rPr>
        <w:t>.</w:t>
      </w:r>
    </w:p>
    <w:p w:rsidR="000B7428" w:rsidRDefault="000B7428" w:rsidP="000B7428">
      <w:pPr>
        <w:pStyle w:val="BodyTextFirstIndent"/>
        <w:numPr>
          <w:ilvl w:val="0"/>
          <w:numId w:val="18"/>
        </w:numPr>
        <w:spacing w:before="120"/>
        <w:ind w:left="1133" w:hanging="566"/>
      </w:pPr>
      <w:r>
        <w:rPr>
          <w:rtl/>
        </w:rPr>
        <w:t>نشر بوابة ملفات الإدارة على الإنترنت</w:t>
      </w:r>
    </w:p>
    <w:p w:rsidR="000B7428" w:rsidRDefault="000B7428" w:rsidP="000B7428">
      <w:pPr>
        <w:pStyle w:val="ONUMA"/>
      </w:pPr>
      <w:r>
        <w:rPr>
          <w:rtl/>
        </w:rPr>
        <w:t>فرقة العمل المعنية بمعايير العلامات التجارية</w:t>
      </w:r>
    </w:p>
    <w:p w:rsidR="000B7428" w:rsidRDefault="000B7428" w:rsidP="00D11788">
      <w:pPr>
        <w:pStyle w:val="BodyTextFirstIndent"/>
        <w:numPr>
          <w:ilvl w:val="0"/>
          <w:numId w:val="19"/>
        </w:numPr>
        <w:spacing w:before="120"/>
        <w:ind w:left="1133" w:hanging="566"/>
      </w:pPr>
      <w:r>
        <w:rPr>
          <w:rtl/>
        </w:rPr>
        <w:t>تقرير عن المهمة رقم 60</w:t>
      </w:r>
    </w:p>
    <w:p w:rsidR="000B7428" w:rsidRDefault="000B7428" w:rsidP="00D1178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/7/18</w:t>
      </w:r>
      <w:r w:rsidR="00881D9E">
        <w:t xml:space="preserve"> CORR.</w:t>
      </w:r>
      <w:bookmarkStart w:id="3" w:name="_GoBack"/>
      <w:bookmarkEnd w:id="3"/>
      <w:r w:rsidR="003E51FB">
        <w:rPr>
          <w:rFonts w:hint="cs"/>
          <w:rtl/>
        </w:rPr>
        <w:t>.</w:t>
      </w:r>
    </w:p>
    <w:p w:rsidR="000B7428" w:rsidRDefault="000B7428" w:rsidP="00D11788">
      <w:pPr>
        <w:pStyle w:val="BodyTextFirstIndent"/>
        <w:numPr>
          <w:ilvl w:val="0"/>
          <w:numId w:val="19"/>
        </w:numPr>
        <w:spacing w:before="120"/>
        <w:ind w:left="1133" w:hanging="566"/>
      </w:pPr>
      <w:r>
        <w:rPr>
          <w:rtl/>
        </w:rPr>
        <w:t xml:space="preserve">اقتراح مراجعة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ST.60</w:t>
      </w:r>
    </w:p>
    <w:p w:rsidR="000B7428" w:rsidRDefault="000B7428" w:rsidP="00D1178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/7/19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t>فرقة العمل المعنية بتصاوير التصاميم</w:t>
      </w:r>
    </w:p>
    <w:p w:rsidR="000B7428" w:rsidRDefault="000B7428" w:rsidP="00D11788">
      <w:pPr>
        <w:pStyle w:val="BodyTextFirstIndent"/>
        <w:numPr>
          <w:ilvl w:val="0"/>
          <w:numId w:val="20"/>
        </w:numPr>
        <w:spacing w:before="120"/>
        <w:ind w:left="1133" w:hanging="566"/>
      </w:pPr>
      <w:r>
        <w:rPr>
          <w:rtl/>
        </w:rPr>
        <w:t>تقرير عن المهمة رقم 57</w:t>
      </w:r>
    </w:p>
    <w:p w:rsidR="000B7428" w:rsidRDefault="000B7428" w:rsidP="00D1178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/7/20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BodyTextFirstIndent"/>
        <w:numPr>
          <w:ilvl w:val="0"/>
          <w:numId w:val="20"/>
        </w:numPr>
        <w:spacing w:before="120"/>
        <w:ind w:left="1133" w:hanging="566"/>
      </w:pPr>
      <w:r>
        <w:rPr>
          <w:rtl/>
        </w:rPr>
        <w:t>نتائج الاستبيان بشأن التصاوير المرئية الإلكترونية للتصاميم الصناعية</w:t>
      </w:r>
    </w:p>
    <w:p w:rsidR="000B7428" w:rsidRDefault="000B7428" w:rsidP="00D11788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/7/21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t>فرقة العمل المعنية بالجزء 7</w:t>
      </w:r>
    </w:p>
    <w:p w:rsidR="000B7428" w:rsidRDefault="000B7428" w:rsidP="003E51FB">
      <w:pPr>
        <w:pStyle w:val="BodyTextFirstIndent"/>
        <w:numPr>
          <w:ilvl w:val="0"/>
          <w:numId w:val="21"/>
        </w:numPr>
        <w:spacing w:before="120"/>
        <w:ind w:left="1133" w:hanging="566"/>
      </w:pPr>
      <w:r>
        <w:rPr>
          <w:rtl/>
        </w:rPr>
        <w:t>تقرير عن المهمة رقم 50</w:t>
      </w:r>
    </w:p>
    <w:p w:rsidR="000B7428" w:rsidRDefault="000B7428" w:rsidP="003E51FB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/7/22</w:t>
      </w:r>
      <w:r w:rsidR="003E51FB">
        <w:rPr>
          <w:rFonts w:hint="cs"/>
          <w:rtl/>
        </w:rPr>
        <w:t>.</w:t>
      </w:r>
    </w:p>
    <w:p w:rsidR="000B7428" w:rsidRDefault="000B7428" w:rsidP="003E51FB">
      <w:pPr>
        <w:pStyle w:val="BodyTextFirstIndent"/>
        <w:numPr>
          <w:ilvl w:val="0"/>
          <w:numId w:val="21"/>
        </w:numPr>
        <w:spacing w:before="120"/>
        <w:ind w:left="1133" w:hanging="566"/>
      </w:pPr>
      <w:r>
        <w:rPr>
          <w:rtl/>
        </w:rPr>
        <w:t>نتائج الاستبيان بشأن منح ونشر شهادات الحماية التكميلية وتمديدات مدة البراءة</w:t>
      </w:r>
    </w:p>
    <w:p w:rsidR="000B7428" w:rsidRDefault="000B7428" w:rsidP="003E51FB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/7/23</w:t>
      </w:r>
      <w:r w:rsidR="003E51FB">
        <w:rPr>
          <w:rFonts w:hint="cs"/>
          <w:rtl/>
        </w:rPr>
        <w:t>.</w:t>
      </w:r>
    </w:p>
    <w:p w:rsidR="000B7428" w:rsidRDefault="000B7428" w:rsidP="003E51FB">
      <w:pPr>
        <w:pStyle w:val="BodyTextFirstIndent"/>
        <w:numPr>
          <w:ilvl w:val="0"/>
          <w:numId w:val="21"/>
        </w:numPr>
        <w:spacing w:before="120"/>
        <w:ind w:left="1133" w:hanging="566"/>
      </w:pPr>
      <w:r>
        <w:rPr>
          <w:rtl/>
        </w:rPr>
        <w:t>استبيان بشأن ترقيم الوثائق المنشورة والحقوق المسجلة</w:t>
      </w:r>
    </w:p>
    <w:p w:rsidR="000B7428" w:rsidRDefault="000B7428" w:rsidP="003E51FB">
      <w:pPr>
        <w:pStyle w:val="BodyText"/>
        <w:spacing w:before="0"/>
        <w:ind w:left="1133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/7/24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lastRenderedPageBreak/>
        <w:t>اقتراح من فرقة العمل المعنية بنفاذ الجمهور إلى المعلومات المتعلقة بالبراءات (</w:t>
      </w:r>
      <w:proofErr w:type="spellStart"/>
      <w:r>
        <w:t>PAPI</w:t>
      </w:r>
      <w:proofErr w:type="spellEnd"/>
      <w:r>
        <w:rPr>
          <w:rtl/>
        </w:rPr>
        <w:t>) حول استبيان بشأن توفير النفاذ إلى معلومات البراءات المتاحة للجمهور</w:t>
      </w:r>
    </w:p>
    <w:p w:rsidR="003E51FB" w:rsidRDefault="003E51FB" w:rsidP="003E51FB">
      <w:pPr>
        <w:pStyle w:val="BodyText"/>
        <w:spacing w:before="0"/>
        <w:ind w:left="566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/7/25</w:t>
      </w:r>
      <w:r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t xml:space="preserve">تقرير عن الدراسة الاستقصائية بشأن استخدام معايير </w:t>
      </w:r>
      <w:proofErr w:type="spellStart"/>
      <w:r>
        <w:rPr>
          <w:rtl/>
        </w:rPr>
        <w:t>الويبو</w:t>
      </w:r>
      <w:proofErr w:type="spellEnd"/>
    </w:p>
    <w:p w:rsidR="000B7428" w:rsidRDefault="000B7428" w:rsidP="00D11788">
      <w:pPr>
        <w:pStyle w:val="ONUMA"/>
      </w:pPr>
      <w:r>
        <w:rPr>
          <w:rtl/>
        </w:rPr>
        <w:t>تقرير عن التقارير التقنية السنوية (</w:t>
      </w:r>
      <w:proofErr w:type="spellStart"/>
      <w:r>
        <w:t>ATRs</w:t>
      </w:r>
      <w:proofErr w:type="spellEnd"/>
      <w:r>
        <w:rPr>
          <w:rtl/>
        </w:rPr>
        <w:t>)</w:t>
      </w:r>
    </w:p>
    <w:p w:rsidR="000B7428" w:rsidRDefault="000B7428" w:rsidP="00D11788">
      <w:pPr>
        <w:pStyle w:val="ONUMA"/>
      </w:pPr>
      <w:r>
        <w:rPr>
          <w:rtl/>
        </w:rPr>
        <w:t>تقرير المكتب الدولي عن تقديم المشورة والمساعدة التقنيتين من أجل تكوين كفاءات مكاتب الملكية الصناعية في إطار ولاية لجنة المعايير</w:t>
      </w:r>
    </w:p>
    <w:p w:rsidR="000B7428" w:rsidRDefault="000B7428" w:rsidP="003E51FB">
      <w:pPr>
        <w:pStyle w:val="BodyText"/>
        <w:spacing w:before="0"/>
        <w:ind w:left="566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/7/26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t>النظر في برنامج عمل لجنة المعايير وقائمة مهامها</w:t>
      </w:r>
    </w:p>
    <w:p w:rsidR="000B7428" w:rsidRDefault="000B7428" w:rsidP="003E51FB">
      <w:pPr>
        <w:pStyle w:val="BodyText"/>
        <w:spacing w:before="0"/>
        <w:ind w:left="566"/>
      </w:pPr>
      <w:r>
        <w:rPr>
          <w:rtl/>
        </w:rPr>
        <w:t xml:space="preserve">انظر الوثيقة </w:t>
      </w:r>
      <w:proofErr w:type="spellStart"/>
      <w:r>
        <w:t>CWS</w:t>
      </w:r>
      <w:proofErr w:type="spellEnd"/>
      <w:r>
        <w:t>/7/27</w:t>
      </w:r>
      <w:r w:rsidR="003E51FB">
        <w:rPr>
          <w:rFonts w:hint="cs"/>
          <w:rtl/>
        </w:rPr>
        <w:t>.</w:t>
      </w:r>
    </w:p>
    <w:p w:rsidR="000B7428" w:rsidRDefault="000B7428" w:rsidP="00D11788">
      <w:pPr>
        <w:pStyle w:val="ONUMA"/>
      </w:pPr>
      <w:r>
        <w:rPr>
          <w:rtl/>
        </w:rPr>
        <w:t>ملخص الرئيس</w:t>
      </w:r>
    </w:p>
    <w:p w:rsidR="000B7428" w:rsidRDefault="000B7428" w:rsidP="00D11788">
      <w:pPr>
        <w:pStyle w:val="ONUMA"/>
      </w:pPr>
      <w:r>
        <w:rPr>
          <w:rtl/>
        </w:rPr>
        <w:t>اختتام الدورة</w:t>
      </w:r>
    </w:p>
    <w:p w:rsidR="000B7428" w:rsidRDefault="000B7428" w:rsidP="003C0D65">
      <w:pPr>
        <w:pStyle w:val="BodyText"/>
      </w:pPr>
      <w:r>
        <w:rPr>
          <w:rtl/>
        </w:rPr>
        <w:t xml:space="preserve">يبدأ الاجتماع الافتتاحي يوم الاثنين 1 يوليو 2019 في الساعة 10:00 صباحا في المقر الرئيسي </w:t>
      </w:r>
      <w:proofErr w:type="spellStart"/>
      <w:r>
        <w:rPr>
          <w:rtl/>
        </w:rPr>
        <w:t>للويبو</w:t>
      </w:r>
      <w:proofErr w:type="spellEnd"/>
      <w:r>
        <w:rPr>
          <w:rtl/>
        </w:rPr>
        <w:t xml:space="preserve"> وعنوانه:</w:t>
      </w:r>
      <w:r w:rsidR="003C0D65">
        <w:t xml:space="preserve"> 34, </w:t>
      </w:r>
      <w:proofErr w:type="spellStart"/>
      <w:r w:rsidR="003C0D65">
        <w:t>c</w:t>
      </w:r>
      <w:r>
        <w:t>hemin</w:t>
      </w:r>
      <w:proofErr w:type="spellEnd"/>
      <w:r>
        <w:t xml:space="preserve"> des </w:t>
      </w:r>
      <w:proofErr w:type="spellStart"/>
      <w:r>
        <w:t>Colombettes</w:t>
      </w:r>
      <w:proofErr w:type="spellEnd"/>
      <w:r>
        <w:t>, Geneva</w:t>
      </w:r>
      <w:r>
        <w:rPr>
          <w:rtl/>
        </w:rPr>
        <w:t xml:space="preserve"> (في قاعة المؤتمرات </w:t>
      </w:r>
      <w:r>
        <w:t>A</w:t>
      </w:r>
      <w:r>
        <w:rPr>
          <w:rtl/>
        </w:rPr>
        <w:t>).</w:t>
      </w:r>
    </w:p>
    <w:p w:rsidR="000B7428" w:rsidRDefault="000B7428" w:rsidP="000B7428">
      <w:pPr>
        <w:pStyle w:val="BodyText"/>
      </w:pPr>
    </w:p>
    <w:p w:rsidR="000B7428" w:rsidRDefault="000B7428" w:rsidP="003E51FB">
      <w:pPr>
        <w:pStyle w:val="Endofdocument-Annex"/>
      </w:pPr>
      <w:r>
        <w:rPr>
          <w:rtl/>
        </w:rPr>
        <w:t>[نهاية الوثيقة]</w:t>
      </w:r>
    </w:p>
    <w:p w:rsidR="000B7428" w:rsidRDefault="000B7428" w:rsidP="000B7428">
      <w:pPr>
        <w:pStyle w:val="BodyText"/>
      </w:pPr>
    </w:p>
    <w:sectPr w:rsidR="000B742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22" w:rsidRDefault="00562A22">
      <w:r>
        <w:separator/>
      </w:r>
    </w:p>
  </w:endnote>
  <w:endnote w:type="continuationSeparator" w:id="0">
    <w:p w:rsidR="00562A22" w:rsidRDefault="005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22" w:rsidRDefault="00562A2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62A22" w:rsidRDefault="00562A2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6A" w:rsidRPr="0002406A" w:rsidRDefault="0002406A" w:rsidP="0023693F">
    <w:pPr>
      <w:bidi w:val="0"/>
      <w:rPr>
        <w:rFonts w:ascii="Arial" w:hAnsi="Arial" w:cs="Arial"/>
        <w:sz w:val="22"/>
        <w:szCs w:val="22"/>
        <w:lang w:val="fr-CH"/>
      </w:rPr>
    </w:pPr>
    <w:bookmarkStart w:id="4" w:name="Code3"/>
    <w:bookmarkEnd w:id="4"/>
    <w:proofErr w:type="spellStart"/>
    <w:r>
      <w:rPr>
        <w:rFonts w:ascii="Arial" w:hAnsi="Arial" w:cs="Arial"/>
        <w:sz w:val="22"/>
        <w:szCs w:val="22"/>
      </w:rPr>
      <w:t>CWS</w:t>
    </w:r>
    <w:proofErr w:type="spellEnd"/>
    <w:r>
      <w:rPr>
        <w:rFonts w:ascii="Arial" w:hAnsi="Arial" w:cs="Arial"/>
        <w:sz w:val="22"/>
        <w:szCs w:val="22"/>
      </w:rPr>
      <w:t>/7/1 Prov.</w:t>
    </w:r>
    <w:r w:rsidR="00881D9E">
      <w:rPr>
        <w:rFonts w:ascii="Arial" w:hAnsi="Arial" w:cs="Arial"/>
        <w:sz w:val="22"/>
        <w:szCs w:val="22"/>
      </w:rPr>
      <w:t xml:space="preserve"> 2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881D9E">
      <w:rPr>
        <w:rFonts w:ascii="Arial" w:hAnsi="Arial" w:cs="Arial"/>
        <w:noProof/>
        <w:sz w:val="22"/>
        <w:szCs w:val="22"/>
        <w:lang w:bidi="ar-EG"/>
      </w:rPr>
      <w:t>4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1CC11E2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C9E4A26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3F4716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5E70DE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4F0865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7001D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DB5C00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8" w15:restartNumberingAfterBreak="0">
    <w:nsid w:val="73F97493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061927"/>
    <w:multiLevelType w:val="hybridMultilevel"/>
    <w:tmpl w:val="7A64D4D2"/>
    <w:lvl w:ilvl="0" w:tplc="EF149A8C">
      <w:start w:val="1"/>
      <w:numFmt w:val="arabicAbjad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15"/>
  </w:num>
  <w:num w:numId="17">
    <w:abstractNumId w:val="13"/>
  </w:num>
  <w:num w:numId="18">
    <w:abstractNumId w:val="9"/>
  </w:num>
  <w:num w:numId="19">
    <w:abstractNumId w:val="18"/>
  </w:num>
  <w:num w:numId="20">
    <w:abstractNumId w:val="12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A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6A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428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03A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039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0D65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1FB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1BC4"/>
    <w:rsid w:val="0056248F"/>
    <w:rsid w:val="00562A22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223F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1D9E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788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143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A1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1F6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3E2D6FE-6CA3-47DE-AF9F-D8085E8B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0223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CWS_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F646-E7D4-473C-BEE6-70CA731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CWS_7_AR.dotm</Template>
  <TotalTime>49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 Prov.</vt:lpstr>
    </vt:vector>
  </TitlesOfParts>
  <Company>World Intellectual Property Organization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</dc:title>
  <dc:creator>AHMIDOUCH Noureddine</dc:creator>
  <cp:lastModifiedBy>Noureddine Ahmidouch</cp:lastModifiedBy>
  <cp:revision>5</cp:revision>
  <cp:lastPrinted>2019-04-17T13:13:00Z</cp:lastPrinted>
  <dcterms:created xsi:type="dcterms:W3CDTF">2019-04-17T12:27:00Z</dcterms:created>
  <dcterms:modified xsi:type="dcterms:W3CDTF">2019-07-01T06:30:00Z</dcterms:modified>
</cp:coreProperties>
</file>