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AA" w:rsidRPr="005F3E0F" w:rsidRDefault="007E52AA" w:rsidP="00F01B63">
      <w:pPr>
        <w:pStyle w:val="Heading1"/>
        <w:spacing w:line="360" w:lineRule="exact"/>
        <w:rPr>
          <w:lang w:eastAsia="en-GB"/>
        </w:rPr>
      </w:pPr>
      <w:r w:rsidRPr="005F3E0F">
        <w:rPr>
          <w:rtl/>
          <w:lang w:eastAsia="en-GB"/>
        </w:rPr>
        <w:t>برنامج عمل اللجنة المعنية بمعايير الويبو وقائمة مهامها</w:t>
      </w:r>
    </w:p>
    <w:p w:rsidR="00AB0796" w:rsidRPr="005F3E0F" w:rsidRDefault="00AB0796" w:rsidP="00F01B63">
      <w:pPr>
        <w:pStyle w:val="Heading2"/>
        <w:keepNext w:val="0"/>
        <w:spacing w:after="0" w:line="360" w:lineRule="exact"/>
        <w:rPr>
          <w:rtl/>
          <w:lang w:bidi="ar-EG"/>
        </w:rPr>
      </w:pPr>
      <w:r w:rsidRPr="005F3E0F">
        <w:rPr>
          <w:rFonts w:hint="cs"/>
          <w:rtl/>
          <w:lang w:bidi="ar-EG"/>
        </w:rPr>
        <w:t>المهمة رقم</w:t>
      </w:r>
      <w:r w:rsidRPr="005F3E0F">
        <w:rPr>
          <w:rFonts w:hint="eastAsia"/>
          <w:rtl/>
          <w:lang w:bidi="ar-EG"/>
        </w:rPr>
        <w:t> </w:t>
      </w:r>
      <w:r w:rsidRPr="005F3E0F">
        <w:rPr>
          <w:rFonts w:hint="cs"/>
          <w:rtl/>
          <w:lang w:bidi="ar-EG"/>
        </w:rPr>
        <w:t>18</w:t>
      </w:r>
    </w:p>
    <w:p w:rsidR="00AB0796" w:rsidRPr="005F3E0F" w:rsidRDefault="00AB0796" w:rsidP="00F01B63">
      <w:pPr>
        <w:pStyle w:val="NormalParaAR"/>
        <w:numPr>
          <w:ilvl w:val="0"/>
          <w:numId w:val="24"/>
        </w:numPr>
        <w:tabs>
          <w:tab w:val="clear" w:pos="1123"/>
          <w:tab w:val="num" w:pos="555"/>
        </w:tabs>
        <w:spacing w:after="0"/>
        <w:ind w:hanging="551"/>
        <w:rPr>
          <w:i/>
          <w:iCs/>
          <w:rtl/>
        </w:rPr>
      </w:pPr>
      <w:r w:rsidRPr="005F3E0F">
        <w:rPr>
          <w:rFonts w:hint="cs"/>
          <w:i/>
          <w:iCs/>
          <w:rtl/>
        </w:rPr>
        <w:t>الوصف:</w:t>
      </w:r>
    </w:p>
    <w:p w:rsidR="00AB0796" w:rsidRPr="005F3E0F" w:rsidRDefault="00AB0796" w:rsidP="00F01B63">
      <w:pPr>
        <w:pStyle w:val="NormalParaAR"/>
        <w:ind w:left="556"/>
      </w:pPr>
      <w:r w:rsidRPr="005F3E0F">
        <w:rPr>
          <w:rFonts w:hint="cs"/>
          <w:rtl/>
        </w:rPr>
        <w:t xml:space="preserve">تحديد مجالات توحيد المقاييس المرتبطة بتبادل البيانات القابلة للقراءة آليا على أساس المشروعات التي خططت لها هيئات مثل المكاتب الخمسة </w:t>
      </w:r>
      <w:r w:rsidRPr="005F3E0F">
        <w:rPr>
          <w:rFonts w:hint="cs"/>
          <w:rtl/>
          <w:lang w:val="fr-FR" w:bidi="ar-EG"/>
        </w:rPr>
        <w:t>ومكاتب</w:t>
      </w:r>
      <w:r w:rsidRPr="005F3E0F">
        <w:rPr>
          <w:rtl/>
          <w:lang w:val="fr-FR" w:bidi="ar-EG"/>
        </w:rPr>
        <w:t xml:space="preserve"> </w:t>
      </w:r>
      <w:r w:rsidRPr="005F3E0F">
        <w:rPr>
          <w:rFonts w:hint="cs"/>
          <w:rtl/>
          <w:lang w:val="fr-FR" w:bidi="ar-EG"/>
        </w:rPr>
        <w:t>العلامات</w:t>
      </w:r>
      <w:r w:rsidRPr="005F3E0F">
        <w:rPr>
          <w:rtl/>
          <w:lang w:val="fr-FR" w:bidi="ar-EG"/>
        </w:rPr>
        <w:t xml:space="preserve"> </w:t>
      </w:r>
      <w:r w:rsidRPr="005F3E0F">
        <w:rPr>
          <w:rFonts w:hint="cs"/>
          <w:rtl/>
          <w:lang w:val="fr-FR" w:bidi="ar-EG"/>
        </w:rPr>
        <w:t>التجارية</w:t>
      </w:r>
      <w:r w:rsidRPr="005F3E0F">
        <w:rPr>
          <w:rtl/>
          <w:lang w:val="fr-FR" w:bidi="ar-EG"/>
        </w:rPr>
        <w:t xml:space="preserve"> </w:t>
      </w:r>
      <w:r w:rsidRPr="005F3E0F">
        <w:rPr>
          <w:rFonts w:hint="cs"/>
          <w:rtl/>
          <w:lang w:val="fr-FR" w:bidi="ar-EG"/>
        </w:rPr>
        <w:t>الخمسة</w:t>
      </w:r>
      <w:r w:rsidRPr="005F3E0F">
        <w:rPr>
          <w:rtl/>
          <w:lang w:val="fr-FR" w:bidi="ar-EG"/>
        </w:rPr>
        <w:t xml:space="preserve"> (</w:t>
      </w:r>
      <w:r w:rsidRPr="005F3E0F">
        <w:rPr>
          <w:lang w:val="fr-FR" w:bidi="ar-EG"/>
        </w:rPr>
        <w:t>TM5</w:t>
      </w:r>
      <w:r w:rsidRPr="005F3E0F">
        <w:rPr>
          <w:rtl/>
          <w:lang w:val="fr-FR" w:bidi="ar-EG"/>
        </w:rPr>
        <w:t>)</w:t>
      </w:r>
      <w:r w:rsidRPr="005F3E0F">
        <w:rPr>
          <w:rFonts w:hint="cs"/>
          <w:rtl/>
          <w:lang w:val="fr-FR" w:bidi="ar-EG"/>
        </w:rPr>
        <w:t>،</w:t>
      </w:r>
      <w:r w:rsidRPr="005F3E0F">
        <w:rPr>
          <w:rtl/>
          <w:lang w:val="fr-FR" w:bidi="ar-EG"/>
        </w:rPr>
        <w:t xml:space="preserve"> </w:t>
      </w:r>
      <w:r w:rsidRPr="005F3E0F">
        <w:rPr>
          <w:rFonts w:hint="cs"/>
          <w:rtl/>
          <w:lang w:val="fr-FR" w:bidi="ar-EG"/>
        </w:rPr>
        <w:t>ومنتدى</w:t>
      </w:r>
      <w:r w:rsidRPr="005F3E0F">
        <w:rPr>
          <w:rtl/>
          <w:lang w:val="fr-FR" w:bidi="ar-EG"/>
        </w:rPr>
        <w:t xml:space="preserve"> </w:t>
      </w:r>
      <w:r w:rsidRPr="005F3E0F">
        <w:rPr>
          <w:rFonts w:hint="cs"/>
          <w:rtl/>
          <w:lang w:val="fr-FR" w:bidi="ar-EG"/>
        </w:rPr>
        <w:t>مكاتب</w:t>
      </w:r>
      <w:r w:rsidRPr="005F3E0F">
        <w:rPr>
          <w:rtl/>
          <w:lang w:val="fr-FR" w:bidi="ar-EG"/>
        </w:rPr>
        <w:t xml:space="preserve"> </w:t>
      </w:r>
      <w:r w:rsidRPr="005F3E0F">
        <w:rPr>
          <w:rFonts w:hint="cs"/>
          <w:rtl/>
          <w:lang w:val="fr-FR" w:bidi="ar-EG"/>
        </w:rPr>
        <w:t>التصاميم</w:t>
      </w:r>
      <w:r w:rsidRPr="005F3E0F">
        <w:rPr>
          <w:rtl/>
          <w:lang w:val="fr-FR" w:bidi="ar-EG"/>
        </w:rPr>
        <w:t xml:space="preserve"> </w:t>
      </w:r>
      <w:r w:rsidRPr="005F3E0F">
        <w:rPr>
          <w:rFonts w:hint="cs"/>
          <w:rtl/>
          <w:lang w:val="fr-FR" w:bidi="ar-EG"/>
        </w:rPr>
        <w:t>الصناعية</w:t>
      </w:r>
      <w:r w:rsidRPr="005F3E0F">
        <w:rPr>
          <w:rtl/>
          <w:lang w:val="fr-FR" w:bidi="ar-EG"/>
        </w:rPr>
        <w:t xml:space="preserve"> </w:t>
      </w:r>
      <w:r w:rsidRPr="005F3E0F">
        <w:rPr>
          <w:rFonts w:hint="cs"/>
          <w:rtl/>
          <w:lang w:val="fr-FR" w:bidi="ar-EG"/>
        </w:rPr>
        <w:t>الخمسة </w:t>
      </w:r>
      <w:r w:rsidRPr="005F3E0F">
        <w:rPr>
          <w:rtl/>
          <w:lang w:val="fr-FR" w:bidi="ar-EG"/>
        </w:rPr>
        <w:t>(</w:t>
      </w:r>
      <w:r w:rsidRPr="005F3E0F">
        <w:rPr>
          <w:lang w:val="fr-FR" w:bidi="ar-EG"/>
        </w:rPr>
        <w:t>ID5</w:t>
      </w:r>
      <w:r w:rsidRPr="005F3E0F">
        <w:rPr>
          <w:rtl/>
          <w:lang w:val="fr-FR" w:bidi="ar-EG"/>
        </w:rPr>
        <w:t>)</w:t>
      </w:r>
      <w:r w:rsidRPr="005F3E0F">
        <w:rPr>
          <w:rFonts w:hint="cs"/>
          <w:rtl/>
          <w:lang w:val="fr-FR" w:bidi="ar-EG"/>
        </w:rPr>
        <w:t xml:space="preserve"> </w:t>
      </w:r>
      <w:r w:rsidRPr="005F3E0F">
        <w:rPr>
          <w:rFonts w:hint="cs"/>
          <w:rtl/>
        </w:rPr>
        <w:t>و</w:t>
      </w:r>
      <w:r w:rsidRPr="005F3E0F">
        <w:rPr>
          <w:rtl/>
        </w:rPr>
        <w:t>المنظمة الدولية لتوحيد المقاييس</w:t>
      </w:r>
      <w:r w:rsidRPr="005F3E0F">
        <w:t xml:space="preserve"> (ISO) </w:t>
      </w:r>
      <w:r w:rsidRPr="005F3E0F">
        <w:rPr>
          <w:rFonts w:hint="cs"/>
          <w:rtl/>
        </w:rPr>
        <w:t>و</w:t>
      </w:r>
      <w:r w:rsidRPr="005F3E0F">
        <w:rPr>
          <w:rtl/>
        </w:rPr>
        <w:t>اللجنة الكهروتقنية الدولية</w:t>
      </w:r>
      <w:r w:rsidRPr="005F3E0F">
        <w:rPr>
          <w:rFonts w:hint="cs"/>
          <w:rtl/>
        </w:rPr>
        <w:t xml:space="preserve"> (</w:t>
      </w:r>
      <w:r w:rsidRPr="005F3E0F">
        <w:t>IEC</w:t>
      </w:r>
      <w:r w:rsidRPr="005F3E0F">
        <w:rPr>
          <w:rFonts w:hint="cs"/>
          <w:rtl/>
        </w:rPr>
        <w:t>) والهيئات الأخرى المشهورة المعنية بوضع معايير الصناعة.</w:t>
      </w:r>
    </w:p>
    <w:p w:rsidR="00AB0796" w:rsidRPr="005F3E0F" w:rsidRDefault="00AB0796" w:rsidP="00F01B63">
      <w:pPr>
        <w:pStyle w:val="NormalParaAR"/>
        <w:numPr>
          <w:ilvl w:val="0"/>
          <w:numId w:val="24"/>
        </w:numPr>
        <w:tabs>
          <w:tab w:val="clear" w:pos="1123"/>
          <w:tab w:val="num" w:pos="555"/>
        </w:tabs>
        <w:spacing w:after="0"/>
        <w:ind w:hanging="551"/>
        <w:rPr>
          <w:i/>
          <w:iCs/>
          <w:rtl/>
        </w:rPr>
      </w:pPr>
      <w:r w:rsidRPr="005F3E0F">
        <w:rPr>
          <w:rFonts w:hint="cs"/>
          <w:i/>
          <w:iCs/>
          <w:rtl/>
        </w:rPr>
        <w:t>المشرف على المهمة/المشرف على فرقة العمل:</w:t>
      </w:r>
    </w:p>
    <w:p w:rsidR="00AB0796" w:rsidRPr="005F3E0F" w:rsidRDefault="00AB0796" w:rsidP="00F01B63">
      <w:pPr>
        <w:pStyle w:val="NormalParaAR"/>
        <w:ind w:left="555"/>
        <w:rPr>
          <w:rtl/>
        </w:rPr>
      </w:pPr>
      <w:r w:rsidRPr="005F3E0F">
        <w:rPr>
          <w:rFonts w:hint="cs"/>
          <w:rtl/>
        </w:rPr>
        <w:t>عُين المكتب الدولي مشرفا على المهمة.</w:t>
      </w:r>
    </w:p>
    <w:p w:rsidR="00AB0796" w:rsidRPr="005F3E0F" w:rsidRDefault="00AB0796" w:rsidP="00F01B63">
      <w:pPr>
        <w:pStyle w:val="NormalParaAR"/>
        <w:numPr>
          <w:ilvl w:val="0"/>
          <w:numId w:val="24"/>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AB0796" w:rsidRPr="005F3E0F" w:rsidRDefault="00AB0796" w:rsidP="00F01B63">
      <w:pPr>
        <w:pStyle w:val="NormalParaAR"/>
        <w:ind w:left="555"/>
        <w:rPr>
          <w:rtl/>
        </w:rPr>
      </w:pPr>
      <w:r w:rsidRPr="005F3E0F">
        <w:rPr>
          <w:rFonts w:hint="cs"/>
          <w:rtl/>
        </w:rPr>
        <w:t>ينبغي للمكتب الدولي أن ينسق الإبلاغ عن التطورات المتصلة بتوحيد المقاييس و/أو تقديم الاقتراحات إلى اللجنة المعنية بمعايير الويبو (اللجنة) حسب الضرورة.</w:t>
      </w:r>
    </w:p>
    <w:p w:rsidR="00AB0796" w:rsidRPr="005F3E0F" w:rsidRDefault="00AB0796" w:rsidP="00F01B63">
      <w:pPr>
        <w:pStyle w:val="NormalParaAR"/>
        <w:numPr>
          <w:ilvl w:val="0"/>
          <w:numId w:val="24"/>
        </w:numPr>
        <w:tabs>
          <w:tab w:val="clear" w:pos="1123"/>
          <w:tab w:val="num" w:pos="555"/>
        </w:tabs>
        <w:spacing w:after="0"/>
        <w:ind w:hanging="551"/>
        <w:rPr>
          <w:i/>
          <w:iCs/>
          <w:rtl/>
        </w:rPr>
      </w:pPr>
      <w:r w:rsidRPr="005F3E0F">
        <w:rPr>
          <w:rFonts w:hint="cs"/>
          <w:i/>
          <w:iCs/>
          <w:rtl/>
        </w:rPr>
        <w:t>ملاحظات:</w:t>
      </w:r>
    </w:p>
    <w:p w:rsidR="00C03E7A" w:rsidRPr="001B5129" w:rsidRDefault="001B5129" w:rsidP="00F01B63">
      <w:pPr>
        <w:pStyle w:val="NormalParaAR"/>
        <w:ind w:left="556"/>
        <w:rPr>
          <w:rtl/>
        </w:rPr>
      </w:pPr>
      <w:r>
        <w:rPr>
          <w:rFonts w:hint="cs"/>
          <w:rtl/>
        </w:rPr>
        <w:t>(أ)</w:t>
      </w:r>
      <w:r>
        <w:rPr>
          <w:rtl/>
        </w:rPr>
        <w:tab/>
      </w:r>
      <w:r w:rsidR="00AB0796" w:rsidRPr="005F3E0F">
        <w:rPr>
          <w:rFonts w:hint="cs"/>
          <w:rtl/>
        </w:rPr>
        <w:t>تتسم هذه المهمة بطابعها الإعلامي وباستمرار أنشطتها</w:t>
      </w:r>
      <w:r w:rsidR="00C03E7A" w:rsidRPr="005F3E0F">
        <w:t xml:space="preserve"> </w:t>
      </w:r>
      <w:r w:rsidR="00AB0796" w:rsidRPr="005F3E0F">
        <w:rPr>
          <w:rFonts w:hint="cs"/>
          <w:rtl/>
        </w:rPr>
        <w:t>(انظر الفقرة 122 من الوثيقة </w:t>
      </w:r>
      <w:r w:rsidR="00AB0796" w:rsidRPr="005F3E0F">
        <w:t>CWS/4BIS/16</w:t>
      </w:r>
      <w:r w:rsidR="00AB0796" w:rsidRPr="005F3E0F">
        <w:rPr>
          <w:rFonts w:hint="cs"/>
          <w:rtl/>
        </w:rPr>
        <w:t>).</w:t>
      </w:r>
    </w:p>
    <w:p w:rsidR="004B3A58" w:rsidRPr="005F3E0F" w:rsidRDefault="001B5129" w:rsidP="00F01B63">
      <w:pPr>
        <w:pStyle w:val="NormalParaAR"/>
        <w:ind w:left="535"/>
        <w:rPr>
          <w:rtl/>
        </w:rPr>
      </w:pPr>
      <w:r w:rsidRPr="001B5129">
        <w:rPr>
          <w:rtl/>
        </w:rPr>
        <w:t>(</w:t>
      </w:r>
      <w:r w:rsidRPr="001B5129">
        <w:rPr>
          <w:rFonts w:hint="cs"/>
          <w:rtl/>
        </w:rPr>
        <w:t>ب</w:t>
      </w:r>
      <w:r w:rsidRPr="001B5129">
        <w:rPr>
          <w:rtl/>
        </w:rPr>
        <w:t>)</w:t>
      </w:r>
      <w:r>
        <w:rPr>
          <w:rtl/>
        </w:rPr>
        <w:tab/>
      </w:r>
      <w:r>
        <w:rPr>
          <w:rFonts w:hint="cs"/>
          <w:rtl/>
        </w:rPr>
        <w:t>عدّلت</w:t>
      </w:r>
      <w:r w:rsidRPr="001B5129">
        <w:rPr>
          <w:rtl/>
        </w:rPr>
        <w:t xml:space="preserve"> </w:t>
      </w:r>
      <w:r w:rsidRPr="001B5129">
        <w:rPr>
          <w:rFonts w:hint="cs"/>
          <w:rtl/>
        </w:rPr>
        <w:t>اللجنة،</w:t>
      </w:r>
      <w:r w:rsidRPr="001B5129">
        <w:rPr>
          <w:rtl/>
        </w:rPr>
        <w:t xml:space="preserve"> </w:t>
      </w:r>
      <w:r w:rsidRPr="001B5129">
        <w:rPr>
          <w:rFonts w:hint="cs"/>
          <w:rtl/>
        </w:rPr>
        <w:t>في</w:t>
      </w:r>
      <w:r w:rsidRPr="001B5129">
        <w:rPr>
          <w:rtl/>
        </w:rPr>
        <w:t xml:space="preserve"> </w:t>
      </w:r>
      <w:r w:rsidRPr="001B5129">
        <w:rPr>
          <w:rFonts w:hint="cs"/>
          <w:rtl/>
        </w:rPr>
        <w:t>دورتها</w:t>
      </w:r>
      <w:r w:rsidRPr="001B5129">
        <w:rPr>
          <w:rtl/>
        </w:rPr>
        <w:t xml:space="preserve"> </w:t>
      </w:r>
      <w:r w:rsidRPr="001B5129">
        <w:rPr>
          <w:rFonts w:hint="cs"/>
          <w:rtl/>
        </w:rPr>
        <w:t>الرابعة</w:t>
      </w:r>
      <w:r w:rsidRPr="001B5129">
        <w:rPr>
          <w:rtl/>
        </w:rPr>
        <w:t xml:space="preserve"> </w:t>
      </w:r>
      <w:r>
        <w:rPr>
          <w:rFonts w:hint="cs"/>
          <w:rtl/>
        </w:rPr>
        <w:t>المجتمعة مجدداً</w:t>
      </w:r>
      <w:r w:rsidRPr="001B5129">
        <w:rPr>
          <w:rFonts w:hint="cs"/>
          <w:rtl/>
        </w:rPr>
        <w:t>،</w:t>
      </w:r>
      <w:r w:rsidRPr="001B5129">
        <w:rPr>
          <w:rtl/>
        </w:rPr>
        <w:t xml:space="preserve"> </w:t>
      </w:r>
      <w:r w:rsidRPr="001B5129">
        <w:rPr>
          <w:rFonts w:hint="cs"/>
          <w:rtl/>
        </w:rPr>
        <w:t>وصف</w:t>
      </w:r>
      <w:r w:rsidRPr="001B5129">
        <w:rPr>
          <w:rtl/>
        </w:rPr>
        <w:t xml:space="preserve"> </w:t>
      </w:r>
      <w:r w:rsidRPr="001B5129">
        <w:rPr>
          <w:rFonts w:hint="cs"/>
          <w:rtl/>
        </w:rPr>
        <w:t>المهمة</w:t>
      </w:r>
      <w:r w:rsidRPr="001B5129">
        <w:rPr>
          <w:rtl/>
        </w:rPr>
        <w:t xml:space="preserve"> </w:t>
      </w:r>
      <w:r w:rsidRPr="001B5129">
        <w:rPr>
          <w:rFonts w:hint="cs"/>
          <w:rtl/>
        </w:rPr>
        <w:t>رقم</w:t>
      </w:r>
      <w:r w:rsidRPr="001B5129">
        <w:rPr>
          <w:rtl/>
        </w:rPr>
        <w:t xml:space="preserve"> 18 </w:t>
      </w:r>
      <w:r>
        <w:rPr>
          <w:rFonts w:hint="cs"/>
          <w:rtl/>
        </w:rPr>
        <w:t>ل</w:t>
      </w:r>
      <w:r w:rsidRPr="001B5129">
        <w:rPr>
          <w:rFonts w:hint="cs"/>
          <w:rtl/>
        </w:rPr>
        <w:t>إدراج</w:t>
      </w:r>
      <w:r w:rsidRPr="001B5129">
        <w:rPr>
          <w:rtl/>
        </w:rPr>
        <w:t xml:space="preserve"> </w:t>
      </w:r>
      <w:r w:rsidRPr="001B5129">
        <w:rPr>
          <w:rFonts w:hint="cs"/>
          <w:rtl/>
        </w:rPr>
        <w:t>مرجعين</w:t>
      </w:r>
      <w:r w:rsidRPr="001B5129">
        <w:rPr>
          <w:rtl/>
        </w:rPr>
        <w:t xml:space="preserve"> </w:t>
      </w:r>
      <w:r w:rsidRPr="001B5129">
        <w:rPr>
          <w:rFonts w:hint="cs"/>
          <w:rtl/>
        </w:rPr>
        <w:t>جديدين،</w:t>
      </w:r>
      <w:r w:rsidRPr="001B5129">
        <w:rPr>
          <w:rtl/>
        </w:rPr>
        <w:t xml:space="preserve"> </w:t>
      </w:r>
      <w:r w:rsidRPr="001B5129">
        <w:rPr>
          <w:rFonts w:hint="cs"/>
          <w:rtl/>
        </w:rPr>
        <w:t>ألا</w:t>
      </w:r>
      <w:r w:rsidRPr="001B5129">
        <w:rPr>
          <w:rtl/>
        </w:rPr>
        <w:t xml:space="preserve"> </w:t>
      </w:r>
      <w:r w:rsidRPr="001B5129">
        <w:rPr>
          <w:rFonts w:hint="cs"/>
          <w:rtl/>
        </w:rPr>
        <w:t>وهما</w:t>
      </w:r>
      <w:r w:rsidRPr="001B5129">
        <w:rPr>
          <w:rtl/>
        </w:rPr>
        <w:t xml:space="preserve"> </w:t>
      </w:r>
      <w:r w:rsidRPr="001B5129">
        <w:rPr>
          <w:rFonts w:hint="cs"/>
          <w:rtl/>
        </w:rPr>
        <w:t>مكاتب</w:t>
      </w:r>
      <w:r w:rsidRPr="001B5129">
        <w:rPr>
          <w:rtl/>
        </w:rPr>
        <w:t xml:space="preserve"> </w:t>
      </w:r>
      <w:r w:rsidRPr="001B5129">
        <w:rPr>
          <w:rFonts w:hint="cs"/>
          <w:rtl/>
        </w:rPr>
        <w:t>العلامات</w:t>
      </w:r>
      <w:r w:rsidRPr="001B5129">
        <w:rPr>
          <w:rtl/>
        </w:rPr>
        <w:t xml:space="preserve"> </w:t>
      </w:r>
      <w:r w:rsidRPr="001B5129">
        <w:rPr>
          <w:rFonts w:hint="cs"/>
          <w:rtl/>
        </w:rPr>
        <w:t>التجارية</w:t>
      </w:r>
      <w:r w:rsidRPr="001B5129">
        <w:rPr>
          <w:rtl/>
        </w:rPr>
        <w:t xml:space="preserve"> </w:t>
      </w:r>
      <w:r w:rsidRPr="001B5129">
        <w:rPr>
          <w:rFonts w:hint="cs"/>
          <w:rtl/>
        </w:rPr>
        <w:t>الخمسة</w:t>
      </w:r>
      <w:r w:rsidRPr="001B5129">
        <w:rPr>
          <w:rtl/>
        </w:rPr>
        <w:t xml:space="preserve"> (</w:t>
      </w:r>
      <w:r w:rsidRPr="001B5129">
        <w:t>TM5</w:t>
      </w:r>
      <w:r w:rsidRPr="001B5129">
        <w:rPr>
          <w:rtl/>
        </w:rPr>
        <w:t>)</w:t>
      </w:r>
      <w:r w:rsidRPr="001B5129">
        <w:rPr>
          <w:rFonts w:hint="cs"/>
          <w:rtl/>
        </w:rPr>
        <w:t>،</w:t>
      </w:r>
      <w:r w:rsidRPr="001B5129">
        <w:rPr>
          <w:rtl/>
        </w:rPr>
        <w:t xml:space="preserve"> </w:t>
      </w:r>
      <w:r w:rsidRPr="001B5129">
        <w:rPr>
          <w:rFonts w:hint="cs"/>
          <w:rtl/>
        </w:rPr>
        <w:t>ومنتدى</w:t>
      </w:r>
      <w:r w:rsidRPr="001B5129">
        <w:rPr>
          <w:rtl/>
        </w:rPr>
        <w:t xml:space="preserve"> </w:t>
      </w:r>
      <w:r w:rsidRPr="001B5129">
        <w:rPr>
          <w:rFonts w:hint="cs"/>
          <w:rtl/>
        </w:rPr>
        <w:t>مكاتب</w:t>
      </w:r>
      <w:r w:rsidRPr="001B5129">
        <w:rPr>
          <w:rtl/>
        </w:rPr>
        <w:t xml:space="preserve"> </w:t>
      </w:r>
      <w:r w:rsidRPr="001B5129">
        <w:rPr>
          <w:rFonts w:hint="cs"/>
          <w:rtl/>
        </w:rPr>
        <w:t>التصاميم</w:t>
      </w:r>
      <w:r w:rsidRPr="001B5129">
        <w:rPr>
          <w:rtl/>
        </w:rPr>
        <w:t xml:space="preserve"> </w:t>
      </w:r>
      <w:r w:rsidRPr="001B5129">
        <w:rPr>
          <w:rFonts w:hint="cs"/>
          <w:rtl/>
        </w:rPr>
        <w:t>الصناعية</w:t>
      </w:r>
      <w:r w:rsidRPr="001B5129">
        <w:rPr>
          <w:rtl/>
        </w:rPr>
        <w:t xml:space="preserve"> </w:t>
      </w:r>
      <w:r w:rsidRPr="001B5129">
        <w:rPr>
          <w:rFonts w:hint="cs"/>
          <w:rtl/>
        </w:rPr>
        <w:t>الخمسة</w:t>
      </w:r>
      <w:r w:rsidRPr="001B5129">
        <w:rPr>
          <w:rtl/>
        </w:rPr>
        <w:t xml:space="preserve"> (</w:t>
      </w:r>
      <w:r w:rsidRPr="001B5129">
        <w:t>ID5</w:t>
      </w:r>
      <w:r w:rsidRPr="001B5129">
        <w:rPr>
          <w:rtl/>
        </w:rPr>
        <w:t>)</w:t>
      </w:r>
      <w:r w:rsidRPr="001B5129">
        <w:rPr>
          <w:rFonts w:hint="cs"/>
          <w:rtl/>
        </w:rPr>
        <w:t xml:space="preserve"> </w:t>
      </w:r>
      <w:r w:rsidR="00FA5EE7">
        <w:rPr>
          <w:rFonts w:hint="cs"/>
          <w:rtl/>
        </w:rPr>
        <w:t>(</w:t>
      </w:r>
      <w:r w:rsidRPr="001B5129">
        <w:rPr>
          <w:rFonts w:hint="cs"/>
          <w:rtl/>
        </w:rPr>
        <w:t>انظر</w:t>
      </w:r>
      <w:r w:rsidRPr="001B5129">
        <w:rPr>
          <w:rtl/>
        </w:rPr>
        <w:t xml:space="preserve"> </w:t>
      </w:r>
      <w:r w:rsidRPr="001B5129">
        <w:rPr>
          <w:rFonts w:hint="cs"/>
          <w:rtl/>
        </w:rPr>
        <w:t>الفقرة</w:t>
      </w:r>
      <w:r w:rsidRPr="001B5129">
        <w:rPr>
          <w:rtl/>
        </w:rPr>
        <w:t xml:space="preserve"> 112 </w:t>
      </w:r>
      <w:r w:rsidRPr="001B5129">
        <w:rPr>
          <w:rFonts w:hint="cs"/>
          <w:rtl/>
        </w:rPr>
        <w:t>من</w:t>
      </w:r>
      <w:r w:rsidRPr="001B5129">
        <w:rPr>
          <w:rtl/>
        </w:rPr>
        <w:t xml:space="preserve"> </w:t>
      </w:r>
      <w:r w:rsidRPr="001B5129">
        <w:rPr>
          <w:rFonts w:hint="cs"/>
          <w:rtl/>
        </w:rPr>
        <w:t>الوثيقة</w:t>
      </w:r>
      <w:r w:rsidRPr="001B5129">
        <w:rPr>
          <w:rtl/>
        </w:rPr>
        <w:t xml:space="preserve"> </w:t>
      </w:r>
      <w:r w:rsidR="00FA5EE7" w:rsidRPr="00FA5EE7">
        <w:t>CWS/4BIS/16</w:t>
      </w:r>
      <w:r w:rsidR="00FA5EE7">
        <w:rPr>
          <w:rFonts w:hint="cs"/>
          <w:rtl/>
        </w:rPr>
        <w:t>).</w:t>
      </w:r>
    </w:p>
    <w:p w:rsidR="00AB0796" w:rsidRPr="005F3E0F" w:rsidRDefault="004B3A58" w:rsidP="00F01B63">
      <w:pPr>
        <w:pStyle w:val="NormalParaAR"/>
        <w:numPr>
          <w:ilvl w:val="0"/>
          <w:numId w:val="24"/>
        </w:numPr>
        <w:tabs>
          <w:tab w:val="clear" w:pos="1123"/>
          <w:tab w:val="num" w:pos="555"/>
        </w:tabs>
        <w:spacing w:after="0"/>
        <w:ind w:hanging="551"/>
        <w:rPr>
          <w:i/>
          <w:iCs/>
          <w:rtl/>
        </w:rPr>
      </w:pPr>
      <w:r w:rsidRPr="005F3E0F">
        <w:rPr>
          <w:i/>
          <w:iCs/>
        </w:rPr>
        <w:tab/>
      </w:r>
      <w:r w:rsidR="00AB0796" w:rsidRPr="005F3E0F">
        <w:rPr>
          <w:rFonts w:hint="cs"/>
          <w:i/>
          <w:iCs/>
          <w:rtl/>
        </w:rPr>
        <w:t>اقتراح:</w:t>
      </w:r>
    </w:p>
    <w:p w:rsidR="004B3A58" w:rsidRPr="005F3E0F" w:rsidRDefault="00F7362F" w:rsidP="00F01B63">
      <w:pPr>
        <w:pStyle w:val="NormalParaAR"/>
        <w:ind w:left="445"/>
        <w:rPr>
          <w:rtl/>
          <w:lang w:bidi="ar-EG"/>
        </w:rPr>
      </w:pPr>
      <w:r>
        <w:rPr>
          <w:rFonts w:hint="cs"/>
          <w:rtl/>
        </w:rPr>
        <w:t>تحتوي</w:t>
      </w:r>
      <w:r w:rsidRPr="00F7362F">
        <w:rPr>
          <w:rtl/>
        </w:rPr>
        <w:t xml:space="preserve"> </w:t>
      </w:r>
      <w:r w:rsidRPr="00F7362F">
        <w:rPr>
          <w:rFonts w:hint="cs"/>
          <w:rtl/>
        </w:rPr>
        <w:t>الوثيقة</w:t>
      </w:r>
      <w:r w:rsidRPr="00F7362F">
        <w:rPr>
          <w:rtl/>
        </w:rPr>
        <w:t xml:space="preserve"> </w:t>
      </w:r>
      <w:r w:rsidRPr="00F7362F">
        <w:t>CWS/5/15</w:t>
      </w:r>
      <w:r>
        <w:rPr>
          <w:rFonts w:hint="cs"/>
          <w:rtl/>
        </w:rPr>
        <w:t xml:space="preserve"> على </w:t>
      </w:r>
      <w:r w:rsidRPr="00F7362F">
        <w:rPr>
          <w:rFonts w:hint="cs"/>
          <w:rtl/>
        </w:rPr>
        <w:t>اقتراح</w:t>
      </w:r>
      <w:r w:rsidRPr="00F7362F">
        <w:rPr>
          <w:rtl/>
        </w:rPr>
        <w:t xml:space="preserve"> </w:t>
      </w:r>
      <w:r w:rsidRPr="00F7362F">
        <w:rPr>
          <w:rFonts w:hint="cs"/>
          <w:rtl/>
        </w:rPr>
        <w:t>بإنشاء</w:t>
      </w:r>
      <w:r w:rsidRPr="00F7362F">
        <w:rPr>
          <w:rtl/>
        </w:rPr>
        <w:t xml:space="preserve"> </w:t>
      </w:r>
      <w:r w:rsidRPr="00F7362F">
        <w:rPr>
          <w:rFonts w:hint="cs"/>
          <w:rtl/>
        </w:rPr>
        <w:t>مهمة</w:t>
      </w:r>
      <w:r w:rsidRPr="00F7362F">
        <w:rPr>
          <w:rtl/>
        </w:rPr>
        <w:t xml:space="preserve"> </w:t>
      </w:r>
      <w:r w:rsidRPr="00F7362F">
        <w:rPr>
          <w:rFonts w:hint="cs"/>
          <w:rtl/>
        </w:rPr>
        <w:t>جديدة</w:t>
      </w:r>
      <w:r w:rsidRPr="00F7362F">
        <w:rPr>
          <w:rtl/>
        </w:rPr>
        <w:t xml:space="preserve"> </w:t>
      </w:r>
      <w:r w:rsidRPr="00F7362F">
        <w:rPr>
          <w:rFonts w:hint="cs"/>
          <w:rtl/>
        </w:rPr>
        <w:t>بشأن</w:t>
      </w:r>
      <w:r>
        <w:rPr>
          <w:rFonts w:hint="cs"/>
          <w:rtl/>
        </w:rPr>
        <w:t xml:space="preserve"> الخدمات</w:t>
      </w:r>
      <w:r w:rsidRPr="00F7362F">
        <w:rPr>
          <w:rtl/>
        </w:rPr>
        <w:t xml:space="preserve"> </w:t>
      </w:r>
      <w:r w:rsidRPr="00F7362F">
        <w:rPr>
          <w:rFonts w:hint="cs"/>
          <w:rtl/>
        </w:rPr>
        <w:t>الشبكية</w:t>
      </w:r>
      <w:r w:rsidRPr="00F7362F">
        <w:rPr>
          <w:rtl/>
        </w:rPr>
        <w:t xml:space="preserve"> </w:t>
      </w:r>
      <w:r w:rsidRPr="00F7362F">
        <w:rPr>
          <w:rFonts w:hint="cs"/>
          <w:rtl/>
        </w:rPr>
        <w:t>المتعلقة</w:t>
      </w:r>
      <w:r w:rsidRPr="00F7362F">
        <w:rPr>
          <w:rtl/>
        </w:rPr>
        <w:t xml:space="preserve"> </w:t>
      </w:r>
      <w:r w:rsidRPr="00F7362F">
        <w:rPr>
          <w:rFonts w:hint="cs"/>
          <w:rtl/>
        </w:rPr>
        <w:t>بمعلومات</w:t>
      </w:r>
      <w:r w:rsidRPr="00F7362F">
        <w:rPr>
          <w:rtl/>
        </w:rPr>
        <w:t xml:space="preserve"> </w:t>
      </w:r>
      <w:r w:rsidRPr="00F7362F">
        <w:rPr>
          <w:rFonts w:hint="cs"/>
          <w:rtl/>
        </w:rPr>
        <w:t>ووثائق</w:t>
      </w:r>
      <w:r w:rsidRPr="00F7362F">
        <w:rPr>
          <w:rtl/>
        </w:rPr>
        <w:t xml:space="preserve"> </w:t>
      </w:r>
      <w:r w:rsidRPr="00F7362F">
        <w:rPr>
          <w:rFonts w:hint="cs"/>
          <w:rtl/>
        </w:rPr>
        <w:t>الملكية</w:t>
      </w:r>
      <w:r w:rsidRPr="00F7362F">
        <w:rPr>
          <w:rtl/>
        </w:rPr>
        <w:t xml:space="preserve"> </w:t>
      </w:r>
      <w:r>
        <w:rPr>
          <w:rFonts w:hint="cs"/>
          <w:rtl/>
        </w:rPr>
        <w:t>الصناعية.</w:t>
      </w:r>
    </w:p>
    <w:p w:rsidR="00AB0796" w:rsidRPr="005F3E0F" w:rsidRDefault="00AB0796" w:rsidP="00F01B63">
      <w:pPr>
        <w:pStyle w:val="Heading2"/>
        <w:keepNext w:val="0"/>
        <w:spacing w:after="0" w:line="360" w:lineRule="exact"/>
        <w:rPr>
          <w:rtl/>
          <w:lang w:bidi="ar-EG"/>
        </w:rPr>
      </w:pPr>
      <w:r w:rsidRPr="005F3E0F">
        <w:rPr>
          <w:rFonts w:hint="cs"/>
          <w:rtl/>
          <w:lang w:bidi="ar-EG"/>
        </w:rPr>
        <w:t>المهمة رقم</w:t>
      </w:r>
      <w:r w:rsidRPr="005F3E0F">
        <w:rPr>
          <w:rFonts w:hint="eastAsia"/>
          <w:rtl/>
          <w:lang w:bidi="ar-EG"/>
        </w:rPr>
        <w:t> </w:t>
      </w:r>
      <w:r w:rsidRPr="005F3E0F">
        <w:rPr>
          <w:rFonts w:hint="cs"/>
          <w:rtl/>
          <w:lang w:bidi="ar-EG"/>
        </w:rPr>
        <w:t>23</w:t>
      </w:r>
    </w:p>
    <w:p w:rsidR="00AB0796" w:rsidRPr="005F3E0F" w:rsidRDefault="004B3A58" w:rsidP="00F01B63">
      <w:pPr>
        <w:pStyle w:val="NormalParaAR"/>
        <w:numPr>
          <w:ilvl w:val="0"/>
          <w:numId w:val="25"/>
        </w:numPr>
        <w:tabs>
          <w:tab w:val="clear" w:pos="1123"/>
          <w:tab w:val="num" w:pos="555"/>
        </w:tabs>
        <w:spacing w:after="0"/>
        <w:ind w:left="555" w:hanging="550"/>
        <w:rPr>
          <w:i/>
          <w:iCs/>
          <w:rtl/>
        </w:rPr>
      </w:pPr>
      <w:r w:rsidRPr="005F3E0F">
        <w:tab/>
      </w:r>
      <w:r w:rsidR="00AB0796" w:rsidRPr="005F3E0F">
        <w:rPr>
          <w:rFonts w:hint="cs"/>
          <w:i/>
          <w:iCs/>
          <w:rtl/>
        </w:rPr>
        <w:t>الوصف:</w:t>
      </w:r>
    </w:p>
    <w:p w:rsidR="00AB0796" w:rsidRPr="00BF0B15" w:rsidRDefault="00AB0796" w:rsidP="00F01B63">
      <w:pPr>
        <w:pStyle w:val="NormalParaAR"/>
        <w:ind w:left="562"/>
        <w:rPr>
          <w:rtl/>
        </w:rPr>
      </w:pPr>
      <w:r w:rsidRPr="00BF0B15">
        <w:rPr>
          <w:rtl/>
        </w:rPr>
        <w:t>رصد إدراج المعلومات عن دخول الطلبات الدولية المنشورة بناء على معاهدة التعاون بشأن البراءات وعدم دخولها، حسب الحال، في المرحلة الوطنية (الإقليمية) في قواعد البيانات</w:t>
      </w:r>
      <w:r w:rsidRPr="00BF0B15">
        <w:rPr>
          <w:rFonts w:hint="cs"/>
          <w:rtl/>
        </w:rPr>
        <w:t>.</w:t>
      </w:r>
    </w:p>
    <w:p w:rsidR="00AB0796" w:rsidRPr="005F3E0F" w:rsidRDefault="00AB0796" w:rsidP="00F01B63">
      <w:pPr>
        <w:pStyle w:val="NormalParaAR"/>
        <w:numPr>
          <w:ilvl w:val="0"/>
          <w:numId w:val="25"/>
        </w:numPr>
        <w:tabs>
          <w:tab w:val="clear" w:pos="1123"/>
          <w:tab w:val="num" w:pos="555"/>
        </w:tabs>
        <w:spacing w:after="0"/>
        <w:ind w:left="555" w:hanging="550"/>
        <w:rPr>
          <w:i/>
          <w:iCs/>
          <w:rtl/>
        </w:rPr>
      </w:pPr>
      <w:r w:rsidRPr="005F3E0F">
        <w:rPr>
          <w:rFonts w:hint="cs"/>
          <w:i/>
          <w:iCs/>
          <w:rtl/>
        </w:rPr>
        <w:t>المشرف على المهمة/المشرف على فرقة العمل:</w:t>
      </w:r>
    </w:p>
    <w:p w:rsidR="00AB0796" w:rsidRPr="005F3E0F" w:rsidRDefault="00AB0796" w:rsidP="00F01B63">
      <w:pPr>
        <w:pStyle w:val="NormalParaAR"/>
        <w:ind w:left="555"/>
        <w:rPr>
          <w:rtl/>
        </w:rPr>
      </w:pPr>
      <w:r w:rsidRPr="005F3E0F">
        <w:rPr>
          <w:rFonts w:hint="cs"/>
          <w:rtl/>
        </w:rPr>
        <w:t>عُين المكتب الدولي مشرفا على المهمة.</w:t>
      </w:r>
    </w:p>
    <w:p w:rsidR="00A36D30" w:rsidRPr="005F3E0F" w:rsidRDefault="00A36D30" w:rsidP="00F01B63">
      <w:pPr>
        <w:pStyle w:val="NormalParaAR"/>
        <w:ind w:left="555"/>
        <w:rPr>
          <w:rtl/>
        </w:rPr>
        <w:sectPr w:rsidR="00A36D30" w:rsidRPr="005F3E0F" w:rsidSect="00F27A7C">
          <w:headerReference w:type="default" r:id="rId8"/>
          <w:headerReference w:type="first" r:id="rId9"/>
          <w:pgSz w:w="11907" w:h="16840" w:code="9"/>
          <w:pgMar w:top="567" w:right="1418" w:bottom="1418" w:left="1134" w:header="510" w:footer="1021" w:gutter="0"/>
          <w:pgNumType w:start="1"/>
          <w:cols w:space="720"/>
          <w:titlePg/>
          <w:docGrid w:linePitch="299"/>
        </w:sectPr>
      </w:pPr>
    </w:p>
    <w:p w:rsidR="00AB0796" w:rsidRPr="005F3E0F" w:rsidRDefault="00AB0796" w:rsidP="00F01B63">
      <w:pPr>
        <w:pStyle w:val="NormalParaAR"/>
        <w:numPr>
          <w:ilvl w:val="0"/>
          <w:numId w:val="25"/>
        </w:numPr>
        <w:tabs>
          <w:tab w:val="clear" w:pos="1123"/>
          <w:tab w:val="num" w:pos="555"/>
        </w:tabs>
        <w:spacing w:after="0"/>
        <w:ind w:left="555" w:hanging="550"/>
        <w:rPr>
          <w:i/>
          <w:iCs/>
        </w:rPr>
      </w:pPr>
      <w:r w:rsidRPr="005F3E0F">
        <w:rPr>
          <w:i/>
          <w:iCs/>
          <w:rtl/>
        </w:rPr>
        <w:lastRenderedPageBreak/>
        <w:t>التدابير المقرر اتخاذها</w:t>
      </w:r>
      <w:r w:rsidRPr="005F3E0F">
        <w:rPr>
          <w:rFonts w:hint="cs"/>
          <w:i/>
          <w:iCs/>
          <w:rtl/>
        </w:rPr>
        <w:t>:</w:t>
      </w:r>
    </w:p>
    <w:p w:rsidR="00D12463" w:rsidRPr="005F3E0F" w:rsidRDefault="00AB0796" w:rsidP="00F01B63">
      <w:pPr>
        <w:pStyle w:val="NormalParaAR"/>
        <w:ind w:left="556"/>
        <w:rPr>
          <w:rtl/>
        </w:rPr>
      </w:pPr>
      <w:r w:rsidRPr="005F3E0F">
        <w:rPr>
          <w:rFonts w:hint="cs"/>
          <w:rtl/>
        </w:rPr>
        <w:t>(أ)</w:t>
      </w:r>
      <w:r w:rsidRPr="005F3E0F">
        <w:rPr>
          <w:rFonts w:hint="cs"/>
          <w:rtl/>
        </w:rPr>
        <w:tab/>
        <w:t xml:space="preserve">طُلب من المكتب الدولي تقديم تقرير </w:t>
      </w:r>
      <w:r w:rsidRPr="005F3E0F">
        <w:rPr>
          <w:rtl/>
        </w:rPr>
        <w:t>كل سنتين عن التقدم المحرز في المهمة إلى اجتماعات اللجنة</w:t>
      </w:r>
      <w:r w:rsidR="00D12463" w:rsidRPr="005F3E0F">
        <w:rPr>
          <w:rFonts w:hint="cs"/>
          <w:rtl/>
        </w:rPr>
        <w:t>.</w:t>
      </w:r>
    </w:p>
    <w:p w:rsidR="00A36D30" w:rsidRPr="005F3E0F" w:rsidRDefault="00AB0796" w:rsidP="00F01B63">
      <w:pPr>
        <w:pStyle w:val="NormalParaAR"/>
        <w:ind w:left="556"/>
      </w:pPr>
      <w:r w:rsidRPr="005F3E0F">
        <w:rPr>
          <w:rFonts w:hint="cs"/>
          <w:rtl/>
        </w:rPr>
        <w:t>(ب)</w:t>
      </w:r>
      <w:r w:rsidRPr="005F3E0F">
        <w:rPr>
          <w:rFonts w:hint="cs"/>
          <w:rtl/>
        </w:rPr>
        <w:tab/>
        <w:t xml:space="preserve">سيقدم تقرير جديد إلى الدورة </w:t>
      </w:r>
      <w:r w:rsidR="00D12463" w:rsidRPr="005F3E0F">
        <w:rPr>
          <w:rFonts w:hint="cs"/>
          <w:rtl/>
        </w:rPr>
        <w:t>السادسة للجنة (انظر الفقرة 113 من الوثيقة </w:t>
      </w:r>
      <w:r w:rsidR="00D12463" w:rsidRPr="005F3E0F">
        <w:t>CWS/4BIS/16</w:t>
      </w:r>
      <w:r w:rsidR="00D12463" w:rsidRPr="005F3E0F">
        <w:rPr>
          <w:rFonts w:hint="cs"/>
          <w:rtl/>
        </w:rPr>
        <w:t>).</w:t>
      </w:r>
    </w:p>
    <w:p w:rsidR="00AB0796" w:rsidRPr="005F3E0F" w:rsidRDefault="00AB0796" w:rsidP="00F01B63">
      <w:pPr>
        <w:pStyle w:val="NormalParaAR"/>
        <w:numPr>
          <w:ilvl w:val="0"/>
          <w:numId w:val="25"/>
        </w:numPr>
        <w:tabs>
          <w:tab w:val="clear" w:pos="1123"/>
          <w:tab w:val="num" w:pos="555"/>
        </w:tabs>
        <w:spacing w:after="0"/>
        <w:ind w:left="555" w:hanging="550"/>
        <w:rPr>
          <w:i/>
          <w:iCs/>
          <w:rtl/>
        </w:rPr>
      </w:pPr>
      <w:r w:rsidRPr="005F3E0F">
        <w:rPr>
          <w:rFonts w:hint="cs"/>
          <w:i/>
          <w:iCs/>
          <w:rtl/>
        </w:rPr>
        <w:t>ملاحظات:</w:t>
      </w:r>
    </w:p>
    <w:p w:rsidR="00D12463" w:rsidRPr="005F3E0F" w:rsidRDefault="00D12463" w:rsidP="00F01B63">
      <w:pPr>
        <w:pStyle w:val="NormalParaAR"/>
        <w:spacing w:after="60"/>
        <w:ind w:left="556"/>
        <w:rPr>
          <w:rtl/>
        </w:rPr>
      </w:pPr>
      <w:r w:rsidRPr="005F3E0F">
        <w:rPr>
          <w:rFonts w:hint="cs"/>
          <w:rtl/>
        </w:rPr>
        <w:t>(أ)</w:t>
      </w:r>
      <w:r w:rsidRPr="005F3E0F">
        <w:rPr>
          <w:rtl/>
        </w:rPr>
        <w:tab/>
      </w:r>
      <w:r w:rsidRPr="005F3E0F">
        <w:rPr>
          <w:rFonts w:hint="cs"/>
          <w:rtl/>
        </w:rPr>
        <w:t>تتسم هذه المهمة بطابعها الإعلامي وباستمرار أنشطتها (انظر الفقرة 122 من الوثيقة </w:t>
      </w:r>
      <w:r w:rsidRPr="005F3E0F">
        <w:t>CWS/4BIS/16</w:t>
      </w:r>
      <w:r w:rsidRPr="005F3E0F">
        <w:rPr>
          <w:rFonts w:hint="cs"/>
          <w:rtl/>
        </w:rPr>
        <w:t>).</w:t>
      </w:r>
    </w:p>
    <w:p w:rsidR="00D12463" w:rsidRPr="005F3E0F" w:rsidRDefault="00D12463" w:rsidP="00F01B63">
      <w:pPr>
        <w:pStyle w:val="NormalParaAR"/>
        <w:spacing w:after="60"/>
        <w:ind w:left="556"/>
        <w:rPr>
          <w:rtl/>
        </w:rPr>
      </w:pPr>
      <w:r w:rsidRPr="005F3E0F">
        <w:rPr>
          <w:rFonts w:hint="cs"/>
          <w:rtl/>
        </w:rPr>
        <w:t>(ب)</w:t>
      </w:r>
      <w:r w:rsidRPr="005F3E0F">
        <w:rPr>
          <w:rFonts w:hint="cs"/>
          <w:rtl/>
        </w:rPr>
        <w:tab/>
        <w:t>وأحاطت اللجنة في دورتها الرابعة المجتمعة مجددا علما بالتقريرين المرحليين للمكتب الأوروبي للبراءات والمكتب الدولي.</w:t>
      </w:r>
      <w:r w:rsidR="00C03E7A" w:rsidRPr="005F3E0F">
        <w:t xml:space="preserve"> </w:t>
      </w:r>
      <w:r w:rsidRPr="005F3E0F">
        <w:rPr>
          <w:rFonts w:hint="cs"/>
          <w:rtl/>
        </w:rPr>
        <w:t>(انظر الفقرات من 77 إلى 80 من الوثيقة </w:t>
      </w:r>
      <w:r w:rsidRPr="005F3E0F">
        <w:t>CWS/4BIS/16</w:t>
      </w:r>
      <w:r w:rsidRPr="005F3E0F">
        <w:rPr>
          <w:rFonts w:hint="cs"/>
          <w:rtl/>
        </w:rPr>
        <w:t>)</w:t>
      </w:r>
      <w:r w:rsidRPr="005F3E0F">
        <w:t>.</w:t>
      </w:r>
    </w:p>
    <w:p w:rsidR="00C03E7A" w:rsidRPr="005F3E0F" w:rsidRDefault="00C03E7A" w:rsidP="00F01B63">
      <w:pPr>
        <w:pStyle w:val="Heading2"/>
        <w:keepNext w:val="0"/>
        <w:spacing w:after="0" w:line="360" w:lineRule="exact"/>
        <w:rPr>
          <w:rtl/>
          <w:lang w:bidi="ar-EG"/>
        </w:rPr>
      </w:pPr>
      <w:r w:rsidRPr="005F3E0F">
        <w:rPr>
          <w:rFonts w:hint="cs"/>
          <w:rtl/>
          <w:lang w:bidi="ar-EG"/>
        </w:rPr>
        <w:t>المهمة رقم 24</w:t>
      </w:r>
    </w:p>
    <w:p w:rsidR="00C03E7A" w:rsidRPr="005F3E0F" w:rsidRDefault="00C03E7A" w:rsidP="00F01B63">
      <w:pPr>
        <w:pStyle w:val="NormalParaAR"/>
        <w:numPr>
          <w:ilvl w:val="0"/>
          <w:numId w:val="26"/>
        </w:numPr>
        <w:tabs>
          <w:tab w:val="clear" w:pos="1123"/>
          <w:tab w:val="num" w:pos="555"/>
        </w:tabs>
        <w:spacing w:after="0"/>
        <w:ind w:left="555" w:hanging="550"/>
        <w:rPr>
          <w:i/>
          <w:iCs/>
          <w:rtl/>
        </w:rPr>
      </w:pPr>
      <w:r w:rsidRPr="005F3E0F">
        <w:rPr>
          <w:rFonts w:hint="cs"/>
          <w:i/>
          <w:iCs/>
          <w:rtl/>
        </w:rPr>
        <w:t>الوصف:</w:t>
      </w:r>
    </w:p>
    <w:p w:rsidR="00C03E7A" w:rsidRPr="005F3E0F" w:rsidRDefault="00C03E7A" w:rsidP="00F01B63">
      <w:pPr>
        <w:pStyle w:val="NormalParaAR"/>
        <w:ind w:left="555"/>
        <w:rPr>
          <w:rtl/>
        </w:rPr>
      </w:pPr>
      <w:r w:rsidRPr="005F3E0F">
        <w:rPr>
          <w:rFonts w:hint="cs"/>
          <w:rtl/>
        </w:rPr>
        <w:t>جمع التقارير التقنية السنوية بشأن أنشطة أعضاء اللجنة في مجال المعلومات المتعلقة بالبراءات والعلامات التجارية والرسوم والنماذج الصناعية ونشرها (التقرير التقني السنوي بشأن المعلومات المتعلقة بالبراءات، والتقرير التقني السنوي بشأن العلامات التجارية، والتقرير التقني السنوي بشأن الرسوم والنماذج الصناعية).</w:t>
      </w:r>
    </w:p>
    <w:p w:rsidR="00C03E7A" w:rsidRPr="005F3E0F" w:rsidRDefault="00C03E7A" w:rsidP="00F01B63">
      <w:pPr>
        <w:pStyle w:val="NormalParaAR"/>
        <w:numPr>
          <w:ilvl w:val="0"/>
          <w:numId w:val="26"/>
        </w:numPr>
        <w:tabs>
          <w:tab w:val="clear" w:pos="1123"/>
          <w:tab w:val="num" w:pos="555"/>
        </w:tabs>
        <w:spacing w:after="0"/>
        <w:ind w:left="555" w:hanging="550"/>
        <w:rPr>
          <w:i/>
          <w:iCs/>
          <w:rtl/>
        </w:rPr>
      </w:pPr>
      <w:r w:rsidRPr="005F3E0F">
        <w:rPr>
          <w:rFonts w:hint="cs"/>
          <w:i/>
          <w:iCs/>
          <w:rtl/>
        </w:rPr>
        <w:t>المشرف على المهمة/المشرف على فرقة العمل:</w:t>
      </w:r>
    </w:p>
    <w:p w:rsidR="00C03E7A" w:rsidRPr="005F3E0F" w:rsidRDefault="00C03E7A" w:rsidP="00F01B63">
      <w:pPr>
        <w:pStyle w:val="NormalParaAR"/>
        <w:ind w:left="555"/>
        <w:rPr>
          <w:rtl/>
        </w:rPr>
      </w:pPr>
      <w:r w:rsidRPr="005F3E0F">
        <w:rPr>
          <w:rFonts w:hint="cs"/>
          <w:rtl/>
        </w:rPr>
        <w:t>عُين المكتب الدولي مشرفا على المهمة.</w:t>
      </w:r>
    </w:p>
    <w:p w:rsidR="00C03E7A" w:rsidRPr="005F3E0F" w:rsidRDefault="00C03E7A" w:rsidP="00F01B63">
      <w:pPr>
        <w:pStyle w:val="NormalParaAR"/>
        <w:numPr>
          <w:ilvl w:val="0"/>
          <w:numId w:val="26"/>
        </w:numPr>
        <w:tabs>
          <w:tab w:val="clear" w:pos="1123"/>
          <w:tab w:val="num" w:pos="555"/>
        </w:tabs>
        <w:spacing w:after="0"/>
        <w:ind w:left="555" w:hanging="550"/>
        <w:rPr>
          <w:i/>
          <w:iCs/>
        </w:rPr>
      </w:pPr>
      <w:r w:rsidRPr="005F3E0F">
        <w:rPr>
          <w:i/>
          <w:iCs/>
          <w:rtl/>
        </w:rPr>
        <w:t>التدابير المقرر اتخاذها</w:t>
      </w:r>
      <w:r w:rsidRPr="005F3E0F">
        <w:rPr>
          <w:rFonts w:hint="cs"/>
          <w:i/>
          <w:iCs/>
          <w:rtl/>
        </w:rPr>
        <w:t>:</w:t>
      </w:r>
    </w:p>
    <w:p w:rsidR="00C03E7A" w:rsidRPr="005F3E0F" w:rsidRDefault="00C03E7A" w:rsidP="00F01B63">
      <w:pPr>
        <w:pStyle w:val="NormalParaAR"/>
        <w:ind w:left="556"/>
      </w:pPr>
      <w:r w:rsidRPr="005F3E0F">
        <w:rPr>
          <w:rFonts w:hint="cs"/>
          <w:rtl/>
        </w:rPr>
        <w:t>ينبغي للمكتب الدولي أن يجمع سنويا المعلومات التي تعدها مكاتب الملكية الصناعية بشأن أنشطتها في مجال المعلومات المتعلقة بالبراءات والعلامات التجارية والرسوم والنماذج الصناعية وأن يعمل بعد ذلك على نشر التقارير التقنية السنوية على موقع الويبو.</w:t>
      </w:r>
    </w:p>
    <w:p w:rsidR="00C03E7A" w:rsidRPr="005F3E0F" w:rsidRDefault="00C03E7A" w:rsidP="00F01B63">
      <w:pPr>
        <w:pStyle w:val="NormalParaAR"/>
        <w:numPr>
          <w:ilvl w:val="0"/>
          <w:numId w:val="26"/>
        </w:numPr>
        <w:tabs>
          <w:tab w:val="clear" w:pos="1123"/>
          <w:tab w:val="num" w:pos="555"/>
        </w:tabs>
        <w:spacing w:after="0"/>
        <w:ind w:left="555" w:hanging="550"/>
        <w:rPr>
          <w:i/>
          <w:iCs/>
          <w:rtl/>
        </w:rPr>
      </w:pPr>
      <w:r w:rsidRPr="005F3E0F">
        <w:rPr>
          <w:rFonts w:hint="cs"/>
          <w:i/>
          <w:iCs/>
          <w:rtl/>
        </w:rPr>
        <w:t>ملاحظات:</w:t>
      </w:r>
    </w:p>
    <w:p w:rsidR="00C03E7A" w:rsidRPr="005F3E0F" w:rsidRDefault="00C03E7A" w:rsidP="00F01B63">
      <w:pPr>
        <w:pStyle w:val="NormalParaAR"/>
        <w:ind w:left="556"/>
        <w:rPr>
          <w:rtl/>
        </w:rPr>
      </w:pPr>
      <w:r w:rsidRPr="005F3E0F">
        <w:rPr>
          <w:rFonts w:hint="cs"/>
          <w:rtl/>
        </w:rPr>
        <w:t>(أ)</w:t>
      </w:r>
      <w:r w:rsidRPr="005F3E0F">
        <w:rPr>
          <w:rFonts w:hint="cs"/>
          <w:rtl/>
        </w:rPr>
        <w:tab/>
        <w:t>تتسم هذه المهمة بطابعها الإعلامي وباستمرار أنشطتها</w:t>
      </w:r>
      <w:r w:rsidRPr="005F3E0F">
        <w:t xml:space="preserve"> </w:t>
      </w:r>
      <w:r w:rsidRPr="005F3E0F">
        <w:rPr>
          <w:rFonts w:hint="cs"/>
          <w:rtl/>
        </w:rPr>
        <w:t>(انظر الفقرة 122 من الوثيقة </w:t>
      </w:r>
      <w:r w:rsidRPr="005F3E0F">
        <w:t>CWS/4BIS/16</w:t>
      </w:r>
      <w:r w:rsidRPr="005F3E0F">
        <w:rPr>
          <w:rFonts w:hint="cs"/>
          <w:rtl/>
        </w:rPr>
        <w:t>).</w:t>
      </w:r>
    </w:p>
    <w:p w:rsidR="00C03E7A" w:rsidRPr="005F3E0F" w:rsidRDefault="00C03E7A" w:rsidP="00F01B63">
      <w:pPr>
        <w:pStyle w:val="NormalParaAR"/>
        <w:ind w:left="556"/>
        <w:rPr>
          <w:rtl/>
        </w:rPr>
      </w:pPr>
      <w:r w:rsidRPr="005F3E0F">
        <w:rPr>
          <w:rFonts w:hint="cs"/>
          <w:rtl/>
        </w:rPr>
        <w:t>(ب)</w:t>
      </w:r>
      <w:r w:rsidRPr="005F3E0F">
        <w:rPr>
          <w:rFonts w:hint="cs"/>
          <w:rtl/>
        </w:rPr>
        <w:tab/>
        <w:t>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والرسوم والنماذج الصناعية كما هي ورادة في المرفقات الأول والثاني والثالث للوثيقة </w:t>
      </w:r>
      <w:r w:rsidRPr="005F3E0F">
        <w:t>CWS/1/8</w:t>
      </w:r>
      <w:r w:rsidRPr="005F3E0F">
        <w:rPr>
          <w:rFonts w:hint="cs"/>
          <w:rtl/>
        </w:rPr>
        <w:t xml:space="preserve"> على التوالي. واستخدمت الصيغة المعدّلة للمحتويات المذكورة منذ سنة 2014 (أي منذ </w:t>
      </w:r>
      <w:r w:rsidRPr="005F3E0F">
        <w:rPr>
          <w:rtl/>
        </w:rPr>
        <w:t>التقارير التقنية السنوية</w:t>
      </w:r>
      <w:r w:rsidRPr="005F3E0F">
        <w:rPr>
          <w:rFonts w:hint="cs"/>
          <w:rtl/>
        </w:rPr>
        <w:t>/2013).</w:t>
      </w:r>
    </w:p>
    <w:p w:rsidR="00C03E7A" w:rsidRPr="005F3E0F" w:rsidRDefault="00C03E7A" w:rsidP="00F01B63">
      <w:pPr>
        <w:pStyle w:val="NormalParaAR"/>
        <w:ind w:left="555"/>
      </w:pPr>
      <w:r w:rsidRPr="005F3E0F">
        <w:rPr>
          <w:rFonts w:hint="cs"/>
          <w:rtl/>
        </w:rPr>
        <w:t>(انظر الفقرات من 47 إلى 49 من الوثيقة </w:t>
      </w:r>
      <w:r w:rsidRPr="005F3E0F">
        <w:t>CWS/1/10</w:t>
      </w:r>
      <w:r w:rsidRPr="005F3E0F">
        <w:rPr>
          <w:rFonts w:hint="cs"/>
          <w:rtl/>
        </w:rPr>
        <w:t>).</w:t>
      </w:r>
    </w:p>
    <w:p w:rsidR="004B3A58" w:rsidRPr="005F3E0F" w:rsidRDefault="00502187" w:rsidP="00F01B63">
      <w:pPr>
        <w:pStyle w:val="NormalParaAR"/>
        <w:ind w:left="535"/>
        <w:rPr>
          <w:rtl/>
          <w:lang w:bidi="ar-EG"/>
        </w:rPr>
      </w:pPr>
      <w:r w:rsidRPr="00502187">
        <w:rPr>
          <w:rtl/>
        </w:rPr>
        <w:t>(</w:t>
      </w:r>
      <w:r w:rsidRPr="00502187">
        <w:rPr>
          <w:rFonts w:hint="cs"/>
          <w:rtl/>
        </w:rPr>
        <w:t>ج</w:t>
      </w:r>
      <w:r w:rsidRPr="00502187">
        <w:rPr>
          <w:rtl/>
        </w:rPr>
        <w:t>)</w:t>
      </w:r>
      <w:r>
        <w:rPr>
          <w:rtl/>
        </w:rPr>
        <w:tab/>
      </w:r>
      <w:r>
        <w:rPr>
          <w:rFonts w:hint="cs"/>
          <w:rtl/>
        </w:rPr>
        <w:t>و</w:t>
      </w:r>
      <w:r w:rsidRPr="00502187">
        <w:rPr>
          <w:rFonts w:hint="cs"/>
          <w:rtl/>
        </w:rPr>
        <w:t>أحاطت</w:t>
      </w:r>
      <w:r w:rsidRPr="00502187">
        <w:rPr>
          <w:rtl/>
        </w:rPr>
        <w:t xml:space="preserve"> </w:t>
      </w:r>
      <w:r w:rsidRPr="00502187">
        <w:rPr>
          <w:rFonts w:hint="cs"/>
          <w:rtl/>
        </w:rPr>
        <w:t>اللجنة</w:t>
      </w:r>
      <w:r w:rsidRPr="00502187">
        <w:rPr>
          <w:rtl/>
        </w:rPr>
        <w:t xml:space="preserve"> </w:t>
      </w:r>
      <w:r w:rsidRPr="00502187">
        <w:rPr>
          <w:rFonts w:hint="cs"/>
          <w:rtl/>
        </w:rPr>
        <w:t>علما</w:t>
      </w:r>
      <w:r>
        <w:rPr>
          <w:rFonts w:hint="cs"/>
          <w:rtl/>
        </w:rPr>
        <w:t>ً</w:t>
      </w:r>
      <w:r w:rsidRPr="00502187">
        <w:rPr>
          <w:rFonts w:hint="cs"/>
          <w:rtl/>
        </w:rPr>
        <w:t>،</w:t>
      </w:r>
      <w:r w:rsidRPr="00502187">
        <w:rPr>
          <w:rtl/>
        </w:rPr>
        <w:t xml:space="preserve"> </w:t>
      </w:r>
      <w:r w:rsidRPr="00502187">
        <w:rPr>
          <w:rFonts w:hint="cs"/>
          <w:rtl/>
        </w:rPr>
        <w:t>في</w:t>
      </w:r>
      <w:r w:rsidRPr="00502187">
        <w:rPr>
          <w:rtl/>
        </w:rPr>
        <w:t xml:space="preserve"> </w:t>
      </w:r>
      <w:r w:rsidRPr="00502187">
        <w:rPr>
          <w:rFonts w:hint="cs"/>
          <w:rtl/>
        </w:rPr>
        <w:t>دورتها</w:t>
      </w:r>
      <w:r w:rsidRPr="00502187">
        <w:rPr>
          <w:rtl/>
        </w:rPr>
        <w:t xml:space="preserve"> </w:t>
      </w:r>
      <w:r w:rsidRPr="00502187">
        <w:rPr>
          <w:rFonts w:hint="cs"/>
          <w:rtl/>
        </w:rPr>
        <w:t>الرابعة</w:t>
      </w:r>
      <w:r w:rsidRPr="00502187">
        <w:rPr>
          <w:rtl/>
        </w:rPr>
        <w:t xml:space="preserve"> </w:t>
      </w:r>
      <w:r w:rsidRPr="00502187">
        <w:rPr>
          <w:rFonts w:hint="cs"/>
          <w:rtl/>
        </w:rPr>
        <w:t>الم</w:t>
      </w:r>
      <w:r>
        <w:rPr>
          <w:rFonts w:hint="cs"/>
          <w:rtl/>
        </w:rPr>
        <w:t>جتمعة مجدداً</w:t>
      </w:r>
      <w:r w:rsidRPr="00502187">
        <w:rPr>
          <w:rFonts w:hint="cs"/>
          <w:rtl/>
        </w:rPr>
        <w:t>،</w:t>
      </w:r>
      <w:r w:rsidRPr="00502187">
        <w:rPr>
          <w:rtl/>
        </w:rPr>
        <w:t xml:space="preserve"> </w:t>
      </w:r>
      <w:r w:rsidRPr="00502187">
        <w:rPr>
          <w:rFonts w:hint="cs"/>
          <w:rtl/>
        </w:rPr>
        <w:t>ب</w:t>
      </w:r>
      <w:r w:rsidR="00EC4D0C">
        <w:rPr>
          <w:rFonts w:hint="cs"/>
          <w:rtl/>
        </w:rPr>
        <w:t>ال</w:t>
      </w:r>
      <w:r w:rsidR="00EC4D0C" w:rsidRPr="00EC4D0C">
        <w:rPr>
          <w:rFonts w:hint="cs"/>
          <w:rtl/>
        </w:rPr>
        <w:t>تقرير</w:t>
      </w:r>
      <w:r w:rsidR="00EC4D0C" w:rsidRPr="00EC4D0C">
        <w:rPr>
          <w:rtl/>
        </w:rPr>
        <w:t xml:space="preserve"> </w:t>
      </w:r>
      <w:r w:rsidR="00EC4D0C">
        <w:rPr>
          <w:rFonts w:hint="cs"/>
          <w:rtl/>
        </w:rPr>
        <w:t>ال</w:t>
      </w:r>
      <w:r w:rsidR="00EC4D0C" w:rsidRPr="00EC4D0C">
        <w:rPr>
          <w:rFonts w:hint="cs"/>
          <w:rtl/>
        </w:rPr>
        <w:t>شفه</w:t>
      </w:r>
      <w:r w:rsidR="00EC4D0C">
        <w:rPr>
          <w:rFonts w:hint="cs"/>
          <w:rtl/>
        </w:rPr>
        <w:t>ي</w:t>
      </w:r>
      <w:r w:rsidR="00EC4D0C" w:rsidRPr="00EC4D0C">
        <w:rPr>
          <w:rtl/>
        </w:rPr>
        <w:t xml:space="preserve"> </w:t>
      </w:r>
      <w:r w:rsidR="00EC4D0C" w:rsidRPr="00EC4D0C">
        <w:rPr>
          <w:rFonts w:hint="cs"/>
          <w:rtl/>
        </w:rPr>
        <w:t>بشأن</w:t>
      </w:r>
      <w:r w:rsidR="00EC4D0C" w:rsidRPr="00EC4D0C">
        <w:rPr>
          <w:rtl/>
        </w:rPr>
        <w:t xml:space="preserve"> </w:t>
      </w:r>
      <w:r w:rsidR="00EC4D0C" w:rsidRPr="00EC4D0C">
        <w:rPr>
          <w:rFonts w:hint="cs"/>
          <w:rtl/>
        </w:rPr>
        <w:t>التقارير</w:t>
      </w:r>
      <w:r w:rsidR="00EC4D0C" w:rsidRPr="00EC4D0C">
        <w:rPr>
          <w:rtl/>
        </w:rPr>
        <w:t xml:space="preserve"> </w:t>
      </w:r>
      <w:r w:rsidR="00EC4D0C" w:rsidRPr="00EC4D0C">
        <w:rPr>
          <w:rFonts w:hint="cs"/>
          <w:rtl/>
        </w:rPr>
        <w:t>التقنية</w:t>
      </w:r>
      <w:r w:rsidR="00EC4D0C" w:rsidRPr="00EC4D0C">
        <w:rPr>
          <w:rtl/>
        </w:rPr>
        <w:t xml:space="preserve"> </w:t>
      </w:r>
      <w:r w:rsidR="00EC4D0C" w:rsidRPr="00EC4D0C">
        <w:rPr>
          <w:rFonts w:hint="cs"/>
          <w:rtl/>
        </w:rPr>
        <w:t xml:space="preserve">السنوية </w:t>
      </w:r>
      <w:r w:rsidRPr="00502187">
        <w:rPr>
          <w:rFonts w:hint="cs"/>
          <w:rtl/>
        </w:rPr>
        <w:t>المقدمة</w:t>
      </w:r>
      <w:r w:rsidRPr="00502187">
        <w:rPr>
          <w:rtl/>
        </w:rPr>
        <w:t xml:space="preserve"> </w:t>
      </w:r>
      <w:r w:rsidR="00D32BF4">
        <w:rPr>
          <w:rFonts w:hint="cs"/>
          <w:rtl/>
        </w:rPr>
        <w:t xml:space="preserve">عن </w:t>
      </w:r>
      <w:r w:rsidRPr="00502187">
        <w:rPr>
          <w:rFonts w:hint="cs"/>
          <w:rtl/>
        </w:rPr>
        <w:t>عام</w:t>
      </w:r>
      <w:r w:rsidRPr="00502187">
        <w:rPr>
          <w:rtl/>
        </w:rPr>
        <w:t xml:space="preserve"> 2014</w:t>
      </w:r>
      <w:r w:rsidR="00EC4D0C">
        <w:rPr>
          <w:rFonts w:hint="cs"/>
          <w:rtl/>
        </w:rPr>
        <w:t xml:space="preserve"> (</w:t>
      </w:r>
      <w:r w:rsidRPr="00502187">
        <w:rPr>
          <w:rFonts w:hint="cs"/>
          <w:rtl/>
        </w:rPr>
        <w:t>انظر</w:t>
      </w:r>
      <w:r w:rsidRPr="00502187">
        <w:rPr>
          <w:rtl/>
        </w:rPr>
        <w:t xml:space="preserve"> </w:t>
      </w:r>
      <w:r w:rsidRPr="00502187">
        <w:rPr>
          <w:rFonts w:hint="cs"/>
          <w:rtl/>
        </w:rPr>
        <w:t>الفقرة</w:t>
      </w:r>
      <w:r w:rsidRPr="00502187">
        <w:rPr>
          <w:rtl/>
        </w:rPr>
        <w:t xml:space="preserve"> 110 </w:t>
      </w:r>
      <w:r w:rsidRPr="00502187">
        <w:rPr>
          <w:rFonts w:hint="cs"/>
          <w:rtl/>
        </w:rPr>
        <w:t>من</w:t>
      </w:r>
      <w:r w:rsidRPr="00502187">
        <w:rPr>
          <w:rtl/>
        </w:rPr>
        <w:t xml:space="preserve"> </w:t>
      </w:r>
      <w:r w:rsidRPr="00502187">
        <w:rPr>
          <w:rFonts w:hint="cs"/>
          <w:rtl/>
        </w:rPr>
        <w:t>الوثيقة</w:t>
      </w:r>
      <w:r w:rsidRPr="00502187">
        <w:rPr>
          <w:rtl/>
        </w:rPr>
        <w:t xml:space="preserve"> </w:t>
      </w:r>
      <w:r w:rsidR="00EC4D0C" w:rsidRPr="00EC4D0C">
        <w:t>CWS/4BIS/16</w:t>
      </w:r>
      <w:r w:rsidR="00EC4D0C">
        <w:rPr>
          <w:rFonts w:hint="cs"/>
          <w:rtl/>
        </w:rPr>
        <w:t>).</w:t>
      </w:r>
    </w:p>
    <w:p w:rsidR="004B3A58" w:rsidRPr="000C6D8F" w:rsidRDefault="00C03E7A" w:rsidP="00F01B63">
      <w:pPr>
        <w:pStyle w:val="NormalParaAR"/>
        <w:ind w:left="535"/>
      </w:pPr>
      <w:r w:rsidRPr="005F3E0F">
        <w:rPr>
          <w:rFonts w:hint="cs"/>
          <w:rtl/>
        </w:rPr>
        <w:t>(</w:t>
      </w:r>
      <w:r w:rsidRPr="005F3E0F">
        <w:rPr>
          <w:rFonts w:hint="cs"/>
          <w:rtl/>
          <w:lang w:val="fr-FR" w:bidi="ar-EG"/>
        </w:rPr>
        <w:t>د</w:t>
      </w:r>
      <w:r w:rsidRPr="005F3E0F">
        <w:rPr>
          <w:rFonts w:hint="cs"/>
          <w:rtl/>
        </w:rPr>
        <w:t>)</w:t>
      </w:r>
      <w:r w:rsidRPr="005F3E0F">
        <w:rPr>
          <w:rFonts w:hint="cs"/>
          <w:rtl/>
        </w:rPr>
        <w:tab/>
        <w:t xml:space="preserve">وترد المعلومات المفصلة عن التقارير التقنية السنوية ونسخ لمجموعة التقارير التقنية السنوية التي قدمتها مكاتب الملكية الصناعية في شكل إلكتروني منذ سنة 1998 إلى غاية الآن على موقع الويكي الخاص بالتقارير التقنية السنوية على الرابط: </w:t>
      </w:r>
      <w:r w:rsidR="004B3A58" w:rsidRPr="005F3E0F">
        <w:t xml:space="preserve"> </w:t>
      </w:r>
      <w:hyperlink r:id="rId10" w:history="1">
        <w:r w:rsidR="004B3A58" w:rsidRPr="000C6D8F">
          <w:rPr>
            <w:rStyle w:val="Hyperlink"/>
          </w:rPr>
          <w:t>https://www</w:t>
        </w:r>
        <w:r w:rsidR="004B3A58" w:rsidRPr="005F3E0F">
          <w:rPr>
            <w:rStyle w:val="Hyperlink"/>
          </w:rPr>
          <w:t>3</w:t>
        </w:r>
        <w:r w:rsidR="004B3A58" w:rsidRPr="000C6D8F">
          <w:rPr>
            <w:rStyle w:val="Hyperlink"/>
          </w:rPr>
          <w:t>.wipo.int/confluence/display/ATR/Annual+Technical+Reports+Home</w:t>
        </w:r>
      </w:hyperlink>
      <w:r w:rsidR="004B3A58" w:rsidRPr="000C6D8F">
        <w:t>.</w:t>
      </w:r>
    </w:p>
    <w:p w:rsidR="00E3265E" w:rsidRPr="005F3E0F" w:rsidRDefault="00E3265E" w:rsidP="00F01B63">
      <w:pPr>
        <w:pStyle w:val="NormalParaAR"/>
        <w:numPr>
          <w:ilvl w:val="0"/>
          <w:numId w:val="26"/>
        </w:numPr>
        <w:tabs>
          <w:tab w:val="clear" w:pos="1123"/>
          <w:tab w:val="num" w:pos="555"/>
        </w:tabs>
        <w:spacing w:after="0"/>
        <w:ind w:left="555" w:hanging="550"/>
        <w:rPr>
          <w:i/>
          <w:iCs/>
          <w:rtl/>
        </w:rPr>
      </w:pPr>
      <w:r w:rsidRPr="005F3E0F">
        <w:rPr>
          <w:rFonts w:hint="cs"/>
          <w:i/>
          <w:iCs/>
          <w:rtl/>
        </w:rPr>
        <w:t>اقتراح:</w:t>
      </w:r>
    </w:p>
    <w:p w:rsidR="004B3A58" w:rsidRPr="005F3E0F" w:rsidRDefault="00D32BF4" w:rsidP="00F01B63">
      <w:pPr>
        <w:pStyle w:val="paragraph"/>
        <w:tabs>
          <w:tab w:val="clear" w:pos="567"/>
          <w:tab w:val="left" w:pos="445"/>
        </w:tabs>
        <w:bidi/>
        <w:spacing w:after="360" w:line="360" w:lineRule="exact"/>
        <w:ind w:left="535" w:firstLine="0"/>
        <w:rPr>
          <w:rFonts w:ascii="Arabic Typesetting" w:eastAsia="Times New Roman" w:hAnsi="Arabic Typesetting" w:cs="Arabic Typesetting"/>
          <w:sz w:val="36"/>
          <w:szCs w:val="36"/>
          <w:rtl/>
          <w:lang w:bidi="ar-EG"/>
        </w:rPr>
      </w:pPr>
      <w:r>
        <w:rPr>
          <w:rFonts w:ascii="Arabic Typesetting" w:eastAsia="Times New Roman" w:hAnsi="Arabic Typesetting" w:cs="Arabic Typesetting" w:hint="cs"/>
          <w:sz w:val="36"/>
          <w:szCs w:val="36"/>
          <w:rtl/>
        </w:rPr>
        <w:t xml:space="preserve">تحتوي </w:t>
      </w:r>
      <w:r w:rsidRPr="00D32BF4">
        <w:rPr>
          <w:rFonts w:ascii="Arabic Typesetting" w:eastAsia="Times New Roman" w:hAnsi="Arabic Typesetting" w:cs="Arabic Typesetting" w:hint="cs"/>
          <w:sz w:val="36"/>
          <w:szCs w:val="36"/>
          <w:rtl/>
        </w:rPr>
        <w:t>الوثيقة</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sz w:val="36"/>
          <w:szCs w:val="36"/>
        </w:rPr>
        <w:t>CWS/5/18</w:t>
      </w:r>
      <w:r>
        <w:rPr>
          <w:rFonts w:ascii="Arabic Typesetting" w:eastAsia="Times New Roman" w:hAnsi="Arabic Typesetting" w:cs="Arabic Typesetting" w:hint="cs"/>
          <w:sz w:val="36"/>
          <w:szCs w:val="36"/>
          <w:rtl/>
        </w:rPr>
        <w:t xml:space="preserve"> على </w:t>
      </w:r>
      <w:r w:rsidRPr="00D32BF4">
        <w:rPr>
          <w:rFonts w:ascii="Arabic Typesetting" w:eastAsia="Times New Roman" w:hAnsi="Arabic Typesetting" w:cs="Arabic Typesetting" w:hint="cs"/>
          <w:sz w:val="36"/>
          <w:szCs w:val="36"/>
          <w:rtl/>
        </w:rPr>
        <w:t>تقرير</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hint="cs"/>
          <w:sz w:val="36"/>
          <w:szCs w:val="36"/>
          <w:rtl/>
        </w:rPr>
        <w:t>عن</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hint="cs"/>
          <w:sz w:val="36"/>
          <w:szCs w:val="36"/>
          <w:rtl/>
        </w:rPr>
        <w:t>التقدم</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hint="cs"/>
          <w:sz w:val="36"/>
          <w:szCs w:val="36"/>
          <w:rtl/>
        </w:rPr>
        <w:t>المحرز</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hint="cs"/>
          <w:sz w:val="36"/>
          <w:szCs w:val="36"/>
          <w:rtl/>
        </w:rPr>
        <w:t>في</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hint="cs"/>
          <w:sz w:val="36"/>
          <w:szCs w:val="36"/>
          <w:rtl/>
        </w:rPr>
        <w:t>المهمة</w:t>
      </w:r>
      <w:r w:rsidRPr="00D32BF4">
        <w:rPr>
          <w:rFonts w:ascii="Arabic Typesetting" w:eastAsia="Times New Roman" w:hAnsi="Arabic Typesetting" w:cs="Arabic Typesetting"/>
          <w:sz w:val="36"/>
          <w:szCs w:val="36"/>
          <w:rtl/>
        </w:rPr>
        <w:t xml:space="preserve"> </w:t>
      </w:r>
      <w:r w:rsidRPr="00D32BF4">
        <w:rPr>
          <w:rFonts w:ascii="Arabic Typesetting" w:eastAsia="Times New Roman" w:hAnsi="Arabic Typesetting" w:cs="Arabic Typesetting" w:hint="cs"/>
          <w:sz w:val="36"/>
          <w:szCs w:val="36"/>
          <w:rtl/>
        </w:rPr>
        <w:t>رقم</w:t>
      </w:r>
      <w:r w:rsidRPr="00D32BF4">
        <w:rPr>
          <w:rFonts w:ascii="Arabic Typesetting" w:eastAsia="Times New Roman" w:hAnsi="Arabic Typesetting" w:cs="Arabic Typesetting"/>
          <w:sz w:val="36"/>
          <w:szCs w:val="36"/>
          <w:rtl/>
        </w:rPr>
        <w:t xml:space="preserve"> 23</w:t>
      </w:r>
      <w:r w:rsidRPr="00D32BF4">
        <w:rPr>
          <w:rFonts w:ascii="Arabic Typesetting" w:eastAsia="Times New Roman" w:hAnsi="Arabic Typesetting" w:cs="Arabic Typesetting"/>
          <w:sz w:val="36"/>
          <w:szCs w:val="36"/>
        </w:rPr>
        <w:t>.</w:t>
      </w:r>
    </w:p>
    <w:p w:rsidR="00127302" w:rsidRPr="005F3E0F" w:rsidRDefault="00127302" w:rsidP="00F01B63">
      <w:pPr>
        <w:pStyle w:val="Heading2"/>
        <w:keepNext w:val="0"/>
        <w:spacing w:after="0" w:line="360" w:lineRule="exact"/>
        <w:rPr>
          <w:rtl/>
          <w:lang w:bidi="ar-EG"/>
        </w:rPr>
      </w:pPr>
      <w:r w:rsidRPr="005F3E0F">
        <w:rPr>
          <w:rFonts w:hint="cs"/>
          <w:rtl/>
          <w:lang w:bidi="ar-EG"/>
        </w:rPr>
        <w:t>المهمة رقم 26</w:t>
      </w:r>
    </w:p>
    <w:p w:rsidR="00127302" w:rsidRPr="005F3E0F" w:rsidRDefault="00127302" w:rsidP="00F01B63">
      <w:pPr>
        <w:pStyle w:val="NormalParaAR"/>
        <w:spacing w:after="0"/>
        <w:rPr>
          <w:i/>
          <w:iCs/>
          <w:rtl/>
        </w:rPr>
      </w:pPr>
      <w:r w:rsidRPr="005F3E0F">
        <w:rPr>
          <w:rFonts w:hint="cs"/>
          <w:i/>
          <w:iCs/>
          <w:rtl/>
        </w:rPr>
        <w:t>الوصف:</w:t>
      </w:r>
    </w:p>
    <w:p w:rsidR="00127302" w:rsidRPr="005F3E0F" w:rsidRDefault="00127302" w:rsidP="00F01B63">
      <w:pPr>
        <w:pStyle w:val="NormalParaAR"/>
        <w:ind w:left="555"/>
        <w:rPr>
          <w:rtl/>
        </w:rPr>
      </w:pPr>
      <w:r w:rsidRPr="005F3E0F">
        <w:rPr>
          <w:rFonts w:hint="cs"/>
          <w:rtl/>
        </w:rPr>
        <w:t xml:space="preserve">إعداد تقارير عن الأنشطة المتعلقة بتحويل البيانات من </w:t>
      </w:r>
      <w:r w:rsidRPr="00D32BF4">
        <w:rPr>
          <w:i/>
          <w:iCs/>
          <w:rtl/>
        </w:rPr>
        <w:t xml:space="preserve">دليل الويبو بشأن المعلومات والوثائق المتعلقة بالملكية الصناعية </w:t>
      </w:r>
      <w:r w:rsidRPr="005F3E0F">
        <w:rPr>
          <w:rtl/>
        </w:rPr>
        <w:t>(دليل الويبو)</w:t>
      </w:r>
      <w:r w:rsidRPr="005F3E0F">
        <w:rPr>
          <w:rFonts w:hint="cs"/>
          <w:rtl/>
        </w:rPr>
        <w:t xml:space="preserve"> إلى </w:t>
      </w:r>
      <w:r w:rsidRPr="005F3E0F">
        <w:rPr>
          <w:rtl/>
        </w:rPr>
        <w:t>قاعدة بيانات إدارة معايير الويبو</w:t>
      </w:r>
      <w:r w:rsidRPr="005F3E0F">
        <w:rPr>
          <w:rFonts w:hint="cs"/>
          <w:rtl/>
        </w:rPr>
        <w:t> </w:t>
      </w:r>
      <w:r w:rsidRPr="005F3E0F">
        <w:rPr>
          <w:rtl/>
        </w:rPr>
        <w:t>(</w:t>
      </w:r>
      <w:r w:rsidRPr="005F3E0F">
        <w:t>WIPOSTAD</w:t>
      </w:r>
      <w:r w:rsidRPr="005F3E0F">
        <w:rPr>
          <w:rFonts w:hint="cs"/>
          <w:rtl/>
        </w:rPr>
        <w:t>).</w:t>
      </w:r>
    </w:p>
    <w:p w:rsidR="004B3A58" w:rsidRPr="005F3E0F" w:rsidRDefault="00393658" w:rsidP="00F01B63">
      <w:pPr>
        <w:pStyle w:val="NormalParaAR"/>
        <w:rPr>
          <w:rtl/>
          <w:lang w:bidi="ar-EG"/>
        </w:rPr>
      </w:pPr>
      <w:r w:rsidRPr="00393658">
        <w:rPr>
          <w:rFonts w:hint="cs"/>
          <w:rtl/>
        </w:rPr>
        <w:t>وافقت</w:t>
      </w:r>
      <w:r w:rsidRPr="00393658">
        <w:rPr>
          <w:rtl/>
        </w:rPr>
        <w:t xml:space="preserve"> </w:t>
      </w:r>
      <w:r w:rsidRPr="00393658">
        <w:rPr>
          <w:rFonts w:hint="cs"/>
          <w:rtl/>
        </w:rPr>
        <w:t>اللجنة،</w:t>
      </w:r>
      <w:r w:rsidRPr="00393658">
        <w:rPr>
          <w:rtl/>
        </w:rPr>
        <w:t xml:space="preserve"> </w:t>
      </w:r>
      <w:r w:rsidRPr="00393658">
        <w:rPr>
          <w:rFonts w:hint="cs"/>
          <w:rtl/>
        </w:rPr>
        <w:t>في</w:t>
      </w:r>
      <w:r w:rsidRPr="00393658">
        <w:rPr>
          <w:rtl/>
        </w:rPr>
        <w:t xml:space="preserve"> </w:t>
      </w:r>
      <w:r w:rsidRPr="00393658">
        <w:rPr>
          <w:rFonts w:hint="cs"/>
          <w:rtl/>
        </w:rPr>
        <w:t>دورتها</w:t>
      </w:r>
      <w:r w:rsidRPr="00393658">
        <w:rPr>
          <w:rtl/>
        </w:rPr>
        <w:t xml:space="preserve"> </w:t>
      </w:r>
      <w:r w:rsidRPr="00393658">
        <w:rPr>
          <w:rFonts w:hint="cs"/>
          <w:rtl/>
        </w:rPr>
        <w:t>الرابعة</w:t>
      </w:r>
      <w:r w:rsidRPr="00393658">
        <w:rPr>
          <w:rtl/>
        </w:rPr>
        <w:t xml:space="preserve"> </w:t>
      </w:r>
      <w:r>
        <w:rPr>
          <w:rFonts w:hint="cs"/>
          <w:rtl/>
        </w:rPr>
        <w:t>المجتمعة مجددا</w:t>
      </w:r>
      <w:r w:rsidRPr="00393658">
        <w:rPr>
          <w:rFonts w:hint="cs"/>
          <w:rtl/>
        </w:rPr>
        <w:t>،</w:t>
      </w:r>
      <w:r w:rsidRPr="00393658">
        <w:rPr>
          <w:rtl/>
        </w:rPr>
        <w:t xml:space="preserve"> </w:t>
      </w:r>
      <w:r w:rsidRPr="00393658">
        <w:rPr>
          <w:rFonts w:hint="cs"/>
          <w:rtl/>
        </w:rPr>
        <w:t>على</w:t>
      </w:r>
      <w:r w:rsidRPr="00393658">
        <w:rPr>
          <w:rtl/>
        </w:rPr>
        <w:t xml:space="preserve"> </w:t>
      </w:r>
      <w:r w:rsidR="0044088B" w:rsidRPr="0044088B">
        <w:rPr>
          <w:rFonts w:hint="cs"/>
          <w:rtl/>
        </w:rPr>
        <w:t>التوقف</w:t>
      </w:r>
      <w:r w:rsidR="0044088B" w:rsidRPr="0044088B">
        <w:rPr>
          <w:rtl/>
        </w:rPr>
        <w:t xml:space="preserve"> </w:t>
      </w:r>
      <w:r w:rsidR="0044088B" w:rsidRPr="0044088B">
        <w:rPr>
          <w:rFonts w:hint="cs"/>
          <w:rtl/>
        </w:rPr>
        <w:t>عن</w:t>
      </w:r>
      <w:r w:rsidR="0044088B" w:rsidRPr="0044088B">
        <w:rPr>
          <w:rtl/>
        </w:rPr>
        <w:t xml:space="preserve"> </w:t>
      </w:r>
      <w:r w:rsidR="0044088B" w:rsidRPr="0044088B">
        <w:rPr>
          <w:rFonts w:hint="cs"/>
          <w:rtl/>
        </w:rPr>
        <w:t>أداء</w:t>
      </w:r>
      <w:r w:rsidR="0044088B" w:rsidRPr="0044088B">
        <w:rPr>
          <w:rtl/>
        </w:rPr>
        <w:t xml:space="preserve"> </w:t>
      </w:r>
      <w:r w:rsidR="0044088B" w:rsidRPr="0044088B">
        <w:rPr>
          <w:rFonts w:hint="cs"/>
          <w:rtl/>
        </w:rPr>
        <w:t>المهمة</w:t>
      </w:r>
      <w:r w:rsidR="0044088B" w:rsidRPr="0044088B">
        <w:rPr>
          <w:rtl/>
        </w:rPr>
        <w:t xml:space="preserve"> </w:t>
      </w:r>
      <w:r w:rsidR="0044088B" w:rsidRPr="0044088B">
        <w:rPr>
          <w:rFonts w:hint="cs"/>
          <w:rtl/>
        </w:rPr>
        <w:t>رقم</w:t>
      </w:r>
      <w:r w:rsidR="0044088B" w:rsidRPr="0044088B">
        <w:rPr>
          <w:rtl/>
        </w:rPr>
        <w:t xml:space="preserve"> 26 </w:t>
      </w:r>
      <w:r w:rsidR="0044088B" w:rsidRPr="0044088B">
        <w:rPr>
          <w:rFonts w:hint="cs"/>
          <w:rtl/>
        </w:rPr>
        <w:t>وحذفها</w:t>
      </w:r>
      <w:r w:rsidR="0044088B" w:rsidRPr="0044088B">
        <w:rPr>
          <w:rtl/>
        </w:rPr>
        <w:t xml:space="preserve"> </w:t>
      </w:r>
      <w:r w:rsidR="0044088B" w:rsidRPr="0044088B">
        <w:rPr>
          <w:rFonts w:hint="cs"/>
          <w:rtl/>
        </w:rPr>
        <w:t>من</w:t>
      </w:r>
      <w:r w:rsidR="0044088B" w:rsidRPr="0044088B">
        <w:rPr>
          <w:rtl/>
        </w:rPr>
        <w:t xml:space="preserve"> </w:t>
      </w:r>
      <w:r w:rsidR="0044088B" w:rsidRPr="0044088B">
        <w:rPr>
          <w:rFonts w:hint="cs"/>
          <w:rtl/>
        </w:rPr>
        <w:t>قائمة</w:t>
      </w:r>
      <w:r w:rsidR="0044088B" w:rsidRPr="0044088B">
        <w:rPr>
          <w:rtl/>
        </w:rPr>
        <w:t xml:space="preserve"> </w:t>
      </w:r>
      <w:r w:rsidR="0044088B" w:rsidRPr="0044088B">
        <w:rPr>
          <w:rFonts w:hint="cs"/>
          <w:rtl/>
        </w:rPr>
        <w:t>مهام</w:t>
      </w:r>
      <w:r w:rsidR="0044088B" w:rsidRPr="0044088B">
        <w:rPr>
          <w:rtl/>
        </w:rPr>
        <w:t xml:space="preserve"> </w:t>
      </w:r>
      <w:r w:rsidR="0044088B" w:rsidRPr="0044088B">
        <w:rPr>
          <w:rFonts w:hint="cs"/>
          <w:rtl/>
        </w:rPr>
        <w:t xml:space="preserve">اللجنة </w:t>
      </w:r>
      <w:r w:rsidR="0044088B">
        <w:rPr>
          <w:rFonts w:hint="cs"/>
          <w:rtl/>
        </w:rPr>
        <w:t>(</w:t>
      </w:r>
      <w:r w:rsidRPr="00393658">
        <w:rPr>
          <w:rFonts w:hint="cs"/>
          <w:rtl/>
        </w:rPr>
        <w:t>انظر</w:t>
      </w:r>
      <w:r w:rsidRPr="00393658">
        <w:rPr>
          <w:rtl/>
        </w:rPr>
        <w:t xml:space="preserve"> </w:t>
      </w:r>
      <w:r w:rsidRPr="00393658">
        <w:rPr>
          <w:rFonts w:hint="cs"/>
          <w:rtl/>
        </w:rPr>
        <w:t>الفقرت</w:t>
      </w:r>
      <w:r w:rsidR="0044088B">
        <w:rPr>
          <w:rFonts w:hint="cs"/>
          <w:rtl/>
        </w:rPr>
        <w:t>ين</w:t>
      </w:r>
      <w:r w:rsidRPr="00393658">
        <w:rPr>
          <w:rtl/>
        </w:rPr>
        <w:t xml:space="preserve"> 114 </w:t>
      </w:r>
      <w:r w:rsidR="0044088B">
        <w:rPr>
          <w:rFonts w:hint="cs"/>
          <w:rtl/>
        </w:rPr>
        <w:t>و</w:t>
      </w:r>
      <w:r w:rsidRPr="00393658">
        <w:rPr>
          <w:rtl/>
        </w:rPr>
        <w:t xml:space="preserve">115 </w:t>
      </w:r>
      <w:r w:rsidRPr="00393658">
        <w:rPr>
          <w:rFonts w:hint="cs"/>
          <w:rtl/>
        </w:rPr>
        <w:t>من</w:t>
      </w:r>
      <w:r w:rsidRPr="00393658">
        <w:rPr>
          <w:rtl/>
        </w:rPr>
        <w:t xml:space="preserve"> </w:t>
      </w:r>
      <w:r w:rsidRPr="00393658">
        <w:rPr>
          <w:rFonts w:hint="cs"/>
          <w:rtl/>
        </w:rPr>
        <w:t>الوثيقة</w:t>
      </w:r>
      <w:r w:rsidRPr="00393658">
        <w:rPr>
          <w:rtl/>
        </w:rPr>
        <w:t xml:space="preserve"> </w:t>
      </w:r>
      <w:r w:rsidR="0044088B" w:rsidRPr="0044088B">
        <w:t>CWS/4BIS/16</w:t>
      </w:r>
      <w:r w:rsidR="0044088B">
        <w:rPr>
          <w:rFonts w:hint="cs"/>
          <w:rtl/>
        </w:rPr>
        <w:t>).</w:t>
      </w:r>
    </w:p>
    <w:p w:rsidR="00127302" w:rsidRPr="005F3E0F" w:rsidRDefault="00127302" w:rsidP="00F01B63">
      <w:pPr>
        <w:pStyle w:val="NormalParaAR"/>
      </w:pPr>
      <w:r w:rsidRPr="005F3E0F">
        <w:rPr>
          <w:rtl/>
        </w:rPr>
        <w:t>وعليه، فهذا آخر ظهور للمهمة رقم 26 على قائمة مهام اللجنة.</w:t>
      </w:r>
    </w:p>
    <w:p w:rsidR="00127302" w:rsidRPr="005F3E0F" w:rsidRDefault="00127302" w:rsidP="00F01B63">
      <w:pPr>
        <w:pStyle w:val="Heading2"/>
        <w:keepNext w:val="0"/>
        <w:spacing w:after="0" w:line="360" w:lineRule="exact"/>
        <w:rPr>
          <w:rtl/>
          <w:lang w:bidi="ar-EG"/>
        </w:rPr>
      </w:pPr>
      <w:r w:rsidRPr="005F3E0F">
        <w:rPr>
          <w:rFonts w:hint="cs"/>
          <w:rtl/>
          <w:lang w:bidi="ar-EG"/>
        </w:rPr>
        <w:t>المهمة رقم 30</w:t>
      </w:r>
    </w:p>
    <w:p w:rsidR="00127302" w:rsidRPr="005F3E0F" w:rsidRDefault="00127302" w:rsidP="00F01B63">
      <w:pPr>
        <w:pStyle w:val="NormalParaAR"/>
        <w:numPr>
          <w:ilvl w:val="0"/>
          <w:numId w:val="28"/>
        </w:numPr>
        <w:tabs>
          <w:tab w:val="clear" w:pos="1123"/>
          <w:tab w:val="num" w:pos="555"/>
        </w:tabs>
        <w:spacing w:after="0"/>
        <w:ind w:hanging="551"/>
        <w:rPr>
          <w:i/>
          <w:iCs/>
        </w:rPr>
      </w:pPr>
      <w:r w:rsidRPr="005F3E0F">
        <w:rPr>
          <w:rFonts w:hint="cs"/>
          <w:i/>
          <w:iCs/>
          <w:rtl/>
        </w:rPr>
        <w:t>الوصف:</w:t>
      </w:r>
    </w:p>
    <w:p w:rsidR="00127302" w:rsidRPr="005F3E0F" w:rsidRDefault="00127302" w:rsidP="00F01B63">
      <w:pPr>
        <w:pStyle w:val="NormalParaAR"/>
        <w:ind w:left="556"/>
        <w:rPr>
          <w:rtl/>
        </w:rPr>
      </w:pPr>
      <w:r w:rsidRPr="005F3E0F">
        <w:rPr>
          <w:rFonts w:hint="cs"/>
          <w:rtl/>
        </w:rPr>
        <w:t xml:space="preserve">إعداد دراسة استقصائية بشأن </w:t>
      </w:r>
      <w:r w:rsidRPr="005F3E0F">
        <w:rPr>
          <w:rtl/>
        </w:rPr>
        <w:t xml:space="preserve">أرقام </w:t>
      </w:r>
      <w:r w:rsidRPr="005F3E0F">
        <w:rPr>
          <w:rFonts w:hint="cs"/>
          <w:rtl/>
        </w:rPr>
        <w:t>ال</w:t>
      </w:r>
      <w:r w:rsidRPr="005F3E0F">
        <w:rPr>
          <w:rtl/>
        </w:rPr>
        <w:t xml:space="preserve">طلبات </w:t>
      </w:r>
      <w:r w:rsidRPr="005F3E0F">
        <w:rPr>
          <w:rFonts w:hint="cs"/>
          <w:rtl/>
        </w:rPr>
        <w:t xml:space="preserve">وأرقام طلبات </w:t>
      </w:r>
      <w:r w:rsidRPr="005F3E0F">
        <w:rPr>
          <w:rtl/>
        </w:rPr>
        <w:t>الأولوية</w:t>
      </w:r>
      <w:r w:rsidRPr="005F3E0F">
        <w:rPr>
          <w:rFonts w:hint="cs"/>
          <w:rtl/>
        </w:rPr>
        <w:t xml:space="preserve"> التي تستخدمها مكاتب الملكية الصناعية.</w:t>
      </w:r>
    </w:p>
    <w:p w:rsidR="00127302" w:rsidRPr="005F3E0F" w:rsidRDefault="00127302" w:rsidP="00F01B63">
      <w:pPr>
        <w:pStyle w:val="NormalParaAR"/>
        <w:numPr>
          <w:ilvl w:val="0"/>
          <w:numId w:val="28"/>
        </w:numPr>
        <w:tabs>
          <w:tab w:val="clear" w:pos="1123"/>
          <w:tab w:val="num" w:pos="555"/>
        </w:tabs>
        <w:spacing w:after="0"/>
        <w:ind w:hanging="551"/>
        <w:rPr>
          <w:i/>
          <w:iCs/>
          <w:rtl/>
        </w:rPr>
      </w:pPr>
      <w:r w:rsidRPr="005F3E0F">
        <w:rPr>
          <w:rFonts w:hint="cs"/>
          <w:i/>
          <w:iCs/>
          <w:rtl/>
        </w:rPr>
        <w:t>المشرف على المهمة/المشرف على فرقة العمل:</w:t>
      </w:r>
    </w:p>
    <w:p w:rsidR="00127302" w:rsidRPr="005F3E0F" w:rsidRDefault="00127302" w:rsidP="00F01B63">
      <w:pPr>
        <w:pStyle w:val="NormalParaAR"/>
        <w:ind w:left="555"/>
        <w:rPr>
          <w:rtl/>
        </w:rPr>
      </w:pPr>
      <w:r w:rsidRPr="005F3E0F">
        <w:rPr>
          <w:rFonts w:hint="cs"/>
          <w:rtl/>
        </w:rPr>
        <w:t>عُين المكتب الياباني للبراءات مشرفا على المهمة.</w:t>
      </w:r>
    </w:p>
    <w:p w:rsidR="00127302" w:rsidRPr="005F3E0F" w:rsidRDefault="00127302" w:rsidP="00F01B63">
      <w:pPr>
        <w:pStyle w:val="NormalParaAR"/>
        <w:numPr>
          <w:ilvl w:val="0"/>
          <w:numId w:val="28"/>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127302" w:rsidRPr="005F3E0F" w:rsidRDefault="00127302" w:rsidP="00F01B63">
      <w:pPr>
        <w:pStyle w:val="NormalParaAR"/>
        <w:spacing w:after="0"/>
        <w:ind w:left="556"/>
        <w:rPr>
          <w:rtl/>
        </w:rPr>
      </w:pPr>
      <w:r w:rsidRPr="005F3E0F">
        <w:rPr>
          <w:rFonts w:hint="cs"/>
          <w:rtl/>
        </w:rPr>
        <w:t xml:space="preserve">سيقدم المكتب الدولي نتيجة الدراسة الاستقصائية بشأن </w:t>
      </w:r>
      <w:r w:rsidRPr="005F3E0F">
        <w:rPr>
          <w:rtl/>
        </w:rPr>
        <w:t xml:space="preserve">أرقام </w:t>
      </w:r>
      <w:r w:rsidRPr="005F3E0F">
        <w:rPr>
          <w:rFonts w:hint="cs"/>
          <w:rtl/>
        </w:rPr>
        <w:t>ال</w:t>
      </w:r>
      <w:r w:rsidRPr="005F3E0F">
        <w:rPr>
          <w:rtl/>
        </w:rPr>
        <w:t xml:space="preserve">طلبات </w:t>
      </w:r>
      <w:r w:rsidRPr="005F3E0F">
        <w:rPr>
          <w:rFonts w:hint="cs"/>
          <w:rtl/>
        </w:rPr>
        <w:t xml:space="preserve">وأرقام طلبات </w:t>
      </w:r>
      <w:r w:rsidRPr="005F3E0F">
        <w:rPr>
          <w:rtl/>
        </w:rPr>
        <w:t>الأولوية</w:t>
      </w:r>
      <w:r w:rsidRPr="005F3E0F">
        <w:rPr>
          <w:rFonts w:hint="cs"/>
          <w:rtl/>
        </w:rPr>
        <w:t xml:space="preserve"> التي استخدمتها مكاتب الملكية الصناعية في الماضي</w:t>
      </w:r>
      <w:r w:rsidR="00A3372D" w:rsidRPr="005F3E0F">
        <w:rPr>
          <w:rFonts w:hint="cs"/>
          <w:rtl/>
        </w:rPr>
        <w:t xml:space="preserve"> لتنظر فيها اللجنة في دورتها الخامسة</w:t>
      </w:r>
      <w:r w:rsidRPr="005F3E0F">
        <w:rPr>
          <w:rFonts w:hint="cs"/>
          <w:rtl/>
        </w:rPr>
        <w:t>.</w:t>
      </w:r>
    </w:p>
    <w:p w:rsidR="00662EC7" w:rsidRPr="009609CD" w:rsidRDefault="00127302" w:rsidP="009609CD">
      <w:pPr>
        <w:pStyle w:val="NormalParaAR"/>
        <w:ind w:left="556"/>
        <w:rPr>
          <w:lang w:val="fr-FR"/>
        </w:rPr>
      </w:pPr>
      <w:r w:rsidRPr="005F3E0F">
        <w:rPr>
          <w:rFonts w:hint="cs"/>
          <w:rtl/>
        </w:rPr>
        <w:t xml:space="preserve">(انظر الفقرة </w:t>
      </w:r>
      <w:r w:rsidR="00A3372D" w:rsidRPr="005F3E0F">
        <w:rPr>
          <w:rFonts w:hint="cs"/>
          <w:rtl/>
        </w:rPr>
        <w:t>113</w:t>
      </w:r>
      <w:r w:rsidRPr="005F3E0F">
        <w:rPr>
          <w:rFonts w:hint="cs"/>
          <w:rtl/>
        </w:rPr>
        <w:t xml:space="preserve"> من الوثيقة </w:t>
      </w:r>
      <w:r w:rsidRPr="005F3E0F">
        <w:t>CWS/</w:t>
      </w:r>
      <w:r w:rsidR="00A3372D" w:rsidRPr="005F3E0F">
        <w:t>4BIS/16</w:t>
      </w:r>
      <w:r w:rsidRPr="005F3E0F">
        <w:rPr>
          <w:rFonts w:hint="cs"/>
          <w:rtl/>
        </w:rPr>
        <w:t>).</w:t>
      </w:r>
    </w:p>
    <w:p w:rsidR="00127302" w:rsidRPr="005F3E0F" w:rsidRDefault="00127302" w:rsidP="00F01B63">
      <w:pPr>
        <w:pStyle w:val="NormalParaAR"/>
        <w:keepNext/>
        <w:numPr>
          <w:ilvl w:val="0"/>
          <w:numId w:val="28"/>
        </w:numPr>
        <w:tabs>
          <w:tab w:val="clear" w:pos="1123"/>
          <w:tab w:val="num" w:pos="555"/>
        </w:tabs>
        <w:spacing w:after="0"/>
        <w:ind w:hanging="551"/>
        <w:rPr>
          <w:i/>
          <w:iCs/>
          <w:rtl/>
        </w:rPr>
      </w:pPr>
      <w:r w:rsidRPr="005F3E0F">
        <w:rPr>
          <w:rFonts w:hint="cs"/>
          <w:i/>
          <w:iCs/>
          <w:rtl/>
        </w:rPr>
        <w:t>ملاحظات:</w:t>
      </w:r>
    </w:p>
    <w:p w:rsidR="00127302" w:rsidRPr="005F3E0F" w:rsidRDefault="00127302" w:rsidP="00F01B63">
      <w:pPr>
        <w:pStyle w:val="NormalParaAR"/>
        <w:spacing w:after="0"/>
        <w:ind w:left="556"/>
        <w:rPr>
          <w:rtl/>
        </w:rPr>
      </w:pPr>
      <w:r w:rsidRPr="005F3E0F">
        <w:rPr>
          <w:rFonts w:hint="cs"/>
          <w:rtl/>
        </w:rPr>
        <w:t>(أ)</w:t>
      </w:r>
      <w:r w:rsidRPr="005F3E0F">
        <w:rPr>
          <w:rFonts w:hint="cs"/>
          <w:rtl/>
        </w:rPr>
        <w:tab/>
        <w:t>استُحدثت هذه المهمة التي أدت إلى مراجعة معياري الويبو </w:t>
      </w:r>
      <w:r w:rsidRPr="005F3E0F">
        <w:t>ST.10/C</w:t>
      </w:r>
      <w:r w:rsidRPr="005F3E0F">
        <w:rPr>
          <w:rFonts w:hint="cs"/>
          <w:rtl/>
        </w:rPr>
        <w:t xml:space="preserve"> و</w:t>
      </w:r>
      <w:r w:rsidRPr="005F3E0F">
        <w:t>ST.13</w:t>
      </w:r>
      <w:r w:rsidRPr="005F3E0F">
        <w:rPr>
          <w:rFonts w:hint="cs"/>
          <w:rtl/>
        </w:rPr>
        <w:t xml:space="preserve"> من أجل تحسين جودة بيانات أسرة البراءات وتفادي اللبس في تقديم أرقام طلبات الأولوية.</w:t>
      </w:r>
    </w:p>
    <w:p w:rsidR="00127302" w:rsidRPr="005F3E0F" w:rsidRDefault="00127302" w:rsidP="00F01B63">
      <w:pPr>
        <w:pStyle w:val="NormalParaAR"/>
        <w:ind w:left="556"/>
        <w:rPr>
          <w:rtl/>
        </w:rPr>
      </w:pPr>
      <w:r w:rsidRPr="005F3E0F">
        <w:rPr>
          <w:rFonts w:hint="cs"/>
          <w:rtl/>
        </w:rPr>
        <w:t>(انظر الفقرتين 34 و35 من الوثيقة </w:t>
      </w:r>
      <w:r w:rsidRPr="005F3E0F">
        <w:t>SCIT/SDWG/1/9</w:t>
      </w:r>
      <w:r w:rsidRPr="005F3E0F">
        <w:rPr>
          <w:rFonts w:hint="cs"/>
          <w:rtl/>
        </w:rPr>
        <w:t xml:space="preserve"> والفقرات من 25 إلى 27 من الوثيقة </w:t>
      </w:r>
      <w:r w:rsidRPr="005F3E0F">
        <w:t>SCIT/7/17</w:t>
      </w:r>
      <w:r w:rsidRPr="005F3E0F">
        <w:rPr>
          <w:rFonts w:hint="cs"/>
          <w:rtl/>
        </w:rPr>
        <w:t xml:space="preserve"> والفقرة 22 من الوثيقة </w:t>
      </w:r>
      <w:r w:rsidRPr="005F3E0F">
        <w:t>SCIT/SDWG/11/14</w:t>
      </w:r>
      <w:r w:rsidRPr="005F3E0F">
        <w:rPr>
          <w:rFonts w:hint="cs"/>
          <w:rtl/>
        </w:rPr>
        <w:t>).</w:t>
      </w:r>
    </w:p>
    <w:p w:rsidR="00127302" w:rsidRPr="005F3E0F" w:rsidRDefault="00127302" w:rsidP="00F01B63">
      <w:pPr>
        <w:pStyle w:val="NormalParaAR"/>
        <w:spacing w:after="0"/>
        <w:ind w:left="556"/>
        <w:rPr>
          <w:rtl/>
        </w:rPr>
      </w:pPr>
      <w:r w:rsidRPr="005F3E0F">
        <w:rPr>
          <w:rFonts w:hint="cs"/>
          <w:rtl/>
        </w:rPr>
        <w:t>(ب)</w:t>
      </w:r>
      <w:r w:rsidRPr="005F3E0F">
        <w:rPr>
          <w:rFonts w:hint="cs"/>
          <w:rtl/>
        </w:rPr>
        <w:tab/>
        <w:t xml:space="preserve">واتفق </w:t>
      </w:r>
      <w:r w:rsidRPr="005F3E0F">
        <w:rPr>
          <w:rtl/>
        </w:rPr>
        <w:t>الفريق العامل المعني بالمعايير والوثائق</w:t>
      </w:r>
      <w:r w:rsidRPr="005F3E0F">
        <w:rPr>
          <w:rFonts w:hint="cs"/>
          <w:rtl/>
        </w:rPr>
        <w:t xml:space="preserve"> في دورته العاشرة على أن تركز فرقة العمل أولا على إنهاء مراجعة معيار الويبو </w:t>
      </w:r>
      <w:r w:rsidRPr="005F3E0F">
        <w:t>ST.10/C</w:t>
      </w:r>
      <w:r w:rsidRPr="005F3E0F">
        <w:rPr>
          <w:rFonts w:hint="cs"/>
          <w:rtl/>
        </w:rPr>
        <w:t xml:space="preserve"> فيما يخص التوصيات بشأن البراءات فقط. وفيما يتعلق بإعداد توصيات مماثلة لمعيار الويبو</w:t>
      </w:r>
      <w:r w:rsidRPr="005F3E0F">
        <w:rPr>
          <w:rFonts w:hint="eastAsia"/>
          <w:rtl/>
        </w:rPr>
        <w:t> </w:t>
      </w:r>
      <w:r w:rsidRPr="005F3E0F">
        <w:t>ST.10/C</w:t>
      </w:r>
      <w:r w:rsidRPr="005F3E0F">
        <w:rPr>
          <w:rFonts w:hint="cs"/>
          <w:rtl/>
        </w:rPr>
        <w:t xml:space="preserve"> بالنسبة للعلامات التجارية والرسوم والنماذج الصناعية، قررت اللجنة في دورتها الأولى أنه ينبغي تأجيل هذا العمل إلى الوقت الذي تراه مناسبا (عند استكمال المهمة رقم 20 مثلا) لاستحداث مهمة (مهام) جديدة وإنشاء فرقة عمل (فرق عمل) لأداء المهمة (المهام).</w:t>
      </w:r>
    </w:p>
    <w:p w:rsidR="00127302" w:rsidRPr="005F3E0F" w:rsidRDefault="00127302" w:rsidP="00F01B63">
      <w:pPr>
        <w:pStyle w:val="NormalParaAR"/>
        <w:ind w:left="555"/>
        <w:rPr>
          <w:rtl/>
        </w:rPr>
      </w:pPr>
      <w:r w:rsidRPr="005F3E0F">
        <w:rPr>
          <w:rFonts w:hint="cs"/>
          <w:rtl/>
        </w:rPr>
        <w:t>(انظر الفقرتين 18 و19 من الوثيقة</w:t>
      </w:r>
      <w:r w:rsidRPr="005F3E0F">
        <w:rPr>
          <w:rFonts w:hint="eastAsia"/>
          <w:rtl/>
        </w:rPr>
        <w:t> </w:t>
      </w:r>
      <w:r w:rsidRPr="005F3E0F">
        <w:t>SCIT/SDWG/10/12</w:t>
      </w:r>
      <w:r w:rsidRPr="005F3E0F">
        <w:rPr>
          <w:rFonts w:hint="cs"/>
          <w:rtl/>
        </w:rPr>
        <w:t xml:space="preserve">، والفقرتين 52 و53 من الوثيقة </w:t>
      </w:r>
      <w:r w:rsidRPr="005F3E0F">
        <w:rPr>
          <w:rFonts w:hint="cs"/>
        </w:rPr>
        <w:t>CWS/1/10</w:t>
      </w:r>
      <w:r w:rsidRPr="005F3E0F">
        <w:rPr>
          <w:rFonts w:hint="cs"/>
          <w:rtl/>
        </w:rPr>
        <w:t xml:space="preserve"> والفقرتين 73 و74 من الوثيقة</w:t>
      </w:r>
      <w:r w:rsidRPr="005F3E0F">
        <w:rPr>
          <w:rFonts w:hint="cs"/>
        </w:rPr>
        <w:t>CWS/3/14</w:t>
      </w:r>
      <w:r w:rsidRPr="005F3E0F">
        <w:t xml:space="preserve"> </w:t>
      </w:r>
      <w:r w:rsidRPr="005F3E0F">
        <w:rPr>
          <w:rFonts w:hint="cs"/>
          <w:rtl/>
        </w:rPr>
        <w:t>).</w:t>
      </w:r>
    </w:p>
    <w:p w:rsidR="00127302" w:rsidRPr="005F3E0F" w:rsidRDefault="00127302" w:rsidP="00F01B63">
      <w:pPr>
        <w:pStyle w:val="NormalParaAR"/>
        <w:spacing w:after="0"/>
        <w:ind w:left="556"/>
        <w:rPr>
          <w:rtl/>
        </w:rPr>
      </w:pPr>
      <w:r w:rsidRPr="005F3E0F">
        <w:rPr>
          <w:rFonts w:hint="cs"/>
          <w:rtl/>
        </w:rPr>
        <w:t>(ج)</w:t>
      </w:r>
      <w:r w:rsidRPr="005F3E0F">
        <w:rPr>
          <w:rFonts w:hint="cs"/>
          <w:rtl/>
        </w:rPr>
        <w:tab/>
        <w:t>وأحاطت اللجنة في دورتها الثالثة علما بتقرير الدراسة الاستقصائية بشأن أنظمة ترقيم الطلبات التي تستخدمها حاليا مكاتب الملكية الصناعية، الوارد في مرفق الوثيقة </w:t>
      </w:r>
      <w:r w:rsidRPr="005F3E0F">
        <w:t>CWS/3/10</w:t>
      </w:r>
      <w:r w:rsidRPr="005F3E0F">
        <w:rPr>
          <w:rFonts w:hint="cs"/>
          <w:rtl/>
        </w:rPr>
        <w:t xml:space="preserve">، </w:t>
      </w:r>
      <w:r w:rsidRPr="005F3E0F">
        <w:rPr>
          <w:rtl/>
        </w:rPr>
        <w:t>ووافقت على نشره في الجزء </w:t>
      </w:r>
      <w:r w:rsidRPr="005F3E0F">
        <w:rPr>
          <w:rFonts w:hint="cs"/>
          <w:rtl/>
        </w:rPr>
        <w:t>5.2.7</w:t>
      </w:r>
      <w:r w:rsidRPr="005F3E0F">
        <w:rPr>
          <w:rtl/>
        </w:rPr>
        <w:t xml:space="preserve"> من دليل الويبو.</w:t>
      </w:r>
      <w:r w:rsidRPr="005F3E0F">
        <w:rPr>
          <w:rFonts w:hint="cs"/>
          <w:rtl/>
        </w:rPr>
        <w:t xml:space="preserve"> ونشر المكتب الدولي الدراسة الاستقصائية في يونيو 2013. وكما وافقت عليه اللجنة، نُشرت في </w:t>
      </w:r>
      <w:r w:rsidRPr="005F3E0F">
        <w:rPr>
          <w:rtl/>
        </w:rPr>
        <w:t>الجزء </w:t>
      </w:r>
      <w:r w:rsidRPr="005F3E0F">
        <w:rPr>
          <w:rFonts w:hint="cs"/>
          <w:rtl/>
        </w:rPr>
        <w:t>6.2.7</w:t>
      </w:r>
      <w:r w:rsidRPr="005F3E0F">
        <w:rPr>
          <w:rtl/>
        </w:rPr>
        <w:t xml:space="preserve"> من دليل الويبو</w:t>
      </w:r>
      <w:r w:rsidRPr="005F3E0F">
        <w:rPr>
          <w:rFonts w:hint="cs"/>
          <w:rtl/>
        </w:rPr>
        <w:t xml:space="preserve"> وثيقة تتضمن أمثلة عن </w:t>
      </w:r>
      <w:r w:rsidRPr="005F3E0F">
        <w:rPr>
          <w:rtl/>
        </w:rPr>
        <w:t>أرقام الطلبات وأرقام طلبات الأولوية</w:t>
      </w:r>
      <w:r w:rsidRPr="005F3E0F">
        <w:rPr>
          <w:rFonts w:hint="cs"/>
          <w:rtl/>
        </w:rPr>
        <w:t xml:space="preserve"> الحالية في سبتمبر 2013.</w:t>
      </w:r>
    </w:p>
    <w:p w:rsidR="00127302" w:rsidRPr="005F3E0F" w:rsidRDefault="00127302" w:rsidP="00F01B63">
      <w:pPr>
        <w:pStyle w:val="NormalParaAR"/>
        <w:ind w:left="555"/>
        <w:rPr>
          <w:rtl/>
        </w:rPr>
      </w:pPr>
      <w:r w:rsidRPr="005F3E0F">
        <w:rPr>
          <w:rFonts w:hint="cs"/>
          <w:rtl/>
        </w:rPr>
        <w:t>(انظر الفقرات من 18 إلى 22 من الوثيقة </w:t>
      </w:r>
      <w:r w:rsidRPr="005F3E0F">
        <w:t>CWS/1/10</w:t>
      </w:r>
      <w:r w:rsidRPr="005F3E0F">
        <w:rPr>
          <w:rFonts w:hint="cs"/>
          <w:rtl/>
        </w:rPr>
        <w:t>، والوثيقة </w:t>
      </w:r>
      <w:r w:rsidRPr="005F3E0F">
        <w:t>CWS/3/10</w:t>
      </w:r>
      <w:r w:rsidRPr="005F3E0F">
        <w:rPr>
          <w:rFonts w:hint="cs"/>
          <w:rtl/>
        </w:rPr>
        <w:t>، والفقرات من 65 إلى 69 من الوثيقة </w:t>
      </w:r>
      <w:r w:rsidRPr="005F3E0F">
        <w:t>CWS/3/14</w:t>
      </w:r>
      <w:r w:rsidRPr="005F3E0F">
        <w:rPr>
          <w:rFonts w:hint="cs"/>
          <w:rtl/>
        </w:rPr>
        <w:t>).</w:t>
      </w:r>
    </w:p>
    <w:p w:rsidR="00A3372D" w:rsidRPr="005F3E0F" w:rsidRDefault="00CA2FA3" w:rsidP="00F01B63">
      <w:pPr>
        <w:pStyle w:val="NormalParaAR"/>
        <w:ind w:left="535"/>
        <w:rPr>
          <w:rtl/>
        </w:rPr>
      </w:pPr>
      <w:r w:rsidRPr="00CA2FA3">
        <w:rPr>
          <w:rtl/>
        </w:rPr>
        <w:t>(</w:t>
      </w:r>
      <w:r w:rsidRPr="00CA2FA3">
        <w:rPr>
          <w:rFonts w:hint="cs"/>
          <w:rtl/>
        </w:rPr>
        <w:t>د</w:t>
      </w:r>
      <w:r w:rsidRPr="00CA2FA3">
        <w:rPr>
          <w:rtl/>
        </w:rPr>
        <w:t>)</w:t>
      </w:r>
      <w:r>
        <w:rPr>
          <w:rtl/>
        </w:rPr>
        <w:tab/>
      </w:r>
      <w:r w:rsidRPr="00CA2FA3">
        <w:rPr>
          <w:rFonts w:hint="cs"/>
          <w:rtl/>
        </w:rPr>
        <w:t>وافقت</w:t>
      </w:r>
      <w:r w:rsidRPr="00CA2FA3">
        <w:rPr>
          <w:rtl/>
        </w:rPr>
        <w:t xml:space="preserve"> </w:t>
      </w:r>
      <w:r w:rsidRPr="00CA2FA3">
        <w:rPr>
          <w:rFonts w:hint="cs"/>
          <w:rtl/>
        </w:rPr>
        <w:t>اللجنة،</w:t>
      </w:r>
      <w:r w:rsidRPr="00CA2FA3">
        <w:rPr>
          <w:rtl/>
        </w:rPr>
        <w:t xml:space="preserve"> </w:t>
      </w:r>
      <w:r w:rsidRPr="00CA2FA3">
        <w:rPr>
          <w:rFonts w:hint="cs"/>
          <w:rtl/>
        </w:rPr>
        <w:t>في</w:t>
      </w:r>
      <w:r w:rsidRPr="00CA2FA3">
        <w:rPr>
          <w:rtl/>
        </w:rPr>
        <w:t xml:space="preserve"> </w:t>
      </w:r>
      <w:r w:rsidRPr="00CA2FA3">
        <w:rPr>
          <w:rFonts w:hint="cs"/>
          <w:rtl/>
        </w:rPr>
        <w:t>دورتها</w:t>
      </w:r>
      <w:r w:rsidRPr="00CA2FA3">
        <w:rPr>
          <w:rtl/>
        </w:rPr>
        <w:t xml:space="preserve"> </w:t>
      </w:r>
      <w:r w:rsidRPr="00CA2FA3">
        <w:rPr>
          <w:rFonts w:hint="cs"/>
          <w:rtl/>
        </w:rPr>
        <w:t>الرابعة</w:t>
      </w:r>
      <w:r w:rsidRPr="00CA2FA3">
        <w:rPr>
          <w:rtl/>
        </w:rPr>
        <w:t xml:space="preserve"> </w:t>
      </w:r>
      <w:r>
        <w:rPr>
          <w:rFonts w:hint="cs"/>
          <w:rtl/>
        </w:rPr>
        <w:t>المجتمعة مجدد</w:t>
      </w:r>
      <w:r w:rsidRPr="00CA2FA3">
        <w:rPr>
          <w:rFonts w:hint="cs"/>
          <w:rtl/>
        </w:rPr>
        <w:t>ا</w:t>
      </w:r>
      <w:r>
        <w:rPr>
          <w:rFonts w:hint="cs"/>
          <w:rtl/>
        </w:rPr>
        <w:t>ً</w:t>
      </w:r>
      <w:r w:rsidRPr="00CA2FA3">
        <w:rPr>
          <w:rFonts w:hint="cs"/>
          <w:rtl/>
        </w:rPr>
        <w:t>،</w:t>
      </w:r>
      <w:r w:rsidRPr="00CA2FA3">
        <w:rPr>
          <w:rtl/>
        </w:rPr>
        <w:t xml:space="preserve"> </w:t>
      </w:r>
      <w:r w:rsidRPr="00CA2FA3">
        <w:rPr>
          <w:rFonts w:hint="cs"/>
          <w:rtl/>
        </w:rPr>
        <w:t>على</w:t>
      </w:r>
      <w:r w:rsidRPr="00CA2FA3">
        <w:rPr>
          <w:rtl/>
        </w:rPr>
        <w:t xml:space="preserve"> </w:t>
      </w:r>
      <w:r w:rsidRPr="00CA2FA3">
        <w:rPr>
          <w:rFonts w:hint="cs"/>
          <w:rtl/>
        </w:rPr>
        <w:t>الاستبيان</w:t>
      </w:r>
      <w:r w:rsidRPr="00CA2FA3">
        <w:rPr>
          <w:rtl/>
        </w:rPr>
        <w:t xml:space="preserve"> </w:t>
      </w:r>
      <w:r w:rsidRPr="00CA2FA3">
        <w:rPr>
          <w:rFonts w:hint="cs"/>
          <w:rtl/>
        </w:rPr>
        <w:t>المتعلق</w:t>
      </w:r>
      <w:r w:rsidRPr="00CA2FA3">
        <w:rPr>
          <w:rtl/>
        </w:rPr>
        <w:t xml:space="preserve"> </w:t>
      </w:r>
      <w:r w:rsidRPr="00CA2FA3">
        <w:rPr>
          <w:rFonts w:hint="cs"/>
          <w:rtl/>
        </w:rPr>
        <w:t>بإجراء</w:t>
      </w:r>
      <w:r w:rsidRPr="00CA2FA3">
        <w:rPr>
          <w:rtl/>
        </w:rPr>
        <w:t xml:space="preserve"> </w:t>
      </w:r>
      <w:r w:rsidRPr="00CA2FA3">
        <w:rPr>
          <w:rFonts w:hint="cs"/>
          <w:rtl/>
        </w:rPr>
        <w:t>دراسة</w:t>
      </w:r>
      <w:r w:rsidRPr="00CA2FA3">
        <w:rPr>
          <w:rtl/>
        </w:rPr>
        <w:t xml:space="preserve"> </w:t>
      </w:r>
      <w:r w:rsidRPr="00CA2FA3">
        <w:rPr>
          <w:rFonts w:hint="cs"/>
          <w:rtl/>
        </w:rPr>
        <w:t>استقصائية</w:t>
      </w:r>
      <w:r w:rsidRPr="00CA2FA3">
        <w:rPr>
          <w:rtl/>
        </w:rPr>
        <w:t xml:space="preserve"> </w:t>
      </w:r>
      <w:r w:rsidRPr="00CA2FA3">
        <w:rPr>
          <w:rFonts w:hint="cs"/>
          <w:rtl/>
        </w:rPr>
        <w:t>جديدة</w:t>
      </w:r>
      <w:r w:rsidRPr="00CA2FA3">
        <w:rPr>
          <w:rtl/>
        </w:rPr>
        <w:t xml:space="preserve"> </w:t>
      </w:r>
      <w:r w:rsidRPr="00CA2FA3">
        <w:rPr>
          <w:rFonts w:hint="cs"/>
          <w:rtl/>
        </w:rPr>
        <w:t>بشأن</w:t>
      </w:r>
      <w:r w:rsidRPr="00CA2FA3">
        <w:rPr>
          <w:rtl/>
        </w:rPr>
        <w:t xml:space="preserve"> </w:t>
      </w:r>
      <w:r w:rsidRPr="00CA2FA3">
        <w:rPr>
          <w:rFonts w:hint="cs"/>
          <w:rtl/>
        </w:rPr>
        <w:t>أرقام</w:t>
      </w:r>
      <w:r w:rsidRPr="00CA2FA3">
        <w:rPr>
          <w:rtl/>
        </w:rPr>
        <w:t xml:space="preserve"> </w:t>
      </w:r>
      <w:r w:rsidRPr="00CA2FA3">
        <w:rPr>
          <w:rFonts w:hint="cs"/>
          <w:rtl/>
        </w:rPr>
        <w:t>الطلبات</w:t>
      </w:r>
      <w:r w:rsidRPr="00CA2FA3">
        <w:rPr>
          <w:rtl/>
        </w:rPr>
        <w:t xml:space="preserve"> </w:t>
      </w:r>
      <w:r w:rsidRPr="00CA2FA3">
        <w:rPr>
          <w:rFonts w:hint="cs"/>
          <w:rtl/>
        </w:rPr>
        <w:t>و</w:t>
      </w:r>
      <w:r w:rsidR="003429E4">
        <w:rPr>
          <w:rFonts w:hint="cs"/>
          <w:rtl/>
        </w:rPr>
        <w:t xml:space="preserve">أرقام </w:t>
      </w:r>
      <w:r w:rsidRPr="00CA2FA3">
        <w:rPr>
          <w:rFonts w:hint="cs"/>
          <w:rtl/>
        </w:rPr>
        <w:t>ط</w:t>
      </w:r>
      <w:r w:rsidR="003429E4">
        <w:rPr>
          <w:rFonts w:hint="cs"/>
          <w:rtl/>
        </w:rPr>
        <w:t>ل</w:t>
      </w:r>
      <w:r w:rsidRPr="00CA2FA3">
        <w:rPr>
          <w:rFonts w:hint="cs"/>
          <w:rtl/>
        </w:rPr>
        <w:t>بات</w:t>
      </w:r>
      <w:r w:rsidRPr="00CA2FA3">
        <w:rPr>
          <w:rtl/>
        </w:rPr>
        <w:t xml:space="preserve"> </w:t>
      </w:r>
      <w:r w:rsidR="003429E4">
        <w:rPr>
          <w:rFonts w:hint="cs"/>
          <w:rtl/>
        </w:rPr>
        <w:t xml:space="preserve">الأولوية </w:t>
      </w:r>
      <w:r w:rsidRPr="00CA2FA3">
        <w:rPr>
          <w:rFonts w:hint="cs"/>
          <w:rtl/>
        </w:rPr>
        <w:t>التي</w:t>
      </w:r>
      <w:r w:rsidRPr="00CA2FA3">
        <w:rPr>
          <w:rtl/>
        </w:rPr>
        <w:t xml:space="preserve"> </w:t>
      </w:r>
      <w:r w:rsidR="003429E4">
        <w:rPr>
          <w:rFonts w:hint="cs"/>
          <w:rtl/>
        </w:rPr>
        <w:t xml:space="preserve">كانت </w:t>
      </w:r>
      <w:r w:rsidRPr="00CA2FA3">
        <w:rPr>
          <w:rFonts w:hint="cs"/>
          <w:rtl/>
        </w:rPr>
        <w:t>تستخدمها</w:t>
      </w:r>
      <w:r w:rsidRPr="00CA2FA3">
        <w:rPr>
          <w:rtl/>
        </w:rPr>
        <w:t xml:space="preserve"> </w:t>
      </w:r>
      <w:r w:rsidRPr="00CA2FA3">
        <w:rPr>
          <w:rFonts w:hint="cs"/>
          <w:rtl/>
        </w:rPr>
        <w:t>مكاتب</w:t>
      </w:r>
      <w:r w:rsidRPr="00CA2FA3">
        <w:rPr>
          <w:rtl/>
        </w:rPr>
        <w:t xml:space="preserve"> </w:t>
      </w:r>
      <w:r w:rsidRPr="00CA2FA3">
        <w:rPr>
          <w:rFonts w:hint="cs"/>
          <w:rtl/>
        </w:rPr>
        <w:t>الملكية</w:t>
      </w:r>
      <w:r w:rsidRPr="00CA2FA3">
        <w:rPr>
          <w:rtl/>
        </w:rPr>
        <w:t xml:space="preserve"> </w:t>
      </w:r>
      <w:r w:rsidRPr="00CA2FA3">
        <w:rPr>
          <w:rFonts w:hint="cs"/>
          <w:rtl/>
        </w:rPr>
        <w:t>الصناعية</w:t>
      </w:r>
      <w:r w:rsidRPr="00CA2FA3">
        <w:rPr>
          <w:rtl/>
        </w:rPr>
        <w:t xml:space="preserve"> </w:t>
      </w:r>
      <w:r w:rsidRPr="00CA2FA3">
        <w:rPr>
          <w:rFonts w:hint="cs"/>
          <w:rtl/>
        </w:rPr>
        <w:t>في</w:t>
      </w:r>
      <w:r w:rsidRPr="00CA2FA3">
        <w:rPr>
          <w:rtl/>
        </w:rPr>
        <w:t xml:space="preserve"> </w:t>
      </w:r>
      <w:r w:rsidRPr="00CA2FA3">
        <w:rPr>
          <w:rFonts w:hint="cs"/>
          <w:rtl/>
        </w:rPr>
        <w:t>الماضي</w:t>
      </w:r>
      <w:r w:rsidR="003429E4">
        <w:rPr>
          <w:rFonts w:hint="cs"/>
          <w:rtl/>
        </w:rPr>
        <w:t xml:space="preserve"> (</w:t>
      </w:r>
      <w:r w:rsidRPr="00CA2FA3">
        <w:rPr>
          <w:rFonts w:hint="cs"/>
          <w:rtl/>
        </w:rPr>
        <w:t>انظر</w:t>
      </w:r>
      <w:r w:rsidRPr="00CA2FA3">
        <w:rPr>
          <w:rtl/>
        </w:rPr>
        <w:t xml:space="preserve"> </w:t>
      </w:r>
      <w:r w:rsidRPr="00CA2FA3">
        <w:rPr>
          <w:rFonts w:hint="cs"/>
          <w:rtl/>
        </w:rPr>
        <w:t>الفقرة</w:t>
      </w:r>
      <w:r w:rsidRPr="00CA2FA3">
        <w:rPr>
          <w:rtl/>
        </w:rPr>
        <w:t xml:space="preserve"> 31 </w:t>
      </w:r>
      <w:r w:rsidRPr="00CA2FA3">
        <w:rPr>
          <w:rFonts w:hint="cs"/>
          <w:rtl/>
        </w:rPr>
        <w:t>من</w:t>
      </w:r>
      <w:r w:rsidRPr="00CA2FA3">
        <w:rPr>
          <w:rtl/>
        </w:rPr>
        <w:t xml:space="preserve"> </w:t>
      </w:r>
      <w:r w:rsidRPr="00CA2FA3">
        <w:rPr>
          <w:rFonts w:hint="cs"/>
          <w:rtl/>
        </w:rPr>
        <w:t>الوثيقة</w:t>
      </w:r>
      <w:r w:rsidRPr="00CA2FA3">
        <w:rPr>
          <w:rtl/>
        </w:rPr>
        <w:t xml:space="preserve"> </w:t>
      </w:r>
      <w:r w:rsidR="003429E4" w:rsidRPr="003429E4">
        <w:t>CWS/4BIS/16</w:t>
      </w:r>
      <w:r w:rsidR="003429E4">
        <w:rPr>
          <w:rFonts w:hint="cs"/>
          <w:rtl/>
        </w:rPr>
        <w:t>).</w:t>
      </w:r>
    </w:p>
    <w:p w:rsidR="00127302" w:rsidRPr="005F3E0F" w:rsidRDefault="00127302" w:rsidP="00F01B63">
      <w:pPr>
        <w:pStyle w:val="NormalParaAR"/>
        <w:keepNext/>
        <w:numPr>
          <w:ilvl w:val="0"/>
          <w:numId w:val="28"/>
        </w:numPr>
        <w:tabs>
          <w:tab w:val="clear" w:pos="1123"/>
          <w:tab w:val="num" w:pos="555"/>
        </w:tabs>
        <w:spacing w:after="0"/>
        <w:ind w:hanging="551"/>
        <w:rPr>
          <w:i/>
          <w:iCs/>
        </w:rPr>
      </w:pPr>
      <w:r w:rsidRPr="005F3E0F">
        <w:rPr>
          <w:rFonts w:hint="cs"/>
          <w:i/>
          <w:iCs/>
          <w:rtl/>
        </w:rPr>
        <w:t>اقتراح:</w:t>
      </w:r>
    </w:p>
    <w:p w:rsidR="00127302" w:rsidRPr="005F3E0F" w:rsidRDefault="00127302" w:rsidP="00F01B63">
      <w:pPr>
        <w:pStyle w:val="NormalParaAR"/>
        <w:spacing w:after="0"/>
        <w:ind w:left="556"/>
        <w:rPr>
          <w:rtl/>
        </w:rPr>
      </w:pPr>
      <w:r w:rsidRPr="005F3E0F">
        <w:rPr>
          <w:rFonts w:hint="cs"/>
          <w:rtl/>
        </w:rPr>
        <w:t>تعرض الوثيقة </w:t>
      </w:r>
      <w:r w:rsidRPr="005F3E0F">
        <w:t>CWS/</w:t>
      </w:r>
      <w:r w:rsidR="00A3372D" w:rsidRPr="005F3E0F">
        <w:t>5</w:t>
      </w:r>
      <w:r w:rsidRPr="005F3E0F">
        <w:t>/</w:t>
      </w:r>
      <w:r w:rsidR="00A3372D" w:rsidRPr="005F3E0F">
        <w:t>12</w:t>
      </w:r>
      <w:r w:rsidRPr="005F3E0F">
        <w:rPr>
          <w:rFonts w:hint="cs"/>
          <w:rtl/>
        </w:rPr>
        <w:t xml:space="preserve"> </w:t>
      </w:r>
      <w:r w:rsidR="00A3372D" w:rsidRPr="005F3E0F">
        <w:rPr>
          <w:rFonts w:hint="cs"/>
          <w:rtl/>
          <w:lang w:val="fr-FR" w:bidi="ar-EG"/>
        </w:rPr>
        <w:t>نتيجة الدراسة الاستقصائية</w:t>
      </w:r>
      <w:r w:rsidRPr="005F3E0F">
        <w:rPr>
          <w:rFonts w:hint="cs"/>
          <w:rtl/>
        </w:rPr>
        <w:t xml:space="preserve"> بشأن "</w:t>
      </w:r>
      <w:r w:rsidRPr="005F3E0F">
        <w:rPr>
          <w:rtl/>
        </w:rPr>
        <w:t>أنظمة ترقيم الطلبات وطلبات الأولوية التي كانت مكاتب الملكية الصناعية تستخدمها في الماضي</w:t>
      </w:r>
      <w:r w:rsidRPr="005F3E0F">
        <w:rPr>
          <w:rFonts w:hint="cs"/>
          <w:rtl/>
        </w:rPr>
        <w:t>" لتنظر فيه اللجنة وتوافق عليه.</w:t>
      </w:r>
    </w:p>
    <w:p w:rsidR="00A3372D" w:rsidRPr="005F3E0F" w:rsidRDefault="00A3372D" w:rsidP="00F01B63">
      <w:pPr>
        <w:pStyle w:val="NormalParaAR"/>
        <w:spacing w:after="0"/>
        <w:ind w:left="556"/>
        <w:rPr>
          <w:rtl/>
        </w:rPr>
      </w:pPr>
    </w:p>
    <w:p w:rsidR="00A3372D" w:rsidRPr="005F3E0F" w:rsidRDefault="005E5CF9" w:rsidP="00F01B63">
      <w:pPr>
        <w:pStyle w:val="NormalParaAR"/>
        <w:ind w:left="535"/>
        <w:rPr>
          <w:rtl/>
          <w:lang w:bidi="ar-EG"/>
        </w:rPr>
      </w:pPr>
      <w:r w:rsidRPr="005E5CF9">
        <w:rPr>
          <w:rFonts w:hint="cs"/>
          <w:rtl/>
        </w:rPr>
        <w:t>و</w:t>
      </w:r>
      <w:r>
        <w:rPr>
          <w:rFonts w:hint="cs"/>
          <w:rtl/>
        </w:rPr>
        <w:t xml:space="preserve">إذا وافقت اللجنة في دورتها الخامسة على </w:t>
      </w:r>
      <w:r w:rsidRPr="005E5CF9">
        <w:rPr>
          <w:rFonts w:hint="cs"/>
          <w:rtl/>
        </w:rPr>
        <w:t>نشر</w:t>
      </w:r>
      <w:r w:rsidRPr="005E5CF9">
        <w:rPr>
          <w:rtl/>
        </w:rPr>
        <w:t xml:space="preserve"> </w:t>
      </w:r>
      <w:r w:rsidRPr="005E5CF9">
        <w:rPr>
          <w:rFonts w:hint="cs"/>
          <w:rtl/>
        </w:rPr>
        <w:t>الدراسة</w:t>
      </w:r>
      <w:r w:rsidRPr="005E5CF9">
        <w:rPr>
          <w:rtl/>
        </w:rPr>
        <w:t xml:space="preserve"> </w:t>
      </w:r>
      <w:r w:rsidRPr="005E5CF9">
        <w:rPr>
          <w:rFonts w:hint="cs"/>
          <w:rtl/>
        </w:rPr>
        <w:t>الاستقصائية</w:t>
      </w:r>
      <w:r w:rsidRPr="005E5CF9">
        <w:rPr>
          <w:rtl/>
        </w:rPr>
        <w:t xml:space="preserve"> </w:t>
      </w:r>
      <w:r w:rsidRPr="005E5CF9">
        <w:rPr>
          <w:rFonts w:hint="cs"/>
          <w:rtl/>
        </w:rPr>
        <w:t>في</w:t>
      </w:r>
      <w:r w:rsidRPr="005E5CF9">
        <w:rPr>
          <w:rtl/>
        </w:rPr>
        <w:t xml:space="preserve"> </w:t>
      </w:r>
      <w:r w:rsidRPr="005E5CF9">
        <w:rPr>
          <w:rFonts w:hint="cs"/>
          <w:rtl/>
        </w:rPr>
        <w:t>دليل</w:t>
      </w:r>
      <w:r w:rsidRPr="005E5CF9">
        <w:rPr>
          <w:rtl/>
        </w:rPr>
        <w:t xml:space="preserve"> </w:t>
      </w:r>
      <w:r w:rsidRPr="005E5CF9">
        <w:rPr>
          <w:rFonts w:hint="cs"/>
          <w:rtl/>
        </w:rPr>
        <w:t>الويبو،</w:t>
      </w:r>
      <w:r w:rsidRPr="005E5CF9">
        <w:rPr>
          <w:rtl/>
        </w:rPr>
        <w:t xml:space="preserve"> </w:t>
      </w:r>
      <w:r>
        <w:rPr>
          <w:rFonts w:hint="cs"/>
          <w:rtl/>
        </w:rPr>
        <w:t>ف</w:t>
      </w:r>
      <w:r w:rsidRPr="005E5CF9">
        <w:rPr>
          <w:rFonts w:hint="cs"/>
          <w:rtl/>
        </w:rPr>
        <w:t>ينبغي</w:t>
      </w:r>
      <w:r w:rsidRPr="005E5CF9">
        <w:rPr>
          <w:rtl/>
        </w:rPr>
        <w:t xml:space="preserve"> </w:t>
      </w:r>
      <w:r>
        <w:rPr>
          <w:rFonts w:hint="cs"/>
          <w:rtl/>
        </w:rPr>
        <w:t xml:space="preserve">أن تُعتبر </w:t>
      </w:r>
      <w:r w:rsidRPr="005E5CF9">
        <w:rPr>
          <w:rFonts w:hint="cs"/>
          <w:rtl/>
        </w:rPr>
        <w:t>المهمة</w:t>
      </w:r>
      <w:r w:rsidRPr="005E5CF9">
        <w:rPr>
          <w:rtl/>
        </w:rPr>
        <w:t xml:space="preserve"> </w:t>
      </w:r>
      <w:r w:rsidRPr="005E5CF9">
        <w:rPr>
          <w:rFonts w:hint="cs"/>
          <w:rtl/>
        </w:rPr>
        <w:t>رقم</w:t>
      </w:r>
      <w:r w:rsidRPr="005E5CF9">
        <w:rPr>
          <w:rtl/>
        </w:rPr>
        <w:t xml:space="preserve"> 30 </w:t>
      </w:r>
      <w:r w:rsidRPr="005E5CF9">
        <w:rPr>
          <w:rFonts w:hint="cs"/>
          <w:rtl/>
        </w:rPr>
        <w:t>منتهيةً</w:t>
      </w:r>
      <w:r w:rsidRPr="005E5CF9">
        <w:rPr>
          <w:rtl/>
        </w:rPr>
        <w:t xml:space="preserve"> </w:t>
      </w:r>
      <w:r w:rsidRPr="005E5CF9">
        <w:rPr>
          <w:rFonts w:hint="cs"/>
          <w:rtl/>
        </w:rPr>
        <w:t>و</w:t>
      </w:r>
      <w:r>
        <w:rPr>
          <w:rFonts w:hint="cs"/>
          <w:rtl/>
        </w:rPr>
        <w:t xml:space="preserve">أن تُحذف </w:t>
      </w:r>
      <w:r w:rsidRPr="005E5CF9">
        <w:rPr>
          <w:rFonts w:hint="cs"/>
          <w:rtl/>
        </w:rPr>
        <w:t>من</w:t>
      </w:r>
      <w:r w:rsidRPr="005E5CF9">
        <w:rPr>
          <w:rtl/>
        </w:rPr>
        <w:t xml:space="preserve"> </w:t>
      </w:r>
      <w:r w:rsidRPr="005E5CF9">
        <w:rPr>
          <w:rFonts w:hint="cs"/>
          <w:rtl/>
        </w:rPr>
        <w:t>قائمة</w:t>
      </w:r>
      <w:r w:rsidRPr="005E5CF9">
        <w:rPr>
          <w:rtl/>
        </w:rPr>
        <w:t xml:space="preserve"> </w:t>
      </w:r>
      <w:r w:rsidRPr="005E5CF9">
        <w:rPr>
          <w:rFonts w:hint="cs"/>
          <w:rtl/>
        </w:rPr>
        <w:t>مهام</w:t>
      </w:r>
      <w:r w:rsidRPr="005E5CF9">
        <w:rPr>
          <w:rtl/>
        </w:rPr>
        <w:t xml:space="preserve"> </w:t>
      </w:r>
      <w:r w:rsidRPr="005E5CF9">
        <w:rPr>
          <w:rFonts w:hint="cs"/>
          <w:rtl/>
        </w:rPr>
        <w:t>اللجنة؛ ومن</w:t>
      </w:r>
      <w:r w:rsidRPr="005E5CF9">
        <w:rPr>
          <w:rtl/>
        </w:rPr>
        <w:t xml:space="preserve"> </w:t>
      </w:r>
      <w:r w:rsidRPr="005E5CF9">
        <w:rPr>
          <w:rFonts w:hint="cs"/>
          <w:rtl/>
        </w:rPr>
        <w:t>ثمَّ</w:t>
      </w:r>
      <w:r w:rsidRPr="005E5CF9">
        <w:rPr>
          <w:rtl/>
        </w:rPr>
        <w:t xml:space="preserve"> </w:t>
      </w:r>
      <w:r w:rsidRPr="005E5CF9">
        <w:rPr>
          <w:rFonts w:hint="cs"/>
          <w:rtl/>
        </w:rPr>
        <w:t>ينبغي</w:t>
      </w:r>
      <w:r w:rsidRPr="005E5CF9">
        <w:rPr>
          <w:rtl/>
        </w:rPr>
        <w:t xml:space="preserve"> </w:t>
      </w:r>
      <w:r w:rsidRPr="005E5CF9">
        <w:rPr>
          <w:rFonts w:hint="cs"/>
          <w:rtl/>
        </w:rPr>
        <w:t>أن</w:t>
      </w:r>
      <w:r w:rsidRPr="005E5CF9">
        <w:rPr>
          <w:rtl/>
        </w:rPr>
        <w:t xml:space="preserve"> </w:t>
      </w:r>
      <w:r w:rsidRPr="005E5CF9">
        <w:rPr>
          <w:rFonts w:hint="cs"/>
          <w:rtl/>
        </w:rPr>
        <w:t>يتوقف</w:t>
      </w:r>
      <w:r w:rsidRPr="005E5CF9">
        <w:rPr>
          <w:rtl/>
        </w:rPr>
        <w:t xml:space="preserve"> </w:t>
      </w:r>
      <w:r w:rsidRPr="005E5CF9">
        <w:rPr>
          <w:rFonts w:hint="cs"/>
          <w:rtl/>
        </w:rPr>
        <w:t>عمل</w:t>
      </w:r>
      <w:r w:rsidRPr="005E5CF9">
        <w:rPr>
          <w:rtl/>
        </w:rPr>
        <w:t xml:space="preserve"> </w:t>
      </w:r>
      <w:r w:rsidRPr="005E5CF9">
        <w:rPr>
          <w:rFonts w:hint="cs"/>
          <w:rtl/>
        </w:rPr>
        <w:t>فرقة</w:t>
      </w:r>
      <w:r w:rsidRPr="005E5CF9">
        <w:rPr>
          <w:rtl/>
        </w:rPr>
        <w:t xml:space="preserve"> </w:t>
      </w:r>
      <w:r w:rsidRPr="005E5CF9">
        <w:rPr>
          <w:rFonts w:hint="cs"/>
          <w:rtl/>
        </w:rPr>
        <w:t>العمل</w:t>
      </w:r>
      <w:r w:rsidRPr="005E5CF9">
        <w:rPr>
          <w:rtl/>
        </w:rPr>
        <w:t xml:space="preserve"> </w:t>
      </w:r>
      <w:r w:rsidRPr="005E5CF9">
        <w:rPr>
          <w:rFonts w:hint="cs"/>
          <w:rtl/>
        </w:rPr>
        <w:t>المعنية</w:t>
      </w:r>
      <w:r w:rsidRPr="005E5CF9">
        <w:rPr>
          <w:rtl/>
        </w:rPr>
        <w:t xml:space="preserve"> </w:t>
      </w:r>
      <w:r w:rsidRPr="005E5CF9">
        <w:rPr>
          <w:rFonts w:hint="cs"/>
          <w:rtl/>
        </w:rPr>
        <w:t>بالمعيار</w:t>
      </w:r>
      <w:r w:rsidRPr="005E5CF9">
        <w:rPr>
          <w:rtl/>
        </w:rPr>
        <w:t xml:space="preserve"> </w:t>
      </w:r>
      <w:r w:rsidRPr="005E5CF9">
        <w:t>ST.10/C</w:t>
      </w:r>
      <w:r w:rsidRPr="005E5CF9">
        <w:rPr>
          <w:rtl/>
        </w:rPr>
        <w:t>.</w:t>
      </w:r>
    </w:p>
    <w:p w:rsidR="00A3372D" w:rsidRPr="005F3E0F" w:rsidRDefault="00A3372D" w:rsidP="00F01B63">
      <w:pPr>
        <w:pStyle w:val="Heading2"/>
        <w:spacing w:after="0" w:line="360" w:lineRule="exact"/>
        <w:rPr>
          <w:rtl/>
          <w:lang w:bidi="ar-EG"/>
        </w:rPr>
      </w:pPr>
      <w:r w:rsidRPr="005F3E0F">
        <w:rPr>
          <w:rFonts w:hint="cs"/>
          <w:rtl/>
          <w:lang w:bidi="ar-EG"/>
        </w:rPr>
        <w:t>المهمة رقم 33</w:t>
      </w:r>
    </w:p>
    <w:p w:rsidR="00A3372D" w:rsidRPr="005F3E0F" w:rsidRDefault="00A3372D" w:rsidP="00F01B63">
      <w:pPr>
        <w:pStyle w:val="NormalParaAR"/>
        <w:numPr>
          <w:ilvl w:val="0"/>
          <w:numId w:val="29"/>
        </w:numPr>
        <w:tabs>
          <w:tab w:val="clear" w:pos="1123"/>
          <w:tab w:val="num" w:pos="555"/>
        </w:tabs>
        <w:spacing w:after="0"/>
        <w:ind w:hanging="551"/>
        <w:rPr>
          <w:rtl/>
        </w:rPr>
      </w:pPr>
      <w:r w:rsidRPr="001B01CA">
        <w:rPr>
          <w:rFonts w:hint="cs"/>
          <w:i/>
          <w:iCs/>
          <w:rtl/>
        </w:rPr>
        <w:t>الوصف:</w:t>
      </w:r>
      <w:r w:rsidR="00C43DD5">
        <w:rPr>
          <w:i/>
          <w:iCs/>
          <w:rtl/>
        </w:rPr>
        <w:br/>
      </w:r>
      <w:r w:rsidRPr="005F3E0F">
        <w:rPr>
          <w:rFonts w:hint="cs"/>
          <w:rtl/>
        </w:rPr>
        <w:t>مراجعة متواصلة لمعايير الويبو.</w:t>
      </w:r>
    </w:p>
    <w:p w:rsidR="00A3372D" w:rsidRPr="005F3E0F" w:rsidRDefault="00A3372D" w:rsidP="00F01B63">
      <w:pPr>
        <w:pStyle w:val="NormalParaAR"/>
        <w:numPr>
          <w:ilvl w:val="0"/>
          <w:numId w:val="29"/>
        </w:numPr>
        <w:tabs>
          <w:tab w:val="clear" w:pos="1123"/>
          <w:tab w:val="num" w:pos="555"/>
        </w:tabs>
        <w:spacing w:after="0"/>
        <w:ind w:hanging="551"/>
        <w:rPr>
          <w:i/>
          <w:iCs/>
        </w:rPr>
      </w:pPr>
      <w:r w:rsidRPr="005F3E0F">
        <w:rPr>
          <w:rFonts w:hint="cs"/>
          <w:i/>
          <w:iCs/>
          <w:rtl/>
        </w:rPr>
        <w:t>المشرف على المهمة/المشرف على فرقة العمل:</w:t>
      </w:r>
    </w:p>
    <w:p w:rsidR="00A3372D" w:rsidRPr="005F3E0F" w:rsidRDefault="00A3372D" w:rsidP="00F01B63">
      <w:pPr>
        <w:pStyle w:val="NormalParaAR"/>
        <w:ind w:left="555"/>
        <w:rPr>
          <w:rtl/>
        </w:rPr>
      </w:pPr>
      <w:r w:rsidRPr="005F3E0F">
        <w:rPr>
          <w:rFonts w:hint="cs"/>
          <w:rtl/>
        </w:rPr>
        <w:t>عُين المكتب الدولي مشرفا على المهمة. وستنظر اللجنة في تعيين مشرفين آخرين بناء على طلبات محدَّدة لمراجعة</w:t>
      </w:r>
      <w:r w:rsidRPr="005F3E0F">
        <w:rPr>
          <w:rFonts w:hint="eastAsia"/>
          <w:rtl/>
        </w:rPr>
        <w:t> </w:t>
      </w:r>
      <w:r w:rsidRPr="005F3E0F">
        <w:rPr>
          <w:rFonts w:hint="cs"/>
          <w:rtl/>
        </w:rPr>
        <w:t>المعايير.</w:t>
      </w:r>
    </w:p>
    <w:p w:rsidR="00A3372D" w:rsidRPr="005F3E0F" w:rsidRDefault="00A3372D" w:rsidP="00F01B63">
      <w:pPr>
        <w:pStyle w:val="NormalParaAR"/>
        <w:numPr>
          <w:ilvl w:val="0"/>
          <w:numId w:val="29"/>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A3372D" w:rsidRPr="005F3E0F" w:rsidRDefault="00A3372D" w:rsidP="00F01B63">
      <w:pPr>
        <w:pStyle w:val="NormalParaAR"/>
        <w:spacing w:after="0"/>
        <w:ind w:left="556"/>
        <w:rPr>
          <w:rtl/>
        </w:rPr>
      </w:pPr>
      <w:r w:rsidRPr="005F3E0F">
        <w:rPr>
          <w:rFonts w:hint="cs"/>
          <w:rtl/>
        </w:rPr>
        <w:t>تعتبر مراجعة المعايير نشاطا مستمرا. ومن أجل تسريع المراجعة، يمكن للأمانة أن تحيل الطلبات الواردة لمراجعة المعايير مباشرة إلى المشرف على فرقة عمل قائمة أو أن تقدم الطلب مسبقا لتنظر فيه اللجنة في دورتها المقبلة. وفي الحالة الأخيرة، سيكون بإمكان اللجنة اتخاذ قرار إما باعتماد المراجعة المطلوبة أو استحداث مهمة جديدة أو القيام بما</w:t>
      </w:r>
      <w:r w:rsidRPr="005F3E0F">
        <w:rPr>
          <w:rFonts w:hint="eastAsia"/>
          <w:rtl/>
        </w:rPr>
        <w:t> </w:t>
      </w:r>
      <w:r w:rsidRPr="005F3E0F">
        <w:rPr>
          <w:rFonts w:hint="cs"/>
          <w:rtl/>
        </w:rPr>
        <w:t>تراه مناسبا. وستخطر الأمانة اللجنة بأي طلب مراجعة يحال مباشرة إلى فرقة عمل في دورة اللجنة المقبلة. وإذا كان من الضروري إحالة طلب خاص لمراجعة معيار معين مباشرة إلى مشرف على فرقة عمل قائمة، فستبدأ الفرقة في العمل فورا إن أمكن وإلا فسيحيل المشرف على الفرقة الطلب إلى اللجنة لتنظر فيه في دورتها المقبلة.</w:t>
      </w:r>
    </w:p>
    <w:p w:rsidR="00A3372D" w:rsidRPr="005F3E0F" w:rsidRDefault="00A3372D" w:rsidP="00F01B63">
      <w:pPr>
        <w:pStyle w:val="NormalParaAR"/>
        <w:ind w:left="555"/>
      </w:pPr>
      <w:r w:rsidRPr="005F3E0F">
        <w:rPr>
          <w:rFonts w:hint="cs"/>
          <w:rtl/>
        </w:rPr>
        <w:t xml:space="preserve">(انظر الوثيقة </w:t>
      </w:r>
      <w:r w:rsidRPr="005F3E0F">
        <w:rPr>
          <w:rFonts w:hint="cs"/>
        </w:rPr>
        <w:t>CWS/1/</w:t>
      </w:r>
      <w:r w:rsidRPr="005F3E0F">
        <w:t>9</w:t>
      </w:r>
      <w:r w:rsidRPr="005F3E0F">
        <w:rPr>
          <w:rFonts w:hint="cs"/>
          <w:rtl/>
        </w:rPr>
        <w:t xml:space="preserve"> والفقرة 53 من الوثيقة </w:t>
      </w:r>
      <w:r w:rsidRPr="005F3E0F">
        <w:rPr>
          <w:rFonts w:hint="cs"/>
        </w:rPr>
        <w:t>CWS/</w:t>
      </w:r>
      <w:r w:rsidRPr="005F3E0F">
        <w:t>1</w:t>
      </w:r>
      <w:r w:rsidRPr="005F3E0F">
        <w:rPr>
          <w:rFonts w:hint="cs"/>
        </w:rPr>
        <w:t>/1</w:t>
      </w:r>
      <w:r w:rsidRPr="005F3E0F">
        <w:t>0</w:t>
      </w:r>
      <w:r w:rsidRPr="005F3E0F">
        <w:rPr>
          <w:rFonts w:hint="cs"/>
          <w:rtl/>
        </w:rPr>
        <w:t>).</w:t>
      </w:r>
    </w:p>
    <w:p w:rsidR="00A16C10" w:rsidRPr="005F3E0F" w:rsidRDefault="00A3372D" w:rsidP="00F01B63">
      <w:pPr>
        <w:pStyle w:val="NormalParaAR"/>
        <w:numPr>
          <w:ilvl w:val="0"/>
          <w:numId w:val="29"/>
        </w:numPr>
        <w:tabs>
          <w:tab w:val="clear" w:pos="1123"/>
          <w:tab w:val="num" w:pos="555"/>
        </w:tabs>
        <w:spacing w:after="0"/>
        <w:ind w:hanging="551"/>
        <w:rPr>
          <w:i/>
          <w:iCs/>
          <w:rtl/>
        </w:rPr>
      </w:pPr>
      <w:r w:rsidRPr="005F3E0F">
        <w:rPr>
          <w:rFonts w:hint="cs"/>
          <w:i/>
          <w:iCs/>
          <w:rtl/>
        </w:rPr>
        <w:t>ملاحظات:</w:t>
      </w:r>
    </w:p>
    <w:p w:rsidR="00A16C10" w:rsidRPr="005F3E0F" w:rsidRDefault="00A16C10" w:rsidP="00F01B63">
      <w:pPr>
        <w:pStyle w:val="NormalParaAR"/>
        <w:ind w:left="556"/>
        <w:rPr>
          <w:rtl/>
        </w:rPr>
      </w:pPr>
      <w:r w:rsidRPr="005F3E0F">
        <w:rPr>
          <w:rFonts w:hint="cs"/>
          <w:rtl/>
        </w:rPr>
        <w:t>(أ)</w:t>
      </w:r>
      <w:r w:rsidRPr="005F3E0F">
        <w:rPr>
          <w:rFonts w:hint="cs"/>
          <w:rtl/>
        </w:rPr>
        <w:tab/>
        <w:t>تتسم هذه المهمة بطابعها الإعلامي وباستمرار أنشطتها</w:t>
      </w:r>
      <w:r w:rsidRPr="005F3E0F">
        <w:t xml:space="preserve"> </w:t>
      </w:r>
      <w:r w:rsidRPr="005F3E0F">
        <w:rPr>
          <w:rFonts w:hint="cs"/>
          <w:rtl/>
        </w:rPr>
        <w:t>(انظر الفقرة 122 من الوثيقة </w:t>
      </w:r>
      <w:r w:rsidRPr="005F3E0F">
        <w:t>CWS/4BIS/16</w:t>
      </w:r>
      <w:r w:rsidRPr="005F3E0F">
        <w:rPr>
          <w:rFonts w:hint="cs"/>
          <w:rtl/>
        </w:rPr>
        <w:t>).</w:t>
      </w:r>
    </w:p>
    <w:p w:rsidR="00A16C10" w:rsidRPr="005F3E0F" w:rsidRDefault="00A16C10" w:rsidP="00F01B63">
      <w:pPr>
        <w:pStyle w:val="NormalParaAR"/>
        <w:spacing w:after="60"/>
        <w:ind w:left="556"/>
        <w:rPr>
          <w:rtl/>
        </w:rPr>
      </w:pPr>
      <w:r w:rsidRPr="005F3E0F">
        <w:rPr>
          <w:rFonts w:hint="cs"/>
          <w:rtl/>
        </w:rPr>
        <w:t>(ب)</w:t>
      </w:r>
      <w:r w:rsidRPr="005F3E0F">
        <w:rPr>
          <w:rFonts w:hint="cs"/>
          <w:rtl/>
        </w:rPr>
        <w:tab/>
        <w:t>وأحاطت</w:t>
      </w:r>
      <w:r w:rsidRPr="005F3E0F">
        <w:rPr>
          <w:rtl/>
        </w:rPr>
        <w:t xml:space="preserve"> اللجنة</w:t>
      </w:r>
      <w:r w:rsidRPr="005F3E0F">
        <w:rPr>
          <w:rFonts w:hint="cs"/>
          <w:rtl/>
        </w:rPr>
        <w:t xml:space="preserve"> علما في دورتها الثالثة ب</w:t>
      </w:r>
      <w:r w:rsidRPr="005F3E0F">
        <w:rPr>
          <w:rtl/>
        </w:rPr>
        <w:t>أنّ الفقرة الثانية من التعريف المُراجع لمصطلح "شهادة الحماية التكميلية" في مسرد المصطلحات المتعلقة بمعلومات ووثائق الملكية الصناعية (المسرد)</w:t>
      </w:r>
      <w:r w:rsidRPr="005F3E0F">
        <w:rPr>
          <w:rFonts w:hint="cs"/>
          <w:rtl/>
        </w:rPr>
        <w:t xml:space="preserve"> المنشور في الجزء 1.8 من دليل الويبو</w:t>
      </w:r>
      <w:r w:rsidRPr="005F3E0F">
        <w:rPr>
          <w:rtl/>
        </w:rPr>
        <w:t xml:space="preserve">، </w:t>
      </w:r>
      <w:r w:rsidRPr="005F3E0F">
        <w:rPr>
          <w:rFonts w:hint="cs"/>
          <w:rtl/>
        </w:rPr>
        <w:t>و</w:t>
      </w:r>
      <w:r w:rsidRPr="005F3E0F">
        <w:rPr>
          <w:rtl/>
        </w:rPr>
        <w:t>التي تتناول تمديد شهادة الحماية التكميلية بالنسبة للمنتجات الدوائية المستخدمة في طب الأطفال، يمكن توسيع نطاقها في مراجعة قادمة للمعيار</w:t>
      </w:r>
      <w:r w:rsidRPr="005F3E0F">
        <w:rPr>
          <w:rFonts w:hint="cs"/>
          <w:rtl/>
        </w:rPr>
        <w:t xml:space="preserve"> </w:t>
      </w:r>
      <w:r w:rsidRPr="005F3E0F">
        <w:t>ST.9</w:t>
      </w:r>
      <w:r w:rsidRPr="005F3E0F">
        <w:rPr>
          <w:rtl/>
        </w:rPr>
        <w:t xml:space="preserve"> إذا دعت الضرورة إلى ذلك.</w:t>
      </w:r>
    </w:p>
    <w:p w:rsidR="00A16C10" w:rsidRPr="005F3E0F" w:rsidRDefault="00A16C10" w:rsidP="00F01B63">
      <w:pPr>
        <w:pStyle w:val="NormalParaAR"/>
        <w:ind w:left="555"/>
        <w:rPr>
          <w:rtl/>
        </w:rPr>
      </w:pPr>
      <w:r w:rsidRPr="005F3E0F">
        <w:rPr>
          <w:rFonts w:hint="cs"/>
          <w:rtl/>
        </w:rPr>
        <w:t>(أنظر الفقرة 28 من الوثيقة </w:t>
      </w:r>
      <w:r w:rsidRPr="005F3E0F">
        <w:t>CWS/3/14</w:t>
      </w:r>
      <w:r w:rsidRPr="005F3E0F">
        <w:rPr>
          <w:rFonts w:hint="cs"/>
          <w:rtl/>
        </w:rPr>
        <w:t>).</w:t>
      </w:r>
    </w:p>
    <w:p w:rsidR="00A16C10" w:rsidRPr="005F3E0F" w:rsidRDefault="00A16C10" w:rsidP="00F01B63">
      <w:pPr>
        <w:pStyle w:val="NormalParaAR"/>
        <w:ind w:left="556"/>
        <w:rPr>
          <w:rtl/>
        </w:rPr>
      </w:pPr>
      <w:r w:rsidRPr="005F3E0F">
        <w:rPr>
          <w:rFonts w:hint="cs"/>
          <w:rtl/>
        </w:rPr>
        <w:t>(ج)</w:t>
      </w:r>
      <w:r w:rsidRPr="005F3E0F">
        <w:rPr>
          <w:rFonts w:hint="cs"/>
          <w:rtl/>
        </w:rPr>
        <w:tab/>
        <w:t xml:space="preserve">وعلى أساس اقتراح بشأن </w:t>
      </w:r>
      <w:r w:rsidRPr="005F3E0F">
        <w:rPr>
          <w:rtl/>
        </w:rPr>
        <w:t>شهاد</w:t>
      </w:r>
      <w:r w:rsidRPr="005F3E0F">
        <w:rPr>
          <w:rFonts w:hint="cs"/>
          <w:rtl/>
        </w:rPr>
        <w:t>ات</w:t>
      </w:r>
      <w:r w:rsidRPr="005F3E0F">
        <w:rPr>
          <w:rtl/>
        </w:rPr>
        <w:t xml:space="preserve"> الحماية التكميلية</w:t>
      </w:r>
      <w:r w:rsidRPr="005F3E0F">
        <w:rPr>
          <w:rFonts w:hint="cs"/>
          <w:rtl/>
        </w:rPr>
        <w:t xml:space="preserve"> قدمه المكتب الألماني للبراءات، اعتمدت اللجنة في دورتها الثالثة مراجعة </w:t>
      </w:r>
      <w:r w:rsidRPr="005F3E0F">
        <w:rPr>
          <w:rtl/>
        </w:rPr>
        <w:t>لمعيار</w:t>
      </w:r>
      <w:r w:rsidRPr="005F3E0F">
        <w:rPr>
          <w:rFonts w:hint="cs"/>
          <w:rtl/>
        </w:rPr>
        <w:t xml:space="preserve"> الويبو </w:t>
      </w:r>
      <w:r w:rsidRPr="005F3E0F">
        <w:t>ST.9</w:t>
      </w:r>
      <w:r w:rsidRPr="005F3E0F">
        <w:rPr>
          <w:rFonts w:hint="cs"/>
          <w:rtl/>
        </w:rPr>
        <w:t xml:space="preserve"> ووافقت على مراجعة تعريف مصطلح </w:t>
      </w:r>
      <w:r w:rsidRPr="005F3E0F">
        <w:rPr>
          <w:rtl/>
        </w:rPr>
        <w:t>"شهادة الحماية التكميلية"</w:t>
      </w:r>
      <w:r w:rsidRPr="005F3E0F">
        <w:rPr>
          <w:rFonts w:hint="cs"/>
          <w:rtl/>
        </w:rPr>
        <w:t xml:space="preserve"> في المسرد.</w:t>
      </w:r>
    </w:p>
    <w:p w:rsidR="00A16C10" w:rsidRPr="005F3E0F" w:rsidRDefault="00A16C10" w:rsidP="00F01B63">
      <w:pPr>
        <w:pStyle w:val="NormalParaAR"/>
        <w:ind w:left="555"/>
        <w:rPr>
          <w:rtl/>
        </w:rPr>
      </w:pPr>
      <w:r w:rsidRPr="005F3E0F">
        <w:rPr>
          <w:rFonts w:hint="cs"/>
          <w:rtl/>
        </w:rPr>
        <w:t xml:space="preserve">(انظر الوثيقة </w:t>
      </w:r>
      <w:r w:rsidRPr="005F3E0F">
        <w:t>CWS/3/3</w:t>
      </w:r>
      <w:r w:rsidRPr="005F3E0F">
        <w:rPr>
          <w:rFonts w:hint="cs"/>
          <w:rtl/>
        </w:rPr>
        <w:t xml:space="preserve">، والفقرات من 23 إلى 27 من الوثيقة </w:t>
      </w:r>
      <w:r w:rsidRPr="005F3E0F">
        <w:t>CWS/3/14</w:t>
      </w:r>
      <w:r w:rsidRPr="005F3E0F">
        <w:rPr>
          <w:rFonts w:hint="cs"/>
          <w:rtl/>
        </w:rPr>
        <w:t>).</w:t>
      </w:r>
    </w:p>
    <w:p w:rsidR="004B3A58" w:rsidRPr="001B01CA" w:rsidRDefault="001B01CA" w:rsidP="00F01B63">
      <w:pPr>
        <w:pStyle w:val="BodyText"/>
        <w:bidi/>
        <w:spacing w:after="360" w:line="360" w:lineRule="exact"/>
        <w:ind w:left="567"/>
        <w:rPr>
          <w:rFonts w:ascii="Arabic Typesetting" w:eastAsia="Times New Roman" w:hAnsi="Arabic Typesetting" w:cs="Arabic Typesetting"/>
          <w:sz w:val="36"/>
          <w:szCs w:val="36"/>
          <w:rtl/>
        </w:rPr>
      </w:pPr>
      <w:r w:rsidRPr="001B01CA">
        <w:rPr>
          <w:rFonts w:ascii="Arabic Typesetting" w:eastAsia="Times New Roman" w:hAnsi="Arabic Typesetting" w:cs="Arabic Typesetting"/>
          <w:sz w:val="36"/>
          <w:szCs w:val="36"/>
          <w:rtl/>
        </w:rPr>
        <w:t>(</w:t>
      </w:r>
      <w:r w:rsidRPr="001B01CA">
        <w:rPr>
          <w:rFonts w:ascii="Arabic Typesetting" w:eastAsia="Times New Roman" w:hAnsi="Arabic Typesetting" w:cs="Arabic Typesetting" w:hint="cs"/>
          <w:sz w:val="36"/>
          <w:szCs w:val="36"/>
          <w:rtl/>
        </w:rPr>
        <w:t>د</w:t>
      </w:r>
      <w:r w:rsidRPr="001B01CA">
        <w:rPr>
          <w:rFonts w:ascii="Arabic Typesetting" w:eastAsia="Times New Roman" w:hAnsi="Arabic Typesetting" w:cs="Arabic Typesetting"/>
          <w:sz w:val="36"/>
          <w:szCs w:val="36"/>
          <w:rtl/>
        </w:rPr>
        <w:t>)</w:t>
      </w:r>
      <w:r>
        <w:rPr>
          <w:rFonts w:ascii="Arabic Typesetting" w:eastAsia="Times New Roman" w:hAnsi="Arabic Typesetting" w:cs="Arabic Typesetting"/>
          <w:sz w:val="36"/>
          <w:szCs w:val="36"/>
          <w:rtl/>
        </w:rPr>
        <w:tab/>
      </w:r>
      <w:r w:rsidRPr="001B01CA">
        <w:rPr>
          <w:rFonts w:ascii="Arabic Typesetting" w:eastAsia="Times New Roman" w:hAnsi="Arabic Typesetting" w:cs="Arabic Typesetting" w:hint="cs"/>
          <w:sz w:val="36"/>
          <w:szCs w:val="36"/>
          <w:rtl/>
        </w:rPr>
        <w:t>وافقت</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اللجنة،</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في</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دورتها</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الرابعة</w:t>
      </w:r>
      <w:r w:rsidRPr="001B01CA">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المجتمعة مجدداً</w:t>
      </w:r>
      <w:r w:rsidRPr="001B01CA">
        <w:rPr>
          <w:rFonts w:ascii="Arabic Typesetting" w:eastAsia="Times New Roman" w:hAnsi="Arabic Typesetting" w:cs="Arabic Typesetting" w:hint="cs"/>
          <w:sz w:val="36"/>
          <w:szCs w:val="36"/>
          <w:rtl/>
        </w:rPr>
        <w:t>،</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على</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مراجعة</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معيار</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الويبو</w:t>
      </w:r>
      <w:r>
        <w:rPr>
          <w:rFonts w:ascii="Arabic Typesetting" w:eastAsia="Times New Roman" w:hAnsi="Arabic Typesetting" w:cs="Arabic Typesetting" w:hint="cs"/>
          <w:sz w:val="36"/>
          <w:szCs w:val="36"/>
          <w:rtl/>
        </w:rPr>
        <w:t xml:space="preserve"> </w:t>
      </w:r>
      <w:r w:rsidRPr="001B01CA">
        <w:rPr>
          <w:rFonts w:ascii="Arabic Typesetting" w:eastAsia="Times New Roman" w:hAnsi="Arabic Typesetting" w:cs="Arabic Typesetting"/>
          <w:sz w:val="36"/>
          <w:szCs w:val="36"/>
        </w:rPr>
        <w:t>ST.60</w:t>
      </w:r>
      <w:r>
        <w:rPr>
          <w:rFonts w:ascii="Arabic Typesetting" w:eastAsia="Times New Roman" w:hAnsi="Arabic Typesetting" w:cs="Arabic Typesetting" w:hint="cs"/>
          <w:sz w:val="36"/>
          <w:szCs w:val="36"/>
          <w:rtl/>
        </w:rPr>
        <w:t xml:space="preserve"> (</w:t>
      </w:r>
      <w:r w:rsidRPr="001B01CA">
        <w:rPr>
          <w:rFonts w:ascii="Arabic Typesetting" w:eastAsia="Times New Roman" w:hAnsi="Arabic Typesetting" w:cs="Arabic Typesetting" w:hint="cs"/>
          <w:sz w:val="36"/>
          <w:szCs w:val="36"/>
          <w:rtl/>
        </w:rPr>
        <w:t>انظر</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الفقرات</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من</w:t>
      </w:r>
      <w:r w:rsidRPr="001B01CA">
        <w:rPr>
          <w:rFonts w:ascii="Arabic Typesetting" w:eastAsia="Times New Roman" w:hAnsi="Arabic Typesetting" w:cs="Arabic Typesetting"/>
          <w:sz w:val="36"/>
          <w:szCs w:val="36"/>
          <w:rtl/>
        </w:rPr>
        <w:t xml:space="preserve"> 60 </w:t>
      </w:r>
      <w:r w:rsidRPr="001B01CA">
        <w:rPr>
          <w:rFonts w:ascii="Arabic Typesetting" w:eastAsia="Times New Roman" w:hAnsi="Arabic Typesetting" w:cs="Arabic Typesetting" w:hint="cs"/>
          <w:sz w:val="36"/>
          <w:szCs w:val="36"/>
          <w:rtl/>
        </w:rPr>
        <w:t>إلى</w:t>
      </w:r>
      <w:r w:rsidR="009D44F6">
        <w:rPr>
          <w:rFonts w:ascii="Arabic Typesetting" w:eastAsia="Times New Roman" w:hAnsi="Arabic Typesetting" w:cs="Arabic Typesetting"/>
          <w:sz w:val="36"/>
          <w:szCs w:val="36"/>
        </w:rPr>
        <w:t> </w:t>
      </w:r>
      <w:r w:rsidRPr="001B01CA">
        <w:rPr>
          <w:rFonts w:ascii="Arabic Typesetting" w:eastAsia="Times New Roman" w:hAnsi="Arabic Typesetting" w:cs="Arabic Typesetting"/>
          <w:sz w:val="36"/>
          <w:szCs w:val="36"/>
          <w:rtl/>
        </w:rPr>
        <w:t xml:space="preserve">65 </w:t>
      </w:r>
      <w:r>
        <w:rPr>
          <w:rFonts w:ascii="Arabic Typesetting" w:eastAsia="Times New Roman" w:hAnsi="Arabic Typesetting" w:cs="Arabic Typesetting" w:hint="cs"/>
          <w:sz w:val="36"/>
          <w:szCs w:val="36"/>
          <w:rtl/>
        </w:rPr>
        <w:t>في</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hint="cs"/>
          <w:sz w:val="36"/>
          <w:szCs w:val="36"/>
          <w:rtl/>
        </w:rPr>
        <w:t>الوثيقة</w:t>
      </w:r>
      <w:r w:rsidRPr="001B01CA">
        <w:rPr>
          <w:rFonts w:ascii="Arabic Typesetting" w:eastAsia="Times New Roman" w:hAnsi="Arabic Typesetting" w:cs="Arabic Typesetting"/>
          <w:sz w:val="36"/>
          <w:szCs w:val="36"/>
          <w:rtl/>
        </w:rPr>
        <w:t xml:space="preserve"> </w:t>
      </w:r>
      <w:r w:rsidRPr="001B01CA">
        <w:rPr>
          <w:rFonts w:ascii="Arabic Typesetting" w:eastAsia="Times New Roman" w:hAnsi="Arabic Typesetting" w:cs="Arabic Typesetting"/>
          <w:sz w:val="36"/>
          <w:szCs w:val="36"/>
        </w:rPr>
        <w:t>CWS/4BIS/16</w:t>
      </w:r>
      <w:r>
        <w:rPr>
          <w:rFonts w:ascii="Arabic Typesetting" w:eastAsia="Times New Roman" w:hAnsi="Arabic Typesetting" w:cs="Arabic Typesetting" w:hint="cs"/>
          <w:sz w:val="36"/>
          <w:szCs w:val="36"/>
          <w:rtl/>
        </w:rPr>
        <w:t>).</w:t>
      </w:r>
    </w:p>
    <w:p w:rsidR="00A16C10" w:rsidRPr="005F3E0F" w:rsidRDefault="00A16C10" w:rsidP="00F01B63">
      <w:pPr>
        <w:pStyle w:val="Heading2"/>
        <w:keepNext w:val="0"/>
        <w:spacing w:after="0" w:line="360" w:lineRule="exact"/>
        <w:rPr>
          <w:rtl/>
          <w:lang w:bidi="ar-EG"/>
        </w:rPr>
      </w:pPr>
      <w:r w:rsidRPr="005F3E0F">
        <w:rPr>
          <w:rFonts w:hint="cs"/>
          <w:rtl/>
          <w:lang w:bidi="ar-EG"/>
        </w:rPr>
        <w:t>المهمة رقم 33/3</w:t>
      </w:r>
    </w:p>
    <w:p w:rsidR="00A16C10" w:rsidRPr="005F3E0F" w:rsidRDefault="00A16C10" w:rsidP="00F01B63">
      <w:pPr>
        <w:pStyle w:val="NormalParaAR"/>
        <w:numPr>
          <w:ilvl w:val="0"/>
          <w:numId w:val="30"/>
        </w:numPr>
        <w:tabs>
          <w:tab w:val="clear" w:pos="1123"/>
          <w:tab w:val="num" w:pos="555"/>
        </w:tabs>
        <w:spacing w:after="0"/>
        <w:ind w:left="555" w:hanging="550"/>
        <w:rPr>
          <w:i/>
          <w:iCs/>
        </w:rPr>
      </w:pPr>
      <w:r w:rsidRPr="005F3E0F">
        <w:rPr>
          <w:rFonts w:hint="cs"/>
          <w:i/>
          <w:iCs/>
          <w:rtl/>
        </w:rPr>
        <w:t>الوصف:</w:t>
      </w:r>
    </w:p>
    <w:p w:rsidR="00A16C10" w:rsidRPr="005F3E0F" w:rsidRDefault="00A16C10" w:rsidP="00F01B63">
      <w:pPr>
        <w:pStyle w:val="NormalParaAR"/>
        <w:ind w:left="556"/>
        <w:rPr>
          <w:rtl/>
        </w:rPr>
      </w:pPr>
      <w:r w:rsidRPr="005F3E0F">
        <w:rPr>
          <w:rFonts w:hint="cs"/>
          <w:rtl/>
        </w:rPr>
        <w:t>مراجعة متواصلة لمعيار الويبو</w:t>
      </w:r>
      <w:r w:rsidRPr="005F3E0F">
        <w:rPr>
          <w:rFonts w:hint="eastAsia"/>
          <w:rtl/>
        </w:rPr>
        <w:t> </w:t>
      </w:r>
      <w:r w:rsidRPr="005F3E0F">
        <w:t>ST.3</w:t>
      </w:r>
      <w:r w:rsidRPr="005F3E0F">
        <w:rPr>
          <w:rFonts w:hint="cs"/>
          <w:rtl/>
        </w:rPr>
        <w:t>.</w:t>
      </w:r>
    </w:p>
    <w:p w:rsidR="00A16C10" w:rsidRPr="005F3E0F" w:rsidRDefault="00A16C10" w:rsidP="00F01B63">
      <w:pPr>
        <w:pStyle w:val="NormalParaAR"/>
        <w:numPr>
          <w:ilvl w:val="0"/>
          <w:numId w:val="30"/>
        </w:numPr>
        <w:tabs>
          <w:tab w:val="clear" w:pos="1123"/>
          <w:tab w:val="num" w:pos="555"/>
        </w:tabs>
        <w:spacing w:after="0"/>
        <w:ind w:left="555" w:hanging="550"/>
        <w:rPr>
          <w:i/>
          <w:iCs/>
        </w:rPr>
      </w:pPr>
      <w:r w:rsidRPr="005F3E0F">
        <w:rPr>
          <w:rFonts w:hint="cs"/>
          <w:i/>
          <w:iCs/>
          <w:rtl/>
        </w:rPr>
        <w:t>المشرف على المهمة/المشرف على فرقة العمل:</w:t>
      </w:r>
    </w:p>
    <w:p w:rsidR="00A16C10" w:rsidRPr="005F3E0F" w:rsidRDefault="00A16C10" w:rsidP="00F01B63">
      <w:pPr>
        <w:pStyle w:val="NormalParaAR"/>
        <w:ind w:left="555"/>
        <w:rPr>
          <w:rtl/>
        </w:rPr>
      </w:pPr>
      <w:r w:rsidRPr="005F3E0F">
        <w:rPr>
          <w:rFonts w:hint="cs"/>
          <w:rtl/>
        </w:rPr>
        <w:t>عُين المكتب الدولي مشرفا على المهمة.</w:t>
      </w:r>
    </w:p>
    <w:p w:rsidR="00A16C10" w:rsidRPr="005F3E0F" w:rsidRDefault="00A16C10" w:rsidP="00F01B63">
      <w:pPr>
        <w:pStyle w:val="NormalParaAR"/>
        <w:numPr>
          <w:ilvl w:val="0"/>
          <w:numId w:val="30"/>
        </w:numPr>
        <w:tabs>
          <w:tab w:val="clear" w:pos="1123"/>
          <w:tab w:val="num" w:pos="555"/>
        </w:tabs>
        <w:spacing w:after="0"/>
        <w:ind w:left="555" w:hanging="550"/>
        <w:rPr>
          <w:i/>
          <w:iCs/>
        </w:rPr>
      </w:pPr>
      <w:r w:rsidRPr="005F3E0F">
        <w:rPr>
          <w:i/>
          <w:iCs/>
          <w:rtl/>
        </w:rPr>
        <w:t>التدابير المقرر اتخاذها</w:t>
      </w:r>
      <w:r w:rsidRPr="005F3E0F">
        <w:rPr>
          <w:rFonts w:hint="cs"/>
          <w:i/>
          <w:iCs/>
          <w:rtl/>
        </w:rPr>
        <w:t>:</w:t>
      </w:r>
    </w:p>
    <w:p w:rsidR="00A16C10" w:rsidRPr="005F3E0F" w:rsidRDefault="00A16C10" w:rsidP="00F01B63">
      <w:pPr>
        <w:pStyle w:val="NormalParaAR"/>
        <w:spacing w:after="0"/>
        <w:ind w:left="556"/>
        <w:rPr>
          <w:rtl/>
        </w:rPr>
      </w:pPr>
      <w:r w:rsidRPr="005F3E0F">
        <w:rPr>
          <w:rFonts w:hint="cs"/>
          <w:rtl/>
        </w:rPr>
        <w:t>تعتبر مراجعة معيار الويبو</w:t>
      </w:r>
      <w:r w:rsidRPr="005F3E0F">
        <w:rPr>
          <w:rFonts w:hint="eastAsia"/>
          <w:rtl/>
        </w:rPr>
        <w:t> </w:t>
      </w:r>
      <w:r w:rsidRPr="005F3E0F">
        <w:t>ST.3</w:t>
      </w:r>
      <w:r w:rsidRPr="005F3E0F">
        <w:rPr>
          <w:rFonts w:hint="cs"/>
          <w:rtl/>
        </w:rPr>
        <w:t xml:space="preserve"> نشاطا مستمرا. ومن أجل تسريع المراجعة، ينبغي للمكتب الدولي أن يتبع الإجراء المحدد الذي اعتمده ا</w:t>
      </w:r>
      <w:r w:rsidRPr="005F3E0F">
        <w:rPr>
          <w:rtl/>
        </w:rPr>
        <w:t>لفريق العامل المعني بالمعايير والوثائق</w:t>
      </w:r>
      <w:r w:rsidRPr="005F3E0F">
        <w:rPr>
          <w:rFonts w:hint="cs"/>
          <w:rtl/>
        </w:rPr>
        <w:t xml:space="preserve"> في اجتماعه الحادي عشر.</w:t>
      </w:r>
    </w:p>
    <w:p w:rsidR="00A16C10" w:rsidRPr="005F3E0F" w:rsidRDefault="00A16C10" w:rsidP="00F01B63">
      <w:pPr>
        <w:pStyle w:val="NormalParaAR"/>
        <w:ind w:left="555"/>
      </w:pPr>
      <w:r w:rsidRPr="005F3E0F">
        <w:rPr>
          <w:rFonts w:hint="cs"/>
          <w:rtl/>
        </w:rPr>
        <w:t>(انظر الفقرة 35 من الوثيقة </w:t>
      </w:r>
      <w:r w:rsidRPr="005F3E0F">
        <w:t>SCIT/SDWG/11/14</w:t>
      </w:r>
      <w:r w:rsidRPr="005F3E0F">
        <w:rPr>
          <w:rFonts w:hint="cs"/>
          <w:rtl/>
        </w:rPr>
        <w:t>).</w:t>
      </w:r>
    </w:p>
    <w:p w:rsidR="00A16C10" w:rsidRPr="005F3E0F" w:rsidRDefault="00A16C10" w:rsidP="00F01B63">
      <w:pPr>
        <w:pStyle w:val="NormalParaAR"/>
        <w:keepNext/>
        <w:numPr>
          <w:ilvl w:val="0"/>
          <w:numId w:val="30"/>
        </w:numPr>
        <w:tabs>
          <w:tab w:val="clear" w:pos="1123"/>
          <w:tab w:val="num" w:pos="555"/>
        </w:tabs>
        <w:spacing w:after="0"/>
        <w:ind w:left="555" w:hanging="550"/>
        <w:rPr>
          <w:i/>
          <w:iCs/>
          <w:rtl/>
        </w:rPr>
      </w:pPr>
      <w:r w:rsidRPr="005F3E0F">
        <w:rPr>
          <w:rFonts w:hint="cs"/>
          <w:i/>
          <w:iCs/>
          <w:rtl/>
        </w:rPr>
        <w:t>ملاحظات:</w:t>
      </w:r>
    </w:p>
    <w:p w:rsidR="00A16C10" w:rsidRPr="005F3E0F" w:rsidRDefault="00A16C10" w:rsidP="00F01B63">
      <w:pPr>
        <w:pStyle w:val="NormalParaAR"/>
        <w:ind w:left="556"/>
        <w:rPr>
          <w:rtl/>
        </w:rPr>
      </w:pPr>
      <w:r w:rsidRPr="005F3E0F">
        <w:rPr>
          <w:rFonts w:hint="cs"/>
          <w:rtl/>
        </w:rPr>
        <w:t>(أ)</w:t>
      </w:r>
      <w:r w:rsidRPr="005F3E0F">
        <w:rPr>
          <w:rFonts w:hint="cs"/>
          <w:rtl/>
        </w:rPr>
        <w:tab/>
        <w:t>تتسم هذه المهمة بطابعها الإعلامي وباستمرار أنشطتها</w:t>
      </w:r>
      <w:r w:rsidRPr="005F3E0F">
        <w:t xml:space="preserve"> </w:t>
      </w:r>
      <w:r w:rsidRPr="005F3E0F">
        <w:rPr>
          <w:rFonts w:hint="cs"/>
          <w:rtl/>
        </w:rPr>
        <w:t>(انظر الفقرة 122 من الوثيقة </w:t>
      </w:r>
      <w:r w:rsidRPr="005F3E0F">
        <w:t>CWS/4BIS/16</w:t>
      </w:r>
      <w:r w:rsidRPr="005F3E0F">
        <w:rPr>
          <w:rFonts w:hint="cs"/>
          <w:rtl/>
        </w:rPr>
        <w:t>).</w:t>
      </w:r>
    </w:p>
    <w:p w:rsidR="00A16C10" w:rsidRPr="005F3E0F" w:rsidRDefault="00A16C10" w:rsidP="00F01B63">
      <w:pPr>
        <w:pStyle w:val="NormalParaAR"/>
        <w:ind w:left="556"/>
        <w:rPr>
          <w:rtl/>
        </w:rPr>
      </w:pPr>
      <w:r w:rsidRPr="005F3E0F">
        <w:rPr>
          <w:rFonts w:hint="cs"/>
          <w:rtl/>
        </w:rPr>
        <w:t>(ب)</w:t>
      </w:r>
      <w:r w:rsidRPr="005F3E0F">
        <w:rPr>
          <w:rFonts w:hint="cs"/>
          <w:rtl/>
        </w:rPr>
        <w:tab/>
        <w:t>وعلى أساس التغيير في منصة التصفح الشبكي ل</w:t>
      </w:r>
      <w:r w:rsidRPr="005F3E0F">
        <w:rPr>
          <w:rtl/>
        </w:rPr>
        <w:t>لمنظمة الدولية لتوحيد المقاييس</w:t>
      </w:r>
      <w:r w:rsidRPr="005F3E0F">
        <w:rPr>
          <w:rFonts w:hint="cs"/>
          <w:rtl/>
        </w:rPr>
        <w:t xml:space="preserve"> </w:t>
      </w:r>
      <w:r w:rsidRPr="005F3E0F">
        <w:rPr>
          <w:rtl/>
        </w:rPr>
        <w:t>(</w:t>
      </w:r>
      <w:r w:rsidRPr="005F3E0F">
        <w:t>ISO</w:t>
      </w:r>
      <w:r w:rsidRPr="005F3E0F">
        <w:rPr>
          <w:rtl/>
        </w:rPr>
        <w:t>)</w:t>
      </w:r>
      <w:r w:rsidRPr="005F3E0F">
        <w:rPr>
          <w:rFonts w:hint="cs"/>
          <w:rtl/>
        </w:rPr>
        <w:t xml:space="preserve"> الذي نشرته وكالة صيانة المعيار الدولي </w:t>
      </w:r>
      <w:r w:rsidRPr="005F3E0F">
        <w:t>ISO 3166</w:t>
      </w:r>
      <w:r w:rsidRPr="005F3E0F">
        <w:rPr>
          <w:rFonts w:hint="cs"/>
          <w:rtl/>
        </w:rPr>
        <w:t xml:space="preserve">، غيّر المكتب الدولي اسم البلد </w:t>
      </w:r>
      <w:r w:rsidRPr="005F3E0F">
        <w:t>Cape Verde</w:t>
      </w:r>
      <w:r w:rsidRPr="005F3E0F">
        <w:rPr>
          <w:rtl/>
        </w:rPr>
        <w:t xml:space="preserve"> </w:t>
      </w:r>
      <w:r w:rsidRPr="005F3E0F">
        <w:rPr>
          <w:rFonts w:hint="cs"/>
          <w:rtl/>
        </w:rPr>
        <w:t xml:space="preserve">إلى </w:t>
      </w:r>
      <w:r w:rsidRPr="005F3E0F">
        <w:t>Cabo Verde</w:t>
      </w:r>
      <w:r w:rsidRPr="005F3E0F">
        <w:rPr>
          <w:rFonts w:hint="cs"/>
          <w:rtl/>
        </w:rPr>
        <w:t xml:space="preserve"> (الاسم الإنكليزي) و</w:t>
      </w:r>
      <w:r w:rsidRPr="005F3E0F">
        <w:t xml:space="preserve"> Cap-Vert</w:t>
      </w:r>
      <w:r w:rsidRPr="005F3E0F">
        <w:rPr>
          <w:rFonts w:hint="cs"/>
          <w:rtl/>
        </w:rPr>
        <w:t xml:space="preserve">إلى </w:t>
      </w:r>
      <w:r w:rsidRPr="005F3E0F">
        <w:t>Cabo Verde</w:t>
      </w:r>
      <w:r w:rsidRPr="005F3E0F">
        <w:rPr>
          <w:rFonts w:hint="cs"/>
          <w:rtl/>
        </w:rPr>
        <w:t xml:space="preserve"> (الاسم الفرنسي) في المرفق ألف لمعيار الويبو </w:t>
      </w:r>
      <w:r w:rsidRPr="005F3E0F">
        <w:t>ST.3</w:t>
      </w:r>
      <w:r w:rsidRPr="005F3E0F">
        <w:rPr>
          <w:rFonts w:hint="cs"/>
          <w:rtl/>
        </w:rPr>
        <w:t>، وبقي الرمز المكون من حرفين "</w:t>
      </w:r>
      <w:r w:rsidRPr="005F3E0F">
        <w:t>CV</w:t>
      </w:r>
      <w:r w:rsidRPr="005F3E0F">
        <w:rPr>
          <w:rFonts w:hint="cs"/>
          <w:rtl/>
        </w:rPr>
        <w:t>" والاسم الاسباني (</w:t>
      </w:r>
      <w:r w:rsidRPr="005F3E0F">
        <w:t>Cabo Verde</w:t>
      </w:r>
      <w:r w:rsidRPr="005F3E0F">
        <w:rPr>
          <w:rFonts w:hint="cs"/>
          <w:rtl/>
        </w:rPr>
        <w:t>) دون تغيير. وأبلغ المكتب الدولي مكاتب الملكية الفكرية وأعضاء اللجنة بالتغييرات في 5 مارس 2014.</w:t>
      </w:r>
    </w:p>
    <w:p w:rsidR="004B3A58" w:rsidRPr="00A90D99" w:rsidRDefault="00A90D99" w:rsidP="00F01B63">
      <w:pPr>
        <w:pStyle w:val="BodyText"/>
        <w:bidi/>
        <w:spacing w:after="360" w:line="360" w:lineRule="exact"/>
        <w:ind w:left="567"/>
        <w:rPr>
          <w:rFonts w:ascii="Arabic Typesetting" w:eastAsia="Times New Roman" w:hAnsi="Arabic Typesetting" w:cs="Arabic Typesetting"/>
          <w:sz w:val="36"/>
          <w:szCs w:val="36"/>
        </w:rPr>
      </w:pPr>
      <w:r w:rsidRPr="00A90D99">
        <w:rPr>
          <w:rFonts w:ascii="Arabic Typesetting" w:eastAsia="Times New Roman" w:hAnsi="Arabic Typesetting" w:cs="Arabic Typesetting"/>
          <w:sz w:val="36"/>
          <w:szCs w:val="36"/>
          <w:rtl/>
        </w:rPr>
        <w:t>(</w:t>
      </w:r>
      <w:r w:rsidRPr="00A90D99">
        <w:rPr>
          <w:rFonts w:ascii="Arabic Typesetting" w:eastAsia="Times New Roman" w:hAnsi="Arabic Typesetting" w:cs="Arabic Typesetting" w:hint="cs"/>
          <w:sz w:val="36"/>
          <w:szCs w:val="36"/>
          <w:rtl/>
        </w:rPr>
        <w:t>ج</w:t>
      </w:r>
      <w:r w:rsidRPr="00A90D99">
        <w:rPr>
          <w:rFonts w:ascii="Arabic Typesetting" w:eastAsia="Times New Roman" w:hAnsi="Arabic Typesetting" w:cs="Arabic Typesetting"/>
          <w:sz w:val="36"/>
          <w:szCs w:val="36"/>
          <w:rtl/>
        </w:rPr>
        <w:t>)</w:t>
      </w:r>
      <w:r>
        <w:rPr>
          <w:rFonts w:ascii="Arabic Typesetting" w:eastAsia="Times New Roman" w:hAnsi="Arabic Typesetting" w:cs="Arabic Typesetting"/>
          <w:sz w:val="36"/>
          <w:szCs w:val="36"/>
          <w:rtl/>
        </w:rPr>
        <w:tab/>
      </w:r>
      <w:r w:rsidRPr="00A90D99">
        <w:rPr>
          <w:rFonts w:ascii="Arabic Typesetting" w:eastAsia="Times New Roman" w:hAnsi="Arabic Typesetting" w:cs="Arabic Typesetting" w:hint="cs"/>
          <w:sz w:val="36"/>
          <w:szCs w:val="36"/>
          <w:rtl/>
        </w:rPr>
        <w:t>وافقت</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اللجنة،</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في</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دورتها</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الرابعة</w:t>
      </w:r>
      <w:r>
        <w:rPr>
          <w:rFonts w:ascii="Arabic Typesetting" w:eastAsia="Times New Roman" w:hAnsi="Arabic Typesetting" w:cs="Arabic Typesetting" w:hint="cs"/>
          <w:sz w:val="36"/>
          <w:szCs w:val="36"/>
          <w:rtl/>
        </w:rPr>
        <w:t xml:space="preserve"> المجتمعة مجدداً</w:t>
      </w:r>
      <w:r w:rsidRPr="00A90D99">
        <w:rPr>
          <w:rFonts w:ascii="Arabic Typesetting" w:eastAsia="Times New Roman" w:hAnsi="Arabic Typesetting" w:cs="Arabic Typesetting" w:hint="cs"/>
          <w:sz w:val="36"/>
          <w:szCs w:val="36"/>
          <w:rtl/>
        </w:rPr>
        <w:t>،</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على</w:t>
      </w:r>
      <w:r w:rsidRPr="00A90D99">
        <w:rPr>
          <w:rFonts w:ascii="Arabic Typesetting" w:eastAsia="Times New Roman" w:hAnsi="Arabic Typesetting" w:cs="Arabic Typesetting"/>
          <w:sz w:val="36"/>
          <w:szCs w:val="36"/>
          <w:rtl/>
        </w:rPr>
        <w:t xml:space="preserve"> </w:t>
      </w:r>
      <w:r w:rsidR="00642E93">
        <w:rPr>
          <w:rFonts w:ascii="Arabic Typesetting" w:eastAsia="Times New Roman" w:hAnsi="Arabic Typesetting" w:cs="Arabic Typesetting" w:hint="cs"/>
          <w:sz w:val="36"/>
          <w:szCs w:val="36"/>
          <w:rtl/>
        </w:rPr>
        <w:t xml:space="preserve">تعديل </w:t>
      </w:r>
      <w:r w:rsidRPr="00A90D99">
        <w:rPr>
          <w:rFonts w:ascii="Arabic Typesetting" w:eastAsia="Times New Roman" w:hAnsi="Arabic Typesetting" w:cs="Arabic Typesetting" w:hint="cs"/>
          <w:sz w:val="36"/>
          <w:szCs w:val="36"/>
          <w:rtl/>
        </w:rPr>
        <w:t>المعيار</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sz w:val="36"/>
          <w:szCs w:val="36"/>
        </w:rPr>
        <w:t>ST.3</w:t>
      </w:r>
      <w:r w:rsidRPr="00A90D99">
        <w:rPr>
          <w:rFonts w:ascii="Arabic Typesetting" w:eastAsia="Times New Roman" w:hAnsi="Arabic Typesetting" w:cs="Arabic Typesetting"/>
          <w:sz w:val="36"/>
          <w:szCs w:val="36"/>
          <w:rtl/>
        </w:rPr>
        <w:t xml:space="preserve"> </w:t>
      </w:r>
      <w:r w:rsidR="00642E93">
        <w:rPr>
          <w:rFonts w:ascii="Arabic Typesetting" w:eastAsia="Times New Roman" w:hAnsi="Arabic Typesetting" w:cs="Arabic Typesetting" w:hint="cs"/>
          <w:sz w:val="36"/>
          <w:szCs w:val="36"/>
          <w:rtl/>
          <w:lang w:bidi="ar-EG"/>
        </w:rPr>
        <w:t>ب</w:t>
      </w:r>
      <w:r w:rsidRPr="00A90D99">
        <w:rPr>
          <w:rFonts w:ascii="Arabic Typesetting" w:eastAsia="Times New Roman" w:hAnsi="Arabic Typesetting" w:cs="Arabic Typesetting" w:hint="cs"/>
          <w:sz w:val="36"/>
          <w:szCs w:val="36"/>
          <w:rtl/>
        </w:rPr>
        <w:t>إضافة</w:t>
      </w:r>
      <w:r w:rsidRPr="00A90D99">
        <w:rPr>
          <w:rFonts w:ascii="Arabic Typesetting" w:eastAsia="Times New Roman" w:hAnsi="Arabic Typesetting" w:cs="Arabic Typesetting"/>
          <w:sz w:val="36"/>
          <w:szCs w:val="36"/>
          <w:rtl/>
        </w:rPr>
        <w:t xml:space="preserve"> </w:t>
      </w:r>
      <w:r w:rsidR="00642E93">
        <w:rPr>
          <w:rFonts w:ascii="Arabic Typesetting" w:eastAsia="Times New Roman" w:hAnsi="Arabic Typesetting" w:cs="Arabic Typesetting" w:hint="cs"/>
          <w:sz w:val="36"/>
          <w:szCs w:val="36"/>
          <w:rtl/>
        </w:rPr>
        <w:t>ال</w:t>
      </w:r>
      <w:r w:rsidRPr="00A90D99">
        <w:rPr>
          <w:rFonts w:ascii="Arabic Typesetting" w:eastAsia="Times New Roman" w:hAnsi="Arabic Typesetting" w:cs="Arabic Typesetting" w:hint="cs"/>
          <w:sz w:val="36"/>
          <w:szCs w:val="36"/>
          <w:rtl/>
        </w:rPr>
        <w:t>رمز</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الجديد</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المكون</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من</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حرفين</w:t>
      </w:r>
      <w:r w:rsidRPr="00A90D99">
        <w:rPr>
          <w:rFonts w:ascii="Arabic Typesetting" w:eastAsia="Times New Roman" w:hAnsi="Arabic Typesetting" w:cs="Arabic Typesetting"/>
          <w:sz w:val="36"/>
          <w:szCs w:val="36"/>
          <w:rtl/>
        </w:rPr>
        <w:t xml:space="preserve"> "</w:t>
      </w:r>
      <w:r w:rsidR="00642E93">
        <w:rPr>
          <w:rFonts w:ascii="Arabic Typesetting" w:eastAsia="Times New Roman" w:hAnsi="Arabic Typesetting" w:cs="Arabic Typesetting"/>
          <w:sz w:val="36"/>
          <w:szCs w:val="36"/>
        </w:rPr>
        <w:t>XX</w:t>
      </w:r>
      <w:r w:rsidRPr="00A90D99">
        <w:rPr>
          <w:rFonts w:ascii="Arabic Typesetting" w:eastAsia="Times New Roman" w:hAnsi="Arabic Typesetting" w:cs="Arabic Typesetting"/>
          <w:sz w:val="36"/>
          <w:szCs w:val="36"/>
          <w:rtl/>
        </w:rPr>
        <w:t>"</w:t>
      </w:r>
      <w:r w:rsidRPr="00A90D99">
        <w:rPr>
          <w:rFonts w:ascii="Arabic Typesetting" w:eastAsia="Times New Roman" w:hAnsi="Arabic Typesetting" w:cs="Arabic Typesetting" w:hint="cs"/>
          <w:sz w:val="36"/>
          <w:szCs w:val="36"/>
          <w:rtl/>
        </w:rPr>
        <w:t>،</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و</w:t>
      </w:r>
      <w:r w:rsidR="00642E93">
        <w:rPr>
          <w:rFonts w:ascii="Arabic Typesetting" w:eastAsia="Times New Roman" w:hAnsi="Arabic Typesetting" w:cs="Arabic Typesetting" w:hint="cs"/>
          <w:sz w:val="36"/>
          <w:szCs w:val="36"/>
          <w:rtl/>
        </w:rPr>
        <w:t xml:space="preserve">أحاطت علماً بتعديل </w:t>
      </w:r>
      <w:r w:rsidRPr="00A90D99">
        <w:rPr>
          <w:rFonts w:ascii="Arabic Typesetting" w:eastAsia="Times New Roman" w:hAnsi="Arabic Typesetting" w:cs="Arabic Typesetting" w:hint="cs"/>
          <w:sz w:val="36"/>
          <w:szCs w:val="36"/>
          <w:rtl/>
        </w:rPr>
        <w:t>المعيار</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sz w:val="36"/>
          <w:szCs w:val="36"/>
        </w:rPr>
        <w:t>ST.3</w:t>
      </w:r>
      <w:r w:rsidRPr="00A90D99">
        <w:rPr>
          <w:rFonts w:ascii="Arabic Typesetting" w:eastAsia="Times New Roman" w:hAnsi="Arabic Typesetting" w:cs="Arabic Typesetting"/>
          <w:sz w:val="36"/>
          <w:szCs w:val="36"/>
          <w:rtl/>
        </w:rPr>
        <w:t xml:space="preserve"> </w:t>
      </w:r>
      <w:r w:rsidR="00642E93">
        <w:rPr>
          <w:rFonts w:ascii="Arabic Typesetting" w:eastAsia="Times New Roman" w:hAnsi="Arabic Typesetting" w:cs="Arabic Typesetting" w:hint="cs"/>
          <w:sz w:val="36"/>
          <w:szCs w:val="36"/>
          <w:rtl/>
          <w:lang w:bidi="ar-EG"/>
        </w:rPr>
        <w:t xml:space="preserve">عن طريق </w:t>
      </w:r>
      <w:r w:rsidRPr="00A90D99">
        <w:rPr>
          <w:rFonts w:ascii="Arabic Typesetting" w:eastAsia="Times New Roman" w:hAnsi="Arabic Typesetting" w:cs="Arabic Typesetting" w:hint="cs"/>
          <w:sz w:val="36"/>
          <w:szCs w:val="36"/>
          <w:rtl/>
        </w:rPr>
        <w:t>إضافة</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الرمز</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الجديد</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المكون</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من</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حرفين</w:t>
      </w:r>
      <w:r w:rsidRPr="00A90D99">
        <w:rPr>
          <w:rFonts w:ascii="Arabic Typesetting" w:eastAsia="Times New Roman" w:hAnsi="Arabic Typesetting" w:cs="Arabic Typesetting"/>
          <w:sz w:val="36"/>
          <w:szCs w:val="36"/>
          <w:rtl/>
        </w:rPr>
        <w:t xml:space="preserve"> </w:t>
      </w:r>
      <w:r w:rsidR="00642E93">
        <w:rPr>
          <w:rFonts w:ascii="Arabic Typesetting" w:eastAsia="Times New Roman" w:hAnsi="Arabic Typesetting" w:cs="Arabic Typesetting" w:hint="cs"/>
          <w:sz w:val="36"/>
          <w:szCs w:val="36"/>
          <w:rtl/>
        </w:rPr>
        <w:t>"</w:t>
      </w:r>
      <w:r w:rsidR="00642E93">
        <w:rPr>
          <w:rFonts w:ascii="Arabic Typesetting" w:eastAsia="Times New Roman" w:hAnsi="Arabic Typesetting" w:cs="Arabic Typesetting"/>
          <w:sz w:val="36"/>
          <w:szCs w:val="36"/>
        </w:rPr>
        <w:t>XV</w:t>
      </w:r>
      <w:r w:rsidR="00642E93">
        <w:rPr>
          <w:rFonts w:ascii="Arabic Typesetting" w:eastAsia="Times New Roman" w:hAnsi="Arabic Typesetting" w:cs="Arabic Typesetting" w:hint="cs"/>
          <w:sz w:val="36"/>
          <w:szCs w:val="36"/>
          <w:rtl/>
        </w:rPr>
        <w:t xml:space="preserve">" لتمثيل </w:t>
      </w:r>
      <w:r w:rsidRPr="00A90D99">
        <w:rPr>
          <w:rFonts w:ascii="Arabic Typesetting" w:eastAsia="Times New Roman" w:hAnsi="Arabic Typesetting" w:cs="Arabic Typesetting" w:hint="cs"/>
          <w:sz w:val="36"/>
          <w:szCs w:val="36"/>
          <w:rtl/>
        </w:rPr>
        <w:t>معهد</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فيسغراد</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للبراءات</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وتغيير</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اسم</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مكتب</w:t>
      </w:r>
      <w:r w:rsidR="00E12192">
        <w:rPr>
          <w:rFonts w:ascii="Arabic Typesetting" w:eastAsia="Times New Roman" w:hAnsi="Arabic Typesetting" w:cs="Arabic Typesetting" w:hint="cs"/>
          <w:sz w:val="36"/>
          <w:szCs w:val="36"/>
          <w:rtl/>
        </w:rPr>
        <w:t xml:space="preserve"> مواءمة </w:t>
      </w:r>
      <w:r w:rsidRPr="00A90D99">
        <w:rPr>
          <w:rFonts w:ascii="Arabic Typesetting" w:eastAsia="Times New Roman" w:hAnsi="Arabic Typesetting" w:cs="Arabic Typesetting" w:hint="cs"/>
          <w:sz w:val="36"/>
          <w:szCs w:val="36"/>
          <w:rtl/>
        </w:rPr>
        <w:t>السوق</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الداخلية</w:t>
      </w:r>
      <w:r w:rsidRPr="00A90D99">
        <w:rPr>
          <w:rFonts w:ascii="Arabic Typesetting" w:eastAsia="Times New Roman" w:hAnsi="Arabic Typesetting" w:cs="Arabic Typesetting"/>
          <w:sz w:val="36"/>
          <w:szCs w:val="36"/>
          <w:rtl/>
        </w:rPr>
        <w:t xml:space="preserve"> </w:t>
      </w:r>
      <w:r w:rsidR="00E12192">
        <w:rPr>
          <w:rFonts w:ascii="Arabic Typesetting" w:eastAsia="Times New Roman" w:hAnsi="Arabic Typesetting" w:cs="Arabic Typesetting" w:hint="cs"/>
          <w:sz w:val="36"/>
          <w:szCs w:val="36"/>
          <w:rtl/>
        </w:rPr>
        <w:t>(</w:t>
      </w:r>
      <w:r w:rsidR="00E12192">
        <w:rPr>
          <w:rFonts w:ascii="Arabic Typesetting" w:eastAsia="Times New Roman" w:hAnsi="Arabic Typesetting" w:cs="Arabic Typesetting"/>
          <w:sz w:val="36"/>
          <w:szCs w:val="36"/>
        </w:rPr>
        <w:t>OHIM</w:t>
      </w:r>
      <w:r w:rsidR="00E12192">
        <w:rPr>
          <w:rFonts w:ascii="Arabic Typesetting" w:eastAsia="Times New Roman" w:hAnsi="Arabic Typesetting" w:cs="Arabic Typesetting" w:hint="cs"/>
          <w:sz w:val="36"/>
          <w:szCs w:val="36"/>
          <w:rtl/>
        </w:rPr>
        <w:t xml:space="preserve">) ليصبح </w:t>
      </w:r>
      <w:r w:rsidRPr="00A90D99">
        <w:rPr>
          <w:rFonts w:ascii="Arabic Typesetting" w:eastAsia="Times New Roman" w:hAnsi="Arabic Typesetting" w:cs="Arabic Typesetting" w:hint="cs"/>
          <w:sz w:val="36"/>
          <w:szCs w:val="36"/>
          <w:rtl/>
        </w:rPr>
        <w:t>مكتب</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الاتحاد</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الأوروبي</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للملكية</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الفكرية</w:t>
      </w:r>
      <w:r w:rsidR="00E12192">
        <w:rPr>
          <w:rFonts w:ascii="Arabic Typesetting" w:eastAsia="Times New Roman" w:hAnsi="Arabic Typesetting" w:cs="Arabic Typesetting" w:hint="cs"/>
          <w:sz w:val="36"/>
          <w:szCs w:val="36"/>
          <w:rtl/>
        </w:rPr>
        <w:t xml:space="preserve"> (</w:t>
      </w:r>
      <w:r w:rsidR="00E12192">
        <w:rPr>
          <w:rFonts w:ascii="Arabic Typesetting" w:eastAsia="Times New Roman" w:hAnsi="Arabic Typesetting" w:cs="Arabic Typesetting"/>
          <w:sz w:val="36"/>
          <w:szCs w:val="36"/>
        </w:rPr>
        <w:t>EUIPO</w:t>
      </w:r>
      <w:r w:rsidR="00E12192">
        <w:rPr>
          <w:rFonts w:ascii="Arabic Typesetting" w:eastAsia="Times New Roman" w:hAnsi="Arabic Typesetting" w:cs="Arabic Typesetting" w:hint="cs"/>
          <w:sz w:val="36"/>
          <w:szCs w:val="36"/>
          <w:rtl/>
        </w:rPr>
        <w:t>)</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انظر</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الفقرات</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من</w:t>
      </w:r>
      <w:r w:rsidRPr="00A90D99">
        <w:rPr>
          <w:rFonts w:ascii="Arabic Typesetting" w:eastAsia="Times New Roman" w:hAnsi="Arabic Typesetting" w:cs="Arabic Typesetting"/>
          <w:sz w:val="36"/>
          <w:szCs w:val="36"/>
          <w:rtl/>
        </w:rPr>
        <w:t xml:space="preserve"> 94 </w:t>
      </w:r>
      <w:r w:rsidRPr="00A90D99">
        <w:rPr>
          <w:rFonts w:ascii="Arabic Typesetting" w:eastAsia="Times New Roman" w:hAnsi="Arabic Typesetting" w:cs="Arabic Typesetting" w:hint="cs"/>
          <w:sz w:val="36"/>
          <w:szCs w:val="36"/>
          <w:rtl/>
        </w:rPr>
        <w:t>إلى</w:t>
      </w:r>
      <w:r w:rsidRPr="00A90D99">
        <w:rPr>
          <w:rFonts w:ascii="Arabic Typesetting" w:eastAsia="Times New Roman" w:hAnsi="Arabic Typesetting" w:cs="Arabic Typesetting"/>
          <w:sz w:val="36"/>
          <w:szCs w:val="36"/>
          <w:rtl/>
        </w:rPr>
        <w:t xml:space="preserve"> 98 </w:t>
      </w:r>
      <w:r w:rsidRPr="00A90D99">
        <w:rPr>
          <w:rFonts w:ascii="Arabic Typesetting" w:eastAsia="Times New Roman" w:hAnsi="Arabic Typesetting" w:cs="Arabic Typesetting" w:hint="cs"/>
          <w:sz w:val="36"/>
          <w:szCs w:val="36"/>
          <w:rtl/>
        </w:rPr>
        <w:t>من</w:t>
      </w:r>
      <w:r w:rsidRPr="00A90D99">
        <w:rPr>
          <w:rFonts w:ascii="Arabic Typesetting" w:eastAsia="Times New Roman" w:hAnsi="Arabic Typesetting" w:cs="Arabic Typesetting"/>
          <w:sz w:val="36"/>
          <w:szCs w:val="36"/>
          <w:rtl/>
        </w:rPr>
        <w:t xml:space="preserve"> </w:t>
      </w:r>
      <w:r w:rsidRPr="00A90D99">
        <w:rPr>
          <w:rFonts w:ascii="Arabic Typesetting" w:eastAsia="Times New Roman" w:hAnsi="Arabic Typesetting" w:cs="Arabic Typesetting" w:hint="cs"/>
          <w:sz w:val="36"/>
          <w:szCs w:val="36"/>
          <w:rtl/>
        </w:rPr>
        <w:t>الوثيقة</w:t>
      </w:r>
      <w:r w:rsidR="00E12192">
        <w:rPr>
          <w:rFonts w:ascii="Arabic Typesetting" w:eastAsia="Times New Roman" w:hAnsi="Arabic Typesetting" w:cs="Arabic Typesetting" w:hint="cs"/>
          <w:sz w:val="36"/>
          <w:szCs w:val="36"/>
          <w:rtl/>
        </w:rPr>
        <w:t xml:space="preserve"> </w:t>
      </w:r>
      <w:r w:rsidR="00E12192" w:rsidRPr="00E12192">
        <w:rPr>
          <w:rFonts w:ascii="Arabic Typesetting" w:eastAsia="Times New Roman" w:hAnsi="Arabic Typesetting" w:cs="Arabic Typesetting"/>
          <w:sz w:val="36"/>
          <w:szCs w:val="36"/>
        </w:rPr>
        <w:t>CWS/4BIS/16</w:t>
      </w:r>
      <w:r w:rsidRPr="00A90D99">
        <w:rPr>
          <w:rFonts w:ascii="Arabic Typesetting" w:eastAsia="Times New Roman" w:hAnsi="Arabic Typesetting" w:cs="Arabic Typesetting"/>
          <w:sz w:val="36"/>
          <w:szCs w:val="36"/>
          <w:rtl/>
        </w:rPr>
        <w:t>).</w:t>
      </w:r>
    </w:p>
    <w:p w:rsidR="00A16C10" w:rsidRPr="005F3E0F" w:rsidRDefault="004B3A58" w:rsidP="00F01B63">
      <w:pPr>
        <w:pStyle w:val="Heading2"/>
        <w:spacing w:after="0" w:line="360" w:lineRule="exact"/>
        <w:rPr>
          <w:rtl/>
        </w:rPr>
      </w:pPr>
      <w:r w:rsidRPr="005F3E0F">
        <w:rPr>
          <w:lang w:val="en-US"/>
        </w:rPr>
        <w:br w:type="page"/>
      </w:r>
      <w:r w:rsidR="00A16C10" w:rsidRPr="005F3E0F">
        <w:rPr>
          <w:rFonts w:hint="cs"/>
          <w:rtl/>
          <w:lang w:bidi="ar-EG"/>
        </w:rPr>
        <w:t>المهمة رقم 38</w:t>
      </w:r>
    </w:p>
    <w:p w:rsidR="00A16C10" w:rsidRPr="005F3E0F" w:rsidRDefault="00A16C10" w:rsidP="00F01B63">
      <w:pPr>
        <w:pStyle w:val="NormalParaAR"/>
        <w:keepNext/>
        <w:numPr>
          <w:ilvl w:val="0"/>
          <w:numId w:val="31"/>
        </w:numPr>
        <w:tabs>
          <w:tab w:val="clear" w:pos="1123"/>
          <w:tab w:val="num" w:pos="555"/>
        </w:tabs>
        <w:spacing w:after="0"/>
        <w:ind w:hanging="551"/>
        <w:rPr>
          <w:i/>
          <w:iCs/>
        </w:rPr>
      </w:pPr>
      <w:r w:rsidRPr="005F3E0F">
        <w:rPr>
          <w:rFonts w:hint="cs"/>
          <w:i/>
          <w:iCs/>
          <w:rtl/>
        </w:rPr>
        <w:t>الوصف:</w:t>
      </w:r>
    </w:p>
    <w:p w:rsidR="00A16C10" w:rsidRPr="005F3E0F" w:rsidRDefault="00A16C10" w:rsidP="00F01B63">
      <w:pPr>
        <w:pStyle w:val="NormalParaAR"/>
        <w:ind w:left="556"/>
      </w:pPr>
      <w:r w:rsidRPr="005F3E0F">
        <w:rPr>
          <w:rFonts w:hint="cs"/>
          <w:rtl/>
        </w:rPr>
        <w:t>ضمان مراجعة وتحديث متواصلين لمعيار الويبو</w:t>
      </w:r>
      <w:r w:rsidRPr="005F3E0F">
        <w:rPr>
          <w:rFonts w:hint="eastAsia"/>
          <w:rtl/>
        </w:rPr>
        <w:t> </w:t>
      </w:r>
      <w:r w:rsidRPr="005F3E0F">
        <w:t>ST.36</w:t>
      </w:r>
      <w:r w:rsidRPr="005F3E0F">
        <w:rPr>
          <w:rFonts w:hint="cs"/>
          <w:rtl/>
        </w:rPr>
        <w:t>.</w:t>
      </w:r>
    </w:p>
    <w:p w:rsidR="00A16C10" w:rsidRPr="005F3E0F" w:rsidRDefault="00A16C10" w:rsidP="00F01B63">
      <w:pPr>
        <w:pStyle w:val="NormalParaAR"/>
        <w:keepNext/>
        <w:numPr>
          <w:ilvl w:val="0"/>
          <w:numId w:val="31"/>
        </w:numPr>
        <w:tabs>
          <w:tab w:val="clear" w:pos="1123"/>
          <w:tab w:val="num" w:pos="555"/>
        </w:tabs>
        <w:spacing w:after="0"/>
        <w:ind w:hanging="551"/>
        <w:rPr>
          <w:i/>
          <w:iCs/>
          <w:rtl/>
        </w:rPr>
      </w:pPr>
      <w:r w:rsidRPr="005F3E0F">
        <w:rPr>
          <w:rFonts w:hint="cs"/>
          <w:i/>
          <w:iCs/>
          <w:rtl/>
        </w:rPr>
        <w:t>المشرف على المهمة/المشرف على فرقة العمل:</w:t>
      </w:r>
    </w:p>
    <w:p w:rsidR="00A16C10" w:rsidRPr="005F3E0F" w:rsidRDefault="00A16C10" w:rsidP="00F01B63">
      <w:pPr>
        <w:pStyle w:val="NormalParaAR"/>
        <w:ind w:left="555"/>
        <w:rPr>
          <w:rtl/>
        </w:rPr>
      </w:pPr>
      <w:r w:rsidRPr="005F3E0F">
        <w:rPr>
          <w:rFonts w:hint="cs"/>
          <w:rtl/>
        </w:rPr>
        <w:t>عُين المكتب الدولي مشرفا على المهمة.</w:t>
      </w:r>
    </w:p>
    <w:p w:rsidR="00A16C10" w:rsidRPr="005F3E0F" w:rsidRDefault="00A16C10" w:rsidP="00F01B63">
      <w:pPr>
        <w:pStyle w:val="NormalParaAR"/>
        <w:keepNext/>
        <w:numPr>
          <w:ilvl w:val="0"/>
          <w:numId w:val="31"/>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A16C10" w:rsidRPr="005F3E0F" w:rsidRDefault="00A16C10" w:rsidP="00F01B63">
      <w:pPr>
        <w:pStyle w:val="NormalParaAR"/>
        <w:ind w:left="555"/>
        <w:rPr>
          <w:rtl/>
        </w:rPr>
      </w:pPr>
      <w:r w:rsidRPr="005F3E0F">
        <w:rPr>
          <w:rFonts w:hint="cs"/>
          <w:rtl/>
        </w:rPr>
        <w:t>(أ)</w:t>
      </w:r>
      <w:r w:rsidRPr="005F3E0F">
        <w:rPr>
          <w:rFonts w:hint="cs"/>
          <w:rtl/>
        </w:rPr>
        <w:tab/>
        <w:t>تتسم المهمة بطابعها المتواصل (انظر الفقرة 122 من الوثيقة </w:t>
      </w:r>
      <w:r w:rsidRPr="005F3E0F">
        <w:t>CWS/4BIS/16</w:t>
      </w:r>
      <w:r w:rsidRPr="005F3E0F">
        <w:rPr>
          <w:rFonts w:hint="cs"/>
          <w:rtl/>
        </w:rPr>
        <w:t>).</w:t>
      </w:r>
    </w:p>
    <w:p w:rsidR="00A16C10" w:rsidRPr="005F3E0F" w:rsidRDefault="00A16C10" w:rsidP="00F01B63">
      <w:pPr>
        <w:pStyle w:val="NormalParaAR"/>
        <w:spacing w:after="0"/>
        <w:ind w:left="556"/>
        <w:rPr>
          <w:rtl/>
        </w:rPr>
      </w:pPr>
      <w:r w:rsidRPr="005F3E0F">
        <w:rPr>
          <w:rFonts w:hint="cs"/>
          <w:rtl/>
        </w:rPr>
        <w:t>(ب)</w:t>
      </w:r>
      <w:r w:rsidRPr="005F3E0F">
        <w:rPr>
          <w:rFonts w:hint="cs"/>
          <w:rtl/>
        </w:rPr>
        <w:tab/>
        <w:t>وسيخطر المشرف على فرقة العمل اللجنة في دورتها المقبلة بأي مراجعة لمعيار الويبو </w:t>
      </w:r>
      <w:r w:rsidRPr="005F3E0F">
        <w:t>ST.36</w:t>
      </w:r>
      <w:r w:rsidRPr="005F3E0F">
        <w:rPr>
          <w:rFonts w:hint="cs"/>
          <w:rtl/>
        </w:rPr>
        <w:t xml:space="preserve"> تعتمدها فرقة</w:t>
      </w:r>
      <w:r w:rsidRPr="005F3E0F">
        <w:rPr>
          <w:rFonts w:hint="eastAsia"/>
          <w:rtl/>
        </w:rPr>
        <w:t> </w:t>
      </w:r>
      <w:r w:rsidRPr="005F3E0F">
        <w:rPr>
          <w:rFonts w:hint="cs"/>
          <w:rtl/>
        </w:rPr>
        <w:t>العمل.</w:t>
      </w:r>
    </w:p>
    <w:p w:rsidR="00A16C10" w:rsidRPr="005F3E0F" w:rsidRDefault="00A16C10" w:rsidP="00F01B63">
      <w:pPr>
        <w:pStyle w:val="NormalParaAR"/>
        <w:ind w:left="555"/>
        <w:rPr>
          <w:rtl/>
        </w:rPr>
      </w:pPr>
      <w:r w:rsidRPr="005F3E0F">
        <w:rPr>
          <w:rFonts w:hint="cs"/>
          <w:rtl/>
        </w:rPr>
        <w:t>(انظر الفقرة 4(أ) أدناه).</w:t>
      </w:r>
    </w:p>
    <w:p w:rsidR="00A16C10" w:rsidRPr="005F3E0F" w:rsidRDefault="00A16C10" w:rsidP="00F01B63">
      <w:pPr>
        <w:pStyle w:val="NormalParaAR"/>
        <w:keepNext/>
        <w:numPr>
          <w:ilvl w:val="0"/>
          <w:numId w:val="31"/>
        </w:numPr>
        <w:tabs>
          <w:tab w:val="clear" w:pos="1123"/>
          <w:tab w:val="num" w:pos="555"/>
        </w:tabs>
        <w:spacing w:after="0"/>
        <w:ind w:hanging="551"/>
        <w:rPr>
          <w:i/>
          <w:iCs/>
        </w:rPr>
      </w:pPr>
      <w:r w:rsidRPr="005F3E0F">
        <w:rPr>
          <w:rFonts w:hint="cs"/>
          <w:i/>
          <w:iCs/>
          <w:rtl/>
        </w:rPr>
        <w:t>ملاحظات:</w:t>
      </w:r>
    </w:p>
    <w:p w:rsidR="00A16C10" w:rsidRPr="005F3E0F" w:rsidRDefault="00A16C10" w:rsidP="00F01B63">
      <w:pPr>
        <w:pStyle w:val="NormalParaAR"/>
        <w:ind w:left="556"/>
        <w:rPr>
          <w:i/>
          <w:iCs/>
          <w:rtl/>
        </w:rPr>
      </w:pPr>
      <w:r w:rsidRPr="005F3E0F">
        <w:rPr>
          <w:rFonts w:hint="cs"/>
          <w:rtl/>
        </w:rPr>
        <w:t>(أ)</w:t>
      </w:r>
      <w:r w:rsidRPr="005F3E0F">
        <w:rPr>
          <w:rFonts w:hint="cs"/>
          <w:rtl/>
        </w:rPr>
        <w:tab/>
        <w:t>تتطلب المحافظة المتواصلة على معيار الويبو </w:t>
      </w:r>
      <w:r w:rsidRPr="005F3E0F">
        <w:t>ST.36</w:t>
      </w:r>
      <w:r w:rsidRPr="005F3E0F">
        <w:rPr>
          <w:rFonts w:hint="cs"/>
          <w:rtl/>
        </w:rPr>
        <w:t xml:space="preserve"> ما يلي:</w:t>
      </w:r>
    </w:p>
    <w:p w:rsidR="00A16C10" w:rsidRPr="005F3E0F" w:rsidRDefault="00A16C10" w:rsidP="00F01B63">
      <w:pPr>
        <w:pStyle w:val="NormalParaAR"/>
        <w:ind w:left="1105"/>
        <w:rPr>
          <w:rtl/>
        </w:rPr>
      </w:pPr>
      <w:r w:rsidRPr="005F3E0F">
        <w:rPr>
          <w:rFonts w:hint="cs"/>
          <w:rtl/>
        </w:rPr>
        <w:t>"1"</w:t>
      </w:r>
      <w:r w:rsidRPr="005F3E0F">
        <w:rPr>
          <w:rFonts w:hint="cs"/>
          <w:rtl/>
        </w:rPr>
        <w:tab/>
      </w:r>
      <w:r w:rsidRPr="005F3E0F">
        <w:rPr>
          <w:rtl/>
        </w:rPr>
        <w:t>عند تقديم أي اقتراح بمراجعة معيار الويبو</w:t>
      </w:r>
      <w:r w:rsidRPr="005F3E0F">
        <w:rPr>
          <w:rFonts w:hint="cs"/>
          <w:rtl/>
        </w:rPr>
        <w:t> </w:t>
      </w:r>
      <w:r w:rsidRPr="005F3E0F">
        <w:t>ST.36</w:t>
      </w:r>
      <w:r w:rsidRPr="005F3E0F">
        <w:rPr>
          <w:rtl/>
        </w:rPr>
        <w:t xml:space="preserve"> إلى الأمانة فإنه </w:t>
      </w:r>
      <w:r w:rsidRPr="005F3E0F">
        <w:rPr>
          <w:rFonts w:hint="cs"/>
          <w:rtl/>
        </w:rPr>
        <w:t>س</w:t>
      </w:r>
      <w:r w:rsidRPr="005F3E0F">
        <w:rPr>
          <w:rtl/>
        </w:rPr>
        <w:t xml:space="preserve">يحال مباشرة إلى فرقة </w:t>
      </w:r>
      <w:r w:rsidRPr="005F3E0F">
        <w:rPr>
          <w:rFonts w:hint="cs"/>
          <w:rtl/>
        </w:rPr>
        <w:t>ال</w:t>
      </w:r>
      <w:r w:rsidRPr="005F3E0F">
        <w:rPr>
          <w:rtl/>
        </w:rPr>
        <w:t>عمل</w:t>
      </w:r>
      <w:r w:rsidRPr="005F3E0F">
        <w:rPr>
          <w:rFonts w:hint="cs"/>
          <w:rtl/>
        </w:rPr>
        <w:t xml:space="preserve"> المعنية بهذا المعيار</w:t>
      </w:r>
      <w:r w:rsidRPr="005F3E0F">
        <w:rPr>
          <w:rtl/>
        </w:rPr>
        <w:t xml:space="preserve"> لتنظر فيه وتوافق عليه؛</w:t>
      </w:r>
    </w:p>
    <w:p w:rsidR="00A16C10" w:rsidRPr="005F3E0F" w:rsidRDefault="00A16C10" w:rsidP="00F01B63">
      <w:pPr>
        <w:pStyle w:val="NormalParaAR"/>
        <w:ind w:left="1105"/>
        <w:rPr>
          <w:rtl/>
        </w:rPr>
      </w:pPr>
      <w:r w:rsidRPr="005F3E0F">
        <w:rPr>
          <w:rFonts w:hint="cs"/>
          <w:rtl/>
        </w:rPr>
        <w:t>"2"</w:t>
      </w:r>
      <w:r w:rsidRPr="005F3E0F">
        <w:rPr>
          <w:rtl/>
        </w:rPr>
        <w:tab/>
      </w:r>
      <w:r w:rsidRPr="005F3E0F">
        <w:rPr>
          <w:rFonts w:hint="cs"/>
          <w:rtl/>
        </w:rPr>
        <w:t>وس</w:t>
      </w:r>
      <w:r w:rsidRPr="005F3E0F">
        <w:rPr>
          <w:rtl/>
        </w:rPr>
        <w:t xml:space="preserve">تكون فرقة </w:t>
      </w:r>
      <w:r w:rsidRPr="005F3E0F">
        <w:rPr>
          <w:rFonts w:hint="cs"/>
          <w:rtl/>
        </w:rPr>
        <w:t>ال</w:t>
      </w:r>
      <w:r w:rsidRPr="005F3E0F">
        <w:rPr>
          <w:rtl/>
        </w:rPr>
        <w:t>عمل</w:t>
      </w:r>
      <w:r w:rsidRPr="005F3E0F">
        <w:rPr>
          <w:rFonts w:hint="cs"/>
          <w:rtl/>
        </w:rPr>
        <w:t xml:space="preserve"> المعنية بالمعيار</w:t>
      </w:r>
      <w:r w:rsidRPr="005F3E0F">
        <w:rPr>
          <w:rFonts w:hint="eastAsia"/>
          <w:rtl/>
        </w:rPr>
        <w:t> </w:t>
      </w:r>
      <w:r w:rsidRPr="005F3E0F">
        <w:t>ST.36</w:t>
      </w:r>
      <w:r w:rsidRPr="005F3E0F">
        <w:rPr>
          <w:rFonts w:hint="cs"/>
          <w:rtl/>
        </w:rPr>
        <w:t xml:space="preserve"> </w:t>
      </w:r>
      <w:r w:rsidRPr="005F3E0F">
        <w:rPr>
          <w:rtl/>
        </w:rPr>
        <w:t xml:space="preserve">مخولة مؤقتا لاعتماد </w:t>
      </w:r>
      <w:r w:rsidRPr="005F3E0F">
        <w:rPr>
          <w:rFonts w:hint="cs"/>
          <w:rtl/>
        </w:rPr>
        <w:t>مراجعات هذا المعيار</w:t>
      </w:r>
      <w:r w:rsidRPr="005F3E0F">
        <w:rPr>
          <w:rtl/>
        </w:rPr>
        <w:t>؛</w:t>
      </w:r>
    </w:p>
    <w:p w:rsidR="00A16C10" w:rsidRPr="005F3E0F" w:rsidRDefault="00A16C10" w:rsidP="00F01B63">
      <w:pPr>
        <w:pStyle w:val="NormalParaAR"/>
        <w:ind w:left="1105"/>
        <w:rPr>
          <w:rtl/>
        </w:rPr>
      </w:pPr>
      <w:r w:rsidRPr="005F3E0F">
        <w:rPr>
          <w:rFonts w:hint="cs"/>
          <w:rtl/>
        </w:rPr>
        <w:t>"3"</w:t>
      </w:r>
      <w:r w:rsidRPr="005F3E0F">
        <w:rPr>
          <w:rtl/>
        </w:rPr>
        <w:tab/>
      </w:r>
      <w:r w:rsidRPr="005F3E0F">
        <w:rPr>
          <w:rFonts w:hint="cs"/>
          <w:rtl/>
        </w:rPr>
        <w:t>وس</w:t>
      </w:r>
      <w:r w:rsidRPr="005F3E0F">
        <w:rPr>
          <w:rtl/>
        </w:rPr>
        <w:t>يحال أي اقتراح بمراجعة معيار الويبو</w:t>
      </w:r>
      <w:r w:rsidRPr="005F3E0F">
        <w:rPr>
          <w:rFonts w:hint="cs"/>
          <w:rtl/>
        </w:rPr>
        <w:t> </w:t>
      </w:r>
      <w:r w:rsidRPr="005F3E0F">
        <w:t>ST.36</w:t>
      </w:r>
      <w:r w:rsidRPr="005F3E0F">
        <w:rPr>
          <w:rtl/>
        </w:rPr>
        <w:t xml:space="preserve"> إلى اللجنة لتنظر فيه إذا أصبحت المراجعة المقترحة موضع جدل، أي إذا تعذر التوصل إلى إجماع بين أعضاء فرقة </w:t>
      </w:r>
      <w:r w:rsidRPr="005F3E0F">
        <w:rPr>
          <w:rFonts w:hint="cs"/>
          <w:rtl/>
        </w:rPr>
        <w:t>ال</w:t>
      </w:r>
      <w:r w:rsidRPr="005F3E0F">
        <w:rPr>
          <w:rtl/>
        </w:rPr>
        <w:t>عمل</w:t>
      </w:r>
      <w:r w:rsidRPr="005F3E0F">
        <w:rPr>
          <w:rFonts w:hint="cs"/>
          <w:rtl/>
        </w:rPr>
        <w:t xml:space="preserve"> المعنية بالمعيار</w:t>
      </w:r>
      <w:r w:rsidRPr="005F3E0F">
        <w:rPr>
          <w:rtl/>
        </w:rPr>
        <w:t>؛</w:t>
      </w:r>
    </w:p>
    <w:p w:rsidR="00A16C10" w:rsidRPr="005F3E0F" w:rsidRDefault="00A16C10" w:rsidP="00F01B63">
      <w:pPr>
        <w:pStyle w:val="NormalParaAR"/>
        <w:spacing w:after="0"/>
        <w:ind w:left="1111"/>
        <w:rPr>
          <w:rtl/>
        </w:rPr>
      </w:pPr>
      <w:r w:rsidRPr="005F3E0F">
        <w:rPr>
          <w:rFonts w:hint="cs"/>
          <w:rtl/>
        </w:rPr>
        <w:t>"4"</w:t>
      </w:r>
      <w:r w:rsidRPr="005F3E0F">
        <w:rPr>
          <w:rtl/>
        </w:rPr>
        <w:tab/>
      </w:r>
      <w:r w:rsidRPr="005F3E0F">
        <w:rPr>
          <w:rFonts w:hint="cs"/>
          <w:rtl/>
        </w:rPr>
        <w:t>وس</w:t>
      </w:r>
      <w:r w:rsidRPr="005F3E0F">
        <w:rPr>
          <w:rtl/>
        </w:rPr>
        <w:t xml:space="preserve">يخطر </w:t>
      </w:r>
      <w:r w:rsidRPr="005F3E0F">
        <w:rPr>
          <w:rFonts w:hint="cs"/>
          <w:rtl/>
        </w:rPr>
        <w:t>المشرف على</w:t>
      </w:r>
      <w:r w:rsidRPr="005F3E0F">
        <w:rPr>
          <w:rtl/>
        </w:rPr>
        <w:t xml:space="preserve"> فرقة</w:t>
      </w:r>
      <w:r w:rsidRPr="005F3E0F">
        <w:rPr>
          <w:rFonts w:hint="cs"/>
          <w:rtl/>
        </w:rPr>
        <w:t xml:space="preserve"> العمل</w:t>
      </w:r>
      <w:r w:rsidRPr="005F3E0F">
        <w:rPr>
          <w:rtl/>
        </w:rPr>
        <w:t xml:space="preserve"> </w:t>
      </w:r>
      <w:r w:rsidRPr="005F3E0F">
        <w:rPr>
          <w:rFonts w:hint="cs"/>
          <w:rtl/>
        </w:rPr>
        <w:t>المعنية بالمعيار</w:t>
      </w:r>
      <w:r w:rsidRPr="005F3E0F">
        <w:rPr>
          <w:rFonts w:hint="eastAsia"/>
          <w:rtl/>
        </w:rPr>
        <w:t> </w:t>
      </w:r>
      <w:r w:rsidRPr="005F3E0F">
        <w:t>ST.36</w:t>
      </w:r>
      <w:r w:rsidRPr="005F3E0F">
        <w:rPr>
          <w:rFonts w:hint="cs"/>
          <w:rtl/>
        </w:rPr>
        <w:t xml:space="preserve"> </w:t>
      </w:r>
      <w:r w:rsidRPr="005F3E0F">
        <w:rPr>
          <w:rtl/>
        </w:rPr>
        <w:t xml:space="preserve">اللجنة بأية مراجعة </w:t>
      </w:r>
      <w:r w:rsidRPr="005F3E0F">
        <w:rPr>
          <w:rFonts w:hint="cs"/>
          <w:rtl/>
        </w:rPr>
        <w:t xml:space="preserve">للمعيار </w:t>
      </w:r>
      <w:r w:rsidRPr="005F3E0F">
        <w:rPr>
          <w:rtl/>
        </w:rPr>
        <w:t xml:space="preserve">تعتمدها فرقة العمل في </w:t>
      </w:r>
      <w:r w:rsidRPr="005F3E0F">
        <w:rPr>
          <w:rFonts w:hint="cs"/>
          <w:rtl/>
        </w:rPr>
        <w:t>ال</w:t>
      </w:r>
      <w:r w:rsidRPr="005F3E0F">
        <w:rPr>
          <w:rtl/>
        </w:rPr>
        <w:t>دورة</w:t>
      </w:r>
      <w:r w:rsidRPr="005F3E0F">
        <w:rPr>
          <w:rFonts w:hint="cs"/>
          <w:rtl/>
        </w:rPr>
        <w:t xml:space="preserve"> المقبلة</w:t>
      </w:r>
      <w:r w:rsidRPr="005F3E0F">
        <w:rPr>
          <w:rtl/>
        </w:rPr>
        <w:t xml:space="preserve"> للجنة.</w:t>
      </w:r>
    </w:p>
    <w:p w:rsidR="00A16C10" w:rsidRPr="005F3E0F" w:rsidRDefault="00A16C10" w:rsidP="00F01B63">
      <w:pPr>
        <w:pStyle w:val="NormalParaAR"/>
        <w:ind w:left="1105"/>
        <w:rPr>
          <w:rtl/>
        </w:rPr>
      </w:pPr>
      <w:r w:rsidRPr="005F3E0F">
        <w:rPr>
          <w:rFonts w:hint="cs"/>
          <w:rtl/>
        </w:rPr>
        <w:t>(انظر الفقرتين 58 و60 من الوثيقة </w:t>
      </w:r>
      <w:r w:rsidRPr="005F3E0F">
        <w:t>SCIT/SDWG/8/14</w:t>
      </w:r>
      <w:r w:rsidRPr="005F3E0F">
        <w:rPr>
          <w:rFonts w:hint="cs"/>
          <w:rtl/>
        </w:rPr>
        <w:t xml:space="preserve">، والفقرتين 52 و53 من الوثيقة </w:t>
      </w:r>
      <w:r w:rsidRPr="005F3E0F">
        <w:rPr>
          <w:rFonts w:hint="cs"/>
        </w:rPr>
        <w:t>CWS/1/10</w:t>
      </w:r>
      <w:r w:rsidRPr="005F3E0F">
        <w:rPr>
          <w:rFonts w:hint="cs"/>
          <w:rtl/>
        </w:rPr>
        <w:t xml:space="preserve"> والفقرتين 73 و74 من الوثيقة </w:t>
      </w:r>
      <w:r w:rsidRPr="005F3E0F">
        <w:rPr>
          <w:rFonts w:hint="cs"/>
        </w:rPr>
        <w:t>CWS/3/14</w:t>
      </w:r>
      <w:r w:rsidRPr="005F3E0F">
        <w:rPr>
          <w:rFonts w:hint="cs"/>
          <w:rtl/>
        </w:rPr>
        <w:t>).</w:t>
      </w:r>
    </w:p>
    <w:p w:rsidR="00A16C10" w:rsidRPr="005F3E0F" w:rsidRDefault="00A16C10" w:rsidP="00F01B63">
      <w:pPr>
        <w:pStyle w:val="NormalParaAR"/>
        <w:spacing w:after="0"/>
        <w:ind w:left="556"/>
        <w:rPr>
          <w:rtl/>
        </w:rPr>
      </w:pPr>
      <w:r w:rsidRPr="005F3E0F">
        <w:rPr>
          <w:rFonts w:hint="cs"/>
          <w:rtl/>
        </w:rPr>
        <w:t>(ب)</w:t>
      </w:r>
      <w:r w:rsidRPr="005F3E0F">
        <w:rPr>
          <w:rFonts w:hint="cs"/>
          <w:rtl/>
        </w:rPr>
        <w:tab/>
        <w:t xml:space="preserve">ووافقت اللجنة في دورتها الثانية على </w:t>
      </w:r>
      <w:r w:rsidRPr="005F3E0F">
        <w:rPr>
          <w:rtl/>
        </w:rPr>
        <w:t xml:space="preserve">خريطة </w:t>
      </w:r>
      <w:r w:rsidRPr="005F3E0F">
        <w:rPr>
          <w:rFonts w:hint="cs"/>
          <w:rtl/>
        </w:rPr>
        <w:t>ال</w:t>
      </w:r>
      <w:r w:rsidRPr="005F3E0F">
        <w:rPr>
          <w:rtl/>
        </w:rPr>
        <w:t>طريق لتطوير معايير الويبو التي تتناول لغة الترميز الموسعة</w:t>
      </w:r>
      <w:r w:rsidRPr="005F3E0F">
        <w:rPr>
          <w:rFonts w:hint="cs"/>
          <w:rtl/>
        </w:rPr>
        <w:t> </w:t>
      </w:r>
      <w:r w:rsidRPr="005F3E0F">
        <w:t>XML</w:t>
      </w:r>
      <w:r w:rsidRPr="005F3E0F">
        <w:rPr>
          <w:rFonts w:hint="cs"/>
          <w:rtl/>
        </w:rPr>
        <w:t>.</w:t>
      </w:r>
    </w:p>
    <w:p w:rsidR="00A16C10" w:rsidRPr="005F3E0F" w:rsidRDefault="00A16C10" w:rsidP="00F01B63">
      <w:pPr>
        <w:pStyle w:val="NormalParaAR"/>
        <w:ind w:left="555"/>
        <w:rPr>
          <w:rtl/>
        </w:rPr>
      </w:pPr>
      <w:r w:rsidRPr="005F3E0F">
        <w:rPr>
          <w:rFonts w:hint="cs"/>
          <w:rtl/>
        </w:rPr>
        <w:t>(انظر الوثيقة </w:t>
      </w:r>
      <w:r w:rsidRPr="005F3E0F">
        <w:t>CWS/2/4</w:t>
      </w:r>
      <w:r w:rsidRPr="005F3E0F">
        <w:rPr>
          <w:rFonts w:hint="cs"/>
          <w:rtl/>
        </w:rPr>
        <w:t xml:space="preserve"> والفقرات من 17 إلى 19 من الوثيقة </w:t>
      </w:r>
      <w:r w:rsidRPr="005F3E0F">
        <w:t>CWS/2/14</w:t>
      </w:r>
      <w:r w:rsidRPr="005F3E0F">
        <w:rPr>
          <w:rFonts w:hint="cs"/>
          <w:rtl/>
        </w:rPr>
        <w:t>).</w:t>
      </w:r>
    </w:p>
    <w:p w:rsidR="00C73615" w:rsidRPr="005F3E0F" w:rsidRDefault="00C73615" w:rsidP="00F01B63">
      <w:pPr>
        <w:pStyle w:val="Heading2"/>
        <w:spacing w:after="0" w:line="360" w:lineRule="exact"/>
        <w:rPr>
          <w:rtl/>
          <w:lang w:bidi="ar-EG"/>
        </w:rPr>
      </w:pPr>
      <w:r w:rsidRPr="005F3E0F">
        <w:rPr>
          <w:rFonts w:hint="cs"/>
          <w:rtl/>
          <w:lang w:bidi="ar-EG"/>
        </w:rPr>
        <w:t>المهمة رقم 39</w:t>
      </w:r>
    </w:p>
    <w:p w:rsidR="00C73615" w:rsidRPr="005F3E0F" w:rsidRDefault="00C73615" w:rsidP="00F01B63">
      <w:pPr>
        <w:pStyle w:val="NormalParaAR"/>
        <w:keepNext/>
        <w:numPr>
          <w:ilvl w:val="0"/>
          <w:numId w:val="32"/>
        </w:numPr>
        <w:tabs>
          <w:tab w:val="clear" w:pos="1123"/>
          <w:tab w:val="num" w:pos="555"/>
        </w:tabs>
        <w:spacing w:after="0"/>
        <w:ind w:hanging="551"/>
        <w:rPr>
          <w:i/>
          <w:iCs/>
        </w:rPr>
      </w:pPr>
      <w:r w:rsidRPr="005F3E0F">
        <w:rPr>
          <w:rFonts w:hint="cs"/>
          <w:i/>
          <w:iCs/>
          <w:rtl/>
        </w:rPr>
        <w:t>الوصف:</w:t>
      </w:r>
    </w:p>
    <w:p w:rsidR="00C73615" w:rsidRPr="005F3E0F" w:rsidRDefault="00C73615" w:rsidP="00F01B63">
      <w:pPr>
        <w:pStyle w:val="NormalParaAR"/>
      </w:pPr>
      <w:r w:rsidRPr="005F3E0F">
        <w:rPr>
          <w:rFonts w:hint="cs"/>
          <w:rtl/>
        </w:rPr>
        <w:t>إجراء المراجعات والتحديثات الضرورية لمعيار الويبو</w:t>
      </w:r>
      <w:r w:rsidRPr="005F3E0F">
        <w:rPr>
          <w:rFonts w:hint="eastAsia"/>
          <w:rtl/>
        </w:rPr>
        <w:t> </w:t>
      </w:r>
      <w:r w:rsidRPr="005F3E0F">
        <w:t>ST.66</w:t>
      </w:r>
      <w:r w:rsidRPr="005F3E0F">
        <w:rPr>
          <w:rFonts w:hint="cs"/>
          <w:rtl/>
        </w:rPr>
        <w:t>.</w:t>
      </w:r>
    </w:p>
    <w:p w:rsidR="00C73615" w:rsidRPr="005F3E0F" w:rsidRDefault="00C73615" w:rsidP="00F01B63">
      <w:pPr>
        <w:pStyle w:val="NormalParaAR"/>
        <w:keepNext/>
        <w:numPr>
          <w:ilvl w:val="0"/>
          <w:numId w:val="32"/>
        </w:numPr>
        <w:tabs>
          <w:tab w:val="clear" w:pos="1123"/>
          <w:tab w:val="num" w:pos="555"/>
        </w:tabs>
        <w:spacing w:after="0"/>
        <w:ind w:hanging="551"/>
        <w:rPr>
          <w:i/>
          <w:iCs/>
          <w:rtl/>
        </w:rPr>
      </w:pPr>
      <w:r w:rsidRPr="005F3E0F">
        <w:rPr>
          <w:rFonts w:hint="cs"/>
          <w:i/>
          <w:iCs/>
          <w:rtl/>
        </w:rPr>
        <w:t>المشرف على المهمة/المشرف على فرقة العمل:</w:t>
      </w:r>
    </w:p>
    <w:p w:rsidR="00C73615" w:rsidRPr="005F3E0F" w:rsidRDefault="00C73615" w:rsidP="00F01B63">
      <w:pPr>
        <w:pStyle w:val="NormalParaAR"/>
        <w:ind w:left="555"/>
        <w:rPr>
          <w:rtl/>
        </w:rPr>
      </w:pPr>
      <w:r w:rsidRPr="005F3E0F">
        <w:rPr>
          <w:rFonts w:hint="cs"/>
          <w:rtl/>
        </w:rPr>
        <w:t>عُين المكتب الدولي الذي سيتعاون مع مكتب</w:t>
      </w:r>
      <w:r w:rsidRPr="005F3E0F">
        <w:rPr>
          <w:rtl/>
        </w:rPr>
        <w:t xml:space="preserve"> </w:t>
      </w:r>
      <w:r w:rsidRPr="005F3E0F">
        <w:rPr>
          <w:rFonts w:hint="cs"/>
          <w:rtl/>
        </w:rPr>
        <w:t>الاتحاد</w:t>
      </w:r>
      <w:r w:rsidRPr="005F3E0F">
        <w:rPr>
          <w:rtl/>
        </w:rPr>
        <w:t xml:space="preserve"> </w:t>
      </w:r>
      <w:r w:rsidRPr="005F3E0F">
        <w:rPr>
          <w:rFonts w:hint="cs"/>
          <w:rtl/>
        </w:rPr>
        <w:t>الاوروبي</w:t>
      </w:r>
      <w:r w:rsidRPr="005F3E0F">
        <w:rPr>
          <w:rtl/>
        </w:rPr>
        <w:t xml:space="preserve"> </w:t>
      </w:r>
      <w:r w:rsidRPr="005F3E0F">
        <w:rPr>
          <w:rFonts w:hint="cs"/>
          <w:rtl/>
        </w:rPr>
        <w:t>للملكية</w:t>
      </w:r>
      <w:r w:rsidRPr="005F3E0F">
        <w:rPr>
          <w:rtl/>
        </w:rPr>
        <w:t xml:space="preserve"> </w:t>
      </w:r>
      <w:r w:rsidRPr="005F3E0F">
        <w:rPr>
          <w:rFonts w:hint="cs"/>
          <w:rtl/>
        </w:rPr>
        <w:t>الفكرية</w:t>
      </w:r>
      <w:r w:rsidRPr="005F3E0F">
        <w:rPr>
          <w:rtl/>
        </w:rPr>
        <w:t xml:space="preserve"> (</w:t>
      </w:r>
      <w:r w:rsidRPr="005F3E0F">
        <w:t>EUIPO</w:t>
      </w:r>
      <w:r w:rsidRPr="005F3E0F">
        <w:rPr>
          <w:rtl/>
        </w:rPr>
        <w:t>)</w:t>
      </w:r>
      <w:r w:rsidRPr="005F3E0F">
        <w:rPr>
          <w:rFonts w:hint="cs"/>
          <w:rtl/>
        </w:rPr>
        <w:t xml:space="preserve"> مشرفا على المهمة.</w:t>
      </w:r>
    </w:p>
    <w:p w:rsidR="00C73615" w:rsidRPr="005F3E0F" w:rsidRDefault="00C73615" w:rsidP="00F01B63">
      <w:pPr>
        <w:pStyle w:val="NormalParaAR"/>
        <w:keepNext/>
        <w:numPr>
          <w:ilvl w:val="0"/>
          <w:numId w:val="32"/>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C73615" w:rsidRPr="005F3E0F" w:rsidRDefault="00C73615" w:rsidP="00F01B63">
      <w:pPr>
        <w:pStyle w:val="NormalParaAR"/>
        <w:ind w:left="555"/>
        <w:rPr>
          <w:rtl/>
        </w:rPr>
      </w:pPr>
      <w:r w:rsidRPr="005F3E0F">
        <w:rPr>
          <w:rFonts w:hint="cs"/>
          <w:rtl/>
        </w:rPr>
        <w:t>(أ)</w:t>
      </w:r>
      <w:r w:rsidRPr="005F3E0F">
        <w:rPr>
          <w:rFonts w:hint="cs"/>
          <w:rtl/>
        </w:rPr>
        <w:tab/>
        <w:t>تتسم المهمة بطابعها المتواصل (انظر الفقرة 122 من الوثيقة </w:t>
      </w:r>
      <w:r w:rsidRPr="005F3E0F">
        <w:t>CWS/4BIS/16</w:t>
      </w:r>
      <w:r w:rsidRPr="005F3E0F">
        <w:rPr>
          <w:rFonts w:hint="cs"/>
          <w:rtl/>
        </w:rPr>
        <w:t>).</w:t>
      </w:r>
    </w:p>
    <w:p w:rsidR="00C73615" w:rsidRPr="005F3E0F" w:rsidRDefault="00C73615" w:rsidP="00F01B63">
      <w:pPr>
        <w:pStyle w:val="NormalParaAR"/>
        <w:spacing w:after="0"/>
        <w:ind w:left="556"/>
        <w:rPr>
          <w:rtl/>
        </w:rPr>
      </w:pPr>
      <w:r w:rsidRPr="005F3E0F">
        <w:rPr>
          <w:rFonts w:hint="cs"/>
          <w:rtl/>
        </w:rPr>
        <w:t>(ب)</w:t>
      </w:r>
      <w:r w:rsidRPr="005F3E0F">
        <w:rPr>
          <w:rFonts w:hint="cs"/>
          <w:rtl/>
        </w:rPr>
        <w:tab/>
        <w:t>وسيخطر المشرف على فرقة العمل اللجنة في دورتها المقبلة بأي مراجعة لمعيار الويبو </w:t>
      </w:r>
      <w:r w:rsidRPr="005F3E0F">
        <w:t>ST.66</w:t>
      </w:r>
      <w:r w:rsidRPr="005F3E0F">
        <w:rPr>
          <w:rFonts w:hint="cs"/>
          <w:rtl/>
        </w:rPr>
        <w:t xml:space="preserve"> تعتمدها فرقة</w:t>
      </w:r>
      <w:r w:rsidRPr="005F3E0F">
        <w:rPr>
          <w:rFonts w:hint="eastAsia"/>
          <w:rtl/>
        </w:rPr>
        <w:t> </w:t>
      </w:r>
      <w:r w:rsidRPr="005F3E0F">
        <w:rPr>
          <w:rFonts w:hint="cs"/>
          <w:rtl/>
        </w:rPr>
        <w:t>العمل.</w:t>
      </w:r>
    </w:p>
    <w:p w:rsidR="00C73615" w:rsidRPr="005F3E0F" w:rsidRDefault="00C73615" w:rsidP="00F01B63">
      <w:pPr>
        <w:pStyle w:val="NormalParaAR"/>
        <w:ind w:left="555"/>
        <w:rPr>
          <w:rtl/>
        </w:rPr>
      </w:pPr>
      <w:r w:rsidRPr="005F3E0F">
        <w:rPr>
          <w:rFonts w:hint="cs"/>
          <w:rtl/>
        </w:rPr>
        <w:t>(انظر الفقرة 4(أ) أدناه).</w:t>
      </w:r>
    </w:p>
    <w:p w:rsidR="00C73615" w:rsidRPr="005F3E0F" w:rsidRDefault="00C73615" w:rsidP="00F01B63">
      <w:pPr>
        <w:pStyle w:val="NormalParaAR"/>
        <w:keepNext/>
        <w:numPr>
          <w:ilvl w:val="0"/>
          <w:numId w:val="32"/>
        </w:numPr>
        <w:tabs>
          <w:tab w:val="clear" w:pos="1123"/>
          <w:tab w:val="num" w:pos="555"/>
        </w:tabs>
        <w:spacing w:after="0"/>
        <w:ind w:hanging="551"/>
        <w:rPr>
          <w:i/>
          <w:iCs/>
          <w:rtl/>
        </w:rPr>
      </w:pPr>
      <w:r w:rsidRPr="005F3E0F">
        <w:rPr>
          <w:rFonts w:hint="cs"/>
          <w:i/>
          <w:iCs/>
          <w:rtl/>
        </w:rPr>
        <w:t>ملاحظات:</w:t>
      </w:r>
    </w:p>
    <w:p w:rsidR="00C73615" w:rsidRPr="005F3E0F" w:rsidRDefault="00C73615" w:rsidP="00F01B63">
      <w:pPr>
        <w:pStyle w:val="NormalParaAR"/>
        <w:ind w:left="555"/>
        <w:rPr>
          <w:rtl/>
        </w:rPr>
      </w:pPr>
      <w:r w:rsidRPr="005F3E0F">
        <w:rPr>
          <w:rFonts w:hint="cs"/>
          <w:rtl/>
        </w:rPr>
        <w:t>(أ)</w:t>
      </w:r>
      <w:r w:rsidRPr="005F3E0F">
        <w:rPr>
          <w:rFonts w:hint="cs"/>
          <w:rtl/>
        </w:rPr>
        <w:tab/>
        <w:t>تتطلب المحافظة المتواصلة على معيار الويبو </w:t>
      </w:r>
      <w:r w:rsidRPr="005F3E0F">
        <w:t>ST.66</w:t>
      </w:r>
      <w:r w:rsidRPr="005F3E0F">
        <w:rPr>
          <w:rFonts w:hint="cs"/>
          <w:rtl/>
        </w:rPr>
        <w:t xml:space="preserve"> ما يلي:</w:t>
      </w:r>
    </w:p>
    <w:p w:rsidR="00C73615" w:rsidRPr="005F3E0F" w:rsidRDefault="00C73615" w:rsidP="00F01B63">
      <w:pPr>
        <w:pStyle w:val="NormalParaAR"/>
        <w:ind w:left="1105"/>
        <w:rPr>
          <w:rtl/>
        </w:rPr>
      </w:pPr>
      <w:r w:rsidRPr="005F3E0F">
        <w:rPr>
          <w:rFonts w:hint="cs"/>
          <w:rtl/>
        </w:rPr>
        <w:t>"1"</w:t>
      </w:r>
      <w:r w:rsidRPr="005F3E0F">
        <w:rPr>
          <w:rFonts w:hint="cs"/>
          <w:rtl/>
        </w:rPr>
        <w:tab/>
      </w:r>
      <w:r w:rsidRPr="005F3E0F">
        <w:rPr>
          <w:rtl/>
        </w:rPr>
        <w:t>عند تقديم أي اقتراح بمراجعة معيار الويبو</w:t>
      </w:r>
      <w:r w:rsidRPr="005F3E0F">
        <w:rPr>
          <w:rFonts w:hint="cs"/>
          <w:rtl/>
        </w:rPr>
        <w:t> </w:t>
      </w:r>
      <w:r w:rsidRPr="005F3E0F">
        <w:t>ST.66</w:t>
      </w:r>
      <w:r w:rsidRPr="005F3E0F">
        <w:rPr>
          <w:rtl/>
        </w:rPr>
        <w:t xml:space="preserve"> إلى الأمانة فإنه </w:t>
      </w:r>
      <w:r w:rsidRPr="005F3E0F">
        <w:rPr>
          <w:rFonts w:hint="cs"/>
          <w:rtl/>
        </w:rPr>
        <w:t>س</w:t>
      </w:r>
      <w:r w:rsidRPr="005F3E0F">
        <w:rPr>
          <w:rtl/>
        </w:rPr>
        <w:t xml:space="preserve">يحال مباشرة إلى فرقة </w:t>
      </w:r>
      <w:r w:rsidRPr="005F3E0F">
        <w:rPr>
          <w:rFonts w:hint="cs"/>
          <w:rtl/>
        </w:rPr>
        <w:t>ال</w:t>
      </w:r>
      <w:r w:rsidRPr="005F3E0F">
        <w:rPr>
          <w:rtl/>
        </w:rPr>
        <w:t>عمل</w:t>
      </w:r>
      <w:r w:rsidRPr="005F3E0F">
        <w:rPr>
          <w:rFonts w:hint="cs"/>
          <w:rtl/>
        </w:rPr>
        <w:t xml:space="preserve"> المعنية بهذا المعيار</w:t>
      </w:r>
      <w:r w:rsidRPr="005F3E0F">
        <w:rPr>
          <w:rtl/>
        </w:rPr>
        <w:t xml:space="preserve"> لتنظر فيه وتوافق عليه؛</w:t>
      </w:r>
    </w:p>
    <w:p w:rsidR="00C73615" w:rsidRPr="005F3E0F" w:rsidRDefault="00C73615" w:rsidP="00F01B63">
      <w:pPr>
        <w:pStyle w:val="NormalParaAR"/>
        <w:ind w:left="1105"/>
        <w:rPr>
          <w:rtl/>
        </w:rPr>
      </w:pPr>
      <w:r w:rsidRPr="005F3E0F">
        <w:rPr>
          <w:rFonts w:hint="cs"/>
          <w:rtl/>
        </w:rPr>
        <w:t>"2"</w:t>
      </w:r>
      <w:r w:rsidRPr="005F3E0F">
        <w:rPr>
          <w:rtl/>
        </w:rPr>
        <w:tab/>
      </w:r>
      <w:r w:rsidRPr="005F3E0F">
        <w:rPr>
          <w:rFonts w:hint="cs"/>
          <w:rtl/>
        </w:rPr>
        <w:t>وس</w:t>
      </w:r>
      <w:r w:rsidRPr="005F3E0F">
        <w:rPr>
          <w:rtl/>
        </w:rPr>
        <w:t xml:space="preserve">تكون فرقة </w:t>
      </w:r>
      <w:r w:rsidRPr="005F3E0F">
        <w:rPr>
          <w:rFonts w:hint="cs"/>
          <w:rtl/>
        </w:rPr>
        <w:t>ال</w:t>
      </w:r>
      <w:r w:rsidRPr="005F3E0F">
        <w:rPr>
          <w:rtl/>
        </w:rPr>
        <w:t>عمل</w:t>
      </w:r>
      <w:r w:rsidRPr="005F3E0F">
        <w:rPr>
          <w:rFonts w:hint="cs"/>
          <w:rtl/>
        </w:rPr>
        <w:t xml:space="preserve"> المعنية بالمعيار</w:t>
      </w:r>
      <w:r w:rsidRPr="005F3E0F">
        <w:rPr>
          <w:rFonts w:hint="eastAsia"/>
          <w:rtl/>
        </w:rPr>
        <w:t> </w:t>
      </w:r>
      <w:r w:rsidRPr="005F3E0F">
        <w:t>ST.66</w:t>
      </w:r>
      <w:r w:rsidRPr="005F3E0F">
        <w:rPr>
          <w:rFonts w:hint="cs"/>
          <w:rtl/>
        </w:rPr>
        <w:t xml:space="preserve"> </w:t>
      </w:r>
      <w:r w:rsidRPr="005F3E0F">
        <w:rPr>
          <w:rtl/>
        </w:rPr>
        <w:t xml:space="preserve">مخولة مؤقتا لاعتماد </w:t>
      </w:r>
      <w:r w:rsidRPr="005F3E0F">
        <w:rPr>
          <w:rFonts w:hint="cs"/>
          <w:rtl/>
        </w:rPr>
        <w:t>مراجعات هذا المعيار</w:t>
      </w:r>
      <w:r w:rsidRPr="005F3E0F">
        <w:rPr>
          <w:rtl/>
        </w:rPr>
        <w:t>؛</w:t>
      </w:r>
    </w:p>
    <w:p w:rsidR="00C73615" w:rsidRPr="005F3E0F" w:rsidRDefault="00C73615" w:rsidP="00F01B63">
      <w:pPr>
        <w:pStyle w:val="NormalParaAR"/>
        <w:ind w:left="1105"/>
        <w:rPr>
          <w:rtl/>
        </w:rPr>
      </w:pPr>
      <w:r w:rsidRPr="005F3E0F">
        <w:rPr>
          <w:rFonts w:hint="cs"/>
          <w:rtl/>
        </w:rPr>
        <w:t>"3"</w:t>
      </w:r>
      <w:r w:rsidRPr="005F3E0F">
        <w:rPr>
          <w:rtl/>
        </w:rPr>
        <w:tab/>
      </w:r>
      <w:r w:rsidRPr="005F3E0F">
        <w:rPr>
          <w:rFonts w:hint="cs"/>
          <w:rtl/>
        </w:rPr>
        <w:t>وس</w:t>
      </w:r>
      <w:r w:rsidRPr="005F3E0F">
        <w:rPr>
          <w:rtl/>
        </w:rPr>
        <w:t>يحال أي اقتراح بمراجعة معيار الويبو</w:t>
      </w:r>
      <w:r w:rsidRPr="005F3E0F">
        <w:rPr>
          <w:rFonts w:hint="cs"/>
          <w:rtl/>
        </w:rPr>
        <w:t> </w:t>
      </w:r>
      <w:r w:rsidRPr="005F3E0F">
        <w:t>ST.66</w:t>
      </w:r>
      <w:r w:rsidRPr="005F3E0F">
        <w:rPr>
          <w:rtl/>
        </w:rPr>
        <w:t xml:space="preserve"> إلى اللجنة لتنظر فيه إذا أصبحت المراجعة المقترحة موضع جدل، أي إذا تعذر التوصل إلى إجماع بين أعضاء فرقة </w:t>
      </w:r>
      <w:r w:rsidRPr="005F3E0F">
        <w:rPr>
          <w:rFonts w:hint="cs"/>
          <w:rtl/>
        </w:rPr>
        <w:t>ال</w:t>
      </w:r>
      <w:r w:rsidRPr="005F3E0F">
        <w:rPr>
          <w:rtl/>
        </w:rPr>
        <w:t>عمل</w:t>
      </w:r>
      <w:r w:rsidRPr="005F3E0F">
        <w:rPr>
          <w:rFonts w:hint="cs"/>
          <w:rtl/>
        </w:rPr>
        <w:t xml:space="preserve"> المعنية بالمعيار</w:t>
      </w:r>
      <w:r w:rsidRPr="005F3E0F">
        <w:rPr>
          <w:rtl/>
        </w:rPr>
        <w:t>؛</w:t>
      </w:r>
    </w:p>
    <w:p w:rsidR="00C73615" w:rsidRPr="005F3E0F" w:rsidRDefault="00C73615" w:rsidP="00F01B63">
      <w:pPr>
        <w:pStyle w:val="NormalParaAR"/>
        <w:spacing w:after="0"/>
        <w:ind w:left="1105"/>
        <w:rPr>
          <w:rtl/>
        </w:rPr>
      </w:pPr>
      <w:r w:rsidRPr="005F3E0F">
        <w:rPr>
          <w:rFonts w:hint="cs"/>
          <w:rtl/>
        </w:rPr>
        <w:t>"4"</w:t>
      </w:r>
      <w:r w:rsidRPr="005F3E0F">
        <w:rPr>
          <w:rtl/>
        </w:rPr>
        <w:tab/>
      </w:r>
      <w:r w:rsidRPr="005F3E0F">
        <w:rPr>
          <w:rFonts w:hint="cs"/>
          <w:rtl/>
        </w:rPr>
        <w:t>وس</w:t>
      </w:r>
      <w:r w:rsidRPr="005F3E0F">
        <w:rPr>
          <w:rtl/>
        </w:rPr>
        <w:t xml:space="preserve">يخطر </w:t>
      </w:r>
      <w:r w:rsidRPr="005F3E0F">
        <w:rPr>
          <w:rFonts w:hint="cs"/>
          <w:rtl/>
        </w:rPr>
        <w:t>المشرف على</w:t>
      </w:r>
      <w:r w:rsidRPr="005F3E0F">
        <w:rPr>
          <w:rtl/>
        </w:rPr>
        <w:t xml:space="preserve"> فرقة</w:t>
      </w:r>
      <w:r w:rsidRPr="005F3E0F">
        <w:rPr>
          <w:rFonts w:hint="cs"/>
          <w:rtl/>
        </w:rPr>
        <w:t xml:space="preserve"> العمل</w:t>
      </w:r>
      <w:r w:rsidRPr="005F3E0F">
        <w:rPr>
          <w:rtl/>
        </w:rPr>
        <w:t xml:space="preserve"> </w:t>
      </w:r>
      <w:r w:rsidRPr="005F3E0F">
        <w:rPr>
          <w:rFonts w:hint="cs"/>
          <w:rtl/>
        </w:rPr>
        <w:t>المعنية بالمعيار</w:t>
      </w:r>
      <w:r w:rsidRPr="005F3E0F">
        <w:rPr>
          <w:rFonts w:hint="eastAsia"/>
          <w:rtl/>
        </w:rPr>
        <w:t> </w:t>
      </w:r>
      <w:r w:rsidRPr="005F3E0F">
        <w:t>ST.66</w:t>
      </w:r>
      <w:r w:rsidRPr="005F3E0F">
        <w:rPr>
          <w:rFonts w:hint="cs"/>
          <w:rtl/>
        </w:rPr>
        <w:t xml:space="preserve"> </w:t>
      </w:r>
      <w:r w:rsidRPr="005F3E0F">
        <w:rPr>
          <w:rtl/>
        </w:rPr>
        <w:t xml:space="preserve">اللجنة بأية مراجعة </w:t>
      </w:r>
      <w:r w:rsidRPr="005F3E0F">
        <w:rPr>
          <w:rFonts w:hint="cs"/>
          <w:rtl/>
        </w:rPr>
        <w:t xml:space="preserve">للمعيار </w:t>
      </w:r>
      <w:r w:rsidRPr="005F3E0F">
        <w:rPr>
          <w:rtl/>
        </w:rPr>
        <w:t xml:space="preserve">تعتمدها فرقة العمل في </w:t>
      </w:r>
      <w:r w:rsidRPr="005F3E0F">
        <w:rPr>
          <w:rFonts w:hint="cs"/>
          <w:rtl/>
        </w:rPr>
        <w:t>ال</w:t>
      </w:r>
      <w:r w:rsidRPr="005F3E0F">
        <w:rPr>
          <w:rtl/>
        </w:rPr>
        <w:t>دورة</w:t>
      </w:r>
      <w:r w:rsidRPr="005F3E0F">
        <w:rPr>
          <w:rFonts w:hint="cs"/>
          <w:rtl/>
        </w:rPr>
        <w:t xml:space="preserve"> المقبلة</w:t>
      </w:r>
      <w:r w:rsidRPr="005F3E0F">
        <w:rPr>
          <w:rtl/>
        </w:rPr>
        <w:t xml:space="preserve"> للجنة.</w:t>
      </w:r>
    </w:p>
    <w:p w:rsidR="00C73615" w:rsidRPr="005F3E0F" w:rsidRDefault="00C73615" w:rsidP="00F01B63">
      <w:pPr>
        <w:pStyle w:val="NormalParaAR"/>
        <w:ind w:left="1105"/>
        <w:rPr>
          <w:rtl/>
        </w:rPr>
      </w:pPr>
      <w:r w:rsidRPr="005F3E0F">
        <w:rPr>
          <w:rFonts w:hint="cs"/>
          <w:rtl/>
        </w:rPr>
        <w:t>(انظر الفقرة</w:t>
      </w:r>
      <w:r w:rsidRPr="005F3E0F">
        <w:rPr>
          <w:rFonts w:hint="eastAsia"/>
          <w:rtl/>
        </w:rPr>
        <w:t xml:space="preserve"> 56 </w:t>
      </w:r>
      <w:r w:rsidRPr="005F3E0F">
        <w:rPr>
          <w:rFonts w:hint="cs"/>
          <w:rtl/>
        </w:rPr>
        <w:t>من الوثيقة </w:t>
      </w:r>
      <w:r w:rsidRPr="005F3E0F">
        <w:t>SCIT/SDWG/8/14</w:t>
      </w:r>
      <w:r w:rsidRPr="005F3E0F">
        <w:rPr>
          <w:rFonts w:hint="cs"/>
          <w:rtl/>
        </w:rPr>
        <w:t xml:space="preserve">، والفقرتين 52 و53 من الوثيقة </w:t>
      </w:r>
      <w:r w:rsidRPr="005F3E0F">
        <w:rPr>
          <w:rFonts w:hint="cs"/>
        </w:rPr>
        <w:t>CWS/1/10</w:t>
      </w:r>
      <w:r w:rsidRPr="005F3E0F">
        <w:rPr>
          <w:rFonts w:hint="cs"/>
          <w:rtl/>
        </w:rPr>
        <w:t xml:space="preserve"> والفقرتين 73 و74 من الوثيقة </w:t>
      </w:r>
      <w:r w:rsidRPr="005F3E0F">
        <w:rPr>
          <w:rFonts w:hint="cs"/>
        </w:rPr>
        <w:t>CWS/3/14</w:t>
      </w:r>
      <w:r w:rsidRPr="005F3E0F">
        <w:rPr>
          <w:rFonts w:hint="cs"/>
          <w:rtl/>
        </w:rPr>
        <w:t>).</w:t>
      </w:r>
    </w:p>
    <w:p w:rsidR="00C73615" w:rsidRPr="005F3E0F" w:rsidRDefault="00C73615" w:rsidP="00F01B63">
      <w:pPr>
        <w:pStyle w:val="NormalParaAR"/>
        <w:spacing w:after="0"/>
        <w:ind w:left="556"/>
        <w:rPr>
          <w:rtl/>
        </w:rPr>
      </w:pPr>
      <w:r w:rsidRPr="005F3E0F">
        <w:rPr>
          <w:rFonts w:hint="cs"/>
          <w:rtl/>
        </w:rPr>
        <w:t>(ب)</w:t>
      </w:r>
      <w:r w:rsidRPr="005F3E0F">
        <w:rPr>
          <w:rFonts w:hint="cs"/>
          <w:rtl/>
        </w:rPr>
        <w:tab/>
        <w:t xml:space="preserve">ووافقت اللجنة في دورتها الثانية على </w:t>
      </w:r>
      <w:r w:rsidRPr="005F3E0F">
        <w:rPr>
          <w:rtl/>
        </w:rPr>
        <w:t xml:space="preserve">خريطة </w:t>
      </w:r>
      <w:r w:rsidRPr="005F3E0F">
        <w:rPr>
          <w:rFonts w:hint="cs"/>
          <w:rtl/>
        </w:rPr>
        <w:t>ال</w:t>
      </w:r>
      <w:r w:rsidRPr="005F3E0F">
        <w:rPr>
          <w:rtl/>
        </w:rPr>
        <w:t>طريق لتطوير معايير الويبو التي تتناول لغة الترميز الموسعة</w:t>
      </w:r>
      <w:r w:rsidRPr="005F3E0F">
        <w:rPr>
          <w:rFonts w:hint="cs"/>
          <w:rtl/>
        </w:rPr>
        <w:t> </w:t>
      </w:r>
      <w:r w:rsidRPr="005F3E0F">
        <w:t>XML</w:t>
      </w:r>
      <w:r w:rsidRPr="005F3E0F">
        <w:rPr>
          <w:rFonts w:hint="cs"/>
          <w:rtl/>
        </w:rPr>
        <w:t>.</w:t>
      </w:r>
    </w:p>
    <w:p w:rsidR="00C73615" w:rsidRPr="005F3E0F" w:rsidRDefault="00C73615" w:rsidP="00F01B63">
      <w:pPr>
        <w:pStyle w:val="NormalParaAR"/>
        <w:ind w:left="555"/>
        <w:rPr>
          <w:rtl/>
        </w:rPr>
      </w:pPr>
      <w:r w:rsidRPr="005F3E0F">
        <w:rPr>
          <w:rFonts w:hint="cs"/>
          <w:rtl/>
        </w:rPr>
        <w:t>(انظر الوثيقة </w:t>
      </w:r>
      <w:r w:rsidRPr="005F3E0F">
        <w:t>CWS/2/4</w:t>
      </w:r>
      <w:r w:rsidRPr="005F3E0F">
        <w:rPr>
          <w:rFonts w:hint="cs"/>
          <w:rtl/>
        </w:rPr>
        <w:t>، والفقرات من 17 إلى 19 من الوثيقة </w:t>
      </w:r>
      <w:r w:rsidRPr="005F3E0F">
        <w:t>CWS/2/14</w:t>
      </w:r>
      <w:r w:rsidRPr="005F3E0F">
        <w:rPr>
          <w:rFonts w:hint="cs"/>
          <w:rtl/>
        </w:rPr>
        <w:t>).</w:t>
      </w:r>
    </w:p>
    <w:p w:rsidR="00C73615" w:rsidRPr="005F3E0F" w:rsidRDefault="00C73615" w:rsidP="00F01B63">
      <w:pPr>
        <w:pStyle w:val="NormalParaAR"/>
        <w:spacing w:after="0"/>
        <w:ind w:left="556"/>
        <w:rPr>
          <w:rtl/>
        </w:rPr>
      </w:pPr>
      <w:r w:rsidRPr="005F3E0F">
        <w:rPr>
          <w:rFonts w:hint="cs"/>
          <w:rtl/>
        </w:rPr>
        <w:t>(ج)</w:t>
      </w:r>
      <w:r w:rsidRPr="005F3E0F">
        <w:rPr>
          <w:rFonts w:hint="cs"/>
          <w:rtl/>
        </w:rPr>
        <w:tab/>
        <w:t xml:space="preserve">وأحاطت اللجنة علما في دورتها الثالثة بالتقرير المرحلي الذي أعده </w:t>
      </w:r>
      <w:r w:rsidRPr="005F3E0F">
        <w:rPr>
          <w:rtl/>
        </w:rPr>
        <w:t>المشرف على فرقة العمل</w:t>
      </w:r>
      <w:r w:rsidRPr="005F3E0F">
        <w:rPr>
          <w:rFonts w:hint="cs"/>
          <w:rtl/>
        </w:rPr>
        <w:t xml:space="preserve"> بشأن مراجعة معيار الويبو </w:t>
      </w:r>
      <w:r w:rsidRPr="005F3E0F">
        <w:t>ST.66</w:t>
      </w:r>
      <w:r w:rsidRPr="005F3E0F">
        <w:rPr>
          <w:rFonts w:hint="cs"/>
          <w:rtl/>
        </w:rPr>
        <w:t xml:space="preserve"> والمناقشة حول </w:t>
      </w:r>
      <w:r w:rsidRPr="005F3E0F">
        <w:rPr>
          <w:rtl/>
        </w:rPr>
        <w:t>اقتراح المراجعة رقم</w:t>
      </w:r>
      <w:r w:rsidRPr="005F3E0F">
        <w:rPr>
          <w:rFonts w:hint="cs"/>
          <w:rtl/>
        </w:rPr>
        <w:t> </w:t>
      </w:r>
      <w:r w:rsidRPr="005F3E0F">
        <w:t>ST.66/2013/001/Rev.1</w:t>
      </w:r>
      <w:r w:rsidRPr="005F3E0F">
        <w:rPr>
          <w:rFonts w:hint="cs"/>
          <w:rtl/>
        </w:rPr>
        <w:t>.</w:t>
      </w:r>
    </w:p>
    <w:p w:rsidR="00C73615" w:rsidRPr="005F3E0F" w:rsidRDefault="00C73615" w:rsidP="00F01B63">
      <w:pPr>
        <w:pStyle w:val="NormalParaAR"/>
        <w:ind w:left="556"/>
        <w:rPr>
          <w:rtl/>
        </w:rPr>
      </w:pPr>
      <w:r w:rsidRPr="005F3E0F">
        <w:rPr>
          <w:rFonts w:hint="cs"/>
          <w:rtl/>
        </w:rPr>
        <w:t>(انظر الوثيقة</w:t>
      </w:r>
      <w:r w:rsidRPr="005F3E0F">
        <w:rPr>
          <w:rFonts w:hint="eastAsia"/>
          <w:rtl/>
        </w:rPr>
        <w:t> </w:t>
      </w:r>
      <w:r w:rsidRPr="005F3E0F">
        <w:t>CWS/3/9</w:t>
      </w:r>
      <w:r w:rsidRPr="005F3E0F">
        <w:rPr>
          <w:rtl/>
        </w:rPr>
        <w:t xml:space="preserve"> </w:t>
      </w:r>
      <w:r w:rsidRPr="005F3E0F">
        <w:rPr>
          <w:rFonts w:hint="cs"/>
          <w:rtl/>
        </w:rPr>
        <w:t>والفقرة 63 من الوثيقة </w:t>
      </w:r>
      <w:r w:rsidRPr="005F3E0F">
        <w:t>CWS/3/14</w:t>
      </w:r>
      <w:r w:rsidRPr="005F3E0F">
        <w:rPr>
          <w:rFonts w:hint="cs"/>
          <w:rtl/>
        </w:rPr>
        <w:t>).</w:t>
      </w:r>
    </w:p>
    <w:p w:rsidR="00F34E69" w:rsidRPr="005F3E0F" w:rsidRDefault="00F34E69" w:rsidP="00F01B63">
      <w:pPr>
        <w:pStyle w:val="Heading2"/>
        <w:spacing w:after="0" w:line="360" w:lineRule="exact"/>
        <w:rPr>
          <w:rtl/>
          <w:lang w:bidi="ar-EG"/>
        </w:rPr>
      </w:pPr>
      <w:r w:rsidRPr="005F3E0F">
        <w:rPr>
          <w:rFonts w:hint="cs"/>
          <w:rtl/>
          <w:lang w:bidi="ar-EG"/>
        </w:rPr>
        <w:t>المهمة رقم 41</w:t>
      </w:r>
    </w:p>
    <w:p w:rsidR="00F34E69" w:rsidRPr="005F3E0F" w:rsidRDefault="00F34E69" w:rsidP="00F01B63">
      <w:pPr>
        <w:pStyle w:val="NormalParaAR"/>
        <w:keepNext/>
        <w:numPr>
          <w:ilvl w:val="0"/>
          <w:numId w:val="33"/>
        </w:numPr>
        <w:tabs>
          <w:tab w:val="clear" w:pos="1123"/>
          <w:tab w:val="num" w:pos="555"/>
        </w:tabs>
        <w:spacing w:after="0"/>
        <w:ind w:hanging="551"/>
        <w:rPr>
          <w:i/>
          <w:iCs/>
        </w:rPr>
      </w:pPr>
      <w:r w:rsidRPr="005F3E0F">
        <w:rPr>
          <w:rFonts w:hint="cs"/>
          <w:i/>
          <w:iCs/>
          <w:rtl/>
        </w:rPr>
        <w:t>الوصف:</w:t>
      </w:r>
    </w:p>
    <w:p w:rsidR="00F34E69" w:rsidRPr="005F3E0F" w:rsidRDefault="00F34E69" w:rsidP="00F01B63">
      <w:pPr>
        <w:pStyle w:val="NormalParaAR"/>
        <w:ind w:left="556"/>
      </w:pPr>
      <w:r w:rsidRPr="005F3E0F">
        <w:rPr>
          <w:rtl/>
        </w:rPr>
        <w:t xml:space="preserve">التأكد من إجراء المراجعات والتحديثات اللازمة على المعيار </w:t>
      </w:r>
      <w:r w:rsidRPr="005F3E0F">
        <w:t>ST.96</w:t>
      </w:r>
      <w:r w:rsidRPr="005F3E0F">
        <w:rPr>
          <w:rFonts w:hint="cs"/>
          <w:rtl/>
        </w:rPr>
        <w:t>.</w:t>
      </w:r>
    </w:p>
    <w:p w:rsidR="00F34E69" w:rsidRPr="005F3E0F" w:rsidRDefault="00F34E69" w:rsidP="00F01B63">
      <w:pPr>
        <w:pStyle w:val="NormalParaAR"/>
        <w:keepNext/>
        <w:numPr>
          <w:ilvl w:val="0"/>
          <w:numId w:val="33"/>
        </w:numPr>
        <w:tabs>
          <w:tab w:val="clear" w:pos="1123"/>
          <w:tab w:val="num" w:pos="555"/>
        </w:tabs>
        <w:spacing w:after="0"/>
        <w:ind w:hanging="551"/>
        <w:rPr>
          <w:i/>
          <w:iCs/>
          <w:rtl/>
        </w:rPr>
      </w:pPr>
      <w:r w:rsidRPr="005F3E0F">
        <w:rPr>
          <w:rFonts w:hint="cs"/>
          <w:i/>
          <w:iCs/>
          <w:rtl/>
        </w:rPr>
        <w:t>المشرف على المهمة/المشرف على فرقة العمل:</w:t>
      </w:r>
    </w:p>
    <w:p w:rsidR="00F34E69" w:rsidRPr="005F3E0F" w:rsidRDefault="00F34E69" w:rsidP="00F01B63">
      <w:pPr>
        <w:pStyle w:val="NormalParaAR"/>
        <w:ind w:left="555"/>
        <w:rPr>
          <w:rtl/>
        </w:rPr>
      </w:pPr>
      <w:r w:rsidRPr="005F3E0F">
        <w:rPr>
          <w:rFonts w:hint="cs"/>
          <w:rtl/>
        </w:rPr>
        <w:t>عُين المكتب الدولي مشرفا على المهمة.</w:t>
      </w:r>
    </w:p>
    <w:p w:rsidR="00F34E69" w:rsidRPr="005F3E0F" w:rsidRDefault="00F34E69" w:rsidP="00F01B63">
      <w:pPr>
        <w:pStyle w:val="NormalParaAR"/>
        <w:keepNext/>
        <w:numPr>
          <w:ilvl w:val="0"/>
          <w:numId w:val="33"/>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F34E69" w:rsidRPr="005F3E0F" w:rsidRDefault="00F34E69" w:rsidP="00F01B63">
      <w:pPr>
        <w:pStyle w:val="NormalParaAR"/>
        <w:ind w:left="555"/>
        <w:rPr>
          <w:rtl/>
        </w:rPr>
      </w:pPr>
      <w:r w:rsidRPr="005F3E0F">
        <w:rPr>
          <w:rFonts w:hint="cs"/>
          <w:rtl/>
        </w:rPr>
        <w:t>(أ)</w:t>
      </w:r>
      <w:r w:rsidRPr="005F3E0F">
        <w:rPr>
          <w:rFonts w:hint="cs"/>
          <w:rtl/>
        </w:rPr>
        <w:tab/>
        <w:t>تتسم المهمة بطابعها المتواصل (انظر الفقرة 122 من الوثيقة </w:t>
      </w:r>
      <w:r w:rsidRPr="005F3E0F">
        <w:t>CWS/4BIS/16</w:t>
      </w:r>
      <w:r w:rsidRPr="005F3E0F">
        <w:rPr>
          <w:rFonts w:hint="cs"/>
          <w:rtl/>
        </w:rPr>
        <w:t>).</w:t>
      </w:r>
    </w:p>
    <w:p w:rsidR="00F34E69" w:rsidRPr="005F3E0F" w:rsidRDefault="00F34E69" w:rsidP="00F01B63">
      <w:pPr>
        <w:pStyle w:val="NormalParaAR"/>
        <w:spacing w:after="0"/>
        <w:ind w:left="556"/>
        <w:rPr>
          <w:rtl/>
        </w:rPr>
      </w:pPr>
      <w:r w:rsidRPr="005F3E0F">
        <w:rPr>
          <w:rFonts w:hint="cs"/>
          <w:rtl/>
        </w:rPr>
        <w:t>(ب)</w:t>
      </w:r>
      <w:r w:rsidRPr="005F3E0F">
        <w:rPr>
          <w:rFonts w:hint="cs"/>
          <w:rtl/>
        </w:rPr>
        <w:tab/>
        <w:t>وسيخطر المشرف على فرقة العمل اللجنةَ في دورتها المقبلة بأي مراجعة لمعيار الويبو </w:t>
      </w:r>
      <w:r w:rsidRPr="005F3E0F">
        <w:t>ST.96</w:t>
      </w:r>
      <w:r w:rsidRPr="005F3E0F">
        <w:rPr>
          <w:rFonts w:hint="cs"/>
          <w:rtl/>
        </w:rPr>
        <w:t xml:space="preserve"> تعتمدها فرقة</w:t>
      </w:r>
      <w:r w:rsidRPr="005F3E0F">
        <w:rPr>
          <w:rFonts w:hint="eastAsia"/>
          <w:rtl/>
        </w:rPr>
        <w:t> </w:t>
      </w:r>
      <w:r w:rsidRPr="005F3E0F">
        <w:rPr>
          <w:rFonts w:hint="cs"/>
          <w:rtl/>
        </w:rPr>
        <w:t>العمل.</w:t>
      </w:r>
    </w:p>
    <w:p w:rsidR="00F34E69" w:rsidRPr="005F3E0F" w:rsidRDefault="00F34E69" w:rsidP="00F01B63">
      <w:pPr>
        <w:pStyle w:val="NormalParaAR"/>
        <w:ind w:left="555"/>
      </w:pPr>
      <w:r w:rsidRPr="005F3E0F">
        <w:rPr>
          <w:rFonts w:hint="cs"/>
          <w:rtl/>
        </w:rPr>
        <w:t>(انظر الفقرة 4(أ) أدناه).</w:t>
      </w:r>
    </w:p>
    <w:p w:rsidR="00F34E69" w:rsidRPr="005F3E0F" w:rsidRDefault="00F34E69" w:rsidP="00F01B63">
      <w:pPr>
        <w:pStyle w:val="NormalParaAR"/>
        <w:keepNext/>
        <w:numPr>
          <w:ilvl w:val="0"/>
          <w:numId w:val="33"/>
        </w:numPr>
        <w:tabs>
          <w:tab w:val="clear" w:pos="1123"/>
          <w:tab w:val="num" w:pos="555"/>
        </w:tabs>
        <w:spacing w:after="0"/>
        <w:ind w:hanging="551"/>
        <w:rPr>
          <w:i/>
          <w:iCs/>
        </w:rPr>
      </w:pPr>
      <w:r w:rsidRPr="005F3E0F">
        <w:rPr>
          <w:rFonts w:hint="cs"/>
          <w:i/>
          <w:iCs/>
          <w:rtl/>
        </w:rPr>
        <w:t>ملاحظات:</w:t>
      </w:r>
    </w:p>
    <w:p w:rsidR="00F34E69" w:rsidRPr="005F3E0F" w:rsidRDefault="00F34E69" w:rsidP="00F01B63">
      <w:pPr>
        <w:pStyle w:val="NormalParaAR"/>
        <w:ind w:left="555"/>
        <w:rPr>
          <w:rtl/>
        </w:rPr>
      </w:pPr>
      <w:r w:rsidRPr="005F3E0F">
        <w:rPr>
          <w:rFonts w:hint="cs"/>
          <w:rtl/>
        </w:rPr>
        <w:t>(أ)</w:t>
      </w:r>
      <w:r w:rsidRPr="005F3E0F">
        <w:rPr>
          <w:rFonts w:hint="cs"/>
          <w:rtl/>
        </w:rPr>
        <w:tab/>
        <w:t xml:space="preserve">تتطلب المحافظة المتواصلة على </w:t>
      </w:r>
      <w:r w:rsidRPr="005F3E0F">
        <w:rPr>
          <w:rtl/>
        </w:rPr>
        <w:t xml:space="preserve">معيار </w:t>
      </w:r>
      <w:r w:rsidRPr="005F3E0F">
        <w:rPr>
          <w:rFonts w:hint="cs"/>
          <w:rtl/>
        </w:rPr>
        <w:t>الويبو </w:t>
      </w:r>
      <w:r w:rsidRPr="005F3E0F">
        <w:t>ST.96</w:t>
      </w:r>
      <w:r w:rsidRPr="005F3E0F">
        <w:rPr>
          <w:rFonts w:hint="cs"/>
          <w:rtl/>
        </w:rPr>
        <w:t xml:space="preserve"> ما يلي:</w:t>
      </w:r>
    </w:p>
    <w:p w:rsidR="00F34E69" w:rsidRPr="005F3E0F" w:rsidRDefault="00F34E69" w:rsidP="00F01B63">
      <w:pPr>
        <w:pStyle w:val="NormalParaAR"/>
        <w:ind w:left="1105"/>
        <w:rPr>
          <w:rtl/>
        </w:rPr>
      </w:pPr>
      <w:r w:rsidRPr="005F3E0F">
        <w:rPr>
          <w:rFonts w:hint="cs"/>
          <w:rtl/>
        </w:rPr>
        <w:t>"1"</w:t>
      </w:r>
      <w:r w:rsidRPr="005F3E0F">
        <w:rPr>
          <w:rtl/>
        </w:rPr>
        <w:tab/>
        <w:t xml:space="preserve">عند تقديم أي اقتراح بشأن مراجعة معيار الويبو </w:t>
      </w:r>
      <w:r w:rsidRPr="005F3E0F">
        <w:t>ST.96</w:t>
      </w:r>
      <w:r w:rsidRPr="005F3E0F">
        <w:rPr>
          <w:rtl/>
        </w:rPr>
        <w:t xml:space="preserve"> </w:t>
      </w:r>
      <w:r w:rsidRPr="005F3E0F">
        <w:rPr>
          <w:rFonts w:hint="cs"/>
          <w:rtl/>
        </w:rPr>
        <w:t xml:space="preserve">إلى </w:t>
      </w:r>
      <w:r w:rsidRPr="005F3E0F">
        <w:rPr>
          <w:rtl/>
        </w:rPr>
        <w:t xml:space="preserve">الأمانة فإنه يحال مباشرة إلى فرقة </w:t>
      </w:r>
      <w:r w:rsidRPr="005F3E0F">
        <w:rPr>
          <w:rFonts w:hint="cs"/>
          <w:rtl/>
        </w:rPr>
        <w:t>ال</w:t>
      </w:r>
      <w:r w:rsidRPr="005F3E0F">
        <w:rPr>
          <w:rtl/>
        </w:rPr>
        <w:t>عمل</w:t>
      </w:r>
      <w:r w:rsidRPr="005F3E0F">
        <w:rPr>
          <w:rFonts w:hint="cs"/>
          <w:rtl/>
        </w:rPr>
        <w:t> </w:t>
      </w:r>
      <w:r w:rsidRPr="005F3E0F">
        <w:t>XML4IP</w:t>
      </w:r>
      <w:r w:rsidRPr="005F3E0F">
        <w:rPr>
          <w:rtl/>
        </w:rPr>
        <w:t xml:space="preserve"> </w:t>
      </w:r>
      <w:r w:rsidRPr="005F3E0F">
        <w:rPr>
          <w:rFonts w:hint="cs"/>
          <w:rtl/>
        </w:rPr>
        <w:t>لتنظر فيه وتوافق عليه</w:t>
      </w:r>
      <w:r w:rsidRPr="005F3E0F">
        <w:rPr>
          <w:rtl/>
        </w:rPr>
        <w:t>؛</w:t>
      </w:r>
    </w:p>
    <w:p w:rsidR="00F34E69" w:rsidRPr="005F3E0F" w:rsidRDefault="00F34E69" w:rsidP="00F01B63">
      <w:pPr>
        <w:pStyle w:val="NormalParaAR"/>
        <w:ind w:left="1105"/>
        <w:rPr>
          <w:rtl/>
        </w:rPr>
      </w:pPr>
      <w:r w:rsidRPr="005F3E0F">
        <w:rPr>
          <w:rFonts w:hint="cs"/>
          <w:rtl/>
        </w:rPr>
        <w:t>"2"</w:t>
      </w:r>
      <w:r w:rsidRPr="005F3E0F">
        <w:rPr>
          <w:rtl/>
        </w:rPr>
        <w:tab/>
      </w:r>
      <w:r w:rsidRPr="005F3E0F">
        <w:rPr>
          <w:rFonts w:hint="cs"/>
          <w:rtl/>
        </w:rPr>
        <w:t>و</w:t>
      </w:r>
      <w:r w:rsidRPr="005F3E0F">
        <w:rPr>
          <w:rtl/>
        </w:rPr>
        <w:t xml:space="preserve">تكون فرقة </w:t>
      </w:r>
      <w:r w:rsidRPr="005F3E0F">
        <w:rPr>
          <w:rFonts w:hint="cs"/>
          <w:rtl/>
        </w:rPr>
        <w:t>ال</w:t>
      </w:r>
      <w:r w:rsidRPr="005F3E0F">
        <w:rPr>
          <w:rtl/>
        </w:rPr>
        <w:t xml:space="preserve">عمل </w:t>
      </w:r>
      <w:r w:rsidRPr="005F3E0F">
        <w:t>XML4IP</w:t>
      </w:r>
      <w:r w:rsidRPr="005F3E0F">
        <w:rPr>
          <w:rtl/>
        </w:rPr>
        <w:t xml:space="preserve"> مخولة مؤقتا لاعتماد مراجعات معيار الويبو </w:t>
      </w:r>
      <w:r w:rsidRPr="005F3E0F">
        <w:t>ST.96</w:t>
      </w:r>
      <w:r w:rsidRPr="005F3E0F">
        <w:rPr>
          <w:rtl/>
        </w:rPr>
        <w:t>؛</w:t>
      </w:r>
    </w:p>
    <w:p w:rsidR="00F34E69" w:rsidRPr="005F3E0F" w:rsidRDefault="00F34E69" w:rsidP="00F01B63">
      <w:pPr>
        <w:pStyle w:val="NormalParaAR"/>
        <w:ind w:left="1105"/>
        <w:rPr>
          <w:rtl/>
        </w:rPr>
      </w:pPr>
      <w:r w:rsidRPr="005F3E0F">
        <w:rPr>
          <w:rFonts w:hint="cs"/>
          <w:rtl/>
        </w:rPr>
        <w:t>"3"</w:t>
      </w:r>
      <w:r w:rsidRPr="005F3E0F">
        <w:rPr>
          <w:rtl/>
        </w:rPr>
        <w:tab/>
      </w:r>
      <w:r w:rsidRPr="005F3E0F">
        <w:rPr>
          <w:rFonts w:hint="cs"/>
          <w:rtl/>
        </w:rPr>
        <w:t>و</w:t>
      </w:r>
      <w:r w:rsidRPr="005F3E0F">
        <w:rPr>
          <w:rtl/>
        </w:rPr>
        <w:t xml:space="preserve">يحال أي اقتراح بمراجعة معيار الويبو </w:t>
      </w:r>
      <w:r w:rsidRPr="005F3E0F">
        <w:t>ST.96</w:t>
      </w:r>
      <w:r w:rsidRPr="005F3E0F">
        <w:rPr>
          <w:rtl/>
        </w:rPr>
        <w:t xml:space="preserve"> إلى اللجنة لتنظر فيه إذا أصبحت المراجعة المقترحة موضع جدل، أي إذا تعذر التوصل إلى إجماع بين أعضاء فرقة </w:t>
      </w:r>
      <w:r w:rsidRPr="005F3E0F">
        <w:rPr>
          <w:rFonts w:hint="cs"/>
          <w:rtl/>
        </w:rPr>
        <w:t>ال</w:t>
      </w:r>
      <w:r w:rsidRPr="005F3E0F">
        <w:rPr>
          <w:rtl/>
        </w:rPr>
        <w:t xml:space="preserve">عمل </w:t>
      </w:r>
      <w:r w:rsidRPr="005F3E0F">
        <w:t>XML4IP</w:t>
      </w:r>
      <w:r w:rsidRPr="005F3E0F">
        <w:rPr>
          <w:rtl/>
        </w:rPr>
        <w:t>؛</w:t>
      </w:r>
    </w:p>
    <w:p w:rsidR="00F34E69" w:rsidRPr="005F3E0F" w:rsidRDefault="00F34E69" w:rsidP="00F01B63">
      <w:pPr>
        <w:pStyle w:val="NormalParaAR"/>
        <w:spacing w:after="0"/>
        <w:ind w:left="1106"/>
        <w:rPr>
          <w:rtl/>
        </w:rPr>
      </w:pPr>
      <w:r w:rsidRPr="005F3E0F">
        <w:rPr>
          <w:rFonts w:hint="cs"/>
          <w:rtl/>
        </w:rPr>
        <w:t>"4"</w:t>
      </w:r>
      <w:r w:rsidRPr="005F3E0F">
        <w:rPr>
          <w:rtl/>
        </w:rPr>
        <w:tab/>
      </w:r>
      <w:r w:rsidRPr="005F3E0F">
        <w:rPr>
          <w:rFonts w:hint="cs"/>
          <w:rtl/>
        </w:rPr>
        <w:t>و</w:t>
      </w:r>
      <w:r w:rsidRPr="005F3E0F">
        <w:rPr>
          <w:rtl/>
        </w:rPr>
        <w:t xml:space="preserve">يخطر رئيس فرقة </w:t>
      </w:r>
      <w:r w:rsidRPr="005F3E0F">
        <w:rPr>
          <w:rFonts w:hint="cs"/>
          <w:rtl/>
        </w:rPr>
        <w:t>ال</w:t>
      </w:r>
      <w:r w:rsidRPr="005F3E0F">
        <w:rPr>
          <w:rtl/>
        </w:rPr>
        <w:t xml:space="preserve">عمل </w:t>
      </w:r>
      <w:r w:rsidRPr="005F3E0F">
        <w:t>XML4IP</w:t>
      </w:r>
      <w:r w:rsidRPr="005F3E0F">
        <w:rPr>
          <w:rtl/>
        </w:rPr>
        <w:t xml:space="preserve"> اللجنة بأية مراجعة لمعيار الويبو </w:t>
      </w:r>
      <w:r w:rsidRPr="005F3E0F">
        <w:t>ST.96</w:t>
      </w:r>
      <w:r w:rsidRPr="005F3E0F">
        <w:rPr>
          <w:rtl/>
        </w:rPr>
        <w:t xml:space="preserve"> تعتمدها فرقة العمل في أول دورة للجنة.</w:t>
      </w:r>
    </w:p>
    <w:p w:rsidR="00F34E69" w:rsidRPr="005F3E0F" w:rsidRDefault="00F34E69" w:rsidP="00F01B63">
      <w:pPr>
        <w:pStyle w:val="NormalParaAR"/>
        <w:ind w:left="1105"/>
        <w:rPr>
          <w:rtl/>
        </w:rPr>
      </w:pPr>
      <w:r w:rsidRPr="005F3E0F">
        <w:rPr>
          <w:rFonts w:hint="cs"/>
          <w:rtl/>
        </w:rPr>
        <w:t>(انظر الفقرة 24 من الوثيقة </w:t>
      </w:r>
      <w:r w:rsidRPr="005F3E0F">
        <w:t>CWS/2/14</w:t>
      </w:r>
      <w:r w:rsidRPr="005F3E0F">
        <w:rPr>
          <w:rFonts w:hint="cs"/>
          <w:rtl/>
        </w:rPr>
        <w:t>).</w:t>
      </w:r>
    </w:p>
    <w:p w:rsidR="00F34E69" w:rsidRPr="005F3E0F" w:rsidRDefault="00F34E69" w:rsidP="00F01B63">
      <w:pPr>
        <w:pStyle w:val="NormalParaAR"/>
        <w:spacing w:after="0"/>
        <w:ind w:left="556"/>
        <w:rPr>
          <w:rtl/>
        </w:rPr>
      </w:pPr>
      <w:r w:rsidRPr="005F3E0F">
        <w:rPr>
          <w:rFonts w:hint="cs"/>
          <w:rtl/>
        </w:rPr>
        <w:t>(ب)</w:t>
      </w:r>
      <w:r w:rsidRPr="005F3E0F">
        <w:rPr>
          <w:rFonts w:hint="cs"/>
          <w:rtl/>
        </w:rPr>
        <w:tab/>
        <w:t xml:space="preserve">ووافقت اللجنة في دورتها الثانية على </w:t>
      </w:r>
      <w:r w:rsidRPr="005F3E0F">
        <w:rPr>
          <w:rtl/>
        </w:rPr>
        <w:t xml:space="preserve">خريطة </w:t>
      </w:r>
      <w:r w:rsidRPr="005F3E0F">
        <w:rPr>
          <w:rFonts w:hint="cs"/>
          <w:rtl/>
        </w:rPr>
        <w:t>ال</w:t>
      </w:r>
      <w:r w:rsidRPr="005F3E0F">
        <w:rPr>
          <w:rtl/>
        </w:rPr>
        <w:t>طريق لتطوير معايير الويبو التي تتناول لغة الترميز الموسعة</w:t>
      </w:r>
      <w:r w:rsidRPr="005F3E0F">
        <w:rPr>
          <w:rFonts w:hint="cs"/>
          <w:rtl/>
        </w:rPr>
        <w:t> </w:t>
      </w:r>
      <w:r w:rsidRPr="005F3E0F">
        <w:t>XML</w:t>
      </w:r>
      <w:r w:rsidRPr="005F3E0F">
        <w:rPr>
          <w:rFonts w:hint="cs"/>
          <w:rtl/>
        </w:rPr>
        <w:t>.</w:t>
      </w:r>
    </w:p>
    <w:p w:rsidR="00F34E69" w:rsidRPr="005F3E0F" w:rsidRDefault="00F34E69" w:rsidP="00F01B63">
      <w:pPr>
        <w:pStyle w:val="NormalParaAR"/>
        <w:ind w:left="555"/>
        <w:rPr>
          <w:rtl/>
        </w:rPr>
      </w:pPr>
      <w:r w:rsidRPr="005F3E0F">
        <w:rPr>
          <w:rFonts w:hint="cs"/>
          <w:rtl/>
        </w:rPr>
        <w:t>(انظر الوثيقة </w:t>
      </w:r>
      <w:r w:rsidRPr="005F3E0F">
        <w:t>CWS/2/3</w:t>
      </w:r>
      <w:r w:rsidRPr="005F3E0F">
        <w:rPr>
          <w:rFonts w:hint="cs"/>
          <w:rtl/>
        </w:rPr>
        <w:t>، والفقرات من 17 إلى 19 من الوثيقة </w:t>
      </w:r>
      <w:r w:rsidRPr="005F3E0F">
        <w:t>CWS/2/14</w:t>
      </w:r>
      <w:r w:rsidRPr="005F3E0F">
        <w:rPr>
          <w:rFonts w:hint="cs"/>
          <w:rtl/>
        </w:rPr>
        <w:t>).</w:t>
      </w:r>
    </w:p>
    <w:p w:rsidR="00F34E69" w:rsidRPr="005F3E0F" w:rsidRDefault="00F34E69" w:rsidP="00F01B63">
      <w:pPr>
        <w:pStyle w:val="NormalParaAR"/>
        <w:spacing w:after="0"/>
        <w:ind w:left="556"/>
        <w:rPr>
          <w:rtl/>
        </w:rPr>
      </w:pPr>
      <w:r w:rsidRPr="005F3E0F">
        <w:rPr>
          <w:rFonts w:hint="cs"/>
          <w:rtl/>
        </w:rPr>
        <w:t>(ج)</w:t>
      </w:r>
      <w:r w:rsidRPr="005F3E0F">
        <w:rPr>
          <w:rFonts w:hint="cs"/>
          <w:rtl/>
        </w:rPr>
        <w:tab/>
      </w:r>
      <w:r w:rsidRPr="005F3E0F">
        <w:rPr>
          <w:rtl/>
        </w:rPr>
        <w:t>واعتمدت</w:t>
      </w:r>
      <w:r w:rsidRPr="005F3E0F">
        <w:rPr>
          <w:rFonts w:hint="cs"/>
          <w:rtl/>
        </w:rPr>
        <w:t xml:space="preserve"> اللجنة في دورتها الثانية </w:t>
      </w:r>
      <w:r w:rsidRPr="005F3E0F">
        <w:rPr>
          <w:rtl/>
        </w:rPr>
        <w:t xml:space="preserve">المعيار الجديد </w:t>
      </w:r>
      <w:r w:rsidRPr="005F3E0F">
        <w:t>ST.96</w:t>
      </w:r>
      <w:r w:rsidRPr="005F3E0F">
        <w:rPr>
          <w:rFonts w:hint="cs"/>
          <w:rtl/>
        </w:rPr>
        <w:t xml:space="preserve"> </w:t>
      </w:r>
      <w:r w:rsidRPr="005F3E0F">
        <w:rPr>
          <w:rtl/>
        </w:rPr>
        <w:t>المعنون</w:t>
      </w:r>
      <w:r w:rsidR="00FB2968">
        <w:t xml:space="preserve"> </w:t>
      </w:r>
      <w:r w:rsidRPr="005F3E0F">
        <w:rPr>
          <w:rtl/>
        </w:rPr>
        <w:t xml:space="preserve">"توصية بشأن معالجة المعلومات المتعلقة بالملكية الصناعية باستخدام لغة الترميز الموسعة </w:t>
      </w:r>
      <w:r w:rsidRPr="005F3E0F">
        <w:t>XML</w:t>
      </w:r>
      <w:r w:rsidRPr="005F3E0F">
        <w:rPr>
          <w:rtl/>
        </w:rPr>
        <w:t>" ومرفقاته من الأول إلى الرابع</w:t>
      </w:r>
      <w:r w:rsidRPr="005F3E0F">
        <w:rPr>
          <w:rFonts w:hint="cs"/>
          <w:rtl/>
        </w:rPr>
        <w:t>، واتفقت على إعادة صياغة المهمة 41 كما هو وارد في الفقرة 1 أعلاه.</w:t>
      </w:r>
    </w:p>
    <w:p w:rsidR="00F34E69" w:rsidRPr="005F3E0F" w:rsidRDefault="00F34E69" w:rsidP="00F01B63">
      <w:pPr>
        <w:pStyle w:val="NormalParaAR"/>
        <w:ind w:left="555"/>
        <w:rPr>
          <w:rtl/>
        </w:rPr>
      </w:pPr>
      <w:r w:rsidRPr="005F3E0F">
        <w:rPr>
          <w:rFonts w:hint="cs"/>
          <w:rtl/>
        </w:rPr>
        <w:t>(انظر الفقرات من 20 إلى 23 من الوثيقة </w:t>
      </w:r>
      <w:r w:rsidRPr="005F3E0F">
        <w:t>CWS/2/14</w:t>
      </w:r>
      <w:r w:rsidRPr="005F3E0F">
        <w:rPr>
          <w:rFonts w:hint="cs"/>
          <w:rtl/>
        </w:rPr>
        <w:t>).</w:t>
      </w:r>
    </w:p>
    <w:p w:rsidR="00F34E69" w:rsidRPr="005F3E0F" w:rsidRDefault="00F34E69" w:rsidP="00F01B63">
      <w:pPr>
        <w:pStyle w:val="NormalParaAR"/>
        <w:spacing w:after="0"/>
        <w:ind w:left="556"/>
        <w:rPr>
          <w:rtl/>
        </w:rPr>
      </w:pPr>
      <w:r w:rsidRPr="005F3E0F">
        <w:rPr>
          <w:rFonts w:hint="cs"/>
          <w:rtl/>
        </w:rPr>
        <w:t>(د)</w:t>
      </w:r>
      <w:r w:rsidRPr="005F3E0F">
        <w:rPr>
          <w:rFonts w:hint="cs"/>
          <w:rtl/>
        </w:rPr>
        <w:tab/>
        <w:t>و</w:t>
      </w:r>
      <w:r w:rsidRPr="005F3E0F">
        <w:rPr>
          <w:rtl/>
        </w:rPr>
        <w:t>أحاطت اللجنة علما</w:t>
      </w:r>
      <w:r w:rsidRPr="005F3E0F">
        <w:rPr>
          <w:rFonts w:hint="cs"/>
          <w:rtl/>
        </w:rPr>
        <w:t xml:space="preserve"> في دورتها الثالثة</w:t>
      </w:r>
      <w:r w:rsidRPr="005F3E0F">
        <w:rPr>
          <w:rtl/>
        </w:rPr>
        <w:t xml:space="preserve"> بنتائج عمل فرقة العمل </w:t>
      </w:r>
      <w:r w:rsidRPr="005F3E0F">
        <w:t>XML4IP</w:t>
      </w:r>
      <w:r w:rsidRPr="005F3E0F">
        <w:rPr>
          <w:rtl/>
        </w:rPr>
        <w:t xml:space="preserve"> وتقرير المشرف على فرقة العمل</w:t>
      </w:r>
      <w:r w:rsidRPr="005F3E0F">
        <w:rPr>
          <w:rFonts w:hint="cs"/>
          <w:rtl/>
        </w:rPr>
        <w:t xml:space="preserve">. وأحاطت اللجنة علما بشكل خاص بأن </w:t>
      </w:r>
      <w:r w:rsidRPr="005F3E0F">
        <w:rPr>
          <w:rtl/>
        </w:rPr>
        <w:t xml:space="preserve">فرقة العمل </w:t>
      </w:r>
      <w:r w:rsidRPr="005F3E0F">
        <w:t>XML4IP</w:t>
      </w:r>
      <w:r w:rsidRPr="005F3E0F">
        <w:rPr>
          <w:rtl/>
        </w:rPr>
        <w:t xml:space="preserve"> اعتزمت أن تقدم، في </w:t>
      </w:r>
      <w:r w:rsidRPr="005F3E0F">
        <w:rPr>
          <w:rFonts w:hint="cs"/>
          <w:rtl/>
        </w:rPr>
        <w:t xml:space="preserve">تلك </w:t>
      </w:r>
      <w:r w:rsidRPr="005F3E0F">
        <w:rPr>
          <w:rtl/>
        </w:rPr>
        <w:t xml:space="preserve">الدورة، اقتراحين بشأن المرفقين الخامس والسادس يستندان إلى النسخة 1.0 من مخطط لغة الترميز الموسعة للمعيار </w:t>
      </w:r>
      <w:r w:rsidRPr="005F3E0F">
        <w:t>ST.96</w:t>
      </w:r>
      <w:r w:rsidRPr="005F3E0F">
        <w:rPr>
          <w:rtl/>
        </w:rPr>
        <w:t>،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w:t>
      </w:r>
    </w:p>
    <w:p w:rsidR="00F34E69" w:rsidRPr="005F3E0F" w:rsidRDefault="00F34E69" w:rsidP="00F01B63">
      <w:pPr>
        <w:pStyle w:val="NormalParaAR"/>
        <w:ind w:left="555"/>
        <w:rPr>
          <w:rtl/>
        </w:rPr>
      </w:pPr>
      <w:r w:rsidRPr="005F3E0F">
        <w:rPr>
          <w:rFonts w:hint="cs"/>
          <w:rtl/>
        </w:rPr>
        <w:t>(انظر الفقرة 22 من الوثيقة </w:t>
      </w:r>
      <w:r w:rsidRPr="005F3E0F">
        <w:t>CWS/2/14</w:t>
      </w:r>
      <w:r w:rsidRPr="005F3E0F">
        <w:rPr>
          <w:rFonts w:hint="cs"/>
          <w:rtl/>
        </w:rPr>
        <w:t xml:space="preserve">، والفقرة 3 من الوثيقة </w:t>
      </w:r>
      <w:r w:rsidRPr="005F3E0F">
        <w:t>CWS/3/5</w:t>
      </w:r>
      <w:r w:rsidRPr="005F3E0F">
        <w:rPr>
          <w:rFonts w:hint="cs"/>
          <w:rtl/>
        </w:rPr>
        <w:t>، والفقرة 42 من الوثيقة </w:t>
      </w:r>
      <w:r w:rsidRPr="005F3E0F">
        <w:t>CWS/3/14</w:t>
      </w:r>
      <w:r w:rsidRPr="005F3E0F">
        <w:rPr>
          <w:rFonts w:hint="cs"/>
          <w:rtl/>
        </w:rPr>
        <w:t>).</w:t>
      </w:r>
    </w:p>
    <w:p w:rsidR="00F34E69" w:rsidRPr="005F3E0F" w:rsidRDefault="00F34E69" w:rsidP="00F01B63">
      <w:pPr>
        <w:pStyle w:val="NormalParaAR"/>
        <w:spacing w:after="0"/>
        <w:ind w:left="556"/>
        <w:rPr>
          <w:rtl/>
        </w:rPr>
      </w:pPr>
      <w:r w:rsidRPr="005F3E0F">
        <w:rPr>
          <w:rFonts w:hint="cs"/>
          <w:rtl/>
        </w:rPr>
        <w:t>(ه)</w:t>
      </w:r>
      <w:r w:rsidRPr="005F3E0F">
        <w:rPr>
          <w:rFonts w:hint="cs"/>
          <w:rtl/>
        </w:rPr>
        <w:tab/>
      </w:r>
      <w:r w:rsidRPr="005F3E0F">
        <w:rPr>
          <w:rtl/>
        </w:rPr>
        <w:t>ووافقت اللجنة</w:t>
      </w:r>
      <w:r w:rsidRPr="005F3E0F">
        <w:rPr>
          <w:rFonts w:hint="cs"/>
          <w:rtl/>
        </w:rPr>
        <w:t xml:space="preserve"> في دورتها الثالثة</w:t>
      </w:r>
      <w:r w:rsidRPr="005F3E0F">
        <w:rPr>
          <w:rtl/>
        </w:rPr>
        <w:t xml:space="preserve"> على مواصلة العمل على تخطيط أدوات وتطويرها لإجراء تحويل ثنائي الاتجاه بين المعايير </w:t>
      </w:r>
      <w:r w:rsidRPr="005F3E0F">
        <w:t>ST.96</w:t>
      </w:r>
      <w:r w:rsidRPr="005F3E0F">
        <w:rPr>
          <w:rtl/>
        </w:rPr>
        <w:t xml:space="preserve"> و</w:t>
      </w:r>
      <w:r w:rsidRPr="005F3E0F">
        <w:t>ST.36</w:t>
      </w:r>
      <w:r w:rsidRPr="005F3E0F">
        <w:rPr>
          <w:rtl/>
        </w:rPr>
        <w:t xml:space="preserve"> و</w:t>
      </w:r>
      <w:r w:rsidRPr="005F3E0F">
        <w:t>ST.66</w:t>
      </w:r>
      <w:r w:rsidRPr="005F3E0F">
        <w:rPr>
          <w:rtl/>
        </w:rPr>
        <w:t xml:space="preserve"> أو </w:t>
      </w:r>
      <w:r w:rsidRPr="005F3E0F">
        <w:t>ST.86</w:t>
      </w:r>
      <w:r w:rsidRPr="005F3E0F">
        <w:rPr>
          <w:rtl/>
        </w:rPr>
        <w:t>. وينبغي، في مرحلة أولى، أن تتولى فرقة العمل </w:t>
      </w:r>
      <w:r w:rsidRPr="005F3E0F">
        <w:t>XML4IP</w:t>
      </w:r>
      <w:r w:rsidRPr="005F3E0F">
        <w:rPr>
          <w:rtl/>
        </w:rPr>
        <w:t xml:space="preserve"> هذا العمل إلى جانب فرق العمل المعنية بالمعايير </w:t>
      </w:r>
      <w:r w:rsidRPr="005F3E0F">
        <w:t>ST.36</w:t>
      </w:r>
      <w:r w:rsidRPr="005F3E0F">
        <w:rPr>
          <w:rtl/>
        </w:rPr>
        <w:t xml:space="preserve"> و</w:t>
      </w:r>
      <w:r w:rsidRPr="005F3E0F">
        <w:t>ST.66</w:t>
      </w:r>
      <w:r w:rsidRPr="005F3E0F">
        <w:rPr>
          <w:rtl/>
        </w:rPr>
        <w:t xml:space="preserve"> و</w:t>
      </w:r>
      <w:r w:rsidRPr="005F3E0F">
        <w:t>ST.86</w:t>
      </w:r>
      <w:r w:rsidRPr="005F3E0F">
        <w:rPr>
          <w:rtl/>
        </w:rPr>
        <w:t>. وينبغي أن يملك المكتب الدولي تلك الأدوات ويتولى صيانتها بمساعدة فرقة العمل </w:t>
      </w:r>
      <w:r w:rsidRPr="005F3E0F">
        <w:t>XML4IP</w:t>
      </w:r>
      <w:r w:rsidRPr="005F3E0F">
        <w:rPr>
          <w:rtl/>
        </w:rPr>
        <w:t xml:space="preserve"> وفرق العمل المعنية بالمعايير </w:t>
      </w:r>
      <w:r w:rsidRPr="005F3E0F">
        <w:t>ST.36</w:t>
      </w:r>
      <w:r w:rsidRPr="005F3E0F">
        <w:rPr>
          <w:rtl/>
        </w:rPr>
        <w:t xml:space="preserve"> و</w:t>
      </w:r>
      <w:r w:rsidRPr="005F3E0F">
        <w:t>ST.66</w:t>
      </w:r>
      <w:r w:rsidRPr="005F3E0F">
        <w:rPr>
          <w:rtl/>
        </w:rPr>
        <w:t xml:space="preserve"> و</w:t>
      </w:r>
      <w:r w:rsidRPr="005F3E0F">
        <w:t>ST.86</w:t>
      </w:r>
      <w:r w:rsidRPr="005F3E0F">
        <w:rPr>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5F3E0F">
        <w:rPr>
          <w:rFonts w:hint="cs"/>
          <w:rtl/>
        </w:rPr>
        <w:t>.</w:t>
      </w:r>
    </w:p>
    <w:p w:rsidR="00F34E69" w:rsidRPr="005F3E0F" w:rsidRDefault="00F34E69" w:rsidP="00F01B63">
      <w:pPr>
        <w:pStyle w:val="NormalParaAR"/>
        <w:ind w:left="555"/>
        <w:rPr>
          <w:rtl/>
        </w:rPr>
      </w:pPr>
      <w:r w:rsidRPr="005F3E0F">
        <w:rPr>
          <w:rFonts w:hint="cs"/>
          <w:rtl/>
        </w:rPr>
        <w:t>(انظر الفقرة 43 من الوثيقة </w:t>
      </w:r>
      <w:r w:rsidRPr="005F3E0F">
        <w:t>CWS/3/14</w:t>
      </w:r>
      <w:r w:rsidRPr="005F3E0F">
        <w:rPr>
          <w:rFonts w:hint="cs"/>
          <w:rtl/>
        </w:rPr>
        <w:t>).</w:t>
      </w:r>
    </w:p>
    <w:p w:rsidR="002573F7" w:rsidRDefault="00F34E69" w:rsidP="00F01B63">
      <w:pPr>
        <w:pStyle w:val="NormalParaAR"/>
        <w:spacing w:after="0"/>
        <w:ind w:left="556"/>
        <w:rPr>
          <w:rtl/>
        </w:rPr>
      </w:pPr>
      <w:r w:rsidRPr="005F3E0F">
        <w:rPr>
          <w:rFonts w:hint="cs"/>
          <w:rtl/>
        </w:rPr>
        <w:t>(و)</w:t>
      </w:r>
      <w:r w:rsidRPr="005F3E0F">
        <w:rPr>
          <w:rFonts w:hint="cs"/>
          <w:rtl/>
        </w:rPr>
        <w:tab/>
        <w:t>وبخصوص ما</w:t>
      </w:r>
      <w:r w:rsidRPr="005F3E0F">
        <w:rPr>
          <w:rtl/>
        </w:rPr>
        <w:t xml:space="preserve"> جاء في الفقرتين 18 و19 من الوثيقة </w:t>
      </w:r>
      <w:r w:rsidRPr="005F3E0F">
        <w:t>CWS/3/5</w:t>
      </w:r>
      <w:r w:rsidRPr="005F3E0F">
        <w:rPr>
          <w:rFonts w:hint="cs"/>
          <w:rtl/>
        </w:rPr>
        <w:t xml:space="preserve">، </w:t>
      </w:r>
      <w:r w:rsidRPr="005F3E0F">
        <w:rPr>
          <w:rtl/>
        </w:rPr>
        <w:t>اتفقت</w:t>
      </w:r>
      <w:r w:rsidRPr="005F3E0F">
        <w:rPr>
          <w:rFonts w:hint="cs"/>
          <w:rtl/>
        </w:rPr>
        <w:t xml:space="preserve"> اللجنة في دورتها الثالثة</w:t>
      </w:r>
      <w:r w:rsidRPr="005F3E0F">
        <w:rPr>
          <w:rtl/>
        </w:rPr>
        <w:t xml:space="preserve"> على عدم إعادة تنظيم فرق العمل المعنية بلغة الترميز الموسعة في الوقت الحالي.</w:t>
      </w:r>
    </w:p>
    <w:p w:rsidR="00F34E69" w:rsidRPr="005F3E0F" w:rsidRDefault="00F34E69" w:rsidP="00F01B63">
      <w:pPr>
        <w:pStyle w:val="NormalParaAR"/>
        <w:ind w:left="555"/>
        <w:rPr>
          <w:rtl/>
        </w:rPr>
      </w:pPr>
      <w:r w:rsidRPr="005F3E0F">
        <w:rPr>
          <w:rFonts w:hint="cs"/>
          <w:rtl/>
        </w:rPr>
        <w:t>(انظر الفقرة 45 من الوثيقة </w:t>
      </w:r>
      <w:r w:rsidRPr="005F3E0F">
        <w:t>CWS/3/14</w:t>
      </w:r>
      <w:r w:rsidRPr="005F3E0F">
        <w:rPr>
          <w:rFonts w:hint="cs"/>
          <w:rtl/>
        </w:rPr>
        <w:t>).</w:t>
      </w:r>
    </w:p>
    <w:p w:rsidR="002573F7" w:rsidRDefault="002573F7" w:rsidP="00F01B63">
      <w:pPr>
        <w:pStyle w:val="NormalParaAR"/>
        <w:spacing w:after="0"/>
        <w:ind w:left="556"/>
        <w:rPr>
          <w:rtl/>
        </w:rPr>
      </w:pPr>
      <w:r>
        <w:rPr>
          <w:rtl/>
        </w:rPr>
        <w:t>(</w:t>
      </w:r>
      <w:r>
        <w:rPr>
          <w:rFonts w:hint="cs"/>
          <w:rtl/>
        </w:rPr>
        <w:t>ز</w:t>
      </w:r>
      <w:r>
        <w:rPr>
          <w:rtl/>
        </w:rPr>
        <w:t>)</w:t>
      </w:r>
      <w:r>
        <w:rPr>
          <w:rtl/>
        </w:rPr>
        <w:tab/>
      </w:r>
      <w:r w:rsidR="00F01080">
        <w:rPr>
          <w:rFonts w:hint="cs"/>
          <w:rtl/>
        </w:rPr>
        <w:t xml:space="preserve">وأحاطت </w:t>
      </w:r>
      <w:r>
        <w:rPr>
          <w:rFonts w:hint="cs"/>
          <w:rtl/>
        </w:rPr>
        <w:t>اللجنة</w:t>
      </w:r>
      <w:r w:rsidR="00F01080">
        <w:rPr>
          <w:rFonts w:hint="cs"/>
          <w:rtl/>
        </w:rPr>
        <w:t xml:space="preserve"> علماً،</w:t>
      </w:r>
      <w:r>
        <w:rPr>
          <w:rtl/>
        </w:rPr>
        <w:t xml:space="preserve"> </w:t>
      </w:r>
      <w:r>
        <w:rPr>
          <w:rFonts w:hint="cs"/>
          <w:rtl/>
        </w:rPr>
        <w:t>في</w:t>
      </w:r>
      <w:r>
        <w:rPr>
          <w:rtl/>
        </w:rPr>
        <w:t xml:space="preserve"> </w:t>
      </w:r>
      <w:r>
        <w:rPr>
          <w:rFonts w:hint="cs"/>
          <w:rtl/>
        </w:rPr>
        <w:t>دورتها</w:t>
      </w:r>
      <w:r>
        <w:rPr>
          <w:rtl/>
        </w:rPr>
        <w:t xml:space="preserve"> </w:t>
      </w:r>
      <w:r>
        <w:rPr>
          <w:rFonts w:hint="cs"/>
          <w:rtl/>
        </w:rPr>
        <w:t>الرابعة</w:t>
      </w:r>
      <w:r>
        <w:rPr>
          <w:rtl/>
        </w:rPr>
        <w:t xml:space="preserve"> </w:t>
      </w:r>
      <w:r w:rsidR="00F01080">
        <w:rPr>
          <w:rFonts w:hint="cs"/>
          <w:rtl/>
        </w:rPr>
        <w:t>المجتمعة مجدداً، ب</w:t>
      </w:r>
      <w:r>
        <w:rPr>
          <w:rFonts w:hint="cs"/>
          <w:rtl/>
        </w:rPr>
        <w:t>التقارير</w:t>
      </w:r>
      <w:r>
        <w:rPr>
          <w:rtl/>
        </w:rPr>
        <w:t xml:space="preserve"> </w:t>
      </w:r>
      <w:r>
        <w:rPr>
          <w:rFonts w:hint="cs"/>
          <w:rtl/>
        </w:rPr>
        <w:t>المرحلية</w:t>
      </w:r>
      <w:r>
        <w:rPr>
          <w:rtl/>
        </w:rPr>
        <w:t xml:space="preserve"> </w:t>
      </w:r>
      <w:r>
        <w:rPr>
          <w:rFonts w:hint="cs"/>
          <w:rtl/>
        </w:rPr>
        <w:t>المقدمة</w:t>
      </w:r>
      <w:r>
        <w:rPr>
          <w:rtl/>
        </w:rPr>
        <w:t xml:space="preserve"> </w:t>
      </w:r>
      <w:r>
        <w:rPr>
          <w:rFonts w:hint="cs"/>
          <w:rtl/>
        </w:rPr>
        <w:t>من</w:t>
      </w:r>
      <w:r>
        <w:rPr>
          <w:rtl/>
        </w:rPr>
        <w:t xml:space="preserve"> </w:t>
      </w:r>
      <w:r w:rsidR="00F01080">
        <w:rPr>
          <w:rFonts w:hint="cs"/>
          <w:rtl/>
        </w:rPr>
        <w:t xml:space="preserve">المشرف على </w:t>
      </w:r>
      <w:r>
        <w:rPr>
          <w:rFonts w:hint="cs"/>
          <w:rtl/>
        </w:rPr>
        <w:t>فرقة</w:t>
      </w:r>
      <w:r>
        <w:rPr>
          <w:rtl/>
        </w:rPr>
        <w:t xml:space="preserve"> </w:t>
      </w:r>
      <w:r>
        <w:rPr>
          <w:rFonts w:hint="cs"/>
          <w:rtl/>
        </w:rPr>
        <w:t>عمل</w:t>
      </w:r>
      <w:r>
        <w:rPr>
          <w:rtl/>
        </w:rPr>
        <w:t xml:space="preserve"> </w:t>
      </w:r>
      <w:r>
        <w:t>XML4IP</w:t>
      </w:r>
      <w:r>
        <w:rPr>
          <w:rtl/>
        </w:rPr>
        <w:t xml:space="preserve"> (</w:t>
      </w:r>
      <w:r>
        <w:rPr>
          <w:rFonts w:hint="cs"/>
          <w:rtl/>
        </w:rPr>
        <w:t>انظر</w:t>
      </w:r>
      <w:r>
        <w:rPr>
          <w:rtl/>
        </w:rPr>
        <w:t xml:space="preserve"> </w:t>
      </w:r>
      <w:r>
        <w:rPr>
          <w:rFonts w:hint="cs"/>
          <w:rtl/>
        </w:rPr>
        <w:t>الوثيقتين</w:t>
      </w:r>
      <w:r w:rsidR="00F01080">
        <w:rPr>
          <w:rFonts w:hint="cs"/>
          <w:rtl/>
        </w:rPr>
        <w:t xml:space="preserve"> </w:t>
      </w:r>
      <w:r w:rsidR="00F01080" w:rsidRPr="00F01080">
        <w:t>CWS/4/6</w:t>
      </w:r>
      <w:r w:rsidR="00F01080">
        <w:rPr>
          <w:rFonts w:hint="cs"/>
          <w:rtl/>
        </w:rPr>
        <w:t xml:space="preserve"> و</w:t>
      </w:r>
      <w:r w:rsidR="00F01080" w:rsidRPr="00F01080">
        <w:t>CWS/4BIS/4</w:t>
      </w:r>
      <w:r>
        <w:rPr>
          <w:rtl/>
        </w:rPr>
        <w:t>)</w:t>
      </w:r>
      <w:r w:rsidR="00F01080">
        <w:rPr>
          <w:rFonts w:hint="cs"/>
          <w:rtl/>
        </w:rPr>
        <w:t>،</w:t>
      </w:r>
      <w:r>
        <w:rPr>
          <w:rtl/>
        </w:rPr>
        <w:t xml:space="preserve"> </w:t>
      </w:r>
      <w:r>
        <w:rPr>
          <w:rFonts w:hint="cs"/>
          <w:rtl/>
        </w:rPr>
        <w:t>واعتمدت</w:t>
      </w:r>
      <w:r>
        <w:rPr>
          <w:rtl/>
        </w:rPr>
        <w:t xml:space="preserve"> </w:t>
      </w:r>
      <w:r>
        <w:rPr>
          <w:rFonts w:hint="cs"/>
          <w:rtl/>
        </w:rPr>
        <w:t>المرفقين</w:t>
      </w:r>
      <w:r>
        <w:rPr>
          <w:rtl/>
        </w:rPr>
        <w:t xml:space="preserve"> </w:t>
      </w:r>
      <w:r>
        <w:rPr>
          <w:rFonts w:hint="cs"/>
          <w:rtl/>
        </w:rPr>
        <w:t>الجديدين</w:t>
      </w:r>
      <w:r w:rsidR="00F01080">
        <w:rPr>
          <w:rFonts w:hint="cs"/>
          <w:rtl/>
        </w:rPr>
        <w:t xml:space="preserve"> الخامس</w:t>
      </w:r>
      <w:r w:rsidR="00F01080">
        <w:rPr>
          <w:rtl/>
        </w:rPr>
        <w:t xml:space="preserve"> </w:t>
      </w:r>
      <w:r w:rsidR="00F01080">
        <w:rPr>
          <w:rFonts w:hint="cs"/>
          <w:rtl/>
        </w:rPr>
        <w:t>والسادس</w:t>
      </w:r>
      <w:r>
        <w:rPr>
          <w:rtl/>
        </w:rPr>
        <w:t xml:space="preserve">. </w:t>
      </w:r>
      <w:r>
        <w:rPr>
          <w:rFonts w:hint="cs"/>
          <w:rtl/>
        </w:rPr>
        <w:t>ووافقت</w:t>
      </w:r>
      <w:r>
        <w:rPr>
          <w:rtl/>
        </w:rPr>
        <w:t xml:space="preserve"> </w:t>
      </w:r>
      <w:r>
        <w:rPr>
          <w:rFonts w:hint="cs"/>
          <w:rtl/>
        </w:rPr>
        <w:t>اللجنة</w:t>
      </w:r>
      <w:r>
        <w:rPr>
          <w:rtl/>
        </w:rPr>
        <w:t xml:space="preserve"> </w:t>
      </w:r>
      <w:r>
        <w:rPr>
          <w:rFonts w:hint="cs"/>
          <w:rtl/>
        </w:rPr>
        <w:t>أيضا</w:t>
      </w:r>
      <w:r w:rsidR="00F01080">
        <w:rPr>
          <w:rFonts w:hint="cs"/>
          <w:rtl/>
        </w:rPr>
        <w:t>ً</w:t>
      </w:r>
      <w:r>
        <w:rPr>
          <w:rtl/>
        </w:rPr>
        <w:t xml:space="preserve"> </w:t>
      </w:r>
      <w:r>
        <w:rPr>
          <w:rFonts w:hint="cs"/>
          <w:rtl/>
        </w:rPr>
        <w:t>على</w:t>
      </w:r>
      <w:r>
        <w:rPr>
          <w:rtl/>
        </w:rPr>
        <w:t xml:space="preserve"> </w:t>
      </w:r>
      <w:r>
        <w:rPr>
          <w:rFonts w:hint="cs"/>
          <w:rtl/>
        </w:rPr>
        <w:t>تعديل</w:t>
      </w:r>
      <w:r>
        <w:rPr>
          <w:rtl/>
        </w:rPr>
        <w:t xml:space="preserve"> </w:t>
      </w:r>
      <w:r>
        <w:rPr>
          <w:rFonts w:hint="cs"/>
          <w:rtl/>
        </w:rPr>
        <w:t>المهمة</w:t>
      </w:r>
      <w:r>
        <w:rPr>
          <w:rtl/>
        </w:rPr>
        <w:t xml:space="preserve"> </w:t>
      </w:r>
      <w:r>
        <w:rPr>
          <w:rFonts w:hint="cs"/>
          <w:rtl/>
        </w:rPr>
        <w:t>رقم</w:t>
      </w:r>
      <w:r>
        <w:rPr>
          <w:rtl/>
        </w:rPr>
        <w:t xml:space="preserve"> 41 </w:t>
      </w:r>
      <w:r w:rsidR="00F01080" w:rsidRPr="00F01080">
        <w:rPr>
          <w:rFonts w:hint="cs"/>
          <w:rtl/>
        </w:rPr>
        <w:t>لتكون</w:t>
      </w:r>
      <w:r w:rsidR="00F01080" w:rsidRPr="00F01080">
        <w:rPr>
          <w:rtl/>
        </w:rPr>
        <w:t xml:space="preserve"> </w:t>
      </w:r>
      <w:r w:rsidR="00F01080" w:rsidRPr="00F01080">
        <w:rPr>
          <w:rFonts w:hint="cs"/>
          <w:rtl/>
        </w:rPr>
        <w:t>صياغتها</w:t>
      </w:r>
      <w:r w:rsidR="00F01080" w:rsidRPr="00F01080">
        <w:rPr>
          <w:rtl/>
        </w:rPr>
        <w:t xml:space="preserve"> </w:t>
      </w:r>
      <w:r w:rsidR="00F01080" w:rsidRPr="00F01080">
        <w:rPr>
          <w:rFonts w:hint="cs"/>
          <w:rtl/>
        </w:rPr>
        <w:t>كما</w:t>
      </w:r>
      <w:r w:rsidR="00F01080" w:rsidRPr="00F01080">
        <w:rPr>
          <w:rtl/>
        </w:rPr>
        <w:t xml:space="preserve"> </w:t>
      </w:r>
      <w:r w:rsidR="00F01080" w:rsidRPr="00F01080">
        <w:rPr>
          <w:rFonts w:hint="cs"/>
          <w:rtl/>
        </w:rPr>
        <w:t>يلي</w:t>
      </w:r>
      <w:r w:rsidR="00F01080" w:rsidRPr="00F01080">
        <w:rPr>
          <w:rtl/>
        </w:rPr>
        <w:t>: "</w:t>
      </w:r>
      <w:r w:rsidR="00F01080" w:rsidRPr="00F01080">
        <w:rPr>
          <w:rFonts w:hint="cs"/>
          <w:rtl/>
        </w:rPr>
        <w:t>المهمة</w:t>
      </w:r>
      <w:r w:rsidR="00F01080" w:rsidRPr="00F01080">
        <w:rPr>
          <w:rtl/>
        </w:rPr>
        <w:t xml:space="preserve"> </w:t>
      </w:r>
      <w:r w:rsidR="00F01080" w:rsidRPr="00F01080">
        <w:rPr>
          <w:rFonts w:hint="cs"/>
          <w:rtl/>
        </w:rPr>
        <w:t>رقم</w:t>
      </w:r>
      <w:r w:rsidR="00F01080" w:rsidRPr="00F01080">
        <w:rPr>
          <w:rtl/>
        </w:rPr>
        <w:t xml:space="preserve"> 41: </w:t>
      </w:r>
      <w:r w:rsidR="00F01080" w:rsidRPr="00F01080">
        <w:rPr>
          <w:rFonts w:hint="cs"/>
          <w:rtl/>
        </w:rPr>
        <w:t>التأكد</w:t>
      </w:r>
      <w:r w:rsidR="00F01080" w:rsidRPr="00F01080">
        <w:rPr>
          <w:rtl/>
        </w:rPr>
        <w:t xml:space="preserve"> </w:t>
      </w:r>
      <w:r w:rsidR="00F01080" w:rsidRPr="00F01080">
        <w:rPr>
          <w:rFonts w:hint="cs"/>
          <w:rtl/>
        </w:rPr>
        <w:t>من</w:t>
      </w:r>
      <w:r w:rsidR="00F01080" w:rsidRPr="00F01080">
        <w:rPr>
          <w:rtl/>
        </w:rPr>
        <w:t xml:space="preserve"> </w:t>
      </w:r>
      <w:r w:rsidR="00F01080" w:rsidRPr="00F01080">
        <w:rPr>
          <w:rFonts w:hint="cs"/>
          <w:rtl/>
        </w:rPr>
        <w:t>إجراء</w:t>
      </w:r>
      <w:r w:rsidR="00F01080" w:rsidRPr="00F01080">
        <w:rPr>
          <w:rtl/>
        </w:rPr>
        <w:t xml:space="preserve"> </w:t>
      </w:r>
      <w:r w:rsidR="00F01080" w:rsidRPr="00F01080">
        <w:rPr>
          <w:rFonts w:hint="cs"/>
          <w:rtl/>
        </w:rPr>
        <w:t>المراجعات</w:t>
      </w:r>
      <w:r w:rsidR="00F01080" w:rsidRPr="00F01080">
        <w:rPr>
          <w:rtl/>
        </w:rPr>
        <w:t xml:space="preserve"> </w:t>
      </w:r>
      <w:r w:rsidR="00F01080" w:rsidRPr="00F01080">
        <w:rPr>
          <w:rFonts w:hint="cs"/>
          <w:rtl/>
        </w:rPr>
        <w:t>والتحديثات</w:t>
      </w:r>
      <w:r w:rsidR="00F01080" w:rsidRPr="00F01080">
        <w:rPr>
          <w:rtl/>
        </w:rPr>
        <w:t xml:space="preserve"> </w:t>
      </w:r>
      <w:r w:rsidR="00F01080" w:rsidRPr="00F01080">
        <w:rPr>
          <w:rFonts w:hint="cs"/>
          <w:rtl/>
        </w:rPr>
        <w:t>اللازمة</w:t>
      </w:r>
      <w:r w:rsidR="00F01080" w:rsidRPr="00F01080">
        <w:rPr>
          <w:rtl/>
        </w:rPr>
        <w:t xml:space="preserve"> </w:t>
      </w:r>
      <w:r w:rsidR="00F01080" w:rsidRPr="00F01080">
        <w:rPr>
          <w:rFonts w:hint="cs"/>
          <w:rtl/>
        </w:rPr>
        <w:t>لمعيار</w:t>
      </w:r>
      <w:r w:rsidR="00F01080" w:rsidRPr="00F01080">
        <w:rPr>
          <w:rtl/>
        </w:rPr>
        <w:t xml:space="preserve"> </w:t>
      </w:r>
      <w:r w:rsidR="00F01080" w:rsidRPr="00F01080">
        <w:rPr>
          <w:rFonts w:hint="cs"/>
          <w:rtl/>
        </w:rPr>
        <w:t>الويبو</w:t>
      </w:r>
      <w:r w:rsidR="00F01080" w:rsidRPr="00F01080">
        <w:rPr>
          <w:rtl/>
        </w:rPr>
        <w:t xml:space="preserve"> </w:t>
      </w:r>
      <w:r w:rsidR="00F01080" w:rsidRPr="00F01080">
        <w:t>ST.96</w:t>
      </w:r>
      <w:r w:rsidR="00F01080" w:rsidRPr="00F01080">
        <w:rPr>
          <w:rtl/>
        </w:rPr>
        <w:t>"</w:t>
      </w:r>
      <w:r>
        <w:rPr>
          <w:rtl/>
        </w:rPr>
        <w:t xml:space="preserve">. </w:t>
      </w:r>
      <w:r w:rsidR="0008192D" w:rsidRPr="0008192D">
        <w:rPr>
          <w:rFonts w:hint="cs"/>
          <w:rtl/>
        </w:rPr>
        <w:t>وأسندت</w:t>
      </w:r>
      <w:r w:rsidR="0008192D" w:rsidRPr="0008192D">
        <w:rPr>
          <w:rtl/>
        </w:rPr>
        <w:t xml:space="preserve"> </w:t>
      </w:r>
      <w:r w:rsidR="0008192D" w:rsidRPr="0008192D">
        <w:rPr>
          <w:rFonts w:hint="cs"/>
          <w:rtl/>
        </w:rPr>
        <w:t>اللجنة</w:t>
      </w:r>
      <w:r w:rsidR="0008192D" w:rsidRPr="0008192D">
        <w:rPr>
          <w:rtl/>
        </w:rPr>
        <w:t xml:space="preserve"> </w:t>
      </w:r>
      <w:r w:rsidR="0008192D" w:rsidRPr="0008192D">
        <w:rPr>
          <w:rFonts w:hint="cs"/>
          <w:rtl/>
        </w:rPr>
        <w:t>المهمة</w:t>
      </w:r>
      <w:r w:rsidR="0008192D" w:rsidRPr="0008192D">
        <w:rPr>
          <w:rtl/>
        </w:rPr>
        <w:t xml:space="preserve"> </w:t>
      </w:r>
      <w:r w:rsidR="0008192D" w:rsidRPr="0008192D">
        <w:rPr>
          <w:rFonts w:hint="cs"/>
          <w:rtl/>
        </w:rPr>
        <w:t>المنقحة</w:t>
      </w:r>
      <w:r w:rsidR="0008192D" w:rsidRPr="0008192D">
        <w:rPr>
          <w:rtl/>
        </w:rPr>
        <w:t xml:space="preserve"> </w:t>
      </w:r>
      <w:r w:rsidR="0008192D" w:rsidRPr="0008192D">
        <w:rPr>
          <w:rFonts w:hint="cs"/>
          <w:rtl/>
        </w:rPr>
        <w:t>رقم</w:t>
      </w:r>
      <w:r w:rsidR="0008192D" w:rsidRPr="0008192D">
        <w:rPr>
          <w:rtl/>
        </w:rPr>
        <w:t xml:space="preserve"> 41 </w:t>
      </w:r>
      <w:r w:rsidR="0008192D">
        <w:rPr>
          <w:rFonts w:hint="cs"/>
          <w:rtl/>
        </w:rPr>
        <w:t xml:space="preserve">إلى </w:t>
      </w:r>
      <w:r w:rsidR="0008192D" w:rsidRPr="0008192D">
        <w:rPr>
          <w:rFonts w:hint="cs"/>
          <w:rtl/>
        </w:rPr>
        <w:t>فرقة</w:t>
      </w:r>
      <w:r w:rsidR="0008192D" w:rsidRPr="0008192D">
        <w:rPr>
          <w:rtl/>
        </w:rPr>
        <w:t xml:space="preserve"> </w:t>
      </w:r>
      <w:r w:rsidR="0008192D" w:rsidRPr="0008192D">
        <w:rPr>
          <w:rFonts w:hint="cs"/>
          <w:rtl/>
        </w:rPr>
        <w:t>عمل</w:t>
      </w:r>
      <w:r w:rsidR="0008192D" w:rsidRPr="0008192D">
        <w:rPr>
          <w:rtl/>
        </w:rPr>
        <w:t xml:space="preserve"> </w:t>
      </w:r>
      <w:r w:rsidR="0008192D" w:rsidRPr="0008192D">
        <w:t>XML4IP</w:t>
      </w:r>
      <w:r w:rsidR="0008192D" w:rsidRPr="0008192D">
        <w:rPr>
          <w:rtl/>
        </w:rPr>
        <w:t>.</w:t>
      </w:r>
      <w:r w:rsidR="0008192D" w:rsidRPr="0008192D">
        <w:rPr>
          <w:rFonts w:hint="cs"/>
          <w:rtl/>
        </w:rPr>
        <w:t xml:space="preserve"> </w:t>
      </w:r>
    </w:p>
    <w:p w:rsidR="004B3A58" w:rsidRPr="005F3E0F" w:rsidRDefault="002573F7" w:rsidP="00F01B63">
      <w:pPr>
        <w:pStyle w:val="NormalParaAR"/>
        <w:ind w:left="555"/>
        <w:rPr>
          <w:rtl/>
          <w:lang w:bidi="ar-EG"/>
        </w:rPr>
      </w:pPr>
      <w:r>
        <w:rPr>
          <w:rFonts w:hint="cs"/>
          <w:rtl/>
        </w:rPr>
        <w:t>(انظر</w:t>
      </w:r>
      <w:r>
        <w:rPr>
          <w:rtl/>
        </w:rPr>
        <w:t xml:space="preserve"> </w:t>
      </w:r>
      <w:r>
        <w:rPr>
          <w:rFonts w:hint="cs"/>
          <w:rtl/>
        </w:rPr>
        <w:t>الفقرات</w:t>
      </w:r>
      <w:r>
        <w:rPr>
          <w:rtl/>
        </w:rPr>
        <w:t xml:space="preserve"> </w:t>
      </w:r>
      <w:r>
        <w:rPr>
          <w:rFonts w:hint="cs"/>
          <w:rtl/>
        </w:rPr>
        <w:t>من</w:t>
      </w:r>
      <w:r>
        <w:rPr>
          <w:rtl/>
        </w:rPr>
        <w:t xml:space="preserve"> 99 </w:t>
      </w:r>
      <w:r>
        <w:rPr>
          <w:rFonts w:hint="cs"/>
          <w:rtl/>
        </w:rPr>
        <w:t>إلى</w:t>
      </w:r>
      <w:r>
        <w:rPr>
          <w:rtl/>
        </w:rPr>
        <w:t xml:space="preserve"> 103 </w:t>
      </w:r>
      <w:r>
        <w:rPr>
          <w:rFonts w:hint="cs"/>
          <w:rtl/>
        </w:rPr>
        <w:t>من</w:t>
      </w:r>
      <w:r>
        <w:rPr>
          <w:rtl/>
        </w:rPr>
        <w:t xml:space="preserve"> </w:t>
      </w:r>
      <w:r>
        <w:rPr>
          <w:rFonts w:hint="cs"/>
          <w:rtl/>
        </w:rPr>
        <w:t>الوثيقة</w:t>
      </w:r>
      <w:r>
        <w:rPr>
          <w:rtl/>
        </w:rPr>
        <w:t xml:space="preserve"> </w:t>
      </w:r>
      <w:r w:rsidR="0008192D" w:rsidRPr="0008192D">
        <w:t>CWS/4BIS/16</w:t>
      </w:r>
      <w:r w:rsidR="0008192D">
        <w:rPr>
          <w:rFonts w:hint="cs"/>
          <w:rtl/>
        </w:rPr>
        <w:t>.)</w:t>
      </w:r>
    </w:p>
    <w:p w:rsidR="00F34E69" w:rsidRPr="002573F7" w:rsidRDefault="00F34E69" w:rsidP="00F01B63">
      <w:pPr>
        <w:pStyle w:val="NormalParaAR"/>
        <w:ind w:left="556"/>
      </w:pPr>
      <w:r w:rsidRPr="002573F7">
        <w:rPr>
          <w:rFonts w:hint="cs"/>
          <w:rtl/>
        </w:rPr>
        <w:t>اقتراح:</w:t>
      </w:r>
    </w:p>
    <w:p w:rsidR="00F34E69" w:rsidRPr="005F3E0F" w:rsidRDefault="00F34E69" w:rsidP="00F01B63">
      <w:pPr>
        <w:pStyle w:val="NormalParaAR"/>
        <w:ind w:left="555"/>
        <w:rPr>
          <w:rtl/>
        </w:rPr>
      </w:pPr>
      <w:r w:rsidRPr="005F3E0F">
        <w:rPr>
          <w:rFonts w:hint="cs"/>
          <w:rtl/>
        </w:rPr>
        <w:t>تحتوي الوثيقة</w:t>
      </w:r>
      <w:r w:rsidRPr="005F3E0F">
        <w:rPr>
          <w:rFonts w:hint="eastAsia"/>
          <w:rtl/>
        </w:rPr>
        <w:t> </w:t>
      </w:r>
      <w:r w:rsidRPr="005F3E0F">
        <w:t>CWS/5/5</w:t>
      </w:r>
      <w:r w:rsidRPr="005F3E0F">
        <w:rPr>
          <w:rtl/>
        </w:rPr>
        <w:t xml:space="preserve"> </w:t>
      </w:r>
      <w:r w:rsidRPr="005F3E0F">
        <w:rPr>
          <w:rFonts w:hint="cs"/>
          <w:rtl/>
        </w:rPr>
        <w:t xml:space="preserve">على </w:t>
      </w:r>
      <w:r w:rsidRPr="005F3E0F">
        <w:rPr>
          <w:rtl/>
        </w:rPr>
        <w:t xml:space="preserve">تقرير مرحلي </w:t>
      </w:r>
      <w:r w:rsidRPr="005F3E0F">
        <w:rPr>
          <w:rFonts w:hint="cs"/>
          <w:rtl/>
        </w:rPr>
        <w:t xml:space="preserve">عن </w:t>
      </w:r>
      <w:r w:rsidRPr="005F3E0F">
        <w:rPr>
          <w:rFonts w:hint="cs"/>
          <w:rtl/>
          <w:lang w:val="fr-FR" w:bidi="ar-EG"/>
        </w:rPr>
        <w:t>هذه المهمة.</w:t>
      </w:r>
      <w:r w:rsidRPr="005F3E0F">
        <w:rPr>
          <w:rtl/>
        </w:rPr>
        <w:t xml:space="preserve"> </w:t>
      </w:r>
    </w:p>
    <w:p w:rsidR="0030217A" w:rsidRPr="005F3E0F" w:rsidRDefault="0030217A" w:rsidP="00F01B63">
      <w:pPr>
        <w:pStyle w:val="Heading2"/>
        <w:spacing w:before="0" w:line="360" w:lineRule="exact"/>
        <w:rPr>
          <w:rtl/>
          <w:lang w:bidi="ar-EG"/>
        </w:rPr>
      </w:pPr>
      <w:r w:rsidRPr="005F3E0F">
        <w:rPr>
          <w:rFonts w:hint="cs"/>
          <w:rtl/>
          <w:lang w:bidi="ar-EG"/>
        </w:rPr>
        <w:t>المهمة رقم 42</w:t>
      </w:r>
    </w:p>
    <w:p w:rsidR="0030217A" w:rsidRPr="005F3E0F" w:rsidRDefault="0030217A" w:rsidP="00F01B63">
      <w:pPr>
        <w:pStyle w:val="NormalParaAR"/>
        <w:keepNext/>
        <w:numPr>
          <w:ilvl w:val="0"/>
          <w:numId w:val="34"/>
        </w:numPr>
        <w:tabs>
          <w:tab w:val="clear" w:pos="1123"/>
          <w:tab w:val="num" w:pos="555"/>
        </w:tabs>
        <w:spacing w:after="0"/>
        <w:ind w:hanging="551"/>
        <w:rPr>
          <w:i/>
          <w:iCs/>
        </w:rPr>
      </w:pPr>
      <w:r w:rsidRPr="005F3E0F">
        <w:rPr>
          <w:rFonts w:hint="cs"/>
          <w:i/>
          <w:iCs/>
          <w:rtl/>
        </w:rPr>
        <w:t>الوصف:</w:t>
      </w:r>
    </w:p>
    <w:p w:rsidR="0030217A" w:rsidRPr="005F3E0F" w:rsidRDefault="0030217A" w:rsidP="00F01B63">
      <w:pPr>
        <w:pStyle w:val="NormalParaAR"/>
        <w:keepNext/>
        <w:ind w:left="556"/>
      </w:pPr>
      <w:r w:rsidRPr="005F3E0F">
        <w:rPr>
          <w:rFonts w:hint="cs"/>
          <w:rtl/>
        </w:rPr>
        <w:t>إجراء المراجعات والتحديثات الضرورية لمعيار الويبو</w:t>
      </w:r>
      <w:r w:rsidRPr="005F3E0F">
        <w:rPr>
          <w:rFonts w:hint="eastAsia"/>
          <w:rtl/>
        </w:rPr>
        <w:t> </w:t>
      </w:r>
      <w:r w:rsidRPr="005F3E0F">
        <w:t>ST.86</w:t>
      </w:r>
      <w:r w:rsidRPr="005F3E0F">
        <w:rPr>
          <w:rFonts w:hint="cs"/>
          <w:rtl/>
        </w:rPr>
        <w:t>.</w:t>
      </w:r>
    </w:p>
    <w:p w:rsidR="0030217A" w:rsidRPr="005F3E0F" w:rsidRDefault="0030217A" w:rsidP="00F01B63">
      <w:pPr>
        <w:pStyle w:val="NormalParaAR"/>
        <w:keepNext/>
        <w:numPr>
          <w:ilvl w:val="0"/>
          <w:numId w:val="34"/>
        </w:numPr>
        <w:tabs>
          <w:tab w:val="clear" w:pos="1123"/>
          <w:tab w:val="num" w:pos="555"/>
        </w:tabs>
        <w:spacing w:after="0"/>
        <w:ind w:hanging="551"/>
        <w:rPr>
          <w:i/>
          <w:iCs/>
          <w:rtl/>
        </w:rPr>
      </w:pPr>
      <w:r w:rsidRPr="005F3E0F">
        <w:rPr>
          <w:rFonts w:hint="cs"/>
          <w:i/>
          <w:iCs/>
          <w:rtl/>
        </w:rPr>
        <w:t>المشرف على المهمة/المشرف على فرقة العمل:</w:t>
      </w:r>
    </w:p>
    <w:p w:rsidR="0030217A" w:rsidRPr="005F3E0F" w:rsidRDefault="0030217A" w:rsidP="00F01B63">
      <w:pPr>
        <w:pStyle w:val="NormalParaAR"/>
        <w:ind w:left="555"/>
        <w:rPr>
          <w:rtl/>
        </w:rPr>
      </w:pPr>
      <w:r w:rsidRPr="005F3E0F">
        <w:rPr>
          <w:rFonts w:hint="cs"/>
          <w:rtl/>
        </w:rPr>
        <w:t>عُين المكتب الدولي</w:t>
      </w:r>
      <w:r w:rsidRPr="005F3E0F">
        <w:t xml:space="preserve"> </w:t>
      </w:r>
      <w:r w:rsidRPr="005F3E0F">
        <w:rPr>
          <w:rFonts w:hint="cs"/>
          <w:rtl/>
        </w:rPr>
        <w:t>مشرفا على المهمة.</w:t>
      </w:r>
    </w:p>
    <w:p w:rsidR="0030217A" w:rsidRPr="005F3E0F" w:rsidRDefault="0030217A" w:rsidP="00F01B63">
      <w:pPr>
        <w:pStyle w:val="NormalParaAR"/>
        <w:keepNext/>
        <w:numPr>
          <w:ilvl w:val="0"/>
          <w:numId w:val="34"/>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30217A" w:rsidRPr="005F3E0F" w:rsidRDefault="0030217A" w:rsidP="00F01B63">
      <w:pPr>
        <w:pStyle w:val="NormalParaAR"/>
        <w:ind w:left="555"/>
        <w:rPr>
          <w:rtl/>
        </w:rPr>
      </w:pPr>
      <w:r w:rsidRPr="005F3E0F">
        <w:rPr>
          <w:rFonts w:hint="cs"/>
          <w:rtl/>
        </w:rPr>
        <w:t>(أ)</w:t>
      </w:r>
      <w:r w:rsidRPr="005F3E0F">
        <w:rPr>
          <w:rFonts w:hint="cs"/>
          <w:rtl/>
        </w:rPr>
        <w:tab/>
        <w:t>تتسم المهمة بطابعها المتواصل (انظر الفقرة 122 من الوثيقة </w:t>
      </w:r>
      <w:r w:rsidRPr="005F3E0F">
        <w:t>CWS/4BIS/16</w:t>
      </w:r>
      <w:r w:rsidRPr="005F3E0F">
        <w:rPr>
          <w:rFonts w:hint="cs"/>
          <w:rtl/>
        </w:rPr>
        <w:t>).</w:t>
      </w:r>
    </w:p>
    <w:p w:rsidR="0030217A" w:rsidRPr="005F3E0F" w:rsidRDefault="0030217A" w:rsidP="00F01B63">
      <w:pPr>
        <w:pStyle w:val="NormalParaAR"/>
        <w:spacing w:after="0"/>
        <w:ind w:left="556"/>
        <w:rPr>
          <w:rtl/>
        </w:rPr>
      </w:pPr>
      <w:r w:rsidRPr="005F3E0F">
        <w:rPr>
          <w:rFonts w:hint="cs"/>
          <w:rtl/>
        </w:rPr>
        <w:t>(ب)</w:t>
      </w:r>
      <w:r w:rsidRPr="005F3E0F">
        <w:rPr>
          <w:rFonts w:hint="cs"/>
          <w:rtl/>
        </w:rPr>
        <w:tab/>
        <w:t>وسيخطر المشرف على فرقة العمل اللجنة في دورتها المقبلة بأي مراجعة لمعيار الويبو </w:t>
      </w:r>
      <w:r w:rsidRPr="005F3E0F">
        <w:t>ST.86</w:t>
      </w:r>
      <w:r w:rsidRPr="005F3E0F">
        <w:rPr>
          <w:rFonts w:hint="cs"/>
          <w:rtl/>
        </w:rPr>
        <w:t xml:space="preserve"> تعتمدها فرقة</w:t>
      </w:r>
      <w:r w:rsidRPr="005F3E0F">
        <w:rPr>
          <w:rFonts w:hint="eastAsia"/>
          <w:rtl/>
        </w:rPr>
        <w:t> </w:t>
      </w:r>
      <w:r w:rsidRPr="005F3E0F">
        <w:rPr>
          <w:rFonts w:hint="cs"/>
          <w:rtl/>
        </w:rPr>
        <w:t>العمل.</w:t>
      </w:r>
    </w:p>
    <w:p w:rsidR="0030217A" w:rsidRPr="005F3E0F" w:rsidRDefault="0030217A" w:rsidP="00F01B63">
      <w:pPr>
        <w:pStyle w:val="NormalParaAR"/>
        <w:ind w:left="555"/>
        <w:rPr>
          <w:rtl/>
        </w:rPr>
      </w:pPr>
      <w:r w:rsidRPr="005F3E0F">
        <w:rPr>
          <w:rFonts w:hint="cs"/>
          <w:rtl/>
        </w:rPr>
        <w:t>(انظر الفقرة 4(أ) أدناه).</w:t>
      </w:r>
    </w:p>
    <w:p w:rsidR="0030217A" w:rsidRPr="005F3E0F" w:rsidRDefault="0030217A" w:rsidP="00F01B63">
      <w:pPr>
        <w:pStyle w:val="NormalParaAR"/>
        <w:keepNext/>
        <w:numPr>
          <w:ilvl w:val="0"/>
          <w:numId w:val="34"/>
        </w:numPr>
        <w:tabs>
          <w:tab w:val="clear" w:pos="1123"/>
          <w:tab w:val="num" w:pos="555"/>
        </w:tabs>
        <w:spacing w:after="0"/>
        <w:ind w:hanging="551"/>
        <w:rPr>
          <w:i/>
          <w:iCs/>
        </w:rPr>
      </w:pPr>
      <w:r w:rsidRPr="005F3E0F">
        <w:rPr>
          <w:rFonts w:hint="cs"/>
          <w:i/>
          <w:iCs/>
          <w:rtl/>
        </w:rPr>
        <w:t>ملاحظات:</w:t>
      </w:r>
    </w:p>
    <w:p w:rsidR="0030217A" w:rsidRPr="005F3E0F" w:rsidRDefault="0030217A" w:rsidP="00F01B63">
      <w:pPr>
        <w:pStyle w:val="NormalParaAR"/>
        <w:spacing w:after="0"/>
        <w:ind w:left="555"/>
        <w:rPr>
          <w:i/>
          <w:iCs/>
          <w:rtl/>
        </w:rPr>
      </w:pPr>
      <w:r w:rsidRPr="005F3E0F">
        <w:rPr>
          <w:rFonts w:hint="cs"/>
          <w:rtl/>
        </w:rPr>
        <w:t>(أ)</w:t>
      </w:r>
      <w:r w:rsidRPr="005F3E0F">
        <w:rPr>
          <w:rFonts w:hint="cs"/>
          <w:rtl/>
        </w:rPr>
        <w:tab/>
        <w:t>تتطلب المحافظة المتواصلة على معيار الويبو </w:t>
      </w:r>
      <w:r w:rsidRPr="005F3E0F">
        <w:t>ST.86</w:t>
      </w:r>
      <w:r w:rsidRPr="005F3E0F">
        <w:rPr>
          <w:rFonts w:hint="cs"/>
          <w:rtl/>
        </w:rPr>
        <w:t xml:space="preserve"> ما يلي:</w:t>
      </w:r>
    </w:p>
    <w:p w:rsidR="0030217A" w:rsidRPr="005F3E0F" w:rsidRDefault="0030217A" w:rsidP="00F01B63">
      <w:pPr>
        <w:pStyle w:val="NormalParaAR"/>
        <w:ind w:left="1105"/>
        <w:rPr>
          <w:rtl/>
        </w:rPr>
      </w:pPr>
      <w:r w:rsidRPr="005F3E0F">
        <w:rPr>
          <w:rFonts w:hint="cs"/>
          <w:rtl/>
        </w:rPr>
        <w:t>"1"</w:t>
      </w:r>
      <w:r w:rsidRPr="005F3E0F">
        <w:rPr>
          <w:rFonts w:hint="cs"/>
          <w:rtl/>
        </w:rPr>
        <w:tab/>
      </w:r>
      <w:r w:rsidRPr="005F3E0F">
        <w:rPr>
          <w:rtl/>
        </w:rPr>
        <w:t>عند تقديم أي اقتراح بمراجعة معيار الويبو</w:t>
      </w:r>
      <w:r w:rsidRPr="005F3E0F">
        <w:rPr>
          <w:rFonts w:hint="cs"/>
          <w:rtl/>
        </w:rPr>
        <w:t> </w:t>
      </w:r>
      <w:r w:rsidRPr="005F3E0F">
        <w:t>ST.86</w:t>
      </w:r>
      <w:r w:rsidRPr="005F3E0F">
        <w:rPr>
          <w:rtl/>
        </w:rPr>
        <w:t xml:space="preserve"> إلى الأمانة فإنه </w:t>
      </w:r>
      <w:r w:rsidRPr="005F3E0F">
        <w:rPr>
          <w:rFonts w:hint="cs"/>
          <w:rtl/>
        </w:rPr>
        <w:t>س</w:t>
      </w:r>
      <w:r w:rsidRPr="005F3E0F">
        <w:rPr>
          <w:rtl/>
        </w:rPr>
        <w:t xml:space="preserve">يحال مباشرة إلى فرقة </w:t>
      </w:r>
      <w:r w:rsidRPr="005F3E0F">
        <w:rPr>
          <w:rFonts w:hint="cs"/>
          <w:rtl/>
        </w:rPr>
        <w:t>ال</w:t>
      </w:r>
      <w:r w:rsidRPr="005F3E0F">
        <w:rPr>
          <w:rtl/>
        </w:rPr>
        <w:t>عمل</w:t>
      </w:r>
      <w:r w:rsidRPr="005F3E0F">
        <w:rPr>
          <w:rFonts w:hint="cs"/>
          <w:rtl/>
        </w:rPr>
        <w:t xml:space="preserve"> المعنية بهذا المعيار</w:t>
      </w:r>
      <w:r w:rsidRPr="005F3E0F">
        <w:rPr>
          <w:rtl/>
        </w:rPr>
        <w:t xml:space="preserve"> لتنظر فيه وتوافق عليه؛</w:t>
      </w:r>
    </w:p>
    <w:p w:rsidR="0030217A" w:rsidRPr="005F3E0F" w:rsidRDefault="0030217A" w:rsidP="00F01B63">
      <w:pPr>
        <w:pStyle w:val="NormalParaAR"/>
        <w:ind w:left="1105"/>
        <w:rPr>
          <w:rtl/>
        </w:rPr>
      </w:pPr>
      <w:r w:rsidRPr="005F3E0F">
        <w:rPr>
          <w:rFonts w:hint="cs"/>
          <w:rtl/>
        </w:rPr>
        <w:t>"2"</w:t>
      </w:r>
      <w:r w:rsidRPr="005F3E0F">
        <w:rPr>
          <w:rtl/>
        </w:rPr>
        <w:tab/>
      </w:r>
      <w:r w:rsidRPr="005F3E0F">
        <w:rPr>
          <w:rFonts w:hint="cs"/>
          <w:rtl/>
        </w:rPr>
        <w:t>وس</w:t>
      </w:r>
      <w:r w:rsidRPr="005F3E0F">
        <w:rPr>
          <w:rtl/>
        </w:rPr>
        <w:t xml:space="preserve">تكون فرقة </w:t>
      </w:r>
      <w:r w:rsidRPr="005F3E0F">
        <w:rPr>
          <w:rFonts w:hint="cs"/>
          <w:rtl/>
        </w:rPr>
        <w:t>ال</w:t>
      </w:r>
      <w:r w:rsidRPr="005F3E0F">
        <w:rPr>
          <w:rtl/>
        </w:rPr>
        <w:t>عمل</w:t>
      </w:r>
      <w:r w:rsidRPr="005F3E0F">
        <w:rPr>
          <w:rFonts w:hint="cs"/>
          <w:rtl/>
        </w:rPr>
        <w:t xml:space="preserve"> المعنية بالمعيار</w:t>
      </w:r>
      <w:r w:rsidRPr="005F3E0F">
        <w:rPr>
          <w:rFonts w:hint="eastAsia"/>
          <w:rtl/>
        </w:rPr>
        <w:t> </w:t>
      </w:r>
      <w:r w:rsidRPr="005F3E0F">
        <w:t>ST.86</w:t>
      </w:r>
      <w:r w:rsidRPr="005F3E0F">
        <w:rPr>
          <w:rFonts w:hint="cs"/>
          <w:rtl/>
        </w:rPr>
        <w:t xml:space="preserve"> </w:t>
      </w:r>
      <w:r w:rsidRPr="005F3E0F">
        <w:rPr>
          <w:rtl/>
        </w:rPr>
        <w:t xml:space="preserve">مخولة مؤقتا لاعتماد </w:t>
      </w:r>
      <w:r w:rsidRPr="005F3E0F">
        <w:rPr>
          <w:rFonts w:hint="cs"/>
          <w:rtl/>
        </w:rPr>
        <w:t>مراجعات هذا المعيار</w:t>
      </w:r>
      <w:r w:rsidRPr="005F3E0F">
        <w:rPr>
          <w:rtl/>
        </w:rPr>
        <w:t>؛</w:t>
      </w:r>
    </w:p>
    <w:p w:rsidR="0030217A" w:rsidRPr="005F3E0F" w:rsidRDefault="0030217A" w:rsidP="00F01B63">
      <w:pPr>
        <w:pStyle w:val="NormalParaAR"/>
        <w:ind w:left="1105"/>
        <w:rPr>
          <w:rtl/>
        </w:rPr>
      </w:pPr>
      <w:r w:rsidRPr="005F3E0F">
        <w:rPr>
          <w:rFonts w:hint="cs"/>
          <w:rtl/>
        </w:rPr>
        <w:t>"3"</w:t>
      </w:r>
      <w:r w:rsidRPr="005F3E0F">
        <w:rPr>
          <w:rtl/>
        </w:rPr>
        <w:tab/>
      </w:r>
      <w:r w:rsidRPr="005F3E0F">
        <w:rPr>
          <w:rFonts w:hint="cs"/>
          <w:rtl/>
        </w:rPr>
        <w:t>وس</w:t>
      </w:r>
      <w:r w:rsidRPr="005F3E0F">
        <w:rPr>
          <w:rtl/>
        </w:rPr>
        <w:t>يحال أي اقتراح بمراجعة معيار الويبو</w:t>
      </w:r>
      <w:r w:rsidRPr="005F3E0F">
        <w:rPr>
          <w:rFonts w:hint="cs"/>
          <w:rtl/>
        </w:rPr>
        <w:t> </w:t>
      </w:r>
      <w:r w:rsidRPr="005F3E0F">
        <w:t>ST.86</w:t>
      </w:r>
      <w:r w:rsidRPr="005F3E0F">
        <w:rPr>
          <w:rtl/>
        </w:rPr>
        <w:t xml:space="preserve"> إلى اللجنة لتنظر فيه إذا أصبحت المراجعة المقترحة موضع جدل، أي إذا تعذر التوصل إلى إجماع بين أعضاء فرقة </w:t>
      </w:r>
      <w:r w:rsidRPr="005F3E0F">
        <w:rPr>
          <w:rFonts w:hint="cs"/>
          <w:rtl/>
        </w:rPr>
        <w:t>ال</w:t>
      </w:r>
      <w:r w:rsidRPr="005F3E0F">
        <w:rPr>
          <w:rtl/>
        </w:rPr>
        <w:t>عمل</w:t>
      </w:r>
      <w:r w:rsidRPr="005F3E0F">
        <w:rPr>
          <w:rFonts w:hint="cs"/>
          <w:rtl/>
        </w:rPr>
        <w:t xml:space="preserve"> المعنية بالمعيار</w:t>
      </w:r>
      <w:r w:rsidRPr="005F3E0F">
        <w:rPr>
          <w:rtl/>
        </w:rPr>
        <w:t>؛</w:t>
      </w:r>
    </w:p>
    <w:p w:rsidR="0030217A" w:rsidRPr="005F3E0F" w:rsidRDefault="0030217A" w:rsidP="00F01B63">
      <w:pPr>
        <w:pStyle w:val="NormalParaAR"/>
        <w:spacing w:after="0"/>
        <w:ind w:left="1105"/>
        <w:rPr>
          <w:rtl/>
        </w:rPr>
      </w:pPr>
      <w:r w:rsidRPr="005F3E0F">
        <w:rPr>
          <w:rFonts w:hint="cs"/>
          <w:rtl/>
        </w:rPr>
        <w:t>"4"</w:t>
      </w:r>
      <w:r w:rsidRPr="005F3E0F">
        <w:rPr>
          <w:rtl/>
        </w:rPr>
        <w:tab/>
      </w:r>
      <w:r w:rsidRPr="005F3E0F">
        <w:rPr>
          <w:rFonts w:hint="cs"/>
          <w:rtl/>
        </w:rPr>
        <w:t>وس</w:t>
      </w:r>
      <w:r w:rsidRPr="005F3E0F">
        <w:rPr>
          <w:rtl/>
        </w:rPr>
        <w:t xml:space="preserve">يخطر </w:t>
      </w:r>
      <w:r w:rsidRPr="005F3E0F">
        <w:rPr>
          <w:rFonts w:hint="cs"/>
          <w:rtl/>
        </w:rPr>
        <w:t>المشرف على</w:t>
      </w:r>
      <w:r w:rsidRPr="005F3E0F">
        <w:rPr>
          <w:rtl/>
        </w:rPr>
        <w:t xml:space="preserve"> فرقة</w:t>
      </w:r>
      <w:r w:rsidRPr="005F3E0F">
        <w:rPr>
          <w:rFonts w:hint="cs"/>
          <w:rtl/>
        </w:rPr>
        <w:t xml:space="preserve"> العمل</w:t>
      </w:r>
      <w:r w:rsidRPr="005F3E0F">
        <w:rPr>
          <w:rtl/>
        </w:rPr>
        <w:t xml:space="preserve"> </w:t>
      </w:r>
      <w:r w:rsidRPr="005F3E0F">
        <w:rPr>
          <w:rFonts w:hint="cs"/>
          <w:rtl/>
        </w:rPr>
        <w:t>المعنية بالمعيار</w:t>
      </w:r>
      <w:r w:rsidRPr="005F3E0F">
        <w:rPr>
          <w:rFonts w:hint="eastAsia"/>
          <w:rtl/>
        </w:rPr>
        <w:t> </w:t>
      </w:r>
      <w:r w:rsidRPr="005F3E0F">
        <w:t>ST.86</w:t>
      </w:r>
      <w:r w:rsidRPr="005F3E0F">
        <w:rPr>
          <w:rFonts w:hint="cs"/>
          <w:rtl/>
        </w:rPr>
        <w:t xml:space="preserve"> </w:t>
      </w:r>
      <w:r w:rsidRPr="005F3E0F">
        <w:rPr>
          <w:rtl/>
        </w:rPr>
        <w:t xml:space="preserve">اللجنة بأية مراجعة </w:t>
      </w:r>
      <w:r w:rsidRPr="005F3E0F">
        <w:rPr>
          <w:rFonts w:hint="cs"/>
          <w:rtl/>
        </w:rPr>
        <w:t xml:space="preserve">للمعيار </w:t>
      </w:r>
      <w:r w:rsidRPr="005F3E0F">
        <w:rPr>
          <w:rtl/>
        </w:rPr>
        <w:t xml:space="preserve">تعتمدها فرقة العمل في </w:t>
      </w:r>
      <w:r w:rsidRPr="005F3E0F">
        <w:rPr>
          <w:rFonts w:hint="cs"/>
          <w:rtl/>
        </w:rPr>
        <w:t>ال</w:t>
      </w:r>
      <w:r w:rsidRPr="005F3E0F">
        <w:rPr>
          <w:rtl/>
        </w:rPr>
        <w:t>دورة</w:t>
      </w:r>
      <w:r w:rsidRPr="005F3E0F">
        <w:rPr>
          <w:rFonts w:hint="cs"/>
          <w:rtl/>
        </w:rPr>
        <w:t xml:space="preserve"> المقبلة</w:t>
      </w:r>
      <w:r w:rsidRPr="005F3E0F">
        <w:rPr>
          <w:rtl/>
        </w:rPr>
        <w:t xml:space="preserve"> للجنة.</w:t>
      </w:r>
    </w:p>
    <w:p w:rsidR="0030217A" w:rsidRPr="005F3E0F" w:rsidRDefault="0030217A" w:rsidP="00F01B63">
      <w:pPr>
        <w:pStyle w:val="NormalParaAR"/>
        <w:ind w:left="1105"/>
        <w:rPr>
          <w:rtl/>
        </w:rPr>
      </w:pPr>
      <w:r w:rsidRPr="005F3E0F">
        <w:rPr>
          <w:rFonts w:hint="cs"/>
          <w:rtl/>
        </w:rPr>
        <w:t>(انظر الفقرة</w:t>
      </w:r>
      <w:r w:rsidRPr="005F3E0F">
        <w:rPr>
          <w:rFonts w:hint="eastAsia"/>
          <w:rtl/>
        </w:rPr>
        <w:t> 5</w:t>
      </w:r>
      <w:r w:rsidRPr="005F3E0F">
        <w:rPr>
          <w:rFonts w:hint="cs"/>
          <w:rtl/>
        </w:rPr>
        <w:t>0</w:t>
      </w:r>
      <w:r w:rsidRPr="005F3E0F">
        <w:rPr>
          <w:rFonts w:hint="eastAsia"/>
          <w:rtl/>
        </w:rPr>
        <w:t xml:space="preserve"> </w:t>
      </w:r>
      <w:r w:rsidRPr="005F3E0F">
        <w:rPr>
          <w:rFonts w:hint="cs"/>
          <w:rtl/>
        </w:rPr>
        <w:t>من الوثيقة </w:t>
      </w:r>
      <w:r w:rsidRPr="005F3E0F">
        <w:t>SCIT/SDWG/9/12</w:t>
      </w:r>
      <w:r w:rsidRPr="005F3E0F">
        <w:rPr>
          <w:rFonts w:hint="cs"/>
          <w:rtl/>
        </w:rPr>
        <w:t xml:space="preserve">، والفقرتين 52 و53 من الوثيقة </w:t>
      </w:r>
      <w:r w:rsidRPr="005F3E0F">
        <w:rPr>
          <w:rFonts w:hint="cs"/>
        </w:rPr>
        <w:t>CWS/1/10</w:t>
      </w:r>
      <w:r w:rsidRPr="005F3E0F">
        <w:rPr>
          <w:rFonts w:hint="cs"/>
          <w:rtl/>
        </w:rPr>
        <w:t xml:space="preserve"> والفقرتين 73 و74 من الوثيقة</w:t>
      </w:r>
      <w:r w:rsidRPr="005F3E0F">
        <w:rPr>
          <w:rFonts w:hint="eastAsia"/>
          <w:rtl/>
        </w:rPr>
        <w:t> </w:t>
      </w:r>
      <w:r w:rsidRPr="005F3E0F">
        <w:rPr>
          <w:rFonts w:hint="cs"/>
        </w:rPr>
        <w:t>CWS/3/14</w:t>
      </w:r>
      <w:r w:rsidRPr="005F3E0F">
        <w:rPr>
          <w:rFonts w:hint="cs"/>
          <w:rtl/>
        </w:rPr>
        <w:t>).</w:t>
      </w:r>
    </w:p>
    <w:p w:rsidR="0030217A" w:rsidRPr="005F3E0F" w:rsidRDefault="0030217A" w:rsidP="00F01B63">
      <w:pPr>
        <w:pStyle w:val="NormalParaAR"/>
        <w:spacing w:after="0"/>
        <w:ind w:left="556"/>
        <w:rPr>
          <w:rtl/>
        </w:rPr>
      </w:pPr>
      <w:r w:rsidRPr="005F3E0F">
        <w:rPr>
          <w:rFonts w:hint="cs"/>
          <w:rtl/>
        </w:rPr>
        <w:t>(ب)</w:t>
      </w:r>
      <w:r w:rsidRPr="005F3E0F">
        <w:rPr>
          <w:rFonts w:hint="cs"/>
          <w:rtl/>
        </w:rPr>
        <w:tab/>
        <w:t xml:space="preserve">وأحاطت اللجنة في دورتها الثالثة علما بالتقرير الشفهي للمشرف على </w:t>
      </w:r>
      <w:r w:rsidRPr="005F3E0F">
        <w:rPr>
          <w:rtl/>
        </w:rPr>
        <w:t xml:space="preserve">فرقة </w:t>
      </w:r>
      <w:r w:rsidRPr="005F3E0F">
        <w:rPr>
          <w:rFonts w:hint="cs"/>
          <w:rtl/>
        </w:rPr>
        <w:t>ال</w:t>
      </w:r>
      <w:r w:rsidRPr="005F3E0F">
        <w:rPr>
          <w:rtl/>
        </w:rPr>
        <w:t>عمل</w:t>
      </w:r>
      <w:r w:rsidRPr="005F3E0F">
        <w:rPr>
          <w:rFonts w:hint="cs"/>
          <w:rtl/>
        </w:rPr>
        <w:t xml:space="preserve"> بشأن </w:t>
      </w:r>
      <w:r w:rsidRPr="005F3E0F">
        <w:rPr>
          <w:rtl/>
        </w:rPr>
        <w:t>مراجعة معيار الويبو </w:t>
      </w:r>
      <w:r w:rsidRPr="005F3E0F">
        <w:t>ST.86</w:t>
      </w:r>
      <w:r w:rsidRPr="005F3E0F">
        <w:rPr>
          <w:rFonts w:hint="cs"/>
          <w:rtl/>
        </w:rPr>
        <w:t xml:space="preserve"> </w:t>
      </w:r>
      <w:r w:rsidRPr="005F3E0F">
        <w:rPr>
          <w:rtl/>
        </w:rPr>
        <w:t>والمناقشة حول اقتراح المراجعة رقم</w:t>
      </w:r>
      <w:r w:rsidRPr="005F3E0F">
        <w:rPr>
          <w:rFonts w:hint="cs"/>
          <w:rtl/>
        </w:rPr>
        <w:t> </w:t>
      </w:r>
      <w:r w:rsidRPr="005F3E0F">
        <w:t>ST.86/2013/001</w:t>
      </w:r>
      <w:r w:rsidRPr="005F3E0F">
        <w:rPr>
          <w:rtl/>
        </w:rPr>
        <w:t>.</w:t>
      </w:r>
    </w:p>
    <w:p w:rsidR="0030217A" w:rsidRPr="005F3E0F" w:rsidRDefault="0030217A" w:rsidP="00F01B63">
      <w:pPr>
        <w:pStyle w:val="NormalParaAR"/>
        <w:ind w:left="555"/>
      </w:pPr>
      <w:r w:rsidRPr="005F3E0F">
        <w:rPr>
          <w:rtl/>
        </w:rPr>
        <w:t xml:space="preserve">(انظر الفقرة </w:t>
      </w:r>
      <w:r w:rsidRPr="005F3E0F">
        <w:rPr>
          <w:rFonts w:hint="cs"/>
          <w:rtl/>
        </w:rPr>
        <w:t>64</w:t>
      </w:r>
      <w:r w:rsidRPr="005F3E0F">
        <w:rPr>
          <w:rtl/>
        </w:rPr>
        <w:t xml:space="preserve"> من الوثيقة </w:t>
      </w:r>
      <w:r w:rsidRPr="005F3E0F">
        <w:t>CWS/3/14</w:t>
      </w:r>
      <w:r w:rsidRPr="005F3E0F">
        <w:rPr>
          <w:rtl/>
        </w:rPr>
        <w:t>).</w:t>
      </w:r>
    </w:p>
    <w:p w:rsidR="0030217A" w:rsidRPr="005F3E0F" w:rsidRDefault="0030217A" w:rsidP="00F01B63">
      <w:pPr>
        <w:pStyle w:val="Heading2"/>
        <w:spacing w:after="0" w:line="360" w:lineRule="exact"/>
        <w:rPr>
          <w:rtl/>
          <w:lang w:bidi="ar-EG"/>
        </w:rPr>
      </w:pPr>
      <w:r w:rsidRPr="005F3E0F">
        <w:rPr>
          <w:rFonts w:hint="cs"/>
          <w:rtl/>
          <w:lang w:bidi="ar-EG"/>
        </w:rPr>
        <w:t>المهمة رقم 43</w:t>
      </w:r>
    </w:p>
    <w:p w:rsidR="0030217A" w:rsidRPr="005F3E0F" w:rsidRDefault="0030217A" w:rsidP="00F01B63">
      <w:pPr>
        <w:pStyle w:val="NormalParaAR"/>
        <w:keepNext/>
        <w:numPr>
          <w:ilvl w:val="0"/>
          <w:numId w:val="35"/>
        </w:numPr>
        <w:tabs>
          <w:tab w:val="clear" w:pos="1123"/>
          <w:tab w:val="num" w:pos="555"/>
        </w:tabs>
        <w:spacing w:after="0"/>
        <w:ind w:hanging="551"/>
        <w:rPr>
          <w:i/>
          <w:iCs/>
        </w:rPr>
      </w:pPr>
      <w:r w:rsidRPr="005F3E0F">
        <w:rPr>
          <w:rFonts w:hint="cs"/>
          <w:i/>
          <w:iCs/>
          <w:rtl/>
        </w:rPr>
        <w:t>الوصف:</w:t>
      </w:r>
    </w:p>
    <w:p w:rsidR="0030217A" w:rsidRPr="005F3E0F" w:rsidRDefault="0030217A" w:rsidP="00F01B63">
      <w:pPr>
        <w:pStyle w:val="NormalParaAR"/>
        <w:ind w:left="562"/>
        <w:rPr>
          <w:rtl/>
        </w:rPr>
      </w:pPr>
      <w:r w:rsidRPr="005F3E0F">
        <w:rPr>
          <w:rFonts w:hint="cs"/>
          <w:rtl/>
        </w:rPr>
        <w:t>إعداد مبادئ توجيهية لتنفّذها مكاتب الملكية الصناعية فيما يخص ترقيم الفقرات والفقرات الطويلة وعرض وثائق البراءات بشكل منسق.</w:t>
      </w:r>
    </w:p>
    <w:p w:rsidR="0030217A" w:rsidRPr="005F3E0F" w:rsidRDefault="0030217A" w:rsidP="00F01B63">
      <w:pPr>
        <w:pStyle w:val="NormalParaAR"/>
        <w:keepNext/>
        <w:numPr>
          <w:ilvl w:val="0"/>
          <w:numId w:val="35"/>
        </w:numPr>
        <w:tabs>
          <w:tab w:val="clear" w:pos="1123"/>
          <w:tab w:val="num" w:pos="555"/>
        </w:tabs>
        <w:spacing w:after="0"/>
        <w:ind w:hanging="551"/>
        <w:rPr>
          <w:i/>
          <w:iCs/>
          <w:rtl/>
        </w:rPr>
      </w:pPr>
      <w:r w:rsidRPr="005F3E0F">
        <w:rPr>
          <w:rFonts w:hint="cs"/>
          <w:i/>
          <w:iCs/>
          <w:rtl/>
        </w:rPr>
        <w:t>المشرف على المهمة/المشرف على فرقة العمل:</w:t>
      </w:r>
    </w:p>
    <w:p w:rsidR="0030217A" w:rsidRPr="005F3E0F" w:rsidRDefault="0030217A" w:rsidP="00F01B63">
      <w:pPr>
        <w:pStyle w:val="NormalParaAR"/>
        <w:ind w:left="555"/>
        <w:rPr>
          <w:rtl/>
        </w:rPr>
      </w:pPr>
      <w:r w:rsidRPr="005F3E0F">
        <w:rPr>
          <w:rFonts w:hint="cs"/>
          <w:rtl/>
        </w:rPr>
        <w:t xml:space="preserve">عُين </w:t>
      </w:r>
      <w:r w:rsidRPr="005F3E0F">
        <w:rPr>
          <w:rtl/>
        </w:rPr>
        <w:t>مكتب الولايات المتحدة للبراءات والعلامات</w:t>
      </w:r>
      <w:r w:rsidRPr="005F3E0F">
        <w:rPr>
          <w:rFonts w:hint="cs"/>
          <w:rtl/>
        </w:rPr>
        <w:t xml:space="preserve"> التجارية</w:t>
      </w:r>
      <w:r w:rsidRPr="005F3E0F">
        <w:t xml:space="preserve"> </w:t>
      </w:r>
      <w:r w:rsidRPr="005F3E0F">
        <w:rPr>
          <w:rFonts w:hint="cs"/>
          <w:rtl/>
        </w:rPr>
        <w:t>مشرفا على المهمة.</w:t>
      </w:r>
    </w:p>
    <w:p w:rsidR="0030217A" w:rsidRPr="005F3E0F" w:rsidRDefault="0030217A" w:rsidP="00F01B63">
      <w:pPr>
        <w:pStyle w:val="NormalParaAR"/>
        <w:keepNext/>
        <w:numPr>
          <w:ilvl w:val="0"/>
          <w:numId w:val="35"/>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30217A" w:rsidRPr="005F3E0F" w:rsidRDefault="0030217A" w:rsidP="00F01B63">
      <w:pPr>
        <w:pStyle w:val="NormalParaAR"/>
        <w:ind w:left="556"/>
      </w:pPr>
      <w:r w:rsidRPr="005F3E0F">
        <w:rPr>
          <w:rFonts w:hint="cs"/>
          <w:rtl/>
        </w:rPr>
        <w:t>عُلقت هذه المهمة (انظر الفقرة 4 أدناه).</w:t>
      </w:r>
    </w:p>
    <w:p w:rsidR="0030217A" w:rsidRPr="005F3E0F" w:rsidRDefault="0030217A" w:rsidP="00F01B63">
      <w:pPr>
        <w:pStyle w:val="NormalParaAR"/>
        <w:keepNext/>
        <w:numPr>
          <w:ilvl w:val="0"/>
          <w:numId w:val="35"/>
        </w:numPr>
        <w:tabs>
          <w:tab w:val="clear" w:pos="1123"/>
          <w:tab w:val="num" w:pos="555"/>
        </w:tabs>
        <w:spacing w:after="0"/>
        <w:ind w:hanging="551"/>
        <w:rPr>
          <w:i/>
          <w:iCs/>
          <w:rtl/>
        </w:rPr>
      </w:pPr>
      <w:r w:rsidRPr="005F3E0F">
        <w:rPr>
          <w:rFonts w:hint="cs"/>
          <w:i/>
          <w:iCs/>
          <w:rtl/>
        </w:rPr>
        <w:t>ملاحظات:</w:t>
      </w:r>
    </w:p>
    <w:p w:rsidR="0030217A" w:rsidRPr="005F3E0F" w:rsidRDefault="0030217A" w:rsidP="00F01B63">
      <w:pPr>
        <w:pStyle w:val="NormalParaAR"/>
        <w:spacing w:after="0"/>
        <w:ind w:left="555"/>
        <w:rPr>
          <w:rtl/>
        </w:rPr>
      </w:pPr>
      <w:r w:rsidRPr="005F3E0F">
        <w:rPr>
          <w:rFonts w:hint="cs"/>
          <w:rtl/>
        </w:rPr>
        <w:t>(أ)</w:t>
      </w:r>
      <w:r w:rsidRPr="005F3E0F">
        <w:rPr>
          <w:rFonts w:hint="cs"/>
          <w:rtl/>
        </w:rPr>
        <w:tab/>
        <w:t xml:space="preserve">طلب </w:t>
      </w:r>
      <w:r w:rsidRPr="005F3E0F">
        <w:rPr>
          <w:rtl/>
        </w:rPr>
        <w:t>الفريق العامل المعني بالمعايير والوثائق</w:t>
      </w:r>
      <w:r w:rsidRPr="005F3E0F">
        <w:rPr>
          <w:rFonts w:hint="cs"/>
          <w:rtl/>
        </w:rPr>
        <w:t xml:space="preserve"> في دورته التاسعة من فرقة العمل المعنية بالمعيار </w:t>
      </w:r>
      <w:r w:rsidRPr="005F3E0F">
        <w:t>ST.36</w:t>
      </w:r>
      <w:r w:rsidRPr="005F3E0F">
        <w:rPr>
          <w:rFonts w:hint="cs"/>
          <w:rtl/>
        </w:rPr>
        <w:t xml:space="preserve"> استعراض النقاط التي طرحتها فرقة العمل المعنية بممارسات الاستشهاد في الفقرة 12 من الوثيقة </w:t>
      </w:r>
      <w:r w:rsidRPr="005F3E0F">
        <w:t>SCIT/SDWG/9/3</w:t>
      </w:r>
      <w:r w:rsidRPr="005F3E0F">
        <w:rPr>
          <w:rFonts w:hint="cs"/>
          <w:rtl/>
        </w:rPr>
        <w:t>. وبعد النظر في استعراض فرقة العمل المعنية بالمعيار </w:t>
      </w:r>
      <w:r w:rsidRPr="005F3E0F">
        <w:t>ST.36</w:t>
      </w:r>
      <w:r w:rsidRPr="005F3E0F">
        <w:rPr>
          <w:rtl/>
        </w:rPr>
        <w:t xml:space="preserve"> </w:t>
      </w:r>
      <w:r w:rsidRPr="005F3E0F">
        <w:rPr>
          <w:rFonts w:hint="cs"/>
          <w:rtl/>
        </w:rPr>
        <w:t>لتوصيات فرقة العمل المعنية بممارسات الاستشهاد الواردة في مرفق الوثيقة </w:t>
      </w:r>
      <w:r w:rsidRPr="005F3E0F">
        <w:t>SCIT/SDWG/11/6</w:t>
      </w:r>
      <w:r w:rsidRPr="005F3E0F">
        <w:rPr>
          <w:rFonts w:hint="cs"/>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p>
    <w:p w:rsidR="0030217A" w:rsidRPr="005F3E0F" w:rsidRDefault="0030217A" w:rsidP="00F01B63">
      <w:pPr>
        <w:pStyle w:val="NormalParaAR"/>
        <w:ind w:left="556"/>
        <w:rPr>
          <w:rtl/>
        </w:rPr>
      </w:pPr>
      <w:r w:rsidRPr="005F3E0F">
        <w:rPr>
          <w:rFonts w:hint="cs"/>
          <w:rtl/>
        </w:rPr>
        <w:t>(انظر الفقرة 35 من الوثيقة </w:t>
      </w:r>
      <w:r w:rsidRPr="005F3E0F">
        <w:t>SCIT/SDWG/9/12</w:t>
      </w:r>
      <w:r w:rsidRPr="005F3E0F">
        <w:rPr>
          <w:rFonts w:hint="cs"/>
          <w:rtl/>
        </w:rPr>
        <w:t xml:space="preserve"> والفقرات من 45 إلى 47 من الوثيقة </w:t>
      </w:r>
      <w:r w:rsidRPr="005F3E0F">
        <w:t>SCIT/SDWG/11/14</w:t>
      </w:r>
      <w:r w:rsidRPr="005F3E0F">
        <w:rPr>
          <w:rFonts w:hint="cs"/>
          <w:rtl/>
        </w:rPr>
        <w:t>).</w:t>
      </w:r>
    </w:p>
    <w:p w:rsidR="0030217A" w:rsidRPr="005F3E0F" w:rsidRDefault="0030217A" w:rsidP="00F01B63">
      <w:pPr>
        <w:pStyle w:val="NormalParaAR"/>
        <w:spacing w:after="0"/>
        <w:ind w:left="555"/>
        <w:rPr>
          <w:rtl/>
        </w:rPr>
      </w:pPr>
      <w:r w:rsidRPr="005F3E0F">
        <w:rPr>
          <w:rFonts w:hint="cs"/>
          <w:rtl/>
        </w:rPr>
        <w:t>(ب)</w:t>
      </w:r>
      <w:r w:rsidRPr="005F3E0F">
        <w:rPr>
          <w:rFonts w:hint="cs"/>
          <w:rtl/>
        </w:rPr>
        <w:tab/>
        <w:t>وفي نوفمبر 2009، قدم المكتب الأوروبي للبراءات والمكتب الياباني للبراءات و</w:t>
      </w:r>
      <w:r w:rsidRPr="005F3E0F">
        <w:rPr>
          <w:rtl/>
        </w:rPr>
        <w:t>مكتب الولايات المتحدة للبراءات والعلامات</w:t>
      </w:r>
      <w:r w:rsidRPr="005F3E0F">
        <w:rPr>
          <w:rFonts w:hint="cs"/>
          <w:rtl/>
        </w:rPr>
        <w:t xml:space="preserve"> التجارية الاقتراح</w:t>
      </w:r>
      <w:r w:rsidRPr="005F3E0F">
        <w:rPr>
          <w:rFonts w:hint="eastAsia"/>
          <w:rtl/>
        </w:rPr>
        <w:t> </w:t>
      </w:r>
      <w:r w:rsidRPr="005F3E0F">
        <w:t>PFR ST.36/2009/007</w:t>
      </w:r>
      <w:r w:rsidRPr="005F3E0F">
        <w:rPr>
          <w:rFonts w:hint="eastAsia"/>
          <w:rtl/>
        </w:rPr>
        <w:t> </w:t>
      </w:r>
      <w:r w:rsidRPr="005F3E0F">
        <w:rPr>
          <w:rFonts w:hint="cs"/>
          <w:rtl/>
        </w:rPr>
        <w:t xml:space="preserve">(التصويبات والتغييرات في وثائق البراءات) </w:t>
      </w:r>
    </w:p>
    <w:p w:rsidR="0030217A" w:rsidRPr="005F3E0F" w:rsidRDefault="0030217A" w:rsidP="00F01B63">
      <w:pPr>
        <w:pStyle w:val="NormalParaAR"/>
        <w:ind w:left="556"/>
        <w:rPr>
          <w:rtl/>
        </w:rPr>
      </w:pPr>
      <w:r w:rsidRPr="005F3E0F">
        <w:rPr>
          <w:rFonts w:hint="cs"/>
          <w:rtl/>
        </w:rPr>
        <w:t>لمراجعة المعيار </w:t>
      </w:r>
      <w:r w:rsidRPr="005F3E0F">
        <w:t>ST.36</w:t>
      </w:r>
      <w:r w:rsidRPr="005F3E0F">
        <w:rPr>
          <w:rFonts w:hint="eastAsia"/>
          <w:rtl/>
        </w:rPr>
        <w:t> </w:t>
      </w:r>
      <w:r w:rsidRPr="005F3E0F">
        <w:rPr>
          <w:rFonts w:hint="cs"/>
          <w:rtl/>
        </w:rPr>
        <w:t xml:space="preserve"> الذي تناقشه حاليا فرقة العمل المعنية به. وبعض جوانب هذه المهمة الجديدة تشبه كثيرا بعض المسائل التي طرحتها فرقة العمل المعنية بالمعيار</w:t>
      </w:r>
      <w:r w:rsidRPr="005F3E0F">
        <w:rPr>
          <w:rFonts w:hint="eastAsia"/>
          <w:rtl/>
        </w:rPr>
        <w:t> </w:t>
      </w:r>
      <w:r w:rsidRPr="005F3E0F">
        <w:t>ST.36</w:t>
      </w:r>
      <w:r w:rsidRPr="005F3E0F">
        <w:rPr>
          <w:rFonts w:hint="cs"/>
          <w:rtl/>
        </w:rPr>
        <w:t xml:space="preserve"> أثناء مناقشة الاقتراح </w:t>
      </w:r>
      <w:r w:rsidRPr="005F3E0F">
        <w:t>PFR ST.36/2009/007</w:t>
      </w:r>
      <w:r w:rsidRPr="005F3E0F">
        <w:rPr>
          <w:rFonts w:hint="cs"/>
          <w:rtl/>
        </w:rPr>
        <w:t xml:space="preserve"> (عند إعداد هذه الوثيقة، حال انعدام توافق الآراء دون تقدم المناقشات، انظر الفقرة 5 من الوثيقة </w:t>
      </w:r>
      <w:r w:rsidRPr="005F3E0F">
        <w:t>CWS/1/6</w:t>
      </w:r>
      <w:r w:rsidRPr="005F3E0F">
        <w:rPr>
          <w:rFonts w:hint="cs"/>
          <w:rtl/>
        </w:rPr>
        <w:t xml:space="preserve">). وتدور كذلك المناقشات حول ترقيم الفقرات الذي يطرح مسائل بشأن معالجة التعديلات وطريقة الترقيم المفضلة في إطار </w:t>
      </w:r>
      <w:r w:rsidRPr="005F3E0F">
        <w:rPr>
          <w:rtl/>
        </w:rPr>
        <w:t>معاهدة التعاون بشأن البراءات</w:t>
      </w:r>
      <w:r w:rsidRPr="005F3E0F">
        <w:rPr>
          <w:rFonts w:hint="cs"/>
          <w:rtl/>
        </w:rPr>
        <w:t xml:space="preserve"> (على سبيل المثال، في الاجتماع السابع عشر للإدارات الدولية ل</w:t>
      </w:r>
      <w:r w:rsidRPr="005F3E0F">
        <w:rPr>
          <w:rtl/>
        </w:rPr>
        <w:t>معاهدة التعاون بشأن البراءات</w:t>
      </w:r>
      <w:r w:rsidRPr="005F3E0F">
        <w:rPr>
          <w:rFonts w:hint="cs"/>
          <w:rtl/>
        </w:rPr>
        <w:t xml:space="preserve"> المنعقد في فبراير 2010؛ انظر الوثيقتين </w:t>
      </w:r>
      <w:r w:rsidRPr="005F3E0F">
        <w:t>PCT/MIA/17/9</w:t>
      </w:r>
      <w:r w:rsidRPr="005F3E0F">
        <w:rPr>
          <w:rFonts w:hint="cs"/>
          <w:rtl/>
        </w:rPr>
        <w:t xml:space="preserve"> و</w:t>
      </w:r>
      <w:r w:rsidRPr="005F3E0F">
        <w:t xml:space="preserve"> PCT/MIA/17/11</w:t>
      </w:r>
      <w:r w:rsidRPr="005F3E0F">
        <w:rPr>
          <w:rFonts w:hint="cs"/>
          <w:rtl/>
        </w:rPr>
        <w:t>والفقرات من 83 إلى 88 من الوثيقة </w:t>
      </w:r>
      <w:r w:rsidRPr="005F3E0F">
        <w:t>PCT/MIA/17/12</w:t>
      </w:r>
      <w:r w:rsidRPr="005F3E0F">
        <w:rPr>
          <w:rFonts w:hint="cs"/>
          <w:rtl/>
        </w:rPr>
        <w:t>) وفي إطار التعاون الثلاثي/المكاتب الخمسة للملكية الفكرية.</w:t>
      </w:r>
    </w:p>
    <w:p w:rsidR="0030217A" w:rsidRPr="005F3E0F" w:rsidRDefault="0030217A" w:rsidP="00F01B63">
      <w:pPr>
        <w:pStyle w:val="NormalParaAR"/>
        <w:ind w:left="556"/>
        <w:rPr>
          <w:rtl/>
        </w:rPr>
      </w:pPr>
      <w:r w:rsidRPr="005F3E0F">
        <w:rPr>
          <w:rFonts w:hint="cs"/>
          <w:rtl/>
        </w:rPr>
        <w:t>(ج)</w:t>
      </w:r>
      <w:r w:rsidRPr="005F3E0F">
        <w:rPr>
          <w:rFonts w:hint="cs"/>
          <w:rtl/>
        </w:rPr>
        <w:tab/>
        <w:t>وبالنظر إلى الفقرة 4(ب) أعلاه، تشاورت الأمانة مع المكتبين اللذين أبديا اهتماما أكبر بالمهمة، أي المكتب الأوروبي للبراءات و</w:t>
      </w:r>
      <w:r w:rsidRPr="005F3E0F">
        <w:rPr>
          <w:rtl/>
        </w:rPr>
        <w:t>مكتب الولايات المتحدة للبراءات والعلامات</w:t>
      </w:r>
      <w:r w:rsidRPr="005F3E0F">
        <w:rPr>
          <w:rFonts w:hint="cs"/>
          <w:rtl/>
        </w:rPr>
        <w:t xml:space="preserve">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w:t>
      </w:r>
      <w:r w:rsidRPr="005F3E0F">
        <w:rPr>
          <w:rtl/>
        </w:rPr>
        <w:t>معاهدة التعاون بشأن البراءات</w:t>
      </w:r>
      <w:r w:rsidRPr="005F3E0F">
        <w:rPr>
          <w:rFonts w:hint="cs"/>
          <w:rtl/>
        </w:rPr>
        <w:t xml:space="preserve"> قبل الشروع في تنفيذ هذه المهمة.</w:t>
      </w:r>
    </w:p>
    <w:p w:rsidR="0030217A" w:rsidRPr="005F3E0F" w:rsidRDefault="0030217A" w:rsidP="00F01B63">
      <w:pPr>
        <w:pStyle w:val="NormalParaAR"/>
        <w:spacing w:after="0"/>
        <w:ind w:left="555"/>
        <w:rPr>
          <w:rtl/>
        </w:rPr>
      </w:pPr>
      <w:r w:rsidRPr="005F3E0F">
        <w:rPr>
          <w:rFonts w:hint="cs"/>
          <w:rtl/>
        </w:rPr>
        <w:t>(د)</w:t>
      </w:r>
      <w:r w:rsidRPr="005F3E0F">
        <w:rPr>
          <w:rFonts w:hint="cs"/>
          <w:rtl/>
        </w:rPr>
        <w:tab/>
        <w:t>واتفقت اللجنة في دورتها الأولى على تعليق المهمة رقم 43 رهنا باستعراض</w:t>
      </w:r>
      <w:r w:rsidRPr="005F3E0F">
        <w:rPr>
          <w:rFonts w:hint="eastAsia"/>
          <w:rtl/>
        </w:rPr>
        <w:t xml:space="preserve"> </w:t>
      </w:r>
      <w:r w:rsidRPr="005F3E0F">
        <w:rPr>
          <w:rFonts w:hint="cs"/>
          <w:rtl/>
        </w:rPr>
        <w:t>ما</w:t>
      </w:r>
      <w:r w:rsidRPr="005F3E0F">
        <w:rPr>
          <w:rFonts w:hint="eastAsia"/>
          <w:rtl/>
        </w:rPr>
        <w:t> </w:t>
      </w:r>
      <w:r w:rsidRPr="005F3E0F">
        <w:rPr>
          <w:rFonts w:hint="cs"/>
          <w:rtl/>
        </w:rPr>
        <w:t xml:space="preserve">تحرزه المكاتب الخمسة للملكية الفكرية من تقدم في تنسيق الشروط المتعلقة بالقضايا المذكورة في وصف المهمة وفي ضوء مستجدات المناقشات في هذا المجال بناء على </w:t>
      </w:r>
      <w:r w:rsidRPr="005F3E0F">
        <w:rPr>
          <w:rtl/>
        </w:rPr>
        <w:t>معاهدة التعاون بشأن البراءات</w:t>
      </w:r>
      <w:r w:rsidRPr="005F3E0F">
        <w:rPr>
          <w:rFonts w:hint="cs"/>
          <w:rtl/>
        </w:rPr>
        <w:t>.</w:t>
      </w:r>
    </w:p>
    <w:p w:rsidR="0030217A" w:rsidRPr="005F3E0F" w:rsidRDefault="0030217A" w:rsidP="00F01B63">
      <w:pPr>
        <w:pStyle w:val="NormalParaAR"/>
        <w:ind w:left="556"/>
        <w:rPr>
          <w:rtl/>
        </w:rPr>
      </w:pPr>
      <w:r w:rsidRPr="005F3E0F">
        <w:rPr>
          <w:rFonts w:hint="cs"/>
          <w:rtl/>
        </w:rPr>
        <w:t xml:space="preserve">(انظر الفقرتين 52 و53 من الوثيقة </w:t>
      </w:r>
      <w:r w:rsidRPr="005F3E0F">
        <w:rPr>
          <w:rFonts w:hint="cs"/>
        </w:rPr>
        <w:t>CWS/1/10</w:t>
      </w:r>
      <w:r w:rsidRPr="005F3E0F">
        <w:rPr>
          <w:rFonts w:hint="cs"/>
          <w:rtl/>
        </w:rPr>
        <w:t xml:space="preserve"> والفقرتين 73 و74 من الوثيقة </w:t>
      </w:r>
      <w:r w:rsidRPr="005F3E0F">
        <w:rPr>
          <w:rFonts w:hint="cs"/>
        </w:rPr>
        <w:t>CWS/3/14</w:t>
      </w:r>
      <w:r w:rsidRPr="005F3E0F">
        <w:rPr>
          <w:rFonts w:hint="cs"/>
          <w:rtl/>
        </w:rPr>
        <w:t>).</w:t>
      </w:r>
    </w:p>
    <w:p w:rsidR="004B3A58" w:rsidRPr="005F3E0F" w:rsidRDefault="008A5ADE" w:rsidP="00F01B63">
      <w:pPr>
        <w:pStyle w:val="NormalParaAR"/>
        <w:ind w:left="535"/>
        <w:rPr>
          <w:rtl/>
        </w:rPr>
      </w:pPr>
      <w:r w:rsidRPr="008A5ADE">
        <w:rPr>
          <w:rtl/>
        </w:rPr>
        <w:t>(</w:t>
      </w:r>
      <w:r w:rsidRPr="008A5ADE">
        <w:rPr>
          <w:rFonts w:hint="cs"/>
          <w:rtl/>
        </w:rPr>
        <w:t>ه</w:t>
      </w:r>
      <w:r w:rsidRPr="008A5ADE">
        <w:rPr>
          <w:rtl/>
        </w:rPr>
        <w:t>)</w:t>
      </w:r>
      <w:r w:rsidR="00D74786">
        <w:rPr>
          <w:rtl/>
        </w:rPr>
        <w:tab/>
      </w:r>
      <w:r w:rsidR="00586CC7">
        <w:rPr>
          <w:rFonts w:hint="cs"/>
          <w:rtl/>
        </w:rPr>
        <w:t>واتفقت</w:t>
      </w:r>
      <w:r w:rsidRPr="008A5ADE">
        <w:rPr>
          <w:rtl/>
        </w:rPr>
        <w:t xml:space="preserve"> </w:t>
      </w:r>
      <w:r w:rsidRPr="008A5ADE">
        <w:rPr>
          <w:rFonts w:hint="cs"/>
          <w:rtl/>
        </w:rPr>
        <w:t>اللجنة،</w:t>
      </w:r>
      <w:r w:rsidRPr="008A5ADE">
        <w:rPr>
          <w:rtl/>
        </w:rPr>
        <w:t xml:space="preserve"> </w:t>
      </w:r>
      <w:r w:rsidRPr="008A5ADE">
        <w:rPr>
          <w:rFonts w:hint="cs"/>
          <w:rtl/>
        </w:rPr>
        <w:t>في</w:t>
      </w:r>
      <w:r w:rsidRPr="008A5ADE">
        <w:rPr>
          <w:rtl/>
        </w:rPr>
        <w:t xml:space="preserve"> </w:t>
      </w:r>
      <w:r w:rsidRPr="008A5ADE">
        <w:rPr>
          <w:rFonts w:hint="cs"/>
          <w:rtl/>
        </w:rPr>
        <w:t>دورتها</w:t>
      </w:r>
      <w:r w:rsidRPr="008A5ADE">
        <w:rPr>
          <w:rtl/>
        </w:rPr>
        <w:t xml:space="preserve"> </w:t>
      </w:r>
      <w:r w:rsidRPr="008A5ADE">
        <w:rPr>
          <w:rFonts w:hint="cs"/>
          <w:rtl/>
        </w:rPr>
        <w:t>الرابعة</w:t>
      </w:r>
      <w:r w:rsidRPr="008A5ADE">
        <w:rPr>
          <w:rtl/>
        </w:rPr>
        <w:t xml:space="preserve"> </w:t>
      </w:r>
      <w:r>
        <w:rPr>
          <w:rFonts w:hint="cs"/>
          <w:rtl/>
        </w:rPr>
        <w:t>المجتمعة مجدداً</w:t>
      </w:r>
      <w:r w:rsidRPr="008A5ADE">
        <w:rPr>
          <w:rFonts w:hint="cs"/>
          <w:rtl/>
        </w:rPr>
        <w:t>،</w:t>
      </w:r>
      <w:r w:rsidRPr="008A5ADE">
        <w:rPr>
          <w:rtl/>
        </w:rPr>
        <w:t xml:space="preserve"> </w:t>
      </w:r>
      <w:r w:rsidRPr="008A5ADE">
        <w:rPr>
          <w:rFonts w:hint="cs"/>
          <w:rtl/>
        </w:rPr>
        <w:t>على</w:t>
      </w:r>
      <w:r w:rsidRPr="008A5ADE">
        <w:rPr>
          <w:rtl/>
        </w:rPr>
        <w:t xml:space="preserve"> </w:t>
      </w:r>
      <w:r w:rsidR="00577932" w:rsidRPr="00577932">
        <w:rPr>
          <w:rFonts w:hint="cs"/>
          <w:rtl/>
        </w:rPr>
        <w:t>الإبقاء</w:t>
      </w:r>
      <w:r w:rsidR="00577932" w:rsidRPr="00577932">
        <w:rPr>
          <w:rtl/>
        </w:rPr>
        <w:t xml:space="preserve"> </w:t>
      </w:r>
      <w:r w:rsidR="00577932" w:rsidRPr="00577932">
        <w:rPr>
          <w:rFonts w:hint="cs"/>
          <w:rtl/>
        </w:rPr>
        <w:t>على</w:t>
      </w:r>
      <w:r w:rsidR="00577932" w:rsidRPr="00577932">
        <w:rPr>
          <w:rtl/>
        </w:rPr>
        <w:t xml:space="preserve"> </w:t>
      </w:r>
      <w:r w:rsidR="00577932" w:rsidRPr="00577932">
        <w:rPr>
          <w:rFonts w:hint="cs"/>
          <w:rtl/>
        </w:rPr>
        <w:t>المهمة</w:t>
      </w:r>
      <w:r w:rsidR="00577932" w:rsidRPr="00577932">
        <w:rPr>
          <w:rtl/>
        </w:rPr>
        <w:t xml:space="preserve"> </w:t>
      </w:r>
      <w:r w:rsidR="00577932" w:rsidRPr="00577932">
        <w:rPr>
          <w:rFonts w:hint="cs"/>
          <w:rtl/>
        </w:rPr>
        <w:t>رقم</w:t>
      </w:r>
      <w:r w:rsidR="00577932" w:rsidRPr="00577932">
        <w:rPr>
          <w:rtl/>
        </w:rPr>
        <w:t xml:space="preserve"> 43 </w:t>
      </w:r>
      <w:r w:rsidR="00577932" w:rsidRPr="00577932">
        <w:rPr>
          <w:rFonts w:hint="cs"/>
          <w:rtl/>
        </w:rPr>
        <w:t>في</w:t>
      </w:r>
      <w:r w:rsidR="00577932" w:rsidRPr="00577932">
        <w:rPr>
          <w:rtl/>
        </w:rPr>
        <w:t xml:space="preserve"> </w:t>
      </w:r>
      <w:r w:rsidR="00577932" w:rsidRPr="00577932">
        <w:rPr>
          <w:rFonts w:hint="cs"/>
          <w:rtl/>
        </w:rPr>
        <w:t>قائمة</w:t>
      </w:r>
      <w:r w:rsidR="00577932" w:rsidRPr="00577932">
        <w:rPr>
          <w:rtl/>
        </w:rPr>
        <w:t xml:space="preserve"> </w:t>
      </w:r>
      <w:r w:rsidR="00577932" w:rsidRPr="00577932">
        <w:rPr>
          <w:rFonts w:hint="cs"/>
          <w:rtl/>
        </w:rPr>
        <w:t>مهام</w:t>
      </w:r>
      <w:r w:rsidR="00577932" w:rsidRPr="00577932">
        <w:rPr>
          <w:rtl/>
        </w:rPr>
        <w:t xml:space="preserve"> </w:t>
      </w:r>
      <w:r w:rsidR="00577932" w:rsidRPr="00577932">
        <w:rPr>
          <w:rFonts w:hint="cs"/>
          <w:rtl/>
        </w:rPr>
        <w:t>اللجنة</w:t>
      </w:r>
      <w:r w:rsidR="00577932" w:rsidRPr="00577932">
        <w:rPr>
          <w:rtl/>
        </w:rPr>
        <w:t xml:space="preserve"> </w:t>
      </w:r>
      <w:r w:rsidR="00577932" w:rsidRPr="00577932">
        <w:rPr>
          <w:rFonts w:hint="cs"/>
          <w:rtl/>
        </w:rPr>
        <w:t>لمناقشتها</w:t>
      </w:r>
      <w:r w:rsidR="00577932" w:rsidRPr="00577932">
        <w:rPr>
          <w:rtl/>
        </w:rPr>
        <w:t xml:space="preserve"> </w:t>
      </w:r>
      <w:r w:rsidR="00577932" w:rsidRPr="00577932">
        <w:rPr>
          <w:rFonts w:hint="cs"/>
          <w:rtl/>
        </w:rPr>
        <w:t>في</w:t>
      </w:r>
      <w:r w:rsidR="00577932" w:rsidRPr="00577932">
        <w:rPr>
          <w:rtl/>
        </w:rPr>
        <w:t xml:space="preserve"> </w:t>
      </w:r>
      <w:r w:rsidR="00577932" w:rsidRPr="00577932">
        <w:rPr>
          <w:rFonts w:hint="cs"/>
          <w:rtl/>
        </w:rPr>
        <w:t>المستقبل</w:t>
      </w:r>
      <w:r w:rsidRPr="008A5ADE">
        <w:rPr>
          <w:rtl/>
        </w:rPr>
        <w:t xml:space="preserve"> </w:t>
      </w:r>
      <w:r w:rsidRPr="008A5ADE">
        <w:rPr>
          <w:rFonts w:hint="cs"/>
          <w:rtl/>
        </w:rPr>
        <w:t>مع</w:t>
      </w:r>
      <w:r w:rsidRPr="008A5ADE">
        <w:rPr>
          <w:rtl/>
        </w:rPr>
        <w:t xml:space="preserve"> </w:t>
      </w:r>
      <w:r w:rsidRPr="008A5ADE">
        <w:rPr>
          <w:rFonts w:hint="cs"/>
          <w:rtl/>
        </w:rPr>
        <w:t>مراعاة</w:t>
      </w:r>
      <w:r w:rsidRPr="008A5ADE">
        <w:rPr>
          <w:rtl/>
        </w:rPr>
        <w:t xml:space="preserve"> </w:t>
      </w:r>
      <w:r w:rsidRPr="008A5ADE">
        <w:rPr>
          <w:rFonts w:hint="cs"/>
          <w:rtl/>
        </w:rPr>
        <w:t>اقتراح</w:t>
      </w:r>
      <w:r w:rsidRPr="008A5ADE">
        <w:rPr>
          <w:rtl/>
        </w:rPr>
        <w:t xml:space="preserve"> </w:t>
      </w:r>
      <w:r w:rsidRPr="008A5ADE">
        <w:rPr>
          <w:rFonts w:hint="cs"/>
          <w:rtl/>
        </w:rPr>
        <w:t>الأمانة</w:t>
      </w:r>
      <w:r w:rsidRPr="008A5ADE">
        <w:rPr>
          <w:rtl/>
        </w:rPr>
        <w:t xml:space="preserve"> </w:t>
      </w:r>
      <w:r w:rsidRPr="008A5ADE">
        <w:rPr>
          <w:rFonts w:hint="cs"/>
          <w:rtl/>
        </w:rPr>
        <w:t>بشأن</w:t>
      </w:r>
      <w:r w:rsidRPr="008A5ADE">
        <w:rPr>
          <w:rtl/>
        </w:rPr>
        <w:t xml:space="preserve"> </w:t>
      </w:r>
      <w:r w:rsidRPr="008A5ADE">
        <w:rPr>
          <w:rFonts w:hint="cs"/>
          <w:rtl/>
        </w:rPr>
        <w:t>ما</w:t>
      </w:r>
      <w:r w:rsidRPr="008A5ADE">
        <w:rPr>
          <w:rtl/>
        </w:rPr>
        <w:t xml:space="preserve"> </w:t>
      </w:r>
      <w:r w:rsidRPr="008A5ADE">
        <w:rPr>
          <w:rFonts w:hint="cs"/>
          <w:rtl/>
        </w:rPr>
        <w:t>إذا</w:t>
      </w:r>
      <w:r w:rsidRPr="008A5ADE">
        <w:rPr>
          <w:rtl/>
        </w:rPr>
        <w:t xml:space="preserve"> </w:t>
      </w:r>
      <w:r w:rsidRPr="008A5ADE">
        <w:rPr>
          <w:rFonts w:hint="cs"/>
          <w:rtl/>
        </w:rPr>
        <w:t>كان</w:t>
      </w:r>
      <w:r w:rsidRPr="008A5ADE">
        <w:rPr>
          <w:rtl/>
        </w:rPr>
        <w:t xml:space="preserve"> </w:t>
      </w:r>
      <w:r w:rsidRPr="008A5ADE">
        <w:rPr>
          <w:rFonts w:hint="cs"/>
          <w:rtl/>
        </w:rPr>
        <w:t>ينبغي</w:t>
      </w:r>
      <w:r w:rsidRPr="008A5ADE">
        <w:rPr>
          <w:rtl/>
        </w:rPr>
        <w:t xml:space="preserve"> </w:t>
      </w:r>
      <w:r w:rsidR="00577932">
        <w:rPr>
          <w:rFonts w:hint="cs"/>
          <w:rtl/>
        </w:rPr>
        <w:t>حذف</w:t>
      </w:r>
      <w:r w:rsidRPr="008A5ADE">
        <w:rPr>
          <w:rtl/>
        </w:rPr>
        <w:t xml:space="preserve"> </w:t>
      </w:r>
      <w:r w:rsidRPr="008A5ADE">
        <w:rPr>
          <w:rFonts w:hint="cs"/>
          <w:rtl/>
        </w:rPr>
        <w:t>المهمة</w:t>
      </w:r>
      <w:r w:rsidRPr="008A5ADE">
        <w:rPr>
          <w:rtl/>
        </w:rPr>
        <w:t xml:space="preserve"> </w:t>
      </w:r>
      <w:r w:rsidRPr="008A5ADE">
        <w:rPr>
          <w:rFonts w:hint="cs"/>
          <w:rtl/>
        </w:rPr>
        <w:t>رقم</w:t>
      </w:r>
      <w:r w:rsidRPr="008A5ADE">
        <w:rPr>
          <w:rtl/>
        </w:rPr>
        <w:t xml:space="preserve"> 43 </w:t>
      </w:r>
      <w:r w:rsidRPr="008A5ADE">
        <w:rPr>
          <w:rFonts w:hint="cs"/>
          <w:rtl/>
        </w:rPr>
        <w:t>من</w:t>
      </w:r>
      <w:r w:rsidRPr="008A5ADE">
        <w:rPr>
          <w:rtl/>
        </w:rPr>
        <w:t xml:space="preserve"> </w:t>
      </w:r>
      <w:r w:rsidRPr="008A5ADE">
        <w:rPr>
          <w:rFonts w:hint="cs"/>
          <w:rtl/>
        </w:rPr>
        <w:t>قائمة</w:t>
      </w:r>
      <w:r w:rsidRPr="008A5ADE">
        <w:rPr>
          <w:rtl/>
        </w:rPr>
        <w:t xml:space="preserve"> </w:t>
      </w:r>
      <w:r w:rsidRPr="008A5ADE">
        <w:rPr>
          <w:rFonts w:hint="cs"/>
          <w:rtl/>
        </w:rPr>
        <w:t>مهام</w:t>
      </w:r>
      <w:r w:rsidRPr="008A5ADE">
        <w:rPr>
          <w:rtl/>
        </w:rPr>
        <w:t xml:space="preserve"> </w:t>
      </w:r>
      <w:r w:rsidRPr="008A5ADE">
        <w:rPr>
          <w:rFonts w:hint="cs"/>
          <w:rtl/>
        </w:rPr>
        <w:t>اللجنة</w:t>
      </w:r>
      <w:r w:rsidRPr="008A5ADE">
        <w:rPr>
          <w:rtl/>
        </w:rPr>
        <w:t xml:space="preserve"> </w:t>
      </w:r>
      <w:r w:rsidRPr="008A5ADE">
        <w:rPr>
          <w:rFonts w:hint="cs"/>
          <w:rtl/>
        </w:rPr>
        <w:t>أو</w:t>
      </w:r>
      <w:r w:rsidRPr="008A5ADE">
        <w:rPr>
          <w:rtl/>
        </w:rPr>
        <w:t xml:space="preserve"> </w:t>
      </w:r>
      <w:r w:rsidRPr="008A5ADE">
        <w:rPr>
          <w:rFonts w:hint="cs"/>
          <w:rtl/>
        </w:rPr>
        <w:t>إحياء</w:t>
      </w:r>
      <w:r w:rsidRPr="008A5ADE">
        <w:rPr>
          <w:rtl/>
        </w:rPr>
        <w:t xml:space="preserve"> </w:t>
      </w:r>
      <w:r w:rsidR="00577932">
        <w:rPr>
          <w:rFonts w:hint="cs"/>
          <w:rtl/>
        </w:rPr>
        <w:t>النقاش</w:t>
      </w:r>
      <w:r w:rsidRPr="008A5ADE">
        <w:rPr>
          <w:rtl/>
        </w:rPr>
        <w:t xml:space="preserve"> </w:t>
      </w:r>
      <w:r w:rsidRPr="008A5ADE">
        <w:rPr>
          <w:rFonts w:hint="cs"/>
          <w:rtl/>
        </w:rPr>
        <w:t>بشأن</w:t>
      </w:r>
      <w:r w:rsidRPr="008A5ADE">
        <w:rPr>
          <w:rtl/>
        </w:rPr>
        <w:t xml:space="preserve"> </w:t>
      </w:r>
      <w:r w:rsidRPr="008A5ADE">
        <w:rPr>
          <w:rFonts w:hint="cs"/>
          <w:rtl/>
        </w:rPr>
        <w:t>المهمة</w:t>
      </w:r>
      <w:r w:rsidRPr="008A5ADE">
        <w:rPr>
          <w:rtl/>
        </w:rPr>
        <w:t xml:space="preserve"> </w:t>
      </w:r>
      <w:r w:rsidRPr="008A5ADE">
        <w:rPr>
          <w:rFonts w:hint="cs"/>
          <w:rtl/>
        </w:rPr>
        <w:t>رقم</w:t>
      </w:r>
      <w:r w:rsidRPr="008A5ADE">
        <w:rPr>
          <w:rtl/>
        </w:rPr>
        <w:t xml:space="preserve"> 43</w:t>
      </w:r>
      <w:r w:rsidR="00577932">
        <w:rPr>
          <w:rFonts w:hint="cs"/>
          <w:rtl/>
        </w:rPr>
        <w:t xml:space="preserve"> (</w:t>
      </w:r>
      <w:r w:rsidRPr="008A5ADE">
        <w:rPr>
          <w:rFonts w:hint="cs"/>
          <w:rtl/>
        </w:rPr>
        <w:t>انظر</w:t>
      </w:r>
      <w:r w:rsidRPr="008A5ADE">
        <w:rPr>
          <w:rtl/>
        </w:rPr>
        <w:t xml:space="preserve"> </w:t>
      </w:r>
      <w:r w:rsidRPr="008A5ADE">
        <w:rPr>
          <w:rFonts w:hint="cs"/>
          <w:rtl/>
        </w:rPr>
        <w:t>الفقرتين</w:t>
      </w:r>
      <w:r w:rsidRPr="008A5ADE">
        <w:rPr>
          <w:rtl/>
        </w:rPr>
        <w:t xml:space="preserve"> 116 </w:t>
      </w:r>
      <w:r w:rsidRPr="008A5ADE">
        <w:rPr>
          <w:rFonts w:hint="cs"/>
          <w:rtl/>
        </w:rPr>
        <w:t>و</w:t>
      </w:r>
      <w:r w:rsidRPr="008A5ADE">
        <w:rPr>
          <w:rtl/>
        </w:rPr>
        <w:t xml:space="preserve">117 </w:t>
      </w:r>
      <w:r w:rsidRPr="008A5ADE">
        <w:rPr>
          <w:rFonts w:hint="cs"/>
          <w:rtl/>
        </w:rPr>
        <w:t>من</w:t>
      </w:r>
      <w:r w:rsidRPr="008A5ADE">
        <w:rPr>
          <w:rtl/>
        </w:rPr>
        <w:t xml:space="preserve"> </w:t>
      </w:r>
      <w:r w:rsidRPr="008A5ADE">
        <w:rPr>
          <w:rFonts w:hint="cs"/>
          <w:rtl/>
        </w:rPr>
        <w:t>الوثيقة</w:t>
      </w:r>
      <w:r w:rsidR="00577932">
        <w:rPr>
          <w:rFonts w:hint="cs"/>
          <w:rtl/>
        </w:rPr>
        <w:t xml:space="preserve"> </w:t>
      </w:r>
      <w:r w:rsidR="00577932" w:rsidRPr="00577932">
        <w:t>CWS/4BIS/16</w:t>
      </w:r>
      <w:r w:rsidR="00577932">
        <w:rPr>
          <w:rFonts w:hint="cs"/>
          <w:rtl/>
        </w:rPr>
        <w:t>).</w:t>
      </w:r>
    </w:p>
    <w:p w:rsidR="0030217A" w:rsidRPr="005F3E0F" w:rsidRDefault="0030217A" w:rsidP="00F01B63">
      <w:pPr>
        <w:pStyle w:val="Heading2"/>
        <w:spacing w:after="0" w:line="360" w:lineRule="exact"/>
        <w:rPr>
          <w:rtl/>
          <w:lang w:bidi="ar-EG"/>
        </w:rPr>
      </w:pPr>
      <w:r w:rsidRPr="005F3E0F">
        <w:rPr>
          <w:rFonts w:hint="cs"/>
          <w:rtl/>
          <w:lang w:bidi="ar-EG"/>
        </w:rPr>
        <w:t>المهمة رقم 44</w:t>
      </w:r>
    </w:p>
    <w:p w:rsidR="0030217A" w:rsidRPr="005F3E0F" w:rsidRDefault="0030217A" w:rsidP="00F01B63">
      <w:pPr>
        <w:pStyle w:val="NormalParaAR"/>
        <w:keepNext/>
        <w:numPr>
          <w:ilvl w:val="0"/>
          <w:numId w:val="36"/>
        </w:numPr>
        <w:tabs>
          <w:tab w:val="clear" w:pos="1123"/>
          <w:tab w:val="num" w:pos="555"/>
        </w:tabs>
        <w:spacing w:after="0"/>
        <w:ind w:hanging="551"/>
        <w:rPr>
          <w:i/>
          <w:iCs/>
        </w:rPr>
      </w:pPr>
      <w:r w:rsidRPr="005F3E0F">
        <w:rPr>
          <w:rFonts w:hint="cs"/>
          <w:i/>
          <w:iCs/>
          <w:rtl/>
        </w:rPr>
        <w:t>الوصف:</w:t>
      </w:r>
    </w:p>
    <w:p w:rsidR="00D74E00" w:rsidRPr="005F3E0F" w:rsidRDefault="0030217A" w:rsidP="00F01B63">
      <w:pPr>
        <w:pStyle w:val="NormalParaAR"/>
        <w:tabs>
          <w:tab w:val="num" w:pos="555"/>
        </w:tabs>
        <w:ind w:left="556"/>
        <w:rPr>
          <w:rtl/>
          <w:lang w:bidi="ar-EG"/>
        </w:rPr>
      </w:pPr>
      <w:r w:rsidRPr="005F3E0F">
        <w:rPr>
          <w:rtl/>
        </w:rPr>
        <w:t xml:space="preserve">صياغة </w:t>
      </w:r>
      <w:r w:rsidR="00D74E00" w:rsidRPr="005F3E0F">
        <w:rPr>
          <w:rFonts w:hint="cs"/>
          <w:rtl/>
        </w:rPr>
        <w:t>توصيات</w:t>
      </w:r>
      <w:r w:rsidR="00D74E00" w:rsidRPr="005F3E0F">
        <w:rPr>
          <w:rtl/>
        </w:rPr>
        <w:t xml:space="preserve"> </w:t>
      </w:r>
      <w:r w:rsidR="00D74E00" w:rsidRPr="005F3E0F">
        <w:rPr>
          <w:rFonts w:hint="cs"/>
          <w:rtl/>
        </w:rPr>
        <w:t>بشأن</w:t>
      </w:r>
      <w:r w:rsidR="00D74E00" w:rsidRPr="005F3E0F">
        <w:rPr>
          <w:rtl/>
        </w:rPr>
        <w:t xml:space="preserve"> </w:t>
      </w:r>
      <w:r w:rsidR="00D74E00" w:rsidRPr="005F3E0F">
        <w:rPr>
          <w:rFonts w:hint="cs"/>
          <w:rtl/>
        </w:rPr>
        <w:t>أحكام</w:t>
      </w:r>
      <w:r w:rsidR="00D74E00" w:rsidRPr="005F3E0F">
        <w:rPr>
          <w:rtl/>
        </w:rPr>
        <w:t xml:space="preserve"> </w:t>
      </w:r>
      <w:r w:rsidR="00D74E00" w:rsidRPr="005F3E0F">
        <w:rPr>
          <w:rFonts w:hint="cs"/>
          <w:rtl/>
        </w:rPr>
        <w:t>الانتقال</w:t>
      </w:r>
      <w:r w:rsidR="00D74E00" w:rsidRPr="005F3E0F">
        <w:rPr>
          <w:rtl/>
        </w:rPr>
        <w:t xml:space="preserve"> </w:t>
      </w:r>
      <w:r w:rsidR="00D74E00" w:rsidRPr="005F3E0F">
        <w:rPr>
          <w:rFonts w:hint="cs"/>
          <w:rtl/>
        </w:rPr>
        <w:t>من</w:t>
      </w:r>
      <w:r w:rsidR="00D74E00" w:rsidRPr="005F3E0F">
        <w:rPr>
          <w:rtl/>
        </w:rPr>
        <w:t xml:space="preserve"> </w:t>
      </w:r>
      <w:r w:rsidR="00D74E00" w:rsidRPr="005F3E0F">
        <w:rPr>
          <w:rFonts w:hint="cs"/>
          <w:rtl/>
        </w:rPr>
        <w:t>معيار</w:t>
      </w:r>
      <w:r w:rsidR="00D74E00" w:rsidRPr="005F3E0F">
        <w:rPr>
          <w:rtl/>
        </w:rPr>
        <w:t xml:space="preserve"> </w:t>
      </w:r>
      <w:r w:rsidR="00D74E00" w:rsidRPr="005F3E0F">
        <w:rPr>
          <w:rFonts w:hint="cs"/>
          <w:rtl/>
        </w:rPr>
        <w:t>الويبو</w:t>
      </w:r>
      <w:r w:rsidR="00D74E00" w:rsidRPr="005F3E0F">
        <w:rPr>
          <w:rtl/>
        </w:rPr>
        <w:t xml:space="preserve"> </w:t>
      </w:r>
      <w:r w:rsidR="00D74E00" w:rsidRPr="005F3E0F">
        <w:t>ST.25</w:t>
      </w:r>
      <w:r w:rsidR="00D74E00" w:rsidRPr="005F3E0F">
        <w:rPr>
          <w:rtl/>
        </w:rPr>
        <w:t xml:space="preserve"> </w:t>
      </w:r>
      <w:r w:rsidR="00D74E00" w:rsidRPr="005F3E0F">
        <w:rPr>
          <w:rFonts w:hint="cs"/>
          <w:rtl/>
        </w:rPr>
        <w:t>إلى</w:t>
      </w:r>
      <w:r w:rsidR="00D74E00" w:rsidRPr="005F3E0F">
        <w:rPr>
          <w:rtl/>
        </w:rPr>
        <w:t xml:space="preserve"> </w:t>
      </w:r>
      <w:r w:rsidR="00D74E00" w:rsidRPr="005F3E0F">
        <w:t>ST.26</w:t>
      </w:r>
      <w:r w:rsidR="00D74E00" w:rsidRPr="005F3E0F">
        <w:rPr>
          <w:rtl/>
        </w:rPr>
        <w:t xml:space="preserve"> </w:t>
      </w:r>
      <w:r w:rsidRPr="005F3E0F">
        <w:rPr>
          <w:rtl/>
        </w:rPr>
        <w:t xml:space="preserve">وتقديم اقتراح </w:t>
      </w:r>
      <w:r w:rsidRPr="005F3E0F">
        <w:rPr>
          <w:rFonts w:hint="cs"/>
          <w:rtl/>
        </w:rPr>
        <w:t xml:space="preserve">بشأن </w:t>
      </w:r>
      <w:r w:rsidR="00D74E00" w:rsidRPr="005F3E0F">
        <w:rPr>
          <w:rFonts w:hint="cs"/>
          <w:rtl/>
        </w:rPr>
        <w:t xml:space="preserve">مراجعة </w:t>
      </w:r>
      <w:r w:rsidRPr="005F3E0F">
        <w:rPr>
          <w:rtl/>
        </w:rPr>
        <w:t>معيار</w:t>
      </w:r>
      <w:r w:rsidR="00D74E00" w:rsidRPr="005F3E0F">
        <w:t> </w:t>
      </w:r>
      <w:r w:rsidRPr="005F3E0F">
        <w:t>ST.2</w:t>
      </w:r>
      <w:r w:rsidR="00D74E00" w:rsidRPr="005F3E0F">
        <w:t>6</w:t>
      </w:r>
      <w:r w:rsidRPr="005F3E0F">
        <w:rPr>
          <w:rtl/>
        </w:rPr>
        <w:t>، إضافة إلى التغييرات الضرورية</w:t>
      </w:r>
      <w:r w:rsidR="00FC0368" w:rsidRPr="005F3E0F">
        <w:t xml:space="preserve"> </w:t>
      </w:r>
      <w:r w:rsidR="00FC0368" w:rsidRPr="005F3E0F">
        <w:rPr>
          <w:rFonts w:hint="cs"/>
          <w:rtl/>
        </w:rPr>
        <w:t>حسب الاقتضاء.</w:t>
      </w:r>
    </w:p>
    <w:p w:rsidR="0030217A" w:rsidRPr="005F3E0F" w:rsidRDefault="0030217A" w:rsidP="00F01B63">
      <w:pPr>
        <w:pStyle w:val="NormalParaAR"/>
        <w:keepNext/>
        <w:numPr>
          <w:ilvl w:val="0"/>
          <w:numId w:val="36"/>
        </w:numPr>
        <w:tabs>
          <w:tab w:val="clear" w:pos="1123"/>
          <w:tab w:val="num" w:pos="555"/>
        </w:tabs>
        <w:spacing w:after="0"/>
        <w:ind w:hanging="551"/>
        <w:rPr>
          <w:i/>
          <w:iCs/>
          <w:rtl/>
        </w:rPr>
      </w:pPr>
      <w:r w:rsidRPr="005F3E0F">
        <w:rPr>
          <w:rtl/>
        </w:rPr>
        <w:t xml:space="preserve"> </w:t>
      </w:r>
      <w:r w:rsidRPr="005F3E0F">
        <w:rPr>
          <w:rFonts w:hint="cs"/>
          <w:i/>
          <w:iCs/>
          <w:rtl/>
        </w:rPr>
        <w:t>المشرف على المهمة/المشرف على فرقة العمل:</w:t>
      </w:r>
    </w:p>
    <w:p w:rsidR="0030217A" w:rsidRPr="005F3E0F" w:rsidRDefault="0030217A" w:rsidP="00F01B63">
      <w:pPr>
        <w:pStyle w:val="NormalParaAR"/>
        <w:ind w:left="555"/>
        <w:rPr>
          <w:rtl/>
        </w:rPr>
      </w:pPr>
      <w:r w:rsidRPr="005F3E0F">
        <w:rPr>
          <w:rFonts w:hint="cs"/>
          <w:rtl/>
        </w:rPr>
        <w:t>عُين المكتب الأوروبي للبراءات</w:t>
      </w:r>
      <w:r w:rsidRPr="005F3E0F">
        <w:t xml:space="preserve"> </w:t>
      </w:r>
      <w:r w:rsidRPr="005F3E0F">
        <w:rPr>
          <w:rFonts w:hint="cs"/>
          <w:rtl/>
        </w:rPr>
        <w:t>مشرفا على المهمة.</w:t>
      </w:r>
    </w:p>
    <w:p w:rsidR="0030217A" w:rsidRPr="005F3E0F" w:rsidRDefault="0030217A" w:rsidP="00F01B63">
      <w:pPr>
        <w:pStyle w:val="NormalParaAR"/>
        <w:keepNext/>
        <w:numPr>
          <w:ilvl w:val="0"/>
          <w:numId w:val="36"/>
        </w:numPr>
        <w:tabs>
          <w:tab w:val="clear" w:pos="1123"/>
          <w:tab w:val="num" w:pos="555"/>
        </w:tabs>
        <w:spacing w:after="0"/>
        <w:ind w:hanging="551"/>
        <w:rPr>
          <w:i/>
          <w:iCs/>
        </w:rPr>
      </w:pPr>
      <w:r w:rsidRPr="005F3E0F">
        <w:rPr>
          <w:i/>
          <w:iCs/>
          <w:rtl/>
        </w:rPr>
        <w:t>التدابير المقرر اتخاذها</w:t>
      </w:r>
      <w:r w:rsidRPr="005F3E0F">
        <w:rPr>
          <w:rFonts w:hint="cs"/>
          <w:i/>
          <w:iCs/>
          <w:rtl/>
        </w:rPr>
        <w:t>:</w:t>
      </w:r>
    </w:p>
    <w:p w:rsidR="0030217A" w:rsidRPr="005F3E0F" w:rsidRDefault="0030217A" w:rsidP="00F01B63">
      <w:pPr>
        <w:pStyle w:val="NormalParaAR"/>
        <w:ind w:left="556"/>
      </w:pPr>
      <w:r w:rsidRPr="005F3E0F">
        <w:rPr>
          <w:rFonts w:hint="cs"/>
          <w:rtl/>
        </w:rPr>
        <w:t>ستُ</w:t>
      </w:r>
      <w:r w:rsidRPr="005F3E0F">
        <w:rPr>
          <w:rtl/>
        </w:rPr>
        <w:t xml:space="preserve">عد </w:t>
      </w:r>
      <w:r w:rsidR="00D54AC3" w:rsidRPr="005F3E0F">
        <w:rPr>
          <w:rFonts w:hint="cs"/>
          <w:rtl/>
        </w:rPr>
        <w:t>فرقة</w:t>
      </w:r>
      <w:r w:rsidR="00D54AC3" w:rsidRPr="005F3E0F">
        <w:rPr>
          <w:rtl/>
        </w:rPr>
        <w:t xml:space="preserve"> </w:t>
      </w:r>
      <w:r w:rsidR="00D54AC3" w:rsidRPr="005F3E0F">
        <w:rPr>
          <w:rFonts w:hint="cs"/>
          <w:rtl/>
        </w:rPr>
        <w:t>العمل</w:t>
      </w:r>
      <w:r w:rsidR="00D54AC3" w:rsidRPr="005F3E0F">
        <w:rPr>
          <w:rtl/>
        </w:rPr>
        <w:t xml:space="preserve"> </w:t>
      </w:r>
      <w:r w:rsidR="00D54AC3" w:rsidRPr="005F3E0F">
        <w:rPr>
          <w:rFonts w:hint="cs"/>
          <w:rtl/>
        </w:rPr>
        <w:t>المعنية</w:t>
      </w:r>
      <w:r w:rsidR="00D54AC3" w:rsidRPr="005F3E0F">
        <w:rPr>
          <w:rtl/>
        </w:rPr>
        <w:t xml:space="preserve"> </w:t>
      </w:r>
      <w:r w:rsidR="00D54AC3" w:rsidRPr="005F3E0F">
        <w:rPr>
          <w:rFonts w:hint="cs"/>
          <w:rtl/>
        </w:rPr>
        <w:t>بقوائم</w:t>
      </w:r>
      <w:r w:rsidR="00D54AC3" w:rsidRPr="005F3E0F">
        <w:rPr>
          <w:rtl/>
        </w:rPr>
        <w:t xml:space="preserve"> </w:t>
      </w:r>
      <w:r w:rsidR="00D54AC3" w:rsidRPr="005F3E0F">
        <w:rPr>
          <w:rFonts w:hint="cs"/>
          <w:rtl/>
        </w:rPr>
        <w:t>التسلسل</w:t>
      </w:r>
      <w:r w:rsidR="00D54AC3" w:rsidRPr="005F3E0F">
        <w:rPr>
          <w:rtl/>
        </w:rPr>
        <w:t xml:space="preserve"> </w:t>
      </w:r>
      <w:r w:rsidRPr="005F3E0F">
        <w:rPr>
          <w:rFonts w:hint="cs"/>
          <w:rtl/>
        </w:rPr>
        <w:t xml:space="preserve">اقتراحا بشأن </w:t>
      </w:r>
      <w:r w:rsidR="00D54AC3" w:rsidRPr="005F3E0F">
        <w:rPr>
          <w:rFonts w:hint="cs"/>
          <w:rtl/>
        </w:rPr>
        <w:t>أحكام</w:t>
      </w:r>
      <w:r w:rsidR="00D54AC3" w:rsidRPr="005F3E0F">
        <w:rPr>
          <w:rtl/>
        </w:rPr>
        <w:t xml:space="preserve"> </w:t>
      </w:r>
      <w:r w:rsidR="00D54AC3" w:rsidRPr="005F3E0F">
        <w:rPr>
          <w:rFonts w:hint="cs"/>
          <w:rtl/>
        </w:rPr>
        <w:t>الانتقال</w:t>
      </w:r>
      <w:r w:rsidR="00D54AC3" w:rsidRPr="005F3E0F">
        <w:rPr>
          <w:rtl/>
        </w:rPr>
        <w:t xml:space="preserve"> </w:t>
      </w:r>
      <w:r w:rsidR="00D54AC3" w:rsidRPr="005F3E0F">
        <w:rPr>
          <w:rFonts w:hint="cs"/>
          <w:rtl/>
        </w:rPr>
        <w:t>من</w:t>
      </w:r>
      <w:r w:rsidR="00D54AC3" w:rsidRPr="005F3E0F">
        <w:rPr>
          <w:rtl/>
        </w:rPr>
        <w:t xml:space="preserve"> </w:t>
      </w:r>
      <w:r w:rsidR="00D54AC3" w:rsidRPr="005F3E0F">
        <w:rPr>
          <w:rFonts w:hint="cs"/>
          <w:rtl/>
        </w:rPr>
        <w:t>معيار</w:t>
      </w:r>
      <w:r w:rsidR="00D54AC3" w:rsidRPr="005F3E0F">
        <w:rPr>
          <w:rtl/>
        </w:rPr>
        <w:t xml:space="preserve"> </w:t>
      </w:r>
      <w:r w:rsidR="00D54AC3" w:rsidRPr="005F3E0F">
        <w:rPr>
          <w:rFonts w:hint="cs"/>
          <w:rtl/>
        </w:rPr>
        <w:t>الويبو</w:t>
      </w:r>
      <w:r w:rsidR="00D54AC3" w:rsidRPr="005F3E0F">
        <w:rPr>
          <w:rtl/>
        </w:rPr>
        <w:t xml:space="preserve"> </w:t>
      </w:r>
      <w:r w:rsidR="00D54AC3" w:rsidRPr="005F3E0F">
        <w:t>ST.25</w:t>
      </w:r>
      <w:r w:rsidR="00D54AC3" w:rsidRPr="005F3E0F">
        <w:rPr>
          <w:rtl/>
        </w:rPr>
        <w:t xml:space="preserve"> </w:t>
      </w:r>
      <w:r w:rsidR="00D54AC3" w:rsidRPr="005F3E0F">
        <w:rPr>
          <w:rFonts w:hint="cs"/>
          <w:rtl/>
        </w:rPr>
        <w:t>إلى</w:t>
      </w:r>
      <w:r w:rsidR="00D54AC3" w:rsidRPr="005F3E0F">
        <w:rPr>
          <w:rtl/>
        </w:rPr>
        <w:t xml:space="preserve"> </w:t>
      </w:r>
      <w:r w:rsidR="00D54AC3" w:rsidRPr="005F3E0F">
        <w:t>ST.26</w:t>
      </w:r>
      <w:r w:rsidRPr="005F3E0F">
        <w:rPr>
          <w:rtl/>
        </w:rPr>
        <w:t xml:space="preserve"> لتنظر فيه اللجنة</w:t>
      </w:r>
      <w:r w:rsidRPr="005F3E0F">
        <w:rPr>
          <w:rFonts w:hint="cs"/>
          <w:rtl/>
        </w:rPr>
        <w:t xml:space="preserve"> وتوافق عليه في دورتها ال</w:t>
      </w:r>
      <w:r w:rsidR="00D54AC3" w:rsidRPr="005F3E0F">
        <w:rPr>
          <w:rFonts w:hint="cs"/>
          <w:rtl/>
        </w:rPr>
        <w:t>خامسة</w:t>
      </w:r>
      <w:r w:rsidRPr="005F3E0F">
        <w:rPr>
          <w:rFonts w:hint="cs"/>
          <w:rtl/>
        </w:rPr>
        <w:t>.</w:t>
      </w:r>
    </w:p>
    <w:p w:rsidR="0030217A" w:rsidRPr="005F3E0F" w:rsidRDefault="0030217A" w:rsidP="00F01B63">
      <w:pPr>
        <w:pStyle w:val="NormalParaAR"/>
        <w:keepNext/>
        <w:numPr>
          <w:ilvl w:val="0"/>
          <w:numId w:val="36"/>
        </w:numPr>
        <w:tabs>
          <w:tab w:val="clear" w:pos="1123"/>
          <w:tab w:val="num" w:pos="555"/>
        </w:tabs>
        <w:spacing w:after="0"/>
        <w:ind w:hanging="551"/>
        <w:rPr>
          <w:i/>
          <w:iCs/>
        </w:rPr>
      </w:pPr>
      <w:r w:rsidRPr="005F3E0F">
        <w:rPr>
          <w:rFonts w:hint="cs"/>
          <w:i/>
          <w:iCs/>
          <w:rtl/>
        </w:rPr>
        <w:t>ملاحظات</w:t>
      </w:r>
    </w:p>
    <w:p w:rsidR="0030217A" w:rsidRPr="005F3E0F" w:rsidRDefault="0030217A" w:rsidP="00F01B63">
      <w:pPr>
        <w:pStyle w:val="NormalParaAR"/>
        <w:spacing w:after="0"/>
        <w:ind w:left="556"/>
        <w:rPr>
          <w:rtl/>
        </w:rPr>
      </w:pPr>
      <w:r w:rsidRPr="005F3E0F">
        <w:rPr>
          <w:rFonts w:hint="cs"/>
          <w:rtl/>
        </w:rPr>
        <w:t>(أ)</w:t>
      </w:r>
      <w:r w:rsidRPr="005F3E0F">
        <w:rPr>
          <w:rFonts w:hint="cs"/>
          <w:rtl/>
        </w:rPr>
        <w:tab/>
        <w:t xml:space="preserve">استحدثت اللجنة المهمة رقم 44 </w:t>
      </w:r>
      <w:r w:rsidRPr="005F3E0F">
        <w:rPr>
          <w:rtl/>
        </w:rPr>
        <w:t>في دورتها الأولى</w:t>
      </w:r>
      <w:r w:rsidRPr="005F3E0F">
        <w:rPr>
          <w:rFonts w:hint="cs"/>
          <w:rtl/>
        </w:rPr>
        <w:t>. وأنشأت اللجنة أيضا</w:t>
      </w:r>
      <w:r w:rsidRPr="005F3E0F">
        <w:rPr>
          <w:rtl/>
        </w:rPr>
        <w:t xml:space="preserve"> فرقة عمل </w:t>
      </w:r>
      <w:r w:rsidRPr="005F3E0F">
        <w:rPr>
          <w:rFonts w:hint="cs"/>
          <w:rtl/>
        </w:rPr>
        <w:t>(فرقة العمل ال</w:t>
      </w:r>
      <w:r w:rsidRPr="005F3E0F">
        <w:rPr>
          <w:rtl/>
        </w:rPr>
        <w:t>معنية بقوائم التسلسل</w:t>
      </w:r>
      <w:r w:rsidRPr="005F3E0F">
        <w:rPr>
          <w:rFonts w:hint="cs"/>
          <w:rtl/>
        </w:rPr>
        <w:t>) لتتولى هذه المهمة. وطلبت اللجنة من فرقة العمل ا</w:t>
      </w:r>
      <w:r w:rsidRPr="005F3E0F">
        <w:rPr>
          <w:rtl/>
        </w:rPr>
        <w:t xml:space="preserve">لتنسيق مع </w:t>
      </w:r>
      <w:r w:rsidRPr="005F3E0F">
        <w:rPr>
          <w:rFonts w:hint="cs"/>
          <w:rtl/>
        </w:rPr>
        <w:t>ال</w:t>
      </w:r>
      <w:r w:rsidRPr="005F3E0F">
        <w:rPr>
          <w:rtl/>
        </w:rPr>
        <w:t xml:space="preserve">هيئة المعنية </w:t>
      </w:r>
      <w:r w:rsidRPr="005F3E0F">
        <w:rPr>
          <w:rFonts w:hint="cs"/>
          <w:rtl/>
        </w:rPr>
        <w:t>ل</w:t>
      </w:r>
      <w:r w:rsidRPr="005F3E0F">
        <w:rPr>
          <w:rtl/>
        </w:rPr>
        <w:t>معاهدة التعاون بشأن البراءات فيما يخص الوقع المحتمل لذلك المعيار على المرفق "جيم" من التعليمات الإدارية لمعاهدة التعاون بشأن البراءات</w:t>
      </w:r>
      <w:r w:rsidRPr="005F3E0F">
        <w:rPr>
          <w:rFonts w:hint="cs"/>
          <w:rtl/>
        </w:rPr>
        <w:t>.</w:t>
      </w:r>
    </w:p>
    <w:p w:rsidR="0030217A" w:rsidRPr="005F3E0F" w:rsidRDefault="0030217A" w:rsidP="00F01B63">
      <w:pPr>
        <w:pStyle w:val="NormalParaAR"/>
        <w:ind w:left="556"/>
        <w:rPr>
          <w:rtl/>
        </w:rPr>
      </w:pPr>
      <w:r w:rsidRPr="005F3E0F">
        <w:rPr>
          <w:rFonts w:hint="cs"/>
          <w:rtl/>
        </w:rPr>
        <w:t>(انظر الفقرات من 27 إلى 30 من الوثيقة </w:t>
      </w:r>
      <w:r w:rsidRPr="005F3E0F">
        <w:t>CWS/1/10</w:t>
      </w:r>
      <w:r w:rsidRPr="005F3E0F">
        <w:rPr>
          <w:rFonts w:hint="cs"/>
          <w:rtl/>
        </w:rPr>
        <w:t>).</w:t>
      </w:r>
    </w:p>
    <w:p w:rsidR="0030217A" w:rsidRPr="005F3E0F" w:rsidRDefault="0030217A" w:rsidP="00F01B63">
      <w:pPr>
        <w:pStyle w:val="NormalParaAR"/>
        <w:spacing w:after="0"/>
        <w:ind w:left="556"/>
        <w:rPr>
          <w:rtl/>
        </w:rPr>
      </w:pPr>
      <w:r w:rsidRPr="005F3E0F">
        <w:rPr>
          <w:rFonts w:hint="cs"/>
          <w:rtl/>
        </w:rPr>
        <w:t>(ب)</w:t>
      </w:r>
      <w:r w:rsidRPr="005F3E0F">
        <w:rPr>
          <w:rFonts w:hint="cs"/>
          <w:rtl/>
        </w:rPr>
        <w:tab/>
        <w:t>وأحاطت اللجنة علما في دورتها الثالثة بالتقرير المرحلي الذي أعده المشرف على فرقة العمل المعنية بقوائم التسلسل (</w:t>
      </w:r>
      <w:r w:rsidRPr="005F3E0F">
        <w:t>SEQL</w:t>
      </w:r>
      <w:r w:rsidRPr="005F3E0F">
        <w:rPr>
          <w:rFonts w:hint="cs"/>
          <w:rtl/>
        </w:rPr>
        <w:t>)، بما في ذلك خارطة طريق لإعداد المعيار الجديد.</w:t>
      </w:r>
    </w:p>
    <w:p w:rsidR="0030217A" w:rsidRPr="005F3E0F" w:rsidRDefault="0030217A" w:rsidP="00F01B63">
      <w:pPr>
        <w:pStyle w:val="NormalParaAR"/>
        <w:ind w:left="556"/>
        <w:rPr>
          <w:rtl/>
        </w:rPr>
      </w:pPr>
      <w:r w:rsidRPr="005F3E0F">
        <w:rPr>
          <w:rFonts w:hint="cs"/>
          <w:rtl/>
        </w:rPr>
        <w:t>(انظر الفقرات من 47 إلى 49 من الوثيقة </w:t>
      </w:r>
      <w:r w:rsidRPr="005F3E0F">
        <w:t>CWS/3/14</w:t>
      </w:r>
      <w:r w:rsidRPr="005F3E0F">
        <w:rPr>
          <w:rFonts w:hint="cs"/>
          <w:rtl/>
        </w:rPr>
        <w:t>).</w:t>
      </w:r>
    </w:p>
    <w:p w:rsidR="00586CC7" w:rsidRPr="00586CC7" w:rsidRDefault="00586CC7" w:rsidP="00F01B63">
      <w:pPr>
        <w:pStyle w:val="BodyText"/>
        <w:bidi/>
        <w:spacing w:after="0" w:line="360" w:lineRule="exact"/>
        <w:ind w:left="567"/>
        <w:rPr>
          <w:rFonts w:ascii="Arabic Typesetting" w:eastAsia="Times New Roman" w:hAnsi="Arabic Typesetting" w:cs="Arabic Typesetting"/>
          <w:sz w:val="36"/>
          <w:szCs w:val="36"/>
        </w:rPr>
      </w:pPr>
      <w:r w:rsidRPr="00586CC7">
        <w:rPr>
          <w:rFonts w:ascii="Arabic Typesetting" w:eastAsia="Times New Roman" w:hAnsi="Arabic Typesetting" w:cs="Arabic Typesetting"/>
          <w:sz w:val="36"/>
          <w:szCs w:val="36"/>
          <w:rtl/>
        </w:rPr>
        <w:t>(</w:t>
      </w:r>
      <w:r w:rsidRPr="00586CC7">
        <w:rPr>
          <w:rFonts w:ascii="Arabic Typesetting" w:eastAsia="Times New Roman" w:hAnsi="Arabic Typesetting" w:cs="Arabic Typesetting" w:hint="cs"/>
          <w:sz w:val="36"/>
          <w:szCs w:val="36"/>
          <w:rtl/>
        </w:rPr>
        <w:t>ج</w:t>
      </w:r>
      <w:r w:rsidRPr="00586CC7">
        <w:rPr>
          <w:rFonts w:ascii="Arabic Typesetting" w:eastAsia="Times New Roman" w:hAnsi="Arabic Typesetting" w:cs="Arabic Typesetting"/>
          <w:sz w:val="36"/>
          <w:szCs w:val="36"/>
          <w:rtl/>
        </w:rPr>
        <w:t>)</w:t>
      </w:r>
      <w:r>
        <w:rPr>
          <w:rFonts w:ascii="Arabic Typesetting" w:eastAsia="Times New Roman" w:hAnsi="Arabic Typesetting" w:cs="Arabic Typesetting"/>
          <w:sz w:val="36"/>
          <w:szCs w:val="36"/>
          <w:rtl/>
        </w:rPr>
        <w:tab/>
      </w:r>
      <w:r w:rsidRPr="00586CC7">
        <w:rPr>
          <w:rFonts w:ascii="Arabic Typesetting" w:eastAsia="Times New Roman" w:hAnsi="Arabic Typesetting" w:cs="Arabic Typesetting" w:hint="cs"/>
          <w:sz w:val="36"/>
          <w:szCs w:val="36"/>
          <w:rtl/>
        </w:rPr>
        <w:t>وأحاطت</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اللجنة</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علما</w:t>
      </w:r>
      <w:r>
        <w:rPr>
          <w:rFonts w:ascii="Arabic Typesetting" w:eastAsia="Times New Roman" w:hAnsi="Arabic Typesetting" w:cs="Arabic Typesetting" w:hint="cs"/>
          <w:sz w:val="36"/>
          <w:szCs w:val="36"/>
          <w:rtl/>
        </w:rPr>
        <w:t>ً،</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في</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دورتها</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الرابعة</w:t>
      </w:r>
      <w:r>
        <w:rPr>
          <w:rFonts w:ascii="Arabic Typesetting" w:eastAsia="Times New Roman" w:hAnsi="Arabic Typesetting" w:cs="Arabic Typesetting" w:hint="cs"/>
          <w:sz w:val="36"/>
          <w:szCs w:val="36"/>
          <w:rtl/>
        </w:rPr>
        <w:t xml:space="preserve"> المجتمعة مجدداً، </w:t>
      </w:r>
      <w:r w:rsidRPr="00586CC7">
        <w:rPr>
          <w:rFonts w:ascii="Arabic Typesetting" w:eastAsia="Times New Roman" w:hAnsi="Arabic Typesetting" w:cs="Arabic Typesetting" w:hint="cs"/>
          <w:sz w:val="36"/>
          <w:szCs w:val="36"/>
          <w:rtl/>
        </w:rPr>
        <w:t>بتقرير</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مرحلي</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عن</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هذه</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المهمة</w:t>
      </w:r>
      <w:r w:rsidR="00F450A4">
        <w:rPr>
          <w:rFonts w:ascii="Arabic Typesetting" w:eastAsia="Times New Roman" w:hAnsi="Arabic Typesetting" w:cs="Arabic Typesetting" w:hint="cs"/>
          <w:sz w:val="36"/>
          <w:szCs w:val="36"/>
          <w:rtl/>
        </w:rPr>
        <w:t>،</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ووافقت</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على</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معيار</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الويبو</w:t>
      </w:r>
      <w:r w:rsidR="00F450A4" w:rsidRPr="00F450A4">
        <w:rPr>
          <w:rFonts w:ascii="Arabic Typesetting" w:eastAsia="Times New Roman" w:hAnsi="Arabic Typesetting" w:cs="Arabic Typesetting" w:hint="cs"/>
          <w:sz w:val="36"/>
          <w:szCs w:val="36"/>
          <w:rtl/>
        </w:rPr>
        <w:t xml:space="preserve"> </w:t>
      </w:r>
      <w:r w:rsidR="00F450A4" w:rsidRPr="00586CC7">
        <w:rPr>
          <w:rFonts w:ascii="Arabic Typesetting" w:eastAsia="Times New Roman" w:hAnsi="Arabic Typesetting" w:cs="Arabic Typesetting" w:hint="cs"/>
          <w:sz w:val="36"/>
          <w:szCs w:val="36"/>
          <w:rtl/>
        </w:rPr>
        <w:t>الجديد</w:t>
      </w:r>
      <w:r w:rsidR="00F450A4">
        <w:rPr>
          <w:rFonts w:ascii="Arabic Typesetting" w:eastAsia="Times New Roman" w:hAnsi="Arabic Typesetting" w:cs="Arabic Typesetting" w:hint="cs"/>
          <w:sz w:val="36"/>
          <w:szCs w:val="36"/>
          <w:rtl/>
        </w:rPr>
        <w:t xml:space="preserve"> </w:t>
      </w:r>
      <w:r w:rsidRPr="00586CC7">
        <w:rPr>
          <w:rFonts w:ascii="Arabic Typesetting" w:eastAsia="Times New Roman" w:hAnsi="Arabic Typesetting" w:cs="Arabic Typesetting"/>
          <w:sz w:val="36"/>
          <w:szCs w:val="36"/>
        </w:rPr>
        <w:t>ST.26</w:t>
      </w:r>
      <w:r w:rsidR="00F450A4">
        <w:rPr>
          <w:rFonts w:ascii="Arabic Typesetting" w:eastAsia="Times New Roman" w:hAnsi="Arabic Typesetting" w:cs="Arabic Typesetting" w:hint="cs"/>
          <w:sz w:val="36"/>
          <w:szCs w:val="36"/>
          <w:rtl/>
        </w:rPr>
        <w:t xml:space="preserve"> (</w:t>
      </w:r>
      <w:r w:rsidRPr="00586CC7">
        <w:rPr>
          <w:rFonts w:ascii="Arabic Typesetting" w:eastAsia="Times New Roman" w:hAnsi="Arabic Typesetting" w:cs="Arabic Typesetting" w:hint="cs"/>
          <w:sz w:val="36"/>
          <w:szCs w:val="36"/>
          <w:rtl/>
        </w:rPr>
        <w:t>انظر</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الوثيقتين</w:t>
      </w:r>
      <w:r w:rsidRPr="00586CC7">
        <w:rPr>
          <w:rFonts w:ascii="Arabic Typesetting" w:eastAsia="Times New Roman" w:hAnsi="Arabic Typesetting" w:cs="Arabic Typesetting"/>
          <w:sz w:val="36"/>
          <w:szCs w:val="36"/>
          <w:rtl/>
        </w:rPr>
        <w:t xml:space="preserve"> </w:t>
      </w:r>
      <w:r w:rsidR="00F450A4" w:rsidRPr="00F450A4">
        <w:rPr>
          <w:rFonts w:ascii="Arabic Typesetting" w:eastAsia="Times New Roman" w:hAnsi="Arabic Typesetting" w:cs="Arabic Typesetting"/>
          <w:sz w:val="36"/>
          <w:szCs w:val="36"/>
        </w:rPr>
        <w:t>CWS/4/7</w:t>
      </w:r>
      <w:r w:rsidR="00F450A4">
        <w:rPr>
          <w:rFonts w:ascii="Arabic Typesetting" w:eastAsia="Times New Roman" w:hAnsi="Arabic Typesetting" w:cs="Arabic Typesetting" w:hint="cs"/>
          <w:sz w:val="36"/>
          <w:szCs w:val="36"/>
          <w:rtl/>
        </w:rPr>
        <w:t xml:space="preserve"> و</w:t>
      </w:r>
      <w:r w:rsidR="00F450A4" w:rsidRPr="00F450A4">
        <w:rPr>
          <w:rFonts w:ascii="Arabic Typesetting" w:eastAsia="Times New Roman" w:hAnsi="Arabic Typesetting" w:cs="Arabic Typesetting"/>
          <w:sz w:val="36"/>
          <w:szCs w:val="36"/>
        </w:rPr>
        <w:t>CWS/4/7 ADD</w:t>
      </w:r>
      <w:r w:rsidR="00F450A4">
        <w:rPr>
          <w:rFonts w:ascii="Arabic Typesetting" w:eastAsia="Times New Roman" w:hAnsi="Arabic Typesetting" w:cs="Arabic Typesetting"/>
          <w:sz w:val="36"/>
          <w:szCs w:val="36"/>
        </w:rPr>
        <w:t>.</w:t>
      </w:r>
      <w:r w:rsidR="00F450A4">
        <w:rPr>
          <w:rFonts w:ascii="Arabic Typesetting" w:eastAsia="Times New Roman" w:hAnsi="Arabic Typesetting" w:cs="Arabic Typesetting" w:hint="cs"/>
          <w:sz w:val="36"/>
          <w:szCs w:val="36"/>
          <w:rtl/>
        </w:rPr>
        <w:t xml:space="preserve"> </w:t>
      </w:r>
      <w:r w:rsidRPr="00586CC7">
        <w:rPr>
          <w:rFonts w:ascii="Arabic Typesetting" w:eastAsia="Times New Roman" w:hAnsi="Arabic Typesetting" w:cs="Arabic Typesetting" w:hint="cs"/>
          <w:sz w:val="36"/>
          <w:szCs w:val="36"/>
          <w:rtl/>
        </w:rPr>
        <w:t>والفقرات</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من</w:t>
      </w:r>
      <w:r w:rsidRPr="00586CC7">
        <w:rPr>
          <w:rFonts w:ascii="Arabic Typesetting" w:eastAsia="Times New Roman" w:hAnsi="Arabic Typesetting" w:cs="Arabic Typesetting"/>
          <w:sz w:val="36"/>
          <w:szCs w:val="36"/>
          <w:rtl/>
        </w:rPr>
        <w:t xml:space="preserve"> 49 </w:t>
      </w:r>
      <w:r w:rsidRPr="00586CC7">
        <w:rPr>
          <w:rFonts w:ascii="Arabic Typesetting" w:eastAsia="Times New Roman" w:hAnsi="Arabic Typesetting" w:cs="Arabic Typesetting" w:hint="cs"/>
          <w:sz w:val="36"/>
          <w:szCs w:val="36"/>
          <w:rtl/>
        </w:rPr>
        <w:t>إلى</w:t>
      </w:r>
      <w:r w:rsidRPr="00586CC7">
        <w:rPr>
          <w:rFonts w:ascii="Arabic Typesetting" w:eastAsia="Times New Roman" w:hAnsi="Arabic Typesetting" w:cs="Arabic Typesetting"/>
          <w:sz w:val="36"/>
          <w:szCs w:val="36"/>
          <w:rtl/>
        </w:rPr>
        <w:t xml:space="preserve"> 53 </w:t>
      </w:r>
      <w:r w:rsidRPr="00586CC7">
        <w:rPr>
          <w:rFonts w:ascii="Arabic Typesetting" w:eastAsia="Times New Roman" w:hAnsi="Arabic Typesetting" w:cs="Arabic Typesetting" w:hint="cs"/>
          <w:sz w:val="36"/>
          <w:szCs w:val="36"/>
          <w:rtl/>
        </w:rPr>
        <w:t>من</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الوثيقة</w:t>
      </w:r>
      <w:r w:rsidR="00AF5962">
        <w:rPr>
          <w:rFonts w:ascii="Arabic Typesetting" w:eastAsia="Times New Roman" w:hAnsi="Arabic Typesetting" w:cs="Arabic Typesetting" w:hint="cs"/>
          <w:sz w:val="36"/>
          <w:szCs w:val="36"/>
          <w:rtl/>
        </w:rPr>
        <w:t xml:space="preserve"> </w:t>
      </w:r>
      <w:r w:rsidR="00AF5962" w:rsidRPr="00AF5962">
        <w:rPr>
          <w:rFonts w:ascii="Arabic Typesetting" w:eastAsia="Times New Roman" w:hAnsi="Arabic Typesetting" w:cs="Arabic Typesetting"/>
          <w:sz w:val="36"/>
          <w:szCs w:val="36"/>
        </w:rPr>
        <w:t>CWS/4BIS/16</w:t>
      </w:r>
      <w:r w:rsidR="00AF5962">
        <w:rPr>
          <w:rFonts w:ascii="Arabic Typesetting" w:eastAsia="Times New Roman" w:hAnsi="Arabic Typesetting" w:cs="Arabic Typesetting" w:hint="cs"/>
          <w:sz w:val="36"/>
          <w:szCs w:val="36"/>
          <w:rtl/>
        </w:rPr>
        <w:t xml:space="preserve">). كما أحاطت </w:t>
      </w:r>
      <w:r w:rsidRPr="00586CC7">
        <w:rPr>
          <w:rFonts w:ascii="Arabic Typesetting" w:eastAsia="Times New Roman" w:hAnsi="Arabic Typesetting" w:cs="Arabic Typesetting" w:hint="cs"/>
          <w:sz w:val="36"/>
          <w:szCs w:val="36"/>
          <w:rtl/>
        </w:rPr>
        <w:t>اللجنة</w:t>
      </w:r>
      <w:r w:rsidRPr="00586CC7">
        <w:rPr>
          <w:rFonts w:ascii="Arabic Typesetting" w:eastAsia="Times New Roman" w:hAnsi="Arabic Typesetting" w:cs="Arabic Typesetting"/>
          <w:sz w:val="36"/>
          <w:szCs w:val="36"/>
          <w:rtl/>
        </w:rPr>
        <w:t xml:space="preserve"> </w:t>
      </w:r>
      <w:r w:rsidR="00AF5962">
        <w:rPr>
          <w:rFonts w:ascii="Arabic Typesetting" w:eastAsia="Times New Roman" w:hAnsi="Arabic Typesetting" w:cs="Arabic Typesetting" w:hint="cs"/>
          <w:sz w:val="36"/>
          <w:szCs w:val="36"/>
          <w:rtl/>
        </w:rPr>
        <w:t>علماً ب</w:t>
      </w:r>
      <w:r w:rsidRPr="00586CC7">
        <w:rPr>
          <w:rFonts w:ascii="Arabic Typesetting" w:eastAsia="Times New Roman" w:hAnsi="Arabic Typesetting" w:cs="Arabic Typesetting" w:hint="cs"/>
          <w:sz w:val="36"/>
          <w:szCs w:val="36"/>
          <w:rtl/>
        </w:rPr>
        <w:t>تقرير</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مرحلي</w:t>
      </w:r>
      <w:r w:rsidRPr="00586CC7">
        <w:rPr>
          <w:rFonts w:ascii="Arabic Typesetting" w:eastAsia="Times New Roman" w:hAnsi="Arabic Typesetting" w:cs="Arabic Typesetting"/>
          <w:sz w:val="36"/>
          <w:szCs w:val="36"/>
          <w:rtl/>
        </w:rPr>
        <w:t xml:space="preserve"> </w:t>
      </w:r>
      <w:r w:rsidR="00AF5962">
        <w:rPr>
          <w:rFonts w:ascii="Arabic Typesetting" w:eastAsia="Times New Roman" w:hAnsi="Arabic Typesetting" w:cs="Arabic Typesetting" w:hint="cs"/>
          <w:sz w:val="36"/>
          <w:szCs w:val="36"/>
          <w:rtl/>
        </w:rPr>
        <w:t xml:space="preserve">آخر </w:t>
      </w:r>
      <w:r w:rsidRPr="00586CC7">
        <w:rPr>
          <w:rFonts w:ascii="Arabic Typesetting" w:eastAsia="Times New Roman" w:hAnsi="Arabic Typesetting" w:cs="Arabic Typesetting" w:hint="cs"/>
          <w:sz w:val="36"/>
          <w:szCs w:val="36"/>
          <w:rtl/>
        </w:rPr>
        <w:t>عن</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هذه</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المهمة</w:t>
      </w:r>
      <w:r w:rsidR="00AF5962">
        <w:rPr>
          <w:rFonts w:ascii="Arabic Typesetting" w:eastAsia="Times New Roman" w:hAnsi="Arabic Typesetting" w:cs="Arabic Typesetting" w:hint="cs"/>
          <w:sz w:val="36"/>
          <w:szCs w:val="36"/>
          <w:rtl/>
        </w:rPr>
        <w:t>،</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ونق</w:t>
      </w:r>
      <w:r w:rsidR="00AF5962">
        <w:rPr>
          <w:rFonts w:ascii="Arabic Typesetting" w:eastAsia="Times New Roman" w:hAnsi="Arabic Typesetting" w:cs="Arabic Typesetting" w:hint="cs"/>
          <w:sz w:val="36"/>
          <w:szCs w:val="36"/>
          <w:rtl/>
        </w:rPr>
        <w:t>ّ</w:t>
      </w:r>
      <w:r w:rsidRPr="00586CC7">
        <w:rPr>
          <w:rFonts w:ascii="Arabic Typesetting" w:eastAsia="Times New Roman" w:hAnsi="Arabic Typesetting" w:cs="Arabic Typesetting" w:hint="cs"/>
          <w:sz w:val="36"/>
          <w:szCs w:val="36"/>
          <w:rtl/>
        </w:rPr>
        <w:t>حت</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وصف</w:t>
      </w:r>
      <w:r w:rsidRPr="00586CC7">
        <w:rPr>
          <w:rFonts w:ascii="Arabic Typesetting" w:eastAsia="Times New Roman" w:hAnsi="Arabic Typesetting" w:cs="Arabic Typesetting"/>
          <w:sz w:val="36"/>
          <w:szCs w:val="36"/>
          <w:rtl/>
        </w:rPr>
        <w:t xml:space="preserve"> </w:t>
      </w:r>
      <w:r w:rsidRPr="00586CC7">
        <w:rPr>
          <w:rFonts w:ascii="Arabic Typesetting" w:eastAsia="Times New Roman" w:hAnsi="Arabic Typesetting" w:cs="Arabic Typesetting" w:hint="cs"/>
          <w:sz w:val="36"/>
          <w:szCs w:val="36"/>
          <w:rtl/>
        </w:rPr>
        <w:t>المهمة</w:t>
      </w:r>
      <w:r w:rsidR="00AF5962">
        <w:rPr>
          <w:rFonts w:ascii="Arabic Typesetting" w:eastAsia="Times New Roman" w:hAnsi="Arabic Typesetting" w:cs="Arabic Typesetting" w:hint="cs"/>
          <w:sz w:val="36"/>
          <w:szCs w:val="36"/>
          <w:rtl/>
        </w:rPr>
        <w:t xml:space="preserve">، والتمست </w:t>
      </w:r>
      <w:r w:rsidR="00AF5962" w:rsidRPr="00AF5962">
        <w:rPr>
          <w:rFonts w:ascii="Arabic Typesetting" w:eastAsia="Times New Roman" w:hAnsi="Arabic Typesetting" w:cs="Arabic Typesetting" w:hint="cs"/>
          <w:sz w:val="36"/>
          <w:szCs w:val="36"/>
          <w:rtl/>
        </w:rPr>
        <w:t>من</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فرقة</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العمل</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المعنية</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بقوائم</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التسلسل</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تقديم</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اقتراح</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بشأن</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أحكام</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الانتقال</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من</w:t>
      </w:r>
      <w:r w:rsidR="00AF5962" w:rsidRPr="00AF5962">
        <w:rPr>
          <w:rFonts w:ascii="Arabic Typesetting" w:eastAsia="Times New Roman" w:hAnsi="Arabic Typesetting" w:cs="Arabic Typesetting"/>
          <w:sz w:val="36"/>
          <w:szCs w:val="36"/>
          <w:rtl/>
        </w:rPr>
        <w:t xml:space="preserve"> </w:t>
      </w:r>
      <w:r w:rsidR="00AF5962">
        <w:rPr>
          <w:rFonts w:ascii="Arabic Typesetting" w:eastAsia="Times New Roman" w:hAnsi="Arabic Typesetting" w:cs="Arabic Typesetting" w:hint="cs"/>
          <w:sz w:val="36"/>
          <w:szCs w:val="36"/>
          <w:rtl/>
        </w:rPr>
        <w:t>ال</w:t>
      </w:r>
      <w:r w:rsidR="00AF5962" w:rsidRPr="00AF5962">
        <w:rPr>
          <w:rFonts w:ascii="Arabic Typesetting" w:eastAsia="Times New Roman" w:hAnsi="Arabic Typesetting" w:cs="Arabic Typesetting" w:hint="cs"/>
          <w:sz w:val="36"/>
          <w:szCs w:val="36"/>
          <w:rtl/>
        </w:rPr>
        <w:t>معيار</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sz w:val="36"/>
          <w:szCs w:val="36"/>
        </w:rPr>
        <w:t>ST.25</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hint="cs"/>
          <w:sz w:val="36"/>
          <w:szCs w:val="36"/>
          <w:rtl/>
        </w:rPr>
        <w:t>إلى</w:t>
      </w:r>
      <w:r w:rsidR="00AF5962" w:rsidRPr="00AF5962">
        <w:rPr>
          <w:rFonts w:ascii="Arabic Typesetting" w:eastAsia="Times New Roman" w:hAnsi="Arabic Typesetting" w:cs="Arabic Typesetting"/>
          <w:sz w:val="36"/>
          <w:szCs w:val="36"/>
          <w:rtl/>
        </w:rPr>
        <w:t xml:space="preserve"> </w:t>
      </w:r>
      <w:r w:rsidR="00AF5962">
        <w:rPr>
          <w:rFonts w:ascii="Arabic Typesetting" w:eastAsia="Times New Roman" w:hAnsi="Arabic Typesetting" w:cs="Arabic Typesetting" w:hint="cs"/>
          <w:sz w:val="36"/>
          <w:szCs w:val="36"/>
          <w:rtl/>
        </w:rPr>
        <w:t>ال</w:t>
      </w:r>
      <w:r w:rsidR="00AF5962" w:rsidRPr="00AF5962">
        <w:rPr>
          <w:rFonts w:ascii="Arabic Typesetting" w:eastAsia="Times New Roman" w:hAnsi="Arabic Typesetting" w:cs="Arabic Typesetting" w:hint="cs"/>
          <w:sz w:val="36"/>
          <w:szCs w:val="36"/>
          <w:rtl/>
        </w:rPr>
        <w:t>معيار</w:t>
      </w:r>
      <w:r w:rsidR="00AF5962" w:rsidRPr="00AF5962">
        <w:rPr>
          <w:rFonts w:ascii="Arabic Typesetting" w:eastAsia="Times New Roman" w:hAnsi="Arabic Typesetting" w:cs="Arabic Typesetting"/>
          <w:sz w:val="36"/>
          <w:szCs w:val="36"/>
          <w:rtl/>
        </w:rPr>
        <w:t xml:space="preserve"> </w:t>
      </w:r>
      <w:r w:rsidR="00AF5962" w:rsidRPr="00AF5962">
        <w:rPr>
          <w:rFonts w:ascii="Arabic Typesetting" w:eastAsia="Times New Roman" w:hAnsi="Arabic Typesetting" w:cs="Arabic Typesetting"/>
          <w:sz w:val="36"/>
          <w:szCs w:val="36"/>
        </w:rPr>
        <w:t>ST.26</w:t>
      </w:r>
      <w:r w:rsidR="00AF5962">
        <w:rPr>
          <w:rFonts w:ascii="Arabic Typesetting" w:eastAsia="Times New Roman" w:hAnsi="Arabic Typesetting" w:cs="Arabic Typesetting" w:hint="cs"/>
          <w:sz w:val="36"/>
          <w:szCs w:val="36"/>
          <w:rtl/>
        </w:rPr>
        <w:t>.</w:t>
      </w:r>
    </w:p>
    <w:p w:rsidR="004B3A58" w:rsidRPr="005F3E0F" w:rsidRDefault="00205C86" w:rsidP="00F01B63">
      <w:pPr>
        <w:pStyle w:val="NormalParaAR"/>
        <w:ind w:left="556"/>
        <w:rPr>
          <w:rtl/>
        </w:rPr>
      </w:pPr>
      <w:r>
        <w:rPr>
          <w:rFonts w:hint="cs"/>
          <w:rtl/>
        </w:rPr>
        <w:t>(</w:t>
      </w:r>
      <w:r w:rsidR="00586CC7" w:rsidRPr="00586CC7">
        <w:rPr>
          <w:rFonts w:hint="cs"/>
          <w:rtl/>
        </w:rPr>
        <w:t>انظر</w:t>
      </w:r>
      <w:r w:rsidR="00586CC7" w:rsidRPr="00586CC7">
        <w:rPr>
          <w:rtl/>
        </w:rPr>
        <w:t xml:space="preserve"> </w:t>
      </w:r>
      <w:r w:rsidR="00586CC7" w:rsidRPr="00586CC7">
        <w:rPr>
          <w:rFonts w:hint="cs"/>
          <w:rtl/>
        </w:rPr>
        <w:t>الفقرات</w:t>
      </w:r>
      <w:r w:rsidR="00AF5962">
        <w:rPr>
          <w:rFonts w:hint="cs"/>
          <w:rtl/>
        </w:rPr>
        <w:t xml:space="preserve"> من</w:t>
      </w:r>
      <w:r w:rsidR="00586CC7" w:rsidRPr="00586CC7">
        <w:rPr>
          <w:rtl/>
        </w:rPr>
        <w:t xml:space="preserve"> 82 </w:t>
      </w:r>
      <w:r w:rsidR="00586CC7" w:rsidRPr="00586CC7">
        <w:rPr>
          <w:rFonts w:hint="cs"/>
          <w:rtl/>
        </w:rPr>
        <w:t>إلى</w:t>
      </w:r>
      <w:r w:rsidR="00586CC7" w:rsidRPr="00586CC7">
        <w:rPr>
          <w:rtl/>
        </w:rPr>
        <w:t xml:space="preserve"> 84 </w:t>
      </w:r>
      <w:r w:rsidR="00586CC7" w:rsidRPr="00586CC7">
        <w:rPr>
          <w:rFonts w:hint="cs"/>
          <w:rtl/>
        </w:rPr>
        <w:t>من</w:t>
      </w:r>
      <w:r w:rsidR="00586CC7" w:rsidRPr="00586CC7">
        <w:rPr>
          <w:rtl/>
        </w:rPr>
        <w:t xml:space="preserve"> </w:t>
      </w:r>
      <w:r w:rsidR="00586CC7" w:rsidRPr="00586CC7">
        <w:rPr>
          <w:rFonts w:hint="cs"/>
          <w:rtl/>
        </w:rPr>
        <w:t>الوثيقة</w:t>
      </w:r>
      <w:r w:rsidR="00586CC7" w:rsidRPr="00586CC7">
        <w:rPr>
          <w:rtl/>
        </w:rPr>
        <w:t xml:space="preserve"> </w:t>
      </w:r>
      <w:r w:rsidR="00AF5962" w:rsidRPr="00AF5962">
        <w:t>CWS/4BIS/16</w:t>
      </w:r>
      <w:r w:rsidR="00AF5962">
        <w:rPr>
          <w:rFonts w:hint="cs"/>
          <w:rtl/>
        </w:rPr>
        <w:t>.)</w:t>
      </w:r>
    </w:p>
    <w:p w:rsidR="00D54AC3" w:rsidRPr="005F3E0F" w:rsidRDefault="00D54AC3" w:rsidP="00F01B63">
      <w:pPr>
        <w:pStyle w:val="NormalParaAR"/>
        <w:keepNext/>
        <w:numPr>
          <w:ilvl w:val="0"/>
          <w:numId w:val="36"/>
        </w:numPr>
        <w:tabs>
          <w:tab w:val="clear" w:pos="1123"/>
          <w:tab w:val="num" w:pos="555"/>
        </w:tabs>
        <w:spacing w:after="0"/>
        <w:ind w:hanging="551"/>
        <w:rPr>
          <w:i/>
          <w:iCs/>
        </w:rPr>
      </w:pPr>
      <w:r w:rsidRPr="005F3E0F">
        <w:rPr>
          <w:rFonts w:hint="cs"/>
          <w:i/>
          <w:iCs/>
          <w:rtl/>
        </w:rPr>
        <w:t>اقتراح:</w:t>
      </w:r>
    </w:p>
    <w:p w:rsidR="004B3A58" w:rsidRPr="005F3E0F" w:rsidRDefault="00205C86" w:rsidP="00F01B63">
      <w:pPr>
        <w:pStyle w:val="BodyText"/>
        <w:bidi/>
        <w:spacing w:after="120" w:line="360" w:lineRule="exact"/>
        <w:ind w:left="567"/>
        <w:rPr>
          <w:rFonts w:ascii="Arabic Typesetting" w:eastAsia="Times New Roman" w:hAnsi="Arabic Typesetting" w:cs="Arabic Typesetting"/>
          <w:sz w:val="36"/>
          <w:szCs w:val="36"/>
          <w:rtl/>
          <w:lang w:bidi="ar-EG"/>
        </w:rPr>
      </w:pPr>
      <w:r w:rsidRPr="00205C86">
        <w:rPr>
          <w:rFonts w:ascii="Arabic Typesetting" w:eastAsia="Times New Roman" w:hAnsi="Arabic Typesetting" w:cs="Arabic Typesetting" w:hint="cs"/>
          <w:sz w:val="36"/>
          <w:szCs w:val="36"/>
          <w:rtl/>
        </w:rPr>
        <w:t>ت</w:t>
      </w:r>
      <w:r>
        <w:rPr>
          <w:rFonts w:ascii="Arabic Typesetting" w:eastAsia="Times New Roman" w:hAnsi="Arabic Typesetting" w:cs="Arabic Typesetting" w:hint="cs"/>
          <w:sz w:val="36"/>
          <w:szCs w:val="36"/>
          <w:rtl/>
        </w:rPr>
        <w:t xml:space="preserve">حتوي </w:t>
      </w:r>
      <w:r w:rsidRPr="00205C86">
        <w:rPr>
          <w:rFonts w:ascii="Arabic Typesetting" w:eastAsia="Times New Roman" w:hAnsi="Arabic Typesetting" w:cs="Arabic Typesetting" w:hint="cs"/>
          <w:sz w:val="36"/>
          <w:szCs w:val="36"/>
          <w:rtl/>
        </w:rPr>
        <w:t>الوثيقة</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sz w:val="36"/>
          <w:szCs w:val="36"/>
        </w:rPr>
        <w:t>CWS/5/6</w:t>
      </w:r>
      <w:r>
        <w:rPr>
          <w:rFonts w:ascii="Arabic Typesetting" w:eastAsia="Times New Roman" w:hAnsi="Arabic Typesetting" w:cs="Arabic Typesetting" w:hint="cs"/>
          <w:sz w:val="36"/>
          <w:szCs w:val="36"/>
          <w:rtl/>
        </w:rPr>
        <w:t xml:space="preserve"> على </w:t>
      </w:r>
      <w:r w:rsidRPr="00205C86">
        <w:rPr>
          <w:rFonts w:ascii="Arabic Typesetting" w:eastAsia="Times New Roman" w:hAnsi="Arabic Typesetting" w:cs="Arabic Typesetting" w:hint="cs"/>
          <w:sz w:val="36"/>
          <w:szCs w:val="36"/>
          <w:rtl/>
        </w:rPr>
        <w:t>اقتراح</w:t>
      </w:r>
      <w:r w:rsidRPr="00205C86">
        <w:rPr>
          <w:rFonts w:ascii="Arabic Typesetting" w:eastAsia="Times New Roman" w:hAnsi="Arabic Typesetting" w:cs="Arabic Typesetting"/>
          <w:sz w:val="36"/>
          <w:szCs w:val="36"/>
          <w:rtl/>
        </w:rPr>
        <w:t xml:space="preserve"> </w:t>
      </w:r>
      <w:r w:rsidR="006C2070">
        <w:rPr>
          <w:rFonts w:ascii="Arabic Typesetting" w:eastAsia="Times New Roman" w:hAnsi="Arabic Typesetting" w:cs="Arabic Typesetting" w:hint="cs"/>
          <w:sz w:val="36"/>
          <w:szCs w:val="36"/>
          <w:rtl/>
        </w:rPr>
        <w:t xml:space="preserve">بشأن </w:t>
      </w:r>
      <w:r w:rsidRPr="00205C86">
        <w:rPr>
          <w:rFonts w:ascii="Arabic Typesetting" w:eastAsia="Times New Roman" w:hAnsi="Arabic Typesetting" w:cs="Arabic Typesetting" w:hint="cs"/>
          <w:sz w:val="36"/>
          <w:szCs w:val="36"/>
          <w:rtl/>
        </w:rPr>
        <w:t>تنقيح</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hint="cs"/>
          <w:sz w:val="36"/>
          <w:szCs w:val="36"/>
          <w:rtl/>
        </w:rPr>
        <w:t>المعيار</w:t>
      </w:r>
      <w:r>
        <w:rPr>
          <w:rFonts w:ascii="Arabic Typesetting" w:eastAsia="Times New Roman" w:hAnsi="Arabic Typesetting" w:cs="Arabic Typesetting" w:hint="cs"/>
          <w:sz w:val="36"/>
          <w:szCs w:val="36"/>
          <w:rtl/>
        </w:rPr>
        <w:t xml:space="preserve"> </w:t>
      </w:r>
      <w:r w:rsidRPr="00205C86">
        <w:rPr>
          <w:rFonts w:ascii="Arabic Typesetting" w:eastAsia="Times New Roman" w:hAnsi="Arabic Typesetting" w:cs="Arabic Typesetting"/>
          <w:sz w:val="36"/>
          <w:szCs w:val="36"/>
        </w:rPr>
        <w:t>ST.26</w:t>
      </w:r>
      <w:r>
        <w:rPr>
          <w:rFonts w:ascii="Arabic Typesetting" w:eastAsia="Times New Roman" w:hAnsi="Arabic Typesetting" w:cs="Arabic Typesetting" w:hint="cs"/>
          <w:sz w:val="36"/>
          <w:szCs w:val="36"/>
          <w:rtl/>
          <w:lang w:bidi="ar-EG"/>
        </w:rPr>
        <w:t xml:space="preserve">، وتحتوي الوثيقة </w:t>
      </w:r>
      <w:r w:rsidRPr="00205C86">
        <w:rPr>
          <w:rFonts w:ascii="Arabic Typesetting" w:eastAsia="Times New Roman" w:hAnsi="Arabic Typesetting" w:cs="Arabic Typesetting"/>
          <w:sz w:val="36"/>
          <w:szCs w:val="36"/>
          <w:lang w:bidi="ar-EG"/>
        </w:rPr>
        <w:t>CWS/5/7</w:t>
      </w:r>
      <w:r>
        <w:rPr>
          <w:rFonts w:ascii="Arabic Typesetting" w:eastAsia="Times New Roman" w:hAnsi="Arabic Typesetting" w:cs="Arabic Typesetting" w:hint="cs"/>
          <w:sz w:val="36"/>
          <w:szCs w:val="36"/>
          <w:rtl/>
        </w:rPr>
        <w:t xml:space="preserve"> على </w:t>
      </w:r>
      <w:r w:rsidRPr="00205C86">
        <w:rPr>
          <w:rFonts w:ascii="Arabic Typesetting" w:eastAsia="Times New Roman" w:hAnsi="Arabic Typesetting" w:cs="Arabic Typesetting" w:hint="cs"/>
          <w:sz w:val="36"/>
          <w:szCs w:val="36"/>
          <w:rtl/>
        </w:rPr>
        <w:t>اقتراح</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hint="cs"/>
          <w:sz w:val="36"/>
          <w:szCs w:val="36"/>
          <w:rtl/>
        </w:rPr>
        <w:t>بشأن</w:t>
      </w:r>
      <w:r w:rsidRPr="00205C86">
        <w:rPr>
          <w:rFonts w:ascii="Arabic Typesetting" w:eastAsia="Times New Roman" w:hAnsi="Arabic Typesetting" w:cs="Arabic Typesetting"/>
          <w:sz w:val="36"/>
          <w:szCs w:val="36"/>
          <w:rtl/>
        </w:rPr>
        <w:t xml:space="preserve"> </w:t>
      </w:r>
      <w:r w:rsidR="006C2070">
        <w:rPr>
          <w:rFonts w:ascii="Arabic Typesetting" w:eastAsia="Times New Roman" w:hAnsi="Arabic Typesetting" w:cs="Arabic Typesetting" w:hint="cs"/>
          <w:sz w:val="36"/>
          <w:szCs w:val="36"/>
          <w:rtl/>
        </w:rPr>
        <w:t xml:space="preserve">أحكام الانتقال من </w:t>
      </w:r>
      <w:r w:rsidRPr="00205C86">
        <w:rPr>
          <w:rFonts w:ascii="Arabic Typesetting" w:eastAsia="Times New Roman" w:hAnsi="Arabic Typesetting" w:cs="Arabic Typesetting" w:hint="cs"/>
          <w:sz w:val="36"/>
          <w:szCs w:val="36"/>
          <w:rtl/>
        </w:rPr>
        <w:t>المعيار</w:t>
      </w:r>
      <w:r w:rsidRPr="00205C86">
        <w:rPr>
          <w:rFonts w:ascii="Arabic Typesetting" w:eastAsia="Times New Roman" w:hAnsi="Arabic Typesetting" w:cs="Arabic Typesetting"/>
          <w:sz w:val="36"/>
          <w:szCs w:val="36"/>
        </w:rPr>
        <w:t xml:space="preserve"> ST.25 </w:t>
      </w:r>
      <w:r w:rsidRPr="00205C86">
        <w:rPr>
          <w:rFonts w:ascii="Arabic Typesetting" w:eastAsia="Times New Roman" w:hAnsi="Arabic Typesetting" w:cs="Arabic Typesetting" w:hint="cs"/>
          <w:sz w:val="36"/>
          <w:szCs w:val="36"/>
          <w:rtl/>
        </w:rPr>
        <w:t>إلى</w:t>
      </w:r>
      <w:r w:rsidRPr="00205C86">
        <w:rPr>
          <w:rFonts w:ascii="Arabic Typesetting" w:eastAsia="Times New Roman" w:hAnsi="Arabic Typesetting" w:cs="Arabic Typesetting"/>
          <w:sz w:val="36"/>
          <w:szCs w:val="36"/>
        </w:rPr>
        <w:t xml:space="preserve"> ST.26 </w:t>
      </w:r>
      <w:r w:rsidRPr="00205C86">
        <w:rPr>
          <w:rFonts w:ascii="Arabic Typesetting" w:eastAsia="Times New Roman" w:hAnsi="Arabic Typesetting" w:cs="Arabic Typesetting" w:hint="cs"/>
          <w:sz w:val="36"/>
          <w:szCs w:val="36"/>
          <w:rtl/>
        </w:rPr>
        <w:t>للنظر</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hint="cs"/>
          <w:sz w:val="36"/>
          <w:szCs w:val="36"/>
          <w:rtl/>
        </w:rPr>
        <w:t>فيه</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hint="cs"/>
          <w:sz w:val="36"/>
          <w:szCs w:val="36"/>
          <w:rtl/>
        </w:rPr>
        <w:t>واتخاذ</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hint="cs"/>
          <w:sz w:val="36"/>
          <w:szCs w:val="36"/>
          <w:rtl/>
        </w:rPr>
        <w:t>قرار</w:t>
      </w:r>
      <w:r w:rsidRPr="00205C86">
        <w:rPr>
          <w:rFonts w:ascii="Arabic Typesetting" w:eastAsia="Times New Roman" w:hAnsi="Arabic Typesetting" w:cs="Arabic Typesetting"/>
          <w:sz w:val="36"/>
          <w:szCs w:val="36"/>
          <w:rtl/>
        </w:rPr>
        <w:t xml:space="preserve"> </w:t>
      </w:r>
      <w:r w:rsidRPr="00205C86">
        <w:rPr>
          <w:rFonts w:ascii="Arabic Typesetting" w:eastAsia="Times New Roman" w:hAnsi="Arabic Typesetting" w:cs="Arabic Typesetting" w:hint="cs"/>
          <w:sz w:val="36"/>
          <w:szCs w:val="36"/>
          <w:rtl/>
        </w:rPr>
        <w:t>بشأن</w:t>
      </w:r>
      <w:r w:rsidR="006C2070">
        <w:rPr>
          <w:rFonts w:ascii="Arabic Typesetting" w:eastAsia="Times New Roman" w:hAnsi="Arabic Typesetting" w:cs="Arabic Typesetting" w:hint="cs"/>
          <w:sz w:val="36"/>
          <w:szCs w:val="36"/>
          <w:rtl/>
        </w:rPr>
        <w:t xml:space="preserve"> الانتقال.</w:t>
      </w:r>
    </w:p>
    <w:p w:rsidR="004B3A58" w:rsidRPr="005F3E0F" w:rsidRDefault="006C2070" w:rsidP="00F01B63">
      <w:pPr>
        <w:pStyle w:val="BodyText"/>
        <w:bidi/>
        <w:spacing w:after="120" w:line="360" w:lineRule="exact"/>
        <w:ind w:left="567"/>
        <w:rPr>
          <w:rFonts w:ascii="Arabic Typesetting" w:eastAsia="Times New Roman" w:hAnsi="Arabic Typesetting" w:cs="Arabic Typesetting"/>
          <w:sz w:val="36"/>
          <w:szCs w:val="36"/>
          <w:rtl/>
          <w:lang w:bidi="ar-EG"/>
        </w:rPr>
      </w:pPr>
      <w:r w:rsidRPr="006C2070">
        <w:rPr>
          <w:rFonts w:ascii="Arabic Typesetting" w:eastAsia="Times New Roman" w:hAnsi="Arabic Typesetting" w:cs="Arabic Typesetting" w:hint="cs"/>
          <w:sz w:val="36"/>
          <w:szCs w:val="36"/>
          <w:rtl/>
        </w:rPr>
        <w:t>وإذا</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وافقت</w:t>
      </w:r>
      <w:r w:rsidRPr="006C2070">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ال</w:t>
      </w:r>
      <w:r w:rsidRPr="006C2070">
        <w:rPr>
          <w:rFonts w:ascii="Arabic Typesetting" w:eastAsia="Times New Roman" w:hAnsi="Arabic Typesetting" w:cs="Arabic Typesetting" w:hint="cs"/>
          <w:sz w:val="36"/>
          <w:szCs w:val="36"/>
          <w:rtl/>
        </w:rPr>
        <w:t>لجنة</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على</w:t>
      </w:r>
      <w:r w:rsidRPr="006C2070">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 xml:space="preserve">أحكام </w:t>
      </w:r>
      <w:r w:rsidRPr="006C2070">
        <w:rPr>
          <w:rFonts w:ascii="Arabic Typesetting" w:eastAsia="Times New Roman" w:hAnsi="Arabic Typesetting" w:cs="Arabic Typesetting" w:hint="cs"/>
          <w:sz w:val="36"/>
          <w:szCs w:val="36"/>
          <w:rtl/>
        </w:rPr>
        <w:t>الانتقال</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المقترح</w:t>
      </w:r>
      <w:r>
        <w:rPr>
          <w:rFonts w:ascii="Arabic Typesetting" w:eastAsia="Times New Roman" w:hAnsi="Arabic Typesetting" w:cs="Arabic Typesetting" w:hint="cs"/>
          <w:sz w:val="36"/>
          <w:szCs w:val="36"/>
          <w:rtl/>
        </w:rPr>
        <w:t>ة</w:t>
      </w:r>
      <w:r w:rsidRPr="006C2070">
        <w:rPr>
          <w:rFonts w:ascii="Arabic Typesetting" w:eastAsia="Times New Roman" w:hAnsi="Arabic Typesetting" w:cs="Arabic Typesetting" w:hint="cs"/>
          <w:sz w:val="36"/>
          <w:szCs w:val="36"/>
          <w:rtl/>
        </w:rPr>
        <w:t>،</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ي</w:t>
      </w:r>
      <w:r>
        <w:rPr>
          <w:rFonts w:ascii="Arabic Typesetting" w:eastAsia="Times New Roman" w:hAnsi="Arabic Typesetting" w:cs="Arabic Typesetting" w:hint="cs"/>
          <w:sz w:val="36"/>
          <w:szCs w:val="36"/>
          <w:rtl/>
        </w:rPr>
        <w:t>ُ</w:t>
      </w:r>
      <w:r w:rsidRPr="006C2070">
        <w:rPr>
          <w:rFonts w:ascii="Arabic Typesetting" w:eastAsia="Times New Roman" w:hAnsi="Arabic Typesetting" w:cs="Arabic Typesetting" w:hint="cs"/>
          <w:sz w:val="36"/>
          <w:szCs w:val="36"/>
          <w:rtl/>
        </w:rPr>
        <w:t>قترح</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تعديل</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وصف</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المهم</w:t>
      </w:r>
      <w:r>
        <w:rPr>
          <w:rFonts w:ascii="Arabic Typesetting" w:eastAsia="Times New Roman" w:hAnsi="Arabic Typesetting" w:cs="Arabic Typesetting" w:hint="cs"/>
          <w:sz w:val="36"/>
          <w:szCs w:val="36"/>
          <w:rtl/>
        </w:rPr>
        <w:t>ة</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على</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النحو</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التالي</w:t>
      </w:r>
      <w:r w:rsidRPr="006C2070">
        <w:rPr>
          <w:rFonts w:ascii="Arabic Typesetting" w:eastAsia="Times New Roman" w:hAnsi="Arabic Typesetting" w:cs="Arabic Typesetting"/>
          <w:sz w:val="36"/>
          <w:szCs w:val="36"/>
          <w:rtl/>
        </w:rPr>
        <w:t>: "</w:t>
      </w:r>
      <w:r w:rsidR="00B97C2F" w:rsidRPr="00B97C2F">
        <w:rPr>
          <w:rFonts w:ascii="Arabic Typesetting" w:eastAsia="Times New Roman" w:hAnsi="Arabic Typesetting" w:cs="Arabic Typesetting" w:hint="cs"/>
          <w:sz w:val="36"/>
          <w:szCs w:val="36"/>
          <w:rtl/>
        </w:rPr>
        <w:t>التأكد</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من</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إجراء</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المراجعات</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والتحديثات</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اللازمة</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لمعيار</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الويبو</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sz w:val="36"/>
          <w:szCs w:val="36"/>
        </w:rPr>
        <w:t>ST.</w:t>
      </w:r>
      <w:r w:rsidR="00CC1847">
        <w:rPr>
          <w:rFonts w:ascii="Arabic Typesetting" w:eastAsia="Times New Roman" w:hAnsi="Arabic Typesetting" w:cs="Arabic Typesetting"/>
          <w:sz w:val="36"/>
          <w:szCs w:val="36"/>
        </w:rPr>
        <w:t>26</w:t>
      </w:r>
      <w:r w:rsidR="00B97C2F">
        <w:rPr>
          <w:rFonts w:ascii="Arabic Typesetting" w:eastAsia="Times New Roman" w:hAnsi="Arabic Typesetting" w:cs="Arabic Typesetting" w:hint="cs"/>
          <w:sz w:val="36"/>
          <w:szCs w:val="36"/>
          <w:rtl/>
        </w:rPr>
        <w:t>،</w:t>
      </w:r>
      <w:r w:rsidR="00B97C2F" w:rsidRPr="00B97C2F">
        <w:rPr>
          <w:rFonts w:ascii="Arabic Typesetting" w:eastAsia="Times New Roman" w:hAnsi="Arabic Typesetting" w:cs="Arabic Typesetting" w:hint="cs"/>
          <w:sz w:val="36"/>
          <w:szCs w:val="36"/>
          <w:rtl/>
        </w:rPr>
        <w:t xml:space="preserve"> </w:t>
      </w:r>
      <w:r w:rsidR="00B97C2F">
        <w:rPr>
          <w:rFonts w:ascii="Arabic Typesetting" w:eastAsia="Times New Roman" w:hAnsi="Arabic Typesetting" w:cs="Arabic Typesetting" w:hint="cs"/>
          <w:sz w:val="36"/>
          <w:szCs w:val="36"/>
          <w:rtl/>
        </w:rPr>
        <w:t>و</w:t>
      </w:r>
      <w:r w:rsidRPr="006C2070">
        <w:rPr>
          <w:rFonts w:ascii="Arabic Typesetting" w:eastAsia="Times New Roman" w:hAnsi="Arabic Typesetting" w:cs="Arabic Typesetting" w:hint="cs"/>
          <w:sz w:val="36"/>
          <w:szCs w:val="36"/>
          <w:rtl/>
        </w:rPr>
        <w:t>المشاركة</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في</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مشروع</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تطوير</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برمجيات</w:t>
      </w:r>
      <w:r w:rsidR="00B97C2F">
        <w:rPr>
          <w:rFonts w:ascii="Arabic Typesetting" w:eastAsia="Times New Roman" w:hAnsi="Arabic Typesetting" w:cs="Arabic Typesetting" w:hint="cs"/>
          <w:sz w:val="36"/>
          <w:szCs w:val="36"/>
          <w:rtl/>
        </w:rPr>
        <w:t xml:space="preserve"> المعيار </w:t>
      </w:r>
      <w:r w:rsidRPr="006C2070">
        <w:rPr>
          <w:rFonts w:ascii="Arabic Typesetting" w:eastAsia="Times New Roman" w:hAnsi="Arabic Typesetting" w:cs="Arabic Typesetting"/>
          <w:sz w:val="36"/>
          <w:szCs w:val="36"/>
        </w:rPr>
        <w:t>ST.26</w:t>
      </w:r>
      <w:r w:rsidR="00B97C2F">
        <w:rPr>
          <w:rFonts w:ascii="Arabic Typesetting" w:eastAsia="Times New Roman" w:hAnsi="Arabic Typesetting" w:cs="Arabic Typesetting" w:hint="cs"/>
          <w:sz w:val="36"/>
          <w:szCs w:val="36"/>
          <w:rtl/>
        </w:rPr>
        <w:t xml:space="preserve"> </w:t>
      </w:r>
      <w:r w:rsidRPr="006C2070">
        <w:rPr>
          <w:rFonts w:ascii="Arabic Typesetting" w:eastAsia="Times New Roman" w:hAnsi="Arabic Typesetting" w:cs="Arabic Typesetting" w:hint="cs"/>
          <w:sz w:val="36"/>
          <w:szCs w:val="36"/>
          <w:rtl/>
        </w:rPr>
        <w:t>الذي</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يضطلع</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به</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المكتب</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الدولي</w:t>
      </w:r>
      <w:r w:rsidR="00B97C2F">
        <w:rPr>
          <w:rFonts w:ascii="Arabic Typesetting" w:eastAsia="Times New Roman" w:hAnsi="Arabic Typesetting" w:cs="Arabic Typesetting" w:hint="cs"/>
          <w:sz w:val="36"/>
          <w:szCs w:val="36"/>
          <w:rtl/>
        </w:rPr>
        <w:t>،</w:t>
      </w:r>
      <w:r w:rsidRPr="006C2070">
        <w:rPr>
          <w:rFonts w:ascii="Arabic Typesetting" w:eastAsia="Times New Roman" w:hAnsi="Arabic Typesetting" w:cs="Arabic Typesetting"/>
          <w:sz w:val="36"/>
          <w:szCs w:val="36"/>
          <w:rtl/>
        </w:rPr>
        <w:t xml:space="preserve"> </w:t>
      </w:r>
      <w:r w:rsidR="00CC1847">
        <w:rPr>
          <w:rFonts w:ascii="Arabic Typesetting" w:eastAsia="Times New Roman" w:hAnsi="Arabic Typesetting" w:cs="Arabic Typesetting" w:hint="cs"/>
          <w:sz w:val="36"/>
          <w:szCs w:val="36"/>
          <w:rtl/>
        </w:rPr>
        <w:t>ومساعدة</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المكتب</w:t>
      </w:r>
      <w:r w:rsidR="00B97C2F" w:rsidRPr="00B97C2F">
        <w:rPr>
          <w:rFonts w:ascii="Arabic Typesetting" w:eastAsia="Times New Roman" w:hAnsi="Arabic Typesetting" w:cs="Arabic Typesetting"/>
          <w:sz w:val="36"/>
          <w:szCs w:val="36"/>
          <w:rtl/>
        </w:rPr>
        <w:t xml:space="preserve"> </w:t>
      </w:r>
      <w:r w:rsidR="00B97C2F" w:rsidRPr="00B97C2F">
        <w:rPr>
          <w:rFonts w:ascii="Arabic Typesetting" w:eastAsia="Times New Roman" w:hAnsi="Arabic Typesetting" w:cs="Arabic Typesetting" w:hint="cs"/>
          <w:sz w:val="36"/>
          <w:szCs w:val="36"/>
          <w:rtl/>
        </w:rPr>
        <w:t>الدولي</w:t>
      </w:r>
      <w:r w:rsidR="00B97C2F" w:rsidRPr="00B97C2F">
        <w:rPr>
          <w:rFonts w:ascii="Arabic Typesetting" w:eastAsia="Times New Roman" w:hAnsi="Arabic Typesetting" w:cs="Arabic Typesetting"/>
          <w:sz w:val="36"/>
          <w:szCs w:val="36"/>
          <w:rtl/>
        </w:rPr>
        <w:t xml:space="preserve"> </w:t>
      </w:r>
      <w:r w:rsidR="00CC1847">
        <w:rPr>
          <w:rFonts w:ascii="Arabic Typesetting" w:eastAsia="Times New Roman" w:hAnsi="Arabic Typesetting" w:cs="Arabic Typesetting" w:hint="cs"/>
          <w:sz w:val="36"/>
          <w:szCs w:val="36"/>
          <w:rtl/>
        </w:rPr>
        <w:t>على ا</w:t>
      </w:r>
      <w:r w:rsidRPr="006C2070">
        <w:rPr>
          <w:rFonts w:ascii="Arabic Typesetting" w:eastAsia="Times New Roman" w:hAnsi="Arabic Typesetting" w:cs="Arabic Typesetting" w:hint="cs"/>
          <w:sz w:val="36"/>
          <w:szCs w:val="36"/>
          <w:rtl/>
        </w:rPr>
        <w:t>لتنقيح</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اللاحق</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للتعليمات</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الإدارية</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لمعاهدة</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التعاون</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بشأن</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البراءات</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استنادا</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إلى</w:t>
      </w:r>
      <w:r w:rsidRPr="006C2070">
        <w:rPr>
          <w:rFonts w:ascii="Arabic Typesetting" w:eastAsia="Times New Roman" w:hAnsi="Arabic Typesetting" w:cs="Arabic Typesetting"/>
          <w:sz w:val="36"/>
          <w:szCs w:val="36"/>
          <w:rtl/>
        </w:rPr>
        <w:t xml:space="preserve"> </w:t>
      </w:r>
      <w:r w:rsidRPr="006C2070">
        <w:rPr>
          <w:rFonts w:ascii="Arabic Typesetting" w:eastAsia="Times New Roman" w:hAnsi="Arabic Typesetting" w:cs="Arabic Typesetting" w:hint="cs"/>
          <w:sz w:val="36"/>
          <w:szCs w:val="36"/>
          <w:rtl/>
        </w:rPr>
        <w:t>المعيار</w:t>
      </w:r>
      <w:r w:rsidR="00CC1847">
        <w:rPr>
          <w:rFonts w:ascii="Arabic Typesetting" w:eastAsia="Times New Roman" w:hAnsi="Arabic Typesetting" w:cs="Arabic Typesetting" w:hint="cs"/>
          <w:sz w:val="36"/>
          <w:szCs w:val="36"/>
          <w:rtl/>
        </w:rPr>
        <w:t xml:space="preserve"> </w:t>
      </w:r>
      <w:r w:rsidRPr="006C2070">
        <w:rPr>
          <w:rFonts w:ascii="Arabic Typesetting" w:eastAsia="Times New Roman" w:hAnsi="Arabic Typesetting" w:cs="Arabic Typesetting"/>
          <w:sz w:val="36"/>
          <w:szCs w:val="36"/>
        </w:rPr>
        <w:t>ST.26</w:t>
      </w:r>
      <w:r w:rsidR="00CC1847">
        <w:rPr>
          <w:rFonts w:ascii="Arabic Typesetting" w:eastAsia="Times New Roman" w:hAnsi="Arabic Typesetting" w:cs="Arabic Typesetting" w:hint="cs"/>
          <w:sz w:val="36"/>
          <w:szCs w:val="36"/>
          <w:rtl/>
        </w:rPr>
        <w:t>".</w:t>
      </w:r>
    </w:p>
    <w:p w:rsidR="00D54AC3" w:rsidRPr="005F3E0F" w:rsidRDefault="00D54AC3" w:rsidP="00F01B63">
      <w:pPr>
        <w:pStyle w:val="Heading2"/>
        <w:spacing w:after="0" w:line="360" w:lineRule="exact"/>
        <w:rPr>
          <w:rtl/>
          <w:lang w:bidi="ar-EG"/>
        </w:rPr>
      </w:pPr>
      <w:r w:rsidRPr="005F3E0F">
        <w:rPr>
          <w:rFonts w:hint="cs"/>
          <w:rtl/>
          <w:lang w:bidi="ar-EG"/>
        </w:rPr>
        <w:t>المهمة رقم 45</w:t>
      </w:r>
    </w:p>
    <w:p w:rsidR="00D54AC3" w:rsidRPr="005F3E0F" w:rsidRDefault="00D54AC3" w:rsidP="00F01B63">
      <w:pPr>
        <w:pStyle w:val="NormalParaAR"/>
        <w:keepNext/>
        <w:spacing w:after="0"/>
        <w:ind w:left="-1"/>
        <w:rPr>
          <w:i/>
          <w:iCs/>
        </w:rPr>
      </w:pPr>
      <w:r w:rsidRPr="005F3E0F">
        <w:rPr>
          <w:rFonts w:hint="cs"/>
          <w:i/>
          <w:iCs/>
          <w:rtl/>
        </w:rPr>
        <w:t>الوصف:</w:t>
      </w:r>
    </w:p>
    <w:p w:rsidR="00D54AC3" w:rsidRPr="005F3E0F" w:rsidRDefault="00D54AC3" w:rsidP="00F01B63">
      <w:pPr>
        <w:pStyle w:val="NormalParaAR"/>
        <w:ind w:left="556"/>
        <w:rPr>
          <w:rtl/>
        </w:rPr>
      </w:pPr>
      <w:r w:rsidRPr="005F3E0F">
        <w:rPr>
          <w:rtl/>
        </w:rPr>
        <w:t xml:space="preserve">مراجعة معيار الويبو </w:t>
      </w:r>
      <w:r w:rsidRPr="005F3E0F">
        <w:t>ST.14</w:t>
      </w:r>
      <w:r w:rsidRPr="005F3E0F">
        <w:rPr>
          <w:rtl/>
        </w:rPr>
        <w:t>:</w:t>
      </w:r>
    </w:p>
    <w:p w:rsidR="00D54AC3" w:rsidRPr="005F3E0F" w:rsidRDefault="00D54AC3" w:rsidP="00F01B63">
      <w:pPr>
        <w:pStyle w:val="NormalParaAR"/>
        <w:ind w:left="556"/>
        <w:rPr>
          <w:rtl/>
        </w:rPr>
      </w:pPr>
      <w:r w:rsidRPr="005F3E0F">
        <w:rPr>
          <w:rtl/>
        </w:rPr>
        <w:t>"1"</w:t>
      </w:r>
      <w:r w:rsidRPr="005F3E0F">
        <w:rPr>
          <w:rtl/>
        </w:rPr>
        <w:tab/>
        <w:t xml:space="preserve">إعداد اقتراح بشأن مراجعة رموز الفئات المنصوص عليها في الفقرة 14 من معيار الويبو </w:t>
      </w:r>
      <w:r w:rsidRPr="005F3E0F">
        <w:t>ST.14</w:t>
      </w:r>
      <w:r w:rsidRPr="005F3E0F">
        <w:rPr>
          <w:rtl/>
        </w:rPr>
        <w:t xml:space="preserve"> مع مراعاة التعليقات ومشروع الاقتراحات الواردة في الفقرة 7 والفقرات من 10 إلى 14 من الوثيقة </w:t>
      </w:r>
      <w:r w:rsidRPr="005F3E0F">
        <w:t>CWS/2/6</w:t>
      </w:r>
      <w:r w:rsidRPr="005F3E0F">
        <w:rPr>
          <w:rtl/>
        </w:rPr>
        <w:t>.</w:t>
      </w:r>
    </w:p>
    <w:p w:rsidR="00D54AC3" w:rsidRPr="005F3E0F" w:rsidRDefault="00D54AC3" w:rsidP="00F01B63">
      <w:pPr>
        <w:pStyle w:val="NormalParaAR"/>
        <w:ind w:left="556"/>
        <w:rPr>
          <w:rtl/>
        </w:rPr>
      </w:pPr>
      <w:r w:rsidRPr="005F3E0F">
        <w:rPr>
          <w:rtl/>
        </w:rPr>
        <w:t>"2"</w:t>
      </w:r>
      <w:r w:rsidRPr="005F3E0F">
        <w:rPr>
          <w:rtl/>
        </w:rPr>
        <w:tab/>
        <w:t xml:space="preserve">ودراسة ما إذا كان من المناسب مراجعة توصيات تحديد سندات غير البراءات المستشهد بها من أجل مواءمة معيار الويبو </w:t>
      </w:r>
      <w:r w:rsidRPr="005F3E0F">
        <w:t>ST.14</w:t>
      </w:r>
      <w:r w:rsidRPr="005F3E0F">
        <w:rPr>
          <w:rtl/>
        </w:rPr>
        <w:t xml:space="preserve"> مع المعيار الدولي </w:t>
      </w:r>
      <w:r w:rsidRPr="005F3E0F">
        <w:t>ISO 690:2010</w:t>
      </w:r>
      <w:r w:rsidRPr="005F3E0F">
        <w:rPr>
          <w:rtl/>
        </w:rPr>
        <w:t xml:space="preserve"> (المعلومات والوثائق– مبادئ توجيهية بشأن المراجع الببليوغرافية والاستشهادات من مصادر المعلومات) وإعداد اقتراح بذلك الشأن إذا تبيّن أن تلك المراجعة ملائمة.</w:t>
      </w:r>
    </w:p>
    <w:p w:rsidR="004B3A58" w:rsidRPr="005F3E0F" w:rsidRDefault="00B04F28" w:rsidP="00F01B63">
      <w:pPr>
        <w:pStyle w:val="BodyText"/>
        <w:bidi/>
        <w:spacing w:after="120" w:line="360" w:lineRule="exact"/>
        <w:ind w:left="-5"/>
        <w:rPr>
          <w:rFonts w:ascii="Arabic Typesetting" w:eastAsia="Times New Roman" w:hAnsi="Arabic Typesetting" w:cs="Arabic Typesetting"/>
          <w:sz w:val="36"/>
          <w:szCs w:val="36"/>
          <w:rtl/>
          <w:lang w:bidi="ar-EG"/>
        </w:rPr>
      </w:pPr>
      <w:r w:rsidRPr="00B04F28">
        <w:rPr>
          <w:rFonts w:ascii="Arabic Typesetting" w:eastAsia="Times New Roman" w:hAnsi="Arabic Typesetting" w:cs="Arabic Typesetting" w:hint="cs"/>
          <w:sz w:val="36"/>
          <w:szCs w:val="36"/>
          <w:rtl/>
        </w:rPr>
        <w:t>ووافقت</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اللجنة،</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في</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دورتها</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الرابعة</w:t>
      </w:r>
      <w:r w:rsidRPr="00B04F28">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المجتمعة مجددا</w:t>
      </w:r>
      <w:r w:rsidR="00DD0767">
        <w:rPr>
          <w:rFonts w:ascii="Arabic Typesetting" w:eastAsia="Times New Roman" w:hAnsi="Arabic Typesetting" w:cs="Arabic Typesetting" w:hint="cs"/>
          <w:sz w:val="36"/>
          <w:szCs w:val="36"/>
          <w:rtl/>
        </w:rPr>
        <w:t>ً</w:t>
      </w:r>
      <w:r w:rsidRPr="00B04F28">
        <w:rPr>
          <w:rFonts w:ascii="Arabic Typesetting" w:eastAsia="Times New Roman" w:hAnsi="Arabic Typesetting" w:cs="Arabic Typesetting" w:hint="cs"/>
          <w:sz w:val="36"/>
          <w:szCs w:val="36"/>
          <w:rtl/>
        </w:rPr>
        <w:t>،</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على</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اعتبار</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المهمة</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رقم</w:t>
      </w:r>
      <w:r w:rsidRPr="00B04F28">
        <w:rPr>
          <w:rFonts w:ascii="Arabic Typesetting" w:eastAsia="Times New Roman" w:hAnsi="Arabic Typesetting" w:cs="Arabic Typesetting"/>
          <w:sz w:val="36"/>
          <w:szCs w:val="36"/>
          <w:rtl/>
        </w:rPr>
        <w:t xml:space="preserve"> 45 </w:t>
      </w:r>
      <w:r w:rsidRPr="00B04F28">
        <w:rPr>
          <w:rFonts w:ascii="Arabic Typesetting" w:eastAsia="Times New Roman" w:hAnsi="Arabic Typesetting" w:cs="Arabic Typesetting" w:hint="cs"/>
          <w:sz w:val="36"/>
          <w:szCs w:val="36"/>
          <w:rtl/>
        </w:rPr>
        <w:t>م</w:t>
      </w:r>
      <w:r w:rsidR="00DD0767">
        <w:rPr>
          <w:rFonts w:ascii="Arabic Typesetting" w:eastAsia="Times New Roman" w:hAnsi="Arabic Typesetting" w:cs="Arabic Typesetting" w:hint="cs"/>
          <w:sz w:val="36"/>
          <w:szCs w:val="36"/>
          <w:rtl/>
        </w:rPr>
        <w:t xml:space="preserve">نتهية وحذفها </w:t>
      </w:r>
      <w:r w:rsidRPr="00B04F28">
        <w:rPr>
          <w:rFonts w:ascii="Arabic Typesetting" w:eastAsia="Times New Roman" w:hAnsi="Arabic Typesetting" w:cs="Arabic Typesetting" w:hint="cs"/>
          <w:sz w:val="36"/>
          <w:szCs w:val="36"/>
          <w:rtl/>
        </w:rPr>
        <w:t>من</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قائمة</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مهام</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اللجنة</w:t>
      </w:r>
      <w:r w:rsidR="00DD0767">
        <w:rPr>
          <w:rFonts w:ascii="Arabic Typesetting" w:eastAsia="Times New Roman" w:hAnsi="Arabic Typesetting" w:cs="Arabic Typesetting" w:hint="cs"/>
          <w:sz w:val="36"/>
          <w:szCs w:val="36"/>
          <w:rtl/>
        </w:rPr>
        <w:t xml:space="preserve"> (</w:t>
      </w:r>
      <w:r w:rsidRPr="00B04F28">
        <w:rPr>
          <w:rFonts w:ascii="Arabic Typesetting" w:eastAsia="Times New Roman" w:hAnsi="Arabic Typesetting" w:cs="Arabic Typesetting" w:hint="cs"/>
          <w:sz w:val="36"/>
          <w:szCs w:val="36"/>
          <w:rtl/>
        </w:rPr>
        <w:t>انظر</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الفقرة</w:t>
      </w:r>
      <w:r w:rsidR="003C7B96">
        <w:rPr>
          <w:rFonts w:ascii="Arabic Typesetting" w:eastAsia="Times New Roman" w:hAnsi="Arabic Typesetting" w:cs="Arabic Typesetting" w:hint="cs"/>
          <w:sz w:val="36"/>
          <w:szCs w:val="36"/>
          <w:rtl/>
        </w:rPr>
        <w:t> </w:t>
      </w:r>
      <w:r w:rsidRPr="00B04F28">
        <w:rPr>
          <w:rFonts w:ascii="Arabic Typesetting" w:eastAsia="Times New Roman" w:hAnsi="Arabic Typesetting" w:cs="Arabic Typesetting"/>
          <w:sz w:val="36"/>
          <w:szCs w:val="36"/>
          <w:rtl/>
        </w:rPr>
        <w:t xml:space="preserve">44 </w:t>
      </w:r>
      <w:r w:rsidRPr="00B04F28">
        <w:rPr>
          <w:rFonts w:ascii="Arabic Typesetting" w:eastAsia="Times New Roman" w:hAnsi="Arabic Typesetting" w:cs="Arabic Typesetting" w:hint="cs"/>
          <w:sz w:val="36"/>
          <w:szCs w:val="36"/>
          <w:rtl/>
        </w:rPr>
        <w:t>من</w:t>
      </w:r>
      <w:r w:rsidRPr="00B04F28">
        <w:rPr>
          <w:rFonts w:ascii="Arabic Typesetting" w:eastAsia="Times New Roman" w:hAnsi="Arabic Typesetting" w:cs="Arabic Typesetting"/>
          <w:sz w:val="36"/>
          <w:szCs w:val="36"/>
          <w:rtl/>
        </w:rPr>
        <w:t xml:space="preserve"> </w:t>
      </w:r>
      <w:r w:rsidRPr="00B04F28">
        <w:rPr>
          <w:rFonts w:ascii="Arabic Typesetting" w:eastAsia="Times New Roman" w:hAnsi="Arabic Typesetting" w:cs="Arabic Typesetting" w:hint="cs"/>
          <w:sz w:val="36"/>
          <w:szCs w:val="36"/>
          <w:rtl/>
        </w:rPr>
        <w:t>الوثيقة</w:t>
      </w:r>
      <w:r w:rsidR="00DD0767">
        <w:rPr>
          <w:rFonts w:ascii="Arabic Typesetting" w:eastAsia="Times New Roman" w:hAnsi="Arabic Typesetting" w:cs="Arabic Typesetting" w:hint="cs"/>
          <w:sz w:val="36"/>
          <w:szCs w:val="36"/>
          <w:rtl/>
        </w:rPr>
        <w:t xml:space="preserve"> </w:t>
      </w:r>
      <w:r w:rsidR="00DD0767" w:rsidRPr="00DD0767">
        <w:rPr>
          <w:rFonts w:ascii="Arabic Typesetting" w:eastAsia="Times New Roman" w:hAnsi="Arabic Typesetting" w:cs="Arabic Typesetting"/>
          <w:sz w:val="36"/>
          <w:szCs w:val="36"/>
        </w:rPr>
        <w:t>CWS/4BIS/16</w:t>
      </w:r>
      <w:r w:rsidR="00DD0767">
        <w:rPr>
          <w:rFonts w:ascii="Arabic Typesetting" w:eastAsia="Times New Roman" w:hAnsi="Arabic Typesetting" w:cs="Arabic Typesetting" w:hint="cs"/>
          <w:sz w:val="36"/>
          <w:szCs w:val="36"/>
          <w:rtl/>
        </w:rPr>
        <w:t>).</w:t>
      </w:r>
    </w:p>
    <w:p w:rsidR="00D54AC3" w:rsidRPr="005F3E0F" w:rsidRDefault="00D54AC3" w:rsidP="00F01B63">
      <w:pPr>
        <w:pStyle w:val="NormalParaAR"/>
        <w:ind w:left="-1"/>
        <w:rPr>
          <w:rtl/>
        </w:rPr>
      </w:pPr>
      <w:r w:rsidRPr="005F3E0F">
        <w:rPr>
          <w:rtl/>
        </w:rPr>
        <w:t>وعليه، فهذا آخر ظهور للمهمة رقم </w:t>
      </w:r>
      <w:r w:rsidRPr="005F3E0F">
        <w:rPr>
          <w:rFonts w:hint="cs"/>
          <w:rtl/>
        </w:rPr>
        <w:t>45</w:t>
      </w:r>
      <w:r w:rsidRPr="005F3E0F">
        <w:rPr>
          <w:rtl/>
        </w:rPr>
        <w:t xml:space="preserve"> على قائمة مهام اللجنة.</w:t>
      </w:r>
    </w:p>
    <w:p w:rsidR="00D54AC3" w:rsidRPr="005F3E0F" w:rsidRDefault="00D54AC3" w:rsidP="00F01B63">
      <w:pPr>
        <w:pStyle w:val="Heading2"/>
        <w:spacing w:after="0" w:line="360" w:lineRule="exact"/>
        <w:rPr>
          <w:rtl/>
          <w:lang w:bidi="ar-EG"/>
        </w:rPr>
      </w:pPr>
      <w:r w:rsidRPr="005F3E0F">
        <w:rPr>
          <w:rFonts w:hint="cs"/>
          <w:rtl/>
          <w:lang w:bidi="ar-EG"/>
        </w:rPr>
        <w:t>المهمة رقم 47</w:t>
      </w:r>
    </w:p>
    <w:p w:rsidR="00D54AC3" w:rsidRPr="005F3E0F" w:rsidRDefault="00D54AC3" w:rsidP="00F01B63">
      <w:pPr>
        <w:pStyle w:val="NormalParaAR"/>
        <w:keepNext/>
        <w:numPr>
          <w:ilvl w:val="0"/>
          <w:numId w:val="38"/>
        </w:numPr>
        <w:tabs>
          <w:tab w:val="clear" w:pos="1123"/>
        </w:tabs>
        <w:spacing w:after="0"/>
        <w:ind w:left="-1"/>
        <w:rPr>
          <w:i/>
          <w:iCs/>
        </w:rPr>
      </w:pPr>
      <w:r w:rsidRPr="005F3E0F">
        <w:rPr>
          <w:rFonts w:hint="cs"/>
          <w:i/>
          <w:iCs/>
          <w:rtl/>
        </w:rPr>
        <w:t>الوصف:</w:t>
      </w:r>
    </w:p>
    <w:p w:rsidR="00D54AC3" w:rsidRPr="005F3E0F" w:rsidRDefault="00D54AC3" w:rsidP="00F01B63">
      <w:pPr>
        <w:pStyle w:val="NormalParaAR"/>
        <w:ind w:left="556"/>
        <w:rPr>
          <w:rtl/>
        </w:rPr>
      </w:pPr>
      <w:r w:rsidRPr="005F3E0F">
        <w:rPr>
          <w:rtl/>
        </w:rPr>
        <w:t>إعداد اقتراح من أجل إنشاء معيار جديد للويبو لأغراض تبادل مكاتب الملكية الصناعية البيانات الخاصة بالوضع القانوني للبراءات. وحينما تُستكمل هذه المهمة، ينبغي توسيع الاقتراح ليشمل العلامات التجارية والتصاميم الصناعية.</w:t>
      </w:r>
    </w:p>
    <w:p w:rsidR="00D54AC3" w:rsidRPr="005F3E0F" w:rsidRDefault="00D54AC3" w:rsidP="00F01B63">
      <w:pPr>
        <w:pStyle w:val="NormalParaAR"/>
        <w:keepNext/>
        <w:numPr>
          <w:ilvl w:val="0"/>
          <w:numId w:val="38"/>
        </w:numPr>
        <w:tabs>
          <w:tab w:val="clear" w:pos="1123"/>
        </w:tabs>
        <w:spacing w:after="0"/>
        <w:ind w:left="-1"/>
        <w:rPr>
          <w:i/>
          <w:iCs/>
          <w:rtl/>
        </w:rPr>
      </w:pPr>
      <w:r w:rsidRPr="005F3E0F">
        <w:rPr>
          <w:rFonts w:hint="cs"/>
          <w:i/>
          <w:iCs/>
          <w:rtl/>
        </w:rPr>
        <w:t>المشرف على المهمة/المشرف على فرقة العمل:</w:t>
      </w:r>
    </w:p>
    <w:p w:rsidR="00D54AC3" w:rsidRPr="005F3E0F" w:rsidRDefault="00D54AC3" w:rsidP="00F01B63">
      <w:pPr>
        <w:pStyle w:val="NormalParaAR"/>
        <w:ind w:left="556"/>
        <w:rPr>
          <w:rtl/>
        </w:rPr>
      </w:pPr>
      <w:r w:rsidRPr="005F3E0F">
        <w:rPr>
          <w:rFonts w:hint="cs"/>
          <w:rtl/>
        </w:rPr>
        <w:t>عُين المكتب الدولي</w:t>
      </w:r>
      <w:r w:rsidRPr="005F3E0F">
        <w:t xml:space="preserve"> </w:t>
      </w:r>
      <w:r w:rsidRPr="005F3E0F">
        <w:rPr>
          <w:rFonts w:hint="cs"/>
          <w:rtl/>
        </w:rPr>
        <w:t>مشرفا على المهمة.</w:t>
      </w:r>
    </w:p>
    <w:p w:rsidR="00D54AC3" w:rsidRPr="005F3E0F" w:rsidRDefault="00D54AC3" w:rsidP="00F01B63">
      <w:pPr>
        <w:pStyle w:val="NormalParaAR"/>
        <w:keepNext/>
        <w:numPr>
          <w:ilvl w:val="0"/>
          <w:numId w:val="38"/>
        </w:numPr>
        <w:tabs>
          <w:tab w:val="clear" w:pos="1123"/>
        </w:tabs>
        <w:spacing w:after="0"/>
        <w:ind w:left="-1"/>
        <w:rPr>
          <w:i/>
          <w:iCs/>
        </w:rPr>
      </w:pPr>
      <w:r w:rsidRPr="005F3E0F">
        <w:rPr>
          <w:i/>
          <w:iCs/>
          <w:rtl/>
        </w:rPr>
        <w:t>التدابير المقرر اتخاذها</w:t>
      </w:r>
      <w:r w:rsidRPr="005F3E0F">
        <w:rPr>
          <w:rFonts w:hint="cs"/>
          <w:i/>
          <w:iCs/>
          <w:rtl/>
        </w:rPr>
        <w:t>:</w:t>
      </w:r>
    </w:p>
    <w:p w:rsidR="004B3A58" w:rsidRPr="005F3E0F" w:rsidRDefault="006E5655" w:rsidP="00F01B63">
      <w:pPr>
        <w:pStyle w:val="BodyText"/>
        <w:bidi/>
        <w:spacing w:after="120" w:line="360" w:lineRule="exact"/>
        <w:ind w:left="567"/>
        <w:rPr>
          <w:rtl/>
          <w:lang w:bidi="ar-EG"/>
        </w:rPr>
      </w:pPr>
      <w:r w:rsidRPr="006E5655">
        <w:rPr>
          <w:rFonts w:ascii="Arabic Typesetting" w:eastAsia="Times New Roman" w:hAnsi="Arabic Typesetting" w:cs="Arabic Typesetting" w:hint="cs"/>
          <w:sz w:val="36"/>
          <w:szCs w:val="36"/>
          <w:rtl/>
        </w:rPr>
        <w:t>س</w:t>
      </w:r>
      <w:r>
        <w:rPr>
          <w:rFonts w:ascii="Arabic Typesetting" w:eastAsia="Times New Roman" w:hAnsi="Arabic Typesetting" w:cs="Arabic Typesetting" w:hint="cs"/>
          <w:sz w:val="36"/>
          <w:szCs w:val="36"/>
          <w:rtl/>
        </w:rPr>
        <w:t xml:space="preserve">وف </w:t>
      </w:r>
      <w:r w:rsidRPr="006E5655">
        <w:rPr>
          <w:rFonts w:ascii="Arabic Typesetting" w:eastAsia="Times New Roman" w:hAnsi="Arabic Typesetting" w:cs="Arabic Typesetting" w:hint="cs"/>
          <w:sz w:val="36"/>
          <w:szCs w:val="36"/>
          <w:rtl/>
        </w:rPr>
        <w:t>تقدم</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فرقة</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العمل</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المعنية</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بالوضع</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القانوني</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اقتراحا</w:t>
      </w:r>
      <w:r>
        <w:rPr>
          <w:rFonts w:ascii="Arabic Typesetting" w:eastAsia="Times New Roman" w:hAnsi="Arabic Typesetting" w:cs="Arabic Typesetting" w:hint="cs"/>
          <w:sz w:val="36"/>
          <w:szCs w:val="36"/>
          <w:rtl/>
        </w:rPr>
        <w:t>ً</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نهائيا</w:t>
      </w:r>
      <w:r>
        <w:rPr>
          <w:rFonts w:ascii="Arabic Typesetting" w:eastAsia="Times New Roman" w:hAnsi="Arabic Typesetting" w:cs="Arabic Typesetting" w:hint="cs"/>
          <w:sz w:val="36"/>
          <w:szCs w:val="36"/>
          <w:rtl/>
        </w:rPr>
        <w:t>ً</w:t>
      </w:r>
      <w:r w:rsidRPr="006E5655">
        <w:rPr>
          <w:rFonts w:ascii="Arabic Typesetting" w:eastAsia="Times New Roman" w:hAnsi="Arabic Typesetting" w:cs="Arabic Typesetting"/>
          <w:sz w:val="36"/>
          <w:szCs w:val="36"/>
          <w:rtl/>
        </w:rPr>
        <w:t xml:space="preserve"> </w:t>
      </w:r>
      <w:r w:rsidR="00365129">
        <w:rPr>
          <w:rFonts w:ascii="Arabic Typesetting" w:eastAsia="Times New Roman" w:hAnsi="Arabic Typesetting" w:cs="Arabic Typesetting" w:hint="cs"/>
          <w:sz w:val="36"/>
          <w:szCs w:val="36"/>
          <w:rtl/>
        </w:rPr>
        <w:t>بخصوص</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معيار</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جديد</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للويبو</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بشأن</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بيانات</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الوضع</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القانوني</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للبراءات</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ل</w:t>
      </w:r>
      <w:r>
        <w:rPr>
          <w:rFonts w:ascii="Arabic Typesetting" w:eastAsia="Times New Roman" w:hAnsi="Arabic Typesetting" w:cs="Arabic Typesetting" w:hint="cs"/>
          <w:sz w:val="36"/>
          <w:szCs w:val="36"/>
          <w:rtl/>
        </w:rPr>
        <w:t>ت</w:t>
      </w:r>
      <w:r w:rsidRPr="006E5655">
        <w:rPr>
          <w:rFonts w:ascii="Arabic Typesetting" w:eastAsia="Times New Roman" w:hAnsi="Arabic Typesetting" w:cs="Arabic Typesetting" w:hint="cs"/>
          <w:sz w:val="36"/>
          <w:szCs w:val="36"/>
          <w:rtl/>
        </w:rPr>
        <w:t>نظر</w:t>
      </w:r>
      <w:r w:rsidRPr="006E5655">
        <w:rPr>
          <w:rFonts w:ascii="Arabic Typesetting" w:eastAsia="Times New Roman" w:hAnsi="Arabic Typesetting" w:cs="Arabic Typesetting"/>
          <w:sz w:val="36"/>
          <w:szCs w:val="36"/>
          <w:rtl/>
        </w:rPr>
        <w:t xml:space="preserve"> </w:t>
      </w:r>
      <w:r w:rsidRPr="006E5655">
        <w:rPr>
          <w:rFonts w:ascii="Arabic Typesetting" w:eastAsia="Times New Roman" w:hAnsi="Arabic Typesetting" w:cs="Arabic Typesetting" w:hint="cs"/>
          <w:sz w:val="36"/>
          <w:szCs w:val="36"/>
          <w:rtl/>
        </w:rPr>
        <w:t>فيه</w:t>
      </w:r>
      <w:r w:rsidRPr="006E5655">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وتعتمده اللجنة في دورتها الخامسة</w:t>
      </w:r>
      <w:r w:rsidRPr="006E5655">
        <w:rPr>
          <w:rFonts w:ascii="Arabic Typesetting" w:eastAsia="Times New Roman" w:hAnsi="Arabic Typesetting" w:cs="Arabic Typesetting"/>
          <w:sz w:val="36"/>
          <w:szCs w:val="36"/>
        </w:rPr>
        <w:t>.</w:t>
      </w:r>
    </w:p>
    <w:p w:rsidR="00FB48D5" w:rsidRPr="005F3E0F" w:rsidRDefault="00FB48D5" w:rsidP="00F01B63">
      <w:pPr>
        <w:pStyle w:val="NormalParaAR"/>
        <w:keepNext/>
        <w:numPr>
          <w:ilvl w:val="0"/>
          <w:numId w:val="38"/>
        </w:numPr>
        <w:tabs>
          <w:tab w:val="clear" w:pos="1123"/>
        </w:tabs>
        <w:spacing w:after="0"/>
        <w:ind w:left="-1"/>
        <w:rPr>
          <w:i/>
          <w:iCs/>
        </w:rPr>
      </w:pPr>
      <w:r w:rsidRPr="005F3E0F">
        <w:rPr>
          <w:rFonts w:hint="cs"/>
          <w:i/>
          <w:iCs/>
          <w:rtl/>
        </w:rPr>
        <w:t>ملاحظات:</w:t>
      </w:r>
    </w:p>
    <w:p w:rsidR="00FB48D5" w:rsidRPr="005F3E0F" w:rsidRDefault="00FB48D5" w:rsidP="00F01B63">
      <w:pPr>
        <w:pStyle w:val="NormalParaAR"/>
        <w:spacing w:after="0"/>
        <w:ind w:left="556"/>
        <w:rPr>
          <w:rtl/>
        </w:rPr>
      </w:pPr>
      <w:r w:rsidRPr="005F3E0F">
        <w:rPr>
          <w:rFonts w:hint="cs"/>
          <w:rtl/>
        </w:rPr>
        <w:t>(أ)</w:t>
      </w:r>
      <w:r w:rsidRPr="005F3E0F">
        <w:rPr>
          <w:rFonts w:hint="cs"/>
          <w:rtl/>
        </w:rPr>
        <w:tab/>
      </w:r>
      <w:r w:rsidRPr="005F3E0F">
        <w:rPr>
          <w:rtl/>
        </w:rPr>
        <w:t xml:space="preserve">استحدثت اللجنة المهمة رقم </w:t>
      </w:r>
      <w:r w:rsidRPr="005F3E0F">
        <w:rPr>
          <w:rFonts w:hint="cs"/>
          <w:rtl/>
        </w:rPr>
        <w:t>47</w:t>
      </w:r>
      <w:r w:rsidRPr="005F3E0F">
        <w:rPr>
          <w:rtl/>
        </w:rPr>
        <w:t xml:space="preserve"> في دورتها </w:t>
      </w:r>
      <w:r w:rsidRPr="005F3E0F">
        <w:rPr>
          <w:rFonts w:hint="cs"/>
          <w:rtl/>
        </w:rPr>
        <w:t xml:space="preserve">الثالثة. </w:t>
      </w:r>
      <w:r w:rsidRPr="005F3E0F">
        <w:rPr>
          <w:rtl/>
        </w:rPr>
        <w:t>وأنشأت اللجنة أيضا فرقة عمل (فرقة العمل المعنية ب</w:t>
      </w:r>
      <w:r w:rsidRPr="005F3E0F">
        <w:rPr>
          <w:rFonts w:hint="cs"/>
          <w:rtl/>
        </w:rPr>
        <w:t>الوضع القانوني</w:t>
      </w:r>
      <w:r w:rsidRPr="005F3E0F">
        <w:rPr>
          <w:rtl/>
        </w:rPr>
        <w:t>) لتتولى هذه المهمة.</w:t>
      </w:r>
    </w:p>
    <w:p w:rsidR="00FB48D5" w:rsidRPr="005F3E0F" w:rsidRDefault="00FB48D5" w:rsidP="00F01B63">
      <w:pPr>
        <w:pStyle w:val="NormalParaAR"/>
        <w:ind w:left="556"/>
        <w:rPr>
          <w:rtl/>
        </w:rPr>
      </w:pPr>
      <w:r w:rsidRPr="005F3E0F">
        <w:rPr>
          <w:rtl/>
        </w:rPr>
        <w:t xml:space="preserve">(انظر الفقرات من </w:t>
      </w:r>
      <w:r w:rsidRPr="005F3E0F">
        <w:rPr>
          <w:rFonts w:hint="cs"/>
          <w:rtl/>
        </w:rPr>
        <w:t>52</w:t>
      </w:r>
      <w:r w:rsidRPr="005F3E0F">
        <w:rPr>
          <w:rtl/>
        </w:rPr>
        <w:t xml:space="preserve"> إلى </w:t>
      </w:r>
      <w:r w:rsidRPr="005F3E0F">
        <w:rPr>
          <w:rFonts w:hint="cs"/>
          <w:rtl/>
        </w:rPr>
        <w:t>54</w:t>
      </w:r>
      <w:r w:rsidRPr="005F3E0F">
        <w:rPr>
          <w:rtl/>
        </w:rPr>
        <w:t xml:space="preserve"> من الوثيقة </w:t>
      </w:r>
      <w:r w:rsidRPr="005F3E0F">
        <w:t>CWS/3/14</w:t>
      </w:r>
      <w:r w:rsidRPr="005F3E0F">
        <w:rPr>
          <w:rtl/>
        </w:rPr>
        <w:t>).</w:t>
      </w:r>
    </w:p>
    <w:p w:rsidR="00FB48D5" w:rsidRPr="005F3E0F" w:rsidRDefault="00FB48D5" w:rsidP="00F01B63">
      <w:pPr>
        <w:pStyle w:val="NormalParaAR"/>
        <w:spacing w:after="0"/>
        <w:ind w:left="556"/>
        <w:rPr>
          <w:rtl/>
        </w:rPr>
      </w:pPr>
      <w:r w:rsidRPr="005F3E0F">
        <w:rPr>
          <w:rFonts w:hint="cs"/>
          <w:rtl/>
        </w:rPr>
        <w:t>(ب)</w:t>
      </w:r>
      <w:r w:rsidRPr="005F3E0F">
        <w:rPr>
          <w:rFonts w:hint="cs"/>
          <w:rtl/>
        </w:rPr>
        <w:tab/>
      </w:r>
      <w:r w:rsidRPr="005F3E0F">
        <w:rPr>
          <w:rtl/>
        </w:rPr>
        <w:t>واتفقت اللجنة</w:t>
      </w:r>
      <w:r w:rsidRPr="005F3E0F">
        <w:rPr>
          <w:rFonts w:hint="cs"/>
          <w:rtl/>
        </w:rPr>
        <w:t xml:space="preserve"> أيضا في دورتها الثالثة</w:t>
      </w:r>
      <w:r w:rsidRPr="005F3E0F">
        <w:rPr>
          <w:rtl/>
        </w:rPr>
        <w:t xml:space="preserve"> على أنّه ينبغي، في المرحلة الأولى، أن تتولى فرقة عمل مستقلة إعداد التوصيات، بالنظر إلى لزوم أن تكون التوصيات مستقلة عن النسق الذي سيُستخدم. واستنادا إلى نتيجة تلك المناقشة الأولية ينبغي، بعد ذلك، دعوة فرق العمل المعنية بلغة الترميز الموسعة (</w:t>
      </w:r>
      <w:r w:rsidRPr="005F3E0F">
        <w:t>XML</w:t>
      </w:r>
      <w:r w:rsidRPr="005F3E0F">
        <w:rPr>
          <w:rtl/>
        </w:rPr>
        <w:t xml:space="preserve">) إلى تطبيق النتيجة </w:t>
      </w:r>
      <w:r w:rsidRPr="005F3E0F">
        <w:rPr>
          <w:rFonts w:hint="cs"/>
          <w:rtl/>
        </w:rPr>
        <w:t>ب</w:t>
      </w:r>
      <w:r w:rsidRPr="005F3E0F">
        <w:rPr>
          <w:rtl/>
        </w:rPr>
        <w:t>لغة الترميز</w:t>
      </w:r>
      <w:r w:rsidRPr="005F3E0F">
        <w:rPr>
          <w:rFonts w:hint="cs"/>
          <w:rtl/>
        </w:rPr>
        <w:t xml:space="preserve"> الموسعة</w:t>
      </w:r>
      <w:r w:rsidRPr="005F3E0F">
        <w:rPr>
          <w:rtl/>
        </w:rPr>
        <w:t>.</w:t>
      </w:r>
    </w:p>
    <w:p w:rsidR="00FB48D5" w:rsidRPr="005F3E0F" w:rsidRDefault="00FB48D5" w:rsidP="00F01B63">
      <w:pPr>
        <w:pStyle w:val="NormalParaAR"/>
        <w:ind w:left="556"/>
        <w:rPr>
          <w:rtl/>
        </w:rPr>
      </w:pPr>
      <w:r w:rsidRPr="005F3E0F">
        <w:rPr>
          <w:rtl/>
        </w:rPr>
        <w:t xml:space="preserve">(انظر الفقرات من </w:t>
      </w:r>
      <w:r w:rsidRPr="005F3E0F">
        <w:rPr>
          <w:rFonts w:hint="cs"/>
          <w:rtl/>
        </w:rPr>
        <w:t>50</w:t>
      </w:r>
      <w:r w:rsidRPr="005F3E0F">
        <w:rPr>
          <w:rtl/>
        </w:rPr>
        <w:t xml:space="preserve"> إلى </w:t>
      </w:r>
      <w:r w:rsidRPr="005F3E0F">
        <w:rPr>
          <w:rFonts w:hint="cs"/>
          <w:rtl/>
        </w:rPr>
        <w:t>54</w:t>
      </w:r>
      <w:r w:rsidRPr="005F3E0F">
        <w:rPr>
          <w:rtl/>
        </w:rPr>
        <w:t xml:space="preserve"> من الوثيقة </w:t>
      </w:r>
      <w:r w:rsidRPr="005F3E0F">
        <w:t>CWS/3/14</w:t>
      </w:r>
      <w:r w:rsidRPr="005F3E0F">
        <w:rPr>
          <w:rtl/>
        </w:rPr>
        <w:t>).</w:t>
      </w:r>
    </w:p>
    <w:p w:rsidR="004B3A58" w:rsidRPr="005F3E0F" w:rsidRDefault="00644FEB" w:rsidP="00F01B63">
      <w:pPr>
        <w:pStyle w:val="BodyText"/>
        <w:bidi/>
        <w:spacing w:after="120" w:line="360" w:lineRule="exact"/>
        <w:ind w:left="567"/>
        <w:rPr>
          <w:rFonts w:ascii="Arabic Typesetting" w:eastAsia="Times New Roman" w:hAnsi="Arabic Typesetting" w:cs="Arabic Typesetting"/>
          <w:sz w:val="36"/>
          <w:szCs w:val="36"/>
          <w:rtl/>
          <w:lang w:bidi="ar-EG"/>
        </w:rPr>
      </w:pPr>
      <w:r w:rsidRPr="00644FEB">
        <w:rPr>
          <w:rFonts w:ascii="Arabic Typesetting" w:eastAsia="Times New Roman" w:hAnsi="Arabic Typesetting" w:cs="Arabic Typesetting"/>
          <w:sz w:val="36"/>
          <w:szCs w:val="36"/>
          <w:rtl/>
        </w:rPr>
        <w:t>(</w:t>
      </w:r>
      <w:r w:rsidRPr="00644FEB">
        <w:rPr>
          <w:rFonts w:ascii="Arabic Typesetting" w:eastAsia="Times New Roman" w:hAnsi="Arabic Typesetting" w:cs="Arabic Typesetting" w:hint="cs"/>
          <w:sz w:val="36"/>
          <w:szCs w:val="36"/>
          <w:rtl/>
        </w:rPr>
        <w:t>ج</w:t>
      </w:r>
      <w:r w:rsidRPr="00644FEB">
        <w:rPr>
          <w:rFonts w:ascii="Arabic Typesetting" w:eastAsia="Times New Roman" w:hAnsi="Arabic Typesetting" w:cs="Arabic Typesetting"/>
          <w:sz w:val="36"/>
          <w:szCs w:val="36"/>
          <w:rtl/>
        </w:rPr>
        <w:t>)</w:t>
      </w:r>
      <w:r>
        <w:rPr>
          <w:rFonts w:ascii="Arabic Typesetting" w:eastAsia="Times New Roman" w:hAnsi="Arabic Typesetting" w:cs="Arabic Typesetting"/>
          <w:sz w:val="36"/>
          <w:szCs w:val="36"/>
          <w:rtl/>
        </w:rPr>
        <w:tab/>
      </w:r>
      <w:r w:rsidRPr="00644FEB">
        <w:rPr>
          <w:rFonts w:ascii="Arabic Typesetting" w:eastAsia="Times New Roman" w:hAnsi="Arabic Typesetting" w:cs="Arabic Typesetting" w:hint="cs"/>
          <w:sz w:val="36"/>
          <w:szCs w:val="36"/>
          <w:rtl/>
        </w:rPr>
        <w:t>وأحاطت</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اللجنة</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علما</w:t>
      </w:r>
      <w:r>
        <w:rPr>
          <w:rFonts w:ascii="Arabic Typesetting" w:eastAsia="Times New Roman" w:hAnsi="Arabic Typesetting" w:cs="Arabic Typesetting" w:hint="cs"/>
          <w:sz w:val="36"/>
          <w:szCs w:val="36"/>
          <w:rtl/>
        </w:rPr>
        <w:t>ً</w:t>
      </w:r>
      <w:r w:rsidRPr="00644FEB">
        <w:rPr>
          <w:rFonts w:ascii="Arabic Typesetting" w:eastAsia="Times New Roman" w:hAnsi="Arabic Typesetting" w:cs="Arabic Typesetting" w:hint="cs"/>
          <w:sz w:val="36"/>
          <w:szCs w:val="36"/>
          <w:rtl/>
        </w:rPr>
        <w:t>،</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في</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دورتها</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الرابعة</w:t>
      </w:r>
      <w:r>
        <w:rPr>
          <w:rFonts w:ascii="Arabic Typesetting" w:eastAsia="Times New Roman" w:hAnsi="Arabic Typesetting" w:cs="Arabic Typesetting" w:hint="cs"/>
          <w:sz w:val="36"/>
          <w:szCs w:val="36"/>
          <w:rtl/>
        </w:rPr>
        <w:t xml:space="preserve"> المجتمعة مجدداً</w:t>
      </w:r>
      <w:r w:rsidRPr="00644FEB">
        <w:rPr>
          <w:rFonts w:ascii="Arabic Typesetting" w:eastAsia="Times New Roman" w:hAnsi="Arabic Typesetting" w:cs="Arabic Typesetting" w:hint="cs"/>
          <w:sz w:val="36"/>
          <w:szCs w:val="36"/>
          <w:rtl/>
        </w:rPr>
        <w:t>،</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بتقرير</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عن</w:t>
      </w:r>
      <w:r w:rsidRPr="00644FEB">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 xml:space="preserve">حالة </w:t>
      </w:r>
      <w:r w:rsidRPr="00644FEB">
        <w:rPr>
          <w:rFonts w:ascii="Arabic Typesetting" w:eastAsia="Times New Roman" w:hAnsi="Arabic Typesetting" w:cs="Arabic Typesetting" w:hint="cs"/>
          <w:sz w:val="36"/>
          <w:szCs w:val="36"/>
          <w:rtl/>
        </w:rPr>
        <w:t>هذه</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المهمة</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قدمته</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فرقة</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العمل</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المعنية</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بالوضع</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القانوني</w:t>
      </w:r>
      <w:r w:rsidR="009923E6">
        <w:rPr>
          <w:rFonts w:ascii="Arabic Typesetting" w:eastAsia="Times New Roman" w:hAnsi="Arabic Typesetting" w:cs="Arabic Typesetting" w:hint="cs"/>
          <w:sz w:val="36"/>
          <w:szCs w:val="36"/>
          <w:rtl/>
        </w:rPr>
        <w:t xml:space="preserve"> (</w:t>
      </w:r>
      <w:r w:rsidRPr="00644FEB">
        <w:rPr>
          <w:rFonts w:ascii="Arabic Typesetting" w:eastAsia="Times New Roman" w:hAnsi="Arabic Typesetting" w:cs="Arabic Typesetting" w:hint="cs"/>
          <w:sz w:val="36"/>
          <w:szCs w:val="36"/>
          <w:rtl/>
        </w:rPr>
        <w:t>انظر</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الفقرات</w:t>
      </w:r>
      <w:r w:rsidRPr="00644FEB">
        <w:rPr>
          <w:rFonts w:ascii="Arabic Typesetting" w:eastAsia="Times New Roman" w:hAnsi="Arabic Typesetting" w:cs="Arabic Typesetting"/>
          <w:sz w:val="36"/>
          <w:szCs w:val="36"/>
          <w:rtl/>
        </w:rPr>
        <w:t xml:space="preserve"> </w:t>
      </w:r>
      <w:r w:rsidR="009923E6">
        <w:rPr>
          <w:rFonts w:ascii="Arabic Typesetting" w:eastAsia="Times New Roman" w:hAnsi="Arabic Typesetting" w:cs="Arabic Typesetting" w:hint="cs"/>
          <w:sz w:val="36"/>
          <w:szCs w:val="36"/>
          <w:rtl/>
        </w:rPr>
        <w:t xml:space="preserve">من </w:t>
      </w:r>
      <w:r w:rsidRPr="00644FEB">
        <w:rPr>
          <w:rFonts w:ascii="Arabic Typesetting" w:eastAsia="Times New Roman" w:hAnsi="Arabic Typesetting" w:cs="Arabic Typesetting"/>
          <w:sz w:val="36"/>
          <w:szCs w:val="36"/>
          <w:rtl/>
        </w:rPr>
        <w:t xml:space="preserve">54 </w:t>
      </w:r>
      <w:r w:rsidRPr="00644FEB">
        <w:rPr>
          <w:rFonts w:ascii="Arabic Typesetting" w:eastAsia="Times New Roman" w:hAnsi="Arabic Typesetting" w:cs="Arabic Typesetting" w:hint="cs"/>
          <w:sz w:val="36"/>
          <w:szCs w:val="36"/>
          <w:rtl/>
        </w:rPr>
        <w:t>إلى</w:t>
      </w:r>
      <w:r w:rsidRPr="00644FEB">
        <w:rPr>
          <w:rFonts w:ascii="Arabic Typesetting" w:eastAsia="Times New Roman" w:hAnsi="Arabic Typesetting" w:cs="Arabic Typesetting"/>
          <w:sz w:val="36"/>
          <w:szCs w:val="36"/>
          <w:rtl/>
        </w:rPr>
        <w:t xml:space="preserve"> 59 </w:t>
      </w:r>
      <w:r w:rsidRPr="00644FEB">
        <w:rPr>
          <w:rFonts w:ascii="Arabic Typesetting" w:eastAsia="Times New Roman" w:hAnsi="Arabic Typesetting" w:cs="Arabic Typesetting" w:hint="cs"/>
          <w:sz w:val="36"/>
          <w:szCs w:val="36"/>
          <w:rtl/>
        </w:rPr>
        <w:t>من</w:t>
      </w:r>
      <w:r w:rsidRPr="00644FEB">
        <w:rPr>
          <w:rFonts w:ascii="Arabic Typesetting" w:eastAsia="Times New Roman" w:hAnsi="Arabic Typesetting" w:cs="Arabic Typesetting"/>
          <w:sz w:val="36"/>
          <w:szCs w:val="36"/>
          <w:rtl/>
        </w:rPr>
        <w:t xml:space="preserve"> </w:t>
      </w:r>
      <w:r w:rsidRPr="00644FEB">
        <w:rPr>
          <w:rFonts w:ascii="Arabic Typesetting" w:eastAsia="Times New Roman" w:hAnsi="Arabic Typesetting" w:cs="Arabic Typesetting" w:hint="cs"/>
          <w:sz w:val="36"/>
          <w:szCs w:val="36"/>
          <w:rtl/>
        </w:rPr>
        <w:t>الوثيقة</w:t>
      </w:r>
      <w:r w:rsidR="009923E6">
        <w:rPr>
          <w:rFonts w:ascii="Arabic Typesetting" w:eastAsia="Times New Roman" w:hAnsi="Arabic Typesetting" w:cs="Arabic Typesetting" w:hint="cs"/>
          <w:sz w:val="36"/>
          <w:szCs w:val="36"/>
          <w:rtl/>
        </w:rPr>
        <w:t xml:space="preserve"> </w:t>
      </w:r>
      <w:r w:rsidR="009923E6" w:rsidRPr="009923E6">
        <w:rPr>
          <w:rFonts w:ascii="Arabic Typesetting" w:eastAsia="Times New Roman" w:hAnsi="Arabic Typesetting" w:cs="Arabic Typesetting"/>
          <w:sz w:val="36"/>
          <w:szCs w:val="36"/>
        </w:rPr>
        <w:t>CWS/4BIS/16</w:t>
      </w:r>
      <w:r w:rsidR="009923E6">
        <w:rPr>
          <w:rFonts w:ascii="Arabic Typesetting" w:eastAsia="Times New Roman" w:hAnsi="Arabic Typesetting" w:cs="Arabic Typesetting" w:hint="cs"/>
          <w:sz w:val="36"/>
          <w:szCs w:val="36"/>
          <w:rtl/>
        </w:rPr>
        <w:t>).</w:t>
      </w:r>
    </w:p>
    <w:p w:rsidR="00FB48D5" w:rsidRPr="005F3E0F" w:rsidRDefault="00FB48D5" w:rsidP="00F01B63">
      <w:pPr>
        <w:pStyle w:val="NormalParaAR"/>
        <w:keepNext/>
        <w:numPr>
          <w:ilvl w:val="0"/>
          <w:numId w:val="38"/>
        </w:numPr>
        <w:tabs>
          <w:tab w:val="clear" w:pos="1123"/>
        </w:tabs>
        <w:spacing w:after="0"/>
        <w:ind w:left="-1"/>
        <w:rPr>
          <w:i/>
          <w:iCs/>
          <w:rtl/>
        </w:rPr>
      </w:pPr>
      <w:r w:rsidRPr="005F3E0F">
        <w:rPr>
          <w:rFonts w:hint="cs"/>
          <w:i/>
          <w:iCs/>
          <w:rtl/>
        </w:rPr>
        <w:t>اقتراح</w:t>
      </w:r>
    </w:p>
    <w:p w:rsidR="004B3A58" w:rsidRPr="005F3E0F" w:rsidRDefault="009923E6" w:rsidP="00F01B63">
      <w:pPr>
        <w:pStyle w:val="BodyText"/>
        <w:bidi/>
        <w:spacing w:after="120" w:line="360" w:lineRule="exact"/>
        <w:ind w:left="567"/>
        <w:rPr>
          <w:rFonts w:ascii="Arabic Typesetting" w:eastAsia="Times New Roman" w:hAnsi="Arabic Typesetting" w:cs="Arabic Typesetting"/>
          <w:sz w:val="36"/>
          <w:szCs w:val="36"/>
          <w:rtl/>
          <w:lang w:bidi="ar-EG"/>
        </w:rPr>
      </w:pPr>
      <w:r>
        <w:rPr>
          <w:rFonts w:ascii="Arabic Typesetting" w:eastAsia="Times New Roman" w:hAnsi="Arabic Typesetting" w:cs="Arabic Typesetting" w:hint="cs"/>
          <w:sz w:val="36"/>
          <w:szCs w:val="36"/>
          <w:rtl/>
        </w:rPr>
        <w:t xml:space="preserve">تحتوي الوثيقة </w:t>
      </w:r>
      <w:r w:rsidRPr="009923E6">
        <w:rPr>
          <w:rFonts w:ascii="Arabic Typesetting" w:eastAsia="Times New Roman" w:hAnsi="Arabic Typesetting" w:cs="Arabic Typesetting"/>
          <w:sz w:val="36"/>
          <w:szCs w:val="36"/>
        </w:rPr>
        <w:t>CWS/5/8</w:t>
      </w:r>
      <w:r>
        <w:rPr>
          <w:rFonts w:ascii="Arabic Typesetting" w:eastAsia="Times New Roman" w:hAnsi="Arabic Typesetting" w:cs="Arabic Typesetting" w:hint="cs"/>
          <w:sz w:val="36"/>
          <w:szCs w:val="36"/>
          <w:rtl/>
        </w:rPr>
        <w:t xml:space="preserve"> على </w:t>
      </w:r>
      <w:r w:rsidRPr="009923E6">
        <w:rPr>
          <w:rFonts w:ascii="Arabic Typesetting" w:eastAsia="Times New Roman" w:hAnsi="Arabic Typesetting" w:cs="Arabic Typesetting" w:hint="cs"/>
          <w:sz w:val="36"/>
          <w:szCs w:val="36"/>
          <w:rtl/>
        </w:rPr>
        <w:t>اقتراح</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نهائي</w:t>
      </w:r>
      <w:r w:rsidRPr="009923E6">
        <w:rPr>
          <w:rFonts w:ascii="Arabic Typesetting" w:eastAsia="Times New Roman" w:hAnsi="Arabic Typesetting" w:cs="Arabic Typesetting"/>
          <w:sz w:val="36"/>
          <w:szCs w:val="36"/>
          <w:rtl/>
        </w:rPr>
        <w:t xml:space="preserve"> </w:t>
      </w:r>
      <w:r>
        <w:rPr>
          <w:rFonts w:ascii="Arabic Typesetting" w:eastAsia="Times New Roman" w:hAnsi="Arabic Typesetting" w:cs="Arabic Typesetting" w:hint="cs"/>
          <w:sz w:val="36"/>
          <w:szCs w:val="36"/>
          <w:rtl/>
        </w:rPr>
        <w:t>بخصوص</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معيار</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جديد</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للويبو</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بشأن</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بيانات</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الوضع</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القانوني</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للبراءات</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للنظر</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فيه</w:t>
      </w:r>
      <w:r w:rsidRPr="009923E6">
        <w:rPr>
          <w:rFonts w:ascii="Arabic Typesetting" w:eastAsia="Times New Roman" w:hAnsi="Arabic Typesetting" w:cs="Arabic Typesetting"/>
          <w:sz w:val="36"/>
          <w:szCs w:val="36"/>
          <w:rtl/>
        </w:rPr>
        <w:t xml:space="preserve"> </w:t>
      </w:r>
      <w:r w:rsidRPr="009923E6">
        <w:rPr>
          <w:rFonts w:ascii="Arabic Typesetting" w:eastAsia="Times New Roman" w:hAnsi="Arabic Typesetting" w:cs="Arabic Typesetting" w:hint="cs"/>
          <w:sz w:val="36"/>
          <w:szCs w:val="36"/>
          <w:rtl/>
        </w:rPr>
        <w:t>واعتماده</w:t>
      </w:r>
      <w:r w:rsidRPr="009923E6">
        <w:rPr>
          <w:rFonts w:ascii="Arabic Typesetting" w:eastAsia="Times New Roman" w:hAnsi="Arabic Typesetting" w:cs="Arabic Typesetting"/>
          <w:sz w:val="36"/>
          <w:szCs w:val="36"/>
        </w:rPr>
        <w:t>.</w:t>
      </w:r>
    </w:p>
    <w:p w:rsidR="00E1603A" w:rsidRPr="005F3E0F" w:rsidRDefault="00E1603A" w:rsidP="00F01B63">
      <w:pPr>
        <w:pStyle w:val="Heading2"/>
        <w:spacing w:line="360" w:lineRule="exact"/>
        <w:rPr>
          <w:rtl/>
          <w:lang w:bidi="ar-EG"/>
        </w:rPr>
      </w:pPr>
      <w:r w:rsidRPr="005F3E0F">
        <w:rPr>
          <w:rFonts w:hint="cs"/>
          <w:rtl/>
          <w:lang w:bidi="ar-EG"/>
        </w:rPr>
        <w:t>المهمة رقم 48</w:t>
      </w:r>
    </w:p>
    <w:p w:rsidR="00E1603A" w:rsidRPr="005F3E0F" w:rsidRDefault="00E1603A" w:rsidP="00F01B63">
      <w:pPr>
        <w:pStyle w:val="NormalParaAR"/>
        <w:spacing w:after="0"/>
        <w:ind w:left="-1"/>
        <w:rPr>
          <w:i/>
          <w:iCs/>
        </w:rPr>
      </w:pPr>
      <w:r w:rsidRPr="005F3E0F">
        <w:rPr>
          <w:rFonts w:hint="cs"/>
          <w:i/>
          <w:iCs/>
          <w:rtl/>
        </w:rPr>
        <w:t>الوصف:</w:t>
      </w:r>
    </w:p>
    <w:p w:rsidR="00E1603A" w:rsidRPr="005F3E0F" w:rsidRDefault="00E1603A" w:rsidP="00F01B63">
      <w:pPr>
        <w:pStyle w:val="NormalParaAR"/>
        <w:ind w:left="556"/>
      </w:pPr>
      <w:r w:rsidRPr="005F3E0F">
        <w:rPr>
          <w:rtl/>
        </w:rPr>
        <w:t>إعداد توصية بشأن الإدارة الإلكترونية للعلامات الصوتية لتُعتمد معيارا من معايير الويبو.</w:t>
      </w:r>
    </w:p>
    <w:p w:rsidR="004B3A58" w:rsidRPr="005F3E0F" w:rsidRDefault="009923E6" w:rsidP="00F01B63">
      <w:pPr>
        <w:pStyle w:val="NormalParaAR"/>
        <w:rPr>
          <w:rtl/>
          <w:lang w:bidi="ar-EG"/>
        </w:rPr>
      </w:pPr>
      <w:r w:rsidRPr="009923E6">
        <w:rPr>
          <w:rFonts w:hint="cs"/>
          <w:rtl/>
        </w:rPr>
        <w:t>وافقت</w:t>
      </w:r>
      <w:r w:rsidRPr="009923E6">
        <w:rPr>
          <w:rtl/>
        </w:rPr>
        <w:t xml:space="preserve"> </w:t>
      </w:r>
      <w:r w:rsidRPr="009923E6">
        <w:rPr>
          <w:rFonts w:hint="cs"/>
          <w:rtl/>
        </w:rPr>
        <w:t>اللجنة،</w:t>
      </w:r>
      <w:r w:rsidRPr="009923E6">
        <w:rPr>
          <w:rtl/>
        </w:rPr>
        <w:t xml:space="preserve"> </w:t>
      </w:r>
      <w:r w:rsidRPr="009923E6">
        <w:rPr>
          <w:rFonts w:hint="cs"/>
          <w:rtl/>
        </w:rPr>
        <w:t>في</w:t>
      </w:r>
      <w:r w:rsidRPr="009923E6">
        <w:rPr>
          <w:rtl/>
        </w:rPr>
        <w:t xml:space="preserve"> </w:t>
      </w:r>
      <w:r w:rsidRPr="009923E6">
        <w:rPr>
          <w:rFonts w:hint="cs"/>
          <w:rtl/>
        </w:rPr>
        <w:t>دورتها</w:t>
      </w:r>
      <w:r w:rsidRPr="009923E6">
        <w:rPr>
          <w:rtl/>
        </w:rPr>
        <w:t xml:space="preserve"> </w:t>
      </w:r>
      <w:r w:rsidRPr="009923E6">
        <w:rPr>
          <w:rFonts w:hint="cs"/>
          <w:rtl/>
        </w:rPr>
        <w:t>الرابعة</w:t>
      </w:r>
      <w:r w:rsidRPr="009923E6">
        <w:rPr>
          <w:rtl/>
        </w:rPr>
        <w:t xml:space="preserve"> </w:t>
      </w:r>
      <w:r>
        <w:rPr>
          <w:rFonts w:hint="cs"/>
          <w:rtl/>
        </w:rPr>
        <w:t>المجتمعة مجدداً</w:t>
      </w:r>
      <w:r w:rsidRPr="009923E6">
        <w:rPr>
          <w:rFonts w:hint="cs"/>
          <w:rtl/>
        </w:rPr>
        <w:t>،</w:t>
      </w:r>
      <w:r w:rsidRPr="009923E6">
        <w:rPr>
          <w:rtl/>
        </w:rPr>
        <w:t xml:space="preserve"> </w:t>
      </w:r>
      <w:r w:rsidRPr="009923E6">
        <w:rPr>
          <w:rFonts w:hint="cs"/>
          <w:rtl/>
        </w:rPr>
        <w:t>على</w:t>
      </w:r>
      <w:r w:rsidRPr="009923E6">
        <w:rPr>
          <w:rtl/>
        </w:rPr>
        <w:t xml:space="preserve"> </w:t>
      </w:r>
      <w:r w:rsidRPr="009923E6">
        <w:rPr>
          <w:rFonts w:hint="cs"/>
          <w:rtl/>
        </w:rPr>
        <w:t>النظر</w:t>
      </w:r>
      <w:r w:rsidRPr="009923E6">
        <w:rPr>
          <w:rtl/>
        </w:rPr>
        <w:t xml:space="preserve"> </w:t>
      </w:r>
      <w:r w:rsidRPr="009923E6">
        <w:rPr>
          <w:rFonts w:hint="cs"/>
          <w:rtl/>
        </w:rPr>
        <w:t>في</w:t>
      </w:r>
      <w:r w:rsidRPr="009923E6">
        <w:rPr>
          <w:rtl/>
        </w:rPr>
        <w:t xml:space="preserve"> </w:t>
      </w:r>
      <w:r w:rsidRPr="009923E6">
        <w:rPr>
          <w:rFonts w:hint="cs"/>
          <w:rtl/>
        </w:rPr>
        <w:t>المهمة</w:t>
      </w:r>
      <w:r w:rsidRPr="009923E6">
        <w:rPr>
          <w:rtl/>
        </w:rPr>
        <w:t xml:space="preserve"> </w:t>
      </w:r>
      <w:r w:rsidRPr="009923E6">
        <w:rPr>
          <w:rFonts w:hint="cs"/>
          <w:rtl/>
        </w:rPr>
        <w:t>رقم</w:t>
      </w:r>
      <w:r w:rsidRPr="009923E6">
        <w:rPr>
          <w:rtl/>
        </w:rPr>
        <w:t xml:space="preserve"> 48 </w:t>
      </w:r>
      <w:r>
        <w:rPr>
          <w:rFonts w:hint="cs"/>
          <w:rtl/>
        </w:rPr>
        <w:t xml:space="preserve">المنتهية وحذفها </w:t>
      </w:r>
      <w:r w:rsidRPr="009923E6">
        <w:rPr>
          <w:rFonts w:hint="cs"/>
          <w:rtl/>
        </w:rPr>
        <w:t>من</w:t>
      </w:r>
      <w:r w:rsidRPr="009923E6">
        <w:rPr>
          <w:rtl/>
        </w:rPr>
        <w:t xml:space="preserve"> </w:t>
      </w:r>
      <w:r w:rsidRPr="009923E6">
        <w:rPr>
          <w:rFonts w:hint="cs"/>
          <w:rtl/>
        </w:rPr>
        <w:t>قائمة</w:t>
      </w:r>
      <w:r w:rsidRPr="009923E6">
        <w:rPr>
          <w:rtl/>
        </w:rPr>
        <w:t xml:space="preserve"> </w:t>
      </w:r>
      <w:r w:rsidRPr="009923E6">
        <w:rPr>
          <w:rFonts w:hint="cs"/>
          <w:rtl/>
        </w:rPr>
        <w:t>مهام</w:t>
      </w:r>
      <w:r w:rsidRPr="009923E6">
        <w:rPr>
          <w:rtl/>
        </w:rPr>
        <w:t xml:space="preserve"> </w:t>
      </w:r>
      <w:r w:rsidRPr="009923E6">
        <w:rPr>
          <w:rFonts w:hint="cs"/>
          <w:rtl/>
        </w:rPr>
        <w:t>اللجنة</w:t>
      </w:r>
      <w:r>
        <w:rPr>
          <w:rFonts w:hint="cs"/>
          <w:rtl/>
        </w:rPr>
        <w:t xml:space="preserve"> (</w:t>
      </w:r>
      <w:r w:rsidRPr="009923E6">
        <w:rPr>
          <w:rFonts w:hint="cs"/>
          <w:rtl/>
        </w:rPr>
        <w:t>انظر</w:t>
      </w:r>
      <w:r w:rsidRPr="009923E6">
        <w:rPr>
          <w:rtl/>
        </w:rPr>
        <w:t xml:space="preserve"> </w:t>
      </w:r>
      <w:r w:rsidRPr="009923E6">
        <w:rPr>
          <w:rFonts w:hint="cs"/>
          <w:rtl/>
        </w:rPr>
        <w:t>الفقرات</w:t>
      </w:r>
      <w:r>
        <w:rPr>
          <w:rFonts w:hint="cs"/>
          <w:rtl/>
        </w:rPr>
        <w:t xml:space="preserve"> من</w:t>
      </w:r>
      <w:r w:rsidRPr="009923E6">
        <w:rPr>
          <w:rtl/>
        </w:rPr>
        <w:t xml:space="preserve"> 85 </w:t>
      </w:r>
      <w:r w:rsidRPr="009923E6">
        <w:rPr>
          <w:rFonts w:hint="cs"/>
          <w:rtl/>
        </w:rPr>
        <w:t>إلى</w:t>
      </w:r>
      <w:r w:rsidRPr="009923E6">
        <w:rPr>
          <w:rtl/>
        </w:rPr>
        <w:t xml:space="preserve"> 87 </w:t>
      </w:r>
      <w:r w:rsidRPr="009923E6">
        <w:rPr>
          <w:rFonts w:hint="cs"/>
          <w:rtl/>
        </w:rPr>
        <w:t>من</w:t>
      </w:r>
      <w:r w:rsidRPr="009923E6">
        <w:rPr>
          <w:rtl/>
        </w:rPr>
        <w:t xml:space="preserve"> </w:t>
      </w:r>
      <w:r w:rsidRPr="009923E6">
        <w:rPr>
          <w:rFonts w:hint="cs"/>
          <w:rtl/>
        </w:rPr>
        <w:t>الوثيقة</w:t>
      </w:r>
      <w:r w:rsidRPr="009923E6">
        <w:rPr>
          <w:rtl/>
        </w:rPr>
        <w:t xml:space="preserve"> </w:t>
      </w:r>
      <w:r w:rsidRPr="009923E6">
        <w:t>CWS/4BIS/16</w:t>
      </w:r>
      <w:r>
        <w:rPr>
          <w:rFonts w:hint="cs"/>
          <w:rtl/>
        </w:rPr>
        <w:t>).</w:t>
      </w:r>
    </w:p>
    <w:p w:rsidR="00E1603A" w:rsidRPr="005F3E0F" w:rsidRDefault="00E1603A" w:rsidP="00F01B63">
      <w:pPr>
        <w:pStyle w:val="NormalParaAR"/>
        <w:ind w:left="-1"/>
        <w:rPr>
          <w:rtl/>
        </w:rPr>
      </w:pPr>
      <w:r w:rsidRPr="005F3E0F">
        <w:rPr>
          <w:rtl/>
        </w:rPr>
        <w:t>وعليه، فهذا آخر ظهور للمهمة رقم </w:t>
      </w:r>
      <w:r w:rsidRPr="005F3E0F">
        <w:rPr>
          <w:rFonts w:hint="cs"/>
          <w:rtl/>
        </w:rPr>
        <w:t>48</w:t>
      </w:r>
      <w:r w:rsidRPr="005F3E0F">
        <w:rPr>
          <w:rtl/>
        </w:rPr>
        <w:t xml:space="preserve"> على قائمة مهام اللجنة.</w:t>
      </w:r>
    </w:p>
    <w:p w:rsidR="00E1603A" w:rsidRPr="005F3E0F" w:rsidRDefault="00E1603A" w:rsidP="00F01B63">
      <w:pPr>
        <w:pStyle w:val="Heading2"/>
        <w:keepNext w:val="0"/>
        <w:spacing w:line="360" w:lineRule="exact"/>
        <w:rPr>
          <w:rtl/>
          <w:lang w:bidi="ar-EG"/>
        </w:rPr>
      </w:pPr>
      <w:r w:rsidRPr="005F3E0F">
        <w:rPr>
          <w:rFonts w:hint="cs"/>
          <w:rtl/>
          <w:lang w:bidi="ar-EG"/>
        </w:rPr>
        <w:t>المهمة رقم 49</w:t>
      </w:r>
    </w:p>
    <w:p w:rsidR="00E1603A" w:rsidRPr="005F3E0F" w:rsidRDefault="00E1603A" w:rsidP="00F01B63">
      <w:pPr>
        <w:pStyle w:val="NormalParaAR"/>
        <w:numPr>
          <w:ilvl w:val="0"/>
          <w:numId w:val="40"/>
        </w:numPr>
        <w:tabs>
          <w:tab w:val="clear" w:pos="1123"/>
        </w:tabs>
        <w:spacing w:after="0"/>
        <w:ind w:left="-1"/>
        <w:rPr>
          <w:i/>
          <w:iCs/>
        </w:rPr>
      </w:pPr>
      <w:r w:rsidRPr="005F3E0F">
        <w:rPr>
          <w:rFonts w:hint="cs"/>
          <w:i/>
          <w:iCs/>
          <w:rtl/>
        </w:rPr>
        <w:t>الوصف:</w:t>
      </w:r>
    </w:p>
    <w:p w:rsidR="00E1603A" w:rsidRPr="005F3E0F" w:rsidRDefault="00E1603A" w:rsidP="00F01B63">
      <w:pPr>
        <w:pStyle w:val="NormalParaAR"/>
        <w:ind w:left="556"/>
      </w:pPr>
      <w:r w:rsidRPr="005F3E0F">
        <w:rPr>
          <w:rtl/>
        </w:rPr>
        <w:t>إعداد توصية بشأن الإدارة الإلكترونية لعلامات الحركة أو الوسائط المتعددة لتُعتمد معياراً من معايير الويبو.</w:t>
      </w:r>
    </w:p>
    <w:p w:rsidR="00E1603A" w:rsidRPr="005F3E0F" w:rsidRDefault="00E1603A" w:rsidP="00F01B63">
      <w:pPr>
        <w:pStyle w:val="NormalParaAR"/>
        <w:numPr>
          <w:ilvl w:val="0"/>
          <w:numId w:val="40"/>
        </w:numPr>
        <w:tabs>
          <w:tab w:val="clear" w:pos="1123"/>
        </w:tabs>
        <w:spacing w:after="0"/>
        <w:ind w:left="-1"/>
        <w:rPr>
          <w:i/>
          <w:iCs/>
        </w:rPr>
      </w:pPr>
      <w:r w:rsidRPr="005F3E0F">
        <w:rPr>
          <w:rFonts w:hint="cs"/>
          <w:i/>
          <w:iCs/>
          <w:rtl/>
        </w:rPr>
        <w:t>المشرف على المهمة/المشرف على فرقة العمل:</w:t>
      </w:r>
    </w:p>
    <w:p w:rsidR="00E1603A" w:rsidRPr="005F3E0F" w:rsidRDefault="00E1603A" w:rsidP="00F01B63">
      <w:pPr>
        <w:pStyle w:val="NormalParaAR"/>
        <w:ind w:left="555"/>
        <w:rPr>
          <w:rtl/>
        </w:rPr>
      </w:pPr>
      <w:r w:rsidRPr="005F3E0F">
        <w:rPr>
          <w:rFonts w:hint="cs"/>
          <w:rtl/>
        </w:rPr>
        <w:t>عُين المكتب الدولي</w:t>
      </w:r>
      <w:r w:rsidRPr="005F3E0F">
        <w:t xml:space="preserve"> </w:t>
      </w:r>
      <w:r w:rsidRPr="005F3E0F">
        <w:rPr>
          <w:rFonts w:hint="cs"/>
          <w:rtl/>
        </w:rPr>
        <w:t>مشرفا على المهمة.</w:t>
      </w:r>
    </w:p>
    <w:p w:rsidR="00E1603A" w:rsidRPr="005F3E0F" w:rsidRDefault="00E1603A" w:rsidP="00F01B63">
      <w:pPr>
        <w:pStyle w:val="NormalParaAR"/>
        <w:numPr>
          <w:ilvl w:val="0"/>
          <w:numId w:val="40"/>
        </w:numPr>
        <w:tabs>
          <w:tab w:val="clear" w:pos="1123"/>
        </w:tabs>
        <w:spacing w:after="0"/>
        <w:ind w:left="-1"/>
        <w:rPr>
          <w:i/>
          <w:iCs/>
        </w:rPr>
      </w:pPr>
      <w:r w:rsidRPr="005F3E0F">
        <w:rPr>
          <w:i/>
          <w:iCs/>
          <w:rtl/>
        </w:rPr>
        <w:t>التدابير المقرر اتخاذها</w:t>
      </w:r>
      <w:r w:rsidRPr="005F3E0F">
        <w:rPr>
          <w:rFonts w:hint="cs"/>
          <w:i/>
          <w:iCs/>
          <w:rtl/>
        </w:rPr>
        <w:t>:</w:t>
      </w:r>
    </w:p>
    <w:p w:rsidR="00E1603A" w:rsidRPr="005F3E0F" w:rsidRDefault="00E1603A" w:rsidP="00F01B63">
      <w:pPr>
        <w:pStyle w:val="NormalParaAR"/>
        <w:ind w:left="556"/>
        <w:rPr>
          <w:rtl/>
        </w:rPr>
      </w:pPr>
      <w:r w:rsidRPr="005F3E0F">
        <w:rPr>
          <w:rFonts w:hint="cs"/>
          <w:rtl/>
        </w:rPr>
        <w:t xml:space="preserve">سيُعد </w:t>
      </w:r>
      <w:r w:rsidRPr="005F3E0F">
        <w:rPr>
          <w:rtl/>
        </w:rPr>
        <w:t xml:space="preserve">تقرير مرحلي عن العمل المُنجز لتنظر فيه اللجنة في دورتها </w:t>
      </w:r>
      <w:r w:rsidRPr="005F3E0F">
        <w:rPr>
          <w:rFonts w:hint="cs"/>
          <w:rtl/>
        </w:rPr>
        <w:t xml:space="preserve">الخامسة </w:t>
      </w:r>
      <w:r w:rsidRPr="005F3E0F">
        <w:rPr>
          <w:rtl/>
        </w:rPr>
        <w:t>(انظر الفقر</w:t>
      </w:r>
      <w:r w:rsidRPr="005F3E0F">
        <w:rPr>
          <w:rFonts w:hint="cs"/>
          <w:rtl/>
        </w:rPr>
        <w:t xml:space="preserve">تين 88 و89 </w:t>
      </w:r>
      <w:r w:rsidRPr="005F3E0F">
        <w:rPr>
          <w:rtl/>
        </w:rPr>
        <w:t>من الوثيقة</w:t>
      </w:r>
      <w:r w:rsidRPr="005F3E0F">
        <w:rPr>
          <w:rFonts w:hint="cs"/>
          <w:rtl/>
        </w:rPr>
        <w:t> </w:t>
      </w:r>
      <w:r w:rsidRPr="005F3E0F">
        <w:t>CWS/4BIS/16</w:t>
      </w:r>
      <w:r w:rsidRPr="005F3E0F">
        <w:rPr>
          <w:rtl/>
        </w:rPr>
        <w:t>).</w:t>
      </w:r>
    </w:p>
    <w:p w:rsidR="00E1603A" w:rsidRPr="005F3E0F" w:rsidRDefault="00E1603A" w:rsidP="00F01B63">
      <w:pPr>
        <w:pStyle w:val="NormalParaAR"/>
        <w:numPr>
          <w:ilvl w:val="0"/>
          <w:numId w:val="40"/>
        </w:numPr>
        <w:tabs>
          <w:tab w:val="clear" w:pos="1123"/>
        </w:tabs>
        <w:spacing w:after="0"/>
        <w:ind w:left="-1"/>
        <w:rPr>
          <w:i/>
          <w:iCs/>
        </w:rPr>
      </w:pPr>
      <w:r w:rsidRPr="005F3E0F">
        <w:rPr>
          <w:rFonts w:hint="cs"/>
          <w:i/>
          <w:iCs/>
          <w:rtl/>
        </w:rPr>
        <w:t>ملاحظات:</w:t>
      </w:r>
    </w:p>
    <w:p w:rsidR="00E1603A" w:rsidRPr="005F3E0F" w:rsidRDefault="00E1603A" w:rsidP="00F01B63">
      <w:pPr>
        <w:pStyle w:val="NormalParaAR"/>
        <w:spacing w:after="0"/>
        <w:ind w:left="556"/>
        <w:rPr>
          <w:rtl/>
        </w:rPr>
      </w:pPr>
      <w:r w:rsidRPr="005F3E0F">
        <w:rPr>
          <w:rFonts w:hint="cs"/>
          <w:rtl/>
        </w:rPr>
        <w:t>(أ)</w:t>
      </w:r>
      <w:r w:rsidRPr="005F3E0F">
        <w:rPr>
          <w:rFonts w:hint="cs"/>
          <w:rtl/>
        </w:rPr>
        <w:tab/>
      </w:r>
      <w:r w:rsidRPr="005F3E0F">
        <w:rPr>
          <w:rtl/>
        </w:rPr>
        <w:t xml:space="preserve">استحدثت اللجنة المهمة رقم </w:t>
      </w:r>
      <w:r w:rsidRPr="005F3E0F">
        <w:rPr>
          <w:rFonts w:hint="cs"/>
          <w:rtl/>
        </w:rPr>
        <w:t>49</w:t>
      </w:r>
      <w:r w:rsidRPr="005F3E0F">
        <w:rPr>
          <w:rtl/>
        </w:rPr>
        <w:t xml:space="preserve"> في دورتها </w:t>
      </w:r>
      <w:r w:rsidRPr="005F3E0F">
        <w:rPr>
          <w:rFonts w:hint="cs"/>
          <w:rtl/>
        </w:rPr>
        <w:t xml:space="preserve">الثالثة. </w:t>
      </w:r>
      <w:r w:rsidRPr="005F3E0F">
        <w:rPr>
          <w:rtl/>
        </w:rPr>
        <w:t>وأنشأت اللجنة أيضا فرقة عمل (فرقة العمل المعنية بتوحيد العلامات التجارية) لتتولى هذه المهمة.</w:t>
      </w:r>
    </w:p>
    <w:p w:rsidR="00E1603A" w:rsidRPr="005F3E0F" w:rsidRDefault="00E1603A" w:rsidP="00F01B63">
      <w:pPr>
        <w:pStyle w:val="NormalParaAR"/>
        <w:ind w:left="556"/>
        <w:rPr>
          <w:rtl/>
        </w:rPr>
      </w:pPr>
      <w:r w:rsidRPr="005F3E0F">
        <w:rPr>
          <w:rtl/>
        </w:rPr>
        <w:t>(انظر الفقر</w:t>
      </w:r>
      <w:r w:rsidRPr="005F3E0F">
        <w:rPr>
          <w:rFonts w:hint="cs"/>
          <w:rtl/>
        </w:rPr>
        <w:t>تين</w:t>
      </w:r>
      <w:r w:rsidRPr="005F3E0F">
        <w:rPr>
          <w:rtl/>
        </w:rPr>
        <w:t xml:space="preserve"> </w:t>
      </w:r>
      <w:r w:rsidRPr="005F3E0F">
        <w:rPr>
          <w:rFonts w:hint="cs"/>
          <w:rtl/>
        </w:rPr>
        <w:t>60</w:t>
      </w:r>
      <w:r w:rsidRPr="005F3E0F">
        <w:rPr>
          <w:rtl/>
        </w:rPr>
        <w:t xml:space="preserve"> </w:t>
      </w:r>
      <w:r w:rsidRPr="005F3E0F">
        <w:rPr>
          <w:rFonts w:hint="cs"/>
          <w:rtl/>
        </w:rPr>
        <w:t>و61</w:t>
      </w:r>
      <w:r w:rsidRPr="005F3E0F">
        <w:rPr>
          <w:rtl/>
        </w:rPr>
        <w:t xml:space="preserve"> من الوثيقة </w:t>
      </w:r>
      <w:r w:rsidRPr="005F3E0F">
        <w:t>CWS/3/14</w:t>
      </w:r>
      <w:r w:rsidRPr="005F3E0F">
        <w:rPr>
          <w:rtl/>
        </w:rPr>
        <w:t>).</w:t>
      </w:r>
    </w:p>
    <w:p w:rsidR="00E1603A" w:rsidRPr="005F3E0F" w:rsidRDefault="00E1603A" w:rsidP="00F01B63">
      <w:pPr>
        <w:pStyle w:val="NormalParaAR"/>
        <w:ind w:left="556"/>
        <w:rPr>
          <w:rtl/>
        </w:rPr>
      </w:pPr>
      <w:r w:rsidRPr="005F3E0F">
        <w:rPr>
          <w:rFonts w:hint="cs"/>
          <w:rtl/>
        </w:rPr>
        <w:t>(ب)</w:t>
      </w:r>
      <w:r w:rsidRPr="005F3E0F">
        <w:rPr>
          <w:rFonts w:hint="cs"/>
          <w:rtl/>
        </w:rPr>
        <w:tab/>
      </w:r>
      <w:r w:rsidRPr="005F3E0F">
        <w:rPr>
          <w:rtl/>
        </w:rPr>
        <w:t>وأحاطت اللجنة علما</w:t>
      </w:r>
      <w:r w:rsidRPr="005F3E0F">
        <w:rPr>
          <w:rFonts w:hint="cs"/>
          <w:rtl/>
        </w:rPr>
        <w:t xml:space="preserve"> في دورتها الثالثة</w:t>
      </w:r>
      <w:r w:rsidRPr="005F3E0F">
        <w:rPr>
          <w:rtl/>
        </w:rPr>
        <w:t xml:space="preserve"> بنتائج الدراستين الاستقصائيتين الواردة في مرفق الوثيقة </w:t>
      </w:r>
      <w:r w:rsidRPr="005F3E0F">
        <w:t>CWS/3/8</w:t>
      </w:r>
      <w:r w:rsidRPr="005F3E0F">
        <w:rPr>
          <w:rtl/>
        </w:rPr>
        <w:t xml:space="preserve">، بما في ذلك قائمة السمات الاثنتي عشرة المرشحة التي اقترحتها </w:t>
      </w:r>
      <w:r w:rsidRPr="005F3E0F">
        <w:rPr>
          <w:rFonts w:hint="cs"/>
          <w:rtl/>
        </w:rPr>
        <w:t>ما يعرف سابقا ب</w:t>
      </w:r>
      <w:r w:rsidRPr="005F3E0F">
        <w:rPr>
          <w:rtl/>
        </w:rPr>
        <w:t>فرقة العمل المعنية بمعايير العلامات التجارية لوضع معايير إضافية بشأنها. واتفقت اللجنة على اختيار السمتين المرشحتين الأوليين</w:t>
      </w:r>
      <w:r w:rsidRPr="005F3E0F">
        <w:rPr>
          <w:rFonts w:hint="cs"/>
          <w:rtl/>
        </w:rPr>
        <w:t xml:space="preserve"> من القائمة المذكورة</w:t>
      </w:r>
      <w:r w:rsidRPr="005F3E0F">
        <w:rPr>
          <w:rtl/>
        </w:rPr>
        <w:t xml:space="preserve"> لوضع معايير بشأنهما وهما:</w:t>
      </w:r>
    </w:p>
    <w:p w:rsidR="00E1603A" w:rsidRPr="005F3E0F" w:rsidRDefault="00E1603A" w:rsidP="00F01B63">
      <w:pPr>
        <w:pStyle w:val="NormalParaAR"/>
        <w:ind w:left="1133"/>
        <w:rPr>
          <w:rtl/>
        </w:rPr>
      </w:pPr>
      <w:r w:rsidRPr="005F3E0F">
        <w:rPr>
          <w:rFonts w:hint="cs"/>
          <w:rtl/>
        </w:rPr>
        <w:t>"1"</w:t>
      </w:r>
      <w:r w:rsidRPr="005F3E0F">
        <w:rPr>
          <w:rFonts w:hint="cs"/>
          <w:rtl/>
        </w:rPr>
        <w:tab/>
      </w:r>
      <w:r w:rsidRPr="005F3E0F">
        <w:rPr>
          <w:rtl/>
        </w:rPr>
        <w:t>توصية بشأن الإدارة الإلكترونية للعلامات الصوتية.</w:t>
      </w:r>
    </w:p>
    <w:p w:rsidR="00E1603A" w:rsidRPr="005F3E0F" w:rsidRDefault="00E1603A" w:rsidP="00F01B63">
      <w:pPr>
        <w:pStyle w:val="NormalParaAR"/>
        <w:ind w:left="1133"/>
        <w:rPr>
          <w:rtl/>
        </w:rPr>
      </w:pPr>
      <w:r w:rsidRPr="005F3E0F">
        <w:rPr>
          <w:rFonts w:hint="cs"/>
          <w:rtl/>
        </w:rPr>
        <w:t>"2"</w:t>
      </w:r>
      <w:r w:rsidRPr="005F3E0F">
        <w:rPr>
          <w:rFonts w:hint="cs"/>
          <w:rtl/>
        </w:rPr>
        <w:tab/>
      </w:r>
      <w:r w:rsidRPr="005F3E0F">
        <w:rPr>
          <w:rtl/>
        </w:rPr>
        <w:t>وتوصية بشأن الإدارة الإلكترونية لعلامات الحركة أو الوسائط المتعددة.</w:t>
      </w:r>
    </w:p>
    <w:p w:rsidR="00E1603A" w:rsidRPr="005F3E0F" w:rsidRDefault="00E1603A" w:rsidP="00F01B63">
      <w:pPr>
        <w:pStyle w:val="NormalParaAR"/>
        <w:spacing w:after="0"/>
        <w:ind w:left="556"/>
        <w:rPr>
          <w:rtl/>
        </w:rPr>
      </w:pPr>
      <w:r w:rsidRPr="005F3E0F">
        <w:rPr>
          <w:rtl/>
        </w:rPr>
        <w:t>واتفقت اللجنة</w:t>
      </w:r>
      <w:r w:rsidRPr="005F3E0F">
        <w:rPr>
          <w:rFonts w:hint="cs"/>
          <w:rtl/>
        </w:rPr>
        <w:t xml:space="preserve"> كذلك</w:t>
      </w:r>
      <w:r w:rsidRPr="005F3E0F">
        <w:rPr>
          <w:rtl/>
        </w:rPr>
        <w:t xml:space="preserve"> على تعليق العمل الخاص بوضع معايير مناسبة للسمات المرشحة العشر الأخرى الواردة في مرفق الوثيقة </w:t>
      </w:r>
      <w:r w:rsidRPr="005F3E0F">
        <w:t>CWS/3/8</w:t>
      </w:r>
      <w:r w:rsidRPr="005F3E0F">
        <w:rPr>
          <w:rtl/>
        </w:rPr>
        <w:t>، ريثما توضع المعايير الخاصة بالسمتين المختارتين.</w:t>
      </w:r>
    </w:p>
    <w:p w:rsidR="00E1603A" w:rsidRPr="005F3E0F" w:rsidRDefault="00E1603A" w:rsidP="00F01B63">
      <w:pPr>
        <w:pStyle w:val="NormalParaAR"/>
        <w:ind w:left="556"/>
      </w:pPr>
      <w:r w:rsidRPr="005F3E0F">
        <w:rPr>
          <w:rtl/>
        </w:rPr>
        <w:t>(انظر الفقر</w:t>
      </w:r>
      <w:r w:rsidRPr="005F3E0F">
        <w:rPr>
          <w:rFonts w:hint="cs"/>
          <w:rtl/>
        </w:rPr>
        <w:t>ات من 55 إلى 62</w:t>
      </w:r>
      <w:r w:rsidRPr="005F3E0F">
        <w:rPr>
          <w:rtl/>
        </w:rPr>
        <w:t xml:space="preserve"> من الوثيقة </w:t>
      </w:r>
      <w:r w:rsidRPr="005F3E0F">
        <w:t>CWS/3/14</w:t>
      </w:r>
      <w:r w:rsidRPr="005F3E0F">
        <w:rPr>
          <w:rtl/>
        </w:rPr>
        <w:t>).</w:t>
      </w:r>
    </w:p>
    <w:p w:rsidR="00394677" w:rsidRPr="005F3E0F" w:rsidRDefault="00394677" w:rsidP="00F01B63">
      <w:pPr>
        <w:pStyle w:val="NormalParaAR"/>
        <w:ind w:left="556"/>
        <w:rPr>
          <w:rtl/>
        </w:rPr>
      </w:pPr>
      <w:r w:rsidRPr="005F3E0F">
        <w:rPr>
          <w:rFonts w:hint="cs"/>
          <w:rtl/>
          <w:lang w:val="fr-FR" w:bidi="ar-EG"/>
        </w:rPr>
        <w:t>(ج)</w:t>
      </w:r>
      <w:r w:rsidRPr="005F3E0F">
        <w:rPr>
          <w:rtl/>
          <w:lang w:val="fr-FR" w:bidi="ar-EG"/>
        </w:rPr>
        <w:tab/>
      </w:r>
      <w:r w:rsidRPr="005F3E0F">
        <w:rPr>
          <w:rtl/>
        </w:rPr>
        <w:t>وأحاطت اللجنة علما</w:t>
      </w:r>
      <w:r w:rsidRPr="005F3E0F">
        <w:rPr>
          <w:rFonts w:hint="cs"/>
          <w:rtl/>
        </w:rPr>
        <w:t xml:space="preserve"> في دورتها الرابعة المجتمعة مجددا بال</w:t>
      </w:r>
      <w:r w:rsidRPr="005F3E0F">
        <w:rPr>
          <w:rtl/>
        </w:rPr>
        <w:t xml:space="preserve">تقرير </w:t>
      </w:r>
      <w:r w:rsidRPr="005F3E0F">
        <w:rPr>
          <w:rFonts w:hint="cs"/>
          <w:rtl/>
        </w:rPr>
        <w:t>ال</w:t>
      </w:r>
      <w:r w:rsidRPr="005F3E0F">
        <w:rPr>
          <w:rtl/>
        </w:rPr>
        <w:t>مرحلي</w:t>
      </w:r>
      <w:r w:rsidRPr="005F3E0F">
        <w:rPr>
          <w:rFonts w:hint="cs"/>
          <w:rtl/>
        </w:rPr>
        <w:t xml:space="preserve"> والجدول الزمني</w:t>
      </w:r>
      <w:r w:rsidRPr="005F3E0F">
        <w:rPr>
          <w:rtl/>
        </w:rPr>
        <w:t xml:space="preserve"> </w:t>
      </w:r>
      <w:r w:rsidRPr="005F3E0F">
        <w:rPr>
          <w:rFonts w:hint="cs"/>
          <w:rtl/>
        </w:rPr>
        <w:t>بشأن</w:t>
      </w:r>
      <w:r w:rsidRPr="005F3E0F">
        <w:rPr>
          <w:rtl/>
        </w:rPr>
        <w:t xml:space="preserve"> إعداد معيا</w:t>
      </w:r>
      <w:r w:rsidRPr="005F3E0F">
        <w:rPr>
          <w:rFonts w:hint="cs"/>
          <w:rtl/>
        </w:rPr>
        <w:t xml:space="preserve">ر جديد </w:t>
      </w:r>
      <w:r w:rsidRPr="005F3E0F">
        <w:rPr>
          <w:rtl/>
        </w:rPr>
        <w:t xml:space="preserve">أو أكثر </w:t>
      </w:r>
      <w:r w:rsidRPr="005F3E0F">
        <w:rPr>
          <w:rFonts w:hint="cs"/>
          <w:rtl/>
        </w:rPr>
        <w:t xml:space="preserve">للويبو فيما يخص المهمة 49 </w:t>
      </w:r>
      <w:r w:rsidRPr="005F3E0F">
        <w:rPr>
          <w:rtl/>
        </w:rPr>
        <w:t>(انظر الفقر</w:t>
      </w:r>
      <w:r w:rsidRPr="005F3E0F">
        <w:rPr>
          <w:rFonts w:hint="cs"/>
          <w:rtl/>
        </w:rPr>
        <w:t xml:space="preserve">تين 88 و89 </w:t>
      </w:r>
      <w:r w:rsidRPr="005F3E0F">
        <w:rPr>
          <w:rtl/>
        </w:rPr>
        <w:t>من الوثيقة</w:t>
      </w:r>
      <w:r w:rsidRPr="005F3E0F">
        <w:rPr>
          <w:rFonts w:hint="cs"/>
          <w:rtl/>
        </w:rPr>
        <w:t> </w:t>
      </w:r>
      <w:r w:rsidRPr="005F3E0F">
        <w:t>CWS/4BIS/16</w:t>
      </w:r>
      <w:r w:rsidRPr="005F3E0F">
        <w:rPr>
          <w:rtl/>
        </w:rPr>
        <w:t>).</w:t>
      </w:r>
    </w:p>
    <w:p w:rsidR="009F7BD7" w:rsidRPr="005F3E0F" w:rsidRDefault="009F7BD7" w:rsidP="00F01B63">
      <w:pPr>
        <w:pStyle w:val="NormalParaAR"/>
        <w:keepNext/>
        <w:keepLines/>
        <w:numPr>
          <w:ilvl w:val="0"/>
          <w:numId w:val="40"/>
        </w:numPr>
        <w:tabs>
          <w:tab w:val="clear" w:pos="1123"/>
        </w:tabs>
        <w:spacing w:after="60"/>
        <w:ind w:left="0"/>
        <w:rPr>
          <w:i/>
          <w:iCs/>
        </w:rPr>
      </w:pPr>
      <w:r w:rsidRPr="005F3E0F">
        <w:rPr>
          <w:rFonts w:hint="cs"/>
          <w:i/>
          <w:iCs/>
          <w:rtl/>
        </w:rPr>
        <w:t>اقتراح:</w:t>
      </w:r>
    </w:p>
    <w:p w:rsidR="00394677" w:rsidRPr="009609CD" w:rsidRDefault="009F7BD7" w:rsidP="009609CD">
      <w:pPr>
        <w:pStyle w:val="NormalParaAR"/>
        <w:spacing w:after="60"/>
        <w:ind w:left="556"/>
      </w:pPr>
      <w:r w:rsidRPr="005F3E0F">
        <w:rPr>
          <w:rFonts w:hint="cs"/>
          <w:rtl/>
        </w:rPr>
        <w:t xml:space="preserve">تحتوي الوثيقة </w:t>
      </w:r>
      <w:r w:rsidRPr="005F3E0F">
        <w:t>CWS/</w:t>
      </w:r>
      <w:r w:rsidR="00394677" w:rsidRPr="005F3E0F">
        <w:t>5</w:t>
      </w:r>
      <w:r w:rsidRPr="005F3E0F">
        <w:t>/</w:t>
      </w:r>
      <w:r w:rsidR="00394677" w:rsidRPr="005F3E0F">
        <w:t>10</w:t>
      </w:r>
      <w:r w:rsidRPr="005F3E0F">
        <w:rPr>
          <w:rFonts w:hint="cs"/>
          <w:rtl/>
        </w:rPr>
        <w:t xml:space="preserve"> على معلومات عن وضع المهمة رقم 49.</w:t>
      </w:r>
    </w:p>
    <w:p w:rsidR="00394677" w:rsidRPr="005F3E0F" w:rsidRDefault="00394677" w:rsidP="00F01B63">
      <w:pPr>
        <w:pStyle w:val="Heading2"/>
        <w:keepNext w:val="0"/>
        <w:spacing w:line="360" w:lineRule="exact"/>
        <w:rPr>
          <w:rtl/>
          <w:lang w:bidi="ar-EG"/>
        </w:rPr>
      </w:pPr>
      <w:r w:rsidRPr="005F3E0F">
        <w:rPr>
          <w:rFonts w:hint="cs"/>
          <w:rtl/>
          <w:lang w:bidi="ar-EG"/>
        </w:rPr>
        <w:t>المهمة رقم 50</w:t>
      </w:r>
    </w:p>
    <w:p w:rsidR="00394677" w:rsidRPr="005F3E0F" w:rsidRDefault="00394677" w:rsidP="00F01B63">
      <w:pPr>
        <w:pStyle w:val="NormalParaAR"/>
        <w:numPr>
          <w:ilvl w:val="0"/>
          <w:numId w:val="41"/>
        </w:numPr>
        <w:spacing w:after="0"/>
        <w:ind w:left="-1" w:firstLine="0"/>
        <w:rPr>
          <w:i/>
          <w:iCs/>
        </w:rPr>
      </w:pPr>
      <w:r w:rsidRPr="005F3E0F">
        <w:rPr>
          <w:rFonts w:hint="cs"/>
          <w:i/>
          <w:iCs/>
          <w:rtl/>
        </w:rPr>
        <w:t>الوصف:</w:t>
      </w:r>
    </w:p>
    <w:p w:rsidR="004B3A58" w:rsidRPr="005F3E0F" w:rsidRDefault="0061715F" w:rsidP="00F01B63">
      <w:pPr>
        <w:pStyle w:val="NormalParaAR"/>
        <w:ind w:left="535"/>
        <w:rPr>
          <w:rtl/>
          <w:lang w:bidi="ar-EG"/>
        </w:rPr>
      </w:pPr>
      <w:r w:rsidRPr="0061715F">
        <w:rPr>
          <w:rFonts w:hint="cs"/>
          <w:rtl/>
        </w:rPr>
        <w:t>ضمان</w:t>
      </w:r>
      <w:r w:rsidRPr="0061715F">
        <w:rPr>
          <w:rtl/>
        </w:rPr>
        <w:t xml:space="preserve"> </w:t>
      </w:r>
      <w:r w:rsidRPr="0061715F">
        <w:rPr>
          <w:rFonts w:hint="cs"/>
          <w:rtl/>
        </w:rPr>
        <w:t>الحفظ</w:t>
      </w:r>
      <w:r w:rsidRPr="0061715F">
        <w:rPr>
          <w:rtl/>
        </w:rPr>
        <w:t xml:space="preserve"> </w:t>
      </w:r>
      <w:r w:rsidRPr="0061715F">
        <w:rPr>
          <w:rFonts w:hint="cs"/>
          <w:rtl/>
        </w:rPr>
        <w:t>والتحديث</w:t>
      </w:r>
      <w:r w:rsidRPr="0061715F">
        <w:rPr>
          <w:rtl/>
        </w:rPr>
        <w:t xml:space="preserve"> </w:t>
      </w:r>
      <w:r w:rsidRPr="0061715F">
        <w:rPr>
          <w:rFonts w:hint="cs"/>
          <w:rtl/>
        </w:rPr>
        <w:t>اللازمين</w:t>
      </w:r>
      <w:r w:rsidRPr="0061715F">
        <w:rPr>
          <w:rtl/>
        </w:rPr>
        <w:t xml:space="preserve"> </w:t>
      </w:r>
      <w:r w:rsidRPr="0061715F">
        <w:rPr>
          <w:rFonts w:hint="cs"/>
          <w:rtl/>
        </w:rPr>
        <w:t>للدراسات</w:t>
      </w:r>
      <w:r w:rsidRPr="0061715F">
        <w:rPr>
          <w:rtl/>
        </w:rPr>
        <w:t xml:space="preserve"> </w:t>
      </w:r>
      <w:r w:rsidRPr="0061715F">
        <w:rPr>
          <w:rFonts w:hint="cs"/>
          <w:rtl/>
        </w:rPr>
        <w:t>الاستقصائية</w:t>
      </w:r>
      <w:r w:rsidRPr="0061715F">
        <w:rPr>
          <w:rtl/>
        </w:rPr>
        <w:t xml:space="preserve"> </w:t>
      </w:r>
      <w:r w:rsidRPr="0061715F">
        <w:rPr>
          <w:rFonts w:hint="cs"/>
          <w:rtl/>
        </w:rPr>
        <w:t>المنشورة</w:t>
      </w:r>
      <w:r w:rsidRPr="0061715F">
        <w:rPr>
          <w:rtl/>
        </w:rPr>
        <w:t xml:space="preserve"> </w:t>
      </w:r>
      <w:r w:rsidRPr="0061715F">
        <w:rPr>
          <w:rFonts w:hint="cs"/>
          <w:rtl/>
        </w:rPr>
        <w:t>في</w:t>
      </w:r>
      <w:r w:rsidRPr="0061715F">
        <w:rPr>
          <w:rtl/>
        </w:rPr>
        <w:t xml:space="preserve"> </w:t>
      </w:r>
      <w:r w:rsidRPr="0061715F">
        <w:rPr>
          <w:rFonts w:hint="cs"/>
          <w:rtl/>
        </w:rPr>
        <w:t>الجزء</w:t>
      </w:r>
      <w:r w:rsidRPr="0061715F">
        <w:rPr>
          <w:rtl/>
        </w:rPr>
        <w:t xml:space="preserve"> 7 </w:t>
      </w:r>
      <w:r w:rsidRPr="0061715F">
        <w:rPr>
          <w:rFonts w:hint="cs"/>
          <w:rtl/>
        </w:rPr>
        <w:t>من</w:t>
      </w:r>
      <w:r w:rsidRPr="0061715F">
        <w:rPr>
          <w:rtl/>
        </w:rPr>
        <w:t xml:space="preserve"> </w:t>
      </w:r>
      <w:r w:rsidRPr="0061715F">
        <w:rPr>
          <w:rFonts w:hint="cs"/>
          <w:i/>
          <w:iCs/>
          <w:rtl/>
        </w:rPr>
        <w:t>دليل</w:t>
      </w:r>
      <w:r w:rsidRPr="0061715F">
        <w:rPr>
          <w:i/>
          <w:iCs/>
          <w:rtl/>
        </w:rPr>
        <w:t xml:space="preserve"> </w:t>
      </w:r>
      <w:r w:rsidRPr="0061715F">
        <w:rPr>
          <w:rFonts w:hint="cs"/>
          <w:i/>
          <w:iCs/>
          <w:rtl/>
        </w:rPr>
        <w:t>الويبو</w:t>
      </w:r>
      <w:r w:rsidRPr="0061715F">
        <w:rPr>
          <w:i/>
          <w:iCs/>
          <w:rtl/>
        </w:rPr>
        <w:t xml:space="preserve"> </w:t>
      </w:r>
      <w:r w:rsidRPr="0061715F">
        <w:rPr>
          <w:rFonts w:hint="cs"/>
          <w:i/>
          <w:iCs/>
          <w:rtl/>
        </w:rPr>
        <w:t>بشأن</w:t>
      </w:r>
      <w:r w:rsidRPr="0061715F">
        <w:rPr>
          <w:i/>
          <w:iCs/>
          <w:rtl/>
        </w:rPr>
        <w:t xml:space="preserve"> </w:t>
      </w:r>
      <w:r w:rsidRPr="0061715F">
        <w:rPr>
          <w:rFonts w:hint="cs"/>
          <w:i/>
          <w:iCs/>
          <w:rtl/>
        </w:rPr>
        <w:t>المعلومات</w:t>
      </w:r>
      <w:r w:rsidRPr="0061715F">
        <w:rPr>
          <w:i/>
          <w:iCs/>
          <w:rtl/>
        </w:rPr>
        <w:t xml:space="preserve"> </w:t>
      </w:r>
      <w:r w:rsidRPr="0061715F">
        <w:rPr>
          <w:rFonts w:hint="cs"/>
          <w:i/>
          <w:iCs/>
          <w:rtl/>
        </w:rPr>
        <w:t>والوثائق</w:t>
      </w:r>
      <w:r w:rsidRPr="0061715F">
        <w:rPr>
          <w:i/>
          <w:iCs/>
          <w:rtl/>
        </w:rPr>
        <w:t xml:space="preserve"> </w:t>
      </w:r>
      <w:r w:rsidRPr="0061715F">
        <w:rPr>
          <w:rFonts w:hint="cs"/>
          <w:i/>
          <w:iCs/>
          <w:rtl/>
        </w:rPr>
        <w:t>المتعلقة</w:t>
      </w:r>
      <w:r w:rsidRPr="0061715F">
        <w:rPr>
          <w:i/>
          <w:iCs/>
          <w:rtl/>
        </w:rPr>
        <w:t xml:space="preserve"> </w:t>
      </w:r>
      <w:r w:rsidRPr="0061715F">
        <w:rPr>
          <w:rFonts w:hint="cs"/>
          <w:i/>
          <w:iCs/>
          <w:rtl/>
        </w:rPr>
        <w:t>بالملكية</w:t>
      </w:r>
      <w:r w:rsidRPr="0061715F">
        <w:rPr>
          <w:i/>
          <w:iCs/>
          <w:rtl/>
        </w:rPr>
        <w:t xml:space="preserve"> </w:t>
      </w:r>
      <w:r w:rsidRPr="0061715F">
        <w:rPr>
          <w:rFonts w:hint="cs"/>
          <w:i/>
          <w:iCs/>
          <w:rtl/>
        </w:rPr>
        <w:t>الصناعية</w:t>
      </w:r>
      <w:r>
        <w:rPr>
          <w:rFonts w:hint="cs"/>
          <w:i/>
          <w:iCs/>
          <w:rtl/>
        </w:rPr>
        <w:t>.</w:t>
      </w:r>
    </w:p>
    <w:p w:rsidR="00A24705" w:rsidRPr="005F3E0F" w:rsidRDefault="00A24705" w:rsidP="00F01B63">
      <w:pPr>
        <w:pStyle w:val="NormalParaAR"/>
        <w:numPr>
          <w:ilvl w:val="0"/>
          <w:numId w:val="41"/>
        </w:numPr>
        <w:spacing w:after="0"/>
        <w:ind w:left="-1" w:firstLine="0"/>
        <w:rPr>
          <w:i/>
          <w:iCs/>
        </w:rPr>
      </w:pPr>
      <w:r w:rsidRPr="005F3E0F">
        <w:rPr>
          <w:rFonts w:hint="cs"/>
          <w:i/>
          <w:iCs/>
          <w:rtl/>
        </w:rPr>
        <w:t>المشرف على المهمة/المشرف على فرقة العمل:</w:t>
      </w:r>
    </w:p>
    <w:p w:rsidR="004B3A58" w:rsidRPr="005F3E0F" w:rsidRDefault="0061715F" w:rsidP="00F01B63">
      <w:pPr>
        <w:pStyle w:val="NormalParaAR"/>
        <w:ind w:left="535"/>
        <w:rPr>
          <w:rtl/>
          <w:lang w:bidi="ar-EG"/>
        </w:rPr>
      </w:pPr>
      <w:r w:rsidRPr="0061715F">
        <w:rPr>
          <w:rFonts w:hint="cs"/>
          <w:rtl/>
        </w:rPr>
        <w:t>عُيِّن</w:t>
      </w:r>
      <w:r w:rsidRPr="0061715F">
        <w:rPr>
          <w:rtl/>
        </w:rPr>
        <w:t xml:space="preserve"> </w:t>
      </w:r>
      <w:r w:rsidRPr="0061715F">
        <w:rPr>
          <w:rFonts w:hint="cs"/>
          <w:rtl/>
        </w:rPr>
        <w:t>المكتب</w:t>
      </w:r>
      <w:r w:rsidRPr="0061715F">
        <w:rPr>
          <w:rtl/>
        </w:rPr>
        <w:t xml:space="preserve"> </w:t>
      </w:r>
      <w:r w:rsidRPr="0061715F">
        <w:rPr>
          <w:rFonts w:hint="cs"/>
          <w:rtl/>
        </w:rPr>
        <w:t>الدولي</w:t>
      </w:r>
      <w:r w:rsidRPr="0061715F">
        <w:rPr>
          <w:rtl/>
        </w:rPr>
        <w:t xml:space="preserve"> </w:t>
      </w:r>
      <w:r w:rsidRPr="0061715F">
        <w:rPr>
          <w:rFonts w:hint="cs"/>
          <w:rtl/>
        </w:rPr>
        <w:t>مشرفاً</w:t>
      </w:r>
      <w:r w:rsidRPr="0061715F">
        <w:rPr>
          <w:rtl/>
        </w:rPr>
        <w:t xml:space="preserve"> </w:t>
      </w:r>
      <w:r w:rsidRPr="0061715F">
        <w:rPr>
          <w:rFonts w:hint="cs"/>
          <w:rtl/>
        </w:rPr>
        <w:t>على</w:t>
      </w:r>
      <w:r w:rsidRPr="0061715F">
        <w:rPr>
          <w:rtl/>
        </w:rPr>
        <w:t xml:space="preserve"> </w:t>
      </w:r>
      <w:r w:rsidRPr="0061715F">
        <w:rPr>
          <w:rFonts w:hint="cs"/>
          <w:rtl/>
        </w:rPr>
        <w:t>فرقة</w:t>
      </w:r>
      <w:r w:rsidRPr="0061715F">
        <w:rPr>
          <w:rtl/>
        </w:rPr>
        <w:t xml:space="preserve"> </w:t>
      </w:r>
      <w:r w:rsidRPr="0061715F">
        <w:rPr>
          <w:rFonts w:hint="cs"/>
          <w:rtl/>
        </w:rPr>
        <w:t>العمل</w:t>
      </w:r>
      <w:r w:rsidRPr="0061715F">
        <w:t>.</w:t>
      </w:r>
    </w:p>
    <w:p w:rsidR="00A24705" w:rsidRPr="005F3E0F" w:rsidRDefault="00A24705" w:rsidP="00F01B63">
      <w:pPr>
        <w:pStyle w:val="NormalParaAR"/>
        <w:numPr>
          <w:ilvl w:val="0"/>
          <w:numId w:val="41"/>
        </w:numPr>
        <w:spacing w:after="0"/>
        <w:ind w:left="-1" w:firstLine="0"/>
        <w:rPr>
          <w:i/>
          <w:iCs/>
        </w:rPr>
      </w:pPr>
      <w:r w:rsidRPr="005F3E0F">
        <w:rPr>
          <w:i/>
          <w:iCs/>
          <w:rtl/>
        </w:rPr>
        <w:t>التدابير المقرر اتخاذها</w:t>
      </w:r>
      <w:r w:rsidRPr="005F3E0F">
        <w:rPr>
          <w:rFonts w:hint="cs"/>
          <w:i/>
          <w:iCs/>
          <w:rtl/>
        </w:rPr>
        <w:t>:</w:t>
      </w:r>
    </w:p>
    <w:p w:rsidR="004B3A58" w:rsidRPr="005F3E0F" w:rsidRDefault="0061715F" w:rsidP="00F01B63">
      <w:pPr>
        <w:pStyle w:val="NormalParaAR"/>
        <w:ind w:left="535"/>
        <w:rPr>
          <w:rtl/>
          <w:lang w:bidi="ar-EG"/>
        </w:rPr>
      </w:pPr>
      <w:r w:rsidRPr="0061715F">
        <w:rPr>
          <w:rFonts w:hint="cs"/>
          <w:rtl/>
        </w:rPr>
        <w:t>س</w:t>
      </w:r>
      <w:r>
        <w:rPr>
          <w:rFonts w:hint="cs"/>
          <w:rtl/>
        </w:rPr>
        <w:t xml:space="preserve">وف </w:t>
      </w:r>
      <w:r w:rsidRPr="0061715F">
        <w:rPr>
          <w:rFonts w:hint="cs"/>
          <w:rtl/>
        </w:rPr>
        <w:t>ي</w:t>
      </w:r>
      <w:r>
        <w:rPr>
          <w:rFonts w:hint="cs"/>
          <w:rtl/>
        </w:rPr>
        <w:t>ُ</w:t>
      </w:r>
      <w:r w:rsidRPr="0061715F">
        <w:rPr>
          <w:rFonts w:hint="cs"/>
          <w:rtl/>
        </w:rPr>
        <w:t>قد</w:t>
      </w:r>
      <w:r>
        <w:rPr>
          <w:rFonts w:hint="cs"/>
          <w:rtl/>
        </w:rPr>
        <w:t>َّ</w:t>
      </w:r>
      <w:r w:rsidRPr="0061715F">
        <w:rPr>
          <w:rFonts w:hint="cs"/>
          <w:rtl/>
        </w:rPr>
        <w:t>م</w:t>
      </w:r>
      <w:r w:rsidRPr="0061715F">
        <w:rPr>
          <w:rtl/>
        </w:rPr>
        <w:t xml:space="preserve"> </w:t>
      </w:r>
      <w:r w:rsidRPr="0061715F">
        <w:rPr>
          <w:rFonts w:hint="cs"/>
          <w:rtl/>
        </w:rPr>
        <w:t>تقرير</w:t>
      </w:r>
      <w:r w:rsidRPr="0061715F">
        <w:rPr>
          <w:rtl/>
        </w:rPr>
        <w:t xml:space="preserve"> </w:t>
      </w:r>
      <w:r w:rsidRPr="0061715F">
        <w:rPr>
          <w:rFonts w:hint="cs"/>
          <w:rtl/>
        </w:rPr>
        <w:t>مرحلي</w:t>
      </w:r>
      <w:r w:rsidRPr="0061715F">
        <w:rPr>
          <w:rtl/>
        </w:rPr>
        <w:t xml:space="preserve"> </w:t>
      </w:r>
      <w:r w:rsidRPr="0061715F">
        <w:rPr>
          <w:rFonts w:hint="cs"/>
          <w:rtl/>
        </w:rPr>
        <w:t>عن</w:t>
      </w:r>
      <w:r w:rsidRPr="0061715F">
        <w:rPr>
          <w:rtl/>
        </w:rPr>
        <w:t xml:space="preserve"> </w:t>
      </w:r>
      <w:r w:rsidRPr="0061715F">
        <w:rPr>
          <w:rFonts w:hint="cs"/>
          <w:rtl/>
        </w:rPr>
        <w:t>العمل</w:t>
      </w:r>
      <w:r w:rsidRPr="0061715F">
        <w:rPr>
          <w:rtl/>
        </w:rPr>
        <w:t xml:space="preserve"> </w:t>
      </w:r>
      <w:r w:rsidRPr="0061715F">
        <w:rPr>
          <w:rFonts w:hint="cs"/>
          <w:rtl/>
        </w:rPr>
        <w:t>المنجز</w:t>
      </w:r>
      <w:r w:rsidRPr="0061715F">
        <w:rPr>
          <w:rtl/>
        </w:rPr>
        <w:t xml:space="preserve"> </w:t>
      </w:r>
      <w:r w:rsidRPr="0061715F">
        <w:rPr>
          <w:rFonts w:hint="cs"/>
          <w:rtl/>
        </w:rPr>
        <w:t>لتنظر</w:t>
      </w:r>
      <w:r w:rsidRPr="0061715F">
        <w:rPr>
          <w:rtl/>
        </w:rPr>
        <w:t xml:space="preserve"> </w:t>
      </w:r>
      <w:r w:rsidRPr="0061715F">
        <w:rPr>
          <w:rFonts w:hint="cs"/>
          <w:rtl/>
        </w:rPr>
        <w:t>فيه</w:t>
      </w:r>
      <w:r w:rsidRPr="0061715F">
        <w:rPr>
          <w:rtl/>
        </w:rPr>
        <w:t xml:space="preserve"> </w:t>
      </w:r>
      <w:r w:rsidRPr="0061715F">
        <w:rPr>
          <w:rFonts w:hint="cs"/>
          <w:rtl/>
        </w:rPr>
        <w:t>اللجنة</w:t>
      </w:r>
      <w:r w:rsidRPr="0061715F">
        <w:rPr>
          <w:rtl/>
        </w:rPr>
        <w:t xml:space="preserve"> </w:t>
      </w:r>
      <w:r w:rsidRPr="0061715F">
        <w:rPr>
          <w:rFonts w:hint="cs"/>
          <w:rtl/>
        </w:rPr>
        <w:t>في</w:t>
      </w:r>
      <w:r w:rsidRPr="0061715F">
        <w:rPr>
          <w:rtl/>
        </w:rPr>
        <w:t xml:space="preserve"> </w:t>
      </w:r>
      <w:r w:rsidRPr="0061715F">
        <w:rPr>
          <w:rFonts w:hint="cs"/>
          <w:rtl/>
        </w:rPr>
        <w:t>دورتها</w:t>
      </w:r>
      <w:r w:rsidRPr="0061715F">
        <w:rPr>
          <w:rtl/>
        </w:rPr>
        <w:t xml:space="preserve"> </w:t>
      </w:r>
      <w:r w:rsidRPr="0061715F">
        <w:rPr>
          <w:rFonts w:hint="cs"/>
          <w:rtl/>
        </w:rPr>
        <w:t>الخامسة</w:t>
      </w:r>
      <w:r>
        <w:rPr>
          <w:rFonts w:hint="cs"/>
          <w:rtl/>
        </w:rPr>
        <w:t xml:space="preserve"> (</w:t>
      </w:r>
      <w:r w:rsidRPr="0061715F">
        <w:rPr>
          <w:rFonts w:hint="cs"/>
          <w:rtl/>
        </w:rPr>
        <w:t>انظر</w:t>
      </w:r>
      <w:r w:rsidRPr="0061715F">
        <w:rPr>
          <w:rtl/>
        </w:rPr>
        <w:t xml:space="preserve"> </w:t>
      </w:r>
      <w:r w:rsidRPr="0061715F">
        <w:rPr>
          <w:rFonts w:hint="cs"/>
          <w:rtl/>
        </w:rPr>
        <w:t>الفقرات</w:t>
      </w:r>
      <w:r>
        <w:rPr>
          <w:rFonts w:hint="cs"/>
          <w:rtl/>
        </w:rPr>
        <w:t xml:space="preserve"> من</w:t>
      </w:r>
      <w:r w:rsidRPr="0061715F">
        <w:rPr>
          <w:rtl/>
        </w:rPr>
        <w:t xml:space="preserve"> 71 </w:t>
      </w:r>
      <w:r w:rsidRPr="0061715F">
        <w:rPr>
          <w:rFonts w:hint="cs"/>
          <w:rtl/>
        </w:rPr>
        <w:t>إلى</w:t>
      </w:r>
      <w:r w:rsidRPr="0061715F">
        <w:rPr>
          <w:rtl/>
        </w:rPr>
        <w:t xml:space="preserve"> 76 </w:t>
      </w:r>
      <w:r w:rsidRPr="0061715F">
        <w:rPr>
          <w:rFonts w:hint="cs"/>
          <w:rtl/>
        </w:rPr>
        <w:t>من</w:t>
      </w:r>
      <w:r w:rsidRPr="0061715F">
        <w:rPr>
          <w:rtl/>
        </w:rPr>
        <w:t xml:space="preserve"> </w:t>
      </w:r>
      <w:r w:rsidRPr="0061715F">
        <w:rPr>
          <w:rFonts w:hint="cs"/>
          <w:rtl/>
        </w:rPr>
        <w:t>الوثيقة</w:t>
      </w:r>
      <w:r>
        <w:rPr>
          <w:rFonts w:hint="cs"/>
          <w:rtl/>
        </w:rPr>
        <w:t xml:space="preserve"> </w:t>
      </w:r>
      <w:r w:rsidRPr="0061715F">
        <w:t>CWS/4BIS/16</w:t>
      </w:r>
      <w:r>
        <w:rPr>
          <w:rFonts w:hint="cs"/>
          <w:rtl/>
        </w:rPr>
        <w:t>).</w:t>
      </w:r>
    </w:p>
    <w:p w:rsidR="00A24705" w:rsidRPr="005F3E0F" w:rsidRDefault="00A24705" w:rsidP="00F01B63">
      <w:pPr>
        <w:pStyle w:val="NormalParaAR"/>
        <w:numPr>
          <w:ilvl w:val="0"/>
          <w:numId w:val="41"/>
        </w:numPr>
        <w:spacing w:after="0"/>
        <w:ind w:left="-1" w:firstLine="0"/>
        <w:rPr>
          <w:i/>
          <w:iCs/>
        </w:rPr>
      </w:pPr>
      <w:r w:rsidRPr="005F3E0F">
        <w:rPr>
          <w:rFonts w:hint="cs"/>
          <w:i/>
          <w:iCs/>
          <w:rtl/>
        </w:rPr>
        <w:t>ملاحظات:</w:t>
      </w:r>
    </w:p>
    <w:p w:rsidR="009228F1" w:rsidRDefault="0061715F" w:rsidP="00F01B63">
      <w:pPr>
        <w:pStyle w:val="paragraph"/>
        <w:bidi/>
        <w:spacing w:after="0" w:line="360" w:lineRule="exact"/>
        <w:ind w:left="561" w:hanging="28"/>
        <w:rPr>
          <w:rFonts w:ascii="Arabic Typesetting" w:eastAsia="Times New Roman" w:hAnsi="Arabic Typesetting" w:cs="Arabic Typesetting"/>
          <w:sz w:val="36"/>
          <w:szCs w:val="36"/>
          <w:rtl/>
        </w:rPr>
      </w:pPr>
      <w:r w:rsidRPr="0061715F">
        <w:rPr>
          <w:rFonts w:ascii="Arabic Typesetting" w:hAnsi="Arabic Typesetting" w:cs="Arabic Typesetting"/>
          <w:sz w:val="36"/>
          <w:szCs w:val="36"/>
          <w:rtl/>
        </w:rPr>
        <w:t>(أ)</w:t>
      </w:r>
      <w:r>
        <w:rPr>
          <w:rFonts w:ascii="Arabic Typesetting" w:hAnsi="Arabic Typesetting" w:cs="Arabic Typesetting"/>
          <w:sz w:val="36"/>
          <w:szCs w:val="36"/>
          <w:rtl/>
        </w:rPr>
        <w:tab/>
      </w:r>
      <w:r>
        <w:rPr>
          <w:rFonts w:ascii="Arabic Typesetting" w:hAnsi="Arabic Typesetting" w:cs="Arabic Typesetting" w:hint="cs"/>
          <w:sz w:val="36"/>
          <w:szCs w:val="36"/>
          <w:rtl/>
        </w:rPr>
        <w:t>استحدثت</w:t>
      </w:r>
      <w:r w:rsidRPr="0061715F">
        <w:rPr>
          <w:rFonts w:ascii="Arabic Typesetting" w:hAnsi="Arabic Typesetting" w:cs="Arabic Typesetting"/>
          <w:sz w:val="36"/>
          <w:szCs w:val="36"/>
          <w:rtl/>
        </w:rPr>
        <w:t xml:space="preserve"> اللجنة المهمة رقم 50 في دورتها الرابعة </w:t>
      </w:r>
      <w:r>
        <w:rPr>
          <w:rFonts w:ascii="Arabic Typesetting" w:hAnsi="Arabic Typesetting" w:cs="Arabic Typesetting" w:hint="cs"/>
          <w:sz w:val="36"/>
          <w:szCs w:val="36"/>
          <w:rtl/>
        </w:rPr>
        <w:t>المجتمعة مجدداً</w:t>
      </w:r>
      <w:r w:rsidRPr="0061715F">
        <w:rPr>
          <w:rFonts w:ascii="Arabic Typesetting" w:hAnsi="Arabic Typesetting" w:cs="Arabic Typesetting"/>
          <w:sz w:val="36"/>
          <w:szCs w:val="36"/>
          <w:rtl/>
        </w:rPr>
        <w:t xml:space="preserve">. وأنشأت اللجنة أيضا فرقة عمل (فرقة العمل المعنية بالجزء 7) </w:t>
      </w:r>
      <w:r w:rsidR="004B0302">
        <w:rPr>
          <w:rFonts w:ascii="Arabic Typesetting" w:hAnsi="Arabic Typesetting" w:cs="Arabic Typesetting" w:hint="cs"/>
          <w:sz w:val="36"/>
          <w:szCs w:val="36"/>
          <w:rtl/>
        </w:rPr>
        <w:t>للقيام بهذه</w:t>
      </w:r>
      <w:r w:rsidRPr="0061715F">
        <w:rPr>
          <w:rFonts w:ascii="Arabic Typesetting" w:hAnsi="Arabic Typesetting" w:cs="Arabic Typesetting"/>
          <w:sz w:val="36"/>
          <w:szCs w:val="36"/>
          <w:rtl/>
        </w:rPr>
        <w:t xml:space="preserve"> المهمة</w:t>
      </w:r>
      <w:r w:rsidR="004B0302">
        <w:rPr>
          <w:rFonts w:ascii="Arabic Typesetting" w:hAnsi="Arabic Typesetting" w:cs="Arabic Typesetting" w:hint="cs"/>
          <w:sz w:val="36"/>
          <w:szCs w:val="36"/>
          <w:rtl/>
        </w:rPr>
        <w:t>.</w:t>
      </w:r>
    </w:p>
    <w:p w:rsidR="004B3A58" w:rsidRPr="0061715F" w:rsidRDefault="0061715F" w:rsidP="00F01B63">
      <w:pPr>
        <w:pStyle w:val="paragraph"/>
        <w:bidi/>
        <w:spacing w:after="120" w:line="360" w:lineRule="exact"/>
        <w:ind w:hanging="32"/>
        <w:rPr>
          <w:rFonts w:ascii="Arabic Typesetting" w:eastAsia="Times New Roman" w:hAnsi="Arabic Typesetting" w:cs="Arabic Typesetting"/>
          <w:sz w:val="36"/>
          <w:szCs w:val="36"/>
        </w:rPr>
      </w:pPr>
      <w:r w:rsidRPr="0061715F">
        <w:rPr>
          <w:rFonts w:ascii="Arabic Typesetting" w:eastAsia="Times New Roman" w:hAnsi="Arabic Typesetting" w:cs="Arabic Typesetting"/>
          <w:sz w:val="36"/>
          <w:szCs w:val="36"/>
          <w:rtl/>
        </w:rPr>
        <w:t>(انظر الفقرة 73 من الوثيقة</w:t>
      </w:r>
      <w:r w:rsidR="004B0302">
        <w:rPr>
          <w:rFonts w:ascii="Arabic Typesetting" w:eastAsia="Times New Roman" w:hAnsi="Arabic Typesetting" w:cs="Arabic Typesetting" w:hint="cs"/>
          <w:sz w:val="36"/>
          <w:szCs w:val="36"/>
          <w:rtl/>
        </w:rPr>
        <w:t xml:space="preserve"> </w:t>
      </w:r>
      <w:r w:rsidR="004B0302" w:rsidRPr="004B0302">
        <w:rPr>
          <w:rFonts w:ascii="Arabic Typesetting" w:eastAsia="Times New Roman" w:hAnsi="Arabic Typesetting" w:cs="Arabic Typesetting"/>
          <w:sz w:val="36"/>
          <w:szCs w:val="36"/>
        </w:rPr>
        <w:t>CWS/4BIS/16</w:t>
      </w:r>
      <w:r w:rsidR="004B0302">
        <w:rPr>
          <w:rFonts w:ascii="Arabic Typesetting" w:eastAsia="Times New Roman" w:hAnsi="Arabic Typesetting" w:cs="Arabic Typesetting" w:hint="cs"/>
          <w:sz w:val="36"/>
          <w:szCs w:val="36"/>
          <w:rtl/>
        </w:rPr>
        <w:t>.</w:t>
      </w:r>
      <w:r w:rsidRPr="0061715F">
        <w:rPr>
          <w:rFonts w:ascii="Arabic Typesetting" w:eastAsia="Times New Roman" w:hAnsi="Arabic Typesetting" w:cs="Arabic Typesetting"/>
          <w:sz w:val="36"/>
          <w:szCs w:val="36"/>
          <w:rtl/>
        </w:rPr>
        <w:t>)</w:t>
      </w:r>
    </w:p>
    <w:p w:rsidR="00A24705" w:rsidRPr="005F3E0F" w:rsidRDefault="00A24705" w:rsidP="00F01B63">
      <w:pPr>
        <w:pStyle w:val="NormalParaAR"/>
        <w:numPr>
          <w:ilvl w:val="0"/>
          <w:numId w:val="41"/>
        </w:numPr>
        <w:spacing w:after="0"/>
        <w:ind w:left="-1" w:firstLine="0"/>
        <w:rPr>
          <w:i/>
          <w:iCs/>
        </w:rPr>
      </w:pPr>
      <w:r w:rsidRPr="005F3E0F">
        <w:rPr>
          <w:rFonts w:hint="cs"/>
          <w:i/>
          <w:iCs/>
          <w:rtl/>
        </w:rPr>
        <w:t>اقتراح:</w:t>
      </w:r>
    </w:p>
    <w:p w:rsidR="004B3A58" w:rsidRPr="005F3E0F" w:rsidRDefault="004B0302" w:rsidP="00F01B63">
      <w:pPr>
        <w:pStyle w:val="NormalParaAR"/>
        <w:rPr>
          <w:rtl/>
          <w:lang w:bidi="ar-EG"/>
        </w:rPr>
      </w:pPr>
      <w:r>
        <w:rPr>
          <w:rFonts w:hint="cs"/>
          <w:rtl/>
        </w:rPr>
        <w:t>تحتوي</w:t>
      </w:r>
      <w:r w:rsidRPr="004B0302">
        <w:rPr>
          <w:rtl/>
        </w:rPr>
        <w:t xml:space="preserve"> </w:t>
      </w:r>
      <w:r w:rsidRPr="004B0302">
        <w:rPr>
          <w:rFonts w:hint="cs"/>
          <w:rtl/>
        </w:rPr>
        <w:t>الوثيقة</w:t>
      </w:r>
      <w:r w:rsidRPr="004B0302">
        <w:rPr>
          <w:rtl/>
        </w:rPr>
        <w:t xml:space="preserve"> </w:t>
      </w:r>
      <w:r w:rsidRPr="004B0302">
        <w:t>CWS/5/11</w:t>
      </w:r>
      <w:r>
        <w:rPr>
          <w:rFonts w:hint="cs"/>
          <w:rtl/>
        </w:rPr>
        <w:t xml:space="preserve"> على </w:t>
      </w:r>
      <w:r w:rsidRPr="004B0302">
        <w:rPr>
          <w:rFonts w:hint="cs"/>
          <w:rtl/>
        </w:rPr>
        <w:t>معلومات</w:t>
      </w:r>
      <w:r w:rsidRPr="004B0302">
        <w:rPr>
          <w:rtl/>
        </w:rPr>
        <w:t xml:space="preserve"> </w:t>
      </w:r>
      <w:r w:rsidRPr="004B0302">
        <w:rPr>
          <w:rFonts w:hint="cs"/>
          <w:rtl/>
        </w:rPr>
        <w:t>عن</w:t>
      </w:r>
      <w:r w:rsidRPr="004B0302">
        <w:rPr>
          <w:rtl/>
        </w:rPr>
        <w:t xml:space="preserve"> </w:t>
      </w:r>
      <w:r>
        <w:rPr>
          <w:rFonts w:hint="cs"/>
          <w:rtl/>
        </w:rPr>
        <w:t>وضع</w:t>
      </w:r>
      <w:r w:rsidRPr="004B0302">
        <w:rPr>
          <w:rtl/>
        </w:rPr>
        <w:t xml:space="preserve"> </w:t>
      </w:r>
      <w:r w:rsidRPr="004B0302">
        <w:rPr>
          <w:rFonts w:hint="cs"/>
          <w:rtl/>
        </w:rPr>
        <w:t>المهمة</w:t>
      </w:r>
      <w:r w:rsidRPr="004B0302">
        <w:rPr>
          <w:rtl/>
        </w:rPr>
        <w:t xml:space="preserve"> </w:t>
      </w:r>
      <w:r w:rsidRPr="004B0302">
        <w:rPr>
          <w:rFonts w:hint="cs"/>
          <w:rtl/>
        </w:rPr>
        <w:t>رقم</w:t>
      </w:r>
      <w:r w:rsidRPr="004B0302">
        <w:rPr>
          <w:rtl/>
        </w:rPr>
        <w:t xml:space="preserve"> 50</w:t>
      </w:r>
      <w:r w:rsidRPr="004B0302">
        <w:t>.</w:t>
      </w:r>
    </w:p>
    <w:p w:rsidR="00A24705" w:rsidRPr="005F3E0F" w:rsidRDefault="00A24705" w:rsidP="00F01B63">
      <w:pPr>
        <w:pStyle w:val="Heading2"/>
        <w:keepNext w:val="0"/>
        <w:spacing w:line="360" w:lineRule="exact"/>
        <w:rPr>
          <w:rtl/>
          <w:lang w:bidi="ar-EG"/>
        </w:rPr>
      </w:pPr>
      <w:r w:rsidRPr="005F3E0F">
        <w:rPr>
          <w:rFonts w:hint="cs"/>
          <w:rtl/>
          <w:lang w:bidi="ar-EG"/>
        </w:rPr>
        <w:t>المهمة رقم 5</w:t>
      </w:r>
      <w:r w:rsidR="009704B1" w:rsidRPr="005F3E0F">
        <w:rPr>
          <w:rFonts w:hint="cs"/>
          <w:rtl/>
          <w:lang w:bidi="ar-EG"/>
        </w:rPr>
        <w:t>1</w:t>
      </w:r>
    </w:p>
    <w:p w:rsidR="00A24705" w:rsidRPr="005F3E0F" w:rsidRDefault="00A24705" w:rsidP="00F01B63">
      <w:pPr>
        <w:pStyle w:val="paragraph"/>
        <w:numPr>
          <w:ilvl w:val="0"/>
          <w:numId w:val="42"/>
        </w:numPr>
        <w:bidi/>
        <w:spacing w:after="120" w:line="360" w:lineRule="exact"/>
        <w:ind w:left="0" w:firstLine="0"/>
        <w:rPr>
          <w:rFonts w:ascii="Arabic Typesetting" w:hAnsi="Arabic Typesetting" w:cs="Arabic Typesetting"/>
          <w:i/>
          <w:iCs/>
          <w:sz w:val="36"/>
          <w:szCs w:val="36"/>
          <w:rtl/>
        </w:rPr>
      </w:pPr>
      <w:r w:rsidRPr="005F3E0F">
        <w:rPr>
          <w:rFonts w:ascii="Arabic Typesetting" w:hAnsi="Arabic Typesetting" w:cs="Arabic Typesetting"/>
          <w:i/>
          <w:iCs/>
          <w:sz w:val="36"/>
          <w:szCs w:val="36"/>
          <w:rtl/>
        </w:rPr>
        <w:t>الوصف:</w:t>
      </w:r>
    </w:p>
    <w:p w:rsidR="004B3A58" w:rsidRPr="005F3E0F" w:rsidRDefault="00D47EC9" w:rsidP="00F01B63">
      <w:pPr>
        <w:pStyle w:val="NormalParaAR"/>
        <w:ind w:left="535"/>
        <w:rPr>
          <w:rtl/>
        </w:rPr>
      </w:pPr>
      <w:r w:rsidRPr="00D47EC9">
        <w:rPr>
          <w:rFonts w:hint="cs"/>
          <w:rtl/>
        </w:rPr>
        <w:t>إعداد</w:t>
      </w:r>
      <w:r w:rsidRPr="00D47EC9">
        <w:rPr>
          <w:rtl/>
        </w:rPr>
        <w:t xml:space="preserve"> </w:t>
      </w:r>
      <w:r w:rsidRPr="00D47EC9">
        <w:rPr>
          <w:rFonts w:hint="cs"/>
          <w:rtl/>
        </w:rPr>
        <w:t>توصية</w:t>
      </w:r>
      <w:r w:rsidRPr="00D47EC9">
        <w:rPr>
          <w:rtl/>
        </w:rPr>
        <w:t xml:space="preserve"> </w:t>
      </w:r>
      <w:r w:rsidRPr="00D47EC9">
        <w:rPr>
          <w:rFonts w:hint="cs"/>
          <w:rtl/>
        </w:rPr>
        <w:t>بشأن</w:t>
      </w:r>
      <w:r w:rsidRPr="00D47EC9">
        <w:rPr>
          <w:rtl/>
        </w:rPr>
        <w:t xml:space="preserve"> </w:t>
      </w:r>
      <w:r w:rsidRPr="00D47EC9">
        <w:rPr>
          <w:rFonts w:hint="cs"/>
          <w:rtl/>
        </w:rPr>
        <w:t>ملف</w:t>
      </w:r>
      <w:r w:rsidRPr="00D47EC9">
        <w:rPr>
          <w:rtl/>
        </w:rPr>
        <w:t xml:space="preserve"> </w:t>
      </w:r>
      <w:r w:rsidRPr="00D47EC9">
        <w:rPr>
          <w:rFonts w:hint="cs"/>
          <w:rtl/>
        </w:rPr>
        <w:t>الإدارة</w:t>
      </w:r>
      <w:r w:rsidRPr="00D47EC9">
        <w:rPr>
          <w:rtl/>
        </w:rPr>
        <w:t xml:space="preserve"> </w:t>
      </w:r>
      <w:r w:rsidRPr="00D47EC9">
        <w:rPr>
          <w:rFonts w:hint="cs"/>
          <w:rtl/>
        </w:rPr>
        <w:t>فيما</w:t>
      </w:r>
      <w:r w:rsidRPr="00D47EC9">
        <w:rPr>
          <w:rtl/>
        </w:rPr>
        <w:t xml:space="preserve"> </w:t>
      </w:r>
      <w:r w:rsidRPr="00D47EC9">
        <w:rPr>
          <w:rFonts w:hint="cs"/>
          <w:rtl/>
        </w:rPr>
        <w:t>يخص</w:t>
      </w:r>
      <w:r w:rsidRPr="00D47EC9">
        <w:rPr>
          <w:rtl/>
        </w:rPr>
        <w:t xml:space="preserve"> </w:t>
      </w:r>
      <w:r w:rsidRPr="00D47EC9">
        <w:rPr>
          <w:rFonts w:hint="cs"/>
          <w:rtl/>
        </w:rPr>
        <w:t>وثائق</w:t>
      </w:r>
      <w:r w:rsidRPr="00D47EC9">
        <w:rPr>
          <w:rtl/>
        </w:rPr>
        <w:t xml:space="preserve"> </w:t>
      </w:r>
      <w:r w:rsidRPr="00D47EC9">
        <w:rPr>
          <w:rFonts w:hint="cs"/>
          <w:rtl/>
        </w:rPr>
        <w:t>البراءات</w:t>
      </w:r>
      <w:r w:rsidRPr="00D47EC9">
        <w:rPr>
          <w:rtl/>
        </w:rPr>
        <w:t xml:space="preserve"> </w:t>
      </w:r>
      <w:r w:rsidRPr="00D47EC9">
        <w:rPr>
          <w:rFonts w:hint="cs"/>
          <w:rtl/>
        </w:rPr>
        <w:t>الصادرة</w:t>
      </w:r>
      <w:r w:rsidRPr="00D47EC9">
        <w:rPr>
          <w:rtl/>
        </w:rPr>
        <w:t xml:space="preserve"> </w:t>
      </w:r>
      <w:r w:rsidRPr="00D47EC9">
        <w:rPr>
          <w:rFonts w:hint="cs"/>
          <w:rtl/>
        </w:rPr>
        <w:t>عن</w:t>
      </w:r>
      <w:r w:rsidRPr="00D47EC9">
        <w:rPr>
          <w:rtl/>
        </w:rPr>
        <w:t xml:space="preserve"> </w:t>
      </w:r>
      <w:r w:rsidRPr="00D47EC9">
        <w:rPr>
          <w:rFonts w:hint="cs"/>
          <w:rtl/>
        </w:rPr>
        <w:t>مكتب</w:t>
      </w:r>
      <w:r w:rsidRPr="00D47EC9">
        <w:rPr>
          <w:rtl/>
        </w:rPr>
        <w:t xml:space="preserve"> </w:t>
      </w:r>
      <w:r w:rsidRPr="00D47EC9">
        <w:rPr>
          <w:rFonts w:hint="cs"/>
          <w:rtl/>
        </w:rPr>
        <w:t>براءات</w:t>
      </w:r>
      <w:r w:rsidRPr="00D47EC9">
        <w:rPr>
          <w:rtl/>
        </w:rPr>
        <w:t xml:space="preserve"> </w:t>
      </w:r>
      <w:r w:rsidRPr="00D47EC9">
        <w:rPr>
          <w:rFonts w:hint="cs"/>
          <w:rtl/>
        </w:rPr>
        <w:t>وطني</w:t>
      </w:r>
      <w:r w:rsidRPr="00D47EC9">
        <w:rPr>
          <w:rtl/>
        </w:rPr>
        <w:t xml:space="preserve"> </w:t>
      </w:r>
      <w:r w:rsidRPr="00D47EC9">
        <w:rPr>
          <w:rFonts w:hint="cs"/>
          <w:rtl/>
        </w:rPr>
        <w:t>أو</w:t>
      </w:r>
      <w:r w:rsidRPr="00D47EC9">
        <w:rPr>
          <w:rtl/>
        </w:rPr>
        <w:t xml:space="preserve"> </w:t>
      </w:r>
      <w:r w:rsidRPr="00D47EC9">
        <w:rPr>
          <w:rFonts w:hint="cs"/>
          <w:rtl/>
        </w:rPr>
        <w:t>إقليمي</w:t>
      </w:r>
      <w:r w:rsidRPr="00D47EC9">
        <w:rPr>
          <w:rtl/>
        </w:rPr>
        <w:t xml:space="preserve"> </w:t>
      </w:r>
      <w:r w:rsidRPr="00D47EC9">
        <w:rPr>
          <w:rFonts w:hint="cs"/>
          <w:rtl/>
        </w:rPr>
        <w:t>لتمكين</w:t>
      </w:r>
      <w:r w:rsidRPr="00D47EC9">
        <w:rPr>
          <w:rtl/>
        </w:rPr>
        <w:t xml:space="preserve"> </w:t>
      </w:r>
      <w:r w:rsidRPr="00D47EC9">
        <w:rPr>
          <w:rFonts w:hint="cs"/>
          <w:rtl/>
        </w:rPr>
        <w:t>مكاتب</w:t>
      </w:r>
      <w:r w:rsidRPr="00D47EC9">
        <w:rPr>
          <w:rtl/>
        </w:rPr>
        <w:t xml:space="preserve"> </w:t>
      </w:r>
      <w:r w:rsidRPr="00D47EC9">
        <w:rPr>
          <w:rFonts w:hint="cs"/>
          <w:rtl/>
        </w:rPr>
        <w:t>البراءات</w:t>
      </w:r>
      <w:r w:rsidRPr="00D47EC9">
        <w:rPr>
          <w:rtl/>
        </w:rPr>
        <w:t xml:space="preserve"> </w:t>
      </w:r>
      <w:r w:rsidRPr="00D47EC9">
        <w:rPr>
          <w:rFonts w:hint="cs"/>
          <w:rtl/>
        </w:rPr>
        <w:t>الأخرى</w:t>
      </w:r>
      <w:r w:rsidRPr="00D47EC9">
        <w:rPr>
          <w:rtl/>
        </w:rPr>
        <w:t xml:space="preserve"> </w:t>
      </w:r>
      <w:r w:rsidRPr="00D47EC9">
        <w:rPr>
          <w:rFonts w:hint="cs"/>
          <w:rtl/>
        </w:rPr>
        <w:t>والأطراف</w:t>
      </w:r>
      <w:r w:rsidRPr="00D47EC9">
        <w:rPr>
          <w:rtl/>
        </w:rPr>
        <w:t xml:space="preserve"> </w:t>
      </w:r>
      <w:r w:rsidRPr="00D47EC9">
        <w:rPr>
          <w:rFonts w:hint="cs"/>
          <w:rtl/>
        </w:rPr>
        <w:t>المهتمة</w:t>
      </w:r>
      <w:r w:rsidRPr="00D47EC9">
        <w:rPr>
          <w:rtl/>
        </w:rPr>
        <w:t xml:space="preserve"> </w:t>
      </w:r>
      <w:r w:rsidRPr="00D47EC9">
        <w:rPr>
          <w:rFonts w:hint="cs"/>
          <w:rtl/>
        </w:rPr>
        <w:t>الأخرى</w:t>
      </w:r>
      <w:r w:rsidRPr="00D47EC9">
        <w:rPr>
          <w:rtl/>
        </w:rPr>
        <w:t xml:space="preserve"> </w:t>
      </w:r>
      <w:r w:rsidRPr="00D47EC9">
        <w:rPr>
          <w:rFonts w:hint="cs"/>
          <w:rtl/>
        </w:rPr>
        <w:t>من</w:t>
      </w:r>
      <w:r w:rsidRPr="00D47EC9">
        <w:rPr>
          <w:rtl/>
        </w:rPr>
        <w:t xml:space="preserve"> </w:t>
      </w:r>
      <w:r w:rsidRPr="00D47EC9">
        <w:rPr>
          <w:rFonts w:hint="cs"/>
          <w:rtl/>
        </w:rPr>
        <w:t>تقييم</w:t>
      </w:r>
      <w:r w:rsidRPr="00D47EC9">
        <w:rPr>
          <w:rtl/>
        </w:rPr>
        <w:t xml:space="preserve"> </w:t>
      </w:r>
      <w:r w:rsidRPr="00D47EC9">
        <w:rPr>
          <w:rFonts w:hint="cs"/>
          <w:rtl/>
        </w:rPr>
        <w:t>اكتمال</w:t>
      </w:r>
      <w:r w:rsidRPr="00D47EC9">
        <w:rPr>
          <w:rtl/>
        </w:rPr>
        <w:t xml:space="preserve"> </w:t>
      </w:r>
      <w:r w:rsidRPr="00D47EC9">
        <w:rPr>
          <w:rFonts w:hint="cs"/>
          <w:rtl/>
        </w:rPr>
        <w:t>مجموعاتها</w:t>
      </w:r>
      <w:r w:rsidRPr="00D47EC9">
        <w:rPr>
          <w:rtl/>
        </w:rPr>
        <w:t xml:space="preserve"> </w:t>
      </w:r>
      <w:r w:rsidRPr="00D47EC9">
        <w:rPr>
          <w:rFonts w:hint="cs"/>
          <w:rtl/>
        </w:rPr>
        <w:t>من</w:t>
      </w:r>
      <w:r w:rsidRPr="00D47EC9">
        <w:rPr>
          <w:rtl/>
        </w:rPr>
        <w:t xml:space="preserve"> </w:t>
      </w:r>
      <w:r w:rsidRPr="00D47EC9">
        <w:rPr>
          <w:rFonts w:hint="cs"/>
          <w:rtl/>
        </w:rPr>
        <w:t>وثائق</w:t>
      </w:r>
      <w:r w:rsidRPr="00D47EC9">
        <w:rPr>
          <w:rtl/>
        </w:rPr>
        <w:t xml:space="preserve"> </w:t>
      </w:r>
      <w:r w:rsidRPr="00D47EC9">
        <w:rPr>
          <w:rFonts w:hint="cs"/>
          <w:rtl/>
        </w:rPr>
        <w:t>البراءات</w:t>
      </w:r>
      <w:r w:rsidRPr="00D47EC9">
        <w:rPr>
          <w:rtl/>
        </w:rPr>
        <w:t xml:space="preserve"> </w:t>
      </w:r>
      <w:r w:rsidRPr="00D47EC9">
        <w:rPr>
          <w:rFonts w:hint="cs"/>
          <w:rtl/>
        </w:rPr>
        <w:t>المنشورة</w:t>
      </w:r>
      <w:r>
        <w:rPr>
          <w:rFonts w:hint="cs"/>
          <w:rtl/>
        </w:rPr>
        <w:t>.</w:t>
      </w:r>
    </w:p>
    <w:p w:rsidR="00A24705" w:rsidRPr="005F3E0F" w:rsidRDefault="00A24705" w:rsidP="00F01B63">
      <w:pPr>
        <w:pStyle w:val="paragraph"/>
        <w:numPr>
          <w:ilvl w:val="0"/>
          <w:numId w:val="42"/>
        </w:numPr>
        <w:bidi/>
        <w:spacing w:after="120" w:line="360" w:lineRule="exact"/>
        <w:ind w:left="0" w:firstLine="0"/>
        <w:rPr>
          <w:i/>
          <w:iCs/>
        </w:rPr>
      </w:pPr>
      <w:r w:rsidRPr="005F3E0F">
        <w:rPr>
          <w:rFonts w:ascii="Arabic Typesetting" w:hAnsi="Arabic Typesetting" w:cs="Arabic Typesetting" w:hint="cs"/>
          <w:i/>
          <w:iCs/>
          <w:sz w:val="36"/>
          <w:szCs w:val="36"/>
          <w:rtl/>
        </w:rPr>
        <w:t>المشرف على المهمة/المشرف على فرقة العمل:</w:t>
      </w:r>
    </w:p>
    <w:p w:rsidR="004B3A58" w:rsidRPr="005F3E0F" w:rsidRDefault="00807D7F" w:rsidP="00F01B63">
      <w:pPr>
        <w:pStyle w:val="NormalParaAR"/>
        <w:ind w:left="535"/>
        <w:rPr>
          <w:rtl/>
          <w:lang w:bidi="ar-EG"/>
        </w:rPr>
      </w:pPr>
      <w:r w:rsidRPr="00807D7F">
        <w:rPr>
          <w:rFonts w:hint="cs"/>
          <w:rtl/>
        </w:rPr>
        <w:t>عُيّن</w:t>
      </w:r>
      <w:r w:rsidRPr="00807D7F">
        <w:rPr>
          <w:rtl/>
        </w:rPr>
        <w:t xml:space="preserve"> </w:t>
      </w:r>
      <w:r w:rsidRPr="00807D7F">
        <w:rPr>
          <w:rFonts w:hint="cs"/>
          <w:rtl/>
        </w:rPr>
        <w:t>المكتب</w:t>
      </w:r>
      <w:r w:rsidRPr="00807D7F">
        <w:rPr>
          <w:rtl/>
        </w:rPr>
        <w:t xml:space="preserve"> </w:t>
      </w:r>
      <w:r w:rsidRPr="00807D7F">
        <w:rPr>
          <w:rFonts w:hint="cs"/>
          <w:rtl/>
        </w:rPr>
        <w:t>الأوروبي</w:t>
      </w:r>
      <w:r w:rsidRPr="00807D7F">
        <w:rPr>
          <w:rtl/>
        </w:rPr>
        <w:t xml:space="preserve"> </w:t>
      </w:r>
      <w:r w:rsidRPr="00807D7F">
        <w:rPr>
          <w:rFonts w:hint="cs"/>
          <w:rtl/>
        </w:rPr>
        <w:t>للبراءات</w:t>
      </w:r>
      <w:r w:rsidRPr="00807D7F">
        <w:rPr>
          <w:rtl/>
        </w:rPr>
        <w:t xml:space="preserve"> </w:t>
      </w:r>
      <w:r w:rsidRPr="00807D7F">
        <w:rPr>
          <w:rFonts w:hint="cs"/>
          <w:rtl/>
        </w:rPr>
        <w:t>مشرفاً</w:t>
      </w:r>
      <w:r w:rsidRPr="00807D7F">
        <w:rPr>
          <w:rtl/>
        </w:rPr>
        <w:t xml:space="preserve"> </w:t>
      </w:r>
      <w:r w:rsidRPr="00807D7F">
        <w:rPr>
          <w:rFonts w:hint="cs"/>
          <w:rtl/>
        </w:rPr>
        <w:t>على</w:t>
      </w:r>
      <w:r w:rsidRPr="00807D7F">
        <w:rPr>
          <w:rtl/>
        </w:rPr>
        <w:t xml:space="preserve"> </w:t>
      </w:r>
      <w:r w:rsidRPr="00807D7F">
        <w:rPr>
          <w:rFonts w:hint="cs"/>
          <w:rtl/>
        </w:rPr>
        <w:t>فرقة</w:t>
      </w:r>
      <w:r w:rsidRPr="00807D7F">
        <w:rPr>
          <w:rtl/>
        </w:rPr>
        <w:t xml:space="preserve"> </w:t>
      </w:r>
      <w:r w:rsidRPr="00807D7F">
        <w:rPr>
          <w:rFonts w:hint="cs"/>
          <w:rtl/>
        </w:rPr>
        <w:t>العمل</w:t>
      </w:r>
      <w:r w:rsidRPr="00807D7F">
        <w:t>.</w:t>
      </w:r>
    </w:p>
    <w:p w:rsidR="00A24705" w:rsidRPr="005F3E0F" w:rsidRDefault="00A24705" w:rsidP="00F01B63">
      <w:pPr>
        <w:pStyle w:val="paragraph"/>
        <w:numPr>
          <w:ilvl w:val="0"/>
          <w:numId w:val="42"/>
        </w:numPr>
        <w:bidi/>
        <w:spacing w:after="120" w:line="360" w:lineRule="exact"/>
        <w:ind w:left="0" w:firstLine="0"/>
        <w:rPr>
          <w:rFonts w:ascii="Arabic Typesetting" w:hAnsi="Arabic Typesetting" w:cs="Arabic Typesetting"/>
          <w:i/>
          <w:iCs/>
          <w:sz w:val="36"/>
          <w:szCs w:val="36"/>
        </w:rPr>
      </w:pPr>
      <w:r w:rsidRPr="005F3E0F">
        <w:rPr>
          <w:rFonts w:ascii="Arabic Typesetting" w:hAnsi="Arabic Typesetting" w:cs="Arabic Typesetting"/>
          <w:i/>
          <w:iCs/>
          <w:sz w:val="36"/>
          <w:szCs w:val="36"/>
          <w:rtl/>
        </w:rPr>
        <w:t>التدابير المقرر اتخاذها</w:t>
      </w:r>
      <w:r w:rsidRPr="005F3E0F">
        <w:rPr>
          <w:rFonts w:ascii="Arabic Typesetting" w:hAnsi="Arabic Typesetting" w:cs="Arabic Typesetting" w:hint="cs"/>
          <w:i/>
          <w:iCs/>
          <w:sz w:val="36"/>
          <w:szCs w:val="36"/>
          <w:rtl/>
        </w:rPr>
        <w:t>:</w:t>
      </w:r>
    </w:p>
    <w:p w:rsidR="004B3A58" w:rsidRPr="005F3E0F" w:rsidRDefault="003F67D9" w:rsidP="00F01B63">
      <w:pPr>
        <w:pStyle w:val="NormalParaAR"/>
        <w:ind w:left="535"/>
        <w:rPr>
          <w:rtl/>
          <w:lang w:bidi="ar-EG"/>
        </w:rPr>
      </w:pPr>
      <w:r w:rsidRPr="003F67D9">
        <w:rPr>
          <w:rFonts w:hint="cs"/>
          <w:rtl/>
        </w:rPr>
        <w:t>س</w:t>
      </w:r>
      <w:r>
        <w:rPr>
          <w:rFonts w:hint="cs"/>
          <w:rtl/>
        </w:rPr>
        <w:t xml:space="preserve">وف </w:t>
      </w:r>
      <w:r w:rsidRPr="003F67D9">
        <w:rPr>
          <w:rFonts w:hint="cs"/>
          <w:rtl/>
        </w:rPr>
        <w:t>ي</w:t>
      </w:r>
      <w:r>
        <w:rPr>
          <w:rFonts w:hint="cs"/>
          <w:rtl/>
        </w:rPr>
        <w:t>ُ</w:t>
      </w:r>
      <w:r w:rsidRPr="003F67D9">
        <w:rPr>
          <w:rFonts w:hint="cs"/>
          <w:rtl/>
        </w:rPr>
        <w:t>قد</w:t>
      </w:r>
      <w:r>
        <w:rPr>
          <w:rFonts w:hint="cs"/>
          <w:rtl/>
        </w:rPr>
        <w:t>َّ</w:t>
      </w:r>
      <w:r w:rsidRPr="003F67D9">
        <w:rPr>
          <w:rFonts w:hint="cs"/>
          <w:rtl/>
        </w:rPr>
        <w:t>م</w:t>
      </w:r>
      <w:r w:rsidRPr="003F67D9">
        <w:rPr>
          <w:rtl/>
        </w:rPr>
        <w:t xml:space="preserve"> </w:t>
      </w:r>
      <w:r w:rsidRPr="003F67D9">
        <w:rPr>
          <w:rFonts w:hint="cs"/>
          <w:rtl/>
        </w:rPr>
        <w:t>اقتراح</w:t>
      </w:r>
      <w:r w:rsidRPr="003F67D9">
        <w:rPr>
          <w:rtl/>
        </w:rPr>
        <w:t xml:space="preserve"> </w:t>
      </w:r>
      <w:r w:rsidRPr="003F67D9">
        <w:rPr>
          <w:rFonts w:hint="cs"/>
          <w:rtl/>
        </w:rPr>
        <w:t>بشأن</w:t>
      </w:r>
      <w:r w:rsidRPr="003F67D9">
        <w:rPr>
          <w:rtl/>
        </w:rPr>
        <w:t xml:space="preserve"> </w:t>
      </w:r>
      <w:r w:rsidRPr="003F67D9">
        <w:rPr>
          <w:rFonts w:hint="cs"/>
          <w:rtl/>
        </w:rPr>
        <w:t>معيار</w:t>
      </w:r>
      <w:r w:rsidRPr="003F67D9">
        <w:rPr>
          <w:rtl/>
        </w:rPr>
        <w:t xml:space="preserve"> </w:t>
      </w:r>
      <w:r w:rsidRPr="003F67D9">
        <w:rPr>
          <w:rFonts w:hint="cs"/>
          <w:rtl/>
        </w:rPr>
        <w:t>جديد</w:t>
      </w:r>
      <w:r w:rsidRPr="003F67D9">
        <w:rPr>
          <w:rtl/>
        </w:rPr>
        <w:t xml:space="preserve"> </w:t>
      </w:r>
      <w:r w:rsidRPr="003F67D9">
        <w:rPr>
          <w:rFonts w:hint="cs"/>
          <w:rtl/>
        </w:rPr>
        <w:t>للويبو</w:t>
      </w:r>
      <w:r w:rsidRPr="003F67D9">
        <w:rPr>
          <w:rtl/>
        </w:rPr>
        <w:t xml:space="preserve"> </w:t>
      </w:r>
      <w:r w:rsidRPr="003F67D9">
        <w:rPr>
          <w:rFonts w:hint="cs"/>
          <w:rtl/>
        </w:rPr>
        <w:t>أو</w:t>
      </w:r>
      <w:r w:rsidRPr="003F67D9">
        <w:rPr>
          <w:rtl/>
        </w:rPr>
        <w:t xml:space="preserve"> </w:t>
      </w:r>
      <w:r w:rsidRPr="003F67D9">
        <w:rPr>
          <w:rFonts w:hint="cs"/>
          <w:rtl/>
        </w:rPr>
        <w:t>بشأن</w:t>
      </w:r>
      <w:r w:rsidRPr="003F67D9">
        <w:rPr>
          <w:rtl/>
        </w:rPr>
        <w:t xml:space="preserve"> </w:t>
      </w:r>
      <w:r w:rsidRPr="003F67D9">
        <w:rPr>
          <w:rFonts w:hint="cs"/>
          <w:rtl/>
        </w:rPr>
        <w:t>مراجعة</w:t>
      </w:r>
      <w:r w:rsidRPr="003F67D9">
        <w:rPr>
          <w:rtl/>
        </w:rPr>
        <w:t xml:space="preserve"> </w:t>
      </w:r>
      <w:r w:rsidRPr="003F67D9">
        <w:rPr>
          <w:rFonts w:hint="cs"/>
          <w:rtl/>
        </w:rPr>
        <w:t>معيار</w:t>
      </w:r>
      <w:r w:rsidRPr="003F67D9">
        <w:rPr>
          <w:rtl/>
        </w:rPr>
        <w:t xml:space="preserve"> </w:t>
      </w:r>
      <w:r w:rsidRPr="003F67D9">
        <w:rPr>
          <w:rFonts w:hint="cs"/>
          <w:rtl/>
        </w:rPr>
        <w:t>أو</w:t>
      </w:r>
      <w:r w:rsidRPr="003F67D9">
        <w:rPr>
          <w:rtl/>
        </w:rPr>
        <w:t xml:space="preserve"> </w:t>
      </w:r>
      <w:r w:rsidRPr="003F67D9">
        <w:rPr>
          <w:rFonts w:hint="cs"/>
          <w:rtl/>
        </w:rPr>
        <w:t>أكثر</w:t>
      </w:r>
      <w:r w:rsidRPr="003F67D9">
        <w:rPr>
          <w:rtl/>
        </w:rPr>
        <w:t xml:space="preserve"> </w:t>
      </w:r>
      <w:r w:rsidRPr="003F67D9">
        <w:rPr>
          <w:rFonts w:hint="cs"/>
          <w:rtl/>
        </w:rPr>
        <w:t>من</w:t>
      </w:r>
      <w:r w:rsidRPr="003F67D9">
        <w:rPr>
          <w:rtl/>
        </w:rPr>
        <w:t xml:space="preserve"> </w:t>
      </w:r>
      <w:r w:rsidRPr="003F67D9">
        <w:rPr>
          <w:rFonts w:hint="cs"/>
          <w:rtl/>
        </w:rPr>
        <w:t>معايير</w:t>
      </w:r>
      <w:r w:rsidRPr="003F67D9">
        <w:rPr>
          <w:rtl/>
        </w:rPr>
        <w:t xml:space="preserve"> </w:t>
      </w:r>
      <w:r w:rsidRPr="003F67D9">
        <w:rPr>
          <w:rFonts w:hint="cs"/>
          <w:rtl/>
        </w:rPr>
        <w:t>الويبو</w:t>
      </w:r>
      <w:r w:rsidRPr="003F67D9">
        <w:rPr>
          <w:rtl/>
        </w:rPr>
        <w:t xml:space="preserve"> </w:t>
      </w:r>
      <w:r w:rsidRPr="003F67D9">
        <w:rPr>
          <w:rFonts w:hint="cs"/>
          <w:rtl/>
        </w:rPr>
        <w:t>الحالية</w:t>
      </w:r>
      <w:r w:rsidRPr="003F67D9">
        <w:rPr>
          <w:rtl/>
        </w:rPr>
        <w:t xml:space="preserve"> </w:t>
      </w:r>
      <w:r w:rsidRPr="003F67D9">
        <w:rPr>
          <w:rFonts w:hint="cs"/>
          <w:rtl/>
        </w:rPr>
        <w:t>كي</w:t>
      </w:r>
      <w:r w:rsidRPr="003F67D9">
        <w:rPr>
          <w:rtl/>
        </w:rPr>
        <w:t xml:space="preserve"> </w:t>
      </w:r>
      <w:r w:rsidRPr="003F67D9">
        <w:rPr>
          <w:rFonts w:hint="cs"/>
          <w:rtl/>
        </w:rPr>
        <w:t>تنظر</w:t>
      </w:r>
      <w:r w:rsidRPr="003F67D9">
        <w:rPr>
          <w:rtl/>
        </w:rPr>
        <w:t xml:space="preserve"> </w:t>
      </w:r>
      <w:r w:rsidRPr="003F67D9">
        <w:rPr>
          <w:rFonts w:hint="cs"/>
          <w:rtl/>
        </w:rPr>
        <w:t>فيه</w:t>
      </w:r>
      <w:r w:rsidRPr="003F67D9">
        <w:rPr>
          <w:rtl/>
        </w:rPr>
        <w:t xml:space="preserve"> </w:t>
      </w:r>
      <w:r w:rsidR="009228F1">
        <w:rPr>
          <w:rFonts w:hint="cs"/>
          <w:rtl/>
        </w:rPr>
        <w:t>ال</w:t>
      </w:r>
      <w:r w:rsidRPr="003F67D9">
        <w:rPr>
          <w:rFonts w:hint="cs"/>
          <w:rtl/>
        </w:rPr>
        <w:t>لجنة</w:t>
      </w:r>
      <w:r w:rsidRPr="003F67D9">
        <w:rPr>
          <w:rtl/>
        </w:rPr>
        <w:t xml:space="preserve"> </w:t>
      </w:r>
      <w:r w:rsidRPr="003F67D9">
        <w:rPr>
          <w:rFonts w:hint="cs"/>
          <w:rtl/>
        </w:rPr>
        <w:t>وتعتمده</w:t>
      </w:r>
      <w:r w:rsidRPr="003F67D9">
        <w:rPr>
          <w:rtl/>
        </w:rPr>
        <w:t xml:space="preserve"> </w:t>
      </w:r>
      <w:r w:rsidRPr="003F67D9">
        <w:rPr>
          <w:rFonts w:hint="cs"/>
          <w:rtl/>
        </w:rPr>
        <w:t>في</w:t>
      </w:r>
      <w:r w:rsidRPr="003F67D9">
        <w:rPr>
          <w:rtl/>
        </w:rPr>
        <w:t xml:space="preserve"> </w:t>
      </w:r>
      <w:r w:rsidRPr="003F67D9">
        <w:rPr>
          <w:rFonts w:hint="cs"/>
          <w:rtl/>
        </w:rPr>
        <w:t>دورتها</w:t>
      </w:r>
      <w:r w:rsidRPr="003F67D9">
        <w:rPr>
          <w:rtl/>
        </w:rPr>
        <w:t xml:space="preserve"> </w:t>
      </w:r>
      <w:r w:rsidRPr="003F67D9">
        <w:rPr>
          <w:rFonts w:hint="cs"/>
          <w:rtl/>
        </w:rPr>
        <w:t>الخامسة</w:t>
      </w:r>
      <w:r>
        <w:rPr>
          <w:rFonts w:hint="cs"/>
          <w:rtl/>
        </w:rPr>
        <w:t xml:space="preserve"> (</w:t>
      </w:r>
      <w:r w:rsidRPr="003F67D9">
        <w:rPr>
          <w:rFonts w:hint="cs"/>
          <w:rtl/>
        </w:rPr>
        <w:t>انظر</w:t>
      </w:r>
      <w:r w:rsidRPr="003F67D9">
        <w:rPr>
          <w:rtl/>
        </w:rPr>
        <w:t xml:space="preserve"> </w:t>
      </w:r>
      <w:r w:rsidRPr="003F67D9">
        <w:rPr>
          <w:rFonts w:hint="cs"/>
          <w:rtl/>
        </w:rPr>
        <w:t>الفقرة</w:t>
      </w:r>
      <w:r w:rsidRPr="003F67D9">
        <w:rPr>
          <w:rtl/>
        </w:rPr>
        <w:t xml:space="preserve"> 109 </w:t>
      </w:r>
      <w:r w:rsidRPr="003F67D9">
        <w:rPr>
          <w:rFonts w:hint="cs"/>
          <w:rtl/>
        </w:rPr>
        <w:t>من</w:t>
      </w:r>
      <w:r w:rsidRPr="003F67D9">
        <w:rPr>
          <w:rtl/>
        </w:rPr>
        <w:t xml:space="preserve"> </w:t>
      </w:r>
      <w:r w:rsidRPr="003F67D9">
        <w:rPr>
          <w:rFonts w:hint="cs"/>
          <w:rtl/>
        </w:rPr>
        <w:t>الوثيقة</w:t>
      </w:r>
      <w:r w:rsidRPr="003F67D9">
        <w:rPr>
          <w:rtl/>
        </w:rPr>
        <w:t xml:space="preserve"> </w:t>
      </w:r>
      <w:r w:rsidRPr="003F67D9">
        <w:t>CWS/4BIS/16</w:t>
      </w:r>
      <w:r>
        <w:rPr>
          <w:rFonts w:hint="cs"/>
          <w:rtl/>
          <w:lang w:bidi="ar-EG"/>
        </w:rPr>
        <w:t>).</w:t>
      </w:r>
    </w:p>
    <w:p w:rsidR="00A24705" w:rsidRPr="005F3E0F" w:rsidRDefault="00A24705" w:rsidP="00F01B63">
      <w:pPr>
        <w:pStyle w:val="paragraph"/>
        <w:numPr>
          <w:ilvl w:val="0"/>
          <w:numId w:val="42"/>
        </w:numPr>
        <w:bidi/>
        <w:spacing w:after="120" w:line="360" w:lineRule="exact"/>
        <w:ind w:left="0" w:firstLine="0"/>
        <w:rPr>
          <w:rFonts w:ascii="Arabic Typesetting" w:hAnsi="Arabic Typesetting" w:cs="Arabic Typesetting"/>
          <w:i/>
          <w:iCs/>
          <w:sz w:val="36"/>
          <w:szCs w:val="36"/>
        </w:rPr>
      </w:pPr>
      <w:r w:rsidRPr="005F3E0F">
        <w:rPr>
          <w:rFonts w:ascii="Arabic Typesetting" w:hAnsi="Arabic Typesetting" w:cs="Arabic Typesetting" w:hint="cs"/>
          <w:i/>
          <w:iCs/>
          <w:sz w:val="36"/>
          <w:szCs w:val="36"/>
          <w:rtl/>
        </w:rPr>
        <w:t>ملاحظات:</w:t>
      </w:r>
    </w:p>
    <w:p w:rsidR="009228F1" w:rsidRDefault="009228F1" w:rsidP="00F01B63">
      <w:pPr>
        <w:pStyle w:val="NormalParaAR"/>
        <w:spacing w:after="0"/>
        <w:ind w:left="533"/>
      </w:pPr>
      <w:r>
        <w:rPr>
          <w:rtl/>
        </w:rPr>
        <w:t>(</w:t>
      </w:r>
      <w:r>
        <w:rPr>
          <w:rFonts w:hint="cs"/>
          <w:rtl/>
        </w:rPr>
        <w:t>أ</w:t>
      </w:r>
      <w:r>
        <w:rPr>
          <w:rtl/>
        </w:rPr>
        <w:t>)</w:t>
      </w:r>
      <w:r>
        <w:rPr>
          <w:rtl/>
        </w:rPr>
        <w:tab/>
      </w:r>
      <w:r>
        <w:rPr>
          <w:rFonts w:hint="cs"/>
          <w:rtl/>
        </w:rPr>
        <w:t>استحدثت</w:t>
      </w:r>
      <w:r>
        <w:rPr>
          <w:rtl/>
        </w:rPr>
        <w:t xml:space="preserve"> </w:t>
      </w:r>
      <w:r>
        <w:rPr>
          <w:rFonts w:hint="cs"/>
          <w:rtl/>
        </w:rPr>
        <w:t>اللجنة</w:t>
      </w:r>
      <w:r>
        <w:rPr>
          <w:rtl/>
        </w:rPr>
        <w:t xml:space="preserve"> </w:t>
      </w:r>
      <w:r>
        <w:rPr>
          <w:rFonts w:hint="cs"/>
          <w:rtl/>
        </w:rPr>
        <w:t>المهمة</w:t>
      </w:r>
      <w:r>
        <w:rPr>
          <w:rtl/>
        </w:rPr>
        <w:t xml:space="preserve"> </w:t>
      </w:r>
      <w:r>
        <w:rPr>
          <w:rFonts w:hint="cs"/>
          <w:rtl/>
        </w:rPr>
        <w:t>رقم</w:t>
      </w:r>
      <w:r>
        <w:rPr>
          <w:rtl/>
        </w:rPr>
        <w:t xml:space="preserve"> 51</w:t>
      </w:r>
      <w:r>
        <w:rPr>
          <w:rFonts w:hint="cs"/>
          <w:rtl/>
        </w:rPr>
        <w:t xml:space="preserve"> في</w:t>
      </w:r>
      <w:r>
        <w:rPr>
          <w:rtl/>
        </w:rPr>
        <w:t xml:space="preserve"> </w:t>
      </w:r>
      <w:r>
        <w:rPr>
          <w:rFonts w:hint="cs"/>
          <w:rtl/>
        </w:rPr>
        <w:t>دورتها</w:t>
      </w:r>
      <w:r>
        <w:rPr>
          <w:rtl/>
        </w:rPr>
        <w:t xml:space="preserve"> </w:t>
      </w:r>
      <w:r>
        <w:rPr>
          <w:rFonts w:hint="cs"/>
          <w:rtl/>
        </w:rPr>
        <w:t>الرابعة المجتمعة مجدداً</w:t>
      </w:r>
      <w:r>
        <w:rPr>
          <w:rtl/>
        </w:rPr>
        <w:t xml:space="preserve">. </w:t>
      </w:r>
      <w:r>
        <w:rPr>
          <w:rFonts w:hint="cs"/>
          <w:rtl/>
        </w:rPr>
        <w:t>وأنشأت</w:t>
      </w:r>
      <w:r>
        <w:rPr>
          <w:rtl/>
        </w:rPr>
        <w:t xml:space="preserve"> </w:t>
      </w:r>
      <w:r>
        <w:rPr>
          <w:rFonts w:hint="cs"/>
          <w:rtl/>
        </w:rPr>
        <w:t>اللجنة</w:t>
      </w:r>
      <w:r>
        <w:rPr>
          <w:rtl/>
        </w:rPr>
        <w:t xml:space="preserve"> </w:t>
      </w:r>
      <w:r>
        <w:rPr>
          <w:rFonts w:hint="cs"/>
          <w:rtl/>
        </w:rPr>
        <w:t>أيضاً</w:t>
      </w:r>
      <w:r>
        <w:rPr>
          <w:rtl/>
        </w:rPr>
        <w:t xml:space="preserve"> </w:t>
      </w:r>
      <w:r>
        <w:rPr>
          <w:rFonts w:hint="cs"/>
          <w:rtl/>
        </w:rPr>
        <w:t>فرقة</w:t>
      </w:r>
      <w:r>
        <w:rPr>
          <w:rtl/>
        </w:rPr>
        <w:t xml:space="preserve"> </w:t>
      </w:r>
      <w:r>
        <w:rPr>
          <w:rFonts w:hint="cs"/>
          <w:rtl/>
        </w:rPr>
        <w:t>عمل</w:t>
      </w:r>
      <w:r>
        <w:rPr>
          <w:rtl/>
        </w:rPr>
        <w:t xml:space="preserve"> (</w:t>
      </w:r>
      <w:r>
        <w:rPr>
          <w:rFonts w:hint="cs"/>
          <w:rtl/>
        </w:rPr>
        <w:t>فرقة</w:t>
      </w:r>
      <w:r>
        <w:rPr>
          <w:rtl/>
        </w:rPr>
        <w:t xml:space="preserve"> </w:t>
      </w:r>
      <w:r>
        <w:rPr>
          <w:rFonts w:hint="cs"/>
          <w:rtl/>
        </w:rPr>
        <w:t>العمل</w:t>
      </w:r>
      <w:r>
        <w:rPr>
          <w:rtl/>
        </w:rPr>
        <w:t xml:space="preserve"> </w:t>
      </w:r>
      <w:r>
        <w:rPr>
          <w:rFonts w:hint="cs"/>
          <w:rtl/>
        </w:rPr>
        <w:t>المعنية بملف</w:t>
      </w:r>
      <w:r>
        <w:rPr>
          <w:rtl/>
        </w:rPr>
        <w:t xml:space="preserve"> </w:t>
      </w:r>
      <w:r>
        <w:rPr>
          <w:rFonts w:hint="cs"/>
          <w:rtl/>
        </w:rPr>
        <w:t>السلطة</w:t>
      </w:r>
      <w:r>
        <w:rPr>
          <w:rtl/>
        </w:rPr>
        <w:t xml:space="preserve">) </w:t>
      </w:r>
      <w:r>
        <w:rPr>
          <w:rFonts w:hint="cs"/>
          <w:rtl/>
        </w:rPr>
        <w:t>للقيام بهذه المهمة</w:t>
      </w:r>
      <w:r>
        <w:rPr>
          <w:rtl/>
        </w:rPr>
        <w:t>.</w:t>
      </w:r>
    </w:p>
    <w:p w:rsidR="004B3A58" w:rsidRPr="005F3E0F" w:rsidRDefault="008E19EC" w:rsidP="00F01B63">
      <w:pPr>
        <w:pStyle w:val="NormalParaAR"/>
        <w:ind w:left="556"/>
        <w:rPr>
          <w:rtl/>
        </w:rPr>
      </w:pPr>
      <w:r>
        <w:rPr>
          <w:rFonts w:hint="cs"/>
          <w:rtl/>
        </w:rPr>
        <w:t>(</w:t>
      </w:r>
      <w:r w:rsidR="009228F1">
        <w:rPr>
          <w:rFonts w:hint="cs"/>
          <w:rtl/>
        </w:rPr>
        <w:t>انظر</w:t>
      </w:r>
      <w:r w:rsidR="009228F1">
        <w:rPr>
          <w:rtl/>
        </w:rPr>
        <w:t xml:space="preserve"> </w:t>
      </w:r>
      <w:r w:rsidR="009228F1">
        <w:rPr>
          <w:rFonts w:hint="cs"/>
          <w:rtl/>
        </w:rPr>
        <w:t>الفقرة</w:t>
      </w:r>
      <w:r w:rsidR="009228F1">
        <w:rPr>
          <w:rtl/>
        </w:rPr>
        <w:t xml:space="preserve"> 108 </w:t>
      </w:r>
      <w:r w:rsidR="009228F1">
        <w:rPr>
          <w:rFonts w:hint="cs"/>
          <w:rtl/>
        </w:rPr>
        <w:t>من</w:t>
      </w:r>
      <w:r w:rsidR="009228F1">
        <w:rPr>
          <w:rtl/>
        </w:rPr>
        <w:t xml:space="preserve"> </w:t>
      </w:r>
      <w:r w:rsidR="009228F1">
        <w:rPr>
          <w:rFonts w:hint="cs"/>
          <w:rtl/>
        </w:rPr>
        <w:t xml:space="preserve">الوثيقة </w:t>
      </w:r>
      <w:r w:rsidR="009228F1" w:rsidRPr="009228F1">
        <w:t>CWS/4BIS/16</w:t>
      </w:r>
      <w:r w:rsidR="009228F1">
        <w:rPr>
          <w:rFonts w:hint="cs"/>
          <w:rtl/>
        </w:rPr>
        <w:t>.)</w:t>
      </w:r>
    </w:p>
    <w:p w:rsidR="00A24705" w:rsidRPr="005F3E0F" w:rsidRDefault="00A24705" w:rsidP="00F01B63">
      <w:pPr>
        <w:pStyle w:val="paragraph"/>
        <w:keepNext/>
        <w:keepLines/>
        <w:numPr>
          <w:ilvl w:val="0"/>
          <w:numId w:val="42"/>
        </w:numPr>
        <w:bidi/>
        <w:spacing w:after="120" w:line="360" w:lineRule="exact"/>
        <w:ind w:left="0" w:firstLine="0"/>
        <w:rPr>
          <w:rFonts w:ascii="Arabic Typesetting" w:hAnsi="Arabic Typesetting" w:cs="Arabic Typesetting"/>
          <w:i/>
          <w:iCs/>
          <w:sz w:val="36"/>
          <w:szCs w:val="36"/>
        </w:rPr>
      </w:pPr>
      <w:r w:rsidRPr="005F3E0F">
        <w:rPr>
          <w:rFonts w:ascii="Arabic Typesetting" w:hAnsi="Arabic Typesetting" w:cs="Arabic Typesetting" w:hint="cs"/>
          <w:i/>
          <w:iCs/>
          <w:sz w:val="36"/>
          <w:szCs w:val="36"/>
          <w:rtl/>
        </w:rPr>
        <w:t>اقتراح:</w:t>
      </w:r>
    </w:p>
    <w:p w:rsidR="004B3A58" w:rsidRPr="005F3E0F" w:rsidRDefault="00BF639A" w:rsidP="009609CD">
      <w:pPr>
        <w:pStyle w:val="NormalParaAR"/>
        <w:spacing w:after="0" w:line="240" w:lineRule="auto"/>
        <w:ind w:left="535"/>
        <w:rPr>
          <w:rtl/>
        </w:rPr>
      </w:pPr>
      <w:r>
        <w:rPr>
          <w:rFonts w:hint="cs"/>
          <w:rtl/>
        </w:rPr>
        <w:t xml:space="preserve">تحتوي </w:t>
      </w:r>
      <w:r w:rsidRPr="00BF639A">
        <w:rPr>
          <w:rFonts w:hint="cs"/>
          <w:rtl/>
        </w:rPr>
        <w:t>الوثيقة</w:t>
      </w:r>
      <w:r w:rsidRPr="00BF639A">
        <w:rPr>
          <w:rtl/>
        </w:rPr>
        <w:t xml:space="preserve"> </w:t>
      </w:r>
      <w:r w:rsidRPr="00BF639A">
        <w:t>CWS/5/9</w:t>
      </w:r>
      <w:r>
        <w:rPr>
          <w:rFonts w:hint="cs"/>
          <w:rtl/>
        </w:rPr>
        <w:t xml:space="preserve"> على </w:t>
      </w:r>
      <w:r w:rsidRPr="00BF639A">
        <w:rPr>
          <w:rFonts w:hint="cs"/>
          <w:rtl/>
        </w:rPr>
        <w:t>اقتراح</w:t>
      </w:r>
      <w:r w:rsidRPr="00BF639A">
        <w:rPr>
          <w:rtl/>
        </w:rPr>
        <w:t xml:space="preserve"> </w:t>
      </w:r>
      <w:r w:rsidRPr="00BF639A">
        <w:rPr>
          <w:rFonts w:hint="cs"/>
          <w:rtl/>
        </w:rPr>
        <w:t>بشأن</w:t>
      </w:r>
      <w:r w:rsidRPr="00BF639A">
        <w:rPr>
          <w:rtl/>
        </w:rPr>
        <w:t xml:space="preserve"> </w:t>
      </w:r>
      <w:r w:rsidRPr="00BF639A">
        <w:rPr>
          <w:rFonts w:hint="cs"/>
          <w:rtl/>
        </w:rPr>
        <w:t>معيار</w:t>
      </w:r>
      <w:r w:rsidRPr="00BF639A">
        <w:rPr>
          <w:rtl/>
        </w:rPr>
        <w:t xml:space="preserve"> </w:t>
      </w:r>
      <w:r w:rsidRPr="00BF639A">
        <w:rPr>
          <w:rFonts w:hint="cs"/>
          <w:rtl/>
        </w:rPr>
        <w:t>جديد</w:t>
      </w:r>
      <w:r w:rsidRPr="00BF639A">
        <w:rPr>
          <w:rtl/>
        </w:rPr>
        <w:t xml:space="preserve"> </w:t>
      </w:r>
      <w:r w:rsidRPr="00BF639A">
        <w:rPr>
          <w:rFonts w:hint="cs"/>
          <w:rtl/>
        </w:rPr>
        <w:t>للويبو</w:t>
      </w:r>
      <w:bookmarkStart w:id="2" w:name="_GoBack"/>
      <w:r w:rsidRPr="00BF639A">
        <w:rPr>
          <w:rtl/>
        </w:rPr>
        <w:t xml:space="preserve"> </w:t>
      </w:r>
      <w:r w:rsidRPr="00BF639A">
        <w:rPr>
          <w:rFonts w:hint="cs"/>
          <w:rtl/>
        </w:rPr>
        <w:t>بشأن</w:t>
      </w:r>
      <w:r w:rsidRPr="00BF639A">
        <w:rPr>
          <w:rtl/>
        </w:rPr>
        <w:t xml:space="preserve"> </w:t>
      </w:r>
      <w:r w:rsidRPr="00BF639A">
        <w:rPr>
          <w:rFonts w:hint="cs"/>
          <w:rtl/>
        </w:rPr>
        <w:t>ملف</w:t>
      </w:r>
      <w:r w:rsidRPr="00BF639A">
        <w:rPr>
          <w:rtl/>
        </w:rPr>
        <w:t xml:space="preserve"> </w:t>
      </w:r>
      <w:r w:rsidRPr="00BF639A">
        <w:rPr>
          <w:rFonts w:hint="cs"/>
          <w:rtl/>
        </w:rPr>
        <w:t>ال</w:t>
      </w:r>
      <w:r>
        <w:rPr>
          <w:rFonts w:hint="cs"/>
          <w:rtl/>
        </w:rPr>
        <w:t>إدارة.</w:t>
      </w:r>
    </w:p>
    <w:p w:rsidR="009609CD" w:rsidRDefault="009609CD" w:rsidP="009609CD">
      <w:pPr>
        <w:pStyle w:val="EndofDocumentAR"/>
        <w:spacing w:after="0" w:line="240" w:lineRule="auto"/>
        <w:rPr>
          <w:lang w:val="fr-FR"/>
        </w:rPr>
      </w:pPr>
    </w:p>
    <w:p w:rsidR="009609CD" w:rsidRDefault="009609CD" w:rsidP="009609CD">
      <w:pPr>
        <w:pStyle w:val="EndofDocumentAR"/>
        <w:spacing w:after="0" w:line="240" w:lineRule="auto"/>
        <w:rPr>
          <w:lang w:val="fr-FR"/>
        </w:rPr>
      </w:pPr>
    </w:p>
    <w:p w:rsidR="00A24705" w:rsidRPr="005F3E0F" w:rsidRDefault="00A24705" w:rsidP="009609CD">
      <w:pPr>
        <w:pStyle w:val="EndofDocumentAR"/>
        <w:spacing w:after="0" w:line="240" w:lineRule="auto"/>
        <w:rPr>
          <w:rtl/>
        </w:rPr>
      </w:pPr>
      <w:r w:rsidRPr="005F3E0F">
        <w:rPr>
          <w:rFonts w:hint="cs"/>
          <w:rtl/>
        </w:rPr>
        <w:t>[يلي ذلك المرفق الثاني]</w:t>
      </w:r>
      <w:bookmarkEnd w:id="2"/>
    </w:p>
    <w:sectPr w:rsidR="00A24705" w:rsidRPr="005F3E0F" w:rsidSect="00A36D30">
      <w:headerReference w:type="first" r:id="rId11"/>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70" w:rsidRDefault="006C2070">
      <w:r>
        <w:separator/>
      </w:r>
    </w:p>
  </w:endnote>
  <w:endnote w:type="continuationSeparator" w:id="0">
    <w:p w:rsidR="006C2070" w:rsidRDefault="006C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70" w:rsidRDefault="006C2070" w:rsidP="009622BF">
      <w:pPr>
        <w:bidi/>
      </w:pPr>
      <w:bookmarkStart w:id="0" w:name="OLE_LINK1"/>
      <w:bookmarkStart w:id="1" w:name="OLE_LINK2"/>
      <w:r>
        <w:separator/>
      </w:r>
      <w:bookmarkEnd w:id="0"/>
      <w:bookmarkEnd w:id="1"/>
    </w:p>
  </w:footnote>
  <w:footnote w:type="continuationSeparator" w:id="0">
    <w:p w:rsidR="006C2070" w:rsidRDefault="006C207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70" w:rsidRPr="004B3A58" w:rsidRDefault="006C2070" w:rsidP="001519E5">
    <w:pPr>
      <w:pStyle w:val="Header"/>
      <w:spacing w:after="0" w:line="240" w:lineRule="auto"/>
      <w:rPr>
        <w:rFonts w:asciiTheme="minorBidi" w:hAnsiTheme="minorBidi"/>
      </w:rPr>
    </w:pPr>
    <w:r w:rsidRPr="004B3A58">
      <w:rPr>
        <w:rFonts w:asciiTheme="minorBidi" w:hAnsiTheme="minorBidi"/>
      </w:rPr>
      <w:t>CWS/5/20</w:t>
    </w:r>
  </w:p>
  <w:p w:rsidR="006C2070" w:rsidRPr="004B3A58" w:rsidRDefault="006C2070" w:rsidP="001519E5">
    <w:pPr>
      <w:pStyle w:val="Header"/>
      <w:spacing w:after="0" w:line="240" w:lineRule="auto"/>
      <w:rPr>
        <w:rFonts w:asciiTheme="minorBidi" w:hAnsiTheme="minorBidi"/>
      </w:rPr>
    </w:pPr>
    <w:r>
      <w:rPr>
        <w:rFonts w:asciiTheme="minorBidi" w:hAnsiTheme="minorBidi"/>
      </w:rPr>
      <w:t>Annex I</w:t>
    </w:r>
  </w:p>
  <w:p w:rsidR="006C2070" w:rsidRPr="001519E5" w:rsidRDefault="006C2070" w:rsidP="00D61541">
    <w:pPr>
      <w:rPr>
        <w:rFonts w:asciiTheme="minorBidi" w:hAnsiTheme="minorBidi"/>
        <w:noProof/>
      </w:rPr>
    </w:pPr>
    <w:r w:rsidRPr="001519E5">
      <w:rPr>
        <w:rFonts w:asciiTheme="minorBidi" w:hAnsiTheme="minorBidi"/>
      </w:rPr>
      <w:fldChar w:fldCharType="begin"/>
    </w:r>
    <w:r w:rsidRPr="001519E5">
      <w:rPr>
        <w:rFonts w:asciiTheme="minorBidi" w:hAnsiTheme="minorBidi"/>
      </w:rPr>
      <w:instrText xml:space="preserve"> PAGE   \* MERGEFORMAT </w:instrText>
    </w:r>
    <w:r w:rsidRPr="001519E5">
      <w:rPr>
        <w:rFonts w:asciiTheme="minorBidi" w:hAnsiTheme="minorBidi"/>
      </w:rPr>
      <w:fldChar w:fldCharType="separate"/>
    </w:r>
    <w:r w:rsidR="009609CD">
      <w:rPr>
        <w:rFonts w:asciiTheme="minorBidi" w:hAnsiTheme="minorBidi"/>
        <w:noProof/>
      </w:rPr>
      <w:t>15</w:t>
    </w:r>
    <w:r w:rsidRPr="001519E5">
      <w:rPr>
        <w:rFonts w:asciiTheme="minorBidi" w:hAnsiTheme="minorBid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70" w:rsidRPr="004B3A58" w:rsidRDefault="006C2070" w:rsidP="004B3A58">
    <w:pPr>
      <w:pStyle w:val="Header"/>
      <w:spacing w:after="0" w:line="240" w:lineRule="auto"/>
      <w:rPr>
        <w:rFonts w:asciiTheme="minorBidi" w:hAnsiTheme="minorBidi"/>
      </w:rPr>
    </w:pPr>
    <w:r w:rsidRPr="004B3A58">
      <w:rPr>
        <w:rFonts w:asciiTheme="minorBidi" w:hAnsiTheme="minorBidi"/>
      </w:rPr>
      <w:t>CWS/5/20</w:t>
    </w:r>
  </w:p>
  <w:p w:rsidR="006C2070" w:rsidRPr="004B3A58" w:rsidRDefault="006C2070" w:rsidP="004B3A58">
    <w:pPr>
      <w:pStyle w:val="Header"/>
      <w:spacing w:after="0" w:line="240" w:lineRule="auto"/>
      <w:rPr>
        <w:rFonts w:asciiTheme="minorBidi" w:hAnsiTheme="minorBidi"/>
      </w:rPr>
    </w:pPr>
    <w:r w:rsidRPr="004B3A58">
      <w:rPr>
        <w:rFonts w:asciiTheme="minorBidi" w:hAnsiTheme="minorBidi"/>
      </w:rPr>
      <w:t>ANNEX I</w:t>
    </w:r>
  </w:p>
  <w:p w:rsidR="006C2070" w:rsidRDefault="006C2070" w:rsidP="004B3A58">
    <w:pPr>
      <w:pStyle w:val="Header"/>
      <w:spacing w:after="0" w:line="240" w:lineRule="auto"/>
      <w:rPr>
        <w:rFonts w:ascii="Arabic Typesetting" w:hAnsi="Arabic Typesetting" w:cs="Arabic Typesetting"/>
        <w:sz w:val="36"/>
        <w:szCs w:val="36"/>
        <w:rtl/>
        <w:lang w:val="fr-FR" w:bidi="ar-EG"/>
      </w:rPr>
    </w:pPr>
    <w:r w:rsidRPr="004B3A58">
      <w:rPr>
        <w:rFonts w:ascii="Arabic Typesetting" w:hAnsi="Arabic Typesetting" w:cs="Arabic Typesetting"/>
        <w:sz w:val="36"/>
        <w:szCs w:val="36"/>
        <w:rtl/>
        <w:lang w:val="fr-FR" w:bidi="ar-EG"/>
      </w:rPr>
      <w:t>المرفق الأول</w:t>
    </w:r>
  </w:p>
  <w:p w:rsidR="006C2070" w:rsidRPr="004B3A58" w:rsidRDefault="006C2070" w:rsidP="004B3A58">
    <w:pPr>
      <w:pStyle w:val="Header"/>
      <w:spacing w:after="0" w:line="240" w:lineRule="auto"/>
      <w:rPr>
        <w:rFonts w:asciiTheme="minorBidi" w:hAnsiTheme="minorBidi"/>
        <w:rtl/>
        <w:lang w:val="fr-FR"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70" w:rsidRPr="004B3A58" w:rsidRDefault="006C2070" w:rsidP="004B3A58">
    <w:pPr>
      <w:pStyle w:val="Header"/>
      <w:spacing w:after="0" w:line="240" w:lineRule="auto"/>
      <w:rPr>
        <w:rFonts w:asciiTheme="minorBidi" w:hAnsiTheme="minorBidi"/>
      </w:rPr>
    </w:pPr>
    <w:r w:rsidRPr="004B3A58">
      <w:rPr>
        <w:rFonts w:asciiTheme="minorBidi" w:hAnsiTheme="minorBidi"/>
      </w:rPr>
      <w:t>CWS/5/20</w:t>
    </w:r>
  </w:p>
  <w:p w:rsidR="006C2070" w:rsidRPr="004B3A58" w:rsidRDefault="006C2070" w:rsidP="004B3A58">
    <w:pPr>
      <w:pStyle w:val="Header"/>
      <w:spacing w:after="0" w:line="240" w:lineRule="auto"/>
      <w:rPr>
        <w:rFonts w:asciiTheme="minorBidi" w:hAnsiTheme="minorBidi"/>
      </w:rPr>
    </w:pPr>
    <w:r>
      <w:rPr>
        <w:rFonts w:asciiTheme="minorBidi" w:hAnsiTheme="minorBidi"/>
      </w:rPr>
      <w:t>Annex I</w:t>
    </w:r>
  </w:p>
  <w:p w:rsidR="006C2070" w:rsidRDefault="006C2070" w:rsidP="004B3A58">
    <w:pPr>
      <w:pStyle w:val="Header"/>
      <w:spacing w:after="0" w:line="240" w:lineRule="auto"/>
      <w:rPr>
        <w:rFonts w:asciiTheme="minorBidi" w:hAnsiTheme="minorBidi"/>
        <w:noProof/>
        <w:lang w:val="fr-FR" w:bidi="ar-EG"/>
      </w:rPr>
    </w:pPr>
    <w:r w:rsidRPr="00A36D30">
      <w:rPr>
        <w:rFonts w:asciiTheme="minorBidi" w:hAnsiTheme="minorBidi"/>
        <w:lang w:val="fr-FR" w:bidi="ar-EG"/>
      </w:rPr>
      <w:fldChar w:fldCharType="begin"/>
    </w:r>
    <w:r w:rsidRPr="00A36D30">
      <w:rPr>
        <w:rFonts w:asciiTheme="minorBidi" w:hAnsiTheme="minorBidi"/>
        <w:lang w:val="fr-FR" w:bidi="ar-EG"/>
      </w:rPr>
      <w:instrText xml:space="preserve"> PAGE   \* MERGEFORMAT </w:instrText>
    </w:r>
    <w:r w:rsidRPr="00A36D30">
      <w:rPr>
        <w:rFonts w:asciiTheme="minorBidi" w:hAnsiTheme="minorBidi"/>
        <w:lang w:val="fr-FR" w:bidi="ar-EG"/>
      </w:rPr>
      <w:fldChar w:fldCharType="separate"/>
    </w:r>
    <w:r w:rsidR="009609CD">
      <w:rPr>
        <w:rFonts w:asciiTheme="minorBidi" w:hAnsiTheme="minorBidi"/>
        <w:noProof/>
        <w:lang w:val="fr-FR" w:bidi="ar-EG"/>
      </w:rPr>
      <w:t>2</w:t>
    </w:r>
    <w:r w:rsidRPr="00A36D30">
      <w:rPr>
        <w:rFonts w:asciiTheme="minorBidi" w:hAnsiTheme="minorBidi"/>
        <w:noProof/>
        <w:lang w:val="fr-FR" w:bidi="ar-EG"/>
      </w:rPr>
      <w:fldChar w:fldCharType="end"/>
    </w:r>
  </w:p>
  <w:p w:rsidR="006C2070" w:rsidRPr="004B3A58" w:rsidRDefault="006C2070" w:rsidP="004B3A58">
    <w:pPr>
      <w:pStyle w:val="Header"/>
      <w:spacing w:after="0" w:line="240" w:lineRule="auto"/>
      <w:rPr>
        <w:rFonts w:asciiTheme="minorBidi" w:hAnsiTheme="minorBidi"/>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31F3A9D"/>
    <w:multiLevelType w:val="hybridMultilevel"/>
    <w:tmpl w:val="C222243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7F82D9B"/>
    <w:multiLevelType w:val="hybridMultilevel"/>
    <w:tmpl w:val="8EF82F8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F431F7"/>
    <w:multiLevelType w:val="hybridMultilevel"/>
    <w:tmpl w:val="3778561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2A2E20"/>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954E71"/>
    <w:multiLevelType w:val="hybridMultilevel"/>
    <w:tmpl w:val="3160BAFE"/>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8235E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901206"/>
    <w:multiLevelType w:val="hybridMultilevel"/>
    <w:tmpl w:val="3CC024D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1F12B1"/>
    <w:multiLevelType w:val="hybridMultilevel"/>
    <w:tmpl w:val="7B26CB9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6B4158"/>
    <w:multiLevelType w:val="hybridMultilevel"/>
    <w:tmpl w:val="2C7C035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FEB3C8B"/>
    <w:multiLevelType w:val="hybridMultilevel"/>
    <w:tmpl w:val="FBEE82DC"/>
    <w:lvl w:ilvl="0" w:tplc="AECA309A">
      <w:start w:val="1"/>
      <w:numFmt w:val="decimal"/>
      <w:lvlText w:val="%1."/>
      <w:lvlJc w:val="left"/>
      <w:pPr>
        <w:ind w:left="2010" w:hanging="165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035F8"/>
    <w:multiLevelType w:val="hybridMultilevel"/>
    <w:tmpl w:val="582E3F5C"/>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165806"/>
    <w:multiLevelType w:val="hybridMultilevel"/>
    <w:tmpl w:val="4B103416"/>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9">
    <w:nsid w:val="557A5E6E"/>
    <w:multiLevelType w:val="hybridMultilevel"/>
    <w:tmpl w:val="CBCCE01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F20B02"/>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7410F6"/>
    <w:multiLevelType w:val="hybridMultilevel"/>
    <w:tmpl w:val="C9B24DE4"/>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3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0429F4"/>
    <w:multiLevelType w:val="hybridMultilevel"/>
    <w:tmpl w:val="FF065232"/>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789E294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225557"/>
    <w:multiLevelType w:val="hybridMultilevel"/>
    <w:tmpl w:val="785CC1E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FA07895"/>
    <w:multiLevelType w:val="hybridMultilevel"/>
    <w:tmpl w:val="7BFE2A0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2"/>
  </w:num>
  <w:num w:numId="4">
    <w:abstractNumId w:val="35"/>
  </w:num>
  <w:num w:numId="5">
    <w:abstractNumId w:val="8"/>
  </w:num>
  <w:num w:numId="6">
    <w:abstractNumId w:val="37"/>
  </w:num>
  <w:num w:numId="7">
    <w:abstractNumId w:val="21"/>
  </w:num>
  <w:num w:numId="8">
    <w:abstractNumId w:val="33"/>
  </w:num>
  <w:num w:numId="9">
    <w:abstractNumId w:val="30"/>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8"/>
  </w:num>
  <w:num w:numId="22">
    <w:abstractNumId w:val="19"/>
  </w:num>
  <w:num w:numId="23">
    <w:abstractNumId w:val="10"/>
  </w:num>
  <w:num w:numId="24">
    <w:abstractNumId w:val="32"/>
  </w:num>
  <w:num w:numId="25">
    <w:abstractNumId w:val="15"/>
  </w:num>
  <w:num w:numId="26">
    <w:abstractNumId w:val="22"/>
  </w:num>
  <w:num w:numId="27">
    <w:abstractNumId w:val="26"/>
  </w:num>
  <w:num w:numId="28">
    <w:abstractNumId w:val="27"/>
  </w:num>
  <w:num w:numId="29">
    <w:abstractNumId w:val="23"/>
  </w:num>
  <w:num w:numId="30">
    <w:abstractNumId w:val="14"/>
  </w:num>
  <w:num w:numId="31">
    <w:abstractNumId w:val="38"/>
  </w:num>
  <w:num w:numId="32">
    <w:abstractNumId w:val="17"/>
  </w:num>
  <w:num w:numId="33">
    <w:abstractNumId w:val="29"/>
  </w:num>
  <w:num w:numId="34">
    <w:abstractNumId w:val="40"/>
  </w:num>
  <w:num w:numId="35">
    <w:abstractNumId w:val="11"/>
  </w:num>
  <w:num w:numId="36">
    <w:abstractNumId w:val="20"/>
  </w:num>
  <w:num w:numId="37">
    <w:abstractNumId w:val="18"/>
  </w:num>
  <w:num w:numId="38">
    <w:abstractNumId w:val="31"/>
  </w:num>
  <w:num w:numId="39">
    <w:abstractNumId w:val="36"/>
  </w:num>
  <w:num w:numId="40">
    <w:abstractNumId w:val="16"/>
  </w:num>
  <w:num w:numId="41">
    <w:abstractNumId w:val="3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5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106"/>
    <w:rsid w:val="0002407C"/>
    <w:rsid w:val="0002476F"/>
    <w:rsid w:val="00024E17"/>
    <w:rsid w:val="000258DB"/>
    <w:rsid w:val="000259E5"/>
    <w:rsid w:val="00031B2C"/>
    <w:rsid w:val="00033D2C"/>
    <w:rsid w:val="00033D4F"/>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192D"/>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302"/>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E5"/>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60C"/>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1CA"/>
    <w:rsid w:val="001B3131"/>
    <w:rsid w:val="001B4B2F"/>
    <w:rsid w:val="001B5129"/>
    <w:rsid w:val="001B7C00"/>
    <w:rsid w:val="001C09D2"/>
    <w:rsid w:val="001C1620"/>
    <w:rsid w:val="001C18B2"/>
    <w:rsid w:val="001C1994"/>
    <w:rsid w:val="001C2933"/>
    <w:rsid w:val="001C5EEE"/>
    <w:rsid w:val="001C6A73"/>
    <w:rsid w:val="001C73C2"/>
    <w:rsid w:val="001C785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5C86"/>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0A"/>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573F7"/>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0CF6"/>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363B"/>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17A"/>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9E4"/>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129"/>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658"/>
    <w:rsid w:val="00393A79"/>
    <w:rsid w:val="0039419C"/>
    <w:rsid w:val="00394677"/>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B9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7D9"/>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088B"/>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302"/>
    <w:rsid w:val="004B08D1"/>
    <w:rsid w:val="004B10E6"/>
    <w:rsid w:val="004B198F"/>
    <w:rsid w:val="004B3A58"/>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187"/>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77932"/>
    <w:rsid w:val="00581FF0"/>
    <w:rsid w:val="005825FC"/>
    <w:rsid w:val="00583437"/>
    <w:rsid w:val="00583CE0"/>
    <w:rsid w:val="00584B4A"/>
    <w:rsid w:val="00584DCB"/>
    <w:rsid w:val="00585A16"/>
    <w:rsid w:val="00585B98"/>
    <w:rsid w:val="005863D8"/>
    <w:rsid w:val="005865B2"/>
    <w:rsid w:val="00586812"/>
    <w:rsid w:val="00586CC7"/>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5CF9"/>
    <w:rsid w:val="005E684F"/>
    <w:rsid w:val="005E77BA"/>
    <w:rsid w:val="005F0112"/>
    <w:rsid w:val="005F03E3"/>
    <w:rsid w:val="005F0829"/>
    <w:rsid w:val="005F32BE"/>
    <w:rsid w:val="005F34FB"/>
    <w:rsid w:val="005F39A0"/>
    <w:rsid w:val="005F3E0F"/>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15F"/>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93"/>
    <w:rsid w:val="00644FEB"/>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C7"/>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070"/>
    <w:rsid w:val="006C2DC5"/>
    <w:rsid w:val="006C480B"/>
    <w:rsid w:val="006C570B"/>
    <w:rsid w:val="006C572E"/>
    <w:rsid w:val="006C5997"/>
    <w:rsid w:val="006C5CD2"/>
    <w:rsid w:val="006D0636"/>
    <w:rsid w:val="006D06DC"/>
    <w:rsid w:val="006D6E46"/>
    <w:rsid w:val="006D7FA8"/>
    <w:rsid w:val="006E2F98"/>
    <w:rsid w:val="006E3DBD"/>
    <w:rsid w:val="006E4601"/>
    <w:rsid w:val="006E5655"/>
    <w:rsid w:val="006E5B86"/>
    <w:rsid w:val="006E63FF"/>
    <w:rsid w:val="006E652D"/>
    <w:rsid w:val="006E7572"/>
    <w:rsid w:val="006F2F22"/>
    <w:rsid w:val="006F434A"/>
    <w:rsid w:val="006F7974"/>
    <w:rsid w:val="00700A60"/>
    <w:rsid w:val="0070370D"/>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AA"/>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829"/>
    <w:rsid w:val="00806E68"/>
    <w:rsid w:val="00807D7F"/>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44B"/>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ADE"/>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19EC"/>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8F1"/>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9CD"/>
    <w:rsid w:val="00960D80"/>
    <w:rsid w:val="009621CE"/>
    <w:rsid w:val="009622BF"/>
    <w:rsid w:val="009651B8"/>
    <w:rsid w:val="009653F3"/>
    <w:rsid w:val="00965762"/>
    <w:rsid w:val="0096587A"/>
    <w:rsid w:val="009666E7"/>
    <w:rsid w:val="00967278"/>
    <w:rsid w:val="009704B1"/>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23E6"/>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4F6"/>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9BF"/>
    <w:rsid w:val="009F1D3A"/>
    <w:rsid w:val="009F2C2E"/>
    <w:rsid w:val="009F4190"/>
    <w:rsid w:val="009F4911"/>
    <w:rsid w:val="009F513E"/>
    <w:rsid w:val="009F5241"/>
    <w:rsid w:val="009F6807"/>
    <w:rsid w:val="009F68DF"/>
    <w:rsid w:val="009F6A24"/>
    <w:rsid w:val="009F7BD7"/>
    <w:rsid w:val="00A0042C"/>
    <w:rsid w:val="00A00495"/>
    <w:rsid w:val="00A01925"/>
    <w:rsid w:val="00A01DEB"/>
    <w:rsid w:val="00A06D32"/>
    <w:rsid w:val="00A07545"/>
    <w:rsid w:val="00A13947"/>
    <w:rsid w:val="00A13E2B"/>
    <w:rsid w:val="00A1562A"/>
    <w:rsid w:val="00A15901"/>
    <w:rsid w:val="00A1618E"/>
    <w:rsid w:val="00A161A1"/>
    <w:rsid w:val="00A16C10"/>
    <w:rsid w:val="00A20562"/>
    <w:rsid w:val="00A20F75"/>
    <w:rsid w:val="00A212B1"/>
    <w:rsid w:val="00A24705"/>
    <w:rsid w:val="00A26FFF"/>
    <w:rsid w:val="00A316EC"/>
    <w:rsid w:val="00A31804"/>
    <w:rsid w:val="00A318AE"/>
    <w:rsid w:val="00A318C5"/>
    <w:rsid w:val="00A320BA"/>
    <w:rsid w:val="00A32283"/>
    <w:rsid w:val="00A32342"/>
    <w:rsid w:val="00A325EC"/>
    <w:rsid w:val="00A32B81"/>
    <w:rsid w:val="00A3372D"/>
    <w:rsid w:val="00A337E5"/>
    <w:rsid w:val="00A3658D"/>
    <w:rsid w:val="00A36D30"/>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0D99"/>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79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962"/>
    <w:rsid w:val="00AF5D2C"/>
    <w:rsid w:val="00AF5D6E"/>
    <w:rsid w:val="00AF6318"/>
    <w:rsid w:val="00B0072E"/>
    <w:rsid w:val="00B03B63"/>
    <w:rsid w:val="00B04F28"/>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1BC1"/>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97C2F"/>
    <w:rsid w:val="00BA02F9"/>
    <w:rsid w:val="00BA1987"/>
    <w:rsid w:val="00BA2682"/>
    <w:rsid w:val="00BA31E4"/>
    <w:rsid w:val="00BA3959"/>
    <w:rsid w:val="00BA47CC"/>
    <w:rsid w:val="00BA524B"/>
    <w:rsid w:val="00BA54F7"/>
    <w:rsid w:val="00BA576C"/>
    <w:rsid w:val="00BA6205"/>
    <w:rsid w:val="00BA6CE5"/>
    <w:rsid w:val="00BA6F38"/>
    <w:rsid w:val="00BB01B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D46"/>
    <w:rsid w:val="00BE528F"/>
    <w:rsid w:val="00BE5850"/>
    <w:rsid w:val="00BE58D6"/>
    <w:rsid w:val="00BE5CA6"/>
    <w:rsid w:val="00BE707F"/>
    <w:rsid w:val="00BE7F5D"/>
    <w:rsid w:val="00BF0707"/>
    <w:rsid w:val="00BF0B15"/>
    <w:rsid w:val="00BF164F"/>
    <w:rsid w:val="00BF1AAF"/>
    <w:rsid w:val="00BF268B"/>
    <w:rsid w:val="00BF4D03"/>
    <w:rsid w:val="00BF4E85"/>
    <w:rsid w:val="00BF54BD"/>
    <w:rsid w:val="00BF5892"/>
    <w:rsid w:val="00BF639A"/>
    <w:rsid w:val="00C01804"/>
    <w:rsid w:val="00C026BC"/>
    <w:rsid w:val="00C02AD4"/>
    <w:rsid w:val="00C03869"/>
    <w:rsid w:val="00C03E7A"/>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3DD5"/>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361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2FA3"/>
    <w:rsid w:val="00CA34BA"/>
    <w:rsid w:val="00CA4503"/>
    <w:rsid w:val="00CA5A66"/>
    <w:rsid w:val="00CA651B"/>
    <w:rsid w:val="00CA796A"/>
    <w:rsid w:val="00CB2575"/>
    <w:rsid w:val="00CB3677"/>
    <w:rsid w:val="00CB368F"/>
    <w:rsid w:val="00CB4C42"/>
    <w:rsid w:val="00CB4DFA"/>
    <w:rsid w:val="00CB7BD7"/>
    <w:rsid w:val="00CC184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463"/>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BF4"/>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EC9"/>
    <w:rsid w:val="00D50332"/>
    <w:rsid w:val="00D52B95"/>
    <w:rsid w:val="00D5362B"/>
    <w:rsid w:val="00D53A09"/>
    <w:rsid w:val="00D54AAB"/>
    <w:rsid w:val="00D54AC3"/>
    <w:rsid w:val="00D552F9"/>
    <w:rsid w:val="00D56EDF"/>
    <w:rsid w:val="00D56F08"/>
    <w:rsid w:val="00D57361"/>
    <w:rsid w:val="00D61406"/>
    <w:rsid w:val="00D61541"/>
    <w:rsid w:val="00D61575"/>
    <w:rsid w:val="00D621B7"/>
    <w:rsid w:val="00D6294E"/>
    <w:rsid w:val="00D63C9A"/>
    <w:rsid w:val="00D640BC"/>
    <w:rsid w:val="00D654D5"/>
    <w:rsid w:val="00D65A56"/>
    <w:rsid w:val="00D65A9D"/>
    <w:rsid w:val="00D65CB5"/>
    <w:rsid w:val="00D677BB"/>
    <w:rsid w:val="00D70544"/>
    <w:rsid w:val="00D71463"/>
    <w:rsid w:val="00D7194A"/>
    <w:rsid w:val="00D72AE4"/>
    <w:rsid w:val="00D73026"/>
    <w:rsid w:val="00D73FA1"/>
    <w:rsid w:val="00D7469D"/>
    <w:rsid w:val="00D74786"/>
    <w:rsid w:val="00D74E00"/>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767"/>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2192"/>
    <w:rsid w:val="00E13F46"/>
    <w:rsid w:val="00E15BD4"/>
    <w:rsid w:val="00E1603A"/>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265E"/>
    <w:rsid w:val="00E363CD"/>
    <w:rsid w:val="00E365C4"/>
    <w:rsid w:val="00E36AD8"/>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4D0C"/>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080"/>
    <w:rsid w:val="00F0128B"/>
    <w:rsid w:val="00F01B63"/>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134"/>
    <w:rsid w:val="00F2520C"/>
    <w:rsid w:val="00F25BCB"/>
    <w:rsid w:val="00F25ECC"/>
    <w:rsid w:val="00F264C1"/>
    <w:rsid w:val="00F26D7F"/>
    <w:rsid w:val="00F27305"/>
    <w:rsid w:val="00F27A7C"/>
    <w:rsid w:val="00F30790"/>
    <w:rsid w:val="00F31570"/>
    <w:rsid w:val="00F33355"/>
    <w:rsid w:val="00F34363"/>
    <w:rsid w:val="00F34CE9"/>
    <w:rsid w:val="00F34E6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0A4"/>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62F"/>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5EE7"/>
    <w:rsid w:val="00FA64D5"/>
    <w:rsid w:val="00FA6760"/>
    <w:rsid w:val="00FA70F6"/>
    <w:rsid w:val="00FA7420"/>
    <w:rsid w:val="00FA756C"/>
    <w:rsid w:val="00FA75E4"/>
    <w:rsid w:val="00FA776B"/>
    <w:rsid w:val="00FB0AB1"/>
    <w:rsid w:val="00FB2968"/>
    <w:rsid w:val="00FB2BEF"/>
    <w:rsid w:val="00FB36CA"/>
    <w:rsid w:val="00FB48D5"/>
    <w:rsid w:val="00FB72AC"/>
    <w:rsid w:val="00FB7706"/>
    <w:rsid w:val="00FB7EC9"/>
    <w:rsid w:val="00FB7F82"/>
    <w:rsid w:val="00FC0368"/>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5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styleId="BodyText">
    <w:name w:val="Body Text"/>
    <w:basedOn w:val="Normal"/>
    <w:link w:val="BodyTextChar"/>
    <w:rsid w:val="004B3A58"/>
    <w:pPr>
      <w:spacing w:after="220"/>
    </w:pPr>
  </w:style>
  <w:style w:type="character" w:customStyle="1" w:styleId="BodyTextChar">
    <w:name w:val="Body Text Char"/>
    <w:basedOn w:val="DefaultParagraphFont"/>
    <w:link w:val="BodyText"/>
    <w:rsid w:val="004B3A58"/>
    <w:rPr>
      <w:rFonts w:asciiTheme="minorHAnsi" w:eastAsiaTheme="minorHAnsi" w:hAnsiTheme="minorHAnsi" w:cstheme="minorBidi"/>
      <w:sz w:val="22"/>
      <w:szCs w:val="22"/>
    </w:rPr>
  </w:style>
  <w:style w:type="paragraph" w:customStyle="1" w:styleId="Endofdocument">
    <w:name w:val="End of document"/>
    <w:basedOn w:val="Normal"/>
    <w:rsid w:val="004B3A58"/>
    <w:pPr>
      <w:ind w:left="5534"/>
    </w:pPr>
  </w:style>
  <w:style w:type="character" w:styleId="Hyperlink">
    <w:name w:val="Hyperlink"/>
    <w:rsid w:val="004B3A58"/>
    <w:rPr>
      <w:color w:val="0000FF"/>
      <w:u w:val="single"/>
    </w:rPr>
  </w:style>
  <w:style w:type="paragraph" w:customStyle="1" w:styleId="paragraph">
    <w:name w:val="paragraph"/>
    <w:basedOn w:val="BodyText"/>
    <w:link w:val="paragraphChar"/>
    <w:rsid w:val="004B3A58"/>
    <w:pPr>
      <w:tabs>
        <w:tab w:val="left" w:pos="567"/>
      </w:tabs>
      <w:ind w:left="567" w:hanging="567"/>
    </w:pPr>
  </w:style>
  <w:style w:type="paragraph" w:customStyle="1" w:styleId="ONUME">
    <w:name w:val="ONUM E"/>
    <w:basedOn w:val="BodyText"/>
    <w:link w:val="ONUMEChar"/>
    <w:rsid w:val="004B3A58"/>
    <w:pPr>
      <w:numPr>
        <w:numId w:val="23"/>
      </w:numPr>
    </w:pPr>
  </w:style>
  <w:style w:type="character" w:customStyle="1" w:styleId="ONUMEChar">
    <w:name w:val="ONUM E Char"/>
    <w:basedOn w:val="BodyTextChar"/>
    <w:link w:val="ONUME"/>
    <w:rsid w:val="004B3A58"/>
    <w:rPr>
      <w:rFonts w:asciiTheme="minorHAnsi" w:eastAsiaTheme="minorHAnsi" w:hAnsiTheme="minorHAnsi" w:cstheme="minorBidi"/>
      <w:sz w:val="22"/>
      <w:szCs w:val="22"/>
    </w:rPr>
  </w:style>
  <w:style w:type="character" w:customStyle="1" w:styleId="paragraphChar">
    <w:name w:val="paragraph Char"/>
    <w:basedOn w:val="BodyTextChar"/>
    <w:link w:val="paragraph"/>
    <w:rsid w:val="004B3A58"/>
    <w:rPr>
      <w:rFonts w:asciiTheme="minorHAnsi" w:eastAsiaTheme="minorHAnsi" w:hAnsiTheme="minorHAnsi" w:cstheme="minorBidi"/>
      <w:sz w:val="22"/>
      <w:szCs w:val="22"/>
    </w:rPr>
  </w:style>
  <w:style w:type="paragraph" w:customStyle="1" w:styleId="Default">
    <w:name w:val="Default"/>
    <w:rsid w:val="004B3A5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5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styleId="BodyText">
    <w:name w:val="Body Text"/>
    <w:basedOn w:val="Normal"/>
    <w:link w:val="BodyTextChar"/>
    <w:rsid w:val="004B3A58"/>
    <w:pPr>
      <w:spacing w:after="220"/>
    </w:pPr>
  </w:style>
  <w:style w:type="character" w:customStyle="1" w:styleId="BodyTextChar">
    <w:name w:val="Body Text Char"/>
    <w:basedOn w:val="DefaultParagraphFont"/>
    <w:link w:val="BodyText"/>
    <w:rsid w:val="004B3A58"/>
    <w:rPr>
      <w:rFonts w:asciiTheme="minorHAnsi" w:eastAsiaTheme="minorHAnsi" w:hAnsiTheme="minorHAnsi" w:cstheme="minorBidi"/>
      <w:sz w:val="22"/>
      <w:szCs w:val="22"/>
    </w:rPr>
  </w:style>
  <w:style w:type="paragraph" w:customStyle="1" w:styleId="Endofdocument">
    <w:name w:val="End of document"/>
    <w:basedOn w:val="Normal"/>
    <w:rsid w:val="004B3A58"/>
    <w:pPr>
      <w:ind w:left="5534"/>
    </w:pPr>
  </w:style>
  <w:style w:type="character" w:styleId="Hyperlink">
    <w:name w:val="Hyperlink"/>
    <w:rsid w:val="004B3A58"/>
    <w:rPr>
      <w:color w:val="0000FF"/>
      <w:u w:val="single"/>
    </w:rPr>
  </w:style>
  <w:style w:type="paragraph" w:customStyle="1" w:styleId="paragraph">
    <w:name w:val="paragraph"/>
    <w:basedOn w:val="BodyText"/>
    <w:link w:val="paragraphChar"/>
    <w:rsid w:val="004B3A58"/>
    <w:pPr>
      <w:tabs>
        <w:tab w:val="left" w:pos="567"/>
      </w:tabs>
      <w:ind w:left="567" w:hanging="567"/>
    </w:pPr>
  </w:style>
  <w:style w:type="paragraph" w:customStyle="1" w:styleId="ONUME">
    <w:name w:val="ONUM E"/>
    <w:basedOn w:val="BodyText"/>
    <w:link w:val="ONUMEChar"/>
    <w:rsid w:val="004B3A58"/>
    <w:pPr>
      <w:numPr>
        <w:numId w:val="23"/>
      </w:numPr>
    </w:pPr>
  </w:style>
  <w:style w:type="character" w:customStyle="1" w:styleId="ONUMEChar">
    <w:name w:val="ONUM E Char"/>
    <w:basedOn w:val="BodyTextChar"/>
    <w:link w:val="ONUME"/>
    <w:rsid w:val="004B3A58"/>
    <w:rPr>
      <w:rFonts w:asciiTheme="minorHAnsi" w:eastAsiaTheme="minorHAnsi" w:hAnsiTheme="minorHAnsi" w:cstheme="minorBidi"/>
      <w:sz w:val="22"/>
      <w:szCs w:val="22"/>
    </w:rPr>
  </w:style>
  <w:style w:type="character" w:customStyle="1" w:styleId="paragraphChar">
    <w:name w:val="paragraph Char"/>
    <w:basedOn w:val="BodyTextChar"/>
    <w:link w:val="paragraph"/>
    <w:rsid w:val="004B3A58"/>
    <w:rPr>
      <w:rFonts w:asciiTheme="minorHAnsi" w:eastAsiaTheme="minorHAnsi" w:hAnsiTheme="minorHAnsi" w:cstheme="minorBidi"/>
      <w:sz w:val="22"/>
      <w:szCs w:val="22"/>
    </w:rPr>
  </w:style>
  <w:style w:type="paragraph" w:customStyle="1" w:styleId="Default">
    <w:name w:val="Default"/>
    <w:rsid w:val="004B3A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3.wipo.int/confluence/display/ATR/Annual+Technical+Reports+Hom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4432</Words>
  <Characters>23631</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28007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CWS/5/20 Annex I (in Arabic)</dc:title>
  <dc:subject>Consideration of the Work Program and Tasks List of the CWS</dc:subject>
  <dc:creator>WIPO</dc:creator>
  <cp:keywords>CWS</cp:keywords>
  <cp:lastModifiedBy>ZAGO Bétina</cp:lastModifiedBy>
  <cp:revision>4</cp:revision>
  <cp:lastPrinted>2017-05-09T13:26:00Z</cp:lastPrinted>
  <dcterms:created xsi:type="dcterms:W3CDTF">2017-05-12T13:50:00Z</dcterms:created>
  <dcterms:modified xsi:type="dcterms:W3CDTF">2017-05-12T13:54:00Z</dcterms:modified>
</cp:coreProperties>
</file>