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CE" w:rsidRDefault="00B876CE" w:rsidP="00B876CE">
      <w:pPr>
        <w:pStyle w:val="TitleCAPS"/>
        <w:jc w:val="left"/>
        <w:rPr>
          <w:b/>
          <w:sz w:val="20"/>
          <w:rtl/>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GoBack"/>
      <w:bookmarkEnd w:id="11"/>
    </w:p>
    <w:p w:rsidR="004B5D94" w:rsidRPr="000B789B" w:rsidRDefault="004B5D94" w:rsidP="000B789B">
      <w:pPr>
        <w:pStyle w:val="TitleCAPS"/>
        <w:rPr>
          <w:b/>
          <w:sz w:val="20"/>
        </w:rPr>
      </w:pPr>
      <w:r w:rsidRPr="000B789B">
        <w:rPr>
          <w:b/>
          <w:sz w:val="20"/>
        </w:rPr>
        <w:t>STANDARD ST.</w:t>
      </w:r>
      <w:bookmarkEnd w:id="0"/>
      <w:bookmarkEnd w:id="1"/>
      <w:bookmarkEnd w:id="2"/>
      <w:bookmarkEnd w:id="3"/>
      <w:bookmarkEnd w:id="4"/>
      <w:bookmarkEnd w:id="5"/>
      <w:bookmarkEnd w:id="6"/>
      <w:bookmarkEnd w:id="7"/>
      <w:bookmarkEnd w:id="8"/>
      <w:bookmarkEnd w:id="9"/>
      <w:bookmarkEnd w:id="10"/>
      <w:r w:rsidR="0085042E">
        <w:rPr>
          <w:b/>
          <w:sz w:val="20"/>
        </w:rPr>
        <w:t>68</w:t>
      </w:r>
    </w:p>
    <w:p w:rsidR="00327A3A" w:rsidRDefault="001B50E0" w:rsidP="004B5D94">
      <w:pPr>
        <w:pStyle w:val="TitleCAPS"/>
      </w:pPr>
      <w:r w:rsidRPr="00C32FAB">
        <w:t>RECOMMEND</w:t>
      </w:r>
      <w:r w:rsidR="00AE7CA0">
        <w:t>ations</w:t>
      </w:r>
      <w:r w:rsidRPr="00C32FAB">
        <w:t xml:space="preserve"> FOR THE </w:t>
      </w:r>
      <w:r w:rsidR="00AE7CA0">
        <w:t>Electronic Management of Sound Marks</w:t>
      </w:r>
    </w:p>
    <w:p w:rsidR="000B789B" w:rsidRDefault="000B789B" w:rsidP="000B789B">
      <w:pPr>
        <w:jc w:val="center"/>
        <w:rPr>
          <w:rFonts w:eastAsia="Batang" w:cs="Times New Roman"/>
          <w:sz w:val="17"/>
          <w:lang w:eastAsia="en-US"/>
        </w:rPr>
      </w:pPr>
      <w:r w:rsidRPr="00C039B2">
        <w:rPr>
          <w:rFonts w:eastAsia="Batang" w:cs="Times New Roman"/>
          <w:sz w:val="17"/>
          <w:lang w:eastAsia="en-US"/>
        </w:rPr>
        <w:t>Draft</w:t>
      </w:r>
    </w:p>
    <w:p w:rsidR="003A2654" w:rsidRDefault="003A2654" w:rsidP="000B789B">
      <w:pPr>
        <w:jc w:val="center"/>
        <w:rPr>
          <w:rFonts w:eastAsia="Batang" w:cs="Times New Roman"/>
          <w:sz w:val="17"/>
          <w:lang w:eastAsia="en-US"/>
        </w:rPr>
      </w:pPr>
    </w:p>
    <w:p w:rsidR="000B789B" w:rsidRPr="00476843" w:rsidRDefault="000B789B" w:rsidP="000B789B">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sidR="00AE7CA0">
        <w:rPr>
          <w:rFonts w:eastAsia="Batang" w:cs="Times New Roman"/>
          <w:i/>
          <w:sz w:val="17"/>
          <w:lang w:eastAsia="en-US"/>
        </w:rPr>
        <w:t>Trademark Standardization</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w:t>
      </w:r>
      <w:r w:rsidR="0085042E">
        <w:rPr>
          <w:rFonts w:eastAsia="Batang" w:cs="Times New Roman"/>
          <w:i/>
          <w:sz w:val="17"/>
          <w:lang w:eastAsia="en-US"/>
        </w:rPr>
        <w:t>4</w:t>
      </w:r>
      <w:r w:rsidR="00F47625">
        <w:rPr>
          <w:rFonts w:eastAsia="Batang" w:cs="Times New Roman"/>
          <w:i/>
          <w:sz w:val="17"/>
          <w:lang w:eastAsia="en-US"/>
        </w:rPr>
        <w:t>BIS</w:t>
      </w:r>
    </w:p>
    <w:p w:rsidR="000B789B" w:rsidRDefault="000B789B" w:rsidP="000B789B">
      <w:pPr>
        <w:pStyle w:val="List0"/>
        <w:jc w:val="center"/>
        <w:rPr>
          <w:b/>
          <w:bCs/>
          <w:lang w:eastAsia="zh-CN"/>
        </w:rPr>
      </w:pPr>
    </w:p>
    <w:p w:rsidR="00317BC2" w:rsidRDefault="00317BC2" w:rsidP="000B789B">
      <w:pPr>
        <w:pStyle w:val="List0"/>
        <w:jc w:val="center"/>
        <w:rPr>
          <w:b/>
          <w:bCs/>
          <w:lang w:eastAsia="zh-CN"/>
        </w:rPr>
      </w:pPr>
    </w:p>
    <w:p w:rsidR="007B2BC8" w:rsidRPr="007B2BC8" w:rsidRDefault="004B5D94" w:rsidP="007B2BC8">
      <w:pPr>
        <w:widowControl/>
        <w:kinsoku/>
        <w:jc w:val="center"/>
        <w:rPr>
          <w:rFonts w:eastAsia="Batang" w:cs="Times New Roman"/>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r w:rsidRPr="007B2BC8">
        <w:rPr>
          <w:rFonts w:eastAsia="Batang" w:cs="Times New Roman"/>
          <w:sz w:val="17"/>
          <w:szCs w:val="20"/>
          <w:lang w:eastAsia="en-US"/>
        </w:rPr>
        <w:t>TABLE OF CONTENTS</w:t>
      </w:r>
      <w:bookmarkEnd w:id="12"/>
      <w:bookmarkEnd w:id="13"/>
      <w:bookmarkEnd w:id="14"/>
      <w:bookmarkEnd w:id="15"/>
      <w:bookmarkEnd w:id="16"/>
      <w:bookmarkEnd w:id="17"/>
      <w:bookmarkEnd w:id="18"/>
    </w:p>
    <w:p w:rsidR="004B5D94" w:rsidRPr="004B5D94" w:rsidRDefault="004B5D94" w:rsidP="007551CC">
      <w:pPr>
        <w:widowControl/>
        <w:tabs>
          <w:tab w:val="center" w:pos="4677"/>
          <w:tab w:val="left" w:pos="8397"/>
        </w:tabs>
        <w:kinsoku/>
        <w:rPr>
          <w:rFonts w:eastAsia="Times New Roman" w:cs="Times New Roman"/>
          <w:sz w:val="17"/>
          <w:szCs w:val="20"/>
          <w:lang w:eastAsia="en-US"/>
        </w:rPr>
      </w:pPr>
    </w:p>
    <w:p w:rsidR="00312F1B" w:rsidRPr="004B1DED" w:rsidRDefault="007B2BC8">
      <w:pPr>
        <w:pStyle w:val="TOC1"/>
        <w:tabs>
          <w:tab w:val="right" w:leader="dot" w:pos="9345"/>
        </w:tabs>
        <w:rPr>
          <w:rFonts w:asciiTheme="minorHAnsi" w:eastAsiaTheme="minorEastAsia" w:hAnsiTheme="minorHAnsi" w:cstheme="minorBidi"/>
          <w:noProof/>
          <w:sz w:val="17"/>
          <w:szCs w:val="17"/>
        </w:rPr>
      </w:pPr>
      <w:r w:rsidRPr="004B1DED">
        <w:rPr>
          <w:rFonts w:eastAsia="Batang" w:cs="Times New Roman"/>
          <w:caps/>
          <w:noProof/>
          <w:sz w:val="17"/>
          <w:szCs w:val="17"/>
          <w:lang w:eastAsia="en-US"/>
        </w:rPr>
        <w:fldChar w:fldCharType="begin"/>
      </w:r>
      <w:r w:rsidRPr="004B1DED">
        <w:rPr>
          <w:rFonts w:eastAsia="Batang" w:cs="Times New Roman"/>
          <w:caps/>
          <w:noProof/>
          <w:sz w:val="17"/>
          <w:szCs w:val="17"/>
          <w:lang w:eastAsia="en-US"/>
        </w:rPr>
        <w:instrText xml:space="preserve"> TOC \o "1-3" \u </w:instrText>
      </w:r>
      <w:r w:rsidRPr="004B1DED">
        <w:rPr>
          <w:rFonts w:eastAsia="Batang" w:cs="Times New Roman"/>
          <w:caps/>
          <w:noProof/>
          <w:sz w:val="17"/>
          <w:szCs w:val="17"/>
          <w:lang w:eastAsia="en-US"/>
        </w:rPr>
        <w:fldChar w:fldCharType="separate"/>
      </w:r>
      <w:r w:rsidR="00312F1B" w:rsidRPr="004B1DED">
        <w:rPr>
          <w:noProof/>
          <w:sz w:val="17"/>
          <w:szCs w:val="17"/>
        </w:rPr>
        <w:t>STANDARD</w:t>
      </w:r>
      <w:r w:rsidR="00312F1B" w:rsidRPr="004B1DED">
        <w:rPr>
          <w:noProof/>
          <w:sz w:val="17"/>
          <w:szCs w:val="17"/>
          <w:lang w:eastAsia="en-US"/>
        </w:rPr>
        <w:t xml:space="preserve"> ST.68</w:t>
      </w:r>
      <w:r w:rsidR="00312F1B" w:rsidRPr="004B1DED">
        <w:rPr>
          <w:noProof/>
          <w:sz w:val="17"/>
          <w:szCs w:val="17"/>
        </w:rPr>
        <w:tab/>
      </w:r>
      <w:r w:rsidR="00312F1B" w:rsidRPr="004B1DED">
        <w:rPr>
          <w:noProof/>
          <w:sz w:val="17"/>
          <w:szCs w:val="17"/>
        </w:rPr>
        <w:fldChar w:fldCharType="begin"/>
      </w:r>
      <w:r w:rsidR="00312F1B" w:rsidRPr="004B1DED">
        <w:rPr>
          <w:noProof/>
          <w:sz w:val="17"/>
          <w:szCs w:val="17"/>
        </w:rPr>
        <w:instrText xml:space="preserve"> PAGEREF _Toc443062041 \h </w:instrText>
      </w:r>
      <w:r w:rsidR="00312F1B" w:rsidRPr="004B1DED">
        <w:rPr>
          <w:noProof/>
          <w:sz w:val="17"/>
          <w:szCs w:val="17"/>
        </w:rPr>
      </w:r>
      <w:r w:rsidR="00312F1B" w:rsidRPr="004B1DED">
        <w:rPr>
          <w:noProof/>
          <w:sz w:val="17"/>
          <w:szCs w:val="17"/>
        </w:rPr>
        <w:fldChar w:fldCharType="separate"/>
      </w:r>
      <w:r w:rsidR="005D0032">
        <w:rPr>
          <w:noProof/>
          <w:sz w:val="17"/>
          <w:szCs w:val="17"/>
        </w:rPr>
        <w:t>2</w:t>
      </w:r>
      <w:r w:rsidR="00312F1B"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INTRODUCTION</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_Toc443062042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DEFINITIONS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_Toc443062043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REFERENCES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_Toc443062044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GENERAL RECOMMENDATIONS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_Toc443062045 \h </w:instrText>
      </w:r>
      <w:r w:rsidRPr="004B1DED">
        <w:rPr>
          <w:noProof/>
          <w:sz w:val="17"/>
          <w:szCs w:val="17"/>
        </w:rPr>
      </w:r>
      <w:r w:rsidRPr="004B1DED">
        <w:rPr>
          <w:noProof/>
          <w:sz w:val="17"/>
          <w:szCs w:val="17"/>
        </w:rPr>
        <w:fldChar w:fldCharType="separate"/>
      </w:r>
      <w:r w:rsidR="005D0032">
        <w:rPr>
          <w:noProof/>
          <w:sz w:val="17"/>
          <w:szCs w:val="17"/>
        </w:rPr>
        <w:t>2</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GRAPHICAL REPRESENTATION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_Toc443062046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RECORDING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_Toc443062047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TEXTUAL DESCRIPTION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_Toc443062048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RECOMMENDATIONS FOR THE PUBLICATION OF THE SOUND MARK</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_Toc443062049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EXAMPLES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_Toc443062050 \h </w:instrText>
      </w:r>
      <w:r w:rsidRPr="004B1DED">
        <w:rPr>
          <w:noProof/>
          <w:sz w:val="17"/>
          <w:szCs w:val="17"/>
        </w:rPr>
      </w:r>
      <w:r w:rsidRPr="004B1DED">
        <w:rPr>
          <w:noProof/>
          <w:sz w:val="17"/>
          <w:szCs w:val="17"/>
        </w:rPr>
        <w:fldChar w:fldCharType="separate"/>
      </w:r>
      <w:r w:rsidR="005D0032">
        <w:rPr>
          <w:noProof/>
          <w:sz w:val="17"/>
          <w:szCs w:val="17"/>
        </w:rPr>
        <w:t>3</w:t>
      </w:r>
      <w:r w:rsidRPr="004B1DED">
        <w:rPr>
          <w:noProof/>
          <w:sz w:val="17"/>
          <w:szCs w:val="17"/>
        </w:rPr>
        <w:fldChar w:fldCharType="end"/>
      </w:r>
    </w:p>
    <w:p w:rsidR="00312F1B" w:rsidRPr="004B1DED" w:rsidRDefault="00312F1B">
      <w:pPr>
        <w:pStyle w:val="TOC2"/>
        <w:tabs>
          <w:tab w:val="right" w:leader="dot" w:pos="9345"/>
        </w:tabs>
        <w:rPr>
          <w:rFonts w:asciiTheme="minorHAnsi" w:eastAsiaTheme="minorEastAsia" w:hAnsiTheme="minorHAnsi" w:cstheme="minorBidi"/>
          <w:noProof/>
          <w:sz w:val="17"/>
          <w:szCs w:val="17"/>
        </w:rPr>
      </w:pPr>
      <w:r w:rsidRPr="004B1DED">
        <w:rPr>
          <w:noProof/>
          <w:sz w:val="17"/>
          <w:szCs w:val="17"/>
          <w:lang w:eastAsia="en-US"/>
        </w:rPr>
        <w:t>GOOD AND BAD PRACTICES OF ELECTRONIC MANAGEMENT OF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_Toc443062051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312F1B" w:rsidRPr="004B1DED" w:rsidRDefault="00312F1B">
      <w:pPr>
        <w:pStyle w:val="TOC3"/>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Good practices of textual descriptions in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_Toc443062052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312F1B" w:rsidRPr="004B1DED" w:rsidRDefault="00312F1B">
      <w:pPr>
        <w:pStyle w:val="TOC3"/>
        <w:tabs>
          <w:tab w:val="right" w:leader="dot" w:pos="9345"/>
        </w:tabs>
        <w:rPr>
          <w:rFonts w:asciiTheme="minorHAnsi" w:eastAsiaTheme="minorEastAsia" w:hAnsiTheme="minorHAnsi" w:cstheme="minorBidi"/>
          <w:noProof/>
          <w:sz w:val="17"/>
          <w:szCs w:val="17"/>
        </w:rPr>
      </w:pPr>
      <w:r w:rsidRPr="004B1DED">
        <w:rPr>
          <w:rFonts w:eastAsia="Times New Roman" w:cs="Times New Roman"/>
          <w:noProof/>
          <w:sz w:val="17"/>
          <w:szCs w:val="17"/>
          <w:lang w:eastAsia="en-US"/>
        </w:rPr>
        <w:t>Bad practices of textual descriptions in sound marks</w:t>
      </w:r>
      <w:r w:rsidRPr="004B1DED">
        <w:rPr>
          <w:noProof/>
          <w:sz w:val="17"/>
          <w:szCs w:val="17"/>
        </w:rPr>
        <w:tab/>
      </w:r>
      <w:r w:rsidRPr="004B1DED">
        <w:rPr>
          <w:noProof/>
          <w:sz w:val="17"/>
          <w:szCs w:val="17"/>
        </w:rPr>
        <w:fldChar w:fldCharType="begin"/>
      </w:r>
      <w:r w:rsidRPr="004B1DED">
        <w:rPr>
          <w:noProof/>
          <w:sz w:val="17"/>
          <w:szCs w:val="17"/>
        </w:rPr>
        <w:instrText xml:space="preserve"> PAGEREF _Toc443062053 \h </w:instrText>
      </w:r>
      <w:r w:rsidRPr="004B1DED">
        <w:rPr>
          <w:noProof/>
          <w:sz w:val="17"/>
          <w:szCs w:val="17"/>
        </w:rPr>
      </w:r>
      <w:r w:rsidRPr="004B1DED">
        <w:rPr>
          <w:noProof/>
          <w:sz w:val="17"/>
          <w:szCs w:val="17"/>
        </w:rPr>
        <w:fldChar w:fldCharType="separate"/>
      </w:r>
      <w:r w:rsidR="005D0032">
        <w:rPr>
          <w:noProof/>
          <w:sz w:val="17"/>
          <w:szCs w:val="17"/>
        </w:rPr>
        <w:t>4</w:t>
      </w:r>
      <w:r w:rsidRPr="004B1DED">
        <w:rPr>
          <w:noProof/>
          <w:sz w:val="17"/>
          <w:szCs w:val="17"/>
        </w:rPr>
        <w:fldChar w:fldCharType="end"/>
      </w:r>
    </w:p>
    <w:p w:rsidR="004B5D94" w:rsidRDefault="007B2BC8" w:rsidP="00194BB5">
      <w:pPr>
        <w:pStyle w:val="TOC2"/>
        <w:widowControl/>
        <w:tabs>
          <w:tab w:val="right" w:leader="dot" w:pos="9054"/>
        </w:tabs>
        <w:kinsoku/>
        <w:spacing w:before="120" w:after="40"/>
        <w:ind w:left="170"/>
        <w:rPr>
          <w:sz w:val="17"/>
          <w:szCs w:val="17"/>
        </w:rPr>
      </w:pPr>
      <w:r w:rsidRPr="004B1DED">
        <w:rPr>
          <w:rFonts w:eastAsia="Batang" w:cs="Times New Roman"/>
          <w:caps/>
          <w:noProof/>
          <w:sz w:val="17"/>
          <w:szCs w:val="17"/>
          <w:lang w:eastAsia="en-US"/>
        </w:rPr>
        <w:fldChar w:fldCharType="end"/>
      </w:r>
    </w:p>
    <w:p w:rsidR="004B5D94" w:rsidRPr="004B5D94" w:rsidRDefault="00F47625" w:rsidP="004B5D94">
      <w:pPr>
        <w:widowControl/>
        <w:kinsoku/>
        <w:spacing w:line="360" w:lineRule="auto"/>
        <w:ind w:left="170"/>
        <w:rPr>
          <w:rFonts w:eastAsia="Times New Roman" w:cs="Times New Roman"/>
          <w:b/>
          <w:sz w:val="17"/>
          <w:szCs w:val="20"/>
          <w:lang w:eastAsia="en-US"/>
        </w:rPr>
      </w:pPr>
      <w:r>
        <w:rPr>
          <w:rFonts w:eastAsia="Times New Roman" w:cs="Times New Roman"/>
          <w:b/>
          <w:sz w:val="17"/>
          <w:szCs w:val="20"/>
          <w:lang w:eastAsia="en-US"/>
        </w:rPr>
        <w:t>ANNEX</w:t>
      </w:r>
    </w:p>
    <w:p w:rsidR="00064E1C" w:rsidRDefault="00F47625" w:rsidP="001F3DE9">
      <w:pPr>
        <w:spacing w:before="60"/>
        <w:ind w:left="170" w:firstLine="550"/>
        <w:rPr>
          <w:sz w:val="17"/>
          <w:szCs w:val="17"/>
        </w:rPr>
      </w:pPr>
      <w:r>
        <w:rPr>
          <w:sz w:val="17"/>
          <w:szCs w:val="17"/>
        </w:rPr>
        <w:t>G</w:t>
      </w:r>
      <w:r w:rsidR="00E703CB">
        <w:rPr>
          <w:sz w:val="17"/>
          <w:szCs w:val="17"/>
        </w:rPr>
        <w:t>ood and bad</w:t>
      </w:r>
      <w:r w:rsidR="00064E1C" w:rsidRPr="00E703CB">
        <w:rPr>
          <w:sz w:val="17"/>
          <w:szCs w:val="17"/>
        </w:rPr>
        <w:t xml:space="preserve"> practices</w:t>
      </w:r>
      <w:r w:rsidR="00CE7CC8">
        <w:rPr>
          <w:sz w:val="17"/>
          <w:szCs w:val="17"/>
        </w:rPr>
        <w:t xml:space="preserve"> </w:t>
      </w:r>
      <w:r w:rsidRPr="00F47625">
        <w:rPr>
          <w:sz w:val="17"/>
          <w:szCs w:val="17"/>
        </w:rPr>
        <w:t>of electronic management of sound marks</w:t>
      </w:r>
    </w:p>
    <w:p w:rsidR="00774A30" w:rsidRDefault="00774A30" w:rsidP="002C71B9">
      <w:pPr>
        <w:spacing w:before="60"/>
        <w:ind w:left="170"/>
        <w:rPr>
          <w:sz w:val="17"/>
          <w:szCs w:val="17"/>
        </w:rPr>
      </w:pPr>
    </w:p>
    <w:p w:rsidR="00774A30" w:rsidRDefault="00774A30">
      <w:pPr>
        <w:widowControl/>
        <w:kinsoku/>
        <w:rPr>
          <w:sz w:val="17"/>
          <w:szCs w:val="17"/>
        </w:rPr>
      </w:pPr>
      <w:r>
        <w:rPr>
          <w:sz w:val="17"/>
          <w:szCs w:val="17"/>
        </w:rPr>
        <w:br w:type="page"/>
      </w:r>
    </w:p>
    <w:p w:rsidR="001B4F8F" w:rsidRPr="002959C0" w:rsidRDefault="001B4F8F" w:rsidP="007B5015">
      <w:pPr>
        <w:pStyle w:val="Heading1"/>
        <w:jc w:val="center"/>
        <w:rPr>
          <w:b/>
          <w:bCs/>
          <w:sz w:val="20"/>
          <w:szCs w:val="20"/>
          <w:lang w:eastAsia="en-US"/>
        </w:rPr>
      </w:pPr>
      <w:bookmarkStart w:id="19" w:name="_Toc383509990"/>
      <w:bookmarkStart w:id="20" w:name="_Toc443062041"/>
      <w:bookmarkStart w:id="21" w:name="_Toc371330382"/>
      <w:r w:rsidRPr="002959C0">
        <w:rPr>
          <w:b/>
          <w:bCs/>
          <w:sz w:val="20"/>
          <w:szCs w:val="20"/>
        </w:rPr>
        <w:lastRenderedPageBreak/>
        <w:t>STANDARD</w:t>
      </w:r>
      <w:r w:rsidRPr="002959C0">
        <w:rPr>
          <w:b/>
          <w:bCs/>
          <w:sz w:val="20"/>
          <w:szCs w:val="20"/>
          <w:lang w:eastAsia="en-US"/>
        </w:rPr>
        <w:t xml:space="preserve"> ST.</w:t>
      </w:r>
      <w:bookmarkEnd w:id="19"/>
      <w:r w:rsidR="00F47625">
        <w:rPr>
          <w:b/>
          <w:bCs/>
          <w:sz w:val="20"/>
          <w:szCs w:val="20"/>
          <w:lang w:eastAsia="en-US"/>
        </w:rPr>
        <w:t>68</w:t>
      </w:r>
      <w:bookmarkEnd w:id="20"/>
    </w:p>
    <w:p w:rsidR="00CD3B82" w:rsidRDefault="00CD3B82" w:rsidP="001B4F8F">
      <w:pPr>
        <w:pStyle w:val="TitleCAPS"/>
      </w:pPr>
    </w:p>
    <w:p w:rsidR="001B4F8F" w:rsidRDefault="00204031" w:rsidP="001B4F8F">
      <w:pPr>
        <w:pStyle w:val="TitleCAPS"/>
      </w:pPr>
      <w:r w:rsidRPr="00C32FAB">
        <w:t>RECOMMEND</w:t>
      </w:r>
      <w:r>
        <w:t>ations</w:t>
      </w:r>
      <w:r w:rsidRPr="00C32FAB">
        <w:t xml:space="preserve"> FOR THE </w:t>
      </w:r>
      <w:r>
        <w:t>Electronic Management of Sound Marks</w:t>
      </w:r>
    </w:p>
    <w:p w:rsidR="00204031" w:rsidRDefault="00204031" w:rsidP="00204031">
      <w:pPr>
        <w:jc w:val="center"/>
        <w:rPr>
          <w:rFonts w:eastAsia="Batang" w:cs="Times New Roman"/>
          <w:sz w:val="17"/>
          <w:lang w:eastAsia="en-US"/>
        </w:rPr>
      </w:pPr>
      <w:r w:rsidRPr="00C039B2">
        <w:rPr>
          <w:rFonts w:eastAsia="Batang" w:cs="Times New Roman"/>
          <w:sz w:val="17"/>
          <w:lang w:eastAsia="en-US"/>
        </w:rPr>
        <w:t>Draft</w:t>
      </w:r>
    </w:p>
    <w:p w:rsidR="00110BF1" w:rsidRDefault="00110BF1" w:rsidP="00204031">
      <w:pPr>
        <w:jc w:val="center"/>
        <w:rPr>
          <w:rFonts w:eastAsia="Batang" w:cs="Times New Roman"/>
          <w:sz w:val="17"/>
          <w:lang w:eastAsia="en-US"/>
        </w:rPr>
      </w:pPr>
    </w:p>
    <w:p w:rsidR="00204031" w:rsidRPr="00476843" w:rsidRDefault="00204031" w:rsidP="00204031">
      <w:pPr>
        <w:jc w:val="center"/>
        <w:rPr>
          <w:rFonts w:eastAsia="Batang" w:cs="Times New Roman"/>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Trademark Standardization</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w:t>
      </w:r>
      <w:r w:rsidRPr="00E703CB">
        <w:rPr>
          <w:rFonts w:eastAsia="Batang" w:cs="Times New Roman"/>
          <w:i/>
          <w:sz w:val="17"/>
          <w:lang w:eastAsia="en-US"/>
        </w:rPr>
        <w:t>/</w:t>
      </w:r>
      <w:r w:rsidR="00F47625">
        <w:rPr>
          <w:rFonts w:eastAsia="Batang" w:cs="Times New Roman"/>
          <w:i/>
          <w:sz w:val="17"/>
          <w:lang w:eastAsia="en-US"/>
        </w:rPr>
        <w:t>4BIS</w:t>
      </w:r>
    </w:p>
    <w:p w:rsidR="001D1439" w:rsidRPr="001D1439" w:rsidRDefault="001D1439" w:rsidP="001D1439">
      <w:pPr>
        <w:pStyle w:val="TitleCAPS"/>
      </w:pPr>
    </w:p>
    <w:p w:rsidR="007F7362"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2" w:name="_Toc383437131"/>
      <w:bookmarkStart w:id="23" w:name="_Toc383437608"/>
      <w:bookmarkStart w:id="24" w:name="_Toc443062042"/>
      <w:r w:rsidRPr="001B4F8F">
        <w:rPr>
          <w:rFonts w:eastAsia="Times New Roman" w:cs="Times New Roman"/>
          <w:bCs w:val="0"/>
          <w:i w:val="0"/>
          <w:iCs w:val="0"/>
          <w:sz w:val="17"/>
          <w:szCs w:val="20"/>
          <w:lang w:eastAsia="en-US"/>
        </w:rPr>
        <w:t>INTRODUCTION</w:t>
      </w:r>
      <w:bookmarkEnd w:id="21"/>
      <w:bookmarkEnd w:id="22"/>
      <w:bookmarkEnd w:id="23"/>
      <w:bookmarkEnd w:id="24"/>
    </w:p>
    <w:p w:rsidR="007F7362" w:rsidRPr="007B0C3F" w:rsidRDefault="00204031" w:rsidP="006A093A">
      <w:pPr>
        <w:pStyle w:val="List0"/>
        <w:numPr>
          <w:ilvl w:val="0"/>
          <w:numId w:val="1"/>
        </w:numPr>
        <w:tabs>
          <w:tab w:val="left" w:pos="567"/>
        </w:tabs>
        <w:ind w:left="0" w:firstLine="0"/>
        <w:rPr>
          <w:szCs w:val="17"/>
        </w:rPr>
      </w:pPr>
      <w:bookmarkStart w:id="25" w:name="_Ref245295789"/>
      <w:bookmarkStart w:id="26" w:name="_Ref316625625"/>
      <w:r>
        <w:rPr>
          <w:szCs w:val="22"/>
        </w:rPr>
        <w:t xml:space="preserve">This Standard provides recommendations on presentation of </w:t>
      </w:r>
      <w:r w:rsidRPr="00D75BC8">
        <w:rPr>
          <w:szCs w:val="22"/>
        </w:rPr>
        <w:t>applications for the protection of sound marks, submitted electronically or on paper</w:t>
      </w:r>
      <w:r>
        <w:rPr>
          <w:szCs w:val="22"/>
        </w:rPr>
        <w:t>, their electronic processing and publication.</w:t>
      </w:r>
    </w:p>
    <w:p w:rsidR="007F7362" w:rsidRPr="007B0C3F" w:rsidRDefault="00204031" w:rsidP="006A093A">
      <w:pPr>
        <w:pStyle w:val="List0"/>
        <w:numPr>
          <w:ilvl w:val="0"/>
          <w:numId w:val="1"/>
        </w:numPr>
        <w:tabs>
          <w:tab w:val="left" w:pos="567"/>
        </w:tabs>
        <w:ind w:left="0" w:firstLine="0"/>
        <w:rPr>
          <w:szCs w:val="17"/>
        </w:rPr>
      </w:pPr>
      <w:r>
        <w:rPr>
          <w:szCs w:val="22"/>
        </w:rPr>
        <w:t>The Standard is aimed at</w:t>
      </w:r>
      <w:r w:rsidRPr="00D75BC8">
        <w:rPr>
          <w:szCs w:val="22"/>
        </w:rPr>
        <w:t xml:space="preserve"> facilitating sound mark data processing and exchange among industrial property offices</w:t>
      </w:r>
      <w:r w:rsidRPr="00943043">
        <w:t xml:space="preserve"> </w:t>
      </w:r>
      <w:r>
        <w:t>by providing guidance on electronic management of the recording of the sound constituting the mark as well as its graphical representation and textual description.</w:t>
      </w:r>
    </w:p>
    <w:p w:rsidR="0006326F" w:rsidRPr="001B4F8F" w:rsidRDefault="00E16174" w:rsidP="001B4F8F">
      <w:pPr>
        <w:pStyle w:val="Heading2"/>
        <w:keepLines/>
        <w:widowControl/>
        <w:kinsoku/>
        <w:spacing w:before="170" w:after="170"/>
        <w:rPr>
          <w:rFonts w:eastAsia="Times New Roman" w:cs="Times New Roman"/>
          <w:bCs w:val="0"/>
          <w:i w:val="0"/>
          <w:iCs w:val="0"/>
          <w:caps/>
          <w:sz w:val="17"/>
          <w:szCs w:val="20"/>
          <w:lang w:eastAsia="en-US"/>
        </w:rPr>
      </w:pPr>
      <w:bookmarkStart w:id="27" w:name="_Toc371330383"/>
      <w:bookmarkStart w:id="28" w:name="_Toc383437132"/>
      <w:bookmarkStart w:id="29" w:name="_Toc383437609"/>
      <w:bookmarkStart w:id="30" w:name="_Toc443062043"/>
      <w:r w:rsidRPr="001B4F8F">
        <w:rPr>
          <w:rFonts w:eastAsia="Times New Roman" w:cs="Times New Roman"/>
          <w:bCs w:val="0"/>
          <w:i w:val="0"/>
          <w:iCs w:val="0"/>
          <w:sz w:val="17"/>
          <w:szCs w:val="20"/>
          <w:lang w:eastAsia="en-US"/>
        </w:rPr>
        <w:t>DEFINITIONS</w:t>
      </w:r>
      <w:bookmarkEnd w:id="27"/>
      <w:bookmarkEnd w:id="28"/>
      <w:bookmarkEnd w:id="29"/>
      <w:bookmarkEnd w:id="30"/>
    </w:p>
    <w:p w:rsidR="004500FA" w:rsidRPr="007B0C3F" w:rsidRDefault="004500FA" w:rsidP="006A093A">
      <w:pPr>
        <w:pStyle w:val="List0"/>
        <w:numPr>
          <w:ilvl w:val="0"/>
          <w:numId w:val="1"/>
        </w:numPr>
        <w:tabs>
          <w:tab w:val="left" w:pos="567"/>
        </w:tabs>
        <w:ind w:left="0" w:firstLine="0"/>
        <w:rPr>
          <w:szCs w:val="17"/>
        </w:rPr>
      </w:pPr>
      <w:r w:rsidRPr="007B0C3F">
        <w:rPr>
          <w:szCs w:val="17"/>
        </w:rPr>
        <w:t>For the purpose of this Standard, the expression:</w:t>
      </w:r>
    </w:p>
    <w:p w:rsidR="004500FA" w:rsidRPr="007B0C3F" w:rsidRDefault="00204031" w:rsidP="00D9229B">
      <w:pPr>
        <w:pStyle w:val="List0R"/>
        <w:numPr>
          <w:ilvl w:val="0"/>
          <w:numId w:val="6"/>
        </w:numPr>
        <w:tabs>
          <w:tab w:val="left" w:pos="1134"/>
        </w:tabs>
        <w:ind w:left="0" w:firstLine="567"/>
      </w:pPr>
      <w:r w:rsidRPr="00943043">
        <w:rPr>
          <w:szCs w:val="22"/>
        </w:rPr>
        <w:t>“mark” means any trademark or service mark as defined in the legislation concerned</w:t>
      </w:r>
      <w:r w:rsidR="004500FA" w:rsidRPr="00E703CB">
        <w:t>.</w:t>
      </w:r>
    </w:p>
    <w:p w:rsidR="004500FA" w:rsidRPr="007B0C3F" w:rsidRDefault="00204031" w:rsidP="00D9229B">
      <w:pPr>
        <w:pStyle w:val="List0R"/>
        <w:numPr>
          <w:ilvl w:val="0"/>
          <w:numId w:val="6"/>
        </w:numPr>
        <w:tabs>
          <w:tab w:val="left" w:pos="1134"/>
        </w:tabs>
        <w:ind w:left="0" w:firstLine="567"/>
      </w:pPr>
      <w:r w:rsidRPr="00943043">
        <w:rPr>
          <w:szCs w:val="22"/>
        </w:rPr>
        <w:t>“gazette” means an official publication containing announcements relating to marks and made in accordance with requirements under national industrial property laws or international industrial property conventions or treaties</w:t>
      </w:r>
      <w:r w:rsidR="004500FA" w:rsidRPr="007B0C3F">
        <w:t>.</w:t>
      </w:r>
    </w:p>
    <w:p w:rsidR="004500FA" w:rsidRPr="007B0C3F" w:rsidRDefault="00204031" w:rsidP="00D9229B">
      <w:pPr>
        <w:pStyle w:val="List0R"/>
        <w:numPr>
          <w:ilvl w:val="0"/>
          <w:numId w:val="6"/>
        </w:numPr>
        <w:tabs>
          <w:tab w:val="left" w:pos="1134"/>
        </w:tabs>
        <w:ind w:left="0" w:firstLine="567"/>
      </w:pPr>
      <w:r w:rsidRPr="00943043">
        <w:rPr>
          <w:szCs w:val="22"/>
        </w:rPr>
        <w:t>“entry in a gazette” means a comprehensive announcement, including bibliographic data, made in a gazette regarding an application for the registration of a mark or a registration of a mark</w:t>
      </w:r>
      <w:r w:rsidR="004500FA" w:rsidRPr="007B0C3F">
        <w:t>.</w:t>
      </w:r>
    </w:p>
    <w:p w:rsidR="004500FA" w:rsidRPr="007B0C3F" w:rsidRDefault="00110BF1" w:rsidP="00110BF1">
      <w:pPr>
        <w:pStyle w:val="List0R"/>
        <w:numPr>
          <w:ilvl w:val="0"/>
          <w:numId w:val="6"/>
        </w:numPr>
        <w:tabs>
          <w:tab w:val="left" w:pos="1134"/>
        </w:tabs>
        <w:ind w:left="0" w:firstLine="567"/>
      </w:pPr>
      <w:r>
        <w:rPr>
          <w:szCs w:val="22"/>
        </w:rPr>
        <w:t>“</w:t>
      </w:r>
      <w:r w:rsidR="00204031" w:rsidRPr="00943043">
        <w:rPr>
          <w:szCs w:val="22"/>
        </w:rPr>
        <w:t>MP3</w:t>
      </w:r>
      <w:r>
        <w:rPr>
          <w:szCs w:val="22"/>
        </w:rPr>
        <w:t>”</w:t>
      </w:r>
      <w:r w:rsidR="00204031" w:rsidRPr="00943043">
        <w:rPr>
          <w:szCs w:val="22"/>
        </w:rPr>
        <w:t xml:space="preserve"> (or </w:t>
      </w:r>
      <w:r>
        <w:rPr>
          <w:szCs w:val="22"/>
        </w:rPr>
        <w:t>“</w:t>
      </w:r>
      <w:r w:rsidR="00204031" w:rsidRPr="00943043">
        <w:rPr>
          <w:szCs w:val="22"/>
        </w:rPr>
        <w:t>MPEG-1/2 Layer 3</w:t>
      </w:r>
      <w:r>
        <w:rPr>
          <w:szCs w:val="22"/>
        </w:rPr>
        <w:t>”</w:t>
      </w:r>
      <w:r w:rsidR="00204031" w:rsidRPr="00943043">
        <w:rPr>
          <w:szCs w:val="22"/>
        </w:rPr>
        <w:t xml:space="preserve">) is the coded representation and the method of decoding of audio signals as defined by the International Standards ISO/IEC 11172-3:1993 </w:t>
      </w:r>
      <w:r>
        <w:rPr>
          <w:szCs w:val="22"/>
        </w:rPr>
        <w:t>“</w:t>
      </w:r>
      <w:r w:rsidR="00204031" w:rsidRPr="00943043">
        <w:rPr>
          <w:szCs w:val="22"/>
        </w:rPr>
        <w:t>Information technology – Coding of moving pictures and associated audio for digital storage media at up to about 1.5 Mbits/s – Part 3:</w:t>
      </w:r>
      <w:r>
        <w:rPr>
          <w:szCs w:val="22"/>
        </w:rPr>
        <w:t xml:space="preserve"> </w:t>
      </w:r>
      <w:r w:rsidR="00204031" w:rsidRPr="00943043">
        <w:rPr>
          <w:szCs w:val="22"/>
        </w:rPr>
        <w:t xml:space="preserve"> Audio</w:t>
      </w:r>
      <w:r>
        <w:rPr>
          <w:szCs w:val="22"/>
        </w:rPr>
        <w:t>”</w:t>
      </w:r>
      <w:r w:rsidR="00204031" w:rsidRPr="00943043">
        <w:rPr>
          <w:szCs w:val="22"/>
        </w:rPr>
        <w:t xml:space="preserve"> and ISO/IEC 13818-3:1998 </w:t>
      </w:r>
      <w:r>
        <w:rPr>
          <w:szCs w:val="22"/>
        </w:rPr>
        <w:t>“</w:t>
      </w:r>
      <w:r w:rsidR="00204031" w:rsidRPr="00943043">
        <w:rPr>
          <w:szCs w:val="22"/>
        </w:rPr>
        <w:t>Information technology – Generic coding of moving pictures and associated audio information – Part 3:</w:t>
      </w:r>
      <w:r>
        <w:rPr>
          <w:szCs w:val="22"/>
        </w:rPr>
        <w:t xml:space="preserve"> </w:t>
      </w:r>
      <w:r w:rsidR="00204031" w:rsidRPr="00943043">
        <w:rPr>
          <w:szCs w:val="22"/>
        </w:rPr>
        <w:t xml:space="preserve"> Audio</w:t>
      </w:r>
      <w:r>
        <w:rPr>
          <w:szCs w:val="22"/>
        </w:rPr>
        <w:t>”</w:t>
      </w:r>
      <w:r w:rsidR="004500FA" w:rsidRPr="007B0C3F">
        <w:t>.</w:t>
      </w:r>
    </w:p>
    <w:p w:rsidR="004500FA" w:rsidRPr="007B0C3F" w:rsidRDefault="006A1396" w:rsidP="00D9229B">
      <w:pPr>
        <w:pStyle w:val="List0R"/>
        <w:numPr>
          <w:ilvl w:val="0"/>
          <w:numId w:val="6"/>
        </w:numPr>
        <w:tabs>
          <w:tab w:val="left" w:pos="1134"/>
        </w:tabs>
        <w:ind w:left="0" w:firstLine="567"/>
      </w:pPr>
      <w:r w:rsidRPr="00943043">
        <w:rPr>
          <w:szCs w:val="22"/>
        </w:rPr>
        <w:t>“Waveform Audio File Format (WAV)” is an audio file format standard developed jointly by Microsoft and IBM on the basis of Resource Interchange File Format (RIFF)</w:t>
      </w:r>
      <w:r w:rsidRPr="007B0C3F">
        <w:t>.</w:t>
      </w:r>
    </w:p>
    <w:p w:rsidR="00DE704C" w:rsidRPr="007B5725" w:rsidRDefault="00E16174" w:rsidP="001B4F8F">
      <w:pPr>
        <w:pStyle w:val="Heading2"/>
        <w:keepLines/>
        <w:widowControl/>
        <w:kinsoku/>
        <w:spacing w:before="170" w:after="170"/>
        <w:rPr>
          <w:sz w:val="17"/>
          <w:szCs w:val="17"/>
        </w:rPr>
      </w:pPr>
      <w:bookmarkStart w:id="31" w:name="_Toc371330385"/>
      <w:bookmarkStart w:id="32" w:name="_Toc383437134"/>
      <w:bookmarkStart w:id="33" w:name="_Toc383437611"/>
      <w:bookmarkStart w:id="34" w:name="_Toc443062044"/>
      <w:r w:rsidRPr="001B4F8F">
        <w:rPr>
          <w:rFonts w:eastAsia="Times New Roman" w:cs="Times New Roman"/>
          <w:bCs w:val="0"/>
          <w:i w:val="0"/>
          <w:iCs w:val="0"/>
          <w:sz w:val="17"/>
          <w:szCs w:val="20"/>
          <w:lang w:eastAsia="en-US"/>
        </w:rPr>
        <w:t>REFERENCES</w:t>
      </w:r>
      <w:bookmarkEnd w:id="31"/>
      <w:bookmarkEnd w:id="32"/>
      <w:bookmarkEnd w:id="33"/>
      <w:bookmarkEnd w:id="34"/>
    </w:p>
    <w:p w:rsidR="00DE704C" w:rsidRPr="00E703CB" w:rsidRDefault="00204031" w:rsidP="006A093A">
      <w:pPr>
        <w:pStyle w:val="List0"/>
        <w:numPr>
          <w:ilvl w:val="0"/>
          <w:numId w:val="1"/>
        </w:numPr>
        <w:tabs>
          <w:tab w:val="left" w:pos="567"/>
        </w:tabs>
        <w:ind w:left="0" w:firstLine="0"/>
        <w:rPr>
          <w:szCs w:val="17"/>
        </w:rPr>
      </w:pPr>
      <w:r w:rsidRPr="00E703CB">
        <w:t>The following Standards and documents are of relevance to this Standard</w:t>
      </w:r>
      <w:r w:rsidR="00DE704C" w:rsidRPr="00E703CB">
        <w:rPr>
          <w:szCs w:val="17"/>
        </w:rPr>
        <w:t>:</w:t>
      </w:r>
    </w:p>
    <w:p w:rsidR="00E849F0" w:rsidRPr="00FF3346" w:rsidRDefault="00CD3B82" w:rsidP="00CD3B82">
      <w:pPr>
        <w:pStyle w:val="List0R"/>
        <w:tabs>
          <w:tab w:val="left" w:pos="1134"/>
        </w:tabs>
        <w:ind w:left="3119" w:hanging="3119"/>
      </w:pPr>
      <w:r>
        <w:t xml:space="preserve">WIPO Standard </w:t>
      </w:r>
      <w:hyperlink r:id="rId9" w:history="1">
        <w:r w:rsidRPr="006839B7">
          <w:rPr>
            <w:rStyle w:val="Hyperlink"/>
            <w:noProof w:val="0"/>
          </w:rPr>
          <w:t>ST.</w:t>
        </w:r>
        <w:r w:rsidR="00204031">
          <w:rPr>
            <w:rStyle w:val="Hyperlink"/>
            <w:noProof w:val="0"/>
          </w:rPr>
          <w:t>60</w:t>
        </w:r>
      </w:hyperlink>
      <w:r w:rsidRPr="00CD3B82">
        <w:tab/>
      </w:r>
      <w:r w:rsidR="00204031" w:rsidRPr="00943043">
        <w:rPr>
          <w:szCs w:val="22"/>
        </w:rPr>
        <w:t>Bibliographic Data Relating to Marks</w:t>
      </w:r>
      <w:r w:rsidR="00E849F0" w:rsidRPr="00FF3346">
        <w:t>;</w:t>
      </w:r>
    </w:p>
    <w:p w:rsidR="00DE704C" w:rsidRPr="00FF3346" w:rsidRDefault="00DE704C" w:rsidP="00CD3B82">
      <w:pPr>
        <w:pStyle w:val="List0R"/>
        <w:tabs>
          <w:tab w:val="left" w:pos="1134"/>
        </w:tabs>
        <w:ind w:left="3119" w:hanging="3119"/>
      </w:pPr>
      <w:r w:rsidRPr="00FF3346">
        <w:t xml:space="preserve">WIPO Standard </w:t>
      </w:r>
      <w:hyperlink r:id="rId10" w:history="1">
        <w:r w:rsidR="005D611A" w:rsidRPr="006839B7">
          <w:rPr>
            <w:rStyle w:val="Hyperlink"/>
            <w:noProof w:val="0"/>
          </w:rPr>
          <w:t>ST.</w:t>
        </w:r>
        <w:r w:rsidR="00204031">
          <w:rPr>
            <w:rStyle w:val="Hyperlink"/>
            <w:noProof w:val="0"/>
          </w:rPr>
          <w:t>6</w:t>
        </w:r>
        <w:r w:rsidR="005D611A" w:rsidRPr="006839B7">
          <w:rPr>
            <w:rStyle w:val="Hyperlink"/>
            <w:noProof w:val="0"/>
          </w:rPr>
          <w:t>3</w:t>
        </w:r>
      </w:hyperlink>
      <w:r w:rsidR="00CD3B82">
        <w:tab/>
      </w:r>
      <w:r w:rsidR="00204031" w:rsidRPr="00943043">
        <w:rPr>
          <w:szCs w:val="22"/>
        </w:rPr>
        <w:t>Content and Layout of Trademark Gazettes</w:t>
      </w:r>
      <w:r w:rsidRPr="00FF3346">
        <w:t>;</w:t>
      </w:r>
    </w:p>
    <w:p w:rsidR="00051415" w:rsidRPr="00FF3346" w:rsidRDefault="00CD3B82" w:rsidP="00CD3B82">
      <w:pPr>
        <w:pStyle w:val="List0R"/>
        <w:tabs>
          <w:tab w:val="left" w:pos="1134"/>
        </w:tabs>
        <w:ind w:left="3119" w:hanging="3119"/>
      </w:pPr>
      <w:r>
        <w:t xml:space="preserve">WIPO Standard </w:t>
      </w:r>
      <w:hyperlink r:id="rId11" w:history="1">
        <w:r w:rsidRPr="006839B7">
          <w:rPr>
            <w:rStyle w:val="Hyperlink"/>
            <w:noProof w:val="0"/>
          </w:rPr>
          <w:t>ST.</w:t>
        </w:r>
        <w:r w:rsidR="00204031">
          <w:rPr>
            <w:rStyle w:val="Hyperlink"/>
            <w:noProof w:val="0"/>
          </w:rPr>
          <w:t>64</w:t>
        </w:r>
      </w:hyperlink>
      <w:r>
        <w:tab/>
      </w:r>
      <w:r w:rsidR="00204031" w:rsidRPr="00943043">
        <w:rPr>
          <w:szCs w:val="22"/>
        </w:rPr>
        <w:t>Search Files for Trademark Search</w:t>
      </w:r>
      <w:r w:rsidR="00CC2160">
        <w:t>;</w:t>
      </w:r>
    </w:p>
    <w:p w:rsidR="00204031" w:rsidRDefault="00DE704C" w:rsidP="00CD3B82">
      <w:pPr>
        <w:pStyle w:val="List0R"/>
        <w:tabs>
          <w:tab w:val="left" w:pos="1134"/>
        </w:tabs>
        <w:ind w:left="3119" w:hanging="3119"/>
        <w:rPr>
          <w:szCs w:val="22"/>
        </w:rPr>
      </w:pPr>
      <w:r w:rsidRPr="00FF3346">
        <w:t xml:space="preserve">WIPO Standard </w:t>
      </w:r>
      <w:hyperlink r:id="rId12" w:history="1">
        <w:r w:rsidR="005D611A" w:rsidRPr="006839B7">
          <w:rPr>
            <w:rStyle w:val="Hyperlink"/>
            <w:noProof w:val="0"/>
          </w:rPr>
          <w:t>ST.</w:t>
        </w:r>
        <w:r w:rsidR="00204031">
          <w:rPr>
            <w:rStyle w:val="Hyperlink"/>
            <w:noProof w:val="0"/>
          </w:rPr>
          <w:t>66</w:t>
        </w:r>
      </w:hyperlink>
      <w:r w:rsidR="00CD3B82">
        <w:tab/>
      </w:r>
      <w:r w:rsidR="00204031" w:rsidRPr="00943043">
        <w:rPr>
          <w:szCs w:val="22"/>
        </w:rPr>
        <w:t>Recommendation for the Processing of Trademark Information using XML</w:t>
      </w:r>
      <w:r w:rsidR="00204031">
        <w:rPr>
          <w:szCs w:val="22"/>
        </w:rPr>
        <w:t>;</w:t>
      </w:r>
    </w:p>
    <w:p w:rsidR="00204031" w:rsidRDefault="00204031" w:rsidP="00204031">
      <w:pPr>
        <w:pStyle w:val="List0R"/>
        <w:tabs>
          <w:tab w:val="left" w:pos="1134"/>
        </w:tabs>
        <w:ind w:left="3119" w:hanging="3119"/>
        <w:rPr>
          <w:szCs w:val="22"/>
        </w:rPr>
      </w:pPr>
      <w:r>
        <w:t xml:space="preserve">WIPO Standard </w:t>
      </w:r>
      <w:hyperlink r:id="rId13" w:history="1">
        <w:r w:rsidRPr="006839B7">
          <w:rPr>
            <w:rStyle w:val="Hyperlink"/>
            <w:noProof w:val="0"/>
          </w:rPr>
          <w:t>ST.</w:t>
        </w:r>
        <w:r>
          <w:rPr>
            <w:rStyle w:val="Hyperlink"/>
            <w:noProof w:val="0"/>
          </w:rPr>
          <w:t>67</w:t>
        </w:r>
      </w:hyperlink>
      <w:r>
        <w:tab/>
      </w:r>
      <w:r w:rsidRPr="00943043">
        <w:rPr>
          <w:szCs w:val="22"/>
        </w:rPr>
        <w:t>Recommendation for the Electronic Management of the Figurative Elements of Trademarks</w:t>
      </w:r>
      <w:r>
        <w:rPr>
          <w:szCs w:val="22"/>
        </w:rPr>
        <w:t>;</w:t>
      </w:r>
    </w:p>
    <w:p w:rsidR="00204031" w:rsidRPr="00FF3346" w:rsidRDefault="00204031" w:rsidP="00204031">
      <w:pPr>
        <w:pStyle w:val="List0R"/>
        <w:tabs>
          <w:tab w:val="left" w:pos="1134"/>
        </w:tabs>
        <w:ind w:left="3119" w:hanging="3119"/>
      </w:pPr>
      <w:proofErr w:type="gramStart"/>
      <w:r>
        <w:t xml:space="preserve">WIPO Standard </w:t>
      </w:r>
      <w:hyperlink r:id="rId14" w:history="1">
        <w:r w:rsidRPr="006839B7">
          <w:rPr>
            <w:rStyle w:val="Hyperlink"/>
            <w:noProof w:val="0"/>
          </w:rPr>
          <w:t>ST.</w:t>
        </w:r>
        <w:r>
          <w:rPr>
            <w:rStyle w:val="Hyperlink"/>
            <w:noProof w:val="0"/>
          </w:rPr>
          <w:t>96</w:t>
        </w:r>
      </w:hyperlink>
      <w:r>
        <w:tab/>
      </w:r>
      <w:r w:rsidRPr="00943043">
        <w:rPr>
          <w:szCs w:val="22"/>
        </w:rPr>
        <w:t>Recommendation for the Processing of Industrial Property Information using XML</w:t>
      </w:r>
      <w:r>
        <w:t>.</w:t>
      </w:r>
      <w:proofErr w:type="gramEnd"/>
    </w:p>
    <w:p w:rsidR="00A4217D" w:rsidRDefault="00A4217D" w:rsidP="00CD3B82">
      <w:pPr>
        <w:pStyle w:val="List0R"/>
        <w:tabs>
          <w:tab w:val="left" w:pos="1134"/>
        </w:tabs>
        <w:ind w:left="3119" w:hanging="3119"/>
      </w:pPr>
    </w:p>
    <w:p w:rsidR="007D53DB" w:rsidRPr="00BB28A3" w:rsidRDefault="009F3EC3" w:rsidP="001B4F8F">
      <w:pPr>
        <w:pStyle w:val="Heading2"/>
        <w:keepLines/>
        <w:widowControl/>
        <w:kinsoku/>
        <w:spacing w:before="170" w:after="170"/>
        <w:rPr>
          <w:rFonts w:eastAsia="Times New Roman" w:cs="Times New Roman"/>
          <w:bCs w:val="0"/>
          <w:i w:val="0"/>
          <w:iCs w:val="0"/>
          <w:caps/>
          <w:sz w:val="17"/>
          <w:szCs w:val="20"/>
          <w:lang w:eastAsia="en-US"/>
        </w:rPr>
      </w:pPr>
      <w:bookmarkStart w:id="35" w:name="_Toc443062045"/>
      <w:r w:rsidRPr="009F3EC3">
        <w:rPr>
          <w:rFonts w:eastAsia="Times New Roman" w:cs="Times New Roman"/>
          <w:bCs w:val="0"/>
          <w:i w:val="0"/>
          <w:iCs w:val="0"/>
          <w:sz w:val="17"/>
          <w:szCs w:val="20"/>
          <w:lang w:eastAsia="en-US"/>
        </w:rPr>
        <w:t>GENERAL RECOMMENDATIONS</w:t>
      </w:r>
      <w:bookmarkEnd w:id="35"/>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Application for the registration of a sound mark should contain a graphical representation of the sound constituting the mark, a textual description of that sound, a recording of that sound, or any combination thereof according to the requirements of the Industrial Property Office (IPO) receiving the application.</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indication “sound mark” be included in the applications.</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Applicants should provide recording of the sound in electronic format, the characteristics of the sound file provided should be in conformity with the corresponding regulations established by each IPO as per this Standard.</w:t>
      </w:r>
    </w:p>
    <w:p w:rsidR="007D53DB" w:rsidRPr="007B0C3F" w:rsidRDefault="009F3EC3" w:rsidP="009F3EC3">
      <w:pPr>
        <w:pStyle w:val="Paragraph"/>
      </w:pPr>
      <w:r w:rsidRPr="009F3EC3">
        <w:rPr>
          <w:rFonts w:eastAsia="Times New Roman" w:cs="Times New Roman"/>
          <w:sz w:val="17"/>
          <w:lang w:eastAsia="en-US"/>
        </w:rPr>
        <w:lastRenderedPageBreak/>
        <w:t>The changes to the requirements regarding sound mark applications should be announced by the IPOs as necessary.  It is also recommended that the said requirements be available on the IPOs’ websites or announced in the official publications at regular intervals.</w:t>
      </w:r>
    </w:p>
    <w:p w:rsidR="003F5C7B" w:rsidRPr="001B4F8F" w:rsidRDefault="009F3EC3" w:rsidP="001B4F8F">
      <w:pPr>
        <w:pStyle w:val="Heading2"/>
        <w:keepLines/>
        <w:widowControl/>
        <w:kinsoku/>
        <w:spacing w:before="170" w:after="170"/>
        <w:rPr>
          <w:rFonts w:eastAsia="Times New Roman" w:cs="Times New Roman"/>
          <w:bCs w:val="0"/>
          <w:i w:val="0"/>
          <w:iCs w:val="0"/>
          <w:caps/>
          <w:sz w:val="17"/>
          <w:szCs w:val="20"/>
          <w:lang w:eastAsia="en-US"/>
        </w:rPr>
      </w:pPr>
      <w:bookmarkStart w:id="36" w:name="_Toc443062046"/>
      <w:r w:rsidRPr="009F3EC3">
        <w:rPr>
          <w:rFonts w:eastAsia="Times New Roman" w:cs="Times New Roman"/>
          <w:bCs w:val="0"/>
          <w:i w:val="0"/>
          <w:iCs w:val="0"/>
          <w:sz w:val="17"/>
          <w:szCs w:val="20"/>
          <w:lang w:eastAsia="en-US"/>
        </w:rPr>
        <w:t>RECOMMENDATIONS FOR THE GRAPHICAL REPRESENTATION OF THE SOUND MARK</w:t>
      </w:r>
      <w:bookmarkEnd w:id="36"/>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applicant should submit a graphical representation of the sound constituting the mark, for example, the musical notation on a stave or image of the corresponding sound wave, in electronic format.  For sounds which are not a musical-type, the IPO may accept that the graphical representation of such sound consists of a textual description.</w:t>
      </w:r>
    </w:p>
    <w:p w:rsidR="00DE37BA" w:rsidRDefault="009F3EC3" w:rsidP="009F3EC3">
      <w:pPr>
        <w:pStyle w:val="Paragraph"/>
        <w:rPr>
          <w:rFonts w:eastAsia="Times New Roman" w:cs="Times New Roman"/>
          <w:sz w:val="17"/>
          <w:lang w:eastAsia="en-US"/>
        </w:rPr>
      </w:pPr>
      <w:r w:rsidRPr="009F3EC3">
        <w:rPr>
          <w:rFonts w:eastAsia="Times New Roman" w:cs="Times New Roman"/>
          <w:sz w:val="17"/>
          <w:lang w:eastAsia="en-US"/>
        </w:rPr>
        <w:t>Electronic management of the graphical representation of the sound constituting the mark should follow relevant recommendations of ST.67.</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7" w:name="_Toc443062047"/>
      <w:r w:rsidRPr="009F3EC3">
        <w:rPr>
          <w:rFonts w:eastAsia="Times New Roman" w:cs="Times New Roman"/>
          <w:bCs w:val="0"/>
          <w:i w:val="0"/>
          <w:iCs w:val="0"/>
          <w:sz w:val="17"/>
          <w:szCs w:val="20"/>
          <w:lang w:eastAsia="en-US"/>
        </w:rPr>
        <w:t>RECOMMENDATIONS FOR THE RECORDING OF THE SOUND MARK</w:t>
      </w:r>
      <w:bookmarkEnd w:id="37"/>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recording of the sound constituting the mark be filed and processed in digital format.  The file should only contain the sound for which the protection is sought.</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Files containing the recording of the sound constituting the mark should be formatted as MP3</w:t>
      </w:r>
      <w:r w:rsidR="004166A8">
        <w:rPr>
          <w:rFonts w:eastAsia="Times New Roman" w:cs="Times New Roman"/>
          <w:sz w:val="17"/>
          <w:lang w:eastAsia="en-US"/>
        </w:rPr>
        <w:t xml:space="preserve"> (preferred) or WAV</w:t>
      </w:r>
      <w:r w:rsidRPr="009F3EC3">
        <w:rPr>
          <w:rFonts w:eastAsia="Times New Roman" w:cs="Times New Roman"/>
          <w:sz w:val="17"/>
          <w:lang w:eastAsia="en-US"/>
        </w:rPr>
        <w:t xml:space="preserve"> and not exceed 5 MB.  Upon request by the applicant, the Office may accept files exceeding 5 MB.</w:t>
      </w:r>
      <w:r w:rsidR="001F3DE9">
        <w:rPr>
          <w:rFonts w:eastAsia="Times New Roman" w:cs="Times New Roman"/>
          <w:sz w:val="17"/>
          <w:lang w:eastAsia="en-US"/>
        </w:rPr>
        <w:t xml:space="preserve"> </w:t>
      </w:r>
      <w:r w:rsidR="001139B9">
        <w:rPr>
          <w:rFonts w:eastAsia="Times New Roman" w:cs="Times New Roman"/>
          <w:sz w:val="17"/>
          <w:lang w:eastAsia="en-US"/>
        </w:rPr>
        <w:t xml:space="preserve"> </w:t>
      </w:r>
      <w:r w:rsidR="001139B9" w:rsidRPr="001139B9">
        <w:rPr>
          <w:rFonts w:eastAsia="Times New Roman" w:cs="Times New Roman"/>
          <w:iCs/>
          <w:sz w:val="17"/>
          <w:lang w:eastAsia="en-US"/>
        </w:rPr>
        <w:t>MP3 is recommended for the purpose of international data exchange.</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recommended sampling frequency per audio channel is 44.1 KHz or 22.05 KHz.</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The recommended bit depth, i.e., the number of bits per sample, is 16 bits.</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not recommended to represent a sound mark by streaming, surround or loop audio.</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Sound mark should be represented by a single channel audio or audio with two independent channels.  Sound mark should not be represented by audio with more than two channels or two-channel stereo. </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8" w:name="_Toc443062048"/>
      <w:r w:rsidRPr="009F3EC3">
        <w:rPr>
          <w:rFonts w:eastAsia="Times New Roman" w:cs="Times New Roman"/>
          <w:bCs w:val="0"/>
          <w:i w:val="0"/>
          <w:iCs w:val="0"/>
          <w:sz w:val="17"/>
          <w:szCs w:val="20"/>
          <w:lang w:eastAsia="en-US"/>
        </w:rPr>
        <w:t>RECOMMENDATIONS FOR THE TEXTUAL DESCRIPTION OF THE SOUND MARK</w:t>
      </w:r>
      <w:bookmarkEnd w:id="38"/>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Textual description of the sound constituting the mark should not be the sole representation of the sound mark, except the case when it serves as its graphical representation (see paragraph </w:t>
      </w:r>
      <w:r w:rsidR="001139B9" w:rsidRPr="001139B9">
        <w:rPr>
          <w:rFonts w:eastAsia="Times New Roman" w:cs="Times New Roman"/>
          <w:sz w:val="17"/>
          <w:lang w:eastAsia="en-US"/>
        </w:rPr>
        <w:t>9</w:t>
      </w:r>
      <w:r w:rsidR="001139B9">
        <w:rPr>
          <w:rFonts w:eastAsia="Times New Roman" w:cs="Times New Roman"/>
          <w:sz w:val="17"/>
          <w:lang w:eastAsia="en-US"/>
        </w:rPr>
        <w:t>,</w:t>
      </w:r>
      <w:r w:rsidRPr="009F3EC3">
        <w:rPr>
          <w:rFonts w:eastAsia="Times New Roman" w:cs="Times New Roman"/>
          <w:sz w:val="17"/>
          <w:lang w:eastAsia="en-US"/>
        </w:rPr>
        <w:t xml:space="preserve"> above), but, if the national legislation so permits, may supplement the other accepted way of representation.</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Textual description may contain the description of the sound in words, indication of the instruments used, the notes played, the length, as well as any other characteristics of the sound which the applicant wishes to specify.</w:t>
      </w:r>
    </w:p>
    <w:p w:rsidR="009F3EC3" w:rsidRPr="009F3EC3" w:rsidRDefault="009F3EC3" w:rsidP="009F3EC3">
      <w:pPr>
        <w:pStyle w:val="Heading2"/>
        <w:keepLines/>
        <w:widowControl/>
        <w:kinsoku/>
        <w:spacing w:before="170" w:after="170"/>
        <w:rPr>
          <w:rFonts w:eastAsia="Times New Roman" w:cs="Times New Roman"/>
          <w:bCs w:val="0"/>
          <w:i w:val="0"/>
          <w:iCs w:val="0"/>
          <w:sz w:val="17"/>
          <w:szCs w:val="20"/>
          <w:lang w:eastAsia="en-US"/>
        </w:rPr>
      </w:pPr>
      <w:bookmarkStart w:id="39" w:name="_Toc443062049"/>
      <w:r w:rsidRPr="009F3EC3">
        <w:rPr>
          <w:rFonts w:eastAsia="Times New Roman" w:cs="Times New Roman"/>
          <w:bCs w:val="0"/>
          <w:i w:val="0"/>
          <w:iCs w:val="0"/>
          <w:sz w:val="17"/>
          <w:szCs w:val="20"/>
          <w:lang w:eastAsia="en-US"/>
        </w:rPr>
        <w:t>RECOMMENDATIONS FOR THE PUBLICATION OF THE SOUND MARK</w:t>
      </w:r>
      <w:bookmarkEnd w:id="39"/>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It is recommended that the electronic publication of a sound mark contain all representations of this mark accepted by the IPO.</w:t>
      </w:r>
    </w:p>
    <w:p w:rsidR="009F3EC3" w:rsidRPr="009F3EC3" w:rsidRDefault="009F3EC3" w:rsidP="009F3EC3">
      <w:pPr>
        <w:pStyle w:val="Paragraph"/>
        <w:rPr>
          <w:rFonts w:eastAsia="Times New Roman" w:cs="Times New Roman"/>
          <w:sz w:val="17"/>
          <w:lang w:eastAsia="en-US"/>
        </w:rPr>
      </w:pPr>
      <w:r w:rsidRPr="009F3EC3">
        <w:rPr>
          <w:rFonts w:eastAsia="Times New Roman" w:cs="Times New Roman"/>
          <w:sz w:val="17"/>
          <w:lang w:eastAsia="en-US"/>
        </w:rPr>
        <w:t xml:space="preserve">The physical (paper) publication should contain a graphical representation </w:t>
      </w:r>
      <w:r w:rsidRPr="00BB797C">
        <w:rPr>
          <w:rFonts w:eastAsia="Times New Roman" w:cs="Times New Roman"/>
          <w:sz w:val="17"/>
          <w:lang w:eastAsia="en-US"/>
        </w:rPr>
        <w:t>and</w:t>
      </w:r>
      <w:r w:rsidR="00BB797C">
        <w:rPr>
          <w:rFonts w:eastAsia="Times New Roman" w:cs="Times New Roman"/>
          <w:sz w:val="17"/>
          <w:lang w:eastAsia="en-US"/>
        </w:rPr>
        <w:t>/or</w:t>
      </w:r>
      <w:r w:rsidRPr="009F3EC3">
        <w:rPr>
          <w:rFonts w:eastAsia="Times New Roman" w:cs="Times New Roman"/>
          <w:sz w:val="17"/>
          <w:lang w:eastAsia="en-US"/>
        </w:rPr>
        <w:t xml:space="preserve"> textual description of the sound if they are accepted by the IPO, as well as, if it is accepted, a reference to the recording of the sound, which should be made available for public inspection.</w:t>
      </w:r>
    </w:p>
    <w:p w:rsidR="009F3EC3" w:rsidRPr="00E703CB" w:rsidRDefault="00E703CB" w:rsidP="00E703CB">
      <w:pPr>
        <w:pStyle w:val="Heading2"/>
        <w:keepLines/>
        <w:widowControl/>
        <w:kinsoku/>
        <w:spacing w:before="170" w:after="170"/>
        <w:rPr>
          <w:rFonts w:eastAsia="Times New Roman" w:cs="Times New Roman"/>
          <w:bCs w:val="0"/>
          <w:i w:val="0"/>
          <w:iCs w:val="0"/>
          <w:sz w:val="17"/>
          <w:szCs w:val="20"/>
          <w:lang w:eastAsia="en-US"/>
        </w:rPr>
      </w:pPr>
      <w:bookmarkStart w:id="40" w:name="_Toc443062050"/>
      <w:r w:rsidRPr="00E703CB">
        <w:rPr>
          <w:rFonts w:eastAsia="Times New Roman" w:cs="Times New Roman"/>
          <w:bCs w:val="0"/>
          <w:i w:val="0"/>
          <w:iCs w:val="0"/>
          <w:sz w:val="17"/>
          <w:szCs w:val="20"/>
          <w:lang w:eastAsia="en-US"/>
        </w:rPr>
        <w:t>EXAMPLES</w:t>
      </w:r>
      <w:bookmarkEnd w:id="40"/>
    </w:p>
    <w:p w:rsidR="00E703CB" w:rsidRPr="00E703CB" w:rsidRDefault="00E703CB" w:rsidP="00E703CB">
      <w:pPr>
        <w:pStyle w:val="Paragraph"/>
        <w:rPr>
          <w:rFonts w:eastAsia="Times New Roman" w:cs="Times New Roman"/>
          <w:sz w:val="17"/>
          <w:lang w:eastAsia="en-US"/>
        </w:rPr>
      </w:pPr>
      <w:r>
        <w:rPr>
          <w:rFonts w:eastAsia="Times New Roman" w:cs="Times New Roman"/>
          <w:sz w:val="17"/>
          <w:lang w:eastAsia="en-US"/>
        </w:rPr>
        <w:t>Examples of good and bad practices of electronic management of sound marks are reproduced in Annex I to this Standard.</w:t>
      </w:r>
    </w:p>
    <w:p w:rsidR="00DE37BA" w:rsidRDefault="00DE37BA">
      <w:pPr>
        <w:widowControl/>
        <w:kinsoku/>
        <w:rPr>
          <w:sz w:val="17"/>
          <w:szCs w:val="17"/>
        </w:rPr>
      </w:pPr>
    </w:p>
    <w:p w:rsidR="00605552" w:rsidRPr="00BB797C" w:rsidRDefault="00605552" w:rsidP="00605552">
      <w:pPr>
        <w:pStyle w:val="ParagraphNo"/>
        <w:jc w:val="right"/>
        <w:rPr>
          <w:lang w:eastAsia="en-US"/>
        </w:rPr>
      </w:pPr>
      <w:r w:rsidRPr="00DB54A5">
        <w:rPr>
          <w:sz w:val="17"/>
          <w:szCs w:val="17"/>
        </w:rPr>
        <w:t>[</w:t>
      </w:r>
      <w:r w:rsidRPr="00605552">
        <w:rPr>
          <w:sz w:val="17"/>
          <w:szCs w:val="17"/>
        </w:rPr>
        <w:t>Annex to ST.68 follows</w:t>
      </w:r>
      <w:r w:rsidRPr="00DB54A5">
        <w:rPr>
          <w:sz w:val="17"/>
          <w:szCs w:val="17"/>
        </w:rPr>
        <w:t>]</w:t>
      </w:r>
    </w:p>
    <w:p w:rsidR="00EC0348" w:rsidRDefault="00EC0348" w:rsidP="006C4620">
      <w:pPr>
        <w:pStyle w:val="ParagraphNo"/>
        <w:rPr>
          <w:sz w:val="17"/>
          <w:szCs w:val="17"/>
        </w:rPr>
      </w:pPr>
    </w:p>
    <w:bookmarkEnd w:id="25"/>
    <w:bookmarkEnd w:id="26"/>
    <w:p w:rsidR="00317BC2" w:rsidRPr="000B789B" w:rsidRDefault="00BB797C" w:rsidP="00317BC2">
      <w:pPr>
        <w:pStyle w:val="TitleCAPS"/>
        <w:rPr>
          <w:b/>
          <w:sz w:val="20"/>
        </w:rPr>
      </w:pPr>
      <w:r>
        <w:br w:type="column"/>
      </w:r>
      <w:r w:rsidR="00317BC2" w:rsidRPr="000B789B">
        <w:rPr>
          <w:b/>
          <w:sz w:val="20"/>
        </w:rPr>
        <w:lastRenderedPageBreak/>
        <w:t>ST.</w:t>
      </w:r>
      <w:r w:rsidR="00317BC2">
        <w:rPr>
          <w:b/>
          <w:sz w:val="20"/>
        </w:rPr>
        <w:t>68 - ANNEX</w:t>
      </w:r>
    </w:p>
    <w:p w:rsidR="003A2654" w:rsidRDefault="003A2654" w:rsidP="003A2654">
      <w:pPr>
        <w:pStyle w:val="Heading2"/>
        <w:widowControl/>
        <w:kinsoku/>
        <w:jc w:val="center"/>
        <w:rPr>
          <w:i w:val="0"/>
          <w:sz w:val="17"/>
          <w:szCs w:val="17"/>
          <w:lang w:eastAsia="en-US"/>
        </w:rPr>
      </w:pPr>
      <w:bookmarkStart w:id="41" w:name="_Toc443062051"/>
      <w:r w:rsidRPr="00317BC2">
        <w:rPr>
          <w:i w:val="0"/>
          <w:sz w:val="17"/>
          <w:szCs w:val="17"/>
          <w:lang w:eastAsia="en-US"/>
        </w:rPr>
        <w:t>GOOD AND BAD PRACTICES OF ELECTRONIC MANAGEMENT OF SOUND MARKS</w:t>
      </w:r>
      <w:bookmarkEnd w:id="41"/>
    </w:p>
    <w:p w:rsidR="001F3DE9" w:rsidRPr="001F3DE9" w:rsidRDefault="001F3DE9" w:rsidP="001F3DE9">
      <w:pPr>
        <w:rPr>
          <w:sz w:val="17"/>
          <w:szCs w:val="17"/>
          <w:lang w:eastAsia="en-US"/>
        </w:rPr>
      </w:pPr>
    </w:p>
    <w:p w:rsidR="00317BC2" w:rsidRDefault="00317BC2" w:rsidP="00317BC2">
      <w:pPr>
        <w:jc w:val="center"/>
        <w:rPr>
          <w:rFonts w:eastAsia="Batang" w:cs="Times New Roman"/>
          <w:sz w:val="17"/>
          <w:lang w:eastAsia="en-US"/>
        </w:rPr>
      </w:pPr>
      <w:r w:rsidRPr="00C039B2">
        <w:rPr>
          <w:rFonts w:eastAsia="Batang" w:cs="Times New Roman"/>
          <w:sz w:val="17"/>
          <w:lang w:eastAsia="en-US"/>
        </w:rPr>
        <w:t>Draft</w:t>
      </w:r>
    </w:p>
    <w:p w:rsidR="00317BC2" w:rsidRDefault="00317BC2" w:rsidP="00317BC2">
      <w:pPr>
        <w:jc w:val="center"/>
        <w:rPr>
          <w:rFonts w:eastAsia="Batang" w:cs="Times New Roman"/>
          <w:sz w:val="17"/>
          <w:lang w:eastAsia="en-US"/>
        </w:rPr>
      </w:pPr>
    </w:p>
    <w:p w:rsidR="00317BC2" w:rsidRDefault="00317BC2" w:rsidP="00317BC2">
      <w:pPr>
        <w:widowControl/>
        <w:kinsoku/>
        <w:jc w:val="center"/>
        <w:rPr>
          <w:rFonts w:eastAsia="Batang" w:cs="Times New Roman"/>
          <w:i/>
          <w:sz w:val="17"/>
          <w:szCs w:val="20"/>
          <w:lang w:eastAsia="en-US"/>
        </w:rPr>
      </w:pPr>
      <w:r w:rsidRPr="00317BC2">
        <w:rPr>
          <w:rFonts w:eastAsia="Batang" w:cs="Times New Roman"/>
          <w:i/>
          <w:sz w:val="17"/>
          <w:szCs w:val="20"/>
          <w:lang w:eastAsia="en-US"/>
        </w:rPr>
        <w:t xml:space="preserve">Proposal </w:t>
      </w:r>
      <w:r w:rsidRPr="00317BC2">
        <w:rPr>
          <w:rFonts w:eastAsia="Batang" w:cs="Times New Roman" w:hint="eastAsia"/>
          <w:i/>
          <w:sz w:val="17"/>
          <w:szCs w:val="20"/>
          <w:lang w:eastAsia="en-US"/>
        </w:rPr>
        <w:t xml:space="preserve">presented by the </w:t>
      </w:r>
      <w:r w:rsidRPr="00317BC2">
        <w:rPr>
          <w:rFonts w:eastAsia="Batang" w:cs="Times New Roman"/>
          <w:i/>
          <w:sz w:val="17"/>
          <w:szCs w:val="20"/>
          <w:lang w:eastAsia="en-US"/>
        </w:rPr>
        <w:t>Trademark Standardization</w:t>
      </w:r>
      <w:r w:rsidRPr="00317BC2">
        <w:rPr>
          <w:rFonts w:eastAsia="Batang" w:cs="Times New Roman" w:hint="eastAsia"/>
          <w:i/>
          <w:sz w:val="17"/>
          <w:szCs w:val="20"/>
          <w:lang w:eastAsia="en-US"/>
        </w:rPr>
        <w:t xml:space="preserve"> Task Force</w:t>
      </w:r>
      <w:r w:rsidRPr="00317BC2">
        <w:rPr>
          <w:rFonts w:eastAsia="Batang" w:cs="Times New Roman"/>
          <w:i/>
          <w:sz w:val="17"/>
          <w:szCs w:val="20"/>
          <w:lang w:eastAsia="en-US"/>
        </w:rPr>
        <w:t xml:space="preserve"> for consideration and adoption at the CWS/4BIS </w:t>
      </w:r>
    </w:p>
    <w:p w:rsidR="00317BC2" w:rsidRDefault="00317BC2" w:rsidP="00317BC2">
      <w:pPr>
        <w:widowControl/>
        <w:kinsoku/>
        <w:jc w:val="center"/>
        <w:rPr>
          <w:rFonts w:eastAsia="Batang" w:cs="Times New Roman"/>
          <w:i/>
          <w:sz w:val="17"/>
          <w:szCs w:val="20"/>
          <w:lang w:eastAsia="en-US"/>
        </w:rPr>
      </w:pPr>
    </w:p>
    <w:p w:rsidR="00317BC2" w:rsidRDefault="00317BC2" w:rsidP="00317BC2">
      <w:pPr>
        <w:widowControl/>
        <w:kinsoku/>
        <w:jc w:val="center"/>
        <w:rPr>
          <w:rFonts w:eastAsia="Batang" w:cs="Times New Roman"/>
          <w:i/>
          <w:sz w:val="17"/>
          <w:szCs w:val="20"/>
          <w:lang w:eastAsia="en-US"/>
        </w:rPr>
      </w:pPr>
    </w:p>
    <w:p w:rsidR="00317BC2" w:rsidRPr="00317BC2" w:rsidRDefault="00317BC2" w:rsidP="00317BC2">
      <w:pPr>
        <w:widowControl/>
        <w:kinsoku/>
        <w:jc w:val="center"/>
        <w:rPr>
          <w:rFonts w:eastAsia="Batang" w:cs="Times New Roman"/>
          <w:i/>
          <w:sz w:val="17"/>
          <w:szCs w:val="20"/>
          <w:lang w:eastAsia="en-US"/>
        </w:rPr>
      </w:pPr>
    </w:p>
    <w:p w:rsidR="003A2654" w:rsidRDefault="003A2654" w:rsidP="00660192">
      <w:pPr>
        <w:rPr>
          <w:sz w:val="17"/>
          <w:szCs w:val="17"/>
        </w:rPr>
      </w:pPr>
    </w:p>
    <w:p w:rsidR="003A2654" w:rsidRDefault="003A2654" w:rsidP="00660192">
      <w:pPr>
        <w:rPr>
          <w:sz w:val="17"/>
          <w:szCs w:val="17"/>
        </w:rPr>
      </w:pPr>
    </w:p>
    <w:p w:rsidR="00660192" w:rsidRPr="00660192" w:rsidRDefault="00660192" w:rsidP="00660192">
      <w:r w:rsidRPr="00660192">
        <w:rPr>
          <w:sz w:val="17"/>
          <w:szCs w:val="17"/>
        </w:rPr>
        <w:t xml:space="preserve">The textual and/or graphical representation of the sound mark </w:t>
      </w:r>
      <w:r>
        <w:rPr>
          <w:sz w:val="17"/>
          <w:szCs w:val="17"/>
        </w:rPr>
        <w:t xml:space="preserve">must </w:t>
      </w:r>
      <w:r w:rsidRPr="00660192">
        <w:rPr>
          <w:sz w:val="17"/>
          <w:szCs w:val="17"/>
        </w:rPr>
        <w:t xml:space="preserve">show all the features of the </w:t>
      </w:r>
      <w:r w:rsidR="00A866BC" w:rsidRPr="00660192">
        <w:rPr>
          <w:sz w:val="17"/>
          <w:szCs w:val="17"/>
        </w:rPr>
        <w:t>trademark</w:t>
      </w:r>
      <w:r w:rsidRPr="00660192">
        <w:rPr>
          <w:sz w:val="17"/>
          <w:szCs w:val="17"/>
        </w:rPr>
        <w:t xml:space="preserve"> clearly,</w:t>
      </w:r>
      <w:r>
        <w:rPr>
          <w:sz w:val="17"/>
          <w:szCs w:val="17"/>
        </w:rPr>
        <w:t xml:space="preserve"> </w:t>
      </w:r>
      <w:r w:rsidRPr="00660192">
        <w:rPr>
          <w:sz w:val="17"/>
          <w:szCs w:val="17"/>
        </w:rPr>
        <w:t xml:space="preserve">be of a quality that ensures all the features of the </w:t>
      </w:r>
      <w:r w:rsidR="00A866BC" w:rsidRPr="00660192">
        <w:rPr>
          <w:sz w:val="17"/>
          <w:szCs w:val="17"/>
        </w:rPr>
        <w:t>trademark</w:t>
      </w:r>
      <w:r w:rsidRPr="00660192">
        <w:rPr>
          <w:sz w:val="17"/>
          <w:szCs w:val="17"/>
        </w:rPr>
        <w:t xml:space="preserve"> will be preserved over time, and</w:t>
      </w:r>
      <w:r>
        <w:rPr>
          <w:sz w:val="17"/>
          <w:szCs w:val="17"/>
        </w:rPr>
        <w:t xml:space="preserve"> </w:t>
      </w:r>
      <w:r w:rsidRPr="00660192">
        <w:rPr>
          <w:sz w:val="17"/>
          <w:szCs w:val="17"/>
        </w:rPr>
        <w:t>be suitable for reproduction</w:t>
      </w:r>
      <w:r>
        <w:rPr>
          <w:sz w:val="17"/>
          <w:szCs w:val="17"/>
        </w:rPr>
        <w:t>.</w:t>
      </w:r>
    </w:p>
    <w:p w:rsidR="00660192" w:rsidRPr="00605552" w:rsidRDefault="00A866BC" w:rsidP="00605552">
      <w:pPr>
        <w:pStyle w:val="Heading3"/>
        <w:keepLines/>
        <w:widowControl/>
        <w:kinsoku/>
        <w:spacing w:before="170" w:after="170"/>
        <w:rPr>
          <w:rFonts w:eastAsia="Times New Roman" w:cs="Times New Roman"/>
          <w:bCs w:val="0"/>
          <w:i/>
          <w:sz w:val="17"/>
          <w:szCs w:val="20"/>
          <w:lang w:eastAsia="en-US"/>
        </w:rPr>
      </w:pPr>
      <w:bookmarkStart w:id="42" w:name="_Toc443062052"/>
      <w:r w:rsidRPr="00605552">
        <w:rPr>
          <w:rFonts w:eastAsia="Times New Roman" w:cs="Times New Roman"/>
          <w:bCs w:val="0"/>
          <w:i/>
          <w:sz w:val="17"/>
          <w:szCs w:val="20"/>
          <w:lang w:eastAsia="en-US"/>
        </w:rPr>
        <w:t>G</w:t>
      </w:r>
      <w:r w:rsidR="00D9229B" w:rsidRPr="00605552">
        <w:rPr>
          <w:rFonts w:eastAsia="Times New Roman" w:cs="Times New Roman"/>
          <w:bCs w:val="0"/>
          <w:i/>
          <w:sz w:val="17"/>
          <w:szCs w:val="20"/>
          <w:lang w:eastAsia="en-US"/>
        </w:rPr>
        <w:t>ood practices</w:t>
      </w:r>
      <w:r w:rsidRPr="00605552">
        <w:rPr>
          <w:rFonts w:eastAsia="Times New Roman" w:cs="Times New Roman"/>
          <w:bCs w:val="0"/>
          <w:i/>
          <w:sz w:val="17"/>
          <w:szCs w:val="20"/>
          <w:lang w:eastAsia="en-US"/>
        </w:rPr>
        <w:t xml:space="preserve"> of textual descriptions in sound marks</w:t>
      </w:r>
      <w:bookmarkEnd w:id="42"/>
    </w:p>
    <w:p w:rsidR="00660192" w:rsidRDefault="00605552" w:rsidP="00110BF1">
      <w:pPr>
        <w:pStyle w:val="ListParagraph"/>
        <w:tabs>
          <w:tab w:val="left" w:pos="90"/>
        </w:tabs>
        <w:ind w:left="0"/>
        <w:rPr>
          <w:sz w:val="17"/>
          <w:szCs w:val="17"/>
        </w:rPr>
      </w:pPr>
      <w:r>
        <w:rPr>
          <w:sz w:val="17"/>
          <w:szCs w:val="17"/>
        </w:rPr>
        <w:t>Example 1.</w:t>
      </w:r>
      <w:r>
        <w:rPr>
          <w:sz w:val="17"/>
          <w:szCs w:val="17"/>
        </w:rPr>
        <w:tab/>
      </w:r>
      <w:r w:rsidR="00660192" w:rsidRPr="00660192">
        <w:rPr>
          <w:sz w:val="17"/>
          <w:szCs w:val="17"/>
        </w:rPr>
        <w:t xml:space="preserve">The </w:t>
      </w:r>
      <w:r w:rsidR="00A866BC" w:rsidRPr="00660192">
        <w:rPr>
          <w:sz w:val="17"/>
          <w:szCs w:val="17"/>
        </w:rPr>
        <w:t>trademark</w:t>
      </w:r>
      <w:r w:rsidR="00660192" w:rsidRPr="00660192">
        <w:rPr>
          <w:sz w:val="17"/>
          <w:szCs w:val="17"/>
        </w:rPr>
        <w:t xml:space="preserve"> is a sound mark. </w:t>
      </w:r>
      <w:r w:rsidR="001F3DE9">
        <w:rPr>
          <w:sz w:val="17"/>
          <w:szCs w:val="17"/>
        </w:rPr>
        <w:t xml:space="preserve"> </w:t>
      </w:r>
      <w:r w:rsidR="00660192" w:rsidRPr="00660192">
        <w:rPr>
          <w:sz w:val="17"/>
          <w:szCs w:val="17"/>
        </w:rPr>
        <w:t xml:space="preserve">It comprises the sound of dogs barking to the traditional tune </w:t>
      </w:r>
      <w:r w:rsidR="00110BF1">
        <w:rPr>
          <w:sz w:val="17"/>
          <w:szCs w:val="17"/>
        </w:rPr>
        <w:t>“</w:t>
      </w:r>
      <w:r w:rsidR="00660192" w:rsidRPr="00660192">
        <w:rPr>
          <w:sz w:val="17"/>
          <w:szCs w:val="17"/>
        </w:rPr>
        <w:t>Greensleeves</w:t>
      </w:r>
      <w:r w:rsidR="00110BF1">
        <w:rPr>
          <w:sz w:val="17"/>
          <w:szCs w:val="17"/>
        </w:rPr>
        <w:t>”</w:t>
      </w:r>
      <w:r w:rsidR="00660192" w:rsidRPr="00660192">
        <w:rPr>
          <w:sz w:val="17"/>
          <w:szCs w:val="17"/>
        </w:rPr>
        <w:t xml:space="preserve"> as rendered in the recording accompanying the application.</w:t>
      </w:r>
    </w:p>
    <w:p w:rsidR="00605552" w:rsidRPr="00660192" w:rsidRDefault="00605552" w:rsidP="00605552">
      <w:pPr>
        <w:pStyle w:val="ListParagraph"/>
        <w:tabs>
          <w:tab w:val="left" w:pos="90"/>
        </w:tabs>
        <w:ind w:left="0"/>
        <w:rPr>
          <w:sz w:val="17"/>
          <w:szCs w:val="17"/>
        </w:rPr>
      </w:pPr>
    </w:p>
    <w:p w:rsidR="00660192" w:rsidRDefault="00A866BC" w:rsidP="00605552">
      <w:pPr>
        <w:pStyle w:val="ListParagraph"/>
        <w:tabs>
          <w:tab w:val="left" w:pos="90"/>
        </w:tabs>
        <w:ind w:left="0"/>
        <w:rPr>
          <w:sz w:val="17"/>
          <w:szCs w:val="17"/>
        </w:rPr>
      </w:pPr>
      <w:r>
        <w:rPr>
          <w:sz w:val="17"/>
          <w:szCs w:val="17"/>
        </w:rPr>
        <w:t>Example 2.</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w:t>
      </w:r>
      <w:r w:rsidR="001F3DE9">
        <w:rPr>
          <w:sz w:val="17"/>
          <w:szCs w:val="17"/>
        </w:rPr>
        <w:t xml:space="preserve"> </w:t>
      </w:r>
      <w:r w:rsidR="00660192" w:rsidRPr="00A866BC">
        <w:rPr>
          <w:sz w:val="17"/>
          <w:szCs w:val="17"/>
        </w:rPr>
        <w:t xml:space="preserve"> The </w:t>
      </w:r>
      <w:r w:rsidRPr="00A866BC">
        <w:rPr>
          <w:sz w:val="17"/>
          <w:szCs w:val="17"/>
        </w:rPr>
        <w:t>trademark</w:t>
      </w:r>
      <w:r w:rsidR="00660192" w:rsidRPr="00A866BC">
        <w:rPr>
          <w:sz w:val="17"/>
          <w:szCs w:val="17"/>
        </w:rPr>
        <w:t xml:space="preserve"> consists of the sound of two steps taken by a cow on pavement, followed by the sound of a cow mooing (clip, clop, MOO) as rendered in the recording accompanying the application.</w:t>
      </w:r>
    </w:p>
    <w:p w:rsidR="00605552" w:rsidRPr="00A866BC" w:rsidRDefault="00605552" w:rsidP="00605552">
      <w:pPr>
        <w:pStyle w:val="ListParagraph"/>
        <w:tabs>
          <w:tab w:val="left" w:pos="90"/>
        </w:tabs>
        <w:ind w:left="0"/>
        <w:rPr>
          <w:sz w:val="17"/>
          <w:szCs w:val="17"/>
        </w:rPr>
      </w:pPr>
    </w:p>
    <w:p w:rsidR="00660192" w:rsidRDefault="00A866BC" w:rsidP="00605552">
      <w:pPr>
        <w:pStyle w:val="ListParagraph"/>
        <w:tabs>
          <w:tab w:val="left" w:pos="0"/>
        </w:tabs>
        <w:ind w:left="0"/>
        <w:rPr>
          <w:sz w:val="17"/>
          <w:szCs w:val="17"/>
        </w:rPr>
      </w:pPr>
      <w:r>
        <w:rPr>
          <w:sz w:val="17"/>
          <w:szCs w:val="17"/>
        </w:rPr>
        <w:t>Example 3.</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 The </w:t>
      </w:r>
      <w:r w:rsidRPr="00A866BC">
        <w:rPr>
          <w:sz w:val="17"/>
          <w:szCs w:val="17"/>
        </w:rPr>
        <w:t>trademark</w:t>
      </w:r>
      <w:r w:rsidR="00660192" w:rsidRPr="00A866BC">
        <w:rPr>
          <w:sz w:val="17"/>
          <w:szCs w:val="17"/>
        </w:rPr>
        <w:t xml:space="preserve"> consists of the sound of a soprano voice singing wordlessly to the tune represented in the musical score attached to the application. The </w:t>
      </w:r>
      <w:r w:rsidRPr="00A866BC">
        <w:rPr>
          <w:sz w:val="17"/>
          <w:szCs w:val="17"/>
        </w:rPr>
        <w:t>trademark</w:t>
      </w:r>
      <w:r w:rsidR="00660192" w:rsidRPr="00A866BC">
        <w:rPr>
          <w:sz w:val="17"/>
          <w:szCs w:val="17"/>
        </w:rPr>
        <w:t xml:space="preserve"> is demonstrated in the recording accompanying the application form.</w:t>
      </w:r>
    </w:p>
    <w:p w:rsidR="00605552" w:rsidRPr="00A866BC" w:rsidRDefault="00605552" w:rsidP="00605552">
      <w:pPr>
        <w:pStyle w:val="ListParagraph"/>
        <w:tabs>
          <w:tab w:val="left" w:pos="90"/>
        </w:tabs>
        <w:ind w:left="0"/>
        <w:rPr>
          <w:sz w:val="17"/>
          <w:szCs w:val="17"/>
        </w:rPr>
      </w:pPr>
    </w:p>
    <w:p w:rsidR="00605552" w:rsidRPr="00A866BC" w:rsidRDefault="00A866BC" w:rsidP="00605552">
      <w:pPr>
        <w:pStyle w:val="ListParagraph"/>
        <w:tabs>
          <w:tab w:val="left" w:pos="90"/>
        </w:tabs>
        <w:ind w:left="0"/>
        <w:rPr>
          <w:sz w:val="17"/>
          <w:szCs w:val="17"/>
        </w:rPr>
      </w:pPr>
      <w:r>
        <w:rPr>
          <w:sz w:val="17"/>
          <w:szCs w:val="17"/>
        </w:rPr>
        <w:t>Example 4.</w:t>
      </w:r>
      <w:r>
        <w:rPr>
          <w:sz w:val="17"/>
          <w:szCs w:val="17"/>
        </w:rPr>
        <w:tab/>
      </w:r>
      <w:r w:rsidR="00660192" w:rsidRPr="00A866BC">
        <w:rPr>
          <w:sz w:val="17"/>
          <w:szCs w:val="17"/>
        </w:rPr>
        <w:t xml:space="preserve">The </w:t>
      </w:r>
      <w:r w:rsidRPr="00A866BC">
        <w:rPr>
          <w:sz w:val="17"/>
          <w:szCs w:val="17"/>
        </w:rPr>
        <w:t>trademark</w:t>
      </w:r>
      <w:r w:rsidR="00660192" w:rsidRPr="00A866BC">
        <w:rPr>
          <w:sz w:val="17"/>
          <w:szCs w:val="17"/>
        </w:rPr>
        <w:t xml:space="preserve"> is a sound mark. The </w:t>
      </w:r>
      <w:r w:rsidRPr="00A866BC">
        <w:rPr>
          <w:sz w:val="17"/>
          <w:szCs w:val="17"/>
        </w:rPr>
        <w:t>trademark</w:t>
      </w:r>
      <w:r w:rsidR="00660192" w:rsidRPr="00A866BC">
        <w:rPr>
          <w:sz w:val="17"/>
          <w:szCs w:val="17"/>
        </w:rPr>
        <w:t xml:space="preserve"> consists of a repeated rapid tapping sound made by a wooden stick tapping on a metal garbage can </w:t>
      </w:r>
      <w:r w:rsidRPr="00A866BC">
        <w:rPr>
          <w:sz w:val="17"/>
          <w:szCs w:val="17"/>
        </w:rPr>
        <w:t>lid, which</w:t>
      </w:r>
      <w:r w:rsidR="00660192" w:rsidRPr="00A866BC">
        <w:rPr>
          <w:sz w:val="17"/>
          <w:szCs w:val="17"/>
        </w:rPr>
        <w:t xml:space="preserve"> gradually becomes louder over approximately 10 seconds duration. The sound is demonstrated in the recordings accompanying the application.</w:t>
      </w:r>
    </w:p>
    <w:p w:rsidR="00660192" w:rsidRPr="00605552" w:rsidRDefault="00A866BC" w:rsidP="00605552">
      <w:pPr>
        <w:pStyle w:val="Heading3"/>
        <w:keepLines/>
        <w:widowControl/>
        <w:kinsoku/>
        <w:spacing w:before="170" w:after="170"/>
        <w:rPr>
          <w:rFonts w:eastAsia="Times New Roman" w:cs="Times New Roman"/>
          <w:bCs w:val="0"/>
          <w:i/>
          <w:sz w:val="17"/>
          <w:szCs w:val="20"/>
          <w:lang w:eastAsia="en-US"/>
        </w:rPr>
      </w:pPr>
      <w:bookmarkStart w:id="43" w:name="_Toc443062053"/>
      <w:r w:rsidRPr="00605552">
        <w:rPr>
          <w:rFonts w:eastAsia="Times New Roman" w:cs="Times New Roman"/>
          <w:bCs w:val="0"/>
          <w:i/>
          <w:sz w:val="17"/>
          <w:szCs w:val="20"/>
          <w:lang w:eastAsia="en-US"/>
        </w:rPr>
        <w:t>B</w:t>
      </w:r>
      <w:r w:rsidR="00D9229B" w:rsidRPr="00605552">
        <w:rPr>
          <w:rFonts w:eastAsia="Times New Roman" w:cs="Times New Roman"/>
          <w:bCs w:val="0"/>
          <w:i/>
          <w:sz w:val="17"/>
          <w:szCs w:val="20"/>
          <w:lang w:eastAsia="en-US"/>
        </w:rPr>
        <w:t>ad practices</w:t>
      </w:r>
      <w:r w:rsidRPr="00605552">
        <w:rPr>
          <w:rFonts w:eastAsia="Times New Roman" w:cs="Times New Roman"/>
          <w:bCs w:val="0"/>
          <w:i/>
          <w:sz w:val="17"/>
          <w:szCs w:val="20"/>
          <w:lang w:eastAsia="en-US"/>
        </w:rPr>
        <w:t xml:space="preserve"> of textual descriptions in sound marks</w:t>
      </w:r>
      <w:bookmarkEnd w:id="43"/>
    </w:p>
    <w:p w:rsidR="00541D29" w:rsidRPr="00A866BC" w:rsidRDefault="00A866BC" w:rsidP="00605552">
      <w:pPr>
        <w:pStyle w:val="ListParagraph"/>
        <w:tabs>
          <w:tab w:val="left" w:pos="90"/>
        </w:tabs>
        <w:ind w:left="0"/>
        <w:rPr>
          <w:sz w:val="17"/>
          <w:szCs w:val="17"/>
        </w:rPr>
      </w:pPr>
      <w:r>
        <w:rPr>
          <w:sz w:val="17"/>
          <w:szCs w:val="17"/>
        </w:rPr>
        <w:t>Example 5</w:t>
      </w:r>
      <w:r>
        <w:rPr>
          <w:sz w:val="17"/>
          <w:szCs w:val="17"/>
        </w:rPr>
        <w:tab/>
      </w:r>
      <w:r w:rsidR="00660192" w:rsidRPr="00A866BC">
        <w:rPr>
          <w:sz w:val="17"/>
          <w:szCs w:val="17"/>
        </w:rPr>
        <w:t xml:space="preserve">The trademark is a piece of classical music as recorded on the audio tape accompanying the application. (No audio feature is identified. The ‘audio tape’ is identified as the recording </w:t>
      </w:r>
      <w:r w:rsidRPr="00A866BC">
        <w:rPr>
          <w:sz w:val="17"/>
          <w:szCs w:val="17"/>
        </w:rPr>
        <w:t>media, which</w:t>
      </w:r>
      <w:r w:rsidR="00660192" w:rsidRPr="00A866BC">
        <w:rPr>
          <w:sz w:val="17"/>
          <w:szCs w:val="17"/>
        </w:rPr>
        <w:t xml:space="preserve"> prevents accurate reproduction.)</w:t>
      </w:r>
    </w:p>
    <w:p w:rsidR="00541D29" w:rsidRPr="00541D29" w:rsidRDefault="00541D29" w:rsidP="00541D29"/>
    <w:p w:rsidR="00C9481F" w:rsidRDefault="00C9481F" w:rsidP="00C9481F">
      <w:pPr>
        <w:pStyle w:val="ParagraphNo"/>
        <w:jc w:val="right"/>
        <w:rPr>
          <w:sz w:val="17"/>
          <w:szCs w:val="17"/>
        </w:rPr>
      </w:pPr>
    </w:p>
    <w:p w:rsidR="00BB797C" w:rsidRPr="00832EF3" w:rsidRDefault="00832EF3" w:rsidP="00832EF3">
      <w:pPr>
        <w:pStyle w:val="ParagraphNo"/>
        <w:ind w:right="6236"/>
        <w:jc w:val="right"/>
        <w:rPr>
          <w:rFonts w:ascii="Arabic Typesetting" w:hAnsi="Arabic Typesetting" w:cs="Arabic Typesetting"/>
          <w:sz w:val="36"/>
          <w:szCs w:val="36"/>
          <w:rtl/>
          <w:lang w:eastAsia="en-US"/>
        </w:rPr>
      </w:pPr>
      <w:r w:rsidRPr="00832EF3">
        <w:rPr>
          <w:rFonts w:ascii="Arabic Typesetting" w:hAnsi="Arabic Typesetting" w:cs="Arabic Typesetting"/>
          <w:sz w:val="36"/>
          <w:szCs w:val="36"/>
          <w:rtl/>
        </w:rPr>
        <w:t xml:space="preserve">[نهاية المرفق </w:t>
      </w:r>
      <w:proofErr w:type="gramStart"/>
      <w:r w:rsidRPr="00832EF3">
        <w:rPr>
          <w:rFonts w:ascii="Arabic Typesetting" w:hAnsi="Arabic Typesetting" w:cs="Arabic Typesetting"/>
          <w:sz w:val="36"/>
          <w:szCs w:val="36"/>
          <w:rtl/>
        </w:rPr>
        <w:t>والوثيقة</w:t>
      </w:r>
      <w:proofErr w:type="gramEnd"/>
      <w:r w:rsidRPr="00832EF3">
        <w:rPr>
          <w:rFonts w:ascii="Arabic Typesetting" w:hAnsi="Arabic Typesetting" w:cs="Arabic Typesetting"/>
          <w:sz w:val="36"/>
          <w:szCs w:val="36"/>
          <w:rtl/>
        </w:rPr>
        <w:t>]</w:t>
      </w:r>
    </w:p>
    <w:sectPr w:rsidR="00BB797C" w:rsidRPr="00832EF3" w:rsidSect="00B876CE">
      <w:headerReference w:type="even" r:id="rId15"/>
      <w:headerReference w:type="default" r:id="rId16"/>
      <w:footerReference w:type="even" r:id="rId17"/>
      <w:headerReference w:type="first" r:id="rId18"/>
      <w:pgSz w:w="11907" w:h="16840" w:code="9"/>
      <w:pgMar w:top="567" w:right="1134" w:bottom="1418" w:left="1418" w:header="720" w:footer="680" w:gutter="0"/>
      <w:pgNumType w:start="1"/>
      <w:cols w:space="720"/>
      <w:noEndnote/>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C7" w:rsidRDefault="00D258C7">
      <w:r>
        <w:separator/>
      </w:r>
    </w:p>
    <w:p w:rsidR="00D258C7" w:rsidRDefault="00D258C7"/>
    <w:p w:rsidR="00D258C7" w:rsidRDefault="00D258C7" w:rsidP="00AA44AD"/>
  </w:endnote>
  <w:endnote w:type="continuationSeparator" w:id="0">
    <w:p w:rsidR="00D258C7" w:rsidRDefault="00D258C7">
      <w:r>
        <w:continuationSeparator/>
      </w:r>
    </w:p>
    <w:p w:rsidR="00D258C7" w:rsidRDefault="00D258C7"/>
    <w:p w:rsidR="00D258C7" w:rsidRDefault="00D258C7"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AE7CA0" w:rsidP="00A23E0D">
    <w:pPr>
      <w:framePr w:wrap="around" w:vAnchor="text" w:hAnchor="margin" w:xAlign="center" w:y="1"/>
    </w:pPr>
    <w:r>
      <w:fldChar w:fldCharType="begin"/>
    </w:r>
    <w:r>
      <w:instrText xml:space="preserve">PAGE  </w:instrText>
    </w:r>
    <w:r>
      <w:fldChar w:fldCharType="separate"/>
    </w:r>
    <w:r w:rsidR="005D0032">
      <w:rPr>
        <w:noProof/>
      </w:rPr>
      <w:t>1</w:t>
    </w:r>
    <w:r>
      <w:fldChar w:fldCharType="end"/>
    </w:r>
    <w:bookmarkStart w:id="44" w:name="Annex1"/>
  </w:p>
  <w:bookmarkEnd w:id="44"/>
  <w:p w:rsidR="00AE7CA0" w:rsidRDefault="00AE7C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C7" w:rsidRDefault="00D258C7">
      <w:r>
        <w:separator/>
      </w:r>
    </w:p>
    <w:p w:rsidR="00D258C7" w:rsidRDefault="00D258C7"/>
    <w:p w:rsidR="00D258C7" w:rsidRDefault="00D258C7" w:rsidP="00AA44AD"/>
  </w:footnote>
  <w:footnote w:type="continuationSeparator" w:id="0">
    <w:p w:rsidR="00D258C7" w:rsidRDefault="00D258C7">
      <w:r>
        <w:continuationSeparator/>
      </w:r>
    </w:p>
    <w:p w:rsidR="00D258C7" w:rsidRDefault="00D258C7"/>
    <w:p w:rsidR="00D258C7" w:rsidRDefault="00D258C7" w:rsidP="00AA44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A0" w:rsidRDefault="00AE7CA0"/>
  <w:p w:rsidR="00AE7CA0" w:rsidRDefault="00AE7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52" w:rsidRPr="009A37D2" w:rsidRDefault="00605552" w:rsidP="00832EF3">
    <w:pPr>
      <w:widowControl/>
      <w:kinsoku/>
      <w:rPr>
        <w:sz w:val="22"/>
        <w:szCs w:val="20"/>
      </w:rPr>
    </w:pPr>
    <w:r w:rsidRPr="009A37D2">
      <w:rPr>
        <w:sz w:val="22"/>
        <w:szCs w:val="20"/>
      </w:rPr>
      <w:t>CWS</w:t>
    </w:r>
    <w:r>
      <w:rPr>
        <w:sz w:val="22"/>
        <w:szCs w:val="20"/>
      </w:rPr>
      <w:t>/</w:t>
    </w:r>
    <w:r w:rsidRPr="009A37D2">
      <w:rPr>
        <w:sz w:val="22"/>
        <w:szCs w:val="20"/>
      </w:rPr>
      <w:t>4</w:t>
    </w:r>
    <w:r>
      <w:rPr>
        <w:sz w:val="22"/>
        <w:szCs w:val="20"/>
      </w:rPr>
      <w:t>BIS</w:t>
    </w:r>
    <w:r w:rsidRPr="009A37D2">
      <w:rPr>
        <w:sz w:val="22"/>
        <w:szCs w:val="20"/>
      </w:rPr>
      <w:t>/</w:t>
    </w:r>
    <w:r>
      <w:rPr>
        <w:sz w:val="22"/>
        <w:szCs w:val="20"/>
      </w:rPr>
      <w:t>9</w:t>
    </w:r>
  </w:p>
  <w:p w:rsidR="00832EF3" w:rsidRDefault="00605552" w:rsidP="00832EF3">
    <w:pPr>
      <w:widowControl/>
      <w:kinsoku/>
      <w:rPr>
        <w:sz w:val="22"/>
        <w:szCs w:val="20"/>
        <w:rtl/>
      </w:rPr>
    </w:pPr>
    <w:r w:rsidRPr="009A37D2">
      <w:rPr>
        <w:sz w:val="22"/>
        <w:szCs w:val="20"/>
      </w:rPr>
      <w:t>Annex</w:t>
    </w:r>
  </w:p>
  <w:p w:rsidR="00605552" w:rsidRDefault="00605552" w:rsidP="00832EF3">
    <w:pPr>
      <w:widowControl/>
      <w:kinsoku/>
      <w:rPr>
        <w:sz w:val="22"/>
        <w:szCs w:val="20"/>
        <w:rtl/>
      </w:rPr>
    </w:pPr>
    <w:r w:rsidRPr="009A37D2">
      <w:rPr>
        <w:sz w:val="22"/>
        <w:szCs w:val="20"/>
      </w:rPr>
      <w:fldChar w:fldCharType="begin"/>
    </w:r>
    <w:r w:rsidRPr="009A37D2">
      <w:rPr>
        <w:sz w:val="22"/>
        <w:szCs w:val="20"/>
      </w:rPr>
      <w:instrText xml:space="preserve"> PAGE  \* MERGEFORMAT </w:instrText>
    </w:r>
    <w:r w:rsidRPr="009A37D2">
      <w:rPr>
        <w:sz w:val="22"/>
        <w:szCs w:val="20"/>
      </w:rPr>
      <w:fldChar w:fldCharType="separate"/>
    </w:r>
    <w:r w:rsidR="003F30B4">
      <w:rPr>
        <w:noProof/>
        <w:sz w:val="22"/>
        <w:szCs w:val="20"/>
      </w:rPr>
      <w:t>4</w:t>
    </w:r>
    <w:r w:rsidRPr="009A37D2">
      <w:rPr>
        <w:sz w:val="22"/>
        <w:szCs w:val="20"/>
      </w:rPr>
      <w:fldChar w:fldCharType="end"/>
    </w:r>
  </w:p>
  <w:p w:rsidR="00605552" w:rsidRDefault="006055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B5" w:rsidRDefault="00194BB5" w:rsidP="00F370FC">
    <w:pPr>
      <w:rPr>
        <w:sz w:val="22"/>
        <w:szCs w:val="20"/>
      </w:rPr>
    </w:pPr>
    <w:r w:rsidRPr="009A37D2">
      <w:rPr>
        <w:sz w:val="22"/>
        <w:szCs w:val="20"/>
      </w:rPr>
      <w:t>CWS/4</w:t>
    </w:r>
    <w:r>
      <w:rPr>
        <w:sz w:val="22"/>
        <w:szCs w:val="20"/>
      </w:rPr>
      <w:t>BIS</w:t>
    </w:r>
    <w:r w:rsidRPr="009A37D2">
      <w:rPr>
        <w:sz w:val="22"/>
        <w:szCs w:val="20"/>
      </w:rPr>
      <w:t>/</w:t>
    </w:r>
    <w:r>
      <w:rPr>
        <w:sz w:val="22"/>
        <w:szCs w:val="20"/>
      </w:rPr>
      <w:t>9</w:t>
    </w:r>
  </w:p>
  <w:p w:rsidR="00A817C1" w:rsidRPr="009C320D" w:rsidRDefault="00A817C1" w:rsidP="00A817C1">
    <w:pPr>
      <w:pStyle w:val="Heading1"/>
      <w:spacing w:before="0" w:line="240" w:lineRule="auto"/>
      <w:rPr>
        <w:sz w:val="22"/>
        <w:szCs w:val="22"/>
        <w:rtl/>
      </w:rPr>
    </w:pPr>
    <w:r w:rsidRPr="009C320D">
      <w:rPr>
        <w:sz w:val="22"/>
        <w:szCs w:val="22"/>
      </w:rPr>
      <w:t>ANNEX</w:t>
    </w:r>
  </w:p>
  <w:p w:rsidR="00A817C1" w:rsidRPr="00832EF3" w:rsidRDefault="00A817C1" w:rsidP="00A817C1">
    <w:pPr>
      <w:widowControl/>
      <w:kinsoku/>
      <w:rPr>
        <w:rFonts w:ascii="Arabic Typesetting" w:hAnsi="Arabic Typesetting" w:cs="Arabic Typesetting"/>
        <w:sz w:val="36"/>
        <w:szCs w:val="36"/>
        <w:rtl/>
      </w:rPr>
    </w:pPr>
    <w:r w:rsidRPr="00832EF3">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24CF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916F43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E1CA8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52A3C5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56616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C81E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F856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E087E2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0944AF8"/>
    <w:lvl w:ilvl="0">
      <w:start w:val="1"/>
      <w:numFmt w:val="decimal"/>
      <w:pStyle w:val="ListNumber"/>
      <w:lvlText w:val="%1."/>
      <w:lvlJc w:val="left"/>
      <w:pPr>
        <w:tabs>
          <w:tab w:val="num" w:pos="360"/>
        </w:tabs>
        <w:ind w:left="360" w:hanging="360"/>
      </w:pPr>
    </w:lvl>
  </w:abstractNum>
  <w:abstractNum w:abstractNumId="9">
    <w:nsid w:val="FFFFFF89"/>
    <w:multiLevelType w:val="singleLevel"/>
    <w:tmpl w:val="A05A1D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E0039"/>
    <w:multiLevelType w:val="multilevel"/>
    <w:tmpl w:val="2C2E5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12">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12C2372"/>
    <w:multiLevelType w:val="multilevel"/>
    <w:tmpl w:val="1C58D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nsid w:val="3678686F"/>
    <w:multiLevelType w:val="multilevel"/>
    <w:tmpl w:val="2C2E5B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8">
    <w:nsid w:val="5FCA1D0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1"/>
  </w:num>
  <w:num w:numId="2">
    <w:abstractNumId w:val="16"/>
  </w:num>
  <w:num w:numId="3">
    <w:abstractNumId w:val="14"/>
  </w:num>
  <w:num w:numId="4">
    <w:abstractNumId w:val="12"/>
  </w:num>
  <w:num w:numId="5">
    <w:abstractNumId w:val="17"/>
  </w:num>
  <w:num w:numId="6">
    <w:abstractNumId w:val="18"/>
  </w:num>
  <w:num w:numId="7">
    <w:abstractNumId w:val="15"/>
  </w:num>
  <w:num w:numId="8">
    <w:abstractNumId w:val="10"/>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85"/>
  <w:drawingGridVerticalSpacing w:val="231"/>
  <w:displayHorizontalDrawingGridEvery w:val="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24C"/>
    <w:rsid w:val="00002ACC"/>
    <w:rsid w:val="000039CB"/>
    <w:rsid w:val="000041E4"/>
    <w:rsid w:val="0000464B"/>
    <w:rsid w:val="00005540"/>
    <w:rsid w:val="000070A9"/>
    <w:rsid w:val="000071AF"/>
    <w:rsid w:val="00007831"/>
    <w:rsid w:val="00007859"/>
    <w:rsid w:val="000079F8"/>
    <w:rsid w:val="000110B9"/>
    <w:rsid w:val="0001407D"/>
    <w:rsid w:val="00014129"/>
    <w:rsid w:val="0001445E"/>
    <w:rsid w:val="000144A0"/>
    <w:rsid w:val="0001480E"/>
    <w:rsid w:val="00014827"/>
    <w:rsid w:val="00015C63"/>
    <w:rsid w:val="0001664E"/>
    <w:rsid w:val="00017B07"/>
    <w:rsid w:val="00017D27"/>
    <w:rsid w:val="000217AA"/>
    <w:rsid w:val="00024AF5"/>
    <w:rsid w:val="00026E8D"/>
    <w:rsid w:val="00027A79"/>
    <w:rsid w:val="00030DA5"/>
    <w:rsid w:val="00031078"/>
    <w:rsid w:val="0003326C"/>
    <w:rsid w:val="00040AB0"/>
    <w:rsid w:val="00041CAC"/>
    <w:rsid w:val="00042641"/>
    <w:rsid w:val="000430BB"/>
    <w:rsid w:val="00043E01"/>
    <w:rsid w:val="000449B8"/>
    <w:rsid w:val="000455E3"/>
    <w:rsid w:val="00046C53"/>
    <w:rsid w:val="00050AE4"/>
    <w:rsid w:val="00051415"/>
    <w:rsid w:val="00052A03"/>
    <w:rsid w:val="000539F8"/>
    <w:rsid w:val="00053A00"/>
    <w:rsid w:val="00057606"/>
    <w:rsid w:val="000602F1"/>
    <w:rsid w:val="00062501"/>
    <w:rsid w:val="0006326F"/>
    <w:rsid w:val="00063C3A"/>
    <w:rsid w:val="00064E1C"/>
    <w:rsid w:val="000655F8"/>
    <w:rsid w:val="00071CD0"/>
    <w:rsid w:val="00071FE9"/>
    <w:rsid w:val="000721B3"/>
    <w:rsid w:val="00073CCF"/>
    <w:rsid w:val="0007622B"/>
    <w:rsid w:val="000778F6"/>
    <w:rsid w:val="00077BA7"/>
    <w:rsid w:val="00080A46"/>
    <w:rsid w:val="00082F36"/>
    <w:rsid w:val="00083127"/>
    <w:rsid w:val="00083A05"/>
    <w:rsid w:val="00084452"/>
    <w:rsid w:val="000901B7"/>
    <w:rsid w:val="00090207"/>
    <w:rsid w:val="0009045E"/>
    <w:rsid w:val="00091358"/>
    <w:rsid w:val="00091364"/>
    <w:rsid w:val="00091AD7"/>
    <w:rsid w:val="00092CAA"/>
    <w:rsid w:val="0009354B"/>
    <w:rsid w:val="00094A3D"/>
    <w:rsid w:val="000950B4"/>
    <w:rsid w:val="0009684F"/>
    <w:rsid w:val="000971D7"/>
    <w:rsid w:val="00097ADC"/>
    <w:rsid w:val="000A0016"/>
    <w:rsid w:val="000A0186"/>
    <w:rsid w:val="000A021B"/>
    <w:rsid w:val="000A0814"/>
    <w:rsid w:val="000A0AF0"/>
    <w:rsid w:val="000A15A5"/>
    <w:rsid w:val="000A2084"/>
    <w:rsid w:val="000A2646"/>
    <w:rsid w:val="000A4466"/>
    <w:rsid w:val="000A461D"/>
    <w:rsid w:val="000A54DB"/>
    <w:rsid w:val="000A6837"/>
    <w:rsid w:val="000A6E32"/>
    <w:rsid w:val="000A6E6F"/>
    <w:rsid w:val="000A6FE1"/>
    <w:rsid w:val="000A7325"/>
    <w:rsid w:val="000A78E2"/>
    <w:rsid w:val="000B142E"/>
    <w:rsid w:val="000B2AE5"/>
    <w:rsid w:val="000B2E0D"/>
    <w:rsid w:val="000B455E"/>
    <w:rsid w:val="000B69FB"/>
    <w:rsid w:val="000B73B4"/>
    <w:rsid w:val="000B779D"/>
    <w:rsid w:val="000B789B"/>
    <w:rsid w:val="000C0876"/>
    <w:rsid w:val="000C0C22"/>
    <w:rsid w:val="000C12CC"/>
    <w:rsid w:val="000C14D6"/>
    <w:rsid w:val="000C16AB"/>
    <w:rsid w:val="000C2511"/>
    <w:rsid w:val="000C41C8"/>
    <w:rsid w:val="000D081B"/>
    <w:rsid w:val="000D33B8"/>
    <w:rsid w:val="000D3947"/>
    <w:rsid w:val="000D3D76"/>
    <w:rsid w:val="000D41BD"/>
    <w:rsid w:val="000D566F"/>
    <w:rsid w:val="000D5C71"/>
    <w:rsid w:val="000D7C98"/>
    <w:rsid w:val="000E0264"/>
    <w:rsid w:val="000E0ED6"/>
    <w:rsid w:val="000E1BF6"/>
    <w:rsid w:val="000E3470"/>
    <w:rsid w:val="000E48C5"/>
    <w:rsid w:val="000E76E6"/>
    <w:rsid w:val="000E7F55"/>
    <w:rsid w:val="000F1631"/>
    <w:rsid w:val="000F2C9A"/>
    <w:rsid w:val="000F2E69"/>
    <w:rsid w:val="000F4EB2"/>
    <w:rsid w:val="000F5452"/>
    <w:rsid w:val="000F5547"/>
    <w:rsid w:val="000F5D48"/>
    <w:rsid w:val="000F645E"/>
    <w:rsid w:val="00100A9A"/>
    <w:rsid w:val="00102E77"/>
    <w:rsid w:val="00104486"/>
    <w:rsid w:val="00104E5F"/>
    <w:rsid w:val="001059B2"/>
    <w:rsid w:val="0010657F"/>
    <w:rsid w:val="0011044A"/>
    <w:rsid w:val="00110461"/>
    <w:rsid w:val="00110BF1"/>
    <w:rsid w:val="001117C3"/>
    <w:rsid w:val="0011185C"/>
    <w:rsid w:val="00111EDC"/>
    <w:rsid w:val="0011227C"/>
    <w:rsid w:val="001122D1"/>
    <w:rsid w:val="001126FA"/>
    <w:rsid w:val="00112A1D"/>
    <w:rsid w:val="00112CA4"/>
    <w:rsid w:val="001139B9"/>
    <w:rsid w:val="00114040"/>
    <w:rsid w:val="00116A5E"/>
    <w:rsid w:val="00117E0D"/>
    <w:rsid w:val="00117E59"/>
    <w:rsid w:val="00120110"/>
    <w:rsid w:val="001211A3"/>
    <w:rsid w:val="001217F9"/>
    <w:rsid w:val="00121D87"/>
    <w:rsid w:val="0012327C"/>
    <w:rsid w:val="00124C2E"/>
    <w:rsid w:val="00125251"/>
    <w:rsid w:val="00125333"/>
    <w:rsid w:val="00125C3C"/>
    <w:rsid w:val="00130319"/>
    <w:rsid w:val="00130342"/>
    <w:rsid w:val="00132C10"/>
    <w:rsid w:val="0013331F"/>
    <w:rsid w:val="001337EF"/>
    <w:rsid w:val="001342DE"/>
    <w:rsid w:val="001348D1"/>
    <w:rsid w:val="00137610"/>
    <w:rsid w:val="00141B3A"/>
    <w:rsid w:val="00141BB8"/>
    <w:rsid w:val="0014406A"/>
    <w:rsid w:val="00144A09"/>
    <w:rsid w:val="00146445"/>
    <w:rsid w:val="001511B7"/>
    <w:rsid w:val="0015289E"/>
    <w:rsid w:val="00152AE7"/>
    <w:rsid w:val="00152B75"/>
    <w:rsid w:val="0015474E"/>
    <w:rsid w:val="00154A46"/>
    <w:rsid w:val="00154E63"/>
    <w:rsid w:val="001565E7"/>
    <w:rsid w:val="00160742"/>
    <w:rsid w:val="001616A8"/>
    <w:rsid w:val="00161769"/>
    <w:rsid w:val="00161A5F"/>
    <w:rsid w:val="0016204F"/>
    <w:rsid w:val="001621AC"/>
    <w:rsid w:val="00163764"/>
    <w:rsid w:val="00163C93"/>
    <w:rsid w:val="00163D34"/>
    <w:rsid w:val="00164324"/>
    <w:rsid w:val="001649D1"/>
    <w:rsid w:val="0016505A"/>
    <w:rsid w:val="00171056"/>
    <w:rsid w:val="00171376"/>
    <w:rsid w:val="001717C9"/>
    <w:rsid w:val="00174CDA"/>
    <w:rsid w:val="00177641"/>
    <w:rsid w:val="00177E4D"/>
    <w:rsid w:val="00180124"/>
    <w:rsid w:val="0018247C"/>
    <w:rsid w:val="0018250B"/>
    <w:rsid w:val="00182F4A"/>
    <w:rsid w:val="001840E7"/>
    <w:rsid w:val="00184F67"/>
    <w:rsid w:val="001858D9"/>
    <w:rsid w:val="0019271F"/>
    <w:rsid w:val="001928CA"/>
    <w:rsid w:val="00193120"/>
    <w:rsid w:val="00193613"/>
    <w:rsid w:val="001944B7"/>
    <w:rsid w:val="00194BB5"/>
    <w:rsid w:val="00194D16"/>
    <w:rsid w:val="00194E3C"/>
    <w:rsid w:val="00195389"/>
    <w:rsid w:val="00196C44"/>
    <w:rsid w:val="00197C75"/>
    <w:rsid w:val="001A03C4"/>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67F1"/>
    <w:rsid w:val="001C043B"/>
    <w:rsid w:val="001C0905"/>
    <w:rsid w:val="001C0CF4"/>
    <w:rsid w:val="001C1FB8"/>
    <w:rsid w:val="001C40BC"/>
    <w:rsid w:val="001C60A6"/>
    <w:rsid w:val="001C70CD"/>
    <w:rsid w:val="001C7B99"/>
    <w:rsid w:val="001D10FA"/>
    <w:rsid w:val="001D1439"/>
    <w:rsid w:val="001D1C62"/>
    <w:rsid w:val="001D218F"/>
    <w:rsid w:val="001D243F"/>
    <w:rsid w:val="001D3E49"/>
    <w:rsid w:val="001D3FF0"/>
    <w:rsid w:val="001D4D03"/>
    <w:rsid w:val="001D5242"/>
    <w:rsid w:val="001D6617"/>
    <w:rsid w:val="001D7BE7"/>
    <w:rsid w:val="001E07F2"/>
    <w:rsid w:val="001E0935"/>
    <w:rsid w:val="001E11F2"/>
    <w:rsid w:val="001E280A"/>
    <w:rsid w:val="001E2E7A"/>
    <w:rsid w:val="001E32B1"/>
    <w:rsid w:val="001E33C8"/>
    <w:rsid w:val="001E382C"/>
    <w:rsid w:val="001E3D64"/>
    <w:rsid w:val="001E4B59"/>
    <w:rsid w:val="001E5563"/>
    <w:rsid w:val="001F03D9"/>
    <w:rsid w:val="001F0B3D"/>
    <w:rsid w:val="001F0E2B"/>
    <w:rsid w:val="001F1220"/>
    <w:rsid w:val="001F3091"/>
    <w:rsid w:val="001F3DE9"/>
    <w:rsid w:val="001F411F"/>
    <w:rsid w:val="001F4F8A"/>
    <w:rsid w:val="001F5165"/>
    <w:rsid w:val="001F626E"/>
    <w:rsid w:val="001F6B73"/>
    <w:rsid w:val="001F6F7E"/>
    <w:rsid w:val="0020085E"/>
    <w:rsid w:val="00200FC4"/>
    <w:rsid w:val="00201870"/>
    <w:rsid w:val="00202E9E"/>
    <w:rsid w:val="00203713"/>
    <w:rsid w:val="00204031"/>
    <w:rsid w:val="002048C0"/>
    <w:rsid w:val="00205501"/>
    <w:rsid w:val="0020575F"/>
    <w:rsid w:val="00205957"/>
    <w:rsid w:val="00205A85"/>
    <w:rsid w:val="00210A27"/>
    <w:rsid w:val="00210B74"/>
    <w:rsid w:val="00211929"/>
    <w:rsid w:val="00213C1F"/>
    <w:rsid w:val="00214E56"/>
    <w:rsid w:val="00214EEB"/>
    <w:rsid w:val="00215B81"/>
    <w:rsid w:val="00215B92"/>
    <w:rsid w:val="00215C17"/>
    <w:rsid w:val="00220158"/>
    <w:rsid w:val="00220F7A"/>
    <w:rsid w:val="002211B4"/>
    <w:rsid w:val="002219E6"/>
    <w:rsid w:val="00221C2D"/>
    <w:rsid w:val="00222232"/>
    <w:rsid w:val="00222FCA"/>
    <w:rsid w:val="002249C8"/>
    <w:rsid w:val="00224A27"/>
    <w:rsid w:val="00224F72"/>
    <w:rsid w:val="0022534A"/>
    <w:rsid w:val="00225672"/>
    <w:rsid w:val="0022661E"/>
    <w:rsid w:val="00230187"/>
    <w:rsid w:val="002304A0"/>
    <w:rsid w:val="002304ED"/>
    <w:rsid w:val="002317BD"/>
    <w:rsid w:val="00231F85"/>
    <w:rsid w:val="00232C8D"/>
    <w:rsid w:val="00232FF0"/>
    <w:rsid w:val="00233D6F"/>
    <w:rsid w:val="00234DF9"/>
    <w:rsid w:val="002358AB"/>
    <w:rsid w:val="00236C2B"/>
    <w:rsid w:val="00237134"/>
    <w:rsid w:val="00237A79"/>
    <w:rsid w:val="00237B39"/>
    <w:rsid w:val="00241C62"/>
    <w:rsid w:val="002420CE"/>
    <w:rsid w:val="00242805"/>
    <w:rsid w:val="00242F54"/>
    <w:rsid w:val="002437D9"/>
    <w:rsid w:val="002473AE"/>
    <w:rsid w:val="002477B3"/>
    <w:rsid w:val="00250D3A"/>
    <w:rsid w:val="002515D4"/>
    <w:rsid w:val="00252058"/>
    <w:rsid w:val="0025363F"/>
    <w:rsid w:val="00254E44"/>
    <w:rsid w:val="002558F7"/>
    <w:rsid w:val="002558FC"/>
    <w:rsid w:val="00257119"/>
    <w:rsid w:val="002602C7"/>
    <w:rsid w:val="00260657"/>
    <w:rsid w:val="0026070B"/>
    <w:rsid w:val="00261367"/>
    <w:rsid w:val="00261471"/>
    <w:rsid w:val="00261E81"/>
    <w:rsid w:val="0026233D"/>
    <w:rsid w:val="00263D29"/>
    <w:rsid w:val="00264A37"/>
    <w:rsid w:val="00265652"/>
    <w:rsid w:val="00265694"/>
    <w:rsid w:val="002660DC"/>
    <w:rsid w:val="002671B9"/>
    <w:rsid w:val="00270A7C"/>
    <w:rsid w:val="002721E8"/>
    <w:rsid w:val="00273412"/>
    <w:rsid w:val="00274459"/>
    <w:rsid w:val="00276025"/>
    <w:rsid w:val="00276B1C"/>
    <w:rsid w:val="0027701D"/>
    <w:rsid w:val="00277988"/>
    <w:rsid w:val="00277D3E"/>
    <w:rsid w:val="00280728"/>
    <w:rsid w:val="00281865"/>
    <w:rsid w:val="002821DB"/>
    <w:rsid w:val="00283229"/>
    <w:rsid w:val="0028324C"/>
    <w:rsid w:val="00283DF9"/>
    <w:rsid w:val="002842C5"/>
    <w:rsid w:val="002870FB"/>
    <w:rsid w:val="0028764A"/>
    <w:rsid w:val="00290F24"/>
    <w:rsid w:val="00291668"/>
    <w:rsid w:val="00291AEC"/>
    <w:rsid w:val="00292511"/>
    <w:rsid w:val="002938A3"/>
    <w:rsid w:val="002943D1"/>
    <w:rsid w:val="002959C0"/>
    <w:rsid w:val="00297D5A"/>
    <w:rsid w:val="002A0994"/>
    <w:rsid w:val="002A20D7"/>
    <w:rsid w:val="002A6674"/>
    <w:rsid w:val="002A6FE6"/>
    <w:rsid w:val="002A71C0"/>
    <w:rsid w:val="002A7C67"/>
    <w:rsid w:val="002B0471"/>
    <w:rsid w:val="002B1657"/>
    <w:rsid w:val="002B23A5"/>
    <w:rsid w:val="002B27EB"/>
    <w:rsid w:val="002B488F"/>
    <w:rsid w:val="002B5200"/>
    <w:rsid w:val="002B53C7"/>
    <w:rsid w:val="002B6079"/>
    <w:rsid w:val="002C0930"/>
    <w:rsid w:val="002C0BB0"/>
    <w:rsid w:val="002C2582"/>
    <w:rsid w:val="002C269C"/>
    <w:rsid w:val="002C3A23"/>
    <w:rsid w:val="002C3C8B"/>
    <w:rsid w:val="002C4603"/>
    <w:rsid w:val="002C5EE3"/>
    <w:rsid w:val="002C6A57"/>
    <w:rsid w:val="002C71B9"/>
    <w:rsid w:val="002C7405"/>
    <w:rsid w:val="002D1761"/>
    <w:rsid w:val="002D1BCD"/>
    <w:rsid w:val="002D2882"/>
    <w:rsid w:val="002D386E"/>
    <w:rsid w:val="002D44AC"/>
    <w:rsid w:val="002D4EC1"/>
    <w:rsid w:val="002D5291"/>
    <w:rsid w:val="002D5515"/>
    <w:rsid w:val="002D7E14"/>
    <w:rsid w:val="002E091F"/>
    <w:rsid w:val="002E1DD7"/>
    <w:rsid w:val="002E402C"/>
    <w:rsid w:val="002E6518"/>
    <w:rsid w:val="002E67FE"/>
    <w:rsid w:val="002E69B0"/>
    <w:rsid w:val="002E6D32"/>
    <w:rsid w:val="002E6F63"/>
    <w:rsid w:val="002E7B33"/>
    <w:rsid w:val="002F0C03"/>
    <w:rsid w:val="002F0F82"/>
    <w:rsid w:val="002F221F"/>
    <w:rsid w:val="002F22E2"/>
    <w:rsid w:val="002F2723"/>
    <w:rsid w:val="002F29F5"/>
    <w:rsid w:val="002F4867"/>
    <w:rsid w:val="002F6206"/>
    <w:rsid w:val="002F694E"/>
    <w:rsid w:val="00301099"/>
    <w:rsid w:val="0030269C"/>
    <w:rsid w:val="00302FD8"/>
    <w:rsid w:val="00304062"/>
    <w:rsid w:val="00304D5C"/>
    <w:rsid w:val="00307722"/>
    <w:rsid w:val="00307AF1"/>
    <w:rsid w:val="00307B76"/>
    <w:rsid w:val="0031021D"/>
    <w:rsid w:val="00310C0D"/>
    <w:rsid w:val="003120CE"/>
    <w:rsid w:val="00312F1B"/>
    <w:rsid w:val="00314784"/>
    <w:rsid w:val="00314983"/>
    <w:rsid w:val="003164D2"/>
    <w:rsid w:val="00316FF7"/>
    <w:rsid w:val="00317BC2"/>
    <w:rsid w:val="003203A4"/>
    <w:rsid w:val="003203EC"/>
    <w:rsid w:val="00320E3F"/>
    <w:rsid w:val="00321085"/>
    <w:rsid w:val="00321BB8"/>
    <w:rsid w:val="00323473"/>
    <w:rsid w:val="00323C89"/>
    <w:rsid w:val="00324535"/>
    <w:rsid w:val="0032461C"/>
    <w:rsid w:val="00324D4D"/>
    <w:rsid w:val="00327A3A"/>
    <w:rsid w:val="00327D49"/>
    <w:rsid w:val="003303FF"/>
    <w:rsid w:val="00331567"/>
    <w:rsid w:val="00331A42"/>
    <w:rsid w:val="00332CBC"/>
    <w:rsid w:val="003333E5"/>
    <w:rsid w:val="00333DEF"/>
    <w:rsid w:val="003341A3"/>
    <w:rsid w:val="003345C9"/>
    <w:rsid w:val="003351BA"/>
    <w:rsid w:val="003352AC"/>
    <w:rsid w:val="0033749A"/>
    <w:rsid w:val="003375E9"/>
    <w:rsid w:val="003407A2"/>
    <w:rsid w:val="0034087C"/>
    <w:rsid w:val="00340FF9"/>
    <w:rsid w:val="00341DEE"/>
    <w:rsid w:val="00342B0F"/>
    <w:rsid w:val="00342FF5"/>
    <w:rsid w:val="0034323A"/>
    <w:rsid w:val="0034459A"/>
    <w:rsid w:val="00347BD1"/>
    <w:rsid w:val="00347FD5"/>
    <w:rsid w:val="0035075E"/>
    <w:rsid w:val="0035118C"/>
    <w:rsid w:val="003515E9"/>
    <w:rsid w:val="00351641"/>
    <w:rsid w:val="00351BF2"/>
    <w:rsid w:val="00351E38"/>
    <w:rsid w:val="00352080"/>
    <w:rsid w:val="00353524"/>
    <w:rsid w:val="0035358B"/>
    <w:rsid w:val="003536A9"/>
    <w:rsid w:val="00353E6E"/>
    <w:rsid w:val="0035649C"/>
    <w:rsid w:val="0035683B"/>
    <w:rsid w:val="00356840"/>
    <w:rsid w:val="00356907"/>
    <w:rsid w:val="00361EB7"/>
    <w:rsid w:val="0036356A"/>
    <w:rsid w:val="00363887"/>
    <w:rsid w:val="003638E9"/>
    <w:rsid w:val="00363EBA"/>
    <w:rsid w:val="0036455A"/>
    <w:rsid w:val="00364C3F"/>
    <w:rsid w:val="0036507C"/>
    <w:rsid w:val="003660CF"/>
    <w:rsid w:val="003662D7"/>
    <w:rsid w:val="00366F92"/>
    <w:rsid w:val="003704F1"/>
    <w:rsid w:val="003729E4"/>
    <w:rsid w:val="00372E9F"/>
    <w:rsid w:val="00376091"/>
    <w:rsid w:val="00383632"/>
    <w:rsid w:val="003836A1"/>
    <w:rsid w:val="00384805"/>
    <w:rsid w:val="003855DE"/>
    <w:rsid w:val="00386881"/>
    <w:rsid w:val="00387070"/>
    <w:rsid w:val="00387290"/>
    <w:rsid w:val="00387D51"/>
    <w:rsid w:val="003907C9"/>
    <w:rsid w:val="003908BB"/>
    <w:rsid w:val="00391793"/>
    <w:rsid w:val="00391E24"/>
    <w:rsid w:val="00393BBC"/>
    <w:rsid w:val="00393EBF"/>
    <w:rsid w:val="00394857"/>
    <w:rsid w:val="00394C89"/>
    <w:rsid w:val="003950E7"/>
    <w:rsid w:val="00396CA3"/>
    <w:rsid w:val="003A06C7"/>
    <w:rsid w:val="003A0C8E"/>
    <w:rsid w:val="003A1E48"/>
    <w:rsid w:val="003A2654"/>
    <w:rsid w:val="003A2814"/>
    <w:rsid w:val="003A2E7C"/>
    <w:rsid w:val="003A3C9A"/>
    <w:rsid w:val="003A7C22"/>
    <w:rsid w:val="003B20F9"/>
    <w:rsid w:val="003B3170"/>
    <w:rsid w:val="003B4723"/>
    <w:rsid w:val="003B500E"/>
    <w:rsid w:val="003B5597"/>
    <w:rsid w:val="003B5E3C"/>
    <w:rsid w:val="003C018F"/>
    <w:rsid w:val="003C01C4"/>
    <w:rsid w:val="003C0734"/>
    <w:rsid w:val="003C1089"/>
    <w:rsid w:val="003C2B30"/>
    <w:rsid w:val="003C32DB"/>
    <w:rsid w:val="003C41EC"/>
    <w:rsid w:val="003C5802"/>
    <w:rsid w:val="003C778E"/>
    <w:rsid w:val="003D093C"/>
    <w:rsid w:val="003D1B31"/>
    <w:rsid w:val="003D1F07"/>
    <w:rsid w:val="003D283F"/>
    <w:rsid w:val="003D3DA7"/>
    <w:rsid w:val="003D3E34"/>
    <w:rsid w:val="003D4B59"/>
    <w:rsid w:val="003D51A0"/>
    <w:rsid w:val="003D6FD8"/>
    <w:rsid w:val="003E0ECB"/>
    <w:rsid w:val="003E21E6"/>
    <w:rsid w:val="003E313A"/>
    <w:rsid w:val="003E4738"/>
    <w:rsid w:val="003E4A83"/>
    <w:rsid w:val="003E56BD"/>
    <w:rsid w:val="003E5862"/>
    <w:rsid w:val="003E59E3"/>
    <w:rsid w:val="003E5F78"/>
    <w:rsid w:val="003E6635"/>
    <w:rsid w:val="003E7391"/>
    <w:rsid w:val="003E77D9"/>
    <w:rsid w:val="003F0990"/>
    <w:rsid w:val="003F0A44"/>
    <w:rsid w:val="003F20DB"/>
    <w:rsid w:val="003F30B4"/>
    <w:rsid w:val="003F3B0C"/>
    <w:rsid w:val="003F41BA"/>
    <w:rsid w:val="003F4F80"/>
    <w:rsid w:val="003F5C7B"/>
    <w:rsid w:val="003F5DE2"/>
    <w:rsid w:val="003F6340"/>
    <w:rsid w:val="003F6AAF"/>
    <w:rsid w:val="004008B5"/>
    <w:rsid w:val="00400DCC"/>
    <w:rsid w:val="004028E9"/>
    <w:rsid w:val="00403172"/>
    <w:rsid w:val="0040343A"/>
    <w:rsid w:val="004061BC"/>
    <w:rsid w:val="00410815"/>
    <w:rsid w:val="004110A4"/>
    <w:rsid w:val="00411EA2"/>
    <w:rsid w:val="00412F63"/>
    <w:rsid w:val="00413154"/>
    <w:rsid w:val="00413AC5"/>
    <w:rsid w:val="00414018"/>
    <w:rsid w:val="00414147"/>
    <w:rsid w:val="004144AC"/>
    <w:rsid w:val="00414B96"/>
    <w:rsid w:val="00415397"/>
    <w:rsid w:val="00415521"/>
    <w:rsid w:val="00416020"/>
    <w:rsid w:val="00416162"/>
    <w:rsid w:val="004161DC"/>
    <w:rsid w:val="004166A8"/>
    <w:rsid w:val="00421710"/>
    <w:rsid w:val="00421980"/>
    <w:rsid w:val="00421A6B"/>
    <w:rsid w:val="00422778"/>
    <w:rsid w:val="00423214"/>
    <w:rsid w:val="0042330B"/>
    <w:rsid w:val="004239AC"/>
    <w:rsid w:val="00423C64"/>
    <w:rsid w:val="00423CC1"/>
    <w:rsid w:val="00424800"/>
    <w:rsid w:val="0042629A"/>
    <w:rsid w:val="0042700F"/>
    <w:rsid w:val="004276EF"/>
    <w:rsid w:val="004277F5"/>
    <w:rsid w:val="00430018"/>
    <w:rsid w:val="0043002C"/>
    <w:rsid w:val="00430FF3"/>
    <w:rsid w:val="004340F7"/>
    <w:rsid w:val="004349A9"/>
    <w:rsid w:val="004356C8"/>
    <w:rsid w:val="004356E9"/>
    <w:rsid w:val="004357C7"/>
    <w:rsid w:val="00435BC2"/>
    <w:rsid w:val="00436578"/>
    <w:rsid w:val="004373BF"/>
    <w:rsid w:val="00437C65"/>
    <w:rsid w:val="004416A8"/>
    <w:rsid w:val="0044178A"/>
    <w:rsid w:val="00441A44"/>
    <w:rsid w:val="00442124"/>
    <w:rsid w:val="0044217D"/>
    <w:rsid w:val="00442C15"/>
    <w:rsid w:val="00444D5A"/>
    <w:rsid w:val="0044577F"/>
    <w:rsid w:val="00445C49"/>
    <w:rsid w:val="00446272"/>
    <w:rsid w:val="00446536"/>
    <w:rsid w:val="00447482"/>
    <w:rsid w:val="0044762D"/>
    <w:rsid w:val="0044764E"/>
    <w:rsid w:val="00447972"/>
    <w:rsid w:val="00447E42"/>
    <w:rsid w:val="00447FD6"/>
    <w:rsid w:val="004500FA"/>
    <w:rsid w:val="00450B94"/>
    <w:rsid w:val="00450C78"/>
    <w:rsid w:val="00453445"/>
    <w:rsid w:val="00453903"/>
    <w:rsid w:val="00454ACA"/>
    <w:rsid w:val="00455388"/>
    <w:rsid w:val="00455B58"/>
    <w:rsid w:val="00455DF9"/>
    <w:rsid w:val="00456875"/>
    <w:rsid w:val="004579D8"/>
    <w:rsid w:val="004605B0"/>
    <w:rsid w:val="00460B93"/>
    <w:rsid w:val="00461AA2"/>
    <w:rsid w:val="004626EC"/>
    <w:rsid w:val="00462D13"/>
    <w:rsid w:val="0046400E"/>
    <w:rsid w:val="0046455B"/>
    <w:rsid w:val="00464A27"/>
    <w:rsid w:val="00464FE2"/>
    <w:rsid w:val="004652FC"/>
    <w:rsid w:val="0046706B"/>
    <w:rsid w:val="00467A7E"/>
    <w:rsid w:val="00467B4A"/>
    <w:rsid w:val="0047136A"/>
    <w:rsid w:val="004716D6"/>
    <w:rsid w:val="004720AE"/>
    <w:rsid w:val="004736AA"/>
    <w:rsid w:val="00474D39"/>
    <w:rsid w:val="00475807"/>
    <w:rsid w:val="004775F9"/>
    <w:rsid w:val="0048040A"/>
    <w:rsid w:val="004814E7"/>
    <w:rsid w:val="00482024"/>
    <w:rsid w:val="004821B9"/>
    <w:rsid w:val="004827EA"/>
    <w:rsid w:val="00483CA4"/>
    <w:rsid w:val="004853A5"/>
    <w:rsid w:val="00485DAD"/>
    <w:rsid w:val="004861E1"/>
    <w:rsid w:val="004862F1"/>
    <w:rsid w:val="0048664A"/>
    <w:rsid w:val="00487359"/>
    <w:rsid w:val="00487A99"/>
    <w:rsid w:val="00490075"/>
    <w:rsid w:val="004900D0"/>
    <w:rsid w:val="00490A93"/>
    <w:rsid w:val="004926D7"/>
    <w:rsid w:val="00492A18"/>
    <w:rsid w:val="004957F3"/>
    <w:rsid w:val="00495AEF"/>
    <w:rsid w:val="00495CEA"/>
    <w:rsid w:val="00495F32"/>
    <w:rsid w:val="004968C7"/>
    <w:rsid w:val="00497A77"/>
    <w:rsid w:val="004A0EF2"/>
    <w:rsid w:val="004A13A9"/>
    <w:rsid w:val="004A1C01"/>
    <w:rsid w:val="004A3542"/>
    <w:rsid w:val="004A3D12"/>
    <w:rsid w:val="004A3DB3"/>
    <w:rsid w:val="004A538A"/>
    <w:rsid w:val="004A69C3"/>
    <w:rsid w:val="004A6C80"/>
    <w:rsid w:val="004A7571"/>
    <w:rsid w:val="004A7814"/>
    <w:rsid w:val="004B0996"/>
    <w:rsid w:val="004B1163"/>
    <w:rsid w:val="004B1D16"/>
    <w:rsid w:val="004B1DED"/>
    <w:rsid w:val="004B38DB"/>
    <w:rsid w:val="004B4BC9"/>
    <w:rsid w:val="004B5D94"/>
    <w:rsid w:val="004B7E78"/>
    <w:rsid w:val="004C0166"/>
    <w:rsid w:val="004C0633"/>
    <w:rsid w:val="004C2655"/>
    <w:rsid w:val="004C4B70"/>
    <w:rsid w:val="004C6165"/>
    <w:rsid w:val="004D1825"/>
    <w:rsid w:val="004D18C7"/>
    <w:rsid w:val="004D37E1"/>
    <w:rsid w:val="004D489D"/>
    <w:rsid w:val="004D4BD9"/>
    <w:rsid w:val="004D4E26"/>
    <w:rsid w:val="004D66A0"/>
    <w:rsid w:val="004D684C"/>
    <w:rsid w:val="004D75F6"/>
    <w:rsid w:val="004E06CF"/>
    <w:rsid w:val="004E0A9A"/>
    <w:rsid w:val="004E0DDE"/>
    <w:rsid w:val="004E3954"/>
    <w:rsid w:val="004E3FF3"/>
    <w:rsid w:val="004E4203"/>
    <w:rsid w:val="004E57A4"/>
    <w:rsid w:val="004E5F61"/>
    <w:rsid w:val="004E5FD2"/>
    <w:rsid w:val="004E6000"/>
    <w:rsid w:val="004E6060"/>
    <w:rsid w:val="004E61E9"/>
    <w:rsid w:val="004E64CE"/>
    <w:rsid w:val="004F206E"/>
    <w:rsid w:val="004F2AB7"/>
    <w:rsid w:val="004F3BF3"/>
    <w:rsid w:val="004F4106"/>
    <w:rsid w:val="004F4DA9"/>
    <w:rsid w:val="004F5B0B"/>
    <w:rsid w:val="004F5D95"/>
    <w:rsid w:val="005003FB"/>
    <w:rsid w:val="00500697"/>
    <w:rsid w:val="00501461"/>
    <w:rsid w:val="00501F2A"/>
    <w:rsid w:val="005041FE"/>
    <w:rsid w:val="0050453D"/>
    <w:rsid w:val="005058E8"/>
    <w:rsid w:val="005074E3"/>
    <w:rsid w:val="0051280D"/>
    <w:rsid w:val="005129C4"/>
    <w:rsid w:val="00512CD7"/>
    <w:rsid w:val="00514A4B"/>
    <w:rsid w:val="005151B2"/>
    <w:rsid w:val="00515AFA"/>
    <w:rsid w:val="00515B5C"/>
    <w:rsid w:val="0051644E"/>
    <w:rsid w:val="005171AF"/>
    <w:rsid w:val="00517981"/>
    <w:rsid w:val="005207C3"/>
    <w:rsid w:val="00520B59"/>
    <w:rsid w:val="0052204B"/>
    <w:rsid w:val="005220A4"/>
    <w:rsid w:val="0052247E"/>
    <w:rsid w:val="00522995"/>
    <w:rsid w:val="00522E19"/>
    <w:rsid w:val="005236E5"/>
    <w:rsid w:val="00524629"/>
    <w:rsid w:val="005247F5"/>
    <w:rsid w:val="00524BDB"/>
    <w:rsid w:val="00527A50"/>
    <w:rsid w:val="005303FF"/>
    <w:rsid w:val="0053057D"/>
    <w:rsid w:val="00531EAA"/>
    <w:rsid w:val="00531EE1"/>
    <w:rsid w:val="005329D3"/>
    <w:rsid w:val="00532CA2"/>
    <w:rsid w:val="00532ED5"/>
    <w:rsid w:val="0053427E"/>
    <w:rsid w:val="005349A2"/>
    <w:rsid w:val="00535195"/>
    <w:rsid w:val="005359F5"/>
    <w:rsid w:val="00537ACB"/>
    <w:rsid w:val="005403FD"/>
    <w:rsid w:val="00541400"/>
    <w:rsid w:val="00541D29"/>
    <w:rsid w:val="00541E7B"/>
    <w:rsid w:val="00542757"/>
    <w:rsid w:val="00542C39"/>
    <w:rsid w:val="00545137"/>
    <w:rsid w:val="005462C5"/>
    <w:rsid w:val="005475AB"/>
    <w:rsid w:val="00554089"/>
    <w:rsid w:val="00554949"/>
    <w:rsid w:val="00554DE8"/>
    <w:rsid w:val="00555DE1"/>
    <w:rsid w:val="00555E0B"/>
    <w:rsid w:val="005561B0"/>
    <w:rsid w:val="00560354"/>
    <w:rsid w:val="0056101C"/>
    <w:rsid w:val="005632DD"/>
    <w:rsid w:val="00564701"/>
    <w:rsid w:val="00564EF7"/>
    <w:rsid w:val="00564F87"/>
    <w:rsid w:val="005659D9"/>
    <w:rsid w:val="0057399E"/>
    <w:rsid w:val="00573BE8"/>
    <w:rsid w:val="00574C34"/>
    <w:rsid w:val="005752F8"/>
    <w:rsid w:val="00577ADD"/>
    <w:rsid w:val="00580A86"/>
    <w:rsid w:val="005816A8"/>
    <w:rsid w:val="00581D3A"/>
    <w:rsid w:val="0058228B"/>
    <w:rsid w:val="00582876"/>
    <w:rsid w:val="005840BB"/>
    <w:rsid w:val="00584458"/>
    <w:rsid w:val="00585105"/>
    <w:rsid w:val="00585D06"/>
    <w:rsid w:val="00586906"/>
    <w:rsid w:val="00586C8B"/>
    <w:rsid w:val="005877E1"/>
    <w:rsid w:val="00593254"/>
    <w:rsid w:val="00593CA9"/>
    <w:rsid w:val="0059659E"/>
    <w:rsid w:val="005969D9"/>
    <w:rsid w:val="005969FD"/>
    <w:rsid w:val="005975EB"/>
    <w:rsid w:val="00597C1F"/>
    <w:rsid w:val="005A063C"/>
    <w:rsid w:val="005A0662"/>
    <w:rsid w:val="005A1222"/>
    <w:rsid w:val="005A1352"/>
    <w:rsid w:val="005A16FE"/>
    <w:rsid w:val="005A266B"/>
    <w:rsid w:val="005A33D3"/>
    <w:rsid w:val="005A3798"/>
    <w:rsid w:val="005A66AE"/>
    <w:rsid w:val="005A6A33"/>
    <w:rsid w:val="005B056D"/>
    <w:rsid w:val="005B0982"/>
    <w:rsid w:val="005B0E63"/>
    <w:rsid w:val="005B2005"/>
    <w:rsid w:val="005B22EB"/>
    <w:rsid w:val="005B248A"/>
    <w:rsid w:val="005B4957"/>
    <w:rsid w:val="005B4982"/>
    <w:rsid w:val="005B5237"/>
    <w:rsid w:val="005B53F1"/>
    <w:rsid w:val="005B58D9"/>
    <w:rsid w:val="005B5D3B"/>
    <w:rsid w:val="005B74F9"/>
    <w:rsid w:val="005C080E"/>
    <w:rsid w:val="005C23AF"/>
    <w:rsid w:val="005C23EB"/>
    <w:rsid w:val="005C2F23"/>
    <w:rsid w:val="005C3DEF"/>
    <w:rsid w:val="005C49BA"/>
    <w:rsid w:val="005C4B46"/>
    <w:rsid w:val="005C5485"/>
    <w:rsid w:val="005C56BC"/>
    <w:rsid w:val="005C67BF"/>
    <w:rsid w:val="005C6BA8"/>
    <w:rsid w:val="005C6CCD"/>
    <w:rsid w:val="005D0032"/>
    <w:rsid w:val="005D0B5F"/>
    <w:rsid w:val="005D1BB2"/>
    <w:rsid w:val="005D1C7F"/>
    <w:rsid w:val="005D3794"/>
    <w:rsid w:val="005D3F36"/>
    <w:rsid w:val="005D3FF4"/>
    <w:rsid w:val="005D46AB"/>
    <w:rsid w:val="005D611A"/>
    <w:rsid w:val="005D6D2F"/>
    <w:rsid w:val="005D7D4A"/>
    <w:rsid w:val="005E21E7"/>
    <w:rsid w:val="005E23EA"/>
    <w:rsid w:val="005E29BC"/>
    <w:rsid w:val="005E3237"/>
    <w:rsid w:val="005E3A06"/>
    <w:rsid w:val="005E4D06"/>
    <w:rsid w:val="005E5C9C"/>
    <w:rsid w:val="005E64AE"/>
    <w:rsid w:val="005E7406"/>
    <w:rsid w:val="005E7511"/>
    <w:rsid w:val="005E7618"/>
    <w:rsid w:val="005F0E09"/>
    <w:rsid w:val="005F13FC"/>
    <w:rsid w:val="005F2D2D"/>
    <w:rsid w:val="005F3CBF"/>
    <w:rsid w:val="005F51E5"/>
    <w:rsid w:val="005F5753"/>
    <w:rsid w:val="00600796"/>
    <w:rsid w:val="00601CC6"/>
    <w:rsid w:val="0060446F"/>
    <w:rsid w:val="006046C6"/>
    <w:rsid w:val="00605552"/>
    <w:rsid w:val="006058F7"/>
    <w:rsid w:val="00605E73"/>
    <w:rsid w:val="00606321"/>
    <w:rsid w:val="006068A8"/>
    <w:rsid w:val="0060719C"/>
    <w:rsid w:val="00607EE0"/>
    <w:rsid w:val="00610A66"/>
    <w:rsid w:val="006124D4"/>
    <w:rsid w:val="006127C0"/>
    <w:rsid w:val="00613E42"/>
    <w:rsid w:val="00614A2B"/>
    <w:rsid w:val="00615405"/>
    <w:rsid w:val="006168DD"/>
    <w:rsid w:val="00616C04"/>
    <w:rsid w:val="0062003E"/>
    <w:rsid w:val="00620D7A"/>
    <w:rsid w:val="006218BF"/>
    <w:rsid w:val="00622094"/>
    <w:rsid w:val="00622CD4"/>
    <w:rsid w:val="00623352"/>
    <w:rsid w:val="0062370B"/>
    <w:rsid w:val="00623833"/>
    <w:rsid w:val="00624529"/>
    <w:rsid w:val="006263A3"/>
    <w:rsid w:val="006265D0"/>
    <w:rsid w:val="00626902"/>
    <w:rsid w:val="00626DDF"/>
    <w:rsid w:val="0062780B"/>
    <w:rsid w:val="006301CF"/>
    <w:rsid w:val="0063063E"/>
    <w:rsid w:val="00632466"/>
    <w:rsid w:val="006324DB"/>
    <w:rsid w:val="00633222"/>
    <w:rsid w:val="0063361C"/>
    <w:rsid w:val="006337D7"/>
    <w:rsid w:val="00635CE0"/>
    <w:rsid w:val="00635E42"/>
    <w:rsid w:val="00636AF3"/>
    <w:rsid w:val="00636DCA"/>
    <w:rsid w:val="006379CB"/>
    <w:rsid w:val="0064004C"/>
    <w:rsid w:val="00642A0C"/>
    <w:rsid w:val="00645612"/>
    <w:rsid w:val="0064589C"/>
    <w:rsid w:val="00645A8C"/>
    <w:rsid w:val="00645EF7"/>
    <w:rsid w:val="00646AE7"/>
    <w:rsid w:val="006472D8"/>
    <w:rsid w:val="00650617"/>
    <w:rsid w:val="00650B44"/>
    <w:rsid w:val="00653B6D"/>
    <w:rsid w:val="00654203"/>
    <w:rsid w:val="00655CB3"/>
    <w:rsid w:val="00656D1C"/>
    <w:rsid w:val="00656E79"/>
    <w:rsid w:val="006570D3"/>
    <w:rsid w:val="00657C22"/>
    <w:rsid w:val="00660192"/>
    <w:rsid w:val="00661BDA"/>
    <w:rsid w:val="00661E32"/>
    <w:rsid w:val="00661E45"/>
    <w:rsid w:val="00661F25"/>
    <w:rsid w:val="006626D2"/>
    <w:rsid w:val="0066352B"/>
    <w:rsid w:val="006649B4"/>
    <w:rsid w:val="00665C9A"/>
    <w:rsid w:val="00666650"/>
    <w:rsid w:val="00666D83"/>
    <w:rsid w:val="00667A38"/>
    <w:rsid w:val="0067002C"/>
    <w:rsid w:val="0067002D"/>
    <w:rsid w:val="00670A1B"/>
    <w:rsid w:val="006712B1"/>
    <w:rsid w:val="00672216"/>
    <w:rsid w:val="00672923"/>
    <w:rsid w:val="00672967"/>
    <w:rsid w:val="0067486B"/>
    <w:rsid w:val="0067601F"/>
    <w:rsid w:val="00676673"/>
    <w:rsid w:val="0067732D"/>
    <w:rsid w:val="006807A9"/>
    <w:rsid w:val="006818A2"/>
    <w:rsid w:val="00681E06"/>
    <w:rsid w:val="00682189"/>
    <w:rsid w:val="00682B3C"/>
    <w:rsid w:val="006839B7"/>
    <w:rsid w:val="00687B81"/>
    <w:rsid w:val="006912E7"/>
    <w:rsid w:val="00692006"/>
    <w:rsid w:val="00692277"/>
    <w:rsid w:val="00692551"/>
    <w:rsid w:val="006925E3"/>
    <w:rsid w:val="0069430C"/>
    <w:rsid w:val="00694776"/>
    <w:rsid w:val="00695278"/>
    <w:rsid w:val="00695B6C"/>
    <w:rsid w:val="00696B38"/>
    <w:rsid w:val="006978C4"/>
    <w:rsid w:val="00697A0B"/>
    <w:rsid w:val="006A004F"/>
    <w:rsid w:val="006A015E"/>
    <w:rsid w:val="006A093A"/>
    <w:rsid w:val="006A1396"/>
    <w:rsid w:val="006A2232"/>
    <w:rsid w:val="006A6C0B"/>
    <w:rsid w:val="006A7120"/>
    <w:rsid w:val="006A7E43"/>
    <w:rsid w:val="006B0115"/>
    <w:rsid w:val="006B0401"/>
    <w:rsid w:val="006B0B46"/>
    <w:rsid w:val="006B152F"/>
    <w:rsid w:val="006B3B85"/>
    <w:rsid w:val="006B42AE"/>
    <w:rsid w:val="006B4303"/>
    <w:rsid w:val="006B58AC"/>
    <w:rsid w:val="006B617F"/>
    <w:rsid w:val="006B7F20"/>
    <w:rsid w:val="006C01A6"/>
    <w:rsid w:val="006C024E"/>
    <w:rsid w:val="006C10FD"/>
    <w:rsid w:val="006C234A"/>
    <w:rsid w:val="006C3802"/>
    <w:rsid w:val="006C4620"/>
    <w:rsid w:val="006C4F75"/>
    <w:rsid w:val="006C57AB"/>
    <w:rsid w:val="006C62F6"/>
    <w:rsid w:val="006D07A1"/>
    <w:rsid w:val="006D0C96"/>
    <w:rsid w:val="006D0CBE"/>
    <w:rsid w:val="006D2522"/>
    <w:rsid w:val="006D3210"/>
    <w:rsid w:val="006D3AEE"/>
    <w:rsid w:val="006D45B5"/>
    <w:rsid w:val="006D54FB"/>
    <w:rsid w:val="006D5A52"/>
    <w:rsid w:val="006D6566"/>
    <w:rsid w:val="006D6A3F"/>
    <w:rsid w:val="006D7E47"/>
    <w:rsid w:val="006D7F4B"/>
    <w:rsid w:val="006E0AD1"/>
    <w:rsid w:val="006E2B5A"/>
    <w:rsid w:val="006E4A12"/>
    <w:rsid w:val="006E4C4B"/>
    <w:rsid w:val="006E4F8F"/>
    <w:rsid w:val="006E630F"/>
    <w:rsid w:val="006E6335"/>
    <w:rsid w:val="006E7AD0"/>
    <w:rsid w:val="006E7F86"/>
    <w:rsid w:val="006F08EE"/>
    <w:rsid w:val="006F0A46"/>
    <w:rsid w:val="006F3581"/>
    <w:rsid w:val="006F68C5"/>
    <w:rsid w:val="006F763C"/>
    <w:rsid w:val="00700176"/>
    <w:rsid w:val="00700907"/>
    <w:rsid w:val="00700EBD"/>
    <w:rsid w:val="007013AE"/>
    <w:rsid w:val="00703E48"/>
    <w:rsid w:val="00706E6D"/>
    <w:rsid w:val="00707D71"/>
    <w:rsid w:val="00710306"/>
    <w:rsid w:val="0071079B"/>
    <w:rsid w:val="00713A65"/>
    <w:rsid w:val="0071475B"/>
    <w:rsid w:val="00714AE4"/>
    <w:rsid w:val="0071522B"/>
    <w:rsid w:val="00715469"/>
    <w:rsid w:val="00715BDA"/>
    <w:rsid w:val="00715C8A"/>
    <w:rsid w:val="0071670A"/>
    <w:rsid w:val="00717B78"/>
    <w:rsid w:val="007206FE"/>
    <w:rsid w:val="00721245"/>
    <w:rsid w:val="00721872"/>
    <w:rsid w:val="00722B5F"/>
    <w:rsid w:val="00723080"/>
    <w:rsid w:val="00725641"/>
    <w:rsid w:val="00730172"/>
    <w:rsid w:val="00731182"/>
    <w:rsid w:val="007326AB"/>
    <w:rsid w:val="007336B8"/>
    <w:rsid w:val="007346C4"/>
    <w:rsid w:val="00735F51"/>
    <w:rsid w:val="00736726"/>
    <w:rsid w:val="0073700A"/>
    <w:rsid w:val="0073748F"/>
    <w:rsid w:val="00737854"/>
    <w:rsid w:val="007419C1"/>
    <w:rsid w:val="00742002"/>
    <w:rsid w:val="00742B07"/>
    <w:rsid w:val="00742EFE"/>
    <w:rsid w:val="00743D66"/>
    <w:rsid w:val="00744C46"/>
    <w:rsid w:val="00744D6F"/>
    <w:rsid w:val="0074524D"/>
    <w:rsid w:val="007466B2"/>
    <w:rsid w:val="00746B80"/>
    <w:rsid w:val="00746CBF"/>
    <w:rsid w:val="00747790"/>
    <w:rsid w:val="0075068F"/>
    <w:rsid w:val="007511B3"/>
    <w:rsid w:val="00751329"/>
    <w:rsid w:val="00751E9B"/>
    <w:rsid w:val="00752820"/>
    <w:rsid w:val="00752F86"/>
    <w:rsid w:val="0075394C"/>
    <w:rsid w:val="007551CC"/>
    <w:rsid w:val="00755DAC"/>
    <w:rsid w:val="007573EC"/>
    <w:rsid w:val="00761CD5"/>
    <w:rsid w:val="00761D59"/>
    <w:rsid w:val="00761E08"/>
    <w:rsid w:val="00765941"/>
    <w:rsid w:val="00766783"/>
    <w:rsid w:val="007669CB"/>
    <w:rsid w:val="00770482"/>
    <w:rsid w:val="00772F8F"/>
    <w:rsid w:val="007739C1"/>
    <w:rsid w:val="00774A30"/>
    <w:rsid w:val="007755C9"/>
    <w:rsid w:val="00776918"/>
    <w:rsid w:val="0077691C"/>
    <w:rsid w:val="00776A32"/>
    <w:rsid w:val="00777D17"/>
    <w:rsid w:val="00784A92"/>
    <w:rsid w:val="007854F9"/>
    <w:rsid w:val="0078635B"/>
    <w:rsid w:val="00787F56"/>
    <w:rsid w:val="007903C7"/>
    <w:rsid w:val="00791773"/>
    <w:rsid w:val="00791A7D"/>
    <w:rsid w:val="00791F57"/>
    <w:rsid w:val="00792FDA"/>
    <w:rsid w:val="00793469"/>
    <w:rsid w:val="00794A32"/>
    <w:rsid w:val="0079618E"/>
    <w:rsid w:val="007974C2"/>
    <w:rsid w:val="007A000F"/>
    <w:rsid w:val="007A01FE"/>
    <w:rsid w:val="007A1C1F"/>
    <w:rsid w:val="007A2081"/>
    <w:rsid w:val="007A2B3F"/>
    <w:rsid w:val="007A2ED4"/>
    <w:rsid w:val="007A3C25"/>
    <w:rsid w:val="007A3CB6"/>
    <w:rsid w:val="007A4871"/>
    <w:rsid w:val="007A5D5F"/>
    <w:rsid w:val="007B0510"/>
    <w:rsid w:val="007B0558"/>
    <w:rsid w:val="007B05BC"/>
    <w:rsid w:val="007B0C3F"/>
    <w:rsid w:val="007B1E2E"/>
    <w:rsid w:val="007B2BC8"/>
    <w:rsid w:val="007B2EE4"/>
    <w:rsid w:val="007B456F"/>
    <w:rsid w:val="007B46D6"/>
    <w:rsid w:val="007B491C"/>
    <w:rsid w:val="007B4E6C"/>
    <w:rsid w:val="007B5015"/>
    <w:rsid w:val="007B519C"/>
    <w:rsid w:val="007B5725"/>
    <w:rsid w:val="007B60DF"/>
    <w:rsid w:val="007B650F"/>
    <w:rsid w:val="007C0F75"/>
    <w:rsid w:val="007C0F98"/>
    <w:rsid w:val="007C1C37"/>
    <w:rsid w:val="007C2159"/>
    <w:rsid w:val="007C2E3F"/>
    <w:rsid w:val="007C32BE"/>
    <w:rsid w:val="007C3FAA"/>
    <w:rsid w:val="007C4CB7"/>
    <w:rsid w:val="007C5377"/>
    <w:rsid w:val="007C5AD1"/>
    <w:rsid w:val="007C60B5"/>
    <w:rsid w:val="007D031B"/>
    <w:rsid w:val="007D1787"/>
    <w:rsid w:val="007D1BA2"/>
    <w:rsid w:val="007D1D67"/>
    <w:rsid w:val="007D2A89"/>
    <w:rsid w:val="007D3C46"/>
    <w:rsid w:val="007D3C59"/>
    <w:rsid w:val="007D412A"/>
    <w:rsid w:val="007D4B58"/>
    <w:rsid w:val="007D53DB"/>
    <w:rsid w:val="007D5BDB"/>
    <w:rsid w:val="007D5C05"/>
    <w:rsid w:val="007D62FA"/>
    <w:rsid w:val="007D766F"/>
    <w:rsid w:val="007E11AE"/>
    <w:rsid w:val="007E2835"/>
    <w:rsid w:val="007E5AE1"/>
    <w:rsid w:val="007E734B"/>
    <w:rsid w:val="007E7644"/>
    <w:rsid w:val="007F1F92"/>
    <w:rsid w:val="007F2719"/>
    <w:rsid w:val="007F283C"/>
    <w:rsid w:val="007F2D5F"/>
    <w:rsid w:val="007F4A17"/>
    <w:rsid w:val="007F544A"/>
    <w:rsid w:val="007F59E2"/>
    <w:rsid w:val="007F7362"/>
    <w:rsid w:val="007F7483"/>
    <w:rsid w:val="007F7F97"/>
    <w:rsid w:val="0080200F"/>
    <w:rsid w:val="00802D46"/>
    <w:rsid w:val="00803BB4"/>
    <w:rsid w:val="00803C31"/>
    <w:rsid w:val="008041CA"/>
    <w:rsid w:val="00804AEA"/>
    <w:rsid w:val="008052B0"/>
    <w:rsid w:val="00805AF7"/>
    <w:rsid w:val="00806E69"/>
    <w:rsid w:val="008072C3"/>
    <w:rsid w:val="00807AAF"/>
    <w:rsid w:val="00807B8E"/>
    <w:rsid w:val="0081336A"/>
    <w:rsid w:val="008136B8"/>
    <w:rsid w:val="0081594D"/>
    <w:rsid w:val="00815FB7"/>
    <w:rsid w:val="00816198"/>
    <w:rsid w:val="00816771"/>
    <w:rsid w:val="008206E6"/>
    <w:rsid w:val="00820C2F"/>
    <w:rsid w:val="00822105"/>
    <w:rsid w:val="0082640D"/>
    <w:rsid w:val="008273EA"/>
    <w:rsid w:val="008310D1"/>
    <w:rsid w:val="008315BD"/>
    <w:rsid w:val="00831A96"/>
    <w:rsid w:val="00832534"/>
    <w:rsid w:val="00832EF3"/>
    <w:rsid w:val="00832FD1"/>
    <w:rsid w:val="00834918"/>
    <w:rsid w:val="00835B6D"/>
    <w:rsid w:val="00836C2B"/>
    <w:rsid w:val="008377D9"/>
    <w:rsid w:val="0084236D"/>
    <w:rsid w:val="00842AC0"/>
    <w:rsid w:val="00842D3A"/>
    <w:rsid w:val="008432E5"/>
    <w:rsid w:val="00843B69"/>
    <w:rsid w:val="00844337"/>
    <w:rsid w:val="00844502"/>
    <w:rsid w:val="00847F45"/>
    <w:rsid w:val="0085042E"/>
    <w:rsid w:val="0085122A"/>
    <w:rsid w:val="008513A3"/>
    <w:rsid w:val="00851D15"/>
    <w:rsid w:val="00851D24"/>
    <w:rsid w:val="0085291F"/>
    <w:rsid w:val="008547C2"/>
    <w:rsid w:val="00854C8D"/>
    <w:rsid w:val="00854EC1"/>
    <w:rsid w:val="00856BCD"/>
    <w:rsid w:val="00856EFB"/>
    <w:rsid w:val="00860818"/>
    <w:rsid w:val="0086084A"/>
    <w:rsid w:val="00860F96"/>
    <w:rsid w:val="00862525"/>
    <w:rsid w:val="008625E9"/>
    <w:rsid w:val="00862D38"/>
    <w:rsid w:val="00862FEA"/>
    <w:rsid w:val="00863001"/>
    <w:rsid w:val="008646DB"/>
    <w:rsid w:val="00864B73"/>
    <w:rsid w:val="00866361"/>
    <w:rsid w:val="00866B09"/>
    <w:rsid w:val="00867AF0"/>
    <w:rsid w:val="0087037B"/>
    <w:rsid w:val="00873132"/>
    <w:rsid w:val="0087468E"/>
    <w:rsid w:val="008751C9"/>
    <w:rsid w:val="00875717"/>
    <w:rsid w:val="008774BD"/>
    <w:rsid w:val="00880170"/>
    <w:rsid w:val="00880AE0"/>
    <w:rsid w:val="00880B91"/>
    <w:rsid w:val="00880E28"/>
    <w:rsid w:val="0088223B"/>
    <w:rsid w:val="00883E2C"/>
    <w:rsid w:val="00885E79"/>
    <w:rsid w:val="00885EDB"/>
    <w:rsid w:val="00886EED"/>
    <w:rsid w:val="00887DFC"/>
    <w:rsid w:val="00887F4A"/>
    <w:rsid w:val="00890A84"/>
    <w:rsid w:val="00891AF7"/>
    <w:rsid w:val="008931F6"/>
    <w:rsid w:val="008963F6"/>
    <w:rsid w:val="00896894"/>
    <w:rsid w:val="008979F5"/>
    <w:rsid w:val="008A0E54"/>
    <w:rsid w:val="008A13B5"/>
    <w:rsid w:val="008A166F"/>
    <w:rsid w:val="008A24F5"/>
    <w:rsid w:val="008A2854"/>
    <w:rsid w:val="008A2D2F"/>
    <w:rsid w:val="008A2E49"/>
    <w:rsid w:val="008A304A"/>
    <w:rsid w:val="008A327F"/>
    <w:rsid w:val="008A3F6B"/>
    <w:rsid w:val="008A509D"/>
    <w:rsid w:val="008A59F5"/>
    <w:rsid w:val="008A5F3B"/>
    <w:rsid w:val="008A61BB"/>
    <w:rsid w:val="008A6E50"/>
    <w:rsid w:val="008A6FC9"/>
    <w:rsid w:val="008A75BE"/>
    <w:rsid w:val="008B0078"/>
    <w:rsid w:val="008B0A3E"/>
    <w:rsid w:val="008B0E68"/>
    <w:rsid w:val="008B35A1"/>
    <w:rsid w:val="008B4943"/>
    <w:rsid w:val="008B4A91"/>
    <w:rsid w:val="008B4E62"/>
    <w:rsid w:val="008B65DE"/>
    <w:rsid w:val="008B6904"/>
    <w:rsid w:val="008B7683"/>
    <w:rsid w:val="008C1721"/>
    <w:rsid w:val="008C1AF9"/>
    <w:rsid w:val="008C2487"/>
    <w:rsid w:val="008C314E"/>
    <w:rsid w:val="008C418C"/>
    <w:rsid w:val="008C51BA"/>
    <w:rsid w:val="008C522C"/>
    <w:rsid w:val="008C7C57"/>
    <w:rsid w:val="008C7CF9"/>
    <w:rsid w:val="008D0FB6"/>
    <w:rsid w:val="008D0FEB"/>
    <w:rsid w:val="008D1420"/>
    <w:rsid w:val="008D146A"/>
    <w:rsid w:val="008D16EA"/>
    <w:rsid w:val="008D3E5B"/>
    <w:rsid w:val="008D412E"/>
    <w:rsid w:val="008D5110"/>
    <w:rsid w:val="008D51C6"/>
    <w:rsid w:val="008D589F"/>
    <w:rsid w:val="008D6165"/>
    <w:rsid w:val="008D63DD"/>
    <w:rsid w:val="008D6D83"/>
    <w:rsid w:val="008E03AA"/>
    <w:rsid w:val="008E194F"/>
    <w:rsid w:val="008E1F91"/>
    <w:rsid w:val="008E4498"/>
    <w:rsid w:val="008E4C83"/>
    <w:rsid w:val="008E6267"/>
    <w:rsid w:val="008E709B"/>
    <w:rsid w:val="008F003A"/>
    <w:rsid w:val="008F2D33"/>
    <w:rsid w:val="008F34BB"/>
    <w:rsid w:val="008F5282"/>
    <w:rsid w:val="008F661C"/>
    <w:rsid w:val="008F706E"/>
    <w:rsid w:val="0090048C"/>
    <w:rsid w:val="00901306"/>
    <w:rsid w:val="00901CB9"/>
    <w:rsid w:val="00901DD3"/>
    <w:rsid w:val="00902B85"/>
    <w:rsid w:val="0090313E"/>
    <w:rsid w:val="00903A3A"/>
    <w:rsid w:val="00904952"/>
    <w:rsid w:val="00904E73"/>
    <w:rsid w:val="00905689"/>
    <w:rsid w:val="00905E2B"/>
    <w:rsid w:val="00906FCC"/>
    <w:rsid w:val="009077C7"/>
    <w:rsid w:val="00907D8D"/>
    <w:rsid w:val="00907F28"/>
    <w:rsid w:val="009103DC"/>
    <w:rsid w:val="00910EC9"/>
    <w:rsid w:val="00911826"/>
    <w:rsid w:val="00911DFB"/>
    <w:rsid w:val="00912A82"/>
    <w:rsid w:val="00913718"/>
    <w:rsid w:val="00913CA9"/>
    <w:rsid w:val="00914C11"/>
    <w:rsid w:val="0091694C"/>
    <w:rsid w:val="009200E2"/>
    <w:rsid w:val="0092039C"/>
    <w:rsid w:val="0092132F"/>
    <w:rsid w:val="009220A6"/>
    <w:rsid w:val="00926698"/>
    <w:rsid w:val="00927071"/>
    <w:rsid w:val="00927247"/>
    <w:rsid w:val="00927AAC"/>
    <w:rsid w:val="00927F0B"/>
    <w:rsid w:val="00927FE5"/>
    <w:rsid w:val="009305B5"/>
    <w:rsid w:val="00931556"/>
    <w:rsid w:val="00931A12"/>
    <w:rsid w:val="0093222B"/>
    <w:rsid w:val="009323F8"/>
    <w:rsid w:val="00935105"/>
    <w:rsid w:val="00935D31"/>
    <w:rsid w:val="009367E5"/>
    <w:rsid w:val="009367FA"/>
    <w:rsid w:val="0093763C"/>
    <w:rsid w:val="00937716"/>
    <w:rsid w:val="00940097"/>
    <w:rsid w:val="00940A18"/>
    <w:rsid w:val="0094142D"/>
    <w:rsid w:val="009414C4"/>
    <w:rsid w:val="009414CD"/>
    <w:rsid w:val="00942709"/>
    <w:rsid w:val="009432BD"/>
    <w:rsid w:val="00943C5F"/>
    <w:rsid w:val="0094464A"/>
    <w:rsid w:val="00946962"/>
    <w:rsid w:val="00946A18"/>
    <w:rsid w:val="00946AEE"/>
    <w:rsid w:val="009479D8"/>
    <w:rsid w:val="00952163"/>
    <w:rsid w:val="00952846"/>
    <w:rsid w:val="00953922"/>
    <w:rsid w:val="009546F1"/>
    <w:rsid w:val="009609E7"/>
    <w:rsid w:val="009612E0"/>
    <w:rsid w:val="00961D5B"/>
    <w:rsid w:val="00961F9D"/>
    <w:rsid w:val="009628C6"/>
    <w:rsid w:val="00962F44"/>
    <w:rsid w:val="00963633"/>
    <w:rsid w:val="00963923"/>
    <w:rsid w:val="00966306"/>
    <w:rsid w:val="00967F26"/>
    <w:rsid w:val="00967FFE"/>
    <w:rsid w:val="00970BEA"/>
    <w:rsid w:val="00970C36"/>
    <w:rsid w:val="00970E35"/>
    <w:rsid w:val="00970EC7"/>
    <w:rsid w:val="0097185C"/>
    <w:rsid w:val="00974540"/>
    <w:rsid w:val="00974993"/>
    <w:rsid w:val="00976051"/>
    <w:rsid w:val="00976A2E"/>
    <w:rsid w:val="00976CD4"/>
    <w:rsid w:val="00976FC0"/>
    <w:rsid w:val="0097705A"/>
    <w:rsid w:val="00977556"/>
    <w:rsid w:val="0097755B"/>
    <w:rsid w:val="009805A7"/>
    <w:rsid w:val="0098299A"/>
    <w:rsid w:val="00983379"/>
    <w:rsid w:val="009839DF"/>
    <w:rsid w:val="00983C37"/>
    <w:rsid w:val="0098725C"/>
    <w:rsid w:val="00991492"/>
    <w:rsid w:val="00991851"/>
    <w:rsid w:val="00992925"/>
    <w:rsid w:val="00992E36"/>
    <w:rsid w:val="0099605F"/>
    <w:rsid w:val="00996364"/>
    <w:rsid w:val="009A0DE9"/>
    <w:rsid w:val="009A1909"/>
    <w:rsid w:val="009A2669"/>
    <w:rsid w:val="009A3799"/>
    <w:rsid w:val="009A37D2"/>
    <w:rsid w:val="009A384E"/>
    <w:rsid w:val="009A39E6"/>
    <w:rsid w:val="009A3F22"/>
    <w:rsid w:val="009A3F2C"/>
    <w:rsid w:val="009A4F1C"/>
    <w:rsid w:val="009A505C"/>
    <w:rsid w:val="009A5577"/>
    <w:rsid w:val="009A590D"/>
    <w:rsid w:val="009A69E6"/>
    <w:rsid w:val="009A724C"/>
    <w:rsid w:val="009A7610"/>
    <w:rsid w:val="009A769C"/>
    <w:rsid w:val="009B0109"/>
    <w:rsid w:val="009B047F"/>
    <w:rsid w:val="009B0DA8"/>
    <w:rsid w:val="009B1658"/>
    <w:rsid w:val="009B2FA6"/>
    <w:rsid w:val="009B3561"/>
    <w:rsid w:val="009B47F4"/>
    <w:rsid w:val="009B568C"/>
    <w:rsid w:val="009B6B1C"/>
    <w:rsid w:val="009B707C"/>
    <w:rsid w:val="009B7D8E"/>
    <w:rsid w:val="009C00AA"/>
    <w:rsid w:val="009C0CD1"/>
    <w:rsid w:val="009C1DCE"/>
    <w:rsid w:val="009C320D"/>
    <w:rsid w:val="009C43FC"/>
    <w:rsid w:val="009C4930"/>
    <w:rsid w:val="009C4F97"/>
    <w:rsid w:val="009C55A7"/>
    <w:rsid w:val="009D053E"/>
    <w:rsid w:val="009D2CB7"/>
    <w:rsid w:val="009D2DFD"/>
    <w:rsid w:val="009D30EE"/>
    <w:rsid w:val="009D392A"/>
    <w:rsid w:val="009D4295"/>
    <w:rsid w:val="009D430B"/>
    <w:rsid w:val="009D4F49"/>
    <w:rsid w:val="009D559D"/>
    <w:rsid w:val="009D6091"/>
    <w:rsid w:val="009D6380"/>
    <w:rsid w:val="009D7509"/>
    <w:rsid w:val="009E147B"/>
    <w:rsid w:val="009E1A4D"/>
    <w:rsid w:val="009E48A0"/>
    <w:rsid w:val="009E5002"/>
    <w:rsid w:val="009E564E"/>
    <w:rsid w:val="009E7033"/>
    <w:rsid w:val="009E7427"/>
    <w:rsid w:val="009E7C7E"/>
    <w:rsid w:val="009F13A8"/>
    <w:rsid w:val="009F1613"/>
    <w:rsid w:val="009F3A13"/>
    <w:rsid w:val="009F3EC3"/>
    <w:rsid w:val="009F4782"/>
    <w:rsid w:val="009F4939"/>
    <w:rsid w:val="009F4D3B"/>
    <w:rsid w:val="009F4EAC"/>
    <w:rsid w:val="009F500D"/>
    <w:rsid w:val="009F5A27"/>
    <w:rsid w:val="009F7785"/>
    <w:rsid w:val="00A019DF"/>
    <w:rsid w:val="00A02DFA"/>
    <w:rsid w:val="00A04A0C"/>
    <w:rsid w:val="00A07024"/>
    <w:rsid w:val="00A105FB"/>
    <w:rsid w:val="00A10716"/>
    <w:rsid w:val="00A12473"/>
    <w:rsid w:val="00A124C7"/>
    <w:rsid w:val="00A12548"/>
    <w:rsid w:val="00A12ABC"/>
    <w:rsid w:val="00A15431"/>
    <w:rsid w:val="00A155E4"/>
    <w:rsid w:val="00A16089"/>
    <w:rsid w:val="00A1778B"/>
    <w:rsid w:val="00A17D69"/>
    <w:rsid w:val="00A17DAD"/>
    <w:rsid w:val="00A20449"/>
    <w:rsid w:val="00A22C2E"/>
    <w:rsid w:val="00A230E5"/>
    <w:rsid w:val="00A236A9"/>
    <w:rsid w:val="00A23E0D"/>
    <w:rsid w:val="00A26972"/>
    <w:rsid w:val="00A270E7"/>
    <w:rsid w:val="00A30230"/>
    <w:rsid w:val="00A3139E"/>
    <w:rsid w:val="00A32304"/>
    <w:rsid w:val="00A3281A"/>
    <w:rsid w:val="00A32AD4"/>
    <w:rsid w:val="00A32F3B"/>
    <w:rsid w:val="00A340F5"/>
    <w:rsid w:val="00A341A0"/>
    <w:rsid w:val="00A362DF"/>
    <w:rsid w:val="00A3659E"/>
    <w:rsid w:val="00A366B4"/>
    <w:rsid w:val="00A4066C"/>
    <w:rsid w:val="00A40899"/>
    <w:rsid w:val="00A4130D"/>
    <w:rsid w:val="00A416E6"/>
    <w:rsid w:val="00A41844"/>
    <w:rsid w:val="00A4217D"/>
    <w:rsid w:val="00A42D57"/>
    <w:rsid w:val="00A44556"/>
    <w:rsid w:val="00A45C11"/>
    <w:rsid w:val="00A469D1"/>
    <w:rsid w:val="00A472ED"/>
    <w:rsid w:val="00A50612"/>
    <w:rsid w:val="00A506D4"/>
    <w:rsid w:val="00A52331"/>
    <w:rsid w:val="00A53015"/>
    <w:rsid w:val="00A5337D"/>
    <w:rsid w:val="00A53B10"/>
    <w:rsid w:val="00A565BD"/>
    <w:rsid w:val="00A578FD"/>
    <w:rsid w:val="00A57F30"/>
    <w:rsid w:val="00A60B50"/>
    <w:rsid w:val="00A61DD1"/>
    <w:rsid w:val="00A63382"/>
    <w:rsid w:val="00A6341A"/>
    <w:rsid w:val="00A644C7"/>
    <w:rsid w:val="00A65967"/>
    <w:rsid w:val="00A6619C"/>
    <w:rsid w:val="00A67509"/>
    <w:rsid w:val="00A67B99"/>
    <w:rsid w:val="00A701C1"/>
    <w:rsid w:val="00A709FE"/>
    <w:rsid w:val="00A70E0D"/>
    <w:rsid w:val="00A72EE0"/>
    <w:rsid w:val="00A74F22"/>
    <w:rsid w:val="00A75460"/>
    <w:rsid w:val="00A7669B"/>
    <w:rsid w:val="00A76C09"/>
    <w:rsid w:val="00A77576"/>
    <w:rsid w:val="00A779AD"/>
    <w:rsid w:val="00A77E88"/>
    <w:rsid w:val="00A817C1"/>
    <w:rsid w:val="00A8270A"/>
    <w:rsid w:val="00A83A84"/>
    <w:rsid w:val="00A851D9"/>
    <w:rsid w:val="00A85851"/>
    <w:rsid w:val="00A85D5B"/>
    <w:rsid w:val="00A866BC"/>
    <w:rsid w:val="00A86959"/>
    <w:rsid w:val="00A8740B"/>
    <w:rsid w:val="00A8759F"/>
    <w:rsid w:val="00A87E06"/>
    <w:rsid w:val="00A90B58"/>
    <w:rsid w:val="00A9154E"/>
    <w:rsid w:val="00A91A29"/>
    <w:rsid w:val="00A91ACE"/>
    <w:rsid w:val="00A942F7"/>
    <w:rsid w:val="00A962A8"/>
    <w:rsid w:val="00A97314"/>
    <w:rsid w:val="00A97594"/>
    <w:rsid w:val="00A976AE"/>
    <w:rsid w:val="00AA0012"/>
    <w:rsid w:val="00AA3F57"/>
    <w:rsid w:val="00AA4047"/>
    <w:rsid w:val="00AA40FB"/>
    <w:rsid w:val="00AA44AD"/>
    <w:rsid w:val="00AA4633"/>
    <w:rsid w:val="00AA46F8"/>
    <w:rsid w:val="00AA7645"/>
    <w:rsid w:val="00AB1631"/>
    <w:rsid w:val="00AB2351"/>
    <w:rsid w:val="00AB3D05"/>
    <w:rsid w:val="00AB4BCD"/>
    <w:rsid w:val="00AB4E63"/>
    <w:rsid w:val="00AB6CA9"/>
    <w:rsid w:val="00AB7E45"/>
    <w:rsid w:val="00AB7FFE"/>
    <w:rsid w:val="00AC28C8"/>
    <w:rsid w:val="00AC2CA5"/>
    <w:rsid w:val="00AC3506"/>
    <w:rsid w:val="00AC4158"/>
    <w:rsid w:val="00AC4F1F"/>
    <w:rsid w:val="00AC6478"/>
    <w:rsid w:val="00AC6F99"/>
    <w:rsid w:val="00AC76A3"/>
    <w:rsid w:val="00AC7CA4"/>
    <w:rsid w:val="00AC7D88"/>
    <w:rsid w:val="00AD0945"/>
    <w:rsid w:val="00AD1028"/>
    <w:rsid w:val="00AD1AB4"/>
    <w:rsid w:val="00AD21E5"/>
    <w:rsid w:val="00AD32DE"/>
    <w:rsid w:val="00AD66F6"/>
    <w:rsid w:val="00AD7A24"/>
    <w:rsid w:val="00AE0B0B"/>
    <w:rsid w:val="00AE1152"/>
    <w:rsid w:val="00AE22EF"/>
    <w:rsid w:val="00AE2E3E"/>
    <w:rsid w:val="00AE3271"/>
    <w:rsid w:val="00AE48EB"/>
    <w:rsid w:val="00AE4CFD"/>
    <w:rsid w:val="00AE5203"/>
    <w:rsid w:val="00AE564D"/>
    <w:rsid w:val="00AE706E"/>
    <w:rsid w:val="00AE71D2"/>
    <w:rsid w:val="00AE7CA0"/>
    <w:rsid w:val="00AE7DAF"/>
    <w:rsid w:val="00AF0274"/>
    <w:rsid w:val="00AF03CF"/>
    <w:rsid w:val="00AF22B4"/>
    <w:rsid w:val="00AF2A3E"/>
    <w:rsid w:val="00AF3E7F"/>
    <w:rsid w:val="00AF418F"/>
    <w:rsid w:val="00AF45A8"/>
    <w:rsid w:val="00AF7202"/>
    <w:rsid w:val="00AF75AC"/>
    <w:rsid w:val="00B005B7"/>
    <w:rsid w:val="00B00A6C"/>
    <w:rsid w:val="00B00EA9"/>
    <w:rsid w:val="00B01036"/>
    <w:rsid w:val="00B0159F"/>
    <w:rsid w:val="00B017F8"/>
    <w:rsid w:val="00B023D5"/>
    <w:rsid w:val="00B04D24"/>
    <w:rsid w:val="00B05C87"/>
    <w:rsid w:val="00B0634D"/>
    <w:rsid w:val="00B0686F"/>
    <w:rsid w:val="00B07FF9"/>
    <w:rsid w:val="00B10114"/>
    <w:rsid w:val="00B110CF"/>
    <w:rsid w:val="00B11E38"/>
    <w:rsid w:val="00B1203F"/>
    <w:rsid w:val="00B12B9D"/>
    <w:rsid w:val="00B138B1"/>
    <w:rsid w:val="00B15B34"/>
    <w:rsid w:val="00B15C3B"/>
    <w:rsid w:val="00B17154"/>
    <w:rsid w:val="00B17516"/>
    <w:rsid w:val="00B177A2"/>
    <w:rsid w:val="00B1791E"/>
    <w:rsid w:val="00B21793"/>
    <w:rsid w:val="00B21B98"/>
    <w:rsid w:val="00B266D6"/>
    <w:rsid w:val="00B26A1E"/>
    <w:rsid w:val="00B27890"/>
    <w:rsid w:val="00B27A00"/>
    <w:rsid w:val="00B27E87"/>
    <w:rsid w:val="00B31F87"/>
    <w:rsid w:val="00B33517"/>
    <w:rsid w:val="00B340B4"/>
    <w:rsid w:val="00B34B1B"/>
    <w:rsid w:val="00B35F59"/>
    <w:rsid w:val="00B361D3"/>
    <w:rsid w:val="00B36402"/>
    <w:rsid w:val="00B36D7D"/>
    <w:rsid w:val="00B37B77"/>
    <w:rsid w:val="00B42453"/>
    <w:rsid w:val="00B434FC"/>
    <w:rsid w:val="00B45DE7"/>
    <w:rsid w:val="00B46356"/>
    <w:rsid w:val="00B4713E"/>
    <w:rsid w:val="00B47548"/>
    <w:rsid w:val="00B51995"/>
    <w:rsid w:val="00B519FF"/>
    <w:rsid w:val="00B51BEE"/>
    <w:rsid w:val="00B5295B"/>
    <w:rsid w:val="00B533C2"/>
    <w:rsid w:val="00B53DF9"/>
    <w:rsid w:val="00B53F0E"/>
    <w:rsid w:val="00B56813"/>
    <w:rsid w:val="00B56920"/>
    <w:rsid w:val="00B56D4F"/>
    <w:rsid w:val="00B5752E"/>
    <w:rsid w:val="00B57A27"/>
    <w:rsid w:val="00B60E70"/>
    <w:rsid w:val="00B61465"/>
    <w:rsid w:val="00B61C12"/>
    <w:rsid w:val="00B62011"/>
    <w:rsid w:val="00B62746"/>
    <w:rsid w:val="00B63B27"/>
    <w:rsid w:val="00B64D13"/>
    <w:rsid w:val="00B65C76"/>
    <w:rsid w:val="00B66197"/>
    <w:rsid w:val="00B66A67"/>
    <w:rsid w:val="00B67365"/>
    <w:rsid w:val="00B67B8D"/>
    <w:rsid w:val="00B67ECE"/>
    <w:rsid w:val="00B70403"/>
    <w:rsid w:val="00B70860"/>
    <w:rsid w:val="00B717A2"/>
    <w:rsid w:val="00B71D23"/>
    <w:rsid w:val="00B748D4"/>
    <w:rsid w:val="00B770E4"/>
    <w:rsid w:val="00B8092E"/>
    <w:rsid w:val="00B816D3"/>
    <w:rsid w:val="00B82142"/>
    <w:rsid w:val="00B833AA"/>
    <w:rsid w:val="00B84780"/>
    <w:rsid w:val="00B84B53"/>
    <w:rsid w:val="00B8607E"/>
    <w:rsid w:val="00B876CE"/>
    <w:rsid w:val="00B87965"/>
    <w:rsid w:val="00B8797A"/>
    <w:rsid w:val="00B90724"/>
    <w:rsid w:val="00B90FF4"/>
    <w:rsid w:val="00B912A6"/>
    <w:rsid w:val="00B92004"/>
    <w:rsid w:val="00B9434A"/>
    <w:rsid w:val="00B94E20"/>
    <w:rsid w:val="00B960E3"/>
    <w:rsid w:val="00B9621B"/>
    <w:rsid w:val="00B97838"/>
    <w:rsid w:val="00B97A86"/>
    <w:rsid w:val="00BA1DFB"/>
    <w:rsid w:val="00BA3D85"/>
    <w:rsid w:val="00BA453E"/>
    <w:rsid w:val="00BA675D"/>
    <w:rsid w:val="00BA6FEB"/>
    <w:rsid w:val="00BB135F"/>
    <w:rsid w:val="00BB28A3"/>
    <w:rsid w:val="00BB393C"/>
    <w:rsid w:val="00BB3F1C"/>
    <w:rsid w:val="00BB60BB"/>
    <w:rsid w:val="00BB691D"/>
    <w:rsid w:val="00BB797C"/>
    <w:rsid w:val="00BB7C29"/>
    <w:rsid w:val="00BC019F"/>
    <w:rsid w:val="00BC05D9"/>
    <w:rsid w:val="00BC1355"/>
    <w:rsid w:val="00BC3722"/>
    <w:rsid w:val="00BC65C9"/>
    <w:rsid w:val="00BC79A5"/>
    <w:rsid w:val="00BC7A5E"/>
    <w:rsid w:val="00BD002B"/>
    <w:rsid w:val="00BD2306"/>
    <w:rsid w:val="00BD27CD"/>
    <w:rsid w:val="00BD5593"/>
    <w:rsid w:val="00BD6155"/>
    <w:rsid w:val="00BD6B8E"/>
    <w:rsid w:val="00BE1782"/>
    <w:rsid w:val="00BE1C45"/>
    <w:rsid w:val="00BE1D74"/>
    <w:rsid w:val="00BE3016"/>
    <w:rsid w:val="00BE35A6"/>
    <w:rsid w:val="00BE383B"/>
    <w:rsid w:val="00BE4053"/>
    <w:rsid w:val="00BE5409"/>
    <w:rsid w:val="00BE5E4D"/>
    <w:rsid w:val="00BE66DD"/>
    <w:rsid w:val="00BE69EC"/>
    <w:rsid w:val="00BE7FCF"/>
    <w:rsid w:val="00BF0761"/>
    <w:rsid w:val="00BF10E1"/>
    <w:rsid w:val="00BF151C"/>
    <w:rsid w:val="00BF2526"/>
    <w:rsid w:val="00BF3900"/>
    <w:rsid w:val="00BF3D19"/>
    <w:rsid w:val="00BF46FC"/>
    <w:rsid w:val="00BF5D0A"/>
    <w:rsid w:val="00BF6121"/>
    <w:rsid w:val="00BF6B9A"/>
    <w:rsid w:val="00C00065"/>
    <w:rsid w:val="00C00C23"/>
    <w:rsid w:val="00C01D3E"/>
    <w:rsid w:val="00C023DD"/>
    <w:rsid w:val="00C0417A"/>
    <w:rsid w:val="00C051C7"/>
    <w:rsid w:val="00C108F0"/>
    <w:rsid w:val="00C10A47"/>
    <w:rsid w:val="00C12C38"/>
    <w:rsid w:val="00C13652"/>
    <w:rsid w:val="00C13A38"/>
    <w:rsid w:val="00C143BF"/>
    <w:rsid w:val="00C15475"/>
    <w:rsid w:val="00C15860"/>
    <w:rsid w:val="00C15F4E"/>
    <w:rsid w:val="00C168EF"/>
    <w:rsid w:val="00C221CF"/>
    <w:rsid w:val="00C2401E"/>
    <w:rsid w:val="00C24CE8"/>
    <w:rsid w:val="00C27656"/>
    <w:rsid w:val="00C27880"/>
    <w:rsid w:val="00C32FAB"/>
    <w:rsid w:val="00C338CE"/>
    <w:rsid w:val="00C34130"/>
    <w:rsid w:val="00C345BD"/>
    <w:rsid w:val="00C3466F"/>
    <w:rsid w:val="00C34E20"/>
    <w:rsid w:val="00C355B9"/>
    <w:rsid w:val="00C36445"/>
    <w:rsid w:val="00C36B28"/>
    <w:rsid w:val="00C36C47"/>
    <w:rsid w:val="00C3788C"/>
    <w:rsid w:val="00C414C0"/>
    <w:rsid w:val="00C41E75"/>
    <w:rsid w:val="00C43AF8"/>
    <w:rsid w:val="00C44DB1"/>
    <w:rsid w:val="00C466DE"/>
    <w:rsid w:val="00C47CB7"/>
    <w:rsid w:val="00C50160"/>
    <w:rsid w:val="00C5021E"/>
    <w:rsid w:val="00C5106D"/>
    <w:rsid w:val="00C5144B"/>
    <w:rsid w:val="00C51859"/>
    <w:rsid w:val="00C51B9D"/>
    <w:rsid w:val="00C520A1"/>
    <w:rsid w:val="00C524B9"/>
    <w:rsid w:val="00C5541F"/>
    <w:rsid w:val="00C56033"/>
    <w:rsid w:val="00C567D9"/>
    <w:rsid w:val="00C5790B"/>
    <w:rsid w:val="00C6042F"/>
    <w:rsid w:val="00C60C2A"/>
    <w:rsid w:val="00C60EAE"/>
    <w:rsid w:val="00C61805"/>
    <w:rsid w:val="00C61A7A"/>
    <w:rsid w:val="00C6411C"/>
    <w:rsid w:val="00C649A1"/>
    <w:rsid w:val="00C64BCB"/>
    <w:rsid w:val="00C64DDD"/>
    <w:rsid w:val="00C6548A"/>
    <w:rsid w:val="00C66BE1"/>
    <w:rsid w:val="00C6718B"/>
    <w:rsid w:val="00C671F7"/>
    <w:rsid w:val="00C674C1"/>
    <w:rsid w:val="00C67E8B"/>
    <w:rsid w:val="00C67FF0"/>
    <w:rsid w:val="00C7067A"/>
    <w:rsid w:val="00C706AD"/>
    <w:rsid w:val="00C71032"/>
    <w:rsid w:val="00C72E40"/>
    <w:rsid w:val="00C75B31"/>
    <w:rsid w:val="00C768DF"/>
    <w:rsid w:val="00C76ACB"/>
    <w:rsid w:val="00C76D57"/>
    <w:rsid w:val="00C80E47"/>
    <w:rsid w:val="00C8117C"/>
    <w:rsid w:val="00C816B2"/>
    <w:rsid w:val="00C81E97"/>
    <w:rsid w:val="00C82282"/>
    <w:rsid w:val="00C83A68"/>
    <w:rsid w:val="00C85C91"/>
    <w:rsid w:val="00C85E31"/>
    <w:rsid w:val="00C86D52"/>
    <w:rsid w:val="00C86D7E"/>
    <w:rsid w:val="00C87D2C"/>
    <w:rsid w:val="00C91293"/>
    <w:rsid w:val="00C9481F"/>
    <w:rsid w:val="00C95987"/>
    <w:rsid w:val="00CA1158"/>
    <w:rsid w:val="00CA2B99"/>
    <w:rsid w:val="00CA2E10"/>
    <w:rsid w:val="00CA52CA"/>
    <w:rsid w:val="00CA6598"/>
    <w:rsid w:val="00CA693B"/>
    <w:rsid w:val="00CA711F"/>
    <w:rsid w:val="00CA7551"/>
    <w:rsid w:val="00CA7917"/>
    <w:rsid w:val="00CB0411"/>
    <w:rsid w:val="00CB1C5C"/>
    <w:rsid w:val="00CB2051"/>
    <w:rsid w:val="00CB309F"/>
    <w:rsid w:val="00CB3569"/>
    <w:rsid w:val="00CB35A6"/>
    <w:rsid w:val="00CB561D"/>
    <w:rsid w:val="00CB5E64"/>
    <w:rsid w:val="00CB66FC"/>
    <w:rsid w:val="00CB762B"/>
    <w:rsid w:val="00CB7740"/>
    <w:rsid w:val="00CC00C8"/>
    <w:rsid w:val="00CC0115"/>
    <w:rsid w:val="00CC03AE"/>
    <w:rsid w:val="00CC0671"/>
    <w:rsid w:val="00CC100D"/>
    <w:rsid w:val="00CC2160"/>
    <w:rsid w:val="00CC4518"/>
    <w:rsid w:val="00CC5128"/>
    <w:rsid w:val="00CC6E6E"/>
    <w:rsid w:val="00CC73B4"/>
    <w:rsid w:val="00CD03F7"/>
    <w:rsid w:val="00CD3591"/>
    <w:rsid w:val="00CD3747"/>
    <w:rsid w:val="00CD3B82"/>
    <w:rsid w:val="00CE2A9E"/>
    <w:rsid w:val="00CE4B9F"/>
    <w:rsid w:val="00CE4D65"/>
    <w:rsid w:val="00CE56F1"/>
    <w:rsid w:val="00CE59DD"/>
    <w:rsid w:val="00CE5E0F"/>
    <w:rsid w:val="00CE5F6B"/>
    <w:rsid w:val="00CE6AF2"/>
    <w:rsid w:val="00CE7779"/>
    <w:rsid w:val="00CE7CC8"/>
    <w:rsid w:val="00CF02C3"/>
    <w:rsid w:val="00CF229F"/>
    <w:rsid w:val="00CF34D9"/>
    <w:rsid w:val="00CF3ADF"/>
    <w:rsid w:val="00CF4C1F"/>
    <w:rsid w:val="00D00B5A"/>
    <w:rsid w:val="00D0150A"/>
    <w:rsid w:val="00D019BD"/>
    <w:rsid w:val="00D0227E"/>
    <w:rsid w:val="00D02774"/>
    <w:rsid w:val="00D03B95"/>
    <w:rsid w:val="00D0443C"/>
    <w:rsid w:val="00D0482C"/>
    <w:rsid w:val="00D0575F"/>
    <w:rsid w:val="00D0695B"/>
    <w:rsid w:val="00D06B0D"/>
    <w:rsid w:val="00D07F19"/>
    <w:rsid w:val="00D1251C"/>
    <w:rsid w:val="00D135B7"/>
    <w:rsid w:val="00D1418C"/>
    <w:rsid w:val="00D14589"/>
    <w:rsid w:val="00D15357"/>
    <w:rsid w:val="00D1546F"/>
    <w:rsid w:val="00D15642"/>
    <w:rsid w:val="00D15CDD"/>
    <w:rsid w:val="00D16EC1"/>
    <w:rsid w:val="00D23F4A"/>
    <w:rsid w:val="00D24545"/>
    <w:rsid w:val="00D24BD3"/>
    <w:rsid w:val="00D25175"/>
    <w:rsid w:val="00D258C7"/>
    <w:rsid w:val="00D30459"/>
    <w:rsid w:val="00D306B9"/>
    <w:rsid w:val="00D32092"/>
    <w:rsid w:val="00D326E7"/>
    <w:rsid w:val="00D32BC0"/>
    <w:rsid w:val="00D33256"/>
    <w:rsid w:val="00D3340C"/>
    <w:rsid w:val="00D334FA"/>
    <w:rsid w:val="00D33EB0"/>
    <w:rsid w:val="00D3465D"/>
    <w:rsid w:val="00D34858"/>
    <w:rsid w:val="00D34CE7"/>
    <w:rsid w:val="00D34FA4"/>
    <w:rsid w:val="00D35454"/>
    <w:rsid w:val="00D357D1"/>
    <w:rsid w:val="00D35F12"/>
    <w:rsid w:val="00D36150"/>
    <w:rsid w:val="00D36B70"/>
    <w:rsid w:val="00D375C8"/>
    <w:rsid w:val="00D402C5"/>
    <w:rsid w:val="00D4046E"/>
    <w:rsid w:val="00D405C8"/>
    <w:rsid w:val="00D40D30"/>
    <w:rsid w:val="00D41BBD"/>
    <w:rsid w:val="00D4298B"/>
    <w:rsid w:val="00D4313A"/>
    <w:rsid w:val="00D442E6"/>
    <w:rsid w:val="00D44480"/>
    <w:rsid w:val="00D444C2"/>
    <w:rsid w:val="00D446EE"/>
    <w:rsid w:val="00D457EB"/>
    <w:rsid w:val="00D45C71"/>
    <w:rsid w:val="00D47795"/>
    <w:rsid w:val="00D5046F"/>
    <w:rsid w:val="00D505AD"/>
    <w:rsid w:val="00D50BB4"/>
    <w:rsid w:val="00D5291E"/>
    <w:rsid w:val="00D5381C"/>
    <w:rsid w:val="00D53AAD"/>
    <w:rsid w:val="00D53C1A"/>
    <w:rsid w:val="00D54618"/>
    <w:rsid w:val="00D54DD8"/>
    <w:rsid w:val="00D56193"/>
    <w:rsid w:val="00D564A3"/>
    <w:rsid w:val="00D57E90"/>
    <w:rsid w:val="00D60AF7"/>
    <w:rsid w:val="00D60E9F"/>
    <w:rsid w:val="00D631D1"/>
    <w:rsid w:val="00D659A0"/>
    <w:rsid w:val="00D6690E"/>
    <w:rsid w:val="00D670C0"/>
    <w:rsid w:val="00D70266"/>
    <w:rsid w:val="00D72176"/>
    <w:rsid w:val="00D722FC"/>
    <w:rsid w:val="00D74049"/>
    <w:rsid w:val="00D74107"/>
    <w:rsid w:val="00D744CD"/>
    <w:rsid w:val="00D74D53"/>
    <w:rsid w:val="00D758F0"/>
    <w:rsid w:val="00D75BBF"/>
    <w:rsid w:val="00D75F76"/>
    <w:rsid w:val="00D76C2E"/>
    <w:rsid w:val="00D76E69"/>
    <w:rsid w:val="00D7719A"/>
    <w:rsid w:val="00D807A3"/>
    <w:rsid w:val="00D8112C"/>
    <w:rsid w:val="00D81DB3"/>
    <w:rsid w:val="00D82CF4"/>
    <w:rsid w:val="00D82F1E"/>
    <w:rsid w:val="00D83101"/>
    <w:rsid w:val="00D83161"/>
    <w:rsid w:val="00D83184"/>
    <w:rsid w:val="00D8350D"/>
    <w:rsid w:val="00D8532C"/>
    <w:rsid w:val="00D85D10"/>
    <w:rsid w:val="00D861F2"/>
    <w:rsid w:val="00D8710D"/>
    <w:rsid w:val="00D87621"/>
    <w:rsid w:val="00D878A9"/>
    <w:rsid w:val="00D87A14"/>
    <w:rsid w:val="00D87D0B"/>
    <w:rsid w:val="00D90F92"/>
    <w:rsid w:val="00D92168"/>
    <w:rsid w:val="00D9229B"/>
    <w:rsid w:val="00D928AB"/>
    <w:rsid w:val="00D92BD5"/>
    <w:rsid w:val="00D92C35"/>
    <w:rsid w:val="00D94B09"/>
    <w:rsid w:val="00D95004"/>
    <w:rsid w:val="00D96146"/>
    <w:rsid w:val="00D9692D"/>
    <w:rsid w:val="00D96D01"/>
    <w:rsid w:val="00D97644"/>
    <w:rsid w:val="00DA19D6"/>
    <w:rsid w:val="00DA1A63"/>
    <w:rsid w:val="00DA505B"/>
    <w:rsid w:val="00DA7D50"/>
    <w:rsid w:val="00DB1F8D"/>
    <w:rsid w:val="00DB2361"/>
    <w:rsid w:val="00DB292E"/>
    <w:rsid w:val="00DB2C3D"/>
    <w:rsid w:val="00DB2CA4"/>
    <w:rsid w:val="00DB3267"/>
    <w:rsid w:val="00DB33D9"/>
    <w:rsid w:val="00DB43E0"/>
    <w:rsid w:val="00DB4D15"/>
    <w:rsid w:val="00DB5242"/>
    <w:rsid w:val="00DB54A5"/>
    <w:rsid w:val="00DC0032"/>
    <w:rsid w:val="00DC014B"/>
    <w:rsid w:val="00DC2C43"/>
    <w:rsid w:val="00DC5396"/>
    <w:rsid w:val="00DC564C"/>
    <w:rsid w:val="00DC5BA6"/>
    <w:rsid w:val="00DC7471"/>
    <w:rsid w:val="00DD164E"/>
    <w:rsid w:val="00DD1B20"/>
    <w:rsid w:val="00DD29B4"/>
    <w:rsid w:val="00DD3995"/>
    <w:rsid w:val="00DD3D08"/>
    <w:rsid w:val="00DD5E90"/>
    <w:rsid w:val="00DD6193"/>
    <w:rsid w:val="00DD739C"/>
    <w:rsid w:val="00DD7C42"/>
    <w:rsid w:val="00DE048F"/>
    <w:rsid w:val="00DE2651"/>
    <w:rsid w:val="00DE3272"/>
    <w:rsid w:val="00DE37BA"/>
    <w:rsid w:val="00DE3ED8"/>
    <w:rsid w:val="00DE3F4A"/>
    <w:rsid w:val="00DE41EB"/>
    <w:rsid w:val="00DE5A8D"/>
    <w:rsid w:val="00DE5D04"/>
    <w:rsid w:val="00DE62BE"/>
    <w:rsid w:val="00DE6AF9"/>
    <w:rsid w:val="00DE704C"/>
    <w:rsid w:val="00DF1722"/>
    <w:rsid w:val="00DF1ED1"/>
    <w:rsid w:val="00DF2AF8"/>
    <w:rsid w:val="00DF2F00"/>
    <w:rsid w:val="00DF3821"/>
    <w:rsid w:val="00DF3866"/>
    <w:rsid w:val="00DF4A77"/>
    <w:rsid w:val="00DF5167"/>
    <w:rsid w:val="00DF5A26"/>
    <w:rsid w:val="00DF5F43"/>
    <w:rsid w:val="00DF6E3A"/>
    <w:rsid w:val="00E013E1"/>
    <w:rsid w:val="00E0294E"/>
    <w:rsid w:val="00E05746"/>
    <w:rsid w:val="00E05DF4"/>
    <w:rsid w:val="00E06C99"/>
    <w:rsid w:val="00E07599"/>
    <w:rsid w:val="00E079F5"/>
    <w:rsid w:val="00E07EA3"/>
    <w:rsid w:val="00E100E9"/>
    <w:rsid w:val="00E10197"/>
    <w:rsid w:val="00E11753"/>
    <w:rsid w:val="00E11FFB"/>
    <w:rsid w:val="00E12525"/>
    <w:rsid w:val="00E125A5"/>
    <w:rsid w:val="00E12D19"/>
    <w:rsid w:val="00E132BD"/>
    <w:rsid w:val="00E13D71"/>
    <w:rsid w:val="00E14455"/>
    <w:rsid w:val="00E15587"/>
    <w:rsid w:val="00E16174"/>
    <w:rsid w:val="00E16284"/>
    <w:rsid w:val="00E169CE"/>
    <w:rsid w:val="00E16A22"/>
    <w:rsid w:val="00E16D4F"/>
    <w:rsid w:val="00E17C24"/>
    <w:rsid w:val="00E21CD4"/>
    <w:rsid w:val="00E22002"/>
    <w:rsid w:val="00E22757"/>
    <w:rsid w:val="00E22A17"/>
    <w:rsid w:val="00E23905"/>
    <w:rsid w:val="00E239FB"/>
    <w:rsid w:val="00E23B44"/>
    <w:rsid w:val="00E2577A"/>
    <w:rsid w:val="00E257F6"/>
    <w:rsid w:val="00E27B15"/>
    <w:rsid w:val="00E305DB"/>
    <w:rsid w:val="00E312EF"/>
    <w:rsid w:val="00E317F2"/>
    <w:rsid w:val="00E31E0A"/>
    <w:rsid w:val="00E32224"/>
    <w:rsid w:val="00E3249D"/>
    <w:rsid w:val="00E32CD4"/>
    <w:rsid w:val="00E3377F"/>
    <w:rsid w:val="00E343B3"/>
    <w:rsid w:val="00E34856"/>
    <w:rsid w:val="00E34C00"/>
    <w:rsid w:val="00E36228"/>
    <w:rsid w:val="00E362EE"/>
    <w:rsid w:val="00E363BA"/>
    <w:rsid w:val="00E3684A"/>
    <w:rsid w:val="00E40B22"/>
    <w:rsid w:val="00E40FAC"/>
    <w:rsid w:val="00E41014"/>
    <w:rsid w:val="00E4160F"/>
    <w:rsid w:val="00E44235"/>
    <w:rsid w:val="00E4447E"/>
    <w:rsid w:val="00E4544F"/>
    <w:rsid w:val="00E45FF5"/>
    <w:rsid w:val="00E46649"/>
    <w:rsid w:val="00E46D8D"/>
    <w:rsid w:val="00E470CA"/>
    <w:rsid w:val="00E47660"/>
    <w:rsid w:val="00E47BD1"/>
    <w:rsid w:val="00E51425"/>
    <w:rsid w:val="00E5284C"/>
    <w:rsid w:val="00E54348"/>
    <w:rsid w:val="00E557E2"/>
    <w:rsid w:val="00E56DFD"/>
    <w:rsid w:val="00E57527"/>
    <w:rsid w:val="00E6178D"/>
    <w:rsid w:val="00E63467"/>
    <w:rsid w:val="00E67372"/>
    <w:rsid w:val="00E703CB"/>
    <w:rsid w:val="00E70B9B"/>
    <w:rsid w:val="00E7152B"/>
    <w:rsid w:val="00E73080"/>
    <w:rsid w:val="00E7421A"/>
    <w:rsid w:val="00E74876"/>
    <w:rsid w:val="00E748E7"/>
    <w:rsid w:val="00E756DA"/>
    <w:rsid w:val="00E76F73"/>
    <w:rsid w:val="00E77DC2"/>
    <w:rsid w:val="00E80F28"/>
    <w:rsid w:val="00E819A7"/>
    <w:rsid w:val="00E81C30"/>
    <w:rsid w:val="00E81F39"/>
    <w:rsid w:val="00E82822"/>
    <w:rsid w:val="00E82DBA"/>
    <w:rsid w:val="00E82FB0"/>
    <w:rsid w:val="00E849F0"/>
    <w:rsid w:val="00E857E6"/>
    <w:rsid w:val="00E86801"/>
    <w:rsid w:val="00E879B0"/>
    <w:rsid w:val="00E90416"/>
    <w:rsid w:val="00E904CF"/>
    <w:rsid w:val="00E9234C"/>
    <w:rsid w:val="00E9285A"/>
    <w:rsid w:val="00E93014"/>
    <w:rsid w:val="00E95EA8"/>
    <w:rsid w:val="00E9696B"/>
    <w:rsid w:val="00EA1A35"/>
    <w:rsid w:val="00EA1BA2"/>
    <w:rsid w:val="00EA2C3B"/>
    <w:rsid w:val="00EB0206"/>
    <w:rsid w:val="00EB1D92"/>
    <w:rsid w:val="00EB215A"/>
    <w:rsid w:val="00EB29C3"/>
    <w:rsid w:val="00EB2A8C"/>
    <w:rsid w:val="00EB2E4B"/>
    <w:rsid w:val="00EB36D3"/>
    <w:rsid w:val="00EB3DE8"/>
    <w:rsid w:val="00EB5476"/>
    <w:rsid w:val="00EB654C"/>
    <w:rsid w:val="00EB78B3"/>
    <w:rsid w:val="00EC0196"/>
    <w:rsid w:val="00EC0348"/>
    <w:rsid w:val="00EC0A21"/>
    <w:rsid w:val="00EC11EF"/>
    <w:rsid w:val="00EC2657"/>
    <w:rsid w:val="00EC4316"/>
    <w:rsid w:val="00EC4954"/>
    <w:rsid w:val="00ED107A"/>
    <w:rsid w:val="00ED21C8"/>
    <w:rsid w:val="00ED2BB2"/>
    <w:rsid w:val="00ED343E"/>
    <w:rsid w:val="00ED3F2D"/>
    <w:rsid w:val="00ED45A7"/>
    <w:rsid w:val="00ED4778"/>
    <w:rsid w:val="00ED6285"/>
    <w:rsid w:val="00ED6BE5"/>
    <w:rsid w:val="00ED7A4E"/>
    <w:rsid w:val="00EE1D43"/>
    <w:rsid w:val="00EE322B"/>
    <w:rsid w:val="00EE5070"/>
    <w:rsid w:val="00EE59BB"/>
    <w:rsid w:val="00EE694F"/>
    <w:rsid w:val="00EE77F6"/>
    <w:rsid w:val="00EF0AD9"/>
    <w:rsid w:val="00EF2F19"/>
    <w:rsid w:val="00EF3E5D"/>
    <w:rsid w:val="00EF4EEC"/>
    <w:rsid w:val="00EF524A"/>
    <w:rsid w:val="00EF5300"/>
    <w:rsid w:val="00EF5A6B"/>
    <w:rsid w:val="00EF70AC"/>
    <w:rsid w:val="00EF7A87"/>
    <w:rsid w:val="00F02373"/>
    <w:rsid w:val="00F035B1"/>
    <w:rsid w:val="00F03751"/>
    <w:rsid w:val="00F0602D"/>
    <w:rsid w:val="00F07147"/>
    <w:rsid w:val="00F105F2"/>
    <w:rsid w:val="00F10B07"/>
    <w:rsid w:val="00F10BB1"/>
    <w:rsid w:val="00F11E55"/>
    <w:rsid w:val="00F13E29"/>
    <w:rsid w:val="00F1500F"/>
    <w:rsid w:val="00F2050C"/>
    <w:rsid w:val="00F20A1B"/>
    <w:rsid w:val="00F21C0B"/>
    <w:rsid w:val="00F223F4"/>
    <w:rsid w:val="00F22849"/>
    <w:rsid w:val="00F23424"/>
    <w:rsid w:val="00F241F7"/>
    <w:rsid w:val="00F260A8"/>
    <w:rsid w:val="00F269D4"/>
    <w:rsid w:val="00F2745E"/>
    <w:rsid w:val="00F276C7"/>
    <w:rsid w:val="00F27B6D"/>
    <w:rsid w:val="00F304AC"/>
    <w:rsid w:val="00F311EA"/>
    <w:rsid w:val="00F31200"/>
    <w:rsid w:val="00F31CDD"/>
    <w:rsid w:val="00F3265D"/>
    <w:rsid w:val="00F3334F"/>
    <w:rsid w:val="00F33C05"/>
    <w:rsid w:val="00F342A4"/>
    <w:rsid w:val="00F34EB5"/>
    <w:rsid w:val="00F351E8"/>
    <w:rsid w:val="00F358E6"/>
    <w:rsid w:val="00F36524"/>
    <w:rsid w:val="00F36A79"/>
    <w:rsid w:val="00F370FC"/>
    <w:rsid w:val="00F378BD"/>
    <w:rsid w:val="00F4021E"/>
    <w:rsid w:val="00F40E2E"/>
    <w:rsid w:val="00F41BA4"/>
    <w:rsid w:val="00F44309"/>
    <w:rsid w:val="00F45BCD"/>
    <w:rsid w:val="00F46662"/>
    <w:rsid w:val="00F4694B"/>
    <w:rsid w:val="00F47157"/>
    <w:rsid w:val="00F47625"/>
    <w:rsid w:val="00F5106B"/>
    <w:rsid w:val="00F522F0"/>
    <w:rsid w:val="00F52863"/>
    <w:rsid w:val="00F52F90"/>
    <w:rsid w:val="00F533F3"/>
    <w:rsid w:val="00F5399F"/>
    <w:rsid w:val="00F6036B"/>
    <w:rsid w:val="00F604D4"/>
    <w:rsid w:val="00F6102E"/>
    <w:rsid w:val="00F6112A"/>
    <w:rsid w:val="00F61265"/>
    <w:rsid w:val="00F62269"/>
    <w:rsid w:val="00F6276F"/>
    <w:rsid w:val="00F62795"/>
    <w:rsid w:val="00F6283F"/>
    <w:rsid w:val="00F62B58"/>
    <w:rsid w:val="00F646D9"/>
    <w:rsid w:val="00F6500D"/>
    <w:rsid w:val="00F65A31"/>
    <w:rsid w:val="00F65F27"/>
    <w:rsid w:val="00F65FBD"/>
    <w:rsid w:val="00F675AD"/>
    <w:rsid w:val="00F71B3D"/>
    <w:rsid w:val="00F72F48"/>
    <w:rsid w:val="00F75037"/>
    <w:rsid w:val="00F761AB"/>
    <w:rsid w:val="00F7631F"/>
    <w:rsid w:val="00F7702A"/>
    <w:rsid w:val="00F779ED"/>
    <w:rsid w:val="00F77F96"/>
    <w:rsid w:val="00F80438"/>
    <w:rsid w:val="00F8411D"/>
    <w:rsid w:val="00F849C4"/>
    <w:rsid w:val="00F84EA1"/>
    <w:rsid w:val="00F85E12"/>
    <w:rsid w:val="00F86DCC"/>
    <w:rsid w:val="00F90540"/>
    <w:rsid w:val="00F908BD"/>
    <w:rsid w:val="00F91DA7"/>
    <w:rsid w:val="00F94C27"/>
    <w:rsid w:val="00F94D1A"/>
    <w:rsid w:val="00F975F5"/>
    <w:rsid w:val="00FA0110"/>
    <w:rsid w:val="00FA0780"/>
    <w:rsid w:val="00FA17AE"/>
    <w:rsid w:val="00FA1A15"/>
    <w:rsid w:val="00FA2156"/>
    <w:rsid w:val="00FA3508"/>
    <w:rsid w:val="00FA53FA"/>
    <w:rsid w:val="00FA58F3"/>
    <w:rsid w:val="00FA7C9B"/>
    <w:rsid w:val="00FB07D6"/>
    <w:rsid w:val="00FB25F6"/>
    <w:rsid w:val="00FB2617"/>
    <w:rsid w:val="00FB2949"/>
    <w:rsid w:val="00FB2AB3"/>
    <w:rsid w:val="00FB3C3C"/>
    <w:rsid w:val="00FB3D14"/>
    <w:rsid w:val="00FB6E3B"/>
    <w:rsid w:val="00FC1D3C"/>
    <w:rsid w:val="00FC1DB2"/>
    <w:rsid w:val="00FC2EC6"/>
    <w:rsid w:val="00FC465F"/>
    <w:rsid w:val="00FC4AE1"/>
    <w:rsid w:val="00FC4BDD"/>
    <w:rsid w:val="00FC4DF5"/>
    <w:rsid w:val="00FC54BE"/>
    <w:rsid w:val="00FC5699"/>
    <w:rsid w:val="00FC5733"/>
    <w:rsid w:val="00FC5761"/>
    <w:rsid w:val="00FC5B36"/>
    <w:rsid w:val="00FC690F"/>
    <w:rsid w:val="00FD1246"/>
    <w:rsid w:val="00FD214F"/>
    <w:rsid w:val="00FD2870"/>
    <w:rsid w:val="00FD29BC"/>
    <w:rsid w:val="00FD39F1"/>
    <w:rsid w:val="00FD3F8E"/>
    <w:rsid w:val="00FD5100"/>
    <w:rsid w:val="00FD6413"/>
    <w:rsid w:val="00FD648A"/>
    <w:rsid w:val="00FE0A7D"/>
    <w:rsid w:val="00FE171C"/>
    <w:rsid w:val="00FE2B91"/>
    <w:rsid w:val="00FE34AD"/>
    <w:rsid w:val="00FE38CE"/>
    <w:rsid w:val="00FE68EB"/>
    <w:rsid w:val="00FE73CA"/>
    <w:rsid w:val="00FF195F"/>
    <w:rsid w:val="00FF26E1"/>
    <w:rsid w:val="00FF2E15"/>
    <w:rsid w:val="00FF306C"/>
    <w:rsid w:val="00FF3346"/>
    <w:rsid w:val="00FF3EC2"/>
    <w:rsid w:val="00FF44A1"/>
    <w:rsid w:val="00FF4A7C"/>
    <w:rsid w:val="00FF58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5">
    <w:name w:val="heading 5"/>
    <w:basedOn w:val="Normal"/>
    <w:next w:val="Normal"/>
    <w:link w:val="Heading5Char"/>
    <w:semiHidden/>
    <w:unhideWhenUsed/>
    <w:qFormat/>
    <w:rsid w:val="00F370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370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370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370F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581D3A"/>
    <w:pPr>
      <w:spacing w:after="100"/>
      <w:ind w:left="240"/>
    </w:pPr>
  </w:style>
  <w:style w:type="paragraph" w:styleId="TOC3">
    <w:name w:val="toc 3"/>
    <w:basedOn w:val="Normal"/>
    <w:next w:val="Normal"/>
    <w:autoRedefine/>
    <w:uiPriority w:val="39"/>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 w:type="character" w:styleId="CommentReference">
    <w:name w:val="annotation reference"/>
    <w:basedOn w:val="DefaultParagraphFont"/>
    <w:uiPriority w:val="99"/>
    <w:rsid w:val="00574C34"/>
    <w:rPr>
      <w:sz w:val="16"/>
      <w:szCs w:val="16"/>
    </w:rPr>
  </w:style>
  <w:style w:type="paragraph" w:styleId="CommentText">
    <w:name w:val="annotation text"/>
    <w:basedOn w:val="Normal"/>
    <w:link w:val="CommentTextChar"/>
    <w:uiPriority w:val="99"/>
    <w:rsid w:val="00574C34"/>
    <w:rPr>
      <w:sz w:val="20"/>
      <w:szCs w:val="20"/>
    </w:rPr>
  </w:style>
  <w:style w:type="character" w:customStyle="1" w:styleId="CommentTextChar">
    <w:name w:val="Comment Text Char"/>
    <w:basedOn w:val="DefaultParagraphFont"/>
    <w:link w:val="CommentText"/>
    <w:uiPriority w:val="99"/>
    <w:rsid w:val="00574C34"/>
    <w:rPr>
      <w:rFonts w:ascii="Arial" w:hAnsi="Arial" w:cs="Arial"/>
      <w:lang w:val="en-US" w:eastAsia="zh-CN"/>
    </w:rPr>
  </w:style>
  <w:style w:type="paragraph" w:styleId="Header">
    <w:name w:val="header"/>
    <w:basedOn w:val="Normal"/>
    <w:link w:val="HeaderChar"/>
    <w:rsid w:val="00A866BC"/>
    <w:pPr>
      <w:tabs>
        <w:tab w:val="center" w:pos="4680"/>
        <w:tab w:val="right" w:pos="9360"/>
      </w:tabs>
    </w:pPr>
  </w:style>
  <w:style w:type="character" w:customStyle="1" w:styleId="HeaderChar">
    <w:name w:val="Header Char"/>
    <w:basedOn w:val="DefaultParagraphFont"/>
    <w:link w:val="Header"/>
    <w:rsid w:val="00A866BC"/>
    <w:rPr>
      <w:rFonts w:ascii="Arial" w:hAnsi="Arial" w:cs="Arial"/>
      <w:sz w:val="24"/>
      <w:szCs w:val="24"/>
      <w:lang w:val="en-US" w:eastAsia="zh-CN"/>
    </w:rPr>
  </w:style>
  <w:style w:type="paragraph" w:styleId="Bibliography">
    <w:name w:val="Bibliography"/>
    <w:basedOn w:val="Normal"/>
    <w:next w:val="Normal"/>
    <w:uiPriority w:val="37"/>
    <w:semiHidden/>
    <w:unhideWhenUsed/>
    <w:rsid w:val="00F370FC"/>
  </w:style>
  <w:style w:type="paragraph" w:styleId="BlockText">
    <w:name w:val="Block Text"/>
    <w:basedOn w:val="Normal"/>
    <w:rsid w:val="00F370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370FC"/>
    <w:pPr>
      <w:spacing w:after="120"/>
    </w:pPr>
  </w:style>
  <w:style w:type="character" w:customStyle="1" w:styleId="BodyTextChar">
    <w:name w:val="Body Text Char"/>
    <w:basedOn w:val="DefaultParagraphFont"/>
    <w:link w:val="BodyText"/>
    <w:rsid w:val="00F370FC"/>
    <w:rPr>
      <w:rFonts w:ascii="Arial" w:hAnsi="Arial" w:cs="Arial"/>
      <w:sz w:val="24"/>
      <w:szCs w:val="24"/>
      <w:lang w:val="en-US" w:eastAsia="zh-CN"/>
    </w:rPr>
  </w:style>
  <w:style w:type="paragraph" w:styleId="BodyText2">
    <w:name w:val="Body Text 2"/>
    <w:basedOn w:val="Normal"/>
    <w:link w:val="BodyText2Char"/>
    <w:rsid w:val="00F370FC"/>
    <w:pPr>
      <w:spacing w:after="120" w:line="480" w:lineRule="auto"/>
    </w:pPr>
  </w:style>
  <w:style w:type="character" w:customStyle="1" w:styleId="BodyText2Char">
    <w:name w:val="Body Text 2 Char"/>
    <w:basedOn w:val="DefaultParagraphFont"/>
    <w:link w:val="BodyText2"/>
    <w:rsid w:val="00F370FC"/>
    <w:rPr>
      <w:rFonts w:ascii="Arial" w:hAnsi="Arial" w:cs="Arial"/>
      <w:sz w:val="24"/>
      <w:szCs w:val="24"/>
      <w:lang w:val="en-US" w:eastAsia="zh-CN"/>
    </w:rPr>
  </w:style>
  <w:style w:type="paragraph" w:styleId="BodyText3">
    <w:name w:val="Body Text 3"/>
    <w:basedOn w:val="Normal"/>
    <w:link w:val="BodyText3Char"/>
    <w:rsid w:val="00F370FC"/>
    <w:pPr>
      <w:spacing w:after="120"/>
    </w:pPr>
    <w:rPr>
      <w:sz w:val="16"/>
      <w:szCs w:val="16"/>
    </w:rPr>
  </w:style>
  <w:style w:type="character" w:customStyle="1" w:styleId="BodyText3Char">
    <w:name w:val="Body Text 3 Char"/>
    <w:basedOn w:val="DefaultParagraphFont"/>
    <w:link w:val="BodyText3"/>
    <w:rsid w:val="00F370FC"/>
    <w:rPr>
      <w:rFonts w:ascii="Arial" w:hAnsi="Arial" w:cs="Arial"/>
      <w:sz w:val="16"/>
      <w:szCs w:val="16"/>
      <w:lang w:val="en-US" w:eastAsia="zh-CN"/>
    </w:rPr>
  </w:style>
  <w:style w:type="paragraph" w:styleId="BodyTextFirstIndent">
    <w:name w:val="Body Text First Indent"/>
    <w:basedOn w:val="BodyText"/>
    <w:link w:val="BodyTextFirstIndentChar"/>
    <w:rsid w:val="00F370FC"/>
    <w:pPr>
      <w:spacing w:after="0"/>
      <w:ind w:firstLine="360"/>
    </w:pPr>
  </w:style>
  <w:style w:type="character" w:customStyle="1" w:styleId="BodyTextFirstIndentChar">
    <w:name w:val="Body Text First Indent Char"/>
    <w:basedOn w:val="BodyTextChar"/>
    <w:link w:val="BodyTextFirstIndent"/>
    <w:rsid w:val="00F370FC"/>
    <w:rPr>
      <w:rFonts w:ascii="Arial" w:hAnsi="Arial" w:cs="Arial"/>
      <w:sz w:val="24"/>
      <w:szCs w:val="24"/>
      <w:lang w:val="en-US" w:eastAsia="zh-CN"/>
    </w:rPr>
  </w:style>
  <w:style w:type="paragraph" w:styleId="BodyTextIndent">
    <w:name w:val="Body Text Indent"/>
    <w:basedOn w:val="Normal"/>
    <w:link w:val="BodyTextIndentChar"/>
    <w:rsid w:val="00F370FC"/>
    <w:pPr>
      <w:spacing w:after="120"/>
      <w:ind w:left="360"/>
    </w:pPr>
  </w:style>
  <w:style w:type="character" w:customStyle="1" w:styleId="BodyTextIndentChar">
    <w:name w:val="Body Text Indent Char"/>
    <w:basedOn w:val="DefaultParagraphFont"/>
    <w:link w:val="BodyTextIndent"/>
    <w:rsid w:val="00F370FC"/>
    <w:rPr>
      <w:rFonts w:ascii="Arial" w:hAnsi="Arial" w:cs="Arial"/>
      <w:sz w:val="24"/>
      <w:szCs w:val="24"/>
      <w:lang w:val="en-US" w:eastAsia="zh-CN"/>
    </w:rPr>
  </w:style>
  <w:style w:type="paragraph" w:styleId="BodyTextFirstIndent2">
    <w:name w:val="Body Text First Indent 2"/>
    <w:basedOn w:val="BodyTextIndent"/>
    <w:link w:val="BodyTextFirstIndent2Char"/>
    <w:rsid w:val="00F370FC"/>
    <w:pPr>
      <w:spacing w:after="0"/>
      <w:ind w:firstLine="360"/>
    </w:pPr>
  </w:style>
  <w:style w:type="character" w:customStyle="1" w:styleId="BodyTextFirstIndent2Char">
    <w:name w:val="Body Text First Indent 2 Char"/>
    <w:basedOn w:val="BodyTextIndentChar"/>
    <w:link w:val="BodyTextFirstIndent2"/>
    <w:rsid w:val="00F370FC"/>
    <w:rPr>
      <w:rFonts w:ascii="Arial" w:hAnsi="Arial" w:cs="Arial"/>
      <w:sz w:val="24"/>
      <w:szCs w:val="24"/>
      <w:lang w:val="en-US" w:eastAsia="zh-CN"/>
    </w:rPr>
  </w:style>
  <w:style w:type="paragraph" w:styleId="BodyTextIndent2">
    <w:name w:val="Body Text Indent 2"/>
    <w:basedOn w:val="Normal"/>
    <w:link w:val="BodyTextIndent2Char"/>
    <w:rsid w:val="00F370FC"/>
    <w:pPr>
      <w:spacing w:after="120" w:line="480" w:lineRule="auto"/>
      <w:ind w:left="360"/>
    </w:pPr>
  </w:style>
  <w:style w:type="character" w:customStyle="1" w:styleId="BodyTextIndent2Char">
    <w:name w:val="Body Text Indent 2 Char"/>
    <w:basedOn w:val="DefaultParagraphFont"/>
    <w:link w:val="BodyTextIndent2"/>
    <w:rsid w:val="00F370FC"/>
    <w:rPr>
      <w:rFonts w:ascii="Arial" w:hAnsi="Arial" w:cs="Arial"/>
      <w:sz w:val="24"/>
      <w:szCs w:val="24"/>
      <w:lang w:val="en-US" w:eastAsia="zh-CN"/>
    </w:rPr>
  </w:style>
  <w:style w:type="paragraph" w:styleId="BodyTextIndent3">
    <w:name w:val="Body Text Indent 3"/>
    <w:basedOn w:val="Normal"/>
    <w:link w:val="BodyTextIndent3Char"/>
    <w:rsid w:val="00F370FC"/>
    <w:pPr>
      <w:spacing w:after="120"/>
      <w:ind w:left="360"/>
    </w:pPr>
    <w:rPr>
      <w:sz w:val="16"/>
      <w:szCs w:val="16"/>
    </w:rPr>
  </w:style>
  <w:style w:type="character" w:customStyle="1" w:styleId="BodyTextIndent3Char">
    <w:name w:val="Body Text Indent 3 Char"/>
    <w:basedOn w:val="DefaultParagraphFont"/>
    <w:link w:val="BodyTextIndent3"/>
    <w:rsid w:val="00F370FC"/>
    <w:rPr>
      <w:rFonts w:ascii="Arial" w:hAnsi="Arial" w:cs="Arial"/>
      <w:sz w:val="16"/>
      <w:szCs w:val="16"/>
      <w:lang w:val="en-US" w:eastAsia="zh-CN"/>
    </w:rPr>
  </w:style>
  <w:style w:type="paragraph" w:styleId="Caption">
    <w:name w:val="caption"/>
    <w:basedOn w:val="Normal"/>
    <w:next w:val="Normal"/>
    <w:semiHidden/>
    <w:unhideWhenUsed/>
    <w:qFormat/>
    <w:rsid w:val="00F370FC"/>
    <w:pPr>
      <w:spacing w:after="200"/>
    </w:pPr>
    <w:rPr>
      <w:b/>
      <w:bCs/>
      <w:color w:val="4F81BD" w:themeColor="accent1"/>
      <w:sz w:val="18"/>
      <w:szCs w:val="18"/>
    </w:rPr>
  </w:style>
  <w:style w:type="paragraph" w:styleId="Closing">
    <w:name w:val="Closing"/>
    <w:basedOn w:val="Normal"/>
    <w:link w:val="ClosingChar"/>
    <w:rsid w:val="00F370FC"/>
    <w:pPr>
      <w:ind w:left="4320"/>
    </w:pPr>
  </w:style>
  <w:style w:type="character" w:customStyle="1" w:styleId="ClosingChar">
    <w:name w:val="Closing Char"/>
    <w:basedOn w:val="DefaultParagraphFont"/>
    <w:link w:val="Closing"/>
    <w:rsid w:val="00F370FC"/>
    <w:rPr>
      <w:rFonts w:ascii="Arial" w:hAnsi="Arial" w:cs="Arial"/>
      <w:sz w:val="24"/>
      <w:szCs w:val="24"/>
      <w:lang w:val="en-US" w:eastAsia="zh-CN"/>
    </w:rPr>
  </w:style>
  <w:style w:type="paragraph" w:styleId="Date">
    <w:name w:val="Date"/>
    <w:basedOn w:val="Normal"/>
    <w:next w:val="Normal"/>
    <w:link w:val="DateChar"/>
    <w:rsid w:val="00F370FC"/>
  </w:style>
  <w:style w:type="character" w:customStyle="1" w:styleId="DateChar">
    <w:name w:val="Date Char"/>
    <w:basedOn w:val="DefaultParagraphFont"/>
    <w:link w:val="Date"/>
    <w:rsid w:val="00F370FC"/>
    <w:rPr>
      <w:rFonts w:ascii="Arial" w:hAnsi="Arial" w:cs="Arial"/>
      <w:sz w:val="24"/>
      <w:szCs w:val="24"/>
      <w:lang w:val="en-US" w:eastAsia="zh-CN"/>
    </w:rPr>
  </w:style>
  <w:style w:type="paragraph" w:styleId="DocumentMap">
    <w:name w:val="Document Map"/>
    <w:basedOn w:val="Normal"/>
    <w:link w:val="DocumentMapChar"/>
    <w:rsid w:val="00F370FC"/>
    <w:rPr>
      <w:rFonts w:ascii="Tahoma" w:hAnsi="Tahoma" w:cs="Tahoma"/>
      <w:sz w:val="16"/>
      <w:szCs w:val="16"/>
    </w:rPr>
  </w:style>
  <w:style w:type="character" w:customStyle="1" w:styleId="DocumentMapChar">
    <w:name w:val="Document Map Char"/>
    <w:basedOn w:val="DefaultParagraphFont"/>
    <w:link w:val="DocumentMap"/>
    <w:rsid w:val="00F370FC"/>
    <w:rPr>
      <w:rFonts w:ascii="Tahoma" w:hAnsi="Tahoma" w:cs="Tahoma"/>
      <w:sz w:val="16"/>
      <w:szCs w:val="16"/>
      <w:lang w:val="en-US" w:eastAsia="zh-CN"/>
    </w:rPr>
  </w:style>
  <w:style w:type="paragraph" w:styleId="E-mailSignature">
    <w:name w:val="E-mail Signature"/>
    <w:basedOn w:val="Normal"/>
    <w:link w:val="E-mailSignatureChar"/>
    <w:rsid w:val="00F370FC"/>
  </w:style>
  <w:style w:type="character" w:customStyle="1" w:styleId="E-mailSignatureChar">
    <w:name w:val="E-mail Signature Char"/>
    <w:basedOn w:val="DefaultParagraphFont"/>
    <w:link w:val="E-mailSignature"/>
    <w:rsid w:val="00F370FC"/>
    <w:rPr>
      <w:rFonts w:ascii="Arial" w:hAnsi="Arial" w:cs="Arial"/>
      <w:sz w:val="24"/>
      <w:szCs w:val="24"/>
      <w:lang w:val="en-US" w:eastAsia="zh-CN"/>
    </w:rPr>
  </w:style>
  <w:style w:type="paragraph" w:styleId="EndnoteText">
    <w:name w:val="endnote text"/>
    <w:basedOn w:val="Normal"/>
    <w:link w:val="EndnoteTextChar"/>
    <w:rsid w:val="00F370FC"/>
    <w:rPr>
      <w:sz w:val="20"/>
      <w:szCs w:val="20"/>
    </w:rPr>
  </w:style>
  <w:style w:type="character" w:customStyle="1" w:styleId="EndnoteTextChar">
    <w:name w:val="Endnote Text Char"/>
    <w:basedOn w:val="DefaultParagraphFont"/>
    <w:link w:val="EndnoteText"/>
    <w:rsid w:val="00F370FC"/>
    <w:rPr>
      <w:rFonts w:ascii="Arial" w:hAnsi="Arial" w:cs="Arial"/>
      <w:lang w:val="en-US" w:eastAsia="zh-CN"/>
    </w:rPr>
  </w:style>
  <w:style w:type="paragraph" w:styleId="EnvelopeAddress">
    <w:name w:val="envelope address"/>
    <w:basedOn w:val="Normal"/>
    <w:rsid w:val="00F370F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370FC"/>
    <w:rPr>
      <w:rFonts w:asciiTheme="majorHAnsi" w:eastAsiaTheme="majorEastAsia" w:hAnsiTheme="majorHAnsi" w:cstheme="majorBidi"/>
      <w:sz w:val="20"/>
      <w:szCs w:val="20"/>
    </w:rPr>
  </w:style>
  <w:style w:type="paragraph" w:styleId="FootnoteText">
    <w:name w:val="footnote text"/>
    <w:basedOn w:val="Normal"/>
    <w:link w:val="FootnoteTextChar"/>
    <w:rsid w:val="00F370FC"/>
    <w:rPr>
      <w:sz w:val="20"/>
      <w:szCs w:val="20"/>
    </w:rPr>
  </w:style>
  <w:style w:type="character" w:customStyle="1" w:styleId="FootnoteTextChar">
    <w:name w:val="Footnote Text Char"/>
    <w:basedOn w:val="DefaultParagraphFont"/>
    <w:link w:val="FootnoteText"/>
    <w:rsid w:val="00F370FC"/>
    <w:rPr>
      <w:rFonts w:ascii="Arial" w:hAnsi="Arial" w:cs="Arial"/>
      <w:lang w:val="en-US" w:eastAsia="zh-CN"/>
    </w:rPr>
  </w:style>
  <w:style w:type="character" w:customStyle="1" w:styleId="Heading5Char">
    <w:name w:val="Heading 5 Char"/>
    <w:basedOn w:val="DefaultParagraphFont"/>
    <w:link w:val="Heading5"/>
    <w:semiHidden/>
    <w:rsid w:val="00F370FC"/>
    <w:rPr>
      <w:rFonts w:asciiTheme="majorHAnsi" w:eastAsiaTheme="majorEastAsia" w:hAnsiTheme="majorHAnsi" w:cstheme="majorBidi"/>
      <w:color w:val="243F60" w:themeColor="accent1" w:themeShade="7F"/>
      <w:sz w:val="24"/>
      <w:szCs w:val="24"/>
      <w:lang w:val="en-US" w:eastAsia="zh-CN"/>
    </w:rPr>
  </w:style>
  <w:style w:type="character" w:customStyle="1" w:styleId="Heading6Char">
    <w:name w:val="Heading 6 Char"/>
    <w:basedOn w:val="DefaultParagraphFont"/>
    <w:link w:val="Heading6"/>
    <w:semiHidden/>
    <w:rsid w:val="00F370FC"/>
    <w:rPr>
      <w:rFonts w:asciiTheme="majorHAnsi" w:eastAsiaTheme="majorEastAsia" w:hAnsiTheme="majorHAnsi" w:cstheme="majorBidi"/>
      <w:i/>
      <w:iCs/>
      <w:color w:val="243F60" w:themeColor="accent1" w:themeShade="7F"/>
      <w:sz w:val="24"/>
      <w:szCs w:val="24"/>
      <w:lang w:val="en-US" w:eastAsia="zh-CN"/>
    </w:rPr>
  </w:style>
  <w:style w:type="character" w:customStyle="1" w:styleId="Heading7Char">
    <w:name w:val="Heading 7 Char"/>
    <w:basedOn w:val="DefaultParagraphFont"/>
    <w:link w:val="Heading7"/>
    <w:semiHidden/>
    <w:rsid w:val="00F370FC"/>
    <w:rPr>
      <w:rFonts w:asciiTheme="majorHAnsi" w:eastAsiaTheme="majorEastAsia" w:hAnsiTheme="majorHAnsi" w:cstheme="majorBidi"/>
      <w:i/>
      <w:iCs/>
      <w:color w:val="404040" w:themeColor="text1" w:themeTint="BF"/>
      <w:sz w:val="24"/>
      <w:szCs w:val="24"/>
      <w:lang w:val="en-US" w:eastAsia="zh-CN"/>
    </w:rPr>
  </w:style>
  <w:style w:type="character" w:customStyle="1" w:styleId="Heading8Char">
    <w:name w:val="Heading 8 Char"/>
    <w:basedOn w:val="DefaultParagraphFont"/>
    <w:link w:val="Heading8"/>
    <w:semiHidden/>
    <w:rsid w:val="00F370FC"/>
    <w:rPr>
      <w:rFonts w:asciiTheme="majorHAnsi" w:eastAsiaTheme="majorEastAsia" w:hAnsiTheme="majorHAnsi" w:cstheme="majorBidi"/>
      <w:color w:val="404040" w:themeColor="text1" w:themeTint="BF"/>
      <w:lang w:val="en-US" w:eastAsia="zh-CN"/>
    </w:rPr>
  </w:style>
  <w:style w:type="paragraph" w:styleId="HTMLAddress">
    <w:name w:val="HTML Address"/>
    <w:basedOn w:val="Normal"/>
    <w:link w:val="HTMLAddressChar"/>
    <w:rsid w:val="00F370FC"/>
    <w:rPr>
      <w:i/>
      <w:iCs/>
    </w:rPr>
  </w:style>
  <w:style w:type="character" w:customStyle="1" w:styleId="HTMLAddressChar">
    <w:name w:val="HTML Address Char"/>
    <w:basedOn w:val="DefaultParagraphFont"/>
    <w:link w:val="HTMLAddress"/>
    <w:rsid w:val="00F370FC"/>
    <w:rPr>
      <w:rFonts w:ascii="Arial" w:hAnsi="Arial" w:cs="Arial"/>
      <w:i/>
      <w:iCs/>
      <w:sz w:val="24"/>
      <w:szCs w:val="24"/>
      <w:lang w:val="en-US" w:eastAsia="zh-CN"/>
    </w:rPr>
  </w:style>
  <w:style w:type="paragraph" w:styleId="HTMLPreformatted">
    <w:name w:val="HTML Preformatted"/>
    <w:basedOn w:val="Normal"/>
    <w:link w:val="HTMLPreformattedChar"/>
    <w:uiPriority w:val="99"/>
    <w:rsid w:val="00F370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370FC"/>
    <w:rPr>
      <w:rFonts w:ascii="Consolas" w:hAnsi="Consolas" w:cs="Consolas"/>
      <w:lang w:val="en-US" w:eastAsia="zh-CN"/>
    </w:rPr>
  </w:style>
  <w:style w:type="paragraph" w:styleId="Index1">
    <w:name w:val="index 1"/>
    <w:basedOn w:val="Normal"/>
    <w:next w:val="Normal"/>
    <w:autoRedefine/>
    <w:rsid w:val="00F370FC"/>
    <w:pPr>
      <w:ind w:left="240" w:hanging="240"/>
    </w:pPr>
  </w:style>
  <w:style w:type="paragraph" w:styleId="Index2">
    <w:name w:val="index 2"/>
    <w:basedOn w:val="Normal"/>
    <w:next w:val="Normal"/>
    <w:autoRedefine/>
    <w:rsid w:val="00F370FC"/>
    <w:pPr>
      <w:ind w:left="480" w:hanging="240"/>
    </w:pPr>
  </w:style>
  <w:style w:type="paragraph" w:styleId="Index3">
    <w:name w:val="index 3"/>
    <w:basedOn w:val="Normal"/>
    <w:next w:val="Normal"/>
    <w:autoRedefine/>
    <w:rsid w:val="00F370FC"/>
    <w:pPr>
      <w:ind w:left="720" w:hanging="240"/>
    </w:pPr>
  </w:style>
  <w:style w:type="paragraph" w:styleId="Index4">
    <w:name w:val="index 4"/>
    <w:basedOn w:val="Normal"/>
    <w:next w:val="Normal"/>
    <w:autoRedefine/>
    <w:rsid w:val="00F370FC"/>
    <w:pPr>
      <w:ind w:left="960" w:hanging="240"/>
    </w:pPr>
  </w:style>
  <w:style w:type="paragraph" w:styleId="Index5">
    <w:name w:val="index 5"/>
    <w:basedOn w:val="Normal"/>
    <w:next w:val="Normal"/>
    <w:autoRedefine/>
    <w:rsid w:val="00F370FC"/>
    <w:pPr>
      <w:ind w:left="1200" w:hanging="240"/>
    </w:pPr>
  </w:style>
  <w:style w:type="paragraph" w:styleId="Index6">
    <w:name w:val="index 6"/>
    <w:basedOn w:val="Normal"/>
    <w:next w:val="Normal"/>
    <w:autoRedefine/>
    <w:rsid w:val="00F370FC"/>
    <w:pPr>
      <w:ind w:left="1440" w:hanging="240"/>
    </w:pPr>
  </w:style>
  <w:style w:type="paragraph" w:styleId="Index7">
    <w:name w:val="index 7"/>
    <w:basedOn w:val="Normal"/>
    <w:next w:val="Normal"/>
    <w:autoRedefine/>
    <w:rsid w:val="00F370FC"/>
    <w:pPr>
      <w:ind w:left="1680" w:hanging="240"/>
    </w:pPr>
  </w:style>
  <w:style w:type="paragraph" w:styleId="Index8">
    <w:name w:val="index 8"/>
    <w:basedOn w:val="Normal"/>
    <w:next w:val="Normal"/>
    <w:autoRedefine/>
    <w:rsid w:val="00F370FC"/>
    <w:pPr>
      <w:ind w:left="1920" w:hanging="240"/>
    </w:pPr>
  </w:style>
  <w:style w:type="paragraph" w:styleId="Index9">
    <w:name w:val="index 9"/>
    <w:basedOn w:val="Normal"/>
    <w:next w:val="Normal"/>
    <w:autoRedefine/>
    <w:rsid w:val="00F370FC"/>
    <w:pPr>
      <w:ind w:left="2160" w:hanging="240"/>
    </w:pPr>
  </w:style>
  <w:style w:type="paragraph" w:styleId="IndexHeading">
    <w:name w:val="index heading"/>
    <w:basedOn w:val="Normal"/>
    <w:next w:val="Index1"/>
    <w:rsid w:val="00F370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70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70FC"/>
    <w:rPr>
      <w:rFonts w:ascii="Arial" w:hAnsi="Arial" w:cs="Arial"/>
      <w:b/>
      <w:bCs/>
      <w:i/>
      <w:iCs/>
      <w:color w:val="4F81BD" w:themeColor="accent1"/>
      <w:sz w:val="24"/>
      <w:szCs w:val="24"/>
      <w:lang w:val="en-US" w:eastAsia="zh-CN"/>
    </w:rPr>
  </w:style>
  <w:style w:type="paragraph" w:styleId="List">
    <w:name w:val="List"/>
    <w:basedOn w:val="Normal"/>
    <w:rsid w:val="00F370FC"/>
    <w:pPr>
      <w:ind w:left="360" w:hanging="360"/>
      <w:contextualSpacing/>
    </w:pPr>
  </w:style>
  <w:style w:type="paragraph" w:styleId="List2">
    <w:name w:val="List 2"/>
    <w:basedOn w:val="Normal"/>
    <w:rsid w:val="00F370FC"/>
    <w:pPr>
      <w:ind w:left="720" w:hanging="360"/>
      <w:contextualSpacing/>
    </w:pPr>
  </w:style>
  <w:style w:type="paragraph" w:styleId="List3">
    <w:name w:val="List 3"/>
    <w:basedOn w:val="Normal"/>
    <w:rsid w:val="00F370FC"/>
    <w:pPr>
      <w:ind w:left="1080" w:hanging="360"/>
      <w:contextualSpacing/>
    </w:pPr>
  </w:style>
  <w:style w:type="paragraph" w:styleId="List4">
    <w:name w:val="List 4"/>
    <w:basedOn w:val="Normal"/>
    <w:rsid w:val="00F370FC"/>
    <w:pPr>
      <w:ind w:left="1440" w:hanging="360"/>
      <w:contextualSpacing/>
    </w:pPr>
  </w:style>
  <w:style w:type="paragraph" w:styleId="List5">
    <w:name w:val="List 5"/>
    <w:basedOn w:val="Normal"/>
    <w:rsid w:val="00F370FC"/>
    <w:pPr>
      <w:ind w:left="1800" w:hanging="360"/>
      <w:contextualSpacing/>
    </w:pPr>
  </w:style>
  <w:style w:type="paragraph" w:styleId="ListBullet">
    <w:name w:val="List Bullet"/>
    <w:basedOn w:val="Normal"/>
    <w:rsid w:val="00F370FC"/>
    <w:pPr>
      <w:numPr>
        <w:numId w:val="12"/>
      </w:numPr>
      <w:contextualSpacing/>
    </w:pPr>
  </w:style>
  <w:style w:type="paragraph" w:styleId="ListBullet2">
    <w:name w:val="List Bullet 2"/>
    <w:basedOn w:val="Normal"/>
    <w:rsid w:val="00F370FC"/>
    <w:pPr>
      <w:numPr>
        <w:numId w:val="13"/>
      </w:numPr>
      <w:contextualSpacing/>
    </w:pPr>
  </w:style>
  <w:style w:type="paragraph" w:styleId="ListBullet3">
    <w:name w:val="List Bullet 3"/>
    <w:basedOn w:val="Normal"/>
    <w:rsid w:val="00F370FC"/>
    <w:pPr>
      <w:numPr>
        <w:numId w:val="14"/>
      </w:numPr>
      <w:contextualSpacing/>
    </w:pPr>
  </w:style>
  <w:style w:type="paragraph" w:styleId="ListBullet4">
    <w:name w:val="List Bullet 4"/>
    <w:basedOn w:val="Normal"/>
    <w:rsid w:val="00F370FC"/>
    <w:pPr>
      <w:numPr>
        <w:numId w:val="15"/>
      </w:numPr>
      <w:contextualSpacing/>
    </w:pPr>
  </w:style>
  <w:style w:type="paragraph" w:styleId="ListBullet5">
    <w:name w:val="List Bullet 5"/>
    <w:basedOn w:val="Normal"/>
    <w:rsid w:val="00F370FC"/>
    <w:pPr>
      <w:numPr>
        <w:numId w:val="16"/>
      </w:numPr>
      <w:contextualSpacing/>
    </w:pPr>
  </w:style>
  <w:style w:type="paragraph" w:styleId="ListContinue">
    <w:name w:val="List Continue"/>
    <w:basedOn w:val="Normal"/>
    <w:rsid w:val="00F370FC"/>
    <w:pPr>
      <w:spacing w:after="120"/>
      <w:ind w:left="360"/>
      <w:contextualSpacing/>
    </w:pPr>
  </w:style>
  <w:style w:type="paragraph" w:styleId="ListContinue2">
    <w:name w:val="List Continue 2"/>
    <w:basedOn w:val="Normal"/>
    <w:rsid w:val="00F370FC"/>
    <w:pPr>
      <w:spacing w:after="120"/>
      <w:ind w:left="720"/>
      <w:contextualSpacing/>
    </w:pPr>
  </w:style>
  <w:style w:type="paragraph" w:styleId="ListContinue3">
    <w:name w:val="List Continue 3"/>
    <w:basedOn w:val="Normal"/>
    <w:rsid w:val="00F370FC"/>
    <w:pPr>
      <w:spacing w:after="120"/>
      <w:ind w:left="1080"/>
      <w:contextualSpacing/>
    </w:pPr>
  </w:style>
  <w:style w:type="paragraph" w:styleId="ListContinue4">
    <w:name w:val="List Continue 4"/>
    <w:basedOn w:val="Normal"/>
    <w:rsid w:val="00F370FC"/>
    <w:pPr>
      <w:spacing w:after="120"/>
      <w:ind w:left="1440"/>
      <w:contextualSpacing/>
    </w:pPr>
  </w:style>
  <w:style w:type="paragraph" w:styleId="ListContinue5">
    <w:name w:val="List Continue 5"/>
    <w:basedOn w:val="Normal"/>
    <w:rsid w:val="00F370FC"/>
    <w:pPr>
      <w:spacing w:after="120"/>
      <w:ind w:left="1800"/>
      <w:contextualSpacing/>
    </w:pPr>
  </w:style>
  <w:style w:type="paragraph" w:styleId="ListNumber">
    <w:name w:val="List Number"/>
    <w:basedOn w:val="Normal"/>
    <w:rsid w:val="00F370FC"/>
    <w:pPr>
      <w:numPr>
        <w:numId w:val="17"/>
      </w:numPr>
      <w:contextualSpacing/>
    </w:pPr>
  </w:style>
  <w:style w:type="paragraph" w:styleId="ListNumber2">
    <w:name w:val="List Number 2"/>
    <w:basedOn w:val="Normal"/>
    <w:rsid w:val="00F370FC"/>
    <w:pPr>
      <w:numPr>
        <w:numId w:val="18"/>
      </w:numPr>
      <w:contextualSpacing/>
    </w:pPr>
  </w:style>
  <w:style w:type="paragraph" w:styleId="ListNumber3">
    <w:name w:val="List Number 3"/>
    <w:basedOn w:val="Normal"/>
    <w:rsid w:val="00F370FC"/>
    <w:pPr>
      <w:numPr>
        <w:numId w:val="19"/>
      </w:numPr>
      <w:contextualSpacing/>
    </w:pPr>
  </w:style>
  <w:style w:type="paragraph" w:styleId="ListNumber4">
    <w:name w:val="List Number 4"/>
    <w:basedOn w:val="Normal"/>
    <w:rsid w:val="00F370FC"/>
    <w:pPr>
      <w:numPr>
        <w:numId w:val="20"/>
      </w:numPr>
      <w:contextualSpacing/>
    </w:pPr>
  </w:style>
  <w:style w:type="paragraph" w:styleId="ListNumber5">
    <w:name w:val="List Number 5"/>
    <w:basedOn w:val="Normal"/>
    <w:rsid w:val="00F370FC"/>
    <w:pPr>
      <w:numPr>
        <w:numId w:val="21"/>
      </w:numPr>
      <w:contextualSpacing/>
    </w:pPr>
  </w:style>
  <w:style w:type="paragraph" w:styleId="MacroText">
    <w:name w:val="macro"/>
    <w:link w:val="MacroTextChar"/>
    <w:rsid w:val="00F370FC"/>
    <w:pPr>
      <w:widowControl w:val="0"/>
      <w:tabs>
        <w:tab w:val="left" w:pos="480"/>
        <w:tab w:val="left" w:pos="960"/>
        <w:tab w:val="left" w:pos="1440"/>
        <w:tab w:val="left" w:pos="1920"/>
        <w:tab w:val="left" w:pos="2400"/>
        <w:tab w:val="left" w:pos="2880"/>
        <w:tab w:val="left" w:pos="3360"/>
        <w:tab w:val="left" w:pos="3840"/>
        <w:tab w:val="left" w:pos="4320"/>
      </w:tabs>
      <w:kinsoku w:val="0"/>
    </w:pPr>
    <w:rPr>
      <w:rFonts w:ascii="Consolas" w:hAnsi="Consolas" w:cs="Consolas"/>
      <w:lang w:val="en-US" w:eastAsia="zh-CN"/>
    </w:rPr>
  </w:style>
  <w:style w:type="character" w:customStyle="1" w:styleId="MacroTextChar">
    <w:name w:val="Macro Text Char"/>
    <w:basedOn w:val="DefaultParagraphFont"/>
    <w:link w:val="MacroText"/>
    <w:rsid w:val="00F370FC"/>
    <w:rPr>
      <w:rFonts w:ascii="Consolas" w:hAnsi="Consolas" w:cs="Consolas"/>
      <w:lang w:val="en-US" w:eastAsia="zh-CN"/>
    </w:rPr>
  </w:style>
  <w:style w:type="paragraph" w:styleId="MessageHeader">
    <w:name w:val="Message Header"/>
    <w:basedOn w:val="Normal"/>
    <w:link w:val="MessageHeaderChar"/>
    <w:rsid w:val="00F370F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370FC"/>
    <w:rPr>
      <w:rFonts w:asciiTheme="majorHAnsi" w:eastAsiaTheme="majorEastAsia" w:hAnsiTheme="majorHAnsi" w:cstheme="majorBidi"/>
      <w:sz w:val="24"/>
      <w:szCs w:val="24"/>
      <w:shd w:val="pct20" w:color="auto" w:fill="auto"/>
      <w:lang w:val="en-US" w:eastAsia="zh-CN"/>
    </w:rPr>
  </w:style>
  <w:style w:type="paragraph" w:styleId="NoSpacing">
    <w:name w:val="No Spacing"/>
    <w:uiPriority w:val="1"/>
    <w:qFormat/>
    <w:rsid w:val="00F370FC"/>
    <w:pPr>
      <w:widowControl w:val="0"/>
      <w:kinsoku w:val="0"/>
    </w:pPr>
    <w:rPr>
      <w:rFonts w:ascii="Arial" w:hAnsi="Arial" w:cs="Arial"/>
      <w:sz w:val="24"/>
      <w:szCs w:val="24"/>
      <w:lang w:val="en-US" w:eastAsia="zh-CN"/>
    </w:rPr>
  </w:style>
  <w:style w:type="paragraph" w:styleId="NormalWeb">
    <w:name w:val="Normal (Web)"/>
    <w:basedOn w:val="Normal"/>
    <w:rsid w:val="00F370FC"/>
    <w:rPr>
      <w:rFonts w:ascii="Times New Roman" w:hAnsi="Times New Roman" w:cs="Times New Roman"/>
    </w:rPr>
  </w:style>
  <w:style w:type="paragraph" w:styleId="NormalIndent">
    <w:name w:val="Normal Indent"/>
    <w:basedOn w:val="Normal"/>
    <w:rsid w:val="00F370FC"/>
    <w:pPr>
      <w:ind w:left="720"/>
    </w:pPr>
  </w:style>
  <w:style w:type="paragraph" w:styleId="NoteHeading">
    <w:name w:val="Note Heading"/>
    <w:basedOn w:val="Normal"/>
    <w:next w:val="Normal"/>
    <w:link w:val="NoteHeadingChar"/>
    <w:rsid w:val="00F370FC"/>
  </w:style>
  <w:style w:type="character" w:customStyle="1" w:styleId="NoteHeadingChar">
    <w:name w:val="Note Heading Char"/>
    <w:basedOn w:val="DefaultParagraphFont"/>
    <w:link w:val="NoteHeading"/>
    <w:rsid w:val="00F370FC"/>
    <w:rPr>
      <w:rFonts w:ascii="Arial" w:hAnsi="Arial" w:cs="Arial"/>
      <w:sz w:val="24"/>
      <w:szCs w:val="24"/>
      <w:lang w:val="en-US" w:eastAsia="zh-CN"/>
    </w:rPr>
  </w:style>
  <w:style w:type="paragraph" w:styleId="PlainText">
    <w:name w:val="Plain Text"/>
    <w:basedOn w:val="Normal"/>
    <w:link w:val="PlainTextChar"/>
    <w:uiPriority w:val="99"/>
    <w:rsid w:val="00F370FC"/>
    <w:rPr>
      <w:rFonts w:ascii="Consolas" w:hAnsi="Consolas" w:cs="Consolas"/>
      <w:sz w:val="21"/>
      <w:szCs w:val="21"/>
    </w:rPr>
  </w:style>
  <w:style w:type="character" w:customStyle="1" w:styleId="PlainTextChar">
    <w:name w:val="Plain Text Char"/>
    <w:basedOn w:val="DefaultParagraphFont"/>
    <w:link w:val="PlainText"/>
    <w:uiPriority w:val="99"/>
    <w:rsid w:val="00F370FC"/>
    <w:rPr>
      <w:rFonts w:ascii="Consolas" w:hAnsi="Consolas" w:cs="Consolas"/>
      <w:sz w:val="21"/>
      <w:szCs w:val="21"/>
      <w:lang w:val="en-US" w:eastAsia="zh-CN"/>
    </w:rPr>
  </w:style>
  <w:style w:type="paragraph" w:styleId="Quote">
    <w:name w:val="Quote"/>
    <w:basedOn w:val="Normal"/>
    <w:next w:val="Normal"/>
    <w:link w:val="QuoteChar"/>
    <w:uiPriority w:val="29"/>
    <w:qFormat/>
    <w:rsid w:val="00F370FC"/>
    <w:rPr>
      <w:i/>
      <w:iCs/>
      <w:color w:val="000000" w:themeColor="text1"/>
    </w:rPr>
  </w:style>
  <w:style w:type="character" w:customStyle="1" w:styleId="QuoteChar">
    <w:name w:val="Quote Char"/>
    <w:basedOn w:val="DefaultParagraphFont"/>
    <w:link w:val="Quote"/>
    <w:uiPriority w:val="29"/>
    <w:rsid w:val="00F370FC"/>
    <w:rPr>
      <w:rFonts w:ascii="Arial" w:hAnsi="Arial" w:cs="Arial"/>
      <w:i/>
      <w:iCs/>
      <w:color w:val="000000" w:themeColor="text1"/>
      <w:sz w:val="24"/>
      <w:szCs w:val="24"/>
      <w:lang w:val="en-US" w:eastAsia="zh-CN"/>
    </w:rPr>
  </w:style>
  <w:style w:type="paragraph" w:styleId="Salutation">
    <w:name w:val="Salutation"/>
    <w:basedOn w:val="Normal"/>
    <w:next w:val="Normal"/>
    <w:link w:val="SalutationChar"/>
    <w:rsid w:val="00F370FC"/>
  </w:style>
  <w:style w:type="character" w:customStyle="1" w:styleId="SalutationChar">
    <w:name w:val="Salutation Char"/>
    <w:basedOn w:val="DefaultParagraphFont"/>
    <w:link w:val="Salutation"/>
    <w:rsid w:val="00F370FC"/>
    <w:rPr>
      <w:rFonts w:ascii="Arial" w:hAnsi="Arial" w:cs="Arial"/>
      <w:sz w:val="24"/>
      <w:szCs w:val="24"/>
      <w:lang w:val="en-US" w:eastAsia="zh-CN"/>
    </w:rPr>
  </w:style>
  <w:style w:type="paragraph" w:styleId="Signature">
    <w:name w:val="Signature"/>
    <w:basedOn w:val="Normal"/>
    <w:link w:val="SignatureChar"/>
    <w:rsid w:val="00F370FC"/>
    <w:pPr>
      <w:ind w:left="4320"/>
    </w:pPr>
  </w:style>
  <w:style w:type="character" w:customStyle="1" w:styleId="SignatureChar">
    <w:name w:val="Signature Char"/>
    <w:basedOn w:val="DefaultParagraphFont"/>
    <w:link w:val="Signature"/>
    <w:rsid w:val="00F370FC"/>
    <w:rPr>
      <w:rFonts w:ascii="Arial" w:hAnsi="Arial" w:cs="Arial"/>
      <w:sz w:val="24"/>
      <w:szCs w:val="24"/>
      <w:lang w:val="en-US" w:eastAsia="zh-CN"/>
    </w:rPr>
  </w:style>
  <w:style w:type="paragraph" w:styleId="Subtitle">
    <w:name w:val="Subtitle"/>
    <w:basedOn w:val="Normal"/>
    <w:next w:val="Normal"/>
    <w:link w:val="SubtitleChar"/>
    <w:qFormat/>
    <w:rsid w:val="00F370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370FC"/>
    <w:rPr>
      <w:rFonts w:asciiTheme="majorHAnsi" w:eastAsiaTheme="majorEastAsia" w:hAnsiTheme="majorHAnsi" w:cstheme="majorBidi"/>
      <w:i/>
      <w:iCs/>
      <w:color w:val="4F81BD" w:themeColor="accent1"/>
      <w:spacing w:val="15"/>
      <w:sz w:val="24"/>
      <w:szCs w:val="24"/>
      <w:lang w:val="en-US" w:eastAsia="zh-CN"/>
    </w:rPr>
  </w:style>
  <w:style w:type="paragraph" w:styleId="TableofAuthorities">
    <w:name w:val="table of authorities"/>
    <w:basedOn w:val="Normal"/>
    <w:next w:val="Normal"/>
    <w:rsid w:val="00F370FC"/>
    <w:pPr>
      <w:ind w:left="240" w:hanging="240"/>
    </w:pPr>
  </w:style>
  <w:style w:type="paragraph" w:styleId="TableofFigures">
    <w:name w:val="table of figures"/>
    <w:basedOn w:val="Normal"/>
    <w:next w:val="Normal"/>
    <w:rsid w:val="00F370FC"/>
  </w:style>
  <w:style w:type="paragraph" w:styleId="Title">
    <w:name w:val="Title"/>
    <w:basedOn w:val="Normal"/>
    <w:next w:val="Normal"/>
    <w:link w:val="TitleChar"/>
    <w:qFormat/>
    <w:rsid w:val="00F370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70FC"/>
    <w:rPr>
      <w:rFonts w:asciiTheme="majorHAnsi" w:eastAsiaTheme="majorEastAsia" w:hAnsiTheme="majorHAnsi" w:cstheme="majorBidi"/>
      <w:color w:val="17365D" w:themeColor="text2" w:themeShade="BF"/>
      <w:spacing w:val="5"/>
      <w:kern w:val="28"/>
      <w:sz w:val="52"/>
      <w:szCs w:val="52"/>
      <w:lang w:val="en-US" w:eastAsia="zh-CN"/>
    </w:rPr>
  </w:style>
  <w:style w:type="paragraph" w:styleId="TOAHeading">
    <w:name w:val="toa heading"/>
    <w:basedOn w:val="Normal"/>
    <w:next w:val="Normal"/>
    <w:rsid w:val="00F370FC"/>
    <w:pPr>
      <w:spacing w:before="120"/>
    </w:pPr>
    <w:rPr>
      <w:rFonts w:asciiTheme="majorHAnsi" w:eastAsiaTheme="majorEastAsia" w:hAnsiTheme="majorHAnsi" w:cstheme="majorBidi"/>
      <w:b/>
      <w:bCs/>
    </w:rPr>
  </w:style>
  <w:style w:type="paragraph" w:styleId="TOC4">
    <w:name w:val="toc 4"/>
    <w:basedOn w:val="Normal"/>
    <w:next w:val="Normal"/>
    <w:autoRedefine/>
    <w:rsid w:val="00F370FC"/>
    <w:pPr>
      <w:spacing w:after="100"/>
      <w:ind w:left="720"/>
    </w:pPr>
  </w:style>
  <w:style w:type="paragraph" w:styleId="TOC5">
    <w:name w:val="toc 5"/>
    <w:basedOn w:val="Normal"/>
    <w:next w:val="Normal"/>
    <w:autoRedefine/>
    <w:rsid w:val="00F370FC"/>
    <w:pPr>
      <w:spacing w:after="100"/>
      <w:ind w:left="960"/>
    </w:pPr>
  </w:style>
  <w:style w:type="paragraph" w:styleId="TOC6">
    <w:name w:val="toc 6"/>
    <w:basedOn w:val="Normal"/>
    <w:next w:val="Normal"/>
    <w:autoRedefine/>
    <w:rsid w:val="00F370FC"/>
    <w:pPr>
      <w:spacing w:after="100"/>
      <w:ind w:left="1200"/>
    </w:pPr>
  </w:style>
  <w:style w:type="paragraph" w:styleId="TOC7">
    <w:name w:val="toc 7"/>
    <w:basedOn w:val="Normal"/>
    <w:next w:val="Normal"/>
    <w:autoRedefine/>
    <w:rsid w:val="00F370FC"/>
    <w:pPr>
      <w:spacing w:after="100"/>
      <w:ind w:left="1440"/>
    </w:pPr>
  </w:style>
  <w:style w:type="paragraph" w:styleId="TOC8">
    <w:name w:val="toc 8"/>
    <w:basedOn w:val="Normal"/>
    <w:next w:val="Normal"/>
    <w:autoRedefine/>
    <w:rsid w:val="00F370FC"/>
    <w:pPr>
      <w:spacing w:after="100"/>
      <w:ind w:left="1680"/>
    </w:pPr>
  </w:style>
  <w:style w:type="paragraph" w:styleId="TOC9">
    <w:name w:val="toc 9"/>
    <w:basedOn w:val="Normal"/>
    <w:next w:val="Normal"/>
    <w:autoRedefine/>
    <w:rsid w:val="00F370FC"/>
    <w:pPr>
      <w:spacing w:after="100"/>
      <w:ind w:left="1920"/>
    </w:pPr>
  </w:style>
  <w:style w:type="paragraph" w:styleId="TOCHeading">
    <w:name w:val="TOC Heading"/>
    <w:basedOn w:val="Heading1"/>
    <w:next w:val="Normal"/>
    <w:uiPriority w:val="39"/>
    <w:semiHidden/>
    <w:unhideWhenUsed/>
    <w:qFormat/>
    <w:rsid w:val="00F370FC"/>
    <w:pPr>
      <w:keepNext/>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D3A"/>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qFormat/>
    <w:rsid w:val="00453903"/>
    <w:pPr>
      <w:keepNext/>
      <w:spacing w:before="240" w:after="60"/>
      <w:outlineLvl w:val="3"/>
    </w:pPr>
    <w:rPr>
      <w:bCs/>
      <w:i/>
      <w:szCs w:val="28"/>
      <w:u w:val="single"/>
    </w:rPr>
  </w:style>
  <w:style w:type="paragraph" w:styleId="Heading5">
    <w:name w:val="heading 5"/>
    <w:basedOn w:val="Normal"/>
    <w:next w:val="Normal"/>
    <w:link w:val="Heading5Char"/>
    <w:semiHidden/>
    <w:unhideWhenUsed/>
    <w:qFormat/>
    <w:rsid w:val="00F370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370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370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370F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rsid w:val="00372E9F"/>
    <w:pPr>
      <w:numPr>
        <w:numId w:val="1"/>
      </w:numPr>
      <w:spacing w:before="240" w:after="240"/>
    </w:pPr>
    <w:rPr>
      <w:sz w:val="20"/>
      <w:szCs w:val="17"/>
    </w:rPr>
  </w:style>
  <w:style w:type="paragraph" w:styleId="TOC1">
    <w:name w:val="toc 1"/>
    <w:basedOn w:val="Normal"/>
    <w:next w:val="Normal"/>
    <w:autoRedefine/>
    <w:uiPriority w:val="39"/>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rsid w:val="00581D3A"/>
    <w:pPr>
      <w:spacing w:after="100"/>
      <w:ind w:left="240"/>
    </w:pPr>
  </w:style>
  <w:style w:type="paragraph" w:styleId="TOC3">
    <w:name w:val="toc 3"/>
    <w:basedOn w:val="Normal"/>
    <w:next w:val="Normal"/>
    <w:autoRedefine/>
    <w:uiPriority w:val="39"/>
    <w:rsid w:val="00581D3A"/>
    <w:pPr>
      <w:spacing w:after="100"/>
      <w:ind w:left="480"/>
    </w:pPr>
  </w:style>
  <w:style w:type="character" w:styleId="Hyperlink">
    <w:name w:val="Hyperlink"/>
    <w:rsid w:val="004E0DDE"/>
    <w:rPr>
      <w:noProof/>
      <w:color w:val="0000FF"/>
      <w:u w:val="single"/>
    </w:rPr>
  </w:style>
  <w:style w:type="character" w:customStyle="1" w:styleId="ParagraphCharChar">
    <w:name w:val="Paragraph Char Char"/>
    <w:link w:val="Paragraph"/>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semiHidden/>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semiHidden/>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semiHidden/>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rsid w:val="00C36445"/>
    <w:pPr>
      <w:numPr>
        <w:numId w:val="4"/>
      </w:numPr>
    </w:pPr>
    <w:rPr>
      <w:szCs w:val="20"/>
    </w:rPr>
  </w:style>
  <w:style w:type="paragraph" w:customStyle="1" w:styleId="ParagraphNo">
    <w:name w:val="Paragraph No"/>
    <w:basedOn w:val="Paragraph"/>
    <w:rsid w:val="00372E9F"/>
    <w:pPr>
      <w:numPr>
        <w:numId w:val="0"/>
      </w:numPr>
    </w:pPr>
    <w:rPr>
      <w:szCs w:val="20"/>
    </w:rPr>
  </w:style>
  <w:style w:type="paragraph" w:customStyle="1" w:styleId="Section">
    <w:name w:val="Section"/>
    <w:basedOn w:val="ParagraphNo"/>
    <w:rsid w:val="00E05DF4"/>
    <w:pPr>
      <w:spacing w:before="480"/>
    </w:pPr>
    <w:rPr>
      <w:b/>
      <w:sz w:val="24"/>
    </w:rPr>
  </w:style>
  <w:style w:type="paragraph" w:customStyle="1" w:styleId="SubSection">
    <w:name w:val="Sub Section"/>
    <w:basedOn w:val="ParagraphNo"/>
    <w:rsid w:val="00E05DF4"/>
    <w:pPr>
      <w:spacing w:before="480"/>
    </w:pPr>
    <w:rPr>
      <w:i/>
    </w:rPr>
  </w:style>
  <w:style w:type="paragraph" w:customStyle="1" w:styleId="CodeTitle">
    <w:name w:val="Code Title"/>
    <w:basedOn w:val="ParagraphNo"/>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rsid w:val="00E16174"/>
  </w:style>
  <w:style w:type="paragraph" w:customStyle="1" w:styleId="List0R">
    <w:name w:val="List0R"/>
    <w:basedOn w:val="List0"/>
    <w:rsid w:val="007B0C3F"/>
    <w:pPr>
      <w:ind w:firstLine="567"/>
    </w:pPr>
  </w:style>
  <w:style w:type="paragraph" w:styleId="BalloonText">
    <w:name w:val="Balloon Text"/>
    <w:basedOn w:val="Normal"/>
    <w:link w:val="BalloonTextChar"/>
    <w:rsid w:val="00D60AF7"/>
    <w:rPr>
      <w:rFonts w:ascii="Tahoma" w:hAnsi="Tahoma" w:cs="Tahoma"/>
      <w:sz w:val="16"/>
      <w:szCs w:val="16"/>
    </w:rPr>
  </w:style>
  <w:style w:type="character" w:customStyle="1" w:styleId="BalloonTextChar">
    <w:name w:val="Balloon Text Char"/>
    <w:basedOn w:val="DefaultParagraphFont"/>
    <w:link w:val="BalloonText"/>
    <w:rsid w:val="00D60AF7"/>
    <w:rPr>
      <w:rFonts w:ascii="Tahoma" w:hAnsi="Tahoma" w:cs="Tahoma"/>
      <w:sz w:val="16"/>
      <w:szCs w:val="16"/>
      <w:lang w:val="en-US" w:eastAsia="zh-CN"/>
    </w:rPr>
  </w:style>
  <w:style w:type="paragraph" w:styleId="Footer">
    <w:name w:val="footer"/>
    <w:basedOn w:val="Normal"/>
    <w:link w:val="FooterChar"/>
    <w:rsid w:val="002959C0"/>
    <w:pPr>
      <w:tabs>
        <w:tab w:val="center" w:pos="4680"/>
        <w:tab w:val="right" w:pos="9360"/>
      </w:tabs>
    </w:pPr>
  </w:style>
  <w:style w:type="character" w:customStyle="1" w:styleId="FooterChar">
    <w:name w:val="Footer Char"/>
    <w:basedOn w:val="DefaultParagraphFont"/>
    <w:link w:val="Footer"/>
    <w:rsid w:val="002959C0"/>
    <w:rPr>
      <w:rFonts w:ascii="Arial" w:hAnsi="Arial" w:cs="Arial"/>
      <w:sz w:val="24"/>
      <w:szCs w:val="24"/>
      <w:lang w:val="en-US" w:eastAsia="zh-CN"/>
    </w:rPr>
  </w:style>
  <w:style w:type="character" w:styleId="CommentReference">
    <w:name w:val="annotation reference"/>
    <w:basedOn w:val="DefaultParagraphFont"/>
    <w:uiPriority w:val="99"/>
    <w:rsid w:val="00574C34"/>
    <w:rPr>
      <w:sz w:val="16"/>
      <w:szCs w:val="16"/>
    </w:rPr>
  </w:style>
  <w:style w:type="paragraph" w:styleId="CommentText">
    <w:name w:val="annotation text"/>
    <w:basedOn w:val="Normal"/>
    <w:link w:val="CommentTextChar"/>
    <w:uiPriority w:val="99"/>
    <w:rsid w:val="00574C34"/>
    <w:rPr>
      <w:sz w:val="20"/>
      <w:szCs w:val="20"/>
    </w:rPr>
  </w:style>
  <w:style w:type="character" w:customStyle="1" w:styleId="CommentTextChar">
    <w:name w:val="Comment Text Char"/>
    <w:basedOn w:val="DefaultParagraphFont"/>
    <w:link w:val="CommentText"/>
    <w:uiPriority w:val="99"/>
    <w:rsid w:val="00574C34"/>
    <w:rPr>
      <w:rFonts w:ascii="Arial" w:hAnsi="Arial" w:cs="Arial"/>
      <w:lang w:val="en-US" w:eastAsia="zh-CN"/>
    </w:rPr>
  </w:style>
  <w:style w:type="paragraph" w:styleId="Header">
    <w:name w:val="header"/>
    <w:basedOn w:val="Normal"/>
    <w:link w:val="HeaderChar"/>
    <w:rsid w:val="00A866BC"/>
    <w:pPr>
      <w:tabs>
        <w:tab w:val="center" w:pos="4680"/>
        <w:tab w:val="right" w:pos="9360"/>
      </w:tabs>
    </w:pPr>
  </w:style>
  <w:style w:type="character" w:customStyle="1" w:styleId="HeaderChar">
    <w:name w:val="Header Char"/>
    <w:basedOn w:val="DefaultParagraphFont"/>
    <w:link w:val="Header"/>
    <w:rsid w:val="00A866BC"/>
    <w:rPr>
      <w:rFonts w:ascii="Arial" w:hAnsi="Arial" w:cs="Arial"/>
      <w:sz w:val="24"/>
      <w:szCs w:val="24"/>
      <w:lang w:val="en-US" w:eastAsia="zh-CN"/>
    </w:rPr>
  </w:style>
  <w:style w:type="paragraph" w:styleId="Bibliography">
    <w:name w:val="Bibliography"/>
    <w:basedOn w:val="Normal"/>
    <w:next w:val="Normal"/>
    <w:uiPriority w:val="37"/>
    <w:semiHidden/>
    <w:unhideWhenUsed/>
    <w:rsid w:val="00F370FC"/>
  </w:style>
  <w:style w:type="paragraph" w:styleId="BlockText">
    <w:name w:val="Block Text"/>
    <w:basedOn w:val="Normal"/>
    <w:rsid w:val="00F370F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370FC"/>
    <w:pPr>
      <w:spacing w:after="120"/>
    </w:pPr>
  </w:style>
  <w:style w:type="character" w:customStyle="1" w:styleId="BodyTextChar">
    <w:name w:val="Body Text Char"/>
    <w:basedOn w:val="DefaultParagraphFont"/>
    <w:link w:val="BodyText"/>
    <w:rsid w:val="00F370FC"/>
    <w:rPr>
      <w:rFonts w:ascii="Arial" w:hAnsi="Arial" w:cs="Arial"/>
      <w:sz w:val="24"/>
      <w:szCs w:val="24"/>
      <w:lang w:val="en-US" w:eastAsia="zh-CN"/>
    </w:rPr>
  </w:style>
  <w:style w:type="paragraph" w:styleId="BodyText2">
    <w:name w:val="Body Text 2"/>
    <w:basedOn w:val="Normal"/>
    <w:link w:val="BodyText2Char"/>
    <w:rsid w:val="00F370FC"/>
    <w:pPr>
      <w:spacing w:after="120" w:line="480" w:lineRule="auto"/>
    </w:pPr>
  </w:style>
  <w:style w:type="character" w:customStyle="1" w:styleId="BodyText2Char">
    <w:name w:val="Body Text 2 Char"/>
    <w:basedOn w:val="DefaultParagraphFont"/>
    <w:link w:val="BodyText2"/>
    <w:rsid w:val="00F370FC"/>
    <w:rPr>
      <w:rFonts w:ascii="Arial" w:hAnsi="Arial" w:cs="Arial"/>
      <w:sz w:val="24"/>
      <w:szCs w:val="24"/>
      <w:lang w:val="en-US" w:eastAsia="zh-CN"/>
    </w:rPr>
  </w:style>
  <w:style w:type="paragraph" w:styleId="BodyText3">
    <w:name w:val="Body Text 3"/>
    <w:basedOn w:val="Normal"/>
    <w:link w:val="BodyText3Char"/>
    <w:rsid w:val="00F370FC"/>
    <w:pPr>
      <w:spacing w:after="120"/>
    </w:pPr>
    <w:rPr>
      <w:sz w:val="16"/>
      <w:szCs w:val="16"/>
    </w:rPr>
  </w:style>
  <w:style w:type="character" w:customStyle="1" w:styleId="BodyText3Char">
    <w:name w:val="Body Text 3 Char"/>
    <w:basedOn w:val="DefaultParagraphFont"/>
    <w:link w:val="BodyText3"/>
    <w:rsid w:val="00F370FC"/>
    <w:rPr>
      <w:rFonts w:ascii="Arial" w:hAnsi="Arial" w:cs="Arial"/>
      <w:sz w:val="16"/>
      <w:szCs w:val="16"/>
      <w:lang w:val="en-US" w:eastAsia="zh-CN"/>
    </w:rPr>
  </w:style>
  <w:style w:type="paragraph" w:styleId="BodyTextFirstIndent">
    <w:name w:val="Body Text First Indent"/>
    <w:basedOn w:val="BodyText"/>
    <w:link w:val="BodyTextFirstIndentChar"/>
    <w:rsid w:val="00F370FC"/>
    <w:pPr>
      <w:spacing w:after="0"/>
      <w:ind w:firstLine="360"/>
    </w:pPr>
  </w:style>
  <w:style w:type="character" w:customStyle="1" w:styleId="BodyTextFirstIndentChar">
    <w:name w:val="Body Text First Indent Char"/>
    <w:basedOn w:val="BodyTextChar"/>
    <w:link w:val="BodyTextFirstIndent"/>
    <w:rsid w:val="00F370FC"/>
    <w:rPr>
      <w:rFonts w:ascii="Arial" w:hAnsi="Arial" w:cs="Arial"/>
      <w:sz w:val="24"/>
      <w:szCs w:val="24"/>
      <w:lang w:val="en-US" w:eastAsia="zh-CN"/>
    </w:rPr>
  </w:style>
  <w:style w:type="paragraph" w:styleId="BodyTextIndent">
    <w:name w:val="Body Text Indent"/>
    <w:basedOn w:val="Normal"/>
    <w:link w:val="BodyTextIndentChar"/>
    <w:rsid w:val="00F370FC"/>
    <w:pPr>
      <w:spacing w:after="120"/>
      <w:ind w:left="360"/>
    </w:pPr>
  </w:style>
  <w:style w:type="character" w:customStyle="1" w:styleId="BodyTextIndentChar">
    <w:name w:val="Body Text Indent Char"/>
    <w:basedOn w:val="DefaultParagraphFont"/>
    <w:link w:val="BodyTextIndent"/>
    <w:rsid w:val="00F370FC"/>
    <w:rPr>
      <w:rFonts w:ascii="Arial" w:hAnsi="Arial" w:cs="Arial"/>
      <w:sz w:val="24"/>
      <w:szCs w:val="24"/>
      <w:lang w:val="en-US" w:eastAsia="zh-CN"/>
    </w:rPr>
  </w:style>
  <w:style w:type="paragraph" w:styleId="BodyTextFirstIndent2">
    <w:name w:val="Body Text First Indent 2"/>
    <w:basedOn w:val="BodyTextIndent"/>
    <w:link w:val="BodyTextFirstIndent2Char"/>
    <w:rsid w:val="00F370FC"/>
    <w:pPr>
      <w:spacing w:after="0"/>
      <w:ind w:firstLine="360"/>
    </w:pPr>
  </w:style>
  <w:style w:type="character" w:customStyle="1" w:styleId="BodyTextFirstIndent2Char">
    <w:name w:val="Body Text First Indent 2 Char"/>
    <w:basedOn w:val="BodyTextIndentChar"/>
    <w:link w:val="BodyTextFirstIndent2"/>
    <w:rsid w:val="00F370FC"/>
    <w:rPr>
      <w:rFonts w:ascii="Arial" w:hAnsi="Arial" w:cs="Arial"/>
      <w:sz w:val="24"/>
      <w:szCs w:val="24"/>
      <w:lang w:val="en-US" w:eastAsia="zh-CN"/>
    </w:rPr>
  </w:style>
  <w:style w:type="paragraph" w:styleId="BodyTextIndent2">
    <w:name w:val="Body Text Indent 2"/>
    <w:basedOn w:val="Normal"/>
    <w:link w:val="BodyTextIndent2Char"/>
    <w:rsid w:val="00F370FC"/>
    <w:pPr>
      <w:spacing w:after="120" w:line="480" w:lineRule="auto"/>
      <w:ind w:left="360"/>
    </w:pPr>
  </w:style>
  <w:style w:type="character" w:customStyle="1" w:styleId="BodyTextIndent2Char">
    <w:name w:val="Body Text Indent 2 Char"/>
    <w:basedOn w:val="DefaultParagraphFont"/>
    <w:link w:val="BodyTextIndent2"/>
    <w:rsid w:val="00F370FC"/>
    <w:rPr>
      <w:rFonts w:ascii="Arial" w:hAnsi="Arial" w:cs="Arial"/>
      <w:sz w:val="24"/>
      <w:szCs w:val="24"/>
      <w:lang w:val="en-US" w:eastAsia="zh-CN"/>
    </w:rPr>
  </w:style>
  <w:style w:type="paragraph" w:styleId="BodyTextIndent3">
    <w:name w:val="Body Text Indent 3"/>
    <w:basedOn w:val="Normal"/>
    <w:link w:val="BodyTextIndent3Char"/>
    <w:rsid w:val="00F370FC"/>
    <w:pPr>
      <w:spacing w:after="120"/>
      <w:ind w:left="360"/>
    </w:pPr>
    <w:rPr>
      <w:sz w:val="16"/>
      <w:szCs w:val="16"/>
    </w:rPr>
  </w:style>
  <w:style w:type="character" w:customStyle="1" w:styleId="BodyTextIndent3Char">
    <w:name w:val="Body Text Indent 3 Char"/>
    <w:basedOn w:val="DefaultParagraphFont"/>
    <w:link w:val="BodyTextIndent3"/>
    <w:rsid w:val="00F370FC"/>
    <w:rPr>
      <w:rFonts w:ascii="Arial" w:hAnsi="Arial" w:cs="Arial"/>
      <w:sz w:val="16"/>
      <w:szCs w:val="16"/>
      <w:lang w:val="en-US" w:eastAsia="zh-CN"/>
    </w:rPr>
  </w:style>
  <w:style w:type="paragraph" w:styleId="Caption">
    <w:name w:val="caption"/>
    <w:basedOn w:val="Normal"/>
    <w:next w:val="Normal"/>
    <w:semiHidden/>
    <w:unhideWhenUsed/>
    <w:qFormat/>
    <w:rsid w:val="00F370FC"/>
    <w:pPr>
      <w:spacing w:after="200"/>
    </w:pPr>
    <w:rPr>
      <w:b/>
      <w:bCs/>
      <w:color w:val="4F81BD" w:themeColor="accent1"/>
      <w:sz w:val="18"/>
      <w:szCs w:val="18"/>
    </w:rPr>
  </w:style>
  <w:style w:type="paragraph" w:styleId="Closing">
    <w:name w:val="Closing"/>
    <w:basedOn w:val="Normal"/>
    <w:link w:val="ClosingChar"/>
    <w:rsid w:val="00F370FC"/>
    <w:pPr>
      <w:ind w:left="4320"/>
    </w:pPr>
  </w:style>
  <w:style w:type="character" w:customStyle="1" w:styleId="ClosingChar">
    <w:name w:val="Closing Char"/>
    <w:basedOn w:val="DefaultParagraphFont"/>
    <w:link w:val="Closing"/>
    <w:rsid w:val="00F370FC"/>
    <w:rPr>
      <w:rFonts w:ascii="Arial" w:hAnsi="Arial" w:cs="Arial"/>
      <w:sz w:val="24"/>
      <w:szCs w:val="24"/>
      <w:lang w:val="en-US" w:eastAsia="zh-CN"/>
    </w:rPr>
  </w:style>
  <w:style w:type="paragraph" w:styleId="Date">
    <w:name w:val="Date"/>
    <w:basedOn w:val="Normal"/>
    <w:next w:val="Normal"/>
    <w:link w:val="DateChar"/>
    <w:rsid w:val="00F370FC"/>
  </w:style>
  <w:style w:type="character" w:customStyle="1" w:styleId="DateChar">
    <w:name w:val="Date Char"/>
    <w:basedOn w:val="DefaultParagraphFont"/>
    <w:link w:val="Date"/>
    <w:rsid w:val="00F370FC"/>
    <w:rPr>
      <w:rFonts w:ascii="Arial" w:hAnsi="Arial" w:cs="Arial"/>
      <w:sz w:val="24"/>
      <w:szCs w:val="24"/>
      <w:lang w:val="en-US" w:eastAsia="zh-CN"/>
    </w:rPr>
  </w:style>
  <w:style w:type="paragraph" w:styleId="DocumentMap">
    <w:name w:val="Document Map"/>
    <w:basedOn w:val="Normal"/>
    <w:link w:val="DocumentMapChar"/>
    <w:rsid w:val="00F370FC"/>
    <w:rPr>
      <w:rFonts w:ascii="Tahoma" w:hAnsi="Tahoma" w:cs="Tahoma"/>
      <w:sz w:val="16"/>
      <w:szCs w:val="16"/>
    </w:rPr>
  </w:style>
  <w:style w:type="character" w:customStyle="1" w:styleId="DocumentMapChar">
    <w:name w:val="Document Map Char"/>
    <w:basedOn w:val="DefaultParagraphFont"/>
    <w:link w:val="DocumentMap"/>
    <w:rsid w:val="00F370FC"/>
    <w:rPr>
      <w:rFonts w:ascii="Tahoma" w:hAnsi="Tahoma" w:cs="Tahoma"/>
      <w:sz w:val="16"/>
      <w:szCs w:val="16"/>
      <w:lang w:val="en-US" w:eastAsia="zh-CN"/>
    </w:rPr>
  </w:style>
  <w:style w:type="paragraph" w:styleId="E-mailSignature">
    <w:name w:val="E-mail Signature"/>
    <w:basedOn w:val="Normal"/>
    <w:link w:val="E-mailSignatureChar"/>
    <w:rsid w:val="00F370FC"/>
  </w:style>
  <w:style w:type="character" w:customStyle="1" w:styleId="E-mailSignatureChar">
    <w:name w:val="E-mail Signature Char"/>
    <w:basedOn w:val="DefaultParagraphFont"/>
    <w:link w:val="E-mailSignature"/>
    <w:rsid w:val="00F370FC"/>
    <w:rPr>
      <w:rFonts w:ascii="Arial" w:hAnsi="Arial" w:cs="Arial"/>
      <w:sz w:val="24"/>
      <w:szCs w:val="24"/>
      <w:lang w:val="en-US" w:eastAsia="zh-CN"/>
    </w:rPr>
  </w:style>
  <w:style w:type="paragraph" w:styleId="EndnoteText">
    <w:name w:val="endnote text"/>
    <w:basedOn w:val="Normal"/>
    <w:link w:val="EndnoteTextChar"/>
    <w:rsid w:val="00F370FC"/>
    <w:rPr>
      <w:sz w:val="20"/>
      <w:szCs w:val="20"/>
    </w:rPr>
  </w:style>
  <w:style w:type="character" w:customStyle="1" w:styleId="EndnoteTextChar">
    <w:name w:val="Endnote Text Char"/>
    <w:basedOn w:val="DefaultParagraphFont"/>
    <w:link w:val="EndnoteText"/>
    <w:rsid w:val="00F370FC"/>
    <w:rPr>
      <w:rFonts w:ascii="Arial" w:hAnsi="Arial" w:cs="Arial"/>
      <w:lang w:val="en-US" w:eastAsia="zh-CN"/>
    </w:rPr>
  </w:style>
  <w:style w:type="paragraph" w:styleId="EnvelopeAddress">
    <w:name w:val="envelope address"/>
    <w:basedOn w:val="Normal"/>
    <w:rsid w:val="00F370F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370FC"/>
    <w:rPr>
      <w:rFonts w:asciiTheme="majorHAnsi" w:eastAsiaTheme="majorEastAsia" w:hAnsiTheme="majorHAnsi" w:cstheme="majorBidi"/>
      <w:sz w:val="20"/>
      <w:szCs w:val="20"/>
    </w:rPr>
  </w:style>
  <w:style w:type="paragraph" w:styleId="FootnoteText">
    <w:name w:val="footnote text"/>
    <w:basedOn w:val="Normal"/>
    <w:link w:val="FootnoteTextChar"/>
    <w:rsid w:val="00F370FC"/>
    <w:rPr>
      <w:sz w:val="20"/>
      <w:szCs w:val="20"/>
    </w:rPr>
  </w:style>
  <w:style w:type="character" w:customStyle="1" w:styleId="FootnoteTextChar">
    <w:name w:val="Footnote Text Char"/>
    <w:basedOn w:val="DefaultParagraphFont"/>
    <w:link w:val="FootnoteText"/>
    <w:rsid w:val="00F370FC"/>
    <w:rPr>
      <w:rFonts w:ascii="Arial" w:hAnsi="Arial" w:cs="Arial"/>
      <w:lang w:val="en-US" w:eastAsia="zh-CN"/>
    </w:rPr>
  </w:style>
  <w:style w:type="character" w:customStyle="1" w:styleId="Heading5Char">
    <w:name w:val="Heading 5 Char"/>
    <w:basedOn w:val="DefaultParagraphFont"/>
    <w:link w:val="Heading5"/>
    <w:semiHidden/>
    <w:rsid w:val="00F370FC"/>
    <w:rPr>
      <w:rFonts w:asciiTheme="majorHAnsi" w:eastAsiaTheme="majorEastAsia" w:hAnsiTheme="majorHAnsi" w:cstheme="majorBidi"/>
      <w:color w:val="243F60" w:themeColor="accent1" w:themeShade="7F"/>
      <w:sz w:val="24"/>
      <w:szCs w:val="24"/>
      <w:lang w:val="en-US" w:eastAsia="zh-CN"/>
    </w:rPr>
  </w:style>
  <w:style w:type="character" w:customStyle="1" w:styleId="Heading6Char">
    <w:name w:val="Heading 6 Char"/>
    <w:basedOn w:val="DefaultParagraphFont"/>
    <w:link w:val="Heading6"/>
    <w:semiHidden/>
    <w:rsid w:val="00F370FC"/>
    <w:rPr>
      <w:rFonts w:asciiTheme="majorHAnsi" w:eastAsiaTheme="majorEastAsia" w:hAnsiTheme="majorHAnsi" w:cstheme="majorBidi"/>
      <w:i/>
      <w:iCs/>
      <w:color w:val="243F60" w:themeColor="accent1" w:themeShade="7F"/>
      <w:sz w:val="24"/>
      <w:szCs w:val="24"/>
      <w:lang w:val="en-US" w:eastAsia="zh-CN"/>
    </w:rPr>
  </w:style>
  <w:style w:type="character" w:customStyle="1" w:styleId="Heading7Char">
    <w:name w:val="Heading 7 Char"/>
    <w:basedOn w:val="DefaultParagraphFont"/>
    <w:link w:val="Heading7"/>
    <w:semiHidden/>
    <w:rsid w:val="00F370FC"/>
    <w:rPr>
      <w:rFonts w:asciiTheme="majorHAnsi" w:eastAsiaTheme="majorEastAsia" w:hAnsiTheme="majorHAnsi" w:cstheme="majorBidi"/>
      <w:i/>
      <w:iCs/>
      <w:color w:val="404040" w:themeColor="text1" w:themeTint="BF"/>
      <w:sz w:val="24"/>
      <w:szCs w:val="24"/>
      <w:lang w:val="en-US" w:eastAsia="zh-CN"/>
    </w:rPr>
  </w:style>
  <w:style w:type="character" w:customStyle="1" w:styleId="Heading8Char">
    <w:name w:val="Heading 8 Char"/>
    <w:basedOn w:val="DefaultParagraphFont"/>
    <w:link w:val="Heading8"/>
    <w:semiHidden/>
    <w:rsid w:val="00F370FC"/>
    <w:rPr>
      <w:rFonts w:asciiTheme="majorHAnsi" w:eastAsiaTheme="majorEastAsia" w:hAnsiTheme="majorHAnsi" w:cstheme="majorBidi"/>
      <w:color w:val="404040" w:themeColor="text1" w:themeTint="BF"/>
      <w:lang w:val="en-US" w:eastAsia="zh-CN"/>
    </w:rPr>
  </w:style>
  <w:style w:type="paragraph" w:styleId="HTMLAddress">
    <w:name w:val="HTML Address"/>
    <w:basedOn w:val="Normal"/>
    <w:link w:val="HTMLAddressChar"/>
    <w:rsid w:val="00F370FC"/>
    <w:rPr>
      <w:i/>
      <w:iCs/>
    </w:rPr>
  </w:style>
  <w:style w:type="character" w:customStyle="1" w:styleId="HTMLAddressChar">
    <w:name w:val="HTML Address Char"/>
    <w:basedOn w:val="DefaultParagraphFont"/>
    <w:link w:val="HTMLAddress"/>
    <w:rsid w:val="00F370FC"/>
    <w:rPr>
      <w:rFonts w:ascii="Arial" w:hAnsi="Arial" w:cs="Arial"/>
      <w:i/>
      <w:iCs/>
      <w:sz w:val="24"/>
      <w:szCs w:val="24"/>
      <w:lang w:val="en-US" w:eastAsia="zh-CN"/>
    </w:rPr>
  </w:style>
  <w:style w:type="paragraph" w:styleId="HTMLPreformatted">
    <w:name w:val="HTML Preformatted"/>
    <w:basedOn w:val="Normal"/>
    <w:link w:val="HTMLPreformattedChar"/>
    <w:uiPriority w:val="99"/>
    <w:rsid w:val="00F370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370FC"/>
    <w:rPr>
      <w:rFonts w:ascii="Consolas" w:hAnsi="Consolas" w:cs="Consolas"/>
      <w:lang w:val="en-US" w:eastAsia="zh-CN"/>
    </w:rPr>
  </w:style>
  <w:style w:type="paragraph" w:styleId="Index1">
    <w:name w:val="index 1"/>
    <w:basedOn w:val="Normal"/>
    <w:next w:val="Normal"/>
    <w:autoRedefine/>
    <w:rsid w:val="00F370FC"/>
    <w:pPr>
      <w:ind w:left="240" w:hanging="240"/>
    </w:pPr>
  </w:style>
  <w:style w:type="paragraph" w:styleId="Index2">
    <w:name w:val="index 2"/>
    <w:basedOn w:val="Normal"/>
    <w:next w:val="Normal"/>
    <w:autoRedefine/>
    <w:rsid w:val="00F370FC"/>
    <w:pPr>
      <w:ind w:left="480" w:hanging="240"/>
    </w:pPr>
  </w:style>
  <w:style w:type="paragraph" w:styleId="Index3">
    <w:name w:val="index 3"/>
    <w:basedOn w:val="Normal"/>
    <w:next w:val="Normal"/>
    <w:autoRedefine/>
    <w:rsid w:val="00F370FC"/>
    <w:pPr>
      <w:ind w:left="720" w:hanging="240"/>
    </w:pPr>
  </w:style>
  <w:style w:type="paragraph" w:styleId="Index4">
    <w:name w:val="index 4"/>
    <w:basedOn w:val="Normal"/>
    <w:next w:val="Normal"/>
    <w:autoRedefine/>
    <w:rsid w:val="00F370FC"/>
    <w:pPr>
      <w:ind w:left="960" w:hanging="240"/>
    </w:pPr>
  </w:style>
  <w:style w:type="paragraph" w:styleId="Index5">
    <w:name w:val="index 5"/>
    <w:basedOn w:val="Normal"/>
    <w:next w:val="Normal"/>
    <w:autoRedefine/>
    <w:rsid w:val="00F370FC"/>
    <w:pPr>
      <w:ind w:left="1200" w:hanging="240"/>
    </w:pPr>
  </w:style>
  <w:style w:type="paragraph" w:styleId="Index6">
    <w:name w:val="index 6"/>
    <w:basedOn w:val="Normal"/>
    <w:next w:val="Normal"/>
    <w:autoRedefine/>
    <w:rsid w:val="00F370FC"/>
    <w:pPr>
      <w:ind w:left="1440" w:hanging="240"/>
    </w:pPr>
  </w:style>
  <w:style w:type="paragraph" w:styleId="Index7">
    <w:name w:val="index 7"/>
    <w:basedOn w:val="Normal"/>
    <w:next w:val="Normal"/>
    <w:autoRedefine/>
    <w:rsid w:val="00F370FC"/>
    <w:pPr>
      <w:ind w:left="1680" w:hanging="240"/>
    </w:pPr>
  </w:style>
  <w:style w:type="paragraph" w:styleId="Index8">
    <w:name w:val="index 8"/>
    <w:basedOn w:val="Normal"/>
    <w:next w:val="Normal"/>
    <w:autoRedefine/>
    <w:rsid w:val="00F370FC"/>
    <w:pPr>
      <w:ind w:left="1920" w:hanging="240"/>
    </w:pPr>
  </w:style>
  <w:style w:type="paragraph" w:styleId="Index9">
    <w:name w:val="index 9"/>
    <w:basedOn w:val="Normal"/>
    <w:next w:val="Normal"/>
    <w:autoRedefine/>
    <w:rsid w:val="00F370FC"/>
    <w:pPr>
      <w:ind w:left="2160" w:hanging="240"/>
    </w:pPr>
  </w:style>
  <w:style w:type="paragraph" w:styleId="IndexHeading">
    <w:name w:val="index heading"/>
    <w:basedOn w:val="Normal"/>
    <w:next w:val="Index1"/>
    <w:rsid w:val="00F370F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70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370FC"/>
    <w:rPr>
      <w:rFonts w:ascii="Arial" w:hAnsi="Arial" w:cs="Arial"/>
      <w:b/>
      <w:bCs/>
      <w:i/>
      <w:iCs/>
      <w:color w:val="4F81BD" w:themeColor="accent1"/>
      <w:sz w:val="24"/>
      <w:szCs w:val="24"/>
      <w:lang w:val="en-US" w:eastAsia="zh-CN"/>
    </w:rPr>
  </w:style>
  <w:style w:type="paragraph" w:styleId="List">
    <w:name w:val="List"/>
    <w:basedOn w:val="Normal"/>
    <w:rsid w:val="00F370FC"/>
    <w:pPr>
      <w:ind w:left="360" w:hanging="360"/>
      <w:contextualSpacing/>
    </w:pPr>
  </w:style>
  <w:style w:type="paragraph" w:styleId="List2">
    <w:name w:val="List 2"/>
    <w:basedOn w:val="Normal"/>
    <w:rsid w:val="00F370FC"/>
    <w:pPr>
      <w:ind w:left="720" w:hanging="360"/>
      <w:contextualSpacing/>
    </w:pPr>
  </w:style>
  <w:style w:type="paragraph" w:styleId="List3">
    <w:name w:val="List 3"/>
    <w:basedOn w:val="Normal"/>
    <w:rsid w:val="00F370FC"/>
    <w:pPr>
      <w:ind w:left="1080" w:hanging="360"/>
      <w:contextualSpacing/>
    </w:pPr>
  </w:style>
  <w:style w:type="paragraph" w:styleId="List4">
    <w:name w:val="List 4"/>
    <w:basedOn w:val="Normal"/>
    <w:rsid w:val="00F370FC"/>
    <w:pPr>
      <w:ind w:left="1440" w:hanging="360"/>
      <w:contextualSpacing/>
    </w:pPr>
  </w:style>
  <w:style w:type="paragraph" w:styleId="List5">
    <w:name w:val="List 5"/>
    <w:basedOn w:val="Normal"/>
    <w:rsid w:val="00F370FC"/>
    <w:pPr>
      <w:ind w:left="1800" w:hanging="360"/>
      <w:contextualSpacing/>
    </w:pPr>
  </w:style>
  <w:style w:type="paragraph" w:styleId="ListBullet">
    <w:name w:val="List Bullet"/>
    <w:basedOn w:val="Normal"/>
    <w:rsid w:val="00F370FC"/>
    <w:pPr>
      <w:numPr>
        <w:numId w:val="12"/>
      </w:numPr>
      <w:contextualSpacing/>
    </w:pPr>
  </w:style>
  <w:style w:type="paragraph" w:styleId="ListBullet2">
    <w:name w:val="List Bullet 2"/>
    <w:basedOn w:val="Normal"/>
    <w:rsid w:val="00F370FC"/>
    <w:pPr>
      <w:numPr>
        <w:numId w:val="13"/>
      </w:numPr>
      <w:contextualSpacing/>
    </w:pPr>
  </w:style>
  <w:style w:type="paragraph" w:styleId="ListBullet3">
    <w:name w:val="List Bullet 3"/>
    <w:basedOn w:val="Normal"/>
    <w:rsid w:val="00F370FC"/>
    <w:pPr>
      <w:numPr>
        <w:numId w:val="14"/>
      </w:numPr>
      <w:contextualSpacing/>
    </w:pPr>
  </w:style>
  <w:style w:type="paragraph" w:styleId="ListBullet4">
    <w:name w:val="List Bullet 4"/>
    <w:basedOn w:val="Normal"/>
    <w:rsid w:val="00F370FC"/>
    <w:pPr>
      <w:numPr>
        <w:numId w:val="15"/>
      </w:numPr>
      <w:contextualSpacing/>
    </w:pPr>
  </w:style>
  <w:style w:type="paragraph" w:styleId="ListBullet5">
    <w:name w:val="List Bullet 5"/>
    <w:basedOn w:val="Normal"/>
    <w:rsid w:val="00F370FC"/>
    <w:pPr>
      <w:numPr>
        <w:numId w:val="16"/>
      </w:numPr>
      <w:contextualSpacing/>
    </w:pPr>
  </w:style>
  <w:style w:type="paragraph" w:styleId="ListContinue">
    <w:name w:val="List Continue"/>
    <w:basedOn w:val="Normal"/>
    <w:rsid w:val="00F370FC"/>
    <w:pPr>
      <w:spacing w:after="120"/>
      <w:ind w:left="360"/>
      <w:contextualSpacing/>
    </w:pPr>
  </w:style>
  <w:style w:type="paragraph" w:styleId="ListContinue2">
    <w:name w:val="List Continue 2"/>
    <w:basedOn w:val="Normal"/>
    <w:rsid w:val="00F370FC"/>
    <w:pPr>
      <w:spacing w:after="120"/>
      <w:ind w:left="720"/>
      <w:contextualSpacing/>
    </w:pPr>
  </w:style>
  <w:style w:type="paragraph" w:styleId="ListContinue3">
    <w:name w:val="List Continue 3"/>
    <w:basedOn w:val="Normal"/>
    <w:rsid w:val="00F370FC"/>
    <w:pPr>
      <w:spacing w:after="120"/>
      <w:ind w:left="1080"/>
      <w:contextualSpacing/>
    </w:pPr>
  </w:style>
  <w:style w:type="paragraph" w:styleId="ListContinue4">
    <w:name w:val="List Continue 4"/>
    <w:basedOn w:val="Normal"/>
    <w:rsid w:val="00F370FC"/>
    <w:pPr>
      <w:spacing w:after="120"/>
      <w:ind w:left="1440"/>
      <w:contextualSpacing/>
    </w:pPr>
  </w:style>
  <w:style w:type="paragraph" w:styleId="ListContinue5">
    <w:name w:val="List Continue 5"/>
    <w:basedOn w:val="Normal"/>
    <w:rsid w:val="00F370FC"/>
    <w:pPr>
      <w:spacing w:after="120"/>
      <w:ind w:left="1800"/>
      <w:contextualSpacing/>
    </w:pPr>
  </w:style>
  <w:style w:type="paragraph" w:styleId="ListNumber">
    <w:name w:val="List Number"/>
    <w:basedOn w:val="Normal"/>
    <w:rsid w:val="00F370FC"/>
    <w:pPr>
      <w:numPr>
        <w:numId w:val="17"/>
      </w:numPr>
      <w:contextualSpacing/>
    </w:pPr>
  </w:style>
  <w:style w:type="paragraph" w:styleId="ListNumber2">
    <w:name w:val="List Number 2"/>
    <w:basedOn w:val="Normal"/>
    <w:rsid w:val="00F370FC"/>
    <w:pPr>
      <w:numPr>
        <w:numId w:val="18"/>
      </w:numPr>
      <w:contextualSpacing/>
    </w:pPr>
  </w:style>
  <w:style w:type="paragraph" w:styleId="ListNumber3">
    <w:name w:val="List Number 3"/>
    <w:basedOn w:val="Normal"/>
    <w:rsid w:val="00F370FC"/>
    <w:pPr>
      <w:numPr>
        <w:numId w:val="19"/>
      </w:numPr>
      <w:contextualSpacing/>
    </w:pPr>
  </w:style>
  <w:style w:type="paragraph" w:styleId="ListNumber4">
    <w:name w:val="List Number 4"/>
    <w:basedOn w:val="Normal"/>
    <w:rsid w:val="00F370FC"/>
    <w:pPr>
      <w:numPr>
        <w:numId w:val="20"/>
      </w:numPr>
      <w:contextualSpacing/>
    </w:pPr>
  </w:style>
  <w:style w:type="paragraph" w:styleId="ListNumber5">
    <w:name w:val="List Number 5"/>
    <w:basedOn w:val="Normal"/>
    <w:rsid w:val="00F370FC"/>
    <w:pPr>
      <w:numPr>
        <w:numId w:val="21"/>
      </w:numPr>
      <w:contextualSpacing/>
    </w:pPr>
  </w:style>
  <w:style w:type="paragraph" w:styleId="MacroText">
    <w:name w:val="macro"/>
    <w:link w:val="MacroTextChar"/>
    <w:rsid w:val="00F370FC"/>
    <w:pPr>
      <w:widowControl w:val="0"/>
      <w:tabs>
        <w:tab w:val="left" w:pos="480"/>
        <w:tab w:val="left" w:pos="960"/>
        <w:tab w:val="left" w:pos="1440"/>
        <w:tab w:val="left" w:pos="1920"/>
        <w:tab w:val="left" w:pos="2400"/>
        <w:tab w:val="left" w:pos="2880"/>
        <w:tab w:val="left" w:pos="3360"/>
        <w:tab w:val="left" w:pos="3840"/>
        <w:tab w:val="left" w:pos="4320"/>
      </w:tabs>
      <w:kinsoku w:val="0"/>
    </w:pPr>
    <w:rPr>
      <w:rFonts w:ascii="Consolas" w:hAnsi="Consolas" w:cs="Consolas"/>
      <w:lang w:val="en-US" w:eastAsia="zh-CN"/>
    </w:rPr>
  </w:style>
  <w:style w:type="character" w:customStyle="1" w:styleId="MacroTextChar">
    <w:name w:val="Macro Text Char"/>
    <w:basedOn w:val="DefaultParagraphFont"/>
    <w:link w:val="MacroText"/>
    <w:rsid w:val="00F370FC"/>
    <w:rPr>
      <w:rFonts w:ascii="Consolas" w:hAnsi="Consolas" w:cs="Consolas"/>
      <w:lang w:val="en-US" w:eastAsia="zh-CN"/>
    </w:rPr>
  </w:style>
  <w:style w:type="paragraph" w:styleId="MessageHeader">
    <w:name w:val="Message Header"/>
    <w:basedOn w:val="Normal"/>
    <w:link w:val="MessageHeaderChar"/>
    <w:rsid w:val="00F370F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370FC"/>
    <w:rPr>
      <w:rFonts w:asciiTheme="majorHAnsi" w:eastAsiaTheme="majorEastAsia" w:hAnsiTheme="majorHAnsi" w:cstheme="majorBidi"/>
      <w:sz w:val="24"/>
      <w:szCs w:val="24"/>
      <w:shd w:val="pct20" w:color="auto" w:fill="auto"/>
      <w:lang w:val="en-US" w:eastAsia="zh-CN"/>
    </w:rPr>
  </w:style>
  <w:style w:type="paragraph" w:styleId="NoSpacing">
    <w:name w:val="No Spacing"/>
    <w:uiPriority w:val="1"/>
    <w:qFormat/>
    <w:rsid w:val="00F370FC"/>
    <w:pPr>
      <w:widowControl w:val="0"/>
      <w:kinsoku w:val="0"/>
    </w:pPr>
    <w:rPr>
      <w:rFonts w:ascii="Arial" w:hAnsi="Arial" w:cs="Arial"/>
      <w:sz w:val="24"/>
      <w:szCs w:val="24"/>
      <w:lang w:val="en-US" w:eastAsia="zh-CN"/>
    </w:rPr>
  </w:style>
  <w:style w:type="paragraph" w:styleId="NormalWeb">
    <w:name w:val="Normal (Web)"/>
    <w:basedOn w:val="Normal"/>
    <w:rsid w:val="00F370FC"/>
    <w:rPr>
      <w:rFonts w:ascii="Times New Roman" w:hAnsi="Times New Roman" w:cs="Times New Roman"/>
    </w:rPr>
  </w:style>
  <w:style w:type="paragraph" w:styleId="NormalIndent">
    <w:name w:val="Normal Indent"/>
    <w:basedOn w:val="Normal"/>
    <w:rsid w:val="00F370FC"/>
    <w:pPr>
      <w:ind w:left="720"/>
    </w:pPr>
  </w:style>
  <w:style w:type="paragraph" w:styleId="NoteHeading">
    <w:name w:val="Note Heading"/>
    <w:basedOn w:val="Normal"/>
    <w:next w:val="Normal"/>
    <w:link w:val="NoteHeadingChar"/>
    <w:rsid w:val="00F370FC"/>
  </w:style>
  <w:style w:type="character" w:customStyle="1" w:styleId="NoteHeadingChar">
    <w:name w:val="Note Heading Char"/>
    <w:basedOn w:val="DefaultParagraphFont"/>
    <w:link w:val="NoteHeading"/>
    <w:rsid w:val="00F370FC"/>
    <w:rPr>
      <w:rFonts w:ascii="Arial" w:hAnsi="Arial" w:cs="Arial"/>
      <w:sz w:val="24"/>
      <w:szCs w:val="24"/>
      <w:lang w:val="en-US" w:eastAsia="zh-CN"/>
    </w:rPr>
  </w:style>
  <w:style w:type="paragraph" w:styleId="PlainText">
    <w:name w:val="Plain Text"/>
    <w:basedOn w:val="Normal"/>
    <w:link w:val="PlainTextChar"/>
    <w:uiPriority w:val="99"/>
    <w:rsid w:val="00F370FC"/>
    <w:rPr>
      <w:rFonts w:ascii="Consolas" w:hAnsi="Consolas" w:cs="Consolas"/>
      <w:sz w:val="21"/>
      <w:szCs w:val="21"/>
    </w:rPr>
  </w:style>
  <w:style w:type="character" w:customStyle="1" w:styleId="PlainTextChar">
    <w:name w:val="Plain Text Char"/>
    <w:basedOn w:val="DefaultParagraphFont"/>
    <w:link w:val="PlainText"/>
    <w:uiPriority w:val="99"/>
    <w:rsid w:val="00F370FC"/>
    <w:rPr>
      <w:rFonts w:ascii="Consolas" w:hAnsi="Consolas" w:cs="Consolas"/>
      <w:sz w:val="21"/>
      <w:szCs w:val="21"/>
      <w:lang w:val="en-US" w:eastAsia="zh-CN"/>
    </w:rPr>
  </w:style>
  <w:style w:type="paragraph" w:styleId="Quote">
    <w:name w:val="Quote"/>
    <w:basedOn w:val="Normal"/>
    <w:next w:val="Normal"/>
    <w:link w:val="QuoteChar"/>
    <w:uiPriority w:val="29"/>
    <w:qFormat/>
    <w:rsid w:val="00F370FC"/>
    <w:rPr>
      <w:i/>
      <w:iCs/>
      <w:color w:val="000000" w:themeColor="text1"/>
    </w:rPr>
  </w:style>
  <w:style w:type="character" w:customStyle="1" w:styleId="QuoteChar">
    <w:name w:val="Quote Char"/>
    <w:basedOn w:val="DefaultParagraphFont"/>
    <w:link w:val="Quote"/>
    <w:uiPriority w:val="29"/>
    <w:rsid w:val="00F370FC"/>
    <w:rPr>
      <w:rFonts w:ascii="Arial" w:hAnsi="Arial" w:cs="Arial"/>
      <w:i/>
      <w:iCs/>
      <w:color w:val="000000" w:themeColor="text1"/>
      <w:sz w:val="24"/>
      <w:szCs w:val="24"/>
      <w:lang w:val="en-US" w:eastAsia="zh-CN"/>
    </w:rPr>
  </w:style>
  <w:style w:type="paragraph" w:styleId="Salutation">
    <w:name w:val="Salutation"/>
    <w:basedOn w:val="Normal"/>
    <w:next w:val="Normal"/>
    <w:link w:val="SalutationChar"/>
    <w:rsid w:val="00F370FC"/>
  </w:style>
  <w:style w:type="character" w:customStyle="1" w:styleId="SalutationChar">
    <w:name w:val="Salutation Char"/>
    <w:basedOn w:val="DefaultParagraphFont"/>
    <w:link w:val="Salutation"/>
    <w:rsid w:val="00F370FC"/>
    <w:rPr>
      <w:rFonts w:ascii="Arial" w:hAnsi="Arial" w:cs="Arial"/>
      <w:sz w:val="24"/>
      <w:szCs w:val="24"/>
      <w:lang w:val="en-US" w:eastAsia="zh-CN"/>
    </w:rPr>
  </w:style>
  <w:style w:type="paragraph" w:styleId="Signature">
    <w:name w:val="Signature"/>
    <w:basedOn w:val="Normal"/>
    <w:link w:val="SignatureChar"/>
    <w:rsid w:val="00F370FC"/>
    <w:pPr>
      <w:ind w:left="4320"/>
    </w:pPr>
  </w:style>
  <w:style w:type="character" w:customStyle="1" w:styleId="SignatureChar">
    <w:name w:val="Signature Char"/>
    <w:basedOn w:val="DefaultParagraphFont"/>
    <w:link w:val="Signature"/>
    <w:rsid w:val="00F370FC"/>
    <w:rPr>
      <w:rFonts w:ascii="Arial" w:hAnsi="Arial" w:cs="Arial"/>
      <w:sz w:val="24"/>
      <w:szCs w:val="24"/>
      <w:lang w:val="en-US" w:eastAsia="zh-CN"/>
    </w:rPr>
  </w:style>
  <w:style w:type="paragraph" w:styleId="Subtitle">
    <w:name w:val="Subtitle"/>
    <w:basedOn w:val="Normal"/>
    <w:next w:val="Normal"/>
    <w:link w:val="SubtitleChar"/>
    <w:qFormat/>
    <w:rsid w:val="00F370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370FC"/>
    <w:rPr>
      <w:rFonts w:asciiTheme="majorHAnsi" w:eastAsiaTheme="majorEastAsia" w:hAnsiTheme="majorHAnsi" w:cstheme="majorBidi"/>
      <w:i/>
      <w:iCs/>
      <w:color w:val="4F81BD" w:themeColor="accent1"/>
      <w:spacing w:val="15"/>
      <w:sz w:val="24"/>
      <w:szCs w:val="24"/>
      <w:lang w:val="en-US" w:eastAsia="zh-CN"/>
    </w:rPr>
  </w:style>
  <w:style w:type="paragraph" w:styleId="TableofAuthorities">
    <w:name w:val="table of authorities"/>
    <w:basedOn w:val="Normal"/>
    <w:next w:val="Normal"/>
    <w:rsid w:val="00F370FC"/>
    <w:pPr>
      <w:ind w:left="240" w:hanging="240"/>
    </w:pPr>
  </w:style>
  <w:style w:type="paragraph" w:styleId="TableofFigures">
    <w:name w:val="table of figures"/>
    <w:basedOn w:val="Normal"/>
    <w:next w:val="Normal"/>
    <w:rsid w:val="00F370FC"/>
  </w:style>
  <w:style w:type="paragraph" w:styleId="Title">
    <w:name w:val="Title"/>
    <w:basedOn w:val="Normal"/>
    <w:next w:val="Normal"/>
    <w:link w:val="TitleChar"/>
    <w:qFormat/>
    <w:rsid w:val="00F370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70FC"/>
    <w:rPr>
      <w:rFonts w:asciiTheme="majorHAnsi" w:eastAsiaTheme="majorEastAsia" w:hAnsiTheme="majorHAnsi" w:cstheme="majorBidi"/>
      <w:color w:val="17365D" w:themeColor="text2" w:themeShade="BF"/>
      <w:spacing w:val="5"/>
      <w:kern w:val="28"/>
      <w:sz w:val="52"/>
      <w:szCs w:val="52"/>
      <w:lang w:val="en-US" w:eastAsia="zh-CN"/>
    </w:rPr>
  </w:style>
  <w:style w:type="paragraph" w:styleId="TOAHeading">
    <w:name w:val="toa heading"/>
    <w:basedOn w:val="Normal"/>
    <w:next w:val="Normal"/>
    <w:rsid w:val="00F370FC"/>
    <w:pPr>
      <w:spacing w:before="120"/>
    </w:pPr>
    <w:rPr>
      <w:rFonts w:asciiTheme="majorHAnsi" w:eastAsiaTheme="majorEastAsia" w:hAnsiTheme="majorHAnsi" w:cstheme="majorBidi"/>
      <w:b/>
      <w:bCs/>
    </w:rPr>
  </w:style>
  <w:style w:type="paragraph" w:styleId="TOC4">
    <w:name w:val="toc 4"/>
    <w:basedOn w:val="Normal"/>
    <w:next w:val="Normal"/>
    <w:autoRedefine/>
    <w:rsid w:val="00F370FC"/>
    <w:pPr>
      <w:spacing w:after="100"/>
      <w:ind w:left="720"/>
    </w:pPr>
  </w:style>
  <w:style w:type="paragraph" w:styleId="TOC5">
    <w:name w:val="toc 5"/>
    <w:basedOn w:val="Normal"/>
    <w:next w:val="Normal"/>
    <w:autoRedefine/>
    <w:rsid w:val="00F370FC"/>
    <w:pPr>
      <w:spacing w:after="100"/>
      <w:ind w:left="960"/>
    </w:pPr>
  </w:style>
  <w:style w:type="paragraph" w:styleId="TOC6">
    <w:name w:val="toc 6"/>
    <w:basedOn w:val="Normal"/>
    <w:next w:val="Normal"/>
    <w:autoRedefine/>
    <w:rsid w:val="00F370FC"/>
    <w:pPr>
      <w:spacing w:after="100"/>
      <w:ind w:left="1200"/>
    </w:pPr>
  </w:style>
  <w:style w:type="paragraph" w:styleId="TOC7">
    <w:name w:val="toc 7"/>
    <w:basedOn w:val="Normal"/>
    <w:next w:val="Normal"/>
    <w:autoRedefine/>
    <w:rsid w:val="00F370FC"/>
    <w:pPr>
      <w:spacing w:after="100"/>
      <w:ind w:left="1440"/>
    </w:pPr>
  </w:style>
  <w:style w:type="paragraph" w:styleId="TOC8">
    <w:name w:val="toc 8"/>
    <w:basedOn w:val="Normal"/>
    <w:next w:val="Normal"/>
    <w:autoRedefine/>
    <w:rsid w:val="00F370FC"/>
    <w:pPr>
      <w:spacing w:after="100"/>
      <w:ind w:left="1680"/>
    </w:pPr>
  </w:style>
  <w:style w:type="paragraph" w:styleId="TOC9">
    <w:name w:val="toc 9"/>
    <w:basedOn w:val="Normal"/>
    <w:next w:val="Normal"/>
    <w:autoRedefine/>
    <w:rsid w:val="00F370FC"/>
    <w:pPr>
      <w:spacing w:after="100"/>
      <w:ind w:left="1920"/>
    </w:pPr>
  </w:style>
  <w:style w:type="paragraph" w:styleId="TOCHeading">
    <w:name w:val="TOC Heading"/>
    <w:basedOn w:val="Heading1"/>
    <w:next w:val="Normal"/>
    <w:uiPriority w:val="39"/>
    <w:semiHidden/>
    <w:unhideWhenUsed/>
    <w:qFormat/>
    <w:rsid w:val="00F370FC"/>
    <w:pPr>
      <w:keepNext/>
      <w:keepLines/>
      <w:spacing w:before="480" w:line="240" w:lineRule="auto"/>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standards/en/pdf/03-67-01.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standards/en/pdf/03-66-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tandards/en/pdf/03-64-01.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wipo.int/standards/en/pdf/03-63-01.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ipo.int/standards/en/pdf/03-60-01.pdf" TargetMode="External"/><Relationship Id="rId14" Type="http://schemas.openxmlformats.org/officeDocument/2006/relationships/hyperlink" Target="http://www.wipo.int/standards/en/pdf/03-9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B505-959D-470D-9066-8F943BFE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8103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CWS/4BIS/9 Annex (in English)</vt:lpstr>
    </vt:vector>
  </TitlesOfParts>
  <Company>WIPO</Company>
  <LinksUpToDate>false</LinksUpToDate>
  <CharactersWithSpaces>9422</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CWS/4BIS/9 Annex (in English)</dc:title>
  <dc:subject>Recommendations for the electronic management of sound marks</dc:subject>
  <dc:creator>WIPO</dc:creator>
  <cp:keywords>CWS</cp:keywords>
  <cp:lastModifiedBy>RODRIGUEZ Geraldine</cp:lastModifiedBy>
  <cp:revision>2</cp:revision>
  <cp:lastPrinted>2016-02-12T16:56:00Z</cp:lastPrinted>
  <dcterms:created xsi:type="dcterms:W3CDTF">2016-03-04T17:42:00Z</dcterms:created>
  <dcterms:modified xsi:type="dcterms:W3CDTF">2016-03-04T17:42:00Z</dcterms:modified>
</cp:coreProperties>
</file>