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70778E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CWS/10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262607">
        <w:rPr>
          <w:rFonts w:ascii="Arial Black" w:hAnsi="Arial Black"/>
          <w:caps/>
          <w:sz w:val="15"/>
          <w:szCs w:val="15"/>
        </w:rPr>
        <w:t>1 Prov.</w:t>
      </w:r>
    </w:p>
    <w:p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62607" w:rsidRPr="0070778E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70778E" w:rsidRDefault="00CC3E2D" w:rsidP="00176FD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262607"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176FD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30</w:t>
      </w:r>
      <w:r w:rsidR="0070778E"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 xml:space="preserve"> أغسطس 2022</w:t>
      </w:r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</w:p>
    <w:bookmarkEnd w:id="3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العاشرة</w:t>
      </w:r>
    </w:p>
    <w:p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262607" w:rsidRDefault="00262607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 w:rsidRPr="00262607">
        <w:rPr>
          <w:rFonts w:asciiTheme="minorHAnsi" w:hAnsiTheme="minorHAnsi" w:cstheme="minorHAnsi" w:hint="cs"/>
          <w:caps/>
          <w:sz w:val="24"/>
          <w:szCs w:val="24"/>
          <w:rtl/>
        </w:rPr>
        <w:t>مشروع جدول الأعمال</w:t>
      </w:r>
    </w:p>
    <w:p w:rsidR="002928D3" w:rsidRDefault="00D67EAE" w:rsidP="00820911">
      <w:pPr>
        <w:spacing w:after="600"/>
        <w:rPr>
          <w:rFonts w:asciiTheme="minorHAnsi" w:hAnsiTheme="minorHAnsi" w:cstheme="minorHAnsi"/>
          <w:iCs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262607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7969D1" w:rsidRDefault="007969D1" w:rsidP="00176FD1">
      <w:pPr>
        <w:pStyle w:val="ONUMA"/>
        <w:rPr>
          <w:lang w:bidi="ar-LB"/>
        </w:rPr>
      </w:pPr>
      <w:r w:rsidRPr="007969D1">
        <w:rPr>
          <w:rtl/>
        </w:rPr>
        <w:t xml:space="preserve">افتتاح الدورة </w:t>
      </w:r>
      <w:r w:rsidR="0070778E">
        <w:rPr>
          <w:rFonts w:hint="cs"/>
          <w:rtl/>
        </w:rPr>
        <w:t>العاشرة</w:t>
      </w:r>
    </w:p>
    <w:p w:rsidR="007969D1" w:rsidRDefault="007969D1" w:rsidP="00176FD1">
      <w:pPr>
        <w:pStyle w:val="ONUMA"/>
        <w:rPr>
          <w:lang w:bidi="ar-LB"/>
        </w:rPr>
      </w:pPr>
      <w:r w:rsidRPr="007969D1">
        <w:rPr>
          <w:rtl/>
        </w:rPr>
        <w:t>انتخاب الرئيس ونائبي الرئيس</w:t>
      </w:r>
    </w:p>
    <w:p w:rsidR="007A0E2A" w:rsidRPr="007A0E2A" w:rsidRDefault="007969D1" w:rsidP="00176FD1">
      <w:pPr>
        <w:pStyle w:val="ONUMA"/>
        <w:rPr>
          <w:rtl/>
        </w:rPr>
      </w:pPr>
      <w:r w:rsidRPr="007969D1">
        <w:rPr>
          <w:rtl/>
        </w:rPr>
        <w:t>اعتماد جدول الأعمال</w:t>
      </w:r>
      <w:r w:rsidR="00176FD1">
        <w:rPr>
          <w:rtl/>
        </w:rPr>
        <w:br/>
      </w:r>
      <w:r w:rsidR="00176FD1">
        <w:rPr>
          <w:rtl/>
        </w:rPr>
        <w:tab/>
      </w:r>
      <w:r w:rsidR="00176FD1">
        <w:rPr>
          <w:rtl/>
        </w:rPr>
        <w:tab/>
      </w:r>
      <w:r w:rsidRPr="007969D1">
        <w:rPr>
          <w:rtl/>
        </w:rPr>
        <w:t>انظر هذه الوثيقة.</w:t>
      </w:r>
    </w:p>
    <w:p w:rsidR="007A0E2A" w:rsidRPr="00176FD1" w:rsidRDefault="007A0E2A" w:rsidP="00C21FD8">
      <w:pPr>
        <w:pStyle w:val="ONUMA"/>
        <w:rPr>
          <w:lang w:val="fr-CH"/>
        </w:rPr>
      </w:pPr>
      <w:r>
        <w:rPr>
          <w:rFonts w:hint="cs"/>
          <w:rtl/>
          <w:lang w:bidi="ar-EG"/>
        </w:rPr>
        <w:t>المسائل التنظيمية والنظام الداخلي الخاص</w:t>
      </w:r>
      <w:r w:rsidR="00176FD1">
        <w:rPr>
          <w:rtl/>
        </w:rPr>
        <w:br/>
      </w:r>
      <w:r w:rsidR="00176FD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176FD1">
        <w:rPr>
          <w:lang w:val="fr-CH"/>
        </w:rPr>
        <w:t>CWS/10/2</w:t>
      </w:r>
      <w:r w:rsidR="000D42A9" w:rsidRPr="00176FD1">
        <w:rPr>
          <w:rFonts w:hint="cs"/>
          <w:rtl/>
          <w:lang w:val="fr-CH"/>
        </w:rPr>
        <w:t>.</w:t>
      </w:r>
    </w:p>
    <w:p w:rsidR="007A0E2A" w:rsidRPr="00176FD1" w:rsidRDefault="007A0E2A" w:rsidP="00FC6E4A">
      <w:pPr>
        <w:pStyle w:val="ONUMA"/>
        <w:rPr>
          <w:rtl/>
          <w:lang w:val="fr-CH" w:bidi="ar-EG"/>
        </w:rPr>
      </w:pPr>
      <w:r>
        <w:rPr>
          <w:rFonts w:hint="cs"/>
          <w:rtl/>
          <w:lang w:bidi="ar-EG"/>
        </w:rPr>
        <w:t>النظر في برنامج عمل اللجنة وقائمة مهامها</w:t>
      </w:r>
      <w:r w:rsidR="00176FD1">
        <w:rPr>
          <w:rtl/>
        </w:rPr>
        <w:br/>
      </w:r>
      <w:r w:rsidR="00176FD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176FD1">
        <w:rPr>
          <w:lang w:val="fr-CH"/>
        </w:rPr>
        <w:t>CWS/10/3</w:t>
      </w:r>
      <w:r w:rsidR="000D42A9" w:rsidRPr="00176FD1">
        <w:rPr>
          <w:rFonts w:hint="cs"/>
          <w:rtl/>
          <w:lang w:val="fr-CH"/>
        </w:rPr>
        <w:t>.</w:t>
      </w:r>
    </w:p>
    <w:p w:rsidR="00273181" w:rsidRDefault="00273181" w:rsidP="005C1869">
      <w:pPr>
        <w:pStyle w:val="ONUMA"/>
        <w:rPr>
          <w:rtl/>
          <w:lang w:bidi="ar-EG"/>
        </w:rPr>
      </w:pPr>
      <w:r>
        <w:rPr>
          <w:rFonts w:hint="cs"/>
          <w:rtl/>
          <w:lang w:bidi="ar-EG"/>
        </w:rPr>
        <w:t xml:space="preserve">تنقيح معيار الويبو </w:t>
      </w:r>
      <w:r w:rsidRPr="00176FD1">
        <w:rPr>
          <w:lang w:val="fr-CH" w:bidi="ar-EG"/>
        </w:rPr>
        <w:t>ST.3</w:t>
      </w:r>
      <w:r w:rsidR="00176FD1">
        <w:rPr>
          <w:rtl/>
        </w:rPr>
        <w:br/>
      </w:r>
      <w:r w:rsidR="00176FD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176FD1">
        <w:rPr>
          <w:lang w:val="fr-CH"/>
        </w:rPr>
        <w:t>CWS/10/4</w:t>
      </w:r>
      <w:r w:rsidR="000D42A9" w:rsidRPr="00176FD1">
        <w:rPr>
          <w:rFonts w:hint="cs"/>
          <w:rtl/>
          <w:lang w:val="fr-CH"/>
        </w:rPr>
        <w:t>.</w:t>
      </w:r>
    </w:p>
    <w:p w:rsidR="00BB781F" w:rsidRDefault="00273181" w:rsidP="00176FD1">
      <w:pPr>
        <w:pStyle w:val="ONUMA"/>
      </w:pPr>
      <w:r>
        <w:rPr>
          <w:rFonts w:hint="cs"/>
          <w:rtl/>
        </w:rPr>
        <w:t xml:space="preserve">إدارة </w:t>
      </w:r>
      <w:r w:rsidRPr="00273181">
        <w:rPr>
          <w:rtl/>
        </w:rPr>
        <w:t>بيانات الملكية الفكرية باستخدام نسق لغة الترميز الموسعة (</w:t>
      </w:r>
      <w:r w:rsidRPr="00273181">
        <w:t>XML</w:t>
      </w:r>
      <w:r w:rsidRPr="00273181">
        <w:rPr>
          <w:rtl/>
        </w:rPr>
        <w:t>) أو نسق ترقيم عناصر جافاسكريبت (</w:t>
      </w:r>
      <w:r w:rsidRPr="00273181">
        <w:t>JSON</w:t>
      </w:r>
      <w:r w:rsidRPr="00273181">
        <w:rPr>
          <w:rtl/>
        </w:rPr>
        <w:t>)</w:t>
      </w:r>
    </w:p>
    <w:p w:rsidR="00273181" w:rsidRPr="00176FD1" w:rsidRDefault="00273181" w:rsidP="00176FD1">
      <w:pPr>
        <w:pStyle w:val="ONUMA"/>
        <w:numPr>
          <w:ilvl w:val="1"/>
          <w:numId w:val="7"/>
        </w:numPr>
      </w:pPr>
      <w:r w:rsidRPr="00176FD1">
        <w:rPr>
          <w:rtl/>
        </w:rPr>
        <w:t xml:space="preserve">تقرير فرقة عمل </w:t>
      </w:r>
      <w:r w:rsidRPr="00176FD1">
        <w:t>XML4IP</w:t>
      </w:r>
      <w:r w:rsidRPr="00176FD1">
        <w:rPr>
          <w:rtl/>
        </w:rPr>
        <w:t xml:space="preserve"> (المهمات رقم 41 و</w:t>
      </w:r>
      <w:r w:rsidRPr="00176FD1">
        <w:rPr>
          <w:rFonts w:hint="cs"/>
          <w:rtl/>
        </w:rPr>
        <w:t>47</w:t>
      </w:r>
      <w:r w:rsidRPr="00176FD1">
        <w:rPr>
          <w:rtl/>
        </w:rPr>
        <w:t xml:space="preserve"> و64)</w:t>
      </w:r>
      <w:r w:rsidRPr="00176FD1">
        <w:rPr>
          <w:rtl/>
        </w:rPr>
        <w:br/>
      </w:r>
      <w:r w:rsidR="00176FD1">
        <w:rPr>
          <w:rtl/>
        </w:rPr>
        <w:tab/>
      </w:r>
      <w:r w:rsidRPr="00176FD1">
        <w:rPr>
          <w:rFonts w:hint="cs"/>
          <w:rtl/>
        </w:rPr>
        <w:t xml:space="preserve">انظر الوثيقة </w:t>
      </w:r>
      <w:r w:rsidRPr="00176FD1">
        <w:t>CWS/10/5</w:t>
      </w:r>
      <w:r w:rsidRPr="00176FD1">
        <w:rPr>
          <w:rFonts w:hint="cs"/>
          <w:rtl/>
        </w:rPr>
        <w:t>.</w:t>
      </w:r>
    </w:p>
    <w:p w:rsidR="00273181" w:rsidRPr="00176FD1" w:rsidRDefault="00273181" w:rsidP="00176FD1">
      <w:pPr>
        <w:pStyle w:val="ONUMA"/>
        <w:numPr>
          <w:ilvl w:val="1"/>
          <w:numId w:val="7"/>
        </w:numPr>
        <w:rPr>
          <w:rtl/>
          <w:lang w:val="fr-CH" w:bidi="ar-EG"/>
        </w:rPr>
      </w:pPr>
      <w:r w:rsidRPr="00176FD1">
        <w:rPr>
          <w:rFonts w:hint="cs"/>
          <w:rtl/>
        </w:rPr>
        <w:t>اقتراح معيار جديد بشأن موارد نسق ترقيم</w:t>
      </w:r>
      <w:r w:rsidR="00600D30" w:rsidRPr="00176FD1">
        <w:rPr>
          <w:rFonts w:hint="cs"/>
          <w:rtl/>
        </w:rPr>
        <w:t xml:space="preserve"> </w:t>
      </w:r>
      <w:r w:rsidR="00FA17DA" w:rsidRPr="00176FD1">
        <w:rPr>
          <w:rtl/>
        </w:rPr>
        <w:t>عناصر جافاسكريبت (</w:t>
      </w:r>
      <w:r w:rsidR="00FA17DA" w:rsidRPr="00176FD1">
        <w:t>JSON</w:t>
      </w:r>
      <w:r w:rsidR="00FA17DA" w:rsidRPr="00176FD1">
        <w:rPr>
          <w:rtl/>
        </w:rPr>
        <w:t>)</w:t>
      </w:r>
      <w:r w:rsidR="00176FD1">
        <w:rPr>
          <w:rtl/>
        </w:rPr>
        <w:br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C973EE">
        <w:t>CWS/10/6</w:t>
      </w:r>
      <w:r w:rsidRPr="00176FD1">
        <w:rPr>
          <w:rFonts w:hint="cs"/>
          <w:rtl/>
          <w:lang w:val="fr-CH" w:bidi="ar-EG"/>
        </w:rPr>
        <w:t>.</w:t>
      </w:r>
    </w:p>
    <w:p w:rsidR="00273181" w:rsidRDefault="008D1B10" w:rsidP="00820911">
      <w:pPr>
        <w:pStyle w:val="ONUMA"/>
        <w:keepNext/>
        <w:rPr>
          <w:lang w:bidi="ar-LB"/>
        </w:rPr>
      </w:pPr>
      <w:r>
        <w:rPr>
          <w:rFonts w:hint="cs"/>
          <w:rtl/>
          <w:lang w:bidi="ar-LB"/>
        </w:rPr>
        <w:lastRenderedPageBreak/>
        <w:t>إدارة البيانات الوصفية لحق</w:t>
      </w:r>
      <w:r w:rsidR="00273181">
        <w:rPr>
          <w:rFonts w:hint="cs"/>
          <w:rtl/>
          <w:lang w:bidi="ar-LB"/>
        </w:rPr>
        <w:t xml:space="preserve"> المؤلف</w:t>
      </w:r>
    </w:p>
    <w:p w:rsidR="008D1B10" w:rsidRPr="00C973EE" w:rsidRDefault="00AD5F3C" w:rsidP="00176FD1">
      <w:pPr>
        <w:pStyle w:val="ONUMA"/>
        <w:numPr>
          <w:ilvl w:val="1"/>
          <w:numId w:val="7"/>
        </w:numPr>
        <w:rPr>
          <w:lang w:bidi="ar-LB"/>
        </w:rPr>
      </w:pPr>
      <w:r>
        <w:rPr>
          <w:rFonts w:hint="cs"/>
          <w:rtl/>
          <w:lang w:bidi="ar-LB"/>
        </w:rPr>
        <w:t xml:space="preserve">اقتراحات لتحسين البيانات الوصفية </w:t>
      </w:r>
      <w:r w:rsidR="008D1B10">
        <w:rPr>
          <w:rFonts w:hint="cs"/>
          <w:rtl/>
          <w:lang w:bidi="ar-LB"/>
        </w:rPr>
        <w:t xml:space="preserve">لحق المؤلف في معيار الويبو </w:t>
      </w:r>
      <w:r w:rsidR="008D1B10" w:rsidRPr="00C973EE">
        <w:rPr>
          <w:lang w:bidi="ar-LB"/>
        </w:rPr>
        <w:t>ST.96</w:t>
      </w:r>
      <w:r w:rsidR="00176FD1">
        <w:rPr>
          <w:rtl/>
          <w:lang w:val="fr-CH" w:bidi="ar-LB"/>
        </w:rPr>
        <w:br/>
      </w:r>
      <w:r w:rsidR="008A5C4D">
        <w:rPr>
          <w:rtl/>
          <w:lang w:val="fr-CH" w:bidi="ar-LB"/>
        </w:rPr>
        <w:tab/>
      </w:r>
      <w:r w:rsidR="008D1B10" w:rsidRPr="00176FD1">
        <w:rPr>
          <w:rFonts w:hint="cs"/>
          <w:rtl/>
          <w:lang w:val="fr-CH" w:bidi="ar-LB"/>
        </w:rPr>
        <w:t xml:space="preserve">انظر الوثيقة </w:t>
      </w:r>
      <w:r w:rsidR="008D1B10" w:rsidRPr="00C973EE">
        <w:rPr>
          <w:lang w:bidi="ar-LB"/>
        </w:rPr>
        <w:t>CWS/10/7</w:t>
      </w:r>
      <w:r w:rsidR="000D42A9" w:rsidRPr="00176FD1">
        <w:rPr>
          <w:rFonts w:hint="cs"/>
          <w:rtl/>
          <w:lang w:val="fr-CH" w:bidi="ar-LB"/>
        </w:rPr>
        <w:t>.</w:t>
      </w:r>
    </w:p>
    <w:p w:rsidR="008D1B10" w:rsidRDefault="008D1B10" w:rsidP="00176FD1">
      <w:pPr>
        <w:pStyle w:val="ONUMA"/>
        <w:numPr>
          <w:ilvl w:val="1"/>
          <w:numId w:val="7"/>
        </w:numPr>
        <w:rPr>
          <w:rtl/>
          <w:lang w:bidi="ar-EG"/>
        </w:rPr>
      </w:pPr>
      <w:r>
        <w:rPr>
          <w:rFonts w:hint="cs"/>
          <w:rtl/>
          <w:lang w:bidi="ar-EG"/>
        </w:rPr>
        <w:t>اقتراح إنشاء فرقة عمل جديدة معنية بالبيانات الوصفية لحق المؤلف</w:t>
      </w:r>
      <w:r w:rsidR="00176FD1">
        <w:rPr>
          <w:rtl/>
          <w:lang w:bidi="ar-EG"/>
        </w:rPr>
        <w:br/>
      </w:r>
      <w:r w:rsidR="008A5C4D"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</w:t>
      </w:r>
      <w:r w:rsidRPr="00176FD1">
        <w:rPr>
          <w:rFonts w:hint="cs"/>
          <w:rtl/>
          <w:lang w:val="fr-CH" w:bidi="ar-LB"/>
        </w:rPr>
        <w:t xml:space="preserve">الوثيقة </w:t>
      </w:r>
      <w:r w:rsidRPr="00C973EE">
        <w:rPr>
          <w:lang w:bidi="ar-LB"/>
        </w:rPr>
        <w:t>CWS/10/8</w:t>
      </w:r>
      <w:r w:rsidR="000D42A9" w:rsidRPr="00176FD1">
        <w:rPr>
          <w:rFonts w:hint="cs"/>
          <w:rtl/>
          <w:lang w:val="fr-CH" w:bidi="ar-LB"/>
        </w:rPr>
        <w:t>.</w:t>
      </w:r>
    </w:p>
    <w:p w:rsidR="00273181" w:rsidRDefault="008D1B10" w:rsidP="00176FD1">
      <w:pPr>
        <w:pStyle w:val="ONUMA"/>
        <w:rPr>
          <w:lang w:bidi="ar-LB"/>
        </w:rPr>
      </w:pPr>
      <w:r>
        <w:rPr>
          <w:rFonts w:hint="cs"/>
          <w:rtl/>
          <w:lang w:bidi="ar-EG"/>
        </w:rPr>
        <w:t>سلاسل الكتل في إطار النظام الإيكولوجي للملكية الفكرية</w:t>
      </w:r>
    </w:p>
    <w:p w:rsidR="008D1B10" w:rsidRPr="00176FD1" w:rsidRDefault="008D1B10" w:rsidP="00176FD1">
      <w:pPr>
        <w:pStyle w:val="ONUMA"/>
        <w:numPr>
          <w:ilvl w:val="1"/>
          <w:numId w:val="7"/>
        </w:numPr>
        <w:rPr>
          <w:rtl/>
          <w:lang w:bidi="ar-EG"/>
        </w:rPr>
      </w:pPr>
      <w:r w:rsidRPr="00176FD1">
        <w:rPr>
          <w:rFonts w:hint="cs"/>
          <w:rtl/>
          <w:lang w:bidi="ar-LB"/>
        </w:rPr>
        <w:t>تقرير فرقة العمل المعنية بسلاسل الكتل (المهمة رقم 59)</w:t>
      </w:r>
      <w:r w:rsidR="00176FD1" w:rsidRPr="00176FD1">
        <w:rPr>
          <w:rtl/>
        </w:rPr>
        <w:br/>
      </w:r>
      <w:r w:rsidRPr="00176FD1">
        <w:rPr>
          <w:rtl/>
          <w:lang w:bidi="ar-LB"/>
        </w:rPr>
        <w:tab/>
      </w:r>
      <w:r w:rsidRPr="00176FD1">
        <w:rPr>
          <w:rFonts w:hint="cs"/>
          <w:rtl/>
          <w:lang w:bidi="ar-LB"/>
        </w:rPr>
        <w:t xml:space="preserve">انظر الوثيقة </w:t>
      </w:r>
      <w:r w:rsidRPr="00176FD1">
        <w:rPr>
          <w:lang w:bidi="ar-LB"/>
        </w:rPr>
        <w:t>CWS/10/9</w:t>
      </w:r>
      <w:r w:rsidR="000D42A9" w:rsidRPr="00176FD1">
        <w:rPr>
          <w:rFonts w:hint="cs"/>
          <w:rtl/>
          <w:lang w:bidi="ar-LB"/>
        </w:rPr>
        <w:t>.</w:t>
      </w:r>
    </w:p>
    <w:p w:rsidR="008D1B10" w:rsidRPr="00176FD1" w:rsidRDefault="008D1B10" w:rsidP="00176FD1">
      <w:pPr>
        <w:pStyle w:val="ONUMA"/>
        <w:numPr>
          <w:ilvl w:val="1"/>
          <w:numId w:val="7"/>
        </w:numPr>
        <w:rPr>
          <w:rtl/>
        </w:rPr>
      </w:pPr>
      <w:r w:rsidRPr="00176FD1">
        <w:rPr>
          <w:rFonts w:hint="cs"/>
          <w:rtl/>
        </w:rPr>
        <w:t>الأنشطة ذات الصلة بسلسة الكتل التي تضطلع بها المكاتب</w:t>
      </w:r>
    </w:p>
    <w:p w:rsidR="003C17A1" w:rsidRPr="00176FD1" w:rsidRDefault="005C5B64" w:rsidP="00D04355">
      <w:pPr>
        <w:pStyle w:val="ONUMA"/>
        <w:rPr>
          <w:rtl/>
          <w:lang w:val="fr-CH" w:bidi="ar-EG"/>
        </w:rPr>
      </w:pPr>
      <w:r>
        <w:rPr>
          <w:rFonts w:hint="cs"/>
          <w:rtl/>
          <w:lang w:bidi="ar-LB"/>
        </w:rPr>
        <w:t xml:space="preserve">اقتراح لإنشاء قاعدة بيانات </w:t>
      </w:r>
      <w:r w:rsidR="003C17A1">
        <w:rPr>
          <w:rFonts w:hint="cs"/>
          <w:rtl/>
          <w:lang w:bidi="ar-LB"/>
        </w:rPr>
        <w:t>دولية لتوحيد أسماء المودعين</w:t>
      </w:r>
      <w:r w:rsidR="00176FD1">
        <w:rPr>
          <w:rtl/>
          <w:lang w:bidi="ar-LB"/>
        </w:rPr>
        <w:br/>
      </w:r>
      <w:r w:rsidR="00176FD1">
        <w:rPr>
          <w:rtl/>
          <w:lang w:bidi="ar-LB"/>
        </w:rPr>
        <w:tab/>
      </w:r>
      <w:r w:rsidR="00176FD1">
        <w:rPr>
          <w:rtl/>
          <w:lang w:bidi="ar-LB"/>
        </w:rPr>
        <w:tab/>
      </w:r>
      <w:r w:rsidR="003C17A1">
        <w:rPr>
          <w:rFonts w:hint="cs"/>
          <w:rtl/>
          <w:lang w:bidi="ar-LB"/>
        </w:rPr>
        <w:t xml:space="preserve">انظر الوثيقة </w:t>
      </w:r>
      <w:r w:rsidR="003C17A1" w:rsidRPr="00176FD1">
        <w:rPr>
          <w:lang w:val="fr-CH" w:bidi="ar-LB"/>
        </w:rPr>
        <w:t>CWS/10/10</w:t>
      </w:r>
      <w:r w:rsidR="003C17A1" w:rsidRPr="00176FD1">
        <w:rPr>
          <w:rFonts w:hint="cs"/>
          <w:rtl/>
          <w:lang w:val="fr-CH" w:bidi="ar-EG"/>
        </w:rPr>
        <w:t>.</w:t>
      </w:r>
    </w:p>
    <w:p w:rsidR="003C17A1" w:rsidRDefault="003C17A1" w:rsidP="00176FD1">
      <w:pPr>
        <w:pStyle w:val="ONUMA"/>
        <w:rPr>
          <w:lang w:val="fr-CH" w:bidi="ar-EG"/>
        </w:rPr>
      </w:pPr>
      <w:r>
        <w:rPr>
          <w:rFonts w:hint="cs"/>
          <w:rtl/>
          <w:lang w:val="fr-CH" w:bidi="ar-EG"/>
        </w:rPr>
        <w:t>بيانات الوضع القانوني</w:t>
      </w:r>
    </w:p>
    <w:p w:rsidR="003C17A1" w:rsidRPr="00C973EE" w:rsidRDefault="003C17A1" w:rsidP="00176FD1">
      <w:pPr>
        <w:pStyle w:val="ONUMA"/>
        <w:numPr>
          <w:ilvl w:val="1"/>
          <w:numId w:val="7"/>
        </w:numPr>
        <w:rPr>
          <w:lang w:val="fr-CH" w:bidi="ar-EG"/>
        </w:rPr>
      </w:pPr>
      <w:r>
        <w:rPr>
          <w:rFonts w:hint="cs"/>
          <w:rtl/>
          <w:lang w:bidi="ar-LB"/>
        </w:rPr>
        <w:t>تقرير فرقة العمل المعنية بالوضع القانوني (المهمة رقم 47)</w:t>
      </w:r>
      <w:r w:rsidR="00176FD1">
        <w:rPr>
          <w:rtl/>
          <w:lang w:bidi="ar-LB"/>
        </w:rPr>
        <w:br/>
      </w:r>
      <w:r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</w:t>
      </w:r>
      <w:r w:rsidRPr="00176FD1">
        <w:rPr>
          <w:rFonts w:hint="cs"/>
          <w:rtl/>
          <w:lang w:val="fr-CH" w:bidi="ar-LB"/>
        </w:rPr>
        <w:t xml:space="preserve">الوثيقة </w:t>
      </w:r>
      <w:r w:rsidRPr="00176FD1">
        <w:rPr>
          <w:lang w:val="fr-CH" w:bidi="ar-LB"/>
        </w:rPr>
        <w:t>CWS/10/11</w:t>
      </w:r>
      <w:r w:rsidR="000D42A9" w:rsidRPr="00176FD1">
        <w:rPr>
          <w:rFonts w:hint="cs"/>
          <w:rtl/>
          <w:lang w:val="fr-CH" w:bidi="ar-LB"/>
        </w:rPr>
        <w:t>.</w:t>
      </w:r>
    </w:p>
    <w:p w:rsidR="003C17A1" w:rsidRPr="003C17A1" w:rsidRDefault="003C17A1" w:rsidP="00176FD1">
      <w:pPr>
        <w:pStyle w:val="ONUMA"/>
        <w:numPr>
          <w:ilvl w:val="1"/>
          <w:numId w:val="7"/>
        </w:numPr>
        <w:rPr>
          <w:rtl/>
          <w:lang w:val="fr-CH" w:bidi="ar-EG"/>
        </w:rPr>
      </w:pPr>
      <w:r>
        <w:rPr>
          <w:rFonts w:hint="cs"/>
          <w:rtl/>
          <w:lang w:bidi="ar-EG"/>
        </w:rPr>
        <w:t xml:space="preserve">تنفيذ المكاتب لمعايير الويبو </w:t>
      </w:r>
      <w:r>
        <w:rPr>
          <w:lang w:val="fr-CH" w:bidi="ar-EG"/>
        </w:rPr>
        <w:t>ST.27</w:t>
      </w:r>
      <w:r>
        <w:rPr>
          <w:rFonts w:hint="cs"/>
          <w:rtl/>
          <w:lang w:val="fr-CH" w:bidi="ar-EG"/>
        </w:rPr>
        <w:t xml:space="preserve"> و</w:t>
      </w:r>
      <w:r>
        <w:rPr>
          <w:lang w:val="fr-CH" w:bidi="ar-EG"/>
        </w:rPr>
        <w:t>ST.61</w:t>
      </w:r>
      <w:r>
        <w:rPr>
          <w:rFonts w:hint="cs"/>
          <w:rtl/>
          <w:lang w:val="fr-CH" w:bidi="ar-EG"/>
        </w:rPr>
        <w:t xml:space="preserve"> و</w:t>
      </w:r>
      <w:r>
        <w:rPr>
          <w:lang w:val="fr-CH" w:bidi="ar-EG"/>
        </w:rPr>
        <w:t>ST.87</w:t>
      </w:r>
      <w:r>
        <w:rPr>
          <w:rFonts w:hint="cs"/>
          <w:rtl/>
          <w:lang w:val="fr-CH" w:bidi="ar-EG"/>
        </w:rPr>
        <w:t xml:space="preserve"> </w:t>
      </w:r>
    </w:p>
    <w:p w:rsidR="003C17A1" w:rsidRDefault="003C17A1" w:rsidP="00176FD1">
      <w:pPr>
        <w:pStyle w:val="ONUMA"/>
        <w:rPr>
          <w:lang w:val="fr-CH" w:bidi="ar-EG"/>
        </w:rPr>
      </w:pPr>
      <w:r>
        <w:rPr>
          <w:rFonts w:hint="cs"/>
          <w:rtl/>
          <w:lang w:val="fr-CH" w:bidi="ar-EG"/>
        </w:rPr>
        <w:t>قوائم التسلسل</w:t>
      </w:r>
    </w:p>
    <w:p w:rsidR="003C17A1" w:rsidRPr="00C973EE" w:rsidRDefault="003C17A1" w:rsidP="00820911">
      <w:pPr>
        <w:pStyle w:val="ONUMA"/>
        <w:numPr>
          <w:ilvl w:val="1"/>
          <w:numId w:val="7"/>
        </w:numPr>
        <w:rPr>
          <w:lang w:val="fr-CH" w:bidi="ar-LB"/>
        </w:rPr>
      </w:pPr>
      <w:r>
        <w:rPr>
          <w:rFonts w:hint="cs"/>
          <w:rtl/>
          <w:lang w:bidi="ar-LB"/>
        </w:rPr>
        <w:t xml:space="preserve">تقرير </w:t>
      </w:r>
      <w:r w:rsidRPr="000B5B36">
        <w:rPr>
          <w:rtl/>
          <w:lang w:bidi="ar-LB"/>
        </w:rPr>
        <w:t>فرقة العمل المعنية بقوائم التسلسل</w:t>
      </w:r>
      <w:r>
        <w:rPr>
          <w:rFonts w:hint="cs"/>
          <w:rtl/>
          <w:lang w:bidi="ar-LB"/>
        </w:rPr>
        <w:t xml:space="preserve"> (المهمة رقم 44)</w:t>
      </w:r>
      <w:r w:rsidRPr="00C973EE">
        <w:rPr>
          <w:lang w:val="fr-CH" w:bidi="ar-LB"/>
        </w:rPr>
        <w:br/>
      </w:r>
      <w:r w:rsidR="00820911"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الوثيقة </w:t>
      </w:r>
      <w:r w:rsidRPr="00C973EE">
        <w:rPr>
          <w:lang w:val="fr-CH" w:bidi="ar-LB"/>
        </w:rPr>
        <w:t>CWS/10/12</w:t>
      </w:r>
      <w:r>
        <w:rPr>
          <w:rFonts w:hint="cs"/>
          <w:rtl/>
          <w:lang w:val="es-ES" w:bidi="ar-LB"/>
        </w:rPr>
        <w:t>.</w:t>
      </w:r>
    </w:p>
    <w:p w:rsidR="003C17A1" w:rsidRPr="00C973EE" w:rsidRDefault="003C17A1" w:rsidP="00820911">
      <w:pPr>
        <w:pStyle w:val="ONUMA"/>
        <w:numPr>
          <w:ilvl w:val="1"/>
          <w:numId w:val="7"/>
        </w:numPr>
        <w:rPr>
          <w:lang w:val="fr-CH" w:bidi="ar-LB"/>
        </w:rPr>
      </w:pPr>
      <w:r w:rsidRPr="0050470A">
        <w:rPr>
          <w:rtl/>
          <w:lang w:bidi="ar-LB"/>
        </w:rPr>
        <w:t>اقتراح مراجعة معيار الويبو</w:t>
      </w:r>
      <w:r>
        <w:rPr>
          <w:rFonts w:hint="cs"/>
          <w:rtl/>
          <w:lang w:bidi="ar-LB"/>
        </w:rPr>
        <w:t xml:space="preserve"> </w:t>
      </w:r>
      <w:r>
        <w:rPr>
          <w:lang w:val="es-ES" w:bidi="ar-LB"/>
        </w:rPr>
        <w:t>ST.26</w:t>
      </w:r>
      <w:r>
        <w:rPr>
          <w:rtl/>
          <w:lang w:bidi="ar-LB"/>
        </w:rPr>
        <w:br/>
      </w:r>
      <w:r w:rsidR="00820911"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الوثيقة </w:t>
      </w:r>
      <w:r w:rsidRPr="00C973EE">
        <w:rPr>
          <w:lang w:val="fr-CH" w:bidi="ar-LB"/>
        </w:rPr>
        <w:t>CWS/10/13</w:t>
      </w:r>
      <w:r>
        <w:rPr>
          <w:rFonts w:hint="cs"/>
          <w:rtl/>
          <w:lang w:bidi="ar-LB"/>
        </w:rPr>
        <w:t>.</w:t>
      </w:r>
    </w:p>
    <w:p w:rsidR="000D42A9" w:rsidRDefault="003C17A1" w:rsidP="00820911">
      <w:pPr>
        <w:pStyle w:val="ONUMA"/>
        <w:numPr>
          <w:ilvl w:val="1"/>
          <w:numId w:val="7"/>
        </w:numPr>
        <w:rPr>
          <w:rtl/>
          <w:lang w:bidi="ar-EG"/>
        </w:rPr>
      </w:pPr>
      <w:r w:rsidRPr="00D512F3">
        <w:rPr>
          <w:rFonts w:hint="cs"/>
          <w:rtl/>
          <w:lang w:bidi="ar-LB"/>
        </w:rPr>
        <w:t>تطوير حزمة أداة الويبو للتسلسل</w:t>
      </w:r>
      <w:r w:rsidRPr="00C973EE">
        <w:rPr>
          <w:lang w:val="fr-CH" w:bidi="ar-LB"/>
        </w:rPr>
        <w:t xml:space="preserve"> </w:t>
      </w:r>
      <w:r>
        <w:rPr>
          <w:rFonts w:hint="cs"/>
          <w:rtl/>
          <w:lang w:bidi="ar-EG"/>
        </w:rPr>
        <w:t>ودعمها</w:t>
      </w:r>
      <w:r w:rsidR="00176FD1">
        <w:rPr>
          <w:rtl/>
          <w:lang w:bidi="ar-EG"/>
        </w:rPr>
        <w:br/>
      </w:r>
      <w:r w:rsidR="00820911">
        <w:rPr>
          <w:rtl/>
          <w:lang w:bidi="ar-LB"/>
        </w:rPr>
        <w:tab/>
      </w:r>
      <w:r w:rsidR="000D42A9">
        <w:rPr>
          <w:rFonts w:hint="cs"/>
          <w:rtl/>
          <w:lang w:bidi="ar-LB"/>
        </w:rPr>
        <w:t xml:space="preserve">انظر الوثيقة </w:t>
      </w:r>
      <w:r w:rsidR="000D42A9" w:rsidRPr="00C973EE">
        <w:rPr>
          <w:lang w:val="fr-CH" w:bidi="ar-LB"/>
        </w:rPr>
        <w:t>CWS/10/14</w:t>
      </w:r>
      <w:r w:rsidR="000D42A9">
        <w:rPr>
          <w:rFonts w:hint="cs"/>
          <w:rtl/>
          <w:lang w:bidi="ar-LB"/>
        </w:rPr>
        <w:t>.</w:t>
      </w:r>
    </w:p>
    <w:p w:rsidR="003C17A1" w:rsidRPr="003C17A1" w:rsidRDefault="003C17A1" w:rsidP="00820911">
      <w:pPr>
        <w:pStyle w:val="ONUMA"/>
        <w:numPr>
          <w:ilvl w:val="1"/>
          <w:numId w:val="7"/>
        </w:numPr>
        <w:rPr>
          <w:rtl/>
          <w:lang w:val="fr-CH" w:bidi="ar-EG"/>
        </w:rPr>
      </w:pPr>
      <w:r>
        <w:rPr>
          <w:rFonts w:hint="cs"/>
          <w:rtl/>
          <w:lang w:bidi="ar-EG"/>
        </w:rPr>
        <w:t xml:space="preserve">تنفيذ المكاتب لمعيار الويبو </w:t>
      </w:r>
      <w:r>
        <w:rPr>
          <w:lang w:val="fr-CH" w:bidi="ar-EG"/>
        </w:rPr>
        <w:t>ST.26</w:t>
      </w:r>
    </w:p>
    <w:p w:rsidR="00E23ECB" w:rsidRDefault="00E23ECB" w:rsidP="00176FD1">
      <w:pPr>
        <w:pStyle w:val="ONUMA"/>
        <w:rPr>
          <w:lang w:bidi="ar-LB"/>
        </w:rPr>
      </w:pPr>
      <w:r w:rsidRPr="00303282">
        <w:rPr>
          <w:rtl/>
          <w:lang w:bidi="ar-LB"/>
        </w:rPr>
        <w:t>ملف إدارة البراءات</w:t>
      </w:r>
    </w:p>
    <w:p w:rsidR="00E23ECB" w:rsidRDefault="00E23ECB" w:rsidP="00820911">
      <w:pPr>
        <w:pStyle w:val="ONUMA"/>
        <w:numPr>
          <w:ilvl w:val="1"/>
          <w:numId w:val="7"/>
        </w:numPr>
        <w:rPr>
          <w:lang w:bidi="ar-LB"/>
        </w:rPr>
      </w:pPr>
      <w:r w:rsidRPr="00C73194">
        <w:rPr>
          <w:rtl/>
          <w:lang w:bidi="ar-LB"/>
        </w:rPr>
        <w:t xml:space="preserve">تحديث </w:t>
      </w:r>
      <w:r>
        <w:rPr>
          <w:rFonts w:hint="cs"/>
          <w:rtl/>
          <w:lang w:bidi="ar-LB"/>
        </w:rPr>
        <w:t>منشورات</w:t>
      </w:r>
      <w:r w:rsidRPr="00C73194">
        <w:rPr>
          <w:rtl/>
          <w:lang w:bidi="ar-LB"/>
        </w:rPr>
        <w:t xml:space="preserve"> بوابة </w:t>
      </w:r>
      <w:r w:rsidR="000D42A9">
        <w:rPr>
          <w:rFonts w:hint="cs"/>
          <w:rtl/>
          <w:lang w:bidi="ar-EG"/>
        </w:rPr>
        <w:t>الويبو ل</w:t>
      </w:r>
      <w:r w:rsidRPr="00C73194">
        <w:rPr>
          <w:rtl/>
          <w:lang w:bidi="ar-LB"/>
        </w:rPr>
        <w:t xml:space="preserve">ملفات الإدارة </w:t>
      </w:r>
    </w:p>
    <w:p w:rsidR="00E23ECB" w:rsidRDefault="00E23ECB" w:rsidP="00820911">
      <w:pPr>
        <w:pStyle w:val="ONUMA"/>
        <w:numPr>
          <w:ilvl w:val="1"/>
          <w:numId w:val="7"/>
        </w:numPr>
        <w:rPr>
          <w:lang w:bidi="ar-LB"/>
        </w:rPr>
      </w:pPr>
      <w:r>
        <w:rPr>
          <w:rFonts w:hint="cs"/>
          <w:rtl/>
          <w:lang w:bidi="ar-LB"/>
        </w:rPr>
        <w:t>تنفيذ المكاتب</w:t>
      </w:r>
      <w:r w:rsidRPr="0050470A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ل</w:t>
      </w:r>
      <w:r w:rsidRPr="0050470A">
        <w:rPr>
          <w:rtl/>
          <w:lang w:bidi="ar-LB"/>
        </w:rPr>
        <w:t>معيار الويبو</w:t>
      </w:r>
      <w:r>
        <w:rPr>
          <w:rFonts w:hint="cs"/>
          <w:rtl/>
          <w:lang w:bidi="ar-LB"/>
        </w:rPr>
        <w:t xml:space="preserve"> </w:t>
      </w:r>
      <w:r>
        <w:rPr>
          <w:lang w:val="es-ES" w:bidi="ar-LB"/>
        </w:rPr>
        <w:t>ST.37</w:t>
      </w:r>
    </w:p>
    <w:p w:rsidR="00E23ECB" w:rsidRDefault="00E23ECB" w:rsidP="00176FD1">
      <w:pPr>
        <w:pStyle w:val="ONUMA"/>
        <w:rPr>
          <w:lang w:bidi="ar-LB"/>
        </w:rPr>
      </w:pPr>
      <w:r>
        <w:rPr>
          <w:rFonts w:hint="cs"/>
          <w:rtl/>
          <w:lang w:bidi="ar-LB"/>
        </w:rPr>
        <w:t>التحول الرقمي</w:t>
      </w:r>
    </w:p>
    <w:p w:rsidR="00E23ECB" w:rsidRDefault="00E23ECB" w:rsidP="00820911">
      <w:pPr>
        <w:pStyle w:val="ONUMA"/>
        <w:numPr>
          <w:ilvl w:val="1"/>
          <w:numId w:val="7"/>
        </w:numPr>
        <w:rPr>
          <w:lang w:bidi="ar-LB"/>
        </w:rPr>
      </w:pPr>
      <w:r w:rsidRPr="003F20F4">
        <w:rPr>
          <w:rtl/>
          <w:lang w:bidi="ar-LB"/>
        </w:rPr>
        <w:t>تقرير فرقة العمل المعنية بالتحول الرقمي</w:t>
      </w:r>
      <w:r>
        <w:rPr>
          <w:rFonts w:hint="cs"/>
          <w:rtl/>
          <w:lang w:bidi="ar-LB"/>
        </w:rPr>
        <w:t xml:space="preserve"> (المهمة رقم 62)</w:t>
      </w:r>
    </w:p>
    <w:p w:rsidR="00E23ECB" w:rsidRPr="006D27D2" w:rsidRDefault="00F1217E" w:rsidP="00820911">
      <w:pPr>
        <w:pStyle w:val="ONUMA"/>
        <w:numPr>
          <w:ilvl w:val="1"/>
          <w:numId w:val="7"/>
        </w:numPr>
        <w:rPr>
          <w:lang w:bidi="ar-LB"/>
        </w:rPr>
      </w:pPr>
      <w:r>
        <w:rPr>
          <w:rFonts w:hint="cs"/>
          <w:rtl/>
          <w:lang w:bidi="ar-LB"/>
        </w:rPr>
        <w:t xml:space="preserve">تحليل </w:t>
      </w:r>
      <w:r w:rsidR="00E23ECB">
        <w:rPr>
          <w:rFonts w:hint="cs"/>
          <w:rtl/>
          <w:lang w:bidi="ar-LB"/>
        </w:rPr>
        <w:t>نتائج</w:t>
      </w:r>
      <w:r w:rsidR="00E23ECB" w:rsidRPr="006D27D2">
        <w:rPr>
          <w:rFonts w:hint="cs"/>
          <w:rtl/>
          <w:lang w:bidi="ar-LB"/>
        </w:rPr>
        <w:t xml:space="preserve"> </w:t>
      </w:r>
      <w:r w:rsidR="00E23ECB">
        <w:rPr>
          <w:rFonts w:hint="cs"/>
          <w:rtl/>
          <w:lang w:bidi="ar-LB"/>
        </w:rPr>
        <w:t>ال</w:t>
      </w:r>
      <w:r w:rsidR="00E23ECB" w:rsidRPr="006D27D2">
        <w:rPr>
          <w:rFonts w:hint="cs"/>
          <w:rtl/>
          <w:lang w:bidi="ar-LB"/>
        </w:rPr>
        <w:t xml:space="preserve">دراسة </w:t>
      </w:r>
      <w:r w:rsidR="00E23ECB">
        <w:rPr>
          <w:rFonts w:hint="cs"/>
          <w:rtl/>
          <w:lang w:bidi="ar-LB"/>
        </w:rPr>
        <w:t>ال</w:t>
      </w:r>
      <w:r w:rsidR="00E23ECB" w:rsidRPr="006D27D2">
        <w:rPr>
          <w:rFonts w:hint="cs"/>
          <w:rtl/>
          <w:lang w:bidi="ar-LB"/>
        </w:rPr>
        <w:t xml:space="preserve">استقصائية بشأن </w:t>
      </w:r>
      <w:r w:rsidR="00E23ECB" w:rsidRPr="006D27D2">
        <w:rPr>
          <w:rtl/>
          <w:lang w:bidi="ar-LB"/>
        </w:rPr>
        <w:t>م</w:t>
      </w:r>
      <w:r w:rsidR="00E23ECB" w:rsidRPr="006D27D2">
        <w:rPr>
          <w:rFonts w:hint="cs"/>
          <w:rtl/>
          <w:lang w:bidi="ar-LB"/>
        </w:rPr>
        <w:t>م</w:t>
      </w:r>
      <w:r w:rsidR="00E23ECB" w:rsidRPr="006D27D2">
        <w:rPr>
          <w:rtl/>
          <w:lang w:bidi="ar-LB"/>
        </w:rPr>
        <w:t>ارسات المكاتب فيما يتعلق ب</w:t>
      </w:r>
      <w:r w:rsidR="00E23ECB" w:rsidRPr="006D27D2">
        <w:rPr>
          <w:rFonts w:hint="cs"/>
          <w:rtl/>
          <w:lang w:bidi="ar-LB"/>
        </w:rPr>
        <w:t>التحول الرقمي</w:t>
      </w:r>
      <w:r w:rsidR="00E23ECB" w:rsidRPr="006D27D2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E23ECB" w:rsidRPr="006D27D2">
        <w:rPr>
          <w:rFonts w:hint="cs"/>
          <w:rtl/>
          <w:lang w:bidi="ar-LB"/>
        </w:rPr>
        <w:t xml:space="preserve">انظر الوثيقة </w:t>
      </w:r>
      <w:r w:rsidR="00E23ECB" w:rsidRPr="006D27D2">
        <w:rPr>
          <w:lang w:bidi="ar-LB"/>
        </w:rPr>
        <w:t>CWS</w:t>
      </w:r>
      <w:r w:rsidRPr="00C973EE">
        <w:rPr>
          <w:lang w:bidi="ar-LB"/>
        </w:rPr>
        <w:t>/10/15</w:t>
      </w:r>
      <w:r w:rsidR="00E23ECB" w:rsidRPr="006D27D2">
        <w:rPr>
          <w:rFonts w:hint="cs"/>
          <w:rtl/>
          <w:lang w:bidi="ar-LB"/>
        </w:rPr>
        <w:t>.</w:t>
      </w:r>
    </w:p>
    <w:p w:rsidR="00F1217E" w:rsidRDefault="00F1217E" w:rsidP="00820911">
      <w:pPr>
        <w:pStyle w:val="ONUMA"/>
        <w:rPr>
          <w:rtl/>
          <w:lang w:bidi="ar-LB"/>
        </w:rPr>
      </w:pPr>
      <w:r w:rsidRPr="00F1217E">
        <w:rPr>
          <w:rFonts w:hint="cs"/>
          <w:rtl/>
          <w:lang w:bidi="ar-LB"/>
        </w:rPr>
        <w:t xml:space="preserve">تقرير </w:t>
      </w:r>
      <w:r w:rsidRPr="00F1217E">
        <w:rPr>
          <w:rtl/>
          <w:lang w:bidi="ar-LB"/>
        </w:rPr>
        <w:t>فرقة العمل المعنية بالجزء</w:t>
      </w:r>
      <w:r w:rsidRPr="00F1217E">
        <w:rPr>
          <w:rFonts w:hint="cs"/>
          <w:rtl/>
          <w:lang w:bidi="ar-LB"/>
        </w:rPr>
        <w:t xml:space="preserve"> 7 (المهمة رقم 50)</w:t>
      </w:r>
      <w:r w:rsidRPr="00F1217E">
        <w:rPr>
          <w:rtl/>
          <w:lang w:bidi="ar-LB"/>
        </w:rPr>
        <w:br/>
      </w:r>
      <w:r w:rsidR="008A5C4D">
        <w:rPr>
          <w:rtl/>
          <w:lang w:bidi="ar-LB"/>
        </w:rPr>
        <w:tab/>
      </w:r>
      <w:r w:rsidR="00176FD1">
        <w:rPr>
          <w:rtl/>
          <w:lang w:bidi="ar-LB"/>
        </w:rPr>
        <w:tab/>
      </w:r>
      <w:r w:rsidRPr="00F1217E">
        <w:rPr>
          <w:rFonts w:hint="cs"/>
          <w:rtl/>
          <w:lang w:bidi="ar-LB"/>
        </w:rPr>
        <w:t xml:space="preserve">انظر الوثيقة </w:t>
      </w:r>
      <w:r w:rsidRPr="00F1217E">
        <w:rPr>
          <w:lang w:bidi="ar-LB"/>
        </w:rPr>
        <w:t>CWS/</w:t>
      </w:r>
      <w:r>
        <w:rPr>
          <w:lang w:bidi="ar-LB"/>
        </w:rPr>
        <w:t>10/16</w:t>
      </w:r>
      <w:r w:rsidRPr="00F1217E">
        <w:rPr>
          <w:rFonts w:hint="cs"/>
          <w:rtl/>
          <w:lang w:bidi="ar-LB"/>
        </w:rPr>
        <w:t>.</w:t>
      </w:r>
    </w:p>
    <w:p w:rsidR="00F1217E" w:rsidRPr="00F1217E" w:rsidRDefault="00F1217E" w:rsidP="00F12BDC">
      <w:pPr>
        <w:pStyle w:val="ONUMA"/>
        <w:keepNext/>
        <w:rPr>
          <w:lang w:bidi="ar-LB"/>
        </w:rPr>
      </w:pPr>
      <w:r w:rsidRPr="00F1217E">
        <w:rPr>
          <w:rFonts w:hint="cs"/>
          <w:rtl/>
          <w:lang w:bidi="ar-LB"/>
        </w:rPr>
        <w:t xml:space="preserve">تقرير </w:t>
      </w:r>
      <w:r w:rsidRPr="00F1217E">
        <w:rPr>
          <w:rtl/>
          <w:lang w:bidi="ar-LB"/>
        </w:rPr>
        <w:t>فرقة العمل المعنية بتوحيد الأسما</w:t>
      </w:r>
      <w:r w:rsidRPr="00F1217E">
        <w:rPr>
          <w:rFonts w:hint="cs"/>
          <w:rtl/>
          <w:lang w:bidi="ar-LB"/>
        </w:rPr>
        <w:t>ء (المهمة رقم 55)</w:t>
      </w:r>
      <w:r w:rsidR="00820911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176FD1">
        <w:rPr>
          <w:rtl/>
          <w:lang w:bidi="ar-EG"/>
        </w:rPr>
        <w:tab/>
      </w:r>
      <w:r>
        <w:rPr>
          <w:rFonts w:hint="cs"/>
          <w:rtl/>
          <w:lang w:bidi="ar-EG"/>
        </w:rPr>
        <w:t>ا</w:t>
      </w:r>
      <w:r>
        <w:rPr>
          <w:rFonts w:hint="cs"/>
          <w:rtl/>
          <w:lang w:bidi="ar-LB"/>
        </w:rPr>
        <w:t xml:space="preserve">نظر الوثيقة </w:t>
      </w:r>
      <w:r w:rsidRPr="00820911">
        <w:rPr>
          <w:lang w:val="es-ES" w:bidi="ar-LB"/>
        </w:rPr>
        <w:t>CWS/10/17</w:t>
      </w:r>
      <w:r>
        <w:rPr>
          <w:rFonts w:hint="cs"/>
          <w:rtl/>
          <w:lang w:bidi="ar-LB"/>
        </w:rPr>
        <w:t>.</w:t>
      </w:r>
    </w:p>
    <w:p w:rsidR="003C17A1" w:rsidRDefault="00F1217E" w:rsidP="00176FD1">
      <w:pPr>
        <w:pStyle w:val="ONUMA"/>
        <w:rPr>
          <w:lang w:bidi="ar-LB"/>
        </w:rPr>
      </w:pPr>
      <w:r w:rsidRPr="00F1217E">
        <w:rPr>
          <w:rtl/>
          <w:lang w:bidi="ar-LB"/>
        </w:rPr>
        <w:t>تقرير فرقة العمل المعنية باستراتيجية تكنولوجيا المعلومات للمعايير (المهمة رقم 58)</w:t>
      </w:r>
    </w:p>
    <w:p w:rsidR="00F1217E" w:rsidRDefault="00F1217E" w:rsidP="00176FD1">
      <w:pPr>
        <w:pStyle w:val="ONUMA"/>
        <w:rPr>
          <w:lang w:bidi="ar-LB"/>
        </w:rPr>
      </w:pPr>
      <w:r w:rsidRPr="00F1217E">
        <w:rPr>
          <w:rtl/>
          <w:lang w:bidi="ar-LB"/>
        </w:rPr>
        <w:t>تقرير فرقة العمل المعنية بالنماذج والصور ثلاثية الأبعاد (المهمة رقم 61)</w:t>
      </w:r>
    </w:p>
    <w:p w:rsidR="00F1217E" w:rsidRPr="00820911" w:rsidRDefault="00F1217E" w:rsidP="00532CFE">
      <w:pPr>
        <w:pStyle w:val="ONUMA"/>
        <w:rPr>
          <w:rtl/>
          <w:lang w:val="fr-CH" w:bidi="ar-LB"/>
        </w:rPr>
      </w:pPr>
      <w:r>
        <w:rPr>
          <w:rFonts w:hint="cs"/>
          <w:rtl/>
          <w:lang w:bidi="ar-EG"/>
        </w:rPr>
        <w:t xml:space="preserve">تحليل نتائج الدراسة الاستقصائية بشأن تواريخ التقويم </w:t>
      </w:r>
      <w:r w:rsidR="00820911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176FD1"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انظر الوثيقة </w:t>
      </w:r>
      <w:r w:rsidRPr="00C973EE">
        <w:rPr>
          <w:lang w:bidi="ar-EG"/>
        </w:rPr>
        <w:t>CWS/10/18</w:t>
      </w:r>
      <w:r w:rsidR="000D42A9" w:rsidRPr="00820911">
        <w:rPr>
          <w:rFonts w:hint="cs"/>
          <w:rtl/>
          <w:lang w:val="fr-CH" w:bidi="ar-EG"/>
        </w:rPr>
        <w:t>.</w:t>
      </w:r>
    </w:p>
    <w:p w:rsidR="007A0E2A" w:rsidRPr="007A0E2A" w:rsidRDefault="007A0E2A" w:rsidP="00C60E4B">
      <w:pPr>
        <w:pStyle w:val="ONUMA"/>
        <w:rPr>
          <w:lang w:bidi="ar-LB"/>
        </w:rPr>
      </w:pPr>
      <w:r w:rsidRPr="000D3DAB">
        <w:rPr>
          <w:rtl/>
          <w:lang w:bidi="ar-LB"/>
        </w:rPr>
        <w:t>التقارير التقنية السنوية</w:t>
      </w:r>
      <w:r>
        <w:rPr>
          <w:rFonts w:hint="cs"/>
          <w:rtl/>
          <w:lang w:bidi="ar-LB"/>
        </w:rPr>
        <w:t xml:space="preserve"> لعام </w:t>
      </w:r>
      <w:r w:rsidR="00C60E4B">
        <w:rPr>
          <w:rFonts w:hint="cs"/>
          <w:rtl/>
          <w:lang w:bidi="ar-LB"/>
        </w:rPr>
        <w:t>2021</w:t>
      </w:r>
      <w:r w:rsidR="00820911">
        <w:rPr>
          <w:rtl/>
          <w:lang w:bidi="ar-LB"/>
        </w:rPr>
        <w:br/>
      </w:r>
      <w:r w:rsidR="00820911">
        <w:rPr>
          <w:rtl/>
          <w:lang w:bidi="ar-LB"/>
        </w:rPr>
        <w:tab/>
      </w:r>
      <w:r w:rsidR="00176FD1">
        <w:rPr>
          <w:rtl/>
          <w:lang w:bidi="ar-LB"/>
        </w:rPr>
        <w:tab/>
      </w:r>
      <w:r>
        <w:rPr>
          <w:rFonts w:hint="cs"/>
          <w:rtl/>
          <w:lang w:bidi="ar-LB"/>
        </w:rPr>
        <w:t xml:space="preserve">انظر الوثيقة </w:t>
      </w:r>
      <w:r w:rsidRPr="00820911">
        <w:rPr>
          <w:lang w:val="es-ES" w:bidi="ar-LB"/>
        </w:rPr>
        <w:t>CWS/10/19</w:t>
      </w:r>
      <w:r>
        <w:rPr>
          <w:rFonts w:hint="cs"/>
          <w:rtl/>
          <w:lang w:bidi="ar-LB"/>
        </w:rPr>
        <w:t>.</w:t>
      </w:r>
    </w:p>
    <w:p w:rsidR="007A0E2A" w:rsidRDefault="007A0E2A" w:rsidP="00176FD1">
      <w:pPr>
        <w:pStyle w:val="ONUMA"/>
        <w:rPr>
          <w:lang w:bidi="ar-LB"/>
        </w:rPr>
      </w:pPr>
      <w:r>
        <w:rPr>
          <w:rFonts w:hint="cs"/>
          <w:rtl/>
          <w:lang w:bidi="ar-LB"/>
        </w:rPr>
        <w:t xml:space="preserve">تحديث </w:t>
      </w:r>
      <w:r w:rsidRPr="00140F22">
        <w:rPr>
          <w:rtl/>
          <w:lang w:bidi="ar-LB"/>
        </w:rPr>
        <w:t xml:space="preserve">دليل الويبو بشأن المعلومات والوثائق المتعلقة بالملكية </w:t>
      </w:r>
      <w:r>
        <w:rPr>
          <w:rFonts w:hint="cs"/>
          <w:rtl/>
          <w:lang w:bidi="ar-LB"/>
        </w:rPr>
        <w:t>الفكرية</w:t>
      </w:r>
    </w:p>
    <w:p w:rsidR="003B3581" w:rsidRPr="00ED6EB7" w:rsidRDefault="00ED6EB7" w:rsidP="00820911">
      <w:pPr>
        <w:pStyle w:val="ONUMA"/>
        <w:rPr>
          <w:rtl/>
          <w:lang w:bidi="ar-LB"/>
        </w:rPr>
      </w:pPr>
      <w:r w:rsidRPr="007969D1">
        <w:rPr>
          <w:rtl/>
        </w:rPr>
        <w:t>تقرير المكتب الدولي عن تقديم المشورة والمساعدة التقنيتين من أجل تكوين كفاءات مكاتب الملكية الصناعية في</w:t>
      </w:r>
      <w:r w:rsidR="00820911">
        <w:rPr>
          <w:rFonts w:hint="cs"/>
          <w:rtl/>
        </w:rPr>
        <w:t> </w:t>
      </w:r>
      <w:r w:rsidRPr="007969D1">
        <w:rPr>
          <w:rtl/>
        </w:rPr>
        <w:t>إطار</w:t>
      </w:r>
      <w:r w:rsidR="00820911">
        <w:rPr>
          <w:rFonts w:hint="cs"/>
          <w:rtl/>
        </w:rPr>
        <w:t> </w:t>
      </w:r>
      <w:r w:rsidRPr="007969D1">
        <w:rPr>
          <w:rtl/>
        </w:rPr>
        <w:t>ولاية</w:t>
      </w:r>
      <w:r w:rsidR="00820911">
        <w:rPr>
          <w:rFonts w:hint="cs"/>
          <w:rtl/>
        </w:rPr>
        <w:t> </w:t>
      </w:r>
      <w:r w:rsidRPr="007969D1">
        <w:rPr>
          <w:rtl/>
        </w:rPr>
        <w:t>لجنة المعايير</w:t>
      </w:r>
      <w:r w:rsidR="00820911">
        <w:rPr>
          <w:rtl/>
        </w:rPr>
        <w:br/>
      </w:r>
      <w:r w:rsidR="00820911">
        <w:rPr>
          <w:rtl/>
        </w:rPr>
        <w:tab/>
      </w:r>
      <w:r w:rsidR="00176FD1">
        <w:rPr>
          <w:rtl/>
        </w:rPr>
        <w:tab/>
      </w:r>
      <w:r>
        <w:rPr>
          <w:rFonts w:hint="cs"/>
          <w:rtl/>
        </w:rPr>
        <w:t xml:space="preserve">انظر الوثيقة </w:t>
      </w:r>
      <w:r w:rsidRPr="00820911">
        <w:rPr>
          <w:lang w:val="es-ES"/>
        </w:rPr>
        <w:t>CWS/</w:t>
      </w:r>
      <w:r w:rsidR="007A0E2A" w:rsidRPr="00820911">
        <w:rPr>
          <w:lang w:val="es-ES"/>
        </w:rPr>
        <w:t>10</w:t>
      </w:r>
      <w:r w:rsidRPr="00820911">
        <w:rPr>
          <w:lang w:val="es-ES"/>
        </w:rPr>
        <w:t>/</w:t>
      </w:r>
      <w:r w:rsidR="007A0E2A" w:rsidRPr="00C973EE">
        <w:t>20</w:t>
      </w:r>
      <w:r>
        <w:rPr>
          <w:rFonts w:hint="cs"/>
          <w:rtl/>
          <w:lang w:bidi="ar-LB"/>
        </w:rPr>
        <w:t>.</w:t>
      </w:r>
    </w:p>
    <w:p w:rsidR="00ED6EB7" w:rsidRDefault="003B3581" w:rsidP="00176FD1">
      <w:pPr>
        <w:pStyle w:val="ONUMA"/>
        <w:rPr>
          <w:lang w:bidi="ar-LB"/>
        </w:rPr>
      </w:pPr>
      <w:r>
        <w:rPr>
          <w:rFonts w:hint="cs"/>
          <w:rtl/>
          <w:lang w:bidi="ar-LB"/>
        </w:rPr>
        <w:t xml:space="preserve">تبادل المعلومات بشأن </w:t>
      </w:r>
      <w:r w:rsidR="007A0E2A">
        <w:rPr>
          <w:rFonts w:hint="cs"/>
          <w:rtl/>
          <w:lang w:bidi="ar-LB"/>
        </w:rPr>
        <w:t>أنشطة رقمنة المكاتب</w:t>
      </w:r>
    </w:p>
    <w:p w:rsidR="007969D1" w:rsidRPr="007969D1" w:rsidRDefault="007969D1" w:rsidP="00176FD1">
      <w:pPr>
        <w:pStyle w:val="ONUMA"/>
        <w:rPr>
          <w:rtl/>
        </w:rPr>
      </w:pPr>
      <w:r w:rsidRPr="007969D1">
        <w:rPr>
          <w:rtl/>
        </w:rPr>
        <w:t>ملخص الرئيس</w:t>
      </w:r>
    </w:p>
    <w:p w:rsidR="007969D1" w:rsidRPr="007969D1" w:rsidRDefault="007969D1" w:rsidP="00176FD1">
      <w:pPr>
        <w:pStyle w:val="ONUMA"/>
        <w:rPr>
          <w:rtl/>
        </w:rPr>
      </w:pPr>
      <w:r w:rsidRPr="007969D1">
        <w:rPr>
          <w:rtl/>
        </w:rPr>
        <w:t>اختتام الدورة</w:t>
      </w:r>
    </w:p>
    <w:p w:rsidR="00820911" w:rsidRDefault="00820911" w:rsidP="00461B51">
      <w:pPr>
        <w:pStyle w:val="BodyText"/>
        <w:ind w:left="5530"/>
        <w:rPr>
          <w:rFonts w:eastAsia="Times New Roman"/>
          <w:rtl/>
          <w:lang w:eastAsia="en-US"/>
        </w:rPr>
      </w:pPr>
    </w:p>
    <w:p w:rsidR="007969D1" w:rsidRPr="007969D1" w:rsidRDefault="007969D1" w:rsidP="00461B51">
      <w:pPr>
        <w:pStyle w:val="BodyText"/>
        <w:ind w:left="5530"/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[نهاية الوثيقة]</w:t>
      </w:r>
    </w:p>
    <w:sectPr w:rsidR="007969D1" w:rsidRPr="007969D1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8D" w:rsidRDefault="002A718D">
      <w:r>
        <w:separator/>
      </w:r>
    </w:p>
  </w:endnote>
  <w:endnote w:type="continuationSeparator" w:id="0">
    <w:p w:rsidR="002A718D" w:rsidRDefault="002A718D" w:rsidP="003B38C1">
      <w:r>
        <w:separator/>
      </w:r>
    </w:p>
    <w:p w:rsidR="002A718D" w:rsidRPr="003B38C1" w:rsidRDefault="002A71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A718D" w:rsidRPr="003B38C1" w:rsidRDefault="002A71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8D" w:rsidRDefault="002A718D">
      <w:r>
        <w:separator/>
      </w:r>
    </w:p>
  </w:footnote>
  <w:footnote w:type="continuationSeparator" w:id="0">
    <w:p w:rsidR="002A718D" w:rsidRDefault="002A718D" w:rsidP="008B60B2">
      <w:r>
        <w:separator/>
      </w:r>
    </w:p>
    <w:p w:rsidR="002A718D" w:rsidRPr="00ED77FB" w:rsidRDefault="002A71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A718D" w:rsidRPr="00ED77FB" w:rsidRDefault="002A71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7969D1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 w:rsidR="00AD5F3C">
      <w:rPr>
        <w:rFonts w:hint="cs"/>
        <w:caps/>
        <w:rtl/>
      </w:rPr>
      <w:t>10</w:t>
    </w:r>
    <w:r w:rsidR="00250149">
      <w:rPr>
        <w:caps/>
      </w:rPr>
      <w:t>/</w:t>
    </w:r>
    <w:r w:rsidR="007969D1">
      <w:rPr>
        <w:caps/>
      </w:rPr>
      <w:t xml:space="preserve">1 </w:t>
    </w:r>
    <w:r w:rsidR="007969D1">
      <w:rPr>
        <w:rFonts w:eastAsia="Times New Roman"/>
        <w:lang w:eastAsia="en-US"/>
      </w:rPr>
      <w:t>Prov.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9D0949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3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8"/>
  </w:num>
  <w:num w:numId="5">
    <w:abstractNumId w:val="1"/>
  </w:num>
  <w:num w:numId="6">
    <w:abstractNumId w:val="7"/>
  </w:num>
  <w:num w:numId="7">
    <w:abstractNumId w:val="22"/>
  </w:num>
  <w:num w:numId="8">
    <w:abstractNumId w:val="11"/>
  </w:num>
  <w:num w:numId="9">
    <w:abstractNumId w:val="12"/>
  </w:num>
  <w:num w:numId="10">
    <w:abstractNumId w:val="16"/>
  </w:num>
  <w:num w:numId="11">
    <w:abstractNumId w:val="21"/>
  </w:num>
  <w:num w:numId="12">
    <w:abstractNumId w:val="17"/>
  </w:num>
  <w:num w:numId="13">
    <w:abstractNumId w:val="23"/>
  </w:num>
  <w:num w:numId="14">
    <w:abstractNumId w:val="5"/>
  </w:num>
  <w:num w:numId="15">
    <w:abstractNumId w:val="10"/>
  </w:num>
  <w:num w:numId="16">
    <w:abstractNumId w:val="2"/>
  </w:num>
  <w:num w:numId="17">
    <w:abstractNumId w:val="13"/>
  </w:num>
  <w:num w:numId="18">
    <w:abstractNumId w:val="19"/>
  </w:num>
  <w:num w:numId="19">
    <w:abstractNumId w:val="6"/>
  </w:num>
  <w:num w:numId="20">
    <w:abstractNumId w:val="24"/>
  </w:num>
  <w:num w:numId="21">
    <w:abstractNumId w:val="8"/>
  </w:num>
  <w:num w:numId="22">
    <w:abstractNumId w:val="25"/>
  </w:num>
  <w:num w:numId="23">
    <w:abstractNumId w:val="14"/>
  </w:num>
  <w:num w:numId="24">
    <w:abstractNumId w:val="20"/>
  </w:num>
  <w:num w:numId="25">
    <w:abstractNumId w:val="27"/>
  </w:num>
  <w:num w:numId="26">
    <w:abstractNumId w:val="3"/>
  </w:num>
  <w:num w:numId="27">
    <w:abstractNumId w:val="9"/>
  </w:num>
  <w:num w:numId="28">
    <w:abstractNumId w:val="2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41A0A"/>
    <w:rsid w:val="00043CAA"/>
    <w:rsid w:val="00056816"/>
    <w:rsid w:val="00075432"/>
    <w:rsid w:val="000910E5"/>
    <w:rsid w:val="000968ED"/>
    <w:rsid w:val="000A3D97"/>
    <w:rsid w:val="000B5B36"/>
    <w:rsid w:val="000D3DAB"/>
    <w:rsid w:val="000D42A9"/>
    <w:rsid w:val="000F5E56"/>
    <w:rsid w:val="001362EE"/>
    <w:rsid w:val="001406E1"/>
    <w:rsid w:val="00140F22"/>
    <w:rsid w:val="00155D8A"/>
    <w:rsid w:val="001647D5"/>
    <w:rsid w:val="00167832"/>
    <w:rsid w:val="00176FD1"/>
    <w:rsid w:val="001832A6"/>
    <w:rsid w:val="0019592A"/>
    <w:rsid w:val="001D4107"/>
    <w:rsid w:val="00203D24"/>
    <w:rsid w:val="00210D5F"/>
    <w:rsid w:val="0021217E"/>
    <w:rsid w:val="002326AB"/>
    <w:rsid w:val="00243430"/>
    <w:rsid w:val="00250149"/>
    <w:rsid w:val="00262607"/>
    <w:rsid w:val="002634C4"/>
    <w:rsid w:val="00265354"/>
    <w:rsid w:val="00273181"/>
    <w:rsid w:val="002928D3"/>
    <w:rsid w:val="002A718D"/>
    <w:rsid w:val="002A7B3A"/>
    <w:rsid w:val="002F1FE6"/>
    <w:rsid w:val="002F4E68"/>
    <w:rsid w:val="00303282"/>
    <w:rsid w:val="00312F7F"/>
    <w:rsid w:val="00321316"/>
    <w:rsid w:val="00321EB3"/>
    <w:rsid w:val="00327E12"/>
    <w:rsid w:val="003452A8"/>
    <w:rsid w:val="00361450"/>
    <w:rsid w:val="003673CF"/>
    <w:rsid w:val="00376168"/>
    <w:rsid w:val="003845C1"/>
    <w:rsid w:val="003A6F89"/>
    <w:rsid w:val="003B355C"/>
    <w:rsid w:val="003B3581"/>
    <w:rsid w:val="003B38C1"/>
    <w:rsid w:val="003C17A1"/>
    <w:rsid w:val="003C34E9"/>
    <w:rsid w:val="003F20F4"/>
    <w:rsid w:val="00423E3E"/>
    <w:rsid w:val="00427AF4"/>
    <w:rsid w:val="004434C3"/>
    <w:rsid w:val="0045246E"/>
    <w:rsid w:val="00452F85"/>
    <w:rsid w:val="00461B51"/>
    <w:rsid w:val="004647DA"/>
    <w:rsid w:val="00474062"/>
    <w:rsid w:val="00477D6B"/>
    <w:rsid w:val="0048522D"/>
    <w:rsid w:val="004D29A8"/>
    <w:rsid w:val="004F2DEB"/>
    <w:rsid w:val="005019FF"/>
    <w:rsid w:val="0050470A"/>
    <w:rsid w:val="0053057A"/>
    <w:rsid w:val="00556076"/>
    <w:rsid w:val="00560A29"/>
    <w:rsid w:val="005740C5"/>
    <w:rsid w:val="0059409E"/>
    <w:rsid w:val="005B2C79"/>
    <w:rsid w:val="005B453D"/>
    <w:rsid w:val="005C5B64"/>
    <w:rsid w:val="005C6649"/>
    <w:rsid w:val="005E7B89"/>
    <w:rsid w:val="005F0828"/>
    <w:rsid w:val="00600D30"/>
    <w:rsid w:val="00605827"/>
    <w:rsid w:val="00646050"/>
    <w:rsid w:val="006713CA"/>
    <w:rsid w:val="00676C5C"/>
    <w:rsid w:val="006A516B"/>
    <w:rsid w:val="006B5C12"/>
    <w:rsid w:val="006D27D2"/>
    <w:rsid w:val="006D7AAB"/>
    <w:rsid w:val="006D7C7A"/>
    <w:rsid w:val="006F641A"/>
    <w:rsid w:val="0070778E"/>
    <w:rsid w:val="00720EFD"/>
    <w:rsid w:val="00750C1A"/>
    <w:rsid w:val="007854AF"/>
    <w:rsid w:val="0079149A"/>
    <w:rsid w:val="00793A7C"/>
    <w:rsid w:val="007969D1"/>
    <w:rsid w:val="007A0E2A"/>
    <w:rsid w:val="007A398A"/>
    <w:rsid w:val="007C4902"/>
    <w:rsid w:val="007D1613"/>
    <w:rsid w:val="007E4889"/>
    <w:rsid w:val="007E4C0E"/>
    <w:rsid w:val="00820911"/>
    <w:rsid w:val="008243C0"/>
    <w:rsid w:val="008A134B"/>
    <w:rsid w:val="008A5C4D"/>
    <w:rsid w:val="008B2CC1"/>
    <w:rsid w:val="008B60B2"/>
    <w:rsid w:val="008D1B10"/>
    <w:rsid w:val="0090731E"/>
    <w:rsid w:val="00916EE2"/>
    <w:rsid w:val="0093527D"/>
    <w:rsid w:val="0094554E"/>
    <w:rsid w:val="00947238"/>
    <w:rsid w:val="00951BED"/>
    <w:rsid w:val="00966A22"/>
    <w:rsid w:val="0096722F"/>
    <w:rsid w:val="00980843"/>
    <w:rsid w:val="0099406E"/>
    <w:rsid w:val="009B0855"/>
    <w:rsid w:val="009B48A1"/>
    <w:rsid w:val="009B51CF"/>
    <w:rsid w:val="009D0949"/>
    <w:rsid w:val="009E1721"/>
    <w:rsid w:val="009E2791"/>
    <w:rsid w:val="009E3F6F"/>
    <w:rsid w:val="009F499F"/>
    <w:rsid w:val="00A33241"/>
    <w:rsid w:val="00A37342"/>
    <w:rsid w:val="00A42DAF"/>
    <w:rsid w:val="00A45BD8"/>
    <w:rsid w:val="00A869B7"/>
    <w:rsid w:val="00A90F0A"/>
    <w:rsid w:val="00AA589B"/>
    <w:rsid w:val="00AC205C"/>
    <w:rsid w:val="00AC20E9"/>
    <w:rsid w:val="00AD30FC"/>
    <w:rsid w:val="00AD5F3C"/>
    <w:rsid w:val="00AF0A6B"/>
    <w:rsid w:val="00B05A69"/>
    <w:rsid w:val="00B42CA9"/>
    <w:rsid w:val="00B51FF7"/>
    <w:rsid w:val="00B75281"/>
    <w:rsid w:val="00B86A18"/>
    <w:rsid w:val="00B92F1F"/>
    <w:rsid w:val="00B953D5"/>
    <w:rsid w:val="00B9734B"/>
    <w:rsid w:val="00BA30E2"/>
    <w:rsid w:val="00BB781F"/>
    <w:rsid w:val="00BC6536"/>
    <w:rsid w:val="00C11BFE"/>
    <w:rsid w:val="00C3436A"/>
    <w:rsid w:val="00C5068F"/>
    <w:rsid w:val="00C60E4B"/>
    <w:rsid w:val="00C73194"/>
    <w:rsid w:val="00C86D74"/>
    <w:rsid w:val="00C91553"/>
    <w:rsid w:val="00C925E7"/>
    <w:rsid w:val="00C973EE"/>
    <w:rsid w:val="00CB3DBA"/>
    <w:rsid w:val="00CC3E2D"/>
    <w:rsid w:val="00CD04F1"/>
    <w:rsid w:val="00CE19F8"/>
    <w:rsid w:val="00CF681A"/>
    <w:rsid w:val="00D07C78"/>
    <w:rsid w:val="00D45252"/>
    <w:rsid w:val="00D512F3"/>
    <w:rsid w:val="00D60B2C"/>
    <w:rsid w:val="00D67EAE"/>
    <w:rsid w:val="00D71B4D"/>
    <w:rsid w:val="00D90B96"/>
    <w:rsid w:val="00D93D55"/>
    <w:rsid w:val="00DC17E3"/>
    <w:rsid w:val="00DD7B7F"/>
    <w:rsid w:val="00E15015"/>
    <w:rsid w:val="00E17738"/>
    <w:rsid w:val="00E23ECB"/>
    <w:rsid w:val="00E319DF"/>
    <w:rsid w:val="00E335FE"/>
    <w:rsid w:val="00E66CC5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48CE"/>
    <w:rsid w:val="00F66152"/>
    <w:rsid w:val="00F76CB4"/>
    <w:rsid w:val="00F90C07"/>
    <w:rsid w:val="00F9165B"/>
    <w:rsid w:val="00FA17DA"/>
    <w:rsid w:val="00FA6CAF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BCD2-360E-415D-A8A4-1D68A49D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CWS/10/1 PROV. (Arabic)</vt:lpstr>
      <vt:lpstr>اللجنة المعنية بمعايير الويبو</vt:lpstr>
      <vt:lpstr>    الدورة العاشرة</vt:lpstr>
      <vt:lpstr>    جنيف، من 21 إلى 25 نوفمبر 2022</vt:lpstr>
      <vt:lpstr>مشروع جدول الأعمال</vt:lpstr>
    </vt:vector>
  </TitlesOfParts>
  <Company>WIPO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 PROV. (Arabic)</dc:title>
  <dc:creator>WIPO</dc:creator>
  <cp:keywords>FOR OFFICIAL USE ONLY</cp:keywords>
  <cp:lastModifiedBy>CHAVAS Louison</cp:lastModifiedBy>
  <cp:revision>2</cp:revision>
  <cp:lastPrinted>2022-09-23T15:45:00Z</cp:lastPrinted>
  <dcterms:created xsi:type="dcterms:W3CDTF">2022-09-29T10:45:00Z</dcterms:created>
  <dcterms:modified xsi:type="dcterms:W3CDTF">2022-09-29T10:45:00Z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