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47811" w14:textId="77777777" w:rsidR="00E0572A" w:rsidRPr="00E0572A" w:rsidRDefault="00E0572A" w:rsidP="00E0572A">
      <w:pPr>
        <w:shd w:val="clear" w:color="auto" w:fill="FFFFFF"/>
        <w:jc w:val="right"/>
        <w:rPr>
          <w:rFonts w:ascii="Arial Black" w:hAnsi="Arial Black"/>
          <w:caps/>
          <w:sz w:val="15"/>
          <w:szCs w:val="24"/>
        </w:rPr>
      </w:pPr>
      <w:bookmarkStart w:id="0" w:name="_GoBack"/>
      <w:bookmarkEnd w:id="0"/>
      <w:r w:rsidRPr="00E0572A">
        <w:rPr>
          <w:rFonts w:cs="Times New Roman" w:hint="eastAsia"/>
          <w:noProof/>
          <w:sz w:val="21"/>
          <w:szCs w:val="24"/>
          <w:lang w:eastAsia="en-US"/>
        </w:rPr>
        <w:drawing>
          <wp:inline distT="0" distB="0" distL="0" distR="0" wp14:anchorId="57A5A345" wp14:editId="08756091">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C8F1072" w14:textId="1889E1C2" w:rsidR="00E0572A" w:rsidRPr="00E0572A" w:rsidRDefault="00E0572A" w:rsidP="00E0572A">
      <w:pPr>
        <w:pBdr>
          <w:top w:val="single" w:sz="4" w:space="10" w:color="auto"/>
        </w:pBdr>
        <w:shd w:val="clear" w:color="auto" w:fill="FFFFFF"/>
        <w:wordWrap w:val="0"/>
        <w:spacing w:before="120"/>
        <w:jc w:val="right"/>
        <w:rPr>
          <w:rFonts w:ascii="Arial Black" w:hAnsi="Arial Black"/>
          <w:b/>
          <w:caps/>
          <w:sz w:val="15"/>
          <w:szCs w:val="24"/>
        </w:rPr>
      </w:pPr>
      <w:r w:rsidRPr="00E0572A">
        <w:rPr>
          <w:rFonts w:ascii="Arial Black" w:hAnsi="Arial Black"/>
          <w:b/>
          <w:caps/>
          <w:sz w:val="15"/>
          <w:szCs w:val="24"/>
        </w:rPr>
        <w:t>SCCR/40/</w:t>
      </w:r>
      <w:bookmarkStart w:id="1" w:name="Code"/>
      <w:r w:rsidRPr="00E0572A">
        <w:rPr>
          <w:rFonts w:ascii="Arial Black" w:hAnsi="Arial Black"/>
          <w:b/>
          <w:caps/>
          <w:sz w:val="15"/>
          <w:szCs w:val="24"/>
        </w:rPr>
        <w:t>9</w:t>
      </w:r>
      <w:bookmarkEnd w:id="1"/>
    </w:p>
    <w:p w14:paraId="7776D162" w14:textId="77777777" w:rsidR="00E0572A" w:rsidRPr="00E0572A" w:rsidRDefault="00E0572A" w:rsidP="00E0572A">
      <w:pPr>
        <w:shd w:val="clear" w:color="auto" w:fill="FFFFFF"/>
        <w:jc w:val="right"/>
        <w:rPr>
          <w:rFonts w:ascii="Arial Black" w:hAnsi="Arial Black"/>
          <w:b/>
          <w:caps/>
          <w:sz w:val="15"/>
          <w:szCs w:val="15"/>
        </w:rPr>
      </w:pPr>
      <w:r w:rsidRPr="00E0572A">
        <w:rPr>
          <w:rFonts w:eastAsia="SimHei" w:hint="eastAsia"/>
          <w:b/>
          <w:sz w:val="15"/>
          <w:szCs w:val="15"/>
        </w:rPr>
        <w:t>原文</w:t>
      </w:r>
      <w:r w:rsidRPr="00E0572A">
        <w:rPr>
          <w:rFonts w:eastAsia="SimHei" w:hint="eastAsia"/>
          <w:b/>
          <w:sz w:val="15"/>
          <w:szCs w:val="15"/>
          <w:lang w:val="pt-BR"/>
        </w:rPr>
        <w:t>：</w:t>
      </w:r>
      <w:bookmarkStart w:id="2" w:name="Original"/>
      <w:r w:rsidRPr="00E0572A">
        <w:rPr>
          <w:rFonts w:eastAsia="SimHei" w:hint="eastAsia"/>
          <w:b/>
          <w:sz w:val="15"/>
          <w:szCs w:val="15"/>
          <w:lang w:val="pt-BR"/>
        </w:rPr>
        <w:t>英</w:t>
      </w:r>
      <w:r w:rsidRPr="00E0572A">
        <w:rPr>
          <w:rFonts w:eastAsia="SimHei" w:hint="eastAsia"/>
          <w:b/>
          <w:sz w:val="15"/>
          <w:szCs w:val="15"/>
        </w:rPr>
        <w:t>文</w:t>
      </w:r>
      <w:bookmarkEnd w:id="2"/>
    </w:p>
    <w:p w14:paraId="244B92FE" w14:textId="23D55298" w:rsidR="00E0572A" w:rsidRPr="00E0572A" w:rsidRDefault="00E0572A" w:rsidP="00E0572A">
      <w:pPr>
        <w:shd w:val="clear" w:color="auto" w:fill="FFFFFF"/>
        <w:spacing w:line="1680" w:lineRule="auto"/>
        <w:jc w:val="right"/>
        <w:rPr>
          <w:rFonts w:ascii="SimHei" w:eastAsia="SimHei" w:hAnsi="Arial Black"/>
          <w:b/>
          <w:caps/>
          <w:sz w:val="15"/>
          <w:szCs w:val="15"/>
        </w:rPr>
      </w:pPr>
      <w:r w:rsidRPr="00E0572A">
        <w:rPr>
          <w:rFonts w:ascii="SimHei" w:eastAsia="SimHei" w:hint="eastAsia"/>
          <w:b/>
          <w:sz w:val="15"/>
          <w:szCs w:val="15"/>
        </w:rPr>
        <w:t>日期</w:t>
      </w:r>
      <w:r w:rsidRPr="00E0572A">
        <w:rPr>
          <w:rFonts w:ascii="SimHei" w:eastAsia="SimHei" w:hAnsi="SimSun" w:hint="eastAsia"/>
          <w:b/>
          <w:sz w:val="15"/>
          <w:szCs w:val="15"/>
          <w:lang w:val="pt-BR"/>
        </w:rPr>
        <w:t>：</w:t>
      </w:r>
      <w:bookmarkStart w:id="3" w:name="Date"/>
      <w:r w:rsidRPr="00E0572A">
        <w:rPr>
          <w:rFonts w:ascii="Arial Black" w:eastAsia="SimHei" w:hAnsi="Arial Black" w:hint="eastAsia"/>
          <w:b/>
          <w:sz w:val="15"/>
          <w:szCs w:val="15"/>
          <w:lang w:val="pt-BR"/>
        </w:rPr>
        <w:t>202</w:t>
      </w:r>
      <w:r>
        <w:rPr>
          <w:rFonts w:ascii="Arial Black" w:eastAsia="SimHei" w:hAnsi="Arial Black"/>
          <w:b/>
          <w:sz w:val="15"/>
          <w:szCs w:val="15"/>
          <w:lang w:val="pt-BR"/>
        </w:rPr>
        <w:t>1</w:t>
      </w:r>
      <w:r w:rsidRPr="00E0572A">
        <w:rPr>
          <w:rFonts w:ascii="SimHei" w:eastAsia="SimHei" w:hAnsi="Times New Roman" w:hint="eastAsia"/>
          <w:b/>
          <w:sz w:val="15"/>
          <w:szCs w:val="15"/>
        </w:rPr>
        <w:t>年</w:t>
      </w:r>
      <w:r w:rsidR="007E1FAB">
        <w:rPr>
          <w:rFonts w:ascii="Arial Black" w:eastAsia="SimHei" w:hAnsi="Arial Black" w:hint="eastAsia"/>
          <w:b/>
          <w:sz w:val="15"/>
          <w:szCs w:val="15"/>
          <w:lang w:val="pt-BR"/>
        </w:rPr>
        <w:t>4</w:t>
      </w:r>
      <w:r w:rsidRPr="00E0572A">
        <w:rPr>
          <w:rFonts w:ascii="SimHei" w:eastAsia="SimHei" w:hAnsi="Times New Roman" w:hint="eastAsia"/>
          <w:b/>
          <w:sz w:val="15"/>
          <w:szCs w:val="15"/>
        </w:rPr>
        <w:t>月</w:t>
      </w:r>
      <w:r w:rsidR="007E1FAB">
        <w:rPr>
          <w:rFonts w:ascii="Arial Black" w:eastAsia="SimHei" w:hAnsi="Arial Black" w:hint="eastAsia"/>
          <w:b/>
          <w:sz w:val="15"/>
          <w:szCs w:val="15"/>
          <w:lang w:val="pt-BR"/>
        </w:rPr>
        <w:t>23</w:t>
      </w:r>
      <w:r w:rsidRPr="00E0572A">
        <w:rPr>
          <w:rFonts w:ascii="SimHei" w:eastAsia="SimHei" w:hAnsi="Times New Roman" w:hint="eastAsia"/>
          <w:b/>
          <w:sz w:val="15"/>
          <w:szCs w:val="15"/>
        </w:rPr>
        <w:t>日</w:t>
      </w:r>
      <w:bookmarkEnd w:id="3"/>
    </w:p>
    <w:p w14:paraId="0252CD74" w14:textId="77777777" w:rsidR="00E0572A" w:rsidRPr="00E0572A" w:rsidRDefault="00E0572A" w:rsidP="00E0572A">
      <w:pPr>
        <w:shd w:val="clear" w:color="auto" w:fill="FFFFFF"/>
        <w:spacing w:after="600"/>
        <w:rPr>
          <w:rFonts w:ascii="SimHei" w:eastAsia="SimHei"/>
          <w:sz w:val="28"/>
          <w:szCs w:val="28"/>
        </w:rPr>
      </w:pPr>
      <w:r w:rsidRPr="00E0572A">
        <w:rPr>
          <w:rFonts w:ascii="SimHei" w:eastAsia="SimHei" w:hint="eastAsia"/>
          <w:sz w:val="28"/>
          <w:szCs w:val="28"/>
        </w:rPr>
        <w:t>版权及相关权常设委员会</w:t>
      </w:r>
    </w:p>
    <w:p w14:paraId="3DA090F1" w14:textId="77777777" w:rsidR="00E0572A" w:rsidRPr="00E0572A" w:rsidRDefault="00E0572A" w:rsidP="00E0572A">
      <w:pPr>
        <w:shd w:val="clear" w:color="auto" w:fill="FFFFFF"/>
        <w:spacing w:after="720"/>
        <w:textAlignment w:val="bottom"/>
        <w:rPr>
          <w:rFonts w:ascii="KaiTi" w:eastAsia="KaiTi" w:hAnsi="KaiTi"/>
          <w:b/>
          <w:sz w:val="24"/>
          <w:szCs w:val="24"/>
        </w:rPr>
      </w:pPr>
      <w:r w:rsidRPr="00E0572A">
        <w:rPr>
          <w:rFonts w:ascii="KaiTi" w:eastAsia="KaiTi" w:hint="eastAsia"/>
          <w:b/>
          <w:sz w:val="24"/>
          <w:szCs w:val="24"/>
        </w:rPr>
        <w:t>第四十届会</w:t>
      </w:r>
      <w:r w:rsidRPr="00E0572A">
        <w:rPr>
          <w:rFonts w:ascii="KaiTi" w:eastAsia="KaiTi" w:hint="eastAsia"/>
          <w:b/>
          <w:sz w:val="24"/>
          <w:szCs w:val="21"/>
        </w:rPr>
        <w:t>议</w:t>
      </w:r>
      <w:r w:rsidRPr="00E0572A">
        <w:rPr>
          <w:rFonts w:ascii="KaiTi" w:eastAsia="KaiTi" w:hint="eastAsia"/>
          <w:b/>
          <w:sz w:val="24"/>
          <w:szCs w:val="24"/>
        </w:rPr>
        <w:br/>
      </w:r>
      <w:r w:rsidRPr="00E0572A">
        <w:rPr>
          <w:rFonts w:ascii="KaiTi" w:eastAsia="KaiTi" w:hAnsi="KaiTi" w:hint="eastAsia"/>
          <w:sz w:val="24"/>
          <w:szCs w:val="24"/>
        </w:rPr>
        <w:t>2020</w:t>
      </w:r>
      <w:r w:rsidRPr="00E0572A">
        <w:rPr>
          <w:rFonts w:ascii="KaiTi" w:eastAsia="KaiTi" w:hAnsi="KaiTi" w:hint="eastAsia"/>
          <w:b/>
          <w:sz w:val="24"/>
          <w:szCs w:val="24"/>
        </w:rPr>
        <w:t>年</w:t>
      </w:r>
      <w:r w:rsidRPr="00E0572A">
        <w:rPr>
          <w:rFonts w:ascii="KaiTi" w:eastAsia="KaiTi" w:hAnsi="KaiTi" w:hint="eastAsia"/>
          <w:sz w:val="24"/>
          <w:szCs w:val="24"/>
        </w:rPr>
        <w:t>11</w:t>
      </w:r>
      <w:r w:rsidRPr="00E0572A">
        <w:rPr>
          <w:rFonts w:ascii="KaiTi" w:eastAsia="KaiTi" w:hAnsi="KaiTi" w:hint="eastAsia"/>
          <w:b/>
          <w:sz w:val="24"/>
          <w:szCs w:val="24"/>
        </w:rPr>
        <w:t>月</w:t>
      </w:r>
      <w:r w:rsidRPr="00E0572A">
        <w:rPr>
          <w:rFonts w:ascii="KaiTi" w:eastAsia="KaiTi" w:hAnsi="KaiTi" w:hint="eastAsia"/>
          <w:sz w:val="24"/>
          <w:szCs w:val="24"/>
        </w:rPr>
        <w:t>16</w:t>
      </w:r>
      <w:r w:rsidRPr="00E0572A">
        <w:rPr>
          <w:rFonts w:ascii="KaiTi" w:eastAsia="KaiTi" w:hAnsi="KaiTi" w:hint="eastAsia"/>
          <w:b/>
          <w:sz w:val="24"/>
          <w:szCs w:val="24"/>
        </w:rPr>
        <w:t>日至</w:t>
      </w:r>
      <w:r w:rsidRPr="00E0572A">
        <w:rPr>
          <w:rFonts w:ascii="KaiTi" w:eastAsia="KaiTi" w:hAnsi="KaiTi" w:hint="eastAsia"/>
          <w:sz w:val="24"/>
          <w:szCs w:val="24"/>
        </w:rPr>
        <w:t>20</w:t>
      </w:r>
      <w:r w:rsidRPr="00E0572A">
        <w:rPr>
          <w:rFonts w:ascii="KaiTi" w:eastAsia="KaiTi" w:hAnsi="KaiTi" w:hint="eastAsia"/>
          <w:b/>
          <w:sz w:val="24"/>
          <w:szCs w:val="24"/>
        </w:rPr>
        <w:t>日，日内瓦</w:t>
      </w:r>
    </w:p>
    <w:p w14:paraId="53E53110" w14:textId="3BB00A7B" w:rsidR="00E0572A" w:rsidRPr="00E0572A" w:rsidRDefault="00E0572A" w:rsidP="00E0572A">
      <w:pPr>
        <w:shd w:val="clear" w:color="auto" w:fill="FFFFFF"/>
        <w:spacing w:after="360"/>
        <w:rPr>
          <w:rFonts w:ascii="KaiTi" w:eastAsia="KaiTi" w:hAnsi="KaiTi" w:cs="Times New Roman"/>
          <w:sz w:val="24"/>
          <w:szCs w:val="32"/>
        </w:rPr>
      </w:pPr>
      <w:bookmarkStart w:id="4" w:name="TitleOfDoc"/>
      <w:r w:rsidRPr="00E0572A">
        <w:rPr>
          <w:rFonts w:ascii="KaiTi" w:eastAsia="KaiTi" w:hAnsi="KaiTi" w:cs="Times New Roman" w:hint="eastAsia"/>
          <w:sz w:val="24"/>
          <w:szCs w:val="32"/>
        </w:rPr>
        <w:t>报</w:t>
      </w:r>
      <w:r w:rsidR="007E1FAB">
        <w:rPr>
          <w:rFonts w:ascii="KaiTi" w:eastAsia="KaiTi" w:hAnsi="KaiTi" w:cs="Times New Roman" w:hint="eastAsia"/>
          <w:sz w:val="24"/>
          <w:szCs w:val="32"/>
        </w:rPr>
        <w:t xml:space="preserve">　</w:t>
      </w:r>
      <w:r w:rsidRPr="00E0572A">
        <w:rPr>
          <w:rFonts w:ascii="KaiTi" w:eastAsia="KaiTi" w:hAnsi="KaiTi" w:cs="Times New Roman" w:hint="eastAsia"/>
          <w:sz w:val="24"/>
          <w:szCs w:val="32"/>
        </w:rPr>
        <w:t>告</w:t>
      </w:r>
    </w:p>
    <w:p w14:paraId="1A98168B" w14:textId="593F6922" w:rsidR="00E0572A" w:rsidRPr="00E0572A" w:rsidRDefault="007E1FAB" w:rsidP="00E0572A">
      <w:pPr>
        <w:shd w:val="clear" w:color="auto" w:fill="FFFFFF"/>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经常设委员会通过</w:t>
      </w:r>
    </w:p>
    <w:bookmarkEnd w:id="5"/>
    <w:p w14:paraId="2440B0D1" w14:textId="77777777" w:rsidR="005C5FBF" w:rsidRPr="00711EFC" w:rsidRDefault="00CC4F89">
      <w:pPr>
        <w:jc w:val="both"/>
        <w:rPr>
          <w:sz w:val="21"/>
          <w:szCs w:val="22"/>
        </w:rPr>
      </w:pPr>
      <w:r w:rsidRPr="00711EFC">
        <w:rPr>
          <w:sz w:val="21"/>
          <w:szCs w:val="22"/>
        </w:rPr>
        <w:br w:type="page"/>
      </w:r>
    </w:p>
    <w:p w14:paraId="07F336E9"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lastRenderedPageBreak/>
        <w:t>版权及相关权常设委员会（下称</w:t>
      </w:r>
      <w:r w:rsidRPr="0094594B">
        <w:rPr>
          <w:rFonts w:ascii="SimSun" w:hAnsi="SimSun"/>
          <w:sz w:val="21"/>
          <w:szCs w:val="21"/>
        </w:rPr>
        <w:t>“</w:t>
      </w:r>
      <w:r w:rsidRPr="0094594B">
        <w:rPr>
          <w:rFonts w:ascii="SimSun" w:hAnsi="SimSun" w:hint="eastAsia"/>
          <w:sz w:val="21"/>
          <w:szCs w:val="21"/>
        </w:rPr>
        <w:t>委员会</w:t>
      </w:r>
      <w:r w:rsidRPr="0094594B">
        <w:rPr>
          <w:rFonts w:ascii="SimSun" w:hAnsi="SimSun"/>
          <w:sz w:val="21"/>
          <w:szCs w:val="21"/>
        </w:rPr>
        <w:t>”</w:t>
      </w:r>
      <w:r w:rsidRPr="0094594B">
        <w:rPr>
          <w:rFonts w:ascii="SimSun" w:hAnsi="SimSun" w:hint="eastAsia"/>
          <w:sz w:val="21"/>
          <w:szCs w:val="21"/>
        </w:rPr>
        <w:t>或</w:t>
      </w:r>
      <w:r w:rsidRPr="0094594B">
        <w:rPr>
          <w:rFonts w:ascii="SimSun" w:hAnsi="SimSun"/>
          <w:sz w:val="21"/>
          <w:szCs w:val="21"/>
        </w:rPr>
        <w:t>“SCCR”</w:t>
      </w:r>
      <w:r w:rsidRPr="0094594B">
        <w:rPr>
          <w:rFonts w:ascii="SimSun" w:hAnsi="SimSun" w:hint="eastAsia"/>
          <w:sz w:val="21"/>
          <w:szCs w:val="21"/>
        </w:rPr>
        <w:t>）</w:t>
      </w:r>
      <w:r w:rsidRPr="0094594B">
        <w:rPr>
          <w:rFonts w:ascii="SimSun" w:hAnsi="SimSun" w:hint="eastAsia"/>
          <w:color w:val="212121"/>
          <w:sz w:val="21"/>
          <w:szCs w:val="21"/>
        </w:rPr>
        <w:t>于</w:t>
      </w:r>
      <w:r w:rsidRPr="0094594B">
        <w:rPr>
          <w:rFonts w:ascii="SimSun" w:hAnsi="SimSun"/>
          <w:color w:val="212121"/>
          <w:sz w:val="21"/>
          <w:szCs w:val="21"/>
        </w:rPr>
        <w:t>2020</w:t>
      </w:r>
      <w:r w:rsidRPr="0094594B">
        <w:rPr>
          <w:rFonts w:ascii="SimSun" w:hAnsi="SimSun" w:hint="eastAsia"/>
          <w:color w:val="212121"/>
          <w:sz w:val="21"/>
          <w:szCs w:val="21"/>
        </w:rPr>
        <w:t>年</w:t>
      </w:r>
      <w:r w:rsidRPr="0094594B">
        <w:rPr>
          <w:rFonts w:ascii="SimSun" w:hAnsi="SimSun"/>
          <w:color w:val="212121"/>
          <w:sz w:val="21"/>
          <w:szCs w:val="21"/>
        </w:rPr>
        <w:t>11</w:t>
      </w:r>
      <w:r w:rsidRPr="0094594B">
        <w:rPr>
          <w:rFonts w:ascii="SimSun" w:hAnsi="SimSun" w:hint="eastAsia"/>
          <w:color w:val="212121"/>
          <w:sz w:val="21"/>
          <w:szCs w:val="21"/>
        </w:rPr>
        <w:t>月</w:t>
      </w:r>
      <w:r w:rsidRPr="0094594B">
        <w:rPr>
          <w:rFonts w:ascii="SimSun" w:hAnsi="SimSun"/>
          <w:color w:val="212121"/>
          <w:sz w:val="21"/>
          <w:szCs w:val="21"/>
        </w:rPr>
        <w:t>16</w:t>
      </w:r>
      <w:r w:rsidRPr="0094594B">
        <w:rPr>
          <w:rFonts w:ascii="SimSun" w:hAnsi="SimSun" w:hint="eastAsia"/>
          <w:color w:val="212121"/>
          <w:sz w:val="21"/>
          <w:szCs w:val="21"/>
        </w:rPr>
        <w:t>日至</w:t>
      </w:r>
      <w:r w:rsidRPr="0094594B">
        <w:rPr>
          <w:rFonts w:ascii="SimSun" w:hAnsi="SimSun"/>
          <w:color w:val="212121"/>
          <w:sz w:val="21"/>
          <w:szCs w:val="21"/>
        </w:rPr>
        <w:t>20</w:t>
      </w:r>
      <w:r w:rsidRPr="0094594B">
        <w:rPr>
          <w:rFonts w:ascii="SimSun" w:hAnsi="SimSun" w:hint="eastAsia"/>
          <w:color w:val="212121"/>
          <w:sz w:val="21"/>
          <w:szCs w:val="21"/>
        </w:rPr>
        <w:t>日</w:t>
      </w:r>
      <w:r w:rsidR="00064E98" w:rsidRPr="0094594B">
        <w:rPr>
          <w:rFonts w:ascii="SimSun" w:hAnsi="SimSun" w:hint="eastAsia"/>
          <w:color w:val="212121"/>
          <w:sz w:val="21"/>
          <w:szCs w:val="21"/>
        </w:rPr>
        <w:t>以混合形式</w:t>
      </w:r>
      <w:r w:rsidRPr="0094594B">
        <w:rPr>
          <w:rFonts w:ascii="SimSun" w:hAnsi="SimSun" w:hint="eastAsia"/>
          <w:color w:val="212121"/>
          <w:sz w:val="21"/>
          <w:szCs w:val="21"/>
        </w:rPr>
        <w:t>在产权组织日内瓦总部并</w:t>
      </w:r>
      <w:r w:rsidRPr="0094594B">
        <w:rPr>
          <w:rFonts w:ascii="SimSun" w:hAnsi="SimSun" w:hint="eastAsia"/>
          <w:iCs/>
          <w:color w:val="212121"/>
          <w:sz w:val="21"/>
          <w:szCs w:val="21"/>
        </w:rPr>
        <w:t>通过</w:t>
      </w:r>
      <w:r w:rsidRPr="0094594B">
        <w:rPr>
          <w:rFonts w:ascii="SimSun" w:hAnsi="SimSun" w:hint="eastAsia"/>
          <w:color w:val="212121"/>
          <w:sz w:val="21"/>
          <w:szCs w:val="21"/>
        </w:rPr>
        <w:t>在线平台</w:t>
      </w:r>
      <w:r w:rsidRPr="0094594B">
        <w:rPr>
          <w:rFonts w:ascii="SimSun" w:hAnsi="SimSun" w:hint="eastAsia"/>
          <w:sz w:val="21"/>
          <w:szCs w:val="21"/>
        </w:rPr>
        <w:t>举行了第三十九届会议。</w:t>
      </w:r>
    </w:p>
    <w:p w14:paraId="470CFAFB" w14:textId="255D8DFD"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世界知识产权组织（产权组织）的</w:t>
      </w:r>
      <w:r w:rsidR="007C29F4">
        <w:rPr>
          <w:rFonts w:ascii="SimSun" w:hAnsi="SimSun" w:hint="eastAsia"/>
          <w:sz w:val="21"/>
          <w:szCs w:val="21"/>
        </w:rPr>
        <w:t>以下</w:t>
      </w:r>
      <w:r w:rsidRPr="0094594B">
        <w:rPr>
          <w:rFonts w:ascii="SimSun" w:hAnsi="SimSun" w:hint="eastAsia"/>
          <w:sz w:val="21"/>
          <w:szCs w:val="21"/>
        </w:rPr>
        <w:t>成员国和</w:t>
      </w:r>
      <w:r w:rsidRPr="0094594B">
        <w:rPr>
          <w:rFonts w:ascii="SimSun" w:hAnsi="SimSun"/>
          <w:sz w:val="21"/>
          <w:szCs w:val="21"/>
        </w:rPr>
        <w:t>/</w:t>
      </w:r>
      <w:r w:rsidRPr="0094594B">
        <w:rPr>
          <w:rFonts w:ascii="SimSun" w:hAnsi="SimSun" w:hint="eastAsia"/>
          <w:sz w:val="21"/>
          <w:szCs w:val="21"/>
        </w:rPr>
        <w:t>或保护文学和艺术作品伯尔尼联盟的成员出席了会议：阿尔及利亚、阿根廷、阿拉伯联合酋长国、阿拉伯叙利亚共和国、阿曼、埃及、埃塞俄比亚、爱尔兰、安哥拉、奥地利、澳大利亚、巴基斯坦、巴拉圭、巴拿马、巴西、白俄罗斯、北马其顿、比利时、秘鲁、波兰、博茨瓦纳、不丹、布基纳法索、大韩民国、德国、多哥、</w:t>
      </w:r>
      <w:r w:rsidR="003444C2">
        <w:rPr>
          <w:rFonts w:ascii="SimSun" w:hAnsi="SimSun" w:hint="eastAsia"/>
          <w:sz w:val="21"/>
          <w:szCs w:val="21"/>
        </w:rPr>
        <w:t>多米尼加</w:t>
      </w:r>
      <w:r w:rsidRPr="0094594B">
        <w:rPr>
          <w:rFonts w:ascii="SimSun" w:hAnsi="SimSun" w:hint="eastAsia"/>
          <w:sz w:val="21"/>
          <w:szCs w:val="21"/>
        </w:rPr>
        <w:t>、多民族国玻利维亚、俄罗斯联邦、厄瓜多尔、法国、</w:t>
      </w:r>
      <w:r w:rsidRPr="00711EFC">
        <w:rPr>
          <w:rFonts w:ascii="SimSun" w:hAnsi="SimSun" w:hint="eastAsia"/>
          <w:iCs/>
          <w:color w:val="212121"/>
          <w:sz w:val="21"/>
          <w:szCs w:val="21"/>
        </w:rPr>
        <w:t>菲律宾</w:t>
      </w:r>
      <w:r w:rsidRPr="0094594B">
        <w:rPr>
          <w:rFonts w:ascii="SimSun" w:hAnsi="SimSun" w:hint="eastAsia"/>
          <w:sz w:val="21"/>
          <w:szCs w:val="21"/>
        </w:rPr>
        <w:t>、芬兰、哥伦比亚、哥斯达黎加、格鲁吉亚、古巴、哈萨克斯坦、吉布提、吉尔吉斯斯坦、加拿大、加纳、</w:t>
      </w:r>
      <w:r w:rsidR="003411DE">
        <w:rPr>
          <w:rFonts w:ascii="SimSun" w:hAnsi="SimSun" w:hint="eastAsia"/>
          <w:sz w:val="21"/>
          <w:szCs w:val="21"/>
        </w:rPr>
        <w:t>加蓬、</w:t>
      </w:r>
      <w:r w:rsidRPr="0094594B">
        <w:rPr>
          <w:rFonts w:ascii="SimSun" w:hAnsi="SimSun" w:hint="eastAsia"/>
          <w:sz w:val="21"/>
          <w:szCs w:val="21"/>
        </w:rPr>
        <w:t>柬埔寨、捷克共和国、津巴布韦、卡塔尔、科威特、克罗地亚、肯尼亚、拉脱维亚、莱索托、立陶宛、卢旺达、罗马尼亚、马达加斯加、马耳他、马拉维、马来西亚、美利坚合众国、蒙古、孟加拉国、缅甸、摩尔多瓦共和国、摩洛哥、墨西哥、南非、尼泊尔、尼加拉瓜、葡萄牙、日本、瑞典、瑞士、萨尔瓦多、塞尔维亚、塞拉利昂、塞内加尔、沙特阿拉伯、斯洛伐克、斯洛文尼亚、苏丹、泰国、特立尼达和多巴哥、突尼斯、土耳其、瓦努阿图、危地马拉、委内瑞拉玻利瓦尔共和国、乌干达、乌克兰、乌拉圭、西班牙、希腊、新加坡、匈牙利、牙买加、亚美尼亚、伊拉克、伊朗伊斯兰共和国、以色列、意大利、印度、印度尼西亚、联合王国、越南、智利</w:t>
      </w:r>
      <w:r w:rsidR="007C29F4">
        <w:rPr>
          <w:rFonts w:ascii="SimSun" w:hAnsi="SimSun" w:hint="eastAsia"/>
          <w:sz w:val="21"/>
          <w:szCs w:val="21"/>
        </w:rPr>
        <w:t>和</w:t>
      </w:r>
      <w:r w:rsidRPr="0094594B">
        <w:rPr>
          <w:rFonts w:ascii="SimSun" w:hAnsi="SimSun" w:hint="eastAsia"/>
          <w:sz w:val="21"/>
          <w:szCs w:val="21"/>
        </w:rPr>
        <w:t>中国（</w:t>
      </w:r>
      <w:r w:rsidRPr="0094594B">
        <w:rPr>
          <w:rFonts w:ascii="SimSun" w:hAnsi="SimSun"/>
          <w:sz w:val="21"/>
          <w:szCs w:val="21"/>
        </w:rPr>
        <w:t>107</w:t>
      </w:r>
      <w:r w:rsidRPr="0094594B">
        <w:rPr>
          <w:rFonts w:ascii="SimSun" w:hAnsi="SimSun" w:hint="eastAsia"/>
          <w:sz w:val="21"/>
          <w:szCs w:val="21"/>
        </w:rPr>
        <w:t>个）</w:t>
      </w:r>
      <w:r w:rsidRPr="0094594B">
        <w:rPr>
          <w:rFonts w:ascii="SimSun" w:hAnsi="SimSun"/>
          <w:sz w:val="21"/>
          <w:szCs w:val="21"/>
        </w:rPr>
        <w:t>。</w:t>
      </w:r>
    </w:p>
    <w:p w14:paraId="3B9755A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欧洲联盟（欧盟）以成员身份出席了会议。</w:t>
      </w:r>
    </w:p>
    <w:p w14:paraId="540C466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下列政府间组织</w:t>
      </w:r>
      <w:r w:rsidR="000751F6">
        <w:rPr>
          <w:rFonts w:ascii="SimSun" w:hAnsi="SimSun" w:hint="eastAsia"/>
          <w:sz w:val="21"/>
          <w:szCs w:val="21"/>
        </w:rPr>
        <w:t>（I</w:t>
      </w:r>
      <w:r w:rsidR="000751F6">
        <w:rPr>
          <w:rFonts w:ascii="SimSun" w:hAnsi="SimSun"/>
          <w:sz w:val="21"/>
          <w:szCs w:val="21"/>
        </w:rPr>
        <w:t>GO</w:t>
      </w:r>
      <w:r w:rsidR="000751F6">
        <w:rPr>
          <w:rFonts w:ascii="SimSun" w:hAnsi="SimSun" w:hint="eastAsia"/>
          <w:sz w:val="21"/>
          <w:szCs w:val="21"/>
        </w:rPr>
        <w:t>）作为</w:t>
      </w:r>
      <w:r w:rsidRPr="00711EFC">
        <w:rPr>
          <w:rFonts w:ascii="SimSun" w:hAnsi="SimSun" w:hint="eastAsia"/>
          <w:iCs/>
          <w:color w:val="212121"/>
          <w:sz w:val="21"/>
          <w:szCs w:val="21"/>
        </w:rPr>
        <w:t>观察员</w:t>
      </w:r>
      <w:r w:rsidR="000751F6">
        <w:rPr>
          <w:rFonts w:ascii="SimSun" w:hAnsi="SimSun" w:hint="eastAsia"/>
          <w:sz w:val="21"/>
          <w:szCs w:val="21"/>
        </w:rPr>
        <w:t>出席</w:t>
      </w:r>
      <w:r w:rsidRPr="0094594B">
        <w:rPr>
          <w:rFonts w:ascii="SimSun" w:hAnsi="SimSun" w:hint="eastAsia"/>
          <w:sz w:val="21"/>
          <w:szCs w:val="21"/>
        </w:rPr>
        <w:t>了会议：</w:t>
      </w:r>
      <w:r w:rsidR="003411DE" w:rsidRPr="0094594B">
        <w:rPr>
          <w:rFonts w:ascii="SimSun" w:hAnsi="SimSun" w:hint="eastAsia"/>
          <w:sz w:val="21"/>
          <w:szCs w:val="21"/>
        </w:rPr>
        <w:t>非洲知识产权组织（</w:t>
      </w:r>
      <w:r w:rsidR="003411DE" w:rsidRPr="0094594B">
        <w:rPr>
          <w:rFonts w:ascii="SimSun" w:hAnsi="SimSun"/>
          <w:sz w:val="21"/>
          <w:szCs w:val="21"/>
        </w:rPr>
        <w:t>OAPI</w:t>
      </w:r>
      <w:r w:rsidR="003411DE" w:rsidRPr="0094594B">
        <w:rPr>
          <w:rFonts w:ascii="SimSun" w:hAnsi="SimSun" w:hint="eastAsia"/>
          <w:sz w:val="21"/>
          <w:szCs w:val="21"/>
        </w:rPr>
        <w:t>）、</w:t>
      </w:r>
      <w:r w:rsidRPr="0094594B">
        <w:rPr>
          <w:rFonts w:ascii="SimSun" w:hAnsi="SimSun" w:hint="eastAsia"/>
          <w:sz w:val="21"/>
          <w:szCs w:val="21"/>
        </w:rPr>
        <w:t>非洲地区知识产权组织（</w:t>
      </w:r>
      <w:r w:rsidRPr="0094594B">
        <w:rPr>
          <w:rFonts w:ascii="SimSun" w:hAnsi="SimSun"/>
          <w:sz w:val="21"/>
          <w:szCs w:val="21"/>
        </w:rPr>
        <w:t>ARIPO</w:t>
      </w:r>
      <w:r w:rsidRPr="0094594B">
        <w:rPr>
          <w:rFonts w:ascii="SimSun" w:hAnsi="SimSun" w:hint="eastAsia"/>
          <w:sz w:val="21"/>
          <w:szCs w:val="21"/>
        </w:rPr>
        <w:t>）、非洲联盟（非盟）、世界贸易组织（</w:t>
      </w:r>
      <w:r w:rsidR="003411DE">
        <w:rPr>
          <w:rFonts w:ascii="SimSun" w:hAnsi="SimSun" w:hint="eastAsia"/>
          <w:sz w:val="21"/>
          <w:szCs w:val="21"/>
        </w:rPr>
        <w:t>世贸组织</w:t>
      </w:r>
      <w:r w:rsidRPr="0094594B">
        <w:rPr>
          <w:rFonts w:ascii="SimSun" w:hAnsi="SimSun" w:hint="eastAsia"/>
          <w:sz w:val="21"/>
          <w:szCs w:val="21"/>
        </w:rPr>
        <w:t>）（</w:t>
      </w:r>
      <w:r w:rsidRPr="0094594B">
        <w:rPr>
          <w:rFonts w:ascii="SimSun" w:hAnsi="SimSun"/>
          <w:sz w:val="21"/>
          <w:szCs w:val="21"/>
        </w:rPr>
        <w:t>4</w:t>
      </w:r>
      <w:r w:rsidRPr="0094594B">
        <w:rPr>
          <w:rFonts w:ascii="SimSun" w:hAnsi="SimSun" w:hint="eastAsia"/>
          <w:sz w:val="21"/>
          <w:szCs w:val="21"/>
        </w:rPr>
        <w:t>个）。</w:t>
      </w:r>
    </w:p>
    <w:p w14:paraId="31028AE8" w14:textId="1B234631" w:rsidR="005C5FBF" w:rsidRPr="00E0572A"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color w:val="000000" w:themeColor="text1"/>
          <w:sz w:val="21"/>
          <w:szCs w:val="21"/>
        </w:rPr>
      </w:pPr>
      <w:r w:rsidRPr="00E0572A">
        <w:rPr>
          <w:rFonts w:ascii="SimSun" w:hAnsi="SimSun" w:cs="SimSun" w:hint="eastAsia"/>
          <w:sz w:val="21"/>
          <w:szCs w:val="21"/>
        </w:rPr>
        <w:t>下列非政府组织</w:t>
      </w:r>
      <w:r w:rsidR="000751F6" w:rsidRPr="00E0572A">
        <w:rPr>
          <w:rFonts w:ascii="SimSun" w:hAnsi="SimSun" w:cs="SimSun" w:hint="eastAsia"/>
          <w:sz w:val="21"/>
          <w:szCs w:val="21"/>
        </w:rPr>
        <w:t>（N</w:t>
      </w:r>
      <w:r w:rsidR="000751F6" w:rsidRPr="00E0572A">
        <w:rPr>
          <w:rFonts w:ascii="SimSun" w:hAnsi="SimSun" w:cs="SimSun"/>
          <w:sz w:val="21"/>
          <w:szCs w:val="21"/>
        </w:rPr>
        <w:t>GO</w:t>
      </w:r>
      <w:r w:rsidR="000751F6" w:rsidRPr="00E0572A">
        <w:rPr>
          <w:rFonts w:ascii="SimSun" w:hAnsi="SimSun" w:cs="SimSun" w:hint="eastAsia"/>
          <w:sz w:val="21"/>
          <w:szCs w:val="21"/>
        </w:rPr>
        <w:t>）</w:t>
      </w:r>
      <w:r w:rsidR="003353A1" w:rsidRPr="00E0572A">
        <w:rPr>
          <w:rFonts w:ascii="SimSun" w:hAnsi="SimSun" w:cs="SimSun" w:hint="eastAsia"/>
          <w:sz w:val="21"/>
          <w:szCs w:val="21"/>
        </w:rPr>
        <w:t>作为</w:t>
      </w:r>
      <w:r w:rsidRPr="00E0572A">
        <w:rPr>
          <w:rFonts w:ascii="SimSun" w:hAnsi="SimSun" w:cs="SimSun" w:hint="eastAsia"/>
          <w:sz w:val="21"/>
          <w:szCs w:val="21"/>
        </w:rPr>
        <w:t>观察员</w:t>
      </w:r>
      <w:r w:rsidR="003353A1" w:rsidRPr="00E0572A">
        <w:rPr>
          <w:rFonts w:ascii="SimSun" w:hAnsi="SimSun" w:cs="SimSun" w:hint="eastAsia"/>
          <w:sz w:val="21"/>
          <w:szCs w:val="21"/>
        </w:rPr>
        <w:t>出席</w:t>
      </w:r>
      <w:r w:rsidRPr="00E0572A">
        <w:rPr>
          <w:rFonts w:ascii="SimSun" w:hAnsi="SimSun" w:cs="SimSun" w:hint="eastAsia"/>
          <w:sz w:val="21"/>
          <w:szCs w:val="21"/>
        </w:rPr>
        <w:t>了会议：</w:t>
      </w:r>
      <w:r w:rsidRPr="00E0572A">
        <w:rPr>
          <w:rFonts w:ascii="SimSun" w:hAnsi="SimSun" w:cs="SimSun"/>
          <w:sz w:val="21"/>
          <w:szCs w:val="21"/>
        </w:rPr>
        <w:t>Communia</w:t>
      </w:r>
      <w:r w:rsidRPr="00E0572A">
        <w:rPr>
          <w:rFonts w:ascii="SimSun" w:hAnsi="SimSun" w:cs="SimSun" w:hint="eastAsia"/>
          <w:sz w:val="21"/>
          <w:szCs w:val="21"/>
        </w:rPr>
        <w:t>国际协会、</w:t>
      </w:r>
      <w:r w:rsidRPr="00E0572A">
        <w:rPr>
          <w:rFonts w:ascii="SimSun" w:hAnsi="SimSun" w:cs="SimSun"/>
          <w:sz w:val="21"/>
          <w:szCs w:val="21"/>
        </w:rPr>
        <w:t>DAISY</w:t>
      </w:r>
      <w:r w:rsidRPr="00E0572A">
        <w:rPr>
          <w:rFonts w:ascii="SimSun" w:hAnsi="SimSun" w:cs="SimSun" w:hint="eastAsia"/>
          <w:sz w:val="21"/>
          <w:szCs w:val="21"/>
        </w:rPr>
        <w:t>印度论坛（</w:t>
      </w:r>
      <w:r w:rsidRPr="00E0572A">
        <w:rPr>
          <w:rFonts w:ascii="SimSun" w:hAnsi="SimSun" w:cs="SimSun"/>
          <w:sz w:val="21"/>
          <w:szCs w:val="21"/>
        </w:rPr>
        <w:t>DFI</w:t>
      </w:r>
      <w:r w:rsidRPr="00E0572A">
        <w:rPr>
          <w:rFonts w:ascii="SimSun" w:hAnsi="SimSun" w:cs="SimSun" w:hint="eastAsia"/>
          <w:sz w:val="21"/>
          <w:szCs w:val="21"/>
        </w:rPr>
        <w:t>）、版权协会（</w:t>
      </w:r>
      <w:r w:rsidRPr="00E0572A">
        <w:rPr>
          <w:rFonts w:ascii="SimSun" w:hAnsi="SimSun" w:cs="SimSun"/>
          <w:sz w:val="21"/>
          <w:szCs w:val="21"/>
        </w:rPr>
        <w:t>Instituto Autor</w:t>
      </w:r>
      <w:r w:rsidRPr="00E0572A">
        <w:rPr>
          <w:rFonts w:ascii="SimSun" w:hAnsi="SimSun" w:cs="SimSun" w:hint="eastAsia"/>
          <w:sz w:val="21"/>
          <w:szCs w:val="21"/>
        </w:rPr>
        <w:t>）、版权研究</w:t>
      </w:r>
      <w:r w:rsidRPr="00711EFC">
        <w:rPr>
          <w:rFonts w:ascii="SimSun" w:hAnsi="SimSun" w:hint="eastAsia"/>
          <w:iCs/>
          <w:color w:val="212121"/>
          <w:sz w:val="21"/>
          <w:szCs w:val="21"/>
        </w:rPr>
        <w:t>信息中心</w:t>
      </w:r>
      <w:r w:rsidRPr="00E0572A">
        <w:rPr>
          <w:rFonts w:ascii="SimSun" w:hAnsi="SimSun" w:cs="SimSun" w:hint="eastAsia"/>
          <w:sz w:val="21"/>
          <w:szCs w:val="21"/>
        </w:rPr>
        <w:t>（</w:t>
      </w:r>
      <w:r w:rsidRPr="00E0572A">
        <w:rPr>
          <w:rFonts w:ascii="SimSun" w:hAnsi="SimSun" w:cs="SimSun"/>
          <w:sz w:val="21"/>
          <w:szCs w:val="21"/>
        </w:rPr>
        <w:t>CRIC</w:t>
      </w:r>
      <w:r w:rsidRPr="00E0572A">
        <w:rPr>
          <w:rFonts w:ascii="SimSun" w:hAnsi="SimSun" w:cs="SimSun" w:hint="eastAsia"/>
          <w:sz w:val="21"/>
          <w:szCs w:val="21"/>
        </w:rPr>
        <w:t>）、北美广播协会</w:t>
      </w:r>
      <w:r w:rsidRPr="00E0572A">
        <w:rPr>
          <w:rFonts w:ascii="SimSun" w:hAnsi="SimSun" w:cs="SimSun"/>
          <w:sz w:val="21"/>
          <w:szCs w:val="21"/>
        </w:rPr>
        <w:t>(NABA)</w:t>
      </w:r>
      <w:r w:rsidRPr="00E0572A">
        <w:rPr>
          <w:rFonts w:ascii="SimSun" w:hAnsi="SimSun" w:cs="SimSun" w:hint="eastAsia"/>
          <w:sz w:val="21"/>
          <w:szCs w:val="21"/>
        </w:rPr>
        <w:t>、表演者权利集体管理协会理事会（</w:t>
      </w:r>
      <w:r w:rsidRPr="00E0572A">
        <w:rPr>
          <w:rFonts w:ascii="SimSun" w:hAnsi="SimSun" w:cs="SimSun"/>
          <w:sz w:val="21"/>
          <w:szCs w:val="21"/>
        </w:rPr>
        <w:t>SCAPR</w:t>
      </w:r>
      <w:r w:rsidRPr="00E0572A">
        <w:rPr>
          <w:rFonts w:ascii="SimSun" w:hAnsi="SimSun" w:cs="SimSun" w:hint="eastAsia"/>
          <w:sz w:val="21"/>
          <w:szCs w:val="21"/>
        </w:rPr>
        <w:t>）、非洲图书馆和信息协会与机构联合会</w:t>
      </w:r>
      <w:r w:rsidRPr="00E0572A">
        <w:rPr>
          <w:rFonts w:ascii="SimSun" w:hAnsi="SimSun" w:cs="SimSun"/>
          <w:sz w:val="21"/>
          <w:szCs w:val="21"/>
        </w:rPr>
        <w:t>(AfLIA)</w:t>
      </w:r>
      <w:r w:rsidRPr="00E0572A">
        <w:rPr>
          <w:rFonts w:ascii="SimSun" w:hAnsi="SimSun" w:cs="SimSun" w:hint="eastAsia"/>
          <w:sz w:val="21"/>
          <w:szCs w:val="21"/>
        </w:rPr>
        <w:t>、国际保护知识产权协会（</w:t>
      </w:r>
      <w:r w:rsidRPr="00E0572A">
        <w:rPr>
          <w:rFonts w:ascii="SimSun" w:hAnsi="SimSun" w:cs="SimSun"/>
          <w:sz w:val="21"/>
          <w:szCs w:val="21"/>
        </w:rPr>
        <w:t>AIPPI</w:t>
      </w:r>
      <w:r w:rsidRPr="00E0572A">
        <w:rPr>
          <w:rFonts w:ascii="SimSun" w:hAnsi="SimSun" w:cs="SimSun" w:hint="eastAsia"/>
          <w:sz w:val="21"/>
          <w:szCs w:val="21"/>
        </w:rPr>
        <w:t>）、国际博物馆协会（</w:t>
      </w:r>
      <w:r w:rsidRPr="00E0572A">
        <w:rPr>
          <w:rFonts w:ascii="SimSun" w:hAnsi="SimSun" w:cs="SimSun"/>
          <w:sz w:val="21"/>
          <w:szCs w:val="21"/>
        </w:rPr>
        <w:t>ICOM</w:t>
      </w:r>
      <w:r w:rsidRPr="00E0572A">
        <w:rPr>
          <w:rFonts w:ascii="SimSun" w:hAnsi="SimSun" w:cs="SimSun" w:hint="eastAsia"/>
          <w:sz w:val="21"/>
          <w:szCs w:val="21"/>
        </w:rPr>
        <w:t>）、国际唱片业协会（</w:t>
      </w:r>
      <w:r w:rsidRPr="00E0572A">
        <w:rPr>
          <w:rFonts w:ascii="SimSun" w:hAnsi="SimSun" w:cs="SimSun"/>
          <w:sz w:val="21"/>
          <w:szCs w:val="21"/>
        </w:rPr>
        <w:t>IFPI</w:t>
      </w:r>
      <w:r w:rsidRPr="00E0572A">
        <w:rPr>
          <w:rFonts w:ascii="SimSun" w:hAnsi="SimSun" w:cs="SimSun" w:hint="eastAsia"/>
          <w:sz w:val="21"/>
          <w:szCs w:val="21"/>
        </w:rPr>
        <w:t>）、国际出版商协会（</w:t>
      </w:r>
      <w:r w:rsidRPr="00E0572A">
        <w:rPr>
          <w:rFonts w:ascii="SimSun" w:hAnsi="SimSun" w:cs="SimSun"/>
          <w:sz w:val="21"/>
          <w:szCs w:val="21"/>
        </w:rPr>
        <w:t>IPA</w:t>
      </w:r>
      <w:r w:rsidRPr="00E0572A">
        <w:rPr>
          <w:rFonts w:ascii="SimSun" w:hAnsi="SimSun" w:cs="SimSun" w:hint="eastAsia"/>
          <w:sz w:val="21"/>
          <w:szCs w:val="21"/>
        </w:rPr>
        <w:t>）国际档案理事会（</w:t>
      </w:r>
      <w:r w:rsidRPr="00E0572A">
        <w:rPr>
          <w:rFonts w:ascii="SimSun" w:hAnsi="SimSun" w:cs="SimSun"/>
          <w:sz w:val="21"/>
          <w:szCs w:val="21"/>
        </w:rPr>
        <w:t>ICA</w:t>
      </w:r>
      <w:r w:rsidRPr="00E0572A">
        <w:rPr>
          <w:rFonts w:ascii="SimSun" w:hAnsi="SimSun" w:cs="SimSun" w:hint="eastAsia"/>
          <w:sz w:val="21"/>
          <w:szCs w:val="21"/>
        </w:rPr>
        <w:t>）、国际电影制片人协会（</w:t>
      </w:r>
      <w:r w:rsidRPr="00E0572A">
        <w:rPr>
          <w:rFonts w:ascii="SimSun" w:hAnsi="SimSun" w:cs="SimSun"/>
          <w:sz w:val="21"/>
          <w:szCs w:val="21"/>
        </w:rPr>
        <w:t>FIAPF</w:t>
      </w:r>
      <w:r w:rsidRPr="00E0572A">
        <w:rPr>
          <w:rFonts w:ascii="SimSun" w:hAnsi="SimSun" w:cs="SimSun" w:hint="eastAsia"/>
          <w:sz w:val="21"/>
          <w:szCs w:val="21"/>
        </w:rPr>
        <w:t>）、国际复制权组织联合会（</w:t>
      </w:r>
      <w:r w:rsidRPr="00E0572A">
        <w:rPr>
          <w:rFonts w:ascii="SimSun" w:hAnsi="SimSun" w:cs="SimSun"/>
          <w:sz w:val="21"/>
          <w:szCs w:val="21"/>
        </w:rPr>
        <w:t>IFRRO</w:t>
      </w:r>
      <w:r w:rsidRPr="00E0572A">
        <w:rPr>
          <w:rFonts w:ascii="SimSun" w:hAnsi="SimSun" w:cs="SimSun" w:hint="eastAsia"/>
          <w:sz w:val="21"/>
          <w:szCs w:val="21"/>
        </w:rPr>
        <w:t>）、国际广播协会（</w:t>
      </w:r>
      <w:r w:rsidRPr="00E0572A">
        <w:rPr>
          <w:rFonts w:ascii="SimSun" w:hAnsi="SimSun" w:cs="SimSun"/>
          <w:sz w:val="21"/>
          <w:szCs w:val="21"/>
        </w:rPr>
        <w:t>IAB</w:t>
      </w:r>
      <w:r w:rsidRPr="00E0572A">
        <w:rPr>
          <w:rFonts w:ascii="SimSun" w:hAnsi="SimSun" w:cs="SimSun" w:hint="eastAsia"/>
          <w:sz w:val="21"/>
          <w:szCs w:val="21"/>
        </w:rPr>
        <w:t>）、国际科学、国际商会（</w:t>
      </w:r>
      <w:r w:rsidRPr="00E0572A">
        <w:rPr>
          <w:rFonts w:ascii="SimSun" w:hAnsi="SimSun" w:cs="SimSun"/>
          <w:sz w:val="21"/>
          <w:szCs w:val="21"/>
        </w:rPr>
        <w:t>ICC</w:t>
      </w:r>
      <w:r w:rsidRPr="00E0572A">
        <w:rPr>
          <w:rFonts w:ascii="SimSun" w:hAnsi="SimSun" w:cs="SimSun" w:hint="eastAsia"/>
          <w:sz w:val="21"/>
          <w:szCs w:val="21"/>
        </w:rPr>
        <w:t>）、国际图书馆协会联合会（</w:t>
      </w:r>
      <w:r w:rsidRPr="00E0572A">
        <w:rPr>
          <w:rFonts w:ascii="SimSun" w:hAnsi="SimSun" w:cs="SimSun"/>
          <w:sz w:val="21"/>
          <w:szCs w:val="21"/>
        </w:rPr>
        <w:t>IFLA</w:t>
      </w:r>
      <w:r w:rsidRPr="00E0572A">
        <w:rPr>
          <w:rFonts w:ascii="SimSun" w:hAnsi="SimSun" w:cs="SimSun" w:hint="eastAsia"/>
          <w:sz w:val="21"/>
          <w:szCs w:val="21"/>
        </w:rPr>
        <w:t>）、国际网络联盟–媒体与娱乐国际（</w:t>
      </w:r>
      <w:r w:rsidRPr="00E0572A">
        <w:rPr>
          <w:rFonts w:ascii="SimSun" w:hAnsi="SimSun" w:cs="SimSun"/>
          <w:sz w:val="21"/>
          <w:szCs w:val="21"/>
        </w:rPr>
        <w:t>UNI-MEI</w:t>
      </w:r>
      <w:r w:rsidRPr="00E0572A">
        <w:rPr>
          <w:rFonts w:ascii="SimSun" w:hAnsi="SimSun" w:cs="SimSun" w:hint="eastAsia"/>
          <w:sz w:val="21"/>
          <w:szCs w:val="21"/>
        </w:rPr>
        <w:t>）、国际新闻工作者联合会（</w:t>
      </w:r>
      <w:r w:rsidRPr="00E0572A">
        <w:rPr>
          <w:rFonts w:ascii="SimSun" w:hAnsi="SimSun" w:cs="SimSun"/>
          <w:sz w:val="21"/>
          <w:szCs w:val="21"/>
        </w:rPr>
        <w:t>IFJ</w:t>
      </w:r>
      <w:r w:rsidRPr="00E0572A">
        <w:rPr>
          <w:rFonts w:ascii="SimSun" w:hAnsi="SimSun" w:cs="SimSun" w:hint="eastAsia"/>
          <w:sz w:val="21"/>
          <w:szCs w:val="21"/>
        </w:rPr>
        <w:t>）、国际音乐出版商联合会（</w:t>
      </w:r>
      <w:r w:rsidRPr="00E0572A">
        <w:rPr>
          <w:rFonts w:ascii="SimSun" w:hAnsi="SimSun" w:cs="SimSun"/>
          <w:sz w:val="21"/>
          <w:szCs w:val="21"/>
        </w:rPr>
        <w:t>ICMP</w:t>
      </w:r>
      <w:r w:rsidRPr="00E0572A">
        <w:rPr>
          <w:rFonts w:ascii="SimSun" w:hAnsi="SimSun" w:cs="SimSun" w:hint="eastAsia"/>
          <w:sz w:val="21"/>
          <w:szCs w:val="21"/>
        </w:rPr>
        <w:t>）、国际音乐家联合会（</w:t>
      </w:r>
      <w:r w:rsidRPr="00E0572A">
        <w:rPr>
          <w:rFonts w:ascii="SimSun" w:hAnsi="SimSun" w:cs="SimSun"/>
          <w:sz w:val="21"/>
          <w:szCs w:val="21"/>
        </w:rPr>
        <w:t>FIM</w:t>
      </w:r>
      <w:r w:rsidRPr="00E0572A">
        <w:rPr>
          <w:rFonts w:ascii="SimSun" w:hAnsi="SimSun" w:cs="SimSun" w:hint="eastAsia"/>
          <w:sz w:val="21"/>
          <w:szCs w:val="21"/>
        </w:rPr>
        <w:t>）、国际影像联合会（</w:t>
      </w:r>
      <w:r w:rsidRPr="00E0572A">
        <w:rPr>
          <w:rFonts w:ascii="SimSun" w:hAnsi="SimSun" w:cs="SimSun"/>
          <w:sz w:val="21"/>
          <w:szCs w:val="21"/>
        </w:rPr>
        <w:t>IVF</w:t>
      </w:r>
      <w:r w:rsidRPr="00E0572A">
        <w:rPr>
          <w:rFonts w:ascii="SimSun" w:hAnsi="SimSun" w:cs="SimSun" w:hint="eastAsia"/>
          <w:sz w:val="21"/>
          <w:szCs w:val="21"/>
        </w:rPr>
        <w:t>）、国际知识产权发展协会（</w:t>
      </w:r>
      <w:r w:rsidRPr="00E0572A">
        <w:rPr>
          <w:rFonts w:ascii="SimSun" w:hAnsi="SimSun" w:cs="SimSun"/>
          <w:sz w:val="21"/>
          <w:szCs w:val="21"/>
        </w:rPr>
        <w:t>ADALPI</w:t>
      </w:r>
      <w:r w:rsidRPr="00E0572A">
        <w:rPr>
          <w:rFonts w:ascii="SimSun" w:hAnsi="SimSun" w:cs="SimSun" w:hint="eastAsia"/>
          <w:sz w:val="21"/>
          <w:szCs w:val="21"/>
        </w:rPr>
        <w:t>）、国际作家论坛（</w:t>
      </w:r>
      <w:r w:rsidRPr="00E0572A">
        <w:rPr>
          <w:rFonts w:ascii="SimSun" w:hAnsi="SimSun" w:cs="SimSun"/>
          <w:sz w:val="21"/>
          <w:szCs w:val="21"/>
        </w:rPr>
        <w:t>IAF</w:t>
      </w:r>
      <w:r w:rsidRPr="00E0572A">
        <w:rPr>
          <w:rFonts w:ascii="SimSun" w:hAnsi="SimSun" w:cs="SimSun" w:hint="eastAsia"/>
          <w:sz w:val="21"/>
          <w:szCs w:val="21"/>
        </w:rPr>
        <w:t>）、国际作者和作曲者协会联合会（</w:t>
      </w:r>
      <w:r w:rsidRPr="00E0572A">
        <w:rPr>
          <w:rFonts w:ascii="SimSun" w:hAnsi="SimSun" w:cs="SimSun"/>
          <w:sz w:val="21"/>
          <w:szCs w:val="21"/>
        </w:rPr>
        <w:t>CISAC</w:t>
      </w:r>
      <w:r w:rsidRPr="00E0572A">
        <w:rPr>
          <w:rFonts w:ascii="SimSun" w:hAnsi="SimSun" w:cs="SimSun" w:hint="eastAsia"/>
          <w:sz w:val="21"/>
          <w:szCs w:val="21"/>
        </w:rPr>
        <w:t>）、国际图形、国家广播公司协会</w:t>
      </w:r>
      <w:r w:rsidRPr="00E0572A">
        <w:rPr>
          <w:rFonts w:ascii="SimSun" w:hAnsi="SimSun" w:cs="SimSun"/>
          <w:sz w:val="21"/>
          <w:szCs w:val="21"/>
        </w:rPr>
        <w:t>(NAB</w:t>
      </w:r>
      <w:r w:rsidRPr="00E0572A">
        <w:rPr>
          <w:rFonts w:ascii="SimSun" w:hAnsi="SimSun" w:cs="SimSun" w:hint="eastAsia"/>
          <w:sz w:val="21"/>
          <w:szCs w:val="21"/>
        </w:rPr>
        <w:t>）、互联网与社会中心（</w:t>
      </w:r>
      <w:r w:rsidRPr="00E0572A">
        <w:rPr>
          <w:rFonts w:ascii="SimSun" w:hAnsi="SimSun" w:cs="SimSun"/>
          <w:sz w:val="21"/>
          <w:szCs w:val="21"/>
        </w:rPr>
        <w:t>CIS</w:t>
      </w:r>
      <w:r w:rsidRPr="00E0572A">
        <w:rPr>
          <w:rFonts w:ascii="SimSun" w:hAnsi="SimSun" w:cs="SimSun" w:hint="eastAsia"/>
          <w:sz w:val="21"/>
          <w:szCs w:val="21"/>
        </w:rPr>
        <w:t>）、技术和医学出版商协会（</w:t>
      </w:r>
      <w:r w:rsidRPr="00E0572A">
        <w:rPr>
          <w:rFonts w:ascii="SimSun" w:hAnsi="SimSun" w:cs="SimSun"/>
          <w:sz w:val="21"/>
          <w:szCs w:val="21"/>
        </w:rPr>
        <w:t>STM</w:t>
      </w:r>
      <w:r w:rsidRPr="00E0572A">
        <w:rPr>
          <w:rFonts w:ascii="SimSun" w:hAnsi="SimSun" w:cs="SimSun" w:hint="eastAsia"/>
          <w:sz w:val="21"/>
          <w:szCs w:val="21"/>
        </w:rPr>
        <w:t>）、加拿大版权协会（</w:t>
      </w:r>
      <w:r w:rsidRPr="00E0572A">
        <w:rPr>
          <w:rFonts w:ascii="SimSun" w:hAnsi="SimSun" w:cs="SimSun"/>
          <w:sz w:val="21"/>
          <w:szCs w:val="21"/>
        </w:rPr>
        <w:t>CCI</w:t>
      </w:r>
      <w:r w:rsidRPr="00E0572A">
        <w:rPr>
          <w:rFonts w:ascii="SimSun" w:hAnsi="SimSun" w:cs="SimSun" w:hint="eastAsia"/>
          <w:sz w:val="21"/>
          <w:szCs w:val="21"/>
        </w:rPr>
        <w:t>）、加拿大图书馆协会联合会（</w:t>
      </w:r>
      <w:r w:rsidRPr="00E0572A">
        <w:rPr>
          <w:rFonts w:ascii="SimSun" w:hAnsi="SimSun" w:cs="SimSun"/>
          <w:sz w:val="21"/>
          <w:szCs w:val="21"/>
        </w:rPr>
        <w:t>CFLA</w:t>
      </w:r>
      <w:r w:rsidRPr="00E0572A">
        <w:rPr>
          <w:rFonts w:ascii="SimSun" w:hAnsi="SimSun" w:cs="SimSun" w:hint="eastAsia"/>
          <w:sz w:val="21"/>
          <w:szCs w:val="21"/>
        </w:rPr>
        <w:t>）、加拿大艺术家联盟（</w:t>
      </w:r>
      <w:r w:rsidRPr="00E0572A">
        <w:rPr>
          <w:rFonts w:ascii="SimSun" w:hAnsi="SimSun" w:cs="SimSun"/>
          <w:sz w:val="21"/>
          <w:szCs w:val="21"/>
        </w:rPr>
        <w:t>CARFAC</w:t>
      </w:r>
      <w:r w:rsidRPr="00E0572A">
        <w:rPr>
          <w:rFonts w:ascii="SimSun" w:hAnsi="SimSun" w:cs="SimSun" w:hint="eastAsia"/>
          <w:sz w:val="21"/>
          <w:szCs w:val="21"/>
        </w:rPr>
        <w:t>）、健康和环境计划（</w:t>
      </w:r>
      <w:r w:rsidRPr="00E0572A">
        <w:rPr>
          <w:rFonts w:ascii="SimSun" w:hAnsi="SimSun" w:cs="SimSun"/>
          <w:sz w:val="21"/>
          <w:szCs w:val="21"/>
        </w:rPr>
        <w:t>HEP</w:t>
      </w:r>
      <w:r w:rsidRPr="00E0572A">
        <w:rPr>
          <w:rFonts w:ascii="SimSun" w:hAnsi="SimSun" w:cs="SimSun" w:hint="eastAsia"/>
          <w:sz w:val="21"/>
          <w:szCs w:val="21"/>
        </w:rPr>
        <w:t>）、教育国际（</w:t>
      </w:r>
      <w:r w:rsidRPr="00E0572A">
        <w:rPr>
          <w:rFonts w:ascii="SimSun" w:hAnsi="SimSun" w:cs="SimSun"/>
          <w:sz w:val="21"/>
          <w:szCs w:val="21"/>
        </w:rPr>
        <w:t>EI</w:t>
      </w:r>
      <w:r w:rsidRPr="00E0572A">
        <w:rPr>
          <w:rFonts w:ascii="SimSun" w:hAnsi="SimSun" w:cs="SimSun" w:hint="eastAsia"/>
          <w:sz w:val="21"/>
          <w:szCs w:val="21"/>
        </w:rPr>
        <w:t>）、卡里斯马基金会、拉丁美洲知识产权学院（</w:t>
      </w:r>
      <w:r w:rsidRPr="00E0572A">
        <w:rPr>
          <w:rFonts w:ascii="SimSun" w:hAnsi="SimSun" w:cs="SimSun"/>
          <w:sz w:val="21"/>
          <w:szCs w:val="21"/>
        </w:rPr>
        <w:t>ELAPI</w:t>
      </w:r>
      <w:r w:rsidRPr="00E0572A">
        <w:rPr>
          <w:rFonts w:ascii="SimSun" w:hAnsi="SimSun" w:cs="SimSun" w:hint="eastAsia"/>
          <w:sz w:val="21"/>
          <w:szCs w:val="21"/>
        </w:rPr>
        <w:t>）、拉丁美洲知识产权</w:t>
      </w:r>
      <w:r w:rsidR="007A2801" w:rsidRPr="00E0572A">
        <w:rPr>
          <w:rFonts w:ascii="SimSun" w:hAnsi="SimSun" w:cs="SimSun" w:hint="eastAsia"/>
          <w:sz w:val="21"/>
          <w:szCs w:val="21"/>
        </w:rPr>
        <w:t>促进发展</w:t>
      </w:r>
      <w:r w:rsidRPr="00E0572A">
        <w:rPr>
          <w:rFonts w:ascii="SimSun" w:hAnsi="SimSun" w:cs="SimSun" w:hint="eastAsia"/>
          <w:sz w:val="21"/>
          <w:szCs w:val="21"/>
        </w:rPr>
        <w:t>研究公司（</w:t>
      </w:r>
      <w:r w:rsidRPr="00E0572A">
        <w:rPr>
          <w:rFonts w:ascii="SimSun" w:hAnsi="SimSun" w:cs="SimSun"/>
          <w:sz w:val="21"/>
          <w:szCs w:val="21"/>
        </w:rPr>
        <w:t>Innovarte</w:t>
      </w:r>
      <w:r w:rsidRPr="00E0572A">
        <w:rPr>
          <w:rFonts w:ascii="SimSun" w:hAnsi="SimSun" w:cs="SimSun" w:hint="eastAsia"/>
          <w:sz w:val="21"/>
          <w:szCs w:val="21"/>
        </w:rPr>
        <w:t>公司）、拉丁艺术联合会（</w:t>
      </w:r>
      <w:r w:rsidRPr="00E0572A">
        <w:rPr>
          <w:rFonts w:ascii="SimSun" w:hAnsi="SimSun" w:cs="SimSun"/>
          <w:sz w:val="21"/>
          <w:szCs w:val="21"/>
        </w:rPr>
        <w:t>Lat</w:t>
      </w:r>
      <w:r w:rsidRPr="00E0572A">
        <w:rPr>
          <w:rFonts w:ascii="SimSun" w:hAnsi="SimSun" w:cs="SimSun" w:hint="eastAsia"/>
          <w:sz w:val="21"/>
          <w:szCs w:val="21"/>
        </w:rPr>
        <w:t>í</w:t>
      </w:r>
      <w:r w:rsidRPr="00E0572A">
        <w:rPr>
          <w:rFonts w:ascii="SimSun" w:hAnsi="SimSun" w:cs="SimSun"/>
          <w:sz w:val="21"/>
          <w:szCs w:val="21"/>
        </w:rPr>
        <w:t>n Artist</w:t>
      </w:r>
      <w:r w:rsidRPr="00E0572A">
        <w:rPr>
          <w:rFonts w:ascii="SimSun" w:hAnsi="SimSun" w:cs="SimSun" w:hint="eastAsia"/>
          <w:sz w:val="21"/>
          <w:szCs w:val="21"/>
        </w:rPr>
        <w:t>）、联络者基金会、马克斯·普朗克知识产权与竞争法研究所</w:t>
      </w:r>
      <w:r w:rsidRPr="00E0572A">
        <w:rPr>
          <w:rFonts w:ascii="SimSun" w:hAnsi="SimSun" w:cs="SimSun"/>
          <w:sz w:val="21"/>
          <w:szCs w:val="21"/>
        </w:rPr>
        <w:t>(MPI</w:t>
      </w:r>
      <w:r w:rsidRPr="00E0572A">
        <w:rPr>
          <w:rFonts w:ascii="SimSun" w:hAnsi="SimSun" w:cs="SimSun" w:hint="eastAsia"/>
          <w:sz w:val="21"/>
          <w:szCs w:val="21"/>
        </w:rPr>
        <w:t>）、美国档案工作者协会（</w:t>
      </w:r>
      <w:r w:rsidRPr="00E0572A">
        <w:rPr>
          <w:rFonts w:ascii="SimSun" w:hAnsi="SimSun" w:cs="SimSun"/>
          <w:sz w:val="21"/>
          <w:szCs w:val="21"/>
        </w:rPr>
        <w:t>SAA</w:t>
      </w:r>
      <w:r w:rsidRPr="00E0572A">
        <w:rPr>
          <w:rFonts w:ascii="SimSun" w:hAnsi="SimSun" w:cs="SimSun" w:hint="eastAsia"/>
          <w:sz w:val="21"/>
          <w:szCs w:val="21"/>
        </w:rPr>
        <w:t>）、美国电影协会</w:t>
      </w:r>
      <w:r w:rsidRPr="00E0572A">
        <w:rPr>
          <w:rFonts w:ascii="SimSun" w:hAnsi="SimSun" w:cs="SimSun"/>
          <w:sz w:val="21"/>
          <w:szCs w:val="21"/>
        </w:rPr>
        <w:t>(MPA</w:t>
      </w:r>
      <w:r w:rsidRPr="00E0572A">
        <w:rPr>
          <w:rFonts w:ascii="SimSun" w:hAnsi="SimSun" w:cs="SimSun" w:hint="eastAsia"/>
          <w:sz w:val="21"/>
          <w:szCs w:val="21"/>
        </w:rPr>
        <w:t>）、美国知识产权法律协会（</w:t>
      </w:r>
      <w:r w:rsidRPr="00E0572A">
        <w:rPr>
          <w:rFonts w:ascii="SimSun" w:hAnsi="SimSun" w:cs="SimSun"/>
          <w:sz w:val="21"/>
          <w:szCs w:val="21"/>
        </w:rPr>
        <w:t>AIPLA</w:t>
      </w:r>
      <w:r w:rsidRPr="00E0572A">
        <w:rPr>
          <w:rFonts w:ascii="SimSun" w:hAnsi="SimSun" w:cs="SimSun" w:hint="eastAsia"/>
          <w:sz w:val="21"/>
          <w:szCs w:val="21"/>
        </w:rPr>
        <w:t>）、美洲版权学会（</w:t>
      </w:r>
      <w:r w:rsidRPr="00E0572A">
        <w:rPr>
          <w:rFonts w:ascii="SimSun" w:hAnsi="SimSun" w:cs="SimSun"/>
          <w:sz w:val="21"/>
          <w:szCs w:val="21"/>
        </w:rPr>
        <w:t>IIDA</w:t>
      </w:r>
      <w:r w:rsidRPr="00E0572A">
        <w:rPr>
          <w:rFonts w:ascii="SimSun" w:hAnsi="SimSun" w:cs="SimSun" w:hint="eastAsia"/>
          <w:sz w:val="21"/>
          <w:szCs w:val="21"/>
        </w:rPr>
        <w:t>）、欧洲表演者组织协会（</w:t>
      </w:r>
      <w:r w:rsidRPr="00E0572A">
        <w:rPr>
          <w:rFonts w:ascii="SimSun" w:hAnsi="SimSun" w:cs="SimSun"/>
          <w:sz w:val="21"/>
          <w:szCs w:val="21"/>
        </w:rPr>
        <w:t>AEPO-ARTIS</w:t>
      </w:r>
      <w:r w:rsidRPr="00E0572A">
        <w:rPr>
          <w:rFonts w:ascii="SimSun" w:hAnsi="SimSun" w:cs="SimSun" w:hint="eastAsia"/>
          <w:sz w:val="21"/>
          <w:szCs w:val="21"/>
        </w:rPr>
        <w:t>）、欧洲出版商理事会（</w:t>
      </w:r>
      <w:r w:rsidRPr="00E0572A">
        <w:rPr>
          <w:rFonts w:ascii="SimSun" w:hAnsi="SimSun" w:cs="SimSun"/>
          <w:sz w:val="21"/>
          <w:szCs w:val="21"/>
        </w:rPr>
        <w:t>EPC</w:t>
      </w:r>
      <w:r w:rsidRPr="00E0572A">
        <w:rPr>
          <w:rFonts w:ascii="SimSun" w:hAnsi="SimSun" w:cs="SimSun" w:hint="eastAsia"/>
          <w:sz w:val="21"/>
          <w:szCs w:val="21"/>
        </w:rPr>
        <w:t>）、欧洲广播联盟（</w:t>
      </w:r>
      <w:r w:rsidRPr="00E0572A">
        <w:rPr>
          <w:rFonts w:ascii="SimSun" w:hAnsi="SimSun" w:cs="SimSun"/>
          <w:sz w:val="21"/>
          <w:szCs w:val="21"/>
        </w:rPr>
        <w:t>EBU</w:t>
      </w:r>
      <w:r w:rsidRPr="00E0572A">
        <w:rPr>
          <w:rFonts w:ascii="SimSun" w:hAnsi="SimSun" w:cs="SimSun" w:hint="eastAsia"/>
          <w:sz w:val="21"/>
          <w:szCs w:val="21"/>
        </w:rPr>
        <w:t>）、欧洲商业电视协会（</w:t>
      </w:r>
      <w:r w:rsidRPr="00E0572A">
        <w:rPr>
          <w:rFonts w:ascii="SimSun" w:hAnsi="SimSun" w:cs="SimSun"/>
          <w:sz w:val="21"/>
          <w:szCs w:val="21"/>
        </w:rPr>
        <w:t>ACT</w:t>
      </w:r>
      <w:r w:rsidRPr="00E0572A">
        <w:rPr>
          <w:rFonts w:ascii="SimSun" w:hAnsi="SimSun" w:cs="SimSun" w:hint="eastAsia"/>
          <w:sz w:val="21"/>
          <w:szCs w:val="21"/>
        </w:rPr>
        <w:t>）、欧洲视觉艺术家协会（</w:t>
      </w:r>
      <w:r w:rsidRPr="00E0572A">
        <w:rPr>
          <w:rFonts w:ascii="SimSun" w:hAnsi="SimSun" w:cs="SimSun"/>
          <w:sz w:val="21"/>
          <w:szCs w:val="21"/>
        </w:rPr>
        <w:t>EVA</w:t>
      </w:r>
      <w:r w:rsidRPr="00E0572A">
        <w:rPr>
          <w:rFonts w:ascii="SimSun" w:hAnsi="SimSun" w:cs="SimSun" w:hint="eastAsia"/>
          <w:sz w:val="21"/>
          <w:szCs w:val="21"/>
        </w:rPr>
        <w:t>）、日本商业广播协会（</w:t>
      </w:r>
      <w:r w:rsidRPr="00E0572A">
        <w:rPr>
          <w:rFonts w:ascii="SimSun" w:hAnsi="SimSun" w:cs="SimSun"/>
          <w:sz w:val="21"/>
          <w:szCs w:val="21"/>
        </w:rPr>
        <w:t>JBA</w:t>
      </w:r>
      <w:r w:rsidRPr="00E0572A">
        <w:rPr>
          <w:rFonts w:ascii="SimSun" w:hAnsi="SimSun" w:cs="SimSun" w:hint="eastAsia"/>
          <w:sz w:val="21"/>
          <w:szCs w:val="21"/>
        </w:rPr>
        <w:t>）、软件与信息产业协会（</w:t>
      </w:r>
      <w:r w:rsidRPr="00E0572A">
        <w:rPr>
          <w:rFonts w:ascii="SimSun" w:hAnsi="SimSun" w:cs="SimSun"/>
          <w:sz w:val="21"/>
          <w:szCs w:val="21"/>
        </w:rPr>
        <w:t>SIIA</w:t>
      </w:r>
      <w:r w:rsidRPr="00E0572A">
        <w:rPr>
          <w:rFonts w:ascii="SimSun" w:hAnsi="SimSun" w:cs="SimSun" w:hint="eastAsia"/>
          <w:sz w:val="21"/>
          <w:szCs w:val="21"/>
        </w:rPr>
        <w:t>）、瑞典国家图书馆</w:t>
      </w:r>
      <w:r w:rsidRPr="00E0572A">
        <w:rPr>
          <w:rFonts w:ascii="SimSun" w:hAnsi="SimSun" w:cs="SimSun"/>
          <w:sz w:val="21"/>
          <w:szCs w:val="21"/>
        </w:rPr>
        <w:t>(NLS</w:t>
      </w:r>
      <w:r w:rsidRPr="00E0572A">
        <w:rPr>
          <w:rFonts w:ascii="SimSun" w:hAnsi="SimSun" w:cs="SimSun" w:hint="eastAsia"/>
          <w:sz w:val="21"/>
          <w:szCs w:val="21"/>
        </w:rPr>
        <w:t>）、图书馆版权联盟（</w:t>
      </w:r>
      <w:r w:rsidRPr="00E0572A">
        <w:rPr>
          <w:rFonts w:ascii="SimSun" w:hAnsi="SimSun" w:cs="SimSun"/>
          <w:sz w:val="21"/>
          <w:szCs w:val="21"/>
        </w:rPr>
        <w:t>LCA</w:t>
      </w:r>
      <w:r w:rsidRPr="00E0572A">
        <w:rPr>
          <w:rFonts w:ascii="SimSun" w:hAnsi="SimSun" w:cs="SimSun" w:hint="eastAsia"/>
          <w:sz w:val="21"/>
          <w:szCs w:val="21"/>
        </w:rPr>
        <w:t>）、图书馆电子信息组织（</w:t>
      </w:r>
      <w:r w:rsidRPr="00E0572A">
        <w:rPr>
          <w:rFonts w:ascii="SimSun" w:hAnsi="SimSun" w:cs="SimSun"/>
          <w:sz w:val="21"/>
          <w:szCs w:val="21"/>
        </w:rPr>
        <w:t>eIFL.net</w:t>
      </w:r>
      <w:r w:rsidRPr="00E0572A">
        <w:rPr>
          <w:rFonts w:ascii="SimSun" w:hAnsi="SimSun" w:cs="SimSun" w:hint="eastAsia"/>
          <w:sz w:val="21"/>
          <w:szCs w:val="21"/>
        </w:rPr>
        <w:t>）、信息公平和知识产权项目</w:t>
      </w:r>
      <w:r w:rsidRPr="00E0572A">
        <w:rPr>
          <w:rFonts w:ascii="SimSun" w:hAnsi="SimSun" w:cs="SimSun"/>
          <w:sz w:val="21"/>
          <w:szCs w:val="21"/>
        </w:rPr>
        <w:t>-</w:t>
      </w:r>
      <w:r w:rsidRPr="00E0572A">
        <w:rPr>
          <w:rFonts w:ascii="SimSun" w:hAnsi="SimSun" w:cs="SimSun" w:hint="eastAsia"/>
          <w:sz w:val="21"/>
          <w:szCs w:val="21"/>
        </w:rPr>
        <w:t>美国大学华盛顿法学院、亚太广播联盟（</w:t>
      </w:r>
      <w:r w:rsidRPr="00E0572A">
        <w:rPr>
          <w:rFonts w:ascii="SimSun" w:hAnsi="SimSun" w:cs="SimSun"/>
          <w:sz w:val="21"/>
          <w:szCs w:val="21"/>
        </w:rPr>
        <w:t>ABU</w:t>
      </w:r>
      <w:r w:rsidRPr="00E0572A">
        <w:rPr>
          <w:rFonts w:ascii="SimSun" w:hAnsi="SimSun" w:cs="SimSun" w:hint="eastAsia"/>
          <w:sz w:val="21"/>
          <w:szCs w:val="21"/>
        </w:rPr>
        <w:t>）、伊比利亚</w:t>
      </w:r>
      <w:r w:rsidRPr="00E0572A">
        <w:rPr>
          <w:rFonts w:ascii="SimSun" w:hAnsi="SimSun" w:cs="SimSun"/>
          <w:sz w:val="21"/>
          <w:szCs w:val="21"/>
        </w:rPr>
        <w:t>-</w:t>
      </w:r>
      <w:r w:rsidRPr="00E0572A">
        <w:rPr>
          <w:rFonts w:ascii="SimSun" w:hAnsi="SimSun" w:cs="SimSun" w:hint="eastAsia"/>
          <w:sz w:val="21"/>
          <w:szCs w:val="21"/>
        </w:rPr>
        <w:t>拉丁美洲表演者联盟（</w:t>
      </w:r>
      <w:r w:rsidRPr="00E0572A">
        <w:rPr>
          <w:rFonts w:ascii="SimSun" w:hAnsi="SimSun" w:cs="SimSun"/>
          <w:sz w:val="21"/>
          <w:szCs w:val="21"/>
        </w:rPr>
        <w:t>FILAIE</w:t>
      </w:r>
      <w:r w:rsidRPr="00E0572A">
        <w:rPr>
          <w:rFonts w:ascii="SimSun" w:hAnsi="SimSun" w:cs="SimSun" w:hint="eastAsia"/>
          <w:sz w:val="21"/>
          <w:szCs w:val="21"/>
        </w:rPr>
        <w:t>）、伊比利亚</w:t>
      </w:r>
      <w:r w:rsidRPr="00E0572A">
        <w:rPr>
          <w:rFonts w:ascii="SimSun" w:hAnsi="SimSun" w:cs="SimSun"/>
          <w:sz w:val="21"/>
          <w:szCs w:val="21"/>
        </w:rPr>
        <w:t>-</w:t>
      </w:r>
      <w:r w:rsidRPr="00E0572A">
        <w:rPr>
          <w:rFonts w:ascii="SimSun" w:hAnsi="SimSun" w:cs="SimSun" w:hint="eastAsia"/>
          <w:sz w:val="21"/>
          <w:szCs w:val="21"/>
        </w:rPr>
        <w:t>美洲广播组织促进知识产权联盟（</w:t>
      </w:r>
      <w:r w:rsidRPr="00E0572A">
        <w:rPr>
          <w:rFonts w:ascii="SimSun" w:hAnsi="SimSun" w:cs="SimSun"/>
          <w:sz w:val="21"/>
          <w:szCs w:val="21"/>
        </w:rPr>
        <w:t>ARIPI</w:t>
      </w:r>
      <w:r w:rsidRPr="00E0572A">
        <w:rPr>
          <w:rFonts w:ascii="SimSun" w:hAnsi="SimSun" w:cs="SimSun" w:hint="eastAsia"/>
          <w:sz w:val="21"/>
          <w:szCs w:val="21"/>
        </w:rPr>
        <w:t>）、英国版权委员会（</w:t>
      </w:r>
      <w:r w:rsidRPr="00E0572A">
        <w:rPr>
          <w:rFonts w:ascii="SimSun" w:hAnsi="SimSun" w:cs="SimSun"/>
          <w:sz w:val="21"/>
          <w:szCs w:val="21"/>
        </w:rPr>
        <w:t>BCC</w:t>
      </w:r>
      <w:r w:rsidRPr="00E0572A">
        <w:rPr>
          <w:rFonts w:ascii="SimSun" w:hAnsi="SimSun" w:cs="SimSun" w:hint="eastAsia"/>
          <w:sz w:val="21"/>
          <w:szCs w:val="21"/>
        </w:rPr>
        <w:t>）、造型和摄影艺术创作者委员会（</w:t>
      </w:r>
      <w:r w:rsidRPr="00E0572A">
        <w:rPr>
          <w:rFonts w:ascii="SimSun" w:hAnsi="SimSun" w:cs="SimSun"/>
          <w:sz w:val="21"/>
          <w:szCs w:val="21"/>
        </w:rPr>
        <w:t>CIAGP</w:t>
      </w:r>
      <w:r w:rsidRPr="00E0572A">
        <w:rPr>
          <w:rFonts w:ascii="SimSun" w:hAnsi="SimSun" w:cs="SimSun" w:hint="eastAsia"/>
          <w:sz w:val="21"/>
          <w:szCs w:val="21"/>
        </w:rPr>
        <w:t>）、知识产权所有者协会（</w:t>
      </w:r>
      <w:r w:rsidRPr="00E0572A">
        <w:rPr>
          <w:rFonts w:ascii="SimSun" w:hAnsi="SimSun" w:cs="SimSun"/>
          <w:sz w:val="21"/>
          <w:szCs w:val="21"/>
        </w:rPr>
        <w:t>IPO</w:t>
      </w:r>
      <w:r w:rsidRPr="00E0572A">
        <w:rPr>
          <w:rFonts w:ascii="SimSun" w:hAnsi="SimSun" w:cs="SimSun" w:hint="eastAsia"/>
          <w:sz w:val="21"/>
          <w:szCs w:val="21"/>
        </w:rPr>
        <w:t>）、知识共享组织、知识生态国际</w:t>
      </w:r>
      <w:r w:rsidR="00411FDD" w:rsidRPr="00E0572A">
        <w:rPr>
          <w:rFonts w:ascii="SimSun" w:hAnsi="SimSun" w:cs="SimSun" w:hint="eastAsia"/>
          <w:sz w:val="21"/>
          <w:szCs w:val="21"/>
        </w:rPr>
        <w:t>组织</w:t>
      </w:r>
      <w:r w:rsidRPr="00E0572A">
        <w:rPr>
          <w:rFonts w:ascii="SimSun" w:hAnsi="SimSun" w:cs="SimSun" w:hint="eastAsia"/>
          <w:sz w:val="21"/>
          <w:szCs w:val="21"/>
        </w:rPr>
        <w:t>（</w:t>
      </w:r>
      <w:r w:rsidRPr="00E0572A">
        <w:rPr>
          <w:rFonts w:ascii="SimSun" w:hAnsi="SimSun" w:cs="SimSun"/>
          <w:sz w:val="21"/>
          <w:szCs w:val="21"/>
        </w:rPr>
        <w:t>KEI</w:t>
      </w:r>
      <w:r w:rsidRPr="00E0572A">
        <w:rPr>
          <w:rFonts w:ascii="SimSun" w:hAnsi="SimSun" w:cs="SimSun" w:hint="eastAsia"/>
          <w:sz w:val="21"/>
          <w:szCs w:val="21"/>
        </w:rPr>
        <w:t>）、作者许可与收费协会有限公司（</w:t>
      </w:r>
      <w:r w:rsidRPr="00E0572A">
        <w:rPr>
          <w:rFonts w:ascii="SimSun" w:hAnsi="SimSun" w:cs="SimSun"/>
          <w:sz w:val="21"/>
          <w:szCs w:val="21"/>
        </w:rPr>
        <w:t>ALCS</w:t>
      </w:r>
      <w:r w:rsidRPr="00E0572A">
        <w:rPr>
          <w:rFonts w:ascii="SimSun" w:hAnsi="SimSun" w:cs="SimSun" w:hint="eastAsia"/>
          <w:sz w:val="21"/>
          <w:szCs w:val="21"/>
        </w:rPr>
        <w:t>）（</w:t>
      </w:r>
      <w:r w:rsidRPr="00E0572A">
        <w:rPr>
          <w:rFonts w:ascii="SimSun" w:hAnsi="SimSun" w:cs="SimSun"/>
          <w:sz w:val="21"/>
          <w:szCs w:val="21"/>
        </w:rPr>
        <w:t>63个</w:t>
      </w:r>
      <w:r w:rsidRPr="00E0572A">
        <w:rPr>
          <w:rFonts w:ascii="SimSun" w:hAnsi="SimSun" w:cs="SimSun" w:hint="eastAsia"/>
          <w:sz w:val="21"/>
          <w:szCs w:val="21"/>
        </w:rPr>
        <w:t>）。</w:t>
      </w:r>
    </w:p>
    <w:p w14:paraId="3788D510" w14:textId="77777777" w:rsidR="00376C5C" w:rsidRDefault="00CC4F89" w:rsidP="00290462">
      <w:pPr>
        <w:pStyle w:val="ListParagraph"/>
        <w:keepNext/>
        <w:overflowPunct w:val="0"/>
        <w:spacing w:beforeLines="100" w:before="240" w:afterLines="50" w:after="120" w:line="340" w:lineRule="atLeast"/>
        <w:ind w:left="0"/>
        <w:contextualSpacing w:val="0"/>
        <w:rPr>
          <w:rFonts w:ascii="SimHei" w:eastAsia="SimHei" w:hAnsi="SimHei"/>
          <w:bCs/>
          <w:sz w:val="21"/>
          <w:szCs w:val="22"/>
        </w:rPr>
      </w:pPr>
      <w:r w:rsidRPr="00290462">
        <w:rPr>
          <w:rFonts w:ascii="SimHei" w:eastAsia="SimHei" w:hAnsi="SimHei" w:hint="eastAsia"/>
          <w:sz w:val="21"/>
          <w:szCs w:val="22"/>
        </w:rPr>
        <w:lastRenderedPageBreak/>
        <w:t>议程</w:t>
      </w:r>
      <w:r w:rsidRPr="00290462">
        <w:rPr>
          <w:rFonts w:ascii="SimHei" w:eastAsia="SimHei" w:hAnsi="SimHei"/>
          <w:sz w:val="21"/>
          <w:szCs w:val="22"/>
        </w:rPr>
        <w:t>第1项</w:t>
      </w:r>
      <w:r w:rsidRPr="00290462">
        <w:rPr>
          <w:rFonts w:ascii="SimHei" w:eastAsia="SimHei" w:hAnsi="SimHei" w:hint="eastAsia"/>
          <w:sz w:val="21"/>
          <w:szCs w:val="22"/>
        </w:rPr>
        <w:t>：会议开幕</w:t>
      </w:r>
    </w:p>
    <w:p w14:paraId="1B3BDE1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主席欢迎所有利益攸关方出席</w:t>
      </w:r>
      <w:r w:rsidRPr="0094594B">
        <w:rPr>
          <w:rFonts w:ascii="SimSun" w:hAnsi="SimSun"/>
          <w:sz w:val="21"/>
          <w:szCs w:val="21"/>
        </w:rPr>
        <w:t>SCCR</w:t>
      </w:r>
      <w:r w:rsidRPr="00711EFC">
        <w:rPr>
          <w:rFonts w:ascii="SimSun" w:hAnsi="SimSun" w:hint="eastAsia"/>
          <w:iCs/>
          <w:color w:val="212121"/>
          <w:sz w:val="21"/>
          <w:szCs w:val="21"/>
        </w:rPr>
        <w:t>第四十</w:t>
      </w:r>
      <w:r w:rsidRPr="0094594B">
        <w:rPr>
          <w:rFonts w:ascii="SimSun" w:hAnsi="SimSun" w:hint="eastAsia"/>
          <w:sz w:val="21"/>
          <w:szCs w:val="21"/>
        </w:rPr>
        <w:t>届会议</w:t>
      </w:r>
      <w:r w:rsidRPr="0094594B">
        <w:rPr>
          <w:rFonts w:ascii="SimSun" w:hAnsi="SimSun"/>
          <w:sz w:val="21"/>
          <w:szCs w:val="21"/>
        </w:rPr>
        <w:t>。</w:t>
      </w:r>
    </w:p>
    <w:p w14:paraId="7F9C1634" w14:textId="129DE51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总干事欢迎所有成员国和代表</w:t>
      </w:r>
      <w:r w:rsidRPr="0094594B">
        <w:rPr>
          <w:rFonts w:ascii="SimSun" w:hAnsi="SimSun"/>
          <w:sz w:val="21"/>
          <w:szCs w:val="21"/>
        </w:rPr>
        <w:t>出席SCCR</w:t>
      </w:r>
      <w:r w:rsidRPr="0094594B">
        <w:rPr>
          <w:rFonts w:ascii="SimSun" w:hAnsi="SimSun" w:hint="eastAsia"/>
          <w:sz w:val="21"/>
          <w:szCs w:val="21"/>
        </w:rPr>
        <w:t>第四十届会议</w:t>
      </w:r>
      <w:r w:rsidRPr="0094594B">
        <w:rPr>
          <w:rFonts w:ascii="SimSun" w:hAnsi="SimSun"/>
          <w:sz w:val="21"/>
          <w:szCs w:val="21"/>
        </w:rPr>
        <w:t>。</w:t>
      </w:r>
      <w:r w:rsidRPr="0094594B">
        <w:rPr>
          <w:rFonts w:ascii="SimSun" w:hAnsi="SimSun" w:hint="eastAsia"/>
          <w:sz w:val="21"/>
          <w:szCs w:val="21"/>
        </w:rPr>
        <w:t>他重申了</w:t>
      </w:r>
      <w:r w:rsidRPr="0094594B">
        <w:rPr>
          <w:rFonts w:ascii="SimSun" w:hAnsi="SimSun"/>
          <w:sz w:val="21"/>
          <w:szCs w:val="21"/>
        </w:rPr>
        <w:t>SCCR</w:t>
      </w:r>
      <w:r w:rsidRPr="0094594B">
        <w:rPr>
          <w:rFonts w:ascii="SimSun" w:hAnsi="SimSun" w:hint="eastAsia"/>
          <w:sz w:val="21"/>
          <w:szCs w:val="21"/>
        </w:rPr>
        <w:t>的重要性，并赞扬了委员会在当前形势下的承诺</w:t>
      </w:r>
      <w:r w:rsidRPr="0094594B">
        <w:rPr>
          <w:rFonts w:ascii="SimSun" w:hAnsi="SimSun"/>
          <w:sz w:val="21"/>
          <w:szCs w:val="21"/>
        </w:rPr>
        <w:t>。</w:t>
      </w:r>
      <w:r w:rsidRPr="0094594B">
        <w:rPr>
          <w:rFonts w:ascii="SimSun" w:hAnsi="SimSun" w:hint="eastAsia"/>
          <w:sz w:val="21"/>
          <w:szCs w:val="21"/>
        </w:rPr>
        <w:t>总干事</w:t>
      </w:r>
      <w:r w:rsidR="000751F6">
        <w:rPr>
          <w:rFonts w:ascii="SimSun" w:hAnsi="SimSun" w:hint="eastAsia"/>
          <w:sz w:val="21"/>
          <w:szCs w:val="21"/>
        </w:rPr>
        <w:t>对</w:t>
      </w:r>
      <w:r w:rsidRPr="0094594B">
        <w:rPr>
          <w:rFonts w:ascii="SimSun" w:hAnsi="SimSun"/>
          <w:sz w:val="21"/>
          <w:szCs w:val="21"/>
        </w:rPr>
        <w:t>产权组织</w:t>
      </w:r>
      <w:r w:rsidRPr="0094594B">
        <w:rPr>
          <w:rFonts w:ascii="SimSun" w:hAnsi="SimSun" w:hint="eastAsia"/>
          <w:sz w:val="21"/>
          <w:szCs w:val="21"/>
        </w:rPr>
        <w:t>工作人员</w:t>
      </w:r>
      <w:r w:rsidR="00DF4B4D">
        <w:rPr>
          <w:rFonts w:ascii="SimSun" w:hAnsi="SimSun"/>
          <w:sz w:val="21"/>
          <w:szCs w:val="21"/>
        </w:rPr>
        <w:t>卡罗</w:t>
      </w:r>
      <w:r w:rsidR="00616403">
        <w:rPr>
          <w:rFonts w:ascii="SimSun" w:hAnsi="SimSun" w:hint="eastAsia"/>
          <w:sz w:val="21"/>
          <w:szCs w:val="21"/>
        </w:rPr>
        <w:t>勒</w:t>
      </w:r>
      <w:r w:rsidR="003444C2">
        <w:rPr>
          <w:rFonts w:ascii="SimSun" w:hAnsi="SimSun" w:hint="eastAsia"/>
          <w:sz w:val="21"/>
          <w:szCs w:val="21"/>
        </w:rPr>
        <w:t>·</w:t>
      </w:r>
      <w:r w:rsidR="00DF4B4D">
        <w:rPr>
          <w:rFonts w:ascii="SimSun" w:hAnsi="SimSun"/>
          <w:sz w:val="21"/>
          <w:szCs w:val="21"/>
        </w:rPr>
        <w:t>克罗埃拉</w:t>
      </w:r>
      <w:r w:rsidR="000751F6">
        <w:rPr>
          <w:rFonts w:ascii="SimSun" w:hAnsi="SimSun" w:hint="eastAsia"/>
          <w:sz w:val="21"/>
          <w:szCs w:val="21"/>
        </w:rPr>
        <w:t>女士表示悼念</w:t>
      </w:r>
      <w:r w:rsidRPr="0094594B">
        <w:rPr>
          <w:rFonts w:ascii="SimSun" w:hAnsi="SimSun" w:hint="eastAsia"/>
          <w:sz w:val="21"/>
          <w:szCs w:val="21"/>
        </w:rPr>
        <w:t>，感谢她在去世前为</w:t>
      </w:r>
      <w:r w:rsidRPr="0094594B">
        <w:rPr>
          <w:rFonts w:ascii="SimSun" w:hAnsi="SimSun"/>
          <w:sz w:val="21"/>
          <w:szCs w:val="21"/>
        </w:rPr>
        <w:t>SCCR</w:t>
      </w:r>
      <w:r w:rsidRPr="0094594B">
        <w:rPr>
          <w:rFonts w:ascii="SimSun" w:hAnsi="SimSun" w:hint="eastAsia"/>
          <w:sz w:val="21"/>
          <w:szCs w:val="21"/>
        </w:rPr>
        <w:t>做出的贡献。她在一些重要进程中发挥了重要而微妙的作用</w:t>
      </w:r>
      <w:r w:rsidRPr="0094594B">
        <w:rPr>
          <w:rFonts w:ascii="SimSun" w:hAnsi="SimSun"/>
          <w:sz w:val="21"/>
          <w:szCs w:val="21"/>
        </w:rPr>
        <w:t>，</w:t>
      </w:r>
      <w:r w:rsidRPr="0094594B">
        <w:rPr>
          <w:rFonts w:ascii="SimSun" w:hAnsi="SimSun" w:hint="eastAsia"/>
          <w:sz w:val="21"/>
          <w:szCs w:val="21"/>
        </w:rPr>
        <w:t>例如为</w:t>
      </w:r>
      <w:r w:rsidR="000751F6">
        <w:rPr>
          <w:rFonts w:ascii="SimSun" w:hAnsi="SimSun" w:hint="eastAsia"/>
          <w:sz w:val="21"/>
          <w:szCs w:val="21"/>
        </w:rPr>
        <w:t>推动</w:t>
      </w:r>
      <w:r w:rsidRPr="0094594B">
        <w:rPr>
          <w:rFonts w:ascii="SimSun" w:hAnsi="SimSun" w:hint="eastAsia"/>
          <w:sz w:val="21"/>
          <w:szCs w:val="21"/>
        </w:rPr>
        <w:t>广播条约进行的谈判，</w:t>
      </w:r>
      <w:r w:rsidR="000751F6">
        <w:rPr>
          <w:rFonts w:ascii="SimSun" w:hAnsi="SimSun" w:hint="eastAsia"/>
          <w:sz w:val="21"/>
          <w:szCs w:val="21"/>
        </w:rPr>
        <w:t>并参与了</w:t>
      </w:r>
      <w:r w:rsidRPr="0094594B">
        <w:rPr>
          <w:rFonts w:ascii="SimSun" w:hAnsi="SimSun" w:hint="eastAsia"/>
          <w:sz w:val="21"/>
          <w:szCs w:val="21"/>
        </w:rPr>
        <w:t>北京</w:t>
      </w:r>
      <w:r w:rsidR="000751F6">
        <w:rPr>
          <w:rFonts w:ascii="SimSun" w:hAnsi="SimSun" w:hint="eastAsia"/>
          <w:sz w:val="21"/>
          <w:szCs w:val="21"/>
        </w:rPr>
        <w:t>外交会议</w:t>
      </w:r>
      <w:r w:rsidRPr="0094594B">
        <w:rPr>
          <w:rFonts w:ascii="SimSun" w:hAnsi="SimSun" w:hint="eastAsia"/>
          <w:sz w:val="21"/>
          <w:szCs w:val="21"/>
        </w:rPr>
        <w:t>和马拉喀什外交会议</w:t>
      </w:r>
      <w:r w:rsidR="000751F6">
        <w:rPr>
          <w:rFonts w:ascii="SimSun" w:hAnsi="SimSun" w:hint="eastAsia"/>
          <w:sz w:val="21"/>
          <w:szCs w:val="21"/>
        </w:rPr>
        <w:t>以及</w:t>
      </w:r>
      <w:r w:rsidRPr="0094594B">
        <w:rPr>
          <w:rFonts w:ascii="SimSun" w:hAnsi="SimSun"/>
          <w:sz w:val="21"/>
          <w:szCs w:val="21"/>
        </w:rPr>
        <w:t>SCCR</w:t>
      </w:r>
      <w:r w:rsidRPr="0094594B">
        <w:rPr>
          <w:rFonts w:ascii="SimSun" w:hAnsi="SimSun" w:hint="eastAsia"/>
          <w:sz w:val="21"/>
          <w:szCs w:val="21"/>
        </w:rPr>
        <w:t>许多其他方面</w:t>
      </w:r>
      <w:r w:rsidR="00AE7039">
        <w:rPr>
          <w:rFonts w:ascii="SimSun" w:hAnsi="SimSun" w:hint="eastAsia"/>
          <w:sz w:val="21"/>
          <w:szCs w:val="21"/>
        </w:rPr>
        <w:t>的</w:t>
      </w:r>
      <w:r w:rsidR="000751F6">
        <w:rPr>
          <w:rFonts w:ascii="SimSun" w:hAnsi="SimSun" w:hint="eastAsia"/>
          <w:sz w:val="21"/>
          <w:szCs w:val="21"/>
        </w:rPr>
        <w:t>工作</w:t>
      </w:r>
      <w:r w:rsidRPr="0094594B">
        <w:rPr>
          <w:rFonts w:ascii="SimSun" w:hAnsi="SimSun" w:hint="eastAsia"/>
          <w:sz w:val="21"/>
          <w:szCs w:val="21"/>
        </w:rPr>
        <w:t>。为了纪念她，主席敦促委员会不负众望，继续为真正支持全世界艺术家和创作者的</w:t>
      </w:r>
      <w:r w:rsidR="009101D1">
        <w:rPr>
          <w:rFonts w:ascii="SimSun" w:hAnsi="SimSun" w:hint="eastAsia"/>
          <w:sz w:val="21"/>
          <w:szCs w:val="21"/>
        </w:rPr>
        <w:t>卓越</w:t>
      </w:r>
      <w:r w:rsidRPr="0094594B">
        <w:rPr>
          <w:rFonts w:ascii="SimSun" w:hAnsi="SimSun" w:hint="eastAsia"/>
          <w:sz w:val="21"/>
          <w:szCs w:val="21"/>
        </w:rPr>
        <w:t>版权制度而努力</w:t>
      </w:r>
      <w:r w:rsidRPr="0094594B">
        <w:rPr>
          <w:rFonts w:ascii="SimSun" w:hAnsi="SimSun"/>
          <w:sz w:val="21"/>
          <w:szCs w:val="21"/>
        </w:rPr>
        <w:t>。</w:t>
      </w:r>
      <w:r w:rsidRPr="0094594B">
        <w:rPr>
          <w:rFonts w:ascii="SimSun" w:hAnsi="SimSun" w:hint="eastAsia"/>
          <w:sz w:val="21"/>
          <w:szCs w:val="21"/>
        </w:rPr>
        <w:t>总干事指出，许多国家正在制定前瞻性的公共政策，以发挥其创意部门的巨大潜力。例如，</w:t>
      </w:r>
      <w:r w:rsidRPr="0094594B">
        <w:rPr>
          <w:rFonts w:ascii="SimSun" w:hAnsi="SimSun"/>
          <w:sz w:val="21"/>
          <w:szCs w:val="21"/>
        </w:rPr>
        <w:t>2015</w:t>
      </w:r>
      <w:r w:rsidRPr="0094594B">
        <w:rPr>
          <w:rFonts w:ascii="SimSun" w:hAnsi="SimSun" w:hint="eastAsia"/>
          <w:sz w:val="21"/>
          <w:szCs w:val="21"/>
        </w:rPr>
        <w:t>年，印度尼西亚总统佐科</w:t>
      </w:r>
      <w:r w:rsidR="009101D1">
        <w:rPr>
          <w:rFonts w:ascii="SimSun" w:hAnsi="SimSun" w:hint="eastAsia"/>
          <w:sz w:val="21"/>
          <w:szCs w:val="21"/>
        </w:rPr>
        <w:t>·</w:t>
      </w:r>
      <w:r w:rsidRPr="0094594B">
        <w:rPr>
          <w:rFonts w:ascii="SimSun" w:hAnsi="SimSun" w:hint="eastAsia"/>
          <w:sz w:val="21"/>
          <w:szCs w:val="21"/>
        </w:rPr>
        <w:t>维多多设立了印度尼西亚创意经济</w:t>
      </w:r>
      <w:r w:rsidRPr="0094594B">
        <w:rPr>
          <w:rFonts w:ascii="SimSun" w:hAnsi="SimSun"/>
          <w:sz w:val="21"/>
          <w:szCs w:val="21"/>
        </w:rPr>
        <w:t>局</w:t>
      </w:r>
      <w:r w:rsidRPr="0094594B">
        <w:rPr>
          <w:rFonts w:ascii="SimSun" w:hAnsi="SimSun" w:hint="eastAsia"/>
          <w:sz w:val="21"/>
          <w:szCs w:val="21"/>
        </w:rPr>
        <w:t>，这是一个国家机构，最近升格为部级机构，其任务是制定和协调政策，</w:t>
      </w:r>
      <w:r w:rsidRPr="0094594B">
        <w:rPr>
          <w:rFonts w:ascii="SimSun" w:hAnsi="SimSun"/>
          <w:sz w:val="21"/>
          <w:szCs w:val="21"/>
        </w:rPr>
        <w:t>以</w:t>
      </w:r>
      <w:r w:rsidR="009101D1">
        <w:rPr>
          <w:rFonts w:ascii="SimSun" w:hAnsi="SimSun" w:hint="eastAsia"/>
          <w:sz w:val="21"/>
          <w:szCs w:val="21"/>
        </w:rPr>
        <w:t>发挥</w:t>
      </w:r>
      <w:r w:rsidRPr="0094594B">
        <w:rPr>
          <w:rFonts w:ascii="SimSun" w:hAnsi="SimSun" w:hint="eastAsia"/>
          <w:sz w:val="21"/>
          <w:szCs w:val="21"/>
        </w:rPr>
        <w:t>印度尼西亚创意经济的巨大潜力</w:t>
      </w:r>
      <w:r w:rsidRPr="0094594B">
        <w:rPr>
          <w:rFonts w:ascii="SimSun" w:hAnsi="SimSun"/>
          <w:sz w:val="21"/>
          <w:szCs w:val="21"/>
        </w:rPr>
        <w:t>。</w:t>
      </w:r>
      <w:r w:rsidRPr="0094594B">
        <w:rPr>
          <w:rFonts w:ascii="SimSun" w:hAnsi="SimSun" w:hint="eastAsia"/>
          <w:sz w:val="21"/>
          <w:szCs w:val="21"/>
        </w:rPr>
        <w:t>在哥伦比亚，</w:t>
      </w:r>
      <w:r w:rsidRPr="0094594B">
        <w:rPr>
          <w:rFonts w:ascii="SimSun" w:hAnsi="SimSun"/>
          <w:sz w:val="21"/>
          <w:szCs w:val="21"/>
        </w:rPr>
        <w:t>总统</w:t>
      </w:r>
      <w:r w:rsidRPr="0094594B">
        <w:rPr>
          <w:rFonts w:ascii="SimSun" w:hAnsi="SimSun" w:hint="eastAsia"/>
          <w:sz w:val="21"/>
          <w:szCs w:val="21"/>
        </w:rPr>
        <w:t>伊万</w:t>
      </w:r>
      <w:r w:rsidRPr="0094594B">
        <w:rPr>
          <w:rFonts w:ascii="SimSun" w:hAnsi="SimSun"/>
          <w:sz w:val="21"/>
          <w:szCs w:val="21"/>
        </w:rPr>
        <w:t>·</w:t>
      </w:r>
      <w:r w:rsidRPr="0094594B">
        <w:rPr>
          <w:rFonts w:ascii="SimSun" w:hAnsi="SimSun" w:hint="eastAsia"/>
          <w:sz w:val="21"/>
          <w:szCs w:val="21"/>
        </w:rPr>
        <w:t>杜克推出了一系列</w:t>
      </w:r>
      <w:r w:rsidRPr="0094594B">
        <w:rPr>
          <w:rFonts w:ascii="SimSun" w:hAnsi="SimSun"/>
          <w:sz w:val="21"/>
          <w:szCs w:val="21"/>
        </w:rPr>
        <w:t>旨在打造</w:t>
      </w:r>
      <w:r w:rsidR="009101D1">
        <w:rPr>
          <w:rFonts w:ascii="SimSun" w:hAnsi="SimSun" w:hint="eastAsia"/>
          <w:sz w:val="21"/>
          <w:szCs w:val="21"/>
        </w:rPr>
        <w:t>“</w:t>
      </w:r>
      <w:r w:rsidRPr="0094594B">
        <w:rPr>
          <w:rFonts w:ascii="SimSun" w:hAnsi="SimSun" w:hint="eastAsia"/>
          <w:sz w:val="21"/>
          <w:szCs w:val="21"/>
        </w:rPr>
        <w:t>橙色经济</w:t>
      </w:r>
      <w:r w:rsidR="009101D1">
        <w:rPr>
          <w:rFonts w:ascii="SimSun" w:hAnsi="SimSun" w:hint="eastAsia"/>
          <w:sz w:val="21"/>
          <w:szCs w:val="21"/>
        </w:rPr>
        <w:t>”</w:t>
      </w:r>
      <w:r w:rsidRPr="0094594B">
        <w:rPr>
          <w:rFonts w:ascii="SimSun" w:hAnsi="SimSun"/>
          <w:sz w:val="21"/>
          <w:szCs w:val="21"/>
        </w:rPr>
        <w:t>的</w:t>
      </w:r>
      <w:r w:rsidRPr="0094594B">
        <w:rPr>
          <w:rFonts w:ascii="SimSun" w:hAnsi="SimSun" w:hint="eastAsia"/>
          <w:sz w:val="21"/>
          <w:szCs w:val="21"/>
        </w:rPr>
        <w:t>政策，</w:t>
      </w:r>
      <w:r w:rsidRPr="0094594B">
        <w:rPr>
          <w:rFonts w:ascii="SimSun" w:hAnsi="SimSun"/>
          <w:sz w:val="21"/>
          <w:szCs w:val="21"/>
        </w:rPr>
        <w:t>这些政策</w:t>
      </w:r>
      <w:r w:rsidRPr="0094594B">
        <w:rPr>
          <w:rFonts w:ascii="SimSun" w:hAnsi="SimSun" w:hint="eastAsia"/>
          <w:sz w:val="21"/>
          <w:szCs w:val="21"/>
        </w:rPr>
        <w:t>针对</w:t>
      </w:r>
      <w:r w:rsidRPr="0094594B">
        <w:rPr>
          <w:rFonts w:ascii="SimSun" w:hAnsi="SimSun"/>
          <w:sz w:val="21"/>
          <w:szCs w:val="21"/>
        </w:rPr>
        <w:t>大、中、小、</w:t>
      </w:r>
      <w:r w:rsidRPr="0094594B">
        <w:rPr>
          <w:rFonts w:ascii="SimSun" w:hAnsi="SimSun" w:hint="eastAsia"/>
          <w:sz w:val="21"/>
          <w:szCs w:val="21"/>
        </w:rPr>
        <w:t>微型企业，目的是扩大文化产业，促进多样性和包容性</w:t>
      </w:r>
      <w:r w:rsidRPr="0094594B">
        <w:rPr>
          <w:rFonts w:ascii="SimSun" w:hAnsi="SimSun"/>
          <w:sz w:val="21"/>
          <w:szCs w:val="21"/>
        </w:rPr>
        <w:t>。</w:t>
      </w:r>
      <w:r w:rsidRPr="0094594B">
        <w:rPr>
          <w:rFonts w:ascii="SimSun" w:hAnsi="SimSun" w:hint="eastAsia"/>
          <w:sz w:val="21"/>
          <w:szCs w:val="21"/>
        </w:rPr>
        <w:t>从经济角度来看，最近</w:t>
      </w:r>
      <w:r w:rsidR="007B1FE5">
        <w:rPr>
          <w:rFonts w:ascii="SimSun" w:hAnsi="SimSun" w:hint="eastAsia"/>
          <w:sz w:val="21"/>
          <w:szCs w:val="21"/>
        </w:rPr>
        <w:t>有多项</w:t>
      </w:r>
      <w:r w:rsidRPr="0094594B">
        <w:rPr>
          <w:rFonts w:ascii="SimSun" w:hAnsi="SimSun" w:hint="eastAsia"/>
          <w:sz w:val="21"/>
          <w:szCs w:val="21"/>
        </w:rPr>
        <w:t>研究</w:t>
      </w:r>
      <w:r w:rsidR="007B1FE5">
        <w:rPr>
          <w:rFonts w:ascii="SimSun" w:hAnsi="SimSun" w:hint="eastAsia"/>
          <w:sz w:val="21"/>
          <w:szCs w:val="21"/>
        </w:rPr>
        <w:t>尝试</w:t>
      </w:r>
      <w:r w:rsidRPr="0094594B">
        <w:rPr>
          <w:rFonts w:ascii="SimSun" w:hAnsi="SimSun" w:hint="eastAsia"/>
          <w:sz w:val="21"/>
          <w:szCs w:val="21"/>
        </w:rPr>
        <w:t>评估该部门的经济规模</w:t>
      </w:r>
      <w:r w:rsidRPr="0094594B">
        <w:rPr>
          <w:rFonts w:ascii="SimSun" w:hAnsi="SimSun"/>
          <w:sz w:val="21"/>
          <w:szCs w:val="21"/>
        </w:rPr>
        <w:t>。产权组织</w:t>
      </w:r>
      <w:r w:rsidRPr="0094594B">
        <w:rPr>
          <w:rFonts w:ascii="SimSun" w:hAnsi="SimSun" w:hint="eastAsia"/>
          <w:sz w:val="21"/>
          <w:szCs w:val="21"/>
        </w:rPr>
        <w:t>关于调查版权产业经济贡献的方法已在</w:t>
      </w:r>
      <w:r w:rsidRPr="0094594B">
        <w:rPr>
          <w:rFonts w:ascii="SimSun" w:hAnsi="SimSun"/>
          <w:sz w:val="21"/>
          <w:szCs w:val="21"/>
        </w:rPr>
        <w:t>50</w:t>
      </w:r>
      <w:r w:rsidRPr="0094594B">
        <w:rPr>
          <w:rFonts w:ascii="SimSun" w:hAnsi="SimSun" w:hint="eastAsia"/>
          <w:sz w:val="21"/>
          <w:szCs w:val="21"/>
        </w:rPr>
        <w:t>多个发展中、转型期和发达经济体得到应用。平均而言，在版权保护基础上运作的创意产业约占</w:t>
      </w:r>
      <w:r w:rsidRPr="0094594B">
        <w:rPr>
          <w:rFonts w:ascii="SimSun" w:hAnsi="SimSun"/>
          <w:sz w:val="21"/>
          <w:szCs w:val="21"/>
        </w:rPr>
        <w:t>国内生产总值</w:t>
      </w:r>
      <w:r w:rsidRPr="0094594B">
        <w:rPr>
          <w:rFonts w:ascii="SimSun" w:hAnsi="SimSun" w:hint="eastAsia"/>
          <w:sz w:val="21"/>
          <w:szCs w:val="21"/>
        </w:rPr>
        <w:t>的</w:t>
      </w:r>
      <w:r w:rsidRPr="0094594B">
        <w:rPr>
          <w:rFonts w:ascii="SimSun" w:hAnsi="SimSun"/>
          <w:sz w:val="21"/>
          <w:szCs w:val="21"/>
        </w:rPr>
        <w:t>5.2%</w:t>
      </w:r>
      <w:r w:rsidRPr="0094594B">
        <w:rPr>
          <w:rFonts w:ascii="SimSun" w:hAnsi="SimSun" w:hint="eastAsia"/>
          <w:sz w:val="21"/>
          <w:szCs w:val="21"/>
        </w:rPr>
        <w:t>，约占全国就业</w:t>
      </w:r>
      <w:r w:rsidR="007B1FE5">
        <w:rPr>
          <w:rFonts w:ascii="SimSun" w:hAnsi="SimSun" w:hint="eastAsia"/>
          <w:sz w:val="21"/>
          <w:szCs w:val="21"/>
        </w:rPr>
        <w:t>总</w:t>
      </w:r>
      <w:r w:rsidRPr="0094594B">
        <w:rPr>
          <w:rFonts w:ascii="SimSun" w:hAnsi="SimSun"/>
          <w:sz w:val="21"/>
          <w:szCs w:val="21"/>
        </w:rPr>
        <w:t>人数</w:t>
      </w:r>
      <w:r w:rsidRPr="0094594B">
        <w:rPr>
          <w:rFonts w:ascii="SimSun" w:hAnsi="SimSun" w:hint="eastAsia"/>
          <w:sz w:val="21"/>
          <w:szCs w:val="21"/>
        </w:rPr>
        <w:t>的</w:t>
      </w:r>
      <w:r w:rsidRPr="0094594B">
        <w:rPr>
          <w:rFonts w:ascii="SimSun" w:hAnsi="SimSun"/>
          <w:sz w:val="21"/>
          <w:szCs w:val="21"/>
        </w:rPr>
        <w:t>5.3%</w:t>
      </w:r>
      <w:r w:rsidRPr="0094594B">
        <w:rPr>
          <w:rFonts w:ascii="SimSun" w:hAnsi="SimSun" w:hint="eastAsia"/>
          <w:sz w:val="21"/>
          <w:szCs w:val="21"/>
        </w:rPr>
        <w:t>。例如，</w:t>
      </w:r>
      <w:r w:rsidRPr="0094594B">
        <w:rPr>
          <w:rFonts w:ascii="SimSun" w:hAnsi="SimSun"/>
          <w:sz w:val="21"/>
          <w:szCs w:val="21"/>
        </w:rPr>
        <w:t>2016</w:t>
      </w:r>
      <w:r w:rsidRPr="0094594B">
        <w:rPr>
          <w:rFonts w:ascii="SimSun" w:hAnsi="SimSun" w:hint="eastAsia"/>
          <w:sz w:val="21"/>
          <w:szCs w:val="21"/>
        </w:rPr>
        <w:t>年版权产业对博茨瓦纳经济的总</w:t>
      </w:r>
      <w:r w:rsidR="007B1FE5">
        <w:rPr>
          <w:rFonts w:ascii="SimSun" w:hAnsi="SimSun" w:hint="eastAsia"/>
          <w:sz w:val="21"/>
          <w:szCs w:val="21"/>
        </w:rPr>
        <w:t>体</w:t>
      </w:r>
      <w:r w:rsidRPr="0094594B">
        <w:rPr>
          <w:rFonts w:ascii="SimSun" w:hAnsi="SimSun" w:hint="eastAsia"/>
          <w:sz w:val="21"/>
          <w:szCs w:val="21"/>
        </w:rPr>
        <w:t>贡献</w:t>
      </w:r>
      <w:r w:rsidRPr="0094594B">
        <w:rPr>
          <w:rFonts w:ascii="SimSun" w:hAnsi="SimSun"/>
          <w:sz w:val="21"/>
          <w:szCs w:val="21"/>
        </w:rPr>
        <w:t>约</w:t>
      </w:r>
      <w:r w:rsidRPr="0094594B">
        <w:rPr>
          <w:rFonts w:ascii="SimSun" w:hAnsi="SimSun" w:hint="eastAsia"/>
          <w:sz w:val="21"/>
          <w:szCs w:val="21"/>
        </w:rPr>
        <w:t>为</w:t>
      </w:r>
      <w:r w:rsidRPr="0094594B">
        <w:rPr>
          <w:rFonts w:ascii="SimSun" w:hAnsi="SimSun"/>
          <w:sz w:val="21"/>
          <w:szCs w:val="21"/>
        </w:rPr>
        <w:t>国内生产总值</w:t>
      </w:r>
      <w:r w:rsidRPr="0094594B">
        <w:rPr>
          <w:rFonts w:ascii="SimSun" w:hAnsi="SimSun" w:hint="eastAsia"/>
          <w:sz w:val="21"/>
          <w:szCs w:val="21"/>
        </w:rPr>
        <w:t>的</w:t>
      </w:r>
      <w:r w:rsidRPr="0094594B">
        <w:rPr>
          <w:rFonts w:ascii="SimSun" w:hAnsi="SimSun"/>
          <w:sz w:val="21"/>
          <w:szCs w:val="21"/>
        </w:rPr>
        <w:t>5.46%</w:t>
      </w:r>
      <w:r w:rsidRPr="0094594B">
        <w:rPr>
          <w:rFonts w:ascii="SimSun" w:hAnsi="SimSun" w:hint="eastAsia"/>
          <w:sz w:val="21"/>
          <w:szCs w:val="21"/>
        </w:rPr>
        <w:t>和全国劳动力的</w:t>
      </w:r>
      <w:r w:rsidRPr="0094594B">
        <w:rPr>
          <w:rFonts w:ascii="SimSun" w:hAnsi="SimSun"/>
          <w:sz w:val="21"/>
          <w:szCs w:val="21"/>
        </w:rPr>
        <w:t>2.66%。</w:t>
      </w:r>
      <w:r w:rsidRPr="0094594B">
        <w:rPr>
          <w:rFonts w:ascii="SimSun" w:hAnsi="SimSun" w:hint="eastAsia"/>
          <w:sz w:val="21"/>
          <w:szCs w:val="21"/>
        </w:rPr>
        <w:t>布宜诺斯艾利斯的创意产业</w:t>
      </w:r>
      <w:r w:rsidRPr="0094594B">
        <w:rPr>
          <w:rFonts w:ascii="SimSun" w:hAnsi="SimSun"/>
          <w:sz w:val="21"/>
          <w:szCs w:val="21"/>
        </w:rPr>
        <w:t>观测站</w:t>
      </w:r>
      <w:r w:rsidRPr="0094594B">
        <w:rPr>
          <w:rFonts w:ascii="SimSun" w:hAnsi="SimSun" w:hint="eastAsia"/>
          <w:sz w:val="21"/>
          <w:szCs w:val="21"/>
        </w:rPr>
        <w:t>发现，</w:t>
      </w:r>
      <w:r w:rsidRPr="0094594B">
        <w:rPr>
          <w:rFonts w:ascii="SimSun" w:hAnsi="SimSun"/>
          <w:sz w:val="21"/>
          <w:szCs w:val="21"/>
        </w:rPr>
        <w:t>2011</w:t>
      </w:r>
      <w:r w:rsidRPr="0094594B">
        <w:rPr>
          <w:rFonts w:ascii="SimSun" w:hAnsi="SimSun" w:hint="eastAsia"/>
          <w:sz w:val="21"/>
          <w:szCs w:val="21"/>
        </w:rPr>
        <w:t>年，这些产业对阿根廷首都</w:t>
      </w:r>
      <w:r w:rsidRPr="00A7537D">
        <w:rPr>
          <w:rFonts w:ascii="SimSun" w:hAnsi="SimSun" w:hint="eastAsia"/>
          <w:sz w:val="21"/>
          <w:szCs w:val="21"/>
        </w:rPr>
        <w:t>地理生产总值</w:t>
      </w:r>
      <w:r w:rsidRPr="0094594B">
        <w:rPr>
          <w:rFonts w:ascii="SimSun" w:hAnsi="SimSun" w:hint="eastAsia"/>
          <w:sz w:val="21"/>
          <w:szCs w:val="21"/>
        </w:rPr>
        <w:t>的贡献率为</w:t>
      </w:r>
      <w:r w:rsidRPr="0094594B">
        <w:rPr>
          <w:rFonts w:ascii="SimSun" w:hAnsi="SimSun"/>
          <w:sz w:val="21"/>
          <w:szCs w:val="21"/>
        </w:rPr>
        <w:t>9.2%。</w:t>
      </w:r>
      <w:r w:rsidRPr="0094594B">
        <w:rPr>
          <w:rFonts w:ascii="SimSun" w:hAnsi="SimSun" w:hint="eastAsia"/>
          <w:sz w:val="21"/>
          <w:szCs w:val="21"/>
        </w:rPr>
        <w:t>在国家层面，该地区</w:t>
      </w:r>
      <w:r w:rsidRPr="0094594B">
        <w:rPr>
          <w:rFonts w:ascii="SimSun" w:hAnsi="SimSun"/>
          <w:sz w:val="21"/>
          <w:szCs w:val="21"/>
        </w:rPr>
        <w:t>这方面的</w:t>
      </w:r>
      <w:r w:rsidRPr="0094594B">
        <w:rPr>
          <w:rFonts w:ascii="SimSun" w:hAnsi="SimSun" w:hint="eastAsia"/>
          <w:sz w:val="21"/>
          <w:szCs w:val="21"/>
        </w:rPr>
        <w:t>数字较</w:t>
      </w:r>
      <w:r w:rsidRPr="0094594B">
        <w:rPr>
          <w:rFonts w:ascii="SimSun" w:hAnsi="SimSun"/>
          <w:sz w:val="21"/>
          <w:szCs w:val="21"/>
        </w:rPr>
        <w:t>小</w:t>
      </w:r>
      <w:r w:rsidRPr="0094594B">
        <w:rPr>
          <w:rFonts w:ascii="SimSun" w:hAnsi="SimSun" w:hint="eastAsia"/>
          <w:sz w:val="21"/>
          <w:szCs w:val="21"/>
        </w:rPr>
        <w:t>，但仍然很重要</w:t>
      </w:r>
      <w:r w:rsidRPr="0094594B">
        <w:rPr>
          <w:rFonts w:ascii="SimSun" w:hAnsi="SimSun"/>
          <w:sz w:val="21"/>
          <w:szCs w:val="21"/>
        </w:rPr>
        <w:t>。</w:t>
      </w:r>
      <w:r w:rsidRPr="0094594B">
        <w:rPr>
          <w:rFonts w:ascii="SimSun" w:hAnsi="SimSun" w:hint="eastAsia"/>
          <w:sz w:val="21"/>
          <w:szCs w:val="21"/>
        </w:rPr>
        <w:t>各国</w:t>
      </w:r>
      <w:r w:rsidRPr="0094594B">
        <w:rPr>
          <w:rFonts w:ascii="SimSun" w:hAnsi="SimSun"/>
          <w:sz w:val="21"/>
          <w:szCs w:val="21"/>
        </w:rPr>
        <w:t>所使用的</w:t>
      </w:r>
      <w:r w:rsidRPr="0094594B">
        <w:rPr>
          <w:rFonts w:ascii="SimSun" w:hAnsi="SimSun" w:hint="eastAsia"/>
          <w:sz w:val="21"/>
          <w:szCs w:val="21"/>
        </w:rPr>
        <w:t>调查版权产业经济贡献的方法各不相同，但据估</w:t>
      </w:r>
      <w:r w:rsidR="003353A1">
        <w:rPr>
          <w:rFonts w:ascii="SimSun" w:hAnsi="SimSun" w:hint="eastAsia"/>
          <w:sz w:val="21"/>
          <w:szCs w:val="21"/>
        </w:rPr>
        <w:t>算</w:t>
      </w:r>
      <w:r w:rsidRPr="0094594B">
        <w:rPr>
          <w:rFonts w:ascii="SimSun" w:hAnsi="SimSun" w:hint="eastAsia"/>
          <w:sz w:val="21"/>
          <w:szCs w:val="21"/>
        </w:rPr>
        <w:t>，创意和文化产业对拉丁美洲和加勒比国家的</w:t>
      </w:r>
      <w:r w:rsidRPr="0094594B">
        <w:rPr>
          <w:rFonts w:ascii="SimSun" w:hAnsi="SimSun"/>
          <w:sz w:val="21"/>
          <w:szCs w:val="21"/>
        </w:rPr>
        <w:t>国内生产总值</w:t>
      </w:r>
      <w:r w:rsidRPr="0094594B">
        <w:rPr>
          <w:rFonts w:ascii="SimSun" w:hAnsi="SimSun" w:hint="eastAsia"/>
          <w:sz w:val="21"/>
          <w:szCs w:val="21"/>
        </w:rPr>
        <w:t>的平均贡献率在</w:t>
      </w:r>
      <w:r w:rsidRPr="0094594B">
        <w:rPr>
          <w:rFonts w:ascii="SimSun" w:hAnsi="SimSun"/>
          <w:sz w:val="21"/>
          <w:szCs w:val="21"/>
        </w:rPr>
        <w:t>2.2%</w:t>
      </w:r>
      <w:r w:rsidRPr="0094594B">
        <w:rPr>
          <w:rFonts w:ascii="SimSun" w:hAnsi="SimSun" w:hint="eastAsia"/>
          <w:sz w:val="21"/>
          <w:szCs w:val="21"/>
        </w:rPr>
        <w:t>左右</w:t>
      </w:r>
      <w:r w:rsidR="007B1FE5">
        <w:rPr>
          <w:rFonts w:ascii="SimSun" w:hAnsi="SimSun" w:hint="eastAsia"/>
          <w:sz w:val="21"/>
          <w:szCs w:val="21"/>
        </w:rPr>
        <w:t>浮动</w:t>
      </w:r>
      <w:r w:rsidRPr="0094594B">
        <w:rPr>
          <w:rFonts w:ascii="SimSun" w:hAnsi="SimSun"/>
          <w:sz w:val="21"/>
          <w:szCs w:val="21"/>
        </w:rPr>
        <w:t>。</w:t>
      </w:r>
      <w:r w:rsidRPr="0094594B">
        <w:rPr>
          <w:rFonts w:ascii="SimSun" w:hAnsi="SimSun" w:hint="eastAsia"/>
          <w:sz w:val="21"/>
          <w:szCs w:val="21"/>
        </w:rPr>
        <w:t>在巴拿马和巴西，创意产业分别占</w:t>
      </w:r>
      <w:r w:rsidRPr="0094594B">
        <w:rPr>
          <w:rFonts w:ascii="SimSun" w:hAnsi="SimSun"/>
          <w:sz w:val="21"/>
          <w:szCs w:val="21"/>
        </w:rPr>
        <w:t>国内生产总值</w:t>
      </w:r>
      <w:r w:rsidRPr="0094594B">
        <w:rPr>
          <w:rFonts w:ascii="SimSun" w:hAnsi="SimSun" w:hint="eastAsia"/>
          <w:sz w:val="21"/>
          <w:szCs w:val="21"/>
        </w:rPr>
        <w:t>的</w:t>
      </w:r>
      <w:r w:rsidRPr="0094594B">
        <w:rPr>
          <w:rFonts w:ascii="SimSun" w:hAnsi="SimSun"/>
          <w:sz w:val="21"/>
          <w:szCs w:val="21"/>
        </w:rPr>
        <w:t>3.1%</w:t>
      </w:r>
      <w:r w:rsidRPr="0094594B">
        <w:rPr>
          <w:rFonts w:ascii="SimSun" w:hAnsi="SimSun" w:hint="eastAsia"/>
          <w:sz w:val="21"/>
          <w:szCs w:val="21"/>
        </w:rPr>
        <w:t>和</w:t>
      </w:r>
      <w:r w:rsidRPr="0094594B">
        <w:rPr>
          <w:rFonts w:ascii="SimSun" w:hAnsi="SimSun"/>
          <w:sz w:val="21"/>
          <w:szCs w:val="21"/>
        </w:rPr>
        <w:t>2.64%。</w:t>
      </w:r>
      <w:r w:rsidRPr="0094594B">
        <w:rPr>
          <w:rFonts w:ascii="SimSun" w:hAnsi="SimSun" w:hint="eastAsia"/>
          <w:sz w:val="21"/>
          <w:szCs w:val="21"/>
        </w:rPr>
        <w:t>不幸的是，这种积极的趋势被当前的大流行</w:t>
      </w:r>
      <w:r w:rsidR="00862AE1">
        <w:rPr>
          <w:rFonts w:ascii="SimSun" w:hAnsi="SimSun" w:hint="eastAsia"/>
          <w:sz w:val="21"/>
          <w:szCs w:val="21"/>
        </w:rPr>
        <w:t>病</w:t>
      </w:r>
      <w:r w:rsidRPr="0094594B">
        <w:rPr>
          <w:rFonts w:ascii="SimSun" w:hAnsi="SimSun" w:hint="eastAsia"/>
          <w:sz w:val="21"/>
          <w:szCs w:val="21"/>
        </w:rPr>
        <w:t>所打乱，给创意部门</w:t>
      </w:r>
      <w:r w:rsidR="00953B95">
        <w:rPr>
          <w:rFonts w:ascii="SimSun" w:hAnsi="SimSun" w:hint="eastAsia"/>
          <w:sz w:val="21"/>
          <w:szCs w:val="21"/>
        </w:rPr>
        <w:t>造成</w:t>
      </w:r>
      <w:r w:rsidRPr="0094594B">
        <w:rPr>
          <w:rFonts w:ascii="SimSun" w:hAnsi="SimSun" w:hint="eastAsia"/>
          <w:sz w:val="21"/>
          <w:szCs w:val="21"/>
        </w:rPr>
        <w:t>了严重的经济困难。然而</w:t>
      </w:r>
      <w:r w:rsidR="00953B95">
        <w:rPr>
          <w:rFonts w:ascii="SimSun" w:hAnsi="SimSun" w:hint="eastAsia"/>
          <w:sz w:val="21"/>
          <w:szCs w:val="21"/>
        </w:rPr>
        <w:t>，</w:t>
      </w:r>
      <w:r w:rsidR="003353A1">
        <w:rPr>
          <w:rFonts w:ascii="SimSun" w:hAnsi="SimSun" w:hint="eastAsia"/>
          <w:sz w:val="21"/>
          <w:szCs w:val="21"/>
        </w:rPr>
        <w:t>对</w:t>
      </w:r>
      <w:r w:rsidRPr="0094594B">
        <w:rPr>
          <w:rFonts w:ascii="SimSun" w:hAnsi="SimSun" w:hint="eastAsia"/>
          <w:sz w:val="21"/>
          <w:szCs w:val="21"/>
        </w:rPr>
        <w:t>创意内容的消费并没有下降，</w:t>
      </w:r>
      <w:r w:rsidR="007B1FE5">
        <w:rPr>
          <w:rFonts w:ascii="SimSun" w:hAnsi="SimSun" w:hint="eastAsia"/>
          <w:sz w:val="21"/>
          <w:szCs w:val="21"/>
        </w:rPr>
        <w:t>但</w:t>
      </w:r>
      <w:r w:rsidRPr="0094594B">
        <w:rPr>
          <w:rFonts w:ascii="SimSun" w:hAnsi="SimSun" w:hint="eastAsia"/>
          <w:sz w:val="21"/>
          <w:szCs w:val="21"/>
        </w:rPr>
        <w:t>是传统的收入来源</w:t>
      </w:r>
      <w:r w:rsidR="007B1FE5">
        <w:rPr>
          <w:rFonts w:ascii="SimSun" w:hAnsi="SimSun" w:hint="eastAsia"/>
          <w:sz w:val="21"/>
          <w:szCs w:val="21"/>
        </w:rPr>
        <w:t>遭到了</w:t>
      </w:r>
      <w:r w:rsidRPr="0094594B">
        <w:rPr>
          <w:rFonts w:ascii="SimSun" w:hAnsi="SimSun" w:hint="eastAsia"/>
          <w:sz w:val="21"/>
          <w:szCs w:val="21"/>
        </w:rPr>
        <w:t>破坏。尽管如此，《东盟邮报》最近的一篇文章</w:t>
      </w:r>
      <w:r w:rsidRPr="0094594B">
        <w:rPr>
          <w:rFonts w:ascii="SimSun" w:hAnsi="SimSun"/>
          <w:sz w:val="21"/>
          <w:szCs w:val="21"/>
        </w:rPr>
        <w:t>给出了</w:t>
      </w:r>
      <w:r w:rsidRPr="0094594B">
        <w:rPr>
          <w:rFonts w:ascii="SimSun" w:hAnsi="SimSun" w:hint="eastAsia"/>
          <w:sz w:val="21"/>
          <w:szCs w:val="21"/>
        </w:rPr>
        <w:t>关于人们在大流行</w:t>
      </w:r>
      <w:r w:rsidR="00862AE1">
        <w:rPr>
          <w:rFonts w:ascii="SimSun" w:hAnsi="SimSun" w:hint="eastAsia"/>
          <w:sz w:val="21"/>
          <w:szCs w:val="21"/>
        </w:rPr>
        <w:t>病</w:t>
      </w:r>
      <w:r w:rsidRPr="0094594B">
        <w:rPr>
          <w:rFonts w:ascii="SimSun" w:hAnsi="SimSun" w:hint="eastAsia"/>
          <w:sz w:val="21"/>
          <w:szCs w:val="21"/>
        </w:rPr>
        <w:t>期间如何上网</w:t>
      </w:r>
      <w:r w:rsidRPr="0094594B">
        <w:rPr>
          <w:rFonts w:ascii="SimSun" w:hAnsi="SimSun"/>
          <w:sz w:val="21"/>
          <w:szCs w:val="21"/>
        </w:rPr>
        <w:t>的见解。29%</w:t>
      </w:r>
      <w:r w:rsidRPr="0094594B">
        <w:rPr>
          <w:rFonts w:ascii="SimSun" w:hAnsi="SimSun" w:hint="eastAsia"/>
          <w:sz w:val="21"/>
          <w:szCs w:val="21"/>
        </w:rPr>
        <w:t>的互联网用户报告说，在流媒体平台上观看电影或其他类型节目的时间显著增加，</w:t>
      </w:r>
      <w:r w:rsidRPr="0094594B">
        <w:rPr>
          <w:rFonts w:ascii="SimSun" w:hAnsi="SimSun"/>
          <w:sz w:val="21"/>
          <w:szCs w:val="21"/>
        </w:rPr>
        <w:t>35%</w:t>
      </w:r>
      <w:r w:rsidRPr="0094594B">
        <w:rPr>
          <w:rFonts w:ascii="SimSun" w:hAnsi="SimSun" w:hint="eastAsia"/>
          <w:sz w:val="21"/>
          <w:szCs w:val="21"/>
        </w:rPr>
        <w:t>的用户访问了更多的新闻报道</w:t>
      </w:r>
      <w:r w:rsidRPr="0094594B">
        <w:rPr>
          <w:rFonts w:ascii="SimSun" w:hAnsi="SimSun"/>
          <w:sz w:val="21"/>
          <w:szCs w:val="21"/>
        </w:rPr>
        <w:t>。</w:t>
      </w:r>
      <w:r w:rsidRPr="0094594B">
        <w:rPr>
          <w:rFonts w:ascii="SimSun" w:hAnsi="SimSun" w:hint="eastAsia"/>
          <w:sz w:val="21"/>
          <w:szCs w:val="21"/>
        </w:rPr>
        <w:t>挑战在于，</w:t>
      </w:r>
      <w:r w:rsidRPr="0094594B">
        <w:rPr>
          <w:rFonts w:ascii="SimSun" w:hAnsi="SimSun"/>
          <w:sz w:val="21"/>
          <w:szCs w:val="21"/>
        </w:rPr>
        <w:t>所增加的</w:t>
      </w:r>
      <w:r w:rsidRPr="0094594B">
        <w:rPr>
          <w:rFonts w:ascii="SimSun" w:hAnsi="SimSun" w:hint="eastAsia"/>
          <w:sz w:val="21"/>
          <w:szCs w:val="21"/>
        </w:rPr>
        <w:t>机会可能不会被创意生态系统中的所有人平等</w:t>
      </w:r>
      <w:r w:rsidRPr="0094594B">
        <w:rPr>
          <w:rFonts w:ascii="SimSun" w:hAnsi="SimSun"/>
          <w:sz w:val="21"/>
          <w:szCs w:val="21"/>
        </w:rPr>
        <w:t>分享。</w:t>
      </w:r>
      <w:r w:rsidRPr="0094594B">
        <w:rPr>
          <w:rFonts w:ascii="SimSun" w:hAnsi="SimSun" w:hint="eastAsia"/>
          <w:sz w:val="21"/>
          <w:szCs w:val="21"/>
        </w:rPr>
        <w:t>例如，世界各地的大多数艺术家、创作者和其他</w:t>
      </w:r>
      <w:r w:rsidRPr="0094594B">
        <w:rPr>
          <w:rFonts w:ascii="SimSun" w:hAnsi="SimSun"/>
          <w:sz w:val="21"/>
          <w:szCs w:val="21"/>
        </w:rPr>
        <w:t>利益攸关方</w:t>
      </w:r>
      <w:r w:rsidRPr="0094594B">
        <w:rPr>
          <w:rFonts w:ascii="SimSun" w:hAnsi="SimSun" w:hint="eastAsia"/>
          <w:sz w:val="21"/>
          <w:szCs w:val="21"/>
        </w:rPr>
        <w:t>的收入都有所下降</w:t>
      </w:r>
      <w:r w:rsidRPr="0094594B">
        <w:rPr>
          <w:rFonts w:ascii="SimSun" w:hAnsi="SimSun"/>
          <w:sz w:val="21"/>
          <w:szCs w:val="21"/>
        </w:rPr>
        <w:t>。CISAC</w:t>
      </w:r>
      <w:r w:rsidRPr="0094594B">
        <w:rPr>
          <w:rFonts w:ascii="SimSun" w:hAnsi="SimSun" w:hint="eastAsia"/>
          <w:sz w:val="21"/>
          <w:szCs w:val="21"/>
        </w:rPr>
        <w:t>发布的最新年度全球</w:t>
      </w:r>
      <w:r w:rsidR="000818EC">
        <w:rPr>
          <w:rFonts w:ascii="SimSun" w:hAnsi="SimSun" w:hint="eastAsia"/>
          <w:sz w:val="21"/>
          <w:szCs w:val="21"/>
        </w:rPr>
        <w:t>版权</w:t>
      </w:r>
      <w:r w:rsidRPr="0094594B">
        <w:rPr>
          <w:rFonts w:ascii="SimSun" w:hAnsi="SimSun"/>
          <w:sz w:val="21"/>
          <w:szCs w:val="21"/>
        </w:rPr>
        <w:t>使用费收入</w:t>
      </w:r>
      <w:r w:rsidRPr="0094594B">
        <w:rPr>
          <w:rFonts w:ascii="SimSun" w:hAnsi="SimSun" w:hint="eastAsia"/>
          <w:sz w:val="21"/>
          <w:szCs w:val="21"/>
        </w:rPr>
        <w:t>报告指出，全世界音乐、视听作品、视觉艺术、戏剧和文学创作者的</w:t>
      </w:r>
      <w:r w:rsidRPr="0094594B">
        <w:rPr>
          <w:rFonts w:ascii="SimSun" w:hAnsi="SimSun"/>
          <w:sz w:val="21"/>
          <w:szCs w:val="21"/>
        </w:rPr>
        <w:t>使用费</w:t>
      </w:r>
      <w:r w:rsidRPr="0094594B">
        <w:rPr>
          <w:rFonts w:ascii="SimSun" w:hAnsi="SimSun" w:hint="eastAsia"/>
          <w:sz w:val="21"/>
          <w:szCs w:val="21"/>
        </w:rPr>
        <w:t>收入可能下降</w:t>
      </w:r>
      <w:r w:rsidRPr="0094594B">
        <w:rPr>
          <w:rFonts w:ascii="SimSun" w:hAnsi="SimSun"/>
          <w:sz w:val="21"/>
          <w:szCs w:val="21"/>
        </w:rPr>
        <w:t>35%</w:t>
      </w:r>
      <w:r w:rsidRPr="0094594B">
        <w:rPr>
          <w:rFonts w:ascii="SimSun" w:hAnsi="SimSun" w:hint="eastAsia"/>
          <w:sz w:val="21"/>
          <w:szCs w:val="21"/>
        </w:rPr>
        <w:t>，导致</w:t>
      </w:r>
      <w:r w:rsidRPr="0094594B">
        <w:rPr>
          <w:rFonts w:ascii="SimSun" w:hAnsi="SimSun"/>
          <w:sz w:val="21"/>
          <w:szCs w:val="21"/>
        </w:rPr>
        <w:t>35</w:t>
      </w:r>
      <w:r w:rsidRPr="0094594B">
        <w:rPr>
          <w:rFonts w:ascii="SimSun" w:hAnsi="SimSun" w:hint="eastAsia"/>
          <w:sz w:val="21"/>
          <w:szCs w:val="21"/>
        </w:rPr>
        <w:t>亿欧元的损失</w:t>
      </w:r>
      <w:r w:rsidRPr="0094594B">
        <w:rPr>
          <w:rFonts w:ascii="SimSun" w:hAnsi="SimSun"/>
          <w:sz w:val="21"/>
          <w:szCs w:val="21"/>
        </w:rPr>
        <w:t>。9</w:t>
      </w:r>
      <w:r w:rsidRPr="0094594B">
        <w:rPr>
          <w:rFonts w:ascii="SimSun" w:hAnsi="SimSun" w:hint="eastAsia"/>
          <w:sz w:val="21"/>
          <w:szCs w:val="21"/>
        </w:rPr>
        <w:t>月，</w:t>
      </w:r>
      <w:r w:rsidRPr="0094594B">
        <w:rPr>
          <w:rFonts w:ascii="SimSun" w:hAnsi="SimSun"/>
          <w:sz w:val="21"/>
          <w:szCs w:val="21"/>
        </w:rPr>
        <w:t>产权组织</w:t>
      </w:r>
      <w:r w:rsidRPr="0094594B">
        <w:rPr>
          <w:rFonts w:ascii="SimSun" w:hAnsi="SimSun" w:hint="eastAsia"/>
          <w:sz w:val="21"/>
          <w:szCs w:val="21"/>
        </w:rPr>
        <w:t>全球数字内容市场会议</w:t>
      </w:r>
      <w:r w:rsidRPr="0094594B">
        <w:rPr>
          <w:rFonts w:ascii="SimSun" w:hAnsi="SimSun"/>
          <w:sz w:val="21"/>
          <w:szCs w:val="21"/>
        </w:rPr>
        <w:t>介绍</w:t>
      </w:r>
      <w:r w:rsidRPr="0094594B">
        <w:rPr>
          <w:rFonts w:ascii="SimSun" w:hAnsi="SimSun" w:hint="eastAsia"/>
          <w:sz w:val="21"/>
          <w:szCs w:val="21"/>
        </w:rPr>
        <w:t>了各行业正在实施的新战略，以便将越来越多的业务</w:t>
      </w:r>
      <w:r w:rsidRPr="0094594B">
        <w:rPr>
          <w:rFonts w:ascii="SimSun" w:hAnsi="SimSun"/>
          <w:sz w:val="21"/>
          <w:szCs w:val="21"/>
        </w:rPr>
        <w:t>运营</w:t>
      </w:r>
      <w:r w:rsidRPr="0094594B">
        <w:rPr>
          <w:rFonts w:ascii="SimSun" w:hAnsi="SimSun" w:hint="eastAsia"/>
          <w:sz w:val="21"/>
          <w:szCs w:val="21"/>
        </w:rPr>
        <w:t>转移到网上</w:t>
      </w:r>
      <w:r w:rsidRPr="0094594B">
        <w:rPr>
          <w:rFonts w:ascii="SimSun" w:hAnsi="SimSun"/>
          <w:sz w:val="21"/>
          <w:szCs w:val="21"/>
        </w:rPr>
        <w:t>。</w:t>
      </w:r>
      <w:r w:rsidRPr="0094594B">
        <w:rPr>
          <w:rFonts w:ascii="SimSun" w:hAnsi="SimSun" w:hint="eastAsia"/>
          <w:sz w:val="21"/>
          <w:szCs w:val="21"/>
        </w:rPr>
        <w:t>例如，流媒体直播是大流行</w:t>
      </w:r>
      <w:r w:rsidR="003353A1">
        <w:rPr>
          <w:rFonts w:ascii="SimSun" w:hAnsi="SimSun" w:hint="eastAsia"/>
          <w:sz w:val="21"/>
          <w:szCs w:val="21"/>
        </w:rPr>
        <w:t>病</w:t>
      </w:r>
      <w:r w:rsidRPr="0094594B">
        <w:rPr>
          <w:rFonts w:ascii="SimSun" w:hAnsi="SimSun" w:hint="eastAsia"/>
          <w:sz w:val="21"/>
          <w:szCs w:val="21"/>
        </w:rPr>
        <w:t>中出现的一个有趣的趋势</w:t>
      </w:r>
      <w:r w:rsidRPr="0094594B">
        <w:rPr>
          <w:rFonts w:ascii="SimSun" w:hAnsi="SimSun"/>
          <w:sz w:val="21"/>
          <w:szCs w:val="21"/>
        </w:rPr>
        <w:t>。</w:t>
      </w:r>
      <w:r w:rsidRPr="0094594B">
        <w:rPr>
          <w:rFonts w:ascii="SimSun" w:hAnsi="SimSun" w:hint="eastAsia"/>
          <w:sz w:val="21"/>
          <w:szCs w:val="21"/>
        </w:rPr>
        <w:t>虽然来自音乐会和巡演的收入</w:t>
      </w:r>
      <w:r w:rsidR="00616403">
        <w:rPr>
          <w:rFonts w:ascii="SimSun" w:hAnsi="SimSun" w:hint="eastAsia"/>
          <w:sz w:val="21"/>
          <w:szCs w:val="21"/>
        </w:rPr>
        <w:t>并未</w:t>
      </w:r>
      <w:r w:rsidRPr="0094594B">
        <w:rPr>
          <w:rFonts w:ascii="SimSun" w:hAnsi="SimSun" w:hint="eastAsia"/>
          <w:sz w:val="21"/>
          <w:szCs w:val="21"/>
        </w:rPr>
        <w:t>被取代，但还是推出了许多举措</w:t>
      </w:r>
      <w:r w:rsidRPr="0094594B">
        <w:rPr>
          <w:rFonts w:ascii="SimSun" w:hAnsi="SimSun"/>
          <w:sz w:val="21"/>
          <w:szCs w:val="21"/>
        </w:rPr>
        <w:t>。</w:t>
      </w:r>
      <w:r w:rsidRPr="0094594B">
        <w:rPr>
          <w:rFonts w:ascii="SimSun" w:hAnsi="SimSun" w:hint="eastAsia"/>
          <w:sz w:val="21"/>
          <w:szCs w:val="21"/>
        </w:rPr>
        <w:t>例如，环球音乐与</w:t>
      </w:r>
      <w:r w:rsidRPr="0094594B">
        <w:rPr>
          <w:rFonts w:ascii="SimSun" w:hAnsi="SimSun"/>
          <w:sz w:val="21"/>
          <w:szCs w:val="21"/>
        </w:rPr>
        <w:t>Facebook</w:t>
      </w:r>
      <w:r w:rsidRPr="0094594B">
        <w:rPr>
          <w:rFonts w:ascii="SimSun" w:hAnsi="SimSun" w:hint="eastAsia"/>
          <w:sz w:val="21"/>
          <w:szCs w:val="21"/>
        </w:rPr>
        <w:t>和</w:t>
      </w:r>
      <w:r w:rsidRPr="0094594B">
        <w:rPr>
          <w:rFonts w:ascii="SimSun" w:hAnsi="SimSun"/>
          <w:sz w:val="21"/>
          <w:szCs w:val="21"/>
        </w:rPr>
        <w:t>YouTube</w:t>
      </w:r>
      <w:r w:rsidRPr="0094594B">
        <w:rPr>
          <w:rFonts w:ascii="SimSun" w:hAnsi="SimSun" w:hint="eastAsia"/>
          <w:sz w:val="21"/>
          <w:szCs w:val="21"/>
        </w:rPr>
        <w:t>等合作伙伴合作，报告</w:t>
      </w:r>
      <w:r w:rsidR="00616089">
        <w:rPr>
          <w:rFonts w:ascii="SimSun" w:hAnsi="SimSun" w:hint="eastAsia"/>
          <w:sz w:val="21"/>
          <w:szCs w:val="21"/>
        </w:rPr>
        <w:t>称</w:t>
      </w:r>
      <w:r w:rsidRPr="0094594B">
        <w:rPr>
          <w:rFonts w:ascii="SimSun" w:hAnsi="SimSun" w:hint="eastAsia"/>
          <w:sz w:val="21"/>
          <w:szCs w:val="21"/>
        </w:rPr>
        <w:t>在过去几个月里制作了数百</w:t>
      </w:r>
      <w:r w:rsidR="003353A1">
        <w:rPr>
          <w:rFonts w:ascii="SimSun" w:hAnsi="SimSun" w:hint="eastAsia"/>
          <w:sz w:val="21"/>
          <w:szCs w:val="21"/>
        </w:rPr>
        <w:t>项</w:t>
      </w:r>
      <w:r w:rsidRPr="0094594B">
        <w:rPr>
          <w:rFonts w:ascii="SimSun" w:hAnsi="SimSun" w:hint="eastAsia"/>
          <w:sz w:val="21"/>
          <w:szCs w:val="21"/>
        </w:rPr>
        <w:t>有趣、吸引人的活动</w:t>
      </w:r>
      <w:r w:rsidRPr="0094594B">
        <w:rPr>
          <w:rFonts w:ascii="SimSun" w:hAnsi="SimSun"/>
          <w:sz w:val="21"/>
          <w:szCs w:val="21"/>
        </w:rPr>
        <w:t>。</w:t>
      </w:r>
      <w:r w:rsidRPr="0094594B">
        <w:rPr>
          <w:rFonts w:ascii="SimSun" w:hAnsi="SimSun" w:hint="eastAsia"/>
          <w:sz w:val="21"/>
          <w:szCs w:val="21"/>
        </w:rPr>
        <w:t>在</w:t>
      </w:r>
      <w:r w:rsidR="003353A1">
        <w:rPr>
          <w:rFonts w:ascii="SimSun" w:hAnsi="SimSun" w:hint="eastAsia"/>
          <w:sz w:val="21"/>
          <w:szCs w:val="21"/>
        </w:rPr>
        <w:t>另一</w:t>
      </w:r>
      <w:r w:rsidRPr="0094594B">
        <w:rPr>
          <w:rFonts w:ascii="SimSun" w:hAnsi="SimSun" w:hint="eastAsia"/>
          <w:sz w:val="21"/>
          <w:szCs w:val="21"/>
        </w:rPr>
        <w:t>非常不同的</w:t>
      </w:r>
      <w:r w:rsidR="00616089">
        <w:rPr>
          <w:rFonts w:ascii="SimSun" w:hAnsi="SimSun" w:hint="eastAsia"/>
          <w:sz w:val="21"/>
          <w:szCs w:val="21"/>
        </w:rPr>
        <w:t>部门</w:t>
      </w:r>
      <w:r w:rsidRPr="0094594B">
        <w:rPr>
          <w:rFonts w:ascii="SimSun" w:hAnsi="SimSun" w:hint="eastAsia"/>
          <w:sz w:val="21"/>
          <w:szCs w:val="21"/>
        </w:rPr>
        <w:t>，拍卖行报告说，在线拍卖能够比传统拍卖吸引更多的潜在买家。无论住在哪里，艺术爱好者们</w:t>
      </w:r>
      <w:r w:rsidRPr="0094594B">
        <w:rPr>
          <w:rFonts w:ascii="SimSun" w:hAnsi="SimSun"/>
          <w:sz w:val="21"/>
          <w:szCs w:val="21"/>
        </w:rPr>
        <w:t>都</w:t>
      </w:r>
      <w:r w:rsidRPr="0094594B">
        <w:rPr>
          <w:rFonts w:ascii="SimSun" w:hAnsi="SimSun" w:hint="eastAsia"/>
          <w:sz w:val="21"/>
          <w:szCs w:val="21"/>
        </w:rPr>
        <w:t>无法亲自前往艺术市场的首都，</w:t>
      </w:r>
      <w:r w:rsidRPr="0094594B">
        <w:rPr>
          <w:rFonts w:ascii="SimSun" w:hAnsi="SimSun"/>
          <w:sz w:val="21"/>
          <w:szCs w:val="21"/>
        </w:rPr>
        <w:t>也</w:t>
      </w:r>
      <w:r w:rsidRPr="0094594B">
        <w:rPr>
          <w:rFonts w:ascii="SimSun" w:hAnsi="SimSun" w:hint="eastAsia"/>
          <w:sz w:val="21"/>
          <w:szCs w:val="21"/>
        </w:rPr>
        <w:t>无法</w:t>
      </w:r>
      <w:r w:rsidR="003353A1">
        <w:rPr>
          <w:rFonts w:ascii="SimSun" w:hAnsi="SimSun" w:hint="eastAsia"/>
          <w:sz w:val="21"/>
          <w:szCs w:val="21"/>
        </w:rPr>
        <w:t>从</w:t>
      </w:r>
      <w:r w:rsidRPr="0094594B">
        <w:rPr>
          <w:rFonts w:ascii="SimSun" w:hAnsi="SimSun"/>
          <w:sz w:val="21"/>
          <w:szCs w:val="21"/>
        </w:rPr>
        <w:t>家中</w:t>
      </w:r>
      <w:r w:rsidR="003353A1">
        <w:rPr>
          <w:rFonts w:ascii="SimSun" w:hAnsi="SimSun" w:hint="eastAsia"/>
          <w:sz w:val="21"/>
          <w:szCs w:val="21"/>
        </w:rPr>
        <w:t>建立连接</w:t>
      </w:r>
      <w:r w:rsidRPr="0094594B">
        <w:rPr>
          <w:rFonts w:ascii="SimSun" w:hAnsi="SimSun"/>
          <w:sz w:val="21"/>
          <w:szCs w:val="21"/>
        </w:rPr>
        <w:t>。</w:t>
      </w:r>
      <w:r w:rsidRPr="0094594B">
        <w:rPr>
          <w:rFonts w:ascii="SimSun" w:hAnsi="SimSun" w:hint="eastAsia"/>
          <w:sz w:val="21"/>
          <w:szCs w:val="21"/>
        </w:rPr>
        <w:t>这些来自世界各地的例子证实，数字市场的几乎所有发展都</w:t>
      </w:r>
      <w:r w:rsidRPr="0094594B">
        <w:rPr>
          <w:rFonts w:ascii="SimSun" w:hAnsi="SimSun"/>
          <w:sz w:val="21"/>
          <w:szCs w:val="21"/>
        </w:rPr>
        <w:t>会产生</w:t>
      </w:r>
      <w:r w:rsidRPr="0094594B">
        <w:rPr>
          <w:rFonts w:ascii="SimSun" w:hAnsi="SimSun" w:hint="eastAsia"/>
          <w:sz w:val="21"/>
          <w:szCs w:val="21"/>
        </w:rPr>
        <w:t>全球</w:t>
      </w:r>
      <w:r w:rsidRPr="0094594B">
        <w:rPr>
          <w:rFonts w:ascii="SimSun" w:hAnsi="SimSun"/>
          <w:sz w:val="21"/>
          <w:szCs w:val="21"/>
        </w:rPr>
        <w:t>性</w:t>
      </w:r>
      <w:r w:rsidRPr="0094594B">
        <w:rPr>
          <w:rFonts w:ascii="SimSun" w:hAnsi="SimSun" w:hint="eastAsia"/>
          <w:sz w:val="21"/>
          <w:szCs w:val="21"/>
        </w:rPr>
        <w:t>影响，并强调了</w:t>
      </w:r>
      <w:r w:rsidRPr="0094594B">
        <w:rPr>
          <w:rFonts w:ascii="SimSun" w:hAnsi="SimSun"/>
          <w:sz w:val="21"/>
          <w:szCs w:val="21"/>
        </w:rPr>
        <w:t>SCCR</w:t>
      </w:r>
      <w:r w:rsidRPr="0094594B">
        <w:rPr>
          <w:rFonts w:ascii="SimSun" w:hAnsi="SimSun" w:hint="eastAsia"/>
          <w:sz w:val="21"/>
          <w:szCs w:val="21"/>
        </w:rPr>
        <w:t>在维护版权</w:t>
      </w:r>
      <w:r w:rsidR="00B67589">
        <w:rPr>
          <w:rFonts w:ascii="SimSun" w:hAnsi="SimSun" w:hint="eastAsia"/>
          <w:sz w:val="21"/>
          <w:szCs w:val="21"/>
        </w:rPr>
        <w:t>及</w:t>
      </w:r>
      <w:r w:rsidRPr="0094594B">
        <w:rPr>
          <w:rFonts w:ascii="SimSun" w:hAnsi="SimSun" w:hint="eastAsia"/>
          <w:sz w:val="21"/>
          <w:szCs w:val="21"/>
        </w:rPr>
        <w:t>相关权方面的</w:t>
      </w:r>
      <w:r w:rsidRPr="0094594B">
        <w:rPr>
          <w:rFonts w:ascii="SimSun" w:hAnsi="SimSun"/>
          <w:sz w:val="21"/>
          <w:szCs w:val="21"/>
        </w:rPr>
        <w:t>重要性</w:t>
      </w:r>
      <w:r w:rsidRPr="0094594B">
        <w:rPr>
          <w:rFonts w:ascii="SimSun" w:hAnsi="SimSun" w:hint="eastAsia"/>
          <w:sz w:val="21"/>
          <w:szCs w:val="21"/>
        </w:rPr>
        <w:t>，这需要</w:t>
      </w:r>
      <w:r w:rsidRPr="0094594B">
        <w:rPr>
          <w:rFonts w:ascii="SimSun" w:hAnsi="SimSun"/>
          <w:sz w:val="21"/>
          <w:szCs w:val="21"/>
        </w:rPr>
        <w:t>对相关条约进行</w:t>
      </w:r>
      <w:r w:rsidRPr="0094594B">
        <w:rPr>
          <w:rFonts w:ascii="SimSun" w:hAnsi="SimSun" w:hint="eastAsia"/>
          <w:sz w:val="21"/>
          <w:szCs w:val="21"/>
        </w:rPr>
        <w:t>修订</w:t>
      </w:r>
      <w:r w:rsidR="00616089">
        <w:rPr>
          <w:rFonts w:ascii="SimSun" w:hAnsi="SimSun" w:hint="eastAsia"/>
          <w:sz w:val="21"/>
          <w:szCs w:val="21"/>
        </w:rPr>
        <w:t>且</w:t>
      </w:r>
      <w:r w:rsidR="00616403">
        <w:rPr>
          <w:rFonts w:ascii="SimSun" w:hAnsi="SimSun" w:hint="eastAsia"/>
          <w:sz w:val="21"/>
          <w:szCs w:val="21"/>
        </w:rPr>
        <w:t>需</w:t>
      </w:r>
      <w:r w:rsidRPr="0094594B">
        <w:rPr>
          <w:rFonts w:ascii="SimSun" w:hAnsi="SimSun"/>
          <w:sz w:val="21"/>
          <w:szCs w:val="21"/>
        </w:rPr>
        <w:t>有</w:t>
      </w:r>
      <w:r w:rsidRPr="0094594B">
        <w:rPr>
          <w:rFonts w:ascii="SimSun" w:hAnsi="SimSun" w:hint="eastAsia"/>
          <w:sz w:val="21"/>
          <w:szCs w:val="21"/>
        </w:rPr>
        <w:t>合作意愿。总干事高兴地指出，随着</w:t>
      </w:r>
      <w:r w:rsidRPr="0094594B">
        <w:rPr>
          <w:rFonts w:ascii="SimSun" w:hAnsi="SimSun"/>
          <w:sz w:val="21"/>
          <w:szCs w:val="21"/>
        </w:rPr>
        <w:t>30</w:t>
      </w:r>
      <w:r w:rsidRPr="0094594B">
        <w:rPr>
          <w:rFonts w:ascii="SimSun" w:hAnsi="SimSun" w:hint="eastAsia"/>
          <w:sz w:val="21"/>
          <w:szCs w:val="21"/>
        </w:rPr>
        <w:t>个成员国的批准，《北京条约》于</w:t>
      </w:r>
      <w:r w:rsidRPr="0094594B">
        <w:rPr>
          <w:rFonts w:ascii="SimSun" w:hAnsi="SimSun"/>
          <w:sz w:val="21"/>
          <w:szCs w:val="21"/>
        </w:rPr>
        <w:t>2020</w:t>
      </w:r>
      <w:r w:rsidRPr="0094594B">
        <w:rPr>
          <w:rFonts w:ascii="SimSun" w:hAnsi="SimSun" w:hint="eastAsia"/>
          <w:sz w:val="21"/>
          <w:szCs w:val="21"/>
        </w:rPr>
        <w:t>年</w:t>
      </w:r>
      <w:r w:rsidRPr="0094594B">
        <w:rPr>
          <w:rFonts w:ascii="SimSun" w:hAnsi="SimSun"/>
          <w:sz w:val="21"/>
          <w:szCs w:val="21"/>
        </w:rPr>
        <w:t>4</w:t>
      </w:r>
      <w:r w:rsidRPr="0094594B">
        <w:rPr>
          <w:rFonts w:ascii="SimSun" w:hAnsi="SimSun" w:hint="eastAsia"/>
          <w:sz w:val="21"/>
          <w:szCs w:val="21"/>
        </w:rPr>
        <w:t>月</w:t>
      </w:r>
      <w:r w:rsidRPr="0094594B">
        <w:rPr>
          <w:rFonts w:ascii="SimSun" w:hAnsi="SimSun"/>
          <w:sz w:val="21"/>
          <w:szCs w:val="21"/>
        </w:rPr>
        <w:t>28</w:t>
      </w:r>
      <w:r w:rsidRPr="0094594B">
        <w:rPr>
          <w:rFonts w:ascii="SimSun" w:hAnsi="SimSun" w:hint="eastAsia"/>
          <w:sz w:val="21"/>
          <w:szCs w:val="21"/>
        </w:rPr>
        <w:t>日</w:t>
      </w:r>
      <w:r w:rsidR="00B67589">
        <w:rPr>
          <w:rFonts w:ascii="SimSun" w:hAnsi="SimSun" w:hint="eastAsia"/>
          <w:sz w:val="21"/>
          <w:szCs w:val="21"/>
        </w:rPr>
        <w:t>正式</w:t>
      </w:r>
      <w:r w:rsidRPr="0094594B">
        <w:rPr>
          <w:rFonts w:ascii="SimSun" w:hAnsi="SimSun" w:hint="eastAsia"/>
          <w:sz w:val="21"/>
          <w:szCs w:val="21"/>
        </w:rPr>
        <w:t>生效。自那时</w:t>
      </w:r>
      <w:r w:rsidR="00B67589">
        <w:rPr>
          <w:rFonts w:ascii="SimSun" w:hAnsi="SimSun" w:hint="eastAsia"/>
          <w:sz w:val="21"/>
          <w:szCs w:val="21"/>
        </w:rPr>
        <w:t>以来</w:t>
      </w:r>
      <w:r w:rsidRPr="0094594B">
        <w:rPr>
          <w:rFonts w:ascii="SimSun" w:hAnsi="SimSun" w:hint="eastAsia"/>
          <w:sz w:val="21"/>
          <w:szCs w:val="21"/>
        </w:rPr>
        <w:t>，</w:t>
      </w:r>
      <w:r w:rsidR="00B67589">
        <w:rPr>
          <w:rFonts w:ascii="SimSun" w:hAnsi="SimSun" w:hint="eastAsia"/>
          <w:sz w:val="21"/>
          <w:szCs w:val="21"/>
        </w:rPr>
        <w:t>又</w:t>
      </w:r>
      <w:r w:rsidRPr="0094594B">
        <w:rPr>
          <w:rFonts w:ascii="SimSun" w:hAnsi="SimSun" w:hint="eastAsia"/>
          <w:sz w:val="21"/>
          <w:szCs w:val="21"/>
        </w:rPr>
        <w:t>有五个国家加入了该条约，而哥斯达黎加和厄瓜多尔已经完成了批准该条约的内部程序</w:t>
      </w:r>
      <w:r w:rsidRPr="0094594B">
        <w:rPr>
          <w:rFonts w:ascii="SimSun" w:hAnsi="SimSun"/>
          <w:sz w:val="21"/>
          <w:szCs w:val="21"/>
        </w:rPr>
        <w:t>。</w:t>
      </w:r>
      <w:r w:rsidRPr="0094594B">
        <w:rPr>
          <w:rFonts w:ascii="SimSun" w:hAnsi="SimSun" w:hint="eastAsia"/>
          <w:sz w:val="21"/>
          <w:szCs w:val="21"/>
        </w:rPr>
        <w:t>该条约赋予的经济权利是针对数字环境而更新的，</w:t>
      </w:r>
      <w:r w:rsidR="00B70E48">
        <w:rPr>
          <w:rFonts w:ascii="SimSun" w:hAnsi="SimSun" w:hint="eastAsia"/>
          <w:sz w:val="21"/>
          <w:szCs w:val="21"/>
        </w:rPr>
        <w:t>并</w:t>
      </w:r>
      <w:r w:rsidRPr="0094594B">
        <w:rPr>
          <w:rFonts w:ascii="SimSun" w:hAnsi="SimSun" w:hint="eastAsia"/>
          <w:sz w:val="21"/>
          <w:szCs w:val="21"/>
        </w:rPr>
        <w:t>且非常</w:t>
      </w:r>
      <w:r w:rsidR="00E54D79">
        <w:rPr>
          <w:rFonts w:ascii="SimSun" w:hAnsi="SimSun" w:hint="eastAsia"/>
          <w:sz w:val="21"/>
          <w:szCs w:val="21"/>
        </w:rPr>
        <w:t>具有</w:t>
      </w:r>
      <w:r w:rsidR="00B70E48">
        <w:rPr>
          <w:rFonts w:ascii="SimSun" w:hAnsi="SimSun" w:hint="eastAsia"/>
          <w:sz w:val="21"/>
          <w:szCs w:val="21"/>
        </w:rPr>
        <w:t>相关</w:t>
      </w:r>
      <w:r w:rsidR="00E54D79">
        <w:rPr>
          <w:rFonts w:ascii="SimSun" w:hAnsi="SimSun" w:hint="eastAsia"/>
          <w:sz w:val="21"/>
          <w:szCs w:val="21"/>
        </w:rPr>
        <w:t>性</w:t>
      </w:r>
      <w:r w:rsidRPr="0094594B">
        <w:rPr>
          <w:rFonts w:ascii="SimSun" w:hAnsi="SimSun" w:hint="eastAsia"/>
          <w:sz w:val="21"/>
          <w:szCs w:val="21"/>
        </w:rPr>
        <w:t>，因为大多数与表演有关的权利都是在网上传播和利用的。总干事期待着看到《北京条约》对缔约国的表演者产生积极影响。关于《马拉喀什条约》，总干事透露，该条约的成员已经增</w:t>
      </w:r>
      <w:r w:rsidR="00E54D79">
        <w:rPr>
          <w:rFonts w:ascii="SimSun" w:hAnsi="SimSun" w:hint="eastAsia"/>
          <w:sz w:val="21"/>
          <w:szCs w:val="21"/>
        </w:rPr>
        <w:t>至</w:t>
      </w:r>
      <w:r w:rsidRPr="0094594B">
        <w:rPr>
          <w:rFonts w:ascii="SimSun" w:hAnsi="SimSun"/>
          <w:sz w:val="21"/>
          <w:szCs w:val="21"/>
        </w:rPr>
        <w:t>76</w:t>
      </w:r>
      <w:r w:rsidRPr="0094594B">
        <w:rPr>
          <w:rFonts w:ascii="SimSun" w:hAnsi="SimSun" w:hint="eastAsia"/>
          <w:sz w:val="21"/>
          <w:szCs w:val="21"/>
        </w:rPr>
        <w:t>个缔约方，涵盖</w:t>
      </w:r>
      <w:r w:rsidRPr="0094594B">
        <w:rPr>
          <w:rFonts w:ascii="SimSun" w:hAnsi="SimSun"/>
          <w:sz w:val="21"/>
          <w:szCs w:val="21"/>
        </w:rPr>
        <w:t>102</w:t>
      </w:r>
      <w:r w:rsidRPr="0094594B">
        <w:rPr>
          <w:rFonts w:ascii="SimSun" w:hAnsi="SimSun" w:hint="eastAsia"/>
          <w:sz w:val="21"/>
          <w:szCs w:val="21"/>
        </w:rPr>
        <w:t>个国家，</w:t>
      </w:r>
      <w:r w:rsidR="00E54D79">
        <w:rPr>
          <w:rFonts w:ascii="SimSun" w:hAnsi="SimSun" w:hint="eastAsia"/>
          <w:sz w:val="21"/>
          <w:szCs w:val="21"/>
        </w:rPr>
        <w:t>并</w:t>
      </w:r>
      <w:r w:rsidRPr="0094594B">
        <w:rPr>
          <w:rFonts w:ascii="SimSun" w:hAnsi="SimSun" w:hint="eastAsia"/>
          <w:sz w:val="21"/>
          <w:szCs w:val="21"/>
        </w:rPr>
        <w:t>且还将收到更多文书。自</w:t>
      </w:r>
      <w:r w:rsidRPr="0094594B">
        <w:rPr>
          <w:rFonts w:ascii="SimSun" w:hAnsi="SimSun"/>
          <w:sz w:val="21"/>
          <w:szCs w:val="21"/>
        </w:rPr>
        <w:t>2016</w:t>
      </w:r>
      <w:r w:rsidRPr="0094594B">
        <w:rPr>
          <w:rFonts w:ascii="SimSun" w:hAnsi="SimSun" w:hint="eastAsia"/>
          <w:sz w:val="21"/>
          <w:szCs w:val="21"/>
        </w:rPr>
        <w:t>年生效以来，《马拉喀什条约》已经改变了数百万盲人或印刷品阅读障碍者的生活</w:t>
      </w:r>
      <w:r w:rsidRPr="0094594B">
        <w:rPr>
          <w:rFonts w:ascii="SimSun" w:hAnsi="SimSun"/>
          <w:sz w:val="21"/>
          <w:szCs w:val="21"/>
        </w:rPr>
        <w:t>。</w:t>
      </w:r>
      <w:r w:rsidRPr="0094594B">
        <w:rPr>
          <w:rFonts w:ascii="SimSun" w:hAnsi="SimSun" w:hint="eastAsia"/>
          <w:sz w:val="21"/>
          <w:szCs w:val="21"/>
        </w:rPr>
        <w:t>国际版权</w:t>
      </w:r>
      <w:r w:rsidR="00E54D79">
        <w:rPr>
          <w:rFonts w:ascii="SimSun" w:hAnsi="SimSun" w:hint="eastAsia"/>
          <w:sz w:val="21"/>
          <w:szCs w:val="21"/>
        </w:rPr>
        <w:t>及</w:t>
      </w:r>
      <w:r w:rsidRPr="0094594B">
        <w:rPr>
          <w:rFonts w:ascii="SimSun" w:hAnsi="SimSun" w:hint="eastAsia"/>
          <w:sz w:val="21"/>
          <w:szCs w:val="21"/>
        </w:rPr>
        <w:t>相关权法律框架中既定条约</w:t>
      </w:r>
      <w:r w:rsidR="00E54D79">
        <w:rPr>
          <w:rFonts w:ascii="SimSun" w:hAnsi="SimSun" w:hint="eastAsia"/>
          <w:sz w:val="21"/>
          <w:szCs w:val="21"/>
        </w:rPr>
        <w:t>的成员数</w:t>
      </w:r>
      <w:r w:rsidRPr="0094594B">
        <w:rPr>
          <w:rFonts w:ascii="SimSun" w:hAnsi="SimSun" w:hint="eastAsia"/>
          <w:sz w:val="21"/>
          <w:szCs w:val="21"/>
        </w:rPr>
        <w:t>继续稳</w:t>
      </w:r>
      <w:r w:rsidR="00E54D79">
        <w:rPr>
          <w:rFonts w:ascii="SimSun" w:hAnsi="SimSun" w:hint="eastAsia"/>
          <w:sz w:val="21"/>
          <w:szCs w:val="21"/>
        </w:rPr>
        <w:t>步增长</w:t>
      </w:r>
      <w:r w:rsidRPr="0094594B">
        <w:rPr>
          <w:rFonts w:ascii="SimSun" w:hAnsi="SimSun" w:hint="eastAsia"/>
          <w:sz w:val="21"/>
          <w:szCs w:val="21"/>
        </w:rPr>
        <w:t>。</w:t>
      </w:r>
      <w:r w:rsidRPr="0094594B">
        <w:rPr>
          <w:rFonts w:ascii="SimSun" w:hAnsi="SimSun"/>
          <w:sz w:val="21"/>
          <w:szCs w:val="21"/>
        </w:rPr>
        <w:t>2019</w:t>
      </w:r>
      <w:r w:rsidRPr="0094594B">
        <w:rPr>
          <w:rFonts w:ascii="SimSun" w:hAnsi="SimSun" w:hint="eastAsia"/>
          <w:sz w:val="21"/>
          <w:szCs w:val="21"/>
        </w:rPr>
        <w:t>年，</w:t>
      </w:r>
      <w:r w:rsidR="00E54D79">
        <w:rPr>
          <w:rFonts w:ascii="SimSun" w:hAnsi="SimSun" w:hint="eastAsia"/>
          <w:sz w:val="21"/>
          <w:szCs w:val="21"/>
        </w:rPr>
        <w:t>两项</w:t>
      </w:r>
      <w:r w:rsidRPr="0094594B">
        <w:rPr>
          <w:rFonts w:ascii="SimSun" w:hAnsi="SimSun" w:hint="eastAsia"/>
          <w:sz w:val="21"/>
          <w:szCs w:val="21"/>
        </w:rPr>
        <w:t>互联网条约</w:t>
      </w:r>
      <w:r w:rsidR="00E54D79">
        <w:rPr>
          <w:rFonts w:ascii="SimSun" w:hAnsi="SimSun" w:hint="eastAsia"/>
          <w:sz w:val="21"/>
          <w:szCs w:val="21"/>
        </w:rPr>
        <w:t>，即</w:t>
      </w:r>
      <w:r w:rsidRPr="0094594B">
        <w:rPr>
          <w:rFonts w:ascii="SimSun" w:hAnsi="SimSun" w:hint="eastAsia"/>
          <w:sz w:val="21"/>
          <w:szCs w:val="21"/>
        </w:rPr>
        <w:t>《世界知识产权组织版权条约》和《世界知识</w:t>
      </w:r>
      <w:r w:rsidRPr="0094594B">
        <w:rPr>
          <w:rFonts w:ascii="SimSun" w:hAnsi="SimSun" w:hint="eastAsia"/>
          <w:sz w:val="21"/>
          <w:szCs w:val="21"/>
        </w:rPr>
        <w:lastRenderedPageBreak/>
        <w:t>产权组织表演和录音制品条约》的缔约方达到</w:t>
      </w:r>
      <w:r w:rsidRPr="0094594B">
        <w:rPr>
          <w:rFonts w:ascii="SimSun" w:hAnsi="SimSun"/>
          <w:sz w:val="21"/>
          <w:szCs w:val="21"/>
        </w:rPr>
        <w:t>100</w:t>
      </w:r>
      <w:r w:rsidRPr="0094594B">
        <w:rPr>
          <w:rFonts w:ascii="SimSun" w:hAnsi="SimSun" w:hint="eastAsia"/>
          <w:sz w:val="21"/>
          <w:szCs w:val="21"/>
        </w:rPr>
        <w:t>个，</w:t>
      </w:r>
      <w:r w:rsidR="00E54D79">
        <w:rPr>
          <w:rFonts w:ascii="SimSun" w:hAnsi="SimSun" w:hint="eastAsia"/>
          <w:sz w:val="21"/>
          <w:szCs w:val="21"/>
        </w:rPr>
        <w:t>现已有</w:t>
      </w:r>
      <w:r w:rsidRPr="0094594B">
        <w:rPr>
          <w:rFonts w:ascii="SimSun" w:hAnsi="SimSun"/>
          <w:sz w:val="21"/>
          <w:szCs w:val="21"/>
        </w:rPr>
        <w:t>106</w:t>
      </w:r>
      <w:r w:rsidRPr="0094594B">
        <w:rPr>
          <w:rFonts w:ascii="SimSun" w:hAnsi="SimSun" w:hint="eastAsia"/>
          <w:sz w:val="21"/>
          <w:szCs w:val="21"/>
        </w:rPr>
        <w:t>个缔约方。</w:t>
      </w:r>
      <w:r w:rsidRPr="00D21A3F">
        <w:rPr>
          <w:rFonts w:ascii="SimSun" w:hAnsi="SimSun" w:hint="eastAsia"/>
          <w:sz w:val="21"/>
          <w:szCs w:val="21"/>
        </w:rPr>
        <w:t>总干事</w:t>
      </w:r>
      <w:r w:rsidR="000435ED">
        <w:rPr>
          <w:rFonts w:ascii="SimSun" w:hAnsi="SimSun" w:hint="eastAsia"/>
          <w:sz w:val="21"/>
          <w:szCs w:val="21"/>
        </w:rPr>
        <w:t>提到</w:t>
      </w:r>
      <w:r w:rsidRPr="00D21A3F">
        <w:rPr>
          <w:rFonts w:ascii="SimSun" w:hAnsi="SimSun" w:hint="eastAsia"/>
          <w:sz w:val="21"/>
          <w:szCs w:val="21"/>
        </w:rPr>
        <w:t>，这些文书在范围和目标上</w:t>
      </w:r>
      <w:r w:rsidR="00620DE0">
        <w:rPr>
          <w:rFonts w:ascii="SimSun" w:hAnsi="SimSun" w:hint="eastAsia"/>
          <w:sz w:val="21"/>
          <w:szCs w:val="21"/>
        </w:rPr>
        <w:t>大不相同</w:t>
      </w:r>
      <w:r w:rsidRPr="00D21A3F">
        <w:rPr>
          <w:rFonts w:ascii="SimSun" w:hAnsi="SimSun" w:hint="eastAsia"/>
          <w:sz w:val="21"/>
          <w:szCs w:val="21"/>
        </w:rPr>
        <w:t>，但</w:t>
      </w:r>
      <w:r w:rsidRPr="00D21A3F">
        <w:rPr>
          <w:rFonts w:ascii="SimSun" w:hAnsi="SimSun"/>
          <w:sz w:val="21"/>
          <w:szCs w:val="21"/>
        </w:rPr>
        <w:t>都是以</w:t>
      </w:r>
      <w:r w:rsidRPr="00D21A3F">
        <w:rPr>
          <w:rFonts w:ascii="SimSun" w:hAnsi="SimSun" w:hint="eastAsia"/>
          <w:sz w:val="21"/>
          <w:szCs w:val="21"/>
        </w:rPr>
        <w:t>重点突出、有影响</w:t>
      </w:r>
      <w:r w:rsidR="00620DE0">
        <w:rPr>
          <w:rFonts w:ascii="SimSun" w:hAnsi="SimSun" w:hint="eastAsia"/>
          <w:sz w:val="21"/>
          <w:szCs w:val="21"/>
        </w:rPr>
        <w:t>力</w:t>
      </w:r>
      <w:r w:rsidR="007A13FD">
        <w:rPr>
          <w:rFonts w:ascii="SimSun" w:hAnsi="SimSun" w:hint="eastAsia"/>
          <w:sz w:val="21"/>
          <w:szCs w:val="21"/>
        </w:rPr>
        <w:t>且</w:t>
      </w:r>
      <w:r w:rsidRPr="00D21A3F">
        <w:rPr>
          <w:rFonts w:ascii="SimSun" w:hAnsi="SimSun" w:hint="eastAsia"/>
          <w:sz w:val="21"/>
          <w:szCs w:val="21"/>
        </w:rPr>
        <w:t>平衡的</w:t>
      </w:r>
      <w:r w:rsidRPr="00D21A3F">
        <w:rPr>
          <w:rFonts w:ascii="SimSun" w:hAnsi="SimSun"/>
          <w:sz w:val="21"/>
          <w:szCs w:val="21"/>
        </w:rPr>
        <w:t>方式制定</w:t>
      </w:r>
      <w:r w:rsidRPr="00D21A3F">
        <w:rPr>
          <w:rFonts w:ascii="SimSun" w:hAnsi="SimSun" w:hint="eastAsia"/>
          <w:sz w:val="21"/>
          <w:szCs w:val="21"/>
        </w:rPr>
        <w:t>多边规范</w:t>
      </w:r>
      <w:r w:rsidRPr="00D21A3F">
        <w:rPr>
          <w:rFonts w:ascii="SimSun" w:hAnsi="SimSun"/>
          <w:sz w:val="21"/>
          <w:szCs w:val="21"/>
        </w:rPr>
        <w:t>的</w:t>
      </w:r>
      <w:r w:rsidR="007A13FD">
        <w:rPr>
          <w:rFonts w:ascii="SimSun" w:hAnsi="SimSun" w:hint="eastAsia"/>
          <w:sz w:val="21"/>
          <w:szCs w:val="21"/>
        </w:rPr>
        <w:t>典范</w:t>
      </w:r>
      <w:r w:rsidRPr="00D21A3F">
        <w:rPr>
          <w:rFonts w:ascii="SimSun" w:hAnsi="SimSun" w:hint="eastAsia"/>
          <w:sz w:val="21"/>
          <w:szCs w:val="21"/>
        </w:rPr>
        <w:t>。</w:t>
      </w:r>
      <w:r w:rsidRPr="00D21A3F">
        <w:rPr>
          <w:rFonts w:ascii="SimSun" w:hAnsi="SimSun"/>
          <w:sz w:val="21"/>
          <w:szCs w:val="21"/>
        </w:rPr>
        <w:t>这</w:t>
      </w:r>
      <w:r w:rsidRPr="00D21A3F">
        <w:rPr>
          <w:rFonts w:ascii="SimSun" w:hAnsi="SimSun" w:hint="eastAsia"/>
          <w:sz w:val="21"/>
          <w:szCs w:val="21"/>
        </w:rPr>
        <w:t>还表明，通过委员会的工作可以实现广泛的讨论范围、成果和影响。总干事阐述了包括广播问题在内的一些实质</w:t>
      </w:r>
      <w:r w:rsidR="007F26AA">
        <w:rPr>
          <w:rFonts w:ascii="SimSun" w:hAnsi="SimSun" w:hint="eastAsia"/>
          <w:sz w:val="21"/>
          <w:szCs w:val="21"/>
        </w:rPr>
        <w:t>的</w:t>
      </w:r>
      <w:r w:rsidR="000435ED">
        <w:rPr>
          <w:rFonts w:ascii="SimSun" w:hAnsi="SimSun" w:hint="eastAsia"/>
          <w:sz w:val="21"/>
          <w:szCs w:val="21"/>
        </w:rPr>
        <w:t>议程</w:t>
      </w:r>
      <w:r w:rsidRPr="00D21A3F">
        <w:rPr>
          <w:rFonts w:ascii="SimSun" w:hAnsi="SimSun"/>
          <w:sz w:val="21"/>
          <w:szCs w:val="21"/>
        </w:rPr>
        <w:t>项目</w:t>
      </w:r>
      <w:r w:rsidRPr="00D21A3F">
        <w:rPr>
          <w:rFonts w:ascii="SimSun" w:hAnsi="SimSun" w:hint="eastAsia"/>
          <w:sz w:val="21"/>
          <w:szCs w:val="21"/>
        </w:rPr>
        <w:t>。总干事指出，技术发展使广播</w:t>
      </w:r>
      <w:r w:rsidRPr="00D21A3F">
        <w:rPr>
          <w:rFonts w:ascii="SimSun" w:hAnsi="SimSun"/>
          <w:sz w:val="21"/>
          <w:szCs w:val="21"/>
        </w:rPr>
        <w:t>机构</w:t>
      </w:r>
      <w:r w:rsidRPr="00D21A3F">
        <w:rPr>
          <w:rFonts w:ascii="SimSun" w:hAnsi="SimSun" w:hint="eastAsia"/>
          <w:sz w:val="21"/>
          <w:szCs w:val="21"/>
        </w:rPr>
        <w:t>能够向市场提供种类繁多的内容和新服务</w:t>
      </w:r>
      <w:r w:rsidRPr="00D21A3F">
        <w:rPr>
          <w:rFonts w:ascii="SimSun" w:hAnsi="SimSun"/>
          <w:sz w:val="21"/>
          <w:szCs w:val="21"/>
        </w:rPr>
        <w:t>，但</w:t>
      </w:r>
      <w:r w:rsidRPr="00D21A3F">
        <w:rPr>
          <w:rFonts w:ascii="SimSun" w:hAnsi="SimSun" w:hint="eastAsia"/>
          <w:sz w:val="21"/>
          <w:szCs w:val="21"/>
        </w:rPr>
        <w:t>也导致了新的盗版形式，阻碍了业务的健康发展。总干事认为，该条约对于完成国际版权框架在数字环境中的更新，以及应对信号</w:t>
      </w:r>
      <w:r w:rsidRPr="00D21A3F">
        <w:rPr>
          <w:rFonts w:ascii="SimSun" w:hAnsi="SimSun"/>
          <w:sz w:val="21"/>
          <w:szCs w:val="21"/>
        </w:rPr>
        <w:t>盗播</w:t>
      </w:r>
      <w:r w:rsidRPr="00D21A3F">
        <w:rPr>
          <w:rFonts w:ascii="SimSun" w:hAnsi="SimSun" w:hint="eastAsia"/>
          <w:sz w:val="21"/>
          <w:szCs w:val="21"/>
        </w:rPr>
        <w:t>带来的新挑战将非常有意义。</w:t>
      </w:r>
      <w:r w:rsidR="0011657F">
        <w:rPr>
          <w:rFonts w:ascii="SimSun" w:hAnsi="SimSun" w:hint="eastAsia"/>
          <w:sz w:val="21"/>
          <w:szCs w:val="21"/>
        </w:rPr>
        <w:t>限制与例外</w:t>
      </w:r>
      <w:r w:rsidRPr="00D21A3F">
        <w:rPr>
          <w:rFonts w:ascii="SimSun" w:hAnsi="SimSun"/>
          <w:sz w:val="21"/>
          <w:szCs w:val="21"/>
        </w:rPr>
        <w:t>也是会议</w:t>
      </w:r>
      <w:r w:rsidRPr="00D21A3F">
        <w:rPr>
          <w:rFonts w:ascii="SimSun" w:hAnsi="SimSun" w:hint="eastAsia"/>
          <w:sz w:val="21"/>
          <w:szCs w:val="21"/>
        </w:rPr>
        <w:t>议程</w:t>
      </w:r>
      <w:r w:rsidRPr="00D21A3F">
        <w:rPr>
          <w:rFonts w:ascii="SimSun" w:hAnsi="SimSun"/>
          <w:sz w:val="21"/>
          <w:szCs w:val="21"/>
        </w:rPr>
        <w:t>之一</w:t>
      </w:r>
      <w:r w:rsidRPr="00D21A3F">
        <w:rPr>
          <w:rFonts w:ascii="SimSun" w:hAnsi="SimSun" w:hint="eastAsia"/>
          <w:sz w:val="21"/>
          <w:szCs w:val="21"/>
        </w:rPr>
        <w:t>。</w:t>
      </w:r>
      <w:r w:rsidRPr="00D21A3F">
        <w:rPr>
          <w:rFonts w:ascii="SimSun" w:hAnsi="SimSun"/>
          <w:sz w:val="21"/>
          <w:szCs w:val="21"/>
        </w:rPr>
        <w:t>这方面的当前</w:t>
      </w:r>
      <w:r w:rsidRPr="00D21A3F">
        <w:rPr>
          <w:rFonts w:ascii="SimSun" w:hAnsi="SimSun" w:hint="eastAsia"/>
          <w:sz w:val="21"/>
          <w:szCs w:val="21"/>
        </w:rPr>
        <w:t>工作重点仍然是为特定类别的受益人，如图书馆、档案馆、博物馆、教育机构和其他残疾人士提供灵活性。去年，应委员会的要求，秘书处组织了三次区域研讨会和一次会议，</w:t>
      </w:r>
      <w:r w:rsidRPr="00D21A3F">
        <w:rPr>
          <w:rFonts w:ascii="SimSun" w:hAnsi="SimSun"/>
          <w:sz w:val="21"/>
          <w:szCs w:val="21"/>
        </w:rPr>
        <w:t>并</w:t>
      </w:r>
      <w:r w:rsidRPr="00D21A3F">
        <w:rPr>
          <w:rFonts w:ascii="SimSun" w:hAnsi="SimSun" w:hint="eastAsia"/>
          <w:sz w:val="21"/>
          <w:szCs w:val="21"/>
        </w:rPr>
        <w:t>在各区域进行</w:t>
      </w:r>
      <w:r w:rsidRPr="00D21A3F">
        <w:rPr>
          <w:rFonts w:ascii="SimSun" w:hAnsi="SimSun"/>
          <w:sz w:val="21"/>
          <w:szCs w:val="21"/>
        </w:rPr>
        <w:t>实地</w:t>
      </w:r>
      <w:r w:rsidRPr="00D21A3F">
        <w:rPr>
          <w:rFonts w:ascii="SimSun" w:hAnsi="SimSun" w:hint="eastAsia"/>
          <w:sz w:val="21"/>
          <w:szCs w:val="21"/>
        </w:rPr>
        <w:t>调查和信息收集，这为在全球范围内解决</w:t>
      </w:r>
      <w:r w:rsidR="0011657F">
        <w:rPr>
          <w:rFonts w:ascii="SimSun" w:hAnsi="SimSun" w:hint="eastAsia"/>
          <w:sz w:val="21"/>
          <w:szCs w:val="21"/>
        </w:rPr>
        <w:t>限制与例外</w:t>
      </w:r>
      <w:r w:rsidRPr="00D21A3F">
        <w:rPr>
          <w:rFonts w:ascii="SimSun" w:hAnsi="SimSun" w:hint="eastAsia"/>
          <w:sz w:val="21"/>
          <w:szCs w:val="21"/>
        </w:rPr>
        <w:t>领域的一些最突出</w:t>
      </w:r>
      <w:r w:rsidRPr="00D21A3F">
        <w:rPr>
          <w:rFonts w:ascii="SimSun" w:hAnsi="SimSun"/>
          <w:sz w:val="21"/>
          <w:szCs w:val="21"/>
        </w:rPr>
        <w:t>、</w:t>
      </w:r>
      <w:r w:rsidRPr="00D21A3F">
        <w:rPr>
          <w:rFonts w:ascii="SimSun" w:hAnsi="SimSun" w:hint="eastAsia"/>
          <w:sz w:val="21"/>
          <w:szCs w:val="21"/>
        </w:rPr>
        <w:t>紧迫的问题提供了机会。总干事指出，委员会需要对这些极为丰富的信息来源进行评估，并决定今后各届会议</w:t>
      </w:r>
      <w:r w:rsidR="007A13FD">
        <w:rPr>
          <w:rFonts w:ascii="SimSun" w:hAnsi="SimSun" w:hint="eastAsia"/>
          <w:sz w:val="21"/>
          <w:szCs w:val="21"/>
        </w:rPr>
        <w:t>实际</w:t>
      </w:r>
      <w:r w:rsidRPr="00D21A3F">
        <w:rPr>
          <w:rFonts w:ascii="SimSun" w:hAnsi="SimSun" w:hint="eastAsia"/>
          <w:sz w:val="21"/>
          <w:szCs w:val="21"/>
        </w:rPr>
        <w:t>可行</w:t>
      </w:r>
      <w:r w:rsidRPr="00D21A3F">
        <w:rPr>
          <w:rFonts w:ascii="SimSun" w:hAnsi="SimSun"/>
          <w:sz w:val="21"/>
          <w:szCs w:val="21"/>
        </w:rPr>
        <w:t>的</w:t>
      </w:r>
      <w:r w:rsidRPr="00D21A3F">
        <w:rPr>
          <w:rFonts w:ascii="SimSun" w:hAnsi="SimSun" w:hint="eastAsia"/>
          <w:sz w:val="21"/>
          <w:szCs w:val="21"/>
        </w:rPr>
        <w:t>步骤</w:t>
      </w:r>
      <w:r w:rsidRPr="00D21A3F">
        <w:rPr>
          <w:rFonts w:ascii="SimSun" w:hAnsi="SimSun"/>
          <w:sz w:val="21"/>
          <w:szCs w:val="21"/>
        </w:rPr>
        <w:t>。</w:t>
      </w:r>
      <w:r w:rsidRPr="00D21A3F">
        <w:rPr>
          <w:rFonts w:ascii="SimSun" w:hAnsi="SimSun" w:hint="eastAsia"/>
          <w:sz w:val="21"/>
          <w:szCs w:val="21"/>
        </w:rPr>
        <w:t>此外，</w:t>
      </w:r>
      <w:r w:rsidRPr="00D21A3F">
        <w:rPr>
          <w:rFonts w:ascii="SimSun" w:hAnsi="SimSun"/>
          <w:sz w:val="21"/>
          <w:szCs w:val="21"/>
        </w:rPr>
        <w:t>SCCR</w:t>
      </w:r>
      <w:r w:rsidRPr="00D21A3F">
        <w:rPr>
          <w:rFonts w:ascii="SimSun" w:hAnsi="SimSun" w:hint="eastAsia"/>
          <w:sz w:val="21"/>
          <w:szCs w:val="21"/>
        </w:rPr>
        <w:t>还增加了一些新的讨论议题，包括</w:t>
      </w:r>
      <w:r w:rsidR="007A13FD">
        <w:rPr>
          <w:rFonts w:ascii="SimSun" w:hAnsi="SimSun" w:hint="eastAsia"/>
          <w:sz w:val="21"/>
          <w:szCs w:val="21"/>
        </w:rPr>
        <w:t>分析</w:t>
      </w:r>
      <w:r w:rsidRPr="00D21A3F">
        <w:rPr>
          <w:rFonts w:ascii="SimSun" w:hAnsi="SimSun" w:hint="eastAsia"/>
          <w:sz w:val="21"/>
          <w:szCs w:val="21"/>
        </w:rPr>
        <w:t>与数字环境</w:t>
      </w:r>
      <w:r w:rsidRPr="00D21A3F">
        <w:rPr>
          <w:rFonts w:ascii="SimSun" w:hAnsi="SimSun"/>
          <w:sz w:val="21"/>
          <w:szCs w:val="21"/>
        </w:rPr>
        <w:t>相关</w:t>
      </w:r>
      <w:r w:rsidR="007A13FD">
        <w:rPr>
          <w:rFonts w:ascii="SimSun" w:hAnsi="SimSun" w:hint="eastAsia"/>
          <w:sz w:val="21"/>
          <w:szCs w:val="21"/>
        </w:rPr>
        <w:t>的</w:t>
      </w:r>
      <w:r w:rsidRPr="00D21A3F">
        <w:rPr>
          <w:rFonts w:ascii="SimSun" w:hAnsi="SimSun" w:hint="eastAsia"/>
          <w:sz w:val="21"/>
          <w:szCs w:val="21"/>
        </w:rPr>
        <w:t>版权、数字音乐服务的研究，以及艺术家</w:t>
      </w:r>
      <w:r w:rsidR="00556F1B">
        <w:rPr>
          <w:rFonts w:ascii="SimSun" w:hAnsi="SimSun" w:hint="eastAsia"/>
          <w:sz w:val="21"/>
          <w:szCs w:val="21"/>
        </w:rPr>
        <w:t>追续权</w:t>
      </w:r>
      <w:r w:rsidRPr="00D21A3F">
        <w:rPr>
          <w:rFonts w:ascii="SimSun" w:hAnsi="SimSun" w:hint="eastAsia"/>
          <w:sz w:val="21"/>
          <w:szCs w:val="21"/>
        </w:rPr>
        <w:t>和戏剧导演权利，在这方面已经开展了一些工作</w:t>
      </w:r>
      <w:r w:rsidRPr="00D21A3F">
        <w:rPr>
          <w:rFonts w:ascii="SimSun" w:hAnsi="SimSun"/>
          <w:sz w:val="21"/>
          <w:szCs w:val="21"/>
        </w:rPr>
        <w:t>。</w:t>
      </w:r>
      <w:r w:rsidRPr="00D21A3F">
        <w:rPr>
          <w:rFonts w:ascii="SimSun" w:hAnsi="SimSun" w:hint="eastAsia"/>
          <w:sz w:val="21"/>
          <w:szCs w:val="21"/>
        </w:rPr>
        <w:t>秘书处还收到了一项关于审议</w:t>
      </w:r>
      <w:r w:rsidR="000435ED">
        <w:rPr>
          <w:rFonts w:ascii="SimSun" w:hAnsi="SimSun" w:hint="eastAsia"/>
          <w:sz w:val="21"/>
          <w:szCs w:val="21"/>
        </w:rPr>
        <w:t>有关</w:t>
      </w:r>
      <w:r w:rsidRPr="00D21A3F">
        <w:rPr>
          <w:rFonts w:ascii="SimSun" w:hAnsi="SimSun" w:hint="eastAsia"/>
          <w:sz w:val="21"/>
          <w:szCs w:val="21"/>
        </w:rPr>
        <w:t>其他事项的第四个议题的</w:t>
      </w:r>
      <w:r w:rsidR="007A13FD">
        <w:rPr>
          <w:rFonts w:ascii="SimSun" w:hAnsi="SimSun" w:hint="eastAsia"/>
          <w:sz w:val="21"/>
          <w:szCs w:val="21"/>
        </w:rPr>
        <w:t>提案</w:t>
      </w:r>
      <w:r w:rsidRPr="00D21A3F">
        <w:rPr>
          <w:rFonts w:ascii="SimSun" w:hAnsi="SimSun"/>
          <w:sz w:val="21"/>
          <w:szCs w:val="21"/>
        </w:rPr>
        <w:t>。</w:t>
      </w:r>
      <w:r w:rsidRPr="00D21A3F">
        <w:rPr>
          <w:rFonts w:ascii="SimSun" w:hAnsi="SimSun" w:hint="eastAsia"/>
          <w:sz w:val="21"/>
          <w:szCs w:val="21"/>
        </w:rPr>
        <w:t>塞拉利昂共和国、巴拿马共和国和马拉维代表团提交了一项提案，建议开展</w:t>
      </w:r>
      <w:r w:rsidR="007A13FD">
        <w:rPr>
          <w:rFonts w:ascii="SimSun" w:hAnsi="SimSun" w:hint="eastAsia"/>
          <w:sz w:val="21"/>
          <w:szCs w:val="21"/>
        </w:rPr>
        <w:t>针对</w:t>
      </w:r>
      <w:r w:rsidRPr="00D21A3F">
        <w:rPr>
          <w:rFonts w:ascii="SimSun" w:hAnsi="SimSun" w:hint="eastAsia"/>
          <w:sz w:val="21"/>
          <w:szCs w:val="21"/>
        </w:rPr>
        <w:t>公共</w:t>
      </w:r>
      <w:r w:rsidRPr="00D21A3F">
        <w:rPr>
          <w:rFonts w:ascii="SimSun" w:hAnsi="SimSun"/>
          <w:sz w:val="21"/>
          <w:szCs w:val="21"/>
        </w:rPr>
        <w:t>出借权</w:t>
      </w:r>
      <w:r w:rsidRPr="00D21A3F">
        <w:rPr>
          <w:rFonts w:ascii="SimSun" w:hAnsi="SimSun" w:hint="eastAsia"/>
          <w:sz w:val="21"/>
          <w:szCs w:val="21"/>
        </w:rPr>
        <w:t>的研究，并将该议题纳入委员会的议程和未来工作中。秘书处表示将致力于推动有关这些议题的讨论</w:t>
      </w:r>
      <w:r w:rsidRPr="00D21A3F">
        <w:rPr>
          <w:rFonts w:ascii="SimSun" w:hAnsi="SimSun"/>
          <w:sz w:val="21"/>
          <w:szCs w:val="21"/>
        </w:rPr>
        <w:t>。</w:t>
      </w:r>
    </w:p>
    <w:p w14:paraId="51F0D2BE" w14:textId="626B909A" w:rsidR="005C5FBF" w:rsidRPr="0094594B"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主席向</w:t>
      </w:r>
      <w:r w:rsidRPr="0094594B">
        <w:rPr>
          <w:rFonts w:ascii="SimSun" w:hAnsi="SimSun"/>
          <w:sz w:val="21"/>
          <w:szCs w:val="21"/>
        </w:rPr>
        <w:t>产权组织</w:t>
      </w:r>
      <w:r w:rsidRPr="0094594B">
        <w:rPr>
          <w:rFonts w:ascii="SimSun" w:hAnsi="SimSun" w:hint="eastAsia"/>
          <w:sz w:val="21"/>
          <w:szCs w:val="21"/>
        </w:rPr>
        <w:t>工作人员</w:t>
      </w:r>
      <w:r w:rsidR="00DF4B4D">
        <w:rPr>
          <w:rFonts w:ascii="SimSun" w:hAnsi="SimSun"/>
          <w:sz w:val="21"/>
          <w:szCs w:val="21"/>
        </w:rPr>
        <w:t>卡罗</w:t>
      </w:r>
      <w:r w:rsidR="00616403">
        <w:rPr>
          <w:rFonts w:ascii="SimSun" w:hAnsi="SimSun" w:hint="eastAsia"/>
          <w:sz w:val="21"/>
          <w:szCs w:val="21"/>
        </w:rPr>
        <w:t>勒</w:t>
      </w:r>
      <w:r w:rsidR="003444C2">
        <w:rPr>
          <w:rFonts w:ascii="SimSun" w:hAnsi="SimSun" w:hint="eastAsia"/>
          <w:sz w:val="21"/>
          <w:szCs w:val="21"/>
        </w:rPr>
        <w:t>·</w:t>
      </w:r>
      <w:r w:rsidR="00DF4B4D">
        <w:rPr>
          <w:rFonts w:ascii="SimSun" w:hAnsi="SimSun"/>
          <w:sz w:val="21"/>
          <w:szCs w:val="21"/>
        </w:rPr>
        <w:t>克罗埃拉</w:t>
      </w:r>
      <w:r w:rsidR="000435ED">
        <w:rPr>
          <w:rFonts w:ascii="SimSun" w:hAnsi="SimSun" w:hint="eastAsia"/>
          <w:sz w:val="21"/>
          <w:szCs w:val="21"/>
        </w:rPr>
        <w:t>女士</w:t>
      </w:r>
      <w:r w:rsidRPr="0094594B">
        <w:rPr>
          <w:rFonts w:ascii="SimSun" w:hAnsi="SimSun" w:hint="eastAsia"/>
          <w:sz w:val="21"/>
          <w:szCs w:val="21"/>
        </w:rPr>
        <w:t>致以崇高的敬意，并详细介绍了她所取得的成就和在全球范围内为</w:t>
      </w:r>
      <w:r w:rsidRPr="0094594B">
        <w:rPr>
          <w:rFonts w:ascii="SimSun" w:hAnsi="SimSun"/>
          <w:sz w:val="21"/>
          <w:szCs w:val="21"/>
        </w:rPr>
        <w:t>SCCR</w:t>
      </w:r>
      <w:r w:rsidRPr="0094594B">
        <w:rPr>
          <w:rFonts w:ascii="SimSun" w:hAnsi="SimSun" w:hint="eastAsia"/>
          <w:sz w:val="21"/>
          <w:szCs w:val="21"/>
        </w:rPr>
        <w:t>的工作做出的巨大贡献。主席感谢包括副主席在内的委员会所有成员委托他担任</w:t>
      </w:r>
      <w:r w:rsidRPr="0094594B">
        <w:rPr>
          <w:rFonts w:ascii="SimSun" w:hAnsi="SimSun"/>
          <w:sz w:val="21"/>
          <w:szCs w:val="21"/>
        </w:rPr>
        <w:t>SCCR</w:t>
      </w:r>
      <w:r w:rsidRPr="0094594B">
        <w:rPr>
          <w:rFonts w:ascii="SimSun" w:hAnsi="SimSun" w:hint="eastAsia"/>
          <w:sz w:val="21"/>
          <w:szCs w:val="21"/>
        </w:rPr>
        <w:t>主席一职。尽管本</w:t>
      </w:r>
      <w:r w:rsidR="00086CF2">
        <w:rPr>
          <w:rFonts w:ascii="SimSun" w:hAnsi="SimSun" w:hint="eastAsia"/>
          <w:sz w:val="21"/>
          <w:szCs w:val="21"/>
        </w:rPr>
        <w:t>届</w:t>
      </w:r>
      <w:r w:rsidRPr="0094594B">
        <w:rPr>
          <w:rFonts w:ascii="SimSun" w:hAnsi="SimSun" w:hint="eastAsia"/>
          <w:sz w:val="21"/>
          <w:szCs w:val="21"/>
        </w:rPr>
        <w:t>会议情况特殊，但主席认为，本</w:t>
      </w:r>
      <w:r w:rsidR="00086CF2">
        <w:rPr>
          <w:rFonts w:ascii="SimSun" w:hAnsi="SimSun" w:hint="eastAsia"/>
          <w:sz w:val="21"/>
          <w:szCs w:val="21"/>
        </w:rPr>
        <w:t>届</w:t>
      </w:r>
      <w:r w:rsidRPr="0094594B">
        <w:rPr>
          <w:rFonts w:ascii="SimSun" w:hAnsi="SimSun" w:hint="eastAsia"/>
          <w:sz w:val="21"/>
          <w:szCs w:val="21"/>
        </w:rPr>
        <w:t>会议将为</w:t>
      </w:r>
      <w:r w:rsidRPr="0094594B">
        <w:rPr>
          <w:rFonts w:ascii="SimSun" w:hAnsi="SimSun"/>
          <w:sz w:val="21"/>
          <w:szCs w:val="21"/>
        </w:rPr>
        <w:t>SCCR</w:t>
      </w:r>
      <w:r w:rsidRPr="0094594B">
        <w:rPr>
          <w:rFonts w:ascii="SimSun" w:hAnsi="SimSun" w:hint="eastAsia"/>
          <w:sz w:val="21"/>
          <w:szCs w:val="21"/>
        </w:rPr>
        <w:t>的未来工作做好准备。主席感谢所有利益攸关方的努力，并宣布开始</w:t>
      </w:r>
      <w:r w:rsidRPr="00711EFC">
        <w:rPr>
          <w:rFonts w:ascii="SimSun" w:hAnsi="SimSun" w:hint="eastAsia"/>
          <w:iCs/>
          <w:color w:val="212121"/>
          <w:sz w:val="21"/>
          <w:szCs w:val="21"/>
        </w:rPr>
        <w:t>审议</w:t>
      </w:r>
      <w:r w:rsidRPr="0094594B">
        <w:rPr>
          <w:rFonts w:ascii="SimSun" w:hAnsi="SimSun" w:hint="eastAsia"/>
          <w:sz w:val="21"/>
          <w:szCs w:val="21"/>
        </w:rPr>
        <w:t>下一个议程项目</w:t>
      </w:r>
      <w:r w:rsidRPr="0094594B">
        <w:rPr>
          <w:rFonts w:ascii="SimSun" w:hAnsi="SimSun"/>
          <w:sz w:val="21"/>
          <w:szCs w:val="21"/>
        </w:rPr>
        <w:t>：</w:t>
      </w:r>
      <w:r w:rsidRPr="0094594B">
        <w:rPr>
          <w:rFonts w:ascii="SimSun" w:hAnsi="SimSun" w:hint="eastAsia"/>
          <w:sz w:val="21"/>
          <w:szCs w:val="21"/>
        </w:rPr>
        <w:t>文</w:t>
      </w:r>
      <w:r w:rsidRPr="0094594B">
        <w:rPr>
          <w:rFonts w:ascii="SimSun" w:hAnsi="SimSun"/>
          <w:sz w:val="21"/>
          <w:szCs w:val="21"/>
        </w:rPr>
        <w:t>件SCCR/40/1 Prov.2。</w:t>
      </w:r>
      <w:r w:rsidRPr="0094594B">
        <w:rPr>
          <w:rFonts w:ascii="SimSun" w:hAnsi="SimSun" w:hint="eastAsia"/>
          <w:sz w:val="21"/>
          <w:szCs w:val="21"/>
        </w:rPr>
        <w:t>该文件是在与</w:t>
      </w:r>
      <w:r w:rsidRPr="0094594B">
        <w:rPr>
          <w:rFonts w:ascii="SimSun" w:hAnsi="SimSun"/>
          <w:sz w:val="21"/>
          <w:szCs w:val="21"/>
        </w:rPr>
        <w:t>地区</w:t>
      </w:r>
      <w:r w:rsidRPr="0094594B">
        <w:rPr>
          <w:rFonts w:ascii="SimSun" w:hAnsi="SimSun" w:hint="eastAsia"/>
          <w:sz w:val="21"/>
          <w:szCs w:val="21"/>
        </w:rPr>
        <w:t>协调员和成员国协商后完成的。主席请秘书处概述其要点</w:t>
      </w:r>
      <w:r w:rsidRPr="0094594B">
        <w:rPr>
          <w:rFonts w:ascii="SimSun" w:hAnsi="SimSun"/>
          <w:sz w:val="21"/>
          <w:szCs w:val="21"/>
        </w:rPr>
        <w:t>。</w:t>
      </w:r>
    </w:p>
    <w:p w14:paraId="1ED198AB" w14:textId="3D44933C" w:rsidR="005C5FBF" w:rsidRPr="00290462" w:rsidRDefault="00CC4F89" w:rsidP="009F3724">
      <w:pPr>
        <w:pStyle w:val="ListParagraph"/>
        <w:keepNext/>
        <w:overflowPunct w:val="0"/>
        <w:spacing w:beforeLines="100" w:before="240" w:afterLines="50" w:after="120" w:line="340" w:lineRule="atLeast"/>
        <w:ind w:left="0"/>
        <w:contextualSpacing w:val="0"/>
        <w:rPr>
          <w:rFonts w:ascii="SimHei" w:eastAsia="SimHei" w:hAnsi="SimHei" w:cs="SimHei"/>
          <w:bCs/>
          <w:sz w:val="21"/>
          <w:szCs w:val="21"/>
        </w:rPr>
      </w:pPr>
      <w:r w:rsidRPr="00290462">
        <w:rPr>
          <w:rFonts w:ascii="SimHei" w:eastAsia="SimHei" w:hAnsi="SimHei" w:cs="SimHei" w:hint="eastAsia"/>
          <w:bCs/>
          <w:sz w:val="21"/>
          <w:szCs w:val="21"/>
        </w:rPr>
        <w:t>议程</w:t>
      </w:r>
      <w:r w:rsidRPr="00290462">
        <w:rPr>
          <w:rFonts w:ascii="SimHei" w:eastAsia="SimHei" w:hAnsi="SimHei" w:cs="SimHei"/>
          <w:bCs/>
          <w:sz w:val="21"/>
          <w:szCs w:val="21"/>
        </w:rPr>
        <w:t>第2项</w:t>
      </w:r>
      <w:r w:rsidRPr="00290462">
        <w:rPr>
          <w:rFonts w:ascii="SimHei" w:eastAsia="SimHei" w:hAnsi="SimHei" w:cs="SimHei" w:hint="eastAsia"/>
          <w:bCs/>
          <w:sz w:val="21"/>
          <w:szCs w:val="21"/>
        </w:rPr>
        <w:t>：通过第四十届会议议程</w:t>
      </w:r>
    </w:p>
    <w:p w14:paraId="3833DF4C" w14:textId="56F573B4"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秘书处向委员会介绍了</w:t>
      </w:r>
      <w:r w:rsidRPr="00711EFC">
        <w:rPr>
          <w:rFonts w:ascii="SimSun" w:hAnsi="SimSun"/>
          <w:iCs/>
          <w:color w:val="212121"/>
          <w:sz w:val="21"/>
          <w:szCs w:val="21"/>
        </w:rPr>
        <w:t>SCCR</w:t>
      </w:r>
      <w:r w:rsidRPr="0094594B">
        <w:rPr>
          <w:rFonts w:ascii="SimSun" w:hAnsi="SimSun" w:hint="eastAsia"/>
          <w:sz w:val="21"/>
          <w:szCs w:val="21"/>
        </w:rPr>
        <w:t>拟议</w:t>
      </w:r>
      <w:r w:rsidR="00BD6D09">
        <w:rPr>
          <w:rFonts w:ascii="SimSun" w:hAnsi="SimSun" w:hint="eastAsia"/>
          <w:sz w:val="21"/>
          <w:szCs w:val="21"/>
        </w:rPr>
        <w:t>的</w:t>
      </w:r>
      <w:r w:rsidRPr="0094594B">
        <w:rPr>
          <w:rFonts w:ascii="SimSun" w:hAnsi="SimSun" w:hint="eastAsia"/>
          <w:sz w:val="21"/>
          <w:szCs w:val="21"/>
        </w:rPr>
        <w:t>附加说明的议程草案，即</w:t>
      </w:r>
      <w:r w:rsidRPr="0094594B">
        <w:rPr>
          <w:rFonts w:ascii="SimSun" w:hAnsi="SimSun"/>
          <w:sz w:val="21"/>
          <w:szCs w:val="21"/>
        </w:rPr>
        <w:t>SCCR/40/INF/3</w:t>
      </w:r>
      <w:r w:rsidRPr="0094594B">
        <w:rPr>
          <w:rFonts w:ascii="SimSun" w:hAnsi="SimSun" w:hint="eastAsia"/>
          <w:sz w:val="21"/>
          <w:szCs w:val="21"/>
        </w:rPr>
        <w:t>，该草案是与</w:t>
      </w:r>
      <w:r w:rsidR="003353A1">
        <w:rPr>
          <w:rFonts w:ascii="SimSun" w:hAnsi="SimSun" w:hint="eastAsia"/>
          <w:sz w:val="21"/>
          <w:szCs w:val="21"/>
        </w:rPr>
        <w:t>各</w:t>
      </w:r>
      <w:r w:rsidRPr="0094594B">
        <w:rPr>
          <w:rFonts w:ascii="SimSun" w:hAnsi="SimSun"/>
          <w:sz w:val="21"/>
          <w:szCs w:val="21"/>
        </w:rPr>
        <w:t>地区协调员</w:t>
      </w:r>
      <w:r w:rsidRPr="0094594B">
        <w:rPr>
          <w:rFonts w:ascii="SimSun" w:hAnsi="SimSun" w:hint="eastAsia"/>
          <w:sz w:val="21"/>
          <w:szCs w:val="21"/>
        </w:rPr>
        <w:t>和有关成员国共同</w:t>
      </w:r>
      <w:r w:rsidRPr="0094594B">
        <w:rPr>
          <w:rFonts w:ascii="SimSun" w:hAnsi="SimSun"/>
          <w:sz w:val="21"/>
          <w:szCs w:val="21"/>
        </w:rPr>
        <w:t>编拟</w:t>
      </w:r>
      <w:r w:rsidRPr="0094594B">
        <w:rPr>
          <w:rFonts w:ascii="SimSun" w:hAnsi="SimSun" w:hint="eastAsia"/>
          <w:sz w:val="21"/>
          <w:szCs w:val="21"/>
        </w:rPr>
        <w:t>的。</w:t>
      </w:r>
    </w:p>
    <w:p w14:paraId="6E832D75" w14:textId="4FF555A3" w:rsidR="005C5FBF" w:rsidRPr="0094594B"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主席请委员会通过</w:t>
      </w:r>
      <w:r w:rsidRPr="0094594B">
        <w:rPr>
          <w:rFonts w:ascii="SimSun" w:hAnsi="SimSun"/>
          <w:sz w:val="21"/>
          <w:szCs w:val="21"/>
        </w:rPr>
        <w:t>文件</w:t>
      </w:r>
      <w:r w:rsidRPr="00711EFC">
        <w:rPr>
          <w:rFonts w:ascii="SimSun" w:hAnsi="SimSun"/>
          <w:iCs/>
          <w:color w:val="212121"/>
          <w:sz w:val="21"/>
          <w:szCs w:val="21"/>
        </w:rPr>
        <w:t>SCCR</w:t>
      </w:r>
      <w:r w:rsidRPr="0094594B">
        <w:rPr>
          <w:rFonts w:ascii="SimSun" w:hAnsi="SimSun"/>
          <w:sz w:val="21"/>
          <w:szCs w:val="21"/>
        </w:rPr>
        <w:t>/40/1</w:t>
      </w:r>
      <w:r w:rsidR="003444C2">
        <w:rPr>
          <w:rFonts w:ascii="SimSun" w:hAnsi="SimSun"/>
          <w:sz w:val="21"/>
          <w:szCs w:val="21"/>
        </w:rPr>
        <w:t xml:space="preserve"> </w:t>
      </w:r>
      <w:r w:rsidRPr="0094594B">
        <w:rPr>
          <w:rFonts w:ascii="SimSun" w:hAnsi="SimSun"/>
          <w:sz w:val="21"/>
          <w:szCs w:val="21"/>
        </w:rPr>
        <w:t>Prov.2</w:t>
      </w:r>
      <w:r w:rsidRPr="0094594B">
        <w:rPr>
          <w:rFonts w:ascii="SimSun" w:hAnsi="SimSun" w:hint="eastAsia"/>
          <w:sz w:val="21"/>
          <w:szCs w:val="21"/>
        </w:rPr>
        <w:t>所载的会议议程草案</w:t>
      </w:r>
      <w:r w:rsidRPr="0094594B">
        <w:rPr>
          <w:rFonts w:ascii="SimSun" w:hAnsi="SimSun"/>
          <w:sz w:val="21"/>
          <w:szCs w:val="21"/>
        </w:rPr>
        <w:t>。</w:t>
      </w:r>
      <w:r w:rsidRPr="0094594B">
        <w:rPr>
          <w:rFonts w:ascii="SimSun" w:hAnsi="SimSun" w:hint="eastAsia"/>
          <w:sz w:val="21"/>
          <w:szCs w:val="21"/>
        </w:rPr>
        <w:t>在议程</w:t>
      </w:r>
      <w:r w:rsidRPr="0094594B">
        <w:rPr>
          <w:rFonts w:ascii="SimSun" w:hAnsi="SimSun"/>
          <w:sz w:val="21"/>
          <w:szCs w:val="21"/>
        </w:rPr>
        <w:t>第3项“</w:t>
      </w:r>
      <w:r w:rsidRPr="0094594B">
        <w:rPr>
          <w:rFonts w:ascii="SimSun" w:hAnsi="SimSun" w:hint="eastAsia"/>
          <w:sz w:val="21"/>
          <w:szCs w:val="21"/>
        </w:rPr>
        <w:t>认可新的非政府组织</w:t>
      </w:r>
      <w:r w:rsidRPr="0094594B">
        <w:rPr>
          <w:rFonts w:ascii="SimSun" w:hAnsi="SimSun"/>
          <w:sz w:val="21"/>
          <w:szCs w:val="21"/>
        </w:rPr>
        <w:t>与会”</w:t>
      </w:r>
      <w:r w:rsidRPr="0094594B">
        <w:rPr>
          <w:rFonts w:ascii="SimSun" w:hAnsi="SimSun" w:hint="eastAsia"/>
          <w:sz w:val="21"/>
          <w:szCs w:val="21"/>
        </w:rPr>
        <w:t>下，秘书处收到了新的认可请求，这些请求</w:t>
      </w:r>
      <w:r w:rsidR="007F26AA">
        <w:rPr>
          <w:rFonts w:ascii="SimSun" w:hAnsi="SimSun" w:hint="eastAsia"/>
          <w:sz w:val="21"/>
          <w:szCs w:val="21"/>
        </w:rPr>
        <w:t>详情载于</w:t>
      </w:r>
      <w:r w:rsidRPr="0094594B">
        <w:rPr>
          <w:rFonts w:ascii="SimSun" w:hAnsi="SimSun"/>
          <w:sz w:val="21"/>
          <w:szCs w:val="21"/>
        </w:rPr>
        <w:t>文件SCCR/40/4</w:t>
      </w:r>
      <w:r w:rsidRPr="0094594B">
        <w:rPr>
          <w:rFonts w:ascii="SimSun" w:hAnsi="SimSun" w:hint="eastAsia"/>
          <w:sz w:val="21"/>
          <w:szCs w:val="21"/>
        </w:rPr>
        <w:t>中。主席要求秘书处宣读希望被认可的组织名单</w:t>
      </w:r>
      <w:r w:rsidRPr="0094594B">
        <w:rPr>
          <w:rFonts w:ascii="SimSun" w:hAnsi="SimSun"/>
          <w:sz w:val="21"/>
          <w:szCs w:val="21"/>
        </w:rPr>
        <w:t>。</w:t>
      </w:r>
    </w:p>
    <w:p w14:paraId="6E1C0F56" w14:textId="77777777" w:rsidR="00376C5C" w:rsidRDefault="00CC4F89" w:rsidP="009F3724">
      <w:pPr>
        <w:pStyle w:val="ListParagraph"/>
        <w:keepNext/>
        <w:overflowPunct w:val="0"/>
        <w:spacing w:beforeLines="100" w:before="240" w:afterLines="50" w:after="120" w:line="340" w:lineRule="atLeast"/>
        <w:ind w:left="0"/>
        <w:contextualSpacing w:val="0"/>
        <w:rPr>
          <w:rFonts w:ascii="SimHei" w:eastAsia="SimHei" w:hAnsi="SimHei" w:cs="SimHei"/>
          <w:bCs/>
          <w:sz w:val="21"/>
          <w:szCs w:val="21"/>
        </w:rPr>
      </w:pPr>
      <w:r w:rsidRPr="00290462">
        <w:rPr>
          <w:rFonts w:ascii="SimHei" w:eastAsia="SimHei" w:hAnsi="SimHei" w:cs="SimHei" w:hint="eastAsia"/>
          <w:bCs/>
          <w:sz w:val="21"/>
          <w:szCs w:val="21"/>
        </w:rPr>
        <w:t>议程</w:t>
      </w:r>
      <w:r w:rsidRPr="00290462">
        <w:rPr>
          <w:rFonts w:ascii="SimHei" w:eastAsia="SimHei" w:hAnsi="SimHei" w:cs="SimHei"/>
          <w:bCs/>
          <w:sz w:val="21"/>
          <w:szCs w:val="21"/>
        </w:rPr>
        <w:t>第3项</w:t>
      </w:r>
      <w:r w:rsidRPr="00290462">
        <w:rPr>
          <w:rFonts w:ascii="SimHei" w:eastAsia="SimHei" w:hAnsi="SimHei" w:cs="SimHei" w:hint="eastAsia"/>
          <w:bCs/>
          <w:sz w:val="21"/>
          <w:szCs w:val="21"/>
        </w:rPr>
        <w:t>：认可新的非政府组织与会</w:t>
      </w:r>
    </w:p>
    <w:p w14:paraId="00487285" w14:textId="139C4BFE" w:rsidR="005C5FBF" w:rsidRPr="0094594B"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秘书处</w:t>
      </w:r>
      <w:r w:rsidR="003A3B36">
        <w:rPr>
          <w:rFonts w:ascii="SimSun" w:hAnsi="SimSun" w:hint="eastAsia"/>
          <w:sz w:val="21"/>
          <w:szCs w:val="21"/>
        </w:rPr>
        <w:t>宣读了</w:t>
      </w:r>
      <w:r w:rsidRPr="0094594B">
        <w:rPr>
          <w:rFonts w:ascii="SimSun" w:hAnsi="SimSun" w:hint="eastAsia"/>
          <w:sz w:val="21"/>
          <w:szCs w:val="21"/>
        </w:rPr>
        <w:t>请求认可为委员会观察员的非政府组织</w:t>
      </w:r>
      <w:r w:rsidR="003A3B36">
        <w:rPr>
          <w:rFonts w:ascii="SimSun" w:hAnsi="SimSun" w:hint="eastAsia"/>
          <w:sz w:val="21"/>
          <w:szCs w:val="21"/>
        </w:rPr>
        <w:t>名单</w:t>
      </w:r>
      <w:r w:rsidRPr="0094594B">
        <w:rPr>
          <w:rFonts w:ascii="SimSun" w:hAnsi="SimSun" w:hint="eastAsia"/>
          <w:sz w:val="21"/>
          <w:szCs w:val="21"/>
        </w:rPr>
        <w:t>，</w:t>
      </w:r>
      <w:r w:rsidR="003A3B36">
        <w:rPr>
          <w:rFonts w:ascii="SimSun" w:hAnsi="SimSun" w:hint="eastAsia"/>
          <w:sz w:val="21"/>
          <w:szCs w:val="21"/>
        </w:rPr>
        <w:t>即</w:t>
      </w:r>
      <w:r w:rsidRPr="0094594B">
        <w:rPr>
          <w:rFonts w:ascii="SimSun" w:hAnsi="SimSun" w:hint="eastAsia"/>
          <w:color w:val="222222"/>
          <w:sz w:val="21"/>
          <w:szCs w:val="21"/>
        </w:rPr>
        <w:t>艺术家权利协会、</w:t>
      </w:r>
      <w:r w:rsidRPr="0094594B">
        <w:rPr>
          <w:rFonts w:ascii="SimSun" w:hAnsi="SimSun" w:cs="SimSun" w:hint="eastAsia"/>
          <w:color w:val="222222"/>
          <w:sz w:val="21"/>
          <w:szCs w:val="21"/>
        </w:rPr>
        <w:t>瑞典图像版权协会</w:t>
      </w:r>
      <w:r w:rsidRPr="0094594B">
        <w:rPr>
          <w:rFonts w:ascii="SimSun" w:hAnsi="SimSun" w:hint="eastAsia"/>
          <w:color w:val="222222"/>
          <w:sz w:val="21"/>
          <w:szCs w:val="21"/>
        </w:rPr>
        <w:t>、艺术家权利独立联盟、印度歌手权利协会</w:t>
      </w:r>
      <w:r w:rsidRPr="0094594B">
        <w:rPr>
          <w:rFonts w:ascii="SimSun" w:hAnsi="SimSun"/>
          <w:color w:val="222222"/>
          <w:sz w:val="21"/>
          <w:szCs w:val="21"/>
        </w:rPr>
        <w:t>、</w:t>
      </w:r>
      <w:r w:rsidRPr="0094594B">
        <w:rPr>
          <w:rFonts w:ascii="SimSun" w:hAnsi="SimSun" w:hint="eastAsia"/>
          <w:color w:val="222222"/>
          <w:sz w:val="21"/>
          <w:szCs w:val="21"/>
        </w:rPr>
        <w:t>视觉艺术作者多媒体协会、</w:t>
      </w:r>
      <w:r w:rsidRPr="0094594B">
        <w:rPr>
          <w:rFonts w:ascii="SimSun" w:hAnsi="SimSun" w:cs="SimSun" w:hint="eastAsia"/>
          <w:color w:val="222222"/>
          <w:sz w:val="21"/>
          <w:szCs w:val="21"/>
        </w:rPr>
        <w:t>拯救视觉组织</w:t>
      </w:r>
      <w:r w:rsidRPr="0094594B">
        <w:rPr>
          <w:rFonts w:ascii="SimSun" w:hAnsi="SimSun" w:cs="SimSun"/>
          <w:color w:val="222222"/>
          <w:sz w:val="21"/>
          <w:szCs w:val="21"/>
        </w:rPr>
        <w:t>（Sightsavers)</w:t>
      </w:r>
      <w:r w:rsidRPr="0094594B">
        <w:rPr>
          <w:rFonts w:ascii="SimSun" w:hAnsi="SimSun" w:hint="eastAsia"/>
          <w:color w:val="222222"/>
          <w:sz w:val="21"/>
          <w:szCs w:val="21"/>
        </w:rPr>
        <w:t>、图像及</w:t>
      </w:r>
      <w:r w:rsidRPr="00711EFC">
        <w:rPr>
          <w:rFonts w:ascii="SimSun" w:hAnsi="SimSun" w:hint="eastAsia"/>
          <w:iCs/>
          <w:color w:val="212121"/>
          <w:sz w:val="21"/>
          <w:szCs w:val="21"/>
        </w:rPr>
        <w:t>造型艺术</w:t>
      </w:r>
      <w:r w:rsidRPr="0094594B">
        <w:rPr>
          <w:rFonts w:ascii="SimSun" w:hAnsi="SimSun" w:hint="eastAsia"/>
          <w:color w:val="222222"/>
          <w:sz w:val="21"/>
          <w:szCs w:val="21"/>
        </w:rPr>
        <w:t>作者协会、视听作者协会、</w:t>
      </w:r>
      <w:r w:rsidRPr="0094594B">
        <w:rPr>
          <w:rFonts w:ascii="SimSun" w:hAnsi="SimSun"/>
          <w:color w:val="222222"/>
          <w:sz w:val="21"/>
          <w:szCs w:val="21"/>
        </w:rPr>
        <w:t>Pictoright</w:t>
      </w:r>
      <w:r w:rsidRPr="0094594B">
        <w:rPr>
          <w:rFonts w:ascii="SimSun" w:hAnsi="SimSun" w:hint="eastAsia"/>
          <w:color w:val="222222"/>
          <w:sz w:val="21"/>
          <w:szCs w:val="21"/>
        </w:rPr>
        <w:t>基金会、</w:t>
      </w:r>
      <w:r w:rsidRPr="0094594B">
        <w:rPr>
          <w:rFonts w:ascii="SimSun" w:hAnsi="SimSun"/>
          <w:color w:val="222222"/>
          <w:sz w:val="21"/>
          <w:szCs w:val="21"/>
        </w:rPr>
        <w:t>美国作家</w:t>
      </w:r>
      <w:r w:rsidRPr="0094594B">
        <w:rPr>
          <w:rFonts w:ascii="SimSun" w:hAnsi="SimSun" w:hint="eastAsia"/>
          <w:color w:val="222222"/>
          <w:sz w:val="21"/>
          <w:szCs w:val="21"/>
        </w:rPr>
        <w:t>协会、欧洲学生联盟</w:t>
      </w:r>
      <w:r w:rsidR="003A3B36">
        <w:rPr>
          <w:rFonts w:ascii="SimSun" w:hAnsi="SimSun" w:hint="eastAsia"/>
          <w:color w:val="222222"/>
          <w:sz w:val="21"/>
          <w:szCs w:val="21"/>
        </w:rPr>
        <w:t>和</w:t>
      </w:r>
      <w:r w:rsidRPr="0094594B">
        <w:rPr>
          <w:rFonts w:ascii="SimSun" w:hAnsi="SimSun" w:hint="eastAsia"/>
          <w:sz w:val="21"/>
          <w:szCs w:val="21"/>
        </w:rPr>
        <w:t>视觉造型艺术家管理机构</w:t>
      </w:r>
      <w:r w:rsidRPr="0094594B">
        <w:rPr>
          <w:rFonts w:ascii="SimSun" w:hAnsi="SimSun" w:hint="eastAsia"/>
          <w:color w:val="222222"/>
          <w:sz w:val="21"/>
          <w:szCs w:val="21"/>
        </w:rPr>
        <w:t>。</w:t>
      </w:r>
    </w:p>
    <w:p w14:paraId="64FAB363" w14:textId="5FBB1428" w:rsidR="00376C5C" w:rsidRDefault="00CC4F89" w:rsidP="009F3724">
      <w:pPr>
        <w:pStyle w:val="ListParagraph"/>
        <w:keepNext/>
        <w:overflowPunct w:val="0"/>
        <w:spacing w:beforeLines="100" w:before="240" w:afterLines="50" w:after="120" w:line="340" w:lineRule="atLeast"/>
        <w:ind w:left="0"/>
        <w:contextualSpacing w:val="0"/>
        <w:rPr>
          <w:rFonts w:ascii="SimHei" w:eastAsia="SimHei" w:hAnsi="SimHei" w:cs="SimHei"/>
          <w:bCs/>
          <w:sz w:val="21"/>
          <w:szCs w:val="21"/>
        </w:rPr>
      </w:pPr>
      <w:r w:rsidRPr="00290462">
        <w:rPr>
          <w:rFonts w:ascii="SimHei" w:eastAsia="SimHei" w:hAnsi="SimHei" w:cs="SimHei" w:hint="eastAsia"/>
          <w:bCs/>
          <w:sz w:val="21"/>
          <w:szCs w:val="21"/>
        </w:rPr>
        <w:t>议程第</w:t>
      </w:r>
      <w:r w:rsidRPr="00290462">
        <w:rPr>
          <w:rFonts w:ascii="SimHei" w:eastAsia="SimHei" w:hAnsi="SimHei" w:cs="SimHei"/>
          <w:bCs/>
          <w:sz w:val="21"/>
          <w:szCs w:val="21"/>
        </w:rPr>
        <w:t>4</w:t>
      </w:r>
      <w:r w:rsidRPr="00290462">
        <w:rPr>
          <w:rFonts w:ascii="SimHei" w:eastAsia="SimHei" w:hAnsi="SimHei" w:cs="SimHei" w:hint="eastAsia"/>
          <w:bCs/>
          <w:sz w:val="21"/>
          <w:szCs w:val="21"/>
        </w:rPr>
        <w:t>项：通过</w:t>
      </w:r>
      <w:r w:rsidR="003A3B36" w:rsidRPr="003A4C53">
        <w:rPr>
          <w:rFonts w:ascii="SimHei" w:eastAsia="SimHei" w:hAnsi="SimHei" w:cs="SimHei"/>
          <w:sz w:val="21"/>
          <w:szCs w:val="21"/>
        </w:rPr>
        <w:t>SCCR</w:t>
      </w:r>
      <w:r w:rsidRPr="00290462">
        <w:rPr>
          <w:rFonts w:ascii="SimHei" w:eastAsia="SimHei" w:hAnsi="SimHei" w:cs="SimHei" w:hint="eastAsia"/>
          <w:bCs/>
          <w:sz w:val="21"/>
          <w:szCs w:val="21"/>
        </w:rPr>
        <w:t>第三十九届会议的报告</w:t>
      </w:r>
    </w:p>
    <w:p w14:paraId="20C2AEAF" w14:textId="03C11CEE" w:rsidR="00376C5C" w:rsidRPr="007E1FAB"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w:t>
      </w:r>
      <w:r w:rsidR="007D0990" w:rsidRPr="00E0572A">
        <w:rPr>
          <w:rFonts w:ascii="SimSun" w:hAnsi="SimSun" w:cs="SimSun" w:hint="eastAsia"/>
          <w:sz w:val="21"/>
          <w:szCs w:val="21"/>
        </w:rPr>
        <w:t>宣布进入</w:t>
      </w:r>
      <w:r w:rsidRPr="00E0572A">
        <w:rPr>
          <w:rFonts w:ascii="SimSun" w:hAnsi="SimSun" w:cs="SimSun" w:hint="eastAsia"/>
          <w:sz w:val="21"/>
          <w:szCs w:val="21"/>
        </w:rPr>
        <w:t>议程第</w:t>
      </w:r>
      <w:r w:rsidRPr="00E0572A">
        <w:rPr>
          <w:rFonts w:ascii="SimSun" w:hAnsi="SimSun" w:cs="SimSun"/>
          <w:sz w:val="21"/>
          <w:szCs w:val="21"/>
        </w:rPr>
        <w:t>4</w:t>
      </w:r>
      <w:r w:rsidRPr="00E0572A">
        <w:rPr>
          <w:rFonts w:ascii="SimSun" w:hAnsi="SimSun" w:cs="SimSun" w:hint="eastAsia"/>
          <w:sz w:val="21"/>
          <w:szCs w:val="21"/>
        </w:rPr>
        <w:t>项，</w:t>
      </w:r>
      <w:r w:rsidRPr="00E0572A">
        <w:rPr>
          <w:rFonts w:ascii="SimSun" w:hAnsi="SimSun" w:cs="SimSun"/>
          <w:sz w:val="21"/>
          <w:szCs w:val="21"/>
        </w:rPr>
        <w:t>即</w:t>
      </w:r>
      <w:r w:rsidRPr="00E0572A">
        <w:rPr>
          <w:rFonts w:ascii="SimSun" w:hAnsi="SimSun" w:cs="SimSun" w:hint="eastAsia"/>
          <w:sz w:val="21"/>
          <w:szCs w:val="21"/>
        </w:rPr>
        <w:t>通过版权及相关权常设委员会第三十九届会议的报告</w:t>
      </w:r>
      <w:r w:rsidR="007D0990" w:rsidRPr="00E0572A">
        <w:rPr>
          <w:rFonts w:ascii="SimSun" w:hAnsi="SimSun" w:cs="SimSun" w:hint="eastAsia"/>
          <w:sz w:val="21"/>
          <w:szCs w:val="21"/>
        </w:rPr>
        <w:t>（</w:t>
      </w:r>
      <w:r w:rsidRPr="00E0572A">
        <w:rPr>
          <w:rFonts w:ascii="SimSun" w:hAnsi="SimSun" w:cs="SimSun" w:hint="eastAsia"/>
          <w:sz w:val="21"/>
          <w:szCs w:val="21"/>
        </w:rPr>
        <w:t>文件</w:t>
      </w:r>
      <w:r w:rsidRPr="00E0572A">
        <w:rPr>
          <w:rFonts w:ascii="SimSun" w:hAnsi="SimSun" w:cs="SimSun"/>
          <w:sz w:val="21"/>
          <w:szCs w:val="21"/>
        </w:rPr>
        <w:t>SCCR/39/8</w:t>
      </w:r>
      <w:r w:rsidR="007D0990" w:rsidRPr="00E0572A">
        <w:rPr>
          <w:rFonts w:ascii="SimSun" w:hAnsi="SimSun" w:cs="SimSun" w:hint="eastAsia"/>
          <w:sz w:val="21"/>
          <w:szCs w:val="21"/>
        </w:rPr>
        <w:t>）</w:t>
      </w:r>
      <w:r w:rsidRPr="00E0572A">
        <w:rPr>
          <w:rFonts w:ascii="SimSun" w:hAnsi="SimSun" w:cs="SimSun" w:hint="eastAsia"/>
          <w:sz w:val="21"/>
          <w:szCs w:val="21"/>
        </w:rPr>
        <w:t>。主席请委员会批准该报告草案，并将任何意见或更正发</w:t>
      </w:r>
      <w:r w:rsidR="00BD6D09" w:rsidRPr="00E0572A">
        <w:rPr>
          <w:rFonts w:ascii="SimSun" w:hAnsi="SimSun" w:cs="SimSun" w:hint="eastAsia"/>
          <w:sz w:val="21"/>
          <w:szCs w:val="21"/>
        </w:rPr>
        <w:t>送</w:t>
      </w:r>
      <w:r w:rsidRPr="00E0572A">
        <w:rPr>
          <w:rFonts w:ascii="SimSun" w:hAnsi="SimSun" w:cs="SimSun" w:hint="eastAsia"/>
          <w:sz w:val="21"/>
          <w:szCs w:val="21"/>
        </w:rPr>
        <w:t>至</w:t>
      </w:r>
      <w:hyperlink r:id="rId10" w:history="1">
        <w:r w:rsidR="003444C2" w:rsidRPr="00DF28C5">
          <w:rPr>
            <w:rStyle w:val="Hyperlink"/>
            <w:rFonts w:ascii="SimSun" w:hAnsi="SimSun" w:cs="SimSong Regular"/>
            <w:sz w:val="21"/>
            <w:szCs w:val="21"/>
          </w:rPr>
          <w:t>copyright.mail@‌wipo.int</w:t>
        </w:r>
      </w:hyperlink>
      <w:r w:rsidRPr="007E1FAB">
        <w:rPr>
          <w:rFonts w:ascii="SimSun" w:hAnsi="SimSun" w:cs="SimSun" w:hint="eastAsia"/>
          <w:sz w:val="21"/>
          <w:szCs w:val="21"/>
        </w:rPr>
        <w:t>。</w:t>
      </w:r>
    </w:p>
    <w:p w14:paraId="51AD1509" w14:textId="6A9FBFBE"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秘书处宣布，与会</w:t>
      </w:r>
      <w:r w:rsidR="007D0990" w:rsidRPr="00E0572A">
        <w:rPr>
          <w:rFonts w:ascii="SimSun" w:hAnsi="SimSun" w:cs="SimSun" w:hint="eastAsia"/>
          <w:sz w:val="21"/>
          <w:szCs w:val="21"/>
        </w:rPr>
        <w:t>人员</w:t>
      </w:r>
      <w:r w:rsidRPr="00E0572A">
        <w:rPr>
          <w:rFonts w:ascii="SimSun" w:hAnsi="SimSun" w:cs="SimSun" w:hint="eastAsia"/>
          <w:sz w:val="21"/>
          <w:szCs w:val="21"/>
        </w:rPr>
        <w:t>名单将在SCCR网页上公布，并敦促所有与会</w:t>
      </w:r>
      <w:r w:rsidR="007D0990" w:rsidRPr="00E0572A">
        <w:rPr>
          <w:rFonts w:ascii="SimSun" w:hAnsi="SimSun" w:cs="SimSun" w:hint="eastAsia"/>
          <w:sz w:val="21"/>
          <w:szCs w:val="21"/>
        </w:rPr>
        <w:t>人员</w:t>
      </w:r>
      <w:r w:rsidRPr="00E0572A">
        <w:rPr>
          <w:rFonts w:ascii="SimSun" w:hAnsi="SimSun" w:cs="SimSun" w:hint="eastAsia"/>
          <w:sz w:val="21"/>
          <w:szCs w:val="21"/>
        </w:rPr>
        <w:t>和代表</w:t>
      </w:r>
      <w:r w:rsidR="007B5782" w:rsidRPr="00E0572A">
        <w:rPr>
          <w:rFonts w:ascii="SimSun" w:hAnsi="SimSun" w:cs="SimSun" w:hint="eastAsia"/>
          <w:sz w:val="21"/>
          <w:szCs w:val="21"/>
        </w:rPr>
        <w:t>按照要求</w:t>
      </w:r>
      <w:r w:rsidR="007D0990" w:rsidRPr="00E0572A">
        <w:rPr>
          <w:rFonts w:ascii="SimSun" w:hAnsi="SimSun" w:cs="SimSun" w:hint="eastAsia"/>
          <w:sz w:val="21"/>
          <w:szCs w:val="21"/>
        </w:rPr>
        <w:t>注册</w:t>
      </w:r>
      <w:r w:rsidRPr="00E0572A">
        <w:rPr>
          <w:rFonts w:ascii="SimSun" w:hAnsi="SimSun" w:cs="SimSun" w:hint="eastAsia"/>
          <w:sz w:val="21"/>
          <w:szCs w:val="21"/>
        </w:rPr>
        <w:t>。</w:t>
      </w:r>
    </w:p>
    <w:p w14:paraId="04E5F162" w14:textId="77777777" w:rsidR="00376C5C" w:rsidRDefault="00CC4F89" w:rsidP="009F3724">
      <w:pPr>
        <w:pStyle w:val="ListParagraph"/>
        <w:keepNext/>
        <w:overflowPunct w:val="0"/>
        <w:spacing w:beforeLines="100" w:before="240" w:afterLines="50" w:after="120" w:line="340" w:lineRule="atLeast"/>
        <w:ind w:left="0"/>
        <w:contextualSpacing w:val="0"/>
        <w:rPr>
          <w:rFonts w:ascii="SimHei" w:eastAsia="SimHei" w:hAnsi="SimHei" w:cs="SimHei"/>
          <w:bCs/>
          <w:sz w:val="21"/>
          <w:szCs w:val="21"/>
        </w:rPr>
      </w:pPr>
      <w:r w:rsidRPr="00290462">
        <w:rPr>
          <w:rFonts w:ascii="SimHei" w:eastAsia="SimHei" w:hAnsi="SimHei" w:cs="SimHei"/>
          <w:bCs/>
          <w:sz w:val="21"/>
          <w:szCs w:val="21"/>
        </w:rPr>
        <w:lastRenderedPageBreak/>
        <w:t>开幕发言</w:t>
      </w:r>
    </w:p>
    <w:p w14:paraId="4BC7E00D" w14:textId="429E2571"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94594B">
        <w:rPr>
          <w:rFonts w:ascii="SimSun" w:hAnsi="SimSun"/>
          <w:sz w:val="21"/>
          <w:szCs w:val="21"/>
        </w:rPr>
        <w:t>主席解释说，地区协调员</w:t>
      </w:r>
      <w:r w:rsidRPr="00E0572A">
        <w:rPr>
          <w:rFonts w:ascii="SimSun" w:hAnsi="SimSun" w:cs="SimSun" w:hint="eastAsia"/>
          <w:sz w:val="21"/>
          <w:szCs w:val="21"/>
        </w:rPr>
        <w:t>将作介绍性的一般性发言。所有与会</w:t>
      </w:r>
      <w:r w:rsidR="007B5782" w:rsidRPr="00E0572A">
        <w:rPr>
          <w:rFonts w:ascii="SimSun" w:hAnsi="SimSun" w:cs="SimSun" w:hint="eastAsia"/>
          <w:sz w:val="21"/>
          <w:szCs w:val="21"/>
        </w:rPr>
        <w:t>人员</w:t>
      </w:r>
      <w:r w:rsidRPr="00E0572A">
        <w:rPr>
          <w:rFonts w:ascii="SimSun" w:hAnsi="SimSun" w:cs="SimSun" w:hint="eastAsia"/>
          <w:sz w:val="21"/>
          <w:szCs w:val="21"/>
        </w:rPr>
        <w:t>都将有机会就具体议程项目发言。成员国将</w:t>
      </w:r>
      <w:r w:rsidR="003353A1" w:rsidRPr="00E0572A">
        <w:rPr>
          <w:rFonts w:ascii="SimSun" w:hAnsi="SimSun" w:cs="SimSun" w:hint="eastAsia"/>
          <w:sz w:val="21"/>
          <w:szCs w:val="21"/>
        </w:rPr>
        <w:t>优先</w:t>
      </w:r>
      <w:r w:rsidR="007B5782" w:rsidRPr="00E0572A">
        <w:rPr>
          <w:rFonts w:ascii="SimSun" w:hAnsi="SimSun" w:cs="SimSun" w:hint="eastAsia"/>
          <w:sz w:val="21"/>
          <w:szCs w:val="21"/>
        </w:rPr>
        <w:t>发言</w:t>
      </w:r>
      <w:r w:rsidRPr="00E0572A">
        <w:rPr>
          <w:rFonts w:ascii="SimSun" w:hAnsi="SimSun" w:cs="SimSun" w:hint="eastAsia"/>
          <w:sz w:val="21"/>
          <w:szCs w:val="21"/>
        </w:rPr>
        <w:t>，其他发言</w:t>
      </w:r>
      <w:r w:rsidR="007B5782" w:rsidRPr="00E0572A">
        <w:rPr>
          <w:rFonts w:ascii="SimSun" w:hAnsi="SimSun" w:cs="SimSun" w:hint="eastAsia"/>
          <w:sz w:val="21"/>
          <w:szCs w:val="21"/>
        </w:rPr>
        <w:t>文稿</w:t>
      </w:r>
      <w:r w:rsidRPr="00E0572A">
        <w:rPr>
          <w:rFonts w:ascii="SimSun" w:hAnsi="SimSun" w:cs="SimSun" w:hint="eastAsia"/>
          <w:sz w:val="21"/>
          <w:szCs w:val="21"/>
        </w:rPr>
        <w:t>可通过copyright.mail@wipo.int发送给秘书处。主席请</w:t>
      </w:r>
      <w:r w:rsidRPr="00E0572A">
        <w:rPr>
          <w:rFonts w:ascii="SimSun" w:hAnsi="SimSun" w:cs="SimSun"/>
          <w:sz w:val="21"/>
          <w:szCs w:val="21"/>
        </w:rPr>
        <w:t>地区</w:t>
      </w:r>
      <w:r w:rsidRPr="00E0572A">
        <w:rPr>
          <w:rFonts w:ascii="SimSun" w:hAnsi="SimSun" w:cs="SimSun" w:hint="eastAsia"/>
          <w:sz w:val="21"/>
          <w:szCs w:val="21"/>
        </w:rPr>
        <w:t>协调员和集团协调员就关于保护广播组织的</w:t>
      </w:r>
      <w:r w:rsidR="007B5782" w:rsidRPr="00E0572A">
        <w:rPr>
          <w:rFonts w:ascii="SimSun" w:hAnsi="SimSun" w:cs="SimSun" w:hint="eastAsia"/>
          <w:sz w:val="21"/>
          <w:szCs w:val="21"/>
        </w:rPr>
        <w:t>议程</w:t>
      </w:r>
      <w:r w:rsidRPr="00E0572A">
        <w:rPr>
          <w:rFonts w:ascii="SimSun" w:hAnsi="SimSun" w:cs="SimSun"/>
          <w:sz w:val="21"/>
          <w:szCs w:val="21"/>
        </w:rPr>
        <w:t>第</w:t>
      </w:r>
      <w:r w:rsidRPr="00E0572A">
        <w:rPr>
          <w:rFonts w:ascii="SimSun" w:hAnsi="SimSun" w:cs="SimSun" w:hint="eastAsia"/>
          <w:sz w:val="21"/>
          <w:szCs w:val="21"/>
        </w:rPr>
        <w:t>5</w:t>
      </w:r>
      <w:r w:rsidRPr="00E0572A">
        <w:rPr>
          <w:rFonts w:ascii="SimSun" w:hAnsi="SimSun" w:cs="SimSun"/>
          <w:sz w:val="21"/>
          <w:szCs w:val="21"/>
        </w:rPr>
        <w:t>项</w:t>
      </w:r>
      <w:r w:rsidRPr="00E0572A">
        <w:rPr>
          <w:rFonts w:ascii="SimSun" w:hAnsi="SimSun" w:cs="SimSun" w:hint="eastAsia"/>
          <w:sz w:val="21"/>
          <w:szCs w:val="21"/>
        </w:rPr>
        <w:t>作介绍性发言。</w:t>
      </w:r>
    </w:p>
    <w:p w14:paraId="5DE4704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lang w:val="en"/>
        </w:rPr>
        <w:t>巴拿马代表团感谢秘书处</w:t>
      </w:r>
      <w:r w:rsidRPr="00E0572A">
        <w:rPr>
          <w:rFonts w:ascii="SimSun" w:hAnsi="SimSun" w:cs="SimSun"/>
          <w:sz w:val="21"/>
          <w:szCs w:val="21"/>
        </w:rPr>
        <w:t>编拟</w:t>
      </w:r>
      <w:r w:rsidRPr="00E0572A">
        <w:rPr>
          <w:rFonts w:ascii="SimSun" w:hAnsi="SimSun" w:cs="SimSun" w:hint="eastAsia"/>
          <w:sz w:val="21"/>
          <w:szCs w:val="21"/>
          <w:lang w:val="en"/>
        </w:rPr>
        <w:t>这些文件，并对</w:t>
      </w:r>
      <w:r w:rsidR="007B5782" w:rsidRPr="00E0572A">
        <w:rPr>
          <w:rFonts w:ascii="SimSun" w:hAnsi="SimSun" w:cs="SimSun" w:hint="eastAsia"/>
          <w:sz w:val="21"/>
          <w:szCs w:val="21"/>
          <w:lang w:val="en"/>
        </w:rPr>
        <w:t>这么晚才</w:t>
      </w:r>
      <w:r w:rsidRPr="00E0572A">
        <w:rPr>
          <w:rFonts w:ascii="SimSun" w:hAnsi="SimSun" w:cs="SimSun" w:hint="eastAsia"/>
          <w:sz w:val="21"/>
          <w:szCs w:val="21"/>
          <w:lang w:val="en"/>
        </w:rPr>
        <w:t>以所有正式语文在</w:t>
      </w:r>
      <w:r w:rsidRPr="00E0572A">
        <w:rPr>
          <w:rFonts w:ascii="SimSun" w:hAnsi="SimSun" w:cs="SimSun" w:hint="eastAsia"/>
          <w:sz w:val="21"/>
          <w:szCs w:val="21"/>
        </w:rPr>
        <w:t>产权组织</w:t>
      </w:r>
      <w:r w:rsidRPr="00E0572A">
        <w:rPr>
          <w:rFonts w:ascii="SimSun" w:hAnsi="SimSun" w:cs="SimSun" w:hint="eastAsia"/>
          <w:sz w:val="21"/>
          <w:szCs w:val="21"/>
          <w:lang w:val="en"/>
        </w:rPr>
        <w:t>网站上提供这些文件表示遗憾。</w:t>
      </w:r>
      <w:r w:rsidR="00FC7852" w:rsidRPr="00E0572A">
        <w:rPr>
          <w:rFonts w:ascii="SimSun" w:hAnsi="SimSun" w:cs="SimSun" w:hint="eastAsia"/>
          <w:sz w:val="21"/>
          <w:szCs w:val="21"/>
          <w:lang w:val="en"/>
        </w:rPr>
        <w:t>代表团</w:t>
      </w:r>
      <w:r w:rsidRPr="00E0572A">
        <w:rPr>
          <w:rFonts w:ascii="SimSun" w:hAnsi="SimSun" w:cs="SimSun" w:hint="eastAsia"/>
          <w:sz w:val="21"/>
          <w:szCs w:val="21"/>
          <w:lang w:val="en"/>
        </w:rPr>
        <w:t>重申，必须以平衡的方式推进该委员会议程上的不同议题</w:t>
      </w:r>
      <w:r w:rsidRPr="00E0572A">
        <w:rPr>
          <w:rFonts w:ascii="SimSun" w:hAnsi="SimSun" w:cs="SimSun"/>
          <w:sz w:val="21"/>
          <w:szCs w:val="21"/>
        </w:rPr>
        <w:t>，</w:t>
      </w:r>
      <w:r w:rsidRPr="00E0572A">
        <w:rPr>
          <w:rFonts w:ascii="SimSun" w:hAnsi="SimSun" w:cs="SimSun" w:hint="eastAsia"/>
          <w:sz w:val="21"/>
          <w:szCs w:val="21"/>
          <w:lang w:val="en"/>
        </w:rPr>
        <w:t>关于广播的讨论在技术层面上仍然</w:t>
      </w:r>
      <w:r w:rsidR="00B93E6C" w:rsidRPr="00E0572A">
        <w:rPr>
          <w:rFonts w:ascii="SimSun" w:hAnsi="SimSun" w:cs="SimSun" w:hint="eastAsia"/>
          <w:sz w:val="21"/>
          <w:szCs w:val="21"/>
          <w:lang w:val="en"/>
        </w:rPr>
        <w:t>有广泛领域</w:t>
      </w:r>
      <w:r w:rsidRPr="00E0572A">
        <w:rPr>
          <w:rFonts w:ascii="SimSun" w:hAnsi="SimSun" w:cs="SimSun" w:hint="eastAsia"/>
          <w:sz w:val="21"/>
          <w:szCs w:val="21"/>
          <w:lang w:val="en"/>
        </w:rPr>
        <w:t>存在分歧和问题，并指出，考虑到2018年大会的任务</w:t>
      </w:r>
      <w:r w:rsidR="00B93E6C" w:rsidRPr="00E0572A">
        <w:rPr>
          <w:rFonts w:ascii="SimSun" w:hAnsi="SimSun" w:cs="SimSun" w:hint="eastAsia"/>
          <w:sz w:val="21"/>
          <w:szCs w:val="21"/>
          <w:lang w:val="en"/>
        </w:rPr>
        <w:t>授权</w:t>
      </w:r>
      <w:r w:rsidRPr="00E0572A">
        <w:rPr>
          <w:rFonts w:ascii="SimSun" w:hAnsi="SimSun" w:cs="SimSun" w:hint="eastAsia"/>
          <w:sz w:val="21"/>
          <w:szCs w:val="21"/>
          <w:lang w:val="en"/>
        </w:rPr>
        <w:t>，采取平衡的方式可以使该谈判取得进展。</w:t>
      </w:r>
      <w:r w:rsidR="00244AAD" w:rsidRPr="00711EFC">
        <w:rPr>
          <w:rFonts w:ascii="SimSun" w:hAnsi="SimSun" w:hint="eastAsia"/>
          <w:iCs/>
          <w:color w:val="212121"/>
          <w:sz w:val="21"/>
          <w:szCs w:val="21"/>
        </w:rPr>
        <w:t>2019</w:t>
      </w:r>
      <w:r w:rsidR="00244AAD" w:rsidRPr="00E0572A">
        <w:rPr>
          <w:rFonts w:ascii="SimSun" w:hAnsi="SimSun" w:cs="SimSun" w:hint="eastAsia"/>
          <w:sz w:val="21"/>
          <w:szCs w:val="21"/>
          <w:lang w:val="en"/>
        </w:rPr>
        <w:t>冠状病毒病</w:t>
      </w:r>
      <w:r w:rsidRPr="00E0572A">
        <w:rPr>
          <w:rFonts w:ascii="SimSun" w:hAnsi="SimSun" w:cs="SimSun" w:hint="eastAsia"/>
          <w:sz w:val="21"/>
          <w:szCs w:val="21"/>
          <w:lang w:val="en"/>
        </w:rPr>
        <w:t>大流行给图书馆和档案部门以及教育和研究机构在</w:t>
      </w:r>
      <w:r w:rsidRPr="00E0572A">
        <w:rPr>
          <w:rFonts w:ascii="SimSun" w:hAnsi="SimSun" w:cs="SimSun"/>
          <w:sz w:val="21"/>
          <w:szCs w:val="21"/>
        </w:rPr>
        <w:t>受限的</w:t>
      </w:r>
      <w:r w:rsidRPr="00E0572A">
        <w:rPr>
          <w:rFonts w:ascii="SimSun" w:hAnsi="SimSun" w:cs="SimSun" w:hint="eastAsia"/>
          <w:sz w:val="21"/>
          <w:szCs w:val="21"/>
          <w:lang w:val="en"/>
        </w:rPr>
        <w:t>环境中履行其职能带来了特殊压力。这种情况也同样适用于其他残疾人士对作品的获取，</w:t>
      </w:r>
      <w:r w:rsidRPr="00E0572A">
        <w:rPr>
          <w:rFonts w:ascii="SimSun" w:hAnsi="SimSun" w:cs="SimSun"/>
          <w:sz w:val="21"/>
          <w:szCs w:val="21"/>
        </w:rPr>
        <w:t>因此</w:t>
      </w:r>
      <w:r w:rsidR="00FC7852" w:rsidRPr="00E0572A">
        <w:rPr>
          <w:rFonts w:ascii="SimSun" w:hAnsi="SimSun" w:cs="SimSun"/>
          <w:sz w:val="21"/>
          <w:szCs w:val="21"/>
        </w:rPr>
        <w:t>代表团</w:t>
      </w:r>
      <w:r w:rsidRPr="00E0572A">
        <w:rPr>
          <w:rFonts w:ascii="SimSun" w:hAnsi="SimSun" w:cs="SimSun"/>
          <w:sz w:val="21"/>
          <w:szCs w:val="21"/>
        </w:rPr>
        <w:t>才</w:t>
      </w:r>
      <w:r w:rsidR="0060774F" w:rsidRPr="00E0572A">
        <w:rPr>
          <w:rFonts w:ascii="SimSun" w:hAnsi="SimSun" w:cs="SimSun" w:hint="eastAsia"/>
          <w:sz w:val="21"/>
          <w:szCs w:val="21"/>
        </w:rPr>
        <w:t>要</w:t>
      </w:r>
      <w:r w:rsidRPr="00E0572A">
        <w:rPr>
          <w:rFonts w:ascii="SimSun" w:hAnsi="SimSun" w:cs="SimSun" w:hint="eastAsia"/>
          <w:sz w:val="21"/>
          <w:szCs w:val="21"/>
          <w:lang w:val="en"/>
        </w:rPr>
        <w:t>重申推进</w:t>
      </w:r>
      <w:r w:rsidR="0011657F" w:rsidRPr="00E0572A">
        <w:rPr>
          <w:rFonts w:ascii="SimSun" w:hAnsi="SimSun" w:cs="SimSun" w:hint="eastAsia"/>
          <w:sz w:val="21"/>
          <w:szCs w:val="21"/>
          <w:lang w:val="en"/>
        </w:rPr>
        <w:t>限制与例外</w:t>
      </w:r>
      <w:r w:rsidRPr="00E0572A">
        <w:rPr>
          <w:rFonts w:ascii="SimSun" w:hAnsi="SimSun" w:cs="SimSun" w:hint="eastAsia"/>
          <w:sz w:val="21"/>
          <w:szCs w:val="21"/>
          <w:lang w:val="en"/>
        </w:rPr>
        <w:t>议程的重要性。</w:t>
      </w:r>
      <w:r w:rsidR="00FC7852" w:rsidRPr="00E0572A">
        <w:rPr>
          <w:rFonts w:ascii="SimSun" w:hAnsi="SimSun" w:cs="SimSun" w:hint="eastAsia"/>
          <w:sz w:val="21"/>
          <w:szCs w:val="21"/>
          <w:lang w:val="en"/>
        </w:rPr>
        <w:t>代表团</w:t>
      </w:r>
      <w:r w:rsidRPr="00E0572A">
        <w:rPr>
          <w:rFonts w:ascii="SimSun" w:hAnsi="SimSun" w:cs="SimSun" w:hint="eastAsia"/>
          <w:sz w:val="21"/>
          <w:szCs w:val="21"/>
          <w:lang w:val="en"/>
        </w:rPr>
        <w:t>认为，</w:t>
      </w:r>
      <w:r w:rsidR="0060774F" w:rsidRPr="00E0572A">
        <w:rPr>
          <w:rFonts w:ascii="SimSun" w:hAnsi="SimSun" w:cs="SimSun" w:hint="eastAsia"/>
          <w:sz w:val="21"/>
          <w:szCs w:val="21"/>
          <w:lang w:val="en"/>
        </w:rPr>
        <w:t>关于</w:t>
      </w:r>
      <w:r w:rsidRPr="00E0572A">
        <w:rPr>
          <w:rFonts w:ascii="SimSun" w:hAnsi="SimSun" w:cs="SimSun" w:hint="eastAsia"/>
          <w:sz w:val="21"/>
          <w:szCs w:val="21"/>
          <w:lang w:val="en"/>
        </w:rPr>
        <w:t>该事项的工作计划使</w:t>
      </w:r>
      <w:r w:rsidRPr="00E0572A">
        <w:rPr>
          <w:rFonts w:ascii="SimSun" w:hAnsi="SimSun" w:cs="SimSun"/>
          <w:sz w:val="21"/>
          <w:szCs w:val="21"/>
        </w:rPr>
        <w:t>得</w:t>
      </w:r>
      <w:r w:rsidR="0060774F" w:rsidRPr="00E0572A">
        <w:rPr>
          <w:rFonts w:ascii="SimSun" w:hAnsi="SimSun" w:cs="SimSun" w:hint="eastAsia"/>
          <w:sz w:val="21"/>
          <w:szCs w:val="21"/>
          <w:lang w:val="en"/>
        </w:rPr>
        <w:t>找出</w:t>
      </w:r>
      <w:r w:rsidRPr="00E0572A">
        <w:rPr>
          <w:rFonts w:ascii="SimSun" w:hAnsi="SimSun" w:cs="SimSun" w:hint="eastAsia"/>
          <w:sz w:val="21"/>
          <w:szCs w:val="21"/>
          <w:lang w:val="en"/>
        </w:rPr>
        <w:t>图书馆和档案部门存在重大差距的领域</w:t>
      </w:r>
      <w:r w:rsidRPr="00E0572A">
        <w:rPr>
          <w:rFonts w:ascii="SimSun" w:hAnsi="SimSun" w:cs="SimSun"/>
          <w:sz w:val="21"/>
          <w:szCs w:val="21"/>
        </w:rPr>
        <w:t>成为可能</w:t>
      </w:r>
      <w:r w:rsidRPr="00E0572A">
        <w:rPr>
          <w:rFonts w:ascii="SimSun" w:hAnsi="SimSun" w:cs="SimSun" w:hint="eastAsia"/>
          <w:sz w:val="21"/>
          <w:szCs w:val="21"/>
          <w:lang w:val="en"/>
        </w:rPr>
        <w:t>，因此重申了就这些事项制定一项或多项国际法律文书的任务。</w:t>
      </w:r>
      <w:r w:rsidR="00FC7852" w:rsidRPr="00E0572A">
        <w:rPr>
          <w:rFonts w:ascii="SimSun" w:hAnsi="SimSun" w:cs="SimSun" w:hint="eastAsia"/>
          <w:sz w:val="21"/>
          <w:szCs w:val="21"/>
          <w:lang w:val="en"/>
        </w:rPr>
        <w:t>代表团</w:t>
      </w:r>
      <w:r w:rsidRPr="00E0572A">
        <w:rPr>
          <w:rFonts w:ascii="SimSun" w:hAnsi="SimSun" w:cs="SimSun" w:hint="eastAsia"/>
          <w:sz w:val="21"/>
          <w:szCs w:val="21"/>
          <w:lang w:val="en"/>
        </w:rPr>
        <w:t>表示有兴趣继续就其他事项所涉及的不同</w:t>
      </w:r>
      <w:r w:rsidR="00CD1892" w:rsidRPr="00E0572A">
        <w:rPr>
          <w:rFonts w:ascii="SimSun" w:hAnsi="SimSun" w:cs="SimSun" w:hint="eastAsia"/>
          <w:sz w:val="21"/>
          <w:szCs w:val="21"/>
          <w:lang w:val="en"/>
        </w:rPr>
        <w:t>问题</w:t>
      </w:r>
      <w:r w:rsidRPr="00E0572A">
        <w:rPr>
          <w:rFonts w:ascii="SimSun" w:hAnsi="SimSun" w:cs="SimSun" w:hint="eastAsia"/>
          <w:sz w:val="21"/>
          <w:szCs w:val="21"/>
          <w:lang w:val="en"/>
        </w:rPr>
        <w:t>进行讨论和经验交流，并希望</w:t>
      </w:r>
      <w:r w:rsidR="00F7784B" w:rsidRPr="00E0572A">
        <w:rPr>
          <w:rFonts w:ascii="SimSun" w:hAnsi="SimSun" w:cs="SimSun" w:hint="eastAsia"/>
          <w:sz w:val="21"/>
          <w:szCs w:val="21"/>
          <w:lang w:val="en"/>
        </w:rPr>
        <w:t>本</w:t>
      </w:r>
      <w:r w:rsidRPr="00E0572A">
        <w:rPr>
          <w:rFonts w:ascii="SimSun" w:hAnsi="SimSun" w:cs="SimSun" w:hint="eastAsia"/>
          <w:sz w:val="21"/>
          <w:szCs w:val="21"/>
          <w:lang w:val="en"/>
        </w:rPr>
        <w:t>届会议能够使委员会</w:t>
      </w:r>
      <w:r w:rsidRPr="00E0572A">
        <w:rPr>
          <w:rFonts w:ascii="SimSun" w:hAnsi="SimSun" w:cs="SimSun"/>
          <w:sz w:val="21"/>
          <w:szCs w:val="21"/>
        </w:rPr>
        <w:t>对</w:t>
      </w:r>
      <w:r w:rsidRPr="00E0572A">
        <w:rPr>
          <w:rFonts w:ascii="SimSun" w:hAnsi="SimSun" w:cs="SimSun" w:hint="eastAsia"/>
          <w:sz w:val="21"/>
          <w:szCs w:val="21"/>
          <w:lang w:val="en"/>
        </w:rPr>
        <w:t>这些事项</w:t>
      </w:r>
      <w:r w:rsidRPr="00E0572A">
        <w:rPr>
          <w:rFonts w:ascii="SimSun" w:hAnsi="SimSun" w:cs="SimSun"/>
          <w:sz w:val="21"/>
          <w:szCs w:val="21"/>
        </w:rPr>
        <w:t>有更好的认识</w:t>
      </w:r>
      <w:r w:rsidRPr="00E0572A">
        <w:rPr>
          <w:rFonts w:ascii="SimSun" w:hAnsi="SimSun" w:cs="SimSun" w:hint="eastAsia"/>
          <w:sz w:val="21"/>
          <w:szCs w:val="21"/>
          <w:lang w:val="en"/>
        </w:rPr>
        <w:t>。</w:t>
      </w:r>
    </w:p>
    <w:p w14:paraId="0CEBB6AA" w14:textId="1793F31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E0572A">
        <w:rPr>
          <w:rFonts w:ascii="SimSun" w:hAnsi="SimSun" w:cs="SimSun" w:hint="eastAsia"/>
          <w:sz w:val="21"/>
          <w:szCs w:val="21"/>
          <w:lang w:val="en"/>
        </w:rPr>
        <w:t>中国代表团感谢主席和秘书处为召开委员会会议所做的富有成效的工作。中国代表团也很荣幸能够与所有代表团一起在线参加这次会议。委员会</w:t>
      </w:r>
      <w:r w:rsidRPr="00E0572A">
        <w:rPr>
          <w:rFonts w:ascii="SimSun" w:hAnsi="SimSun" w:cs="SimSun"/>
          <w:sz w:val="21"/>
          <w:szCs w:val="21"/>
        </w:rPr>
        <w:t>会议</w:t>
      </w:r>
      <w:r w:rsidRPr="00E0572A">
        <w:rPr>
          <w:rFonts w:ascii="SimSun" w:hAnsi="SimSun" w:cs="SimSun" w:hint="eastAsia"/>
          <w:sz w:val="21"/>
          <w:szCs w:val="21"/>
          <w:lang w:val="en"/>
        </w:rPr>
        <w:t>在被推迟了几个月后以这种灵活的方式成功召开，反映了委员会在面对</w:t>
      </w:r>
      <w:r w:rsidR="00CD1892" w:rsidRPr="00E0572A">
        <w:rPr>
          <w:rFonts w:ascii="SimSun" w:hAnsi="SimSun" w:cs="SimSun" w:hint="eastAsia"/>
          <w:sz w:val="21"/>
          <w:szCs w:val="21"/>
          <w:lang w:val="en"/>
        </w:rPr>
        <w:t>2019冠状病毒病</w:t>
      </w:r>
      <w:r w:rsidRPr="00E0572A">
        <w:rPr>
          <w:rFonts w:ascii="SimSun" w:hAnsi="SimSun" w:cs="SimSun" w:hint="eastAsia"/>
          <w:sz w:val="21"/>
          <w:szCs w:val="21"/>
          <w:lang w:val="en"/>
        </w:rPr>
        <w:t>大流行时继续努力工作的良好意愿和积极态度</w:t>
      </w:r>
      <w:r w:rsidRPr="00E0572A">
        <w:rPr>
          <w:rFonts w:ascii="SimSun" w:hAnsi="SimSun" w:cs="SimSun"/>
          <w:sz w:val="21"/>
          <w:szCs w:val="21"/>
        </w:rPr>
        <w:t>。</w:t>
      </w:r>
      <w:r w:rsidR="00FC7852" w:rsidRPr="00E0572A">
        <w:rPr>
          <w:rFonts w:ascii="SimSun" w:hAnsi="SimSun" w:cs="SimSun" w:hint="eastAsia"/>
          <w:sz w:val="21"/>
          <w:szCs w:val="21"/>
          <w:lang w:val="en"/>
        </w:rPr>
        <w:t>代表团</w:t>
      </w:r>
      <w:r w:rsidRPr="00E0572A">
        <w:rPr>
          <w:rFonts w:ascii="SimSun" w:hAnsi="SimSun" w:cs="SimSun" w:hint="eastAsia"/>
          <w:sz w:val="21"/>
          <w:szCs w:val="21"/>
          <w:lang w:val="en"/>
        </w:rPr>
        <w:t>对委员会的</w:t>
      </w:r>
      <w:r w:rsidR="00CD1892" w:rsidRPr="00E0572A">
        <w:rPr>
          <w:rFonts w:ascii="SimSun" w:hAnsi="SimSun" w:cs="SimSun" w:hint="eastAsia"/>
          <w:sz w:val="21"/>
          <w:szCs w:val="21"/>
          <w:lang w:val="en"/>
        </w:rPr>
        <w:t>各项</w:t>
      </w:r>
      <w:r w:rsidRPr="00E0572A">
        <w:rPr>
          <w:rFonts w:ascii="SimSun" w:hAnsi="SimSun" w:cs="SimSun" w:hint="eastAsia"/>
          <w:sz w:val="21"/>
          <w:szCs w:val="21"/>
          <w:lang w:val="en"/>
        </w:rPr>
        <w:t>议题</w:t>
      </w:r>
      <w:r w:rsidR="00CD1892" w:rsidRPr="00E0572A">
        <w:rPr>
          <w:rFonts w:ascii="SimSun" w:hAnsi="SimSun" w:cs="SimSun" w:hint="eastAsia"/>
          <w:sz w:val="21"/>
          <w:szCs w:val="21"/>
          <w:lang w:val="en"/>
        </w:rPr>
        <w:t>都</w:t>
      </w:r>
      <w:r w:rsidRPr="00E0572A">
        <w:rPr>
          <w:rFonts w:ascii="SimSun" w:hAnsi="SimSun" w:cs="SimSun" w:hint="eastAsia"/>
          <w:sz w:val="21"/>
          <w:szCs w:val="21"/>
          <w:lang w:val="en"/>
        </w:rPr>
        <w:t>很</w:t>
      </w:r>
      <w:r w:rsidR="00CD1892" w:rsidRPr="00E0572A">
        <w:rPr>
          <w:rFonts w:ascii="SimSun" w:hAnsi="SimSun" w:cs="SimSun" w:hint="eastAsia"/>
          <w:sz w:val="21"/>
          <w:szCs w:val="21"/>
          <w:lang w:val="en"/>
        </w:rPr>
        <w:t>关注</w:t>
      </w:r>
      <w:r w:rsidRPr="00E0572A">
        <w:rPr>
          <w:rFonts w:ascii="SimSun" w:hAnsi="SimSun" w:cs="SimSun" w:hint="eastAsia"/>
          <w:sz w:val="21"/>
          <w:szCs w:val="21"/>
          <w:lang w:val="en"/>
        </w:rPr>
        <w:t>。关于保护广播组织的问题，委员会自</w:t>
      </w:r>
      <w:r w:rsidRPr="00E0572A">
        <w:rPr>
          <w:rFonts w:ascii="SimSun" w:hAnsi="SimSun" w:cs="SimSun"/>
          <w:sz w:val="21"/>
          <w:szCs w:val="21"/>
          <w:lang w:val="en"/>
        </w:rPr>
        <w:t>1998</w:t>
      </w:r>
      <w:r w:rsidRPr="00E0572A">
        <w:rPr>
          <w:rFonts w:ascii="SimSun" w:hAnsi="SimSun" w:cs="SimSun" w:hint="eastAsia"/>
          <w:sz w:val="21"/>
          <w:szCs w:val="21"/>
          <w:lang w:val="en"/>
        </w:rPr>
        <w:t>年以来已经做了很多努力。然而，由于各利益攸关方的立场不同，在一些重大问题上还</w:t>
      </w:r>
      <w:r w:rsidR="00F7784B" w:rsidRPr="00E0572A">
        <w:rPr>
          <w:rFonts w:ascii="SimSun" w:hAnsi="SimSun" w:cs="SimSun" w:hint="eastAsia"/>
          <w:sz w:val="21"/>
          <w:szCs w:val="21"/>
          <w:lang w:val="en"/>
        </w:rPr>
        <w:t>未</w:t>
      </w:r>
      <w:r w:rsidRPr="00E0572A">
        <w:rPr>
          <w:rFonts w:ascii="SimSun" w:hAnsi="SimSun" w:cs="SimSun" w:hint="eastAsia"/>
          <w:sz w:val="21"/>
          <w:szCs w:val="21"/>
          <w:lang w:val="en"/>
        </w:rPr>
        <w:t>达成共识。</w:t>
      </w:r>
      <w:r w:rsidR="00FC7852" w:rsidRPr="00E0572A">
        <w:rPr>
          <w:rFonts w:ascii="SimSun" w:hAnsi="SimSun" w:cs="SimSun" w:hint="eastAsia"/>
          <w:sz w:val="21"/>
          <w:szCs w:val="21"/>
          <w:lang w:val="en"/>
        </w:rPr>
        <w:t>代表团</w:t>
      </w:r>
      <w:r w:rsidRPr="00E0572A">
        <w:rPr>
          <w:rFonts w:ascii="SimSun" w:hAnsi="SimSun" w:cs="SimSun" w:hint="eastAsia"/>
          <w:sz w:val="21"/>
          <w:szCs w:val="21"/>
          <w:lang w:val="en"/>
        </w:rPr>
        <w:t>指出，</w:t>
      </w:r>
      <w:r w:rsidR="00CD1892" w:rsidRPr="00E0572A">
        <w:rPr>
          <w:rFonts w:ascii="SimSun" w:hAnsi="SimSun" w:cs="SimSun" w:hint="eastAsia"/>
          <w:sz w:val="21"/>
          <w:szCs w:val="21"/>
        </w:rPr>
        <w:t>2020</w:t>
      </w:r>
      <w:r w:rsidRPr="00E0572A">
        <w:rPr>
          <w:rFonts w:ascii="SimSun" w:hAnsi="SimSun" w:cs="SimSun"/>
          <w:sz w:val="21"/>
          <w:szCs w:val="21"/>
        </w:rPr>
        <w:t>年</w:t>
      </w:r>
      <w:r w:rsidRPr="00E0572A">
        <w:rPr>
          <w:rFonts w:ascii="SimSun" w:hAnsi="SimSun" w:cs="SimSun"/>
          <w:sz w:val="21"/>
          <w:szCs w:val="21"/>
          <w:lang w:val="en"/>
        </w:rPr>
        <w:t>4</w:t>
      </w:r>
      <w:r w:rsidRPr="00E0572A">
        <w:rPr>
          <w:rFonts w:ascii="SimSun" w:hAnsi="SimSun" w:cs="SimSun" w:hint="eastAsia"/>
          <w:sz w:val="21"/>
          <w:szCs w:val="21"/>
          <w:lang w:val="en"/>
        </w:rPr>
        <w:t>月</w:t>
      </w:r>
      <w:r w:rsidRPr="00E0572A">
        <w:rPr>
          <w:rFonts w:ascii="SimSun" w:hAnsi="SimSun" w:cs="SimSun"/>
          <w:sz w:val="21"/>
          <w:szCs w:val="21"/>
          <w:lang w:val="en"/>
        </w:rPr>
        <w:t>28</w:t>
      </w:r>
      <w:r w:rsidRPr="00E0572A">
        <w:rPr>
          <w:rFonts w:ascii="SimSun" w:hAnsi="SimSun" w:cs="SimSun" w:hint="eastAsia"/>
          <w:sz w:val="21"/>
          <w:szCs w:val="21"/>
          <w:lang w:val="en"/>
        </w:rPr>
        <w:t>日，《</w:t>
      </w:r>
      <w:r w:rsidRPr="00E0572A">
        <w:rPr>
          <w:rFonts w:ascii="SimSun" w:hAnsi="SimSun" w:cs="SimSun" w:hint="eastAsia"/>
          <w:color w:val="202124"/>
          <w:sz w:val="21"/>
          <w:szCs w:val="21"/>
          <w:lang w:val="en"/>
        </w:rPr>
        <w:t>北京视听表演条约》正式生效，这是委员会以往工作的一项重要成就，极大地鼓舞了委员会推进其工作的信心。中国代表团建议委员会继续秉持理解、支持、宽容、合作的精神，开展建设性讨论，以达成更多共识，推动早日召开旨在缔结条约的外交会议。关于</w:t>
      </w:r>
      <w:r w:rsidR="0011657F" w:rsidRPr="00E0572A">
        <w:rPr>
          <w:rFonts w:ascii="SimSun" w:hAnsi="SimSun" w:cs="SimSun" w:hint="eastAsia"/>
          <w:color w:val="202124"/>
          <w:sz w:val="21"/>
          <w:szCs w:val="21"/>
          <w:lang w:val="en"/>
        </w:rPr>
        <w:t>限制与例外</w:t>
      </w:r>
      <w:r w:rsidRPr="00E0572A">
        <w:rPr>
          <w:rFonts w:ascii="SimSun" w:hAnsi="SimSun" w:cs="SimSun" w:hint="eastAsia"/>
          <w:color w:val="202124"/>
          <w:sz w:val="21"/>
          <w:szCs w:val="21"/>
          <w:lang w:val="en"/>
        </w:rPr>
        <w:t>，中国代表团承认其在确保知识传播、文化遗产、促进作者权利和公共利益方面的重要作用。为此，代表团呼吁确定相关项目的优先次序，制定切实可行的工作计划，并通过深入研究推进讨论进程。关于其他事项，中国代表团也非常愿意了解相关工作的进展和有关国家的新</w:t>
      </w:r>
      <w:r w:rsidRPr="00E0572A">
        <w:rPr>
          <w:rFonts w:ascii="SimSun" w:hAnsi="SimSun" w:cs="SimSun"/>
          <w:sz w:val="21"/>
          <w:szCs w:val="21"/>
        </w:rPr>
        <w:t>提案。</w:t>
      </w:r>
      <w:r w:rsidRPr="00E0572A">
        <w:rPr>
          <w:rFonts w:ascii="SimSun" w:hAnsi="SimSun" w:cs="SimSun" w:hint="eastAsia"/>
          <w:color w:val="202124"/>
          <w:sz w:val="21"/>
          <w:szCs w:val="21"/>
          <w:lang w:val="en"/>
        </w:rPr>
        <w:t>最后，中国代表团期待着</w:t>
      </w:r>
      <w:r w:rsidR="00F7784B" w:rsidRPr="00E0572A">
        <w:rPr>
          <w:rFonts w:ascii="SimSun" w:hAnsi="SimSun" w:cs="SimSun" w:hint="eastAsia"/>
          <w:color w:val="202124"/>
          <w:sz w:val="21"/>
          <w:szCs w:val="21"/>
          <w:lang w:val="en"/>
        </w:rPr>
        <w:t>本</w:t>
      </w:r>
      <w:r w:rsidRPr="00E0572A">
        <w:rPr>
          <w:rFonts w:ascii="SimSun" w:hAnsi="SimSun" w:cs="SimSun" w:hint="eastAsia"/>
          <w:color w:val="202124"/>
          <w:sz w:val="21"/>
          <w:szCs w:val="21"/>
          <w:lang w:val="en"/>
        </w:rPr>
        <w:t>届会议取得新的进展</w:t>
      </w:r>
      <w:r w:rsidRPr="00E0572A">
        <w:rPr>
          <w:rFonts w:ascii="SimSun" w:hAnsi="SimSun" w:cs="SimSun"/>
          <w:color w:val="202124"/>
          <w:sz w:val="21"/>
          <w:szCs w:val="21"/>
          <w:lang w:val="en"/>
        </w:rPr>
        <w:t>。</w:t>
      </w:r>
    </w:p>
    <w:p w14:paraId="24DDBD3E" w14:textId="46C2C776"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b/>
          <w:sz w:val="21"/>
          <w:szCs w:val="21"/>
        </w:rPr>
      </w:pPr>
      <w:r w:rsidRPr="00E0572A">
        <w:rPr>
          <w:rFonts w:ascii="SimSun" w:hAnsi="SimSun" w:cs="SimSun" w:hint="eastAsia"/>
          <w:sz w:val="21"/>
          <w:szCs w:val="21"/>
        </w:rPr>
        <w:t>国际新闻工作者联合会（</w:t>
      </w:r>
      <w:r w:rsidRPr="00E0572A">
        <w:rPr>
          <w:rFonts w:ascii="SimSun" w:hAnsi="SimSun" w:cs="SimSun"/>
          <w:sz w:val="21"/>
          <w:szCs w:val="21"/>
        </w:rPr>
        <w:t>IFJ</w:t>
      </w:r>
      <w:r w:rsidRPr="00E0572A">
        <w:rPr>
          <w:rFonts w:ascii="SimSun" w:hAnsi="SimSun" w:cs="SimSun" w:hint="eastAsia"/>
          <w:sz w:val="21"/>
          <w:szCs w:val="21"/>
        </w:rPr>
        <w:t>）的代表对主席的当选表示祝贺，并感谢秘书处在这种困难情况下所做的</w:t>
      </w:r>
      <w:r w:rsidRPr="00E0572A">
        <w:rPr>
          <w:rFonts w:ascii="SimSun" w:hAnsi="SimSun" w:cs="SimSun"/>
          <w:sz w:val="21"/>
          <w:szCs w:val="21"/>
        </w:rPr>
        <w:t>努力</w:t>
      </w:r>
      <w:r w:rsidRPr="00E0572A">
        <w:rPr>
          <w:rFonts w:ascii="SimSun" w:hAnsi="SimSun" w:cs="SimSun" w:hint="eastAsia"/>
          <w:sz w:val="21"/>
          <w:szCs w:val="21"/>
        </w:rPr>
        <w:t>。该代表与所有人一起悼念</w:t>
      </w:r>
      <w:r w:rsidR="00DF4B4D" w:rsidRPr="00E0572A">
        <w:rPr>
          <w:rFonts w:ascii="SimSun" w:hAnsi="SimSun" w:cs="SimSun"/>
          <w:sz w:val="21"/>
          <w:szCs w:val="21"/>
        </w:rPr>
        <w:t>卡罗</w:t>
      </w:r>
      <w:r w:rsidR="00616403" w:rsidRPr="00E0572A">
        <w:rPr>
          <w:rFonts w:ascii="SimSun" w:hAnsi="SimSun" w:cs="SimSun" w:hint="eastAsia"/>
          <w:sz w:val="21"/>
          <w:szCs w:val="21"/>
        </w:rPr>
        <w:t>勒</w:t>
      </w:r>
      <w:r w:rsidR="003444C2">
        <w:rPr>
          <w:rFonts w:ascii="SimSun" w:hAnsi="SimSun" w:cs="SimSun" w:hint="eastAsia"/>
          <w:sz w:val="21"/>
          <w:szCs w:val="21"/>
        </w:rPr>
        <w:t>·</w:t>
      </w:r>
      <w:r w:rsidR="00DF4B4D" w:rsidRPr="00E0572A">
        <w:rPr>
          <w:rFonts w:ascii="SimSun" w:hAnsi="SimSun" w:cs="SimSun"/>
          <w:sz w:val="21"/>
          <w:szCs w:val="21"/>
        </w:rPr>
        <w:t>克罗埃拉</w:t>
      </w:r>
      <w:r w:rsidR="00094983" w:rsidRPr="00E0572A">
        <w:rPr>
          <w:rFonts w:ascii="SimSun" w:hAnsi="SimSun" w:cs="SimSun" w:hint="eastAsia"/>
          <w:sz w:val="21"/>
          <w:szCs w:val="21"/>
        </w:rPr>
        <w:t>女士</w:t>
      </w:r>
      <w:r w:rsidR="00F7784B" w:rsidRPr="00E0572A">
        <w:rPr>
          <w:rFonts w:ascii="SimSun" w:hAnsi="SimSun" w:cs="SimSun" w:hint="eastAsia"/>
          <w:sz w:val="21"/>
          <w:szCs w:val="21"/>
        </w:rPr>
        <w:t>，并</w:t>
      </w:r>
      <w:r w:rsidR="00F7784B" w:rsidRPr="00E0572A">
        <w:rPr>
          <w:rFonts w:ascii="SimSun" w:hAnsi="SimSun" w:cs="SimSun"/>
          <w:sz w:val="21"/>
          <w:szCs w:val="21"/>
        </w:rPr>
        <w:t>将</w:t>
      </w:r>
      <w:r w:rsidR="00F7784B" w:rsidRPr="00E0572A">
        <w:rPr>
          <w:rFonts w:ascii="SimSun" w:hAnsi="SimSun" w:cs="SimSun" w:hint="eastAsia"/>
          <w:sz w:val="21"/>
          <w:szCs w:val="21"/>
        </w:rPr>
        <w:t>永远</w:t>
      </w:r>
      <w:r w:rsidR="00F7784B" w:rsidRPr="00E0572A">
        <w:rPr>
          <w:rFonts w:ascii="SimSun" w:hAnsi="SimSun" w:cs="SimSun"/>
          <w:sz w:val="21"/>
          <w:szCs w:val="21"/>
        </w:rPr>
        <w:t>怀念</w:t>
      </w:r>
      <w:r w:rsidR="00F7784B" w:rsidRPr="00E0572A">
        <w:rPr>
          <w:rFonts w:ascii="SimSun" w:hAnsi="SimSun" w:cs="SimSun" w:hint="eastAsia"/>
          <w:sz w:val="21"/>
          <w:szCs w:val="21"/>
        </w:rPr>
        <w:t>她</w:t>
      </w:r>
      <w:r w:rsidRPr="00E0572A">
        <w:rPr>
          <w:rFonts w:ascii="SimSun" w:hAnsi="SimSun" w:cs="SimSun" w:hint="eastAsia"/>
          <w:sz w:val="21"/>
          <w:szCs w:val="21"/>
        </w:rPr>
        <w:t>。</w:t>
      </w:r>
      <w:r w:rsidRPr="00E0572A">
        <w:rPr>
          <w:rFonts w:ascii="SimSun" w:hAnsi="SimSun" w:cs="SimSun"/>
          <w:sz w:val="21"/>
          <w:szCs w:val="21"/>
        </w:rPr>
        <w:t>IFJ</w:t>
      </w:r>
      <w:r w:rsidRPr="00E0572A">
        <w:rPr>
          <w:rFonts w:ascii="SimSun" w:hAnsi="SimSun" w:cs="SimSun" w:hint="eastAsia"/>
          <w:sz w:val="21"/>
          <w:szCs w:val="21"/>
        </w:rPr>
        <w:t>代表</w:t>
      </w:r>
      <w:r w:rsidRPr="00E0572A">
        <w:rPr>
          <w:rFonts w:ascii="SimSun" w:hAnsi="SimSun" w:cs="SimSun"/>
          <w:sz w:val="21"/>
          <w:szCs w:val="21"/>
        </w:rPr>
        <w:t>南半球和北半球140</w:t>
      </w:r>
      <w:r w:rsidRPr="00E0572A">
        <w:rPr>
          <w:rFonts w:ascii="SimSun" w:hAnsi="SimSun" w:cs="SimSun" w:hint="eastAsia"/>
          <w:sz w:val="21"/>
          <w:szCs w:val="21"/>
        </w:rPr>
        <w:t>个国家的</w:t>
      </w:r>
      <w:r w:rsidRPr="00E0572A">
        <w:rPr>
          <w:rFonts w:ascii="SimSun" w:hAnsi="SimSun" w:cs="SimSun"/>
          <w:sz w:val="21"/>
          <w:szCs w:val="21"/>
        </w:rPr>
        <w:t>60</w:t>
      </w:r>
      <w:r w:rsidRPr="00E0572A">
        <w:rPr>
          <w:rFonts w:ascii="SimSun" w:hAnsi="SimSun" w:cs="SimSun" w:hint="eastAsia"/>
          <w:sz w:val="21"/>
          <w:szCs w:val="21"/>
        </w:rPr>
        <w:t>万名媒体专业人员。与其他代表作者、表演者和传播其作品的</w:t>
      </w:r>
      <w:r w:rsidRPr="00E0572A">
        <w:rPr>
          <w:rFonts w:ascii="SimSun" w:hAnsi="SimSun" w:cs="SimSun"/>
          <w:sz w:val="21"/>
          <w:szCs w:val="21"/>
        </w:rPr>
        <w:t>组织</w:t>
      </w:r>
      <w:r w:rsidRPr="00E0572A">
        <w:rPr>
          <w:rFonts w:ascii="SimSun" w:hAnsi="SimSun" w:cs="SimSun" w:hint="eastAsia"/>
          <w:sz w:val="21"/>
          <w:szCs w:val="21"/>
        </w:rPr>
        <w:t>一样，</w:t>
      </w:r>
      <w:r w:rsidRPr="00E0572A">
        <w:rPr>
          <w:rFonts w:ascii="SimSun" w:hAnsi="SimSun" w:cs="SimSun"/>
          <w:sz w:val="21"/>
          <w:szCs w:val="21"/>
        </w:rPr>
        <w:t>IFJ</w:t>
      </w:r>
      <w:r w:rsidR="00F7784B" w:rsidRPr="00E0572A">
        <w:rPr>
          <w:rFonts w:ascii="SimSun" w:hAnsi="SimSun" w:cs="SimSun" w:hint="eastAsia"/>
          <w:sz w:val="21"/>
          <w:szCs w:val="21"/>
        </w:rPr>
        <w:t>感到遗憾的是，</w:t>
      </w:r>
      <w:r w:rsidRPr="00E0572A">
        <w:rPr>
          <w:rFonts w:ascii="SimSun" w:hAnsi="SimSun" w:cs="SimSun" w:hint="eastAsia"/>
          <w:sz w:val="21"/>
          <w:szCs w:val="21"/>
        </w:rPr>
        <w:t>有人试图说服委员会，</w:t>
      </w:r>
      <w:r w:rsidR="00F7784B">
        <w:rPr>
          <w:rFonts w:ascii="SimSun" w:hAnsi="SimSun" w:hint="eastAsia"/>
          <w:sz w:val="21"/>
          <w:szCs w:val="21"/>
        </w:rPr>
        <w:t>使其相信</w:t>
      </w:r>
      <w:r w:rsidRPr="00E0572A">
        <w:rPr>
          <w:rFonts w:ascii="SimSun" w:hAnsi="SimSun" w:cs="SimSun" w:hint="eastAsia"/>
          <w:sz w:val="21"/>
          <w:szCs w:val="21"/>
        </w:rPr>
        <w:t>当前的危机在某种程度上证明了旨在破坏</w:t>
      </w:r>
      <w:r w:rsidRPr="00E0572A">
        <w:rPr>
          <w:rFonts w:ascii="SimSun" w:hAnsi="SimSun" w:cs="SimSun"/>
          <w:sz w:val="21"/>
          <w:szCs w:val="21"/>
        </w:rPr>
        <w:t>创意</w:t>
      </w:r>
      <w:r w:rsidRPr="00E0572A">
        <w:rPr>
          <w:rFonts w:ascii="SimSun" w:hAnsi="SimSun" w:cs="SimSun" w:hint="eastAsia"/>
          <w:sz w:val="21"/>
          <w:szCs w:val="21"/>
        </w:rPr>
        <w:t>作品</w:t>
      </w:r>
      <w:r w:rsidR="00F7784B" w:rsidRPr="00E0572A">
        <w:rPr>
          <w:rFonts w:ascii="SimSun" w:hAnsi="SimSun" w:cs="SimSun" w:hint="eastAsia"/>
          <w:sz w:val="21"/>
          <w:szCs w:val="21"/>
        </w:rPr>
        <w:t>制作</w:t>
      </w:r>
      <w:r w:rsidRPr="00E0572A">
        <w:rPr>
          <w:rFonts w:ascii="SimSun" w:hAnsi="SimSun" w:cs="SimSun" w:hint="eastAsia"/>
          <w:sz w:val="21"/>
          <w:szCs w:val="21"/>
        </w:rPr>
        <w:t>和</w:t>
      </w:r>
      <w:r w:rsidR="00F7784B" w:rsidRPr="00E0572A">
        <w:rPr>
          <w:rFonts w:ascii="SimSun" w:hAnsi="SimSun" w:cs="SimSun" w:hint="eastAsia"/>
          <w:sz w:val="21"/>
          <w:szCs w:val="21"/>
        </w:rPr>
        <w:t>发行</w:t>
      </w:r>
      <w:r w:rsidRPr="00E0572A">
        <w:rPr>
          <w:rFonts w:ascii="SimSun" w:hAnsi="SimSun" w:cs="SimSun" w:hint="eastAsia"/>
          <w:sz w:val="21"/>
          <w:szCs w:val="21"/>
        </w:rPr>
        <w:t>的生态系统的仓促行动是合理的。</w:t>
      </w:r>
      <w:r w:rsidR="00094983" w:rsidRPr="00E0572A">
        <w:rPr>
          <w:rFonts w:ascii="SimSun" w:hAnsi="SimSun" w:cs="SimSun" w:hint="eastAsia"/>
          <w:sz w:val="21"/>
          <w:szCs w:val="21"/>
        </w:rPr>
        <w:t>正</w:t>
      </w:r>
      <w:r w:rsidRPr="00E0572A">
        <w:rPr>
          <w:rFonts w:ascii="SimSun" w:hAnsi="SimSun" w:cs="SimSun" w:hint="eastAsia"/>
          <w:sz w:val="21"/>
          <w:szCs w:val="21"/>
        </w:rPr>
        <w:t>相反，现在比以往任何时候都更重要的是，</w:t>
      </w:r>
      <w:r w:rsidRPr="00E0572A">
        <w:rPr>
          <w:rFonts w:ascii="SimSun" w:hAnsi="SimSun" w:cs="SimSun"/>
          <w:sz w:val="21"/>
          <w:szCs w:val="21"/>
        </w:rPr>
        <w:t>创意作品</w:t>
      </w:r>
      <w:r w:rsidR="00C32997" w:rsidRPr="00E0572A">
        <w:rPr>
          <w:rFonts w:ascii="SimSun" w:hAnsi="SimSun" w:cs="SimSun" w:hint="eastAsia"/>
          <w:sz w:val="21"/>
          <w:szCs w:val="21"/>
        </w:rPr>
        <w:t>应</w:t>
      </w:r>
      <w:r w:rsidR="00094983" w:rsidRPr="00E0572A">
        <w:rPr>
          <w:rFonts w:ascii="SimSun" w:hAnsi="SimSun" w:cs="SimSun" w:hint="eastAsia"/>
          <w:sz w:val="21"/>
          <w:szCs w:val="21"/>
        </w:rPr>
        <w:t>该是在</w:t>
      </w:r>
      <w:r w:rsidRPr="00E0572A">
        <w:rPr>
          <w:rFonts w:ascii="SimSun" w:hAnsi="SimSun" w:cs="SimSun" w:hint="eastAsia"/>
          <w:sz w:val="21"/>
          <w:szCs w:val="21"/>
        </w:rPr>
        <w:t>经济上可行</w:t>
      </w:r>
      <w:r w:rsidR="00094983" w:rsidRPr="00E0572A">
        <w:rPr>
          <w:rFonts w:ascii="SimSun" w:hAnsi="SimSun" w:cs="SimSun" w:hint="eastAsia"/>
          <w:sz w:val="21"/>
          <w:szCs w:val="21"/>
        </w:rPr>
        <w:t>的</w:t>
      </w:r>
      <w:r w:rsidRPr="00E0572A">
        <w:rPr>
          <w:rFonts w:ascii="SimSun" w:hAnsi="SimSun" w:cs="SimSun" w:hint="eastAsia"/>
          <w:sz w:val="21"/>
          <w:szCs w:val="21"/>
        </w:rPr>
        <w:t>，这包括</w:t>
      </w:r>
      <w:r w:rsidRPr="00711EFC">
        <w:rPr>
          <w:rFonts w:ascii="SimSun" w:hAnsi="SimSun" w:hint="eastAsia"/>
          <w:iCs/>
          <w:color w:val="212121"/>
          <w:sz w:val="21"/>
          <w:szCs w:val="21"/>
        </w:rPr>
        <w:t>独立的</w:t>
      </w:r>
      <w:r w:rsidRPr="00E0572A">
        <w:rPr>
          <w:rFonts w:ascii="SimSun" w:hAnsi="SimSun" w:cs="SimSun" w:hint="eastAsia"/>
          <w:sz w:val="21"/>
          <w:szCs w:val="21"/>
        </w:rPr>
        <w:t>专业记者在向公民提供有关公共卫生的复杂真相方面所发挥的</w:t>
      </w:r>
      <w:r w:rsidRPr="00E0572A">
        <w:rPr>
          <w:rFonts w:ascii="SimSun" w:hAnsi="SimSun" w:cs="SimSun"/>
          <w:sz w:val="21"/>
          <w:szCs w:val="21"/>
        </w:rPr>
        <w:t>创意</w:t>
      </w:r>
      <w:r w:rsidRPr="00E0572A">
        <w:rPr>
          <w:rFonts w:ascii="SimSun" w:hAnsi="SimSun" w:cs="SimSun" w:hint="eastAsia"/>
          <w:sz w:val="21"/>
          <w:szCs w:val="21"/>
        </w:rPr>
        <w:t>。</w:t>
      </w:r>
      <w:r w:rsidR="00C32997" w:rsidRPr="00E0572A">
        <w:rPr>
          <w:rFonts w:ascii="SimSun" w:hAnsi="SimSun" w:cs="SimSun" w:hint="eastAsia"/>
          <w:sz w:val="21"/>
          <w:szCs w:val="21"/>
        </w:rPr>
        <w:t>令人遗憾的是</w:t>
      </w:r>
      <w:r w:rsidRPr="00E0572A">
        <w:rPr>
          <w:rFonts w:ascii="SimSun" w:hAnsi="SimSun" w:cs="SimSun" w:hint="eastAsia"/>
          <w:sz w:val="21"/>
          <w:szCs w:val="21"/>
        </w:rPr>
        <w:t>，鉴于错误信息和虚假信息的盛行，这一点在目前尤为必要。任何削弱记者作为独立专业人员</w:t>
      </w:r>
      <w:r w:rsidR="00BD749A" w:rsidRPr="00E0572A">
        <w:rPr>
          <w:rFonts w:ascii="SimSun" w:hAnsi="SimSun" w:cs="SimSun" w:hint="eastAsia"/>
          <w:sz w:val="21"/>
          <w:szCs w:val="21"/>
        </w:rPr>
        <w:t>的</w:t>
      </w:r>
      <w:r w:rsidRPr="00E0572A">
        <w:rPr>
          <w:rFonts w:ascii="SimSun" w:hAnsi="SimSun" w:cs="SimSun" w:hint="eastAsia"/>
          <w:sz w:val="21"/>
          <w:szCs w:val="21"/>
        </w:rPr>
        <w:t>谋生能力</w:t>
      </w:r>
      <w:r w:rsidR="00B83899" w:rsidRPr="00E0572A">
        <w:rPr>
          <w:rFonts w:ascii="SimSun" w:hAnsi="SimSun" w:cs="SimSun"/>
          <w:sz w:val="21"/>
          <w:szCs w:val="21"/>
        </w:rPr>
        <w:t>——</w:t>
      </w:r>
      <w:r w:rsidR="00F43588" w:rsidRPr="00E0572A">
        <w:rPr>
          <w:rFonts w:ascii="SimSun" w:hAnsi="SimSun" w:cs="SimSun" w:hint="eastAsia"/>
          <w:sz w:val="21"/>
          <w:szCs w:val="21"/>
        </w:rPr>
        <w:t>即</w:t>
      </w:r>
      <w:r w:rsidR="00B83899" w:rsidRPr="00E0572A">
        <w:rPr>
          <w:rFonts w:ascii="SimSun" w:hAnsi="SimSun" w:cs="SimSun" w:hint="eastAsia"/>
          <w:sz w:val="21"/>
          <w:szCs w:val="21"/>
        </w:rPr>
        <w:t>通过发放其新闻报道的使用许可而非通过做游说者和特殊利益</w:t>
      </w:r>
      <w:r w:rsidR="005F4E2B" w:rsidRPr="00E0572A">
        <w:rPr>
          <w:rFonts w:ascii="SimSun" w:hAnsi="SimSun" w:cs="SimSun" w:hint="eastAsia"/>
          <w:sz w:val="21"/>
          <w:szCs w:val="21"/>
        </w:rPr>
        <w:t>而</w:t>
      </w:r>
      <w:r w:rsidR="00B83899" w:rsidRPr="00E0572A">
        <w:rPr>
          <w:rFonts w:ascii="SimSun" w:hAnsi="SimSun" w:cs="SimSun" w:hint="eastAsia"/>
          <w:sz w:val="21"/>
          <w:szCs w:val="21"/>
        </w:rPr>
        <w:t>获得</w:t>
      </w:r>
      <w:r w:rsidR="00BD749A" w:rsidRPr="00E0572A">
        <w:rPr>
          <w:rFonts w:ascii="SimSun" w:hAnsi="SimSun" w:cs="SimSun" w:hint="eastAsia"/>
          <w:sz w:val="21"/>
          <w:szCs w:val="21"/>
        </w:rPr>
        <w:t>资金</w:t>
      </w:r>
      <w:r w:rsidR="00B83899" w:rsidRPr="00E0572A">
        <w:rPr>
          <w:rFonts w:ascii="SimSun" w:hAnsi="SimSun" w:cs="SimSun" w:hint="eastAsia"/>
          <w:sz w:val="21"/>
          <w:szCs w:val="21"/>
        </w:rPr>
        <w:t>——</w:t>
      </w:r>
      <w:r w:rsidRPr="00E0572A">
        <w:rPr>
          <w:rFonts w:ascii="SimSun" w:hAnsi="SimSun" w:cs="SimSun" w:hint="eastAsia"/>
          <w:sz w:val="21"/>
          <w:szCs w:val="21"/>
        </w:rPr>
        <w:t>的行为都会使公开、准确的公共信息事业受挫。在存在问题的</w:t>
      </w:r>
      <w:r w:rsidRPr="00E0572A">
        <w:rPr>
          <w:rFonts w:ascii="SimSun" w:hAnsi="SimSun" w:cs="SimSun"/>
          <w:sz w:val="21"/>
          <w:szCs w:val="21"/>
        </w:rPr>
        <w:t>领域</w:t>
      </w:r>
      <w:r w:rsidRPr="00E0572A">
        <w:rPr>
          <w:rFonts w:ascii="SimSun" w:hAnsi="SimSun" w:cs="SimSun" w:hint="eastAsia"/>
          <w:sz w:val="21"/>
          <w:szCs w:val="21"/>
        </w:rPr>
        <w:t>，</w:t>
      </w:r>
      <w:r w:rsidR="00C32997" w:rsidRPr="00E0572A">
        <w:rPr>
          <w:rFonts w:ascii="SimSun" w:hAnsi="SimSun" w:cs="SimSun" w:hint="eastAsia"/>
          <w:sz w:val="21"/>
          <w:szCs w:val="21"/>
        </w:rPr>
        <w:t>该</w:t>
      </w:r>
      <w:r w:rsidRPr="00E0572A">
        <w:rPr>
          <w:rFonts w:ascii="SimSun" w:hAnsi="SimSun" w:cs="SimSun" w:hint="eastAsia"/>
          <w:sz w:val="21"/>
          <w:szCs w:val="21"/>
        </w:rPr>
        <w:t>代表建议，解决办法</w:t>
      </w:r>
      <w:r w:rsidR="005F4E2B" w:rsidRPr="00E0572A">
        <w:rPr>
          <w:rFonts w:ascii="SimSun" w:hAnsi="SimSun" w:cs="SimSun" w:hint="eastAsia"/>
          <w:sz w:val="21"/>
          <w:szCs w:val="21"/>
        </w:rPr>
        <w:t>在于发展</w:t>
      </w:r>
      <w:r w:rsidR="00D8142C" w:rsidRPr="00E0572A">
        <w:rPr>
          <w:rFonts w:ascii="SimSun" w:hAnsi="SimSun" w:cs="SimSun" w:hint="eastAsia"/>
          <w:sz w:val="21"/>
          <w:szCs w:val="21"/>
        </w:rPr>
        <w:t>使用</w:t>
      </w:r>
      <w:r w:rsidRPr="00E0572A">
        <w:rPr>
          <w:rFonts w:ascii="SimSun" w:hAnsi="SimSun" w:cs="SimSun" w:hint="eastAsia"/>
          <w:sz w:val="21"/>
          <w:szCs w:val="21"/>
        </w:rPr>
        <w:t>许可，并在修订立法方面分享国际最佳做法，正如产权组织</w:t>
      </w:r>
      <w:r w:rsidR="005F4E2B" w:rsidRPr="00E0572A">
        <w:rPr>
          <w:rFonts w:ascii="SimSun" w:hAnsi="SimSun" w:cs="SimSun" w:hint="eastAsia"/>
          <w:sz w:val="21"/>
          <w:szCs w:val="21"/>
        </w:rPr>
        <w:t>已有效采取的做法</w:t>
      </w:r>
      <w:r w:rsidRPr="00E0572A">
        <w:rPr>
          <w:rFonts w:ascii="SimSun" w:hAnsi="SimSun" w:cs="SimSun" w:hint="eastAsia"/>
          <w:sz w:val="21"/>
          <w:szCs w:val="21"/>
        </w:rPr>
        <w:t>。</w:t>
      </w:r>
    </w:p>
    <w:p w14:paraId="0AD93301" w14:textId="38954D58" w:rsidR="00376C5C" w:rsidRDefault="00CC4F89" w:rsidP="009F3724">
      <w:pPr>
        <w:pStyle w:val="ListParagraph"/>
        <w:keepNext/>
        <w:overflowPunct w:val="0"/>
        <w:spacing w:beforeLines="100" w:before="240" w:afterLines="50" w:after="120" w:line="340" w:lineRule="atLeast"/>
        <w:ind w:left="0"/>
        <w:contextualSpacing w:val="0"/>
        <w:rPr>
          <w:rFonts w:ascii="SimHei" w:eastAsia="SimHei" w:hAnsi="SimHei" w:cs="SimHei"/>
          <w:bCs/>
          <w:sz w:val="21"/>
          <w:szCs w:val="21"/>
        </w:rPr>
      </w:pPr>
      <w:r w:rsidRPr="00DC0954">
        <w:rPr>
          <w:rFonts w:ascii="SimHei" w:eastAsia="SimHei" w:hAnsi="SimHei" w:cs="SimHei"/>
          <w:bCs/>
          <w:sz w:val="21"/>
          <w:szCs w:val="21"/>
        </w:rPr>
        <w:t>议程第5项：保护广播组织</w:t>
      </w:r>
    </w:p>
    <w:p w14:paraId="5D96DF75" w14:textId="6771E190"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联合王国代表团代表B</w:t>
      </w:r>
      <w:r w:rsidRPr="00E0572A">
        <w:rPr>
          <w:rFonts w:ascii="SimSun" w:hAnsi="SimSun" w:cs="SimSun"/>
          <w:sz w:val="21"/>
          <w:szCs w:val="21"/>
        </w:rPr>
        <w:t>集团</w:t>
      </w:r>
      <w:r w:rsidRPr="00E0572A">
        <w:rPr>
          <w:rFonts w:ascii="SimSun" w:hAnsi="SimSun" w:cs="SimSun" w:hint="eastAsia"/>
          <w:sz w:val="21"/>
          <w:szCs w:val="21"/>
        </w:rPr>
        <w:t>发言，对总干事的努力表示感谢，并期待与委员会密切合作</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向</w:t>
      </w:r>
      <w:r w:rsidR="00DF4B4D" w:rsidRPr="00E0572A">
        <w:rPr>
          <w:rFonts w:ascii="SimSun" w:hAnsi="SimSun" w:cs="SimSun" w:hint="eastAsia"/>
          <w:sz w:val="21"/>
          <w:szCs w:val="21"/>
        </w:rPr>
        <w:t>卡罗</w:t>
      </w:r>
      <w:r w:rsidR="00616403" w:rsidRPr="00E0572A">
        <w:rPr>
          <w:rFonts w:ascii="SimSun" w:hAnsi="SimSun" w:cs="SimSun" w:hint="eastAsia"/>
          <w:sz w:val="21"/>
          <w:szCs w:val="21"/>
        </w:rPr>
        <w:t>勒</w:t>
      </w:r>
      <w:r w:rsidR="003444C2">
        <w:rPr>
          <w:rFonts w:ascii="SimSun" w:hAnsi="SimSun" w:cs="SimSun" w:hint="eastAsia"/>
          <w:sz w:val="21"/>
          <w:szCs w:val="21"/>
        </w:rPr>
        <w:t>·</w:t>
      </w:r>
      <w:r w:rsidR="00DF4B4D" w:rsidRPr="00E0572A">
        <w:rPr>
          <w:rFonts w:ascii="SimSun" w:hAnsi="SimSun" w:cs="SimSun" w:hint="eastAsia"/>
          <w:sz w:val="21"/>
          <w:szCs w:val="21"/>
        </w:rPr>
        <w:t>克罗埃拉</w:t>
      </w:r>
      <w:r w:rsidR="00C42569" w:rsidRPr="00E0572A">
        <w:rPr>
          <w:rFonts w:ascii="SimSun" w:hAnsi="SimSun" w:cs="SimSun" w:hint="eastAsia"/>
          <w:sz w:val="21"/>
          <w:szCs w:val="21"/>
        </w:rPr>
        <w:t>女士</w:t>
      </w:r>
      <w:r w:rsidRPr="00E0572A">
        <w:rPr>
          <w:rFonts w:ascii="SimSun" w:hAnsi="SimSun" w:cs="SimSun" w:hint="eastAsia"/>
          <w:sz w:val="21"/>
          <w:szCs w:val="21"/>
        </w:rPr>
        <w:t>致以最后的敬意，并赞扬秘书处为组织本届会议所做的辛勤工作，特别是考虑到在</w:t>
      </w:r>
      <w:r w:rsidRPr="00E0572A">
        <w:rPr>
          <w:rFonts w:ascii="SimSun" w:hAnsi="SimSun" w:cs="SimSun"/>
          <w:sz w:val="21"/>
          <w:szCs w:val="21"/>
        </w:rPr>
        <w:t>编拟</w:t>
      </w:r>
      <w:r w:rsidRPr="00E0572A">
        <w:rPr>
          <w:rFonts w:ascii="SimSun" w:hAnsi="SimSun" w:cs="SimSun" w:hint="eastAsia"/>
          <w:sz w:val="21"/>
          <w:szCs w:val="21"/>
        </w:rPr>
        <w:t>相关文件方面的挑战</w:t>
      </w:r>
      <w:r w:rsidRPr="00711EFC">
        <w:rPr>
          <w:rFonts w:ascii="SimSun" w:hAnsi="SimSun" w:hint="eastAsia"/>
          <w:iCs/>
          <w:color w:val="212121"/>
          <w:sz w:val="21"/>
          <w:szCs w:val="21"/>
        </w:rPr>
        <w:t>以及</w:t>
      </w:r>
      <w:r w:rsidRPr="00E0572A">
        <w:rPr>
          <w:rFonts w:ascii="SimSun" w:hAnsi="SimSun" w:cs="SimSun"/>
          <w:sz w:val="21"/>
          <w:szCs w:val="21"/>
        </w:rPr>
        <w:t>在</w:t>
      </w:r>
      <w:r w:rsidR="00FC7852" w:rsidRPr="00E0572A">
        <w:rPr>
          <w:rFonts w:ascii="SimSun" w:hAnsi="SimSun" w:cs="SimSun" w:hint="eastAsia"/>
          <w:sz w:val="21"/>
          <w:szCs w:val="21"/>
        </w:rPr>
        <w:t>2019冠状病毒病</w:t>
      </w:r>
      <w:r w:rsidRPr="00E0572A">
        <w:rPr>
          <w:rFonts w:ascii="SimSun" w:hAnsi="SimSun" w:cs="SimSun" w:hint="eastAsia"/>
          <w:sz w:val="21"/>
          <w:szCs w:val="21"/>
        </w:rPr>
        <w:t>大流行</w:t>
      </w:r>
      <w:r w:rsidRPr="00E0572A">
        <w:rPr>
          <w:rFonts w:ascii="SimSun" w:hAnsi="SimSun" w:cs="SimSun"/>
          <w:sz w:val="21"/>
          <w:szCs w:val="21"/>
        </w:rPr>
        <w:t>下</w:t>
      </w:r>
      <w:r w:rsidRPr="00E0572A">
        <w:rPr>
          <w:rFonts w:ascii="SimSun" w:hAnsi="SimSun" w:cs="SimSun" w:hint="eastAsia"/>
          <w:sz w:val="21"/>
          <w:szCs w:val="21"/>
        </w:rPr>
        <w:t>作出</w:t>
      </w:r>
      <w:r w:rsidRPr="00E0572A">
        <w:rPr>
          <w:rFonts w:ascii="SimSun" w:hAnsi="SimSun" w:cs="SimSun"/>
          <w:sz w:val="21"/>
          <w:szCs w:val="21"/>
        </w:rPr>
        <w:t>相关</w:t>
      </w:r>
      <w:r w:rsidRPr="00E0572A">
        <w:rPr>
          <w:rFonts w:ascii="SimSun" w:hAnsi="SimSun" w:cs="SimSun" w:hint="eastAsia"/>
          <w:sz w:val="21"/>
          <w:szCs w:val="21"/>
        </w:rPr>
        <w:t>安排</w:t>
      </w:r>
      <w:r w:rsidRPr="00E0572A">
        <w:rPr>
          <w:rFonts w:ascii="SimSun" w:hAnsi="SimSun" w:cs="SimSun"/>
          <w:sz w:val="21"/>
          <w:szCs w:val="21"/>
        </w:rPr>
        <w:t>方面的</w:t>
      </w:r>
      <w:r w:rsidRPr="00E0572A">
        <w:rPr>
          <w:rFonts w:ascii="SimSun" w:hAnsi="SimSun" w:cs="SimSun" w:hint="eastAsia"/>
          <w:sz w:val="21"/>
          <w:szCs w:val="21"/>
        </w:rPr>
        <w:t>困难</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w:t>
      </w:r>
      <w:r w:rsidRPr="00E0572A">
        <w:rPr>
          <w:rFonts w:ascii="SimSun" w:hAnsi="SimSun" w:cs="SimSun" w:hint="eastAsia"/>
          <w:sz w:val="21"/>
          <w:szCs w:val="21"/>
        </w:rPr>
        <w:lastRenderedPageBreak/>
        <w:t>出，对于确保SCCR在前所未有的情况下继续进行重要政府间工作</w:t>
      </w:r>
      <w:r w:rsidRPr="00E0572A">
        <w:rPr>
          <w:rFonts w:ascii="SimSun" w:hAnsi="SimSun" w:cs="SimSun"/>
          <w:sz w:val="21"/>
          <w:szCs w:val="21"/>
        </w:rPr>
        <w:t>来说，</w:t>
      </w:r>
      <w:r w:rsidRPr="00E0572A">
        <w:rPr>
          <w:rFonts w:ascii="SimSun" w:hAnsi="SimSun" w:cs="SimSun" w:hint="eastAsia"/>
          <w:sz w:val="21"/>
          <w:szCs w:val="21"/>
        </w:rPr>
        <w:t>包括成员国在内的所有参与方的持续适应力至关重要。</w:t>
      </w:r>
      <w:r w:rsidR="00FC7852" w:rsidRPr="00E0572A">
        <w:rPr>
          <w:rFonts w:ascii="SimSun" w:hAnsi="SimSun" w:cs="SimSun" w:hint="eastAsia"/>
          <w:sz w:val="21"/>
          <w:szCs w:val="21"/>
        </w:rPr>
        <w:t>代表团</w:t>
      </w:r>
      <w:r w:rsidRPr="00E0572A">
        <w:rPr>
          <w:rFonts w:ascii="SimSun" w:hAnsi="SimSun" w:cs="SimSun" w:hint="eastAsia"/>
          <w:sz w:val="21"/>
          <w:szCs w:val="21"/>
        </w:rPr>
        <w:t>重申了就保护广播组织的条约进行谈判的重要性，尽管目前的情况给取得进展带来了一些挑战。</w:t>
      </w:r>
      <w:r w:rsidRPr="00E0572A">
        <w:rPr>
          <w:rFonts w:ascii="SimSun" w:hAnsi="SimSun" w:cs="SimSun"/>
          <w:sz w:val="21"/>
          <w:szCs w:val="21"/>
        </w:rPr>
        <w:t>B集团</w:t>
      </w:r>
      <w:r w:rsidRPr="00E0572A">
        <w:rPr>
          <w:rFonts w:ascii="SimSun" w:hAnsi="SimSun" w:cs="SimSun" w:hint="eastAsia"/>
          <w:sz w:val="21"/>
          <w:szCs w:val="21"/>
        </w:rPr>
        <w:t>重申努力达成一项切实可行</w:t>
      </w:r>
      <w:r w:rsidRPr="00E0572A">
        <w:rPr>
          <w:rFonts w:ascii="SimSun" w:hAnsi="SimSun" w:cs="SimSun"/>
          <w:sz w:val="21"/>
          <w:szCs w:val="21"/>
        </w:rPr>
        <w:t>且</w:t>
      </w:r>
      <w:r w:rsidRPr="00E0572A">
        <w:rPr>
          <w:rFonts w:ascii="SimSun" w:hAnsi="SimSun" w:cs="SimSun" w:hint="eastAsia"/>
          <w:sz w:val="21"/>
          <w:szCs w:val="21"/>
        </w:rPr>
        <w:t>有意义的解决方案</w:t>
      </w:r>
      <w:r w:rsidR="00FC7852" w:rsidRPr="00E0572A">
        <w:rPr>
          <w:rFonts w:ascii="SimSun" w:hAnsi="SimSun" w:cs="SimSun" w:hint="eastAsia"/>
          <w:sz w:val="21"/>
          <w:szCs w:val="21"/>
        </w:rPr>
        <w:t>的承诺</w:t>
      </w:r>
      <w:r w:rsidRPr="00E0572A">
        <w:rPr>
          <w:rFonts w:ascii="SimSun" w:hAnsi="SimSun" w:cs="SimSun" w:hint="eastAsia"/>
          <w:sz w:val="21"/>
          <w:szCs w:val="21"/>
        </w:rPr>
        <w:t>，该方案</w:t>
      </w:r>
      <w:r w:rsidR="00FC7852" w:rsidRPr="00E0572A">
        <w:rPr>
          <w:rFonts w:ascii="SimSun" w:hAnsi="SimSun" w:cs="SimSun" w:hint="eastAsia"/>
          <w:sz w:val="21"/>
          <w:szCs w:val="21"/>
        </w:rPr>
        <w:t>应</w:t>
      </w:r>
      <w:r w:rsidRPr="00E0572A">
        <w:rPr>
          <w:rFonts w:ascii="SimSun" w:hAnsi="SimSun" w:cs="SimSun" w:hint="eastAsia"/>
          <w:sz w:val="21"/>
          <w:szCs w:val="21"/>
        </w:rPr>
        <w:t>符合整个广播环境，考虑到广泛的成员国和利益攸关方的意见，并反映技术发展。关于</w:t>
      </w:r>
      <w:r w:rsidR="00650416" w:rsidRPr="00E0572A">
        <w:rPr>
          <w:rFonts w:ascii="SimSun" w:hAnsi="SimSun" w:cs="SimSun" w:hint="eastAsia"/>
          <w:sz w:val="21"/>
          <w:szCs w:val="21"/>
        </w:rPr>
        <w:t>例外与限制</w:t>
      </w:r>
      <w:r w:rsidRPr="00E0572A">
        <w:rPr>
          <w:rFonts w:ascii="SimSun" w:hAnsi="SimSun" w:cs="SimSun" w:hint="eastAsia"/>
          <w:sz w:val="21"/>
          <w:szCs w:val="21"/>
        </w:rPr>
        <w:t>，</w:t>
      </w:r>
      <w:r w:rsidRPr="00E0572A">
        <w:rPr>
          <w:rFonts w:ascii="SimSun" w:hAnsi="SimSun" w:cs="SimSun"/>
          <w:sz w:val="21"/>
          <w:szCs w:val="21"/>
        </w:rPr>
        <w:t>B集团</w:t>
      </w:r>
      <w:r w:rsidRPr="00E0572A">
        <w:rPr>
          <w:rFonts w:ascii="SimSun" w:hAnsi="SimSun" w:cs="SimSun" w:hint="eastAsia"/>
          <w:sz w:val="21"/>
          <w:szCs w:val="21"/>
        </w:rPr>
        <w:t>对报告中列出的关于</w:t>
      </w:r>
      <w:r w:rsidR="0011657F" w:rsidRPr="00E0572A">
        <w:rPr>
          <w:rFonts w:ascii="SimSun" w:hAnsi="SimSun" w:cs="SimSun" w:hint="eastAsia"/>
          <w:sz w:val="21"/>
          <w:szCs w:val="21"/>
        </w:rPr>
        <w:t>限制与例外</w:t>
      </w:r>
      <w:r w:rsidRPr="00E0572A">
        <w:rPr>
          <w:rFonts w:ascii="SimSun" w:hAnsi="SimSun" w:cs="SimSun" w:hint="eastAsia"/>
          <w:sz w:val="21"/>
          <w:szCs w:val="21"/>
        </w:rPr>
        <w:t>的</w:t>
      </w:r>
      <w:r w:rsidRPr="00E0572A">
        <w:rPr>
          <w:rFonts w:ascii="SimSun" w:hAnsi="SimSun" w:cs="SimSun"/>
          <w:sz w:val="21"/>
          <w:szCs w:val="21"/>
        </w:rPr>
        <w:t>区域研讨会</w:t>
      </w:r>
      <w:r w:rsidRPr="00E0572A">
        <w:rPr>
          <w:rFonts w:ascii="SimSun" w:hAnsi="SimSun" w:cs="SimSun" w:hint="eastAsia"/>
          <w:sz w:val="21"/>
          <w:szCs w:val="21"/>
        </w:rPr>
        <w:t>和国际会议的成果表示欢迎。</w:t>
      </w:r>
      <w:r w:rsidR="00FC7852" w:rsidRPr="00E0572A">
        <w:rPr>
          <w:rFonts w:ascii="SimSun" w:hAnsi="SimSun" w:cs="SimSun" w:hint="eastAsia"/>
          <w:sz w:val="21"/>
          <w:szCs w:val="21"/>
        </w:rPr>
        <w:t>代表团</w:t>
      </w:r>
      <w:r w:rsidRPr="00E0572A">
        <w:rPr>
          <w:rFonts w:ascii="SimSun" w:hAnsi="SimSun" w:cs="SimSun" w:hint="eastAsia"/>
          <w:sz w:val="21"/>
          <w:szCs w:val="21"/>
        </w:rPr>
        <w:t>认为，</w:t>
      </w:r>
      <w:r w:rsidR="00FC7852" w:rsidRPr="00E0572A">
        <w:rPr>
          <w:rFonts w:ascii="SimSun" w:hAnsi="SimSun" w:cs="SimSun" w:hint="eastAsia"/>
          <w:sz w:val="21"/>
          <w:szCs w:val="21"/>
        </w:rPr>
        <w:t>循证</w:t>
      </w:r>
      <w:r w:rsidRPr="00E0572A">
        <w:rPr>
          <w:rFonts w:ascii="SimSun" w:hAnsi="SimSun" w:cs="SimSun"/>
          <w:sz w:val="21"/>
          <w:szCs w:val="21"/>
        </w:rPr>
        <w:t>的</w:t>
      </w:r>
      <w:r w:rsidRPr="00E0572A">
        <w:rPr>
          <w:rFonts w:ascii="SimSun" w:hAnsi="SimSun" w:cs="SimSun" w:hint="eastAsia"/>
          <w:sz w:val="21"/>
          <w:szCs w:val="21"/>
        </w:rPr>
        <w:t>决策对于制定一个平衡的国际版权框架至关重要</w:t>
      </w:r>
      <w:r w:rsidRPr="00E0572A">
        <w:rPr>
          <w:rFonts w:ascii="SimSun" w:hAnsi="SimSun" w:cs="SimSun"/>
          <w:sz w:val="21"/>
          <w:szCs w:val="21"/>
        </w:rPr>
        <w:t>，并</w:t>
      </w:r>
      <w:r w:rsidRPr="00E0572A">
        <w:rPr>
          <w:rFonts w:ascii="SimSun" w:hAnsi="SimSun" w:cs="SimSun" w:hint="eastAsia"/>
          <w:sz w:val="21"/>
          <w:szCs w:val="21"/>
        </w:rPr>
        <w:t>期待着在适当的议程项目下讨论该报告。尽管</w:t>
      </w:r>
      <w:r w:rsidR="00FC7852" w:rsidRPr="00E0572A">
        <w:rPr>
          <w:rFonts w:ascii="SimSun" w:hAnsi="SimSun" w:cs="SimSun" w:hint="eastAsia"/>
          <w:sz w:val="21"/>
          <w:szCs w:val="21"/>
        </w:rPr>
        <w:t>代表团</w:t>
      </w:r>
      <w:r w:rsidRPr="00E0572A">
        <w:rPr>
          <w:rFonts w:ascii="SimSun" w:hAnsi="SimSun" w:cs="SimSun" w:hint="eastAsia"/>
          <w:sz w:val="21"/>
          <w:szCs w:val="21"/>
        </w:rPr>
        <w:t>承认公共</w:t>
      </w:r>
      <w:r w:rsidRPr="00E0572A">
        <w:rPr>
          <w:rFonts w:ascii="SimSun" w:hAnsi="SimSun" w:cs="SimSun"/>
          <w:sz w:val="21"/>
          <w:szCs w:val="21"/>
        </w:rPr>
        <w:t>出借权</w:t>
      </w:r>
      <w:r w:rsidRPr="00E0572A">
        <w:rPr>
          <w:rFonts w:ascii="SimSun" w:hAnsi="SimSun" w:cs="SimSun" w:hint="eastAsia"/>
          <w:sz w:val="21"/>
          <w:szCs w:val="21"/>
        </w:rPr>
        <w:t>的潜在价值，但呼吁对SCCR议程下正在开展的工作进行进一步调查和平衡。</w:t>
      </w:r>
      <w:r w:rsidRPr="00E0572A">
        <w:rPr>
          <w:rFonts w:ascii="SimSun" w:hAnsi="SimSun" w:cs="SimSun"/>
          <w:sz w:val="21"/>
          <w:szCs w:val="21"/>
        </w:rPr>
        <w:t>B集团</w:t>
      </w:r>
      <w:r w:rsidRPr="00E0572A">
        <w:rPr>
          <w:rFonts w:ascii="SimSun" w:hAnsi="SimSun" w:cs="SimSun" w:hint="eastAsia"/>
          <w:sz w:val="21"/>
          <w:szCs w:val="21"/>
        </w:rPr>
        <w:t>重申其对委员会正在进行的工作的支持</w:t>
      </w:r>
      <w:r w:rsidRPr="00E0572A">
        <w:rPr>
          <w:rFonts w:ascii="SimSun" w:hAnsi="SimSun" w:cs="SimSun"/>
          <w:sz w:val="21"/>
          <w:szCs w:val="21"/>
        </w:rPr>
        <w:t>。</w:t>
      </w:r>
    </w:p>
    <w:p w14:paraId="65E3537E" w14:textId="79CC7EBD"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主席感谢B集团对委员会正在</w:t>
      </w:r>
      <w:r w:rsidRPr="00711EFC">
        <w:rPr>
          <w:rFonts w:ascii="SimSun" w:hAnsi="SimSun" w:hint="eastAsia"/>
          <w:iCs/>
          <w:color w:val="212121"/>
          <w:sz w:val="21"/>
          <w:szCs w:val="21"/>
        </w:rPr>
        <w:t>进行</w:t>
      </w:r>
      <w:r w:rsidRPr="00E0572A">
        <w:rPr>
          <w:rFonts w:ascii="SimSun" w:hAnsi="SimSun" w:cs="SimSun" w:hint="eastAsia"/>
          <w:sz w:val="21"/>
          <w:szCs w:val="21"/>
        </w:rPr>
        <w:t>的工作的持续支持。</w:t>
      </w:r>
    </w:p>
    <w:p w14:paraId="605973D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孟加拉国代表团代表亚洲及太平洋集团</w:t>
      </w:r>
      <w:r w:rsidRPr="00E0572A">
        <w:rPr>
          <w:rFonts w:ascii="SimSun" w:hAnsi="SimSun" w:cs="SimSun"/>
          <w:sz w:val="21"/>
          <w:szCs w:val="21"/>
        </w:rPr>
        <w:t>（亚太集团）</w:t>
      </w:r>
      <w:r w:rsidRPr="00E0572A">
        <w:rPr>
          <w:rFonts w:ascii="SimSun" w:hAnsi="SimSun" w:cs="SimSun" w:hint="eastAsia"/>
          <w:sz w:val="21"/>
          <w:szCs w:val="21"/>
        </w:rPr>
        <w:t>发言，感谢主席的努力和委员会</w:t>
      </w:r>
      <w:r w:rsidR="00774EAD" w:rsidRPr="00E0572A">
        <w:rPr>
          <w:rFonts w:ascii="SimSun" w:hAnsi="SimSun" w:cs="SimSun" w:hint="eastAsia"/>
          <w:sz w:val="21"/>
          <w:szCs w:val="21"/>
        </w:rPr>
        <w:t>开展</w:t>
      </w:r>
      <w:r w:rsidRPr="00E0572A">
        <w:rPr>
          <w:rFonts w:ascii="SimSun" w:hAnsi="SimSun" w:cs="SimSun" w:hint="eastAsia"/>
          <w:sz w:val="21"/>
          <w:szCs w:val="21"/>
        </w:rPr>
        <w:t>的工作。亚太集团赞扬了产权组织秘书处为筹备</w:t>
      </w:r>
      <w:r w:rsidR="00FC7852" w:rsidRPr="00E0572A">
        <w:rPr>
          <w:rFonts w:ascii="SimSun" w:hAnsi="SimSun" w:cs="SimSun" w:hint="eastAsia"/>
          <w:sz w:val="21"/>
          <w:szCs w:val="21"/>
        </w:rPr>
        <w:t>本届</w:t>
      </w:r>
      <w:r w:rsidRPr="00E0572A">
        <w:rPr>
          <w:rFonts w:ascii="SimSun" w:hAnsi="SimSun" w:cs="SimSun" w:hint="eastAsia"/>
          <w:sz w:val="21"/>
          <w:szCs w:val="21"/>
        </w:rPr>
        <w:t>委员会会议所做的努力。</w:t>
      </w:r>
      <w:r w:rsidR="00FC7852" w:rsidRPr="00E0572A">
        <w:rPr>
          <w:rFonts w:ascii="SimSun" w:hAnsi="SimSun" w:cs="SimSun" w:hint="eastAsia"/>
          <w:sz w:val="21"/>
          <w:szCs w:val="21"/>
        </w:rPr>
        <w:t>代表团</w:t>
      </w:r>
      <w:r w:rsidRPr="00E0572A">
        <w:rPr>
          <w:rFonts w:ascii="SimSun" w:hAnsi="SimSun" w:cs="SimSun" w:hint="eastAsia"/>
          <w:sz w:val="21"/>
          <w:szCs w:val="21"/>
        </w:rPr>
        <w:t>支持</w:t>
      </w:r>
      <w:r w:rsidR="00774EAD" w:rsidRPr="00E0572A">
        <w:rPr>
          <w:rFonts w:ascii="SimSun" w:hAnsi="SimSun" w:cs="SimSun" w:hint="eastAsia"/>
          <w:sz w:val="21"/>
          <w:szCs w:val="21"/>
        </w:rPr>
        <w:t>本</w:t>
      </w:r>
      <w:r w:rsidRPr="00E0572A">
        <w:rPr>
          <w:rFonts w:ascii="SimSun" w:hAnsi="SimSun" w:cs="SimSun" w:hint="eastAsia"/>
          <w:sz w:val="21"/>
          <w:szCs w:val="21"/>
        </w:rPr>
        <w:t>届会议的议程和报告，这将反映出成员国的期望和当前情况。</w:t>
      </w:r>
      <w:r w:rsidRPr="00E0572A">
        <w:rPr>
          <w:rFonts w:ascii="SimSun" w:hAnsi="SimSun" w:cs="SimSun"/>
          <w:sz w:val="21"/>
          <w:szCs w:val="21"/>
        </w:rPr>
        <w:t>亚太集团</w:t>
      </w:r>
      <w:r w:rsidRPr="00E0572A">
        <w:rPr>
          <w:rFonts w:ascii="SimSun" w:hAnsi="SimSun" w:cs="SimSun" w:hint="eastAsia"/>
          <w:sz w:val="21"/>
          <w:szCs w:val="21"/>
        </w:rPr>
        <w:t>期待着听取秘书处对经修订的</w:t>
      </w:r>
      <w:r w:rsidRPr="00E0572A">
        <w:rPr>
          <w:rFonts w:ascii="SimSun" w:hAnsi="SimSun" w:cs="SimSun"/>
          <w:sz w:val="21"/>
          <w:szCs w:val="21"/>
        </w:rPr>
        <w:t>合并案文</w:t>
      </w:r>
      <w:r w:rsidRPr="00E0572A">
        <w:rPr>
          <w:rFonts w:ascii="SimSun" w:hAnsi="SimSun" w:cs="SimSun" w:hint="eastAsia"/>
          <w:sz w:val="21"/>
          <w:szCs w:val="21"/>
        </w:rPr>
        <w:t>的关键条款的介绍，希望这将有助于成员国作出明智的决定，并</w:t>
      </w:r>
      <w:r w:rsidR="00B66642" w:rsidRPr="00E0572A">
        <w:rPr>
          <w:rFonts w:ascii="SimSun" w:hAnsi="SimSun" w:cs="SimSun" w:hint="eastAsia"/>
          <w:sz w:val="21"/>
          <w:szCs w:val="21"/>
        </w:rPr>
        <w:t>提供有关进</w:t>
      </w:r>
      <w:r w:rsidRPr="00E0572A">
        <w:rPr>
          <w:rFonts w:ascii="SimSun" w:hAnsi="SimSun" w:cs="SimSun" w:hint="eastAsia"/>
          <w:sz w:val="21"/>
          <w:szCs w:val="21"/>
        </w:rPr>
        <w:t>展</w:t>
      </w:r>
      <w:r w:rsidRPr="00E0572A">
        <w:rPr>
          <w:rFonts w:ascii="SimSun" w:hAnsi="SimSun" w:cs="SimSun"/>
          <w:sz w:val="21"/>
          <w:szCs w:val="21"/>
        </w:rPr>
        <w:t>情况</w:t>
      </w:r>
      <w:r w:rsidR="00B66642" w:rsidRPr="00E0572A">
        <w:rPr>
          <w:rFonts w:ascii="SimSun" w:hAnsi="SimSun" w:cs="SimSun" w:hint="eastAsia"/>
          <w:sz w:val="21"/>
          <w:szCs w:val="21"/>
        </w:rPr>
        <w:t>的简介</w:t>
      </w:r>
      <w:r w:rsidRPr="00E0572A">
        <w:rPr>
          <w:rFonts w:ascii="SimSun" w:hAnsi="SimSun" w:cs="SimSun"/>
          <w:sz w:val="21"/>
          <w:szCs w:val="21"/>
        </w:rPr>
        <w:t>。</w:t>
      </w:r>
      <w:r w:rsidRPr="00E0572A">
        <w:rPr>
          <w:rFonts w:ascii="SimSun" w:hAnsi="SimSun" w:cs="SimSun" w:hint="eastAsia"/>
          <w:sz w:val="21"/>
          <w:szCs w:val="21"/>
        </w:rPr>
        <w:t>关于广播条约</w:t>
      </w:r>
      <w:r w:rsidRPr="00E0572A">
        <w:rPr>
          <w:rFonts w:ascii="SimSun" w:hAnsi="SimSun" w:cs="SimSun"/>
          <w:sz w:val="21"/>
          <w:szCs w:val="21"/>
        </w:rPr>
        <w:t>，亚太集团</w:t>
      </w:r>
      <w:r w:rsidRPr="00E0572A">
        <w:rPr>
          <w:rFonts w:ascii="SimSun" w:hAnsi="SimSun" w:cs="SimSun" w:hint="eastAsia"/>
          <w:sz w:val="21"/>
          <w:szCs w:val="21"/>
        </w:rPr>
        <w:t>指出，这是一个微妙的发展问题，需要巧妙地进行平衡</w:t>
      </w:r>
      <w:r w:rsidRPr="00E0572A">
        <w:rPr>
          <w:rFonts w:ascii="SimSun" w:hAnsi="SimSun" w:cs="SimSun"/>
          <w:sz w:val="21"/>
          <w:szCs w:val="21"/>
        </w:rPr>
        <w:t>，</w:t>
      </w:r>
      <w:r w:rsidRPr="00E0572A">
        <w:rPr>
          <w:rFonts w:ascii="SimSun" w:hAnsi="SimSun" w:cs="SimSun" w:hint="eastAsia"/>
          <w:sz w:val="21"/>
          <w:szCs w:val="21"/>
        </w:rPr>
        <w:t>大多数集团成员期待着在2007年大会</w:t>
      </w:r>
      <w:r w:rsidRPr="00E0572A">
        <w:rPr>
          <w:rFonts w:ascii="SimSun" w:hAnsi="SimSun" w:cs="SimSun"/>
          <w:sz w:val="21"/>
          <w:szCs w:val="21"/>
        </w:rPr>
        <w:t>任务</w:t>
      </w:r>
      <w:r w:rsidR="00B66642" w:rsidRPr="00E0572A">
        <w:rPr>
          <w:rFonts w:ascii="SimSun" w:hAnsi="SimSun" w:cs="SimSun" w:hint="eastAsia"/>
          <w:sz w:val="21"/>
          <w:szCs w:val="21"/>
        </w:rPr>
        <w:t>授权</w:t>
      </w:r>
      <w:r w:rsidRPr="00E0572A">
        <w:rPr>
          <w:rFonts w:ascii="SimSun" w:hAnsi="SimSun" w:cs="SimSun" w:hint="eastAsia"/>
          <w:sz w:val="21"/>
          <w:szCs w:val="21"/>
        </w:rPr>
        <w:t>的基础上，最终确定一项</w:t>
      </w:r>
      <w:r w:rsidR="007F42A2" w:rsidRPr="00E0572A">
        <w:rPr>
          <w:rFonts w:ascii="SimSun" w:hAnsi="SimSun" w:cs="SimSun" w:hint="eastAsia"/>
          <w:sz w:val="21"/>
          <w:szCs w:val="21"/>
        </w:rPr>
        <w:t>兼顾各方利益</w:t>
      </w:r>
      <w:r w:rsidRPr="00E0572A">
        <w:rPr>
          <w:rFonts w:ascii="SimSun" w:hAnsi="SimSun" w:cs="SimSun" w:hint="eastAsia"/>
          <w:sz w:val="21"/>
          <w:szCs w:val="21"/>
        </w:rPr>
        <w:t>的广播组织条约，为传统意义上的广播组织提供基于信号的保护。该集团呼吁</w:t>
      </w:r>
      <w:r w:rsidR="00B17B85" w:rsidRPr="00E0572A">
        <w:rPr>
          <w:rFonts w:ascii="SimSun" w:hAnsi="SimSun" w:cs="SimSun" w:hint="eastAsia"/>
          <w:sz w:val="21"/>
          <w:szCs w:val="21"/>
        </w:rPr>
        <w:t>朝着</w:t>
      </w:r>
      <w:r w:rsidRPr="00E0572A">
        <w:rPr>
          <w:rFonts w:ascii="SimSun" w:hAnsi="SimSun" w:cs="SimSun" w:hint="eastAsia"/>
          <w:sz w:val="21"/>
          <w:szCs w:val="21"/>
        </w:rPr>
        <w:t>召开一次外交会议</w:t>
      </w:r>
      <w:r w:rsidR="00B17B85" w:rsidRPr="00E0572A">
        <w:rPr>
          <w:rFonts w:ascii="SimSun" w:hAnsi="SimSun" w:cs="SimSun" w:hint="eastAsia"/>
          <w:sz w:val="21"/>
          <w:szCs w:val="21"/>
        </w:rPr>
        <w:t>的方向继续努力</w:t>
      </w:r>
      <w:r w:rsidRPr="00E0572A">
        <w:rPr>
          <w:rFonts w:ascii="SimSun" w:hAnsi="SimSun" w:cs="SimSun"/>
          <w:sz w:val="21"/>
          <w:szCs w:val="21"/>
        </w:rPr>
        <w:t>，并</w:t>
      </w:r>
      <w:r w:rsidRPr="00E0572A">
        <w:rPr>
          <w:rFonts w:ascii="SimSun" w:hAnsi="SimSun" w:cs="SimSun" w:hint="eastAsia"/>
          <w:sz w:val="21"/>
          <w:szCs w:val="21"/>
        </w:rPr>
        <w:t>希望成员国能够在适当的时候就基本问题达成共识。亚太集团指出，图书馆、档案馆、教育和研究机构、残疾人</w:t>
      </w:r>
      <w:r w:rsidR="00B17B85" w:rsidRPr="00E0572A">
        <w:rPr>
          <w:rFonts w:ascii="SimSun" w:hAnsi="SimSun" w:cs="SimSun" w:hint="eastAsia"/>
          <w:sz w:val="21"/>
          <w:szCs w:val="21"/>
        </w:rPr>
        <w:t>方面</w:t>
      </w:r>
      <w:r w:rsidRPr="00E0572A">
        <w:rPr>
          <w:rFonts w:ascii="SimSun" w:hAnsi="SimSun" w:cs="SimSun" w:hint="eastAsia"/>
          <w:sz w:val="21"/>
          <w:szCs w:val="21"/>
        </w:rPr>
        <w:t>的</w:t>
      </w:r>
      <w:r w:rsidR="0011657F" w:rsidRPr="00E0572A">
        <w:rPr>
          <w:rFonts w:ascii="SimSun" w:hAnsi="SimSun" w:cs="SimSun" w:hint="eastAsia"/>
          <w:sz w:val="21"/>
          <w:szCs w:val="21"/>
        </w:rPr>
        <w:t>限制与例外</w:t>
      </w:r>
      <w:r w:rsidRPr="00E0572A">
        <w:rPr>
          <w:rFonts w:ascii="SimSun" w:hAnsi="SimSun" w:cs="SimSun" w:hint="eastAsia"/>
          <w:sz w:val="21"/>
          <w:szCs w:val="21"/>
        </w:rPr>
        <w:t>对个人</w:t>
      </w:r>
      <w:r w:rsidR="00C957D1" w:rsidRPr="00E0572A">
        <w:rPr>
          <w:rFonts w:ascii="SimSun" w:hAnsi="SimSun" w:cs="SimSun" w:hint="eastAsia"/>
          <w:sz w:val="21"/>
          <w:szCs w:val="21"/>
        </w:rPr>
        <w:t>和</w:t>
      </w:r>
      <w:r w:rsidRPr="00E0572A">
        <w:rPr>
          <w:rFonts w:ascii="SimSun" w:hAnsi="SimSun" w:cs="SimSun" w:hint="eastAsia"/>
          <w:sz w:val="21"/>
          <w:szCs w:val="21"/>
        </w:rPr>
        <w:t>社会的集体发展都很重要。亚太集团赞扬秘书处就2019年举行的</w:t>
      </w:r>
      <w:r w:rsidRPr="00E0572A">
        <w:rPr>
          <w:rFonts w:ascii="SimSun" w:hAnsi="SimSun" w:cs="SimSun"/>
          <w:sz w:val="21"/>
          <w:szCs w:val="21"/>
        </w:rPr>
        <w:t>区域</w:t>
      </w:r>
      <w:r w:rsidRPr="00E0572A">
        <w:rPr>
          <w:rFonts w:ascii="SimSun" w:hAnsi="SimSun" w:cs="SimSun" w:hint="eastAsia"/>
          <w:sz w:val="21"/>
          <w:szCs w:val="21"/>
        </w:rPr>
        <w:t>研讨会和国际</w:t>
      </w:r>
      <w:r w:rsidRPr="00E0572A">
        <w:rPr>
          <w:rFonts w:ascii="SimSun" w:hAnsi="SimSun" w:cs="SimSun"/>
          <w:sz w:val="21"/>
          <w:szCs w:val="21"/>
        </w:rPr>
        <w:t>会议编拟</w:t>
      </w:r>
      <w:r w:rsidRPr="00E0572A">
        <w:rPr>
          <w:rFonts w:ascii="SimSun" w:hAnsi="SimSun" w:cs="SimSun" w:hint="eastAsia"/>
          <w:sz w:val="21"/>
          <w:szCs w:val="21"/>
        </w:rPr>
        <w:t>了一份非常清晰和全面的报告。该集团还期待着与成员国和其他参与</w:t>
      </w:r>
      <w:r w:rsidR="00B17B85" w:rsidRPr="00E0572A">
        <w:rPr>
          <w:rFonts w:ascii="SimSun" w:hAnsi="SimSun" w:cs="SimSun" w:hint="eastAsia"/>
          <w:sz w:val="21"/>
          <w:szCs w:val="21"/>
        </w:rPr>
        <w:t>方</w:t>
      </w:r>
      <w:r w:rsidRPr="00E0572A">
        <w:rPr>
          <w:rFonts w:ascii="SimSun" w:hAnsi="SimSun" w:cs="SimSun" w:hint="eastAsia"/>
          <w:sz w:val="21"/>
          <w:szCs w:val="21"/>
        </w:rPr>
        <w:t>进行富有成效的讨论。</w:t>
      </w:r>
      <w:r w:rsidR="00B17B85" w:rsidRPr="00E0572A">
        <w:rPr>
          <w:rFonts w:ascii="SimSun" w:hAnsi="SimSun" w:cs="SimSun" w:hint="eastAsia"/>
          <w:sz w:val="21"/>
          <w:szCs w:val="21"/>
        </w:rPr>
        <w:t>该集团</w:t>
      </w:r>
      <w:r w:rsidR="00EE465C" w:rsidRPr="00E0572A">
        <w:rPr>
          <w:rFonts w:ascii="SimSun" w:hAnsi="SimSun" w:cs="SimSun" w:hint="eastAsia"/>
          <w:sz w:val="21"/>
          <w:szCs w:val="21"/>
        </w:rPr>
        <w:t>也</w:t>
      </w:r>
      <w:r w:rsidR="00CC0031" w:rsidRPr="00E0572A">
        <w:rPr>
          <w:rFonts w:ascii="SimSun" w:hAnsi="SimSun" w:cs="SimSun" w:hint="eastAsia"/>
          <w:sz w:val="21"/>
          <w:szCs w:val="21"/>
        </w:rPr>
        <w:t>承认</w:t>
      </w:r>
      <w:r w:rsidRPr="00E0572A">
        <w:rPr>
          <w:rFonts w:ascii="SimSun" w:hAnsi="SimSun" w:cs="SimSun" w:hint="eastAsia"/>
          <w:sz w:val="21"/>
          <w:szCs w:val="21"/>
        </w:rPr>
        <w:t>出现了一些新的重要问题，如数字环境中的版权和戏剧导演权。亚太集团注意到塞拉利昂和巴拿马代表团共同提出的关于公共出借权的提案，并</w:t>
      </w:r>
      <w:r w:rsidR="00D45728" w:rsidRPr="00E0572A">
        <w:rPr>
          <w:rFonts w:ascii="SimSun" w:hAnsi="SimSun" w:cs="SimSun" w:hint="eastAsia"/>
          <w:sz w:val="21"/>
          <w:szCs w:val="21"/>
        </w:rPr>
        <w:t>期待本届会议取得丰硕成果</w:t>
      </w:r>
      <w:r w:rsidRPr="00E0572A">
        <w:rPr>
          <w:rFonts w:ascii="SimSun" w:hAnsi="SimSun" w:cs="SimSun"/>
          <w:sz w:val="21"/>
          <w:szCs w:val="21"/>
        </w:rPr>
        <w:t>。</w:t>
      </w:r>
    </w:p>
    <w:p w14:paraId="22FD4BE1" w14:textId="5607293D"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津巴布韦代表团代表非洲集团发言，感谢秘书处在这些困难条件下为准备文件和会议设施所做的艰苦努力。非洲集团非常重视委员会的任务和作用，即就教育、研究和教学机构以及其他残疾人</w:t>
      </w:r>
      <w:r w:rsidRPr="00E0572A">
        <w:rPr>
          <w:rFonts w:ascii="SimSun" w:hAnsi="SimSun" w:cs="SimSun"/>
          <w:sz w:val="21"/>
          <w:szCs w:val="21"/>
        </w:rPr>
        <w:t>相关的</w:t>
      </w:r>
      <w:r w:rsidRPr="00E0572A">
        <w:rPr>
          <w:rFonts w:ascii="SimSun" w:hAnsi="SimSun" w:cs="SimSun" w:hint="eastAsia"/>
          <w:sz w:val="21"/>
          <w:szCs w:val="21"/>
        </w:rPr>
        <w:t>版权</w:t>
      </w:r>
      <w:r w:rsidR="00650416" w:rsidRPr="00E0572A">
        <w:rPr>
          <w:rFonts w:ascii="SimSun" w:hAnsi="SimSun" w:cs="SimSun" w:hint="eastAsia"/>
          <w:sz w:val="21"/>
          <w:szCs w:val="21"/>
        </w:rPr>
        <w:t>例外与限制</w:t>
      </w:r>
      <w:r w:rsidRPr="00E0572A">
        <w:rPr>
          <w:rFonts w:ascii="SimSun" w:hAnsi="SimSun" w:cs="SimSun" w:hint="eastAsia"/>
          <w:sz w:val="21"/>
          <w:szCs w:val="21"/>
        </w:rPr>
        <w:t>进行谈判；</w:t>
      </w:r>
      <w:r w:rsidR="00A26386" w:rsidRPr="00E0572A">
        <w:rPr>
          <w:rFonts w:ascii="SimSun" w:hAnsi="SimSun" w:cs="SimSun" w:hint="eastAsia"/>
          <w:sz w:val="21"/>
          <w:szCs w:val="21"/>
        </w:rPr>
        <w:t>并</w:t>
      </w:r>
      <w:r w:rsidRPr="00E0572A">
        <w:rPr>
          <w:rFonts w:ascii="SimSun" w:hAnsi="SimSun" w:cs="SimSun" w:hint="eastAsia"/>
          <w:sz w:val="21"/>
          <w:szCs w:val="21"/>
        </w:rPr>
        <w:t>就</w:t>
      </w:r>
      <w:r w:rsidRPr="00E0572A">
        <w:rPr>
          <w:rFonts w:ascii="SimSun" w:hAnsi="SimSun" w:cs="SimSun"/>
          <w:sz w:val="21"/>
          <w:szCs w:val="21"/>
        </w:rPr>
        <w:t>一项</w:t>
      </w:r>
      <w:r w:rsidRPr="00E0572A">
        <w:rPr>
          <w:rFonts w:ascii="SimSun" w:hAnsi="SimSun" w:cs="SimSun" w:hint="eastAsia"/>
          <w:sz w:val="21"/>
          <w:szCs w:val="21"/>
        </w:rPr>
        <w:t>保护广播组织的条约进行</w:t>
      </w:r>
      <w:r w:rsidRPr="00E0572A">
        <w:rPr>
          <w:rFonts w:ascii="SimSun" w:hAnsi="SimSun" w:cs="SimSun"/>
          <w:sz w:val="21"/>
          <w:szCs w:val="21"/>
        </w:rPr>
        <w:t>基于</w:t>
      </w:r>
      <w:r w:rsidRPr="00E0572A">
        <w:rPr>
          <w:rFonts w:ascii="SimSun" w:hAnsi="SimSun" w:cs="SimSun" w:hint="eastAsia"/>
          <w:sz w:val="21"/>
          <w:szCs w:val="21"/>
        </w:rPr>
        <w:t>文本</w:t>
      </w:r>
      <w:r w:rsidRPr="00E0572A">
        <w:rPr>
          <w:rFonts w:ascii="SimSun" w:hAnsi="SimSun" w:cs="SimSun"/>
          <w:sz w:val="21"/>
          <w:szCs w:val="21"/>
        </w:rPr>
        <w:t>的</w:t>
      </w:r>
      <w:r w:rsidRPr="00E0572A">
        <w:rPr>
          <w:rFonts w:ascii="SimSun" w:hAnsi="SimSun" w:cs="SimSun" w:hint="eastAsia"/>
          <w:sz w:val="21"/>
          <w:szCs w:val="21"/>
        </w:rPr>
        <w:t>谈判。</w:t>
      </w:r>
      <w:r w:rsidR="00FC7852" w:rsidRPr="00E0572A">
        <w:rPr>
          <w:rFonts w:ascii="SimSun" w:hAnsi="SimSun" w:cs="SimSun" w:hint="eastAsia"/>
          <w:sz w:val="21"/>
          <w:szCs w:val="21"/>
        </w:rPr>
        <w:t>代表团</w:t>
      </w:r>
      <w:r w:rsidRPr="00E0572A">
        <w:rPr>
          <w:rFonts w:ascii="SimSun" w:hAnsi="SimSun" w:cs="SimSun" w:hint="eastAsia"/>
          <w:sz w:val="21"/>
          <w:szCs w:val="21"/>
        </w:rPr>
        <w:t>还注意到其他</w:t>
      </w:r>
      <w:r w:rsidRPr="00E0572A">
        <w:rPr>
          <w:rFonts w:ascii="SimSun" w:hAnsi="SimSun" w:cs="SimSun"/>
          <w:sz w:val="21"/>
          <w:szCs w:val="21"/>
        </w:rPr>
        <w:t>提案</w:t>
      </w:r>
      <w:r w:rsidRPr="00E0572A">
        <w:rPr>
          <w:rFonts w:ascii="SimSun" w:hAnsi="SimSun" w:cs="SimSun" w:hint="eastAsia"/>
          <w:sz w:val="21"/>
          <w:szCs w:val="21"/>
        </w:rPr>
        <w:t>，包括分析数字环境中的版权、保护</w:t>
      </w:r>
      <w:r w:rsidR="003E3F4E" w:rsidRPr="00E0572A">
        <w:rPr>
          <w:rFonts w:ascii="SimSun" w:hAnsi="SimSun" w:cs="SimSun" w:hint="eastAsia"/>
          <w:sz w:val="21"/>
          <w:szCs w:val="21"/>
        </w:rPr>
        <w:t>追续版税权</w:t>
      </w:r>
      <w:r w:rsidRPr="00E0572A">
        <w:rPr>
          <w:rFonts w:ascii="SimSun" w:hAnsi="SimSun" w:cs="SimSun" w:hint="eastAsia"/>
          <w:sz w:val="21"/>
          <w:szCs w:val="21"/>
        </w:rPr>
        <w:t>、对戏剧导演权利的国际保护和公共出借权</w:t>
      </w:r>
      <w:r w:rsidRPr="00E0572A">
        <w:rPr>
          <w:rFonts w:ascii="SimSun" w:hAnsi="SimSun" w:cs="SimSun"/>
          <w:sz w:val="21"/>
          <w:szCs w:val="21"/>
        </w:rPr>
        <w:t>。</w:t>
      </w:r>
      <w:r w:rsidRPr="00E0572A">
        <w:rPr>
          <w:rFonts w:ascii="SimSun" w:hAnsi="SimSun" w:cs="SimSun" w:hint="eastAsia"/>
          <w:sz w:val="21"/>
          <w:szCs w:val="21"/>
        </w:rPr>
        <w:t>该集团表示，</w:t>
      </w:r>
      <w:r w:rsidRPr="00E0572A">
        <w:rPr>
          <w:rFonts w:ascii="SimSun" w:hAnsi="SimSun" w:cs="SimSun"/>
          <w:sz w:val="21"/>
          <w:szCs w:val="21"/>
        </w:rPr>
        <w:t>由于</w:t>
      </w:r>
      <w:r w:rsidR="006D52FA" w:rsidRPr="00E0572A">
        <w:rPr>
          <w:rFonts w:ascii="SimSun" w:hAnsi="SimSun" w:cs="SimSun"/>
          <w:sz w:val="21"/>
          <w:szCs w:val="21"/>
        </w:rPr>
        <w:t>2019冠状病毒病</w:t>
      </w:r>
      <w:r w:rsidR="00C957D1" w:rsidRPr="00E0572A">
        <w:rPr>
          <w:rFonts w:ascii="SimSun" w:hAnsi="SimSun" w:cs="SimSun" w:hint="eastAsia"/>
          <w:sz w:val="21"/>
          <w:szCs w:val="21"/>
        </w:rPr>
        <w:t>造成</w:t>
      </w:r>
      <w:r w:rsidRPr="00E0572A">
        <w:rPr>
          <w:rFonts w:ascii="SimSun" w:hAnsi="SimSun" w:cs="SimSun"/>
          <w:sz w:val="21"/>
          <w:szCs w:val="21"/>
        </w:rPr>
        <w:t>的</w:t>
      </w:r>
      <w:r w:rsidRPr="00E0572A">
        <w:rPr>
          <w:rFonts w:ascii="SimSun" w:hAnsi="SimSun" w:cs="SimSun" w:hint="eastAsia"/>
          <w:sz w:val="21"/>
          <w:szCs w:val="21"/>
        </w:rPr>
        <w:t>限制，</w:t>
      </w:r>
      <w:r w:rsidRPr="00E0572A">
        <w:rPr>
          <w:rFonts w:ascii="SimSun" w:hAnsi="SimSun" w:cs="SimSun"/>
          <w:sz w:val="21"/>
          <w:szCs w:val="21"/>
        </w:rPr>
        <w:t>SCCR第四十届会议</w:t>
      </w:r>
      <w:r w:rsidRPr="00E0572A">
        <w:rPr>
          <w:rFonts w:ascii="SimSun" w:hAnsi="SimSun" w:cs="SimSun" w:hint="eastAsia"/>
          <w:sz w:val="21"/>
          <w:szCs w:val="21"/>
        </w:rPr>
        <w:t>的实质性工作将受到限制，这将使委员会无法开展任何谈判。非洲集团期待收到秘书处对文件</w:t>
      </w:r>
      <w:r w:rsidRPr="00E0572A">
        <w:rPr>
          <w:rFonts w:ascii="SimSun" w:hAnsi="SimSun" w:cs="SimSun"/>
          <w:sz w:val="21"/>
          <w:szCs w:val="21"/>
        </w:rPr>
        <w:t>SCCR/39/7</w:t>
      </w:r>
      <w:r w:rsidR="00A26386" w:rsidRPr="00E0572A">
        <w:rPr>
          <w:rFonts w:ascii="SimSun" w:hAnsi="SimSun" w:cs="SimSun" w:hint="eastAsia"/>
          <w:sz w:val="21"/>
          <w:szCs w:val="21"/>
        </w:rPr>
        <w:t>，即经修订的关于定义、保护对象、所授权利以及其他问题的合</w:t>
      </w:r>
      <w:r w:rsidR="00A26386" w:rsidRPr="00711EFC">
        <w:rPr>
          <w:rFonts w:ascii="SimSun" w:hAnsi="SimSun" w:hint="eastAsia"/>
          <w:iCs/>
          <w:color w:val="212121"/>
          <w:sz w:val="21"/>
          <w:szCs w:val="21"/>
        </w:rPr>
        <w:t>并案</w:t>
      </w:r>
      <w:r w:rsidR="00A26386" w:rsidRPr="00E0572A">
        <w:rPr>
          <w:rFonts w:ascii="SimSun" w:hAnsi="SimSun" w:cs="SimSun" w:hint="eastAsia"/>
          <w:sz w:val="21"/>
          <w:szCs w:val="21"/>
        </w:rPr>
        <w:t>文</w:t>
      </w:r>
      <w:r w:rsidRPr="00E0572A">
        <w:rPr>
          <w:rFonts w:ascii="SimSun" w:hAnsi="SimSun" w:cs="SimSun" w:hint="eastAsia"/>
          <w:sz w:val="21"/>
          <w:szCs w:val="21"/>
        </w:rPr>
        <w:t>关键条款的回顾，这将使成员国能够了解关于保护广播组织的谈判情况。非洲集团期待讨论关于区域研讨会和国际会议的事实报告，包括</w:t>
      </w:r>
      <w:r w:rsidRPr="00E0572A">
        <w:rPr>
          <w:rFonts w:ascii="SimSun" w:hAnsi="SimSun" w:cs="SimSun"/>
          <w:sz w:val="21"/>
          <w:szCs w:val="21"/>
        </w:rPr>
        <w:t>2019</w:t>
      </w:r>
      <w:r w:rsidRPr="00E0572A">
        <w:rPr>
          <w:rFonts w:ascii="SimSun" w:hAnsi="SimSun" w:cs="SimSun" w:hint="eastAsia"/>
          <w:sz w:val="21"/>
          <w:szCs w:val="21"/>
        </w:rPr>
        <w:t>年</w:t>
      </w:r>
      <w:r w:rsidRPr="00E0572A">
        <w:rPr>
          <w:rFonts w:ascii="SimSun" w:hAnsi="SimSun" w:cs="SimSun"/>
          <w:sz w:val="21"/>
          <w:szCs w:val="21"/>
        </w:rPr>
        <w:t>6</w:t>
      </w:r>
      <w:r w:rsidRPr="00E0572A">
        <w:rPr>
          <w:rFonts w:ascii="SimSun" w:hAnsi="SimSun" w:cs="SimSun" w:hint="eastAsia"/>
          <w:sz w:val="21"/>
          <w:szCs w:val="21"/>
        </w:rPr>
        <w:t>月在内罗毕举行的非洲集团</w:t>
      </w:r>
      <w:r w:rsidR="00995E2B" w:rsidRPr="00E0572A">
        <w:rPr>
          <w:rFonts w:ascii="SimSun" w:hAnsi="SimSun" w:cs="SimSun" w:hint="eastAsia"/>
          <w:sz w:val="21"/>
          <w:szCs w:val="21"/>
        </w:rPr>
        <w:t>关于</w:t>
      </w:r>
      <w:r w:rsidRPr="00E0572A">
        <w:rPr>
          <w:rFonts w:ascii="SimSun" w:hAnsi="SimSun" w:cs="SimSun" w:hint="eastAsia"/>
          <w:sz w:val="21"/>
          <w:szCs w:val="21"/>
        </w:rPr>
        <w:t>图书馆、档案馆、博物馆以及教育和研究机构版权问题区域研讨会，</w:t>
      </w:r>
      <w:r w:rsidR="00995E2B" w:rsidRPr="00E0572A">
        <w:rPr>
          <w:rFonts w:ascii="SimSun" w:hAnsi="SimSun" w:cs="SimSun" w:hint="eastAsia"/>
          <w:sz w:val="21"/>
          <w:szCs w:val="21"/>
        </w:rPr>
        <w:t>以及其后于</w:t>
      </w:r>
      <w:r w:rsidRPr="00E0572A">
        <w:rPr>
          <w:rFonts w:ascii="SimSun" w:hAnsi="SimSun" w:cs="SimSun"/>
          <w:sz w:val="21"/>
          <w:szCs w:val="21"/>
        </w:rPr>
        <w:t>2019</w:t>
      </w:r>
      <w:r w:rsidRPr="00E0572A">
        <w:rPr>
          <w:rFonts w:ascii="SimSun" w:hAnsi="SimSun" w:cs="SimSun" w:hint="eastAsia"/>
          <w:sz w:val="21"/>
          <w:szCs w:val="21"/>
        </w:rPr>
        <w:t>年</w:t>
      </w:r>
      <w:r w:rsidRPr="00E0572A">
        <w:rPr>
          <w:rFonts w:ascii="SimSun" w:hAnsi="SimSun" w:cs="SimSun"/>
          <w:sz w:val="21"/>
          <w:szCs w:val="21"/>
        </w:rPr>
        <w:t>10</w:t>
      </w:r>
      <w:r w:rsidRPr="00E0572A">
        <w:rPr>
          <w:rFonts w:ascii="SimSun" w:hAnsi="SimSun" w:cs="SimSun" w:hint="eastAsia"/>
          <w:sz w:val="21"/>
          <w:szCs w:val="21"/>
        </w:rPr>
        <w:t>月在日内瓦举行的图书馆、档案馆、博物馆</w:t>
      </w:r>
      <w:r w:rsidR="00995E2B" w:rsidRPr="00E0572A">
        <w:rPr>
          <w:rFonts w:ascii="SimSun" w:hAnsi="SimSun" w:cs="SimSun" w:hint="eastAsia"/>
          <w:sz w:val="21"/>
          <w:szCs w:val="21"/>
        </w:rPr>
        <w:t>以及</w:t>
      </w:r>
      <w:r w:rsidRPr="00E0572A">
        <w:rPr>
          <w:rFonts w:ascii="SimSun" w:hAnsi="SimSun" w:cs="SimSun" w:hint="eastAsia"/>
          <w:sz w:val="21"/>
          <w:szCs w:val="21"/>
        </w:rPr>
        <w:t>教育和研究机构版权</w:t>
      </w:r>
      <w:r w:rsidR="0011657F" w:rsidRPr="00E0572A">
        <w:rPr>
          <w:rFonts w:ascii="SimSun" w:hAnsi="SimSun" w:cs="SimSun" w:hint="eastAsia"/>
          <w:sz w:val="21"/>
          <w:szCs w:val="21"/>
        </w:rPr>
        <w:t>限制与例外</w:t>
      </w:r>
      <w:r w:rsidRPr="00E0572A">
        <w:rPr>
          <w:rFonts w:ascii="SimSun" w:hAnsi="SimSun" w:cs="SimSun" w:hint="eastAsia"/>
          <w:sz w:val="21"/>
          <w:szCs w:val="21"/>
        </w:rPr>
        <w:t>问题国际会议。</w:t>
      </w:r>
      <w:r w:rsidR="00FC7852" w:rsidRPr="00E0572A">
        <w:rPr>
          <w:rFonts w:ascii="SimSun" w:hAnsi="SimSun" w:cs="SimSun" w:hint="eastAsia"/>
          <w:sz w:val="21"/>
          <w:szCs w:val="21"/>
        </w:rPr>
        <w:t>代表团</w:t>
      </w:r>
      <w:r w:rsidRPr="00E0572A">
        <w:rPr>
          <w:rFonts w:ascii="SimSun" w:hAnsi="SimSun" w:cs="SimSun" w:hint="eastAsia"/>
          <w:sz w:val="21"/>
          <w:szCs w:val="21"/>
        </w:rPr>
        <w:t>欢迎</w:t>
      </w:r>
      <w:r w:rsidR="00C957D1" w:rsidRPr="00E0572A">
        <w:rPr>
          <w:rFonts w:ascii="SimSun" w:hAnsi="SimSun" w:cs="SimSun" w:hint="eastAsia"/>
          <w:sz w:val="21"/>
          <w:szCs w:val="21"/>
        </w:rPr>
        <w:t>提供</w:t>
      </w:r>
      <w:r w:rsidRPr="00E0572A">
        <w:rPr>
          <w:rFonts w:ascii="SimSun" w:hAnsi="SimSun" w:cs="SimSun" w:hint="eastAsia"/>
          <w:sz w:val="21"/>
          <w:szCs w:val="21"/>
        </w:rPr>
        <w:t>关于数字音乐服务</w:t>
      </w:r>
      <w:r w:rsidR="00C957D1" w:rsidRPr="00E0572A">
        <w:rPr>
          <w:rFonts w:ascii="SimSun" w:hAnsi="SimSun" w:cs="SimSun" w:hint="eastAsia"/>
          <w:sz w:val="21"/>
          <w:szCs w:val="21"/>
        </w:rPr>
        <w:t>的</w:t>
      </w:r>
      <w:r w:rsidRPr="00E0572A">
        <w:rPr>
          <w:rFonts w:ascii="SimSun" w:hAnsi="SimSun" w:cs="SimSun" w:hint="eastAsia"/>
          <w:sz w:val="21"/>
          <w:szCs w:val="21"/>
        </w:rPr>
        <w:t>研究方式</w:t>
      </w:r>
      <w:r w:rsidR="00C957D1" w:rsidRPr="00E0572A">
        <w:rPr>
          <w:rFonts w:ascii="SimSun" w:hAnsi="SimSun" w:cs="SimSun" w:hint="eastAsia"/>
          <w:sz w:val="21"/>
          <w:szCs w:val="21"/>
        </w:rPr>
        <w:t>、</w:t>
      </w:r>
      <w:r w:rsidRPr="00E0572A">
        <w:rPr>
          <w:rFonts w:ascii="SimSun" w:hAnsi="SimSun" w:cs="SimSun" w:hint="eastAsia"/>
          <w:sz w:val="21"/>
          <w:szCs w:val="21"/>
        </w:rPr>
        <w:t>艺术家</w:t>
      </w:r>
      <w:r w:rsidRPr="00E0572A">
        <w:rPr>
          <w:rFonts w:ascii="SimSun" w:hAnsi="SimSun" w:cs="SimSun"/>
          <w:sz w:val="21"/>
          <w:szCs w:val="21"/>
        </w:rPr>
        <w:t>追续版税权</w:t>
      </w:r>
      <w:r w:rsidRPr="00E0572A">
        <w:rPr>
          <w:rFonts w:ascii="SimSun" w:hAnsi="SimSun" w:cs="SimSun" w:hint="eastAsia"/>
          <w:sz w:val="21"/>
          <w:szCs w:val="21"/>
        </w:rPr>
        <w:t>工作</w:t>
      </w:r>
      <w:r w:rsidRPr="00E0572A">
        <w:rPr>
          <w:rFonts w:ascii="SimSun" w:hAnsi="SimSun" w:cs="SimSun"/>
          <w:sz w:val="21"/>
          <w:szCs w:val="21"/>
        </w:rPr>
        <w:t>队</w:t>
      </w:r>
      <w:r w:rsidRPr="00E0572A">
        <w:rPr>
          <w:rFonts w:ascii="SimSun" w:hAnsi="SimSun" w:cs="SimSun" w:hint="eastAsia"/>
          <w:sz w:val="21"/>
          <w:szCs w:val="21"/>
        </w:rPr>
        <w:t>以及关于保护戏剧导演权利</w:t>
      </w:r>
      <w:r w:rsidR="00C957D1" w:rsidRPr="00E0572A">
        <w:rPr>
          <w:rFonts w:ascii="SimSun" w:hAnsi="SimSun" w:cs="SimSun" w:hint="eastAsia"/>
          <w:sz w:val="21"/>
          <w:szCs w:val="21"/>
        </w:rPr>
        <w:t>的</w:t>
      </w:r>
      <w:r w:rsidRPr="00E0572A">
        <w:rPr>
          <w:rFonts w:ascii="SimSun" w:hAnsi="SimSun" w:cs="SimSun" w:hint="eastAsia"/>
          <w:sz w:val="21"/>
          <w:szCs w:val="21"/>
        </w:rPr>
        <w:t>研究的拟议</w:t>
      </w:r>
      <w:r w:rsidR="00C957D1" w:rsidRPr="00E0572A">
        <w:rPr>
          <w:rFonts w:ascii="SimSun" w:hAnsi="SimSun" w:cs="SimSun" w:hint="eastAsia"/>
          <w:sz w:val="21"/>
          <w:szCs w:val="21"/>
        </w:rPr>
        <w:t>模式的最新情况</w:t>
      </w:r>
      <w:r w:rsidRPr="00E0572A">
        <w:rPr>
          <w:rFonts w:ascii="SimSun" w:hAnsi="SimSun" w:cs="SimSun" w:hint="eastAsia"/>
          <w:sz w:val="21"/>
          <w:szCs w:val="21"/>
        </w:rPr>
        <w:t>。非洲集团</w:t>
      </w:r>
      <w:r w:rsidR="00995E2B" w:rsidRPr="00E0572A">
        <w:rPr>
          <w:rFonts w:ascii="SimSun" w:hAnsi="SimSun" w:cs="SimSun" w:hint="eastAsia"/>
          <w:sz w:val="21"/>
          <w:szCs w:val="21"/>
        </w:rPr>
        <w:t>赞赏</w:t>
      </w:r>
      <w:r w:rsidRPr="00E0572A">
        <w:rPr>
          <w:rFonts w:ascii="SimSun" w:hAnsi="SimSun" w:cs="SimSun" w:hint="eastAsia"/>
          <w:sz w:val="21"/>
          <w:szCs w:val="21"/>
        </w:rPr>
        <w:t>塞拉利昂、巴拿马和马拉维代表团提出的关于公共出借权的</w:t>
      </w:r>
      <w:r w:rsidRPr="00E0572A">
        <w:rPr>
          <w:rFonts w:ascii="SimSun" w:hAnsi="SimSun" w:cs="SimSun"/>
          <w:sz w:val="21"/>
          <w:szCs w:val="21"/>
        </w:rPr>
        <w:t>提案，</w:t>
      </w:r>
      <w:r w:rsidRPr="00E0572A">
        <w:rPr>
          <w:rFonts w:ascii="SimSun" w:hAnsi="SimSun" w:cs="SimSun" w:hint="eastAsia"/>
          <w:sz w:val="21"/>
          <w:szCs w:val="21"/>
        </w:rPr>
        <w:t>希望将其列入议程</w:t>
      </w:r>
      <w:r w:rsidR="00995E2B" w:rsidRPr="00E0572A">
        <w:rPr>
          <w:rFonts w:ascii="SimSun" w:hAnsi="SimSun" w:cs="SimSun" w:hint="eastAsia"/>
          <w:sz w:val="21"/>
          <w:szCs w:val="21"/>
        </w:rPr>
        <w:t>和</w:t>
      </w:r>
      <w:r w:rsidRPr="00E0572A">
        <w:rPr>
          <w:rFonts w:ascii="SimSun" w:hAnsi="SimSun" w:cs="SimSun" w:hint="eastAsia"/>
          <w:sz w:val="21"/>
          <w:szCs w:val="21"/>
        </w:rPr>
        <w:t>委员会今后的工作</w:t>
      </w:r>
      <w:r w:rsidRPr="00E0572A">
        <w:rPr>
          <w:rFonts w:ascii="SimSun" w:hAnsi="SimSun" w:cs="SimSun"/>
          <w:sz w:val="21"/>
          <w:szCs w:val="21"/>
        </w:rPr>
        <w:t>。</w:t>
      </w:r>
      <w:r w:rsidRPr="00E0572A">
        <w:rPr>
          <w:rFonts w:ascii="SimSun" w:hAnsi="SimSun" w:cs="SimSun" w:hint="eastAsia"/>
          <w:sz w:val="21"/>
          <w:szCs w:val="21"/>
        </w:rPr>
        <w:t>代表团</w:t>
      </w:r>
      <w:r w:rsidRPr="00E0572A">
        <w:rPr>
          <w:rFonts w:ascii="SimSun" w:hAnsi="SimSun" w:cs="SimSun"/>
          <w:sz w:val="21"/>
          <w:szCs w:val="21"/>
        </w:rPr>
        <w:t>注意到</w:t>
      </w:r>
      <w:r w:rsidRPr="00E0572A">
        <w:rPr>
          <w:rFonts w:ascii="SimSun" w:hAnsi="SimSun" w:cs="SimSun" w:hint="eastAsia"/>
          <w:sz w:val="21"/>
          <w:szCs w:val="21"/>
        </w:rPr>
        <w:t>，由于</w:t>
      </w:r>
      <w:r w:rsidR="006D52FA" w:rsidRPr="00E0572A">
        <w:rPr>
          <w:rFonts w:ascii="SimSun" w:hAnsi="SimSun" w:cs="SimSun"/>
          <w:sz w:val="21"/>
          <w:szCs w:val="21"/>
        </w:rPr>
        <w:t>2019冠状病毒病</w:t>
      </w:r>
      <w:r w:rsidRPr="00E0572A">
        <w:rPr>
          <w:rFonts w:ascii="SimSun" w:hAnsi="SimSun" w:cs="SimSun" w:hint="eastAsia"/>
          <w:sz w:val="21"/>
          <w:szCs w:val="21"/>
        </w:rPr>
        <w:t>大流行，版权</w:t>
      </w:r>
      <w:r w:rsidR="0011657F" w:rsidRPr="00E0572A">
        <w:rPr>
          <w:rFonts w:ascii="SimSun" w:hAnsi="SimSun" w:cs="SimSun" w:hint="eastAsia"/>
          <w:sz w:val="21"/>
          <w:szCs w:val="21"/>
        </w:rPr>
        <w:t>限制与例外</w:t>
      </w:r>
      <w:r w:rsidRPr="00E0572A">
        <w:rPr>
          <w:rFonts w:ascii="SimSun" w:hAnsi="SimSun" w:cs="SimSun" w:hint="eastAsia"/>
          <w:sz w:val="21"/>
          <w:szCs w:val="21"/>
        </w:rPr>
        <w:t>的主题对于教育和研究目的已经变得非常重要</w:t>
      </w:r>
      <w:r w:rsidRPr="00E0572A">
        <w:rPr>
          <w:rFonts w:ascii="SimSun" w:hAnsi="SimSun" w:cs="SimSun"/>
          <w:sz w:val="21"/>
          <w:szCs w:val="21"/>
        </w:rPr>
        <w:t>。</w:t>
      </w:r>
      <w:r w:rsidRPr="00E0572A">
        <w:rPr>
          <w:rFonts w:ascii="SimSun" w:hAnsi="SimSun" w:cs="SimSun" w:hint="eastAsia"/>
          <w:sz w:val="21"/>
          <w:szCs w:val="21"/>
        </w:rPr>
        <w:t>事实证明，</w:t>
      </w:r>
      <w:r w:rsidRPr="00E0572A">
        <w:rPr>
          <w:rFonts w:ascii="SimSun" w:hAnsi="SimSun" w:cs="SimSun"/>
          <w:sz w:val="21"/>
          <w:szCs w:val="21"/>
        </w:rPr>
        <w:t>卫生</w:t>
      </w:r>
      <w:r w:rsidRPr="00E0572A">
        <w:rPr>
          <w:rFonts w:ascii="SimSun" w:hAnsi="SimSun" w:cs="SimSun" w:hint="eastAsia"/>
          <w:sz w:val="21"/>
          <w:szCs w:val="21"/>
        </w:rPr>
        <w:t>研究方面的</w:t>
      </w:r>
      <w:r w:rsidRPr="00E0572A">
        <w:rPr>
          <w:rFonts w:ascii="SimSun" w:hAnsi="SimSun" w:cs="SimSun"/>
          <w:sz w:val="21"/>
          <w:szCs w:val="21"/>
        </w:rPr>
        <w:t>开源</w:t>
      </w:r>
      <w:r w:rsidRPr="00E0572A">
        <w:rPr>
          <w:rFonts w:ascii="SimSun" w:hAnsi="SimSun" w:cs="SimSun" w:hint="eastAsia"/>
          <w:sz w:val="21"/>
          <w:szCs w:val="21"/>
        </w:rPr>
        <w:t>出版物对</w:t>
      </w:r>
      <w:r w:rsidR="00BB190B" w:rsidRPr="00E0572A">
        <w:rPr>
          <w:rFonts w:ascii="SimSun" w:hAnsi="SimSun" w:cs="SimSun" w:hint="eastAsia"/>
          <w:sz w:val="21"/>
          <w:szCs w:val="21"/>
        </w:rPr>
        <w:t>于全</w:t>
      </w:r>
      <w:r w:rsidRPr="00E0572A">
        <w:rPr>
          <w:rFonts w:ascii="SimSun" w:hAnsi="SimSun" w:cs="SimSun" w:hint="eastAsia"/>
          <w:sz w:val="21"/>
          <w:szCs w:val="21"/>
        </w:rPr>
        <w:t>人类共同努力</w:t>
      </w:r>
      <w:r w:rsidR="00BB190B" w:rsidRPr="00E0572A">
        <w:rPr>
          <w:rFonts w:ascii="SimSun" w:hAnsi="SimSun" w:cs="SimSun" w:hint="eastAsia"/>
          <w:sz w:val="21"/>
          <w:szCs w:val="21"/>
        </w:rPr>
        <w:t>，以</w:t>
      </w:r>
      <w:r w:rsidR="00BB190B" w:rsidRPr="00E0572A">
        <w:rPr>
          <w:rFonts w:ascii="SimSun" w:hAnsi="SimSun" w:cs="SimSun"/>
          <w:sz w:val="21"/>
          <w:szCs w:val="21"/>
        </w:rPr>
        <w:t>便</w:t>
      </w:r>
      <w:r w:rsidR="00BB190B" w:rsidRPr="00E0572A">
        <w:rPr>
          <w:rFonts w:ascii="SimSun" w:hAnsi="SimSun" w:cs="SimSun" w:hint="eastAsia"/>
          <w:sz w:val="21"/>
          <w:szCs w:val="21"/>
        </w:rPr>
        <w:t>找到解决这一全球</w:t>
      </w:r>
      <w:r w:rsidR="00BB190B" w:rsidRPr="00E0572A">
        <w:rPr>
          <w:rFonts w:ascii="SimSun" w:hAnsi="SimSun" w:cs="SimSun"/>
          <w:sz w:val="21"/>
          <w:szCs w:val="21"/>
        </w:rPr>
        <w:t>卫生</w:t>
      </w:r>
      <w:r w:rsidR="00BB190B" w:rsidRPr="00E0572A">
        <w:rPr>
          <w:rFonts w:ascii="SimSun" w:hAnsi="SimSun" w:cs="SimSun" w:hint="eastAsia"/>
          <w:sz w:val="21"/>
          <w:szCs w:val="21"/>
        </w:rPr>
        <w:t>挑战的办法</w:t>
      </w:r>
      <w:r w:rsidRPr="00E0572A">
        <w:rPr>
          <w:rFonts w:ascii="SimSun" w:hAnsi="SimSun" w:cs="SimSun" w:hint="eastAsia"/>
          <w:sz w:val="21"/>
          <w:szCs w:val="21"/>
        </w:rPr>
        <w:t>更加重要</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对发展中国家的儿童因版权限制而无法获得教育研究材料表示遗憾</w:t>
      </w:r>
      <w:r w:rsidRPr="00E0572A">
        <w:rPr>
          <w:rFonts w:ascii="SimSun" w:hAnsi="SimSun" w:cs="SimSun"/>
          <w:sz w:val="21"/>
          <w:szCs w:val="21"/>
        </w:rPr>
        <w:t>，并</w:t>
      </w:r>
      <w:r w:rsidRPr="00E0572A">
        <w:rPr>
          <w:rFonts w:ascii="SimSun" w:hAnsi="SimSun" w:cs="SimSun" w:hint="eastAsia"/>
          <w:sz w:val="21"/>
          <w:szCs w:val="21"/>
        </w:rPr>
        <w:t>承诺将积极参与审议，以便达成共</w:t>
      </w:r>
      <w:r w:rsidR="003444C2">
        <w:rPr>
          <w:rFonts w:ascii="SimSun" w:hAnsi="SimSun" w:cs="SimSun"/>
          <w:sz w:val="21"/>
          <w:szCs w:val="21"/>
        </w:rPr>
        <w:t>‍</w:t>
      </w:r>
      <w:r w:rsidRPr="00E0572A">
        <w:rPr>
          <w:rFonts w:ascii="SimSun" w:hAnsi="SimSun" w:cs="SimSun" w:hint="eastAsia"/>
          <w:sz w:val="21"/>
          <w:szCs w:val="21"/>
        </w:rPr>
        <w:t>识</w:t>
      </w:r>
      <w:r w:rsidRPr="00E0572A">
        <w:rPr>
          <w:rFonts w:ascii="SimSun" w:hAnsi="SimSun" w:cs="SimSun"/>
          <w:sz w:val="21"/>
          <w:szCs w:val="21"/>
        </w:rPr>
        <w:t>。</w:t>
      </w:r>
    </w:p>
    <w:p w14:paraId="4D618471"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主席感谢代表非洲集团发言的津巴布韦代表团</w:t>
      </w:r>
      <w:r w:rsidR="00AC0F0F" w:rsidRPr="00E0572A">
        <w:rPr>
          <w:rFonts w:ascii="SimSun" w:hAnsi="SimSun" w:cs="SimSun" w:hint="eastAsia"/>
          <w:sz w:val="21"/>
          <w:szCs w:val="21"/>
        </w:rPr>
        <w:t>所作</w:t>
      </w:r>
      <w:r w:rsidRPr="00E0572A">
        <w:rPr>
          <w:rFonts w:ascii="SimSun" w:hAnsi="SimSun" w:cs="SimSun" w:hint="eastAsia"/>
          <w:sz w:val="21"/>
          <w:szCs w:val="21"/>
        </w:rPr>
        <w:t>发言，感谢</w:t>
      </w:r>
      <w:r w:rsidR="00AC0F0F" w:rsidRPr="00E0572A">
        <w:rPr>
          <w:rFonts w:ascii="SimSun" w:hAnsi="SimSun" w:cs="SimSun" w:hint="eastAsia"/>
          <w:sz w:val="21"/>
          <w:szCs w:val="21"/>
        </w:rPr>
        <w:t>其</w:t>
      </w:r>
      <w:r w:rsidRPr="00E0572A">
        <w:rPr>
          <w:rFonts w:ascii="SimSun" w:hAnsi="SimSun" w:cs="SimSun"/>
          <w:sz w:val="21"/>
          <w:szCs w:val="21"/>
        </w:rPr>
        <w:t>在</w:t>
      </w:r>
      <w:r w:rsidRPr="00E0572A">
        <w:rPr>
          <w:rFonts w:ascii="SimSun" w:hAnsi="SimSun" w:cs="SimSun" w:hint="eastAsia"/>
          <w:sz w:val="21"/>
          <w:szCs w:val="21"/>
        </w:rPr>
        <w:t>大流行</w:t>
      </w:r>
      <w:r w:rsidR="00AC0F0F" w:rsidRPr="00E0572A">
        <w:rPr>
          <w:rFonts w:ascii="SimSun" w:hAnsi="SimSun" w:cs="SimSun" w:hint="eastAsia"/>
          <w:sz w:val="21"/>
          <w:szCs w:val="21"/>
        </w:rPr>
        <w:t>病</w:t>
      </w:r>
      <w:r w:rsidRPr="00E0572A">
        <w:rPr>
          <w:rFonts w:ascii="SimSun" w:hAnsi="SimSun" w:cs="SimSun" w:hint="eastAsia"/>
          <w:sz w:val="21"/>
          <w:szCs w:val="21"/>
        </w:rPr>
        <w:t>的制约和限制下</w:t>
      </w:r>
      <w:r w:rsidRPr="00E0572A">
        <w:rPr>
          <w:rFonts w:ascii="SimSun" w:hAnsi="SimSun" w:cs="SimSun"/>
          <w:sz w:val="21"/>
          <w:szCs w:val="21"/>
        </w:rPr>
        <w:t>继续致力于</w:t>
      </w:r>
      <w:r w:rsidRPr="00E0572A">
        <w:rPr>
          <w:rFonts w:ascii="SimSun" w:hAnsi="SimSun" w:cs="SimSun" w:hint="eastAsia"/>
          <w:sz w:val="21"/>
          <w:szCs w:val="21"/>
        </w:rPr>
        <w:t>开展委员会</w:t>
      </w:r>
      <w:r w:rsidRPr="00E0572A">
        <w:rPr>
          <w:rFonts w:ascii="SimSun" w:hAnsi="SimSun" w:cs="SimSun"/>
          <w:sz w:val="21"/>
          <w:szCs w:val="21"/>
        </w:rPr>
        <w:t>相关</w:t>
      </w:r>
      <w:r w:rsidRPr="00E0572A">
        <w:rPr>
          <w:rFonts w:ascii="SimSun" w:hAnsi="SimSun" w:cs="SimSun" w:hint="eastAsia"/>
          <w:sz w:val="21"/>
          <w:szCs w:val="21"/>
        </w:rPr>
        <w:t>工作</w:t>
      </w:r>
      <w:r w:rsidRPr="00E0572A">
        <w:rPr>
          <w:rFonts w:ascii="SimSun" w:hAnsi="SimSun" w:cs="SimSun"/>
          <w:sz w:val="21"/>
          <w:szCs w:val="21"/>
        </w:rPr>
        <w:t>。</w:t>
      </w:r>
    </w:p>
    <w:p w14:paraId="3C9B3152" w14:textId="341E3636"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lastRenderedPageBreak/>
        <w:t>中国代表团感谢秘书处在</w:t>
      </w:r>
      <w:r w:rsidR="00350F91" w:rsidRPr="00E0572A">
        <w:rPr>
          <w:rFonts w:ascii="SimSun" w:hAnsi="SimSun" w:cs="SimSun" w:hint="eastAsia"/>
          <w:sz w:val="21"/>
          <w:szCs w:val="21"/>
        </w:rPr>
        <w:t>当前形势</w:t>
      </w:r>
      <w:r w:rsidRPr="00E0572A">
        <w:rPr>
          <w:rFonts w:ascii="SimSun" w:hAnsi="SimSun" w:cs="SimSun" w:hint="eastAsia"/>
          <w:sz w:val="21"/>
          <w:szCs w:val="21"/>
        </w:rPr>
        <w:t>下为召开本届会议所做的巨大努力</w:t>
      </w:r>
      <w:r w:rsidRPr="00E0572A">
        <w:rPr>
          <w:rFonts w:ascii="SimSun" w:hAnsi="SimSun" w:cs="SimSun"/>
          <w:sz w:val="21"/>
          <w:szCs w:val="21"/>
        </w:rPr>
        <w:t>。</w:t>
      </w:r>
      <w:r w:rsidR="00FC7852" w:rsidRPr="00E0572A">
        <w:rPr>
          <w:rFonts w:ascii="SimSun" w:hAnsi="SimSun" w:cs="SimSun"/>
          <w:sz w:val="21"/>
          <w:szCs w:val="21"/>
        </w:rPr>
        <w:t>代表团</w:t>
      </w:r>
      <w:r w:rsidRPr="00E0572A">
        <w:rPr>
          <w:rFonts w:ascii="SimSun" w:hAnsi="SimSun" w:cs="SimSun" w:hint="eastAsia"/>
          <w:sz w:val="21"/>
          <w:szCs w:val="21"/>
        </w:rPr>
        <w:t>对关于保护广播组织的议程项目表示关注，并呼吁各利益攸关方达成共识</w:t>
      </w:r>
      <w:r w:rsidRPr="00E0572A">
        <w:rPr>
          <w:rFonts w:ascii="SimSun" w:hAnsi="SimSun" w:cs="SimSun"/>
          <w:sz w:val="21"/>
          <w:szCs w:val="21"/>
        </w:rPr>
        <w:t>，还</w:t>
      </w:r>
      <w:r w:rsidRPr="00E0572A">
        <w:rPr>
          <w:rFonts w:ascii="SimSun" w:hAnsi="SimSun" w:cs="SimSun" w:hint="eastAsia"/>
          <w:sz w:val="21"/>
          <w:szCs w:val="21"/>
        </w:rPr>
        <w:t>希望SCCR继续坚持合作、透明的原则，</w:t>
      </w:r>
      <w:r w:rsidR="002865EF" w:rsidRPr="00E0572A">
        <w:rPr>
          <w:rFonts w:ascii="SimSun" w:hAnsi="SimSun" w:cs="SimSun" w:hint="eastAsia"/>
          <w:sz w:val="21"/>
          <w:szCs w:val="21"/>
        </w:rPr>
        <w:t>努力推动</w:t>
      </w:r>
      <w:r w:rsidR="00350F91" w:rsidRPr="00E0572A">
        <w:rPr>
          <w:rFonts w:ascii="SimSun" w:hAnsi="SimSun" w:cs="SimSun" w:hint="eastAsia"/>
          <w:sz w:val="21"/>
          <w:szCs w:val="21"/>
        </w:rPr>
        <w:t>召开</w:t>
      </w:r>
      <w:r w:rsidR="00AC0F0F" w:rsidRPr="00E0572A">
        <w:rPr>
          <w:rFonts w:ascii="SimSun" w:hAnsi="SimSun" w:cs="SimSun" w:hint="eastAsia"/>
          <w:sz w:val="21"/>
          <w:szCs w:val="21"/>
        </w:rPr>
        <w:t>一次</w:t>
      </w:r>
      <w:r w:rsidRPr="00E0572A">
        <w:rPr>
          <w:rFonts w:ascii="SimSun" w:hAnsi="SimSun" w:cs="SimSun" w:hint="eastAsia"/>
          <w:sz w:val="21"/>
          <w:szCs w:val="21"/>
        </w:rPr>
        <w:t>外交会议</w:t>
      </w:r>
      <w:r w:rsidRPr="00E0572A">
        <w:rPr>
          <w:rFonts w:ascii="SimSun" w:hAnsi="SimSun" w:cs="SimSun"/>
          <w:sz w:val="21"/>
          <w:szCs w:val="21"/>
        </w:rPr>
        <w:t>。</w:t>
      </w:r>
      <w:r w:rsidR="002865EF" w:rsidRPr="00E0572A">
        <w:rPr>
          <w:rFonts w:ascii="SimSun" w:hAnsi="SimSun" w:cs="SimSun" w:hint="eastAsia"/>
          <w:sz w:val="21"/>
          <w:szCs w:val="21"/>
        </w:rPr>
        <w:t>对于</w:t>
      </w:r>
      <w:r w:rsidR="00E12661" w:rsidRPr="00E0572A">
        <w:rPr>
          <w:rFonts w:ascii="SimSun" w:hAnsi="SimSun" w:cs="SimSun" w:hint="eastAsia"/>
          <w:sz w:val="21"/>
          <w:szCs w:val="21"/>
        </w:rPr>
        <w:t>权利</w:t>
      </w:r>
      <w:r w:rsidRPr="00E0572A">
        <w:rPr>
          <w:rFonts w:ascii="SimSun" w:hAnsi="SimSun" w:cs="SimSun" w:hint="eastAsia"/>
          <w:sz w:val="21"/>
          <w:szCs w:val="21"/>
        </w:rPr>
        <w:t>保障、权利平衡、</w:t>
      </w:r>
      <w:r w:rsidR="0011657F" w:rsidRPr="00E0572A">
        <w:rPr>
          <w:rFonts w:ascii="SimSun" w:hAnsi="SimSun" w:cs="SimSun" w:hint="eastAsia"/>
          <w:sz w:val="21"/>
          <w:szCs w:val="21"/>
        </w:rPr>
        <w:t>限制与例外</w:t>
      </w:r>
      <w:r w:rsidRPr="00E0572A">
        <w:rPr>
          <w:rFonts w:ascii="SimSun" w:hAnsi="SimSun" w:cs="SimSun" w:hint="eastAsia"/>
          <w:sz w:val="21"/>
          <w:szCs w:val="21"/>
        </w:rPr>
        <w:t>以及</w:t>
      </w:r>
      <w:r w:rsidR="00E12661" w:rsidRPr="00E0572A">
        <w:rPr>
          <w:rFonts w:ascii="SimSun" w:hAnsi="SimSun" w:cs="SimSun" w:hint="eastAsia"/>
          <w:sz w:val="21"/>
          <w:szCs w:val="21"/>
        </w:rPr>
        <w:t>推动</w:t>
      </w:r>
      <w:r w:rsidRPr="00E0572A">
        <w:rPr>
          <w:rFonts w:ascii="SimSun" w:hAnsi="SimSun" w:cs="SimSun" w:hint="eastAsia"/>
          <w:sz w:val="21"/>
          <w:szCs w:val="21"/>
        </w:rPr>
        <w:t>教育部门的</w:t>
      </w:r>
      <w:r w:rsidR="00E12661" w:rsidRPr="00E0572A">
        <w:rPr>
          <w:rFonts w:ascii="SimSun" w:hAnsi="SimSun" w:cs="SimSun" w:hint="eastAsia"/>
          <w:sz w:val="21"/>
          <w:szCs w:val="21"/>
        </w:rPr>
        <w:t>认知</w:t>
      </w:r>
      <w:r w:rsidRPr="00E0572A">
        <w:rPr>
          <w:rFonts w:ascii="SimSun" w:hAnsi="SimSun" w:cs="SimSun" w:hint="eastAsia"/>
          <w:sz w:val="21"/>
          <w:szCs w:val="21"/>
        </w:rPr>
        <w:t>，代表团呼吁</w:t>
      </w:r>
      <w:r w:rsidR="002865EF" w:rsidRPr="00E0572A">
        <w:rPr>
          <w:rFonts w:ascii="SimSun" w:hAnsi="SimSun" w:cs="SimSun" w:hint="eastAsia"/>
          <w:sz w:val="21"/>
          <w:szCs w:val="21"/>
        </w:rPr>
        <w:t>拟定切实可行</w:t>
      </w:r>
      <w:r w:rsidRPr="00E0572A">
        <w:rPr>
          <w:rFonts w:ascii="SimSun" w:hAnsi="SimSun" w:cs="SimSun" w:hint="eastAsia"/>
          <w:sz w:val="21"/>
          <w:szCs w:val="21"/>
        </w:rPr>
        <w:t>的工作计划，</w:t>
      </w:r>
      <w:r w:rsidR="000B3CA3" w:rsidRPr="00E0572A">
        <w:rPr>
          <w:rFonts w:ascii="SimSun" w:hAnsi="SimSun" w:cs="SimSun" w:hint="eastAsia"/>
          <w:sz w:val="21"/>
          <w:szCs w:val="21"/>
        </w:rPr>
        <w:t>用</w:t>
      </w:r>
      <w:r w:rsidRPr="00E0572A">
        <w:rPr>
          <w:rFonts w:ascii="SimSun" w:hAnsi="SimSun" w:cs="SimSun" w:hint="eastAsia"/>
          <w:sz w:val="21"/>
          <w:szCs w:val="21"/>
        </w:rPr>
        <w:t>以推</w:t>
      </w:r>
      <w:r w:rsidR="00AC0F0F" w:rsidRPr="00E0572A">
        <w:rPr>
          <w:rFonts w:ascii="SimSun" w:hAnsi="SimSun" w:cs="SimSun" w:hint="eastAsia"/>
          <w:sz w:val="21"/>
          <w:szCs w:val="21"/>
        </w:rPr>
        <w:t>进</w:t>
      </w:r>
      <w:r w:rsidRPr="00E0572A">
        <w:rPr>
          <w:rFonts w:ascii="SimSun" w:hAnsi="SimSun" w:cs="SimSun" w:hint="eastAsia"/>
          <w:sz w:val="21"/>
          <w:szCs w:val="21"/>
        </w:rPr>
        <w:t>讨论</w:t>
      </w:r>
      <w:r w:rsidR="00AC0F0F" w:rsidRPr="00E0572A">
        <w:rPr>
          <w:rFonts w:ascii="SimSun" w:hAnsi="SimSun" w:cs="SimSun" w:hint="eastAsia"/>
          <w:sz w:val="21"/>
          <w:szCs w:val="21"/>
        </w:rPr>
        <w:t>。代表团</w:t>
      </w:r>
      <w:r w:rsidR="00945E65" w:rsidRPr="00E0572A">
        <w:rPr>
          <w:rFonts w:ascii="SimSun" w:hAnsi="SimSun" w:cs="SimSun" w:hint="eastAsia"/>
          <w:sz w:val="21"/>
          <w:szCs w:val="21"/>
        </w:rPr>
        <w:t>期待</w:t>
      </w:r>
      <w:r w:rsidRPr="00E0572A">
        <w:rPr>
          <w:rFonts w:ascii="SimSun" w:hAnsi="SimSun" w:cs="SimSun" w:hint="eastAsia"/>
          <w:sz w:val="21"/>
          <w:szCs w:val="21"/>
        </w:rPr>
        <w:t>对新提案</w:t>
      </w:r>
      <w:r w:rsidR="00945E65" w:rsidRPr="00E0572A">
        <w:rPr>
          <w:rFonts w:ascii="SimSun" w:hAnsi="SimSun" w:cs="SimSun" w:hint="eastAsia"/>
          <w:sz w:val="21"/>
          <w:szCs w:val="21"/>
        </w:rPr>
        <w:t>进行</w:t>
      </w:r>
      <w:r w:rsidRPr="00E0572A">
        <w:rPr>
          <w:rFonts w:ascii="SimSun" w:hAnsi="SimSun" w:cs="SimSun" w:hint="eastAsia"/>
          <w:sz w:val="21"/>
          <w:szCs w:val="21"/>
        </w:rPr>
        <w:t>评估</w:t>
      </w:r>
      <w:r w:rsidR="00945E65" w:rsidRPr="00E0572A">
        <w:rPr>
          <w:rFonts w:ascii="SimSun" w:hAnsi="SimSun" w:cs="SimSun" w:hint="eastAsia"/>
          <w:sz w:val="21"/>
          <w:szCs w:val="21"/>
        </w:rPr>
        <w:t>，并期待</w:t>
      </w:r>
      <w:r w:rsidRPr="00E0572A">
        <w:rPr>
          <w:rFonts w:ascii="SimSun" w:hAnsi="SimSun" w:cs="SimSun" w:hint="eastAsia"/>
          <w:sz w:val="21"/>
          <w:szCs w:val="21"/>
        </w:rPr>
        <w:t>委员会</w:t>
      </w:r>
      <w:r w:rsidR="00945E65" w:rsidRPr="00E0572A">
        <w:rPr>
          <w:rFonts w:ascii="SimSun" w:hAnsi="SimSun" w:cs="SimSun" w:hint="eastAsia"/>
          <w:sz w:val="21"/>
          <w:szCs w:val="21"/>
        </w:rPr>
        <w:t>的工作</w:t>
      </w:r>
      <w:r w:rsidRPr="00E0572A">
        <w:rPr>
          <w:rFonts w:ascii="SimSun" w:hAnsi="SimSun" w:cs="SimSun"/>
          <w:sz w:val="21"/>
          <w:szCs w:val="21"/>
        </w:rPr>
        <w:t>取得更多</w:t>
      </w:r>
      <w:r w:rsidRPr="00E0572A">
        <w:rPr>
          <w:rFonts w:ascii="SimSun" w:hAnsi="SimSun" w:cs="SimSun" w:hint="eastAsia"/>
          <w:sz w:val="21"/>
          <w:szCs w:val="21"/>
        </w:rPr>
        <w:t>进展。</w:t>
      </w:r>
    </w:p>
    <w:p w14:paraId="3FD9C211"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主席感谢中国代表团</w:t>
      </w:r>
      <w:r w:rsidR="00350F91" w:rsidRPr="00E0572A">
        <w:rPr>
          <w:rFonts w:ascii="SimSun" w:hAnsi="SimSun" w:cs="SimSun" w:hint="eastAsia"/>
          <w:sz w:val="21"/>
          <w:szCs w:val="21"/>
        </w:rPr>
        <w:t>承诺</w:t>
      </w:r>
      <w:r w:rsidRPr="00E0572A">
        <w:rPr>
          <w:rFonts w:ascii="SimSun" w:hAnsi="SimSun" w:cs="SimSun" w:hint="eastAsia"/>
          <w:sz w:val="21"/>
          <w:szCs w:val="21"/>
        </w:rPr>
        <w:t>继续</w:t>
      </w:r>
      <w:r w:rsidRPr="00711EFC">
        <w:rPr>
          <w:rFonts w:ascii="SimSun" w:hAnsi="SimSun" w:hint="eastAsia"/>
          <w:iCs/>
          <w:color w:val="212121"/>
          <w:sz w:val="21"/>
          <w:szCs w:val="21"/>
        </w:rPr>
        <w:t>SCCR</w:t>
      </w:r>
      <w:r w:rsidR="002F10FF" w:rsidRPr="00E0572A">
        <w:rPr>
          <w:rFonts w:ascii="SimSun" w:hAnsi="SimSun" w:cs="SimSun" w:hint="eastAsia"/>
          <w:sz w:val="21"/>
          <w:szCs w:val="21"/>
        </w:rPr>
        <w:t>的</w:t>
      </w:r>
      <w:r w:rsidRPr="00E0572A">
        <w:rPr>
          <w:rFonts w:ascii="SimSun" w:hAnsi="SimSun" w:cs="SimSun" w:hint="eastAsia"/>
          <w:sz w:val="21"/>
          <w:szCs w:val="21"/>
        </w:rPr>
        <w:t>工作。</w:t>
      </w:r>
    </w:p>
    <w:p w14:paraId="794BF771" w14:textId="7CAA7444"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俄罗斯联邦代表团代表中亚、高加索和东欧国家集团（CACEEC）发言，感谢秘书处为第四十届会议</w:t>
      </w:r>
      <w:r w:rsidRPr="00E0572A">
        <w:rPr>
          <w:rFonts w:ascii="SimSun" w:hAnsi="SimSun" w:cs="SimSun"/>
          <w:sz w:val="21"/>
          <w:szCs w:val="21"/>
        </w:rPr>
        <w:t>编拟</w:t>
      </w:r>
      <w:r w:rsidRPr="00E0572A">
        <w:rPr>
          <w:rFonts w:ascii="SimSun" w:hAnsi="SimSun" w:cs="SimSun" w:hint="eastAsia"/>
          <w:sz w:val="21"/>
          <w:szCs w:val="21"/>
        </w:rPr>
        <w:t>的文件，并对其同事</w:t>
      </w:r>
      <w:r w:rsidR="00DF4B4D" w:rsidRPr="00E0572A">
        <w:rPr>
          <w:rFonts w:ascii="SimSun" w:hAnsi="SimSun" w:cs="SimSun" w:hint="eastAsia"/>
          <w:sz w:val="21"/>
          <w:szCs w:val="21"/>
        </w:rPr>
        <w:t>卡罗</w:t>
      </w:r>
      <w:r w:rsidR="00616403" w:rsidRPr="00E0572A">
        <w:rPr>
          <w:rFonts w:ascii="SimSun" w:hAnsi="SimSun" w:cs="SimSun" w:hint="eastAsia"/>
          <w:sz w:val="21"/>
          <w:szCs w:val="21"/>
        </w:rPr>
        <w:t>勒</w:t>
      </w:r>
      <w:r w:rsidR="003444C2">
        <w:rPr>
          <w:rFonts w:ascii="SimSun" w:hAnsi="SimSun" w:cs="SimSun" w:hint="eastAsia"/>
          <w:sz w:val="21"/>
          <w:szCs w:val="21"/>
        </w:rPr>
        <w:t>·</w:t>
      </w:r>
      <w:r w:rsidR="00DF4B4D" w:rsidRPr="00E0572A">
        <w:rPr>
          <w:rFonts w:ascii="SimSun" w:hAnsi="SimSun" w:cs="SimSun" w:hint="eastAsia"/>
          <w:sz w:val="21"/>
          <w:szCs w:val="21"/>
        </w:rPr>
        <w:t>克罗埃拉</w:t>
      </w:r>
      <w:r w:rsidR="00CF7ACF" w:rsidRPr="00E0572A">
        <w:rPr>
          <w:rFonts w:ascii="SimSun" w:hAnsi="SimSun" w:cs="SimSun" w:hint="eastAsia"/>
          <w:sz w:val="21"/>
          <w:szCs w:val="21"/>
        </w:rPr>
        <w:t>女士</w:t>
      </w:r>
      <w:r w:rsidRPr="00E0572A">
        <w:rPr>
          <w:rFonts w:ascii="SimSun" w:hAnsi="SimSun" w:cs="SimSun" w:hint="eastAsia"/>
          <w:sz w:val="21"/>
          <w:szCs w:val="21"/>
        </w:rPr>
        <w:t>的突然</w:t>
      </w:r>
      <w:r w:rsidR="001A15E4" w:rsidRPr="00E0572A">
        <w:rPr>
          <w:rFonts w:ascii="SimSun" w:hAnsi="SimSun" w:cs="SimSun" w:hint="eastAsia"/>
          <w:sz w:val="21"/>
          <w:szCs w:val="21"/>
        </w:rPr>
        <w:t>离</w:t>
      </w:r>
      <w:r w:rsidRPr="00E0572A">
        <w:rPr>
          <w:rFonts w:ascii="SimSun" w:hAnsi="SimSun" w:cs="SimSun" w:hint="eastAsia"/>
          <w:sz w:val="21"/>
          <w:szCs w:val="21"/>
        </w:rPr>
        <w:t>世向秘书处表示哀悼。该集团强调了委员会在议程的关键问题上对促进创新和文化的重要性</w:t>
      </w:r>
      <w:r w:rsidRPr="00E0572A">
        <w:rPr>
          <w:rFonts w:ascii="SimSun" w:hAnsi="SimSun" w:cs="SimSun"/>
          <w:sz w:val="21"/>
          <w:szCs w:val="21"/>
        </w:rPr>
        <w:t>。</w:t>
      </w:r>
      <w:r w:rsidRPr="00E0572A">
        <w:rPr>
          <w:rFonts w:ascii="SimSun" w:hAnsi="SimSun" w:cs="SimSun" w:hint="eastAsia"/>
          <w:sz w:val="21"/>
          <w:szCs w:val="21"/>
        </w:rPr>
        <w:t>该集团欢迎举办研讨会和国际会议</w:t>
      </w:r>
      <w:r w:rsidRPr="00E0572A">
        <w:rPr>
          <w:rFonts w:ascii="SimSun" w:hAnsi="SimSun" w:cs="SimSun"/>
          <w:sz w:val="21"/>
          <w:szCs w:val="21"/>
        </w:rPr>
        <w:t>以及对</w:t>
      </w:r>
      <w:r w:rsidRPr="00E0572A">
        <w:rPr>
          <w:rFonts w:ascii="SimSun" w:hAnsi="SimSun" w:cs="SimSun" w:hint="eastAsia"/>
          <w:sz w:val="21"/>
          <w:szCs w:val="21"/>
        </w:rPr>
        <w:t>关键工作领域进行研究的行动计划。CACEEC确信，</w:t>
      </w:r>
      <w:r w:rsidR="001A15E4" w:rsidRPr="00E0572A">
        <w:rPr>
          <w:rFonts w:ascii="SimSun" w:hAnsi="SimSun" w:cs="SimSun" w:hint="eastAsia"/>
          <w:sz w:val="21"/>
          <w:szCs w:val="21"/>
        </w:rPr>
        <w:t>研究得出</w:t>
      </w:r>
      <w:r w:rsidRPr="00E0572A">
        <w:rPr>
          <w:rFonts w:ascii="SimSun" w:hAnsi="SimSun" w:cs="SimSun" w:hint="eastAsia"/>
          <w:sz w:val="21"/>
          <w:szCs w:val="21"/>
        </w:rPr>
        <w:t>的信息和</w:t>
      </w:r>
      <w:r w:rsidR="001A15E4" w:rsidRPr="00E0572A">
        <w:rPr>
          <w:rFonts w:ascii="SimSun" w:hAnsi="SimSun" w:cs="SimSun" w:hint="eastAsia"/>
          <w:sz w:val="21"/>
          <w:szCs w:val="21"/>
        </w:rPr>
        <w:t>发现</w:t>
      </w:r>
      <w:r w:rsidRPr="00E0572A">
        <w:rPr>
          <w:rFonts w:ascii="SimSun" w:hAnsi="SimSun" w:cs="SimSun" w:hint="eastAsia"/>
          <w:sz w:val="21"/>
          <w:szCs w:val="21"/>
        </w:rPr>
        <w:t>将使</w:t>
      </w:r>
      <w:r w:rsidRPr="00E0572A">
        <w:rPr>
          <w:rFonts w:ascii="SimSun" w:hAnsi="SimSun" w:cs="SimSun"/>
          <w:sz w:val="21"/>
          <w:szCs w:val="21"/>
        </w:rPr>
        <w:t>利益攸关方</w:t>
      </w:r>
      <w:r w:rsidRPr="00E0572A">
        <w:rPr>
          <w:rFonts w:ascii="SimSun" w:hAnsi="SimSun" w:cs="SimSun" w:hint="eastAsia"/>
          <w:sz w:val="21"/>
          <w:szCs w:val="21"/>
        </w:rPr>
        <w:t>更有效地工作，</w:t>
      </w:r>
      <w:r w:rsidRPr="00E0572A">
        <w:rPr>
          <w:rFonts w:ascii="SimSun" w:hAnsi="SimSun" w:cs="SimSun"/>
          <w:sz w:val="21"/>
          <w:szCs w:val="21"/>
        </w:rPr>
        <w:t>并</w:t>
      </w:r>
      <w:r w:rsidRPr="00E0572A">
        <w:rPr>
          <w:rFonts w:ascii="SimSun" w:hAnsi="SimSun" w:cs="SimSun" w:hint="eastAsia"/>
          <w:sz w:val="21"/>
          <w:szCs w:val="21"/>
        </w:rPr>
        <w:t>更好地</w:t>
      </w:r>
      <w:r w:rsidR="001E7529" w:rsidRPr="00E0572A">
        <w:rPr>
          <w:rFonts w:ascii="SimSun" w:hAnsi="SimSun" w:cs="SimSun" w:hint="eastAsia"/>
          <w:sz w:val="21"/>
          <w:szCs w:val="21"/>
        </w:rPr>
        <w:t>审议</w:t>
      </w:r>
      <w:r w:rsidRPr="00E0572A">
        <w:rPr>
          <w:rFonts w:ascii="SimSun" w:hAnsi="SimSun" w:cs="SimSun" w:hint="eastAsia"/>
          <w:sz w:val="21"/>
          <w:szCs w:val="21"/>
        </w:rPr>
        <w:t>文化、创新和科学问题。该集团表示</w:t>
      </w:r>
      <w:r w:rsidR="003E5B7D" w:rsidRPr="00E0572A">
        <w:rPr>
          <w:rFonts w:ascii="SimSun" w:hAnsi="SimSun" w:cs="SimSun" w:hint="eastAsia"/>
          <w:sz w:val="21"/>
          <w:szCs w:val="21"/>
        </w:rPr>
        <w:t>有必要</w:t>
      </w:r>
      <w:r w:rsidRPr="00E0572A">
        <w:rPr>
          <w:rFonts w:ascii="SimSun" w:hAnsi="SimSun" w:cs="SimSun" w:hint="eastAsia"/>
          <w:sz w:val="21"/>
          <w:szCs w:val="21"/>
        </w:rPr>
        <w:t>继续进行对话和信息交流，以分析已</w:t>
      </w:r>
      <w:r w:rsidR="003E5B7D" w:rsidRPr="00E0572A">
        <w:rPr>
          <w:rFonts w:ascii="SimSun" w:hAnsi="SimSun" w:cs="SimSun" w:hint="eastAsia"/>
          <w:sz w:val="21"/>
          <w:szCs w:val="21"/>
        </w:rPr>
        <w:t>发布</w:t>
      </w:r>
      <w:r w:rsidRPr="00E0572A">
        <w:rPr>
          <w:rFonts w:ascii="SimSun" w:hAnsi="SimSun" w:cs="SimSun" w:hint="eastAsia"/>
          <w:sz w:val="21"/>
          <w:szCs w:val="21"/>
        </w:rPr>
        <w:t>的报告，并利用</w:t>
      </w:r>
      <w:r w:rsidR="003E5B7D" w:rsidRPr="00E0572A">
        <w:rPr>
          <w:rFonts w:ascii="SimSun" w:hAnsi="SimSun" w:cs="SimSun" w:hint="eastAsia"/>
          <w:sz w:val="21"/>
          <w:szCs w:val="21"/>
        </w:rPr>
        <w:t>可用</w:t>
      </w:r>
      <w:r w:rsidRPr="00E0572A">
        <w:rPr>
          <w:rFonts w:ascii="SimSun" w:hAnsi="SimSun" w:cs="SimSun" w:hint="eastAsia"/>
          <w:sz w:val="21"/>
          <w:szCs w:val="21"/>
        </w:rPr>
        <w:t>时间审议实质性项目。CACEEC承诺支持委员会的工作和讨论</w:t>
      </w:r>
      <w:r w:rsidRPr="00E0572A">
        <w:rPr>
          <w:rFonts w:ascii="SimSun" w:hAnsi="SimSun" w:cs="SimSun"/>
          <w:sz w:val="21"/>
          <w:szCs w:val="21"/>
        </w:rPr>
        <w:t>。</w:t>
      </w:r>
    </w:p>
    <w:p w14:paraId="3FC80AD1"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主席感谢俄罗斯联邦代表团代表</w:t>
      </w:r>
      <w:r w:rsidRPr="00E0572A">
        <w:rPr>
          <w:rFonts w:ascii="SimSun" w:hAnsi="SimSun" w:cs="SimSun"/>
          <w:sz w:val="21"/>
          <w:szCs w:val="21"/>
        </w:rPr>
        <w:t>CACEEC</w:t>
      </w:r>
      <w:r w:rsidRPr="00E0572A">
        <w:rPr>
          <w:rFonts w:ascii="SimSun" w:hAnsi="SimSun" w:cs="SimSun" w:hint="eastAsia"/>
          <w:sz w:val="21"/>
          <w:szCs w:val="21"/>
        </w:rPr>
        <w:t>发言，感谢</w:t>
      </w:r>
      <w:r w:rsidR="00606574" w:rsidRPr="00E0572A">
        <w:rPr>
          <w:rFonts w:ascii="SimSun" w:hAnsi="SimSun" w:cs="SimSun" w:hint="eastAsia"/>
          <w:sz w:val="21"/>
          <w:szCs w:val="21"/>
        </w:rPr>
        <w:t>其</w:t>
      </w:r>
      <w:r w:rsidRPr="00E0572A">
        <w:rPr>
          <w:rFonts w:ascii="SimSun" w:hAnsi="SimSun" w:cs="SimSun" w:hint="eastAsia"/>
          <w:sz w:val="21"/>
          <w:szCs w:val="21"/>
        </w:rPr>
        <w:t>对委员会工作的支持，并请巴拿马代表团代表</w:t>
      </w:r>
      <w:r w:rsidR="009F3E17" w:rsidRPr="00E0572A">
        <w:rPr>
          <w:rFonts w:ascii="SimSun" w:hAnsi="SimSun" w:cs="SimSun" w:hint="eastAsia"/>
          <w:sz w:val="21"/>
          <w:szCs w:val="21"/>
        </w:rPr>
        <w:t>拉丁美洲和加勒比国家集团（</w:t>
      </w:r>
      <w:r w:rsidR="009F3E17" w:rsidRPr="00711EFC">
        <w:rPr>
          <w:rFonts w:ascii="SimSun" w:hAnsi="SimSun" w:hint="eastAsia"/>
          <w:iCs/>
          <w:color w:val="212121"/>
          <w:sz w:val="21"/>
          <w:szCs w:val="21"/>
        </w:rPr>
        <w:t>GRULAC</w:t>
      </w:r>
      <w:r w:rsidR="009F3E17" w:rsidRPr="00E0572A">
        <w:rPr>
          <w:rFonts w:ascii="SimSun" w:hAnsi="SimSun" w:cs="SimSun" w:hint="eastAsia"/>
          <w:sz w:val="21"/>
          <w:szCs w:val="21"/>
        </w:rPr>
        <w:t>）</w:t>
      </w:r>
      <w:r w:rsidRPr="00E0572A">
        <w:rPr>
          <w:rFonts w:ascii="SimSun" w:hAnsi="SimSun" w:cs="SimSun" w:hint="eastAsia"/>
          <w:sz w:val="21"/>
          <w:szCs w:val="21"/>
        </w:rPr>
        <w:t>发言</w:t>
      </w:r>
      <w:r w:rsidRPr="00E0572A">
        <w:rPr>
          <w:rFonts w:ascii="SimSun" w:hAnsi="SimSun" w:cs="SimSun"/>
          <w:sz w:val="21"/>
          <w:szCs w:val="21"/>
        </w:rPr>
        <w:t>。</w:t>
      </w:r>
    </w:p>
    <w:p w14:paraId="7DC6FB43" w14:textId="1A7C13AD"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巴拿马代表团代表GRULAC发言，</w:t>
      </w:r>
      <w:r w:rsidR="001A15E4" w:rsidRPr="00E0572A">
        <w:rPr>
          <w:rFonts w:ascii="SimSun" w:hAnsi="SimSun" w:cs="SimSun" w:hint="eastAsia"/>
          <w:sz w:val="21"/>
          <w:szCs w:val="21"/>
        </w:rPr>
        <w:t>赞赏</w:t>
      </w:r>
      <w:r w:rsidRPr="00E0572A">
        <w:rPr>
          <w:rFonts w:ascii="SimSun" w:hAnsi="SimSun" w:cs="SimSun" w:hint="eastAsia"/>
          <w:sz w:val="21"/>
          <w:szCs w:val="21"/>
        </w:rPr>
        <w:t>秘书处组织了</w:t>
      </w:r>
      <w:r w:rsidR="00350F91" w:rsidRPr="00E0572A">
        <w:rPr>
          <w:rFonts w:ascii="SimSun" w:hAnsi="SimSun" w:cs="SimSun" w:hint="eastAsia"/>
          <w:sz w:val="21"/>
          <w:szCs w:val="21"/>
        </w:rPr>
        <w:t>本</w:t>
      </w:r>
      <w:r w:rsidRPr="00E0572A">
        <w:rPr>
          <w:rFonts w:ascii="SimSun" w:hAnsi="SimSun" w:cs="SimSun" w:hint="eastAsia"/>
          <w:sz w:val="21"/>
          <w:szCs w:val="21"/>
        </w:rPr>
        <w:t>届会议并</w:t>
      </w:r>
      <w:r w:rsidRPr="00E0572A">
        <w:rPr>
          <w:rFonts w:ascii="SimSun" w:hAnsi="SimSun" w:cs="SimSun"/>
          <w:sz w:val="21"/>
          <w:szCs w:val="21"/>
        </w:rPr>
        <w:t>编拟</w:t>
      </w:r>
      <w:r w:rsidRPr="00E0572A">
        <w:rPr>
          <w:rFonts w:ascii="SimSun" w:hAnsi="SimSun" w:cs="SimSun" w:hint="eastAsia"/>
          <w:sz w:val="21"/>
          <w:szCs w:val="21"/>
        </w:rPr>
        <w:t>了</w:t>
      </w:r>
      <w:r w:rsidR="001A15E4" w:rsidRPr="00E0572A">
        <w:rPr>
          <w:rFonts w:ascii="SimSun" w:hAnsi="SimSun" w:cs="SimSun" w:hint="eastAsia"/>
          <w:sz w:val="21"/>
          <w:szCs w:val="21"/>
        </w:rPr>
        <w:t>供</w:t>
      </w:r>
      <w:r w:rsidRPr="00E0572A">
        <w:rPr>
          <w:rFonts w:ascii="SimSun" w:hAnsi="SimSun" w:cs="SimSun" w:hint="eastAsia"/>
          <w:sz w:val="21"/>
          <w:szCs w:val="21"/>
        </w:rPr>
        <w:t>审议的文件。</w:t>
      </w:r>
      <w:r w:rsidRPr="00E0572A">
        <w:rPr>
          <w:rFonts w:ascii="SimSun" w:hAnsi="SimSun" w:cs="SimSun"/>
          <w:sz w:val="21"/>
          <w:szCs w:val="21"/>
        </w:rPr>
        <w:t>GRULAC</w:t>
      </w:r>
      <w:r w:rsidRPr="00E0572A">
        <w:rPr>
          <w:rFonts w:ascii="SimSun" w:hAnsi="SimSun" w:cs="SimSun" w:hint="eastAsia"/>
          <w:sz w:val="21"/>
          <w:szCs w:val="21"/>
        </w:rPr>
        <w:t>强调，有必要及时公布每届会议的议程和所有正式文件，以便有足够的时间对这些文件进行适当的评估，</w:t>
      </w:r>
      <w:r w:rsidRPr="00E0572A">
        <w:rPr>
          <w:rFonts w:ascii="SimSun" w:hAnsi="SimSun" w:cs="SimSun"/>
          <w:sz w:val="21"/>
          <w:szCs w:val="21"/>
        </w:rPr>
        <w:t>从而为</w:t>
      </w:r>
      <w:r w:rsidRPr="00E0572A">
        <w:rPr>
          <w:rFonts w:ascii="SimSun" w:hAnsi="SimSun" w:cs="SimSun" w:hint="eastAsia"/>
          <w:sz w:val="21"/>
          <w:szCs w:val="21"/>
        </w:rPr>
        <w:t>成员</w:t>
      </w:r>
      <w:r w:rsidR="001A15E4" w:rsidRPr="00E0572A">
        <w:rPr>
          <w:rFonts w:ascii="SimSun" w:hAnsi="SimSun" w:cs="SimSun" w:hint="eastAsia"/>
          <w:sz w:val="21"/>
          <w:szCs w:val="21"/>
        </w:rPr>
        <w:t>们</w:t>
      </w:r>
      <w:r w:rsidRPr="00E0572A">
        <w:rPr>
          <w:rFonts w:ascii="SimSun" w:hAnsi="SimSun" w:cs="SimSun" w:hint="eastAsia"/>
          <w:sz w:val="21"/>
          <w:szCs w:val="21"/>
        </w:rPr>
        <w:t>提供确定性，以</w:t>
      </w:r>
      <w:r w:rsidR="001A15E4" w:rsidRPr="00E0572A">
        <w:rPr>
          <w:rFonts w:ascii="SimSun" w:hAnsi="SimSun" w:cs="SimSun" w:hint="eastAsia"/>
          <w:sz w:val="21"/>
          <w:szCs w:val="21"/>
        </w:rPr>
        <w:t>便</w:t>
      </w:r>
      <w:r w:rsidRPr="00E0572A">
        <w:rPr>
          <w:rFonts w:ascii="SimSun" w:hAnsi="SimSun" w:cs="SimSun" w:hint="eastAsia"/>
          <w:sz w:val="21"/>
          <w:szCs w:val="21"/>
        </w:rPr>
        <w:t>推动</w:t>
      </w:r>
      <w:r w:rsidRPr="00711EFC">
        <w:rPr>
          <w:rFonts w:ascii="SimSun" w:hAnsi="SimSun" w:hint="eastAsia"/>
          <w:iCs/>
          <w:color w:val="212121"/>
          <w:sz w:val="21"/>
          <w:szCs w:val="21"/>
        </w:rPr>
        <w:t>委员会</w:t>
      </w:r>
      <w:r w:rsidRPr="00E0572A">
        <w:rPr>
          <w:rFonts w:ascii="SimSun" w:hAnsi="SimSun" w:cs="SimSun" w:hint="eastAsia"/>
          <w:sz w:val="21"/>
          <w:szCs w:val="21"/>
        </w:rPr>
        <w:t>的工作。</w:t>
      </w:r>
      <w:r w:rsidR="00FC7852" w:rsidRPr="00E0572A">
        <w:rPr>
          <w:rFonts w:ascii="SimSun" w:hAnsi="SimSun" w:cs="SimSun" w:hint="eastAsia"/>
          <w:sz w:val="21"/>
          <w:szCs w:val="21"/>
        </w:rPr>
        <w:t>代表团</w:t>
      </w:r>
      <w:r w:rsidRPr="00E0572A">
        <w:rPr>
          <w:rFonts w:ascii="SimSun" w:hAnsi="SimSun" w:cs="SimSun" w:hint="eastAsia"/>
          <w:sz w:val="21"/>
          <w:szCs w:val="21"/>
        </w:rPr>
        <w:t>高兴地注意到，尽管存在挑战，但成员们已就继续SCCR重要工作的议程达成一致</w:t>
      </w:r>
      <w:r w:rsidRPr="00E0572A">
        <w:rPr>
          <w:rFonts w:ascii="SimSun" w:hAnsi="SimSun" w:cs="SimSun"/>
          <w:sz w:val="21"/>
          <w:szCs w:val="21"/>
        </w:rPr>
        <w:t>。该</w:t>
      </w:r>
      <w:r w:rsidRPr="00E0572A">
        <w:rPr>
          <w:rFonts w:ascii="SimSun" w:hAnsi="SimSun" w:cs="SimSun" w:hint="eastAsia"/>
          <w:sz w:val="21"/>
          <w:szCs w:val="21"/>
        </w:rPr>
        <w:t>集团重申</w:t>
      </w:r>
      <w:r w:rsidR="00350F91" w:rsidRPr="00E0572A">
        <w:rPr>
          <w:rFonts w:ascii="SimSun" w:hAnsi="SimSun" w:cs="SimSun" w:hint="eastAsia"/>
          <w:sz w:val="21"/>
          <w:szCs w:val="21"/>
        </w:rPr>
        <w:t>，</w:t>
      </w:r>
      <w:r w:rsidRPr="00E0572A">
        <w:rPr>
          <w:rFonts w:ascii="SimSun" w:hAnsi="SimSun" w:cs="SimSun" w:hint="eastAsia"/>
          <w:sz w:val="21"/>
          <w:szCs w:val="21"/>
        </w:rPr>
        <w:t>其主张在保护广播组织</w:t>
      </w:r>
      <w:r w:rsidR="003E5B7D" w:rsidRPr="00E0572A">
        <w:rPr>
          <w:rFonts w:ascii="SimSun" w:hAnsi="SimSun" w:cs="SimSun" w:hint="eastAsia"/>
          <w:sz w:val="21"/>
          <w:szCs w:val="21"/>
        </w:rPr>
        <w:t>与</w:t>
      </w:r>
      <w:r w:rsidRPr="00E0572A">
        <w:rPr>
          <w:rFonts w:ascii="SimSun" w:hAnsi="SimSun" w:cs="SimSun" w:hint="eastAsia"/>
          <w:sz w:val="21"/>
          <w:szCs w:val="21"/>
        </w:rPr>
        <w:t>图书馆和档案馆、教育和研究机构及其他残疾人</w:t>
      </w:r>
      <w:r w:rsidRPr="00E0572A">
        <w:rPr>
          <w:rFonts w:ascii="SimSun" w:hAnsi="SimSun" w:cs="SimSun"/>
          <w:sz w:val="21"/>
          <w:szCs w:val="21"/>
        </w:rPr>
        <w:t>相关的</w:t>
      </w:r>
      <w:r w:rsidR="0011657F" w:rsidRPr="00E0572A">
        <w:rPr>
          <w:rFonts w:ascii="SimSun" w:hAnsi="SimSun" w:cs="SimSun" w:hint="eastAsia"/>
          <w:sz w:val="21"/>
          <w:szCs w:val="21"/>
        </w:rPr>
        <w:t>限制与例外</w:t>
      </w:r>
      <w:r w:rsidR="003E5B7D" w:rsidRPr="00E0572A">
        <w:rPr>
          <w:rFonts w:ascii="SimSun" w:hAnsi="SimSun" w:cs="SimSun" w:hint="eastAsia"/>
          <w:sz w:val="21"/>
          <w:szCs w:val="21"/>
        </w:rPr>
        <w:t>之间</w:t>
      </w:r>
      <w:r w:rsidRPr="00E0572A">
        <w:rPr>
          <w:rFonts w:ascii="SimSun" w:hAnsi="SimSun" w:cs="SimSun" w:hint="eastAsia"/>
          <w:sz w:val="21"/>
          <w:szCs w:val="21"/>
        </w:rPr>
        <w:t>保持平衡工作计划的立场。关于保护广播组织，</w:t>
      </w:r>
      <w:r w:rsidRPr="00E0572A">
        <w:rPr>
          <w:rFonts w:ascii="SimSun" w:hAnsi="SimSun" w:cs="SimSun"/>
          <w:sz w:val="21"/>
          <w:szCs w:val="21"/>
        </w:rPr>
        <w:t>GRULAC</w:t>
      </w:r>
      <w:r w:rsidRPr="00E0572A">
        <w:rPr>
          <w:rFonts w:ascii="SimSun" w:hAnsi="SimSun" w:cs="SimSun" w:hint="eastAsia"/>
          <w:sz w:val="21"/>
          <w:szCs w:val="21"/>
        </w:rPr>
        <w:t>集团重申大会在2019年10月通过的决定的重要性，即SCCR继续开展工作，</w:t>
      </w:r>
      <w:r w:rsidRPr="00E0572A">
        <w:rPr>
          <w:rFonts w:ascii="SimSun" w:hAnsi="SimSun" w:cs="SimSun"/>
          <w:sz w:val="21"/>
          <w:szCs w:val="21"/>
        </w:rPr>
        <w:t>以</w:t>
      </w:r>
      <w:r w:rsidRPr="00E0572A">
        <w:rPr>
          <w:rFonts w:ascii="SimSun" w:hAnsi="SimSun" w:cs="SimSun" w:hint="eastAsia"/>
          <w:sz w:val="21"/>
          <w:szCs w:val="21"/>
        </w:rPr>
        <w:t>在SCCR成员国就保护的具体范围和要保护的权利达成共识的情况下，在2020/2021两年期举行一次关于保护广播组织条约的外交会议</w:t>
      </w:r>
      <w:r w:rsidRPr="00E0572A">
        <w:rPr>
          <w:rFonts w:ascii="SimSun" w:hAnsi="SimSun" w:cs="SimSun"/>
          <w:sz w:val="21"/>
          <w:szCs w:val="21"/>
        </w:rPr>
        <w:t>。</w:t>
      </w:r>
      <w:r w:rsidRPr="00E0572A">
        <w:rPr>
          <w:rFonts w:ascii="SimSun" w:hAnsi="SimSun" w:cs="SimSun" w:hint="eastAsia"/>
          <w:sz w:val="21"/>
          <w:szCs w:val="21"/>
        </w:rPr>
        <w:t>尽管大流行</w:t>
      </w:r>
      <w:r w:rsidR="00F10695" w:rsidRPr="00E0572A">
        <w:rPr>
          <w:rFonts w:ascii="SimSun" w:hAnsi="SimSun" w:cs="SimSun" w:hint="eastAsia"/>
          <w:sz w:val="21"/>
          <w:szCs w:val="21"/>
        </w:rPr>
        <w:t>病</w:t>
      </w:r>
      <w:r w:rsidRPr="00E0572A">
        <w:rPr>
          <w:rFonts w:ascii="SimSun" w:hAnsi="SimSun" w:cs="SimSun" w:hint="eastAsia"/>
          <w:sz w:val="21"/>
          <w:szCs w:val="21"/>
        </w:rPr>
        <w:t>的影响使成员国无法对</w:t>
      </w:r>
      <w:r w:rsidRPr="00E0572A">
        <w:rPr>
          <w:rFonts w:ascii="SimSun" w:hAnsi="SimSun" w:cs="SimSun"/>
          <w:sz w:val="21"/>
          <w:szCs w:val="21"/>
        </w:rPr>
        <w:t>合并案文</w:t>
      </w:r>
      <w:r w:rsidRPr="00E0572A">
        <w:rPr>
          <w:rFonts w:ascii="SimSun" w:hAnsi="SimSun" w:cs="SimSun" w:hint="eastAsia"/>
          <w:sz w:val="21"/>
          <w:szCs w:val="21"/>
        </w:rPr>
        <w:t>进行深入的辩论，但</w:t>
      </w:r>
      <w:r w:rsidRPr="00E0572A">
        <w:rPr>
          <w:rFonts w:ascii="SimSun" w:hAnsi="SimSun" w:cs="SimSun"/>
          <w:sz w:val="21"/>
          <w:szCs w:val="21"/>
        </w:rPr>
        <w:t>GRULAC集团</w:t>
      </w:r>
      <w:r w:rsidRPr="00E0572A">
        <w:rPr>
          <w:rFonts w:ascii="SimSun" w:hAnsi="SimSun" w:cs="SimSun" w:hint="eastAsia"/>
          <w:sz w:val="21"/>
          <w:szCs w:val="21"/>
        </w:rPr>
        <w:t>解释说，进行一次</w:t>
      </w:r>
      <w:r w:rsidR="00F10695" w:rsidRPr="00E0572A">
        <w:rPr>
          <w:rFonts w:ascii="SimSun" w:hAnsi="SimSun" w:cs="SimSun" w:hint="eastAsia"/>
          <w:sz w:val="21"/>
          <w:szCs w:val="21"/>
        </w:rPr>
        <w:t>集中</w:t>
      </w:r>
      <w:r w:rsidRPr="00E0572A">
        <w:rPr>
          <w:rFonts w:ascii="SimSun" w:hAnsi="SimSun" w:cs="SimSun"/>
          <w:sz w:val="21"/>
          <w:szCs w:val="21"/>
        </w:rPr>
        <w:t>辩论</w:t>
      </w:r>
      <w:r w:rsidRPr="00E0572A">
        <w:rPr>
          <w:rFonts w:ascii="SimSun" w:hAnsi="SimSun" w:cs="SimSun" w:hint="eastAsia"/>
          <w:sz w:val="21"/>
          <w:szCs w:val="21"/>
        </w:rPr>
        <w:t>以</w:t>
      </w:r>
      <w:r w:rsidRPr="00E0572A">
        <w:rPr>
          <w:rFonts w:ascii="SimSun" w:hAnsi="SimSun" w:cs="SimSun"/>
          <w:sz w:val="21"/>
          <w:szCs w:val="21"/>
        </w:rPr>
        <w:t>让</w:t>
      </w:r>
      <w:r w:rsidRPr="00E0572A">
        <w:rPr>
          <w:rFonts w:ascii="SimSun" w:hAnsi="SimSun" w:cs="SimSun" w:hint="eastAsia"/>
          <w:sz w:val="21"/>
          <w:szCs w:val="21"/>
        </w:rPr>
        <w:t>代表们</w:t>
      </w:r>
      <w:r w:rsidR="00F10695" w:rsidRPr="00E0572A">
        <w:rPr>
          <w:rFonts w:ascii="SimSun" w:hAnsi="SimSun" w:cs="SimSun" w:hint="eastAsia"/>
          <w:sz w:val="21"/>
          <w:szCs w:val="21"/>
        </w:rPr>
        <w:t>重拾记忆将会</w:t>
      </w:r>
      <w:r w:rsidRPr="00E0572A">
        <w:rPr>
          <w:rFonts w:ascii="SimSun" w:hAnsi="SimSun" w:cs="SimSun" w:hint="eastAsia"/>
          <w:sz w:val="21"/>
          <w:szCs w:val="21"/>
        </w:rPr>
        <w:t>是有</w:t>
      </w:r>
      <w:r w:rsidRPr="00E0572A">
        <w:rPr>
          <w:rFonts w:ascii="SimSun" w:hAnsi="SimSun" w:cs="SimSun"/>
          <w:sz w:val="21"/>
          <w:szCs w:val="21"/>
        </w:rPr>
        <w:t>帮助的</w:t>
      </w:r>
      <w:r w:rsidRPr="00E0572A">
        <w:rPr>
          <w:rFonts w:ascii="SimSun" w:hAnsi="SimSun" w:cs="SimSun" w:hint="eastAsia"/>
          <w:sz w:val="21"/>
          <w:szCs w:val="21"/>
        </w:rPr>
        <w:t>。关于图书馆和档案馆、教学和研究机构以及其他残疾人</w:t>
      </w:r>
      <w:r w:rsidRPr="00E0572A">
        <w:rPr>
          <w:rFonts w:ascii="SimSun" w:hAnsi="SimSun" w:cs="SimSun"/>
          <w:sz w:val="21"/>
          <w:szCs w:val="21"/>
        </w:rPr>
        <w:t>的</w:t>
      </w:r>
      <w:r w:rsidR="0011657F" w:rsidRPr="00E0572A">
        <w:rPr>
          <w:rFonts w:ascii="SimSun" w:hAnsi="SimSun" w:cs="SimSun" w:hint="eastAsia"/>
          <w:sz w:val="21"/>
          <w:szCs w:val="21"/>
        </w:rPr>
        <w:t>限制与例外</w:t>
      </w:r>
      <w:r w:rsidRPr="00E0572A">
        <w:rPr>
          <w:rFonts w:ascii="SimSun" w:hAnsi="SimSun" w:cs="SimSun" w:hint="eastAsia"/>
          <w:sz w:val="21"/>
          <w:szCs w:val="21"/>
        </w:rPr>
        <w:t>，</w:t>
      </w:r>
      <w:r w:rsidRPr="00E0572A">
        <w:rPr>
          <w:rFonts w:ascii="SimSun" w:hAnsi="SimSun" w:cs="SimSun"/>
          <w:sz w:val="21"/>
          <w:szCs w:val="21"/>
        </w:rPr>
        <w:t>GRULAC</w:t>
      </w:r>
      <w:r w:rsidRPr="00E0572A">
        <w:rPr>
          <w:rFonts w:ascii="SimSun" w:hAnsi="SimSun" w:cs="SimSun" w:hint="eastAsia"/>
          <w:sz w:val="21"/>
          <w:szCs w:val="21"/>
        </w:rPr>
        <w:t>集团认识到实施委员会在2018年通过的行动计划中所载活动的重要性</w:t>
      </w:r>
      <w:r w:rsidRPr="00E0572A">
        <w:rPr>
          <w:rFonts w:ascii="SimSun" w:hAnsi="SimSun" w:cs="SimSun"/>
          <w:sz w:val="21"/>
          <w:szCs w:val="21"/>
        </w:rPr>
        <w:t>，并</w:t>
      </w:r>
      <w:r w:rsidRPr="00E0572A">
        <w:rPr>
          <w:rFonts w:ascii="SimSun" w:hAnsi="SimSun" w:cs="SimSun" w:hint="eastAsia"/>
          <w:sz w:val="21"/>
          <w:szCs w:val="21"/>
        </w:rPr>
        <w:t>重申，产权组织</w:t>
      </w:r>
      <w:r w:rsidR="00F10695" w:rsidRPr="00E0572A">
        <w:rPr>
          <w:rFonts w:ascii="SimSun" w:hAnsi="SimSun" w:cs="SimSun" w:hint="eastAsia"/>
          <w:sz w:val="21"/>
          <w:szCs w:val="21"/>
        </w:rPr>
        <w:t>成员国</w:t>
      </w:r>
      <w:r w:rsidRPr="00E0572A">
        <w:rPr>
          <w:rFonts w:ascii="SimSun" w:hAnsi="SimSun" w:cs="SimSun" w:hint="eastAsia"/>
          <w:sz w:val="21"/>
          <w:szCs w:val="21"/>
        </w:rPr>
        <w:t>大会的任务</w:t>
      </w:r>
      <w:r w:rsidR="001A15E4" w:rsidRPr="00E0572A">
        <w:rPr>
          <w:rFonts w:ascii="SimSun" w:hAnsi="SimSun" w:cs="SimSun" w:hint="eastAsia"/>
          <w:sz w:val="21"/>
          <w:szCs w:val="21"/>
        </w:rPr>
        <w:t>授权</w:t>
      </w:r>
      <w:r w:rsidRPr="00E0572A">
        <w:rPr>
          <w:rFonts w:ascii="SimSun" w:hAnsi="SimSun" w:cs="SimSun" w:hint="eastAsia"/>
          <w:sz w:val="21"/>
          <w:szCs w:val="21"/>
        </w:rPr>
        <w:t>是</w:t>
      </w:r>
      <w:r w:rsidR="00F10695" w:rsidRPr="00E0572A">
        <w:rPr>
          <w:rFonts w:ascii="SimSun" w:hAnsi="SimSun" w:cs="SimSun" w:hint="eastAsia"/>
          <w:sz w:val="21"/>
          <w:szCs w:val="21"/>
        </w:rPr>
        <w:t>向着</w:t>
      </w:r>
      <w:r w:rsidRPr="00E0572A">
        <w:rPr>
          <w:rFonts w:ascii="SimSun" w:hAnsi="SimSun" w:cs="SimSun" w:hint="eastAsia"/>
          <w:sz w:val="21"/>
          <w:szCs w:val="21"/>
        </w:rPr>
        <w:t>制定这方面的法律文书</w:t>
      </w:r>
      <w:r w:rsidR="00F10695" w:rsidRPr="00E0572A">
        <w:rPr>
          <w:rFonts w:ascii="SimSun" w:hAnsi="SimSun" w:cs="SimSun" w:hint="eastAsia"/>
          <w:sz w:val="21"/>
          <w:szCs w:val="21"/>
        </w:rPr>
        <w:t>努力</w:t>
      </w:r>
      <w:r w:rsidRPr="00E0572A">
        <w:rPr>
          <w:rFonts w:ascii="SimSun" w:hAnsi="SimSun" w:cs="SimSun" w:hint="eastAsia"/>
          <w:sz w:val="21"/>
          <w:szCs w:val="21"/>
        </w:rPr>
        <w:t>。</w:t>
      </w:r>
      <w:r w:rsidRPr="00E0572A">
        <w:rPr>
          <w:rFonts w:ascii="SimSun" w:hAnsi="SimSun" w:cs="SimSun"/>
          <w:sz w:val="21"/>
          <w:szCs w:val="21"/>
        </w:rPr>
        <w:t>该</w:t>
      </w:r>
      <w:r w:rsidRPr="00E0572A">
        <w:rPr>
          <w:rFonts w:ascii="SimSun" w:hAnsi="SimSun" w:cs="SimSun" w:hint="eastAsia"/>
          <w:sz w:val="21"/>
          <w:szCs w:val="21"/>
        </w:rPr>
        <w:t>集团指出，报告反映了参与活动和进程的成员和其他利益攸关方提交的</w:t>
      </w:r>
      <w:r w:rsidRPr="00E0572A">
        <w:rPr>
          <w:rFonts w:ascii="SimSun" w:hAnsi="SimSun" w:cs="SimSun"/>
          <w:sz w:val="21"/>
          <w:szCs w:val="21"/>
        </w:rPr>
        <w:t>提案。GRULAC</w:t>
      </w:r>
      <w:r w:rsidRPr="00E0572A">
        <w:rPr>
          <w:rFonts w:ascii="SimSun" w:hAnsi="SimSun" w:cs="SimSun" w:hint="eastAsia"/>
          <w:sz w:val="21"/>
          <w:szCs w:val="21"/>
        </w:rPr>
        <w:t>集团</w:t>
      </w:r>
      <w:r w:rsidRPr="00E0572A">
        <w:rPr>
          <w:rFonts w:ascii="SimSun" w:hAnsi="SimSun" w:cs="SimSun"/>
          <w:sz w:val="21"/>
          <w:szCs w:val="21"/>
        </w:rPr>
        <w:t>认可</w:t>
      </w:r>
      <w:r w:rsidRPr="00E0572A">
        <w:rPr>
          <w:rFonts w:ascii="SimSun" w:hAnsi="SimSun" w:cs="SimSun" w:hint="eastAsia"/>
          <w:sz w:val="21"/>
          <w:szCs w:val="21"/>
        </w:rPr>
        <w:t>最后的结论和关于未来步骤的建议，并希望</w:t>
      </w:r>
      <w:r w:rsidR="00350F91" w:rsidRPr="00E0572A">
        <w:rPr>
          <w:rFonts w:ascii="SimSun" w:hAnsi="SimSun" w:cs="SimSun" w:hint="eastAsia"/>
          <w:sz w:val="21"/>
          <w:szCs w:val="21"/>
        </w:rPr>
        <w:t>成员</w:t>
      </w:r>
      <w:r w:rsidR="00350F91" w:rsidRPr="00E0572A">
        <w:rPr>
          <w:rFonts w:ascii="SimSun" w:hAnsi="SimSun" w:cs="SimSun"/>
          <w:sz w:val="21"/>
          <w:szCs w:val="21"/>
        </w:rPr>
        <w:t>们</w:t>
      </w:r>
      <w:r w:rsidR="00350F91" w:rsidRPr="00E0572A">
        <w:rPr>
          <w:rFonts w:ascii="SimSun" w:hAnsi="SimSun" w:cs="SimSun" w:hint="eastAsia"/>
          <w:sz w:val="21"/>
          <w:szCs w:val="21"/>
        </w:rPr>
        <w:t>能</w:t>
      </w:r>
      <w:r w:rsidRPr="00E0572A">
        <w:rPr>
          <w:rFonts w:ascii="SimSun" w:hAnsi="SimSun" w:cs="SimSun" w:hint="eastAsia"/>
          <w:sz w:val="21"/>
          <w:szCs w:val="21"/>
        </w:rPr>
        <w:t>在委员会今后的会议上达成普遍共识。关于产权组织秘书处正在编拟的数字音乐研究报告，</w:t>
      </w:r>
      <w:r w:rsidRPr="00E0572A">
        <w:rPr>
          <w:rFonts w:ascii="SimSun" w:hAnsi="SimSun" w:cs="SimSun"/>
          <w:sz w:val="21"/>
          <w:szCs w:val="21"/>
        </w:rPr>
        <w:t>GRULAC</w:t>
      </w:r>
      <w:r w:rsidRPr="00E0572A">
        <w:rPr>
          <w:rFonts w:ascii="SimSun" w:hAnsi="SimSun" w:cs="SimSun" w:hint="eastAsia"/>
          <w:sz w:val="21"/>
          <w:szCs w:val="21"/>
        </w:rPr>
        <w:t>集团补充说，</w:t>
      </w:r>
      <w:r w:rsidR="00350F91" w:rsidRPr="00E0572A">
        <w:rPr>
          <w:rFonts w:ascii="SimSun" w:hAnsi="SimSun" w:cs="SimSun" w:hint="eastAsia"/>
          <w:sz w:val="21"/>
          <w:szCs w:val="21"/>
        </w:rPr>
        <w:t>其</w:t>
      </w:r>
      <w:r w:rsidRPr="00E0572A">
        <w:rPr>
          <w:rFonts w:ascii="SimSun" w:hAnsi="SimSun" w:cs="SimSun" w:hint="eastAsia"/>
          <w:sz w:val="21"/>
          <w:szCs w:val="21"/>
        </w:rPr>
        <w:t>将注意即将提供的关于该研究进展的最新情况，该研究的意义和重要性已得到成员国的认可。</w:t>
      </w:r>
      <w:r w:rsidRPr="00E0572A">
        <w:rPr>
          <w:rFonts w:ascii="SimSun" w:hAnsi="SimSun" w:cs="SimSun"/>
          <w:sz w:val="21"/>
          <w:szCs w:val="21"/>
        </w:rPr>
        <w:t>该</w:t>
      </w:r>
      <w:r w:rsidRPr="00E0572A">
        <w:rPr>
          <w:rFonts w:ascii="SimSun" w:hAnsi="SimSun" w:cs="SimSun" w:hint="eastAsia"/>
          <w:sz w:val="21"/>
          <w:szCs w:val="21"/>
        </w:rPr>
        <w:t>集团强调了在数字环境中使用受保护作品所带来的挑战，并强调了这项研究的重要性，认为它是了解数字市场链结构以及作品价值如何分配给不同参与方的宝贵工具。</w:t>
      </w:r>
      <w:r w:rsidRPr="00E0572A">
        <w:rPr>
          <w:rFonts w:ascii="SimSun" w:hAnsi="SimSun" w:cs="SimSun"/>
          <w:sz w:val="21"/>
          <w:szCs w:val="21"/>
        </w:rPr>
        <w:t>GRULAC</w:t>
      </w:r>
      <w:r w:rsidRPr="00E0572A">
        <w:rPr>
          <w:rFonts w:ascii="SimSun" w:hAnsi="SimSun" w:cs="SimSun" w:hint="eastAsia"/>
          <w:sz w:val="21"/>
          <w:szCs w:val="21"/>
        </w:rPr>
        <w:t>集团还注意到追续版税权特别</w:t>
      </w:r>
      <w:r w:rsidRPr="00E0572A">
        <w:rPr>
          <w:rFonts w:ascii="SimSun" w:hAnsi="SimSun" w:cs="SimSun"/>
          <w:sz w:val="21"/>
          <w:szCs w:val="21"/>
        </w:rPr>
        <w:t>工作</w:t>
      </w:r>
      <w:r w:rsidR="00350F91" w:rsidRPr="00E0572A">
        <w:rPr>
          <w:rFonts w:ascii="SimSun" w:hAnsi="SimSun" w:cs="SimSun" w:hint="eastAsia"/>
          <w:sz w:val="21"/>
          <w:szCs w:val="21"/>
        </w:rPr>
        <w:t>队</w:t>
      </w:r>
      <w:r w:rsidRPr="00E0572A">
        <w:rPr>
          <w:rFonts w:ascii="SimSun" w:hAnsi="SimSun" w:cs="SimSun" w:hint="eastAsia"/>
          <w:sz w:val="21"/>
          <w:szCs w:val="21"/>
        </w:rPr>
        <w:t>的工作，以及关于戏剧导演权利和公共出借权的研究</w:t>
      </w:r>
      <w:r w:rsidRPr="00E0572A">
        <w:rPr>
          <w:rFonts w:ascii="SimSun" w:hAnsi="SimSun" w:cs="SimSun"/>
          <w:sz w:val="21"/>
          <w:szCs w:val="21"/>
        </w:rPr>
        <w:t>,并</w:t>
      </w:r>
      <w:r w:rsidRPr="00E0572A">
        <w:rPr>
          <w:rFonts w:ascii="SimSun" w:hAnsi="SimSun" w:cs="SimSun" w:hint="eastAsia"/>
          <w:sz w:val="21"/>
          <w:szCs w:val="21"/>
        </w:rPr>
        <w:t>表示将致力于与其他</w:t>
      </w:r>
      <w:r w:rsidRPr="00E0572A">
        <w:rPr>
          <w:rFonts w:ascii="SimSun" w:hAnsi="SimSun" w:cs="SimSun"/>
          <w:sz w:val="21"/>
          <w:szCs w:val="21"/>
        </w:rPr>
        <w:t>利益攸关方携手</w:t>
      </w:r>
      <w:r w:rsidRPr="00E0572A">
        <w:rPr>
          <w:rFonts w:ascii="SimSun" w:hAnsi="SimSun" w:cs="SimSun" w:hint="eastAsia"/>
          <w:sz w:val="21"/>
          <w:szCs w:val="21"/>
        </w:rPr>
        <w:t>合作，推进SCCR的工作</w:t>
      </w:r>
      <w:r w:rsidRPr="00E0572A">
        <w:rPr>
          <w:rFonts w:ascii="SimSun" w:hAnsi="SimSun" w:cs="SimSun"/>
          <w:sz w:val="21"/>
          <w:szCs w:val="21"/>
        </w:rPr>
        <w:t>。</w:t>
      </w:r>
    </w:p>
    <w:p w14:paraId="5E18ED4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主席感谢各位代表就委员会的工作提出意见。主席提到了关于保护广播组织的议程第5</w:t>
      </w:r>
      <w:r w:rsidRPr="00E0572A">
        <w:rPr>
          <w:rFonts w:ascii="SimSun" w:hAnsi="SimSun" w:cs="SimSun"/>
          <w:sz w:val="21"/>
          <w:szCs w:val="21"/>
        </w:rPr>
        <w:t>项，并</w:t>
      </w:r>
      <w:r w:rsidRPr="00E0572A">
        <w:rPr>
          <w:rFonts w:ascii="SimSun" w:hAnsi="SimSun" w:cs="SimSun" w:hint="eastAsia"/>
          <w:sz w:val="21"/>
          <w:szCs w:val="21"/>
        </w:rPr>
        <w:t>回顾了文件SCCR/39/7</w:t>
      </w:r>
      <w:r w:rsidRPr="00E0572A">
        <w:rPr>
          <w:rFonts w:ascii="SimSun" w:hAnsi="SimSun" w:cs="SimSun"/>
          <w:sz w:val="21"/>
          <w:szCs w:val="21"/>
        </w:rPr>
        <w:t>，标题为“经修订的</w:t>
      </w:r>
      <w:r w:rsidRPr="00E0572A">
        <w:rPr>
          <w:rFonts w:ascii="SimSun" w:hAnsi="SimSun" w:cs="SimSun" w:hint="eastAsia"/>
          <w:sz w:val="21"/>
          <w:szCs w:val="21"/>
        </w:rPr>
        <w:t>关于定义、保护对象、所授权利</w:t>
      </w:r>
      <w:r w:rsidRPr="00E0572A">
        <w:rPr>
          <w:rFonts w:ascii="SimSun" w:hAnsi="SimSun" w:cs="SimSun"/>
          <w:sz w:val="21"/>
          <w:szCs w:val="21"/>
        </w:rPr>
        <w:t>以</w:t>
      </w:r>
      <w:r w:rsidRPr="00E0572A">
        <w:rPr>
          <w:rFonts w:ascii="SimSun" w:hAnsi="SimSun" w:cs="SimSun" w:hint="eastAsia"/>
          <w:sz w:val="21"/>
          <w:szCs w:val="21"/>
        </w:rPr>
        <w:t>及其他问题的合并案文</w:t>
      </w:r>
      <w:r w:rsidRPr="00E0572A">
        <w:rPr>
          <w:rFonts w:ascii="SimSun" w:hAnsi="SimSun" w:cs="SimSun"/>
          <w:sz w:val="21"/>
          <w:szCs w:val="21"/>
        </w:rPr>
        <w:t>”</w:t>
      </w:r>
      <w:r w:rsidRPr="00E0572A">
        <w:rPr>
          <w:rFonts w:ascii="SimSun" w:hAnsi="SimSun" w:cs="SimSun" w:hint="eastAsia"/>
          <w:sz w:val="21"/>
          <w:szCs w:val="21"/>
        </w:rPr>
        <w:t>。主席还讨论了另外两个要点：该议程项目的历史背景</w:t>
      </w:r>
      <w:r w:rsidRPr="00E0572A">
        <w:rPr>
          <w:rFonts w:ascii="SimSun" w:hAnsi="SimSun" w:cs="SimSun"/>
          <w:sz w:val="21"/>
          <w:szCs w:val="21"/>
        </w:rPr>
        <w:t>以及对</w:t>
      </w:r>
      <w:r w:rsidRPr="00E0572A">
        <w:rPr>
          <w:rFonts w:ascii="SimSun" w:hAnsi="SimSun" w:cs="SimSun" w:hint="eastAsia"/>
          <w:sz w:val="21"/>
          <w:szCs w:val="21"/>
        </w:rPr>
        <w:t>2019年举行的委员会第三十九届会议期间取得的进展和成果</w:t>
      </w:r>
      <w:r w:rsidRPr="00E0572A">
        <w:rPr>
          <w:rFonts w:ascii="SimSun" w:hAnsi="SimSun" w:cs="SimSun"/>
          <w:sz w:val="21"/>
          <w:szCs w:val="21"/>
        </w:rPr>
        <w:t>的总结</w:t>
      </w:r>
      <w:r w:rsidRPr="00E0572A">
        <w:rPr>
          <w:rFonts w:ascii="SimSun" w:hAnsi="SimSun" w:cs="SimSun" w:hint="eastAsia"/>
          <w:sz w:val="21"/>
          <w:szCs w:val="21"/>
        </w:rPr>
        <w:t>。主席透露，该议题</w:t>
      </w:r>
      <w:r w:rsidR="002779B7" w:rsidRPr="00E0572A">
        <w:rPr>
          <w:rFonts w:ascii="SimSun" w:hAnsi="SimSun" w:cs="SimSun" w:hint="eastAsia"/>
          <w:sz w:val="21"/>
          <w:szCs w:val="21"/>
        </w:rPr>
        <w:t>自1998年11月就</w:t>
      </w:r>
      <w:r w:rsidRPr="00E0572A">
        <w:rPr>
          <w:rFonts w:ascii="SimSun" w:hAnsi="SimSun" w:cs="SimSun"/>
          <w:sz w:val="21"/>
          <w:szCs w:val="21"/>
        </w:rPr>
        <w:t>已</w:t>
      </w:r>
      <w:r w:rsidRPr="00E0572A">
        <w:rPr>
          <w:rFonts w:ascii="SimSun" w:hAnsi="SimSun" w:cs="SimSun" w:hint="eastAsia"/>
          <w:sz w:val="21"/>
          <w:szCs w:val="21"/>
        </w:rPr>
        <w:t>在该委员会的议程上</w:t>
      </w:r>
      <w:r w:rsidR="002779B7" w:rsidRPr="00E0572A">
        <w:rPr>
          <w:rFonts w:ascii="SimSun" w:hAnsi="SimSun" w:cs="SimSun" w:hint="eastAsia"/>
          <w:sz w:val="21"/>
          <w:szCs w:val="21"/>
        </w:rPr>
        <w:t>，至今已有</w:t>
      </w:r>
      <w:r w:rsidRPr="00E0572A">
        <w:rPr>
          <w:rFonts w:ascii="SimSun" w:hAnsi="SimSun" w:cs="SimSun" w:hint="eastAsia"/>
          <w:sz w:val="21"/>
          <w:szCs w:val="21"/>
        </w:rPr>
        <w:t>一段时间。在这22年的讨论中，主席注意到媒体和通信技术领域的巨大变化，这导致了新的行为</w:t>
      </w:r>
      <w:r w:rsidR="005D75F2" w:rsidRPr="00E0572A">
        <w:rPr>
          <w:rFonts w:ascii="SimSun" w:hAnsi="SimSun" w:cs="SimSun" w:hint="eastAsia"/>
          <w:sz w:val="21"/>
          <w:szCs w:val="21"/>
        </w:rPr>
        <w:t>体</w:t>
      </w:r>
      <w:r w:rsidRPr="00E0572A">
        <w:rPr>
          <w:rFonts w:ascii="SimSun" w:hAnsi="SimSun" w:cs="SimSun" w:hint="eastAsia"/>
          <w:sz w:val="21"/>
          <w:szCs w:val="21"/>
        </w:rPr>
        <w:t>出现，并对广播组织的经济模式产生了影响。主席补充说，</w:t>
      </w:r>
      <w:r w:rsidRPr="00E0572A">
        <w:rPr>
          <w:rFonts w:ascii="SimSun" w:hAnsi="SimSun" w:cs="SimSun"/>
          <w:sz w:val="21"/>
          <w:szCs w:val="21"/>
        </w:rPr>
        <w:t>已</w:t>
      </w:r>
      <w:r w:rsidR="002779B7" w:rsidRPr="00E0572A">
        <w:rPr>
          <w:rFonts w:ascii="SimSun" w:hAnsi="SimSun" w:cs="SimSun" w:hint="eastAsia"/>
          <w:sz w:val="21"/>
          <w:szCs w:val="21"/>
        </w:rPr>
        <w:t>通过各种研究对</w:t>
      </w:r>
      <w:r w:rsidRPr="00E0572A">
        <w:rPr>
          <w:rFonts w:ascii="SimSun" w:hAnsi="SimSun" w:cs="SimSun" w:hint="eastAsia"/>
          <w:sz w:val="21"/>
          <w:szCs w:val="21"/>
        </w:rPr>
        <w:t>该</w:t>
      </w:r>
      <w:r w:rsidR="005D75F2" w:rsidRPr="00E0572A">
        <w:rPr>
          <w:rFonts w:ascii="SimSun" w:hAnsi="SimSun" w:cs="SimSun" w:hint="eastAsia"/>
          <w:sz w:val="21"/>
          <w:szCs w:val="21"/>
        </w:rPr>
        <w:t>议</w:t>
      </w:r>
      <w:r w:rsidRPr="00E0572A">
        <w:rPr>
          <w:rFonts w:ascii="SimSun" w:hAnsi="SimSun" w:cs="SimSun"/>
          <w:sz w:val="21"/>
          <w:szCs w:val="21"/>
        </w:rPr>
        <w:t>题</w:t>
      </w:r>
      <w:r w:rsidR="005D75F2" w:rsidRPr="00E0572A">
        <w:rPr>
          <w:rFonts w:ascii="SimSun" w:hAnsi="SimSun" w:cs="SimSun" w:hint="eastAsia"/>
          <w:sz w:val="21"/>
          <w:szCs w:val="21"/>
        </w:rPr>
        <w:t>进行</w:t>
      </w:r>
      <w:r w:rsidR="002779B7" w:rsidRPr="00E0572A">
        <w:rPr>
          <w:rFonts w:ascii="SimSun" w:hAnsi="SimSun" w:cs="SimSun" w:hint="eastAsia"/>
          <w:sz w:val="21"/>
          <w:szCs w:val="21"/>
        </w:rPr>
        <w:t>了审查</w:t>
      </w:r>
      <w:r w:rsidRPr="00E0572A">
        <w:rPr>
          <w:rFonts w:ascii="SimSun" w:hAnsi="SimSun" w:cs="SimSun" w:hint="eastAsia"/>
          <w:sz w:val="21"/>
          <w:szCs w:val="21"/>
        </w:rPr>
        <w:t>，</w:t>
      </w:r>
      <w:r w:rsidR="002779B7" w:rsidRPr="00E0572A">
        <w:rPr>
          <w:rFonts w:ascii="SimSun" w:hAnsi="SimSun" w:cs="SimSun" w:hint="eastAsia"/>
          <w:sz w:val="21"/>
          <w:szCs w:val="21"/>
        </w:rPr>
        <w:t>并创造了空间对</w:t>
      </w:r>
      <w:r w:rsidRPr="00E0572A">
        <w:rPr>
          <w:rFonts w:ascii="SimSun" w:hAnsi="SimSun" w:cs="SimSun"/>
          <w:sz w:val="21"/>
          <w:szCs w:val="21"/>
        </w:rPr>
        <w:t>该</w:t>
      </w:r>
      <w:r w:rsidR="005D75F2" w:rsidRPr="00E0572A">
        <w:rPr>
          <w:rFonts w:ascii="SimSun" w:hAnsi="SimSun" w:cs="SimSun" w:hint="eastAsia"/>
          <w:sz w:val="21"/>
          <w:szCs w:val="21"/>
        </w:rPr>
        <w:t>议</w:t>
      </w:r>
      <w:r w:rsidRPr="00E0572A">
        <w:rPr>
          <w:rFonts w:ascii="SimSun" w:hAnsi="SimSun" w:cs="SimSun"/>
          <w:sz w:val="21"/>
          <w:szCs w:val="21"/>
        </w:rPr>
        <w:t>题</w:t>
      </w:r>
      <w:r w:rsidR="002779B7" w:rsidRPr="00E0572A">
        <w:rPr>
          <w:rFonts w:ascii="SimSun" w:hAnsi="SimSun" w:cs="SimSun" w:hint="eastAsia"/>
          <w:sz w:val="21"/>
          <w:szCs w:val="21"/>
        </w:rPr>
        <w:t>展开各种辩论，既有正式的也有非正式的，既有在</w:t>
      </w:r>
      <w:r w:rsidRPr="00E0572A">
        <w:rPr>
          <w:rFonts w:ascii="SimSun" w:hAnsi="SimSun" w:cs="SimSun" w:hint="eastAsia"/>
          <w:sz w:val="21"/>
          <w:szCs w:val="21"/>
        </w:rPr>
        <w:t>常会</w:t>
      </w:r>
      <w:r w:rsidR="002779B7" w:rsidRPr="00E0572A">
        <w:rPr>
          <w:rFonts w:ascii="SimSun" w:hAnsi="SimSun" w:cs="SimSun" w:hint="eastAsia"/>
          <w:sz w:val="21"/>
          <w:szCs w:val="21"/>
        </w:rPr>
        <w:t>期间进行的也有在</w:t>
      </w:r>
      <w:r w:rsidRPr="00E0572A">
        <w:rPr>
          <w:rFonts w:ascii="SimSun" w:hAnsi="SimSun" w:cs="SimSun" w:hint="eastAsia"/>
          <w:sz w:val="21"/>
          <w:szCs w:val="21"/>
        </w:rPr>
        <w:t>闭会</w:t>
      </w:r>
      <w:r w:rsidRPr="00E0572A">
        <w:rPr>
          <w:rFonts w:ascii="SimSun" w:hAnsi="SimSun" w:cs="SimSun" w:hint="eastAsia"/>
          <w:sz w:val="21"/>
          <w:szCs w:val="21"/>
        </w:rPr>
        <w:lastRenderedPageBreak/>
        <w:t>期间进行</w:t>
      </w:r>
      <w:r w:rsidR="002779B7" w:rsidRPr="00E0572A">
        <w:rPr>
          <w:rFonts w:ascii="SimSun" w:hAnsi="SimSun" w:cs="SimSun" w:hint="eastAsia"/>
          <w:sz w:val="21"/>
          <w:szCs w:val="21"/>
        </w:rPr>
        <w:t>的</w:t>
      </w:r>
      <w:r w:rsidRPr="00E0572A">
        <w:rPr>
          <w:rFonts w:ascii="SimSun" w:hAnsi="SimSun" w:cs="SimSun" w:hint="eastAsia"/>
          <w:sz w:val="21"/>
          <w:szCs w:val="21"/>
        </w:rPr>
        <w:t>。主席指出，</w:t>
      </w:r>
      <w:r w:rsidR="002779B7" w:rsidRPr="00E0572A">
        <w:rPr>
          <w:rFonts w:ascii="SimSun" w:hAnsi="SimSun" w:cs="SimSun" w:hint="eastAsia"/>
          <w:sz w:val="21"/>
          <w:szCs w:val="21"/>
        </w:rPr>
        <w:t>有必要</w:t>
      </w:r>
      <w:r w:rsidRPr="00E0572A">
        <w:rPr>
          <w:rFonts w:ascii="SimSun" w:hAnsi="SimSun" w:cs="SimSun" w:hint="eastAsia"/>
          <w:sz w:val="21"/>
          <w:szCs w:val="21"/>
        </w:rPr>
        <w:t>回顾委员会</w:t>
      </w:r>
      <w:r w:rsidR="002779B7" w:rsidRPr="00E0572A">
        <w:rPr>
          <w:rFonts w:ascii="SimSun" w:hAnsi="SimSun" w:cs="SimSun" w:hint="eastAsia"/>
          <w:sz w:val="21"/>
          <w:szCs w:val="21"/>
        </w:rPr>
        <w:t>依</w:t>
      </w:r>
      <w:r w:rsidRPr="00E0572A">
        <w:rPr>
          <w:rFonts w:ascii="SimSun" w:hAnsi="SimSun" w:cs="SimSun" w:hint="eastAsia"/>
          <w:sz w:val="21"/>
          <w:szCs w:val="21"/>
        </w:rPr>
        <w:t>据产权组织大会的</w:t>
      </w:r>
      <w:r w:rsidR="002779B7" w:rsidRPr="00E0572A">
        <w:rPr>
          <w:rFonts w:ascii="SimSun" w:hAnsi="SimSun" w:cs="SimSun" w:hint="eastAsia"/>
          <w:sz w:val="21"/>
          <w:szCs w:val="21"/>
        </w:rPr>
        <w:t>任务</w:t>
      </w:r>
      <w:r w:rsidRPr="00E0572A">
        <w:rPr>
          <w:rFonts w:ascii="SimSun" w:hAnsi="SimSun" w:cs="SimSun" w:hint="eastAsia"/>
          <w:sz w:val="21"/>
          <w:szCs w:val="21"/>
        </w:rPr>
        <w:t>授权所取得的进展，寻求就保护广播组织条约的基本问题达成共识，包括条约的具体范围、保护对象和拟授予的权利。在</w:t>
      </w:r>
      <w:r w:rsidR="002779B7" w:rsidRPr="00E0572A">
        <w:rPr>
          <w:rFonts w:ascii="SimSun" w:hAnsi="SimSun" w:cs="SimSun" w:hint="eastAsia"/>
          <w:sz w:val="21"/>
          <w:szCs w:val="21"/>
        </w:rPr>
        <w:t>以往的一系列</w:t>
      </w:r>
      <w:r w:rsidRPr="00E0572A">
        <w:rPr>
          <w:rFonts w:ascii="SimSun" w:hAnsi="SimSun" w:cs="SimSun" w:hint="eastAsia"/>
          <w:sz w:val="21"/>
          <w:szCs w:val="21"/>
        </w:rPr>
        <w:t>讨论中，主席指出了将被纳入初始</w:t>
      </w:r>
      <w:r w:rsidRPr="00E0572A">
        <w:rPr>
          <w:rFonts w:ascii="SimSun" w:hAnsi="SimSun" w:cs="SimSun"/>
          <w:sz w:val="21"/>
          <w:szCs w:val="21"/>
        </w:rPr>
        <w:t>案文</w:t>
      </w:r>
      <w:r w:rsidRPr="00E0572A">
        <w:rPr>
          <w:rFonts w:ascii="SimSun" w:hAnsi="SimSun" w:cs="SimSun" w:hint="eastAsia"/>
          <w:sz w:val="21"/>
          <w:szCs w:val="21"/>
        </w:rPr>
        <w:t>的</w:t>
      </w:r>
      <w:r w:rsidRPr="00E0572A">
        <w:rPr>
          <w:rFonts w:ascii="SimSun" w:hAnsi="SimSun" w:cs="SimSun"/>
          <w:sz w:val="21"/>
          <w:szCs w:val="21"/>
        </w:rPr>
        <w:t>案文修</w:t>
      </w:r>
      <w:r w:rsidR="002779B7" w:rsidRPr="00E0572A">
        <w:rPr>
          <w:rFonts w:ascii="SimSun" w:hAnsi="SimSun" w:cs="SimSun" w:hint="eastAsia"/>
          <w:sz w:val="21"/>
          <w:szCs w:val="21"/>
        </w:rPr>
        <w:t>正</w:t>
      </w:r>
      <w:r w:rsidRPr="00E0572A">
        <w:rPr>
          <w:rFonts w:ascii="SimSun" w:hAnsi="SimSun" w:cs="SimSun"/>
          <w:sz w:val="21"/>
          <w:szCs w:val="21"/>
        </w:rPr>
        <w:t>案</w:t>
      </w:r>
      <w:r w:rsidRPr="00E0572A">
        <w:rPr>
          <w:rFonts w:ascii="SimSun" w:hAnsi="SimSun" w:cs="SimSun" w:hint="eastAsia"/>
          <w:sz w:val="21"/>
          <w:szCs w:val="21"/>
        </w:rPr>
        <w:t>。文件SCCR/39/4反映了这</w:t>
      </w:r>
      <w:r w:rsidR="005D75F2" w:rsidRPr="00E0572A">
        <w:rPr>
          <w:rFonts w:ascii="SimSun" w:hAnsi="SimSun" w:cs="SimSun" w:hint="eastAsia"/>
          <w:sz w:val="21"/>
          <w:szCs w:val="21"/>
        </w:rPr>
        <w:t>一</w:t>
      </w:r>
      <w:r w:rsidRPr="00E0572A">
        <w:rPr>
          <w:rFonts w:ascii="SimSun" w:hAnsi="SimSun" w:cs="SimSun"/>
          <w:sz w:val="21"/>
          <w:szCs w:val="21"/>
        </w:rPr>
        <w:t>系列</w:t>
      </w:r>
      <w:r w:rsidRPr="00E0572A">
        <w:rPr>
          <w:rFonts w:ascii="SimSun" w:hAnsi="SimSun" w:cs="SimSun" w:hint="eastAsia"/>
          <w:sz w:val="21"/>
          <w:szCs w:val="21"/>
        </w:rPr>
        <w:t>讨论的情况，包括提出的备选措辞和方括号内的案文，</w:t>
      </w:r>
      <w:r w:rsidRPr="00E0572A">
        <w:rPr>
          <w:rFonts w:ascii="SimSun" w:hAnsi="SimSun" w:cs="SimSun"/>
          <w:sz w:val="21"/>
          <w:szCs w:val="21"/>
        </w:rPr>
        <w:t>这些</w:t>
      </w:r>
      <w:r w:rsidRPr="00E0572A">
        <w:rPr>
          <w:rFonts w:ascii="SimSun" w:hAnsi="SimSun" w:cs="SimSun" w:hint="eastAsia"/>
          <w:sz w:val="21"/>
          <w:szCs w:val="21"/>
        </w:rPr>
        <w:t>可作为今后讨论的基础。更新后的</w:t>
      </w:r>
      <w:r w:rsidRPr="00E0572A">
        <w:rPr>
          <w:rFonts w:ascii="SimSun" w:hAnsi="SimSun" w:cs="SimSun"/>
          <w:sz w:val="21"/>
          <w:szCs w:val="21"/>
        </w:rPr>
        <w:t>案文</w:t>
      </w:r>
      <w:r w:rsidR="00C40D4A" w:rsidRPr="00E0572A">
        <w:rPr>
          <w:rFonts w:ascii="SimSun" w:hAnsi="SimSun" w:cs="SimSun" w:hint="eastAsia"/>
          <w:sz w:val="21"/>
          <w:szCs w:val="21"/>
        </w:rPr>
        <w:t>载于</w:t>
      </w:r>
      <w:r w:rsidRPr="00E0572A">
        <w:rPr>
          <w:rFonts w:ascii="SimSun" w:hAnsi="SimSun" w:cs="SimSun" w:hint="eastAsia"/>
          <w:sz w:val="21"/>
          <w:szCs w:val="21"/>
        </w:rPr>
        <w:t>文件SCCR/39/7。由于大流行</w:t>
      </w:r>
      <w:r w:rsidR="002779B7" w:rsidRPr="00E0572A">
        <w:rPr>
          <w:rFonts w:ascii="SimSun" w:hAnsi="SimSun" w:cs="SimSun" w:hint="eastAsia"/>
          <w:sz w:val="21"/>
          <w:szCs w:val="21"/>
        </w:rPr>
        <w:t>病</w:t>
      </w:r>
      <w:r w:rsidRPr="00E0572A">
        <w:rPr>
          <w:rFonts w:ascii="SimSun" w:hAnsi="SimSun" w:cs="SimSun" w:hint="eastAsia"/>
          <w:sz w:val="21"/>
          <w:szCs w:val="21"/>
        </w:rPr>
        <w:t>的破坏性影响，</w:t>
      </w:r>
      <w:r w:rsidR="002779B7" w:rsidRPr="00E0572A">
        <w:rPr>
          <w:rFonts w:ascii="SimSun" w:hAnsi="SimSun" w:cs="SimSun" w:hint="eastAsia"/>
          <w:sz w:val="21"/>
          <w:szCs w:val="21"/>
        </w:rPr>
        <w:t>本届</w:t>
      </w:r>
      <w:r w:rsidRPr="00E0572A">
        <w:rPr>
          <w:rFonts w:ascii="SimSun" w:hAnsi="SimSun" w:cs="SimSun" w:hint="eastAsia"/>
          <w:sz w:val="21"/>
          <w:szCs w:val="21"/>
        </w:rPr>
        <w:t>虚拟会议的目的是</w:t>
      </w:r>
      <w:r w:rsidRPr="00E0572A">
        <w:rPr>
          <w:rFonts w:ascii="SimSun" w:hAnsi="SimSun" w:cs="SimSun"/>
          <w:sz w:val="21"/>
          <w:szCs w:val="21"/>
        </w:rPr>
        <w:t>重温该</w:t>
      </w:r>
      <w:r w:rsidRPr="00E0572A">
        <w:rPr>
          <w:rFonts w:ascii="SimSun" w:hAnsi="SimSun" w:cs="SimSun" w:hint="eastAsia"/>
          <w:sz w:val="21"/>
          <w:szCs w:val="21"/>
        </w:rPr>
        <w:t>文件的基础并收集相关信息。主席请秘书处回顾经修订的</w:t>
      </w:r>
      <w:r w:rsidRPr="00E0572A">
        <w:rPr>
          <w:rFonts w:ascii="SimSun" w:hAnsi="SimSun" w:cs="SimSun"/>
          <w:sz w:val="21"/>
          <w:szCs w:val="21"/>
        </w:rPr>
        <w:t>合并案文</w:t>
      </w:r>
      <w:r w:rsidRPr="00E0572A">
        <w:rPr>
          <w:rFonts w:ascii="SimSun" w:hAnsi="SimSun" w:cs="SimSun" w:hint="eastAsia"/>
          <w:sz w:val="21"/>
          <w:szCs w:val="21"/>
        </w:rPr>
        <w:t>的主要条款并特别</w:t>
      </w:r>
      <w:r w:rsidRPr="00E0572A">
        <w:rPr>
          <w:rFonts w:ascii="SimSun" w:hAnsi="SimSun" w:cs="SimSun"/>
          <w:sz w:val="21"/>
          <w:szCs w:val="21"/>
        </w:rPr>
        <w:t>向</w:t>
      </w:r>
      <w:r w:rsidRPr="00E0572A">
        <w:rPr>
          <w:rFonts w:ascii="SimSun" w:hAnsi="SimSun" w:cs="SimSun" w:hint="eastAsia"/>
          <w:sz w:val="21"/>
          <w:szCs w:val="21"/>
        </w:rPr>
        <w:t>新代表</w:t>
      </w:r>
      <w:r w:rsidRPr="00E0572A">
        <w:rPr>
          <w:rFonts w:ascii="SimSun" w:hAnsi="SimSun" w:cs="SimSun"/>
          <w:sz w:val="21"/>
          <w:szCs w:val="21"/>
        </w:rPr>
        <w:t>介绍</w:t>
      </w:r>
      <w:r w:rsidRPr="00E0572A">
        <w:rPr>
          <w:rFonts w:ascii="SimSun" w:hAnsi="SimSun" w:cs="SimSun" w:hint="eastAsia"/>
          <w:sz w:val="21"/>
          <w:szCs w:val="21"/>
        </w:rPr>
        <w:t>该主题</w:t>
      </w:r>
      <w:r w:rsidRPr="00E0572A">
        <w:rPr>
          <w:rFonts w:ascii="SimSun" w:hAnsi="SimSun" w:cs="SimSun"/>
          <w:sz w:val="21"/>
          <w:szCs w:val="21"/>
        </w:rPr>
        <w:t>。之后，</w:t>
      </w:r>
      <w:r w:rsidRPr="00E0572A">
        <w:rPr>
          <w:rFonts w:ascii="SimSun" w:hAnsi="SimSun" w:cs="SimSun" w:hint="eastAsia"/>
          <w:sz w:val="21"/>
          <w:szCs w:val="21"/>
        </w:rPr>
        <w:t>各成员</w:t>
      </w:r>
      <w:r w:rsidR="00C40D4A" w:rsidRPr="00E0572A">
        <w:rPr>
          <w:rFonts w:ascii="SimSun" w:hAnsi="SimSun" w:cs="SimSun" w:hint="eastAsia"/>
          <w:sz w:val="21"/>
          <w:szCs w:val="21"/>
        </w:rPr>
        <w:t>按</w:t>
      </w:r>
      <w:r w:rsidRPr="00E0572A">
        <w:rPr>
          <w:rFonts w:ascii="SimSun" w:hAnsi="SimSun" w:cs="SimSun" w:hint="eastAsia"/>
          <w:sz w:val="21"/>
          <w:szCs w:val="21"/>
        </w:rPr>
        <w:t>各</w:t>
      </w:r>
      <w:r w:rsidR="00C40D4A" w:rsidRPr="00E0572A">
        <w:rPr>
          <w:rFonts w:ascii="SimSun" w:hAnsi="SimSun" w:cs="SimSun" w:hint="eastAsia"/>
          <w:sz w:val="21"/>
          <w:szCs w:val="21"/>
        </w:rPr>
        <w:t>集团</w:t>
      </w:r>
      <w:r w:rsidRPr="00E0572A">
        <w:rPr>
          <w:rFonts w:ascii="SimSun" w:hAnsi="SimSun" w:cs="SimSun" w:hint="eastAsia"/>
          <w:sz w:val="21"/>
          <w:szCs w:val="21"/>
        </w:rPr>
        <w:t>协调员</w:t>
      </w:r>
      <w:r w:rsidR="00C40D4A" w:rsidRPr="00E0572A">
        <w:rPr>
          <w:rFonts w:ascii="SimSun" w:hAnsi="SimSun" w:cs="SimSun" w:hint="eastAsia"/>
          <w:sz w:val="21"/>
          <w:szCs w:val="21"/>
        </w:rPr>
        <w:t>为先</w:t>
      </w:r>
      <w:r w:rsidRPr="00E0572A">
        <w:rPr>
          <w:rFonts w:ascii="SimSun" w:hAnsi="SimSun" w:cs="SimSun" w:hint="eastAsia"/>
          <w:sz w:val="21"/>
          <w:szCs w:val="21"/>
        </w:rPr>
        <w:t>，然后是国际</w:t>
      </w:r>
      <w:r w:rsidRPr="00E0572A">
        <w:rPr>
          <w:rFonts w:ascii="SimSun" w:hAnsi="SimSun" w:cs="SimSun"/>
          <w:sz w:val="21"/>
          <w:szCs w:val="21"/>
        </w:rPr>
        <w:t>性</w:t>
      </w:r>
      <w:r w:rsidRPr="00E0572A">
        <w:rPr>
          <w:rFonts w:ascii="SimSun" w:hAnsi="SimSun" w:cs="SimSun" w:hint="eastAsia"/>
          <w:sz w:val="21"/>
          <w:szCs w:val="21"/>
        </w:rPr>
        <w:t>政府组织和非政府组织</w:t>
      </w:r>
      <w:r w:rsidR="00C40D4A" w:rsidRPr="00E0572A">
        <w:rPr>
          <w:rFonts w:ascii="SimSun" w:hAnsi="SimSun" w:cs="SimSun" w:hint="eastAsia"/>
          <w:sz w:val="21"/>
          <w:szCs w:val="21"/>
        </w:rPr>
        <w:t>的顺序受邀</w:t>
      </w:r>
      <w:r w:rsidRPr="00E0572A">
        <w:rPr>
          <w:rFonts w:ascii="SimSun" w:hAnsi="SimSun" w:cs="SimSun" w:hint="eastAsia"/>
          <w:sz w:val="21"/>
          <w:szCs w:val="21"/>
        </w:rPr>
        <w:t>就所提出的问题提供补充意见。主席希望这些会议将为这些问题带来有益的启迪，并使所有利益攸关方能够重申其在未来就该</w:t>
      </w:r>
      <w:r w:rsidR="005D75F2" w:rsidRPr="00E0572A">
        <w:rPr>
          <w:rFonts w:ascii="SimSun" w:hAnsi="SimSun" w:cs="SimSun" w:hint="eastAsia"/>
          <w:sz w:val="21"/>
          <w:szCs w:val="21"/>
        </w:rPr>
        <w:t>议</w:t>
      </w:r>
      <w:r w:rsidRPr="00E0572A">
        <w:rPr>
          <w:rFonts w:ascii="SimSun" w:hAnsi="SimSun" w:cs="SimSun" w:hint="eastAsia"/>
          <w:sz w:val="21"/>
          <w:szCs w:val="21"/>
        </w:rPr>
        <w:t>题取得进展</w:t>
      </w:r>
      <w:r w:rsidRPr="00E0572A">
        <w:rPr>
          <w:rFonts w:ascii="SimSun" w:hAnsi="SimSun" w:cs="SimSun"/>
          <w:sz w:val="21"/>
          <w:szCs w:val="21"/>
        </w:rPr>
        <w:t>的承诺</w:t>
      </w:r>
      <w:r w:rsidRPr="00E0572A">
        <w:rPr>
          <w:rFonts w:ascii="SimSun" w:hAnsi="SimSun" w:cs="SimSun" w:hint="eastAsia"/>
          <w:sz w:val="21"/>
          <w:szCs w:val="21"/>
        </w:rPr>
        <w:t>，</w:t>
      </w:r>
      <w:r w:rsidRPr="00E0572A">
        <w:rPr>
          <w:rFonts w:ascii="SimSun" w:hAnsi="SimSun" w:cs="SimSun"/>
          <w:sz w:val="21"/>
          <w:szCs w:val="21"/>
        </w:rPr>
        <w:t>同时</w:t>
      </w:r>
      <w:r w:rsidRPr="00E0572A">
        <w:rPr>
          <w:rFonts w:ascii="SimSun" w:hAnsi="SimSun" w:cs="SimSun" w:hint="eastAsia"/>
          <w:sz w:val="21"/>
          <w:szCs w:val="21"/>
        </w:rPr>
        <w:t>铭记他们</w:t>
      </w:r>
      <w:r w:rsidRPr="00E0572A">
        <w:rPr>
          <w:rFonts w:ascii="SimSun" w:hAnsi="SimSun" w:cs="SimSun"/>
          <w:sz w:val="21"/>
          <w:szCs w:val="21"/>
        </w:rPr>
        <w:t>在</w:t>
      </w:r>
      <w:r w:rsidRPr="00E0572A">
        <w:rPr>
          <w:rFonts w:ascii="SimSun" w:hAnsi="SimSun" w:cs="SimSun" w:hint="eastAsia"/>
          <w:sz w:val="21"/>
          <w:szCs w:val="21"/>
        </w:rPr>
        <w:t>2019年大会</w:t>
      </w:r>
      <w:r w:rsidRPr="00E0572A">
        <w:rPr>
          <w:rFonts w:ascii="SimSun" w:hAnsi="SimSun" w:cs="SimSun"/>
          <w:sz w:val="21"/>
          <w:szCs w:val="21"/>
        </w:rPr>
        <w:t>上</w:t>
      </w:r>
      <w:r w:rsidRPr="00E0572A">
        <w:rPr>
          <w:rFonts w:ascii="SimSun" w:hAnsi="SimSun" w:cs="SimSun" w:hint="eastAsia"/>
          <w:sz w:val="21"/>
          <w:szCs w:val="21"/>
        </w:rPr>
        <w:t>收到的指示</w:t>
      </w:r>
      <w:r w:rsidR="006524C7" w:rsidRPr="00E0572A">
        <w:rPr>
          <w:rFonts w:ascii="SimSun" w:hAnsi="SimSun" w:cs="SimSun" w:hint="eastAsia"/>
          <w:sz w:val="21"/>
          <w:szCs w:val="21"/>
        </w:rPr>
        <w:t>，即</w:t>
      </w:r>
      <w:r w:rsidRPr="00E0572A">
        <w:rPr>
          <w:rFonts w:ascii="SimSun" w:hAnsi="SimSun" w:cs="SimSun" w:hint="eastAsia"/>
          <w:sz w:val="21"/>
          <w:szCs w:val="21"/>
        </w:rPr>
        <w:t>通过努力在成员国之间就基本问题达成共识，</w:t>
      </w:r>
      <w:r w:rsidR="00C40D4A" w:rsidRPr="00E0572A">
        <w:rPr>
          <w:rFonts w:ascii="SimSun" w:hAnsi="SimSun" w:cs="SimSun" w:hint="eastAsia"/>
          <w:sz w:val="21"/>
          <w:szCs w:val="21"/>
        </w:rPr>
        <w:t>就</w:t>
      </w:r>
      <w:r w:rsidRPr="00E0572A">
        <w:rPr>
          <w:rFonts w:ascii="SimSun" w:hAnsi="SimSun" w:cs="SimSun" w:hint="eastAsia"/>
          <w:sz w:val="21"/>
          <w:szCs w:val="21"/>
        </w:rPr>
        <w:t>召开一次外交会议取得进展</w:t>
      </w:r>
      <w:r w:rsidRPr="00E0572A">
        <w:rPr>
          <w:rFonts w:ascii="SimSun" w:hAnsi="SimSun" w:cs="SimSun"/>
          <w:sz w:val="21"/>
          <w:szCs w:val="21"/>
        </w:rPr>
        <w:t>。</w:t>
      </w:r>
    </w:p>
    <w:p w14:paraId="3C8DEE8F" w14:textId="7482509E"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秘书处提到了文件SCCR/39/7中所载的主席</w:t>
      </w:r>
      <w:r w:rsidRPr="00E0572A">
        <w:rPr>
          <w:rFonts w:ascii="SimSun" w:hAnsi="SimSun" w:cs="SimSun"/>
          <w:sz w:val="21"/>
          <w:szCs w:val="21"/>
        </w:rPr>
        <w:t>编拟的经修订的</w:t>
      </w:r>
      <w:r w:rsidRPr="00E0572A">
        <w:rPr>
          <w:rFonts w:ascii="SimSun" w:hAnsi="SimSun" w:cs="SimSun" w:hint="eastAsia"/>
          <w:sz w:val="21"/>
          <w:szCs w:val="21"/>
        </w:rPr>
        <w:t>关于定义、保护对象、</w:t>
      </w:r>
      <w:r w:rsidRPr="00E0572A">
        <w:rPr>
          <w:rFonts w:ascii="SimSun" w:hAnsi="SimSun" w:cs="SimSun"/>
          <w:sz w:val="21"/>
          <w:szCs w:val="21"/>
        </w:rPr>
        <w:t>所授</w:t>
      </w:r>
      <w:r w:rsidRPr="00E0572A">
        <w:rPr>
          <w:rFonts w:ascii="SimSun" w:hAnsi="SimSun" w:cs="SimSun" w:hint="eastAsia"/>
          <w:sz w:val="21"/>
          <w:szCs w:val="21"/>
        </w:rPr>
        <w:t>权利</w:t>
      </w:r>
      <w:r w:rsidRPr="00E0572A">
        <w:rPr>
          <w:rFonts w:ascii="SimSun" w:hAnsi="SimSun" w:cs="SimSun"/>
          <w:sz w:val="21"/>
          <w:szCs w:val="21"/>
        </w:rPr>
        <w:t>以及</w:t>
      </w:r>
      <w:r w:rsidRPr="00E0572A">
        <w:rPr>
          <w:rFonts w:ascii="SimSun" w:hAnsi="SimSun" w:cs="SimSun" w:hint="eastAsia"/>
          <w:sz w:val="21"/>
          <w:szCs w:val="21"/>
        </w:rPr>
        <w:t>其他问题</w:t>
      </w:r>
      <w:r w:rsidRPr="00E0572A">
        <w:rPr>
          <w:rFonts w:ascii="SimSun" w:hAnsi="SimSun" w:cs="SimSun"/>
          <w:sz w:val="21"/>
          <w:szCs w:val="21"/>
        </w:rPr>
        <w:t>的</w:t>
      </w:r>
      <w:r w:rsidRPr="00E0572A">
        <w:rPr>
          <w:rFonts w:ascii="SimSun" w:hAnsi="SimSun" w:cs="SimSun" w:hint="eastAsia"/>
          <w:sz w:val="21"/>
          <w:szCs w:val="21"/>
        </w:rPr>
        <w:t>合并案文。根据目录，该</w:t>
      </w:r>
      <w:r w:rsidRPr="00E0572A">
        <w:rPr>
          <w:rFonts w:ascii="SimSun" w:hAnsi="SimSun" w:cs="SimSun"/>
          <w:sz w:val="21"/>
          <w:szCs w:val="21"/>
        </w:rPr>
        <w:t>案文</w:t>
      </w:r>
      <w:r w:rsidRPr="00E0572A">
        <w:rPr>
          <w:rFonts w:ascii="SimSun" w:hAnsi="SimSun" w:cs="SimSun" w:hint="eastAsia"/>
          <w:sz w:val="21"/>
          <w:szCs w:val="21"/>
        </w:rPr>
        <w:t>由五个主要部分和一个附件组成。</w:t>
      </w:r>
      <w:r w:rsidRPr="00E0572A">
        <w:rPr>
          <w:rFonts w:ascii="SimSun" w:hAnsi="SimSun" w:cs="SimSun"/>
          <w:sz w:val="21"/>
          <w:szCs w:val="21"/>
        </w:rPr>
        <w:t>第一部分</w:t>
      </w:r>
      <w:r w:rsidRPr="00E0572A">
        <w:rPr>
          <w:rFonts w:ascii="SimSun" w:hAnsi="SimSun" w:cs="SimSun" w:hint="eastAsia"/>
          <w:sz w:val="21"/>
          <w:szCs w:val="21"/>
        </w:rPr>
        <w:t>是序言；</w:t>
      </w:r>
      <w:r w:rsidRPr="00E0572A">
        <w:rPr>
          <w:rFonts w:ascii="SimSun" w:hAnsi="SimSun" w:cs="SimSun"/>
          <w:sz w:val="21"/>
          <w:szCs w:val="21"/>
        </w:rPr>
        <w:t>第二部分是总则</w:t>
      </w:r>
      <w:r w:rsidRPr="00E0572A">
        <w:rPr>
          <w:rFonts w:ascii="SimSun" w:hAnsi="SimSun" w:cs="SimSun" w:hint="eastAsia"/>
          <w:sz w:val="21"/>
          <w:szCs w:val="21"/>
        </w:rPr>
        <w:t>，涵盖与版权</w:t>
      </w:r>
      <w:r w:rsidR="006524C7" w:rsidRPr="00E0572A">
        <w:rPr>
          <w:rFonts w:ascii="SimSun" w:hAnsi="SimSun" w:cs="SimSun" w:hint="eastAsia"/>
          <w:sz w:val="21"/>
          <w:szCs w:val="21"/>
        </w:rPr>
        <w:t>及</w:t>
      </w:r>
      <w:r w:rsidRPr="00E0572A">
        <w:rPr>
          <w:rFonts w:ascii="SimSun" w:hAnsi="SimSun" w:cs="SimSun" w:hint="eastAsia"/>
          <w:sz w:val="21"/>
          <w:szCs w:val="21"/>
        </w:rPr>
        <w:t>相关权</w:t>
      </w:r>
      <w:r w:rsidR="006524C7" w:rsidRPr="00E0572A">
        <w:rPr>
          <w:rFonts w:ascii="SimSun" w:hAnsi="SimSun" w:cs="SimSun" w:hint="eastAsia"/>
          <w:sz w:val="21"/>
          <w:szCs w:val="21"/>
        </w:rPr>
        <w:t>的关系</w:t>
      </w:r>
      <w:r w:rsidRPr="00E0572A">
        <w:rPr>
          <w:rFonts w:ascii="SimSun" w:hAnsi="SimSun" w:cs="SimSun" w:hint="eastAsia"/>
          <w:sz w:val="21"/>
          <w:szCs w:val="21"/>
        </w:rPr>
        <w:t>以及</w:t>
      </w:r>
      <w:r w:rsidR="006524C7" w:rsidRPr="00E0572A">
        <w:rPr>
          <w:rFonts w:ascii="SimSun" w:hAnsi="SimSun" w:cs="SimSun" w:hint="eastAsia"/>
          <w:sz w:val="21"/>
          <w:szCs w:val="21"/>
        </w:rPr>
        <w:t>与</w:t>
      </w:r>
      <w:r w:rsidRPr="00E0572A">
        <w:rPr>
          <w:rFonts w:ascii="SimSun" w:hAnsi="SimSun" w:cs="SimSun" w:hint="eastAsia"/>
          <w:sz w:val="21"/>
          <w:szCs w:val="21"/>
        </w:rPr>
        <w:t>其他公约和条约的关系有关</w:t>
      </w:r>
      <w:r w:rsidR="006524C7" w:rsidRPr="00E0572A">
        <w:rPr>
          <w:rFonts w:ascii="SimSun" w:hAnsi="SimSun" w:cs="SimSun" w:hint="eastAsia"/>
          <w:sz w:val="21"/>
          <w:szCs w:val="21"/>
        </w:rPr>
        <w:t>的</w:t>
      </w:r>
      <w:r w:rsidRPr="00E0572A">
        <w:rPr>
          <w:rFonts w:ascii="SimSun" w:hAnsi="SimSun" w:cs="SimSun" w:hint="eastAsia"/>
          <w:sz w:val="21"/>
          <w:szCs w:val="21"/>
        </w:rPr>
        <w:t>事项；</w:t>
      </w:r>
      <w:r w:rsidRPr="00E0572A">
        <w:rPr>
          <w:rFonts w:ascii="SimSun" w:hAnsi="SimSun" w:cs="SimSun"/>
          <w:sz w:val="21"/>
          <w:szCs w:val="21"/>
        </w:rPr>
        <w:t>第三部分是</w:t>
      </w:r>
      <w:r w:rsidRPr="00E0572A">
        <w:rPr>
          <w:rFonts w:ascii="SimSun" w:hAnsi="SimSun" w:cs="SimSun" w:hint="eastAsia"/>
          <w:sz w:val="21"/>
          <w:szCs w:val="21"/>
        </w:rPr>
        <w:t>实质性条款，涵盖了定义、保护对象和</w:t>
      </w:r>
      <w:r w:rsidRPr="00E0572A">
        <w:rPr>
          <w:rFonts w:ascii="SimSun" w:hAnsi="SimSun" w:cs="SimSun"/>
          <w:sz w:val="21"/>
          <w:szCs w:val="21"/>
        </w:rPr>
        <w:t>所授</w:t>
      </w:r>
      <w:r w:rsidRPr="00E0572A">
        <w:rPr>
          <w:rFonts w:ascii="SimSun" w:hAnsi="SimSun" w:cs="SimSun" w:hint="eastAsia"/>
          <w:sz w:val="21"/>
          <w:szCs w:val="21"/>
        </w:rPr>
        <w:t>权利；</w:t>
      </w:r>
      <w:r w:rsidRPr="00E0572A">
        <w:rPr>
          <w:rFonts w:ascii="SimSun" w:hAnsi="SimSun" w:cs="SimSun"/>
          <w:sz w:val="21"/>
          <w:szCs w:val="21"/>
        </w:rPr>
        <w:t>第四部分是</w:t>
      </w:r>
      <w:r w:rsidRPr="00E0572A">
        <w:rPr>
          <w:rFonts w:ascii="SimSun" w:hAnsi="SimSun" w:cs="SimSun" w:hint="eastAsia"/>
          <w:sz w:val="21"/>
          <w:szCs w:val="21"/>
        </w:rPr>
        <w:t>其他问题，涵盖了从保护的受益人到保护期等各种事项；</w:t>
      </w:r>
      <w:r w:rsidRPr="00E0572A">
        <w:rPr>
          <w:rFonts w:ascii="SimSun" w:hAnsi="SimSun" w:cs="SimSun"/>
          <w:sz w:val="21"/>
          <w:szCs w:val="21"/>
        </w:rPr>
        <w:t>第五部分</w:t>
      </w:r>
      <w:r w:rsidR="00C40D4A" w:rsidRPr="00E0572A">
        <w:rPr>
          <w:rFonts w:ascii="SimSun" w:hAnsi="SimSun" w:cs="SimSun" w:hint="eastAsia"/>
          <w:sz w:val="21"/>
          <w:szCs w:val="21"/>
        </w:rPr>
        <w:t>是</w:t>
      </w:r>
      <w:r w:rsidRPr="00E0572A">
        <w:rPr>
          <w:rFonts w:ascii="SimSun" w:hAnsi="SimSun" w:cs="SimSun"/>
          <w:sz w:val="21"/>
          <w:szCs w:val="21"/>
        </w:rPr>
        <w:t>为</w:t>
      </w:r>
      <w:r w:rsidR="00C40D4A" w:rsidRPr="00E0572A">
        <w:rPr>
          <w:rFonts w:ascii="SimSun" w:hAnsi="SimSun" w:cs="SimSun" w:hint="eastAsia"/>
          <w:sz w:val="21"/>
          <w:szCs w:val="21"/>
        </w:rPr>
        <w:t>讨论</w:t>
      </w:r>
      <w:r w:rsidRPr="00E0572A">
        <w:rPr>
          <w:rFonts w:ascii="SimSun" w:hAnsi="SimSun" w:cs="SimSun" w:hint="eastAsia"/>
          <w:sz w:val="21"/>
          <w:szCs w:val="21"/>
        </w:rPr>
        <w:t>行政</w:t>
      </w:r>
      <w:r w:rsidRPr="00E0572A">
        <w:rPr>
          <w:rFonts w:ascii="SimSun" w:hAnsi="SimSun" w:cs="SimSun"/>
          <w:sz w:val="21"/>
          <w:szCs w:val="21"/>
        </w:rPr>
        <w:t>条款</w:t>
      </w:r>
      <w:r w:rsidRPr="00E0572A">
        <w:rPr>
          <w:rFonts w:ascii="SimSun" w:hAnsi="SimSun" w:cs="SimSun" w:hint="eastAsia"/>
          <w:sz w:val="21"/>
          <w:szCs w:val="21"/>
        </w:rPr>
        <w:t>和最后条款</w:t>
      </w:r>
      <w:r w:rsidR="00C40D4A" w:rsidRPr="00E0572A">
        <w:rPr>
          <w:rFonts w:ascii="SimSun" w:hAnsi="SimSun" w:cs="SimSun" w:hint="eastAsia"/>
          <w:sz w:val="21"/>
          <w:szCs w:val="21"/>
        </w:rPr>
        <w:t>的</w:t>
      </w:r>
      <w:r w:rsidRPr="00E0572A">
        <w:rPr>
          <w:rFonts w:ascii="SimSun" w:hAnsi="SimSun" w:cs="SimSun"/>
          <w:sz w:val="21"/>
          <w:szCs w:val="21"/>
        </w:rPr>
        <w:t>预留</w:t>
      </w:r>
      <w:r w:rsidR="00C40D4A" w:rsidRPr="00E0572A">
        <w:rPr>
          <w:rFonts w:ascii="SimSun" w:hAnsi="SimSun" w:cs="SimSun" w:hint="eastAsia"/>
          <w:sz w:val="21"/>
          <w:szCs w:val="21"/>
        </w:rPr>
        <w:t>段落</w:t>
      </w:r>
      <w:r w:rsidRPr="00E0572A">
        <w:rPr>
          <w:rFonts w:ascii="SimSun" w:hAnsi="SimSun" w:cs="SimSun" w:hint="eastAsia"/>
          <w:sz w:val="21"/>
          <w:szCs w:val="21"/>
        </w:rPr>
        <w:t>；最后</w:t>
      </w:r>
      <w:r w:rsidRPr="00E0572A">
        <w:rPr>
          <w:rFonts w:ascii="SimSun" w:hAnsi="SimSun" w:cs="SimSun"/>
          <w:sz w:val="21"/>
          <w:szCs w:val="21"/>
        </w:rPr>
        <w:t>一部分</w:t>
      </w:r>
      <w:r w:rsidRPr="00E0572A">
        <w:rPr>
          <w:rFonts w:ascii="SimSun" w:hAnsi="SimSun" w:cs="SimSun" w:hint="eastAsia"/>
          <w:sz w:val="21"/>
          <w:szCs w:val="21"/>
        </w:rPr>
        <w:t>是附件。</w:t>
      </w:r>
      <w:r w:rsidRPr="00E0572A">
        <w:rPr>
          <w:rFonts w:ascii="SimSun" w:hAnsi="SimSun" w:cs="SimSun"/>
          <w:sz w:val="21"/>
          <w:szCs w:val="21"/>
        </w:rPr>
        <w:t>总则</w:t>
      </w:r>
      <w:r w:rsidRPr="00E0572A">
        <w:rPr>
          <w:rFonts w:ascii="SimSun" w:hAnsi="SimSun" w:cs="SimSun" w:hint="eastAsia"/>
          <w:sz w:val="21"/>
          <w:szCs w:val="21"/>
        </w:rPr>
        <w:t>由</w:t>
      </w:r>
      <w:r w:rsidRPr="00E0572A">
        <w:rPr>
          <w:rFonts w:ascii="SimSun" w:hAnsi="SimSun" w:cs="SimSun"/>
          <w:sz w:val="21"/>
          <w:szCs w:val="21"/>
        </w:rPr>
        <w:t>保障</w:t>
      </w:r>
      <w:r w:rsidRPr="00E0572A">
        <w:rPr>
          <w:rFonts w:ascii="SimSun" w:hAnsi="SimSun" w:cs="SimSun" w:hint="eastAsia"/>
          <w:sz w:val="21"/>
          <w:szCs w:val="21"/>
        </w:rPr>
        <w:t>条款和方括号内的案文组成。在SCCR第三十九届非正式会议期间，对该条款将采取何种表述方式进行了一些讨论，这些条款的某些内容</w:t>
      </w:r>
      <w:r w:rsidR="003019D2" w:rsidRPr="00E0572A">
        <w:rPr>
          <w:rFonts w:ascii="SimSun" w:hAnsi="SimSun" w:cs="SimSun" w:hint="eastAsia"/>
          <w:sz w:val="21"/>
          <w:szCs w:val="21"/>
        </w:rPr>
        <w:t>载于</w:t>
      </w:r>
      <w:r w:rsidRPr="00E0572A">
        <w:rPr>
          <w:rFonts w:ascii="SimSun" w:hAnsi="SimSun" w:cs="SimSun" w:hint="eastAsia"/>
          <w:sz w:val="21"/>
          <w:szCs w:val="21"/>
        </w:rPr>
        <w:t>主席案文的附件中。定义以及接下来关于保护对象和</w:t>
      </w:r>
      <w:r w:rsidRPr="00E0572A">
        <w:rPr>
          <w:rFonts w:ascii="SimSun" w:hAnsi="SimSun" w:cs="SimSun"/>
          <w:sz w:val="21"/>
          <w:szCs w:val="21"/>
        </w:rPr>
        <w:t>所授</w:t>
      </w:r>
      <w:r w:rsidRPr="00E0572A">
        <w:rPr>
          <w:rFonts w:ascii="SimSun" w:hAnsi="SimSun" w:cs="SimSun" w:hint="eastAsia"/>
          <w:sz w:val="21"/>
          <w:szCs w:val="21"/>
        </w:rPr>
        <w:t>权利的两</w:t>
      </w:r>
      <w:r w:rsidR="000B6E3E" w:rsidRPr="00E0572A">
        <w:rPr>
          <w:rFonts w:ascii="SimSun" w:hAnsi="SimSun" w:cs="SimSun" w:hint="eastAsia"/>
          <w:sz w:val="21"/>
          <w:szCs w:val="21"/>
        </w:rPr>
        <w:t>项</w:t>
      </w:r>
      <w:r w:rsidRPr="00E0572A">
        <w:rPr>
          <w:rFonts w:ascii="SimSun" w:hAnsi="SimSun" w:cs="SimSun" w:hint="eastAsia"/>
          <w:sz w:val="21"/>
          <w:szCs w:val="21"/>
        </w:rPr>
        <w:t>条款，构成了主席所说的实质性条款。这些条款归纳了</w:t>
      </w:r>
      <w:r w:rsidRPr="00E0572A">
        <w:rPr>
          <w:rFonts w:ascii="SimSun" w:hAnsi="SimSun" w:cs="SimSun"/>
          <w:sz w:val="21"/>
          <w:szCs w:val="21"/>
        </w:rPr>
        <w:t>十</w:t>
      </w:r>
      <w:r w:rsidRPr="00E0572A">
        <w:rPr>
          <w:rFonts w:ascii="SimSun" w:hAnsi="SimSun" w:cs="SimSun" w:hint="eastAsia"/>
          <w:sz w:val="21"/>
          <w:szCs w:val="21"/>
        </w:rPr>
        <w:t>个术语，从广播本身的定义到</w:t>
      </w:r>
      <w:r w:rsidRPr="00E0572A">
        <w:rPr>
          <w:rFonts w:ascii="SimSun" w:hAnsi="SimSun" w:cs="SimSun"/>
          <w:sz w:val="21"/>
          <w:szCs w:val="21"/>
        </w:rPr>
        <w:t>载有节目的</w:t>
      </w:r>
      <w:r w:rsidRPr="00E0572A">
        <w:rPr>
          <w:rFonts w:ascii="SimSun" w:hAnsi="SimSun" w:cs="SimSun" w:hint="eastAsia"/>
          <w:sz w:val="21"/>
          <w:szCs w:val="21"/>
        </w:rPr>
        <w:t>信号的定义不等。在SCCR第</w:t>
      </w:r>
      <w:r w:rsidRPr="00E0572A">
        <w:rPr>
          <w:rFonts w:ascii="SimSun" w:hAnsi="SimSun" w:cs="SimSun"/>
          <w:sz w:val="21"/>
          <w:szCs w:val="21"/>
        </w:rPr>
        <w:t>三十九届</w:t>
      </w:r>
      <w:r w:rsidRPr="00E0572A">
        <w:rPr>
          <w:rFonts w:ascii="SimSun" w:hAnsi="SimSun" w:cs="SimSun" w:hint="eastAsia"/>
          <w:sz w:val="21"/>
          <w:szCs w:val="21"/>
        </w:rPr>
        <w:t>非正式会议期间，对</w:t>
      </w:r>
      <w:r w:rsidRPr="00E0572A">
        <w:rPr>
          <w:rFonts w:ascii="SimSun" w:hAnsi="SimSun" w:cs="SimSun"/>
          <w:sz w:val="21"/>
          <w:szCs w:val="21"/>
        </w:rPr>
        <w:t>“</w:t>
      </w:r>
      <w:r w:rsidRPr="00E0572A">
        <w:rPr>
          <w:rFonts w:ascii="SimSun" w:hAnsi="SimSun" w:cs="SimSun" w:hint="eastAsia"/>
          <w:sz w:val="21"/>
          <w:szCs w:val="21"/>
        </w:rPr>
        <w:t>通过计算机网络</w:t>
      </w:r>
      <w:r w:rsidRPr="00E0572A">
        <w:rPr>
          <w:rFonts w:ascii="SimSun" w:hAnsi="SimSun" w:cs="SimSun"/>
          <w:sz w:val="21"/>
          <w:szCs w:val="21"/>
        </w:rPr>
        <w:t>播送”这一</w:t>
      </w:r>
      <w:r w:rsidRPr="00E0572A">
        <w:rPr>
          <w:rFonts w:ascii="SimSun" w:hAnsi="SimSun" w:cs="SimSun" w:hint="eastAsia"/>
          <w:sz w:val="21"/>
          <w:szCs w:val="21"/>
        </w:rPr>
        <w:t>短语是否不应构成广播以及定义中是否不需要这种提法进行了一些讨论。这套定义</w:t>
      </w:r>
      <w:r w:rsidR="000B6E3E" w:rsidRPr="00E0572A">
        <w:rPr>
          <w:rFonts w:ascii="SimSun" w:hAnsi="SimSun" w:cs="SimSun" w:hint="eastAsia"/>
          <w:sz w:val="21"/>
          <w:szCs w:val="21"/>
        </w:rPr>
        <w:t>由</w:t>
      </w:r>
      <w:r w:rsidRPr="00E0572A">
        <w:rPr>
          <w:rFonts w:ascii="SimSun" w:hAnsi="SimSun" w:cs="SimSun" w:hint="eastAsia"/>
          <w:sz w:val="21"/>
          <w:szCs w:val="21"/>
        </w:rPr>
        <w:t>三个</w:t>
      </w:r>
      <w:r w:rsidRPr="00E0572A">
        <w:rPr>
          <w:rFonts w:ascii="SimSun" w:hAnsi="SimSun" w:cs="SimSun"/>
          <w:sz w:val="21"/>
          <w:szCs w:val="21"/>
        </w:rPr>
        <w:t>议定</w:t>
      </w:r>
      <w:r w:rsidRPr="00E0572A">
        <w:rPr>
          <w:rFonts w:ascii="SimSun" w:hAnsi="SimSun" w:cs="SimSun" w:hint="eastAsia"/>
          <w:sz w:val="21"/>
          <w:szCs w:val="21"/>
        </w:rPr>
        <w:t>声明</w:t>
      </w:r>
      <w:r w:rsidR="000B6E3E" w:rsidRPr="00E0572A">
        <w:rPr>
          <w:rFonts w:ascii="SimSun" w:hAnsi="SimSun" w:cs="SimSun" w:hint="eastAsia"/>
          <w:sz w:val="21"/>
          <w:szCs w:val="21"/>
        </w:rPr>
        <w:t>作为</w:t>
      </w:r>
      <w:r w:rsidRPr="00E0572A">
        <w:rPr>
          <w:rFonts w:ascii="SimSun" w:hAnsi="SimSun" w:cs="SimSun" w:hint="eastAsia"/>
          <w:sz w:val="21"/>
          <w:szCs w:val="21"/>
        </w:rPr>
        <w:t>补充。在非正式会议期间，有一些内容从关于保护对象的部分移到了关于保护</w:t>
      </w:r>
      <w:r w:rsidR="000B6E3E" w:rsidRPr="00E0572A">
        <w:rPr>
          <w:rFonts w:ascii="SimSun" w:hAnsi="SimSun" w:cs="SimSun" w:hint="eastAsia"/>
          <w:sz w:val="21"/>
          <w:szCs w:val="21"/>
        </w:rPr>
        <w:t>的</w:t>
      </w:r>
      <w:r w:rsidRPr="00E0572A">
        <w:rPr>
          <w:rFonts w:ascii="SimSun" w:hAnsi="SimSun" w:cs="SimSun" w:hint="eastAsia"/>
          <w:sz w:val="21"/>
          <w:szCs w:val="21"/>
        </w:rPr>
        <w:t>受益人的</w:t>
      </w:r>
      <w:r w:rsidR="000B6E3E" w:rsidRPr="00E0572A">
        <w:rPr>
          <w:rFonts w:ascii="SimSun" w:hAnsi="SimSun" w:cs="SimSun" w:hint="eastAsia"/>
          <w:sz w:val="21"/>
          <w:szCs w:val="21"/>
        </w:rPr>
        <w:t>条款</w:t>
      </w:r>
      <w:r w:rsidRPr="00E0572A">
        <w:rPr>
          <w:rFonts w:ascii="SimSun" w:hAnsi="SimSun" w:cs="SimSun" w:hint="eastAsia"/>
          <w:sz w:val="21"/>
          <w:szCs w:val="21"/>
        </w:rPr>
        <w:t>中，</w:t>
      </w:r>
      <w:r w:rsidR="000B6E3E" w:rsidRPr="00E0572A">
        <w:rPr>
          <w:rFonts w:ascii="SimSun" w:hAnsi="SimSun" w:cs="SimSun" w:hint="eastAsia"/>
          <w:sz w:val="21"/>
          <w:szCs w:val="21"/>
        </w:rPr>
        <w:t>理由是</w:t>
      </w:r>
      <w:r w:rsidRPr="00E0572A">
        <w:rPr>
          <w:rFonts w:ascii="SimSun" w:hAnsi="SimSun" w:cs="SimSun" w:hint="eastAsia"/>
          <w:sz w:val="21"/>
          <w:szCs w:val="21"/>
        </w:rPr>
        <w:t>认为</w:t>
      </w:r>
      <w:r w:rsidRPr="00E0572A">
        <w:rPr>
          <w:rFonts w:ascii="SimSun" w:hAnsi="SimSun" w:cs="SimSun"/>
          <w:sz w:val="21"/>
          <w:szCs w:val="21"/>
        </w:rPr>
        <w:t>措辞</w:t>
      </w:r>
      <w:r w:rsidR="00BF0893" w:rsidRPr="00E0572A">
        <w:rPr>
          <w:rFonts w:ascii="SimSun" w:hAnsi="SimSun" w:cs="SimSun" w:hint="eastAsia"/>
          <w:sz w:val="21"/>
          <w:szCs w:val="21"/>
        </w:rPr>
        <w:t>与后者</w:t>
      </w:r>
      <w:r w:rsidRPr="00E0572A">
        <w:rPr>
          <w:rFonts w:ascii="SimSun" w:hAnsi="SimSun" w:cs="SimSun" w:hint="eastAsia"/>
          <w:sz w:val="21"/>
          <w:szCs w:val="21"/>
        </w:rPr>
        <w:t>更匹配。秘书处解释说，有两</w:t>
      </w:r>
      <w:r w:rsidR="000B6E3E" w:rsidRPr="00E0572A">
        <w:rPr>
          <w:rFonts w:ascii="SimSun" w:hAnsi="SimSun" w:cs="SimSun" w:hint="eastAsia"/>
          <w:sz w:val="21"/>
          <w:szCs w:val="21"/>
        </w:rPr>
        <w:t>种替代</w:t>
      </w:r>
      <w:r w:rsidRPr="00E0572A">
        <w:rPr>
          <w:rFonts w:ascii="SimSun" w:hAnsi="SimSun" w:cs="SimSun"/>
          <w:sz w:val="21"/>
          <w:szCs w:val="21"/>
        </w:rPr>
        <w:t>措辞</w:t>
      </w:r>
      <w:r w:rsidRPr="00E0572A">
        <w:rPr>
          <w:rFonts w:ascii="SimSun" w:hAnsi="SimSun" w:cs="SimSun" w:hint="eastAsia"/>
          <w:sz w:val="21"/>
          <w:szCs w:val="21"/>
        </w:rPr>
        <w:t>。</w:t>
      </w:r>
      <w:r w:rsidR="000B6E3E" w:rsidRPr="00E0572A">
        <w:rPr>
          <w:rFonts w:ascii="SimSun" w:hAnsi="SimSun" w:cs="SimSun" w:hint="eastAsia"/>
          <w:sz w:val="21"/>
          <w:szCs w:val="21"/>
        </w:rPr>
        <w:t>一方面，</w:t>
      </w:r>
      <w:r w:rsidRPr="00E0572A">
        <w:rPr>
          <w:rFonts w:ascii="SimSun" w:hAnsi="SimSun" w:cs="SimSun"/>
          <w:sz w:val="21"/>
          <w:szCs w:val="21"/>
        </w:rPr>
        <w:t>就</w:t>
      </w:r>
      <w:r w:rsidRPr="00E0572A">
        <w:rPr>
          <w:rFonts w:ascii="SimSun" w:hAnsi="SimSun" w:cs="SimSun" w:hint="eastAsia"/>
          <w:sz w:val="21"/>
          <w:szCs w:val="21"/>
        </w:rPr>
        <w:t>第</w:t>
      </w:r>
      <w:r w:rsidR="000B6E3E" w:rsidRPr="00E0572A">
        <w:rPr>
          <w:rFonts w:ascii="SimSun" w:hAnsi="SimSun" w:cs="SimSun" w:hint="eastAsia"/>
          <w:sz w:val="21"/>
          <w:szCs w:val="21"/>
        </w:rPr>
        <w:t>2款</w:t>
      </w:r>
      <w:r w:rsidRPr="00E0572A">
        <w:rPr>
          <w:rFonts w:ascii="SimSun" w:hAnsi="SimSun" w:cs="SimSun"/>
          <w:sz w:val="21"/>
          <w:szCs w:val="21"/>
        </w:rPr>
        <w:t>而言</w:t>
      </w:r>
      <w:r w:rsidR="000B6E3E" w:rsidRPr="00E0572A">
        <w:rPr>
          <w:rFonts w:ascii="SimSun" w:hAnsi="SimSun" w:cs="SimSun" w:hint="eastAsia"/>
          <w:sz w:val="21"/>
          <w:szCs w:val="21"/>
        </w:rPr>
        <w:t>，</w:t>
      </w:r>
      <w:r w:rsidR="003912EE" w:rsidRPr="00E0572A">
        <w:rPr>
          <w:rFonts w:ascii="SimSun" w:hAnsi="SimSun" w:cs="SimSun" w:hint="eastAsia"/>
          <w:sz w:val="21"/>
          <w:szCs w:val="21"/>
        </w:rPr>
        <w:t>是</w:t>
      </w:r>
      <w:r w:rsidR="000B6E3E" w:rsidRPr="00E0572A">
        <w:rPr>
          <w:rFonts w:ascii="SimSun" w:hAnsi="SimSun" w:cs="SimSun" w:hint="eastAsia"/>
          <w:sz w:val="21"/>
          <w:szCs w:val="21"/>
        </w:rPr>
        <w:t>替代方案</w:t>
      </w:r>
      <w:r w:rsidRPr="00E0572A">
        <w:rPr>
          <w:rFonts w:ascii="SimSun" w:hAnsi="SimSun" w:cs="SimSun" w:hint="eastAsia"/>
          <w:sz w:val="21"/>
          <w:szCs w:val="21"/>
        </w:rPr>
        <w:t>1，而该条第</w:t>
      </w:r>
      <w:r w:rsidR="000B6E3E" w:rsidRPr="00E0572A">
        <w:rPr>
          <w:rFonts w:ascii="SimSun" w:hAnsi="SimSun" w:cs="SimSun" w:hint="eastAsia"/>
          <w:sz w:val="21"/>
          <w:szCs w:val="21"/>
        </w:rPr>
        <w:t>2</w:t>
      </w:r>
      <w:r w:rsidRPr="00E0572A">
        <w:rPr>
          <w:rFonts w:ascii="SimSun" w:hAnsi="SimSun" w:cs="SimSun" w:hint="eastAsia"/>
          <w:sz w:val="21"/>
          <w:szCs w:val="21"/>
        </w:rPr>
        <w:t>和</w:t>
      </w:r>
      <w:r w:rsidR="000B6E3E" w:rsidRPr="00E0572A">
        <w:rPr>
          <w:rFonts w:ascii="SimSun" w:hAnsi="SimSun" w:cs="SimSun" w:hint="eastAsia"/>
          <w:sz w:val="21"/>
          <w:szCs w:val="21"/>
        </w:rPr>
        <w:t>第3款</w:t>
      </w:r>
      <w:r w:rsidR="003912EE" w:rsidRPr="00E0572A">
        <w:rPr>
          <w:rFonts w:ascii="SimSun" w:hAnsi="SimSun" w:cs="SimSun" w:hint="eastAsia"/>
          <w:sz w:val="21"/>
          <w:szCs w:val="21"/>
        </w:rPr>
        <w:t>，是</w:t>
      </w:r>
      <w:r w:rsidR="000B6E3E" w:rsidRPr="00E0572A">
        <w:rPr>
          <w:rFonts w:ascii="SimSun" w:hAnsi="SimSun" w:cs="SimSun" w:hint="eastAsia"/>
          <w:sz w:val="21"/>
          <w:szCs w:val="21"/>
        </w:rPr>
        <w:t>替代方案</w:t>
      </w:r>
      <w:r w:rsidRPr="00E0572A">
        <w:rPr>
          <w:rFonts w:ascii="SimSun" w:hAnsi="SimSun" w:cs="SimSun" w:hint="eastAsia"/>
          <w:sz w:val="21"/>
          <w:szCs w:val="21"/>
        </w:rPr>
        <w:t>2。</w:t>
      </w:r>
      <w:r w:rsidRPr="00E0572A">
        <w:rPr>
          <w:rFonts w:ascii="SimSun" w:hAnsi="SimSun" w:cs="SimSun"/>
          <w:sz w:val="21"/>
          <w:szCs w:val="21"/>
        </w:rPr>
        <w:t>所授</w:t>
      </w:r>
      <w:r w:rsidRPr="00E0572A">
        <w:rPr>
          <w:rFonts w:ascii="SimSun" w:hAnsi="SimSun" w:cs="SimSun" w:hint="eastAsia"/>
          <w:sz w:val="21"/>
          <w:szCs w:val="21"/>
        </w:rPr>
        <w:t>权利是实质性条款的第三个要素。在两个</w:t>
      </w:r>
      <w:r w:rsidR="003912EE" w:rsidRPr="00E0572A">
        <w:rPr>
          <w:rFonts w:ascii="SimSun" w:hAnsi="SimSun" w:cs="SimSun" w:hint="eastAsia"/>
          <w:sz w:val="21"/>
          <w:szCs w:val="21"/>
        </w:rPr>
        <w:t>替代</w:t>
      </w:r>
      <w:r w:rsidRPr="00E0572A">
        <w:rPr>
          <w:rFonts w:ascii="SimSun" w:hAnsi="SimSun" w:cs="SimSun" w:hint="eastAsia"/>
          <w:sz w:val="21"/>
          <w:szCs w:val="21"/>
        </w:rPr>
        <w:t>方案中，广播组织</w:t>
      </w:r>
      <w:r w:rsidRPr="00E0572A">
        <w:rPr>
          <w:rFonts w:ascii="SimSun" w:hAnsi="SimSun" w:cs="SimSun"/>
          <w:sz w:val="21"/>
          <w:szCs w:val="21"/>
        </w:rPr>
        <w:t>享有授权以</w:t>
      </w:r>
      <w:r w:rsidRPr="00E0572A">
        <w:rPr>
          <w:rFonts w:ascii="SimSun" w:hAnsi="SimSun" w:cs="SimSun" w:hint="eastAsia"/>
          <w:sz w:val="21"/>
          <w:szCs w:val="21"/>
        </w:rPr>
        <w:t>任何方式对其载有节目的信号向公众转播的专有权，但也</w:t>
      </w:r>
      <w:r w:rsidR="00793F4E" w:rsidRPr="00E0572A">
        <w:rPr>
          <w:rFonts w:ascii="SimSun" w:hAnsi="SimSun" w:cs="SimSun" w:hint="eastAsia"/>
          <w:sz w:val="21"/>
          <w:szCs w:val="21"/>
        </w:rPr>
        <w:t>是</w:t>
      </w:r>
      <w:r w:rsidRPr="00E0572A">
        <w:rPr>
          <w:rFonts w:ascii="SimSun" w:hAnsi="SimSun" w:cs="SimSun" w:hint="eastAsia"/>
          <w:sz w:val="21"/>
          <w:szCs w:val="21"/>
        </w:rPr>
        <w:t>有两</w:t>
      </w:r>
      <w:r w:rsidR="00793F4E" w:rsidRPr="00E0572A">
        <w:rPr>
          <w:rFonts w:ascii="SimSun" w:hAnsi="SimSun" w:cs="SimSun" w:hint="eastAsia"/>
          <w:sz w:val="21"/>
          <w:szCs w:val="21"/>
        </w:rPr>
        <w:t>种替代</w:t>
      </w:r>
      <w:r w:rsidRPr="00E0572A">
        <w:rPr>
          <w:rFonts w:ascii="SimSun" w:hAnsi="SimSun" w:cs="SimSun"/>
          <w:sz w:val="21"/>
          <w:szCs w:val="21"/>
        </w:rPr>
        <w:t>案文</w:t>
      </w:r>
      <w:r w:rsidRPr="00E0572A">
        <w:rPr>
          <w:rFonts w:ascii="SimSun" w:hAnsi="SimSun" w:cs="SimSun" w:hint="eastAsia"/>
          <w:sz w:val="21"/>
          <w:szCs w:val="21"/>
        </w:rPr>
        <w:t>。最详细的</w:t>
      </w:r>
      <w:r w:rsidR="004763E5" w:rsidRPr="00E0572A">
        <w:rPr>
          <w:rFonts w:ascii="SimSun" w:hAnsi="SimSun" w:cs="SimSun" w:hint="eastAsia"/>
          <w:sz w:val="21"/>
          <w:szCs w:val="21"/>
        </w:rPr>
        <w:t>替代</w:t>
      </w:r>
      <w:r w:rsidRPr="00E0572A">
        <w:rPr>
          <w:rFonts w:ascii="SimSun" w:hAnsi="SimSun" w:cs="SimSun" w:hint="eastAsia"/>
          <w:sz w:val="21"/>
          <w:szCs w:val="21"/>
        </w:rPr>
        <w:t>方案，即</w:t>
      </w:r>
      <w:r w:rsidR="004763E5" w:rsidRPr="00E0572A">
        <w:rPr>
          <w:rFonts w:ascii="SimSun" w:hAnsi="SimSun" w:cs="SimSun" w:hint="eastAsia"/>
          <w:sz w:val="21"/>
          <w:szCs w:val="21"/>
        </w:rPr>
        <w:t>替代</w:t>
      </w:r>
      <w:r w:rsidRPr="00E0572A">
        <w:rPr>
          <w:rFonts w:ascii="SimSun" w:hAnsi="SimSun" w:cs="SimSun" w:hint="eastAsia"/>
          <w:sz w:val="21"/>
          <w:szCs w:val="21"/>
        </w:rPr>
        <w:t>方案2，是为了涵盖现有的各种保护广播组织的制度而提出的。值得注意的是，该</w:t>
      </w:r>
      <w:r w:rsidR="007A2874" w:rsidRPr="00E0572A">
        <w:rPr>
          <w:rFonts w:ascii="SimSun" w:hAnsi="SimSun" w:cs="SimSun" w:hint="eastAsia"/>
          <w:sz w:val="21"/>
          <w:szCs w:val="21"/>
        </w:rPr>
        <w:t>替代</w:t>
      </w:r>
      <w:r w:rsidRPr="00E0572A">
        <w:rPr>
          <w:rFonts w:ascii="SimSun" w:hAnsi="SimSun" w:cs="SimSun" w:hint="eastAsia"/>
          <w:sz w:val="21"/>
          <w:szCs w:val="21"/>
        </w:rPr>
        <w:t>案文的</w:t>
      </w:r>
      <w:r w:rsidR="008C631B" w:rsidRPr="00E0572A">
        <w:rPr>
          <w:rFonts w:ascii="SimSun" w:hAnsi="SimSun" w:cs="SimSun" w:hint="eastAsia"/>
          <w:sz w:val="21"/>
          <w:szCs w:val="21"/>
        </w:rPr>
        <w:t>不同形式</w:t>
      </w:r>
      <w:r w:rsidRPr="00E0572A">
        <w:rPr>
          <w:rFonts w:ascii="SimSun" w:hAnsi="SimSun" w:cs="SimSun" w:hint="eastAsia"/>
          <w:sz w:val="21"/>
          <w:szCs w:val="21"/>
        </w:rPr>
        <w:t>已经在非正式会议上进行了讨论，并在该主席案文的附件中进行了概述。</w:t>
      </w:r>
      <w:r w:rsidRPr="00E0572A">
        <w:rPr>
          <w:rFonts w:ascii="SimSun" w:hAnsi="SimSun" w:cs="SimSun"/>
          <w:sz w:val="21"/>
          <w:szCs w:val="21"/>
        </w:rPr>
        <w:t>而</w:t>
      </w:r>
      <w:r w:rsidR="008C631B" w:rsidRPr="00E0572A">
        <w:rPr>
          <w:rFonts w:ascii="SimSun" w:hAnsi="SimSun" w:cs="SimSun" w:hint="eastAsia"/>
          <w:sz w:val="21"/>
          <w:szCs w:val="21"/>
        </w:rPr>
        <w:t>关于</w:t>
      </w:r>
      <w:r w:rsidRPr="00E0572A">
        <w:rPr>
          <w:rFonts w:ascii="SimSun" w:hAnsi="SimSun" w:cs="SimSun" w:hint="eastAsia"/>
          <w:sz w:val="21"/>
          <w:szCs w:val="21"/>
        </w:rPr>
        <w:t>其他问题</w:t>
      </w:r>
      <w:r w:rsidR="008C631B" w:rsidRPr="00E0572A">
        <w:rPr>
          <w:rFonts w:ascii="SimSun" w:hAnsi="SimSun" w:cs="SimSun" w:hint="eastAsia"/>
          <w:sz w:val="21"/>
          <w:szCs w:val="21"/>
        </w:rPr>
        <w:t>的条款</w:t>
      </w:r>
      <w:r w:rsidRPr="00E0572A">
        <w:rPr>
          <w:rFonts w:ascii="SimSun" w:hAnsi="SimSun" w:cs="SimSun"/>
          <w:sz w:val="21"/>
          <w:szCs w:val="21"/>
        </w:rPr>
        <w:t>则</w:t>
      </w:r>
      <w:r w:rsidRPr="00E0572A">
        <w:rPr>
          <w:rFonts w:ascii="SimSun" w:hAnsi="SimSun" w:cs="SimSun" w:hint="eastAsia"/>
          <w:sz w:val="21"/>
          <w:szCs w:val="21"/>
        </w:rPr>
        <w:t>是不言自明的</w:t>
      </w:r>
      <w:r w:rsidR="008C631B" w:rsidRPr="00E0572A">
        <w:rPr>
          <w:rFonts w:ascii="SimSun" w:hAnsi="SimSun" w:cs="SimSun" w:hint="eastAsia"/>
          <w:sz w:val="21"/>
          <w:szCs w:val="21"/>
        </w:rPr>
        <w:t>。这些条款</w:t>
      </w:r>
      <w:r w:rsidRPr="00E0572A">
        <w:rPr>
          <w:rFonts w:ascii="SimSun" w:hAnsi="SimSun" w:cs="SimSun" w:hint="eastAsia"/>
          <w:sz w:val="21"/>
          <w:szCs w:val="21"/>
        </w:rPr>
        <w:t>涉及保护的受益人、</w:t>
      </w:r>
      <w:r w:rsidR="0011657F" w:rsidRPr="00E0572A">
        <w:rPr>
          <w:rFonts w:ascii="SimSun" w:hAnsi="SimSun" w:cs="SimSun" w:hint="eastAsia"/>
          <w:sz w:val="21"/>
          <w:szCs w:val="21"/>
        </w:rPr>
        <w:t>限制与例外</w:t>
      </w:r>
      <w:r w:rsidRPr="00E0572A">
        <w:rPr>
          <w:rFonts w:ascii="SimSun" w:hAnsi="SimSun" w:cs="SimSun" w:hint="eastAsia"/>
          <w:sz w:val="21"/>
          <w:szCs w:val="21"/>
        </w:rPr>
        <w:t>、保护的技术措施和权利管理信息义务。在SCCR</w:t>
      </w:r>
      <w:r w:rsidRPr="00E0572A">
        <w:rPr>
          <w:rFonts w:ascii="SimSun" w:hAnsi="SimSun" w:cs="SimSun"/>
          <w:sz w:val="21"/>
          <w:szCs w:val="21"/>
        </w:rPr>
        <w:t>第三十九届</w:t>
      </w:r>
      <w:r w:rsidR="008C631B" w:rsidRPr="00E0572A">
        <w:rPr>
          <w:rFonts w:ascii="SimSun" w:hAnsi="SimSun" w:cs="SimSun" w:hint="eastAsia"/>
          <w:sz w:val="21"/>
          <w:szCs w:val="21"/>
        </w:rPr>
        <w:t>的</w:t>
      </w:r>
      <w:r w:rsidRPr="00E0572A">
        <w:rPr>
          <w:rFonts w:ascii="SimSun" w:hAnsi="SimSun" w:cs="SimSun" w:hint="eastAsia"/>
          <w:sz w:val="21"/>
          <w:szCs w:val="21"/>
        </w:rPr>
        <w:t>非正式会议上，有</w:t>
      </w:r>
      <w:r w:rsidR="008C631B" w:rsidRPr="00E0572A">
        <w:rPr>
          <w:rFonts w:ascii="SimSun" w:hAnsi="SimSun" w:cs="SimSun" w:hint="eastAsia"/>
          <w:sz w:val="21"/>
          <w:szCs w:val="21"/>
        </w:rPr>
        <w:t>意见</w:t>
      </w:r>
      <w:r w:rsidRPr="00E0572A">
        <w:rPr>
          <w:rFonts w:ascii="SimSun" w:hAnsi="SimSun" w:cs="SimSun" w:hint="eastAsia"/>
          <w:sz w:val="21"/>
          <w:szCs w:val="21"/>
        </w:rPr>
        <w:t>认为关于技术</w:t>
      </w:r>
      <w:r w:rsidR="008C631B" w:rsidRPr="00E0572A">
        <w:rPr>
          <w:rFonts w:ascii="SimSun" w:hAnsi="SimSun" w:cs="SimSun" w:hint="eastAsia"/>
          <w:sz w:val="21"/>
          <w:szCs w:val="21"/>
        </w:rPr>
        <w:t>保护</w:t>
      </w:r>
      <w:r w:rsidRPr="00E0572A">
        <w:rPr>
          <w:rFonts w:ascii="SimSun" w:hAnsi="SimSun" w:cs="SimSun" w:hint="eastAsia"/>
          <w:sz w:val="21"/>
          <w:szCs w:val="21"/>
        </w:rPr>
        <w:t>措施的</w:t>
      </w:r>
      <w:r w:rsidR="008C631B" w:rsidRPr="00E0572A">
        <w:rPr>
          <w:rFonts w:ascii="SimSun" w:hAnsi="SimSun" w:cs="SimSun" w:hint="eastAsia"/>
          <w:sz w:val="21"/>
          <w:szCs w:val="21"/>
        </w:rPr>
        <w:t>条款</w:t>
      </w:r>
      <w:r w:rsidRPr="00E0572A">
        <w:rPr>
          <w:rFonts w:ascii="SimSun" w:hAnsi="SimSun" w:cs="SimSun" w:hint="eastAsia"/>
          <w:sz w:val="21"/>
          <w:szCs w:val="21"/>
        </w:rPr>
        <w:t>可以包括</w:t>
      </w:r>
      <w:r w:rsidR="006B1E03" w:rsidRPr="006B1E03">
        <w:rPr>
          <w:rFonts w:ascii="SimSun" w:hAnsi="SimSun" w:hint="eastAsia"/>
          <w:sz w:val="21"/>
          <w:szCs w:val="21"/>
        </w:rPr>
        <w:t>广播组织嵌入到载有节目的信号中的水印等用以识别和监测其广播的数据</w:t>
      </w:r>
      <w:r w:rsidRPr="00E0572A">
        <w:rPr>
          <w:rFonts w:ascii="SimSun" w:hAnsi="SimSun" w:cs="SimSun" w:hint="eastAsia"/>
          <w:sz w:val="21"/>
          <w:szCs w:val="21"/>
        </w:rPr>
        <w:t>。秘书处解释说，该条款已列入拟议的</w:t>
      </w:r>
      <w:r w:rsidRPr="00E0572A">
        <w:rPr>
          <w:rFonts w:ascii="SimSun" w:hAnsi="SimSun" w:cs="SimSun"/>
          <w:sz w:val="21"/>
          <w:szCs w:val="21"/>
        </w:rPr>
        <w:t>议定</w:t>
      </w:r>
      <w:r w:rsidRPr="00E0572A">
        <w:rPr>
          <w:rFonts w:ascii="SimSun" w:hAnsi="SimSun" w:cs="SimSun" w:hint="eastAsia"/>
          <w:sz w:val="21"/>
          <w:szCs w:val="21"/>
        </w:rPr>
        <w:t>声明。关于</w:t>
      </w:r>
      <w:r w:rsidR="00BE186C" w:rsidRPr="00E0572A">
        <w:rPr>
          <w:rFonts w:ascii="SimSun" w:hAnsi="SimSun" w:cs="SimSun" w:hint="eastAsia"/>
          <w:sz w:val="21"/>
          <w:szCs w:val="21"/>
        </w:rPr>
        <w:t>执行方式</w:t>
      </w:r>
      <w:r w:rsidRPr="00E0572A">
        <w:rPr>
          <w:rFonts w:ascii="SimSun" w:hAnsi="SimSun" w:cs="SimSun" w:hint="eastAsia"/>
          <w:sz w:val="21"/>
          <w:szCs w:val="21"/>
        </w:rPr>
        <w:t>和与其他权利的关系、权利的</w:t>
      </w:r>
      <w:r w:rsidR="00BE186C" w:rsidRPr="00E0572A">
        <w:rPr>
          <w:rFonts w:ascii="SimSun" w:hAnsi="SimSun" w:cs="SimSun" w:hint="eastAsia"/>
          <w:sz w:val="21"/>
          <w:szCs w:val="21"/>
        </w:rPr>
        <w:t>行使</w:t>
      </w:r>
      <w:r w:rsidRPr="00E0572A">
        <w:rPr>
          <w:rFonts w:ascii="SimSun" w:hAnsi="SimSun" w:cs="SimSun" w:hint="eastAsia"/>
          <w:sz w:val="21"/>
          <w:szCs w:val="21"/>
        </w:rPr>
        <w:t>和保护期的规定，没有</w:t>
      </w:r>
      <w:r w:rsidR="00BE186C" w:rsidRPr="00E0572A">
        <w:rPr>
          <w:rFonts w:ascii="SimSun" w:hAnsi="SimSun" w:cs="SimSun" w:hint="eastAsia"/>
          <w:sz w:val="21"/>
          <w:szCs w:val="21"/>
        </w:rPr>
        <w:t>重要意见</w:t>
      </w:r>
      <w:r w:rsidRPr="00E0572A">
        <w:rPr>
          <w:rFonts w:ascii="SimSun" w:hAnsi="SimSun" w:cs="SimSun"/>
          <w:sz w:val="21"/>
          <w:szCs w:val="21"/>
        </w:rPr>
        <w:t>。</w:t>
      </w:r>
      <w:r w:rsidRPr="00E0572A">
        <w:rPr>
          <w:rFonts w:ascii="SimSun" w:hAnsi="SimSun" w:cs="SimSun" w:hint="eastAsia"/>
          <w:sz w:val="21"/>
          <w:szCs w:val="21"/>
        </w:rPr>
        <w:t>如该</w:t>
      </w:r>
      <w:r w:rsidR="00BE186C" w:rsidRPr="00E0572A">
        <w:rPr>
          <w:rFonts w:ascii="SimSun" w:hAnsi="SimSun" w:cs="SimSun" w:hint="eastAsia"/>
          <w:sz w:val="21"/>
          <w:szCs w:val="21"/>
        </w:rPr>
        <w:t>介绍</w:t>
      </w:r>
      <w:r w:rsidRPr="00E0572A">
        <w:rPr>
          <w:rFonts w:ascii="SimSun" w:hAnsi="SimSun" w:cs="SimSun" w:hint="eastAsia"/>
          <w:sz w:val="21"/>
          <w:szCs w:val="21"/>
        </w:rPr>
        <w:t>开头所述，</w:t>
      </w:r>
      <w:r w:rsidRPr="00E0572A">
        <w:rPr>
          <w:rFonts w:ascii="SimSun" w:hAnsi="SimSun" w:cs="SimSun"/>
          <w:sz w:val="21"/>
          <w:szCs w:val="21"/>
        </w:rPr>
        <w:t>为</w:t>
      </w:r>
      <w:r w:rsidRPr="00E0572A">
        <w:rPr>
          <w:rFonts w:ascii="SimSun" w:hAnsi="SimSun" w:cs="SimSun" w:hint="eastAsia"/>
          <w:sz w:val="21"/>
          <w:szCs w:val="21"/>
        </w:rPr>
        <w:t>行政</w:t>
      </w:r>
      <w:r w:rsidRPr="00E0572A">
        <w:rPr>
          <w:rFonts w:ascii="SimSun" w:hAnsi="SimSun" w:cs="SimSun"/>
          <w:sz w:val="21"/>
          <w:szCs w:val="21"/>
        </w:rPr>
        <w:t>条款</w:t>
      </w:r>
      <w:r w:rsidRPr="00E0572A">
        <w:rPr>
          <w:rFonts w:ascii="SimSun" w:hAnsi="SimSun" w:cs="SimSun" w:hint="eastAsia"/>
          <w:sz w:val="21"/>
          <w:szCs w:val="21"/>
        </w:rPr>
        <w:t>和最后条款</w:t>
      </w:r>
      <w:r w:rsidR="00BE186C" w:rsidRPr="00E0572A">
        <w:rPr>
          <w:rFonts w:ascii="SimSun" w:hAnsi="SimSun" w:cs="SimSun" w:hint="eastAsia"/>
          <w:sz w:val="21"/>
          <w:szCs w:val="21"/>
        </w:rPr>
        <w:t>作了</w:t>
      </w:r>
      <w:r w:rsidRPr="00E0572A">
        <w:rPr>
          <w:rFonts w:ascii="SimSun" w:hAnsi="SimSun" w:cs="SimSun"/>
          <w:sz w:val="21"/>
          <w:szCs w:val="21"/>
        </w:rPr>
        <w:t>预留</w:t>
      </w:r>
      <w:r w:rsidRPr="00E0572A">
        <w:rPr>
          <w:rFonts w:ascii="SimSun" w:hAnsi="SimSun" w:cs="SimSun" w:hint="eastAsia"/>
          <w:sz w:val="21"/>
          <w:szCs w:val="21"/>
        </w:rPr>
        <w:t>。</w:t>
      </w:r>
      <w:r w:rsidR="00983E1C" w:rsidRPr="00E0572A">
        <w:rPr>
          <w:rFonts w:ascii="SimSun" w:hAnsi="SimSun" w:cs="SimSun" w:hint="eastAsia"/>
          <w:sz w:val="21"/>
          <w:szCs w:val="21"/>
        </w:rPr>
        <w:t>对</w:t>
      </w:r>
      <w:r w:rsidRPr="00E0572A">
        <w:rPr>
          <w:rFonts w:ascii="SimSun" w:hAnsi="SimSun" w:cs="SimSun"/>
          <w:sz w:val="21"/>
          <w:szCs w:val="21"/>
        </w:rPr>
        <w:t>这部分</w:t>
      </w:r>
      <w:r w:rsidRPr="00E0572A">
        <w:rPr>
          <w:rFonts w:ascii="SimSun" w:hAnsi="SimSun" w:cs="SimSun" w:hint="eastAsia"/>
          <w:sz w:val="21"/>
          <w:szCs w:val="21"/>
        </w:rPr>
        <w:t>没有任何</w:t>
      </w:r>
      <w:r w:rsidR="00983E1C" w:rsidRPr="00E0572A">
        <w:rPr>
          <w:rFonts w:ascii="SimSun" w:hAnsi="SimSun" w:cs="SimSun" w:hint="eastAsia"/>
          <w:sz w:val="21"/>
          <w:szCs w:val="21"/>
        </w:rPr>
        <w:t>拟议</w:t>
      </w:r>
      <w:r w:rsidRPr="00E0572A">
        <w:rPr>
          <w:rFonts w:ascii="SimSun" w:hAnsi="SimSun" w:cs="SimSun"/>
          <w:sz w:val="21"/>
          <w:szCs w:val="21"/>
        </w:rPr>
        <w:t>案文</w:t>
      </w:r>
      <w:r w:rsidRPr="00E0572A">
        <w:rPr>
          <w:rFonts w:ascii="SimSun" w:hAnsi="SimSun" w:cs="SimSun" w:hint="eastAsia"/>
          <w:sz w:val="21"/>
          <w:szCs w:val="21"/>
        </w:rPr>
        <w:t>，因为</w:t>
      </w:r>
      <w:r w:rsidR="006D0054" w:rsidRPr="00E0572A">
        <w:rPr>
          <w:rFonts w:ascii="SimSun" w:hAnsi="SimSun" w:cs="SimSun" w:hint="eastAsia"/>
          <w:sz w:val="21"/>
          <w:szCs w:val="21"/>
        </w:rPr>
        <w:t>按照</w:t>
      </w:r>
      <w:r w:rsidRPr="00E0572A">
        <w:rPr>
          <w:rFonts w:ascii="SimSun" w:hAnsi="SimSun" w:cs="SimSun" w:hint="eastAsia"/>
          <w:sz w:val="21"/>
          <w:szCs w:val="21"/>
        </w:rPr>
        <w:t>最近条约</w:t>
      </w:r>
      <w:r w:rsidR="006D0054" w:rsidRPr="00E0572A">
        <w:rPr>
          <w:rFonts w:ascii="SimSun" w:hAnsi="SimSun" w:cs="SimSun" w:hint="eastAsia"/>
          <w:sz w:val="21"/>
          <w:szCs w:val="21"/>
        </w:rPr>
        <w:t>的惯例</w:t>
      </w:r>
      <w:r w:rsidRPr="00E0572A">
        <w:rPr>
          <w:rFonts w:ascii="SimSun" w:hAnsi="SimSun" w:cs="SimSun" w:hint="eastAsia"/>
          <w:sz w:val="21"/>
          <w:szCs w:val="21"/>
        </w:rPr>
        <w:t>，这</w:t>
      </w:r>
      <w:r w:rsidR="00983E1C" w:rsidRPr="00E0572A">
        <w:rPr>
          <w:rFonts w:ascii="SimSun" w:hAnsi="SimSun" w:cs="SimSun" w:hint="eastAsia"/>
          <w:sz w:val="21"/>
          <w:szCs w:val="21"/>
        </w:rPr>
        <w:t>部分</w:t>
      </w:r>
      <w:r w:rsidRPr="00E0572A">
        <w:rPr>
          <w:rFonts w:ascii="SimSun" w:hAnsi="SimSun" w:cs="SimSun"/>
          <w:sz w:val="21"/>
          <w:szCs w:val="21"/>
        </w:rPr>
        <w:t>案文</w:t>
      </w:r>
      <w:r w:rsidRPr="00E0572A">
        <w:rPr>
          <w:rFonts w:ascii="SimSun" w:hAnsi="SimSun" w:cs="SimSun" w:hint="eastAsia"/>
          <w:sz w:val="21"/>
          <w:szCs w:val="21"/>
        </w:rPr>
        <w:t>是在外交会议的筹备工作</w:t>
      </w:r>
      <w:r w:rsidRPr="00E0572A">
        <w:rPr>
          <w:rFonts w:ascii="SimSun" w:hAnsi="SimSun" w:cs="SimSun"/>
          <w:sz w:val="21"/>
          <w:szCs w:val="21"/>
        </w:rPr>
        <w:t>中编拟</w:t>
      </w:r>
      <w:r w:rsidRPr="00E0572A">
        <w:rPr>
          <w:rFonts w:ascii="SimSun" w:hAnsi="SimSun" w:cs="SimSun" w:hint="eastAsia"/>
          <w:sz w:val="21"/>
          <w:szCs w:val="21"/>
        </w:rPr>
        <w:t>的。如前所述，附件</w:t>
      </w:r>
      <w:r w:rsidR="006D0054" w:rsidRPr="00E0572A">
        <w:rPr>
          <w:rFonts w:ascii="SimSun" w:hAnsi="SimSun" w:cs="SimSun" w:hint="eastAsia"/>
          <w:sz w:val="21"/>
          <w:szCs w:val="21"/>
        </w:rPr>
        <w:t>包括</w:t>
      </w:r>
      <w:r w:rsidRPr="00E0572A">
        <w:rPr>
          <w:rFonts w:ascii="SimSun" w:hAnsi="SimSun" w:cs="SimSun" w:hint="eastAsia"/>
          <w:sz w:val="21"/>
          <w:szCs w:val="21"/>
        </w:rPr>
        <w:t>关于两</w:t>
      </w:r>
      <w:r w:rsidR="006D0054" w:rsidRPr="00E0572A">
        <w:rPr>
          <w:rFonts w:ascii="SimSun" w:hAnsi="SimSun" w:cs="SimSun" w:hint="eastAsia"/>
          <w:sz w:val="21"/>
          <w:szCs w:val="21"/>
        </w:rPr>
        <w:t>项</w:t>
      </w:r>
      <w:r w:rsidRPr="00E0572A">
        <w:rPr>
          <w:rFonts w:ascii="SimSun" w:hAnsi="SimSun" w:cs="SimSun" w:hint="eastAsia"/>
          <w:sz w:val="21"/>
          <w:szCs w:val="21"/>
        </w:rPr>
        <w:t>条款讨论</w:t>
      </w:r>
      <w:r w:rsidR="006D0054" w:rsidRPr="00E0572A">
        <w:rPr>
          <w:rFonts w:ascii="SimSun" w:hAnsi="SimSun" w:cs="SimSun" w:hint="eastAsia"/>
          <w:sz w:val="21"/>
          <w:szCs w:val="21"/>
        </w:rPr>
        <w:t>后形成</w:t>
      </w:r>
      <w:r w:rsidRPr="00E0572A">
        <w:rPr>
          <w:rFonts w:ascii="SimSun" w:hAnsi="SimSun" w:cs="SimSun"/>
          <w:sz w:val="21"/>
          <w:szCs w:val="21"/>
        </w:rPr>
        <w:t>的</w:t>
      </w:r>
      <w:r w:rsidR="006D0054" w:rsidRPr="00E0572A">
        <w:rPr>
          <w:rFonts w:ascii="SimSun" w:hAnsi="SimSun" w:cs="SimSun" w:hint="eastAsia"/>
          <w:sz w:val="21"/>
          <w:szCs w:val="21"/>
        </w:rPr>
        <w:t>语言</w:t>
      </w:r>
      <w:r w:rsidRPr="00E0572A">
        <w:rPr>
          <w:rFonts w:ascii="SimSun" w:hAnsi="SimSun" w:cs="SimSun" w:hint="eastAsia"/>
          <w:sz w:val="21"/>
          <w:szCs w:val="21"/>
        </w:rPr>
        <w:t>。</w:t>
      </w:r>
      <w:r w:rsidR="006D0054" w:rsidRPr="00E0572A">
        <w:rPr>
          <w:rFonts w:ascii="SimSun" w:hAnsi="SimSun" w:cs="SimSun" w:hint="eastAsia"/>
          <w:sz w:val="21"/>
          <w:szCs w:val="21"/>
        </w:rPr>
        <w:t>其中</w:t>
      </w:r>
      <w:r w:rsidRPr="00E0572A">
        <w:rPr>
          <w:rFonts w:ascii="SimSun" w:hAnsi="SimSun" w:cs="SimSun" w:hint="eastAsia"/>
          <w:sz w:val="21"/>
          <w:szCs w:val="21"/>
        </w:rPr>
        <w:t>一</w:t>
      </w:r>
      <w:r w:rsidR="006D0054" w:rsidRPr="00E0572A">
        <w:rPr>
          <w:rFonts w:ascii="SimSun" w:hAnsi="SimSun" w:cs="SimSun" w:hint="eastAsia"/>
          <w:sz w:val="21"/>
          <w:szCs w:val="21"/>
        </w:rPr>
        <w:t>条</w:t>
      </w:r>
      <w:r w:rsidRPr="00E0572A">
        <w:rPr>
          <w:rFonts w:ascii="SimSun" w:hAnsi="SimSun" w:cs="SimSun" w:hint="eastAsia"/>
          <w:sz w:val="21"/>
          <w:szCs w:val="21"/>
        </w:rPr>
        <w:t>是关于与其他公约和条约的关系，另一</w:t>
      </w:r>
      <w:r w:rsidR="006D0054" w:rsidRPr="00E0572A">
        <w:rPr>
          <w:rFonts w:ascii="SimSun" w:hAnsi="SimSun" w:cs="SimSun" w:hint="eastAsia"/>
          <w:sz w:val="21"/>
          <w:szCs w:val="21"/>
        </w:rPr>
        <w:t>条</w:t>
      </w:r>
      <w:r w:rsidRPr="00E0572A">
        <w:rPr>
          <w:rFonts w:ascii="SimSun" w:hAnsi="SimSun" w:cs="SimSun" w:hint="eastAsia"/>
          <w:sz w:val="21"/>
          <w:szCs w:val="21"/>
        </w:rPr>
        <w:t>是</w:t>
      </w:r>
      <w:r w:rsidR="00BF0893" w:rsidRPr="00E0572A">
        <w:rPr>
          <w:rFonts w:ascii="SimSun" w:hAnsi="SimSun" w:cs="SimSun" w:hint="eastAsia"/>
          <w:sz w:val="21"/>
          <w:szCs w:val="21"/>
        </w:rPr>
        <w:t>关于所授</w:t>
      </w:r>
      <w:r w:rsidRPr="00E0572A">
        <w:rPr>
          <w:rFonts w:ascii="SimSun" w:hAnsi="SimSun" w:cs="SimSun" w:hint="eastAsia"/>
          <w:sz w:val="21"/>
          <w:szCs w:val="21"/>
        </w:rPr>
        <w:t>权利。秘书处解释说，主席认为对这两个议题都进行了有</w:t>
      </w:r>
      <w:r w:rsidR="006D0054" w:rsidRPr="00E0572A">
        <w:rPr>
          <w:rFonts w:ascii="SimSun" w:hAnsi="SimSun" w:cs="SimSun" w:hint="eastAsia"/>
          <w:sz w:val="21"/>
          <w:szCs w:val="21"/>
        </w:rPr>
        <w:t>用</w:t>
      </w:r>
      <w:r w:rsidRPr="00E0572A">
        <w:rPr>
          <w:rFonts w:ascii="SimSun" w:hAnsi="SimSun" w:cs="SimSun" w:hint="eastAsia"/>
          <w:sz w:val="21"/>
          <w:szCs w:val="21"/>
        </w:rPr>
        <w:t>的讨论，但</w:t>
      </w:r>
      <w:r w:rsidR="006D0054" w:rsidRPr="00E0572A">
        <w:rPr>
          <w:rFonts w:ascii="SimSun" w:hAnsi="SimSun" w:cs="SimSun" w:hint="eastAsia"/>
          <w:sz w:val="21"/>
          <w:szCs w:val="21"/>
        </w:rPr>
        <w:t>是</w:t>
      </w:r>
      <w:r w:rsidRPr="00E0572A">
        <w:rPr>
          <w:rFonts w:ascii="SimSun" w:hAnsi="SimSun" w:cs="SimSun" w:hint="eastAsia"/>
          <w:sz w:val="21"/>
          <w:szCs w:val="21"/>
        </w:rPr>
        <w:t>在2019年的非正式会议上</w:t>
      </w:r>
      <w:r w:rsidR="006D0054" w:rsidRPr="00E0572A">
        <w:rPr>
          <w:rFonts w:ascii="SimSun" w:hAnsi="SimSun" w:cs="SimSun" w:hint="eastAsia"/>
          <w:sz w:val="21"/>
          <w:szCs w:val="21"/>
        </w:rPr>
        <w:t>未能</w:t>
      </w:r>
      <w:r w:rsidRPr="00E0572A">
        <w:rPr>
          <w:rFonts w:ascii="SimSun" w:hAnsi="SimSun" w:cs="SimSun" w:hint="eastAsia"/>
          <w:sz w:val="21"/>
          <w:szCs w:val="21"/>
        </w:rPr>
        <w:t>达成共识。特别是关于</w:t>
      </w:r>
      <w:r w:rsidR="00BF0893" w:rsidRPr="00E0572A">
        <w:rPr>
          <w:rFonts w:ascii="SimSun" w:hAnsi="SimSun" w:cs="SimSun" w:hint="eastAsia"/>
          <w:sz w:val="21"/>
          <w:szCs w:val="21"/>
        </w:rPr>
        <w:t>所</w:t>
      </w:r>
      <w:r w:rsidRPr="00E0572A">
        <w:rPr>
          <w:rFonts w:ascii="SimSun" w:hAnsi="SimSun" w:cs="SimSun" w:hint="eastAsia"/>
          <w:sz w:val="21"/>
          <w:szCs w:val="21"/>
        </w:rPr>
        <w:t>授权利，有必要</w:t>
      </w:r>
      <w:r w:rsidR="006D0054" w:rsidRPr="00E0572A">
        <w:rPr>
          <w:rFonts w:ascii="SimSun" w:hAnsi="SimSun" w:cs="SimSun" w:hint="eastAsia"/>
          <w:sz w:val="21"/>
          <w:szCs w:val="21"/>
        </w:rPr>
        <w:t>把握到</w:t>
      </w:r>
      <w:r w:rsidRPr="00E0572A">
        <w:rPr>
          <w:rFonts w:ascii="SimSun" w:hAnsi="SimSun" w:cs="SimSun" w:hint="eastAsia"/>
          <w:sz w:val="21"/>
          <w:szCs w:val="21"/>
        </w:rPr>
        <w:t>一些国家希望将广播组织信号所载的</w:t>
      </w:r>
      <w:r w:rsidR="00121D2D" w:rsidRPr="00E0572A">
        <w:rPr>
          <w:rFonts w:ascii="SimSun" w:hAnsi="SimSun" w:cs="SimSun" w:hint="eastAsia"/>
          <w:sz w:val="21"/>
          <w:szCs w:val="21"/>
        </w:rPr>
        <w:t>现场</w:t>
      </w:r>
      <w:r w:rsidR="006D0054" w:rsidRPr="00E0572A">
        <w:rPr>
          <w:rFonts w:ascii="SimSun" w:hAnsi="SimSun" w:cs="SimSun" w:hint="eastAsia"/>
          <w:sz w:val="21"/>
          <w:szCs w:val="21"/>
        </w:rPr>
        <w:t>实况</w:t>
      </w:r>
      <w:r w:rsidRPr="00E0572A">
        <w:rPr>
          <w:rFonts w:ascii="SimSun" w:hAnsi="SimSun" w:cs="SimSun" w:hint="eastAsia"/>
          <w:sz w:val="21"/>
          <w:szCs w:val="21"/>
        </w:rPr>
        <w:t>纳入</w:t>
      </w:r>
      <w:r w:rsidR="006D0054" w:rsidRPr="00E0572A">
        <w:rPr>
          <w:rFonts w:ascii="SimSun" w:hAnsi="SimSun" w:cs="SimSun" w:hint="eastAsia"/>
          <w:sz w:val="21"/>
          <w:szCs w:val="21"/>
        </w:rPr>
        <w:t>本国</w:t>
      </w:r>
      <w:r w:rsidRPr="00E0572A">
        <w:rPr>
          <w:rFonts w:ascii="SimSun" w:hAnsi="SimSun" w:cs="SimSun" w:hint="eastAsia"/>
          <w:sz w:val="21"/>
          <w:szCs w:val="21"/>
        </w:rPr>
        <w:t>的保护范围，即使这些</w:t>
      </w:r>
      <w:r w:rsidR="00741F2C" w:rsidRPr="00E0572A">
        <w:rPr>
          <w:rFonts w:ascii="SimSun" w:hAnsi="SimSun" w:cs="SimSun" w:hint="eastAsia"/>
          <w:sz w:val="21"/>
          <w:szCs w:val="21"/>
        </w:rPr>
        <w:t>活动</w:t>
      </w:r>
      <w:r w:rsidRPr="00E0572A">
        <w:rPr>
          <w:rFonts w:ascii="SimSun" w:hAnsi="SimSun" w:cs="SimSun" w:hint="eastAsia"/>
          <w:sz w:val="21"/>
          <w:szCs w:val="21"/>
        </w:rPr>
        <w:t>不受版权</w:t>
      </w:r>
      <w:r w:rsidR="00F911E7" w:rsidRPr="00E0572A">
        <w:rPr>
          <w:rFonts w:ascii="SimSun" w:hAnsi="SimSun" w:cs="SimSun" w:hint="eastAsia"/>
          <w:sz w:val="21"/>
          <w:szCs w:val="21"/>
        </w:rPr>
        <w:t>及</w:t>
      </w:r>
      <w:r w:rsidRPr="00E0572A">
        <w:rPr>
          <w:rFonts w:ascii="SimSun" w:hAnsi="SimSun" w:cs="SimSun" w:hint="eastAsia"/>
          <w:sz w:val="21"/>
          <w:szCs w:val="21"/>
        </w:rPr>
        <w:t>相关权的保护</w:t>
      </w:r>
      <w:r w:rsidRPr="00E0572A">
        <w:rPr>
          <w:rFonts w:ascii="SimSun" w:hAnsi="SimSun" w:cs="SimSun"/>
          <w:sz w:val="21"/>
          <w:szCs w:val="21"/>
        </w:rPr>
        <w:t>。</w:t>
      </w:r>
    </w:p>
    <w:p w14:paraId="0ABAB93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w:t>
      </w:r>
      <w:r w:rsidR="00D50623" w:rsidRPr="00E0572A">
        <w:rPr>
          <w:rFonts w:ascii="SimSun" w:hAnsi="SimSun" w:cs="SimSun" w:hint="eastAsia"/>
          <w:sz w:val="21"/>
          <w:szCs w:val="21"/>
        </w:rPr>
        <w:t>提请</w:t>
      </w:r>
      <w:r w:rsidRPr="00E0572A">
        <w:rPr>
          <w:rFonts w:ascii="SimSun" w:hAnsi="SimSun" w:cs="SimSun"/>
          <w:sz w:val="21"/>
          <w:szCs w:val="21"/>
        </w:rPr>
        <w:t>就该</w:t>
      </w:r>
      <w:r w:rsidRPr="00E0572A">
        <w:rPr>
          <w:rFonts w:ascii="SimSun" w:hAnsi="SimSun" w:cs="SimSun" w:hint="eastAsia"/>
          <w:sz w:val="21"/>
          <w:szCs w:val="21"/>
        </w:rPr>
        <w:t>议程项目</w:t>
      </w:r>
      <w:r w:rsidR="00D50623" w:rsidRPr="00E0572A">
        <w:rPr>
          <w:rFonts w:ascii="SimSun" w:hAnsi="SimSun" w:cs="SimSun" w:hint="eastAsia"/>
          <w:sz w:val="21"/>
          <w:szCs w:val="21"/>
        </w:rPr>
        <w:t>发表</w:t>
      </w:r>
      <w:r w:rsidRPr="00E0572A">
        <w:rPr>
          <w:rFonts w:ascii="SimSun" w:hAnsi="SimSun" w:cs="SimSun" w:hint="eastAsia"/>
          <w:sz w:val="21"/>
          <w:szCs w:val="21"/>
        </w:rPr>
        <w:t>一般性评论</w:t>
      </w:r>
      <w:r w:rsidR="00F911E7" w:rsidRPr="00E0572A">
        <w:rPr>
          <w:rFonts w:ascii="SimSun" w:hAnsi="SimSun" w:cs="SimSun" w:hint="eastAsia"/>
          <w:sz w:val="21"/>
          <w:szCs w:val="21"/>
        </w:rPr>
        <w:t>并</w:t>
      </w:r>
      <w:r w:rsidRPr="00E0572A">
        <w:rPr>
          <w:rFonts w:ascii="SimSun" w:hAnsi="SimSun" w:cs="SimSun" w:hint="eastAsia"/>
          <w:sz w:val="21"/>
          <w:szCs w:val="21"/>
        </w:rPr>
        <w:t>提交意见</w:t>
      </w:r>
      <w:r w:rsidRPr="00E0572A">
        <w:rPr>
          <w:rFonts w:ascii="SimSun" w:hAnsi="SimSun" w:cs="SimSun"/>
          <w:sz w:val="21"/>
          <w:szCs w:val="21"/>
        </w:rPr>
        <w:t>。</w:t>
      </w:r>
    </w:p>
    <w:p w14:paraId="1FEB28E0" w14:textId="77777777" w:rsidR="00376C5C" w:rsidRDefault="00FA7768"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联合王国代表团</w:t>
      </w:r>
      <w:r w:rsidR="00CC4F89" w:rsidRPr="00E0572A">
        <w:rPr>
          <w:rFonts w:ascii="SimSun" w:hAnsi="SimSun" w:cs="SimSun" w:hint="eastAsia"/>
          <w:sz w:val="21"/>
          <w:szCs w:val="21"/>
        </w:rPr>
        <w:t>代表B集团发言</w:t>
      </w:r>
      <w:r w:rsidRPr="00E0572A">
        <w:rPr>
          <w:rFonts w:ascii="SimSun" w:hAnsi="SimSun" w:cs="SimSun" w:hint="eastAsia"/>
          <w:sz w:val="21"/>
          <w:szCs w:val="21"/>
        </w:rPr>
        <w:t>指出</w:t>
      </w:r>
      <w:r w:rsidR="00CC4F89" w:rsidRPr="00E0572A">
        <w:rPr>
          <w:rFonts w:ascii="SimSun" w:hAnsi="SimSun" w:cs="SimSun" w:hint="eastAsia"/>
          <w:sz w:val="21"/>
          <w:szCs w:val="21"/>
        </w:rPr>
        <w:t>，</w:t>
      </w:r>
      <w:r w:rsidR="005F068E" w:rsidRPr="00E0572A">
        <w:rPr>
          <w:rFonts w:ascii="SimSun" w:hAnsi="SimSun" w:cs="SimSun" w:hint="eastAsia"/>
          <w:sz w:val="21"/>
          <w:szCs w:val="21"/>
        </w:rPr>
        <w:t>其</w:t>
      </w:r>
      <w:r w:rsidR="00CC4F89" w:rsidRPr="00E0572A">
        <w:rPr>
          <w:rFonts w:ascii="SimSun" w:hAnsi="SimSun" w:cs="SimSun" w:hint="eastAsia"/>
          <w:sz w:val="21"/>
          <w:szCs w:val="21"/>
        </w:rPr>
        <w:t>已更新了广播组织的国际法律框架，以便更好地反映这些实体目前所面临的现实情况</w:t>
      </w:r>
      <w:r w:rsidR="00CC4F89" w:rsidRPr="00E0572A">
        <w:rPr>
          <w:rFonts w:ascii="SimSun" w:hAnsi="SimSun" w:cs="SimSun"/>
          <w:sz w:val="21"/>
          <w:szCs w:val="21"/>
        </w:rPr>
        <w:t>。</w:t>
      </w:r>
      <w:r w:rsidR="00CC4F89" w:rsidRPr="00E0572A">
        <w:rPr>
          <w:rFonts w:ascii="SimSun" w:hAnsi="SimSun" w:cs="SimSun" w:hint="eastAsia"/>
          <w:sz w:val="21"/>
          <w:szCs w:val="21"/>
        </w:rPr>
        <w:t>考虑到适应</w:t>
      </w:r>
      <w:r w:rsidR="001D5518" w:rsidRPr="00E0572A">
        <w:rPr>
          <w:rFonts w:ascii="SimSun" w:hAnsi="SimSun" w:cs="SimSun" w:hint="eastAsia"/>
          <w:sz w:val="21"/>
          <w:szCs w:val="21"/>
        </w:rPr>
        <w:t>以</w:t>
      </w:r>
      <w:r w:rsidR="00CC4F89" w:rsidRPr="00E0572A">
        <w:rPr>
          <w:rFonts w:ascii="SimSun" w:hAnsi="SimSun" w:cs="SimSun" w:hint="eastAsia"/>
          <w:sz w:val="21"/>
          <w:szCs w:val="21"/>
        </w:rPr>
        <w:t>新的混合形式工作所面临的挑战，特别是为</w:t>
      </w:r>
      <w:r w:rsidR="001D5518" w:rsidRPr="00E0572A">
        <w:rPr>
          <w:rFonts w:ascii="SimSun" w:hAnsi="SimSun" w:cs="SimSun" w:hint="eastAsia"/>
          <w:sz w:val="21"/>
          <w:szCs w:val="21"/>
        </w:rPr>
        <w:t>了安置</w:t>
      </w:r>
      <w:r w:rsidR="00CC4F89" w:rsidRPr="00E0572A">
        <w:rPr>
          <w:rFonts w:ascii="SimSun" w:hAnsi="SimSun" w:cs="SimSun" w:hint="eastAsia"/>
          <w:sz w:val="21"/>
          <w:szCs w:val="21"/>
        </w:rPr>
        <w:t>来自首都的专家</w:t>
      </w:r>
      <w:r w:rsidR="001D5518" w:rsidRPr="00E0572A">
        <w:rPr>
          <w:rFonts w:ascii="SimSun" w:hAnsi="SimSun" w:cs="SimSun" w:hint="eastAsia"/>
          <w:sz w:val="21"/>
          <w:szCs w:val="21"/>
        </w:rPr>
        <w:t>与会</w:t>
      </w:r>
      <w:r w:rsidR="00CC4F89" w:rsidRPr="00E0572A">
        <w:rPr>
          <w:rFonts w:ascii="SimSun" w:hAnsi="SimSun" w:cs="SimSun" w:hint="eastAsia"/>
          <w:sz w:val="21"/>
          <w:szCs w:val="21"/>
        </w:rPr>
        <w:t>而缩短会议时间，B集团</w:t>
      </w:r>
      <w:r w:rsidR="00C062BF" w:rsidRPr="00E0572A">
        <w:rPr>
          <w:rFonts w:ascii="SimSun" w:hAnsi="SimSun" w:cs="SimSun" w:hint="eastAsia"/>
          <w:sz w:val="21"/>
          <w:szCs w:val="21"/>
        </w:rPr>
        <w:t>认为</w:t>
      </w:r>
      <w:r w:rsidR="00CC4F89" w:rsidRPr="00E0572A">
        <w:rPr>
          <w:rFonts w:ascii="SimSun" w:hAnsi="SimSun" w:cs="SimSun" w:hint="eastAsia"/>
          <w:sz w:val="21"/>
          <w:szCs w:val="21"/>
        </w:rPr>
        <w:t>目前无法继续就该</w:t>
      </w:r>
      <w:r w:rsidR="00F911E7" w:rsidRPr="00E0572A">
        <w:rPr>
          <w:rFonts w:ascii="SimSun" w:hAnsi="SimSun" w:cs="SimSun" w:hint="eastAsia"/>
          <w:sz w:val="21"/>
          <w:szCs w:val="21"/>
        </w:rPr>
        <w:t>议</w:t>
      </w:r>
      <w:r w:rsidR="00CC4F89" w:rsidRPr="00E0572A">
        <w:rPr>
          <w:rFonts w:ascii="SimSun" w:hAnsi="SimSun" w:cs="SimSun"/>
          <w:sz w:val="21"/>
          <w:szCs w:val="21"/>
        </w:rPr>
        <w:t>题</w:t>
      </w:r>
      <w:r w:rsidR="00CC4F89" w:rsidRPr="00E0572A">
        <w:rPr>
          <w:rFonts w:ascii="SimSun" w:hAnsi="SimSun" w:cs="SimSun" w:hint="eastAsia"/>
          <w:sz w:val="21"/>
          <w:szCs w:val="21"/>
        </w:rPr>
        <w:t>进行实质性讨论。尽管如此，B集</w:t>
      </w:r>
      <w:r w:rsidR="00CC4F89" w:rsidRPr="00E0572A">
        <w:rPr>
          <w:rFonts w:ascii="SimSun" w:hAnsi="SimSun" w:cs="SimSun" w:hint="eastAsia"/>
          <w:sz w:val="21"/>
          <w:szCs w:val="21"/>
        </w:rPr>
        <w:lastRenderedPageBreak/>
        <w:t>团</w:t>
      </w:r>
      <w:r w:rsidR="00D114B7" w:rsidRPr="00E0572A">
        <w:rPr>
          <w:rFonts w:ascii="SimSun" w:hAnsi="SimSun" w:cs="SimSun" w:hint="eastAsia"/>
          <w:sz w:val="21"/>
          <w:szCs w:val="21"/>
        </w:rPr>
        <w:t>欢迎</w:t>
      </w:r>
      <w:r w:rsidR="00CC4F89" w:rsidRPr="00E0572A">
        <w:rPr>
          <w:rFonts w:ascii="SimSun" w:hAnsi="SimSun" w:cs="SimSun" w:hint="eastAsia"/>
          <w:sz w:val="21"/>
          <w:szCs w:val="21"/>
        </w:rPr>
        <w:t>有机会对讨论进行</w:t>
      </w:r>
      <w:r w:rsidR="00D114B7" w:rsidRPr="00E0572A">
        <w:rPr>
          <w:rFonts w:ascii="SimSun" w:hAnsi="SimSun" w:cs="SimSun" w:hint="eastAsia"/>
          <w:sz w:val="21"/>
          <w:szCs w:val="21"/>
        </w:rPr>
        <w:t>回顾</w:t>
      </w:r>
      <w:r w:rsidR="00CC4F89" w:rsidRPr="00E0572A">
        <w:rPr>
          <w:rFonts w:ascii="SimSun" w:hAnsi="SimSun" w:cs="SimSun" w:hint="eastAsia"/>
          <w:sz w:val="21"/>
          <w:szCs w:val="21"/>
        </w:rPr>
        <w:t>。该集团感谢秘书处介绍了关于该</w:t>
      </w:r>
      <w:r w:rsidR="00F911E7" w:rsidRPr="00E0572A">
        <w:rPr>
          <w:rFonts w:ascii="SimSun" w:hAnsi="SimSun" w:cs="SimSun" w:hint="eastAsia"/>
          <w:sz w:val="21"/>
          <w:szCs w:val="21"/>
        </w:rPr>
        <w:t>议</w:t>
      </w:r>
      <w:r w:rsidR="00CC4F89" w:rsidRPr="00E0572A">
        <w:rPr>
          <w:rFonts w:ascii="SimSun" w:hAnsi="SimSun" w:cs="SimSun"/>
          <w:sz w:val="21"/>
          <w:szCs w:val="21"/>
        </w:rPr>
        <w:t>题</w:t>
      </w:r>
      <w:r w:rsidR="00CC4F89" w:rsidRPr="00E0572A">
        <w:rPr>
          <w:rFonts w:ascii="SimSun" w:hAnsi="SimSun" w:cs="SimSun" w:hint="eastAsia"/>
          <w:sz w:val="21"/>
          <w:szCs w:val="21"/>
        </w:rPr>
        <w:t>讨论的现状</w:t>
      </w:r>
      <w:r w:rsidR="00CC4F89" w:rsidRPr="00E0572A">
        <w:rPr>
          <w:rFonts w:ascii="SimSun" w:hAnsi="SimSun" w:cs="SimSun"/>
          <w:sz w:val="21"/>
          <w:szCs w:val="21"/>
        </w:rPr>
        <w:t>，并</w:t>
      </w:r>
      <w:r w:rsidR="00CC4F89" w:rsidRPr="00E0572A">
        <w:rPr>
          <w:rFonts w:ascii="SimSun" w:hAnsi="SimSun" w:cs="SimSun" w:hint="eastAsia"/>
          <w:sz w:val="21"/>
          <w:szCs w:val="21"/>
        </w:rPr>
        <w:t>希望</w:t>
      </w:r>
      <w:r w:rsidR="00CC4F89" w:rsidRPr="00E0572A">
        <w:rPr>
          <w:rFonts w:ascii="SimSun" w:hAnsi="SimSun" w:cs="SimSun"/>
          <w:sz w:val="21"/>
          <w:szCs w:val="21"/>
        </w:rPr>
        <w:t>该</w:t>
      </w:r>
      <w:r w:rsidR="00CC4F89" w:rsidRPr="00E0572A">
        <w:rPr>
          <w:rFonts w:ascii="SimSun" w:hAnsi="SimSun" w:cs="SimSun" w:hint="eastAsia"/>
          <w:sz w:val="21"/>
          <w:szCs w:val="21"/>
        </w:rPr>
        <w:t>介绍和随后的讨论将使所有成员国有机会加强和巩固对文件SCCR/39/7下</w:t>
      </w:r>
      <w:r w:rsidR="00EE0FC0" w:rsidRPr="00E0572A">
        <w:rPr>
          <w:rFonts w:ascii="SimSun" w:hAnsi="SimSun" w:cs="SimSun" w:hint="eastAsia"/>
          <w:sz w:val="21"/>
          <w:szCs w:val="21"/>
        </w:rPr>
        <w:t>新一版</w:t>
      </w:r>
      <w:r w:rsidR="00CC4F89" w:rsidRPr="00E0572A">
        <w:rPr>
          <w:rFonts w:ascii="SimSun" w:hAnsi="SimSun" w:cs="SimSun"/>
          <w:sz w:val="21"/>
          <w:szCs w:val="21"/>
        </w:rPr>
        <w:t>案文</w:t>
      </w:r>
      <w:r w:rsidR="00CC4F89" w:rsidRPr="00E0572A">
        <w:rPr>
          <w:rFonts w:ascii="SimSun" w:hAnsi="SimSun" w:cs="SimSun" w:hint="eastAsia"/>
          <w:sz w:val="21"/>
          <w:szCs w:val="21"/>
        </w:rPr>
        <w:t>的各种技术要素的相互理解，该</w:t>
      </w:r>
      <w:r w:rsidR="00CC4F89" w:rsidRPr="00E0572A">
        <w:rPr>
          <w:rFonts w:ascii="SimSun" w:hAnsi="SimSun" w:cs="SimSun"/>
          <w:sz w:val="21"/>
          <w:szCs w:val="21"/>
        </w:rPr>
        <w:t>案文</w:t>
      </w:r>
      <w:r w:rsidR="00CC4F89" w:rsidRPr="00E0572A">
        <w:rPr>
          <w:rFonts w:ascii="SimSun" w:hAnsi="SimSun" w:cs="SimSun" w:hint="eastAsia"/>
          <w:sz w:val="21"/>
          <w:szCs w:val="21"/>
        </w:rPr>
        <w:t>反映了SCCR第三十九届会议的讨论和谈判情况。对广播组织所面临的现实和相关问题</w:t>
      </w:r>
      <w:r w:rsidR="00EE0FC0" w:rsidRPr="00E0572A">
        <w:rPr>
          <w:rFonts w:ascii="SimSun" w:hAnsi="SimSun" w:cs="SimSun" w:hint="eastAsia"/>
          <w:sz w:val="21"/>
          <w:szCs w:val="21"/>
        </w:rPr>
        <w:t>，以及其他成员国的不同制度和经验在</w:t>
      </w:r>
      <w:r w:rsidR="00CC4F89" w:rsidRPr="00E0572A">
        <w:rPr>
          <w:rFonts w:ascii="SimSun" w:hAnsi="SimSun" w:cs="SimSun" w:hint="eastAsia"/>
          <w:sz w:val="21"/>
          <w:szCs w:val="21"/>
        </w:rPr>
        <w:t>技术</w:t>
      </w:r>
      <w:r w:rsidR="00EE0FC0" w:rsidRPr="00E0572A">
        <w:rPr>
          <w:rFonts w:ascii="SimSun" w:hAnsi="SimSun" w:cs="SimSun" w:hint="eastAsia"/>
          <w:sz w:val="21"/>
          <w:szCs w:val="21"/>
        </w:rPr>
        <w:t>上</w:t>
      </w:r>
      <w:r w:rsidR="00CC4F89" w:rsidRPr="00E0572A">
        <w:rPr>
          <w:rFonts w:ascii="SimSun" w:hAnsi="SimSun" w:cs="SimSun"/>
          <w:sz w:val="21"/>
          <w:szCs w:val="21"/>
        </w:rPr>
        <w:t>的相互</w:t>
      </w:r>
      <w:r w:rsidR="00CC4F89" w:rsidRPr="00E0572A">
        <w:rPr>
          <w:rFonts w:ascii="SimSun" w:hAnsi="SimSun" w:cs="SimSun" w:hint="eastAsia"/>
          <w:sz w:val="21"/>
          <w:szCs w:val="21"/>
        </w:rPr>
        <w:t>理解，对于如何通过一</w:t>
      </w:r>
      <w:r w:rsidR="00EE0FC0" w:rsidRPr="00E0572A">
        <w:rPr>
          <w:rFonts w:ascii="SimSun" w:hAnsi="SimSun" w:cs="SimSun" w:hint="eastAsia"/>
          <w:sz w:val="21"/>
          <w:szCs w:val="21"/>
        </w:rPr>
        <w:t>项</w:t>
      </w:r>
      <w:r w:rsidR="00CC4F89" w:rsidRPr="00E0572A">
        <w:rPr>
          <w:rFonts w:ascii="SimSun" w:hAnsi="SimSun" w:cs="SimSun" w:hint="eastAsia"/>
          <w:sz w:val="21"/>
          <w:szCs w:val="21"/>
        </w:rPr>
        <w:t>有意义、相关的条约</w:t>
      </w:r>
      <w:r w:rsidR="00EE0FC0" w:rsidRPr="00E0572A">
        <w:rPr>
          <w:rFonts w:ascii="SimSun" w:hAnsi="SimSun" w:cs="SimSun" w:hint="eastAsia"/>
          <w:sz w:val="21"/>
          <w:szCs w:val="21"/>
        </w:rPr>
        <w:t>文本</w:t>
      </w:r>
      <w:r w:rsidR="00CC4F89" w:rsidRPr="00E0572A">
        <w:rPr>
          <w:rFonts w:ascii="SimSun" w:hAnsi="SimSun" w:cs="SimSun"/>
          <w:sz w:val="21"/>
          <w:szCs w:val="21"/>
        </w:rPr>
        <w:t>解</w:t>
      </w:r>
      <w:r w:rsidR="00CC4F89" w:rsidRPr="00E0572A">
        <w:rPr>
          <w:rFonts w:ascii="SimSun" w:hAnsi="SimSun" w:cs="SimSun" w:hint="eastAsia"/>
          <w:sz w:val="21"/>
          <w:szCs w:val="21"/>
        </w:rPr>
        <w:t>决这些问题至关重要。B集团强调，有必要将本届SCCR会议视为巩固对当前问题的理解的机会，并</w:t>
      </w:r>
      <w:r w:rsidR="00026332" w:rsidRPr="00E0572A">
        <w:rPr>
          <w:rFonts w:ascii="SimSun" w:hAnsi="SimSun" w:cs="SimSun" w:hint="eastAsia"/>
          <w:sz w:val="21"/>
          <w:szCs w:val="21"/>
        </w:rPr>
        <w:t>展望</w:t>
      </w:r>
      <w:r w:rsidR="00CC4F89" w:rsidRPr="00E0572A">
        <w:rPr>
          <w:rFonts w:ascii="SimSun" w:hAnsi="SimSun" w:cs="SimSun" w:hint="eastAsia"/>
          <w:sz w:val="21"/>
          <w:szCs w:val="21"/>
        </w:rPr>
        <w:t>下届会议，届时</w:t>
      </w:r>
      <w:r w:rsidR="00CC4F89" w:rsidRPr="00E0572A">
        <w:rPr>
          <w:rFonts w:ascii="SimSun" w:hAnsi="SimSun" w:cs="SimSun"/>
          <w:sz w:val="21"/>
          <w:szCs w:val="21"/>
        </w:rPr>
        <w:t>，</w:t>
      </w:r>
      <w:r w:rsidR="00CC4F89" w:rsidRPr="00E0572A">
        <w:rPr>
          <w:rFonts w:ascii="SimSun" w:hAnsi="SimSun" w:cs="SimSun" w:hint="eastAsia"/>
          <w:sz w:val="21"/>
          <w:szCs w:val="21"/>
        </w:rPr>
        <w:t>对该领域的最新发展</w:t>
      </w:r>
      <w:r w:rsidR="00CC4F89" w:rsidRPr="00E0572A">
        <w:rPr>
          <w:rFonts w:ascii="SimSun" w:hAnsi="SimSun" w:cs="SimSun"/>
          <w:sz w:val="21"/>
          <w:szCs w:val="21"/>
        </w:rPr>
        <w:t>将会</w:t>
      </w:r>
      <w:r w:rsidR="00CC4F89" w:rsidRPr="00E0572A">
        <w:rPr>
          <w:rFonts w:ascii="SimSun" w:hAnsi="SimSun" w:cs="SimSun" w:hint="eastAsia"/>
          <w:sz w:val="21"/>
          <w:szCs w:val="21"/>
        </w:rPr>
        <w:t>有更多的了解，如果情况允许，还可以恢复对该议题的实质性讨论。B集团表示</w:t>
      </w:r>
      <w:r w:rsidR="00CC4F89" w:rsidRPr="00E0572A">
        <w:rPr>
          <w:rFonts w:ascii="SimSun" w:hAnsi="SimSun" w:cs="SimSun"/>
          <w:sz w:val="21"/>
          <w:szCs w:val="21"/>
        </w:rPr>
        <w:t>其</w:t>
      </w:r>
      <w:r w:rsidR="00CC4F89" w:rsidRPr="00E0572A">
        <w:rPr>
          <w:rFonts w:ascii="SimSun" w:hAnsi="SimSun" w:cs="SimSun" w:hint="eastAsia"/>
          <w:sz w:val="21"/>
          <w:szCs w:val="21"/>
        </w:rPr>
        <w:t>仍然致力于继续为有关保护广播组织的技术讨论</w:t>
      </w:r>
      <w:r w:rsidR="00CC4F89" w:rsidRPr="00E0572A">
        <w:rPr>
          <w:rFonts w:ascii="SimSun" w:hAnsi="SimSun" w:cs="SimSun"/>
          <w:sz w:val="21"/>
          <w:szCs w:val="21"/>
        </w:rPr>
        <w:t>建言献策</w:t>
      </w:r>
      <w:r w:rsidR="00CC4F89" w:rsidRPr="00E0572A">
        <w:rPr>
          <w:rFonts w:ascii="SimSun" w:hAnsi="SimSun" w:cs="SimSun" w:hint="eastAsia"/>
          <w:sz w:val="21"/>
          <w:szCs w:val="21"/>
        </w:rPr>
        <w:t>，并</w:t>
      </w:r>
      <w:r w:rsidR="00026332" w:rsidRPr="00E0572A">
        <w:rPr>
          <w:rFonts w:ascii="SimSun" w:hAnsi="SimSun" w:cs="SimSun" w:hint="eastAsia"/>
          <w:sz w:val="21"/>
          <w:szCs w:val="21"/>
        </w:rPr>
        <w:t>努力推动</w:t>
      </w:r>
      <w:r w:rsidR="00CC4F89" w:rsidRPr="00E0572A">
        <w:rPr>
          <w:rFonts w:ascii="SimSun" w:hAnsi="SimSun" w:cs="SimSun" w:hint="eastAsia"/>
          <w:sz w:val="21"/>
          <w:szCs w:val="21"/>
        </w:rPr>
        <w:t>取得有意义的成果，以反映成员国及其利益攸关方的利益和经验</w:t>
      </w:r>
      <w:r w:rsidR="00CC4F89" w:rsidRPr="00E0572A">
        <w:rPr>
          <w:rFonts w:ascii="SimSun" w:hAnsi="SimSun" w:cs="SimSun"/>
          <w:sz w:val="21"/>
          <w:szCs w:val="21"/>
        </w:rPr>
        <w:t>。</w:t>
      </w:r>
    </w:p>
    <w:p w14:paraId="7061147B"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中国代表团感谢前任主席</w:t>
      </w:r>
      <w:r w:rsidRPr="00E0572A">
        <w:rPr>
          <w:rFonts w:ascii="SimSun" w:hAnsi="SimSun" w:cs="SimSun"/>
          <w:sz w:val="21"/>
          <w:szCs w:val="21"/>
        </w:rPr>
        <w:t>编拟经修订的</w:t>
      </w:r>
      <w:r w:rsidR="00F911E7" w:rsidRPr="00E0572A">
        <w:rPr>
          <w:rFonts w:ascii="SimSun" w:hAnsi="SimSun" w:cs="SimSun" w:hint="eastAsia"/>
          <w:sz w:val="21"/>
          <w:szCs w:val="21"/>
        </w:rPr>
        <w:t>关于</w:t>
      </w:r>
      <w:r w:rsidRPr="00E0572A">
        <w:rPr>
          <w:rFonts w:ascii="SimSun" w:hAnsi="SimSun" w:cs="SimSun" w:hint="eastAsia"/>
          <w:sz w:val="21"/>
          <w:szCs w:val="21"/>
        </w:rPr>
        <w:t>保护对象、</w:t>
      </w:r>
      <w:r w:rsidRPr="00E0572A">
        <w:rPr>
          <w:rFonts w:ascii="SimSun" w:hAnsi="SimSun" w:cs="SimSun"/>
          <w:sz w:val="21"/>
          <w:szCs w:val="21"/>
        </w:rPr>
        <w:t>所授</w:t>
      </w:r>
      <w:r w:rsidRPr="00E0572A">
        <w:rPr>
          <w:rFonts w:ascii="SimSun" w:hAnsi="SimSun" w:cs="SimSun" w:hint="eastAsia"/>
          <w:sz w:val="21"/>
          <w:szCs w:val="21"/>
        </w:rPr>
        <w:t>权利</w:t>
      </w:r>
      <w:r w:rsidRPr="00E0572A">
        <w:rPr>
          <w:rFonts w:ascii="SimSun" w:hAnsi="SimSun" w:cs="SimSun"/>
          <w:sz w:val="21"/>
          <w:szCs w:val="21"/>
        </w:rPr>
        <w:t>以及</w:t>
      </w:r>
      <w:r w:rsidRPr="00E0572A">
        <w:rPr>
          <w:rFonts w:ascii="SimSun" w:hAnsi="SimSun" w:cs="SimSun" w:hint="eastAsia"/>
          <w:sz w:val="21"/>
          <w:szCs w:val="21"/>
        </w:rPr>
        <w:t>其他问题</w:t>
      </w:r>
      <w:r w:rsidRPr="00E0572A">
        <w:rPr>
          <w:rFonts w:ascii="SimSun" w:hAnsi="SimSun" w:cs="SimSun"/>
          <w:sz w:val="21"/>
          <w:szCs w:val="21"/>
        </w:rPr>
        <w:t>的合并</w:t>
      </w:r>
      <w:r w:rsidRPr="00E0572A">
        <w:rPr>
          <w:rFonts w:ascii="SimSun" w:hAnsi="SimSun" w:cs="SimSun" w:hint="eastAsia"/>
          <w:sz w:val="21"/>
          <w:szCs w:val="21"/>
        </w:rPr>
        <w:t>案文。</w:t>
      </w:r>
      <w:r w:rsidR="00FC7852" w:rsidRPr="00E0572A">
        <w:rPr>
          <w:rFonts w:ascii="SimSun" w:hAnsi="SimSun" w:cs="SimSun" w:hint="eastAsia"/>
          <w:sz w:val="21"/>
          <w:szCs w:val="21"/>
        </w:rPr>
        <w:t>代表团</w:t>
      </w:r>
      <w:r w:rsidRPr="00E0572A">
        <w:rPr>
          <w:rFonts w:ascii="SimSun" w:hAnsi="SimSun" w:cs="SimSun" w:hint="eastAsia"/>
          <w:sz w:val="21"/>
          <w:szCs w:val="21"/>
        </w:rPr>
        <w:t>指出，这是进一步讨论的良好基础，也为达成共识提供了更多可能性。中国代表团指出，</w:t>
      </w:r>
      <w:r w:rsidR="00F911E7" w:rsidRPr="00E0572A">
        <w:rPr>
          <w:rFonts w:ascii="SimSun" w:hAnsi="SimSun" w:cs="SimSun" w:hint="eastAsia"/>
          <w:sz w:val="21"/>
          <w:szCs w:val="21"/>
        </w:rPr>
        <w:t>其</w:t>
      </w:r>
      <w:r w:rsidRPr="00E0572A">
        <w:rPr>
          <w:rFonts w:ascii="SimSun" w:hAnsi="SimSun" w:cs="SimSun" w:hint="eastAsia"/>
          <w:sz w:val="21"/>
          <w:szCs w:val="21"/>
        </w:rPr>
        <w:t>完全理解保护广播组织的重要性和紧迫性。</w:t>
      </w:r>
      <w:r w:rsidR="00FC7852" w:rsidRPr="00E0572A">
        <w:rPr>
          <w:rFonts w:ascii="SimSun" w:hAnsi="SimSun" w:cs="SimSun" w:hint="eastAsia"/>
          <w:sz w:val="21"/>
          <w:szCs w:val="21"/>
        </w:rPr>
        <w:t>代表团</w:t>
      </w:r>
      <w:r w:rsidRPr="00E0572A">
        <w:rPr>
          <w:rFonts w:ascii="SimSun" w:hAnsi="SimSun" w:cs="SimSun" w:hint="eastAsia"/>
          <w:sz w:val="21"/>
          <w:szCs w:val="21"/>
        </w:rPr>
        <w:t>承诺</w:t>
      </w:r>
      <w:r w:rsidR="00F911E7" w:rsidRPr="00E0572A">
        <w:rPr>
          <w:rFonts w:ascii="SimSun" w:hAnsi="SimSun" w:cs="SimSun" w:hint="eastAsia"/>
          <w:sz w:val="21"/>
          <w:szCs w:val="21"/>
        </w:rPr>
        <w:t>支持</w:t>
      </w:r>
      <w:r w:rsidRPr="00E0572A">
        <w:rPr>
          <w:rFonts w:ascii="SimSun" w:hAnsi="SimSun" w:cs="SimSun" w:hint="eastAsia"/>
          <w:sz w:val="21"/>
          <w:szCs w:val="21"/>
        </w:rPr>
        <w:t>与秘书处和主席一起</w:t>
      </w:r>
      <w:r w:rsidR="00F911E7" w:rsidRPr="00E0572A">
        <w:rPr>
          <w:rFonts w:ascii="SimSun" w:hAnsi="SimSun" w:cs="SimSun" w:hint="eastAsia"/>
          <w:sz w:val="21"/>
          <w:szCs w:val="21"/>
        </w:rPr>
        <w:t>努力</w:t>
      </w:r>
      <w:r w:rsidRPr="00E0572A">
        <w:rPr>
          <w:rFonts w:ascii="SimSun" w:hAnsi="SimSun" w:cs="SimSun" w:hint="eastAsia"/>
          <w:sz w:val="21"/>
          <w:szCs w:val="21"/>
        </w:rPr>
        <w:t>，并请代表们在讨论中采取更加开放和灵活的态度，以加快案文的进展，</w:t>
      </w:r>
      <w:r w:rsidRPr="00E0572A">
        <w:rPr>
          <w:rFonts w:ascii="SimSun" w:hAnsi="SimSun" w:cs="SimSun"/>
          <w:sz w:val="21"/>
          <w:szCs w:val="21"/>
        </w:rPr>
        <w:t>推动</w:t>
      </w:r>
      <w:r w:rsidR="00D50623" w:rsidRPr="00E0572A">
        <w:rPr>
          <w:rFonts w:ascii="SimSun" w:hAnsi="SimSun" w:cs="SimSun" w:hint="eastAsia"/>
          <w:sz w:val="21"/>
          <w:szCs w:val="21"/>
        </w:rPr>
        <w:t>召开</w:t>
      </w:r>
      <w:r w:rsidRPr="00E0572A">
        <w:rPr>
          <w:rFonts w:ascii="SimSun" w:hAnsi="SimSun" w:cs="SimSun" w:hint="eastAsia"/>
          <w:sz w:val="21"/>
          <w:szCs w:val="21"/>
        </w:rPr>
        <w:t>外交会议。</w:t>
      </w:r>
    </w:p>
    <w:p w14:paraId="4F85A887"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津巴布韦代表团代表非洲集团发言时指出，该</w:t>
      </w:r>
      <w:r w:rsidRPr="00E0572A">
        <w:rPr>
          <w:rFonts w:ascii="SimSun" w:hAnsi="SimSun" w:cs="SimSun"/>
          <w:sz w:val="21"/>
          <w:szCs w:val="21"/>
        </w:rPr>
        <w:t>举措</w:t>
      </w:r>
      <w:r w:rsidRPr="00E0572A">
        <w:rPr>
          <w:rFonts w:ascii="SimSun" w:hAnsi="SimSun" w:cs="SimSun" w:hint="eastAsia"/>
          <w:sz w:val="21"/>
          <w:szCs w:val="21"/>
        </w:rPr>
        <w:t>对于</w:t>
      </w:r>
      <w:r w:rsidRPr="00E0572A">
        <w:rPr>
          <w:rFonts w:ascii="SimSun" w:hAnsi="SimSun" w:cs="SimSun"/>
          <w:sz w:val="21"/>
          <w:szCs w:val="21"/>
        </w:rPr>
        <w:t>让</w:t>
      </w:r>
      <w:r w:rsidRPr="00E0572A">
        <w:rPr>
          <w:rFonts w:ascii="SimSun" w:hAnsi="SimSun" w:cs="SimSun" w:hint="eastAsia"/>
          <w:sz w:val="21"/>
          <w:szCs w:val="21"/>
        </w:rPr>
        <w:t>审议工作</w:t>
      </w:r>
      <w:r w:rsidRPr="00E0572A">
        <w:rPr>
          <w:rFonts w:ascii="SimSun" w:hAnsi="SimSun" w:cs="SimSun"/>
          <w:sz w:val="21"/>
          <w:szCs w:val="21"/>
        </w:rPr>
        <w:t>持续</w:t>
      </w:r>
      <w:r w:rsidR="00F911E7" w:rsidRPr="00E0572A">
        <w:rPr>
          <w:rFonts w:ascii="SimSun" w:hAnsi="SimSun" w:cs="SimSun" w:hint="eastAsia"/>
          <w:sz w:val="21"/>
          <w:szCs w:val="21"/>
        </w:rPr>
        <w:t>进行</w:t>
      </w:r>
      <w:r w:rsidRPr="00E0572A">
        <w:rPr>
          <w:rFonts w:ascii="SimSun" w:hAnsi="SimSun" w:cs="SimSun" w:hint="eastAsia"/>
          <w:sz w:val="21"/>
          <w:szCs w:val="21"/>
        </w:rPr>
        <w:t>和</w:t>
      </w:r>
      <w:r w:rsidRPr="00E0572A">
        <w:rPr>
          <w:rFonts w:ascii="SimSun" w:hAnsi="SimSun" w:cs="SimSun"/>
          <w:sz w:val="21"/>
          <w:szCs w:val="21"/>
        </w:rPr>
        <w:t>让</w:t>
      </w:r>
      <w:r w:rsidRPr="00E0572A">
        <w:rPr>
          <w:rFonts w:ascii="SimSun" w:hAnsi="SimSun" w:cs="SimSun" w:hint="eastAsia"/>
          <w:sz w:val="21"/>
          <w:szCs w:val="21"/>
        </w:rPr>
        <w:t>代表们</w:t>
      </w:r>
      <w:r w:rsidRPr="00E0572A">
        <w:rPr>
          <w:rFonts w:ascii="SimSun" w:hAnsi="SimSun" w:cs="SimSun"/>
          <w:sz w:val="21"/>
          <w:szCs w:val="21"/>
        </w:rPr>
        <w:t>有更</w:t>
      </w:r>
      <w:r w:rsidRPr="00E0572A">
        <w:rPr>
          <w:rFonts w:ascii="SimSun" w:hAnsi="SimSun" w:cs="SimSun" w:hint="eastAsia"/>
          <w:sz w:val="21"/>
          <w:szCs w:val="21"/>
        </w:rPr>
        <w:t>清晰</w:t>
      </w:r>
      <w:r w:rsidRPr="00E0572A">
        <w:rPr>
          <w:rFonts w:ascii="SimSun" w:hAnsi="SimSun" w:cs="SimSun"/>
          <w:sz w:val="21"/>
          <w:szCs w:val="21"/>
        </w:rPr>
        <w:t>的认识</w:t>
      </w:r>
      <w:r w:rsidRPr="00E0572A">
        <w:rPr>
          <w:rFonts w:ascii="SimSun" w:hAnsi="SimSun" w:cs="SimSun" w:hint="eastAsia"/>
          <w:sz w:val="21"/>
          <w:szCs w:val="21"/>
        </w:rPr>
        <w:t>是很重要的。非洲集团指出，这场大流行</w:t>
      </w:r>
      <w:r w:rsidR="00A66C43" w:rsidRPr="00E0572A">
        <w:rPr>
          <w:rFonts w:ascii="SimSun" w:hAnsi="SimSun" w:cs="SimSun" w:hint="eastAsia"/>
          <w:sz w:val="21"/>
          <w:szCs w:val="21"/>
        </w:rPr>
        <w:t>病</w:t>
      </w:r>
      <w:r w:rsidRPr="00E0572A">
        <w:rPr>
          <w:rFonts w:ascii="SimSun" w:hAnsi="SimSun" w:cs="SimSun" w:hint="eastAsia"/>
          <w:sz w:val="21"/>
          <w:szCs w:val="21"/>
        </w:rPr>
        <w:t>使所有利益攸关方有机会对各种立场进行思考。非洲集团希望最终能达成所有成员国都能</w:t>
      </w:r>
      <w:r w:rsidRPr="00711EFC">
        <w:rPr>
          <w:rFonts w:ascii="SimSun" w:hAnsi="SimSun" w:hint="eastAsia"/>
          <w:iCs/>
          <w:color w:val="212121"/>
          <w:sz w:val="21"/>
          <w:szCs w:val="21"/>
        </w:rPr>
        <w:t>接受</w:t>
      </w:r>
      <w:r w:rsidRPr="00E0572A">
        <w:rPr>
          <w:rFonts w:ascii="SimSun" w:hAnsi="SimSun" w:cs="SimSun" w:hint="eastAsia"/>
          <w:sz w:val="21"/>
          <w:szCs w:val="21"/>
        </w:rPr>
        <w:t>的</w:t>
      </w:r>
      <w:r w:rsidRPr="00E0572A">
        <w:rPr>
          <w:rFonts w:ascii="SimSun" w:hAnsi="SimSun" w:cs="SimSun"/>
          <w:sz w:val="21"/>
          <w:szCs w:val="21"/>
        </w:rPr>
        <w:t>内容</w:t>
      </w:r>
      <w:r w:rsidR="00A66C43" w:rsidRPr="00E0572A">
        <w:rPr>
          <w:rFonts w:ascii="SimSun" w:hAnsi="SimSun" w:cs="SimSun" w:hint="eastAsia"/>
          <w:sz w:val="21"/>
          <w:szCs w:val="21"/>
        </w:rPr>
        <w:t>兼顾各方利益</w:t>
      </w:r>
      <w:r w:rsidRPr="00E0572A">
        <w:rPr>
          <w:rFonts w:ascii="SimSun" w:hAnsi="SimSun" w:cs="SimSun"/>
          <w:sz w:val="21"/>
          <w:szCs w:val="21"/>
        </w:rPr>
        <w:t>的案文</w:t>
      </w:r>
      <w:r w:rsidRPr="00E0572A">
        <w:rPr>
          <w:rFonts w:ascii="SimSun" w:hAnsi="SimSun" w:cs="SimSun" w:hint="eastAsia"/>
          <w:sz w:val="21"/>
          <w:szCs w:val="21"/>
        </w:rPr>
        <w:t>。</w:t>
      </w:r>
      <w:r w:rsidR="006D52FA" w:rsidRPr="00E0572A">
        <w:rPr>
          <w:rFonts w:ascii="SimSun" w:hAnsi="SimSun" w:cs="SimSun" w:hint="eastAsia"/>
          <w:sz w:val="21"/>
          <w:szCs w:val="21"/>
        </w:rPr>
        <w:t>2019冠状病毒病</w:t>
      </w:r>
      <w:r w:rsidRPr="00E0572A">
        <w:rPr>
          <w:rFonts w:ascii="SimSun" w:hAnsi="SimSun" w:cs="SimSun" w:hint="eastAsia"/>
          <w:sz w:val="21"/>
          <w:szCs w:val="21"/>
        </w:rPr>
        <w:t>和技术</w:t>
      </w:r>
      <w:r w:rsidRPr="00E0572A">
        <w:rPr>
          <w:rFonts w:ascii="SimSun" w:hAnsi="SimSun" w:cs="SimSun"/>
          <w:sz w:val="21"/>
          <w:szCs w:val="21"/>
        </w:rPr>
        <w:t>方面的</w:t>
      </w:r>
      <w:r w:rsidRPr="00E0572A">
        <w:rPr>
          <w:rFonts w:ascii="SimSun" w:hAnsi="SimSun" w:cs="SimSun" w:hint="eastAsia"/>
          <w:sz w:val="21"/>
          <w:szCs w:val="21"/>
        </w:rPr>
        <w:t>信息</w:t>
      </w:r>
      <w:r w:rsidR="00A66C43" w:rsidRPr="00E0572A">
        <w:rPr>
          <w:rFonts w:ascii="SimSun" w:hAnsi="SimSun" w:cs="SimSun" w:hint="eastAsia"/>
          <w:sz w:val="21"/>
          <w:szCs w:val="21"/>
        </w:rPr>
        <w:t>不断</w:t>
      </w:r>
      <w:r w:rsidRPr="00E0572A">
        <w:rPr>
          <w:rFonts w:ascii="SimSun" w:hAnsi="SimSun" w:cs="SimSun" w:hint="eastAsia"/>
          <w:sz w:val="21"/>
          <w:szCs w:val="21"/>
        </w:rPr>
        <w:t>对达成一项</w:t>
      </w:r>
      <w:r w:rsidR="00A66C43" w:rsidRPr="00E0572A">
        <w:rPr>
          <w:rFonts w:ascii="SimSun" w:hAnsi="SimSun" w:cs="SimSun" w:hint="eastAsia"/>
          <w:sz w:val="21"/>
          <w:szCs w:val="21"/>
        </w:rPr>
        <w:t>回应</w:t>
      </w:r>
      <w:r w:rsidRPr="00E0572A">
        <w:rPr>
          <w:rFonts w:ascii="SimSun" w:hAnsi="SimSun" w:cs="SimSun" w:hint="eastAsia"/>
          <w:sz w:val="21"/>
          <w:szCs w:val="21"/>
        </w:rPr>
        <w:t>社会需求和目标的</w:t>
      </w:r>
      <w:r w:rsidR="00A66C43" w:rsidRPr="00E0572A">
        <w:rPr>
          <w:rFonts w:ascii="SimSun" w:hAnsi="SimSun" w:cs="SimSun" w:hint="eastAsia"/>
          <w:sz w:val="21"/>
          <w:szCs w:val="21"/>
        </w:rPr>
        <w:t>文书施加</w:t>
      </w:r>
      <w:r w:rsidRPr="00E0572A">
        <w:rPr>
          <w:rFonts w:ascii="SimSun" w:hAnsi="SimSun" w:cs="SimSun" w:hint="eastAsia"/>
          <w:sz w:val="21"/>
          <w:szCs w:val="21"/>
        </w:rPr>
        <w:t>巨大压力。非洲集团申明了其参与更多讨论的立场</w:t>
      </w:r>
      <w:r w:rsidRPr="00E0572A">
        <w:rPr>
          <w:rFonts w:ascii="SimSun" w:hAnsi="SimSun" w:cs="SimSun"/>
          <w:sz w:val="21"/>
          <w:szCs w:val="21"/>
        </w:rPr>
        <w:t>，并</w:t>
      </w:r>
      <w:r w:rsidRPr="00E0572A">
        <w:rPr>
          <w:rFonts w:ascii="SimSun" w:hAnsi="SimSun" w:cs="SimSun" w:hint="eastAsia"/>
          <w:sz w:val="21"/>
          <w:szCs w:val="21"/>
        </w:rPr>
        <w:t>建议，秘书处应探讨与利益攸关方召开</w:t>
      </w:r>
      <w:r w:rsidR="00A66C43" w:rsidRPr="00E0572A">
        <w:rPr>
          <w:rFonts w:ascii="SimSun" w:hAnsi="SimSun" w:cs="SimSun" w:hint="eastAsia"/>
          <w:sz w:val="21"/>
          <w:szCs w:val="21"/>
        </w:rPr>
        <w:t>一次</w:t>
      </w:r>
      <w:r w:rsidR="00D3444A" w:rsidRPr="00E0572A">
        <w:rPr>
          <w:rFonts w:ascii="SimSun" w:hAnsi="SimSun" w:cs="SimSun" w:hint="eastAsia"/>
          <w:sz w:val="21"/>
          <w:szCs w:val="21"/>
        </w:rPr>
        <w:t>委员会</w:t>
      </w:r>
      <w:r w:rsidRPr="00E0572A">
        <w:rPr>
          <w:rFonts w:ascii="SimSun" w:hAnsi="SimSun" w:cs="SimSun" w:hint="eastAsia"/>
          <w:sz w:val="21"/>
          <w:szCs w:val="21"/>
        </w:rPr>
        <w:t>非正式</w:t>
      </w:r>
      <w:r w:rsidR="00D3444A" w:rsidRPr="00E0572A">
        <w:rPr>
          <w:rFonts w:ascii="SimSun" w:hAnsi="SimSun" w:cs="SimSun" w:hint="eastAsia"/>
          <w:sz w:val="21"/>
          <w:szCs w:val="21"/>
        </w:rPr>
        <w:t>会议</w:t>
      </w:r>
      <w:r w:rsidRPr="00E0572A">
        <w:rPr>
          <w:rFonts w:ascii="SimSun" w:hAnsi="SimSun" w:cs="SimSun" w:hint="eastAsia"/>
          <w:sz w:val="21"/>
          <w:szCs w:val="21"/>
        </w:rPr>
        <w:t>的可能性，以便就这一</w:t>
      </w:r>
      <w:r w:rsidR="00A66C43" w:rsidRPr="00E0572A">
        <w:rPr>
          <w:rFonts w:ascii="SimSun" w:hAnsi="SimSun" w:cs="SimSun" w:hint="eastAsia"/>
          <w:sz w:val="21"/>
          <w:szCs w:val="21"/>
        </w:rPr>
        <w:t>主题</w:t>
      </w:r>
      <w:r w:rsidRPr="00E0572A">
        <w:rPr>
          <w:rFonts w:ascii="SimSun" w:hAnsi="SimSun" w:cs="SimSun" w:hint="eastAsia"/>
          <w:sz w:val="21"/>
          <w:szCs w:val="21"/>
        </w:rPr>
        <w:t>交换意见</w:t>
      </w:r>
      <w:r w:rsidRPr="00E0572A">
        <w:rPr>
          <w:rFonts w:ascii="SimSun" w:hAnsi="SimSun" w:cs="SimSun"/>
          <w:sz w:val="21"/>
          <w:szCs w:val="21"/>
        </w:rPr>
        <w:t>。</w:t>
      </w:r>
    </w:p>
    <w:p w14:paraId="27D3EDF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俄罗斯联邦代表团表示愿意参与这一事项。</w:t>
      </w:r>
      <w:r w:rsidR="00FC7852" w:rsidRPr="00E0572A">
        <w:rPr>
          <w:rFonts w:ascii="SimSun" w:hAnsi="SimSun" w:cs="SimSun" w:hint="eastAsia"/>
          <w:sz w:val="21"/>
          <w:szCs w:val="21"/>
        </w:rPr>
        <w:t>代表团</w:t>
      </w:r>
      <w:r w:rsidRPr="00E0572A">
        <w:rPr>
          <w:rFonts w:ascii="SimSun" w:hAnsi="SimSun" w:cs="SimSun" w:hint="eastAsia"/>
          <w:sz w:val="21"/>
          <w:szCs w:val="21"/>
        </w:rPr>
        <w:t>指出，在目前</w:t>
      </w:r>
      <w:r w:rsidRPr="00E0572A">
        <w:rPr>
          <w:rFonts w:ascii="SimSun" w:hAnsi="SimSun" w:cs="SimSun"/>
          <w:sz w:val="21"/>
          <w:szCs w:val="21"/>
        </w:rPr>
        <w:t>所召开的</w:t>
      </w:r>
      <w:r w:rsidR="006132CB" w:rsidRPr="00E0572A">
        <w:rPr>
          <w:rFonts w:ascii="SimSun" w:hAnsi="SimSun" w:cs="SimSun" w:hint="eastAsia"/>
          <w:sz w:val="21"/>
          <w:szCs w:val="21"/>
        </w:rPr>
        <w:t>准则制定</w:t>
      </w:r>
      <w:r w:rsidRPr="00E0572A">
        <w:rPr>
          <w:rFonts w:ascii="SimSun" w:hAnsi="SimSun" w:cs="SimSun" w:hint="eastAsia"/>
          <w:sz w:val="21"/>
          <w:szCs w:val="21"/>
        </w:rPr>
        <w:t>会议上，有必要大幅减少讨论量，并避免对文件</w:t>
      </w:r>
      <w:r w:rsidRPr="00E0572A">
        <w:rPr>
          <w:rFonts w:ascii="SimSun" w:hAnsi="SimSun" w:cs="SimSun"/>
          <w:sz w:val="21"/>
          <w:szCs w:val="21"/>
        </w:rPr>
        <w:t>案文</w:t>
      </w:r>
      <w:r w:rsidRPr="00E0572A">
        <w:rPr>
          <w:rFonts w:ascii="SimSun" w:hAnsi="SimSun" w:cs="SimSun" w:hint="eastAsia"/>
          <w:sz w:val="21"/>
          <w:szCs w:val="21"/>
        </w:rPr>
        <w:t>进行详细讨论，各代表团可以就其未来工作方法达成共识。</w:t>
      </w:r>
      <w:r w:rsidR="00FC7852" w:rsidRPr="00E0572A">
        <w:rPr>
          <w:rFonts w:ascii="SimSun" w:hAnsi="SimSun" w:cs="SimSun" w:hint="eastAsia"/>
          <w:sz w:val="21"/>
          <w:szCs w:val="21"/>
        </w:rPr>
        <w:t>代表团</w:t>
      </w:r>
      <w:r w:rsidRPr="00E0572A">
        <w:rPr>
          <w:rFonts w:ascii="SimSun" w:hAnsi="SimSun" w:cs="SimSun" w:hint="eastAsia"/>
          <w:sz w:val="21"/>
          <w:szCs w:val="21"/>
        </w:rPr>
        <w:t>强调，鉴于产权组织</w:t>
      </w:r>
      <w:r w:rsidRPr="00E0572A">
        <w:rPr>
          <w:rFonts w:ascii="SimSun" w:hAnsi="SimSun" w:cs="SimSun"/>
          <w:sz w:val="21"/>
          <w:szCs w:val="21"/>
        </w:rPr>
        <w:t>语</w:t>
      </w:r>
      <w:r w:rsidR="006132CB" w:rsidRPr="00E0572A">
        <w:rPr>
          <w:rFonts w:ascii="SimSun" w:hAnsi="SimSun" w:cs="SimSun" w:hint="eastAsia"/>
          <w:sz w:val="21"/>
          <w:szCs w:val="21"/>
        </w:rPr>
        <w:t>言</w:t>
      </w:r>
      <w:r w:rsidRPr="00E0572A">
        <w:rPr>
          <w:rFonts w:ascii="SimSun" w:hAnsi="SimSun" w:cs="SimSun" w:hint="eastAsia"/>
          <w:sz w:val="21"/>
          <w:szCs w:val="21"/>
        </w:rPr>
        <w:t>的特殊意义，条约必须以制定保护广播组织权利的核心领域和原则为目标。</w:t>
      </w:r>
      <w:r w:rsidR="00FC7852" w:rsidRPr="00E0572A">
        <w:rPr>
          <w:rFonts w:ascii="SimSun" w:hAnsi="SimSun" w:cs="SimSun" w:hint="eastAsia"/>
          <w:sz w:val="21"/>
          <w:szCs w:val="21"/>
        </w:rPr>
        <w:t>代表团</w:t>
      </w:r>
      <w:r w:rsidRPr="00E0572A">
        <w:rPr>
          <w:rFonts w:ascii="SimSun" w:hAnsi="SimSun" w:cs="SimSun" w:hint="eastAsia"/>
          <w:sz w:val="21"/>
          <w:szCs w:val="21"/>
        </w:rPr>
        <w:t>呼吁注意不同</w:t>
      </w:r>
      <w:r w:rsidRPr="00E0572A">
        <w:rPr>
          <w:rFonts w:ascii="SimSun" w:hAnsi="SimSun" w:cs="SimSun"/>
          <w:sz w:val="21"/>
          <w:szCs w:val="21"/>
        </w:rPr>
        <w:t>语文的案文</w:t>
      </w:r>
      <w:r w:rsidRPr="00E0572A">
        <w:rPr>
          <w:rFonts w:ascii="SimSun" w:hAnsi="SimSun" w:cs="SimSun" w:hint="eastAsia"/>
          <w:sz w:val="21"/>
          <w:szCs w:val="21"/>
        </w:rPr>
        <w:t>之间</w:t>
      </w:r>
      <w:r w:rsidR="006132CB" w:rsidRPr="00E0572A">
        <w:rPr>
          <w:rFonts w:ascii="SimSun" w:hAnsi="SimSun" w:cs="SimSun" w:hint="eastAsia"/>
          <w:sz w:val="21"/>
          <w:szCs w:val="21"/>
        </w:rPr>
        <w:t>匹配</w:t>
      </w:r>
      <w:r w:rsidRPr="00E0572A">
        <w:rPr>
          <w:rFonts w:ascii="SimSun" w:hAnsi="SimSun" w:cs="SimSun" w:hint="eastAsia"/>
          <w:sz w:val="21"/>
          <w:szCs w:val="21"/>
        </w:rPr>
        <w:t>的精确</w:t>
      </w:r>
      <w:r w:rsidR="006132CB" w:rsidRPr="00E0572A">
        <w:rPr>
          <w:rFonts w:ascii="SimSun" w:hAnsi="SimSun" w:cs="SimSun" w:hint="eastAsia"/>
          <w:sz w:val="21"/>
          <w:szCs w:val="21"/>
        </w:rPr>
        <w:t>性</w:t>
      </w:r>
      <w:r w:rsidRPr="00E0572A">
        <w:rPr>
          <w:rFonts w:ascii="SimSun" w:hAnsi="SimSun" w:cs="SimSun" w:hint="eastAsia"/>
          <w:sz w:val="21"/>
          <w:szCs w:val="21"/>
        </w:rPr>
        <w:t>，并使</w:t>
      </w:r>
      <w:r w:rsidRPr="00E0572A">
        <w:rPr>
          <w:rFonts w:ascii="SimSun" w:hAnsi="SimSun" w:cs="SimSun"/>
          <w:sz w:val="21"/>
          <w:szCs w:val="21"/>
        </w:rPr>
        <w:t>案文</w:t>
      </w:r>
      <w:r w:rsidR="006132CB" w:rsidRPr="00E0572A">
        <w:rPr>
          <w:rFonts w:ascii="SimSun" w:hAnsi="SimSun" w:cs="SimSun" w:hint="eastAsia"/>
          <w:sz w:val="21"/>
          <w:szCs w:val="21"/>
        </w:rPr>
        <w:t>的各</w:t>
      </w:r>
      <w:r w:rsidRPr="00E0572A">
        <w:rPr>
          <w:rFonts w:ascii="SimSun" w:hAnsi="SimSun" w:cs="SimSun" w:hint="eastAsia"/>
          <w:sz w:val="21"/>
          <w:szCs w:val="21"/>
        </w:rPr>
        <w:t>版本与《罗马公约》中关于保护表演者、录音制品制作者和广播组织的</w:t>
      </w:r>
      <w:r w:rsidR="006132CB" w:rsidRPr="00E0572A">
        <w:rPr>
          <w:rFonts w:ascii="SimSun" w:hAnsi="SimSun" w:cs="SimSun" w:hint="eastAsia"/>
          <w:sz w:val="21"/>
          <w:szCs w:val="21"/>
        </w:rPr>
        <w:t>条款</w:t>
      </w:r>
      <w:r w:rsidRPr="00E0572A">
        <w:rPr>
          <w:rFonts w:ascii="SimSun" w:hAnsi="SimSun" w:cs="SimSun" w:hint="eastAsia"/>
          <w:sz w:val="21"/>
          <w:szCs w:val="21"/>
        </w:rPr>
        <w:t>协调一致，特别是在定义</w:t>
      </w:r>
      <w:r w:rsidRPr="00E0572A">
        <w:rPr>
          <w:rFonts w:ascii="SimSun" w:hAnsi="SimSun" w:cs="SimSun"/>
          <w:sz w:val="21"/>
          <w:szCs w:val="21"/>
        </w:rPr>
        <w:t>方面</w:t>
      </w:r>
      <w:r w:rsidRPr="00E0572A">
        <w:rPr>
          <w:rFonts w:ascii="SimSun" w:hAnsi="SimSun" w:cs="SimSun" w:hint="eastAsia"/>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解释</w:t>
      </w:r>
      <w:r w:rsidR="00F911E7" w:rsidRPr="00E0572A">
        <w:rPr>
          <w:rFonts w:ascii="SimSun" w:hAnsi="SimSun" w:cs="SimSun" w:hint="eastAsia"/>
          <w:sz w:val="21"/>
          <w:szCs w:val="21"/>
        </w:rPr>
        <w:t>称</w:t>
      </w:r>
      <w:r w:rsidRPr="00E0572A">
        <w:rPr>
          <w:rFonts w:ascii="SimSun" w:hAnsi="SimSun" w:cs="SimSun" w:hint="eastAsia"/>
          <w:sz w:val="21"/>
          <w:szCs w:val="21"/>
        </w:rPr>
        <w:t>，确定广播组织对广播的</w:t>
      </w:r>
      <w:r w:rsidRPr="00E0572A">
        <w:rPr>
          <w:rFonts w:ascii="SimSun" w:hAnsi="SimSun" w:cs="SimSun"/>
          <w:sz w:val="21"/>
          <w:szCs w:val="21"/>
        </w:rPr>
        <w:t>专有权</w:t>
      </w:r>
      <w:r w:rsidRPr="00E0572A">
        <w:rPr>
          <w:rFonts w:ascii="SimSun" w:hAnsi="SimSun" w:cs="SimSun" w:hint="eastAsia"/>
          <w:sz w:val="21"/>
          <w:szCs w:val="21"/>
        </w:rPr>
        <w:t>至关重要，因为广播公司可以独立提供广播，而且在广播领域的电视频道广播框架内研究广播组织的</w:t>
      </w:r>
      <w:r w:rsidRPr="00E0572A">
        <w:rPr>
          <w:rFonts w:ascii="SimSun" w:hAnsi="SimSun" w:cs="SimSun"/>
          <w:sz w:val="21"/>
          <w:szCs w:val="21"/>
        </w:rPr>
        <w:t>专有权</w:t>
      </w:r>
      <w:r w:rsidRPr="00E0572A">
        <w:rPr>
          <w:rFonts w:ascii="SimSun" w:hAnsi="SimSun" w:cs="SimSun" w:hint="eastAsia"/>
          <w:sz w:val="21"/>
          <w:szCs w:val="21"/>
        </w:rPr>
        <w:t>也</w:t>
      </w:r>
      <w:r w:rsidR="006132CB" w:rsidRPr="00E0572A">
        <w:rPr>
          <w:rFonts w:ascii="SimSun" w:hAnsi="SimSun" w:cs="SimSun" w:hint="eastAsia"/>
          <w:sz w:val="21"/>
          <w:szCs w:val="21"/>
        </w:rPr>
        <w:t>很有用处</w:t>
      </w:r>
      <w:r w:rsidRPr="00E0572A">
        <w:rPr>
          <w:rFonts w:ascii="SimSun" w:hAnsi="SimSun" w:cs="SimSun" w:hint="eastAsia"/>
          <w:sz w:val="21"/>
          <w:szCs w:val="21"/>
        </w:rPr>
        <w:t>。</w:t>
      </w:r>
      <w:r w:rsidR="006132CB" w:rsidRPr="00E0572A">
        <w:rPr>
          <w:rFonts w:ascii="SimSun" w:hAnsi="SimSun" w:cs="SimSun" w:hint="eastAsia"/>
          <w:sz w:val="21"/>
          <w:szCs w:val="21"/>
        </w:rPr>
        <w:t>对于</w:t>
      </w:r>
      <w:r w:rsidRPr="00E0572A">
        <w:rPr>
          <w:rFonts w:ascii="SimSun" w:hAnsi="SimSun" w:cs="SimSun" w:hint="eastAsia"/>
          <w:sz w:val="21"/>
          <w:szCs w:val="21"/>
        </w:rPr>
        <w:t>跨时区的实时广播，广播组织被承认为权利人也是至关重要的</w:t>
      </w:r>
      <w:r w:rsidRPr="00E0572A">
        <w:rPr>
          <w:rFonts w:ascii="SimSun" w:hAnsi="SimSun" w:cs="SimSun"/>
          <w:sz w:val="21"/>
          <w:szCs w:val="21"/>
        </w:rPr>
        <w:t>。</w:t>
      </w:r>
      <w:r w:rsidR="006132CB" w:rsidRPr="00E0572A">
        <w:rPr>
          <w:rFonts w:ascii="SimSun" w:hAnsi="SimSun" w:cs="SimSun" w:hint="eastAsia"/>
          <w:sz w:val="21"/>
          <w:szCs w:val="21"/>
        </w:rPr>
        <w:t>重要的还有</w:t>
      </w:r>
      <w:r w:rsidRPr="00E0572A">
        <w:rPr>
          <w:rFonts w:ascii="SimSun" w:hAnsi="SimSun" w:cs="SimSun" w:hint="eastAsia"/>
          <w:sz w:val="21"/>
          <w:szCs w:val="21"/>
        </w:rPr>
        <w:t>研究扩大保护对象的清单，这将有助于促进技术的发展。</w:t>
      </w:r>
      <w:r w:rsidR="00FC7852" w:rsidRPr="00E0572A">
        <w:rPr>
          <w:rFonts w:ascii="SimSun" w:hAnsi="SimSun" w:cs="SimSun" w:hint="eastAsia"/>
          <w:sz w:val="21"/>
          <w:szCs w:val="21"/>
        </w:rPr>
        <w:t>代表团</w:t>
      </w:r>
      <w:r w:rsidRPr="00E0572A">
        <w:rPr>
          <w:rFonts w:ascii="SimSun" w:hAnsi="SimSun" w:cs="SimSun" w:hint="eastAsia"/>
          <w:sz w:val="21"/>
          <w:szCs w:val="21"/>
        </w:rPr>
        <w:t>表示愿意参与对该案文的讨论，并期待</w:t>
      </w:r>
      <w:r w:rsidR="006132CB" w:rsidRPr="00E0572A">
        <w:rPr>
          <w:rFonts w:ascii="SimSun" w:hAnsi="SimSun" w:cs="SimSun" w:hint="eastAsia"/>
          <w:sz w:val="21"/>
          <w:szCs w:val="21"/>
        </w:rPr>
        <w:t>沿着这些方向</w:t>
      </w:r>
      <w:r w:rsidRPr="00E0572A">
        <w:rPr>
          <w:rFonts w:ascii="SimSun" w:hAnsi="SimSun" w:cs="SimSun" w:hint="eastAsia"/>
          <w:sz w:val="21"/>
          <w:szCs w:val="21"/>
        </w:rPr>
        <w:t>继续开展工作。</w:t>
      </w:r>
    </w:p>
    <w:p w14:paraId="354C202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欧洲联盟代表团表示，关于保护广播组织的条约仍然是欧洲联盟及其成员国的高度优先事项。</w:t>
      </w:r>
      <w:r w:rsidR="00FC7852" w:rsidRPr="00E0572A">
        <w:rPr>
          <w:rFonts w:ascii="SimSun" w:hAnsi="SimSun" w:cs="SimSun" w:hint="eastAsia"/>
          <w:sz w:val="21"/>
          <w:szCs w:val="21"/>
        </w:rPr>
        <w:t>代表团</w:t>
      </w:r>
      <w:r w:rsidRPr="00E0572A">
        <w:rPr>
          <w:rFonts w:ascii="SimSun" w:hAnsi="SimSun" w:cs="SimSun" w:hint="eastAsia"/>
          <w:sz w:val="21"/>
          <w:szCs w:val="21"/>
        </w:rPr>
        <w:t>重申了其对推进该议程项目工作的承诺。</w:t>
      </w:r>
      <w:r w:rsidR="00FC7852" w:rsidRPr="00E0572A">
        <w:rPr>
          <w:rFonts w:ascii="SimSun" w:hAnsi="SimSun" w:cs="SimSun" w:hint="eastAsia"/>
          <w:sz w:val="21"/>
          <w:szCs w:val="21"/>
        </w:rPr>
        <w:t>代表团</w:t>
      </w:r>
      <w:r w:rsidRPr="00E0572A">
        <w:rPr>
          <w:rFonts w:ascii="SimSun" w:hAnsi="SimSun" w:cs="SimSun" w:hint="eastAsia"/>
          <w:sz w:val="21"/>
          <w:szCs w:val="21"/>
        </w:rPr>
        <w:t>补充说，本届会议将使各利益攸关方就条约的主要内容达成共识并取得进展。委员会的努力必须产生一</w:t>
      </w:r>
      <w:r w:rsidR="008A6E0E" w:rsidRPr="00E0572A">
        <w:rPr>
          <w:rFonts w:ascii="SimSun" w:hAnsi="SimSun" w:cs="SimSun" w:hint="eastAsia"/>
          <w:sz w:val="21"/>
          <w:szCs w:val="21"/>
        </w:rPr>
        <w:t>项</w:t>
      </w:r>
      <w:r w:rsidRPr="00E0572A">
        <w:rPr>
          <w:rFonts w:ascii="SimSun" w:hAnsi="SimSun" w:cs="SimSun" w:hint="eastAsia"/>
          <w:sz w:val="21"/>
          <w:szCs w:val="21"/>
        </w:rPr>
        <w:t>有意义的</w:t>
      </w:r>
      <w:r w:rsidRPr="00E0572A">
        <w:rPr>
          <w:rFonts w:ascii="SimSun" w:hAnsi="SimSun" w:cs="SimSun"/>
          <w:sz w:val="21"/>
          <w:szCs w:val="21"/>
        </w:rPr>
        <w:t>案文</w:t>
      </w:r>
      <w:r w:rsidRPr="00E0572A">
        <w:rPr>
          <w:rFonts w:ascii="SimSun" w:hAnsi="SimSun" w:cs="SimSun" w:hint="eastAsia"/>
          <w:sz w:val="21"/>
          <w:szCs w:val="21"/>
        </w:rPr>
        <w:t>，</w:t>
      </w:r>
      <w:r w:rsidRPr="00E0572A">
        <w:rPr>
          <w:rFonts w:ascii="SimSun" w:hAnsi="SimSun" w:cs="SimSun"/>
          <w:sz w:val="21"/>
          <w:szCs w:val="21"/>
        </w:rPr>
        <w:t>以</w:t>
      </w:r>
      <w:r w:rsidRPr="00E0572A">
        <w:rPr>
          <w:rFonts w:ascii="SimSun" w:hAnsi="SimSun" w:cs="SimSun" w:hint="eastAsia"/>
          <w:sz w:val="21"/>
          <w:szCs w:val="21"/>
        </w:rPr>
        <w:t>反映21世纪的发展</w:t>
      </w:r>
      <w:r w:rsidRPr="00E0572A">
        <w:rPr>
          <w:rFonts w:ascii="SimSun" w:hAnsi="SimSun" w:cs="SimSun"/>
          <w:sz w:val="21"/>
          <w:szCs w:val="21"/>
        </w:rPr>
        <w:t>。</w:t>
      </w:r>
      <w:r w:rsidRPr="00E0572A">
        <w:rPr>
          <w:rFonts w:ascii="SimSun" w:hAnsi="SimSun" w:cs="SimSun" w:hint="eastAsia"/>
          <w:sz w:val="21"/>
          <w:szCs w:val="21"/>
        </w:rPr>
        <w:t>特别是，传统广播组织在计算机网络上的</w:t>
      </w:r>
      <w:r w:rsidRPr="00711EFC">
        <w:rPr>
          <w:rFonts w:ascii="SimSun" w:hAnsi="SimSun"/>
          <w:iCs/>
          <w:color w:val="212121"/>
          <w:sz w:val="21"/>
          <w:szCs w:val="21"/>
        </w:rPr>
        <w:t>播送</w:t>
      </w:r>
      <w:r w:rsidRPr="00E0572A">
        <w:rPr>
          <w:rFonts w:ascii="SimSun" w:hAnsi="SimSun" w:cs="SimSun"/>
          <w:sz w:val="21"/>
          <w:szCs w:val="21"/>
        </w:rPr>
        <w:t>，以及</w:t>
      </w:r>
      <w:r w:rsidR="00267E45" w:rsidRPr="00E0572A">
        <w:rPr>
          <w:rFonts w:ascii="SimSun" w:hAnsi="SimSun" w:cs="SimSun"/>
          <w:sz w:val="21"/>
          <w:szCs w:val="21"/>
        </w:rPr>
        <w:t>盗播</w:t>
      </w:r>
      <w:r w:rsidRPr="00E0572A">
        <w:rPr>
          <w:rFonts w:ascii="SimSun" w:hAnsi="SimSun" w:cs="SimSun"/>
          <w:sz w:val="21"/>
          <w:szCs w:val="21"/>
        </w:rPr>
        <w:t>播送信号</w:t>
      </w:r>
      <w:r w:rsidRPr="00E0572A">
        <w:rPr>
          <w:rFonts w:ascii="SimSun" w:hAnsi="SimSun" w:cs="SimSun" w:hint="eastAsia"/>
          <w:sz w:val="21"/>
          <w:szCs w:val="21"/>
        </w:rPr>
        <w:t>的行为，无论这些行为是同时发生还是在原始</w:t>
      </w:r>
      <w:r w:rsidRPr="00E0572A">
        <w:rPr>
          <w:rFonts w:ascii="SimSun" w:hAnsi="SimSun" w:cs="SimSun"/>
          <w:sz w:val="21"/>
          <w:szCs w:val="21"/>
        </w:rPr>
        <w:t>播送</w:t>
      </w:r>
      <w:r w:rsidRPr="00E0572A">
        <w:rPr>
          <w:rFonts w:ascii="SimSun" w:hAnsi="SimSun" w:cs="SimSun" w:hint="eastAsia"/>
          <w:sz w:val="21"/>
          <w:szCs w:val="21"/>
        </w:rPr>
        <w:t>后发生。</w:t>
      </w:r>
      <w:r w:rsidR="00FC7852" w:rsidRPr="00E0572A">
        <w:rPr>
          <w:rFonts w:ascii="SimSun" w:hAnsi="SimSun" w:cs="SimSun" w:hint="eastAsia"/>
          <w:sz w:val="21"/>
          <w:szCs w:val="21"/>
        </w:rPr>
        <w:t>代表团</w:t>
      </w:r>
      <w:r w:rsidRPr="00E0572A">
        <w:rPr>
          <w:rFonts w:ascii="SimSun" w:hAnsi="SimSun" w:cs="SimSun" w:hint="eastAsia"/>
          <w:sz w:val="21"/>
          <w:szCs w:val="21"/>
        </w:rPr>
        <w:t>希望，尽管</w:t>
      </w:r>
      <w:r w:rsidR="008A6E0E" w:rsidRPr="00E0572A">
        <w:rPr>
          <w:rFonts w:ascii="SimSun" w:hAnsi="SimSun" w:cs="SimSun" w:hint="eastAsia"/>
          <w:sz w:val="21"/>
          <w:szCs w:val="21"/>
        </w:rPr>
        <w:t>面临</w:t>
      </w:r>
      <w:r w:rsidRPr="00E0572A">
        <w:rPr>
          <w:rFonts w:ascii="SimSun" w:hAnsi="SimSun" w:cs="SimSun" w:hint="eastAsia"/>
          <w:sz w:val="21"/>
          <w:szCs w:val="21"/>
        </w:rPr>
        <w:t>挑战，但仍能就</w:t>
      </w:r>
      <w:r w:rsidRPr="00E0572A">
        <w:rPr>
          <w:rFonts w:ascii="SimSun" w:hAnsi="SimSun" w:cs="SimSun"/>
          <w:sz w:val="21"/>
          <w:szCs w:val="21"/>
        </w:rPr>
        <w:t>前进的</w:t>
      </w:r>
      <w:r w:rsidRPr="00E0572A">
        <w:rPr>
          <w:rFonts w:ascii="SimSun" w:hAnsi="SimSun" w:cs="SimSun" w:hint="eastAsia"/>
          <w:sz w:val="21"/>
          <w:szCs w:val="21"/>
        </w:rPr>
        <w:t>道路进行有益的讨论，以便在不久的将来就这一重要议题取得成果</w:t>
      </w:r>
      <w:r w:rsidRPr="00E0572A">
        <w:rPr>
          <w:rFonts w:ascii="SimSun" w:hAnsi="SimSun" w:cs="SimSun"/>
          <w:sz w:val="21"/>
          <w:szCs w:val="21"/>
        </w:rPr>
        <w:t>。</w:t>
      </w:r>
    </w:p>
    <w:p w14:paraId="7FCB9861"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巴西代表团赞扬秘书处</w:t>
      </w:r>
      <w:r w:rsidR="00A018E5" w:rsidRPr="00E0572A">
        <w:rPr>
          <w:rFonts w:ascii="SimSun" w:hAnsi="SimSun" w:cs="SimSun" w:hint="eastAsia"/>
          <w:sz w:val="21"/>
          <w:szCs w:val="21"/>
        </w:rPr>
        <w:t>信息</w:t>
      </w:r>
      <w:r w:rsidRPr="00711EFC">
        <w:rPr>
          <w:rFonts w:ascii="SimSun" w:hAnsi="SimSun" w:hint="eastAsia"/>
          <w:iCs/>
          <w:color w:val="212121"/>
          <w:sz w:val="21"/>
          <w:szCs w:val="21"/>
        </w:rPr>
        <w:t>丰富</w:t>
      </w:r>
      <w:r w:rsidRPr="00E0572A">
        <w:rPr>
          <w:rFonts w:ascii="SimSun" w:hAnsi="SimSun" w:cs="SimSun" w:hint="eastAsia"/>
          <w:sz w:val="21"/>
          <w:szCs w:val="21"/>
        </w:rPr>
        <w:t>的介绍。</w:t>
      </w:r>
      <w:r w:rsidR="00FC7852" w:rsidRPr="00E0572A">
        <w:rPr>
          <w:rFonts w:ascii="SimSun" w:hAnsi="SimSun" w:cs="SimSun" w:hint="eastAsia"/>
          <w:sz w:val="21"/>
          <w:szCs w:val="21"/>
        </w:rPr>
        <w:t>代表团</w:t>
      </w:r>
      <w:r w:rsidRPr="00E0572A">
        <w:rPr>
          <w:rFonts w:ascii="SimSun" w:hAnsi="SimSun" w:cs="SimSun" w:hint="eastAsia"/>
          <w:sz w:val="21"/>
          <w:szCs w:val="21"/>
        </w:rPr>
        <w:t>重申，它支持推进</w:t>
      </w:r>
      <w:r w:rsidR="00A018E5" w:rsidRPr="00E0572A">
        <w:rPr>
          <w:rFonts w:ascii="SimSun" w:hAnsi="SimSun" w:cs="SimSun" w:hint="eastAsia"/>
          <w:sz w:val="21"/>
          <w:szCs w:val="21"/>
        </w:rPr>
        <w:t>就</w:t>
      </w:r>
      <w:r w:rsidRPr="00E0572A">
        <w:rPr>
          <w:rFonts w:ascii="SimSun" w:hAnsi="SimSun" w:cs="SimSun"/>
          <w:sz w:val="21"/>
          <w:szCs w:val="21"/>
        </w:rPr>
        <w:t>一项</w:t>
      </w:r>
      <w:r w:rsidRPr="00E0572A">
        <w:rPr>
          <w:rFonts w:ascii="SimSun" w:hAnsi="SimSun" w:cs="SimSun" w:hint="eastAsia"/>
          <w:sz w:val="21"/>
          <w:szCs w:val="21"/>
        </w:rPr>
        <w:t>更新《罗马公约》的新广播条约</w:t>
      </w:r>
      <w:r w:rsidR="00A018E5" w:rsidRPr="00E0572A">
        <w:rPr>
          <w:rFonts w:ascii="SimSun" w:hAnsi="SimSun" w:cs="SimSun" w:hint="eastAsia"/>
          <w:sz w:val="21"/>
          <w:szCs w:val="21"/>
        </w:rPr>
        <w:t>进行</w:t>
      </w:r>
      <w:r w:rsidRPr="00E0572A">
        <w:rPr>
          <w:rFonts w:ascii="SimSun" w:hAnsi="SimSun" w:cs="SimSun" w:hint="eastAsia"/>
          <w:sz w:val="21"/>
          <w:szCs w:val="21"/>
        </w:rPr>
        <w:t>的讨论</w:t>
      </w:r>
      <w:r w:rsidRPr="00E0572A">
        <w:rPr>
          <w:rFonts w:ascii="SimSun" w:hAnsi="SimSun" w:cs="SimSun"/>
          <w:sz w:val="21"/>
          <w:szCs w:val="21"/>
        </w:rPr>
        <w:t>。</w:t>
      </w:r>
      <w:r w:rsidRPr="00E0572A">
        <w:rPr>
          <w:rFonts w:ascii="SimSun" w:hAnsi="SimSun" w:cs="SimSun" w:hint="eastAsia"/>
          <w:sz w:val="21"/>
          <w:szCs w:val="21"/>
        </w:rPr>
        <w:t>巴西对讨论的参与</w:t>
      </w:r>
      <w:r w:rsidRPr="00E0572A">
        <w:rPr>
          <w:rFonts w:ascii="SimSun" w:hAnsi="SimSun" w:cs="SimSun"/>
          <w:sz w:val="21"/>
          <w:szCs w:val="21"/>
        </w:rPr>
        <w:t>展现出</w:t>
      </w:r>
      <w:r w:rsidR="00A018E5" w:rsidRPr="00E0572A">
        <w:rPr>
          <w:rFonts w:ascii="SimSun" w:hAnsi="SimSun" w:cs="SimSun" w:hint="eastAsia"/>
          <w:sz w:val="21"/>
          <w:szCs w:val="21"/>
        </w:rPr>
        <w:t>了该国的</w:t>
      </w:r>
      <w:r w:rsidRPr="00E0572A">
        <w:rPr>
          <w:rFonts w:ascii="SimSun" w:hAnsi="SimSun" w:cs="SimSun" w:hint="eastAsia"/>
          <w:sz w:val="21"/>
          <w:szCs w:val="21"/>
        </w:rPr>
        <w:t>灵活性和建设性态度，以期在不久的将来召开一次外交会议，</w:t>
      </w:r>
      <w:r w:rsidRPr="00E0572A">
        <w:rPr>
          <w:rFonts w:ascii="SimSun" w:hAnsi="SimSun" w:cs="SimSun"/>
          <w:sz w:val="21"/>
          <w:szCs w:val="21"/>
        </w:rPr>
        <w:t>从而</w:t>
      </w:r>
      <w:r w:rsidRPr="00E0572A">
        <w:rPr>
          <w:rFonts w:ascii="SimSun" w:hAnsi="SimSun" w:cs="SimSun" w:hint="eastAsia"/>
          <w:sz w:val="21"/>
          <w:szCs w:val="21"/>
        </w:rPr>
        <w:t>最终</w:t>
      </w:r>
      <w:r w:rsidR="00A018E5" w:rsidRPr="00E0572A">
        <w:rPr>
          <w:rFonts w:ascii="SimSun" w:hAnsi="SimSun" w:cs="SimSun" w:hint="eastAsia"/>
          <w:sz w:val="21"/>
          <w:szCs w:val="21"/>
        </w:rPr>
        <w:t>缔结</w:t>
      </w:r>
      <w:r w:rsidRPr="00E0572A">
        <w:rPr>
          <w:rFonts w:ascii="SimSun" w:hAnsi="SimSun" w:cs="SimSun" w:hint="eastAsia"/>
          <w:sz w:val="21"/>
          <w:szCs w:val="21"/>
        </w:rPr>
        <w:t>该条约。巴西代表团承诺支持有关各方加强磋商，以缩小差距并就</w:t>
      </w:r>
      <w:r w:rsidR="00957B68" w:rsidRPr="00E0572A">
        <w:rPr>
          <w:rFonts w:ascii="SimSun" w:hAnsi="SimSun" w:cs="SimSun" w:hint="eastAsia"/>
          <w:sz w:val="21"/>
          <w:szCs w:val="21"/>
        </w:rPr>
        <w:t>仍未决的</w:t>
      </w:r>
      <w:r w:rsidRPr="00E0572A">
        <w:rPr>
          <w:rFonts w:ascii="SimSun" w:hAnsi="SimSun" w:cs="SimSun" w:hint="eastAsia"/>
          <w:sz w:val="21"/>
          <w:szCs w:val="21"/>
        </w:rPr>
        <w:t>问题达成共识</w:t>
      </w:r>
      <w:r w:rsidRPr="00E0572A">
        <w:rPr>
          <w:rFonts w:ascii="SimSun" w:hAnsi="SimSun" w:cs="SimSun"/>
          <w:sz w:val="21"/>
          <w:szCs w:val="21"/>
        </w:rPr>
        <w:t>。</w:t>
      </w:r>
    </w:p>
    <w:p w14:paraId="4E1F8F9E" w14:textId="5AA25EF3"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墨西哥代表团就</w:t>
      </w:r>
      <w:r w:rsidR="00267E45" w:rsidRPr="00E0572A">
        <w:rPr>
          <w:rFonts w:ascii="SimSun" w:hAnsi="SimSun" w:cs="SimSun" w:hint="eastAsia"/>
          <w:sz w:val="21"/>
          <w:szCs w:val="21"/>
        </w:rPr>
        <w:t>产权组织大家庭的</w:t>
      </w:r>
      <w:r w:rsidRPr="00E0572A">
        <w:rPr>
          <w:rFonts w:ascii="SimSun" w:hAnsi="SimSun" w:cs="SimSun" w:hint="eastAsia"/>
          <w:sz w:val="21"/>
          <w:szCs w:val="21"/>
        </w:rPr>
        <w:t>同事</w:t>
      </w:r>
      <w:r w:rsidR="00DF4B4D" w:rsidRPr="00E0572A">
        <w:rPr>
          <w:rFonts w:ascii="SimSun" w:hAnsi="SimSun" w:cs="SimSun" w:hint="eastAsia"/>
          <w:sz w:val="21"/>
          <w:szCs w:val="21"/>
        </w:rPr>
        <w:t>卡罗</w:t>
      </w:r>
      <w:r w:rsidR="00616403" w:rsidRPr="00E0572A">
        <w:rPr>
          <w:rFonts w:ascii="SimSun" w:hAnsi="SimSun" w:cs="SimSun" w:hint="eastAsia"/>
          <w:sz w:val="21"/>
          <w:szCs w:val="21"/>
        </w:rPr>
        <w:t>勒</w:t>
      </w:r>
      <w:r w:rsidR="003444C2">
        <w:rPr>
          <w:rFonts w:ascii="SimSun" w:hAnsi="SimSun" w:cs="SimSun" w:hint="eastAsia"/>
          <w:sz w:val="21"/>
          <w:szCs w:val="21"/>
        </w:rPr>
        <w:t>·</w:t>
      </w:r>
      <w:r w:rsidR="00DF4B4D" w:rsidRPr="00E0572A">
        <w:rPr>
          <w:rFonts w:ascii="SimSun" w:hAnsi="SimSun" w:cs="SimSun" w:hint="eastAsia"/>
          <w:sz w:val="21"/>
          <w:szCs w:val="21"/>
        </w:rPr>
        <w:t>克罗埃拉</w:t>
      </w:r>
      <w:r w:rsidR="00947F36" w:rsidRPr="00E0572A">
        <w:rPr>
          <w:rFonts w:ascii="SimSun" w:hAnsi="SimSun" w:cs="SimSun" w:hint="eastAsia"/>
          <w:sz w:val="21"/>
          <w:szCs w:val="21"/>
        </w:rPr>
        <w:t>女士</w:t>
      </w:r>
      <w:r w:rsidRPr="00E0572A">
        <w:rPr>
          <w:rFonts w:ascii="SimSun" w:hAnsi="SimSun" w:cs="SimSun" w:hint="eastAsia"/>
          <w:sz w:val="21"/>
          <w:szCs w:val="21"/>
        </w:rPr>
        <w:t>的去世表示</w:t>
      </w:r>
      <w:r w:rsidR="00267E45" w:rsidRPr="00E0572A">
        <w:rPr>
          <w:rFonts w:ascii="SimSun" w:hAnsi="SimSun" w:cs="SimSun" w:hint="eastAsia"/>
          <w:sz w:val="21"/>
          <w:szCs w:val="21"/>
        </w:rPr>
        <w:t>哀悼</w:t>
      </w:r>
      <w:r w:rsidRPr="00E0572A">
        <w:rPr>
          <w:rFonts w:ascii="SimSun" w:hAnsi="SimSun" w:cs="SimSun" w:hint="eastAsia"/>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重申，广播组织需要并要求对其信号进行保护，特别是在新技术及其使用方面。</w:t>
      </w:r>
      <w:r w:rsidR="00FC7852" w:rsidRPr="00E0572A">
        <w:rPr>
          <w:rFonts w:ascii="SimSun" w:hAnsi="SimSun" w:cs="SimSun" w:hint="eastAsia"/>
          <w:sz w:val="21"/>
          <w:szCs w:val="21"/>
        </w:rPr>
        <w:t>代表团</w:t>
      </w:r>
      <w:r w:rsidRPr="00E0572A">
        <w:rPr>
          <w:rFonts w:ascii="SimSun" w:hAnsi="SimSun" w:cs="SimSun" w:hint="eastAsia"/>
          <w:sz w:val="21"/>
          <w:szCs w:val="21"/>
        </w:rPr>
        <w:t>表示希望继续为这项</w:t>
      </w:r>
      <w:r w:rsidRPr="00E0572A">
        <w:rPr>
          <w:rFonts w:ascii="SimSun" w:hAnsi="SimSun" w:cs="SimSun" w:hint="eastAsia"/>
          <w:sz w:val="21"/>
          <w:szCs w:val="21"/>
        </w:rPr>
        <w:lastRenderedPageBreak/>
        <w:t>工作做出贡献，并支持秘书处和委员会就</w:t>
      </w:r>
      <w:r w:rsidRPr="00E0572A">
        <w:rPr>
          <w:rFonts w:ascii="SimSun" w:hAnsi="SimSun" w:cs="SimSun"/>
          <w:sz w:val="21"/>
          <w:szCs w:val="21"/>
        </w:rPr>
        <w:t>一项</w:t>
      </w:r>
      <w:r w:rsidRPr="00E0572A">
        <w:rPr>
          <w:rFonts w:ascii="SimSun" w:hAnsi="SimSun" w:cs="SimSun" w:hint="eastAsia"/>
          <w:sz w:val="21"/>
          <w:szCs w:val="21"/>
        </w:rPr>
        <w:t>广播条约达成更多共识。主席</w:t>
      </w:r>
      <w:r w:rsidR="00947F36" w:rsidRPr="00E0572A">
        <w:rPr>
          <w:rFonts w:ascii="SimSun" w:hAnsi="SimSun" w:cs="SimSun" w:hint="eastAsia"/>
          <w:sz w:val="21"/>
          <w:szCs w:val="21"/>
        </w:rPr>
        <w:t>编拟</w:t>
      </w:r>
      <w:r w:rsidRPr="00E0572A">
        <w:rPr>
          <w:rFonts w:ascii="SimSun" w:hAnsi="SimSun" w:cs="SimSun" w:hint="eastAsia"/>
          <w:sz w:val="21"/>
          <w:szCs w:val="21"/>
        </w:rPr>
        <w:t>的文件</w:t>
      </w:r>
      <w:r w:rsidR="00947F36" w:rsidRPr="00E0572A">
        <w:rPr>
          <w:rFonts w:ascii="SimSun" w:hAnsi="SimSun" w:cs="SimSun" w:hint="eastAsia"/>
          <w:sz w:val="21"/>
          <w:szCs w:val="21"/>
        </w:rPr>
        <w:t>显示出</w:t>
      </w:r>
      <w:r w:rsidRPr="00E0572A">
        <w:rPr>
          <w:rFonts w:ascii="SimSun" w:hAnsi="SimSun" w:cs="SimSun"/>
          <w:sz w:val="21"/>
          <w:szCs w:val="21"/>
        </w:rPr>
        <w:t>了</w:t>
      </w:r>
      <w:r w:rsidRPr="00E0572A">
        <w:rPr>
          <w:rFonts w:ascii="SimSun" w:hAnsi="SimSun" w:cs="SimSun" w:hint="eastAsia"/>
          <w:sz w:val="21"/>
          <w:szCs w:val="21"/>
        </w:rPr>
        <w:t>进展，并以一种</w:t>
      </w:r>
      <w:r w:rsidR="00947F36" w:rsidRPr="00E0572A">
        <w:rPr>
          <w:rFonts w:ascii="SimSun" w:hAnsi="SimSun" w:cs="SimSun" w:hint="eastAsia"/>
          <w:sz w:val="21"/>
          <w:szCs w:val="21"/>
        </w:rPr>
        <w:t>很有助益</w:t>
      </w:r>
      <w:r w:rsidRPr="00E0572A">
        <w:rPr>
          <w:rFonts w:ascii="SimSun" w:hAnsi="SimSun" w:cs="SimSun" w:hint="eastAsia"/>
          <w:sz w:val="21"/>
          <w:szCs w:val="21"/>
        </w:rPr>
        <w:t>的方式将各种不同的立场归纳在一起。</w:t>
      </w:r>
      <w:r w:rsidR="00FC7852" w:rsidRPr="00E0572A">
        <w:rPr>
          <w:rFonts w:ascii="SimSun" w:hAnsi="SimSun" w:cs="SimSun" w:hint="eastAsia"/>
          <w:sz w:val="21"/>
          <w:szCs w:val="21"/>
        </w:rPr>
        <w:t>代表团</w:t>
      </w:r>
      <w:r w:rsidRPr="00E0572A">
        <w:rPr>
          <w:rFonts w:ascii="SimSun" w:hAnsi="SimSun" w:cs="SimSun" w:hint="eastAsia"/>
          <w:sz w:val="21"/>
          <w:szCs w:val="21"/>
        </w:rPr>
        <w:t>建议，</w:t>
      </w:r>
      <w:r w:rsidR="00CE07F1" w:rsidRPr="00E0572A">
        <w:rPr>
          <w:rFonts w:ascii="SimSun" w:hAnsi="SimSun" w:cs="SimSun" w:hint="eastAsia"/>
          <w:sz w:val="21"/>
          <w:szCs w:val="21"/>
        </w:rPr>
        <w:t>管制</w:t>
      </w:r>
      <w:r w:rsidR="00947F36" w:rsidRPr="00E0572A">
        <w:rPr>
          <w:rFonts w:ascii="SimSun" w:hAnsi="SimSun" w:cs="SimSun" w:hint="eastAsia"/>
          <w:sz w:val="21"/>
          <w:szCs w:val="21"/>
        </w:rPr>
        <w:t>电信</w:t>
      </w:r>
      <w:r w:rsidR="003E2DB5" w:rsidRPr="00E0572A">
        <w:rPr>
          <w:rFonts w:ascii="SimSun" w:hAnsi="SimSun" w:cs="SimSun" w:hint="eastAsia"/>
          <w:sz w:val="21"/>
          <w:szCs w:val="21"/>
        </w:rPr>
        <w:t>业</w:t>
      </w:r>
      <w:r w:rsidR="00947F36" w:rsidRPr="00E0572A">
        <w:rPr>
          <w:rFonts w:ascii="SimSun" w:hAnsi="SimSun" w:cs="SimSun" w:hint="eastAsia"/>
          <w:sz w:val="21"/>
          <w:szCs w:val="21"/>
        </w:rPr>
        <w:t>的</w:t>
      </w:r>
      <w:r w:rsidRPr="00E0572A">
        <w:rPr>
          <w:rFonts w:ascii="SimSun" w:hAnsi="SimSun" w:cs="SimSun" w:hint="eastAsia"/>
          <w:sz w:val="21"/>
          <w:szCs w:val="21"/>
        </w:rPr>
        <w:t>国家</w:t>
      </w:r>
      <w:r w:rsidR="00CE07F1" w:rsidRPr="00E0572A">
        <w:rPr>
          <w:rFonts w:ascii="SimSun" w:hAnsi="SimSun" w:cs="SimSun" w:hint="eastAsia"/>
          <w:sz w:val="21"/>
          <w:szCs w:val="21"/>
        </w:rPr>
        <w:t>体</w:t>
      </w:r>
      <w:r w:rsidR="00520A47" w:rsidRPr="00E0572A">
        <w:rPr>
          <w:rFonts w:ascii="SimSun" w:hAnsi="SimSun" w:cs="SimSun" w:hint="eastAsia"/>
          <w:sz w:val="21"/>
          <w:szCs w:val="21"/>
        </w:rPr>
        <w:t>制</w:t>
      </w:r>
      <w:r w:rsidRPr="00E0572A">
        <w:rPr>
          <w:rFonts w:ascii="SimSun" w:hAnsi="SimSun" w:cs="SimSun" w:hint="eastAsia"/>
          <w:sz w:val="21"/>
          <w:szCs w:val="21"/>
        </w:rPr>
        <w:t>不应受到广播条约的影响。</w:t>
      </w:r>
      <w:r w:rsidR="00FC7852" w:rsidRPr="00E0572A">
        <w:rPr>
          <w:rFonts w:ascii="SimSun" w:hAnsi="SimSun" w:cs="SimSun" w:hint="eastAsia"/>
          <w:sz w:val="21"/>
          <w:szCs w:val="21"/>
        </w:rPr>
        <w:t>代表团</w:t>
      </w:r>
      <w:r w:rsidRPr="00E0572A">
        <w:rPr>
          <w:rFonts w:ascii="SimSun" w:hAnsi="SimSun" w:cs="SimSun" w:hint="eastAsia"/>
          <w:sz w:val="21"/>
          <w:szCs w:val="21"/>
        </w:rPr>
        <w:t>呼吁进行公开对话，以</w:t>
      </w:r>
      <w:r w:rsidRPr="00E0572A">
        <w:rPr>
          <w:rFonts w:ascii="SimSun" w:hAnsi="SimSun" w:cs="SimSun"/>
          <w:sz w:val="21"/>
          <w:szCs w:val="21"/>
        </w:rPr>
        <w:t>推动</w:t>
      </w:r>
      <w:r w:rsidRPr="00E0572A">
        <w:rPr>
          <w:rFonts w:ascii="SimSun" w:hAnsi="SimSun" w:cs="SimSun" w:hint="eastAsia"/>
          <w:sz w:val="21"/>
          <w:szCs w:val="21"/>
        </w:rPr>
        <w:t>该</w:t>
      </w:r>
      <w:r w:rsidRPr="00E0572A">
        <w:rPr>
          <w:rFonts w:ascii="SimSun" w:hAnsi="SimSun" w:cs="SimSun"/>
          <w:sz w:val="21"/>
          <w:szCs w:val="21"/>
        </w:rPr>
        <w:t>主题</w:t>
      </w:r>
      <w:r w:rsidR="003E2DB5" w:rsidRPr="00E0572A">
        <w:rPr>
          <w:rFonts w:ascii="SimSun" w:hAnsi="SimSun" w:cs="SimSun" w:hint="eastAsia"/>
          <w:sz w:val="21"/>
          <w:szCs w:val="21"/>
        </w:rPr>
        <w:t>取得</w:t>
      </w:r>
      <w:r w:rsidRPr="00E0572A">
        <w:rPr>
          <w:rFonts w:ascii="SimSun" w:hAnsi="SimSun" w:cs="SimSun" w:hint="eastAsia"/>
          <w:sz w:val="21"/>
          <w:szCs w:val="21"/>
        </w:rPr>
        <w:t>进展。</w:t>
      </w:r>
      <w:r w:rsidR="00FC7852" w:rsidRPr="00E0572A">
        <w:rPr>
          <w:rFonts w:ascii="SimSun" w:hAnsi="SimSun" w:cs="SimSun" w:hint="eastAsia"/>
          <w:sz w:val="21"/>
          <w:szCs w:val="21"/>
        </w:rPr>
        <w:t>代表团</w:t>
      </w:r>
      <w:r w:rsidRPr="00E0572A">
        <w:rPr>
          <w:rFonts w:ascii="SimSun" w:hAnsi="SimSun" w:cs="SimSun" w:hint="eastAsia"/>
          <w:sz w:val="21"/>
          <w:szCs w:val="21"/>
        </w:rPr>
        <w:t>注意到广播组织的重要性，特别是在向人们提供关于大流行</w:t>
      </w:r>
      <w:r w:rsidR="00947F36" w:rsidRPr="00E0572A">
        <w:rPr>
          <w:rFonts w:ascii="SimSun" w:hAnsi="SimSun" w:cs="SimSun" w:hint="eastAsia"/>
          <w:sz w:val="21"/>
          <w:szCs w:val="21"/>
        </w:rPr>
        <w:t>病</w:t>
      </w:r>
      <w:r w:rsidRPr="00E0572A">
        <w:rPr>
          <w:rFonts w:ascii="SimSun" w:hAnsi="SimSun" w:cs="SimSun" w:hint="eastAsia"/>
          <w:sz w:val="21"/>
          <w:szCs w:val="21"/>
        </w:rPr>
        <w:t>本身</w:t>
      </w:r>
      <w:r w:rsidR="003E2DB5" w:rsidRPr="00E0572A">
        <w:rPr>
          <w:rFonts w:ascii="SimSun" w:hAnsi="SimSun" w:cs="SimSun" w:hint="eastAsia"/>
          <w:sz w:val="21"/>
          <w:szCs w:val="21"/>
        </w:rPr>
        <w:t>情况</w:t>
      </w:r>
      <w:r w:rsidRPr="00E0572A">
        <w:rPr>
          <w:rFonts w:ascii="SimSun" w:hAnsi="SimSun" w:cs="SimSun" w:hint="eastAsia"/>
          <w:sz w:val="21"/>
          <w:szCs w:val="21"/>
        </w:rPr>
        <w:t>以及其他内容的信息方面</w:t>
      </w:r>
      <w:r w:rsidRPr="00E0572A">
        <w:rPr>
          <w:rFonts w:ascii="SimSun" w:hAnsi="SimSun" w:cs="SimSun"/>
          <w:sz w:val="21"/>
          <w:szCs w:val="21"/>
        </w:rPr>
        <w:t>。</w:t>
      </w:r>
      <w:r w:rsidR="00267E45" w:rsidRPr="00E0572A">
        <w:rPr>
          <w:rFonts w:ascii="SimSun" w:hAnsi="SimSun" w:cs="SimSun" w:hint="eastAsia"/>
          <w:sz w:val="21"/>
          <w:szCs w:val="21"/>
        </w:rPr>
        <w:t>毫</w:t>
      </w:r>
      <w:r w:rsidRPr="00E0572A">
        <w:rPr>
          <w:rFonts w:ascii="SimSun" w:hAnsi="SimSun" w:cs="SimSun" w:hint="eastAsia"/>
          <w:sz w:val="21"/>
          <w:szCs w:val="21"/>
        </w:rPr>
        <w:t>无疑</w:t>
      </w:r>
      <w:r w:rsidR="00267E45" w:rsidRPr="00E0572A">
        <w:rPr>
          <w:rFonts w:ascii="SimSun" w:hAnsi="SimSun" w:cs="SimSun" w:hint="eastAsia"/>
          <w:sz w:val="21"/>
          <w:szCs w:val="21"/>
        </w:rPr>
        <w:t>问</w:t>
      </w:r>
      <w:r w:rsidRPr="00E0572A">
        <w:rPr>
          <w:rFonts w:ascii="SimSun" w:hAnsi="SimSun" w:cs="SimSun" w:hint="eastAsia"/>
          <w:sz w:val="21"/>
          <w:szCs w:val="21"/>
        </w:rPr>
        <w:t>，随着新技术的出现，相关权应不断发展，以便能够涵盖新技术</w:t>
      </w:r>
      <w:r w:rsidRPr="00E0572A">
        <w:rPr>
          <w:rFonts w:ascii="SimSun" w:hAnsi="SimSun" w:cs="SimSun"/>
          <w:sz w:val="21"/>
          <w:szCs w:val="21"/>
        </w:rPr>
        <w:t>和新技术下的</w:t>
      </w:r>
      <w:r w:rsidRPr="00E0572A">
        <w:rPr>
          <w:rFonts w:ascii="SimSun" w:hAnsi="SimSun" w:cs="SimSun" w:hint="eastAsia"/>
          <w:sz w:val="21"/>
          <w:szCs w:val="21"/>
        </w:rPr>
        <w:t>相关权</w:t>
      </w:r>
      <w:r w:rsidRPr="00E0572A">
        <w:rPr>
          <w:rFonts w:ascii="SimSun" w:hAnsi="SimSun" w:cs="SimSun"/>
          <w:sz w:val="21"/>
          <w:szCs w:val="21"/>
        </w:rPr>
        <w:t>。</w:t>
      </w:r>
    </w:p>
    <w:p w14:paraId="083D0CF9"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匈牙利代表团</w:t>
      </w:r>
      <w:r w:rsidRPr="00E0572A">
        <w:rPr>
          <w:rFonts w:ascii="SimSun" w:hAnsi="SimSun" w:cs="SimSun"/>
          <w:sz w:val="21"/>
          <w:szCs w:val="21"/>
        </w:rPr>
        <w:t>对</w:t>
      </w:r>
      <w:r w:rsidRPr="00E0572A">
        <w:rPr>
          <w:rFonts w:ascii="SimSun" w:hAnsi="SimSun" w:cs="SimSun" w:hint="eastAsia"/>
          <w:sz w:val="21"/>
          <w:szCs w:val="21"/>
        </w:rPr>
        <w:t>主席、秘书处和</w:t>
      </w:r>
      <w:r w:rsidRPr="00711EFC">
        <w:rPr>
          <w:rFonts w:ascii="SimSun" w:hAnsi="SimSun" w:hint="eastAsia"/>
          <w:iCs/>
          <w:color w:val="212121"/>
          <w:sz w:val="21"/>
          <w:szCs w:val="21"/>
        </w:rPr>
        <w:t>所有</w:t>
      </w:r>
      <w:r w:rsidRPr="00E0572A">
        <w:rPr>
          <w:rFonts w:ascii="SimSun" w:hAnsi="SimSun" w:cs="SimSun" w:hint="eastAsia"/>
          <w:sz w:val="21"/>
          <w:szCs w:val="21"/>
        </w:rPr>
        <w:t>其他利益攸关方在当前</w:t>
      </w:r>
      <w:r w:rsidR="00267E45" w:rsidRPr="00E0572A">
        <w:rPr>
          <w:rFonts w:ascii="SimSun" w:hAnsi="SimSun" w:cs="SimSun" w:hint="eastAsia"/>
          <w:sz w:val="21"/>
          <w:szCs w:val="21"/>
        </w:rPr>
        <w:t>形势</w:t>
      </w:r>
      <w:r w:rsidRPr="00E0572A">
        <w:rPr>
          <w:rFonts w:ascii="SimSun" w:hAnsi="SimSun" w:cs="SimSun" w:hint="eastAsia"/>
          <w:sz w:val="21"/>
          <w:szCs w:val="21"/>
        </w:rPr>
        <w:t>下致力于推动委员会工作</w:t>
      </w:r>
      <w:r w:rsidRPr="00E0572A">
        <w:rPr>
          <w:rFonts w:ascii="SimSun" w:hAnsi="SimSun" w:cs="SimSun"/>
          <w:sz w:val="21"/>
          <w:szCs w:val="21"/>
        </w:rPr>
        <w:t>表示赞</w:t>
      </w:r>
      <w:r w:rsidR="0051285E" w:rsidRPr="00E0572A">
        <w:rPr>
          <w:rFonts w:ascii="SimSun" w:hAnsi="SimSun" w:cs="SimSun" w:hint="eastAsia"/>
          <w:sz w:val="21"/>
          <w:szCs w:val="21"/>
        </w:rPr>
        <w:t>赏</w:t>
      </w:r>
      <w:r w:rsidRPr="00E0572A">
        <w:rPr>
          <w:rFonts w:ascii="SimSun" w:hAnsi="SimSun" w:cs="SimSun"/>
          <w:sz w:val="21"/>
          <w:szCs w:val="21"/>
        </w:rPr>
        <w:t>。</w:t>
      </w:r>
    </w:p>
    <w:p w14:paraId="50D51ECB" w14:textId="31967AED"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美利坚合众国代表团提到了</w:t>
      </w:r>
      <w:r w:rsidRPr="00E0572A">
        <w:rPr>
          <w:rFonts w:ascii="SimSun" w:hAnsi="SimSun" w:cs="SimSun"/>
          <w:sz w:val="21"/>
          <w:szCs w:val="21"/>
        </w:rPr>
        <w:t>经修订的</w:t>
      </w:r>
      <w:r w:rsidRPr="00E0572A">
        <w:rPr>
          <w:rFonts w:ascii="SimSun" w:hAnsi="SimSun" w:cs="SimSun" w:hint="eastAsia"/>
          <w:sz w:val="21"/>
          <w:szCs w:val="21"/>
        </w:rPr>
        <w:t>关于定义、保护对象、</w:t>
      </w:r>
      <w:r w:rsidRPr="00E0572A">
        <w:rPr>
          <w:rFonts w:ascii="SimSun" w:hAnsi="SimSun" w:cs="SimSun"/>
          <w:sz w:val="21"/>
          <w:szCs w:val="21"/>
        </w:rPr>
        <w:t>所授权利以及</w:t>
      </w:r>
      <w:r w:rsidRPr="00E0572A">
        <w:rPr>
          <w:rFonts w:ascii="SimSun" w:hAnsi="SimSun" w:cs="SimSun" w:hint="eastAsia"/>
          <w:sz w:val="21"/>
          <w:szCs w:val="21"/>
        </w:rPr>
        <w:t>其他问题的</w:t>
      </w:r>
      <w:r w:rsidRPr="00E0572A">
        <w:rPr>
          <w:rFonts w:ascii="SimSun" w:hAnsi="SimSun" w:cs="SimSun"/>
          <w:sz w:val="21"/>
          <w:szCs w:val="21"/>
        </w:rPr>
        <w:t>合并案文</w:t>
      </w:r>
      <w:r w:rsidRPr="00E0572A">
        <w:rPr>
          <w:rFonts w:ascii="SimSun" w:hAnsi="SimSun" w:cs="SimSun" w:hint="eastAsia"/>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表示支持在数字时代更新对广播组织的保护</w:t>
      </w:r>
      <w:r w:rsidRPr="00E0572A">
        <w:rPr>
          <w:rFonts w:ascii="SimSun" w:hAnsi="SimSun" w:cs="SimSun"/>
          <w:sz w:val="21"/>
          <w:szCs w:val="21"/>
        </w:rPr>
        <w:t>内容</w:t>
      </w:r>
      <w:r w:rsidRPr="00E0572A">
        <w:rPr>
          <w:rFonts w:ascii="SimSun" w:hAnsi="SimSun" w:cs="SimSun" w:hint="eastAsia"/>
          <w:sz w:val="21"/>
          <w:szCs w:val="21"/>
        </w:rPr>
        <w:t>。鉴于这些问题在法律和技术上的复杂性，</w:t>
      </w:r>
      <w:r w:rsidR="00FC7852" w:rsidRPr="00E0572A">
        <w:rPr>
          <w:rFonts w:ascii="SimSun" w:hAnsi="SimSun" w:cs="SimSun" w:hint="eastAsia"/>
          <w:sz w:val="21"/>
          <w:szCs w:val="21"/>
        </w:rPr>
        <w:t>代表团</w:t>
      </w:r>
      <w:r w:rsidRPr="00E0572A">
        <w:rPr>
          <w:rFonts w:ascii="SimSun" w:hAnsi="SimSun" w:cs="SimSun" w:hint="eastAsia"/>
          <w:sz w:val="21"/>
          <w:szCs w:val="21"/>
        </w:rPr>
        <w:t>指出，利益攸关方需要对这些复杂问题进行审议。</w:t>
      </w:r>
      <w:r w:rsidR="00FC7852" w:rsidRPr="00E0572A">
        <w:rPr>
          <w:rFonts w:ascii="SimSun" w:hAnsi="SimSun" w:cs="SimSun" w:hint="eastAsia"/>
          <w:sz w:val="21"/>
          <w:szCs w:val="21"/>
        </w:rPr>
        <w:t>代表团</w:t>
      </w:r>
      <w:r w:rsidRPr="00E0572A">
        <w:rPr>
          <w:rFonts w:ascii="SimSun" w:hAnsi="SimSun" w:cs="SimSun" w:hint="eastAsia"/>
          <w:sz w:val="21"/>
          <w:szCs w:val="21"/>
        </w:rPr>
        <w:t>期待着在SCCR下届会议上交换意见，加深对广播领域最新发展的理解，并在安全的情况下恢复基于</w:t>
      </w:r>
      <w:r w:rsidR="0000061B" w:rsidRPr="00E0572A">
        <w:rPr>
          <w:rFonts w:ascii="SimSun" w:hAnsi="SimSun" w:cs="SimSun" w:hint="eastAsia"/>
          <w:sz w:val="21"/>
          <w:szCs w:val="21"/>
        </w:rPr>
        <w:t>案文</w:t>
      </w:r>
      <w:r w:rsidRPr="00E0572A">
        <w:rPr>
          <w:rFonts w:ascii="SimSun" w:hAnsi="SimSun" w:cs="SimSun" w:hint="eastAsia"/>
          <w:sz w:val="21"/>
          <w:szCs w:val="21"/>
        </w:rPr>
        <w:t>的谈判。</w:t>
      </w:r>
    </w:p>
    <w:p w14:paraId="2DB6EA5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日本代表团赞同联合王国代表团代表B集团提出的意见。</w:t>
      </w:r>
      <w:r w:rsidR="00C83746" w:rsidRPr="00E0572A">
        <w:rPr>
          <w:rFonts w:ascii="SimSun" w:hAnsi="SimSun" w:cs="SimSun" w:hint="eastAsia"/>
          <w:sz w:val="21"/>
          <w:szCs w:val="21"/>
        </w:rPr>
        <w:t>对</w:t>
      </w:r>
      <w:r w:rsidRPr="00E0572A">
        <w:rPr>
          <w:rFonts w:ascii="SimSun" w:hAnsi="SimSun" w:cs="SimSun" w:hint="eastAsia"/>
          <w:sz w:val="21"/>
          <w:szCs w:val="21"/>
        </w:rPr>
        <w:t>于作品的传播和技术的发展，特别是正在全世界范围内流行的服务，</w:t>
      </w:r>
      <w:r w:rsidR="00FC7852" w:rsidRPr="00711EFC">
        <w:rPr>
          <w:rFonts w:ascii="SimSun" w:hAnsi="SimSun" w:hint="eastAsia"/>
          <w:iCs/>
          <w:color w:val="212121"/>
          <w:sz w:val="21"/>
          <w:szCs w:val="21"/>
        </w:rPr>
        <w:t>代表团</w:t>
      </w:r>
      <w:r w:rsidRPr="00E0572A">
        <w:rPr>
          <w:rFonts w:ascii="SimSun" w:hAnsi="SimSun" w:cs="SimSun" w:hint="eastAsia"/>
          <w:sz w:val="21"/>
          <w:szCs w:val="21"/>
        </w:rPr>
        <w:t>认为，由传统广播组织进行的广播将对作品的传播起到重要作用。然而，对广播的国际保护却被搁置了。</w:t>
      </w:r>
      <w:r w:rsidR="00FC7852" w:rsidRPr="00E0572A">
        <w:rPr>
          <w:rFonts w:ascii="SimSun" w:hAnsi="SimSun" w:cs="SimSun" w:hint="eastAsia"/>
          <w:sz w:val="21"/>
          <w:szCs w:val="21"/>
        </w:rPr>
        <w:t>代表团</w:t>
      </w:r>
      <w:r w:rsidRPr="00E0572A">
        <w:rPr>
          <w:rFonts w:ascii="SimSun" w:hAnsi="SimSun" w:cs="SimSun" w:hint="eastAsia"/>
          <w:sz w:val="21"/>
          <w:szCs w:val="21"/>
        </w:rPr>
        <w:t>希望，为了尽早解决条约问题，应当由广播组织根据</w:t>
      </w:r>
      <w:r w:rsidR="00C83746" w:rsidRPr="00E0572A">
        <w:rPr>
          <w:rFonts w:ascii="SimSun" w:hAnsi="SimSun" w:cs="SimSun" w:hint="eastAsia"/>
          <w:sz w:val="21"/>
          <w:szCs w:val="21"/>
        </w:rPr>
        <w:t>任务</w:t>
      </w:r>
      <w:r w:rsidRPr="00E0572A">
        <w:rPr>
          <w:rFonts w:ascii="SimSun" w:hAnsi="SimSun" w:cs="SimSun" w:hint="eastAsia"/>
          <w:sz w:val="21"/>
          <w:szCs w:val="21"/>
        </w:rPr>
        <w:t>授权进行讨论。考虑到广播</w:t>
      </w:r>
      <w:r w:rsidR="00C83746" w:rsidRPr="00E0572A">
        <w:rPr>
          <w:rFonts w:ascii="SimSun" w:hAnsi="SimSun" w:cs="SimSun" w:hint="eastAsia"/>
          <w:sz w:val="21"/>
          <w:szCs w:val="21"/>
        </w:rPr>
        <w:t>监管</w:t>
      </w:r>
      <w:r w:rsidRPr="00E0572A">
        <w:rPr>
          <w:rFonts w:ascii="SimSun" w:hAnsi="SimSun" w:cs="SimSun" w:hint="eastAsia"/>
          <w:sz w:val="21"/>
          <w:szCs w:val="21"/>
        </w:rPr>
        <w:t>制度和版权制度的不同，</w:t>
      </w:r>
      <w:r w:rsidR="00FC7852" w:rsidRPr="00E0572A">
        <w:rPr>
          <w:rFonts w:ascii="SimSun" w:hAnsi="SimSun" w:cs="SimSun" w:hint="eastAsia"/>
          <w:sz w:val="21"/>
          <w:szCs w:val="21"/>
        </w:rPr>
        <w:t>代表团</w:t>
      </w:r>
      <w:r w:rsidRPr="00E0572A">
        <w:rPr>
          <w:rFonts w:ascii="SimSun" w:hAnsi="SimSun" w:cs="SimSun" w:hint="eastAsia"/>
          <w:sz w:val="21"/>
          <w:szCs w:val="21"/>
        </w:rPr>
        <w:t>认为，提供</w:t>
      </w:r>
      <w:r w:rsidRPr="00E0572A">
        <w:rPr>
          <w:rFonts w:ascii="SimSun" w:hAnsi="SimSun" w:cs="SimSun"/>
          <w:sz w:val="21"/>
          <w:szCs w:val="21"/>
        </w:rPr>
        <w:t>一种</w:t>
      </w:r>
      <w:r w:rsidR="00C83746" w:rsidRPr="00E0572A">
        <w:rPr>
          <w:rFonts w:ascii="SimSun" w:hAnsi="SimSun" w:cs="SimSun" w:hint="eastAsia"/>
          <w:sz w:val="21"/>
          <w:szCs w:val="21"/>
        </w:rPr>
        <w:t>确定</w:t>
      </w:r>
      <w:r w:rsidRPr="00E0572A">
        <w:rPr>
          <w:rFonts w:ascii="SimSun" w:hAnsi="SimSun" w:cs="SimSun" w:hint="eastAsia"/>
          <w:sz w:val="21"/>
          <w:szCs w:val="21"/>
        </w:rPr>
        <w:t>角色的方法有利于条约通过</w:t>
      </w:r>
      <w:r w:rsidRPr="00E0572A">
        <w:rPr>
          <w:rFonts w:ascii="SimSun" w:hAnsi="SimSun" w:cs="SimSun"/>
          <w:sz w:val="21"/>
          <w:szCs w:val="21"/>
        </w:rPr>
        <w:t>。</w:t>
      </w:r>
    </w:p>
    <w:p w14:paraId="2D455940"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阿根廷代表团指出很高兴看到</w:t>
      </w:r>
      <w:r w:rsidRPr="00711EFC">
        <w:rPr>
          <w:rFonts w:ascii="SimSun" w:hAnsi="SimSun" w:hint="eastAsia"/>
          <w:iCs/>
          <w:color w:val="212121"/>
          <w:sz w:val="21"/>
          <w:szCs w:val="21"/>
        </w:rPr>
        <w:t>主席</w:t>
      </w:r>
      <w:r w:rsidRPr="00E0572A">
        <w:rPr>
          <w:rFonts w:ascii="SimSun" w:hAnsi="SimSun" w:cs="SimSun" w:hint="eastAsia"/>
          <w:sz w:val="21"/>
          <w:szCs w:val="21"/>
        </w:rPr>
        <w:t>和副主席主持委员会第四十届会议。</w:t>
      </w:r>
    </w:p>
    <w:p w14:paraId="1DF86158" w14:textId="27A630AA" w:rsidR="00376C5C" w:rsidRPr="007E1FAB"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由于技术</w:t>
      </w:r>
      <w:r w:rsidR="00936498" w:rsidRPr="00E0572A">
        <w:rPr>
          <w:rFonts w:ascii="SimSun" w:hAnsi="SimSun" w:cs="SimSun" w:hint="eastAsia"/>
          <w:sz w:val="21"/>
          <w:szCs w:val="21"/>
        </w:rPr>
        <w:t>问题</w:t>
      </w:r>
      <w:r w:rsidRPr="00E0572A">
        <w:rPr>
          <w:rFonts w:ascii="SimSun" w:hAnsi="SimSun" w:cs="SimSun" w:hint="eastAsia"/>
          <w:sz w:val="21"/>
          <w:szCs w:val="21"/>
        </w:rPr>
        <w:t>，秘书处要求各成员将</w:t>
      </w:r>
      <w:r w:rsidRPr="00E0572A">
        <w:rPr>
          <w:rFonts w:ascii="SimSun" w:hAnsi="SimSun" w:cs="SimSun"/>
          <w:sz w:val="21"/>
          <w:szCs w:val="21"/>
        </w:rPr>
        <w:t>编拟</w:t>
      </w:r>
      <w:r w:rsidRPr="00E0572A">
        <w:rPr>
          <w:rFonts w:ascii="SimSun" w:hAnsi="SimSun" w:cs="SimSun" w:hint="eastAsia"/>
          <w:sz w:val="21"/>
          <w:szCs w:val="21"/>
        </w:rPr>
        <w:t>的一般性</w:t>
      </w:r>
      <w:r w:rsidR="00A70BF6" w:rsidRPr="00E0572A">
        <w:rPr>
          <w:rFonts w:ascii="SimSun" w:hAnsi="SimSun" w:cs="SimSun" w:hint="eastAsia"/>
          <w:sz w:val="21"/>
          <w:szCs w:val="21"/>
        </w:rPr>
        <w:t>评论</w:t>
      </w:r>
      <w:r w:rsidRPr="00E0572A">
        <w:rPr>
          <w:rFonts w:ascii="SimSun" w:hAnsi="SimSun" w:cs="SimSun" w:hint="eastAsia"/>
          <w:sz w:val="21"/>
          <w:szCs w:val="21"/>
        </w:rPr>
        <w:t>意见</w:t>
      </w:r>
      <w:r w:rsidRPr="00E0572A">
        <w:rPr>
          <w:rFonts w:ascii="SimSun" w:hAnsi="SimSun" w:cs="SimSun"/>
          <w:sz w:val="21"/>
          <w:szCs w:val="21"/>
        </w:rPr>
        <w:t>案文</w:t>
      </w:r>
      <w:r w:rsidRPr="00E0572A">
        <w:rPr>
          <w:rFonts w:ascii="SimSun" w:hAnsi="SimSun" w:cs="SimSun" w:hint="eastAsia"/>
          <w:sz w:val="21"/>
          <w:szCs w:val="21"/>
        </w:rPr>
        <w:t>发送到</w:t>
      </w:r>
      <w:hyperlink r:id="rId11" w:history="1">
        <w:r w:rsidRPr="0094594B">
          <w:rPr>
            <w:rStyle w:val="Hyperlink"/>
            <w:rFonts w:ascii="SimSun" w:hAnsi="SimSun" w:cs="SimSong Regular" w:hint="eastAsia"/>
            <w:sz w:val="21"/>
            <w:szCs w:val="21"/>
          </w:rPr>
          <w:t>copyright.mail@</w:t>
        </w:r>
        <w:r w:rsidR="003444C2">
          <w:rPr>
            <w:rStyle w:val="Hyperlink"/>
            <w:rFonts w:ascii="SimSun" w:hAnsi="SimSun" w:cs="SimSong Regular"/>
            <w:sz w:val="21"/>
            <w:szCs w:val="21"/>
          </w:rPr>
          <w:t>‌</w:t>
        </w:r>
        <w:r w:rsidRPr="0094594B">
          <w:rPr>
            <w:rStyle w:val="Hyperlink"/>
            <w:rFonts w:ascii="SimSun" w:hAnsi="SimSun" w:cs="SimSong Regular" w:hint="eastAsia"/>
            <w:sz w:val="21"/>
            <w:szCs w:val="21"/>
          </w:rPr>
          <w:t>wipo.int</w:t>
        </w:r>
      </w:hyperlink>
      <w:r w:rsidRPr="007E1FAB">
        <w:rPr>
          <w:rFonts w:ascii="SimSun" w:hAnsi="SimSun" w:cs="SimSun" w:hint="eastAsia"/>
          <w:sz w:val="21"/>
          <w:szCs w:val="21"/>
        </w:rPr>
        <w:t>，</w:t>
      </w:r>
      <w:r w:rsidR="00C83746" w:rsidRPr="007E1FAB">
        <w:rPr>
          <w:rFonts w:ascii="SimSun" w:hAnsi="SimSun" w:cs="SimSun" w:hint="eastAsia"/>
          <w:sz w:val="21"/>
          <w:szCs w:val="21"/>
        </w:rPr>
        <w:t>于次日</w:t>
      </w:r>
      <w:r w:rsidR="00A965BE" w:rsidRPr="007E1FAB">
        <w:rPr>
          <w:rFonts w:ascii="SimSun" w:hAnsi="SimSun" w:cs="SimSun" w:hint="eastAsia"/>
          <w:sz w:val="21"/>
          <w:szCs w:val="21"/>
        </w:rPr>
        <w:t>再</w:t>
      </w:r>
      <w:r w:rsidRPr="007E1FAB">
        <w:rPr>
          <w:rFonts w:ascii="SimSun" w:hAnsi="SimSun" w:cs="SimSun" w:hint="eastAsia"/>
          <w:sz w:val="21"/>
          <w:szCs w:val="21"/>
        </w:rPr>
        <w:t>召开会议</w:t>
      </w:r>
      <w:r w:rsidRPr="007E1FAB">
        <w:rPr>
          <w:rFonts w:ascii="SimSun" w:hAnsi="SimSun" w:cs="SimSun"/>
          <w:sz w:val="21"/>
          <w:szCs w:val="21"/>
        </w:rPr>
        <w:t>。</w:t>
      </w:r>
    </w:p>
    <w:p w14:paraId="2CCEE7B1" w14:textId="77777777" w:rsidR="00376C5C" w:rsidRPr="007E1FAB"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7E1FAB">
        <w:rPr>
          <w:rFonts w:ascii="SimSun" w:hAnsi="SimSun" w:cs="SimSun" w:hint="eastAsia"/>
          <w:sz w:val="21"/>
          <w:szCs w:val="21"/>
        </w:rPr>
        <w:t>秘书处重申了在房间</w:t>
      </w:r>
      <w:r w:rsidR="005F4FE7" w:rsidRPr="007E1FAB">
        <w:rPr>
          <w:rFonts w:ascii="SimSun" w:hAnsi="SimSun" w:cs="SimSun" w:hint="eastAsia"/>
          <w:sz w:val="21"/>
          <w:szCs w:val="21"/>
        </w:rPr>
        <w:t>内</w:t>
      </w:r>
      <w:r w:rsidRPr="007E1FAB">
        <w:rPr>
          <w:rFonts w:ascii="SimSun" w:hAnsi="SimSun" w:cs="SimSun" w:hint="eastAsia"/>
          <w:sz w:val="21"/>
          <w:szCs w:val="21"/>
        </w:rPr>
        <w:t>戴口罩的</w:t>
      </w:r>
      <w:r w:rsidRPr="00711EFC">
        <w:rPr>
          <w:rFonts w:ascii="SimSun" w:hAnsi="SimSun" w:hint="eastAsia"/>
          <w:iCs/>
          <w:color w:val="212121"/>
          <w:sz w:val="21"/>
          <w:szCs w:val="21"/>
        </w:rPr>
        <w:t>重要性</w:t>
      </w:r>
      <w:r w:rsidRPr="007E1FAB">
        <w:rPr>
          <w:rFonts w:ascii="SimSun" w:hAnsi="SimSun" w:cs="SimSun"/>
          <w:sz w:val="21"/>
          <w:szCs w:val="21"/>
        </w:rPr>
        <w:t>（</w:t>
      </w:r>
      <w:r w:rsidR="00C83746" w:rsidRPr="007E1FAB">
        <w:rPr>
          <w:rFonts w:ascii="SimSun" w:hAnsi="SimSun" w:cs="SimSun" w:hint="eastAsia"/>
          <w:sz w:val="21"/>
          <w:szCs w:val="21"/>
        </w:rPr>
        <w:t>除了正</w:t>
      </w:r>
      <w:r w:rsidRPr="007E1FAB">
        <w:rPr>
          <w:rFonts w:ascii="SimSun" w:hAnsi="SimSun" w:cs="SimSun"/>
          <w:sz w:val="21"/>
          <w:szCs w:val="21"/>
        </w:rPr>
        <w:t>在发言的情况下）</w:t>
      </w:r>
      <w:r w:rsidRPr="007E1FAB">
        <w:rPr>
          <w:rFonts w:ascii="SimSun" w:hAnsi="SimSun" w:cs="SimSun" w:hint="eastAsia"/>
          <w:sz w:val="21"/>
          <w:szCs w:val="21"/>
        </w:rPr>
        <w:t>，这</w:t>
      </w:r>
      <w:r w:rsidRPr="007E1FAB">
        <w:rPr>
          <w:rFonts w:ascii="SimSun" w:hAnsi="SimSun" w:cs="SimSun"/>
          <w:sz w:val="21"/>
          <w:szCs w:val="21"/>
        </w:rPr>
        <w:t>也</w:t>
      </w:r>
      <w:r w:rsidRPr="007E1FAB">
        <w:rPr>
          <w:rFonts w:ascii="SimSun" w:hAnsi="SimSun" w:cs="SimSun" w:hint="eastAsia"/>
          <w:sz w:val="21"/>
          <w:szCs w:val="21"/>
        </w:rPr>
        <w:t>是日内瓦市和</w:t>
      </w:r>
      <w:r w:rsidRPr="007E1FAB">
        <w:rPr>
          <w:rFonts w:ascii="SimSun" w:hAnsi="SimSun" w:cs="SimSun"/>
          <w:sz w:val="21"/>
          <w:szCs w:val="21"/>
        </w:rPr>
        <w:t>瑞士</w:t>
      </w:r>
      <w:r w:rsidRPr="007E1FAB">
        <w:rPr>
          <w:rFonts w:ascii="SimSun" w:hAnsi="SimSun" w:cs="SimSun" w:hint="eastAsia"/>
          <w:sz w:val="21"/>
          <w:szCs w:val="21"/>
        </w:rPr>
        <w:t>联邦</w:t>
      </w:r>
      <w:r w:rsidRPr="007E1FAB">
        <w:rPr>
          <w:rFonts w:ascii="SimSun" w:hAnsi="SimSun" w:cs="SimSun"/>
          <w:sz w:val="21"/>
          <w:szCs w:val="21"/>
        </w:rPr>
        <w:t>旨在</w:t>
      </w:r>
      <w:r w:rsidRPr="007E1FAB">
        <w:rPr>
          <w:rFonts w:ascii="SimSun" w:hAnsi="SimSun" w:cs="SimSun" w:hint="eastAsia"/>
          <w:sz w:val="21"/>
          <w:szCs w:val="21"/>
        </w:rPr>
        <w:t>减少大流行</w:t>
      </w:r>
      <w:r w:rsidR="00C83746" w:rsidRPr="007E1FAB">
        <w:rPr>
          <w:rFonts w:ascii="SimSun" w:hAnsi="SimSun" w:cs="SimSun" w:hint="eastAsia"/>
          <w:sz w:val="21"/>
          <w:szCs w:val="21"/>
        </w:rPr>
        <w:t>病</w:t>
      </w:r>
      <w:r w:rsidRPr="007E1FAB">
        <w:rPr>
          <w:rFonts w:ascii="SimSun" w:hAnsi="SimSun" w:cs="SimSun" w:hint="eastAsia"/>
          <w:sz w:val="21"/>
          <w:szCs w:val="21"/>
        </w:rPr>
        <w:t>期间风险</w:t>
      </w:r>
      <w:r w:rsidRPr="007E1FAB">
        <w:rPr>
          <w:rFonts w:ascii="SimSun" w:hAnsi="SimSun" w:cs="SimSun"/>
          <w:sz w:val="21"/>
          <w:szCs w:val="21"/>
        </w:rPr>
        <w:t>的</w:t>
      </w:r>
      <w:r w:rsidRPr="007E1FAB">
        <w:rPr>
          <w:rFonts w:ascii="SimSun" w:hAnsi="SimSun" w:cs="SimSun" w:hint="eastAsia"/>
          <w:sz w:val="21"/>
          <w:szCs w:val="21"/>
        </w:rPr>
        <w:t>指导方针</w:t>
      </w:r>
      <w:r w:rsidRPr="007E1FAB">
        <w:rPr>
          <w:rFonts w:ascii="SimSun" w:hAnsi="SimSun" w:cs="SimSun"/>
          <w:sz w:val="21"/>
          <w:szCs w:val="21"/>
        </w:rPr>
        <w:t>所确立</w:t>
      </w:r>
      <w:r w:rsidRPr="007E1FAB">
        <w:rPr>
          <w:rFonts w:ascii="SimSun" w:hAnsi="SimSun" w:cs="SimSun" w:hint="eastAsia"/>
          <w:sz w:val="21"/>
          <w:szCs w:val="21"/>
        </w:rPr>
        <w:t>的基本规则</w:t>
      </w:r>
      <w:r w:rsidRPr="007E1FAB">
        <w:rPr>
          <w:rFonts w:ascii="SimSun" w:hAnsi="SimSun" w:cs="SimSun"/>
          <w:sz w:val="21"/>
          <w:szCs w:val="21"/>
        </w:rPr>
        <w:t>之一</w:t>
      </w:r>
      <w:r w:rsidRPr="007E1FAB">
        <w:rPr>
          <w:rFonts w:ascii="SimSun" w:hAnsi="SimSun" w:cs="SimSun" w:hint="eastAsia"/>
          <w:sz w:val="21"/>
          <w:szCs w:val="21"/>
        </w:rPr>
        <w:t>。</w:t>
      </w:r>
    </w:p>
    <w:p w14:paraId="22F72EC3" w14:textId="6F8A219B" w:rsidR="00376C5C" w:rsidRPr="007E1FAB"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7E1FAB">
        <w:rPr>
          <w:rFonts w:ascii="SimSun" w:hAnsi="SimSun" w:cs="SimSun" w:hint="eastAsia"/>
          <w:sz w:val="21"/>
          <w:szCs w:val="21"/>
        </w:rPr>
        <w:t>主席对</w:t>
      </w:r>
      <w:r w:rsidR="00936498" w:rsidRPr="007E1FAB">
        <w:rPr>
          <w:rFonts w:ascii="SimSun" w:hAnsi="SimSun" w:cs="SimSun" w:hint="eastAsia"/>
          <w:sz w:val="21"/>
          <w:szCs w:val="21"/>
        </w:rPr>
        <w:t>前一天</w:t>
      </w:r>
      <w:r w:rsidRPr="007E1FAB">
        <w:rPr>
          <w:rFonts w:ascii="SimSun" w:hAnsi="SimSun" w:cs="SimSun" w:hint="eastAsia"/>
          <w:sz w:val="21"/>
          <w:szCs w:val="21"/>
        </w:rPr>
        <w:t>会议</w:t>
      </w:r>
      <w:r w:rsidR="00A965BE" w:rsidRPr="007E1FAB">
        <w:rPr>
          <w:rFonts w:ascii="SimSun" w:hAnsi="SimSun" w:cs="SimSun" w:hint="eastAsia"/>
          <w:sz w:val="21"/>
          <w:szCs w:val="21"/>
        </w:rPr>
        <w:t>遇到</w:t>
      </w:r>
      <w:r w:rsidRPr="007E1FAB">
        <w:rPr>
          <w:rFonts w:ascii="SimSun" w:hAnsi="SimSun" w:cs="SimSun" w:hint="eastAsia"/>
          <w:sz w:val="21"/>
          <w:szCs w:val="21"/>
        </w:rPr>
        <w:t>的技术</w:t>
      </w:r>
      <w:r w:rsidR="00936498" w:rsidRPr="007E1FAB">
        <w:rPr>
          <w:rFonts w:ascii="SimSun" w:hAnsi="SimSun" w:cs="SimSun" w:hint="eastAsia"/>
          <w:sz w:val="21"/>
          <w:szCs w:val="21"/>
        </w:rPr>
        <w:t>问题</w:t>
      </w:r>
      <w:r w:rsidRPr="007E1FAB">
        <w:rPr>
          <w:rFonts w:ascii="SimSun" w:hAnsi="SimSun" w:cs="SimSun" w:hint="eastAsia"/>
          <w:sz w:val="21"/>
          <w:szCs w:val="21"/>
        </w:rPr>
        <w:t>表示歉意，并请秘书处</w:t>
      </w:r>
      <w:r w:rsidR="007F42A2" w:rsidRPr="007E1FAB">
        <w:rPr>
          <w:rFonts w:ascii="SimSun" w:hAnsi="SimSun" w:cs="SimSun" w:hint="eastAsia"/>
          <w:sz w:val="21"/>
          <w:szCs w:val="21"/>
        </w:rPr>
        <w:t>作公告</w:t>
      </w:r>
      <w:r w:rsidRPr="007E1FAB">
        <w:rPr>
          <w:rFonts w:ascii="SimSun" w:hAnsi="SimSun" w:cs="SimSun" w:hint="eastAsia"/>
          <w:sz w:val="21"/>
          <w:szCs w:val="21"/>
        </w:rPr>
        <w:t>。</w:t>
      </w:r>
    </w:p>
    <w:p w14:paraId="655BCF6A"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7E1FAB">
        <w:rPr>
          <w:rFonts w:ascii="SimSun" w:hAnsi="SimSun" w:cs="SimSun" w:hint="eastAsia"/>
          <w:sz w:val="21"/>
          <w:szCs w:val="21"/>
        </w:rPr>
        <w:t>秘书处对前一天出现的</w:t>
      </w:r>
      <w:r w:rsidRPr="00711EFC">
        <w:rPr>
          <w:rFonts w:ascii="SimSun" w:hAnsi="SimSun" w:hint="eastAsia"/>
          <w:iCs/>
          <w:color w:val="212121"/>
          <w:sz w:val="21"/>
          <w:szCs w:val="21"/>
        </w:rPr>
        <w:t>技术</w:t>
      </w:r>
      <w:r w:rsidRPr="007E1FAB">
        <w:rPr>
          <w:rFonts w:ascii="SimSun" w:hAnsi="SimSun" w:cs="SimSun" w:hint="eastAsia"/>
          <w:sz w:val="21"/>
          <w:szCs w:val="21"/>
        </w:rPr>
        <w:t>故障表示歉意，并强调了为解决这些</w:t>
      </w:r>
      <w:r w:rsidR="000472B7" w:rsidRPr="007E1FAB">
        <w:rPr>
          <w:rFonts w:ascii="SimSun" w:hAnsi="SimSun" w:cs="SimSun" w:hint="eastAsia"/>
          <w:sz w:val="21"/>
          <w:szCs w:val="21"/>
        </w:rPr>
        <w:t>问题</w:t>
      </w:r>
      <w:r w:rsidRPr="007E1FAB">
        <w:rPr>
          <w:rFonts w:ascii="SimSun" w:hAnsi="SimSun" w:cs="SimSun" w:hint="eastAsia"/>
          <w:sz w:val="21"/>
          <w:szCs w:val="21"/>
        </w:rPr>
        <w:t>所做的努力</w:t>
      </w:r>
      <w:r w:rsidRPr="007E1FAB">
        <w:rPr>
          <w:rFonts w:ascii="SimSun" w:hAnsi="SimSun" w:cs="SimSun"/>
          <w:sz w:val="21"/>
          <w:szCs w:val="21"/>
        </w:rPr>
        <w:t>。</w:t>
      </w:r>
      <w:r w:rsidRPr="007E1FAB">
        <w:rPr>
          <w:rFonts w:ascii="SimSun" w:hAnsi="SimSun" w:cs="SimSun" w:hint="eastAsia"/>
          <w:sz w:val="21"/>
          <w:szCs w:val="21"/>
        </w:rPr>
        <w:t>秘书处建议各成员提前将发言</w:t>
      </w:r>
      <w:r w:rsidR="00A965BE" w:rsidRPr="007E1FAB">
        <w:rPr>
          <w:rFonts w:ascii="SimSun" w:hAnsi="SimSun" w:cs="SimSun" w:hint="eastAsia"/>
          <w:sz w:val="21"/>
          <w:szCs w:val="21"/>
        </w:rPr>
        <w:t>稿</w:t>
      </w:r>
      <w:r w:rsidRPr="007E1FAB">
        <w:rPr>
          <w:rFonts w:ascii="SimSun" w:hAnsi="SimSun" w:cs="SimSun" w:hint="eastAsia"/>
          <w:sz w:val="21"/>
          <w:szCs w:val="21"/>
        </w:rPr>
        <w:t>或评论</w:t>
      </w:r>
      <w:r w:rsidR="00A965BE" w:rsidRPr="007E1FAB">
        <w:rPr>
          <w:rFonts w:ascii="SimSun" w:hAnsi="SimSun" w:cs="SimSun" w:hint="eastAsia"/>
          <w:sz w:val="21"/>
          <w:szCs w:val="21"/>
        </w:rPr>
        <w:t>意见</w:t>
      </w:r>
      <w:r w:rsidRPr="007E1FAB">
        <w:rPr>
          <w:rFonts w:ascii="SimSun" w:hAnsi="SimSun" w:cs="SimSun" w:hint="eastAsia"/>
          <w:sz w:val="21"/>
          <w:szCs w:val="21"/>
        </w:rPr>
        <w:t>发</w:t>
      </w:r>
      <w:r w:rsidR="005F4FE7" w:rsidRPr="007E1FAB">
        <w:rPr>
          <w:rFonts w:ascii="SimSun" w:hAnsi="SimSun" w:cs="SimSun" w:hint="eastAsia"/>
          <w:sz w:val="21"/>
          <w:szCs w:val="21"/>
        </w:rPr>
        <w:t>送</w:t>
      </w:r>
      <w:r w:rsidRPr="007E1FAB">
        <w:rPr>
          <w:rFonts w:ascii="SimSun" w:hAnsi="SimSun" w:cs="SimSun" w:hint="eastAsia"/>
          <w:sz w:val="21"/>
          <w:szCs w:val="21"/>
        </w:rPr>
        <w:t>到</w:t>
      </w:r>
      <w:hyperlink r:id="rId12" w:history="1">
        <w:r w:rsidRPr="0094594B">
          <w:rPr>
            <w:rStyle w:val="Hyperlink"/>
            <w:rFonts w:ascii="SimSun" w:hAnsi="SimSun" w:cs="SimSong Regular" w:hint="eastAsia"/>
            <w:sz w:val="21"/>
            <w:szCs w:val="21"/>
          </w:rPr>
          <w:t>copyri</w:t>
        </w:r>
        <w:r w:rsidRPr="00E0572A">
          <w:rPr>
            <w:rStyle w:val="Hyperlink"/>
            <w:rFonts w:ascii="SimSun" w:hAnsi="SimSun" w:cs="SimSun" w:hint="eastAsia"/>
            <w:sz w:val="21"/>
            <w:szCs w:val="21"/>
          </w:rPr>
          <w:t>ght.mail@wipo.int</w:t>
        </w:r>
      </w:hyperlink>
      <w:r w:rsidRPr="00E0572A">
        <w:rPr>
          <w:rFonts w:ascii="SimSun" w:hAnsi="SimSun" w:cs="SimSun" w:hint="eastAsia"/>
          <w:sz w:val="21"/>
          <w:szCs w:val="21"/>
        </w:rPr>
        <w:t>，以</w:t>
      </w:r>
      <w:r w:rsidR="00A965BE" w:rsidRPr="00E0572A">
        <w:rPr>
          <w:rFonts w:ascii="SimSun" w:hAnsi="SimSun" w:cs="SimSun" w:hint="eastAsia"/>
          <w:sz w:val="21"/>
          <w:szCs w:val="21"/>
        </w:rPr>
        <w:t>方便</w:t>
      </w:r>
      <w:r w:rsidRPr="00E0572A">
        <w:rPr>
          <w:rFonts w:ascii="SimSun" w:hAnsi="SimSun" w:cs="SimSun" w:hint="eastAsia"/>
          <w:sz w:val="21"/>
          <w:szCs w:val="21"/>
        </w:rPr>
        <w:t>口译工作</w:t>
      </w:r>
      <w:r w:rsidRPr="00E0572A">
        <w:rPr>
          <w:rFonts w:ascii="SimSun" w:hAnsi="SimSun" w:cs="SimSun"/>
          <w:sz w:val="21"/>
          <w:szCs w:val="21"/>
        </w:rPr>
        <w:t>。</w:t>
      </w:r>
    </w:p>
    <w:p w14:paraId="64700662" w14:textId="4B345558"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主席感谢秘书处的</w:t>
      </w:r>
      <w:r w:rsidRPr="00E0572A">
        <w:rPr>
          <w:rFonts w:ascii="SimSun" w:hAnsi="SimSun" w:cs="SimSun"/>
          <w:sz w:val="21"/>
          <w:szCs w:val="21"/>
        </w:rPr>
        <w:t>意见</w:t>
      </w:r>
      <w:r w:rsidRPr="00E0572A">
        <w:rPr>
          <w:rFonts w:ascii="SimSun" w:hAnsi="SimSun" w:cs="SimSun" w:hint="eastAsia"/>
          <w:sz w:val="21"/>
          <w:szCs w:val="21"/>
        </w:rPr>
        <w:t>，并请</w:t>
      </w:r>
      <w:r w:rsidR="00A965BE" w:rsidRPr="00E0572A">
        <w:rPr>
          <w:rFonts w:ascii="SimSun" w:hAnsi="SimSun" w:cs="SimSun" w:hint="eastAsia"/>
          <w:sz w:val="21"/>
          <w:szCs w:val="21"/>
        </w:rPr>
        <w:t>各</w:t>
      </w:r>
      <w:r w:rsidRPr="00E0572A">
        <w:rPr>
          <w:rFonts w:ascii="SimSun" w:hAnsi="SimSun" w:cs="SimSun" w:hint="eastAsia"/>
          <w:sz w:val="21"/>
          <w:szCs w:val="21"/>
        </w:rPr>
        <w:t>成员</w:t>
      </w:r>
      <w:r w:rsidR="000472B7" w:rsidRPr="00E0572A">
        <w:rPr>
          <w:rFonts w:ascii="SimSun" w:hAnsi="SimSun" w:cs="SimSun" w:hint="eastAsia"/>
          <w:sz w:val="21"/>
          <w:szCs w:val="21"/>
        </w:rPr>
        <w:t>发言</w:t>
      </w:r>
      <w:r w:rsidRPr="00E0572A">
        <w:rPr>
          <w:rFonts w:ascii="SimSun" w:hAnsi="SimSun" w:cs="SimSun" w:hint="eastAsia"/>
          <w:sz w:val="21"/>
          <w:szCs w:val="21"/>
        </w:rPr>
        <w:t>。</w:t>
      </w:r>
    </w:p>
    <w:p w14:paraId="10B00DA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伊朗伊斯兰共和国代表团赞同以亚洲</w:t>
      </w:r>
      <w:r w:rsidR="005F4FE7" w:rsidRPr="00E0572A">
        <w:rPr>
          <w:rFonts w:ascii="SimSun" w:hAnsi="SimSun" w:cs="SimSun" w:hint="eastAsia"/>
          <w:sz w:val="21"/>
          <w:szCs w:val="21"/>
        </w:rPr>
        <w:t>及</w:t>
      </w:r>
      <w:r w:rsidRPr="00E0572A">
        <w:rPr>
          <w:rFonts w:ascii="SimSun" w:hAnsi="SimSun" w:cs="SimSun" w:hint="eastAsia"/>
          <w:sz w:val="21"/>
          <w:szCs w:val="21"/>
        </w:rPr>
        <w:t>太平洋集团的名义所作的发言</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还感谢主席和秘书处为筹备SCCR第四十届</w:t>
      </w:r>
      <w:r w:rsidRPr="00711EFC">
        <w:rPr>
          <w:rFonts w:ascii="SimSun" w:hAnsi="SimSun" w:hint="eastAsia"/>
          <w:iCs/>
          <w:color w:val="212121"/>
          <w:sz w:val="21"/>
          <w:szCs w:val="21"/>
        </w:rPr>
        <w:t>会议</w:t>
      </w:r>
      <w:r w:rsidRPr="00E0572A">
        <w:rPr>
          <w:rFonts w:ascii="SimSun" w:hAnsi="SimSun" w:cs="SimSun" w:hint="eastAsia"/>
          <w:sz w:val="21"/>
          <w:szCs w:val="21"/>
        </w:rPr>
        <w:t>所做的努力</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指出，它赞赏以回顾主席</w:t>
      </w:r>
      <w:r w:rsidRPr="00E0572A">
        <w:rPr>
          <w:rFonts w:ascii="SimSun" w:hAnsi="SimSun" w:cs="SimSun"/>
          <w:sz w:val="21"/>
          <w:szCs w:val="21"/>
        </w:rPr>
        <w:t>的合并案文</w:t>
      </w:r>
      <w:r w:rsidRPr="00E0572A">
        <w:rPr>
          <w:rFonts w:ascii="SimSun" w:hAnsi="SimSun" w:cs="SimSun" w:hint="eastAsia"/>
          <w:sz w:val="21"/>
          <w:szCs w:val="21"/>
        </w:rPr>
        <w:t>关键条款的形式所作的介绍</w:t>
      </w:r>
      <w:r w:rsidRPr="00E0572A">
        <w:rPr>
          <w:rFonts w:ascii="SimSun" w:hAnsi="SimSun" w:cs="SimSun"/>
          <w:sz w:val="21"/>
          <w:szCs w:val="21"/>
        </w:rPr>
        <w:t>。</w:t>
      </w:r>
      <w:r w:rsidR="005F4FE7" w:rsidRPr="00E0572A">
        <w:rPr>
          <w:rFonts w:ascii="SimSun" w:hAnsi="SimSun" w:cs="SimSun" w:hint="eastAsia"/>
          <w:sz w:val="21"/>
          <w:szCs w:val="21"/>
        </w:rPr>
        <w:t>审查和回顾</w:t>
      </w:r>
      <w:r w:rsidRPr="00E0572A">
        <w:rPr>
          <w:rFonts w:ascii="SimSun" w:hAnsi="SimSun" w:cs="SimSun" w:hint="eastAsia"/>
          <w:sz w:val="21"/>
          <w:szCs w:val="21"/>
        </w:rPr>
        <w:t>该议程项目的发展情况并</w:t>
      </w:r>
      <w:r w:rsidR="005F4FE7" w:rsidRPr="00E0572A">
        <w:rPr>
          <w:rFonts w:ascii="SimSun" w:hAnsi="SimSun" w:cs="SimSun" w:hint="eastAsia"/>
          <w:sz w:val="21"/>
          <w:szCs w:val="21"/>
        </w:rPr>
        <w:t>加强</w:t>
      </w:r>
      <w:r w:rsidRPr="00E0572A">
        <w:rPr>
          <w:rFonts w:ascii="SimSun" w:hAnsi="SimSun" w:cs="SimSun" w:hint="eastAsia"/>
          <w:sz w:val="21"/>
          <w:szCs w:val="21"/>
        </w:rPr>
        <w:t>了解当前的讨论情况</w:t>
      </w:r>
      <w:r w:rsidR="005F4FE7" w:rsidRPr="00E0572A">
        <w:rPr>
          <w:rFonts w:ascii="SimSun" w:hAnsi="SimSun" w:cs="SimSun" w:hint="eastAsia"/>
          <w:sz w:val="21"/>
          <w:szCs w:val="21"/>
        </w:rPr>
        <w:t>是一项有益的举措</w:t>
      </w:r>
      <w:r w:rsidRPr="00E0572A">
        <w:rPr>
          <w:rFonts w:ascii="SimSun" w:hAnsi="SimSun" w:cs="SimSun"/>
          <w:sz w:val="21"/>
          <w:szCs w:val="21"/>
        </w:rPr>
        <w:t>。</w:t>
      </w:r>
      <w:r w:rsidRPr="00E0572A">
        <w:rPr>
          <w:rFonts w:ascii="SimSun" w:hAnsi="SimSun" w:cs="SimSun" w:hint="eastAsia"/>
          <w:sz w:val="21"/>
          <w:szCs w:val="21"/>
        </w:rPr>
        <w:t>由于该文件内容的技术性很强，</w:t>
      </w:r>
      <w:r w:rsidR="00FC7852" w:rsidRPr="00E0572A">
        <w:rPr>
          <w:rFonts w:ascii="SimSun" w:hAnsi="SimSun" w:cs="SimSun" w:hint="eastAsia"/>
          <w:sz w:val="21"/>
          <w:szCs w:val="21"/>
        </w:rPr>
        <w:t>代表团</w:t>
      </w:r>
      <w:r w:rsidRPr="00E0572A">
        <w:rPr>
          <w:rFonts w:ascii="SimSun" w:hAnsi="SimSun" w:cs="SimSun" w:hint="eastAsia"/>
          <w:sz w:val="21"/>
          <w:szCs w:val="21"/>
        </w:rPr>
        <w:t>主张在SCCR今后的会议上对技术方面进行更详细的介绍</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指出，根据会前的磋商，对该议程项目的审议将限于不同代表团的一般性评论，不会就不同条款进行实质性谈判</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指出，所有利益攸关方需要努力就如何满足广播组织的需求，同时维护公众获取信息的权利达成共识</w:t>
      </w:r>
      <w:r w:rsidRPr="00E0572A">
        <w:rPr>
          <w:rFonts w:ascii="SimSun" w:hAnsi="SimSun" w:cs="SimSun"/>
          <w:sz w:val="21"/>
          <w:szCs w:val="21"/>
        </w:rPr>
        <w:t>。</w:t>
      </w:r>
      <w:r w:rsidRPr="00E0572A">
        <w:rPr>
          <w:rFonts w:ascii="SimSun" w:hAnsi="SimSun" w:cs="SimSun" w:hint="eastAsia"/>
          <w:sz w:val="21"/>
          <w:szCs w:val="21"/>
        </w:rPr>
        <w:t>维护权利平衡、</w:t>
      </w:r>
      <w:r w:rsidR="00D778ED" w:rsidRPr="00E0572A">
        <w:rPr>
          <w:rFonts w:ascii="SimSun" w:hAnsi="SimSun" w:cs="SimSun" w:hint="eastAsia"/>
          <w:sz w:val="21"/>
          <w:szCs w:val="21"/>
        </w:rPr>
        <w:t>提高认知</w:t>
      </w:r>
      <w:r w:rsidRPr="00E0572A">
        <w:rPr>
          <w:rFonts w:ascii="SimSun" w:hAnsi="SimSun" w:cs="SimSun" w:hint="eastAsia"/>
          <w:sz w:val="21"/>
          <w:szCs w:val="21"/>
        </w:rPr>
        <w:t>以及其他公共利益是进一步审议广播条约草案时应考虑的基本要素</w:t>
      </w:r>
      <w:r w:rsidRPr="00E0572A">
        <w:rPr>
          <w:rFonts w:ascii="SimSun" w:hAnsi="SimSun" w:cs="SimSun"/>
          <w:sz w:val="21"/>
          <w:szCs w:val="21"/>
        </w:rPr>
        <w:t>。</w:t>
      </w:r>
    </w:p>
    <w:p w14:paraId="7DF3A3AF" w14:textId="63BAA531"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芬兰代表团感谢SCCR</w:t>
      </w:r>
      <w:r w:rsidRPr="00711EFC">
        <w:rPr>
          <w:rFonts w:ascii="SimSun" w:hAnsi="SimSun" w:hint="eastAsia"/>
          <w:iCs/>
          <w:color w:val="212121"/>
          <w:sz w:val="21"/>
          <w:szCs w:val="21"/>
        </w:rPr>
        <w:t>前任</w:t>
      </w:r>
      <w:r w:rsidRPr="00E0572A">
        <w:rPr>
          <w:rFonts w:ascii="SimSun" w:hAnsi="SimSun" w:cs="SimSun" w:hint="eastAsia"/>
          <w:sz w:val="21"/>
          <w:szCs w:val="21"/>
        </w:rPr>
        <w:t>领导层所做的宝贵工作，同时也对现任领导层表示祝贺</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饶有兴趣地注意到欧洲联盟以及B集团的发言。</w:t>
      </w:r>
      <w:r w:rsidR="00FC7852" w:rsidRPr="00E0572A">
        <w:rPr>
          <w:rFonts w:ascii="SimSun" w:hAnsi="SimSun" w:cs="SimSun" w:hint="eastAsia"/>
          <w:sz w:val="21"/>
          <w:szCs w:val="21"/>
        </w:rPr>
        <w:t>代表团</w:t>
      </w:r>
      <w:r w:rsidRPr="00E0572A">
        <w:rPr>
          <w:rFonts w:ascii="SimSun" w:hAnsi="SimSun" w:cs="SimSun" w:hint="eastAsia"/>
          <w:sz w:val="21"/>
          <w:szCs w:val="21"/>
        </w:rPr>
        <w:t>还对产权组织工作人员失去同事表示哀悼</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承诺将为推动委员会的工作提供支持</w:t>
      </w:r>
      <w:r w:rsidRPr="00E0572A">
        <w:rPr>
          <w:rFonts w:ascii="SimSun" w:hAnsi="SimSun" w:cs="SimSun"/>
          <w:sz w:val="21"/>
          <w:szCs w:val="21"/>
        </w:rPr>
        <w:t>。</w:t>
      </w:r>
    </w:p>
    <w:p w14:paraId="7DB60E1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w:t>
      </w:r>
      <w:r w:rsidRPr="00711EFC">
        <w:rPr>
          <w:rFonts w:ascii="SimSun" w:hAnsi="SimSun" w:hint="eastAsia"/>
          <w:iCs/>
          <w:color w:val="212121"/>
          <w:sz w:val="21"/>
          <w:szCs w:val="21"/>
        </w:rPr>
        <w:t>芬兰代表团愿意支持委员会</w:t>
      </w:r>
      <w:r w:rsidRPr="00E0572A">
        <w:rPr>
          <w:rFonts w:ascii="SimSun" w:hAnsi="SimSun" w:cs="SimSun" w:hint="eastAsia"/>
          <w:sz w:val="21"/>
          <w:szCs w:val="21"/>
        </w:rPr>
        <w:t>的工作。</w:t>
      </w:r>
    </w:p>
    <w:p w14:paraId="54F4ACAD"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lastRenderedPageBreak/>
        <w:t>加拿大代表团强调，广播信号保护对于打击</w:t>
      </w:r>
      <w:r w:rsidRPr="00E0572A">
        <w:rPr>
          <w:rFonts w:ascii="SimSun" w:hAnsi="SimSun" w:cs="SimSun"/>
          <w:sz w:val="21"/>
          <w:szCs w:val="21"/>
        </w:rPr>
        <w:t>盗播</w:t>
      </w:r>
      <w:r w:rsidRPr="00E0572A">
        <w:rPr>
          <w:rFonts w:ascii="SimSun" w:hAnsi="SimSun" w:cs="SimSun" w:hint="eastAsia"/>
          <w:sz w:val="21"/>
          <w:szCs w:val="21"/>
        </w:rPr>
        <w:t>非常重要，并表示致力于继续与这里的国际伙伴合作，以找到一个双方</w:t>
      </w:r>
      <w:r w:rsidR="005F4FE7" w:rsidRPr="00E0572A">
        <w:rPr>
          <w:rFonts w:ascii="SimSun" w:hAnsi="SimSun" w:cs="SimSun" w:hint="eastAsia"/>
          <w:sz w:val="21"/>
          <w:szCs w:val="21"/>
        </w:rPr>
        <w:t>一致</w:t>
      </w:r>
      <w:r w:rsidRPr="00E0572A">
        <w:rPr>
          <w:rFonts w:ascii="SimSun" w:hAnsi="SimSun" w:cs="SimSun" w:hint="eastAsia"/>
          <w:sz w:val="21"/>
          <w:szCs w:val="21"/>
        </w:rPr>
        <w:t>同意的条约解决方案</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透露，加拿大法律提供了</w:t>
      </w:r>
      <w:r w:rsidRPr="00E0572A">
        <w:rPr>
          <w:rFonts w:ascii="SimSun" w:hAnsi="SimSun" w:cs="SimSun"/>
          <w:sz w:val="21"/>
          <w:szCs w:val="21"/>
        </w:rPr>
        <w:t>对</w:t>
      </w:r>
      <w:r w:rsidRPr="00E0572A">
        <w:rPr>
          <w:rFonts w:ascii="SimSun" w:hAnsi="SimSun" w:cs="SimSun" w:hint="eastAsia"/>
          <w:sz w:val="21"/>
          <w:szCs w:val="21"/>
        </w:rPr>
        <w:t>信号</w:t>
      </w:r>
      <w:r w:rsidRPr="00E0572A">
        <w:rPr>
          <w:rFonts w:ascii="SimSun" w:hAnsi="SimSun" w:cs="SimSun"/>
          <w:sz w:val="21"/>
          <w:szCs w:val="21"/>
        </w:rPr>
        <w:t>的</w:t>
      </w:r>
      <w:r w:rsidRPr="00E0572A">
        <w:rPr>
          <w:rFonts w:ascii="SimSun" w:hAnsi="SimSun" w:cs="SimSun" w:hint="eastAsia"/>
          <w:sz w:val="21"/>
          <w:szCs w:val="21"/>
        </w:rPr>
        <w:t>保护，以多种有效方式打击</w:t>
      </w:r>
      <w:r w:rsidRPr="00E0572A">
        <w:rPr>
          <w:rFonts w:ascii="SimSun" w:hAnsi="SimSun" w:cs="SimSun"/>
          <w:sz w:val="21"/>
          <w:szCs w:val="21"/>
        </w:rPr>
        <w:t>盗播</w:t>
      </w:r>
      <w:r w:rsidRPr="00E0572A">
        <w:rPr>
          <w:rFonts w:ascii="SimSun" w:hAnsi="SimSun" w:cs="SimSun" w:hint="eastAsia"/>
          <w:sz w:val="21"/>
          <w:szCs w:val="21"/>
        </w:rPr>
        <w:t>，但</w:t>
      </w:r>
      <w:r w:rsidR="00121D2D" w:rsidRPr="00E0572A">
        <w:rPr>
          <w:rFonts w:ascii="SimSun" w:hAnsi="SimSun" w:cs="SimSun" w:hint="eastAsia"/>
          <w:sz w:val="21"/>
          <w:szCs w:val="21"/>
        </w:rPr>
        <w:t>是没有纳入</w:t>
      </w:r>
      <w:r w:rsidRPr="00E0572A">
        <w:rPr>
          <w:rFonts w:ascii="SimSun" w:hAnsi="SimSun" w:cs="SimSun" w:hint="eastAsia"/>
          <w:sz w:val="21"/>
          <w:szCs w:val="21"/>
        </w:rPr>
        <w:t>广播公司</w:t>
      </w:r>
      <w:r w:rsidRPr="00E0572A">
        <w:rPr>
          <w:rFonts w:ascii="SimSun" w:hAnsi="SimSun" w:cs="SimSun"/>
          <w:sz w:val="21"/>
          <w:szCs w:val="21"/>
        </w:rPr>
        <w:t>对</w:t>
      </w:r>
      <w:r w:rsidRPr="00E0572A">
        <w:rPr>
          <w:rFonts w:ascii="SimSun" w:hAnsi="SimSun" w:cs="SimSun" w:hint="eastAsia"/>
          <w:sz w:val="21"/>
          <w:szCs w:val="21"/>
        </w:rPr>
        <w:t>其信号</w:t>
      </w:r>
      <w:r w:rsidRPr="00E0572A">
        <w:rPr>
          <w:rFonts w:ascii="SimSun" w:hAnsi="SimSun" w:cs="SimSun"/>
          <w:sz w:val="21"/>
          <w:szCs w:val="21"/>
        </w:rPr>
        <w:t>的</w:t>
      </w:r>
      <w:r w:rsidRPr="00E0572A">
        <w:rPr>
          <w:rFonts w:ascii="SimSun" w:hAnsi="SimSun" w:cs="SimSun" w:hint="eastAsia"/>
          <w:sz w:val="21"/>
          <w:szCs w:val="21"/>
        </w:rPr>
        <w:t>所有转播</w:t>
      </w:r>
      <w:r w:rsidRPr="00E0572A">
        <w:rPr>
          <w:rFonts w:ascii="SimSun" w:hAnsi="SimSun" w:cs="SimSun"/>
          <w:sz w:val="21"/>
          <w:szCs w:val="21"/>
        </w:rPr>
        <w:t>进行授权</w:t>
      </w:r>
      <w:r w:rsidRPr="00E0572A">
        <w:rPr>
          <w:rFonts w:ascii="SimSun" w:hAnsi="SimSun" w:cs="SimSun" w:hint="eastAsia"/>
          <w:sz w:val="21"/>
          <w:szCs w:val="21"/>
        </w:rPr>
        <w:t>的</w:t>
      </w:r>
      <w:r w:rsidRPr="00E0572A">
        <w:rPr>
          <w:rFonts w:ascii="SimSun" w:hAnsi="SimSun" w:cs="SimSun"/>
          <w:sz w:val="21"/>
          <w:szCs w:val="21"/>
        </w:rPr>
        <w:t>专有权。</w:t>
      </w:r>
      <w:r w:rsidRPr="00E0572A">
        <w:rPr>
          <w:rFonts w:ascii="SimSun" w:hAnsi="SimSun" w:cs="SimSun" w:hint="eastAsia"/>
          <w:sz w:val="21"/>
          <w:szCs w:val="21"/>
        </w:rPr>
        <w:t>这种保护模式是</w:t>
      </w:r>
      <w:r w:rsidRPr="00E0572A">
        <w:rPr>
          <w:rFonts w:ascii="SimSun" w:hAnsi="SimSun" w:cs="SimSun"/>
          <w:sz w:val="21"/>
          <w:szCs w:val="21"/>
        </w:rPr>
        <w:t>为了</w:t>
      </w:r>
      <w:r w:rsidRPr="00E0572A">
        <w:rPr>
          <w:rFonts w:ascii="SimSun" w:hAnsi="SimSun" w:cs="SimSun" w:hint="eastAsia"/>
          <w:sz w:val="21"/>
          <w:szCs w:val="21"/>
        </w:rPr>
        <w:t>促进某些广播节目</w:t>
      </w:r>
      <w:r w:rsidRPr="00E0572A">
        <w:rPr>
          <w:rFonts w:ascii="SimSun" w:hAnsi="SimSun" w:cs="SimSun"/>
          <w:sz w:val="21"/>
          <w:szCs w:val="21"/>
        </w:rPr>
        <w:t>在加拿大</w:t>
      </w:r>
      <w:r w:rsidRPr="00E0572A">
        <w:rPr>
          <w:rFonts w:ascii="SimSun" w:hAnsi="SimSun" w:cs="SimSun" w:hint="eastAsia"/>
          <w:sz w:val="21"/>
          <w:szCs w:val="21"/>
        </w:rPr>
        <w:t>广大领土上</w:t>
      </w:r>
      <w:r w:rsidR="00121D2D" w:rsidRPr="00E0572A">
        <w:rPr>
          <w:rFonts w:ascii="SimSun" w:hAnsi="SimSun" w:cs="SimSun" w:hint="eastAsia"/>
          <w:sz w:val="21"/>
          <w:szCs w:val="21"/>
        </w:rPr>
        <w:t>（其中包括许多偏远地区）</w:t>
      </w:r>
      <w:r w:rsidRPr="00E0572A">
        <w:rPr>
          <w:rFonts w:ascii="SimSun" w:hAnsi="SimSun" w:cs="SimSun" w:hint="eastAsia"/>
          <w:sz w:val="21"/>
          <w:szCs w:val="21"/>
        </w:rPr>
        <w:t>广泛传播</w:t>
      </w:r>
      <w:r w:rsidR="00121D2D" w:rsidRPr="00E0572A">
        <w:rPr>
          <w:rFonts w:ascii="SimSun" w:hAnsi="SimSun" w:cs="SimSun" w:hint="eastAsia"/>
          <w:sz w:val="21"/>
          <w:szCs w:val="21"/>
        </w:rPr>
        <w:t>的需要</w:t>
      </w:r>
      <w:r w:rsidRPr="00E0572A">
        <w:rPr>
          <w:rFonts w:ascii="SimSun" w:hAnsi="SimSun" w:cs="SimSun" w:hint="eastAsia"/>
          <w:sz w:val="21"/>
          <w:szCs w:val="21"/>
        </w:rPr>
        <w:t>而制定的，因此它有助于保持</w:t>
      </w:r>
      <w:r w:rsidRPr="00E0572A">
        <w:rPr>
          <w:rFonts w:ascii="SimSun" w:hAnsi="SimSun" w:cs="SimSun"/>
          <w:sz w:val="21"/>
          <w:szCs w:val="21"/>
        </w:rPr>
        <w:t>加拿大</w:t>
      </w:r>
      <w:r w:rsidRPr="00E0572A">
        <w:rPr>
          <w:rFonts w:ascii="SimSun" w:hAnsi="SimSun" w:cs="SimSun" w:hint="eastAsia"/>
          <w:sz w:val="21"/>
          <w:szCs w:val="21"/>
        </w:rPr>
        <w:t>民族特性、文化和语言遗产以及</w:t>
      </w:r>
      <w:r w:rsidRPr="00E0572A">
        <w:rPr>
          <w:rFonts w:ascii="SimSun" w:hAnsi="SimSun" w:cs="SimSun"/>
          <w:sz w:val="21"/>
          <w:szCs w:val="21"/>
        </w:rPr>
        <w:t>对</w:t>
      </w:r>
      <w:r w:rsidRPr="00E0572A">
        <w:rPr>
          <w:rFonts w:ascii="SimSun" w:hAnsi="SimSun" w:cs="SimSun" w:hint="eastAsia"/>
          <w:sz w:val="21"/>
          <w:szCs w:val="21"/>
        </w:rPr>
        <w:t>重要信息</w:t>
      </w:r>
      <w:r w:rsidRPr="00E0572A">
        <w:rPr>
          <w:rFonts w:ascii="SimSun" w:hAnsi="SimSun" w:cs="SimSun"/>
          <w:sz w:val="21"/>
          <w:szCs w:val="21"/>
        </w:rPr>
        <w:t>的</w:t>
      </w:r>
      <w:r w:rsidRPr="00E0572A">
        <w:rPr>
          <w:rFonts w:ascii="SimSun" w:hAnsi="SimSun" w:cs="SimSun" w:hint="eastAsia"/>
          <w:sz w:val="21"/>
          <w:szCs w:val="21"/>
        </w:rPr>
        <w:t>广泛获取</w:t>
      </w:r>
      <w:r w:rsidRPr="00E0572A">
        <w:rPr>
          <w:rFonts w:ascii="SimSun" w:hAnsi="SimSun" w:cs="SimSun"/>
          <w:sz w:val="21"/>
          <w:szCs w:val="21"/>
        </w:rPr>
        <w:t>。</w:t>
      </w:r>
      <w:r w:rsidRPr="00E0572A">
        <w:rPr>
          <w:rFonts w:ascii="SimSun" w:hAnsi="SimSun" w:cs="SimSun" w:hint="eastAsia"/>
          <w:sz w:val="21"/>
          <w:szCs w:val="21"/>
        </w:rPr>
        <w:t>相对有限的转播权得到了许多其他对广播机构的版权保护的补充，包括对其信号的其他专有权，以及对其信号所</w:t>
      </w:r>
      <w:r w:rsidR="00121D2D" w:rsidRPr="00E0572A">
        <w:rPr>
          <w:rFonts w:ascii="SimSun" w:hAnsi="SimSun" w:cs="SimSun" w:hint="eastAsia"/>
          <w:sz w:val="21"/>
          <w:szCs w:val="21"/>
        </w:rPr>
        <w:t>包含</w:t>
      </w:r>
      <w:r w:rsidRPr="00E0572A">
        <w:rPr>
          <w:rFonts w:ascii="SimSun" w:hAnsi="SimSun" w:cs="SimSun" w:hint="eastAsia"/>
          <w:sz w:val="21"/>
          <w:szCs w:val="21"/>
        </w:rPr>
        <w:t>内容的专有权，如对其广播流的汇编</w:t>
      </w:r>
      <w:r w:rsidR="00121D2D" w:rsidRPr="00E0572A">
        <w:rPr>
          <w:rFonts w:ascii="SimSun" w:hAnsi="SimSun" w:cs="SimSun" w:hint="eastAsia"/>
          <w:sz w:val="21"/>
          <w:szCs w:val="21"/>
        </w:rPr>
        <w:t>权</w:t>
      </w:r>
      <w:r w:rsidRPr="00E0572A">
        <w:rPr>
          <w:rFonts w:ascii="SimSun" w:hAnsi="SimSun" w:cs="SimSun" w:hint="eastAsia"/>
          <w:sz w:val="21"/>
          <w:szCs w:val="21"/>
        </w:rPr>
        <w:t>和包括体育赛事直播在内的现场</w:t>
      </w:r>
      <w:r w:rsidR="00121D2D" w:rsidRPr="00E0572A">
        <w:rPr>
          <w:rFonts w:ascii="SimSun" w:hAnsi="SimSun" w:cs="SimSun" w:hint="eastAsia"/>
          <w:sz w:val="21"/>
          <w:szCs w:val="21"/>
        </w:rPr>
        <w:t>实况</w:t>
      </w:r>
      <w:r w:rsidRPr="00E0572A">
        <w:rPr>
          <w:rFonts w:ascii="SimSun" w:hAnsi="SimSun" w:cs="SimSun" w:hint="eastAsia"/>
          <w:sz w:val="21"/>
          <w:szCs w:val="21"/>
        </w:rPr>
        <w:t>的广播制作的权利，以及广播机构拥有或</w:t>
      </w:r>
      <w:r w:rsidRPr="00E0572A">
        <w:rPr>
          <w:rFonts w:ascii="SimSun" w:hAnsi="SimSun" w:cs="SimSun"/>
          <w:sz w:val="21"/>
          <w:szCs w:val="21"/>
        </w:rPr>
        <w:t>许可</w:t>
      </w:r>
      <w:r w:rsidR="00121D2D" w:rsidRPr="00E0572A">
        <w:rPr>
          <w:rFonts w:ascii="SimSun" w:hAnsi="SimSun" w:cs="SimSun" w:hint="eastAsia"/>
          <w:sz w:val="21"/>
          <w:szCs w:val="21"/>
        </w:rPr>
        <w:t>使用</w:t>
      </w:r>
      <w:r w:rsidRPr="00E0572A">
        <w:rPr>
          <w:rFonts w:ascii="SimSun" w:hAnsi="SimSun" w:cs="SimSun" w:hint="eastAsia"/>
          <w:sz w:val="21"/>
          <w:szCs w:val="21"/>
        </w:rPr>
        <w:t>的内容</w:t>
      </w:r>
      <w:r w:rsidRPr="00E0572A">
        <w:rPr>
          <w:rFonts w:ascii="SimSun" w:hAnsi="SimSun" w:cs="SimSun"/>
          <w:sz w:val="21"/>
          <w:szCs w:val="21"/>
        </w:rPr>
        <w:t>。</w:t>
      </w:r>
      <w:r w:rsidRPr="00E0572A">
        <w:rPr>
          <w:rFonts w:ascii="SimSun" w:hAnsi="SimSun" w:cs="SimSun" w:hint="eastAsia"/>
          <w:sz w:val="21"/>
          <w:szCs w:val="21"/>
        </w:rPr>
        <w:t>加拿大法律还为广播</w:t>
      </w:r>
      <w:r w:rsidRPr="00E0572A">
        <w:rPr>
          <w:rFonts w:ascii="SimSun" w:hAnsi="SimSun" w:cs="SimSun"/>
          <w:sz w:val="21"/>
          <w:szCs w:val="21"/>
        </w:rPr>
        <w:t>机构</w:t>
      </w:r>
      <w:r w:rsidRPr="00E0572A">
        <w:rPr>
          <w:rFonts w:ascii="SimSun" w:hAnsi="SimSun" w:cs="SimSun" w:hint="eastAsia"/>
          <w:sz w:val="21"/>
          <w:szCs w:val="21"/>
        </w:rPr>
        <w:t>提供了许多其他保护，包括禁止未经授权解密卫星信号的</w:t>
      </w:r>
      <w:r w:rsidR="009F3149" w:rsidRPr="00E0572A">
        <w:rPr>
          <w:rFonts w:ascii="SimSun" w:hAnsi="SimSun" w:cs="SimSun" w:hint="eastAsia"/>
          <w:sz w:val="21"/>
          <w:szCs w:val="21"/>
        </w:rPr>
        <w:t>多项</w:t>
      </w:r>
      <w:r w:rsidRPr="00E0572A">
        <w:rPr>
          <w:rFonts w:ascii="SimSun" w:hAnsi="SimSun" w:cs="SimSun" w:hint="eastAsia"/>
          <w:sz w:val="21"/>
          <w:szCs w:val="21"/>
        </w:rPr>
        <w:t>反</w:t>
      </w:r>
      <w:r w:rsidRPr="00E0572A">
        <w:rPr>
          <w:rFonts w:ascii="SimSun" w:hAnsi="SimSun" w:cs="SimSun"/>
          <w:sz w:val="21"/>
          <w:szCs w:val="21"/>
        </w:rPr>
        <w:t>盗播</w:t>
      </w:r>
      <w:r w:rsidRPr="00E0572A">
        <w:rPr>
          <w:rFonts w:ascii="SimSun" w:hAnsi="SimSun" w:cs="SimSun" w:hint="eastAsia"/>
          <w:sz w:val="21"/>
          <w:szCs w:val="21"/>
        </w:rPr>
        <w:t>条款，禁止规避技术保护措施，禁止删除或更改广播</w:t>
      </w:r>
      <w:r w:rsidRPr="00E0572A">
        <w:rPr>
          <w:rFonts w:ascii="SimSun" w:hAnsi="SimSun" w:cs="SimSun"/>
          <w:sz w:val="21"/>
          <w:szCs w:val="21"/>
        </w:rPr>
        <w:t>机构</w:t>
      </w:r>
      <w:r w:rsidRPr="00E0572A">
        <w:rPr>
          <w:rFonts w:ascii="SimSun" w:hAnsi="SimSun" w:cs="SimSun" w:hint="eastAsia"/>
          <w:sz w:val="21"/>
          <w:szCs w:val="21"/>
        </w:rPr>
        <w:t>可能使用的权利管理信息，以及对</w:t>
      </w:r>
      <w:r w:rsidRPr="00E0572A">
        <w:rPr>
          <w:rFonts w:ascii="SimSun" w:hAnsi="SimSun" w:cs="SimSun"/>
          <w:sz w:val="21"/>
          <w:szCs w:val="21"/>
        </w:rPr>
        <w:t>转播机构</w:t>
      </w:r>
      <w:r w:rsidRPr="00E0572A">
        <w:rPr>
          <w:rFonts w:ascii="SimSun" w:hAnsi="SimSun" w:cs="SimSun" w:hint="eastAsia"/>
          <w:sz w:val="21"/>
          <w:szCs w:val="21"/>
        </w:rPr>
        <w:t>的有力监管计划</w:t>
      </w:r>
      <w:r w:rsidRPr="00E0572A">
        <w:rPr>
          <w:rFonts w:ascii="SimSun" w:hAnsi="SimSun" w:cs="SimSun"/>
          <w:sz w:val="21"/>
          <w:szCs w:val="21"/>
        </w:rPr>
        <w:t>。</w:t>
      </w:r>
      <w:r w:rsidRPr="00E0572A">
        <w:rPr>
          <w:rFonts w:ascii="SimSun" w:hAnsi="SimSun" w:cs="SimSun" w:hint="eastAsia"/>
          <w:sz w:val="21"/>
          <w:szCs w:val="21"/>
        </w:rPr>
        <w:t>这些不同的措施</w:t>
      </w:r>
      <w:r w:rsidRPr="00E0572A">
        <w:rPr>
          <w:rFonts w:ascii="SimSun" w:hAnsi="SimSun" w:cs="SimSun"/>
          <w:sz w:val="21"/>
          <w:szCs w:val="21"/>
        </w:rPr>
        <w:t>通过</w:t>
      </w:r>
      <w:r w:rsidRPr="00E0572A">
        <w:rPr>
          <w:rFonts w:ascii="SimSun" w:hAnsi="SimSun" w:cs="SimSun" w:hint="eastAsia"/>
          <w:sz w:val="21"/>
          <w:szCs w:val="21"/>
        </w:rPr>
        <w:t>多</w:t>
      </w:r>
      <w:r w:rsidR="009F3149" w:rsidRPr="00E0572A">
        <w:rPr>
          <w:rFonts w:ascii="SimSun" w:hAnsi="SimSun" w:cs="SimSun" w:hint="eastAsia"/>
          <w:sz w:val="21"/>
          <w:szCs w:val="21"/>
        </w:rPr>
        <w:t>项</w:t>
      </w:r>
      <w:r w:rsidRPr="00E0572A">
        <w:rPr>
          <w:rFonts w:ascii="SimSun" w:hAnsi="SimSun" w:cs="SimSun" w:hint="eastAsia"/>
          <w:sz w:val="21"/>
          <w:szCs w:val="21"/>
        </w:rPr>
        <w:t>法规实施，包括但不限于国家版权立法</w:t>
      </w:r>
      <w:r w:rsidRPr="00E0572A">
        <w:rPr>
          <w:rFonts w:ascii="SimSun" w:hAnsi="SimSun" w:cs="SimSun"/>
          <w:sz w:val="21"/>
          <w:szCs w:val="21"/>
        </w:rPr>
        <w:t>。</w:t>
      </w:r>
      <w:r w:rsidRPr="00E0572A">
        <w:rPr>
          <w:rFonts w:ascii="SimSun" w:hAnsi="SimSun" w:cs="SimSun" w:hint="eastAsia"/>
          <w:sz w:val="21"/>
          <w:szCs w:val="21"/>
        </w:rPr>
        <w:t>考虑到这些优先事项及</w:t>
      </w:r>
      <w:r w:rsidRPr="00E0572A">
        <w:rPr>
          <w:rFonts w:ascii="SimSun" w:hAnsi="SimSun" w:cs="SimSun"/>
          <w:sz w:val="21"/>
          <w:szCs w:val="21"/>
        </w:rPr>
        <w:t>加拿大</w:t>
      </w:r>
      <w:r w:rsidRPr="00E0572A">
        <w:rPr>
          <w:rFonts w:ascii="SimSun" w:hAnsi="SimSun" w:cs="SimSun" w:hint="eastAsia"/>
          <w:sz w:val="21"/>
          <w:szCs w:val="21"/>
        </w:rPr>
        <w:t>制度的各个方面，并预期其他成员国也有类似的需求和计划，</w:t>
      </w:r>
      <w:r w:rsidR="00FC7852" w:rsidRPr="00E0572A">
        <w:rPr>
          <w:rFonts w:ascii="SimSun" w:hAnsi="SimSun" w:cs="SimSun" w:hint="eastAsia"/>
          <w:sz w:val="21"/>
          <w:szCs w:val="21"/>
        </w:rPr>
        <w:t>代表团</w:t>
      </w:r>
      <w:r w:rsidRPr="00E0572A">
        <w:rPr>
          <w:rFonts w:ascii="SimSun" w:hAnsi="SimSun" w:cs="SimSun" w:hint="eastAsia"/>
          <w:sz w:val="21"/>
          <w:szCs w:val="21"/>
        </w:rPr>
        <w:t>认为，最终条约的缔约方应</w:t>
      </w:r>
      <w:r w:rsidR="009F3149" w:rsidRPr="00E0572A">
        <w:rPr>
          <w:rFonts w:ascii="SimSun" w:hAnsi="SimSun" w:cs="SimSun" w:hint="eastAsia"/>
          <w:sz w:val="21"/>
          <w:szCs w:val="21"/>
        </w:rPr>
        <w:t>有灵活性以</w:t>
      </w:r>
      <w:r w:rsidRPr="00E0572A">
        <w:rPr>
          <w:rFonts w:ascii="SimSun" w:hAnsi="SimSun" w:cs="SimSun" w:hint="eastAsia"/>
          <w:sz w:val="21"/>
          <w:szCs w:val="21"/>
        </w:rPr>
        <w:t>保持其国内制度以有效但类似的不同方式提供信号保护和打击</w:t>
      </w:r>
      <w:r w:rsidRPr="00E0572A">
        <w:rPr>
          <w:rFonts w:ascii="SimSun" w:hAnsi="SimSun" w:cs="SimSun"/>
          <w:sz w:val="21"/>
          <w:szCs w:val="21"/>
        </w:rPr>
        <w:t>盗播</w:t>
      </w:r>
      <w:r w:rsidR="009F3149" w:rsidRPr="00E0572A">
        <w:rPr>
          <w:rFonts w:ascii="SimSun" w:hAnsi="SimSun" w:cs="SimSun" w:hint="eastAsia"/>
          <w:sz w:val="21"/>
          <w:szCs w:val="21"/>
        </w:rPr>
        <w:t>的各个方面</w:t>
      </w:r>
      <w:r w:rsidRPr="00E0572A">
        <w:rPr>
          <w:rFonts w:ascii="SimSun" w:hAnsi="SimSun" w:cs="SimSun" w:hint="eastAsia"/>
          <w:sz w:val="21"/>
          <w:szCs w:val="21"/>
        </w:rPr>
        <w:t>，包括选择适当的国内政策工具和措施来实施这些保护</w:t>
      </w:r>
      <w:r w:rsidR="009F3149" w:rsidRPr="00E0572A">
        <w:rPr>
          <w:rFonts w:ascii="SimSun" w:hAnsi="SimSun" w:cs="SimSun" w:hint="eastAsia"/>
          <w:sz w:val="21"/>
          <w:szCs w:val="21"/>
        </w:rPr>
        <w:t>的灵活性</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期待在今后的会议上讨论这些问题和其他相关问题，希望能够达成更多的相互理解，并在必要时确定</w:t>
      </w:r>
      <w:r w:rsidR="005F4FE7" w:rsidRPr="00E0572A">
        <w:rPr>
          <w:rFonts w:ascii="SimSun" w:hAnsi="SimSun" w:cs="SimSun" w:hint="eastAsia"/>
          <w:sz w:val="21"/>
          <w:szCs w:val="21"/>
        </w:rPr>
        <w:t>折中方案</w:t>
      </w:r>
      <w:r w:rsidRPr="00E0572A">
        <w:rPr>
          <w:rFonts w:ascii="SimSun" w:hAnsi="SimSun" w:cs="SimSun" w:hint="eastAsia"/>
          <w:sz w:val="21"/>
          <w:szCs w:val="21"/>
        </w:rPr>
        <w:t>，以适应成员国为应对文化和实际问题而形成的各种制度</w:t>
      </w:r>
      <w:r w:rsidRPr="00E0572A">
        <w:rPr>
          <w:rFonts w:ascii="SimSun" w:hAnsi="SimSun" w:cs="SimSun"/>
          <w:sz w:val="21"/>
          <w:szCs w:val="21"/>
        </w:rPr>
        <w:t>。</w:t>
      </w:r>
      <w:r w:rsidRPr="00E0572A">
        <w:rPr>
          <w:rFonts w:ascii="SimSun" w:hAnsi="SimSun" w:cs="SimSun" w:hint="eastAsia"/>
          <w:sz w:val="21"/>
          <w:szCs w:val="21"/>
        </w:rPr>
        <w:t>为了促进这种相互理解，并考虑到有待讨论的问题所依据的某些技术概念的不确定性，</w:t>
      </w:r>
      <w:r w:rsidR="00FC7852" w:rsidRPr="00E0572A">
        <w:rPr>
          <w:rFonts w:ascii="SimSun" w:hAnsi="SimSun" w:cs="SimSun" w:hint="eastAsia"/>
          <w:sz w:val="21"/>
          <w:szCs w:val="21"/>
        </w:rPr>
        <w:t>代表团</w:t>
      </w:r>
      <w:r w:rsidRPr="00E0572A">
        <w:rPr>
          <w:rFonts w:ascii="SimSun" w:hAnsi="SimSun" w:cs="SimSun" w:hint="eastAsia"/>
          <w:sz w:val="21"/>
          <w:szCs w:val="21"/>
        </w:rPr>
        <w:t>认为，</w:t>
      </w:r>
      <w:r w:rsidR="009E1795" w:rsidRPr="00E0572A">
        <w:rPr>
          <w:rFonts w:ascii="SimSun" w:hAnsi="SimSun" w:cs="SimSun" w:hint="eastAsia"/>
          <w:sz w:val="21"/>
          <w:szCs w:val="21"/>
        </w:rPr>
        <w:t>有所帮助的做法是，</w:t>
      </w:r>
      <w:r w:rsidRPr="00E0572A">
        <w:rPr>
          <w:rFonts w:ascii="SimSun" w:hAnsi="SimSun" w:cs="SimSun" w:hint="eastAsia"/>
          <w:sz w:val="21"/>
          <w:szCs w:val="21"/>
        </w:rPr>
        <w:t>委员会考虑</w:t>
      </w:r>
      <w:r w:rsidRPr="00E0572A">
        <w:rPr>
          <w:rFonts w:ascii="SimSun" w:hAnsi="SimSun" w:cs="SimSun"/>
          <w:sz w:val="21"/>
          <w:szCs w:val="21"/>
        </w:rPr>
        <w:t>在</w:t>
      </w:r>
      <w:r w:rsidRPr="00E0572A">
        <w:rPr>
          <w:rFonts w:ascii="SimSun" w:hAnsi="SimSun" w:cs="SimSun" w:hint="eastAsia"/>
          <w:sz w:val="21"/>
          <w:szCs w:val="21"/>
        </w:rPr>
        <w:t>文件SCCR/8/INF/1中委员会</w:t>
      </w:r>
      <w:r w:rsidR="009F3149" w:rsidRPr="00E0572A">
        <w:rPr>
          <w:rFonts w:ascii="SimSun" w:hAnsi="SimSun" w:cs="SimSun" w:hint="eastAsia"/>
          <w:sz w:val="21"/>
          <w:szCs w:val="21"/>
        </w:rPr>
        <w:t>过去</w:t>
      </w:r>
      <w:r w:rsidR="006845A7" w:rsidRPr="00E0572A">
        <w:rPr>
          <w:rFonts w:ascii="SimSun" w:hAnsi="SimSun" w:cs="SimSun" w:hint="eastAsia"/>
          <w:sz w:val="21"/>
          <w:szCs w:val="21"/>
        </w:rPr>
        <w:t>所做</w:t>
      </w:r>
      <w:r w:rsidRPr="00E0572A">
        <w:rPr>
          <w:rFonts w:ascii="SimSun" w:hAnsi="SimSun" w:cs="SimSun" w:hint="eastAsia"/>
          <w:sz w:val="21"/>
          <w:szCs w:val="21"/>
        </w:rPr>
        <w:t>工作</w:t>
      </w:r>
      <w:r w:rsidRPr="00E0572A">
        <w:rPr>
          <w:rFonts w:ascii="SimSun" w:hAnsi="SimSun" w:cs="SimSun"/>
          <w:sz w:val="21"/>
          <w:szCs w:val="21"/>
        </w:rPr>
        <w:t>的</w:t>
      </w:r>
      <w:r w:rsidRPr="00E0572A">
        <w:rPr>
          <w:rFonts w:ascii="SimSun" w:hAnsi="SimSun" w:cs="SimSun" w:hint="eastAsia"/>
          <w:sz w:val="21"/>
          <w:szCs w:val="21"/>
        </w:rPr>
        <w:t>基础上编拟更新的术语和概念文件</w:t>
      </w:r>
      <w:r w:rsidRPr="00E0572A">
        <w:rPr>
          <w:rFonts w:ascii="SimSun" w:hAnsi="SimSun" w:cs="SimSun"/>
          <w:sz w:val="21"/>
          <w:szCs w:val="21"/>
        </w:rPr>
        <w:t>。</w:t>
      </w:r>
    </w:p>
    <w:p w14:paraId="5B0D7ACD" w14:textId="42A4402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主席感谢代表团就</w:t>
      </w:r>
      <w:r w:rsidRPr="00711EFC">
        <w:rPr>
          <w:rFonts w:ascii="SimSun" w:hAnsi="SimSun" w:hint="eastAsia"/>
          <w:iCs/>
          <w:color w:val="212121"/>
          <w:sz w:val="21"/>
          <w:szCs w:val="21"/>
        </w:rPr>
        <w:t>加拿大</w:t>
      </w:r>
      <w:r w:rsidRPr="00E0572A">
        <w:rPr>
          <w:rFonts w:ascii="SimSun" w:hAnsi="SimSun" w:cs="SimSun" w:hint="eastAsia"/>
          <w:sz w:val="21"/>
          <w:szCs w:val="21"/>
        </w:rPr>
        <w:t>广播</w:t>
      </w:r>
      <w:r w:rsidR="006845A7" w:rsidRPr="00E0572A">
        <w:rPr>
          <w:rFonts w:ascii="SimSun" w:hAnsi="SimSun" w:cs="SimSun" w:hint="eastAsia"/>
          <w:sz w:val="21"/>
          <w:szCs w:val="21"/>
        </w:rPr>
        <w:t>方面</w:t>
      </w:r>
      <w:r w:rsidRPr="00E0572A">
        <w:rPr>
          <w:rFonts w:ascii="SimSun" w:hAnsi="SimSun" w:cs="SimSun" w:hint="eastAsia"/>
          <w:sz w:val="21"/>
          <w:szCs w:val="21"/>
        </w:rPr>
        <w:t>法</w:t>
      </w:r>
      <w:r w:rsidR="006845A7" w:rsidRPr="00E0572A">
        <w:rPr>
          <w:rFonts w:ascii="SimSun" w:hAnsi="SimSun" w:cs="SimSun" w:hint="eastAsia"/>
          <w:sz w:val="21"/>
          <w:szCs w:val="21"/>
        </w:rPr>
        <w:t>律</w:t>
      </w:r>
      <w:r w:rsidRPr="00E0572A">
        <w:rPr>
          <w:rFonts w:ascii="SimSun" w:hAnsi="SimSun" w:cs="SimSun" w:hint="eastAsia"/>
          <w:sz w:val="21"/>
          <w:szCs w:val="21"/>
        </w:rPr>
        <w:t>的具体特点所分享的有用信息</w:t>
      </w:r>
      <w:r w:rsidR="006845A7" w:rsidRPr="00E0572A">
        <w:rPr>
          <w:rFonts w:ascii="SimSun" w:hAnsi="SimSun" w:cs="SimSun" w:hint="eastAsia"/>
          <w:sz w:val="21"/>
          <w:szCs w:val="21"/>
        </w:rPr>
        <w:t>和为</w:t>
      </w:r>
      <w:r w:rsidRPr="00E0572A">
        <w:rPr>
          <w:rFonts w:ascii="SimSun" w:hAnsi="SimSun" w:cs="SimSun" w:hint="eastAsia"/>
          <w:sz w:val="21"/>
          <w:szCs w:val="21"/>
        </w:rPr>
        <w:t>正在进行的讨论达成共识</w:t>
      </w:r>
      <w:r w:rsidR="006845A7" w:rsidRPr="00E0572A">
        <w:rPr>
          <w:rFonts w:ascii="SimSun" w:hAnsi="SimSun" w:cs="SimSun" w:hint="eastAsia"/>
          <w:sz w:val="21"/>
          <w:szCs w:val="21"/>
        </w:rPr>
        <w:t>提供的支持</w:t>
      </w:r>
      <w:r w:rsidRPr="00E0572A">
        <w:rPr>
          <w:rFonts w:ascii="SimSun" w:hAnsi="SimSun" w:cs="SimSun" w:hint="eastAsia"/>
          <w:sz w:val="21"/>
          <w:szCs w:val="21"/>
        </w:rPr>
        <w:t>。</w:t>
      </w:r>
    </w:p>
    <w:p w14:paraId="4BEC5E8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智利代表团称赞秘书处编拟和修订了关于保护广播组织的文件</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建议，鉴于在技术问题上仍然存在巨大的分歧和问题，采取一种</w:t>
      </w:r>
      <w:r w:rsidR="00B15CCD" w:rsidRPr="00E0572A">
        <w:rPr>
          <w:rFonts w:ascii="SimSun" w:hAnsi="SimSun" w:cs="SimSun" w:hint="eastAsia"/>
          <w:sz w:val="21"/>
          <w:szCs w:val="21"/>
        </w:rPr>
        <w:t>兼顾各方利益的方法，将</w:t>
      </w:r>
      <w:r w:rsidRPr="00E0572A">
        <w:rPr>
          <w:rFonts w:ascii="SimSun" w:hAnsi="SimSun" w:cs="SimSun" w:hint="eastAsia"/>
          <w:sz w:val="21"/>
          <w:szCs w:val="21"/>
        </w:rPr>
        <w:t>对广播组织保护的</w:t>
      </w:r>
      <w:r w:rsidR="0011657F" w:rsidRPr="00E0572A">
        <w:rPr>
          <w:rFonts w:ascii="SimSun" w:hAnsi="SimSun" w:cs="SimSun" w:hint="eastAsia"/>
          <w:sz w:val="21"/>
          <w:szCs w:val="21"/>
        </w:rPr>
        <w:t>限制与例外</w:t>
      </w:r>
      <w:r w:rsidR="00B15CCD" w:rsidRPr="00E0572A">
        <w:rPr>
          <w:rFonts w:ascii="SimSun" w:hAnsi="SimSun" w:cs="SimSun" w:hint="eastAsia"/>
          <w:sz w:val="21"/>
          <w:szCs w:val="21"/>
        </w:rPr>
        <w:t>纳入考虑</w:t>
      </w:r>
      <w:r w:rsidRPr="00E0572A">
        <w:rPr>
          <w:rFonts w:ascii="SimSun" w:hAnsi="SimSun" w:cs="SimSun" w:hint="eastAsia"/>
          <w:sz w:val="21"/>
          <w:szCs w:val="21"/>
        </w:rPr>
        <w:t>，</w:t>
      </w:r>
      <w:r w:rsidR="00B15CCD" w:rsidRPr="00E0572A">
        <w:rPr>
          <w:rFonts w:ascii="SimSun" w:hAnsi="SimSun" w:cs="SimSun" w:hint="eastAsia"/>
          <w:sz w:val="21"/>
          <w:szCs w:val="21"/>
        </w:rPr>
        <w:t>并</w:t>
      </w:r>
      <w:r w:rsidRPr="00E0572A">
        <w:rPr>
          <w:rFonts w:ascii="SimSun" w:hAnsi="SimSun" w:cs="SimSun" w:hint="eastAsia"/>
          <w:sz w:val="21"/>
          <w:szCs w:val="21"/>
        </w:rPr>
        <w:t>在</w:t>
      </w:r>
      <w:r w:rsidR="00AA138D" w:rsidRPr="00E0572A">
        <w:rPr>
          <w:rFonts w:ascii="SimSun" w:hAnsi="SimSun" w:cs="SimSun" w:hint="eastAsia"/>
          <w:sz w:val="21"/>
          <w:szCs w:val="21"/>
        </w:rPr>
        <w:t>落实更为</w:t>
      </w:r>
      <w:r w:rsidRPr="00E0572A">
        <w:rPr>
          <w:rFonts w:ascii="SimSun" w:hAnsi="SimSun" w:cs="SimSun" w:hint="eastAsia"/>
          <w:sz w:val="21"/>
          <w:szCs w:val="21"/>
        </w:rPr>
        <w:t>敏感</w:t>
      </w:r>
      <w:r w:rsidR="00B15CCD" w:rsidRPr="00E0572A">
        <w:rPr>
          <w:rFonts w:ascii="SimSun" w:hAnsi="SimSun" w:cs="SimSun" w:hint="eastAsia"/>
          <w:sz w:val="21"/>
          <w:szCs w:val="21"/>
        </w:rPr>
        <w:t>的</w:t>
      </w:r>
      <w:r w:rsidRPr="00E0572A">
        <w:rPr>
          <w:rFonts w:ascii="SimSun" w:hAnsi="SimSun" w:cs="SimSun" w:hint="eastAsia"/>
          <w:sz w:val="21"/>
          <w:szCs w:val="21"/>
        </w:rPr>
        <w:t>事项</w:t>
      </w:r>
      <w:r w:rsidRPr="00E0572A">
        <w:rPr>
          <w:rFonts w:ascii="SimSun" w:hAnsi="SimSun" w:cs="SimSun"/>
          <w:sz w:val="21"/>
          <w:szCs w:val="21"/>
        </w:rPr>
        <w:t>中</w:t>
      </w:r>
      <w:r w:rsidR="00B15CCD" w:rsidRPr="00E0572A">
        <w:rPr>
          <w:rFonts w:ascii="SimSun" w:hAnsi="SimSun" w:cs="SimSun" w:hint="eastAsia"/>
          <w:sz w:val="21"/>
          <w:szCs w:val="21"/>
        </w:rPr>
        <w:t>采取</w:t>
      </w:r>
      <w:r w:rsidRPr="00E0572A">
        <w:rPr>
          <w:rFonts w:ascii="SimSun" w:hAnsi="SimSun" w:cs="SimSun" w:hint="eastAsia"/>
          <w:sz w:val="21"/>
          <w:szCs w:val="21"/>
        </w:rPr>
        <w:t>灵活性，可能有助于达成共识</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认为，目前对文件的修订将有助于在SCCR的后续会议上取得进展；从而遵</w:t>
      </w:r>
      <w:r w:rsidR="00AA138D" w:rsidRPr="00E0572A">
        <w:rPr>
          <w:rFonts w:ascii="SimSun" w:hAnsi="SimSun" w:cs="SimSun" w:hint="eastAsia"/>
          <w:sz w:val="21"/>
          <w:szCs w:val="21"/>
        </w:rPr>
        <w:t>从</w:t>
      </w:r>
      <w:r w:rsidRPr="00E0572A">
        <w:rPr>
          <w:rFonts w:ascii="SimSun" w:hAnsi="SimSun" w:cs="SimSun" w:hint="eastAsia"/>
          <w:sz w:val="21"/>
          <w:szCs w:val="21"/>
        </w:rPr>
        <w:t>大会在2019年</w:t>
      </w:r>
      <w:r w:rsidR="00AA138D" w:rsidRPr="00E0572A">
        <w:rPr>
          <w:rFonts w:ascii="SimSun" w:hAnsi="SimSun" w:cs="SimSun" w:hint="eastAsia"/>
          <w:sz w:val="21"/>
          <w:szCs w:val="21"/>
        </w:rPr>
        <w:t>所授予</w:t>
      </w:r>
      <w:r w:rsidRPr="00E0572A">
        <w:rPr>
          <w:rFonts w:ascii="SimSun" w:hAnsi="SimSun" w:cs="SimSun" w:hint="eastAsia"/>
          <w:sz w:val="21"/>
          <w:szCs w:val="21"/>
        </w:rPr>
        <w:t>的任务。</w:t>
      </w:r>
    </w:p>
    <w:p w14:paraId="5BDA7F1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主席注意到代表团对采取</w:t>
      </w:r>
      <w:r w:rsidR="00820E59" w:rsidRPr="00E0572A">
        <w:rPr>
          <w:rFonts w:ascii="SimSun" w:hAnsi="SimSun" w:cs="SimSun" w:hint="eastAsia"/>
          <w:sz w:val="21"/>
          <w:szCs w:val="21"/>
        </w:rPr>
        <w:t>兼顾各方利益</w:t>
      </w:r>
      <w:r w:rsidRPr="00E0572A">
        <w:rPr>
          <w:rFonts w:ascii="SimSun" w:hAnsi="SimSun" w:cs="SimSun" w:hint="eastAsia"/>
          <w:sz w:val="21"/>
          <w:szCs w:val="21"/>
        </w:rPr>
        <w:t>的方法和</w:t>
      </w:r>
      <w:r w:rsidR="00BD45E4" w:rsidRPr="00E0572A">
        <w:rPr>
          <w:rFonts w:ascii="SimSun" w:hAnsi="SimSun" w:cs="SimSun" w:hint="eastAsia"/>
          <w:sz w:val="21"/>
          <w:szCs w:val="21"/>
        </w:rPr>
        <w:t>让成员国</w:t>
      </w:r>
      <w:r w:rsidR="00820E59" w:rsidRPr="00E0572A">
        <w:rPr>
          <w:rFonts w:ascii="SimSun" w:hAnsi="SimSun" w:cs="SimSun" w:hint="eastAsia"/>
          <w:sz w:val="21"/>
          <w:szCs w:val="21"/>
        </w:rPr>
        <w:t>表现出极</w:t>
      </w:r>
      <w:r w:rsidRPr="00E0572A">
        <w:rPr>
          <w:rFonts w:ascii="SimSun" w:hAnsi="SimSun" w:cs="SimSun" w:hint="eastAsia"/>
          <w:sz w:val="21"/>
          <w:szCs w:val="21"/>
        </w:rPr>
        <w:t>大的灵活性</w:t>
      </w:r>
      <w:r w:rsidR="00820E59" w:rsidRPr="00E0572A">
        <w:rPr>
          <w:rFonts w:ascii="SimSun" w:hAnsi="SimSun" w:cs="SimSun" w:hint="eastAsia"/>
          <w:sz w:val="21"/>
          <w:szCs w:val="21"/>
        </w:rPr>
        <w:t>的</w:t>
      </w:r>
      <w:r w:rsidRPr="00E0572A">
        <w:rPr>
          <w:rFonts w:ascii="SimSun" w:hAnsi="SimSun" w:cs="SimSun" w:hint="eastAsia"/>
          <w:sz w:val="21"/>
          <w:szCs w:val="21"/>
        </w:rPr>
        <w:t>关切</w:t>
      </w:r>
      <w:r w:rsidRPr="00E0572A">
        <w:rPr>
          <w:rFonts w:ascii="SimSun" w:hAnsi="SimSun" w:cs="SimSun"/>
          <w:sz w:val="21"/>
          <w:szCs w:val="21"/>
        </w:rPr>
        <w:t>。</w:t>
      </w:r>
    </w:p>
    <w:p w14:paraId="183E6C6D"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沙特阿拉伯代表团赞扬了领导层为保护广播组织所做的努力以及成员国保护广播组织的愿望</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补充说，许多国家面临的封锁和技术发展证明了保护的必要性</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敦促所有利益攸关方继续努力，汇集意见，</w:t>
      </w:r>
      <w:r w:rsidR="000A0823" w:rsidRPr="00E0572A">
        <w:rPr>
          <w:rFonts w:ascii="SimSun" w:hAnsi="SimSun" w:cs="SimSun" w:hint="eastAsia"/>
          <w:sz w:val="21"/>
          <w:szCs w:val="21"/>
        </w:rPr>
        <w:t>以</w:t>
      </w:r>
      <w:r w:rsidRPr="00E0572A">
        <w:rPr>
          <w:rFonts w:ascii="SimSun" w:hAnsi="SimSun" w:cs="SimSun" w:hint="eastAsia"/>
          <w:sz w:val="21"/>
          <w:szCs w:val="21"/>
        </w:rPr>
        <w:t>召开一次外交会议，保护广播组织</w:t>
      </w:r>
      <w:r w:rsidRPr="00E0572A">
        <w:rPr>
          <w:rFonts w:ascii="SimSun" w:hAnsi="SimSun" w:cs="SimSun"/>
          <w:sz w:val="21"/>
          <w:szCs w:val="21"/>
        </w:rPr>
        <w:t>。</w:t>
      </w:r>
    </w:p>
    <w:p w14:paraId="5EB38AC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w:t>
      </w:r>
      <w:r w:rsidRPr="00711EFC">
        <w:rPr>
          <w:rFonts w:ascii="SimSun" w:hAnsi="SimSun" w:hint="eastAsia"/>
          <w:iCs/>
          <w:color w:val="212121"/>
          <w:sz w:val="21"/>
          <w:szCs w:val="21"/>
        </w:rPr>
        <w:t>沙特阿拉伯代表团</w:t>
      </w:r>
      <w:r w:rsidRPr="00E0572A">
        <w:rPr>
          <w:rFonts w:ascii="SimSun" w:hAnsi="SimSun" w:cs="SimSun" w:hint="eastAsia"/>
          <w:sz w:val="21"/>
          <w:szCs w:val="21"/>
        </w:rPr>
        <w:t>愿意与其他各方一起开展工作，以期召开一次外交会议</w:t>
      </w:r>
      <w:r w:rsidRPr="00E0572A">
        <w:rPr>
          <w:rFonts w:ascii="SimSun" w:hAnsi="SimSun" w:cs="SimSun"/>
          <w:sz w:val="21"/>
          <w:szCs w:val="21"/>
        </w:rPr>
        <w:t>。</w:t>
      </w:r>
    </w:p>
    <w:p w14:paraId="3C598349"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阿根廷代表团称赞秘书处在大流行</w:t>
      </w:r>
      <w:r w:rsidR="000A0823" w:rsidRPr="00E0572A">
        <w:rPr>
          <w:rFonts w:ascii="SimSun" w:hAnsi="SimSun" w:cs="SimSun" w:hint="eastAsia"/>
          <w:sz w:val="21"/>
          <w:szCs w:val="21"/>
        </w:rPr>
        <w:t>病</w:t>
      </w:r>
      <w:r w:rsidRPr="00E0572A">
        <w:rPr>
          <w:rFonts w:ascii="SimSun" w:hAnsi="SimSun" w:cs="SimSun" w:hint="eastAsia"/>
          <w:sz w:val="21"/>
          <w:szCs w:val="21"/>
        </w:rPr>
        <w:t>的情况下仍然</w:t>
      </w:r>
      <w:r w:rsidRPr="00E0572A">
        <w:rPr>
          <w:rFonts w:ascii="SimSun" w:hAnsi="SimSun" w:cs="SimSun"/>
          <w:sz w:val="21"/>
          <w:szCs w:val="21"/>
        </w:rPr>
        <w:t>编拟</w:t>
      </w:r>
      <w:r w:rsidRPr="00E0572A">
        <w:rPr>
          <w:rFonts w:ascii="SimSun" w:hAnsi="SimSun" w:cs="SimSun" w:hint="eastAsia"/>
          <w:sz w:val="21"/>
          <w:szCs w:val="21"/>
        </w:rPr>
        <w:t>了这些文件，并澄清了文件SCCR/39/7的相关要点</w:t>
      </w:r>
      <w:r w:rsidRPr="00E0572A">
        <w:rPr>
          <w:rFonts w:ascii="SimSun" w:hAnsi="SimSun" w:cs="SimSun"/>
          <w:sz w:val="21"/>
          <w:szCs w:val="21"/>
        </w:rPr>
        <w:t>。</w:t>
      </w:r>
      <w:r w:rsidRPr="00E0572A">
        <w:rPr>
          <w:rFonts w:ascii="SimSun" w:hAnsi="SimSun" w:cs="SimSun" w:hint="eastAsia"/>
          <w:sz w:val="21"/>
          <w:szCs w:val="21"/>
        </w:rPr>
        <w:t>关于保护广播组织的</w:t>
      </w:r>
      <w:r w:rsidR="002B29D5" w:rsidRPr="00E0572A">
        <w:rPr>
          <w:rFonts w:ascii="SimSun" w:hAnsi="SimSun" w:cs="SimSun" w:hint="eastAsia"/>
          <w:sz w:val="21"/>
          <w:szCs w:val="21"/>
        </w:rPr>
        <w:t>议程项目</w:t>
      </w:r>
      <w:r w:rsidRPr="00E0572A">
        <w:rPr>
          <w:rFonts w:ascii="SimSun" w:hAnsi="SimSun" w:cs="SimSun" w:hint="eastAsia"/>
          <w:sz w:val="21"/>
          <w:szCs w:val="21"/>
        </w:rPr>
        <w:t>，考虑到要更新这种保护，</w:t>
      </w:r>
      <w:r w:rsidR="00FC7852" w:rsidRPr="00E0572A">
        <w:rPr>
          <w:rFonts w:ascii="SimSun" w:hAnsi="SimSun" w:cs="SimSun" w:hint="eastAsia"/>
          <w:sz w:val="21"/>
          <w:szCs w:val="21"/>
        </w:rPr>
        <w:t>代表团</w:t>
      </w:r>
      <w:r w:rsidRPr="00E0572A">
        <w:rPr>
          <w:rFonts w:ascii="SimSun" w:hAnsi="SimSun" w:cs="SimSun" w:hint="eastAsia"/>
          <w:sz w:val="21"/>
          <w:szCs w:val="21"/>
        </w:rPr>
        <w:t>希望本届会议将有助于</w:t>
      </w:r>
      <w:r w:rsidR="00522DC2" w:rsidRPr="00E0572A">
        <w:rPr>
          <w:rFonts w:ascii="SimSun" w:hAnsi="SimSun" w:cs="SimSun" w:hint="eastAsia"/>
          <w:sz w:val="21"/>
          <w:szCs w:val="21"/>
        </w:rPr>
        <w:t>归纳</w:t>
      </w:r>
      <w:r w:rsidR="002B29D5" w:rsidRPr="00E0572A">
        <w:rPr>
          <w:rFonts w:ascii="SimSun" w:hAnsi="SimSun" w:cs="SimSun" w:hint="eastAsia"/>
          <w:sz w:val="21"/>
          <w:szCs w:val="21"/>
        </w:rPr>
        <w:t>对</w:t>
      </w:r>
      <w:r w:rsidRPr="00E0572A">
        <w:rPr>
          <w:rFonts w:ascii="SimSun" w:hAnsi="SimSun" w:cs="SimSun"/>
          <w:sz w:val="21"/>
          <w:szCs w:val="21"/>
        </w:rPr>
        <w:t>合并案文</w:t>
      </w:r>
      <w:r w:rsidR="002B29D5" w:rsidRPr="00E0572A">
        <w:rPr>
          <w:rFonts w:ascii="SimSun" w:hAnsi="SimSun" w:cs="SimSun" w:hint="eastAsia"/>
          <w:sz w:val="21"/>
          <w:szCs w:val="21"/>
        </w:rPr>
        <w:t>的</w:t>
      </w:r>
      <w:r w:rsidRPr="00E0572A">
        <w:rPr>
          <w:rFonts w:ascii="SimSun" w:hAnsi="SimSun" w:cs="SimSun" w:hint="eastAsia"/>
          <w:sz w:val="21"/>
          <w:szCs w:val="21"/>
        </w:rPr>
        <w:t>立场</w:t>
      </w:r>
      <w:r w:rsidRPr="00E0572A">
        <w:rPr>
          <w:rFonts w:ascii="SimSun" w:hAnsi="SimSun" w:cs="SimSun"/>
          <w:sz w:val="21"/>
          <w:szCs w:val="21"/>
        </w:rPr>
        <w:t>。</w:t>
      </w:r>
      <w:r w:rsidR="00FC7852" w:rsidRPr="00E0572A">
        <w:rPr>
          <w:rFonts w:ascii="SimSun" w:hAnsi="SimSun" w:cs="SimSun" w:hint="eastAsia"/>
          <w:sz w:val="21"/>
          <w:szCs w:val="21"/>
        </w:rPr>
        <w:t>代表团</w:t>
      </w:r>
      <w:r w:rsidR="002B29D5" w:rsidRPr="00E0572A">
        <w:rPr>
          <w:rFonts w:ascii="SimSun" w:hAnsi="SimSun" w:cs="SimSun" w:hint="eastAsia"/>
          <w:sz w:val="21"/>
          <w:szCs w:val="21"/>
        </w:rPr>
        <w:t>表示</w:t>
      </w:r>
      <w:r w:rsidRPr="00E0572A">
        <w:rPr>
          <w:rFonts w:ascii="SimSun" w:hAnsi="SimSun" w:cs="SimSun" w:hint="eastAsia"/>
          <w:sz w:val="21"/>
          <w:szCs w:val="21"/>
        </w:rPr>
        <w:t>准备</w:t>
      </w:r>
      <w:r w:rsidR="009E1795" w:rsidRPr="00E0572A">
        <w:rPr>
          <w:rFonts w:ascii="SimSun" w:hAnsi="SimSun" w:cs="SimSun" w:hint="eastAsia"/>
          <w:sz w:val="21"/>
          <w:szCs w:val="21"/>
        </w:rPr>
        <w:t>充分</w:t>
      </w:r>
      <w:r w:rsidRPr="00E0572A">
        <w:rPr>
          <w:rFonts w:ascii="SimSun" w:hAnsi="SimSun" w:cs="SimSun" w:hint="eastAsia"/>
          <w:sz w:val="21"/>
          <w:szCs w:val="21"/>
        </w:rPr>
        <w:t>合作</w:t>
      </w:r>
      <w:r w:rsidRPr="00E0572A">
        <w:rPr>
          <w:rFonts w:ascii="SimSun" w:hAnsi="SimSun" w:cs="SimSun"/>
          <w:sz w:val="21"/>
          <w:szCs w:val="21"/>
        </w:rPr>
        <w:t>以</w:t>
      </w:r>
      <w:r w:rsidRPr="00E0572A">
        <w:rPr>
          <w:rFonts w:ascii="SimSun" w:hAnsi="SimSun" w:cs="SimSun" w:hint="eastAsia"/>
          <w:sz w:val="21"/>
          <w:szCs w:val="21"/>
        </w:rPr>
        <w:t>使谈判取得进展，</w:t>
      </w:r>
      <w:r w:rsidR="009E1795" w:rsidRPr="00E0572A">
        <w:rPr>
          <w:rFonts w:ascii="SimSun" w:hAnsi="SimSun" w:cs="SimSun" w:hint="eastAsia"/>
          <w:sz w:val="21"/>
          <w:szCs w:val="21"/>
        </w:rPr>
        <w:t>进而</w:t>
      </w:r>
      <w:r w:rsidRPr="00E0572A">
        <w:rPr>
          <w:rFonts w:ascii="SimSun" w:hAnsi="SimSun" w:cs="SimSun" w:hint="eastAsia"/>
          <w:sz w:val="21"/>
          <w:szCs w:val="21"/>
        </w:rPr>
        <w:t>在委员会今后的会议上达成更大的共识</w:t>
      </w:r>
      <w:r w:rsidRPr="00E0572A">
        <w:rPr>
          <w:rFonts w:ascii="SimSun" w:hAnsi="SimSun" w:cs="SimSun"/>
          <w:sz w:val="21"/>
          <w:szCs w:val="21"/>
        </w:rPr>
        <w:t>。</w:t>
      </w:r>
    </w:p>
    <w:p w14:paraId="323647F2" w14:textId="041509F0"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主席注意到</w:t>
      </w:r>
      <w:r w:rsidRPr="00711EFC">
        <w:rPr>
          <w:rFonts w:ascii="SimSun" w:hAnsi="SimSun" w:hint="eastAsia"/>
          <w:iCs/>
          <w:color w:val="212121"/>
          <w:sz w:val="21"/>
          <w:szCs w:val="21"/>
        </w:rPr>
        <w:t>阿根廷代表团</w:t>
      </w:r>
      <w:r w:rsidR="00522DC2" w:rsidRPr="00E0572A">
        <w:rPr>
          <w:rFonts w:ascii="SimSun" w:hAnsi="SimSun" w:cs="SimSun" w:hint="eastAsia"/>
          <w:sz w:val="21"/>
          <w:szCs w:val="21"/>
        </w:rPr>
        <w:t>所作的发言</w:t>
      </w:r>
      <w:r w:rsidRPr="00E0572A">
        <w:rPr>
          <w:rFonts w:ascii="SimSun" w:hAnsi="SimSun" w:cs="SimSun" w:hint="eastAsia"/>
          <w:sz w:val="21"/>
          <w:szCs w:val="21"/>
        </w:rPr>
        <w:t>及</w:t>
      </w:r>
      <w:r w:rsidR="00522DC2" w:rsidRPr="00E0572A">
        <w:rPr>
          <w:rFonts w:ascii="SimSun" w:hAnsi="SimSun" w:cs="SimSun" w:hint="eastAsia"/>
          <w:sz w:val="21"/>
          <w:szCs w:val="21"/>
        </w:rPr>
        <w:t>其</w:t>
      </w:r>
      <w:r w:rsidRPr="00E0572A">
        <w:rPr>
          <w:rFonts w:ascii="SimSun" w:hAnsi="SimSun" w:cs="SimSun" w:hint="eastAsia"/>
          <w:sz w:val="21"/>
          <w:szCs w:val="21"/>
        </w:rPr>
        <w:t>为推动委员会工作而</w:t>
      </w:r>
      <w:r w:rsidR="00522DC2" w:rsidRPr="00E0572A">
        <w:rPr>
          <w:rFonts w:ascii="SimSun" w:hAnsi="SimSun" w:cs="SimSun" w:hint="eastAsia"/>
          <w:sz w:val="21"/>
          <w:szCs w:val="21"/>
        </w:rPr>
        <w:t>提供</w:t>
      </w:r>
      <w:r w:rsidRPr="00E0572A">
        <w:rPr>
          <w:rFonts w:ascii="SimSun" w:hAnsi="SimSun" w:cs="SimSun" w:hint="eastAsia"/>
          <w:sz w:val="21"/>
          <w:szCs w:val="21"/>
        </w:rPr>
        <w:t>的合作。</w:t>
      </w:r>
    </w:p>
    <w:p w14:paraId="1B698C1E" w14:textId="2E796E45"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博茨瓦纳代表团赞同津巴布韦代表团代表非洲集团所作的发言</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承认有必要推动SCCR的工作，以制定一项保护广播组织的条约</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sz w:val="21"/>
          <w:szCs w:val="21"/>
        </w:rPr>
        <w:t>认可</w:t>
      </w:r>
      <w:r w:rsidRPr="00E0572A">
        <w:rPr>
          <w:rFonts w:ascii="SimSun" w:hAnsi="SimSun" w:cs="SimSun" w:hint="eastAsia"/>
          <w:sz w:val="21"/>
          <w:szCs w:val="21"/>
        </w:rPr>
        <w:t>为该议程项目</w:t>
      </w:r>
      <w:r w:rsidRPr="00E0572A">
        <w:rPr>
          <w:rFonts w:ascii="SimSun" w:hAnsi="SimSun" w:cs="SimSun"/>
          <w:sz w:val="21"/>
          <w:szCs w:val="21"/>
        </w:rPr>
        <w:t>编拟</w:t>
      </w:r>
      <w:r w:rsidRPr="00E0572A">
        <w:rPr>
          <w:rFonts w:ascii="SimSun" w:hAnsi="SimSun" w:cs="SimSun" w:hint="eastAsia"/>
          <w:sz w:val="21"/>
          <w:szCs w:val="21"/>
        </w:rPr>
        <w:t>的文件</w:t>
      </w:r>
      <w:r w:rsidRPr="00E0572A">
        <w:rPr>
          <w:rFonts w:ascii="SimSun" w:hAnsi="SimSun" w:cs="SimSun"/>
          <w:sz w:val="21"/>
          <w:szCs w:val="21"/>
        </w:rPr>
        <w:t>。</w:t>
      </w:r>
      <w:r w:rsidRPr="00E0572A">
        <w:rPr>
          <w:rFonts w:ascii="SimSun" w:hAnsi="SimSun" w:cs="SimSun" w:hint="eastAsia"/>
          <w:sz w:val="21"/>
          <w:szCs w:val="21"/>
        </w:rPr>
        <w:t>尽管</w:t>
      </w:r>
      <w:r w:rsidR="00FC7852" w:rsidRPr="00E0572A">
        <w:rPr>
          <w:rFonts w:ascii="SimSun" w:hAnsi="SimSun" w:cs="SimSun" w:hint="eastAsia"/>
          <w:sz w:val="21"/>
          <w:szCs w:val="21"/>
        </w:rPr>
        <w:t>代表团</w:t>
      </w:r>
      <w:r w:rsidRPr="00E0572A">
        <w:rPr>
          <w:rFonts w:ascii="SimSun" w:hAnsi="SimSun" w:cs="SimSun" w:hint="eastAsia"/>
          <w:sz w:val="21"/>
          <w:szCs w:val="21"/>
        </w:rPr>
        <w:t>对委员会无法进行广泛</w:t>
      </w:r>
      <w:r w:rsidR="00522DC2" w:rsidRPr="00E0572A">
        <w:rPr>
          <w:rFonts w:ascii="SimSun" w:hAnsi="SimSun" w:cs="SimSun" w:hint="eastAsia"/>
          <w:sz w:val="21"/>
          <w:szCs w:val="21"/>
        </w:rPr>
        <w:t>磋商</w:t>
      </w:r>
      <w:r w:rsidRPr="00E0572A">
        <w:rPr>
          <w:rFonts w:ascii="SimSun" w:hAnsi="SimSun" w:cs="SimSun" w:hint="eastAsia"/>
          <w:sz w:val="21"/>
          <w:szCs w:val="21"/>
        </w:rPr>
        <w:t>表示关切，但仍</w:t>
      </w:r>
      <w:r w:rsidRPr="00E0572A">
        <w:rPr>
          <w:rFonts w:ascii="SimSun" w:hAnsi="SimSun" w:cs="SimSun"/>
          <w:sz w:val="21"/>
          <w:szCs w:val="21"/>
        </w:rPr>
        <w:t>对</w:t>
      </w:r>
      <w:r w:rsidRPr="00E0572A">
        <w:rPr>
          <w:rFonts w:ascii="SimSun" w:hAnsi="SimSun" w:cs="SimSun" w:hint="eastAsia"/>
          <w:sz w:val="21"/>
          <w:szCs w:val="21"/>
        </w:rPr>
        <w:t>委员会今后在该议程项目上取得进展</w:t>
      </w:r>
      <w:r w:rsidRPr="00E0572A">
        <w:rPr>
          <w:rFonts w:ascii="SimSun" w:hAnsi="SimSun" w:cs="SimSun"/>
          <w:sz w:val="21"/>
          <w:szCs w:val="21"/>
        </w:rPr>
        <w:t>抱有希望。</w:t>
      </w:r>
      <w:r w:rsidR="00FC7852" w:rsidRPr="00E0572A">
        <w:rPr>
          <w:rFonts w:ascii="SimSun" w:hAnsi="SimSun" w:cs="SimSun" w:hint="eastAsia"/>
          <w:sz w:val="21"/>
          <w:szCs w:val="21"/>
        </w:rPr>
        <w:t>代表团</w:t>
      </w:r>
      <w:r w:rsidRPr="00E0572A">
        <w:rPr>
          <w:rFonts w:ascii="SimSun" w:hAnsi="SimSun" w:cs="SimSun" w:hint="eastAsia"/>
          <w:sz w:val="21"/>
          <w:szCs w:val="21"/>
        </w:rPr>
        <w:t>重申其</w:t>
      </w:r>
      <w:r w:rsidR="00522DC2" w:rsidRPr="00E0572A">
        <w:rPr>
          <w:rFonts w:ascii="SimSun" w:hAnsi="SimSun" w:cs="SimSun" w:hint="eastAsia"/>
          <w:sz w:val="21"/>
          <w:szCs w:val="21"/>
        </w:rPr>
        <w:t>与委员会合作以取得进展的</w:t>
      </w:r>
      <w:r w:rsidRPr="00E0572A">
        <w:rPr>
          <w:rFonts w:ascii="SimSun" w:hAnsi="SimSun" w:cs="SimSun" w:hint="eastAsia"/>
          <w:sz w:val="21"/>
          <w:szCs w:val="21"/>
        </w:rPr>
        <w:t>承诺。</w:t>
      </w:r>
    </w:p>
    <w:p w14:paraId="64FABC61"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lastRenderedPageBreak/>
        <w:t>哥伦比亚代表团指出，广播是一个关系到国家利益的问题，是</w:t>
      </w:r>
      <w:r w:rsidRPr="00E0572A">
        <w:rPr>
          <w:rFonts w:ascii="SimSun" w:hAnsi="SimSun" w:cs="SimSun"/>
          <w:sz w:val="21"/>
          <w:szCs w:val="21"/>
        </w:rPr>
        <w:t>该国</w:t>
      </w:r>
      <w:r w:rsidRPr="00E0572A">
        <w:rPr>
          <w:rFonts w:ascii="SimSun" w:hAnsi="SimSun" w:cs="SimSun" w:hint="eastAsia"/>
          <w:sz w:val="21"/>
          <w:szCs w:val="21"/>
        </w:rPr>
        <w:t>政府最高层支持的旨在促进创意产业的政策的一部分，例如哥伦比亚总统发起的</w:t>
      </w:r>
      <w:r w:rsidRPr="00E0572A">
        <w:rPr>
          <w:rFonts w:ascii="SimSun" w:hAnsi="SimSun" w:cs="SimSun"/>
          <w:sz w:val="21"/>
          <w:szCs w:val="21"/>
        </w:rPr>
        <w:t>“</w:t>
      </w:r>
      <w:r w:rsidRPr="00E0572A">
        <w:rPr>
          <w:rFonts w:ascii="SimSun" w:hAnsi="SimSun" w:cs="SimSun" w:hint="eastAsia"/>
          <w:sz w:val="21"/>
          <w:szCs w:val="21"/>
        </w:rPr>
        <w:t>橙色经济</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承认，广播组织在受相关权保护的作品和服务以及</w:t>
      </w:r>
      <w:r w:rsidRPr="00E0572A">
        <w:rPr>
          <w:rFonts w:ascii="SimSun" w:hAnsi="SimSun" w:cs="SimSun"/>
          <w:sz w:val="21"/>
          <w:szCs w:val="21"/>
        </w:rPr>
        <w:t>在</w:t>
      </w:r>
      <w:r w:rsidRPr="00E0572A">
        <w:rPr>
          <w:rFonts w:ascii="SimSun" w:hAnsi="SimSun" w:cs="SimSun" w:hint="eastAsia"/>
          <w:sz w:val="21"/>
          <w:szCs w:val="21"/>
        </w:rPr>
        <w:t>获取信息和保护文化多样性方面可以发挥作用，这就是为什么关于保护的讨论应该在委员会继续进行</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强调了在讨论中从技术角度取得的进展，这反映在</w:t>
      </w:r>
      <w:r w:rsidRPr="00E0572A">
        <w:rPr>
          <w:rFonts w:ascii="SimSun" w:hAnsi="SimSun" w:cs="SimSun"/>
          <w:sz w:val="21"/>
          <w:szCs w:val="21"/>
        </w:rPr>
        <w:t>经修订的</w:t>
      </w:r>
      <w:r w:rsidRPr="00E0572A">
        <w:rPr>
          <w:rFonts w:ascii="SimSun" w:hAnsi="SimSun" w:cs="SimSun" w:hint="eastAsia"/>
          <w:sz w:val="21"/>
          <w:szCs w:val="21"/>
        </w:rPr>
        <w:t>关于数据保护的定义、</w:t>
      </w:r>
      <w:r w:rsidRPr="00E0572A">
        <w:rPr>
          <w:rFonts w:ascii="SimSun" w:hAnsi="SimSun" w:cs="SimSun"/>
          <w:sz w:val="21"/>
          <w:szCs w:val="21"/>
        </w:rPr>
        <w:t>所授</w:t>
      </w:r>
      <w:r w:rsidRPr="00E0572A">
        <w:rPr>
          <w:rFonts w:ascii="SimSun" w:hAnsi="SimSun" w:cs="SimSun" w:hint="eastAsia"/>
          <w:sz w:val="21"/>
          <w:szCs w:val="21"/>
        </w:rPr>
        <w:t>权利</w:t>
      </w:r>
      <w:r w:rsidRPr="00E0572A">
        <w:rPr>
          <w:rFonts w:ascii="SimSun" w:hAnsi="SimSun" w:cs="SimSun"/>
          <w:sz w:val="21"/>
          <w:szCs w:val="21"/>
        </w:rPr>
        <w:t>以及</w:t>
      </w:r>
      <w:r w:rsidRPr="00E0572A">
        <w:rPr>
          <w:rFonts w:ascii="SimSun" w:hAnsi="SimSun" w:cs="SimSun" w:hint="eastAsia"/>
          <w:sz w:val="21"/>
          <w:szCs w:val="21"/>
        </w:rPr>
        <w:t>其他问题的</w:t>
      </w:r>
      <w:r w:rsidRPr="00E0572A">
        <w:rPr>
          <w:rFonts w:ascii="SimSun" w:hAnsi="SimSun" w:cs="SimSun"/>
          <w:sz w:val="21"/>
          <w:szCs w:val="21"/>
        </w:rPr>
        <w:t>合并案文</w:t>
      </w:r>
      <w:r w:rsidRPr="00E0572A">
        <w:rPr>
          <w:rFonts w:ascii="SimSun" w:hAnsi="SimSun" w:cs="SimSun" w:hint="eastAsia"/>
          <w:sz w:val="21"/>
          <w:szCs w:val="21"/>
        </w:rPr>
        <w:t>中，</w:t>
      </w:r>
      <w:r w:rsidRPr="00E0572A">
        <w:rPr>
          <w:rFonts w:ascii="SimSun" w:hAnsi="SimSun" w:cs="SimSun"/>
          <w:sz w:val="21"/>
          <w:szCs w:val="21"/>
        </w:rPr>
        <w:t>从而有可能澄清</w:t>
      </w:r>
      <w:r w:rsidRPr="00E0572A">
        <w:rPr>
          <w:rFonts w:ascii="SimSun" w:hAnsi="SimSun" w:cs="SimSun" w:hint="eastAsia"/>
          <w:sz w:val="21"/>
          <w:szCs w:val="21"/>
        </w:rPr>
        <w:t>各个方面并丰富讨论</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重申支持为广播组织</w:t>
      </w:r>
      <w:r w:rsidR="00473B08" w:rsidRPr="00E0572A">
        <w:rPr>
          <w:rFonts w:ascii="SimSun" w:hAnsi="SimSun" w:cs="SimSun" w:hint="eastAsia"/>
          <w:sz w:val="21"/>
          <w:szCs w:val="21"/>
        </w:rPr>
        <w:t>缔结</w:t>
      </w:r>
      <w:r w:rsidRPr="00E0572A">
        <w:rPr>
          <w:rFonts w:ascii="SimSun" w:hAnsi="SimSun" w:cs="SimSun" w:hint="eastAsia"/>
          <w:sz w:val="21"/>
          <w:szCs w:val="21"/>
        </w:rPr>
        <w:t>一项有约束力的法律文书，并指出委员会应继续努力达成一项</w:t>
      </w:r>
      <w:r w:rsidRPr="00E0572A">
        <w:rPr>
          <w:rFonts w:ascii="SimSun" w:hAnsi="SimSun" w:cs="SimSun"/>
          <w:sz w:val="21"/>
          <w:szCs w:val="21"/>
        </w:rPr>
        <w:t>案文</w:t>
      </w:r>
      <w:r w:rsidRPr="00E0572A">
        <w:rPr>
          <w:rFonts w:ascii="SimSun" w:hAnsi="SimSun" w:cs="SimSun" w:hint="eastAsia"/>
          <w:sz w:val="21"/>
          <w:szCs w:val="21"/>
        </w:rPr>
        <w:t>，使</w:t>
      </w:r>
      <w:r w:rsidR="00473B08" w:rsidRPr="00E0572A">
        <w:rPr>
          <w:rFonts w:ascii="SimSun" w:hAnsi="SimSun" w:cs="SimSun" w:hint="eastAsia"/>
          <w:sz w:val="21"/>
          <w:szCs w:val="21"/>
        </w:rPr>
        <w:t>其足以支持</w:t>
      </w:r>
      <w:r w:rsidRPr="00E0572A">
        <w:rPr>
          <w:rFonts w:ascii="SimSun" w:hAnsi="SimSun" w:cs="SimSun" w:hint="eastAsia"/>
          <w:sz w:val="21"/>
          <w:szCs w:val="21"/>
        </w:rPr>
        <w:t>召开一次外交会议</w:t>
      </w:r>
      <w:r w:rsidR="00473B08" w:rsidRPr="00E0572A">
        <w:rPr>
          <w:rFonts w:ascii="SimSun" w:hAnsi="SimSun" w:cs="SimSun" w:hint="eastAsia"/>
          <w:sz w:val="21"/>
          <w:szCs w:val="21"/>
        </w:rPr>
        <w:t>来</w:t>
      </w:r>
      <w:r w:rsidRPr="00E0572A">
        <w:rPr>
          <w:rFonts w:ascii="SimSun" w:hAnsi="SimSun" w:cs="SimSun" w:hint="eastAsia"/>
          <w:sz w:val="21"/>
          <w:szCs w:val="21"/>
        </w:rPr>
        <w:t>通过一项保护广播组织的条约</w:t>
      </w:r>
      <w:r w:rsidRPr="00E0572A">
        <w:rPr>
          <w:rFonts w:ascii="SimSun" w:hAnsi="SimSun" w:cs="SimSun"/>
          <w:sz w:val="21"/>
          <w:szCs w:val="21"/>
        </w:rPr>
        <w:t>。有一种观点已得到</w:t>
      </w:r>
      <w:r w:rsidRPr="00E0572A">
        <w:rPr>
          <w:rFonts w:ascii="SimSun" w:hAnsi="SimSun" w:cs="SimSun" w:hint="eastAsia"/>
          <w:sz w:val="21"/>
          <w:szCs w:val="21"/>
        </w:rPr>
        <w:t>各项研究</w:t>
      </w:r>
      <w:r w:rsidRPr="00E0572A">
        <w:rPr>
          <w:rFonts w:ascii="SimSun" w:hAnsi="SimSun" w:cs="SimSun"/>
          <w:sz w:val="21"/>
          <w:szCs w:val="21"/>
        </w:rPr>
        <w:t>的支撑</w:t>
      </w:r>
      <w:r w:rsidRPr="00E0572A">
        <w:rPr>
          <w:rFonts w:ascii="SimSun" w:hAnsi="SimSun" w:cs="SimSun" w:hint="eastAsia"/>
          <w:sz w:val="21"/>
          <w:szCs w:val="21"/>
        </w:rPr>
        <w:t>，即就一项可能具有约束力的国际文书进行的谈判应确保该文书与现有国际公约，特别是《罗马公约》和</w:t>
      </w:r>
      <w:r w:rsidR="00650416" w:rsidRPr="00E0572A">
        <w:rPr>
          <w:rFonts w:ascii="SimSun" w:hAnsi="SimSun" w:cs="SimSun" w:hint="eastAsia"/>
          <w:sz w:val="21"/>
          <w:szCs w:val="21"/>
        </w:rPr>
        <w:t>《TRIPS协定》</w:t>
      </w:r>
      <w:r w:rsidRPr="00E0572A">
        <w:rPr>
          <w:rFonts w:ascii="SimSun" w:hAnsi="SimSun" w:cs="SimSun" w:hint="eastAsia"/>
          <w:sz w:val="21"/>
          <w:szCs w:val="21"/>
        </w:rPr>
        <w:t>相比是真正的进步，并应针对数字时代，同时考虑到正在开发的新商业模式。</w:t>
      </w:r>
      <w:r w:rsidR="00FC7852" w:rsidRPr="00E0572A">
        <w:rPr>
          <w:rFonts w:ascii="SimSun" w:hAnsi="SimSun" w:cs="SimSun" w:hint="eastAsia"/>
          <w:sz w:val="21"/>
          <w:szCs w:val="21"/>
        </w:rPr>
        <w:t>代表团</w:t>
      </w:r>
      <w:r w:rsidRPr="00E0572A">
        <w:rPr>
          <w:rFonts w:ascii="SimSun" w:hAnsi="SimSun" w:cs="SimSun" w:hint="eastAsia"/>
          <w:sz w:val="21"/>
          <w:szCs w:val="21"/>
        </w:rPr>
        <w:t>指出，</w:t>
      </w:r>
      <w:r w:rsidR="009E1795" w:rsidRPr="00E0572A">
        <w:rPr>
          <w:rFonts w:ascii="SimSun" w:hAnsi="SimSun" w:cs="SimSun" w:hint="eastAsia"/>
          <w:sz w:val="21"/>
          <w:szCs w:val="21"/>
        </w:rPr>
        <w:t>其</w:t>
      </w:r>
      <w:r w:rsidRPr="00E0572A">
        <w:rPr>
          <w:rFonts w:ascii="SimSun" w:hAnsi="SimSun" w:cs="SimSun" w:hint="eastAsia"/>
          <w:sz w:val="21"/>
          <w:szCs w:val="21"/>
        </w:rPr>
        <w:t>将继续支持有关广播的工作和其他成员国的倡议，以促进这些讨论。</w:t>
      </w:r>
    </w:p>
    <w:p w14:paraId="0BF7DC9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健康与环境项目（HEP）的代表</w:t>
      </w:r>
      <w:r w:rsidR="009E1795" w:rsidRPr="00E0572A">
        <w:rPr>
          <w:rFonts w:ascii="SimSun" w:hAnsi="SimSun" w:cs="SimSun" w:hint="eastAsia"/>
          <w:sz w:val="21"/>
          <w:szCs w:val="21"/>
        </w:rPr>
        <w:t>称</w:t>
      </w:r>
      <w:r w:rsidRPr="00E0572A">
        <w:rPr>
          <w:rFonts w:ascii="SimSun" w:hAnsi="SimSun" w:cs="SimSun" w:hint="eastAsia"/>
          <w:sz w:val="21"/>
          <w:szCs w:val="21"/>
        </w:rPr>
        <w:t>，</w:t>
      </w:r>
      <w:r w:rsidR="009E1795" w:rsidRPr="00E0572A">
        <w:rPr>
          <w:rFonts w:ascii="SimSun" w:hAnsi="SimSun" w:cs="SimSun" w:hint="eastAsia"/>
          <w:sz w:val="21"/>
          <w:szCs w:val="21"/>
        </w:rPr>
        <w:t>其</w:t>
      </w:r>
      <w:r w:rsidRPr="00E0572A">
        <w:rPr>
          <w:rFonts w:ascii="SimSun" w:hAnsi="SimSun" w:cs="SimSun" w:hint="eastAsia"/>
          <w:sz w:val="21"/>
          <w:szCs w:val="21"/>
        </w:rPr>
        <w:t>已详细分析了关于反对意见和</w:t>
      </w:r>
      <w:r w:rsidRPr="00E0572A">
        <w:rPr>
          <w:rFonts w:ascii="SimSun" w:hAnsi="SimSun" w:cs="SimSun"/>
          <w:sz w:val="21"/>
          <w:szCs w:val="21"/>
        </w:rPr>
        <w:t>所授</w:t>
      </w:r>
      <w:r w:rsidRPr="00E0572A">
        <w:rPr>
          <w:rFonts w:ascii="SimSun" w:hAnsi="SimSun" w:cs="SimSun" w:hint="eastAsia"/>
          <w:sz w:val="21"/>
          <w:szCs w:val="21"/>
        </w:rPr>
        <w:t>权利的文件</w:t>
      </w:r>
      <w:r w:rsidRPr="00E0572A">
        <w:rPr>
          <w:rFonts w:ascii="SimSun" w:hAnsi="SimSun" w:cs="SimSun"/>
          <w:sz w:val="21"/>
          <w:szCs w:val="21"/>
        </w:rPr>
        <w:t>。</w:t>
      </w:r>
      <w:r w:rsidRPr="00E0572A">
        <w:rPr>
          <w:rFonts w:ascii="SimSun" w:hAnsi="SimSun" w:cs="SimSun" w:hint="eastAsia"/>
          <w:sz w:val="21"/>
          <w:szCs w:val="21"/>
        </w:rPr>
        <w:t>HEP指出，在一些问题上，各国还</w:t>
      </w:r>
      <w:r w:rsidR="009E1795" w:rsidRPr="00E0572A">
        <w:rPr>
          <w:rFonts w:ascii="SimSun" w:hAnsi="SimSun" w:cs="SimSun" w:hint="eastAsia"/>
          <w:sz w:val="21"/>
          <w:szCs w:val="21"/>
        </w:rPr>
        <w:t>未</w:t>
      </w:r>
      <w:r w:rsidRPr="00711EFC">
        <w:rPr>
          <w:rFonts w:ascii="SimSun" w:hAnsi="SimSun" w:hint="eastAsia"/>
          <w:iCs/>
          <w:color w:val="212121"/>
          <w:sz w:val="21"/>
          <w:szCs w:val="21"/>
        </w:rPr>
        <w:t>达成</w:t>
      </w:r>
      <w:r w:rsidRPr="00E0572A">
        <w:rPr>
          <w:rFonts w:ascii="SimSun" w:hAnsi="SimSun" w:cs="SimSun" w:hint="eastAsia"/>
          <w:sz w:val="21"/>
          <w:szCs w:val="21"/>
        </w:rPr>
        <w:t>共识，特别是在权利人和这些权利的使用者之间的利益方面。</w:t>
      </w:r>
      <w:r w:rsidR="006D52FA" w:rsidRPr="00E0572A">
        <w:rPr>
          <w:rFonts w:ascii="SimSun" w:hAnsi="SimSun" w:cs="SimSun" w:hint="eastAsia"/>
          <w:sz w:val="21"/>
          <w:szCs w:val="21"/>
        </w:rPr>
        <w:t>2019冠状病毒病</w:t>
      </w:r>
      <w:r w:rsidRPr="00E0572A">
        <w:rPr>
          <w:rFonts w:ascii="SimSun" w:hAnsi="SimSun" w:cs="SimSun" w:hint="eastAsia"/>
          <w:sz w:val="21"/>
          <w:szCs w:val="21"/>
        </w:rPr>
        <w:t>危机意味着</w:t>
      </w:r>
      <w:r w:rsidRPr="00E0572A">
        <w:rPr>
          <w:rFonts w:ascii="SimSun" w:hAnsi="SimSun" w:cs="SimSun"/>
          <w:sz w:val="21"/>
          <w:szCs w:val="21"/>
        </w:rPr>
        <w:t>我们</w:t>
      </w:r>
      <w:r w:rsidRPr="00E0572A">
        <w:rPr>
          <w:rFonts w:ascii="SimSun" w:hAnsi="SimSun" w:cs="SimSun" w:hint="eastAsia"/>
          <w:sz w:val="21"/>
          <w:szCs w:val="21"/>
        </w:rPr>
        <w:t>必须在即将达成的共识方面更有耐心</w:t>
      </w:r>
      <w:r w:rsidRPr="00E0572A">
        <w:rPr>
          <w:rFonts w:ascii="SimSun" w:hAnsi="SimSun" w:cs="SimSun"/>
          <w:sz w:val="21"/>
          <w:szCs w:val="21"/>
        </w:rPr>
        <w:t>。</w:t>
      </w:r>
      <w:r w:rsidRPr="00E0572A">
        <w:rPr>
          <w:rFonts w:ascii="SimSun" w:hAnsi="SimSun" w:cs="SimSun" w:hint="eastAsia"/>
          <w:sz w:val="21"/>
          <w:szCs w:val="21"/>
        </w:rPr>
        <w:t>HEP呼吁召开外交会议，</w:t>
      </w:r>
      <w:r w:rsidR="002F6C2C" w:rsidRPr="00E0572A">
        <w:rPr>
          <w:rFonts w:ascii="SimSun" w:hAnsi="SimSun" w:cs="SimSun" w:hint="eastAsia"/>
          <w:sz w:val="21"/>
          <w:szCs w:val="21"/>
        </w:rPr>
        <w:t>以在未来几个月内</w:t>
      </w:r>
      <w:r w:rsidRPr="00E0572A">
        <w:rPr>
          <w:rFonts w:ascii="SimSun" w:hAnsi="SimSun" w:cs="SimSun" w:hint="eastAsia"/>
          <w:sz w:val="21"/>
          <w:szCs w:val="21"/>
        </w:rPr>
        <w:t>通过一项条约</w:t>
      </w:r>
      <w:r w:rsidRPr="00E0572A">
        <w:rPr>
          <w:rFonts w:ascii="SimSun" w:hAnsi="SimSun" w:cs="SimSun"/>
          <w:sz w:val="21"/>
          <w:szCs w:val="21"/>
        </w:rPr>
        <w:t>。</w:t>
      </w:r>
      <w:r w:rsidRPr="00E0572A">
        <w:rPr>
          <w:rFonts w:ascii="SimSun" w:hAnsi="SimSun" w:cs="SimSun" w:hint="eastAsia"/>
          <w:sz w:val="21"/>
          <w:szCs w:val="21"/>
        </w:rPr>
        <w:t>HEP认为，经过22年的谈判，关于广播组织的谈判应该</w:t>
      </w:r>
      <w:r w:rsidR="0030477F" w:rsidRPr="00E0572A">
        <w:rPr>
          <w:rFonts w:ascii="SimSun" w:hAnsi="SimSun" w:cs="SimSun" w:hint="eastAsia"/>
          <w:sz w:val="21"/>
          <w:szCs w:val="21"/>
        </w:rPr>
        <w:t>取得</w:t>
      </w:r>
      <w:r w:rsidRPr="00E0572A">
        <w:rPr>
          <w:rFonts w:ascii="SimSun" w:hAnsi="SimSun" w:cs="SimSun" w:hint="eastAsia"/>
          <w:sz w:val="21"/>
          <w:szCs w:val="21"/>
        </w:rPr>
        <w:t>一些</w:t>
      </w:r>
      <w:r w:rsidR="0030477F" w:rsidRPr="00E0572A">
        <w:rPr>
          <w:rFonts w:ascii="SimSun" w:hAnsi="SimSun" w:cs="SimSun" w:hint="eastAsia"/>
          <w:sz w:val="21"/>
          <w:szCs w:val="21"/>
        </w:rPr>
        <w:t>切实的成果</w:t>
      </w:r>
      <w:r w:rsidRPr="00E0572A">
        <w:rPr>
          <w:rFonts w:ascii="SimSun" w:hAnsi="SimSun" w:cs="SimSun" w:hint="eastAsia"/>
          <w:sz w:val="21"/>
          <w:szCs w:val="21"/>
        </w:rPr>
        <w:t>，这意味着</w:t>
      </w:r>
      <w:r w:rsidR="00473B08" w:rsidRPr="00E0572A">
        <w:rPr>
          <w:rFonts w:ascii="SimSun" w:hAnsi="SimSun" w:cs="SimSun" w:hint="eastAsia"/>
          <w:sz w:val="21"/>
          <w:szCs w:val="21"/>
        </w:rPr>
        <w:t>一项具体形式的</w:t>
      </w:r>
      <w:r w:rsidRPr="00E0572A">
        <w:rPr>
          <w:rFonts w:ascii="SimSun" w:hAnsi="SimSun" w:cs="SimSun" w:hint="eastAsia"/>
          <w:sz w:val="21"/>
          <w:szCs w:val="21"/>
        </w:rPr>
        <w:t>产权组织保护广播组织条约</w:t>
      </w:r>
      <w:r w:rsidRPr="00E0572A">
        <w:rPr>
          <w:rFonts w:ascii="SimSun" w:hAnsi="SimSun" w:cs="SimSun"/>
          <w:sz w:val="21"/>
          <w:szCs w:val="21"/>
        </w:rPr>
        <w:t>。</w:t>
      </w:r>
    </w:p>
    <w:p w14:paraId="23D31EF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匈牙利代表团表示对SCCR的领导</w:t>
      </w:r>
      <w:r w:rsidR="00AF5B0D" w:rsidRPr="00E0572A">
        <w:rPr>
          <w:rFonts w:ascii="SimSun" w:hAnsi="SimSun" w:cs="SimSun" w:hint="eastAsia"/>
          <w:sz w:val="21"/>
          <w:szCs w:val="21"/>
        </w:rPr>
        <w:t>层抱</w:t>
      </w:r>
      <w:r w:rsidRPr="00E0572A">
        <w:rPr>
          <w:rFonts w:ascii="SimSun" w:hAnsi="SimSun" w:cs="SimSun" w:hint="eastAsia"/>
          <w:sz w:val="21"/>
          <w:szCs w:val="21"/>
        </w:rPr>
        <w:t>有信心，并感谢秘书处</w:t>
      </w:r>
      <w:r w:rsidR="00C23C70" w:rsidRPr="00E0572A">
        <w:rPr>
          <w:rFonts w:ascii="SimSun" w:hAnsi="SimSun" w:cs="SimSun" w:hint="eastAsia"/>
          <w:sz w:val="21"/>
          <w:szCs w:val="21"/>
        </w:rPr>
        <w:t>以及</w:t>
      </w:r>
      <w:r w:rsidRPr="00E0572A">
        <w:rPr>
          <w:rFonts w:ascii="SimSun" w:hAnsi="SimSun" w:cs="SimSun"/>
          <w:sz w:val="21"/>
          <w:szCs w:val="21"/>
        </w:rPr>
        <w:t>地区</w:t>
      </w:r>
      <w:r w:rsidRPr="00E0572A">
        <w:rPr>
          <w:rFonts w:ascii="SimSun" w:hAnsi="SimSun" w:cs="SimSun" w:hint="eastAsia"/>
          <w:sz w:val="21"/>
          <w:szCs w:val="21"/>
        </w:rPr>
        <w:t>协调员和成员国的努力</w:t>
      </w:r>
      <w:r w:rsidRPr="00E0572A">
        <w:rPr>
          <w:rFonts w:ascii="SimSun" w:hAnsi="SimSun" w:cs="SimSun"/>
          <w:sz w:val="21"/>
          <w:szCs w:val="21"/>
        </w:rPr>
        <w:t>。</w:t>
      </w:r>
      <w:r w:rsidRPr="00E0572A">
        <w:rPr>
          <w:rFonts w:ascii="SimSun" w:hAnsi="SimSun" w:cs="SimSun" w:hint="eastAsia"/>
          <w:sz w:val="21"/>
          <w:szCs w:val="21"/>
        </w:rPr>
        <w:t>在听取了秘书处的重要回顾以及随后就有关广播组织的议程项目进行的所有发言之后，</w:t>
      </w:r>
      <w:r w:rsidR="0030477F" w:rsidRPr="00E0572A">
        <w:rPr>
          <w:rFonts w:ascii="SimSun" w:hAnsi="SimSun" w:cs="SimSun" w:hint="eastAsia"/>
          <w:sz w:val="21"/>
          <w:szCs w:val="21"/>
        </w:rPr>
        <w:t>可能会</w:t>
      </w:r>
      <w:r w:rsidRPr="00E0572A">
        <w:rPr>
          <w:rFonts w:ascii="SimSun" w:hAnsi="SimSun" w:cs="SimSun"/>
          <w:sz w:val="21"/>
          <w:szCs w:val="21"/>
        </w:rPr>
        <w:t>感觉到，</w:t>
      </w:r>
      <w:r w:rsidRPr="00E0572A">
        <w:rPr>
          <w:rFonts w:ascii="SimSun" w:hAnsi="SimSun" w:cs="SimSun" w:hint="eastAsia"/>
          <w:sz w:val="21"/>
          <w:szCs w:val="21"/>
        </w:rPr>
        <w:t>虽然</w:t>
      </w:r>
      <w:r w:rsidRPr="00E0572A">
        <w:rPr>
          <w:rFonts w:ascii="SimSun" w:hAnsi="SimSun" w:cs="SimSun"/>
          <w:sz w:val="21"/>
          <w:szCs w:val="21"/>
        </w:rPr>
        <w:t>案文</w:t>
      </w:r>
      <w:r w:rsidRPr="00E0572A">
        <w:rPr>
          <w:rFonts w:ascii="SimSun" w:hAnsi="SimSun" w:cs="SimSun" w:hint="eastAsia"/>
          <w:sz w:val="21"/>
          <w:szCs w:val="21"/>
        </w:rPr>
        <w:t>中反映了一些</w:t>
      </w:r>
      <w:r w:rsidRPr="00711EFC">
        <w:rPr>
          <w:rFonts w:ascii="SimSun" w:hAnsi="SimSun" w:hint="eastAsia"/>
          <w:iCs/>
          <w:color w:val="212121"/>
          <w:sz w:val="21"/>
          <w:szCs w:val="21"/>
        </w:rPr>
        <w:t>不同</w:t>
      </w:r>
      <w:r w:rsidRPr="00E0572A">
        <w:rPr>
          <w:rFonts w:ascii="SimSun" w:hAnsi="SimSun" w:cs="SimSun" w:hint="eastAsia"/>
          <w:sz w:val="21"/>
          <w:szCs w:val="21"/>
        </w:rPr>
        <w:t>观点，但也存在着推动工作达成共识的共同意愿</w:t>
      </w:r>
      <w:r w:rsidRPr="00E0572A">
        <w:rPr>
          <w:rFonts w:ascii="SimSun" w:hAnsi="SimSun" w:cs="SimSun"/>
          <w:sz w:val="21"/>
          <w:szCs w:val="21"/>
        </w:rPr>
        <w:t>。</w:t>
      </w:r>
      <w:r w:rsidRPr="00E0572A">
        <w:rPr>
          <w:rFonts w:ascii="SimSun" w:hAnsi="SimSun" w:cs="SimSun" w:hint="eastAsia"/>
          <w:sz w:val="21"/>
          <w:szCs w:val="21"/>
        </w:rPr>
        <w:t>代表团希望能够弥合成员集体意见之间的差距，找到共同点，</w:t>
      </w:r>
      <w:r w:rsidRPr="00E0572A">
        <w:rPr>
          <w:rFonts w:ascii="SimSun" w:hAnsi="SimSun" w:cs="SimSun"/>
          <w:sz w:val="21"/>
          <w:szCs w:val="21"/>
        </w:rPr>
        <w:t>以便</w:t>
      </w:r>
      <w:r w:rsidRPr="00E0572A">
        <w:rPr>
          <w:rFonts w:ascii="SimSun" w:hAnsi="SimSun" w:cs="SimSun" w:hint="eastAsia"/>
          <w:sz w:val="21"/>
          <w:szCs w:val="21"/>
        </w:rPr>
        <w:t>看到前进的方向</w:t>
      </w:r>
      <w:r w:rsidRPr="00E0572A">
        <w:rPr>
          <w:rFonts w:ascii="SimSun" w:hAnsi="SimSun" w:cs="SimSun"/>
          <w:sz w:val="21"/>
          <w:szCs w:val="21"/>
        </w:rPr>
        <w:t>。</w:t>
      </w:r>
    </w:p>
    <w:p w14:paraId="1460666E"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信息公平和知识产权项目（PIJIP）的代表赞同非洲集团关于版权</w:t>
      </w:r>
      <w:r w:rsidR="0011657F" w:rsidRPr="00E0572A">
        <w:rPr>
          <w:rFonts w:ascii="SimSun" w:hAnsi="SimSun" w:cs="SimSun" w:hint="eastAsia"/>
          <w:sz w:val="21"/>
          <w:szCs w:val="21"/>
        </w:rPr>
        <w:t>限制与例外</w:t>
      </w:r>
      <w:r w:rsidRPr="00E0572A">
        <w:rPr>
          <w:rFonts w:ascii="SimSun" w:hAnsi="SimSun" w:cs="SimSun" w:hint="eastAsia"/>
          <w:sz w:val="21"/>
          <w:szCs w:val="21"/>
        </w:rPr>
        <w:t>的意见，特别是</w:t>
      </w:r>
      <w:r w:rsidRPr="00E0572A">
        <w:rPr>
          <w:rFonts w:ascii="SimSun" w:hAnsi="SimSun" w:cs="SimSun"/>
          <w:sz w:val="21"/>
          <w:szCs w:val="21"/>
        </w:rPr>
        <w:t>在</w:t>
      </w:r>
      <w:r w:rsidRPr="00E0572A">
        <w:rPr>
          <w:rFonts w:ascii="SimSun" w:hAnsi="SimSun" w:cs="SimSun" w:hint="eastAsia"/>
          <w:sz w:val="21"/>
          <w:szCs w:val="21"/>
        </w:rPr>
        <w:t>教育和研究</w:t>
      </w:r>
      <w:r w:rsidRPr="00E0572A">
        <w:rPr>
          <w:rFonts w:ascii="SimSun" w:hAnsi="SimSun" w:cs="SimSun"/>
          <w:sz w:val="21"/>
          <w:szCs w:val="21"/>
        </w:rPr>
        <w:t>方面的</w:t>
      </w:r>
      <w:r w:rsidR="0011657F" w:rsidRPr="00E0572A">
        <w:rPr>
          <w:rFonts w:ascii="SimSun" w:hAnsi="SimSun" w:cs="SimSun"/>
          <w:sz w:val="21"/>
          <w:szCs w:val="21"/>
        </w:rPr>
        <w:t>限制与例外</w:t>
      </w:r>
      <w:r w:rsidRPr="00E0572A">
        <w:rPr>
          <w:rFonts w:ascii="SimSun" w:hAnsi="SimSun" w:cs="SimSun"/>
          <w:sz w:val="21"/>
          <w:szCs w:val="21"/>
        </w:rPr>
        <w:t>。</w:t>
      </w:r>
      <w:r w:rsidRPr="00E0572A">
        <w:rPr>
          <w:rFonts w:ascii="SimSun" w:hAnsi="SimSun" w:cs="SimSun" w:hint="eastAsia"/>
          <w:sz w:val="21"/>
          <w:szCs w:val="21"/>
        </w:rPr>
        <w:t>正如在前几轮中广泛评论的那样，在删除了智利和巴西的提案之后，目前关于</w:t>
      </w:r>
      <w:r w:rsidR="0011657F" w:rsidRPr="00E0572A">
        <w:rPr>
          <w:rFonts w:ascii="SimSun" w:hAnsi="SimSun" w:cs="SimSun" w:hint="eastAsia"/>
          <w:sz w:val="21"/>
          <w:szCs w:val="21"/>
        </w:rPr>
        <w:t>限制与例外</w:t>
      </w:r>
      <w:r w:rsidRPr="00E0572A">
        <w:rPr>
          <w:rFonts w:ascii="SimSun" w:hAnsi="SimSun" w:cs="SimSun" w:hint="eastAsia"/>
          <w:sz w:val="21"/>
          <w:szCs w:val="21"/>
        </w:rPr>
        <w:t>的</w:t>
      </w:r>
      <w:r w:rsidRPr="00711EFC">
        <w:rPr>
          <w:rFonts w:ascii="SimSun" w:hAnsi="SimSun" w:hint="eastAsia"/>
          <w:iCs/>
          <w:color w:val="212121"/>
          <w:sz w:val="21"/>
          <w:szCs w:val="21"/>
        </w:rPr>
        <w:t>广播</w:t>
      </w:r>
      <w:r w:rsidRPr="00E0572A">
        <w:rPr>
          <w:rFonts w:ascii="SimSun" w:hAnsi="SimSun" w:cs="SimSun"/>
          <w:sz w:val="21"/>
          <w:szCs w:val="21"/>
        </w:rPr>
        <w:t>案文</w:t>
      </w:r>
      <w:r w:rsidRPr="00E0572A">
        <w:rPr>
          <w:rFonts w:ascii="SimSun" w:hAnsi="SimSun" w:cs="SimSun" w:hint="eastAsia"/>
          <w:sz w:val="21"/>
          <w:szCs w:val="21"/>
        </w:rPr>
        <w:t>在</w:t>
      </w:r>
      <w:r w:rsidR="0090744F" w:rsidRPr="00E0572A">
        <w:rPr>
          <w:rFonts w:ascii="SimSun" w:hAnsi="SimSun" w:cs="SimSun" w:hint="eastAsia"/>
          <w:sz w:val="21"/>
          <w:szCs w:val="21"/>
        </w:rPr>
        <w:t>许可</w:t>
      </w:r>
      <w:r w:rsidRPr="00E0572A">
        <w:rPr>
          <w:rFonts w:ascii="SimSun" w:hAnsi="SimSun" w:cs="SimSun" w:hint="eastAsia"/>
          <w:sz w:val="21"/>
          <w:szCs w:val="21"/>
        </w:rPr>
        <w:t>性和强制性例外方面都比《罗马公约》或产权组织管理的版权条约更</w:t>
      </w:r>
      <w:r w:rsidR="0090744F" w:rsidRPr="00E0572A">
        <w:rPr>
          <w:rFonts w:ascii="SimSun" w:hAnsi="SimSun" w:cs="SimSun" w:hint="eastAsia"/>
          <w:sz w:val="21"/>
          <w:szCs w:val="21"/>
        </w:rPr>
        <w:t>有限</w:t>
      </w:r>
      <w:r w:rsidRPr="00E0572A">
        <w:rPr>
          <w:rFonts w:ascii="SimSun" w:hAnsi="SimSun" w:cs="SimSun"/>
          <w:sz w:val="21"/>
          <w:szCs w:val="21"/>
        </w:rPr>
        <w:t>。</w:t>
      </w:r>
      <w:r w:rsidRPr="00E0572A">
        <w:rPr>
          <w:rFonts w:ascii="SimSun" w:hAnsi="SimSun" w:cs="SimSun" w:hint="eastAsia"/>
          <w:sz w:val="21"/>
          <w:szCs w:val="21"/>
        </w:rPr>
        <w:t>例如，没有</w:t>
      </w:r>
      <w:r w:rsidR="0090744F" w:rsidRPr="00E0572A">
        <w:rPr>
          <w:rFonts w:ascii="SimSun" w:hAnsi="SimSun" w:cs="SimSun" w:hint="eastAsia"/>
          <w:sz w:val="21"/>
          <w:szCs w:val="21"/>
        </w:rPr>
        <w:t>关于引用</w:t>
      </w:r>
      <w:r w:rsidRPr="00E0572A">
        <w:rPr>
          <w:rFonts w:ascii="SimSun" w:hAnsi="SimSun" w:cs="SimSun" w:hint="eastAsia"/>
          <w:sz w:val="21"/>
          <w:szCs w:val="21"/>
        </w:rPr>
        <w:t>或使用</w:t>
      </w:r>
      <w:r w:rsidR="0090744F" w:rsidRPr="00E0572A">
        <w:rPr>
          <w:rFonts w:ascii="SimSun" w:hAnsi="SimSun" w:cs="SimSun" w:hint="eastAsia"/>
          <w:sz w:val="21"/>
          <w:szCs w:val="21"/>
        </w:rPr>
        <w:t>时事</w:t>
      </w:r>
      <w:r w:rsidRPr="00E0572A">
        <w:rPr>
          <w:rFonts w:ascii="SimSun" w:hAnsi="SimSun" w:cs="SimSun" w:hint="eastAsia"/>
          <w:sz w:val="21"/>
          <w:szCs w:val="21"/>
        </w:rPr>
        <w:t>新闻的</w:t>
      </w:r>
      <w:r w:rsidR="0090744F" w:rsidRPr="00E0572A">
        <w:rPr>
          <w:rFonts w:ascii="SimSun" w:hAnsi="SimSun" w:cs="SimSun"/>
          <w:sz w:val="21"/>
          <w:szCs w:val="21"/>
        </w:rPr>
        <w:t>强制性</w:t>
      </w:r>
      <w:r w:rsidRPr="00E0572A">
        <w:rPr>
          <w:rFonts w:ascii="SimSun" w:hAnsi="SimSun" w:cs="SimSun" w:hint="eastAsia"/>
          <w:sz w:val="21"/>
          <w:szCs w:val="21"/>
        </w:rPr>
        <w:t>权利，也没有便利残疾人使用的条款</w:t>
      </w:r>
      <w:r w:rsidRPr="00E0572A">
        <w:rPr>
          <w:rFonts w:ascii="SimSun" w:hAnsi="SimSun" w:cs="SimSun"/>
          <w:sz w:val="21"/>
          <w:szCs w:val="21"/>
        </w:rPr>
        <w:t>。</w:t>
      </w:r>
      <w:r w:rsidRPr="00E0572A">
        <w:rPr>
          <w:rFonts w:ascii="SimSun" w:hAnsi="SimSun" w:cs="SimSun" w:hint="eastAsia"/>
          <w:sz w:val="21"/>
          <w:szCs w:val="21"/>
        </w:rPr>
        <w:t>没有明确</w:t>
      </w:r>
      <w:r w:rsidR="004E0444" w:rsidRPr="00E0572A">
        <w:rPr>
          <w:rFonts w:ascii="SimSun" w:hAnsi="SimSun" w:cs="SimSun" w:hint="eastAsia"/>
          <w:sz w:val="21"/>
          <w:szCs w:val="21"/>
        </w:rPr>
        <w:t>提及</w:t>
      </w:r>
      <w:r w:rsidRPr="00E0572A">
        <w:rPr>
          <w:rFonts w:ascii="SimSun" w:hAnsi="SimSun" w:cs="SimSun"/>
          <w:sz w:val="21"/>
          <w:szCs w:val="21"/>
        </w:rPr>
        <w:t>《</w:t>
      </w:r>
      <w:r w:rsidRPr="00E0572A">
        <w:rPr>
          <w:rFonts w:ascii="SimSun" w:hAnsi="SimSun" w:cs="SimSun" w:hint="eastAsia"/>
          <w:sz w:val="21"/>
          <w:szCs w:val="21"/>
        </w:rPr>
        <w:t>罗马公约</w:t>
      </w:r>
      <w:r w:rsidRPr="00E0572A">
        <w:rPr>
          <w:rFonts w:ascii="SimSun" w:hAnsi="SimSun" w:cs="SimSun"/>
          <w:sz w:val="21"/>
          <w:szCs w:val="21"/>
        </w:rPr>
        <w:t>》</w:t>
      </w:r>
      <w:r w:rsidR="004E0444" w:rsidRPr="00E0572A">
        <w:rPr>
          <w:rFonts w:ascii="SimSun" w:hAnsi="SimSun" w:cs="SimSun" w:hint="eastAsia"/>
          <w:sz w:val="21"/>
          <w:szCs w:val="21"/>
        </w:rPr>
        <w:t>的表述</w:t>
      </w:r>
      <w:r w:rsidRPr="00E0572A">
        <w:rPr>
          <w:rFonts w:ascii="SimSun" w:hAnsi="SimSun" w:cs="SimSun"/>
          <w:sz w:val="21"/>
          <w:szCs w:val="21"/>
        </w:rPr>
        <w:t>。</w:t>
      </w:r>
      <w:r w:rsidR="004E0444" w:rsidRPr="00E0572A">
        <w:rPr>
          <w:rFonts w:ascii="SimSun" w:hAnsi="SimSun" w:cs="SimSun" w:hint="eastAsia"/>
          <w:sz w:val="21"/>
          <w:szCs w:val="21"/>
        </w:rPr>
        <w:t>该</w:t>
      </w:r>
      <w:r w:rsidRPr="00E0572A">
        <w:rPr>
          <w:rFonts w:ascii="SimSun" w:hAnsi="SimSun" w:cs="SimSun" w:hint="eastAsia"/>
          <w:sz w:val="21"/>
          <w:szCs w:val="21"/>
        </w:rPr>
        <w:t>代表敦促各成员将这些</w:t>
      </w:r>
      <w:r w:rsidR="004E0444" w:rsidRPr="00E0572A">
        <w:rPr>
          <w:rFonts w:ascii="SimSun" w:hAnsi="SimSun" w:cs="SimSun" w:hint="eastAsia"/>
          <w:sz w:val="21"/>
          <w:szCs w:val="21"/>
        </w:rPr>
        <w:t>表述</w:t>
      </w:r>
      <w:r w:rsidRPr="00E0572A">
        <w:rPr>
          <w:rFonts w:ascii="SimSun" w:hAnsi="SimSun" w:cs="SimSun" w:hint="eastAsia"/>
          <w:sz w:val="21"/>
          <w:szCs w:val="21"/>
        </w:rPr>
        <w:t>放在括号内，并将其纳入今后几轮关于议程中</w:t>
      </w:r>
      <w:r w:rsidR="00FF2ABD" w:rsidRPr="00E0572A">
        <w:rPr>
          <w:rFonts w:ascii="SimSun" w:hAnsi="SimSun" w:cs="SimSun" w:hint="eastAsia"/>
          <w:sz w:val="21"/>
          <w:szCs w:val="21"/>
        </w:rPr>
        <w:t>现代化的</w:t>
      </w:r>
      <w:r w:rsidR="0011657F" w:rsidRPr="00E0572A">
        <w:rPr>
          <w:rFonts w:ascii="SimSun" w:hAnsi="SimSun" w:cs="SimSun" w:hint="eastAsia"/>
          <w:sz w:val="21"/>
          <w:szCs w:val="21"/>
        </w:rPr>
        <w:t>限制与例外</w:t>
      </w:r>
      <w:r w:rsidR="004E0444" w:rsidRPr="00E0572A">
        <w:rPr>
          <w:rFonts w:ascii="SimSun" w:hAnsi="SimSun" w:cs="SimSun" w:hint="eastAsia"/>
          <w:sz w:val="21"/>
          <w:szCs w:val="21"/>
        </w:rPr>
        <w:t>模式</w:t>
      </w:r>
      <w:r w:rsidRPr="00E0572A">
        <w:rPr>
          <w:rFonts w:ascii="SimSun" w:hAnsi="SimSun" w:cs="SimSun" w:hint="eastAsia"/>
          <w:sz w:val="21"/>
          <w:szCs w:val="21"/>
        </w:rPr>
        <w:t>的积极讨论中</w:t>
      </w:r>
      <w:r w:rsidRPr="00E0572A">
        <w:rPr>
          <w:rFonts w:ascii="SimSun" w:hAnsi="SimSun" w:cs="SimSun"/>
          <w:sz w:val="21"/>
          <w:szCs w:val="21"/>
        </w:rPr>
        <w:t>。</w:t>
      </w:r>
      <w:r w:rsidR="00FF2ABD" w:rsidRPr="00E0572A">
        <w:rPr>
          <w:rFonts w:ascii="SimSun" w:hAnsi="SimSun" w:cs="SimSun" w:hint="eastAsia"/>
          <w:sz w:val="21"/>
          <w:szCs w:val="21"/>
        </w:rPr>
        <w:t>现代化</w:t>
      </w:r>
      <w:r w:rsidR="004E0444" w:rsidRPr="00E0572A">
        <w:rPr>
          <w:rFonts w:ascii="SimSun" w:hAnsi="SimSun" w:cs="SimSun" w:hint="eastAsia"/>
          <w:sz w:val="21"/>
          <w:szCs w:val="21"/>
        </w:rPr>
        <w:t>的</w:t>
      </w:r>
      <w:r w:rsidRPr="00E0572A">
        <w:rPr>
          <w:rFonts w:ascii="SimSun" w:hAnsi="SimSun" w:cs="SimSun" w:hint="eastAsia"/>
          <w:sz w:val="21"/>
          <w:szCs w:val="21"/>
        </w:rPr>
        <w:t>例外将包括：广播权不具有比版权更强的权利；</w:t>
      </w:r>
      <w:r w:rsidR="004010A9" w:rsidRPr="00E0572A">
        <w:rPr>
          <w:rFonts w:ascii="SimSun" w:hAnsi="SimSun" w:cs="SimSun" w:hint="eastAsia"/>
          <w:sz w:val="21"/>
          <w:szCs w:val="21"/>
        </w:rPr>
        <w:t>应将</w:t>
      </w:r>
      <w:r w:rsidR="00FF2ABD" w:rsidRPr="00E0572A">
        <w:rPr>
          <w:rFonts w:ascii="SimSun" w:hAnsi="SimSun" w:cs="SimSun" w:hint="eastAsia"/>
          <w:sz w:val="21"/>
          <w:szCs w:val="21"/>
        </w:rPr>
        <w:t>关于</w:t>
      </w:r>
      <w:r w:rsidRPr="00E0572A">
        <w:rPr>
          <w:rFonts w:ascii="SimSun" w:hAnsi="SimSun" w:cs="SimSun" w:hint="eastAsia"/>
          <w:sz w:val="21"/>
          <w:szCs w:val="21"/>
        </w:rPr>
        <w:t>保存、教育和研究权利</w:t>
      </w:r>
      <w:r w:rsidR="00FF2ABD" w:rsidRPr="00E0572A">
        <w:rPr>
          <w:rFonts w:ascii="SimSun" w:hAnsi="SimSun" w:cs="SimSun" w:hint="eastAsia"/>
          <w:sz w:val="21"/>
          <w:szCs w:val="21"/>
        </w:rPr>
        <w:t>的</w:t>
      </w:r>
      <w:r w:rsidRPr="00E0572A">
        <w:rPr>
          <w:rFonts w:ascii="SimSun" w:hAnsi="SimSun" w:cs="SimSun" w:hint="eastAsia"/>
          <w:sz w:val="21"/>
          <w:szCs w:val="21"/>
        </w:rPr>
        <w:t>强制性例外</w:t>
      </w:r>
      <w:r w:rsidR="00FF2ABD" w:rsidRPr="00E0572A">
        <w:rPr>
          <w:rFonts w:ascii="SimSun" w:hAnsi="SimSun" w:cs="SimSun" w:hint="eastAsia"/>
          <w:sz w:val="21"/>
          <w:szCs w:val="21"/>
        </w:rPr>
        <w:t>延伸到数字环境中</w:t>
      </w:r>
      <w:r w:rsidRPr="00E0572A">
        <w:rPr>
          <w:rFonts w:ascii="SimSun" w:hAnsi="SimSun" w:cs="SimSun" w:hint="eastAsia"/>
          <w:sz w:val="21"/>
          <w:szCs w:val="21"/>
        </w:rPr>
        <w:t>；以及</w:t>
      </w:r>
      <w:r w:rsidR="00FF2ABD" w:rsidRPr="00E0572A">
        <w:rPr>
          <w:rFonts w:ascii="SimSun" w:hAnsi="SimSun" w:cs="SimSun" w:hint="eastAsia"/>
          <w:sz w:val="21"/>
          <w:szCs w:val="21"/>
        </w:rPr>
        <w:t>应对</w:t>
      </w:r>
      <w:r w:rsidRPr="00E0572A">
        <w:rPr>
          <w:rFonts w:ascii="SimSun" w:hAnsi="SimSun" w:cs="SimSun" w:hint="eastAsia"/>
          <w:sz w:val="21"/>
          <w:szCs w:val="21"/>
        </w:rPr>
        <w:t>跨境合法使用</w:t>
      </w:r>
      <w:r w:rsidR="00FF2ABD" w:rsidRPr="00E0572A">
        <w:rPr>
          <w:rFonts w:ascii="SimSun" w:hAnsi="SimSun" w:cs="SimSun" w:hint="eastAsia"/>
          <w:sz w:val="21"/>
          <w:szCs w:val="21"/>
        </w:rPr>
        <w:t>给予</w:t>
      </w:r>
      <w:r w:rsidRPr="00E0572A">
        <w:rPr>
          <w:rFonts w:ascii="SimSun" w:hAnsi="SimSun" w:cs="SimSun" w:hint="eastAsia"/>
          <w:sz w:val="21"/>
          <w:szCs w:val="21"/>
        </w:rPr>
        <w:t>保护；例如，通过扩展马拉喀什原则</w:t>
      </w:r>
      <w:r w:rsidRPr="00E0572A">
        <w:rPr>
          <w:rFonts w:ascii="SimSun" w:hAnsi="SimSun" w:cs="SimSun"/>
          <w:sz w:val="21"/>
          <w:szCs w:val="21"/>
        </w:rPr>
        <w:t>。该</w:t>
      </w:r>
      <w:r w:rsidRPr="00E0572A">
        <w:rPr>
          <w:rFonts w:ascii="SimSun" w:hAnsi="SimSun" w:cs="SimSun" w:hint="eastAsia"/>
          <w:sz w:val="21"/>
          <w:szCs w:val="21"/>
        </w:rPr>
        <w:t>代表期待着有更</w:t>
      </w:r>
      <w:r w:rsidR="00FF2ABD" w:rsidRPr="00E0572A">
        <w:rPr>
          <w:rFonts w:ascii="SimSun" w:hAnsi="SimSun" w:cs="SimSun" w:hint="eastAsia"/>
          <w:sz w:val="21"/>
          <w:szCs w:val="21"/>
        </w:rPr>
        <w:t>适当</w:t>
      </w:r>
      <w:r w:rsidRPr="00E0572A">
        <w:rPr>
          <w:rFonts w:ascii="SimSun" w:hAnsi="SimSun" w:cs="SimSun" w:hint="eastAsia"/>
          <w:sz w:val="21"/>
          <w:szCs w:val="21"/>
        </w:rPr>
        <w:t>、更</w:t>
      </w:r>
      <w:r w:rsidR="00FF2ABD" w:rsidRPr="00E0572A">
        <w:rPr>
          <w:rFonts w:ascii="SimSun" w:hAnsi="SimSun" w:cs="SimSun" w:hint="eastAsia"/>
          <w:sz w:val="21"/>
          <w:szCs w:val="21"/>
        </w:rPr>
        <w:t>具包容性</w:t>
      </w:r>
      <w:r w:rsidRPr="00E0572A">
        <w:rPr>
          <w:rFonts w:ascii="SimSun" w:hAnsi="SimSun" w:cs="SimSun" w:hint="eastAsia"/>
          <w:sz w:val="21"/>
          <w:szCs w:val="21"/>
        </w:rPr>
        <w:t>的</w:t>
      </w:r>
      <w:r w:rsidR="0011657F" w:rsidRPr="00E0572A">
        <w:rPr>
          <w:rFonts w:ascii="SimSun" w:hAnsi="SimSun" w:cs="SimSun" w:hint="eastAsia"/>
          <w:sz w:val="21"/>
          <w:szCs w:val="21"/>
        </w:rPr>
        <w:t>限制与例外</w:t>
      </w:r>
      <w:r w:rsidR="00FF2ABD" w:rsidRPr="00E0572A">
        <w:rPr>
          <w:rFonts w:ascii="SimSun" w:hAnsi="SimSun" w:cs="SimSun" w:hint="eastAsia"/>
          <w:sz w:val="21"/>
          <w:szCs w:val="21"/>
        </w:rPr>
        <w:t>规定</w:t>
      </w:r>
      <w:r w:rsidRPr="00E0572A">
        <w:rPr>
          <w:rFonts w:ascii="SimSun" w:hAnsi="SimSun" w:cs="SimSun" w:hint="eastAsia"/>
          <w:sz w:val="21"/>
          <w:szCs w:val="21"/>
        </w:rPr>
        <w:t>。</w:t>
      </w:r>
    </w:p>
    <w:p w14:paraId="52E7EBB9" w14:textId="6F73C74A"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伊比利亚–美洲广播组织促进知识产权联盟</w:t>
      </w:r>
      <w:r w:rsidR="006835C4" w:rsidRPr="00E0572A">
        <w:rPr>
          <w:rFonts w:ascii="SimSun" w:hAnsi="SimSun" w:cs="SimSun" w:hint="eastAsia"/>
          <w:sz w:val="21"/>
          <w:szCs w:val="21"/>
        </w:rPr>
        <w:t>（</w:t>
      </w:r>
      <w:r w:rsidRPr="00E0572A">
        <w:rPr>
          <w:rFonts w:ascii="SimSun" w:hAnsi="SimSun" w:cs="SimSun"/>
          <w:sz w:val="21"/>
          <w:szCs w:val="21"/>
        </w:rPr>
        <w:t>ARIPI</w:t>
      </w:r>
      <w:r w:rsidR="006835C4" w:rsidRPr="00E0572A">
        <w:rPr>
          <w:rFonts w:ascii="SimSun" w:hAnsi="SimSun" w:cs="SimSun" w:hint="eastAsia"/>
          <w:sz w:val="21"/>
          <w:szCs w:val="21"/>
        </w:rPr>
        <w:t>）</w:t>
      </w:r>
      <w:r w:rsidRPr="00E0572A">
        <w:rPr>
          <w:rFonts w:ascii="SimSun" w:hAnsi="SimSun" w:cs="SimSun" w:hint="eastAsia"/>
          <w:sz w:val="21"/>
          <w:szCs w:val="21"/>
        </w:rPr>
        <w:t>的代表回顾了2019年的大会决议，该决议指出SCCR应继续</w:t>
      </w:r>
      <w:r w:rsidRPr="00711EFC">
        <w:rPr>
          <w:rFonts w:ascii="SimSun" w:hAnsi="SimSun" w:hint="eastAsia"/>
          <w:iCs/>
          <w:color w:val="212121"/>
          <w:sz w:val="21"/>
          <w:szCs w:val="21"/>
        </w:rPr>
        <w:t>开展工作</w:t>
      </w:r>
      <w:r w:rsidRPr="00E0572A">
        <w:rPr>
          <w:rFonts w:ascii="SimSun" w:hAnsi="SimSun" w:cs="SimSun" w:hint="eastAsia"/>
          <w:sz w:val="21"/>
          <w:szCs w:val="21"/>
        </w:rPr>
        <w:t>，以期</w:t>
      </w:r>
      <w:r w:rsidR="008C5E34" w:rsidRPr="00E0572A">
        <w:rPr>
          <w:rFonts w:ascii="SimSun" w:hAnsi="SimSun" w:cs="SimSun" w:hint="eastAsia"/>
          <w:sz w:val="21"/>
          <w:szCs w:val="21"/>
        </w:rPr>
        <w:t>在2020/2021两年期</w:t>
      </w:r>
      <w:r w:rsidRPr="00E0572A">
        <w:rPr>
          <w:rFonts w:ascii="SimSun" w:hAnsi="SimSun" w:cs="SimSun" w:hint="eastAsia"/>
          <w:sz w:val="21"/>
          <w:szCs w:val="21"/>
        </w:rPr>
        <w:t>召开一次</w:t>
      </w:r>
      <w:r w:rsidR="008C5E34" w:rsidRPr="00E0572A">
        <w:rPr>
          <w:rFonts w:ascii="SimSun" w:hAnsi="SimSun" w:cs="SimSun" w:hint="eastAsia"/>
          <w:sz w:val="21"/>
          <w:szCs w:val="21"/>
        </w:rPr>
        <w:t>关于通过保护广播组织条约的</w:t>
      </w:r>
      <w:r w:rsidRPr="00E0572A">
        <w:rPr>
          <w:rFonts w:ascii="SimSun" w:hAnsi="SimSun" w:cs="SimSun" w:hint="eastAsia"/>
          <w:sz w:val="21"/>
          <w:szCs w:val="21"/>
        </w:rPr>
        <w:t>外交会议，，</w:t>
      </w:r>
      <w:r w:rsidR="008C5E34" w:rsidRPr="00E0572A">
        <w:rPr>
          <w:rFonts w:ascii="SimSun" w:hAnsi="SimSun" w:cs="SimSun" w:hint="eastAsia"/>
          <w:sz w:val="21"/>
          <w:szCs w:val="21"/>
        </w:rPr>
        <w:t>该决议对</w:t>
      </w:r>
      <w:r w:rsidR="006835C4" w:rsidRPr="00E0572A">
        <w:rPr>
          <w:rFonts w:ascii="SimSun" w:hAnsi="SimSun" w:cs="SimSun" w:hint="eastAsia"/>
          <w:sz w:val="21"/>
          <w:szCs w:val="21"/>
        </w:rPr>
        <w:t>本</w:t>
      </w:r>
      <w:r w:rsidR="008C5E34" w:rsidRPr="00E0572A">
        <w:rPr>
          <w:rFonts w:ascii="SimSun" w:hAnsi="SimSun" w:cs="SimSun" w:hint="eastAsia"/>
          <w:sz w:val="21"/>
          <w:szCs w:val="21"/>
        </w:rPr>
        <w:t>届</w:t>
      </w:r>
      <w:r w:rsidRPr="00E0572A">
        <w:rPr>
          <w:rFonts w:ascii="SimSun" w:hAnsi="SimSun" w:cs="SimSun" w:hint="eastAsia"/>
          <w:sz w:val="21"/>
          <w:szCs w:val="21"/>
        </w:rPr>
        <w:t>会议和2021年上半年</w:t>
      </w:r>
      <w:r w:rsidRPr="00E0572A">
        <w:rPr>
          <w:rFonts w:ascii="SimSun" w:hAnsi="SimSun" w:cs="SimSun"/>
          <w:sz w:val="21"/>
          <w:szCs w:val="21"/>
        </w:rPr>
        <w:t>期间</w:t>
      </w:r>
      <w:r w:rsidRPr="00E0572A">
        <w:rPr>
          <w:rFonts w:ascii="SimSun" w:hAnsi="SimSun" w:cs="SimSun" w:hint="eastAsia"/>
          <w:sz w:val="21"/>
          <w:szCs w:val="21"/>
        </w:rPr>
        <w:t>完全有效</w:t>
      </w:r>
      <w:r w:rsidRPr="00E0572A">
        <w:rPr>
          <w:rFonts w:ascii="SimSun" w:hAnsi="SimSun" w:cs="SimSun"/>
          <w:sz w:val="21"/>
          <w:szCs w:val="21"/>
        </w:rPr>
        <w:t>。</w:t>
      </w:r>
      <w:r w:rsidRPr="00E0572A">
        <w:rPr>
          <w:rFonts w:ascii="SimSun" w:hAnsi="SimSun" w:cs="SimSun" w:hint="eastAsia"/>
          <w:sz w:val="21"/>
          <w:szCs w:val="21"/>
        </w:rPr>
        <w:t>ARIPI指出，该条约是议程上最</w:t>
      </w:r>
      <w:r w:rsidRPr="00E0572A">
        <w:rPr>
          <w:rFonts w:ascii="SimSun" w:hAnsi="SimSun" w:cs="SimSun"/>
          <w:sz w:val="21"/>
          <w:szCs w:val="21"/>
        </w:rPr>
        <w:t>高级别的</w:t>
      </w:r>
      <w:r w:rsidRPr="00E0572A">
        <w:rPr>
          <w:rFonts w:ascii="SimSun" w:hAnsi="SimSun" w:cs="SimSun" w:hint="eastAsia"/>
          <w:sz w:val="21"/>
          <w:szCs w:val="21"/>
        </w:rPr>
        <w:t>主题，并呼吁在SCCR会议之间继续举行主席之友非正式会议，以便</w:t>
      </w:r>
      <w:r w:rsidRPr="00E0572A">
        <w:rPr>
          <w:rFonts w:ascii="SimSun" w:hAnsi="SimSun" w:cs="SimSun"/>
          <w:sz w:val="21"/>
          <w:szCs w:val="21"/>
        </w:rPr>
        <w:t>到</w:t>
      </w:r>
      <w:r w:rsidRPr="00E0572A">
        <w:rPr>
          <w:rFonts w:ascii="SimSun" w:hAnsi="SimSun" w:cs="SimSun" w:hint="eastAsia"/>
          <w:sz w:val="21"/>
          <w:szCs w:val="21"/>
        </w:rPr>
        <w:t>SCCR</w:t>
      </w:r>
      <w:r w:rsidRPr="00E0572A">
        <w:rPr>
          <w:rFonts w:ascii="SimSun" w:hAnsi="SimSun" w:cs="SimSun"/>
          <w:sz w:val="21"/>
          <w:szCs w:val="21"/>
        </w:rPr>
        <w:t>第四十一届会议时，</w:t>
      </w:r>
      <w:r w:rsidRPr="00E0572A">
        <w:rPr>
          <w:rFonts w:ascii="SimSun" w:hAnsi="SimSun" w:cs="SimSun" w:hint="eastAsia"/>
          <w:sz w:val="21"/>
          <w:szCs w:val="21"/>
        </w:rPr>
        <w:t>能够在全体会议上通过该</w:t>
      </w:r>
      <w:r w:rsidRPr="00E0572A">
        <w:rPr>
          <w:rFonts w:ascii="SimSun" w:hAnsi="SimSun" w:cs="SimSun"/>
          <w:sz w:val="21"/>
          <w:szCs w:val="21"/>
        </w:rPr>
        <w:t>案文</w:t>
      </w:r>
      <w:r w:rsidRPr="00E0572A">
        <w:rPr>
          <w:rFonts w:ascii="SimSun" w:hAnsi="SimSun" w:cs="SimSun" w:hint="eastAsia"/>
          <w:sz w:val="21"/>
          <w:szCs w:val="21"/>
        </w:rPr>
        <w:t>，并向大会建议在2021年底召开外交会议</w:t>
      </w:r>
      <w:r w:rsidRPr="00E0572A">
        <w:rPr>
          <w:rFonts w:ascii="SimSun" w:hAnsi="SimSun" w:cs="SimSun"/>
          <w:sz w:val="21"/>
          <w:szCs w:val="21"/>
        </w:rPr>
        <w:t>。</w:t>
      </w:r>
    </w:p>
    <w:p w14:paraId="5FCC654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图书馆电子信息组织（eIFL.net）的代表</w:t>
      </w:r>
      <w:r w:rsidR="009C3DFE" w:rsidRPr="00E0572A">
        <w:rPr>
          <w:rFonts w:ascii="SimSun" w:hAnsi="SimSun" w:cs="SimSun" w:hint="eastAsia"/>
          <w:sz w:val="21"/>
          <w:szCs w:val="21"/>
        </w:rPr>
        <w:t>同时</w:t>
      </w:r>
      <w:r w:rsidRPr="00E0572A">
        <w:rPr>
          <w:rFonts w:ascii="SimSun" w:hAnsi="SimSun" w:cs="SimSun" w:hint="eastAsia"/>
          <w:sz w:val="21"/>
          <w:szCs w:val="21"/>
        </w:rPr>
        <w:t>也代表国际图书馆协会联合会（IFLA）、国际档案理事会和美国档案</w:t>
      </w:r>
      <w:r w:rsidRPr="00E0572A">
        <w:rPr>
          <w:rFonts w:ascii="SimSun" w:hAnsi="SimSun" w:cs="SimSun"/>
          <w:sz w:val="21"/>
          <w:szCs w:val="21"/>
        </w:rPr>
        <w:t>工作者协会</w:t>
      </w:r>
      <w:r w:rsidRPr="00E0572A">
        <w:rPr>
          <w:rFonts w:ascii="SimSun" w:hAnsi="SimSun" w:cs="SimSun" w:hint="eastAsia"/>
          <w:sz w:val="21"/>
          <w:szCs w:val="21"/>
        </w:rPr>
        <w:t>发言说，对于图书馆和档案馆来说，</w:t>
      </w:r>
      <w:r w:rsidR="006D52FA" w:rsidRPr="00E0572A">
        <w:rPr>
          <w:rFonts w:ascii="SimSun" w:hAnsi="SimSun" w:cs="SimSun" w:hint="eastAsia"/>
          <w:sz w:val="21"/>
          <w:szCs w:val="21"/>
        </w:rPr>
        <w:t>2019冠状病毒病</w:t>
      </w:r>
      <w:r w:rsidRPr="00E0572A">
        <w:rPr>
          <w:rFonts w:ascii="SimSun" w:hAnsi="SimSun" w:cs="SimSun" w:hint="eastAsia"/>
          <w:sz w:val="21"/>
          <w:szCs w:val="21"/>
        </w:rPr>
        <w:t>大流行</w:t>
      </w:r>
      <w:r w:rsidRPr="00E0572A">
        <w:rPr>
          <w:rFonts w:ascii="SimSun" w:hAnsi="SimSun" w:cs="SimSun"/>
          <w:sz w:val="21"/>
          <w:szCs w:val="21"/>
        </w:rPr>
        <w:t>突出了</w:t>
      </w:r>
      <w:r w:rsidRPr="00E0572A">
        <w:rPr>
          <w:rFonts w:ascii="SimSun" w:hAnsi="SimSun" w:cs="SimSun" w:hint="eastAsia"/>
          <w:sz w:val="21"/>
          <w:szCs w:val="21"/>
        </w:rPr>
        <w:t>对现代</w:t>
      </w:r>
      <w:r w:rsidR="009C3DFE" w:rsidRPr="00E0572A">
        <w:rPr>
          <w:rFonts w:ascii="SimSun" w:hAnsi="SimSun" w:cs="SimSun" w:hint="eastAsia"/>
          <w:sz w:val="21"/>
          <w:szCs w:val="21"/>
        </w:rPr>
        <w:t>化</w:t>
      </w:r>
      <w:r w:rsidRPr="00E0572A">
        <w:rPr>
          <w:rFonts w:ascii="SimSun" w:hAnsi="SimSun" w:cs="SimSun" w:hint="eastAsia"/>
          <w:sz w:val="21"/>
          <w:szCs w:val="21"/>
        </w:rPr>
        <w:t>版权</w:t>
      </w:r>
      <w:r w:rsidR="009C3DFE" w:rsidRPr="00E0572A">
        <w:rPr>
          <w:rFonts w:ascii="SimSun" w:hAnsi="SimSun" w:cs="SimSun" w:hint="eastAsia"/>
          <w:sz w:val="21"/>
          <w:szCs w:val="21"/>
        </w:rPr>
        <w:t>及</w:t>
      </w:r>
      <w:r w:rsidRPr="00E0572A">
        <w:rPr>
          <w:rFonts w:ascii="SimSun" w:hAnsi="SimSun" w:cs="SimSun" w:hint="eastAsia"/>
          <w:sz w:val="21"/>
          <w:szCs w:val="21"/>
        </w:rPr>
        <w:t>相关权法律的迫切需要，这些法律</w:t>
      </w:r>
      <w:r w:rsidRPr="00E0572A">
        <w:rPr>
          <w:rFonts w:ascii="SimSun" w:hAnsi="SimSun" w:cs="SimSun"/>
          <w:sz w:val="21"/>
          <w:szCs w:val="21"/>
        </w:rPr>
        <w:t>对</w:t>
      </w:r>
      <w:r w:rsidRPr="00E0572A">
        <w:rPr>
          <w:rFonts w:ascii="SimSun" w:hAnsi="SimSun" w:cs="SimSun" w:hint="eastAsia"/>
          <w:sz w:val="21"/>
          <w:szCs w:val="21"/>
        </w:rPr>
        <w:t>向在线教育和重要研究的转变</w:t>
      </w:r>
      <w:r w:rsidRPr="00E0572A">
        <w:rPr>
          <w:rFonts w:ascii="SimSun" w:hAnsi="SimSun" w:cs="SimSun"/>
          <w:sz w:val="21"/>
          <w:szCs w:val="21"/>
        </w:rPr>
        <w:t>提供支持。</w:t>
      </w:r>
      <w:r w:rsidRPr="00E0572A">
        <w:rPr>
          <w:rFonts w:ascii="SimSun" w:hAnsi="SimSun" w:cs="SimSun" w:hint="eastAsia"/>
          <w:sz w:val="21"/>
          <w:szCs w:val="21"/>
        </w:rPr>
        <w:t>正如津巴布韦代表团代表非洲集团所言，对教育和研究目的的</w:t>
      </w:r>
      <w:r w:rsidR="0011657F" w:rsidRPr="00E0572A">
        <w:rPr>
          <w:rFonts w:ascii="SimSun" w:hAnsi="SimSun" w:cs="SimSun" w:hint="eastAsia"/>
          <w:sz w:val="21"/>
          <w:szCs w:val="21"/>
        </w:rPr>
        <w:t>限制与例外</w:t>
      </w:r>
      <w:r w:rsidRPr="00E0572A">
        <w:rPr>
          <w:rFonts w:ascii="SimSun" w:hAnsi="SimSun" w:cs="SimSun" w:hint="eastAsia"/>
          <w:sz w:val="21"/>
          <w:szCs w:val="21"/>
        </w:rPr>
        <w:t>已经变得比以往任何时候都重要</w:t>
      </w:r>
      <w:r w:rsidRPr="00E0572A">
        <w:rPr>
          <w:rFonts w:ascii="SimSun" w:hAnsi="SimSun" w:cs="SimSun"/>
          <w:sz w:val="21"/>
          <w:szCs w:val="21"/>
        </w:rPr>
        <w:t>。</w:t>
      </w:r>
      <w:r w:rsidRPr="00E0572A">
        <w:rPr>
          <w:rFonts w:ascii="SimSun" w:hAnsi="SimSun" w:cs="SimSun" w:hint="eastAsia"/>
          <w:sz w:val="21"/>
          <w:szCs w:val="21"/>
        </w:rPr>
        <w:t>因此，大流行</w:t>
      </w:r>
      <w:r w:rsidR="009C3DFE" w:rsidRPr="00E0572A">
        <w:rPr>
          <w:rFonts w:ascii="SimSun" w:hAnsi="SimSun" w:cs="SimSun" w:hint="eastAsia"/>
          <w:sz w:val="21"/>
          <w:szCs w:val="21"/>
        </w:rPr>
        <w:t>病</w:t>
      </w:r>
      <w:r w:rsidRPr="00E0572A">
        <w:rPr>
          <w:rFonts w:ascii="SimSun" w:hAnsi="SimSun" w:cs="SimSun" w:hint="eastAsia"/>
          <w:sz w:val="21"/>
          <w:szCs w:val="21"/>
        </w:rPr>
        <w:t>突出了当前案文的一个根本问题</w:t>
      </w:r>
      <w:r w:rsidRPr="00E0572A">
        <w:rPr>
          <w:rFonts w:ascii="SimSun" w:hAnsi="SimSun" w:cs="SimSun"/>
          <w:sz w:val="21"/>
          <w:szCs w:val="21"/>
        </w:rPr>
        <w:t>。</w:t>
      </w:r>
      <w:r w:rsidRPr="00E0572A">
        <w:rPr>
          <w:rFonts w:ascii="SimSun" w:hAnsi="SimSun" w:cs="SimSun" w:hint="eastAsia"/>
          <w:sz w:val="21"/>
          <w:szCs w:val="21"/>
        </w:rPr>
        <w:t>该代表解释说，关于</w:t>
      </w:r>
      <w:r w:rsidR="0011657F" w:rsidRPr="00E0572A">
        <w:rPr>
          <w:rFonts w:ascii="SimSun" w:hAnsi="SimSun" w:cs="SimSun" w:hint="eastAsia"/>
          <w:sz w:val="21"/>
          <w:szCs w:val="21"/>
        </w:rPr>
        <w:t>限制与例外</w:t>
      </w:r>
      <w:r w:rsidRPr="00E0572A">
        <w:rPr>
          <w:rFonts w:ascii="SimSun" w:hAnsi="SimSun" w:cs="SimSun" w:hint="eastAsia"/>
          <w:sz w:val="21"/>
          <w:szCs w:val="21"/>
        </w:rPr>
        <w:t>的条款是</w:t>
      </w:r>
      <w:r w:rsidR="009C3DFE" w:rsidRPr="00E0572A">
        <w:rPr>
          <w:rFonts w:ascii="SimSun" w:hAnsi="SimSun" w:cs="SimSun" w:hint="eastAsia"/>
          <w:sz w:val="21"/>
          <w:szCs w:val="21"/>
        </w:rPr>
        <w:t>可选</w:t>
      </w:r>
      <w:r w:rsidRPr="00E0572A">
        <w:rPr>
          <w:rFonts w:ascii="SimSun" w:hAnsi="SimSun" w:cs="SimSun" w:hint="eastAsia"/>
          <w:sz w:val="21"/>
          <w:szCs w:val="21"/>
        </w:rPr>
        <w:t>的，而不是强制性的，</w:t>
      </w:r>
      <w:r w:rsidRPr="00E0572A">
        <w:rPr>
          <w:rFonts w:ascii="SimSun" w:hAnsi="SimSun" w:cs="SimSun"/>
          <w:sz w:val="21"/>
          <w:szCs w:val="21"/>
        </w:rPr>
        <w:t>而且也</w:t>
      </w:r>
      <w:r w:rsidRPr="00E0572A">
        <w:rPr>
          <w:rFonts w:ascii="SimSun" w:hAnsi="SimSun" w:cs="SimSun" w:hint="eastAsia"/>
          <w:sz w:val="21"/>
          <w:szCs w:val="21"/>
        </w:rPr>
        <w:t>没有</w:t>
      </w:r>
      <w:r w:rsidR="009C3DFE" w:rsidRPr="00E0572A">
        <w:rPr>
          <w:rFonts w:ascii="SimSun" w:hAnsi="SimSun" w:cs="SimSun" w:hint="eastAsia"/>
          <w:sz w:val="21"/>
          <w:szCs w:val="21"/>
        </w:rPr>
        <w:t>规定</w:t>
      </w:r>
      <w:r w:rsidRPr="00E0572A">
        <w:rPr>
          <w:rFonts w:ascii="SimSun" w:hAnsi="SimSun" w:cs="SimSun" w:hint="eastAsia"/>
          <w:sz w:val="21"/>
          <w:szCs w:val="21"/>
        </w:rPr>
        <w:t>其他条约中强制性</w:t>
      </w:r>
      <w:r w:rsidR="006F6AE3" w:rsidRPr="00E0572A">
        <w:rPr>
          <w:rFonts w:ascii="SimSun" w:hAnsi="SimSun" w:cs="SimSun" w:hint="eastAsia"/>
          <w:sz w:val="21"/>
          <w:szCs w:val="21"/>
        </w:rPr>
        <w:t>的</w:t>
      </w:r>
      <w:r w:rsidRPr="00E0572A">
        <w:rPr>
          <w:rFonts w:ascii="SimSun" w:hAnsi="SimSun" w:cs="SimSun" w:hint="eastAsia"/>
          <w:sz w:val="21"/>
          <w:szCs w:val="21"/>
        </w:rPr>
        <w:t>例外，如《伯尔尼公约</w:t>
      </w:r>
      <w:r w:rsidRPr="00E0572A">
        <w:rPr>
          <w:rFonts w:ascii="SimSun" w:hAnsi="SimSun" w:cs="SimSun"/>
          <w:sz w:val="21"/>
          <w:szCs w:val="21"/>
        </w:rPr>
        <w:t>》中关于引用</w:t>
      </w:r>
      <w:r w:rsidRPr="00E0572A">
        <w:rPr>
          <w:rFonts w:ascii="SimSun" w:hAnsi="SimSun" w:cs="SimSun" w:hint="eastAsia"/>
          <w:sz w:val="21"/>
          <w:szCs w:val="21"/>
        </w:rPr>
        <w:t>和《马拉喀什条约》</w:t>
      </w:r>
      <w:r w:rsidRPr="00E0572A">
        <w:rPr>
          <w:rFonts w:ascii="SimSun" w:hAnsi="SimSun" w:cs="SimSun"/>
          <w:sz w:val="21"/>
          <w:szCs w:val="21"/>
        </w:rPr>
        <w:t>中关于制作</w:t>
      </w:r>
      <w:r w:rsidRPr="00E0572A">
        <w:rPr>
          <w:rFonts w:ascii="SimSun" w:hAnsi="SimSun" w:cs="SimSun" w:hint="eastAsia"/>
          <w:sz w:val="21"/>
          <w:szCs w:val="21"/>
        </w:rPr>
        <w:t>无障碍格式</w:t>
      </w:r>
      <w:r w:rsidRPr="00E0572A">
        <w:rPr>
          <w:rFonts w:ascii="SimSun" w:hAnsi="SimSun" w:cs="SimSun"/>
          <w:sz w:val="21"/>
          <w:szCs w:val="21"/>
        </w:rPr>
        <w:t>版本的例外。</w:t>
      </w:r>
      <w:r w:rsidR="006F6AE3" w:rsidRPr="00E0572A">
        <w:rPr>
          <w:rFonts w:ascii="SimSun" w:hAnsi="SimSun" w:cs="SimSun" w:hint="eastAsia"/>
          <w:sz w:val="21"/>
          <w:szCs w:val="21"/>
        </w:rPr>
        <w:t>该</w:t>
      </w:r>
      <w:r w:rsidRPr="00E0572A">
        <w:rPr>
          <w:rFonts w:ascii="SimSun" w:hAnsi="SimSun" w:cs="SimSun" w:hint="eastAsia"/>
          <w:sz w:val="21"/>
          <w:szCs w:val="21"/>
        </w:rPr>
        <w:t>代表补充说，</w:t>
      </w:r>
      <w:r w:rsidRPr="00E0572A">
        <w:rPr>
          <w:rFonts w:ascii="SimSun" w:hAnsi="SimSun" w:cs="SimSun"/>
          <w:sz w:val="21"/>
          <w:szCs w:val="21"/>
        </w:rPr>
        <w:t>该案文</w:t>
      </w:r>
      <w:r w:rsidRPr="00E0572A">
        <w:rPr>
          <w:rFonts w:ascii="SimSun" w:hAnsi="SimSun" w:cs="SimSun" w:hint="eastAsia"/>
          <w:sz w:val="21"/>
          <w:szCs w:val="21"/>
        </w:rPr>
        <w:t>没有规定那些被认为</w:t>
      </w:r>
      <w:r w:rsidR="006F6AE3" w:rsidRPr="00E0572A">
        <w:rPr>
          <w:rFonts w:ascii="SimSun" w:hAnsi="SimSun" w:cs="SimSun" w:hint="eastAsia"/>
          <w:sz w:val="21"/>
          <w:szCs w:val="21"/>
        </w:rPr>
        <w:t>足够</w:t>
      </w:r>
      <w:r w:rsidRPr="00E0572A">
        <w:rPr>
          <w:rFonts w:ascii="SimSun" w:hAnsi="SimSun" w:cs="SimSun" w:hint="eastAsia"/>
          <w:sz w:val="21"/>
          <w:szCs w:val="21"/>
        </w:rPr>
        <w:t>重要</w:t>
      </w:r>
      <w:r w:rsidR="006F6AE3" w:rsidRPr="00E0572A">
        <w:rPr>
          <w:rFonts w:ascii="SimSun" w:hAnsi="SimSun" w:cs="SimSun" w:hint="eastAsia"/>
          <w:sz w:val="21"/>
          <w:szCs w:val="21"/>
        </w:rPr>
        <w:t>以</w:t>
      </w:r>
      <w:r w:rsidR="006F6AE3" w:rsidRPr="00E0572A">
        <w:rPr>
          <w:rFonts w:ascii="SimSun" w:hAnsi="SimSun" w:cs="SimSun" w:hint="eastAsia"/>
          <w:sz w:val="21"/>
          <w:szCs w:val="21"/>
        </w:rPr>
        <w:lastRenderedPageBreak/>
        <w:t>至</w:t>
      </w:r>
      <w:r w:rsidRPr="00E0572A">
        <w:rPr>
          <w:rFonts w:ascii="SimSun" w:hAnsi="SimSun" w:cs="SimSun" w:hint="eastAsia"/>
          <w:sz w:val="21"/>
          <w:szCs w:val="21"/>
        </w:rPr>
        <w:t>在其他法律中</w:t>
      </w:r>
      <w:r w:rsidR="00757DC3" w:rsidRPr="00E0572A">
        <w:rPr>
          <w:rFonts w:ascii="SimSun" w:hAnsi="SimSun" w:cs="SimSun" w:hint="eastAsia"/>
          <w:sz w:val="21"/>
          <w:szCs w:val="21"/>
        </w:rPr>
        <w:t>被规定为</w:t>
      </w:r>
      <w:r w:rsidRPr="00E0572A">
        <w:rPr>
          <w:rFonts w:ascii="SimSun" w:hAnsi="SimSun" w:cs="SimSun" w:hint="eastAsia"/>
          <w:sz w:val="21"/>
          <w:szCs w:val="21"/>
        </w:rPr>
        <w:t>强制</w:t>
      </w:r>
      <w:r w:rsidR="006F6AE3" w:rsidRPr="00E0572A">
        <w:rPr>
          <w:rFonts w:ascii="SimSun" w:hAnsi="SimSun" w:cs="SimSun" w:hint="eastAsia"/>
          <w:sz w:val="21"/>
          <w:szCs w:val="21"/>
        </w:rPr>
        <w:t>性</w:t>
      </w:r>
      <w:r w:rsidRPr="00E0572A">
        <w:rPr>
          <w:rFonts w:ascii="SimSun" w:hAnsi="SimSun" w:cs="SimSun" w:hint="eastAsia"/>
          <w:sz w:val="21"/>
          <w:szCs w:val="21"/>
        </w:rPr>
        <w:t>的例外，如欧盟《数字化单一市场版权指令》中的文化和遗产</w:t>
      </w:r>
      <w:r w:rsidR="00355D83" w:rsidRPr="00E0572A">
        <w:rPr>
          <w:rFonts w:ascii="SimSun" w:hAnsi="SimSun" w:cs="SimSun" w:hint="eastAsia"/>
          <w:sz w:val="21"/>
          <w:szCs w:val="21"/>
        </w:rPr>
        <w:t>保存</w:t>
      </w:r>
      <w:r w:rsidRPr="00E0572A">
        <w:rPr>
          <w:rFonts w:ascii="SimSun" w:hAnsi="SimSun" w:cs="SimSun"/>
          <w:sz w:val="21"/>
          <w:szCs w:val="21"/>
        </w:rPr>
        <w:t>。</w:t>
      </w:r>
      <w:r w:rsidR="00757DC3" w:rsidRPr="00E0572A">
        <w:rPr>
          <w:rFonts w:ascii="SimSun" w:hAnsi="SimSun" w:cs="SimSun" w:hint="eastAsia"/>
          <w:sz w:val="21"/>
          <w:szCs w:val="21"/>
        </w:rPr>
        <w:t>该</w:t>
      </w:r>
      <w:r w:rsidRPr="00E0572A">
        <w:rPr>
          <w:rFonts w:ascii="SimSun" w:hAnsi="SimSun" w:cs="SimSun" w:hint="eastAsia"/>
          <w:sz w:val="21"/>
          <w:szCs w:val="21"/>
        </w:rPr>
        <w:t>代表</w:t>
      </w:r>
      <w:r w:rsidR="00757DC3" w:rsidRPr="00E0572A">
        <w:rPr>
          <w:rFonts w:ascii="SimSun" w:hAnsi="SimSun" w:cs="SimSun" w:hint="eastAsia"/>
          <w:sz w:val="21"/>
          <w:szCs w:val="21"/>
        </w:rPr>
        <w:t>表示</w:t>
      </w:r>
      <w:r w:rsidRPr="00E0572A">
        <w:rPr>
          <w:rFonts w:ascii="SimSun" w:hAnsi="SimSun" w:cs="SimSun" w:hint="eastAsia"/>
          <w:sz w:val="21"/>
          <w:szCs w:val="21"/>
        </w:rPr>
        <w:t>，广播服务在大流行</w:t>
      </w:r>
      <w:r w:rsidR="00757DC3" w:rsidRPr="00E0572A">
        <w:rPr>
          <w:rFonts w:ascii="SimSun" w:hAnsi="SimSun" w:cs="SimSun" w:hint="eastAsia"/>
          <w:sz w:val="21"/>
          <w:szCs w:val="21"/>
        </w:rPr>
        <w:t>病</w:t>
      </w:r>
      <w:r w:rsidRPr="00E0572A">
        <w:rPr>
          <w:rFonts w:ascii="SimSun" w:hAnsi="SimSun" w:cs="SimSun" w:hint="eastAsia"/>
          <w:sz w:val="21"/>
          <w:szCs w:val="21"/>
        </w:rPr>
        <w:t>期间发挥了重要的公共信息作用</w:t>
      </w:r>
      <w:r w:rsidRPr="00E0572A">
        <w:rPr>
          <w:rFonts w:ascii="SimSun" w:hAnsi="SimSun" w:cs="SimSun"/>
          <w:sz w:val="21"/>
          <w:szCs w:val="21"/>
        </w:rPr>
        <w:t>。</w:t>
      </w:r>
      <w:r w:rsidRPr="00E0572A">
        <w:rPr>
          <w:rFonts w:ascii="SimSun" w:hAnsi="SimSun" w:cs="SimSun" w:hint="eastAsia"/>
          <w:sz w:val="21"/>
          <w:szCs w:val="21"/>
        </w:rPr>
        <w:t>教育电视在</w:t>
      </w:r>
      <w:r w:rsidR="00757DC3" w:rsidRPr="00E0572A">
        <w:rPr>
          <w:rFonts w:ascii="SimSun" w:hAnsi="SimSun" w:cs="SimSun" w:hint="eastAsia"/>
          <w:sz w:val="21"/>
          <w:szCs w:val="21"/>
        </w:rPr>
        <w:t>居家令</w:t>
      </w:r>
      <w:r w:rsidRPr="00E0572A">
        <w:rPr>
          <w:rFonts w:ascii="SimSun" w:hAnsi="SimSun" w:cs="SimSun" w:hint="eastAsia"/>
          <w:sz w:val="21"/>
          <w:szCs w:val="21"/>
        </w:rPr>
        <w:t>期间</w:t>
      </w:r>
      <w:r w:rsidRPr="00E0572A">
        <w:rPr>
          <w:rFonts w:ascii="SimSun" w:hAnsi="SimSun" w:cs="SimSun"/>
          <w:sz w:val="21"/>
          <w:szCs w:val="21"/>
        </w:rPr>
        <w:t>为</w:t>
      </w:r>
      <w:r w:rsidRPr="00E0572A">
        <w:rPr>
          <w:rFonts w:ascii="SimSun" w:hAnsi="SimSun" w:cs="SimSun" w:hint="eastAsia"/>
          <w:sz w:val="21"/>
          <w:szCs w:val="21"/>
        </w:rPr>
        <w:t>远程学习</w:t>
      </w:r>
      <w:r w:rsidRPr="00E0572A">
        <w:rPr>
          <w:rFonts w:ascii="SimSun" w:hAnsi="SimSun" w:cs="SimSun"/>
          <w:sz w:val="21"/>
          <w:szCs w:val="21"/>
        </w:rPr>
        <w:t>提供支持</w:t>
      </w:r>
      <w:r w:rsidRPr="00E0572A">
        <w:rPr>
          <w:rFonts w:ascii="SimSun" w:hAnsi="SimSun" w:cs="SimSun" w:hint="eastAsia"/>
          <w:sz w:val="21"/>
          <w:szCs w:val="21"/>
        </w:rPr>
        <w:t>，这</w:t>
      </w:r>
      <w:r w:rsidR="00F31763" w:rsidRPr="00E0572A">
        <w:rPr>
          <w:rFonts w:ascii="SimSun" w:hAnsi="SimSun" w:cs="SimSun" w:hint="eastAsia"/>
          <w:sz w:val="21"/>
          <w:szCs w:val="21"/>
        </w:rPr>
        <w:t>是</w:t>
      </w:r>
      <w:r w:rsidRPr="00E0572A">
        <w:rPr>
          <w:rFonts w:ascii="SimSun" w:hAnsi="SimSun" w:cs="SimSun" w:hint="eastAsia"/>
          <w:sz w:val="21"/>
          <w:szCs w:val="21"/>
        </w:rPr>
        <w:t>数字技术有限的国家</w:t>
      </w:r>
      <w:r w:rsidR="00F31763" w:rsidRPr="00E0572A">
        <w:rPr>
          <w:rFonts w:ascii="SimSun" w:hAnsi="SimSun" w:cs="SimSun" w:hint="eastAsia"/>
          <w:sz w:val="21"/>
          <w:szCs w:val="21"/>
        </w:rPr>
        <w:t>的</w:t>
      </w:r>
      <w:r w:rsidRPr="00E0572A">
        <w:rPr>
          <w:rFonts w:ascii="SimSun" w:hAnsi="SimSun" w:cs="SimSun" w:hint="eastAsia"/>
          <w:sz w:val="21"/>
          <w:szCs w:val="21"/>
        </w:rPr>
        <w:t>生命线</w:t>
      </w:r>
      <w:r w:rsidRPr="00E0572A">
        <w:rPr>
          <w:rFonts w:ascii="SimSun" w:hAnsi="SimSun" w:cs="SimSun"/>
          <w:sz w:val="21"/>
          <w:szCs w:val="21"/>
        </w:rPr>
        <w:t>。</w:t>
      </w:r>
      <w:r w:rsidRPr="00E0572A">
        <w:rPr>
          <w:rFonts w:ascii="SimSun" w:hAnsi="SimSun" w:cs="SimSun" w:hint="eastAsia"/>
          <w:sz w:val="21"/>
          <w:szCs w:val="21"/>
        </w:rPr>
        <w:t>为确保为社会、教育和公共利益目的公平获取广播内容，包括保存，应将文件SCCR/39/7中的例外作为强制性规定，并应允许各国根据本国需要引入《伯尔尼公约》允许的其他例外</w:t>
      </w:r>
      <w:r w:rsidRPr="00E0572A">
        <w:rPr>
          <w:rFonts w:ascii="SimSun" w:hAnsi="SimSun" w:cs="SimSun"/>
          <w:sz w:val="21"/>
          <w:szCs w:val="21"/>
        </w:rPr>
        <w:t>。</w:t>
      </w:r>
    </w:p>
    <w:p w14:paraId="7F2908C4" w14:textId="5CEB5D8D" w:rsidR="00376C5C" w:rsidRDefault="007E1FAB" w:rsidP="007E1FAB">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7E1FAB">
        <w:rPr>
          <w:rFonts w:ascii="SimSun" w:hAnsi="SimSun" w:cs="SimSun" w:hint="eastAsia"/>
          <w:sz w:val="21"/>
          <w:szCs w:val="21"/>
        </w:rPr>
        <w:t>版权研究信息中心（CRIC）</w:t>
      </w:r>
      <w:r>
        <w:rPr>
          <w:rFonts w:ascii="SimSun" w:hAnsi="SimSun" w:cs="SimSun" w:hint="eastAsia"/>
          <w:sz w:val="21"/>
          <w:szCs w:val="21"/>
        </w:rPr>
        <w:t>的</w:t>
      </w:r>
      <w:r w:rsidR="00CC4F89" w:rsidRPr="00E0572A">
        <w:rPr>
          <w:rFonts w:ascii="SimSun" w:hAnsi="SimSun" w:cs="SimSun" w:hint="eastAsia"/>
          <w:sz w:val="21"/>
          <w:szCs w:val="21"/>
        </w:rPr>
        <w:t>代表透露，过去20年来，</w:t>
      </w:r>
      <w:r w:rsidRPr="007E1FAB">
        <w:rPr>
          <w:rFonts w:ascii="SimSun" w:hAnsi="SimSun" w:cs="SimSun" w:hint="eastAsia"/>
          <w:sz w:val="21"/>
          <w:szCs w:val="21"/>
        </w:rPr>
        <w:t>CRIC</w:t>
      </w:r>
      <w:r w:rsidR="00CC4F89" w:rsidRPr="00E0572A">
        <w:rPr>
          <w:rFonts w:ascii="SimSun" w:hAnsi="SimSun" w:cs="SimSun" w:hint="eastAsia"/>
          <w:sz w:val="21"/>
          <w:szCs w:val="21"/>
        </w:rPr>
        <w:t>一直致力于保护广播组织</w:t>
      </w:r>
      <w:r w:rsidR="00CC4F89" w:rsidRPr="00E0572A">
        <w:rPr>
          <w:rFonts w:ascii="SimSun" w:hAnsi="SimSun" w:cs="SimSun"/>
          <w:sz w:val="21"/>
          <w:szCs w:val="21"/>
        </w:rPr>
        <w:t>。</w:t>
      </w:r>
      <w:r w:rsidR="00CC4F89" w:rsidRPr="00E0572A">
        <w:rPr>
          <w:rFonts w:ascii="SimSun" w:hAnsi="SimSun" w:cs="SimSun" w:hint="eastAsia"/>
          <w:sz w:val="21"/>
          <w:szCs w:val="21"/>
        </w:rPr>
        <w:t>去年，</w:t>
      </w:r>
      <w:r w:rsidR="006B6AAE" w:rsidRPr="00E0572A">
        <w:rPr>
          <w:rFonts w:ascii="SimSun" w:hAnsi="SimSun" w:cs="SimSun" w:hint="eastAsia"/>
          <w:sz w:val="21"/>
          <w:szCs w:val="21"/>
        </w:rPr>
        <w:t>已经有了</w:t>
      </w:r>
      <w:r w:rsidR="00CC4F89" w:rsidRPr="00E0572A">
        <w:rPr>
          <w:rFonts w:ascii="SimSun" w:hAnsi="SimSun" w:cs="SimSun" w:hint="eastAsia"/>
          <w:sz w:val="21"/>
          <w:szCs w:val="21"/>
        </w:rPr>
        <w:t>召开外交会议的势头，但</w:t>
      </w:r>
      <w:r w:rsidR="00CC4F89" w:rsidRPr="00711EFC">
        <w:rPr>
          <w:rFonts w:ascii="SimSun" w:hAnsi="SimSun" w:hint="eastAsia"/>
          <w:iCs/>
          <w:color w:val="212121"/>
          <w:sz w:val="21"/>
          <w:szCs w:val="21"/>
        </w:rPr>
        <w:t>由于</w:t>
      </w:r>
      <w:r w:rsidR="00CC4F89" w:rsidRPr="00E0572A">
        <w:rPr>
          <w:rFonts w:ascii="SimSun" w:hAnsi="SimSun" w:cs="SimSun" w:hint="eastAsia"/>
          <w:sz w:val="21"/>
          <w:szCs w:val="21"/>
        </w:rPr>
        <w:t>大流行</w:t>
      </w:r>
      <w:r w:rsidR="00493639" w:rsidRPr="00E0572A">
        <w:rPr>
          <w:rFonts w:ascii="SimSun" w:hAnsi="SimSun" w:cs="SimSun" w:hint="eastAsia"/>
          <w:sz w:val="21"/>
          <w:szCs w:val="21"/>
        </w:rPr>
        <w:t>病</w:t>
      </w:r>
      <w:r w:rsidR="00CC4F89" w:rsidRPr="00E0572A">
        <w:rPr>
          <w:rFonts w:ascii="SimSun" w:hAnsi="SimSun" w:cs="SimSun" w:hint="eastAsia"/>
          <w:sz w:val="21"/>
          <w:szCs w:val="21"/>
        </w:rPr>
        <w:t>的影响，SCCR会议没有举行</w:t>
      </w:r>
      <w:r w:rsidR="00CC4F89" w:rsidRPr="00E0572A">
        <w:rPr>
          <w:rFonts w:ascii="SimSun" w:hAnsi="SimSun" w:cs="SimSun"/>
          <w:sz w:val="21"/>
          <w:szCs w:val="21"/>
        </w:rPr>
        <w:t>。</w:t>
      </w:r>
      <w:r w:rsidR="00CC4F89" w:rsidRPr="00E0572A">
        <w:rPr>
          <w:rFonts w:ascii="SimSun" w:hAnsi="SimSun" w:cs="SimSun" w:hint="eastAsia"/>
          <w:sz w:val="21"/>
          <w:szCs w:val="21"/>
        </w:rPr>
        <w:t>尽管情况如此，</w:t>
      </w:r>
      <w:r w:rsidRPr="007E1FAB">
        <w:rPr>
          <w:rFonts w:ascii="SimSun" w:hAnsi="SimSun" w:cs="SimSun" w:hint="eastAsia"/>
          <w:sz w:val="21"/>
          <w:szCs w:val="21"/>
        </w:rPr>
        <w:t>CRIC</w:t>
      </w:r>
      <w:r w:rsidR="006835C4" w:rsidRPr="00E0572A">
        <w:rPr>
          <w:rFonts w:ascii="SimSun" w:hAnsi="SimSun" w:cs="SimSun" w:hint="eastAsia"/>
          <w:sz w:val="21"/>
          <w:szCs w:val="21"/>
        </w:rPr>
        <w:t>仍</w:t>
      </w:r>
      <w:r w:rsidR="00CC4F89" w:rsidRPr="00E0572A">
        <w:rPr>
          <w:rFonts w:ascii="SimSun" w:hAnsi="SimSun" w:cs="SimSun" w:hint="eastAsia"/>
          <w:sz w:val="21"/>
          <w:szCs w:val="21"/>
        </w:rPr>
        <w:t>敦促各利益攸关方</w:t>
      </w:r>
      <w:r w:rsidR="00CC4F89" w:rsidRPr="00E0572A">
        <w:rPr>
          <w:rFonts w:ascii="SimSun" w:hAnsi="SimSun" w:cs="SimSun"/>
          <w:sz w:val="21"/>
          <w:szCs w:val="21"/>
        </w:rPr>
        <w:t>超越</w:t>
      </w:r>
      <w:r w:rsidR="00CC4F89" w:rsidRPr="00E0572A">
        <w:rPr>
          <w:rFonts w:ascii="SimSun" w:hAnsi="SimSun" w:cs="SimSun" w:hint="eastAsia"/>
          <w:sz w:val="21"/>
          <w:szCs w:val="21"/>
        </w:rPr>
        <w:t>各成员国社会和法律制度的各种差异</w:t>
      </w:r>
      <w:r w:rsidR="00CC4F89" w:rsidRPr="00E0572A">
        <w:rPr>
          <w:rFonts w:ascii="SimSun" w:hAnsi="SimSun" w:cs="SimSun"/>
          <w:sz w:val="21"/>
          <w:szCs w:val="21"/>
        </w:rPr>
        <w:t>而</w:t>
      </w:r>
      <w:r w:rsidR="00CC4F89" w:rsidRPr="00E0572A">
        <w:rPr>
          <w:rFonts w:ascii="SimSun" w:hAnsi="SimSun" w:cs="SimSun" w:hint="eastAsia"/>
          <w:sz w:val="21"/>
          <w:szCs w:val="21"/>
        </w:rPr>
        <w:t>做出妥协</w:t>
      </w:r>
      <w:r w:rsidR="00CC4F89" w:rsidRPr="00E0572A">
        <w:rPr>
          <w:rFonts w:ascii="SimSun" w:hAnsi="SimSun" w:cs="SimSun"/>
          <w:sz w:val="21"/>
          <w:szCs w:val="21"/>
        </w:rPr>
        <w:t>。</w:t>
      </w:r>
      <w:r w:rsidR="00CC4F89" w:rsidRPr="00E0572A">
        <w:rPr>
          <w:rFonts w:ascii="SimSun" w:hAnsi="SimSun" w:cs="SimSun" w:hint="eastAsia"/>
          <w:sz w:val="21"/>
          <w:szCs w:val="21"/>
        </w:rPr>
        <w:t>国际条约是</w:t>
      </w:r>
      <w:r w:rsidR="00493639" w:rsidRPr="00E0572A">
        <w:rPr>
          <w:rFonts w:ascii="SimSun" w:hAnsi="SimSun" w:cs="SimSun" w:hint="eastAsia"/>
          <w:sz w:val="21"/>
          <w:szCs w:val="21"/>
        </w:rPr>
        <w:t>全球</w:t>
      </w:r>
      <w:r w:rsidR="00CC4F89" w:rsidRPr="00E0572A">
        <w:rPr>
          <w:rFonts w:ascii="SimSun" w:hAnsi="SimSun" w:cs="SimSun" w:hint="eastAsia"/>
          <w:sz w:val="21"/>
          <w:szCs w:val="21"/>
        </w:rPr>
        <w:t>最低标准，</w:t>
      </w:r>
      <w:r w:rsidR="0050771A" w:rsidRPr="00E0572A">
        <w:rPr>
          <w:rFonts w:ascii="SimSun" w:hAnsi="SimSun" w:cs="SimSun" w:hint="eastAsia"/>
          <w:sz w:val="21"/>
          <w:szCs w:val="21"/>
        </w:rPr>
        <w:t>其实施</w:t>
      </w:r>
      <w:r w:rsidR="00CC4F89" w:rsidRPr="00E0572A">
        <w:rPr>
          <w:rFonts w:ascii="SimSun" w:hAnsi="SimSun" w:cs="SimSun" w:hint="eastAsia"/>
          <w:sz w:val="21"/>
          <w:szCs w:val="21"/>
        </w:rPr>
        <w:t>必须由每个国家的国家法律来</w:t>
      </w:r>
      <w:r w:rsidR="0050771A" w:rsidRPr="00E0572A">
        <w:rPr>
          <w:rFonts w:ascii="SimSun" w:hAnsi="SimSun" w:cs="SimSun" w:hint="eastAsia"/>
          <w:sz w:val="21"/>
          <w:szCs w:val="21"/>
        </w:rPr>
        <w:t>完成</w:t>
      </w:r>
      <w:r w:rsidR="00CC4F89" w:rsidRPr="00E0572A">
        <w:rPr>
          <w:rFonts w:ascii="SimSun" w:hAnsi="SimSun" w:cs="SimSun" w:hint="eastAsia"/>
          <w:sz w:val="21"/>
          <w:szCs w:val="21"/>
        </w:rPr>
        <w:t>，而这并不</w:t>
      </w:r>
      <w:r w:rsidR="00493639" w:rsidRPr="00E0572A">
        <w:rPr>
          <w:rFonts w:ascii="SimSun" w:hAnsi="SimSun" w:cs="SimSun" w:hint="eastAsia"/>
          <w:sz w:val="21"/>
          <w:szCs w:val="21"/>
        </w:rPr>
        <w:t>必仅</w:t>
      </w:r>
      <w:r w:rsidR="00CC4F89" w:rsidRPr="00E0572A">
        <w:rPr>
          <w:rFonts w:ascii="SimSun" w:hAnsi="SimSun" w:cs="SimSun" w:hint="eastAsia"/>
          <w:sz w:val="21"/>
          <w:szCs w:val="21"/>
        </w:rPr>
        <w:t>限于版权法</w:t>
      </w:r>
      <w:r w:rsidR="00CC4F89" w:rsidRPr="00E0572A">
        <w:rPr>
          <w:rFonts w:ascii="SimSun" w:hAnsi="SimSun" w:cs="SimSun"/>
          <w:sz w:val="21"/>
          <w:szCs w:val="21"/>
        </w:rPr>
        <w:t>。</w:t>
      </w:r>
      <w:r w:rsidR="001859FC" w:rsidRPr="00E0572A">
        <w:rPr>
          <w:rFonts w:ascii="SimSun" w:hAnsi="SimSun" w:cs="SimSun" w:hint="eastAsia"/>
          <w:sz w:val="21"/>
          <w:szCs w:val="21"/>
        </w:rPr>
        <w:t>实施</w:t>
      </w:r>
      <w:r w:rsidR="00BC1683" w:rsidRPr="00E0572A">
        <w:rPr>
          <w:rFonts w:ascii="SimSun" w:hAnsi="SimSun" w:cs="SimSun" w:hint="eastAsia"/>
          <w:sz w:val="21"/>
          <w:szCs w:val="21"/>
        </w:rPr>
        <w:t>所基于的是</w:t>
      </w:r>
      <w:r w:rsidR="00A10715" w:rsidRPr="00E0572A">
        <w:rPr>
          <w:rFonts w:ascii="SimSun" w:hAnsi="SimSun" w:cs="SimSun" w:hint="eastAsia"/>
          <w:sz w:val="21"/>
          <w:szCs w:val="21"/>
        </w:rPr>
        <w:t>其</w:t>
      </w:r>
      <w:r w:rsidR="00493639" w:rsidRPr="00E0572A">
        <w:rPr>
          <w:rFonts w:ascii="SimSun" w:hAnsi="SimSun" w:cs="SimSun" w:hint="eastAsia"/>
          <w:sz w:val="21"/>
          <w:szCs w:val="21"/>
        </w:rPr>
        <w:t>本国</w:t>
      </w:r>
      <w:r w:rsidR="00CC4F89" w:rsidRPr="00E0572A">
        <w:rPr>
          <w:rFonts w:ascii="SimSun" w:hAnsi="SimSun" w:cs="SimSun" w:hint="eastAsia"/>
          <w:sz w:val="21"/>
          <w:szCs w:val="21"/>
        </w:rPr>
        <w:t>对</w:t>
      </w:r>
      <w:r w:rsidR="0050771A" w:rsidRPr="00E0572A">
        <w:rPr>
          <w:rFonts w:ascii="SimSun" w:hAnsi="SimSun" w:cs="SimSun" w:hint="eastAsia"/>
          <w:sz w:val="21"/>
          <w:szCs w:val="21"/>
        </w:rPr>
        <w:t>该</w:t>
      </w:r>
      <w:r w:rsidR="00CC4F89" w:rsidRPr="00E0572A">
        <w:rPr>
          <w:rFonts w:ascii="SimSun" w:hAnsi="SimSun" w:cs="SimSun" w:hint="eastAsia"/>
          <w:sz w:val="21"/>
          <w:szCs w:val="21"/>
        </w:rPr>
        <w:t>条约</w:t>
      </w:r>
      <w:r w:rsidR="00BC1683" w:rsidRPr="00E0572A">
        <w:rPr>
          <w:rFonts w:ascii="SimSun" w:hAnsi="SimSun" w:cs="SimSun" w:hint="eastAsia"/>
          <w:sz w:val="21"/>
          <w:szCs w:val="21"/>
        </w:rPr>
        <w:t>的</w:t>
      </w:r>
      <w:r w:rsidR="00493639" w:rsidRPr="00E0572A">
        <w:rPr>
          <w:rFonts w:ascii="SimSun" w:hAnsi="SimSun" w:cs="SimSun" w:hint="eastAsia"/>
          <w:sz w:val="21"/>
          <w:szCs w:val="21"/>
        </w:rPr>
        <w:t>解释</w:t>
      </w:r>
      <w:r w:rsidR="00CC4F89" w:rsidRPr="00E0572A">
        <w:rPr>
          <w:rFonts w:ascii="SimSun" w:hAnsi="SimSun" w:cs="SimSun" w:hint="eastAsia"/>
          <w:sz w:val="21"/>
          <w:szCs w:val="21"/>
        </w:rPr>
        <w:t>和《</w:t>
      </w:r>
      <w:r>
        <w:rPr>
          <w:rFonts w:ascii="SimSun" w:hAnsi="SimSun" w:cs="SimSun" w:hint="eastAsia"/>
          <w:sz w:val="21"/>
          <w:szCs w:val="21"/>
        </w:rPr>
        <w:t>维也纳</w:t>
      </w:r>
      <w:r w:rsidR="00CC4F89" w:rsidRPr="00E0572A">
        <w:rPr>
          <w:rFonts w:ascii="SimSun" w:hAnsi="SimSun" w:cs="SimSun" w:hint="eastAsia"/>
          <w:sz w:val="21"/>
          <w:szCs w:val="21"/>
        </w:rPr>
        <w:t>公约》</w:t>
      </w:r>
      <w:r w:rsidR="00493639" w:rsidRPr="00E0572A">
        <w:rPr>
          <w:rFonts w:ascii="SimSun" w:hAnsi="SimSun" w:cs="SimSun" w:hint="eastAsia"/>
          <w:sz w:val="21"/>
          <w:szCs w:val="21"/>
        </w:rPr>
        <w:t>对条约法</w:t>
      </w:r>
      <w:r w:rsidR="00CC4F89" w:rsidRPr="00E0572A">
        <w:rPr>
          <w:rFonts w:ascii="SimSun" w:hAnsi="SimSun" w:cs="SimSun" w:hint="eastAsia"/>
          <w:sz w:val="21"/>
          <w:szCs w:val="21"/>
        </w:rPr>
        <w:t>的解释</w:t>
      </w:r>
      <w:r w:rsidR="00CC4F89" w:rsidRPr="00E0572A">
        <w:rPr>
          <w:rFonts w:ascii="SimSun" w:hAnsi="SimSun" w:cs="SimSun"/>
          <w:sz w:val="21"/>
          <w:szCs w:val="21"/>
        </w:rPr>
        <w:t>。</w:t>
      </w:r>
      <w:r w:rsidR="00CC4F89" w:rsidRPr="00E0572A">
        <w:rPr>
          <w:rFonts w:ascii="SimSun" w:hAnsi="SimSun" w:cs="SimSun" w:hint="eastAsia"/>
          <w:sz w:val="21"/>
          <w:szCs w:val="21"/>
        </w:rPr>
        <w:t>该代表呼吁每个成员国在范围和保护</w:t>
      </w:r>
      <w:r w:rsidR="00CC4F89" w:rsidRPr="00E0572A">
        <w:rPr>
          <w:rFonts w:ascii="SimSun" w:hAnsi="SimSun" w:cs="SimSun"/>
          <w:sz w:val="21"/>
          <w:szCs w:val="21"/>
        </w:rPr>
        <w:t>客体</w:t>
      </w:r>
      <w:r w:rsidR="00CC4F89" w:rsidRPr="00E0572A">
        <w:rPr>
          <w:rFonts w:ascii="SimSun" w:hAnsi="SimSun" w:cs="SimSun" w:hint="eastAsia"/>
          <w:sz w:val="21"/>
          <w:szCs w:val="21"/>
        </w:rPr>
        <w:t>的目标上寻求能</w:t>
      </w:r>
      <w:r w:rsidR="00071770" w:rsidRPr="00E0572A">
        <w:rPr>
          <w:rFonts w:ascii="SimSun" w:hAnsi="SimSun" w:cs="SimSun" w:hint="eastAsia"/>
          <w:sz w:val="21"/>
          <w:szCs w:val="21"/>
        </w:rPr>
        <w:t>相互</w:t>
      </w:r>
      <w:r w:rsidR="00CC4F89" w:rsidRPr="00E0572A">
        <w:rPr>
          <w:rFonts w:ascii="SimSun" w:hAnsi="SimSun" w:cs="SimSun" w:hint="eastAsia"/>
          <w:sz w:val="21"/>
          <w:szCs w:val="21"/>
        </w:rPr>
        <w:t>接受的观点，并达成共识以制定广播条约</w:t>
      </w:r>
      <w:r w:rsidR="00CC4F89" w:rsidRPr="00E0572A">
        <w:rPr>
          <w:rFonts w:ascii="SimSun" w:hAnsi="SimSun" w:cs="SimSun"/>
          <w:sz w:val="21"/>
          <w:szCs w:val="21"/>
        </w:rPr>
        <w:t>。</w:t>
      </w:r>
    </w:p>
    <w:p w14:paraId="00AFD3A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卡塔尔代表团</w:t>
      </w:r>
      <w:r w:rsidR="00071770" w:rsidRPr="00E0572A">
        <w:rPr>
          <w:rFonts w:ascii="SimSun" w:hAnsi="SimSun" w:cs="SimSun" w:hint="eastAsia"/>
          <w:sz w:val="21"/>
          <w:szCs w:val="21"/>
        </w:rPr>
        <w:t>表示</w:t>
      </w:r>
      <w:r w:rsidRPr="00E0572A">
        <w:rPr>
          <w:rFonts w:ascii="SimSun" w:hAnsi="SimSun" w:cs="SimSun" w:hint="eastAsia"/>
          <w:sz w:val="21"/>
          <w:szCs w:val="21"/>
        </w:rPr>
        <w:t>对关于保护广播组织的讨论</w:t>
      </w:r>
      <w:r w:rsidR="00071770" w:rsidRPr="00E0572A">
        <w:rPr>
          <w:rFonts w:ascii="SimSun" w:hAnsi="SimSun" w:cs="SimSun" w:hint="eastAsia"/>
          <w:sz w:val="21"/>
          <w:szCs w:val="21"/>
        </w:rPr>
        <w:t>有</w:t>
      </w:r>
      <w:r w:rsidRPr="00E0572A">
        <w:rPr>
          <w:rFonts w:ascii="SimSun" w:hAnsi="SimSun" w:cs="SimSun" w:hint="eastAsia"/>
          <w:sz w:val="21"/>
          <w:szCs w:val="21"/>
        </w:rPr>
        <w:t>浓厚兴趣</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表示支持成员国努力实现对广播组织的保护</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w:t>
      </w:r>
      <w:r w:rsidRPr="00E0572A">
        <w:rPr>
          <w:rFonts w:ascii="SimSun" w:hAnsi="SimSun" w:cs="SimSun"/>
          <w:sz w:val="21"/>
          <w:szCs w:val="21"/>
        </w:rPr>
        <w:t>盗版</w:t>
      </w:r>
      <w:r w:rsidRPr="00E0572A">
        <w:rPr>
          <w:rFonts w:ascii="SimSun" w:hAnsi="SimSun" w:cs="SimSun" w:hint="eastAsia"/>
          <w:sz w:val="21"/>
          <w:szCs w:val="21"/>
        </w:rPr>
        <w:t>问题是一项重大挑战</w:t>
      </w:r>
      <w:r w:rsidRPr="00E0572A">
        <w:rPr>
          <w:rFonts w:ascii="SimSun" w:hAnsi="SimSun" w:cs="SimSun"/>
          <w:sz w:val="21"/>
          <w:szCs w:val="21"/>
        </w:rPr>
        <w:t>。</w:t>
      </w:r>
      <w:r w:rsidRPr="00E0572A">
        <w:rPr>
          <w:rFonts w:ascii="SimSun" w:hAnsi="SimSun" w:cs="SimSun" w:hint="eastAsia"/>
          <w:sz w:val="21"/>
          <w:szCs w:val="21"/>
        </w:rPr>
        <w:t>正如所强调的那样，盗版的代价不仅影响到广播组织，而且影响到所有人</w:t>
      </w:r>
      <w:r w:rsidRPr="00E0572A">
        <w:rPr>
          <w:rFonts w:ascii="SimSun" w:hAnsi="SimSun" w:cs="SimSun"/>
          <w:sz w:val="21"/>
          <w:szCs w:val="21"/>
        </w:rPr>
        <w:t>。</w:t>
      </w:r>
      <w:r w:rsidRPr="00E0572A">
        <w:rPr>
          <w:rFonts w:ascii="SimSun" w:hAnsi="SimSun" w:cs="SimSun" w:hint="eastAsia"/>
          <w:sz w:val="21"/>
          <w:szCs w:val="21"/>
        </w:rPr>
        <w:t>这些盗版攻击导致了内容价值的损失，</w:t>
      </w:r>
      <w:r w:rsidRPr="00E0572A">
        <w:rPr>
          <w:rFonts w:ascii="SimSun" w:hAnsi="SimSun" w:cs="SimSun"/>
          <w:sz w:val="21"/>
          <w:szCs w:val="21"/>
        </w:rPr>
        <w:t>同时</w:t>
      </w:r>
      <w:r w:rsidRPr="00E0572A">
        <w:rPr>
          <w:rFonts w:ascii="SimSun" w:hAnsi="SimSun" w:cs="SimSun" w:hint="eastAsia"/>
          <w:sz w:val="21"/>
          <w:szCs w:val="21"/>
        </w:rPr>
        <w:t>广播组织为获得高质量的内容</w:t>
      </w:r>
      <w:r w:rsidRPr="00E0572A">
        <w:rPr>
          <w:rFonts w:ascii="SimSun" w:hAnsi="SimSun" w:cs="SimSun"/>
          <w:sz w:val="21"/>
          <w:szCs w:val="21"/>
        </w:rPr>
        <w:t>要</w:t>
      </w:r>
      <w:r w:rsidRPr="00E0572A">
        <w:rPr>
          <w:rFonts w:ascii="SimSun" w:hAnsi="SimSun" w:cs="SimSun" w:hint="eastAsia"/>
          <w:sz w:val="21"/>
          <w:szCs w:val="21"/>
        </w:rPr>
        <w:t>付出更多的代价，这损害了内容的创</w:t>
      </w:r>
      <w:r w:rsidR="00071770" w:rsidRPr="00E0572A">
        <w:rPr>
          <w:rFonts w:ascii="SimSun" w:hAnsi="SimSun" w:cs="SimSun" w:hint="eastAsia"/>
          <w:sz w:val="21"/>
          <w:szCs w:val="21"/>
        </w:rPr>
        <w:t>作</w:t>
      </w:r>
      <w:r w:rsidRPr="00E0572A">
        <w:rPr>
          <w:rFonts w:ascii="SimSun" w:hAnsi="SimSun" w:cs="SimSun" w:hint="eastAsia"/>
          <w:sz w:val="21"/>
          <w:szCs w:val="21"/>
        </w:rPr>
        <w:t>者</w:t>
      </w:r>
      <w:r w:rsidRPr="00E0572A">
        <w:rPr>
          <w:rFonts w:ascii="SimSun" w:hAnsi="SimSun" w:cs="SimSun"/>
          <w:sz w:val="21"/>
          <w:szCs w:val="21"/>
        </w:rPr>
        <w:t>。</w:t>
      </w:r>
      <w:r w:rsidRPr="00E0572A">
        <w:rPr>
          <w:rFonts w:ascii="SimSun" w:hAnsi="SimSun" w:cs="SimSun" w:hint="eastAsia"/>
          <w:sz w:val="21"/>
          <w:szCs w:val="21"/>
        </w:rPr>
        <w:t>所有这些都影响和伤害了消费者，而内容的创</w:t>
      </w:r>
      <w:r w:rsidR="00071770" w:rsidRPr="00E0572A">
        <w:rPr>
          <w:rFonts w:ascii="SimSun" w:hAnsi="SimSun" w:cs="SimSun" w:hint="eastAsia"/>
          <w:sz w:val="21"/>
          <w:szCs w:val="21"/>
        </w:rPr>
        <w:t>作</w:t>
      </w:r>
      <w:r w:rsidRPr="00E0572A">
        <w:rPr>
          <w:rFonts w:ascii="SimSun" w:hAnsi="SimSun" w:cs="SimSun" w:hint="eastAsia"/>
          <w:sz w:val="21"/>
          <w:szCs w:val="21"/>
        </w:rPr>
        <w:t>者也不再愿意为创</w:t>
      </w:r>
      <w:r w:rsidR="00071770" w:rsidRPr="00E0572A">
        <w:rPr>
          <w:rFonts w:ascii="SimSun" w:hAnsi="SimSun" w:cs="SimSun" w:hint="eastAsia"/>
          <w:sz w:val="21"/>
          <w:szCs w:val="21"/>
        </w:rPr>
        <w:t>作</w:t>
      </w:r>
      <w:r w:rsidRPr="00E0572A">
        <w:rPr>
          <w:rFonts w:ascii="SimSun" w:hAnsi="SimSun" w:cs="SimSun" w:hint="eastAsia"/>
          <w:sz w:val="21"/>
          <w:szCs w:val="21"/>
        </w:rPr>
        <w:t>高质量的内容而付出金钱</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呼吁加大打击盗版的力度</w:t>
      </w:r>
      <w:r w:rsidRPr="00E0572A">
        <w:rPr>
          <w:rFonts w:ascii="SimSun" w:hAnsi="SimSun" w:cs="SimSun"/>
          <w:sz w:val="21"/>
          <w:szCs w:val="21"/>
        </w:rPr>
        <w:t>，并</w:t>
      </w:r>
      <w:r w:rsidRPr="00E0572A">
        <w:rPr>
          <w:rFonts w:ascii="SimSun" w:hAnsi="SimSun" w:cs="SimSun" w:hint="eastAsia"/>
          <w:sz w:val="21"/>
          <w:szCs w:val="21"/>
        </w:rPr>
        <w:t>呼吁委员会召开一次国际会议，共同致力于就这一问题达成国际共识</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敦促成员国在谈判期间采取灵活和积极的态度，并达成一项</w:t>
      </w:r>
      <w:r w:rsidR="00071770" w:rsidRPr="00E0572A">
        <w:rPr>
          <w:rFonts w:ascii="SimSun" w:hAnsi="SimSun" w:cs="SimSun" w:hint="eastAsia"/>
          <w:sz w:val="21"/>
          <w:szCs w:val="21"/>
        </w:rPr>
        <w:t>确保</w:t>
      </w:r>
      <w:r w:rsidRPr="00E0572A">
        <w:rPr>
          <w:rFonts w:ascii="SimSun" w:hAnsi="SimSun" w:cs="SimSun" w:hint="eastAsia"/>
          <w:sz w:val="21"/>
          <w:szCs w:val="21"/>
        </w:rPr>
        <w:t>广播组织</w:t>
      </w:r>
      <w:r w:rsidR="00071770" w:rsidRPr="00E0572A">
        <w:rPr>
          <w:rFonts w:ascii="SimSun" w:hAnsi="SimSun" w:cs="SimSun" w:hint="eastAsia"/>
          <w:sz w:val="21"/>
          <w:szCs w:val="21"/>
        </w:rPr>
        <w:t>保护</w:t>
      </w:r>
      <w:r w:rsidRPr="00E0572A">
        <w:rPr>
          <w:rFonts w:ascii="SimSun" w:hAnsi="SimSun" w:cs="SimSun" w:hint="eastAsia"/>
          <w:sz w:val="21"/>
          <w:szCs w:val="21"/>
        </w:rPr>
        <w:t>的公约</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重申，</w:t>
      </w:r>
      <w:r w:rsidR="00A10715" w:rsidRPr="00E0572A">
        <w:rPr>
          <w:rFonts w:ascii="SimSun" w:hAnsi="SimSun" w:cs="SimSun" w:hint="eastAsia"/>
          <w:sz w:val="21"/>
          <w:szCs w:val="21"/>
        </w:rPr>
        <w:t>其</w:t>
      </w:r>
      <w:r w:rsidRPr="00E0572A">
        <w:rPr>
          <w:rFonts w:ascii="SimSun" w:hAnsi="SimSun" w:cs="SimSun" w:hint="eastAsia"/>
          <w:sz w:val="21"/>
          <w:szCs w:val="21"/>
        </w:rPr>
        <w:t>支持成员国的努力以及委员会在各种</w:t>
      </w:r>
      <w:r w:rsidR="0011657F" w:rsidRPr="00E0572A">
        <w:rPr>
          <w:rFonts w:ascii="SimSun" w:hAnsi="SimSun" w:cs="SimSun" w:hint="eastAsia"/>
          <w:sz w:val="21"/>
          <w:szCs w:val="21"/>
        </w:rPr>
        <w:t>限制与例外</w:t>
      </w:r>
      <w:r w:rsidRPr="00E0572A">
        <w:rPr>
          <w:rFonts w:ascii="SimSun" w:hAnsi="SimSun" w:cs="SimSun" w:hint="eastAsia"/>
          <w:sz w:val="21"/>
          <w:szCs w:val="21"/>
        </w:rPr>
        <w:t>方面的工作</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表示</w:t>
      </w:r>
      <w:r w:rsidR="00E0714D" w:rsidRPr="00E0572A">
        <w:rPr>
          <w:rFonts w:ascii="SimSun" w:hAnsi="SimSun" w:cs="SimSun" w:hint="eastAsia"/>
          <w:sz w:val="21"/>
          <w:szCs w:val="21"/>
        </w:rPr>
        <w:t>愿意为</w:t>
      </w:r>
      <w:r w:rsidRPr="00E0572A">
        <w:rPr>
          <w:rFonts w:ascii="SimSun" w:hAnsi="SimSun" w:cs="SimSun" w:hint="eastAsia"/>
          <w:sz w:val="21"/>
          <w:szCs w:val="21"/>
        </w:rPr>
        <w:t>图书馆和档案馆</w:t>
      </w:r>
      <w:r w:rsidR="00E0714D" w:rsidRPr="00E0572A">
        <w:rPr>
          <w:rFonts w:ascii="SimSun" w:hAnsi="SimSun" w:cs="SimSun" w:hint="eastAsia"/>
          <w:sz w:val="21"/>
          <w:szCs w:val="21"/>
        </w:rPr>
        <w:t>提供支持</w:t>
      </w:r>
      <w:r w:rsidRPr="00E0572A">
        <w:rPr>
          <w:rFonts w:ascii="SimSun" w:hAnsi="SimSun" w:cs="SimSun" w:hint="eastAsia"/>
          <w:sz w:val="21"/>
          <w:szCs w:val="21"/>
        </w:rPr>
        <w:t>，审查作者</w:t>
      </w:r>
      <w:r w:rsidR="00071770" w:rsidRPr="00E0572A">
        <w:rPr>
          <w:rFonts w:ascii="SimSun" w:hAnsi="SimSun" w:cs="SimSun" w:hint="eastAsia"/>
          <w:sz w:val="21"/>
          <w:szCs w:val="21"/>
        </w:rPr>
        <w:t>的</w:t>
      </w:r>
      <w:r w:rsidRPr="00E0572A">
        <w:rPr>
          <w:rFonts w:ascii="SimSun" w:hAnsi="SimSun" w:cs="SimSun" w:hint="eastAsia"/>
          <w:sz w:val="21"/>
          <w:szCs w:val="21"/>
        </w:rPr>
        <w:t>权利和艺术家</w:t>
      </w:r>
      <w:r w:rsidR="00071770" w:rsidRPr="00E0572A">
        <w:rPr>
          <w:rFonts w:ascii="SimSun" w:hAnsi="SimSun" w:cs="SimSun" w:hint="eastAsia"/>
          <w:sz w:val="21"/>
          <w:szCs w:val="21"/>
        </w:rPr>
        <w:t>的</w:t>
      </w:r>
      <w:r w:rsidRPr="00E0572A">
        <w:rPr>
          <w:rFonts w:ascii="SimSun" w:hAnsi="SimSun" w:cs="SimSun" w:hint="eastAsia"/>
          <w:sz w:val="21"/>
          <w:szCs w:val="21"/>
        </w:rPr>
        <w:t>权利</w:t>
      </w:r>
      <w:r w:rsidRPr="00E0572A">
        <w:rPr>
          <w:rFonts w:ascii="SimSun" w:hAnsi="SimSun" w:cs="SimSun"/>
          <w:sz w:val="21"/>
          <w:szCs w:val="21"/>
        </w:rPr>
        <w:t>，并</w:t>
      </w:r>
      <w:r w:rsidRPr="00E0572A">
        <w:rPr>
          <w:rFonts w:ascii="SimSun" w:hAnsi="SimSun" w:cs="SimSun" w:hint="eastAsia"/>
          <w:sz w:val="21"/>
          <w:szCs w:val="21"/>
        </w:rPr>
        <w:t>呼吁作出集体努力以取得进展</w:t>
      </w:r>
      <w:r w:rsidRPr="00E0572A">
        <w:rPr>
          <w:rFonts w:ascii="SimSun" w:hAnsi="SimSun" w:cs="SimSun"/>
          <w:sz w:val="21"/>
          <w:szCs w:val="21"/>
        </w:rPr>
        <w:t>。</w:t>
      </w:r>
    </w:p>
    <w:p w14:paraId="58FE27C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Communia</w:t>
      </w:r>
      <w:r w:rsidRPr="00E0572A">
        <w:rPr>
          <w:rFonts w:ascii="SimSun" w:hAnsi="SimSun" w:cs="SimSun"/>
          <w:sz w:val="21"/>
          <w:szCs w:val="21"/>
        </w:rPr>
        <w:t>的</w:t>
      </w:r>
      <w:r w:rsidRPr="00E0572A">
        <w:rPr>
          <w:rFonts w:ascii="SimSun" w:hAnsi="SimSun" w:cs="SimSun" w:hint="eastAsia"/>
          <w:sz w:val="21"/>
          <w:szCs w:val="21"/>
        </w:rPr>
        <w:t>代表说，广播条约草案赋予广播公司对公共领域和免费许可内容的永久</w:t>
      </w:r>
      <w:r w:rsidR="00370290" w:rsidRPr="00E0572A">
        <w:rPr>
          <w:rFonts w:ascii="SimSun" w:hAnsi="SimSun" w:cs="SimSun" w:hint="eastAsia"/>
          <w:sz w:val="21"/>
          <w:szCs w:val="21"/>
        </w:rPr>
        <w:t>性</w:t>
      </w:r>
      <w:r w:rsidRPr="00E0572A">
        <w:rPr>
          <w:rFonts w:ascii="SimSun" w:hAnsi="SimSun" w:cs="SimSun" w:hint="eastAsia"/>
          <w:sz w:val="21"/>
          <w:szCs w:val="21"/>
        </w:rPr>
        <w:t>权利，这对</w:t>
      </w:r>
      <w:r w:rsidR="00370290" w:rsidRPr="00E0572A">
        <w:rPr>
          <w:rFonts w:ascii="SimSun" w:hAnsi="SimSun" w:cs="SimSun" w:hint="eastAsia"/>
          <w:sz w:val="21"/>
          <w:szCs w:val="21"/>
        </w:rPr>
        <w:t>使用者</w:t>
      </w:r>
      <w:r w:rsidRPr="00E0572A">
        <w:rPr>
          <w:rFonts w:ascii="SimSun" w:hAnsi="SimSun" w:cs="SimSun" w:hint="eastAsia"/>
          <w:sz w:val="21"/>
          <w:szCs w:val="21"/>
        </w:rPr>
        <w:t>来说是</w:t>
      </w:r>
      <w:r w:rsidR="00370290" w:rsidRPr="00E0572A">
        <w:rPr>
          <w:rFonts w:ascii="SimSun" w:hAnsi="SimSun" w:cs="SimSun" w:hint="eastAsia"/>
          <w:sz w:val="21"/>
          <w:szCs w:val="21"/>
        </w:rPr>
        <w:t>一个极大的</w:t>
      </w:r>
      <w:r w:rsidRPr="00E0572A">
        <w:rPr>
          <w:rFonts w:ascii="SimSun" w:hAnsi="SimSun" w:cs="SimSun" w:hint="eastAsia"/>
          <w:sz w:val="21"/>
          <w:szCs w:val="21"/>
        </w:rPr>
        <w:t>问题</w:t>
      </w:r>
      <w:r w:rsidRPr="00E0572A">
        <w:rPr>
          <w:rFonts w:ascii="SimSun" w:hAnsi="SimSun" w:cs="SimSun"/>
          <w:sz w:val="21"/>
          <w:szCs w:val="21"/>
        </w:rPr>
        <w:t>。</w:t>
      </w:r>
      <w:r w:rsidRPr="00E0572A">
        <w:rPr>
          <w:rFonts w:ascii="SimSun" w:hAnsi="SimSun" w:cs="SimSun" w:hint="eastAsia"/>
          <w:sz w:val="21"/>
          <w:szCs w:val="21"/>
        </w:rPr>
        <w:t>如果没有这额外</w:t>
      </w:r>
      <w:r w:rsidRPr="00E0572A">
        <w:rPr>
          <w:rFonts w:ascii="SimSun" w:hAnsi="SimSun" w:cs="SimSun"/>
          <w:sz w:val="21"/>
          <w:szCs w:val="21"/>
        </w:rPr>
        <w:t>的一</w:t>
      </w:r>
      <w:r w:rsidRPr="00E0572A">
        <w:rPr>
          <w:rFonts w:ascii="SimSun" w:hAnsi="SimSun" w:cs="SimSun" w:hint="eastAsia"/>
          <w:sz w:val="21"/>
          <w:szCs w:val="21"/>
        </w:rPr>
        <w:t>层，就可以不受限制地使用权利，这种自由必须得到维护</w:t>
      </w:r>
      <w:r w:rsidRPr="00E0572A">
        <w:rPr>
          <w:rFonts w:ascii="SimSun" w:hAnsi="SimSun" w:cs="SimSun"/>
          <w:sz w:val="21"/>
          <w:szCs w:val="21"/>
        </w:rPr>
        <w:t>。</w:t>
      </w:r>
      <w:r w:rsidRPr="00E0572A">
        <w:rPr>
          <w:rFonts w:ascii="SimSun" w:hAnsi="SimSun" w:cs="SimSun" w:hint="eastAsia"/>
          <w:sz w:val="21"/>
          <w:szCs w:val="21"/>
        </w:rPr>
        <w:t>此外，</w:t>
      </w:r>
      <w:r w:rsidR="00A10715" w:rsidRPr="00E0572A">
        <w:rPr>
          <w:rFonts w:ascii="SimSun" w:hAnsi="SimSun" w:cs="SimSun" w:hint="eastAsia"/>
          <w:sz w:val="21"/>
          <w:szCs w:val="21"/>
        </w:rPr>
        <w:t>该</w:t>
      </w:r>
      <w:r w:rsidRPr="00E0572A">
        <w:rPr>
          <w:rFonts w:ascii="SimSun" w:hAnsi="SimSun" w:cs="SimSun" w:hint="eastAsia"/>
          <w:sz w:val="21"/>
          <w:szCs w:val="21"/>
        </w:rPr>
        <w:t>代表</w:t>
      </w:r>
      <w:r w:rsidR="00A10715" w:rsidRPr="00E0572A">
        <w:rPr>
          <w:rFonts w:ascii="SimSun" w:hAnsi="SimSun" w:cs="SimSun" w:hint="eastAsia"/>
          <w:sz w:val="21"/>
          <w:szCs w:val="21"/>
        </w:rPr>
        <w:t>表示</w:t>
      </w:r>
      <w:r w:rsidRPr="00E0572A">
        <w:rPr>
          <w:rFonts w:ascii="SimSun" w:hAnsi="SimSun" w:cs="SimSun" w:hint="eastAsia"/>
          <w:sz w:val="21"/>
          <w:szCs w:val="21"/>
        </w:rPr>
        <w:t>关切的是，目前关于例外的</w:t>
      </w:r>
      <w:r w:rsidR="00A10715" w:rsidRPr="00E0572A">
        <w:rPr>
          <w:rFonts w:ascii="SimSun" w:hAnsi="SimSun" w:cs="SimSun" w:hint="eastAsia"/>
          <w:sz w:val="21"/>
          <w:szCs w:val="21"/>
        </w:rPr>
        <w:t>提案</w:t>
      </w:r>
      <w:r w:rsidRPr="00E0572A">
        <w:rPr>
          <w:rFonts w:ascii="SimSun" w:hAnsi="SimSun" w:cs="SimSun" w:hint="eastAsia"/>
          <w:sz w:val="21"/>
          <w:szCs w:val="21"/>
        </w:rPr>
        <w:t>只让各国选择将现有的例外扩大到广播信号</w:t>
      </w:r>
      <w:r w:rsidRPr="00E0572A">
        <w:rPr>
          <w:rFonts w:ascii="SimSun" w:hAnsi="SimSun" w:cs="SimSun"/>
          <w:sz w:val="21"/>
          <w:szCs w:val="21"/>
        </w:rPr>
        <w:t>。</w:t>
      </w:r>
      <w:r w:rsidRPr="00E0572A">
        <w:rPr>
          <w:rFonts w:ascii="SimSun" w:hAnsi="SimSun" w:cs="SimSun" w:hint="eastAsia"/>
          <w:sz w:val="21"/>
          <w:szCs w:val="21"/>
        </w:rPr>
        <w:t>显然，各国可以选择不采用这些例外，如果它们选择不采用，条约就会为获取文化和信息制造新的障碍</w:t>
      </w:r>
      <w:r w:rsidRPr="00E0572A">
        <w:rPr>
          <w:rFonts w:ascii="SimSun" w:hAnsi="SimSun" w:cs="SimSun"/>
          <w:sz w:val="21"/>
          <w:szCs w:val="21"/>
        </w:rPr>
        <w:t>。</w:t>
      </w:r>
      <w:r w:rsidRPr="00E0572A">
        <w:rPr>
          <w:rFonts w:ascii="SimSun" w:hAnsi="SimSun" w:cs="SimSun" w:hint="eastAsia"/>
          <w:sz w:val="21"/>
          <w:szCs w:val="21"/>
        </w:rPr>
        <w:t>例外对于实现广播组织的利益和公众利益之间的平衡至关重要</w:t>
      </w:r>
      <w:r w:rsidRPr="00E0572A">
        <w:rPr>
          <w:rFonts w:ascii="SimSun" w:hAnsi="SimSun" w:cs="SimSun"/>
          <w:sz w:val="21"/>
          <w:szCs w:val="21"/>
        </w:rPr>
        <w:t>。</w:t>
      </w:r>
      <w:r w:rsidRPr="00E0572A">
        <w:rPr>
          <w:rFonts w:ascii="SimSun" w:hAnsi="SimSun" w:cs="SimSun" w:hint="eastAsia"/>
          <w:sz w:val="21"/>
          <w:szCs w:val="21"/>
        </w:rPr>
        <w:t>那种认为国家文书</w:t>
      </w:r>
      <w:r w:rsidR="007D14DB" w:rsidRPr="00E0572A">
        <w:rPr>
          <w:rFonts w:ascii="SimSun" w:hAnsi="SimSun" w:cs="SimSun" w:hint="eastAsia"/>
          <w:sz w:val="21"/>
          <w:szCs w:val="21"/>
        </w:rPr>
        <w:t>只应被授权</w:t>
      </w:r>
      <w:r w:rsidRPr="00E0572A">
        <w:rPr>
          <w:rFonts w:ascii="SimSun" w:hAnsi="SimSun" w:cs="SimSun" w:hint="eastAsia"/>
          <w:sz w:val="21"/>
          <w:szCs w:val="21"/>
        </w:rPr>
        <w:t>引入新的权利而不提出适当的例外的观点已经过时</w:t>
      </w:r>
      <w:r w:rsidR="007D14DB" w:rsidRPr="00E0572A">
        <w:rPr>
          <w:rFonts w:ascii="SimSun" w:hAnsi="SimSun" w:cs="SimSun" w:hint="eastAsia"/>
          <w:sz w:val="21"/>
          <w:szCs w:val="21"/>
        </w:rPr>
        <w:t>并</w:t>
      </w:r>
      <w:r w:rsidRPr="00E0572A">
        <w:rPr>
          <w:rFonts w:ascii="SimSun" w:hAnsi="SimSun" w:cs="SimSun" w:hint="eastAsia"/>
          <w:sz w:val="21"/>
          <w:szCs w:val="21"/>
        </w:rPr>
        <w:t>且对版权可能妨碍</w:t>
      </w:r>
      <w:r w:rsidR="007D14DB" w:rsidRPr="00E0572A">
        <w:rPr>
          <w:rFonts w:ascii="SimSun" w:hAnsi="SimSun" w:cs="SimSun" w:hint="eastAsia"/>
          <w:sz w:val="21"/>
          <w:szCs w:val="21"/>
        </w:rPr>
        <w:t>行使</w:t>
      </w:r>
      <w:r w:rsidRPr="00E0572A">
        <w:rPr>
          <w:rFonts w:ascii="SimSun" w:hAnsi="SimSun" w:cs="SimSun" w:hint="eastAsia"/>
          <w:sz w:val="21"/>
          <w:szCs w:val="21"/>
        </w:rPr>
        <w:t>基本自由的事实视而不见</w:t>
      </w:r>
      <w:r w:rsidRPr="00E0572A">
        <w:rPr>
          <w:rFonts w:ascii="SimSun" w:hAnsi="SimSun" w:cs="SimSun"/>
          <w:sz w:val="21"/>
          <w:szCs w:val="21"/>
        </w:rPr>
        <w:t>。</w:t>
      </w:r>
      <w:r w:rsidRPr="00E0572A">
        <w:rPr>
          <w:rFonts w:ascii="SimSun" w:hAnsi="SimSun" w:cs="SimSun" w:hint="eastAsia"/>
          <w:sz w:val="21"/>
          <w:szCs w:val="21"/>
        </w:rPr>
        <w:t>该代表敦促委员会与学术界和委员们</w:t>
      </w:r>
      <w:r w:rsidRPr="00E0572A">
        <w:rPr>
          <w:rFonts w:ascii="SimSun" w:hAnsi="SimSun" w:cs="SimSun"/>
          <w:sz w:val="21"/>
          <w:szCs w:val="21"/>
        </w:rPr>
        <w:t>的认识</w:t>
      </w:r>
      <w:r w:rsidRPr="00E0572A">
        <w:rPr>
          <w:rFonts w:ascii="SimSun" w:hAnsi="SimSun" w:cs="SimSun" w:hint="eastAsia"/>
          <w:sz w:val="21"/>
          <w:szCs w:val="21"/>
        </w:rPr>
        <w:t>保持一致，</w:t>
      </w:r>
      <w:r w:rsidR="007D14DB" w:rsidRPr="00E0572A">
        <w:rPr>
          <w:rFonts w:ascii="SimSun" w:hAnsi="SimSun" w:cs="SimSun" w:hint="eastAsia"/>
          <w:sz w:val="21"/>
          <w:szCs w:val="21"/>
        </w:rPr>
        <w:t>他们</w:t>
      </w:r>
      <w:r w:rsidRPr="00E0572A">
        <w:rPr>
          <w:rFonts w:ascii="SimSun" w:hAnsi="SimSun" w:cs="SimSun" w:hint="eastAsia"/>
          <w:sz w:val="21"/>
          <w:szCs w:val="21"/>
        </w:rPr>
        <w:t>一再提到需要对版权采取</w:t>
      </w:r>
      <w:r w:rsidR="00411DF1" w:rsidRPr="00E0572A">
        <w:rPr>
          <w:rFonts w:ascii="SimSun" w:hAnsi="SimSun" w:cs="SimSun" w:hint="eastAsia"/>
          <w:sz w:val="21"/>
          <w:szCs w:val="21"/>
        </w:rPr>
        <w:t>兼顾各方利益</w:t>
      </w:r>
      <w:r w:rsidRPr="00E0572A">
        <w:rPr>
          <w:rFonts w:ascii="SimSun" w:hAnsi="SimSun" w:cs="SimSun" w:hint="eastAsia"/>
          <w:sz w:val="21"/>
          <w:szCs w:val="21"/>
        </w:rPr>
        <w:t>的观点</w:t>
      </w:r>
      <w:r w:rsidR="00411DF1" w:rsidRPr="00E0572A">
        <w:rPr>
          <w:rFonts w:ascii="SimSun" w:hAnsi="SimSun" w:cs="SimSun" w:hint="eastAsia"/>
          <w:sz w:val="21"/>
          <w:szCs w:val="21"/>
        </w:rPr>
        <w:t>。应</w:t>
      </w:r>
      <w:r w:rsidRPr="00E0572A">
        <w:rPr>
          <w:rFonts w:ascii="SimSun" w:hAnsi="SimSun" w:cs="SimSun" w:hint="eastAsia"/>
          <w:sz w:val="21"/>
          <w:szCs w:val="21"/>
        </w:rPr>
        <w:t>纳入一项</w:t>
      </w:r>
      <w:r w:rsidR="00411DF1" w:rsidRPr="00E0572A">
        <w:rPr>
          <w:rFonts w:ascii="SimSun" w:hAnsi="SimSun" w:cs="SimSun" w:hint="eastAsia"/>
          <w:sz w:val="21"/>
          <w:szCs w:val="21"/>
        </w:rPr>
        <w:t>宽泛</w:t>
      </w:r>
      <w:r w:rsidR="00EB5772" w:rsidRPr="00E0572A">
        <w:rPr>
          <w:rFonts w:ascii="SimSun" w:hAnsi="SimSun" w:cs="SimSun" w:hint="eastAsia"/>
          <w:sz w:val="21"/>
          <w:szCs w:val="21"/>
        </w:rPr>
        <w:t>的规定，如</w:t>
      </w:r>
      <w:r w:rsidRPr="00E0572A">
        <w:rPr>
          <w:rFonts w:ascii="SimSun" w:hAnsi="SimSun" w:cs="SimSun" w:hint="eastAsia"/>
          <w:sz w:val="21"/>
          <w:szCs w:val="21"/>
        </w:rPr>
        <w:t>最近的</w:t>
      </w:r>
      <w:r w:rsidRPr="00E0572A">
        <w:rPr>
          <w:rFonts w:ascii="SimSun" w:hAnsi="SimSun" w:cs="SimSun"/>
          <w:sz w:val="21"/>
          <w:szCs w:val="21"/>
        </w:rPr>
        <w:t>《</w:t>
      </w:r>
      <w:r w:rsidRPr="00E0572A">
        <w:rPr>
          <w:rFonts w:ascii="SimSun" w:hAnsi="SimSun" w:cs="SimSun" w:hint="eastAsia"/>
          <w:sz w:val="21"/>
          <w:szCs w:val="21"/>
        </w:rPr>
        <w:t>区域全面经济伙伴关系协定</w:t>
      </w:r>
      <w:r w:rsidRPr="00E0572A">
        <w:rPr>
          <w:rFonts w:ascii="SimSun" w:hAnsi="SimSun" w:cs="SimSun"/>
          <w:sz w:val="21"/>
          <w:szCs w:val="21"/>
        </w:rPr>
        <w:t>》</w:t>
      </w:r>
      <w:r w:rsidRPr="00E0572A">
        <w:rPr>
          <w:rFonts w:ascii="SimSun" w:hAnsi="SimSun" w:cs="SimSun" w:hint="eastAsia"/>
          <w:sz w:val="21"/>
          <w:szCs w:val="21"/>
        </w:rPr>
        <w:t>，</w:t>
      </w:r>
      <w:r w:rsidR="00411DF1" w:rsidRPr="00E0572A">
        <w:rPr>
          <w:rFonts w:ascii="SimSun" w:hAnsi="SimSun" w:cs="SimSun" w:hint="eastAsia"/>
          <w:sz w:val="21"/>
          <w:szCs w:val="21"/>
        </w:rPr>
        <w:t>其中</w:t>
      </w:r>
      <w:r w:rsidRPr="00E0572A">
        <w:rPr>
          <w:rFonts w:ascii="SimSun" w:hAnsi="SimSun" w:cs="SimSun" w:hint="eastAsia"/>
          <w:sz w:val="21"/>
          <w:szCs w:val="21"/>
        </w:rPr>
        <w:t>规定每个缔约方必须在其版权制度中提供适当的平衡，包括</w:t>
      </w:r>
      <w:r w:rsidRPr="00E0572A">
        <w:rPr>
          <w:rFonts w:ascii="SimSun" w:hAnsi="SimSun" w:cs="SimSun"/>
          <w:sz w:val="21"/>
          <w:szCs w:val="21"/>
        </w:rPr>
        <w:t>以</w:t>
      </w:r>
      <w:r w:rsidRPr="00E0572A">
        <w:rPr>
          <w:rFonts w:ascii="SimSun" w:hAnsi="SimSun" w:cs="SimSun" w:hint="eastAsia"/>
          <w:sz w:val="21"/>
          <w:szCs w:val="21"/>
        </w:rPr>
        <w:t>为特定目的提供例外的方式</w:t>
      </w:r>
      <w:r w:rsidRPr="00E0572A">
        <w:rPr>
          <w:rFonts w:ascii="SimSun" w:hAnsi="SimSun" w:cs="SimSun"/>
          <w:sz w:val="21"/>
          <w:szCs w:val="21"/>
        </w:rPr>
        <w:t>。</w:t>
      </w:r>
      <w:r w:rsidRPr="00E0572A">
        <w:rPr>
          <w:rFonts w:ascii="SimSun" w:hAnsi="SimSun" w:cs="SimSun" w:hint="eastAsia"/>
          <w:sz w:val="21"/>
          <w:szCs w:val="21"/>
        </w:rPr>
        <w:t>此外，还应该有一套最低限度的强制性例外规定，即针对那些已经被其他版权条约承认的</w:t>
      </w:r>
      <w:r w:rsidR="00411DF1" w:rsidRPr="00E0572A">
        <w:rPr>
          <w:rFonts w:ascii="SimSun" w:hAnsi="SimSun" w:cs="SimSun" w:hint="eastAsia"/>
          <w:sz w:val="21"/>
          <w:szCs w:val="21"/>
        </w:rPr>
        <w:t>使用者</w:t>
      </w:r>
      <w:r w:rsidRPr="00E0572A">
        <w:rPr>
          <w:rFonts w:ascii="SimSun" w:hAnsi="SimSun" w:cs="SimSun" w:hint="eastAsia"/>
          <w:sz w:val="21"/>
          <w:szCs w:val="21"/>
        </w:rPr>
        <w:t>。</w:t>
      </w:r>
    </w:p>
    <w:p w14:paraId="1771F3FF" w14:textId="6211CC2B"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亚太广播联盟（ABU）是世界上最大的广播联盟，代表亚太地区70个国家的257家广播</w:t>
      </w:r>
      <w:r w:rsidRPr="00E0572A">
        <w:rPr>
          <w:rFonts w:ascii="SimSun" w:hAnsi="SimSun" w:cs="SimSun"/>
          <w:sz w:val="21"/>
          <w:szCs w:val="21"/>
        </w:rPr>
        <w:t>机构</w:t>
      </w:r>
      <w:r w:rsidRPr="00E0572A">
        <w:rPr>
          <w:rFonts w:ascii="SimSun" w:hAnsi="SimSun" w:cs="SimSun" w:hint="eastAsia"/>
          <w:sz w:val="21"/>
          <w:szCs w:val="21"/>
        </w:rPr>
        <w:t>，其代表指出，大会已指示</w:t>
      </w:r>
      <w:r w:rsidRPr="00711EFC">
        <w:rPr>
          <w:rFonts w:ascii="SimSun" w:hAnsi="SimSun" w:hint="eastAsia"/>
          <w:iCs/>
          <w:color w:val="212121"/>
          <w:sz w:val="21"/>
          <w:szCs w:val="21"/>
        </w:rPr>
        <w:t>SCCR</w:t>
      </w:r>
      <w:r w:rsidRPr="00E0572A">
        <w:rPr>
          <w:rFonts w:ascii="SimSun" w:hAnsi="SimSun" w:cs="SimSun" w:hint="eastAsia"/>
          <w:sz w:val="21"/>
          <w:szCs w:val="21"/>
        </w:rPr>
        <w:t>继续努力</w:t>
      </w:r>
      <w:r w:rsidR="0022790E" w:rsidRPr="00E0572A">
        <w:rPr>
          <w:rFonts w:ascii="SimSun" w:hAnsi="SimSun" w:cs="SimSun" w:hint="eastAsia"/>
          <w:sz w:val="21"/>
          <w:szCs w:val="21"/>
        </w:rPr>
        <w:t>推动</w:t>
      </w:r>
      <w:r w:rsidRPr="00E0572A">
        <w:rPr>
          <w:rFonts w:ascii="SimSun" w:hAnsi="SimSun" w:cs="SimSun" w:hint="eastAsia"/>
          <w:sz w:val="21"/>
          <w:szCs w:val="21"/>
        </w:rPr>
        <w:t>召开外交会议，以便在2020/2021两年期通过保护广播组织的条约；前提是成员国在SCCR就基本问题达成共识</w:t>
      </w:r>
      <w:r w:rsidRPr="00E0572A">
        <w:rPr>
          <w:rFonts w:ascii="SimSun" w:hAnsi="SimSun" w:cs="SimSun"/>
          <w:sz w:val="21"/>
          <w:szCs w:val="21"/>
        </w:rPr>
        <w:t>。</w:t>
      </w:r>
      <w:r w:rsidR="0022790E" w:rsidRPr="00E0572A">
        <w:rPr>
          <w:rFonts w:ascii="SimSun" w:hAnsi="SimSun" w:cs="SimSun" w:hint="eastAsia"/>
          <w:sz w:val="21"/>
          <w:szCs w:val="21"/>
        </w:rPr>
        <w:t>A</w:t>
      </w:r>
      <w:r w:rsidR="0022790E" w:rsidRPr="00E0572A">
        <w:rPr>
          <w:rFonts w:ascii="SimSun" w:hAnsi="SimSun" w:cs="SimSun"/>
          <w:sz w:val="21"/>
          <w:szCs w:val="21"/>
        </w:rPr>
        <w:t>BU</w:t>
      </w:r>
      <w:r w:rsidR="00EB5772" w:rsidRPr="00E0572A">
        <w:rPr>
          <w:rFonts w:ascii="SimSun" w:hAnsi="SimSun" w:cs="SimSun" w:hint="eastAsia"/>
          <w:sz w:val="21"/>
          <w:szCs w:val="21"/>
        </w:rPr>
        <w:t>请</w:t>
      </w:r>
      <w:r w:rsidRPr="00E0572A">
        <w:rPr>
          <w:rFonts w:ascii="SimSun" w:hAnsi="SimSun" w:cs="SimSun" w:hint="eastAsia"/>
          <w:sz w:val="21"/>
          <w:szCs w:val="21"/>
        </w:rPr>
        <w:t>SCCR继续进行讨论，以保持条约</w:t>
      </w:r>
      <w:r w:rsidRPr="00E0572A">
        <w:rPr>
          <w:rFonts w:ascii="SimSun" w:hAnsi="SimSun" w:cs="SimSun"/>
          <w:sz w:val="21"/>
          <w:szCs w:val="21"/>
        </w:rPr>
        <w:t>相关</w:t>
      </w:r>
      <w:r w:rsidRPr="00E0572A">
        <w:rPr>
          <w:rFonts w:ascii="SimSun" w:hAnsi="SimSun" w:cs="SimSun" w:hint="eastAsia"/>
          <w:sz w:val="21"/>
          <w:szCs w:val="21"/>
        </w:rPr>
        <w:t>工作的势头，并寻求改进草案</w:t>
      </w:r>
      <w:r w:rsidRPr="00E0572A">
        <w:rPr>
          <w:rFonts w:ascii="SimSun" w:hAnsi="SimSun" w:cs="SimSun"/>
          <w:sz w:val="21"/>
          <w:szCs w:val="21"/>
        </w:rPr>
        <w:t>案文并将其至于</w:t>
      </w:r>
      <w:r w:rsidRPr="00E0572A">
        <w:rPr>
          <w:rFonts w:ascii="SimSun" w:hAnsi="SimSun" w:cs="SimSun" w:hint="eastAsia"/>
          <w:sz w:val="21"/>
          <w:szCs w:val="21"/>
        </w:rPr>
        <w:t>优先</w:t>
      </w:r>
      <w:r w:rsidRPr="00E0572A">
        <w:rPr>
          <w:rFonts w:ascii="SimSun" w:hAnsi="SimSun" w:cs="SimSun"/>
          <w:sz w:val="21"/>
          <w:szCs w:val="21"/>
        </w:rPr>
        <w:t>地位</w:t>
      </w:r>
      <w:r w:rsidRPr="00E0572A">
        <w:rPr>
          <w:rFonts w:ascii="SimSun" w:hAnsi="SimSun" w:cs="SimSun" w:hint="eastAsia"/>
          <w:sz w:val="21"/>
          <w:szCs w:val="21"/>
        </w:rPr>
        <w:t>的最佳途径</w:t>
      </w:r>
      <w:r w:rsidRPr="00E0572A">
        <w:rPr>
          <w:rFonts w:ascii="SimSun" w:hAnsi="SimSun" w:cs="SimSun"/>
          <w:sz w:val="21"/>
          <w:szCs w:val="21"/>
        </w:rPr>
        <w:t>。ABU</w:t>
      </w:r>
      <w:r w:rsidR="0022790E" w:rsidRPr="00E0572A">
        <w:rPr>
          <w:rFonts w:ascii="SimSun" w:hAnsi="SimSun" w:cs="SimSun" w:hint="eastAsia"/>
          <w:sz w:val="21"/>
          <w:szCs w:val="21"/>
        </w:rPr>
        <w:t>指出</w:t>
      </w:r>
      <w:r w:rsidRPr="00E0572A">
        <w:rPr>
          <w:rFonts w:ascii="SimSun" w:hAnsi="SimSun" w:cs="SimSun" w:hint="eastAsia"/>
          <w:sz w:val="21"/>
          <w:szCs w:val="21"/>
        </w:rPr>
        <w:t>，广播公司的盗版行为是亚太地区的一个主要挑战，并承诺将推动SCCR在这方面的工作</w:t>
      </w:r>
      <w:r w:rsidRPr="00E0572A">
        <w:rPr>
          <w:rFonts w:ascii="SimSun" w:hAnsi="SimSun" w:cs="SimSun"/>
          <w:sz w:val="21"/>
          <w:szCs w:val="21"/>
        </w:rPr>
        <w:t>。</w:t>
      </w:r>
    </w:p>
    <w:p w14:paraId="28E39FE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意大利代表团希望</w:t>
      </w:r>
      <w:r w:rsidR="00F1126C" w:rsidRPr="00E0572A">
        <w:rPr>
          <w:rFonts w:ascii="SimSun" w:hAnsi="SimSun" w:cs="SimSun" w:hint="eastAsia"/>
          <w:sz w:val="21"/>
          <w:szCs w:val="21"/>
        </w:rPr>
        <w:t>在经过</w:t>
      </w:r>
      <w:r w:rsidR="006B04F8" w:rsidRPr="00E0572A">
        <w:rPr>
          <w:rFonts w:ascii="SimSun" w:hAnsi="SimSun" w:cs="SimSun" w:hint="eastAsia"/>
          <w:sz w:val="21"/>
          <w:szCs w:val="21"/>
        </w:rPr>
        <w:t>数年</w:t>
      </w:r>
      <w:r w:rsidR="00F1126C" w:rsidRPr="00E0572A">
        <w:rPr>
          <w:rFonts w:ascii="SimSun" w:hAnsi="SimSun" w:cs="SimSun" w:hint="eastAsia"/>
          <w:sz w:val="21"/>
          <w:szCs w:val="21"/>
        </w:rPr>
        <w:t>谈判后通过一项关于广播组织的条约，从而</w:t>
      </w:r>
      <w:r w:rsidR="006B04F8" w:rsidRPr="00E0572A">
        <w:rPr>
          <w:rFonts w:ascii="SimSun" w:hAnsi="SimSun" w:cs="SimSun" w:hint="eastAsia"/>
          <w:sz w:val="21"/>
          <w:szCs w:val="21"/>
        </w:rPr>
        <w:t>结束</w:t>
      </w:r>
      <w:r w:rsidRPr="00E0572A">
        <w:rPr>
          <w:rFonts w:ascii="SimSun" w:hAnsi="SimSun" w:cs="SimSun" w:hint="eastAsia"/>
          <w:sz w:val="21"/>
          <w:szCs w:val="21"/>
        </w:rPr>
        <w:t>SCCR</w:t>
      </w:r>
      <w:r w:rsidR="00EB5772" w:rsidRPr="00E0572A">
        <w:rPr>
          <w:rFonts w:ascii="SimSun" w:hAnsi="SimSun" w:cs="SimSun" w:hint="eastAsia"/>
          <w:sz w:val="21"/>
          <w:szCs w:val="21"/>
        </w:rPr>
        <w:t>的</w:t>
      </w:r>
      <w:r w:rsidRPr="00E0572A">
        <w:rPr>
          <w:rFonts w:ascii="SimSun" w:hAnsi="SimSun" w:cs="SimSun" w:hint="eastAsia"/>
          <w:sz w:val="21"/>
          <w:szCs w:val="21"/>
        </w:rPr>
        <w:t>工作，鉴于技术的发展，特别是在</w:t>
      </w:r>
      <w:r w:rsidRPr="00711EFC">
        <w:rPr>
          <w:rFonts w:ascii="SimSun" w:hAnsi="SimSun" w:hint="eastAsia"/>
          <w:iCs/>
          <w:color w:val="212121"/>
          <w:sz w:val="21"/>
          <w:szCs w:val="21"/>
        </w:rPr>
        <w:t>这一年</w:t>
      </w:r>
      <w:r w:rsidRPr="00E0572A">
        <w:rPr>
          <w:rFonts w:ascii="SimSun" w:hAnsi="SimSun" w:cs="SimSun" w:hint="eastAsia"/>
          <w:sz w:val="21"/>
          <w:szCs w:val="21"/>
        </w:rPr>
        <w:t>，这一点至关重要</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表示愿意支持正在进行的审议工作</w:t>
      </w:r>
      <w:r w:rsidRPr="00E0572A">
        <w:rPr>
          <w:rFonts w:ascii="SimSun" w:hAnsi="SimSun" w:cs="SimSun"/>
          <w:sz w:val="21"/>
          <w:szCs w:val="21"/>
        </w:rPr>
        <w:t>。</w:t>
      </w:r>
    </w:p>
    <w:p w14:paraId="72B04E1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知识</w:t>
      </w:r>
      <w:r w:rsidRPr="00E0572A">
        <w:rPr>
          <w:rFonts w:ascii="SimSun" w:hAnsi="SimSun" w:cs="SimSun"/>
          <w:sz w:val="21"/>
          <w:szCs w:val="21"/>
        </w:rPr>
        <w:t>生态</w:t>
      </w:r>
      <w:r w:rsidRPr="00E0572A">
        <w:rPr>
          <w:rFonts w:ascii="SimSun" w:hAnsi="SimSun" w:cs="SimSun" w:hint="eastAsia"/>
          <w:sz w:val="21"/>
          <w:szCs w:val="21"/>
        </w:rPr>
        <w:t>国际</w:t>
      </w:r>
      <w:r w:rsidR="00411FDD" w:rsidRPr="00E0572A">
        <w:rPr>
          <w:rFonts w:ascii="SimSun" w:hAnsi="SimSun" w:cs="SimSun" w:hint="eastAsia"/>
          <w:sz w:val="21"/>
          <w:szCs w:val="21"/>
        </w:rPr>
        <w:t>组织</w:t>
      </w:r>
      <w:r w:rsidRPr="00E0572A">
        <w:rPr>
          <w:rFonts w:ascii="SimSun" w:hAnsi="SimSun" w:cs="SimSun" w:hint="eastAsia"/>
          <w:sz w:val="21"/>
          <w:szCs w:val="21"/>
        </w:rPr>
        <w:t>（KEI）的代表呼吁采取新的措施来解决信号</w:t>
      </w:r>
      <w:r w:rsidRPr="00E0572A">
        <w:rPr>
          <w:rFonts w:ascii="SimSun" w:hAnsi="SimSun" w:cs="SimSun"/>
          <w:sz w:val="21"/>
          <w:szCs w:val="21"/>
        </w:rPr>
        <w:t>盗用</w:t>
      </w:r>
      <w:r w:rsidRPr="00E0572A">
        <w:rPr>
          <w:rFonts w:ascii="SimSun" w:hAnsi="SimSun" w:cs="SimSun" w:hint="eastAsia"/>
          <w:sz w:val="21"/>
          <w:szCs w:val="21"/>
        </w:rPr>
        <w:t>问题，然而，在一些</w:t>
      </w:r>
      <w:r w:rsidRPr="00E0572A">
        <w:rPr>
          <w:rFonts w:ascii="SimSun" w:hAnsi="SimSun" w:cs="SimSun"/>
          <w:sz w:val="21"/>
          <w:szCs w:val="21"/>
        </w:rPr>
        <w:t>提案</w:t>
      </w:r>
      <w:r w:rsidRPr="00E0572A">
        <w:rPr>
          <w:rFonts w:ascii="SimSun" w:hAnsi="SimSun" w:cs="SimSun" w:hint="eastAsia"/>
          <w:sz w:val="21"/>
          <w:szCs w:val="21"/>
        </w:rPr>
        <w:t>中，持久的</w:t>
      </w:r>
      <w:r w:rsidRPr="00E0572A">
        <w:rPr>
          <w:rFonts w:ascii="SimSun" w:hAnsi="SimSun" w:cs="SimSun"/>
          <w:sz w:val="21"/>
          <w:szCs w:val="21"/>
        </w:rPr>
        <w:t>录制后权利</w:t>
      </w:r>
      <w:r w:rsidRPr="00E0572A">
        <w:rPr>
          <w:rFonts w:ascii="SimSun" w:hAnsi="SimSun" w:cs="SimSun" w:hint="eastAsia"/>
          <w:sz w:val="21"/>
          <w:szCs w:val="21"/>
        </w:rPr>
        <w:t>长达50年，</w:t>
      </w:r>
      <w:r w:rsidR="009526E9" w:rsidRPr="00E0572A">
        <w:rPr>
          <w:rFonts w:ascii="SimSun" w:hAnsi="SimSun" w:cs="SimSun" w:hint="eastAsia"/>
          <w:sz w:val="21"/>
          <w:szCs w:val="21"/>
        </w:rPr>
        <w:t>而那些实体</w:t>
      </w:r>
      <w:r w:rsidRPr="00E0572A">
        <w:rPr>
          <w:rFonts w:ascii="SimSun" w:hAnsi="SimSun" w:cs="SimSun" w:hint="eastAsia"/>
          <w:sz w:val="21"/>
          <w:szCs w:val="21"/>
        </w:rPr>
        <w:t>只是转播作者、表演者和制作</w:t>
      </w:r>
      <w:r w:rsidR="009526E9" w:rsidRPr="00E0572A">
        <w:rPr>
          <w:rFonts w:ascii="SimSun" w:hAnsi="SimSun" w:cs="SimSun" w:hint="eastAsia"/>
          <w:sz w:val="21"/>
          <w:szCs w:val="21"/>
        </w:rPr>
        <w:t>者</w:t>
      </w:r>
      <w:r w:rsidR="00E406ED" w:rsidRPr="00E0572A">
        <w:rPr>
          <w:rFonts w:ascii="SimSun" w:hAnsi="SimSun" w:cs="SimSun" w:hint="eastAsia"/>
          <w:sz w:val="21"/>
          <w:szCs w:val="21"/>
        </w:rPr>
        <w:t>的</w:t>
      </w:r>
      <w:r w:rsidRPr="00E0572A">
        <w:rPr>
          <w:rFonts w:ascii="SimSun" w:hAnsi="SimSun" w:cs="SimSun" w:hint="eastAsia"/>
          <w:sz w:val="21"/>
          <w:szCs w:val="21"/>
        </w:rPr>
        <w:t>作品</w:t>
      </w:r>
      <w:r w:rsidR="009526E9" w:rsidRPr="00E0572A">
        <w:rPr>
          <w:rFonts w:ascii="SimSun" w:hAnsi="SimSun" w:cs="SimSun" w:hint="eastAsia"/>
          <w:sz w:val="21"/>
          <w:szCs w:val="21"/>
        </w:rPr>
        <w:t>，这不是一个好</w:t>
      </w:r>
      <w:r w:rsidR="009526E9" w:rsidRPr="00E0572A">
        <w:rPr>
          <w:rFonts w:ascii="SimSun" w:hAnsi="SimSun" w:cs="SimSun" w:hint="eastAsia"/>
          <w:sz w:val="21"/>
          <w:szCs w:val="21"/>
        </w:rPr>
        <w:lastRenderedPageBreak/>
        <w:t>主意</w:t>
      </w:r>
      <w:r w:rsidRPr="00E0572A">
        <w:rPr>
          <w:rFonts w:ascii="SimSun" w:hAnsi="SimSun" w:cs="SimSun"/>
          <w:sz w:val="21"/>
          <w:szCs w:val="21"/>
        </w:rPr>
        <w:t>。录制后</w:t>
      </w:r>
      <w:r w:rsidRPr="00E0572A">
        <w:rPr>
          <w:rFonts w:ascii="SimSun" w:hAnsi="SimSun" w:cs="SimSun" w:hint="eastAsia"/>
          <w:sz w:val="21"/>
          <w:szCs w:val="21"/>
        </w:rPr>
        <w:t>权</w:t>
      </w:r>
      <w:r w:rsidRPr="00E0572A">
        <w:rPr>
          <w:rFonts w:ascii="SimSun" w:hAnsi="SimSun" w:cs="SimSun"/>
          <w:sz w:val="21"/>
          <w:szCs w:val="21"/>
        </w:rPr>
        <w:t>利</w:t>
      </w:r>
      <w:r w:rsidRPr="00E0572A">
        <w:rPr>
          <w:rFonts w:ascii="SimSun" w:hAnsi="SimSun" w:cs="SimSun" w:hint="eastAsia"/>
          <w:sz w:val="21"/>
          <w:szCs w:val="21"/>
        </w:rPr>
        <w:t>是有争议的，因为</w:t>
      </w:r>
      <w:r w:rsidR="009526E9" w:rsidRPr="00E0572A">
        <w:rPr>
          <w:rFonts w:ascii="SimSun" w:hAnsi="SimSun" w:cs="SimSun" w:hint="eastAsia"/>
          <w:sz w:val="21"/>
          <w:szCs w:val="21"/>
        </w:rPr>
        <w:t>它们创造出了大量</w:t>
      </w:r>
      <w:r w:rsidRPr="00E0572A">
        <w:rPr>
          <w:rFonts w:ascii="SimSun" w:hAnsi="SimSun" w:cs="SimSun" w:hint="eastAsia"/>
          <w:sz w:val="21"/>
          <w:szCs w:val="21"/>
        </w:rPr>
        <w:t>相关权，使成本</w:t>
      </w:r>
      <w:r w:rsidR="009526E9" w:rsidRPr="00E0572A">
        <w:rPr>
          <w:rFonts w:ascii="SimSun" w:hAnsi="SimSun" w:cs="SimSun" w:hint="eastAsia"/>
          <w:sz w:val="21"/>
          <w:szCs w:val="21"/>
        </w:rPr>
        <w:t>更高，权利结算的</w:t>
      </w:r>
      <w:r w:rsidRPr="00E0572A">
        <w:rPr>
          <w:rFonts w:ascii="SimSun" w:hAnsi="SimSun" w:cs="SimSun" w:hint="eastAsia"/>
          <w:sz w:val="21"/>
          <w:szCs w:val="21"/>
        </w:rPr>
        <w:t>难度增加，而且如果在每次广播时转让</w:t>
      </w:r>
      <w:r w:rsidRPr="00E0572A">
        <w:rPr>
          <w:rFonts w:ascii="SimSun" w:hAnsi="SimSun" w:cs="SimSun"/>
          <w:sz w:val="21"/>
          <w:szCs w:val="21"/>
        </w:rPr>
        <w:t>此</w:t>
      </w:r>
      <w:r w:rsidR="009526E9" w:rsidRPr="00E0572A">
        <w:rPr>
          <w:rFonts w:ascii="SimSun" w:hAnsi="SimSun" w:cs="SimSun" w:hint="eastAsia"/>
          <w:sz w:val="21"/>
          <w:szCs w:val="21"/>
        </w:rPr>
        <w:t>种</w:t>
      </w:r>
      <w:r w:rsidRPr="00E0572A">
        <w:rPr>
          <w:rFonts w:ascii="SimSun" w:hAnsi="SimSun" w:cs="SimSun"/>
          <w:sz w:val="21"/>
          <w:szCs w:val="21"/>
        </w:rPr>
        <w:t>权利</w:t>
      </w:r>
      <w:r w:rsidRPr="00E0572A">
        <w:rPr>
          <w:rFonts w:ascii="SimSun" w:hAnsi="SimSun" w:cs="SimSun" w:hint="eastAsia"/>
          <w:sz w:val="21"/>
          <w:szCs w:val="21"/>
        </w:rPr>
        <w:t>，可能导致</w:t>
      </w:r>
      <w:r w:rsidR="009526E9" w:rsidRPr="00E0572A">
        <w:rPr>
          <w:rFonts w:ascii="SimSun" w:hAnsi="SimSun" w:cs="SimSun" w:hint="eastAsia"/>
          <w:sz w:val="21"/>
          <w:szCs w:val="21"/>
        </w:rPr>
        <w:t>对</w:t>
      </w:r>
      <w:r w:rsidRPr="00E0572A">
        <w:rPr>
          <w:rFonts w:ascii="SimSun" w:hAnsi="SimSun" w:cs="SimSun"/>
          <w:sz w:val="21"/>
          <w:szCs w:val="21"/>
        </w:rPr>
        <w:t>作品的</w:t>
      </w:r>
      <w:r w:rsidRPr="00E0572A">
        <w:rPr>
          <w:rFonts w:ascii="SimSun" w:hAnsi="SimSun" w:cs="SimSun" w:hint="eastAsia"/>
          <w:sz w:val="21"/>
          <w:szCs w:val="21"/>
        </w:rPr>
        <w:t>永久保护</w:t>
      </w:r>
      <w:r w:rsidRPr="00E0572A">
        <w:rPr>
          <w:rFonts w:ascii="SimSun" w:hAnsi="SimSun" w:cs="SimSun"/>
          <w:sz w:val="21"/>
          <w:szCs w:val="21"/>
        </w:rPr>
        <w:t>。</w:t>
      </w:r>
      <w:r w:rsidRPr="00E0572A">
        <w:rPr>
          <w:rFonts w:ascii="SimSun" w:hAnsi="SimSun" w:cs="SimSun" w:hint="eastAsia"/>
          <w:sz w:val="21"/>
          <w:szCs w:val="21"/>
        </w:rPr>
        <w:t>如果扩展到网络广播，它们也会造成非创作实体权利的大规模扩张</w:t>
      </w:r>
      <w:r w:rsidRPr="00E0572A">
        <w:rPr>
          <w:rFonts w:ascii="SimSun" w:hAnsi="SimSun" w:cs="SimSun"/>
          <w:sz w:val="21"/>
          <w:szCs w:val="21"/>
        </w:rPr>
        <w:t>。</w:t>
      </w:r>
      <w:r w:rsidRPr="00E0572A">
        <w:rPr>
          <w:rFonts w:ascii="SimSun" w:hAnsi="SimSun" w:cs="SimSun" w:hint="eastAsia"/>
          <w:sz w:val="21"/>
          <w:szCs w:val="21"/>
        </w:rPr>
        <w:t>最大的受益者将是</w:t>
      </w:r>
      <w:r w:rsidRPr="00E0572A">
        <w:rPr>
          <w:rFonts w:ascii="SimSun" w:hAnsi="SimSun" w:cs="SimSun"/>
          <w:sz w:val="21"/>
          <w:szCs w:val="21"/>
        </w:rPr>
        <w:t>Pandora</w:t>
      </w:r>
      <w:r w:rsidRPr="00E0572A">
        <w:rPr>
          <w:rFonts w:ascii="SimSun" w:hAnsi="SimSun" w:cs="SimSun" w:hint="eastAsia"/>
          <w:sz w:val="21"/>
          <w:szCs w:val="21"/>
        </w:rPr>
        <w:t>、Netflix、</w:t>
      </w:r>
      <w:r w:rsidRPr="00E0572A">
        <w:rPr>
          <w:rFonts w:ascii="SimSun" w:hAnsi="SimSun" w:cs="SimSun"/>
          <w:sz w:val="21"/>
          <w:szCs w:val="21"/>
        </w:rPr>
        <w:t>Amazon（</w:t>
      </w:r>
      <w:r w:rsidRPr="00E0572A">
        <w:rPr>
          <w:rFonts w:ascii="SimSun" w:hAnsi="SimSun" w:cs="SimSun" w:hint="eastAsia"/>
          <w:sz w:val="21"/>
          <w:szCs w:val="21"/>
        </w:rPr>
        <w:t>亚马逊</w:t>
      </w:r>
      <w:r w:rsidRPr="00E0572A">
        <w:rPr>
          <w:rFonts w:ascii="SimSun" w:hAnsi="SimSun" w:cs="SimSun"/>
          <w:sz w:val="21"/>
          <w:szCs w:val="21"/>
        </w:rPr>
        <w:t>）</w:t>
      </w:r>
      <w:r w:rsidRPr="00E0572A">
        <w:rPr>
          <w:rFonts w:ascii="SimSun" w:hAnsi="SimSun" w:cs="SimSun" w:hint="eastAsia"/>
          <w:sz w:val="21"/>
          <w:szCs w:val="21"/>
        </w:rPr>
        <w:t>、Spotify和其他</w:t>
      </w:r>
      <w:r w:rsidR="00EB5772" w:rsidRPr="00E0572A">
        <w:rPr>
          <w:rFonts w:ascii="SimSun" w:hAnsi="SimSun" w:cs="SimSun" w:hint="eastAsia"/>
          <w:sz w:val="21"/>
          <w:szCs w:val="21"/>
        </w:rPr>
        <w:t>科技巨头</w:t>
      </w:r>
      <w:r w:rsidRPr="00E0572A">
        <w:rPr>
          <w:rFonts w:ascii="SimSun" w:hAnsi="SimSun" w:cs="SimSun" w:hint="eastAsia"/>
          <w:sz w:val="21"/>
          <w:szCs w:val="21"/>
        </w:rPr>
        <w:t>公司</w:t>
      </w:r>
      <w:r w:rsidRPr="00E0572A">
        <w:rPr>
          <w:rFonts w:ascii="SimSun" w:hAnsi="SimSun" w:cs="SimSun"/>
          <w:sz w:val="21"/>
          <w:szCs w:val="21"/>
        </w:rPr>
        <w:t>。</w:t>
      </w:r>
      <w:r w:rsidRPr="00E0572A">
        <w:rPr>
          <w:rFonts w:ascii="SimSun" w:hAnsi="SimSun" w:cs="SimSun" w:hint="eastAsia"/>
          <w:sz w:val="21"/>
          <w:szCs w:val="21"/>
        </w:rPr>
        <w:t>拟议的条约还将扩展到</w:t>
      </w:r>
      <w:r w:rsidR="001D5A33" w:rsidRPr="00E0572A">
        <w:rPr>
          <w:rFonts w:ascii="SimSun" w:hAnsi="SimSun" w:cs="SimSun" w:hint="eastAsia"/>
          <w:sz w:val="21"/>
          <w:szCs w:val="21"/>
        </w:rPr>
        <w:t>抖音（</w:t>
      </w:r>
      <w:r w:rsidRPr="00E0572A">
        <w:rPr>
          <w:rFonts w:ascii="SimSun" w:hAnsi="SimSun" w:cs="SimSun" w:hint="eastAsia"/>
          <w:sz w:val="21"/>
          <w:szCs w:val="21"/>
        </w:rPr>
        <w:t>TikTok</w:t>
      </w:r>
      <w:r w:rsidR="001D5A33" w:rsidRPr="00E0572A">
        <w:rPr>
          <w:rFonts w:ascii="SimSun" w:hAnsi="SimSun" w:cs="SimSun" w:hint="eastAsia"/>
          <w:sz w:val="21"/>
          <w:szCs w:val="21"/>
        </w:rPr>
        <w:t>）</w:t>
      </w:r>
      <w:r w:rsidRPr="00E0572A">
        <w:rPr>
          <w:rFonts w:ascii="SimSun" w:hAnsi="SimSun" w:cs="SimSun" w:hint="eastAsia"/>
          <w:sz w:val="21"/>
          <w:szCs w:val="21"/>
        </w:rPr>
        <w:t>、YouTube和Facebook等服务</w:t>
      </w:r>
      <w:r w:rsidRPr="00E0572A">
        <w:rPr>
          <w:rFonts w:ascii="SimSun" w:hAnsi="SimSun" w:cs="SimSun"/>
          <w:sz w:val="21"/>
          <w:szCs w:val="21"/>
        </w:rPr>
        <w:t>。</w:t>
      </w:r>
      <w:r w:rsidRPr="00E0572A">
        <w:rPr>
          <w:rFonts w:ascii="SimSun" w:hAnsi="SimSun" w:cs="SimSun" w:hint="eastAsia"/>
          <w:sz w:val="21"/>
          <w:szCs w:val="21"/>
        </w:rPr>
        <w:t>这些快速增长的技术平台都没有要求或需要拟议的相关权</w:t>
      </w:r>
      <w:r w:rsidRPr="00E0572A">
        <w:rPr>
          <w:rFonts w:ascii="SimSun" w:hAnsi="SimSun" w:cs="SimSun"/>
          <w:sz w:val="21"/>
          <w:szCs w:val="21"/>
        </w:rPr>
        <w:t>。</w:t>
      </w:r>
    </w:p>
    <w:p w14:paraId="22E71B10"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北美广播协会（NABA）的代表仍然相信，在国际一级更新对广播公司的保护是完成版权框架向数字环境过渡的重要和必要步骤</w:t>
      </w:r>
      <w:r w:rsidRPr="00E0572A">
        <w:rPr>
          <w:rFonts w:ascii="SimSun" w:hAnsi="SimSun" w:cs="SimSun"/>
          <w:sz w:val="21"/>
          <w:szCs w:val="21"/>
        </w:rPr>
        <w:t>。</w:t>
      </w:r>
      <w:r w:rsidRPr="00E0572A">
        <w:rPr>
          <w:rFonts w:ascii="SimSun" w:hAnsi="SimSun" w:cs="SimSun" w:hint="eastAsia"/>
          <w:sz w:val="21"/>
          <w:szCs w:val="21"/>
        </w:rPr>
        <w:t>大会在其2019年度会议上做出的指示已被多次引用，指示SCCR</w:t>
      </w:r>
      <w:r w:rsidRPr="00E0572A">
        <w:rPr>
          <w:rFonts w:ascii="SimSun" w:hAnsi="SimSun" w:cs="SimSun"/>
          <w:sz w:val="21"/>
          <w:szCs w:val="21"/>
        </w:rPr>
        <w:t>要</w:t>
      </w:r>
      <w:r w:rsidR="001D5A33" w:rsidRPr="00E0572A">
        <w:rPr>
          <w:rFonts w:ascii="SimSun" w:hAnsi="SimSun" w:cs="SimSun" w:hint="eastAsia"/>
          <w:sz w:val="21"/>
          <w:szCs w:val="21"/>
        </w:rPr>
        <w:t>努力推动工作以</w:t>
      </w:r>
      <w:r w:rsidRPr="00E0572A">
        <w:rPr>
          <w:rFonts w:ascii="SimSun" w:hAnsi="SimSun" w:cs="SimSun" w:hint="eastAsia"/>
          <w:sz w:val="21"/>
          <w:szCs w:val="21"/>
        </w:rPr>
        <w:t>在2020/2021</w:t>
      </w:r>
      <w:r w:rsidRPr="00711EFC">
        <w:rPr>
          <w:rFonts w:ascii="SimSun" w:hAnsi="SimSun" w:hint="eastAsia"/>
          <w:iCs/>
          <w:color w:val="212121"/>
          <w:sz w:val="21"/>
          <w:szCs w:val="21"/>
        </w:rPr>
        <w:t>两年</w:t>
      </w:r>
      <w:r w:rsidRPr="00E0572A">
        <w:rPr>
          <w:rFonts w:ascii="SimSun" w:hAnsi="SimSun" w:cs="SimSun" w:hint="eastAsia"/>
          <w:sz w:val="21"/>
          <w:szCs w:val="21"/>
        </w:rPr>
        <w:t>期召开外交会议，这证明了对新条约的广泛支持</w:t>
      </w:r>
      <w:r w:rsidRPr="00E0572A">
        <w:rPr>
          <w:rFonts w:ascii="SimSun" w:hAnsi="SimSun" w:cs="SimSun"/>
          <w:sz w:val="21"/>
          <w:szCs w:val="21"/>
        </w:rPr>
        <w:t>。</w:t>
      </w:r>
      <w:r w:rsidRPr="00E0572A">
        <w:rPr>
          <w:rFonts w:ascii="SimSun" w:hAnsi="SimSun" w:cs="SimSun" w:hint="eastAsia"/>
          <w:sz w:val="21"/>
          <w:szCs w:val="21"/>
        </w:rPr>
        <w:t>因此，委员会有责任制定一</w:t>
      </w:r>
      <w:r w:rsidR="002F5B0B" w:rsidRPr="00E0572A">
        <w:rPr>
          <w:rFonts w:ascii="SimSun" w:hAnsi="SimSun" w:cs="SimSun" w:hint="eastAsia"/>
          <w:sz w:val="21"/>
          <w:szCs w:val="21"/>
        </w:rPr>
        <w:t>项</w:t>
      </w:r>
      <w:r w:rsidRPr="00E0572A">
        <w:rPr>
          <w:rFonts w:ascii="SimSun" w:hAnsi="SimSun" w:cs="SimSun" w:hint="eastAsia"/>
          <w:sz w:val="21"/>
          <w:szCs w:val="21"/>
        </w:rPr>
        <w:t>计划，以适合这种情况的方式继续工作</w:t>
      </w:r>
      <w:r w:rsidRPr="00E0572A">
        <w:rPr>
          <w:rFonts w:ascii="SimSun" w:hAnsi="SimSun" w:cs="SimSun"/>
          <w:sz w:val="21"/>
          <w:szCs w:val="21"/>
        </w:rPr>
        <w:t>。</w:t>
      </w:r>
      <w:r w:rsidRPr="00E0572A">
        <w:rPr>
          <w:rFonts w:ascii="SimSun" w:hAnsi="SimSun" w:cs="SimSun" w:hint="eastAsia"/>
          <w:sz w:val="21"/>
          <w:szCs w:val="21"/>
        </w:rPr>
        <w:t>前任主席通过一个非正式小组，即主席之友小组，以及该小组的一个分小组开展了工作，这表明关于案文的非正式工作可以取得进展</w:t>
      </w:r>
      <w:r w:rsidRPr="00E0572A">
        <w:rPr>
          <w:rFonts w:ascii="SimSun" w:hAnsi="SimSun" w:cs="SimSun"/>
          <w:sz w:val="21"/>
          <w:szCs w:val="21"/>
        </w:rPr>
        <w:t>。</w:t>
      </w:r>
      <w:r w:rsidRPr="00E0572A">
        <w:rPr>
          <w:rFonts w:ascii="SimSun" w:hAnsi="SimSun" w:cs="SimSun" w:hint="eastAsia"/>
          <w:sz w:val="21"/>
          <w:szCs w:val="21"/>
        </w:rPr>
        <w:t>NABA敦促委员会遵循这一模式，通过一个非正式工作组继续开展工作，其任务是为委员会</w:t>
      </w:r>
      <w:r w:rsidR="0072232A" w:rsidRPr="00E0572A">
        <w:rPr>
          <w:rFonts w:ascii="SimSun" w:hAnsi="SimSun" w:cs="SimSun" w:hint="eastAsia"/>
          <w:sz w:val="21"/>
          <w:szCs w:val="21"/>
        </w:rPr>
        <w:t>下一届</w:t>
      </w:r>
      <w:r w:rsidRPr="00E0572A">
        <w:rPr>
          <w:rFonts w:ascii="SimSun" w:hAnsi="SimSun" w:cs="SimSun" w:hint="eastAsia"/>
          <w:sz w:val="21"/>
          <w:szCs w:val="21"/>
        </w:rPr>
        <w:t>会议</w:t>
      </w:r>
      <w:r w:rsidR="002F5B0B" w:rsidRPr="00E0572A">
        <w:rPr>
          <w:rFonts w:ascii="SimSun" w:hAnsi="SimSun" w:cs="SimSun" w:hint="eastAsia"/>
          <w:sz w:val="21"/>
          <w:szCs w:val="21"/>
        </w:rPr>
        <w:t>编制</w:t>
      </w:r>
      <w:r w:rsidRPr="00E0572A">
        <w:rPr>
          <w:rFonts w:ascii="SimSun" w:hAnsi="SimSun" w:cs="SimSun" w:hint="eastAsia"/>
          <w:sz w:val="21"/>
          <w:szCs w:val="21"/>
        </w:rPr>
        <w:t>一份</w:t>
      </w:r>
      <w:r w:rsidR="0072232A" w:rsidRPr="00E0572A">
        <w:rPr>
          <w:rFonts w:ascii="SimSun" w:hAnsi="SimSun" w:cs="SimSun" w:hint="eastAsia"/>
          <w:sz w:val="21"/>
          <w:szCs w:val="21"/>
        </w:rPr>
        <w:t>更新后</w:t>
      </w:r>
      <w:r w:rsidRPr="00E0572A">
        <w:rPr>
          <w:rFonts w:ascii="SimSun" w:hAnsi="SimSun" w:cs="SimSun" w:hint="eastAsia"/>
          <w:sz w:val="21"/>
          <w:szCs w:val="21"/>
        </w:rPr>
        <w:t>的案文</w:t>
      </w:r>
      <w:r w:rsidRPr="00E0572A">
        <w:rPr>
          <w:rFonts w:ascii="SimSun" w:hAnsi="SimSun" w:cs="SimSun"/>
          <w:sz w:val="21"/>
          <w:szCs w:val="21"/>
        </w:rPr>
        <w:t>。</w:t>
      </w:r>
    </w:p>
    <w:p w14:paraId="60047F2A"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肯尼亚代表团赞同津巴布韦代表团</w:t>
      </w:r>
      <w:r w:rsidR="002F5B0B" w:rsidRPr="00E0572A">
        <w:rPr>
          <w:rFonts w:ascii="SimSun" w:hAnsi="SimSun" w:cs="SimSun" w:hint="eastAsia"/>
          <w:sz w:val="21"/>
          <w:szCs w:val="21"/>
        </w:rPr>
        <w:t>代表</w:t>
      </w:r>
      <w:r w:rsidRPr="00E0572A">
        <w:rPr>
          <w:rFonts w:ascii="SimSun" w:hAnsi="SimSun" w:cs="SimSun" w:hint="eastAsia"/>
          <w:sz w:val="21"/>
          <w:szCs w:val="21"/>
        </w:rPr>
        <w:t>非洲集团所作的发言</w:t>
      </w:r>
      <w:r w:rsidRPr="00E0572A">
        <w:rPr>
          <w:rFonts w:ascii="SimSun" w:hAnsi="SimSun" w:cs="SimSun"/>
          <w:sz w:val="21"/>
          <w:szCs w:val="21"/>
        </w:rPr>
        <w:t>。</w:t>
      </w:r>
      <w:r w:rsidRPr="00E0572A">
        <w:rPr>
          <w:rFonts w:ascii="SimSun" w:hAnsi="SimSun" w:cs="SimSun" w:hint="eastAsia"/>
          <w:sz w:val="21"/>
          <w:szCs w:val="21"/>
        </w:rPr>
        <w:t>肯尼亚在非洲集团的框架内</w:t>
      </w:r>
      <w:r w:rsidRPr="00E0572A">
        <w:rPr>
          <w:rFonts w:ascii="SimSun" w:hAnsi="SimSun" w:cs="SimSun"/>
          <w:sz w:val="21"/>
          <w:szCs w:val="21"/>
        </w:rPr>
        <w:t>运作</w:t>
      </w:r>
      <w:r w:rsidRPr="00E0572A">
        <w:rPr>
          <w:rFonts w:ascii="SimSun" w:hAnsi="SimSun" w:cs="SimSun" w:hint="eastAsia"/>
          <w:sz w:val="21"/>
          <w:szCs w:val="21"/>
        </w:rPr>
        <w:t>，是最早向产权组织秘书处提交关于</w:t>
      </w:r>
      <w:r w:rsidRPr="00711EFC">
        <w:rPr>
          <w:rFonts w:ascii="SimSun" w:hAnsi="SimSun" w:hint="eastAsia"/>
          <w:iCs/>
          <w:color w:val="212121"/>
          <w:sz w:val="21"/>
          <w:szCs w:val="21"/>
        </w:rPr>
        <w:t>广播</w:t>
      </w:r>
      <w:r w:rsidRPr="00E0572A">
        <w:rPr>
          <w:rFonts w:ascii="SimSun" w:hAnsi="SimSun" w:cs="SimSun" w:hint="eastAsia"/>
          <w:sz w:val="21"/>
          <w:szCs w:val="21"/>
        </w:rPr>
        <w:t>组织权利的条约</w:t>
      </w:r>
      <w:r w:rsidRPr="00E0572A">
        <w:rPr>
          <w:rFonts w:ascii="SimSun" w:hAnsi="SimSun" w:cs="SimSun"/>
          <w:sz w:val="21"/>
          <w:szCs w:val="21"/>
        </w:rPr>
        <w:t>措辞</w:t>
      </w:r>
      <w:r w:rsidRPr="00E0572A">
        <w:rPr>
          <w:rFonts w:ascii="SimSun" w:hAnsi="SimSun" w:cs="SimSun" w:hint="eastAsia"/>
          <w:sz w:val="21"/>
          <w:szCs w:val="21"/>
        </w:rPr>
        <w:t>提案的国家之一。这是因为</w:t>
      </w:r>
      <w:r w:rsidRPr="00E0572A">
        <w:rPr>
          <w:rFonts w:ascii="SimSun" w:hAnsi="SimSun" w:cs="SimSun"/>
          <w:sz w:val="21"/>
          <w:szCs w:val="21"/>
        </w:rPr>
        <w:t>他们</w:t>
      </w:r>
      <w:r w:rsidRPr="00E0572A">
        <w:rPr>
          <w:rFonts w:ascii="SimSun" w:hAnsi="SimSun" w:cs="SimSun" w:hint="eastAsia"/>
          <w:sz w:val="21"/>
          <w:szCs w:val="21"/>
        </w:rPr>
        <w:t>认识到，作为广播组织权利基础的1961年《罗马公约》在技术上已经过时了</w:t>
      </w:r>
      <w:r w:rsidRPr="00E0572A">
        <w:rPr>
          <w:rFonts w:ascii="SimSun" w:hAnsi="SimSun" w:cs="SimSun"/>
          <w:sz w:val="21"/>
          <w:szCs w:val="21"/>
        </w:rPr>
        <w:t>。</w:t>
      </w:r>
      <w:r w:rsidRPr="00E0572A">
        <w:rPr>
          <w:rFonts w:ascii="SimSun" w:hAnsi="SimSun" w:cs="SimSun" w:hint="eastAsia"/>
          <w:sz w:val="21"/>
          <w:szCs w:val="21"/>
        </w:rPr>
        <w:t>产权组织随后委托进行的研究表明，影响线性和非线性平台的信号</w:t>
      </w:r>
      <w:r w:rsidR="002F5B0B" w:rsidRPr="00E0572A">
        <w:rPr>
          <w:rFonts w:ascii="SimSun" w:hAnsi="SimSun" w:cs="SimSun" w:hint="eastAsia"/>
          <w:sz w:val="21"/>
          <w:szCs w:val="21"/>
        </w:rPr>
        <w:t>盗播</w:t>
      </w:r>
      <w:r w:rsidRPr="00E0572A">
        <w:rPr>
          <w:rFonts w:ascii="SimSun" w:hAnsi="SimSun" w:cs="SimSun" w:hint="eastAsia"/>
          <w:sz w:val="21"/>
          <w:szCs w:val="21"/>
        </w:rPr>
        <w:t>现象普遍存在</w:t>
      </w:r>
      <w:r w:rsidRPr="00E0572A">
        <w:rPr>
          <w:rFonts w:ascii="SimSun" w:hAnsi="SimSun" w:cs="SimSun"/>
          <w:sz w:val="21"/>
          <w:szCs w:val="21"/>
        </w:rPr>
        <w:t>。</w:t>
      </w:r>
      <w:r w:rsidRPr="00E0572A">
        <w:rPr>
          <w:rFonts w:ascii="SimSun" w:hAnsi="SimSun" w:cs="SimSun" w:hint="eastAsia"/>
          <w:sz w:val="21"/>
          <w:szCs w:val="21"/>
        </w:rPr>
        <w:t>此外，播客组织确实通过在线服务、互联协议电视服务</w:t>
      </w:r>
      <w:r w:rsidRPr="00E0572A">
        <w:rPr>
          <w:rFonts w:ascii="SimSun" w:hAnsi="SimSun" w:cs="SimSun"/>
          <w:sz w:val="21"/>
          <w:szCs w:val="21"/>
        </w:rPr>
        <w:t>（</w:t>
      </w:r>
      <w:r w:rsidRPr="00E0572A">
        <w:rPr>
          <w:rFonts w:ascii="SimSun" w:hAnsi="SimSun" w:cs="SimSun" w:hint="eastAsia"/>
          <w:sz w:val="21"/>
          <w:szCs w:val="21"/>
        </w:rPr>
        <w:t>IPTV）</w:t>
      </w:r>
      <w:r w:rsidRPr="00E0572A">
        <w:rPr>
          <w:rFonts w:ascii="SimSun" w:hAnsi="SimSun" w:cs="SimSun"/>
          <w:sz w:val="21"/>
          <w:szCs w:val="21"/>
        </w:rPr>
        <w:t>、“</w:t>
      </w:r>
      <w:r w:rsidR="00D25547" w:rsidRPr="00E0572A">
        <w:rPr>
          <w:rFonts w:ascii="SimSun" w:hAnsi="SimSun" w:cs="SimSun" w:hint="eastAsia"/>
          <w:sz w:val="21"/>
          <w:szCs w:val="21"/>
        </w:rPr>
        <w:t>机顶盒</w:t>
      </w:r>
      <w:r w:rsidRPr="00E0572A">
        <w:rPr>
          <w:rFonts w:ascii="SimSun" w:hAnsi="SimSun" w:cs="SimSun"/>
          <w:sz w:val="21"/>
          <w:szCs w:val="21"/>
        </w:rPr>
        <w:t>”（OTT)服务</w:t>
      </w:r>
      <w:r w:rsidRPr="00E0572A">
        <w:rPr>
          <w:rFonts w:ascii="SimSun" w:hAnsi="SimSun" w:cs="SimSun" w:hint="eastAsia"/>
          <w:sz w:val="21"/>
          <w:szCs w:val="21"/>
        </w:rPr>
        <w:t>、视频点播（</w:t>
      </w:r>
      <w:r w:rsidRPr="00E0572A">
        <w:rPr>
          <w:rFonts w:ascii="SimSun" w:hAnsi="SimSun" w:cs="SimSun"/>
          <w:sz w:val="21"/>
          <w:szCs w:val="21"/>
        </w:rPr>
        <w:t>VOD</w:t>
      </w:r>
      <w:r w:rsidRPr="00E0572A">
        <w:rPr>
          <w:rFonts w:ascii="SimSun" w:hAnsi="SimSun" w:cs="SimSun" w:hint="eastAsia"/>
          <w:sz w:val="21"/>
          <w:szCs w:val="21"/>
        </w:rPr>
        <w:t>）和其他平台，以及</w:t>
      </w:r>
      <w:r w:rsidR="00D25547" w:rsidRPr="00E0572A">
        <w:rPr>
          <w:rFonts w:ascii="SimSun" w:hAnsi="SimSun" w:cs="SimSun" w:hint="eastAsia"/>
          <w:sz w:val="21"/>
          <w:szCs w:val="21"/>
        </w:rPr>
        <w:t>无线</w:t>
      </w:r>
      <w:r w:rsidRPr="00E0572A">
        <w:rPr>
          <w:rFonts w:ascii="SimSun" w:hAnsi="SimSun" w:cs="SimSun" w:hint="eastAsia"/>
          <w:sz w:val="21"/>
          <w:szCs w:val="21"/>
        </w:rPr>
        <w:t>广播服务和若干传输手段，提供了方便、</w:t>
      </w:r>
      <w:r w:rsidRPr="00E0572A">
        <w:rPr>
          <w:rFonts w:ascii="SimSun" w:hAnsi="SimSun" w:cs="SimSun"/>
          <w:sz w:val="21"/>
          <w:szCs w:val="21"/>
        </w:rPr>
        <w:t>便携</w:t>
      </w:r>
      <w:r w:rsidRPr="00E0572A">
        <w:rPr>
          <w:rFonts w:ascii="SimSun" w:hAnsi="SimSun" w:cs="SimSun" w:hint="eastAsia"/>
          <w:sz w:val="21"/>
          <w:szCs w:val="21"/>
        </w:rPr>
        <w:t>和</w:t>
      </w:r>
      <w:r w:rsidRPr="00E0572A">
        <w:rPr>
          <w:rFonts w:ascii="SimSun" w:hAnsi="SimSun" w:cs="SimSun"/>
          <w:sz w:val="21"/>
          <w:szCs w:val="21"/>
        </w:rPr>
        <w:t>跨</w:t>
      </w:r>
      <w:r w:rsidR="002F5B0B" w:rsidRPr="00E0572A">
        <w:rPr>
          <w:rFonts w:ascii="SimSun" w:hAnsi="SimSun" w:cs="SimSun" w:hint="eastAsia"/>
          <w:sz w:val="21"/>
          <w:szCs w:val="21"/>
        </w:rPr>
        <w:t>境</w:t>
      </w:r>
      <w:r w:rsidRPr="00E0572A">
        <w:rPr>
          <w:rFonts w:ascii="SimSun" w:hAnsi="SimSun" w:cs="SimSun" w:hint="eastAsia"/>
          <w:sz w:val="21"/>
          <w:szCs w:val="21"/>
        </w:rPr>
        <w:t>获取其</w:t>
      </w:r>
      <w:r w:rsidRPr="00E0572A">
        <w:rPr>
          <w:rFonts w:ascii="SimSun" w:hAnsi="SimSun" w:cs="SimSun"/>
          <w:sz w:val="21"/>
          <w:szCs w:val="21"/>
        </w:rPr>
        <w:t>载有节目的</w:t>
      </w:r>
      <w:r w:rsidRPr="00E0572A">
        <w:rPr>
          <w:rFonts w:ascii="SimSun" w:hAnsi="SimSun" w:cs="SimSun" w:hint="eastAsia"/>
          <w:sz w:val="21"/>
          <w:szCs w:val="21"/>
        </w:rPr>
        <w:t>信号的机会，而其中大多数都是《罗马公约》没有设想到的</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指出，需要为保护广播组织制定新的国际准则，这不仅是因为新技术的出现，也是为了维护广播监管制度的目标，</w:t>
      </w:r>
      <w:r w:rsidRPr="00E0572A">
        <w:rPr>
          <w:rFonts w:ascii="SimSun" w:hAnsi="SimSun" w:cs="SimSun"/>
          <w:sz w:val="21"/>
          <w:szCs w:val="21"/>
        </w:rPr>
        <w:t>还</w:t>
      </w:r>
      <w:r w:rsidRPr="00E0572A">
        <w:rPr>
          <w:rFonts w:ascii="SimSun" w:hAnsi="SimSun" w:cs="SimSun" w:hint="eastAsia"/>
          <w:sz w:val="21"/>
          <w:szCs w:val="21"/>
        </w:rPr>
        <w:t>同时考虑到不断变化的消费者</w:t>
      </w:r>
      <w:r w:rsidR="00B72A27">
        <w:rPr>
          <w:rFonts w:ascii="SimSun" w:hAnsi="SimSun" w:hint="eastAsia"/>
          <w:sz w:val="21"/>
          <w:szCs w:val="21"/>
        </w:rPr>
        <w:t>测试</w:t>
      </w:r>
      <w:r w:rsidRPr="00E0572A">
        <w:rPr>
          <w:rFonts w:ascii="SimSun" w:hAnsi="SimSun" w:cs="SimSun" w:hint="eastAsia"/>
          <w:sz w:val="21"/>
          <w:szCs w:val="21"/>
        </w:rPr>
        <w:t>和获取</w:t>
      </w:r>
      <w:r w:rsidRPr="00E0572A">
        <w:rPr>
          <w:rFonts w:ascii="SimSun" w:hAnsi="SimSun" w:cs="SimSun"/>
          <w:sz w:val="21"/>
          <w:szCs w:val="21"/>
        </w:rPr>
        <w:t>信号的方式。</w:t>
      </w:r>
      <w:r w:rsidRPr="00E0572A">
        <w:rPr>
          <w:rFonts w:ascii="SimSun" w:hAnsi="SimSun" w:cs="SimSun" w:hint="eastAsia"/>
          <w:sz w:val="21"/>
          <w:szCs w:val="21"/>
        </w:rPr>
        <w:t>产权组织大会2019年的决议为开展工作提供了坚实的指导方针，并为完成这项工作提供了新的动力和</w:t>
      </w:r>
      <w:r w:rsidR="002F5B0B" w:rsidRPr="00E0572A">
        <w:rPr>
          <w:rFonts w:ascii="SimSun" w:hAnsi="SimSun" w:cs="SimSun" w:hint="eastAsia"/>
          <w:sz w:val="21"/>
          <w:szCs w:val="21"/>
        </w:rPr>
        <w:t>势头</w:t>
      </w:r>
      <w:r w:rsidRPr="00E0572A">
        <w:rPr>
          <w:rFonts w:ascii="SimSun" w:hAnsi="SimSun" w:cs="SimSun"/>
          <w:sz w:val="21"/>
          <w:szCs w:val="21"/>
        </w:rPr>
        <w:t>。</w:t>
      </w:r>
      <w:r w:rsidRPr="00E0572A">
        <w:rPr>
          <w:rFonts w:ascii="SimSun" w:hAnsi="SimSun" w:cs="SimSun" w:hint="eastAsia"/>
          <w:sz w:val="21"/>
          <w:szCs w:val="21"/>
        </w:rPr>
        <w:t>主席的修订</w:t>
      </w:r>
      <w:r w:rsidRPr="00E0572A">
        <w:rPr>
          <w:rFonts w:ascii="SimSun" w:hAnsi="SimSun" w:cs="SimSun"/>
          <w:sz w:val="21"/>
          <w:szCs w:val="21"/>
        </w:rPr>
        <w:t>合并</w:t>
      </w:r>
      <w:r w:rsidRPr="00E0572A">
        <w:rPr>
          <w:rFonts w:ascii="SimSun" w:hAnsi="SimSun" w:cs="SimSun" w:hint="eastAsia"/>
          <w:sz w:val="21"/>
          <w:szCs w:val="21"/>
        </w:rPr>
        <w:t>案文，即文件SCCR/39/7，为委员会完成大会赋予的任务提供了基础</w:t>
      </w:r>
      <w:r w:rsidRPr="00E0572A">
        <w:rPr>
          <w:rFonts w:ascii="SimSun" w:hAnsi="SimSun" w:cs="SimSun"/>
          <w:sz w:val="21"/>
          <w:szCs w:val="21"/>
        </w:rPr>
        <w:t>。</w:t>
      </w:r>
      <w:r w:rsidR="00FC7852" w:rsidRPr="00E0572A">
        <w:rPr>
          <w:rFonts w:ascii="SimSun" w:hAnsi="SimSun" w:cs="SimSun" w:hint="eastAsia"/>
          <w:sz w:val="21"/>
          <w:szCs w:val="21"/>
        </w:rPr>
        <w:t>代表团</w:t>
      </w:r>
      <w:r w:rsidR="00B72A27" w:rsidRPr="00E0572A">
        <w:rPr>
          <w:rFonts w:ascii="SimSun" w:hAnsi="SimSun" w:cs="SimSun" w:hint="eastAsia"/>
          <w:sz w:val="21"/>
          <w:szCs w:val="21"/>
        </w:rPr>
        <w:t>相信</w:t>
      </w:r>
      <w:r w:rsidRPr="00E0572A">
        <w:rPr>
          <w:rFonts w:ascii="SimSun" w:hAnsi="SimSun" w:cs="SimSun" w:hint="eastAsia"/>
          <w:sz w:val="21"/>
          <w:szCs w:val="21"/>
        </w:rPr>
        <w:t>SCCR将在制定完整的条约文本</w:t>
      </w:r>
      <w:r w:rsidR="00C548FE" w:rsidRPr="00E0572A">
        <w:rPr>
          <w:rFonts w:ascii="SimSun" w:hAnsi="SimSun" w:cs="SimSun" w:hint="eastAsia"/>
          <w:sz w:val="21"/>
          <w:szCs w:val="21"/>
        </w:rPr>
        <w:t>用语</w:t>
      </w:r>
      <w:r w:rsidRPr="00E0572A">
        <w:rPr>
          <w:rFonts w:ascii="SimSun" w:hAnsi="SimSun" w:cs="SimSun" w:hint="eastAsia"/>
          <w:sz w:val="21"/>
          <w:szCs w:val="21"/>
        </w:rPr>
        <w:t>方面取得务实的进展，</w:t>
      </w:r>
      <w:r w:rsidR="00B72A27" w:rsidRPr="00E0572A">
        <w:rPr>
          <w:rFonts w:ascii="SimSun" w:hAnsi="SimSun" w:cs="SimSun" w:hint="eastAsia"/>
          <w:sz w:val="21"/>
          <w:szCs w:val="21"/>
        </w:rPr>
        <w:t>接下来</w:t>
      </w:r>
      <w:r w:rsidRPr="00E0572A">
        <w:rPr>
          <w:rFonts w:ascii="SimSun" w:hAnsi="SimSun" w:cs="SimSun" w:hint="eastAsia"/>
          <w:sz w:val="21"/>
          <w:szCs w:val="21"/>
        </w:rPr>
        <w:t>的SCCR会议和技术会议应努力实现这一目标</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表示有兴趣参</w:t>
      </w:r>
      <w:r w:rsidR="00B72A27" w:rsidRPr="00E0572A">
        <w:rPr>
          <w:rFonts w:ascii="SimSun" w:hAnsi="SimSun" w:cs="SimSun" w:hint="eastAsia"/>
          <w:sz w:val="21"/>
          <w:szCs w:val="21"/>
        </w:rPr>
        <w:t>与</w:t>
      </w:r>
      <w:r w:rsidRPr="00E0572A">
        <w:rPr>
          <w:rFonts w:ascii="SimSun" w:hAnsi="SimSun" w:cs="SimSun" w:hint="eastAsia"/>
          <w:sz w:val="21"/>
          <w:szCs w:val="21"/>
        </w:rPr>
        <w:t>并与其他志同道合的代表团</w:t>
      </w:r>
      <w:r w:rsidR="00B72A27" w:rsidRPr="00E0572A">
        <w:rPr>
          <w:rFonts w:ascii="SimSun" w:hAnsi="SimSun" w:cs="SimSun" w:hint="eastAsia"/>
          <w:sz w:val="21"/>
          <w:szCs w:val="21"/>
        </w:rPr>
        <w:t>接触</w:t>
      </w:r>
      <w:r w:rsidRPr="00E0572A">
        <w:rPr>
          <w:rFonts w:ascii="SimSun" w:hAnsi="SimSun" w:cs="SimSun" w:hint="eastAsia"/>
          <w:sz w:val="21"/>
          <w:szCs w:val="21"/>
        </w:rPr>
        <w:t>，以加快进程，</w:t>
      </w:r>
      <w:r w:rsidR="002F5B0B" w:rsidRPr="00E0572A">
        <w:rPr>
          <w:rFonts w:ascii="SimSun" w:hAnsi="SimSun" w:cs="SimSun" w:hint="eastAsia"/>
          <w:sz w:val="21"/>
          <w:szCs w:val="21"/>
        </w:rPr>
        <w:t>通过召开</w:t>
      </w:r>
      <w:r w:rsidRPr="00E0572A">
        <w:rPr>
          <w:rFonts w:ascii="SimSun" w:hAnsi="SimSun" w:cs="SimSun" w:hint="eastAsia"/>
          <w:sz w:val="21"/>
          <w:szCs w:val="21"/>
        </w:rPr>
        <w:t>外交会议</w:t>
      </w:r>
      <w:r w:rsidR="00B72A27" w:rsidRPr="00E0572A">
        <w:rPr>
          <w:rFonts w:ascii="SimSun" w:hAnsi="SimSun" w:cs="SimSun" w:hint="eastAsia"/>
          <w:sz w:val="21"/>
          <w:szCs w:val="21"/>
        </w:rPr>
        <w:t>最终</w:t>
      </w:r>
      <w:r w:rsidR="002F5B0B" w:rsidRPr="00E0572A">
        <w:rPr>
          <w:rFonts w:ascii="SimSun" w:hAnsi="SimSun" w:cs="SimSun" w:hint="eastAsia"/>
          <w:sz w:val="21"/>
          <w:szCs w:val="21"/>
        </w:rPr>
        <w:t>成功</w:t>
      </w:r>
      <w:r w:rsidR="00B72A27" w:rsidRPr="00E0572A">
        <w:rPr>
          <w:rFonts w:ascii="SimSun" w:hAnsi="SimSun" w:cs="SimSun" w:hint="eastAsia"/>
          <w:sz w:val="21"/>
          <w:szCs w:val="21"/>
        </w:rPr>
        <w:t>完成任务</w:t>
      </w:r>
      <w:r w:rsidRPr="00E0572A">
        <w:rPr>
          <w:rFonts w:ascii="SimSun" w:hAnsi="SimSun" w:cs="SimSun"/>
          <w:sz w:val="21"/>
          <w:szCs w:val="21"/>
        </w:rPr>
        <w:t>。</w:t>
      </w:r>
    </w:p>
    <w:p w14:paraId="3970969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主席感谢代表团的务实精神和</w:t>
      </w:r>
      <w:r w:rsidR="002F5B0B" w:rsidRPr="00E0572A">
        <w:rPr>
          <w:rFonts w:ascii="SimSun" w:hAnsi="SimSun" w:cs="SimSun" w:hint="eastAsia"/>
          <w:sz w:val="21"/>
          <w:szCs w:val="21"/>
        </w:rPr>
        <w:t>其关于</w:t>
      </w:r>
      <w:r w:rsidRPr="00E0572A">
        <w:rPr>
          <w:rFonts w:ascii="SimSun" w:hAnsi="SimSun" w:cs="SimSun" w:hint="eastAsia"/>
          <w:sz w:val="21"/>
          <w:szCs w:val="21"/>
        </w:rPr>
        <w:t>参</w:t>
      </w:r>
      <w:r w:rsidR="00C548FE" w:rsidRPr="00E0572A">
        <w:rPr>
          <w:rFonts w:ascii="SimSun" w:hAnsi="SimSun" w:cs="SimSun" w:hint="eastAsia"/>
          <w:sz w:val="21"/>
          <w:szCs w:val="21"/>
        </w:rPr>
        <w:t>与</w:t>
      </w:r>
      <w:r w:rsidRPr="00E0572A">
        <w:rPr>
          <w:rFonts w:ascii="SimSun" w:hAnsi="SimSun" w:cs="SimSun" w:hint="eastAsia"/>
          <w:sz w:val="21"/>
          <w:szCs w:val="21"/>
        </w:rPr>
        <w:t>所有推动委员会工作的倡议的承诺</w:t>
      </w:r>
      <w:r w:rsidRPr="00E0572A">
        <w:rPr>
          <w:rFonts w:ascii="SimSun" w:hAnsi="SimSun" w:cs="SimSun"/>
          <w:sz w:val="21"/>
          <w:szCs w:val="21"/>
        </w:rPr>
        <w:t>。</w:t>
      </w:r>
    </w:p>
    <w:p w14:paraId="0C56A6A0" w14:textId="703E2D40"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bCs/>
          <w:sz w:val="21"/>
          <w:szCs w:val="21"/>
        </w:rPr>
        <w:t>博茨瓦纳代表团</w:t>
      </w:r>
      <w:r w:rsidRPr="00E0572A">
        <w:rPr>
          <w:rFonts w:ascii="SimSun" w:hAnsi="SimSun" w:cs="SimSun" w:hint="eastAsia"/>
          <w:sz w:val="21"/>
          <w:szCs w:val="21"/>
        </w:rPr>
        <w:t>赞同</w:t>
      </w:r>
      <w:r w:rsidRPr="00711EFC">
        <w:rPr>
          <w:rFonts w:ascii="SimSun" w:hAnsi="SimSun" w:hint="eastAsia"/>
          <w:iCs/>
          <w:color w:val="212121"/>
          <w:sz w:val="21"/>
          <w:szCs w:val="21"/>
        </w:rPr>
        <w:t>津巴布韦代表团</w:t>
      </w:r>
      <w:r w:rsidRPr="00E0572A">
        <w:rPr>
          <w:rFonts w:ascii="SimSun" w:hAnsi="SimSun" w:cs="SimSun" w:hint="eastAsia"/>
          <w:sz w:val="21"/>
          <w:szCs w:val="21"/>
        </w:rPr>
        <w:t>代表非洲集团所作的发言。</w:t>
      </w:r>
      <w:r w:rsidR="00FC7852" w:rsidRPr="00E0572A">
        <w:rPr>
          <w:rFonts w:ascii="SimSun" w:hAnsi="SimSun" w:cs="SimSun" w:hint="eastAsia"/>
          <w:sz w:val="21"/>
          <w:szCs w:val="21"/>
        </w:rPr>
        <w:t>代表团</w:t>
      </w:r>
      <w:r w:rsidRPr="00E0572A">
        <w:rPr>
          <w:rFonts w:ascii="SimSun" w:hAnsi="SimSun" w:cs="SimSun" w:hint="eastAsia"/>
          <w:sz w:val="21"/>
          <w:szCs w:val="21"/>
        </w:rPr>
        <w:t>承认有必要推</w:t>
      </w:r>
      <w:r w:rsidR="005A2B4D" w:rsidRPr="00E0572A">
        <w:rPr>
          <w:rFonts w:ascii="SimSun" w:hAnsi="SimSun" w:cs="SimSun" w:hint="eastAsia"/>
          <w:sz w:val="21"/>
          <w:szCs w:val="21"/>
        </w:rPr>
        <w:t>进</w:t>
      </w:r>
      <w:r w:rsidRPr="00E0572A">
        <w:rPr>
          <w:rFonts w:ascii="SimSun" w:hAnsi="SimSun" w:cs="SimSun" w:hint="eastAsia"/>
          <w:sz w:val="21"/>
          <w:szCs w:val="21"/>
        </w:rPr>
        <w:t>SCCR的工作，以通过一项保护广播组织的条约。考虑到当前会议形式的局限性，</w:t>
      </w:r>
      <w:r w:rsidR="00FC7852" w:rsidRPr="00E0572A">
        <w:rPr>
          <w:rFonts w:ascii="SimSun" w:hAnsi="SimSun" w:cs="SimSun" w:hint="eastAsia"/>
          <w:sz w:val="21"/>
          <w:szCs w:val="21"/>
        </w:rPr>
        <w:t>代表团</w:t>
      </w:r>
      <w:r w:rsidRPr="00E0572A">
        <w:rPr>
          <w:rFonts w:ascii="SimSun" w:hAnsi="SimSun" w:cs="SimSun" w:hint="eastAsia"/>
          <w:sz w:val="21"/>
          <w:szCs w:val="21"/>
        </w:rPr>
        <w:t>对为该议程项目</w:t>
      </w:r>
      <w:r w:rsidRPr="00E0572A">
        <w:rPr>
          <w:rFonts w:ascii="SimSun" w:hAnsi="SimSun" w:cs="SimSun"/>
          <w:sz w:val="21"/>
          <w:szCs w:val="21"/>
        </w:rPr>
        <w:t>编拟</w:t>
      </w:r>
      <w:r w:rsidRPr="00E0572A">
        <w:rPr>
          <w:rFonts w:ascii="SimSun" w:hAnsi="SimSun" w:cs="SimSun" w:hint="eastAsia"/>
          <w:sz w:val="21"/>
          <w:szCs w:val="21"/>
        </w:rPr>
        <w:t>的文件表示赞赏，并</w:t>
      </w:r>
      <w:r w:rsidR="00C548FE" w:rsidRPr="00E0572A">
        <w:rPr>
          <w:rFonts w:ascii="SimSun" w:hAnsi="SimSun" w:cs="SimSun" w:hint="eastAsia"/>
          <w:sz w:val="21"/>
          <w:szCs w:val="21"/>
        </w:rPr>
        <w:t>同意</w:t>
      </w:r>
      <w:r w:rsidRPr="00E0572A">
        <w:rPr>
          <w:rFonts w:ascii="SimSun" w:hAnsi="SimSun" w:cs="SimSun" w:hint="eastAsia"/>
          <w:sz w:val="21"/>
          <w:szCs w:val="21"/>
        </w:rPr>
        <w:t>委员会</w:t>
      </w:r>
      <w:r w:rsidR="005A2B4D" w:rsidRPr="00E0572A">
        <w:rPr>
          <w:rFonts w:ascii="SimSun" w:hAnsi="SimSun" w:cs="SimSun" w:hint="eastAsia"/>
          <w:sz w:val="21"/>
          <w:szCs w:val="21"/>
        </w:rPr>
        <w:t>将</w:t>
      </w:r>
      <w:r w:rsidRPr="00E0572A">
        <w:rPr>
          <w:rFonts w:ascii="SimSun" w:hAnsi="SimSun" w:cs="SimSun" w:hint="eastAsia"/>
          <w:sz w:val="21"/>
          <w:szCs w:val="21"/>
        </w:rPr>
        <w:t>无法</w:t>
      </w:r>
      <w:r w:rsidR="00E03ABA" w:rsidRPr="00E0572A">
        <w:rPr>
          <w:rFonts w:ascii="SimSun" w:hAnsi="SimSun" w:cs="SimSun" w:hint="eastAsia"/>
          <w:sz w:val="21"/>
          <w:szCs w:val="21"/>
        </w:rPr>
        <w:t>开展</w:t>
      </w:r>
      <w:r w:rsidR="00C548FE" w:rsidRPr="00E0572A">
        <w:rPr>
          <w:rFonts w:ascii="SimSun" w:hAnsi="SimSun" w:cs="SimSun" w:hint="eastAsia"/>
          <w:sz w:val="21"/>
          <w:szCs w:val="21"/>
        </w:rPr>
        <w:t>准则制定</w:t>
      </w:r>
      <w:r w:rsidRPr="00E0572A">
        <w:rPr>
          <w:rFonts w:ascii="SimSun" w:hAnsi="SimSun" w:cs="SimSun" w:hint="eastAsia"/>
          <w:sz w:val="21"/>
          <w:szCs w:val="21"/>
        </w:rPr>
        <w:t>工作。</w:t>
      </w:r>
      <w:r w:rsidR="00FC7852" w:rsidRPr="00E0572A">
        <w:rPr>
          <w:rFonts w:ascii="SimSun" w:hAnsi="SimSun" w:cs="SimSun" w:hint="eastAsia"/>
          <w:sz w:val="21"/>
          <w:szCs w:val="21"/>
        </w:rPr>
        <w:t>代表团</w:t>
      </w:r>
      <w:r w:rsidRPr="00E0572A">
        <w:rPr>
          <w:rFonts w:ascii="SimSun" w:hAnsi="SimSun" w:cs="SimSun" w:hint="eastAsia"/>
          <w:sz w:val="21"/>
          <w:szCs w:val="21"/>
        </w:rPr>
        <w:t>仍然希望委员会在不久的将来能够在</w:t>
      </w:r>
      <w:r w:rsidR="00E03ABA" w:rsidRPr="00E0572A">
        <w:rPr>
          <w:rFonts w:ascii="SimSun" w:hAnsi="SimSun" w:cs="SimSun" w:hint="eastAsia"/>
          <w:sz w:val="21"/>
          <w:szCs w:val="21"/>
        </w:rPr>
        <w:t>其有关</w:t>
      </w:r>
      <w:r w:rsidRPr="00E0572A">
        <w:rPr>
          <w:rFonts w:ascii="SimSun" w:hAnsi="SimSun" w:cs="SimSun" w:hint="eastAsia"/>
          <w:sz w:val="21"/>
          <w:szCs w:val="21"/>
        </w:rPr>
        <w:t>该议程项目</w:t>
      </w:r>
      <w:r w:rsidR="00E03ABA" w:rsidRPr="00E0572A">
        <w:rPr>
          <w:rFonts w:ascii="SimSun" w:hAnsi="SimSun" w:cs="SimSun" w:hint="eastAsia"/>
          <w:sz w:val="21"/>
          <w:szCs w:val="21"/>
        </w:rPr>
        <w:t>的工作方面</w:t>
      </w:r>
      <w:r w:rsidRPr="00E0572A">
        <w:rPr>
          <w:rFonts w:ascii="SimSun" w:hAnsi="SimSun" w:cs="SimSun" w:hint="eastAsia"/>
          <w:sz w:val="21"/>
          <w:szCs w:val="21"/>
        </w:rPr>
        <w:t>取得工作进展。</w:t>
      </w:r>
    </w:p>
    <w:p w14:paraId="375E5319"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欧洲广播联盟（EBU）的代表感谢所有利益攸关方对正在进行的广播条约</w:t>
      </w:r>
      <w:r w:rsidRPr="00E0572A">
        <w:rPr>
          <w:rFonts w:ascii="SimSun" w:hAnsi="SimSun" w:cs="SimSun"/>
          <w:sz w:val="21"/>
          <w:szCs w:val="21"/>
        </w:rPr>
        <w:t>相关</w:t>
      </w:r>
      <w:r w:rsidRPr="00E0572A">
        <w:rPr>
          <w:rFonts w:ascii="SimSun" w:hAnsi="SimSun" w:cs="SimSun" w:hint="eastAsia"/>
          <w:sz w:val="21"/>
          <w:szCs w:val="21"/>
        </w:rPr>
        <w:t>工作的支持，并强调了广播</w:t>
      </w:r>
      <w:r w:rsidRPr="00E0572A">
        <w:rPr>
          <w:rFonts w:ascii="SimSun" w:hAnsi="SimSun" w:cs="SimSun"/>
          <w:sz w:val="21"/>
          <w:szCs w:val="21"/>
        </w:rPr>
        <w:t>机构</w:t>
      </w:r>
      <w:r w:rsidRPr="00E0572A">
        <w:rPr>
          <w:rFonts w:ascii="SimSun" w:hAnsi="SimSun" w:cs="SimSun" w:hint="eastAsia"/>
          <w:sz w:val="21"/>
          <w:szCs w:val="21"/>
        </w:rPr>
        <w:t>对社会的重要性，包括其投资的技术</w:t>
      </w:r>
      <w:r w:rsidRPr="00E0572A">
        <w:rPr>
          <w:rFonts w:ascii="SimSun" w:hAnsi="SimSun" w:cs="SimSun"/>
          <w:sz w:val="21"/>
          <w:szCs w:val="21"/>
        </w:rPr>
        <w:t>。</w:t>
      </w:r>
      <w:r w:rsidRPr="00E0572A">
        <w:rPr>
          <w:rFonts w:ascii="SimSun" w:hAnsi="SimSun" w:cs="SimSun" w:hint="eastAsia"/>
          <w:sz w:val="21"/>
          <w:szCs w:val="21"/>
        </w:rPr>
        <w:t>该代表解释说，该条约是对这一重要性的明确承认，因此，从知识产权的角度来看，该条约必须</w:t>
      </w:r>
      <w:r w:rsidR="005A2B4D" w:rsidRPr="00E0572A">
        <w:rPr>
          <w:rFonts w:ascii="SimSun" w:hAnsi="SimSun" w:cs="SimSun" w:hint="eastAsia"/>
          <w:sz w:val="21"/>
          <w:szCs w:val="21"/>
        </w:rPr>
        <w:t>享有最高优先级</w:t>
      </w:r>
      <w:r w:rsidRPr="00E0572A">
        <w:rPr>
          <w:rFonts w:ascii="SimSun" w:hAnsi="SimSun" w:cs="SimSun" w:hint="eastAsia"/>
          <w:sz w:val="21"/>
          <w:szCs w:val="21"/>
        </w:rPr>
        <w:t>。</w:t>
      </w:r>
      <w:r w:rsidR="00E03ABA" w:rsidRPr="00E0572A">
        <w:rPr>
          <w:rFonts w:ascii="SimSun" w:hAnsi="SimSun" w:cs="SimSun" w:hint="eastAsia"/>
          <w:sz w:val="21"/>
          <w:szCs w:val="21"/>
        </w:rPr>
        <w:t>该</w:t>
      </w:r>
      <w:r w:rsidRPr="00E0572A">
        <w:rPr>
          <w:rFonts w:ascii="SimSun" w:hAnsi="SimSun" w:cs="SimSun" w:hint="eastAsia"/>
          <w:sz w:val="21"/>
          <w:szCs w:val="21"/>
        </w:rPr>
        <w:t>代表强调，有必要通过一个小型的起草专家小组和关于前进方向的双边讨论来改进文件SCCR/39/7中的</w:t>
      </w:r>
      <w:r w:rsidRPr="00E0572A">
        <w:rPr>
          <w:rFonts w:ascii="SimSun" w:hAnsi="SimSun" w:cs="SimSun"/>
          <w:sz w:val="21"/>
          <w:szCs w:val="21"/>
        </w:rPr>
        <w:t>案文</w:t>
      </w:r>
      <w:r w:rsidRPr="00E0572A">
        <w:rPr>
          <w:rFonts w:ascii="SimSun" w:hAnsi="SimSun" w:cs="SimSun" w:hint="eastAsia"/>
          <w:sz w:val="21"/>
          <w:szCs w:val="21"/>
        </w:rPr>
        <w:t>草案</w:t>
      </w:r>
      <w:r w:rsidRPr="00E0572A">
        <w:rPr>
          <w:rFonts w:ascii="SimSun" w:hAnsi="SimSun" w:cs="SimSun"/>
          <w:sz w:val="21"/>
          <w:szCs w:val="21"/>
        </w:rPr>
        <w:t>。</w:t>
      </w:r>
    </w:p>
    <w:p w14:paraId="5CBB082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教育国际（EI）的代表</w:t>
      </w:r>
      <w:r w:rsidR="005A2B4D" w:rsidRPr="00E0572A">
        <w:rPr>
          <w:rFonts w:ascii="SimSun" w:hAnsi="SimSun" w:cs="SimSun" w:hint="eastAsia"/>
          <w:sz w:val="21"/>
          <w:szCs w:val="21"/>
        </w:rPr>
        <w:t>教育国际这一</w:t>
      </w:r>
      <w:r w:rsidRPr="00E0572A">
        <w:rPr>
          <w:rFonts w:ascii="SimSun" w:hAnsi="SimSun" w:cs="SimSun" w:hint="eastAsia"/>
          <w:sz w:val="21"/>
          <w:szCs w:val="21"/>
        </w:rPr>
        <w:t>教育联盟</w:t>
      </w:r>
      <w:r w:rsidR="005A2B4D" w:rsidRPr="00E0572A">
        <w:rPr>
          <w:rFonts w:ascii="SimSun" w:hAnsi="SimSun" w:cs="SimSun" w:hint="eastAsia"/>
          <w:sz w:val="21"/>
          <w:szCs w:val="21"/>
        </w:rPr>
        <w:t>的全球</w:t>
      </w:r>
      <w:r w:rsidRPr="00E0572A">
        <w:rPr>
          <w:rFonts w:ascii="SimSun" w:hAnsi="SimSun" w:cs="SimSun" w:hint="eastAsia"/>
          <w:sz w:val="21"/>
          <w:szCs w:val="21"/>
        </w:rPr>
        <w:t>联合会</w:t>
      </w:r>
      <w:r w:rsidR="005A2B4D" w:rsidRPr="00E0572A">
        <w:rPr>
          <w:rFonts w:ascii="SimSun" w:hAnsi="SimSun" w:cs="SimSun" w:hint="eastAsia"/>
          <w:sz w:val="21"/>
          <w:szCs w:val="21"/>
        </w:rPr>
        <w:t>发言</w:t>
      </w:r>
      <w:r w:rsidRPr="00E0572A">
        <w:rPr>
          <w:rFonts w:ascii="SimSun" w:hAnsi="SimSun" w:cs="SimSun" w:hint="eastAsia"/>
          <w:sz w:val="21"/>
          <w:szCs w:val="21"/>
        </w:rPr>
        <w:t>，</w:t>
      </w:r>
      <w:r w:rsidR="005A2B4D" w:rsidRPr="00E0572A">
        <w:rPr>
          <w:rFonts w:ascii="SimSun" w:hAnsi="SimSun" w:cs="SimSun" w:hint="eastAsia"/>
          <w:sz w:val="21"/>
          <w:szCs w:val="21"/>
        </w:rPr>
        <w:t>该组织</w:t>
      </w:r>
      <w:r w:rsidRPr="00E0572A">
        <w:rPr>
          <w:rFonts w:ascii="SimSun" w:hAnsi="SimSun" w:cs="SimSun" w:hint="eastAsia"/>
          <w:sz w:val="21"/>
          <w:szCs w:val="21"/>
        </w:rPr>
        <w:t>拥有超过3</w:t>
      </w:r>
      <w:r w:rsidRPr="00E0572A">
        <w:rPr>
          <w:rFonts w:ascii="SimSun" w:hAnsi="SimSun" w:cs="SimSun"/>
          <w:sz w:val="21"/>
          <w:szCs w:val="21"/>
        </w:rPr>
        <w:t>,</w:t>
      </w:r>
      <w:r w:rsidRPr="00E0572A">
        <w:rPr>
          <w:rFonts w:ascii="SimSun" w:hAnsi="SimSun" w:cs="SimSun" w:hint="eastAsia"/>
          <w:sz w:val="21"/>
          <w:szCs w:val="21"/>
        </w:rPr>
        <w:t>200万</w:t>
      </w:r>
      <w:r w:rsidR="005A2B4D" w:rsidRPr="00E0572A">
        <w:rPr>
          <w:rFonts w:ascii="SimSun" w:hAnsi="SimSun" w:cs="SimSun" w:hint="eastAsia"/>
          <w:sz w:val="21"/>
          <w:szCs w:val="21"/>
        </w:rPr>
        <w:t>会</w:t>
      </w:r>
      <w:r w:rsidRPr="00E0572A">
        <w:rPr>
          <w:rFonts w:ascii="SimSun" w:hAnsi="SimSun" w:cs="SimSun" w:hint="eastAsia"/>
          <w:sz w:val="21"/>
          <w:szCs w:val="21"/>
        </w:rPr>
        <w:t>员和约384个组织，包括教师、研究人员和依靠作品进行教学和研究的教育支持人员。教育国际了解从面对面的会议转向远程和在线环境</w:t>
      </w:r>
      <w:r w:rsidR="005A2B4D" w:rsidRPr="00E0572A">
        <w:rPr>
          <w:rFonts w:ascii="SimSun" w:hAnsi="SimSun" w:cs="SimSun" w:hint="eastAsia"/>
          <w:sz w:val="21"/>
          <w:szCs w:val="21"/>
        </w:rPr>
        <w:t>，包括利用电视、广播、手机和互联网平台播放</w:t>
      </w:r>
      <w:r w:rsidR="005A2B4D" w:rsidRPr="00E0572A">
        <w:rPr>
          <w:rFonts w:ascii="SimSun" w:hAnsi="SimSun" w:cs="SimSun"/>
          <w:sz w:val="21"/>
          <w:szCs w:val="21"/>
        </w:rPr>
        <w:t>教师授课</w:t>
      </w:r>
      <w:r w:rsidRPr="00E0572A">
        <w:rPr>
          <w:rFonts w:ascii="SimSun" w:hAnsi="SimSun" w:cs="SimSun" w:hint="eastAsia"/>
          <w:sz w:val="21"/>
          <w:szCs w:val="21"/>
        </w:rPr>
        <w:t>是多么具有挑战性</w:t>
      </w:r>
      <w:r w:rsidRPr="00E0572A">
        <w:rPr>
          <w:rFonts w:ascii="SimSun" w:hAnsi="SimSun" w:cs="SimSun"/>
          <w:sz w:val="21"/>
          <w:szCs w:val="21"/>
        </w:rPr>
        <w:t>。</w:t>
      </w:r>
      <w:r w:rsidRPr="00E0572A">
        <w:rPr>
          <w:rFonts w:ascii="SimSun" w:hAnsi="SimSun" w:cs="SimSun" w:hint="eastAsia"/>
          <w:sz w:val="21"/>
          <w:szCs w:val="21"/>
        </w:rPr>
        <w:t>教师和研究人员经常使用广播作品进行教学和研究，并依靠</w:t>
      </w:r>
      <w:r w:rsidR="00650416" w:rsidRPr="00E0572A">
        <w:rPr>
          <w:rFonts w:ascii="SimSun" w:hAnsi="SimSun" w:cs="SimSun" w:hint="eastAsia"/>
          <w:sz w:val="21"/>
          <w:szCs w:val="21"/>
        </w:rPr>
        <w:t>例外与限制</w:t>
      </w:r>
      <w:r w:rsidRPr="00E0572A">
        <w:rPr>
          <w:rFonts w:ascii="SimSun" w:hAnsi="SimSun" w:cs="SimSun" w:hint="eastAsia"/>
          <w:sz w:val="21"/>
          <w:szCs w:val="21"/>
        </w:rPr>
        <w:t>来</w:t>
      </w:r>
      <w:r w:rsidRPr="00E0572A">
        <w:rPr>
          <w:rFonts w:ascii="SimSun" w:hAnsi="SimSun" w:cs="SimSun"/>
          <w:sz w:val="21"/>
          <w:szCs w:val="21"/>
        </w:rPr>
        <w:t>在</w:t>
      </w:r>
      <w:r w:rsidRPr="00E0572A">
        <w:rPr>
          <w:rFonts w:ascii="SimSun" w:hAnsi="SimSun" w:cs="SimSun" w:hint="eastAsia"/>
          <w:sz w:val="21"/>
          <w:szCs w:val="21"/>
        </w:rPr>
        <w:t>世界各地教育和研究机构</w:t>
      </w:r>
      <w:r w:rsidRPr="00E0572A">
        <w:rPr>
          <w:rFonts w:ascii="SimSun" w:hAnsi="SimSun" w:cs="SimSun"/>
          <w:sz w:val="21"/>
          <w:szCs w:val="21"/>
        </w:rPr>
        <w:t>完成</w:t>
      </w:r>
      <w:r w:rsidRPr="00E0572A">
        <w:rPr>
          <w:rFonts w:ascii="SimSun" w:hAnsi="SimSun" w:cs="SimSun" w:hint="eastAsia"/>
          <w:sz w:val="21"/>
          <w:szCs w:val="21"/>
        </w:rPr>
        <w:t>公共和人权</w:t>
      </w:r>
      <w:r w:rsidRPr="00E0572A">
        <w:rPr>
          <w:rFonts w:ascii="SimSun" w:hAnsi="SimSun" w:cs="SimSun"/>
          <w:sz w:val="21"/>
          <w:szCs w:val="21"/>
        </w:rPr>
        <w:t>方面的</w:t>
      </w:r>
      <w:r w:rsidRPr="00E0572A">
        <w:rPr>
          <w:rFonts w:ascii="SimSun" w:hAnsi="SimSun" w:cs="SimSun" w:hint="eastAsia"/>
          <w:sz w:val="21"/>
          <w:szCs w:val="21"/>
        </w:rPr>
        <w:t>任务</w:t>
      </w:r>
      <w:r w:rsidRPr="00E0572A">
        <w:rPr>
          <w:rFonts w:ascii="SimSun" w:hAnsi="SimSun" w:cs="SimSun"/>
          <w:sz w:val="21"/>
          <w:szCs w:val="21"/>
        </w:rPr>
        <w:t>。</w:t>
      </w:r>
      <w:r w:rsidRPr="00E0572A">
        <w:rPr>
          <w:rFonts w:ascii="SimSun" w:hAnsi="SimSun" w:cs="SimSun" w:hint="eastAsia"/>
          <w:sz w:val="21"/>
          <w:szCs w:val="21"/>
        </w:rPr>
        <w:t>由于教师经常使用广播作品进行教学和研究，因此，在广播</w:t>
      </w:r>
      <w:r w:rsidRPr="00E0572A">
        <w:rPr>
          <w:rFonts w:ascii="SimSun" w:hAnsi="SimSun" w:cs="SimSun" w:hint="eastAsia"/>
          <w:sz w:val="21"/>
          <w:szCs w:val="21"/>
        </w:rPr>
        <w:lastRenderedPageBreak/>
        <w:t>条约中考虑</w:t>
      </w:r>
      <w:r w:rsidR="00650416" w:rsidRPr="00E0572A">
        <w:rPr>
          <w:rFonts w:ascii="SimSun" w:hAnsi="SimSun" w:cs="SimSun" w:hint="eastAsia"/>
          <w:sz w:val="21"/>
          <w:szCs w:val="21"/>
        </w:rPr>
        <w:t>例外与限制</w:t>
      </w:r>
      <w:r w:rsidRPr="00E0572A">
        <w:rPr>
          <w:rFonts w:ascii="SimSun" w:hAnsi="SimSun" w:cs="SimSun" w:hint="eastAsia"/>
          <w:sz w:val="21"/>
          <w:szCs w:val="21"/>
        </w:rPr>
        <w:t>对教师来说非常重要</w:t>
      </w:r>
      <w:r w:rsidRPr="00E0572A">
        <w:rPr>
          <w:rFonts w:ascii="SimSun" w:hAnsi="SimSun" w:cs="SimSun"/>
          <w:sz w:val="21"/>
          <w:szCs w:val="21"/>
        </w:rPr>
        <w:t>。</w:t>
      </w:r>
      <w:r w:rsidRPr="00E0572A">
        <w:rPr>
          <w:rFonts w:ascii="SimSun" w:hAnsi="SimSun" w:cs="SimSun" w:hint="eastAsia"/>
          <w:sz w:val="21"/>
          <w:szCs w:val="21"/>
        </w:rPr>
        <w:t>虽然广播公司的</w:t>
      </w:r>
      <w:r w:rsidRPr="00E0572A">
        <w:rPr>
          <w:rFonts w:ascii="SimSun" w:hAnsi="SimSun" w:cs="SimSun"/>
          <w:sz w:val="21"/>
          <w:szCs w:val="21"/>
        </w:rPr>
        <w:t>专有权</w:t>
      </w:r>
      <w:r w:rsidRPr="00E0572A">
        <w:rPr>
          <w:rFonts w:ascii="SimSun" w:hAnsi="SimSun" w:cs="SimSun" w:hint="eastAsia"/>
          <w:sz w:val="21"/>
          <w:szCs w:val="21"/>
        </w:rPr>
        <w:t>正在</w:t>
      </w:r>
      <w:r w:rsidRPr="00E0572A">
        <w:rPr>
          <w:rFonts w:ascii="SimSun" w:hAnsi="SimSun" w:cs="SimSun"/>
          <w:sz w:val="21"/>
          <w:szCs w:val="21"/>
        </w:rPr>
        <w:t>创建</w:t>
      </w:r>
      <w:r w:rsidRPr="00E0572A">
        <w:rPr>
          <w:rFonts w:ascii="SimSun" w:hAnsi="SimSun" w:cs="SimSun" w:hint="eastAsia"/>
          <w:sz w:val="21"/>
          <w:szCs w:val="21"/>
        </w:rPr>
        <w:t>过程中，但</w:t>
      </w:r>
      <w:r w:rsidR="00650416" w:rsidRPr="00E0572A">
        <w:rPr>
          <w:rFonts w:ascii="SimSun" w:hAnsi="SimSun" w:cs="SimSun" w:hint="eastAsia"/>
          <w:sz w:val="21"/>
          <w:szCs w:val="21"/>
        </w:rPr>
        <w:t>例外与限制</w:t>
      </w:r>
      <w:r w:rsidRPr="00E0572A">
        <w:rPr>
          <w:rFonts w:ascii="SimSun" w:hAnsi="SimSun" w:cs="SimSun" w:hint="eastAsia"/>
          <w:sz w:val="21"/>
          <w:szCs w:val="21"/>
        </w:rPr>
        <w:t>问题仍未得到充分解决。与《罗马公约》和产权组织</w:t>
      </w:r>
      <w:r w:rsidR="005A2B4D" w:rsidRPr="00E0572A">
        <w:rPr>
          <w:rFonts w:ascii="SimSun" w:hAnsi="SimSun" w:cs="SimSun" w:hint="eastAsia"/>
          <w:sz w:val="21"/>
          <w:szCs w:val="21"/>
        </w:rPr>
        <w:t>的</w:t>
      </w:r>
      <w:r w:rsidRPr="00E0572A">
        <w:rPr>
          <w:rFonts w:ascii="SimSun" w:hAnsi="SimSun" w:cs="SimSun" w:hint="eastAsia"/>
          <w:sz w:val="21"/>
          <w:szCs w:val="21"/>
        </w:rPr>
        <w:t>版权条约相比，新条约的强制性和允许性例外将更少</w:t>
      </w:r>
      <w:r w:rsidRPr="00E0572A">
        <w:rPr>
          <w:rFonts w:ascii="SimSun" w:hAnsi="SimSun" w:cs="SimSun"/>
          <w:sz w:val="21"/>
          <w:szCs w:val="21"/>
        </w:rPr>
        <w:t>。</w:t>
      </w:r>
      <w:r w:rsidRPr="00E0572A">
        <w:rPr>
          <w:rFonts w:ascii="SimSun" w:hAnsi="SimSun" w:cs="SimSun" w:hint="eastAsia"/>
          <w:sz w:val="21"/>
          <w:szCs w:val="21"/>
        </w:rPr>
        <w:t>教育国际指出，必须使文件SCCR/36/6中的例外清单</w:t>
      </w:r>
      <w:r w:rsidRPr="00E0572A">
        <w:rPr>
          <w:rFonts w:ascii="SimSun" w:hAnsi="SimSun" w:cs="SimSun"/>
          <w:sz w:val="21"/>
          <w:szCs w:val="21"/>
        </w:rPr>
        <w:t>对</w:t>
      </w:r>
      <w:r w:rsidRPr="00E0572A">
        <w:rPr>
          <w:rFonts w:ascii="SimSun" w:hAnsi="SimSun" w:cs="SimSun" w:hint="eastAsia"/>
          <w:sz w:val="21"/>
          <w:szCs w:val="21"/>
        </w:rPr>
        <w:t>数字环境中的保存、教育和研究权利以及</w:t>
      </w:r>
      <w:r w:rsidR="006A0BD9" w:rsidRPr="00E0572A">
        <w:rPr>
          <w:rFonts w:ascii="SimSun" w:hAnsi="SimSun" w:cs="SimSun" w:hint="eastAsia"/>
          <w:sz w:val="21"/>
          <w:szCs w:val="21"/>
        </w:rPr>
        <w:t>跨境</w:t>
      </w:r>
      <w:r w:rsidRPr="00E0572A">
        <w:rPr>
          <w:rFonts w:ascii="SimSun" w:hAnsi="SimSun" w:cs="SimSun" w:hint="eastAsia"/>
          <w:sz w:val="21"/>
          <w:szCs w:val="21"/>
        </w:rPr>
        <w:t>使用</w:t>
      </w:r>
      <w:r w:rsidRPr="00E0572A">
        <w:rPr>
          <w:rFonts w:ascii="SimSun" w:hAnsi="SimSun" w:cs="SimSun"/>
          <w:sz w:val="21"/>
          <w:szCs w:val="21"/>
        </w:rPr>
        <w:t>等</w:t>
      </w:r>
      <w:r w:rsidRPr="00E0572A">
        <w:rPr>
          <w:rFonts w:ascii="SimSun" w:hAnsi="SimSun" w:cs="SimSun" w:hint="eastAsia"/>
          <w:sz w:val="21"/>
          <w:szCs w:val="21"/>
        </w:rPr>
        <w:t>具有强制性</w:t>
      </w:r>
      <w:r w:rsidRPr="00E0572A">
        <w:rPr>
          <w:rFonts w:ascii="SimSun" w:hAnsi="SimSun" w:cs="SimSun"/>
          <w:sz w:val="21"/>
          <w:szCs w:val="21"/>
        </w:rPr>
        <w:t>。</w:t>
      </w:r>
      <w:r w:rsidRPr="00E0572A">
        <w:rPr>
          <w:rFonts w:ascii="SimSun" w:hAnsi="SimSun" w:cs="SimSun" w:hint="eastAsia"/>
          <w:sz w:val="21"/>
          <w:szCs w:val="21"/>
        </w:rPr>
        <w:t>该代表希望代表们在今后的谈判中考虑到教师和研究人员的意见</w:t>
      </w:r>
      <w:r w:rsidRPr="00E0572A">
        <w:rPr>
          <w:rFonts w:ascii="SimSun" w:hAnsi="SimSun" w:cs="SimSun"/>
          <w:sz w:val="21"/>
          <w:szCs w:val="21"/>
        </w:rPr>
        <w:t>。</w:t>
      </w:r>
    </w:p>
    <w:p w14:paraId="27BD231D"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color w:val="000000" w:themeColor="text1"/>
          <w:sz w:val="21"/>
          <w:szCs w:val="21"/>
        </w:rPr>
        <w:t>日本商业广播协会（JBA）的</w:t>
      </w:r>
      <w:r w:rsidRPr="00E0572A">
        <w:rPr>
          <w:rFonts w:ascii="SimSun" w:hAnsi="SimSun" w:cs="SimSun" w:hint="eastAsia"/>
          <w:sz w:val="21"/>
          <w:szCs w:val="21"/>
        </w:rPr>
        <w:t>代表</w:t>
      </w:r>
      <w:r w:rsidRPr="00E0572A">
        <w:rPr>
          <w:rFonts w:ascii="SimSun" w:hAnsi="SimSun" w:cs="SimSun" w:hint="eastAsia"/>
          <w:color w:val="000000" w:themeColor="text1"/>
          <w:sz w:val="21"/>
          <w:szCs w:val="21"/>
        </w:rPr>
        <w:t>指出了推进讨论的重要性，并呼吁</w:t>
      </w:r>
      <w:r w:rsidRPr="00E0572A">
        <w:rPr>
          <w:rFonts w:ascii="SimSun" w:hAnsi="SimSun" w:cs="SimSun" w:hint="eastAsia"/>
          <w:sz w:val="21"/>
          <w:szCs w:val="21"/>
        </w:rPr>
        <w:t>在2020-21两年期</w:t>
      </w:r>
      <w:r w:rsidR="00E27313" w:rsidRPr="00E0572A">
        <w:rPr>
          <w:rFonts w:ascii="SimSun" w:hAnsi="SimSun" w:cs="SimSun" w:hint="eastAsia"/>
          <w:sz w:val="21"/>
          <w:szCs w:val="21"/>
        </w:rPr>
        <w:t>结束</w:t>
      </w:r>
      <w:r w:rsidRPr="00E0572A">
        <w:rPr>
          <w:rFonts w:ascii="SimSun" w:hAnsi="SimSun" w:cs="SimSun" w:hint="eastAsia"/>
          <w:sz w:val="21"/>
          <w:szCs w:val="21"/>
        </w:rPr>
        <w:t>之前召开一次</w:t>
      </w:r>
      <w:r w:rsidR="00140A94" w:rsidRPr="00E0572A">
        <w:rPr>
          <w:rFonts w:ascii="SimSun" w:hAnsi="SimSun" w:cs="SimSun" w:hint="eastAsia"/>
          <w:sz w:val="21"/>
          <w:szCs w:val="21"/>
        </w:rPr>
        <w:t>通过保护广播组织条约的</w:t>
      </w:r>
      <w:r w:rsidRPr="00E0572A">
        <w:rPr>
          <w:rFonts w:ascii="SimSun" w:hAnsi="SimSun" w:cs="SimSun" w:hint="eastAsia"/>
          <w:sz w:val="21"/>
          <w:szCs w:val="21"/>
        </w:rPr>
        <w:t>外交</w:t>
      </w:r>
      <w:r w:rsidRPr="00711EFC">
        <w:rPr>
          <w:rFonts w:ascii="SimSun" w:hAnsi="SimSun" w:hint="eastAsia"/>
          <w:iCs/>
          <w:color w:val="212121"/>
          <w:sz w:val="21"/>
          <w:szCs w:val="21"/>
        </w:rPr>
        <w:t>会议</w:t>
      </w:r>
      <w:r w:rsidRPr="00E0572A">
        <w:rPr>
          <w:rFonts w:ascii="SimSun" w:hAnsi="SimSun" w:cs="SimSun" w:hint="eastAsia"/>
          <w:sz w:val="21"/>
          <w:szCs w:val="21"/>
        </w:rPr>
        <w:t>。成员国应在SCCR中就基本问题达成共识，包括具体范围、保护对象和</w:t>
      </w:r>
      <w:r w:rsidR="00E27313" w:rsidRPr="00E0572A">
        <w:rPr>
          <w:rFonts w:ascii="SimSun" w:hAnsi="SimSun" w:cs="SimSun" w:hint="eastAsia"/>
          <w:sz w:val="21"/>
          <w:szCs w:val="21"/>
        </w:rPr>
        <w:t>所授</w:t>
      </w:r>
      <w:r w:rsidRPr="00E0572A">
        <w:rPr>
          <w:rFonts w:ascii="SimSun" w:hAnsi="SimSun" w:cs="SimSun" w:hint="eastAsia"/>
          <w:sz w:val="21"/>
          <w:szCs w:val="21"/>
        </w:rPr>
        <w:t>权利。</w:t>
      </w:r>
      <w:r w:rsidRPr="00E0572A">
        <w:rPr>
          <w:rFonts w:ascii="SimSun" w:hAnsi="SimSun" w:cs="SimSun"/>
          <w:sz w:val="21"/>
          <w:szCs w:val="21"/>
        </w:rPr>
        <w:t>JBA</w:t>
      </w:r>
      <w:r w:rsidRPr="00E0572A">
        <w:rPr>
          <w:rFonts w:ascii="SimSun" w:hAnsi="SimSun" w:cs="SimSun" w:hint="eastAsia"/>
          <w:sz w:val="21"/>
          <w:szCs w:val="21"/>
        </w:rPr>
        <w:t>敦促各利益攸关方</w:t>
      </w:r>
      <w:r w:rsidR="00140A94" w:rsidRPr="00E0572A">
        <w:rPr>
          <w:rFonts w:ascii="SimSun" w:hAnsi="SimSun" w:cs="SimSun" w:hint="eastAsia"/>
          <w:sz w:val="21"/>
          <w:szCs w:val="21"/>
        </w:rPr>
        <w:t>找出</w:t>
      </w:r>
      <w:r w:rsidRPr="00E0572A">
        <w:rPr>
          <w:rFonts w:ascii="SimSun" w:hAnsi="SimSun" w:cs="SimSun" w:hint="eastAsia"/>
          <w:sz w:val="21"/>
          <w:szCs w:val="21"/>
        </w:rPr>
        <w:t>办法举行额外的会议，并重新开始关于条约的讨论，以便就基本问题达成共识</w:t>
      </w:r>
      <w:r w:rsidRPr="00E0572A">
        <w:rPr>
          <w:rFonts w:ascii="SimSun" w:hAnsi="SimSun" w:cs="SimSun"/>
          <w:sz w:val="21"/>
          <w:szCs w:val="21"/>
        </w:rPr>
        <w:t>。</w:t>
      </w:r>
      <w:r w:rsidRPr="00E0572A">
        <w:rPr>
          <w:rFonts w:ascii="SimSun" w:hAnsi="SimSun" w:cs="SimSun" w:hint="eastAsia"/>
          <w:sz w:val="21"/>
          <w:szCs w:val="21"/>
        </w:rPr>
        <w:t>该代表补充说</w:t>
      </w:r>
      <w:r w:rsidR="00E27313" w:rsidRPr="00E0572A">
        <w:rPr>
          <w:rFonts w:ascii="SimSun" w:hAnsi="SimSun" w:cs="SimSun" w:hint="eastAsia"/>
          <w:sz w:val="21"/>
          <w:szCs w:val="21"/>
        </w:rPr>
        <w:t>，</w:t>
      </w:r>
      <w:r w:rsidRPr="00E0572A">
        <w:rPr>
          <w:rFonts w:ascii="SimSun" w:hAnsi="SimSun" w:cs="SimSun"/>
          <w:sz w:val="21"/>
          <w:szCs w:val="21"/>
        </w:rPr>
        <w:t>制定</w:t>
      </w:r>
      <w:r w:rsidRPr="00E0572A">
        <w:rPr>
          <w:rFonts w:ascii="SimSun" w:hAnsi="SimSun" w:cs="SimSun" w:hint="eastAsia"/>
          <w:sz w:val="21"/>
          <w:szCs w:val="21"/>
        </w:rPr>
        <w:t>广播条约是产权组织和世界各地广播</w:t>
      </w:r>
      <w:r w:rsidRPr="00E0572A">
        <w:rPr>
          <w:rFonts w:ascii="SimSun" w:hAnsi="SimSun" w:cs="SimSun"/>
          <w:sz w:val="21"/>
          <w:szCs w:val="21"/>
        </w:rPr>
        <w:t>机构</w:t>
      </w:r>
      <w:r w:rsidRPr="00E0572A">
        <w:rPr>
          <w:rFonts w:ascii="SimSun" w:hAnsi="SimSun" w:cs="SimSun" w:hint="eastAsia"/>
          <w:sz w:val="21"/>
          <w:szCs w:val="21"/>
        </w:rPr>
        <w:t>的一个紧迫问题。</w:t>
      </w:r>
    </w:p>
    <w:p w14:paraId="76167EA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拉丁美洲知识产权促进发展研究公司</w:t>
      </w:r>
      <w:r w:rsidRPr="00E0572A">
        <w:rPr>
          <w:rFonts w:ascii="SimSun" w:hAnsi="SimSun" w:cs="SimSun"/>
          <w:sz w:val="21"/>
          <w:szCs w:val="21"/>
        </w:rPr>
        <w:t>（Innovarte</w:t>
      </w:r>
      <w:r w:rsidRPr="00E0572A">
        <w:rPr>
          <w:rFonts w:ascii="SimSun" w:hAnsi="SimSun" w:cs="SimSun" w:hint="eastAsia"/>
          <w:sz w:val="21"/>
          <w:szCs w:val="21"/>
        </w:rPr>
        <w:t>公司）</w:t>
      </w:r>
      <w:r w:rsidRPr="00E0572A">
        <w:rPr>
          <w:rFonts w:ascii="SimSun" w:hAnsi="SimSun" w:cs="SimSun"/>
          <w:sz w:val="21"/>
          <w:szCs w:val="21"/>
        </w:rPr>
        <w:t>的代表指出</w:t>
      </w:r>
      <w:r w:rsidRPr="00E0572A">
        <w:rPr>
          <w:rFonts w:ascii="SimSun" w:hAnsi="SimSun" w:cs="SimSun" w:hint="eastAsia"/>
          <w:sz w:val="21"/>
          <w:szCs w:val="21"/>
        </w:rPr>
        <w:t>，如果关于广播组织的新文书获得通过，</w:t>
      </w:r>
      <w:r w:rsidR="00E27313" w:rsidRPr="00E0572A">
        <w:rPr>
          <w:rFonts w:ascii="SimSun" w:hAnsi="SimSun" w:cs="SimSun" w:hint="eastAsia"/>
          <w:sz w:val="21"/>
          <w:szCs w:val="21"/>
        </w:rPr>
        <w:t>其</w:t>
      </w:r>
      <w:r w:rsidRPr="00E0572A">
        <w:rPr>
          <w:rFonts w:ascii="SimSun" w:hAnsi="SimSun" w:cs="SimSun" w:hint="eastAsia"/>
          <w:sz w:val="21"/>
          <w:szCs w:val="21"/>
        </w:rPr>
        <w:t>应</w:t>
      </w:r>
      <w:r w:rsidRPr="00E0572A">
        <w:rPr>
          <w:rFonts w:ascii="SimSun" w:hAnsi="SimSun" w:cs="SimSun"/>
          <w:sz w:val="21"/>
          <w:szCs w:val="21"/>
        </w:rPr>
        <w:t>会让</w:t>
      </w:r>
      <w:r w:rsidR="00650416" w:rsidRPr="00E0572A">
        <w:rPr>
          <w:rFonts w:ascii="SimSun" w:hAnsi="SimSun" w:cs="SimSun" w:hint="eastAsia"/>
          <w:sz w:val="21"/>
          <w:szCs w:val="21"/>
        </w:rPr>
        <w:t>例外与限制</w:t>
      </w:r>
      <w:r w:rsidRPr="00E0572A">
        <w:rPr>
          <w:rFonts w:ascii="SimSun" w:hAnsi="SimSun" w:cs="SimSun"/>
          <w:sz w:val="21"/>
          <w:szCs w:val="21"/>
        </w:rPr>
        <w:t>更加明确且有所</w:t>
      </w:r>
      <w:r w:rsidRPr="00E0572A">
        <w:rPr>
          <w:rFonts w:ascii="SimSun" w:hAnsi="SimSun" w:cs="SimSun" w:hint="eastAsia"/>
          <w:sz w:val="21"/>
          <w:szCs w:val="21"/>
        </w:rPr>
        <w:t>保障，成员国应该而且可以采用</w:t>
      </w:r>
      <w:r w:rsidRPr="00E0572A">
        <w:rPr>
          <w:rFonts w:ascii="SimSun" w:hAnsi="SimSun" w:cs="SimSun"/>
          <w:sz w:val="21"/>
          <w:szCs w:val="21"/>
        </w:rPr>
        <w:t>这些</w:t>
      </w:r>
      <w:r w:rsidR="00650416" w:rsidRPr="00E0572A">
        <w:rPr>
          <w:rFonts w:ascii="SimSun" w:hAnsi="SimSun" w:cs="SimSun" w:hint="eastAsia"/>
          <w:sz w:val="21"/>
          <w:szCs w:val="21"/>
        </w:rPr>
        <w:t>例外与限制</w:t>
      </w:r>
      <w:r w:rsidRPr="00E0572A">
        <w:rPr>
          <w:rFonts w:ascii="SimSun" w:hAnsi="SimSun" w:cs="SimSun"/>
          <w:sz w:val="21"/>
          <w:szCs w:val="21"/>
        </w:rPr>
        <w:t>。</w:t>
      </w:r>
      <w:r w:rsidRPr="00E0572A">
        <w:rPr>
          <w:rFonts w:ascii="SimSun" w:hAnsi="SimSun" w:cs="SimSun" w:hint="eastAsia"/>
          <w:sz w:val="21"/>
          <w:szCs w:val="21"/>
        </w:rPr>
        <w:t>该代表认为，这对于避免因缺乏例外而</w:t>
      </w:r>
      <w:r w:rsidRPr="00711EFC">
        <w:rPr>
          <w:rFonts w:ascii="SimSun" w:hAnsi="SimSun" w:hint="eastAsia"/>
          <w:iCs/>
          <w:color w:val="212121"/>
          <w:sz w:val="21"/>
          <w:szCs w:val="21"/>
        </w:rPr>
        <w:t>导致</w:t>
      </w:r>
      <w:r w:rsidRPr="00E0572A">
        <w:rPr>
          <w:rFonts w:ascii="SimSun" w:hAnsi="SimSun" w:cs="SimSun" w:hint="eastAsia"/>
          <w:sz w:val="21"/>
          <w:szCs w:val="21"/>
        </w:rPr>
        <w:t>的恶化</w:t>
      </w:r>
      <w:r w:rsidRPr="00E0572A">
        <w:rPr>
          <w:rFonts w:ascii="SimSun" w:hAnsi="SimSun" w:cs="SimSun"/>
          <w:sz w:val="21"/>
          <w:szCs w:val="21"/>
        </w:rPr>
        <w:t>情况</w:t>
      </w:r>
      <w:r w:rsidRPr="00E0572A">
        <w:rPr>
          <w:rFonts w:ascii="SimSun" w:hAnsi="SimSun" w:cs="SimSun" w:hint="eastAsia"/>
          <w:sz w:val="21"/>
          <w:szCs w:val="21"/>
        </w:rPr>
        <w:t>至关重要，因为这种情况影响了公共利益的各种努力，并破坏了知识产权制度中的合法利益。该条约不应影响其成员国的人类技术和经济发展。《罗马公约》是新的广播条约所依据的文书，它允许有例外，并提供了一个并</w:t>
      </w:r>
      <w:r w:rsidR="00E27313" w:rsidRPr="00E0572A">
        <w:rPr>
          <w:rFonts w:ascii="SimSun" w:hAnsi="SimSun" w:cs="SimSun" w:hint="eastAsia"/>
          <w:sz w:val="21"/>
          <w:szCs w:val="21"/>
        </w:rPr>
        <w:t>不</w:t>
      </w:r>
      <w:r w:rsidRPr="00E0572A">
        <w:rPr>
          <w:rFonts w:ascii="SimSun" w:hAnsi="SimSun" w:cs="SimSun" w:hint="eastAsia"/>
          <w:sz w:val="21"/>
          <w:szCs w:val="21"/>
        </w:rPr>
        <w:t>详尽的强制性清单。《罗马公约》和《</w:t>
      </w:r>
      <w:r w:rsidR="00E27313" w:rsidRPr="00E0572A">
        <w:rPr>
          <w:rFonts w:ascii="SimSun" w:hAnsi="SimSun" w:cs="SimSun" w:hint="eastAsia"/>
          <w:sz w:val="21"/>
          <w:szCs w:val="21"/>
        </w:rPr>
        <w:t>TRIPS协定</w:t>
      </w:r>
      <w:r w:rsidRPr="00E0572A">
        <w:rPr>
          <w:rFonts w:ascii="SimSun" w:hAnsi="SimSun" w:cs="SimSun" w:hint="eastAsia"/>
          <w:sz w:val="21"/>
          <w:szCs w:val="21"/>
        </w:rPr>
        <w:t>》</w:t>
      </w:r>
      <w:r w:rsidR="00674249" w:rsidRPr="00E0572A">
        <w:rPr>
          <w:rFonts w:ascii="SimSun" w:hAnsi="SimSun" w:cs="SimSun" w:hint="eastAsia"/>
          <w:sz w:val="21"/>
          <w:szCs w:val="21"/>
        </w:rPr>
        <w:t>要求</w:t>
      </w:r>
      <w:r w:rsidRPr="00E0572A">
        <w:rPr>
          <w:rFonts w:ascii="SimSun" w:hAnsi="SimSun" w:cs="SimSun" w:hint="eastAsia"/>
          <w:sz w:val="21"/>
          <w:szCs w:val="21"/>
        </w:rPr>
        <w:t>广播组织</w:t>
      </w:r>
      <w:r w:rsidR="00E27313" w:rsidRPr="00E0572A">
        <w:rPr>
          <w:rFonts w:ascii="SimSun" w:hAnsi="SimSun" w:cs="SimSun" w:hint="eastAsia"/>
          <w:sz w:val="21"/>
          <w:szCs w:val="21"/>
        </w:rPr>
        <w:t>遵守</w:t>
      </w:r>
      <w:r w:rsidRPr="00E0572A">
        <w:rPr>
          <w:rFonts w:ascii="SimSun" w:hAnsi="SimSun" w:cs="SimSun" w:hint="eastAsia"/>
          <w:sz w:val="21"/>
          <w:szCs w:val="21"/>
        </w:rPr>
        <w:t>三步检验法</w:t>
      </w:r>
      <w:r w:rsidR="00E27313" w:rsidRPr="00E0572A">
        <w:rPr>
          <w:rFonts w:ascii="SimSun" w:hAnsi="SimSun" w:cs="SimSun" w:hint="eastAsia"/>
          <w:sz w:val="21"/>
          <w:szCs w:val="21"/>
        </w:rPr>
        <w:t>的规则</w:t>
      </w:r>
      <w:r w:rsidRPr="00E0572A">
        <w:rPr>
          <w:rFonts w:ascii="SimSun" w:hAnsi="SimSun" w:cs="SimSun" w:hint="eastAsia"/>
          <w:sz w:val="21"/>
          <w:szCs w:val="21"/>
        </w:rPr>
        <w:t>，这也是目前谈判</w:t>
      </w:r>
      <w:r w:rsidR="00674249" w:rsidRPr="00E0572A">
        <w:rPr>
          <w:rFonts w:ascii="SimSun" w:hAnsi="SimSun" w:cs="SimSun" w:hint="eastAsia"/>
          <w:sz w:val="21"/>
          <w:szCs w:val="21"/>
        </w:rPr>
        <w:t>试图</w:t>
      </w:r>
      <w:r w:rsidRPr="00E0572A">
        <w:rPr>
          <w:rFonts w:ascii="SimSun" w:hAnsi="SimSun" w:cs="SimSun" w:hint="eastAsia"/>
          <w:sz w:val="21"/>
          <w:szCs w:val="21"/>
        </w:rPr>
        <w:t>要做的</w:t>
      </w:r>
      <w:r w:rsidRPr="00E0572A">
        <w:rPr>
          <w:rFonts w:ascii="SimSun" w:hAnsi="SimSun" w:cs="SimSun"/>
          <w:sz w:val="21"/>
          <w:szCs w:val="21"/>
        </w:rPr>
        <w:t>。</w:t>
      </w:r>
      <w:r w:rsidRPr="00E0572A">
        <w:rPr>
          <w:rFonts w:ascii="SimSun" w:hAnsi="SimSun" w:cs="SimSun" w:hint="eastAsia"/>
          <w:sz w:val="21"/>
          <w:szCs w:val="21"/>
        </w:rPr>
        <w:t>三步检验法是必要的，</w:t>
      </w:r>
      <w:r w:rsidR="00674249" w:rsidRPr="00E0572A">
        <w:rPr>
          <w:rFonts w:ascii="SimSun" w:hAnsi="SimSun" w:cs="SimSun" w:hint="eastAsia"/>
          <w:sz w:val="21"/>
          <w:szCs w:val="21"/>
        </w:rPr>
        <w:t>这是</w:t>
      </w:r>
      <w:r w:rsidRPr="00E0572A">
        <w:rPr>
          <w:rFonts w:ascii="SimSun" w:hAnsi="SimSun" w:cs="SimSun" w:hint="eastAsia"/>
          <w:sz w:val="21"/>
          <w:szCs w:val="21"/>
        </w:rPr>
        <w:t>因为</w:t>
      </w:r>
      <w:r w:rsidR="00312B3E" w:rsidRPr="00E0572A">
        <w:rPr>
          <w:rFonts w:ascii="SimSun" w:hAnsi="SimSun" w:cs="SimSun" w:hint="eastAsia"/>
          <w:sz w:val="21"/>
          <w:szCs w:val="21"/>
        </w:rPr>
        <w:t>那些施加了太多限制的国家</w:t>
      </w:r>
      <w:r w:rsidRPr="00E0572A">
        <w:rPr>
          <w:rFonts w:ascii="SimSun" w:hAnsi="SimSun" w:cs="SimSun" w:hint="eastAsia"/>
          <w:sz w:val="21"/>
          <w:szCs w:val="21"/>
        </w:rPr>
        <w:t>在解释和批准</w:t>
      </w:r>
      <w:r w:rsidR="00312B3E" w:rsidRPr="00E0572A">
        <w:rPr>
          <w:rFonts w:ascii="SimSun" w:hAnsi="SimSun" w:cs="SimSun" w:hint="eastAsia"/>
          <w:sz w:val="21"/>
          <w:szCs w:val="21"/>
        </w:rPr>
        <w:t>方面遇到的挑战</w:t>
      </w:r>
      <w:r w:rsidR="00674249" w:rsidRPr="00E0572A">
        <w:rPr>
          <w:rFonts w:ascii="SimSun" w:hAnsi="SimSun" w:cs="SimSun" w:hint="eastAsia"/>
          <w:sz w:val="21"/>
          <w:szCs w:val="21"/>
        </w:rPr>
        <w:t>，但是对那些</w:t>
      </w:r>
      <w:r w:rsidRPr="00E0572A">
        <w:rPr>
          <w:rFonts w:ascii="SimSun" w:hAnsi="SimSun" w:cs="SimSun" w:hint="eastAsia"/>
          <w:sz w:val="21"/>
          <w:szCs w:val="21"/>
        </w:rPr>
        <w:t>没有及时采用必要的例外的国家</w:t>
      </w:r>
      <w:r w:rsidR="00674249" w:rsidRPr="00E0572A">
        <w:rPr>
          <w:rFonts w:ascii="SimSun" w:hAnsi="SimSun" w:cs="SimSun" w:hint="eastAsia"/>
          <w:sz w:val="21"/>
          <w:szCs w:val="21"/>
        </w:rPr>
        <w:t>并非如此</w:t>
      </w:r>
      <w:r w:rsidRPr="00E0572A">
        <w:rPr>
          <w:rFonts w:ascii="SimSun" w:hAnsi="SimSun" w:cs="SimSun" w:hint="eastAsia"/>
          <w:sz w:val="21"/>
          <w:szCs w:val="21"/>
        </w:rPr>
        <w:t>。</w:t>
      </w:r>
      <w:r w:rsidRPr="00E0572A">
        <w:rPr>
          <w:rFonts w:ascii="SimSun" w:hAnsi="SimSun" w:cs="SimSun"/>
          <w:sz w:val="21"/>
          <w:szCs w:val="21"/>
        </w:rPr>
        <w:t>该方法</w:t>
      </w:r>
      <w:r w:rsidRPr="00E0572A">
        <w:rPr>
          <w:rFonts w:ascii="SimSun" w:hAnsi="SimSun" w:cs="SimSun" w:hint="eastAsia"/>
          <w:sz w:val="21"/>
          <w:szCs w:val="21"/>
        </w:rPr>
        <w:t>应该适应各国的需要，这意味着它不应该成为新文书的标准</w:t>
      </w:r>
      <w:r w:rsidRPr="00E0572A">
        <w:rPr>
          <w:rFonts w:ascii="SimSun" w:hAnsi="SimSun" w:cs="SimSun"/>
          <w:sz w:val="21"/>
          <w:szCs w:val="21"/>
        </w:rPr>
        <w:t>。Innovarte</w:t>
      </w:r>
      <w:r w:rsidRPr="00E0572A">
        <w:rPr>
          <w:rFonts w:ascii="SimSun" w:hAnsi="SimSun" w:cs="SimSun" w:hint="eastAsia"/>
          <w:sz w:val="21"/>
          <w:szCs w:val="21"/>
        </w:rPr>
        <w:t>公司建议，在例外方面，必须遵循《罗马公约》的模式</w:t>
      </w:r>
      <w:r w:rsidRPr="00E0572A">
        <w:rPr>
          <w:rFonts w:ascii="SimSun" w:hAnsi="SimSun" w:cs="SimSun"/>
          <w:sz w:val="21"/>
          <w:szCs w:val="21"/>
        </w:rPr>
        <w:t>，还</w:t>
      </w:r>
      <w:r w:rsidRPr="00E0572A">
        <w:rPr>
          <w:rFonts w:ascii="SimSun" w:hAnsi="SimSun" w:cs="SimSun" w:hint="eastAsia"/>
          <w:sz w:val="21"/>
          <w:szCs w:val="21"/>
        </w:rPr>
        <w:t>指出，委员会需要扩大其清单，以适应21世纪的需要，包括</w:t>
      </w:r>
      <w:r w:rsidR="00EA3FD9" w:rsidRPr="00E0572A">
        <w:rPr>
          <w:rFonts w:ascii="SimSun" w:hAnsi="SimSun" w:cs="SimSun" w:hint="eastAsia"/>
          <w:sz w:val="21"/>
          <w:szCs w:val="21"/>
        </w:rPr>
        <w:t>摸底后确定</w:t>
      </w:r>
      <w:r w:rsidR="00352DD2" w:rsidRPr="00E0572A">
        <w:rPr>
          <w:rFonts w:ascii="SimSun" w:hAnsi="SimSun" w:cs="SimSun" w:hint="eastAsia"/>
          <w:sz w:val="21"/>
          <w:szCs w:val="21"/>
        </w:rPr>
        <w:t>的</w:t>
      </w:r>
      <w:r w:rsidRPr="00E0572A">
        <w:rPr>
          <w:rFonts w:ascii="SimSun" w:hAnsi="SimSun" w:cs="SimSun" w:hint="eastAsia"/>
          <w:sz w:val="21"/>
          <w:szCs w:val="21"/>
        </w:rPr>
        <w:t>强制性公共利益</w:t>
      </w:r>
      <w:r w:rsidR="00DC3BC0" w:rsidRPr="00E0572A">
        <w:rPr>
          <w:rFonts w:ascii="SimSun" w:hAnsi="SimSun" w:cs="SimSun" w:hint="eastAsia"/>
          <w:sz w:val="21"/>
          <w:szCs w:val="21"/>
        </w:rPr>
        <w:t>，即</w:t>
      </w:r>
      <w:r w:rsidRPr="00E0572A">
        <w:rPr>
          <w:rFonts w:ascii="SimSun" w:hAnsi="SimSun" w:cs="SimSun" w:hint="eastAsia"/>
          <w:sz w:val="21"/>
          <w:szCs w:val="21"/>
        </w:rPr>
        <w:t>公共卫生需要、图书馆和技术发展</w:t>
      </w:r>
      <w:r w:rsidR="004E5DB1" w:rsidRPr="00E0572A">
        <w:rPr>
          <w:rFonts w:ascii="SimSun" w:hAnsi="SimSun" w:cs="SimSun" w:hint="eastAsia"/>
          <w:sz w:val="21"/>
          <w:szCs w:val="21"/>
        </w:rPr>
        <w:t>等</w:t>
      </w:r>
      <w:r w:rsidRPr="00E0572A">
        <w:rPr>
          <w:rFonts w:ascii="SimSun" w:hAnsi="SimSun" w:cs="SimSun" w:hint="eastAsia"/>
          <w:sz w:val="21"/>
          <w:szCs w:val="21"/>
        </w:rPr>
        <w:t>。</w:t>
      </w:r>
    </w:p>
    <w:p w14:paraId="6EA87F7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主席注意到</w:t>
      </w:r>
      <w:r w:rsidRPr="00E0572A">
        <w:rPr>
          <w:rFonts w:ascii="SimSun" w:hAnsi="SimSun" w:cs="SimSun"/>
          <w:sz w:val="21"/>
          <w:szCs w:val="21"/>
        </w:rPr>
        <w:t>Innovarte</w:t>
      </w:r>
      <w:r w:rsidRPr="00E0572A">
        <w:rPr>
          <w:rFonts w:ascii="SimSun" w:hAnsi="SimSun" w:cs="SimSun" w:hint="eastAsia"/>
          <w:sz w:val="21"/>
          <w:szCs w:val="21"/>
        </w:rPr>
        <w:t>公司提出的关于使用《罗马公约》的</w:t>
      </w:r>
      <w:r w:rsidR="00304DFC" w:rsidRPr="00E0572A">
        <w:rPr>
          <w:rFonts w:ascii="SimSun" w:hAnsi="SimSun" w:cs="SimSun" w:hint="eastAsia"/>
          <w:sz w:val="21"/>
          <w:szCs w:val="21"/>
        </w:rPr>
        <w:t>建议</w:t>
      </w:r>
      <w:r w:rsidRPr="00E0572A">
        <w:rPr>
          <w:rFonts w:ascii="SimSun" w:hAnsi="SimSun" w:cs="SimSun"/>
          <w:sz w:val="21"/>
          <w:szCs w:val="21"/>
        </w:rPr>
        <w:t>。</w:t>
      </w:r>
      <w:r w:rsidRPr="00E0572A">
        <w:rPr>
          <w:rFonts w:ascii="SimSun" w:hAnsi="SimSun" w:cs="SimSun" w:hint="eastAsia"/>
          <w:sz w:val="21"/>
          <w:szCs w:val="21"/>
        </w:rPr>
        <w:t>主席建议各协调员根据收到的关于广播</w:t>
      </w:r>
      <w:r w:rsidR="004E5DB1" w:rsidRPr="00E0572A">
        <w:rPr>
          <w:rFonts w:ascii="SimSun" w:hAnsi="SimSun" w:cs="SimSun" w:hint="eastAsia"/>
          <w:sz w:val="21"/>
          <w:szCs w:val="21"/>
        </w:rPr>
        <w:t>议</w:t>
      </w:r>
      <w:r w:rsidRPr="00E0572A">
        <w:rPr>
          <w:rFonts w:ascii="SimSun" w:hAnsi="SimSun" w:cs="SimSun"/>
          <w:sz w:val="21"/>
          <w:szCs w:val="21"/>
        </w:rPr>
        <w:t>题</w:t>
      </w:r>
      <w:r w:rsidR="004E5DB1" w:rsidRPr="00E0572A">
        <w:rPr>
          <w:rFonts w:ascii="SimSun" w:hAnsi="SimSun" w:cs="SimSun" w:hint="eastAsia"/>
          <w:sz w:val="21"/>
          <w:szCs w:val="21"/>
        </w:rPr>
        <w:t>的来文</w:t>
      </w:r>
      <w:r w:rsidRPr="00E0572A">
        <w:rPr>
          <w:rFonts w:ascii="SimSun" w:hAnsi="SimSun" w:cs="SimSun" w:hint="eastAsia"/>
          <w:sz w:val="21"/>
          <w:szCs w:val="21"/>
        </w:rPr>
        <w:t>，</w:t>
      </w:r>
      <w:r w:rsidR="00304DFC" w:rsidRPr="00E0572A">
        <w:rPr>
          <w:rFonts w:ascii="SimSun" w:hAnsi="SimSun" w:cs="SimSun" w:hint="eastAsia"/>
          <w:sz w:val="21"/>
          <w:szCs w:val="21"/>
        </w:rPr>
        <w:t>形成</w:t>
      </w:r>
      <w:r w:rsidRPr="00E0572A">
        <w:rPr>
          <w:rFonts w:ascii="SimSun" w:hAnsi="SimSun" w:cs="SimSun" w:hint="eastAsia"/>
          <w:sz w:val="21"/>
          <w:szCs w:val="21"/>
        </w:rPr>
        <w:t>一份</w:t>
      </w:r>
      <w:r w:rsidR="004E5DB1" w:rsidRPr="00E0572A">
        <w:rPr>
          <w:rFonts w:ascii="SimSun" w:hAnsi="SimSun" w:cs="SimSun" w:hint="eastAsia"/>
          <w:sz w:val="21"/>
          <w:szCs w:val="21"/>
        </w:rPr>
        <w:t>总结</w:t>
      </w:r>
      <w:r w:rsidRPr="00E0572A">
        <w:rPr>
          <w:rFonts w:ascii="SimSun" w:hAnsi="SimSun" w:cs="SimSun" w:hint="eastAsia"/>
          <w:sz w:val="21"/>
          <w:szCs w:val="21"/>
        </w:rPr>
        <w:t>草案</w:t>
      </w:r>
      <w:r w:rsidR="00A70BF6" w:rsidRPr="00E0572A">
        <w:rPr>
          <w:rFonts w:ascii="SimSun" w:hAnsi="SimSun" w:cs="SimSun" w:hint="eastAsia"/>
          <w:sz w:val="21"/>
          <w:szCs w:val="21"/>
        </w:rPr>
        <w:t>以供分享</w:t>
      </w:r>
      <w:r w:rsidRPr="00E0572A">
        <w:rPr>
          <w:rFonts w:ascii="SimSun" w:hAnsi="SimSun" w:cs="SimSun"/>
          <w:sz w:val="21"/>
          <w:szCs w:val="21"/>
        </w:rPr>
        <w:t>。</w:t>
      </w:r>
    </w:p>
    <w:p w14:paraId="32494F1F" w14:textId="67E8F268" w:rsidR="005C5FBF" w:rsidRPr="00DC0954" w:rsidRDefault="00CC4F89" w:rsidP="009F3724">
      <w:pPr>
        <w:pStyle w:val="ListParagraph"/>
        <w:keepNext/>
        <w:overflowPunct w:val="0"/>
        <w:spacing w:beforeLines="100" w:before="240" w:afterLines="50" w:after="120" w:line="340" w:lineRule="atLeast"/>
        <w:ind w:left="0"/>
        <w:contextualSpacing w:val="0"/>
        <w:rPr>
          <w:rFonts w:ascii="SimHei" w:eastAsia="SimHei" w:hAnsi="SimHei" w:cs="SimHei"/>
          <w:bCs/>
          <w:sz w:val="21"/>
          <w:szCs w:val="21"/>
        </w:rPr>
      </w:pPr>
      <w:r w:rsidRPr="00DC0954">
        <w:rPr>
          <w:rFonts w:ascii="SimHei" w:eastAsia="SimHei" w:hAnsi="SimHei" w:cs="SimHei"/>
          <w:bCs/>
          <w:sz w:val="21"/>
          <w:szCs w:val="21"/>
        </w:rPr>
        <w:t>议程第6项：</w:t>
      </w:r>
      <w:r w:rsidRPr="00DC0954">
        <w:rPr>
          <w:rFonts w:ascii="SimHei" w:eastAsia="SimHei" w:hAnsi="SimHei" w:cs="SimHei" w:hint="eastAsia"/>
          <w:bCs/>
          <w:sz w:val="21"/>
          <w:szCs w:val="21"/>
        </w:rPr>
        <w:t>关于</w:t>
      </w:r>
      <w:r w:rsidRPr="00DC0954">
        <w:rPr>
          <w:rFonts w:ascii="SimHei" w:eastAsia="SimHei" w:hAnsi="SimHei" w:cs="SimHei"/>
          <w:bCs/>
          <w:sz w:val="21"/>
          <w:szCs w:val="21"/>
        </w:rPr>
        <w:t>图书馆和档案馆的限制</w:t>
      </w:r>
      <w:r w:rsidRPr="00DC0954">
        <w:rPr>
          <w:rFonts w:ascii="SimHei" w:eastAsia="SimHei" w:hAnsi="SimHei" w:cs="SimHei" w:hint="eastAsia"/>
          <w:bCs/>
          <w:sz w:val="21"/>
          <w:szCs w:val="21"/>
        </w:rPr>
        <w:t>与</w:t>
      </w:r>
      <w:r w:rsidRPr="00DC0954">
        <w:rPr>
          <w:rFonts w:ascii="SimHei" w:eastAsia="SimHei" w:hAnsi="SimHei" w:cs="SimHei"/>
          <w:bCs/>
          <w:sz w:val="21"/>
          <w:szCs w:val="21"/>
        </w:rPr>
        <w:t>例外</w:t>
      </w:r>
    </w:p>
    <w:p w14:paraId="416D2AAF" w14:textId="440635E3" w:rsidR="005C5FBF" w:rsidRPr="00DC0954" w:rsidRDefault="00CC4F89" w:rsidP="009F3724">
      <w:pPr>
        <w:pStyle w:val="ListParagraph"/>
        <w:keepNext/>
        <w:overflowPunct w:val="0"/>
        <w:spacing w:beforeLines="100" w:before="240" w:afterLines="50" w:after="120" w:line="340" w:lineRule="atLeast"/>
        <w:ind w:left="0"/>
        <w:contextualSpacing w:val="0"/>
        <w:rPr>
          <w:rFonts w:ascii="SimHei" w:eastAsia="SimHei" w:hAnsi="SimHei" w:cs="SimHei"/>
          <w:bCs/>
          <w:sz w:val="21"/>
          <w:szCs w:val="21"/>
        </w:rPr>
      </w:pPr>
      <w:r w:rsidRPr="00DC0954">
        <w:rPr>
          <w:rFonts w:ascii="SimHei" w:eastAsia="SimHei" w:hAnsi="SimHei" w:cs="SimHei"/>
          <w:bCs/>
          <w:sz w:val="21"/>
          <w:szCs w:val="21"/>
        </w:rPr>
        <w:t>议程第7项：</w:t>
      </w:r>
      <w:r w:rsidRPr="00DC0954">
        <w:rPr>
          <w:rFonts w:ascii="SimHei" w:eastAsia="SimHei" w:hAnsi="SimHei" w:cs="SimHei" w:hint="eastAsia"/>
          <w:bCs/>
          <w:sz w:val="21"/>
          <w:szCs w:val="21"/>
        </w:rPr>
        <w:t>关于</w:t>
      </w:r>
      <w:r w:rsidRPr="00DC0954">
        <w:rPr>
          <w:rFonts w:ascii="SimHei" w:eastAsia="SimHei" w:hAnsi="SimHei" w:cs="SimHei"/>
          <w:bCs/>
          <w:sz w:val="21"/>
          <w:szCs w:val="21"/>
        </w:rPr>
        <w:t>教育和研究机构及其他残疾人的限制</w:t>
      </w:r>
      <w:r w:rsidRPr="00DC0954">
        <w:rPr>
          <w:rFonts w:ascii="SimHei" w:eastAsia="SimHei" w:hAnsi="SimHei" w:cs="SimHei" w:hint="eastAsia"/>
          <w:bCs/>
          <w:sz w:val="21"/>
          <w:szCs w:val="21"/>
        </w:rPr>
        <w:t>与例外</w:t>
      </w:r>
    </w:p>
    <w:p w14:paraId="08DC725D"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主席概述了关于议程第6</w:t>
      </w:r>
      <w:r w:rsidRPr="00E0572A">
        <w:rPr>
          <w:rFonts w:ascii="SimSun" w:hAnsi="SimSun" w:cs="SimSun"/>
          <w:sz w:val="21"/>
          <w:szCs w:val="21"/>
        </w:rPr>
        <w:t>项“关于</w:t>
      </w:r>
      <w:r w:rsidRPr="00E0572A">
        <w:rPr>
          <w:rFonts w:ascii="SimSun" w:hAnsi="SimSun" w:cs="SimSun" w:hint="eastAsia"/>
          <w:sz w:val="21"/>
          <w:szCs w:val="21"/>
        </w:rPr>
        <w:t>图书馆和档案馆的限制</w:t>
      </w:r>
      <w:r w:rsidRPr="00E0572A">
        <w:rPr>
          <w:rFonts w:ascii="SimSun" w:hAnsi="SimSun" w:cs="SimSun"/>
          <w:sz w:val="21"/>
          <w:szCs w:val="21"/>
        </w:rPr>
        <w:t>与</w:t>
      </w:r>
      <w:r w:rsidRPr="00E0572A">
        <w:rPr>
          <w:rFonts w:ascii="SimSun" w:hAnsi="SimSun" w:cs="SimSun" w:hint="eastAsia"/>
          <w:sz w:val="21"/>
          <w:szCs w:val="21"/>
        </w:rPr>
        <w:t>例外</w:t>
      </w:r>
      <w:r w:rsidRPr="00E0572A">
        <w:rPr>
          <w:rFonts w:ascii="SimSun" w:hAnsi="SimSun" w:cs="SimSun"/>
          <w:sz w:val="21"/>
          <w:szCs w:val="21"/>
        </w:rPr>
        <w:t>”</w:t>
      </w:r>
      <w:r w:rsidRPr="00E0572A">
        <w:rPr>
          <w:rFonts w:ascii="SimSun" w:hAnsi="SimSun" w:cs="SimSun" w:hint="eastAsia"/>
          <w:sz w:val="21"/>
          <w:szCs w:val="21"/>
        </w:rPr>
        <w:t>以及</w:t>
      </w:r>
      <w:r w:rsidRPr="00E0572A">
        <w:rPr>
          <w:rFonts w:ascii="SimSun" w:hAnsi="SimSun" w:cs="SimSun"/>
          <w:sz w:val="21"/>
          <w:szCs w:val="21"/>
        </w:rPr>
        <w:t>第</w:t>
      </w:r>
      <w:r w:rsidRPr="00E0572A">
        <w:rPr>
          <w:rFonts w:ascii="SimSun" w:hAnsi="SimSun" w:cs="SimSun" w:hint="eastAsia"/>
          <w:sz w:val="21"/>
          <w:szCs w:val="21"/>
        </w:rPr>
        <w:t>7</w:t>
      </w:r>
      <w:r w:rsidRPr="00E0572A">
        <w:rPr>
          <w:rFonts w:ascii="SimSun" w:hAnsi="SimSun" w:cs="SimSun"/>
          <w:sz w:val="21"/>
          <w:szCs w:val="21"/>
        </w:rPr>
        <w:t>项“</w:t>
      </w:r>
      <w:r w:rsidRPr="00E0572A">
        <w:rPr>
          <w:rFonts w:ascii="SimSun" w:hAnsi="SimSun" w:cs="SimSun" w:hint="eastAsia"/>
          <w:sz w:val="21"/>
          <w:szCs w:val="21"/>
        </w:rPr>
        <w:t>关于教育和研究机构及其他残疾人的限制与例外</w:t>
      </w:r>
      <w:r w:rsidRPr="00E0572A">
        <w:rPr>
          <w:rFonts w:ascii="SimSun" w:hAnsi="SimSun" w:cs="SimSun"/>
          <w:sz w:val="21"/>
          <w:szCs w:val="21"/>
        </w:rPr>
        <w:t>”</w:t>
      </w:r>
      <w:r w:rsidRPr="00E0572A">
        <w:rPr>
          <w:rFonts w:ascii="SimSun" w:hAnsi="SimSun" w:cs="SimSun" w:hint="eastAsia"/>
          <w:sz w:val="21"/>
          <w:szCs w:val="21"/>
        </w:rPr>
        <w:t>的讨论</w:t>
      </w:r>
      <w:r w:rsidRPr="00E0572A">
        <w:rPr>
          <w:rFonts w:ascii="SimSun" w:hAnsi="SimSun" w:cs="SimSun"/>
          <w:sz w:val="21"/>
          <w:szCs w:val="21"/>
        </w:rPr>
        <w:t>。</w:t>
      </w:r>
    </w:p>
    <w:p w14:paraId="2E35A076" w14:textId="718670C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主席请秘书处介绍关于秘书处组织的</w:t>
      </w:r>
      <w:r w:rsidR="00A70BF6" w:rsidRPr="00E0572A">
        <w:rPr>
          <w:rFonts w:ascii="SimSun" w:hAnsi="SimSun" w:cs="SimSun" w:hint="eastAsia"/>
          <w:sz w:val="21"/>
          <w:szCs w:val="21"/>
        </w:rPr>
        <w:t>于2019年举办的</w:t>
      </w:r>
      <w:r w:rsidRPr="00E0572A">
        <w:rPr>
          <w:rFonts w:ascii="SimSun" w:hAnsi="SimSun" w:cs="SimSun" w:hint="eastAsia"/>
          <w:sz w:val="21"/>
          <w:szCs w:val="21"/>
        </w:rPr>
        <w:t>区域研讨会和国际会议的报告（文件SCCR/40/2）。秘书处介绍了文件SCCR/40/2中的事实报告摘要，并指出，将三个区域研讨会和一个国际会议的成果总结成一个简短而易</w:t>
      </w:r>
      <w:r w:rsidR="004E5DB1" w:rsidRPr="00E0572A">
        <w:rPr>
          <w:rFonts w:ascii="SimSun" w:hAnsi="SimSun" w:cs="SimSun" w:hint="eastAsia"/>
          <w:sz w:val="21"/>
          <w:szCs w:val="21"/>
        </w:rPr>
        <w:t>于理解</w:t>
      </w:r>
      <w:r w:rsidRPr="00E0572A">
        <w:rPr>
          <w:rFonts w:ascii="SimSun" w:hAnsi="SimSun" w:cs="SimSun" w:hint="eastAsia"/>
          <w:sz w:val="21"/>
          <w:szCs w:val="21"/>
        </w:rPr>
        <w:t>的介绍，同时又不冒过度简化或误导的风险，是极其困难的</w:t>
      </w:r>
      <w:r w:rsidRPr="00E0572A">
        <w:rPr>
          <w:rFonts w:ascii="SimSun" w:hAnsi="SimSun" w:cs="SimSun"/>
          <w:sz w:val="21"/>
          <w:szCs w:val="21"/>
        </w:rPr>
        <w:t>。</w:t>
      </w:r>
      <w:r w:rsidRPr="00E0572A">
        <w:rPr>
          <w:rFonts w:ascii="SimSun" w:hAnsi="SimSun" w:cs="SimSun" w:hint="eastAsia"/>
          <w:sz w:val="21"/>
          <w:szCs w:val="21"/>
        </w:rPr>
        <w:t>它提到了2019年4月在新加坡举行的亚太集团区域研讨会；6月在肯尼亚内罗毕举行的非洲集团研讨会；以及7月在</w:t>
      </w:r>
      <w:r w:rsidR="003444C2">
        <w:rPr>
          <w:rFonts w:ascii="SimSun" w:hAnsi="SimSun" w:cs="SimSun" w:hint="eastAsia"/>
          <w:sz w:val="21"/>
          <w:szCs w:val="21"/>
        </w:rPr>
        <w:t>多米尼加</w:t>
      </w:r>
      <w:r w:rsidRPr="00E0572A">
        <w:rPr>
          <w:rFonts w:ascii="SimSun" w:hAnsi="SimSun" w:cs="SimSun" w:hint="eastAsia"/>
          <w:sz w:val="21"/>
          <w:szCs w:val="21"/>
        </w:rPr>
        <w:t>的圣多明各举行的拉丁美洲和加勒比集团研讨会</w:t>
      </w:r>
      <w:r w:rsidRPr="00E0572A">
        <w:rPr>
          <w:rFonts w:ascii="SimSun" w:hAnsi="SimSun" w:cs="SimSun"/>
          <w:sz w:val="21"/>
          <w:szCs w:val="21"/>
        </w:rPr>
        <w:t>。</w:t>
      </w:r>
      <w:r w:rsidRPr="00E0572A">
        <w:rPr>
          <w:rFonts w:ascii="SimSun" w:hAnsi="SimSun" w:cs="SimSun" w:hint="eastAsia"/>
          <w:sz w:val="21"/>
          <w:szCs w:val="21"/>
        </w:rPr>
        <w:t>秘书处指出了这些会议的相关数据</w:t>
      </w:r>
      <w:r w:rsidRPr="00E0572A">
        <w:rPr>
          <w:rFonts w:ascii="SimSun" w:hAnsi="SimSun" w:cs="SimSun"/>
          <w:sz w:val="21"/>
          <w:szCs w:val="21"/>
        </w:rPr>
        <w:t>。</w:t>
      </w:r>
      <w:r w:rsidRPr="00E0572A">
        <w:rPr>
          <w:rFonts w:ascii="SimSun" w:hAnsi="SimSun" w:cs="SimSun" w:hint="eastAsia"/>
          <w:sz w:val="21"/>
          <w:szCs w:val="21"/>
        </w:rPr>
        <w:t>产权组织网站上有专门的网页、相关文件以及每次会议的详细介绍</w:t>
      </w:r>
      <w:r w:rsidRPr="00E0572A">
        <w:rPr>
          <w:rFonts w:ascii="SimSun" w:hAnsi="SimSun" w:cs="SimSun"/>
          <w:sz w:val="21"/>
          <w:szCs w:val="21"/>
        </w:rPr>
        <w:t>。</w:t>
      </w:r>
      <w:r w:rsidRPr="00E0572A">
        <w:rPr>
          <w:rFonts w:ascii="SimSun" w:hAnsi="SimSun" w:cs="SimSun" w:hint="eastAsia"/>
          <w:sz w:val="21"/>
          <w:szCs w:val="21"/>
        </w:rPr>
        <w:t>秘书处强调了这三次</w:t>
      </w:r>
      <w:r w:rsidRPr="00E0572A">
        <w:rPr>
          <w:rFonts w:ascii="SimSun" w:hAnsi="SimSun" w:cs="SimSun"/>
          <w:sz w:val="21"/>
          <w:szCs w:val="21"/>
        </w:rPr>
        <w:t>区域研讨会</w:t>
      </w:r>
      <w:r w:rsidRPr="00E0572A">
        <w:rPr>
          <w:rFonts w:ascii="SimSun" w:hAnsi="SimSun" w:cs="SimSun" w:hint="eastAsia"/>
          <w:sz w:val="21"/>
          <w:szCs w:val="21"/>
        </w:rPr>
        <w:t>之后的共同方法</w:t>
      </w:r>
      <w:r w:rsidRPr="00E0572A">
        <w:rPr>
          <w:rFonts w:ascii="SimSun" w:hAnsi="SimSun" w:cs="SimSun"/>
          <w:sz w:val="21"/>
          <w:szCs w:val="21"/>
        </w:rPr>
        <w:t>。</w:t>
      </w:r>
      <w:r w:rsidRPr="00E0572A">
        <w:rPr>
          <w:rFonts w:ascii="SimSun" w:hAnsi="SimSun" w:cs="SimSun" w:hint="eastAsia"/>
          <w:sz w:val="21"/>
          <w:szCs w:val="21"/>
        </w:rPr>
        <w:t>工作组开展的工作按次区域或语言划分；在全体会议上，成员国报告其调查结果、意见和建议；图书馆、档案馆、博物馆和教育研究领域的四至六名专家参与，并使用某些工具和调查问卷及矩阵</w:t>
      </w:r>
      <w:r w:rsidRPr="00E0572A">
        <w:rPr>
          <w:rFonts w:ascii="SimSun" w:hAnsi="SimSun" w:cs="SimSun"/>
          <w:sz w:val="21"/>
          <w:szCs w:val="21"/>
        </w:rPr>
        <w:t>表</w:t>
      </w:r>
      <w:r w:rsidRPr="00E0572A">
        <w:rPr>
          <w:rFonts w:ascii="SimSun" w:hAnsi="SimSun" w:cs="SimSun" w:hint="eastAsia"/>
          <w:sz w:val="21"/>
          <w:szCs w:val="21"/>
        </w:rPr>
        <w:t>，将图书馆、档案馆、博物馆、教育</w:t>
      </w:r>
      <w:r w:rsidRPr="00E0572A">
        <w:rPr>
          <w:rFonts w:ascii="SimSun" w:hAnsi="SimSun" w:cs="SimSun"/>
          <w:sz w:val="21"/>
          <w:szCs w:val="21"/>
        </w:rPr>
        <w:t>和研</w:t>
      </w:r>
      <w:r w:rsidRPr="00E0572A">
        <w:rPr>
          <w:rFonts w:ascii="SimSun" w:hAnsi="SimSun" w:cs="SimSun" w:hint="eastAsia"/>
          <w:sz w:val="21"/>
          <w:szCs w:val="21"/>
        </w:rPr>
        <w:t>究这四个主要领域的调查结果与</w:t>
      </w:r>
      <w:r w:rsidRPr="00E0572A">
        <w:rPr>
          <w:rFonts w:ascii="SimSun" w:hAnsi="SimSun" w:cs="SimSun"/>
          <w:sz w:val="21"/>
          <w:szCs w:val="21"/>
        </w:rPr>
        <w:t>作品的</w:t>
      </w:r>
      <w:r w:rsidRPr="00E0572A">
        <w:rPr>
          <w:rFonts w:ascii="SimSun" w:hAnsi="SimSun" w:cs="SimSun" w:hint="eastAsia"/>
          <w:sz w:val="21"/>
          <w:szCs w:val="21"/>
        </w:rPr>
        <w:t>保存、获取、复制或准备使用以及</w:t>
      </w:r>
      <w:r w:rsidRPr="00E0572A">
        <w:rPr>
          <w:rFonts w:ascii="SimSun" w:hAnsi="SimSun" w:cs="SimSun"/>
          <w:sz w:val="21"/>
          <w:szCs w:val="21"/>
        </w:rPr>
        <w:t>跨境</w:t>
      </w:r>
      <w:r w:rsidRPr="00E0572A">
        <w:rPr>
          <w:rFonts w:ascii="SimSun" w:hAnsi="SimSun" w:cs="SimSun" w:hint="eastAsia"/>
          <w:sz w:val="21"/>
          <w:szCs w:val="21"/>
        </w:rPr>
        <w:t>等使用领域相结合</w:t>
      </w:r>
      <w:r w:rsidRPr="00E0572A">
        <w:rPr>
          <w:rFonts w:ascii="SimSun" w:hAnsi="SimSun" w:cs="SimSun"/>
          <w:sz w:val="21"/>
          <w:szCs w:val="21"/>
        </w:rPr>
        <w:t>。</w:t>
      </w:r>
      <w:r w:rsidRPr="00E0572A">
        <w:rPr>
          <w:rFonts w:ascii="SimSun" w:hAnsi="SimSun" w:cs="SimSun" w:hint="eastAsia"/>
          <w:sz w:val="21"/>
          <w:szCs w:val="21"/>
        </w:rPr>
        <w:t>通过矩阵</w:t>
      </w:r>
      <w:r w:rsidRPr="00E0572A">
        <w:rPr>
          <w:rFonts w:ascii="SimSun" w:hAnsi="SimSun" w:cs="SimSun"/>
          <w:sz w:val="21"/>
          <w:szCs w:val="21"/>
        </w:rPr>
        <w:t>表</w:t>
      </w:r>
      <w:r w:rsidRPr="00E0572A">
        <w:rPr>
          <w:rFonts w:ascii="SimSun" w:hAnsi="SimSun" w:cs="SimSun" w:hint="eastAsia"/>
          <w:sz w:val="21"/>
          <w:szCs w:val="21"/>
        </w:rPr>
        <w:t>（分析中使用的工具之一），秘书处获得了有价值的信息，这些信息</w:t>
      </w:r>
      <w:r w:rsidR="00584FA3" w:rsidRPr="00E0572A">
        <w:rPr>
          <w:rFonts w:ascii="SimSun" w:hAnsi="SimSun" w:cs="SimSun" w:hint="eastAsia"/>
          <w:sz w:val="21"/>
          <w:szCs w:val="21"/>
        </w:rPr>
        <w:t>被汇编成16个</w:t>
      </w:r>
      <w:r w:rsidR="00700535" w:rsidRPr="00E0572A">
        <w:rPr>
          <w:rFonts w:ascii="SimSun" w:hAnsi="SimSun" w:cs="SimSun" w:hint="eastAsia"/>
          <w:sz w:val="21"/>
          <w:szCs w:val="21"/>
        </w:rPr>
        <w:t>议题</w:t>
      </w:r>
      <w:r w:rsidR="00A70BF6" w:rsidRPr="00E0572A">
        <w:rPr>
          <w:rFonts w:ascii="SimSun" w:hAnsi="SimSun" w:cs="SimSun" w:hint="eastAsia"/>
          <w:sz w:val="21"/>
          <w:szCs w:val="21"/>
        </w:rPr>
        <w:t>集</w:t>
      </w:r>
      <w:r w:rsidR="00584FA3" w:rsidRPr="00E0572A">
        <w:rPr>
          <w:rFonts w:ascii="SimSun" w:hAnsi="SimSun" w:cs="SimSun" w:hint="eastAsia"/>
          <w:sz w:val="21"/>
          <w:szCs w:val="21"/>
        </w:rPr>
        <w:t>，其中</w:t>
      </w:r>
      <w:r w:rsidRPr="00E0572A">
        <w:rPr>
          <w:rFonts w:ascii="SimSun" w:hAnsi="SimSun" w:cs="SimSun" w:hint="eastAsia"/>
          <w:sz w:val="21"/>
          <w:szCs w:val="21"/>
        </w:rPr>
        <w:t>横向显示的</w:t>
      </w:r>
      <w:r w:rsidR="00584FA3" w:rsidRPr="00E0572A">
        <w:rPr>
          <w:rFonts w:ascii="SimSun" w:hAnsi="SimSun" w:cs="SimSun" w:hint="eastAsia"/>
          <w:sz w:val="21"/>
          <w:szCs w:val="21"/>
        </w:rPr>
        <w:t>是</w:t>
      </w:r>
      <w:r w:rsidR="00700535" w:rsidRPr="00E0572A">
        <w:rPr>
          <w:rFonts w:ascii="SimSun" w:hAnsi="SimSun" w:cs="SimSun" w:hint="eastAsia"/>
          <w:sz w:val="21"/>
          <w:szCs w:val="21"/>
        </w:rPr>
        <w:t>四</w:t>
      </w:r>
      <w:r w:rsidRPr="00E0572A">
        <w:rPr>
          <w:rFonts w:ascii="SimSun" w:hAnsi="SimSun" w:cs="SimSun" w:hint="eastAsia"/>
          <w:sz w:val="21"/>
          <w:szCs w:val="21"/>
        </w:rPr>
        <w:t>类</w:t>
      </w:r>
      <w:r w:rsidR="0011657F" w:rsidRPr="00E0572A">
        <w:rPr>
          <w:rFonts w:ascii="SimSun" w:hAnsi="SimSun" w:cs="SimSun" w:hint="eastAsia"/>
          <w:sz w:val="21"/>
          <w:szCs w:val="21"/>
        </w:rPr>
        <w:t>限制与例外</w:t>
      </w:r>
      <w:r w:rsidRPr="00E0572A">
        <w:rPr>
          <w:rFonts w:ascii="SimSun" w:hAnsi="SimSun" w:cs="SimSun" w:hint="eastAsia"/>
          <w:sz w:val="21"/>
          <w:szCs w:val="21"/>
        </w:rPr>
        <w:t>的受益人</w:t>
      </w:r>
      <w:r w:rsidR="00584FA3" w:rsidRPr="00E0572A">
        <w:rPr>
          <w:rFonts w:ascii="SimSun" w:hAnsi="SimSun" w:cs="SimSun" w:hint="eastAsia"/>
          <w:sz w:val="21"/>
          <w:szCs w:val="21"/>
        </w:rPr>
        <w:t>，</w:t>
      </w:r>
      <w:r w:rsidRPr="00E0572A">
        <w:rPr>
          <w:rFonts w:ascii="SimSun" w:hAnsi="SimSun" w:cs="SimSun" w:hint="eastAsia"/>
          <w:sz w:val="21"/>
          <w:szCs w:val="21"/>
        </w:rPr>
        <w:t>纵向显示的</w:t>
      </w:r>
      <w:r w:rsidR="00584FA3" w:rsidRPr="00E0572A">
        <w:rPr>
          <w:rFonts w:ascii="SimSun" w:hAnsi="SimSun" w:cs="SimSun" w:hint="eastAsia"/>
          <w:sz w:val="21"/>
          <w:szCs w:val="21"/>
        </w:rPr>
        <w:t>是</w:t>
      </w:r>
      <w:r w:rsidR="00700535" w:rsidRPr="00E0572A">
        <w:rPr>
          <w:rFonts w:ascii="SimSun" w:hAnsi="SimSun" w:cs="SimSun" w:hint="eastAsia"/>
          <w:sz w:val="21"/>
          <w:szCs w:val="21"/>
        </w:rPr>
        <w:t>四</w:t>
      </w:r>
      <w:r w:rsidRPr="00E0572A">
        <w:rPr>
          <w:rFonts w:ascii="SimSun" w:hAnsi="SimSun" w:cs="SimSun" w:hint="eastAsia"/>
          <w:sz w:val="21"/>
          <w:szCs w:val="21"/>
        </w:rPr>
        <w:t>个考虑领域（保存、复制、</w:t>
      </w:r>
      <w:r w:rsidR="00700535" w:rsidRPr="00E0572A">
        <w:rPr>
          <w:rFonts w:ascii="SimSun" w:hAnsi="SimSun" w:cs="SimSun" w:hint="eastAsia"/>
          <w:sz w:val="21"/>
          <w:szCs w:val="21"/>
        </w:rPr>
        <w:t>访问</w:t>
      </w:r>
      <w:r w:rsidRPr="00E0572A">
        <w:rPr>
          <w:rFonts w:ascii="SimSun" w:hAnsi="SimSun" w:cs="SimSun" w:hint="eastAsia"/>
          <w:sz w:val="21"/>
          <w:szCs w:val="21"/>
        </w:rPr>
        <w:t>和</w:t>
      </w:r>
      <w:r w:rsidRPr="00E0572A">
        <w:rPr>
          <w:rFonts w:ascii="SimSun" w:hAnsi="SimSun" w:cs="SimSun"/>
          <w:sz w:val="21"/>
          <w:szCs w:val="21"/>
        </w:rPr>
        <w:t>跨境</w:t>
      </w:r>
      <w:r w:rsidRPr="00E0572A">
        <w:rPr>
          <w:rFonts w:ascii="SimSun" w:hAnsi="SimSun" w:cs="SimSun" w:hint="eastAsia"/>
          <w:sz w:val="21"/>
          <w:szCs w:val="21"/>
        </w:rPr>
        <w:t>）</w:t>
      </w:r>
      <w:r w:rsidRPr="00E0572A">
        <w:rPr>
          <w:rFonts w:ascii="SimSun" w:hAnsi="SimSun" w:cs="SimSun"/>
          <w:sz w:val="21"/>
          <w:szCs w:val="21"/>
        </w:rPr>
        <w:t>。</w:t>
      </w:r>
      <w:r w:rsidRPr="00E0572A">
        <w:rPr>
          <w:rFonts w:ascii="SimSun" w:hAnsi="SimSun" w:cs="SimSun" w:hint="eastAsia"/>
          <w:sz w:val="21"/>
          <w:szCs w:val="21"/>
        </w:rPr>
        <w:t>此外，报告第9至</w:t>
      </w:r>
      <w:r w:rsidR="00A70BF6" w:rsidRPr="00E0572A">
        <w:rPr>
          <w:rFonts w:ascii="SimSun" w:hAnsi="SimSun" w:cs="SimSun" w:hint="eastAsia"/>
          <w:sz w:val="21"/>
          <w:szCs w:val="21"/>
        </w:rPr>
        <w:t>第</w:t>
      </w:r>
      <w:r w:rsidRPr="00E0572A">
        <w:rPr>
          <w:rFonts w:ascii="SimSun" w:hAnsi="SimSun" w:cs="SimSun" w:hint="eastAsia"/>
          <w:sz w:val="21"/>
          <w:szCs w:val="21"/>
        </w:rPr>
        <w:t>119</w:t>
      </w:r>
      <w:r w:rsidRPr="00E0572A">
        <w:rPr>
          <w:rFonts w:ascii="SimSun" w:hAnsi="SimSun" w:cs="SimSun" w:hint="eastAsia"/>
          <w:sz w:val="21"/>
          <w:szCs w:val="21"/>
        </w:rPr>
        <w:lastRenderedPageBreak/>
        <w:t>段的区域研讨会讨论摘要中概述了收集到的关于每一个</w:t>
      </w:r>
      <w:r w:rsidR="00700535" w:rsidRPr="00E0572A">
        <w:rPr>
          <w:rFonts w:ascii="SimSun" w:hAnsi="SimSun" w:cs="SimSun" w:hint="eastAsia"/>
          <w:sz w:val="21"/>
          <w:szCs w:val="21"/>
        </w:rPr>
        <w:t>议题</w:t>
      </w:r>
      <w:r w:rsidR="00A70BF6" w:rsidRPr="00E0572A">
        <w:rPr>
          <w:rFonts w:ascii="SimSun" w:hAnsi="SimSun" w:cs="SimSun" w:hint="eastAsia"/>
          <w:sz w:val="21"/>
          <w:szCs w:val="21"/>
        </w:rPr>
        <w:t>集</w:t>
      </w:r>
      <w:r w:rsidRPr="00E0572A">
        <w:rPr>
          <w:rFonts w:ascii="SimSun" w:hAnsi="SimSun" w:cs="SimSun" w:hint="eastAsia"/>
          <w:sz w:val="21"/>
          <w:szCs w:val="21"/>
        </w:rPr>
        <w:t>的信息，并</w:t>
      </w:r>
      <w:r w:rsidR="00857A48" w:rsidRPr="00E0572A">
        <w:rPr>
          <w:rFonts w:ascii="SimSun" w:hAnsi="SimSun" w:cs="SimSun" w:hint="eastAsia"/>
          <w:sz w:val="21"/>
          <w:szCs w:val="21"/>
        </w:rPr>
        <w:t>补充以</w:t>
      </w:r>
      <w:r w:rsidRPr="00E0572A">
        <w:rPr>
          <w:rFonts w:ascii="SimSun" w:hAnsi="SimSun" w:cs="SimSun" w:hint="eastAsia"/>
          <w:sz w:val="21"/>
          <w:szCs w:val="21"/>
        </w:rPr>
        <w:t>后来参加国际会议的主席和</w:t>
      </w:r>
      <w:r w:rsidR="00857A48" w:rsidRPr="00E0572A">
        <w:rPr>
          <w:rFonts w:ascii="SimSun" w:hAnsi="SimSun" w:cs="SimSun" w:hint="eastAsia"/>
          <w:sz w:val="21"/>
          <w:szCs w:val="21"/>
        </w:rPr>
        <w:t>报告</w:t>
      </w:r>
      <w:r w:rsidR="00B415CB" w:rsidRPr="00E0572A">
        <w:rPr>
          <w:rFonts w:ascii="SimSun" w:hAnsi="SimSun" w:cs="SimSun" w:hint="eastAsia"/>
          <w:sz w:val="21"/>
          <w:szCs w:val="21"/>
        </w:rPr>
        <w:t>员</w:t>
      </w:r>
      <w:r w:rsidR="00857A48" w:rsidRPr="00E0572A">
        <w:rPr>
          <w:rFonts w:ascii="SimSun" w:hAnsi="SimSun" w:cs="SimSun" w:hint="eastAsia"/>
          <w:sz w:val="21"/>
          <w:szCs w:val="21"/>
        </w:rPr>
        <w:t>在</w:t>
      </w:r>
      <w:r w:rsidRPr="00E0572A">
        <w:rPr>
          <w:rFonts w:ascii="SimSun" w:hAnsi="SimSun" w:cs="SimSun" w:hint="eastAsia"/>
          <w:sz w:val="21"/>
          <w:szCs w:val="21"/>
        </w:rPr>
        <w:t>会议的一些发言，这些都</w:t>
      </w:r>
      <w:r w:rsidR="00857A48" w:rsidRPr="00E0572A">
        <w:rPr>
          <w:rFonts w:ascii="SimSun" w:hAnsi="SimSun" w:cs="SimSun" w:hint="eastAsia"/>
          <w:sz w:val="21"/>
          <w:szCs w:val="21"/>
        </w:rPr>
        <w:t>涵盖在</w:t>
      </w:r>
      <w:r w:rsidRPr="00E0572A">
        <w:rPr>
          <w:rFonts w:ascii="SimSun" w:hAnsi="SimSun" w:cs="SimSun" w:hint="eastAsia"/>
          <w:sz w:val="21"/>
          <w:szCs w:val="21"/>
        </w:rPr>
        <w:t>第126和</w:t>
      </w:r>
      <w:r w:rsidR="00700535" w:rsidRPr="00E0572A">
        <w:rPr>
          <w:rFonts w:ascii="SimSun" w:hAnsi="SimSun" w:cs="SimSun" w:hint="eastAsia"/>
          <w:sz w:val="21"/>
          <w:szCs w:val="21"/>
        </w:rPr>
        <w:t>第</w:t>
      </w:r>
      <w:r w:rsidRPr="00E0572A">
        <w:rPr>
          <w:rFonts w:ascii="SimSun" w:hAnsi="SimSun" w:cs="SimSun" w:hint="eastAsia"/>
          <w:sz w:val="21"/>
          <w:szCs w:val="21"/>
        </w:rPr>
        <w:t>127段中</w:t>
      </w:r>
      <w:r w:rsidRPr="00E0572A">
        <w:rPr>
          <w:rFonts w:ascii="SimSun" w:hAnsi="SimSun" w:cs="SimSun"/>
          <w:sz w:val="21"/>
          <w:szCs w:val="21"/>
        </w:rPr>
        <w:t>。</w:t>
      </w:r>
      <w:r w:rsidRPr="00E0572A">
        <w:rPr>
          <w:rFonts w:ascii="SimSun" w:hAnsi="SimSun" w:cs="SimSun" w:hint="eastAsia"/>
          <w:sz w:val="21"/>
          <w:szCs w:val="21"/>
        </w:rPr>
        <w:t>秘书处强调了</w:t>
      </w:r>
      <w:r w:rsidR="0011657F" w:rsidRPr="00E0572A">
        <w:rPr>
          <w:rFonts w:ascii="SimSun" w:hAnsi="SimSun" w:cs="SimSun" w:hint="eastAsia"/>
          <w:sz w:val="21"/>
          <w:szCs w:val="21"/>
        </w:rPr>
        <w:t>限制与例外</w:t>
      </w:r>
      <w:r w:rsidRPr="00E0572A">
        <w:rPr>
          <w:rFonts w:ascii="SimSun" w:hAnsi="SimSun" w:cs="SimSun" w:hint="eastAsia"/>
          <w:sz w:val="21"/>
          <w:szCs w:val="21"/>
        </w:rPr>
        <w:t>的受益</w:t>
      </w:r>
      <w:r w:rsidRPr="00E0572A">
        <w:rPr>
          <w:rFonts w:ascii="SimSun" w:hAnsi="SimSun" w:cs="SimSun"/>
          <w:sz w:val="21"/>
          <w:szCs w:val="21"/>
        </w:rPr>
        <w:t>人</w:t>
      </w:r>
      <w:r w:rsidRPr="00E0572A">
        <w:rPr>
          <w:rFonts w:ascii="SimSun" w:hAnsi="SimSun" w:cs="SimSun" w:hint="eastAsia"/>
          <w:sz w:val="21"/>
          <w:szCs w:val="21"/>
        </w:rPr>
        <w:t>的一些</w:t>
      </w:r>
      <w:r w:rsidR="00857A48" w:rsidRPr="00E0572A">
        <w:rPr>
          <w:rFonts w:ascii="SimSun" w:hAnsi="SimSun" w:cs="SimSun" w:hint="eastAsia"/>
          <w:sz w:val="21"/>
          <w:szCs w:val="21"/>
        </w:rPr>
        <w:t>议题集</w:t>
      </w:r>
      <w:r w:rsidRPr="00E0572A">
        <w:rPr>
          <w:rFonts w:ascii="SimSun" w:hAnsi="SimSun" w:cs="SimSun" w:hint="eastAsia"/>
          <w:sz w:val="21"/>
          <w:szCs w:val="21"/>
        </w:rPr>
        <w:t>或类别以及使用领域</w:t>
      </w:r>
      <w:r w:rsidRPr="00E0572A">
        <w:rPr>
          <w:rFonts w:ascii="SimSun" w:hAnsi="SimSun" w:cs="SimSun"/>
          <w:sz w:val="21"/>
          <w:szCs w:val="21"/>
        </w:rPr>
        <w:t>。</w:t>
      </w:r>
      <w:r w:rsidRPr="00E0572A">
        <w:rPr>
          <w:rFonts w:ascii="SimSun" w:hAnsi="SimSun" w:cs="SimSun" w:hint="eastAsia"/>
          <w:sz w:val="21"/>
          <w:szCs w:val="21"/>
        </w:rPr>
        <w:t>首先，</w:t>
      </w:r>
      <w:r w:rsidRPr="00E0572A">
        <w:rPr>
          <w:rFonts w:ascii="SimSun" w:hAnsi="SimSun" w:cs="SimSun"/>
          <w:sz w:val="21"/>
          <w:szCs w:val="21"/>
        </w:rPr>
        <w:t>就</w:t>
      </w:r>
      <w:r w:rsidRPr="00E0572A">
        <w:rPr>
          <w:rFonts w:ascii="SimSun" w:hAnsi="SimSun" w:cs="SimSun" w:hint="eastAsia"/>
          <w:sz w:val="21"/>
          <w:szCs w:val="21"/>
        </w:rPr>
        <w:t>图书馆和</w:t>
      </w:r>
      <w:r w:rsidRPr="00E0572A">
        <w:rPr>
          <w:rFonts w:ascii="SimSun" w:hAnsi="SimSun" w:cs="SimSun"/>
          <w:sz w:val="21"/>
          <w:szCs w:val="21"/>
        </w:rPr>
        <w:t>跨境事项相关</w:t>
      </w:r>
      <w:r w:rsidRPr="00E0572A">
        <w:rPr>
          <w:rFonts w:ascii="SimSun" w:hAnsi="SimSun" w:cs="SimSun" w:hint="eastAsia"/>
          <w:sz w:val="21"/>
          <w:szCs w:val="21"/>
        </w:rPr>
        <w:t>讨论的例子</w:t>
      </w:r>
      <w:r w:rsidRPr="00E0572A">
        <w:rPr>
          <w:rFonts w:ascii="SimSun" w:hAnsi="SimSun" w:cs="SimSun"/>
          <w:sz w:val="21"/>
          <w:szCs w:val="21"/>
        </w:rPr>
        <w:t>而言，</w:t>
      </w:r>
      <w:r w:rsidRPr="00E0572A">
        <w:rPr>
          <w:rFonts w:ascii="SimSun" w:hAnsi="SimSun" w:cs="SimSun" w:hint="eastAsia"/>
          <w:sz w:val="21"/>
          <w:szCs w:val="21"/>
        </w:rPr>
        <w:t>在讨论期间的报告第38段中，提到了通过《马拉喀什条约》交换无障碍格式图书的现行制度，</w:t>
      </w:r>
      <w:r w:rsidRPr="00E0572A">
        <w:rPr>
          <w:rFonts w:ascii="SimSun" w:hAnsi="SimSun" w:cs="SimSun"/>
          <w:sz w:val="21"/>
          <w:szCs w:val="21"/>
        </w:rPr>
        <w:t>在</w:t>
      </w:r>
      <w:r w:rsidRPr="00E0572A">
        <w:rPr>
          <w:rFonts w:ascii="SimSun" w:hAnsi="SimSun" w:cs="SimSun" w:hint="eastAsia"/>
          <w:sz w:val="21"/>
          <w:szCs w:val="21"/>
        </w:rPr>
        <w:t>数字格式作品的一般交换是否需要例外</w:t>
      </w:r>
      <w:r w:rsidRPr="00E0572A">
        <w:rPr>
          <w:rFonts w:ascii="SimSun" w:hAnsi="SimSun" w:cs="SimSun"/>
          <w:sz w:val="21"/>
          <w:szCs w:val="21"/>
        </w:rPr>
        <w:t>这一问题上，</w:t>
      </w:r>
      <w:r w:rsidRPr="00E0572A">
        <w:rPr>
          <w:rFonts w:ascii="SimSun" w:hAnsi="SimSun" w:cs="SimSun" w:hint="eastAsia"/>
          <w:sz w:val="21"/>
          <w:szCs w:val="21"/>
        </w:rPr>
        <w:t>成员国之间没有就达成共识</w:t>
      </w:r>
      <w:r w:rsidRPr="00E0572A">
        <w:rPr>
          <w:rFonts w:ascii="SimSun" w:hAnsi="SimSun" w:cs="SimSun"/>
          <w:sz w:val="21"/>
          <w:szCs w:val="21"/>
        </w:rPr>
        <w:t>。</w:t>
      </w:r>
      <w:r w:rsidRPr="00E0572A">
        <w:rPr>
          <w:rFonts w:ascii="SimSun" w:hAnsi="SimSun" w:cs="SimSun" w:hint="eastAsia"/>
          <w:sz w:val="21"/>
          <w:szCs w:val="21"/>
        </w:rPr>
        <w:t>一些成员国建议，在这种情况下为教育目的对例外的范围和适用</w:t>
      </w:r>
      <w:r w:rsidRPr="00E0572A">
        <w:rPr>
          <w:rFonts w:ascii="SimSun" w:hAnsi="SimSun" w:cs="SimSun"/>
          <w:sz w:val="21"/>
          <w:szCs w:val="21"/>
        </w:rPr>
        <w:t>情况</w:t>
      </w:r>
      <w:r w:rsidRPr="00E0572A">
        <w:rPr>
          <w:rFonts w:ascii="SimSun" w:hAnsi="SimSun" w:cs="SimSun" w:hint="eastAsia"/>
          <w:sz w:val="21"/>
          <w:szCs w:val="21"/>
        </w:rPr>
        <w:t>提供进一步指导可能是有益的</w:t>
      </w:r>
      <w:r w:rsidRPr="00E0572A">
        <w:rPr>
          <w:rFonts w:ascii="SimSun" w:hAnsi="SimSun" w:cs="SimSun"/>
          <w:sz w:val="21"/>
          <w:szCs w:val="21"/>
        </w:rPr>
        <w:t>。</w:t>
      </w:r>
      <w:r w:rsidRPr="00E0572A">
        <w:rPr>
          <w:rFonts w:ascii="SimSun" w:hAnsi="SimSun" w:cs="SimSun" w:hint="eastAsia"/>
          <w:sz w:val="21"/>
          <w:szCs w:val="21"/>
        </w:rPr>
        <w:t>秘书处提到的第二个例子是关于档案和</w:t>
      </w:r>
      <w:r w:rsidR="00857A48" w:rsidRPr="00E0572A">
        <w:rPr>
          <w:rFonts w:ascii="SimSun" w:hAnsi="SimSun" w:cs="SimSun" w:hint="eastAsia"/>
          <w:sz w:val="21"/>
          <w:szCs w:val="21"/>
        </w:rPr>
        <w:t>访问</w:t>
      </w:r>
      <w:r w:rsidRPr="00E0572A">
        <w:rPr>
          <w:rFonts w:ascii="SimSun" w:hAnsi="SimSun" w:cs="SimSun"/>
          <w:sz w:val="21"/>
          <w:szCs w:val="21"/>
        </w:rPr>
        <w:t>。</w:t>
      </w:r>
      <w:r w:rsidRPr="00E0572A">
        <w:rPr>
          <w:rFonts w:ascii="SimSun" w:hAnsi="SimSun" w:cs="SimSun" w:hint="eastAsia"/>
          <w:sz w:val="21"/>
          <w:szCs w:val="21"/>
        </w:rPr>
        <w:t>在报告第54段，成员国强调，有关档案的规定主要是针对获取实物或模拟</w:t>
      </w:r>
      <w:r w:rsidRPr="00E0572A">
        <w:rPr>
          <w:rFonts w:ascii="SimSun" w:hAnsi="SimSun" w:cs="SimSun"/>
          <w:sz w:val="21"/>
          <w:szCs w:val="21"/>
        </w:rPr>
        <w:t>复制件</w:t>
      </w:r>
      <w:r w:rsidRPr="00E0572A">
        <w:rPr>
          <w:rFonts w:ascii="SimSun" w:hAnsi="SimSun" w:cs="SimSun" w:hint="eastAsia"/>
          <w:sz w:val="21"/>
          <w:szCs w:val="21"/>
        </w:rPr>
        <w:t>，而不是数字</w:t>
      </w:r>
      <w:r w:rsidRPr="00E0572A">
        <w:rPr>
          <w:rFonts w:ascii="SimSun" w:hAnsi="SimSun" w:cs="SimSun"/>
          <w:sz w:val="21"/>
          <w:szCs w:val="21"/>
        </w:rPr>
        <w:t>复制件。</w:t>
      </w:r>
      <w:r w:rsidRPr="00E0572A">
        <w:rPr>
          <w:rFonts w:ascii="SimSun" w:hAnsi="SimSun" w:cs="SimSun" w:hint="eastAsia"/>
          <w:sz w:val="21"/>
          <w:szCs w:val="21"/>
        </w:rPr>
        <w:t>一些成员国认为可以通过修订版权法或不同于版权法但属于知识产权领域的其他法律来解决这个问题</w:t>
      </w:r>
      <w:r w:rsidRPr="00E0572A">
        <w:rPr>
          <w:rFonts w:ascii="SimSun" w:hAnsi="SimSun" w:cs="SimSun"/>
          <w:sz w:val="21"/>
          <w:szCs w:val="21"/>
        </w:rPr>
        <w:t>。</w:t>
      </w:r>
      <w:r w:rsidRPr="00E0572A">
        <w:rPr>
          <w:rFonts w:ascii="SimSun" w:hAnsi="SimSun" w:cs="SimSun" w:hint="eastAsia"/>
          <w:sz w:val="21"/>
          <w:szCs w:val="21"/>
        </w:rPr>
        <w:t>第三个例子是关于博物馆和保存</w:t>
      </w:r>
      <w:r w:rsidRPr="00E0572A">
        <w:rPr>
          <w:rFonts w:ascii="SimSun" w:hAnsi="SimSun" w:cs="SimSun"/>
          <w:sz w:val="21"/>
          <w:szCs w:val="21"/>
        </w:rPr>
        <w:t>。</w:t>
      </w:r>
      <w:r w:rsidRPr="00E0572A">
        <w:rPr>
          <w:rFonts w:ascii="SimSun" w:hAnsi="SimSun" w:cs="SimSun" w:hint="eastAsia"/>
          <w:sz w:val="21"/>
          <w:szCs w:val="21"/>
        </w:rPr>
        <w:t>在</w:t>
      </w:r>
      <w:r w:rsidRPr="00E0572A">
        <w:rPr>
          <w:rFonts w:ascii="SimSun" w:hAnsi="SimSun" w:cs="SimSun"/>
          <w:sz w:val="21"/>
          <w:szCs w:val="21"/>
        </w:rPr>
        <w:t>该</w:t>
      </w:r>
      <w:r w:rsidRPr="00E0572A">
        <w:rPr>
          <w:rFonts w:ascii="SimSun" w:hAnsi="SimSun" w:cs="SimSun" w:hint="eastAsia"/>
          <w:sz w:val="21"/>
          <w:szCs w:val="21"/>
        </w:rPr>
        <w:t>报告</w:t>
      </w:r>
      <w:r w:rsidRPr="00E0572A">
        <w:rPr>
          <w:rFonts w:ascii="SimSun" w:hAnsi="SimSun" w:cs="SimSun"/>
          <w:sz w:val="21"/>
          <w:szCs w:val="21"/>
        </w:rPr>
        <w:t>的</w:t>
      </w:r>
      <w:r w:rsidRPr="00E0572A">
        <w:rPr>
          <w:rFonts w:ascii="SimSun" w:hAnsi="SimSun" w:cs="SimSun" w:hint="eastAsia"/>
          <w:sz w:val="21"/>
          <w:szCs w:val="21"/>
        </w:rPr>
        <w:t>第68段中，大多数成员国强调，保存博物馆藏品的理由主要是为了减轻由于气候变化危害、抢劫、火灾和其他灾难而导致藏品</w:t>
      </w:r>
      <w:r w:rsidRPr="00E0572A">
        <w:rPr>
          <w:rFonts w:ascii="SimSun" w:hAnsi="SimSun" w:cs="SimSun"/>
          <w:sz w:val="21"/>
          <w:szCs w:val="21"/>
        </w:rPr>
        <w:t>遭受不可挽回</w:t>
      </w:r>
      <w:r w:rsidRPr="00E0572A">
        <w:rPr>
          <w:rFonts w:ascii="SimSun" w:hAnsi="SimSun" w:cs="SimSun" w:hint="eastAsia"/>
          <w:sz w:val="21"/>
          <w:szCs w:val="21"/>
        </w:rPr>
        <w:t>的</w:t>
      </w:r>
      <w:r w:rsidRPr="00E0572A">
        <w:rPr>
          <w:rFonts w:ascii="SimSun" w:hAnsi="SimSun" w:cs="SimSun"/>
          <w:sz w:val="21"/>
          <w:szCs w:val="21"/>
        </w:rPr>
        <w:t>损失的</w:t>
      </w:r>
      <w:r w:rsidRPr="00E0572A">
        <w:rPr>
          <w:rFonts w:ascii="SimSun" w:hAnsi="SimSun" w:cs="SimSun" w:hint="eastAsia"/>
          <w:sz w:val="21"/>
          <w:szCs w:val="21"/>
        </w:rPr>
        <w:t>风险</w:t>
      </w:r>
      <w:r w:rsidRPr="00E0572A">
        <w:rPr>
          <w:rFonts w:ascii="SimSun" w:hAnsi="SimSun" w:cs="SimSun"/>
          <w:sz w:val="21"/>
          <w:szCs w:val="21"/>
        </w:rPr>
        <w:t>。</w:t>
      </w:r>
      <w:r w:rsidRPr="00E0572A">
        <w:rPr>
          <w:rFonts w:ascii="SimSun" w:hAnsi="SimSun" w:cs="SimSun" w:hint="eastAsia"/>
          <w:sz w:val="21"/>
          <w:szCs w:val="21"/>
        </w:rPr>
        <w:t>最后，</w:t>
      </w:r>
      <w:r w:rsidR="00857A48" w:rsidRPr="00E0572A">
        <w:rPr>
          <w:rFonts w:ascii="SimSun" w:hAnsi="SimSun" w:cs="SimSun" w:hint="eastAsia"/>
          <w:sz w:val="21"/>
          <w:szCs w:val="21"/>
        </w:rPr>
        <w:t>另一</w:t>
      </w:r>
      <w:r w:rsidRPr="00E0572A">
        <w:rPr>
          <w:rFonts w:ascii="SimSun" w:hAnsi="SimSun" w:cs="SimSun" w:hint="eastAsia"/>
          <w:sz w:val="21"/>
          <w:szCs w:val="21"/>
        </w:rPr>
        <w:t>关于教育和复制</w:t>
      </w:r>
      <w:r w:rsidR="00857A48" w:rsidRPr="00E0572A">
        <w:rPr>
          <w:rFonts w:ascii="SimSun" w:hAnsi="SimSun" w:cs="SimSun" w:hint="eastAsia"/>
          <w:sz w:val="21"/>
          <w:szCs w:val="21"/>
        </w:rPr>
        <w:t>结合情况</w:t>
      </w:r>
      <w:r w:rsidRPr="00E0572A">
        <w:rPr>
          <w:rFonts w:ascii="SimSun" w:hAnsi="SimSun" w:cs="SimSun" w:hint="eastAsia"/>
          <w:sz w:val="21"/>
          <w:szCs w:val="21"/>
        </w:rPr>
        <w:t>的说明见第104段</w:t>
      </w:r>
      <w:r w:rsidRPr="00E0572A">
        <w:rPr>
          <w:rFonts w:ascii="SimSun" w:hAnsi="SimSun" w:cs="SimSun"/>
          <w:sz w:val="21"/>
          <w:szCs w:val="21"/>
        </w:rPr>
        <w:t>。</w:t>
      </w:r>
      <w:r w:rsidRPr="00E0572A">
        <w:rPr>
          <w:rFonts w:ascii="SimSun" w:hAnsi="SimSun" w:cs="SimSun" w:hint="eastAsia"/>
          <w:sz w:val="21"/>
          <w:szCs w:val="21"/>
        </w:rPr>
        <w:t>一些成员国提到，模拟内容正在逐步向数字内容转变，以供课堂教学使用</w:t>
      </w:r>
      <w:r w:rsidRPr="00E0572A">
        <w:rPr>
          <w:rFonts w:ascii="SimSun" w:hAnsi="SimSun" w:cs="SimSun"/>
          <w:sz w:val="21"/>
          <w:szCs w:val="21"/>
        </w:rPr>
        <w:t>，</w:t>
      </w:r>
      <w:r w:rsidRPr="00E0572A">
        <w:rPr>
          <w:rFonts w:ascii="SimSun" w:hAnsi="SimSun" w:cs="SimSun" w:hint="eastAsia"/>
          <w:sz w:val="21"/>
          <w:szCs w:val="21"/>
        </w:rPr>
        <w:t>一些成员国还指出，需要为实体课堂以外的材料提供便利，例如，在电子学习平台</w:t>
      </w:r>
      <w:r w:rsidRPr="00E0572A">
        <w:rPr>
          <w:rFonts w:ascii="SimSun" w:hAnsi="SimSun" w:cs="SimSun"/>
          <w:sz w:val="21"/>
          <w:szCs w:val="21"/>
        </w:rPr>
        <w:t>上。</w:t>
      </w:r>
      <w:r w:rsidRPr="00E0572A">
        <w:rPr>
          <w:rFonts w:ascii="SimSun" w:hAnsi="SimSun" w:cs="SimSun" w:hint="eastAsia"/>
          <w:sz w:val="21"/>
          <w:szCs w:val="21"/>
        </w:rPr>
        <w:t>他们想知道在模拟世界中存在的</w:t>
      </w:r>
      <w:r w:rsidRPr="00E0572A">
        <w:rPr>
          <w:rFonts w:ascii="SimSun" w:hAnsi="SimSun" w:cs="SimSun"/>
          <w:sz w:val="21"/>
          <w:szCs w:val="21"/>
        </w:rPr>
        <w:t>具体</w:t>
      </w:r>
      <w:r w:rsidRPr="00E0572A">
        <w:rPr>
          <w:rFonts w:ascii="SimSun" w:hAnsi="SimSun" w:cs="SimSun" w:hint="eastAsia"/>
          <w:sz w:val="21"/>
          <w:szCs w:val="21"/>
        </w:rPr>
        <w:t>例外是否适用于这些新用途</w:t>
      </w:r>
      <w:r w:rsidRPr="00E0572A">
        <w:rPr>
          <w:rFonts w:ascii="SimSun" w:hAnsi="SimSun" w:cs="SimSun"/>
          <w:sz w:val="21"/>
          <w:szCs w:val="21"/>
        </w:rPr>
        <w:t>。</w:t>
      </w:r>
      <w:r w:rsidRPr="00E0572A">
        <w:rPr>
          <w:rFonts w:ascii="SimSun" w:hAnsi="SimSun" w:cs="SimSun" w:hint="eastAsia"/>
          <w:sz w:val="21"/>
          <w:szCs w:val="21"/>
        </w:rPr>
        <w:t>在第105段中，秘书处建议，也许这些使用可能意味着有不同的条件，甚至是报酬，而且与</w:t>
      </w:r>
      <w:r w:rsidRPr="00E0572A">
        <w:rPr>
          <w:rFonts w:ascii="SimSun" w:hAnsi="SimSun" w:cs="SimSun"/>
          <w:sz w:val="21"/>
          <w:szCs w:val="21"/>
        </w:rPr>
        <w:t>线下</w:t>
      </w:r>
      <w:r w:rsidRPr="00E0572A">
        <w:rPr>
          <w:rFonts w:ascii="SimSun" w:hAnsi="SimSun" w:cs="SimSun" w:hint="eastAsia"/>
          <w:sz w:val="21"/>
          <w:szCs w:val="21"/>
        </w:rPr>
        <w:t>教学使用</w:t>
      </w:r>
      <w:r w:rsidRPr="00E0572A">
        <w:rPr>
          <w:rFonts w:ascii="SimSun" w:hAnsi="SimSun" w:cs="SimSun"/>
          <w:sz w:val="21"/>
          <w:szCs w:val="21"/>
        </w:rPr>
        <w:t>不同。</w:t>
      </w:r>
      <w:r w:rsidRPr="00E0572A">
        <w:rPr>
          <w:rFonts w:ascii="SimSun" w:hAnsi="SimSun" w:cs="SimSun" w:hint="eastAsia"/>
          <w:sz w:val="21"/>
          <w:szCs w:val="21"/>
        </w:rPr>
        <w:t>国际会议是在</w:t>
      </w:r>
      <w:r w:rsidR="0011657F" w:rsidRPr="00E0572A">
        <w:rPr>
          <w:rFonts w:ascii="SimSun" w:hAnsi="SimSun" w:cs="SimSun" w:hint="eastAsia"/>
          <w:sz w:val="21"/>
          <w:szCs w:val="21"/>
        </w:rPr>
        <w:t>限制与例外</w:t>
      </w:r>
      <w:r w:rsidRPr="00E0572A">
        <w:rPr>
          <w:rFonts w:ascii="SimSun" w:hAnsi="SimSun" w:cs="SimSun" w:hint="eastAsia"/>
          <w:sz w:val="21"/>
          <w:szCs w:val="21"/>
        </w:rPr>
        <w:t>行动计划中所预见的</w:t>
      </w:r>
      <w:r w:rsidR="00857A48" w:rsidRPr="00E0572A">
        <w:rPr>
          <w:rFonts w:ascii="SimSun" w:hAnsi="SimSun" w:cs="SimSun" w:hint="eastAsia"/>
          <w:sz w:val="21"/>
          <w:szCs w:val="21"/>
        </w:rPr>
        <w:t>事实</w:t>
      </w:r>
      <w:r w:rsidRPr="00E0572A">
        <w:rPr>
          <w:rFonts w:ascii="SimSun" w:hAnsi="SimSun" w:cs="SimSun" w:hint="eastAsia"/>
          <w:sz w:val="21"/>
          <w:szCs w:val="21"/>
        </w:rPr>
        <w:t>调查和信息收集阶段结束时举办的</w:t>
      </w:r>
      <w:r w:rsidRPr="00E0572A">
        <w:rPr>
          <w:rFonts w:ascii="SimSun" w:hAnsi="SimSun" w:cs="SimSun"/>
          <w:sz w:val="21"/>
          <w:szCs w:val="21"/>
        </w:rPr>
        <w:t>。</w:t>
      </w:r>
      <w:r w:rsidRPr="00E0572A">
        <w:rPr>
          <w:rFonts w:ascii="SimSun" w:hAnsi="SimSun" w:cs="SimSun" w:hint="eastAsia"/>
          <w:sz w:val="21"/>
          <w:szCs w:val="21"/>
        </w:rPr>
        <w:t>国际会议提供了一个</w:t>
      </w:r>
      <w:r w:rsidRPr="00E0572A">
        <w:rPr>
          <w:rFonts w:ascii="SimSun" w:hAnsi="SimSun" w:cs="SimSun"/>
          <w:sz w:val="21"/>
          <w:szCs w:val="21"/>
        </w:rPr>
        <w:t>在</w:t>
      </w:r>
      <w:r w:rsidRPr="00E0572A">
        <w:rPr>
          <w:rFonts w:ascii="SimSun" w:hAnsi="SimSun" w:cs="SimSun" w:hint="eastAsia"/>
          <w:sz w:val="21"/>
          <w:szCs w:val="21"/>
        </w:rPr>
        <w:t>全球范围内解决三个区域研讨会期间所确定的一些问题的机会</w:t>
      </w:r>
      <w:r w:rsidRPr="00E0572A">
        <w:rPr>
          <w:rFonts w:ascii="SimSun" w:hAnsi="SimSun" w:cs="SimSun"/>
          <w:sz w:val="21"/>
          <w:szCs w:val="21"/>
        </w:rPr>
        <w:t>。</w:t>
      </w:r>
      <w:r w:rsidRPr="00E0572A">
        <w:rPr>
          <w:rFonts w:ascii="SimSun" w:hAnsi="SimSun" w:cs="SimSun" w:hint="eastAsia"/>
          <w:sz w:val="21"/>
          <w:szCs w:val="21"/>
        </w:rPr>
        <w:t>会议涵盖了四个</w:t>
      </w:r>
      <w:r w:rsidRPr="00E0572A">
        <w:rPr>
          <w:rFonts w:ascii="SimSun" w:hAnsi="SimSun" w:cs="SimSun"/>
          <w:sz w:val="21"/>
          <w:szCs w:val="21"/>
        </w:rPr>
        <w:t>专题</w:t>
      </w:r>
      <w:r w:rsidRPr="00E0572A">
        <w:rPr>
          <w:rFonts w:ascii="SimSun" w:hAnsi="SimSun" w:cs="SimSun" w:hint="eastAsia"/>
          <w:sz w:val="21"/>
          <w:szCs w:val="21"/>
        </w:rPr>
        <w:t>领域、四类受益人和例外，有230多名与会者参加</w:t>
      </w:r>
      <w:r w:rsidRPr="00E0572A">
        <w:rPr>
          <w:rFonts w:ascii="SimSun" w:hAnsi="SimSun" w:cs="SimSun"/>
          <w:sz w:val="21"/>
          <w:szCs w:val="21"/>
        </w:rPr>
        <w:t>。</w:t>
      </w:r>
      <w:r w:rsidRPr="00E0572A">
        <w:rPr>
          <w:rFonts w:ascii="SimSun" w:hAnsi="SimSun" w:cs="SimSun" w:hint="eastAsia"/>
          <w:sz w:val="21"/>
          <w:szCs w:val="21"/>
        </w:rPr>
        <w:t>有18位来自区域研讨会的主席和报告</w:t>
      </w:r>
      <w:r w:rsidR="00C4139C" w:rsidRPr="00E0572A">
        <w:rPr>
          <w:rFonts w:ascii="SimSun" w:hAnsi="SimSun" w:cs="SimSun" w:hint="eastAsia"/>
          <w:sz w:val="21"/>
          <w:szCs w:val="21"/>
        </w:rPr>
        <w:t>员</w:t>
      </w:r>
      <w:r w:rsidRPr="00E0572A">
        <w:rPr>
          <w:rFonts w:ascii="SimSun" w:hAnsi="SimSun" w:cs="SimSun" w:hint="eastAsia"/>
          <w:sz w:val="21"/>
          <w:szCs w:val="21"/>
        </w:rPr>
        <w:t>与44位小组成员和5位专家一起参加了会议</w:t>
      </w:r>
      <w:r w:rsidRPr="00E0572A">
        <w:rPr>
          <w:rFonts w:ascii="SimSun" w:hAnsi="SimSun" w:cs="SimSun"/>
          <w:sz w:val="21"/>
          <w:szCs w:val="21"/>
        </w:rPr>
        <w:t>。</w:t>
      </w:r>
      <w:r w:rsidRPr="00E0572A">
        <w:rPr>
          <w:rFonts w:ascii="SimSun" w:hAnsi="SimSun" w:cs="SimSun" w:hint="eastAsia"/>
          <w:sz w:val="21"/>
          <w:szCs w:val="21"/>
        </w:rPr>
        <w:t>产权组织网站上公布了网页和文件以及详细的介绍，甚至对一些与会者进行了采访</w:t>
      </w:r>
      <w:r w:rsidRPr="00E0572A">
        <w:rPr>
          <w:rFonts w:ascii="SimSun" w:hAnsi="SimSun" w:cs="SimSun"/>
          <w:sz w:val="21"/>
          <w:szCs w:val="21"/>
        </w:rPr>
        <w:t>。</w:t>
      </w:r>
      <w:r w:rsidRPr="00E0572A">
        <w:rPr>
          <w:rFonts w:ascii="SimSun" w:hAnsi="SimSun" w:cs="SimSun" w:hint="eastAsia"/>
          <w:sz w:val="21"/>
          <w:szCs w:val="21"/>
        </w:rPr>
        <w:t>关于档案的想法</w:t>
      </w:r>
      <w:r w:rsidR="00857A48" w:rsidRPr="00E0572A">
        <w:rPr>
          <w:rFonts w:ascii="SimSun" w:hAnsi="SimSun" w:cs="SimSun" w:hint="eastAsia"/>
          <w:sz w:val="21"/>
          <w:szCs w:val="21"/>
        </w:rPr>
        <w:t>（</w:t>
      </w:r>
      <w:r w:rsidRPr="00E0572A">
        <w:rPr>
          <w:rFonts w:ascii="SimSun" w:hAnsi="SimSun" w:cs="SimSun" w:hint="eastAsia"/>
          <w:sz w:val="21"/>
          <w:szCs w:val="21"/>
        </w:rPr>
        <w:t>第174段到第181段</w:t>
      </w:r>
      <w:r w:rsidR="00857A48" w:rsidRPr="00E0572A">
        <w:rPr>
          <w:rFonts w:ascii="SimSun" w:hAnsi="SimSun" w:cs="SimSun" w:hint="eastAsia"/>
          <w:sz w:val="21"/>
          <w:szCs w:val="21"/>
        </w:rPr>
        <w:t>）</w:t>
      </w:r>
      <w:r w:rsidRPr="00E0572A">
        <w:rPr>
          <w:rFonts w:ascii="SimSun" w:hAnsi="SimSun" w:cs="SimSun" w:hint="eastAsia"/>
          <w:sz w:val="21"/>
          <w:szCs w:val="21"/>
        </w:rPr>
        <w:t>概述了法律中更具体的</w:t>
      </w:r>
      <w:r w:rsidR="00650416" w:rsidRPr="00E0572A">
        <w:rPr>
          <w:rFonts w:ascii="SimSun" w:hAnsi="SimSun" w:cs="SimSun" w:hint="eastAsia"/>
          <w:sz w:val="21"/>
          <w:szCs w:val="21"/>
        </w:rPr>
        <w:t>例外与限制</w:t>
      </w:r>
      <w:r w:rsidRPr="00E0572A">
        <w:rPr>
          <w:rFonts w:ascii="SimSun" w:hAnsi="SimSun" w:cs="SimSun" w:hint="eastAsia"/>
          <w:sz w:val="21"/>
          <w:szCs w:val="21"/>
        </w:rPr>
        <w:t>、</w:t>
      </w:r>
      <w:r w:rsidRPr="00E0572A">
        <w:rPr>
          <w:rFonts w:ascii="SimSun" w:hAnsi="SimSun" w:cs="SimSun"/>
          <w:sz w:val="21"/>
          <w:szCs w:val="21"/>
        </w:rPr>
        <w:t>收费标准的</w:t>
      </w:r>
      <w:r w:rsidRPr="00E0572A">
        <w:rPr>
          <w:rFonts w:ascii="SimSun" w:hAnsi="SimSun" w:cs="SimSun" w:hint="eastAsia"/>
          <w:sz w:val="21"/>
          <w:szCs w:val="21"/>
        </w:rPr>
        <w:t>设定、混合机制、</w:t>
      </w:r>
      <w:r w:rsidRPr="00E0572A">
        <w:rPr>
          <w:rFonts w:ascii="SimSun" w:hAnsi="SimSun" w:cs="SimSun"/>
          <w:sz w:val="21"/>
          <w:szCs w:val="21"/>
        </w:rPr>
        <w:t>基于</w:t>
      </w:r>
      <w:r w:rsidRPr="00E0572A">
        <w:rPr>
          <w:rFonts w:ascii="SimSun" w:hAnsi="SimSun" w:cs="SimSun" w:hint="eastAsia"/>
          <w:sz w:val="21"/>
          <w:szCs w:val="21"/>
        </w:rPr>
        <w:t>许可的方法与</w:t>
      </w:r>
      <w:r w:rsidR="0011657F" w:rsidRPr="00E0572A">
        <w:rPr>
          <w:rFonts w:ascii="SimSun" w:hAnsi="SimSun" w:cs="SimSun" w:hint="eastAsia"/>
          <w:sz w:val="21"/>
          <w:szCs w:val="21"/>
        </w:rPr>
        <w:t>限制与例外</w:t>
      </w:r>
      <w:r w:rsidRPr="00E0572A">
        <w:rPr>
          <w:rFonts w:ascii="SimSun" w:hAnsi="SimSun" w:cs="SimSun" w:hint="eastAsia"/>
          <w:sz w:val="21"/>
          <w:szCs w:val="21"/>
        </w:rPr>
        <w:t>方法的结合，</w:t>
      </w:r>
      <w:r w:rsidRPr="00E0572A">
        <w:rPr>
          <w:rFonts w:ascii="SimSun" w:hAnsi="SimSun" w:cs="SimSun"/>
          <w:sz w:val="21"/>
          <w:szCs w:val="21"/>
        </w:rPr>
        <w:t>该结合</w:t>
      </w:r>
      <w:r w:rsidRPr="00E0572A">
        <w:rPr>
          <w:rFonts w:ascii="SimSun" w:hAnsi="SimSun" w:cs="SimSun" w:hint="eastAsia"/>
          <w:sz w:val="21"/>
          <w:szCs w:val="21"/>
        </w:rPr>
        <w:t>可以解决具体问题，如商业作品或与非商业作品以及已发表</w:t>
      </w:r>
      <w:r w:rsidR="009630BE" w:rsidRPr="00E0572A">
        <w:rPr>
          <w:rFonts w:ascii="SimSun" w:hAnsi="SimSun" w:cs="SimSun" w:hint="eastAsia"/>
          <w:sz w:val="21"/>
          <w:szCs w:val="21"/>
        </w:rPr>
        <w:t>作品</w:t>
      </w:r>
      <w:r w:rsidRPr="00E0572A">
        <w:rPr>
          <w:rFonts w:ascii="SimSun" w:hAnsi="SimSun" w:cs="SimSun" w:hint="eastAsia"/>
          <w:sz w:val="21"/>
          <w:szCs w:val="21"/>
        </w:rPr>
        <w:t>和</w:t>
      </w:r>
      <w:r w:rsidRPr="00E0572A">
        <w:rPr>
          <w:rFonts w:ascii="SimSun" w:hAnsi="SimSun" w:cs="SimSun"/>
          <w:sz w:val="21"/>
          <w:szCs w:val="21"/>
        </w:rPr>
        <w:t>孤儿</w:t>
      </w:r>
      <w:r w:rsidRPr="00E0572A">
        <w:rPr>
          <w:rFonts w:ascii="SimSun" w:hAnsi="SimSun" w:cs="SimSun" w:hint="eastAsia"/>
          <w:sz w:val="21"/>
          <w:szCs w:val="21"/>
        </w:rPr>
        <w:t>作品有关的问题</w:t>
      </w:r>
      <w:r w:rsidRPr="00E0572A">
        <w:rPr>
          <w:rFonts w:ascii="SimSun" w:hAnsi="SimSun" w:cs="SimSun"/>
          <w:sz w:val="21"/>
          <w:szCs w:val="21"/>
        </w:rPr>
        <w:t>。</w:t>
      </w:r>
      <w:r w:rsidRPr="00E0572A">
        <w:rPr>
          <w:rFonts w:ascii="SimSun" w:hAnsi="SimSun" w:cs="SimSun" w:hint="eastAsia"/>
          <w:sz w:val="21"/>
          <w:szCs w:val="21"/>
        </w:rPr>
        <w:t>此外</w:t>
      </w:r>
      <w:r w:rsidRPr="00E0572A">
        <w:rPr>
          <w:rFonts w:ascii="SimSun" w:hAnsi="SimSun" w:cs="SimSun"/>
          <w:sz w:val="21"/>
          <w:szCs w:val="21"/>
        </w:rPr>
        <w:t>，该报告还涵盖了</w:t>
      </w:r>
      <w:r w:rsidRPr="00E0572A">
        <w:rPr>
          <w:rFonts w:ascii="SimSun" w:hAnsi="SimSun" w:cs="SimSun" w:hint="eastAsia"/>
          <w:sz w:val="21"/>
          <w:szCs w:val="21"/>
        </w:rPr>
        <w:t>该文书在该领域的可靠性和作用，以及为档案馆提供工作工具的重要性；具体而言，就是提供有关版权问题的知识和意识</w:t>
      </w:r>
      <w:r w:rsidRPr="00E0572A">
        <w:rPr>
          <w:rFonts w:ascii="SimSun" w:hAnsi="SimSun" w:cs="SimSun"/>
          <w:sz w:val="21"/>
          <w:szCs w:val="21"/>
        </w:rPr>
        <w:t>，以及有关跨境</w:t>
      </w:r>
      <w:r w:rsidRPr="00E0572A">
        <w:rPr>
          <w:rFonts w:ascii="SimSun" w:hAnsi="SimSun" w:cs="SimSun" w:hint="eastAsia"/>
          <w:sz w:val="21"/>
          <w:szCs w:val="21"/>
        </w:rPr>
        <w:t>问题的知识和意识</w:t>
      </w:r>
      <w:r w:rsidRPr="00E0572A">
        <w:rPr>
          <w:rFonts w:ascii="SimSun" w:hAnsi="SimSun" w:cs="SimSun"/>
          <w:sz w:val="21"/>
          <w:szCs w:val="21"/>
        </w:rPr>
        <w:t>，</w:t>
      </w:r>
      <w:r w:rsidRPr="00E0572A">
        <w:rPr>
          <w:rFonts w:ascii="SimSun" w:hAnsi="SimSun" w:cs="SimSun" w:hint="eastAsia"/>
          <w:sz w:val="21"/>
          <w:szCs w:val="21"/>
        </w:rPr>
        <w:t>特别是关于收藏的档案材料</w:t>
      </w:r>
      <w:r w:rsidRPr="00E0572A">
        <w:rPr>
          <w:rFonts w:ascii="SimSun" w:hAnsi="SimSun" w:cs="SimSun"/>
          <w:sz w:val="21"/>
          <w:szCs w:val="21"/>
        </w:rPr>
        <w:t>。</w:t>
      </w:r>
      <w:r w:rsidRPr="00E0572A">
        <w:rPr>
          <w:rFonts w:ascii="SimSun" w:hAnsi="SimSun" w:cs="SimSun" w:hint="eastAsia"/>
          <w:sz w:val="21"/>
          <w:szCs w:val="21"/>
        </w:rPr>
        <w:t>秘书处还指出了会议中出现的关于博物馆的一些想法，</w:t>
      </w:r>
      <w:r w:rsidRPr="00E0572A">
        <w:rPr>
          <w:rFonts w:ascii="SimSun" w:hAnsi="SimSun" w:cs="SimSun"/>
          <w:sz w:val="21"/>
          <w:szCs w:val="21"/>
        </w:rPr>
        <w:t>并</w:t>
      </w:r>
      <w:r w:rsidRPr="00E0572A">
        <w:rPr>
          <w:rFonts w:ascii="SimSun" w:hAnsi="SimSun" w:cs="SimSun" w:hint="eastAsia"/>
          <w:sz w:val="21"/>
          <w:szCs w:val="21"/>
        </w:rPr>
        <w:t>在第252至258段中作了概述，以解决法律上的不确定性和各国立法中的现有差异，包括某些国家缺</w:t>
      </w:r>
      <w:r w:rsidR="00B825B5" w:rsidRPr="00E0572A">
        <w:rPr>
          <w:rFonts w:ascii="SimSun" w:hAnsi="SimSun" w:cs="SimSun" w:hint="eastAsia"/>
          <w:sz w:val="21"/>
          <w:szCs w:val="21"/>
        </w:rPr>
        <w:t>少</w:t>
      </w:r>
      <w:r w:rsidRPr="00E0572A">
        <w:rPr>
          <w:rFonts w:ascii="SimSun" w:hAnsi="SimSun" w:cs="SimSun" w:hint="eastAsia"/>
          <w:sz w:val="21"/>
          <w:szCs w:val="21"/>
        </w:rPr>
        <w:t>集体管理组织，需要就产权组织为文化遗产的数字保存而制定的文书或宣言提供高级别指导</w:t>
      </w:r>
      <w:r w:rsidRPr="00E0572A">
        <w:rPr>
          <w:rFonts w:ascii="SimSun" w:hAnsi="SimSun" w:cs="SimSun"/>
          <w:sz w:val="21"/>
          <w:szCs w:val="21"/>
        </w:rPr>
        <w:t>，</w:t>
      </w:r>
      <w:r w:rsidRPr="00E0572A">
        <w:rPr>
          <w:rFonts w:ascii="SimSun" w:hAnsi="SimSun" w:cs="SimSun" w:hint="eastAsia"/>
          <w:sz w:val="21"/>
          <w:szCs w:val="21"/>
        </w:rPr>
        <w:t>更新国家立法，在国家法律中增加针对博物馆活动的具体例外规定，建设集体管理组织的能力，在国家法律中增加具体例外规定或条款时纳入博物馆的定义，</w:t>
      </w:r>
      <w:r w:rsidRPr="00E0572A">
        <w:rPr>
          <w:rFonts w:ascii="SimSun" w:hAnsi="SimSun" w:cs="SimSun"/>
          <w:sz w:val="21"/>
          <w:szCs w:val="21"/>
        </w:rPr>
        <w:t>以及</w:t>
      </w:r>
      <w:r w:rsidRPr="00E0572A">
        <w:rPr>
          <w:rFonts w:ascii="SimSun" w:hAnsi="SimSun" w:cs="SimSun" w:hint="eastAsia"/>
          <w:sz w:val="21"/>
          <w:szCs w:val="21"/>
        </w:rPr>
        <w:t>甚至在技术机构的帮助下对艺术家的作品进行继承规划</w:t>
      </w:r>
      <w:r w:rsidRPr="00E0572A">
        <w:rPr>
          <w:rFonts w:ascii="SimSun" w:hAnsi="SimSun" w:cs="SimSun"/>
          <w:sz w:val="21"/>
          <w:szCs w:val="21"/>
        </w:rPr>
        <w:t>。</w:t>
      </w:r>
      <w:r w:rsidRPr="00E0572A">
        <w:rPr>
          <w:rFonts w:ascii="SimSun" w:hAnsi="SimSun" w:cs="SimSun" w:hint="eastAsia"/>
          <w:sz w:val="21"/>
          <w:szCs w:val="21"/>
        </w:rPr>
        <w:t>第294至303段也概述了会议中出现的关于图书馆的一些想法，其中提到了最低限度的国际保存标准，对可在全球范围内采用的模式设定基准并进行健康的监控</w:t>
      </w:r>
      <w:r w:rsidRPr="00E0572A">
        <w:rPr>
          <w:rFonts w:ascii="SimSun" w:hAnsi="SimSun" w:cs="SimSun"/>
          <w:sz w:val="21"/>
          <w:szCs w:val="21"/>
        </w:rPr>
        <w:t>。</w:t>
      </w:r>
      <w:r w:rsidRPr="00E0572A">
        <w:rPr>
          <w:rFonts w:ascii="SimSun" w:hAnsi="SimSun" w:cs="SimSun" w:hint="eastAsia"/>
          <w:sz w:val="21"/>
          <w:szCs w:val="21"/>
        </w:rPr>
        <w:t>秘书处指出，有必要审视国家立法，特别是关于可效仿的良好范例，有必要建立一个可在技术要求方面不断发展的法律框架，有必要进行能力建设和建立良好的基础设施，甚至</w:t>
      </w:r>
      <w:r w:rsidRPr="00E0572A">
        <w:rPr>
          <w:rFonts w:ascii="SimSun" w:hAnsi="SimSun" w:cs="SimSun"/>
          <w:sz w:val="21"/>
          <w:szCs w:val="21"/>
        </w:rPr>
        <w:t>还有必要审视</w:t>
      </w:r>
      <w:r w:rsidRPr="00E0572A">
        <w:rPr>
          <w:rFonts w:ascii="SimSun" w:hAnsi="SimSun" w:cs="SimSun" w:hint="eastAsia"/>
          <w:sz w:val="21"/>
          <w:szCs w:val="21"/>
        </w:rPr>
        <w:t>区域实体在跨境</w:t>
      </w:r>
      <w:r w:rsidR="00B825B5" w:rsidRPr="00E0572A">
        <w:rPr>
          <w:rFonts w:ascii="SimSun" w:hAnsi="SimSun" w:cs="SimSun" w:hint="eastAsia"/>
          <w:sz w:val="21"/>
          <w:szCs w:val="21"/>
        </w:rPr>
        <w:t>访问</w:t>
      </w:r>
      <w:r w:rsidRPr="00E0572A">
        <w:rPr>
          <w:rFonts w:ascii="SimSun" w:hAnsi="SimSun" w:cs="SimSun" w:hint="eastAsia"/>
          <w:sz w:val="21"/>
          <w:szCs w:val="21"/>
        </w:rPr>
        <w:t>方面的作用，</w:t>
      </w:r>
      <w:r w:rsidRPr="00E0572A">
        <w:rPr>
          <w:rFonts w:ascii="SimSun" w:hAnsi="SimSun" w:cs="SimSun"/>
          <w:sz w:val="21"/>
          <w:szCs w:val="21"/>
        </w:rPr>
        <w:t>这种</w:t>
      </w:r>
      <w:r w:rsidRPr="00E0572A">
        <w:rPr>
          <w:rFonts w:ascii="SimSun" w:hAnsi="SimSun" w:cs="SimSun" w:hint="eastAsia"/>
          <w:sz w:val="21"/>
          <w:szCs w:val="21"/>
        </w:rPr>
        <w:t>不仅</w:t>
      </w:r>
      <w:r w:rsidRPr="00E0572A">
        <w:rPr>
          <w:rFonts w:ascii="SimSun" w:hAnsi="SimSun" w:cs="SimSun"/>
          <w:sz w:val="21"/>
          <w:szCs w:val="21"/>
        </w:rPr>
        <w:t>是对</w:t>
      </w:r>
      <w:r w:rsidRPr="00E0572A">
        <w:rPr>
          <w:rFonts w:ascii="SimSun" w:hAnsi="SimSun" w:cs="SimSun" w:hint="eastAsia"/>
          <w:sz w:val="21"/>
          <w:szCs w:val="21"/>
        </w:rPr>
        <w:t>图书馆，而且对教育、研究和其他归档活动也是有效的</w:t>
      </w:r>
      <w:r w:rsidRPr="00E0572A">
        <w:rPr>
          <w:rFonts w:ascii="SimSun" w:hAnsi="SimSun" w:cs="SimSun"/>
          <w:sz w:val="21"/>
          <w:szCs w:val="21"/>
        </w:rPr>
        <w:t>。</w:t>
      </w:r>
      <w:r w:rsidRPr="00E0572A">
        <w:rPr>
          <w:rFonts w:ascii="SimSun" w:hAnsi="SimSun" w:cs="SimSun" w:hint="eastAsia"/>
          <w:sz w:val="21"/>
          <w:szCs w:val="21"/>
        </w:rPr>
        <w:t>此外，第355至359段还概述了关于教育和研究的一些想法，更具体的是关于国家版权立法的实质性审查、产权组织对国际主要框架的声明、教师</w:t>
      </w:r>
      <w:r w:rsidRPr="00E0572A">
        <w:rPr>
          <w:rFonts w:ascii="SimSun" w:hAnsi="SimSun" w:cs="SimSun"/>
          <w:sz w:val="21"/>
          <w:szCs w:val="21"/>
        </w:rPr>
        <w:t>作为</w:t>
      </w:r>
      <w:r w:rsidRPr="00E0572A">
        <w:rPr>
          <w:rFonts w:ascii="SimSun" w:hAnsi="SimSun" w:cs="SimSun" w:hint="eastAsia"/>
          <w:sz w:val="21"/>
          <w:szCs w:val="21"/>
        </w:rPr>
        <w:t>档案</w:t>
      </w:r>
      <w:r w:rsidRPr="00E0572A">
        <w:rPr>
          <w:rFonts w:ascii="SimSun" w:hAnsi="SimSun" w:cs="SimSun"/>
          <w:sz w:val="21"/>
          <w:szCs w:val="21"/>
        </w:rPr>
        <w:t>保管员时</w:t>
      </w:r>
      <w:r w:rsidRPr="00E0572A">
        <w:rPr>
          <w:rFonts w:ascii="SimSun" w:hAnsi="SimSun" w:cs="SimSun" w:hint="eastAsia"/>
          <w:sz w:val="21"/>
          <w:szCs w:val="21"/>
        </w:rPr>
        <w:t>的责任问题，以及通过合同条款提供例外和规定</w:t>
      </w:r>
      <w:r w:rsidRPr="00E0572A">
        <w:rPr>
          <w:rFonts w:ascii="SimSun" w:hAnsi="SimSun" w:cs="SimSun"/>
          <w:sz w:val="21"/>
          <w:szCs w:val="21"/>
        </w:rPr>
        <w:t>。</w:t>
      </w:r>
      <w:r w:rsidRPr="00E0572A">
        <w:rPr>
          <w:rFonts w:ascii="SimSun" w:hAnsi="SimSun" w:cs="SimSun" w:hint="eastAsia"/>
          <w:sz w:val="21"/>
          <w:szCs w:val="21"/>
        </w:rPr>
        <w:t>会议结束时，产权组织秘书处确定了下一步</w:t>
      </w:r>
      <w:r w:rsidRPr="00E0572A">
        <w:rPr>
          <w:rFonts w:ascii="SimSun" w:hAnsi="SimSun" w:cs="SimSun"/>
          <w:sz w:val="21"/>
          <w:szCs w:val="21"/>
        </w:rPr>
        <w:t>工作</w:t>
      </w:r>
      <w:r w:rsidRPr="00E0572A">
        <w:rPr>
          <w:rFonts w:ascii="SimSun" w:hAnsi="SimSun" w:cs="SimSun" w:hint="eastAsia"/>
          <w:sz w:val="21"/>
          <w:szCs w:val="21"/>
        </w:rPr>
        <w:t>，</w:t>
      </w:r>
      <w:r w:rsidRPr="00E0572A">
        <w:rPr>
          <w:rFonts w:ascii="SimSun" w:hAnsi="SimSun" w:cs="SimSun"/>
          <w:sz w:val="21"/>
          <w:szCs w:val="21"/>
        </w:rPr>
        <w:t>分为三部分内容，</w:t>
      </w:r>
      <w:r w:rsidRPr="00E0572A">
        <w:rPr>
          <w:rFonts w:ascii="SimSun" w:hAnsi="SimSun" w:cs="SimSun" w:hint="eastAsia"/>
          <w:sz w:val="21"/>
          <w:szCs w:val="21"/>
        </w:rPr>
        <w:t>即一般</w:t>
      </w:r>
      <w:r w:rsidRPr="00E0572A">
        <w:rPr>
          <w:rFonts w:ascii="SimSun" w:hAnsi="SimSun" w:cs="SimSun"/>
          <w:sz w:val="21"/>
          <w:szCs w:val="21"/>
        </w:rPr>
        <w:t>性</w:t>
      </w:r>
      <w:r w:rsidRPr="00E0572A">
        <w:rPr>
          <w:rFonts w:ascii="SimSun" w:hAnsi="SimSun" w:cs="SimSun" w:hint="eastAsia"/>
          <w:sz w:val="21"/>
          <w:szCs w:val="21"/>
        </w:rPr>
        <w:t>原则和</w:t>
      </w:r>
      <w:r w:rsidRPr="00E0572A">
        <w:rPr>
          <w:rFonts w:ascii="SimSun" w:hAnsi="SimSun" w:cs="SimSun"/>
          <w:sz w:val="21"/>
          <w:szCs w:val="21"/>
        </w:rPr>
        <w:t>意见</w:t>
      </w:r>
      <w:r w:rsidRPr="00E0572A">
        <w:rPr>
          <w:rFonts w:ascii="SimSun" w:hAnsi="SimSun" w:cs="SimSun" w:hint="eastAsia"/>
          <w:sz w:val="21"/>
          <w:szCs w:val="21"/>
        </w:rPr>
        <w:t>、成员国的作用和产权组织的作用</w:t>
      </w:r>
      <w:r w:rsidRPr="00E0572A">
        <w:rPr>
          <w:rFonts w:ascii="SimSun" w:hAnsi="SimSun" w:cs="SimSun"/>
          <w:sz w:val="21"/>
          <w:szCs w:val="21"/>
        </w:rPr>
        <w:t>。下一步工作</w:t>
      </w:r>
      <w:r w:rsidRPr="00E0572A">
        <w:rPr>
          <w:rFonts w:ascii="SimSun" w:hAnsi="SimSun" w:cs="SimSun" w:hint="eastAsia"/>
          <w:sz w:val="21"/>
          <w:szCs w:val="21"/>
        </w:rPr>
        <w:t>的</w:t>
      </w:r>
      <w:r w:rsidRPr="00E0572A">
        <w:rPr>
          <w:rFonts w:ascii="SimSun" w:hAnsi="SimSun" w:cs="SimSun"/>
          <w:sz w:val="21"/>
          <w:szCs w:val="21"/>
        </w:rPr>
        <w:t>详情</w:t>
      </w:r>
      <w:r w:rsidRPr="00E0572A">
        <w:rPr>
          <w:rFonts w:ascii="SimSun" w:hAnsi="SimSun" w:cs="SimSun" w:hint="eastAsia"/>
          <w:sz w:val="21"/>
          <w:szCs w:val="21"/>
        </w:rPr>
        <w:t>见文件SCCR/40/2</w:t>
      </w:r>
      <w:r w:rsidR="00B825B5" w:rsidRPr="00E0572A">
        <w:rPr>
          <w:rFonts w:ascii="SimSun" w:hAnsi="SimSun" w:cs="SimSun" w:hint="eastAsia"/>
          <w:sz w:val="21"/>
          <w:szCs w:val="21"/>
        </w:rPr>
        <w:t>结尾段落</w:t>
      </w:r>
      <w:r w:rsidRPr="00E0572A">
        <w:rPr>
          <w:rFonts w:ascii="SimSun" w:hAnsi="SimSun" w:cs="SimSun" w:hint="eastAsia"/>
          <w:sz w:val="21"/>
          <w:szCs w:val="21"/>
        </w:rPr>
        <w:t>。</w:t>
      </w:r>
    </w:p>
    <w:p w14:paraId="77FC45DC" w14:textId="75D3EFBA"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主席感谢秘书处的报告，并概述了关于</w:t>
      </w:r>
      <w:r w:rsidR="00B8243B" w:rsidRPr="00E0572A">
        <w:rPr>
          <w:rFonts w:ascii="SimSun" w:hAnsi="SimSun" w:cs="SimSun" w:hint="eastAsia"/>
          <w:sz w:val="21"/>
          <w:szCs w:val="21"/>
        </w:rPr>
        <w:t>发表</w:t>
      </w:r>
      <w:r w:rsidRPr="00E0572A">
        <w:rPr>
          <w:rFonts w:ascii="SimSun" w:hAnsi="SimSun" w:cs="SimSun"/>
          <w:sz w:val="21"/>
          <w:szCs w:val="21"/>
        </w:rPr>
        <w:t>意见</w:t>
      </w:r>
      <w:r w:rsidRPr="00E0572A">
        <w:rPr>
          <w:rFonts w:ascii="SimSun" w:hAnsi="SimSun" w:cs="SimSun" w:hint="eastAsia"/>
          <w:sz w:val="21"/>
          <w:szCs w:val="21"/>
        </w:rPr>
        <w:t>和发言的一些基本规则。</w:t>
      </w:r>
    </w:p>
    <w:p w14:paraId="0055B6D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中国代表团感谢秘书处关于</w:t>
      </w:r>
      <w:r w:rsidR="0011657F" w:rsidRPr="00E0572A">
        <w:rPr>
          <w:rFonts w:ascii="SimSun" w:hAnsi="SimSun" w:cs="SimSun" w:hint="eastAsia"/>
          <w:sz w:val="21"/>
          <w:szCs w:val="21"/>
        </w:rPr>
        <w:t>限制与例外</w:t>
      </w:r>
      <w:r w:rsidR="009630BE" w:rsidRPr="00E0572A">
        <w:rPr>
          <w:rFonts w:ascii="SimSun" w:hAnsi="SimSun" w:cs="SimSun" w:hint="eastAsia"/>
          <w:sz w:val="21"/>
          <w:szCs w:val="21"/>
        </w:rPr>
        <w:t>的</w:t>
      </w:r>
      <w:r w:rsidRPr="00E0572A">
        <w:rPr>
          <w:rFonts w:ascii="SimSun" w:hAnsi="SimSun" w:cs="SimSun" w:hint="eastAsia"/>
          <w:sz w:val="21"/>
          <w:szCs w:val="21"/>
        </w:rPr>
        <w:t>国际会议</w:t>
      </w:r>
      <w:r w:rsidRPr="00E0572A">
        <w:rPr>
          <w:rFonts w:ascii="SimSun" w:hAnsi="SimSun" w:cs="SimSun"/>
          <w:sz w:val="21"/>
          <w:szCs w:val="21"/>
        </w:rPr>
        <w:t>上的</w:t>
      </w:r>
      <w:r w:rsidRPr="00E0572A">
        <w:rPr>
          <w:rFonts w:ascii="SimSun" w:hAnsi="SimSun" w:cs="SimSun" w:hint="eastAsia"/>
          <w:sz w:val="21"/>
          <w:szCs w:val="21"/>
        </w:rPr>
        <w:t>区域研讨会的报告，该报告为讨论提供了基础</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认为，图书馆、档案馆和教育机构</w:t>
      </w:r>
      <w:r w:rsidR="009630BE" w:rsidRPr="00E0572A">
        <w:rPr>
          <w:rFonts w:ascii="SimSun" w:hAnsi="SimSun" w:cs="SimSun" w:hint="eastAsia"/>
          <w:sz w:val="21"/>
          <w:szCs w:val="21"/>
        </w:rPr>
        <w:t>就</w:t>
      </w:r>
      <w:r w:rsidRPr="00E0572A">
        <w:rPr>
          <w:rFonts w:ascii="SimSun" w:hAnsi="SimSun" w:cs="SimSun" w:hint="eastAsia"/>
          <w:sz w:val="21"/>
          <w:szCs w:val="21"/>
        </w:rPr>
        <w:t>其</w:t>
      </w:r>
      <w:r w:rsidR="009630BE" w:rsidRPr="00E0572A">
        <w:rPr>
          <w:rFonts w:ascii="SimSun" w:hAnsi="SimSun" w:cs="SimSun" w:hint="eastAsia"/>
          <w:sz w:val="21"/>
          <w:szCs w:val="21"/>
        </w:rPr>
        <w:t>本质</w:t>
      </w:r>
      <w:r w:rsidRPr="00E0572A">
        <w:rPr>
          <w:rFonts w:ascii="SimSun" w:hAnsi="SimSun" w:cs="SimSun" w:hint="eastAsia"/>
          <w:sz w:val="21"/>
          <w:szCs w:val="21"/>
        </w:rPr>
        <w:t>而</w:t>
      </w:r>
      <w:r w:rsidR="009630BE" w:rsidRPr="00E0572A">
        <w:rPr>
          <w:rFonts w:ascii="SimSun" w:hAnsi="SimSun" w:cs="SimSun" w:hint="eastAsia"/>
          <w:sz w:val="21"/>
          <w:szCs w:val="21"/>
        </w:rPr>
        <w:t>言是</w:t>
      </w:r>
      <w:r w:rsidRPr="00E0572A">
        <w:rPr>
          <w:rFonts w:ascii="SimSun" w:hAnsi="SimSun" w:cs="SimSun" w:hint="eastAsia"/>
          <w:sz w:val="21"/>
          <w:szCs w:val="21"/>
        </w:rPr>
        <w:t>提供公共信息，由于公共利益，</w:t>
      </w:r>
      <w:r w:rsidR="00650416" w:rsidRPr="00E0572A">
        <w:rPr>
          <w:rFonts w:ascii="SimSun" w:hAnsi="SimSun" w:cs="SimSun" w:hint="eastAsia"/>
          <w:sz w:val="21"/>
          <w:szCs w:val="21"/>
        </w:rPr>
        <w:t>例外与限制</w:t>
      </w:r>
      <w:r w:rsidRPr="00E0572A">
        <w:rPr>
          <w:rFonts w:ascii="SimSun" w:hAnsi="SimSun" w:cs="SimSun" w:hint="eastAsia"/>
          <w:sz w:val="21"/>
          <w:szCs w:val="21"/>
        </w:rPr>
        <w:t>是这些活动的关键支柱，可以平衡公共利益和权利人的利益</w:t>
      </w:r>
      <w:r w:rsidRPr="00E0572A">
        <w:rPr>
          <w:rFonts w:ascii="SimSun" w:hAnsi="SimSun" w:cs="SimSun"/>
          <w:sz w:val="21"/>
          <w:szCs w:val="21"/>
        </w:rPr>
        <w:t>。</w:t>
      </w:r>
      <w:r w:rsidRPr="00E0572A">
        <w:rPr>
          <w:rFonts w:ascii="SimSun" w:hAnsi="SimSun" w:cs="SimSun" w:hint="eastAsia"/>
          <w:sz w:val="21"/>
          <w:szCs w:val="21"/>
        </w:rPr>
        <w:t>报告强调了对</w:t>
      </w:r>
      <w:r w:rsidR="00650416" w:rsidRPr="00E0572A">
        <w:rPr>
          <w:rFonts w:ascii="SimSun" w:hAnsi="SimSun" w:cs="SimSun" w:hint="eastAsia"/>
          <w:sz w:val="21"/>
          <w:szCs w:val="21"/>
        </w:rPr>
        <w:t>例外与限制</w:t>
      </w:r>
      <w:r w:rsidRPr="00E0572A">
        <w:rPr>
          <w:rFonts w:ascii="SimSun" w:hAnsi="SimSun" w:cs="SimSun" w:hint="eastAsia"/>
          <w:sz w:val="21"/>
          <w:szCs w:val="21"/>
        </w:rPr>
        <w:t>的看</w:t>
      </w:r>
      <w:r w:rsidRPr="00E0572A">
        <w:rPr>
          <w:rFonts w:ascii="SimSun" w:hAnsi="SimSun" w:cs="SimSun" w:hint="eastAsia"/>
          <w:sz w:val="21"/>
          <w:szCs w:val="21"/>
        </w:rPr>
        <w:lastRenderedPageBreak/>
        <w:t>法，并对这项工作和成员国的作用提出了建议</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指出，它希望参与今后的工作，以便就该工作达成共识</w:t>
      </w:r>
      <w:r w:rsidRPr="00E0572A">
        <w:rPr>
          <w:rFonts w:ascii="SimSun" w:hAnsi="SimSun" w:cs="SimSun"/>
          <w:sz w:val="21"/>
          <w:szCs w:val="21"/>
        </w:rPr>
        <w:t>。</w:t>
      </w:r>
    </w:p>
    <w:p w14:paraId="55990FD0"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联合王国代表团代表B集团发言，赞扬秘书处和其他利益攸关方在2019年10月成功举办了区域研讨会</w:t>
      </w:r>
      <w:r w:rsidRPr="00E0572A">
        <w:rPr>
          <w:rFonts w:ascii="SimSun" w:hAnsi="SimSun" w:cs="SimSun"/>
          <w:sz w:val="21"/>
          <w:szCs w:val="21"/>
        </w:rPr>
        <w:t>。</w:t>
      </w:r>
      <w:r w:rsidRPr="00E0572A">
        <w:rPr>
          <w:rFonts w:ascii="SimSun" w:hAnsi="SimSun" w:cs="SimSun" w:hint="eastAsia"/>
          <w:sz w:val="21"/>
          <w:szCs w:val="21"/>
        </w:rPr>
        <w:t>B集团</w:t>
      </w:r>
      <w:r w:rsidR="00C340A7" w:rsidRPr="00E0572A">
        <w:rPr>
          <w:rFonts w:ascii="SimSun" w:hAnsi="SimSun" w:cs="SimSun" w:hint="eastAsia"/>
          <w:sz w:val="21"/>
          <w:szCs w:val="21"/>
        </w:rPr>
        <w:t>称</w:t>
      </w:r>
      <w:r w:rsidRPr="00E0572A">
        <w:rPr>
          <w:rFonts w:ascii="SimSun" w:hAnsi="SimSun" w:cs="SimSun" w:hint="eastAsia"/>
          <w:sz w:val="21"/>
          <w:szCs w:val="21"/>
        </w:rPr>
        <w:t>，</w:t>
      </w:r>
      <w:r w:rsidR="00C340A7" w:rsidRPr="00E0572A">
        <w:rPr>
          <w:rFonts w:ascii="SimSun" w:hAnsi="SimSun" w:cs="SimSun" w:hint="eastAsia"/>
          <w:sz w:val="21"/>
          <w:szCs w:val="21"/>
        </w:rPr>
        <w:t>其</w:t>
      </w:r>
      <w:r w:rsidRPr="00E0572A">
        <w:rPr>
          <w:rFonts w:ascii="SimSun" w:hAnsi="SimSun" w:cs="SimSun" w:hint="eastAsia"/>
          <w:sz w:val="21"/>
          <w:szCs w:val="21"/>
        </w:rPr>
        <w:t>致力于报告中提出的一般原则，</w:t>
      </w:r>
      <w:r w:rsidR="0011657F" w:rsidRPr="00E0572A">
        <w:rPr>
          <w:rFonts w:ascii="SimSun" w:hAnsi="SimSun" w:cs="SimSun" w:hint="eastAsia"/>
          <w:sz w:val="21"/>
          <w:szCs w:val="21"/>
        </w:rPr>
        <w:t>限制与例外</w:t>
      </w:r>
      <w:r w:rsidRPr="00E0572A">
        <w:rPr>
          <w:rFonts w:ascii="SimSun" w:hAnsi="SimSun" w:cs="SimSun" w:hint="eastAsia"/>
          <w:sz w:val="21"/>
          <w:szCs w:val="21"/>
        </w:rPr>
        <w:t>是</w:t>
      </w:r>
      <w:r w:rsidR="008526A9" w:rsidRPr="00E0572A">
        <w:rPr>
          <w:rFonts w:ascii="SimSun" w:hAnsi="SimSun" w:cs="SimSun" w:hint="eastAsia"/>
          <w:sz w:val="21"/>
          <w:szCs w:val="21"/>
        </w:rPr>
        <w:t>兼顾各方利益</w:t>
      </w:r>
      <w:r w:rsidRPr="00E0572A">
        <w:rPr>
          <w:rFonts w:ascii="SimSun" w:hAnsi="SimSun" w:cs="SimSun" w:hint="eastAsia"/>
          <w:sz w:val="21"/>
          <w:szCs w:val="21"/>
        </w:rPr>
        <w:t>的版权框架的一个重要组成部分，是文化遗产和教育这</w:t>
      </w:r>
      <w:r w:rsidRPr="00711EFC">
        <w:rPr>
          <w:rFonts w:ascii="SimSun" w:hAnsi="SimSun" w:hint="eastAsia"/>
          <w:iCs/>
          <w:color w:val="212121"/>
          <w:sz w:val="21"/>
          <w:szCs w:val="21"/>
        </w:rPr>
        <w:t>一共</w:t>
      </w:r>
      <w:r w:rsidRPr="00E0572A">
        <w:rPr>
          <w:rFonts w:ascii="SimSun" w:hAnsi="SimSun" w:cs="SimSun" w:hint="eastAsia"/>
          <w:sz w:val="21"/>
          <w:szCs w:val="21"/>
        </w:rPr>
        <w:t>同利益的支撑</w:t>
      </w:r>
      <w:r w:rsidRPr="00E0572A">
        <w:rPr>
          <w:rFonts w:ascii="SimSun" w:hAnsi="SimSun" w:cs="SimSun"/>
          <w:sz w:val="21"/>
          <w:szCs w:val="21"/>
        </w:rPr>
        <w:t>。</w:t>
      </w:r>
      <w:r w:rsidRPr="00E0572A">
        <w:rPr>
          <w:rFonts w:ascii="SimSun" w:hAnsi="SimSun" w:cs="SimSun" w:hint="eastAsia"/>
          <w:sz w:val="21"/>
          <w:szCs w:val="21"/>
        </w:rPr>
        <w:t>但是，该</w:t>
      </w:r>
      <w:r w:rsidRPr="00E0572A">
        <w:rPr>
          <w:rFonts w:ascii="SimSun" w:hAnsi="SimSun" w:cs="SimSun"/>
          <w:sz w:val="21"/>
          <w:szCs w:val="21"/>
        </w:rPr>
        <w:t>集团</w:t>
      </w:r>
      <w:r w:rsidRPr="00E0572A">
        <w:rPr>
          <w:rFonts w:ascii="SimSun" w:hAnsi="SimSun" w:cs="SimSun" w:hint="eastAsia"/>
          <w:sz w:val="21"/>
          <w:szCs w:val="21"/>
        </w:rPr>
        <w:t>建议利益攸关方注意，创作者获得</w:t>
      </w:r>
      <w:r w:rsidR="008526A9" w:rsidRPr="00E0572A">
        <w:rPr>
          <w:rFonts w:ascii="SimSun" w:hAnsi="SimSun" w:cs="SimSun" w:hint="eastAsia"/>
          <w:sz w:val="21"/>
          <w:szCs w:val="21"/>
        </w:rPr>
        <w:t>合理</w:t>
      </w:r>
      <w:r w:rsidRPr="00E0572A">
        <w:rPr>
          <w:rFonts w:ascii="SimSun" w:hAnsi="SimSun" w:cs="SimSun" w:hint="eastAsia"/>
          <w:sz w:val="21"/>
          <w:szCs w:val="21"/>
        </w:rPr>
        <w:t>报酬和</w:t>
      </w:r>
      <w:r w:rsidR="008526A9" w:rsidRPr="00E0572A">
        <w:rPr>
          <w:rFonts w:ascii="SimSun" w:hAnsi="SimSun" w:cs="SimSun" w:hint="eastAsia"/>
          <w:sz w:val="21"/>
          <w:szCs w:val="21"/>
        </w:rPr>
        <w:t>回报</w:t>
      </w:r>
      <w:r w:rsidRPr="00E0572A">
        <w:rPr>
          <w:rFonts w:ascii="SimSun" w:hAnsi="SimSun" w:cs="SimSun" w:hint="eastAsia"/>
          <w:sz w:val="21"/>
          <w:szCs w:val="21"/>
        </w:rPr>
        <w:t>的能力不应受到不适当的限制；因此，</w:t>
      </w:r>
      <w:r w:rsidRPr="00E0572A">
        <w:rPr>
          <w:rFonts w:ascii="SimSun" w:hAnsi="SimSun" w:cs="SimSun"/>
          <w:sz w:val="21"/>
          <w:szCs w:val="21"/>
        </w:rPr>
        <w:t>该集团</w:t>
      </w:r>
      <w:r w:rsidRPr="00E0572A">
        <w:rPr>
          <w:rFonts w:ascii="SimSun" w:hAnsi="SimSun" w:cs="SimSun" w:hint="eastAsia"/>
          <w:sz w:val="21"/>
          <w:szCs w:val="21"/>
        </w:rPr>
        <w:t>承认许可在这方面发挥的重要作用</w:t>
      </w:r>
      <w:r w:rsidRPr="00E0572A">
        <w:rPr>
          <w:rFonts w:ascii="SimSun" w:hAnsi="SimSun" w:cs="SimSun"/>
          <w:sz w:val="21"/>
          <w:szCs w:val="21"/>
        </w:rPr>
        <w:t>。</w:t>
      </w:r>
      <w:r w:rsidRPr="00E0572A">
        <w:rPr>
          <w:rFonts w:ascii="SimSun" w:hAnsi="SimSun" w:cs="SimSun" w:hint="eastAsia"/>
          <w:sz w:val="21"/>
          <w:szCs w:val="21"/>
        </w:rPr>
        <w:t>B集团注意到需要在国家层面采取行动，这是报告中反复出现的主题</w:t>
      </w:r>
      <w:r w:rsidRPr="00E0572A">
        <w:rPr>
          <w:rFonts w:ascii="SimSun" w:hAnsi="SimSun" w:cs="SimSun"/>
          <w:sz w:val="21"/>
          <w:szCs w:val="21"/>
        </w:rPr>
        <w:t>。</w:t>
      </w:r>
      <w:r w:rsidRPr="00E0572A">
        <w:rPr>
          <w:rFonts w:ascii="SimSun" w:hAnsi="SimSun" w:cs="SimSun" w:hint="eastAsia"/>
          <w:sz w:val="21"/>
          <w:szCs w:val="21"/>
        </w:rPr>
        <w:t>该集团还注意到报告中列出的讨论和结论</w:t>
      </w:r>
      <w:r w:rsidRPr="00E0572A">
        <w:rPr>
          <w:rFonts w:ascii="SimSun" w:hAnsi="SimSun" w:cs="SimSun"/>
          <w:sz w:val="21"/>
          <w:szCs w:val="21"/>
        </w:rPr>
        <w:t>，</w:t>
      </w:r>
      <w:r w:rsidRPr="00E0572A">
        <w:rPr>
          <w:rFonts w:ascii="SimSun" w:hAnsi="SimSun" w:cs="SimSun" w:hint="eastAsia"/>
          <w:sz w:val="21"/>
          <w:szCs w:val="21"/>
        </w:rPr>
        <w:t>补充说，这些信息对这些特定领域</w:t>
      </w:r>
      <w:r w:rsidR="00C340A7" w:rsidRPr="00E0572A">
        <w:rPr>
          <w:rFonts w:ascii="SimSun" w:hAnsi="SimSun" w:cs="SimSun" w:hint="eastAsia"/>
          <w:sz w:val="21"/>
          <w:szCs w:val="21"/>
        </w:rPr>
        <w:t>与</w:t>
      </w:r>
      <w:r w:rsidRPr="00E0572A">
        <w:rPr>
          <w:rFonts w:ascii="SimSun" w:hAnsi="SimSun" w:cs="SimSun" w:hint="eastAsia"/>
          <w:sz w:val="21"/>
          <w:szCs w:val="21"/>
        </w:rPr>
        <w:t>限制和例外</w:t>
      </w:r>
      <w:r w:rsidRPr="00E0572A">
        <w:rPr>
          <w:rFonts w:ascii="SimSun" w:hAnsi="SimSun" w:cs="SimSun"/>
          <w:sz w:val="21"/>
          <w:szCs w:val="21"/>
        </w:rPr>
        <w:t>相关的</w:t>
      </w:r>
      <w:r w:rsidRPr="00E0572A">
        <w:rPr>
          <w:rFonts w:ascii="SimSun" w:hAnsi="SimSun" w:cs="SimSun" w:hint="eastAsia"/>
          <w:sz w:val="21"/>
          <w:szCs w:val="21"/>
        </w:rPr>
        <w:t>工作</w:t>
      </w:r>
      <w:r w:rsidR="00C340A7" w:rsidRPr="00E0572A">
        <w:rPr>
          <w:rFonts w:ascii="SimSun" w:hAnsi="SimSun" w:cs="SimSun" w:hint="eastAsia"/>
          <w:sz w:val="21"/>
          <w:szCs w:val="21"/>
        </w:rPr>
        <w:t>而言</w:t>
      </w:r>
      <w:r w:rsidRPr="00E0572A">
        <w:rPr>
          <w:rFonts w:ascii="SimSun" w:hAnsi="SimSun" w:cs="SimSun" w:hint="eastAsia"/>
          <w:sz w:val="21"/>
          <w:szCs w:val="21"/>
        </w:rPr>
        <w:t>无疑是非常宝贵的</w:t>
      </w:r>
      <w:r w:rsidRPr="00E0572A">
        <w:rPr>
          <w:rFonts w:ascii="SimSun" w:hAnsi="SimSun" w:cs="SimSun"/>
          <w:sz w:val="21"/>
          <w:szCs w:val="21"/>
        </w:rPr>
        <w:t>。</w:t>
      </w:r>
      <w:r w:rsidRPr="00E0572A">
        <w:rPr>
          <w:rFonts w:ascii="SimSun" w:hAnsi="SimSun" w:cs="SimSun" w:hint="eastAsia"/>
          <w:sz w:val="21"/>
          <w:szCs w:val="21"/>
        </w:rPr>
        <w:t>考虑到</w:t>
      </w:r>
      <w:r w:rsidR="00C340A7" w:rsidRPr="00E0572A">
        <w:rPr>
          <w:rFonts w:ascii="SimSun" w:hAnsi="SimSun" w:cs="SimSun" w:hint="eastAsia"/>
          <w:sz w:val="21"/>
          <w:szCs w:val="21"/>
        </w:rPr>
        <w:t>当前</w:t>
      </w:r>
      <w:r w:rsidRPr="00E0572A">
        <w:rPr>
          <w:rFonts w:ascii="SimSun" w:hAnsi="SimSun" w:cs="SimSun" w:hint="eastAsia"/>
          <w:sz w:val="21"/>
          <w:szCs w:val="21"/>
        </w:rPr>
        <w:t>的</w:t>
      </w:r>
      <w:r w:rsidR="006D52FA" w:rsidRPr="00E0572A">
        <w:rPr>
          <w:rFonts w:ascii="SimSun" w:hAnsi="SimSun" w:cs="SimSun" w:hint="eastAsia"/>
          <w:sz w:val="21"/>
          <w:szCs w:val="21"/>
        </w:rPr>
        <w:t>2019冠状病毒病</w:t>
      </w:r>
      <w:r w:rsidRPr="00E0572A">
        <w:rPr>
          <w:rFonts w:ascii="SimSun" w:hAnsi="SimSun" w:cs="SimSun" w:hint="eastAsia"/>
          <w:sz w:val="21"/>
          <w:szCs w:val="21"/>
        </w:rPr>
        <w:t>大流行以及特别是在获得教育和文化作品方面的挑战，对数字方面的关注似乎很及时。B集团强调，仅从</w:t>
      </w:r>
      <w:r w:rsidR="00650416" w:rsidRPr="00E0572A">
        <w:rPr>
          <w:rFonts w:ascii="SimSun" w:hAnsi="SimSun" w:cs="SimSun" w:hint="eastAsia"/>
          <w:sz w:val="21"/>
          <w:szCs w:val="21"/>
        </w:rPr>
        <w:t>例外与限制</w:t>
      </w:r>
      <w:r w:rsidRPr="00E0572A">
        <w:rPr>
          <w:rFonts w:ascii="SimSun" w:hAnsi="SimSun" w:cs="SimSun" w:hint="eastAsia"/>
          <w:sz w:val="21"/>
          <w:szCs w:val="21"/>
        </w:rPr>
        <w:t>的角度考虑</w:t>
      </w:r>
      <w:r w:rsidR="00C340A7" w:rsidRPr="00E0572A">
        <w:rPr>
          <w:rFonts w:ascii="SimSun" w:hAnsi="SimSun" w:cs="SimSun" w:hint="eastAsia"/>
          <w:sz w:val="21"/>
          <w:szCs w:val="21"/>
        </w:rPr>
        <w:t>委员会在</w:t>
      </w:r>
      <w:r w:rsidRPr="00E0572A">
        <w:rPr>
          <w:rFonts w:ascii="SimSun" w:hAnsi="SimSun" w:cs="SimSun" w:hint="eastAsia"/>
          <w:sz w:val="21"/>
          <w:szCs w:val="21"/>
        </w:rPr>
        <w:t>数字方面的问题将过于狭窄和片面</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注意到第390至406段中提出的前进方向</w:t>
      </w:r>
      <w:r w:rsidRPr="00E0572A">
        <w:rPr>
          <w:rFonts w:ascii="SimSun" w:hAnsi="SimSun" w:cs="SimSun"/>
          <w:sz w:val="21"/>
          <w:szCs w:val="21"/>
        </w:rPr>
        <w:t>，并</w:t>
      </w:r>
      <w:r w:rsidRPr="00E0572A">
        <w:rPr>
          <w:rFonts w:ascii="SimSun" w:hAnsi="SimSun" w:cs="SimSun" w:hint="eastAsia"/>
          <w:sz w:val="21"/>
          <w:szCs w:val="21"/>
        </w:rPr>
        <w:t>仍然致力于继续就该</w:t>
      </w:r>
      <w:r w:rsidR="00C340A7" w:rsidRPr="00E0572A">
        <w:rPr>
          <w:rFonts w:ascii="SimSun" w:hAnsi="SimSun" w:cs="SimSun" w:hint="eastAsia"/>
          <w:sz w:val="21"/>
          <w:szCs w:val="21"/>
        </w:rPr>
        <w:t>议</w:t>
      </w:r>
      <w:r w:rsidRPr="00E0572A">
        <w:rPr>
          <w:rFonts w:ascii="SimSun" w:hAnsi="SimSun" w:cs="SimSun" w:hint="eastAsia"/>
          <w:sz w:val="21"/>
          <w:szCs w:val="21"/>
        </w:rPr>
        <w:t>题进行建设性的</w:t>
      </w:r>
      <w:r w:rsidR="00C340A7" w:rsidRPr="00E0572A">
        <w:rPr>
          <w:rFonts w:ascii="SimSun" w:hAnsi="SimSun" w:cs="SimSun" w:hint="eastAsia"/>
          <w:sz w:val="21"/>
          <w:szCs w:val="21"/>
        </w:rPr>
        <w:t>交流</w:t>
      </w:r>
      <w:r w:rsidRPr="00E0572A">
        <w:rPr>
          <w:rFonts w:ascii="SimSun" w:hAnsi="SimSun" w:cs="SimSun" w:hint="eastAsia"/>
          <w:sz w:val="21"/>
          <w:szCs w:val="21"/>
        </w:rPr>
        <w:t>。</w:t>
      </w:r>
    </w:p>
    <w:p w14:paraId="19C8A5DF" w14:textId="5E7E5D1C"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俄罗斯联邦代表团代表</w:t>
      </w:r>
      <w:r w:rsidRPr="00E0572A">
        <w:rPr>
          <w:rFonts w:ascii="SimSun" w:hAnsi="SimSun" w:cs="SimSun"/>
          <w:sz w:val="21"/>
          <w:szCs w:val="21"/>
        </w:rPr>
        <w:t>CACEEC</w:t>
      </w:r>
      <w:r w:rsidRPr="00E0572A">
        <w:rPr>
          <w:rFonts w:ascii="SimSun" w:hAnsi="SimSun" w:cs="SimSun" w:hint="eastAsia"/>
          <w:sz w:val="21"/>
          <w:szCs w:val="21"/>
        </w:rPr>
        <w:t>发言，感谢秘书处编拟关于</w:t>
      </w:r>
      <w:r w:rsidR="0011657F" w:rsidRPr="00E0572A">
        <w:rPr>
          <w:rFonts w:ascii="SimSun" w:hAnsi="SimSun" w:cs="SimSun" w:hint="eastAsia"/>
          <w:sz w:val="21"/>
          <w:szCs w:val="21"/>
        </w:rPr>
        <w:t>限制与例外</w:t>
      </w:r>
      <w:r w:rsidRPr="00E0572A">
        <w:rPr>
          <w:rFonts w:ascii="SimSun" w:hAnsi="SimSun" w:cs="SimSun" w:hint="eastAsia"/>
          <w:sz w:val="21"/>
          <w:szCs w:val="21"/>
        </w:rPr>
        <w:t>的区域研讨会和国际会议的报告</w:t>
      </w:r>
      <w:r w:rsidRPr="00E0572A">
        <w:rPr>
          <w:rFonts w:ascii="SimSun" w:hAnsi="SimSun" w:cs="SimSun"/>
          <w:sz w:val="21"/>
          <w:szCs w:val="21"/>
        </w:rPr>
        <w:t>。</w:t>
      </w:r>
      <w:r w:rsidRPr="00E0572A">
        <w:rPr>
          <w:rFonts w:ascii="SimSun" w:hAnsi="SimSun" w:cs="SimSun" w:hint="eastAsia"/>
          <w:sz w:val="21"/>
          <w:szCs w:val="21"/>
        </w:rPr>
        <w:t>在分析成员国和专家在这些领域的结论和建议时，</w:t>
      </w:r>
      <w:r w:rsidR="00FC7852" w:rsidRPr="00E0572A">
        <w:rPr>
          <w:rFonts w:ascii="SimSun" w:hAnsi="SimSun" w:cs="SimSun" w:hint="eastAsia"/>
          <w:sz w:val="21"/>
          <w:szCs w:val="21"/>
        </w:rPr>
        <w:t>代表团</w:t>
      </w:r>
      <w:r w:rsidRPr="00E0572A">
        <w:rPr>
          <w:rFonts w:ascii="SimSun" w:hAnsi="SimSun" w:cs="SimSun" w:hint="eastAsia"/>
          <w:sz w:val="21"/>
          <w:szCs w:val="21"/>
        </w:rPr>
        <w:t>呼吁采取集体办法，</w:t>
      </w:r>
      <w:r w:rsidRPr="00E0572A">
        <w:rPr>
          <w:rFonts w:ascii="SimSun" w:hAnsi="SimSun" w:cs="SimSun"/>
          <w:sz w:val="21"/>
          <w:szCs w:val="21"/>
        </w:rPr>
        <w:t>以</w:t>
      </w:r>
      <w:r w:rsidRPr="00E0572A">
        <w:rPr>
          <w:rFonts w:ascii="SimSun" w:hAnsi="SimSun" w:cs="SimSun" w:hint="eastAsia"/>
          <w:sz w:val="21"/>
          <w:szCs w:val="21"/>
        </w:rPr>
        <w:t>制定一般原则，在此基础上协调我们的方法，制定一份</w:t>
      </w:r>
      <w:r w:rsidR="00C340A7" w:rsidRPr="00E0572A">
        <w:rPr>
          <w:rFonts w:ascii="SimSun" w:hAnsi="SimSun" w:cs="SimSun" w:hint="eastAsia"/>
          <w:sz w:val="21"/>
          <w:szCs w:val="21"/>
        </w:rPr>
        <w:t>国际文件，</w:t>
      </w:r>
      <w:r w:rsidRPr="00E0572A">
        <w:rPr>
          <w:rFonts w:ascii="SimSun" w:hAnsi="SimSun" w:cs="SimSun"/>
          <w:sz w:val="21"/>
          <w:szCs w:val="21"/>
        </w:rPr>
        <w:t>为</w:t>
      </w:r>
      <w:r w:rsidR="00C340A7" w:rsidRPr="00E0572A">
        <w:rPr>
          <w:rFonts w:ascii="SimSun" w:hAnsi="SimSun" w:cs="SimSun" w:hint="eastAsia"/>
          <w:sz w:val="21"/>
          <w:szCs w:val="21"/>
        </w:rPr>
        <w:t>就</w:t>
      </w:r>
      <w:r w:rsidRPr="00E0572A">
        <w:rPr>
          <w:rFonts w:ascii="SimSun" w:hAnsi="SimSun" w:cs="SimSun" w:hint="eastAsia"/>
          <w:sz w:val="21"/>
          <w:szCs w:val="21"/>
        </w:rPr>
        <w:t>这些共同问题</w:t>
      </w:r>
      <w:r w:rsidR="00C340A7" w:rsidRPr="00E0572A">
        <w:rPr>
          <w:rFonts w:ascii="SimSun" w:hAnsi="SimSun" w:cs="SimSun" w:hint="eastAsia"/>
          <w:sz w:val="21"/>
          <w:szCs w:val="21"/>
        </w:rPr>
        <w:t>提出</w:t>
      </w:r>
      <w:r w:rsidRPr="00E0572A">
        <w:rPr>
          <w:rFonts w:ascii="SimSun" w:hAnsi="SimSun" w:cs="SimSun"/>
          <w:sz w:val="21"/>
          <w:szCs w:val="21"/>
        </w:rPr>
        <w:t>解决方法提供指导。从该</w:t>
      </w:r>
      <w:r w:rsidRPr="00E0572A">
        <w:rPr>
          <w:rFonts w:ascii="SimSun" w:hAnsi="SimSun" w:cs="SimSun" w:hint="eastAsia"/>
          <w:sz w:val="21"/>
          <w:szCs w:val="21"/>
        </w:rPr>
        <w:t>会议的</w:t>
      </w:r>
      <w:r w:rsidRPr="00E0572A">
        <w:rPr>
          <w:rFonts w:ascii="SimSun" w:hAnsi="SimSun" w:cs="SimSun"/>
          <w:sz w:val="21"/>
          <w:szCs w:val="21"/>
        </w:rPr>
        <w:t>成果来看</w:t>
      </w:r>
      <w:r w:rsidRPr="0094594B">
        <w:rPr>
          <w:rFonts w:ascii="SimSun" w:hAnsi="SimSun"/>
          <w:sz w:val="21"/>
          <w:szCs w:val="21"/>
        </w:rPr>
        <w:t>（该会议是</w:t>
      </w:r>
      <w:r w:rsidRPr="00E0572A">
        <w:rPr>
          <w:rFonts w:ascii="SimSun" w:hAnsi="SimSun" w:cs="SimSun" w:hint="eastAsia"/>
          <w:sz w:val="21"/>
          <w:szCs w:val="21"/>
        </w:rPr>
        <w:t>执行行动</w:t>
      </w:r>
      <w:r w:rsidRPr="00711EFC">
        <w:rPr>
          <w:rFonts w:ascii="SimSun" w:hAnsi="SimSun" w:hint="eastAsia"/>
          <w:iCs/>
          <w:color w:val="212121"/>
          <w:sz w:val="21"/>
          <w:szCs w:val="21"/>
        </w:rPr>
        <w:t>计划</w:t>
      </w:r>
      <w:r w:rsidRPr="00E0572A">
        <w:rPr>
          <w:rFonts w:ascii="SimSun" w:hAnsi="SimSun" w:cs="SimSun" w:hint="eastAsia"/>
          <w:sz w:val="21"/>
          <w:szCs w:val="21"/>
        </w:rPr>
        <w:t>的一部分</w:t>
      </w:r>
      <w:r w:rsidRPr="00E0572A">
        <w:rPr>
          <w:rFonts w:ascii="SimSun" w:hAnsi="SimSun" w:cs="SimSun"/>
          <w:sz w:val="21"/>
          <w:szCs w:val="21"/>
        </w:rPr>
        <w:t>），</w:t>
      </w:r>
      <w:r w:rsidR="00AD6897" w:rsidRPr="00E0572A">
        <w:rPr>
          <w:rFonts w:ascii="SimSun" w:hAnsi="SimSun" w:cs="SimSun" w:hint="eastAsia"/>
          <w:sz w:val="21"/>
          <w:szCs w:val="21"/>
        </w:rPr>
        <w:t>对每一种</w:t>
      </w:r>
      <w:r w:rsidR="0011657F" w:rsidRPr="00E0572A">
        <w:rPr>
          <w:rFonts w:ascii="SimSun" w:hAnsi="SimSun" w:cs="SimSun" w:hint="eastAsia"/>
          <w:sz w:val="21"/>
          <w:szCs w:val="21"/>
        </w:rPr>
        <w:t>限制与例外</w:t>
      </w:r>
      <w:r w:rsidRPr="00E0572A">
        <w:rPr>
          <w:rFonts w:ascii="SimSun" w:hAnsi="SimSun" w:cs="SimSun" w:hint="eastAsia"/>
          <w:sz w:val="21"/>
          <w:szCs w:val="21"/>
        </w:rPr>
        <w:t>都提出了建议</w:t>
      </w:r>
      <w:r w:rsidRPr="00E0572A">
        <w:rPr>
          <w:rFonts w:ascii="SimSun" w:hAnsi="SimSun" w:cs="SimSun"/>
          <w:sz w:val="21"/>
          <w:szCs w:val="21"/>
        </w:rPr>
        <w:t>。</w:t>
      </w:r>
      <w:r w:rsidRPr="00E0572A">
        <w:rPr>
          <w:rFonts w:ascii="SimSun" w:hAnsi="SimSun" w:cs="SimSun" w:hint="eastAsia"/>
          <w:sz w:val="21"/>
          <w:szCs w:val="21"/>
        </w:rPr>
        <w:t>该</w:t>
      </w:r>
      <w:r w:rsidRPr="00E0572A">
        <w:rPr>
          <w:rFonts w:ascii="SimSun" w:hAnsi="SimSun" w:cs="SimSun"/>
          <w:sz w:val="21"/>
          <w:szCs w:val="21"/>
        </w:rPr>
        <w:t>集团</w:t>
      </w:r>
      <w:r w:rsidRPr="00E0572A">
        <w:rPr>
          <w:rFonts w:ascii="SimSun" w:hAnsi="SimSun" w:cs="SimSun" w:hint="eastAsia"/>
          <w:sz w:val="21"/>
          <w:szCs w:val="21"/>
        </w:rPr>
        <w:t>强调了解决跨境问题的重要性，</w:t>
      </w:r>
      <w:r w:rsidRPr="00E0572A">
        <w:rPr>
          <w:rFonts w:ascii="SimSun" w:hAnsi="SimSun" w:cs="SimSun"/>
          <w:sz w:val="21"/>
          <w:szCs w:val="21"/>
        </w:rPr>
        <w:t>还强调了要</w:t>
      </w:r>
      <w:r w:rsidRPr="00E0572A">
        <w:rPr>
          <w:rFonts w:ascii="SimSun" w:hAnsi="SimSun" w:cs="SimSun" w:hint="eastAsia"/>
          <w:sz w:val="21"/>
          <w:szCs w:val="21"/>
        </w:rPr>
        <w:t>审查法律的模糊性，以及各国立法的差异，并特别关注数字形式的文化遗产的保护，同时也关注适用于博物馆、图书馆、档案馆、图书馆和教育及研究机构的国际原则和制度</w:t>
      </w:r>
      <w:r w:rsidRPr="00E0572A">
        <w:rPr>
          <w:rFonts w:ascii="SimSun" w:hAnsi="SimSun" w:cs="SimSun"/>
          <w:sz w:val="21"/>
          <w:szCs w:val="21"/>
        </w:rPr>
        <w:t>。</w:t>
      </w:r>
      <w:r w:rsidR="006D52FA" w:rsidRPr="00E0572A">
        <w:rPr>
          <w:rFonts w:ascii="SimSun" w:hAnsi="SimSun" w:cs="SimSun" w:hint="eastAsia"/>
          <w:sz w:val="21"/>
          <w:szCs w:val="21"/>
        </w:rPr>
        <w:t>2019冠状病毒病</w:t>
      </w:r>
      <w:r w:rsidRPr="00E0572A">
        <w:rPr>
          <w:rFonts w:ascii="SimSun" w:hAnsi="SimSun" w:cs="SimSun" w:hint="eastAsia"/>
          <w:sz w:val="21"/>
          <w:szCs w:val="21"/>
        </w:rPr>
        <w:t>大流行表明对数字技术的需求非常大，包括远程访问和跨境使用</w:t>
      </w:r>
      <w:r w:rsidRPr="00E0572A">
        <w:rPr>
          <w:rFonts w:ascii="SimSun" w:hAnsi="SimSun" w:cs="SimSun"/>
          <w:sz w:val="21"/>
          <w:szCs w:val="21"/>
        </w:rPr>
        <w:t>。该集团</w:t>
      </w:r>
      <w:r w:rsidRPr="00E0572A">
        <w:rPr>
          <w:rFonts w:ascii="SimSun" w:hAnsi="SimSun" w:cs="SimSun" w:hint="eastAsia"/>
          <w:sz w:val="21"/>
          <w:szCs w:val="21"/>
        </w:rPr>
        <w:t>指出，</w:t>
      </w:r>
      <w:r w:rsidRPr="00E0572A">
        <w:rPr>
          <w:rFonts w:ascii="SimSun" w:hAnsi="SimSun" w:cs="SimSun"/>
          <w:sz w:val="21"/>
          <w:szCs w:val="21"/>
        </w:rPr>
        <w:t>应该让</w:t>
      </w:r>
      <w:r w:rsidRPr="00E0572A">
        <w:rPr>
          <w:rFonts w:ascii="SimSun" w:hAnsi="SimSun" w:cs="SimSun" w:hint="eastAsia"/>
          <w:sz w:val="21"/>
          <w:szCs w:val="21"/>
        </w:rPr>
        <w:t>数字资料</w:t>
      </w:r>
      <w:r w:rsidRPr="00E0572A">
        <w:rPr>
          <w:rFonts w:ascii="SimSun" w:hAnsi="SimSun" w:cs="SimSun"/>
          <w:sz w:val="21"/>
          <w:szCs w:val="21"/>
        </w:rPr>
        <w:t>普遍</w:t>
      </w:r>
      <w:r w:rsidRPr="00E0572A">
        <w:rPr>
          <w:rFonts w:ascii="SimSun" w:hAnsi="SimSun" w:cs="SimSun" w:hint="eastAsia"/>
          <w:sz w:val="21"/>
          <w:szCs w:val="21"/>
        </w:rPr>
        <w:t>存在</w:t>
      </w:r>
      <w:r w:rsidRPr="00E0572A">
        <w:rPr>
          <w:rFonts w:ascii="SimSun" w:hAnsi="SimSun" w:cs="SimSun"/>
          <w:sz w:val="21"/>
          <w:szCs w:val="21"/>
        </w:rPr>
        <w:t>。</w:t>
      </w:r>
      <w:r w:rsidRPr="00E0572A">
        <w:rPr>
          <w:rFonts w:ascii="SimSun" w:hAnsi="SimSun" w:cs="SimSun" w:hint="eastAsia"/>
          <w:sz w:val="21"/>
          <w:szCs w:val="21"/>
        </w:rPr>
        <w:t>当整个国际版权</w:t>
      </w:r>
      <w:r w:rsidR="008526A9" w:rsidRPr="00E0572A">
        <w:rPr>
          <w:rFonts w:ascii="SimSun" w:hAnsi="SimSun" w:cs="SimSun" w:hint="eastAsia"/>
          <w:sz w:val="21"/>
          <w:szCs w:val="21"/>
        </w:rPr>
        <w:t>及</w:t>
      </w:r>
      <w:r w:rsidRPr="00E0572A">
        <w:rPr>
          <w:rFonts w:ascii="SimSun" w:hAnsi="SimSun" w:cs="SimSun" w:hint="eastAsia"/>
          <w:sz w:val="21"/>
          <w:szCs w:val="21"/>
        </w:rPr>
        <w:t>相关权体系面临前所未有的挑战时，现有国际文书的缺点和落后性变得尤为突出，数百万</w:t>
      </w:r>
      <w:r w:rsidR="008526A9" w:rsidRPr="00E0572A">
        <w:rPr>
          <w:rFonts w:ascii="SimSun" w:hAnsi="SimSun" w:cs="SimSun" w:hint="eastAsia"/>
          <w:sz w:val="21"/>
          <w:szCs w:val="21"/>
        </w:rPr>
        <w:t>传统意义上的</w:t>
      </w:r>
      <w:r w:rsidRPr="00E0572A">
        <w:rPr>
          <w:rFonts w:ascii="SimSun" w:hAnsi="SimSun" w:cs="SimSun" w:hint="eastAsia"/>
          <w:sz w:val="21"/>
          <w:szCs w:val="21"/>
        </w:rPr>
        <w:t>博物馆、图书馆和档案馆的工作受到了威胁</w:t>
      </w:r>
      <w:r w:rsidRPr="00E0572A">
        <w:rPr>
          <w:rFonts w:ascii="SimSun" w:hAnsi="SimSun" w:cs="SimSun"/>
          <w:sz w:val="21"/>
          <w:szCs w:val="21"/>
        </w:rPr>
        <w:t>。</w:t>
      </w:r>
      <w:r w:rsidRPr="00E0572A">
        <w:rPr>
          <w:rFonts w:ascii="SimSun" w:hAnsi="SimSun" w:cs="SimSun" w:hint="eastAsia"/>
          <w:sz w:val="21"/>
          <w:szCs w:val="21"/>
        </w:rPr>
        <w:t>CACEEC注意到，由于缺乏公认的国际指导，文化的</w:t>
      </w:r>
      <w:r w:rsidRPr="00E0572A">
        <w:rPr>
          <w:rFonts w:ascii="SimSun" w:hAnsi="SimSun" w:cs="SimSun"/>
          <w:sz w:val="21"/>
          <w:szCs w:val="21"/>
        </w:rPr>
        <w:t>跨境</w:t>
      </w:r>
      <w:r w:rsidRPr="00E0572A">
        <w:rPr>
          <w:rFonts w:ascii="SimSun" w:hAnsi="SimSun" w:cs="SimSun" w:hint="eastAsia"/>
          <w:sz w:val="21"/>
          <w:szCs w:val="21"/>
        </w:rPr>
        <w:t>使用和交流变得困难，</w:t>
      </w:r>
      <w:r w:rsidRPr="00E0572A">
        <w:rPr>
          <w:rFonts w:ascii="SimSun" w:hAnsi="SimSun" w:cs="SimSun"/>
          <w:sz w:val="21"/>
          <w:szCs w:val="21"/>
        </w:rPr>
        <w:t>从而</w:t>
      </w:r>
      <w:r w:rsidRPr="00E0572A">
        <w:rPr>
          <w:rFonts w:ascii="SimSun" w:hAnsi="SimSun" w:cs="SimSun" w:hint="eastAsia"/>
          <w:sz w:val="21"/>
          <w:szCs w:val="21"/>
        </w:rPr>
        <w:t>阻碍了进步</w:t>
      </w:r>
      <w:r w:rsidRPr="00E0572A">
        <w:rPr>
          <w:rFonts w:ascii="SimSun" w:hAnsi="SimSun" w:cs="SimSun"/>
          <w:sz w:val="21"/>
          <w:szCs w:val="21"/>
        </w:rPr>
        <w:t>。</w:t>
      </w:r>
      <w:r w:rsidR="00AD6897" w:rsidRPr="00E0572A">
        <w:rPr>
          <w:rFonts w:ascii="SimSun" w:hAnsi="SimSun" w:cs="SimSun" w:hint="eastAsia"/>
          <w:sz w:val="21"/>
          <w:szCs w:val="21"/>
        </w:rPr>
        <w:t>CACEEC</w:t>
      </w:r>
      <w:r w:rsidRPr="00E0572A">
        <w:rPr>
          <w:rFonts w:ascii="SimSun" w:hAnsi="SimSun" w:cs="SimSun" w:hint="eastAsia"/>
          <w:sz w:val="21"/>
          <w:szCs w:val="21"/>
        </w:rPr>
        <w:t>强调图书馆、档案馆和博物馆</w:t>
      </w:r>
      <w:r w:rsidRPr="00E0572A">
        <w:rPr>
          <w:rFonts w:ascii="SimSun" w:hAnsi="SimSun" w:cs="SimSun"/>
          <w:sz w:val="21"/>
          <w:szCs w:val="21"/>
        </w:rPr>
        <w:t>发挥着</w:t>
      </w:r>
      <w:r w:rsidRPr="00E0572A">
        <w:rPr>
          <w:rFonts w:ascii="SimSun" w:hAnsi="SimSun" w:cs="SimSun" w:hint="eastAsia"/>
          <w:sz w:val="21"/>
          <w:szCs w:val="21"/>
        </w:rPr>
        <w:t>重要作用</w:t>
      </w:r>
      <w:r w:rsidRPr="00E0572A">
        <w:rPr>
          <w:rFonts w:ascii="SimSun" w:hAnsi="SimSun" w:cs="SimSun"/>
          <w:sz w:val="21"/>
          <w:szCs w:val="21"/>
        </w:rPr>
        <w:t>：一方面，它们</w:t>
      </w:r>
      <w:r w:rsidR="00AD6897" w:rsidRPr="00E0572A">
        <w:rPr>
          <w:rFonts w:ascii="SimSun" w:hAnsi="SimSun" w:cs="SimSun" w:hint="eastAsia"/>
          <w:sz w:val="21"/>
          <w:szCs w:val="21"/>
        </w:rPr>
        <w:t>维护</w:t>
      </w:r>
      <w:r w:rsidRPr="00E0572A">
        <w:rPr>
          <w:rFonts w:ascii="SimSun" w:hAnsi="SimSun" w:cs="SimSun" w:hint="eastAsia"/>
          <w:sz w:val="21"/>
          <w:szCs w:val="21"/>
        </w:rPr>
        <w:t>人民文化福祉</w:t>
      </w:r>
      <w:r w:rsidRPr="00E0572A">
        <w:rPr>
          <w:rFonts w:ascii="SimSun" w:hAnsi="SimSun" w:cs="SimSun"/>
          <w:sz w:val="21"/>
          <w:szCs w:val="21"/>
        </w:rPr>
        <w:t>，另一方面，它们让研究活动得以存在，从而帮助人们获取</w:t>
      </w:r>
      <w:r w:rsidRPr="00E0572A">
        <w:rPr>
          <w:rFonts w:ascii="SimSun" w:hAnsi="SimSun" w:cs="SimSun" w:hint="eastAsia"/>
          <w:sz w:val="21"/>
          <w:szCs w:val="21"/>
        </w:rPr>
        <w:t>高质量</w:t>
      </w:r>
      <w:r w:rsidRPr="00E0572A">
        <w:rPr>
          <w:rFonts w:ascii="SimSun" w:hAnsi="SimSun" w:cs="SimSun"/>
          <w:sz w:val="21"/>
          <w:szCs w:val="21"/>
        </w:rPr>
        <w:t>的</w:t>
      </w:r>
      <w:r w:rsidRPr="00E0572A">
        <w:rPr>
          <w:rFonts w:ascii="SimSun" w:hAnsi="SimSun" w:cs="SimSun" w:hint="eastAsia"/>
          <w:sz w:val="21"/>
          <w:szCs w:val="21"/>
        </w:rPr>
        <w:t>教育</w:t>
      </w:r>
      <w:r w:rsidRPr="00E0572A">
        <w:rPr>
          <w:rFonts w:ascii="SimSun" w:hAnsi="SimSun" w:cs="SimSun"/>
          <w:sz w:val="21"/>
          <w:szCs w:val="21"/>
        </w:rPr>
        <w:t>及</w:t>
      </w:r>
      <w:r w:rsidRPr="00E0572A">
        <w:rPr>
          <w:rFonts w:ascii="SimSun" w:hAnsi="SimSun" w:cs="SimSun" w:hint="eastAsia"/>
          <w:sz w:val="21"/>
          <w:szCs w:val="21"/>
        </w:rPr>
        <w:t>研究</w:t>
      </w:r>
      <w:r w:rsidRPr="00E0572A">
        <w:rPr>
          <w:rFonts w:ascii="SimSun" w:hAnsi="SimSun" w:cs="SimSun"/>
          <w:sz w:val="21"/>
          <w:szCs w:val="21"/>
        </w:rPr>
        <w:t>。</w:t>
      </w:r>
      <w:r w:rsidR="00650416" w:rsidRPr="00E0572A">
        <w:rPr>
          <w:rFonts w:ascii="SimSun" w:hAnsi="SimSun" w:cs="SimSun" w:hint="eastAsia"/>
          <w:sz w:val="21"/>
          <w:szCs w:val="21"/>
        </w:rPr>
        <w:t>例外与限制</w:t>
      </w:r>
      <w:r w:rsidRPr="00E0572A">
        <w:rPr>
          <w:rFonts w:ascii="SimSun" w:hAnsi="SimSun" w:cs="SimSun" w:hint="eastAsia"/>
          <w:sz w:val="21"/>
          <w:szCs w:val="21"/>
        </w:rPr>
        <w:t>充分满足了网上教育和研究的需要，国家</w:t>
      </w:r>
      <w:r w:rsidR="00650416" w:rsidRPr="00E0572A">
        <w:rPr>
          <w:rFonts w:ascii="SimSun" w:hAnsi="SimSun" w:cs="SimSun" w:hint="eastAsia"/>
          <w:sz w:val="21"/>
          <w:szCs w:val="21"/>
        </w:rPr>
        <w:t>例外与限制</w:t>
      </w:r>
      <w:r w:rsidRPr="00E0572A">
        <w:rPr>
          <w:rFonts w:ascii="SimSun" w:hAnsi="SimSun" w:cs="SimSun" w:hint="eastAsia"/>
          <w:sz w:val="21"/>
          <w:szCs w:val="21"/>
        </w:rPr>
        <w:t>是尊重社会利益</w:t>
      </w:r>
      <w:r w:rsidRPr="00E0572A">
        <w:rPr>
          <w:rFonts w:ascii="SimSun" w:hAnsi="SimSun" w:cs="SimSun"/>
          <w:sz w:val="21"/>
          <w:szCs w:val="21"/>
        </w:rPr>
        <w:t>和</w:t>
      </w:r>
      <w:r w:rsidRPr="00E0572A">
        <w:rPr>
          <w:rFonts w:ascii="SimSun" w:hAnsi="SimSun" w:cs="SimSun" w:hint="eastAsia"/>
          <w:sz w:val="21"/>
          <w:szCs w:val="21"/>
        </w:rPr>
        <w:t>满足</w:t>
      </w:r>
      <w:r w:rsidRPr="00E0572A">
        <w:rPr>
          <w:rFonts w:ascii="SimSun" w:hAnsi="SimSun" w:cs="SimSun"/>
          <w:sz w:val="21"/>
          <w:szCs w:val="21"/>
        </w:rPr>
        <w:t>（且</w:t>
      </w:r>
      <w:r w:rsidRPr="00E0572A">
        <w:rPr>
          <w:rFonts w:ascii="SimSun" w:hAnsi="SimSun" w:cs="SimSun" w:hint="eastAsia"/>
          <w:sz w:val="21"/>
          <w:szCs w:val="21"/>
        </w:rPr>
        <w:t>应满足</w:t>
      </w:r>
      <w:r w:rsidRPr="00E0572A">
        <w:rPr>
          <w:rFonts w:ascii="SimSun" w:hAnsi="SimSun" w:cs="SimSun"/>
          <w:sz w:val="21"/>
          <w:szCs w:val="21"/>
        </w:rPr>
        <w:t>）</w:t>
      </w:r>
      <w:r w:rsidRPr="00E0572A">
        <w:rPr>
          <w:rFonts w:ascii="SimSun" w:hAnsi="SimSun" w:cs="SimSun" w:hint="eastAsia"/>
          <w:sz w:val="21"/>
          <w:szCs w:val="21"/>
        </w:rPr>
        <w:t>每个</w:t>
      </w:r>
      <w:r w:rsidRPr="00E0572A">
        <w:rPr>
          <w:rFonts w:ascii="SimSun" w:hAnsi="SimSun" w:cs="SimSun"/>
          <w:sz w:val="21"/>
          <w:szCs w:val="21"/>
        </w:rPr>
        <w:t>国家</w:t>
      </w:r>
      <w:r w:rsidRPr="00E0572A">
        <w:rPr>
          <w:rFonts w:ascii="SimSun" w:hAnsi="SimSun" w:cs="SimSun" w:hint="eastAsia"/>
          <w:sz w:val="21"/>
          <w:szCs w:val="21"/>
        </w:rPr>
        <w:t>需要的最佳方式</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指出，许可制度在发展在线和跨</w:t>
      </w:r>
      <w:r w:rsidRPr="00E0572A">
        <w:rPr>
          <w:rFonts w:ascii="SimSun" w:hAnsi="SimSun" w:cs="SimSun"/>
          <w:sz w:val="21"/>
          <w:szCs w:val="21"/>
        </w:rPr>
        <w:t>境</w:t>
      </w:r>
      <w:r w:rsidRPr="00E0572A">
        <w:rPr>
          <w:rFonts w:ascii="SimSun" w:hAnsi="SimSun" w:cs="SimSun" w:hint="eastAsia"/>
          <w:sz w:val="21"/>
          <w:szCs w:val="21"/>
        </w:rPr>
        <w:t>教育方面发挥了重要作用，满足了对教育材料的需要和需求，</w:t>
      </w:r>
      <w:r w:rsidR="00542C41" w:rsidRPr="00E0572A">
        <w:rPr>
          <w:rFonts w:ascii="SimSun" w:hAnsi="SimSun" w:cs="SimSun" w:hint="eastAsia"/>
          <w:sz w:val="21"/>
          <w:szCs w:val="21"/>
        </w:rPr>
        <w:t>可以从事</w:t>
      </w:r>
      <w:r w:rsidRPr="00E0572A">
        <w:rPr>
          <w:rFonts w:ascii="SimSun" w:hAnsi="SimSun" w:cs="SimSun"/>
          <w:sz w:val="21"/>
          <w:szCs w:val="21"/>
        </w:rPr>
        <w:t>线上</w:t>
      </w:r>
      <w:r w:rsidRPr="00E0572A">
        <w:rPr>
          <w:rFonts w:ascii="SimSun" w:hAnsi="SimSun" w:cs="SimSun" w:hint="eastAsia"/>
          <w:sz w:val="21"/>
          <w:szCs w:val="21"/>
        </w:rPr>
        <w:t>教育研究工作，同时</w:t>
      </w:r>
      <w:r w:rsidRPr="00E0572A">
        <w:rPr>
          <w:rFonts w:ascii="SimSun" w:hAnsi="SimSun" w:cs="SimSun"/>
          <w:sz w:val="21"/>
          <w:szCs w:val="21"/>
        </w:rPr>
        <w:t>又</w:t>
      </w:r>
      <w:r w:rsidR="00542C41" w:rsidRPr="00E0572A">
        <w:rPr>
          <w:rFonts w:ascii="SimSun" w:hAnsi="SimSun" w:cs="SimSun" w:hint="eastAsia"/>
          <w:sz w:val="21"/>
          <w:szCs w:val="21"/>
        </w:rPr>
        <w:t>维持</w:t>
      </w:r>
      <w:r w:rsidRPr="00E0572A">
        <w:rPr>
          <w:rFonts w:ascii="SimSun" w:hAnsi="SimSun" w:cs="SimSun" w:hint="eastAsia"/>
          <w:sz w:val="21"/>
          <w:szCs w:val="21"/>
        </w:rPr>
        <w:t>许可产品的初级市场</w:t>
      </w:r>
      <w:r w:rsidRPr="00E0572A">
        <w:rPr>
          <w:rFonts w:ascii="SimSun" w:hAnsi="SimSun" w:cs="SimSun"/>
          <w:sz w:val="21"/>
          <w:szCs w:val="21"/>
        </w:rPr>
        <w:t>。</w:t>
      </w:r>
      <w:r w:rsidR="00542C41" w:rsidRPr="00E0572A">
        <w:rPr>
          <w:rFonts w:ascii="SimSun" w:hAnsi="SimSun" w:cs="SimSun" w:hint="eastAsia"/>
          <w:sz w:val="21"/>
          <w:szCs w:val="21"/>
        </w:rPr>
        <w:t>CACEEC</w:t>
      </w:r>
      <w:r w:rsidRPr="00E0572A">
        <w:rPr>
          <w:rFonts w:ascii="SimSun" w:hAnsi="SimSun" w:cs="SimSun" w:hint="eastAsia"/>
          <w:sz w:val="21"/>
          <w:szCs w:val="21"/>
        </w:rPr>
        <w:t>呼吁制定新的、经过改进的立法规范，并在权利人和教育机构之间开展公开对话，这将使双方的利益结合起来，为合作寻求更多的</w:t>
      </w:r>
      <w:r w:rsidRPr="00E0572A">
        <w:rPr>
          <w:rFonts w:ascii="SimSun" w:hAnsi="SimSun" w:cs="SimSun"/>
          <w:sz w:val="21"/>
          <w:szCs w:val="21"/>
        </w:rPr>
        <w:t>线上</w:t>
      </w:r>
      <w:r w:rsidRPr="00E0572A">
        <w:rPr>
          <w:rFonts w:ascii="SimSun" w:hAnsi="SimSun" w:cs="SimSun" w:hint="eastAsia"/>
          <w:sz w:val="21"/>
          <w:szCs w:val="21"/>
        </w:rPr>
        <w:t>材料提供和更多的机会奠定基础。</w:t>
      </w:r>
    </w:p>
    <w:p w14:paraId="22634A4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津巴布韦代表团代表非洲集团发言，</w:t>
      </w:r>
      <w:r w:rsidR="00542C41" w:rsidRPr="00E0572A">
        <w:rPr>
          <w:rFonts w:ascii="SimSun" w:hAnsi="SimSun" w:cs="SimSun" w:hint="eastAsia"/>
          <w:sz w:val="21"/>
          <w:szCs w:val="21"/>
        </w:rPr>
        <w:t>感谢</w:t>
      </w:r>
      <w:r w:rsidRPr="00E0572A">
        <w:rPr>
          <w:rFonts w:ascii="SimSun" w:hAnsi="SimSun" w:cs="SimSun" w:hint="eastAsia"/>
          <w:sz w:val="21"/>
          <w:szCs w:val="21"/>
        </w:rPr>
        <w:t>对领导层和秘书处介绍关于区域研讨会和国际会议的事实报告（文件SCCR/40/2）。非洲集团重申并肯定了</w:t>
      </w:r>
      <w:r w:rsidR="00542C41" w:rsidRPr="00E0572A">
        <w:rPr>
          <w:rFonts w:ascii="SimSun" w:hAnsi="SimSun" w:cs="SimSun" w:hint="eastAsia"/>
          <w:sz w:val="21"/>
          <w:szCs w:val="21"/>
        </w:rPr>
        <w:t>其</w:t>
      </w:r>
      <w:r w:rsidRPr="00E0572A">
        <w:rPr>
          <w:rFonts w:ascii="SimSun" w:hAnsi="SimSun" w:cs="SimSun" w:hint="eastAsia"/>
          <w:sz w:val="21"/>
          <w:szCs w:val="21"/>
        </w:rPr>
        <w:t>对2012年大会</w:t>
      </w:r>
      <w:r w:rsidR="00542C41" w:rsidRPr="00E0572A">
        <w:rPr>
          <w:rFonts w:ascii="SimSun" w:hAnsi="SimSun" w:cs="SimSun" w:hint="eastAsia"/>
          <w:sz w:val="21"/>
          <w:szCs w:val="21"/>
        </w:rPr>
        <w:t>任务授权</w:t>
      </w:r>
      <w:r w:rsidRPr="00E0572A">
        <w:rPr>
          <w:rFonts w:ascii="SimSun" w:hAnsi="SimSun" w:cs="SimSun" w:hint="eastAsia"/>
          <w:sz w:val="21"/>
          <w:szCs w:val="21"/>
        </w:rPr>
        <w:t>的支持，即继续讨论，努力制定一项或多项适当的国际法律文书，无论是关于</w:t>
      </w:r>
      <w:r w:rsidR="0011657F" w:rsidRPr="00E0572A">
        <w:rPr>
          <w:rFonts w:ascii="SimSun" w:hAnsi="SimSun" w:cs="SimSun" w:hint="eastAsia"/>
          <w:sz w:val="21"/>
          <w:szCs w:val="21"/>
        </w:rPr>
        <w:t>限制与例外</w:t>
      </w:r>
      <w:r w:rsidRPr="00E0572A">
        <w:rPr>
          <w:rFonts w:ascii="SimSun" w:hAnsi="SimSun" w:cs="SimSun" w:hint="eastAsia"/>
          <w:sz w:val="21"/>
          <w:szCs w:val="21"/>
        </w:rPr>
        <w:t>的示范法、联合建议、条约还是其他形式</w:t>
      </w:r>
      <w:r w:rsidR="00542C41" w:rsidRPr="00E0572A">
        <w:rPr>
          <w:rFonts w:ascii="SimSun" w:hAnsi="SimSun" w:cs="SimSun" w:hint="eastAsia"/>
          <w:sz w:val="21"/>
          <w:szCs w:val="21"/>
        </w:rPr>
        <w:t>的文书</w:t>
      </w:r>
      <w:r w:rsidRPr="00E0572A">
        <w:rPr>
          <w:rFonts w:ascii="SimSun" w:hAnsi="SimSun" w:cs="SimSun"/>
          <w:sz w:val="21"/>
          <w:szCs w:val="21"/>
        </w:rPr>
        <w:t>。</w:t>
      </w:r>
      <w:r w:rsidRPr="00E0572A">
        <w:rPr>
          <w:rFonts w:ascii="SimSun" w:hAnsi="SimSun" w:cs="SimSun" w:hint="eastAsia"/>
          <w:sz w:val="21"/>
          <w:szCs w:val="21"/>
        </w:rPr>
        <w:t>非洲集团回顾说，这些研讨会是根据文件SCCR/36/7中商定的关于</w:t>
      </w:r>
      <w:r w:rsidR="0011657F" w:rsidRPr="00E0572A">
        <w:rPr>
          <w:rFonts w:ascii="SimSun" w:hAnsi="SimSun" w:cs="SimSun" w:hint="eastAsia"/>
          <w:sz w:val="21"/>
          <w:szCs w:val="21"/>
        </w:rPr>
        <w:t>限制与例外</w:t>
      </w:r>
      <w:r w:rsidRPr="00E0572A">
        <w:rPr>
          <w:rFonts w:ascii="SimSun" w:hAnsi="SimSun" w:cs="SimSun" w:hint="eastAsia"/>
          <w:sz w:val="21"/>
          <w:szCs w:val="21"/>
        </w:rPr>
        <w:t>的行动计划召开的</w:t>
      </w:r>
      <w:r w:rsidRPr="00E0572A">
        <w:rPr>
          <w:rFonts w:ascii="SimSun" w:hAnsi="SimSun" w:cs="SimSun"/>
          <w:sz w:val="21"/>
          <w:szCs w:val="21"/>
        </w:rPr>
        <w:t>。</w:t>
      </w:r>
      <w:r w:rsidRPr="00E0572A">
        <w:rPr>
          <w:rFonts w:ascii="SimSun" w:hAnsi="SimSun" w:cs="SimSun" w:hint="eastAsia"/>
          <w:sz w:val="21"/>
          <w:szCs w:val="21"/>
        </w:rPr>
        <w:t>非洲集团强调了该报告对</w:t>
      </w:r>
      <w:r w:rsidRPr="00711EFC">
        <w:rPr>
          <w:rFonts w:ascii="SimSun" w:hAnsi="SimSun" w:hint="eastAsia"/>
          <w:iCs/>
          <w:color w:val="212121"/>
          <w:sz w:val="21"/>
          <w:szCs w:val="21"/>
        </w:rPr>
        <w:t>委员会</w:t>
      </w:r>
      <w:r w:rsidRPr="00E0572A">
        <w:rPr>
          <w:rFonts w:ascii="SimSun" w:hAnsi="SimSun" w:cs="SimSun" w:hint="eastAsia"/>
          <w:sz w:val="21"/>
          <w:szCs w:val="21"/>
        </w:rPr>
        <w:t>关于</w:t>
      </w:r>
      <w:r w:rsidR="00650416" w:rsidRPr="00E0572A">
        <w:rPr>
          <w:rFonts w:ascii="SimSun" w:hAnsi="SimSun" w:cs="SimSun" w:hint="eastAsia"/>
          <w:sz w:val="21"/>
          <w:szCs w:val="21"/>
        </w:rPr>
        <w:t>例外与限制</w:t>
      </w:r>
      <w:r w:rsidRPr="00E0572A">
        <w:rPr>
          <w:rFonts w:ascii="SimSun" w:hAnsi="SimSun" w:cs="SimSun" w:hint="eastAsia"/>
          <w:sz w:val="21"/>
          <w:szCs w:val="21"/>
        </w:rPr>
        <w:t>的工作的重要性，并强调了报告中所载的各种有见地、</w:t>
      </w:r>
      <w:r w:rsidRPr="00E0572A">
        <w:rPr>
          <w:rFonts w:ascii="SimSun" w:hAnsi="SimSun" w:cs="SimSun"/>
          <w:sz w:val="21"/>
          <w:szCs w:val="21"/>
        </w:rPr>
        <w:t>信息量丰富</w:t>
      </w:r>
      <w:r w:rsidRPr="00E0572A">
        <w:rPr>
          <w:rFonts w:ascii="SimSun" w:hAnsi="SimSun" w:cs="SimSun" w:hint="eastAsia"/>
          <w:sz w:val="21"/>
          <w:szCs w:val="21"/>
        </w:rPr>
        <w:t>的建议</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呼吁建立一个</w:t>
      </w:r>
      <w:r w:rsidR="00D84E74" w:rsidRPr="00E0572A">
        <w:rPr>
          <w:rFonts w:ascii="SimSun" w:hAnsi="SimSun" w:cs="SimSun" w:hint="eastAsia"/>
          <w:sz w:val="21"/>
          <w:szCs w:val="21"/>
        </w:rPr>
        <w:t>兼顾各方利益</w:t>
      </w:r>
      <w:r w:rsidRPr="00E0572A">
        <w:rPr>
          <w:rFonts w:ascii="SimSun" w:hAnsi="SimSun" w:cs="SimSun" w:hint="eastAsia"/>
          <w:sz w:val="21"/>
          <w:szCs w:val="21"/>
        </w:rPr>
        <w:t>的版权制度，奖励创作者并提供适当的</w:t>
      </w:r>
      <w:r w:rsidRPr="00E0572A">
        <w:rPr>
          <w:rFonts w:ascii="SimSun" w:hAnsi="SimSun" w:cs="SimSun"/>
          <w:sz w:val="21"/>
          <w:szCs w:val="21"/>
        </w:rPr>
        <w:t>获取方式</w:t>
      </w:r>
      <w:r w:rsidRPr="00E0572A">
        <w:rPr>
          <w:rFonts w:ascii="SimSun" w:hAnsi="SimSun" w:cs="SimSun" w:hint="eastAsia"/>
          <w:sz w:val="21"/>
          <w:szCs w:val="21"/>
        </w:rPr>
        <w:t>，</w:t>
      </w:r>
      <w:r w:rsidRPr="00E0572A">
        <w:rPr>
          <w:rFonts w:ascii="SimSun" w:hAnsi="SimSun" w:cs="SimSun"/>
          <w:sz w:val="21"/>
          <w:szCs w:val="21"/>
        </w:rPr>
        <w:t>通过</w:t>
      </w:r>
      <w:r w:rsidRPr="00E0572A">
        <w:rPr>
          <w:rFonts w:ascii="SimSun" w:hAnsi="SimSun" w:cs="SimSun" w:hint="eastAsia"/>
          <w:sz w:val="21"/>
          <w:szCs w:val="21"/>
        </w:rPr>
        <w:t>传播知识、文化和科学</w:t>
      </w:r>
      <w:r w:rsidR="00542C41" w:rsidRPr="00E0572A">
        <w:rPr>
          <w:rFonts w:ascii="SimSun" w:hAnsi="SimSun" w:cs="SimSun" w:hint="eastAsia"/>
          <w:sz w:val="21"/>
          <w:szCs w:val="21"/>
        </w:rPr>
        <w:t>，</w:t>
      </w:r>
      <w:r w:rsidRPr="00E0572A">
        <w:rPr>
          <w:rFonts w:ascii="SimSun" w:hAnsi="SimSun" w:cs="SimSun" w:hint="eastAsia"/>
          <w:sz w:val="21"/>
          <w:szCs w:val="21"/>
        </w:rPr>
        <w:t>激励、创造和促进公共福利，</w:t>
      </w:r>
      <w:r w:rsidRPr="00E0572A">
        <w:rPr>
          <w:rFonts w:ascii="SimSun" w:hAnsi="SimSun" w:cs="SimSun"/>
          <w:sz w:val="21"/>
          <w:szCs w:val="21"/>
        </w:rPr>
        <w:t>从而</w:t>
      </w:r>
      <w:r w:rsidRPr="00E0572A">
        <w:rPr>
          <w:rFonts w:ascii="SimSun" w:hAnsi="SimSun" w:cs="SimSun" w:hint="eastAsia"/>
          <w:sz w:val="21"/>
          <w:szCs w:val="21"/>
        </w:rPr>
        <w:t>保证社会的进步和可持续发展</w:t>
      </w:r>
      <w:r w:rsidRPr="00E0572A">
        <w:rPr>
          <w:rFonts w:ascii="SimSun" w:hAnsi="SimSun" w:cs="SimSun"/>
          <w:sz w:val="21"/>
          <w:szCs w:val="21"/>
        </w:rPr>
        <w:t>。</w:t>
      </w:r>
      <w:r w:rsidRPr="00E0572A">
        <w:rPr>
          <w:rFonts w:ascii="SimSun" w:hAnsi="SimSun" w:cs="SimSun" w:hint="eastAsia"/>
          <w:sz w:val="21"/>
          <w:szCs w:val="21"/>
        </w:rPr>
        <w:t>非洲集团注意到，研讨会</w:t>
      </w:r>
      <w:r w:rsidR="00542C41" w:rsidRPr="00E0572A">
        <w:rPr>
          <w:rFonts w:ascii="SimSun" w:hAnsi="SimSun" w:cs="SimSun" w:hint="eastAsia"/>
          <w:sz w:val="21"/>
          <w:szCs w:val="21"/>
        </w:rPr>
        <w:t>关注</w:t>
      </w:r>
      <w:r w:rsidRPr="00E0572A">
        <w:rPr>
          <w:rFonts w:ascii="SimSun" w:hAnsi="SimSun" w:cs="SimSun" w:hint="eastAsia"/>
          <w:sz w:val="21"/>
          <w:szCs w:val="21"/>
        </w:rPr>
        <w:t>各个专题领域，并注意到成员国在这些领域有不同的国家法律，</w:t>
      </w:r>
      <w:r w:rsidRPr="00E0572A">
        <w:rPr>
          <w:rFonts w:ascii="SimSun" w:hAnsi="SimSun" w:cs="SimSun"/>
          <w:sz w:val="21"/>
          <w:szCs w:val="21"/>
        </w:rPr>
        <w:t>这</w:t>
      </w:r>
      <w:r w:rsidRPr="00E0572A">
        <w:rPr>
          <w:rFonts w:ascii="SimSun" w:hAnsi="SimSun" w:cs="SimSun" w:hint="eastAsia"/>
          <w:sz w:val="21"/>
          <w:szCs w:val="21"/>
        </w:rPr>
        <w:t>对国家间合作和国内实施构成了障碍</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认为，报告和在SCCR前几届会议上提出的各种研究</w:t>
      </w:r>
      <w:r w:rsidRPr="00E0572A">
        <w:rPr>
          <w:rFonts w:ascii="SimSun" w:hAnsi="SimSun" w:cs="SimSun"/>
          <w:sz w:val="21"/>
          <w:szCs w:val="21"/>
        </w:rPr>
        <w:t>有助于</w:t>
      </w:r>
      <w:r w:rsidRPr="00E0572A">
        <w:rPr>
          <w:rFonts w:ascii="SimSun" w:hAnsi="SimSun" w:cs="SimSun" w:hint="eastAsia"/>
          <w:sz w:val="21"/>
          <w:szCs w:val="21"/>
        </w:rPr>
        <w:t>成功解决一个长期存在的问题</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期待着在SCCR</w:t>
      </w:r>
      <w:r w:rsidRPr="00E0572A">
        <w:rPr>
          <w:rFonts w:ascii="SimSun" w:hAnsi="SimSun" w:cs="SimSun"/>
          <w:sz w:val="21"/>
          <w:szCs w:val="21"/>
        </w:rPr>
        <w:t>第四十届</w:t>
      </w:r>
      <w:r w:rsidRPr="00E0572A">
        <w:rPr>
          <w:rFonts w:ascii="SimSun" w:hAnsi="SimSun" w:cs="SimSun" w:hint="eastAsia"/>
          <w:sz w:val="21"/>
          <w:szCs w:val="21"/>
        </w:rPr>
        <w:t>会议上进一步讨论该议程项目</w:t>
      </w:r>
      <w:r w:rsidRPr="00E0572A">
        <w:rPr>
          <w:rFonts w:ascii="SimSun" w:hAnsi="SimSun" w:cs="SimSun"/>
          <w:sz w:val="21"/>
          <w:szCs w:val="21"/>
        </w:rPr>
        <w:t>。</w:t>
      </w:r>
      <w:r w:rsidR="006D52FA" w:rsidRPr="00E0572A">
        <w:rPr>
          <w:rFonts w:ascii="SimSun" w:hAnsi="SimSun" w:cs="SimSun" w:hint="eastAsia"/>
          <w:sz w:val="21"/>
          <w:szCs w:val="21"/>
        </w:rPr>
        <w:t>2019冠状病毒病</w:t>
      </w:r>
      <w:r w:rsidRPr="00E0572A">
        <w:rPr>
          <w:rFonts w:ascii="SimSun" w:hAnsi="SimSun" w:cs="SimSun" w:hint="eastAsia"/>
          <w:sz w:val="21"/>
          <w:szCs w:val="21"/>
        </w:rPr>
        <w:t>大流行的出现给全球社会带来了独特的挑战</w:t>
      </w:r>
      <w:r w:rsidRPr="00E0572A">
        <w:rPr>
          <w:rFonts w:ascii="SimSun" w:hAnsi="SimSun" w:cs="SimSun"/>
          <w:sz w:val="21"/>
          <w:szCs w:val="21"/>
        </w:rPr>
        <w:t>。</w:t>
      </w:r>
      <w:r w:rsidRPr="00E0572A">
        <w:rPr>
          <w:rFonts w:ascii="SimSun" w:hAnsi="SimSun" w:cs="SimSun" w:hint="eastAsia"/>
          <w:sz w:val="21"/>
          <w:szCs w:val="21"/>
        </w:rPr>
        <w:t>由于限制性的版权法规，儿</w:t>
      </w:r>
      <w:r w:rsidRPr="00E0572A">
        <w:rPr>
          <w:rFonts w:ascii="SimSun" w:hAnsi="SimSun" w:cs="SimSun" w:hint="eastAsia"/>
          <w:sz w:val="21"/>
          <w:szCs w:val="21"/>
        </w:rPr>
        <w:lastRenderedPageBreak/>
        <w:t>童无法获得在线教育材料，这一严峻的挑战</w:t>
      </w:r>
      <w:r w:rsidR="00007498" w:rsidRPr="00E0572A">
        <w:rPr>
          <w:rFonts w:ascii="SimSun" w:hAnsi="SimSun" w:cs="SimSun" w:hint="eastAsia"/>
          <w:sz w:val="21"/>
          <w:szCs w:val="21"/>
        </w:rPr>
        <w:t>迫切</w:t>
      </w:r>
      <w:r w:rsidRPr="00E0572A">
        <w:rPr>
          <w:rFonts w:ascii="SimSun" w:hAnsi="SimSun" w:cs="SimSun" w:hint="eastAsia"/>
          <w:sz w:val="21"/>
          <w:szCs w:val="21"/>
        </w:rPr>
        <w:t>需要委员会关注</w:t>
      </w:r>
      <w:r w:rsidRPr="00E0572A">
        <w:rPr>
          <w:rFonts w:ascii="SimSun" w:hAnsi="SimSun" w:cs="SimSun"/>
          <w:sz w:val="21"/>
          <w:szCs w:val="21"/>
        </w:rPr>
        <w:t>。</w:t>
      </w:r>
      <w:r w:rsidRPr="00E0572A">
        <w:rPr>
          <w:rFonts w:ascii="SimSun" w:hAnsi="SimSun" w:cs="SimSun" w:hint="eastAsia"/>
          <w:sz w:val="21"/>
          <w:szCs w:val="21"/>
        </w:rPr>
        <w:t>同样，研究材料的开源信息共享是全球合作解决共同</w:t>
      </w:r>
      <w:r w:rsidRPr="00E0572A">
        <w:rPr>
          <w:rFonts w:ascii="SimSun" w:hAnsi="SimSun" w:cs="SimSun"/>
          <w:sz w:val="21"/>
          <w:szCs w:val="21"/>
        </w:rPr>
        <w:t>卫生</w:t>
      </w:r>
      <w:r w:rsidRPr="00E0572A">
        <w:rPr>
          <w:rFonts w:ascii="SimSun" w:hAnsi="SimSun" w:cs="SimSun" w:hint="eastAsia"/>
          <w:sz w:val="21"/>
          <w:szCs w:val="21"/>
        </w:rPr>
        <w:t>挑战的一个重要推动因素</w:t>
      </w:r>
      <w:r w:rsidRPr="00E0572A">
        <w:rPr>
          <w:rFonts w:ascii="SimSun" w:hAnsi="SimSun" w:cs="SimSun"/>
          <w:sz w:val="21"/>
          <w:szCs w:val="21"/>
        </w:rPr>
        <w:t>。</w:t>
      </w:r>
      <w:r w:rsidR="00FC7852" w:rsidRPr="00E0572A">
        <w:rPr>
          <w:rFonts w:ascii="SimSun" w:hAnsi="SimSun" w:cs="SimSun"/>
          <w:sz w:val="21"/>
          <w:szCs w:val="21"/>
        </w:rPr>
        <w:t>代表团</w:t>
      </w:r>
      <w:r w:rsidRPr="00E0572A">
        <w:rPr>
          <w:rFonts w:ascii="SimSun" w:hAnsi="SimSun" w:cs="SimSun"/>
          <w:sz w:val="21"/>
          <w:szCs w:val="21"/>
        </w:rPr>
        <w:t>提醒成员国</w:t>
      </w:r>
      <w:r w:rsidRPr="00E0572A">
        <w:rPr>
          <w:rFonts w:ascii="SimSun" w:hAnsi="SimSun" w:cs="SimSun" w:hint="eastAsia"/>
          <w:sz w:val="21"/>
          <w:szCs w:val="21"/>
        </w:rPr>
        <w:t>注意SCCR在缔结《马拉喀什条约》方面取得的成功，这说明了成员国的合作努力和解决</w:t>
      </w:r>
      <w:r w:rsidR="00835286" w:rsidRPr="00E0572A">
        <w:rPr>
          <w:rFonts w:ascii="SimSun" w:hAnsi="SimSun" w:cs="SimSun" w:hint="eastAsia"/>
          <w:sz w:val="21"/>
          <w:szCs w:val="21"/>
        </w:rPr>
        <w:t>涉及</w:t>
      </w:r>
      <w:r w:rsidRPr="00E0572A">
        <w:rPr>
          <w:rFonts w:ascii="SimSun" w:hAnsi="SimSun" w:cs="SimSun" w:hint="eastAsia"/>
          <w:sz w:val="21"/>
          <w:szCs w:val="21"/>
        </w:rPr>
        <w:t>重大公共利益</w:t>
      </w:r>
      <w:r w:rsidR="00007498" w:rsidRPr="00E0572A">
        <w:rPr>
          <w:rFonts w:ascii="SimSun" w:hAnsi="SimSun" w:cs="SimSun" w:hint="eastAsia"/>
          <w:sz w:val="21"/>
          <w:szCs w:val="21"/>
        </w:rPr>
        <w:t>的</w:t>
      </w:r>
      <w:r w:rsidRPr="00E0572A">
        <w:rPr>
          <w:rFonts w:ascii="SimSun" w:hAnsi="SimSun" w:cs="SimSun" w:hint="eastAsia"/>
          <w:sz w:val="21"/>
          <w:szCs w:val="21"/>
        </w:rPr>
        <w:t>领域</w:t>
      </w:r>
      <w:r w:rsidR="00835286" w:rsidRPr="00E0572A">
        <w:rPr>
          <w:rFonts w:ascii="SimSun" w:hAnsi="SimSun" w:cs="SimSun" w:hint="eastAsia"/>
          <w:sz w:val="21"/>
          <w:szCs w:val="21"/>
        </w:rPr>
        <w:t>的问题</w:t>
      </w:r>
      <w:r w:rsidRPr="00E0572A">
        <w:rPr>
          <w:rFonts w:ascii="SimSun" w:hAnsi="SimSun" w:cs="SimSun" w:hint="eastAsia"/>
          <w:sz w:val="21"/>
          <w:szCs w:val="21"/>
        </w:rPr>
        <w:t>的政治意愿</w:t>
      </w:r>
      <w:r w:rsidRPr="00E0572A">
        <w:rPr>
          <w:rFonts w:ascii="SimSun" w:hAnsi="SimSun" w:cs="SimSun"/>
          <w:sz w:val="21"/>
          <w:szCs w:val="21"/>
        </w:rPr>
        <w:t>。</w:t>
      </w:r>
      <w:r w:rsidRPr="00E0572A">
        <w:rPr>
          <w:rFonts w:ascii="SimSun" w:hAnsi="SimSun" w:cs="SimSun" w:hint="eastAsia"/>
          <w:sz w:val="21"/>
          <w:szCs w:val="21"/>
        </w:rPr>
        <w:t>代表团呼吁SCCR对当前的挑战作出回应</w:t>
      </w:r>
      <w:r w:rsidRPr="00E0572A">
        <w:rPr>
          <w:rFonts w:ascii="SimSun" w:hAnsi="SimSun" w:cs="SimSun"/>
          <w:sz w:val="21"/>
          <w:szCs w:val="21"/>
        </w:rPr>
        <w:t>。</w:t>
      </w:r>
    </w:p>
    <w:p w14:paraId="52FE39B2" w14:textId="32B18DDA"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美利坚合众国代表团很高兴作为观察员参加了产权组织所有三个</w:t>
      </w:r>
      <w:r w:rsidRPr="00E0572A">
        <w:rPr>
          <w:rFonts w:ascii="SimSun" w:hAnsi="SimSun" w:cs="SimSun"/>
          <w:sz w:val="21"/>
          <w:szCs w:val="21"/>
        </w:rPr>
        <w:t>区域研讨会</w:t>
      </w:r>
      <w:r w:rsidRPr="00E0572A">
        <w:rPr>
          <w:rFonts w:ascii="SimSun" w:hAnsi="SimSun" w:cs="SimSun" w:hint="eastAsia"/>
          <w:sz w:val="21"/>
          <w:szCs w:val="21"/>
        </w:rPr>
        <w:t>和国际会议</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感谢秘书处介绍了其出色的报告，并指出该报告将成为SCCR成员在SCCR下届会议及</w:t>
      </w:r>
      <w:r w:rsidRPr="00E0572A">
        <w:rPr>
          <w:rFonts w:ascii="SimSun" w:hAnsi="SimSun" w:cs="SimSun"/>
          <w:sz w:val="21"/>
          <w:szCs w:val="21"/>
        </w:rPr>
        <w:t>在</w:t>
      </w:r>
      <w:r w:rsidRPr="00E0572A">
        <w:rPr>
          <w:rFonts w:ascii="SimSun" w:hAnsi="SimSun" w:cs="SimSun" w:hint="eastAsia"/>
          <w:sz w:val="21"/>
          <w:szCs w:val="21"/>
        </w:rPr>
        <w:t>以后继续讨论的有用资源</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期待着继续进行对话。</w:t>
      </w:r>
    </w:p>
    <w:p w14:paraId="24537EC0"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巴西代表团对</w:t>
      </w:r>
      <w:r w:rsidRPr="00E0572A">
        <w:rPr>
          <w:rFonts w:ascii="SimSun" w:hAnsi="SimSun" w:cs="SimSun"/>
          <w:sz w:val="21"/>
          <w:szCs w:val="21"/>
        </w:rPr>
        <w:t>载有</w:t>
      </w:r>
      <w:r w:rsidRPr="00E0572A">
        <w:rPr>
          <w:rFonts w:ascii="SimSun" w:hAnsi="SimSun" w:cs="SimSun" w:hint="eastAsia"/>
          <w:sz w:val="21"/>
          <w:szCs w:val="21"/>
        </w:rPr>
        <w:t>版权</w:t>
      </w:r>
      <w:r w:rsidR="0011657F" w:rsidRPr="00E0572A">
        <w:rPr>
          <w:rFonts w:ascii="SimSun" w:hAnsi="SimSun" w:cs="SimSun" w:hint="eastAsia"/>
          <w:sz w:val="21"/>
          <w:szCs w:val="21"/>
        </w:rPr>
        <w:t>限制与例外</w:t>
      </w:r>
      <w:r w:rsidRPr="00E0572A">
        <w:rPr>
          <w:rFonts w:ascii="SimSun" w:hAnsi="SimSun" w:cs="SimSun" w:hint="eastAsia"/>
          <w:sz w:val="21"/>
          <w:szCs w:val="21"/>
        </w:rPr>
        <w:t>国际会议</w:t>
      </w:r>
      <w:r w:rsidRPr="00E0572A">
        <w:rPr>
          <w:rFonts w:ascii="SimSun" w:hAnsi="SimSun" w:cs="SimSun"/>
          <w:sz w:val="21"/>
          <w:szCs w:val="21"/>
        </w:rPr>
        <w:t>的</w:t>
      </w:r>
      <w:r w:rsidRPr="00E0572A">
        <w:rPr>
          <w:rFonts w:ascii="SimSun" w:hAnsi="SimSun" w:cs="SimSun" w:hint="eastAsia"/>
          <w:sz w:val="21"/>
          <w:szCs w:val="21"/>
        </w:rPr>
        <w:t>三个区域研讨会结果的事实报告表示欢迎</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为这些讨论增添了巨大的价值，并赞成</w:t>
      </w:r>
      <w:r w:rsidRPr="00711EFC">
        <w:rPr>
          <w:rFonts w:ascii="SimSun" w:hAnsi="SimSun" w:hint="eastAsia"/>
          <w:iCs/>
          <w:color w:val="212121"/>
          <w:sz w:val="21"/>
          <w:szCs w:val="21"/>
        </w:rPr>
        <w:t>委员会</w:t>
      </w:r>
      <w:r w:rsidRPr="00E0572A">
        <w:rPr>
          <w:rFonts w:ascii="SimSun" w:hAnsi="SimSun" w:cs="SimSun" w:hint="eastAsia"/>
          <w:sz w:val="21"/>
          <w:szCs w:val="21"/>
        </w:rPr>
        <w:t>继续就这些问题开展工作</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认为，版权的</w:t>
      </w:r>
      <w:r w:rsidR="0011657F" w:rsidRPr="00E0572A">
        <w:rPr>
          <w:rFonts w:ascii="SimSun" w:hAnsi="SimSun" w:cs="SimSun" w:hint="eastAsia"/>
          <w:sz w:val="21"/>
          <w:szCs w:val="21"/>
        </w:rPr>
        <w:t>限制与例外</w:t>
      </w:r>
      <w:r w:rsidRPr="00E0572A">
        <w:rPr>
          <w:rFonts w:ascii="SimSun" w:hAnsi="SimSun" w:cs="SimSun" w:hint="eastAsia"/>
          <w:sz w:val="21"/>
          <w:szCs w:val="21"/>
        </w:rPr>
        <w:t>应当在作者和创作者的合法利益与第三方的利益之间取得平衡</w:t>
      </w:r>
      <w:r w:rsidRPr="00E0572A">
        <w:rPr>
          <w:rFonts w:ascii="SimSun" w:hAnsi="SimSun" w:cs="SimSun"/>
          <w:sz w:val="21"/>
          <w:szCs w:val="21"/>
        </w:rPr>
        <w:t>。</w:t>
      </w:r>
      <w:r w:rsidRPr="00E0572A">
        <w:rPr>
          <w:rFonts w:ascii="SimSun" w:hAnsi="SimSun" w:cs="SimSun" w:hint="eastAsia"/>
          <w:sz w:val="21"/>
          <w:szCs w:val="21"/>
        </w:rPr>
        <w:t>就图书馆员和档案</w:t>
      </w:r>
      <w:r w:rsidRPr="00E0572A">
        <w:rPr>
          <w:rFonts w:ascii="SimSun" w:hAnsi="SimSun" w:cs="SimSun"/>
          <w:sz w:val="21"/>
          <w:szCs w:val="21"/>
        </w:rPr>
        <w:t>保管</w:t>
      </w:r>
      <w:r w:rsidRPr="00E0572A">
        <w:rPr>
          <w:rFonts w:ascii="SimSun" w:hAnsi="SimSun" w:cs="SimSun" w:hint="eastAsia"/>
          <w:sz w:val="21"/>
          <w:szCs w:val="21"/>
        </w:rPr>
        <w:t>员在其专业活动范围内行事而言，</w:t>
      </w:r>
      <w:r w:rsidR="0011657F" w:rsidRPr="00E0572A">
        <w:rPr>
          <w:rFonts w:ascii="SimSun" w:hAnsi="SimSun" w:cs="SimSun" w:hint="eastAsia"/>
          <w:sz w:val="21"/>
          <w:szCs w:val="21"/>
        </w:rPr>
        <w:t>限制与例外</w:t>
      </w:r>
      <w:r w:rsidRPr="00E0572A">
        <w:rPr>
          <w:rFonts w:ascii="SimSun" w:hAnsi="SimSun" w:cs="SimSun" w:hint="eastAsia"/>
          <w:sz w:val="21"/>
          <w:szCs w:val="21"/>
        </w:rPr>
        <w:t>是避免</w:t>
      </w:r>
      <w:r w:rsidRPr="00E0572A">
        <w:rPr>
          <w:rFonts w:ascii="SimSun" w:hAnsi="SimSun" w:cs="SimSun"/>
          <w:sz w:val="21"/>
          <w:szCs w:val="21"/>
        </w:rPr>
        <w:t>他们这些类别的受益人</w:t>
      </w:r>
      <w:r w:rsidRPr="00E0572A">
        <w:rPr>
          <w:rFonts w:ascii="SimSun" w:hAnsi="SimSun" w:cs="SimSun" w:hint="eastAsia"/>
          <w:sz w:val="21"/>
          <w:szCs w:val="21"/>
        </w:rPr>
        <w:t>面临法律挑战的一种手段</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还呼吁注意有关《马拉喀什条约》未涵盖的其他残疾人的</w:t>
      </w:r>
      <w:r w:rsidR="0011657F" w:rsidRPr="00E0572A">
        <w:rPr>
          <w:rFonts w:ascii="SimSun" w:hAnsi="SimSun" w:cs="SimSun" w:hint="eastAsia"/>
          <w:sz w:val="21"/>
          <w:szCs w:val="21"/>
        </w:rPr>
        <w:t>限制与例外</w:t>
      </w:r>
      <w:r w:rsidRPr="00E0572A">
        <w:rPr>
          <w:rFonts w:ascii="SimSun" w:hAnsi="SimSun" w:cs="SimSun" w:hint="eastAsia"/>
          <w:sz w:val="21"/>
          <w:szCs w:val="21"/>
        </w:rPr>
        <w:t>问题</w:t>
      </w:r>
      <w:r w:rsidRPr="00E0572A">
        <w:rPr>
          <w:rFonts w:ascii="SimSun" w:hAnsi="SimSun" w:cs="SimSun"/>
          <w:sz w:val="21"/>
          <w:szCs w:val="21"/>
        </w:rPr>
        <w:t>。</w:t>
      </w:r>
      <w:r w:rsidRPr="00E0572A">
        <w:rPr>
          <w:rFonts w:ascii="SimSun" w:hAnsi="SimSun" w:cs="SimSun" w:hint="eastAsia"/>
          <w:sz w:val="21"/>
          <w:szCs w:val="21"/>
        </w:rPr>
        <w:t>尽管该问题对巴西政府具有不可否认的重要性，但近年来却很少得到SCCR的关注</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期待就这一问题进行更深入的交流，并</w:t>
      </w:r>
      <w:r w:rsidR="00F25F7B" w:rsidRPr="00E0572A">
        <w:rPr>
          <w:rFonts w:ascii="SimSun" w:hAnsi="SimSun" w:cs="SimSun" w:hint="eastAsia"/>
          <w:sz w:val="21"/>
          <w:szCs w:val="21"/>
        </w:rPr>
        <w:t>提议</w:t>
      </w:r>
      <w:r w:rsidRPr="00E0572A">
        <w:rPr>
          <w:rFonts w:ascii="SimSun" w:hAnsi="SimSun" w:cs="SimSun" w:hint="eastAsia"/>
          <w:sz w:val="21"/>
          <w:szCs w:val="21"/>
        </w:rPr>
        <w:t>今后的区域或次区域研讨会讨论关于其他残疾人的</w:t>
      </w:r>
      <w:r w:rsidR="0011657F" w:rsidRPr="00E0572A">
        <w:rPr>
          <w:rFonts w:ascii="SimSun" w:hAnsi="SimSun" w:cs="SimSun" w:hint="eastAsia"/>
          <w:sz w:val="21"/>
          <w:szCs w:val="21"/>
        </w:rPr>
        <w:t>限制与例外</w:t>
      </w:r>
      <w:r w:rsidRPr="00E0572A">
        <w:rPr>
          <w:rFonts w:ascii="SimSun" w:hAnsi="SimSun" w:cs="SimSun" w:hint="eastAsia"/>
          <w:sz w:val="21"/>
          <w:szCs w:val="21"/>
        </w:rPr>
        <w:t>问题，</w:t>
      </w:r>
      <w:r w:rsidRPr="00E0572A">
        <w:rPr>
          <w:rFonts w:ascii="SimSun" w:hAnsi="SimSun" w:cs="SimSun"/>
          <w:sz w:val="21"/>
          <w:szCs w:val="21"/>
        </w:rPr>
        <w:t>并把</w:t>
      </w:r>
      <w:r w:rsidRPr="00E0572A">
        <w:rPr>
          <w:rFonts w:ascii="SimSun" w:hAnsi="SimSun" w:cs="SimSun" w:hint="eastAsia"/>
          <w:sz w:val="21"/>
          <w:szCs w:val="21"/>
        </w:rPr>
        <w:t>重点</w:t>
      </w:r>
      <w:r w:rsidRPr="00E0572A">
        <w:rPr>
          <w:rFonts w:ascii="SimSun" w:hAnsi="SimSun" w:cs="SimSun"/>
          <w:sz w:val="21"/>
          <w:szCs w:val="21"/>
        </w:rPr>
        <w:t>放在</w:t>
      </w:r>
      <w:r w:rsidRPr="00E0572A">
        <w:rPr>
          <w:rFonts w:ascii="SimSun" w:hAnsi="SimSun" w:cs="SimSun" w:hint="eastAsia"/>
          <w:sz w:val="21"/>
          <w:szCs w:val="21"/>
        </w:rPr>
        <w:t>新技术和无障碍环境</w:t>
      </w:r>
      <w:r w:rsidRPr="00E0572A">
        <w:rPr>
          <w:rFonts w:ascii="SimSun" w:hAnsi="SimSun" w:cs="SimSun"/>
          <w:sz w:val="21"/>
          <w:szCs w:val="21"/>
        </w:rPr>
        <w:t>上。</w:t>
      </w:r>
      <w:r w:rsidR="00FC7852" w:rsidRPr="00E0572A">
        <w:rPr>
          <w:rFonts w:ascii="SimSun" w:hAnsi="SimSun" w:cs="SimSun" w:hint="eastAsia"/>
          <w:sz w:val="21"/>
          <w:szCs w:val="21"/>
        </w:rPr>
        <w:t>代表团</w:t>
      </w:r>
      <w:r w:rsidRPr="00E0572A">
        <w:rPr>
          <w:rFonts w:ascii="SimSun" w:hAnsi="SimSun" w:cs="SimSun" w:hint="eastAsia"/>
          <w:sz w:val="21"/>
          <w:szCs w:val="21"/>
        </w:rPr>
        <w:t>欢迎与成员讨论该</w:t>
      </w:r>
      <w:r w:rsidR="00F25F7B" w:rsidRPr="00E0572A">
        <w:rPr>
          <w:rFonts w:ascii="SimSun" w:hAnsi="SimSun" w:cs="SimSun" w:hint="eastAsia"/>
          <w:sz w:val="21"/>
          <w:szCs w:val="21"/>
        </w:rPr>
        <w:t>提案</w:t>
      </w:r>
      <w:r w:rsidRPr="00E0572A">
        <w:rPr>
          <w:rFonts w:ascii="SimSun" w:hAnsi="SimSun" w:cs="SimSun" w:hint="eastAsia"/>
          <w:sz w:val="21"/>
          <w:szCs w:val="21"/>
        </w:rPr>
        <w:t>，并将其反映在委员会今后的工作中</w:t>
      </w:r>
      <w:r w:rsidRPr="00E0572A">
        <w:rPr>
          <w:rFonts w:ascii="SimSun" w:hAnsi="SimSun" w:cs="SimSun"/>
          <w:sz w:val="21"/>
          <w:szCs w:val="21"/>
        </w:rPr>
        <w:t>。</w:t>
      </w:r>
    </w:p>
    <w:p w14:paraId="60DA755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印度尼西亚代表团赞扬秘书处在文件SCCR/40/2中所作的全面报告及其所作的</w:t>
      </w:r>
      <w:r w:rsidR="00392D19" w:rsidRPr="00E0572A">
        <w:rPr>
          <w:rFonts w:ascii="SimSun" w:hAnsi="SimSun" w:cs="SimSun" w:hint="eastAsia"/>
          <w:sz w:val="21"/>
          <w:szCs w:val="21"/>
        </w:rPr>
        <w:t>详细</w:t>
      </w:r>
      <w:r w:rsidRPr="00E0572A">
        <w:rPr>
          <w:rFonts w:ascii="SimSun" w:hAnsi="SimSun" w:cs="SimSun" w:hint="eastAsia"/>
          <w:sz w:val="21"/>
          <w:szCs w:val="21"/>
        </w:rPr>
        <w:t>介绍</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重申了孟加拉国代表团代表</w:t>
      </w:r>
      <w:r w:rsidRPr="00E0572A">
        <w:rPr>
          <w:rFonts w:ascii="SimSun" w:hAnsi="SimSun" w:cs="SimSun"/>
          <w:sz w:val="21"/>
          <w:szCs w:val="21"/>
        </w:rPr>
        <w:t>亚太集团</w:t>
      </w:r>
      <w:r w:rsidRPr="00E0572A">
        <w:rPr>
          <w:rFonts w:ascii="SimSun" w:hAnsi="SimSun" w:cs="SimSun" w:hint="eastAsia"/>
          <w:sz w:val="21"/>
          <w:szCs w:val="21"/>
        </w:rPr>
        <w:t>所作的发言，强调</w:t>
      </w:r>
      <w:r w:rsidR="00392D19" w:rsidRPr="00E0572A">
        <w:rPr>
          <w:rFonts w:ascii="SimSun" w:hAnsi="SimSun" w:cs="SimSun" w:hint="eastAsia"/>
          <w:sz w:val="21"/>
          <w:szCs w:val="21"/>
        </w:rPr>
        <w:t>对于</w:t>
      </w:r>
      <w:r w:rsidRPr="00E0572A">
        <w:rPr>
          <w:rFonts w:ascii="SimSun" w:hAnsi="SimSun" w:cs="SimSun" w:hint="eastAsia"/>
          <w:sz w:val="21"/>
          <w:szCs w:val="21"/>
        </w:rPr>
        <w:t>图书馆、博物馆、档案馆、教育机构以及其他残疾人士的灵活性对个人和社会发展都很重要</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指出，版权的</w:t>
      </w:r>
      <w:r w:rsidR="0011657F" w:rsidRPr="00E0572A">
        <w:rPr>
          <w:rFonts w:ascii="SimSun" w:hAnsi="SimSun" w:cs="SimSun" w:hint="eastAsia"/>
          <w:sz w:val="21"/>
          <w:szCs w:val="21"/>
        </w:rPr>
        <w:t>限制与例外</w:t>
      </w:r>
      <w:r w:rsidRPr="00E0572A">
        <w:rPr>
          <w:rFonts w:ascii="SimSun" w:hAnsi="SimSun" w:cs="SimSun" w:hint="eastAsia"/>
          <w:sz w:val="21"/>
          <w:szCs w:val="21"/>
        </w:rPr>
        <w:t>是所有国家共同面临的一个问题，因为它们是任何平衡的版权制度的自然组成部分</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补充说，</w:t>
      </w:r>
      <w:r w:rsidR="00F25F7B" w:rsidRPr="00E0572A">
        <w:rPr>
          <w:rFonts w:ascii="SimSun" w:hAnsi="SimSun" w:cs="SimSun" w:hint="eastAsia"/>
          <w:sz w:val="21"/>
          <w:szCs w:val="21"/>
        </w:rPr>
        <w:t>当前的</w:t>
      </w:r>
      <w:r w:rsidR="006D52FA" w:rsidRPr="00E0572A">
        <w:rPr>
          <w:rFonts w:ascii="SimSun" w:hAnsi="SimSun" w:cs="SimSun" w:hint="eastAsia"/>
          <w:sz w:val="21"/>
          <w:szCs w:val="21"/>
        </w:rPr>
        <w:t>2019冠状病毒病</w:t>
      </w:r>
      <w:r w:rsidR="00F25F7B" w:rsidRPr="00E0572A">
        <w:rPr>
          <w:rFonts w:ascii="SimSun" w:hAnsi="SimSun" w:cs="SimSun" w:hint="eastAsia"/>
          <w:sz w:val="21"/>
          <w:szCs w:val="21"/>
        </w:rPr>
        <w:t>大</w:t>
      </w:r>
      <w:r w:rsidRPr="00E0572A">
        <w:rPr>
          <w:rFonts w:ascii="SimSun" w:hAnsi="SimSun" w:cs="SimSun" w:hint="eastAsia"/>
          <w:sz w:val="21"/>
          <w:szCs w:val="21"/>
        </w:rPr>
        <w:t>流行表明，全世界的教育机构以及图书馆、档案馆和博物馆需要</w:t>
      </w:r>
      <w:r w:rsidR="00392D19" w:rsidRPr="00E0572A">
        <w:rPr>
          <w:rFonts w:ascii="SimSun" w:hAnsi="SimSun" w:cs="SimSun" w:hint="eastAsia"/>
          <w:sz w:val="21"/>
          <w:szCs w:val="21"/>
        </w:rPr>
        <w:t>由限制提供支持</w:t>
      </w:r>
      <w:r w:rsidRPr="00E0572A">
        <w:rPr>
          <w:rFonts w:ascii="SimSun" w:hAnsi="SimSun" w:cs="SimSun" w:hint="eastAsia"/>
          <w:sz w:val="21"/>
          <w:szCs w:val="21"/>
        </w:rPr>
        <w:t>的环境，以便在没有必要风险的情况下</w:t>
      </w:r>
      <w:r w:rsidR="00392D19" w:rsidRPr="00E0572A">
        <w:rPr>
          <w:rFonts w:ascii="SimSun" w:hAnsi="SimSun" w:cs="SimSun" w:hint="eastAsia"/>
          <w:sz w:val="21"/>
          <w:szCs w:val="21"/>
        </w:rPr>
        <w:t>发挥</w:t>
      </w:r>
      <w:r w:rsidRPr="00E0572A">
        <w:rPr>
          <w:rFonts w:ascii="SimSun" w:hAnsi="SimSun" w:cs="SimSun" w:hint="eastAsia"/>
          <w:sz w:val="21"/>
          <w:szCs w:val="21"/>
        </w:rPr>
        <w:t>功能</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对关于</w:t>
      </w:r>
      <w:r w:rsidR="0011657F" w:rsidRPr="00E0572A">
        <w:rPr>
          <w:rFonts w:ascii="SimSun" w:hAnsi="SimSun" w:cs="SimSun" w:hint="eastAsia"/>
          <w:sz w:val="21"/>
          <w:szCs w:val="21"/>
        </w:rPr>
        <w:t>限制与例外</w:t>
      </w:r>
      <w:r w:rsidRPr="00E0572A">
        <w:rPr>
          <w:rFonts w:ascii="SimSun" w:hAnsi="SimSun" w:cs="SimSun" w:hint="eastAsia"/>
          <w:sz w:val="21"/>
          <w:szCs w:val="21"/>
        </w:rPr>
        <w:t>行动计划的实施结果感到高兴</w:t>
      </w:r>
      <w:r w:rsidRPr="00E0572A">
        <w:rPr>
          <w:rFonts w:ascii="SimSun" w:hAnsi="SimSun" w:cs="SimSun"/>
          <w:sz w:val="21"/>
          <w:szCs w:val="21"/>
        </w:rPr>
        <w:t>，并</w:t>
      </w:r>
      <w:r w:rsidRPr="00E0572A">
        <w:rPr>
          <w:rFonts w:ascii="SimSun" w:hAnsi="SimSun" w:cs="SimSun" w:hint="eastAsia"/>
          <w:sz w:val="21"/>
          <w:szCs w:val="21"/>
        </w:rPr>
        <w:t>欢迎在新加坡、内罗毕和圣多明各举行的三个区域研讨会以及在日内瓦举行的国际会议的成果</w:t>
      </w:r>
      <w:r w:rsidRPr="00E0572A">
        <w:rPr>
          <w:rFonts w:ascii="SimSun" w:hAnsi="SimSun" w:cs="SimSun"/>
          <w:sz w:val="21"/>
          <w:szCs w:val="21"/>
        </w:rPr>
        <w:t>。</w:t>
      </w:r>
      <w:r w:rsidRPr="00E0572A">
        <w:rPr>
          <w:rFonts w:ascii="SimSun" w:hAnsi="SimSun" w:cs="SimSun" w:hint="eastAsia"/>
          <w:sz w:val="21"/>
          <w:szCs w:val="21"/>
        </w:rPr>
        <w:t>正如总干事在开幕发言中所述，这些活动为解决与</w:t>
      </w:r>
      <w:r w:rsidR="0011657F" w:rsidRPr="00E0572A">
        <w:rPr>
          <w:rFonts w:ascii="SimSun" w:hAnsi="SimSun" w:cs="SimSun" w:hint="eastAsia"/>
          <w:sz w:val="21"/>
          <w:szCs w:val="21"/>
        </w:rPr>
        <w:t>限制与例外</w:t>
      </w:r>
      <w:r w:rsidRPr="00E0572A">
        <w:rPr>
          <w:rFonts w:ascii="SimSun" w:hAnsi="SimSun" w:cs="SimSun" w:hint="eastAsia"/>
          <w:sz w:val="21"/>
          <w:szCs w:val="21"/>
        </w:rPr>
        <w:t>有关的最重要和最紧迫的问题提供了机会</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sz w:val="21"/>
          <w:szCs w:val="21"/>
        </w:rPr>
        <w:t>并不</w:t>
      </w:r>
      <w:r w:rsidRPr="00E0572A">
        <w:rPr>
          <w:rFonts w:ascii="SimSun" w:hAnsi="SimSun" w:cs="SimSun" w:hint="eastAsia"/>
          <w:sz w:val="21"/>
          <w:szCs w:val="21"/>
        </w:rPr>
        <w:t>希望这些成果</w:t>
      </w:r>
      <w:r w:rsidRPr="00E0572A">
        <w:rPr>
          <w:rFonts w:ascii="SimSun" w:hAnsi="SimSun" w:cs="SimSun"/>
          <w:sz w:val="21"/>
          <w:szCs w:val="21"/>
        </w:rPr>
        <w:t>只</w:t>
      </w:r>
      <w:r w:rsidRPr="00E0572A">
        <w:rPr>
          <w:rFonts w:ascii="SimSun" w:hAnsi="SimSun" w:cs="SimSun" w:hint="eastAsia"/>
          <w:sz w:val="21"/>
          <w:szCs w:val="21"/>
        </w:rPr>
        <w:t>是报告文件，而</w:t>
      </w:r>
      <w:r w:rsidRPr="00E0572A">
        <w:rPr>
          <w:rFonts w:ascii="SimSun" w:hAnsi="SimSun" w:cs="SimSun"/>
          <w:sz w:val="21"/>
          <w:szCs w:val="21"/>
        </w:rPr>
        <w:t>是希望</w:t>
      </w:r>
      <w:r w:rsidRPr="00E0572A">
        <w:rPr>
          <w:rFonts w:ascii="SimSun" w:hAnsi="SimSun" w:cs="SimSun" w:hint="eastAsia"/>
          <w:sz w:val="21"/>
          <w:szCs w:val="21"/>
        </w:rPr>
        <w:t>委员会将把它们转化为SCCR在</w:t>
      </w:r>
      <w:r w:rsidR="0011657F" w:rsidRPr="00E0572A">
        <w:rPr>
          <w:rFonts w:ascii="SimSun" w:hAnsi="SimSun" w:cs="SimSun" w:hint="eastAsia"/>
          <w:sz w:val="21"/>
          <w:szCs w:val="21"/>
        </w:rPr>
        <w:t>限制与例外</w:t>
      </w:r>
      <w:r w:rsidRPr="00E0572A">
        <w:rPr>
          <w:rFonts w:ascii="SimSun" w:hAnsi="SimSun" w:cs="SimSun" w:hint="eastAsia"/>
          <w:sz w:val="21"/>
          <w:szCs w:val="21"/>
        </w:rPr>
        <w:t>问题上的具体工作计划</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呼吁为成员国开展能力建设行动，以制定有关该问题的国家法律框架</w:t>
      </w:r>
      <w:r w:rsidRPr="00E0572A">
        <w:rPr>
          <w:rFonts w:ascii="SimSun" w:hAnsi="SimSun" w:cs="SimSun"/>
          <w:sz w:val="21"/>
          <w:szCs w:val="21"/>
        </w:rPr>
        <w:t>，还</w:t>
      </w:r>
      <w:r w:rsidRPr="00E0572A">
        <w:rPr>
          <w:rFonts w:ascii="SimSun" w:hAnsi="SimSun" w:cs="SimSun" w:hint="eastAsia"/>
          <w:sz w:val="21"/>
          <w:szCs w:val="21"/>
        </w:rPr>
        <w:t>期待着未来关于</w:t>
      </w:r>
      <w:r w:rsidR="0011657F" w:rsidRPr="00E0572A">
        <w:rPr>
          <w:rFonts w:ascii="SimSun" w:hAnsi="SimSun" w:cs="SimSun" w:hint="eastAsia"/>
          <w:sz w:val="21"/>
          <w:szCs w:val="21"/>
        </w:rPr>
        <w:t>限制与例外</w:t>
      </w:r>
      <w:r w:rsidRPr="00E0572A">
        <w:rPr>
          <w:rFonts w:ascii="SimSun" w:hAnsi="SimSun" w:cs="SimSun" w:hint="eastAsia"/>
          <w:sz w:val="21"/>
          <w:szCs w:val="21"/>
        </w:rPr>
        <w:t>的工作方案，包括</w:t>
      </w:r>
      <w:r w:rsidR="00F5450E" w:rsidRPr="00E0572A">
        <w:rPr>
          <w:rFonts w:ascii="SimSun" w:hAnsi="SimSun" w:cs="SimSun" w:hint="eastAsia"/>
          <w:sz w:val="21"/>
          <w:szCs w:val="21"/>
        </w:rPr>
        <w:t>也能</w:t>
      </w:r>
      <w:r w:rsidRPr="00E0572A">
        <w:rPr>
          <w:rFonts w:ascii="SimSun" w:hAnsi="SimSun" w:cs="SimSun" w:hint="eastAsia"/>
          <w:sz w:val="21"/>
          <w:szCs w:val="21"/>
        </w:rPr>
        <w:t>解决</w:t>
      </w:r>
      <w:r w:rsidRPr="00E0572A">
        <w:rPr>
          <w:rFonts w:ascii="SimSun" w:hAnsi="SimSun" w:cs="SimSun"/>
          <w:sz w:val="21"/>
          <w:szCs w:val="21"/>
        </w:rPr>
        <w:t>跨境</w:t>
      </w:r>
      <w:r w:rsidRPr="00E0572A">
        <w:rPr>
          <w:rFonts w:ascii="SimSun" w:hAnsi="SimSun" w:cs="SimSun" w:hint="eastAsia"/>
          <w:sz w:val="21"/>
          <w:szCs w:val="21"/>
        </w:rPr>
        <w:t>问题的</w:t>
      </w:r>
      <w:r w:rsidRPr="00E0572A">
        <w:rPr>
          <w:rFonts w:ascii="SimSun" w:hAnsi="SimSun" w:cs="SimSun"/>
          <w:sz w:val="21"/>
          <w:szCs w:val="21"/>
        </w:rPr>
        <w:t>工作</w:t>
      </w:r>
      <w:r w:rsidRPr="00E0572A">
        <w:rPr>
          <w:rFonts w:ascii="SimSun" w:hAnsi="SimSun" w:cs="SimSun" w:hint="eastAsia"/>
          <w:sz w:val="21"/>
          <w:szCs w:val="21"/>
        </w:rPr>
        <w:t>方案。</w:t>
      </w:r>
    </w:p>
    <w:p w14:paraId="2736E86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特立尼达和多巴哥代表团</w:t>
      </w:r>
      <w:r w:rsidR="00F5450E" w:rsidRPr="00E0572A">
        <w:rPr>
          <w:rFonts w:ascii="SimSun" w:hAnsi="SimSun" w:cs="SimSun" w:hint="eastAsia"/>
          <w:sz w:val="21"/>
          <w:szCs w:val="21"/>
        </w:rPr>
        <w:t>对</w:t>
      </w:r>
      <w:r w:rsidRPr="00E0572A">
        <w:rPr>
          <w:rFonts w:ascii="SimSun" w:hAnsi="SimSun" w:cs="SimSun" w:hint="eastAsia"/>
          <w:sz w:val="21"/>
          <w:szCs w:val="21"/>
        </w:rPr>
        <w:t>委员会的工作</w:t>
      </w:r>
      <w:r w:rsidRPr="00E0572A">
        <w:rPr>
          <w:rFonts w:ascii="SimSun" w:hAnsi="SimSun" w:cs="SimSun"/>
          <w:sz w:val="21"/>
          <w:szCs w:val="21"/>
        </w:rPr>
        <w:t>表示感谢，</w:t>
      </w:r>
      <w:r w:rsidR="00F5450E" w:rsidRPr="00E0572A">
        <w:rPr>
          <w:rFonts w:ascii="SimSun" w:hAnsi="SimSun" w:cs="SimSun" w:hint="eastAsia"/>
          <w:sz w:val="21"/>
          <w:szCs w:val="21"/>
        </w:rPr>
        <w:t>委员会</w:t>
      </w:r>
      <w:r w:rsidR="00392D19" w:rsidRPr="00E0572A">
        <w:rPr>
          <w:rFonts w:ascii="SimSun" w:hAnsi="SimSun" w:cs="SimSun" w:hint="eastAsia"/>
          <w:sz w:val="21"/>
          <w:szCs w:val="21"/>
        </w:rPr>
        <w:t>不断</w:t>
      </w:r>
      <w:r w:rsidRPr="00E0572A">
        <w:rPr>
          <w:rFonts w:ascii="SimSun" w:hAnsi="SimSun" w:cs="SimSun" w:hint="eastAsia"/>
          <w:sz w:val="21"/>
          <w:szCs w:val="21"/>
        </w:rPr>
        <w:t>为国内立法议程提供</w:t>
      </w:r>
      <w:r w:rsidR="00392D19" w:rsidRPr="00E0572A">
        <w:rPr>
          <w:rFonts w:ascii="SimSun" w:hAnsi="SimSun" w:cs="SimSun" w:hint="eastAsia"/>
          <w:sz w:val="21"/>
          <w:szCs w:val="21"/>
        </w:rPr>
        <w:t>了</w:t>
      </w:r>
      <w:r w:rsidRPr="00E0572A">
        <w:rPr>
          <w:rFonts w:ascii="SimSun" w:hAnsi="SimSun" w:cs="SimSun" w:hint="eastAsia"/>
          <w:sz w:val="21"/>
          <w:szCs w:val="21"/>
        </w:rPr>
        <w:t>信息</w:t>
      </w:r>
      <w:r w:rsidRPr="00E0572A">
        <w:rPr>
          <w:rFonts w:ascii="SimSun" w:hAnsi="SimSun" w:cs="SimSun"/>
          <w:sz w:val="21"/>
          <w:szCs w:val="21"/>
        </w:rPr>
        <w:t>。</w:t>
      </w:r>
      <w:r w:rsidR="00FC7852" w:rsidRPr="00E0572A">
        <w:rPr>
          <w:rFonts w:ascii="SimSun" w:hAnsi="SimSun" w:cs="SimSun"/>
          <w:sz w:val="21"/>
          <w:szCs w:val="21"/>
        </w:rPr>
        <w:t>代表团</w:t>
      </w:r>
      <w:r w:rsidRPr="00E0572A">
        <w:rPr>
          <w:rFonts w:ascii="SimSun" w:hAnsi="SimSun" w:cs="SimSun"/>
          <w:sz w:val="21"/>
          <w:szCs w:val="21"/>
        </w:rPr>
        <w:t>对</w:t>
      </w:r>
      <w:r w:rsidRPr="00E0572A">
        <w:rPr>
          <w:rFonts w:ascii="SimSun" w:hAnsi="SimSun" w:cs="SimSun" w:hint="eastAsia"/>
          <w:sz w:val="21"/>
          <w:szCs w:val="21"/>
        </w:rPr>
        <w:t>巴拿马代表团代表</w:t>
      </w:r>
      <w:r w:rsidRPr="00E0572A">
        <w:rPr>
          <w:rFonts w:ascii="SimSun" w:hAnsi="SimSun" w:cs="SimSun"/>
          <w:sz w:val="21"/>
          <w:szCs w:val="21"/>
        </w:rPr>
        <w:t>GRULAC</w:t>
      </w:r>
      <w:r w:rsidRPr="00E0572A">
        <w:rPr>
          <w:rFonts w:ascii="SimSun" w:hAnsi="SimSun" w:cs="SimSun" w:hint="eastAsia"/>
          <w:sz w:val="21"/>
          <w:szCs w:val="21"/>
        </w:rPr>
        <w:t>所作的开幕发言</w:t>
      </w:r>
      <w:r w:rsidRPr="00E0572A">
        <w:rPr>
          <w:rFonts w:ascii="SimSun" w:hAnsi="SimSun" w:cs="SimSun"/>
          <w:sz w:val="21"/>
          <w:szCs w:val="21"/>
        </w:rPr>
        <w:t>表示支持</w:t>
      </w:r>
      <w:r w:rsidRPr="00E0572A">
        <w:rPr>
          <w:rFonts w:ascii="SimSun" w:hAnsi="SimSun" w:cs="SimSun" w:hint="eastAsia"/>
          <w:sz w:val="21"/>
          <w:szCs w:val="21"/>
        </w:rPr>
        <w:t>，</w:t>
      </w:r>
      <w:r w:rsidRPr="00E0572A">
        <w:rPr>
          <w:rFonts w:ascii="SimSun" w:hAnsi="SimSun" w:cs="SimSun"/>
          <w:sz w:val="21"/>
          <w:szCs w:val="21"/>
        </w:rPr>
        <w:t>并</w:t>
      </w:r>
      <w:r w:rsidRPr="00E0572A">
        <w:rPr>
          <w:rFonts w:ascii="SimSun" w:hAnsi="SimSun" w:cs="SimSun" w:hint="eastAsia"/>
          <w:sz w:val="21"/>
          <w:szCs w:val="21"/>
        </w:rPr>
        <w:t>赞扬了SCCR，承诺在SCCR未来的会议上继续合作，争取就基于文本的广播条约</w:t>
      </w:r>
      <w:r w:rsidRPr="00E0572A">
        <w:rPr>
          <w:rFonts w:ascii="SimSun" w:hAnsi="SimSun" w:cs="SimSun"/>
          <w:sz w:val="21"/>
          <w:szCs w:val="21"/>
        </w:rPr>
        <w:t>的</w:t>
      </w:r>
      <w:r w:rsidRPr="00E0572A">
        <w:rPr>
          <w:rFonts w:ascii="SimSun" w:hAnsi="SimSun" w:cs="SimSun" w:hint="eastAsia"/>
          <w:sz w:val="21"/>
          <w:szCs w:val="21"/>
        </w:rPr>
        <w:t>谈判达成共识</w:t>
      </w:r>
      <w:r w:rsidRPr="00E0572A">
        <w:rPr>
          <w:rFonts w:ascii="SimSun" w:hAnsi="SimSun" w:cs="SimSun"/>
          <w:sz w:val="21"/>
          <w:szCs w:val="21"/>
        </w:rPr>
        <w:t>。</w:t>
      </w:r>
      <w:r w:rsidRPr="00E0572A">
        <w:rPr>
          <w:rFonts w:ascii="SimSun" w:hAnsi="SimSun" w:cs="SimSun" w:hint="eastAsia"/>
          <w:sz w:val="21"/>
          <w:szCs w:val="21"/>
        </w:rPr>
        <w:t>对特立尼达和多巴哥来说，鉴于</w:t>
      </w:r>
      <w:r w:rsidR="00392D19" w:rsidRPr="00E0572A">
        <w:rPr>
          <w:rFonts w:ascii="SimSun" w:hAnsi="SimSun" w:cs="SimSun" w:hint="eastAsia"/>
          <w:sz w:val="21"/>
          <w:szCs w:val="21"/>
        </w:rPr>
        <w:t>其</w:t>
      </w:r>
      <w:r w:rsidRPr="00E0572A">
        <w:rPr>
          <w:rFonts w:ascii="SimSun" w:hAnsi="SimSun" w:cs="SimSun" w:hint="eastAsia"/>
          <w:sz w:val="21"/>
          <w:szCs w:val="21"/>
        </w:rPr>
        <w:t>最近加入了《北京条约》《马拉喀什条约》和《罗马公约》，SCCR的工作就显得尤为重要</w:t>
      </w:r>
      <w:r w:rsidRPr="00E0572A">
        <w:rPr>
          <w:rFonts w:ascii="SimSun" w:hAnsi="SimSun" w:cs="SimSun"/>
          <w:sz w:val="21"/>
          <w:szCs w:val="21"/>
        </w:rPr>
        <w:t>。</w:t>
      </w:r>
      <w:r w:rsidRPr="00E0572A">
        <w:rPr>
          <w:rFonts w:ascii="SimSun" w:hAnsi="SimSun" w:cs="SimSun" w:hint="eastAsia"/>
          <w:sz w:val="21"/>
          <w:szCs w:val="21"/>
        </w:rPr>
        <w:t>特立尼达和多巴哥代表团还对SCCR的工作重点表示赞赏，因为它涉及到对图书馆和档案馆的</w:t>
      </w:r>
      <w:r w:rsidR="0011657F" w:rsidRPr="00E0572A">
        <w:rPr>
          <w:rFonts w:ascii="SimSun" w:hAnsi="SimSun" w:cs="SimSun" w:hint="eastAsia"/>
          <w:sz w:val="21"/>
          <w:szCs w:val="21"/>
        </w:rPr>
        <w:t>限制与例外</w:t>
      </w:r>
      <w:r w:rsidRPr="00E0572A">
        <w:rPr>
          <w:rFonts w:ascii="SimSun" w:hAnsi="SimSun" w:cs="SimSun" w:hint="eastAsia"/>
          <w:sz w:val="21"/>
          <w:szCs w:val="21"/>
        </w:rPr>
        <w:t>，以及对教育</w:t>
      </w:r>
      <w:r w:rsidRPr="00E0572A">
        <w:rPr>
          <w:rFonts w:ascii="SimSun" w:hAnsi="SimSun" w:cs="SimSun"/>
          <w:sz w:val="21"/>
          <w:szCs w:val="21"/>
        </w:rPr>
        <w:t>性</w:t>
      </w:r>
      <w:r w:rsidRPr="00E0572A">
        <w:rPr>
          <w:rFonts w:ascii="SimSun" w:hAnsi="SimSun" w:cs="SimSun" w:hint="eastAsia"/>
          <w:sz w:val="21"/>
          <w:szCs w:val="21"/>
        </w:rPr>
        <w:t>教学和研究机构以及其他残疾人士的</w:t>
      </w:r>
      <w:r w:rsidR="0011657F" w:rsidRPr="00E0572A">
        <w:rPr>
          <w:rFonts w:ascii="SimSun" w:hAnsi="SimSun" w:cs="SimSun" w:hint="eastAsia"/>
          <w:sz w:val="21"/>
          <w:szCs w:val="21"/>
        </w:rPr>
        <w:t>限制与例外</w:t>
      </w:r>
      <w:r w:rsidRPr="00E0572A">
        <w:rPr>
          <w:rFonts w:ascii="SimSun" w:hAnsi="SimSun" w:cs="SimSun"/>
          <w:sz w:val="21"/>
          <w:szCs w:val="21"/>
        </w:rPr>
        <w:t>。</w:t>
      </w:r>
      <w:r w:rsidRPr="00E0572A">
        <w:rPr>
          <w:rFonts w:ascii="SimSun" w:hAnsi="SimSun" w:cs="SimSun" w:hint="eastAsia"/>
          <w:sz w:val="21"/>
          <w:szCs w:val="21"/>
        </w:rPr>
        <w:t>特立尼达和多巴哥积极参加了在圣多明各举行的拉丁美洲和加勒比集团的区域研讨会以及在日内瓦举行的国际会议</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感谢秘书处编拟了载于文件SCCR/40/2的报告，并作了富有</w:t>
      </w:r>
      <w:r w:rsidRPr="00E0572A">
        <w:rPr>
          <w:rFonts w:ascii="SimSun" w:hAnsi="SimSun" w:cs="SimSun"/>
          <w:sz w:val="21"/>
          <w:szCs w:val="21"/>
        </w:rPr>
        <w:t>见地</w:t>
      </w:r>
      <w:r w:rsidRPr="00E0572A">
        <w:rPr>
          <w:rFonts w:ascii="SimSun" w:hAnsi="SimSun" w:cs="SimSun" w:hint="eastAsia"/>
          <w:sz w:val="21"/>
          <w:szCs w:val="21"/>
        </w:rPr>
        <w:t>的介绍</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表示完全支持正在进行的关于</w:t>
      </w:r>
      <w:r w:rsidR="0011657F" w:rsidRPr="00E0572A">
        <w:rPr>
          <w:rFonts w:ascii="SimSun" w:hAnsi="SimSun" w:cs="SimSun" w:hint="eastAsia"/>
          <w:sz w:val="21"/>
          <w:szCs w:val="21"/>
        </w:rPr>
        <w:t>限制与例外</w:t>
      </w:r>
      <w:r w:rsidRPr="00E0572A">
        <w:rPr>
          <w:rFonts w:ascii="SimSun" w:hAnsi="SimSun" w:cs="SimSun" w:hint="eastAsia"/>
          <w:sz w:val="21"/>
          <w:szCs w:val="21"/>
        </w:rPr>
        <w:t>的工作，包括</w:t>
      </w:r>
      <w:r w:rsidR="00392D19" w:rsidRPr="00E0572A">
        <w:rPr>
          <w:rFonts w:ascii="SimSun" w:hAnsi="SimSun" w:cs="SimSun" w:hint="eastAsia"/>
          <w:sz w:val="21"/>
          <w:szCs w:val="21"/>
        </w:rPr>
        <w:t>合同</w:t>
      </w:r>
      <w:r w:rsidRPr="00E0572A">
        <w:rPr>
          <w:rFonts w:ascii="SimSun" w:hAnsi="SimSun" w:cs="SimSun" w:hint="eastAsia"/>
          <w:sz w:val="21"/>
          <w:szCs w:val="21"/>
        </w:rPr>
        <w:t>协议和基于许可的解决方案，并期待委员会继续开展</w:t>
      </w:r>
      <w:r w:rsidRPr="00E0572A">
        <w:rPr>
          <w:rFonts w:ascii="SimSun" w:hAnsi="SimSun" w:cs="SimSun"/>
          <w:sz w:val="21"/>
          <w:szCs w:val="21"/>
        </w:rPr>
        <w:t>这项</w:t>
      </w:r>
      <w:r w:rsidRPr="00E0572A">
        <w:rPr>
          <w:rFonts w:ascii="SimSun" w:hAnsi="SimSun" w:cs="SimSun" w:hint="eastAsia"/>
          <w:sz w:val="21"/>
          <w:szCs w:val="21"/>
        </w:rPr>
        <w:t>工作</w:t>
      </w:r>
      <w:r w:rsidRPr="00E0572A">
        <w:rPr>
          <w:rFonts w:ascii="SimSun" w:hAnsi="SimSun" w:cs="SimSun"/>
          <w:sz w:val="21"/>
          <w:szCs w:val="21"/>
        </w:rPr>
        <w:t>。</w:t>
      </w:r>
    </w:p>
    <w:p w14:paraId="4FB224F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厄瓜多尔代表团感谢产权组织组织这次会议，并感谢秘书处所做的准备工作</w:t>
      </w:r>
      <w:r w:rsidRPr="00E0572A">
        <w:rPr>
          <w:rFonts w:ascii="SimSun" w:hAnsi="SimSun" w:cs="SimSun"/>
          <w:sz w:val="21"/>
          <w:szCs w:val="21"/>
        </w:rPr>
        <w:t>。</w:t>
      </w:r>
      <w:r w:rsidRPr="00E0572A">
        <w:rPr>
          <w:rFonts w:ascii="SimSun" w:hAnsi="SimSun" w:cs="SimSun" w:hint="eastAsia"/>
          <w:sz w:val="21"/>
          <w:szCs w:val="21"/>
        </w:rPr>
        <w:t>关于议程上的项目，</w:t>
      </w:r>
      <w:r w:rsidR="00FC7852" w:rsidRPr="00E0572A">
        <w:rPr>
          <w:rFonts w:ascii="SimSun" w:hAnsi="SimSun" w:cs="SimSun" w:hint="eastAsia"/>
          <w:sz w:val="21"/>
          <w:szCs w:val="21"/>
        </w:rPr>
        <w:t>代表团</w:t>
      </w:r>
      <w:r w:rsidRPr="00E0572A">
        <w:rPr>
          <w:rFonts w:ascii="SimSun" w:hAnsi="SimSun" w:cs="SimSun" w:hint="eastAsia"/>
          <w:sz w:val="21"/>
          <w:szCs w:val="21"/>
        </w:rPr>
        <w:t>赞同</w:t>
      </w:r>
      <w:r w:rsidRPr="00E0572A">
        <w:rPr>
          <w:rFonts w:ascii="SimSun" w:hAnsi="SimSun" w:cs="SimSun"/>
          <w:sz w:val="21"/>
          <w:szCs w:val="21"/>
        </w:rPr>
        <w:t>GRULAC</w:t>
      </w:r>
      <w:r w:rsidRPr="00E0572A">
        <w:rPr>
          <w:rFonts w:ascii="SimSun" w:hAnsi="SimSun" w:cs="SimSun" w:hint="eastAsia"/>
          <w:sz w:val="21"/>
          <w:szCs w:val="21"/>
        </w:rPr>
        <w:t>的意见</w:t>
      </w:r>
      <w:r w:rsidRPr="00E0572A">
        <w:rPr>
          <w:rFonts w:ascii="SimSun" w:hAnsi="SimSun" w:cs="SimSun"/>
          <w:sz w:val="21"/>
          <w:szCs w:val="21"/>
        </w:rPr>
        <w:t>。</w:t>
      </w:r>
      <w:r w:rsidR="00FC7852" w:rsidRPr="00E0572A">
        <w:rPr>
          <w:rFonts w:ascii="SimSun" w:hAnsi="SimSun" w:cs="SimSun" w:hint="eastAsia"/>
          <w:sz w:val="21"/>
          <w:szCs w:val="21"/>
        </w:rPr>
        <w:t>代表团</w:t>
      </w:r>
      <w:r w:rsidRPr="00711EFC">
        <w:rPr>
          <w:rFonts w:ascii="SimSun" w:hAnsi="SimSun" w:hint="eastAsia"/>
          <w:iCs/>
          <w:color w:val="212121"/>
          <w:sz w:val="21"/>
          <w:szCs w:val="21"/>
        </w:rPr>
        <w:t>指出</w:t>
      </w:r>
      <w:r w:rsidRPr="00E0572A">
        <w:rPr>
          <w:rFonts w:ascii="SimSun" w:hAnsi="SimSun" w:cs="SimSun" w:hint="eastAsia"/>
          <w:sz w:val="21"/>
          <w:szCs w:val="21"/>
        </w:rPr>
        <w:t>，SCCR一直在努力为</w:t>
      </w:r>
      <w:r w:rsidR="00650416" w:rsidRPr="00E0572A">
        <w:rPr>
          <w:rFonts w:ascii="SimSun" w:hAnsi="SimSun" w:cs="SimSun" w:hint="eastAsia"/>
          <w:sz w:val="21"/>
          <w:szCs w:val="21"/>
        </w:rPr>
        <w:t>例外与限制</w:t>
      </w:r>
      <w:r w:rsidRPr="00E0572A">
        <w:rPr>
          <w:rFonts w:ascii="SimSun" w:hAnsi="SimSun" w:cs="SimSun" w:hint="eastAsia"/>
          <w:sz w:val="21"/>
          <w:szCs w:val="21"/>
        </w:rPr>
        <w:t>问题的讨论开辟一个适当的领域，并提供了大量资源，这些资源可能有助于为一项可能的国际文书</w:t>
      </w:r>
      <w:r w:rsidR="00092B1F" w:rsidRPr="00E0572A">
        <w:rPr>
          <w:rFonts w:ascii="SimSun" w:hAnsi="SimSun" w:cs="SimSun" w:hint="eastAsia"/>
          <w:sz w:val="21"/>
          <w:szCs w:val="21"/>
        </w:rPr>
        <w:t>拟定</w:t>
      </w:r>
      <w:r w:rsidRPr="00E0572A">
        <w:rPr>
          <w:rFonts w:ascii="SimSun" w:hAnsi="SimSun" w:cs="SimSun"/>
          <w:sz w:val="21"/>
          <w:szCs w:val="21"/>
        </w:rPr>
        <w:t>合并案文。</w:t>
      </w:r>
      <w:r w:rsidR="00FC7852" w:rsidRPr="00E0572A">
        <w:rPr>
          <w:rFonts w:ascii="SimSun" w:hAnsi="SimSun" w:cs="SimSun" w:hint="eastAsia"/>
          <w:sz w:val="21"/>
          <w:szCs w:val="21"/>
        </w:rPr>
        <w:t>代表团</w:t>
      </w:r>
      <w:r w:rsidRPr="00E0572A">
        <w:rPr>
          <w:rFonts w:ascii="SimSun" w:hAnsi="SimSun" w:cs="SimSun" w:hint="eastAsia"/>
          <w:sz w:val="21"/>
          <w:szCs w:val="21"/>
        </w:rPr>
        <w:t>建议制定关于</w:t>
      </w:r>
      <w:r w:rsidR="00650416" w:rsidRPr="00E0572A">
        <w:rPr>
          <w:rFonts w:ascii="SimSun" w:hAnsi="SimSun" w:cs="SimSun" w:hint="eastAsia"/>
          <w:sz w:val="21"/>
          <w:szCs w:val="21"/>
        </w:rPr>
        <w:t>例外与限制</w:t>
      </w:r>
      <w:r w:rsidRPr="00E0572A">
        <w:rPr>
          <w:rFonts w:ascii="SimSun" w:hAnsi="SimSun" w:cs="SimSun" w:hint="eastAsia"/>
          <w:sz w:val="21"/>
          <w:szCs w:val="21"/>
        </w:rPr>
        <w:t>的适当规则，这些规则将不会与三步检验法相矛盾，</w:t>
      </w:r>
      <w:r w:rsidR="00092B1F" w:rsidRPr="00E0572A">
        <w:rPr>
          <w:rFonts w:ascii="SimSun" w:hAnsi="SimSun" w:cs="SimSun" w:hint="eastAsia"/>
          <w:sz w:val="21"/>
          <w:szCs w:val="21"/>
        </w:rPr>
        <w:t>且</w:t>
      </w:r>
      <w:r w:rsidRPr="00E0572A">
        <w:rPr>
          <w:rFonts w:ascii="SimSun" w:hAnsi="SimSun" w:cs="SimSun"/>
          <w:sz w:val="21"/>
          <w:szCs w:val="21"/>
        </w:rPr>
        <w:t>只针对</w:t>
      </w:r>
      <w:r w:rsidRPr="00E0572A">
        <w:rPr>
          <w:rFonts w:ascii="SimSun" w:hAnsi="SimSun" w:cs="SimSun" w:hint="eastAsia"/>
          <w:sz w:val="21"/>
          <w:szCs w:val="21"/>
        </w:rPr>
        <w:t>特定情况</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lastRenderedPageBreak/>
        <w:t>补充说，大流行</w:t>
      </w:r>
      <w:r w:rsidR="00392D19" w:rsidRPr="00E0572A">
        <w:rPr>
          <w:rFonts w:ascii="SimSun" w:hAnsi="SimSun" w:cs="SimSun" w:hint="eastAsia"/>
          <w:sz w:val="21"/>
          <w:szCs w:val="21"/>
        </w:rPr>
        <w:t>病</w:t>
      </w:r>
      <w:r w:rsidRPr="00E0572A">
        <w:rPr>
          <w:rFonts w:ascii="SimSun" w:hAnsi="SimSun" w:cs="SimSun" w:hint="eastAsia"/>
          <w:sz w:val="21"/>
          <w:szCs w:val="21"/>
        </w:rPr>
        <w:t>帮助人们重新思考承认</w:t>
      </w:r>
      <w:r w:rsidR="00650416" w:rsidRPr="00E0572A">
        <w:rPr>
          <w:rFonts w:ascii="SimSun" w:hAnsi="SimSun" w:cs="SimSun" w:hint="eastAsia"/>
          <w:sz w:val="21"/>
          <w:szCs w:val="21"/>
        </w:rPr>
        <w:t>例外与限制</w:t>
      </w:r>
      <w:r w:rsidRPr="00E0572A">
        <w:rPr>
          <w:rFonts w:ascii="SimSun" w:hAnsi="SimSun" w:cs="SimSun" w:hint="eastAsia"/>
          <w:sz w:val="21"/>
          <w:szCs w:val="21"/>
        </w:rPr>
        <w:t>的必要性，</w:t>
      </w:r>
      <w:r w:rsidRPr="00E0572A">
        <w:rPr>
          <w:rFonts w:ascii="SimSun" w:hAnsi="SimSun" w:cs="SimSun"/>
          <w:sz w:val="21"/>
          <w:szCs w:val="21"/>
        </w:rPr>
        <w:t>而这些</w:t>
      </w:r>
      <w:r w:rsidR="00650416" w:rsidRPr="00E0572A">
        <w:rPr>
          <w:rFonts w:ascii="SimSun" w:hAnsi="SimSun" w:cs="SimSun"/>
          <w:sz w:val="21"/>
          <w:szCs w:val="21"/>
        </w:rPr>
        <w:t>例外与限制</w:t>
      </w:r>
      <w:r w:rsidRPr="00E0572A">
        <w:rPr>
          <w:rFonts w:ascii="SimSun" w:hAnsi="SimSun" w:cs="SimSun" w:hint="eastAsia"/>
          <w:sz w:val="21"/>
          <w:szCs w:val="21"/>
        </w:rPr>
        <w:t>使人们有可能为教育和研究目的获取信息</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注意到创作者在这一时期发挥的重要作用，并承诺支持继续以建设性的方式在委员会工作</w:t>
      </w:r>
      <w:r w:rsidRPr="00E0572A">
        <w:rPr>
          <w:rFonts w:ascii="SimSun" w:hAnsi="SimSun" w:cs="SimSun"/>
          <w:sz w:val="21"/>
          <w:szCs w:val="21"/>
        </w:rPr>
        <w:t>。</w:t>
      </w:r>
    </w:p>
    <w:p w14:paraId="529270DA"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智利代表团赞同巴拿马代表团代表</w:t>
      </w:r>
      <w:r w:rsidRPr="00E0572A">
        <w:rPr>
          <w:rFonts w:ascii="SimSun" w:hAnsi="SimSun" w:cs="SimSun"/>
          <w:sz w:val="21"/>
          <w:szCs w:val="21"/>
        </w:rPr>
        <w:t>GRULAC</w:t>
      </w:r>
      <w:r w:rsidRPr="00E0572A">
        <w:rPr>
          <w:rFonts w:ascii="SimSun" w:hAnsi="SimSun" w:cs="SimSun" w:hint="eastAsia"/>
          <w:sz w:val="21"/>
          <w:szCs w:val="21"/>
        </w:rPr>
        <w:t>就</w:t>
      </w:r>
      <w:r w:rsidR="0011657F" w:rsidRPr="00E0572A">
        <w:rPr>
          <w:rFonts w:ascii="SimSun" w:hAnsi="SimSun" w:cs="SimSun" w:hint="eastAsia"/>
          <w:sz w:val="21"/>
          <w:szCs w:val="21"/>
        </w:rPr>
        <w:t>限制与例外</w:t>
      </w:r>
      <w:r w:rsidRPr="00E0572A">
        <w:rPr>
          <w:rFonts w:ascii="SimSun" w:hAnsi="SimSun" w:cs="SimSun" w:hint="eastAsia"/>
          <w:sz w:val="21"/>
          <w:szCs w:val="21"/>
        </w:rPr>
        <w:t>问题提出的意见</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认为，报告的结论是正确的，即</w:t>
      </w:r>
      <w:r w:rsidR="0011657F" w:rsidRPr="00E0572A">
        <w:rPr>
          <w:rFonts w:ascii="SimSun" w:hAnsi="SimSun" w:cs="SimSun" w:hint="eastAsia"/>
          <w:sz w:val="21"/>
          <w:szCs w:val="21"/>
        </w:rPr>
        <w:t>限制与例外</w:t>
      </w:r>
      <w:r w:rsidRPr="00E0572A">
        <w:rPr>
          <w:rFonts w:ascii="SimSun" w:hAnsi="SimSun" w:cs="SimSun" w:hint="eastAsia"/>
          <w:sz w:val="21"/>
          <w:szCs w:val="21"/>
        </w:rPr>
        <w:t>是所有成员都关心的一个问题</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w:t>
      </w:r>
      <w:r w:rsidR="0011657F" w:rsidRPr="00E0572A">
        <w:rPr>
          <w:rFonts w:ascii="SimSun" w:hAnsi="SimSun" w:cs="SimSun" w:hint="eastAsia"/>
          <w:sz w:val="21"/>
          <w:szCs w:val="21"/>
        </w:rPr>
        <w:t>限制与例外</w:t>
      </w:r>
      <w:r w:rsidRPr="00E0572A">
        <w:rPr>
          <w:rFonts w:ascii="SimSun" w:hAnsi="SimSun" w:cs="SimSun" w:hint="eastAsia"/>
          <w:sz w:val="21"/>
          <w:szCs w:val="21"/>
        </w:rPr>
        <w:t>是任何平衡的版权制度所固有的，而这种平衡在大</w:t>
      </w:r>
      <w:r w:rsidRPr="00711EFC">
        <w:rPr>
          <w:rFonts w:ascii="SimSun" w:hAnsi="SimSun" w:hint="eastAsia"/>
          <w:iCs/>
          <w:color w:val="212121"/>
          <w:sz w:val="21"/>
          <w:szCs w:val="21"/>
        </w:rPr>
        <w:t>流行</w:t>
      </w:r>
      <w:r w:rsidR="00392D19" w:rsidRPr="00711EFC">
        <w:rPr>
          <w:rFonts w:ascii="SimSun" w:hAnsi="SimSun" w:hint="eastAsia"/>
          <w:iCs/>
          <w:color w:val="212121"/>
          <w:sz w:val="21"/>
          <w:szCs w:val="21"/>
        </w:rPr>
        <w:t>病</w:t>
      </w:r>
      <w:r w:rsidRPr="00E0572A">
        <w:rPr>
          <w:rFonts w:ascii="SimSun" w:hAnsi="SimSun" w:cs="SimSun" w:hint="eastAsia"/>
          <w:sz w:val="21"/>
          <w:szCs w:val="21"/>
        </w:rPr>
        <w:t>期间变得更加重要</w:t>
      </w:r>
      <w:r w:rsidRPr="00E0572A">
        <w:rPr>
          <w:rFonts w:ascii="SimSun" w:hAnsi="SimSun" w:cs="SimSun"/>
          <w:sz w:val="21"/>
          <w:szCs w:val="21"/>
        </w:rPr>
        <w:t>。</w:t>
      </w:r>
      <w:r w:rsidRPr="00E0572A">
        <w:rPr>
          <w:rFonts w:ascii="SimSun" w:hAnsi="SimSun" w:cs="SimSun" w:hint="eastAsia"/>
          <w:sz w:val="21"/>
          <w:szCs w:val="21"/>
        </w:rPr>
        <w:t>但是，</w:t>
      </w:r>
      <w:r w:rsidR="00FC7852" w:rsidRPr="00E0572A">
        <w:rPr>
          <w:rFonts w:ascii="SimSun" w:hAnsi="SimSun" w:cs="SimSun" w:hint="eastAsia"/>
          <w:sz w:val="21"/>
          <w:szCs w:val="21"/>
        </w:rPr>
        <w:t>代表团</w:t>
      </w:r>
      <w:r w:rsidRPr="00E0572A">
        <w:rPr>
          <w:rFonts w:ascii="SimSun" w:hAnsi="SimSun" w:cs="SimSun" w:hint="eastAsia"/>
          <w:sz w:val="21"/>
          <w:szCs w:val="21"/>
        </w:rPr>
        <w:t>建议，报告应当更加详细地介绍研讨会和国际会议所涉及的不同</w:t>
      </w:r>
      <w:r w:rsidRPr="00E0572A">
        <w:rPr>
          <w:rFonts w:ascii="SimSun" w:hAnsi="SimSun" w:cs="SimSun"/>
          <w:sz w:val="21"/>
          <w:szCs w:val="21"/>
        </w:rPr>
        <w:t>专题。</w:t>
      </w:r>
      <w:r w:rsidRPr="00E0572A">
        <w:rPr>
          <w:rFonts w:ascii="SimSun" w:hAnsi="SimSun" w:cs="SimSun" w:hint="eastAsia"/>
          <w:sz w:val="21"/>
          <w:szCs w:val="21"/>
        </w:rPr>
        <w:t>报告本应确定在所有这些领域可能适用的</w:t>
      </w:r>
      <w:r w:rsidR="00650416" w:rsidRPr="00E0572A">
        <w:rPr>
          <w:rFonts w:ascii="SimSun" w:hAnsi="SimSun" w:cs="SimSun" w:hint="eastAsia"/>
          <w:sz w:val="21"/>
          <w:szCs w:val="21"/>
        </w:rPr>
        <w:t>例外与限制</w:t>
      </w:r>
      <w:r w:rsidRPr="00E0572A">
        <w:rPr>
          <w:rFonts w:ascii="SimSun" w:hAnsi="SimSun" w:cs="SimSun" w:hint="eastAsia"/>
          <w:sz w:val="21"/>
          <w:szCs w:val="21"/>
        </w:rPr>
        <w:t>，并提出国际案文，同时牢记大会</w:t>
      </w:r>
      <w:r w:rsidRPr="00E0572A">
        <w:rPr>
          <w:rFonts w:ascii="SimSun" w:hAnsi="SimSun" w:cs="SimSun"/>
          <w:sz w:val="21"/>
          <w:szCs w:val="21"/>
        </w:rPr>
        <w:t>下达的任务。</w:t>
      </w:r>
      <w:r w:rsidRPr="00E0572A">
        <w:rPr>
          <w:rFonts w:ascii="SimSun" w:hAnsi="SimSun" w:cs="SimSun" w:hint="eastAsia"/>
          <w:sz w:val="21"/>
          <w:szCs w:val="21"/>
        </w:rPr>
        <w:t>关于视力障碍者的工作可以在研讨会和国际会议涉及的所有这些领域重复进行，以便复制《马拉喀什条约》的成功成果</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指出，所有利益攸关方都应探索版权可以提供的灵活性，以应对</w:t>
      </w:r>
      <w:r w:rsidRPr="00E0572A">
        <w:rPr>
          <w:rFonts w:ascii="SimSun" w:hAnsi="SimSun" w:cs="SimSun"/>
          <w:sz w:val="21"/>
          <w:szCs w:val="21"/>
        </w:rPr>
        <w:t>卫生</w:t>
      </w:r>
      <w:r w:rsidRPr="00E0572A">
        <w:rPr>
          <w:rFonts w:ascii="SimSun" w:hAnsi="SimSun" w:cs="SimSun" w:hint="eastAsia"/>
          <w:sz w:val="21"/>
          <w:szCs w:val="21"/>
        </w:rPr>
        <w:t>危机，特别是在在线教育和图书馆及档案馆的使用方面，目前这些图书馆和档案馆对获取文化是必要的</w:t>
      </w:r>
      <w:r w:rsidRPr="00E0572A">
        <w:rPr>
          <w:rFonts w:ascii="SimSun" w:hAnsi="SimSun" w:cs="SimSun"/>
          <w:sz w:val="21"/>
          <w:szCs w:val="21"/>
        </w:rPr>
        <w:t>，但目前不向</w:t>
      </w:r>
      <w:r w:rsidRPr="00E0572A">
        <w:rPr>
          <w:rFonts w:ascii="SimSun" w:hAnsi="SimSun" w:cs="SimSun" w:hint="eastAsia"/>
          <w:sz w:val="21"/>
          <w:szCs w:val="21"/>
        </w:rPr>
        <w:t>公众</w:t>
      </w:r>
      <w:r w:rsidRPr="00E0572A">
        <w:rPr>
          <w:rFonts w:ascii="SimSun" w:hAnsi="SimSun" w:cs="SimSun"/>
          <w:sz w:val="21"/>
          <w:szCs w:val="21"/>
        </w:rPr>
        <w:t>开放。</w:t>
      </w:r>
      <w:r w:rsidR="00FC7852" w:rsidRPr="00E0572A">
        <w:rPr>
          <w:rFonts w:ascii="SimSun" w:hAnsi="SimSun" w:cs="SimSun" w:hint="eastAsia"/>
          <w:sz w:val="21"/>
          <w:szCs w:val="21"/>
        </w:rPr>
        <w:t>代表团</w:t>
      </w:r>
      <w:r w:rsidRPr="00E0572A">
        <w:rPr>
          <w:rFonts w:ascii="SimSun" w:hAnsi="SimSun" w:cs="SimSun" w:hint="eastAsia"/>
          <w:sz w:val="21"/>
          <w:szCs w:val="21"/>
        </w:rPr>
        <w:t>指出，重要的是，报告的结论不应集中在主题事项与例外</w:t>
      </w:r>
      <w:r w:rsidR="00392D19" w:rsidRPr="00E0572A">
        <w:rPr>
          <w:rFonts w:ascii="SimSun" w:hAnsi="SimSun" w:cs="SimSun" w:hint="eastAsia"/>
          <w:sz w:val="21"/>
          <w:szCs w:val="21"/>
        </w:rPr>
        <w:t>与</w:t>
      </w:r>
      <w:r w:rsidRPr="00E0572A">
        <w:rPr>
          <w:rFonts w:ascii="SimSun" w:hAnsi="SimSun" w:cs="SimSun" w:hint="eastAsia"/>
          <w:sz w:val="21"/>
          <w:szCs w:val="21"/>
        </w:rPr>
        <w:t>限制不同的领域</w:t>
      </w:r>
      <w:r w:rsidRPr="00E0572A">
        <w:rPr>
          <w:rFonts w:ascii="SimSun" w:hAnsi="SimSun" w:cs="SimSun"/>
          <w:sz w:val="21"/>
          <w:szCs w:val="21"/>
        </w:rPr>
        <w:t>。</w:t>
      </w:r>
      <w:r w:rsidRPr="00E0572A">
        <w:rPr>
          <w:rFonts w:ascii="SimSun" w:hAnsi="SimSun" w:cs="SimSun" w:hint="eastAsia"/>
          <w:sz w:val="21"/>
          <w:szCs w:val="21"/>
        </w:rPr>
        <w:t>例如，许可和</w:t>
      </w:r>
      <w:r w:rsidRPr="00E0572A">
        <w:rPr>
          <w:rFonts w:ascii="SimSun" w:hAnsi="SimSun" w:cs="SimSun"/>
          <w:sz w:val="21"/>
          <w:szCs w:val="21"/>
        </w:rPr>
        <w:t>合</w:t>
      </w:r>
      <w:r w:rsidR="00392D19" w:rsidRPr="00E0572A">
        <w:rPr>
          <w:rFonts w:ascii="SimSun" w:hAnsi="SimSun" w:cs="SimSun" w:hint="eastAsia"/>
          <w:sz w:val="21"/>
          <w:szCs w:val="21"/>
        </w:rPr>
        <w:t>同</w:t>
      </w:r>
      <w:r w:rsidRPr="00E0572A">
        <w:rPr>
          <w:rFonts w:ascii="SimSun" w:hAnsi="SimSun" w:cs="SimSun"/>
          <w:sz w:val="21"/>
          <w:szCs w:val="21"/>
        </w:rPr>
        <w:t>方面的问题</w:t>
      </w:r>
      <w:r w:rsidRPr="00E0572A">
        <w:rPr>
          <w:rFonts w:ascii="SimSun" w:hAnsi="SimSun" w:cs="SimSun" w:hint="eastAsia"/>
          <w:sz w:val="21"/>
          <w:szCs w:val="21"/>
        </w:rPr>
        <w:t>与讨论无关，也</w:t>
      </w:r>
      <w:r w:rsidRPr="00E0572A">
        <w:rPr>
          <w:rFonts w:ascii="SimSun" w:hAnsi="SimSun" w:cs="SimSun"/>
          <w:sz w:val="21"/>
          <w:szCs w:val="21"/>
        </w:rPr>
        <w:t>对</w:t>
      </w:r>
      <w:r w:rsidR="008B5D7B" w:rsidRPr="00E0572A">
        <w:rPr>
          <w:rFonts w:ascii="SimSun" w:hAnsi="SimSun" w:cs="SimSun" w:hint="eastAsia"/>
          <w:sz w:val="21"/>
          <w:szCs w:val="21"/>
        </w:rPr>
        <w:t>完成</w:t>
      </w:r>
      <w:r w:rsidRPr="00E0572A">
        <w:rPr>
          <w:rFonts w:ascii="SimSun" w:hAnsi="SimSun" w:cs="SimSun" w:hint="eastAsia"/>
          <w:sz w:val="21"/>
          <w:szCs w:val="21"/>
        </w:rPr>
        <w:t>或遵守任务</w:t>
      </w:r>
      <w:r w:rsidR="00392D19" w:rsidRPr="00E0572A">
        <w:rPr>
          <w:rFonts w:ascii="SimSun" w:hAnsi="SimSun" w:cs="SimSun" w:hint="eastAsia"/>
          <w:sz w:val="21"/>
          <w:szCs w:val="21"/>
        </w:rPr>
        <w:t>授权</w:t>
      </w:r>
      <w:r w:rsidRPr="00E0572A">
        <w:rPr>
          <w:rFonts w:ascii="SimSun" w:hAnsi="SimSun" w:cs="SimSun"/>
          <w:sz w:val="21"/>
          <w:szCs w:val="21"/>
        </w:rPr>
        <w:t>起</w:t>
      </w:r>
      <w:r w:rsidR="00392D19" w:rsidRPr="00E0572A">
        <w:rPr>
          <w:rFonts w:ascii="SimSun" w:hAnsi="SimSun" w:cs="SimSun"/>
          <w:sz w:val="21"/>
          <w:szCs w:val="21"/>
        </w:rPr>
        <w:t>不</w:t>
      </w:r>
      <w:r w:rsidRPr="00E0572A">
        <w:rPr>
          <w:rFonts w:ascii="SimSun" w:hAnsi="SimSun" w:cs="SimSun"/>
          <w:sz w:val="21"/>
          <w:szCs w:val="21"/>
        </w:rPr>
        <w:t>到支持作用。</w:t>
      </w:r>
    </w:p>
    <w:p w14:paraId="54E89CE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主席注意到代表团的关切，即希望更详细地了解正在审查的</w:t>
      </w:r>
      <w:r w:rsidRPr="00E0572A">
        <w:rPr>
          <w:rFonts w:ascii="SimSun" w:hAnsi="SimSun" w:cs="SimSun"/>
          <w:sz w:val="21"/>
          <w:szCs w:val="21"/>
        </w:rPr>
        <w:t>主题</w:t>
      </w:r>
      <w:r w:rsidRPr="00E0572A">
        <w:rPr>
          <w:rFonts w:ascii="SimSun" w:hAnsi="SimSun" w:cs="SimSun" w:hint="eastAsia"/>
          <w:sz w:val="21"/>
          <w:szCs w:val="21"/>
        </w:rPr>
        <w:t>、国际层面的固有差距以及证明版权所提供的某些灵活性的必要性。</w:t>
      </w:r>
    </w:p>
    <w:p w14:paraId="321F2699"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肯尼亚代表团说，作为东道国之一，</w:t>
      </w:r>
      <w:r w:rsidR="008B5D7B" w:rsidRPr="00E0572A">
        <w:rPr>
          <w:rFonts w:ascii="SimSun" w:hAnsi="SimSun" w:cs="SimSun" w:hint="eastAsia"/>
          <w:sz w:val="21"/>
          <w:szCs w:val="21"/>
        </w:rPr>
        <w:t>其</w:t>
      </w:r>
      <w:r w:rsidRPr="00E0572A">
        <w:rPr>
          <w:rFonts w:ascii="SimSun" w:hAnsi="SimSun" w:cs="SimSun" w:hint="eastAsia"/>
          <w:sz w:val="21"/>
          <w:szCs w:val="21"/>
        </w:rPr>
        <w:t>将把其发言限制在该区域会议的</w:t>
      </w:r>
      <w:r w:rsidRPr="00E0572A">
        <w:rPr>
          <w:rFonts w:ascii="SimSun" w:hAnsi="SimSun" w:cs="SimSun"/>
          <w:sz w:val="21"/>
          <w:szCs w:val="21"/>
        </w:rPr>
        <w:t>成果</w:t>
      </w:r>
      <w:r w:rsidRPr="00E0572A">
        <w:rPr>
          <w:rFonts w:ascii="SimSun" w:hAnsi="SimSun" w:cs="SimSun" w:hint="eastAsia"/>
          <w:sz w:val="21"/>
          <w:szCs w:val="21"/>
        </w:rPr>
        <w:t>和随后举行的SCCR后续会议的精神范围内。</w:t>
      </w:r>
      <w:r w:rsidR="00FC7852" w:rsidRPr="00E0572A">
        <w:rPr>
          <w:rFonts w:ascii="SimSun" w:hAnsi="SimSun" w:cs="SimSun" w:hint="eastAsia"/>
          <w:sz w:val="21"/>
          <w:szCs w:val="21"/>
        </w:rPr>
        <w:t>代表团</w:t>
      </w:r>
      <w:r w:rsidRPr="00E0572A">
        <w:rPr>
          <w:rFonts w:ascii="SimSun" w:hAnsi="SimSun" w:cs="SimSun" w:hint="eastAsia"/>
          <w:sz w:val="21"/>
          <w:szCs w:val="21"/>
        </w:rPr>
        <w:t>指出，</w:t>
      </w:r>
      <w:r w:rsidR="00650416" w:rsidRPr="00E0572A">
        <w:rPr>
          <w:rFonts w:ascii="SimSun" w:hAnsi="SimSun" w:cs="SimSun" w:hint="eastAsia"/>
          <w:sz w:val="21"/>
          <w:szCs w:val="21"/>
        </w:rPr>
        <w:t>例外与限制</w:t>
      </w:r>
      <w:r w:rsidRPr="00E0572A">
        <w:rPr>
          <w:rFonts w:ascii="SimSun" w:hAnsi="SimSun" w:cs="SimSun" w:hint="eastAsia"/>
          <w:sz w:val="21"/>
          <w:szCs w:val="21"/>
        </w:rPr>
        <w:t>旨在减轻版权或任何其他形式的知识产权法所赋予的专有权的严格程度。在减轻专有权的影响方面，除其他外，</w:t>
      </w:r>
      <w:r w:rsidR="00650416" w:rsidRPr="00E0572A">
        <w:rPr>
          <w:rFonts w:ascii="SimSun" w:hAnsi="SimSun" w:cs="SimSun" w:hint="eastAsia"/>
          <w:sz w:val="21"/>
          <w:szCs w:val="21"/>
        </w:rPr>
        <w:t>例外与限制</w:t>
      </w:r>
      <w:r w:rsidRPr="00E0572A">
        <w:rPr>
          <w:rFonts w:ascii="SimSun" w:hAnsi="SimSun" w:cs="SimSun" w:hint="eastAsia"/>
          <w:sz w:val="21"/>
          <w:szCs w:val="21"/>
        </w:rPr>
        <w:t>有助于实现社会政策目标，即在确保不出现潜在的市场失灵的同时，平衡</w:t>
      </w:r>
      <w:r w:rsidRPr="00E0572A">
        <w:rPr>
          <w:rFonts w:ascii="SimSun" w:hAnsi="SimSun" w:cs="SimSun"/>
          <w:sz w:val="21"/>
          <w:szCs w:val="21"/>
        </w:rPr>
        <w:t>互相对立的</w:t>
      </w:r>
      <w:r w:rsidRPr="00E0572A">
        <w:rPr>
          <w:rFonts w:ascii="SimSun" w:hAnsi="SimSun" w:cs="SimSun" w:hint="eastAsia"/>
          <w:sz w:val="21"/>
          <w:szCs w:val="21"/>
        </w:rPr>
        <w:t>利益攸关方的利益</w:t>
      </w:r>
      <w:r w:rsidRPr="00E0572A">
        <w:rPr>
          <w:rFonts w:ascii="SimSun" w:hAnsi="SimSun" w:cs="SimSun"/>
          <w:sz w:val="21"/>
          <w:szCs w:val="21"/>
        </w:rPr>
        <w:t>。</w:t>
      </w:r>
      <w:r w:rsidRPr="00E0572A">
        <w:rPr>
          <w:rFonts w:ascii="SimSun" w:hAnsi="SimSun" w:cs="SimSun" w:hint="eastAsia"/>
          <w:sz w:val="21"/>
          <w:szCs w:val="21"/>
        </w:rPr>
        <w:t>由于</w:t>
      </w:r>
      <w:r w:rsidR="00650416" w:rsidRPr="00E0572A">
        <w:rPr>
          <w:rFonts w:ascii="SimSun" w:hAnsi="SimSun" w:cs="SimSun" w:hint="eastAsia"/>
          <w:sz w:val="21"/>
          <w:szCs w:val="21"/>
        </w:rPr>
        <w:t>例外与限制</w:t>
      </w:r>
      <w:r w:rsidRPr="00E0572A">
        <w:rPr>
          <w:rFonts w:ascii="SimSun" w:hAnsi="SimSun" w:cs="SimSun" w:hint="eastAsia"/>
          <w:sz w:val="21"/>
          <w:szCs w:val="21"/>
        </w:rPr>
        <w:t>通常会导致受保护作品</w:t>
      </w:r>
      <w:r w:rsidR="001D6F81" w:rsidRPr="00E0572A">
        <w:rPr>
          <w:rFonts w:ascii="SimSun" w:hAnsi="SimSun" w:cs="SimSun" w:hint="eastAsia"/>
          <w:sz w:val="21"/>
          <w:szCs w:val="21"/>
        </w:rPr>
        <w:t>被</w:t>
      </w:r>
      <w:r w:rsidRPr="00E0572A">
        <w:rPr>
          <w:rFonts w:ascii="SimSun" w:hAnsi="SimSun" w:cs="SimSun" w:hint="eastAsia"/>
          <w:sz w:val="21"/>
          <w:szCs w:val="21"/>
        </w:rPr>
        <w:t>自由使用，在大多数司法管辖区，</w:t>
      </w:r>
      <w:r w:rsidR="00650416" w:rsidRPr="00E0572A">
        <w:rPr>
          <w:rFonts w:ascii="SimSun" w:hAnsi="SimSun" w:cs="SimSun" w:hint="eastAsia"/>
          <w:sz w:val="21"/>
          <w:szCs w:val="21"/>
        </w:rPr>
        <w:t>例外与限制</w:t>
      </w:r>
      <w:r w:rsidRPr="00E0572A">
        <w:rPr>
          <w:rFonts w:ascii="SimSun" w:hAnsi="SimSun" w:cs="SimSun" w:hint="eastAsia"/>
          <w:sz w:val="21"/>
          <w:szCs w:val="21"/>
        </w:rPr>
        <w:t>必须经过深思熟虑以避免</w:t>
      </w:r>
      <w:r w:rsidRPr="00E0572A">
        <w:rPr>
          <w:rFonts w:ascii="SimSun" w:hAnsi="SimSun" w:cs="SimSun"/>
          <w:sz w:val="21"/>
          <w:szCs w:val="21"/>
        </w:rPr>
        <w:t>导致</w:t>
      </w:r>
      <w:r w:rsidRPr="00E0572A">
        <w:rPr>
          <w:rFonts w:ascii="SimSun" w:hAnsi="SimSun" w:cs="SimSun" w:hint="eastAsia"/>
          <w:sz w:val="21"/>
          <w:szCs w:val="21"/>
        </w:rPr>
        <w:t>市场混乱。许多国家制定法律是为了实现某些文化和社会目标，</w:t>
      </w:r>
      <w:r w:rsidRPr="00E0572A">
        <w:rPr>
          <w:rFonts w:ascii="SimSun" w:hAnsi="SimSun" w:cs="SimSun"/>
          <w:sz w:val="21"/>
          <w:szCs w:val="21"/>
        </w:rPr>
        <w:t>而关于</w:t>
      </w:r>
      <w:r w:rsidR="00650416" w:rsidRPr="00E0572A">
        <w:rPr>
          <w:rFonts w:ascii="SimSun" w:hAnsi="SimSun" w:cs="SimSun" w:hint="eastAsia"/>
          <w:sz w:val="21"/>
          <w:szCs w:val="21"/>
        </w:rPr>
        <w:t>例外与限制</w:t>
      </w:r>
      <w:r w:rsidRPr="00E0572A">
        <w:rPr>
          <w:rFonts w:ascii="SimSun" w:hAnsi="SimSun" w:cs="SimSun"/>
          <w:sz w:val="21"/>
          <w:szCs w:val="21"/>
        </w:rPr>
        <w:t>的法律</w:t>
      </w:r>
      <w:r w:rsidRPr="00E0572A">
        <w:rPr>
          <w:rFonts w:ascii="SimSun" w:hAnsi="SimSun" w:cs="SimSun" w:hint="eastAsia"/>
          <w:sz w:val="21"/>
          <w:szCs w:val="21"/>
        </w:rPr>
        <w:t>也是如此。</w:t>
      </w:r>
      <w:r w:rsidR="00FC7852" w:rsidRPr="00E0572A">
        <w:rPr>
          <w:rFonts w:ascii="SimSun" w:hAnsi="SimSun" w:cs="SimSun" w:hint="eastAsia"/>
          <w:sz w:val="21"/>
          <w:szCs w:val="21"/>
        </w:rPr>
        <w:t>代表团</w:t>
      </w:r>
      <w:r w:rsidRPr="00E0572A">
        <w:rPr>
          <w:rFonts w:ascii="SimSun" w:hAnsi="SimSun" w:cs="SimSun" w:hint="eastAsia"/>
          <w:sz w:val="21"/>
          <w:szCs w:val="21"/>
        </w:rPr>
        <w:t>指出，肯尼亚和其他国家</w:t>
      </w:r>
      <w:r w:rsidRPr="00E0572A">
        <w:rPr>
          <w:rFonts w:ascii="SimSun" w:hAnsi="SimSun" w:cs="SimSun"/>
          <w:sz w:val="21"/>
          <w:szCs w:val="21"/>
        </w:rPr>
        <w:t>在设计</w:t>
      </w:r>
      <w:r w:rsidR="00650416" w:rsidRPr="00E0572A">
        <w:rPr>
          <w:rFonts w:ascii="SimSun" w:hAnsi="SimSun" w:cs="SimSun" w:hint="eastAsia"/>
          <w:sz w:val="21"/>
          <w:szCs w:val="21"/>
        </w:rPr>
        <w:t>例外与限制</w:t>
      </w:r>
      <w:r w:rsidRPr="00E0572A">
        <w:rPr>
          <w:rFonts w:ascii="SimSun" w:hAnsi="SimSun" w:cs="SimSun"/>
          <w:sz w:val="21"/>
          <w:szCs w:val="21"/>
        </w:rPr>
        <w:t>时</w:t>
      </w:r>
      <w:r w:rsidRPr="00E0572A">
        <w:rPr>
          <w:rFonts w:ascii="SimSun" w:hAnsi="SimSun" w:cs="SimSun" w:hint="eastAsia"/>
          <w:sz w:val="21"/>
          <w:szCs w:val="21"/>
        </w:rPr>
        <w:t>主要是为了弥</w:t>
      </w:r>
      <w:r w:rsidR="008B5D7B" w:rsidRPr="00E0572A">
        <w:rPr>
          <w:rFonts w:ascii="SimSun" w:hAnsi="SimSun" w:cs="SimSun" w:hint="eastAsia"/>
          <w:sz w:val="21"/>
          <w:szCs w:val="21"/>
        </w:rPr>
        <w:t>合</w:t>
      </w:r>
      <w:r w:rsidRPr="00E0572A">
        <w:rPr>
          <w:rFonts w:ascii="SimSun" w:hAnsi="SimSun" w:cs="SimSun" w:hint="eastAsia"/>
          <w:sz w:val="21"/>
          <w:szCs w:val="21"/>
        </w:rPr>
        <w:t>知识和信息差距，</w:t>
      </w:r>
      <w:r w:rsidRPr="00E0572A">
        <w:rPr>
          <w:rFonts w:ascii="SimSun" w:hAnsi="SimSun" w:cs="SimSun"/>
          <w:sz w:val="21"/>
          <w:szCs w:val="21"/>
        </w:rPr>
        <w:t>但</w:t>
      </w:r>
      <w:r w:rsidR="008B5D7B" w:rsidRPr="00E0572A">
        <w:rPr>
          <w:rFonts w:ascii="SimSun" w:hAnsi="SimSun" w:cs="SimSun" w:hint="eastAsia"/>
          <w:sz w:val="21"/>
          <w:szCs w:val="21"/>
        </w:rPr>
        <w:t>这可能并不是</w:t>
      </w:r>
      <w:r w:rsidRPr="00E0572A">
        <w:rPr>
          <w:rFonts w:ascii="SimSun" w:hAnsi="SimSun" w:cs="SimSun" w:hint="eastAsia"/>
          <w:sz w:val="21"/>
          <w:szCs w:val="21"/>
        </w:rPr>
        <w:t>其他</w:t>
      </w:r>
      <w:r w:rsidRPr="00E0572A">
        <w:rPr>
          <w:rFonts w:ascii="SimSun" w:hAnsi="SimSun" w:cs="SimSun"/>
          <w:sz w:val="21"/>
          <w:szCs w:val="21"/>
        </w:rPr>
        <w:t>司法</w:t>
      </w:r>
      <w:r w:rsidRPr="00E0572A">
        <w:rPr>
          <w:rFonts w:ascii="SimSun" w:hAnsi="SimSun" w:cs="SimSun" w:hint="eastAsia"/>
          <w:sz w:val="21"/>
          <w:szCs w:val="21"/>
        </w:rPr>
        <w:t>管辖区</w:t>
      </w:r>
      <w:r w:rsidR="008B5D7B" w:rsidRPr="00E0572A">
        <w:rPr>
          <w:rFonts w:ascii="SimSun" w:hAnsi="SimSun" w:cs="SimSun" w:hint="eastAsia"/>
          <w:sz w:val="21"/>
          <w:szCs w:val="21"/>
        </w:rPr>
        <w:t>的推动力</w:t>
      </w:r>
      <w:r w:rsidRPr="00E0572A">
        <w:rPr>
          <w:rFonts w:ascii="SimSun" w:hAnsi="SimSun" w:cs="SimSun" w:hint="eastAsia"/>
          <w:sz w:val="21"/>
          <w:szCs w:val="21"/>
        </w:rPr>
        <w:t>。因此，没有一种模式可以</w:t>
      </w:r>
      <w:r w:rsidRPr="00E0572A">
        <w:rPr>
          <w:rFonts w:ascii="SimSun" w:hAnsi="SimSun" w:cs="SimSun"/>
          <w:sz w:val="21"/>
          <w:szCs w:val="21"/>
        </w:rPr>
        <w:t>适用于所有司法管</w:t>
      </w:r>
      <w:r w:rsidRPr="00E0572A">
        <w:rPr>
          <w:rFonts w:ascii="SimSun" w:hAnsi="SimSun" w:cs="SimSun" w:hint="eastAsia"/>
          <w:sz w:val="21"/>
          <w:szCs w:val="21"/>
        </w:rPr>
        <w:t>辖区</w:t>
      </w:r>
      <w:r w:rsidRPr="00E0572A">
        <w:rPr>
          <w:rFonts w:ascii="SimSun" w:hAnsi="SimSun" w:cs="SimSun"/>
          <w:sz w:val="21"/>
          <w:szCs w:val="21"/>
        </w:rPr>
        <w:t>。</w:t>
      </w:r>
      <w:r w:rsidRPr="00E0572A">
        <w:rPr>
          <w:rFonts w:ascii="SimSun" w:hAnsi="SimSun" w:cs="SimSun" w:hint="eastAsia"/>
          <w:sz w:val="21"/>
          <w:szCs w:val="21"/>
        </w:rPr>
        <w:t>在内罗毕</w:t>
      </w:r>
      <w:r w:rsidRPr="00E0572A">
        <w:rPr>
          <w:rFonts w:ascii="SimSun" w:hAnsi="SimSun" w:cs="SimSun"/>
          <w:sz w:val="21"/>
          <w:szCs w:val="21"/>
        </w:rPr>
        <w:t>区域</w:t>
      </w:r>
      <w:r w:rsidRPr="00E0572A">
        <w:rPr>
          <w:rFonts w:ascii="SimSun" w:hAnsi="SimSun" w:cs="SimSun" w:hint="eastAsia"/>
          <w:sz w:val="21"/>
          <w:szCs w:val="21"/>
        </w:rPr>
        <w:t>会议上，代表团指出，大多数非洲文化和机构，特别是档案馆、图书馆、博物馆以及教育和研究机构，都是版权密集型机构。然而，</w:t>
      </w:r>
      <w:r w:rsidR="00FC7852" w:rsidRPr="00E0572A">
        <w:rPr>
          <w:rFonts w:ascii="SimSun" w:hAnsi="SimSun" w:cs="SimSun" w:hint="eastAsia"/>
          <w:sz w:val="21"/>
          <w:szCs w:val="21"/>
        </w:rPr>
        <w:t>代表团</w:t>
      </w:r>
      <w:r w:rsidRPr="00E0572A">
        <w:rPr>
          <w:rFonts w:ascii="SimSun" w:hAnsi="SimSun" w:cs="SimSun" w:hint="eastAsia"/>
          <w:sz w:val="21"/>
          <w:szCs w:val="21"/>
        </w:rPr>
        <w:t>透露，大多数版权法没有充分解决数字访问、跨境使用、私人复制、复制和保存等现象</w:t>
      </w:r>
      <w:r w:rsidRPr="00E0572A">
        <w:rPr>
          <w:rFonts w:ascii="SimSun" w:hAnsi="SimSun" w:cs="SimSun"/>
          <w:sz w:val="21"/>
          <w:szCs w:val="21"/>
        </w:rPr>
        <w:t>。</w:t>
      </w:r>
      <w:r w:rsidRPr="00E0572A">
        <w:rPr>
          <w:rFonts w:ascii="SimSun" w:hAnsi="SimSun" w:cs="SimSun" w:hint="eastAsia"/>
          <w:sz w:val="21"/>
          <w:szCs w:val="21"/>
        </w:rPr>
        <w:t>据观察，他们遇到的障碍包括：没有版权立法、缺乏技术能力和资源、缺乏或没有足够的基础设施来促进成功和</w:t>
      </w:r>
      <w:r w:rsidRPr="00E0572A">
        <w:rPr>
          <w:rFonts w:ascii="SimSun" w:hAnsi="SimSun" w:cs="SimSun"/>
          <w:sz w:val="21"/>
          <w:szCs w:val="21"/>
        </w:rPr>
        <w:t>跨境</w:t>
      </w:r>
      <w:r w:rsidRPr="00E0572A">
        <w:rPr>
          <w:rFonts w:ascii="SimSun" w:hAnsi="SimSun" w:cs="SimSun" w:hint="eastAsia"/>
          <w:sz w:val="21"/>
          <w:szCs w:val="21"/>
        </w:rPr>
        <w:t>合作、薄弱的许可框架和</w:t>
      </w:r>
      <w:r w:rsidRPr="00E0572A">
        <w:rPr>
          <w:rFonts w:ascii="SimSun" w:hAnsi="SimSun" w:cs="SimSun"/>
          <w:sz w:val="21"/>
          <w:szCs w:val="21"/>
        </w:rPr>
        <w:t>薄弱的</w:t>
      </w:r>
      <w:r w:rsidRPr="00E0572A">
        <w:rPr>
          <w:rFonts w:ascii="SimSun" w:hAnsi="SimSun" w:cs="SimSun" w:hint="eastAsia"/>
          <w:sz w:val="21"/>
          <w:szCs w:val="21"/>
        </w:rPr>
        <w:t>机构</w:t>
      </w:r>
      <w:r w:rsidRPr="00E0572A">
        <w:rPr>
          <w:rFonts w:ascii="SimSun" w:hAnsi="SimSun" w:cs="SimSun"/>
          <w:sz w:val="21"/>
          <w:szCs w:val="21"/>
        </w:rPr>
        <w:t>（</w:t>
      </w:r>
      <w:r w:rsidRPr="00E0572A">
        <w:rPr>
          <w:rFonts w:ascii="SimSun" w:hAnsi="SimSun" w:cs="SimSun" w:hint="eastAsia"/>
          <w:sz w:val="21"/>
          <w:szCs w:val="21"/>
        </w:rPr>
        <w:t>包括</w:t>
      </w:r>
      <w:r w:rsidRPr="00E0572A">
        <w:rPr>
          <w:rFonts w:ascii="SimSun" w:hAnsi="SimSun" w:cs="SimSun"/>
          <w:sz w:val="21"/>
          <w:szCs w:val="21"/>
        </w:rPr>
        <w:t>集体管理组织）</w:t>
      </w:r>
      <w:r w:rsidRPr="00E0572A">
        <w:rPr>
          <w:rFonts w:ascii="SimSun" w:hAnsi="SimSun" w:cs="SimSun" w:hint="eastAsia"/>
          <w:sz w:val="21"/>
          <w:szCs w:val="21"/>
        </w:rPr>
        <w:t>，以及缺乏支持这些活动的工具和指南</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认为，肯尼亚更需要的是</w:t>
      </w:r>
      <w:r w:rsidR="008B5D7B" w:rsidRPr="00E0572A">
        <w:rPr>
          <w:rFonts w:ascii="SimSun" w:hAnsi="SimSun" w:cs="SimSun" w:hint="eastAsia"/>
          <w:sz w:val="21"/>
          <w:szCs w:val="21"/>
        </w:rPr>
        <w:t>修补</w:t>
      </w:r>
      <w:r w:rsidRPr="00E0572A">
        <w:rPr>
          <w:rFonts w:ascii="SimSun" w:hAnsi="SimSun" w:cs="SimSun" w:hint="eastAsia"/>
          <w:sz w:val="21"/>
          <w:szCs w:val="21"/>
        </w:rPr>
        <w:t>这些不足之处，而不是制定一项关于</w:t>
      </w:r>
      <w:r w:rsidR="00650416" w:rsidRPr="00E0572A">
        <w:rPr>
          <w:rFonts w:ascii="SimSun" w:hAnsi="SimSun" w:cs="SimSun" w:hint="eastAsia"/>
          <w:sz w:val="21"/>
          <w:szCs w:val="21"/>
        </w:rPr>
        <w:t>例外与限制</w:t>
      </w:r>
      <w:r w:rsidRPr="00E0572A">
        <w:rPr>
          <w:rFonts w:ascii="SimSun" w:hAnsi="SimSun" w:cs="SimSun" w:hint="eastAsia"/>
          <w:sz w:val="21"/>
          <w:szCs w:val="21"/>
        </w:rPr>
        <w:t>的国际文书</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认为，仅有</w:t>
      </w:r>
      <w:r w:rsidR="00650416" w:rsidRPr="00E0572A">
        <w:rPr>
          <w:rFonts w:ascii="SimSun" w:hAnsi="SimSun" w:cs="SimSun" w:hint="eastAsia"/>
          <w:sz w:val="21"/>
          <w:szCs w:val="21"/>
        </w:rPr>
        <w:t>例外与限制</w:t>
      </w:r>
      <w:r w:rsidRPr="00E0572A">
        <w:rPr>
          <w:rFonts w:ascii="SimSun" w:hAnsi="SimSun" w:cs="SimSun" w:hint="eastAsia"/>
          <w:sz w:val="21"/>
          <w:szCs w:val="21"/>
        </w:rPr>
        <w:t>而没有相应的专有权，将在</w:t>
      </w:r>
      <w:r w:rsidR="008B5D7B" w:rsidRPr="00E0572A">
        <w:rPr>
          <w:rFonts w:ascii="SimSun" w:hAnsi="SimSun" w:cs="SimSun" w:hint="eastAsia"/>
          <w:sz w:val="21"/>
          <w:szCs w:val="21"/>
        </w:rPr>
        <w:t>该</w:t>
      </w:r>
      <w:r w:rsidRPr="00E0572A">
        <w:rPr>
          <w:rFonts w:ascii="SimSun" w:hAnsi="SimSun" w:cs="SimSun" w:hint="eastAsia"/>
          <w:sz w:val="21"/>
          <w:szCs w:val="21"/>
        </w:rPr>
        <w:t>行业中造成更多混乱，而不是</w:t>
      </w:r>
      <w:r w:rsidR="001D6F81" w:rsidRPr="00E0572A">
        <w:rPr>
          <w:rFonts w:ascii="SimSun" w:hAnsi="SimSun" w:cs="SimSun" w:hint="eastAsia"/>
          <w:sz w:val="21"/>
          <w:szCs w:val="21"/>
        </w:rPr>
        <w:t>为</w:t>
      </w:r>
      <w:r w:rsidR="008B5D7B" w:rsidRPr="00E0572A">
        <w:rPr>
          <w:rFonts w:ascii="SimSun" w:hAnsi="SimSun" w:cs="SimSun" w:hint="eastAsia"/>
          <w:sz w:val="21"/>
          <w:szCs w:val="21"/>
        </w:rPr>
        <w:t>该</w:t>
      </w:r>
      <w:r w:rsidRPr="00E0572A">
        <w:rPr>
          <w:rFonts w:ascii="SimSun" w:hAnsi="SimSun" w:cs="SimSun" w:hint="eastAsia"/>
          <w:sz w:val="21"/>
          <w:szCs w:val="21"/>
        </w:rPr>
        <w:t>行业</w:t>
      </w:r>
      <w:r w:rsidR="001D6F81" w:rsidRPr="00E0572A">
        <w:rPr>
          <w:rFonts w:ascii="SimSun" w:hAnsi="SimSun" w:cs="SimSun" w:hint="eastAsia"/>
          <w:sz w:val="21"/>
          <w:szCs w:val="21"/>
        </w:rPr>
        <w:t>提供帮助</w:t>
      </w:r>
      <w:r w:rsidRPr="00E0572A">
        <w:rPr>
          <w:rFonts w:ascii="SimSun" w:hAnsi="SimSun" w:cs="SimSun"/>
          <w:sz w:val="21"/>
          <w:szCs w:val="21"/>
        </w:rPr>
        <w:t>。</w:t>
      </w:r>
    </w:p>
    <w:p w14:paraId="0491F4C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主席注意到</w:t>
      </w:r>
      <w:r w:rsidRPr="00E0572A">
        <w:rPr>
          <w:rFonts w:ascii="SimSun" w:hAnsi="SimSun" w:cs="SimSun"/>
          <w:sz w:val="21"/>
          <w:szCs w:val="21"/>
        </w:rPr>
        <w:t>对</w:t>
      </w:r>
      <w:r w:rsidRPr="00E0572A">
        <w:rPr>
          <w:rFonts w:ascii="SimSun" w:hAnsi="SimSun" w:cs="SimSun" w:hint="eastAsia"/>
          <w:sz w:val="21"/>
          <w:szCs w:val="21"/>
        </w:rPr>
        <w:t>取得平衡</w:t>
      </w:r>
      <w:r w:rsidRPr="00E0572A">
        <w:rPr>
          <w:rFonts w:ascii="SimSun" w:hAnsi="SimSun" w:cs="SimSun"/>
          <w:sz w:val="21"/>
          <w:szCs w:val="21"/>
        </w:rPr>
        <w:t>、</w:t>
      </w:r>
      <w:r w:rsidRPr="00E0572A">
        <w:rPr>
          <w:rFonts w:ascii="SimSun" w:hAnsi="SimSun" w:cs="SimSun" w:hint="eastAsia"/>
          <w:sz w:val="21"/>
          <w:szCs w:val="21"/>
        </w:rPr>
        <w:t>避免</w:t>
      </w:r>
      <w:r w:rsidRPr="00E0572A">
        <w:rPr>
          <w:rFonts w:ascii="SimSun" w:hAnsi="SimSun" w:cs="SimSun"/>
          <w:sz w:val="21"/>
          <w:szCs w:val="21"/>
        </w:rPr>
        <w:t>采用</w:t>
      </w:r>
      <w:r w:rsidRPr="00E0572A">
        <w:rPr>
          <w:rFonts w:ascii="SimSun" w:hAnsi="SimSun" w:cs="SimSun" w:hint="eastAsia"/>
          <w:sz w:val="21"/>
          <w:szCs w:val="21"/>
        </w:rPr>
        <w:t>一刀切模式</w:t>
      </w:r>
      <w:r w:rsidRPr="00E0572A">
        <w:rPr>
          <w:rFonts w:ascii="SimSun" w:hAnsi="SimSun" w:cs="SimSun"/>
          <w:sz w:val="21"/>
          <w:szCs w:val="21"/>
        </w:rPr>
        <w:t>的呼吁。</w:t>
      </w:r>
    </w:p>
    <w:p w14:paraId="37136A2B" w14:textId="77777777" w:rsidR="00376C5C" w:rsidRDefault="00CC4F89" w:rsidP="003444C2">
      <w:pPr>
        <w:pStyle w:val="ListParagraph1"/>
        <w:spacing w:afterLines="50" w:after="120" w:line="340" w:lineRule="atLeast"/>
        <w:ind w:left="0"/>
        <w:contextualSpacing w:val="0"/>
        <w:jc w:val="both"/>
        <w:rPr>
          <w:rFonts w:ascii="SimSun" w:hAnsi="SimSun" w:cs="SimSun"/>
          <w:sz w:val="21"/>
          <w:szCs w:val="21"/>
        </w:rPr>
      </w:pPr>
      <w:r w:rsidRPr="00E0572A">
        <w:rPr>
          <w:rFonts w:ascii="SimSun" w:hAnsi="SimSun" w:cs="SimSun" w:hint="eastAsia"/>
          <w:sz w:val="21"/>
          <w:szCs w:val="21"/>
        </w:rPr>
        <w:t>巴基斯坦代表团欢迎关于</w:t>
      </w:r>
      <w:r w:rsidR="0011657F" w:rsidRPr="00E0572A">
        <w:rPr>
          <w:rFonts w:ascii="SimSun" w:hAnsi="SimSun" w:cs="SimSun" w:hint="eastAsia"/>
          <w:sz w:val="21"/>
          <w:szCs w:val="21"/>
        </w:rPr>
        <w:t>限制与例外</w:t>
      </w:r>
      <w:r w:rsidRPr="00E0572A">
        <w:rPr>
          <w:rFonts w:ascii="SimSun" w:hAnsi="SimSun" w:cs="SimSun" w:hint="eastAsia"/>
          <w:sz w:val="21"/>
          <w:szCs w:val="21"/>
        </w:rPr>
        <w:t>的区域研讨会和国际会议的报告</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指出，正如一些与会者在区域研讨会上所说的那样，许可和例外并不相互排斥，而是同一有利环境的一部分，而且</w:t>
      </w:r>
      <w:r w:rsidRPr="00E0572A">
        <w:rPr>
          <w:rFonts w:ascii="SimSun" w:hAnsi="SimSun" w:cs="SimSun"/>
          <w:sz w:val="21"/>
          <w:szCs w:val="21"/>
        </w:rPr>
        <w:t>，</w:t>
      </w:r>
      <w:r w:rsidRPr="00E0572A">
        <w:rPr>
          <w:rFonts w:ascii="SimSun" w:hAnsi="SimSun" w:cs="SimSun" w:hint="eastAsia"/>
          <w:sz w:val="21"/>
          <w:szCs w:val="21"/>
        </w:rPr>
        <w:t>国际文书</w:t>
      </w:r>
      <w:r w:rsidRPr="00E0572A">
        <w:rPr>
          <w:rFonts w:ascii="SimSun" w:hAnsi="SimSun" w:cs="SimSun"/>
          <w:sz w:val="21"/>
          <w:szCs w:val="21"/>
        </w:rPr>
        <w:t>非常重要，它能为</w:t>
      </w:r>
      <w:r w:rsidR="003127FE" w:rsidRPr="00E0572A">
        <w:rPr>
          <w:rFonts w:ascii="SimSun" w:hAnsi="SimSun" w:cs="SimSun" w:hint="eastAsia"/>
          <w:sz w:val="21"/>
          <w:szCs w:val="21"/>
        </w:rPr>
        <w:t>本地</w:t>
      </w:r>
      <w:r w:rsidRPr="00E0572A">
        <w:rPr>
          <w:rFonts w:ascii="SimSun" w:hAnsi="SimSun" w:cs="SimSun"/>
          <w:sz w:val="21"/>
          <w:szCs w:val="21"/>
        </w:rPr>
        <w:t>法律的制定提供可在</w:t>
      </w:r>
      <w:r w:rsidR="003127FE" w:rsidRPr="00E0572A">
        <w:rPr>
          <w:rFonts w:ascii="SimSun" w:hAnsi="SimSun" w:cs="SimSun" w:hint="eastAsia"/>
          <w:sz w:val="21"/>
          <w:szCs w:val="21"/>
        </w:rPr>
        <w:t>本地</w:t>
      </w:r>
      <w:r w:rsidRPr="00E0572A">
        <w:rPr>
          <w:rFonts w:ascii="SimSun" w:hAnsi="SimSun" w:cs="SimSun" w:hint="eastAsia"/>
          <w:sz w:val="21"/>
          <w:szCs w:val="21"/>
        </w:rPr>
        <w:t>一级灵活实施的高级原则和最低基线</w:t>
      </w:r>
      <w:r w:rsidRPr="00E0572A">
        <w:rPr>
          <w:rFonts w:ascii="SimSun" w:hAnsi="SimSun" w:cs="SimSun"/>
          <w:sz w:val="21"/>
          <w:szCs w:val="21"/>
        </w:rPr>
        <w:t>。</w:t>
      </w:r>
      <w:r w:rsidR="00FC7852" w:rsidRPr="00E0572A">
        <w:rPr>
          <w:rFonts w:ascii="SimSun" w:hAnsi="SimSun" w:cs="SimSun" w:hint="eastAsia"/>
          <w:sz w:val="21"/>
          <w:szCs w:val="21"/>
        </w:rPr>
        <w:t>代表团</w:t>
      </w:r>
      <w:r w:rsidR="0080497F" w:rsidRPr="00E0572A">
        <w:rPr>
          <w:rFonts w:ascii="SimSun" w:hAnsi="SimSun" w:cs="SimSun" w:hint="eastAsia"/>
          <w:sz w:val="21"/>
          <w:szCs w:val="21"/>
        </w:rPr>
        <w:t>敦促为</w:t>
      </w:r>
      <w:r w:rsidRPr="00E0572A">
        <w:rPr>
          <w:rFonts w:ascii="SimSun" w:hAnsi="SimSun" w:cs="SimSun" w:hint="eastAsia"/>
          <w:sz w:val="21"/>
          <w:szCs w:val="21"/>
        </w:rPr>
        <w:t>图书馆、档案馆、博物馆以及教育和研究机构</w:t>
      </w:r>
      <w:r w:rsidR="0080497F" w:rsidRPr="00E0572A">
        <w:rPr>
          <w:rFonts w:ascii="SimSun" w:hAnsi="SimSun" w:cs="SimSun" w:hint="eastAsia"/>
          <w:sz w:val="21"/>
          <w:szCs w:val="21"/>
        </w:rPr>
        <w:t>制定</w:t>
      </w:r>
      <w:r w:rsidRPr="00E0572A">
        <w:rPr>
          <w:rFonts w:ascii="SimSun" w:hAnsi="SimSun" w:cs="SimSun" w:hint="eastAsia"/>
          <w:sz w:val="21"/>
          <w:szCs w:val="21"/>
        </w:rPr>
        <w:t>版权和例外，因为这将是对成员国根据国际文书修订和</w:t>
      </w:r>
      <w:r w:rsidR="0002011A" w:rsidRPr="00E0572A">
        <w:rPr>
          <w:rFonts w:ascii="SimSun" w:hAnsi="SimSun" w:cs="SimSun" w:hint="eastAsia"/>
          <w:sz w:val="21"/>
          <w:szCs w:val="21"/>
        </w:rPr>
        <w:t>完善</w:t>
      </w:r>
      <w:r w:rsidRPr="00E0572A">
        <w:rPr>
          <w:rFonts w:ascii="SimSun" w:hAnsi="SimSun" w:cs="SimSun" w:hint="eastAsia"/>
          <w:sz w:val="21"/>
          <w:szCs w:val="21"/>
        </w:rPr>
        <w:t>其法规的巨大立法帮助和总括</w:t>
      </w:r>
      <w:r w:rsidR="0080497F" w:rsidRPr="00E0572A">
        <w:rPr>
          <w:rFonts w:ascii="SimSun" w:hAnsi="SimSun" w:cs="SimSun" w:hint="eastAsia"/>
          <w:sz w:val="21"/>
          <w:szCs w:val="21"/>
        </w:rPr>
        <w:t>性指南</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建议，国际文书应该经过深思熟虑，特别</w:t>
      </w:r>
      <w:r w:rsidRPr="00E0572A">
        <w:rPr>
          <w:rFonts w:ascii="SimSun" w:hAnsi="SimSun" w:cs="SimSun"/>
          <w:sz w:val="21"/>
          <w:szCs w:val="21"/>
        </w:rPr>
        <w:t>是要</w:t>
      </w:r>
      <w:r w:rsidRPr="00E0572A">
        <w:rPr>
          <w:rFonts w:ascii="SimSun" w:hAnsi="SimSun" w:cs="SimSun" w:hint="eastAsia"/>
          <w:sz w:val="21"/>
          <w:szCs w:val="21"/>
        </w:rPr>
        <w:t>考虑到发展</w:t>
      </w:r>
      <w:r w:rsidR="0034430C" w:rsidRPr="00E0572A">
        <w:rPr>
          <w:rFonts w:ascii="SimSun" w:hAnsi="SimSun" w:cs="SimSun" w:hint="eastAsia"/>
          <w:sz w:val="21"/>
          <w:szCs w:val="21"/>
        </w:rPr>
        <w:t>前景</w:t>
      </w:r>
      <w:r w:rsidRPr="00E0572A">
        <w:rPr>
          <w:rFonts w:ascii="SimSun" w:hAnsi="SimSun" w:cs="SimSun" w:hint="eastAsia"/>
          <w:sz w:val="21"/>
          <w:szCs w:val="21"/>
        </w:rPr>
        <w:t>，同时</w:t>
      </w:r>
      <w:r w:rsidR="0034430C" w:rsidRPr="00E0572A">
        <w:rPr>
          <w:rFonts w:ascii="SimSun" w:hAnsi="SimSun" w:cs="SimSun" w:hint="eastAsia"/>
          <w:sz w:val="21"/>
          <w:szCs w:val="21"/>
        </w:rPr>
        <w:t>考虑到</w:t>
      </w:r>
      <w:r w:rsidRPr="00E0572A">
        <w:rPr>
          <w:rFonts w:ascii="SimSun" w:hAnsi="SimSun" w:cs="SimSun" w:hint="eastAsia"/>
          <w:sz w:val="21"/>
          <w:szCs w:val="21"/>
        </w:rPr>
        <w:t>教育的在线</w:t>
      </w:r>
      <w:r w:rsidRPr="00E0572A">
        <w:rPr>
          <w:rFonts w:ascii="SimSun" w:hAnsi="SimSun" w:cs="SimSun"/>
          <w:sz w:val="21"/>
          <w:szCs w:val="21"/>
        </w:rPr>
        <w:t>使用及其</w:t>
      </w:r>
      <w:r w:rsidRPr="00E0572A">
        <w:rPr>
          <w:rFonts w:ascii="SimSun" w:hAnsi="SimSun" w:cs="SimSun" w:hint="eastAsia"/>
          <w:sz w:val="21"/>
          <w:szCs w:val="21"/>
        </w:rPr>
        <w:t>数字</w:t>
      </w:r>
      <w:r w:rsidRPr="00E0572A">
        <w:rPr>
          <w:rFonts w:ascii="SimSun" w:hAnsi="SimSun" w:cs="SimSun"/>
          <w:sz w:val="21"/>
          <w:szCs w:val="21"/>
        </w:rPr>
        <w:t>化跨境</w:t>
      </w:r>
      <w:r w:rsidRPr="00E0572A">
        <w:rPr>
          <w:rFonts w:ascii="SimSun" w:hAnsi="SimSun" w:cs="SimSun" w:hint="eastAsia"/>
          <w:sz w:val="21"/>
          <w:szCs w:val="21"/>
        </w:rPr>
        <w:t>使用</w:t>
      </w:r>
      <w:r w:rsidRPr="00E0572A">
        <w:rPr>
          <w:rFonts w:ascii="SimSun" w:hAnsi="SimSun" w:cs="SimSun"/>
          <w:sz w:val="21"/>
          <w:szCs w:val="21"/>
        </w:rPr>
        <w:t>。</w:t>
      </w:r>
    </w:p>
    <w:p w14:paraId="0A54B8EC"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博茨瓦纳代表团感谢秘书处在文件SCCR/40/2中提供的关于区域研讨会和国际会议的详细报告以及</w:t>
      </w:r>
      <w:r w:rsidRPr="00E0572A">
        <w:rPr>
          <w:rFonts w:ascii="SimSun" w:hAnsi="SimSun" w:cs="SimSun"/>
          <w:sz w:val="21"/>
          <w:szCs w:val="21"/>
        </w:rPr>
        <w:t>令人关注的</w:t>
      </w:r>
      <w:r w:rsidRPr="00E0572A">
        <w:rPr>
          <w:rFonts w:ascii="SimSun" w:hAnsi="SimSun" w:cs="SimSun" w:hint="eastAsia"/>
          <w:sz w:val="21"/>
          <w:szCs w:val="21"/>
        </w:rPr>
        <w:t>介绍</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赞同津巴布韦代表团代表非洲集团所作的发言</w:t>
      </w:r>
      <w:r w:rsidRPr="00E0572A">
        <w:rPr>
          <w:rFonts w:ascii="SimSun" w:hAnsi="SimSun" w:cs="SimSun"/>
          <w:sz w:val="21"/>
          <w:szCs w:val="21"/>
        </w:rPr>
        <w:t>。</w:t>
      </w:r>
      <w:r w:rsidRPr="00E0572A">
        <w:rPr>
          <w:rFonts w:ascii="SimSun" w:hAnsi="SimSun" w:cs="SimSun" w:hint="eastAsia"/>
          <w:sz w:val="21"/>
          <w:szCs w:val="21"/>
        </w:rPr>
        <w:t>秘书处的报告</w:t>
      </w:r>
      <w:r w:rsidR="0002011A" w:rsidRPr="00E0572A">
        <w:rPr>
          <w:rFonts w:ascii="SimSun" w:hAnsi="SimSun" w:cs="SimSun" w:hint="eastAsia"/>
          <w:sz w:val="21"/>
          <w:szCs w:val="21"/>
        </w:rPr>
        <w:t>捕获</w:t>
      </w:r>
      <w:r w:rsidRPr="00E0572A">
        <w:rPr>
          <w:rFonts w:ascii="SimSun" w:hAnsi="SimSun" w:cs="SimSun" w:hint="eastAsia"/>
          <w:sz w:val="21"/>
          <w:szCs w:val="21"/>
        </w:rPr>
        <w:t>了</w:t>
      </w:r>
      <w:r w:rsidR="00FC7852" w:rsidRPr="00E0572A">
        <w:rPr>
          <w:rFonts w:ascii="SimSun" w:hAnsi="SimSun" w:cs="SimSun" w:hint="eastAsia"/>
          <w:sz w:val="21"/>
          <w:szCs w:val="21"/>
        </w:rPr>
        <w:t>代表</w:t>
      </w:r>
      <w:r w:rsidR="00FC7852" w:rsidRPr="00E0572A">
        <w:rPr>
          <w:rFonts w:ascii="SimSun" w:hAnsi="SimSun" w:cs="SimSun" w:hint="eastAsia"/>
          <w:sz w:val="21"/>
          <w:szCs w:val="21"/>
        </w:rPr>
        <w:lastRenderedPageBreak/>
        <w:t>团</w:t>
      </w:r>
      <w:r w:rsidRPr="00E0572A">
        <w:rPr>
          <w:rFonts w:ascii="SimSun" w:hAnsi="SimSun" w:cs="SimSun" w:hint="eastAsia"/>
          <w:sz w:val="21"/>
          <w:szCs w:val="21"/>
        </w:rPr>
        <w:t>从这些活动中收集</w:t>
      </w:r>
      <w:r w:rsidR="0002011A" w:rsidRPr="00E0572A">
        <w:rPr>
          <w:rFonts w:ascii="SimSun" w:hAnsi="SimSun" w:cs="SimSun" w:hint="eastAsia"/>
          <w:sz w:val="21"/>
          <w:szCs w:val="21"/>
        </w:rPr>
        <w:t>到</w:t>
      </w:r>
      <w:r w:rsidRPr="00E0572A">
        <w:rPr>
          <w:rFonts w:ascii="SimSun" w:hAnsi="SimSun" w:cs="SimSun" w:hint="eastAsia"/>
          <w:sz w:val="21"/>
          <w:szCs w:val="21"/>
        </w:rPr>
        <w:t>的证据</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注意到文件中提出的下一步</w:t>
      </w:r>
      <w:r w:rsidRPr="00E0572A">
        <w:rPr>
          <w:rFonts w:ascii="SimSun" w:hAnsi="SimSun" w:cs="SimSun"/>
          <w:sz w:val="21"/>
          <w:szCs w:val="21"/>
        </w:rPr>
        <w:t>工作，</w:t>
      </w:r>
      <w:r w:rsidRPr="00E0572A">
        <w:rPr>
          <w:rFonts w:ascii="SimSun" w:hAnsi="SimSun" w:cs="SimSun" w:hint="eastAsia"/>
          <w:sz w:val="21"/>
          <w:szCs w:val="21"/>
        </w:rPr>
        <w:t>并对一般</w:t>
      </w:r>
      <w:r w:rsidRPr="00E0572A">
        <w:rPr>
          <w:rFonts w:ascii="SimSun" w:hAnsi="SimSun" w:cs="SimSun"/>
          <w:sz w:val="21"/>
          <w:szCs w:val="21"/>
        </w:rPr>
        <w:t>性</w:t>
      </w:r>
      <w:r w:rsidRPr="00E0572A">
        <w:rPr>
          <w:rFonts w:ascii="SimSun" w:hAnsi="SimSun" w:cs="SimSun" w:hint="eastAsia"/>
          <w:sz w:val="21"/>
          <w:szCs w:val="21"/>
        </w:rPr>
        <w:t>原则和</w:t>
      </w:r>
      <w:r w:rsidRPr="00E0572A">
        <w:rPr>
          <w:rFonts w:ascii="SimSun" w:hAnsi="SimSun" w:cs="SimSun"/>
          <w:sz w:val="21"/>
          <w:szCs w:val="21"/>
        </w:rPr>
        <w:t>意见</w:t>
      </w:r>
      <w:r w:rsidRPr="00E0572A">
        <w:rPr>
          <w:rFonts w:ascii="SimSun" w:hAnsi="SimSun" w:cs="SimSun" w:hint="eastAsia"/>
          <w:sz w:val="21"/>
          <w:szCs w:val="21"/>
        </w:rPr>
        <w:t>以及成员国和产权组织的作用进行了分类</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w:t>
      </w:r>
      <w:r w:rsidR="0011657F" w:rsidRPr="00E0572A">
        <w:rPr>
          <w:rFonts w:ascii="SimSun" w:hAnsi="SimSun" w:cs="SimSun" w:hint="eastAsia"/>
          <w:sz w:val="21"/>
          <w:szCs w:val="21"/>
        </w:rPr>
        <w:t>限制与例外</w:t>
      </w:r>
      <w:r w:rsidRPr="00E0572A">
        <w:rPr>
          <w:rFonts w:ascii="SimSun" w:hAnsi="SimSun" w:cs="SimSun" w:hint="eastAsia"/>
          <w:sz w:val="21"/>
          <w:szCs w:val="21"/>
        </w:rPr>
        <w:t>的问题仍然是SCCR要处理的一个重要问题，以确保建立一个平衡的版权制度</w:t>
      </w:r>
      <w:r w:rsidRPr="00E0572A">
        <w:rPr>
          <w:rFonts w:ascii="SimSun" w:hAnsi="SimSun" w:cs="SimSun"/>
          <w:sz w:val="21"/>
          <w:szCs w:val="21"/>
        </w:rPr>
        <w:t>。</w:t>
      </w:r>
      <w:r w:rsidRPr="00E0572A">
        <w:rPr>
          <w:rFonts w:ascii="SimSun" w:hAnsi="SimSun" w:cs="SimSun" w:hint="eastAsia"/>
          <w:sz w:val="21"/>
          <w:szCs w:val="21"/>
        </w:rPr>
        <w:t>鉴于全球大流行</w:t>
      </w:r>
      <w:r w:rsidR="0002011A" w:rsidRPr="00E0572A">
        <w:rPr>
          <w:rFonts w:ascii="SimSun" w:hAnsi="SimSun" w:cs="SimSun" w:hint="eastAsia"/>
          <w:sz w:val="21"/>
          <w:szCs w:val="21"/>
        </w:rPr>
        <w:t>病</w:t>
      </w:r>
      <w:r w:rsidRPr="00E0572A">
        <w:rPr>
          <w:rFonts w:ascii="SimSun" w:hAnsi="SimSun" w:cs="SimSun" w:hint="eastAsia"/>
          <w:sz w:val="21"/>
          <w:szCs w:val="21"/>
        </w:rPr>
        <w:t>对委员会工作的影响，</w:t>
      </w:r>
      <w:r w:rsidR="00FC7852" w:rsidRPr="00E0572A">
        <w:rPr>
          <w:rFonts w:ascii="SimSun" w:hAnsi="SimSun" w:cs="SimSun" w:hint="eastAsia"/>
          <w:sz w:val="21"/>
          <w:szCs w:val="21"/>
        </w:rPr>
        <w:t>代表团</w:t>
      </w:r>
      <w:r w:rsidRPr="00E0572A">
        <w:rPr>
          <w:rFonts w:ascii="SimSun" w:hAnsi="SimSun" w:cs="SimSun" w:hint="eastAsia"/>
          <w:sz w:val="21"/>
          <w:szCs w:val="21"/>
        </w:rPr>
        <w:t>敦促产权组织继续向成员国提供支持，</w:t>
      </w:r>
      <w:r w:rsidRPr="00E0572A">
        <w:rPr>
          <w:rFonts w:ascii="SimSun" w:hAnsi="SimSun" w:cs="SimSun"/>
          <w:sz w:val="21"/>
          <w:szCs w:val="21"/>
        </w:rPr>
        <w:t>以</w:t>
      </w:r>
      <w:r w:rsidRPr="00E0572A">
        <w:rPr>
          <w:rFonts w:ascii="SimSun" w:hAnsi="SimSun" w:cs="SimSun" w:hint="eastAsia"/>
          <w:sz w:val="21"/>
          <w:szCs w:val="21"/>
        </w:rPr>
        <w:t>在国家层面解决</w:t>
      </w:r>
      <w:r w:rsidR="0011657F" w:rsidRPr="00E0572A">
        <w:rPr>
          <w:rFonts w:ascii="SimSun" w:hAnsi="SimSun" w:cs="SimSun" w:hint="eastAsia"/>
          <w:sz w:val="21"/>
          <w:szCs w:val="21"/>
        </w:rPr>
        <w:t>限制与例外</w:t>
      </w:r>
      <w:r w:rsidRPr="00E0572A">
        <w:rPr>
          <w:rFonts w:ascii="SimSun" w:hAnsi="SimSun" w:cs="SimSun" w:hint="eastAsia"/>
          <w:sz w:val="21"/>
          <w:szCs w:val="21"/>
        </w:rPr>
        <w:t>问题</w:t>
      </w:r>
      <w:r w:rsidRPr="00E0572A">
        <w:rPr>
          <w:rFonts w:ascii="SimSun" w:hAnsi="SimSun" w:cs="SimSun"/>
          <w:sz w:val="21"/>
          <w:szCs w:val="21"/>
        </w:rPr>
        <w:t>。</w:t>
      </w:r>
      <w:r w:rsidRPr="00E0572A">
        <w:rPr>
          <w:rFonts w:ascii="SimSun" w:hAnsi="SimSun" w:cs="SimSun" w:hint="eastAsia"/>
          <w:sz w:val="21"/>
          <w:szCs w:val="21"/>
        </w:rPr>
        <w:t>通过委员会和秘书处收集的有关这一问题的大量信息使各国</w:t>
      </w:r>
      <w:r w:rsidR="0002011A" w:rsidRPr="00E0572A">
        <w:rPr>
          <w:rFonts w:ascii="SimSun" w:hAnsi="SimSun" w:cs="SimSun" w:hint="eastAsia"/>
          <w:sz w:val="21"/>
          <w:szCs w:val="21"/>
        </w:rPr>
        <w:t>能够</w:t>
      </w:r>
      <w:r w:rsidRPr="00E0572A">
        <w:rPr>
          <w:rFonts w:ascii="SimSun" w:hAnsi="SimSun" w:cs="SimSun" w:hint="eastAsia"/>
          <w:sz w:val="21"/>
          <w:szCs w:val="21"/>
        </w:rPr>
        <w:t>应对报告中强调的一些挑战</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重申其承诺，</w:t>
      </w:r>
      <w:r w:rsidRPr="00E0572A">
        <w:rPr>
          <w:rFonts w:ascii="SimSun" w:hAnsi="SimSun" w:cs="SimSun"/>
          <w:sz w:val="21"/>
          <w:szCs w:val="21"/>
        </w:rPr>
        <w:t>即</w:t>
      </w:r>
      <w:r w:rsidRPr="00E0572A">
        <w:rPr>
          <w:rFonts w:ascii="SimSun" w:hAnsi="SimSun" w:cs="SimSun" w:hint="eastAsia"/>
          <w:sz w:val="21"/>
          <w:szCs w:val="21"/>
        </w:rPr>
        <w:t>在SCCR今后有关这一重要议题的工作中与其他成员国合作</w:t>
      </w:r>
      <w:r w:rsidRPr="00E0572A">
        <w:rPr>
          <w:rFonts w:ascii="SimSun" w:hAnsi="SimSun" w:cs="SimSun"/>
          <w:sz w:val="21"/>
          <w:szCs w:val="21"/>
        </w:rPr>
        <w:t>。</w:t>
      </w:r>
    </w:p>
    <w:p w14:paraId="49988873" w14:textId="5BD8EF6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马来西亚代表团</w:t>
      </w:r>
      <w:r w:rsidRPr="00E0572A">
        <w:rPr>
          <w:rFonts w:ascii="SimSun" w:hAnsi="SimSun" w:cs="SimSun"/>
          <w:sz w:val="21"/>
          <w:szCs w:val="21"/>
        </w:rPr>
        <w:t>感谢</w:t>
      </w:r>
      <w:r w:rsidRPr="00E0572A">
        <w:rPr>
          <w:rFonts w:ascii="SimSun" w:hAnsi="SimSun" w:cs="SimSun" w:hint="eastAsia"/>
          <w:sz w:val="21"/>
          <w:szCs w:val="21"/>
        </w:rPr>
        <w:t>秘书处和委员会努力将</w:t>
      </w:r>
      <w:r w:rsidR="0002011A" w:rsidRPr="00E0572A">
        <w:rPr>
          <w:rFonts w:ascii="SimSun" w:hAnsi="SimSun" w:cs="SimSun" w:hint="eastAsia"/>
          <w:sz w:val="21"/>
          <w:szCs w:val="21"/>
        </w:rPr>
        <w:t>制定</w:t>
      </w:r>
      <w:r w:rsidRPr="00E0572A">
        <w:rPr>
          <w:rFonts w:ascii="SimSun" w:hAnsi="SimSun" w:cs="SimSun"/>
          <w:sz w:val="21"/>
          <w:szCs w:val="21"/>
        </w:rPr>
        <w:t>一份</w:t>
      </w:r>
      <w:r w:rsidRPr="00E0572A">
        <w:rPr>
          <w:rFonts w:ascii="SimSun" w:hAnsi="SimSun" w:cs="SimSun" w:hint="eastAsia"/>
          <w:sz w:val="21"/>
          <w:szCs w:val="21"/>
        </w:rPr>
        <w:t>文书的工作列为优先事项，</w:t>
      </w:r>
      <w:r w:rsidR="0002011A" w:rsidRPr="00E0572A">
        <w:rPr>
          <w:rFonts w:ascii="SimSun" w:hAnsi="SimSun" w:cs="SimSun" w:hint="eastAsia"/>
          <w:sz w:val="21"/>
          <w:szCs w:val="21"/>
        </w:rPr>
        <w:t>这将</w:t>
      </w:r>
      <w:r w:rsidRPr="00E0572A">
        <w:rPr>
          <w:rFonts w:ascii="SimSun" w:hAnsi="SimSun" w:cs="SimSun" w:hint="eastAsia"/>
          <w:sz w:val="21"/>
          <w:szCs w:val="21"/>
        </w:rPr>
        <w:t>支持和促进利用国际系统应对</w:t>
      </w:r>
      <w:r w:rsidR="006D52FA" w:rsidRPr="00E0572A">
        <w:rPr>
          <w:rFonts w:ascii="SimSun" w:hAnsi="SimSun" w:cs="SimSun" w:hint="eastAsia"/>
          <w:sz w:val="21"/>
          <w:szCs w:val="21"/>
        </w:rPr>
        <w:t>2019冠状病毒病</w:t>
      </w:r>
      <w:r w:rsidRPr="00E0572A">
        <w:rPr>
          <w:rFonts w:ascii="SimSun" w:hAnsi="SimSun" w:cs="SimSun" w:hint="eastAsia"/>
          <w:sz w:val="21"/>
          <w:szCs w:val="21"/>
        </w:rPr>
        <w:t>大流行期间的公共需求</w:t>
      </w:r>
      <w:r w:rsidRPr="00E0572A">
        <w:rPr>
          <w:rFonts w:ascii="SimSun" w:hAnsi="SimSun" w:cs="SimSun"/>
          <w:sz w:val="21"/>
          <w:szCs w:val="21"/>
        </w:rPr>
        <w:t>。</w:t>
      </w:r>
      <w:r w:rsidRPr="00E0572A">
        <w:rPr>
          <w:rFonts w:ascii="SimSun" w:hAnsi="SimSun" w:cs="SimSun" w:hint="eastAsia"/>
          <w:sz w:val="21"/>
          <w:szCs w:val="21"/>
        </w:rPr>
        <w:t>随着学校和图书馆被迫关闭，教育研究和在线学习活动</w:t>
      </w:r>
      <w:r w:rsidRPr="00E0572A">
        <w:rPr>
          <w:rFonts w:ascii="SimSun" w:hAnsi="SimSun" w:cs="SimSun"/>
          <w:sz w:val="21"/>
          <w:szCs w:val="21"/>
        </w:rPr>
        <w:t>有必要进行</w:t>
      </w:r>
      <w:r w:rsidRPr="00E0572A">
        <w:rPr>
          <w:rFonts w:ascii="SimSun" w:hAnsi="SimSun" w:cs="SimSun" w:hint="eastAsia"/>
          <w:sz w:val="21"/>
          <w:szCs w:val="21"/>
        </w:rPr>
        <w:t>转变</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指出，必须花时间分析</w:t>
      </w:r>
      <w:r w:rsidR="006D52FA" w:rsidRPr="00E0572A">
        <w:rPr>
          <w:rFonts w:ascii="SimSun" w:hAnsi="SimSun" w:cs="SimSun" w:hint="eastAsia"/>
          <w:sz w:val="21"/>
          <w:szCs w:val="21"/>
        </w:rPr>
        <w:t>2019冠状病毒病</w:t>
      </w:r>
      <w:r w:rsidRPr="00E0572A">
        <w:rPr>
          <w:rFonts w:ascii="SimSun" w:hAnsi="SimSun" w:cs="SimSun" w:hint="eastAsia"/>
          <w:sz w:val="21"/>
          <w:szCs w:val="21"/>
        </w:rPr>
        <w:t>的影响和可能的工具，包括将该议题作为SCCR的一个谈判项目的可能性</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呼吁今后</w:t>
      </w:r>
      <w:r w:rsidRPr="00E0572A">
        <w:rPr>
          <w:rFonts w:ascii="SimSun" w:hAnsi="SimSun" w:cs="SimSun"/>
          <w:sz w:val="21"/>
          <w:szCs w:val="21"/>
        </w:rPr>
        <w:t>应</w:t>
      </w:r>
      <w:r w:rsidRPr="00E0572A">
        <w:rPr>
          <w:rFonts w:ascii="SimSun" w:hAnsi="SimSun" w:cs="SimSun" w:hint="eastAsia"/>
          <w:sz w:val="21"/>
          <w:szCs w:val="21"/>
        </w:rPr>
        <w:t>开展工作，并为深入组织有关</w:t>
      </w:r>
      <w:r w:rsidR="0011657F" w:rsidRPr="00E0572A">
        <w:rPr>
          <w:rFonts w:ascii="SimSun" w:hAnsi="SimSun" w:cs="SimSun" w:hint="eastAsia"/>
          <w:sz w:val="21"/>
          <w:szCs w:val="21"/>
        </w:rPr>
        <w:t>限制与例外</w:t>
      </w:r>
      <w:r w:rsidRPr="00E0572A">
        <w:rPr>
          <w:rFonts w:ascii="SimSun" w:hAnsi="SimSun" w:cs="SimSun" w:hint="eastAsia"/>
          <w:sz w:val="21"/>
          <w:szCs w:val="21"/>
        </w:rPr>
        <w:t>的讨论作出协调一致的努力</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承认</w:t>
      </w:r>
      <w:r w:rsidRPr="00E0572A">
        <w:rPr>
          <w:rFonts w:ascii="SimSun" w:hAnsi="SimSun" w:cs="SimSun"/>
          <w:sz w:val="21"/>
          <w:szCs w:val="21"/>
        </w:rPr>
        <w:t>，在</w:t>
      </w:r>
      <w:r w:rsidRPr="00E0572A">
        <w:rPr>
          <w:rFonts w:ascii="SimSun" w:hAnsi="SimSun" w:cs="SimSun" w:hint="eastAsia"/>
          <w:sz w:val="21"/>
          <w:szCs w:val="21"/>
        </w:rPr>
        <w:t>为</w:t>
      </w:r>
      <w:r w:rsidRPr="00E0572A">
        <w:rPr>
          <w:rFonts w:ascii="SimSun" w:hAnsi="SimSun" w:cs="SimSun"/>
          <w:sz w:val="21"/>
          <w:szCs w:val="21"/>
        </w:rPr>
        <w:t>满足</w:t>
      </w:r>
      <w:r w:rsidRPr="00E0572A">
        <w:rPr>
          <w:rFonts w:ascii="SimSun" w:hAnsi="SimSun" w:cs="SimSun" w:hint="eastAsia"/>
          <w:sz w:val="21"/>
          <w:szCs w:val="21"/>
        </w:rPr>
        <w:t>不断变化的社会需求</w:t>
      </w:r>
      <w:r w:rsidRPr="00E0572A">
        <w:rPr>
          <w:rFonts w:ascii="SimSun" w:hAnsi="SimSun" w:cs="SimSun"/>
          <w:sz w:val="21"/>
          <w:szCs w:val="21"/>
        </w:rPr>
        <w:t>而</w:t>
      </w:r>
      <w:r w:rsidRPr="00E0572A">
        <w:rPr>
          <w:rFonts w:ascii="SimSun" w:hAnsi="SimSun" w:cs="SimSun" w:hint="eastAsia"/>
          <w:sz w:val="21"/>
          <w:szCs w:val="21"/>
        </w:rPr>
        <w:t>实现有效和平衡的结果</w:t>
      </w:r>
      <w:r w:rsidRPr="00E0572A">
        <w:rPr>
          <w:rFonts w:ascii="SimSun" w:hAnsi="SimSun" w:cs="SimSun"/>
          <w:sz w:val="21"/>
          <w:szCs w:val="21"/>
        </w:rPr>
        <w:t>这一目标方面，</w:t>
      </w:r>
      <w:r w:rsidRPr="00E0572A">
        <w:rPr>
          <w:rFonts w:ascii="SimSun" w:hAnsi="SimSun" w:cs="SimSun" w:hint="eastAsia"/>
          <w:sz w:val="21"/>
          <w:szCs w:val="21"/>
        </w:rPr>
        <w:t>图书馆、档案馆、博物馆和教育机构在国家和跨国层面面临各种挑战</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希望，在委员会通过的行动计划的基础上，可以考虑一系列的可能性，</w:t>
      </w:r>
      <w:r w:rsidRPr="00E0572A">
        <w:rPr>
          <w:rFonts w:ascii="SimSun" w:hAnsi="SimSun" w:cs="SimSun"/>
          <w:sz w:val="21"/>
          <w:szCs w:val="21"/>
        </w:rPr>
        <w:t>并</w:t>
      </w:r>
      <w:r w:rsidRPr="00E0572A">
        <w:rPr>
          <w:rFonts w:ascii="SimSun" w:hAnsi="SimSun" w:cs="SimSun" w:hint="eastAsia"/>
          <w:sz w:val="21"/>
          <w:szCs w:val="21"/>
        </w:rPr>
        <w:t>优先考虑通过一项有关上述机构的保存、数字和跨境使用的任何形式的文书。</w:t>
      </w:r>
    </w:p>
    <w:p w14:paraId="3C81B52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欧洲联盟代表团认为，图书馆、档案馆和博物馆在传播知识、信息和文化以及保护我们的历史方面发挥了关键作用</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重视对教育和研究机构以及其他残疾人的支持，无论是在模拟和数字世界中，还是在现有的国际版权框架内</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重视委员会根据关于</w:t>
      </w:r>
      <w:r w:rsidR="0011657F" w:rsidRPr="00E0572A">
        <w:rPr>
          <w:rFonts w:ascii="SimSun" w:hAnsi="SimSun" w:cs="SimSun" w:hint="eastAsia"/>
          <w:sz w:val="21"/>
          <w:szCs w:val="21"/>
        </w:rPr>
        <w:t>限制与例外</w:t>
      </w:r>
      <w:r w:rsidRPr="00E0572A">
        <w:rPr>
          <w:rFonts w:ascii="SimSun" w:hAnsi="SimSun" w:cs="SimSun" w:hint="eastAsia"/>
          <w:sz w:val="21"/>
          <w:szCs w:val="21"/>
        </w:rPr>
        <w:t>的行动计划所开展的工作</w:t>
      </w:r>
      <w:r w:rsidRPr="00E0572A">
        <w:rPr>
          <w:rFonts w:ascii="SimSun" w:hAnsi="SimSun" w:cs="SimSun"/>
          <w:sz w:val="21"/>
          <w:szCs w:val="21"/>
        </w:rPr>
        <w:t>。</w:t>
      </w:r>
      <w:r w:rsidRPr="00E0572A">
        <w:rPr>
          <w:rFonts w:ascii="SimSun" w:hAnsi="SimSun" w:cs="SimSun" w:hint="eastAsia"/>
          <w:sz w:val="21"/>
          <w:szCs w:val="21"/>
        </w:rPr>
        <w:t>在2019年10月举行的关于该</w:t>
      </w:r>
      <w:r w:rsidR="004120C0" w:rsidRPr="00E0572A">
        <w:rPr>
          <w:rFonts w:ascii="SimSun" w:hAnsi="SimSun" w:cs="SimSun" w:hint="eastAsia"/>
          <w:sz w:val="21"/>
          <w:szCs w:val="21"/>
        </w:rPr>
        <w:t>议</w:t>
      </w:r>
      <w:r w:rsidRPr="00E0572A">
        <w:rPr>
          <w:rFonts w:ascii="SimSun" w:hAnsi="SimSun" w:cs="SimSun" w:hint="eastAsia"/>
          <w:sz w:val="21"/>
          <w:szCs w:val="21"/>
        </w:rPr>
        <w:t>题的国际会议之后，</w:t>
      </w:r>
      <w:r w:rsidR="00FC7852" w:rsidRPr="00E0572A">
        <w:rPr>
          <w:rFonts w:ascii="SimSun" w:hAnsi="SimSun" w:cs="SimSun" w:hint="eastAsia"/>
          <w:sz w:val="21"/>
          <w:szCs w:val="21"/>
        </w:rPr>
        <w:t>代表团</w:t>
      </w:r>
      <w:r w:rsidRPr="00E0572A">
        <w:rPr>
          <w:rFonts w:ascii="SimSun" w:hAnsi="SimSun" w:cs="SimSun"/>
          <w:sz w:val="21"/>
          <w:szCs w:val="21"/>
        </w:rPr>
        <w:t>非常</w:t>
      </w:r>
      <w:r w:rsidRPr="00E0572A">
        <w:rPr>
          <w:rFonts w:ascii="SimSun" w:hAnsi="SimSun" w:cs="SimSun" w:hint="eastAsia"/>
          <w:sz w:val="21"/>
          <w:szCs w:val="21"/>
        </w:rPr>
        <w:t>感兴趣地</w:t>
      </w:r>
      <w:r w:rsidR="0002011A" w:rsidRPr="00E0572A">
        <w:rPr>
          <w:rFonts w:ascii="SimSun" w:hAnsi="SimSun" w:cs="SimSun" w:hint="eastAsia"/>
          <w:sz w:val="21"/>
          <w:szCs w:val="21"/>
        </w:rPr>
        <w:t>注意到</w:t>
      </w:r>
      <w:r w:rsidRPr="00E0572A">
        <w:rPr>
          <w:rFonts w:ascii="SimSun" w:hAnsi="SimSun" w:cs="SimSun" w:hint="eastAsia"/>
          <w:sz w:val="21"/>
          <w:szCs w:val="21"/>
        </w:rPr>
        <w:t>，</w:t>
      </w:r>
      <w:r w:rsidRPr="00E0572A">
        <w:rPr>
          <w:rFonts w:ascii="SimSun" w:hAnsi="SimSun" w:cs="SimSun"/>
          <w:sz w:val="21"/>
          <w:szCs w:val="21"/>
        </w:rPr>
        <w:t>在将</w:t>
      </w:r>
      <w:r w:rsidRPr="00E0572A">
        <w:rPr>
          <w:rFonts w:ascii="SimSun" w:hAnsi="SimSun" w:cs="SimSun" w:hint="eastAsia"/>
          <w:sz w:val="21"/>
          <w:szCs w:val="21"/>
        </w:rPr>
        <w:t>进一步工作重点放在国家和区域一级的能力建设和改进立法方面</w:t>
      </w:r>
      <w:r w:rsidRPr="00E0572A">
        <w:rPr>
          <w:rFonts w:ascii="SimSun" w:hAnsi="SimSun" w:cs="SimSun"/>
          <w:sz w:val="21"/>
          <w:szCs w:val="21"/>
        </w:rPr>
        <w:t>，</w:t>
      </w:r>
      <w:r w:rsidRPr="00E0572A">
        <w:rPr>
          <w:rFonts w:ascii="SimSun" w:hAnsi="SimSun" w:cs="SimSun" w:hint="eastAsia"/>
          <w:sz w:val="21"/>
          <w:szCs w:val="21"/>
        </w:rPr>
        <w:t>似乎已经出现了广泛的支持</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认为，进一步思考产权组织如何能够在这方面提供最佳</w:t>
      </w:r>
      <w:r w:rsidRPr="00E0572A">
        <w:rPr>
          <w:rFonts w:ascii="SimSun" w:hAnsi="SimSun" w:cs="SimSun"/>
          <w:sz w:val="21"/>
          <w:szCs w:val="21"/>
        </w:rPr>
        <w:t>协助</w:t>
      </w:r>
      <w:r w:rsidRPr="00E0572A">
        <w:rPr>
          <w:rFonts w:ascii="SimSun" w:hAnsi="SimSun" w:cs="SimSun" w:hint="eastAsia"/>
          <w:sz w:val="21"/>
          <w:szCs w:val="21"/>
        </w:rPr>
        <w:t>将是有价值的</w:t>
      </w:r>
      <w:r w:rsidRPr="00E0572A">
        <w:rPr>
          <w:rFonts w:ascii="SimSun" w:hAnsi="SimSun" w:cs="SimSun"/>
          <w:sz w:val="21"/>
          <w:szCs w:val="21"/>
        </w:rPr>
        <w:t>。区域研讨会</w:t>
      </w:r>
      <w:r w:rsidRPr="00E0572A">
        <w:rPr>
          <w:rFonts w:ascii="SimSun" w:hAnsi="SimSun" w:cs="SimSun" w:hint="eastAsia"/>
          <w:sz w:val="21"/>
          <w:szCs w:val="21"/>
        </w:rPr>
        <w:t>和国际会议的报告确认了对在国家或地区</w:t>
      </w:r>
      <w:r w:rsidR="003B01F2" w:rsidRPr="00E0572A">
        <w:rPr>
          <w:rFonts w:ascii="SimSun" w:hAnsi="SimSun" w:cs="SimSun" w:hint="eastAsia"/>
          <w:sz w:val="21"/>
          <w:szCs w:val="21"/>
        </w:rPr>
        <w:t>背景下</w:t>
      </w:r>
      <w:r w:rsidRPr="00E0572A">
        <w:rPr>
          <w:rFonts w:ascii="SimSun" w:hAnsi="SimSun" w:cs="SimSun" w:hint="eastAsia"/>
          <w:sz w:val="21"/>
          <w:szCs w:val="21"/>
        </w:rPr>
        <w:t>就该</w:t>
      </w:r>
      <w:r w:rsidR="004120C0" w:rsidRPr="00E0572A">
        <w:rPr>
          <w:rFonts w:ascii="SimSun" w:hAnsi="SimSun" w:cs="SimSun" w:hint="eastAsia"/>
          <w:sz w:val="21"/>
          <w:szCs w:val="21"/>
        </w:rPr>
        <w:t>议</w:t>
      </w:r>
      <w:r w:rsidRPr="00E0572A">
        <w:rPr>
          <w:rFonts w:ascii="SimSun" w:hAnsi="SimSun" w:cs="SimSun" w:hint="eastAsia"/>
          <w:sz w:val="21"/>
          <w:szCs w:val="21"/>
        </w:rPr>
        <w:t>题进行交流的各种可能性的理解</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表示愿意就议程项目进行建设性讨论</w:t>
      </w:r>
      <w:r w:rsidRPr="00E0572A">
        <w:rPr>
          <w:rFonts w:ascii="SimSun" w:hAnsi="SimSun" w:cs="SimSun"/>
          <w:sz w:val="21"/>
          <w:szCs w:val="21"/>
        </w:rPr>
        <w:t>。</w:t>
      </w:r>
      <w:r w:rsidRPr="00E0572A">
        <w:rPr>
          <w:rFonts w:ascii="SimSun" w:hAnsi="SimSun" w:cs="SimSun" w:hint="eastAsia"/>
          <w:sz w:val="21"/>
          <w:szCs w:val="21"/>
        </w:rPr>
        <w:t>然而，</w:t>
      </w:r>
      <w:r w:rsidR="00FC7852" w:rsidRPr="00E0572A">
        <w:rPr>
          <w:rFonts w:ascii="SimSun" w:hAnsi="SimSun" w:cs="SimSun" w:hint="eastAsia"/>
          <w:sz w:val="21"/>
          <w:szCs w:val="21"/>
        </w:rPr>
        <w:t>代表团</w:t>
      </w:r>
      <w:r w:rsidRPr="00E0572A">
        <w:rPr>
          <w:rFonts w:ascii="SimSun" w:hAnsi="SimSun" w:cs="SimSun" w:hint="eastAsia"/>
          <w:sz w:val="21"/>
          <w:szCs w:val="21"/>
        </w:rPr>
        <w:t>指出，</w:t>
      </w:r>
      <w:r w:rsidR="003B01F2" w:rsidRPr="00E0572A">
        <w:rPr>
          <w:rFonts w:ascii="SimSun" w:hAnsi="SimSun" w:cs="SimSun" w:hint="eastAsia"/>
          <w:sz w:val="21"/>
          <w:szCs w:val="21"/>
        </w:rPr>
        <w:t>其</w:t>
      </w:r>
      <w:r w:rsidRPr="00E0572A">
        <w:rPr>
          <w:rFonts w:ascii="SimSun" w:hAnsi="SimSun" w:cs="SimSun" w:hint="eastAsia"/>
          <w:sz w:val="21"/>
          <w:szCs w:val="21"/>
        </w:rPr>
        <w:t>支持一种方法，即把委员会的工作重点放在</w:t>
      </w:r>
      <w:r w:rsidR="0011657F" w:rsidRPr="00E0572A">
        <w:rPr>
          <w:rFonts w:ascii="SimSun" w:hAnsi="SimSun" w:cs="SimSun" w:hint="eastAsia"/>
          <w:sz w:val="21"/>
          <w:szCs w:val="21"/>
        </w:rPr>
        <w:t>限制与例外</w:t>
      </w:r>
      <w:r w:rsidRPr="00E0572A">
        <w:rPr>
          <w:rFonts w:ascii="SimSun" w:hAnsi="SimSun" w:cs="SimSun" w:hint="eastAsia"/>
          <w:sz w:val="21"/>
          <w:szCs w:val="21"/>
        </w:rPr>
        <w:t>如何在现有国际条约的框架内有效运作上，同时注意到许可制度在许多成员国</w:t>
      </w:r>
      <w:r w:rsidRPr="00E0572A">
        <w:rPr>
          <w:rFonts w:ascii="SimSun" w:hAnsi="SimSun" w:cs="SimSun"/>
          <w:sz w:val="21"/>
          <w:szCs w:val="21"/>
        </w:rPr>
        <w:t>中</w:t>
      </w:r>
      <w:r w:rsidRPr="00E0572A">
        <w:rPr>
          <w:rFonts w:ascii="SimSun" w:hAnsi="SimSun" w:cs="SimSun" w:hint="eastAsia"/>
          <w:sz w:val="21"/>
          <w:szCs w:val="21"/>
        </w:rPr>
        <w:t>也发挥着重要作用</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认为，过去两年中开展的工作证实，非常需要在国家</w:t>
      </w:r>
      <w:r w:rsidRPr="00E0572A">
        <w:rPr>
          <w:rFonts w:ascii="SimSun" w:hAnsi="SimSun" w:cs="SimSun"/>
          <w:sz w:val="21"/>
          <w:szCs w:val="21"/>
        </w:rPr>
        <w:t>一级</w:t>
      </w:r>
      <w:r w:rsidRPr="00E0572A">
        <w:rPr>
          <w:rFonts w:ascii="SimSun" w:hAnsi="SimSun" w:cs="SimSun" w:hint="eastAsia"/>
          <w:sz w:val="21"/>
          <w:szCs w:val="21"/>
        </w:rPr>
        <w:t>进一步开展能力建设，并需要产权组织的指导</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认为，有意义的前进方式是继续</w:t>
      </w:r>
      <w:r w:rsidRPr="00E0572A">
        <w:rPr>
          <w:rFonts w:ascii="SimSun" w:hAnsi="SimSun" w:cs="SimSun"/>
          <w:sz w:val="21"/>
          <w:szCs w:val="21"/>
        </w:rPr>
        <w:t>着眼于</w:t>
      </w:r>
      <w:r w:rsidRPr="00E0572A">
        <w:rPr>
          <w:rFonts w:ascii="SimSun" w:hAnsi="SimSun" w:cs="SimSun" w:hint="eastAsia"/>
          <w:sz w:val="21"/>
          <w:szCs w:val="21"/>
        </w:rPr>
        <w:t>了解文化机构和残疾人所面临的问题</w:t>
      </w:r>
      <w:r w:rsidRPr="00E0572A">
        <w:rPr>
          <w:rFonts w:ascii="SimSun" w:hAnsi="SimSun" w:cs="SimSun"/>
          <w:sz w:val="21"/>
          <w:szCs w:val="21"/>
        </w:rPr>
        <w:t>。</w:t>
      </w:r>
      <w:r w:rsidRPr="00E0572A">
        <w:rPr>
          <w:rFonts w:ascii="SimSun" w:hAnsi="SimSun" w:cs="SimSun" w:hint="eastAsia"/>
          <w:sz w:val="21"/>
          <w:szCs w:val="21"/>
        </w:rPr>
        <w:t>这意味着要充分考虑产权组织成员国</w:t>
      </w:r>
      <w:r w:rsidRPr="00E0572A">
        <w:rPr>
          <w:rFonts w:ascii="SimSun" w:hAnsi="SimSun" w:cs="SimSun"/>
          <w:sz w:val="21"/>
          <w:szCs w:val="21"/>
        </w:rPr>
        <w:t>可获取的</w:t>
      </w:r>
      <w:r w:rsidRPr="00E0572A">
        <w:rPr>
          <w:rFonts w:ascii="SimSun" w:hAnsi="SimSun" w:cs="SimSun" w:hint="eastAsia"/>
          <w:sz w:val="21"/>
          <w:szCs w:val="21"/>
        </w:rPr>
        <w:t>解决方案</w:t>
      </w:r>
      <w:r w:rsidRPr="00E0572A">
        <w:rPr>
          <w:rFonts w:ascii="SimSun" w:hAnsi="SimSun" w:cs="SimSun"/>
          <w:sz w:val="21"/>
          <w:szCs w:val="21"/>
        </w:rPr>
        <w:t>。</w:t>
      </w:r>
      <w:r w:rsidR="00FC7852" w:rsidRPr="00E0572A">
        <w:rPr>
          <w:rFonts w:ascii="SimSun" w:hAnsi="SimSun" w:cs="SimSun" w:hint="eastAsia"/>
          <w:sz w:val="21"/>
          <w:szCs w:val="21"/>
        </w:rPr>
        <w:t>代表团</w:t>
      </w:r>
      <w:r w:rsidRPr="00E0572A">
        <w:rPr>
          <w:rFonts w:ascii="SimSun" w:hAnsi="SimSun" w:cs="SimSun" w:hint="eastAsia"/>
          <w:sz w:val="21"/>
          <w:szCs w:val="21"/>
        </w:rPr>
        <w:t>重申，它</w:t>
      </w:r>
      <w:r w:rsidRPr="00E0572A">
        <w:rPr>
          <w:rFonts w:ascii="SimSun" w:hAnsi="SimSun" w:cs="SimSun"/>
          <w:sz w:val="21"/>
          <w:szCs w:val="21"/>
        </w:rPr>
        <w:t>不能</w:t>
      </w:r>
      <w:r w:rsidR="0002011A" w:rsidRPr="00E0572A">
        <w:rPr>
          <w:rFonts w:ascii="SimSun" w:hAnsi="SimSun" w:cs="SimSun" w:hint="eastAsia"/>
          <w:sz w:val="21"/>
          <w:szCs w:val="21"/>
        </w:rPr>
        <w:t>支持</w:t>
      </w:r>
      <w:r w:rsidRPr="00E0572A">
        <w:rPr>
          <w:rFonts w:ascii="SimSun" w:hAnsi="SimSun" w:cs="SimSun" w:hint="eastAsia"/>
          <w:sz w:val="21"/>
          <w:szCs w:val="21"/>
        </w:rPr>
        <w:t>在国际一级制定具有法律约束力的文书的工作，</w:t>
      </w:r>
      <w:r w:rsidRPr="00E0572A">
        <w:rPr>
          <w:rFonts w:ascii="SimSun" w:hAnsi="SimSun" w:cs="SimSun"/>
          <w:sz w:val="21"/>
          <w:szCs w:val="21"/>
        </w:rPr>
        <w:t>而是</w:t>
      </w:r>
      <w:r w:rsidRPr="00E0572A">
        <w:rPr>
          <w:rFonts w:ascii="SimSun" w:hAnsi="SimSun" w:cs="SimSun" w:hint="eastAsia"/>
          <w:sz w:val="21"/>
          <w:szCs w:val="21"/>
        </w:rPr>
        <w:t>特别认为应将重点放在国家能力建设上，同时</w:t>
      </w:r>
      <w:r w:rsidRPr="00E0572A">
        <w:rPr>
          <w:rFonts w:ascii="SimSun" w:hAnsi="SimSun" w:cs="SimSun"/>
          <w:sz w:val="21"/>
          <w:szCs w:val="21"/>
        </w:rPr>
        <w:t>应</w:t>
      </w:r>
      <w:r w:rsidRPr="00E0572A">
        <w:rPr>
          <w:rFonts w:ascii="SimSun" w:hAnsi="SimSun" w:cs="SimSun" w:hint="eastAsia"/>
          <w:sz w:val="21"/>
          <w:szCs w:val="21"/>
        </w:rPr>
        <w:t>交流最佳做法和指导意见，以便最好地</w:t>
      </w:r>
      <w:r w:rsidR="003B01F2" w:rsidRPr="00E0572A">
        <w:rPr>
          <w:rFonts w:ascii="SimSun" w:hAnsi="SimSun" w:cs="SimSun" w:hint="eastAsia"/>
          <w:sz w:val="21"/>
          <w:szCs w:val="21"/>
        </w:rPr>
        <w:t>处理</w:t>
      </w:r>
      <w:r w:rsidRPr="00E0572A">
        <w:rPr>
          <w:rFonts w:ascii="SimSun" w:hAnsi="SimSun" w:cs="SimSun"/>
          <w:sz w:val="21"/>
          <w:szCs w:val="21"/>
        </w:rPr>
        <w:t>各</w:t>
      </w:r>
      <w:r w:rsidRPr="00E0572A">
        <w:rPr>
          <w:rFonts w:ascii="SimSun" w:hAnsi="SimSun" w:cs="SimSun" w:hint="eastAsia"/>
          <w:sz w:val="21"/>
          <w:szCs w:val="21"/>
        </w:rPr>
        <w:t>区域</w:t>
      </w:r>
      <w:r w:rsidRPr="00E0572A">
        <w:rPr>
          <w:rFonts w:ascii="SimSun" w:hAnsi="SimSun" w:cs="SimSun"/>
          <w:sz w:val="21"/>
          <w:szCs w:val="21"/>
        </w:rPr>
        <w:t>的特殊性</w:t>
      </w:r>
      <w:r w:rsidRPr="00E0572A">
        <w:rPr>
          <w:rFonts w:ascii="SimSun" w:hAnsi="SimSun" w:cs="SimSun" w:hint="eastAsia"/>
          <w:sz w:val="21"/>
          <w:szCs w:val="21"/>
        </w:rPr>
        <w:t>以及</w:t>
      </w:r>
      <w:r w:rsidR="003B01F2" w:rsidRPr="00E0572A">
        <w:rPr>
          <w:rFonts w:ascii="SimSun" w:hAnsi="SimSun" w:cs="SimSun" w:hint="eastAsia"/>
          <w:sz w:val="21"/>
          <w:szCs w:val="21"/>
        </w:rPr>
        <w:t>当地</w:t>
      </w:r>
      <w:r w:rsidRPr="00E0572A">
        <w:rPr>
          <w:rFonts w:ascii="SimSun" w:hAnsi="SimSun" w:cs="SimSun" w:hint="eastAsia"/>
          <w:sz w:val="21"/>
          <w:szCs w:val="21"/>
        </w:rPr>
        <w:t>、法律和文化传统</w:t>
      </w:r>
      <w:r w:rsidRPr="00E0572A">
        <w:rPr>
          <w:rFonts w:ascii="SimSun" w:hAnsi="SimSun" w:cs="SimSun"/>
          <w:sz w:val="21"/>
          <w:szCs w:val="21"/>
        </w:rPr>
        <w:t>。</w:t>
      </w:r>
    </w:p>
    <w:p w14:paraId="6B0F72C1"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cs="SimSun"/>
          <w:sz w:val="21"/>
          <w:szCs w:val="21"/>
        </w:rPr>
      </w:pPr>
      <w:r w:rsidRPr="00E0572A">
        <w:rPr>
          <w:rFonts w:ascii="SimSun" w:hAnsi="SimSun" w:cs="SimSun" w:hint="eastAsia"/>
          <w:sz w:val="21"/>
          <w:szCs w:val="21"/>
        </w:rPr>
        <w:t>日本代表团赞同联合王国代表团代表B集团所作的发言</w:t>
      </w:r>
      <w:r w:rsidRPr="00E0572A">
        <w:rPr>
          <w:rFonts w:ascii="SimSun" w:hAnsi="SimSun" w:cs="SimSun"/>
          <w:sz w:val="21"/>
          <w:szCs w:val="21"/>
        </w:rPr>
        <w:t>。</w:t>
      </w:r>
      <w:r w:rsidRPr="00E0572A">
        <w:rPr>
          <w:rFonts w:ascii="SimSun" w:hAnsi="SimSun" w:cs="SimSun" w:hint="eastAsia"/>
          <w:sz w:val="21"/>
          <w:szCs w:val="21"/>
        </w:rPr>
        <w:t>关于</w:t>
      </w:r>
      <w:r w:rsidR="003B01F2" w:rsidRPr="00E0572A">
        <w:rPr>
          <w:rFonts w:ascii="SimSun" w:hAnsi="SimSun" w:cs="SimSun" w:hint="eastAsia"/>
          <w:sz w:val="21"/>
          <w:szCs w:val="21"/>
        </w:rPr>
        <w:t>该议</w:t>
      </w:r>
      <w:r w:rsidRPr="00E0572A">
        <w:rPr>
          <w:rFonts w:ascii="SimSun" w:hAnsi="SimSun" w:cs="SimSun" w:hint="eastAsia"/>
          <w:sz w:val="21"/>
          <w:szCs w:val="21"/>
        </w:rPr>
        <w:t>题，</w:t>
      </w:r>
      <w:r w:rsidR="00FC7852" w:rsidRPr="00E0572A">
        <w:rPr>
          <w:rFonts w:ascii="SimSun" w:hAnsi="SimSun" w:cs="SimSun" w:hint="eastAsia"/>
          <w:sz w:val="21"/>
          <w:szCs w:val="21"/>
        </w:rPr>
        <w:t>代表团</w:t>
      </w:r>
      <w:r w:rsidRPr="00E0572A">
        <w:rPr>
          <w:rFonts w:ascii="SimSun" w:hAnsi="SimSun" w:cs="SimSun" w:hint="eastAsia"/>
          <w:sz w:val="21"/>
          <w:szCs w:val="21"/>
        </w:rPr>
        <w:t>指出，</w:t>
      </w:r>
      <w:r w:rsidR="00E23C35" w:rsidRPr="00E0572A">
        <w:rPr>
          <w:rFonts w:ascii="SimSun" w:hAnsi="SimSun" w:cs="SimSun" w:hint="eastAsia"/>
          <w:sz w:val="21"/>
          <w:szCs w:val="21"/>
        </w:rPr>
        <w:t>必须确定在</w:t>
      </w:r>
      <w:r w:rsidRPr="00E0572A">
        <w:rPr>
          <w:rFonts w:ascii="SimSun" w:hAnsi="SimSun" w:cs="SimSun" w:hint="eastAsia"/>
          <w:sz w:val="21"/>
          <w:szCs w:val="21"/>
        </w:rPr>
        <w:t>权利人的利益和公共利益之间</w:t>
      </w:r>
      <w:r w:rsidR="00E23C35" w:rsidRPr="00E0572A">
        <w:rPr>
          <w:rFonts w:ascii="SimSun" w:hAnsi="SimSun" w:cs="SimSun" w:hint="eastAsia"/>
          <w:sz w:val="21"/>
          <w:szCs w:val="21"/>
        </w:rPr>
        <w:t>取得</w:t>
      </w:r>
      <w:r w:rsidRPr="00E0572A">
        <w:rPr>
          <w:rFonts w:ascii="SimSun" w:hAnsi="SimSun" w:cs="SimSun" w:hint="eastAsia"/>
          <w:sz w:val="21"/>
          <w:szCs w:val="21"/>
        </w:rPr>
        <w:t>适当平衡</w:t>
      </w:r>
      <w:r w:rsidRPr="00E0572A">
        <w:rPr>
          <w:rFonts w:ascii="SimSun" w:hAnsi="SimSun" w:cs="SimSun"/>
          <w:sz w:val="21"/>
          <w:szCs w:val="21"/>
        </w:rPr>
        <w:t>。</w:t>
      </w:r>
      <w:r w:rsidRPr="00E0572A">
        <w:rPr>
          <w:rFonts w:ascii="SimSun" w:hAnsi="SimSun" w:cs="SimSun" w:hint="eastAsia"/>
          <w:sz w:val="21"/>
          <w:szCs w:val="21"/>
        </w:rPr>
        <w:t>作为一种适当平衡的国际标准</w:t>
      </w:r>
      <w:r w:rsidRPr="00E0572A">
        <w:rPr>
          <w:rFonts w:ascii="SimSun" w:hAnsi="SimSun" w:cs="SimSun"/>
          <w:sz w:val="21"/>
          <w:szCs w:val="21"/>
        </w:rPr>
        <w:t>，</w:t>
      </w:r>
      <w:r w:rsidRPr="00E0572A">
        <w:rPr>
          <w:rFonts w:ascii="SimSun" w:hAnsi="SimSun" w:cs="SimSun" w:hint="eastAsia"/>
          <w:sz w:val="21"/>
          <w:szCs w:val="21"/>
        </w:rPr>
        <w:t>三步检验法</w:t>
      </w:r>
      <w:r w:rsidR="00E23C35" w:rsidRPr="00E0572A">
        <w:rPr>
          <w:rFonts w:ascii="SimSun" w:hAnsi="SimSun" w:cs="SimSun" w:hint="eastAsia"/>
          <w:sz w:val="21"/>
          <w:szCs w:val="21"/>
        </w:rPr>
        <w:t>效果</w:t>
      </w:r>
      <w:r w:rsidRPr="00E0572A">
        <w:rPr>
          <w:rFonts w:ascii="SimSun" w:hAnsi="SimSun" w:cs="SimSun" w:hint="eastAsia"/>
          <w:sz w:val="21"/>
          <w:szCs w:val="21"/>
        </w:rPr>
        <w:t>良好</w:t>
      </w:r>
      <w:r w:rsidRPr="00E0572A">
        <w:rPr>
          <w:rFonts w:ascii="SimSun" w:hAnsi="SimSun" w:cs="SimSun"/>
          <w:sz w:val="21"/>
          <w:szCs w:val="21"/>
        </w:rPr>
        <w:t>。</w:t>
      </w:r>
      <w:r w:rsidRPr="00E0572A">
        <w:rPr>
          <w:rFonts w:ascii="SimSun" w:hAnsi="SimSun" w:cs="SimSun" w:hint="eastAsia"/>
          <w:sz w:val="21"/>
          <w:szCs w:val="21"/>
        </w:rPr>
        <w:t>成员国</w:t>
      </w:r>
      <w:r w:rsidR="00E23C35" w:rsidRPr="00E0572A">
        <w:rPr>
          <w:rFonts w:ascii="SimSun" w:hAnsi="SimSun" w:cs="SimSun" w:hint="eastAsia"/>
          <w:sz w:val="21"/>
          <w:szCs w:val="21"/>
        </w:rPr>
        <w:t>基于</w:t>
      </w:r>
      <w:r w:rsidRPr="00E0572A">
        <w:rPr>
          <w:rFonts w:ascii="SimSun" w:hAnsi="SimSun" w:cs="SimSun" w:hint="eastAsia"/>
          <w:sz w:val="21"/>
          <w:szCs w:val="21"/>
        </w:rPr>
        <w:t>三步检验法，考虑到每个国家各自的社会和文化背景，</w:t>
      </w:r>
      <w:r w:rsidRPr="00E0572A">
        <w:rPr>
          <w:rFonts w:ascii="SimSun" w:hAnsi="SimSun" w:cs="SimSun"/>
          <w:sz w:val="21"/>
          <w:szCs w:val="21"/>
        </w:rPr>
        <w:t>确立</w:t>
      </w:r>
      <w:r w:rsidRPr="00E0572A">
        <w:rPr>
          <w:rFonts w:ascii="SimSun" w:hAnsi="SimSun" w:cs="SimSun" w:hint="eastAsia"/>
          <w:sz w:val="21"/>
          <w:szCs w:val="21"/>
        </w:rPr>
        <w:t>了</w:t>
      </w:r>
      <w:r w:rsidRPr="00E0572A">
        <w:rPr>
          <w:rFonts w:ascii="SimSun" w:hAnsi="SimSun" w:cs="SimSun"/>
          <w:sz w:val="21"/>
          <w:szCs w:val="21"/>
        </w:rPr>
        <w:t>这种</w:t>
      </w:r>
      <w:r w:rsidRPr="00E0572A">
        <w:rPr>
          <w:rFonts w:ascii="SimSun" w:hAnsi="SimSun" w:cs="SimSun" w:hint="eastAsia"/>
          <w:sz w:val="21"/>
          <w:szCs w:val="21"/>
        </w:rPr>
        <w:t>平衡以及适当的</w:t>
      </w:r>
      <w:r w:rsidR="00650416" w:rsidRPr="00E0572A">
        <w:rPr>
          <w:rFonts w:ascii="SimSun" w:hAnsi="SimSun" w:cs="SimSun" w:hint="eastAsia"/>
          <w:sz w:val="21"/>
          <w:szCs w:val="21"/>
        </w:rPr>
        <w:t>例外与限制</w:t>
      </w:r>
      <w:r w:rsidRPr="00E0572A">
        <w:rPr>
          <w:rFonts w:ascii="SimSun" w:hAnsi="SimSun" w:cs="SimSun" w:hint="eastAsia"/>
          <w:sz w:val="21"/>
          <w:szCs w:val="21"/>
        </w:rPr>
        <w:t>。在这种情况下，分享国家经验和做法至关重的，</w:t>
      </w:r>
      <w:r w:rsidRPr="00E0572A">
        <w:rPr>
          <w:rFonts w:ascii="SimSun" w:hAnsi="SimSun" w:cs="SimSun"/>
          <w:sz w:val="21"/>
          <w:szCs w:val="21"/>
        </w:rPr>
        <w:t>而</w:t>
      </w:r>
      <w:r w:rsidRPr="00E0572A">
        <w:rPr>
          <w:rFonts w:ascii="SimSun" w:hAnsi="SimSun" w:cs="SimSun" w:hint="eastAsia"/>
          <w:sz w:val="21"/>
          <w:szCs w:val="21"/>
        </w:rPr>
        <w:t>区域研讨会和国际会议有利于实现这一目标。</w:t>
      </w:r>
    </w:p>
    <w:p w14:paraId="45F407A4" w14:textId="77777777" w:rsidR="00376C5C" w:rsidRDefault="00CC4F89" w:rsidP="003444C2">
      <w:pPr>
        <w:pStyle w:val="ListParagraph1"/>
        <w:spacing w:afterLines="50" w:after="120" w:line="340" w:lineRule="atLeast"/>
        <w:ind w:left="0"/>
        <w:contextualSpacing w:val="0"/>
        <w:jc w:val="both"/>
        <w:rPr>
          <w:rFonts w:ascii="SimSun" w:hAnsi="SimSun" w:cs="SimSun"/>
          <w:sz w:val="21"/>
          <w:szCs w:val="21"/>
        </w:rPr>
      </w:pPr>
      <w:r w:rsidRPr="00E0572A">
        <w:rPr>
          <w:rFonts w:ascii="SimSun" w:hAnsi="SimSun" w:cs="SimSun" w:hint="eastAsia"/>
          <w:sz w:val="21"/>
          <w:szCs w:val="21"/>
        </w:rPr>
        <w:t>欧洲视觉艺术家协会（EVA）的代表指出，</w:t>
      </w:r>
      <w:r w:rsidRPr="00E0572A">
        <w:rPr>
          <w:rFonts w:ascii="SimSun" w:hAnsi="SimSun" w:cs="SimSun"/>
          <w:sz w:val="21"/>
          <w:szCs w:val="21"/>
        </w:rPr>
        <w:t>会员们</w:t>
      </w:r>
      <w:r w:rsidRPr="00E0572A">
        <w:rPr>
          <w:rFonts w:ascii="SimSun" w:hAnsi="SimSun" w:cs="SimSun" w:hint="eastAsia"/>
          <w:sz w:val="21"/>
          <w:szCs w:val="21"/>
        </w:rPr>
        <w:t>认为向非会员发放集体许可对艺术家、文化遗产机构、教育机构和所有</w:t>
      </w:r>
      <w:r w:rsidR="00C47BC6" w:rsidRPr="00E0572A">
        <w:rPr>
          <w:rFonts w:ascii="SimSun" w:hAnsi="SimSun" w:cs="SimSun" w:hint="eastAsia"/>
          <w:sz w:val="21"/>
          <w:szCs w:val="21"/>
        </w:rPr>
        <w:t>使用者</w:t>
      </w:r>
      <w:r w:rsidR="00FA1B7B" w:rsidRPr="00E0572A">
        <w:rPr>
          <w:rFonts w:ascii="SimSun" w:hAnsi="SimSun" w:cs="SimSun" w:hint="eastAsia"/>
          <w:sz w:val="21"/>
          <w:szCs w:val="21"/>
        </w:rPr>
        <w:t>获益</w:t>
      </w:r>
      <w:r w:rsidR="00E47A2D" w:rsidRPr="00E0572A">
        <w:rPr>
          <w:rFonts w:ascii="SimSun" w:hAnsi="SimSun" w:cs="SimSun" w:hint="eastAsia"/>
          <w:sz w:val="21"/>
          <w:szCs w:val="21"/>
        </w:rPr>
        <w:t>起着</w:t>
      </w:r>
      <w:r w:rsidRPr="00E0572A">
        <w:rPr>
          <w:rFonts w:ascii="SimSun" w:hAnsi="SimSun" w:cs="SimSun" w:hint="eastAsia"/>
          <w:sz w:val="21"/>
          <w:szCs w:val="21"/>
        </w:rPr>
        <w:t>巨大作用</w:t>
      </w:r>
      <w:r w:rsidRPr="00E0572A">
        <w:rPr>
          <w:rFonts w:ascii="SimSun" w:hAnsi="SimSun" w:cs="SimSun"/>
          <w:sz w:val="21"/>
          <w:szCs w:val="21"/>
        </w:rPr>
        <w:t>。EVA</w:t>
      </w:r>
      <w:r w:rsidRPr="00E0572A">
        <w:rPr>
          <w:rFonts w:ascii="SimSun" w:hAnsi="SimSun" w:cs="SimSun" w:hint="eastAsia"/>
          <w:sz w:val="21"/>
          <w:szCs w:val="21"/>
        </w:rPr>
        <w:t>注意到，大流行</w:t>
      </w:r>
      <w:r w:rsidR="00FA1B7B" w:rsidRPr="00E0572A">
        <w:rPr>
          <w:rFonts w:ascii="SimSun" w:hAnsi="SimSun" w:cs="SimSun" w:hint="eastAsia"/>
          <w:sz w:val="21"/>
          <w:szCs w:val="21"/>
        </w:rPr>
        <w:t>病</w:t>
      </w:r>
      <w:r w:rsidRPr="00E0572A">
        <w:rPr>
          <w:rFonts w:ascii="SimSun" w:hAnsi="SimSun" w:cs="SimSun" w:hint="eastAsia"/>
          <w:sz w:val="21"/>
          <w:szCs w:val="21"/>
        </w:rPr>
        <w:t>表明，许可</w:t>
      </w:r>
      <w:r w:rsidR="00E47A2D" w:rsidRPr="00E0572A">
        <w:rPr>
          <w:rFonts w:ascii="SimSun" w:hAnsi="SimSun" w:cs="SimSun" w:hint="eastAsia"/>
          <w:sz w:val="21"/>
          <w:szCs w:val="21"/>
        </w:rPr>
        <w:t>可以迅速</w:t>
      </w:r>
      <w:r w:rsidRPr="00E0572A">
        <w:rPr>
          <w:rFonts w:ascii="SimSun" w:hAnsi="SimSun" w:cs="SimSun" w:hint="eastAsia"/>
          <w:sz w:val="21"/>
          <w:szCs w:val="21"/>
        </w:rPr>
        <w:t>开发</w:t>
      </w:r>
      <w:r w:rsidR="00E47A2D" w:rsidRPr="00E0572A">
        <w:rPr>
          <w:rFonts w:ascii="SimSun" w:hAnsi="SimSun" w:cs="SimSun" w:hint="eastAsia"/>
          <w:sz w:val="21"/>
          <w:szCs w:val="21"/>
        </w:rPr>
        <w:t>并</w:t>
      </w:r>
      <w:r w:rsidRPr="00E0572A">
        <w:rPr>
          <w:rFonts w:ascii="SimSun" w:hAnsi="SimSun" w:cs="SimSun" w:hint="eastAsia"/>
          <w:sz w:val="21"/>
          <w:szCs w:val="21"/>
        </w:rPr>
        <w:t>解决增加</w:t>
      </w:r>
      <w:r w:rsidR="00E47A2D" w:rsidRPr="00E0572A">
        <w:rPr>
          <w:rFonts w:ascii="SimSun" w:hAnsi="SimSun" w:cs="SimSun" w:hint="eastAsia"/>
          <w:sz w:val="21"/>
          <w:szCs w:val="21"/>
        </w:rPr>
        <w:t>的</w:t>
      </w:r>
      <w:r w:rsidRPr="00E0572A">
        <w:rPr>
          <w:rFonts w:ascii="SimSun" w:hAnsi="SimSun" w:cs="SimSun" w:hint="eastAsia"/>
          <w:sz w:val="21"/>
          <w:szCs w:val="21"/>
        </w:rPr>
        <w:t>需求</w:t>
      </w:r>
      <w:r w:rsidRPr="00E0572A">
        <w:rPr>
          <w:rFonts w:ascii="SimSun" w:hAnsi="SimSun" w:cs="SimSun"/>
          <w:sz w:val="21"/>
          <w:szCs w:val="21"/>
        </w:rPr>
        <w:t>。</w:t>
      </w:r>
      <w:r w:rsidRPr="00E0572A">
        <w:rPr>
          <w:rFonts w:ascii="SimSun" w:hAnsi="SimSun" w:cs="SimSun" w:hint="eastAsia"/>
          <w:sz w:val="21"/>
          <w:szCs w:val="21"/>
        </w:rPr>
        <w:t>为了</w:t>
      </w:r>
      <w:r w:rsidR="00FA1B7B" w:rsidRPr="00E0572A">
        <w:rPr>
          <w:rFonts w:ascii="SimSun" w:hAnsi="SimSun" w:cs="SimSun" w:hint="eastAsia"/>
          <w:sz w:val="21"/>
          <w:szCs w:val="21"/>
        </w:rPr>
        <w:t>以兼顾各方利益的方式</w:t>
      </w:r>
      <w:r w:rsidRPr="00E0572A">
        <w:rPr>
          <w:rFonts w:ascii="SimSun" w:hAnsi="SimSun" w:cs="SimSun" w:hint="eastAsia"/>
          <w:sz w:val="21"/>
          <w:szCs w:val="21"/>
        </w:rPr>
        <w:t>满足文化遗产机构和教育机构所表达的需要和要求，必须防止出现新的</w:t>
      </w:r>
      <w:r w:rsidR="00650416" w:rsidRPr="00E0572A">
        <w:rPr>
          <w:rFonts w:ascii="SimSun" w:hAnsi="SimSun" w:cs="SimSun" w:hint="eastAsia"/>
          <w:sz w:val="21"/>
          <w:szCs w:val="21"/>
        </w:rPr>
        <w:t>例外与限制</w:t>
      </w:r>
      <w:r w:rsidRPr="00E0572A">
        <w:rPr>
          <w:rFonts w:ascii="SimSun" w:hAnsi="SimSun" w:cs="SimSun" w:hint="eastAsia"/>
          <w:sz w:val="21"/>
          <w:szCs w:val="21"/>
        </w:rPr>
        <w:t>，</w:t>
      </w:r>
      <w:r w:rsidRPr="00E0572A">
        <w:rPr>
          <w:rFonts w:ascii="SimSun" w:hAnsi="SimSun" w:cs="SimSun"/>
          <w:sz w:val="21"/>
          <w:szCs w:val="21"/>
        </w:rPr>
        <w:t>这是</w:t>
      </w:r>
      <w:r w:rsidRPr="00E0572A">
        <w:rPr>
          <w:rFonts w:ascii="SimSun" w:hAnsi="SimSun" w:cs="SimSun" w:hint="eastAsia"/>
          <w:sz w:val="21"/>
          <w:szCs w:val="21"/>
        </w:rPr>
        <w:t>因为版权很重要</w:t>
      </w:r>
      <w:r w:rsidRPr="00E0572A">
        <w:rPr>
          <w:rFonts w:ascii="SimSun" w:hAnsi="SimSun" w:cs="SimSun"/>
          <w:sz w:val="21"/>
          <w:szCs w:val="21"/>
        </w:rPr>
        <w:t>，而且</w:t>
      </w:r>
      <w:r w:rsidRPr="00E0572A">
        <w:rPr>
          <w:rFonts w:ascii="SimSun" w:hAnsi="SimSun" w:cs="SimSun" w:hint="eastAsia"/>
          <w:sz w:val="21"/>
          <w:szCs w:val="21"/>
        </w:rPr>
        <w:t>对这些作者的日常生活来说是必不可少的</w:t>
      </w:r>
      <w:r w:rsidRPr="00E0572A">
        <w:rPr>
          <w:rFonts w:ascii="SimSun" w:hAnsi="SimSun" w:cs="SimSun"/>
          <w:sz w:val="21"/>
          <w:szCs w:val="21"/>
        </w:rPr>
        <w:t>。</w:t>
      </w:r>
      <w:r w:rsidRPr="00E0572A">
        <w:rPr>
          <w:rFonts w:ascii="SimSun" w:hAnsi="SimSun" w:cs="SimSun" w:hint="eastAsia"/>
          <w:sz w:val="21"/>
          <w:szCs w:val="21"/>
        </w:rPr>
        <w:t>EVA视觉作品集体管理组织几乎每天都发放数千份许可，以促进内容的获取和法律确定性</w:t>
      </w:r>
      <w:r w:rsidRPr="00E0572A">
        <w:rPr>
          <w:rFonts w:ascii="SimSun" w:hAnsi="SimSun" w:cs="SimSun"/>
          <w:sz w:val="21"/>
          <w:szCs w:val="21"/>
        </w:rPr>
        <w:t>。这些许可不仅会发放给</w:t>
      </w:r>
      <w:r w:rsidRPr="00E0572A">
        <w:rPr>
          <w:rFonts w:ascii="SimSun" w:hAnsi="SimSun" w:cs="SimSun" w:hint="eastAsia"/>
          <w:sz w:val="21"/>
          <w:szCs w:val="21"/>
        </w:rPr>
        <w:t>文化遗产机构和教育机构</w:t>
      </w:r>
      <w:r w:rsidRPr="00E0572A">
        <w:rPr>
          <w:rFonts w:ascii="SimSun" w:hAnsi="SimSun" w:cs="SimSun"/>
          <w:sz w:val="21"/>
          <w:szCs w:val="21"/>
        </w:rPr>
        <w:t>，还会发放给</w:t>
      </w:r>
      <w:r w:rsidRPr="00E0572A">
        <w:rPr>
          <w:rFonts w:ascii="SimSun" w:hAnsi="SimSun" w:cs="SimSun" w:hint="eastAsia"/>
          <w:sz w:val="21"/>
          <w:szCs w:val="21"/>
        </w:rPr>
        <w:t>博物馆，</w:t>
      </w:r>
      <w:r w:rsidRPr="00E0572A">
        <w:rPr>
          <w:rFonts w:ascii="SimSun" w:hAnsi="SimSun" w:cs="SimSun"/>
          <w:sz w:val="21"/>
          <w:szCs w:val="21"/>
        </w:rPr>
        <w:t>而</w:t>
      </w:r>
      <w:r w:rsidRPr="00E0572A">
        <w:rPr>
          <w:rFonts w:ascii="SimSun" w:hAnsi="SimSun" w:cs="SimSun" w:hint="eastAsia"/>
          <w:sz w:val="21"/>
          <w:szCs w:val="21"/>
        </w:rPr>
        <w:t>这些许可涵盖所有用途，包括跨境使用</w:t>
      </w:r>
      <w:r w:rsidRPr="00E0572A">
        <w:rPr>
          <w:rFonts w:ascii="SimSun" w:hAnsi="SimSun" w:cs="SimSun"/>
          <w:sz w:val="21"/>
          <w:szCs w:val="21"/>
        </w:rPr>
        <w:t>。</w:t>
      </w:r>
      <w:r w:rsidR="00FA1B7B" w:rsidRPr="00E0572A">
        <w:rPr>
          <w:rFonts w:ascii="SimSun" w:hAnsi="SimSun" w:cs="SimSun" w:hint="eastAsia"/>
          <w:sz w:val="21"/>
          <w:szCs w:val="21"/>
        </w:rPr>
        <w:t>该</w:t>
      </w:r>
      <w:r w:rsidRPr="00E0572A">
        <w:rPr>
          <w:rFonts w:ascii="SimSun" w:hAnsi="SimSun" w:cs="SimSun" w:hint="eastAsia"/>
          <w:sz w:val="21"/>
          <w:szCs w:val="21"/>
        </w:rPr>
        <w:t>代表对</w:t>
      </w:r>
      <w:r w:rsidRPr="00E0572A">
        <w:rPr>
          <w:rFonts w:ascii="SimSun" w:hAnsi="SimSun" w:cs="SimSun"/>
          <w:sz w:val="21"/>
          <w:szCs w:val="21"/>
        </w:rPr>
        <w:t>欧盟《</w:t>
      </w:r>
      <w:r w:rsidRPr="00E0572A">
        <w:rPr>
          <w:rFonts w:ascii="SimSun" w:hAnsi="SimSun" w:cs="SimSun" w:hint="eastAsia"/>
          <w:sz w:val="21"/>
          <w:szCs w:val="21"/>
        </w:rPr>
        <w:t>数字化单一市场</w:t>
      </w:r>
      <w:r w:rsidRPr="00E0572A">
        <w:rPr>
          <w:rFonts w:ascii="SimSun" w:hAnsi="SimSun" w:cs="SimSun"/>
          <w:sz w:val="21"/>
          <w:szCs w:val="21"/>
        </w:rPr>
        <w:t>版权指令》</w:t>
      </w:r>
      <w:r w:rsidRPr="00E0572A">
        <w:rPr>
          <w:rFonts w:ascii="SimSun" w:hAnsi="SimSun" w:cs="SimSun" w:hint="eastAsia"/>
          <w:sz w:val="21"/>
          <w:szCs w:val="21"/>
        </w:rPr>
        <w:t>表示欢迎，其中包括</w:t>
      </w:r>
      <w:r w:rsidR="0025268F" w:rsidRPr="00E0572A">
        <w:rPr>
          <w:rFonts w:ascii="SimSun" w:hAnsi="SimSun" w:cs="SimSun" w:hint="eastAsia"/>
          <w:sz w:val="21"/>
          <w:szCs w:val="21"/>
        </w:rPr>
        <w:t>面向</w:t>
      </w:r>
      <w:r w:rsidRPr="00E0572A">
        <w:rPr>
          <w:rFonts w:ascii="SimSun" w:hAnsi="SimSun" w:cs="SimSun" w:hint="eastAsia"/>
          <w:sz w:val="21"/>
          <w:szCs w:val="21"/>
        </w:rPr>
        <w:t>公共收藏品中</w:t>
      </w:r>
      <w:r w:rsidRPr="00E0572A">
        <w:rPr>
          <w:rFonts w:ascii="SimSun" w:hAnsi="SimSun" w:cs="SimSun"/>
          <w:sz w:val="21"/>
          <w:szCs w:val="21"/>
        </w:rPr>
        <w:t>商业流通</w:t>
      </w:r>
      <w:r w:rsidR="0025268F" w:rsidRPr="00E0572A">
        <w:rPr>
          <w:rFonts w:ascii="SimSun" w:hAnsi="SimSun" w:cs="SimSun" w:hint="eastAsia"/>
          <w:sz w:val="21"/>
          <w:szCs w:val="21"/>
        </w:rPr>
        <w:t>以外</w:t>
      </w:r>
      <w:r w:rsidRPr="00E0572A">
        <w:rPr>
          <w:rFonts w:ascii="SimSun" w:hAnsi="SimSun" w:cs="SimSun" w:hint="eastAsia"/>
          <w:sz w:val="21"/>
          <w:szCs w:val="21"/>
        </w:rPr>
        <w:t>作品</w:t>
      </w:r>
      <w:r w:rsidR="0025268F" w:rsidRPr="00E0572A">
        <w:rPr>
          <w:rFonts w:ascii="SimSun" w:hAnsi="SimSun" w:cs="SimSun" w:hint="eastAsia"/>
          <w:sz w:val="21"/>
          <w:szCs w:val="21"/>
        </w:rPr>
        <w:t>的</w:t>
      </w:r>
      <w:r w:rsidRPr="00E0572A">
        <w:rPr>
          <w:rFonts w:ascii="SimSun" w:hAnsi="SimSun" w:cs="SimSun"/>
          <w:sz w:val="21"/>
          <w:szCs w:val="21"/>
        </w:rPr>
        <w:lastRenderedPageBreak/>
        <w:t>延伸性</w:t>
      </w:r>
      <w:r w:rsidRPr="00E0572A">
        <w:rPr>
          <w:rFonts w:ascii="SimSun" w:hAnsi="SimSun" w:cs="SimSun" w:hint="eastAsia"/>
          <w:sz w:val="21"/>
          <w:szCs w:val="21"/>
        </w:rPr>
        <w:t>集体许可</w:t>
      </w:r>
      <w:r w:rsidRPr="00E0572A">
        <w:rPr>
          <w:rFonts w:ascii="SimSun" w:hAnsi="SimSun" w:cs="SimSun"/>
          <w:sz w:val="21"/>
          <w:szCs w:val="21"/>
        </w:rPr>
        <w:t>。</w:t>
      </w:r>
      <w:r w:rsidRPr="00E0572A">
        <w:rPr>
          <w:rFonts w:ascii="SimSun" w:hAnsi="SimSun" w:cs="SimSun" w:hint="eastAsia"/>
          <w:sz w:val="21"/>
          <w:szCs w:val="21"/>
        </w:rPr>
        <w:t>EVA认为这是以对各方都有利的方式解决许多困难的好方法</w:t>
      </w:r>
      <w:r w:rsidRPr="00E0572A">
        <w:rPr>
          <w:rFonts w:ascii="SimSun" w:hAnsi="SimSun" w:cs="SimSun"/>
          <w:sz w:val="21"/>
          <w:szCs w:val="21"/>
        </w:rPr>
        <w:t>。</w:t>
      </w:r>
      <w:r w:rsidRPr="00E0572A">
        <w:rPr>
          <w:rFonts w:ascii="SimSun" w:hAnsi="SimSun" w:cs="SimSun" w:hint="eastAsia"/>
          <w:sz w:val="21"/>
          <w:szCs w:val="21"/>
        </w:rPr>
        <w:t>代表指出，在国家和地区</w:t>
      </w:r>
      <w:r w:rsidR="00C83CA7" w:rsidRPr="00E0572A">
        <w:rPr>
          <w:rFonts w:ascii="SimSun" w:hAnsi="SimSun" w:cs="SimSun" w:hint="eastAsia"/>
          <w:sz w:val="21"/>
          <w:szCs w:val="21"/>
        </w:rPr>
        <w:t>两</w:t>
      </w:r>
      <w:r w:rsidRPr="00E0572A">
        <w:rPr>
          <w:rFonts w:ascii="SimSun" w:hAnsi="SimSun" w:cs="SimSun"/>
          <w:sz w:val="21"/>
          <w:szCs w:val="21"/>
        </w:rPr>
        <w:t>级</w:t>
      </w:r>
      <w:r w:rsidRPr="00E0572A">
        <w:rPr>
          <w:rFonts w:ascii="SimSun" w:hAnsi="SimSun" w:cs="SimSun" w:hint="eastAsia"/>
          <w:sz w:val="21"/>
          <w:szCs w:val="21"/>
        </w:rPr>
        <w:t>已经有了足够</w:t>
      </w:r>
      <w:r w:rsidR="00C83CA7" w:rsidRPr="00E0572A">
        <w:rPr>
          <w:rFonts w:ascii="SimSun" w:hAnsi="SimSun" w:cs="SimSun" w:hint="eastAsia"/>
          <w:sz w:val="21"/>
          <w:szCs w:val="21"/>
        </w:rPr>
        <w:t>多</w:t>
      </w:r>
      <w:r w:rsidRPr="00E0572A">
        <w:rPr>
          <w:rFonts w:ascii="SimSun" w:hAnsi="SimSun" w:cs="SimSun" w:hint="eastAsia"/>
          <w:sz w:val="21"/>
          <w:szCs w:val="21"/>
        </w:rPr>
        <w:t>的选择，不需要在国际</w:t>
      </w:r>
      <w:r w:rsidRPr="00E0572A">
        <w:rPr>
          <w:rFonts w:ascii="SimSun" w:hAnsi="SimSun" w:cs="SimSun"/>
          <w:sz w:val="21"/>
          <w:szCs w:val="21"/>
        </w:rPr>
        <w:t>一级</w:t>
      </w:r>
      <w:r w:rsidRPr="00E0572A">
        <w:rPr>
          <w:rFonts w:ascii="SimSun" w:hAnsi="SimSun" w:cs="SimSun" w:hint="eastAsia"/>
          <w:sz w:val="21"/>
          <w:szCs w:val="21"/>
        </w:rPr>
        <w:t>制定具有约束力的文书</w:t>
      </w:r>
      <w:r w:rsidRPr="00E0572A">
        <w:rPr>
          <w:rFonts w:ascii="SimSun" w:hAnsi="SimSun" w:cs="SimSun"/>
          <w:sz w:val="21"/>
          <w:szCs w:val="21"/>
        </w:rPr>
        <w:t>。</w:t>
      </w:r>
      <w:r w:rsidRPr="00E0572A">
        <w:rPr>
          <w:rFonts w:ascii="SimSun" w:hAnsi="SimSun" w:cs="SimSun" w:hint="eastAsia"/>
          <w:sz w:val="21"/>
          <w:szCs w:val="21"/>
        </w:rPr>
        <w:t>EVA重申其对委员会和产权组织的支持，并表示将交流意见，以加强</w:t>
      </w:r>
      <w:r w:rsidR="00FA1B7B" w:rsidRPr="00E0572A">
        <w:rPr>
          <w:rFonts w:ascii="SimSun" w:hAnsi="SimSun" w:cs="SimSun" w:hint="eastAsia"/>
          <w:sz w:val="21"/>
          <w:szCs w:val="21"/>
        </w:rPr>
        <w:t>推动</w:t>
      </w:r>
      <w:r w:rsidRPr="00E0572A">
        <w:rPr>
          <w:rFonts w:ascii="SimSun" w:hAnsi="SimSun" w:cs="SimSun" w:hint="eastAsia"/>
          <w:sz w:val="21"/>
          <w:szCs w:val="21"/>
        </w:rPr>
        <w:t>能力建设的集体努力</w:t>
      </w:r>
      <w:r w:rsidRPr="00E0572A">
        <w:rPr>
          <w:rFonts w:ascii="SimSun" w:hAnsi="SimSun" w:cs="SimSun"/>
          <w:sz w:val="21"/>
          <w:szCs w:val="21"/>
        </w:rPr>
        <w:t>。</w:t>
      </w:r>
    </w:p>
    <w:p w14:paraId="30BD3859" w14:textId="6F72119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国际电影制片人协会联合会（</w:t>
      </w:r>
      <w:r w:rsidRPr="0094594B">
        <w:rPr>
          <w:rFonts w:ascii="SimSun" w:hAnsi="SimSun"/>
          <w:sz w:val="21"/>
          <w:szCs w:val="21"/>
        </w:rPr>
        <w:t>FIAPF</w:t>
      </w:r>
      <w:r w:rsidRPr="0094594B">
        <w:rPr>
          <w:rFonts w:ascii="SimSun" w:hAnsi="SimSun" w:hint="eastAsia"/>
          <w:sz w:val="21"/>
          <w:szCs w:val="21"/>
        </w:rPr>
        <w:t>）的代表对关于前述行动计划成果的全面报告表示欢迎，并提到了其中的复杂性，特别是在不损害</w:t>
      </w:r>
      <w:r w:rsidR="00FA1B7B">
        <w:rPr>
          <w:rFonts w:ascii="SimSun" w:hAnsi="SimSun" w:hint="eastAsia"/>
          <w:sz w:val="21"/>
          <w:szCs w:val="21"/>
        </w:rPr>
        <w:t>创意</w:t>
      </w:r>
      <w:r w:rsidRPr="0094594B">
        <w:rPr>
          <w:rFonts w:ascii="SimSun" w:hAnsi="SimSun" w:hint="eastAsia"/>
          <w:sz w:val="21"/>
          <w:szCs w:val="21"/>
        </w:rPr>
        <w:t>作品的可持续性方面。</w:t>
      </w:r>
      <w:r w:rsidRPr="0094594B">
        <w:rPr>
          <w:rFonts w:ascii="SimSun" w:hAnsi="SimSun"/>
          <w:sz w:val="21"/>
          <w:szCs w:val="21"/>
        </w:rPr>
        <w:t>FIAPF</w:t>
      </w:r>
      <w:r w:rsidRPr="0094594B">
        <w:rPr>
          <w:rFonts w:ascii="SimSun" w:hAnsi="SimSun" w:hint="eastAsia"/>
          <w:sz w:val="21"/>
          <w:szCs w:val="21"/>
        </w:rPr>
        <w:t>指出，现有的国际版权框架，包括《伯尔尼公约》《世界</w:t>
      </w:r>
      <w:r w:rsidR="00B1133D">
        <w:rPr>
          <w:rFonts w:ascii="SimSun" w:hAnsi="SimSun" w:hint="eastAsia"/>
          <w:sz w:val="21"/>
          <w:szCs w:val="21"/>
        </w:rPr>
        <w:t>知识产权组织版权条约</w:t>
      </w:r>
      <w:r w:rsidRPr="0094594B">
        <w:rPr>
          <w:rFonts w:ascii="SimSun" w:hAnsi="SimSun" w:hint="eastAsia"/>
          <w:sz w:val="21"/>
          <w:szCs w:val="21"/>
        </w:rPr>
        <w:t>》和《</w:t>
      </w:r>
      <w:r w:rsidR="00650416">
        <w:rPr>
          <w:rFonts w:ascii="SimSun" w:hAnsi="SimSun" w:hint="eastAsia"/>
          <w:sz w:val="21"/>
          <w:szCs w:val="21"/>
        </w:rPr>
        <w:t>TRIPS</w:t>
      </w:r>
      <w:r w:rsidRPr="0094594B">
        <w:rPr>
          <w:rFonts w:ascii="SimSun" w:hAnsi="SimSun" w:hint="eastAsia"/>
          <w:sz w:val="21"/>
          <w:szCs w:val="21"/>
        </w:rPr>
        <w:t>协定》，已经提供了必要的灵活性，允许成员国</w:t>
      </w:r>
      <w:r w:rsidR="003732AD">
        <w:rPr>
          <w:rFonts w:ascii="SimSun" w:hAnsi="SimSun" w:hint="eastAsia"/>
          <w:sz w:val="21"/>
          <w:szCs w:val="21"/>
        </w:rPr>
        <w:t>采用</w:t>
      </w:r>
      <w:r w:rsidR="00650416">
        <w:rPr>
          <w:rFonts w:ascii="SimSun" w:hAnsi="SimSun" w:hint="eastAsia"/>
          <w:sz w:val="21"/>
          <w:szCs w:val="21"/>
        </w:rPr>
        <w:t>例外与限制</w:t>
      </w:r>
      <w:r w:rsidRPr="0094594B">
        <w:rPr>
          <w:rFonts w:ascii="SimSun" w:hAnsi="SimSun" w:hint="eastAsia"/>
          <w:sz w:val="21"/>
          <w:szCs w:val="21"/>
        </w:rPr>
        <w:t>，以解决与其国家法律和文化优先事项有关的具体问题，并遵守三步检验法。该代表强调，只有在进行了全面的影响评估之后，才能</w:t>
      </w:r>
      <w:r w:rsidR="003732AD">
        <w:rPr>
          <w:rFonts w:ascii="SimSun" w:hAnsi="SimSun" w:hint="eastAsia"/>
          <w:sz w:val="21"/>
          <w:szCs w:val="21"/>
        </w:rPr>
        <w:t>采用</w:t>
      </w:r>
      <w:r w:rsidRPr="0094594B">
        <w:rPr>
          <w:rFonts w:ascii="SimSun" w:hAnsi="SimSun" w:hint="eastAsia"/>
          <w:sz w:val="21"/>
          <w:szCs w:val="21"/>
        </w:rPr>
        <w:t>这种</w:t>
      </w:r>
      <w:r w:rsidR="00650416">
        <w:rPr>
          <w:rFonts w:ascii="SimSun" w:hAnsi="SimSun" w:hint="eastAsia"/>
          <w:sz w:val="21"/>
          <w:szCs w:val="21"/>
        </w:rPr>
        <w:t>例外与限制</w:t>
      </w:r>
      <w:r w:rsidRPr="0094594B">
        <w:rPr>
          <w:rFonts w:ascii="SimSun" w:hAnsi="SimSun" w:hint="eastAsia"/>
          <w:sz w:val="21"/>
          <w:szCs w:val="21"/>
        </w:rPr>
        <w:t>，以确保当地的创意产业不会因此而受到</w:t>
      </w:r>
      <w:r w:rsidRPr="00711EFC">
        <w:rPr>
          <w:rFonts w:ascii="SimSun" w:hAnsi="SimSun" w:cs="SimSun" w:hint="eastAsia"/>
          <w:sz w:val="21"/>
          <w:szCs w:val="21"/>
        </w:rPr>
        <w:t>损害</w:t>
      </w:r>
      <w:r w:rsidRPr="0094594B">
        <w:rPr>
          <w:rFonts w:ascii="SimSun" w:hAnsi="SimSun" w:hint="eastAsia"/>
          <w:sz w:val="21"/>
          <w:szCs w:val="21"/>
        </w:rPr>
        <w:t>。</w:t>
      </w:r>
      <w:r w:rsidRPr="0094594B">
        <w:rPr>
          <w:rFonts w:ascii="SimSun" w:hAnsi="SimSun"/>
          <w:sz w:val="21"/>
          <w:szCs w:val="21"/>
        </w:rPr>
        <w:t>FIAPF</w:t>
      </w:r>
      <w:r w:rsidRPr="0094594B">
        <w:rPr>
          <w:rFonts w:ascii="SimSun" w:hAnsi="SimSun" w:hint="eastAsia"/>
          <w:sz w:val="21"/>
          <w:szCs w:val="21"/>
        </w:rPr>
        <w:t>重申，产权组织需要继续支持成员国目前为批准和</w:t>
      </w:r>
      <w:r w:rsidR="00FA1B7B">
        <w:rPr>
          <w:rFonts w:ascii="SimSun" w:hAnsi="SimSun" w:hint="eastAsia"/>
          <w:sz w:val="21"/>
          <w:szCs w:val="21"/>
        </w:rPr>
        <w:t>实施</w:t>
      </w:r>
      <w:r w:rsidRPr="0094594B">
        <w:rPr>
          <w:rFonts w:ascii="SimSun" w:hAnsi="SimSun" w:hint="eastAsia"/>
          <w:sz w:val="21"/>
          <w:szCs w:val="21"/>
        </w:rPr>
        <w:t>产权组织版权条约</w:t>
      </w:r>
      <w:r w:rsidR="00FA1B7B">
        <w:rPr>
          <w:rFonts w:ascii="SimSun" w:hAnsi="SimSun" w:hint="eastAsia"/>
          <w:sz w:val="21"/>
          <w:szCs w:val="21"/>
        </w:rPr>
        <w:t>的工作</w:t>
      </w:r>
      <w:r w:rsidRPr="0094594B">
        <w:rPr>
          <w:rFonts w:ascii="SimSun" w:hAnsi="SimSun" w:hint="eastAsia"/>
          <w:sz w:val="21"/>
          <w:szCs w:val="21"/>
        </w:rPr>
        <w:t>。这些条约规定了对电影、电视和其他创意部门的运作至关重要的实质性权利，对全世界所有文化产品的</w:t>
      </w:r>
      <w:r w:rsidR="0033388E">
        <w:rPr>
          <w:rFonts w:ascii="SimSun" w:hAnsi="SimSun" w:hint="eastAsia"/>
          <w:sz w:val="21"/>
          <w:szCs w:val="21"/>
        </w:rPr>
        <w:t>制作</w:t>
      </w:r>
      <w:r w:rsidRPr="0094594B">
        <w:rPr>
          <w:rFonts w:ascii="SimSun" w:hAnsi="SimSun" w:hint="eastAsia"/>
          <w:sz w:val="21"/>
          <w:szCs w:val="21"/>
        </w:rPr>
        <w:t>和</w:t>
      </w:r>
      <w:r w:rsidR="0033388E">
        <w:rPr>
          <w:rFonts w:ascii="SimSun" w:hAnsi="SimSun" w:hint="eastAsia"/>
          <w:sz w:val="21"/>
          <w:szCs w:val="21"/>
        </w:rPr>
        <w:t>发行方面</w:t>
      </w:r>
      <w:r w:rsidRPr="0094594B">
        <w:rPr>
          <w:rFonts w:ascii="SimSun" w:hAnsi="SimSun" w:hint="eastAsia"/>
          <w:sz w:val="21"/>
          <w:szCs w:val="21"/>
        </w:rPr>
        <w:t>的创造力和投资</w:t>
      </w:r>
      <w:r w:rsidR="0033388E">
        <w:rPr>
          <w:rFonts w:ascii="SimSun" w:hAnsi="SimSun" w:hint="eastAsia"/>
          <w:sz w:val="21"/>
          <w:szCs w:val="21"/>
        </w:rPr>
        <w:t>产生了重要</w:t>
      </w:r>
      <w:r w:rsidRPr="0094594B">
        <w:rPr>
          <w:rFonts w:ascii="SimSun" w:hAnsi="SimSun" w:hint="eastAsia"/>
          <w:sz w:val="21"/>
          <w:szCs w:val="21"/>
        </w:rPr>
        <w:t>激励</w:t>
      </w:r>
      <w:r w:rsidR="0033388E">
        <w:rPr>
          <w:rFonts w:ascii="SimSun" w:hAnsi="SimSun" w:hint="eastAsia"/>
          <w:sz w:val="21"/>
          <w:szCs w:val="21"/>
        </w:rPr>
        <w:t>作用</w:t>
      </w:r>
      <w:r w:rsidRPr="0094594B">
        <w:rPr>
          <w:rFonts w:ascii="SimSun" w:hAnsi="SimSun" w:hint="eastAsia"/>
          <w:sz w:val="21"/>
          <w:szCs w:val="21"/>
        </w:rPr>
        <w:t>。图书馆和档案馆在促进和发现</w:t>
      </w:r>
      <w:r w:rsidR="00FA1B7B">
        <w:rPr>
          <w:rFonts w:ascii="SimSun" w:hAnsi="SimSun" w:hint="eastAsia"/>
          <w:sz w:val="21"/>
          <w:szCs w:val="21"/>
        </w:rPr>
        <w:t>对</w:t>
      </w:r>
      <w:r w:rsidRPr="0094594B">
        <w:rPr>
          <w:rFonts w:ascii="SimSun" w:hAnsi="SimSun" w:hint="eastAsia"/>
          <w:sz w:val="21"/>
          <w:szCs w:val="21"/>
        </w:rPr>
        <w:t>电影和其他文化遗产的</w:t>
      </w:r>
      <w:r w:rsidR="009E56DB">
        <w:rPr>
          <w:rFonts w:ascii="SimSun" w:hAnsi="SimSun" w:hint="eastAsia"/>
          <w:sz w:val="21"/>
          <w:szCs w:val="21"/>
        </w:rPr>
        <w:t>提供</w:t>
      </w:r>
      <w:r w:rsidRPr="0094594B">
        <w:rPr>
          <w:rFonts w:ascii="SimSun" w:hAnsi="SimSun" w:hint="eastAsia"/>
          <w:sz w:val="21"/>
          <w:szCs w:val="21"/>
        </w:rPr>
        <w:t>和获取方面，历来发挥着重要作用。</w:t>
      </w:r>
      <w:r w:rsidRPr="0094594B">
        <w:rPr>
          <w:rFonts w:ascii="SimSun" w:hAnsi="SimSun"/>
          <w:sz w:val="21"/>
          <w:szCs w:val="21"/>
        </w:rPr>
        <w:t>FIAPF</w:t>
      </w:r>
      <w:r w:rsidR="009E56DB">
        <w:rPr>
          <w:rFonts w:ascii="SimSun" w:hAnsi="SimSun" w:hint="eastAsia"/>
          <w:sz w:val="21"/>
          <w:szCs w:val="21"/>
        </w:rPr>
        <w:t>在</w:t>
      </w:r>
      <w:r w:rsidRPr="0094594B">
        <w:rPr>
          <w:rFonts w:ascii="SimSun" w:hAnsi="SimSun" w:hint="eastAsia"/>
          <w:sz w:val="21"/>
          <w:szCs w:val="21"/>
        </w:rPr>
        <w:t>与这些机构合作</w:t>
      </w:r>
      <w:r w:rsidR="009E56DB">
        <w:rPr>
          <w:rFonts w:ascii="SimSun" w:hAnsi="SimSun" w:hint="eastAsia"/>
          <w:sz w:val="21"/>
          <w:szCs w:val="21"/>
        </w:rPr>
        <w:t>方面有着</w:t>
      </w:r>
      <w:r w:rsidRPr="0094594B">
        <w:rPr>
          <w:rFonts w:ascii="SimSun" w:hAnsi="SimSun" w:hint="eastAsia"/>
          <w:sz w:val="21"/>
          <w:szCs w:val="21"/>
        </w:rPr>
        <w:t>悠久</w:t>
      </w:r>
      <w:r w:rsidR="009E56DB">
        <w:rPr>
          <w:rFonts w:ascii="SimSun" w:hAnsi="SimSun" w:hint="eastAsia"/>
          <w:sz w:val="21"/>
          <w:szCs w:val="21"/>
        </w:rPr>
        <w:t>的</w:t>
      </w:r>
      <w:r w:rsidRPr="0094594B">
        <w:rPr>
          <w:rFonts w:ascii="SimSun" w:hAnsi="SimSun" w:hint="eastAsia"/>
          <w:sz w:val="21"/>
          <w:szCs w:val="21"/>
        </w:rPr>
        <w:t>传统。</w:t>
      </w:r>
      <w:r w:rsidRPr="0094594B">
        <w:rPr>
          <w:rFonts w:ascii="SimSun" w:hAnsi="SimSun"/>
          <w:sz w:val="21"/>
          <w:szCs w:val="21"/>
        </w:rPr>
        <w:t>FIAPF</w:t>
      </w:r>
      <w:r w:rsidRPr="0094594B">
        <w:rPr>
          <w:rFonts w:ascii="SimSun" w:hAnsi="SimSun" w:hint="eastAsia"/>
          <w:sz w:val="21"/>
          <w:szCs w:val="21"/>
        </w:rPr>
        <w:t>认为，</w:t>
      </w:r>
      <w:r w:rsidRPr="00C83CA7">
        <w:rPr>
          <w:rFonts w:ascii="SimSun" w:hAnsi="SimSun" w:hint="eastAsia"/>
          <w:sz w:val="21"/>
          <w:szCs w:val="21"/>
        </w:rPr>
        <w:t>保存和</w:t>
      </w:r>
      <w:r w:rsidR="00D84F9E" w:rsidRPr="005C5AE2">
        <w:rPr>
          <w:rFonts w:ascii="SimSun" w:hAnsi="SimSun" w:hint="eastAsia"/>
          <w:sz w:val="21"/>
          <w:szCs w:val="21"/>
        </w:rPr>
        <w:t>获取</w:t>
      </w:r>
      <w:r w:rsidRPr="00D552A7">
        <w:rPr>
          <w:rFonts w:ascii="SimSun" w:hAnsi="SimSun" w:hint="eastAsia"/>
          <w:sz w:val="21"/>
          <w:szCs w:val="21"/>
        </w:rPr>
        <w:t>活动的</w:t>
      </w:r>
      <w:r w:rsidR="00C83CA7">
        <w:rPr>
          <w:rFonts w:ascii="SimSun" w:hAnsi="SimSun" w:hint="eastAsia"/>
          <w:sz w:val="21"/>
          <w:szCs w:val="21"/>
        </w:rPr>
        <w:t>解决办法</w:t>
      </w:r>
      <w:r w:rsidRPr="0094594B">
        <w:rPr>
          <w:rFonts w:ascii="SimSun" w:hAnsi="SimSun" w:hint="eastAsia"/>
          <w:sz w:val="21"/>
          <w:szCs w:val="21"/>
        </w:rPr>
        <w:t>并不在于制定关于</w:t>
      </w:r>
      <w:r w:rsidR="00650416">
        <w:rPr>
          <w:rFonts w:ascii="SimSun" w:hAnsi="SimSun" w:hint="eastAsia"/>
          <w:sz w:val="21"/>
          <w:szCs w:val="21"/>
        </w:rPr>
        <w:t>例外与限制</w:t>
      </w:r>
      <w:r w:rsidRPr="0094594B">
        <w:rPr>
          <w:rFonts w:ascii="SimSun" w:hAnsi="SimSun" w:hint="eastAsia"/>
          <w:sz w:val="21"/>
          <w:szCs w:val="21"/>
        </w:rPr>
        <w:t>的国际规</w:t>
      </w:r>
      <w:r w:rsidR="003444C2">
        <w:rPr>
          <w:rFonts w:ascii="SimSun" w:hAnsi="SimSun"/>
          <w:sz w:val="21"/>
          <w:szCs w:val="21"/>
        </w:rPr>
        <w:t>‍</w:t>
      </w:r>
      <w:r w:rsidRPr="0094594B">
        <w:rPr>
          <w:rFonts w:ascii="SimSun" w:hAnsi="SimSun" w:hint="eastAsia"/>
          <w:sz w:val="21"/>
          <w:szCs w:val="21"/>
        </w:rPr>
        <w:t>范。</w:t>
      </w:r>
    </w:p>
    <w:p w14:paraId="0EB42269" w14:textId="41FD3039" w:rsidR="00376C5C" w:rsidRDefault="008E303E"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拉丁美洲</w:t>
      </w:r>
      <w:r w:rsidR="00CC4F89" w:rsidRPr="0094594B">
        <w:rPr>
          <w:rFonts w:ascii="SimSun" w:hAnsi="SimSun"/>
          <w:sz w:val="21"/>
          <w:szCs w:val="21"/>
        </w:rPr>
        <w:t>知识产权</w:t>
      </w:r>
      <w:r>
        <w:rPr>
          <w:rFonts w:ascii="SimSun" w:hAnsi="SimSun" w:hint="eastAsia"/>
          <w:sz w:val="21"/>
          <w:szCs w:val="21"/>
        </w:rPr>
        <w:t>学院</w:t>
      </w:r>
      <w:r w:rsidR="00CC4F89" w:rsidRPr="0094594B">
        <w:rPr>
          <w:rFonts w:ascii="SimSun" w:hAnsi="SimSun"/>
          <w:sz w:val="21"/>
          <w:szCs w:val="21"/>
        </w:rPr>
        <w:t>（ELAPI）的代表强调，</w:t>
      </w:r>
      <w:r w:rsidR="0011657F">
        <w:rPr>
          <w:rFonts w:ascii="SimSun" w:hAnsi="SimSun"/>
          <w:sz w:val="21"/>
          <w:szCs w:val="21"/>
        </w:rPr>
        <w:t>限制与例外</w:t>
      </w:r>
      <w:r w:rsidR="00CC4F89" w:rsidRPr="0094594B">
        <w:rPr>
          <w:rFonts w:ascii="SimSun" w:hAnsi="SimSun"/>
          <w:sz w:val="21"/>
          <w:szCs w:val="21"/>
        </w:rPr>
        <w:t>应该是每个国家的主权行为。它们</w:t>
      </w:r>
      <w:r w:rsidR="0059129E">
        <w:rPr>
          <w:rFonts w:ascii="SimSun" w:hAnsi="SimSun" w:hint="eastAsia"/>
          <w:sz w:val="21"/>
          <w:szCs w:val="21"/>
        </w:rPr>
        <w:t>应</w:t>
      </w:r>
      <w:r w:rsidR="00CC4F89" w:rsidRPr="0094594B">
        <w:rPr>
          <w:rFonts w:ascii="SimSun" w:hAnsi="SimSun"/>
          <w:sz w:val="21"/>
          <w:szCs w:val="21"/>
        </w:rPr>
        <w:t>对</w:t>
      </w:r>
      <w:r w:rsidR="009A6CA3">
        <w:rPr>
          <w:rFonts w:ascii="SimSun" w:hAnsi="SimSun" w:hint="eastAsia"/>
          <w:sz w:val="21"/>
          <w:szCs w:val="21"/>
        </w:rPr>
        <w:t>的是</w:t>
      </w:r>
      <w:r w:rsidR="00CC4F89" w:rsidRPr="0094594B">
        <w:rPr>
          <w:rFonts w:ascii="SimSun" w:hAnsi="SimSun"/>
          <w:sz w:val="21"/>
          <w:szCs w:val="21"/>
        </w:rPr>
        <w:t>特殊法律情况，各国应以具体方式而不是通过条约来管理这些例外情况。ELAPI</w:t>
      </w:r>
      <w:r w:rsidR="00D333D8">
        <w:rPr>
          <w:rFonts w:ascii="SimSun" w:hAnsi="SimSun" w:hint="eastAsia"/>
          <w:sz w:val="21"/>
          <w:szCs w:val="21"/>
        </w:rPr>
        <w:t>表示遗憾</w:t>
      </w:r>
      <w:r w:rsidR="0059129E">
        <w:rPr>
          <w:rFonts w:ascii="SimSun" w:hAnsi="SimSun" w:hint="eastAsia"/>
          <w:sz w:val="21"/>
          <w:szCs w:val="21"/>
        </w:rPr>
        <w:t>称</w:t>
      </w:r>
      <w:r w:rsidR="00CC4F89" w:rsidRPr="0094594B">
        <w:rPr>
          <w:rFonts w:ascii="SimSun" w:hAnsi="SimSun"/>
          <w:sz w:val="21"/>
          <w:szCs w:val="21"/>
        </w:rPr>
        <w:t>，由国际条约来处理这些</w:t>
      </w:r>
      <w:r w:rsidR="00CC4F89" w:rsidRPr="00711EFC">
        <w:rPr>
          <w:rFonts w:ascii="SimSun" w:hAnsi="SimSun" w:cs="SimSun"/>
          <w:sz w:val="21"/>
          <w:szCs w:val="21"/>
        </w:rPr>
        <w:t>情况</w:t>
      </w:r>
      <w:r w:rsidR="00CC4F89" w:rsidRPr="0094594B">
        <w:rPr>
          <w:rFonts w:ascii="SimSun" w:hAnsi="SimSun"/>
          <w:sz w:val="21"/>
          <w:szCs w:val="21"/>
        </w:rPr>
        <w:t>会产生极大的法律不安全感，导致条件严重恶化，最终影响作者及其作品。该代表指出，版权产业影响着各国的</w:t>
      </w:r>
      <w:r w:rsidR="009F3E17">
        <w:rPr>
          <w:rFonts w:ascii="SimSun" w:hAnsi="SimSun" w:hint="eastAsia"/>
          <w:sz w:val="21"/>
          <w:szCs w:val="21"/>
        </w:rPr>
        <w:t>国内生产总值（</w:t>
      </w:r>
      <w:r w:rsidR="00CC4F89" w:rsidRPr="0094594B">
        <w:rPr>
          <w:rFonts w:ascii="SimSun" w:hAnsi="SimSun"/>
          <w:sz w:val="21"/>
          <w:szCs w:val="21"/>
        </w:rPr>
        <w:t>GDP</w:t>
      </w:r>
      <w:r w:rsidR="009F3E17">
        <w:rPr>
          <w:rFonts w:ascii="SimSun" w:hAnsi="SimSun" w:hint="eastAsia"/>
          <w:sz w:val="21"/>
          <w:szCs w:val="21"/>
        </w:rPr>
        <w:t>）</w:t>
      </w:r>
      <w:r w:rsidR="00CC4F89" w:rsidRPr="0094594B">
        <w:rPr>
          <w:rFonts w:ascii="SimSun" w:hAnsi="SimSun"/>
          <w:sz w:val="21"/>
          <w:szCs w:val="21"/>
        </w:rPr>
        <w:t>和知识经济，而知识经济创造了就业机会并有助于经济增长，因此不应该在所有情况下都有</w:t>
      </w:r>
      <w:r w:rsidR="00650416">
        <w:rPr>
          <w:rFonts w:ascii="SimSun" w:hAnsi="SimSun"/>
          <w:sz w:val="21"/>
          <w:szCs w:val="21"/>
        </w:rPr>
        <w:t>例外与限制</w:t>
      </w:r>
      <w:r w:rsidR="00CC4F89" w:rsidRPr="0094594B">
        <w:rPr>
          <w:rFonts w:ascii="SimSun" w:hAnsi="SimSun"/>
          <w:sz w:val="21"/>
          <w:szCs w:val="21"/>
        </w:rPr>
        <w:t>。ELAPI敦促GRULAC不要把例外作为一种规范，因为没有必要把重点放在</w:t>
      </w:r>
      <w:r w:rsidR="009F3E17">
        <w:rPr>
          <w:rFonts w:ascii="SimSun" w:hAnsi="SimSun" w:hint="eastAsia"/>
          <w:sz w:val="21"/>
          <w:szCs w:val="21"/>
        </w:rPr>
        <w:t>关于</w:t>
      </w:r>
      <w:r w:rsidR="00650416">
        <w:rPr>
          <w:rFonts w:ascii="SimSun" w:hAnsi="SimSun"/>
          <w:sz w:val="21"/>
          <w:szCs w:val="21"/>
        </w:rPr>
        <w:t>例外与限制</w:t>
      </w:r>
      <w:r w:rsidR="00CC4F89" w:rsidRPr="0094594B">
        <w:rPr>
          <w:rFonts w:ascii="SimSun" w:hAnsi="SimSun"/>
          <w:sz w:val="21"/>
          <w:szCs w:val="21"/>
        </w:rPr>
        <w:t>的条约上。ELAPI补充</w:t>
      </w:r>
      <w:r w:rsidR="002B2181">
        <w:rPr>
          <w:rFonts w:ascii="SimSun" w:hAnsi="SimSun" w:hint="eastAsia"/>
          <w:sz w:val="21"/>
          <w:szCs w:val="21"/>
        </w:rPr>
        <w:t>称</w:t>
      </w:r>
      <w:r w:rsidR="00CC4F89" w:rsidRPr="0094594B">
        <w:rPr>
          <w:rFonts w:ascii="SimSun" w:hAnsi="SimSun"/>
          <w:sz w:val="21"/>
          <w:szCs w:val="21"/>
        </w:rPr>
        <w:t>，它准备与</w:t>
      </w:r>
      <w:r w:rsidR="002B2181" w:rsidRPr="0094594B">
        <w:rPr>
          <w:rFonts w:ascii="SimSun" w:hAnsi="SimSun"/>
          <w:sz w:val="21"/>
          <w:szCs w:val="21"/>
        </w:rPr>
        <w:t>GRULAC</w:t>
      </w:r>
      <w:r w:rsidR="00CC4F89" w:rsidRPr="0094594B">
        <w:rPr>
          <w:rFonts w:ascii="SimSun" w:hAnsi="SimSun"/>
          <w:sz w:val="21"/>
          <w:szCs w:val="21"/>
        </w:rPr>
        <w:t>和该地区合作，以弥合这一差距。</w:t>
      </w:r>
    </w:p>
    <w:p w14:paraId="1916916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color w:val="000000" w:themeColor="text1"/>
          <w:sz w:val="21"/>
          <w:szCs w:val="21"/>
        </w:rPr>
        <w:t>国际复制权组织联合会</w:t>
      </w:r>
      <w:r w:rsidR="002B2181">
        <w:rPr>
          <w:rFonts w:ascii="SimSun" w:hAnsi="SimSun" w:hint="eastAsia"/>
          <w:color w:val="000000" w:themeColor="text1"/>
          <w:sz w:val="21"/>
          <w:szCs w:val="21"/>
        </w:rPr>
        <w:t>（</w:t>
      </w:r>
      <w:r w:rsidRPr="0094594B">
        <w:rPr>
          <w:rFonts w:ascii="SimSun" w:hAnsi="SimSun"/>
          <w:color w:val="000000" w:themeColor="text1"/>
          <w:sz w:val="21"/>
          <w:szCs w:val="21"/>
        </w:rPr>
        <w:t>IFRRO</w:t>
      </w:r>
      <w:r w:rsidR="002B2181">
        <w:rPr>
          <w:rFonts w:ascii="SimSun" w:hAnsi="SimSun" w:hint="eastAsia"/>
          <w:color w:val="000000" w:themeColor="text1"/>
          <w:sz w:val="21"/>
          <w:szCs w:val="21"/>
        </w:rPr>
        <w:t>）</w:t>
      </w:r>
      <w:r w:rsidRPr="0094594B">
        <w:rPr>
          <w:rFonts w:ascii="SimSun" w:hAnsi="SimSun"/>
          <w:color w:val="000000" w:themeColor="text1"/>
          <w:sz w:val="21"/>
          <w:szCs w:val="21"/>
        </w:rPr>
        <w:t>的</w:t>
      </w:r>
      <w:r w:rsidRPr="0094594B">
        <w:rPr>
          <w:rFonts w:ascii="SimSun" w:hAnsi="SimSun"/>
          <w:sz w:val="21"/>
          <w:szCs w:val="21"/>
        </w:rPr>
        <w:t>代表</w:t>
      </w:r>
      <w:r w:rsidR="00952241">
        <w:rPr>
          <w:rFonts w:ascii="SimSun" w:hAnsi="SimSun" w:hint="eastAsia"/>
          <w:sz w:val="21"/>
          <w:szCs w:val="21"/>
        </w:rPr>
        <w:t>欣然</w:t>
      </w:r>
      <w:r w:rsidRPr="0094594B">
        <w:rPr>
          <w:rFonts w:ascii="SimSun" w:hAnsi="SimSun"/>
          <w:sz w:val="21"/>
          <w:szCs w:val="21"/>
        </w:rPr>
        <w:t>看到，秘书处的报告反映了</w:t>
      </w:r>
      <w:r w:rsidR="005360B3">
        <w:rPr>
          <w:rFonts w:ascii="SimSun" w:hAnsi="SimSun"/>
          <w:sz w:val="21"/>
          <w:szCs w:val="21"/>
        </w:rPr>
        <w:t>集体管理组织</w:t>
      </w:r>
      <w:r w:rsidRPr="0094594B">
        <w:rPr>
          <w:rFonts w:ascii="SimSun" w:hAnsi="SimSun"/>
          <w:sz w:val="21"/>
          <w:szCs w:val="21"/>
        </w:rPr>
        <w:t>在促进获取作品，包括跨境</w:t>
      </w:r>
      <w:r w:rsidRPr="0094594B">
        <w:rPr>
          <w:rFonts w:ascii="SimSun" w:hAnsi="SimSun" w:hint="eastAsia"/>
          <w:sz w:val="21"/>
          <w:szCs w:val="21"/>
        </w:rPr>
        <w:t>获取</w:t>
      </w:r>
      <w:r w:rsidRPr="0094594B">
        <w:rPr>
          <w:rFonts w:ascii="SimSun" w:hAnsi="SimSun"/>
          <w:sz w:val="21"/>
          <w:szCs w:val="21"/>
        </w:rPr>
        <w:t>作品方面发挥的核心作用。</w:t>
      </w:r>
      <w:r w:rsidR="005360B3">
        <w:rPr>
          <w:rFonts w:ascii="SimSun" w:hAnsi="SimSun"/>
          <w:sz w:val="21"/>
          <w:szCs w:val="21"/>
        </w:rPr>
        <w:t>集体管理组织</w:t>
      </w:r>
      <w:r w:rsidR="005360B3">
        <w:rPr>
          <w:rFonts w:ascii="SimSun" w:hAnsi="SimSun" w:hint="eastAsia"/>
          <w:sz w:val="21"/>
          <w:szCs w:val="21"/>
        </w:rPr>
        <w:t>促成</w:t>
      </w:r>
      <w:r w:rsidRPr="0094594B">
        <w:rPr>
          <w:rFonts w:ascii="SimSun" w:hAnsi="SimSun"/>
          <w:sz w:val="21"/>
          <w:szCs w:val="21"/>
        </w:rPr>
        <w:t>了跨</w:t>
      </w:r>
      <w:r w:rsidR="005360B3">
        <w:rPr>
          <w:rFonts w:ascii="SimSun" w:hAnsi="SimSun" w:hint="eastAsia"/>
          <w:sz w:val="21"/>
          <w:szCs w:val="21"/>
        </w:rPr>
        <w:t>境</w:t>
      </w:r>
      <w:r w:rsidRPr="0094594B">
        <w:rPr>
          <w:rFonts w:ascii="SimSun" w:hAnsi="SimSun"/>
          <w:sz w:val="21"/>
          <w:szCs w:val="21"/>
        </w:rPr>
        <w:t>许可，使学生</w:t>
      </w:r>
      <w:r w:rsidR="00244AAD">
        <w:rPr>
          <w:rFonts w:ascii="SimSun" w:hAnsi="SimSun" w:hint="eastAsia"/>
          <w:sz w:val="21"/>
          <w:szCs w:val="21"/>
        </w:rPr>
        <w:t>能够</w:t>
      </w:r>
      <w:r w:rsidR="00CD75C2">
        <w:rPr>
          <w:rFonts w:ascii="SimSun" w:hAnsi="SimSun" w:hint="eastAsia"/>
          <w:sz w:val="21"/>
          <w:szCs w:val="21"/>
        </w:rPr>
        <w:t>使用</w:t>
      </w:r>
      <w:r w:rsidRPr="0094594B">
        <w:rPr>
          <w:rFonts w:ascii="SimSun" w:hAnsi="SimSun"/>
          <w:sz w:val="21"/>
          <w:szCs w:val="21"/>
        </w:rPr>
        <w:t>学习材料，无论他们身在</w:t>
      </w:r>
      <w:r w:rsidRPr="00711EFC">
        <w:rPr>
          <w:rFonts w:ascii="SimSun" w:hAnsi="SimSun" w:cs="SimSun"/>
          <w:sz w:val="21"/>
          <w:szCs w:val="21"/>
        </w:rPr>
        <w:t>何处</w:t>
      </w:r>
      <w:r w:rsidRPr="0094594B">
        <w:rPr>
          <w:rFonts w:ascii="SimSun" w:hAnsi="SimSun"/>
          <w:sz w:val="21"/>
          <w:szCs w:val="21"/>
        </w:rPr>
        <w:t>。事实上，在</w:t>
      </w:r>
      <w:r w:rsidR="006D52FA">
        <w:rPr>
          <w:rFonts w:ascii="SimSun" w:hAnsi="SimSun"/>
          <w:sz w:val="21"/>
          <w:szCs w:val="21"/>
        </w:rPr>
        <w:t>2019冠状病毒病</w:t>
      </w:r>
      <w:r w:rsidRPr="0094594B">
        <w:rPr>
          <w:rFonts w:ascii="SimSun" w:hAnsi="SimSun"/>
          <w:sz w:val="21"/>
          <w:szCs w:val="21"/>
        </w:rPr>
        <w:t>大流行期间，</w:t>
      </w:r>
      <w:r w:rsidR="005360B3">
        <w:rPr>
          <w:rFonts w:ascii="SimSun" w:hAnsi="SimSun"/>
          <w:sz w:val="21"/>
          <w:szCs w:val="21"/>
        </w:rPr>
        <w:t>集体管理组织</w:t>
      </w:r>
      <w:r w:rsidRPr="0094594B">
        <w:rPr>
          <w:rFonts w:ascii="SimSun" w:hAnsi="SimSun"/>
          <w:sz w:val="21"/>
          <w:szCs w:val="21"/>
        </w:rPr>
        <w:t>调整了许可技能，使教学活动得以继续。秘书处在</w:t>
      </w:r>
      <w:r w:rsidR="00244AAD">
        <w:rPr>
          <w:rFonts w:ascii="SimSun" w:hAnsi="SimSun" w:hint="eastAsia"/>
          <w:sz w:val="21"/>
          <w:szCs w:val="21"/>
        </w:rPr>
        <w:t>上</w:t>
      </w:r>
      <w:r w:rsidRPr="0094594B">
        <w:rPr>
          <w:rFonts w:ascii="SimSun" w:hAnsi="SimSun"/>
          <w:sz w:val="21"/>
          <w:szCs w:val="21"/>
        </w:rPr>
        <w:t>一年组织的区域研讨会和国际会议使人们能够对例外</w:t>
      </w:r>
      <w:r w:rsidR="00C601DE">
        <w:rPr>
          <w:rFonts w:ascii="SimSun" w:hAnsi="SimSun" w:hint="eastAsia"/>
          <w:sz w:val="21"/>
          <w:szCs w:val="21"/>
        </w:rPr>
        <w:t>与</w:t>
      </w:r>
      <w:r w:rsidRPr="0094594B">
        <w:rPr>
          <w:rFonts w:ascii="SimSun" w:hAnsi="SimSun"/>
          <w:sz w:val="21"/>
          <w:szCs w:val="21"/>
        </w:rPr>
        <w:t>限制</w:t>
      </w:r>
      <w:r w:rsidR="00244AAD">
        <w:rPr>
          <w:rFonts w:ascii="SimSun" w:hAnsi="SimSun" w:hint="eastAsia"/>
          <w:sz w:val="21"/>
          <w:szCs w:val="21"/>
        </w:rPr>
        <w:t>展开深入</w:t>
      </w:r>
      <w:r w:rsidRPr="0094594B">
        <w:rPr>
          <w:rFonts w:ascii="SimSun" w:hAnsi="SimSun"/>
          <w:sz w:val="21"/>
          <w:szCs w:val="21"/>
        </w:rPr>
        <w:t>讨论。根据这些会议的报告中所反映的讨论情况，IF</w:t>
      </w:r>
      <w:r w:rsidR="00244AAD">
        <w:rPr>
          <w:rFonts w:ascii="SimSun" w:hAnsi="SimSun" w:hint="eastAsia"/>
          <w:sz w:val="21"/>
          <w:szCs w:val="21"/>
        </w:rPr>
        <w:t>R</w:t>
      </w:r>
      <w:r w:rsidRPr="0094594B">
        <w:rPr>
          <w:rFonts w:ascii="SimSun" w:hAnsi="SimSun"/>
          <w:sz w:val="21"/>
          <w:szCs w:val="21"/>
        </w:rPr>
        <w:t>RO</w:t>
      </w:r>
      <w:r w:rsidR="00244AAD">
        <w:rPr>
          <w:rFonts w:ascii="SimSun" w:hAnsi="SimSun" w:hint="eastAsia"/>
          <w:sz w:val="21"/>
          <w:szCs w:val="21"/>
        </w:rPr>
        <w:t>认为</w:t>
      </w:r>
      <w:r w:rsidRPr="0094594B">
        <w:rPr>
          <w:rFonts w:ascii="SimSun" w:hAnsi="SimSun"/>
          <w:sz w:val="21"/>
          <w:szCs w:val="21"/>
        </w:rPr>
        <w:t>，应对获取方面的挑战的办法是将更有效地执行现有的国际版权文书和能力建设结合起来。因此，IFRRO赞成SCCR关于</w:t>
      </w:r>
      <w:r w:rsidR="00650416">
        <w:rPr>
          <w:rFonts w:ascii="SimSun" w:hAnsi="SimSun"/>
          <w:sz w:val="21"/>
          <w:szCs w:val="21"/>
        </w:rPr>
        <w:t>例外与限制</w:t>
      </w:r>
      <w:r w:rsidRPr="0094594B">
        <w:rPr>
          <w:rFonts w:ascii="SimSun" w:hAnsi="SimSun"/>
          <w:sz w:val="21"/>
          <w:szCs w:val="21"/>
        </w:rPr>
        <w:t>的讨论结果，</w:t>
      </w:r>
      <w:r w:rsidR="0011657F">
        <w:rPr>
          <w:rFonts w:ascii="SimSun" w:hAnsi="SimSun" w:hint="eastAsia"/>
          <w:sz w:val="21"/>
          <w:szCs w:val="21"/>
        </w:rPr>
        <w:t>讨论</w:t>
      </w:r>
      <w:r w:rsidRPr="0094594B">
        <w:rPr>
          <w:rFonts w:ascii="SimSun" w:hAnsi="SimSun"/>
          <w:sz w:val="21"/>
          <w:szCs w:val="21"/>
        </w:rPr>
        <w:t>重点是交流实践中的信息，提供一个以需求为导向的</w:t>
      </w:r>
      <w:r w:rsidR="0011657F">
        <w:rPr>
          <w:rFonts w:ascii="SimSun" w:hAnsi="SimSun" w:hint="eastAsia"/>
          <w:sz w:val="21"/>
          <w:szCs w:val="21"/>
        </w:rPr>
        <w:t>产权组织</w:t>
      </w:r>
      <w:r w:rsidRPr="0094594B">
        <w:rPr>
          <w:rFonts w:ascii="SimSun" w:hAnsi="SimSun"/>
          <w:sz w:val="21"/>
          <w:szCs w:val="21"/>
        </w:rPr>
        <w:t>技术援助计划</w:t>
      </w:r>
      <w:r w:rsidR="0011657F">
        <w:rPr>
          <w:rFonts w:ascii="SimSun" w:hAnsi="SimSun" w:hint="eastAsia"/>
          <w:sz w:val="21"/>
          <w:szCs w:val="21"/>
        </w:rPr>
        <w:t>以及</w:t>
      </w:r>
      <w:r w:rsidRPr="0094594B">
        <w:rPr>
          <w:rFonts w:ascii="SimSun" w:hAnsi="SimSun"/>
          <w:sz w:val="21"/>
          <w:szCs w:val="21"/>
        </w:rPr>
        <w:t>政府合作</w:t>
      </w:r>
      <w:r w:rsidR="00F7765B">
        <w:rPr>
          <w:rFonts w:ascii="SimSun" w:hAnsi="SimSun" w:hint="eastAsia"/>
          <w:sz w:val="21"/>
          <w:szCs w:val="21"/>
        </w:rPr>
        <w:t>，</w:t>
      </w:r>
      <w:r w:rsidR="00F7765B" w:rsidRPr="0094594B">
        <w:rPr>
          <w:rFonts w:ascii="SimSun" w:hAnsi="SimSun"/>
          <w:sz w:val="21"/>
          <w:szCs w:val="21"/>
        </w:rPr>
        <w:t>IFRRO</w:t>
      </w:r>
      <w:r w:rsidR="00F7765B">
        <w:rPr>
          <w:rFonts w:ascii="SimSun" w:hAnsi="SimSun"/>
          <w:sz w:val="21"/>
          <w:szCs w:val="21"/>
        </w:rPr>
        <w:t>愿</w:t>
      </w:r>
      <w:r w:rsidR="00F7765B">
        <w:rPr>
          <w:rFonts w:ascii="SimSun" w:hAnsi="SimSun" w:hint="eastAsia"/>
          <w:sz w:val="21"/>
          <w:szCs w:val="21"/>
        </w:rPr>
        <w:t>为此提供</w:t>
      </w:r>
      <w:r w:rsidR="00F7765B" w:rsidRPr="0094594B">
        <w:rPr>
          <w:rFonts w:ascii="SimSun" w:hAnsi="SimSun"/>
          <w:sz w:val="21"/>
          <w:szCs w:val="21"/>
        </w:rPr>
        <w:t>支持</w:t>
      </w:r>
      <w:r w:rsidRPr="0094594B">
        <w:rPr>
          <w:rFonts w:ascii="SimSun" w:hAnsi="SimSun"/>
          <w:sz w:val="21"/>
          <w:szCs w:val="21"/>
        </w:rPr>
        <w:t>。</w:t>
      </w:r>
    </w:p>
    <w:p w14:paraId="13DAF580"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加拿大版权协会（CCI）的代表强调，参与CCI工作的作者、创作者、出版商和发行商</w:t>
      </w:r>
      <w:r w:rsidR="004F3D1C">
        <w:rPr>
          <w:rFonts w:ascii="SimSun" w:hAnsi="SimSun" w:hint="eastAsia"/>
          <w:sz w:val="21"/>
          <w:szCs w:val="21"/>
        </w:rPr>
        <w:t>谨</w:t>
      </w:r>
      <w:r w:rsidRPr="0094594B">
        <w:rPr>
          <w:rFonts w:ascii="SimSun" w:hAnsi="SimSun"/>
          <w:sz w:val="21"/>
          <w:szCs w:val="21"/>
        </w:rPr>
        <w:t>指出，任何基于公共部门人权的版权自由裁量权都应该支持强有力的版权保护。版权是一项人权，强有力的版权保护</w:t>
      </w:r>
      <w:r w:rsidR="00F0159F">
        <w:rPr>
          <w:rFonts w:ascii="SimSun" w:hAnsi="SimSun" w:hint="eastAsia"/>
          <w:sz w:val="21"/>
          <w:szCs w:val="21"/>
        </w:rPr>
        <w:t>符合</w:t>
      </w:r>
      <w:r w:rsidRPr="0094594B">
        <w:rPr>
          <w:rFonts w:ascii="SimSun" w:hAnsi="SimSun"/>
          <w:sz w:val="21"/>
          <w:szCs w:val="21"/>
        </w:rPr>
        <w:t>公共利益。个人文化专业人员和独立的文化产业，特别是中小企业，对于实践和保护丰富多样的文化至关重要，这些文化在世界各地的地方、国家和</w:t>
      </w:r>
      <w:r w:rsidR="008E1D7D">
        <w:rPr>
          <w:rFonts w:ascii="SimSun" w:hAnsi="SimSun" w:hint="eastAsia"/>
          <w:sz w:val="21"/>
          <w:szCs w:val="21"/>
        </w:rPr>
        <w:t>区域各级</w:t>
      </w:r>
      <w:r w:rsidRPr="0094594B">
        <w:rPr>
          <w:rFonts w:ascii="SimSun" w:hAnsi="SimSun"/>
          <w:sz w:val="21"/>
          <w:szCs w:val="21"/>
        </w:rPr>
        <w:t>蓬勃发展。</w:t>
      </w:r>
      <w:r w:rsidR="008E1D7D">
        <w:rPr>
          <w:rFonts w:ascii="SimSun" w:hAnsi="SimSun" w:hint="eastAsia"/>
          <w:sz w:val="21"/>
          <w:szCs w:val="21"/>
        </w:rPr>
        <w:t>它</w:t>
      </w:r>
      <w:r w:rsidRPr="0094594B">
        <w:rPr>
          <w:rFonts w:ascii="SimSun" w:hAnsi="SimSun"/>
          <w:sz w:val="21"/>
          <w:szCs w:val="21"/>
        </w:rPr>
        <w:t>们对教育、学术和</w:t>
      </w:r>
      <w:r w:rsidR="008E1D7D">
        <w:rPr>
          <w:rFonts w:ascii="SimSun" w:hAnsi="SimSun" w:hint="eastAsia"/>
          <w:sz w:val="21"/>
          <w:szCs w:val="21"/>
        </w:rPr>
        <w:t>当地</w:t>
      </w:r>
      <w:r w:rsidRPr="0094594B">
        <w:rPr>
          <w:rFonts w:ascii="SimSun" w:hAnsi="SimSun"/>
          <w:sz w:val="21"/>
          <w:szCs w:val="21"/>
        </w:rPr>
        <w:t>经济都至关重要。当它们受到影响时，言论自由也受到影响。正如关于</w:t>
      </w:r>
      <w:r w:rsidR="00650416">
        <w:rPr>
          <w:rFonts w:ascii="SimSun" w:hAnsi="SimSun"/>
          <w:sz w:val="21"/>
          <w:szCs w:val="21"/>
        </w:rPr>
        <w:t>例外与限制</w:t>
      </w:r>
      <w:r w:rsidRPr="0094594B">
        <w:rPr>
          <w:rFonts w:ascii="SimSun" w:hAnsi="SimSun"/>
          <w:sz w:val="21"/>
          <w:szCs w:val="21"/>
        </w:rPr>
        <w:t>的报告，特别是在关于一般</w:t>
      </w:r>
      <w:r w:rsidR="00C50603">
        <w:rPr>
          <w:rFonts w:ascii="SimSun" w:hAnsi="SimSun" w:hint="eastAsia"/>
          <w:sz w:val="21"/>
          <w:szCs w:val="21"/>
        </w:rPr>
        <w:t>性</w:t>
      </w:r>
      <w:r w:rsidRPr="0094594B">
        <w:rPr>
          <w:rFonts w:ascii="SimSun" w:hAnsi="SimSun"/>
          <w:sz w:val="21"/>
          <w:szCs w:val="21"/>
        </w:rPr>
        <w:t>原则和</w:t>
      </w:r>
      <w:r w:rsidR="00C50603">
        <w:rPr>
          <w:rFonts w:ascii="SimSun" w:hAnsi="SimSun" w:hint="eastAsia"/>
          <w:sz w:val="21"/>
          <w:szCs w:val="21"/>
        </w:rPr>
        <w:t>意见</w:t>
      </w:r>
      <w:r w:rsidRPr="0094594B">
        <w:rPr>
          <w:rFonts w:ascii="SimSun" w:hAnsi="SimSun"/>
          <w:sz w:val="21"/>
          <w:szCs w:val="21"/>
        </w:rPr>
        <w:t>的部分</w:t>
      </w:r>
      <w:r w:rsidR="008E1D7D" w:rsidRPr="0094594B">
        <w:rPr>
          <w:rFonts w:ascii="SimSun" w:hAnsi="SimSun"/>
          <w:sz w:val="21"/>
          <w:szCs w:val="21"/>
        </w:rPr>
        <w:t>所表达的那样</w:t>
      </w:r>
      <w:r w:rsidRPr="0094594B">
        <w:rPr>
          <w:rFonts w:ascii="SimSun" w:hAnsi="SimSun"/>
          <w:sz w:val="21"/>
          <w:szCs w:val="21"/>
        </w:rPr>
        <w:t>，</w:t>
      </w:r>
      <w:r w:rsidR="00650416">
        <w:rPr>
          <w:rFonts w:ascii="SimSun" w:hAnsi="SimSun"/>
          <w:sz w:val="21"/>
          <w:szCs w:val="21"/>
        </w:rPr>
        <w:t>例外与限制</w:t>
      </w:r>
      <w:r w:rsidRPr="0094594B">
        <w:rPr>
          <w:rFonts w:ascii="SimSun" w:hAnsi="SimSun"/>
          <w:sz w:val="21"/>
          <w:szCs w:val="21"/>
        </w:rPr>
        <w:t>不应该是SCCR看待版权的唯一视角。引用该报告的话说，版权</w:t>
      </w:r>
      <w:r w:rsidR="00C50603">
        <w:rPr>
          <w:rFonts w:ascii="SimSun" w:hAnsi="SimSun" w:hint="eastAsia"/>
          <w:sz w:val="21"/>
          <w:szCs w:val="21"/>
        </w:rPr>
        <w:t>不应被</w:t>
      </w:r>
      <w:r w:rsidRPr="0094594B">
        <w:rPr>
          <w:rFonts w:ascii="SimSun" w:hAnsi="SimSun"/>
          <w:sz w:val="21"/>
          <w:szCs w:val="21"/>
        </w:rPr>
        <w:t>视为一种障碍，而应</w:t>
      </w:r>
      <w:r w:rsidR="00C50603">
        <w:rPr>
          <w:rFonts w:ascii="SimSun" w:hAnsi="SimSun" w:hint="eastAsia"/>
          <w:sz w:val="21"/>
          <w:szCs w:val="21"/>
        </w:rPr>
        <w:t>被</w:t>
      </w:r>
      <w:r w:rsidRPr="0094594B">
        <w:rPr>
          <w:rFonts w:ascii="SimSun" w:hAnsi="SimSun"/>
          <w:sz w:val="21"/>
          <w:szCs w:val="21"/>
        </w:rPr>
        <w:t>视为一种促进因素。CCI建议所有成员国确保其国家版权法保护维持其创意部门所必需的专有权，而不是将这一问题作为哪些权利应予取消的问题来处理。CCI提醒</w:t>
      </w:r>
      <w:r w:rsidR="00C50603">
        <w:rPr>
          <w:rFonts w:ascii="SimSun" w:hAnsi="SimSun" w:hint="eastAsia"/>
          <w:sz w:val="21"/>
          <w:szCs w:val="21"/>
        </w:rPr>
        <w:t>道</w:t>
      </w:r>
      <w:r w:rsidRPr="0094594B">
        <w:rPr>
          <w:rFonts w:ascii="SimSun" w:hAnsi="SimSun"/>
          <w:sz w:val="21"/>
          <w:szCs w:val="21"/>
        </w:rPr>
        <w:t>，由于</w:t>
      </w:r>
      <w:r w:rsidR="006D52FA">
        <w:rPr>
          <w:rFonts w:ascii="SimSun" w:hAnsi="SimSun"/>
          <w:sz w:val="21"/>
          <w:szCs w:val="21"/>
        </w:rPr>
        <w:t>2019冠状病毒病</w:t>
      </w:r>
      <w:r w:rsidRPr="0094594B">
        <w:rPr>
          <w:rFonts w:ascii="SimSun" w:hAnsi="SimSun" w:hint="eastAsia"/>
          <w:sz w:val="21"/>
          <w:szCs w:val="21"/>
        </w:rPr>
        <w:t>危机</w:t>
      </w:r>
      <w:r w:rsidRPr="0094594B">
        <w:rPr>
          <w:rFonts w:ascii="SimSun" w:hAnsi="SimSun"/>
          <w:sz w:val="21"/>
          <w:szCs w:val="21"/>
        </w:rPr>
        <w:t>，必须非常谨慎地看待</w:t>
      </w:r>
      <w:r w:rsidR="00650416">
        <w:rPr>
          <w:rFonts w:ascii="SimSun" w:hAnsi="SimSun"/>
          <w:sz w:val="21"/>
          <w:szCs w:val="21"/>
        </w:rPr>
        <w:t>例外与限制</w:t>
      </w:r>
      <w:r w:rsidRPr="0094594B">
        <w:rPr>
          <w:rFonts w:ascii="SimSun" w:hAnsi="SimSun"/>
          <w:sz w:val="21"/>
          <w:szCs w:val="21"/>
        </w:rPr>
        <w:t>。在</w:t>
      </w:r>
      <w:r w:rsidR="006D52FA">
        <w:rPr>
          <w:rFonts w:ascii="SimSun" w:hAnsi="SimSun"/>
          <w:sz w:val="21"/>
          <w:szCs w:val="21"/>
        </w:rPr>
        <w:t>2019冠状病毒病</w:t>
      </w:r>
      <w:r w:rsidR="00C50603">
        <w:rPr>
          <w:rFonts w:ascii="SimSun" w:hAnsi="SimSun" w:hint="eastAsia"/>
          <w:sz w:val="21"/>
          <w:szCs w:val="21"/>
        </w:rPr>
        <w:t>大流行</w:t>
      </w:r>
      <w:r w:rsidRPr="0094594B">
        <w:rPr>
          <w:rFonts w:ascii="SimSun" w:hAnsi="SimSun"/>
          <w:sz w:val="21"/>
          <w:szCs w:val="21"/>
        </w:rPr>
        <w:t>的</w:t>
      </w:r>
      <w:r w:rsidR="00C50603">
        <w:rPr>
          <w:rFonts w:ascii="SimSun" w:hAnsi="SimSun" w:hint="eastAsia"/>
          <w:sz w:val="21"/>
          <w:szCs w:val="21"/>
        </w:rPr>
        <w:t>初</w:t>
      </w:r>
      <w:r w:rsidRPr="0094594B">
        <w:rPr>
          <w:rFonts w:ascii="SimSun" w:hAnsi="SimSun"/>
          <w:sz w:val="21"/>
          <w:szCs w:val="21"/>
        </w:rPr>
        <w:t>期，创意产业和专业人员自愿向依靠版权保护作品的教育工作者和其他人</w:t>
      </w:r>
      <w:r w:rsidR="00C50603">
        <w:rPr>
          <w:rFonts w:ascii="SimSun" w:hAnsi="SimSun" w:hint="eastAsia"/>
          <w:sz w:val="21"/>
          <w:szCs w:val="21"/>
        </w:rPr>
        <w:t>员</w:t>
      </w:r>
      <w:r w:rsidRPr="0094594B">
        <w:rPr>
          <w:rFonts w:ascii="SimSun" w:hAnsi="SimSun"/>
          <w:sz w:val="21"/>
          <w:szCs w:val="21"/>
        </w:rPr>
        <w:t>提供援助。</w:t>
      </w:r>
      <w:r w:rsidR="004F3D1C">
        <w:rPr>
          <w:rFonts w:ascii="SimSun" w:hAnsi="SimSun" w:hint="eastAsia"/>
          <w:sz w:val="21"/>
          <w:szCs w:val="21"/>
        </w:rPr>
        <w:lastRenderedPageBreak/>
        <w:t>正因为</w:t>
      </w:r>
      <w:r w:rsidR="004F3D1C" w:rsidRPr="0094594B">
        <w:rPr>
          <w:rFonts w:ascii="SimSun" w:hAnsi="SimSun"/>
          <w:sz w:val="21"/>
          <w:szCs w:val="21"/>
        </w:rPr>
        <w:t>他们的版权受到保护</w:t>
      </w:r>
      <w:r w:rsidR="004F3D1C">
        <w:rPr>
          <w:rFonts w:ascii="SimSun" w:hAnsi="SimSun" w:hint="eastAsia"/>
          <w:sz w:val="21"/>
          <w:szCs w:val="21"/>
        </w:rPr>
        <w:t>，</w:t>
      </w:r>
      <w:r w:rsidRPr="0094594B">
        <w:rPr>
          <w:rFonts w:ascii="SimSun" w:hAnsi="SimSun"/>
          <w:sz w:val="21"/>
          <w:szCs w:val="21"/>
        </w:rPr>
        <w:t>他们</w:t>
      </w:r>
      <w:r w:rsidR="004F3D1C">
        <w:rPr>
          <w:rFonts w:ascii="SimSun" w:hAnsi="SimSun" w:hint="eastAsia"/>
          <w:sz w:val="21"/>
          <w:szCs w:val="21"/>
        </w:rPr>
        <w:t>才</w:t>
      </w:r>
      <w:r w:rsidRPr="0094594B">
        <w:rPr>
          <w:rFonts w:ascii="SimSun" w:hAnsi="SimSun"/>
          <w:sz w:val="21"/>
          <w:szCs w:val="21"/>
        </w:rPr>
        <w:t>有能力这样做。CCI指出，</w:t>
      </w:r>
      <w:r w:rsidR="006D52FA">
        <w:rPr>
          <w:rFonts w:ascii="SimSun" w:hAnsi="SimSun"/>
          <w:sz w:val="21"/>
          <w:szCs w:val="21"/>
        </w:rPr>
        <w:t>2019冠状病毒病</w:t>
      </w:r>
      <w:r w:rsidRPr="0094594B">
        <w:rPr>
          <w:rFonts w:ascii="SimSun" w:hAnsi="SimSun"/>
          <w:sz w:val="21"/>
          <w:szCs w:val="21"/>
        </w:rPr>
        <w:t>危机再次证实了由版权保护支持的强大创意部门的重要性。</w:t>
      </w:r>
    </w:p>
    <w:p w14:paraId="58333DE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信息</w:t>
      </w:r>
      <w:r w:rsidR="00823798">
        <w:rPr>
          <w:rFonts w:ascii="SimSun" w:hAnsi="SimSun" w:hint="eastAsia"/>
          <w:sz w:val="21"/>
          <w:szCs w:val="21"/>
        </w:rPr>
        <w:t>公平</w:t>
      </w:r>
      <w:r w:rsidRPr="0094594B">
        <w:rPr>
          <w:rFonts w:ascii="SimSun" w:hAnsi="SimSun"/>
          <w:sz w:val="21"/>
          <w:szCs w:val="21"/>
        </w:rPr>
        <w:t>和知识产权</w:t>
      </w:r>
      <w:r w:rsidR="00823798">
        <w:rPr>
          <w:rFonts w:ascii="SimSun" w:hAnsi="SimSun" w:hint="eastAsia"/>
          <w:sz w:val="21"/>
          <w:szCs w:val="21"/>
        </w:rPr>
        <w:t>项目</w:t>
      </w:r>
      <w:r w:rsidRPr="0094594B">
        <w:rPr>
          <w:rFonts w:ascii="SimSun" w:hAnsi="SimSun"/>
          <w:sz w:val="21"/>
          <w:szCs w:val="21"/>
        </w:rPr>
        <w:t>（PIJIP）的代表赞同各代表团提出的意见，</w:t>
      </w:r>
      <w:r w:rsidR="00823798">
        <w:rPr>
          <w:rFonts w:ascii="SimSun" w:hAnsi="SimSun" w:hint="eastAsia"/>
          <w:sz w:val="21"/>
          <w:szCs w:val="21"/>
        </w:rPr>
        <w:t>即</w:t>
      </w:r>
      <w:r w:rsidRPr="0094594B">
        <w:rPr>
          <w:rFonts w:ascii="SimSun" w:hAnsi="SimSun"/>
          <w:sz w:val="21"/>
          <w:szCs w:val="21"/>
        </w:rPr>
        <w:t>该议程项目的</w:t>
      </w:r>
      <w:r w:rsidR="00823798">
        <w:rPr>
          <w:rFonts w:ascii="SimSun" w:hAnsi="SimSun" w:hint="eastAsia"/>
          <w:sz w:val="21"/>
          <w:szCs w:val="21"/>
        </w:rPr>
        <w:t>推进</w:t>
      </w:r>
      <w:r w:rsidRPr="0094594B">
        <w:rPr>
          <w:rFonts w:ascii="SimSun" w:hAnsi="SimSun"/>
          <w:sz w:val="21"/>
          <w:szCs w:val="21"/>
        </w:rPr>
        <w:t>必须考虑到当前的大流行</w:t>
      </w:r>
      <w:r w:rsidR="00C93782">
        <w:rPr>
          <w:rFonts w:ascii="SimSun" w:hAnsi="SimSun" w:hint="eastAsia"/>
          <w:sz w:val="21"/>
          <w:szCs w:val="21"/>
        </w:rPr>
        <w:t>病</w:t>
      </w:r>
      <w:r w:rsidRPr="0094594B">
        <w:rPr>
          <w:rFonts w:ascii="SimSun" w:hAnsi="SimSun"/>
          <w:sz w:val="21"/>
          <w:szCs w:val="21"/>
        </w:rPr>
        <w:t>。教育、研究和获取文化遗产机构收藏品的许多例外情况都包含狭隘的标准，可能阻碍在线和远程活动，而这些活动在</w:t>
      </w:r>
      <w:r w:rsidR="006D52FA">
        <w:rPr>
          <w:rFonts w:ascii="SimSun" w:hAnsi="SimSun"/>
          <w:sz w:val="21"/>
          <w:szCs w:val="21"/>
        </w:rPr>
        <w:t>2019冠状病毒病</w:t>
      </w:r>
      <w:r w:rsidRPr="0094594B">
        <w:rPr>
          <w:rFonts w:ascii="SimSun" w:hAnsi="SimSun"/>
          <w:sz w:val="21"/>
          <w:szCs w:val="21"/>
        </w:rPr>
        <w:t>大流行期间是必要的。例如，法律通常只允许为这些利益进行复制，</w:t>
      </w:r>
      <w:r w:rsidR="00857707">
        <w:rPr>
          <w:rFonts w:ascii="SimSun" w:hAnsi="SimSun" w:hint="eastAsia"/>
          <w:sz w:val="21"/>
          <w:szCs w:val="21"/>
        </w:rPr>
        <w:t>却未</w:t>
      </w:r>
      <w:r w:rsidRPr="0094594B">
        <w:rPr>
          <w:rFonts w:ascii="SimSun" w:hAnsi="SimSun"/>
          <w:sz w:val="21"/>
          <w:szCs w:val="21"/>
        </w:rPr>
        <w:t>授权在网络中进行共享和控制所需的通信。往往限制在面对面的课堂上</w:t>
      </w:r>
      <w:r w:rsidR="00857707" w:rsidRPr="0094594B">
        <w:rPr>
          <w:rFonts w:ascii="SimSun" w:hAnsi="SimSun"/>
          <w:sz w:val="21"/>
          <w:szCs w:val="21"/>
        </w:rPr>
        <w:t>使用</w:t>
      </w:r>
      <w:r w:rsidRPr="0094594B">
        <w:rPr>
          <w:rFonts w:ascii="SimSun" w:hAnsi="SimSun"/>
          <w:sz w:val="21"/>
          <w:szCs w:val="21"/>
        </w:rPr>
        <w:t>，或在</w:t>
      </w:r>
      <w:r w:rsidR="00857707">
        <w:rPr>
          <w:rFonts w:ascii="SimSun" w:hAnsi="SimSun" w:hint="eastAsia"/>
          <w:sz w:val="21"/>
          <w:szCs w:val="21"/>
        </w:rPr>
        <w:t>场所</w:t>
      </w:r>
      <w:r w:rsidRPr="0094594B">
        <w:rPr>
          <w:rFonts w:ascii="SimSun" w:hAnsi="SimSun"/>
          <w:sz w:val="21"/>
          <w:szCs w:val="21"/>
        </w:rPr>
        <w:t>内使用。PIJIP透露，</w:t>
      </w:r>
      <w:r w:rsidR="00857707">
        <w:rPr>
          <w:rFonts w:ascii="SimSun" w:hAnsi="SimSun" w:hint="eastAsia"/>
          <w:sz w:val="21"/>
          <w:szCs w:val="21"/>
        </w:rPr>
        <w:t>其</w:t>
      </w:r>
      <w:r w:rsidRPr="0094594B">
        <w:rPr>
          <w:rFonts w:ascii="SimSun" w:hAnsi="SimSun"/>
          <w:sz w:val="21"/>
          <w:szCs w:val="21"/>
        </w:rPr>
        <w:t>发现了专门限制纸张使用的法律。在</w:t>
      </w:r>
      <w:r w:rsidR="006D52FA">
        <w:rPr>
          <w:rFonts w:ascii="SimSun" w:hAnsi="SimSun"/>
          <w:sz w:val="21"/>
          <w:szCs w:val="21"/>
        </w:rPr>
        <w:t>2019冠状病毒病</w:t>
      </w:r>
      <w:r w:rsidRPr="0094594B">
        <w:rPr>
          <w:rFonts w:ascii="SimSun" w:hAnsi="SimSun"/>
          <w:sz w:val="21"/>
          <w:szCs w:val="21"/>
        </w:rPr>
        <w:t>危机期间，对这些法律的严格解释侵犯了基本权利，包括《世界人权宣言》第</w:t>
      </w:r>
      <w:r w:rsidR="00857707">
        <w:rPr>
          <w:rFonts w:ascii="SimSun" w:hAnsi="SimSun" w:hint="eastAsia"/>
          <w:sz w:val="21"/>
          <w:szCs w:val="21"/>
        </w:rPr>
        <w:t>十九</w:t>
      </w:r>
      <w:r w:rsidRPr="0094594B">
        <w:rPr>
          <w:rFonts w:ascii="SimSun" w:hAnsi="SimSun"/>
          <w:sz w:val="21"/>
          <w:szCs w:val="21"/>
        </w:rPr>
        <w:t>条规定的通过任何</w:t>
      </w:r>
      <w:r w:rsidR="00857707">
        <w:rPr>
          <w:rFonts w:ascii="SimSun" w:hAnsi="SimSun" w:hint="eastAsia"/>
          <w:sz w:val="21"/>
          <w:szCs w:val="21"/>
        </w:rPr>
        <w:t>媒介</w:t>
      </w:r>
      <w:r w:rsidRPr="0094594B">
        <w:rPr>
          <w:rFonts w:ascii="SimSun" w:hAnsi="SimSun"/>
          <w:sz w:val="21"/>
          <w:szCs w:val="21"/>
        </w:rPr>
        <w:t>和不</w:t>
      </w:r>
      <w:r w:rsidR="00857707">
        <w:rPr>
          <w:rFonts w:ascii="SimSun" w:hAnsi="SimSun" w:hint="eastAsia"/>
          <w:sz w:val="21"/>
          <w:szCs w:val="21"/>
        </w:rPr>
        <w:t>论</w:t>
      </w:r>
      <w:r w:rsidRPr="0094594B">
        <w:rPr>
          <w:rFonts w:ascii="SimSun" w:hAnsi="SimSun"/>
          <w:sz w:val="21"/>
          <w:szCs w:val="21"/>
        </w:rPr>
        <w:t>国界寻求、接受和传递</w:t>
      </w:r>
      <w:r w:rsidR="00857707">
        <w:rPr>
          <w:rFonts w:ascii="SimSun" w:hAnsi="SimSun" w:hint="eastAsia"/>
          <w:sz w:val="21"/>
          <w:szCs w:val="21"/>
        </w:rPr>
        <w:t>消息</w:t>
      </w:r>
      <w:r w:rsidRPr="0094594B">
        <w:rPr>
          <w:rFonts w:ascii="SimSun" w:hAnsi="SimSun"/>
          <w:sz w:val="21"/>
          <w:szCs w:val="21"/>
        </w:rPr>
        <w:t>的权利。PIJIP建议，委员会可以将</w:t>
      </w:r>
      <w:r w:rsidR="00857707" w:rsidRPr="0094594B">
        <w:rPr>
          <w:rFonts w:ascii="SimSun" w:hAnsi="SimSun"/>
          <w:sz w:val="21"/>
          <w:szCs w:val="21"/>
        </w:rPr>
        <w:t>《</w:t>
      </w:r>
      <w:r w:rsidR="00857707">
        <w:rPr>
          <w:rFonts w:ascii="SimSun" w:hAnsi="SimSun" w:hint="eastAsia"/>
          <w:sz w:val="21"/>
          <w:szCs w:val="21"/>
        </w:rPr>
        <w:t>TRIPS协定与公共健康</w:t>
      </w:r>
      <w:r w:rsidR="00857707" w:rsidRPr="0094594B">
        <w:rPr>
          <w:rFonts w:ascii="SimSun" w:hAnsi="SimSun"/>
          <w:sz w:val="21"/>
          <w:szCs w:val="21"/>
        </w:rPr>
        <w:t>多哈宣言》</w:t>
      </w:r>
      <w:r w:rsidRPr="0094594B">
        <w:rPr>
          <w:rFonts w:ascii="SimSun" w:hAnsi="SimSun"/>
          <w:sz w:val="21"/>
          <w:szCs w:val="21"/>
        </w:rPr>
        <w:t>作为范本，起草一项决议，解释并促进</w:t>
      </w:r>
      <w:r w:rsidR="0042186C">
        <w:rPr>
          <w:rFonts w:ascii="SimSun" w:hAnsi="SimSun" w:hint="eastAsia"/>
          <w:sz w:val="21"/>
          <w:szCs w:val="21"/>
        </w:rPr>
        <w:t>可用于</w:t>
      </w:r>
      <w:r w:rsidR="0042186C" w:rsidRPr="0094594B">
        <w:rPr>
          <w:rFonts w:ascii="SimSun" w:hAnsi="SimSun"/>
          <w:sz w:val="21"/>
          <w:szCs w:val="21"/>
        </w:rPr>
        <w:t>应对</w:t>
      </w:r>
      <w:r w:rsidR="006D52FA">
        <w:rPr>
          <w:rFonts w:ascii="SimSun" w:hAnsi="SimSun"/>
          <w:sz w:val="21"/>
          <w:szCs w:val="21"/>
        </w:rPr>
        <w:t>2019冠状病毒病</w:t>
      </w:r>
      <w:r w:rsidR="0042186C" w:rsidRPr="0094594B">
        <w:rPr>
          <w:rFonts w:ascii="SimSun" w:hAnsi="SimSun"/>
          <w:sz w:val="21"/>
          <w:szCs w:val="21"/>
        </w:rPr>
        <w:t>危机</w:t>
      </w:r>
      <w:r w:rsidR="0042186C">
        <w:rPr>
          <w:rFonts w:ascii="SimSun" w:hAnsi="SimSun" w:hint="eastAsia"/>
          <w:sz w:val="21"/>
          <w:szCs w:val="21"/>
        </w:rPr>
        <w:t>的</w:t>
      </w:r>
      <w:r w:rsidRPr="0094594B">
        <w:rPr>
          <w:rFonts w:ascii="SimSun" w:hAnsi="SimSun"/>
          <w:sz w:val="21"/>
          <w:szCs w:val="21"/>
        </w:rPr>
        <w:t>国际体系目前的灵活性。PIJIP感谢秘书处</w:t>
      </w:r>
      <w:r w:rsidR="0042186C">
        <w:rPr>
          <w:rFonts w:ascii="SimSun" w:hAnsi="SimSun" w:hint="eastAsia"/>
          <w:sz w:val="21"/>
          <w:szCs w:val="21"/>
        </w:rPr>
        <w:t>就</w:t>
      </w:r>
      <w:r w:rsidRPr="0094594B">
        <w:rPr>
          <w:rFonts w:ascii="SimSun" w:hAnsi="SimSun"/>
          <w:sz w:val="21"/>
          <w:szCs w:val="21"/>
        </w:rPr>
        <w:t>行动计划</w:t>
      </w:r>
      <w:r w:rsidR="0042186C">
        <w:rPr>
          <w:rFonts w:ascii="SimSun" w:hAnsi="SimSun" w:hint="eastAsia"/>
          <w:sz w:val="21"/>
          <w:szCs w:val="21"/>
        </w:rPr>
        <w:t>制定</w:t>
      </w:r>
      <w:r w:rsidRPr="0094594B">
        <w:rPr>
          <w:rFonts w:ascii="SimSun" w:hAnsi="SimSun"/>
          <w:sz w:val="21"/>
          <w:szCs w:val="21"/>
        </w:rPr>
        <w:t>的非常全面的报告，报告第400段记录了就解决方案开展工作的协议，包括适当级别的文书。PIJIP指出，工作的重点应该是关于教育、研究、图书馆、档案馆和博物馆的保存、数字</w:t>
      </w:r>
      <w:r w:rsidR="00EA123C">
        <w:rPr>
          <w:rFonts w:ascii="SimSun" w:hAnsi="SimSun" w:hint="eastAsia"/>
          <w:sz w:val="21"/>
          <w:szCs w:val="21"/>
        </w:rPr>
        <w:t>化</w:t>
      </w:r>
      <w:r w:rsidRPr="0094594B">
        <w:rPr>
          <w:rFonts w:ascii="SimSun" w:hAnsi="SimSun"/>
          <w:sz w:val="21"/>
          <w:szCs w:val="21"/>
        </w:rPr>
        <w:t>和跨</w:t>
      </w:r>
      <w:r w:rsidR="00EA123C">
        <w:rPr>
          <w:rFonts w:ascii="SimSun" w:hAnsi="SimSun" w:hint="eastAsia"/>
          <w:sz w:val="21"/>
          <w:szCs w:val="21"/>
        </w:rPr>
        <w:t>境</w:t>
      </w:r>
      <w:r w:rsidRPr="0094594B">
        <w:rPr>
          <w:rFonts w:ascii="SimSun" w:hAnsi="SimSun"/>
          <w:sz w:val="21"/>
          <w:szCs w:val="21"/>
        </w:rPr>
        <w:t>使用的任何形式的文书，以及建立示范法和其他问题，如可靠性的保障、措施和合同优先</w:t>
      </w:r>
      <w:r w:rsidR="000746BD">
        <w:rPr>
          <w:rFonts w:ascii="SimSun" w:hAnsi="SimSun" w:hint="eastAsia"/>
          <w:sz w:val="21"/>
          <w:szCs w:val="21"/>
        </w:rPr>
        <w:t>性</w:t>
      </w:r>
      <w:r w:rsidRPr="0094594B">
        <w:rPr>
          <w:rFonts w:ascii="SimSun" w:hAnsi="SimSun"/>
          <w:sz w:val="21"/>
          <w:szCs w:val="21"/>
        </w:rPr>
        <w:t>。委员会可以在尚未涉及的领域开展新的研究，例如关于研究例外的研究。PIJIP重申</w:t>
      </w:r>
      <w:r w:rsidR="000746BD">
        <w:rPr>
          <w:rFonts w:ascii="SimSun" w:hAnsi="SimSun" w:hint="eastAsia"/>
          <w:sz w:val="21"/>
          <w:szCs w:val="21"/>
        </w:rPr>
        <w:t>了</w:t>
      </w:r>
      <w:r w:rsidRPr="0094594B">
        <w:rPr>
          <w:rFonts w:ascii="SimSun" w:hAnsi="SimSun"/>
          <w:sz w:val="21"/>
          <w:szCs w:val="21"/>
        </w:rPr>
        <w:t>其承诺，</w:t>
      </w:r>
      <w:r w:rsidR="000746BD">
        <w:rPr>
          <w:rFonts w:ascii="SimSun" w:hAnsi="SimSun" w:hint="eastAsia"/>
          <w:sz w:val="21"/>
          <w:szCs w:val="21"/>
        </w:rPr>
        <w:t>即</w:t>
      </w:r>
      <w:r w:rsidRPr="0094594B">
        <w:rPr>
          <w:rFonts w:ascii="SimSun" w:hAnsi="SimSun"/>
          <w:sz w:val="21"/>
          <w:szCs w:val="21"/>
        </w:rPr>
        <w:t>就委员会感兴趣的任何问题提供帮助和</w:t>
      </w:r>
      <w:r w:rsidR="000746BD">
        <w:rPr>
          <w:rFonts w:ascii="SimSun" w:hAnsi="SimSun" w:hint="eastAsia"/>
          <w:sz w:val="21"/>
          <w:szCs w:val="21"/>
        </w:rPr>
        <w:t>开展</w:t>
      </w:r>
      <w:r w:rsidRPr="0094594B">
        <w:rPr>
          <w:rFonts w:ascii="SimSun" w:hAnsi="SimSun"/>
          <w:sz w:val="21"/>
          <w:szCs w:val="21"/>
        </w:rPr>
        <w:t>研究。</w:t>
      </w:r>
    </w:p>
    <w:p w14:paraId="3381ED0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国际档案理事会（ICA）的代表赞扬了秘书处</w:t>
      </w:r>
      <w:r w:rsidR="00E20903">
        <w:rPr>
          <w:rFonts w:ascii="SimSun" w:hAnsi="SimSun" w:hint="eastAsia"/>
          <w:sz w:val="21"/>
          <w:szCs w:val="21"/>
        </w:rPr>
        <w:t>关于</w:t>
      </w:r>
      <w:r w:rsidRPr="0094594B">
        <w:rPr>
          <w:rFonts w:ascii="SimSun" w:hAnsi="SimSun"/>
          <w:sz w:val="21"/>
          <w:szCs w:val="21"/>
        </w:rPr>
        <w:t>区域会议和国际会议的报告。该报告延续了约十年前开始的工作，如</w:t>
      </w:r>
      <w:r w:rsidR="00DB51A5">
        <w:rPr>
          <w:rFonts w:ascii="SimSun" w:hAnsi="SimSun" w:hint="eastAsia"/>
          <w:sz w:val="21"/>
          <w:szCs w:val="21"/>
        </w:rPr>
        <w:t>克鲁斯</w:t>
      </w:r>
      <w:r w:rsidRPr="0094594B">
        <w:rPr>
          <w:rFonts w:ascii="SimSun" w:hAnsi="SimSun"/>
          <w:sz w:val="21"/>
          <w:szCs w:val="21"/>
        </w:rPr>
        <w:t>教授的报告和</w:t>
      </w:r>
      <w:r w:rsidR="00DB51A5">
        <w:rPr>
          <w:rFonts w:ascii="SimSun" w:hAnsi="SimSun" w:hint="eastAsia"/>
          <w:sz w:val="21"/>
          <w:szCs w:val="21"/>
        </w:rPr>
        <w:t>大卫·萨顿</w:t>
      </w:r>
      <w:r w:rsidRPr="0094594B">
        <w:rPr>
          <w:rFonts w:ascii="SimSun" w:hAnsi="SimSun"/>
          <w:sz w:val="21"/>
          <w:szCs w:val="21"/>
        </w:rPr>
        <w:t>先生</w:t>
      </w:r>
      <w:r w:rsidR="00E20903" w:rsidRPr="0094594B">
        <w:rPr>
          <w:rFonts w:ascii="SimSun" w:hAnsi="SimSun"/>
          <w:sz w:val="21"/>
          <w:szCs w:val="21"/>
        </w:rPr>
        <w:t>最近</w:t>
      </w:r>
      <w:r w:rsidRPr="0094594B">
        <w:rPr>
          <w:rFonts w:ascii="SimSun" w:hAnsi="SimSun"/>
          <w:sz w:val="21"/>
          <w:szCs w:val="21"/>
        </w:rPr>
        <w:t>关于档案</w:t>
      </w:r>
      <w:r w:rsidR="001529CA">
        <w:rPr>
          <w:rFonts w:ascii="SimSun" w:hAnsi="SimSun" w:hint="eastAsia"/>
          <w:sz w:val="21"/>
          <w:szCs w:val="21"/>
        </w:rPr>
        <w:t>馆</w:t>
      </w:r>
      <w:r w:rsidRPr="0094594B">
        <w:rPr>
          <w:rFonts w:ascii="SimSun" w:hAnsi="SimSun"/>
          <w:sz w:val="21"/>
          <w:szCs w:val="21"/>
        </w:rPr>
        <w:t>信息的报告。虽然没有</w:t>
      </w:r>
      <w:r w:rsidR="001529CA">
        <w:rPr>
          <w:rFonts w:ascii="SimSun" w:hAnsi="SimSun" w:hint="eastAsia"/>
          <w:sz w:val="21"/>
          <w:szCs w:val="21"/>
        </w:rPr>
        <w:t>开展准则制定</w:t>
      </w:r>
      <w:r w:rsidRPr="0094594B">
        <w:rPr>
          <w:rFonts w:ascii="SimSun" w:hAnsi="SimSun"/>
          <w:sz w:val="21"/>
          <w:szCs w:val="21"/>
        </w:rPr>
        <w:t>工作，但</w:t>
      </w:r>
      <w:r w:rsidR="00E20903" w:rsidRPr="00711EFC">
        <w:rPr>
          <w:rFonts w:ascii="SimSun" w:hAnsi="SimSun" w:cs="SimSun" w:hint="eastAsia"/>
          <w:sz w:val="21"/>
          <w:szCs w:val="21"/>
        </w:rPr>
        <w:t>SCCR</w:t>
      </w:r>
      <w:r w:rsidR="00E20903">
        <w:rPr>
          <w:rFonts w:ascii="SimSun" w:hAnsi="SimSun" w:hint="eastAsia"/>
          <w:sz w:val="21"/>
          <w:szCs w:val="21"/>
        </w:rPr>
        <w:t>第四十届</w:t>
      </w:r>
      <w:r w:rsidRPr="0094594B">
        <w:rPr>
          <w:rFonts w:ascii="SimSun" w:hAnsi="SimSun"/>
          <w:sz w:val="21"/>
          <w:szCs w:val="21"/>
        </w:rPr>
        <w:t>会议提供了一个机会，可以通过审议具体的后续步骤来推</w:t>
      </w:r>
      <w:r w:rsidR="00E20903">
        <w:rPr>
          <w:rFonts w:ascii="SimSun" w:hAnsi="SimSun" w:hint="eastAsia"/>
          <w:sz w:val="21"/>
          <w:szCs w:val="21"/>
        </w:rPr>
        <w:t>进</w:t>
      </w:r>
      <w:r w:rsidRPr="0094594B">
        <w:rPr>
          <w:rFonts w:ascii="SimSun" w:hAnsi="SimSun"/>
          <w:sz w:val="21"/>
          <w:szCs w:val="21"/>
        </w:rPr>
        <w:t>议程。ICA重申，</w:t>
      </w:r>
      <w:r w:rsidR="00E20903">
        <w:rPr>
          <w:rFonts w:ascii="SimSun" w:hAnsi="SimSun"/>
          <w:sz w:val="21"/>
          <w:szCs w:val="21"/>
        </w:rPr>
        <w:t>产权组织</w:t>
      </w:r>
      <w:r w:rsidRPr="0094594B">
        <w:rPr>
          <w:rFonts w:ascii="SimSun" w:hAnsi="SimSun"/>
          <w:sz w:val="21"/>
          <w:szCs w:val="21"/>
        </w:rPr>
        <w:t>的任务是建立一个平衡和有效的国际知识产权制度，为图书馆、档案馆和博物馆规定最低限度的灵活性。ICA解释说，没有必要进行更多的研究或分享国家经验，并指出例外和国家版权法</w:t>
      </w:r>
      <w:r w:rsidR="001529CA">
        <w:rPr>
          <w:rFonts w:ascii="SimSun" w:hAnsi="SimSun" w:hint="eastAsia"/>
          <w:sz w:val="21"/>
          <w:szCs w:val="21"/>
        </w:rPr>
        <w:t>的</w:t>
      </w:r>
      <w:r w:rsidRPr="0094594B">
        <w:rPr>
          <w:rFonts w:ascii="SimSun" w:hAnsi="SimSun"/>
          <w:sz w:val="21"/>
          <w:szCs w:val="21"/>
        </w:rPr>
        <w:t>差别</w:t>
      </w:r>
      <w:r w:rsidR="001529CA">
        <w:rPr>
          <w:rFonts w:ascii="SimSun" w:hAnsi="SimSun" w:hint="eastAsia"/>
          <w:sz w:val="21"/>
          <w:szCs w:val="21"/>
        </w:rPr>
        <w:t>都</w:t>
      </w:r>
      <w:r w:rsidRPr="0094594B">
        <w:rPr>
          <w:rFonts w:ascii="SimSun" w:hAnsi="SimSun"/>
          <w:sz w:val="21"/>
          <w:szCs w:val="21"/>
        </w:rPr>
        <w:t>很大。ICA提醒</w:t>
      </w:r>
      <w:r w:rsidR="00E20903">
        <w:rPr>
          <w:rFonts w:ascii="SimSun" w:hAnsi="SimSun"/>
          <w:sz w:val="21"/>
          <w:szCs w:val="21"/>
        </w:rPr>
        <w:t>产权组织</w:t>
      </w:r>
      <w:r w:rsidRPr="0094594B">
        <w:rPr>
          <w:rFonts w:ascii="SimSun" w:hAnsi="SimSun"/>
          <w:sz w:val="21"/>
          <w:szCs w:val="21"/>
        </w:rPr>
        <w:t>迅速采取行动，以防止各国的做法出现更大的差异。该代表补充说，尽管许可和合同是更广泛的版权制度的一个合法部分，但它们与</w:t>
      </w:r>
      <w:r w:rsidR="00586998">
        <w:rPr>
          <w:rFonts w:ascii="SimSun" w:hAnsi="SimSun" w:hint="eastAsia"/>
          <w:sz w:val="21"/>
          <w:szCs w:val="21"/>
        </w:rPr>
        <w:t>有关</w:t>
      </w:r>
      <w:r w:rsidRPr="0094594B">
        <w:rPr>
          <w:rFonts w:ascii="SimSun" w:hAnsi="SimSun"/>
          <w:sz w:val="21"/>
          <w:szCs w:val="21"/>
        </w:rPr>
        <w:t>限制</w:t>
      </w:r>
      <w:r w:rsidR="001529CA">
        <w:rPr>
          <w:rFonts w:ascii="SimSun" w:hAnsi="SimSun" w:hint="eastAsia"/>
          <w:sz w:val="21"/>
          <w:szCs w:val="21"/>
        </w:rPr>
        <w:t>与</w:t>
      </w:r>
      <w:r w:rsidRPr="0094594B">
        <w:rPr>
          <w:rFonts w:ascii="SimSun" w:hAnsi="SimSun"/>
          <w:sz w:val="21"/>
          <w:szCs w:val="21"/>
        </w:rPr>
        <w:t>例外的讨论无关。报告为保存和跨境数字访问领域的行动指明了方向。大流行</w:t>
      </w:r>
      <w:r w:rsidR="001529CA">
        <w:rPr>
          <w:rFonts w:ascii="SimSun" w:hAnsi="SimSun" w:hint="eastAsia"/>
          <w:sz w:val="21"/>
          <w:szCs w:val="21"/>
        </w:rPr>
        <w:t>病</w:t>
      </w:r>
      <w:r w:rsidR="00586998">
        <w:rPr>
          <w:rFonts w:ascii="SimSun" w:hAnsi="SimSun" w:hint="eastAsia"/>
          <w:sz w:val="21"/>
          <w:szCs w:val="21"/>
        </w:rPr>
        <w:t>再次表明</w:t>
      </w:r>
      <w:r w:rsidRPr="0094594B">
        <w:rPr>
          <w:rFonts w:ascii="SimSun" w:hAnsi="SimSun"/>
          <w:sz w:val="21"/>
          <w:szCs w:val="21"/>
        </w:rPr>
        <w:t>，全球和数字</w:t>
      </w:r>
      <w:r w:rsidR="00586998">
        <w:rPr>
          <w:rFonts w:ascii="SimSun" w:hAnsi="SimSun" w:hint="eastAsia"/>
          <w:sz w:val="21"/>
          <w:szCs w:val="21"/>
        </w:rPr>
        <w:t>化无疑是</w:t>
      </w:r>
      <w:r w:rsidRPr="0094594B">
        <w:rPr>
          <w:rFonts w:ascii="SimSun" w:hAnsi="SimSun"/>
          <w:sz w:val="21"/>
          <w:szCs w:val="21"/>
        </w:rPr>
        <w:t>长期</w:t>
      </w:r>
      <w:r w:rsidR="001529CA">
        <w:rPr>
          <w:rFonts w:ascii="SimSun" w:hAnsi="SimSun" w:hint="eastAsia"/>
          <w:sz w:val="21"/>
          <w:szCs w:val="21"/>
        </w:rPr>
        <w:t>的关键词</w:t>
      </w:r>
      <w:r w:rsidRPr="0094594B">
        <w:rPr>
          <w:rFonts w:ascii="SimSun" w:hAnsi="SimSun"/>
          <w:sz w:val="21"/>
          <w:szCs w:val="21"/>
        </w:rPr>
        <w:t>。ICA敦促SCCR确定下一步</w:t>
      </w:r>
      <w:r w:rsidR="00586998">
        <w:rPr>
          <w:rFonts w:ascii="SimSun" w:hAnsi="SimSun" w:hint="eastAsia"/>
          <w:sz w:val="21"/>
          <w:szCs w:val="21"/>
        </w:rPr>
        <w:t>的</w:t>
      </w:r>
      <w:r w:rsidR="00586998" w:rsidRPr="0094594B">
        <w:rPr>
          <w:rFonts w:ascii="SimSun" w:hAnsi="SimSun"/>
          <w:sz w:val="21"/>
          <w:szCs w:val="21"/>
        </w:rPr>
        <w:t>具体</w:t>
      </w:r>
      <w:r w:rsidRPr="0094594B">
        <w:rPr>
          <w:rFonts w:ascii="SimSun" w:hAnsi="SimSun"/>
          <w:sz w:val="21"/>
          <w:szCs w:val="21"/>
        </w:rPr>
        <w:t>措施，以优先考虑这些领域</w:t>
      </w:r>
      <w:r w:rsidR="00586998">
        <w:rPr>
          <w:rFonts w:ascii="SimSun" w:hAnsi="SimSun" w:hint="eastAsia"/>
          <w:sz w:val="21"/>
          <w:szCs w:val="21"/>
        </w:rPr>
        <w:t>有关</w:t>
      </w:r>
      <w:r w:rsidRPr="0094594B">
        <w:rPr>
          <w:rFonts w:ascii="SimSun" w:hAnsi="SimSun"/>
          <w:sz w:val="21"/>
          <w:szCs w:val="21"/>
        </w:rPr>
        <w:t>例外情况的</w:t>
      </w:r>
      <w:r w:rsidR="001529CA">
        <w:rPr>
          <w:rFonts w:ascii="SimSun" w:hAnsi="SimSun" w:hint="eastAsia"/>
          <w:sz w:val="21"/>
          <w:szCs w:val="21"/>
        </w:rPr>
        <w:t>准则制定</w:t>
      </w:r>
      <w:r w:rsidRPr="0094594B">
        <w:rPr>
          <w:rFonts w:ascii="SimSun" w:hAnsi="SimSun"/>
          <w:sz w:val="21"/>
          <w:szCs w:val="21"/>
        </w:rPr>
        <w:t>工作。只有通过基于文本的工作，分歧点</w:t>
      </w:r>
      <w:r w:rsidR="00586998" w:rsidRPr="0094594B">
        <w:rPr>
          <w:rFonts w:ascii="SimSun" w:hAnsi="SimSun"/>
          <w:sz w:val="21"/>
          <w:szCs w:val="21"/>
        </w:rPr>
        <w:t>才会</w:t>
      </w:r>
      <w:r w:rsidR="00586998">
        <w:rPr>
          <w:rFonts w:ascii="SimSun" w:hAnsi="SimSun" w:hint="eastAsia"/>
          <w:sz w:val="21"/>
          <w:szCs w:val="21"/>
        </w:rPr>
        <w:t>显</w:t>
      </w:r>
      <w:r w:rsidR="00586998" w:rsidRPr="0094594B">
        <w:rPr>
          <w:rFonts w:ascii="SimSun" w:hAnsi="SimSun"/>
          <w:sz w:val="21"/>
          <w:szCs w:val="21"/>
        </w:rPr>
        <w:t>现</w:t>
      </w:r>
      <w:r w:rsidR="00586998">
        <w:rPr>
          <w:rFonts w:ascii="SimSun" w:hAnsi="SimSun" w:hint="eastAsia"/>
          <w:sz w:val="21"/>
          <w:szCs w:val="21"/>
        </w:rPr>
        <w:t>出来</w:t>
      </w:r>
      <w:r w:rsidRPr="0094594B">
        <w:rPr>
          <w:rFonts w:ascii="SimSun" w:hAnsi="SimSun"/>
          <w:sz w:val="21"/>
          <w:szCs w:val="21"/>
        </w:rPr>
        <w:t>，随后进行讨论和谈判，最终达成建设性的共识。</w:t>
      </w:r>
      <w:r w:rsidR="006E1A88">
        <w:rPr>
          <w:rFonts w:ascii="SimSun" w:hAnsi="SimSun" w:hint="eastAsia"/>
          <w:sz w:val="21"/>
          <w:szCs w:val="21"/>
        </w:rPr>
        <w:t>ICA</w:t>
      </w:r>
      <w:r w:rsidRPr="0094594B">
        <w:rPr>
          <w:rFonts w:ascii="SimSun" w:hAnsi="SimSun"/>
          <w:sz w:val="21"/>
          <w:szCs w:val="21"/>
        </w:rPr>
        <w:t>建议，秘书处应编写一份示范法草案，</w:t>
      </w:r>
      <w:r w:rsidR="006E1A88">
        <w:rPr>
          <w:rFonts w:ascii="SimSun" w:hAnsi="SimSun" w:hint="eastAsia"/>
          <w:sz w:val="21"/>
          <w:szCs w:val="21"/>
        </w:rPr>
        <w:t>涉及</w:t>
      </w:r>
      <w:r w:rsidRPr="0094594B">
        <w:rPr>
          <w:rFonts w:ascii="SimSun" w:hAnsi="SimSun"/>
          <w:sz w:val="21"/>
          <w:szCs w:val="21"/>
        </w:rPr>
        <w:t>图书馆、档案馆和博物馆的保存和数字</w:t>
      </w:r>
      <w:r w:rsidR="006E1A88">
        <w:rPr>
          <w:rFonts w:ascii="SimSun" w:hAnsi="SimSun" w:hint="eastAsia"/>
          <w:sz w:val="21"/>
          <w:szCs w:val="21"/>
        </w:rPr>
        <w:t>化</w:t>
      </w:r>
      <w:r w:rsidRPr="0094594B">
        <w:rPr>
          <w:rFonts w:ascii="SimSun" w:hAnsi="SimSun"/>
          <w:sz w:val="21"/>
          <w:szCs w:val="21"/>
        </w:rPr>
        <w:t>跨</w:t>
      </w:r>
      <w:r w:rsidR="006E1A88">
        <w:rPr>
          <w:rFonts w:ascii="SimSun" w:hAnsi="SimSun" w:hint="eastAsia"/>
          <w:sz w:val="21"/>
          <w:szCs w:val="21"/>
        </w:rPr>
        <w:t>境</w:t>
      </w:r>
      <w:r w:rsidRPr="0094594B">
        <w:rPr>
          <w:rFonts w:ascii="SimSun" w:hAnsi="SimSun"/>
          <w:sz w:val="21"/>
          <w:szCs w:val="21"/>
        </w:rPr>
        <w:t>使用问题，供SCCR</w:t>
      </w:r>
      <w:r w:rsidR="006E1A88">
        <w:rPr>
          <w:rFonts w:ascii="SimSun" w:hAnsi="SimSun" w:hint="eastAsia"/>
          <w:sz w:val="21"/>
          <w:szCs w:val="21"/>
        </w:rPr>
        <w:t>第四十一届</w:t>
      </w:r>
      <w:r w:rsidRPr="0094594B">
        <w:rPr>
          <w:rFonts w:ascii="SimSun" w:hAnsi="SimSun"/>
          <w:sz w:val="21"/>
          <w:szCs w:val="21"/>
        </w:rPr>
        <w:t>会议讨论。</w:t>
      </w:r>
    </w:p>
    <w:p w14:paraId="7A4C31B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国际</w:t>
      </w:r>
      <w:r w:rsidR="00800AE2" w:rsidRPr="004B3A58">
        <w:rPr>
          <w:rFonts w:ascii="SimSun" w:hAnsi="SimSun" w:hint="eastAsia"/>
          <w:sz w:val="21"/>
          <w:szCs w:val="21"/>
        </w:rPr>
        <w:t>作家</w:t>
      </w:r>
      <w:r w:rsidRPr="0094594B">
        <w:rPr>
          <w:rFonts w:ascii="SimSun" w:hAnsi="SimSun"/>
          <w:sz w:val="21"/>
          <w:szCs w:val="21"/>
        </w:rPr>
        <w:t>论坛（IAF）的代表解释说，作</w:t>
      </w:r>
      <w:r w:rsidR="0070579A">
        <w:rPr>
          <w:rFonts w:ascii="SimSun" w:hAnsi="SimSun" w:hint="eastAsia"/>
          <w:sz w:val="21"/>
          <w:szCs w:val="21"/>
        </w:rPr>
        <w:t>家</w:t>
      </w:r>
      <w:r w:rsidRPr="0094594B">
        <w:rPr>
          <w:rFonts w:ascii="SimSun" w:hAnsi="SimSun"/>
          <w:sz w:val="21"/>
          <w:szCs w:val="21"/>
        </w:rPr>
        <w:t>们希望</w:t>
      </w:r>
      <w:r w:rsidR="00672EF5" w:rsidRPr="0094594B">
        <w:rPr>
          <w:rFonts w:ascii="SimSun" w:hAnsi="SimSun"/>
          <w:sz w:val="21"/>
          <w:szCs w:val="21"/>
        </w:rPr>
        <w:t>他们的作品</w:t>
      </w:r>
      <w:r w:rsidR="00672EF5">
        <w:rPr>
          <w:rFonts w:ascii="SimSun" w:hAnsi="SimSun" w:hint="eastAsia"/>
          <w:sz w:val="21"/>
          <w:szCs w:val="21"/>
        </w:rPr>
        <w:t>得到最为</w:t>
      </w:r>
      <w:r w:rsidRPr="0094594B">
        <w:rPr>
          <w:rFonts w:ascii="SimSun" w:hAnsi="SimSun"/>
          <w:sz w:val="21"/>
          <w:szCs w:val="21"/>
        </w:rPr>
        <w:t>广泛</w:t>
      </w:r>
      <w:r w:rsidR="00672EF5">
        <w:rPr>
          <w:rFonts w:ascii="SimSun" w:hAnsi="SimSun" w:hint="eastAsia"/>
          <w:sz w:val="21"/>
          <w:szCs w:val="21"/>
        </w:rPr>
        <w:t>的</w:t>
      </w:r>
      <w:r w:rsidRPr="0094594B">
        <w:rPr>
          <w:rFonts w:ascii="SimSun" w:hAnsi="SimSun"/>
          <w:sz w:val="21"/>
          <w:szCs w:val="21"/>
        </w:rPr>
        <w:t>获取，但必须在获取和</w:t>
      </w:r>
      <w:r w:rsidR="005913EA">
        <w:rPr>
          <w:rFonts w:ascii="SimSun" w:hAnsi="SimSun" w:hint="eastAsia"/>
          <w:sz w:val="21"/>
          <w:szCs w:val="21"/>
        </w:rPr>
        <w:t>回报</w:t>
      </w:r>
      <w:r w:rsidRPr="0094594B">
        <w:rPr>
          <w:rFonts w:ascii="SimSun" w:hAnsi="SimSun"/>
          <w:sz w:val="21"/>
          <w:szCs w:val="21"/>
        </w:rPr>
        <w:t>之间取得平衡，以确保</w:t>
      </w:r>
      <w:r w:rsidR="005913EA">
        <w:rPr>
          <w:rFonts w:ascii="SimSun" w:hAnsi="SimSun" w:hint="eastAsia"/>
          <w:sz w:val="21"/>
          <w:szCs w:val="21"/>
        </w:rPr>
        <w:t>其</w:t>
      </w:r>
      <w:r w:rsidRPr="0094594B">
        <w:rPr>
          <w:rFonts w:ascii="SimSun" w:hAnsi="SimSun"/>
          <w:sz w:val="21"/>
          <w:szCs w:val="21"/>
        </w:rPr>
        <w:t>继续创作</w:t>
      </w:r>
      <w:r w:rsidR="00672EF5">
        <w:rPr>
          <w:rFonts w:ascii="SimSun" w:hAnsi="SimSun" w:hint="eastAsia"/>
          <w:sz w:val="21"/>
          <w:szCs w:val="21"/>
        </w:rPr>
        <w:t>供大家</w:t>
      </w:r>
      <w:r w:rsidR="005913EA">
        <w:rPr>
          <w:rFonts w:ascii="SimSun" w:hAnsi="SimSun" w:hint="eastAsia"/>
          <w:sz w:val="21"/>
          <w:szCs w:val="21"/>
        </w:rPr>
        <w:t>享用</w:t>
      </w:r>
      <w:r w:rsidRPr="0094594B">
        <w:rPr>
          <w:rFonts w:ascii="SimSun" w:hAnsi="SimSun"/>
          <w:sz w:val="21"/>
          <w:szCs w:val="21"/>
        </w:rPr>
        <w:t>的作品。研究发现，许多作</w:t>
      </w:r>
      <w:r w:rsidR="0049575B">
        <w:rPr>
          <w:rFonts w:ascii="SimSun" w:hAnsi="SimSun" w:hint="eastAsia"/>
          <w:sz w:val="21"/>
          <w:szCs w:val="21"/>
        </w:rPr>
        <w:t>家</w:t>
      </w:r>
      <w:r w:rsidRPr="0094594B">
        <w:rPr>
          <w:rFonts w:ascii="SimSun" w:hAnsi="SimSun"/>
          <w:sz w:val="21"/>
          <w:szCs w:val="21"/>
        </w:rPr>
        <w:t>，特别是教育作品的作者，可能会因为报酬下降</w:t>
      </w:r>
      <w:r w:rsidR="00672EF5">
        <w:rPr>
          <w:rFonts w:ascii="SimSun" w:hAnsi="SimSun" w:hint="eastAsia"/>
          <w:sz w:val="21"/>
          <w:szCs w:val="21"/>
        </w:rPr>
        <w:t>且</w:t>
      </w:r>
      <w:r w:rsidRPr="0094594B">
        <w:rPr>
          <w:rFonts w:ascii="SimSun" w:hAnsi="SimSun"/>
          <w:sz w:val="21"/>
          <w:szCs w:val="21"/>
        </w:rPr>
        <w:t>没有措施公平奖励他们的努力</w:t>
      </w:r>
      <w:r w:rsidR="00672EF5" w:rsidRPr="0094594B">
        <w:rPr>
          <w:rFonts w:ascii="SimSun" w:hAnsi="SimSun"/>
          <w:sz w:val="21"/>
          <w:szCs w:val="21"/>
        </w:rPr>
        <w:t>而停止创作</w:t>
      </w:r>
      <w:r w:rsidRPr="0094594B">
        <w:rPr>
          <w:rFonts w:ascii="SimSun" w:hAnsi="SimSun"/>
          <w:sz w:val="21"/>
          <w:szCs w:val="21"/>
        </w:rPr>
        <w:t>。在任何国家，当作</w:t>
      </w:r>
      <w:r w:rsidR="0070579A">
        <w:rPr>
          <w:rFonts w:ascii="SimSun" w:hAnsi="SimSun" w:hint="eastAsia"/>
          <w:sz w:val="21"/>
          <w:szCs w:val="21"/>
        </w:rPr>
        <w:t>家们</w:t>
      </w:r>
      <w:r w:rsidRPr="0094594B">
        <w:rPr>
          <w:rFonts w:ascii="SimSun" w:hAnsi="SimSun"/>
          <w:sz w:val="21"/>
          <w:szCs w:val="21"/>
        </w:rPr>
        <w:t>被</w:t>
      </w:r>
      <w:r w:rsidR="00D0716D">
        <w:rPr>
          <w:rFonts w:ascii="SimSun" w:hAnsi="SimSun" w:hint="eastAsia"/>
          <w:sz w:val="21"/>
          <w:szCs w:val="21"/>
        </w:rPr>
        <w:t>拒绝支付</w:t>
      </w:r>
      <w:r w:rsidRPr="0094594B">
        <w:rPr>
          <w:rFonts w:ascii="SimSun" w:hAnsi="SimSun"/>
          <w:sz w:val="21"/>
          <w:szCs w:val="21"/>
        </w:rPr>
        <w:t>报酬或</w:t>
      </w:r>
      <w:r w:rsidR="00D0716D">
        <w:rPr>
          <w:rFonts w:ascii="SimSun" w:hAnsi="SimSun" w:hint="eastAsia"/>
          <w:sz w:val="21"/>
          <w:szCs w:val="21"/>
        </w:rPr>
        <w:t>得到的</w:t>
      </w:r>
      <w:r w:rsidRPr="0094594B">
        <w:rPr>
          <w:rFonts w:ascii="SimSun" w:hAnsi="SimSun"/>
          <w:sz w:val="21"/>
          <w:szCs w:val="21"/>
        </w:rPr>
        <w:t>报酬不足时，都无法有效地工作和创作。</w:t>
      </w:r>
      <w:r w:rsidR="00D0716D">
        <w:rPr>
          <w:rFonts w:ascii="SimSun" w:hAnsi="SimSun" w:hint="eastAsia"/>
          <w:sz w:val="21"/>
          <w:szCs w:val="21"/>
        </w:rPr>
        <w:t>IAF欣然</w:t>
      </w:r>
      <w:r w:rsidRPr="0094594B">
        <w:rPr>
          <w:rFonts w:ascii="SimSun" w:hAnsi="SimSun"/>
          <w:sz w:val="21"/>
          <w:szCs w:val="21"/>
        </w:rPr>
        <w:t>看到许多成员国和集团协调员的介绍和发言，即鼓励</w:t>
      </w:r>
      <w:r w:rsidR="004E04EF" w:rsidRPr="00711EFC">
        <w:rPr>
          <w:rFonts w:ascii="SimSun" w:hAnsi="SimSun" w:cs="SimSun" w:hint="eastAsia"/>
          <w:sz w:val="21"/>
          <w:szCs w:val="21"/>
        </w:rPr>
        <w:t>创造力</w:t>
      </w:r>
      <w:r w:rsidRPr="0094594B">
        <w:rPr>
          <w:rFonts w:ascii="SimSun" w:hAnsi="SimSun"/>
          <w:sz w:val="21"/>
          <w:szCs w:val="21"/>
        </w:rPr>
        <w:t>的重要性被确认为该领域的一个主要考虑</w:t>
      </w:r>
      <w:r w:rsidR="004E04EF">
        <w:rPr>
          <w:rFonts w:ascii="SimSun" w:hAnsi="SimSun" w:hint="eastAsia"/>
          <w:sz w:val="21"/>
          <w:szCs w:val="21"/>
        </w:rPr>
        <w:t>因素</w:t>
      </w:r>
      <w:r w:rsidRPr="0094594B">
        <w:rPr>
          <w:rFonts w:ascii="SimSun" w:hAnsi="SimSun"/>
          <w:sz w:val="21"/>
          <w:szCs w:val="21"/>
        </w:rPr>
        <w:t>。作</w:t>
      </w:r>
      <w:r w:rsidR="0070579A">
        <w:rPr>
          <w:rFonts w:ascii="SimSun" w:hAnsi="SimSun" w:hint="eastAsia"/>
          <w:sz w:val="21"/>
          <w:szCs w:val="21"/>
        </w:rPr>
        <w:t>家</w:t>
      </w:r>
      <w:r w:rsidRPr="0094594B">
        <w:rPr>
          <w:rFonts w:ascii="SimSun" w:hAnsi="SimSun"/>
          <w:sz w:val="21"/>
          <w:szCs w:val="21"/>
        </w:rPr>
        <w:t>们认为，现有条款</w:t>
      </w:r>
      <w:r w:rsidR="004E04EF">
        <w:rPr>
          <w:rFonts w:ascii="SimSun" w:hAnsi="SimSun" w:hint="eastAsia"/>
          <w:sz w:val="21"/>
          <w:szCs w:val="21"/>
        </w:rPr>
        <w:t>具有</w:t>
      </w:r>
      <w:r w:rsidRPr="0094594B">
        <w:rPr>
          <w:rFonts w:ascii="SimSun" w:hAnsi="SimSun"/>
          <w:sz w:val="21"/>
          <w:szCs w:val="21"/>
        </w:rPr>
        <w:t>足够的灵活性，</w:t>
      </w:r>
      <w:r w:rsidR="00E20903">
        <w:rPr>
          <w:rFonts w:ascii="SimSun" w:hAnsi="SimSun"/>
          <w:sz w:val="21"/>
          <w:szCs w:val="21"/>
        </w:rPr>
        <w:t>产权组织</w:t>
      </w:r>
      <w:r w:rsidR="004E04EF">
        <w:rPr>
          <w:rFonts w:ascii="SimSun" w:hAnsi="SimSun" w:hint="eastAsia"/>
          <w:sz w:val="21"/>
          <w:szCs w:val="21"/>
        </w:rPr>
        <w:t>代表</w:t>
      </w:r>
      <w:r w:rsidRPr="0094594B">
        <w:rPr>
          <w:rFonts w:ascii="SimSun" w:hAnsi="SimSun"/>
          <w:sz w:val="21"/>
          <w:szCs w:val="21"/>
        </w:rPr>
        <w:t>的国家可以继续</w:t>
      </w:r>
      <w:r w:rsidR="004E04EF">
        <w:rPr>
          <w:rFonts w:ascii="SimSun" w:hAnsi="SimSun" w:hint="eastAsia"/>
          <w:sz w:val="21"/>
          <w:szCs w:val="21"/>
        </w:rPr>
        <w:t>致力于制定</w:t>
      </w:r>
      <w:r w:rsidRPr="0094594B">
        <w:rPr>
          <w:rFonts w:ascii="SimSun" w:hAnsi="SimSun"/>
          <w:sz w:val="21"/>
          <w:szCs w:val="21"/>
        </w:rPr>
        <w:t>国家解决方案，如可根据当地需求制定许可框架。</w:t>
      </w:r>
    </w:p>
    <w:p w14:paraId="348970A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图书馆电子信息（eIFL.net）的代表对承认文化遗产是一种宝贵</w:t>
      </w:r>
      <w:r w:rsidR="003535E7">
        <w:rPr>
          <w:rFonts w:ascii="SimSun" w:hAnsi="SimSun" w:hint="eastAsia"/>
          <w:sz w:val="21"/>
          <w:szCs w:val="21"/>
        </w:rPr>
        <w:t>而</w:t>
      </w:r>
      <w:r w:rsidRPr="0094594B">
        <w:rPr>
          <w:rFonts w:ascii="SimSun" w:hAnsi="SimSun"/>
          <w:sz w:val="21"/>
          <w:szCs w:val="21"/>
        </w:rPr>
        <w:t>脆弱的共同利益表示欢迎。在所有的活动中，大家对保护文化遗产的工作</w:t>
      </w:r>
      <w:r w:rsidR="003F4BB0">
        <w:rPr>
          <w:rFonts w:ascii="SimSun" w:hAnsi="SimSun" w:hint="eastAsia"/>
          <w:sz w:val="21"/>
          <w:szCs w:val="21"/>
        </w:rPr>
        <w:t>达成</w:t>
      </w:r>
      <w:r w:rsidRPr="0094594B">
        <w:rPr>
          <w:rFonts w:ascii="SimSun" w:hAnsi="SimSun"/>
          <w:sz w:val="21"/>
          <w:szCs w:val="21"/>
        </w:rPr>
        <w:t>了高度共识。专家、代表和观察员都认识到自然灾害、火灾和洪水对许多成员国</w:t>
      </w:r>
      <w:r w:rsidR="003F4BB0">
        <w:rPr>
          <w:rFonts w:ascii="SimSun" w:hAnsi="SimSun" w:hint="eastAsia"/>
          <w:sz w:val="21"/>
          <w:szCs w:val="21"/>
        </w:rPr>
        <w:t>（</w:t>
      </w:r>
      <w:r w:rsidR="003F4BB0" w:rsidRPr="00711EFC">
        <w:rPr>
          <w:rFonts w:ascii="SimSun" w:hAnsi="SimSun" w:cs="SimSun"/>
          <w:sz w:val="21"/>
          <w:szCs w:val="21"/>
        </w:rPr>
        <w:t>特别是</w:t>
      </w:r>
      <w:r w:rsidR="003F4BB0" w:rsidRPr="0094594B">
        <w:rPr>
          <w:rFonts w:ascii="SimSun" w:hAnsi="SimSun"/>
          <w:sz w:val="21"/>
          <w:szCs w:val="21"/>
        </w:rPr>
        <w:t>受气候变化影响的岛屿国家</w:t>
      </w:r>
      <w:r w:rsidR="003F4BB0">
        <w:rPr>
          <w:rFonts w:ascii="SimSun" w:hAnsi="SimSun" w:hint="eastAsia"/>
          <w:sz w:val="21"/>
          <w:szCs w:val="21"/>
        </w:rPr>
        <w:t>）</w:t>
      </w:r>
      <w:r w:rsidRPr="0094594B">
        <w:rPr>
          <w:rFonts w:ascii="SimSun" w:hAnsi="SimSun"/>
          <w:sz w:val="21"/>
          <w:szCs w:val="21"/>
        </w:rPr>
        <w:t>的文化遗产所造成的威胁。此外，他们一致认为，许多国家，特别是发展中</w:t>
      </w:r>
      <w:r w:rsidR="003F4BB0">
        <w:rPr>
          <w:rFonts w:ascii="SimSun" w:hAnsi="SimSun" w:hint="eastAsia"/>
          <w:sz w:val="21"/>
          <w:szCs w:val="21"/>
        </w:rPr>
        <w:t>国家</w:t>
      </w:r>
      <w:r w:rsidRPr="0094594B">
        <w:rPr>
          <w:rFonts w:ascii="SimSun" w:hAnsi="SimSun"/>
          <w:sz w:val="21"/>
          <w:szCs w:val="21"/>
        </w:rPr>
        <w:t>的版权法没有</w:t>
      </w:r>
      <w:r w:rsidR="003F4BB0">
        <w:rPr>
          <w:rFonts w:ascii="SimSun" w:hAnsi="SimSun" w:hint="eastAsia"/>
          <w:sz w:val="21"/>
          <w:szCs w:val="21"/>
        </w:rPr>
        <w:t>就</w:t>
      </w:r>
      <w:r w:rsidRPr="0094594B">
        <w:rPr>
          <w:rFonts w:ascii="SimSun" w:hAnsi="SimSun"/>
          <w:sz w:val="21"/>
          <w:szCs w:val="21"/>
        </w:rPr>
        <w:t>数字保存或跨境使用规定适当的例外。</w:t>
      </w:r>
      <w:r w:rsidR="00A32ACF">
        <w:rPr>
          <w:rFonts w:ascii="SimSun" w:hAnsi="SimSun" w:hint="eastAsia"/>
          <w:sz w:val="21"/>
          <w:szCs w:val="21"/>
        </w:rPr>
        <w:t>2019冠状病毒病</w:t>
      </w:r>
      <w:r w:rsidRPr="0094594B">
        <w:rPr>
          <w:rFonts w:ascii="SimSun" w:hAnsi="SimSun"/>
          <w:sz w:val="21"/>
          <w:szCs w:val="21"/>
        </w:rPr>
        <w:t>大流行</w:t>
      </w:r>
      <w:r w:rsidR="00A32ACF">
        <w:rPr>
          <w:rFonts w:ascii="SimSun" w:hAnsi="SimSun" w:hint="eastAsia"/>
          <w:sz w:val="21"/>
          <w:szCs w:val="21"/>
        </w:rPr>
        <w:t>突显出</w:t>
      </w:r>
      <w:r w:rsidRPr="0094594B">
        <w:rPr>
          <w:rFonts w:ascii="SimSun" w:hAnsi="SimSun"/>
          <w:sz w:val="21"/>
          <w:szCs w:val="21"/>
        </w:rPr>
        <w:t>了保存问题。图书馆员正在努力</w:t>
      </w:r>
      <w:r w:rsidR="003F4BB0">
        <w:rPr>
          <w:rFonts w:ascii="SimSun" w:hAnsi="SimSun" w:hint="eastAsia"/>
          <w:sz w:val="21"/>
          <w:szCs w:val="21"/>
        </w:rPr>
        <w:t>确认</w:t>
      </w:r>
      <w:r w:rsidRPr="0094594B">
        <w:rPr>
          <w:rFonts w:ascii="SimSun" w:hAnsi="SimSun"/>
          <w:sz w:val="21"/>
          <w:szCs w:val="21"/>
        </w:rPr>
        <w:t>和保存有关</w:t>
      </w:r>
      <w:r w:rsidR="006D52FA">
        <w:rPr>
          <w:rFonts w:ascii="SimSun" w:hAnsi="SimSun"/>
          <w:sz w:val="21"/>
          <w:szCs w:val="21"/>
        </w:rPr>
        <w:t>2019冠状病毒病</w:t>
      </w:r>
      <w:r w:rsidRPr="0094594B">
        <w:rPr>
          <w:rFonts w:ascii="SimSun" w:hAnsi="SimSun"/>
          <w:sz w:val="21"/>
          <w:szCs w:val="21"/>
        </w:rPr>
        <w:t>的信息，如研究数据、科学文章、公共卫生视频、社交媒体和新闻报道。这些经过</w:t>
      </w:r>
      <w:r w:rsidR="00A32ACF">
        <w:rPr>
          <w:rFonts w:ascii="SimSun" w:hAnsi="SimSun" w:hint="eastAsia"/>
          <w:sz w:val="21"/>
          <w:szCs w:val="21"/>
        </w:rPr>
        <w:t>整理</w:t>
      </w:r>
      <w:r w:rsidRPr="0094594B">
        <w:rPr>
          <w:rFonts w:ascii="SimSun" w:hAnsi="SimSun"/>
          <w:sz w:val="21"/>
          <w:szCs w:val="21"/>
        </w:rPr>
        <w:t>的</w:t>
      </w:r>
      <w:r w:rsidR="00A32ACF">
        <w:rPr>
          <w:rFonts w:ascii="SimSun" w:hAnsi="SimSun" w:hint="eastAsia"/>
          <w:sz w:val="21"/>
          <w:szCs w:val="21"/>
        </w:rPr>
        <w:t>2019冠状病毒</w:t>
      </w:r>
      <w:r w:rsidR="00A32ACF">
        <w:rPr>
          <w:rFonts w:ascii="SimSun" w:hAnsi="SimSun" w:hint="eastAsia"/>
          <w:sz w:val="21"/>
          <w:szCs w:val="21"/>
        </w:rPr>
        <w:lastRenderedPageBreak/>
        <w:t>病</w:t>
      </w:r>
      <w:r w:rsidR="003F4BB0">
        <w:rPr>
          <w:rFonts w:ascii="SimSun" w:hAnsi="SimSun" w:hint="eastAsia"/>
          <w:sz w:val="21"/>
          <w:szCs w:val="21"/>
        </w:rPr>
        <w:t>相关</w:t>
      </w:r>
      <w:r w:rsidRPr="0094594B">
        <w:rPr>
          <w:rFonts w:ascii="SimSun" w:hAnsi="SimSun"/>
          <w:sz w:val="21"/>
          <w:szCs w:val="21"/>
        </w:rPr>
        <w:t>藏品对未来的学术和科学至关重要，以便研究</w:t>
      </w:r>
      <w:r w:rsidR="00A32ACF">
        <w:rPr>
          <w:rFonts w:ascii="SimSun" w:hAnsi="SimSun" w:hint="eastAsia"/>
          <w:sz w:val="21"/>
          <w:szCs w:val="21"/>
        </w:rPr>
        <w:t>该</w:t>
      </w:r>
      <w:r w:rsidR="003F4BB0">
        <w:rPr>
          <w:rFonts w:ascii="SimSun" w:hAnsi="SimSun" w:hint="eastAsia"/>
          <w:sz w:val="21"/>
          <w:szCs w:val="21"/>
        </w:rPr>
        <w:t>时期</w:t>
      </w:r>
      <w:r w:rsidRPr="0094594B">
        <w:rPr>
          <w:rFonts w:ascii="SimSun" w:hAnsi="SimSun"/>
          <w:sz w:val="21"/>
          <w:szCs w:val="21"/>
        </w:rPr>
        <w:t>最大的全球</w:t>
      </w:r>
      <w:r w:rsidR="00A32ACF">
        <w:rPr>
          <w:rFonts w:ascii="SimSun" w:hAnsi="SimSun" w:hint="eastAsia"/>
          <w:sz w:val="21"/>
          <w:szCs w:val="21"/>
        </w:rPr>
        <w:t>卫生</w:t>
      </w:r>
      <w:r w:rsidRPr="0094594B">
        <w:rPr>
          <w:rFonts w:ascii="SimSun" w:hAnsi="SimSun"/>
          <w:sz w:val="21"/>
          <w:szCs w:val="21"/>
        </w:rPr>
        <w:t>危机对公共卫生、经济和文化的影响</w:t>
      </w:r>
      <w:r w:rsidR="003F4BB0">
        <w:rPr>
          <w:rFonts w:ascii="SimSun" w:hAnsi="SimSun" w:hint="eastAsia"/>
          <w:sz w:val="21"/>
          <w:szCs w:val="21"/>
        </w:rPr>
        <w:t>，</w:t>
      </w:r>
      <w:r w:rsidR="00A32ACF">
        <w:rPr>
          <w:rFonts w:ascii="SimSun" w:hAnsi="SimSun" w:hint="eastAsia"/>
          <w:sz w:val="21"/>
          <w:szCs w:val="21"/>
        </w:rPr>
        <w:t>并</w:t>
      </w:r>
      <w:r w:rsidR="003F4BB0">
        <w:rPr>
          <w:rFonts w:ascii="SimSun" w:hAnsi="SimSun" w:hint="eastAsia"/>
          <w:sz w:val="21"/>
          <w:szCs w:val="21"/>
        </w:rPr>
        <w:t>从中吸取经验</w:t>
      </w:r>
      <w:r w:rsidRPr="0094594B">
        <w:rPr>
          <w:rFonts w:ascii="SimSun" w:hAnsi="SimSun"/>
          <w:sz w:val="21"/>
          <w:szCs w:val="21"/>
        </w:rPr>
        <w:t>教训。然而，如果这些作品没有得到专业的保存，它们将不复存在或难以获取。在没有明确保存权的国家，这些作品会在国家记录中，或者在机构和其他法律</w:t>
      </w:r>
      <w:r w:rsidR="003379F5">
        <w:rPr>
          <w:rFonts w:ascii="SimSun" w:hAnsi="SimSun" w:hint="eastAsia"/>
          <w:sz w:val="21"/>
          <w:szCs w:val="21"/>
        </w:rPr>
        <w:t>更完善</w:t>
      </w:r>
      <w:r w:rsidRPr="0094594B">
        <w:rPr>
          <w:rFonts w:ascii="SimSun" w:hAnsi="SimSun"/>
          <w:sz w:val="21"/>
          <w:szCs w:val="21"/>
        </w:rPr>
        <w:t>的国家</w:t>
      </w:r>
      <w:r w:rsidR="003379F5">
        <w:rPr>
          <w:rFonts w:ascii="SimSun" w:hAnsi="SimSun" w:hint="eastAsia"/>
          <w:sz w:val="21"/>
          <w:szCs w:val="21"/>
        </w:rPr>
        <w:t>保存和持有的作品中</w:t>
      </w:r>
      <w:r w:rsidR="003379F5" w:rsidRPr="0094594B">
        <w:rPr>
          <w:rFonts w:ascii="SimSun" w:hAnsi="SimSun"/>
          <w:sz w:val="21"/>
          <w:szCs w:val="21"/>
        </w:rPr>
        <w:t>留下</w:t>
      </w:r>
      <w:r w:rsidR="003379F5">
        <w:rPr>
          <w:rFonts w:ascii="SimSun" w:hAnsi="SimSun" w:hint="eastAsia"/>
          <w:sz w:val="21"/>
          <w:szCs w:val="21"/>
        </w:rPr>
        <w:t>缺口</w:t>
      </w:r>
      <w:r w:rsidRPr="0094594B">
        <w:rPr>
          <w:rFonts w:ascii="SimSun" w:hAnsi="SimSun"/>
          <w:sz w:val="21"/>
          <w:szCs w:val="21"/>
        </w:rPr>
        <w:t>。该代表补充说，许可不是解决保存问题的办法，并告诫说，世界上最好的法律技能也无法</w:t>
      </w:r>
      <w:r w:rsidR="003379F5">
        <w:rPr>
          <w:rFonts w:ascii="SimSun" w:hAnsi="SimSun" w:hint="eastAsia"/>
          <w:sz w:val="21"/>
          <w:szCs w:val="21"/>
        </w:rPr>
        <w:t>修复</w:t>
      </w:r>
      <w:r w:rsidRPr="0094594B">
        <w:rPr>
          <w:rFonts w:ascii="SimSun" w:hAnsi="SimSun"/>
          <w:sz w:val="21"/>
          <w:szCs w:val="21"/>
        </w:rPr>
        <w:t>糟糕的版权法。EIFL建议，SCCR应通过一项工作计划，</w:t>
      </w:r>
      <w:r w:rsidR="00356F00">
        <w:rPr>
          <w:rFonts w:ascii="SimSun" w:hAnsi="SimSun" w:hint="eastAsia"/>
          <w:sz w:val="21"/>
          <w:szCs w:val="21"/>
        </w:rPr>
        <w:t>其中</w:t>
      </w:r>
      <w:r w:rsidRPr="0094594B">
        <w:rPr>
          <w:rFonts w:ascii="SimSun" w:hAnsi="SimSun"/>
          <w:sz w:val="21"/>
          <w:szCs w:val="21"/>
        </w:rPr>
        <w:t>包括</w:t>
      </w:r>
      <w:r w:rsidR="00E85EEF">
        <w:rPr>
          <w:rFonts w:ascii="SimSun" w:hAnsi="SimSun" w:hint="eastAsia"/>
          <w:sz w:val="21"/>
          <w:szCs w:val="21"/>
        </w:rPr>
        <w:t>遵照</w:t>
      </w:r>
      <w:r w:rsidRPr="0094594B">
        <w:rPr>
          <w:rFonts w:ascii="SimSun" w:hAnsi="SimSun"/>
          <w:sz w:val="21"/>
          <w:szCs w:val="21"/>
        </w:rPr>
        <w:t>2012年的任务</w:t>
      </w:r>
      <w:r w:rsidR="00E85EEF">
        <w:rPr>
          <w:rFonts w:ascii="SimSun" w:hAnsi="SimSun" w:hint="eastAsia"/>
          <w:sz w:val="21"/>
          <w:szCs w:val="21"/>
        </w:rPr>
        <w:t>授权</w:t>
      </w:r>
      <w:r w:rsidRPr="0094594B">
        <w:rPr>
          <w:rFonts w:ascii="SimSun" w:hAnsi="SimSun"/>
          <w:sz w:val="21"/>
          <w:szCs w:val="21"/>
        </w:rPr>
        <w:t>，就保存文书开展基于文本的工作。虽然委员会的工作因大流行</w:t>
      </w:r>
      <w:r w:rsidR="00E85EEF">
        <w:rPr>
          <w:rFonts w:ascii="SimSun" w:hAnsi="SimSun" w:hint="eastAsia"/>
          <w:sz w:val="21"/>
          <w:szCs w:val="21"/>
        </w:rPr>
        <w:t>病</w:t>
      </w:r>
      <w:r w:rsidRPr="0094594B">
        <w:rPr>
          <w:rFonts w:ascii="SimSun" w:hAnsi="SimSun"/>
          <w:sz w:val="21"/>
          <w:szCs w:val="21"/>
        </w:rPr>
        <w:t>而被削减，但EIFL呼吁采取一种切实可行的临时办法，即秘书处应保留其专家</w:t>
      </w:r>
      <w:r w:rsidR="00DB51A5">
        <w:rPr>
          <w:rFonts w:ascii="SimSun" w:hAnsi="SimSun" w:hint="eastAsia"/>
          <w:sz w:val="21"/>
          <w:szCs w:val="21"/>
        </w:rPr>
        <w:t>肯尼斯·克鲁斯</w:t>
      </w:r>
      <w:r w:rsidRPr="0094594B">
        <w:rPr>
          <w:rFonts w:ascii="SimSun" w:hAnsi="SimSun"/>
          <w:sz w:val="21"/>
          <w:szCs w:val="21"/>
        </w:rPr>
        <w:t>教授以</w:t>
      </w:r>
      <w:r w:rsidR="00E85EEF">
        <w:rPr>
          <w:rFonts w:ascii="SimSun" w:hAnsi="SimSun" w:hint="eastAsia"/>
          <w:sz w:val="21"/>
          <w:szCs w:val="21"/>
        </w:rPr>
        <w:t>编制一份</w:t>
      </w:r>
      <w:r w:rsidR="008A494E">
        <w:rPr>
          <w:rFonts w:ascii="SimSun" w:hAnsi="SimSun" w:hint="eastAsia"/>
          <w:sz w:val="21"/>
          <w:szCs w:val="21"/>
        </w:rPr>
        <w:t>文本</w:t>
      </w:r>
      <w:r w:rsidRPr="0094594B">
        <w:rPr>
          <w:rFonts w:ascii="SimSun" w:hAnsi="SimSun"/>
          <w:sz w:val="21"/>
          <w:szCs w:val="21"/>
        </w:rPr>
        <w:t>，</w:t>
      </w:r>
      <w:r w:rsidR="00E85EEF">
        <w:rPr>
          <w:rFonts w:ascii="SimSun" w:hAnsi="SimSun" w:hint="eastAsia"/>
          <w:sz w:val="21"/>
          <w:szCs w:val="21"/>
        </w:rPr>
        <w:t>这可</w:t>
      </w:r>
      <w:r w:rsidRPr="0094594B">
        <w:rPr>
          <w:rFonts w:ascii="SimSun" w:hAnsi="SimSun"/>
          <w:sz w:val="21"/>
          <w:szCs w:val="21"/>
        </w:rPr>
        <w:t>在SCCR</w:t>
      </w:r>
      <w:r w:rsidR="00E85EEF">
        <w:rPr>
          <w:rFonts w:ascii="SimSun" w:hAnsi="SimSun" w:hint="eastAsia"/>
          <w:sz w:val="21"/>
          <w:szCs w:val="21"/>
        </w:rPr>
        <w:t>下届会议</w:t>
      </w:r>
      <w:r w:rsidRPr="0094594B">
        <w:rPr>
          <w:rFonts w:ascii="SimSun" w:hAnsi="SimSun"/>
          <w:sz w:val="21"/>
          <w:szCs w:val="21"/>
        </w:rPr>
        <w:t>之前轻松完成，届时</w:t>
      </w:r>
      <w:r w:rsidR="00D562CC">
        <w:rPr>
          <w:rFonts w:ascii="SimSun" w:hAnsi="SimSun" w:hint="eastAsia"/>
          <w:sz w:val="21"/>
          <w:szCs w:val="21"/>
        </w:rPr>
        <w:t>该</w:t>
      </w:r>
      <w:r w:rsidR="008A494E">
        <w:rPr>
          <w:rFonts w:ascii="SimSun" w:hAnsi="SimSun" w:hint="eastAsia"/>
          <w:sz w:val="21"/>
          <w:szCs w:val="21"/>
        </w:rPr>
        <w:t>文本</w:t>
      </w:r>
      <w:r w:rsidRPr="0094594B">
        <w:rPr>
          <w:rFonts w:ascii="SimSun" w:hAnsi="SimSun"/>
          <w:sz w:val="21"/>
          <w:szCs w:val="21"/>
        </w:rPr>
        <w:t>将为各国提供关于这一重要议题的有益指导。EIFL还建议委员会审查大流行对获取受版权保护的内容产生的影响。</w:t>
      </w:r>
    </w:p>
    <w:p w14:paraId="34AE425E"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知识生态国际</w:t>
      </w:r>
      <w:r w:rsidR="00F76971">
        <w:rPr>
          <w:rFonts w:ascii="SimSun" w:hAnsi="SimSun" w:hint="eastAsia"/>
          <w:sz w:val="21"/>
          <w:szCs w:val="21"/>
        </w:rPr>
        <w:t>组织</w:t>
      </w:r>
      <w:r w:rsidRPr="0094594B">
        <w:rPr>
          <w:rFonts w:ascii="SimSun" w:hAnsi="SimSun"/>
          <w:sz w:val="21"/>
          <w:szCs w:val="21"/>
        </w:rPr>
        <w:t>（KEI）的代表强调，</w:t>
      </w:r>
      <w:r w:rsidR="0011657F">
        <w:rPr>
          <w:rFonts w:ascii="SimSun" w:hAnsi="SimSun"/>
          <w:sz w:val="21"/>
          <w:szCs w:val="21"/>
        </w:rPr>
        <w:t>限制与例外</w:t>
      </w:r>
      <w:r w:rsidRPr="0094594B">
        <w:rPr>
          <w:rFonts w:ascii="SimSun" w:hAnsi="SimSun"/>
          <w:sz w:val="21"/>
          <w:szCs w:val="21"/>
        </w:rPr>
        <w:t>对个人和社会都很重要，特别是在教育和研究方面，这</w:t>
      </w:r>
      <w:r w:rsidR="00F76971">
        <w:rPr>
          <w:rFonts w:ascii="SimSun" w:hAnsi="SimSun" w:hint="eastAsia"/>
          <w:sz w:val="21"/>
          <w:szCs w:val="21"/>
        </w:rPr>
        <w:t>些对</w:t>
      </w:r>
      <w:r w:rsidRPr="0094594B">
        <w:rPr>
          <w:rFonts w:ascii="SimSun" w:hAnsi="SimSun"/>
          <w:sz w:val="21"/>
          <w:szCs w:val="21"/>
        </w:rPr>
        <w:t>发展和经济增长</w:t>
      </w:r>
      <w:r w:rsidR="00F76971">
        <w:rPr>
          <w:rFonts w:ascii="SimSun" w:hAnsi="SimSun" w:hint="eastAsia"/>
          <w:sz w:val="21"/>
          <w:szCs w:val="21"/>
        </w:rPr>
        <w:t>以及</w:t>
      </w:r>
      <w:r w:rsidRPr="0094594B">
        <w:rPr>
          <w:rFonts w:ascii="SimSun" w:hAnsi="SimSun"/>
          <w:sz w:val="21"/>
          <w:szCs w:val="21"/>
        </w:rPr>
        <w:t>社会问题</w:t>
      </w:r>
      <w:r w:rsidR="00F76971">
        <w:rPr>
          <w:rFonts w:ascii="SimSun" w:hAnsi="SimSun" w:hint="eastAsia"/>
          <w:sz w:val="21"/>
          <w:szCs w:val="21"/>
        </w:rPr>
        <w:t>（</w:t>
      </w:r>
      <w:r w:rsidR="00F76971" w:rsidRPr="0094594B">
        <w:rPr>
          <w:rFonts w:ascii="SimSun" w:hAnsi="SimSun"/>
          <w:sz w:val="21"/>
          <w:szCs w:val="21"/>
        </w:rPr>
        <w:t>例如交流信息和观点</w:t>
      </w:r>
      <w:r w:rsidR="00F76971">
        <w:rPr>
          <w:rFonts w:ascii="SimSun" w:hAnsi="SimSun" w:hint="eastAsia"/>
          <w:sz w:val="21"/>
          <w:szCs w:val="21"/>
        </w:rPr>
        <w:t>）至关重要</w:t>
      </w:r>
      <w:r w:rsidRPr="0094594B">
        <w:rPr>
          <w:rFonts w:ascii="SimSun" w:hAnsi="SimSun"/>
          <w:sz w:val="21"/>
          <w:szCs w:val="21"/>
        </w:rPr>
        <w:t>。没有一个团体</w:t>
      </w:r>
      <w:r w:rsidR="009A6EBA">
        <w:rPr>
          <w:rFonts w:ascii="SimSun" w:hAnsi="SimSun" w:hint="eastAsia"/>
          <w:sz w:val="21"/>
          <w:szCs w:val="21"/>
        </w:rPr>
        <w:t>认识到</w:t>
      </w:r>
      <w:r w:rsidRPr="0094594B">
        <w:rPr>
          <w:rFonts w:ascii="SimSun" w:hAnsi="SimSun"/>
          <w:sz w:val="21"/>
          <w:szCs w:val="21"/>
        </w:rPr>
        <w:t>一个重要的事实，即他们依靠</w:t>
      </w:r>
      <w:r w:rsidR="0011657F" w:rsidRPr="00711EFC">
        <w:rPr>
          <w:rFonts w:ascii="SimSun" w:hAnsi="SimSun" w:cs="SimSun"/>
          <w:sz w:val="21"/>
          <w:szCs w:val="21"/>
        </w:rPr>
        <w:t>限制</w:t>
      </w:r>
      <w:r w:rsidR="0011657F">
        <w:rPr>
          <w:rFonts w:ascii="SimSun" w:hAnsi="SimSun"/>
          <w:sz w:val="21"/>
          <w:szCs w:val="21"/>
        </w:rPr>
        <w:t>与例外</w:t>
      </w:r>
      <w:r w:rsidRPr="0094594B">
        <w:rPr>
          <w:rFonts w:ascii="SimSun" w:hAnsi="SimSun"/>
          <w:sz w:val="21"/>
          <w:szCs w:val="21"/>
        </w:rPr>
        <w:t>来创</w:t>
      </w:r>
      <w:r w:rsidR="009A6EBA">
        <w:rPr>
          <w:rFonts w:ascii="SimSun" w:hAnsi="SimSun" w:hint="eastAsia"/>
          <w:sz w:val="21"/>
          <w:szCs w:val="21"/>
        </w:rPr>
        <w:t>作</w:t>
      </w:r>
      <w:r w:rsidRPr="0094594B">
        <w:rPr>
          <w:rFonts w:ascii="SimSun" w:hAnsi="SimSun"/>
          <w:sz w:val="21"/>
          <w:szCs w:val="21"/>
        </w:rPr>
        <w:t>作品。正如一些代表和一些非政府组织所提到的，大流行</w:t>
      </w:r>
      <w:r w:rsidR="009A6EBA">
        <w:rPr>
          <w:rFonts w:ascii="SimSun" w:hAnsi="SimSun" w:hint="eastAsia"/>
          <w:sz w:val="21"/>
          <w:szCs w:val="21"/>
        </w:rPr>
        <w:t>病</w:t>
      </w:r>
      <w:r w:rsidRPr="0094594B">
        <w:rPr>
          <w:rFonts w:ascii="SimSun" w:hAnsi="SimSun"/>
          <w:sz w:val="21"/>
          <w:szCs w:val="21"/>
        </w:rPr>
        <w:t>扰乱了教育，在某些情况下，学校和图书馆被关闭。专利法的全球规范包括在紧急情况下对发明的额外灵活性的规定。KEI敦促</w:t>
      </w:r>
      <w:r w:rsidR="00E20903">
        <w:rPr>
          <w:rFonts w:ascii="SimSun" w:hAnsi="SimSun"/>
          <w:sz w:val="21"/>
          <w:szCs w:val="21"/>
        </w:rPr>
        <w:t>产权组织</w:t>
      </w:r>
      <w:r w:rsidRPr="0094594B">
        <w:rPr>
          <w:rFonts w:ascii="SimSun" w:hAnsi="SimSun"/>
          <w:sz w:val="21"/>
          <w:szCs w:val="21"/>
        </w:rPr>
        <w:t>分享它认为是软性或硬性规范的信息，以明确图书馆和学校在大流行</w:t>
      </w:r>
      <w:r w:rsidR="009A6EBA">
        <w:rPr>
          <w:rFonts w:ascii="SimSun" w:hAnsi="SimSun" w:hint="eastAsia"/>
          <w:sz w:val="21"/>
          <w:szCs w:val="21"/>
        </w:rPr>
        <w:t>病</w:t>
      </w:r>
      <w:r w:rsidRPr="0094594B">
        <w:rPr>
          <w:rFonts w:ascii="SimSun" w:hAnsi="SimSun"/>
          <w:sz w:val="21"/>
          <w:szCs w:val="21"/>
        </w:rPr>
        <w:t>期间的受控数字使用是适当的。KEI呼吁SCCR在目前的工作计划中</w:t>
      </w:r>
      <w:r w:rsidR="00EA3419">
        <w:rPr>
          <w:rFonts w:ascii="SimSun" w:hAnsi="SimSun" w:hint="eastAsia"/>
          <w:sz w:val="21"/>
          <w:szCs w:val="21"/>
        </w:rPr>
        <w:t>涉及</w:t>
      </w:r>
      <w:r w:rsidRPr="0094594B">
        <w:rPr>
          <w:rFonts w:ascii="SimSun" w:hAnsi="SimSun"/>
          <w:sz w:val="21"/>
          <w:szCs w:val="21"/>
        </w:rPr>
        <w:t>关于</w:t>
      </w:r>
      <w:r w:rsidR="0011657F">
        <w:rPr>
          <w:rFonts w:ascii="SimSun" w:hAnsi="SimSun"/>
          <w:sz w:val="21"/>
          <w:szCs w:val="21"/>
        </w:rPr>
        <w:t>限制与例外</w:t>
      </w:r>
      <w:r w:rsidRPr="0094594B">
        <w:rPr>
          <w:rFonts w:ascii="SimSun" w:hAnsi="SimSun"/>
          <w:sz w:val="21"/>
          <w:szCs w:val="21"/>
        </w:rPr>
        <w:t>的全球规范的两个领域。首先，有机会制定一份关于保存和</w:t>
      </w:r>
      <w:r w:rsidR="009A6EBA">
        <w:rPr>
          <w:rFonts w:ascii="SimSun" w:hAnsi="SimSun" w:hint="eastAsia"/>
          <w:sz w:val="21"/>
          <w:szCs w:val="21"/>
        </w:rPr>
        <w:t>存档工作</w:t>
      </w:r>
      <w:r w:rsidRPr="0094594B">
        <w:rPr>
          <w:rFonts w:ascii="SimSun" w:hAnsi="SimSun"/>
          <w:sz w:val="21"/>
          <w:szCs w:val="21"/>
        </w:rPr>
        <w:t>的文书。保存是一项紧迫的全球公共利益，而许多国家的法律</w:t>
      </w:r>
      <w:r w:rsidR="00FF4EB0">
        <w:rPr>
          <w:rFonts w:ascii="SimSun" w:hAnsi="SimSun" w:hint="eastAsia"/>
          <w:sz w:val="21"/>
          <w:szCs w:val="21"/>
        </w:rPr>
        <w:t>并</w:t>
      </w:r>
      <w:r w:rsidRPr="0094594B">
        <w:rPr>
          <w:rFonts w:ascii="SimSun" w:hAnsi="SimSun"/>
          <w:sz w:val="21"/>
          <w:szCs w:val="21"/>
        </w:rPr>
        <w:t>不充分。第二，关于其他残疾</w:t>
      </w:r>
      <w:r w:rsidR="009A6EBA">
        <w:rPr>
          <w:rFonts w:ascii="SimSun" w:hAnsi="SimSun" w:hint="eastAsia"/>
          <w:sz w:val="21"/>
          <w:szCs w:val="21"/>
        </w:rPr>
        <w:t>人的</w:t>
      </w:r>
      <w:r w:rsidRPr="0094594B">
        <w:rPr>
          <w:rFonts w:ascii="SimSun" w:hAnsi="SimSun"/>
          <w:sz w:val="21"/>
          <w:szCs w:val="21"/>
        </w:rPr>
        <w:t>问题，KEI建议SCCR使用这样的语言：将《马拉喀什条约》</w:t>
      </w:r>
      <w:r w:rsidR="00EA3419">
        <w:rPr>
          <w:rFonts w:ascii="SimSun" w:hAnsi="SimSun" w:hint="eastAsia"/>
          <w:sz w:val="21"/>
          <w:szCs w:val="21"/>
        </w:rPr>
        <w:t>保护</w:t>
      </w:r>
      <w:r w:rsidRPr="0094594B">
        <w:rPr>
          <w:rFonts w:ascii="SimSun" w:hAnsi="SimSun"/>
          <w:sz w:val="21"/>
          <w:szCs w:val="21"/>
        </w:rPr>
        <w:t>的利益扩大到其他残疾人，这些人由于</w:t>
      </w:r>
      <w:r w:rsidR="00DD234B">
        <w:rPr>
          <w:rFonts w:ascii="SimSun" w:hAnsi="SimSun" w:hint="eastAsia"/>
          <w:sz w:val="21"/>
          <w:szCs w:val="21"/>
        </w:rPr>
        <w:t>罹患</w:t>
      </w:r>
      <w:r w:rsidRPr="0094594B">
        <w:rPr>
          <w:rFonts w:ascii="SimSun" w:hAnsi="SimSun"/>
          <w:sz w:val="21"/>
          <w:szCs w:val="21"/>
        </w:rPr>
        <w:t>残疾</w:t>
      </w:r>
      <w:r w:rsidR="00DD234B">
        <w:rPr>
          <w:rFonts w:ascii="SimSun" w:hAnsi="SimSun" w:hint="eastAsia"/>
          <w:sz w:val="21"/>
          <w:szCs w:val="21"/>
        </w:rPr>
        <w:t>而</w:t>
      </w:r>
      <w:r w:rsidRPr="0094594B">
        <w:rPr>
          <w:rFonts w:ascii="SimSun" w:hAnsi="SimSun"/>
          <w:sz w:val="21"/>
          <w:szCs w:val="21"/>
        </w:rPr>
        <w:t>需要一种无障碍格式，</w:t>
      </w:r>
      <w:r w:rsidR="009A6EBA">
        <w:rPr>
          <w:rFonts w:ascii="SimSun" w:hAnsi="SimSun" w:hint="eastAsia"/>
          <w:sz w:val="21"/>
          <w:szCs w:val="21"/>
        </w:rPr>
        <w:t>以便</w:t>
      </w:r>
      <w:r w:rsidR="00DD234B">
        <w:rPr>
          <w:rFonts w:ascii="SimSun" w:hAnsi="SimSun" w:hint="eastAsia"/>
          <w:sz w:val="21"/>
          <w:szCs w:val="21"/>
        </w:rPr>
        <w:t>其以</w:t>
      </w:r>
      <w:r w:rsidR="009A6EBA">
        <w:rPr>
          <w:rFonts w:ascii="SimSun" w:hAnsi="SimSun" w:hint="eastAsia"/>
          <w:sz w:val="21"/>
          <w:szCs w:val="21"/>
        </w:rPr>
        <w:t>与非残疾人相同的程度获得</w:t>
      </w:r>
      <w:r w:rsidR="00EA3419">
        <w:rPr>
          <w:rFonts w:ascii="SimSun" w:hAnsi="SimSun" w:hint="eastAsia"/>
          <w:sz w:val="21"/>
          <w:szCs w:val="21"/>
        </w:rPr>
        <w:t>作品</w:t>
      </w:r>
      <w:r w:rsidRPr="0094594B">
        <w:rPr>
          <w:rFonts w:ascii="SimSun" w:hAnsi="SimSun"/>
          <w:sz w:val="21"/>
          <w:szCs w:val="21"/>
        </w:rPr>
        <w:t>，并</w:t>
      </w:r>
      <w:r w:rsidR="009A6EBA">
        <w:rPr>
          <w:rFonts w:ascii="SimSun" w:hAnsi="SimSun" w:hint="eastAsia"/>
          <w:sz w:val="21"/>
          <w:szCs w:val="21"/>
        </w:rPr>
        <w:t>与</w:t>
      </w:r>
      <w:r w:rsidRPr="0094594B">
        <w:rPr>
          <w:rFonts w:ascii="SimSun" w:hAnsi="SimSun"/>
          <w:sz w:val="21"/>
          <w:szCs w:val="21"/>
        </w:rPr>
        <w:t>联合国</w:t>
      </w:r>
      <w:r w:rsidR="00FF4EB0">
        <w:rPr>
          <w:rFonts w:ascii="SimSun" w:hAnsi="SimSun" w:hint="eastAsia"/>
          <w:sz w:val="21"/>
          <w:szCs w:val="21"/>
        </w:rPr>
        <w:t>《</w:t>
      </w:r>
      <w:r w:rsidRPr="0094594B">
        <w:rPr>
          <w:rFonts w:ascii="SimSun" w:hAnsi="SimSun"/>
          <w:sz w:val="21"/>
          <w:szCs w:val="21"/>
        </w:rPr>
        <w:t>残疾人权利公约</w:t>
      </w:r>
      <w:r w:rsidR="00FF4EB0">
        <w:rPr>
          <w:rFonts w:ascii="SimSun" w:hAnsi="SimSun" w:hint="eastAsia"/>
          <w:sz w:val="21"/>
          <w:szCs w:val="21"/>
        </w:rPr>
        <w:t>》</w:t>
      </w:r>
      <w:r w:rsidR="009A6EBA">
        <w:rPr>
          <w:rFonts w:ascii="SimSun" w:hAnsi="SimSun" w:hint="eastAsia"/>
          <w:sz w:val="21"/>
          <w:szCs w:val="21"/>
        </w:rPr>
        <w:t>相一致</w:t>
      </w:r>
      <w:r w:rsidRPr="0094594B">
        <w:rPr>
          <w:rFonts w:ascii="SimSun" w:hAnsi="SimSun"/>
          <w:sz w:val="21"/>
          <w:szCs w:val="21"/>
        </w:rPr>
        <w:t>。</w:t>
      </w:r>
    </w:p>
    <w:p w14:paraId="38BF9EC0"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color w:val="000000" w:themeColor="text1"/>
          <w:sz w:val="21"/>
          <w:szCs w:val="21"/>
        </w:rPr>
        <w:t>国际博物馆理事会（ICOM）的</w:t>
      </w:r>
      <w:r w:rsidRPr="0094594B">
        <w:rPr>
          <w:rFonts w:ascii="SimSun" w:hAnsi="SimSun"/>
          <w:sz w:val="21"/>
          <w:szCs w:val="21"/>
        </w:rPr>
        <w:t>代表</w:t>
      </w:r>
      <w:r w:rsidRPr="0094594B">
        <w:rPr>
          <w:rFonts w:ascii="SimSun" w:hAnsi="SimSun"/>
          <w:color w:val="000000" w:themeColor="text1"/>
          <w:sz w:val="21"/>
          <w:szCs w:val="21"/>
        </w:rPr>
        <w:t>强调，博物馆</w:t>
      </w:r>
      <w:r w:rsidRPr="0094594B">
        <w:rPr>
          <w:rFonts w:ascii="SimSun" w:hAnsi="SimSun"/>
          <w:sz w:val="21"/>
          <w:szCs w:val="21"/>
        </w:rPr>
        <w:t>作为非营利性机构，是通过维护和保护遗产、促进文化多样性以及终身学习和知识</w:t>
      </w:r>
      <w:r w:rsidR="00AE5D93">
        <w:rPr>
          <w:rFonts w:ascii="SimSun" w:hAnsi="SimSun" w:hint="eastAsia"/>
          <w:sz w:val="21"/>
          <w:szCs w:val="21"/>
        </w:rPr>
        <w:t>传播</w:t>
      </w:r>
      <w:r w:rsidRPr="0094594B">
        <w:rPr>
          <w:rFonts w:ascii="SimSun" w:hAnsi="SimSun"/>
          <w:sz w:val="21"/>
          <w:szCs w:val="21"/>
        </w:rPr>
        <w:t>为社会服务的关键行为</w:t>
      </w:r>
      <w:r w:rsidR="00AE5D93">
        <w:rPr>
          <w:rFonts w:ascii="SimSun" w:hAnsi="SimSun" w:hint="eastAsia"/>
          <w:sz w:val="21"/>
          <w:szCs w:val="21"/>
        </w:rPr>
        <w:t>体</w:t>
      </w:r>
      <w:r w:rsidRPr="0094594B">
        <w:rPr>
          <w:rFonts w:ascii="SimSun" w:hAnsi="SimSun"/>
          <w:sz w:val="21"/>
          <w:szCs w:val="21"/>
        </w:rPr>
        <w:t>。然而，这一目标的实现受到了气候变化、资源匮乏、冲突、盗窃和其他风险的威胁，这些风险可能导致宝贵而脆弱的藏品流失。</w:t>
      </w:r>
      <w:r w:rsidR="00614ECC">
        <w:rPr>
          <w:rFonts w:ascii="SimSun" w:hAnsi="SimSun" w:hint="eastAsia"/>
          <w:sz w:val="21"/>
          <w:szCs w:val="21"/>
        </w:rPr>
        <w:t>ICOM</w:t>
      </w:r>
      <w:r w:rsidRPr="0094594B">
        <w:rPr>
          <w:rFonts w:ascii="SimSun" w:hAnsi="SimSun"/>
          <w:sz w:val="21"/>
          <w:szCs w:val="21"/>
        </w:rPr>
        <w:t>感谢</w:t>
      </w:r>
      <w:r w:rsidR="00E20903">
        <w:rPr>
          <w:rFonts w:ascii="SimSun" w:hAnsi="SimSun"/>
          <w:sz w:val="21"/>
          <w:szCs w:val="21"/>
        </w:rPr>
        <w:t>产权组织</w:t>
      </w:r>
      <w:r w:rsidRPr="0094594B">
        <w:rPr>
          <w:rFonts w:ascii="SimSun" w:hAnsi="SimSun"/>
          <w:sz w:val="21"/>
          <w:szCs w:val="21"/>
        </w:rPr>
        <w:t>成员国和秘书处提供了</w:t>
      </w:r>
      <w:r w:rsidR="00614ECC">
        <w:rPr>
          <w:rFonts w:ascii="SimSun" w:hAnsi="SimSun" w:hint="eastAsia"/>
          <w:sz w:val="21"/>
          <w:szCs w:val="21"/>
        </w:rPr>
        <w:t>有价值</w:t>
      </w:r>
      <w:r w:rsidRPr="0094594B">
        <w:rPr>
          <w:rFonts w:ascii="SimSun" w:hAnsi="SimSun"/>
          <w:sz w:val="21"/>
          <w:szCs w:val="21"/>
        </w:rPr>
        <w:t>的研究、报告和会议，以强调尽管人们普遍认识到保护博物馆藏品的重要性，但有一些因素阻碍了博物馆这样做。这些因素包括缺乏专门</w:t>
      </w:r>
      <w:r w:rsidR="00614ECC">
        <w:rPr>
          <w:rFonts w:ascii="SimSun" w:hAnsi="SimSun" w:hint="eastAsia"/>
          <w:sz w:val="21"/>
          <w:szCs w:val="21"/>
        </w:rPr>
        <w:t>调整</w:t>
      </w:r>
      <w:r w:rsidRPr="0094594B">
        <w:rPr>
          <w:rFonts w:ascii="SimSun" w:hAnsi="SimSun"/>
          <w:sz w:val="21"/>
          <w:szCs w:val="21"/>
        </w:rPr>
        <w:t>的立法规定，</w:t>
      </w:r>
      <w:r w:rsidR="00614ECC">
        <w:rPr>
          <w:rFonts w:ascii="SimSun" w:hAnsi="SimSun" w:hint="eastAsia"/>
          <w:sz w:val="21"/>
          <w:szCs w:val="21"/>
        </w:rPr>
        <w:t>如</w:t>
      </w:r>
      <w:r w:rsidRPr="0094594B">
        <w:rPr>
          <w:rFonts w:ascii="SimSun" w:hAnsi="SimSun"/>
          <w:sz w:val="21"/>
          <w:szCs w:val="21"/>
        </w:rPr>
        <w:t>保存</w:t>
      </w:r>
      <w:r w:rsidR="00614ECC">
        <w:rPr>
          <w:rFonts w:ascii="SimSun" w:hAnsi="SimSun" w:hint="eastAsia"/>
          <w:sz w:val="21"/>
          <w:szCs w:val="21"/>
        </w:rPr>
        <w:t>和</w:t>
      </w:r>
      <w:r w:rsidRPr="0094594B">
        <w:rPr>
          <w:rFonts w:ascii="SimSun" w:hAnsi="SimSun"/>
          <w:sz w:val="21"/>
          <w:szCs w:val="21"/>
        </w:rPr>
        <w:t>经常</w:t>
      </w:r>
      <w:r w:rsidR="00614ECC">
        <w:rPr>
          <w:rFonts w:ascii="SimSun" w:hAnsi="SimSun" w:hint="eastAsia"/>
          <w:sz w:val="21"/>
          <w:szCs w:val="21"/>
        </w:rPr>
        <w:t>涉及跨境</w:t>
      </w:r>
      <w:r w:rsidRPr="0094594B">
        <w:rPr>
          <w:rFonts w:ascii="SimSun" w:hAnsi="SimSun"/>
          <w:sz w:val="21"/>
          <w:szCs w:val="21"/>
        </w:rPr>
        <w:t>问题的作品</w:t>
      </w:r>
      <w:r w:rsidR="007F1B92">
        <w:rPr>
          <w:rFonts w:ascii="SimSun" w:hAnsi="SimSun" w:hint="eastAsia"/>
          <w:sz w:val="21"/>
          <w:szCs w:val="21"/>
        </w:rPr>
        <w:t>的例外</w:t>
      </w:r>
      <w:r w:rsidRPr="0094594B">
        <w:rPr>
          <w:rFonts w:ascii="SimSun" w:hAnsi="SimSun"/>
          <w:sz w:val="21"/>
          <w:szCs w:val="21"/>
        </w:rPr>
        <w:t>。</w:t>
      </w:r>
      <w:r w:rsidR="007F1B92">
        <w:rPr>
          <w:rFonts w:ascii="SimSun" w:hAnsi="SimSun" w:hint="eastAsia"/>
          <w:sz w:val="21"/>
          <w:szCs w:val="21"/>
        </w:rPr>
        <w:t>ICOM</w:t>
      </w:r>
      <w:r w:rsidRPr="0094594B">
        <w:rPr>
          <w:rFonts w:ascii="SimSun" w:hAnsi="SimSun"/>
          <w:sz w:val="21"/>
          <w:szCs w:val="21"/>
        </w:rPr>
        <w:t>指出，博物馆需要一个经过调整和协调的版权制度，允许</w:t>
      </w:r>
      <w:r w:rsidR="00DF6D2A">
        <w:rPr>
          <w:rFonts w:ascii="SimSun" w:hAnsi="SimSun" w:hint="eastAsia"/>
          <w:sz w:val="21"/>
          <w:szCs w:val="21"/>
        </w:rPr>
        <w:t>出于</w:t>
      </w:r>
      <w:r w:rsidRPr="0094594B">
        <w:rPr>
          <w:rFonts w:ascii="SimSun" w:hAnsi="SimSun"/>
          <w:sz w:val="21"/>
          <w:szCs w:val="21"/>
        </w:rPr>
        <w:t>保存为目的的</w:t>
      </w:r>
      <w:r w:rsidR="0011657F">
        <w:rPr>
          <w:rFonts w:ascii="SimSun" w:hAnsi="SimSun"/>
          <w:sz w:val="21"/>
          <w:szCs w:val="21"/>
        </w:rPr>
        <w:t>限制与例外</w:t>
      </w:r>
      <w:r w:rsidRPr="0094594B">
        <w:rPr>
          <w:rFonts w:ascii="SimSun" w:hAnsi="SimSun"/>
          <w:sz w:val="21"/>
          <w:szCs w:val="21"/>
        </w:rPr>
        <w:t>，以确保共同记忆、历史和遗产的存</w:t>
      </w:r>
      <w:r w:rsidR="00DF6D2A">
        <w:rPr>
          <w:rFonts w:ascii="SimSun" w:hAnsi="SimSun" w:hint="eastAsia"/>
          <w:sz w:val="21"/>
          <w:szCs w:val="21"/>
        </w:rPr>
        <w:t>续</w:t>
      </w:r>
      <w:r w:rsidRPr="0094594B">
        <w:rPr>
          <w:rFonts w:ascii="SimSun" w:hAnsi="SimSun"/>
          <w:sz w:val="21"/>
          <w:szCs w:val="21"/>
        </w:rPr>
        <w:t>。报告中确定的建议，特别是关于许可的建议，并没有提供一个具体的解决方案</w:t>
      </w:r>
      <w:r w:rsidR="00DF6D2A">
        <w:rPr>
          <w:rFonts w:ascii="SimSun" w:hAnsi="SimSun" w:hint="eastAsia"/>
          <w:sz w:val="21"/>
          <w:szCs w:val="21"/>
        </w:rPr>
        <w:t>以</w:t>
      </w:r>
      <w:r w:rsidRPr="0094594B">
        <w:rPr>
          <w:rFonts w:ascii="SimSun" w:hAnsi="SimSun"/>
          <w:sz w:val="21"/>
          <w:szCs w:val="21"/>
        </w:rPr>
        <w:t>使博物馆能够在数字环境中存在，特别是考虑到</w:t>
      </w:r>
      <w:r w:rsidR="006D52FA">
        <w:rPr>
          <w:rFonts w:ascii="SimSun" w:hAnsi="SimSun"/>
          <w:sz w:val="21"/>
          <w:szCs w:val="21"/>
        </w:rPr>
        <w:t>2019冠状病毒病</w:t>
      </w:r>
      <w:r w:rsidRPr="0094594B">
        <w:rPr>
          <w:rFonts w:ascii="SimSun" w:hAnsi="SimSun"/>
          <w:sz w:val="21"/>
          <w:szCs w:val="21"/>
        </w:rPr>
        <w:t>危机的严重影响。事实上，全世界30%的博物馆都面临着永远无法重新开门的风险。</w:t>
      </w:r>
      <w:r w:rsidR="00DF6D2A">
        <w:rPr>
          <w:rFonts w:ascii="SimSun" w:hAnsi="SimSun" w:hint="eastAsia"/>
          <w:sz w:val="21"/>
          <w:szCs w:val="21"/>
        </w:rPr>
        <w:t>ICOM</w:t>
      </w:r>
      <w:r w:rsidRPr="0094594B">
        <w:rPr>
          <w:rFonts w:ascii="SimSun" w:hAnsi="SimSun"/>
          <w:sz w:val="21"/>
          <w:szCs w:val="21"/>
        </w:rPr>
        <w:t>指出，</w:t>
      </w:r>
      <w:r w:rsidR="00DF6D2A">
        <w:rPr>
          <w:rFonts w:ascii="SimSun" w:hAnsi="SimSun" w:hint="eastAsia"/>
          <w:sz w:val="21"/>
          <w:szCs w:val="21"/>
        </w:rPr>
        <w:t>更加迫切需要</w:t>
      </w:r>
      <w:r w:rsidRPr="0094594B">
        <w:rPr>
          <w:rFonts w:ascii="SimSun" w:hAnsi="SimSun"/>
          <w:sz w:val="21"/>
          <w:szCs w:val="21"/>
        </w:rPr>
        <w:t>采取协调一致的国际行动，并敦促SCCR作为全球促进者和加速器，采取有意义和有效的步骤。第一</w:t>
      </w:r>
      <w:r w:rsidR="00DF6D2A">
        <w:rPr>
          <w:rFonts w:ascii="SimSun" w:hAnsi="SimSun" w:hint="eastAsia"/>
          <w:sz w:val="21"/>
          <w:szCs w:val="21"/>
        </w:rPr>
        <w:t>项</w:t>
      </w:r>
      <w:r w:rsidRPr="0094594B">
        <w:rPr>
          <w:rFonts w:ascii="SimSun" w:hAnsi="SimSun"/>
          <w:sz w:val="21"/>
          <w:szCs w:val="21"/>
        </w:rPr>
        <w:t>应对</w:t>
      </w:r>
      <w:r w:rsidRPr="00711EFC">
        <w:rPr>
          <w:rFonts w:ascii="SimSun" w:hAnsi="SimSun" w:cs="SimSun"/>
          <w:sz w:val="21"/>
          <w:szCs w:val="21"/>
        </w:rPr>
        <w:t>措施</w:t>
      </w:r>
      <w:r w:rsidRPr="0094594B">
        <w:rPr>
          <w:rFonts w:ascii="SimSun" w:hAnsi="SimSun"/>
          <w:sz w:val="21"/>
          <w:szCs w:val="21"/>
        </w:rPr>
        <w:t>可以是由秘书处与相关利益攸关方</w:t>
      </w:r>
      <w:r w:rsidR="00DF6D2A">
        <w:rPr>
          <w:rFonts w:ascii="SimSun" w:hAnsi="SimSun" w:hint="eastAsia"/>
          <w:sz w:val="21"/>
          <w:szCs w:val="21"/>
        </w:rPr>
        <w:t>共同</w:t>
      </w:r>
      <w:r w:rsidRPr="0094594B">
        <w:rPr>
          <w:rFonts w:ascii="SimSun" w:hAnsi="SimSun"/>
          <w:sz w:val="21"/>
          <w:szCs w:val="21"/>
        </w:rPr>
        <w:t>制定关于保存和</w:t>
      </w:r>
      <w:r w:rsidR="00D84F9E">
        <w:rPr>
          <w:rFonts w:ascii="SimSun" w:hAnsi="SimSun" w:hint="eastAsia"/>
          <w:sz w:val="21"/>
          <w:szCs w:val="21"/>
        </w:rPr>
        <w:t>获取</w:t>
      </w:r>
      <w:r w:rsidRPr="0094594B">
        <w:rPr>
          <w:rFonts w:ascii="SimSun" w:hAnsi="SimSun"/>
          <w:sz w:val="21"/>
          <w:szCs w:val="21"/>
        </w:rPr>
        <w:t>的示范法条款，然后再继续</w:t>
      </w:r>
      <w:r w:rsidR="00D84F9E">
        <w:rPr>
          <w:rFonts w:ascii="SimSun" w:hAnsi="SimSun" w:hint="eastAsia"/>
          <w:sz w:val="21"/>
          <w:szCs w:val="21"/>
        </w:rPr>
        <w:t>就</w:t>
      </w:r>
      <w:r w:rsidR="0011657F">
        <w:rPr>
          <w:rFonts w:ascii="SimSun" w:hAnsi="SimSun"/>
          <w:sz w:val="21"/>
          <w:szCs w:val="21"/>
        </w:rPr>
        <w:t>限制与例外</w:t>
      </w:r>
      <w:r w:rsidR="00D84F9E">
        <w:rPr>
          <w:rFonts w:ascii="SimSun" w:hAnsi="SimSun" w:hint="eastAsia"/>
          <w:sz w:val="21"/>
          <w:szCs w:val="21"/>
        </w:rPr>
        <w:t>开展</w:t>
      </w:r>
      <w:r w:rsidRPr="0094594B">
        <w:rPr>
          <w:rFonts w:ascii="SimSun" w:hAnsi="SimSun"/>
          <w:sz w:val="21"/>
          <w:szCs w:val="21"/>
        </w:rPr>
        <w:t>基于文本的</w:t>
      </w:r>
      <w:r w:rsidR="001266AF">
        <w:rPr>
          <w:rFonts w:ascii="SimSun" w:hAnsi="SimSun" w:hint="eastAsia"/>
          <w:sz w:val="21"/>
          <w:szCs w:val="21"/>
        </w:rPr>
        <w:t>准则制定</w:t>
      </w:r>
      <w:r w:rsidRPr="0094594B">
        <w:rPr>
          <w:rFonts w:ascii="SimSun" w:hAnsi="SimSun"/>
          <w:sz w:val="21"/>
          <w:szCs w:val="21"/>
        </w:rPr>
        <w:t>工作，为一个保存全世界共同遗产的机构提供</w:t>
      </w:r>
      <w:r w:rsidR="00EE3F0E">
        <w:rPr>
          <w:rFonts w:ascii="SimSun" w:hAnsi="SimSun" w:hint="eastAsia"/>
          <w:sz w:val="21"/>
          <w:szCs w:val="21"/>
        </w:rPr>
        <w:t>统一</w:t>
      </w:r>
      <w:r w:rsidRPr="0094594B">
        <w:rPr>
          <w:rFonts w:ascii="SimSun" w:hAnsi="SimSun"/>
          <w:sz w:val="21"/>
          <w:szCs w:val="21"/>
        </w:rPr>
        <w:t>的</w:t>
      </w:r>
      <w:r w:rsidR="00EE3F0E">
        <w:rPr>
          <w:rFonts w:ascii="SimSun" w:hAnsi="SimSun" w:hint="eastAsia"/>
          <w:sz w:val="21"/>
          <w:szCs w:val="21"/>
        </w:rPr>
        <w:t>、</w:t>
      </w:r>
      <w:r w:rsidRPr="0094594B">
        <w:rPr>
          <w:rFonts w:ascii="SimSun" w:hAnsi="SimSun"/>
          <w:sz w:val="21"/>
          <w:szCs w:val="21"/>
        </w:rPr>
        <w:t>适应性</w:t>
      </w:r>
      <w:r w:rsidR="00EE3F0E">
        <w:rPr>
          <w:rFonts w:ascii="SimSun" w:hAnsi="SimSun" w:hint="eastAsia"/>
          <w:sz w:val="21"/>
          <w:szCs w:val="21"/>
        </w:rPr>
        <w:t>强的</w:t>
      </w:r>
      <w:r w:rsidRPr="0094594B">
        <w:rPr>
          <w:rFonts w:ascii="SimSun" w:hAnsi="SimSun"/>
          <w:sz w:val="21"/>
          <w:szCs w:val="21"/>
        </w:rPr>
        <w:t>有效法律框架，这对完成</w:t>
      </w:r>
      <w:r w:rsidR="00D84F9E">
        <w:rPr>
          <w:rFonts w:ascii="SimSun" w:hAnsi="SimSun" w:hint="eastAsia"/>
          <w:sz w:val="21"/>
          <w:szCs w:val="21"/>
        </w:rPr>
        <w:t>上述</w:t>
      </w:r>
      <w:r w:rsidRPr="0094594B">
        <w:rPr>
          <w:rFonts w:ascii="SimSun" w:hAnsi="SimSun"/>
          <w:sz w:val="21"/>
          <w:szCs w:val="21"/>
        </w:rPr>
        <w:t>使命至关重要。</w:t>
      </w:r>
    </w:p>
    <w:p w14:paraId="7203410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加拿大图书馆协会联合会（CFLA）的代表解释</w:t>
      </w:r>
      <w:r w:rsidR="00EE3F0E">
        <w:rPr>
          <w:rFonts w:ascii="SimSun" w:hAnsi="SimSun" w:hint="eastAsia"/>
          <w:sz w:val="21"/>
          <w:szCs w:val="21"/>
        </w:rPr>
        <w:t>称</w:t>
      </w:r>
      <w:r w:rsidRPr="0094594B">
        <w:rPr>
          <w:rFonts w:ascii="SimSun" w:hAnsi="SimSun"/>
          <w:sz w:val="21"/>
          <w:szCs w:val="21"/>
        </w:rPr>
        <w:t>，图书馆、档案馆和博物馆在</w:t>
      </w:r>
      <w:r w:rsidR="00EE3F0E">
        <w:rPr>
          <w:rFonts w:ascii="SimSun" w:hAnsi="SimSun" w:hint="eastAsia"/>
          <w:sz w:val="21"/>
          <w:szCs w:val="21"/>
        </w:rPr>
        <w:t>获取</w:t>
      </w:r>
      <w:r w:rsidRPr="0094594B">
        <w:rPr>
          <w:rFonts w:ascii="SimSun" w:hAnsi="SimSun"/>
          <w:sz w:val="21"/>
          <w:szCs w:val="21"/>
        </w:rPr>
        <w:t>和保存方面</w:t>
      </w:r>
      <w:r w:rsidR="00EE3F0E">
        <w:rPr>
          <w:rFonts w:ascii="SimSun" w:hAnsi="SimSun" w:hint="eastAsia"/>
          <w:sz w:val="21"/>
          <w:szCs w:val="21"/>
        </w:rPr>
        <w:t>仍</w:t>
      </w:r>
      <w:r w:rsidRPr="0094594B">
        <w:rPr>
          <w:rFonts w:ascii="SimSun" w:hAnsi="SimSun"/>
          <w:sz w:val="21"/>
          <w:szCs w:val="21"/>
        </w:rPr>
        <w:t>遇到障碍，</w:t>
      </w:r>
      <w:r w:rsidR="00EE3F0E">
        <w:rPr>
          <w:rFonts w:ascii="SimSun" w:hAnsi="SimSun" w:hint="eastAsia"/>
          <w:sz w:val="21"/>
          <w:szCs w:val="21"/>
        </w:rPr>
        <w:t>由于</w:t>
      </w:r>
      <w:r w:rsidR="006D52FA">
        <w:rPr>
          <w:rFonts w:ascii="SimSun" w:hAnsi="SimSun"/>
          <w:sz w:val="21"/>
          <w:szCs w:val="21"/>
        </w:rPr>
        <w:t>2019冠状病毒病</w:t>
      </w:r>
      <w:r w:rsidR="00EE3F0E">
        <w:rPr>
          <w:rFonts w:ascii="SimSun" w:hAnsi="SimSun" w:hint="eastAsia"/>
          <w:sz w:val="21"/>
          <w:szCs w:val="21"/>
        </w:rPr>
        <w:t>大流行</w:t>
      </w:r>
      <w:r w:rsidR="00EE3F0E" w:rsidRPr="0094594B">
        <w:rPr>
          <w:rFonts w:ascii="SimSun" w:hAnsi="SimSun"/>
          <w:sz w:val="21"/>
          <w:szCs w:val="21"/>
        </w:rPr>
        <w:t>带来了</w:t>
      </w:r>
      <w:r w:rsidR="00EE3F0E">
        <w:rPr>
          <w:rFonts w:ascii="SimSun" w:hAnsi="SimSun" w:hint="eastAsia"/>
          <w:sz w:val="21"/>
          <w:szCs w:val="21"/>
        </w:rPr>
        <w:t>许多</w:t>
      </w:r>
      <w:r w:rsidR="00EE3F0E" w:rsidRPr="0094594B">
        <w:rPr>
          <w:rFonts w:ascii="SimSun" w:hAnsi="SimSun"/>
          <w:sz w:val="21"/>
          <w:szCs w:val="21"/>
        </w:rPr>
        <w:t>挑战</w:t>
      </w:r>
      <w:r w:rsidR="00EE3F0E">
        <w:rPr>
          <w:rFonts w:ascii="SimSun" w:hAnsi="SimSun" w:hint="eastAsia"/>
          <w:sz w:val="21"/>
          <w:szCs w:val="21"/>
        </w:rPr>
        <w:t>，</w:t>
      </w:r>
      <w:r w:rsidRPr="0094594B">
        <w:rPr>
          <w:rFonts w:ascii="SimSun" w:hAnsi="SimSun"/>
          <w:sz w:val="21"/>
          <w:szCs w:val="21"/>
        </w:rPr>
        <w:t>注重许可的方法</w:t>
      </w:r>
      <w:r w:rsidR="00EE3F0E" w:rsidRPr="0094594B">
        <w:rPr>
          <w:rFonts w:ascii="SimSun" w:hAnsi="SimSun"/>
          <w:sz w:val="21"/>
          <w:szCs w:val="21"/>
        </w:rPr>
        <w:t>并没有</w:t>
      </w:r>
      <w:r w:rsidRPr="0094594B">
        <w:rPr>
          <w:rFonts w:ascii="SimSun" w:hAnsi="SimSun"/>
          <w:sz w:val="21"/>
          <w:szCs w:val="21"/>
        </w:rPr>
        <w:t>解决</w:t>
      </w:r>
      <w:r w:rsidR="00EE3F0E" w:rsidRPr="0094594B">
        <w:rPr>
          <w:rFonts w:ascii="SimSun" w:hAnsi="SimSun"/>
          <w:sz w:val="21"/>
          <w:szCs w:val="21"/>
        </w:rPr>
        <w:t>这些障碍</w:t>
      </w:r>
      <w:r w:rsidRPr="0094594B">
        <w:rPr>
          <w:rFonts w:ascii="SimSun" w:hAnsi="SimSun"/>
          <w:sz w:val="21"/>
          <w:szCs w:val="21"/>
        </w:rPr>
        <w:t>。经过图书馆几十年的努力，许可未能创造出一个与印刷解决方案提供的</w:t>
      </w:r>
      <w:r w:rsidR="00AF749D">
        <w:rPr>
          <w:rFonts w:ascii="SimSun" w:hAnsi="SimSun" w:hint="eastAsia"/>
          <w:sz w:val="21"/>
          <w:szCs w:val="21"/>
        </w:rPr>
        <w:t>获取水平</w:t>
      </w:r>
      <w:r w:rsidRPr="0094594B">
        <w:rPr>
          <w:rFonts w:ascii="SimSun" w:hAnsi="SimSun"/>
          <w:sz w:val="21"/>
          <w:szCs w:val="21"/>
        </w:rPr>
        <w:t>相同的数字环境。CFLA重申</w:t>
      </w:r>
      <w:r w:rsidR="00AF749D">
        <w:rPr>
          <w:rFonts w:ascii="SimSun" w:hAnsi="SimSun" w:hint="eastAsia"/>
          <w:sz w:val="21"/>
          <w:szCs w:val="21"/>
        </w:rPr>
        <w:t>，</w:t>
      </w:r>
      <w:r w:rsidRPr="0094594B">
        <w:rPr>
          <w:rFonts w:ascii="SimSun" w:hAnsi="SimSun"/>
          <w:sz w:val="21"/>
          <w:szCs w:val="21"/>
        </w:rPr>
        <w:t>支持继续开展与保存有关的工作，并建议就</w:t>
      </w:r>
      <w:r w:rsidR="000342F0">
        <w:rPr>
          <w:rFonts w:ascii="SimSun" w:hAnsi="SimSun" w:hint="eastAsia"/>
          <w:sz w:val="21"/>
          <w:szCs w:val="21"/>
        </w:rPr>
        <w:t>关于</w:t>
      </w:r>
      <w:r w:rsidRPr="0094594B">
        <w:rPr>
          <w:rFonts w:ascii="SimSun" w:hAnsi="SimSun"/>
          <w:sz w:val="21"/>
          <w:szCs w:val="21"/>
        </w:rPr>
        <w:t>图书馆、档案馆和博物馆保存例外的可能文书或示范法提交一份报告。CFLA</w:t>
      </w:r>
      <w:r w:rsidR="007A2801">
        <w:rPr>
          <w:rFonts w:ascii="SimSun" w:hAnsi="SimSun" w:hint="eastAsia"/>
          <w:sz w:val="21"/>
          <w:szCs w:val="21"/>
        </w:rPr>
        <w:t>指出</w:t>
      </w:r>
      <w:r w:rsidRPr="0094594B">
        <w:rPr>
          <w:rFonts w:ascii="SimSun" w:hAnsi="SimSun"/>
          <w:sz w:val="21"/>
          <w:szCs w:val="21"/>
        </w:rPr>
        <w:t>，成员国广泛同意继续</w:t>
      </w:r>
      <w:r w:rsidR="000342F0">
        <w:rPr>
          <w:rFonts w:ascii="SimSun" w:hAnsi="SimSun" w:hint="eastAsia"/>
          <w:sz w:val="21"/>
          <w:szCs w:val="21"/>
        </w:rPr>
        <w:t>就</w:t>
      </w:r>
      <w:r w:rsidRPr="0094594B">
        <w:rPr>
          <w:rFonts w:ascii="SimSun" w:hAnsi="SimSun"/>
          <w:sz w:val="21"/>
          <w:szCs w:val="21"/>
        </w:rPr>
        <w:t>图书馆、档案馆和博物馆的</w:t>
      </w:r>
      <w:r w:rsidR="0011657F">
        <w:rPr>
          <w:rFonts w:ascii="SimSun" w:hAnsi="SimSun"/>
          <w:sz w:val="21"/>
          <w:szCs w:val="21"/>
        </w:rPr>
        <w:t>限制与例外</w:t>
      </w:r>
      <w:r w:rsidR="000342F0">
        <w:rPr>
          <w:rFonts w:ascii="SimSun" w:hAnsi="SimSun" w:hint="eastAsia"/>
          <w:sz w:val="21"/>
          <w:szCs w:val="21"/>
        </w:rPr>
        <w:t>开展</w:t>
      </w:r>
      <w:r w:rsidRPr="0094594B">
        <w:rPr>
          <w:rFonts w:ascii="SimSun" w:hAnsi="SimSun"/>
          <w:sz w:val="21"/>
          <w:szCs w:val="21"/>
        </w:rPr>
        <w:t>工作，并</w:t>
      </w:r>
      <w:r w:rsidR="007A2801">
        <w:rPr>
          <w:rFonts w:ascii="SimSun" w:hAnsi="SimSun" w:hint="eastAsia"/>
          <w:sz w:val="21"/>
          <w:szCs w:val="21"/>
        </w:rPr>
        <w:t>指出</w:t>
      </w:r>
      <w:r w:rsidRPr="0094594B">
        <w:rPr>
          <w:rFonts w:ascii="SimSun" w:hAnsi="SimSun"/>
          <w:sz w:val="21"/>
          <w:szCs w:val="21"/>
        </w:rPr>
        <w:t>保存是一个需要解决的重要问题，</w:t>
      </w:r>
      <w:r w:rsidR="007D23DB">
        <w:rPr>
          <w:rFonts w:ascii="SimSun" w:hAnsi="SimSun" w:hint="eastAsia"/>
          <w:sz w:val="21"/>
          <w:szCs w:val="21"/>
        </w:rPr>
        <w:t>这样</w:t>
      </w:r>
      <w:r w:rsidRPr="0094594B">
        <w:rPr>
          <w:rFonts w:ascii="SimSun" w:hAnsi="SimSun"/>
          <w:sz w:val="21"/>
          <w:szCs w:val="21"/>
        </w:rPr>
        <w:t>文化和历史记录</w:t>
      </w:r>
      <w:r w:rsidR="007D23DB">
        <w:rPr>
          <w:rFonts w:ascii="SimSun" w:hAnsi="SimSun" w:hint="eastAsia"/>
          <w:sz w:val="21"/>
          <w:szCs w:val="21"/>
        </w:rPr>
        <w:t>才能</w:t>
      </w:r>
      <w:r w:rsidRPr="0094594B">
        <w:rPr>
          <w:rFonts w:ascii="SimSun" w:hAnsi="SimSun"/>
          <w:sz w:val="21"/>
          <w:szCs w:val="21"/>
        </w:rPr>
        <w:t>得</w:t>
      </w:r>
      <w:r w:rsidR="007D23DB">
        <w:rPr>
          <w:rFonts w:ascii="SimSun" w:hAnsi="SimSun" w:hint="eastAsia"/>
          <w:sz w:val="21"/>
          <w:szCs w:val="21"/>
        </w:rPr>
        <w:t>以</w:t>
      </w:r>
      <w:r w:rsidRPr="0094594B">
        <w:rPr>
          <w:rFonts w:ascii="SimSun" w:hAnsi="SimSun"/>
          <w:sz w:val="21"/>
          <w:szCs w:val="21"/>
        </w:rPr>
        <w:t>保存。CFLA还表示支持关于保存</w:t>
      </w:r>
      <w:r w:rsidR="000342F0">
        <w:rPr>
          <w:rFonts w:ascii="SimSun" w:hAnsi="SimSun" w:hint="eastAsia"/>
          <w:sz w:val="21"/>
          <w:szCs w:val="21"/>
        </w:rPr>
        <w:t>相关</w:t>
      </w:r>
      <w:r w:rsidRPr="0094594B">
        <w:rPr>
          <w:rFonts w:ascii="SimSun" w:hAnsi="SimSun"/>
          <w:sz w:val="21"/>
          <w:szCs w:val="21"/>
        </w:rPr>
        <w:t>国际文书或示范法的工作，这可</w:t>
      </w:r>
      <w:r w:rsidR="000342F0">
        <w:rPr>
          <w:rFonts w:ascii="SimSun" w:hAnsi="SimSun" w:hint="eastAsia"/>
          <w:sz w:val="21"/>
          <w:szCs w:val="21"/>
        </w:rPr>
        <w:t>能促进</w:t>
      </w:r>
      <w:r w:rsidRPr="0094594B">
        <w:rPr>
          <w:rFonts w:ascii="SimSun" w:hAnsi="SimSun"/>
          <w:sz w:val="21"/>
          <w:szCs w:val="21"/>
        </w:rPr>
        <w:t>国际考虑</w:t>
      </w:r>
      <w:r w:rsidR="006908E1">
        <w:rPr>
          <w:rFonts w:ascii="SimSun" w:hAnsi="SimSun" w:hint="eastAsia"/>
          <w:sz w:val="21"/>
          <w:szCs w:val="21"/>
        </w:rPr>
        <w:t>保存问题</w:t>
      </w:r>
      <w:r w:rsidRPr="0094594B">
        <w:rPr>
          <w:rFonts w:ascii="SimSun" w:hAnsi="SimSun"/>
          <w:sz w:val="21"/>
          <w:szCs w:val="21"/>
        </w:rPr>
        <w:t>。CFLA鼓励SCCR在</w:t>
      </w:r>
      <w:r w:rsidR="0011657F">
        <w:rPr>
          <w:rFonts w:ascii="SimSun" w:hAnsi="SimSun"/>
          <w:sz w:val="21"/>
          <w:szCs w:val="21"/>
        </w:rPr>
        <w:t>限制与例外</w:t>
      </w:r>
      <w:r w:rsidRPr="0094594B">
        <w:rPr>
          <w:rFonts w:ascii="SimSun" w:hAnsi="SimSun"/>
          <w:sz w:val="21"/>
          <w:szCs w:val="21"/>
        </w:rPr>
        <w:t>方面取得进展，并推进众多研究</w:t>
      </w:r>
      <w:r w:rsidR="006908E1">
        <w:rPr>
          <w:rFonts w:ascii="SimSun" w:hAnsi="SimSun" w:hint="eastAsia"/>
          <w:sz w:val="21"/>
          <w:szCs w:val="21"/>
        </w:rPr>
        <w:t>取得富有成效</w:t>
      </w:r>
      <w:r w:rsidRPr="0094594B">
        <w:rPr>
          <w:rFonts w:ascii="SimSun" w:hAnsi="SimSun"/>
          <w:sz w:val="21"/>
          <w:szCs w:val="21"/>
        </w:rPr>
        <w:t>的成果，包括</w:t>
      </w:r>
      <w:r w:rsidR="00DB51A5">
        <w:rPr>
          <w:rFonts w:ascii="SimSun" w:hAnsi="SimSun" w:hint="eastAsia"/>
          <w:sz w:val="21"/>
          <w:szCs w:val="21"/>
        </w:rPr>
        <w:t>克鲁斯</w:t>
      </w:r>
      <w:r w:rsidRPr="0094594B">
        <w:rPr>
          <w:rFonts w:ascii="SimSun" w:hAnsi="SimSun"/>
          <w:sz w:val="21"/>
          <w:szCs w:val="21"/>
        </w:rPr>
        <w:t>教授的类型学</w:t>
      </w:r>
      <w:r w:rsidR="006908E1">
        <w:rPr>
          <w:rFonts w:ascii="SimSun" w:hAnsi="SimSun" w:hint="eastAsia"/>
          <w:sz w:val="21"/>
          <w:szCs w:val="21"/>
        </w:rPr>
        <w:t>研究</w:t>
      </w:r>
      <w:r w:rsidRPr="0094594B">
        <w:rPr>
          <w:rFonts w:ascii="SimSun" w:hAnsi="SimSun"/>
          <w:sz w:val="21"/>
          <w:szCs w:val="21"/>
        </w:rPr>
        <w:t>以及从去年的</w:t>
      </w:r>
      <w:r w:rsidRPr="0094594B">
        <w:rPr>
          <w:rFonts w:ascii="SimSun" w:hAnsi="SimSun"/>
          <w:sz w:val="21"/>
          <w:szCs w:val="21"/>
        </w:rPr>
        <w:lastRenderedPageBreak/>
        <w:t>讨论和会议中获得的经验</w:t>
      </w:r>
      <w:r w:rsidR="006908E1">
        <w:rPr>
          <w:rFonts w:ascii="SimSun" w:hAnsi="SimSun" w:hint="eastAsia"/>
          <w:sz w:val="21"/>
          <w:szCs w:val="21"/>
        </w:rPr>
        <w:t>教训</w:t>
      </w:r>
      <w:r w:rsidRPr="0094594B">
        <w:rPr>
          <w:rFonts w:ascii="SimSun" w:hAnsi="SimSun"/>
          <w:sz w:val="21"/>
          <w:szCs w:val="21"/>
        </w:rPr>
        <w:t>。CFLA呼吁SCCR将关于图书馆、档案馆和博物馆的保存和跨</w:t>
      </w:r>
      <w:r w:rsidR="00EA3419">
        <w:rPr>
          <w:rFonts w:ascii="SimSun" w:hAnsi="SimSun" w:hint="eastAsia"/>
          <w:sz w:val="21"/>
          <w:szCs w:val="21"/>
        </w:rPr>
        <w:t>境</w:t>
      </w:r>
      <w:r w:rsidRPr="0094594B">
        <w:rPr>
          <w:rFonts w:ascii="SimSun" w:hAnsi="SimSun"/>
          <w:sz w:val="21"/>
          <w:szCs w:val="21"/>
        </w:rPr>
        <w:t>使用的文书或示范法列为优先事项。</w:t>
      </w:r>
    </w:p>
    <w:p w14:paraId="12C73499"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互联网与社会中心（CIS）的代表提到，印度、南非和肯尼亚</w:t>
      </w:r>
      <w:r w:rsidR="00696C41" w:rsidRPr="0094594B">
        <w:rPr>
          <w:rFonts w:ascii="SimSun" w:hAnsi="SimSun"/>
          <w:sz w:val="21"/>
          <w:szCs w:val="21"/>
        </w:rPr>
        <w:t>共同</w:t>
      </w:r>
      <w:r w:rsidR="00696C41">
        <w:rPr>
          <w:rFonts w:ascii="SimSun" w:hAnsi="SimSun" w:hint="eastAsia"/>
          <w:sz w:val="21"/>
          <w:szCs w:val="21"/>
        </w:rPr>
        <w:t>向</w:t>
      </w:r>
      <w:r w:rsidRPr="0094594B">
        <w:rPr>
          <w:rFonts w:ascii="SimSun" w:hAnsi="SimSun"/>
          <w:sz w:val="21"/>
          <w:szCs w:val="21"/>
        </w:rPr>
        <w:t>世界贸易组织提出了一项消除知识产权障碍的建议，</w:t>
      </w:r>
      <w:r w:rsidRPr="008058E4">
        <w:rPr>
          <w:rFonts w:ascii="SimSun" w:hAnsi="SimSun"/>
          <w:sz w:val="21"/>
          <w:szCs w:val="21"/>
        </w:rPr>
        <w:t>以改善</w:t>
      </w:r>
      <w:r w:rsidR="00696C41" w:rsidRPr="008058E4">
        <w:rPr>
          <w:rFonts w:ascii="SimSun" w:hAnsi="SimSun" w:hint="eastAsia"/>
          <w:sz w:val="21"/>
          <w:szCs w:val="21"/>
        </w:rPr>
        <w:t>在为</w:t>
      </w:r>
      <w:r w:rsidR="00696C41" w:rsidRPr="00DB51A5">
        <w:rPr>
          <w:rFonts w:ascii="SimSun" w:hAnsi="SimSun"/>
          <w:sz w:val="21"/>
          <w:szCs w:val="21"/>
        </w:rPr>
        <w:t>应对</w:t>
      </w:r>
      <w:r w:rsidR="006D52FA">
        <w:rPr>
          <w:rFonts w:ascii="SimSun" w:hAnsi="SimSun"/>
          <w:sz w:val="21"/>
          <w:szCs w:val="21"/>
        </w:rPr>
        <w:t>2019冠状病毒病</w:t>
      </w:r>
      <w:r w:rsidR="00696C41" w:rsidRPr="00DB51A5">
        <w:rPr>
          <w:rFonts w:ascii="SimSun" w:hAnsi="SimSun"/>
          <w:sz w:val="21"/>
          <w:szCs w:val="21"/>
        </w:rPr>
        <w:t>紧急情况</w:t>
      </w:r>
      <w:r w:rsidR="00696C41" w:rsidRPr="00DB51A5">
        <w:rPr>
          <w:rFonts w:ascii="SimSun" w:hAnsi="SimSun" w:hint="eastAsia"/>
          <w:sz w:val="21"/>
          <w:szCs w:val="21"/>
        </w:rPr>
        <w:t>而</w:t>
      </w:r>
      <w:r w:rsidRPr="00DB51A5">
        <w:rPr>
          <w:rFonts w:ascii="SimSun" w:hAnsi="SimSun"/>
          <w:sz w:val="21"/>
          <w:szCs w:val="21"/>
        </w:rPr>
        <w:t>开发医疗产品</w:t>
      </w:r>
      <w:r w:rsidR="00696C41" w:rsidRPr="00DB51A5">
        <w:rPr>
          <w:rFonts w:ascii="SimSun" w:hAnsi="SimSun" w:hint="eastAsia"/>
          <w:sz w:val="21"/>
          <w:szCs w:val="21"/>
        </w:rPr>
        <w:t>的过程中</w:t>
      </w:r>
      <w:r w:rsidR="00E77275" w:rsidRPr="00BC0E0E">
        <w:rPr>
          <w:rFonts w:ascii="SimSun" w:hAnsi="SimSun" w:hint="eastAsia"/>
          <w:sz w:val="21"/>
          <w:szCs w:val="21"/>
        </w:rPr>
        <w:t>对</w:t>
      </w:r>
      <w:r w:rsidR="00696C41" w:rsidRPr="003019D2">
        <w:rPr>
          <w:rFonts w:ascii="SimSun" w:hAnsi="SimSun" w:hint="eastAsia"/>
          <w:sz w:val="21"/>
          <w:szCs w:val="21"/>
        </w:rPr>
        <w:t>知识产权</w:t>
      </w:r>
      <w:r w:rsidR="00696C41" w:rsidRPr="00EE054A">
        <w:rPr>
          <w:rFonts w:ascii="SimSun" w:hAnsi="SimSun" w:hint="eastAsia"/>
          <w:sz w:val="21"/>
          <w:szCs w:val="21"/>
        </w:rPr>
        <w:t>信息</w:t>
      </w:r>
      <w:r w:rsidR="00E77275" w:rsidRPr="00E3090C">
        <w:rPr>
          <w:rFonts w:ascii="SimSun" w:hAnsi="SimSun" w:hint="eastAsia"/>
          <w:sz w:val="21"/>
          <w:szCs w:val="21"/>
        </w:rPr>
        <w:t>的获取</w:t>
      </w:r>
      <w:r w:rsidRPr="0094594B">
        <w:rPr>
          <w:rFonts w:ascii="SimSun" w:hAnsi="SimSun"/>
          <w:sz w:val="21"/>
          <w:szCs w:val="21"/>
        </w:rPr>
        <w:t>。本着同样的精神，</w:t>
      </w:r>
      <w:r w:rsidR="00FB064C">
        <w:rPr>
          <w:rFonts w:ascii="SimSun" w:hAnsi="SimSun" w:hint="eastAsia"/>
          <w:sz w:val="21"/>
          <w:szCs w:val="21"/>
        </w:rPr>
        <w:t>提请注意</w:t>
      </w:r>
      <w:r w:rsidRPr="0094594B">
        <w:rPr>
          <w:rFonts w:ascii="SimSun" w:hAnsi="SimSun"/>
          <w:sz w:val="21"/>
          <w:szCs w:val="21"/>
        </w:rPr>
        <w:t>条约草案和</w:t>
      </w:r>
      <w:r w:rsidR="00372D66">
        <w:rPr>
          <w:rFonts w:ascii="SimSun" w:hAnsi="SimSun" w:hint="eastAsia"/>
          <w:sz w:val="21"/>
          <w:szCs w:val="21"/>
        </w:rPr>
        <w:t>在这一论坛</w:t>
      </w:r>
      <w:r w:rsidR="005C023E">
        <w:rPr>
          <w:rFonts w:ascii="SimSun" w:hAnsi="SimSun" w:hint="eastAsia"/>
          <w:sz w:val="21"/>
          <w:szCs w:val="21"/>
        </w:rPr>
        <w:t>讨论的</w:t>
      </w:r>
      <w:r w:rsidR="007A69BA">
        <w:rPr>
          <w:rFonts w:ascii="SimSun" w:hAnsi="SimSun" w:hint="eastAsia"/>
          <w:sz w:val="21"/>
          <w:szCs w:val="21"/>
        </w:rPr>
        <w:t>各种</w:t>
      </w:r>
      <w:r w:rsidRPr="0094594B">
        <w:rPr>
          <w:rFonts w:ascii="SimSun" w:hAnsi="SimSun"/>
          <w:sz w:val="21"/>
          <w:szCs w:val="21"/>
        </w:rPr>
        <w:t>问题中的版权障碍状况。为了在紧急情况下作出相称的</w:t>
      </w:r>
      <w:r w:rsidRPr="00711EFC">
        <w:rPr>
          <w:rFonts w:ascii="SimSun" w:hAnsi="SimSun" w:cs="SimSun"/>
          <w:sz w:val="21"/>
          <w:szCs w:val="21"/>
        </w:rPr>
        <w:t>反应</w:t>
      </w:r>
      <w:r w:rsidRPr="0094594B">
        <w:rPr>
          <w:rFonts w:ascii="SimSun" w:hAnsi="SimSun"/>
          <w:sz w:val="21"/>
          <w:szCs w:val="21"/>
        </w:rPr>
        <w:t>，虚拟</w:t>
      </w:r>
      <w:r w:rsidR="005C023E">
        <w:rPr>
          <w:rFonts w:ascii="SimSun" w:hAnsi="SimSun" w:hint="eastAsia"/>
          <w:sz w:val="21"/>
          <w:szCs w:val="21"/>
        </w:rPr>
        <w:t>化</w:t>
      </w:r>
      <w:r w:rsidRPr="0094594B">
        <w:rPr>
          <w:rFonts w:ascii="SimSun" w:hAnsi="SimSun"/>
          <w:sz w:val="21"/>
          <w:szCs w:val="21"/>
        </w:rPr>
        <w:t>的影响持续了一段时间，特别是对教育和研究</w:t>
      </w:r>
      <w:r w:rsidR="00FB064C">
        <w:rPr>
          <w:rFonts w:ascii="SimSun" w:hAnsi="SimSun" w:hint="eastAsia"/>
          <w:sz w:val="21"/>
          <w:szCs w:val="21"/>
        </w:rPr>
        <w:t>的影响</w:t>
      </w:r>
      <w:r w:rsidRPr="0094594B">
        <w:rPr>
          <w:rFonts w:ascii="SimSun" w:hAnsi="SimSun"/>
          <w:sz w:val="21"/>
          <w:szCs w:val="21"/>
        </w:rPr>
        <w:t>，有必要扩大这方面的限制和例外。</w:t>
      </w:r>
      <w:r w:rsidR="007A69BA">
        <w:rPr>
          <w:rFonts w:ascii="SimSun" w:hAnsi="SimSun" w:hint="eastAsia"/>
          <w:sz w:val="21"/>
          <w:szCs w:val="21"/>
        </w:rPr>
        <w:t>CIS</w:t>
      </w:r>
      <w:r w:rsidR="007A69BA" w:rsidRPr="0094594B">
        <w:rPr>
          <w:rFonts w:ascii="SimSun" w:hAnsi="SimSun"/>
          <w:sz w:val="21"/>
          <w:szCs w:val="21"/>
        </w:rPr>
        <w:t>敦促委员会</w:t>
      </w:r>
      <w:r w:rsidRPr="0094594B">
        <w:rPr>
          <w:rFonts w:ascii="SimSun" w:hAnsi="SimSun"/>
          <w:sz w:val="21"/>
          <w:szCs w:val="21"/>
        </w:rPr>
        <w:t>重新审查拟议工作</w:t>
      </w:r>
      <w:r w:rsidR="007A69BA">
        <w:rPr>
          <w:rFonts w:ascii="SimSun" w:hAnsi="SimSun" w:hint="eastAsia"/>
          <w:sz w:val="21"/>
          <w:szCs w:val="21"/>
        </w:rPr>
        <w:t>的</w:t>
      </w:r>
      <w:r w:rsidRPr="0094594B">
        <w:rPr>
          <w:rFonts w:ascii="SimSun" w:hAnsi="SimSun"/>
          <w:sz w:val="21"/>
          <w:szCs w:val="21"/>
        </w:rPr>
        <w:t>范围并加以扩大，以</w:t>
      </w:r>
      <w:r w:rsidR="007A69BA">
        <w:rPr>
          <w:rFonts w:ascii="SimSun" w:hAnsi="SimSun" w:hint="eastAsia"/>
          <w:sz w:val="21"/>
          <w:szCs w:val="21"/>
        </w:rPr>
        <w:t>制定关于</w:t>
      </w:r>
      <w:r w:rsidRPr="0094594B">
        <w:rPr>
          <w:rFonts w:ascii="SimSun" w:hAnsi="SimSun"/>
          <w:sz w:val="21"/>
          <w:szCs w:val="21"/>
        </w:rPr>
        <w:t>数字保存和</w:t>
      </w:r>
      <w:r w:rsidR="007A69BA">
        <w:rPr>
          <w:rFonts w:ascii="SimSun" w:hAnsi="SimSun"/>
          <w:sz w:val="21"/>
          <w:szCs w:val="21"/>
        </w:rPr>
        <w:t>跨境</w:t>
      </w:r>
      <w:r w:rsidRPr="0094594B">
        <w:rPr>
          <w:rFonts w:ascii="SimSun" w:hAnsi="SimSun"/>
          <w:sz w:val="21"/>
          <w:szCs w:val="21"/>
        </w:rPr>
        <w:t>使用的文书</w:t>
      </w:r>
      <w:r w:rsidR="00E657CC">
        <w:rPr>
          <w:rFonts w:ascii="SimSun" w:hAnsi="SimSun" w:hint="eastAsia"/>
          <w:sz w:val="21"/>
          <w:szCs w:val="21"/>
        </w:rPr>
        <w:t>以及</w:t>
      </w:r>
      <w:r w:rsidRPr="0094594B">
        <w:rPr>
          <w:rFonts w:ascii="SimSun" w:hAnsi="SimSun"/>
          <w:sz w:val="21"/>
          <w:szCs w:val="21"/>
        </w:rPr>
        <w:t>关于其他问题的示范法和</w:t>
      </w:r>
      <w:r w:rsidR="00507209">
        <w:rPr>
          <w:rFonts w:ascii="SimSun" w:hAnsi="SimSun" w:hint="eastAsia"/>
          <w:sz w:val="21"/>
          <w:szCs w:val="21"/>
        </w:rPr>
        <w:t>条款</w:t>
      </w:r>
      <w:r w:rsidRPr="0094594B">
        <w:rPr>
          <w:rFonts w:ascii="SimSun" w:hAnsi="SimSun"/>
          <w:sz w:val="21"/>
          <w:szCs w:val="21"/>
        </w:rPr>
        <w:t>，并同时委托进行研究，以确定和强调在</w:t>
      </w:r>
      <w:r w:rsidR="006D52FA">
        <w:rPr>
          <w:rFonts w:ascii="SimSun" w:hAnsi="SimSun"/>
          <w:sz w:val="21"/>
          <w:szCs w:val="21"/>
        </w:rPr>
        <w:t>2019冠状病毒病</w:t>
      </w:r>
      <w:r w:rsidRPr="0094594B">
        <w:rPr>
          <w:rFonts w:ascii="SimSun" w:hAnsi="SimSun"/>
          <w:sz w:val="21"/>
          <w:szCs w:val="21"/>
        </w:rPr>
        <w:t>大流行期间</w:t>
      </w:r>
      <w:r w:rsidR="007A69BA">
        <w:rPr>
          <w:rFonts w:ascii="SimSun" w:hAnsi="SimSun" w:hint="eastAsia"/>
          <w:sz w:val="21"/>
          <w:szCs w:val="21"/>
        </w:rPr>
        <w:t>加强</w:t>
      </w:r>
      <w:r w:rsidRPr="0094594B">
        <w:rPr>
          <w:rFonts w:ascii="SimSun" w:hAnsi="SimSun"/>
          <w:sz w:val="21"/>
          <w:szCs w:val="21"/>
        </w:rPr>
        <w:t>获取作品的措施和做法。</w:t>
      </w:r>
    </w:p>
    <w:p w14:paraId="2EC395BB" w14:textId="4AA2BBF1"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color w:val="000000" w:themeColor="text1"/>
          <w:sz w:val="21"/>
          <w:szCs w:val="21"/>
        </w:rPr>
        <w:t>国际图书馆协会和</w:t>
      </w:r>
      <w:r w:rsidR="00E657CC">
        <w:rPr>
          <w:rFonts w:ascii="SimSun" w:hAnsi="SimSun" w:hint="eastAsia"/>
          <w:color w:val="000000" w:themeColor="text1"/>
          <w:sz w:val="21"/>
          <w:szCs w:val="21"/>
        </w:rPr>
        <w:t>学会</w:t>
      </w:r>
      <w:r w:rsidRPr="0094594B">
        <w:rPr>
          <w:rFonts w:ascii="SimSun" w:hAnsi="SimSun"/>
          <w:color w:val="000000" w:themeColor="text1"/>
          <w:sz w:val="21"/>
          <w:szCs w:val="21"/>
        </w:rPr>
        <w:t>联合会（IFLA）的</w:t>
      </w:r>
      <w:r w:rsidRPr="0094594B">
        <w:rPr>
          <w:rFonts w:ascii="SimSun" w:hAnsi="SimSun"/>
          <w:sz w:val="21"/>
          <w:szCs w:val="21"/>
        </w:rPr>
        <w:t>代表</w:t>
      </w:r>
      <w:r w:rsidRPr="0094594B">
        <w:rPr>
          <w:rFonts w:ascii="SimSun" w:hAnsi="SimSun"/>
          <w:color w:val="000000" w:themeColor="text1"/>
          <w:sz w:val="21"/>
          <w:szCs w:val="21"/>
        </w:rPr>
        <w:t>感谢</w:t>
      </w:r>
      <w:r w:rsidRPr="0094594B">
        <w:rPr>
          <w:rFonts w:ascii="SimSun" w:hAnsi="SimSun"/>
          <w:sz w:val="21"/>
          <w:szCs w:val="21"/>
        </w:rPr>
        <w:t>秘书处就报告所</w:t>
      </w:r>
      <w:r w:rsidR="00E657CC">
        <w:rPr>
          <w:rFonts w:ascii="SimSun" w:hAnsi="SimSun" w:hint="eastAsia"/>
          <w:sz w:val="21"/>
          <w:szCs w:val="21"/>
        </w:rPr>
        <w:t>开展</w:t>
      </w:r>
      <w:r w:rsidRPr="0094594B">
        <w:rPr>
          <w:rFonts w:ascii="SimSun" w:hAnsi="SimSun"/>
          <w:sz w:val="21"/>
          <w:szCs w:val="21"/>
        </w:rPr>
        <w:t>的工作，报告提供了代表们</w:t>
      </w:r>
      <w:r w:rsidR="00E657CC">
        <w:rPr>
          <w:rFonts w:ascii="SimSun" w:hAnsi="SimSun" w:hint="eastAsia"/>
          <w:sz w:val="21"/>
          <w:szCs w:val="21"/>
        </w:rPr>
        <w:t>所</w:t>
      </w:r>
      <w:r w:rsidRPr="0094594B">
        <w:rPr>
          <w:rFonts w:ascii="SimSun" w:hAnsi="SimSun"/>
          <w:sz w:val="21"/>
          <w:szCs w:val="21"/>
        </w:rPr>
        <w:t>达成共识的证据，特别是围绕遗产保</w:t>
      </w:r>
      <w:r w:rsidR="00E657CC">
        <w:rPr>
          <w:rFonts w:ascii="SimSun" w:hAnsi="SimSun" w:hint="eastAsia"/>
          <w:sz w:val="21"/>
          <w:szCs w:val="21"/>
        </w:rPr>
        <w:t>存</w:t>
      </w:r>
      <w:r w:rsidRPr="0094594B">
        <w:rPr>
          <w:rFonts w:ascii="SimSun" w:hAnsi="SimSun"/>
          <w:sz w:val="21"/>
          <w:szCs w:val="21"/>
        </w:rPr>
        <w:t>和获取的</w:t>
      </w:r>
      <w:r w:rsidR="00E657CC">
        <w:rPr>
          <w:rFonts w:ascii="SimSun" w:hAnsi="SimSun" w:hint="eastAsia"/>
          <w:sz w:val="21"/>
          <w:szCs w:val="21"/>
        </w:rPr>
        <w:t>必要性达成的共识</w:t>
      </w:r>
      <w:r w:rsidRPr="0094594B">
        <w:rPr>
          <w:rFonts w:ascii="SimSun" w:hAnsi="SimSun"/>
          <w:sz w:val="21"/>
          <w:szCs w:val="21"/>
        </w:rPr>
        <w:t>。</w:t>
      </w:r>
      <w:r w:rsidR="00E657CC">
        <w:rPr>
          <w:rFonts w:ascii="SimSun" w:hAnsi="SimSun" w:hint="eastAsia"/>
          <w:sz w:val="21"/>
          <w:szCs w:val="21"/>
        </w:rPr>
        <w:t>IFLA</w:t>
      </w:r>
      <w:r w:rsidRPr="0094594B">
        <w:rPr>
          <w:rFonts w:ascii="SimSun" w:hAnsi="SimSun"/>
          <w:sz w:val="21"/>
          <w:szCs w:val="21"/>
        </w:rPr>
        <w:t>呼吁采取行动，因为现有的国际法缺乏明确性，不仅导致版权法不完善，而且还导致各机构在试图使用数字工具</w:t>
      </w:r>
      <w:r w:rsidR="00E657CC">
        <w:rPr>
          <w:rFonts w:ascii="SimSun" w:hAnsi="SimSun" w:hint="eastAsia"/>
          <w:sz w:val="21"/>
          <w:szCs w:val="21"/>
        </w:rPr>
        <w:t>工作</w:t>
      </w:r>
      <w:r w:rsidRPr="0094594B">
        <w:rPr>
          <w:rFonts w:ascii="SimSun" w:hAnsi="SimSun"/>
          <w:sz w:val="21"/>
          <w:szCs w:val="21"/>
        </w:rPr>
        <w:t>或跨</w:t>
      </w:r>
      <w:r w:rsidR="00E657CC">
        <w:rPr>
          <w:rFonts w:ascii="SimSun" w:hAnsi="SimSun" w:hint="eastAsia"/>
          <w:sz w:val="21"/>
          <w:szCs w:val="21"/>
        </w:rPr>
        <w:t>境</w:t>
      </w:r>
      <w:r w:rsidRPr="0094594B">
        <w:rPr>
          <w:rFonts w:ascii="SimSun" w:hAnsi="SimSun"/>
          <w:sz w:val="21"/>
          <w:szCs w:val="21"/>
        </w:rPr>
        <w:t>工作以确保遗产的存续和可用性时出现不确定性。鉴于大流行</w:t>
      </w:r>
      <w:r w:rsidR="008A494E">
        <w:rPr>
          <w:rFonts w:ascii="SimSun" w:hAnsi="SimSun" w:hint="eastAsia"/>
          <w:sz w:val="21"/>
          <w:szCs w:val="21"/>
        </w:rPr>
        <w:t>病</w:t>
      </w:r>
      <w:r w:rsidR="00E657CC">
        <w:rPr>
          <w:rFonts w:ascii="SimSun" w:hAnsi="SimSun" w:hint="eastAsia"/>
          <w:sz w:val="21"/>
          <w:szCs w:val="21"/>
        </w:rPr>
        <w:t>的出现</w:t>
      </w:r>
      <w:r w:rsidRPr="0094594B">
        <w:rPr>
          <w:rFonts w:ascii="SimSun" w:hAnsi="SimSun"/>
          <w:sz w:val="21"/>
          <w:szCs w:val="21"/>
        </w:rPr>
        <w:t>，</w:t>
      </w:r>
      <w:r w:rsidR="00E657CC">
        <w:rPr>
          <w:rFonts w:ascii="SimSun" w:hAnsi="SimSun" w:hint="eastAsia"/>
          <w:sz w:val="21"/>
          <w:szCs w:val="21"/>
        </w:rPr>
        <w:t>IFLA</w:t>
      </w:r>
      <w:r w:rsidRPr="0094594B">
        <w:rPr>
          <w:rFonts w:ascii="SimSun" w:hAnsi="SimSun"/>
          <w:sz w:val="21"/>
          <w:szCs w:val="21"/>
        </w:rPr>
        <w:t>指出了听之任之的代价。</w:t>
      </w:r>
      <w:r w:rsidR="00E657CC">
        <w:rPr>
          <w:rFonts w:ascii="SimSun" w:hAnsi="SimSun" w:hint="eastAsia"/>
          <w:sz w:val="21"/>
          <w:szCs w:val="21"/>
        </w:rPr>
        <w:t>IFLA</w:t>
      </w:r>
      <w:r w:rsidRPr="0094594B">
        <w:rPr>
          <w:rFonts w:ascii="SimSun" w:hAnsi="SimSun"/>
          <w:sz w:val="21"/>
          <w:szCs w:val="21"/>
        </w:rPr>
        <w:t>指出，权利人的</w:t>
      </w:r>
      <w:r w:rsidR="00222684">
        <w:rPr>
          <w:rFonts w:ascii="SimSun" w:hAnsi="SimSun" w:hint="eastAsia"/>
          <w:sz w:val="21"/>
          <w:szCs w:val="21"/>
        </w:rPr>
        <w:t>良好意愿</w:t>
      </w:r>
      <w:r w:rsidRPr="0094594B">
        <w:rPr>
          <w:rFonts w:ascii="SimSun" w:hAnsi="SimSun"/>
          <w:sz w:val="21"/>
          <w:szCs w:val="21"/>
        </w:rPr>
        <w:t>是值得欢迎的，但使用所需材料的可能性</w:t>
      </w:r>
      <w:r w:rsidR="00ED1399">
        <w:rPr>
          <w:rFonts w:ascii="SimSun" w:hAnsi="SimSun" w:hint="eastAsia"/>
          <w:sz w:val="21"/>
          <w:szCs w:val="21"/>
        </w:rPr>
        <w:t>不应</w:t>
      </w:r>
      <w:r w:rsidRPr="0094594B">
        <w:rPr>
          <w:rFonts w:ascii="SimSun" w:hAnsi="SimSun"/>
          <w:sz w:val="21"/>
          <w:szCs w:val="21"/>
        </w:rPr>
        <w:t>取决于它。图书馆、档案馆、博物馆、教育工作者和研究人员都需要在数字环境中</w:t>
      </w:r>
      <w:r w:rsidR="00507209">
        <w:rPr>
          <w:rFonts w:ascii="SimSun" w:hAnsi="SimSun" w:hint="eastAsia"/>
          <w:sz w:val="21"/>
          <w:szCs w:val="21"/>
        </w:rPr>
        <w:t>工作</w:t>
      </w:r>
      <w:r w:rsidRPr="0094594B">
        <w:rPr>
          <w:rFonts w:ascii="SimSun" w:hAnsi="SimSun"/>
          <w:sz w:val="21"/>
          <w:szCs w:val="21"/>
        </w:rPr>
        <w:t>。</w:t>
      </w:r>
      <w:r w:rsidR="00ED1399">
        <w:rPr>
          <w:rFonts w:ascii="SimSun" w:hAnsi="SimSun" w:hint="eastAsia"/>
          <w:sz w:val="21"/>
          <w:szCs w:val="21"/>
        </w:rPr>
        <w:t>IFLA</w:t>
      </w:r>
      <w:r w:rsidR="00D333D8">
        <w:rPr>
          <w:rFonts w:ascii="SimSun" w:hAnsi="SimSun" w:hint="eastAsia"/>
          <w:sz w:val="21"/>
          <w:szCs w:val="21"/>
        </w:rPr>
        <w:t>表示遗憾</w:t>
      </w:r>
      <w:r w:rsidRPr="0094594B">
        <w:rPr>
          <w:rFonts w:ascii="SimSun" w:hAnsi="SimSun"/>
          <w:sz w:val="21"/>
          <w:szCs w:val="21"/>
        </w:rPr>
        <w:t>说，</w:t>
      </w:r>
      <w:r w:rsidR="006D52FA">
        <w:rPr>
          <w:rFonts w:ascii="SimSun" w:hAnsi="SimSun"/>
          <w:sz w:val="21"/>
          <w:szCs w:val="21"/>
        </w:rPr>
        <w:t>2019冠状病毒病</w:t>
      </w:r>
      <w:r w:rsidRPr="0094594B">
        <w:rPr>
          <w:rFonts w:ascii="SimSun" w:hAnsi="SimSun"/>
          <w:sz w:val="21"/>
          <w:szCs w:val="21"/>
        </w:rPr>
        <w:t>不是唯一的危机，还有</w:t>
      </w:r>
      <w:r w:rsidR="00507209" w:rsidRPr="0094594B">
        <w:rPr>
          <w:rFonts w:ascii="SimSun" w:hAnsi="SimSun"/>
          <w:sz w:val="21"/>
          <w:szCs w:val="21"/>
        </w:rPr>
        <w:t>气候变化</w:t>
      </w:r>
      <w:r w:rsidR="00507209">
        <w:rPr>
          <w:rFonts w:ascii="SimSun" w:hAnsi="SimSun" w:hint="eastAsia"/>
          <w:sz w:val="21"/>
          <w:szCs w:val="21"/>
        </w:rPr>
        <w:t>等</w:t>
      </w:r>
      <w:r w:rsidRPr="0094594B">
        <w:rPr>
          <w:rFonts w:ascii="SimSun" w:hAnsi="SimSun"/>
          <w:sz w:val="21"/>
          <w:szCs w:val="21"/>
        </w:rPr>
        <w:t>其他危机必须在中期内</w:t>
      </w:r>
      <w:r w:rsidR="00507209">
        <w:rPr>
          <w:rFonts w:ascii="SimSun" w:hAnsi="SimSun" w:hint="eastAsia"/>
          <w:sz w:val="21"/>
          <w:szCs w:val="21"/>
        </w:rPr>
        <w:t>得到</w:t>
      </w:r>
      <w:r w:rsidRPr="0094594B">
        <w:rPr>
          <w:rFonts w:ascii="SimSun" w:hAnsi="SimSun"/>
          <w:sz w:val="21"/>
          <w:szCs w:val="21"/>
        </w:rPr>
        <w:t>明确解决。</w:t>
      </w:r>
      <w:r w:rsidR="00ED1399">
        <w:rPr>
          <w:rFonts w:ascii="SimSun" w:hAnsi="SimSun" w:hint="eastAsia"/>
          <w:sz w:val="21"/>
          <w:szCs w:val="21"/>
        </w:rPr>
        <w:t>IFLA</w:t>
      </w:r>
      <w:r w:rsidRPr="0094594B">
        <w:rPr>
          <w:rFonts w:ascii="SimSun" w:hAnsi="SimSun"/>
          <w:sz w:val="21"/>
          <w:szCs w:val="21"/>
        </w:rPr>
        <w:t>认为，基于文本的工作必不可少。在短期内，知名专家，如</w:t>
      </w:r>
      <w:r w:rsidR="00DB51A5">
        <w:rPr>
          <w:rFonts w:ascii="SimSun" w:hAnsi="SimSun" w:hint="eastAsia"/>
          <w:sz w:val="21"/>
          <w:szCs w:val="21"/>
        </w:rPr>
        <w:t>克鲁斯</w:t>
      </w:r>
      <w:r w:rsidRPr="0094594B">
        <w:rPr>
          <w:rFonts w:ascii="SimSun" w:hAnsi="SimSun"/>
          <w:sz w:val="21"/>
          <w:szCs w:val="21"/>
        </w:rPr>
        <w:t>教授，可以帮助</w:t>
      </w:r>
      <w:r w:rsidR="00507209">
        <w:rPr>
          <w:rFonts w:ascii="SimSun" w:hAnsi="SimSun" w:hint="eastAsia"/>
          <w:sz w:val="21"/>
          <w:szCs w:val="21"/>
        </w:rPr>
        <w:t>编制</w:t>
      </w:r>
      <w:r w:rsidRPr="0094594B">
        <w:rPr>
          <w:rFonts w:ascii="SimSun" w:hAnsi="SimSun"/>
          <w:sz w:val="21"/>
          <w:szCs w:val="21"/>
        </w:rPr>
        <w:t>关于保存和</w:t>
      </w:r>
      <w:r w:rsidR="00507209">
        <w:rPr>
          <w:rFonts w:ascii="SimSun" w:hAnsi="SimSun" w:hint="eastAsia"/>
          <w:sz w:val="21"/>
          <w:szCs w:val="21"/>
        </w:rPr>
        <w:t>获取</w:t>
      </w:r>
      <w:r w:rsidRPr="0094594B">
        <w:rPr>
          <w:rFonts w:ascii="SimSun" w:hAnsi="SimSun"/>
          <w:sz w:val="21"/>
          <w:szCs w:val="21"/>
        </w:rPr>
        <w:t>的条款，供SCCR成员讨论。</w:t>
      </w:r>
      <w:r w:rsidR="00ED1399">
        <w:rPr>
          <w:rFonts w:ascii="SimSun" w:hAnsi="SimSun" w:hint="eastAsia"/>
          <w:sz w:val="21"/>
          <w:szCs w:val="21"/>
        </w:rPr>
        <w:t>IFLA</w:t>
      </w:r>
      <w:r w:rsidRPr="0094594B">
        <w:rPr>
          <w:rFonts w:ascii="SimSun" w:hAnsi="SimSun"/>
          <w:sz w:val="21"/>
          <w:szCs w:val="21"/>
        </w:rPr>
        <w:t>补充</w:t>
      </w:r>
      <w:r w:rsidR="00507209">
        <w:rPr>
          <w:rFonts w:ascii="SimSun" w:hAnsi="SimSun" w:hint="eastAsia"/>
          <w:sz w:val="21"/>
          <w:szCs w:val="21"/>
        </w:rPr>
        <w:t>称</w:t>
      </w:r>
      <w:r w:rsidRPr="0094594B">
        <w:rPr>
          <w:rFonts w:ascii="SimSun" w:hAnsi="SimSun"/>
          <w:sz w:val="21"/>
          <w:szCs w:val="21"/>
        </w:rPr>
        <w:t>，在</w:t>
      </w:r>
      <w:r w:rsidR="008A494E">
        <w:rPr>
          <w:rFonts w:ascii="SimSun" w:hAnsi="SimSun" w:hint="eastAsia"/>
          <w:sz w:val="21"/>
          <w:szCs w:val="21"/>
        </w:rPr>
        <w:t>2019冠状病毒病</w:t>
      </w:r>
      <w:r w:rsidRPr="0094594B">
        <w:rPr>
          <w:rFonts w:ascii="SimSun" w:hAnsi="SimSun"/>
          <w:sz w:val="21"/>
          <w:szCs w:val="21"/>
        </w:rPr>
        <w:t>期间，委员会可以对现行国际法的解释提供宝贵的指导。</w:t>
      </w:r>
      <w:r w:rsidR="00ED1399">
        <w:rPr>
          <w:rFonts w:ascii="SimSun" w:hAnsi="SimSun" w:hint="eastAsia"/>
          <w:sz w:val="21"/>
          <w:szCs w:val="21"/>
        </w:rPr>
        <w:t>IFLA</w:t>
      </w:r>
      <w:r w:rsidRPr="0094594B">
        <w:rPr>
          <w:rFonts w:ascii="SimSun" w:hAnsi="SimSun"/>
          <w:sz w:val="21"/>
          <w:szCs w:val="21"/>
        </w:rPr>
        <w:t>相信，</w:t>
      </w:r>
      <w:r w:rsidR="00E20903">
        <w:rPr>
          <w:rFonts w:ascii="SimSun" w:hAnsi="SimSun"/>
          <w:sz w:val="21"/>
          <w:szCs w:val="21"/>
        </w:rPr>
        <w:t>产权组织</w:t>
      </w:r>
      <w:r w:rsidRPr="0094594B">
        <w:rPr>
          <w:rFonts w:ascii="SimSun" w:hAnsi="SimSun"/>
          <w:sz w:val="21"/>
          <w:szCs w:val="21"/>
        </w:rPr>
        <w:t>可以继续</w:t>
      </w:r>
      <w:r w:rsidR="00507209">
        <w:rPr>
          <w:rFonts w:ascii="SimSun" w:hAnsi="SimSun" w:hint="eastAsia"/>
          <w:sz w:val="21"/>
          <w:szCs w:val="21"/>
        </w:rPr>
        <w:t>发挥其作用</w:t>
      </w:r>
      <w:r w:rsidRPr="0094594B">
        <w:rPr>
          <w:rFonts w:ascii="SimSun" w:hAnsi="SimSun"/>
          <w:sz w:val="21"/>
          <w:szCs w:val="21"/>
        </w:rPr>
        <w:t>，尽可能确保</w:t>
      </w:r>
      <w:r w:rsidR="00C4139C">
        <w:rPr>
          <w:rFonts w:ascii="SimSun" w:hAnsi="SimSun" w:hint="eastAsia"/>
          <w:sz w:val="21"/>
          <w:szCs w:val="21"/>
        </w:rPr>
        <w:t>卫生</w:t>
      </w:r>
      <w:r w:rsidRPr="0094594B">
        <w:rPr>
          <w:rFonts w:ascii="SimSun" w:hAnsi="SimSun"/>
          <w:sz w:val="21"/>
          <w:szCs w:val="21"/>
        </w:rPr>
        <w:t>危机和气候危机不会成为教育和研究</w:t>
      </w:r>
      <w:r w:rsidR="00BC498F">
        <w:rPr>
          <w:rFonts w:ascii="SimSun" w:hAnsi="SimSun" w:hint="eastAsia"/>
          <w:sz w:val="21"/>
          <w:szCs w:val="21"/>
        </w:rPr>
        <w:t>传承</w:t>
      </w:r>
      <w:r w:rsidRPr="0094594B">
        <w:rPr>
          <w:rFonts w:ascii="SimSun" w:hAnsi="SimSun"/>
          <w:sz w:val="21"/>
          <w:szCs w:val="21"/>
        </w:rPr>
        <w:t>危机。</w:t>
      </w:r>
      <w:r w:rsidR="00ED1399">
        <w:rPr>
          <w:rFonts w:ascii="SimSun" w:hAnsi="SimSun" w:hint="eastAsia"/>
          <w:sz w:val="21"/>
          <w:szCs w:val="21"/>
        </w:rPr>
        <w:t>IFLA</w:t>
      </w:r>
      <w:r w:rsidRPr="0094594B">
        <w:rPr>
          <w:rFonts w:ascii="SimSun" w:hAnsi="SimSun"/>
          <w:sz w:val="21"/>
          <w:szCs w:val="21"/>
        </w:rPr>
        <w:t>重申</w:t>
      </w:r>
      <w:r w:rsidR="00507209">
        <w:rPr>
          <w:rFonts w:ascii="SimSun" w:hAnsi="SimSun" w:hint="eastAsia"/>
          <w:sz w:val="21"/>
          <w:szCs w:val="21"/>
        </w:rPr>
        <w:t>了</w:t>
      </w:r>
      <w:r w:rsidRPr="0094594B">
        <w:rPr>
          <w:rFonts w:ascii="SimSun" w:hAnsi="SimSun"/>
          <w:sz w:val="21"/>
          <w:szCs w:val="21"/>
        </w:rPr>
        <w:t>其对</w:t>
      </w:r>
      <w:r w:rsidR="00BC498F">
        <w:rPr>
          <w:rFonts w:ascii="SimSun" w:hAnsi="SimSun" w:hint="eastAsia"/>
          <w:sz w:val="21"/>
          <w:szCs w:val="21"/>
        </w:rPr>
        <w:t>此项</w:t>
      </w:r>
      <w:r w:rsidRPr="0094594B">
        <w:rPr>
          <w:rFonts w:ascii="SimSun" w:hAnsi="SimSun"/>
          <w:sz w:val="21"/>
          <w:szCs w:val="21"/>
        </w:rPr>
        <w:t>议程的支持。</w:t>
      </w:r>
    </w:p>
    <w:p w14:paraId="2258DA7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Communia代表指出，委员会讨论版权例外问题已有近15年时间。在这期间，进行了</w:t>
      </w:r>
      <w:r w:rsidR="00BC498F">
        <w:rPr>
          <w:rFonts w:ascii="SimSun" w:hAnsi="SimSun" w:hint="eastAsia"/>
          <w:sz w:val="21"/>
          <w:szCs w:val="21"/>
        </w:rPr>
        <w:t>大量</w:t>
      </w:r>
      <w:r w:rsidRPr="0094594B">
        <w:rPr>
          <w:rFonts w:ascii="SimSun" w:hAnsi="SimSun"/>
          <w:sz w:val="21"/>
          <w:szCs w:val="21"/>
        </w:rPr>
        <w:t>研究。该代表指出，许多国家认为它们</w:t>
      </w:r>
      <w:r w:rsidR="00BC498F">
        <w:rPr>
          <w:rFonts w:ascii="SimSun" w:hAnsi="SimSun" w:hint="eastAsia"/>
          <w:sz w:val="21"/>
          <w:szCs w:val="21"/>
        </w:rPr>
        <w:t>没有获得允许</w:t>
      </w:r>
      <w:r w:rsidRPr="0094594B">
        <w:rPr>
          <w:rFonts w:ascii="SimSun" w:hAnsi="SimSun"/>
          <w:sz w:val="21"/>
          <w:szCs w:val="21"/>
        </w:rPr>
        <w:t>将受保护的内容用于教育研究和其他合法目的。就例外</w:t>
      </w:r>
      <w:r w:rsidR="00BC498F">
        <w:rPr>
          <w:rFonts w:ascii="SimSun" w:hAnsi="SimSun" w:hint="eastAsia"/>
          <w:sz w:val="21"/>
          <w:szCs w:val="21"/>
        </w:rPr>
        <w:t>达</w:t>
      </w:r>
      <w:r w:rsidRPr="0094594B">
        <w:rPr>
          <w:rFonts w:ascii="SimSun" w:hAnsi="SimSun"/>
          <w:sz w:val="21"/>
          <w:szCs w:val="21"/>
        </w:rPr>
        <w:t>成共识</w:t>
      </w:r>
      <w:r w:rsidR="00BC498F">
        <w:rPr>
          <w:rFonts w:ascii="SimSun" w:hAnsi="SimSun" w:hint="eastAsia"/>
          <w:sz w:val="21"/>
          <w:szCs w:val="21"/>
        </w:rPr>
        <w:t>仍</w:t>
      </w:r>
      <w:r w:rsidRPr="0094594B">
        <w:rPr>
          <w:rFonts w:ascii="SimSun" w:hAnsi="SimSun"/>
          <w:sz w:val="21"/>
          <w:szCs w:val="21"/>
        </w:rPr>
        <w:t>不是所有国家的优先事项。</w:t>
      </w:r>
      <w:r w:rsidR="00C750B6">
        <w:rPr>
          <w:rFonts w:ascii="SimSun" w:hAnsi="SimSun" w:hint="eastAsia"/>
          <w:sz w:val="21"/>
          <w:szCs w:val="21"/>
        </w:rPr>
        <w:t>这方面</w:t>
      </w:r>
      <w:r w:rsidRPr="0094594B">
        <w:rPr>
          <w:rFonts w:ascii="SimSun" w:hAnsi="SimSun"/>
          <w:sz w:val="21"/>
          <w:szCs w:val="21"/>
        </w:rPr>
        <w:t>进展有限，尽管</w:t>
      </w:r>
      <w:r w:rsidR="00C750B6">
        <w:rPr>
          <w:rFonts w:ascii="SimSun" w:hAnsi="SimSun" w:hint="eastAsia"/>
          <w:sz w:val="21"/>
          <w:szCs w:val="21"/>
        </w:rPr>
        <w:t>出现了在线</w:t>
      </w:r>
      <w:r w:rsidR="00C750B6" w:rsidRPr="0094594B">
        <w:rPr>
          <w:rFonts w:ascii="SimSun" w:hAnsi="SimSun"/>
          <w:sz w:val="21"/>
          <w:szCs w:val="21"/>
        </w:rPr>
        <w:t>跨</w:t>
      </w:r>
      <w:r w:rsidR="00C750B6">
        <w:rPr>
          <w:rFonts w:ascii="SimSun" w:hAnsi="SimSun" w:hint="eastAsia"/>
          <w:sz w:val="21"/>
          <w:szCs w:val="21"/>
        </w:rPr>
        <w:t>境</w:t>
      </w:r>
      <w:r w:rsidR="00C750B6" w:rsidRPr="0094594B">
        <w:rPr>
          <w:rFonts w:ascii="SimSun" w:hAnsi="SimSun"/>
          <w:sz w:val="21"/>
          <w:szCs w:val="21"/>
        </w:rPr>
        <w:t>使用</w:t>
      </w:r>
      <w:r w:rsidR="00C750B6">
        <w:rPr>
          <w:rFonts w:ascii="SimSun" w:hAnsi="SimSun" w:hint="eastAsia"/>
          <w:sz w:val="21"/>
          <w:szCs w:val="21"/>
        </w:rPr>
        <w:t>的</w:t>
      </w:r>
      <w:r w:rsidRPr="0094594B">
        <w:rPr>
          <w:rFonts w:ascii="SimSun" w:hAnsi="SimSun"/>
          <w:sz w:val="21"/>
          <w:szCs w:val="21"/>
        </w:rPr>
        <w:t>明显趋势。在</w:t>
      </w:r>
      <w:r w:rsidR="006D52FA">
        <w:rPr>
          <w:rFonts w:ascii="SimSun" w:hAnsi="SimSun"/>
          <w:sz w:val="21"/>
          <w:szCs w:val="21"/>
        </w:rPr>
        <w:t>2019冠状病毒病</w:t>
      </w:r>
      <w:r w:rsidRPr="0094594B">
        <w:rPr>
          <w:rFonts w:ascii="SimSun" w:hAnsi="SimSun"/>
          <w:sz w:val="21"/>
          <w:szCs w:val="21"/>
        </w:rPr>
        <w:t>大流行对社会造成大规模破坏之前，</w:t>
      </w:r>
      <w:r w:rsidR="00C750B6">
        <w:rPr>
          <w:rFonts w:ascii="SimSun" w:hAnsi="SimSun" w:hint="eastAsia"/>
          <w:sz w:val="21"/>
          <w:szCs w:val="21"/>
        </w:rPr>
        <w:t>事态</w:t>
      </w:r>
      <w:r w:rsidRPr="0094594B">
        <w:rPr>
          <w:rFonts w:ascii="SimSun" w:hAnsi="SimSun"/>
          <w:sz w:val="21"/>
          <w:szCs w:val="21"/>
        </w:rPr>
        <w:t>是可以接受的，但在过去六个月里，这些跨境和在线使用已成为新常态。在世界各地，各机构都选择了远程格式或</w:t>
      </w:r>
      <w:r w:rsidR="00C750B6">
        <w:rPr>
          <w:rFonts w:ascii="SimSun" w:hAnsi="SimSun" w:hint="eastAsia"/>
          <w:sz w:val="21"/>
          <w:szCs w:val="21"/>
        </w:rPr>
        <w:t>线下和线上获取</w:t>
      </w:r>
      <w:r w:rsidRPr="0094594B">
        <w:rPr>
          <w:rFonts w:ascii="SimSun" w:hAnsi="SimSun"/>
          <w:sz w:val="21"/>
          <w:szCs w:val="21"/>
        </w:rPr>
        <w:t>和使用内容的混合模式。Communia指出，</w:t>
      </w:r>
      <w:r w:rsidR="00372D66">
        <w:rPr>
          <w:rFonts w:ascii="SimSun" w:hAnsi="SimSun" w:hint="eastAsia"/>
          <w:sz w:val="21"/>
          <w:szCs w:val="21"/>
        </w:rPr>
        <w:t>情况</w:t>
      </w:r>
      <w:r w:rsidRPr="0094594B">
        <w:rPr>
          <w:rFonts w:ascii="SimSun" w:hAnsi="SimSun"/>
          <w:sz w:val="21"/>
          <w:szCs w:val="21"/>
        </w:rPr>
        <w:t>不会完全恢复正常，特别是对教育而言，</w:t>
      </w:r>
      <w:r w:rsidR="00372D66">
        <w:rPr>
          <w:rFonts w:ascii="SimSun" w:hAnsi="SimSun" w:hint="eastAsia"/>
          <w:sz w:val="21"/>
          <w:szCs w:val="21"/>
        </w:rPr>
        <w:t>到时在家工作的</w:t>
      </w:r>
      <w:r w:rsidRPr="0094594B">
        <w:rPr>
          <w:rFonts w:ascii="SimSun" w:hAnsi="SimSun"/>
          <w:sz w:val="21"/>
          <w:szCs w:val="21"/>
        </w:rPr>
        <w:t>教师和学生往往位于不同的成员国，必须</w:t>
      </w:r>
      <w:r w:rsidR="00236237">
        <w:rPr>
          <w:rFonts w:ascii="SimSun" w:hAnsi="SimSun" w:hint="eastAsia"/>
          <w:sz w:val="21"/>
          <w:szCs w:val="21"/>
        </w:rPr>
        <w:t>应对</w:t>
      </w:r>
      <w:r w:rsidRPr="0094594B">
        <w:rPr>
          <w:rFonts w:ascii="SimSun" w:hAnsi="SimSun"/>
          <w:sz w:val="21"/>
          <w:szCs w:val="21"/>
        </w:rPr>
        <w:t>这些地方</w:t>
      </w:r>
      <w:r w:rsidR="00236237">
        <w:rPr>
          <w:rFonts w:ascii="SimSun" w:hAnsi="SimSun" w:hint="eastAsia"/>
          <w:sz w:val="21"/>
          <w:szCs w:val="21"/>
        </w:rPr>
        <w:t>对</w:t>
      </w:r>
      <w:r w:rsidRPr="0094594B">
        <w:rPr>
          <w:rFonts w:ascii="SimSun" w:hAnsi="SimSun"/>
          <w:sz w:val="21"/>
          <w:szCs w:val="21"/>
        </w:rPr>
        <w:t>例外的</w:t>
      </w:r>
      <w:r w:rsidR="003156DF">
        <w:rPr>
          <w:rFonts w:ascii="SimSun" w:hAnsi="SimSun" w:hint="eastAsia"/>
          <w:sz w:val="21"/>
          <w:szCs w:val="21"/>
        </w:rPr>
        <w:t>不同对待</w:t>
      </w:r>
      <w:r w:rsidRPr="0094594B">
        <w:rPr>
          <w:rFonts w:ascii="SimSun" w:hAnsi="SimSun"/>
          <w:sz w:val="21"/>
          <w:szCs w:val="21"/>
        </w:rPr>
        <w:t>。Communia注意到，并非所有国家都愿意与发展中国家进行双边谈判。Communia指出，这使得全球北方和南方之间的权力关系长期处于不平衡状态。该代表认为，</w:t>
      </w:r>
      <w:r w:rsidR="00372D66">
        <w:rPr>
          <w:rFonts w:ascii="SimSun" w:hAnsi="SimSun" w:hint="eastAsia"/>
          <w:sz w:val="21"/>
          <w:szCs w:val="21"/>
        </w:rPr>
        <w:t>这一</w:t>
      </w:r>
      <w:r w:rsidRPr="0094594B">
        <w:rPr>
          <w:rFonts w:ascii="SimSun" w:hAnsi="SimSun"/>
          <w:sz w:val="21"/>
          <w:szCs w:val="21"/>
        </w:rPr>
        <w:t>论坛可以</w:t>
      </w:r>
      <w:r w:rsidR="003156DF">
        <w:rPr>
          <w:rFonts w:ascii="SimSun" w:hAnsi="SimSun" w:hint="eastAsia"/>
          <w:sz w:val="21"/>
          <w:szCs w:val="21"/>
        </w:rPr>
        <w:t>提高</w:t>
      </w:r>
      <w:r w:rsidRPr="0094594B">
        <w:rPr>
          <w:rFonts w:ascii="SimSun" w:hAnsi="SimSun"/>
          <w:sz w:val="21"/>
          <w:szCs w:val="21"/>
        </w:rPr>
        <w:t>这些讨论的透明度和合法性，并敦促所有利益攸关方不要</w:t>
      </w:r>
      <w:r w:rsidR="003156DF">
        <w:rPr>
          <w:rFonts w:ascii="SimSun" w:hAnsi="SimSun" w:hint="eastAsia"/>
          <w:sz w:val="21"/>
          <w:szCs w:val="21"/>
        </w:rPr>
        <w:t>导致</w:t>
      </w:r>
      <w:r w:rsidRPr="0094594B">
        <w:rPr>
          <w:rFonts w:ascii="SimSun" w:hAnsi="SimSun"/>
          <w:sz w:val="21"/>
          <w:szCs w:val="21"/>
        </w:rPr>
        <w:t>任务无法完成。Communia敦促委员会确定其工作的优先次序，并以宣言或决议的形式</w:t>
      </w:r>
      <w:r w:rsidR="003156DF">
        <w:rPr>
          <w:rFonts w:ascii="SimSun" w:hAnsi="SimSun" w:hint="eastAsia"/>
          <w:sz w:val="21"/>
          <w:szCs w:val="21"/>
        </w:rPr>
        <w:t>应</w:t>
      </w:r>
      <w:r w:rsidRPr="0094594B">
        <w:rPr>
          <w:rFonts w:ascii="SimSun" w:hAnsi="SimSun"/>
          <w:sz w:val="21"/>
          <w:szCs w:val="21"/>
        </w:rPr>
        <w:t>对</w:t>
      </w:r>
      <w:r w:rsidR="003156DF">
        <w:rPr>
          <w:rFonts w:ascii="SimSun" w:hAnsi="SimSun" w:hint="eastAsia"/>
          <w:sz w:val="21"/>
          <w:szCs w:val="21"/>
        </w:rPr>
        <w:t>大流行</w:t>
      </w:r>
      <w:r w:rsidR="005D24F7">
        <w:rPr>
          <w:rFonts w:ascii="SimSun" w:hAnsi="SimSun" w:hint="eastAsia"/>
          <w:sz w:val="21"/>
          <w:szCs w:val="21"/>
        </w:rPr>
        <w:t>病</w:t>
      </w:r>
      <w:r w:rsidRPr="0094594B">
        <w:rPr>
          <w:rFonts w:ascii="SimSun" w:hAnsi="SimSun"/>
          <w:sz w:val="21"/>
          <w:szCs w:val="21"/>
        </w:rPr>
        <w:t>，以维护现有的灵活性，然后就示范法和具有约束力的跨境使用解决方案开展工作，并最终讨论一套最低限度的强制性例外。</w:t>
      </w:r>
    </w:p>
    <w:p w14:paraId="0B2EEC8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国际新闻工作者联合会（IFJ）感到遗憾的是，一些成员努力说服委员会，</w:t>
      </w:r>
      <w:r w:rsidR="006B6498">
        <w:rPr>
          <w:rFonts w:ascii="SimSun" w:hAnsi="SimSun" w:hint="eastAsia"/>
          <w:sz w:val="21"/>
          <w:szCs w:val="21"/>
        </w:rPr>
        <w:t>使其相信</w:t>
      </w:r>
      <w:r w:rsidRPr="0094594B">
        <w:rPr>
          <w:rFonts w:ascii="SimSun" w:hAnsi="SimSun"/>
          <w:sz w:val="21"/>
          <w:szCs w:val="21"/>
        </w:rPr>
        <w:t>当前的危机在某种程度上证明了旨在破坏创意作品制作和</w:t>
      </w:r>
      <w:r w:rsidR="00D14E71">
        <w:rPr>
          <w:rFonts w:ascii="SimSun" w:hAnsi="SimSun" w:hint="eastAsia"/>
          <w:sz w:val="21"/>
          <w:szCs w:val="21"/>
        </w:rPr>
        <w:t>发行</w:t>
      </w:r>
      <w:r w:rsidRPr="0094594B">
        <w:rPr>
          <w:rFonts w:ascii="SimSun" w:hAnsi="SimSun"/>
          <w:sz w:val="21"/>
          <w:szCs w:val="21"/>
        </w:rPr>
        <w:t>的生态系统的仓促行动是合理的。</w:t>
      </w:r>
      <w:r w:rsidR="006B6498">
        <w:rPr>
          <w:rFonts w:ascii="SimSun" w:hAnsi="SimSun" w:hint="eastAsia"/>
          <w:sz w:val="21"/>
          <w:szCs w:val="21"/>
        </w:rPr>
        <w:t>IFJ</w:t>
      </w:r>
      <w:r w:rsidRPr="0094594B">
        <w:rPr>
          <w:rFonts w:ascii="SimSun" w:hAnsi="SimSun"/>
          <w:sz w:val="21"/>
          <w:szCs w:val="21"/>
        </w:rPr>
        <w:t>指出，创意作品在经济上的可行性越来越</w:t>
      </w:r>
      <w:r w:rsidRPr="00711EFC">
        <w:rPr>
          <w:rFonts w:ascii="SimSun" w:hAnsi="SimSun" w:cs="SimSun"/>
          <w:sz w:val="21"/>
          <w:szCs w:val="21"/>
        </w:rPr>
        <w:t>重要</w:t>
      </w:r>
      <w:r w:rsidRPr="0094594B">
        <w:rPr>
          <w:rFonts w:ascii="SimSun" w:hAnsi="SimSun"/>
          <w:sz w:val="21"/>
          <w:szCs w:val="21"/>
        </w:rPr>
        <w:t>，这包括独立的专业记者在向公民提供有关公共卫生的复杂真相方面所采取的</w:t>
      </w:r>
      <w:r w:rsidR="000E48AD">
        <w:rPr>
          <w:rFonts w:ascii="SimSun" w:hAnsi="SimSun" w:hint="eastAsia"/>
          <w:sz w:val="21"/>
          <w:szCs w:val="21"/>
        </w:rPr>
        <w:t>创意</w:t>
      </w:r>
      <w:r w:rsidRPr="0094594B">
        <w:rPr>
          <w:rFonts w:ascii="SimSun" w:hAnsi="SimSun"/>
          <w:sz w:val="21"/>
          <w:szCs w:val="21"/>
        </w:rPr>
        <w:t>措施。</w:t>
      </w:r>
      <w:r w:rsidR="00C32997">
        <w:rPr>
          <w:rFonts w:ascii="SimSun" w:hAnsi="SimSun"/>
          <w:sz w:val="21"/>
          <w:szCs w:val="21"/>
        </w:rPr>
        <w:t>令人遗憾的是</w:t>
      </w:r>
      <w:r w:rsidRPr="0094594B">
        <w:rPr>
          <w:rFonts w:ascii="SimSun" w:hAnsi="SimSun"/>
          <w:sz w:val="21"/>
          <w:szCs w:val="21"/>
        </w:rPr>
        <w:t>，鉴于错误信息和虚假信息的存在，这一点尤为必要。记者作为独立的专业人</w:t>
      </w:r>
      <w:r w:rsidR="000E48AD">
        <w:rPr>
          <w:rFonts w:ascii="SimSun" w:hAnsi="SimSun" w:hint="eastAsia"/>
          <w:sz w:val="21"/>
          <w:szCs w:val="21"/>
        </w:rPr>
        <w:t>士</w:t>
      </w:r>
      <w:r w:rsidR="000E48AD" w:rsidRPr="0094594B">
        <w:rPr>
          <w:rFonts w:ascii="SimSun" w:hAnsi="SimSun"/>
          <w:sz w:val="21"/>
          <w:szCs w:val="21"/>
        </w:rPr>
        <w:t>谋生的能力</w:t>
      </w:r>
      <w:r w:rsidRPr="0094594B">
        <w:rPr>
          <w:rFonts w:ascii="SimSun" w:hAnsi="SimSun"/>
          <w:sz w:val="21"/>
          <w:szCs w:val="21"/>
        </w:rPr>
        <w:t>，</w:t>
      </w:r>
      <w:r w:rsidR="000E48AD">
        <w:rPr>
          <w:rFonts w:ascii="SimSun" w:hAnsi="SimSun" w:hint="eastAsia"/>
          <w:sz w:val="21"/>
          <w:szCs w:val="21"/>
        </w:rPr>
        <w:t>靠的是</w:t>
      </w:r>
      <w:r w:rsidR="00C32997">
        <w:rPr>
          <w:rFonts w:ascii="SimSun" w:hAnsi="SimSun" w:hint="eastAsia"/>
          <w:sz w:val="21"/>
          <w:szCs w:val="21"/>
        </w:rPr>
        <w:t>为其</w:t>
      </w:r>
      <w:r w:rsidRPr="0094594B">
        <w:rPr>
          <w:rFonts w:ascii="SimSun" w:hAnsi="SimSun"/>
          <w:sz w:val="21"/>
          <w:szCs w:val="21"/>
        </w:rPr>
        <w:t>新闻</w:t>
      </w:r>
      <w:r w:rsidR="00C32997">
        <w:rPr>
          <w:rFonts w:ascii="SimSun" w:hAnsi="SimSun" w:hint="eastAsia"/>
          <w:sz w:val="21"/>
          <w:szCs w:val="21"/>
        </w:rPr>
        <w:t>报道发放</w:t>
      </w:r>
      <w:r w:rsidRPr="0094594B">
        <w:rPr>
          <w:rFonts w:ascii="SimSun" w:hAnsi="SimSun"/>
          <w:sz w:val="21"/>
          <w:szCs w:val="21"/>
        </w:rPr>
        <w:t>许可</w:t>
      </w:r>
      <w:r w:rsidR="000E48AD">
        <w:rPr>
          <w:rFonts w:ascii="SimSun" w:hAnsi="SimSun" w:hint="eastAsia"/>
          <w:sz w:val="21"/>
          <w:szCs w:val="21"/>
        </w:rPr>
        <w:t>获得的资金，</w:t>
      </w:r>
      <w:r w:rsidRPr="0094594B">
        <w:rPr>
          <w:rFonts w:ascii="SimSun" w:hAnsi="SimSun"/>
          <w:sz w:val="21"/>
          <w:szCs w:val="21"/>
        </w:rPr>
        <w:t>而</w:t>
      </w:r>
      <w:r w:rsidR="000E48AD">
        <w:rPr>
          <w:rFonts w:ascii="SimSun" w:hAnsi="SimSun" w:hint="eastAsia"/>
          <w:sz w:val="21"/>
          <w:szCs w:val="21"/>
        </w:rPr>
        <w:t>不是靠作为</w:t>
      </w:r>
      <w:r w:rsidRPr="0094594B">
        <w:rPr>
          <w:rFonts w:ascii="SimSun" w:hAnsi="SimSun"/>
          <w:sz w:val="21"/>
          <w:szCs w:val="21"/>
        </w:rPr>
        <w:t>游说者和特殊利益，</w:t>
      </w:r>
      <w:r w:rsidR="000E48AD">
        <w:rPr>
          <w:rFonts w:ascii="SimSun" w:hAnsi="SimSun" w:hint="eastAsia"/>
          <w:sz w:val="21"/>
          <w:szCs w:val="21"/>
        </w:rPr>
        <w:t>否则</w:t>
      </w:r>
      <w:r w:rsidRPr="0094594B">
        <w:rPr>
          <w:rFonts w:ascii="SimSun" w:hAnsi="SimSun"/>
          <w:sz w:val="21"/>
          <w:szCs w:val="21"/>
        </w:rPr>
        <w:t>将阻碍公开</w:t>
      </w:r>
      <w:r w:rsidR="00807EC4">
        <w:rPr>
          <w:rFonts w:ascii="SimSun" w:hAnsi="SimSun" w:hint="eastAsia"/>
          <w:sz w:val="21"/>
          <w:szCs w:val="21"/>
        </w:rPr>
        <w:t>、</w:t>
      </w:r>
      <w:r w:rsidRPr="00807EC4">
        <w:rPr>
          <w:rFonts w:ascii="SimSun" w:hAnsi="SimSun"/>
          <w:sz w:val="21"/>
          <w:szCs w:val="21"/>
        </w:rPr>
        <w:t>准确的公共信息事业。</w:t>
      </w:r>
      <w:r w:rsidR="00807EC4">
        <w:rPr>
          <w:rFonts w:ascii="SimSun" w:hAnsi="SimSun" w:hint="eastAsia"/>
          <w:sz w:val="21"/>
          <w:szCs w:val="21"/>
        </w:rPr>
        <w:t>IFJ</w:t>
      </w:r>
      <w:r w:rsidRPr="00807EC4">
        <w:rPr>
          <w:rFonts w:ascii="SimSun" w:hAnsi="SimSun"/>
          <w:sz w:val="21"/>
          <w:szCs w:val="21"/>
        </w:rPr>
        <w:t>解释说，有一些</w:t>
      </w:r>
      <w:r w:rsidR="00807EC4" w:rsidRPr="00807EC4">
        <w:rPr>
          <w:rFonts w:ascii="SimSun" w:hAnsi="SimSun"/>
          <w:sz w:val="21"/>
          <w:szCs w:val="21"/>
        </w:rPr>
        <w:t>新闻工作者</w:t>
      </w:r>
      <w:r w:rsidRPr="00807EC4">
        <w:rPr>
          <w:rFonts w:ascii="SimSun" w:hAnsi="SimSun"/>
          <w:sz w:val="21"/>
          <w:szCs w:val="21"/>
        </w:rPr>
        <w:t>敬业</w:t>
      </w:r>
      <w:r w:rsidR="00807EC4">
        <w:rPr>
          <w:rFonts w:ascii="SimSun" w:hAnsi="SimSun" w:hint="eastAsia"/>
          <w:sz w:val="21"/>
          <w:szCs w:val="21"/>
        </w:rPr>
        <w:t>且遵守</w:t>
      </w:r>
      <w:r w:rsidRPr="00807EC4">
        <w:rPr>
          <w:rFonts w:ascii="SimSun" w:hAnsi="SimSun"/>
          <w:sz w:val="21"/>
          <w:szCs w:val="21"/>
        </w:rPr>
        <w:t>道德</w:t>
      </w:r>
      <w:r w:rsidR="00807EC4">
        <w:rPr>
          <w:rFonts w:ascii="SimSun" w:hAnsi="SimSun" w:hint="eastAsia"/>
          <w:sz w:val="21"/>
          <w:szCs w:val="21"/>
        </w:rPr>
        <w:t>规范</w:t>
      </w:r>
      <w:r w:rsidRPr="00807EC4">
        <w:rPr>
          <w:rFonts w:ascii="SimSun" w:hAnsi="SimSun"/>
          <w:sz w:val="21"/>
          <w:szCs w:val="21"/>
        </w:rPr>
        <w:t>，</w:t>
      </w:r>
      <w:r w:rsidR="00807EC4">
        <w:rPr>
          <w:rFonts w:ascii="SimSun" w:hAnsi="SimSun" w:hint="eastAsia"/>
          <w:sz w:val="21"/>
          <w:szCs w:val="21"/>
        </w:rPr>
        <w:t>他们</w:t>
      </w:r>
      <w:r w:rsidRPr="00807EC4">
        <w:rPr>
          <w:rFonts w:ascii="SimSun" w:hAnsi="SimSun"/>
          <w:sz w:val="21"/>
          <w:szCs w:val="21"/>
        </w:rPr>
        <w:t>如果没有教育用途的许可收入，就无法继续工作。</w:t>
      </w:r>
      <w:r w:rsidR="004000B7">
        <w:rPr>
          <w:rFonts w:ascii="SimSun" w:hAnsi="SimSun" w:hint="eastAsia"/>
          <w:sz w:val="21"/>
          <w:szCs w:val="21"/>
        </w:rPr>
        <w:t>IFJ</w:t>
      </w:r>
      <w:r w:rsidRPr="00807EC4">
        <w:rPr>
          <w:rFonts w:ascii="SimSun" w:hAnsi="SimSun"/>
          <w:sz w:val="21"/>
          <w:szCs w:val="21"/>
        </w:rPr>
        <w:t>建议，解决办法在于</w:t>
      </w:r>
      <w:r w:rsidR="004000B7">
        <w:rPr>
          <w:rFonts w:ascii="SimSun" w:hAnsi="SimSun" w:hint="eastAsia"/>
          <w:sz w:val="21"/>
          <w:szCs w:val="21"/>
        </w:rPr>
        <w:t>制定</w:t>
      </w:r>
      <w:r w:rsidRPr="00807EC4">
        <w:rPr>
          <w:rFonts w:ascii="SimSun" w:hAnsi="SimSun"/>
          <w:sz w:val="21"/>
          <w:szCs w:val="21"/>
        </w:rPr>
        <w:t>许可制度，</w:t>
      </w:r>
      <w:r w:rsidR="004000B7">
        <w:rPr>
          <w:rFonts w:ascii="SimSun" w:hAnsi="SimSun" w:hint="eastAsia"/>
          <w:sz w:val="21"/>
          <w:szCs w:val="21"/>
        </w:rPr>
        <w:lastRenderedPageBreak/>
        <w:t>分享</w:t>
      </w:r>
      <w:r w:rsidRPr="00807EC4">
        <w:rPr>
          <w:rFonts w:ascii="SimSun" w:hAnsi="SimSun"/>
          <w:sz w:val="21"/>
          <w:szCs w:val="21"/>
        </w:rPr>
        <w:t>修订立法方面</w:t>
      </w:r>
      <w:r w:rsidR="004000B7">
        <w:rPr>
          <w:rFonts w:ascii="SimSun" w:hAnsi="SimSun" w:hint="eastAsia"/>
          <w:sz w:val="21"/>
          <w:szCs w:val="21"/>
        </w:rPr>
        <w:t>的</w:t>
      </w:r>
      <w:r w:rsidRPr="00807EC4">
        <w:rPr>
          <w:rFonts w:ascii="SimSun" w:hAnsi="SimSun"/>
          <w:sz w:val="21"/>
          <w:szCs w:val="21"/>
        </w:rPr>
        <w:t>国际最佳做法</w:t>
      </w:r>
      <w:r w:rsidR="004000B7">
        <w:rPr>
          <w:rFonts w:ascii="SimSun" w:hAnsi="SimSun" w:hint="eastAsia"/>
          <w:sz w:val="21"/>
          <w:szCs w:val="21"/>
        </w:rPr>
        <w:t>（</w:t>
      </w:r>
      <w:r w:rsidRPr="00807EC4">
        <w:rPr>
          <w:rFonts w:ascii="SimSun" w:hAnsi="SimSun"/>
          <w:sz w:val="21"/>
          <w:szCs w:val="21"/>
        </w:rPr>
        <w:t>产权组织</w:t>
      </w:r>
      <w:r w:rsidR="004000B7">
        <w:rPr>
          <w:rFonts w:ascii="SimSun" w:hAnsi="SimSun" w:hint="eastAsia"/>
          <w:sz w:val="21"/>
          <w:szCs w:val="21"/>
        </w:rPr>
        <w:t>已经有效地这样做了）</w:t>
      </w:r>
      <w:r w:rsidRPr="00807EC4">
        <w:rPr>
          <w:rFonts w:ascii="SimSun" w:hAnsi="SimSun"/>
          <w:sz w:val="21"/>
          <w:szCs w:val="21"/>
        </w:rPr>
        <w:t>，并为图书馆、档案馆和教育机构的</w:t>
      </w:r>
      <w:r w:rsidR="000E48AD">
        <w:rPr>
          <w:rFonts w:ascii="SimSun" w:hAnsi="SimSun" w:hint="eastAsia"/>
          <w:sz w:val="21"/>
          <w:szCs w:val="21"/>
        </w:rPr>
        <w:t>核心</w:t>
      </w:r>
      <w:r w:rsidRPr="00807EC4">
        <w:rPr>
          <w:rFonts w:ascii="SimSun" w:hAnsi="SimSun"/>
          <w:sz w:val="21"/>
          <w:szCs w:val="21"/>
        </w:rPr>
        <w:t>工作寻找资金。</w:t>
      </w:r>
    </w:p>
    <w:p w14:paraId="131A923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国际</w:t>
      </w:r>
      <w:r w:rsidRPr="0094594B">
        <w:rPr>
          <w:rFonts w:ascii="SimSun" w:hAnsi="SimSun"/>
          <w:color w:val="000000" w:themeColor="text1"/>
          <w:sz w:val="21"/>
          <w:szCs w:val="21"/>
        </w:rPr>
        <w:t>出版商协会（IPA）的</w:t>
      </w:r>
      <w:r w:rsidRPr="0094594B">
        <w:rPr>
          <w:rFonts w:ascii="SimSun" w:hAnsi="SimSun"/>
          <w:sz w:val="21"/>
          <w:szCs w:val="21"/>
        </w:rPr>
        <w:t>代表感谢秘书处</w:t>
      </w:r>
      <w:r w:rsidR="004000B7">
        <w:rPr>
          <w:rFonts w:ascii="SimSun" w:hAnsi="SimSun" w:hint="eastAsia"/>
          <w:sz w:val="21"/>
          <w:szCs w:val="21"/>
        </w:rPr>
        <w:t>编拟的</w:t>
      </w:r>
      <w:r w:rsidRPr="0094594B">
        <w:rPr>
          <w:rFonts w:ascii="SimSun" w:hAnsi="SimSun"/>
          <w:sz w:val="21"/>
          <w:szCs w:val="21"/>
        </w:rPr>
        <w:t>关于限制与例外</w:t>
      </w:r>
      <w:r w:rsidR="004000B7" w:rsidRPr="0094594B">
        <w:rPr>
          <w:rFonts w:ascii="SimSun" w:hAnsi="SimSun"/>
          <w:sz w:val="21"/>
          <w:szCs w:val="21"/>
        </w:rPr>
        <w:t>区域研讨会和</w:t>
      </w:r>
      <w:r w:rsidRPr="0094594B">
        <w:rPr>
          <w:rFonts w:ascii="SimSun" w:hAnsi="SimSun"/>
          <w:sz w:val="21"/>
          <w:szCs w:val="21"/>
        </w:rPr>
        <w:t>国际会议的报告。</w:t>
      </w:r>
      <w:r w:rsidR="004000B7">
        <w:rPr>
          <w:rFonts w:ascii="SimSun" w:hAnsi="SimSun" w:hint="eastAsia"/>
          <w:sz w:val="21"/>
          <w:szCs w:val="21"/>
        </w:rPr>
        <w:t>IPA</w:t>
      </w:r>
      <w:r w:rsidRPr="0094594B">
        <w:rPr>
          <w:rFonts w:ascii="SimSun" w:hAnsi="SimSun"/>
          <w:sz w:val="21"/>
          <w:szCs w:val="21"/>
        </w:rPr>
        <w:t>与各地区的出版商一起参加了所有三个区域研讨会以及国际会议。在每次活动中，</w:t>
      </w:r>
      <w:r w:rsidR="004000B7">
        <w:rPr>
          <w:rFonts w:ascii="SimSun" w:hAnsi="SimSun" w:hint="eastAsia"/>
          <w:sz w:val="21"/>
          <w:szCs w:val="21"/>
        </w:rPr>
        <w:t>IPA</w:t>
      </w:r>
      <w:r w:rsidRPr="0094594B">
        <w:rPr>
          <w:rFonts w:ascii="SimSun" w:hAnsi="SimSun"/>
          <w:sz w:val="21"/>
          <w:szCs w:val="21"/>
        </w:rPr>
        <w:t>都</w:t>
      </w:r>
      <w:r w:rsidR="000E48AD">
        <w:rPr>
          <w:rFonts w:ascii="SimSun" w:hAnsi="SimSun" w:hint="eastAsia"/>
          <w:sz w:val="21"/>
          <w:szCs w:val="21"/>
        </w:rPr>
        <w:t>感受到</w:t>
      </w:r>
      <w:r w:rsidRPr="0094594B">
        <w:rPr>
          <w:rFonts w:ascii="SimSun" w:hAnsi="SimSun"/>
          <w:sz w:val="21"/>
          <w:szCs w:val="21"/>
        </w:rPr>
        <w:t>过程是透明的，有利于深入讨论。与会者之间的交流丰富</w:t>
      </w:r>
      <w:r w:rsidR="004000B7">
        <w:rPr>
          <w:rFonts w:ascii="SimSun" w:hAnsi="SimSun" w:hint="eastAsia"/>
          <w:sz w:val="21"/>
          <w:szCs w:val="21"/>
        </w:rPr>
        <w:t>且具有</w:t>
      </w:r>
      <w:r w:rsidRPr="0094594B">
        <w:rPr>
          <w:rFonts w:ascii="SimSun" w:hAnsi="SimSun"/>
          <w:sz w:val="21"/>
          <w:szCs w:val="21"/>
        </w:rPr>
        <w:t>建设性。特别是在内罗毕和圣多明各举行的研讨会上，当地的声音</w:t>
      </w:r>
      <w:r w:rsidR="003535E7">
        <w:rPr>
          <w:rFonts w:ascii="SimSun" w:hAnsi="SimSun" w:hint="eastAsia"/>
          <w:sz w:val="21"/>
          <w:szCs w:val="21"/>
        </w:rPr>
        <w:t>得到了</w:t>
      </w:r>
      <w:r w:rsidRPr="0094594B">
        <w:rPr>
          <w:rFonts w:ascii="SimSun" w:hAnsi="SimSun"/>
          <w:sz w:val="21"/>
          <w:szCs w:val="21"/>
        </w:rPr>
        <w:t>清晰</w:t>
      </w:r>
      <w:r w:rsidR="003535E7">
        <w:rPr>
          <w:rFonts w:ascii="SimSun" w:hAnsi="SimSun" w:hint="eastAsia"/>
          <w:sz w:val="21"/>
          <w:szCs w:val="21"/>
        </w:rPr>
        <w:t>的表达</w:t>
      </w:r>
      <w:r w:rsidRPr="0094594B">
        <w:rPr>
          <w:rFonts w:ascii="SimSun" w:hAnsi="SimSun"/>
          <w:sz w:val="21"/>
          <w:szCs w:val="21"/>
        </w:rPr>
        <w:t>。在</w:t>
      </w:r>
      <w:r w:rsidR="003535E7">
        <w:rPr>
          <w:rFonts w:ascii="SimSun" w:hAnsi="SimSun" w:hint="eastAsia"/>
          <w:sz w:val="21"/>
          <w:szCs w:val="21"/>
        </w:rPr>
        <w:t>审议</w:t>
      </w:r>
      <w:r w:rsidRPr="0094594B">
        <w:rPr>
          <w:rFonts w:ascii="SimSun" w:hAnsi="SimSun"/>
          <w:sz w:val="21"/>
          <w:szCs w:val="21"/>
        </w:rPr>
        <w:t>教育资源</w:t>
      </w:r>
      <w:r w:rsidR="003535E7">
        <w:rPr>
          <w:rFonts w:ascii="SimSun" w:hAnsi="SimSun" w:hint="eastAsia"/>
          <w:sz w:val="21"/>
          <w:szCs w:val="21"/>
        </w:rPr>
        <w:t>的提供问题</w:t>
      </w:r>
      <w:r w:rsidRPr="0094594B">
        <w:rPr>
          <w:rFonts w:ascii="SimSun" w:hAnsi="SimSun"/>
          <w:sz w:val="21"/>
          <w:szCs w:val="21"/>
        </w:rPr>
        <w:t>时，</w:t>
      </w:r>
      <w:r w:rsidR="003535E7">
        <w:rPr>
          <w:rFonts w:ascii="SimSun" w:hAnsi="SimSun" w:hint="eastAsia"/>
          <w:sz w:val="21"/>
          <w:szCs w:val="21"/>
        </w:rPr>
        <w:t>与会者承认</w:t>
      </w:r>
      <w:r w:rsidRPr="0094594B">
        <w:rPr>
          <w:rFonts w:ascii="SimSun" w:hAnsi="SimSun"/>
          <w:sz w:val="21"/>
          <w:szCs w:val="21"/>
        </w:rPr>
        <w:t>当地背景、文化和课程</w:t>
      </w:r>
      <w:r w:rsidR="003535E7">
        <w:rPr>
          <w:rFonts w:ascii="SimSun" w:hAnsi="SimSun" w:hint="eastAsia"/>
          <w:sz w:val="21"/>
          <w:szCs w:val="21"/>
        </w:rPr>
        <w:t>非常</w:t>
      </w:r>
      <w:r w:rsidRPr="0094594B">
        <w:rPr>
          <w:rFonts w:ascii="SimSun" w:hAnsi="SimSun"/>
          <w:sz w:val="21"/>
          <w:szCs w:val="21"/>
        </w:rPr>
        <w:t>重要。</w:t>
      </w:r>
      <w:r w:rsidR="003535E7">
        <w:rPr>
          <w:rFonts w:ascii="SimSun" w:hAnsi="SimSun" w:hint="eastAsia"/>
          <w:sz w:val="21"/>
          <w:szCs w:val="21"/>
        </w:rPr>
        <w:t>IPA欣然</w:t>
      </w:r>
      <w:r w:rsidRPr="0094594B">
        <w:rPr>
          <w:rFonts w:ascii="SimSun" w:hAnsi="SimSun"/>
          <w:sz w:val="21"/>
          <w:szCs w:val="21"/>
        </w:rPr>
        <w:t>听到，成员国也承认版权保护对其本国出版业的重要性。IPA强调，正如报告</w:t>
      </w:r>
      <w:r w:rsidR="003535E7">
        <w:rPr>
          <w:rFonts w:ascii="SimSun" w:hAnsi="SimSun" w:hint="eastAsia"/>
          <w:sz w:val="21"/>
          <w:szCs w:val="21"/>
        </w:rPr>
        <w:t>中</w:t>
      </w:r>
      <w:r w:rsidRPr="0094594B">
        <w:rPr>
          <w:rFonts w:ascii="SimSun" w:hAnsi="SimSun"/>
          <w:sz w:val="21"/>
          <w:szCs w:val="21"/>
        </w:rPr>
        <w:t>所述，重要的是要</w:t>
      </w:r>
      <w:r w:rsidR="003535E7">
        <w:rPr>
          <w:rFonts w:ascii="SimSun" w:hAnsi="SimSun" w:hint="eastAsia"/>
          <w:sz w:val="21"/>
          <w:szCs w:val="21"/>
        </w:rPr>
        <w:t>忆及</w:t>
      </w:r>
      <w:r w:rsidRPr="0094594B">
        <w:rPr>
          <w:rFonts w:ascii="SimSun" w:hAnsi="SimSun"/>
          <w:sz w:val="21"/>
          <w:szCs w:val="21"/>
        </w:rPr>
        <w:t>版权在支持和</w:t>
      </w:r>
      <w:r w:rsidR="009977BF">
        <w:rPr>
          <w:rFonts w:ascii="SimSun" w:hAnsi="SimSun" w:hint="eastAsia"/>
          <w:sz w:val="21"/>
          <w:szCs w:val="21"/>
        </w:rPr>
        <w:t>回报</w:t>
      </w:r>
      <w:r w:rsidRPr="0094594B">
        <w:rPr>
          <w:rFonts w:ascii="SimSun" w:hAnsi="SimSun"/>
          <w:sz w:val="21"/>
          <w:szCs w:val="21"/>
        </w:rPr>
        <w:t>创造</w:t>
      </w:r>
      <w:r w:rsidR="003535E7">
        <w:rPr>
          <w:rFonts w:ascii="SimSun" w:hAnsi="SimSun" w:hint="eastAsia"/>
          <w:sz w:val="21"/>
          <w:szCs w:val="21"/>
        </w:rPr>
        <w:t>力</w:t>
      </w:r>
      <w:r w:rsidRPr="0094594B">
        <w:rPr>
          <w:rFonts w:ascii="SimSun" w:hAnsi="SimSun"/>
          <w:sz w:val="21"/>
          <w:szCs w:val="21"/>
        </w:rPr>
        <w:t>方面的重要作用。IPA指出，创作者在提供</w:t>
      </w:r>
      <w:r w:rsidR="003535E7">
        <w:rPr>
          <w:rFonts w:ascii="SimSun" w:hAnsi="SimSun" w:hint="eastAsia"/>
          <w:sz w:val="21"/>
          <w:szCs w:val="21"/>
        </w:rPr>
        <w:t>可</w:t>
      </w:r>
      <w:r w:rsidRPr="0094594B">
        <w:rPr>
          <w:rFonts w:ascii="SimSun" w:hAnsi="SimSun"/>
          <w:sz w:val="21"/>
          <w:szCs w:val="21"/>
        </w:rPr>
        <w:t>成为文化遗产的</w:t>
      </w:r>
      <w:r w:rsidR="003535E7">
        <w:rPr>
          <w:rFonts w:ascii="SimSun" w:hAnsi="SimSun" w:hint="eastAsia"/>
          <w:sz w:val="21"/>
          <w:szCs w:val="21"/>
        </w:rPr>
        <w:t>内容</w:t>
      </w:r>
      <w:r w:rsidRPr="0094594B">
        <w:rPr>
          <w:rFonts w:ascii="SimSun" w:hAnsi="SimSun"/>
          <w:sz w:val="21"/>
          <w:szCs w:val="21"/>
        </w:rPr>
        <w:t>以及教育和研究</w:t>
      </w:r>
      <w:r w:rsidR="003535E7">
        <w:rPr>
          <w:rFonts w:ascii="SimSun" w:hAnsi="SimSun" w:hint="eastAsia"/>
          <w:sz w:val="21"/>
          <w:szCs w:val="21"/>
        </w:rPr>
        <w:t>的</w:t>
      </w:r>
      <w:r w:rsidRPr="0094594B">
        <w:rPr>
          <w:rFonts w:ascii="SimSun" w:hAnsi="SimSun"/>
          <w:sz w:val="21"/>
          <w:szCs w:val="21"/>
        </w:rPr>
        <w:t>核心</w:t>
      </w:r>
      <w:r w:rsidR="003535E7">
        <w:rPr>
          <w:rFonts w:ascii="SimSun" w:hAnsi="SimSun" w:hint="eastAsia"/>
          <w:sz w:val="21"/>
          <w:szCs w:val="21"/>
        </w:rPr>
        <w:t>内容</w:t>
      </w:r>
      <w:r w:rsidRPr="0094594B">
        <w:rPr>
          <w:rFonts w:ascii="SimSun" w:hAnsi="SimSun"/>
          <w:sz w:val="21"/>
          <w:szCs w:val="21"/>
        </w:rPr>
        <w:t>方面</w:t>
      </w:r>
      <w:r w:rsidR="003535E7">
        <w:rPr>
          <w:rFonts w:ascii="SimSun" w:hAnsi="SimSun" w:hint="eastAsia"/>
          <w:sz w:val="21"/>
          <w:szCs w:val="21"/>
        </w:rPr>
        <w:t>起着</w:t>
      </w:r>
      <w:r w:rsidRPr="0094594B">
        <w:rPr>
          <w:rFonts w:ascii="SimSun" w:hAnsi="SimSun"/>
          <w:sz w:val="21"/>
          <w:szCs w:val="21"/>
        </w:rPr>
        <w:t>不可或缺的作用。因此，强有力的版权保护是当地创意产业的推动</w:t>
      </w:r>
      <w:r w:rsidR="00DB6B59">
        <w:rPr>
          <w:rFonts w:ascii="SimSun" w:hAnsi="SimSun" w:hint="eastAsia"/>
          <w:sz w:val="21"/>
          <w:szCs w:val="21"/>
        </w:rPr>
        <w:t>力</w:t>
      </w:r>
      <w:r w:rsidRPr="0094594B">
        <w:rPr>
          <w:rFonts w:ascii="SimSun" w:hAnsi="SimSun"/>
          <w:sz w:val="21"/>
          <w:szCs w:val="21"/>
        </w:rPr>
        <w:t>，必须成为任何关于</w:t>
      </w:r>
      <w:r w:rsidR="0011657F">
        <w:rPr>
          <w:rFonts w:ascii="SimSun" w:hAnsi="SimSun"/>
          <w:sz w:val="21"/>
          <w:szCs w:val="21"/>
        </w:rPr>
        <w:t>限制与例外</w:t>
      </w:r>
      <w:r w:rsidRPr="0094594B">
        <w:rPr>
          <w:rFonts w:ascii="SimSun" w:hAnsi="SimSun"/>
          <w:sz w:val="21"/>
          <w:szCs w:val="21"/>
        </w:rPr>
        <w:t>的辩论的出发点。在研讨会和会议期间，许多成员国表示，它们还没有评估本国的需求，以便制定战略，在考虑</w:t>
      </w:r>
      <w:r w:rsidR="0011657F">
        <w:rPr>
          <w:rFonts w:ascii="SimSun" w:hAnsi="SimSun"/>
          <w:sz w:val="21"/>
          <w:szCs w:val="21"/>
        </w:rPr>
        <w:t>限制与例外</w:t>
      </w:r>
      <w:r w:rsidRPr="0094594B">
        <w:rPr>
          <w:rFonts w:ascii="SimSun" w:hAnsi="SimSun"/>
          <w:sz w:val="21"/>
          <w:szCs w:val="21"/>
        </w:rPr>
        <w:t>的同时，也促进本国创意产业的发展。IPA指出，建立一个强有力的版权保护框架对</w:t>
      </w:r>
      <w:r w:rsidR="00DB6B59">
        <w:rPr>
          <w:rFonts w:ascii="SimSun" w:hAnsi="SimSun" w:hint="eastAsia"/>
          <w:sz w:val="21"/>
          <w:szCs w:val="21"/>
        </w:rPr>
        <w:t>此类</w:t>
      </w:r>
      <w:r w:rsidRPr="0094594B">
        <w:rPr>
          <w:rFonts w:ascii="SimSun" w:hAnsi="SimSun"/>
          <w:sz w:val="21"/>
          <w:szCs w:val="21"/>
        </w:rPr>
        <w:t>战略至关重要。正如报告所指出的，成员国一致认为，版权</w:t>
      </w:r>
      <w:r w:rsidR="00DB6B59" w:rsidRPr="0094594B">
        <w:rPr>
          <w:rFonts w:ascii="SimSun" w:hAnsi="SimSun"/>
          <w:sz w:val="21"/>
          <w:szCs w:val="21"/>
        </w:rPr>
        <w:t>不应</w:t>
      </w:r>
      <w:r w:rsidR="00DB6B59">
        <w:rPr>
          <w:rFonts w:ascii="SimSun" w:hAnsi="SimSun" w:hint="eastAsia"/>
          <w:sz w:val="21"/>
          <w:szCs w:val="21"/>
        </w:rPr>
        <w:t>被</w:t>
      </w:r>
      <w:r w:rsidRPr="0094594B">
        <w:rPr>
          <w:rFonts w:ascii="SimSun" w:hAnsi="SimSun"/>
          <w:sz w:val="21"/>
          <w:szCs w:val="21"/>
        </w:rPr>
        <w:t>视为一种障碍，而应</w:t>
      </w:r>
      <w:r w:rsidR="00DB6B59">
        <w:rPr>
          <w:rFonts w:ascii="SimSun" w:hAnsi="SimSun" w:hint="eastAsia"/>
          <w:sz w:val="21"/>
          <w:szCs w:val="21"/>
        </w:rPr>
        <w:t>被</w:t>
      </w:r>
      <w:r w:rsidRPr="0094594B">
        <w:rPr>
          <w:rFonts w:ascii="SimSun" w:hAnsi="SimSun"/>
          <w:sz w:val="21"/>
          <w:szCs w:val="21"/>
        </w:rPr>
        <w:t>视为一种促进因素。人们不应该将</w:t>
      </w:r>
      <w:r w:rsidR="00DB6B59">
        <w:rPr>
          <w:rFonts w:ascii="SimSun" w:hAnsi="SimSun" w:hint="eastAsia"/>
          <w:sz w:val="21"/>
          <w:szCs w:val="21"/>
        </w:rPr>
        <w:t>获取</w:t>
      </w:r>
      <w:r w:rsidR="009977BF">
        <w:rPr>
          <w:rFonts w:ascii="SimSun" w:hAnsi="SimSun" w:hint="eastAsia"/>
          <w:sz w:val="21"/>
          <w:szCs w:val="21"/>
        </w:rPr>
        <w:t>的</w:t>
      </w:r>
      <w:r w:rsidR="009977BF" w:rsidRPr="0094594B">
        <w:rPr>
          <w:rFonts w:ascii="SimSun" w:hAnsi="SimSun"/>
          <w:sz w:val="21"/>
          <w:szCs w:val="21"/>
        </w:rPr>
        <w:t>自由</w:t>
      </w:r>
      <w:r w:rsidRPr="0094594B">
        <w:rPr>
          <w:rFonts w:ascii="SimSun" w:hAnsi="SimSun"/>
          <w:sz w:val="21"/>
          <w:szCs w:val="21"/>
        </w:rPr>
        <w:t>与免费获取混为一谈。报告还提到了《伯尔尼公约》，指出</w:t>
      </w:r>
      <w:r w:rsidR="0011657F">
        <w:rPr>
          <w:rFonts w:ascii="SimSun" w:hAnsi="SimSun"/>
          <w:sz w:val="21"/>
          <w:szCs w:val="21"/>
        </w:rPr>
        <w:t>限制与例外</w:t>
      </w:r>
      <w:r w:rsidR="00DB6B59">
        <w:rPr>
          <w:rFonts w:ascii="SimSun" w:hAnsi="SimSun" w:hint="eastAsia"/>
          <w:sz w:val="21"/>
          <w:szCs w:val="21"/>
        </w:rPr>
        <w:t>应</w:t>
      </w:r>
      <w:r w:rsidRPr="0094594B">
        <w:rPr>
          <w:rFonts w:ascii="SimSun" w:hAnsi="SimSun"/>
          <w:sz w:val="21"/>
          <w:szCs w:val="21"/>
        </w:rPr>
        <w:t>以三步检验法为指导。现有的国际法律框架已经使成员国能够立法</w:t>
      </w:r>
      <w:r w:rsidR="008210D8">
        <w:rPr>
          <w:rFonts w:ascii="SimSun" w:hAnsi="SimSun" w:hint="eastAsia"/>
          <w:sz w:val="21"/>
          <w:szCs w:val="21"/>
        </w:rPr>
        <w:t>和应对</w:t>
      </w:r>
      <w:r w:rsidRPr="0094594B">
        <w:rPr>
          <w:rFonts w:ascii="SimSun" w:hAnsi="SimSun"/>
          <w:sz w:val="21"/>
          <w:szCs w:val="21"/>
        </w:rPr>
        <w:t>各自的挑战。</w:t>
      </w:r>
      <w:r w:rsidR="008210D8">
        <w:rPr>
          <w:rFonts w:ascii="SimSun" w:hAnsi="SimSun" w:hint="eastAsia"/>
          <w:sz w:val="21"/>
          <w:szCs w:val="21"/>
        </w:rPr>
        <w:t>IPA</w:t>
      </w:r>
      <w:r w:rsidRPr="0094594B">
        <w:rPr>
          <w:rFonts w:ascii="SimSun" w:hAnsi="SimSun"/>
          <w:sz w:val="21"/>
          <w:szCs w:val="21"/>
        </w:rPr>
        <w:t>呼吁各国立法者进行</w:t>
      </w:r>
      <w:r w:rsidR="00206E23">
        <w:rPr>
          <w:rFonts w:ascii="SimSun" w:hAnsi="SimSun" w:hint="eastAsia"/>
          <w:sz w:val="21"/>
          <w:szCs w:val="21"/>
        </w:rPr>
        <w:t>合理</w:t>
      </w:r>
      <w:r w:rsidRPr="0094594B">
        <w:rPr>
          <w:rFonts w:ascii="SimSun" w:hAnsi="SimSun"/>
          <w:sz w:val="21"/>
          <w:szCs w:val="21"/>
        </w:rPr>
        <w:t>的影响评估，这种评估应建立在对促成文化产品生产和消费的生态系统的深刻理解之上，并承认世界各地的出版商提供的大量许可解决方案。IPA强调了</w:t>
      </w:r>
      <w:r w:rsidR="008210D8" w:rsidRPr="0094594B">
        <w:rPr>
          <w:rFonts w:ascii="SimSun" w:hAnsi="SimSun"/>
          <w:sz w:val="21"/>
          <w:szCs w:val="21"/>
        </w:rPr>
        <w:t>久经考验的</w:t>
      </w:r>
      <w:r w:rsidRPr="0094594B">
        <w:rPr>
          <w:rFonts w:ascii="SimSun" w:hAnsi="SimSun"/>
          <w:sz w:val="21"/>
          <w:szCs w:val="21"/>
        </w:rPr>
        <w:t>全球版权框架</w:t>
      </w:r>
      <w:r w:rsidR="008210D8">
        <w:rPr>
          <w:rFonts w:ascii="SimSun" w:hAnsi="SimSun" w:hint="eastAsia"/>
          <w:sz w:val="21"/>
          <w:szCs w:val="21"/>
        </w:rPr>
        <w:t>的</w:t>
      </w:r>
      <w:r w:rsidRPr="0094594B">
        <w:rPr>
          <w:rFonts w:ascii="SimSun" w:hAnsi="SimSun"/>
          <w:sz w:val="21"/>
          <w:szCs w:val="21"/>
        </w:rPr>
        <w:t>重要性。在那</w:t>
      </w:r>
      <w:r w:rsidR="00742573">
        <w:rPr>
          <w:rFonts w:ascii="SimSun" w:hAnsi="SimSun" w:hint="eastAsia"/>
          <w:sz w:val="21"/>
          <w:szCs w:val="21"/>
        </w:rPr>
        <w:t>些</w:t>
      </w:r>
      <w:r w:rsidRPr="0094594B">
        <w:rPr>
          <w:rFonts w:ascii="SimSun" w:hAnsi="SimSun"/>
          <w:sz w:val="21"/>
          <w:szCs w:val="21"/>
        </w:rPr>
        <w:t>史无前例的</w:t>
      </w:r>
      <w:r w:rsidR="008210D8">
        <w:rPr>
          <w:rFonts w:ascii="SimSun" w:hAnsi="SimSun" w:hint="eastAsia"/>
          <w:sz w:val="21"/>
          <w:szCs w:val="21"/>
        </w:rPr>
        <w:t>时期</w:t>
      </w:r>
      <w:r w:rsidRPr="0094594B">
        <w:rPr>
          <w:rFonts w:ascii="SimSun" w:hAnsi="SimSun"/>
          <w:sz w:val="21"/>
          <w:szCs w:val="21"/>
        </w:rPr>
        <w:t>，该框架</w:t>
      </w:r>
      <w:r w:rsidR="008210D8">
        <w:rPr>
          <w:rFonts w:ascii="SimSun" w:hAnsi="SimSun" w:hint="eastAsia"/>
          <w:sz w:val="21"/>
          <w:szCs w:val="21"/>
        </w:rPr>
        <w:t>本身</w:t>
      </w:r>
      <w:r w:rsidRPr="0094594B">
        <w:rPr>
          <w:rFonts w:ascii="SimSun" w:hAnsi="SimSun"/>
          <w:sz w:val="21"/>
          <w:szCs w:val="21"/>
        </w:rPr>
        <w:t>已被证明具有创新性，使出版商能够支持政府、教师、家长和公众，因为人们正在适应家庭教育，而且政府正在寻求可靠的科学数据作为保护其公民的政策依据。尽管存在这些挑战，出版界还是挺身而出，支持政府、教师、家长和公众。在教育领域，过去几年出版业为开发创新商业模式所做的努力被证明是及时的，出版商继续与公共和私营部门的伙伴合作，</w:t>
      </w:r>
      <w:r w:rsidR="00742573" w:rsidRPr="0094594B">
        <w:rPr>
          <w:rFonts w:ascii="SimSun" w:hAnsi="SimSun"/>
          <w:sz w:val="21"/>
          <w:szCs w:val="21"/>
        </w:rPr>
        <w:t>创建</w:t>
      </w:r>
      <w:r w:rsidRPr="0094594B">
        <w:rPr>
          <w:rFonts w:ascii="SimSun" w:hAnsi="SimSun"/>
          <w:sz w:val="21"/>
          <w:szCs w:val="21"/>
        </w:rPr>
        <w:t>短期和长期</w:t>
      </w:r>
      <w:r w:rsidR="00742573">
        <w:rPr>
          <w:rFonts w:ascii="SimSun" w:hAnsi="SimSun" w:hint="eastAsia"/>
          <w:sz w:val="21"/>
          <w:szCs w:val="21"/>
        </w:rPr>
        <w:t>的</w:t>
      </w:r>
      <w:r w:rsidRPr="0094594B">
        <w:rPr>
          <w:rFonts w:ascii="SimSun" w:hAnsi="SimSun"/>
          <w:sz w:val="21"/>
          <w:szCs w:val="21"/>
        </w:rPr>
        <w:t>数字教育内容和平台。IPA补充说，</w:t>
      </w:r>
      <w:r w:rsidR="00206E23">
        <w:rPr>
          <w:rFonts w:ascii="SimSun" w:hAnsi="SimSun" w:hint="eastAsia"/>
          <w:sz w:val="21"/>
          <w:szCs w:val="21"/>
        </w:rPr>
        <w:t>2019冠状病毒病</w:t>
      </w:r>
      <w:r w:rsidRPr="0094594B">
        <w:rPr>
          <w:rFonts w:ascii="SimSun" w:hAnsi="SimSun"/>
          <w:sz w:val="21"/>
          <w:szCs w:val="21"/>
        </w:rPr>
        <w:t>大流行并没有</w:t>
      </w:r>
      <w:r w:rsidR="00206E23">
        <w:rPr>
          <w:rFonts w:ascii="SimSun" w:hAnsi="SimSun" w:hint="eastAsia"/>
          <w:sz w:val="21"/>
          <w:szCs w:val="21"/>
        </w:rPr>
        <w:t>弱化</w:t>
      </w:r>
      <w:r w:rsidRPr="0094594B">
        <w:rPr>
          <w:rFonts w:ascii="SimSun" w:hAnsi="SimSun"/>
          <w:sz w:val="21"/>
          <w:szCs w:val="21"/>
        </w:rPr>
        <w:t>版权保护</w:t>
      </w:r>
      <w:r w:rsidR="00206E23">
        <w:rPr>
          <w:rFonts w:ascii="SimSun" w:hAnsi="SimSun" w:hint="eastAsia"/>
          <w:sz w:val="21"/>
          <w:szCs w:val="21"/>
        </w:rPr>
        <w:t>的</w:t>
      </w:r>
      <w:r w:rsidRPr="0094594B">
        <w:rPr>
          <w:rFonts w:ascii="SimSun" w:hAnsi="SimSun"/>
          <w:sz w:val="21"/>
          <w:szCs w:val="21"/>
        </w:rPr>
        <w:t>可行</w:t>
      </w:r>
      <w:r w:rsidR="00206E23">
        <w:rPr>
          <w:rFonts w:ascii="SimSun" w:hAnsi="SimSun" w:hint="eastAsia"/>
          <w:sz w:val="21"/>
          <w:szCs w:val="21"/>
        </w:rPr>
        <w:t>性</w:t>
      </w:r>
      <w:r w:rsidRPr="0094594B">
        <w:rPr>
          <w:rFonts w:ascii="SimSun" w:hAnsi="SimSun"/>
          <w:sz w:val="21"/>
          <w:szCs w:val="21"/>
        </w:rPr>
        <w:t>。IPA呼吁作者和出版商作出更多的集体努力，以建立一个强有力的法律框架。</w:t>
      </w:r>
    </w:p>
    <w:p w14:paraId="2610F83E" w14:textId="77777777" w:rsidR="00376C5C" w:rsidRDefault="00742573"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联络者</w:t>
      </w:r>
      <w:r w:rsidR="00CC4F89" w:rsidRPr="0094594B">
        <w:rPr>
          <w:rFonts w:ascii="SimSun" w:hAnsi="SimSun"/>
          <w:sz w:val="21"/>
          <w:szCs w:val="21"/>
        </w:rPr>
        <w:t>基金会的代表呼吁在委员会的工作中开展国际领域的协调工作。该代表呼吁在执行国际文书方面取得进展。</w:t>
      </w:r>
      <w:r>
        <w:rPr>
          <w:rFonts w:ascii="SimSun" w:hAnsi="SimSun" w:hint="eastAsia"/>
          <w:sz w:val="21"/>
          <w:szCs w:val="21"/>
        </w:rPr>
        <w:t>联络者</w:t>
      </w:r>
      <w:r w:rsidR="00CC4F89" w:rsidRPr="00711EFC">
        <w:rPr>
          <w:rFonts w:ascii="SimSun" w:hAnsi="SimSun" w:cs="SimSun"/>
          <w:sz w:val="21"/>
          <w:szCs w:val="21"/>
        </w:rPr>
        <w:t>基金会</w:t>
      </w:r>
      <w:r w:rsidR="00CC4F89" w:rsidRPr="0094594B">
        <w:rPr>
          <w:rFonts w:ascii="SimSun" w:hAnsi="SimSun"/>
          <w:sz w:val="21"/>
          <w:szCs w:val="21"/>
        </w:rPr>
        <w:t>表示，图书馆是市场的一部分，在任何情况下都不应该被视为一种威胁。该代表呼吁在获取和保存方面有更多的灵活性，这将有助于应对全球挑战，如大流行</w:t>
      </w:r>
      <w:r w:rsidR="00206E23">
        <w:rPr>
          <w:rFonts w:ascii="SimSun" w:hAnsi="SimSun" w:hint="eastAsia"/>
          <w:sz w:val="21"/>
          <w:szCs w:val="21"/>
        </w:rPr>
        <w:t>病</w:t>
      </w:r>
      <w:r w:rsidR="00CC4F89" w:rsidRPr="0094594B">
        <w:rPr>
          <w:rFonts w:ascii="SimSun" w:hAnsi="SimSun"/>
          <w:sz w:val="21"/>
          <w:szCs w:val="21"/>
        </w:rPr>
        <w:t>或全球变暖。</w:t>
      </w:r>
    </w:p>
    <w:p w14:paraId="02BBA0A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教育国际（EI）的代表强调了其作为全球教育</w:t>
      </w:r>
      <w:r w:rsidR="00E66A74">
        <w:rPr>
          <w:rFonts w:ascii="SimSun" w:hAnsi="SimSun" w:hint="eastAsia"/>
          <w:sz w:val="21"/>
          <w:szCs w:val="21"/>
        </w:rPr>
        <w:t>行业协会</w:t>
      </w:r>
      <w:r w:rsidRPr="0094594B">
        <w:rPr>
          <w:rFonts w:ascii="SimSun" w:hAnsi="SimSun"/>
          <w:sz w:val="21"/>
          <w:szCs w:val="21"/>
        </w:rPr>
        <w:t>联合会的工作，该联合会</w:t>
      </w:r>
      <w:r w:rsidR="0008404C">
        <w:rPr>
          <w:rFonts w:ascii="SimSun" w:hAnsi="SimSun" w:hint="eastAsia"/>
          <w:sz w:val="21"/>
          <w:szCs w:val="21"/>
        </w:rPr>
        <w:t>由</w:t>
      </w:r>
      <w:r w:rsidRPr="0094594B">
        <w:rPr>
          <w:rFonts w:ascii="SimSun" w:hAnsi="SimSun"/>
          <w:sz w:val="21"/>
          <w:szCs w:val="21"/>
        </w:rPr>
        <w:t>178个国家和地区</w:t>
      </w:r>
      <w:r w:rsidR="0008404C">
        <w:rPr>
          <w:rFonts w:ascii="SimSun" w:hAnsi="SimSun" w:hint="eastAsia"/>
          <w:sz w:val="21"/>
          <w:szCs w:val="21"/>
        </w:rPr>
        <w:t>的</w:t>
      </w:r>
      <w:r w:rsidRPr="0094594B">
        <w:rPr>
          <w:rFonts w:ascii="SimSun" w:hAnsi="SimSun"/>
          <w:sz w:val="21"/>
          <w:szCs w:val="21"/>
        </w:rPr>
        <w:t>约384个组织</w:t>
      </w:r>
      <w:r w:rsidR="0008404C">
        <w:rPr>
          <w:rFonts w:ascii="SimSun" w:hAnsi="SimSun" w:hint="eastAsia"/>
          <w:sz w:val="21"/>
          <w:szCs w:val="21"/>
        </w:rPr>
        <w:t>组成</w:t>
      </w:r>
      <w:r w:rsidRPr="0094594B">
        <w:rPr>
          <w:rFonts w:ascii="SimSun" w:hAnsi="SimSun"/>
          <w:sz w:val="21"/>
          <w:szCs w:val="21"/>
        </w:rPr>
        <w:t>，代表全世界的教师、研究人员和教育支持人员。该代表重申了由</w:t>
      </w:r>
      <w:r w:rsidR="006D52FA">
        <w:rPr>
          <w:rFonts w:ascii="SimSun" w:hAnsi="SimSun" w:hint="eastAsia"/>
          <w:sz w:val="21"/>
          <w:szCs w:val="21"/>
        </w:rPr>
        <w:t>2019冠状病毒病</w:t>
      </w:r>
      <w:r w:rsidRPr="0094594B">
        <w:rPr>
          <w:rFonts w:ascii="SimSun" w:hAnsi="SimSun"/>
          <w:sz w:val="21"/>
          <w:szCs w:val="21"/>
        </w:rPr>
        <w:t>引起的全球健康危机所带来的</w:t>
      </w:r>
      <w:r w:rsidR="0008404C">
        <w:rPr>
          <w:rFonts w:ascii="SimSun" w:hAnsi="SimSun" w:hint="eastAsia"/>
          <w:sz w:val="21"/>
          <w:szCs w:val="21"/>
        </w:rPr>
        <w:t>严峻形势</w:t>
      </w:r>
      <w:r w:rsidRPr="0094594B">
        <w:rPr>
          <w:rFonts w:ascii="SimSun" w:hAnsi="SimSun"/>
          <w:sz w:val="21"/>
          <w:szCs w:val="21"/>
        </w:rPr>
        <w:t>。</w:t>
      </w:r>
      <w:r w:rsidR="0008404C">
        <w:rPr>
          <w:rFonts w:ascii="SimSun" w:hAnsi="SimSun" w:hint="eastAsia"/>
          <w:sz w:val="21"/>
          <w:szCs w:val="21"/>
        </w:rPr>
        <w:t>EI</w:t>
      </w:r>
      <w:r w:rsidRPr="0094594B">
        <w:rPr>
          <w:rFonts w:ascii="SimSun" w:hAnsi="SimSun"/>
          <w:sz w:val="21"/>
          <w:szCs w:val="21"/>
        </w:rPr>
        <w:t>解释说，大流行</w:t>
      </w:r>
      <w:r w:rsidR="00E66A74">
        <w:rPr>
          <w:rFonts w:ascii="SimSun" w:hAnsi="SimSun" w:hint="eastAsia"/>
          <w:sz w:val="21"/>
          <w:szCs w:val="21"/>
        </w:rPr>
        <w:t>病</w:t>
      </w:r>
      <w:r w:rsidRPr="0094594B">
        <w:rPr>
          <w:rFonts w:ascii="SimSun" w:hAnsi="SimSun"/>
          <w:sz w:val="21"/>
          <w:szCs w:val="21"/>
        </w:rPr>
        <w:t>导致了教育研究的历史性中断，从面对面</w:t>
      </w:r>
      <w:r w:rsidR="0008404C" w:rsidRPr="0094594B">
        <w:rPr>
          <w:rFonts w:ascii="SimSun" w:hAnsi="SimSun"/>
          <w:sz w:val="21"/>
          <w:szCs w:val="21"/>
        </w:rPr>
        <w:t>教学和研究</w:t>
      </w:r>
      <w:r w:rsidRPr="0094594B">
        <w:rPr>
          <w:rFonts w:ascii="SimSun" w:hAnsi="SimSun"/>
          <w:sz w:val="21"/>
          <w:szCs w:val="21"/>
        </w:rPr>
        <w:t>到通过广播、移动电话和各种互联网平台</w:t>
      </w:r>
      <w:r w:rsidR="0008404C">
        <w:rPr>
          <w:rFonts w:ascii="SimSun" w:hAnsi="SimSun" w:hint="eastAsia"/>
          <w:sz w:val="21"/>
          <w:szCs w:val="21"/>
        </w:rPr>
        <w:t>等进行</w:t>
      </w:r>
      <w:r w:rsidR="0008404C" w:rsidRPr="0094594B">
        <w:rPr>
          <w:rFonts w:ascii="SimSun" w:hAnsi="SimSun"/>
          <w:sz w:val="21"/>
          <w:szCs w:val="21"/>
        </w:rPr>
        <w:t>远程教学和研究</w:t>
      </w:r>
      <w:r w:rsidRPr="0094594B">
        <w:rPr>
          <w:rFonts w:ascii="SimSun" w:hAnsi="SimSun"/>
          <w:sz w:val="21"/>
          <w:szCs w:val="21"/>
        </w:rPr>
        <w:t>。世界各地的教师一直在努力确保教育和研究活动的连续性，而他们在完成公共和人权使命的同时，更多的是被剥夺了获得基本数字材料的机会，被迫在法律的灰色地带使用</w:t>
      </w:r>
      <w:r w:rsidR="00E66A74">
        <w:rPr>
          <w:rFonts w:ascii="SimSun" w:hAnsi="SimSun" w:hint="eastAsia"/>
          <w:sz w:val="21"/>
          <w:szCs w:val="21"/>
        </w:rPr>
        <w:t>必要</w:t>
      </w:r>
      <w:r w:rsidRPr="0094594B">
        <w:rPr>
          <w:rFonts w:ascii="SimSun" w:hAnsi="SimSun"/>
          <w:sz w:val="21"/>
          <w:szCs w:val="21"/>
        </w:rPr>
        <w:t>作品，面临被起诉的风险。</w:t>
      </w:r>
      <w:r w:rsidR="00823993">
        <w:rPr>
          <w:rFonts w:ascii="SimSun" w:hAnsi="SimSun" w:hint="eastAsia"/>
          <w:sz w:val="21"/>
          <w:szCs w:val="21"/>
        </w:rPr>
        <w:t>与</w:t>
      </w:r>
      <w:r w:rsidRPr="0094594B">
        <w:rPr>
          <w:rFonts w:ascii="SimSun" w:hAnsi="SimSun"/>
          <w:sz w:val="21"/>
          <w:szCs w:val="21"/>
        </w:rPr>
        <w:t>以往</w:t>
      </w:r>
      <w:r w:rsidR="00823993">
        <w:rPr>
          <w:rFonts w:ascii="SimSun" w:hAnsi="SimSun" w:hint="eastAsia"/>
          <w:sz w:val="21"/>
          <w:szCs w:val="21"/>
        </w:rPr>
        <w:t>相比，越来越</w:t>
      </w:r>
      <w:r w:rsidRPr="0094594B">
        <w:rPr>
          <w:rFonts w:ascii="SimSun" w:hAnsi="SimSun"/>
          <w:sz w:val="21"/>
          <w:szCs w:val="21"/>
        </w:rPr>
        <w:t>多的教师体验到，为孩子们读故事、在音乐课上播放歌曲或进行艺术创作等</w:t>
      </w:r>
      <w:r w:rsidR="00823993" w:rsidRPr="0094594B">
        <w:rPr>
          <w:rFonts w:ascii="SimSun" w:hAnsi="SimSun"/>
          <w:sz w:val="21"/>
          <w:szCs w:val="21"/>
        </w:rPr>
        <w:t>在</w:t>
      </w:r>
      <w:r w:rsidR="00E66A74">
        <w:rPr>
          <w:rFonts w:ascii="SimSun" w:hAnsi="SimSun" w:hint="eastAsia"/>
          <w:sz w:val="21"/>
          <w:szCs w:val="21"/>
        </w:rPr>
        <w:t>教室内的</w:t>
      </w:r>
      <w:r w:rsidRPr="0094594B">
        <w:rPr>
          <w:rFonts w:ascii="SimSun" w:hAnsi="SimSun"/>
          <w:sz w:val="21"/>
          <w:szCs w:val="21"/>
        </w:rPr>
        <w:t>合法行为在网络环境中是</w:t>
      </w:r>
      <w:r w:rsidR="00823993">
        <w:rPr>
          <w:rFonts w:ascii="SimSun" w:hAnsi="SimSun" w:hint="eastAsia"/>
          <w:sz w:val="21"/>
          <w:szCs w:val="21"/>
        </w:rPr>
        <w:t>非</w:t>
      </w:r>
      <w:r w:rsidRPr="0094594B">
        <w:rPr>
          <w:rFonts w:ascii="SimSun" w:hAnsi="SimSun"/>
          <w:sz w:val="21"/>
          <w:szCs w:val="21"/>
        </w:rPr>
        <w:t>法的。此外，越来越多的教师和研究人员在为不同国家的学生讲授课程时，也遇到了版权作品跨境使用</w:t>
      </w:r>
      <w:r w:rsidR="00823993">
        <w:rPr>
          <w:rFonts w:ascii="SimSun" w:hAnsi="SimSun" w:hint="eastAsia"/>
          <w:sz w:val="21"/>
          <w:szCs w:val="21"/>
        </w:rPr>
        <w:t>缺乏</w:t>
      </w:r>
      <w:r w:rsidRPr="0094594B">
        <w:rPr>
          <w:rFonts w:ascii="SimSun" w:hAnsi="SimSun"/>
          <w:sz w:val="21"/>
          <w:szCs w:val="21"/>
        </w:rPr>
        <w:t>明确</w:t>
      </w:r>
      <w:r w:rsidR="00823993">
        <w:rPr>
          <w:rFonts w:ascii="SimSun" w:hAnsi="SimSun" w:hint="eastAsia"/>
          <w:sz w:val="21"/>
          <w:szCs w:val="21"/>
        </w:rPr>
        <w:t>性</w:t>
      </w:r>
      <w:r w:rsidRPr="0094594B">
        <w:rPr>
          <w:rFonts w:ascii="SimSun" w:hAnsi="SimSun"/>
          <w:sz w:val="21"/>
          <w:szCs w:val="21"/>
        </w:rPr>
        <w:t>的问题。</w:t>
      </w:r>
      <w:r w:rsidR="00823993">
        <w:rPr>
          <w:rFonts w:ascii="SimSun" w:hAnsi="SimSun" w:hint="eastAsia"/>
          <w:sz w:val="21"/>
          <w:szCs w:val="21"/>
        </w:rPr>
        <w:t>EI</w:t>
      </w:r>
      <w:r w:rsidRPr="0094594B">
        <w:rPr>
          <w:rFonts w:ascii="SimSun" w:hAnsi="SimSun"/>
          <w:sz w:val="21"/>
          <w:szCs w:val="21"/>
        </w:rPr>
        <w:t>强调，</w:t>
      </w:r>
      <w:r w:rsidR="00823993">
        <w:rPr>
          <w:rFonts w:ascii="SimSun" w:hAnsi="SimSun" w:hint="eastAsia"/>
          <w:sz w:val="21"/>
          <w:szCs w:val="21"/>
        </w:rPr>
        <w:t>无可争议的是，</w:t>
      </w:r>
      <w:r w:rsidRPr="0094594B">
        <w:rPr>
          <w:rFonts w:ascii="SimSun" w:hAnsi="SimSun"/>
          <w:sz w:val="21"/>
          <w:szCs w:val="21"/>
        </w:rPr>
        <w:t>公平获取教学所需的基本材料是受教育权和知识权的一个关键部分，无论在大流行</w:t>
      </w:r>
      <w:r w:rsidR="00222684">
        <w:rPr>
          <w:rFonts w:ascii="SimSun" w:hAnsi="SimSun" w:hint="eastAsia"/>
          <w:sz w:val="21"/>
          <w:szCs w:val="21"/>
        </w:rPr>
        <w:t>病</w:t>
      </w:r>
      <w:r w:rsidRPr="0094594B">
        <w:rPr>
          <w:rFonts w:ascii="SimSun" w:hAnsi="SimSun"/>
          <w:sz w:val="21"/>
          <w:szCs w:val="21"/>
        </w:rPr>
        <w:t>时期还是在任何正常时期，都不应取决于私人行为</w:t>
      </w:r>
      <w:r w:rsidR="00823993">
        <w:rPr>
          <w:rFonts w:ascii="SimSun" w:hAnsi="SimSun" w:hint="eastAsia"/>
          <w:sz w:val="21"/>
          <w:szCs w:val="21"/>
        </w:rPr>
        <w:t>体</w:t>
      </w:r>
      <w:r w:rsidRPr="0094594B">
        <w:rPr>
          <w:rFonts w:ascii="SimSun" w:hAnsi="SimSun"/>
          <w:sz w:val="21"/>
          <w:szCs w:val="21"/>
        </w:rPr>
        <w:t>的</w:t>
      </w:r>
      <w:r w:rsidR="00222684">
        <w:rPr>
          <w:rFonts w:ascii="SimSun" w:hAnsi="SimSun" w:hint="eastAsia"/>
          <w:sz w:val="21"/>
          <w:szCs w:val="21"/>
        </w:rPr>
        <w:t>良好意愿</w:t>
      </w:r>
      <w:r w:rsidRPr="0094594B">
        <w:rPr>
          <w:rFonts w:ascii="SimSun" w:hAnsi="SimSun"/>
          <w:sz w:val="21"/>
          <w:szCs w:val="21"/>
        </w:rPr>
        <w:t>和市场趋势。</w:t>
      </w:r>
      <w:r w:rsidR="00FB03F2">
        <w:rPr>
          <w:rFonts w:ascii="SimSun" w:hAnsi="SimSun" w:hint="eastAsia"/>
          <w:sz w:val="21"/>
          <w:szCs w:val="21"/>
        </w:rPr>
        <w:t>EI注意</w:t>
      </w:r>
      <w:r w:rsidRPr="0094594B">
        <w:rPr>
          <w:rFonts w:ascii="SimSun" w:hAnsi="SimSun"/>
          <w:sz w:val="21"/>
          <w:szCs w:val="21"/>
        </w:rPr>
        <w:t>到电子书的价格</w:t>
      </w:r>
      <w:r w:rsidR="00FB03F2">
        <w:rPr>
          <w:rFonts w:ascii="SimSun" w:hAnsi="SimSun" w:hint="eastAsia"/>
          <w:sz w:val="21"/>
          <w:szCs w:val="21"/>
        </w:rPr>
        <w:t>是如何</w:t>
      </w:r>
      <w:r w:rsidRPr="0094594B">
        <w:rPr>
          <w:rFonts w:ascii="SimSun" w:hAnsi="SimSun"/>
          <w:sz w:val="21"/>
          <w:szCs w:val="21"/>
        </w:rPr>
        <w:t>在大流行</w:t>
      </w:r>
      <w:r w:rsidR="00222684">
        <w:rPr>
          <w:rFonts w:ascii="SimSun" w:hAnsi="SimSun" w:hint="eastAsia"/>
          <w:sz w:val="21"/>
          <w:szCs w:val="21"/>
        </w:rPr>
        <w:t>病</w:t>
      </w:r>
      <w:r w:rsidRPr="0094594B">
        <w:rPr>
          <w:rFonts w:ascii="SimSun" w:hAnsi="SimSun"/>
          <w:sz w:val="21"/>
          <w:szCs w:val="21"/>
        </w:rPr>
        <w:t>开始时降低的，这表明有一个</w:t>
      </w:r>
      <w:r w:rsidR="00222684">
        <w:rPr>
          <w:rFonts w:ascii="SimSun" w:hAnsi="SimSun" w:hint="eastAsia"/>
          <w:sz w:val="21"/>
          <w:szCs w:val="21"/>
        </w:rPr>
        <w:t>兼顾各方利益</w:t>
      </w:r>
      <w:r w:rsidRPr="0094594B">
        <w:rPr>
          <w:rFonts w:ascii="SimSun" w:hAnsi="SimSun"/>
          <w:sz w:val="21"/>
          <w:szCs w:val="21"/>
        </w:rPr>
        <w:t>的政府主导的版权法的重要性，该法将教育作为一种公共利益和人权加以保护。这场大流行</w:t>
      </w:r>
      <w:r w:rsidR="00222684">
        <w:rPr>
          <w:rFonts w:ascii="SimSun" w:hAnsi="SimSun" w:hint="eastAsia"/>
          <w:sz w:val="21"/>
          <w:szCs w:val="21"/>
        </w:rPr>
        <w:t>病</w:t>
      </w:r>
      <w:r w:rsidRPr="0094594B">
        <w:rPr>
          <w:rFonts w:ascii="SimSun" w:hAnsi="SimSun"/>
          <w:sz w:val="21"/>
          <w:szCs w:val="21"/>
        </w:rPr>
        <w:t>进一步揭示了不公正的现象，并再次强调了SCCR中讨论的挑战是真实的，需要加以解决。</w:t>
      </w:r>
      <w:r w:rsidR="00FB03F2">
        <w:rPr>
          <w:rFonts w:ascii="SimSun" w:hAnsi="SimSun" w:hint="eastAsia"/>
          <w:sz w:val="21"/>
          <w:szCs w:val="21"/>
        </w:rPr>
        <w:lastRenderedPageBreak/>
        <w:t>EI</w:t>
      </w:r>
      <w:r w:rsidRPr="0094594B">
        <w:rPr>
          <w:rFonts w:ascii="SimSun" w:hAnsi="SimSun"/>
          <w:sz w:val="21"/>
          <w:szCs w:val="21"/>
        </w:rPr>
        <w:t>感谢秘书处的详尽报告，并希望采取所承诺的以结果为导向的方法，包括审议成员国再次提到的国际法律文书，这些成员国理解国际承诺对于应对国际挑战以及促进国家层面改革的重要性。EI建议SCCR和</w:t>
      </w:r>
      <w:r w:rsidR="00E20903">
        <w:rPr>
          <w:rFonts w:ascii="SimSun" w:hAnsi="SimSun"/>
          <w:sz w:val="21"/>
          <w:szCs w:val="21"/>
        </w:rPr>
        <w:t>产权组织</w:t>
      </w:r>
      <w:r w:rsidR="00155190">
        <w:rPr>
          <w:rFonts w:ascii="SimSun" w:hAnsi="SimSun" w:hint="eastAsia"/>
          <w:sz w:val="21"/>
          <w:szCs w:val="21"/>
        </w:rPr>
        <w:t>（</w:t>
      </w:r>
      <w:r w:rsidRPr="0094594B">
        <w:rPr>
          <w:rFonts w:ascii="SimSun" w:hAnsi="SimSun"/>
          <w:sz w:val="21"/>
          <w:szCs w:val="21"/>
        </w:rPr>
        <w:t>作为一个联合国机构</w:t>
      </w:r>
      <w:r w:rsidR="00155190">
        <w:rPr>
          <w:rFonts w:ascii="SimSun" w:hAnsi="SimSun" w:hint="eastAsia"/>
          <w:sz w:val="21"/>
          <w:szCs w:val="21"/>
        </w:rPr>
        <w:t>）</w:t>
      </w:r>
      <w:r w:rsidRPr="0094594B">
        <w:rPr>
          <w:rFonts w:ascii="SimSun" w:hAnsi="SimSun"/>
          <w:sz w:val="21"/>
          <w:szCs w:val="21"/>
        </w:rPr>
        <w:t>为成员国应对挑战提供指导。</w:t>
      </w:r>
      <w:r w:rsidR="00E20903">
        <w:rPr>
          <w:rFonts w:ascii="SimSun" w:hAnsi="SimSun"/>
          <w:sz w:val="21"/>
          <w:szCs w:val="21"/>
        </w:rPr>
        <w:t>产权组织</w:t>
      </w:r>
      <w:r w:rsidRPr="0094594B">
        <w:rPr>
          <w:rFonts w:ascii="SimSun" w:hAnsi="SimSun"/>
          <w:sz w:val="21"/>
          <w:szCs w:val="21"/>
        </w:rPr>
        <w:t>将能够以宣言或决议的形式，就</w:t>
      </w:r>
      <w:r w:rsidR="006D52FA">
        <w:rPr>
          <w:rFonts w:ascii="SimSun" w:hAnsi="SimSun"/>
          <w:sz w:val="21"/>
          <w:szCs w:val="21"/>
        </w:rPr>
        <w:t>2019冠状病毒病</w:t>
      </w:r>
      <w:r w:rsidRPr="0094594B">
        <w:rPr>
          <w:rFonts w:ascii="SimSun" w:hAnsi="SimSun"/>
          <w:sz w:val="21"/>
          <w:szCs w:val="21"/>
        </w:rPr>
        <w:t>时期的</w:t>
      </w:r>
      <w:r w:rsidR="00650416">
        <w:rPr>
          <w:rFonts w:ascii="SimSun" w:hAnsi="SimSun"/>
          <w:sz w:val="21"/>
          <w:szCs w:val="21"/>
        </w:rPr>
        <w:t>例外与限制</w:t>
      </w:r>
      <w:r w:rsidRPr="0094594B">
        <w:rPr>
          <w:rFonts w:ascii="SimSun" w:hAnsi="SimSun"/>
          <w:sz w:val="21"/>
          <w:szCs w:val="21"/>
        </w:rPr>
        <w:t>提供必要的指导，并委托开展研究，调查版权应急措施，以满足教育、研究和其他残疾人</w:t>
      </w:r>
      <w:r w:rsidR="00155190">
        <w:rPr>
          <w:rFonts w:ascii="SimSun" w:hAnsi="SimSun" w:hint="eastAsia"/>
          <w:sz w:val="21"/>
          <w:szCs w:val="21"/>
        </w:rPr>
        <w:t>士</w:t>
      </w:r>
      <w:r w:rsidRPr="0094594B">
        <w:rPr>
          <w:rFonts w:ascii="SimSun" w:hAnsi="SimSun"/>
          <w:sz w:val="21"/>
          <w:szCs w:val="21"/>
        </w:rPr>
        <w:t>的需要。</w:t>
      </w:r>
    </w:p>
    <w:p w14:paraId="2FF01A8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color w:val="000000" w:themeColor="text1"/>
          <w:sz w:val="21"/>
          <w:szCs w:val="21"/>
        </w:rPr>
        <w:t>美国档案</w:t>
      </w:r>
      <w:r w:rsidR="00155190">
        <w:rPr>
          <w:rFonts w:ascii="SimSun" w:hAnsi="SimSun" w:hint="eastAsia"/>
          <w:color w:val="000000" w:themeColor="text1"/>
          <w:sz w:val="21"/>
          <w:szCs w:val="21"/>
        </w:rPr>
        <w:t>工作者协</w:t>
      </w:r>
      <w:r w:rsidRPr="0094594B">
        <w:rPr>
          <w:rFonts w:ascii="SimSun" w:hAnsi="SimSun"/>
          <w:color w:val="000000" w:themeColor="text1"/>
          <w:sz w:val="21"/>
          <w:szCs w:val="21"/>
        </w:rPr>
        <w:t>会（SAA）</w:t>
      </w:r>
      <w:r w:rsidRPr="0094594B">
        <w:rPr>
          <w:rFonts w:ascii="SimSun" w:hAnsi="SimSun"/>
          <w:sz w:val="21"/>
          <w:szCs w:val="21"/>
        </w:rPr>
        <w:t>的代表期待委员会继续关注通过</w:t>
      </w:r>
      <w:r w:rsidR="00650416">
        <w:rPr>
          <w:rFonts w:ascii="SimSun" w:hAnsi="SimSun"/>
          <w:sz w:val="21"/>
          <w:szCs w:val="21"/>
        </w:rPr>
        <w:t>例外与限制</w:t>
      </w:r>
      <w:r w:rsidRPr="0094594B">
        <w:rPr>
          <w:rFonts w:ascii="SimSun" w:hAnsi="SimSun"/>
          <w:sz w:val="21"/>
          <w:szCs w:val="21"/>
        </w:rPr>
        <w:t>来平衡版权的问题，并呼吁帮助确定SCCR在档案、图书馆和博物馆方面的下一步工作。SAA强调需要</w:t>
      </w:r>
      <w:r w:rsidR="000F2834">
        <w:rPr>
          <w:rFonts w:ascii="SimSun" w:hAnsi="SimSun" w:hint="eastAsia"/>
          <w:sz w:val="21"/>
          <w:szCs w:val="21"/>
        </w:rPr>
        <w:t>规定执行</w:t>
      </w:r>
      <w:r w:rsidRPr="0094594B">
        <w:rPr>
          <w:rFonts w:ascii="SimSun" w:hAnsi="SimSun"/>
          <w:sz w:val="21"/>
          <w:szCs w:val="21"/>
        </w:rPr>
        <w:t>档案</w:t>
      </w:r>
      <w:r w:rsidR="000F2834">
        <w:rPr>
          <w:rFonts w:ascii="SimSun" w:hAnsi="SimSun" w:hint="eastAsia"/>
          <w:sz w:val="21"/>
          <w:szCs w:val="21"/>
        </w:rPr>
        <w:t>工作者</w:t>
      </w:r>
      <w:r w:rsidRPr="0094594B">
        <w:rPr>
          <w:rFonts w:ascii="SimSun" w:hAnsi="SimSun"/>
          <w:sz w:val="21"/>
          <w:szCs w:val="21"/>
        </w:rPr>
        <w:t>基本任务</w:t>
      </w:r>
      <w:r w:rsidR="000F2834">
        <w:rPr>
          <w:rFonts w:ascii="SimSun" w:hAnsi="SimSun" w:hint="eastAsia"/>
          <w:sz w:val="21"/>
          <w:szCs w:val="21"/>
        </w:rPr>
        <w:t>的例外情况</w:t>
      </w:r>
      <w:r w:rsidRPr="0094594B">
        <w:rPr>
          <w:rFonts w:ascii="SimSun" w:hAnsi="SimSun"/>
          <w:sz w:val="21"/>
          <w:szCs w:val="21"/>
        </w:rPr>
        <w:t>。档案存在于</w:t>
      </w:r>
      <w:r w:rsidRPr="00711EFC">
        <w:rPr>
          <w:rFonts w:ascii="SimSun" w:hAnsi="SimSun" w:cs="SimSun"/>
          <w:sz w:val="21"/>
          <w:szCs w:val="21"/>
        </w:rPr>
        <w:t>各种</w:t>
      </w:r>
      <w:r w:rsidRPr="0094594B">
        <w:rPr>
          <w:rFonts w:ascii="SimSun" w:hAnsi="SimSun"/>
          <w:sz w:val="21"/>
          <w:szCs w:val="21"/>
        </w:rPr>
        <w:t>机构中，包含各种信息格式。所持有的</w:t>
      </w:r>
      <w:r w:rsidR="000F2834">
        <w:rPr>
          <w:rFonts w:ascii="SimSun" w:hAnsi="SimSun" w:hint="eastAsia"/>
          <w:sz w:val="21"/>
          <w:szCs w:val="21"/>
        </w:rPr>
        <w:t>材</w:t>
      </w:r>
      <w:r w:rsidRPr="0094594B">
        <w:rPr>
          <w:rFonts w:ascii="SimSun" w:hAnsi="SimSun"/>
          <w:sz w:val="21"/>
          <w:szCs w:val="21"/>
        </w:rPr>
        <w:t>料主要是未出版的，从未在商业作品中出现过，</w:t>
      </w:r>
      <w:r w:rsidR="000F2834">
        <w:rPr>
          <w:rFonts w:ascii="SimSun" w:hAnsi="SimSun" w:hint="eastAsia"/>
          <w:sz w:val="21"/>
          <w:szCs w:val="21"/>
        </w:rPr>
        <w:t>而且</w:t>
      </w:r>
      <w:r w:rsidRPr="0094594B">
        <w:rPr>
          <w:rFonts w:ascii="SimSun" w:hAnsi="SimSun"/>
          <w:sz w:val="21"/>
          <w:szCs w:val="21"/>
        </w:rPr>
        <w:t>由于它们在世界上是独一无二的，所以它们是全球遗产资源，</w:t>
      </w:r>
      <w:r w:rsidR="000F2834">
        <w:rPr>
          <w:rFonts w:ascii="SimSun" w:hAnsi="SimSun" w:hint="eastAsia"/>
          <w:sz w:val="21"/>
          <w:szCs w:val="21"/>
        </w:rPr>
        <w:t>各国都</w:t>
      </w:r>
      <w:r w:rsidRPr="0094594B">
        <w:rPr>
          <w:rFonts w:ascii="SimSun" w:hAnsi="SimSun"/>
          <w:sz w:val="21"/>
          <w:szCs w:val="21"/>
        </w:rPr>
        <w:t>需要。档案</w:t>
      </w:r>
      <w:r w:rsidR="000F2834">
        <w:rPr>
          <w:rFonts w:ascii="SimSun" w:hAnsi="SimSun" w:hint="eastAsia"/>
          <w:sz w:val="21"/>
          <w:szCs w:val="21"/>
        </w:rPr>
        <w:t>工作者</w:t>
      </w:r>
      <w:r w:rsidRPr="0094594B">
        <w:rPr>
          <w:rFonts w:ascii="SimSun" w:hAnsi="SimSun"/>
          <w:sz w:val="21"/>
          <w:szCs w:val="21"/>
        </w:rPr>
        <w:t>必须识别、获取并确保保存和保护</w:t>
      </w:r>
      <w:r w:rsidR="000F2834">
        <w:rPr>
          <w:rFonts w:ascii="SimSun" w:hAnsi="SimSun" w:hint="eastAsia"/>
          <w:sz w:val="21"/>
          <w:szCs w:val="21"/>
        </w:rPr>
        <w:t>此类</w:t>
      </w:r>
      <w:r w:rsidRPr="0094594B">
        <w:rPr>
          <w:rFonts w:ascii="SimSun" w:hAnsi="SimSun"/>
          <w:sz w:val="21"/>
          <w:szCs w:val="21"/>
        </w:rPr>
        <w:t>材料。最重要的是，SAA努力协助使用此类材料的研究人员。SAA补充</w:t>
      </w:r>
      <w:r w:rsidR="000F2834">
        <w:rPr>
          <w:rFonts w:ascii="SimSun" w:hAnsi="SimSun" w:hint="eastAsia"/>
          <w:sz w:val="21"/>
          <w:szCs w:val="21"/>
        </w:rPr>
        <w:t>称</w:t>
      </w:r>
      <w:r w:rsidRPr="0094594B">
        <w:rPr>
          <w:rFonts w:ascii="SimSun" w:hAnsi="SimSun"/>
          <w:sz w:val="21"/>
          <w:szCs w:val="21"/>
        </w:rPr>
        <w:t>，这</w:t>
      </w:r>
      <w:r w:rsidR="000F2834">
        <w:rPr>
          <w:rFonts w:ascii="SimSun" w:hAnsi="SimSun" w:hint="eastAsia"/>
          <w:sz w:val="21"/>
          <w:szCs w:val="21"/>
        </w:rPr>
        <w:t>需要</w:t>
      </w:r>
      <w:r w:rsidRPr="0094594B">
        <w:rPr>
          <w:rFonts w:ascii="SimSun" w:hAnsi="SimSun"/>
          <w:sz w:val="21"/>
          <w:szCs w:val="21"/>
        </w:rPr>
        <w:t>SAA主要以数字形式制作</w:t>
      </w:r>
      <w:r w:rsidR="000F2834">
        <w:rPr>
          <w:rFonts w:ascii="SimSun" w:hAnsi="SimSun" w:hint="eastAsia"/>
          <w:sz w:val="21"/>
          <w:szCs w:val="21"/>
        </w:rPr>
        <w:t>复制件</w:t>
      </w:r>
      <w:r w:rsidRPr="0094594B">
        <w:rPr>
          <w:rFonts w:ascii="SimSun" w:hAnsi="SimSun"/>
          <w:sz w:val="21"/>
          <w:szCs w:val="21"/>
        </w:rPr>
        <w:t>。保存和</w:t>
      </w:r>
      <w:r w:rsidR="002766F2">
        <w:rPr>
          <w:rFonts w:ascii="SimSun" w:hAnsi="SimSun" w:hint="eastAsia"/>
          <w:sz w:val="21"/>
          <w:szCs w:val="21"/>
        </w:rPr>
        <w:t>提供利用</w:t>
      </w:r>
      <w:r w:rsidR="000F2834">
        <w:rPr>
          <w:rFonts w:ascii="SimSun" w:hAnsi="SimSun" w:hint="eastAsia"/>
          <w:sz w:val="21"/>
          <w:szCs w:val="21"/>
        </w:rPr>
        <w:t>材</w:t>
      </w:r>
      <w:r w:rsidRPr="0094594B">
        <w:rPr>
          <w:rFonts w:ascii="SimSun" w:hAnsi="SimSun"/>
          <w:sz w:val="21"/>
          <w:szCs w:val="21"/>
        </w:rPr>
        <w:t>料的想法是</w:t>
      </w:r>
      <w:r w:rsidR="000F2834">
        <w:rPr>
          <w:rFonts w:ascii="SimSun" w:hAnsi="SimSun" w:hint="eastAsia"/>
          <w:sz w:val="21"/>
          <w:szCs w:val="21"/>
        </w:rPr>
        <w:t>联合国</w:t>
      </w:r>
      <w:r w:rsidRPr="0094594B">
        <w:rPr>
          <w:rFonts w:ascii="SimSun" w:hAnsi="SimSun"/>
          <w:sz w:val="21"/>
          <w:szCs w:val="21"/>
        </w:rPr>
        <w:t>教科文组织《档案</w:t>
      </w:r>
      <w:r w:rsidR="002766F2">
        <w:rPr>
          <w:rFonts w:ascii="SimSun" w:hAnsi="SimSun" w:hint="eastAsia"/>
          <w:sz w:val="21"/>
          <w:szCs w:val="21"/>
        </w:rPr>
        <w:t>共同</w:t>
      </w:r>
      <w:r w:rsidRPr="0094594B">
        <w:rPr>
          <w:rFonts w:ascii="SimSun" w:hAnsi="SimSun"/>
          <w:sz w:val="21"/>
          <w:szCs w:val="21"/>
        </w:rPr>
        <w:t>宣言》的核心，确认档案在保护和促进个人和社区记忆方面的重要作用，并指出档案对促进民主和保</w:t>
      </w:r>
      <w:r w:rsidR="002766F2">
        <w:rPr>
          <w:rFonts w:ascii="SimSun" w:hAnsi="SimSun" w:hint="eastAsia"/>
          <w:sz w:val="21"/>
          <w:szCs w:val="21"/>
        </w:rPr>
        <w:t>障</w:t>
      </w:r>
      <w:r w:rsidRPr="0094594B">
        <w:rPr>
          <w:rFonts w:ascii="SimSun" w:hAnsi="SimSun"/>
          <w:sz w:val="21"/>
          <w:szCs w:val="21"/>
        </w:rPr>
        <w:t>公民权利至关重要。目前的版权法使这些任务变得困难，甚至不可能</w:t>
      </w:r>
      <w:r w:rsidR="000F2834">
        <w:rPr>
          <w:rFonts w:ascii="SimSun" w:hAnsi="SimSun" w:hint="eastAsia"/>
          <w:sz w:val="21"/>
          <w:szCs w:val="21"/>
        </w:rPr>
        <w:t>完成</w:t>
      </w:r>
      <w:r w:rsidRPr="0094594B">
        <w:rPr>
          <w:rFonts w:ascii="SimSun" w:hAnsi="SimSun"/>
          <w:sz w:val="21"/>
          <w:szCs w:val="21"/>
        </w:rPr>
        <w:t>。世界各地的档案工作者需要在版权范围内有一个实用的框架来完成他们的使命，即让任何地方的人都能获得作品，无论他们是否有能力旅行。SAA重申了</w:t>
      </w:r>
      <w:r w:rsidR="00E20903">
        <w:rPr>
          <w:rFonts w:ascii="SimSun" w:hAnsi="SimSun"/>
          <w:sz w:val="21"/>
          <w:szCs w:val="21"/>
        </w:rPr>
        <w:t>产权组织</w:t>
      </w:r>
      <w:r w:rsidRPr="0094594B">
        <w:rPr>
          <w:rFonts w:ascii="SimSun" w:hAnsi="SimSun"/>
          <w:sz w:val="21"/>
          <w:szCs w:val="21"/>
        </w:rPr>
        <w:t>在制定承认档案馆非商业使命的例外标准方面的独特作用。SAA解释说，SCCR的下一个重要步骤是开始有关</w:t>
      </w:r>
      <w:r w:rsidR="0011657F">
        <w:rPr>
          <w:rFonts w:ascii="SimSun" w:hAnsi="SimSun"/>
          <w:sz w:val="21"/>
          <w:szCs w:val="21"/>
        </w:rPr>
        <w:t>限制与例外</w:t>
      </w:r>
      <w:r w:rsidRPr="0094594B">
        <w:rPr>
          <w:rFonts w:ascii="SimSun" w:hAnsi="SimSun"/>
          <w:sz w:val="21"/>
          <w:szCs w:val="21"/>
        </w:rPr>
        <w:t>的文本工作，特别是有关保存的工作，并考虑孤儿作品的问题以及</w:t>
      </w:r>
      <w:r w:rsidR="00F15D7F">
        <w:rPr>
          <w:rFonts w:ascii="SimSun" w:hAnsi="SimSun" w:hint="eastAsia"/>
          <w:sz w:val="21"/>
          <w:szCs w:val="21"/>
        </w:rPr>
        <w:t>是否需要</w:t>
      </w:r>
      <w:r w:rsidRPr="0094594B">
        <w:rPr>
          <w:rFonts w:ascii="SimSun" w:hAnsi="SimSun"/>
          <w:sz w:val="21"/>
          <w:szCs w:val="21"/>
        </w:rPr>
        <w:t>提供跨</w:t>
      </w:r>
      <w:r w:rsidR="00BE1EBE">
        <w:rPr>
          <w:rFonts w:ascii="SimSun" w:hAnsi="SimSun" w:hint="eastAsia"/>
          <w:sz w:val="21"/>
          <w:szCs w:val="21"/>
        </w:rPr>
        <w:t>境</w:t>
      </w:r>
      <w:r w:rsidRPr="0094594B">
        <w:rPr>
          <w:rFonts w:ascii="SimSun" w:hAnsi="SimSun"/>
          <w:sz w:val="21"/>
          <w:szCs w:val="21"/>
        </w:rPr>
        <w:t>使用</w:t>
      </w:r>
      <w:r w:rsidR="00F15D7F">
        <w:rPr>
          <w:rFonts w:ascii="SimSun" w:hAnsi="SimSun"/>
          <w:sz w:val="21"/>
          <w:szCs w:val="21"/>
        </w:rPr>
        <w:t>独特</w:t>
      </w:r>
      <w:r w:rsidR="00F15D7F" w:rsidRPr="0094594B">
        <w:rPr>
          <w:rFonts w:ascii="SimSun" w:hAnsi="SimSun"/>
          <w:sz w:val="21"/>
          <w:szCs w:val="21"/>
        </w:rPr>
        <w:t>收藏品</w:t>
      </w:r>
      <w:r w:rsidRPr="0094594B">
        <w:rPr>
          <w:rFonts w:ascii="SimSun" w:hAnsi="SimSun"/>
          <w:sz w:val="21"/>
          <w:szCs w:val="21"/>
        </w:rPr>
        <w:t>的</w:t>
      </w:r>
      <w:r w:rsidR="00F15D7F">
        <w:rPr>
          <w:rFonts w:ascii="SimSun" w:hAnsi="SimSun" w:hint="eastAsia"/>
          <w:sz w:val="21"/>
          <w:szCs w:val="21"/>
        </w:rPr>
        <w:t>途径</w:t>
      </w:r>
      <w:r w:rsidRPr="0094594B">
        <w:rPr>
          <w:rFonts w:ascii="SimSun" w:hAnsi="SimSun"/>
          <w:sz w:val="21"/>
          <w:szCs w:val="21"/>
        </w:rPr>
        <w:t>。</w:t>
      </w:r>
    </w:p>
    <w:p w14:paraId="0B4E7671" w14:textId="77777777" w:rsidR="00376C5C" w:rsidRDefault="00CC4F89" w:rsidP="003444C2">
      <w:pPr>
        <w:overflowPunct w:val="0"/>
        <w:spacing w:afterLines="50" w:after="120" w:line="340" w:lineRule="atLeast"/>
        <w:jc w:val="both"/>
        <w:rPr>
          <w:rFonts w:ascii="SimSun" w:hAnsi="SimSun"/>
          <w:sz w:val="21"/>
          <w:szCs w:val="21"/>
        </w:rPr>
      </w:pPr>
      <w:r w:rsidRPr="0094594B">
        <w:rPr>
          <w:rFonts w:ascii="SimSun" w:hAnsi="SimSun"/>
          <w:sz w:val="21"/>
          <w:szCs w:val="21"/>
        </w:rPr>
        <w:t>图书馆版权联盟（LCA）的代表强调，文化遗产的保护是一个普遍问题。所有的作品都容易受到火灾、水灾的影响，并随着时间的推移而变质。LCA</w:t>
      </w:r>
      <w:r w:rsidR="007A2801">
        <w:rPr>
          <w:rFonts w:ascii="SimSun" w:hAnsi="SimSun" w:hint="eastAsia"/>
          <w:sz w:val="21"/>
          <w:szCs w:val="21"/>
        </w:rPr>
        <w:t>指出</w:t>
      </w:r>
      <w:r w:rsidRPr="0094594B">
        <w:rPr>
          <w:rFonts w:ascii="SimSun" w:hAnsi="SimSun"/>
          <w:sz w:val="21"/>
          <w:szCs w:val="21"/>
        </w:rPr>
        <w:t>，</w:t>
      </w:r>
      <w:r w:rsidR="00F15D7F" w:rsidRPr="0094594B">
        <w:rPr>
          <w:rFonts w:ascii="SimSun" w:hAnsi="SimSun"/>
          <w:sz w:val="21"/>
          <w:szCs w:val="21"/>
        </w:rPr>
        <w:t>国家或地区</w:t>
      </w:r>
      <w:r w:rsidRPr="0094594B">
        <w:rPr>
          <w:rFonts w:ascii="SimSun" w:hAnsi="SimSun"/>
          <w:sz w:val="21"/>
          <w:szCs w:val="21"/>
        </w:rPr>
        <w:t>在保护需求方面没有差异，这导致了文化遗产的进一步损失。LCA强调迫切需要立即采取行动。LCA建议制定关于保护的示范条款，为保护法不健全的国家提供动力，使其批准这些条款。</w:t>
      </w:r>
    </w:p>
    <w:p w14:paraId="4DE77B6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bookmarkStart w:id="6" w:name="_Hlk66730368"/>
      <w:r w:rsidRPr="0094594B">
        <w:rPr>
          <w:rFonts w:ascii="SimSun" w:hAnsi="SimSun"/>
          <w:color w:val="000000" w:themeColor="text1"/>
          <w:sz w:val="21"/>
          <w:szCs w:val="21"/>
        </w:rPr>
        <w:t>国际作</w:t>
      </w:r>
      <w:r w:rsidR="00F15D7F">
        <w:rPr>
          <w:rFonts w:ascii="SimSun" w:hAnsi="SimSun" w:hint="eastAsia"/>
          <w:color w:val="000000" w:themeColor="text1"/>
          <w:sz w:val="21"/>
          <w:szCs w:val="21"/>
        </w:rPr>
        <w:t>者</w:t>
      </w:r>
      <w:r w:rsidRPr="0094594B">
        <w:rPr>
          <w:rFonts w:ascii="SimSun" w:hAnsi="SimSun"/>
          <w:color w:val="000000" w:themeColor="text1"/>
          <w:sz w:val="21"/>
          <w:szCs w:val="21"/>
        </w:rPr>
        <w:t>和作曲</w:t>
      </w:r>
      <w:r w:rsidR="00F15D7F">
        <w:rPr>
          <w:rFonts w:ascii="SimSun" w:hAnsi="SimSun" w:hint="eastAsia"/>
          <w:color w:val="000000" w:themeColor="text1"/>
          <w:sz w:val="21"/>
          <w:szCs w:val="21"/>
        </w:rPr>
        <w:t>者</w:t>
      </w:r>
      <w:r w:rsidRPr="0094594B">
        <w:rPr>
          <w:rFonts w:ascii="SimSun" w:hAnsi="SimSun"/>
          <w:color w:val="000000" w:themeColor="text1"/>
          <w:sz w:val="21"/>
          <w:szCs w:val="21"/>
        </w:rPr>
        <w:t>协会联合会</w:t>
      </w:r>
      <w:r w:rsidR="00F15D7F">
        <w:rPr>
          <w:rFonts w:ascii="SimSun" w:hAnsi="SimSun" w:hint="eastAsia"/>
          <w:color w:val="000000" w:themeColor="text1"/>
          <w:sz w:val="21"/>
          <w:szCs w:val="21"/>
        </w:rPr>
        <w:t>（</w:t>
      </w:r>
      <w:r w:rsidRPr="0094594B">
        <w:rPr>
          <w:rFonts w:ascii="SimSun" w:hAnsi="SimSun"/>
          <w:color w:val="000000" w:themeColor="text1"/>
          <w:sz w:val="21"/>
          <w:szCs w:val="21"/>
        </w:rPr>
        <w:t>CISAC</w:t>
      </w:r>
      <w:r w:rsidR="00F15D7F">
        <w:rPr>
          <w:rFonts w:ascii="SimSun" w:hAnsi="SimSun" w:hint="eastAsia"/>
          <w:color w:val="000000" w:themeColor="text1"/>
          <w:sz w:val="21"/>
          <w:szCs w:val="21"/>
        </w:rPr>
        <w:t>）</w:t>
      </w:r>
      <w:r w:rsidRPr="0094594B">
        <w:rPr>
          <w:rFonts w:ascii="SimSun" w:hAnsi="SimSun"/>
          <w:color w:val="000000" w:themeColor="text1"/>
          <w:sz w:val="21"/>
          <w:szCs w:val="21"/>
        </w:rPr>
        <w:t>的</w:t>
      </w:r>
      <w:r w:rsidRPr="0094594B">
        <w:rPr>
          <w:rFonts w:ascii="SimSun" w:hAnsi="SimSun"/>
          <w:sz w:val="21"/>
          <w:szCs w:val="21"/>
        </w:rPr>
        <w:t>代表</w:t>
      </w:r>
      <w:bookmarkEnd w:id="6"/>
      <w:r w:rsidRPr="0094594B">
        <w:rPr>
          <w:rFonts w:ascii="SimSun" w:hAnsi="SimSun"/>
          <w:color w:val="000000" w:themeColor="text1"/>
          <w:sz w:val="21"/>
          <w:szCs w:val="21"/>
        </w:rPr>
        <w:t>赞扬了</w:t>
      </w:r>
      <w:r w:rsidRPr="0094594B">
        <w:rPr>
          <w:rFonts w:ascii="SimSun" w:hAnsi="SimSun"/>
          <w:sz w:val="21"/>
          <w:szCs w:val="21"/>
        </w:rPr>
        <w:t>秘书处制定的关于</w:t>
      </w:r>
      <w:r w:rsidR="0011657F">
        <w:rPr>
          <w:rFonts w:ascii="SimSun" w:hAnsi="SimSun"/>
          <w:sz w:val="21"/>
          <w:szCs w:val="21"/>
        </w:rPr>
        <w:t>限制与例外</w:t>
      </w:r>
      <w:r w:rsidRPr="0094594B">
        <w:rPr>
          <w:rFonts w:ascii="SimSun" w:hAnsi="SimSun"/>
          <w:sz w:val="21"/>
          <w:szCs w:val="21"/>
        </w:rPr>
        <w:t>的行动计划。CISAC曾就</w:t>
      </w:r>
      <w:r w:rsidR="00650416">
        <w:rPr>
          <w:rFonts w:ascii="SimSun" w:hAnsi="SimSun"/>
          <w:sz w:val="21"/>
          <w:szCs w:val="21"/>
        </w:rPr>
        <w:t>例外与限制</w:t>
      </w:r>
      <w:r w:rsidRPr="0094594B">
        <w:rPr>
          <w:rFonts w:ascii="SimSun" w:hAnsi="SimSun"/>
          <w:sz w:val="21"/>
          <w:szCs w:val="21"/>
        </w:rPr>
        <w:t>以及创作者和其他有权</w:t>
      </w:r>
      <w:r w:rsidR="00461117">
        <w:rPr>
          <w:rFonts w:ascii="SimSun" w:hAnsi="SimSun" w:hint="eastAsia"/>
          <w:sz w:val="21"/>
          <w:szCs w:val="21"/>
        </w:rPr>
        <w:t>因</w:t>
      </w:r>
      <w:r w:rsidRPr="0094594B">
        <w:rPr>
          <w:rFonts w:ascii="SimSun" w:hAnsi="SimSun"/>
          <w:sz w:val="21"/>
          <w:szCs w:val="21"/>
        </w:rPr>
        <w:t>其作品获得报酬的人的权利发言，并呼吁在这些灵活性与作者能够以其作品谋生的权利之间取得平衡。CISAC补充说，</w:t>
      </w:r>
      <w:r w:rsidR="005360B3">
        <w:rPr>
          <w:rFonts w:ascii="SimSun" w:hAnsi="SimSun"/>
          <w:sz w:val="21"/>
          <w:szCs w:val="21"/>
        </w:rPr>
        <w:t>集体管理组织</w:t>
      </w:r>
      <w:r w:rsidRPr="0094594B">
        <w:rPr>
          <w:rFonts w:ascii="SimSun" w:hAnsi="SimSun"/>
          <w:sz w:val="21"/>
          <w:szCs w:val="21"/>
        </w:rPr>
        <w:t>应</w:t>
      </w:r>
      <w:r w:rsidR="00461117">
        <w:rPr>
          <w:rFonts w:ascii="SimSun" w:hAnsi="SimSun" w:hint="eastAsia"/>
          <w:sz w:val="21"/>
          <w:szCs w:val="21"/>
        </w:rPr>
        <w:t>找到满足</w:t>
      </w:r>
      <w:r w:rsidRPr="0094594B">
        <w:rPr>
          <w:rFonts w:ascii="SimSun" w:hAnsi="SimSun"/>
          <w:sz w:val="21"/>
          <w:szCs w:val="21"/>
        </w:rPr>
        <w:t>图书馆、博物馆、档案馆以及教育和研究机构需求</w:t>
      </w:r>
      <w:r w:rsidR="00461117">
        <w:rPr>
          <w:rFonts w:ascii="SimSun" w:hAnsi="SimSun" w:hint="eastAsia"/>
          <w:sz w:val="21"/>
          <w:szCs w:val="21"/>
        </w:rPr>
        <w:t>的</w:t>
      </w:r>
      <w:r w:rsidRPr="0094594B">
        <w:rPr>
          <w:rFonts w:ascii="SimSun" w:hAnsi="SimSun"/>
          <w:sz w:val="21"/>
          <w:szCs w:val="21"/>
        </w:rPr>
        <w:t>解决方案，包括合同性和非合同性</w:t>
      </w:r>
      <w:r w:rsidR="00461117">
        <w:rPr>
          <w:rFonts w:ascii="SimSun" w:hAnsi="SimSun" w:hint="eastAsia"/>
          <w:sz w:val="21"/>
          <w:szCs w:val="21"/>
        </w:rPr>
        <w:t>解决方案</w:t>
      </w:r>
      <w:r w:rsidRPr="0094594B">
        <w:rPr>
          <w:rFonts w:ascii="SimSun" w:hAnsi="SimSun"/>
          <w:sz w:val="21"/>
          <w:szCs w:val="21"/>
        </w:rPr>
        <w:t>，以满足</w:t>
      </w:r>
      <w:r w:rsidR="00461117">
        <w:rPr>
          <w:rFonts w:ascii="SimSun" w:hAnsi="SimSun" w:hint="eastAsia"/>
          <w:sz w:val="21"/>
          <w:szCs w:val="21"/>
        </w:rPr>
        <w:t>使用者</w:t>
      </w:r>
      <w:r w:rsidRPr="0094594B">
        <w:rPr>
          <w:rFonts w:ascii="SimSun" w:hAnsi="SimSun"/>
          <w:sz w:val="21"/>
          <w:szCs w:val="21"/>
        </w:rPr>
        <w:t>的需求。CISAC重申，</w:t>
      </w:r>
      <w:r w:rsidR="00461117">
        <w:rPr>
          <w:rFonts w:ascii="SimSun" w:hAnsi="SimSun"/>
          <w:sz w:val="21"/>
          <w:szCs w:val="21"/>
        </w:rPr>
        <w:t>已</w:t>
      </w:r>
      <w:r w:rsidR="00461117" w:rsidRPr="0094594B">
        <w:rPr>
          <w:rFonts w:ascii="SimSun" w:hAnsi="SimSun"/>
          <w:sz w:val="21"/>
          <w:szCs w:val="21"/>
        </w:rPr>
        <w:t>存在</w:t>
      </w:r>
      <w:r w:rsidRPr="0094594B">
        <w:rPr>
          <w:rFonts w:ascii="SimSun" w:hAnsi="SimSun"/>
          <w:sz w:val="21"/>
          <w:szCs w:val="21"/>
        </w:rPr>
        <w:t>适用于例外</w:t>
      </w:r>
      <w:r w:rsidR="00461117">
        <w:rPr>
          <w:rFonts w:ascii="SimSun" w:hAnsi="SimSun" w:hint="eastAsia"/>
          <w:sz w:val="21"/>
          <w:szCs w:val="21"/>
        </w:rPr>
        <w:t>与</w:t>
      </w:r>
      <w:r w:rsidRPr="0094594B">
        <w:rPr>
          <w:rFonts w:ascii="SimSun" w:hAnsi="SimSun"/>
          <w:sz w:val="21"/>
          <w:szCs w:val="21"/>
        </w:rPr>
        <w:t>限制的国际法律框架，</w:t>
      </w:r>
      <w:r w:rsidR="00461117">
        <w:rPr>
          <w:rFonts w:ascii="SimSun" w:hAnsi="SimSun" w:hint="eastAsia"/>
          <w:sz w:val="21"/>
          <w:szCs w:val="21"/>
        </w:rPr>
        <w:t>那就是</w:t>
      </w:r>
      <w:r w:rsidRPr="0094594B">
        <w:rPr>
          <w:rFonts w:ascii="SimSun" w:hAnsi="SimSun"/>
          <w:sz w:val="21"/>
          <w:szCs w:val="21"/>
        </w:rPr>
        <w:t>三步检验法。</w:t>
      </w:r>
      <w:r w:rsidR="00461117">
        <w:rPr>
          <w:rFonts w:ascii="SimSun" w:hAnsi="SimSun" w:hint="eastAsia"/>
          <w:sz w:val="21"/>
          <w:szCs w:val="21"/>
        </w:rPr>
        <w:t>《</w:t>
      </w:r>
      <w:r w:rsidRPr="0094594B">
        <w:rPr>
          <w:rFonts w:ascii="SimSun" w:hAnsi="SimSun"/>
          <w:sz w:val="21"/>
          <w:szCs w:val="21"/>
        </w:rPr>
        <w:t>伯尔尼公约》第</w:t>
      </w:r>
      <w:r w:rsidR="00461117">
        <w:rPr>
          <w:rFonts w:ascii="SimSun" w:hAnsi="SimSun" w:hint="eastAsia"/>
          <w:sz w:val="21"/>
          <w:szCs w:val="21"/>
        </w:rPr>
        <w:t>九</w:t>
      </w:r>
      <w:r w:rsidRPr="0094594B">
        <w:rPr>
          <w:rFonts w:ascii="SimSun" w:hAnsi="SimSun"/>
          <w:sz w:val="21"/>
          <w:szCs w:val="21"/>
        </w:rPr>
        <w:t>条</w:t>
      </w:r>
      <w:r w:rsidR="00461117">
        <w:rPr>
          <w:rFonts w:ascii="SimSun" w:hAnsi="SimSun" w:hint="eastAsia"/>
          <w:sz w:val="21"/>
          <w:szCs w:val="21"/>
        </w:rPr>
        <w:t>第2款</w:t>
      </w:r>
      <w:r w:rsidR="007204B2">
        <w:rPr>
          <w:rFonts w:ascii="SimSun" w:hAnsi="SimSun" w:hint="eastAsia"/>
          <w:sz w:val="21"/>
          <w:szCs w:val="21"/>
        </w:rPr>
        <w:t>所载的检验法</w:t>
      </w:r>
      <w:r w:rsidRPr="0094594B">
        <w:rPr>
          <w:rFonts w:ascii="SimSun" w:hAnsi="SimSun"/>
          <w:sz w:val="21"/>
          <w:szCs w:val="21"/>
        </w:rPr>
        <w:t>为每个成员国提供了足够的灵活性，</w:t>
      </w:r>
      <w:r w:rsidR="007204B2">
        <w:rPr>
          <w:rFonts w:ascii="SimSun" w:hAnsi="SimSun" w:hint="eastAsia"/>
          <w:sz w:val="21"/>
          <w:szCs w:val="21"/>
        </w:rPr>
        <w:t>可</w:t>
      </w:r>
      <w:r w:rsidRPr="0094594B">
        <w:rPr>
          <w:rFonts w:ascii="SimSun" w:hAnsi="SimSun"/>
          <w:sz w:val="21"/>
          <w:szCs w:val="21"/>
        </w:rPr>
        <w:t>以最适合其环境的方式适用版权的</w:t>
      </w:r>
      <w:r w:rsidR="0011657F">
        <w:rPr>
          <w:rFonts w:ascii="SimSun" w:hAnsi="SimSun"/>
          <w:sz w:val="21"/>
          <w:szCs w:val="21"/>
        </w:rPr>
        <w:t>限制与例外</w:t>
      </w:r>
      <w:r w:rsidRPr="0094594B">
        <w:rPr>
          <w:rFonts w:ascii="SimSun" w:hAnsi="SimSun"/>
          <w:sz w:val="21"/>
          <w:szCs w:val="21"/>
        </w:rPr>
        <w:t>。CISAC呼吁委员会就今后如何在这方面取得进展作出最佳决定。CISAC表示支持在前几届会议上提出的建议，即继续促进信息交流和发展技术援助，使成员国能够找到应对国际挑战的最佳解决方案。</w:t>
      </w:r>
    </w:p>
    <w:p w14:paraId="0191AC8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萨尔瓦多代表团赞同巴拿马代表团代表</w:t>
      </w:r>
      <w:r w:rsidR="003732AD">
        <w:rPr>
          <w:rFonts w:ascii="SimSun" w:hAnsi="SimSun" w:hint="eastAsia"/>
          <w:sz w:val="21"/>
          <w:szCs w:val="21"/>
        </w:rPr>
        <w:t>GRULAC</w:t>
      </w:r>
      <w:r w:rsidRPr="0094594B">
        <w:rPr>
          <w:rFonts w:ascii="SimSun" w:hAnsi="SimSun"/>
          <w:sz w:val="21"/>
          <w:szCs w:val="21"/>
        </w:rPr>
        <w:t>所作的</w:t>
      </w:r>
      <w:r w:rsidR="002D01C0">
        <w:rPr>
          <w:rFonts w:ascii="SimSun" w:hAnsi="SimSun" w:hint="eastAsia"/>
          <w:sz w:val="21"/>
          <w:szCs w:val="21"/>
        </w:rPr>
        <w:t>初次</w:t>
      </w:r>
      <w:r w:rsidRPr="0094594B">
        <w:rPr>
          <w:rFonts w:ascii="SimSun" w:hAnsi="SimSun"/>
          <w:sz w:val="21"/>
          <w:szCs w:val="21"/>
        </w:rPr>
        <w:t>发言。</w:t>
      </w:r>
      <w:r w:rsidR="00FC7852">
        <w:rPr>
          <w:rFonts w:ascii="SimSun" w:hAnsi="SimSun"/>
          <w:sz w:val="21"/>
          <w:szCs w:val="21"/>
        </w:rPr>
        <w:t>代表团</w:t>
      </w:r>
      <w:r w:rsidRPr="0094594B">
        <w:rPr>
          <w:rFonts w:ascii="SimSun" w:hAnsi="SimSun"/>
          <w:sz w:val="21"/>
          <w:szCs w:val="21"/>
        </w:rPr>
        <w:t>指出，所提交的信息具有很大价值，可以为今后关于版权</w:t>
      </w:r>
      <w:r w:rsidR="0011657F">
        <w:rPr>
          <w:rFonts w:ascii="SimSun" w:hAnsi="SimSun"/>
          <w:sz w:val="21"/>
          <w:szCs w:val="21"/>
        </w:rPr>
        <w:t>限制与例外</w:t>
      </w:r>
      <w:r w:rsidRPr="0094594B">
        <w:rPr>
          <w:rFonts w:ascii="SimSun" w:hAnsi="SimSun"/>
          <w:sz w:val="21"/>
          <w:szCs w:val="21"/>
        </w:rPr>
        <w:t>事项的辩论打下基础，</w:t>
      </w:r>
      <w:r w:rsidR="00FC7852">
        <w:rPr>
          <w:rFonts w:ascii="SimSun" w:hAnsi="SimSun"/>
          <w:sz w:val="21"/>
          <w:szCs w:val="21"/>
        </w:rPr>
        <w:t>代表团</w:t>
      </w:r>
      <w:r w:rsidR="009165E5">
        <w:rPr>
          <w:rFonts w:ascii="SimSun" w:hAnsi="SimSun" w:hint="eastAsia"/>
          <w:sz w:val="21"/>
          <w:szCs w:val="21"/>
        </w:rPr>
        <w:t>对此表示</w:t>
      </w:r>
      <w:r w:rsidRPr="0094594B">
        <w:rPr>
          <w:rFonts w:ascii="SimSun" w:hAnsi="SimSun"/>
          <w:sz w:val="21"/>
          <w:szCs w:val="21"/>
        </w:rPr>
        <w:t>完全支持。</w:t>
      </w:r>
      <w:r w:rsidR="00FC7852">
        <w:rPr>
          <w:rFonts w:ascii="SimSun" w:hAnsi="SimSun"/>
          <w:sz w:val="21"/>
          <w:szCs w:val="21"/>
        </w:rPr>
        <w:t>代表团</w:t>
      </w:r>
      <w:r w:rsidRPr="0094594B">
        <w:rPr>
          <w:rFonts w:ascii="SimSun" w:hAnsi="SimSun"/>
          <w:sz w:val="21"/>
          <w:szCs w:val="21"/>
        </w:rPr>
        <w:t>强调了数字化</w:t>
      </w:r>
      <w:r w:rsidR="009165E5">
        <w:rPr>
          <w:rFonts w:ascii="SimSun" w:hAnsi="SimSun" w:hint="eastAsia"/>
          <w:sz w:val="21"/>
          <w:szCs w:val="21"/>
        </w:rPr>
        <w:t>主题</w:t>
      </w:r>
      <w:r w:rsidRPr="0094594B">
        <w:rPr>
          <w:rFonts w:ascii="SimSun" w:hAnsi="SimSun"/>
          <w:sz w:val="21"/>
          <w:szCs w:val="21"/>
        </w:rPr>
        <w:t>和作品</w:t>
      </w:r>
      <w:r w:rsidR="009165E5">
        <w:rPr>
          <w:rFonts w:ascii="SimSun" w:hAnsi="SimSun" w:hint="eastAsia"/>
          <w:sz w:val="21"/>
          <w:szCs w:val="21"/>
        </w:rPr>
        <w:t>的</w:t>
      </w:r>
      <w:r w:rsidRPr="00711EFC">
        <w:rPr>
          <w:rFonts w:ascii="SimSun" w:hAnsi="SimSun" w:cs="SimSun"/>
          <w:sz w:val="21"/>
          <w:szCs w:val="21"/>
        </w:rPr>
        <w:t>数字格式</w:t>
      </w:r>
      <w:r w:rsidRPr="0094594B">
        <w:rPr>
          <w:rFonts w:ascii="SimSun" w:hAnsi="SimSun"/>
          <w:sz w:val="21"/>
          <w:szCs w:val="21"/>
        </w:rPr>
        <w:t>，认为有必要解决新技术对图书馆、档案馆、博物馆以及教学和研究机构的例外情况的影响。</w:t>
      </w:r>
      <w:r w:rsidR="00FC7852">
        <w:rPr>
          <w:rFonts w:ascii="SimSun" w:hAnsi="SimSun"/>
          <w:sz w:val="21"/>
          <w:szCs w:val="21"/>
        </w:rPr>
        <w:t>代表团</w:t>
      </w:r>
      <w:r w:rsidRPr="0094594B">
        <w:rPr>
          <w:rFonts w:ascii="SimSun" w:hAnsi="SimSun"/>
          <w:sz w:val="21"/>
          <w:szCs w:val="21"/>
        </w:rPr>
        <w:t>呼吁正式开始就目前的</w:t>
      </w:r>
      <w:r w:rsidR="00650416">
        <w:rPr>
          <w:rFonts w:ascii="SimSun" w:hAnsi="SimSun"/>
          <w:sz w:val="21"/>
          <w:szCs w:val="21"/>
        </w:rPr>
        <w:t>例外与限制</w:t>
      </w:r>
      <w:r w:rsidRPr="0094594B">
        <w:rPr>
          <w:rFonts w:ascii="SimSun" w:hAnsi="SimSun"/>
          <w:sz w:val="21"/>
          <w:szCs w:val="21"/>
        </w:rPr>
        <w:t>在数字领域的应用进行结构</w:t>
      </w:r>
      <w:r w:rsidR="009165E5">
        <w:rPr>
          <w:rFonts w:ascii="SimSun" w:hAnsi="SimSun" w:hint="eastAsia"/>
          <w:sz w:val="21"/>
          <w:szCs w:val="21"/>
        </w:rPr>
        <w:t>性</w:t>
      </w:r>
      <w:r w:rsidRPr="0094594B">
        <w:rPr>
          <w:rFonts w:ascii="SimSun" w:hAnsi="SimSun"/>
          <w:sz w:val="21"/>
          <w:szCs w:val="21"/>
        </w:rPr>
        <w:t>对话。</w:t>
      </w:r>
      <w:r w:rsidR="00FC7852">
        <w:rPr>
          <w:rFonts w:ascii="SimSun" w:hAnsi="SimSun"/>
          <w:sz w:val="21"/>
          <w:szCs w:val="21"/>
        </w:rPr>
        <w:t>代表团</w:t>
      </w:r>
      <w:r w:rsidRPr="0094594B">
        <w:rPr>
          <w:rFonts w:ascii="SimSun" w:hAnsi="SimSun"/>
          <w:sz w:val="21"/>
          <w:szCs w:val="21"/>
        </w:rPr>
        <w:t>呼吁作出单边决定，以确定目前在国际上相同</w:t>
      </w:r>
      <w:r w:rsidR="009165E5">
        <w:rPr>
          <w:rFonts w:ascii="SimSun" w:hAnsi="SimSun" w:hint="eastAsia"/>
          <w:sz w:val="21"/>
          <w:szCs w:val="21"/>
        </w:rPr>
        <w:t>的</w:t>
      </w:r>
      <w:r w:rsidR="00650416">
        <w:rPr>
          <w:rFonts w:ascii="SimSun" w:hAnsi="SimSun"/>
          <w:sz w:val="21"/>
          <w:szCs w:val="21"/>
        </w:rPr>
        <w:t>例外与限制</w:t>
      </w:r>
      <w:r w:rsidRPr="0094594B">
        <w:rPr>
          <w:rFonts w:ascii="SimSun" w:hAnsi="SimSun"/>
          <w:sz w:val="21"/>
          <w:szCs w:val="21"/>
        </w:rPr>
        <w:t>是否足以或适合适用于数字格式的作品。虽然确实已经确定了一些国家行动或措施，但利益攸关方不能低估建立一个适当的国际法律框架以适</w:t>
      </w:r>
      <w:r w:rsidR="00FE4A2D">
        <w:rPr>
          <w:rFonts w:ascii="SimSun" w:hAnsi="SimSun" w:hint="eastAsia"/>
          <w:sz w:val="21"/>
          <w:szCs w:val="21"/>
        </w:rPr>
        <w:t>用于</w:t>
      </w:r>
      <w:r w:rsidRPr="0094594B">
        <w:rPr>
          <w:rFonts w:ascii="SimSun" w:hAnsi="SimSun"/>
          <w:sz w:val="21"/>
          <w:szCs w:val="21"/>
        </w:rPr>
        <w:t>对版权</w:t>
      </w:r>
      <w:r w:rsidR="009165E5">
        <w:rPr>
          <w:rFonts w:ascii="SimSun" w:hAnsi="SimSun" w:hint="eastAsia"/>
          <w:sz w:val="21"/>
          <w:szCs w:val="21"/>
        </w:rPr>
        <w:t>及</w:t>
      </w:r>
      <w:r w:rsidRPr="0094594B">
        <w:rPr>
          <w:rFonts w:ascii="SimSun" w:hAnsi="SimSun"/>
          <w:sz w:val="21"/>
          <w:szCs w:val="21"/>
        </w:rPr>
        <w:t>相关权的保护以及</w:t>
      </w:r>
      <w:r w:rsidR="005E66FC">
        <w:rPr>
          <w:rFonts w:ascii="SimSun" w:hAnsi="SimSun" w:hint="eastAsia"/>
          <w:sz w:val="21"/>
          <w:szCs w:val="21"/>
        </w:rPr>
        <w:t>这些权利的</w:t>
      </w:r>
      <w:r w:rsidR="00650416">
        <w:rPr>
          <w:rFonts w:ascii="SimSun" w:hAnsi="SimSun"/>
          <w:sz w:val="21"/>
          <w:szCs w:val="21"/>
        </w:rPr>
        <w:t>例外与限制</w:t>
      </w:r>
      <w:r w:rsidR="005E66FC" w:rsidRPr="0094594B">
        <w:rPr>
          <w:rFonts w:ascii="SimSun" w:hAnsi="SimSun"/>
          <w:sz w:val="21"/>
          <w:szCs w:val="21"/>
        </w:rPr>
        <w:t>的重要性</w:t>
      </w:r>
      <w:r w:rsidRPr="0094594B">
        <w:rPr>
          <w:rFonts w:ascii="SimSun" w:hAnsi="SimSun"/>
          <w:sz w:val="21"/>
          <w:szCs w:val="21"/>
        </w:rPr>
        <w:t>。</w:t>
      </w:r>
      <w:r w:rsidR="00FC7852">
        <w:rPr>
          <w:rFonts w:ascii="SimSun" w:hAnsi="SimSun"/>
          <w:sz w:val="21"/>
          <w:szCs w:val="21"/>
        </w:rPr>
        <w:t>代表团</w:t>
      </w:r>
      <w:r w:rsidRPr="0094594B">
        <w:rPr>
          <w:rFonts w:ascii="SimSun" w:hAnsi="SimSun"/>
          <w:sz w:val="21"/>
          <w:szCs w:val="21"/>
        </w:rPr>
        <w:t>指出，尽管</w:t>
      </w:r>
      <w:r w:rsidR="006D52FA">
        <w:rPr>
          <w:rFonts w:ascii="SimSun" w:hAnsi="SimSun"/>
          <w:sz w:val="21"/>
          <w:szCs w:val="21"/>
        </w:rPr>
        <w:t>2019冠状病毒病</w:t>
      </w:r>
      <w:r w:rsidRPr="0094594B">
        <w:rPr>
          <w:rFonts w:ascii="SimSun" w:hAnsi="SimSun"/>
          <w:sz w:val="21"/>
          <w:szCs w:val="21"/>
        </w:rPr>
        <w:t>危机带来了许多挑战，但它</w:t>
      </w:r>
      <w:r w:rsidR="00DC183C">
        <w:rPr>
          <w:rFonts w:ascii="SimSun" w:hAnsi="SimSun" w:hint="eastAsia"/>
          <w:sz w:val="21"/>
          <w:szCs w:val="21"/>
        </w:rPr>
        <w:t>极</w:t>
      </w:r>
      <w:r w:rsidRPr="0094594B">
        <w:rPr>
          <w:rFonts w:ascii="SimSun" w:hAnsi="SimSun"/>
          <w:sz w:val="21"/>
          <w:szCs w:val="21"/>
        </w:rPr>
        <w:t>大促进了信息技术的使用。</w:t>
      </w:r>
      <w:r w:rsidR="00FC7852">
        <w:rPr>
          <w:rFonts w:ascii="SimSun" w:hAnsi="SimSun"/>
          <w:sz w:val="21"/>
          <w:szCs w:val="21"/>
        </w:rPr>
        <w:t>代表团</w:t>
      </w:r>
      <w:r w:rsidRPr="0094594B">
        <w:rPr>
          <w:rFonts w:ascii="SimSun" w:hAnsi="SimSun"/>
          <w:sz w:val="21"/>
          <w:szCs w:val="21"/>
        </w:rPr>
        <w:t>希望各成员能够找到适当的方式来遵守委员会的</w:t>
      </w:r>
      <w:r w:rsidR="00DC183C">
        <w:rPr>
          <w:rFonts w:ascii="SimSun" w:hAnsi="SimSun" w:hint="eastAsia"/>
          <w:sz w:val="21"/>
          <w:szCs w:val="21"/>
        </w:rPr>
        <w:t>授权</w:t>
      </w:r>
      <w:r w:rsidRPr="0094594B">
        <w:rPr>
          <w:rFonts w:ascii="SimSun" w:hAnsi="SimSun"/>
          <w:sz w:val="21"/>
          <w:szCs w:val="21"/>
        </w:rPr>
        <w:t>，</w:t>
      </w:r>
      <w:r w:rsidR="00DC183C">
        <w:rPr>
          <w:rFonts w:ascii="SimSun" w:hAnsi="SimSun" w:hint="eastAsia"/>
          <w:sz w:val="21"/>
          <w:szCs w:val="21"/>
        </w:rPr>
        <w:t>并履行</w:t>
      </w:r>
      <w:r w:rsidR="00B94C49">
        <w:rPr>
          <w:rFonts w:ascii="SimSun" w:hAnsi="SimSun" w:hint="eastAsia"/>
          <w:sz w:val="21"/>
          <w:szCs w:val="21"/>
        </w:rPr>
        <w:t>产权</w:t>
      </w:r>
      <w:r w:rsidRPr="0094594B">
        <w:rPr>
          <w:rFonts w:ascii="SimSun" w:hAnsi="SimSun"/>
          <w:sz w:val="21"/>
          <w:szCs w:val="21"/>
        </w:rPr>
        <w:t>组织和全球社会在信息时代的任务。</w:t>
      </w:r>
    </w:p>
    <w:p w14:paraId="54B8232B"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lastRenderedPageBreak/>
        <w:t>Innovarte</w:t>
      </w:r>
      <w:r w:rsidR="007A2801">
        <w:rPr>
          <w:rFonts w:ascii="SimSun" w:hAnsi="SimSun" w:hint="eastAsia"/>
          <w:sz w:val="21"/>
          <w:szCs w:val="21"/>
        </w:rPr>
        <w:t>公司</w:t>
      </w:r>
      <w:r w:rsidRPr="0094594B">
        <w:rPr>
          <w:rFonts w:ascii="SimSun" w:hAnsi="SimSun"/>
          <w:sz w:val="21"/>
          <w:szCs w:val="21"/>
        </w:rPr>
        <w:t>的代表指出，虽然有一个关于例外的长期议程，但</w:t>
      </w:r>
      <w:r w:rsidR="006D52FA">
        <w:rPr>
          <w:rFonts w:ascii="SimSun" w:hAnsi="SimSun"/>
          <w:sz w:val="21"/>
          <w:szCs w:val="21"/>
        </w:rPr>
        <w:t>2019冠状病毒病</w:t>
      </w:r>
      <w:r w:rsidRPr="0094594B">
        <w:rPr>
          <w:rFonts w:ascii="SimSun" w:hAnsi="SimSun"/>
          <w:sz w:val="21"/>
          <w:szCs w:val="21"/>
        </w:rPr>
        <w:t>大流行影响了成千上万的人，改变了经济和社会生活，委员会对此不能视而不见。</w:t>
      </w:r>
      <w:r w:rsidR="006D52FA">
        <w:rPr>
          <w:rFonts w:ascii="SimSun" w:hAnsi="SimSun"/>
          <w:sz w:val="21"/>
          <w:szCs w:val="21"/>
        </w:rPr>
        <w:t>2019冠状病毒病</w:t>
      </w:r>
      <w:r w:rsidRPr="0094594B">
        <w:rPr>
          <w:rFonts w:ascii="SimSun" w:hAnsi="SimSun"/>
          <w:sz w:val="21"/>
          <w:szCs w:val="21"/>
        </w:rPr>
        <w:t>危机影响了与版权有关的许多领域，但教育、图书馆、博物馆和档案馆等领域的重要工作受到了重大影响。只有像美国这样对版权有强有力的例外规定的国家，才允许</w:t>
      </w:r>
      <w:r w:rsidR="005523D9">
        <w:rPr>
          <w:rFonts w:ascii="SimSun" w:hAnsi="SimSun" w:hint="eastAsia"/>
          <w:sz w:val="21"/>
          <w:szCs w:val="21"/>
        </w:rPr>
        <w:t>将作品数字化以进行</w:t>
      </w:r>
      <w:r w:rsidRPr="0094594B">
        <w:rPr>
          <w:rFonts w:ascii="SimSun" w:hAnsi="SimSun"/>
          <w:sz w:val="21"/>
          <w:szCs w:val="21"/>
        </w:rPr>
        <w:t>远程教育或</w:t>
      </w:r>
      <w:r w:rsidR="005523D9">
        <w:rPr>
          <w:rFonts w:ascii="SimSun" w:hAnsi="SimSun" w:hint="eastAsia"/>
          <w:sz w:val="21"/>
          <w:szCs w:val="21"/>
        </w:rPr>
        <w:t>受控</w:t>
      </w:r>
      <w:r w:rsidRPr="0094594B">
        <w:rPr>
          <w:rFonts w:ascii="SimSun" w:hAnsi="SimSun"/>
          <w:sz w:val="21"/>
          <w:szCs w:val="21"/>
        </w:rPr>
        <w:t>数字借阅，</w:t>
      </w:r>
      <w:r w:rsidR="005523D9">
        <w:rPr>
          <w:rFonts w:ascii="SimSun" w:hAnsi="SimSun" w:hint="eastAsia"/>
          <w:sz w:val="21"/>
          <w:szCs w:val="21"/>
        </w:rPr>
        <w:t>从而</w:t>
      </w:r>
      <w:r w:rsidRPr="0094594B">
        <w:rPr>
          <w:rFonts w:ascii="SimSun" w:hAnsi="SimSun"/>
          <w:sz w:val="21"/>
          <w:szCs w:val="21"/>
        </w:rPr>
        <w:t>减轻</w:t>
      </w:r>
      <w:r w:rsidR="005523D9">
        <w:rPr>
          <w:rFonts w:ascii="SimSun" w:hAnsi="SimSun" w:hint="eastAsia"/>
          <w:sz w:val="21"/>
          <w:szCs w:val="21"/>
        </w:rPr>
        <w:t>大</w:t>
      </w:r>
      <w:r w:rsidRPr="0094594B">
        <w:rPr>
          <w:rFonts w:ascii="SimSun" w:hAnsi="SimSun"/>
          <w:sz w:val="21"/>
          <w:szCs w:val="21"/>
        </w:rPr>
        <w:t>流行</w:t>
      </w:r>
      <w:r w:rsidR="00BD4D19">
        <w:rPr>
          <w:rFonts w:ascii="SimSun" w:hAnsi="SimSun" w:hint="eastAsia"/>
          <w:sz w:val="21"/>
          <w:szCs w:val="21"/>
        </w:rPr>
        <w:t>病</w:t>
      </w:r>
      <w:r w:rsidRPr="0094594B">
        <w:rPr>
          <w:rFonts w:ascii="SimSun" w:hAnsi="SimSun"/>
          <w:sz w:val="21"/>
          <w:szCs w:val="21"/>
        </w:rPr>
        <w:t>对这些领域的影响。相反，在智利和其他立法没有足够灵活性</w:t>
      </w:r>
      <w:r w:rsidR="005523D9">
        <w:rPr>
          <w:rFonts w:ascii="SimSun" w:hAnsi="SimSun" w:hint="eastAsia"/>
          <w:sz w:val="21"/>
          <w:szCs w:val="21"/>
        </w:rPr>
        <w:t>（</w:t>
      </w:r>
      <w:r w:rsidR="005523D9" w:rsidRPr="0094594B">
        <w:rPr>
          <w:rFonts w:ascii="SimSun" w:hAnsi="SimSun"/>
          <w:sz w:val="21"/>
          <w:szCs w:val="21"/>
        </w:rPr>
        <w:t>例如在</w:t>
      </w:r>
      <w:r w:rsidR="005523D9">
        <w:rPr>
          <w:rFonts w:ascii="SimSun" w:hAnsi="SimSun" w:hint="eastAsia"/>
          <w:sz w:val="21"/>
          <w:szCs w:val="21"/>
        </w:rPr>
        <w:t>受控</w:t>
      </w:r>
      <w:r w:rsidR="005523D9" w:rsidRPr="0094594B">
        <w:rPr>
          <w:rFonts w:ascii="SimSun" w:hAnsi="SimSun"/>
          <w:sz w:val="21"/>
          <w:szCs w:val="21"/>
        </w:rPr>
        <w:t>数字借阅方面</w:t>
      </w:r>
      <w:r w:rsidR="005523D9">
        <w:rPr>
          <w:rFonts w:ascii="SimSun" w:hAnsi="SimSun" w:hint="eastAsia"/>
          <w:sz w:val="21"/>
          <w:szCs w:val="21"/>
        </w:rPr>
        <w:t>）</w:t>
      </w:r>
      <w:r w:rsidRPr="0094594B">
        <w:rPr>
          <w:rFonts w:ascii="SimSun" w:hAnsi="SimSun"/>
          <w:sz w:val="21"/>
          <w:szCs w:val="21"/>
        </w:rPr>
        <w:t>的国家，其公共图书馆被关闭。</w:t>
      </w:r>
      <w:r w:rsidR="00BA0851">
        <w:rPr>
          <w:rFonts w:ascii="SimSun" w:hAnsi="SimSun" w:hint="eastAsia"/>
          <w:sz w:val="21"/>
          <w:szCs w:val="21"/>
        </w:rPr>
        <w:t>就</w:t>
      </w:r>
      <w:r w:rsidRPr="0094594B">
        <w:rPr>
          <w:rFonts w:ascii="SimSun" w:hAnsi="SimSun"/>
          <w:sz w:val="21"/>
          <w:szCs w:val="21"/>
        </w:rPr>
        <w:t>智利</w:t>
      </w:r>
      <w:r w:rsidR="00BA0851">
        <w:rPr>
          <w:rFonts w:ascii="SimSun" w:hAnsi="SimSun" w:hint="eastAsia"/>
          <w:sz w:val="21"/>
          <w:szCs w:val="21"/>
        </w:rPr>
        <w:t>而言</w:t>
      </w:r>
      <w:r w:rsidRPr="0094594B">
        <w:rPr>
          <w:rFonts w:ascii="SimSun" w:hAnsi="SimSun"/>
          <w:sz w:val="21"/>
          <w:szCs w:val="21"/>
        </w:rPr>
        <w:t>，政府确实为</w:t>
      </w:r>
      <w:r w:rsidR="005523D9">
        <w:rPr>
          <w:rFonts w:ascii="SimSun" w:hAnsi="SimSun" w:hint="eastAsia"/>
          <w:sz w:val="21"/>
          <w:szCs w:val="21"/>
        </w:rPr>
        <w:t>图书馆</w:t>
      </w:r>
      <w:r w:rsidRPr="0094594B">
        <w:rPr>
          <w:rFonts w:ascii="SimSun" w:hAnsi="SimSun"/>
          <w:sz w:val="21"/>
          <w:szCs w:val="21"/>
        </w:rPr>
        <w:t>购</w:t>
      </w:r>
      <w:r w:rsidR="00BD4D19">
        <w:rPr>
          <w:rFonts w:ascii="SimSun" w:hAnsi="SimSun" w:hint="eastAsia"/>
          <w:sz w:val="21"/>
          <w:szCs w:val="21"/>
        </w:rPr>
        <w:t>进</w:t>
      </w:r>
      <w:r w:rsidRPr="0094594B">
        <w:rPr>
          <w:rFonts w:ascii="SimSun" w:hAnsi="SimSun"/>
          <w:sz w:val="21"/>
          <w:szCs w:val="21"/>
        </w:rPr>
        <w:t>了书籍，但由于大流行</w:t>
      </w:r>
      <w:r w:rsidR="00BD4D19">
        <w:rPr>
          <w:rFonts w:ascii="SimSun" w:hAnsi="SimSun" w:hint="eastAsia"/>
          <w:sz w:val="21"/>
          <w:szCs w:val="21"/>
        </w:rPr>
        <w:t>病</w:t>
      </w:r>
      <w:r w:rsidRPr="0094594B">
        <w:rPr>
          <w:rFonts w:ascii="SimSun" w:hAnsi="SimSun"/>
          <w:sz w:val="21"/>
          <w:szCs w:val="21"/>
        </w:rPr>
        <w:t>，图书馆无法使用，这减少了继续购</w:t>
      </w:r>
      <w:r w:rsidR="00BD4D19">
        <w:rPr>
          <w:rFonts w:ascii="SimSun" w:hAnsi="SimSun" w:hint="eastAsia"/>
          <w:sz w:val="21"/>
          <w:szCs w:val="21"/>
        </w:rPr>
        <w:t>进</w:t>
      </w:r>
      <w:r w:rsidRPr="0094594B">
        <w:rPr>
          <w:rFonts w:ascii="SimSun" w:hAnsi="SimSun"/>
          <w:sz w:val="21"/>
          <w:szCs w:val="21"/>
        </w:rPr>
        <w:t>的动力。在没有</w:t>
      </w:r>
      <w:r w:rsidR="005523D9">
        <w:rPr>
          <w:rFonts w:ascii="SimSun" w:hAnsi="SimSun" w:hint="eastAsia"/>
          <w:sz w:val="21"/>
          <w:szCs w:val="21"/>
        </w:rPr>
        <w:t>对</w:t>
      </w:r>
      <w:r w:rsidRPr="0094594B">
        <w:rPr>
          <w:rFonts w:ascii="SimSun" w:hAnsi="SimSun"/>
          <w:sz w:val="21"/>
          <w:szCs w:val="21"/>
        </w:rPr>
        <w:t>受控数字借阅</w:t>
      </w:r>
      <w:r w:rsidR="005523D9">
        <w:rPr>
          <w:rFonts w:ascii="SimSun" w:hAnsi="SimSun" w:hint="eastAsia"/>
          <w:sz w:val="21"/>
          <w:szCs w:val="21"/>
        </w:rPr>
        <w:t>作出</w:t>
      </w:r>
      <w:r w:rsidRPr="0094594B">
        <w:rPr>
          <w:rFonts w:ascii="SimSun" w:hAnsi="SimSun"/>
          <w:sz w:val="21"/>
          <w:szCs w:val="21"/>
        </w:rPr>
        <w:t>例外</w:t>
      </w:r>
      <w:r w:rsidR="005523D9">
        <w:rPr>
          <w:rFonts w:ascii="SimSun" w:hAnsi="SimSun" w:hint="eastAsia"/>
          <w:sz w:val="21"/>
          <w:szCs w:val="21"/>
        </w:rPr>
        <w:t>规定的</w:t>
      </w:r>
      <w:r w:rsidRPr="0094594B">
        <w:rPr>
          <w:rFonts w:ascii="SimSun" w:hAnsi="SimSun"/>
          <w:sz w:val="21"/>
          <w:szCs w:val="21"/>
        </w:rPr>
        <w:t>情况下，这产生了一个恶性循环，</w:t>
      </w:r>
      <w:r w:rsidR="005523D9">
        <w:rPr>
          <w:rFonts w:ascii="SimSun" w:hAnsi="SimSun" w:hint="eastAsia"/>
          <w:sz w:val="21"/>
          <w:szCs w:val="21"/>
        </w:rPr>
        <w:t>使</w:t>
      </w:r>
      <w:r w:rsidRPr="0094594B">
        <w:rPr>
          <w:rFonts w:ascii="SimSun" w:hAnsi="SimSun"/>
          <w:sz w:val="21"/>
          <w:szCs w:val="21"/>
        </w:rPr>
        <w:t>社会</w:t>
      </w:r>
      <w:r w:rsidR="005523D9">
        <w:rPr>
          <w:rFonts w:ascii="SimSun" w:hAnsi="SimSun" w:hint="eastAsia"/>
          <w:sz w:val="21"/>
          <w:szCs w:val="21"/>
        </w:rPr>
        <w:t>不能使用</w:t>
      </w:r>
      <w:r w:rsidRPr="0094594B">
        <w:rPr>
          <w:rFonts w:ascii="SimSun" w:hAnsi="SimSun"/>
          <w:sz w:val="21"/>
          <w:szCs w:val="21"/>
        </w:rPr>
        <w:t>这些书籍</w:t>
      </w:r>
      <w:r w:rsidR="005523D9">
        <w:rPr>
          <w:rFonts w:ascii="SimSun" w:hAnsi="SimSun" w:hint="eastAsia"/>
          <w:sz w:val="21"/>
          <w:szCs w:val="21"/>
        </w:rPr>
        <w:t>并使书籍</w:t>
      </w:r>
      <w:r w:rsidRPr="0094594B">
        <w:rPr>
          <w:rFonts w:ascii="SimSun" w:hAnsi="SimSun"/>
          <w:sz w:val="21"/>
          <w:szCs w:val="21"/>
        </w:rPr>
        <w:t>市场</w:t>
      </w:r>
      <w:r w:rsidR="005523D9">
        <w:rPr>
          <w:rFonts w:ascii="SimSun" w:hAnsi="SimSun" w:hint="eastAsia"/>
          <w:sz w:val="21"/>
          <w:szCs w:val="21"/>
        </w:rPr>
        <w:t>消失</w:t>
      </w:r>
      <w:r w:rsidRPr="0094594B">
        <w:rPr>
          <w:rFonts w:ascii="SimSun" w:hAnsi="SimSun"/>
          <w:sz w:val="21"/>
          <w:szCs w:val="21"/>
        </w:rPr>
        <w:t>。此外，</w:t>
      </w:r>
      <w:r w:rsidR="00BA0851">
        <w:rPr>
          <w:rFonts w:ascii="SimSun" w:hAnsi="SimSun" w:hint="eastAsia"/>
          <w:sz w:val="21"/>
          <w:szCs w:val="21"/>
        </w:rPr>
        <w:t>由于</w:t>
      </w:r>
      <w:r w:rsidRPr="0094594B">
        <w:rPr>
          <w:rFonts w:ascii="SimSun" w:hAnsi="SimSun"/>
          <w:sz w:val="21"/>
          <w:szCs w:val="21"/>
        </w:rPr>
        <w:t>只有在对这些影响</w:t>
      </w:r>
      <w:r w:rsidR="00BA0851">
        <w:rPr>
          <w:rFonts w:ascii="SimSun" w:hAnsi="SimSun" w:hint="eastAsia"/>
          <w:sz w:val="21"/>
          <w:szCs w:val="21"/>
        </w:rPr>
        <w:t>作出</w:t>
      </w:r>
      <w:r w:rsidRPr="0094594B">
        <w:rPr>
          <w:rFonts w:ascii="SimSun" w:hAnsi="SimSun"/>
          <w:sz w:val="21"/>
          <w:szCs w:val="21"/>
        </w:rPr>
        <w:t>例外</w:t>
      </w:r>
      <w:r w:rsidR="00BA0851">
        <w:rPr>
          <w:rFonts w:ascii="SimSun" w:hAnsi="SimSun" w:hint="eastAsia"/>
          <w:sz w:val="21"/>
          <w:szCs w:val="21"/>
        </w:rPr>
        <w:t>规定</w:t>
      </w:r>
      <w:r w:rsidRPr="0094594B">
        <w:rPr>
          <w:rFonts w:ascii="SimSun" w:hAnsi="SimSun"/>
          <w:sz w:val="21"/>
          <w:szCs w:val="21"/>
        </w:rPr>
        <w:t>的情况下，才有可能</w:t>
      </w:r>
      <w:r w:rsidR="00BA0851">
        <w:rPr>
          <w:rFonts w:ascii="SimSun" w:hAnsi="SimSun" w:hint="eastAsia"/>
          <w:sz w:val="21"/>
          <w:szCs w:val="21"/>
        </w:rPr>
        <w:t>需要</w:t>
      </w:r>
      <w:r w:rsidRPr="0094594B">
        <w:rPr>
          <w:rFonts w:ascii="SimSun" w:hAnsi="SimSun"/>
          <w:sz w:val="21"/>
          <w:szCs w:val="21"/>
        </w:rPr>
        <w:t>进行数据挖掘，以研究与大流行</w:t>
      </w:r>
      <w:r w:rsidR="00BD4D19">
        <w:rPr>
          <w:rFonts w:ascii="SimSun" w:hAnsi="SimSun" w:hint="eastAsia"/>
          <w:sz w:val="21"/>
          <w:szCs w:val="21"/>
        </w:rPr>
        <w:t>病</w:t>
      </w:r>
      <w:r w:rsidRPr="0094594B">
        <w:rPr>
          <w:rFonts w:ascii="SimSun" w:hAnsi="SimSun"/>
          <w:sz w:val="21"/>
          <w:szCs w:val="21"/>
        </w:rPr>
        <w:t>有关的领域的趋势或结果，</w:t>
      </w:r>
      <w:r w:rsidR="00BA0851">
        <w:rPr>
          <w:rFonts w:ascii="SimSun" w:hAnsi="SimSun" w:hint="eastAsia"/>
          <w:sz w:val="21"/>
          <w:szCs w:val="21"/>
        </w:rPr>
        <w:t>所以，</w:t>
      </w:r>
      <w:r w:rsidRPr="0094594B">
        <w:rPr>
          <w:rFonts w:ascii="SimSun" w:hAnsi="SimSun"/>
          <w:sz w:val="21"/>
          <w:szCs w:val="21"/>
        </w:rPr>
        <w:t>世界结束大流行</w:t>
      </w:r>
      <w:r w:rsidR="00BD4D19">
        <w:rPr>
          <w:rFonts w:ascii="SimSun" w:hAnsi="SimSun" w:hint="eastAsia"/>
          <w:sz w:val="21"/>
          <w:szCs w:val="21"/>
        </w:rPr>
        <w:t>病</w:t>
      </w:r>
      <w:r w:rsidRPr="0094594B">
        <w:rPr>
          <w:rFonts w:ascii="SimSun" w:hAnsi="SimSun"/>
          <w:sz w:val="21"/>
          <w:szCs w:val="21"/>
        </w:rPr>
        <w:t>的能力</w:t>
      </w:r>
      <w:r w:rsidR="00BA0851">
        <w:rPr>
          <w:rFonts w:ascii="SimSun" w:hAnsi="SimSun" w:hint="eastAsia"/>
          <w:sz w:val="21"/>
          <w:szCs w:val="21"/>
        </w:rPr>
        <w:t>被削弱</w:t>
      </w:r>
      <w:r w:rsidRPr="0094594B">
        <w:rPr>
          <w:rFonts w:ascii="SimSun" w:hAnsi="SimSun"/>
          <w:sz w:val="21"/>
          <w:szCs w:val="21"/>
        </w:rPr>
        <w:t>。Innovarte</w:t>
      </w:r>
      <w:r w:rsidR="007A2801">
        <w:rPr>
          <w:rFonts w:ascii="SimSun" w:hAnsi="SimSun" w:hint="eastAsia"/>
          <w:sz w:val="21"/>
          <w:szCs w:val="21"/>
        </w:rPr>
        <w:t>公司</w:t>
      </w:r>
      <w:r w:rsidRPr="0094594B">
        <w:rPr>
          <w:rFonts w:ascii="SimSun" w:hAnsi="SimSun"/>
          <w:sz w:val="21"/>
          <w:szCs w:val="21"/>
        </w:rPr>
        <w:t>敦促委员会将重点放在紧急议程上，以确定和分析受版权保护的灵活性。Innovarte</w:t>
      </w:r>
      <w:r w:rsidR="007A2801">
        <w:rPr>
          <w:rFonts w:ascii="SimSun" w:hAnsi="SimSun" w:hint="eastAsia"/>
          <w:sz w:val="21"/>
          <w:szCs w:val="21"/>
        </w:rPr>
        <w:t>公司</w:t>
      </w:r>
      <w:r w:rsidRPr="0094594B">
        <w:rPr>
          <w:rFonts w:ascii="SimSun" w:hAnsi="SimSun"/>
          <w:sz w:val="21"/>
          <w:szCs w:val="21"/>
        </w:rPr>
        <w:t>认为，由于大流行</w:t>
      </w:r>
      <w:r w:rsidR="00BD4D19">
        <w:rPr>
          <w:rFonts w:ascii="SimSun" w:hAnsi="SimSun" w:hint="eastAsia"/>
          <w:sz w:val="21"/>
          <w:szCs w:val="21"/>
        </w:rPr>
        <w:t>病</w:t>
      </w:r>
      <w:r w:rsidRPr="0094594B">
        <w:rPr>
          <w:rFonts w:ascii="SimSun" w:hAnsi="SimSun"/>
          <w:sz w:val="21"/>
          <w:szCs w:val="21"/>
        </w:rPr>
        <w:t>和未来的</w:t>
      </w:r>
      <w:r w:rsidR="00BD4D19">
        <w:rPr>
          <w:rFonts w:ascii="SimSun" w:hAnsi="SimSun" w:hint="eastAsia"/>
          <w:sz w:val="21"/>
          <w:szCs w:val="21"/>
        </w:rPr>
        <w:t>卫生</w:t>
      </w:r>
      <w:r w:rsidRPr="0094594B">
        <w:rPr>
          <w:rFonts w:ascii="SimSun" w:hAnsi="SimSun"/>
          <w:sz w:val="21"/>
          <w:szCs w:val="21"/>
        </w:rPr>
        <w:t>紧急情况，</w:t>
      </w:r>
      <w:r w:rsidR="0018072E">
        <w:rPr>
          <w:rFonts w:ascii="SimSun" w:hAnsi="SimSun" w:hint="eastAsia"/>
          <w:sz w:val="21"/>
          <w:szCs w:val="21"/>
        </w:rPr>
        <w:t>迫切需要</w:t>
      </w:r>
      <w:r w:rsidR="0018072E" w:rsidRPr="0094594B">
        <w:rPr>
          <w:rFonts w:ascii="SimSun" w:hAnsi="SimSun"/>
          <w:sz w:val="21"/>
          <w:szCs w:val="21"/>
        </w:rPr>
        <w:t>采用这种做法</w:t>
      </w:r>
      <w:r w:rsidR="0018072E">
        <w:rPr>
          <w:rFonts w:ascii="SimSun" w:hAnsi="SimSun" w:hint="eastAsia"/>
          <w:sz w:val="21"/>
          <w:szCs w:val="21"/>
        </w:rPr>
        <w:t>，</w:t>
      </w:r>
      <w:r w:rsidRPr="0094594B">
        <w:rPr>
          <w:rFonts w:ascii="SimSun" w:hAnsi="SimSun"/>
          <w:sz w:val="21"/>
          <w:szCs w:val="21"/>
        </w:rPr>
        <w:t>特别是</w:t>
      </w:r>
      <w:r w:rsidR="0018072E">
        <w:rPr>
          <w:rFonts w:ascii="SimSun" w:hAnsi="SimSun" w:hint="eastAsia"/>
          <w:sz w:val="21"/>
          <w:szCs w:val="21"/>
        </w:rPr>
        <w:t>在</w:t>
      </w:r>
      <w:r w:rsidRPr="0094594B">
        <w:rPr>
          <w:rFonts w:ascii="SimSun" w:hAnsi="SimSun"/>
          <w:sz w:val="21"/>
          <w:szCs w:val="21"/>
        </w:rPr>
        <w:t>在线教育和</w:t>
      </w:r>
      <w:r w:rsidRPr="0094594B">
        <w:rPr>
          <w:rFonts w:ascii="SimSun" w:hAnsi="SimSun" w:hint="eastAsia"/>
          <w:sz w:val="21"/>
          <w:szCs w:val="21"/>
        </w:rPr>
        <w:t>获取</w:t>
      </w:r>
      <w:r w:rsidRPr="0094594B">
        <w:rPr>
          <w:rFonts w:ascii="SimSun" w:hAnsi="SimSun"/>
          <w:sz w:val="21"/>
          <w:szCs w:val="21"/>
        </w:rPr>
        <w:t>图书馆、档案馆和博物馆的藏品</w:t>
      </w:r>
      <w:r w:rsidR="0018072E">
        <w:rPr>
          <w:rFonts w:ascii="SimSun" w:hAnsi="SimSun" w:hint="eastAsia"/>
          <w:sz w:val="21"/>
          <w:szCs w:val="21"/>
        </w:rPr>
        <w:t>方面</w:t>
      </w:r>
      <w:r w:rsidRPr="0094594B">
        <w:rPr>
          <w:rFonts w:ascii="SimSun" w:hAnsi="SimSun"/>
          <w:sz w:val="21"/>
          <w:szCs w:val="21"/>
        </w:rPr>
        <w:t>，以便在各级</w:t>
      </w:r>
      <w:r w:rsidR="0018072E">
        <w:rPr>
          <w:rFonts w:ascii="SimSun" w:hAnsi="SimSun" w:hint="eastAsia"/>
          <w:sz w:val="21"/>
          <w:szCs w:val="21"/>
        </w:rPr>
        <w:t>开展</w:t>
      </w:r>
      <w:r w:rsidRPr="0094594B">
        <w:rPr>
          <w:rFonts w:ascii="SimSun" w:hAnsi="SimSun"/>
          <w:sz w:val="21"/>
          <w:szCs w:val="21"/>
        </w:rPr>
        <w:t>教育活动以及</w:t>
      </w:r>
      <w:r w:rsidR="0018072E">
        <w:rPr>
          <w:rFonts w:ascii="SimSun" w:hAnsi="SimSun" w:hint="eastAsia"/>
          <w:sz w:val="21"/>
          <w:szCs w:val="21"/>
        </w:rPr>
        <w:t>开展</w:t>
      </w:r>
      <w:r w:rsidRPr="0094594B">
        <w:rPr>
          <w:rFonts w:ascii="SimSun" w:hAnsi="SimSun"/>
          <w:sz w:val="21"/>
          <w:szCs w:val="21"/>
        </w:rPr>
        <w:t>公共和私</w:t>
      </w:r>
      <w:r w:rsidR="00BD4D19">
        <w:rPr>
          <w:rFonts w:ascii="SimSun" w:hAnsi="SimSun" w:hint="eastAsia"/>
          <w:sz w:val="21"/>
          <w:szCs w:val="21"/>
        </w:rPr>
        <w:t>营</w:t>
      </w:r>
      <w:r w:rsidRPr="0094594B">
        <w:rPr>
          <w:rFonts w:ascii="SimSun" w:hAnsi="SimSun"/>
          <w:sz w:val="21"/>
          <w:szCs w:val="21"/>
        </w:rPr>
        <w:t>研究。</w:t>
      </w:r>
    </w:p>
    <w:p w14:paraId="710269E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b/>
          <w:sz w:val="21"/>
          <w:szCs w:val="21"/>
        </w:rPr>
      </w:pPr>
      <w:r w:rsidRPr="0094594B">
        <w:rPr>
          <w:rFonts w:ascii="SimSun" w:hAnsi="SimSun"/>
          <w:sz w:val="21"/>
          <w:szCs w:val="21"/>
        </w:rPr>
        <w:t>作者许可</w:t>
      </w:r>
      <w:r w:rsidR="00A56ADE">
        <w:rPr>
          <w:rFonts w:ascii="SimSun" w:hAnsi="SimSun" w:hint="eastAsia"/>
          <w:sz w:val="21"/>
          <w:szCs w:val="21"/>
        </w:rPr>
        <w:t>与收费</w:t>
      </w:r>
      <w:r w:rsidRPr="0094594B">
        <w:rPr>
          <w:rFonts w:ascii="SimSun" w:hAnsi="SimSun"/>
          <w:sz w:val="21"/>
          <w:szCs w:val="21"/>
        </w:rPr>
        <w:t>协会</w:t>
      </w:r>
      <w:r w:rsidR="00A56ADE">
        <w:rPr>
          <w:rFonts w:ascii="SimSun" w:hAnsi="SimSun" w:hint="eastAsia"/>
          <w:sz w:val="21"/>
          <w:szCs w:val="21"/>
        </w:rPr>
        <w:t>有限公司</w:t>
      </w:r>
      <w:r w:rsidRPr="0094594B">
        <w:rPr>
          <w:rFonts w:ascii="SimSun" w:hAnsi="SimSun"/>
          <w:sz w:val="21"/>
          <w:szCs w:val="21"/>
        </w:rPr>
        <w:t>（ALCS）的代表敦促对扩大版权</w:t>
      </w:r>
      <w:r w:rsidR="00650416">
        <w:rPr>
          <w:rFonts w:ascii="SimSun" w:hAnsi="SimSun"/>
          <w:sz w:val="21"/>
          <w:szCs w:val="21"/>
        </w:rPr>
        <w:t>例外与限制</w:t>
      </w:r>
      <w:r w:rsidRPr="0094594B">
        <w:rPr>
          <w:rFonts w:ascii="SimSun" w:hAnsi="SimSun"/>
          <w:sz w:val="21"/>
          <w:szCs w:val="21"/>
        </w:rPr>
        <w:t>的任何做法都要谨慎。加拿大的情况表明，在没有</w:t>
      </w:r>
      <w:r w:rsidRPr="00711EFC">
        <w:rPr>
          <w:rFonts w:ascii="SimSun" w:hAnsi="SimSun" w:cs="SimSun"/>
          <w:sz w:val="21"/>
          <w:szCs w:val="21"/>
        </w:rPr>
        <w:t>适当</w:t>
      </w:r>
      <w:r w:rsidRPr="0094594B">
        <w:rPr>
          <w:rFonts w:ascii="SimSun" w:hAnsi="SimSun"/>
          <w:sz w:val="21"/>
          <w:szCs w:val="21"/>
        </w:rPr>
        <w:t>考虑作者报酬的情况下对版权进行过度修正导致作者的收入大幅下降。英国和其他国家的研究表明，作者的收入正在下降，这一点在ALCS的一项研究和议会对英国作者收入的调查中都有详细说明。任何关于版权的进一步</w:t>
      </w:r>
      <w:r w:rsidR="0011657F">
        <w:rPr>
          <w:rFonts w:ascii="SimSun" w:hAnsi="SimSun"/>
          <w:sz w:val="21"/>
          <w:szCs w:val="21"/>
        </w:rPr>
        <w:t>限制与例外</w:t>
      </w:r>
      <w:r w:rsidRPr="0094594B">
        <w:rPr>
          <w:rFonts w:ascii="SimSun" w:hAnsi="SimSun"/>
          <w:sz w:val="21"/>
          <w:szCs w:val="21"/>
        </w:rPr>
        <w:t>的讨论或决定都必须适当考虑对作者的影响，以及替代方案的</w:t>
      </w:r>
      <w:r w:rsidR="00A56ADE">
        <w:rPr>
          <w:rFonts w:ascii="SimSun" w:hAnsi="SimSun" w:hint="eastAsia"/>
          <w:sz w:val="21"/>
          <w:szCs w:val="21"/>
        </w:rPr>
        <w:t>可能性</w:t>
      </w:r>
      <w:r w:rsidRPr="0094594B">
        <w:rPr>
          <w:rFonts w:ascii="SimSun" w:hAnsi="SimSun"/>
          <w:sz w:val="21"/>
          <w:szCs w:val="21"/>
        </w:rPr>
        <w:t>，如保证创作者</w:t>
      </w:r>
      <w:r w:rsidR="00C806AD">
        <w:rPr>
          <w:rFonts w:ascii="SimSun" w:hAnsi="SimSun" w:hint="eastAsia"/>
          <w:sz w:val="21"/>
          <w:szCs w:val="21"/>
        </w:rPr>
        <w:t>合理</w:t>
      </w:r>
      <w:r w:rsidRPr="0094594B">
        <w:rPr>
          <w:rFonts w:ascii="SimSun" w:hAnsi="SimSun"/>
          <w:sz w:val="21"/>
          <w:szCs w:val="21"/>
        </w:rPr>
        <w:t>报酬的许可模式。</w:t>
      </w:r>
    </w:p>
    <w:p w14:paraId="5DDF9290"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主席</w:t>
      </w:r>
      <w:r w:rsidR="00C806AD">
        <w:rPr>
          <w:rFonts w:ascii="SimSun" w:hAnsi="SimSun" w:hint="eastAsia"/>
          <w:sz w:val="21"/>
          <w:szCs w:val="21"/>
        </w:rPr>
        <w:t>很</w:t>
      </w:r>
      <w:r w:rsidRPr="0094594B">
        <w:rPr>
          <w:rFonts w:ascii="SimSun" w:hAnsi="SimSun"/>
          <w:sz w:val="21"/>
          <w:szCs w:val="21"/>
        </w:rPr>
        <w:t>高兴听取了所有代表团</w:t>
      </w:r>
      <w:r w:rsidR="00A56ADE">
        <w:rPr>
          <w:rFonts w:ascii="SimSun" w:hAnsi="SimSun" w:hint="eastAsia"/>
          <w:sz w:val="21"/>
          <w:szCs w:val="21"/>
        </w:rPr>
        <w:t>提出的</w:t>
      </w:r>
      <w:r w:rsidRPr="0094594B">
        <w:rPr>
          <w:rFonts w:ascii="SimSun" w:hAnsi="SimSun"/>
          <w:sz w:val="21"/>
          <w:szCs w:val="21"/>
        </w:rPr>
        <w:t>意见，并感谢技术人员和口译员</w:t>
      </w:r>
      <w:r w:rsidR="00C806AD">
        <w:rPr>
          <w:rFonts w:ascii="SimSun" w:hAnsi="SimSun" w:hint="eastAsia"/>
          <w:sz w:val="21"/>
          <w:szCs w:val="21"/>
        </w:rPr>
        <w:t>帮助</w:t>
      </w:r>
      <w:r w:rsidRPr="0094594B">
        <w:rPr>
          <w:rFonts w:ascii="SimSun" w:hAnsi="SimSun"/>
          <w:sz w:val="21"/>
          <w:szCs w:val="21"/>
        </w:rPr>
        <w:t>会议</w:t>
      </w:r>
      <w:r w:rsidR="00A56ADE">
        <w:rPr>
          <w:rFonts w:ascii="SimSun" w:hAnsi="SimSun" w:hint="eastAsia"/>
          <w:sz w:val="21"/>
          <w:szCs w:val="21"/>
        </w:rPr>
        <w:t>取得了</w:t>
      </w:r>
      <w:r w:rsidRPr="0094594B">
        <w:rPr>
          <w:rFonts w:ascii="SimSun" w:hAnsi="SimSun"/>
          <w:sz w:val="21"/>
          <w:szCs w:val="21"/>
        </w:rPr>
        <w:t>成功。主席赞扬了秘书处的出色工作。</w:t>
      </w:r>
    </w:p>
    <w:p w14:paraId="2557F357" w14:textId="77777777" w:rsidR="00376C5C" w:rsidRDefault="00CC4F89" w:rsidP="009F3724">
      <w:pPr>
        <w:pStyle w:val="ListParagraph"/>
        <w:keepNext/>
        <w:overflowPunct w:val="0"/>
        <w:spacing w:beforeLines="100" w:before="240" w:afterLines="50" w:after="120" w:line="340" w:lineRule="atLeast"/>
        <w:ind w:left="0"/>
        <w:contextualSpacing w:val="0"/>
        <w:rPr>
          <w:rFonts w:ascii="SimHei" w:eastAsia="SimHei" w:hAnsi="SimHei"/>
          <w:sz w:val="21"/>
          <w:szCs w:val="21"/>
        </w:rPr>
      </w:pPr>
      <w:r w:rsidRPr="004B3A58">
        <w:rPr>
          <w:rFonts w:ascii="SimHei" w:eastAsia="SimHei" w:hAnsi="SimHei"/>
          <w:sz w:val="21"/>
          <w:szCs w:val="21"/>
        </w:rPr>
        <w:t>议程第8</w:t>
      </w:r>
      <w:r w:rsidR="00556F1B" w:rsidRPr="004B3A58">
        <w:rPr>
          <w:rFonts w:ascii="SimHei" w:eastAsia="SimHei" w:hAnsi="SimHei" w:hint="eastAsia"/>
          <w:sz w:val="21"/>
          <w:szCs w:val="21"/>
        </w:rPr>
        <w:t>项</w:t>
      </w:r>
      <w:r w:rsidRPr="004B3A58">
        <w:rPr>
          <w:rFonts w:ascii="SimHei" w:eastAsia="SimHei" w:hAnsi="SimHei"/>
          <w:sz w:val="21"/>
          <w:szCs w:val="21"/>
        </w:rPr>
        <w:t>：其他事项</w:t>
      </w:r>
    </w:p>
    <w:p w14:paraId="0B96A9A7" w14:textId="21368338"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主席宣布</w:t>
      </w:r>
      <w:r w:rsidR="00A56ADE">
        <w:rPr>
          <w:rFonts w:ascii="SimSun" w:hAnsi="SimSun" w:hint="eastAsia"/>
          <w:sz w:val="21"/>
          <w:szCs w:val="21"/>
        </w:rPr>
        <w:t>开始</w:t>
      </w:r>
      <w:r w:rsidR="00521766">
        <w:rPr>
          <w:rFonts w:ascii="SimSun" w:hAnsi="SimSun" w:hint="eastAsia"/>
          <w:sz w:val="21"/>
          <w:szCs w:val="21"/>
        </w:rPr>
        <w:t>讨论</w:t>
      </w:r>
      <w:r w:rsidRPr="0094594B">
        <w:rPr>
          <w:rFonts w:ascii="SimSun" w:hAnsi="SimSun"/>
          <w:sz w:val="21"/>
          <w:szCs w:val="21"/>
        </w:rPr>
        <w:t>题为</w:t>
      </w:r>
      <w:r w:rsidR="00A56ADE" w:rsidRPr="00711EFC">
        <w:rPr>
          <w:rFonts w:ascii="SimSun" w:hAnsi="SimSun" w:cs="SimSun" w:hint="eastAsia"/>
          <w:sz w:val="21"/>
          <w:szCs w:val="21"/>
        </w:rPr>
        <w:t>“</w:t>
      </w:r>
      <w:r w:rsidRPr="00711EFC">
        <w:rPr>
          <w:rFonts w:ascii="SimSun" w:hAnsi="SimSun" w:cs="SimSun"/>
          <w:sz w:val="21"/>
          <w:szCs w:val="21"/>
        </w:rPr>
        <w:t>其他事项</w:t>
      </w:r>
      <w:r w:rsidR="00A56ADE" w:rsidRPr="00711EFC">
        <w:rPr>
          <w:rFonts w:ascii="SimSun" w:hAnsi="SimSun" w:cs="SimSun" w:hint="eastAsia"/>
          <w:sz w:val="21"/>
          <w:szCs w:val="21"/>
        </w:rPr>
        <w:t>”</w:t>
      </w:r>
      <w:r w:rsidRPr="0094594B">
        <w:rPr>
          <w:rFonts w:ascii="SimSun" w:hAnsi="SimSun"/>
          <w:sz w:val="21"/>
          <w:szCs w:val="21"/>
        </w:rPr>
        <w:t>的议程第8</w:t>
      </w:r>
      <w:r w:rsidR="00A56ADE">
        <w:rPr>
          <w:rFonts w:ascii="SimSun" w:hAnsi="SimSun" w:hint="eastAsia"/>
          <w:sz w:val="21"/>
          <w:szCs w:val="21"/>
        </w:rPr>
        <w:t>项，该议程项目下</w:t>
      </w:r>
      <w:r w:rsidR="0043503A">
        <w:rPr>
          <w:rFonts w:ascii="SimSun" w:hAnsi="SimSun" w:hint="eastAsia"/>
          <w:sz w:val="21"/>
          <w:szCs w:val="21"/>
        </w:rPr>
        <w:t>包括</w:t>
      </w:r>
      <w:r w:rsidRPr="0094594B">
        <w:rPr>
          <w:rFonts w:ascii="SimSun" w:hAnsi="SimSun"/>
          <w:sz w:val="21"/>
          <w:szCs w:val="21"/>
        </w:rPr>
        <w:t>三个项目和一</w:t>
      </w:r>
      <w:r w:rsidR="00495C2E">
        <w:rPr>
          <w:rFonts w:ascii="SimSun" w:hAnsi="SimSun" w:hint="eastAsia"/>
          <w:sz w:val="21"/>
          <w:szCs w:val="21"/>
        </w:rPr>
        <w:t>项</w:t>
      </w:r>
      <w:r w:rsidRPr="0094594B">
        <w:rPr>
          <w:rFonts w:ascii="SimSun" w:hAnsi="SimSun"/>
          <w:sz w:val="21"/>
          <w:szCs w:val="21"/>
        </w:rPr>
        <w:t>新提案。</w:t>
      </w:r>
      <w:r w:rsidR="00521766">
        <w:rPr>
          <w:rFonts w:ascii="SimSun" w:hAnsi="SimSun" w:hint="eastAsia"/>
          <w:sz w:val="21"/>
          <w:szCs w:val="21"/>
        </w:rPr>
        <w:t>有</w:t>
      </w:r>
      <w:r w:rsidR="00521766" w:rsidRPr="0094594B">
        <w:rPr>
          <w:rFonts w:ascii="SimSun" w:hAnsi="SimSun"/>
          <w:sz w:val="21"/>
          <w:szCs w:val="21"/>
        </w:rPr>
        <w:t>两个视频演示</w:t>
      </w:r>
      <w:r w:rsidR="00521766">
        <w:rPr>
          <w:rFonts w:ascii="SimSun" w:hAnsi="SimSun" w:hint="eastAsia"/>
          <w:sz w:val="21"/>
          <w:szCs w:val="21"/>
        </w:rPr>
        <w:t>介绍，其后是</w:t>
      </w:r>
      <w:r w:rsidR="00A56ADE" w:rsidRPr="0094594B">
        <w:rPr>
          <w:rFonts w:ascii="SimSun" w:hAnsi="SimSun"/>
          <w:sz w:val="21"/>
          <w:szCs w:val="21"/>
        </w:rPr>
        <w:t>对每个主题进行</w:t>
      </w:r>
      <w:r w:rsidR="00521766">
        <w:rPr>
          <w:rFonts w:ascii="SimSun" w:hAnsi="SimSun" w:hint="eastAsia"/>
          <w:sz w:val="21"/>
          <w:szCs w:val="21"/>
        </w:rPr>
        <w:t>的</w:t>
      </w:r>
      <w:r w:rsidR="00A56ADE" w:rsidRPr="0094594B">
        <w:rPr>
          <w:rFonts w:ascii="SimSun" w:hAnsi="SimSun"/>
          <w:sz w:val="21"/>
          <w:szCs w:val="21"/>
        </w:rPr>
        <w:t>简要介绍</w:t>
      </w:r>
      <w:r w:rsidRPr="0094594B">
        <w:rPr>
          <w:rFonts w:ascii="SimSun" w:hAnsi="SimSun"/>
          <w:sz w:val="21"/>
          <w:szCs w:val="21"/>
        </w:rPr>
        <w:t>。主席</w:t>
      </w:r>
      <w:r w:rsidR="00495C2E">
        <w:rPr>
          <w:rFonts w:ascii="SimSun" w:hAnsi="SimSun" w:hint="eastAsia"/>
          <w:sz w:val="21"/>
          <w:szCs w:val="21"/>
        </w:rPr>
        <w:t>请</w:t>
      </w:r>
      <w:r w:rsidRPr="0094594B">
        <w:rPr>
          <w:rFonts w:ascii="SimSun" w:hAnsi="SimSun"/>
          <w:sz w:val="21"/>
          <w:szCs w:val="21"/>
        </w:rPr>
        <w:t>秘书处</w:t>
      </w:r>
      <w:r w:rsidR="00521766">
        <w:rPr>
          <w:rFonts w:ascii="SimSun" w:hAnsi="SimSun" w:hint="eastAsia"/>
          <w:sz w:val="21"/>
          <w:szCs w:val="21"/>
        </w:rPr>
        <w:t>宣布</w:t>
      </w:r>
      <w:r w:rsidRPr="0094594B">
        <w:rPr>
          <w:rFonts w:ascii="SimSun" w:hAnsi="SimSun"/>
          <w:sz w:val="21"/>
          <w:szCs w:val="21"/>
        </w:rPr>
        <w:t>任何公告。</w:t>
      </w:r>
    </w:p>
    <w:p w14:paraId="3BB23C88" w14:textId="4CA4A7BB" w:rsidR="00376C5C" w:rsidRDefault="00CC4F89" w:rsidP="003444C2">
      <w:pPr>
        <w:keepNext/>
        <w:spacing w:afterLines="50" w:after="120" w:line="340" w:lineRule="atLeast"/>
        <w:jc w:val="both"/>
        <w:rPr>
          <w:rFonts w:ascii="KaiTi" w:eastAsia="KaiTi" w:hAnsi="KaiTi"/>
          <w:iCs/>
          <w:sz w:val="21"/>
          <w:szCs w:val="21"/>
        </w:rPr>
      </w:pPr>
      <w:r w:rsidRPr="00751FD7">
        <w:rPr>
          <w:rFonts w:ascii="KaiTi" w:eastAsia="KaiTi" w:hAnsi="KaiTi"/>
          <w:iCs/>
          <w:sz w:val="21"/>
          <w:szCs w:val="21"/>
        </w:rPr>
        <w:t>数字环境</w:t>
      </w:r>
    </w:p>
    <w:p w14:paraId="6D6A6BA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主席介绍了第一个</w:t>
      </w:r>
      <w:r w:rsidRPr="0094594B">
        <w:rPr>
          <w:rFonts w:ascii="SimSun" w:hAnsi="SimSun" w:hint="eastAsia"/>
          <w:sz w:val="21"/>
          <w:szCs w:val="21"/>
        </w:rPr>
        <w:t>分</w:t>
      </w:r>
      <w:r w:rsidRPr="0094594B">
        <w:rPr>
          <w:rFonts w:ascii="SimSun" w:hAnsi="SimSun"/>
          <w:sz w:val="21"/>
          <w:szCs w:val="21"/>
        </w:rPr>
        <w:t>项目，题为《关于分析与数字环境</w:t>
      </w:r>
      <w:r w:rsidR="00A56ADE">
        <w:rPr>
          <w:rFonts w:ascii="SimSun" w:hAnsi="SimSun" w:hint="eastAsia"/>
          <w:sz w:val="21"/>
          <w:szCs w:val="21"/>
        </w:rPr>
        <w:t>相</w:t>
      </w:r>
      <w:r w:rsidRPr="0094594B">
        <w:rPr>
          <w:rFonts w:ascii="SimSun" w:hAnsi="SimSun"/>
          <w:sz w:val="21"/>
          <w:szCs w:val="21"/>
        </w:rPr>
        <w:t>关的版权的</w:t>
      </w:r>
      <w:r w:rsidR="00A56ADE">
        <w:rPr>
          <w:rFonts w:ascii="SimSun" w:hAnsi="SimSun" w:hint="eastAsia"/>
          <w:sz w:val="21"/>
          <w:szCs w:val="21"/>
        </w:rPr>
        <w:t>提案</w:t>
      </w:r>
      <w:r w:rsidRPr="0094594B">
        <w:rPr>
          <w:rFonts w:ascii="SimSun" w:hAnsi="SimSun"/>
          <w:sz w:val="21"/>
          <w:szCs w:val="21"/>
        </w:rPr>
        <w:t>》。目前，工作集中在对数字环境中的版权数字权利进行研究。主席请秘书处发言，并表示随后</w:t>
      </w:r>
      <w:r w:rsidR="00521766">
        <w:rPr>
          <w:rFonts w:ascii="SimSun" w:hAnsi="SimSun" w:hint="eastAsia"/>
          <w:sz w:val="21"/>
          <w:szCs w:val="21"/>
        </w:rPr>
        <w:t>可</w:t>
      </w:r>
      <w:r w:rsidRPr="0094594B">
        <w:rPr>
          <w:rFonts w:ascii="SimSun" w:hAnsi="SimSun"/>
          <w:sz w:val="21"/>
          <w:szCs w:val="21"/>
        </w:rPr>
        <w:t>发表</w:t>
      </w:r>
      <w:r w:rsidR="00521766">
        <w:rPr>
          <w:rFonts w:ascii="SimSun" w:hAnsi="SimSun" w:hint="eastAsia"/>
          <w:sz w:val="21"/>
          <w:szCs w:val="21"/>
        </w:rPr>
        <w:t>评论</w:t>
      </w:r>
      <w:r w:rsidRPr="0094594B">
        <w:rPr>
          <w:rFonts w:ascii="SimSun" w:hAnsi="SimSun"/>
          <w:sz w:val="21"/>
          <w:szCs w:val="21"/>
        </w:rPr>
        <w:t>意见。</w:t>
      </w:r>
    </w:p>
    <w:p w14:paraId="4BABFFE9"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秘书处重申，关于数字和音乐服务的工作属于目前在议程第8</w:t>
      </w:r>
      <w:r w:rsidR="00A56ADE">
        <w:rPr>
          <w:rFonts w:ascii="SimSun" w:hAnsi="SimSun" w:hint="eastAsia"/>
          <w:sz w:val="21"/>
          <w:szCs w:val="21"/>
        </w:rPr>
        <w:t>项“</w:t>
      </w:r>
      <w:r w:rsidRPr="0094594B">
        <w:rPr>
          <w:rFonts w:ascii="SimSun" w:hAnsi="SimSun"/>
          <w:sz w:val="21"/>
          <w:szCs w:val="21"/>
        </w:rPr>
        <w:t>其他事项</w:t>
      </w:r>
      <w:r w:rsidR="00A56ADE">
        <w:rPr>
          <w:rFonts w:ascii="SimSun" w:hAnsi="SimSun" w:hint="eastAsia"/>
          <w:sz w:val="21"/>
          <w:szCs w:val="21"/>
        </w:rPr>
        <w:t>”</w:t>
      </w:r>
      <w:r w:rsidRPr="0094594B">
        <w:rPr>
          <w:rFonts w:ascii="SimSun" w:hAnsi="SimSun"/>
          <w:sz w:val="21"/>
          <w:szCs w:val="21"/>
        </w:rPr>
        <w:t>下讨论的与数字环境有关的版权分析问题。秘书处提供了一些关于这一进程的背景以及近年来就这一问题开展的工作。该议题是</w:t>
      </w:r>
      <w:r w:rsidR="0037266A">
        <w:rPr>
          <w:rFonts w:ascii="SimSun" w:hAnsi="SimSun" w:hint="eastAsia"/>
          <w:sz w:val="21"/>
          <w:szCs w:val="21"/>
        </w:rPr>
        <w:t>由</w:t>
      </w:r>
      <w:r w:rsidR="00A56ADE">
        <w:rPr>
          <w:rFonts w:ascii="SimSun" w:hAnsi="SimSun" w:hint="eastAsia"/>
          <w:sz w:val="21"/>
          <w:szCs w:val="21"/>
        </w:rPr>
        <w:t>GRULAC于</w:t>
      </w:r>
      <w:r w:rsidR="00A56ADE" w:rsidRPr="0094594B">
        <w:rPr>
          <w:rFonts w:ascii="SimSun" w:hAnsi="SimSun"/>
          <w:sz w:val="21"/>
          <w:szCs w:val="21"/>
        </w:rPr>
        <w:t>2015年12月</w:t>
      </w:r>
      <w:r w:rsidRPr="0094594B">
        <w:rPr>
          <w:rFonts w:ascii="SimSun" w:hAnsi="SimSun"/>
          <w:sz w:val="21"/>
          <w:szCs w:val="21"/>
        </w:rPr>
        <w:t>提出的载于SCCR/31/4的提案提出的，目的是就数字环境中的版权问题展开讨论，该第一份提案包括</w:t>
      </w:r>
      <w:r w:rsidR="00A56ADE">
        <w:rPr>
          <w:rFonts w:ascii="SimSun" w:hAnsi="SimSun" w:hint="eastAsia"/>
          <w:sz w:val="21"/>
          <w:szCs w:val="21"/>
        </w:rPr>
        <w:t>各种各样的</w:t>
      </w:r>
      <w:r w:rsidRPr="0094594B">
        <w:rPr>
          <w:rFonts w:ascii="SimSun" w:hAnsi="SimSun"/>
          <w:sz w:val="21"/>
          <w:szCs w:val="21"/>
        </w:rPr>
        <w:t>问题，如数字服务和互联网服务提供商的作用、艺</w:t>
      </w:r>
      <w:r w:rsidR="0043503A">
        <w:rPr>
          <w:rFonts w:ascii="SimSun" w:hAnsi="SimSun" w:hint="eastAsia"/>
          <w:sz w:val="21"/>
          <w:szCs w:val="21"/>
        </w:rPr>
        <w:t>人们</w:t>
      </w:r>
      <w:r w:rsidRPr="0094594B">
        <w:rPr>
          <w:rFonts w:ascii="SimSun" w:hAnsi="SimSun"/>
          <w:sz w:val="21"/>
          <w:szCs w:val="21"/>
        </w:rPr>
        <w:t>的</w:t>
      </w:r>
      <w:r w:rsidR="0037266A">
        <w:rPr>
          <w:rFonts w:ascii="SimSun" w:hAnsi="SimSun" w:hint="eastAsia"/>
          <w:sz w:val="21"/>
          <w:szCs w:val="21"/>
        </w:rPr>
        <w:t>合理</w:t>
      </w:r>
      <w:r w:rsidRPr="0094594B">
        <w:rPr>
          <w:rFonts w:ascii="SimSun" w:hAnsi="SimSun"/>
          <w:sz w:val="21"/>
          <w:szCs w:val="21"/>
        </w:rPr>
        <w:t>报酬、透明度事项以及</w:t>
      </w:r>
      <w:r w:rsidR="00CE229E">
        <w:rPr>
          <w:rFonts w:ascii="SimSun" w:hAnsi="SimSun" w:hint="eastAsia"/>
          <w:sz w:val="21"/>
          <w:szCs w:val="21"/>
        </w:rPr>
        <w:t>使用者</w:t>
      </w:r>
      <w:r w:rsidRPr="0094594B">
        <w:rPr>
          <w:rFonts w:ascii="SimSun" w:hAnsi="SimSun"/>
          <w:sz w:val="21"/>
          <w:szCs w:val="21"/>
        </w:rPr>
        <w:t>权利。这些问题在很大程度上与创意产业的原有范围有关。作为</w:t>
      </w:r>
      <w:r w:rsidR="00CE229E">
        <w:rPr>
          <w:rFonts w:ascii="SimSun" w:hAnsi="SimSun" w:hint="eastAsia"/>
          <w:sz w:val="21"/>
          <w:szCs w:val="21"/>
        </w:rPr>
        <w:t>初始步骤</w:t>
      </w:r>
      <w:r w:rsidRPr="0094594B">
        <w:rPr>
          <w:rFonts w:ascii="SimSun" w:hAnsi="SimSun"/>
          <w:sz w:val="21"/>
          <w:szCs w:val="21"/>
        </w:rPr>
        <w:t>，秘书处安排编写了一份关于数字环境对2006至2016年期间通过的版权立法的影响的范围</w:t>
      </w:r>
      <w:r w:rsidR="00CE229E">
        <w:rPr>
          <w:rFonts w:ascii="SimSun" w:hAnsi="SimSun" w:hint="eastAsia"/>
          <w:sz w:val="21"/>
          <w:szCs w:val="21"/>
        </w:rPr>
        <w:t>界定</w:t>
      </w:r>
      <w:r w:rsidRPr="0094594B">
        <w:rPr>
          <w:rFonts w:ascii="SimSun" w:hAnsi="SimSun"/>
          <w:sz w:val="21"/>
          <w:szCs w:val="21"/>
        </w:rPr>
        <w:t>研究报告，载于</w:t>
      </w:r>
      <w:r w:rsidR="00CE229E">
        <w:rPr>
          <w:rFonts w:ascii="SimSun" w:hAnsi="SimSun" w:hint="eastAsia"/>
          <w:sz w:val="21"/>
          <w:szCs w:val="21"/>
        </w:rPr>
        <w:t>文件</w:t>
      </w:r>
      <w:r w:rsidRPr="0094594B">
        <w:rPr>
          <w:rFonts w:ascii="SimSun" w:hAnsi="SimSun"/>
          <w:sz w:val="21"/>
          <w:szCs w:val="21"/>
        </w:rPr>
        <w:t>SCCR/35/4。秘书处还在2017年4月组织了一次</w:t>
      </w:r>
      <w:r w:rsidR="00CE229E">
        <w:rPr>
          <w:rFonts w:ascii="SimSun" w:hAnsi="SimSun" w:hint="eastAsia"/>
          <w:sz w:val="21"/>
          <w:szCs w:val="21"/>
        </w:rPr>
        <w:t>头脑风暴</w:t>
      </w:r>
      <w:r w:rsidRPr="0094594B">
        <w:rPr>
          <w:rFonts w:ascii="SimSun" w:hAnsi="SimSun"/>
          <w:sz w:val="21"/>
          <w:szCs w:val="21"/>
        </w:rPr>
        <w:t>活动，代表所有地区和法律传统的11位学者参加了这次活动，其结果也</w:t>
      </w:r>
      <w:r w:rsidR="00CE229E">
        <w:rPr>
          <w:rFonts w:ascii="SimSun" w:hAnsi="SimSun" w:hint="eastAsia"/>
          <w:sz w:val="21"/>
          <w:szCs w:val="21"/>
        </w:rPr>
        <w:t>已</w:t>
      </w:r>
      <w:r w:rsidRPr="0094594B">
        <w:rPr>
          <w:rFonts w:ascii="SimSun" w:hAnsi="SimSun"/>
          <w:sz w:val="21"/>
          <w:szCs w:val="21"/>
        </w:rPr>
        <w:t>提交</w:t>
      </w:r>
      <w:r w:rsidR="00CE229E">
        <w:rPr>
          <w:rFonts w:ascii="SimSun" w:hAnsi="SimSun" w:hint="eastAsia"/>
          <w:sz w:val="21"/>
          <w:szCs w:val="21"/>
        </w:rPr>
        <w:t>至</w:t>
      </w:r>
      <w:r w:rsidRPr="0094594B">
        <w:rPr>
          <w:rFonts w:ascii="SimSun" w:hAnsi="SimSun"/>
          <w:sz w:val="21"/>
          <w:szCs w:val="21"/>
        </w:rPr>
        <w:t>委员会。作为后续行动，巴西代表团提议继续对数字时代的音乐市场进行重点分析</w:t>
      </w:r>
      <w:r w:rsidR="00361AC9" w:rsidRPr="0094594B">
        <w:rPr>
          <w:rFonts w:ascii="SimSun" w:hAnsi="SimSun"/>
          <w:sz w:val="21"/>
          <w:szCs w:val="21"/>
        </w:rPr>
        <w:t>，委员会</w:t>
      </w:r>
      <w:r w:rsidR="00361AC9">
        <w:rPr>
          <w:rFonts w:ascii="SimSun" w:hAnsi="SimSun" w:hint="eastAsia"/>
          <w:sz w:val="21"/>
          <w:szCs w:val="21"/>
        </w:rPr>
        <w:t>对此表示</w:t>
      </w:r>
      <w:r w:rsidR="00361AC9" w:rsidRPr="0094594B">
        <w:rPr>
          <w:rFonts w:ascii="SimSun" w:hAnsi="SimSun"/>
          <w:sz w:val="21"/>
          <w:szCs w:val="21"/>
        </w:rPr>
        <w:t>同意</w:t>
      </w:r>
      <w:r w:rsidRPr="0094594B">
        <w:rPr>
          <w:rFonts w:ascii="SimSun" w:hAnsi="SimSun"/>
          <w:sz w:val="21"/>
          <w:szCs w:val="21"/>
        </w:rPr>
        <w:t>。在确定音乐部门为第一个要</w:t>
      </w:r>
      <w:r w:rsidR="00361AC9">
        <w:rPr>
          <w:rFonts w:ascii="SimSun" w:hAnsi="SimSun" w:hint="eastAsia"/>
          <w:sz w:val="21"/>
          <w:szCs w:val="21"/>
        </w:rPr>
        <w:t>涉及</w:t>
      </w:r>
      <w:r w:rsidRPr="0094594B">
        <w:rPr>
          <w:rFonts w:ascii="SimSun" w:hAnsi="SimSun"/>
          <w:sz w:val="21"/>
          <w:szCs w:val="21"/>
        </w:rPr>
        <w:t>的领域时，委员会还保留了要求进一步研究其他领域</w:t>
      </w:r>
      <w:r w:rsidR="00361AC9">
        <w:rPr>
          <w:rFonts w:ascii="SimSun" w:hAnsi="SimSun" w:hint="eastAsia"/>
          <w:sz w:val="21"/>
          <w:szCs w:val="21"/>
        </w:rPr>
        <w:t>（</w:t>
      </w:r>
      <w:r w:rsidR="00361AC9" w:rsidRPr="0094594B">
        <w:rPr>
          <w:rFonts w:ascii="SimSun" w:hAnsi="SimSun"/>
          <w:sz w:val="21"/>
          <w:szCs w:val="21"/>
        </w:rPr>
        <w:t>如视听和出版部门</w:t>
      </w:r>
      <w:r w:rsidR="00361AC9">
        <w:rPr>
          <w:rFonts w:ascii="SimSun" w:hAnsi="SimSun" w:hint="eastAsia"/>
          <w:sz w:val="21"/>
          <w:szCs w:val="21"/>
        </w:rPr>
        <w:t>）</w:t>
      </w:r>
      <w:r w:rsidRPr="0094594B">
        <w:rPr>
          <w:rFonts w:ascii="SimSun" w:hAnsi="SimSun"/>
          <w:sz w:val="21"/>
          <w:szCs w:val="21"/>
        </w:rPr>
        <w:t>的可能性。秘书处编写了一份文件，即</w:t>
      </w:r>
      <w:r w:rsidR="00361AC9" w:rsidRPr="0094594B">
        <w:rPr>
          <w:rFonts w:ascii="SimSun" w:hAnsi="SimSun"/>
          <w:sz w:val="21"/>
          <w:szCs w:val="21"/>
        </w:rPr>
        <w:t>《数字音乐服务</w:t>
      </w:r>
      <w:r w:rsidR="00361AC9">
        <w:rPr>
          <w:rFonts w:ascii="SimSun" w:hAnsi="SimSun" w:hint="eastAsia"/>
          <w:sz w:val="21"/>
          <w:szCs w:val="21"/>
        </w:rPr>
        <w:t>的研究方式</w:t>
      </w:r>
      <w:r w:rsidR="00361AC9" w:rsidRPr="0094594B">
        <w:rPr>
          <w:rFonts w:ascii="SimSun" w:hAnsi="SimSun"/>
          <w:sz w:val="21"/>
          <w:szCs w:val="21"/>
        </w:rPr>
        <w:t>》</w:t>
      </w:r>
      <w:r w:rsidRPr="0094594B">
        <w:rPr>
          <w:rFonts w:ascii="SimSun" w:hAnsi="SimSun"/>
          <w:sz w:val="21"/>
          <w:szCs w:val="21"/>
        </w:rPr>
        <w:t>，该文件经委员会讨论、修</w:t>
      </w:r>
      <w:r w:rsidR="00361AC9">
        <w:rPr>
          <w:rFonts w:ascii="SimSun" w:hAnsi="SimSun" w:hint="eastAsia"/>
          <w:sz w:val="21"/>
          <w:szCs w:val="21"/>
        </w:rPr>
        <w:t>正</w:t>
      </w:r>
      <w:r w:rsidRPr="0094594B">
        <w:rPr>
          <w:rFonts w:ascii="SimSun" w:hAnsi="SimSun"/>
          <w:sz w:val="21"/>
          <w:szCs w:val="21"/>
        </w:rPr>
        <w:t>和批准，并</w:t>
      </w:r>
      <w:r w:rsidR="003019D2">
        <w:rPr>
          <w:rFonts w:ascii="SimSun" w:hAnsi="SimSun"/>
          <w:sz w:val="21"/>
          <w:szCs w:val="21"/>
        </w:rPr>
        <w:t>载于</w:t>
      </w:r>
      <w:r w:rsidR="00361AC9">
        <w:rPr>
          <w:rFonts w:ascii="SimSun" w:hAnsi="SimSun" w:hint="eastAsia"/>
          <w:sz w:val="21"/>
          <w:szCs w:val="21"/>
        </w:rPr>
        <w:t>文件</w:t>
      </w:r>
      <w:r w:rsidRPr="0094594B">
        <w:rPr>
          <w:rFonts w:ascii="SimSun" w:hAnsi="SimSun"/>
          <w:sz w:val="21"/>
          <w:szCs w:val="21"/>
        </w:rPr>
        <w:t>SCCR/37/4 Rev.中，该文件目前正在指导秘书处在</w:t>
      </w:r>
      <w:r w:rsidR="00334321">
        <w:rPr>
          <w:rFonts w:ascii="SimSun" w:hAnsi="SimSun" w:hint="eastAsia"/>
          <w:sz w:val="21"/>
          <w:szCs w:val="21"/>
        </w:rPr>
        <w:t>相关</w:t>
      </w:r>
      <w:r w:rsidRPr="0094594B">
        <w:rPr>
          <w:rFonts w:ascii="SimSun" w:hAnsi="SimSun"/>
          <w:sz w:val="21"/>
          <w:szCs w:val="21"/>
        </w:rPr>
        <w:t>进程中的工作。根据这些方式，范围</w:t>
      </w:r>
      <w:r w:rsidR="00334321">
        <w:rPr>
          <w:rFonts w:ascii="SimSun" w:hAnsi="SimSun" w:hint="eastAsia"/>
          <w:sz w:val="21"/>
          <w:szCs w:val="21"/>
        </w:rPr>
        <w:t>界定</w:t>
      </w:r>
      <w:r w:rsidRPr="0094594B">
        <w:rPr>
          <w:rFonts w:ascii="SimSun" w:hAnsi="SimSun"/>
          <w:sz w:val="21"/>
          <w:szCs w:val="21"/>
        </w:rPr>
        <w:t>研究</w:t>
      </w:r>
      <w:r w:rsidRPr="0094594B">
        <w:rPr>
          <w:rFonts w:ascii="SimSun" w:hAnsi="SimSun"/>
          <w:sz w:val="21"/>
          <w:szCs w:val="21"/>
        </w:rPr>
        <w:lastRenderedPageBreak/>
        <w:t>首先试图对在线音乐市场和世界各地正在</w:t>
      </w:r>
      <w:r w:rsidR="00334321">
        <w:rPr>
          <w:rFonts w:ascii="SimSun" w:hAnsi="SimSun" w:hint="eastAsia"/>
          <w:sz w:val="21"/>
          <w:szCs w:val="21"/>
        </w:rPr>
        <w:t>兴起</w:t>
      </w:r>
      <w:r w:rsidRPr="0094594B">
        <w:rPr>
          <w:rFonts w:ascii="SimSun" w:hAnsi="SimSun"/>
          <w:sz w:val="21"/>
          <w:szCs w:val="21"/>
        </w:rPr>
        <w:t>的主要商业模式进行描述。载于</w:t>
      </w:r>
      <w:r w:rsidR="00334321">
        <w:rPr>
          <w:rFonts w:ascii="SimSun" w:hAnsi="SimSun" w:hint="eastAsia"/>
          <w:sz w:val="21"/>
          <w:szCs w:val="21"/>
        </w:rPr>
        <w:t>文件</w:t>
      </w:r>
      <w:r w:rsidRPr="0094594B">
        <w:rPr>
          <w:rFonts w:ascii="SimSun" w:hAnsi="SimSun"/>
          <w:sz w:val="21"/>
          <w:szCs w:val="21"/>
        </w:rPr>
        <w:t>SCCR/39/3的《全球数字音乐市场介绍</w:t>
      </w:r>
      <w:r w:rsidR="00334321" w:rsidRPr="0094594B">
        <w:rPr>
          <w:rFonts w:ascii="SimSun" w:hAnsi="SimSun"/>
          <w:sz w:val="21"/>
          <w:szCs w:val="21"/>
        </w:rPr>
        <w:t>》</w:t>
      </w:r>
      <w:r w:rsidRPr="0094594B">
        <w:rPr>
          <w:rFonts w:ascii="SimSun" w:hAnsi="SimSun"/>
          <w:sz w:val="21"/>
          <w:szCs w:val="21"/>
        </w:rPr>
        <w:t>由苏珊</w:t>
      </w:r>
      <w:r w:rsidR="00334321">
        <w:rPr>
          <w:rFonts w:ascii="SimSun" w:hAnsi="SimSun" w:hint="eastAsia"/>
          <w:sz w:val="21"/>
          <w:szCs w:val="21"/>
        </w:rPr>
        <w:t>·</w:t>
      </w:r>
      <w:r w:rsidRPr="0094594B">
        <w:rPr>
          <w:rFonts w:ascii="SimSun" w:hAnsi="SimSun"/>
          <w:sz w:val="21"/>
          <w:szCs w:val="21"/>
        </w:rPr>
        <w:t>巴特勒女士编写，并在2019年10月</w:t>
      </w:r>
      <w:r w:rsidR="00334321">
        <w:rPr>
          <w:rFonts w:ascii="SimSun" w:hAnsi="SimSun" w:hint="eastAsia"/>
          <w:sz w:val="21"/>
          <w:szCs w:val="21"/>
        </w:rPr>
        <w:t>举行的</w:t>
      </w:r>
      <w:r w:rsidRPr="0094594B">
        <w:rPr>
          <w:rFonts w:ascii="SimSun" w:hAnsi="SimSun"/>
          <w:sz w:val="21"/>
          <w:szCs w:val="21"/>
        </w:rPr>
        <w:t>SCCR上届会议上提交给</w:t>
      </w:r>
      <w:r w:rsidR="00334321">
        <w:rPr>
          <w:rFonts w:ascii="SimSun" w:hAnsi="SimSun" w:hint="eastAsia"/>
          <w:sz w:val="21"/>
          <w:szCs w:val="21"/>
        </w:rPr>
        <w:t>了</w:t>
      </w:r>
      <w:r w:rsidRPr="0094594B">
        <w:rPr>
          <w:rFonts w:ascii="SimSun" w:hAnsi="SimSun"/>
          <w:sz w:val="21"/>
          <w:szCs w:val="21"/>
        </w:rPr>
        <w:t>委员会。秘书处解释说，接下来的分析步骤将侧重于更具体的领域；即权利链或权利流、价值链或资金流，以及收集音乐使用数据和报告</w:t>
      </w:r>
      <w:r w:rsidR="0037266A">
        <w:rPr>
          <w:rFonts w:ascii="SimSun" w:hAnsi="SimSun" w:hint="eastAsia"/>
          <w:sz w:val="21"/>
          <w:szCs w:val="21"/>
        </w:rPr>
        <w:t>使用费</w:t>
      </w:r>
      <w:r w:rsidRPr="0094594B">
        <w:rPr>
          <w:rFonts w:ascii="SimSun" w:hAnsi="SimSun"/>
          <w:sz w:val="21"/>
          <w:szCs w:val="21"/>
        </w:rPr>
        <w:t>分配或信息流的机制。为了满足委员会的要求，秘书处指出，它正在安排对所确定的</w:t>
      </w:r>
      <w:r w:rsidR="00334321">
        <w:rPr>
          <w:rFonts w:ascii="SimSun" w:hAnsi="SimSun" w:hint="eastAsia"/>
          <w:sz w:val="21"/>
          <w:szCs w:val="21"/>
        </w:rPr>
        <w:t>议题</w:t>
      </w:r>
      <w:r w:rsidRPr="0094594B">
        <w:rPr>
          <w:rFonts w:ascii="SimSun" w:hAnsi="SimSun"/>
          <w:sz w:val="21"/>
          <w:szCs w:val="21"/>
        </w:rPr>
        <w:t>进行若干分析，目的是扩大地理范围，并纳入所有相关利益攸关方的观点和看法。自成立以来，秘书处</w:t>
      </w:r>
      <w:r w:rsidR="000B052C">
        <w:rPr>
          <w:rFonts w:ascii="SimSun" w:hAnsi="SimSun" w:hint="eastAsia"/>
          <w:sz w:val="21"/>
          <w:szCs w:val="21"/>
        </w:rPr>
        <w:t>就</w:t>
      </w:r>
      <w:r w:rsidRPr="0094594B">
        <w:rPr>
          <w:rFonts w:ascii="SimSun" w:hAnsi="SimSun"/>
          <w:sz w:val="21"/>
          <w:szCs w:val="21"/>
        </w:rPr>
        <w:t>一直寻求代表音乐部门主要参与者的组织和非政府组织的积极参与，为数据收集提供投入，并就该部门面临的法律和经济挑战提供技术说明。在这种情况下，秘书处于2020年2月与利益攸关方的代表召开了一次</w:t>
      </w:r>
      <w:r w:rsidR="000B052C">
        <w:rPr>
          <w:rFonts w:ascii="SimSun" w:hAnsi="SimSun" w:hint="eastAsia"/>
          <w:sz w:val="21"/>
          <w:szCs w:val="21"/>
        </w:rPr>
        <w:t>头脑风暴</w:t>
      </w:r>
      <w:r w:rsidRPr="0094594B">
        <w:rPr>
          <w:rFonts w:ascii="SimSun" w:hAnsi="SimSun"/>
          <w:sz w:val="21"/>
          <w:szCs w:val="21"/>
        </w:rPr>
        <w:t>会议，会议由苏珊</w:t>
      </w:r>
      <w:r w:rsidR="000B052C">
        <w:rPr>
          <w:rFonts w:ascii="SimSun" w:hAnsi="SimSun" w:hint="eastAsia"/>
          <w:sz w:val="21"/>
          <w:szCs w:val="21"/>
        </w:rPr>
        <w:t>·</w:t>
      </w:r>
      <w:r w:rsidRPr="0094594B">
        <w:rPr>
          <w:rFonts w:ascii="SimSun" w:hAnsi="SimSun"/>
          <w:sz w:val="21"/>
          <w:szCs w:val="21"/>
        </w:rPr>
        <w:t>巴特勒</w:t>
      </w:r>
      <w:r w:rsidR="0037266A">
        <w:rPr>
          <w:rFonts w:ascii="SimSun" w:hAnsi="SimSun" w:hint="eastAsia"/>
          <w:sz w:val="21"/>
          <w:szCs w:val="21"/>
        </w:rPr>
        <w:t>女士</w:t>
      </w:r>
      <w:r w:rsidRPr="0094594B">
        <w:rPr>
          <w:rFonts w:ascii="SimSun" w:hAnsi="SimSun"/>
          <w:sz w:val="21"/>
          <w:szCs w:val="21"/>
        </w:rPr>
        <w:t>主持。两天的讨论为最终研究报告所考虑的内容提供了</w:t>
      </w:r>
      <w:r w:rsidR="000B052C">
        <w:rPr>
          <w:rFonts w:ascii="SimSun" w:hAnsi="SimSun" w:hint="eastAsia"/>
          <w:sz w:val="21"/>
          <w:szCs w:val="21"/>
        </w:rPr>
        <w:t>深入的</w:t>
      </w:r>
      <w:r w:rsidRPr="0094594B">
        <w:rPr>
          <w:rFonts w:ascii="SimSun" w:hAnsi="SimSun"/>
          <w:sz w:val="21"/>
          <w:szCs w:val="21"/>
        </w:rPr>
        <w:t>见解。范围界定研究的分析领域极其复杂，</w:t>
      </w:r>
      <w:r w:rsidR="0037266A">
        <w:rPr>
          <w:rFonts w:ascii="SimSun" w:hAnsi="SimSun" w:hint="eastAsia"/>
          <w:sz w:val="21"/>
          <w:szCs w:val="21"/>
        </w:rPr>
        <w:t>编拟</w:t>
      </w:r>
      <w:r w:rsidRPr="0094594B">
        <w:rPr>
          <w:rFonts w:ascii="SimSun" w:hAnsi="SimSun"/>
          <w:sz w:val="21"/>
          <w:szCs w:val="21"/>
        </w:rPr>
        <w:t>过程所花费的时间超过了预期。秘书处希望能够在</w:t>
      </w:r>
      <w:r w:rsidR="0037266A">
        <w:rPr>
          <w:rFonts w:ascii="SimSun" w:hAnsi="SimSun" w:hint="eastAsia"/>
          <w:sz w:val="21"/>
          <w:szCs w:val="21"/>
        </w:rPr>
        <w:t>来</w:t>
      </w:r>
      <w:r w:rsidRPr="0094594B">
        <w:rPr>
          <w:rFonts w:ascii="SimSun" w:hAnsi="SimSun"/>
          <w:sz w:val="21"/>
          <w:szCs w:val="21"/>
        </w:rPr>
        <w:t>年公布范围界定研究的所有剩余部分。</w:t>
      </w:r>
    </w:p>
    <w:p w14:paraId="42F7D63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主席</w:t>
      </w:r>
      <w:r w:rsidR="00A70BF6">
        <w:rPr>
          <w:rFonts w:ascii="SimSun" w:hAnsi="SimSun" w:hint="eastAsia"/>
          <w:sz w:val="21"/>
          <w:szCs w:val="21"/>
        </w:rPr>
        <w:t>请</w:t>
      </w:r>
      <w:r w:rsidRPr="0094594B">
        <w:rPr>
          <w:rFonts w:ascii="SimSun" w:hAnsi="SimSun"/>
          <w:sz w:val="21"/>
          <w:szCs w:val="21"/>
        </w:rPr>
        <w:t>各代表团</w:t>
      </w:r>
      <w:r w:rsidR="00A70BF6">
        <w:rPr>
          <w:rFonts w:ascii="SimSun" w:hAnsi="SimSun" w:hint="eastAsia"/>
          <w:sz w:val="21"/>
          <w:szCs w:val="21"/>
        </w:rPr>
        <w:t>发表</w:t>
      </w:r>
      <w:r w:rsidRPr="0094594B">
        <w:rPr>
          <w:rFonts w:ascii="SimSun" w:hAnsi="SimSun"/>
          <w:sz w:val="21"/>
          <w:szCs w:val="21"/>
        </w:rPr>
        <w:t>一般性</w:t>
      </w:r>
      <w:r w:rsidR="00A70BF6">
        <w:rPr>
          <w:rFonts w:ascii="SimSun" w:hAnsi="SimSun" w:hint="eastAsia"/>
          <w:sz w:val="21"/>
          <w:szCs w:val="21"/>
        </w:rPr>
        <w:t>评论</w:t>
      </w:r>
      <w:r w:rsidRPr="0094594B">
        <w:rPr>
          <w:rFonts w:ascii="SimSun" w:hAnsi="SimSun"/>
          <w:sz w:val="21"/>
          <w:szCs w:val="21"/>
        </w:rPr>
        <w:t>意见。主席建议成员国发言3分钟，观察员发言2分钟，并鼓励向秘书处提交书面发言</w:t>
      </w:r>
      <w:r w:rsidR="0037266A">
        <w:rPr>
          <w:rFonts w:ascii="SimSun" w:hAnsi="SimSun" w:hint="eastAsia"/>
          <w:sz w:val="21"/>
          <w:szCs w:val="21"/>
        </w:rPr>
        <w:t>稿</w:t>
      </w:r>
      <w:r w:rsidRPr="0094594B">
        <w:rPr>
          <w:rFonts w:ascii="SimSun" w:hAnsi="SimSun"/>
          <w:sz w:val="21"/>
          <w:szCs w:val="21"/>
        </w:rPr>
        <w:t>。</w:t>
      </w:r>
    </w:p>
    <w:p w14:paraId="789AF39A"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巴拿马代表团代表</w:t>
      </w:r>
      <w:r w:rsidR="003732AD">
        <w:rPr>
          <w:rFonts w:ascii="SimSun" w:hAnsi="SimSun" w:hint="eastAsia"/>
          <w:sz w:val="21"/>
          <w:szCs w:val="21"/>
        </w:rPr>
        <w:t>GRULAC</w:t>
      </w:r>
      <w:r w:rsidRPr="0094594B">
        <w:rPr>
          <w:rFonts w:ascii="SimSun" w:hAnsi="SimSun"/>
          <w:sz w:val="21"/>
          <w:szCs w:val="21"/>
        </w:rPr>
        <w:t>发言，赞扬秘书处关于数字服务</w:t>
      </w:r>
      <w:r w:rsidR="0037266A">
        <w:rPr>
          <w:rFonts w:ascii="SimSun" w:hAnsi="SimSun" w:hint="eastAsia"/>
          <w:sz w:val="21"/>
          <w:szCs w:val="21"/>
        </w:rPr>
        <w:t>介绍</w:t>
      </w:r>
      <w:r w:rsidRPr="0094594B">
        <w:rPr>
          <w:rFonts w:ascii="SimSun" w:hAnsi="SimSun"/>
          <w:sz w:val="21"/>
          <w:szCs w:val="21"/>
        </w:rPr>
        <w:t>的报告。</w:t>
      </w:r>
      <w:r w:rsidR="00FC7852">
        <w:rPr>
          <w:rFonts w:ascii="SimSun" w:hAnsi="SimSun"/>
          <w:sz w:val="21"/>
          <w:szCs w:val="21"/>
        </w:rPr>
        <w:t>代表团</w:t>
      </w:r>
      <w:r w:rsidRPr="0094594B">
        <w:rPr>
          <w:rFonts w:ascii="SimSun" w:hAnsi="SimSun"/>
          <w:sz w:val="21"/>
          <w:szCs w:val="21"/>
        </w:rPr>
        <w:t>指出，在2018年举行的委员会第三十七届会议上，成员们批准开展这项研究。经商定，在该届会议上将提交该研究的下一个阶段。然而，</w:t>
      </w:r>
      <w:r w:rsidR="00FC7852">
        <w:rPr>
          <w:rFonts w:ascii="SimSun" w:hAnsi="SimSun"/>
          <w:sz w:val="21"/>
          <w:szCs w:val="21"/>
        </w:rPr>
        <w:t>代表团</w:t>
      </w:r>
      <w:r w:rsidRPr="0094594B">
        <w:rPr>
          <w:rFonts w:ascii="SimSun" w:hAnsi="SimSun"/>
          <w:sz w:val="21"/>
          <w:szCs w:val="21"/>
        </w:rPr>
        <w:t>指出，秘书处的报告没有显示任何进展，也没有提供足够的信息，以便分析数字音乐市场链的动态和该链中的价值分配，以及新技术的经济影响。</w:t>
      </w:r>
      <w:r w:rsidR="00FC7852">
        <w:rPr>
          <w:rFonts w:ascii="SimSun" w:hAnsi="SimSun"/>
          <w:sz w:val="21"/>
          <w:szCs w:val="21"/>
        </w:rPr>
        <w:t>代表团</w:t>
      </w:r>
      <w:r w:rsidRPr="0094594B">
        <w:rPr>
          <w:rFonts w:ascii="SimSun" w:hAnsi="SimSun"/>
          <w:sz w:val="21"/>
          <w:szCs w:val="21"/>
        </w:rPr>
        <w:t>建议，秘书处应制定一个明确的工作时间表，确定编写一份文件，以解决</w:t>
      </w:r>
      <w:r w:rsidR="0097303D">
        <w:rPr>
          <w:rFonts w:ascii="SimSun" w:hAnsi="SimSun" w:hint="eastAsia"/>
          <w:sz w:val="21"/>
          <w:szCs w:val="21"/>
        </w:rPr>
        <w:t>文件</w:t>
      </w:r>
      <w:r w:rsidRPr="0094594B">
        <w:rPr>
          <w:rFonts w:ascii="SimSun" w:hAnsi="SimSun"/>
          <w:sz w:val="21"/>
          <w:szCs w:val="21"/>
        </w:rPr>
        <w:t>SCCR/37/4中列出的问题</w:t>
      </w:r>
      <w:r w:rsidR="00F214EE">
        <w:rPr>
          <w:rFonts w:ascii="SimSun" w:hAnsi="SimSun" w:hint="eastAsia"/>
          <w:sz w:val="21"/>
          <w:szCs w:val="21"/>
        </w:rPr>
        <w:t>，即</w:t>
      </w:r>
      <w:r w:rsidR="00F214EE" w:rsidRPr="0094594B">
        <w:rPr>
          <w:rFonts w:ascii="SimSun" w:hAnsi="SimSun"/>
          <w:sz w:val="21"/>
          <w:szCs w:val="21"/>
        </w:rPr>
        <w:t>数字音乐服务</w:t>
      </w:r>
      <w:r w:rsidR="00F214EE">
        <w:rPr>
          <w:rFonts w:ascii="SimSun" w:hAnsi="SimSun" w:hint="eastAsia"/>
          <w:sz w:val="21"/>
          <w:szCs w:val="21"/>
        </w:rPr>
        <w:t>研究的拟议模式</w:t>
      </w:r>
      <w:r w:rsidRPr="0094594B">
        <w:rPr>
          <w:rFonts w:ascii="SimSun" w:hAnsi="SimSun"/>
          <w:sz w:val="21"/>
          <w:szCs w:val="21"/>
        </w:rPr>
        <w:t>。</w:t>
      </w:r>
      <w:r w:rsidR="00917982">
        <w:rPr>
          <w:rFonts w:ascii="SimSun" w:hAnsi="SimSun" w:hint="eastAsia"/>
          <w:sz w:val="21"/>
          <w:szCs w:val="21"/>
        </w:rPr>
        <w:t>GRULAC</w:t>
      </w:r>
      <w:r w:rsidRPr="0094594B">
        <w:rPr>
          <w:rFonts w:ascii="SimSun" w:hAnsi="SimSun"/>
          <w:sz w:val="21"/>
          <w:szCs w:val="21"/>
        </w:rPr>
        <w:t>强调，该集团重视在数字环境中的版权项目框架内开展的工作，上述研究的进展将使</w:t>
      </w:r>
      <w:r w:rsidR="00F214EE">
        <w:rPr>
          <w:rFonts w:ascii="SimSun" w:hAnsi="SimSun" w:hint="eastAsia"/>
          <w:sz w:val="21"/>
          <w:szCs w:val="21"/>
        </w:rPr>
        <w:t>对</w:t>
      </w:r>
      <w:r w:rsidR="00F214EE" w:rsidRPr="0094594B">
        <w:rPr>
          <w:rFonts w:ascii="SimSun" w:hAnsi="SimSun"/>
          <w:sz w:val="21"/>
          <w:szCs w:val="21"/>
        </w:rPr>
        <w:t>该主题</w:t>
      </w:r>
      <w:r w:rsidR="00F214EE">
        <w:rPr>
          <w:rFonts w:ascii="SimSun" w:hAnsi="SimSun" w:hint="eastAsia"/>
          <w:sz w:val="21"/>
          <w:szCs w:val="21"/>
        </w:rPr>
        <w:t>的</w:t>
      </w:r>
      <w:r w:rsidR="00F214EE" w:rsidRPr="0094594B">
        <w:rPr>
          <w:rFonts w:ascii="SimSun" w:hAnsi="SimSun"/>
          <w:sz w:val="21"/>
          <w:szCs w:val="21"/>
        </w:rPr>
        <w:t>探索</w:t>
      </w:r>
      <w:r w:rsidR="00F214EE">
        <w:rPr>
          <w:rFonts w:ascii="SimSun" w:hAnsi="SimSun" w:hint="eastAsia"/>
          <w:sz w:val="21"/>
          <w:szCs w:val="21"/>
        </w:rPr>
        <w:t>扩展至</w:t>
      </w:r>
      <w:r w:rsidRPr="0094594B">
        <w:rPr>
          <w:rFonts w:ascii="SimSun" w:hAnsi="SimSun"/>
          <w:sz w:val="21"/>
          <w:szCs w:val="21"/>
        </w:rPr>
        <w:t>其他领域和其他地理区域成为可能。</w:t>
      </w:r>
    </w:p>
    <w:p w14:paraId="70E6F7B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巴西代表团注意到，世界正在向更大</w:t>
      </w:r>
      <w:r w:rsidR="00F214EE">
        <w:rPr>
          <w:rFonts w:ascii="SimSun" w:hAnsi="SimSun" w:hint="eastAsia"/>
          <w:sz w:val="21"/>
          <w:szCs w:val="21"/>
        </w:rPr>
        <w:t>程度</w:t>
      </w:r>
      <w:r w:rsidRPr="0094594B">
        <w:rPr>
          <w:rFonts w:ascii="SimSun" w:hAnsi="SimSun"/>
          <w:sz w:val="21"/>
          <w:szCs w:val="21"/>
        </w:rPr>
        <w:t>的数字化迈进，</w:t>
      </w:r>
      <w:r w:rsidR="006D52FA">
        <w:rPr>
          <w:rFonts w:ascii="SimSun" w:hAnsi="SimSun"/>
          <w:sz w:val="21"/>
          <w:szCs w:val="21"/>
        </w:rPr>
        <w:t>2019冠状病毒病</w:t>
      </w:r>
      <w:r w:rsidRPr="0094594B">
        <w:rPr>
          <w:rFonts w:ascii="SimSun" w:hAnsi="SimSun"/>
          <w:sz w:val="21"/>
          <w:szCs w:val="21"/>
        </w:rPr>
        <w:t>大流行加速了这一趋势。随着向数字环境的转变，营销和</w:t>
      </w:r>
      <w:r w:rsidR="00251EE6">
        <w:rPr>
          <w:rFonts w:ascii="SimSun" w:hAnsi="SimSun" w:hint="eastAsia"/>
          <w:sz w:val="21"/>
          <w:szCs w:val="21"/>
        </w:rPr>
        <w:t>发行</w:t>
      </w:r>
      <w:r w:rsidR="008435B6">
        <w:rPr>
          <w:rFonts w:ascii="SimSun" w:hAnsi="SimSun" w:hint="eastAsia"/>
          <w:sz w:val="21"/>
          <w:szCs w:val="21"/>
        </w:rPr>
        <w:t>受</w:t>
      </w:r>
      <w:r w:rsidRPr="0094594B">
        <w:rPr>
          <w:rFonts w:ascii="SimSun" w:hAnsi="SimSun"/>
          <w:sz w:val="21"/>
          <w:szCs w:val="21"/>
        </w:rPr>
        <w:t>版权</w:t>
      </w:r>
      <w:r w:rsidR="00251EE6">
        <w:rPr>
          <w:rFonts w:ascii="SimSun" w:hAnsi="SimSun" w:hint="eastAsia"/>
          <w:sz w:val="21"/>
          <w:szCs w:val="21"/>
        </w:rPr>
        <w:t>保护</w:t>
      </w:r>
      <w:r w:rsidR="008435B6">
        <w:rPr>
          <w:rFonts w:ascii="SimSun" w:hAnsi="SimSun" w:hint="eastAsia"/>
          <w:sz w:val="21"/>
          <w:szCs w:val="21"/>
        </w:rPr>
        <w:t>的</w:t>
      </w:r>
      <w:r w:rsidRPr="0094594B">
        <w:rPr>
          <w:rFonts w:ascii="SimSun" w:hAnsi="SimSun"/>
          <w:sz w:val="21"/>
          <w:szCs w:val="21"/>
        </w:rPr>
        <w:t>内容的</w:t>
      </w:r>
      <w:r w:rsidR="00251EE6" w:rsidRPr="0094594B">
        <w:rPr>
          <w:rFonts w:ascii="SimSun" w:hAnsi="SimSun"/>
          <w:sz w:val="21"/>
          <w:szCs w:val="21"/>
        </w:rPr>
        <w:t>新</w:t>
      </w:r>
      <w:r w:rsidRPr="0094594B">
        <w:rPr>
          <w:rFonts w:ascii="SimSun" w:hAnsi="SimSun"/>
          <w:sz w:val="21"/>
          <w:szCs w:val="21"/>
        </w:rPr>
        <w:t>方式正在出现，每天都有新的平台推出，其中大多数平台的运作</w:t>
      </w:r>
      <w:r w:rsidR="00251EE6">
        <w:rPr>
          <w:rFonts w:ascii="SimSun" w:hAnsi="SimSun" w:hint="eastAsia"/>
          <w:sz w:val="21"/>
          <w:szCs w:val="21"/>
        </w:rPr>
        <w:t>都</w:t>
      </w:r>
      <w:r w:rsidRPr="0094594B">
        <w:rPr>
          <w:rFonts w:ascii="SimSun" w:hAnsi="SimSun"/>
          <w:sz w:val="21"/>
          <w:szCs w:val="21"/>
        </w:rPr>
        <w:t>越来越依赖于人工智能。</w:t>
      </w:r>
      <w:r w:rsidR="00FC7852">
        <w:rPr>
          <w:rFonts w:ascii="SimSun" w:hAnsi="SimSun"/>
          <w:sz w:val="21"/>
          <w:szCs w:val="21"/>
        </w:rPr>
        <w:t>代表团</w:t>
      </w:r>
      <w:r w:rsidRPr="0094594B">
        <w:rPr>
          <w:rFonts w:ascii="SimSun" w:hAnsi="SimSun"/>
          <w:sz w:val="21"/>
          <w:szCs w:val="21"/>
        </w:rPr>
        <w:t>指出，这对艺术家和消费者产生了影响，其结果在价值链上的分布不均。</w:t>
      </w:r>
      <w:r w:rsidR="00FC7852">
        <w:rPr>
          <w:rFonts w:ascii="SimSun" w:hAnsi="SimSun"/>
          <w:sz w:val="21"/>
          <w:szCs w:val="21"/>
        </w:rPr>
        <w:t>代表团</w:t>
      </w:r>
      <w:r w:rsidR="00251EE6" w:rsidRPr="0094594B">
        <w:rPr>
          <w:rFonts w:ascii="SimSun" w:hAnsi="SimSun"/>
          <w:sz w:val="21"/>
          <w:szCs w:val="21"/>
        </w:rPr>
        <w:t>认为，</w:t>
      </w:r>
      <w:r w:rsidRPr="0094594B">
        <w:rPr>
          <w:rFonts w:ascii="SimSun" w:hAnsi="SimSun"/>
          <w:sz w:val="21"/>
          <w:szCs w:val="21"/>
        </w:rPr>
        <w:t>作为一个即将出现的问题和经济趋势，数字环境中的版权</w:t>
      </w:r>
      <w:r w:rsidR="00251EE6">
        <w:rPr>
          <w:rFonts w:ascii="SimSun" w:hAnsi="SimSun" w:hint="eastAsia"/>
          <w:sz w:val="21"/>
          <w:szCs w:val="21"/>
        </w:rPr>
        <w:t>议</w:t>
      </w:r>
      <w:r w:rsidRPr="0094594B">
        <w:rPr>
          <w:rFonts w:ascii="SimSun" w:hAnsi="SimSun"/>
          <w:sz w:val="21"/>
          <w:szCs w:val="21"/>
        </w:rPr>
        <w:t>题广泛</w:t>
      </w:r>
      <w:r w:rsidR="00251EE6">
        <w:rPr>
          <w:rFonts w:ascii="SimSun" w:hAnsi="SimSun" w:hint="eastAsia"/>
          <w:sz w:val="21"/>
          <w:szCs w:val="21"/>
        </w:rPr>
        <w:t>且</w:t>
      </w:r>
      <w:r w:rsidRPr="0094594B">
        <w:rPr>
          <w:rFonts w:ascii="SimSun" w:hAnsi="SimSun"/>
          <w:sz w:val="21"/>
          <w:szCs w:val="21"/>
        </w:rPr>
        <w:t>成熟，足以成为</w:t>
      </w:r>
      <w:r w:rsidRPr="00711EFC">
        <w:rPr>
          <w:rFonts w:ascii="SimSun" w:hAnsi="SimSun" w:cs="SimSun"/>
          <w:sz w:val="21"/>
          <w:szCs w:val="21"/>
        </w:rPr>
        <w:t>委员会</w:t>
      </w:r>
      <w:r w:rsidRPr="0094594B">
        <w:rPr>
          <w:rFonts w:ascii="SimSun" w:hAnsi="SimSun"/>
          <w:sz w:val="21"/>
          <w:szCs w:val="21"/>
        </w:rPr>
        <w:t>的一个常设议程项目。</w:t>
      </w:r>
      <w:r w:rsidR="00FC7852">
        <w:rPr>
          <w:rFonts w:ascii="SimSun" w:hAnsi="SimSun"/>
          <w:sz w:val="21"/>
          <w:szCs w:val="21"/>
        </w:rPr>
        <w:t>代表团</w:t>
      </w:r>
      <w:r w:rsidRPr="0094594B">
        <w:rPr>
          <w:rFonts w:ascii="SimSun" w:hAnsi="SimSun"/>
          <w:sz w:val="21"/>
          <w:szCs w:val="21"/>
        </w:rPr>
        <w:t>欢迎成员国</w:t>
      </w:r>
      <w:r w:rsidR="00251EE6">
        <w:rPr>
          <w:rFonts w:ascii="SimSun" w:hAnsi="SimSun" w:hint="eastAsia"/>
          <w:sz w:val="21"/>
          <w:szCs w:val="21"/>
        </w:rPr>
        <w:t>对</w:t>
      </w:r>
      <w:r w:rsidRPr="0094594B">
        <w:rPr>
          <w:rFonts w:ascii="SimSun" w:hAnsi="SimSun"/>
          <w:sz w:val="21"/>
          <w:szCs w:val="21"/>
        </w:rPr>
        <w:t>这一点的</w:t>
      </w:r>
      <w:r w:rsidR="00251EE6">
        <w:rPr>
          <w:rFonts w:ascii="SimSun" w:hAnsi="SimSun" w:hint="eastAsia"/>
          <w:sz w:val="21"/>
          <w:szCs w:val="21"/>
        </w:rPr>
        <w:t>看法</w:t>
      </w:r>
      <w:r w:rsidRPr="0094594B">
        <w:rPr>
          <w:rFonts w:ascii="SimSun" w:hAnsi="SimSun"/>
          <w:sz w:val="21"/>
          <w:szCs w:val="21"/>
        </w:rPr>
        <w:t>。</w:t>
      </w:r>
      <w:r w:rsidR="00FC7852">
        <w:rPr>
          <w:rFonts w:ascii="SimSun" w:hAnsi="SimSun"/>
          <w:sz w:val="21"/>
          <w:szCs w:val="21"/>
        </w:rPr>
        <w:t>代表团</w:t>
      </w:r>
      <w:r w:rsidRPr="0094594B">
        <w:rPr>
          <w:rFonts w:ascii="SimSun" w:hAnsi="SimSun"/>
          <w:sz w:val="21"/>
          <w:szCs w:val="21"/>
        </w:rPr>
        <w:t>赞同巴拿马代表</w:t>
      </w:r>
      <w:r w:rsidR="003732AD">
        <w:rPr>
          <w:rFonts w:ascii="SimSun" w:hAnsi="SimSun" w:hint="eastAsia"/>
          <w:sz w:val="21"/>
          <w:szCs w:val="21"/>
        </w:rPr>
        <w:t>GRULAC</w:t>
      </w:r>
      <w:r w:rsidRPr="0094594B">
        <w:rPr>
          <w:rFonts w:ascii="SimSun" w:hAnsi="SimSun"/>
          <w:sz w:val="21"/>
          <w:szCs w:val="21"/>
        </w:rPr>
        <w:t>所作的发言，其中概述了他们对数字音乐服务研究的主要关切。</w:t>
      </w:r>
      <w:r w:rsidR="00FC7852">
        <w:rPr>
          <w:rFonts w:ascii="SimSun" w:hAnsi="SimSun"/>
          <w:sz w:val="21"/>
          <w:szCs w:val="21"/>
        </w:rPr>
        <w:t>代表团</w:t>
      </w:r>
      <w:r w:rsidRPr="0094594B">
        <w:rPr>
          <w:rFonts w:ascii="SimSun" w:hAnsi="SimSun"/>
          <w:sz w:val="21"/>
          <w:szCs w:val="21"/>
        </w:rPr>
        <w:t>承认秘书处在编制该研究报告方面所做的努力。然而，在SCCR</w:t>
      </w:r>
      <w:r w:rsidR="00251EE6">
        <w:rPr>
          <w:rFonts w:ascii="SimSun" w:hAnsi="SimSun" w:hint="eastAsia"/>
          <w:sz w:val="21"/>
          <w:szCs w:val="21"/>
        </w:rPr>
        <w:t>第三十九届</w:t>
      </w:r>
      <w:r w:rsidRPr="0094594B">
        <w:rPr>
          <w:rFonts w:ascii="SimSun" w:hAnsi="SimSun"/>
          <w:sz w:val="21"/>
          <w:szCs w:val="21"/>
        </w:rPr>
        <w:t>会议期间，</w:t>
      </w:r>
      <w:r w:rsidR="00FC7852">
        <w:rPr>
          <w:rFonts w:ascii="SimSun" w:hAnsi="SimSun"/>
          <w:sz w:val="21"/>
          <w:szCs w:val="21"/>
        </w:rPr>
        <w:t>代表团</w:t>
      </w:r>
      <w:r w:rsidRPr="0094594B">
        <w:rPr>
          <w:rFonts w:ascii="SimSun" w:hAnsi="SimSun"/>
          <w:sz w:val="21"/>
          <w:szCs w:val="21"/>
        </w:rPr>
        <w:t>对有关研究报告拟订的一些问题的答复并不完全满意。在认识到</w:t>
      </w:r>
      <w:r w:rsidR="006D52FA">
        <w:rPr>
          <w:rFonts w:ascii="SimSun" w:hAnsi="SimSun"/>
          <w:sz w:val="21"/>
          <w:szCs w:val="21"/>
        </w:rPr>
        <w:t>2019冠状病毒病</w:t>
      </w:r>
      <w:r w:rsidRPr="0094594B">
        <w:rPr>
          <w:rFonts w:ascii="SimSun" w:hAnsi="SimSun"/>
          <w:sz w:val="21"/>
          <w:szCs w:val="21"/>
        </w:rPr>
        <w:t>大流行带来的挑战的同时，</w:t>
      </w:r>
      <w:r w:rsidR="00FC7852">
        <w:rPr>
          <w:rFonts w:ascii="SimSun" w:hAnsi="SimSun"/>
          <w:sz w:val="21"/>
          <w:szCs w:val="21"/>
        </w:rPr>
        <w:t>代表团</w:t>
      </w:r>
      <w:r w:rsidRPr="0094594B">
        <w:rPr>
          <w:rFonts w:ascii="SimSun" w:hAnsi="SimSun"/>
          <w:sz w:val="21"/>
          <w:szCs w:val="21"/>
        </w:rPr>
        <w:t>认为，即使考虑到这些挑战，在本可以取得的成果方面仍然存在差距。在SCCR</w:t>
      </w:r>
      <w:r w:rsidR="00251EE6">
        <w:rPr>
          <w:rFonts w:ascii="SimSun" w:hAnsi="SimSun" w:hint="eastAsia"/>
          <w:sz w:val="21"/>
          <w:szCs w:val="21"/>
        </w:rPr>
        <w:t>第三十九届</w:t>
      </w:r>
      <w:r w:rsidRPr="0094594B">
        <w:rPr>
          <w:rFonts w:ascii="SimSun" w:hAnsi="SimSun"/>
          <w:sz w:val="21"/>
          <w:szCs w:val="21"/>
        </w:rPr>
        <w:t>会议上，委员会被告知</w:t>
      </w:r>
      <w:r w:rsidR="00251EE6">
        <w:rPr>
          <w:rFonts w:ascii="SimSun" w:hAnsi="SimSun" w:hint="eastAsia"/>
          <w:sz w:val="21"/>
          <w:szCs w:val="21"/>
        </w:rPr>
        <w:t>文件</w:t>
      </w:r>
      <w:r w:rsidRPr="0094594B">
        <w:rPr>
          <w:rFonts w:ascii="SimSun" w:hAnsi="SimSun"/>
          <w:sz w:val="21"/>
          <w:szCs w:val="21"/>
        </w:rPr>
        <w:t>SCCR/39/3《全球数字音乐市场</w:t>
      </w:r>
      <w:r w:rsidR="00251EE6">
        <w:rPr>
          <w:rFonts w:ascii="SimSun" w:hAnsi="SimSun" w:hint="eastAsia"/>
          <w:sz w:val="21"/>
          <w:szCs w:val="21"/>
        </w:rPr>
        <w:t>介绍</w:t>
      </w:r>
      <w:r w:rsidRPr="0094594B">
        <w:rPr>
          <w:rFonts w:ascii="SimSun" w:hAnsi="SimSun"/>
          <w:sz w:val="21"/>
          <w:szCs w:val="21"/>
        </w:rPr>
        <w:t>》将是研究的第一阶段，尽管关于数字音乐服务研究</w:t>
      </w:r>
      <w:r w:rsidR="00A04B46">
        <w:rPr>
          <w:rFonts w:ascii="SimSun" w:hAnsi="SimSun" w:hint="eastAsia"/>
          <w:sz w:val="21"/>
          <w:szCs w:val="21"/>
        </w:rPr>
        <w:t>的</w:t>
      </w:r>
      <w:r w:rsidRPr="0094594B">
        <w:rPr>
          <w:rFonts w:ascii="SimSun" w:hAnsi="SimSun"/>
          <w:sz w:val="21"/>
          <w:szCs w:val="21"/>
        </w:rPr>
        <w:t>方式没有提到这种阶段。</w:t>
      </w:r>
      <w:r w:rsidR="00FC7852">
        <w:rPr>
          <w:rFonts w:ascii="SimSun" w:hAnsi="SimSun"/>
          <w:sz w:val="21"/>
          <w:szCs w:val="21"/>
        </w:rPr>
        <w:t>代表团</w:t>
      </w:r>
      <w:r w:rsidRPr="0094594B">
        <w:rPr>
          <w:rFonts w:ascii="SimSun" w:hAnsi="SimSun"/>
          <w:sz w:val="21"/>
          <w:szCs w:val="21"/>
        </w:rPr>
        <w:t>回顾了他们在SCCR</w:t>
      </w:r>
      <w:r w:rsidR="00251EE6">
        <w:rPr>
          <w:rFonts w:ascii="SimSun" w:hAnsi="SimSun" w:hint="eastAsia"/>
          <w:sz w:val="21"/>
          <w:szCs w:val="21"/>
        </w:rPr>
        <w:t>第三十九届</w:t>
      </w:r>
      <w:r w:rsidRPr="0094594B">
        <w:rPr>
          <w:rFonts w:ascii="SimSun" w:hAnsi="SimSun"/>
          <w:sz w:val="21"/>
          <w:szCs w:val="21"/>
        </w:rPr>
        <w:t>发言中就该议程主题提出的所有关切和建议。SCCR</w:t>
      </w:r>
      <w:r w:rsidR="00251EE6">
        <w:rPr>
          <w:rFonts w:ascii="SimSun" w:hAnsi="SimSun" w:hint="eastAsia"/>
          <w:sz w:val="21"/>
          <w:szCs w:val="21"/>
        </w:rPr>
        <w:t>第三十九届</w:t>
      </w:r>
      <w:r w:rsidRPr="0094594B">
        <w:rPr>
          <w:rFonts w:ascii="SimSun" w:hAnsi="SimSun"/>
          <w:sz w:val="21"/>
          <w:szCs w:val="21"/>
        </w:rPr>
        <w:t>会议</w:t>
      </w:r>
      <w:r w:rsidR="00A04B46">
        <w:rPr>
          <w:rFonts w:ascii="SimSun" w:hAnsi="SimSun" w:hint="eastAsia"/>
          <w:sz w:val="21"/>
          <w:szCs w:val="21"/>
        </w:rPr>
        <w:t>的</w:t>
      </w:r>
      <w:r w:rsidRPr="0094594B">
        <w:rPr>
          <w:rFonts w:ascii="SimSun" w:hAnsi="SimSun"/>
          <w:sz w:val="21"/>
          <w:szCs w:val="21"/>
        </w:rPr>
        <w:t>主席总结的第24段申明，预计SCCR</w:t>
      </w:r>
      <w:r w:rsidR="00251EE6">
        <w:rPr>
          <w:rFonts w:ascii="SimSun" w:hAnsi="SimSun" w:hint="eastAsia"/>
          <w:sz w:val="21"/>
          <w:szCs w:val="21"/>
        </w:rPr>
        <w:t>第四十届</w:t>
      </w:r>
      <w:r w:rsidRPr="0094594B">
        <w:rPr>
          <w:rFonts w:ascii="SimSun" w:hAnsi="SimSun"/>
          <w:sz w:val="21"/>
          <w:szCs w:val="21"/>
        </w:rPr>
        <w:t>会议将进入下一个阶段。</w:t>
      </w:r>
      <w:r w:rsidR="00FC7852">
        <w:rPr>
          <w:rFonts w:ascii="SimSun" w:hAnsi="SimSun"/>
          <w:sz w:val="21"/>
          <w:szCs w:val="21"/>
        </w:rPr>
        <w:t>代表团</w:t>
      </w:r>
      <w:r w:rsidRPr="0094594B">
        <w:rPr>
          <w:rFonts w:ascii="SimSun" w:hAnsi="SimSun"/>
          <w:sz w:val="21"/>
          <w:szCs w:val="21"/>
        </w:rPr>
        <w:t>注意到，自SCCR</w:t>
      </w:r>
      <w:r w:rsidR="00251EE6">
        <w:rPr>
          <w:rFonts w:ascii="SimSun" w:hAnsi="SimSun" w:hint="eastAsia"/>
          <w:sz w:val="21"/>
          <w:szCs w:val="21"/>
        </w:rPr>
        <w:t>第三十九届会议</w:t>
      </w:r>
      <w:r w:rsidRPr="0094594B">
        <w:rPr>
          <w:rFonts w:ascii="SimSun" w:hAnsi="SimSun"/>
          <w:sz w:val="21"/>
          <w:szCs w:val="21"/>
        </w:rPr>
        <w:t>以来，在这方面没有取得很大进展。</w:t>
      </w:r>
      <w:r w:rsidR="00FC7852">
        <w:rPr>
          <w:rFonts w:ascii="SimSun" w:hAnsi="SimSun"/>
          <w:sz w:val="21"/>
          <w:szCs w:val="21"/>
        </w:rPr>
        <w:t>代表团</w:t>
      </w:r>
      <w:r w:rsidRPr="0094594B">
        <w:rPr>
          <w:rFonts w:ascii="SimSun" w:hAnsi="SimSun"/>
          <w:sz w:val="21"/>
          <w:szCs w:val="21"/>
        </w:rPr>
        <w:t>呼吁秘书处提供一个明确的</w:t>
      </w:r>
      <w:r w:rsidR="00A04B46">
        <w:rPr>
          <w:rFonts w:ascii="SimSun" w:hAnsi="SimSun" w:hint="eastAsia"/>
          <w:sz w:val="21"/>
          <w:szCs w:val="21"/>
        </w:rPr>
        <w:t>研究报告交付</w:t>
      </w:r>
      <w:r w:rsidRPr="0094594B">
        <w:rPr>
          <w:rFonts w:ascii="SimSun" w:hAnsi="SimSun"/>
          <w:sz w:val="21"/>
          <w:szCs w:val="21"/>
        </w:rPr>
        <w:t>时间表，研究报告包括委员会通过的</w:t>
      </w:r>
      <w:r w:rsidR="00A04B46">
        <w:rPr>
          <w:rFonts w:ascii="SimSun" w:hAnsi="SimSun" w:hint="eastAsia"/>
          <w:sz w:val="21"/>
          <w:szCs w:val="21"/>
        </w:rPr>
        <w:t>文件</w:t>
      </w:r>
      <w:r w:rsidRPr="0094594B">
        <w:rPr>
          <w:rFonts w:ascii="SimSun" w:hAnsi="SimSun"/>
          <w:sz w:val="21"/>
          <w:szCs w:val="21"/>
        </w:rPr>
        <w:t>SCCR 37/4/Rev.中要求的所有内容。</w:t>
      </w:r>
    </w:p>
    <w:p w14:paraId="755015AC"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津巴布韦代表团代表非洲集团发言，强调了将于2021年提交的关于数字音乐服务研究方式的范围</w:t>
      </w:r>
      <w:r w:rsidR="00C14B09">
        <w:rPr>
          <w:rFonts w:ascii="SimSun" w:hAnsi="SimSun" w:hint="eastAsia"/>
          <w:sz w:val="21"/>
          <w:szCs w:val="21"/>
        </w:rPr>
        <w:t>界定</w:t>
      </w:r>
      <w:r w:rsidRPr="0094594B">
        <w:rPr>
          <w:rFonts w:ascii="SimSun" w:hAnsi="SimSun"/>
          <w:sz w:val="21"/>
          <w:szCs w:val="21"/>
        </w:rPr>
        <w:t>研究</w:t>
      </w:r>
      <w:r w:rsidR="00C14B09">
        <w:rPr>
          <w:rFonts w:ascii="SimSun" w:hAnsi="SimSun" w:hint="eastAsia"/>
          <w:sz w:val="21"/>
          <w:szCs w:val="21"/>
        </w:rPr>
        <w:t>报告</w:t>
      </w:r>
      <w:r w:rsidRPr="0094594B">
        <w:rPr>
          <w:rFonts w:ascii="SimSun" w:hAnsi="SimSun"/>
          <w:sz w:val="21"/>
          <w:szCs w:val="21"/>
        </w:rPr>
        <w:t>的重要性。非洲集团重申支持拉丁美洲和加勒比集团提出的与数字环境有关的版权分析建议。非洲集团指出，</w:t>
      </w:r>
      <w:r w:rsidR="006D52FA">
        <w:rPr>
          <w:rFonts w:ascii="SimSun" w:hAnsi="SimSun"/>
          <w:sz w:val="21"/>
          <w:szCs w:val="21"/>
        </w:rPr>
        <w:t>2019冠状病毒病</w:t>
      </w:r>
      <w:r w:rsidR="008435B6">
        <w:rPr>
          <w:rFonts w:ascii="SimSun" w:hAnsi="SimSun" w:hint="eastAsia"/>
          <w:sz w:val="21"/>
          <w:szCs w:val="21"/>
        </w:rPr>
        <w:t>大</w:t>
      </w:r>
      <w:r w:rsidRPr="0094594B">
        <w:rPr>
          <w:rFonts w:ascii="SimSun" w:hAnsi="SimSun"/>
          <w:sz w:val="21"/>
          <w:szCs w:val="21"/>
        </w:rPr>
        <w:t>流行导致数字平台</w:t>
      </w:r>
      <w:r w:rsidR="008435B6">
        <w:rPr>
          <w:rFonts w:ascii="SimSun" w:hAnsi="SimSun" w:hint="eastAsia"/>
          <w:sz w:val="21"/>
          <w:szCs w:val="21"/>
        </w:rPr>
        <w:t>上</w:t>
      </w:r>
      <w:r w:rsidRPr="0094594B">
        <w:rPr>
          <w:rFonts w:ascii="SimSun" w:hAnsi="SimSun"/>
          <w:sz w:val="21"/>
          <w:szCs w:val="21"/>
        </w:rPr>
        <w:t>对版权作品的需求出现了前所未有的</w:t>
      </w:r>
      <w:r w:rsidR="008435B6">
        <w:rPr>
          <w:rFonts w:ascii="SimSun" w:hAnsi="SimSun" w:hint="eastAsia"/>
          <w:sz w:val="21"/>
          <w:szCs w:val="21"/>
        </w:rPr>
        <w:t>巨大</w:t>
      </w:r>
      <w:r w:rsidRPr="0094594B">
        <w:rPr>
          <w:rFonts w:ascii="SimSun" w:hAnsi="SimSun"/>
          <w:sz w:val="21"/>
          <w:szCs w:val="21"/>
        </w:rPr>
        <w:t>增长。数字平台是无国界的，因此有可能</w:t>
      </w:r>
      <w:r w:rsidR="008435B6">
        <w:rPr>
          <w:rFonts w:ascii="SimSun" w:hAnsi="SimSun" w:hint="eastAsia"/>
          <w:sz w:val="21"/>
          <w:szCs w:val="21"/>
        </w:rPr>
        <w:t>将</w:t>
      </w:r>
      <w:r w:rsidRPr="0094594B">
        <w:rPr>
          <w:rFonts w:ascii="SimSun" w:hAnsi="SimSun"/>
          <w:sz w:val="21"/>
          <w:szCs w:val="21"/>
        </w:rPr>
        <w:t>艺</w:t>
      </w:r>
      <w:r w:rsidR="0043503A">
        <w:rPr>
          <w:rFonts w:ascii="SimSun" w:hAnsi="SimSun" w:hint="eastAsia"/>
          <w:sz w:val="21"/>
          <w:szCs w:val="21"/>
        </w:rPr>
        <w:t>人们</w:t>
      </w:r>
      <w:r w:rsidR="008435B6">
        <w:rPr>
          <w:rFonts w:ascii="SimSun" w:hAnsi="SimSun" w:hint="eastAsia"/>
          <w:sz w:val="21"/>
          <w:szCs w:val="21"/>
        </w:rPr>
        <w:t>展示给</w:t>
      </w:r>
      <w:r w:rsidRPr="0094594B">
        <w:rPr>
          <w:rFonts w:ascii="SimSun" w:hAnsi="SimSun"/>
          <w:sz w:val="21"/>
          <w:szCs w:val="21"/>
        </w:rPr>
        <w:t>更</w:t>
      </w:r>
      <w:r w:rsidR="008435B6">
        <w:rPr>
          <w:rFonts w:ascii="SimSun" w:hAnsi="SimSun" w:hint="eastAsia"/>
          <w:sz w:val="21"/>
          <w:szCs w:val="21"/>
        </w:rPr>
        <w:t>广泛</w:t>
      </w:r>
      <w:r w:rsidRPr="0094594B">
        <w:rPr>
          <w:rFonts w:ascii="SimSun" w:hAnsi="SimSun"/>
          <w:sz w:val="21"/>
          <w:szCs w:val="21"/>
        </w:rPr>
        <w:t>的</w:t>
      </w:r>
      <w:r w:rsidR="0043503A">
        <w:rPr>
          <w:rFonts w:ascii="SimSun" w:hAnsi="SimSun" w:hint="eastAsia"/>
          <w:sz w:val="21"/>
          <w:szCs w:val="21"/>
        </w:rPr>
        <w:t>受</w:t>
      </w:r>
      <w:r w:rsidRPr="0094594B">
        <w:rPr>
          <w:rFonts w:ascii="SimSun" w:hAnsi="SimSun"/>
          <w:sz w:val="21"/>
          <w:szCs w:val="21"/>
        </w:rPr>
        <w:t>众。</w:t>
      </w:r>
      <w:r w:rsidR="008435B6">
        <w:rPr>
          <w:rFonts w:ascii="SimSun" w:hAnsi="SimSun" w:hint="eastAsia"/>
          <w:sz w:val="21"/>
          <w:szCs w:val="21"/>
        </w:rPr>
        <w:t>遗憾</w:t>
      </w:r>
      <w:r w:rsidRPr="0094594B">
        <w:rPr>
          <w:rFonts w:ascii="SimSun" w:hAnsi="SimSun"/>
          <w:sz w:val="21"/>
          <w:szCs w:val="21"/>
        </w:rPr>
        <w:t>的是，由于缺乏适当的法律框架，这种</w:t>
      </w:r>
      <w:r w:rsidR="008435B6">
        <w:rPr>
          <w:rFonts w:ascii="SimSun" w:hAnsi="SimSun" w:hint="eastAsia"/>
          <w:sz w:val="21"/>
          <w:szCs w:val="21"/>
        </w:rPr>
        <w:t>增长的</w:t>
      </w:r>
      <w:r w:rsidRPr="0094594B">
        <w:rPr>
          <w:rFonts w:ascii="SimSun" w:hAnsi="SimSun"/>
          <w:sz w:val="21"/>
          <w:szCs w:val="21"/>
        </w:rPr>
        <w:t>需求无法转化为创作者报酬的增加。根据国际作</w:t>
      </w:r>
      <w:r w:rsidR="00273F8F">
        <w:rPr>
          <w:rFonts w:ascii="SimSun" w:hAnsi="SimSun" w:hint="eastAsia"/>
          <w:sz w:val="21"/>
          <w:szCs w:val="21"/>
        </w:rPr>
        <w:t>者</w:t>
      </w:r>
      <w:r w:rsidRPr="0094594B">
        <w:rPr>
          <w:rFonts w:ascii="SimSun" w:hAnsi="SimSun"/>
          <w:sz w:val="21"/>
          <w:szCs w:val="21"/>
        </w:rPr>
        <w:t>和作曲</w:t>
      </w:r>
      <w:r w:rsidR="00273F8F">
        <w:rPr>
          <w:rFonts w:ascii="SimSun" w:hAnsi="SimSun" w:hint="eastAsia"/>
          <w:sz w:val="21"/>
          <w:szCs w:val="21"/>
        </w:rPr>
        <w:t>者</w:t>
      </w:r>
      <w:r w:rsidRPr="0094594B">
        <w:rPr>
          <w:rFonts w:ascii="SimSun" w:hAnsi="SimSun"/>
          <w:sz w:val="21"/>
          <w:szCs w:val="21"/>
        </w:rPr>
        <w:t>协会联合会的《2020年全球版税</w:t>
      </w:r>
      <w:r w:rsidR="00273F8F">
        <w:rPr>
          <w:rFonts w:ascii="SimSun" w:hAnsi="SimSun" w:hint="eastAsia"/>
          <w:sz w:val="21"/>
          <w:szCs w:val="21"/>
        </w:rPr>
        <w:t>收入</w:t>
      </w:r>
      <w:r w:rsidRPr="0094594B">
        <w:rPr>
          <w:rFonts w:ascii="SimSun" w:hAnsi="SimSun"/>
          <w:sz w:val="21"/>
          <w:szCs w:val="21"/>
        </w:rPr>
        <w:t>报告》，</w:t>
      </w:r>
      <w:r w:rsidR="006D52FA">
        <w:rPr>
          <w:rFonts w:ascii="SimSun" w:hAnsi="SimSun"/>
          <w:sz w:val="21"/>
          <w:szCs w:val="21"/>
        </w:rPr>
        <w:t>2019冠状病毒病</w:t>
      </w:r>
      <w:r w:rsidRPr="0094594B">
        <w:rPr>
          <w:rFonts w:ascii="SimSun" w:hAnsi="SimSun"/>
          <w:sz w:val="21"/>
          <w:szCs w:val="21"/>
        </w:rPr>
        <w:t>极大地影响了全球版税的收取，特别是现场和背景音</w:t>
      </w:r>
      <w:r w:rsidRPr="0094594B">
        <w:rPr>
          <w:rFonts w:ascii="SimSun" w:hAnsi="SimSun"/>
          <w:sz w:val="21"/>
          <w:szCs w:val="21"/>
        </w:rPr>
        <w:lastRenderedPageBreak/>
        <w:t>乐</w:t>
      </w:r>
      <w:r w:rsidR="00273F8F">
        <w:rPr>
          <w:rFonts w:ascii="SimSun" w:hAnsi="SimSun" w:hint="eastAsia"/>
          <w:sz w:val="21"/>
          <w:szCs w:val="21"/>
        </w:rPr>
        <w:t>的版税</w:t>
      </w:r>
      <w:r w:rsidRPr="0094594B">
        <w:rPr>
          <w:rFonts w:ascii="SimSun" w:hAnsi="SimSun"/>
          <w:sz w:val="21"/>
          <w:szCs w:val="21"/>
        </w:rPr>
        <w:t>。报告指出，现场和背景音乐的收费几乎降至零，与此相反，由于各国政府为遏制冠状病毒大流行而实行的限制，消费习惯发生了转变，在线</w:t>
      </w:r>
      <w:r w:rsidR="00273F8F">
        <w:rPr>
          <w:rFonts w:ascii="SimSun" w:hAnsi="SimSun" w:hint="eastAsia"/>
          <w:sz w:val="21"/>
          <w:szCs w:val="21"/>
        </w:rPr>
        <w:t>流式传输</w:t>
      </w:r>
      <w:r w:rsidRPr="0094594B">
        <w:rPr>
          <w:rFonts w:ascii="SimSun" w:hAnsi="SimSun"/>
          <w:sz w:val="21"/>
          <w:szCs w:val="21"/>
        </w:rPr>
        <w:t>的数量激增。有人指出，在线</w:t>
      </w:r>
      <w:r w:rsidR="00273F8F">
        <w:rPr>
          <w:rFonts w:ascii="SimSun" w:hAnsi="SimSun" w:hint="eastAsia"/>
          <w:sz w:val="21"/>
          <w:szCs w:val="21"/>
        </w:rPr>
        <w:t>流式传输</w:t>
      </w:r>
      <w:r w:rsidRPr="0094594B">
        <w:rPr>
          <w:rFonts w:ascii="SimSun" w:hAnsi="SimSun"/>
          <w:sz w:val="21"/>
          <w:szCs w:val="21"/>
        </w:rPr>
        <w:t>的增加主要有利于在线服务提供商，而对</w:t>
      </w:r>
      <w:r w:rsidR="005360B3">
        <w:rPr>
          <w:rFonts w:ascii="SimSun" w:hAnsi="SimSun"/>
          <w:sz w:val="21"/>
          <w:szCs w:val="21"/>
        </w:rPr>
        <w:t>集体管理组织</w:t>
      </w:r>
      <w:r w:rsidRPr="0094594B">
        <w:rPr>
          <w:rFonts w:ascii="SimSun" w:hAnsi="SimSun"/>
          <w:sz w:val="21"/>
          <w:szCs w:val="21"/>
        </w:rPr>
        <w:t>和创作者的回报却非常有限，在非洲</w:t>
      </w:r>
      <w:r w:rsidR="00330722">
        <w:rPr>
          <w:rFonts w:ascii="SimSun" w:hAnsi="SimSun" w:hint="eastAsia"/>
          <w:sz w:val="21"/>
          <w:szCs w:val="21"/>
        </w:rPr>
        <w:t>尤其如此</w:t>
      </w:r>
      <w:r w:rsidRPr="0094594B">
        <w:rPr>
          <w:rFonts w:ascii="SimSun" w:hAnsi="SimSun"/>
          <w:sz w:val="21"/>
          <w:szCs w:val="21"/>
        </w:rPr>
        <w:t>。</w:t>
      </w:r>
      <w:r w:rsidR="0043503A">
        <w:rPr>
          <w:rFonts w:ascii="SimSun" w:hAnsi="SimSun" w:hint="eastAsia"/>
          <w:sz w:val="21"/>
          <w:szCs w:val="21"/>
        </w:rPr>
        <w:t>该集团</w:t>
      </w:r>
      <w:r w:rsidRPr="0094594B">
        <w:rPr>
          <w:rFonts w:ascii="SimSun" w:hAnsi="SimSun"/>
          <w:sz w:val="21"/>
          <w:szCs w:val="21"/>
        </w:rPr>
        <w:t>建议，该研究还应包括</w:t>
      </w:r>
      <w:r w:rsidR="006D52FA">
        <w:rPr>
          <w:rFonts w:ascii="SimSun" w:hAnsi="SimSun"/>
          <w:sz w:val="21"/>
          <w:szCs w:val="21"/>
        </w:rPr>
        <w:t>2019冠状病毒病</w:t>
      </w:r>
      <w:r w:rsidRPr="0094594B">
        <w:rPr>
          <w:rFonts w:ascii="SimSun" w:hAnsi="SimSun"/>
          <w:sz w:val="21"/>
          <w:szCs w:val="21"/>
        </w:rPr>
        <w:t>对数字音乐需求的影响。</w:t>
      </w:r>
      <w:r w:rsidR="0043503A">
        <w:rPr>
          <w:rFonts w:ascii="SimSun" w:hAnsi="SimSun" w:hint="eastAsia"/>
          <w:sz w:val="21"/>
          <w:szCs w:val="21"/>
        </w:rPr>
        <w:t>同时提到</w:t>
      </w:r>
      <w:r w:rsidR="00330722">
        <w:rPr>
          <w:rFonts w:ascii="SimSun" w:hAnsi="SimSun" w:hint="eastAsia"/>
          <w:sz w:val="21"/>
          <w:szCs w:val="21"/>
        </w:rPr>
        <w:t>数字音乐</w:t>
      </w:r>
      <w:r w:rsidRPr="0094594B">
        <w:rPr>
          <w:rFonts w:ascii="SimSun" w:hAnsi="SimSun"/>
          <w:sz w:val="21"/>
          <w:szCs w:val="21"/>
        </w:rPr>
        <w:t>是一个可以从</w:t>
      </w:r>
      <w:r w:rsidR="0043503A">
        <w:rPr>
          <w:rFonts w:ascii="SimSun" w:hAnsi="SimSun" w:hint="eastAsia"/>
          <w:sz w:val="21"/>
          <w:szCs w:val="21"/>
        </w:rPr>
        <w:t>扩大的</w:t>
      </w:r>
      <w:r w:rsidRPr="0094594B">
        <w:rPr>
          <w:rFonts w:ascii="SimSun" w:hAnsi="SimSun"/>
          <w:sz w:val="21"/>
          <w:szCs w:val="21"/>
        </w:rPr>
        <w:t>全球数字市场中</w:t>
      </w:r>
      <w:r w:rsidR="0043503A">
        <w:rPr>
          <w:rFonts w:ascii="SimSun" w:hAnsi="SimSun" w:hint="eastAsia"/>
          <w:sz w:val="21"/>
          <w:szCs w:val="21"/>
        </w:rPr>
        <w:t>极大</w:t>
      </w:r>
      <w:r w:rsidRPr="0094594B">
        <w:rPr>
          <w:rFonts w:ascii="SimSun" w:hAnsi="SimSun"/>
          <w:sz w:val="21"/>
          <w:szCs w:val="21"/>
        </w:rPr>
        <w:t>受益的部门，</w:t>
      </w:r>
      <w:r w:rsidR="0043503A">
        <w:rPr>
          <w:rFonts w:ascii="SimSun" w:hAnsi="SimSun" w:hint="eastAsia"/>
          <w:sz w:val="21"/>
          <w:szCs w:val="21"/>
        </w:rPr>
        <w:t>可以</w:t>
      </w:r>
      <w:r w:rsidR="0043503A" w:rsidRPr="0094594B">
        <w:rPr>
          <w:rFonts w:ascii="SimSun" w:hAnsi="SimSun"/>
          <w:sz w:val="21"/>
          <w:szCs w:val="21"/>
        </w:rPr>
        <w:t>雇用</w:t>
      </w:r>
      <w:r w:rsidRPr="0094594B">
        <w:rPr>
          <w:rFonts w:ascii="SimSun" w:hAnsi="SimSun"/>
          <w:sz w:val="21"/>
          <w:szCs w:val="21"/>
        </w:rPr>
        <w:t>发展中国家的音乐产业中数以千计的艺</w:t>
      </w:r>
      <w:r w:rsidR="0043503A">
        <w:rPr>
          <w:rFonts w:ascii="SimSun" w:hAnsi="SimSun" w:hint="eastAsia"/>
          <w:sz w:val="21"/>
          <w:szCs w:val="21"/>
        </w:rPr>
        <w:t>人并建立</w:t>
      </w:r>
      <w:r w:rsidRPr="0094594B">
        <w:rPr>
          <w:rFonts w:ascii="SimSun" w:hAnsi="SimSun"/>
          <w:sz w:val="21"/>
          <w:szCs w:val="21"/>
        </w:rPr>
        <w:t>他们</w:t>
      </w:r>
      <w:r w:rsidR="0043503A">
        <w:rPr>
          <w:rFonts w:ascii="SimSun" w:hAnsi="SimSun" w:hint="eastAsia"/>
          <w:sz w:val="21"/>
          <w:szCs w:val="21"/>
        </w:rPr>
        <w:t>的能力</w:t>
      </w:r>
      <w:r w:rsidRPr="0094594B">
        <w:rPr>
          <w:rFonts w:ascii="SimSun" w:hAnsi="SimSun"/>
          <w:sz w:val="21"/>
          <w:szCs w:val="21"/>
        </w:rPr>
        <w:t>。</w:t>
      </w:r>
    </w:p>
    <w:p w14:paraId="3584DF2C" w14:textId="5C5E0465"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萨尔瓦多代表团表示支持巴拿马代表团代表</w:t>
      </w:r>
      <w:r w:rsidR="00330722">
        <w:rPr>
          <w:rFonts w:ascii="SimSun" w:hAnsi="SimSun" w:hint="eastAsia"/>
          <w:sz w:val="21"/>
          <w:szCs w:val="21"/>
        </w:rPr>
        <w:t>GRULAC</w:t>
      </w:r>
      <w:r w:rsidRPr="0094594B">
        <w:rPr>
          <w:rFonts w:ascii="SimSun" w:hAnsi="SimSun"/>
          <w:sz w:val="21"/>
          <w:szCs w:val="21"/>
        </w:rPr>
        <w:t>所作的发言。</w:t>
      </w:r>
      <w:r w:rsidR="00FC7852">
        <w:rPr>
          <w:rFonts w:ascii="SimSun" w:hAnsi="SimSun"/>
          <w:sz w:val="21"/>
          <w:szCs w:val="21"/>
        </w:rPr>
        <w:t>代表团</w:t>
      </w:r>
      <w:r w:rsidRPr="0094594B">
        <w:rPr>
          <w:rFonts w:ascii="SimSun" w:hAnsi="SimSun"/>
          <w:sz w:val="21"/>
          <w:szCs w:val="21"/>
        </w:rPr>
        <w:t>感谢秘书处对《数字音乐服务研究》中的信息进行了更新</w:t>
      </w:r>
      <w:r w:rsidR="00330722">
        <w:rPr>
          <w:rFonts w:ascii="SimSun" w:hAnsi="SimSun" w:hint="eastAsia"/>
          <w:sz w:val="21"/>
          <w:szCs w:val="21"/>
        </w:rPr>
        <w:t>，并</w:t>
      </w:r>
      <w:r w:rsidRPr="0094594B">
        <w:rPr>
          <w:rFonts w:ascii="SimSun" w:hAnsi="SimSun"/>
          <w:sz w:val="21"/>
          <w:szCs w:val="21"/>
        </w:rPr>
        <w:t>重申，</w:t>
      </w:r>
      <w:r w:rsidR="00330722" w:rsidRPr="0094594B">
        <w:rPr>
          <w:rFonts w:ascii="SimSun" w:hAnsi="SimSun"/>
          <w:sz w:val="21"/>
          <w:szCs w:val="21"/>
        </w:rPr>
        <w:t>SCCR</w:t>
      </w:r>
      <w:r w:rsidRPr="0094594B">
        <w:rPr>
          <w:rFonts w:ascii="SimSun" w:hAnsi="SimSun"/>
          <w:sz w:val="21"/>
          <w:szCs w:val="21"/>
        </w:rPr>
        <w:t>很有必要就数字环境中的版权问题开始进行结构性讨论。注意到迅速完成</w:t>
      </w:r>
      <w:r w:rsidR="00330722">
        <w:rPr>
          <w:rFonts w:ascii="SimSun" w:hAnsi="SimSun" w:hint="eastAsia"/>
          <w:sz w:val="21"/>
          <w:szCs w:val="21"/>
        </w:rPr>
        <w:t>“</w:t>
      </w:r>
      <w:r w:rsidRPr="0094594B">
        <w:rPr>
          <w:rFonts w:ascii="SimSun" w:hAnsi="SimSun"/>
          <w:sz w:val="21"/>
          <w:szCs w:val="21"/>
        </w:rPr>
        <w:t>数字音乐服务范围</w:t>
      </w:r>
      <w:r w:rsidR="00330722">
        <w:rPr>
          <w:rFonts w:ascii="SimSun" w:hAnsi="SimSun" w:hint="eastAsia"/>
          <w:sz w:val="21"/>
          <w:szCs w:val="21"/>
        </w:rPr>
        <w:t>界定</w:t>
      </w:r>
      <w:r w:rsidRPr="0094594B">
        <w:rPr>
          <w:rFonts w:ascii="SimSun" w:hAnsi="SimSun"/>
          <w:sz w:val="21"/>
          <w:szCs w:val="21"/>
        </w:rPr>
        <w:t>研究</w:t>
      </w:r>
      <w:r w:rsidR="00330722">
        <w:rPr>
          <w:rFonts w:ascii="SimSun" w:hAnsi="SimSun" w:hint="eastAsia"/>
          <w:sz w:val="21"/>
          <w:szCs w:val="21"/>
        </w:rPr>
        <w:t>”</w:t>
      </w:r>
      <w:r w:rsidRPr="0094594B">
        <w:rPr>
          <w:rFonts w:ascii="SimSun" w:hAnsi="SimSun"/>
          <w:sz w:val="21"/>
          <w:szCs w:val="21"/>
        </w:rPr>
        <w:t>非常重要，这不仅是为了分析其结果，也是为了有空间处理已成为数字服务主题的其他类型工作。互联网和第四次工业革命已经改变了一切，使我们</w:t>
      </w:r>
      <w:r w:rsidR="008058E4">
        <w:rPr>
          <w:rFonts w:ascii="SimSun" w:hAnsi="SimSun" w:hint="eastAsia"/>
          <w:sz w:val="21"/>
          <w:szCs w:val="21"/>
        </w:rPr>
        <w:t>比以往任何时候都更</w:t>
      </w:r>
      <w:r w:rsidRPr="0094594B">
        <w:rPr>
          <w:rFonts w:ascii="SimSun" w:hAnsi="SimSun"/>
          <w:sz w:val="21"/>
          <w:szCs w:val="21"/>
        </w:rPr>
        <w:t>有必要</w:t>
      </w:r>
      <w:r w:rsidRPr="00711EFC">
        <w:rPr>
          <w:rFonts w:ascii="SimSun" w:hAnsi="SimSun" w:cs="SimSun"/>
          <w:sz w:val="21"/>
          <w:szCs w:val="21"/>
        </w:rPr>
        <w:t>开始</w:t>
      </w:r>
      <w:r w:rsidRPr="0094594B">
        <w:rPr>
          <w:rFonts w:ascii="SimSun" w:hAnsi="SimSun"/>
          <w:sz w:val="21"/>
          <w:szCs w:val="21"/>
        </w:rPr>
        <w:t>讨论，因为家庭、职业、学术等各种活动越来越多地使用互联网。</w:t>
      </w:r>
      <w:r w:rsidR="00FC7852">
        <w:rPr>
          <w:rFonts w:ascii="SimSun" w:hAnsi="SimSun"/>
          <w:sz w:val="21"/>
          <w:szCs w:val="21"/>
        </w:rPr>
        <w:t>代表团</w:t>
      </w:r>
      <w:r w:rsidRPr="0094594B">
        <w:rPr>
          <w:rFonts w:ascii="SimSun" w:hAnsi="SimSun"/>
          <w:sz w:val="21"/>
          <w:szCs w:val="21"/>
        </w:rPr>
        <w:t>强调，有必要尽快将该项目列入SCCR的议程，并成为一个常设项目，特别是因为与受版权</w:t>
      </w:r>
      <w:r w:rsidR="008058E4">
        <w:rPr>
          <w:rFonts w:ascii="SimSun" w:hAnsi="SimSun" w:hint="eastAsia"/>
          <w:sz w:val="21"/>
          <w:szCs w:val="21"/>
        </w:rPr>
        <w:t>及</w:t>
      </w:r>
      <w:r w:rsidRPr="0094594B">
        <w:rPr>
          <w:rFonts w:ascii="SimSun" w:hAnsi="SimSun"/>
          <w:sz w:val="21"/>
          <w:szCs w:val="21"/>
        </w:rPr>
        <w:t>相关权保护的各种作品的</w:t>
      </w:r>
      <w:r w:rsidR="00BF78C4">
        <w:rPr>
          <w:rFonts w:ascii="SimSun" w:hAnsi="SimSun" w:hint="eastAsia"/>
          <w:sz w:val="21"/>
          <w:szCs w:val="21"/>
        </w:rPr>
        <w:t>交互性</w:t>
      </w:r>
      <w:r w:rsidRPr="0094594B">
        <w:rPr>
          <w:rFonts w:ascii="SimSun" w:hAnsi="SimSun"/>
          <w:sz w:val="21"/>
          <w:szCs w:val="21"/>
        </w:rPr>
        <w:t>越来越多。</w:t>
      </w:r>
      <w:r w:rsidR="00FC7852">
        <w:rPr>
          <w:rFonts w:ascii="SimSun" w:hAnsi="SimSun"/>
          <w:sz w:val="21"/>
          <w:szCs w:val="21"/>
        </w:rPr>
        <w:t>代表团</w:t>
      </w:r>
      <w:r w:rsidRPr="0094594B">
        <w:rPr>
          <w:rFonts w:ascii="SimSun" w:hAnsi="SimSun"/>
          <w:sz w:val="21"/>
          <w:szCs w:val="21"/>
        </w:rPr>
        <w:t>指出，该决定未能在上届会议上获得通过，并希望一旦情况有利就能恢复讨论，以取得进展。</w:t>
      </w:r>
    </w:p>
    <w:p w14:paraId="1F3ADEC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711EFC">
        <w:rPr>
          <w:rFonts w:ascii="SimSun" w:hAnsi="SimSun" w:cs="SimSun"/>
          <w:sz w:val="21"/>
          <w:szCs w:val="21"/>
        </w:rPr>
        <w:t>美利坚合众国代表团</w:t>
      </w:r>
      <w:r w:rsidRPr="0094594B">
        <w:rPr>
          <w:rFonts w:ascii="SimSun" w:hAnsi="SimSun"/>
          <w:sz w:val="21"/>
          <w:szCs w:val="21"/>
        </w:rPr>
        <w:t>认为，SCCR应当是一个讨论及时、重要、实质性版权问题的论坛，而不是为</w:t>
      </w:r>
      <w:r w:rsidR="00BF78C4">
        <w:rPr>
          <w:rFonts w:ascii="SimSun" w:hAnsi="SimSun" w:hint="eastAsia"/>
          <w:sz w:val="21"/>
          <w:szCs w:val="21"/>
        </w:rPr>
        <w:t>准则制定</w:t>
      </w:r>
      <w:r w:rsidRPr="0094594B">
        <w:rPr>
          <w:rFonts w:ascii="SimSun" w:hAnsi="SimSun"/>
          <w:sz w:val="21"/>
          <w:szCs w:val="21"/>
        </w:rPr>
        <w:t>做准备。根据这一观点，美国感谢秘书处提供了有关数字音乐服务研究进展的最新情况，并期待在SCCR的下届会议上继续讨论这一议题。</w:t>
      </w:r>
    </w:p>
    <w:p w14:paraId="2B88D409" w14:textId="1E76527B" w:rsidR="00376C5C" w:rsidRDefault="003444C2"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Pr>
          <w:rFonts w:ascii="SimSun" w:hAnsi="SimSun"/>
          <w:sz w:val="21"/>
          <w:szCs w:val="21"/>
        </w:rPr>
        <w:t>多米尼加</w:t>
      </w:r>
      <w:r w:rsidR="00CC4F89" w:rsidRPr="0094594B">
        <w:rPr>
          <w:rFonts w:ascii="SimSun" w:hAnsi="SimSun"/>
          <w:sz w:val="21"/>
          <w:szCs w:val="21"/>
        </w:rPr>
        <w:t>代表团向委员会简要介绍了</w:t>
      </w:r>
      <w:r>
        <w:rPr>
          <w:rFonts w:ascii="SimSun" w:hAnsi="SimSun"/>
          <w:sz w:val="21"/>
          <w:szCs w:val="21"/>
        </w:rPr>
        <w:t>多米尼加</w:t>
      </w:r>
      <w:r w:rsidR="00CC4F89" w:rsidRPr="0094594B">
        <w:rPr>
          <w:rFonts w:ascii="SimSun" w:hAnsi="SimSun"/>
          <w:sz w:val="21"/>
          <w:szCs w:val="21"/>
        </w:rPr>
        <w:t>国家版权局在该国的版权</w:t>
      </w:r>
      <w:r w:rsidR="006172B8">
        <w:rPr>
          <w:rFonts w:ascii="SimSun" w:hAnsi="SimSun" w:hint="eastAsia"/>
          <w:sz w:val="21"/>
          <w:szCs w:val="21"/>
        </w:rPr>
        <w:t>及</w:t>
      </w:r>
      <w:r w:rsidR="00CC4F89" w:rsidRPr="0094594B">
        <w:rPr>
          <w:rFonts w:ascii="SimSun" w:hAnsi="SimSun"/>
          <w:sz w:val="21"/>
          <w:szCs w:val="21"/>
        </w:rPr>
        <w:t>相关权方面的工作、大流行</w:t>
      </w:r>
      <w:r w:rsidR="00BF78C4">
        <w:rPr>
          <w:rFonts w:ascii="SimSun" w:hAnsi="SimSun" w:hint="eastAsia"/>
          <w:sz w:val="21"/>
          <w:szCs w:val="21"/>
        </w:rPr>
        <w:t>病</w:t>
      </w:r>
      <w:r w:rsidR="00CC4F89" w:rsidRPr="0094594B">
        <w:rPr>
          <w:rFonts w:ascii="SimSun" w:hAnsi="SimSun"/>
          <w:sz w:val="21"/>
          <w:szCs w:val="21"/>
        </w:rPr>
        <w:t>期间的</w:t>
      </w:r>
      <w:r w:rsidR="00BF78C4">
        <w:rPr>
          <w:rFonts w:ascii="SimSun" w:hAnsi="SimSun" w:hint="eastAsia"/>
          <w:sz w:val="21"/>
          <w:szCs w:val="21"/>
        </w:rPr>
        <w:t>登记</w:t>
      </w:r>
      <w:r w:rsidR="00CC4F89" w:rsidRPr="0094594B">
        <w:rPr>
          <w:rFonts w:ascii="SimSun" w:hAnsi="SimSun"/>
          <w:sz w:val="21"/>
          <w:szCs w:val="21"/>
        </w:rPr>
        <w:t>自动化以及其在防止盗版方面的作用。</w:t>
      </w:r>
      <w:r w:rsidR="00FC7852">
        <w:rPr>
          <w:rFonts w:ascii="SimSun" w:hAnsi="SimSun"/>
          <w:sz w:val="21"/>
          <w:szCs w:val="21"/>
        </w:rPr>
        <w:t>代表团</w:t>
      </w:r>
      <w:r w:rsidR="00CC4F89" w:rsidRPr="0094594B">
        <w:rPr>
          <w:rFonts w:ascii="SimSun" w:hAnsi="SimSun"/>
          <w:sz w:val="21"/>
          <w:szCs w:val="21"/>
        </w:rPr>
        <w:t>解释说，盗版是版权方面的主要挑战之一，特别是在数字媒体和社</w:t>
      </w:r>
      <w:r w:rsidR="006172B8">
        <w:rPr>
          <w:rFonts w:ascii="SimSun" w:hAnsi="SimSun" w:hint="eastAsia"/>
          <w:sz w:val="21"/>
          <w:szCs w:val="21"/>
        </w:rPr>
        <w:t>交</w:t>
      </w:r>
      <w:r w:rsidR="00CC4F89" w:rsidRPr="0094594B">
        <w:rPr>
          <w:rFonts w:ascii="SimSun" w:hAnsi="SimSun"/>
          <w:sz w:val="21"/>
          <w:szCs w:val="21"/>
        </w:rPr>
        <w:t>媒体的背景下。</w:t>
      </w:r>
    </w:p>
    <w:p w14:paraId="4801198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欧洲联盟代表团强调，数字环境中的版权问题值得关注和讨论，以确保版权能够得到更有效的保护，并能够在数字时代</w:t>
      </w:r>
      <w:r w:rsidRPr="00711EFC">
        <w:rPr>
          <w:rFonts w:ascii="SimSun" w:hAnsi="SimSun" w:cs="SimSun"/>
          <w:sz w:val="21"/>
          <w:szCs w:val="21"/>
        </w:rPr>
        <w:t>发挥</w:t>
      </w:r>
      <w:r w:rsidRPr="0094594B">
        <w:rPr>
          <w:rFonts w:ascii="SimSun" w:hAnsi="SimSun"/>
          <w:sz w:val="21"/>
          <w:szCs w:val="21"/>
        </w:rPr>
        <w:t>其作用。在这方面，</w:t>
      </w:r>
      <w:r w:rsidR="00FC7852">
        <w:rPr>
          <w:rFonts w:ascii="SimSun" w:hAnsi="SimSun"/>
          <w:sz w:val="21"/>
          <w:szCs w:val="21"/>
        </w:rPr>
        <w:t>代表团</w:t>
      </w:r>
      <w:r w:rsidRPr="0094594B">
        <w:rPr>
          <w:rFonts w:ascii="SimSun" w:hAnsi="SimSun"/>
          <w:sz w:val="21"/>
          <w:szCs w:val="21"/>
        </w:rPr>
        <w:t>感谢秘书处就该</w:t>
      </w:r>
      <w:r w:rsidR="006172B8">
        <w:rPr>
          <w:rFonts w:ascii="SimSun" w:hAnsi="SimSun" w:hint="eastAsia"/>
          <w:sz w:val="21"/>
          <w:szCs w:val="21"/>
        </w:rPr>
        <w:t>议</w:t>
      </w:r>
      <w:r w:rsidRPr="0094594B">
        <w:rPr>
          <w:rFonts w:ascii="SimSun" w:hAnsi="SimSun"/>
          <w:sz w:val="21"/>
          <w:szCs w:val="21"/>
        </w:rPr>
        <w:t>题提供的最新情况，并期待在2021年进行全面的范围界定研究。</w:t>
      </w:r>
    </w:p>
    <w:p w14:paraId="2E9AC76A"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加蓬代表团赞同</w:t>
      </w:r>
      <w:r w:rsidRPr="00711EFC">
        <w:rPr>
          <w:rFonts w:ascii="SimSun" w:hAnsi="SimSun" w:cs="SimSun"/>
          <w:sz w:val="21"/>
          <w:szCs w:val="21"/>
        </w:rPr>
        <w:t>津巴布韦代表团</w:t>
      </w:r>
      <w:r w:rsidR="006172B8">
        <w:rPr>
          <w:rFonts w:ascii="SimSun" w:hAnsi="SimSun" w:hint="eastAsia"/>
          <w:sz w:val="21"/>
          <w:szCs w:val="21"/>
        </w:rPr>
        <w:t>代表</w:t>
      </w:r>
      <w:r w:rsidRPr="0094594B">
        <w:rPr>
          <w:rFonts w:ascii="SimSun" w:hAnsi="SimSun"/>
          <w:sz w:val="21"/>
          <w:szCs w:val="21"/>
        </w:rPr>
        <w:t>非洲集团所作的发言。</w:t>
      </w:r>
      <w:r w:rsidR="00FC7852">
        <w:rPr>
          <w:rFonts w:ascii="SimSun" w:hAnsi="SimSun"/>
          <w:sz w:val="21"/>
          <w:szCs w:val="21"/>
        </w:rPr>
        <w:t>代表团</w:t>
      </w:r>
      <w:r w:rsidRPr="0094594B">
        <w:rPr>
          <w:rFonts w:ascii="SimSun" w:hAnsi="SimSun"/>
          <w:sz w:val="21"/>
          <w:szCs w:val="21"/>
        </w:rPr>
        <w:t>注意到</w:t>
      </w:r>
      <w:r w:rsidR="006172B8">
        <w:rPr>
          <w:rFonts w:ascii="SimSun" w:hAnsi="SimSun" w:hint="eastAsia"/>
          <w:sz w:val="21"/>
          <w:szCs w:val="21"/>
        </w:rPr>
        <w:t>对</w:t>
      </w:r>
      <w:r w:rsidRPr="0094594B">
        <w:rPr>
          <w:rFonts w:ascii="SimSun" w:hAnsi="SimSun"/>
          <w:sz w:val="21"/>
          <w:szCs w:val="21"/>
        </w:rPr>
        <w:t>与相关文件有关的数字音乐服务的</w:t>
      </w:r>
      <w:r w:rsidR="006172B8">
        <w:rPr>
          <w:rFonts w:ascii="SimSun" w:hAnsi="SimSun" w:hint="eastAsia"/>
          <w:sz w:val="21"/>
          <w:szCs w:val="21"/>
        </w:rPr>
        <w:t>看法</w:t>
      </w:r>
      <w:r w:rsidRPr="0094594B">
        <w:rPr>
          <w:rFonts w:ascii="SimSun" w:hAnsi="SimSun"/>
          <w:sz w:val="21"/>
          <w:szCs w:val="21"/>
        </w:rPr>
        <w:t>。</w:t>
      </w:r>
      <w:r w:rsidR="00FC7852">
        <w:rPr>
          <w:rFonts w:ascii="SimSun" w:hAnsi="SimSun"/>
          <w:sz w:val="21"/>
          <w:szCs w:val="21"/>
        </w:rPr>
        <w:t>代表团</w:t>
      </w:r>
      <w:r w:rsidRPr="0094594B">
        <w:rPr>
          <w:rFonts w:ascii="SimSun" w:hAnsi="SimSun"/>
          <w:sz w:val="21"/>
          <w:szCs w:val="21"/>
        </w:rPr>
        <w:t>还注意到关于研究的后续行动的前景，特别是关于价值链和资金流以及收</w:t>
      </w:r>
      <w:r w:rsidR="006172B8">
        <w:rPr>
          <w:rFonts w:ascii="SimSun" w:hAnsi="SimSun" w:hint="eastAsia"/>
          <w:sz w:val="21"/>
          <w:szCs w:val="21"/>
        </w:rPr>
        <w:t>费</w:t>
      </w:r>
      <w:r w:rsidRPr="0094594B">
        <w:rPr>
          <w:rFonts w:ascii="SimSun" w:hAnsi="SimSun"/>
          <w:sz w:val="21"/>
          <w:szCs w:val="21"/>
        </w:rPr>
        <w:t>方式</w:t>
      </w:r>
      <w:r w:rsidR="006172B8">
        <w:rPr>
          <w:rFonts w:ascii="SimSun" w:hAnsi="SimSun" w:hint="eastAsia"/>
          <w:sz w:val="21"/>
          <w:szCs w:val="21"/>
        </w:rPr>
        <w:t>的</w:t>
      </w:r>
      <w:r w:rsidR="004416CF">
        <w:rPr>
          <w:rFonts w:ascii="SimSun" w:hAnsi="SimSun" w:hint="eastAsia"/>
          <w:sz w:val="21"/>
          <w:szCs w:val="21"/>
        </w:rPr>
        <w:t>研究</w:t>
      </w:r>
      <w:r w:rsidRPr="0094594B">
        <w:rPr>
          <w:rFonts w:ascii="SimSun" w:hAnsi="SimSun"/>
          <w:sz w:val="21"/>
          <w:szCs w:val="21"/>
        </w:rPr>
        <w:t>。</w:t>
      </w:r>
      <w:r w:rsidR="00FC7852">
        <w:rPr>
          <w:rFonts w:ascii="SimSun" w:hAnsi="SimSun"/>
          <w:sz w:val="21"/>
          <w:szCs w:val="21"/>
        </w:rPr>
        <w:t>代表团</w:t>
      </w:r>
      <w:r w:rsidRPr="0094594B">
        <w:rPr>
          <w:rFonts w:ascii="SimSun" w:hAnsi="SimSun"/>
          <w:sz w:val="21"/>
          <w:szCs w:val="21"/>
        </w:rPr>
        <w:t>表示，</w:t>
      </w:r>
      <w:r w:rsidR="006172B8">
        <w:rPr>
          <w:rFonts w:ascii="SimSun" w:hAnsi="SimSun" w:hint="eastAsia"/>
          <w:sz w:val="21"/>
          <w:szCs w:val="21"/>
        </w:rPr>
        <w:t>其</w:t>
      </w:r>
      <w:r w:rsidRPr="0094594B">
        <w:rPr>
          <w:rFonts w:ascii="SimSun" w:hAnsi="SimSun"/>
          <w:sz w:val="21"/>
          <w:szCs w:val="21"/>
        </w:rPr>
        <w:t>将很高兴看到探索性研究的结论，这些结论将在下一年提交。</w:t>
      </w:r>
    </w:p>
    <w:p w14:paraId="3F53DFF4"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知识生态国际</w:t>
      </w:r>
      <w:r w:rsidR="004416CF">
        <w:rPr>
          <w:rFonts w:ascii="SimSun" w:hAnsi="SimSun" w:hint="eastAsia"/>
          <w:sz w:val="21"/>
          <w:szCs w:val="21"/>
        </w:rPr>
        <w:t>组织</w:t>
      </w:r>
      <w:r w:rsidRPr="0094594B">
        <w:rPr>
          <w:rFonts w:ascii="SimSun" w:hAnsi="SimSun"/>
          <w:sz w:val="21"/>
          <w:szCs w:val="21"/>
        </w:rPr>
        <w:t>（KEI）的代表解释说，</w:t>
      </w:r>
      <w:r w:rsidRPr="009F3E17">
        <w:rPr>
          <w:rFonts w:ascii="SimSun" w:hAnsi="SimSun"/>
          <w:sz w:val="21"/>
          <w:szCs w:val="21"/>
        </w:rPr>
        <w:t>在分析与数字环境</w:t>
      </w:r>
      <w:r w:rsidR="004416CF">
        <w:rPr>
          <w:rFonts w:ascii="SimSun" w:hAnsi="SimSun" w:hint="eastAsia"/>
          <w:sz w:val="21"/>
          <w:szCs w:val="21"/>
        </w:rPr>
        <w:t>相</w:t>
      </w:r>
      <w:r w:rsidRPr="009F3E17">
        <w:rPr>
          <w:rFonts w:ascii="SimSun" w:hAnsi="SimSun"/>
          <w:sz w:val="21"/>
          <w:szCs w:val="21"/>
        </w:rPr>
        <w:t>关的版权时，SCCR应</w:t>
      </w:r>
      <w:r w:rsidR="004416CF">
        <w:rPr>
          <w:rFonts w:ascii="SimSun" w:hAnsi="SimSun" w:hint="eastAsia"/>
          <w:sz w:val="21"/>
          <w:szCs w:val="21"/>
        </w:rPr>
        <w:t>纳入</w:t>
      </w:r>
      <w:r w:rsidRPr="009F3E17">
        <w:rPr>
          <w:rFonts w:ascii="SimSun" w:hAnsi="SimSun"/>
          <w:sz w:val="21"/>
          <w:szCs w:val="21"/>
        </w:rPr>
        <w:t>一个关于透明度的工作流，这是最初的GRULAC提案中提到的一个</w:t>
      </w:r>
      <w:r w:rsidR="004416CF">
        <w:rPr>
          <w:rFonts w:ascii="SimSun" w:hAnsi="SimSun" w:hint="eastAsia"/>
          <w:sz w:val="21"/>
          <w:szCs w:val="21"/>
        </w:rPr>
        <w:t>议</w:t>
      </w:r>
      <w:r w:rsidRPr="009F3E17">
        <w:rPr>
          <w:rFonts w:ascii="SimSun" w:hAnsi="SimSun"/>
          <w:sz w:val="21"/>
          <w:szCs w:val="21"/>
        </w:rPr>
        <w:t>题，</w:t>
      </w:r>
      <w:r w:rsidR="004416CF">
        <w:rPr>
          <w:rFonts w:ascii="SimSun" w:hAnsi="SimSun" w:hint="eastAsia"/>
          <w:sz w:val="21"/>
          <w:szCs w:val="21"/>
        </w:rPr>
        <w:t>并且</w:t>
      </w:r>
      <w:r w:rsidRPr="009F3E17">
        <w:rPr>
          <w:rFonts w:ascii="SimSun" w:hAnsi="SimSun"/>
          <w:sz w:val="21"/>
          <w:szCs w:val="21"/>
        </w:rPr>
        <w:t>有机会</w:t>
      </w:r>
      <w:r w:rsidR="004416CF">
        <w:rPr>
          <w:rFonts w:ascii="SimSun" w:hAnsi="SimSun" w:hint="eastAsia"/>
          <w:sz w:val="21"/>
          <w:szCs w:val="21"/>
        </w:rPr>
        <w:t>确定</w:t>
      </w:r>
      <w:r w:rsidRPr="009F3E17">
        <w:rPr>
          <w:rFonts w:ascii="SimSun" w:hAnsi="SimSun"/>
          <w:sz w:val="21"/>
          <w:szCs w:val="21"/>
        </w:rPr>
        <w:t>差距以及可以提高透明度的措施。例如，这可以</w:t>
      </w:r>
      <w:r w:rsidRPr="00711EFC">
        <w:rPr>
          <w:rFonts w:ascii="SimSun" w:hAnsi="SimSun" w:cs="SimSun"/>
          <w:sz w:val="21"/>
          <w:szCs w:val="21"/>
        </w:rPr>
        <w:t>包括</w:t>
      </w:r>
      <w:r w:rsidRPr="009F3E17">
        <w:rPr>
          <w:rFonts w:ascii="SimSun" w:hAnsi="SimSun"/>
          <w:sz w:val="21"/>
          <w:szCs w:val="21"/>
        </w:rPr>
        <w:t>提高作者、表演者和出版商、广播</w:t>
      </w:r>
      <w:r w:rsidR="004416CF">
        <w:rPr>
          <w:rFonts w:ascii="SimSun" w:hAnsi="SimSun" w:hint="eastAsia"/>
          <w:sz w:val="21"/>
          <w:szCs w:val="21"/>
        </w:rPr>
        <w:t>组织</w:t>
      </w:r>
      <w:r w:rsidRPr="009F3E17">
        <w:rPr>
          <w:rFonts w:ascii="SimSun" w:hAnsi="SimSun"/>
          <w:sz w:val="21"/>
          <w:szCs w:val="21"/>
        </w:rPr>
        <w:t>或其他权利人之间收入分配的透明度，以及国家之间的收入流。KEI呼吁提高</w:t>
      </w:r>
      <w:r w:rsidR="00F66A53">
        <w:rPr>
          <w:rFonts w:ascii="SimSun" w:hAnsi="SimSun" w:hint="eastAsia"/>
          <w:sz w:val="21"/>
          <w:szCs w:val="21"/>
        </w:rPr>
        <w:t>发行和流式传输</w:t>
      </w:r>
      <w:r w:rsidRPr="009F3E17">
        <w:rPr>
          <w:rFonts w:ascii="SimSun" w:hAnsi="SimSun"/>
          <w:sz w:val="21"/>
          <w:szCs w:val="21"/>
        </w:rPr>
        <w:t>作品的平台的财务透明度。透明度可以包括改进有关摄影师、作者、表演者和权利人身份</w:t>
      </w:r>
      <w:r w:rsidR="00F66A53">
        <w:rPr>
          <w:rFonts w:ascii="SimSun" w:hAnsi="SimSun" w:hint="eastAsia"/>
          <w:sz w:val="21"/>
          <w:szCs w:val="21"/>
        </w:rPr>
        <w:t>以及</w:t>
      </w:r>
      <w:r w:rsidR="00F66A53" w:rsidRPr="009F3E17">
        <w:rPr>
          <w:rFonts w:ascii="SimSun" w:hAnsi="SimSun"/>
          <w:sz w:val="21"/>
          <w:szCs w:val="21"/>
        </w:rPr>
        <w:t>作品日期</w:t>
      </w:r>
      <w:r w:rsidRPr="009F3E17">
        <w:rPr>
          <w:rFonts w:ascii="SimSun" w:hAnsi="SimSun"/>
          <w:sz w:val="21"/>
          <w:szCs w:val="21"/>
        </w:rPr>
        <w:t>的元数据。透明度还可以包括建立作者和表演者与</w:t>
      </w:r>
      <w:r w:rsidR="00F66A53">
        <w:rPr>
          <w:rFonts w:ascii="SimSun" w:hAnsi="SimSun" w:hint="eastAsia"/>
          <w:sz w:val="21"/>
          <w:szCs w:val="21"/>
        </w:rPr>
        <w:t>其</w:t>
      </w:r>
      <w:r w:rsidRPr="009F3E17">
        <w:rPr>
          <w:rFonts w:ascii="SimSun" w:hAnsi="SimSun"/>
          <w:sz w:val="21"/>
          <w:szCs w:val="21"/>
        </w:rPr>
        <w:t>出版商之间的合同库，以及出版商与图书馆和研究机构之间的合同库，以便更好地了解合同是否公平，是否实现了有关获取和支持作者和艺</w:t>
      </w:r>
      <w:r w:rsidR="00BF78C4">
        <w:rPr>
          <w:rFonts w:ascii="SimSun" w:hAnsi="SimSun" w:hint="eastAsia"/>
          <w:sz w:val="21"/>
          <w:szCs w:val="21"/>
        </w:rPr>
        <w:t>人</w:t>
      </w:r>
      <w:r w:rsidRPr="009F3E17">
        <w:rPr>
          <w:rFonts w:ascii="SimSun" w:hAnsi="SimSun"/>
          <w:sz w:val="21"/>
          <w:szCs w:val="21"/>
        </w:rPr>
        <w:t>的社会目标。KEI提供了一些流媒体音乐元数据的</w:t>
      </w:r>
      <w:r w:rsidR="00F66A53">
        <w:rPr>
          <w:rFonts w:ascii="SimSun" w:hAnsi="SimSun" w:hint="eastAsia"/>
          <w:sz w:val="21"/>
          <w:szCs w:val="21"/>
        </w:rPr>
        <w:t>范例</w:t>
      </w:r>
      <w:r w:rsidRPr="009F3E17">
        <w:rPr>
          <w:rFonts w:ascii="SimSun" w:hAnsi="SimSun"/>
          <w:sz w:val="21"/>
          <w:szCs w:val="21"/>
        </w:rPr>
        <w:t>，以及一些</w:t>
      </w:r>
      <w:r w:rsidR="00AF7CDA">
        <w:rPr>
          <w:rFonts w:ascii="SimSun" w:hAnsi="SimSun" w:hint="eastAsia"/>
          <w:sz w:val="21"/>
          <w:szCs w:val="21"/>
        </w:rPr>
        <w:t>上</w:t>
      </w:r>
      <w:r w:rsidR="0091095A">
        <w:rPr>
          <w:rFonts w:ascii="SimSun" w:hAnsi="SimSun" w:hint="eastAsia"/>
          <w:sz w:val="21"/>
          <w:szCs w:val="21"/>
        </w:rPr>
        <w:t>传</w:t>
      </w:r>
      <w:r w:rsidRPr="009F3E17">
        <w:rPr>
          <w:rFonts w:ascii="SimSun" w:hAnsi="SimSun"/>
          <w:sz w:val="21"/>
          <w:szCs w:val="21"/>
        </w:rPr>
        <w:t>的例子，例如</w:t>
      </w:r>
      <w:r w:rsidR="0091095A">
        <w:rPr>
          <w:rFonts w:ascii="SimSun" w:hAnsi="SimSun" w:hint="eastAsia"/>
          <w:sz w:val="21"/>
          <w:szCs w:val="21"/>
        </w:rPr>
        <w:t>上传</w:t>
      </w:r>
      <w:r w:rsidR="00AF7CDA">
        <w:rPr>
          <w:rFonts w:ascii="SimSun" w:hAnsi="SimSun" w:hint="eastAsia"/>
          <w:sz w:val="21"/>
          <w:szCs w:val="21"/>
        </w:rPr>
        <w:t>到</w:t>
      </w:r>
      <w:r w:rsidRPr="009F3E17">
        <w:rPr>
          <w:rFonts w:ascii="SimSun" w:hAnsi="SimSun"/>
          <w:sz w:val="21"/>
          <w:szCs w:val="21"/>
        </w:rPr>
        <w:t>同一平台上。了解为什么会这样，并确定最佳做法和关于数据库的标准和互操作性的可能问题</w:t>
      </w:r>
      <w:r w:rsidR="00BF78C4">
        <w:rPr>
          <w:rFonts w:ascii="SimSun" w:hAnsi="SimSun" w:hint="eastAsia"/>
          <w:sz w:val="21"/>
          <w:szCs w:val="21"/>
        </w:rPr>
        <w:t>（</w:t>
      </w:r>
      <w:r w:rsidRPr="009F3E17">
        <w:rPr>
          <w:rFonts w:ascii="SimSun" w:hAnsi="SimSun"/>
          <w:sz w:val="21"/>
          <w:szCs w:val="21"/>
        </w:rPr>
        <w:t>如数据</w:t>
      </w:r>
      <w:r w:rsidR="00BF78C4">
        <w:rPr>
          <w:rFonts w:ascii="SimSun" w:hAnsi="SimSun" w:hint="eastAsia"/>
          <w:sz w:val="21"/>
          <w:szCs w:val="21"/>
        </w:rPr>
        <w:t>）</w:t>
      </w:r>
      <w:r w:rsidRPr="009F3E17">
        <w:rPr>
          <w:rFonts w:ascii="SimSun" w:hAnsi="SimSun"/>
          <w:sz w:val="21"/>
          <w:szCs w:val="21"/>
        </w:rPr>
        <w:t>，将是</w:t>
      </w:r>
      <w:r w:rsidR="0091095A">
        <w:rPr>
          <w:rFonts w:ascii="SimSun" w:hAnsi="SimSun" w:hint="eastAsia"/>
          <w:sz w:val="21"/>
          <w:szCs w:val="21"/>
        </w:rPr>
        <w:t>对</w:t>
      </w:r>
      <w:r w:rsidRPr="009F3E17">
        <w:rPr>
          <w:rFonts w:ascii="SimSun" w:hAnsi="SimSun"/>
          <w:sz w:val="21"/>
          <w:szCs w:val="21"/>
        </w:rPr>
        <w:t>SCCR时间的</w:t>
      </w:r>
      <w:r w:rsidR="0091095A">
        <w:rPr>
          <w:rFonts w:ascii="SimSun" w:hAnsi="SimSun" w:hint="eastAsia"/>
          <w:sz w:val="21"/>
          <w:szCs w:val="21"/>
        </w:rPr>
        <w:t>充分</w:t>
      </w:r>
      <w:r w:rsidRPr="009F3E17">
        <w:rPr>
          <w:rFonts w:ascii="SimSun" w:hAnsi="SimSun"/>
          <w:sz w:val="21"/>
          <w:szCs w:val="21"/>
        </w:rPr>
        <w:t>利用，而不是出版商和</w:t>
      </w:r>
      <w:r w:rsidR="0091095A">
        <w:rPr>
          <w:rFonts w:ascii="SimSun" w:hAnsi="SimSun" w:hint="eastAsia"/>
          <w:sz w:val="21"/>
          <w:szCs w:val="21"/>
        </w:rPr>
        <w:t>使用者</w:t>
      </w:r>
      <w:r w:rsidRPr="009F3E17">
        <w:rPr>
          <w:rFonts w:ascii="SimSun" w:hAnsi="SimSun"/>
          <w:sz w:val="21"/>
          <w:szCs w:val="21"/>
        </w:rPr>
        <w:t>群体之间</w:t>
      </w:r>
      <w:r w:rsidR="00B238D1">
        <w:rPr>
          <w:rFonts w:ascii="SimSun" w:hAnsi="SimSun" w:hint="eastAsia"/>
          <w:sz w:val="21"/>
          <w:szCs w:val="21"/>
        </w:rPr>
        <w:t>进行</w:t>
      </w:r>
      <w:r w:rsidRPr="009F3E17">
        <w:rPr>
          <w:rFonts w:ascii="SimSun" w:hAnsi="SimSun"/>
          <w:sz w:val="21"/>
          <w:szCs w:val="21"/>
        </w:rPr>
        <w:t>争斗，</w:t>
      </w:r>
      <w:r w:rsidR="00B238D1">
        <w:rPr>
          <w:rFonts w:ascii="SimSun" w:hAnsi="SimSun" w:hint="eastAsia"/>
          <w:sz w:val="21"/>
          <w:szCs w:val="21"/>
        </w:rPr>
        <w:t>然后</w:t>
      </w:r>
      <w:r w:rsidRPr="009F3E17">
        <w:rPr>
          <w:rFonts w:ascii="SimSun" w:hAnsi="SimSun"/>
          <w:sz w:val="21"/>
          <w:szCs w:val="21"/>
        </w:rPr>
        <w:t>SCCR就可以专注于使版权制度更好地为作者、表演者和听众这三个最重要的利益攸关方</w:t>
      </w:r>
      <w:r w:rsidR="00B238D1">
        <w:rPr>
          <w:rFonts w:ascii="SimSun" w:hAnsi="SimSun" w:hint="eastAsia"/>
          <w:sz w:val="21"/>
          <w:szCs w:val="21"/>
        </w:rPr>
        <w:t>服务</w:t>
      </w:r>
      <w:r w:rsidRPr="009F3E17">
        <w:rPr>
          <w:rFonts w:ascii="SimSun" w:hAnsi="SimSun"/>
          <w:sz w:val="21"/>
          <w:szCs w:val="21"/>
        </w:rPr>
        <w:t>。KEI认为，在保护社会不受越来越多的利用宣传和虚假叙述来操纵政策结果的影响方面，透明度正成为一个核心问题。KEI补充说，</w:t>
      </w:r>
      <w:r w:rsidR="00B238D1">
        <w:rPr>
          <w:rFonts w:ascii="SimSun" w:hAnsi="SimSun" w:hint="eastAsia"/>
          <w:sz w:val="21"/>
          <w:szCs w:val="21"/>
        </w:rPr>
        <w:t>其</w:t>
      </w:r>
      <w:r w:rsidRPr="009F3E17">
        <w:rPr>
          <w:rFonts w:ascii="SimSun" w:hAnsi="SimSun"/>
          <w:sz w:val="21"/>
          <w:szCs w:val="21"/>
        </w:rPr>
        <w:t>将支持</w:t>
      </w:r>
      <w:r w:rsidR="00B238D1">
        <w:rPr>
          <w:rFonts w:ascii="SimSun" w:hAnsi="SimSun" w:hint="eastAsia"/>
          <w:sz w:val="21"/>
          <w:szCs w:val="21"/>
        </w:rPr>
        <w:t>努力</w:t>
      </w:r>
      <w:r w:rsidRPr="009F3E17">
        <w:rPr>
          <w:rFonts w:ascii="SimSun" w:hAnsi="SimSun"/>
          <w:sz w:val="21"/>
          <w:szCs w:val="21"/>
        </w:rPr>
        <w:t>在政策形成之前获得更多证据和更多事实。后真相政策是一种政治文化，在这种文化中，辩论</w:t>
      </w:r>
      <w:r w:rsidR="00B238D1">
        <w:rPr>
          <w:rFonts w:ascii="SimSun" w:hAnsi="SimSun" w:hint="eastAsia"/>
          <w:sz w:val="21"/>
          <w:szCs w:val="21"/>
        </w:rPr>
        <w:t>主要被</w:t>
      </w:r>
      <w:r w:rsidRPr="009F3E17">
        <w:rPr>
          <w:rFonts w:ascii="SimSun" w:hAnsi="SimSun"/>
          <w:sz w:val="21"/>
          <w:szCs w:val="21"/>
        </w:rPr>
        <w:t>情感诉求</w:t>
      </w:r>
      <w:r w:rsidR="00B238D1">
        <w:rPr>
          <w:rFonts w:ascii="SimSun" w:hAnsi="SimSun" w:hint="eastAsia"/>
          <w:sz w:val="21"/>
          <w:szCs w:val="21"/>
        </w:rPr>
        <w:t>所左右，</w:t>
      </w:r>
      <w:r w:rsidR="00B238D1" w:rsidRPr="009F3E17">
        <w:rPr>
          <w:rFonts w:ascii="SimSun" w:hAnsi="SimSun"/>
          <w:sz w:val="21"/>
          <w:szCs w:val="21"/>
        </w:rPr>
        <w:t>与事实或</w:t>
      </w:r>
      <w:r w:rsidR="00B238D1" w:rsidRPr="009F3E17">
        <w:rPr>
          <w:rFonts w:ascii="SimSun" w:hAnsi="SimSun"/>
          <w:sz w:val="21"/>
          <w:szCs w:val="21"/>
        </w:rPr>
        <w:lastRenderedPageBreak/>
        <w:t>政策细节</w:t>
      </w:r>
      <w:r w:rsidR="00B238D1">
        <w:rPr>
          <w:rFonts w:ascii="SimSun" w:hAnsi="SimSun" w:hint="eastAsia"/>
          <w:sz w:val="21"/>
          <w:szCs w:val="21"/>
        </w:rPr>
        <w:t>相脱离</w:t>
      </w:r>
      <w:r w:rsidRPr="009F3E17">
        <w:rPr>
          <w:rFonts w:ascii="SimSun" w:hAnsi="SimSun"/>
          <w:sz w:val="21"/>
          <w:szCs w:val="21"/>
        </w:rPr>
        <w:t>。</w:t>
      </w:r>
      <w:r w:rsidR="00E20903">
        <w:rPr>
          <w:rFonts w:ascii="SimSun" w:hAnsi="SimSun"/>
          <w:sz w:val="21"/>
          <w:szCs w:val="21"/>
        </w:rPr>
        <w:t>产权组织</w:t>
      </w:r>
      <w:r w:rsidRPr="009F3E17">
        <w:rPr>
          <w:rFonts w:ascii="SimSun" w:hAnsi="SimSun"/>
          <w:sz w:val="21"/>
          <w:szCs w:val="21"/>
        </w:rPr>
        <w:t>可以通过调整关于透明度的议程项目，转向更多的事实和真相，</w:t>
      </w:r>
      <w:r w:rsidR="0028311C">
        <w:rPr>
          <w:rFonts w:ascii="SimSun" w:hAnsi="SimSun" w:hint="eastAsia"/>
          <w:sz w:val="21"/>
          <w:szCs w:val="21"/>
        </w:rPr>
        <w:t>从而</w:t>
      </w:r>
      <w:r w:rsidRPr="009F3E17">
        <w:rPr>
          <w:rFonts w:ascii="SimSun" w:hAnsi="SimSun"/>
          <w:sz w:val="21"/>
          <w:szCs w:val="21"/>
        </w:rPr>
        <w:t>使版权制度更好地服务于社会。</w:t>
      </w:r>
    </w:p>
    <w:p w14:paraId="63AC3DCA" w14:textId="77777777" w:rsidR="00376C5C" w:rsidRDefault="0028311C"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拉丁美洲</w:t>
      </w:r>
      <w:r w:rsidR="00CC4F89" w:rsidRPr="0094594B">
        <w:rPr>
          <w:rFonts w:ascii="SimSun" w:hAnsi="SimSun"/>
          <w:sz w:val="21"/>
          <w:szCs w:val="21"/>
        </w:rPr>
        <w:t>知识产权</w:t>
      </w:r>
      <w:r>
        <w:rPr>
          <w:rFonts w:ascii="SimSun" w:hAnsi="SimSun" w:hint="eastAsia"/>
          <w:sz w:val="21"/>
          <w:szCs w:val="21"/>
        </w:rPr>
        <w:t>学院</w:t>
      </w:r>
      <w:r w:rsidR="00CC4F89" w:rsidRPr="0094594B">
        <w:rPr>
          <w:rFonts w:ascii="SimSun" w:hAnsi="SimSun"/>
          <w:sz w:val="21"/>
          <w:szCs w:val="21"/>
        </w:rPr>
        <w:t>（ELAPI）的代表指出，有必要继续详细分析这个日益严重的问题，即在数字环境中对艺</w:t>
      </w:r>
      <w:r w:rsidR="00BF78C4">
        <w:rPr>
          <w:rFonts w:ascii="SimSun" w:hAnsi="SimSun" w:hint="eastAsia"/>
          <w:sz w:val="21"/>
          <w:szCs w:val="21"/>
        </w:rPr>
        <w:t>人</w:t>
      </w:r>
      <w:r w:rsidR="00CC4F89" w:rsidRPr="0094594B">
        <w:rPr>
          <w:rFonts w:ascii="SimSun" w:hAnsi="SimSun"/>
          <w:sz w:val="21"/>
          <w:szCs w:val="21"/>
        </w:rPr>
        <w:t>和表演者权利的保护。ELAPI呼吁在获得经济收入和使用受保护的作品（无论这些作品是否受到</w:t>
      </w:r>
      <w:r w:rsidR="00BF78C4">
        <w:rPr>
          <w:rFonts w:ascii="SimSun" w:hAnsi="SimSun" w:hint="eastAsia"/>
          <w:sz w:val="21"/>
          <w:szCs w:val="21"/>
        </w:rPr>
        <w:t>了</w:t>
      </w:r>
      <w:r w:rsidR="00CC4F89" w:rsidRPr="0094594B">
        <w:rPr>
          <w:rFonts w:ascii="SimSun" w:hAnsi="SimSun"/>
          <w:sz w:val="21"/>
          <w:szCs w:val="21"/>
        </w:rPr>
        <w:t>保护）之间取得平衡，并指出这是受保护作品的权利人获得真正的经济补偿和保护文化活动的主要障碍之一。ELAPI表示愿意与正在进行的工作合作，以便确定在该数字环境中组成的各种群体的行为，使人们牢记</w:t>
      </w:r>
      <w:r>
        <w:rPr>
          <w:rFonts w:ascii="SimSun" w:hAnsi="SimSun" w:hint="eastAsia"/>
          <w:sz w:val="21"/>
          <w:szCs w:val="21"/>
        </w:rPr>
        <w:t>大</w:t>
      </w:r>
      <w:r w:rsidR="00CC4F89" w:rsidRPr="0094594B">
        <w:rPr>
          <w:rFonts w:ascii="SimSun" w:hAnsi="SimSun"/>
          <w:sz w:val="21"/>
          <w:szCs w:val="21"/>
        </w:rPr>
        <w:t>流行</w:t>
      </w:r>
      <w:r w:rsidR="00BF78C4">
        <w:rPr>
          <w:rFonts w:ascii="SimSun" w:hAnsi="SimSun" w:hint="eastAsia"/>
          <w:sz w:val="21"/>
          <w:szCs w:val="21"/>
        </w:rPr>
        <w:t>病</w:t>
      </w:r>
      <w:r w:rsidR="00CC4F89" w:rsidRPr="0094594B">
        <w:rPr>
          <w:rFonts w:ascii="SimSun" w:hAnsi="SimSun"/>
          <w:sz w:val="21"/>
          <w:szCs w:val="21"/>
        </w:rPr>
        <w:t>对表演者和艺</w:t>
      </w:r>
      <w:r w:rsidR="00BF78C4">
        <w:rPr>
          <w:rFonts w:ascii="SimSun" w:hAnsi="SimSun" w:hint="eastAsia"/>
          <w:sz w:val="21"/>
          <w:szCs w:val="21"/>
        </w:rPr>
        <w:t>人</w:t>
      </w:r>
      <w:r w:rsidR="00CC4F89" w:rsidRPr="0094594B">
        <w:rPr>
          <w:rFonts w:ascii="SimSun" w:hAnsi="SimSun"/>
          <w:sz w:val="21"/>
          <w:szCs w:val="21"/>
        </w:rPr>
        <w:t>的不利影响。</w:t>
      </w:r>
    </w:p>
    <w:p w14:paraId="650A6F28" w14:textId="77777777" w:rsidR="00771560"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肯尼亚代表团赞同津巴布韦代表团先前代表非洲集团所作的发言。</w:t>
      </w:r>
      <w:r w:rsidR="00FC7852">
        <w:rPr>
          <w:rFonts w:ascii="SimSun" w:hAnsi="SimSun"/>
          <w:sz w:val="21"/>
          <w:szCs w:val="21"/>
        </w:rPr>
        <w:t>代表团</w:t>
      </w:r>
      <w:r w:rsidRPr="0094594B">
        <w:rPr>
          <w:rFonts w:ascii="SimSun" w:hAnsi="SimSun"/>
          <w:sz w:val="21"/>
          <w:szCs w:val="21"/>
        </w:rPr>
        <w:t>认识到，版权作品日益非物质化</w:t>
      </w:r>
      <w:r w:rsidR="0026622E">
        <w:rPr>
          <w:rFonts w:ascii="SimSun" w:hAnsi="SimSun" w:hint="eastAsia"/>
          <w:sz w:val="21"/>
          <w:szCs w:val="21"/>
        </w:rPr>
        <w:t>并且在</w:t>
      </w:r>
      <w:r w:rsidRPr="0094594B">
        <w:rPr>
          <w:rFonts w:ascii="SimSun" w:hAnsi="SimSun"/>
          <w:sz w:val="21"/>
          <w:szCs w:val="21"/>
        </w:rPr>
        <w:t>从模拟环境向数字环境迁移，因此</w:t>
      </w:r>
      <w:r w:rsidR="0026622E">
        <w:rPr>
          <w:rFonts w:ascii="SimSun" w:hAnsi="SimSun" w:hint="eastAsia"/>
          <w:sz w:val="21"/>
          <w:szCs w:val="21"/>
        </w:rPr>
        <w:t>就</w:t>
      </w:r>
      <w:r w:rsidRPr="0094594B">
        <w:rPr>
          <w:rFonts w:ascii="SimSun" w:hAnsi="SimSun"/>
          <w:sz w:val="21"/>
          <w:szCs w:val="21"/>
        </w:rPr>
        <w:t>数字化对版权作品的影响进行全面研究是一个</w:t>
      </w:r>
      <w:r w:rsidR="0026622E">
        <w:rPr>
          <w:rFonts w:ascii="SimSun" w:hAnsi="SimSun" w:hint="eastAsia"/>
          <w:sz w:val="21"/>
          <w:szCs w:val="21"/>
        </w:rPr>
        <w:t>可喜</w:t>
      </w:r>
      <w:r w:rsidRPr="0094594B">
        <w:rPr>
          <w:rFonts w:ascii="SimSun" w:hAnsi="SimSun"/>
          <w:sz w:val="21"/>
          <w:szCs w:val="21"/>
        </w:rPr>
        <w:t>的迹象。然而，</w:t>
      </w:r>
      <w:r w:rsidR="00FC7852">
        <w:rPr>
          <w:rFonts w:ascii="SimSun" w:hAnsi="SimSun"/>
          <w:sz w:val="21"/>
          <w:szCs w:val="21"/>
        </w:rPr>
        <w:t>代表团</w:t>
      </w:r>
      <w:r w:rsidRPr="0094594B">
        <w:rPr>
          <w:rFonts w:ascii="SimSun" w:hAnsi="SimSun"/>
          <w:sz w:val="21"/>
          <w:szCs w:val="21"/>
        </w:rPr>
        <w:t>认识到</w:t>
      </w:r>
      <w:r w:rsidR="006D52FA">
        <w:rPr>
          <w:rFonts w:ascii="SimSun" w:hAnsi="SimSun"/>
          <w:sz w:val="21"/>
          <w:szCs w:val="21"/>
        </w:rPr>
        <w:t>2019冠状病毒病</w:t>
      </w:r>
      <w:r w:rsidRPr="0094594B">
        <w:rPr>
          <w:rFonts w:ascii="SimSun" w:hAnsi="SimSun"/>
          <w:sz w:val="21"/>
          <w:szCs w:val="21"/>
        </w:rPr>
        <w:t>所</w:t>
      </w:r>
      <w:r w:rsidR="0026622E">
        <w:rPr>
          <w:rFonts w:ascii="SimSun" w:hAnsi="SimSun" w:hint="eastAsia"/>
          <w:sz w:val="21"/>
          <w:szCs w:val="21"/>
        </w:rPr>
        <w:t>造成</w:t>
      </w:r>
      <w:r w:rsidRPr="0094594B">
        <w:rPr>
          <w:rFonts w:ascii="SimSun" w:hAnsi="SimSun"/>
          <w:sz w:val="21"/>
          <w:szCs w:val="21"/>
        </w:rPr>
        <w:t>的限制，并希望今后秘书处能够进一步推动这一事项，以便编写一份可能涵盖更广泛</w:t>
      </w:r>
      <w:r w:rsidR="0026622E">
        <w:rPr>
          <w:rFonts w:ascii="SimSun" w:hAnsi="SimSun" w:hint="eastAsia"/>
          <w:sz w:val="21"/>
          <w:szCs w:val="21"/>
        </w:rPr>
        <w:t>的受</w:t>
      </w:r>
      <w:r w:rsidRPr="0094594B">
        <w:rPr>
          <w:rFonts w:ascii="SimSun" w:hAnsi="SimSun"/>
          <w:sz w:val="21"/>
          <w:szCs w:val="21"/>
        </w:rPr>
        <w:t>版权</w:t>
      </w:r>
      <w:r w:rsidR="0026622E">
        <w:rPr>
          <w:rFonts w:ascii="SimSun" w:hAnsi="SimSun" w:hint="eastAsia"/>
          <w:sz w:val="21"/>
          <w:szCs w:val="21"/>
        </w:rPr>
        <w:t>保护</w:t>
      </w:r>
      <w:r w:rsidRPr="0094594B">
        <w:rPr>
          <w:rFonts w:ascii="SimSun" w:hAnsi="SimSun"/>
          <w:sz w:val="21"/>
          <w:szCs w:val="21"/>
        </w:rPr>
        <w:t>领域的</w:t>
      </w:r>
      <w:r w:rsidR="0026622E">
        <w:rPr>
          <w:rFonts w:ascii="SimSun" w:hAnsi="SimSun" w:hint="eastAsia"/>
          <w:sz w:val="21"/>
          <w:szCs w:val="21"/>
        </w:rPr>
        <w:t>全面</w:t>
      </w:r>
      <w:r w:rsidRPr="0094594B">
        <w:rPr>
          <w:rFonts w:ascii="SimSun" w:hAnsi="SimSun"/>
          <w:sz w:val="21"/>
          <w:szCs w:val="21"/>
        </w:rPr>
        <w:t>报告。肯尼亚补充说，</w:t>
      </w:r>
      <w:r w:rsidR="0026622E">
        <w:rPr>
          <w:rFonts w:ascii="SimSun" w:hAnsi="SimSun" w:hint="eastAsia"/>
          <w:sz w:val="21"/>
          <w:szCs w:val="21"/>
        </w:rPr>
        <w:t>其</w:t>
      </w:r>
      <w:r w:rsidRPr="0094594B">
        <w:rPr>
          <w:rFonts w:ascii="SimSun" w:hAnsi="SimSun"/>
          <w:sz w:val="21"/>
          <w:szCs w:val="21"/>
        </w:rPr>
        <w:t>可以参与这一特定领域的进一步讨论，以</w:t>
      </w:r>
      <w:r w:rsidR="0026622E">
        <w:rPr>
          <w:rFonts w:ascii="SimSun" w:hAnsi="SimSun" w:hint="eastAsia"/>
          <w:sz w:val="21"/>
          <w:szCs w:val="21"/>
        </w:rPr>
        <w:t>阐明</w:t>
      </w:r>
      <w:r w:rsidRPr="0094594B">
        <w:rPr>
          <w:rFonts w:ascii="SimSun" w:hAnsi="SimSun"/>
          <w:sz w:val="21"/>
          <w:szCs w:val="21"/>
        </w:rPr>
        <w:t>数字环境中有关版权的其他问题。</w:t>
      </w:r>
    </w:p>
    <w:p w14:paraId="047C36E3" w14:textId="469BE0C3" w:rsidR="00376C5C" w:rsidRDefault="00556F1B" w:rsidP="003444C2">
      <w:pPr>
        <w:spacing w:afterLines="50" w:after="120" w:line="340" w:lineRule="atLeast"/>
        <w:jc w:val="both"/>
        <w:rPr>
          <w:rFonts w:ascii="SimSun" w:hAnsi="SimSun"/>
          <w:i/>
          <w:iCs/>
          <w:sz w:val="21"/>
          <w:szCs w:val="21"/>
        </w:rPr>
      </w:pPr>
      <w:r w:rsidRPr="00751FD7">
        <w:rPr>
          <w:rFonts w:ascii="KaiTi" w:eastAsia="KaiTi" w:hAnsi="KaiTi"/>
          <w:iCs/>
          <w:sz w:val="21"/>
          <w:szCs w:val="21"/>
        </w:rPr>
        <w:t>追续权</w:t>
      </w:r>
    </w:p>
    <w:p w14:paraId="3F0744CB" w14:textId="6E77097B"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主席介绍了该议程项目的下一个议题，即</w:t>
      </w:r>
      <w:r w:rsidR="00556F1B">
        <w:rPr>
          <w:rFonts w:ascii="SimSun" w:hAnsi="SimSun"/>
          <w:sz w:val="21"/>
          <w:szCs w:val="21"/>
        </w:rPr>
        <w:t>追续权</w:t>
      </w:r>
      <w:r w:rsidRPr="0094594B">
        <w:rPr>
          <w:rFonts w:ascii="SimSun" w:hAnsi="SimSun"/>
          <w:sz w:val="21"/>
          <w:szCs w:val="21"/>
        </w:rPr>
        <w:t>。主席提到了塞内加尔</w:t>
      </w:r>
      <w:r w:rsidR="0026622E">
        <w:rPr>
          <w:rFonts w:ascii="SimSun" w:hAnsi="SimSun" w:hint="eastAsia"/>
          <w:sz w:val="21"/>
          <w:szCs w:val="21"/>
        </w:rPr>
        <w:t>代表团</w:t>
      </w:r>
      <w:r w:rsidRPr="0094594B">
        <w:rPr>
          <w:rFonts w:ascii="SimSun" w:hAnsi="SimSun"/>
          <w:sz w:val="21"/>
          <w:szCs w:val="21"/>
        </w:rPr>
        <w:t>和刚果代表团提交的关于将</w:t>
      </w:r>
      <w:r w:rsidR="00556F1B">
        <w:rPr>
          <w:rFonts w:ascii="SimSun" w:hAnsi="SimSun"/>
          <w:sz w:val="21"/>
          <w:szCs w:val="21"/>
        </w:rPr>
        <w:t>追续权</w:t>
      </w:r>
      <w:r w:rsidRPr="0094594B">
        <w:rPr>
          <w:rFonts w:ascii="SimSun" w:hAnsi="SimSun"/>
          <w:sz w:val="21"/>
          <w:szCs w:val="21"/>
        </w:rPr>
        <w:t>纳入常设委员会未来工作议程的</w:t>
      </w:r>
      <w:r w:rsidR="0026622E">
        <w:rPr>
          <w:rFonts w:ascii="SimSun" w:hAnsi="SimSun" w:hint="eastAsia"/>
          <w:sz w:val="21"/>
          <w:szCs w:val="21"/>
        </w:rPr>
        <w:t>提案</w:t>
      </w:r>
      <w:r w:rsidRPr="0094594B">
        <w:rPr>
          <w:rFonts w:ascii="SimSun" w:hAnsi="SimSun"/>
          <w:sz w:val="21"/>
          <w:szCs w:val="21"/>
        </w:rPr>
        <w:t>。这是在委员会第三十一届会议上提出的，</w:t>
      </w:r>
      <w:r w:rsidR="00B761BA">
        <w:rPr>
          <w:rFonts w:ascii="SimSun" w:hAnsi="SimSun" w:hint="eastAsia"/>
          <w:sz w:val="21"/>
          <w:szCs w:val="21"/>
        </w:rPr>
        <w:t>载于文件</w:t>
      </w:r>
      <w:r w:rsidRPr="0094594B">
        <w:rPr>
          <w:rFonts w:ascii="SimSun" w:hAnsi="SimSun"/>
          <w:sz w:val="21"/>
          <w:szCs w:val="21"/>
        </w:rPr>
        <w:t>SCCR/31/5。在第三十六届会议上，委员会决定成立一个由成员和利益攸关方组成的工作</w:t>
      </w:r>
      <w:r w:rsidR="00B761BA">
        <w:rPr>
          <w:rFonts w:ascii="SimSun" w:hAnsi="SimSun" w:hint="eastAsia"/>
          <w:sz w:val="21"/>
          <w:szCs w:val="21"/>
        </w:rPr>
        <w:t>队</w:t>
      </w:r>
      <w:r w:rsidRPr="0094594B">
        <w:rPr>
          <w:rFonts w:ascii="SimSun" w:hAnsi="SimSun"/>
          <w:sz w:val="21"/>
          <w:szCs w:val="21"/>
        </w:rPr>
        <w:t>。成立了三个工作组，分别由</w:t>
      </w:r>
      <w:r w:rsidR="00DB51A5">
        <w:rPr>
          <w:rFonts w:ascii="SimSun" w:hAnsi="SimSun" w:hint="eastAsia"/>
          <w:sz w:val="21"/>
          <w:szCs w:val="21"/>
        </w:rPr>
        <w:t>玛丽-安妮·费里-法尔</w:t>
      </w:r>
      <w:r w:rsidR="0007373E">
        <w:rPr>
          <w:rFonts w:ascii="SimSun" w:hAnsi="SimSun" w:hint="eastAsia"/>
          <w:sz w:val="21"/>
          <w:szCs w:val="21"/>
        </w:rPr>
        <w:t>女士</w:t>
      </w:r>
      <w:r w:rsidRPr="0094594B">
        <w:rPr>
          <w:rFonts w:ascii="SimSun" w:hAnsi="SimSun"/>
          <w:sz w:val="21"/>
          <w:szCs w:val="21"/>
        </w:rPr>
        <w:t>、</w:t>
      </w:r>
      <w:r w:rsidR="00B02F75">
        <w:rPr>
          <w:rFonts w:ascii="SimSun" w:hAnsi="SimSun" w:hint="eastAsia"/>
          <w:sz w:val="21"/>
          <w:szCs w:val="21"/>
        </w:rPr>
        <w:t>萨姆</w:t>
      </w:r>
      <w:r w:rsidR="00DB51A5">
        <w:rPr>
          <w:rFonts w:ascii="SimSun" w:hAnsi="SimSun" w:hint="eastAsia"/>
          <w:sz w:val="21"/>
          <w:szCs w:val="21"/>
        </w:rPr>
        <w:t>·里基森</w:t>
      </w:r>
      <w:r w:rsidRPr="0094594B">
        <w:rPr>
          <w:rFonts w:ascii="SimSun" w:hAnsi="SimSun"/>
          <w:sz w:val="21"/>
          <w:szCs w:val="21"/>
        </w:rPr>
        <w:t>教授和</w:t>
      </w:r>
      <w:r w:rsidR="00B761BA">
        <w:rPr>
          <w:rFonts w:ascii="SimSun" w:hAnsi="SimSun" w:hint="eastAsia"/>
          <w:sz w:val="21"/>
          <w:szCs w:val="21"/>
        </w:rPr>
        <w:t>阿齐兹·迪昂</w:t>
      </w:r>
      <w:r w:rsidR="0007373E">
        <w:rPr>
          <w:rFonts w:ascii="SimSun" w:hAnsi="SimSun" w:hint="eastAsia"/>
          <w:sz w:val="21"/>
          <w:szCs w:val="21"/>
        </w:rPr>
        <w:t>先生担任牵头人</w:t>
      </w:r>
      <w:r w:rsidRPr="0094594B">
        <w:rPr>
          <w:rFonts w:ascii="SimSun" w:hAnsi="SimSun"/>
          <w:sz w:val="21"/>
          <w:szCs w:val="21"/>
        </w:rPr>
        <w:t>。主席提到了委员会网站上的</w:t>
      </w:r>
      <w:r w:rsidR="00B761BA">
        <w:rPr>
          <w:rFonts w:ascii="SimSun" w:hAnsi="SimSun" w:hint="eastAsia"/>
          <w:sz w:val="21"/>
          <w:szCs w:val="21"/>
        </w:rPr>
        <w:t>文件</w:t>
      </w:r>
      <w:r w:rsidRPr="0094594B">
        <w:rPr>
          <w:rFonts w:ascii="SimSun" w:hAnsi="SimSun"/>
          <w:sz w:val="21"/>
          <w:szCs w:val="21"/>
        </w:rPr>
        <w:t>SCCR/40/6、SCCR/40/7</w:t>
      </w:r>
      <w:r w:rsidR="00B761BA">
        <w:rPr>
          <w:rFonts w:ascii="SimSun" w:hAnsi="SimSun" w:hint="eastAsia"/>
          <w:sz w:val="21"/>
          <w:szCs w:val="21"/>
        </w:rPr>
        <w:t>和</w:t>
      </w:r>
      <w:r w:rsidRPr="0094594B">
        <w:rPr>
          <w:rFonts w:ascii="SimSun" w:hAnsi="SimSun"/>
          <w:sz w:val="21"/>
          <w:szCs w:val="21"/>
        </w:rPr>
        <w:t>SCCR/40/8。</w:t>
      </w:r>
    </w:p>
    <w:p w14:paraId="774BCF9A"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hint="eastAsia"/>
          <w:sz w:val="21"/>
          <w:szCs w:val="21"/>
        </w:rPr>
        <w:t>图像及</w:t>
      </w:r>
      <w:r w:rsidRPr="0094594B">
        <w:rPr>
          <w:rFonts w:ascii="SimSun" w:hAnsi="SimSun"/>
          <w:sz w:val="21"/>
          <w:szCs w:val="21"/>
        </w:rPr>
        <w:t>造型艺术作者协会（ADAGP）总干事</w:t>
      </w:r>
      <w:r w:rsidR="00726014">
        <w:rPr>
          <w:rFonts w:ascii="SimSun" w:hAnsi="SimSun" w:hint="eastAsia"/>
          <w:sz w:val="21"/>
          <w:szCs w:val="21"/>
        </w:rPr>
        <w:t>兼</w:t>
      </w:r>
      <w:r w:rsidRPr="0094594B">
        <w:rPr>
          <w:rFonts w:ascii="SimSun" w:hAnsi="SimSun"/>
          <w:sz w:val="21"/>
          <w:szCs w:val="21"/>
        </w:rPr>
        <w:t>画廊</w:t>
      </w:r>
      <w:r w:rsidR="00726014">
        <w:rPr>
          <w:rFonts w:ascii="SimSun" w:hAnsi="SimSun" w:hint="eastAsia"/>
          <w:sz w:val="21"/>
          <w:szCs w:val="21"/>
        </w:rPr>
        <w:t>问题</w:t>
      </w:r>
      <w:r w:rsidRPr="0094594B">
        <w:rPr>
          <w:rFonts w:ascii="SimSun" w:hAnsi="SimSun"/>
          <w:sz w:val="21"/>
          <w:szCs w:val="21"/>
        </w:rPr>
        <w:t>工作组主席</w:t>
      </w:r>
      <w:r w:rsidR="00B761BA">
        <w:rPr>
          <w:rFonts w:ascii="SimSun" w:hAnsi="SimSun" w:hint="eastAsia"/>
          <w:sz w:val="21"/>
          <w:szCs w:val="21"/>
        </w:rPr>
        <w:t>全景式概述了</w:t>
      </w:r>
      <w:r w:rsidRPr="0094594B">
        <w:rPr>
          <w:rFonts w:ascii="SimSun" w:hAnsi="SimSun"/>
          <w:sz w:val="21"/>
          <w:szCs w:val="21"/>
        </w:rPr>
        <w:t>不同国家对艺术画廊适用</w:t>
      </w:r>
      <w:r w:rsidR="00556F1B">
        <w:rPr>
          <w:rFonts w:ascii="SimSun" w:hAnsi="SimSun"/>
          <w:sz w:val="21"/>
          <w:szCs w:val="21"/>
        </w:rPr>
        <w:t>追续权</w:t>
      </w:r>
      <w:r w:rsidRPr="0094594B">
        <w:rPr>
          <w:rFonts w:ascii="SimSun" w:hAnsi="SimSun"/>
          <w:sz w:val="21"/>
          <w:szCs w:val="21"/>
        </w:rPr>
        <w:t>的情况。发言的重点是关于对画廊适用</w:t>
      </w:r>
      <w:r w:rsidR="00556F1B">
        <w:rPr>
          <w:rFonts w:ascii="SimSun" w:hAnsi="SimSun"/>
          <w:sz w:val="21"/>
          <w:szCs w:val="21"/>
        </w:rPr>
        <w:t>追续权</w:t>
      </w:r>
      <w:r w:rsidRPr="0094594B">
        <w:rPr>
          <w:rFonts w:ascii="SimSun" w:hAnsi="SimSun"/>
          <w:sz w:val="21"/>
          <w:szCs w:val="21"/>
        </w:rPr>
        <w:t>的具体问题。工作组认为，</w:t>
      </w:r>
      <w:r w:rsidR="00556F1B">
        <w:rPr>
          <w:rFonts w:ascii="SimSun" w:hAnsi="SimSun"/>
          <w:sz w:val="21"/>
          <w:szCs w:val="21"/>
        </w:rPr>
        <w:t>追续权</w:t>
      </w:r>
      <w:r w:rsidRPr="0094594B">
        <w:rPr>
          <w:rFonts w:ascii="SimSun" w:hAnsi="SimSun"/>
          <w:sz w:val="21"/>
          <w:szCs w:val="21"/>
        </w:rPr>
        <w:t>适用于拍卖行似乎已经很清楚了，但更多的问题是需要将该权利适用于成员国的艺术画廊。毫无疑问，艺术</w:t>
      </w:r>
      <w:r w:rsidR="00692EF4">
        <w:rPr>
          <w:rFonts w:ascii="SimSun" w:hAnsi="SimSun" w:hint="eastAsia"/>
          <w:sz w:val="21"/>
          <w:szCs w:val="21"/>
        </w:rPr>
        <w:t>画廊</w:t>
      </w:r>
      <w:r w:rsidRPr="0094594B">
        <w:rPr>
          <w:rFonts w:ascii="SimSun" w:hAnsi="SimSun"/>
          <w:sz w:val="21"/>
          <w:szCs w:val="21"/>
        </w:rPr>
        <w:t>有时处于不稳定的状态，在传播艺术家的作品方面发挥着关键作用，这就是为什么他们有时不愿意</w:t>
      </w:r>
      <w:r w:rsidR="00692EF4">
        <w:rPr>
          <w:rFonts w:ascii="SimSun" w:hAnsi="SimSun" w:hint="eastAsia"/>
          <w:sz w:val="21"/>
          <w:szCs w:val="21"/>
        </w:rPr>
        <w:t>采用</w:t>
      </w:r>
      <w:r w:rsidRPr="0094594B">
        <w:rPr>
          <w:rFonts w:ascii="SimSun" w:hAnsi="SimSun"/>
          <w:sz w:val="21"/>
          <w:szCs w:val="21"/>
        </w:rPr>
        <w:t>他们认为是经济和</w:t>
      </w:r>
      <w:r w:rsidR="00643DD0">
        <w:rPr>
          <w:rFonts w:ascii="SimSun" w:hAnsi="SimSun" w:hint="eastAsia"/>
          <w:sz w:val="21"/>
          <w:szCs w:val="21"/>
        </w:rPr>
        <w:t>管理</w:t>
      </w:r>
      <w:r w:rsidRPr="0094594B">
        <w:rPr>
          <w:rFonts w:ascii="SimSun" w:hAnsi="SimSun"/>
          <w:sz w:val="21"/>
          <w:szCs w:val="21"/>
        </w:rPr>
        <w:t>负担的</w:t>
      </w:r>
      <w:r w:rsidR="00692EF4">
        <w:rPr>
          <w:rFonts w:ascii="SimSun" w:hAnsi="SimSun" w:hint="eastAsia"/>
          <w:sz w:val="21"/>
          <w:szCs w:val="21"/>
        </w:rPr>
        <w:t>做法</w:t>
      </w:r>
      <w:r w:rsidRPr="0094594B">
        <w:rPr>
          <w:rFonts w:ascii="SimSun" w:hAnsi="SimSun"/>
          <w:sz w:val="21"/>
          <w:szCs w:val="21"/>
        </w:rPr>
        <w:t>。为了超越仅仅是实际反映的阶段，超越没有任何具体证据支持的简单的负面情绪，工作组试图对这个问题采取客观的看法，从实地收集关于画廊部门适用</w:t>
      </w:r>
      <w:r w:rsidR="00556F1B">
        <w:rPr>
          <w:rFonts w:ascii="SimSun" w:hAnsi="SimSun"/>
          <w:sz w:val="21"/>
          <w:szCs w:val="21"/>
        </w:rPr>
        <w:t>追续权</w:t>
      </w:r>
      <w:r w:rsidRPr="0094594B">
        <w:rPr>
          <w:rFonts w:ascii="SimSun" w:hAnsi="SimSun"/>
          <w:sz w:val="21"/>
          <w:szCs w:val="21"/>
        </w:rPr>
        <w:t>的经核实的信息和统计数据，以确保尽快就此进行讨论。报告中的数据来自各实体</w:t>
      </w:r>
      <w:r w:rsidR="00692EF4">
        <w:rPr>
          <w:rFonts w:ascii="SimSun" w:hAnsi="SimSun" w:hint="eastAsia"/>
          <w:sz w:val="21"/>
          <w:szCs w:val="21"/>
        </w:rPr>
        <w:t>编制</w:t>
      </w:r>
      <w:r w:rsidRPr="0094594B">
        <w:rPr>
          <w:rFonts w:ascii="SimSun" w:hAnsi="SimSun"/>
          <w:sz w:val="21"/>
          <w:szCs w:val="21"/>
        </w:rPr>
        <w:t>的公开报告，特别是经济学家</w:t>
      </w:r>
      <w:r w:rsidR="00692EF4">
        <w:rPr>
          <w:rFonts w:ascii="SimSun" w:hAnsi="SimSun" w:hint="eastAsia"/>
          <w:sz w:val="21"/>
          <w:szCs w:val="21"/>
        </w:rPr>
        <w:t>编制</w:t>
      </w:r>
      <w:r w:rsidRPr="0094594B">
        <w:rPr>
          <w:rFonts w:ascii="SimSun" w:hAnsi="SimSun"/>
          <w:sz w:val="21"/>
          <w:szCs w:val="21"/>
        </w:rPr>
        <w:t>的报告，但也有艺术品定价公司</w:t>
      </w:r>
      <w:r w:rsidR="00692EF4">
        <w:rPr>
          <w:rFonts w:ascii="SimSun" w:hAnsi="SimSun" w:hint="eastAsia"/>
          <w:sz w:val="21"/>
          <w:szCs w:val="21"/>
        </w:rPr>
        <w:t>编制</w:t>
      </w:r>
      <w:r w:rsidRPr="0094594B">
        <w:rPr>
          <w:rFonts w:ascii="SimSun" w:hAnsi="SimSun"/>
          <w:sz w:val="21"/>
          <w:szCs w:val="21"/>
        </w:rPr>
        <w:t>的报告。她指出，工作组</w:t>
      </w:r>
      <w:r w:rsidR="00692EF4">
        <w:rPr>
          <w:rFonts w:ascii="SimSun" w:hAnsi="SimSun" w:hint="eastAsia"/>
          <w:sz w:val="21"/>
          <w:szCs w:val="21"/>
        </w:rPr>
        <w:t>纳入了</w:t>
      </w:r>
      <w:r w:rsidRPr="0094594B">
        <w:rPr>
          <w:rFonts w:ascii="SimSun" w:hAnsi="SimSun"/>
          <w:sz w:val="21"/>
          <w:szCs w:val="21"/>
        </w:rPr>
        <w:t>对2020年5月发出的调查问卷的答复，一些</w:t>
      </w:r>
      <w:r w:rsidR="005360B3">
        <w:rPr>
          <w:rFonts w:ascii="SimSun" w:hAnsi="SimSun"/>
          <w:sz w:val="21"/>
          <w:szCs w:val="21"/>
        </w:rPr>
        <w:t>集体管理组织</w:t>
      </w:r>
      <w:r w:rsidRPr="0094594B">
        <w:rPr>
          <w:rFonts w:ascii="SimSun" w:hAnsi="SimSun"/>
          <w:sz w:val="21"/>
          <w:szCs w:val="21"/>
        </w:rPr>
        <w:t>对</w:t>
      </w:r>
      <w:r w:rsidR="00692EF4">
        <w:rPr>
          <w:rFonts w:ascii="SimSun" w:hAnsi="SimSun" w:hint="eastAsia"/>
          <w:sz w:val="21"/>
          <w:szCs w:val="21"/>
        </w:rPr>
        <w:t>调查问卷</w:t>
      </w:r>
      <w:r w:rsidRPr="0094594B">
        <w:rPr>
          <w:rFonts w:ascii="SimSun" w:hAnsi="SimSun"/>
          <w:sz w:val="21"/>
          <w:szCs w:val="21"/>
        </w:rPr>
        <w:t>作出了</w:t>
      </w:r>
      <w:r w:rsidR="00692EF4">
        <w:rPr>
          <w:rFonts w:ascii="SimSun" w:hAnsi="SimSun" w:hint="eastAsia"/>
          <w:sz w:val="21"/>
          <w:szCs w:val="21"/>
        </w:rPr>
        <w:t>答复</w:t>
      </w:r>
      <w:r w:rsidRPr="0094594B">
        <w:rPr>
          <w:rFonts w:ascii="SimSun" w:hAnsi="SimSun"/>
          <w:sz w:val="21"/>
          <w:szCs w:val="21"/>
        </w:rPr>
        <w:t>。该报告由三部分组成。第一部分是确定国家艺术市场内的画廊数量，特别是在二</w:t>
      </w:r>
      <w:r w:rsidR="002A2311">
        <w:rPr>
          <w:rFonts w:ascii="SimSun" w:hAnsi="SimSun" w:hint="eastAsia"/>
          <w:sz w:val="21"/>
          <w:szCs w:val="21"/>
        </w:rPr>
        <w:t>级</w:t>
      </w:r>
      <w:r w:rsidRPr="0094594B">
        <w:rPr>
          <w:rFonts w:ascii="SimSun" w:hAnsi="SimSun"/>
          <w:sz w:val="21"/>
          <w:szCs w:val="21"/>
        </w:rPr>
        <w:t>市场上经营的画廊数量；事实上，关键是</w:t>
      </w:r>
      <w:r w:rsidR="00692EF4">
        <w:rPr>
          <w:rFonts w:ascii="SimSun" w:hAnsi="SimSun" w:hint="eastAsia"/>
          <w:sz w:val="21"/>
          <w:szCs w:val="21"/>
        </w:rPr>
        <w:t>忆及</w:t>
      </w:r>
      <w:r w:rsidR="00556F1B">
        <w:rPr>
          <w:rFonts w:ascii="SimSun" w:hAnsi="SimSun"/>
          <w:sz w:val="21"/>
          <w:szCs w:val="21"/>
        </w:rPr>
        <w:t>追续权</w:t>
      </w:r>
      <w:r w:rsidRPr="0094594B">
        <w:rPr>
          <w:rFonts w:ascii="SimSun" w:hAnsi="SimSun"/>
          <w:sz w:val="21"/>
          <w:szCs w:val="21"/>
        </w:rPr>
        <w:t>并不适用于一级市场上的画廊。报告的第二部分试图确定在应用</w:t>
      </w:r>
      <w:r w:rsidR="00556F1B">
        <w:rPr>
          <w:rFonts w:ascii="SimSun" w:hAnsi="SimSun"/>
          <w:sz w:val="21"/>
          <w:szCs w:val="21"/>
        </w:rPr>
        <w:t>追续权</w:t>
      </w:r>
      <w:r w:rsidRPr="0094594B">
        <w:rPr>
          <w:rFonts w:ascii="SimSun" w:hAnsi="SimSun"/>
          <w:sz w:val="21"/>
          <w:szCs w:val="21"/>
        </w:rPr>
        <w:t>时对画廊</w:t>
      </w:r>
      <w:r w:rsidR="00643DD0">
        <w:rPr>
          <w:rFonts w:ascii="SimSun" w:hAnsi="SimSun" w:hint="eastAsia"/>
          <w:sz w:val="21"/>
          <w:szCs w:val="21"/>
        </w:rPr>
        <w:t>收取</w:t>
      </w:r>
      <w:r w:rsidRPr="0094594B">
        <w:rPr>
          <w:rFonts w:ascii="SimSun" w:hAnsi="SimSun"/>
          <w:sz w:val="21"/>
          <w:szCs w:val="21"/>
        </w:rPr>
        <w:t>的管理费用。最后，报告的第三部分探讨了由于</w:t>
      </w:r>
      <w:r w:rsidRPr="0094594B">
        <w:rPr>
          <w:rFonts w:ascii="SimSun" w:hAnsi="SimSun" w:hint="eastAsia"/>
          <w:sz w:val="21"/>
          <w:szCs w:val="21"/>
        </w:rPr>
        <w:t>专业</w:t>
      </w:r>
      <w:r w:rsidR="002E727B">
        <w:rPr>
          <w:rFonts w:ascii="SimSun" w:hAnsi="SimSun" w:hint="eastAsia"/>
          <w:sz w:val="21"/>
          <w:szCs w:val="21"/>
        </w:rPr>
        <w:t>活动</w:t>
      </w:r>
      <w:r w:rsidRPr="0094594B">
        <w:rPr>
          <w:rFonts w:ascii="SimSun" w:hAnsi="SimSun"/>
          <w:sz w:val="21"/>
          <w:szCs w:val="21"/>
        </w:rPr>
        <w:t>频率和销售的不透明</w:t>
      </w:r>
      <w:r w:rsidR="00643DD0">
        <w:rPr>
          <w:rFonts w:ascii="SimSun" w:hAnsi="SimSun" w:hint="eastAsia"/>
          <w:sz w:val="21"/>
          <w:szCs w:val="21"/>
        </w:rPr>
        <w:t>，在将追续权适用于</w:t>
      </w:r>
      <w:r w:rsidRPr="0094594B">
        <w:rPr>
          <w:rFonts w:ascii="SimSun" w:hAnsi="SimSun"/>
          <w:sz w:val="21"/>
          <w:szCs w:val="21"/>
        </w:rPr>
        <w:t>画廊</w:t>
      </w:r>
      <w:r w:rsidR="00643DD0">
        <w:rPr>
          <w:rFonts w:ascii="SimSun" w:hAnsi="SimSun" w:hint="eastAsia"/>
          <w:sz w:val="21"/>
          <w:szCs w:val="21"/>
        </w:rPr>
        <w:t>时遇到</w:t>
      </w:r>
      <w:r w:rsidRPr="0094594B">
        <w:rPr>
          <w:rFonts w:ascii="SimSun" w:hAnsi="SimSun"/>
          <w:sz w:val="21"/>
          <w:szCs w:val="21"/>
        </w:rPr>
        <w:t>的困难。报告指出，</w:t>
      </w:r>
      <w:r w:rsidR="002E727B">
        <w:rPr>
          <w:rFonts w:ascii="SimSun" w:hAnsi="SimSun"/>
          <w:sz w:val="21"/>
          <w:szCs w:val="21"/>
        </w:rPr>
        <w:t>受</w:t>
      </w:r>
      <w:r w:rsidR="002E727B">
        <w:rPr>
          <w:rFonts w:ascii="SimSun" w:hAnsi="SimSun" w:hint="eastAsia"/>
          <w:sz w:val="21"/>
          <w:szCs w:val="21"/>
        </w:rPr>
        <w:t>该权利</w:t>
      </w:r>
      <w:r w:rsidR="002E727B" w:rsidRPr="0094594B">
        <w:rPr>
          <w:rFonts w:ascii="SimSun" w:hAnsi="SimSun"/>
          <w:sz w:val="21"/>
          <w:szCs w:val="21"/>
        </w:rPr>
        <w:t>影响</w:t>
      </w:r>
      <w:r w:rsidR="002E727B">
        <w:rPr>
          <w:rFonts w:ascii="SimSun" w:hAnsi="SimSun" w:hint="eastAsia"/>
          <w:sz w:val="21"/>
          <w:szCs w:val="21"/>
        </w:rPr>
        <w:t>的画廊比率</w:t>
      </w:r>
      <w:r w:rsidRPr="0094594B">
        <w:rPr>
          <w:rFonts w:ascii="SimSun" w:hAnsi="SimSun"/>
          <w:sz w:val="21"/>
          <w:szCs w:val="21"/>
        </w:rPr>
        <w:t>在德国只</w:t>
      </w:r>
      <w:r w:rsidR="002E727B">
        <w:rPr>
          <w:rFonts w:ascii="SimSun" w:hAnsi="SimSun" w:hint="eastAsia"/>
          <w:sz w:val="21"/>
          <w:szCs w:val="21"/>
        </w:rPr>
        <w:t>占</w:t>
      </w:r>
      <w:r w:rsidRPr="0094594B">
        <w:rPr>
          <w:rFonts w:ascii="SimSun" w:hAnsi="SimSun"/>
          <w:sz w:val="21"/>
          <w:szCs w:val="21"/>
        </w:rPr>
        <w:t>5%，在比利时和荷兰</w:t>
      </w:r>
      <w:r w:rsidR="002E727B">
        <w:rPr>
          <w:rFonts w:ascii="SimSun" w:hAnsi="SimSun" w:hint="eastAsia"/>
          <w:sz w:val="21"/>
          <w:szCs w:val="21"/>
        </w:rPr>
        <w:t>占</w:t>
      </w:r>
      <w:r w:rsidRPr="0094594B">
        <w:rPr>
          <w:rFonts w:ascii="SimSun" w:hAnsi="SimSun"/>
          <w:sz w:val="21"/>
          <w:szCs w:val="21"/>
        </w:rPr>
        <w:t>10%到12%，在奥地利和法国</w:t>
      </w:r>
      <w:r w:rsidR="002E727B">
        <w:rPr>
          <w:rFonts w:ascii="SimSun" w:hAnsi="SimSun" w:hint="eastAsia"/>
          <w:sz w:val="21"/>
          <w:szCs w:val="21"/>
        </w:rPr>
        <w:t>占</w:t>
      </w:r>
      <w:r w:rsidRPr="0094594B">
        <w:rPr>
          <w:rFonts w:ascii="SimSun" w:hAnsi="SimSun"/>
          <w:sz w:val="21"/>
          <w:szCs w:val="21"/>
        </w:rPr>
        <w:t>25%。</w:t>
      </w:r>
      <w:r w:rsidR="00643DD0">
        <w:rPr>
          <w:rFonts w:ascii="SimSun" w:hAnsi="SimSun" w:hint="eastAsia"/>
          <w:sz w:val="21"/>
          <w:szCs w:val="21"/>
        </w:rPr>
        <w:t>就</w:t>
      </w:r>
      <w:r w:rsidR="002E727B">
        <w:rPr>
          <w:rFonts w:ascii="SimSun" w:hAnsi="SimSun" w:hint="eastAsia"/>
          <w:sz w:val="21"/>
          <w:szCs w:val="21"/>
        </w:rPr>
        <w:t>行政管理负担</w:t>
      </w:r>
      <w:r w:rsidR="00643DD0">
        <w:rPr>
          <w:rFonts w:ascii="SimSun" w:hAnsi="SimSun" w:hint="eastAsia"/>
          <w:sz w:val="21"/>
          <w:szCs w:val="21"/>
        </w:rPr>
        <w:t>而言</w:t>
      </w:r>
      <w:r w:rsidRPr="0094594B">
        <w:rPr>
          <w:rFonts w:ascii="SimSun" w:hAnsi="SimSun"/>
          <w:sz w:val="21"/>
          <w:szCs w:val="21"/>
        </w:rPr>
        <w:t>，根据画廊的规模，</w:t>
      </w:r>
      <w:r w:rsidR="002E727B">
        <w:rPr>
          <w:rFonts w:ascii="SimSun" w:hAnsi="SimSun" w:hint="eastAsia"/>
          <w:sz w:val="21"/>
          <w:szCs w:val="21"/>
        </w:rPr>
        <w:t>相当于</w:t>
      </w:r>
      <w:r w:rsidR="002E727B" w:rsidRPr="0094594B">
        <w:rPr>
          <w:rFonts w:ascii="SimSun" w:hAnsi="SimSun"/>
          <w:sz w:val="21"/>
          <w:szCs w:val="21"/>
        </w:rPr>
        <w:t>画廊</w:t>
      </w:r>
      <w:r w:rsidRPr="0094594B">
        <w:rPr>
          <w:rFonts w:ascii="SimSun" w:hAnsi="SimSun"/>
          <w:sz w:val="21"/>
          <w:szCs w:val="21"/>
        </w:rPr>
        <w:t>每年</w:t>
      </w:r>
      <w:r w:rsidR="002E727B">
        <w:rPr>
          <w:rFonts w:ascii="SimSun" w:hAnsi="SimSun" w:hint="eastAsia"/>
          <w:sz w:val="21"/>
          <w:szCs w:val="21"/>
        </w:rPr>
        <w:t>管理费用</w:t>
      </w:r>
      <w:r w:rsidRPr="0094594B">
        <w:rPr>
          <w:rFonts w:ascii="SimSun" w:hAnsi="SimSun"/>
          <w:sz w:val="21"/>
          <w:szCs w:val="21"/>
        </w:rPr>
        <w:t>的1小时</w:t>
      </w:r>
      <w:r w:rsidR="00643DD0">
        <w:rPr>
          <w:rFonts w:ascii="SimSun" w:hAnsi="SimSun" w:hint="eastAsia"/>
          <w:sz w:val="21"/>
          <w:szCs w:val="21"/>
        </w:rPr>
        <w:t>到</w:t>
      </w:r>
      <w:r w:rsidRPr="0094594B">
        <w:rPr>
          <w:rFonts w:ascii="SimSun" w:hAnsi="SimSun"/>
          <w:sz w:val="21"/>
          <w:szCs w:val="21"/>
        </w:rPr>
        <w:t>1天</w:t>
      </w:r>
      <w:r w:rsidR="00643DD0">
        <w:rPr>
          <w:rFonts w:ascii="SimSun" w:hAnsi="SimSun" w:hint="eastAsia"/>
          <w:sz w:val="21"/>
          <w:szCs w:val="21"/>
        </w:rPr>
        <w:t>不等</w:t>
      </w:r>
      <w:r w:rsidRPr="0094594B">
        <w:rPr>
          <w:rFonts w:ascii="SimSun" w:hAnsi="SimSun"/>
          <w:sz w:val="21"/>
          <w:szCs w:val="21"/>
        </w:rPr>
        <w:t>。对于</w:t>
      </w:r>
      <w:r w:rsidR="00556F1B">
        <w:rPr>
          <w:rFonts w:ascii="SimSun" w:hAnsi="SimSun"/>
          <w:sz w:val="21"/>
          <w:szCs w:val="21"/>
        </w:rPr>
        <w:t>追续权</w:t>
      </w:r>
      <w:r w:rsidRPr="0094594B">
        <w:rPr>
          <w:rFonts w:ascii="SimSun" w:hAnsi="SimSun"/>
          <w:sz w:val="21"/>
          <w:szCs w:val="21"/>
        </w:rPr>
        <w:t>在画廊的</w:t>
      </w:r>
      <w:r w:rsidR="002E727B">
        <w:rPr>
          <w:rFonts w:ascii="SimSun" w:hAnsi="SimSun" w:hint="eastAsia"/>
          <w:sz w:val="21"/>
          <w:szCs w:val="21"/>
        </w:rPr>
        <w:t>适用</w:t>
      </w:r>
      <w:r w:rsidRPr="0094594B">
        <w:rPr>
          <w:rFonts w:ascii="SimSun" w:hAnsi="SimSun"/>
          <w:sz w:val="21"/>
          <w:szCs w:val="21"/>
        </w:rPr>
        <w:t>，</w:t>
      </w:r>
      <w:r w:rsidR="00B35A8F">
        <w:rPr>
          <w:rFonts w:ascii="SimSun" w:hAnsi="SimSun" w:hint="eastAsia"/>
          <w:sz w:val="21"/>
          <w:szCs w:val="21"/>
        </w:rPr>
        <w:t>搜寻职业</w:t>
      </w:r>
      <w:r w:rsidR="00BC13B1">
        <w:rPr>
          <w:rFonts w:ascii="SimSun" w:hAnsi="SimSun" w:hint="eastAsia"/>
          <w:sz w:val="21"/>
          <w:szCs w:val="21"/>
        </w:rPr>
        <w:t>信息</w:t>
      </w:r>
      <w:r w:rsidR="00B35A8F">
        <w:rPr>
          <w:rFonts w:ascii="SimSun" w:hAnsi="SimSun" w:hint="eastAsia"/>
          <w:sz w:val="21"/>
          <w:szCs w:val="21"/>
        </w:rPr>
        <w:t>的依据</w:t>
      </w:r>
      <w:r w:rsidRPr="0094594B">
        <w:rPr>
          <w:rFonts w:ascii="SimSun" w:hAnsi="SimSun"/>
          <w:sz w:val="21"/>
          <w:szCs w:val="21"/>
        </w:rPr>
        <w:t>是一个关键点，许多受访者都</w:t>
      </w:r>
      <w:r w:rsidR="002E727B">
        <w:rPr>
          <w:rFonts w:ascii="SimSun" w:hAnsi="SimSun" w:hint="eastAsia"/>
          <w:sz w:val="21"/>
          <w:szCs w:val="21"/>
        </w:rPr>
        <w:t>指</w:t>
      </w:r>
      <w:r w:rsidRPr="0094594B">
        <w:rPr>
          <w:rFonts w:ascii="SimSun" w:hAnsi="SimSun"/>
          <w:sz w:val="21"/>
          <w:szCs w:val="21"/>
        </w:rPr>
        <w:t>明了这一点。她指出，这个</w:t>
      </w:r>
      <w:r w:rsidR="0047551E">
        <w:rPr>
          <w:rFonts w:ascii="SimSun" w:hAnsi="SimSun" w:hint="eastAsia"/>
          <w:sz w:val="21"/>
          <w:szCs w:val="21"/>
        </w:rPr>
        <w:t>议</w:t>
      </w:r>
      <w:r w:rsidRPr="0094594B">
        <w:rPr>
          <w:rFonts w:ascii="SimSun" w:hAnsi="SimSun"/>
          <w:sz w:val="21"/>
          <w:szCs w:val="21"/>
        </w:rPr>
        <w:t>题也与画廊和拍卖行有关，因为根据定义，拍卖行是公开的，其结果也不保密，所以很容易适用</w:t>
      </w:r>
      <w:r w:rsidR="00556F1B">
        <w:rPr>
          <w:rFonts w:ascii="SimSun" w:hAnsi="SimSun"/>
          <w:sz w:val="21"/>
          <w:szCs w:val="21"/>
        </w:rPr>
        <w:t>追续权</w:t>
      </w:r>
      <w:r w:rsidRPr="0094594B">
        <w:rPr>
          <w:rFonts w:ascii="SimSun" w:hAnsi="SimSun"/>
          <w:sz w:val="21"/>
          <w:szCs w:val="21"/>
        </w:rPr>
        <w:t>。业务频率是画廊活动的一个要点；因此，为了适用</w:t>
      </w:r>
      <w:r w:rsidR="00556F1B">
        <w:rPr>
          <w:rFonts w:ascii="SimSun" w:hAnsi="SimSun"/>
          <w:sz w:val="21"/>
          <w:szCs w:val="21"/>
        </w:rPr>
        <w:t>追续权</w:t>
      </w:r>
      <w:r w:rsidRPr="0094594B">
        <w:rPr>
          <w:rFonts w:ascii="SimSun" w:hAnsi="SimSun"/>
          <w:sz w:val="21"/>
          <w:szCs w:val="21"/>
        </w:rPr>
        <w:t>，需要知道专业</w:t>
      </w:r>
      <w:r w:rsidR="00613A1E">
        <w:rPr>
          <w:rFonts w:ascii="SimSun" w:hAnsi="SimSun" w:hint="eastAsia"/>
          <w:sz w:val="21"/>
          <w:szCs w:val="21"/>
        </w:rPr>
        <w:t>活动</w:t>
      </w:r>
      <w:r w:rsidRPr="0094594B">
        <w:rPr>
          <w:rFonts w:ascii="SimSun" w:hAnsi="SimSun"/>
          <w:sz w:val="21"/>
          <w:szCs w:val="21"/>
        </w:rPr>
        <w:t>频率和透明度之间的界限是什么。</w:t>
      </w:r>
      <w:r w:rsidR="0047551E">
        <w:rPr>
          <w:rFonts w:ascii="SimSun" w:hAnsi="SimSun" w:hint="eastAsia"/>
          <w:sz w:val="21"/>
          <w:szCs w:val="21"/>
        </w:rPr>
        <w:t>虽然</w:t>
      </w:r>
      <w:r w:rsidRPr="0094594B">
        <w:rPr>
          <w:rFonts w:ascii="SimSun" w:hAnsi="SimSun"/>
          <w:sz w:val="21"/>
          <w:szCs w:val="21"/>
        </w:rPr>
        <w:t>各国市场的实际情况不同，但许多受访者表示，有必要建立一个更加透明的市场，</w:t>
      </w:r>
      <w:r w:rsidR="0047551E">
        <w:rPr>
          <w:rFonts w:ascii="SimSun" w:hAnsi="SimSun" w:hint="eastAsia"/>
          <w:sz w:val="21"/>
          <w:szCs w:val="21"/>
        </w:rPr>
        <w:t>所有人都遵守</w:t>
      </w:r>
      <w:r w:rsidRPr="0094594B">
        <w:rPr>
          <w:rFonts w:ascii="SimSun" w:hAnsi="SimSun"/>
          <w:sz w:val="21"/>
          <w:szCs w:val="21"/>
        </w:rPr>
        <w:t>规则，显示出</w:t>
      </w:r>
      <w:r w:rsidR="0047551E" w:rsidRPr="0094594B">
        <w:rPr>
          <w:rFonts w:ascii="SimSun" w:hAnsi="SimSun"/>
          <w:sz w:val="21"/>
          <w:szCs w:val="21"/>
        </w:rPr>
        <w:t>市场</w:t>
      </w:r>
      <w:r w:rsidRPr="0094594B">
        <w:rPr>
          <w:rFonts w:ascii="SimSun" w:hAnsi="SimSun"/>
          <w:sz w:val="21"/>
          <w:szCs w:val="21"/>
        </w:rPr>
        <w:t>健康强大</w:t>
      </w:r>
      <w:r w:rsidR="0047551E">
        <w:rPr>
          <w:rFonts w:ascii="SimSun" w:hAnsi="SimSun" w:hint="eastAsia"/>
          <w:sz w:val="21"/>
          <w:szCs w:val="21"/>
        </w:rPr>
        <w:t>的迹象</w:t>
      </w:r>
      <w:r w:rsidRPr="0094594B">
        <w:rPr>
          <w:rFonts w:ascii="SimSun" w:hAnsi="SimSun"/>
          <w:sz w:val="21"/>
          <w:szCs w:val="21"/>
        </w:rPr>
        <w:t>。这</w:t>
      </w:r>
      <w:r w:rsidR="0047551E" w:rsidRPr="0094594B">
        <w:rPr>
          <w:rFonts w:ascii="SimSun" w:hAnsi="SimSun"/>
          <w:sz w:val="21"/>
          <w:szCs w:val="21"/>
        </w:rPr>
        <w:t>反过来</w:t>
      </w:r>
      <w:r w:rsidRPr="0094594B">
        <w:rPr>
          <w:rFonts w:ascii="SimSun" w:hAnsi="SimSun"/>
          <w:sz w:val="21"/>
          <w:szCs w:val="21"/>
        </w:rPr>
        <w:t>将有助于</w:t>
      </w:r>
      <w:r w:rsidR="00B35A8F">
        <w:rPr>
          <w:rFonts w:ascii="SimSun" w:hAnsi="SimSun" w:hint="eastAsia"/>
          <w:sz w:val="21"/>
          <w:szCs w:val="21"/>
        </w:rPr>
        <w:t>遏制所有人都</w:t>
      </w:r>
      <w:r w:rsidR="00A95909">
        <w:rPr>
          <w:rFonts w:ascii="SimSun" w:hAnsi="SimSun" w:hint="eastAsia"/>
          <w:sz w:val="21"/>
          <w:szCs w:val="21"/>
        </w:rPr>
        <w:t>提到</w:t>
      </w:r>
      <w:r w:rsidRPr="0094594B">
        <w:rPr>
          <w:rFonts w:ascii="SimSun" w:hAnsi="SimSun"/>
          <w:sz w:val="21"/>
          <w:szCs w:val="21"/>
        </w:rPr>
        <w:t>的艺术市场上</w:t>
      </w:r>
      <w:r w:rsidR="00B35A8F">
        <w:rPr>
          <w:rFonts w:ascii="SimSun" w:hAnsi="SimSun" w:hint="eastAsia"/>
          <w:sz w:val="21"/>
          <w:szCs w:val="21"/>
        </w:rPr>
        <w:t>仿冒</w:t>
      </w:r>
      <w:r w:rsidRPr="0094594B">
        <w:rPr>
          <w:rFonts w:ascii="SimSun" w:hAnsi="SimSun"/>
          <w:sz w:val="21"/>
          <w:szCs w:val="21"/>
        </w:rPr>
        <w:t>艺术家商品</w:t>
      </w:r>
      <w:r w:rsidR="0009430A">
        <w:rPr>
          <w:rFonts w:ascii="SimSun" w:hAnsi="SimSun" w:hint="eastAsia"/>
          <w:sz w:val="21"/>
          <w:szCs w:val="21"/>
        </w:rPr>
        <w:t>的祸患</w:t>
      </w:r>
      <w:r w:rsidRPr="0094594B">
        <w:rPr>
          <w:rFonts w:ascii="SimSun" w:hAnsi="SimSun"/>
          <w:sz w:val="21"/>
          <w:szCs w:val="21"/>
        </w:rPr>
        <w:t>。她补充说，该小组收到了对调查问卷的答复，并从</w:t>
      </w:r>
      <w:r w:rsidR="00A95909">
        <w:rPr>
          <w:rFonts w:ascii="SimSun" w:hAnsi="SimSun" w:hint="eastAsia"/>
          <w:sz w:val="21"/>
          <w:szCs w:val="21"/>
        </w:rPr>
        <w:t>其</w:t>
      </w:r>
      <w:r w:rsidRPr="0094594B">
        <w:rPr>
          <w:rFonts w:ascii="SimSun" w:hAnsi="SimSun"/>
          <w:sz w:val="21"/>
          <w:szCs w:val="21"/>
        </w:rPr>
        <w:t>工作中得出了三</w:t>
      </w:r>
      <w:r w:rsidR="00A95909">
        <w:rPr>
          <w:rFonts w:ascii="SimSun" w:hAnsi="SimSun" w:hint="eastAsia"/>
          <w:sz w:val="21"/>
          <w:szCs w:val="21"/>
        </w:rPr>
        <w:t>项</w:t>
      </w:r>
      <w:r w:rsidRPr="0094594B">
        <w:rPr>
          <w:rFonts w:ascii="SimSun" w:hAnsi="SimSun"/>
          <w:sz w:val="21"/>
          <w:szCs w:val="21"/>
        </w:rPr>
        <w:t>指导方针。首先是将调查问卷扩大到欧洲以外的受访者，同时也对报告中的某些内容进行</w:t>
      </w:r>
      <w:r w:rsidRPr="0094594B">
        <w:rPr>
          <w:rFonts w:ascii="SimSun" w:hAnsi="SimSun"/>
          <w:sz w:val="21"/>
          <w:szCs w:val="21"/>
        </w:rPr>
        <w:lastRenderedPageBreak/>
        <w:t>补充，例如，</w:t>
      </w:r>
      <w:r w:rsidR="00556F1B">
        <w:rPr>
          <w:rFonts w:ascii="SimSun" w:hAnsi="SimSun"/>
          <w:sz w:val="21"/>
          <w:szCs w:val="21"/>
        </w:rPr>
        <w:t>追续权</w:t>
      </w:r>
      <w:r w:rsidRPr="0094594B">
        <w:rPr>
          <w:rFonts w:ascii="SimSun" w:hAnsi="SimSun"/>
          <w:sz w:val="21"/>
          <w:szCs w:val="21"/>
        </w:rPr>
        <w:t>的负担因立法不同而存在差异，这可能是双重</w:t>
      </w:r>
      <w:r w:rsidR="00613A1E">
        <w:rPr>
          <w:rFonts w:ascii="SimSun" w:hAnsi="SimSun" w:hint="eastAsia"/>
          <w:sz w:val="21"/>
          <w:szCs w:val="21"/>
        </w:rPr>
        <w:t>付费</w:t>
      </w:r>
      <w:r w:rsidRPr="0094594B">
        <w:rPr>
          <w:rFonts w:ascii="SimSun" w:hAnsi="SimSun"/>
          <w:sz w:val="21"/>
          <w:szCs w:val="21"/>
        </w:rPr>
        <w:t>或不</w:t>
      </w:r>
      <w:r w:rsidR="00613A1E">
        <w:rPr>
          <w:rFonts w:ascii="SimSun" w:hAnsi="SimSun" w:hint="eastAsia"/>
          <w:sz w:val="21"/>
          <w:szCs w:val="21"/>
        </w:rPr>
        <w:t>付费</w:t>
      </w:r>
      <w:r w:rsidRPr="0094594B">
        <w:rPr>
          <w:rFonts w:ascii="SimSun" w:hAnsi="SimSun"/>
          <w:sz w:val="21"/>
          <w:szCs w:val="21"/>
        </w:rPr>
        <w:t>的一个来源。然而，需要更详细地研究</w:t>
      </w:r>
      <w:r w:rsidR="003E3217" w:rsidRPr="0094594B">
        <w:rPr>
          <w:rFonts w:ascii="SimSun" w:hAnsi="SimSun"/>
          <w:sz w:val="21"/>
          <w:szCs w:val="21"/>
        </w:rPr>
        <w:t>这种差异</w:t>
      </w:r>
      <w:r w:rsidRPr="0094594B">
        <w:rPr>
          <w:rFonts w:ascii="SimSun" w:hAnsi="SimSun"/>
          <w:sz w:val="21"/>
          <w:szCs w:val="21"/>
        </w:rPr>
        <w:t>，以评估其实际影响。另一个需要探索的途径是有效应用</w:t>
      </w:r>
      <w:r w:rsidR="003E3217">
        <w:rPr>
          <w:rFonts w:ascii="SimSun" w:hAnsi="SimSun" w:hint="eastAsia"/>
          <w:sz w:val="21"/>
          <w:szCs w:val="21"/>
        </w:rPr>
        <w:t>该</w:t>
      </w:r>
      <w:r w:rsidR="003E3217" w:rsidRPr="0094594B">
        <w:rPr>
          <w:rFonts w:ascii="SimSun" w:hAnsi="SimSun"/>
          <w:sz w:val="21"/>
          <w:szCs w:val="21"/>
        </w:rPr>
        <w:t>权利</w:t>
      </w:r>
      <w:r w:rsidRPr="0094594B">
        <w:rPr>
          <w:rFonts w:ascii="SimSun" w:hAnsi="SimSun"/>
          <w:sz w:val="21"/>
          <w:szCs w:val="21"/>
        </w:rPr>
        <w:t>，特别是在透明度、可追溯性以及涉及权利管理专业人士和艺术家的艺术市场的势头方面。最后，</w:t>
      </w:r>
      <w:r w:rsidR="003E3217" w:rsidRPr="0094594B">
        <w:rPr>
          <w:rFonts w:ascii="SimSun" w:hAnsi="SimSun"/>
          <w:sz w:val="21"/>
          <w:szCs w:val="21"/>
        </w:rPr>
        <w:t>对</w:t>
      </w:r>
      <w:r w:rsidR="000E62C4">
        <w:rPr>
          <w:rFonts w:ascii="SimSun" w:hAnsi="SimSun" w:hint="eastAsia"/>
          <w:sz w:val="21"/>
          <w:szCs w:val="21"/>
        </w:rPr>
        <w:t>有关</w:t>
      </w:r>
      <w:r w:rsidR="003E3217" w:rsidRPr="0094594B">
        <w:rPr>
          <w:rFonts w:ascii="SimSun" w:hAnsi="SimSun"/>
          <w:sz w:val="21"/>
          <w:szCs w:val="21"/>
        </w:rPr>
        <w:t>成员国来说</w:t>
      </w:r>
      <w:r w:rsidR="003E3217">
        <w:rPr>
          <w:rFonts w:ascii="SimSun" w:hAnsi="SimSun" w:hint="eastAsia"/>
          <w:sz w:val="21"/>
          <w:szCs w:val="21"/>
        </w:rPr>
        <w:t>，创建</w:t>
      </w:r>
      <w:r w:rsidRPr="0094594B">
        <w:rPr>
          <w:rFonts w:ascii="SimSun" w:hAnsi="SimSun"/>
          <w:sz w:val="21"/>
          <w:szCs w:val="21"/>
        </w:rPr>
        <w:t>适用于画廊的</w:t>
      </w:r>
      <w:r w:rsidR="00556F1B">
        <w:rPr>
          <w:rFonts w:ascii="SimSun" w:hAnsi="SimSun"/>
          <w:sz w:val="21"/>
          <w:szCs w:val="21"/>
        </w:rPr>
        <w:t>追续权</w:t>
      </w:r>
      <w:r w:rsidRPr="0094594B">
        <w:rPr>
          <w:rFonts w:ascii="SimSun" w:hAnsi="SimSun"/>
          <w:sz w:val="21"/>
          <w:szCs w:val="21"/>
        </w:rPr>
        <w:t>文件并定期更新研究报告</w:t>
      </w:r>
      <w:r w:rsidR="000E62C4">
        <w:rPr>
          <w:rFonts w:ascii="SimSun" w:hAnsi="SimSun" w:hint="eastAsia"/>
          <w:sz w:val="21"/>
          <w:szCs w:val="21"/>
        </w:rPr>
        <w:t>将</w:t>
      </w:r>
      <w:r w:rsidRPr="0094594B">
        <w:rPr>
          <w:rFonts w:ascii="SimSun" w:hAnsi="SimSun"/>
          <w:sz w:val="21"/>
          <w:szCs w:val="21"/>
        </w:rPr>
        <w:t>是一</w:t>
      </w:r>
      <w:r w:rsidR="00115793">
        <w:rPr>
          <w:rFonts w:ascii="SimSun" w:hAnsi="SimSun" w:hint="eastAsia"/>
          <w:sz w:val="21"/>
          <w:szCs w:val="21"/>
        </w:rPr>
        <w:t>项</w:t>
      </w:r>
      <w:r w:rsidRPr="0094594B">
        <w:rPr>
          <w:rFonts w:ascii="SimSun" w:hAnsi="SimSun"/>
          <w:sz w:val="21"/>
          <w:szCs w:val="21"/>
        </w:rPr>
        <w:t>有用的工具。</w:t>
      </w:r>
    </w:p>
    <w:p w14:paraId="5B5596EC" w14:textId="110AA73C"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艺术家</w:t>
      </w:r>
      <w:r w:rsidR="00556F1B">
        <w:rPr>
          <w:rFonts w:ascii="SimSun" w:hAnsi="SimSun"/>
          <w:sz w:val="21"/>
          <w:szCs w:val="21"/>
        </w:rPr>
        <w:t>追续权</w:t>
      </w:r>
      <w:r w:rsidRPr="0094594B">
        <w:rPr>
          <w:rFonts w:ascii="SimSun" w:hAnsi="SimSun"/>
          <w:sz w:val="21"/>
          <w:szCs w:val="21"/>
        </w:rPr>
        <w:t>工作</w:t>
      </w:r>
      <w:r w:rsidR="000E62C4">
        <w:rPr>
          <w:rFonts w:ascii="SimSun" w:hAnsi="SimSun" w:hint="eastAsia"/>
          <w:sz w:val="21"/>
          <w:szCs w:val="21"/>
        </w:rPr>
        <w:t>队</w:t>
      </w:r>
      <w:r w:rsidRPr="0094594B">
        <w:rPr>
          <w:rFonts w:ascii="SimSun" w:hAnsi="SimSun"/>
          <w:sz w:val="21"/>
          <w:szCs w:val="21"/>
        </w:rPr>
        <w:t>第2</w:t>
      </w:r>
      <w:r w:rsidR="000E62C4">
        <w:rPr>
          <w:rFonts w:ascii="SimSun" w:hAnsi="SimSun" w:hint="eastAsia"/>
          <w:sz w:val="21"/>
          <w:szCs w:val="21"/>
        </w:rPr>
        <w:t>工作</w:t>
      </w:r>
      <w:r w:rsidRPr="0094594B">
        <w:rPr>
          <w:rFonts w:ascii="SimSun" w:hAnsi="SimSun"/>
          <w:sz w:val="21"/>
          <w:szCs w:val="21"/>
        </w:rPr>
        <w:t>小组组长</w:t>
      </w:r>
      <w:r w:rsidR="00B02F75">
        <w:rPr>
          <w:rFonts w:ascii="SimSun" w:hAnsi="SimSun" w:hint="eastAsia"/>
          <w:sz w:val="21"/>
          <w:szCs w:val="21"/>
        </w:rPr>
        <w:t>萨姆</w:t>
      </w:r>
      <w:r w:rsidR="00DB51A5">
        <w:rPr>
          <w:rFonts w:ascii="SimSun" w:hAnsi="SimSun" w:hint="eastAsia"/>
          <w:sz w:val="21"/>
          <w:szCs w:val="21"/>
        </w:rPr>
        <w:t>·里基森</w:t>
      </w:r>
      <w:r w:rsidRPr="0094594B">
        <w:rPr>
          <w:rFonts w:ascii="SimSun" w:hAnsi="SimSun"/>
          <w:sz w:val="21"/>
          <w:szCs w:val="21"/>
        </w:rPr>
        <w:t>教授研究了不同司法管辖区艺术品</w:t>
      </w:r>
      <w:r w:rsidR="00556F1B">
        <w:rPr>
          <w:rFonts w:ascii="SimSun" w:hAnsi="SimSun"/>
          <w:sz w:val="21"/>
          <w:szCs w:val="21"/>
        </w:rPr>
        <w:t>追续权</w:t>
      </w:r>
      <w:r w:rsidRPr="0094594B">
        <w:rPr>
          <w:rFonts w:ascii="SimSun" w:hAnsi="SimSun"/>
          <w:sz w:val="21"/>
          <w:szCs w:val="21"/>
        </w:rPr>
        <w:t>的管理，以确定可称之为</w:t>
      </w:r>
      <w:r w:rsidR="001A403D">
        <w:rPr>
          <w:rFonts w:ascii="SimSun" w:hAnsi="SimSun" w:hint="eastAsia"/>
          <w:sz w:val="21"/>
          <w:szCs w:val="21"/>
        </w:rPr>
        <w:t>艺术品追续版税权制度</w:t>
      </w:r>
      <w:r w:rsidRPr="0094594B">
        <w:rPr>
          <w:rFonts w:ascii="SimSun" w:hAnsi="SimSun"/>
          <w:sz w:val="21"/>
          <w:szCs w:val="21"/>
        </w:rPr>
        <w:t>的具体模式</w:t>
      </w:r>
      <w:r w:rsidR="001A403D">
        <w:rPr>
          <w:rFonts w:ascii="SimSun" w:hAnsi="SimSun" w:hint="eastAsia"/>
          <w:sz w:val="21"/>
          <w:szCs w:val="21"/>
        </w:rPr>
        <w:t>，即</w:t>
      </w:r>
      <w:r w:rsidRPr="0094594B">
        <w:rPr>
          <w:rFonts w:ascii="SimSun" w:hAnsi="SimSun"/>
          <w:sz w:val="21"/>
          <w:szCs w:val="21"/>
        </w:rPr>
        <w:t>主要特</w:t>
      </w:r>
      <w:r w:rsidR="001A403D">
        <w:rPr>
          <w:rFonts w:ascii="SimSun" w:hAnsi="SimSun" w:hint="eastAsia"/>
          <w:sz w:val="21"/>
          <w:szCs w:val="21"/>
        </w:rPr>
        <w:t>点</w:t>
      </w:r>
      <w:r w:rsidRPr="0094594B">
        <w:rPr>
          <w:rFonts w:ascii="SimSun" w:hAnsi="SimSun"/>
          <w:sz w:val="21"/>
          <w:szCs w:val="21"/>
        </w:rPr>
        <w:t>，并提供一份报告，对其进行阐述、对比和</w:t>
      </w:r>
      <w:r w:rsidR="000E62C4">
        <w:rPr>
          <w:rFonts w:ascii="SimSun" w:hAnsi="SimSun" w:hint="eastAsia"/>
          <w:sz w:val="21"/>
          <w:szCs w:val="21"/>
        </w:rPr>
        <w:t>比较</w:t>
      </w:r>
      <w:r w:rsidRPr="0094594B">
        <w:rPr>
          <w:rFonts w:ascii="SimSun" w:hAnsi="SimSun"/>
          <w:sz w:val="21"/>
          <w:szCs w:val="21"/>
        </w:rPr>
        <w:t>。他指出，报告审议了来自选定</w:t>
      </w:r>
      <w:r w:rsidR="009F0383">
        <w:rPr>
          <w:rFonts w:ascii="SimSun" w:hAnsi="SimSun" w:hint="eastAsia"/>
          <w:sz w:val="21"/>
          <w:szCs w:val="21"/>
        </w:rPr>
        <w:t>司法</w:t>
      </w:r>
      <w:r w:rsidRPr="0094594B">
        <w:rPr>
          <w:rFonts w:ascii="SimSun" w:hAnsi="SimSun"/>
          <w:sz w:val="21"/>
          <w:szCs w:val="21"/>
        </w:rPr>
        <w:t>管辖区的答复，即</w:t>
      </w:r>
      <w:r w:rsidR="00A95909">
        <w:rPr>
          <w:rFonts w:ascii="SimSun" w:hAnsi="SimSun" w:hint="eastAsia"/>
          <w:sz w:val="21"/>
          <w:szCs w:val="21"/>
        </w:rPr>
        <w:t>联合王国</w:t>
      </w:r>
      <w:r w:rsidRPr="0094594B">
        <w:rPr>
          <w:rFonts w:ascii="SimSun" w:hAnsi="SimSun"/>
          <w:sz w:val="21"/>
          <w:szCs w:val="21"/>
        </w:rPr>
        <w:t>、法国、匈牙利、澳大利亚、捷克共和国、斯洛伐克、波兰、瑞典、俄罗斯、巴西和乌拉圭。工作没有涉及</w:t>
      </w:r>
      <w:r w:rsidR="001A403D">
        <w:rPr>
          <w:rFonts w:ascii="SimSun" w:hAnsi="SimSun" w:hint="eastAsia"/>
          <w:sz w:val="21"/>
          <w:szCs w:val="21"/>
        </w:rPr>
        <w:t>到与</w:t>
      </w:r>
      <w:r w:rsidRPr="0094594B">
        <w:rPr>
          <w:rFonts w:ascii="SimSun" w:hAnsi="SimSun"/>
          <w:sz w:val="21"/>
          <w:szCs w:val="21"/>
        </w:rPr>
        <w:t>发展中国家实施和管理艺术品</w:t>
      </w:r>
      <w:r w:rsidR="00556F1B">
        <w:rPr>
          <w:rFonts w:ascii="SimSun" w:hAnsi="SimSun"/>
          <w:sz w:val="21"/>
          <w:szCs w:val="21"/>
        </w:rPr>
        <w:t>追续</w:t>
      </w:r>
      <w:r w:rsidR="001A403D">
        <w:rPr>
          <w:rFonts w:ascii="SimSun" w:hAnsi="SimSun" w:hint="eastAsia"/>
          <w:sz w:val="21"/>
          <w:szCs w:val="21"/>
        </w:rPr>
        <w:t>权和</w:t>
      </w:r>
      <w:r w:rsidR="00B06336">
        <w:rPr>
          <w:rFonts w:ascii="SimSun" w:hAnsi="SimSun" w:hint="eastAsia"/>
          <w:sz w:val="21"/>
          <w:szCs w:val="21"/>
        </w:rPr>
        <w:t>版税</w:t>
      </w:r>
      <w:r w:rsidR="001A403D">
        <w:rPr>
          <w:rFonts w:ascii="SimSun" w:hAnsi="SimSun" w:hint="eastAsia"/>
          <w:sz w:val="21"/>
          <w:szCs w:val="21"/>
        </w:rPr>
        <w:t>制度有关</w:t>
      </w:r>
      <w:r w:rsidRPr="0094594B">
        <w:rPr>
          <w:rFonts w:ascii="SimSun" w:hAnsi="SimSun"/>
          <w:sz w:val="21"/>
          <w:szCs w:val="21"/>
        </w:rPr>
        <w:t>的问题，尽管应该指出，非洲</w:t>
      </w:r>
      <w:r w:rsidR="001A403D">
        <w:rPr>
          <w:rFonts w:ascii="SimSun" w:hAnsi="SimSun" w:hint="eastAsia"/>
          <w:sz w:val="21"/>
          <w:szCs w:val="21"/>
        </w:rPr>
        <w:t>的一些</w:t>
      </w:r>
      <w:r w:rsidRPr="0094594B">
        <w:rPr>
          <w:rFonts w:ascii="SimSun" w:hAnsi="SimSun"/>
          <w:sz w:val="21"/>
          <w:szCs w:val="21"/>
        </w:rPr>
        <w:t>国家</w:t>
      </w:r>
      <w:r w:rsidR="001A403D">
        <w:rPr>
          <w:rFonts w:ascii="SimSun" w:hAnsi="SimSun" w:hint="eastAsia"/>
          <w:sz w:val="21"/>
          <w:szCs w:val="21"/>
        </w:rPr>
        <w:t>（</w:t>
      </w:r>
      <w:r w:rsidRPr="0094594B">
        <w:rPr>
          <w:rFonts w:ascii="SimSun" w:hAnsi="SimSun"/>
          <w:sz w:val="21"/>
          <w:szCs w:val="21"/>
        </w:rPr>
        <w:t>特别是塞内加尔和马里</w:t>
      </w:r>
      <w:r w:rsidR="001A403D">
        <w:rPr>
          <w:rFonts w:ascii="SimSun" w:hAnsi="SimSun" w:hint="eastAsia"/>
          <w:sz w:val="21"/>
          <w:szCs w:val="21"/>
        </w:rPr>
        <w:t>）</w:t>
      </w:r>
      <w:r w:rsidRPr="0094594B">
        <w:rPr>
          <w:rFonts w:ascii="SimSun" w:hAnsi="SimSun"/>
          <w:sz w:val="21"/>
          <w:szCs w:val="21"/>
        </w:rPr>
        <w:t>已经</w:t>
      </w:r>
      <w:r w:rsidR="001A403D">
        <w:rPr>
          <w:rFonts w:ascii="SimSun" w:hAnsi="SimSun" w:hint="eastAsia"/>
          <w:sz w:val="21"/>
          <w:szCs w:val="21"/>
        </w:rPr>
        <w:t>为</w:t>
      </w:r>
      <w:r w:rsidRPr="0094594B">
        <w:rPr>
          <w:rFonts w:ascii="SimSun" w:hAnsi="SimSun"/>
          <w:sz w:val="21"/>
          <w:szCs w:val="21"/>
        </w:rPr>
        <w:t>这种</w:t>
      </w:r>
      <w:r w:rsidR="001A403D">
        <w:rPr>
          <w:rFonts w:ascii="SimSun" w:hAnsi="SimSun" w:hint="eastAsia"/>
          <w:sz w:val="21"/>
          <w:szCs w:val="21"/>
        </w:rPr>
        <w:t>制度</w:t>
      </w:r>
      <w:r w:rsidRPr="00711EFC">
        <w:rPr>
          <w:rFonts w:ascii="SimSun" w:hAnsi="SimSun" w:cs="SimSun"/>
          <w:sz w:val="21"/>
          <w:szCs w:val="21"/>
        </w:rPr>
        <w:t>立法</w:t>
      </w:r>
      <w:r w:rsidRPr="0094594B">
        <w:rPr>
          <w:rFonts w:ascii="SimSun" w:hAnsi="SimSun"/>
          <w:sz w:val="21"/>
          <w:szCs w:val="21"/>
        </w:rPr>
        <w:t>。工作在年初开始，向选定司法管辖区的代表分发了一份调查问卷，但波兰除外，该国没有相关的艺术作品收藏协会。</w:t>
      </w:r>
      <w:r w:rsidR="00B02F75">
        <w:rPr>
          <w:rFonts w:ascii="SimSun" w:hAnsi="SimSun" w:hint="eastAsia"/>
          <w:sz w:val="21"/>
          <w:szCs w:val="21"/>
        </w:rPr>
        <w:t>萨姆</w:t>
      </w:r>
      <w:r w:rsidR="00B06336">
        <w:rPr>
          <w:rFonts w:ascii="SimSun" w:hAnsi="SimSun" w:hint="eastAsia"/>
          <w:sz w:val="21"/>
          <w:szCs w:val="21"/>
        </w:rPr>
        <w:t>·里基森</w:t>
      </w:r>
      <w:r w:rsidR="00B06336" w:rsidRPr="0094594B">
        <w:rPr>
          <w:rFonts w:ascii="SimSun" w:hAnsi="SimSun"/>
          <w:sz w:val="21"/>
          <w:szCs w:val="21"/>
        </w:rPr>
        <w:t>教授</w:t>
      </w:r>
      <w:r w:rsidRPr="0094594B">
        <w:rPr>
          <w:rFonts w:ascii="SimSun" w:hAnsi="SimSun"/>
          <w:sz w:val="21"/>
          <w:szCs w:val="21"/>
        </w:rPr>
        <w:t>概述了答复情况。首先，该小组询问，</w:t>
      </w:r>
      <w:r w:rsidR="003F58BF">
        <w:rPr>
          <w:rFonts w:ascii="SimSun" w:hAnsi="SimSun" w:hint="eastAsia"/>
          <w:sz w:val="21"/>
          <w:szCs w:val="21"/>
        </w:rPr>
        <w:t>贵国何时建立了</w:t>
      </w:r>
      <w:r w:rsidRPr="0094594B">
        <w:rPr>
          <w:rFonts w:ascii="SimSun" w:hAnsi="SimSun"/>
          <w:sz w:val="21"/>
          <w:szCs w:val="21"/>
        </w:rPr>
        <w:t>艺术品</w:t>
      </w:r>
      <w:r w:rsidR="00B06336">
        <w:rPr>
          <w:rFonts w:ascii="SimSun" w:hAnsi="SimSun"/>
          <w:sz w:val="21"/>
          <w:szCs w:val="21"/>
        </w:rPr>
        <w:t>追续</w:t>
      </w:r>
      <w:r w:rsidR="00B06336">
        <w:rPr>
          <w:rFonts w:ascii="SimSun" w:hAnsi="SimSun" w:hint="eastAsia"/>
          <w:sz w:val="21"/>
          <w:szCs w:val="21"/>
        </w:rPr>
        <w:t>版税</w:t>
      </w:r>
      <w:r w:rsidRPr="0094594B">
        <w:rPr>
          <w:rFonts w:ascii="SimSun" w:hAnsi="SimSun"/>
          <w:sz w:val="21"/>
          <w:szCs w:val="21"/>
        </w:rPr>
        <w:t>权，</w:t>
      </w:r>
      <w:r w:rsidR="00B06336">
        <w:rPr>
          <w:rFonts w:ascii="SimSun" w:hAnsi="SimSun" w:hint="eastAsia"/>
          <w:sz w:val="21"/>
          <w:szCs w:val="21"/>
        </w:rPr>
        <w:t>是</w:t>
      </w:r>
      <w:r w:rsidRPr="0094594B">
        <w:rPr>
          <w:rFonts w:ascii="SimSun" w:hAnsi="SimSun"/>
          <w:sz w:val="21"/>
          <w:szCs w:val="21"/>
        </w:rPr>
        <w:t>如何</w:t>
      </w:r>
      <w:r w:rsidR="003F58BF">
        <w:rPr>
          <w:rFonts w:ascii="SimSun" w:hAnsi="SimSun" w:hint="eastAsia"/>
          <w:sz w:val="21"/>
          <w:szCs w:val="21"/>
        </w:rPr>
        <w:t>建立</w:t>
      </w:r>
      <w:r w:rsidRPr="0094594B">
        <w:rPr>
          <w:rFonts w:ascii="SimSun" w:hAnsi="SimSun"/>
          <w:sz w:val="21"/>
          <w:szCs w:val="21"/>
        </w:rPr>
        <w:t>的</w:t>
      </w:r>
      <w:r w:rsidR="00B02F75">
        <w:rPr>
          <w:rFonts w:ascii="SimSun" w:hAnsi="SimSun" w:hint="eastAsia"/>
          <w:sz w:val="21"/>
          <w:szCs w:val="21"/>
        </w:rPr>
        <w:t>？</w:t>
      </w:r>
      <w:r w:rsidRPr="0094594B">
        <w:rPr>
          <w:rFonts w:ascii="SimSun" w:hAnsi="SimSun"/>
          <w:sz w:val="21"/>
          <w:szCs w:val="21"/>
        </w:rPr>
        <w:t>是通过纳入</w:t>
      </w:r>
      <w:r w:rsidR="003F58BF">
        <w:rPr>
          <w:rFonts w:ascii="SimSun" w:hAnsi="SimSun" w:hint="eastAsia"/>
          <w:sz w:val="21"/>
          <w:szCs w:val="21"/>
        </w:rPr>
        <w:t>贵国的</w:t>
      </w:r>
      <w:r w:rsidRPr="0094594B">
        <w:rPr>
          <w:rFonts w:ascii="SimSun" w:hAnsi="SimSun"/>
          <w:sz w:val="21"/>
          <w:szCs w:val="21"/>
        </w:rPr>
        <w:t>国家版权法，</w:t>
      </w:r>
      <w:r w:rsidR="003F58BF">
        <w:rPr>
          <w:rFonts w:ascii="SimSun" w:hAnsi="SimSun" w:hint="eastAsia"/>
          <w:sz w:val="21"/>
          <w:szCs w:val="21"/>
        </w:rPr>
        <w:t>依据某</w:t>
      </w:r>
      <w:r w:rsidRPr="0094594B">
        <w:rPr>
          <w:rFonts w:ascii="SimSun" w:hAnsi="SimSun"/>
          <w:sz w:val="21"/>
          <w:szCs w:val="21"/>
        </w:rPr>
        <w:t>些独立的法规，</w:t>
      </w:r>
      <w:r w:rsidR="003F58BF">
        <w:rPr>
          <w:rFonts w:ascii="SimSun" w:hAnsi="SimSun" w:hint="eastAsia"/>
          <w:sz w:val="21"/>
          <w:szCs w:val="21"/>
        </w:rPr>
        <w:t>还是</w:t>
      </w:r>
      <w:r w:rsidRPr="0094594B">
        <w:rPr>
          <w:rFonts w:ascii="SimSun" w:hAnsi="SimSun"/>
          <w:sz w:val="21"/>
          <w:szCs w:val="21"/>
        </w:rPr>
        <w:t>以其他方式？该小组试图找出哪些作品受该</w:t>
      </w:r>
      <w:r w:rsidR="003F58BF">
        <w:rPr>
          <w:rFonts w:ascii="SimSun" w:hAnsi="SimSun" w:hint="eastAsia"/>
          <w:sz w:val="21"/>
          <w:szCs w:val="21"/>
        </w:rPr>
        <w:t>制度</w:t>
      </w:r>
      <w:r w:rsidR="00B06336">
        <w:rPr>
          <w:rFonts w:ascii="SimSun" w:hAnsi="SimSun" w:hint="eastAsia"/>
          <w:sz w:val="21"/>
          <w:szCs w:val="21"/>
        </w:rPr>
        <w:t>的约束</w:t>
      </w:r>
      <w:r w:rsidRPr="0094594B">
        <w:rPr>
          <w:rFonts w:ascii="SimSun" w:hAnsi="SimSun"/>
          <w:sz w:val="21"/>
          <w:szCs w:val="21"/>
        </w:rPr>
        <w:t>？例如，对</w:t>
      </w:r>
      <w:r w:rsidR="001A403D">
        <w:rPr>
          <w:rFonts w:ascii="SimSun" w:hAnsi="SimSun" w:hint="eastAsia"/>
          <w:sz w:val="21"/>
          <w:szCs w:val="21"/>
        </w:rPr>
        <w:t>所</w:t>
      </w:r>
      <w:r w:rsidRPr="0094594B">
        <w:rPr>
          <w:rFonts w:ascii="SimSun" w:hAnsi="SimSun"/>
          <w:sz w:val="21"/>
          <w:szCs w:val="21"/>
        </w:rPr>
        <w:t>涵盖的艺术作品的种类是否有限制？是否</w:t>
      </w:r>
      <w:r w:rsidR="00AC26A9">
        <w:rPr>
          <w:rFonts w:ascii="SimSun" w:hAnsi="SimSun" w:hint="eastAsia"/>
          <w:sz w:val="21"/>
          <w:szCs w:val="21"/>
        </w:rPr>
        <w:t>依</w:t>
      </w:r>
      <w:r w:rsidR="009368F1" w:rsidRPr="0094594B">
        <w:rPr>
          <w:rFonts w:ascii="SimSun" w:hAnsi="SimSun"/>
          <w:sz w:val="21"/>
          <w:szCs w:val="21"/>
        </w:rPr>
        <w:t>《伯尔尼公约》第</w:t>
      </w:r>
      <w:r w:rsidR="009368F1">
        <w:rPr>
          <w:rFonts w:ascii="SimSun" w:hAnsi="SimSun" w:hint="eastAsia"/>
          <w:sz w:val="21"/>
          <w:szCs w:val="21"/>
        </w:rPr>
        <w:t>十四</w:t>
      </w:r>
      <w:r w:rsidR="009368F1" w:rsidRPr="0094594B">
        <w:rPr>
          <w:rFonts w:ascii="SimSun" w:hAnsi="SimSun"/>
          <w:sz w:val="21"/>
          <w:szCs w:val="21"/>
        </w:rPr>
        <w:t>条</w:t>
      </w:r>
      <w:r w:rsidR="00AC26A9">
        <w:rPr>
          <w:rFonts w:ascii="SimSun" w:hAnsi="SimSun" w:hint="eastAsia"/>
          <w:sz w:val="21"/>
          <w:szCs w:val="21"/>
        </w:rPr>
        <w:t>之三</w:t>
      </w:r>
      <w:r w:rsidR="009368F1" w:rsidRPr="0094594B">
        <w:rPr>
          <w:rFonts w:ascii="SimSun" w:hAnsi="SimSun"/>
          <w:sz w:val="21"/>
          <w:szCs w:val="21"/>
        </w:rPr>
        <w:t>的规定</w:t>
      </w:r>
      <w:r w:rsidR="009368F1">
        <w:rPr>
          <w:rFonts w:ascii="SimSun" w:hAnsi="SimSun" w:hint="eastAsia"/>
          <w:sz w:val="21"/>
          <w:szCs w:val="21"/>
        </w:rPr>
        <w:t>，可能</w:t>
      </w:r>
      <w:r w:rsidR="009E569F">
        <w:rPr>
          <w:rFonts w:ascii="SimSun" w:hAnsi="SimSun" w:hint="eastAsia"/>
          <w:sz w:val="21"/>
          <w:szCs w:val="21"/>
        </w:rPr>
        <w:t>延及更广泛的</w:t>
      </w:r>
      <w:r w:rsidRPr="0094594B">
        <w:rPr>
          <w:rFonts w:ascii="SimSun" w:hAnsi="SimSun"/>
          <w:sz w:val="21"/>
          <w:szCs w:val="21"/>
        </w:rPr>
        <w:t>艺术作品范围，</w:t>
      </w:r>
      <w:r w:rsidR="009E569F">
        <w:rPr>
          <w:rFonts w:ascii="SimSun" w:hAnsi="SimSun" w:hint="eastAsia"/>
          <w:sz w:val="21"/>
          <w:szCs w:val="21"/>
        </w:rPr>
        <w:t>如</w:t>
      </w:r>
      <w:r w:rsidRPr="0094594B">
        <w:rPr>
          <w:rFonts w:ascii="SimSun" w:hAnsi="SimSun"/>
          <w:sz w:val="21"/>
          <w:szCs w:val="21"/>
        </w:rPr>
        <w:t>音乐和文学书籍的原始手稿。然后，哪些转售被</w:t>
      </w:r>
      <w:r w:rsidR="009E569F">
        <w:rPr>
          <w:rFonts w:ascii="SimSun" w:hAnsi="SimSun" w:hint="eastAsia"/>
          <w:sz w:val="21"/>
          <w:szCs w:val="21"/>
        </w:rPr>
        <w:t>涵盖</w:t>
      </w:r>
      <w:r w:rsidRPr="0094594B">
        <w:rPr>
          <w:rFonts w:ascii="SimSun" w:hAnsi="SimSun"/>
          <w:sz w:val="21"/>
          <w:szCs w:val="21"/>
        </w:rPr>
        <w:t>在内，受到影响，在</w:t>
      </w:r>
      <w:r w:rsidR="00AC26A9">
        <w:rPr>
          <w:rFonts w:ascii="SimSun" w:hAnsi="SimSun" w:hint="eastAsia"/>
          <w:sz w:val="21"/>
          <w:szCs w:val="21"/>
        </w:rPr>
        <w:t>该</w:t>
      </w:r>
      <w:r w:rsidR="009E569F">
        <w:rPr>
          <w:rFonts w:ascii="SimSun" w:hAnsi="SimSun" w:hint="eastAsia"/>
          <w:sz w:val="21"/>
          <w:szCs w:val="21"/>
        </w:rPr>
        <w:t>国</w:t>
      </w:r>
      <w:r w:rsidR="00B06336">
        <w:rPr>
          <w:rFonts w:ascii="SimSun" w:hAnsi="SimSun" w:hint="eastAsia"/>
          <w:sz w:val="21"/>
          <w:szCs w:val="21"/>
        </w:rPr>
        <w:t>司法</w:t>
      </w:r>
      <w:r w:rsidRPr="0094594B">
        <w:rPr>
          <w:rFonts w:ascii="SimSun" w:hAnsi="SimSun"/>
          <w:sz w:val="21"/>
          <w:szCs w:val="21"/>
        </w:rPr>
        <w:t>管辖范围内，有哪些</w:t>
      </w:r>
      <w:r w:rsidR="008F2B14">
        <w:rPr>
          <w:rFonts w:ascii="SimSun" w:hAnsi="SimSun" w:hint="eastAsia"/>
          <w:sz w:val="21"/>
          <w:szCs w:val="21"/>
        </w:rPr>
        <w:t>需要支付版税的</w:t>
      </w:r>
      <w:r w:rsidRPr="0094594B">
        <w:rPr>
          <w:rFonts w:ascii="SimSun" w:hAnsi="SimSun"/>
          <w:sz w:val="21"/>
          <w:szCs w:val="21"/>
        </w:rPr>
        <w:t>转售被排除</w:t>
      </w:r>
      <w:r w:rsidR="008F2B14">
        <w:rPr>
          <w:rFonts w:ascii="SimSun" w:hAnsi="SimSun" w:hint="eastAsia"/>
          <w:sz w:val="21"/>
          <w:szCs w:val="21"/>
        </w:rPr>
        <w:t>在</w:t>
      </w:r>
      <w:r w:rsidR="008F2B14" w:rsidRPr="0094594B">
        <w:rPr>
          <w:rFonts w:ascii="SimSun" w:hAnsi="SimSun"/>
          <w:sz w:val="21"/>
          <w:szCs w:val="21"/>
        </w:rPr>
        <w:t>外</w:t>
      </w:r>
      <w:r w:rsidRPr="0094594B">
        <w:rPr>
          <w:rFonts w:ascii="SimSun" w:hAnsi="SimSun"/>
          <w:sz w:val="21"/>
          <w:szCs w:val="21"/>
        </w:rPr>
        <w:t>？然后，最重要的是，</w:t>
      </w:r>
      <w:r w:rsidR="009E569F">
        <w:rPr>
          <w:rFonts w:ascii="SimSun" w:hAnsi="SimSun" w:hint="eastAsia"/>
          <w:sz w:val="21"/>
          <w:szCs w:val="21"/>
        </w:rPr>
        <w:t>收取的</w:t>
      </w:r>
      <w:r w:rsidRPr="0094594B">
        <w:rPr>
          <w:rFonts w:ascii="SimSun" w:hAnsi="SimSun"/>
          <w:sz w:val="21"/>
          <w:szCs w:val="21"/>
        </w:rPr>
        <w:t>版</w:t>
      </w:r>
      <w:r w:rsidR="009E569F">
        <w:rPr>
          <w:rFonts w:ascii="SimSun" w:hAnsi="SimSun" w:hint="eastAsia"/>
          <w:sz w:val="21"/>
          <w:szCs w:val="21"/>
        </w:rPr>
        <w:t>税</w:t>
      </w:r>
      <w:r w:rsidRPr="0094594B">
        <w:rPr>
          <w:rFonts w:ascii="SimSun" w:hAnsi="SimSun"/>
          <w:sz w:val="21"/>
          <w:szCs w:val="21"/>
        </w:rPr>
        <w:t>是多少</w:t>
      </w:r>
      <w:r w:rsidR="009E569F">
        <w:rPr>
          <w:rFonts w:ascii="SimSun" w:hAnsi="SimSun" w:hint="eastAsia"/>
          <w:sz w:val="21"/>
          <w:szCs w:val="21"/>
        </w:rPr>
        <w:t>？</w:t>
      </w:r>
      <w:r w:rsidRPr="0094594B">
        <w:rPr>
          <w:rFonts w:ascii="SimSun" w:hAnsi="SimSun"/>
          <w:sz w:val="21"/>
          <w:szCs w:val="21"/>
        </w:rPr>
        <w:t>如何</w:t>
      </w:r>
      <w:r w:rsidR="009E569F">
        <w:rPr>
          <w:rFonts w:ascii="SimSun" w:hAnsi="SimSun" w:hint="eastAsia"/>
          <w:sz w:val="21"/>
          <w:szCs w:val="21"/>
        </w:rPr>
        <w:t>收取</w:t>
      </w:r>
      <w:r w:rsidRPr="0094594B">
        <w:rPr>
          <w:rFonts w:ascii="SimSun" w:hAnsi="SimSun"/>
          <w:sz w:val="21"/>
          <w:szCs w:val="21"/>
        </w:rPr>
        <w:t>？</w:t>
      </w:r>
      <w:r w:rsidR="008F2B14">
        <w:rPr>
          <w:rFonts w:ascii="SimSun" w:hAnsi="SimSun" w:hint="eastAsia"/>
          <w:sz w:val="21"/>
          <w:szCs w:val="21"/>
        </w:rPr>
        <w:t>是否有</w:t>
      </w:r>
      <w:r w:rsidRPr="0094594B">
        <w:rPr>
          <w:rFonts w:ascii="SimSun" w:hAnsi="SimSun"/>
          <w:sz w:val="21"/>
          <w:szCs w:val="21"/>
        </w:rPr>
        <w:t>收取</w:t>
      </w:r>
      <w:r w:rsidR="008F2B14">
        <w:rPr>
          <w:rFonts w:ascii="SimSun" w:hAnsi="SimSun" w:hint="eastAsia"/>
          <w:sz w:val="21"/>
          <w:szCs w:val="21"/>
        </w:rPr>
        <w:t>版税的</w:t>
      </w:r>
      <w:r w:rsidRPr="0094594B">
        <w:rPr>
          <w:rFonts w:ascii="SimSun" w:hAnsi="SimSun"/>
          <w:sz w:val="21"/>
          <w:szCs w:val="21"/>
        </w:rPr>
        <w:t>最低</w:t>
      </w:r>
      <w:r w:rsidR="008F2B14">
        <w:rPr>
          <w:rFonts w:ascii="SimSun" w:hAnsi="SimSun" w:hint="eastAsia"/>
          <w:sz w:val="21"/>
          <w:szCs w:val="21"/>
        </w:rPr>
        <w:t>限额</w:t>
      </w:r>
      <w:r w:rsidRPr="0094594B">
        <w:rPr>
          <w:rFonts w:ascii="SimSun" w:hAnsi="SimSun"/>
          <w:sz w:val="21"/>
          <w:szCs w:val="21"/>
        </w:rPr>
        <w:t>？是否有最高限额或上限，超过这个限额就不适用</w:t>
      </w:r>
      <w:r w:rsidR="008F2B14">
        <w:rPr>
          <w:rFonts w:ascii="SimSun" w:hAnsi="SimSun" w:hint="eastAsia"/>
          <w:sz w:val="21"/>
          <w:szCs w:val="21"/>
        </w:rPr>
        <w:t>版税</w:t>
      </w:r>
      <w:r w:rsidRPr="0094594B">
        <w:rPr>
          <w:rFonts w:ascii="SimSun" w:hAnsi="SimSun"/>
          <w:sz w:val="21"/>
          <w:szCs w:val="21"/>
        </w:rPr>
        <w:t>？谁有责任</w:t>
      </w:r>
      <w:r w:rsidR="008F2B14">
        <w:rPr>
          <w:rFonts w:ascii="SimSun" w:hAnsi="SimSun" w:hint="eastAsia"/>
          <w:sz w:val="21"/>
          <w:szCs w:val="21"/>
        </w:rPr>
        <w:t>付费——</w:t>
      </w:r>
      <w:r w:rsidRPr="0094594B">
        <w:rPr>
          <w:rFonts w:ascii="SimSun" w:hAnsi="SimSun"/>
          <w:sz w:val="21"/>
          <w:szCs w:val="21"/>
        </w:rPr>
        <w:t>买方、卖方，或者可能是中间人？该</w:t>
      </w:r>
      <w:r w:rsidR="008F2B14">
        <w:rPr>
          <w:rFonts w:ascii="SimSun" w:hAnsi="SimSun" w:hint="eastAsia"/>
          <w:sz w:val="21"/>
          <w:szCs w:val="21"/>
        </w:rPr>
        <w:t>制度</w:t>
      </w:r>
      <w:r w:rsidRPr="0094594B">
        <w:rPr>
          <w:rFonts w:ascii="SimSun" w:hAnsi="SimSun"/>
          <w:sz w:val="21"/>
          <w:szCs w:val="21"/>
        </w:rPr>
        <w:t>是如何管理的？例如，是简单地留给个别艺术家自己去追求和执行，还是</w:t>
      </w:r>
      <w:r w:rsidR="008F2B14">
        <w:rPr>
          <w:rFonts w:ascii="SimSun" w:hAnsi="SimSun" w:hint="eastAsia"/>
          <w:sz w:val="21"/>
          <w:szCs w:val="21"/>
        </w:rPr>
        <w:t>以</w:t>
      </w:r>
      <w:r w:rsidRPr="0094594B">
        <w:rPr>
          <w:rFonts w:ascii="SimSun" w:hAnsi="SimSun"/>
          <w:sz w:val="21"/>
          <w:szCs w:val="21"/>
        </w:rPr>
        <w:t>某种集体管理</w:t>
      </w:r>
      <w:r w:rsidR="008F2B14">
        <w:rPr>
          <w:rFonts w:ascii="SimSun" w:hAnsi="SimSun" w:hint="eastAsia"/>
          <w:sz w:val="21"/>
          <w:szCs w:val="21"/>
        </w:rPr>
        <w:t>方式进行管理</w:t>
      </w:r>
      <w:r w:rsidRPr="0094594B">
        <w:rPr>
          <w:rFonts w:ascii="SimSun" w:hAnsi="SimSun"/>
          <w:sz w:val="21"/>
          <w:szCs w:val="21"/>
        </w:rPr>
        <w:t>？艺术家的回报水平</w:t>
      </w:r>
      <w:r w:rsidR="008F2B14">
        <w:rPr>
          <w:rFonts w:ascii="SimSun" w:hAnsi="SimSun" w:hint="eastAsia"/>
          <w:sz w:val="21"/>
          <w:szCs w:val="21"/>
        </w:rPr>
        <w:t>如何</w:t>
      </w:r>
      <w:r w:rsidRPr="0094594B">
        <w:rPr>
          <w:rFonts w:ascii="SimSun" w:hAnsi="SimSun"/>
          <w:sz w:val="21"/>
          <w:szCs w:val="21"/>
        </w:rPr>
        <w:t>？是否有任何</w:t>
      </w:r>
      <w:r w:rsidR="008F2B14">
        <w:rPr>
          <w:rFonts w:ascii="SimSun" w:hAnsi="SimSun" w:hint="eastAsia"/>
          <w:sz w:val="21"/>
          <w:szCs w:val="21"/>
        </w:rPr>
        <w:t>特殊</w:t>
      </w:r>
      <w:r w:rsidRPr="0094594B">
        <w:rPr>
          <w:rFonts w:ascii="SimSun" w:hAnsi="SimSun"/>
          <w:sz w:val="21"/>
          <w:szCs w:val="21"/>
        </w:rPr>
        <w:t>群体比其他</w:t>
      </w:r>
      <w:r w:rsidR="008F2B14">
        <w:rPr>
          <w:rFonts w:ascii="SimSun" w:hAnsi="SimSun" w:hint="eastAsia"/>
          <w:sz w:val="21"/>
          <w:szCs w:val="21"/>
        </w:rPr>
        <w:t>群体</w:t>
      </w:r>
      <w:r w:rsidRPr="0094594B">
        <w:rPr>
          <w:rFonts w:ascii="SimSun" w:hAnsi="SimSun"/>
          <w:sz w:val="21"/>
          <w:szCs w:val="21"/>
        </w:rPr>
        <w:t>受益更多？是否所有的艺术家都能受益，也许</w:t>
      </w:r>
      <w:r w:rsidR="008F2B14">
        <w:rPr>
          <w:rFonts w:ascii="SimSun" w:hAnsi="SimSun" w:hint="eastAsia"/>
          <w:sz w:val="21"/>
          <w:szCs w:val="21"/>
        </w:rPr>
        <w:t>年长的艺术家</w:t>
      </w:r>
      <w:r w:rsidRPr="0094594B">
        <w:rPr>
          <w:rFonts w:ascii="SimSun" w:hAnsi="SimSun"/>
          <w:sz w:val="21"/>
          <w:szCs w:val="21"/>
        </w:rPr>
        <w:t>比年轻的艺术家受益更多，已故</w:t>
      </w:r>
      <w:r w:rsidR="004A32C4">
        <w:rPr>
          <w:rFonts w:ascii="SimSun" w:hAnsi="SimSun" w:hint="eastAsia"/>
          <w:sz w:val="21"/>
          <w:szCs w:val="21"/>
        </w:rPr>
        <w:t>艺术家</w:t>
      </w:r>
      <w:r w:rsidRPr="0094594B">
        <w:rPr>
          <w:rFonts w:ascii="SimSun" w:hAnsi="SimSun"/>
          <w:sz w:val="21"/>
          <w:szCs w:val="21"/>
        </w:rPr>
        <w:t>的遗产如何</w:t>
      </w:r>
      <w:r w:rsidR="004A32C4">
        <w:rPr>
          <w:rFonts w:ascii="SimSun" w:hAnsi="SimSun" w:hint="eastAsia"/>
          <w:sz w:val="21"/>
          <w:szCs w:val="21"/>
        </w:rPr>
        <w:t>处理</w:t>
      </w:r>
      <w:r w:rsidRPr="0094594B">
        <w:rPr>
          <w:rFonts w:ascii="SimSun" w:hAnsi="SimSun"/>
          <w:sz w:val="21"/>
          <w:szCs w:val="21"/>
        </w:rPr>
        <w:t>？在</w:t>
      </w:r>
      <w:r w:rsidR="004A32C4">
        <w:rPr>
          <w:rFonts w:ascii="SimSun" w:hAnsi="SimSun" w:hint="eastAsia"/>
          <w:sz w:val="21"/>
          <w:szCs w:val="21"/>
        </w:rPr>
        <w:t>司法</w:t>
      </w:r>
      <w:r w:rsidR="00B02F75">
        <w:rPr>
          <w:rFonts w:ascii="SimSun" w:hAnsi="SimSun" w:hint="eastAsia"/>
          <w:sz w:val="21"/>
          <w:szCs w:val="21"/>
        </w:rPr>
        <w:t>管辖</w:t>
      </w:r>
      <w:r w:rsidR="004A32C4">
        <w:rPr>
          <w:rFonts w:ascii="SimSun" w:hAnsi="SimSun" w:hint="eastAsia"/>
          <w:sz w:val="21"/>
          <w:szCs w:val="21"/>
        </w:rPr>
        <w:t>范围</w:t>
      </w:r>
      <w:r w:rsidRPr="0094594B">
        <w:rPr>
          <w:rFonts w:ascii="SimSun" w:hAnsi="SimSun"/>
          <w:sz w:val="21"/>
          <w:szCs w:val="21"/>
        </w:rPr>
        <w:t>内</w:t>
      </w:r>
      <w:r w:rsidR="004A32C4">
        <w:rPr>
          <w:rFonts w:ascii="SimSun" w:hAnsi="SimSun" w:hint="eastAsia"/>
          <w:sz w:val="21"/>
          <w:szCs w:val="21"/>
        </w:rPr>
        <w:t>，</w:t>
      </w:r>
      <w:r w:rsidRPr="0094594B">
        <w:rPr>
          <w:rFonts w:ascii="SimSun" w:hAnsi="SimSun"/>
          <w:sz w:val="21"/>
          <w:szCs w:val="21"/>
        </w:rPr>
        <w:t>管理版税权会出现哪些行政</w:t>
      </w:r>
      <w:r w:rsidR="004A32C4">
        <w:rPr>
          <w:rFonts w:ascii="SimSun" w:hAnsi="SimSun" w:hint="eastAsia"/>
          <w:sz w:val="21"/>
          <w:szCs w:val="21"/>
        </w:rPr>
        <w:t>管理</w:t>
      </w:r>
      <w:r w:rsidRPr="0094594B">
        <w:rPr>
          <w:rFonts w:ascii="SimSun" w:hAnsi="SimSun"/>
          <w:sz w:val="21"/>
          <w:szCs w:val="21"/>
        </w:rPr>
        <w:t>问题？特别是，涉及</w:t>
      </w:r>
      <w:r w:rsidR="004A32C4">
        <w:rPr>
          <w:rFonts w:ascii="SimSun" w:hAnsi="SimSun" w:hint="eastAsia"/>
          <w:sz w:val="21"/>
          <w:szCs w:val="21"/>
        </w:rPr>
        <w:t>哪些成本</w:t>
      </w:r>
      <w:r w:rsidRPr="0094594B">
        <w:rPr>
          <w:rFonts w:ascii="SimSun" w:hAnsi="SimSun"/>
          <w:sz w:val="21"/>
          <w:szCs w:val="21"/>
        </w:rPr>
        <w:t>，以及特别是在集体管理</w:t>
      </w:r>
      <w:r w:rsidR="004A32C4">
        <w:rPr>
          <w:rFonts w:ascii="SimSun" w:hAnsi="SimSun" w:hint="eastAsia"/>
          <w:sz w:val="21"/>
          <w:szCs w:val="21"/>
        </w:rPr>
        <w:t>适用的情况下，部署</w:t>
      </w:r>
      <w:r w:rsidRPr="0094594B">
        <w:rPr>
          <w:rFonts w:ascii="SimSun" w:hAnsi="SimSun"/>
          <w:sz w:val="21"/>
          <w:szCs w:val="21"/>
        </w:rPr>
        <w:t>数字技术</w:t>
      </w:r>
      <w:r w:rsidR="004A32C4">
        <w:rPr>
          <w:rFonts w:ascii="SimSun" w:hAnsi="SimSun" w:hint="eastAsia"/>
          <w:sz w:val="21"/>
          <w:szCs w:val="21"/>
        </w:rPr>
        <w:t>用于</w:t>
      </w:r>
      <w:r w:rsidRPr="0094594B">
        <w:rPr>
          <w:rFonts w:ascii="SimSun" w:hAnsi="SimSun"/>
          <w:sz w:val="21"/>
          <w:szCs w:val="21"/>
        </w:rPr>
        <w:t>追踪和处理这些权利</w:t>
      </w:r>
      <w:r w:rsidR="004A32C4">
        <w:rPr>
          <w:rFonts w:ascii="SimSun" w:hAnsi="SimSun" w:hint="eastAsia"/>
          <w:sz w:val="21"/>
          <w:szCs w:val="21"/>
        </w:rPr>
        <w:t>的可能性有多大</w:t>
      </w:r>
      <w:r w:rsidRPr="0094594B">
        <w:rPr>
          <w:rFonts w:ascii="SimSun" w:hAnsi="SimSun"/>
          <w:sz w:val="21"/>
          <w:szCs w:val="21"/>
        </w:rPr>
        <w:t>？该小组还研究了拥有这些权利的不同国家之间的</w:t>
      </w:r>
      <w:r w:rsidR="00AC3CCF">
        <w:rPr>
          <w:rFonts w:ascii="SimSun" w:hAnsi="SimSun" w:hint="eastAsia"/>
          <w:sz w:val="21"/>
          <w:szCs w:val="21"/>
        </w:rPr>
        <w:t>相互代表</w:t>
      </w:r>
      <w:r w:rsidRPr="0094594B">
        <w:rPr>
          <w:rFonts w:ascii="SimSun" w:hAnsi="SimSun"/>
          <w:sz w:val="21"/>
          <w:szCs w:val="21"/>
        </w:rPr>
        <w:t>安排，特别是收藏协会之间</w:t>
      </w:r>
      <w:r w:rsidR="00AC3CCF">
        <w:rPr>
          <w:rFonts w:ascii="SimSun" w:hAnsi="SimSun" w:hint="eastAsia"/>
          <w:sz w:val="21"/>
          <w:szCs w:val="21"/>
        </w:rPr>
        <w:t>的这种安排</w:t>
      </w:r>
      <w:r w:rsidRPr="0094594B">
        <w:rPr>
          <w:rFonts w:ascii="SimSun" w:hAnsi="SimSun"/>
          <w:sz w:val="21"/>
          <w:szCs w:val="21"/>
        </w:rPr>
        <w:t>。如果有这</w:t>
      </w:r>
      <w:r w:rsidR="00AC3CCF">
        <w:rPr>
          <w:rFonts w:ascii="SimSun" w:hAnsi="SimSun" w:hint="eastAsia"/>
          <w:sz w:val="21"/>
          <w:szCs w:val="21"/>
        </w:rPr>
        <w:t>种</w:t>
      </w:r>
      <w:r w:rsidRPr="0094594B">
        <w:rPr>
          <w:rFonts w:ascii="SimSun" w:hAnsi="SimSun"/>
          <w:sz w:val="21"/>
          <w:szCs w:val="21"/>
        </w:rPr>
        <w:t>安排，它们是如何被实施的？在各个国家</w:t>
      </w:r>
      <w:r w:rsidR="00AC3CCF">
        <w:rPr>
          <w:rFonts w:ascii="SimSun" w:hAnsi="SimSun" w:hint="eastAsia"/>
          <w:sz w:val="21"/>
          <w:szCs w:val="21"/>
        </w:rPr>
        <w:t>，关于</w:t>
      </w:r>
      <w:r w:rsidRPr="0094594B">
        <w:rPr>
          <w:rFonts w:ascii="SimSun" w:hAnsi="SimSun"/>
          <w:sz w:val="21"/>
          <w:szCs w:val="21"/>
        </w:rPr>
        <w:t>艺术品</w:t>
      </w:r>
      <w:r w:rsidR="00AC3CCF">
        <w:rPr>
          <w:rFonts w:ascii="SimSun" w:hAnsi="SimSun" w:hint="eastAsia"/>
          <w:sz w:val="21"/>
          <w:szCs w:val="21"/>
        </w:rPr>
        <w:t>追续版税</w:t>
      </w:r>
      <w:r w:rsidR="00AC3CCF" w:rsidRPr="0094594B">
        <w:rPr>
          <w:rFonts w:ascii="SimSun" w:hAnsi="SimSun"/>
          <w:sz w:val="21"/>
          <w:szCs w:val="21"/>
        </w:rPr>
        <w:t>权</w:t>
      </w:r>
      <w:r w:rsidR="00AC3CCF">
        <w:rPr>
          <w:rFonts w:ascii="SimSun" w:hAnsi="SimSun" w:hint="eastAsia"/>
          <w:sz w:val="21"/>
          <w:szCs w:val="21"/>
        </w:rPr>
        <w:t>制度的</w:t>
      </w:r>
      <w:r w:rsidR="00AC3CCF" w:rsidRPr="0094594B">
        <w:rPr>
          <w:rFonts w:ascii="SimSun" w:hAnsi="SimSun"/>
          <w:sz w:val="21"/>
          <w:szCs w:val="21"/>
        </w:rPr>
        <w:t>实施和运作</w:t>
      </w:r>
      <w:r w:rsidRPr="0094594B">
        <w:rPr>
          <w:rFonts w:ascii="SimSun" w:hAnsi="SimSun"/>
          <w:sz w:val="21"/>
          <w:szCs w:val="21"/>
        </w:rPr>
        <w:t>出现</w:t>
      </w:r>
      <w:r w:rsidR="00AC3CCF">
        <w:rPr>
          <w:rFonts w:ascii="SimSun" w:hAnsi="SimSun" w:hint="eastAsia"/>
          <w:sz w:val="21"/>
          <w:szCs w:val="21"/>
        </w:rPr>
        <w:t>了哪些</w:t>
      </w:r>
      <w:r w:rsidRPr="0094594B">
        <w:rPr>
          <w:rFonts w:ascii="SimSun" w:hAnsi="SimSun"/>
          <w:sz w:val="21"/>
          <w:szCs w:val="21"/>
        </w:rPr>
        <w:t>其他问题？这些权利是否得到了强有力的支持，或者是否有反对的地方，以及这些反对的地方是什么？最后，如果有的话，对该</w:t>
      </w:r>
      <w:r w:rsidR="00AC3CCF">
        <w:rPr>
          <w:rFonts w:ascii="SimSun" w:hAnsi="SimSun" w:hint="eastAsia"/>
          <w:sz w:val="21"/>
          <w:szCs w:val="21"/>
        </w:rPr>
        <w:t>制度</w:t>
      </w:r>
      <w:r w:rsidRPr="0094594B">
        <w:rPr>
          <w:rFonts w:ascii="SimSun" w:hAnsi="SimSun"/>
          <w:sz w:val="21"/>
          <w:szCs w:val="21"/>
        </w:rPr>
        <w:t>提出</w:t>
      </w:r>
      <w:r w:rsidR="00AC3CCF">
        <w:rPr>
          <w:rFonts w:ascii="SimSun" w:hAnsi="SimSun" w:hint="eastAsia"/>
          <w:sz w:val="21"/>
          <w:szCs w:val="21"/>
        </w:rPr>
        <w:t>过</w:t>
      </w:r>
      <w:r w:rsidRPr="0094594B">
        <w:rPr>
          <w:rFonts w:ascii="SimSun" w:hAnsi="SimSun"/>
          <w:sz w:val="21"/>
          <w:szCs w:val="21"/>
        </w:rPr>
        <w:t>哪些修改建议？结果显示，</w:t>
      </w:r>
      <w:r w:rsidR="001E0AF1">
        <w:rPr>
          <w:rFonts w:ascii="SimSun" w:hAnsi="SimSun" w:hint="eastAsia"/>
          <w:sz w:val="21"/>
          <w:szCs w:val="21"/>
        </w:rPr>
        <w:t>经审议的国家</w:t>
      </w:r>
      <w:r w:rsidRPr="0094594B">
        <w:rPr>
          <w:rFonts w:ascii="SimSun" w:hAnsi="SimSun"/>
          <w:sz w:val="21"/>
          <w:szCs w:val="21"/>
        </w:rPr>
        <w:t>在实施艺术品</w:t>
      </w:r>
      <w:r w:rsidR="001E0AF1">
        <w:rPr>
          <w:rFonts w:ascii="SimSun" w:hAnsi="SimSun" w:hint="eastAsia"/>
          <w:sz w:val="21"/>
          <w:szCs w:val="21"/>
        </w:rPr>
        <w:t>追续版税</w:t>
      </w:r>
      <w:r w:rsidRPr="0094594B">
        <w:rPr>
          <w:rFonts w:ascii="SimSun" w:hAnsi="SimSun"/>
          <w:sz w:val="21"/>
          <w:szCs w:val="21"/>
        </w:rPr>
        <w:t>权</w:t>
      </w:r>
      <w:r w:rsidR="001E0AF1">
        <w:rPr>
          <w:rFonts w:ascii="SimSun" w:hAnsi="SimSun" w:hint="eastAsia"/>
          <w:sz w:val="21"/>
          <w:szCs w:val="21"/>
        </w:rPr>
        <w:t>制度</w:t>
      </w:r>
      <w:r w:rsidRPr="0094594B">
        <w:rPr>
          <w:rFonts w:ascii="SimSun" w:hAnsi="SimSun"/>
          <w:sz w:val="21"/>
          <w:szCs w:val="21"/>
        </w:rPr>
        <w:t>时采取了各种做法。正如人们所期望的那样，在涵盖的作品种类方面存在差异。一些司法管辖区排除了特定类别的艺术作品，而另一些司法管辖区</w:t>
      </w:r>
      <w:r w:rsidR="001E0AF1">
        <w:rPr>
          <w:rFonts w:ascii="SimSun" w:hAnsi="SimSun" w:hint="eastAsia"/>
          <w:sz w:val="21"/>
          <w:szCs w:val="21"/>
        </w:rPr>
        <w:t>涵盖的范围</w:t>
      </w:r>
      <w:r w:rsidRPr="0094594B">
        <w:rPr>
          <w:rFonts w:ascii="SimSun" w:hAnsi="SimSun"/>
          <w:sz w:val="21"/>
          <w:szCs w:val="21"/>
        </w:rPr>
        <w:t>则更为</w:t>
      </w:r>
      <w:r w:rsidR="001E0AF1">
        <w:rPr>
          <w:rFonts w:ascii="SimSun" w:hAnsi="SimSun" w:hint="eastAsia"/>
          <w:sz w:val="21"/>
          <w:szCs w:val="21"/>
        </w:rPr>
        <w:t>广</w:t>
      </w:r>
      <w:r w:rsidRPr="0094594B">
        <w:rPr>
          <w:rFonts w:ascii="SimSun" w:hAnsi="SimSun"/>
          <w:sz w:val="21"/>
          <w:szCs w:val="21"/>
        </w:rPr>
        <w:t>泛。涵盖</w:t>
      </w:r>
      <w:r w:rsidR="008505D4">
        <w:rPr>
          <w:rFonts w:ascii="SimSun" w:hAnsi="SimSun" w:hint="eastAsia"/>
          <w:sz w:val="21"/>
          <w:szCs w:val="21"/>
        </w:rPr>
        <w:t>在内</w:t>
      </w:r>
      <w:r w:rsidRPr="0094594B">
        <w:rPr>
          <w:rFonts w:ascii="SimSun" w:hAnsi="SimSun"/>
          <w:sz w:val="21"/>
          <w:szCs w:val="21"/>
        </w:rPr>
        <w:t>的转售种类和</w:t>
      </w:r>
      <w:r w:rsidR="008505D4">
        <w:rPr>
          <w:rFonts w:ascii="SimSun" w:hAnsi="SimSun" w:hint="eastAsia"/>
          <w:sz w:val="21"/>
          <w:szCs w:val="21"/>
        </w:rPr>
        <w:t>排除在外的</w:t>
      </w:r>
      <w:r w:rsidRPr="0094594B">
        <w:rPr>
          <w:rFonts w:ascii="SimSun" w:hAnsi="SimSun"/>
          <w:sz w:val="21"/>
          <w:szCs w:val="21"/>
        </w:rPr>
        <w:t>转售</w:t>
      </w:r>
      <w:r w:rsidR="008505D4">
        <w:rPr>
          <w:rFonts w:ascii="SimSun" w:hAnsi="SimSun" w:hint="eastAsia"/>
          <w:sz w:val="21"/>
          <w:szCs w:val="21"/>
        </w:rPr>
        <w:t>种类</w:t>
      </w:r>
      <w:r w:rsidRPr="0094594B">
        <w:rPr>
          <w:rFonts w:ascii="SimSun" w:hAnsi="SimSun"/>
          <w:sz w:val="21"/>
          <w:szCs w:val="21"/>
        </w:rPr>
        <w:t>，这些都是重要的问题，在一些司法管辖区之间存在着差异。在收取</w:t>
      </w:r>
      <w:r w:rsidR="003E3F4E">
        <w:rPr>
          <w:rFonts w:ascii="SimSun" w:hAnsi="SimSun" w:hint="eastAsia"/>
          <w:sz w:val="21"/>
          <w:szCs w:val="21"/>
        </w:rPr>
        <w:t>版税</w:t>
      </w:r>
      <w:r w:rsidRPr="0094594B">
        <w:rPr>
          <w:rFonts w:ascii="SimSun" w:hAnsi="SimSun"/>
          <w:sz w:val="21"/>
          <w:szCs w:val="21"/>
        </w:rPr>
        <w:t>的权利和是否有最高</w:t>
      </w:r>
      <w:r w:rsidR="008505D4">
        <w:rPr>
          <w:rFonts w:ascii="SimSun" w:hAnsi="SimSun" w:hint="eastAsia"/>
          <w:sz w:val="21"/>
          <w:szCs w:val="21"/>
        </w:rPr>
        <w:t>限额</w:t>
      </w:r>
      <w:r w:rsidRPr="0094594B">
        <w:rPr>
          <w:rFonts w:ascii="SimSun" w:hAnsi="SimSun"/>
          <w:sz w:val="21"/>
          <w:szCs w:val="21"/>
        </w:rPr>
        <w:t>的规定方面也</w:t>
      </w:r>
      <w:r w:rsidR="008505D4">
        <w:rPr>
          <w:rFonts w:ascii="SimSun" w:hAnsi="SimSun" w:hint="eastAsia"/>
          <w:sz w:val="21"/>
          <w:szCs w:val="21"/>
        </w:rPr>
        <w:t>存在</w:t>
      </w:r>
      <w:r w:rsidRPr="0094594B">
        <w:rPr>
          <w:rFonts w:ascii="SimSun" w:hAnsi="SimSun"/>
          <w:sz w:val="21"/>
          <w:szCs w:val="21"/>
        </w:rPr>
        <w:t>差异。广义上讲，</w:t>
      </w:r>
      <w:r w:rsidR="008505D4">
        <w:rPr>
          <w:rFonts w:ascii="SimSun" w:hAnsi="SimSun" w:hint="eastAsia"/>
          <w:sz w:val="21"/>
          <w:szCs w:val="21"/>
        </w:rPr>
        <w:t>版税</w:t>
      </w:r>
      <w:r w:rsidR="008505D4" w:rsidRPr="0094594B">
        <w:rPr>
          <w:rFonts w:ascii="SimSun" w:hAnsi="SimSun"/>
          <w:sz w:val="21"/>
          <w:szCs w:val="21"/>
        </w:rPr>
        <w:t>权</w:t>
      </w:r>
      <w:r w:rsidRPr="0094594B">
        <w:rPr>
          <w:rFonts w:ascii="SimSun" w:hAnsi="SimSun"/>
          <w:sz w:val="21"/>
          <w:szCs w:val="21"/>
        </w:rPr>
        <w:t>使用费在3%到5%之间，但特别是在受欧共体指令约束的欧洲国家，</w:t>
      </w:r>
      <w:r w:rsidR="00BD69D2">
        <w:rPr>
          <w:rFonts w:ascii="SimSun" w:hAnsi="SimSun" w:hint="eastAsia"/>
          <w:sz w:val="21"/>
          <w:szCs w:val="21"/>
        </w:rPr>
        <w:t>设有</w:t>
      </w:r>
      <w:r w:rsidR="008505D4">
        <w:rPr>
          <w:rFonts w:ascii="SimSun" w:hAnsi="SimSun" w:hint="eastAsia"/>
          <w:sz w:val="21"/>
          <w:szCs w:val="21"/>
        </w:rPr>
        <w:t>最高限额，超出则</w:t>
      </w:r>
      <w:r w:rsidRPr="0094594B">
        <w:rPr>
          <w:rFonts w:ascii="SimSun" w:hAnsi="SimSun"/>
          <w:sz w:val="21"/>
          <w:szCs w:val="21"/>
        </w:rPr>
        <w:t>不收取</w:t>
      </w:r>
      <w:r w:rsidR="003E3F4E">
        <w:rPr>
          <w:rFonts w:ascii="SimSun" w:hAnsi="SimSun" w:hint="eastAsia"/>
          <w:sz w:val="21"/>
          <w:szCs w:val="21"/>
        </w:rPr>
        <w:t>版税</w:t>
      </w:r>
      <w:r w:rsidRPr="0094594B">
        <w:rPr>
          <w:rFonts w:ascii="SimSun" w:hAnsi="SimSun"/>
          <w:sz w:val="21"/>
          <w:szCs w:val="21"/>
        </w:rPr>
        <w:t>。</w:t>
      </w:r>
      <w:r w:rsidR="00BD69D2">
        <w:rPr>
          <w:rFonts w:ascii="SimSun" w:hAnsi="SimSun" w:hint="eastAsia"/>
          <w:sz w:val="21"/>
          <w:szCs w:val="21"/>
        </w:rPr>
        <w:t>付费责任人</w:t>
      </w:r>
      <w:r w:rsidRPr="0094594B">
        <w:rPr>
          <w:rFonts w:ascii="SimSun" w:hAnsi="SimSun"/>
          <w:sz w:val="21"/>
          <w:szCs w:val="21"/>
        </w:rPr>
        <w:t>和权利的管理模式存在差异，大多数国家采用的集体管理模式存在差异，</w:t>
      </w:r>
      <w:r w:rsidR="00BD69D2">
        <w:rPr>
          <w:rFonts w:ascii="SimSun" w:hAnsi="SimSun" w:hint="eastAsia"/>
          <w:sz w:val="21"/>
          <w:szCs w:val="21"/>
        </w:rPr>
        <w:t>无论是</w:t>
      </w:r>
      <w:r w:rsidRPr="0094594B">
        <w:rPr>
          <w:rFonts w:ascii="SimSun" w:hAnsi="SimSun"/>
          <w:sz w:val="21"/>
          <w:szCs w:val="21"/>
        </w:rPr>
        <w:t>强制性的还是自愿性的，或者</w:t>
      </w:r>
      <w:r w:rsidR="00BD69D2">
        <w:rPr>
          <w:rFonts w:ascii="SimSun" w:hAnsi="SimSun" w:hint="eastAsia"/>
          <w:sz w:val="21"/>
          <w:szCs w:val="21"/>
        </w:rPr>
        <w:t>无论</w:t>
      </w:r>
      <w:r w:rsidRPr="0094594B">
        <w:rPr>
          <w:rFonts w:ascii="SimSun" w:hAnsi="SimSun"/>
          <w:sz w:val="21"/>
          <w:szCs w:val="21"/>
        </w:rPr>
        <w:t>有关司法管辖区是否只是作为一个</w:t>
      </w:r>
      <w:r w:rsidR="0094531B">
        <w:rPr>
          <w:rFonts w:ascii="SimSun" w:hAnsi="SimSun" w:hint="eastAsia"/>
          <w:sz w:val="21"/>
          <w:szCs w:val="21"/>
        </w:rPr>
        <w:t>个人执行问题</w:t>
      </w:r>
      <w:r w:rsidRPr="0094594B">
        <w:rPr>
          <w:rFonts w:ascii="SimSun" w:hAnsi="SimSun"/>
          <w:sz w:val="21"/>
          <w:szCs w:val="21"/>
        </w:rPr>
        <w:t>。</w:t>
      </w:r>
    </w:p>
    <w:p w14:paraId="5EBE580E"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第三工作小组</w:t>
      </w:r>
      <w:r w:rsidR="00A322AC">
        <w:rPr>
          <w:rFonts w:ascii="SimSun" w:hAnsi="SimSun" w:hint="eastAsia"/>
          <w:sz w:val="21"/>
          <w:szCs w:val="21"/>
        </w:rPr>
        <w:t>牵头人</w:t>
      </w:r>
      <w:r w:rsidR="00BD69D2">
        <w:rPr>
          <w:rFonts w:ascii="SimSun" w:hAnsi="SimSun" w:hint="eastAsia"/>
          <w:sz w:val="21"/>
          <w:szCs w:val="21"/>
        </w:rPr>
        <w:t>阿齐兹·迪昂</w:t>
      </w:r>
      <w:r w:rsidR="0094531B">
        <w:rPr>
          <w:rFonts w:ascii="SimSun" w:hAnsi="SimSun" w:hint="eastAsia"/>
          <w:sz w:val="21"/>
          <w:szCs w:val="21"/>
        </w:rPr>
        <w:t>先生</w:t>
      </w:r>
      <w:r w:rsidRPr="0094594B">
        <w:rPr>
          <w:rFonts w:ascii="SimSun" w:hAnsi="SimSun"/>
          <w:sz w:val="21"/>
          <w:szCs w:val="21"/>
        </w:rPr>
        <w:t>表示，</w:t>
      </w:r>
      <w:r w:rsidR="00A208D3">
        <w:rPr>
          <w:rFonts w:ascii="SimSun" w:hAnsi="SimSun" w:hint="eastAsia"/>
          <w:sz w:val="21"/>
          <w:szCs w:val="21"/>
        </w:rPr>
        <w:t>其</w:t>
      </w:r>
      <w:r w:rsidR="00A322AC">
        <w:rPr>
          <w:rFonts w:ascii="SimSun" w:hAnsi="SimSun" w:hint="eastAsia"/>
          <w:sz w:val="21"/>
          <w:szCs w:val="21"/>
        </w:rPr>
        <w:t>所在</w:t>
      </w:r>
      <w:r w:rsidRPr="0094594B">
        <w:rPr>
          <w:rFonts w:ascii="SimSun" w:hAnsi="SimSun"/>
          <w:sz w:val="21"/>
          <w:szCs w:val="21"/>
        </w:rPr>
        <w:t>工作小组致力于解决两个问题</w:t>
      </w:r>
      <w:r w:rsidR="00A208D3">
        <w:rPr>
          <w:rFonts w:ascii="SimSun" w:hAnsi="SimSun" w:hint="eastAsia"/>
          <w:sz w:val="21"/>
          <w:szCs w:val="21"/>
        </w:rPr>
        <w:t>。</w:t>
      </w:r>
      <w:r w:rsidRPr="0094594B">
        <w:rPr>
          <w:rFonts w:ascii="SimSun" w:hAnsi="SimSun"/>
          <w:sz w:val="21"/>
          <w:szCs w:val="21"/>
        </w:rPr>
        <w:t>首先是</w:t>
      </w:r>
      <w:r w:rsidR="00556F1B">
        <w:rPr>
          <w:rFonts w:ascii="SimSun" w:hAnsi="SimSun"/>
          <w:sz w:val="21"/>
          <w:szCs w:val="21"/>
        </w:rPr>
        <w:t>追续权</w:t>
      </w:r>
      <w:r w:rsidRPr="0094594B">
        <w:rPr>
          <w:rFonts w:ascii="SimSun" w:hAnsi="SimSun"/>
          <w:sz w:val="21"/>
          <w:szCs w:val="21"/>
        </w:rPr>
        <w:t>作为市场结构的一个因素。其次，</w:t>
      </w:r>
      <w:r w:rsidR="00556F1B">
        <w:rPr>
          <w:rFonts w:ascii="SimSun" w:hAnsi="SimSun"/>
          <w:sz w:val="21"/>
          <w:szCs w:val="21"/>
        </w:rPr>
        <w:t>追续权</w:t>
      </w:r>
      <w:r w:rsidRPr="0094594B">
        <w:rPr>
          <w:rFonts w:ascii="SimSun" w:hAnsi="SimSun"/>
          <w:sz w:val="21"/>
          <w:szCs w:val="21"/>
        </w:rPr>
        <w:t>是南北经济</w:t>
      </w:r>
      <w:r w:rsidR="00A208D3">
        <w:rPr>
          <w:rFonts w:ascii="SimSun" w:hAnsi="SimSun" w:hint="eastAsia"/>
          <w:sz w:val="21"/>
          <w:szCs w:val="21"/>
        </w:rPr>
        <w:t>再</w:t>
      </w:r>
      <w:r w:rsidRPr="0094594B">
        <w:rPr>
          <w:rFonts w:ascii="SimSun" w:hAnsi="SimSun"/>
          <w:sz w:val="21"/>
          <w:szCs w:val="21"/>
        </w:rPr>
        <w:t>平衡的一个因素。使用的方法确实非常简单。</w:t>
      </w:r>
      <w:r w:rsidR="00A208D3">
        <w:rPr>
          <w:rFonts w:ascii="SimSun" w:hAnsi="SimSun" w:hint="eastAsia"/>
          <w:sz w:val="21"/>
          <w:szCs w:val="21"/>
        </w:rPr>
        <w:t>该工作小组</w:t>
      </w:r>
      <w:r w:rsidRPr="0094594B">
        <w:rPr>
          <w:rFonts w:ascii="SimSun" w:hAnsi="SimSun"/>
          <w:sz w:val="21"/>
          <w:szCs w:val="21"/>
        </w:rPr>
        <w:t>采取的形式是采访那些作品</w:t>
      </w:r>
      <w:r w:rsidR="0094531B">
        <w:rPr>
          <w:rFonts w:ascii="SimSun" w:hAnsi="SimSun" w:hint="eastAsia"/>
          <w:sz w:val="21"/>
          <w:szCs w:val="21"/>
        </w:rPr>
        <w:t>必</w:t>
      </w:r>
      <w:r w:rsidRPr="0094594B">
        <w:rPr>
          <w:rFonts w:ascii="SimSun" w:hAnsi="SimSun"/>
          <w:sz w:val="21"/>
          <w:szCs w:val="21"/>
        </w:rPr>
        <w:t>定成功的著名艺术家，特别是非洲艺术家。所表达的各种观点反映了他们的使用情况，这些观点</w:t>
      </w:r>
      <w:r w:rsidR="0094531B">
        <w:rPr>
          <w:rFonts w:ascii="SimSun" w:hAnsi="SimSun" w:hint="eastAsia"/>
          <w:sz w:val="21"/>
          <w:szCs w:val="21"/>
        </w:rPr>
        <w:t>不以任何方式</w:t>
      </w:r>
      <w:r w:rsidRPr="0094594B">
        <w:rPr>
          <w:rFonts w:ascii="SimSun" w:hAnsi="SimSun"/>
          <w:sz w:val="21"/>
          <w:szCs w:val="21"/>
        </w:rPr>
        <w:t>反映</w:t>
      </w:r>
      <w:r w:rsidR="00E20903">
        <w:rPr>
          <w:rFonts w:ascii="SimSun" w:hAnsi="SimSun"/>
          <w:sz w:val="21"/>
          <w:szCs w:val="21"/>
        </w:rPr>
        <w:t>产权组织</w:t>
      </w:r>
      <w:r w:rsidRPr="0094594B">
        <w:rPr>
          <w:rFonts w:ascii="SimSun" w:hAnsi="SimSun"/>
          <w:sz w:val="21"/>
          <w:szCs w:val="21"/>
        </w:rPr>
        <w:t>的意见，也不反映研究报告作者的意见。</w:t>
      </w:r>
      <w:r w:rsidR="00A208D3">
        <w:rPr>
          <w:rFonts w:ascii="SimSun" w:hAnsi="SimSun" w:hint="eastAsia"/>
          <w:sz w:val="21"/>
          <w:szCs w:val="21"/>
        </w:rPr>
        <w:t>阿齐兹·迪昂</w:t>
      </w:r>
      <w:r w:rsidRPr="0094594B">
        <w:rPr>
          <w:rFonts w:ascii="SimSun" w:hAnsi="SimSun"/>
          <w:sz w:val="21"/>
          <w:szCs w:val="21"/>
        </w:rPr>
        <w:t>阐述了非洲市场</w:t>
      </w:r>
      <w:r w:rsidR="00A208D3">
        <w:rPr>
          <w:rFonts w:ascii="SimSun" w:hAnsi="SimSun" w:hint="eastAsia"/>
          <w:sz w:val="21"/>
          <w:szCs w:val="21"/>
        </w:rPr>
        <w:t>面临</w:t>
      </w:r>
      <w:r w:rsidRPr="0094594B">
        <w:rPr>
          <w:rFonts w:ascii="SimSun" w:hAnsi="SimSun"/>
          <w:sz w:val="21"/>
          <w:szCs w:val="21"/>
        </w:rPr>
        <w:t>的挑战，并解释说，他</w:t>
      </w:r>
      <w:r w:rsidR="00A208D3">
        <w:rPr>
          <w:rFonts w:ascii="SimSun" w:hAnsi="SimSun" w:hint="eastAsia"/>
          <w:sz w:val="21"/>
          <w:szCs w:val="21"/>
        </w:rPr>
        <w:t>进行</w:t>
      </w:r>
      <w:r w:rsidR="0094531B">
        <w:rPr>
          <w:rFonts w:ascii="SimSun" w:hAnsi="SimSun" w:hint="eastAsia"/>
          <w:sz w:val="21"/>
          <w:szCs w:val="21"/>
        </w:rPr>
        <w:t>访谈</w:t>
      </w:r>
      <w:r w:rsidRPr="0094594B">
        <w:rPr>
          <w:rFonts w:ascii="SimSun" w:hAnsi="SimSun"/>
          <w:sz w:val="21"/>
          <w:szCs w:val="21"/>
        </w:rPr>
        <w:t>的艺术家</w:t>
      </w:r>
      <w:r w:rsidR="00A208D3">
        <w:rPr>
          <w:rFonts w:ascii="SimSun" w:hAnsi="SimSun" w:hint="eastAsia"/>
          <w:sz w:val="21"/>
          <w:szCs w:val="21"/>
        </w:rPr>
        <w:t>认为，</w:t>
      </w:r>
      <w:r w:rsidR="00556F1B">
        <w:rPr>
          <w:rFonts w:ascii="SimSun" w:hAnsi="SimSun"/>
          <w:sz w:val="21"/>
          <w:szCs w:val="21"/>
        </w:rPr>
        <w:t>追续权</w:t>
      </w:r>
      <w:r w:rsidRPr="0094594B">
        <w:rPr>
          <w:rFonts w:ascii="SimSun" w:hAnsi="SimSun"/>
          <w:sz w:val="21"/>
          <w:szCs w:val="21"/>
        </w:rPr>
        <w:t>是理论上的。他指出，一些艺术家认为，即使没有市场，</w:t>
      </w:r>
      <w:r w:rsidR="00A208D3">
        <w:rPr>
          <w:rFonts w:ascii="SimSun" w:hAnsi="SimSun" w:hint="eastAsia"/>
          <w:sz w:val="21"/>
          <w:szCs w:val="21"/>
        </w:rPr>
        <w:t>也</w:t>
      </w:r>
      <w:r w:rsidRPr="0094594B">
        <w:rPr>
          <w:rFonts w:ascii="SimSun" w:hAnsi="SimSun"/>
          <w:sz w:val="21"/>
          <w:szCs w:val="21"/>
        </w:rPr>
        <w:t>可以说有必要考虑到作品经常</w:t>
      </w:r>
      <w:r w:rsidR="0094531B">
        <w:rPr>
          <w:rFonts w:ascii="SimSun" w:hAnsi="SimSun" w:hint="eastAsia"/>
          <w:sz w:val="21"/>
          <w:szCs w:val="21"/>
        </w:rPr>
        <w:t>转手</w:t>
      </w:r>
      <w:r w:rsidRPr="0094594B">
        <w:rPr>
          <w:rFonts w:ascii="SimSun" w:hAnsi="SimSun"/>
          <w:sz w:val="21"/>
          <w:szCs w:val="21"/>
        </w:rPr>
        <w:t>的事实，而且</w:t>
      </w:r>
      <w:r w:rsidR="00A208D3">
        <w:rPr>
          <w:rFonts w:ascii="SimSun" w:hAnsi="SimSun" w:hint="eastAsia"/>
          <w:sz w:val="21"/>
          <w:szCs w:val="21"/>
        </w:rPr>
        <w:t>，</w:t>
      </w:r>
      <w:r w:rsidR="00A208D3" w:rsidRPr="0094594B">
        <w:rPr>
          <w:rFonts w:ascii="SimSun" w:hAnsi="SimSun"/>
          <w:sz w:val="21"/>
          <w:szCs w:val="21"/>
        </w:rPr>
        <w:t>所有的统计数据都表明</w:t>
      </w:r>
      <w:r w:rsidR="00A208D3">
        <w:rPr>
          <w:rFonts w:ascii="SimSun" w:hAnsi="SimSun" w:hint="eastAsia"/>
          <w:sz w:val="21"/>
          <w:szCs w:val="21"/>
        </w:rPr>
        <w:t>，</w:t>
      </w:r>
      <w:r w:rsidRPr="0094594B">
        <w:rPr>
          <w:rFonts w:ascii="SimSun" w:hAnsi="SimSun"/>
          <w:sz w:val="21"/>
          <w:szCs w:val="21"/>
        </w:rPr>
        <w:t>作品的售价</w:t>
      </w:r>
      <w:r w:rsidR="00413F52">
        <w:rPr>
          <w:rFonts w:ascii="SimSun" w:hAnsi="SimSun" w:hint="eastAsia"/>
          <w:sz w:val="21"/>
          <w:szCs w:val="21"/>
        </w:rPr>
        <w:t>是</w:t>
      </w:r>
      <w:r w:rsidRPr="0094594B">
        <w:rPr>
          <w:rFonts w:ascii="SimSun" w:hAnsi="SimSun"/>
          <w:sz w:val="21"/>
          <w:szCs w:val="21"/>
        </w:rPr>
        <w:t>不断上升</w:t>
      </w:r>
      <w:r w:rsidR="00413F52">
        <w:rPr>
          <w:rFonts w:ascii="SimSun" w:hAnsi="SimSun" w:hint="eastAsia"/>
          <w:sz w:val="21"/>
          <w:szCs w:val="21"/>
        </w:rPr>
        <w:t>的</w:t>
      </w:r>
      <w:r w:rsidRPr="0094594B">
        <w:rPr>
          <w:rFonts w:ascii="SimSun" w:hAnsi="SimSun"/>
          <w:sz w:val="21"/>
          <w:szCs w:val="21"/>
        </w:rPr>
        <w:t>。他</w:t>
      </w:r>
      <w:r w:rsidR="00413F52">
        <w:rPr>
          <w:rFonts w:ascii="SimSun" w:hAnsi="SimSun" w:hint="eastAsia"/>
          <w:sz w:val="21"/>
          <w:szCs w:val="21"/>
        </w:rPr>
        <w:t>指出</w:t>
      </w:r>
      <w:r w:rsidRPr="0094594B">
        <w:rPr>
          <w:rFonts w:ascii="SimSun" w:hAnsi="SimSun"/>
          <w:sz w:val="21"/>
          <w:szCs w:val="21"/>
        </w:rPr>
        <w:t>，在非洲收到的</w:t>
      </w:r>
      <w:r w:rsidR="00413F52">
        <w:rPr>
          <w:rFonts w:ascii="SimSun" w:hAnsi="SimSun" w:hint="eastAsia"/>
          <w:sz w:val="21"/>
          <w:szCs w:val="21"/>
        </w:rPr>
        <w:t>费用</w:t>
      </w:r>
      <w:r w:rsidRPr="0094594B">
        <w:rPr>
          <w:rFonts w:ascii="SimSun" w:hAnsi="SimSun"/>
          <w:sz w:val="21"/>
          <w:szCs w:val="21"/>
        </w:rPr>
        <w:t>对工作和项目</w:t>
      </w:r>
      <w:r w:rsidRPr="0094594B">
        <w:rPr>
          <w:rFonts w:ascii="SimSun" w:hAnsi="SimSun"/>
          <w:sz w:val="21"/>
          <w:szCs w:val="21"/>
        </w:rPr>
        <w:lastRenderedPageBreak/>
        <w:t>有很大的帮助。另一方面，其他一些艺术家说没有市场，这是不</w:t>
      </w:r>
      <w:r w:rsidR="00413F52">
        <w:rPr>
          <w:rFonts w:ascii="SimSun" w:hAnsi="SimSun" w:hint="eastAsia"/>
          <w:sz w:val="21"/>
          <w:szCs w:val="21"/>
        </w:rPr>
        <w:t>正确</w:t>
      </w:r>
      <w:r w:rsidRPr="0094594B">
        <w:rPr>
          <w:rFonts w:ascii="SimSun" w:hAnsi="SimSun"/>
          <w:sz w:val="21"/>
          <w:szCs w:val="21"/>
        </w:rPr>
        <w:t>的。有一个新兴的市场，需要加以研究以确定</w:t>
      </w:r>
      <w:r w:rsidR="00413F52">
        <w:rPr>
          <w:rFonts w:ascii="SimSun" w:hAnsi="SimSun" w:hint="eastAsia"/>
          <w:sz w:val="21"/>
          <w:szCs w:val="21"/>
        </w:rPr>
        <w:t>发展情况</w:t>
      </w:r>
      <w:r w:rsidRPr="0094594B">
        <w:rPr>
          <w:rFonts w:ascii="SimSun" w:hAnsi="SimSun"/>
          <w:sz w:val="21"/>
          <w:szCs w:val="21"/>
        </w:rPr>
        <w:t>。他</w:t>
      </w:r>
      <w:r w:rsidR="00896EAD">
        <w:rPr>
          <w:rFonts w:ascii="SimSun" w:hAnsi="SimSun" w:hint="eastAsia"/>
          <w:sz w:val="21"/>
          <w:szCs w:val="21"/>
        </w:rPr>
        <w:t>注意</w:t>
      </w:r>
      <w:r w:rsidRPr="0094594B">
        <w:rPr>
          <w:rFonts w:ascii="SimSun" w:hAnsi="SimSun"/>
          <w:sz w:val="21"/>
          <w:szCs w:val="21"/>
        </w:rPr>
        <w:t>到人才的增加、作品的</w:t>
      </w:r>
      <w:r w:rsidR="00896EAD">
        <w:rPr>
          <w:rFonts w:ascii="SimSun" w:hAnsi="SimSun" w:hint="eastAsia"/>
          <w:sz w:val="21"/>
          <w:szCs w:val="21"/>
        </w:rPr>
        <w:t>发行</w:t>
      </w:r>
      <w:r w:rsidRPr="0094594B">
        <w:rPr>
          <w:rFonts w:ascii="SimSun" w:hAnsi="SimSun"/>
          <w:sz w:val="21"/>
          <w:szCs w:val="21"/>
        </w:rPr>
        <w:t>、作品的价格以及画廊</w:t>
      </w:r>
      <w:r w:rsidR="00413F52">
        <w:rPr>
          <w:rFonts w:ascii="SimSun" w:hAnsi="SimSun" w:hint="eastAsia"/>
          <w:sz w:val="21"/>
          <w:szCs w:val="21"/>
        </w:rPr>
        <w:t>的情况</w:t>
      </w:r>
      <w:r w:rsidRPr="0094594B">
        <w:rPr>
          <w:rFonts w:ascii="SimSun" w:hAnsi="SimSun"/>
          <w:sz w:val="21"/>
          <w:szCs w:val="21"/>
        </w:rPr>
        <w:t>。成功的艺术家正在建立自己的基金会来支持新的人才。这有助于促成市场的</w:t>
      </w:r>
      <w:r w:rsidR="00413F52">
        <w:rPr>
          <w:rFonts w:ascii="SimSun" w:hAnsi="SimSun" w:hint="eastAsia"/>
          <w:sz w:val="21"/>
          <w:szCs w:val="21"/>
        </w:rPr>
        <w:t>兴起</w:t>
      </w:r>
      <w:r w:rsidRPr="0094594B">
        <w:rPr>
          <w:rFonts w:ascii="SimSun" w:hAnsi="SimSun"/>
          <w:sz w:val="21"/>
          <w:szCs w:val="21"/>
        </w:rPr>
        <w:t>。</w:t>
      </w:r>
      <w:r w:rsidR="00896EAD">
        <w:rPr>
          <w:rFonts w:ascii="SimSun" w:hAnsi="SimSun" w:hint="eastAsia"/>
          <w:sz w:val="21"/>
          <w:szCs w:val="21"/>
        </w:rPr>
        <w:t>“</w:t>
      </w:r>
      <w:r w:rsidR="004E3AEC">
        <w:rPr>
          <w:rFonts w:ascii="SimSun" w:hAnsi="SimSun" w:hint="eastAsia"/>
          <w:sz w:val="21"/>
          <w:szCs w:val="21"/>
        </w:rPr>
        <w:t>公正</w:t>
      </w:r>
      <w:r w:rsidR="00896EAD">
        <w:rPr>
          <w:rFonts w:ascii="SimSun" w:hAnsi="SimSun" w:hint="eastAsia"/>
          <w:sz w:val="21"/>
          <w:szCs w:val="21"/>
        </w:rPr>
        <w:t>”一</w:t>
      </w:r>
      <w:r w:rsidRPr="0094594B">
        <w:rPr>
          <w:rFonts w:ascii="SimSun" w:hAnsi="SimSun"/>
          <w:sz w:val="21"/>
          <w:szCs w:val="21"/>
        </w:rPr>
        <w:t>词一次又一次地出现。一位著名的艺术家实际上谈到了他最近一件作品的历程。</w:t>
      </w:r>
      <w:r w:rsidR="00896EAD">
        <w:rPr>
          <w:rFonts w:ascii="SimSun" w:hAnsi="SimSun" w:hint="eastAsia"/>
          <w:sz w:val="21"/>
          <w:szCs w:val="21"/>
        </w:rPr>
        <w:t>这件作品</w:t>
      </w:r>
      <w:r w:rsidRPr="0094594B">
        <w:rPr>
          <w:rFonts w:ascii="SimSun" w:hAnsi="SimSun"/>
          <w:sz w:val="21"/>
          <w:szCs w:val="21"/>
        </w:rPr>
        <w:t>最初以16</w:t>
      </w:r>
      <w:r w:rsidR="00896EAD">
        <w:rPr>
          <w:rFonts w:ascii="SimSun" w:hAnsi="SimSun" w:hint="eastAsia"/>
          <w:sz w:val="21"/>
          <w:szCs w:val="21"/>
        </w:rPr>
        <w:t>,</w:t>
      </w:r>
      <w:r w:rsidRPr="0094594B">
        <w:rPr>
          <w:rFonts w:ascii="SimSun" w:hAnsi="SimSun"/>
          <w:sz w:val="21"/>
          <w:szCs w:val="21"/>
        </w:rPr>
        <w:t>000</w:t>
      </w:r>
      <w:r w:rsidR="00896EAD">
        <w:rPr>
          <w:rFonts w:ascii="SimSun" w:hAnsi="SimSun" w:hint="eastAsia"/>
          <w:sz w:val="21"/>
          <w:szCs w:val="21"/>
        </w:rPr>
        <w:t>欧元</w:t>
      </w:r>
      <w:r w:rsidRPr="0094594B">
        <w:rPr>
          <w:rFonts w:ascii="SimSun" w:hAnsi="SimSun"/>
          <w:sz w:val="21"/>
          <w:szCs w:val="21"/>
        </w:rPr>
        <w:t>的价格售出，然后在欧洲以26</w:t>
      </w:r>
      <w:r w:rsidR="00896EAD">
        <w:rPr>
          <w:rFonts w:ascii="SimSun" w:hAnsi="SimSun" w:hint="eastAsia"/>
          <w:sz w:val="21"/>
          <w:szCs w:val="21"/>
        </w:rPr>
        <w:t>,</w:t>
      </w:r>
      <w:r w:rsidRPr="0094594B">
        <w:rPr>
          <w:rFonts w:ascii="SimSun" w:hAnsi="SimSun"/>
          <w:sz w:val="21"/>
          <w:szCs w:val="21"/>
        </w:rPr>
        <w:t>000</w:t>
      </w:r>
      <w:r w:rsidR="00896EAD">
        <w:rPr>
          <w:rFonts w:ascii="SimSun" w:hAnsi="SimSun" w:hint="eastAsia"/>
          <w:sz w:val="21"/>
          <w:szCs w:val="21"/>
        </w:rPr>
        <w:t>欧元</w:t>
      </w:r>
      <w:r w:rsidRPr="0094594B">
        <w:rPr>
          <w:rFonts w:ascii="SimSun" w:hAnsi="SimSun"/>
          <w:sz w:val="21"/>
          <w:szCs w:val="21"/>
        </w:rPr>
        <w:t>的价格转售，这使得艺术家可以从</w:t>
      </w:r>
      <w:r w:rsidR="00556F1B">
        <w:rPr>
          <w:rFonts w:ascii="SimSun" w:hAnsi="SimSun"/>
          <w:sz w:val="21"/>
          <w:szCs w:val="21"/>
        </w:rPr>
        <w:t>追续权</w:t>
      </w:r>
      <w:r w:rsidRPr="0094594B">
        <w:rPr>
          <w:rFonts w:ascii="SimSun" w:hAnsi="SimSun"/>
          <w:sz w:val="21"/>
          <w:szCs w:val="21"/>
        </w:rPr>
        <w:t>中获得资金。同一件</w:t>
      </w:r>
      <w:r w:rsidR="00896EAD">
        <w:rPr>
          <w:rFonts w:ascii="SimSun" w:hAnsi="SimSun" w:hint="eastAsia"/>
          <w:sz w:val="21"/>
          <w:szCs w:val="21"/>
        </w:rPr>
        <w:t>艺术</w:t>
      </w:r>
      <w:r w:rsidRPr="0094594B">
        <w:rPr>
          <w:rFonts w:ascii="SimSun" w:hAnsi="SimSun"/>
          <w:sz w:val="21"/>
          <w:szCs w:val="21"/>
        </w:rPr>
        <w:t>作品在美国又以7万欧元的价格售出，但在这种情况下，</w:t>
      </w:r>
      <w:r w:rsidR="00896EAD">
        <w:rPr>
          <w:rFonts w:ascii="SimSun" w:hAnsi="SimSun" w:hint="eastAsia"/>
          <w:sz w:val="21"/>
          <w:szCs w:val="21"/>
        </w:rPr>
        <w:t>艺术家</w:t>
      </w:r>
      <w:r w:rsidRPr="0094594B">
        <w:rPr>
          <w:rFonts w:ascii="SimSun" w:hAnsi="SimSun"/>
          <w:sz w:val="21"/>
          <w:szCs w:val="21"/>
        </w:rPr>
        <w:t>没有收到一分钱，</w:t>
      </w:r>
      <w:r w:rsidR="00896EAD">
        <w:rPr>
          <w:rFonts w:ascii="SimSun" w:hAnsi="SimSun" w:hint="eastAsia"/>
          <w:sz w:val="21"/>
          <w:szCs w:val="21"/>
        </w:rPr>
        <w:t>这</w:t>
      </w:r>
      <w:r w:rsidRPr="0094594B">
        <w:rPr>
          <w:rFonts w:ascii="SimSun" w:hAnsi="SimSun"/>
          <w:sz w:val="21"/>
          <w:szCs w:val="21"/>
        </w:rPr>
        <w:t>使他感到非常</w:t>
      </w:r>
      <w:r w:rsidR="00896EAD">
        <w:rPr>
          <w:rFonts w:ascii="SimSun" w:hAnsi="SimSun" w:hint="eastAsia"/>
          <w:sz w:val="21"/>
          <w:szCs w:val="21"/>
        </w:rPr>
        <w:t>受挫</w:t>
      </w:r>
      <w:r w:rsidRPr="0094594B">
        <w:rPr>
          <w:rFonts w:ascii="SimSun" w:hAnsi="SimSun"/>
          <w:sz w:val="21"/>
          <w:szCs w:val="21"/>
        </w:rPr>
        <w:t>。主席补充说，许多非洲艺术家都有</w:t>
      </w:r>
      <w:r w:rsidR="00896EAD" w:rsidRPr="0094594B">
        <w:rPr>
          <w:rFonts w:ascii="SimSun" w:hAnsi="SimSun"/>
          <w:sz w:val="21"/>
          <w:szCs w:val="21"/>
        </w:rPr>
        <w:t>这种</w:t>
      </w:r>
      <w:r w:rsidR="00896EAD">
        <w:rPr>
          <w:rFonts w:ascii="SimSun" w:hAnsi="SimSun" w:hint="eastAsia"/>
          <w:sz w:val="21"/>
          <w:szCs w:val="21"/>
        </w:rPr>
        <w:t>挫败</w:t>
      </w:r>
      <w:r w:rsidR="00896EAD">
        <w:rPr>
          <w:rFonts w:ascii="SimSun" w:hAnsi="SimSun"/>
          <w:sz w:val="21"/>
          <w:szCs w:val="21"/>
        </w:rPr>
        <w:t>感</w:t>
      </w:r>
      <w:r w:rsidRPr="0094594B">
        <w:rPr>
          <w:rFonts w:ascii="SimSun" w:hAnsi="SimSun"/>
          <w:sz w:val="21"/>
          <w:szCs w:val="21"/>
        </w:rPr>
        <w:t>。他指出，</w:t>
      </w:r>
      <w:r w:rsidR="00556F1B">
        <w:rPr>
          <w:rFonts w:ascii="SimSun" w:hAnsi="SimSun"/>
          <w:sz w:val="21"/>
          <w:szCs w:val="21"/>
        </w:rPr>
        <w:t>追续权</w:t>
      </w:r>
      <w:r w:rsidRPr="0094594B">
        <w:rPr>
          <w:rFonts w:ascii="SimSun" w:hAnsi="SimSun"/>
          <w:sz w:val="21"/>
          <w:szCs w:val="21"/>
        </w:rPr>
        <w:t>可以实现某种公正，帮助艺术家</w:t>
      </w:r>
      <w:r w:rsidR="007A3BEF">
        <w:rPr>
          <w:rFonts w:ascii="SimSun" w:hAnsi="SimSun" w:hint="eastAsia"/>
          <w:sz w:val="21"/>
          <w:szCs w:val="21"/>
        </w:rPr>
        <w:t>使</w:t>
      </w:r>
      <w:r w:rsidRPr="0094594B">
        <w:rPr>
          <w:rFonts w:ascii="SimSun" w:hAnsi="SimSun"/>
          <w:sz w:val="21"/>
          <w:szCs w:val="21"/>
        </w:rPr>
        <w:t>其作品</w:t>
      </w:r>
      <w:r w:rsidR="007A3BEF">
        <w:rPr>
          <w:rFonts w:ascii="SimSun" w:hAnsi="SimSun" w:hint="eastAsia"/>
          <w:sz w:val="21"/>
          <w:szCs w:val="21"/>
        </w:rPr>
        <w:t>在</w:t>
      </w:r>
      <w:r w:rsidRPr="0094594B">
        <w:rPr>
          <w:rFonts w:ascii="SimSun" w:hAnsi="SimSun"/>
          <w:sz w:val="21"/>
          <w:szCs w:val="21"/>
        </w:rPr>
        <w:t>商业</w:t>
      </w:r>
      <w:r w:rsidR="007A3BEF">
        <w:rPr>
          <w:rFonts w:ascii="SimSun" w:hAnsi="SimSun" w:hint="eastAsia"/>
          <w:sz w:val="21"/>
          <w:szCs w:val="21"/>
        </w:rPr>
        <w:t>上取得</w:t>
      </w:r>
      <w:r w:rsidRPr="0094594B">
        <w:rPr>
          <w:rFonts w:ascii="SimSun" w:hAnsi="SimSun"/>
          <w:sz w:val="21"/>
          <w:szCs w:val="21"/>
        </w:rPr>
        <w:t>成功，同时也可以对其作品的发展历程进行某种追踪。他最后说，非洲艺术家非常赞成</w:t>
      </w:r>
      <w:r w:rsidR="00556F1B">
        <w:rPr>
          <w:rFonts w:ascii="SimSun" w:hAnsi="SimSun"/>
          <w:sz w:val="21"/>
          <w:szCs w:val="21"/>
        </w:rPr>
        <w:t>追续权</w:t>
      </w:r>
      <w:r w:rsidRPr="0094594B">
        <w:rPr>
          <w:rFonts w:ascii="SimSun" w:hAnsi="SimSun"/>
          <w:sz w:val="21"/>
          <w:szCs w:val="21"/>
        </w:rPr>
        <w:t>。主席还指出，为了继续这项工作，</w:t>
      </w:r>
      <w:r w:rsidR="00A322AC">
        <w:rPr>
          <w:rFonts w:ascii="SimSun" w:hAnsi="SimSun" w:hint="eastAsia"/>
          <w:sz w:val="21"/>
          <w:szCs w:val="21"/>
        </w:rPr>
        <w:t>开展</w:t>
      </w:r>
      <w:r w:rsidR="00413F52">
        <w:rPr>
          <w:rFonts w:ascii="SimSun" w:hAnsi="SimSun" w:hint="eastAsia"/>
          <w:sz w:val="21"/>
          <w:szCs w:val="21"/>
        </w:rPr>
        <w:t>对</w:t>
      </w:r>
      <w:r w:rsidRPr="0094594B">
        <w:rPr>
          <w:rFonts w:ascii="SimSun" w:hAnsi="SimSun"/>
          <w:sz w:val="21"/>
          <w:szCs w:val="21"/>
        </w:rPr>
        <w:t>艺术市场</w:t>
      </w:r>
      <w:r w:rsidR="00413F52">
        <w:rPr>
          <w:rFonts w:ascii="SimSun" w:hAnsi="SimSun" w:hint="eastAsia"/>
          <w:sz w:val="21"/>
          <w:szCs w:val="21"/>
        </w:rPr>
        <w:t>的摸底调查将会</w:t>
      </w:r>
      <w:r w:rsidRPr="0094594B">
        <w:rPr>
          <w:rFonts w:ascii="SimSun" w:hAnsi="SimSun"/>
          <w:sz w:val="21"/>
          <w:szCs w:val="21"/>
        </w:rPr>
        <w:t>很有意义，同样，研究非洲的新趋势也很有意义。</w:t>
      </w:r>
    </w:p>
    <w:p w14:paraId="387A13B3" w14:textId="39DF24CD"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津巴布韦代表团代表非洲集团发言，</w:t>
      </w:r>
      <w:r w:rsidRPr="0094594B">
        <w:rPr>
          <w:rFonts w:ascii="SimSun" w:hAnsi="SimSun" w:hint="eastAsia"/>
          <w:sz w:val="21"/>
          <w:szCs w:val="21"/>
        </w:rPr>
        <w:t>感谢</w:t>
      </w:r>
      <w:r w:rsidRPr="0094594B">
        <w:rPr>
          <w:rFonts w:ascii="SimSun" w:hAnsi="SimSun"/>
          <w:sz w:val="21"/>
          <w:szCs w:val="21"/>
        </w:rPr>
        <w:t>ADAGP</w:t>
      </w:r>
      <w:r w:rsidR="00A322AC">
        <w:rPr>
          <w:rFonts w:ascii="SimSun" w:hAnsi="SimSun" w:hint="eastAsia"/>
          <w:sz w:val="21"/>
          <w:szCs w:val="21"/>
        </w:rPr>
        <w:t>总干事</w:t>
      </w:r>
      <w:r w:rsidRPr="0094594B">
        <w:rPr>
          <w:rFonts w:ascii="SimSun" w:hAnsi="SimSun"/>
          <w:sz w:val="21"/>
          <w:szCs w:val="21"/>
        </w:rPr>
        <w:t>编写并提交了</w:t>
      </w:r>
      <w:r w:rsidR="00820B0C">
        <w:rPr>
          <w:rFonts w:ascii="SimSun" w:hAnsi="SimSun" w:hint="eastAsia"/>
          <w:sz w:val="21"/>
          <w:szCs w:val="21"/>
        </w:rPr>
        <w:t>文件</w:t>
      </w:r>
      <w:r w:rsidRPr="0094594B">
        <w:rPr>
          <w:rFonts w:ascii="SimSun" w:hAnsi="SimSun"/>
          <w:sz w:val="21"/>
          <w:szCs w:val="21"/>
        </w:rPr>
        <w:t>SCCR/40/6中关于艺术家</w:t>
      </w:r>
      <w:r w:rsidR="00556F1B">
        <w:rPr>
          <w:rFonts w:ascii="SimSun" w:hAnsi="SimSun"/>
          <w:sz w:val="21"/>
          <w:szCs w:val="21"/>
        </w:rPr>
        <w:t>追续权</w:t>
      </w:r>
      <w:r w:rsidRPr="0094594B">
        <w:rPr>
          <w:rFonts w:ascii="SimSun" w:hAnsi="SimSun"/>
          <w:sz w:val="21"/>
          <w:szCs w:val="21"/>
        </w:rPr>
        <w:t>的特别工作组报告。非洲集团还对</w:t>
      </w:r>
      <w:r w:rsidR="00B02F75">
        <w:rPr>
          <w:rFonts w:ascii="SimSun" w:hAnsi="SimSun" w:hint="eastAsia"/>
          <w:sz w:val="21"/>
          <w:szCs w:val="21"/>
        </w:rPr>
        <w:t>萨姆</w:t>
      </w:r>
      <w:r w:rsidR="00DB51A5">
        <w:rPr>
          <w:rFonts w:ascii="SimSun" w:hAnsi="SimSun" w:hint="eastAsia"/>
          <w:sz w:val="21"/>
          <w:szCs w:val="21"/>
        </w:rPr>
        <w:t>·里基森</w:t>
      </w:r>
      <w:r w:rsidRPr="0094594B">
        <w:rPr>
          <w:rFonts w:ascii="SimSun" w:hAnsi="SimSun"/>
          <w:sz w:val="21"/>
          <w:szCs w:val="21"/>
        </w:rPr>
        <w:t>教授编写</w:t>
      </w:r>
      <w:r w:rsidR="00820B0C">
        <w:rPr>
          <w:rFonts w:ascii="SimSun" w:hAnsi="SimSun" w:hint="eastAsia"/>
          <w:sz w:val="21"/>
          <w:szCs w:val="21"/>
        </w:rPr>
        <w:t>文件</w:t>
      </w:r>
      <w:r w:rsidRPr="0094594B">
        <w:rPr>
          <w:rFonts w:ascii="SimSun" w:hAnsi="SimSun"/>
          <w:sz w:val="21"/>
          <w:szCs w:val="21"/>
        </w:rPr>
        <w:t>SCCR/40/7表示感谢。非洲集团重申，塞内加尔</w:t>
      </w:r>
      <w:r w:rsidR="00820B0C" w:rsidRPr="0094594B">
        <w:rPr>
          <w:rFonts w:ascii="SimSun" w:hAnsi="SimSun"/>
          <w:sz w:val="21"/>
          <w:szCs w:val="21"/>
        </w:rPr>
        <w:t>代表团</w:t>
      </w:r>
      <w:r w:rsidRPr="0094594B">
        <w:rPr>
          <w:rFonts w:ascii="SimSun" w:hAnsi="SimSun"/>
          <w:sz w:val="21"/>
          <w:szCs w:val="21"/>
        </w:rPr>
        <w:t>和刚果代表团支持将艺术家</w:t>
      </w:r>
      <w:r w:rsidR="00820B0C">
        <w:rPr>
          <w:rFonts w:ascii="SimSun" w:hAnsi="SimSun" w:hint="eastAsia"/>
          <w:sz w:val="21"/>
          <w:szCs w:val="21"/>
        </w:rPr>
        <w:t>版税</w:t>
      </w:r>
      <w:r w:rsidRPr="0094594B">
        <w:rPr>
          <w:rFonts w:ascii="SimSun" w:hAnsi="SimSun"/>
          <w:sz w:val="21"/>
          <w:szCs w:val="21"/>
        </w:rPr>
        <w:t>权作为常设项目列入SCCR的总议程。非洲集团注意到，全世界有80多个国家已经将艺术家</w:t>
      </w:r>
      <w:r w:rsidR="00820B0C">
        <w:rPr>
          <w:rFonts w:ascii="SimSun" w:hAnsi="SimSun" w:hint="eastAsia"/>
          <w:sz w:val="21"/>
          <w:szCs w:val="21"/>
        </w:rPr>
        <w:t>追续版税权</w:t>
      </w:r>
      <w:r w:rsidRPr="0094594B">
        <w:rPr>
          <w:rFonts w:ascii="SimSun" w:hAnsi="SimSun"/>
          <w:sz w:val="21"/>
          <w:szCs w:val="21"/>
        </w:rPr>
        <w:t>纳入其立法中。</w:t>
      </w:r>
      <w:r w:rsidR="00820B0C">
        <w:rPr>
          <w:rFonts w:ascii="SimSun" w:hAnsi="SimSun" w:hint="eastAsia"/>
          <w:sz w:val="21"/>
          <w:szCs w:val="21"/>
        </w:rPr>
        <w:t>非洲集团</w:t>
      </w:r>
      <w:r w:rsidRPr="0094594B">
        <w:rPr>
          <w:rFonts w:ascii="SimSun" w:hAnsi="SimSun"/>
          <w:sz w:val="21"/>
          <w:szCs w:val="21"/>
        </w:rPr>
        <w:t>认为，这一权利是视觉创作者的道德和经济需要，并</w:t>
      </w:r>
      <w:r w:rsidR="005E7E7D">
        <w:rPr>
          <w:rFonts w:ascii="SimSun" w:hAnsi="SimSun" w:hint="eastAsia"/>
          <w:sz w:val="21"/>
          <w:szCs w:val="21"/>
        </w:rPr>
        <w:t>确保</w:t>
      </w:r>
      <w:r w:rsidRPr="0094594B">
        <w:rPr>
          <w:rFonts w:ascii="SimSun" w:hAnsi="SimSun"/>
          <w:sz w:val="21"/>
          <w:szCs w:val="21"/>
        </w:rPr>
        <w:t>了公平。首次销售原则不必要地剥夺了视觉艺术家</w:t>
      </w:r>
      <w:r w:rsidR="00882D4F">
        <w:rPr>
          <w:rFonts w:ascii="SimSun" w:hAnsi="SimSun" w:hint="eastAsia"/>
          <w:sz w:val="21"/>
          <w:szCs w:val="21"/>
        </w:rPr>
        <w:t>及其</w:t>
      </w:r>
      <w:r w:rsidRPr="0094594B">
        <w:rPr>
          <w:rFonts w:ascii="SimSun" w:hAnsi="SimSun"/>
          <w:sz w:val="21"/>
          <w:szCs w:val="21"/>
        </w:rPr>
        <w:t>继承人对其作品转售价值的分享。因此，早就需要将这一主题作为一个常设议程项目。非洲集团敦促成员们认真考虑这个问题。</w:t>
      </w:r>
      <w:r w:rsidR="005E7E7D">
        <w:rPr>
          <w:rFonts w:ascii="SimSun" w:hAnsi="SimSun" w:hint="eastAsia"/>
          <w:sz w:val="21"/>
          <w:szCs w:val="21"/>
        </w:rPr>
        <w:t>已经确定的是</w:t>
      </w:r>
      <w:r w:rsidRPr="0094594B">
        <w:rPr>
          <w:rFonts w:ascii="SimSun" w:hAnsi="SimSun"/>
          <w:sz w:val="21"/>
          <w:szCs w:val="21"/>
        </w:rPr>
        <w:t>，第</w:t>
      </w:r>
      <w:r w:rsidR="005E7E7D">
        <w:rPr>
          <w:rFonts w:ascii="SimSun" w:hAnsi="SimSun" w:hint="eastAsia"/>
          <w:sz w:val="21"/>
          <w:szCs w:val="21"/>
        </w:rPr>
        <w:t>十四</w:t>
      </w:r>
      <w:r w:rsidR="005E7E7D" w:rsidRPr="0094594B">
        <w:rPr>
          <w:rFonts w:ascii="SimSun" w:hAnsi="SimSun"/>
          <w:sz w:val="21"/>
          <w:szCs w:val="21"/>
        </w:rPr>
        <w:t>条</w:t>
      </w:r>
      <w:r w:rsidR="00882D4F">
        <w:rPr>
          <w:rFonts w:ascii="SimSun" w:hAnsi="SimSun" w:hint="eastAsia"/>
          <w:sz w:val="21"/>
          <w:szCs w:val="21"/>
        </w:rPr>
        <w:t>之三</w:t>
      </w:r>
      <w:r w:rsidRPr="0094594B">
        <w:rPr>
          <w:rFonts w:ascii="SimSun" w:hAnsi="SimSun"/>
          <w:sz w:val="21"/>
          <w:szCs w:val="21"/>
        </w:rPr>
        <w:t>是一种双边互惠安排，使大量视觉艺术家处于弱势。视觉艺术家与</w:t>
      </w:r>
      <w:r w:rsidR="005E7E7D" w:rsidRPr="0094594B">
        <w:rPr>
          <w:rFonts w:ascii="SimSun" w:hAnsi="SimSun"/>
          <w:sz w:val="21"/>
          <w:szCs w:val="21"/>
        </w:rPr>
        <w:t>作者和表演艺术家</w:t>
      </w:r>
      <w:r w:rsidR="005E7E7D">
        <w:rPr>
          <w:rFonts w:ascii="SimSun" w:hAnsi="SimSun" w:hint="eastAsia"/>
          <w:sz w:val="21"/>
          <w:szCs w:val="21"/>
        </w:rPr>
        <w:t>等</w:t>
      </w:r>
      <w:r w:rsidRPr="0094594B">
        <w:rPr>
          <w:rFonts w:ascii="SimSun" w:hAnsi="SimSun"/>
          <w:sz w:val="21"/>
          <w:szCs w:val="21"/>
        </w:rPr>
        <w:t>其他版权</w:t>
      </w:r>
      <w:r w:rsidR="005E7E7D">
        <w:rPr>
          <w:rFonts w:ascii="SimSun" w:hAnsi="SimSun" w:hint="eastAsia"/>
          <w:sz w:val="21"/>
          <w:szCs w:val="21"/>
        </w:rPr>
        <w:t>权利</w:t>
      </w:r>
      <w:r w:rsidRPr="0094594B">
        <w:rPr>
          <w:rFonts w:ascii="SimSun" w:hAnsi="SimSun"/>
          <w:sz w:val="21"/>
          <w:szCs w:val="21"/>
        </w:rPr>
        <w:t>人不同，只能制作单一</w:t>
      </w:r>
      <w:r w:rsidR="00AE7F15">
        <w:rPr>
          <w:rFonts w:ascii="SimSun" w:hAnsi="SimSun" w:hint="eastAsia"/>
          <w:sz w:val="21"/>
          <w:szCs w:val="21"/>
        </w:rPr>
        <w:t>一件</w:t>
      </w:r>
      <w:r w:rsidRPr="0094594B">
        <w:rPr>
          <w:rFonts w:ascii="SimSun" w:hAnsi="SimSun"/>
          <w:sz w:val="21"/>
          <w:szCs w:val="21"/>
        </w:rPr>
        <w:t>原创</w:t>
      </w:r>
      <w:r w:rsidR="00AE7F15">
        <w:rPr>
          <w:rFonts w:ascii="SimSun" w:hAnsi="SimSun" w:hint="eastAsia"/>
          <w:sz w:val="21"/>
          <w:szCs w:val="21"/>
        </w:rPr>
        <w:t>客体</w:t>
      </w:r>
      <w:r w:rsidRPr="0094594B">
        <w:rPr>
          <w:rFonts w:ascii="SimSun" w:hAnsi="SimSun"/>
          <w:sz w:val="21"/>
          <w:szCs w:val="21"/>
        </w:rPr>
        <w:t>。</w:t>
      </w:r>
      <w:r w:rsidR="005E7E7D">
        <w:rPr>
          <w:rFonts w:ascii="SimSun" w:hAnsi="SimSun" w:hint="eastAsia"/>
          <w:sz w:val="21"/>
          <w:szCs w:val="21"/>
        </w:rPr>
        <w:t>非洲集团</w:t>
      </w:r>
      <w:r w:rsidRPr="0094594B">
        <w:rPr>
          <w:rFonts w:ascii="SimSun" w:hAnsi="SimSun"/>
          <w:sz w:val="21"/>
          <w:szCs w:val="21"/>
        </w:rPr>
        <w:t>期待着今后对这一</w:t>
      </w:r>
      <w:r w:rsidR="00875B2F">
        <w:rPr>
          <w:rFonts w:ascii="SimSun" w:hAnsi="SimSun" w:hint="eastAsia"/>
          <w:sz w:val="21"/>
          <w:szCs w:val="21"/>
        </w:rPr>
        <w:t>议</w:t>
      </w:r>
      <w:r w:rsidRPr="0094594B">
        <w:rPr>
          <w:rFonts w:ascii="SimSun" w:hAnsi="SimSun"/>
          <w:sz w:val="21"/>
          <w:szCs w:val="21"/>
        </w:rPr>
        <w:t>题进行讨论，并恳请成员们就将这一主题列为SCCR的一个常设议程项目达成共</w:t>
      </w:r>
      <w:r w:rsidR="00B02F75">
        <w:rPr>
          <w:rFonts w:ascii="SimSun" w:hAnsi="SimSun"/>
          <w:sz w:val="21"/>
          <w:szCs w:val="21"/>
        </w:rPr>
        <w:t>‍</w:t>
      </w:r>
      <w:r w:rsidRPr="0094594B">
        <w:rPr>
          <w:rFonts w:ascii="SimSun" w:hAnsi="SimSun"/>
          <w:sz w:val="21"/>
          <w:szCs w:val="21"/>
        </w:rPr>
        <w:t>识。</w:t>
      </w:r>
    </w:p>
    <w:p w14:paraId="7968D15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欧洲联盟代表团重申，支持塞内加尔</w:t>
      </w:r>
      <w:r w:rsidR="00875B2F">
        <w:rPr>
          <w:rFonts w:ascii="SimSun" w:hAnsi="SimSun" w:hint="eastAsia"/>
          <w:sz w:val="21"/>
          <w:szCs w:val="21"/>
        </w:rPr>
        <w:t>代表团</w:t>
      </w:r>
      <w:r w:rsidRPr="0094594B">
        <w:rPr>
          <w:rFonts w:ascii="SimSun" w:hAnsi="SimSun"/>
          <w:sz w:val="21"/>
          <w:szCs w:val="21"/>
        </w:rPr>
        <w:t>和刚果代表团关于将</w:t>
      </w:r>
      <w:r w:rsidR="00556F1B">
        <w:rPr>
          <w:rFonts w:ascii="SimSun" w:hAnsi="SimSun"/>
          <w:sz w:val="21"/>
          <w:szCs w:val="21"/>
        </w:rPr>
        <w:t>追续权</w:t>
      </w:r>
      <w:r w:rsidRPr="0094594B">
        <w:rPr>
          <w:rFonts w:ascii="SimSun" w:hAnsi="SimSun"/>
          <w:sz w:val="21"/>
          <w:szCs w:val="21"/>
        </w:rPr>
        <w:t>纳入议程的建议。</w:t>
      </w:r>
      <w:r w:rsidR="00FC7852">
        <w:rPr>
          <w:rFonts w:ascii="SimSun" w:hAnsi="SimSun"/>
          <w:sz w:val="21"/>
          <w:szCs w:val="21"/>
        </w:rPr>
        <w:t>代表团</w:t>
      </w:r>
      <w:r w:rsidRPr="0094594B">
        <w:rPr>
          <w:rFonts w:ascii="SimSun" w:hAnsi="SimSun"/>
          <w:sz w:val="21"/>
          <w:szCs w:val="21"/>
        </w:rPr>
        <w:t>感谢工作</w:t>
      </w:r>
      <w:r w:rsidR="00875B2F">
        <w:rPr>
          <w:rFonts w:ascii="SimSun" w:hAnsi="SimSun" w:hint="eastAsia"/>
          <w:sz w:val="21"/>
          <w:szCs w:val="21"/>
        </w:rPr>
        <w:t>队</w:t>
      </w:r>
      <w:r w:rsidRPr="0094594B">
        <w:rPr>
          <w:rFonts w:ascii="SimSun" w:hAnsi="SimSun"/>
          <w:sz w:val="21"/>
          <w:szCs w:val="21"/>
        </w:rPr>
        <w:t>的代表提供了迄今为止所开展工作的最新情况。欧盟非常重视</w:t>
      </w:r>
      <w:r w:rsidR="00556F1B">
        <w:rPr>
          <w:rFonts w:ascii="SimSun" w:hAnsi="SimSun"/>
          <w:sz w:val="21"/>
          <w:szCs w:val="21"/>
        </w:rPr>
        <w:t>追续权</w:t>
      </w:r>
      <w:r w:rsidRPr="0094594B">
        <w:rPr>
          <w:rFonts w:ascii="SimSun" w:hAnsi="SimSun"/>
          <w:sz w:val="21"/>
          <w:szCs w:val="21"/>
        </w:rPr>
        <w:t>，该权利构成欧盟法律框架的一部分已有近20年</w:t>
      </w:r>
      <w:r w:rsidRPr="00711EFC">
        <w:rPr>
          <w:rFonts w:ascii="SimSun" w:hAnsi="SimSun" w:cs="SimSun"/>
          <w:sz w:val="21"/>
          <w:szCs w:val="21"/>
        </w:rPr>
        <w:t>时间</w:t>
      </w:r>
      <w:r w:rsidRPr="0094594B">
        <w:rPr>
          <w:rFonts w:ascii="SimSun" w:hAnsi="SimSun"/>
          <w:sz w:val="21"/>
          <w:szCs w:val="21"/>
        </w:rPr>
        <w:t>，欧盟成员国有专门的适用立法和大量经验可供借鉴。在此背景下，欧盟继续大力支持在SCCR上讨论</w:t>
      </w:r>
      <w:r w:rsidR="00556F1B">
        <w:rPr>
          <w:rFonts w:ascii="SimSun" w:hAnsi="SimSun"/>
          <w:sz w:val="21"/>
          <w:szCs w:val="21"/>
        </w:rPr>
        <w:t>追续权</w:t>
      </w:r>
      <w:r w:rsidRPr="0094594B">
        <w:rPr>
          <w:rFonts w:ascii="SimSun" w:hAnsi="SimSun"/>
          <w:sz w:val="21"/>
          <w:szCs w:val="21"/>
        </w:rPr>
        <w:t>问题。</w:t>
      </w:r>
      <w:r w:rsidR="00FC7852">
        <w:rPr>
          <w:rFonts w:ascii="SimSun" w:hAnsi="SimSun"/>
          <w:sz w:val="21"/>
          <w:szCs w:val="21"/>
        </w:rPr>
        <w:t>代表团</w:t>
      </w:r>
      <w:r w:rsidRPr="0094594B">
        <w:rPr>
          <w:rFonts w:ascii="SimSun" w:hAnsi="SimSun"/>
          <w:sz w:val="21"/>
          <w:szCs w:val="21"/>
        </w:rPr>
        <w:t>回顾说，将该议题纳入SCCR议程的</w:t>
      </w:r>
      <w:r w:rsidR="00FC403A">
        <w:rPr>
          <w:rFonts w:ascii="SimSun" w:hAnsi="SimSun" w:hint="eastAsia"/>
          <w:sz w:val="21"/>
          <w:szCs w:val="21"/>
        </w:rPr>
        <w:t>提案</w:t>
      </w:r>
      <w:r w:rsidRPr="0094594B">
        <w:rPr>
          <w:rFonts w:ascii="SimSun" w:hAnsi="SimSun"/>
          <w:sz w:val="21"/>
          <w:szCs w:val="21"/>
        </w:rPr>
        <w:t>早在SCCR第</w:t>
      </w:r>
      <w:r w:rsidR="00875B2F">
        <w:rPr>
          <w:rFonts w:ascii="SimSun" w:hAnsi="SimSun" w:hint="eastAsia"/>
          <w:sz w:val="21"/>
          <w:szCs w:val="21"/>
        </w:rPr>
        <w:t>二十七届</w:t>
      </w:r>
      <w:r w:rsidRPr="0094594B">
        <w:rPr>
          <w:rFonts w:ascii="SimSun" w:hAnsi="SimSun"/>
          <w:sz w:val="21"/>
          <w:szCs w:val="21"/>
        </w:rPr>
        <w:t>会议上就已提出，并在SCCR</w:t>
      </w:r>
      <w:r w:rsidR="00875B2F" w:rsidRPr="0094594B">
        <w:rPr>
          <w:rFonts w:ascii="SimSun" w:hAnsi="SimSun"/>
          <w:sz w:val="21"/>
          <w:szCs w:val="21"/>
        </w:rPr>
        <w:t>第</w:t>
      </w:r>
      <w:r w:rsidR="00875B2F">
        <w:rPr>
          <w:rFonts w:ascii="SimSun" w:hAnsi="SimSun" w:hint="eastAsia"/>
          <w:sz w:val="21"/>
          <w:szCs w:val="21"/>
        </w:rPr>
        <w:t>三十一届</w:t>
      </w:r>
      <w:r w:rsidRPr="0094594B">
        <w:rPr>
          <w:rFonts w:ascii="SimSun" w:hAnsi="SimSun"/>
          <w:sz w:val="21"/>
          <w:szCs w:val="21"/>
        </w:rPr>
        <w:t>会议上</w:t>
      </w:r>
      <w:r w:rsidR="00FC403A">
        <w:rPr>
          <w:rFonts w:ascii="SimSun" w:hAnsi="SimSun" w:hint="eastAsia"/>
          <w:sz w:val="21"/>
          <w:szCs w:val="21"/>
        </w:rPr>
        <w:t>正式</w:t>
      </w:r>
      <w:r w:rsidRPr="0094594B">
        <w:rPr>
          <w:rFonts w:ascii="SimSun" w:hAnsi="SimSun"/>
          <w:sz w:val="21"/>
          <w:szCs w:val="21"/>
        </w:rPr>
        <w:t>提交。因此，欧洲联盟及其成员国认为，如果</w:t>
      </w:r>
      <w:r w:rsidR="00875B2F">
        <w:rPr>
          <w:rFonts w:ascii="SimSun" w:hAnsi="SimSun" w:hint="eastAsia"/>
          <w:sz w:val="21"/>
          <w:szCs w:val="21"/>
        </w:rPr>
        <w:t>将来扩大</w:t>
      </w:r>
      <w:r w:rsidRPr="0094594B">
        <w:rPr>
          <w:rFonts w:ascii="SimSun" w:hAnsi="SimSun"/>
          <w:sz w:val="21"/>
          <w:szCs w:val="21"/>
        </w:rPr>
        <w:t>SCCR的议程</w:t>
      </w:r>
      <w:r w:rsidR="00875B2F">
        <w:rPr>
          <w:rFonts w:ascii="SimSun" w:hAnsi="SimSun" w:hint="eastAsia"/>
          <w:sz w:val="21"/>
          <w:szCs w:val="21"/>
        </w:rPr>
        <w:t>以涵盖</w:t>
      </w:r>
      <w:r w:rsidRPr="0094594B">
        <w:rPr>
          <w:rFonts w:ascii="SimSun" w:hAnsi="SimSun"/>
          <w:sz w:val="21"/>
          <w:szCs w:val="21"/>
        </w:rPr>
        <w:t>更多的项目，</w:t>
      </w:r>
      <w:r w:rsidR="00556F1B">
        <w:rPr>
          <w:rFonts w:ascii="SimSun" w:hAnsi="SimSun"/>
          <w:sz w:val="21"/>
          <w:szCs w:val="21"/>
        </w:rPr>
        <w:t>追续权</w:t>
      </w:r>
      <w:r w:rsidR="00875B2F">
        <w:rPr>
          <w:rFonts w:ascii="SimSun" w:hAnsi="SimSun" w:hint="eastAsia"/>
          <w:sz w:val="21"/>
          <w:szCs w:val="21"/>
        </w:rPr>
        <w:t>应优先于</w:t>
      </w:r>
      <w:r w:rsidRPr="0094594B">
        <w:rPr>
          <w:rFonts w:ascii="SimSun" w:hAnsi="SimSun"/>
          <w:sz w:val="21"/>
          <w:szCs w:val="21"/>
        </w:rPr>
        <w:t>任何其他议题。</w:t>
      </w:r>
    </w:p>
    <w:p w14:paraId="7DB0186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日本代表团指出，艺术家</w:t>
      </w:r>
      <w:r w:rsidR="00556F1B">
        <w:rPr>
          <w:rFonts w:ascii="SimSun" w:hAnsi="SimSun"/>
          <w:sz w:val="21"/>
          <w:szCs w:val="21"/>
        </w:rPr>
        <w:t>追续权</w:t>
      </w:r>
      <w:r w:rsidRPr="0094594B">
        <w:rPr>
          <w:rFonts w:ascii="SimSun" w:hAnsi="SimSun"/>
          <w:sz w:val="21"/>
          <w:szCs w:val="21"/>
        </w:rPr>
        <w:t>在《伯尔尼公约》中被规定为一项非强制性</w:t>
      </w:r>
      <w:r w:rsidR="00875B2F">
        <w:rPr>
          <w:rFonts w:ascii="SimSun" w:hAnsi="SimSun" w:hint="eastAsia"/>
          <w:sz w:val="21"/>
          <w:szCs w:val="21"/>
        </w:rPr>
        <w:t>规定</w:t>
      </w:r>
      <w:r w:rsidRPr="0094594B">
        <w:rPr>
          <w:rFonts w:ascii="SimSun" w:hAnsi="SimSun"/>
          <w:sz w:val="21"/>
          <w:szCs w:val="21"/>
        </w:rPr>
        <w:t>。</w:t>
      </w:r>
      <w:r w:rsidR="00FC7852">
        <w:rPr>
          <w:rFonts w:ascii="SimSun" w:hAnsi="SimSun"/>
          <w:sz w:val="21"/>
          <w:szCs w:val="21"/>
        </w:rPr>
        <w:t>代表团</w:t>
      </w:r>
      <w:r w:rsidRPr="0094594B">
        <w:rPr>
          <w:rFonts w:ascii="SimSun" w:hAnsi="SimSun"/>
          <w:sz w:val="21"/>
          <w:szCs w:val="21"/>
        </w:rPr>
        <w:t>指出，日本是国家立法中没有艺术家</w:t>
      </w:r>
      <w:r w:rsidR="00556F1B">
        <w:rPr>
          <w:rFonts w:ascii="SimSun" w:hAnsi="SimSun"/>
          <w:sz w:val="21"/>
          <w:szCs w:val="21"/>
        </w:rPr>
        <w:t>追续权</w:t>
      </w:r>
      <w:r w:rsidRPr="0094594B">
        <w:rPr>
          <w:rFonts w:ascii="SimSun" w:hAnsi="SimSun"/>
          <w:sz w:val="21"/>
          <w:szCs w:val="21"/>
        </w:rPr>
        <w:t>的国家之一。</w:t>
      </w:r>
      <w:r w:rsidR="00FC7852">
        <w:rPr>
          <w:rFonts w:ascii="SimSun" w:hAnsi="SimSun"/>
          <w:sz w:val="21"/>
          <w:szCs w:val="21"/>
        </w:rPr>
        <w:t>代表团</w:t>
      </w:r>
      <w:r w:rsidRPr="0094594B">
        <w:rPr>
          <w:rFonts w:ascii="SimSun" w:hAnsi="SimSun"/>
          <w:sz w:val="21"/>
          <w:szCs w:val="21"/>
        </w:rPr>
        <w:t>认为，工作队进行的实</w:t>
      </w:r>
      <w:r w:rsidR="00936BEB">
        <w:rPr>
          <w:rFonts w:ascii="SimSun" w:hAnsi="SimSun" w:hint="eastAsia"/>
          <w:sz w:val="21"/>
          <w:szCs w:val="21"/>
        </w:rPr>
        <w:t>情</w:t>
      </w:r>
      <w:r w:rsidRPr="0094594B">
        <w:rPr>
          <w:rFonts w:ascii="SimSun" w:hAnsi="SimSun"/>
          <w:sz w:val="21"/>
          <w:szCs w:val="21"/>
        </w:rPr>
        <w:t>调查研究有助于更好地了解艺术家</w:t>
      </w:r>
      <w:r w:rsidR="00556F1B">
        <w:rPr>
          <w:rFonts w:ascii="SimSun" w:hAnsi="SimSun"/>
          <w:sz w:val="21"/>
          <w:szCs w:val="21"/>
        </w:rPr>
        <w:t>追续权</w:t>
      </w:r>
      <w:r w:rsidRPr="0094594B">
        <w:rPr>
          <w:rFonts w:ascii="SimSun" w:hAnsi="SimSun"/>
          <w:sz w:val="21"/>
          <w:szCs w:val="21"/>
        </w:rPr>
        <w:t>。</w:t>
      </w:r>
      <w:r w:rsidR="00FC7852">
        <w:rPr>
          <w:rFonts w:ascii="SimSun" w:hAnsi="SimSun"/>
          <w:sz w:val="21"/>
          <w:szCs w:val="21"/>
        </w:rPr>
        <w:t>代表团</w:t>
      </w:r>
      <w:r w:rsidRPr="00875B2F">
        <w:rPr>
          <w:rFonts w:ascii="SimSun" w:hAnsi="SimSun"/>
          <w:sz w:val="21"/>
          <w:szCs w:val="21"/>
        </w:rPr>
        <w:t>建议研究以下几点。</w:t>
      </w:r>
      <w:r w:rsidR="00936BEB">
        <w:rPr>
          <w:rFonts w:ascii="SimSun" w:hAnsi="SimSun" w:hint="eastAsia"/>
          <w:sz w:val="21"/>
          <w:szCs w:val="21"/>
        </w:rPr>
        <w:t>首先是</w:t>
      </w:r>
      <w:r w:rsidRPr="00875B2F">
        <w:rPr>
          <w:rFonts w:ascii="SimSun" w:hAnsi="SimSun"/>
          <w:sz w:val="21"/>
          <w:szCs w:val="21"/>
        </w:rPr>
        <w:t>，</w:t>
      </w:r>
      <w:r w:rsidR="00936BEB">
        <w:rPr>
          <w:rFonts w:ascii="SimSun" w:hAnsi="SimSun" w:hint="eastAsia"/>
          <w:sz w:val="21"/>
          <w:szCs w:val="21"/>
        </w:rPr>
        <w:t>受</w:t>
      </w:r>
      <w:r w:rsidRPr="00875B2F">
        <w:rPr>
          <w:rFonts w:ascii="SimSun" w:hAnsi="SimSun"/>
          <w:sz w:val="21"/>
          <w:szCs w:val="21"/>
        </w:rPr>
        <w:t>艺术家</w:t>
      </w:r>
      <w:r w:rsidR="00556F1B" w:rsidRPr="00875B2F">
        <w:rPr>
          <w:rFonts w:ascii="SimSun" w:hAnsi="SimSun"/>
          <w:sz w:val="21"/>
          <w:szCs w:val="21"/>
        </w:rPr>
        <w:t>追续权</w:t>
      </w:r>
      <w:r w:rsidR="00936BEB">
        <w:rPr>
          <w:rFonts w:ascii="SimSun" w:hAnsi="SimSun" w:hint="eastAsia"/>
          <w:sz w:val="21"/>
          <w:szCs w:val="21"/>
        </w:rPr>
        <w:t>约束</w:t>
      </w:r>
      <w:r w:rsidRPr="00875B2F">
        <w:rPr>
          <w:rFonts w:ascii="SimSun" w:hAnsi="SimSun"/>
          <w:sz w:val="21"/>
          <w:szCs w:val="21"/>
        </w:rPr>
        <w:t>的交易类型，以及如果交易不是通过拍卖进行，如何</w:t>
      </w:r>
      <w:r w:rsidR="00FC403A">
        <w:rPr>
          <w:rFonts w:ascii="SimSun" w:hAnsi="SimSun" w:hint="eastAsia"/>
          <w:sz w:val="21"/>
          <w:szCs w:val="21"/>
        </w:rPr>
        <w:t>追踪</w:t>
      </w:r>
      <w:r w:rsidRPr="00875B2F">
        <w:rPr>
          <w:rFonts w:ascii="SimSun" w:hAnsi="SimSun"/>
          <w:sz w:val="21"/>
          <w:szCs w:val="21"/>
        </w:rPr>
        <w:t>交易。</w:t>
      </w:r>
      <w:r w:rsidR="00936BEB">
        <w:rPr>
          <w:rFonts w:ascii="SimSun" w:hAnsi="SimSun" w:hint="eastAsia"/>
          <w:sz w:val="21"/>
          <w:szCs w:val="21"/>
        </w:rPr>
        <w:t>其次</w:t>
      </w:r>
      <w:r w:rsidRPr="00875B2F">
        <w:rPr>
          <w:rFonts w:ascii="SimSun" w:hAnsi="SimSun"/>
          <w:sz w:val="21"/>
          <w:szCs w:val="21"/>
        </w:rPr>
        <w:t>，关于分配，如何确保分配的透明度，以及在无法确定权利人的情况下如何分配艺术家</w:t>
      </w:r>
      <w:r w:rsidR="00556F1B" w:rsidRPr="00875B2F">
        <w:rPr>
          <w:rFonts w:ascii="SimSun" w:hAnsi="SimSun"/>
          <w:sz w:val="21"/>
          <w:szCs w:val="21"/>
        </w:rPr>
        <w:t>追续权</w:t>
      </w:r>
      <w:r w:rsidRPr="00875B2F">
        <w:rPr>
          <w:rFonts w:ascii="SimSun" w:hAnsi="SimSun"/>
          <w:sz w:val="21"/>
          <w:szCs w:val="21"/>
        </w:rPr>
        <w:t>费用。</w:t>
      </w:r>
      <w:r w:rsidR="00FC7852">
        <w:rPr>
          <w:rFonts w:ascii="SimSun" w:hAnsi="SimSun" w:hint="eastAsia"/>
          <w:sz w:val="21"/>
          <w:szCs w:val="21"/>
        </w:rPr>
        <w:t>代表团</w:t>
      </w:r>
      <w:r w:rsidRPr="00875B2F">
        <w:rPr>
          <w:rFonts w:ascii="SimSun" w:hAnsi="SimSun"/>
          <w:sz w:val="21"/>
          <w:szCs w:val="21"/>
        </w:rPr>
        <w:t>呼吁工作</w:t>
      </w:r>
      <w:r w:rsidR="00936BEB">
        <w:rPr>
          <w:rFonts w:ascii="SimSun" w:hAnsi="SimSun" w:hint="eastAsia"/>
          <w:sz w:val="21"/>
          <w:szCs w:val="21"/>
        </w:rPr>
        <w:t>队</w:t>
      </w:r>
      <w:r w:rsidRPr="00875B2F">
        <w:rPr>
          <w:rFonts w:ascii="SimSun" w:hAnsi="SimSun"/>
          <w:sz w:val="21"/>
          <w:szCs w:val="21"/>
        </w:rPr>
        <w:t>也研究其他方面。</w:t>
      </w:r>
      <w:r w:rsidR="00FC7852">
        <w:rPr>
          <w:rFonts w:ascii="SimSun" w:hAnsi="SimSun"/>
          <w:sz w:val="21"/>
          <w:szCs w:val="21"/>
        </w:rPr>
        <w:t>代表团</w:t>
      </w:r>
      <w:r w:rsidRPr="00875B2F">
        <w:rPr>
          <w:rFonts w:ascii="SimSun" w:hAnsi="SimSun"/>
          <w:sz w:val="21"/>
          <w:szCs w:val="21"/>
        </w:rPr>
        <w:t>认为，最好的原因不仅在于实际问题，还在于艺术家</w:t>
      </w:r>
      <w:r w:rsidR="00556F1B" w:rsidRPr="00875B2F">
        <w:rPr>
          <w:rFonts w:ascii="SimSun" w:hAnsi="SimSun"/>
          <w:sz w:val="21"/>
          <w:szCs w:val="21"/>
        </w:rPr>
        <w:t>追续权</w:t>
      </w:r>
      <w:r w:rsidRPr="00875B2F">
        <w:rPr>
          <w:rFonts w:ascii="SimSun" w:hAnsi="SimSun"/>
          <w:sz w:val="21"/>
          <w:szCs w:val="21"/>
        </w:rPr>
        <w:t>的必要性和可及性，例如归还部分</w:t>
      </w:r>
      <w:r w:rsidR="00556F1B" w:rsidRPr="00875B2F">
        <w:rPr>
          <w:rFonts w:ascii="SimSun" w:hAnsi="SimSun"/>
          <w:sz w:val="21"/>
          <w:szCs w:val="21"/>
        </w:rPr>
        <w:t>追续权</w:t>
      </w:r>
      <w:r w:rsidRPr="00875B2F">
        <w:rPr>
          <w:rFonts w:ascii="SimSun" w:hAnsi="SimSun"/>
          <w:sz w:val="21"/>
          <w:szCs w:val="21"/>
        </w:rPr>
        <w:t>的理由、艺术家的</w:t>
      </w:r>
      <w:r w:rsidR="00663C4C">
        <w:rPr>
          <w:rFonts w:ascii="SimSun" w:hAnsi="SimSun" w:hint="eastAsia"/>
          <w:sz w:val="21"/>
          <w:szCs w:val="21"/>
        </w:rPr>
        <w:t>追续</w:t>
      </w:r>
      <w:r w:rsidRPr="00875B2F">
        <w:rPr>
          <w:rFonts w:ascii="SimSun" w:hAnsi="SimSun"/>
          <w:sz w:val="21"/>
          <w:szCs w:val="21"/>
        </w:rPr>
        <w:t>利益</w:t>
      </w:r>
      <w:r w:rsidR="00663C4C">
        <w:rPr>
          <w:rFonts w:ascii="SimSun" w:hAnsi="SimSun" w:hint="eastAsia"/>
          <w:sz w:val="21"/>
          <w:szCs w:val="21"/>
        </w:rPr>
        <w:t>，</w:t>
      </w:r>
      <w:r w:rsidRPr="00875B2F">
        <w:rPr>
          <w:rFonts w:ascii="SimSun" w:hAnsi="SimSun"/>
          <w:sz w:val="21"/>
          <w:szCs w:val="21"/>
        </w:rPr>
        <w:t>以及</w:t>
      </w:r>
      <w:r w:rsidR="00663C4C">
        <w:rPr>
          <w:rFonts w:ascii="SimSun" w:hAnsi="SimSun" w:hint="eastAsia"/>
          <w:sz w:val="21"/>
          <w:szCs w:val="21"/>
        </w:rPr>
        <w:t>与</w:t>
      </w:r>
      <w:r w:rsidR="00663C4C" w:rsidRPr="00875B2F">
        <w:rPr>
          <w:rFonts w:ascii="SimSun" w:hAnsi="SimSun"/>
          <w:sz w:val="21"/>
          <w:szCs w:val="21"/>
        </w:rPr>
        <w:t>其他类型的作品</w:t>
      </w:r>
      <w:r w:rsidR="00663C4C">
        <w:rPr>
          <w:rFonts w:ascii="SimSun" w:hAnsi="SimSun" w:hint="eastAsia"/>
          <w:sz w:val="21"/>
          <w:szCs w:val="21"/>
        </w:rPr>
        <w:t>相比，</w:t>
      </w:r>
      <w:r w:rsidRPr="00875B2F">
        <w:rPr>
          <w:rFonts w:ascii="SimSun" w:hAnsi="SimSun"/>
          <w:sz w:val="21"/>
          <w:szCs w:val="21"/>
        </w:rPr>
        <w:t>为什么只有视觉艺术作品</w:t>
      </w:r>
      <w:r w:rsidR="00663C4C">
        <w:rPr>
          <w:rFonts w:ascii="SimSun" w:hAnsi="SimSun" w:hint="eastAsia"/>
          <w:sz w:val="21"/>
          <w:szCs w:val="21"/>
        </w:rPr>
        <w:t>才具有特定的</w:t>
      </w:r>
      <w:r w:rsidRPr="00875B2F">
        <w:rPr>
          <w:rFonts w:ascii="SimSun" w:hAnsi="SimSun"/>
          <w:sz w:val="21"/>
          <w:szCs w:val="21"/>
        </w:rPr>
        <w:t>权利。此外，从保护艺术家的角度来看，艺术家</w:t>
      </w:r>
      <w:r w:rsidR="00556F1B" w:rsidRPr="00875B2F">
        <w:rPr>
          <w:rFonts w:ascii="SimSun" w:hAnsi="SimSun"/>
          <w:sz w:val="21"/>
          <w:szCs w:val="21"/>
        </w:rPr>
        <w:t>追续权</w:t>
      </w:r>
      <w:r w:rsidRPr="00875B2F">
        <w:rPr>
          <w:rFonts w:ascii="SimSun" w:hAnsi="SimSun"/>
          <w:sz w:val="21"/>
          <w:szCs w:val="21"/>
        </w:rPr>
        <w:t>并不是版权制度下保护艺术家的唯一措施。最好是在SCCR上讨论艺术家</w:t>
      </w:r>
      <w:r w:rsidR="00556F1B" w:rsidRPr="00875B2F">
        <w:rPr>
          <w:rFonts w:ascii="SimSun" w:hAnsi="SimSun"/>
          <w:sz w:val="21"/>
          <w:szCs w:val="21"/>
        </w:rPr>
        <w:t>追续权</w:t>
      </w:r>
      <w:r w:rsidRPr="00875B2F">
        <w:rPr>
          <w:rFonts w:ascii="SimSun" w:hAnsi="SimSun"/>
          <w:sz w:val="21"/>
          <w:szCs w:val="21"/>
        </w:rPr>
        <w:t>之外的艺术家保护制度或措施。</w:t>
      </w:r>
      <w:r w:rsidR="00FC7852">
        <w:rPr>
          <w:rFonts w:ascii="SimSun" w:hAnsi="SimSun"/>
          <w:sz w:val="21"/>
          <w:szCs w:val="21"/>
        </w:rPr>
        <w:t>代表团</w:t>
      </w:r>
      <w:r w:rsidRPr="00875B2F">
        <w:rPr>
          <w:rFonts w:ascii="SimSun" w:hAnsi="SimSun"/>
          <w:sz w:val="21"/>
          <w:szCs w:val="21"/>
        </w:rPr>
        <w:t>指出，对版权制度下保护艺术家权利的有效方式进行更广泛的研究也很重要。</w:t>
      </w:r>
    </w:p>
    <w:p w14:paraId="16DFF8BC" w14:textId="05E0D7E2"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美利坚合众国代表团感谢艺术家</w:t>
      </w:r>
      <w:r w:rsidR="00663C4C">
        <w:rPr>
          <w:rFonts w:ascii="SimSun" w:hAnsi="SimSun" w:hint="eastAsia"/>
          <w:sz w:val="21"/>
          <w:szCs w:val="21"/>
        </w:rPr>
        <w:t>追续版税</w:t>
      </w:r>
      <w:r w:rsidRPr="0094594B">
        <w:rPr>
          <w:rFonts w:ascii="SimSun" w:hAnsi="SimSun"/>
          <w:sz w:val="21"/>
          <w:szCs w:val="21"/>
        </w:rPr>
        <w:t>权工作队成员对其工作的全面更新。</w:t>
      </w:r>
      <w:r w:rsidR="00FC7852">
        <w:rPr>
          <w:rFonts w:ascii="SimSun" w:hAnsi="SimSun"/>
          <w:sz w:val="21"/>
          <w:szCs w:val="21"/>
        </w:rPr>
        <w:t>代表团</w:t>
      </w:r>
      <w:r w:rsidRPr="0094594B">
        <w:rPr>
          <w:rFonts w:ascii="SimSun" w:hAnsi="SimSun"/>
          <w:sz w:val="21"/>
          <w:szCs w:val="21"/>
        </w:rPr>
        <w:t>期待着在SCCR的下届会议上继续讨论该议题。</w:t>
      </w:r>
      <w:r w:rsidR="00FC7852">
        <w:rPr>
          <w:rFonts w:ascii="SimSun" w:hAnsi="SimSun"/>
          <w:sz w:val="21"/>
          <w:szCs w:val="21"/>
        </w:rPr>
        <w:t>代表团</w:t>
      </w:r>
      <w:r w:rsidRPr="0094594B">
        <w:rPr>
          <w:rFonts w:ascii="SimSun" w:hAnsi="SimSun"/>
          <w:sz w:val="21"/>
          <w:szCs w:val="21"/>
        </w:rPr>
        <w:t>感谢主席在管理SCCR会议</w:t>
      </w:r>
      <w:r w:rsidR="00663C4C">
        <w:rPr>
          <w:rFonts w:ascii="SimSun" w:hAnsi="SimSun" w:hint="eastAsia"/>
          <w:sz w:val="21"/>
          <w:szCs w:val="21"/>
        </w:rPr>
        <w:t>上的</w:t>
      </w:r>
      <w:r w:rsidRPr="0094594B">
        <w:rPr>
          <w:rFonts w:ascii="SimSun" w:hAnsi="SimSun"/>
          <w:sz w:val="21"/>
          <w:szCs w:val="21"/>
        </w:rPr>
        <w:t>讨论方面的出色领导</w:t>
      </w:r>
      <w:r w:rsidR="00663C4C">
        <w:rPr>
          <w:rFonts w:ascii="SimSun" w:hAnsi="SimSun" w:hint="eastAsia"/>
          <w:sz w:val="21"/>
          <w:szCs w:val="21"/>
        </w:rPr>
        <w:t>力</w:t>
      </w:r>
      <w:r w:rsidRPr="0094594B">
        <w:rPr>
          <w:rFonts w:ascii="SimSun" w:hAnsi="SimSun"/>
          <w:sz w:val="21"/>
          <w:szCs w:val="21"/>
        </w:rPr>
        <w:t>，也感谢他对该议程项目的实质性贡献。</w:t>
      </w:r>
    </w:p>
    <w:p w14:paraId="1D20E2CB"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lastRenderedPageBreak/>
        <w:t>马拉维代表团感谢工作队成员提交的关于</w:t>
      </w:r>
      <w:r w:rsidR="00556F1B">
        <w:rPr>
          <w:rFonts w:ascii="SimSun" w:hAnsi="SimSun"/>
          <w:sz w:val="21"/>
          <w:szCs w:val="21"/>
        </w:rPr>
        <w:t>追续权</w:t>
      </w:r>
      <w:r w:rsidRPr="0094594B">
        <w:rPr>
          <w:rFonts w:ascii="SimSun" w:hAnsi="SimSun"/>
          <w:sz w:val="21"/>
          <w:szCs w:val="21"/>
        </w:rPr>
        <w:t>的全面报告。</w:t>
      </w:r>
      <w:r w:rsidR="00FC7852">
        <w:rPr>
          <w:rFonts w:ascii="SimSun" w:hAnsi="SimSun"/>
          <w:sz w:val="21"/>
          <w:szCs w:val="21"/>
        </w:rPr>
        <w:t>代表团</w:t>
      </w:r>
      <w:r w:rsidRPr="0094594B">
        <w:rPr>
          <w:rFonts w:ascii="SimSun" w:hAnsi="SimSun"/>
          <w:sz w:val="21"/>
          <w:szCs w:val="21"/>
        </w:rPr>
        <w:t>赞同津巴布韦代表团代表非洲集团所作的发言。</w:t>
      </w:r>
      <w:r w:rsidR="00FC7852">
        <w:rPr>
          <w:rFonts w:ascii="SimSun" w:hAnsi="SimSun"/>
          <w:sz w:val="21"/>
          <w:szCs w:val="21"/>
        </w:rPr>
        <w:t>代表团</w:t>
      </w:r>
      <w:r w:rsidRPr="0094594B">
        <w:rPr>
          <w:rFonts w:ascii="SimSun" w:hAnsi="SimSun"/>
          <w:sz w:val="21"/>
          <w:szCs w:val="21"/>
        </w:rPr>
        <w:t>重申支持塞内加尔</w:t>
      </w:r>
      <w:r w:rsidR="00663C4C">
        <w:rPr>
          <w:rFonts w:ascii="SimSun" w:hAnsi="SimSun" w:hint="eastAsia"/>
          <w:sz w:val="21"/>
          <w:szCs w:val="21"/>
        </w:rPr>
        <w:t>代表团</w:t>
      </w:r>
      <w:r w:rsidRPr="0094594B">
        <w:rPr>
          <w:rFonts w:ascii="SimSun" w:hAnsi="SimSun"/>
          <w:sz w:val="21"/>
          <w:szCs w:val="21"/>
        </w:rPr>
        <w:t>和刚果代表团提</w:t>
      </w:r>
      <w:r w:rsidR="0029604D">
        <w:rPr>
          <w:rFonts w:ascii="SimSun" w:hAnsi="SimSun" w:hint="eastAsia"/>
          <w:sz w:val="21"/>
          <w:szCs w:val="21"/>
        </w:rPr>
        <w:t>交的提案</w:t>
      </w:r>
      <w:r w:rsidRPr="0094594B">
        <w:rPr>
          <w:rFonts w:ascii="SimSun" w:hAnsi="SimSun"/>
          <w:sz w:val="21"/>
          <w:szCs w:val="21"/>
        </w:rPr>
        <w:t>，即把艺术家</w:t>
      </w:r>
      <w:r w:rsidR="00556F1B">
        <w:rPr>
          <w:rFonts w:ascii="SimSun" w:hAnsi="SimSun"/>
          <w:sz w:val="21"/>
          <w:szCs w:val="21"/>
        </w:rPr>
        <w:t>追续权</w:t>
      </w:r>
      <w:r w:rsidRPr="0094594B">
        <w:rPr>
          <w:rFonts w:ascii="SimSun" w:hAnsi="SimSun"/>
          <w:sz w:val="21"/>
          <w:szCs w:val="21"/>
        </w:rPr>
        <w:t>作为SCCR的一个常设议程项目。</w:t>
      </w:r>
      <w:r w:rsidR="00FC7852">
        <w:rPr>
          <w:rFonts w:ascii="SimSun" w:hAnsi="SimSun"/>
          <w:sz w:val="21"/>
          <w:szCs w:val="21"/>
        </w:rPr>
        <w:t>代表团</w:t>
      </w:r>
      <w:r w:rsidRPr="0094594B">
        <w:rPr>
          <w:rFonts w:ascii="SimSun" w:hAnsi="SimSun"/>
          <w:sz w:val="21"/>
          <w:szCs w:val="21"/>
        </w:rPr>
        <w:t>承认视觉艺术家的作用，因此高度重视对视觉艺术作品的保护以及视觉艺术家的福利，为此，2016年的法案增加了关于</w:t>
      </w:r>
      <w:r w:rsidR="00556F1B">
        <w:rPr>
          <w:rFonts w:ascii="SimSun" w:hAnsi="SimSun"/>
          <w:sz w:val="21"/>
          <w:szCs w:val="21"/>
        </w:rPr>
        <w:t>追续权</w:t>
      </w:r>
      <w:r w:rsidRPr="0094594B">
        <w:rPr>
          <w:rFonts w:ascii="SimSun" w:hAnsi="SimSun"/>
          <w:sz w:val="21"/>
          <w:szCs w:val="21"/>
        </w:rPr>
        <w:t>的规定，以确保视觉艺术家的权利与其他类别的作者保持一致，只要他们的作品在市场上</w:t>
      </w:r>
      <w:r w:rsidR="00663C4C">
        <w:rPr>
          <w:rFonts w:ascii="SimSun" w:hAnsi="SimSun" w:hint="eastAsia"/>
          <w:sz w:val="21"/>
          <w:szCs w:val="21"/>
        </w:rPr>
        <w:t>有售</w:t>
      </w:r>
      <w:r w:rsidRPr="0094594B">
        <w:rPr>
          <w:rFonts w:ascii="SimSun" w:hAnsi="SimSun"/>
          <w:sz w:val="21"/>
          <w:szCs w:val="21"/>
        </w:rPr>
        <w:t>，就可以继续获得</w:t>
      </w:r>
      <w:r w:rsidR="00663C4C">
        <w:rPr>
          <w:rFonts w:ascii="SimSun" w:hAnsi="SimSun" w:hint="eastAsia"/>
          <w:sz w:val="21"/>
          <w:szCs w:val="21"/>
        </w:rPr>
        <w:t>使用</w:t>
      </w:r>
      <w:r w:rsidRPr="0094594B">
        <w:rPr>
          <w:rFonts w:ascii="SimSun" w:hAnsi="SimSun"/>
          <w:sz w:val="21"/>
          <w:szCs w:val="21"/>
        </w:rPr>
        <w:t>费。</w:t>
      </w:r>
      <w:r w:rsidR="00FC7852">
        <w:rPr>
          <w:rFonts w:ascii="SimSun" w:hAnsi="SimSun"/>
          <w:sz w:val="21"/>
          <w:szCs w:val="21"/>
        </w:rPr>
        <w:t>代表团</w:t>
      </w:r>
      <w:r w:rsidRPr="0094594B">
        <w:rPr>
          <w:rFonts w:ascii="SimSun" w:hAnsi="SimSun"/>
          <w:sz w:val="21"/>
          <w:szCs w:val="21"/>
        </w:rPr>
        <w:t>敦促委员会考虑</w:t>
      </w:r>
      <w:r w:rsidR="00EA361F">
        <w:rPr>
          <w:rFonts w:ascii="SimSun" w:hAnsi="SimSun" w:hint="eastAsia"/>
          <w:sz w:val="21"/>
          <w:szCs w:val="21"/>
        </w:rPr>
        <w:t>优先</w:t>
      </w:r>
      <w:r w:rsidRPr="0094594B">
        <w:rPr>
          <w:rFonts w:ascii="SimSun" w:hAnsi="SimSun"/>
          <w:sz w:val="21"/>
          <w:szCs w:val="21"/>
        </w:rPr>
        <w:t>将艺术家</w:t>
      </w:r>
      <w:r w:rsidR="00556F1B">
        <w:rPr>
          <w:rFonts w:ascii="SimSun" w:hAnsi="SimSun"/>
          <w:sz w:val="21"/>
          <w:szCs w:val="21"/>
        </w:rPr>
        <w:t>追续权</w:t>
      </w:r>
      <w:r w:rsidRPr="0094594B">
        <w:rPr>
          <w:rFonts w:ascii="SimSun" w:hAnsi="SimSun"/>
          <w:sz w:val="21"/>
          <w:szCs w:val="21"/>
        </w:rPr>
        <w:t>作为SCCR议程的一个实质性项目。</w:t>
      </w:r>
      <w:r w:rsidR="00FC7852">
        <w:rPr>
          <w:rFonts w:ascii="SimSun" w:hAnsi="SimSun"/>
          <w:sz w:val="21"/>
          <w:szCs w:val="21"/>
        </w:rPr>
        <w:t>代表团</w:t>
      </w:r>
      <w:r w:rsidRPr="0094594B">
        <w:rPr>
          <w:rFonts w:ascii="SimSun" w:hAnsi="SimSun"/>
          <w:sz w:val="21"/>
          <w:szCs w:val="21"/>
        </w:rPr>
        <w:t>感谢</w:t>
      </w:r>
      <w:r w:rsidR="00E20903">
        <w:rPr>
          <w:rFonts w:ascii="SimSun" w:hAnsi="SimSun"/>
          <w:sz w:val="21"/>
          <w:szCs w:val="21"/>
        </w:rPr>
        <w:t>产权组织</w:t>
      </w:r>
      <w:r w:rsidRPr="0094594B">
        <w:rPr>
          <w:rFonts w:ascii="SimSun" w:hAnsi="SimSun"/>
          <w:sz w:val="21"/>
          <w:szCs w:val="21"/>
        </w:rPr>
        <w:t>在面临持续挑战的情况下仍然维持会议，并感谢秘书处的所有努力。对</w:t>
      </w:r>
      <w:r w:rsidR="00FC7852">
        <w:rPr>
          <w:rFonts w:ascii="SimSun" w:hAnsi="SimSun"/>
          <w:sz w:val="21"/>
          <w:szCs w:val="21"/>
        </w:rPr>
        <w:t>代表团</w:t>
      </w:r>
      <w:r w:rsidRPr="0094594B">
        <w:rPr>
          <w:rFonts w:ascii="SimSun" w:hAnsi="SimSun"/>
          <w:sz w:val="21"/>
          <w:szCs w:val="21"/>
        </w:rPr>
        <w:t>来说，数字环境中的权利问题非常重要，尤其是在大流行的情况下。从未出现过如此大规模的在线作品利用和有关这些在线作品使用的争议。</w:t>
      </w:r>
      <w:r w:rsidR="00FC7852">
        <w:rPr>
          <w:rFonts w:ascii="SimSun" w:hAnsi="SimSun"/>
          <w:sz w:val="21"/>
          <w:szCs w:val="21"/>
        </w:rPr>
        <w:t>代表团</w:t>
      </w:r>
      <w:r w:rsidRPr="0094594B">
        <w:rPr>
          <w:rFonts w:ascii="SimSun" w:hAnsi="SimSun"/>
          <w:sz w:val="21"/>
          <w:szCs w:val="21"/>
        </w:rPr>
        <w:t>呼吁制定具体的行动方案，并继续努力在数字环境中保护作者的权利，在在线教育的例外方面应该有灵活性。</w:t>
      </w:r>
    </w:p>
    <w:p w14:paraId="447332C5" w14:textId="15480BD8"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加蓬代表团赞同津巴布韦代表团代表非洲集团所作的发言。</w:t>
      </w:r>
      <w:r w:rsidR="00FC7852">
        <w:rPr>
          <w:rFonts w:ascii="SimSun" w:hAnsi="SimSun"/>
          <w:sz w:val="21"/>
          <w:szCs w:val="21"/>
        </w:rPr>
        <w:t>代表团</w:t>
      </w:r>
      <w:r w:rsidRPr="0094594B">
        <w:rPr>
          <w:rFonts w:ascii="SimSun" w:hAnsi="SimSun"/>
          <w:sz w:val="21"/>
          <w:szCs w:val="21"/>
        </w:rPr>
        <w:t>感谢工作队成员对报告的介绍。</w:t>
      </w:r>
      <w:r w:rsidR="00FC7852">
        <w:rPr>
          <w:rFonts w:ascii="SimSun" w:hAnsi="SimSun"/>
          <w:sz w:val="21"/>
          <w:szCs w:val="21"/>
        </w:rPr>
        <w:t>代表团</w:t>
      </w:r>
      <w:r w:rsidRPr="0094594B">
        <w:rPr>
          <w:rFonts w:ascii="SimSun" w:hAnsi="SimSun"/>
          <w:sz w:val="21"/>
          <w:szCs w:val="21"/>
        </w:rPr>
        <w:t>表示，</w:t>
      </w:r>
      <w:r w:rsidR="00EA361F">
        <w:rPr>
          <w:rFonts w:ascii="SimSun" w:hAnsi="SimSun" w:hint="eastAsia"/>
          <w:sz w:val="21"/>
          <w:szCs w:val="21"/>
        </w:rPr>
        <w:t>其</w:t>
      </w:r>
      <w:r w:rsidRPr="0094594B">
        <w:rPr>
          <w:rFonts w:ascii="SimSun" w:hAnsi="SimSun"/>
          <w:sz w:val="21"/>
          <w:szCs w:val="21"/>
        </w:rPr>
        <w:t>非常关注关于</w:t>
      </w:r>
      <w:r w:rsidR="00556F1B">
        <w:rPr>
          <w:rFonts w:ascii="SimSun" w:hAnsi="SimSun"/>
          <w:sz w:val="21"/>
          <w:szCs w:val="21"/>
        </w:rPr>
        <w:t>追续权</w:t>
      </w:r>
      <w:r w:rsidRPr="0094594B">
        <w:rPr>
          <w:rFonts w:ascii="SimSun" w:hAnsi="SimSun"/>
          <w:sz w:val="21"/>
          <w:szCs w:val="21"/>
        </w:rPr>
        <w:t>的讨论，因为加蓬在其立法中规定了艺术家的</w:t>
      </w:r>
      <w:r w:rsidR="00EA361F">
        <w:rPr>
          <w:rFonts w:ascii="SimSun" w:hAnsi="SimSun" w:hint="eastAsia"/>
          <w:sz w:val="21"/>
          <w:szCs w:val="21"/>
        </w:rPr>
        <w:t>追续版税权</w:t>
      </w:r>
      <w:r w:rsidRPr="0094594B">
        <w:rPr>
          <w:rFonts w:ascii="SimSun" w:hAnsi="SimSun"/>
          <w:sz w:val="21"/>
          <w:szCs w:val="21"/>
        </w:rPr>
        <w:t>，但在执行方面</w:t>
      </w:r>
      <w:r w:rsidR="00EA361F">
        <w:rPr>
          <w:rFonts w:ascii="SimSun" w:hAnsi="SimSun" w:hint="eastAsia"/>
          <w:sz w:val="21"/>
          <w:szCs w:val="21"/>
        </w:rPr>
        <w:t>面临</w:t>
      </w:r>
      <w:r w:rsidRPr="0094594B">
        <w:rPr>
          <w:rFonts w:ascii="SimSun" w:hAnsi="SimSun"/>
          <w:sz w:val="21"/>
          <w:szCs w:val="21"/>
        </w:rPr>
        <w:t>挑战。</w:t>
      </w:r>
      <w:r w:rsidR="00FC7852">
        <w:rPr>
          <w:rFonts w:ascii="SimSun" w:hAnsi="SimSun"/>
          <w:sz w:val="21"/>
          <w:szCs w:val="21"/>
        </w:rPr>
        <w:t>代表团</w:t>
      </w:r>
      <w:r w:rsidRPr="00711EFC">
        <w:rPr>
          <w:rFonts w:ascii="SimSun" w:hAnsi="SimSun" w:cs="SimSun"/>
          <w:sz w:val="21"/>
          <w:szCs w:val="21"/>
        </w:rPr>
        <w:t>表示</w:t>
      </w:r>
      <w:r w:rsidRPr="0094594B">
        <w:rPr>
          <w:rFonts w:ascii="SimSun" w:hAnsi="SimSun"/>
          <w:sz w:val="21"/>
          <w:szCs w:val="21"/>
        </w:rPr>
        <w:t>，这些临时研究报告强调了应审查的关键问题，以便为SCCR</w:t>
      </w:r>
      <w:r w:rsidR="00DA0429" w:rsidRPr="0094594B">
        <w:rPr>
          <w:rFonts w:ascii="SimSun" w:hAnsi="SimSun"/>
          <w:sz w:val="21"/>
          <w:szCs w:val="21"/>
        </w:rPr>
        <w:t>今后</w:t>
      </w:r>
      <w:r w:rsidR="00DA0429">
        <w:rPr>
          <w:rFonts w:ascii="SimSun" w:hAnsi="SimSun" w:hint="eastAsia"/>
          <w:sz w:val="21"/>
          <w:szCs w:val="21"/>
        </w:rPr>
        <w:t>就</w:t>
      </w:r>
      <w:r w:rsidRPr="0094594B">
        <w:rPr>
          <w:rFonts w:ascii="SimSun" w:hAnsi="SimSun"/>
          <w:sz w:val="21"/>
          <w:szCs w:val="21"/>
        </w:rPr>
        <w:t>该特定项目</w:t>
      </w:r>
      <w:r w:rsidR="00DA0429">
        <w:rPr>
          <w:rFonts w:ascii="SimSun" w:hAnsi="SimSun" w:hint="eastAsia"/>
          <w:sz w:val="21"/>
          <w:szCs w:val="21"/>
        </w:rPr>
        <w:t>开展</w:t>
      </w:r>
      <w:r w:rsidRPr="0094594B">
        <w:rPr>
          <w:rFonts w:ascii="SimSun" w:hAnsi="SimSun"/>
          <w:sz w:val="21"/>
          <w:szCs w:val="21"/>
        </w:rPr>
        <w:t>的工作提供指导。</w:t>
      </w:r>
      <w:r w:rsidR="00FC7852">
        <w:rPr>
          <w:rFonts w:ascii="SimSun" w:hAnsi="SimSun"/>
          <w:sz w:val="21"/>
          <w:szCs w:val="21"/>
        </w:rPr>
        <w:t>代表团</w:t>
      </w:r>
      <w:r w:rsidRPr="0094594B">
        <w:rPr>
          <w:rFonts w:ascii="SimSun" w:hAnsi="SimSun"/>
          <w:sz w:val="21"/>
          <w:szCs w:val="21"/>
        </w:rPr>
        <w:t>特别指出，集体管理组织对工作队提出的问题有一定的要求，即根据实际执行</w:t>
      </w:r>
      <w:r w:rsidR="00DA0429">
        <w:rPr>
          <w:rFonts w:ascii="SimSun" w:hAnsi="SimSun" w:hint="eastAsia"/>
          <w:sz w:val="21"/>
          <w:szCs w:val="21"/>
        </w:rPr>
        <w:t>追续版税权</w:t>
      </w:r>
      <w:r w:rsidRPr="0094594B">
        <w:rPr>
          <w:rFonts w:ascii="SimSun" w:hAnsi="SimSun"/>
          <w:sz w:val="21"/>
          <w:szCs w:val="21"/>
        </w:rPr>
        <w:t>的规则，建立一个有组织的管理框架。</w:t>
      </w:r>
    </w:p>
    <w:p w14:paraId="4BC39A72"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肯尼亚代表团赞同津巴布韦代表团代表非洲集团所作的发言。</w:t>
      </w:r>
      <w:r w:rsidR="00FC7852">
        <w:rPr>
          <w:rFonts w:ascii="SimSun" w:hAnsi="SimSun"/>
          <w:sz w:val="21"/>
          <w:szCs w:val="21"/>
        </w:rPr>
        <w:t>代表团</w:t>
      </w:r>
      <w:r w:rsidRPr="0094594B">
        <w:rPr>
          <w:rFonts w:ascii="SimSun" w:hAnsi="SimSun"/>
          <w:sz w:val="21"/>
          <w:szCs w:val="21"/>
        </w:rPr>
        <w:t>再次强调，塞内加尔和刚果的提案代表了困扰整个非洲大陆的创新问题，正是</w:t>
      </w:r>
      <w:r w:rsidR="003E3F4E">
        <w:rPr>
          <w:rFonts w:ascii="SimSun" w:hAnsi="SimSun" w:hint="eastAsia"/>
          <w:sz w:val="21"/>
          <w:szCs w:val="21"/>
        </w:rPr>
        <w:t>基于此</w:t>
      </w:r>
      <w:r w:rsidRPr="0094594B">
        <w:rPr>
          <w:rFonts w:ascii="SimSun" w:hAnsi="SimSun"/>
          <w:sz w:val="21"/>
          <w:szCs w:val="21"/>
        </w:rPr>
        <w:t>，</w:t>
      </w:r>
      <w:r w:rsidR="00FC7852">
        <w:rPr>
          <w:rFonts w:ascii="SimSun" w:hAnsi="SimSun"/>
          <w:sz w:val="21"/>
          <w:szCs w:val="21"/>
        </w:rPr>
        <w:t>代表团</w:t>
      </w:r>
      <w:r w:rsidRPr="0094594B">
        <w:rPr>
          <w:rFonts w:ascii="SimSun" w:hAnsi="SimSun"/>
          <w:sz w:val="21"/>
          <w:szCs w:val="21"/>
        </w:rPr>
        <w:t>全面支持这些来自非洲大陆的授权提案，并认识到使非洲</w:t>
      </w:r>
      <w:r w:rsidRPr="00711EFC">
        <w:rPr>
          <w:rFonts w:ascii="SimSun" w:hAnsi="SimSun" w:cs="SimSun"/>
          <w:sz w:val="21"/>
          <w:szCs w:val="21"/>
        </w:rPr>
        <w:t>视觉艺术</w:t>
      </w:r>
      <w:r w:rsidRPr="0094594B">
        <w:rPr>
          <w:rFonts w:ascii="SimSun" w:hAnsi="SimSun"/>
          <w:sz w:val="21"/>
          <w:szCs w:val="21"/>
        </w:rPr>
        <w:t>家</w:t>
      </w:r>
      <w:r w:rsidR="003E3F4E">
        <w:rPr>
          <w:rFonts w:ascii="SimSun" w:hAnsi="SimSun" w:hint="eastAsia"/>
          <w:sz w:val="21"/>
          <w:szCs w:val="21"/>
        </w:rPr>
        <w:t>感到困扰</w:t>
      </w:r>
      <w:r w:rsidRPr="0094594B">
        <w:rPr>
          <w:rFonts w:ascii="SimSun" w:hAnsi="SimSun"/>
          <w:sz w:val="21"/>
          <w:szCs w:val="21"/>
        </w:rPr>
        <w:t>的问题。它注意到，肯尼亚最近修改了其版权法，以</w:t>
      </w:r>
      <w:r w:rsidR="003E3F4E">
        <w:rPr>
          <w:rFonts w:ascii="SimSun" w:hAnsi="SimSun" w:hint="eastAsia"/>
          <w:sz w:val="21"/>
          <w:szCs w:val="21"/>
        </w:rPr>
        <w:t>纳入</w:t>
      </w:r>
      <w:r w:rsidR="00556F1B">
        <w:rPr>
          <w:rFonts w:ascii="SimSun" w:hAnsi="SimSun"/>
          <w:sz w:val="21"/>
          <w:szCs w:val="21"/>
        </w:rPr>
        <w:t>追续权</w:t>
      </w:r>
      <w:r w:rsidRPr="0094594B">
        <w:rPr>
          <w:rFonts w:ascii="SimSun" w:hAnsi="SimSun"/>
          <w:sz w:val="21"/>
          <w:szCs w:val="21"/>
        </w:rPr>
        <w:t>。然而，鉴于整个世界的相互关联性和视觉艺术作品的利用模式，非洲视觉艺术家在这方面没有得到公平的回报。</w:t>
      </w:r>
      <w:r w:rsidR="00FC7852">
        <w:rPr>
          <w:rFonts w:ascii="SimSun" w:hAnsi="SimSun"/>
          <w:sz w:val="21"/>
          <w:szCs w:val="21"/>
        </w:rPr>
        <w:t>代表团</w:t>
      </w:r>
      <w:r w:rsidRPr="0094594B">
        <w:rPr>
          <w:rFonts w:ascii="SimSun" w:hAnsi="SimSun"/>
          <w:sz w:val="21"/>
          <w:szCs w:val="21"/>
        </w:rPr>
        <w:t>补充说，就其视觉艺术作品的版税而言，大多数非洲视觉艺术家都得到了不公平待遇，特别是在发达国家。</w:t>
      </w:r>
      <w:r w:rsidR="00FC7852">
        <w:rPr>
          <w:rFonts w:ascii="SimSun" w:hAnsi="SimSun"/>
          <w:sz w:val="21"/>
          <w:szCs w:val="21"/>
        </w:rPr>
        <w:t>代表团</w:t>
      </w:r>
      <w:r w:rsidR="003E3F4E">
        <w:rPr>
          <w:rFonts w:ascii="SimSun" w:hAnsi="SimSun" w:hint="eastAsia"/>
          <w:sz w:val="21"/>
          <w:szCs w:val="21"/>
        </w:rPr>
        <w:t>提议</w:t>
      </w:r>
      <w:r w:rsidRPr="0094594B">
        <w:rPr>
          <w:rFonts w:ascii="SimSun" w:hAnsi="SimSun"/>
          <w:sz w:val="21"/>
          <w:szCs w:val="21"/>
        </w:rPr>
        <w:t>，一旦情况允许，应尽快将视觉艺术作品和版权项目提升</w:t>
      </w:r>
      <w:r w:rsidR="002A2311">
        <w:rPr>
          <w:rFonts w:ascii="SimSun" w:hAnsi="SimSun" w:hint="eastAsia"/>
          <w:sz w:val="21"/>
          <w:szCs w:val="21"/>
        </w:rPr>
        <w:t>为</w:t>
      </w:r>
      <w:r w:rsidRPr="0094594B">
        <w:rPr>
          <w:rFonts w:ascii="SimSun" w:hAnsi="SimSun"/>
          <w:sz w:val="21"/>
          <w:szCs w:val="21"/>
        </w:rPr>
        <w:t>SCCR的实质性议程项目，以便对其进行实质性讨论，从而朝着成员们将</w:t>
      </w:r>
      <w:r w:rsidR="002A2311">
        <w:rPr>
          <w:rFonts w:ascii="SimSun" w:hAnsi="SimSun" w:hint="eastAsia"/>
          <w:sz w:val="21"/>
          <w:szCs w:val="21"/>
        </w:rPr>
        <w:t>选择</w:t>
      </w:r>
      <w:r w:rsidRPr="0094594B">
        <w:rPr>
          <w:rFonts w:ascii="SimSun" w:hAnsi="SimSun"/>
          <w:sz w:val="21"/>
          <w:szCs w:val="21"/>
        </w:rPr>
        <w:t>的任何方向前进，在该领域获得更大</w:t>
      </w:r>
      <w:r w:rsidR="002A2311">
        <w:rPr>
          <w:rFonts w:ascii="SimSun" w:hAnsi="SimSun" w:hint="eastAsia"/>
          <w:sz w:val="21"/>
          <w:szCs w:val="21"/>
        </w:rPr>
        <w:t>范围</w:t>
      </w:r>
      <w:r w:rsidRPr="0094594B">
        <w:rPr>
          <w:rFonts w:ascii="SimSun" w:hAnsi="SimSun"/>
          <w:sz w:val="21"/>
          <w:szCs w:val="21"/>
        </w:rPr>
        <w:t>的保护。</w:t>
      </w:r>
    </w:p>
    <w:p w14:paraId="2CF3C76A"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color w:val="000000" w:themeColor="text1"/>
          <w:sz w:val="21"/>
          <w:szCs w:val="21"/>
        </w:rPr>
        <w:t>国际复制权组织联合会（IFRRO）的</w:t>
      </w:r>
      <w:r w:rsidRPr="0094594B">
        <w:rPr>
          <w:rFonts w:ascii="SimSun" w:hAnsi="SimSun"/>
          <w:sz w:val="21"/>
          <w:szCs w:val="21"/>
        </w:rPr>
        <w:t>代表</w:t>
      </w:r>
      <w:r w:rsidRPr="0094594B">
        <w:rPr>
          <w:rFonts w:ascii="SimSun" w:hAnsi="SimSun"/>
          <w:color w:val="000000" w:themeColor="text1"/>
          <w:sz w:val="21"/>
          <w:szCs w:val="21"/>
        </w:rPr>
        <w:t>对</w:t>
      </w:r>
      <w:r w:rsidRPr="0094594B">
        <w:rPr>
          <w:rFonts w:ascii="SimSun" w:hAnsi="SimSun"/>
          <w:sz w:val="21"/>
          <w:szCs w:val="21"/>
        </w:rPr>
        <w:t>支持</w:t>
      </w:r>
      <w:r w:rsidR="00556F1B">
        <w:rPr>
          <w:rFonts w:ascii="SimSun" w:hAnsi="SimSun"/>
          <w:sz w:val="21"/>
          <w:szCs w:val="21"/>
        </w:rPr>
        <w:t>追续权</w:t>
      </w:r>
      <w:r w:rsidRPr="0094594B">
        <w:rPr>
          <w:rFonts w:ascii="SimSun" w:hAnsi="SimSun"/>
          <w:sz w:val="21"/>
          <w:szCs w:val="21"/>
        </w:rPr>
        <w:t>的成员国</w:t>
      </w:r>
      <w:r w:rsidRPr="0094594B">
        <w:rPr>
          <w:rFonts w:ascii="SimSun" w:hAnsi="SimSun"/>
          <w:color w:val="000000" w:themeColor="text1"/>
          <w:sz w:val="21"/>
          <w:szCs w:val="21"/>
        </w:rPr>
        <w:t>表示感谢</w:t>
      </w:r>
      <w:r w:rsidRPr="0094594B">
        <w:rPr>
          <w:rFonts w:ascii="SimSun" w:hAnsi="SimSun"/>
          <w:sz w:val="21"/>
          <w:szCs w:val="21"/>
        </w:rPr>
        <w:t>，并表示支持刚果</w:t>
      </w:r>
      <w:r w:rsidR="002A2311">
        <w:rPr>
          <w:rFonts w:ascii="SimSun" w:hAnsi="SimSun" w:hint="eastAsia"/>
          <w:sz w:val="21"/>
          <w:szCs w:val="21"/>
        </w:rPr>
        <w:t>代表团</w:t>
      </w:r>
      <w:r w:rsidRPr="0094594B">
        <w:rPr>
          <w:rFonts w:ascii="SimSun" w:hAnsi="SimSun"/>
          <w:sz w:val="21"/>
          <w:szCs w:val="21"/>
        </w:rPr>
        <w:t>和塞内加尔代表团关于将</w:t>
      </w:r>
      <w:r w:rsidR="00556F1B">
        <w:rPr>
          <w:rFonts w:ascii="SimSun" w:hAnsi="SimSun"/>
          <w:sz w:val="21"/>
          <w:szCs w:val="21"/>
        </w:rPr>
        <w:t>追续权</w:t>
      </w:r>
      <w:r w:rsidRPr="0094594B">
        <w:rPr>
          <w:rFonts w:ascii="SimSun" w:hAnsi="SimSun"/>
          <w:sz w:val="21"/>
          <w:szCs w:val="21"/>
        </w:rPr>
        <w:t>纳入SCCR未来工作议程的</w:t>
      </w:r>
      <w:r w:rsidR="002A2311">
        <w:rPr>
          <w:rFonts w:ascii="SimSun" w:hAnsi="SimSun" w:hint="eastAsia"/>
          <w:sz w:val="21"/>
          <w:szCs w:val="21"/>
        </w:rPr>
        <w:t>提案</w:t>
      </w:r>
      <w:r w:rsidRPr="0094594B">
        <w:rPr>
          <w:rFonts w:ascii="SimSun" w:hAnsi="SimSun"/>
          <w:sz w:val="21"/>
          <w:szCs w:val="21"/>
        </w:rPr>
        <w:t>。IFFRO认为，SCCR是听取、学习和讨论如何通过</w:t>
      </w:r>
      <w:r w:rsidR="00556F1B">
        <w:rPr>
          <w:rFonts w:ascii="SimSun" w:hAnsi="SimSun"/>
          <w:sz w:val="21"/>
          <w:szCs w:val="21"/>
        </w:rPr>
        <w:t>追续权</w:t>
      </w:r>
      <w:r w:rsidRPr="0094594B">
        <w:rPr>
          <w:rFonts w:ascii="SimSun" w:hAnsi="SimSun"/>
          <w:sz w:val="21"/>
          <w:szCs w:val="21"/>
        </w:rPr>
        <w:t>等机制更好地保护创作者并</w:t>
      </w:r>
      <w:r w:rsidR="002A2311">
        <w:rPr>
          <w:rFonts w:ascii="SimSun" w:hAnsi="SimSun" w:hint="eastAsia"/>
          <w:sz w:val="21"/>
          <w:szCs w:val="21"/>
        </w:rPr>
        <w:t>使其</w:t>
      </w:r>
      <w:r w:rsidRPr="0094594B">
        <w:rPr>
          <w:rFonts w:ascii="SimSun" w:hAnsi="SimSun"/>
          <w:sz w:val="21"/>
          <w:szCs w:val="21"/>
        </w:rPr>
        <w:t>获得报酬的</w:t>
      </w:r>
      <w:r w:rsidR="002A2311">
        <w:rPr>
          <w:rFonts w:ascii="SimSun" w:hAnsi="SimSun" w:hint="eastAsia"/>
          <w:sz w:val="21"/>
          <w:szCs w:val="21"/>
        </w:rPr>
        <w:t>适当</w:t>
      </w:r>
      <w:r w:rsidRPr="0094594B">
        <w:rPr>
          <w:rFonts w:ascii="SimSun" w:hAnsi="SimSun"/>
          <w:sz w:val="21"/>
          <w:szCs w:val="21"/>
        </w:rPr>
        <w:t>论坛。</w:t>
      </w:r>
      <w:r w:rsidR="00556F1B">
        <w:rPr>
          <w:rFonts w:ascii="SimSun" w:hAnsi="SimSun"/>
          <w:sz w:val="21"/>
          <w:szCs w:val="21"/>
        </w:rPr>
        <w:t>追续权</w:t>
      </w:r>
      <w:r w:rsidRPr="0094594B">
        <w:rPr>
          <w:rFonts w:ascii="SimSun" w:hAnsi="SimSun"/>
          <w:sz w:val="21"/>
          <w:szCs w:val="21"/>
        </w:rPr>
        <w:t>可以确保艺术家在其艺术作品在二级艺术市场上出售时获得公平的报酬，这对作品在全球化艺术市场上进行交易的艺术家来说是一个公平问题。</w:t>
      </w:r>
      <w:r w:rsidR="002A2311">
        <w:rPr>
          <w:rFonts w:ascii="SimSun" w:hAnsi="SimSun" w:hint="eastAsia"/>
          <w:sz w:val="21"/>
          <w:szCs w:val="21"/>
        </w:rPr>
        <w:t>自追续权首次提出以来，</w:t>
      </w:r>
      <w:r w:rsidRPr="0094594B">
        <w:rPr>
          <w:rFonts w:ascii="SimSun" w:hAnsi="SimSun"/>
          <w:sz w:val="21"/>
          <w:szCs w:val="21"/>
        </w:rPr>
        <w:t>IFRRO</w:t>
      </w:r>
      <w:r w:rsidR="002A2311">
        <w:rPr>
          <w:rFonts w:ascii="SimSun" w:hAnsi="SimSun" w:hint="eastAsia"/>
          <w:sz w:val="21"/>
          <w:szCs w:val="21"/>
        </w:rPr>
        <w:t>已批准将追续权列入</w:t>
      </w:r>
      <w:r w:rsidRPr="0094594B">
        <w:rPr>
          <w:rFonts w:ascii="SimSun" w:hAnsi="SimSun"/>
          <w:sz w:val="21"/>
          <w:szCs w:val="21"/>
        </w:rPr>
        <w:t>SCCR的议程。IFFRO坚信，</w:t>
      </w:r>
      <w:r w:rsidR="00556F1B">
        <w:rPr>
          <w:rFonts w:ascii="SimSun" w:hAnsi="SimSun"/>
          <w:sz w:val="21"/>
          <w:szCs w:val="21"/>
        </w:rPr>
        <w:t>追续权</w:t>
      </w:r>
      <w:r w:rsidRPr="0094594B">
        <w:rPr>
          <w:rFonts w:ascii="SimSun" w:hAnsi="SimSun"/>
          <w:sz w:val="21"/>
          <w:szCs w:val="21"/>
        </w:rPr>
        <w:t>给视觉艺术家带来的好处值得</w:t>
      </w:r>
      <w:r w:rsidR="00E20903">
        <w:rPr>
          <w:rFonts w:ascii="SimSun" w:hAnsi="SimSun"/>
          <w:sz w:val="21"/>
          <w:szCs w:val="21"/>
        </w:rPr>
        <w:t>产权组织</w:t>
      </w:r>
      <w:r w:rsidRPr="0094594B">
        <w:rPr>
          <w:rFonts w:ascii="SimSun" w:hAnsi="SimSun"/>
          <w:sz w:val="21"/>
          <w:szCs w:val="21"/>
        </w:rPr>
        <w:t>采取行动。</w:t>
      </w:r>
    </w:p>
    <w:p w14:paraId="1BCD0AB3"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博茨瓦纳代表团赞同津巴布韦代表团代表非洲集团所作的发言。它感谢秘书处和工作队在艺术家</w:t>
      </w:r>
      <w:r w:rsidR="00556F1B">
        <w:rPr>
          <w:rFonts w:ascii="SimSun" w:hAnsi="SimSun"/>
          <w:sz w:val="21"/>
          <w:szCs w:val="21"/>
        </w:rPr>
        <w:t>追续权</w:t>
      </w:r>
      <w:r w:rsidRPr="0094594B">
        <w:rPr>
          <w:rFonts w:ascii="SimSun" w:hAnsi="SimSun"/>
          <w:sz w:val="21"/>
          <w:szCs w:val="21"/>
        </w:rPr>
        <w:t>方面所</w:t>
      </w:r>
      <w:r w:rsidR="007606CC">
        <w:rPr>
          <w:rFonts w:ascii="SimSun" w:hAnsi="SimSun" w:hint="eastAsia"/>
          <w:sz w:val="21"/>
          <w:szCs w:val="21"/>
        </w:rPr>
        <w:t>开展</w:t>
      </w:r>
      <w:r w:rsidRPr="0094594B">
        <w:rPr>
          <w:rFonts w:ascii="SimSun" w:hAnsi="SimSun"/>
          <w:sz w:val="21"/>
          <w:szCs w:val="21"/>
        </w:rPr>
        <w:t>的工作。</w:t>
      </w:r>
      <w:r w:rsidR="00FC7852">
        <w:rPr>
          <w:rFonts w:ascii="SimSun" w:hAnsi="SimSun"/>
          <w:sz w:val="21"/>
          <w:szCs w:val="21"/>
        </w:rPr>
        <w:t>代表团</w:t>
      </w:r>
      <w:r w:rsidRPr="0094594B">
        <w:rPr>
          <w:rFonts w:ascii="SimSun" w:hAnsi="SimSun"/>
          <w:sz w:val="21"/>
          <w:szCs w:val="21"/>
        </w:rPr>
        <w:t>感谢主席所做的三</w:t>
      </w:r>
      <w:r w:rsidR="00FC403A">
        <w:rPr>
          <w:rFonts w:ascii="SimSun" w:hAnsi="SimSun" w:hint="eastAsia"/>
          <w:sz w:val="21"/>
          <w:szCs w:val="21"/>
        </w:rPr>
        <w:t>项</w:t>
      </w:r>
      <w:r w:rsidRPr="0094594B">
        <w:rPr>
          <w:rFonts w:ascii="SimSun" w:hAnsi="SimSun"/>
          <w:sz w:val="21"/>
          <w:szCs w:val="21"/>
        </w:rPr>
        <w:t>介绍。</w:t>
      </w:r>
      <w:r w:rsidR="00FC403A">
        <w:rPr>
          <w:rFonts w:ascii="SimSun" w:hAnsi="SimSun" w:hint="eastAsia"/>
          <w:sz w:val="21"/>
          <w:szCs w:val="21"/>
        </w:rPr>
        <w:t>介绍</w:t>
      </w:r>
      <w:r w:rsidRPr="0094594B">
        <w:rPr>
          <w:rFonts w:ascii="SimSun" w:hAnsi="SimSun"/>
          <w:sz w:val="21"/>
          <w:szCs w:val="21"/>
        </w:rPr>
        <w:t>中的报告表明了在国际一级讨论该</w:t>
      </w:r>
      <w:r w:rsidR="007606CC">
        <w:rPr>
          <w:rFonts w:ascii="SimSun" w:hAnsi="SimSun" w:hint="eastAsia"/>
          <w:sz w:val="21"/>
          <w:szCs w:val="21"/>
        </w:rPr>
        <w:t>议</w:t>
      </w:r>
      <w:r w:rsidRPr="0094594B">
        <w:rPr>
          <w:rFonts w:ascii="SimSun" w:hAnsi="SimSun"/>
          <w:sz w:val="21"/>
          <w:szCs w:val="21"/>
        </w:rPr>
        <w:t>题的重要性。</w:t>
      </w:r>
      <w:r w:rsidR="00FC7852">
        <w:rPr>
          <w:rFonts w:ascii="SimSun" w:hAnsi="SimSun"/>
          <w:sz w:val="21"/>
          <w:szCs w:val="21"/>
        </w:rPr>
        <w:t>代表团</w:t>
      </w:r>
      <w:r w:rsidRPr="0094594B">
        <w:rPr>
          <w:rFonts w:ascii="SimSun" w:hAnsi="SimSun"/>
          <w:sz w:val="21"/>
          <w:szCs w:val="21"/>
        </w:rPr>
        <w:t>表示支持塞内加尔</w:t>
      </w:r>
      <w:r w:rsidR="007606CC">
        <w:rPr>
          <w:rFonts w:ascii="SimSun" w:hAnsi="SimSun" w:hint="eastAsia"/>
          <w:sz w:val="21"/>
          <w:szCs w:val="21"/>
        </w:rPr>
        <w:t>代表团</w:t>
      </w:r>
      <w:r w:rsidRPr="0094594B">
        <w:rPr>
          <w:rFonts w:ascii="SimSun" w:hAnsi="SimSun"/>
          <w:sz w:val="21"/>
          <w:szCs w:val="21"/>
        </w:rPr>
        <w:t>和刚果代表团的</w:t>
      </w:r>
      <w:r w:rsidR="007606CC">
        <w:rPr>
          <w:rFonts w:ascii="SimSun" w:hAnsi="SimSun" w:hint="eastAsia"/>
          <w:sz w:val="21"/>
          <w:szCs w:val="21"/>
        </w:rPr>
        <w:t>提议</w:t>
      </w:r>
      <w:r w:rsidRPr="0094594B">
        <w:rPr>
          <w:rFonts w:ascii="SimSun" w:hAnsi="SimSun"/>
          <w:sz w:val="21"/>
          <w:szCs w:val="21"/>
        </w:rPr>
        <w:t>，即委员会应优先通过</w:t>
      </w:r>
      <w:r w:rsidR="007606CC">
        <w:rPr>
          <w:rFonts w:ascii="SimSun" w:hAnsi="SimSun" w:hint="eastAsia"/>
          <w:sz w:val="21"/>
          <w:szCs w:val="21"/>
        </w:rPr>
        <w:t>将</w:t>
      </w:r>
      <w:r w:rsidRPr="0094594B">
        <w:rPr>
          <w:rFonts w:ascii="SimSun" w:hAnsi="SimSun"/>
          <w:sz w:val="21"/>
          <w:szCs w:val="21"/>
        </w:rPr>
        <w:t>艺术家</w:t>
      </w:r>
      <w:r w:rsidR="003E3F4E">
        <w:rPr>
          <w:rFonts w:ascii="SimSun" w:hAnsi="SimSun"/>
          <w:sz w:val="21"/>
          <w:szCs w:val="21"/>
        </w:rPr>
        <w:t>追续版税权</w:t>
      </w:r>
      <w:r w:rsidRPr="0094594B">
        <w:rPr>
          <w:rFonts w:ascii="SimSun" w:hAnsi="SimSun"/>
          <w:sz w:val="21"/>
          <w:szCs w:val="21"/>
        </w:rPr>
        <w:t>作为SCCR的一个常设议程项目，以便在国际层面上</w:t>
      </w:r>
      <w:r w:rsidR="007606CC">
        <w:rPr>
          <w:rFonts w:ascii="SimSun" w:hAnsi="SimSun" w:hint="eastAsia"/>
          <w:sz w:val="21"/>
          <w:szCs w:val="21"/>
        </w:rPr>
        <w:t>就这</w:t>
      </w:r>
      <w:r w:rsidRPr="0094594B">
        <w:rPr>
          <w:rFonts w:ascii="SimSun" w:hAnsi="SimSun"/>
          <w:sz w:val="21"/>
          <w:szCs w:val="21"/>
        </w:rPr>
        <w:t>项权利</w:t>
      </w:r>
      <w:r w:rsidR="007606CC">
        <w:rPr>
          <w:rFonts w:ascii="SimSun" w:hAnsi="SimSun" w:hint="eastAsia"/>
          <w:sz w:val="21"/>
          <w:szCs w:val="21"/>
        </w:rPr>
        <w:t>进行交流</w:t>
      </w:r>
      <w:r w:rsidRPr="0094594B">
        <w:rPr>
          <w:rFonts w:ascii="SimSun" w:hAnsi="SimSun"/>
          <w:sz w:val="21"/>
          <w:szCs w:val="21"/>
        </w:rPr>
        <w:t>，并希望委员会第四十届会议做出这样的决定。</w:t>
      </w:r>
    </w:p>
    <w:p w14:paraId="3519A9AC"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711EFC">
        <w:rPr>
          <w:rFonts w:ascii="SimSun" w:hAnsi="SimSun" w:cs="SimSun"/>
          <w:sz w:val="21"/>
          <w:szCs w:val="21"/>
        </w:rPr>
        <w:t>哥伦比亚代表团承认工作队</w:t>
      </w:r>
      <w:r w:rsidR="007606CC">
        <w:rPr>
          <w:rFonts w:ascii="SimSun" w:hAnsi="SimSun" w:hint="eastAsia"/>
          <w:sz w:val="21"/>
          <w:szCs w:val="21"/>
        </w:rPr>
        <w:t>就</w:t>
      </w:r>
      <w:r w:rsidRPr="0094594B">
        <w:rPr>
          <w:rFonts w:ascii="SimSun" w:hAnsi="SimSun"/>
          <w:sz w:val="21"/>
          <w:szCs w:val="21"/>
        </w:rPr>
        <w:t>艺术家</w:t>
      </w:r>
      <w:r w:rsidR="003E3F4E">
        <w:rPr>
          <w:rFonts w:ascii="SimSun" w:hAnsi="SimSun"/>
          <w:sz w:val="21"/>
          <w:szCs w:val="21"/>
        </w:rPr>
        <w:t>追续版税权</w:t>
      </w:r>
      <w:r w:rsidR="007606CC">
        <w:rPr>
          <w:rFonts w:ascii="SimSun" w:hAnsi="SimSun" w:hint="eastAsia"/>
          <w:sz w:val="21"/>
          <w:szCs w:val="21"/>
        </w:rPr>
        <w:t>开展</w:t>
      </w:r>
      <w:r w:rsidRPr="0094594B">
        <w:rPr>
          <w:rFonts w:ascii="SimSun" w:hAnsi="SimSun"/>
          <w:sz w:val="21"/>
          <w:szCs w:val="21"/>
        </w:rPr>
        <w:t>的工作。</w:t>
      </w:r>
      <w:r w:rsidR="00FC7852">
        <w:rPr>
          <w:rFonts w:ascii="SimSun" w:hAnsi="SimSun"/>
          <w:sz w:val="21"/>
          <w:szCs w:val="21"/>
        </w:rPr>
        <w:t>代表团</w:t>
      </w:r>
      <w:r w:rsidRPr="0094594B">
        <w:rPr>
          <w:rFonts w:ascii="SimSun" w:hAnsi="SimSun"/>
          <w:sz w:val="21"/>
          <w:szCs w:val="21"/>
        </w:rPr>
        <w:t>支持工作队提交的</w:t>
      </w:r>
      <w:r w:rsidR="007606CC">
        <w:rPr>
          <w:rFonts w:ascii="SimSun" w:hAnsi="SimSun" w:hint="eastAsia"/>
          <w:sz w:val="21"/>
          <w:szCs w:val="21"/>
        </w:rPr>
        <w:t>文件</w:t>
      </w:r>
      <w:r w:rsidRPr="0094594B">
        <w:rPr>
          <w:rFonts w:ascii="SimSun" w:hAnsi="SimSun"/>
          <w:sz w:val="21"/>
          <w:szCs w:val="21"/>
        </w:rPr>
        <w:t>SCCR/40/6中</w:t>
      </w:r>
      <w:r w:rsidR="007606CC">
        <w:rPr>
          <w:rFonts w:ascii="SimSun" w:hAnsi="SimSun" w:hint="eastAsia"/>
          <w:sz w:val="21"/>
          <w:szCs w:val="21"/>
        </w:rPr>
        <w:t>所载</w:t>
      </w:r>
      <w:r w:rsidRPr="0094594B">
        <w:rPr>
          <w:rFonts w:ascii="SimSun" w:hAnsi="SimSun"/>
          <w:sz w:val="21"/>
          <w:szCs w:val="21"/>
        </w:rPr>
        <w:t>的工作。</w:t>
      </w:r>
      <w:r w:rsidR="00FC7852">
        <w:rPr>
          <w:rFonts w:ascii="SimSun" w:hAnsi="SimSun"/>
          <w:sz w:val="21"/>
          <w:szCs w:val="21"/>
        </w:rPr>
        <w:t>代表团</w:t>
      </w:r>
      <w:r w:rsidR="007606CC">
        <w:rPr>
          <w:rFonts w:ascii="SimSun" w:hAnsi="SimSun" w:hint="eastAsia"/>
          <w:sz w:val="21"/>
          <w:szCs w:val="21"/>
        </w:rPr>
        <w:t>提议，</w:t>
      </w:r>
      <w:r w:rsidRPr="0094594B">
        <w:rPr>
          <w:rFonts w:ascii="SimSun" w:hAnsi="SimSun"/>
          <w:sz w:val="21"/>
          <w:szCs w:val="21"/>
        </w:rPr>
        <w:t>也</w:t>
      </w:r>
      <w:r w:rsidR="007606CC">
        <w:rPr>
          <w:rFonts w:ascii="SimSun" w:hAnsi="SimSun" w:hint="eastAsia"/>
          <w:sz w:val="21"/>
          <w:szCs w:val="21"/>
        </w:rPr>
        <w:t>应</w:t>
      </w:r>
      <w:r w:rsidRPr="0094594B">
        <w:rPr>
          <w:rFonts w:ascii="SimSun" w:hAnsi="SimSun"/>
          <w:sz w:val="21"/>
          <w:szCs w:val="21"/>
        </w:rPr>
        <w:t>考虑欧洲以外的情况，特别是哥伦比亚</w:t>
      </w:r>
      <w:r w:rsidR="007606CC">
        <w:rPr>
          <w:rFonts w:ascii="SimSun" w:hAnsi="SimSun" w:hint="eastAsia"/>
          <w:sz w:val="21"/>
          <w:szCs w:val="21"/>
        </w:rPr>
        <w:t>的情况</w:t>
      </w:r>
      <w:r w:rsidRPr="0094594B">
        <w:rPr>
          <w:rFonts w:ascii="SimSun" w:hAnsi="SimSun"/>
          <w:sz w:val="21"/>
          <w:szCs w:val="21"/>
        </w:rPr>
        <w:t>，因为该国有一部关于</w:t>
      </w:r>
      <w:r w:rsidR="00556F1B">
        <w:rPr>
          <w:rFonts w:ascii="SimSun" w:hAnsi="SimSun"/>
          <w:sz w:val="21"/>
          <w:szCs w:val="21"/>
        </w:rPr>
        <w:t>追续权</w:t>
      </w:r>
      <w:r w:rsidRPr="0094594B">
        <w:rPr>
          <w:rFonts w:ascii="SimSun" w:hAnsi="SimSun"/>
          <w:sz w:val="21"/>
          <w:szCs w:val="21"/>
        </w:rPr>
        <w:t>的现行法律，但尚未实施。</w:t>
      </w:r>
      <w:r w:rsidR="00FC7852">
        <w:rPr>
          <w:rFonts w:ascii="SimSun" w:hAnsi="SimSun"/>
          <w:sz w:val="21"/>
          <w:szCs w:val="21"/>
        </w:rPr>
        <w:t>代表团</w:t>
      </w:r>
      <w:r w:rsidRPr="0094594B">
        <w:rPr>
          <w:rFonts w:ascii="SimSun" w:hAnsi="SimSun"/>
          <w:sz w:val="21"/>
          <w:szCs w:val="21"/>
        </w:rPr>
        <w:t>呼吁在下一次研究中涵盖世界上更多地区，以</w:t>
      </w:r>
      <w:r w:rsidR="007606CC">
        <w:rPr>
          <w:rFonts w:ascii="SimSun" w:hAnsi="SimSun" w:hint="eastAsia"/>
          <w:sz w:val="21"/>
          <w:szCs w:val="21"/>
        </w:rPr>
        <w:t>实现</w:t>
      </w:r>
      <w:r w:rsidRPr="0094594B">
        <w:rPr>
          <w:rFonts w:ascii="SimSun" w:hAnsi="SimSun"/>
          <w:sz w:val="21"/>
          <w:szCs w:val="21"/>
        </w:rPr>
        <w:t>实际应用。</w:t>
      </w:r>
      <w:r w:rsidR="00FC7852">
        <w:rPr>
          <w:rFonts w:ascii="SimSun" w:hAnsi="SimSun"/>
          <w:sz w:val="21"/>
          <w:szCs w:val="21"/>
        </w:rPr>
        <w:t>代表团</w:t>
      </w:r>
      <w:r w:rsidRPr="0094594B">
        <w:rPr>
          <w:rFonts w:ascii="SimSun" w:hAnsi="SimSun"/>
          <w:sz w:val="21"/>
          <w:szCs w:val="21"/>
        </w:rPr>
        <w:t>支持</w:t>
      </w:r>
      <w:r w:rsidR="007606CC">
        <w:rPr>
          <w:rFonts w:ascii="SimSun" w:hAnsi="SimSun" w:hint="eastAsia"/>
          <w:sz w:val="21"/>
          <w:szCs w:val="21"/>
        </w:rPr>
        <w:t>该提案应在</w:t>
      </w:r>
      <w:r w:rsidRPr="0094594B">
        <w:rPr>
          <w:rFonts w:ascii="SimSun" w:hAnsi="SimSun"/>
          <w:sz w:val="21"/>
          <w:szCs w:val="21"/>
        </w:rPr>
        <w:t>这些市场</w:t>
      </w:r>
      <w:r w:rsidR="007606CC">
        <w:rPr>
          <w:rFonts w:ascii="SimSun" w:hAnsi="SimSun" w:hint="eastAsia"/>
          <w:sz w:val="21"/>
          <w:szCs w:val="21"/>
        </w:rPr>
        <w:t>上提高</w:t>
      </w:r>
      <w:r w:rsidRPr="0094594B">
        <w:rPr>
          <w:rFonts w:ascii="SimSun" w:hAnsi="SimSun"/>
          <w:sz w:val="21"/>
          <w:szCs w:val="21"/>
        </w:rPr>
        <w:t>透明度。根据一份关于哥伦比亚出口的报告，</w:t>
      </w:r>
      <w:r w:rsidRPr="0094594B">
        <w:rPr>
          <w:rFonts w:ascii="SimSun" w:hAnsi="SimSun"/>
          <w:sz w:val="21"/>
          <w:szCs w:val="21"/>
        </w:rPr>
        <w:lastRenderedPageBreak/>
        <w:t>哥伦比亚艺术家的作品已经出口到其他市场，如美国和欧洲，但艺术家和其他利益攸关方并没有收到他们应得的版税。</w:t>
      </w:r>
    </w:p>
    <w:p w14:paraId="7F223491"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color w:val="000000" w:themeColor="text1"/>
          <w:sz w:val="21"/>
          <w:szCs w:val="21"/>
          <w:lang w:val="pt-PT"/>
        </w:rPr>
        <w:t>国际作</w:t>
      </w:r>
      <w:r w:rsidR="007606CC">
        <w:rPr>
          <w:rFonts w:ascii="SimSun" w:hAnsi="SimSun" w:hint="eastAsia"/>
          <w:color w:val="000000" w:themeColor="text1"/>
          <w:sz w:val="21"/>
          <w:szCs w:val="21"/>
          <w:lang w:val="pt-PT"/>
        </w:rPr>
        <w:t>者</w:t>
      </w:r>
      <w:r w:rsidRPr="0094594B">
        <w:rPr>
          <w:rFonts w:ascii="SimSun" w:hAnsi="SimSun"/>
          <w:color w:val="000000" w:themeColor="text1"/>
          <w:sz w:val="21"/>
          <w:szCs w:val="21"/>
          <w:lang w:val="pt-PT"/>
        </w:rPr>
        <w:t>和作曲</w:t>
      </w:r>
      <w:r w:rsidR="007606CC">
        <w:rPr>
          <w:rFonts w:ascii="SimSun" w:hAnsi="SimSun" w:hint="eastAsia"/>
          <w:color w:val="000000" w:themeColor="text1"/>
          <w:sz w:val="21"/>
          <w:szCs w:val="21"/>
          <w:lang w:val="pt-PT"/>
        </w:rPr>
        <w:t>者</w:t>
      </w:r>
      <w:r w:rsidRPr="0094594B">
        <w:rPr>
          <w:rFonts w:ascii="SimSun" w:hAnsi="SimSun"/>
          <w:color w:val="000000" w:themeColor="text1"/>
          <w:sz w:val="21"/>
          <w:szCs w:val="21"/>
          <w:lang w:val="pt-PT"/>
        </w:rPr>
        <w:t>协会联合会（CISAC）的</w:t>
      </w:r>
      <w:r w:rsidRPr="0094594B">
        <w:rPr>
          <w:rFonts w:ascii="SimSun" w:hAnsi="SimSun"/>
          <w:sz w:val="21"/>
          <w:szCs w:val="21"/>
        </w:rPr>
        <w:t>代表感谢各位代表和专家就工作</w:t>
      </w:r>
      <w:r w:rsidR="007606CC">
        <w:rPr>
          <w:rFonts w:ascii="SimSun" w:hAnsi="SimSun" w:hint="eastAsia"/>
          <w:sz w:val="21"/>
          <w:szCs w:val="21"/>
        </w:rPr>
        <w:t>队</w:t>
      </w:r>
      <w:r w:rsidRPr="0094594B">
        <w:rPr>
          <w:rFonts w:ascii="SimSun" w:hAnsi="SimSun"/>
          <w:sz w:val="21"/>
          <w:szCs w:val="21"/>
        </w:rPr>
        <w:t>的活动提交的全面报告。此前，CISAC</w:t>
      </w:r>
      <w:r w:rsidR="0068184D">
        <w:rPr>
          <w:rFonts w:ascii="SimSun" w:hAnsi="SimSun" w:hint="eastAsia"/>
          <w:sz w:val="21"/>
          <w:szCs w:val="21"/>
        </w:rPr>
        <w:t>制定了一份</w:t>
      </w:r>
      <w:r w:rsidRPr="0094594B">
        <w:rPr>
          <w:rFonts w:ascii="SimSun" w:hAnsi="SimSun"/>
          <w:sz w:val="21"/>
          <w:szCs w:val="21"/>
        </w:rPr>
        <w:t>报告，以</w:t>
      </w:r>
      <w:r w:rsidR="0068184D">
        <w:rPr>
          <w:rFonts w:ascii="SimSun" w:hAnsi="SimSun" w:hint="eastAsia"/>
          <w:sz w:val="21"/>
          <w:szCs w:val="21"/>
        </w:rPr>
        <w:t>建立</w:t>
      </w:r>
      <w:r w:rsidRPr="0094594B">
        <w:rPr>
          <w:rFonts w:ascii="SimSun" w:hAnsi="SimSun"/>
          <w:sz w:val="21"/>
          <w:szCs w:val="21"/>
        </w:rPr>
        <w:t>一个专家论坛，讨论和区分艺术家</w:t>
      </w:r>
      <w:r w:rsidR="00556F1B">
        <w:rPr>
          <w:rFonts w:ascii="SimSun" w:hAnsi="SimSun"/>
          <w:sz w:val="21"/>
          <w:szCs w:val="21"/>
        </w:rPr>
        <w:t>追续权</w:t>
      </w:r>
      <w:r w:rsidRPr="0094594B">
        <w:rPr>
          <w:rFonts w:ascii="SimSun" w:hAnsi="SimSun"/>
          <w:sz w:val="21"/>
          <w:szCs w:val="21"/>
        </w:rPr>
        <w:t>的实际要素。CISAC高兴地看到，</w:t>
      </w:r>
      <w:r w:rsidR="0068184D">
        <w:rPr>
          <w:rFonts w:ascii="SimSun" w:hAnsi="SimSun" w:hint="eastAsia"/>
          <w:sz w:val="21"/>
          <w:szCs w:val="21"/>
        </w:rPr>
        <w:t>工作队</w:t>
      </w:r>
      <w:r w:rsidRPr="0094594B">
        <w:rPr>
          <w:rFonts w:ascii="SimSun" w:hAnsi="SimSun"/>
          <w:sz w:val="21"/>
          <w:szCs w:val="21"/>
        </w:rPr>
        <w:t>的工作进展迅速，解决了一些在委员会后期会议上引起一些代表关注的议题。CISAC相信，这项工作的成果将为委员会的讨论带来更多价值，并将对该问题的不同方面做出更多说明。CISAC指出，1920年</w:t>
      </w:r>
      <w:r w:rsidR="0068184D">
        <w:rPr>
          <w:rFonts w:ascii="SimSun" w:hAnsi="SimSun" w:hint="eastAsia"/>
          <w:sz w:val="21"/>
          <w:szCs w:val="21"/>
        </w:rPr>
        <w:t>首次在</w:t>
      </w:r>
      <w:r w:rsidRPr="0094594B">
        <w:rPr>
          <w:rFonts w:ascii="SimSun" w:hAnsi="SimSun"/>
          <w:sz w:val="21"/>
          <w:szCs w:val="21"/>
        </w:rPr>
        <w:t>法国实施</w:t>
      </w:r>
      <w:r w:rsidR="0068184D">
        <w:rPr>
          <w:rFonts w:ascii="SimSun" w:hAnsi="SimSun" w:hint="eastAsia"/>
          <w:sz w:val="21"/>
          <w:szCs w:val="21"/>
        </w:rPr>
        <w:t>了</w:t>
      </w:r>
      <w:r w:rsidR="00556F1B">
        <w:rPr>
          <w:rFonts w:ascii="SimSun" w:hAnsi="SimSun"/>
          <w:sz w:val="21"/>
          <w:szCs w:val="21"/>
        </w:rPr>
        <w:t>追续权</w:t>
      </w:r>
      <w:r w:rsidR="0068184D">
        <w:rPr>
          <w:rFonts w:ascii="SimSun" w:hAnsi="SimSun" w:hint="eastAsia"/>
          <w:sz w:val="21"/>
          <w:szCs w:val="21"/>
        </w:rPr>
        <w:t>，</w:t>
      </w:r>
      <w:r w:rsidR="0068184D" w:rsidRPr="0094594B">
        <w:rPr>
          <w:rFonts w:ascii="SimSun" w:hAnsi="SimSun"/>
          <w:sz w:val="21"/>
          <w:szCs w:val="21"/>
        </w:rPr>
        <w:t>2020年是</w:t>
      </w:r>
      <w:r w:rsidR="0068184D">
        <w:rPr>
          <w:rFonts w:ascii="SimSun" w:hAnsi="SimSun" w:hint="eastAsia"/>
          <w:sz w:val="21"/>
          <w:szCs w:val="21"/>
        </w:rPr>
        <w:t>此举</w:t>
      </w:r>
      <w:r w:rsidRPr="0094594B">
        <w:rPr>
          <w:rFonts w:ascii="SimSun" w:hAnsi="SimSun"/>
          <w:sz w:val="21"/>
          <w:szCs w:val="21"/>
        </w:rPr>
        <w:t>100</w:t>
      </w:r>
      <w:r w:rsidR="0068184D">
        <w:rPr>
          <w:rFonts w:ascii="SimSun" w:hAnsi="SimSun" w:hint="eastAsia"/>
          <w:sz w:val="21"/>
          <w:szCs w:val="21"/>
        </w:rPr>
        <w:t>周</w:t>
      </w:r>
      <w:r w:rsidRPr="0094594B">
        <w:rPr>
          <w:rFonts w:ascii="SimSun" w:hAnsi="SimSun"/>
          <w:sz w:val="21"/>
          <w:szCs w:val="21"/>
        </w:rPr>
        <w:t>年，当收藏家通过出售画作赚取大量资金，而艺术家的家人却生活在极端贫困中时，</w:t>
      </w:r>
      <w:r w:rsidR="00556F1B">
        <w:rPr>
          <w:rFonts w:ascii="SimSun" w:hAnsi="SimSun"/>
          <w:sz w:val="21"/>
          <w:szCs w:val="21"/>
        </w:rPr>
        <w:t>追续权</w:t>
      </w:r>
      <w:r w:rsidRPr="0094594B">
        <w:rPr>
          <w:rFonts w:ascii="SimSun" w:hAnsi="SimSun"/>
          <w:sz w:val="21"/>
          <w:szCs w:val="21"/>
        </w:rPr>
        <w:t>的必要性就显而易见了。</w:t>
      </w:r>
      <w:r w:rsidR="0068184D">
        <w:rPr>
          <w:rFonts w:ascii="SimSun" w:hAnsi="SimSun" w:hint="eastAsia"/>
          <w:sz w:val="21"/>
          <w:szCs w:val="21"/>
        </w:rPr>
        <w:t>自1920年</w:t>
      </w:r>
      <w:r w:rsidRPr="0094594B">
        <w:rPr>
          <w:rFonts w:ascii="SimSun" w:hAnsi="SimSun"/>
          <w:sz w:val="21"/>
          <w:szCs w:val="21"/>
        </w:rPr>
        <w:t>起，已经取得了</w:t>
      </w:r>
      <w:r w:rsidR="0068184D">
        <w:rPr>
          <w:rFonts w:ascii="SimSun" w:hAnsi="SimSun" w:hint="eastAsia"/>
          <w:sz w:val="21"/>
          <w:szCs w:val="21"/>
        </w:rPr>
        <w:t>巨</w:t>
      </w:r>
      <w:r w:rsidRPr="0094594B">
        <w:rPr>
          <w:rFonts w:ascii="SimSun" w:hAnsi="SimSun"/>
          <w:sz w:val="21"/>
          <w:szCs w:val="21"/>
        </w:rPr>
        <w:t>大进展。事实证明，</w:t>
      </w:r>
      <w:r w:rsidR="00556F1B">
        <w:rPr>
          <w:rFonts w:ascii="SimSun" w:hAnsi="SimSun"/>
          <w:sz w:val="21"/>
          <w:szCs w:val="21"/>
        </w:rPr>
        <w:t>追续权</w:t>
      </w:r>
      <w:r w:rsidRPr="0094594B">
        <w:rPr>
          <w:rFonts w:ascii="SimSun" w:hAnsi="SimSun"/>
          <w:sz w:val="21"/>
          <w:szCs w:val="21"/>
        </w:rPr>
        <w:t>是促进视觉艺术创造力的一个重要工具，其实施工作正在全世界范围内推进。CISAC注意到，包括所有欧盟成员国在内的80多个国家已经制定了</w:t>
      </w:r>
      <w:r w:rsidR="00556F1B">
        <w:rPr>
          <w:rFonts w:ascii="SimSun" w:hAnsi="SimSun"/>
          <w:sz w:val="21"/>
          <w:szCs w:val="21"/>
        </w:rPr>
        <w:t>追续权</w:t>
      </w:r>
      <w:r w:rsidRPr="0094594B">
        <w:rPr>
          <w:rFonts w:ascii="SimSun" w:hAnsi="SimSun"/>
          <w:sz w:val="21"/>
          <w:szCs w:val="21"/>
        </w:rPr>
        <w:t>立法。在许多其他国家，</w:t>
      </w:r>
      <w:r w:rsidR="0068184D">
        <w:rPr>
          <w:rFonts w:ascii="SimSun" w:hAnsi="SimSun" w:hint="eastAsia"/>
          <w:sz w:val="21"/>
          <w:szCs w:val="21"/>
        </w:rPr>
        <w:t>正在讨论可能实施</w:t>
      </w:r>
      <w:r w:rsidR="00556F1B">
        <w:rPr>
          <w:rFonts w:ascii="SimSun" w:hAnsi="SimSun"/>
          <w:sz w:val="21"/>
          <w:szCs w:val="21"/>
        </w:rPr>
        <w:t>追续权</w:t>
      </w:r>
      <w:r w:rsidRPr="0094594B">
        <w:rPr>
          <w:rFonts w:ascii="SimSun" w:hAnsi="SimSun"/>
          <w:sz w:val="21"/>
          <w:szCs w:val="21"/>
        </w:rPr>
        <w:t>的</w:t>
      </w:r>
      <w:r w:rsidR="0068184D">
        <w:rPr>
          <w:rFonts w:ascii="SimSun" w:hAnsi="SimSun" w:hint="eastAsia"/>
          <w:sz w:val="21"/>
          <w:szCs w:val="21"/>
        </w:rPr>
        <w:t>问题</w:t>
      </w:r>
      <w:r w:rsidRPr="0094594B">
        <w:rPr>
          <w:rFonts w:ascii="SimSun" w:hAnsi="SimSun"/>
          <w:sz w:val="21"/>
          <w:szCs w:val="21"/>
        </w:rPr>
        <w:t>，但要确保所有艺术家不受歧视地在其作品的经济成就中获得公平的份额，还有很长的路要走，事实上，代表主要艺术市场的国家没有</w:t>
      </w:r>
      <w:r w:rsidR="0068184D">
        <w:rPr>
          <w:rFonts w:ascii="SimSun" w:hAnsi="SimSun" w:hint="eastAsia"/>
          <w:sz w:val="21"/>
          <w:szCs w:val="21"/>
        </w:rPr>
        <w:t>规定</w:t>
      </w:r>
      <w:r w:rsidRPr="0094594B">
        <w:rPr>
          <w:rFonts w:ascii="SimSun" w:hAnsi="SimSun"/>
          <w:sz w:val="21"/>
          <w:szCs w:val="21"/>
        </w:rPr>
        <w:t>这</w:t>
      </w:r>
      <w:r w:rsidR="0068184D">
        <w:rPr>
          <w:rFonts w:ascii="SimSun" w:hAnsi="SimSun" w:hint="eastAsia"/>
          <w:sz w:val="21"/>
          <w:szCs w:val="21"/>
        </w:rPr>
        <w:t>项</w:t>
      </w:r>
      <w:r w:rsidRPr="0094594B">
        <w:rPr>
          <w:rFonts w:ascii="SimSun" w:hAnsi="SimSun"/>
          <w:sz w:val="21"/>
          <w:szCs w:val="21"/>
        </w:rPr>
        <w:t>权利，</w:t>
      </w:r>
      <w:r w:rsidR="00411FDD">
        <w:rPr>
          <w:rFonts w:ascii="SimSun" w:hAnsi="SimSun" w:hint="eastAsia"/>
          <w:sz w:val="21"/>
          <w:szCs w:val="21"/>
        </w:rPr>
        <w:t>这</w:t>
      </w:r>
      <w:r w:rsidRPr="0094594B">
        <w:rPr>
          <w:rFonts w:ascii="SimSun" w:hAnsi="SimSun"/>
          <w:sz w:val="21"/>
          <w:szCs w:val="21"/>
        </w:rPr>
        <w:t>使</w:t>
      </w:r>
      <w:r w:rsidR="00411FDD">
        <w:rPr>
          <w:rFonts w:ascii="SimSun" w:hAnsi="SimSun" w:hint="eastAsia"/>
          <w:sz w:val="21"/>
          <w:szCs w:val="21"/>
        </w:rPr>
        <w:t>得</w:t>
      </w:r>
      <w:r w:rsidRPr="0094594B">
        <w:rPr>
          <w:rFonts w:ascii="SimSun" w:hAnsi="SimSun"/>
          <w:sz w:val="21"/>
          <w:szCs w:val="21"/>
        </w:rPr>
        <w:t>全世界的视觉艺术家无法从作品中充分受益，因为根据国际法需要得到承认</w:t>
      </w:r>
      <w:r w:rsidR="00411FDD">
        <w:rPr>
          <w:rFonts w:ascii="SimSun" w:hAnsi="SimSun" w:hint="eastAsia"/>
          <w:sz w:val="21"/>
          <w:szCs w:val="21"/>
        </w:rPr>
        <w:t>该权利</w:t>
      </w:r>
      <w:r w:rsidRPr="0094594B">
        <w:rPr>
          <w:rFonts w:ascii="SimSun" w:hAnsi="SimSun"/>
          <w:sz w:val="21"/>
          <w:szCs w:val="21"/>
        </w:rPr>
        <w:t>。CISAC指出，如果艺术作品的销售国或艺术家自己的国家不承认该权利，艺术家就不能从该权利中受益。因此，必须确保该权利的有效协调，并确保在全世界范围内无歧视地提供</w:t>
      </w:r>
      <w:r w:rsidR="00411FDD">
        <w:rPr>
          <w:rFonts w:ascii="SimSun" w:hAnsi="SimSun" w:hint="eastAsia"/>
          <w:sz w:val="21"/>
          <w:szCs w:val="21"/>
        </w:rPr>
        <w:t>该权利</w:t>
      </w:r>
      <w:r w:rsidRPr="0094594B">
        <w:rPr>
          <w:rFonts w:ascii="SimSun" w:hAnsi="SimSun"/>
          <w:sz w:val="21"/>
          <w:szCs w:val="21"/>
        </w:rPr>
        <w:t>，这将保证世界各地的艺术家，包括本</w:t>
      </w:r>
      <w:r w:rsidR="00411FDD">
        <w:rPr>
          <w:rFonts w:ascii="SimSun" w:hAnsi="SimSun" w:hint="eastAsia"/>
          <w:sz w:val="21"/>
          <w:szCs w:val="21"/>
        </w:rPr>
        <w:t>地</w:t>
      </w:r>
      <w:r w:rsidRPr="0094594B">
        <w:rPr>
          <w:rFonts w:ascii="SimSun" w:hAnsi="SimSun"/>
          <w:sz w:val="21"/>
          <w:szCs w:val="21"/>
        </w:rPr>
        <w:t>艺术家，有办法分享其艺术创造的财富，而不必依赖艺术市场中间商的信任或慈善。</w:t>
      </w:r>
      <w:r w:rsidR="00411FDD">
        <w:rPr>
          <w:rFonts w:ascii="SimSun" w:hAnsi="SimSun" w:hint="eastAsia"/>
          <w:sz w:val="21"/>
          <w:szCs w:val="21"/>
        </w:rPr>
        <w:t>CISAC</w:t>
      </w:r>
      <w:r w:rsidRPr="0094594B">
        <w:rPr>
          <w:rFonts w:ascii="SimSun" w:hAnsi="SimSun"/>
          <w:sz w:val="21"/>
          <w:szCs w:val="21"/>
        </w:rPr>
        <w:t>相信，工作队的调查结果将消除一些代表的疑虑，并鼓励成员国尽快就塞内加尔和刚果的提案展开实质性讨论，以取得有意义的成果。</w:t>
      </w:r>
    </w:p>
    <w:p w14:paraId="11CE8A9D" w14:textId="089F5920"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知识生态国际</w:t>
      </w:r>
      <w:r w:rsidR="00411FDD">
        <w:rPr>
          <w:rFonts w:ascii="SimSun" w:hAnsi="SimSun" w:hint="eastAsia"/>
          <w:sz w:val="21"/>
          <w:szCs w:val="21"/>
        </w:rPr>
        <w:t>组织</w:t>
      </w:r>
      <w:r w:rsidRPr="0094594B">
        <w:rPr>
          <w:rFonts w:ascii="SimSun" w:hAnsi="SimSun"/>
          <w:sz w:val="21"/>
          <w:szCs w:val="21"/>
        </w:rPr>
        <w:t>（KEI）的代表赞同美国代表团的意见。</w:t>
      </w:r>
      <w:r w:rsidR="00FD2132" w:rsidRPr="0094594B">
        <w:rPr>
          <w:rFonts w:ascii="SimSun" w:hAnsi="SimSun"/>
          <w:sz w:val="21"/>
          <w:szCs w:val="21"/>
        </w:rPr>
        <w:t>KEI</w:t>
      </w:r>
      <w:r w:rsidRPr="0094594B">
        <w:rPr>
          <w:rFonts w:ascii="SimSun" w:hAnsi="SimSun"/>
          <w:sz w:val="21"/>
          <w:szCs w:val="21"/>
        </w:rPr>
        <w:t>支持塞内加尔</w:t>
      </w:r>
      <w:r w:rsidR="0029604D">
        <w:rPr>
          <w:rFonts w:ascii="SimSun" w:hAnsi="SimSun" w:hint="eastAsia"/>
          <w:sz w:val="21"/>
          <w:szCs w:val="21"/>
        </w:rPr>
        <w:t>代表团</w:t>
      </w:r>
      <w:r w:rsidRPr="0094594B">
        <w:rPr>
          <w:rFonts w:ascii="SimSun" w:hAnsi="SimSun"/>
          <w:sz w:val="21"/>
          <w:szCs w:val="21"/>
        </w:rPr>
        <w:t>和刚果代表团提</w:t>
      </w:r>
      <w:r w:rsidR="0029604D">
        <w:rPr>
          <w:rFonts w:ascii="SimSun" w:hAnsi="SimSun" w:hint="eastAsia"/>
          <w:sz w:val="21"/>
          <w:szCs w:val="21"/>
        </w:rPr>
        <w:t>交的提案</w:t>
      </w:r>
      <w:r w:rsidRPr="0094594B">
        <w:rPr>
          <w:rFonts w:ascii="SimSun" w:hAnsi="SimSun"/>
          <w:sz w:val="21"/>
          <w:szCs w:val="21"/>
        </w:rPr>
        <w:t>，即</w:t>
      </w:r>
      <w:r w:rsidR="00FD2132">
        <w:rPr>
          <w:rFonts w:ascii="SimSun" w:hAnsi="SimSun" w:hint="eastAsia"/>
          <w:sz w:val="21"/>
          <w:szCs w:val="21"/>
        </w:rPr>
        <w:t>纳入</w:t>
      </w:r>
      <w:r w:rsidRPr="0094594B">
        <w:rPr>
          <w:rFonts w:ascii="SimSun" w:hAnsi="SimSun"/>
          <w:sz w:val="21"/>
          <w:szCs w:val="21"/>
        </w:rPr>
        <w:t>艺术家的</w:t>
      </w:r>
      <w:r w:rsidR="00556F1B">
        <w:rPr>
          <w:rFonts w:ascii="SimSun" w:hAnsi="SimSun"/>
          <w:sz w:val="21"/>
          <w:szCs w:val="21"/>
        </w:rPr>
        <w:t>追续权</w:t>
      </w:r>
      <w:r w:rsidRPr="0094594B">
        <w:rPr>
          <w:rFonts w:ascii="SimSun" w:hAnsi="SimSun"/>
          <w:sz w:val="21"/>
          <w:szCs w:val="21"/>
        </w:rPr>
        <w:t>，只要该权利是针对</w:t>
      </w:r>
      <w:r w:rsidR="00886A75">
        <w:rPr>
          <w:rFonts w:ascii="SimSun" w:hAnsi="SimSun" w:hint="eastAsia"/>
          <w:sz w:val="21"/>
          <w:szCs w:val="21"/>
        </w:rPr>
        <w:t>有形</w:t>
      </w:r>
      <w:r w:rsidRPr="0094594B">
        <w:rPr>
          <w:rFonts w:ascii="SimSun" w:hAnsi="SimSun"/>
          <w:sz w:val="21"/>
          <w:szCs w:val="21"/>
        </w:rPr>
        <w:t>艺术作品。工作队的研究特别有用。KEI认为艺术家对</w:t>
      </w:r>
      <w:r w:rsidR="00886A75">
        <w:rPr>
          <w:rFonts w:ascii="SimSun" w:hAnsi="SimSun" w:hint="eastAsia"/>
          <w:sz w:val="21"/>
          <w:szCs w:val="21"/>
        </w:rPr>
        <w:t>有形</w:t>
      </w:r>
      <w:r w:rsidRPr="0094594B">
        <w:rPr>
          <w:rFonts w:ascii="SimSun" w:hAnsi="SimSun"/>
          <w:sz w:val="21"/>
          <w:szCs w:val="21"/>
        </w:rPr>
        <w:t>艺术品的</w:t>
      </w:r>
      <w:r w:rsidR="00556F1B">
        <w:rPr>
          <w:rFonts w:ascii="SimSun" w:hAnsi="SimSun"/>
          <w:sz w:val="21"/>
          <w:szCs w:val="21"/>
        </w:rPr>
        <w:t>追续权</w:t>
      </w:r>
      <w:r w:rsidRPr="0094594B">
        <w:rPr>
          <w:rFonts w:ascii="SimSun" w:hAnsi="SimSun"/>
          <w:sz w:val="21"/>
          <w:szCs w:val="21"/>
        </w:rPr>
        <w:t>是SCCR制定规范的一个适当领域。该</w:t>
      </w:r>
      <w:r w:rsidR="00886A75">
        <w:rPr>
          <w:rFonts w:ascii="SimSun" w:hAnsi="SimSun" w:hint="eastAsia"/>
          <w:sz w:val="21"/>
          <w:szCs w:val="21"/>
        </w:rPr>
        <w:t>提案</w:t>
      </w:r>
      <w:r w:rsidRPr="0094594B">
        <w:rPr>
          <w:rFonts w:ascii="SimSun" w:hAnsi="SimSun"/>
          <w:sz w:val="21"/>
          <w:szCs w:val="21"/>
        </w:rPr>
        <w:t>将使艺术家受益，并将收入从收藏家和经销商那里适度地重新分配给艺术家，特别是那些在他们生活</w:t>
      </w:r>
      <w:r w:rsidR="00886A75">
        <w:rPr>
          <w:rFonts w:ascii="SimSun" w:hAnsi="SimSun" w:hint="eastAsia"/>
          <w:sz w:val="21"/>
          <w:szCs w:val="21"/>
        </w:rPr>
        <w:t>的某个时刻在议价方面</w:t>
      </w:r>
      <w:r w:rsidRPr="0094594B">
        <w:rPr>
          <w:rFonts w:ascii="SimSun" w:hAnsi="SimSun"/>
          <w:sz w:val="21"/>
          <w:szCs w:val="21"/>
        </w:rPr>
        <w:t>处于弱势地位的艺术家。KEI注意到，</w:t>
      </w:r>
      <w:r w:rsidR="00886A75">
        <w:rPr>
          <w:rFonts w:ascii="SimSun" w:hAnsi="SimSun" w:hint="eastAsia"/>
          <w:sz w:val="21"/>
          <w:szCs w:val="21"/>
        </w:rPr>
        <w:t>有形</w:t>
      </w:r>
      <w:r w:rsidRPr="0094594B">
        <w:rPr>
          <w:rFonts w:ascii="SimSun" w:hAnsi="SimSun"/>
          <w:sz w:val="21"/>
          <w:szCs w:val="21"/>
        </w:rPr>
        <w:t>艺术作品的跨境贸易十分活跃，在非洲、亚洲或拉丁美洲创作的作品可以在伦敦、巴黎、香港或纽约等地出售。KEI指出，它不支持</w:t>
      </w:r>
      <w:r w:rsidR="00886A75">
        <w:rPr>
          <w:rFonts w:ascii="SimSun" w:hAnsi="SimSun" w:hint="eastAsia"/>
          <w:sz w:val="21"/>
          <w:szCs w:val="21"/>
        </w:rPr>
        <w:t>就</w:t>
      </w:r>
      <w:r w:rsidRPr="0094594B">
        <w:rPr>
          <w:rFonts w:ascii="SimSun" w:hAnsi="SimSun"/>
          <w:sz w:val="21"/>
          <w:szCs w:val="21"/>
        </w:rPr>
        <w:t>复制或复制</w:t>
      </w:r>
      <w:r w:rsidR="00886A75">
        <w:rPr>
          <w:rFonts w:ascii="SimSun" w:hAnsi="SimSun" w:hint="eastAsia"/>
          <w:sz w:val="21"/>
          <w:szCs w:val="21"/>
        </w:rPr>
        <w:t>件的</w:t>
      </w:r>
      <w:r w:rsidR="00556F1B">
        <w:rPr>
          <w:rFonts w:ascii="SimSun" w:hAnsi="SimSun"/>
          <w:sz w:val="21"/>
          <w:szCs w:val="21"/>
        </w:rPr>
        <w:t>追续权</w:t>
      </w:r>
      <w:r w:rsidR="00886A75">
        <w:rPr>
          <w:rFonts w:ascii="SimSun" w:hAnsi="SimSun" w:hint="eastAsia"/>
          <w:sz w:val="21"/>
          <w:szCs w:val="21"/>
        </w:rPr>
        <w:t>制定</w:t>
      </w:r>
      <w:r w:rsidRPr="0094594B">
        <w:rPr>
          <w:rFonts w:ascii="SimSun" w:hAnsi="SimSun"/>
          <w:sz w:val="21"/>
          <w:szCs w:val="21"/>
        </w:rPr>
        <w:t>全球准则，如果</w:t>
      </w:r>
      <w:r w:rsidR="00E20903">
        <w:rPr>
          <w:rFonts w:ascii="SimSun" w:hAnsi="SimSun"/>
          <w:sz w:val="21"/>
          <w:szCs w:val="21"/>
        </w:rPr>
        <w:t>产权组织</w:t>
      </w:r>
      <w:r w:rsidRPr="0094594B">
        <w:rPr>
          <w:rFonts w:ascii="SimSun" w:hAnsi="SimSun"/>
          <w:sz w:val="21"/>
          <w:szCs w:val="21"/>
        </w:rPr>
        <w:t>想</w:t>
      </w:r>
      <w:r w:rsidR="00886A75">
        <w:rPr>
          <w:rFonts w:ascii="SimSun" w:hAnsi="SimSun" w:hint="eastAsia"/>
          <w:sz w:val="21"/>
          <w:szCs w:val="21"/>
        </w:rPr>
        <w:t>要</w:t>
      </w:r>
      <w:r w:rsidRPr="0094594B">
        <w:rPr>
          <w:rFonts w:ascii="SimSun" w:hAnsi="SimSun"/>
          <w:sz w:val="21"/>
          <w:szCs w:val="21"/>
        </w:rPr>
        <w:t>取得进展，最理想的做法是</w:t>
      </w:r>
      <w:r w:rsidR="00886A75">
        <w:rPr>
          <w:rFonts w:ascii="SimSun" w:hAnsi="SimSun" w:hint="eastAsia"/>
          <w:sz w:val="21"/>
          <w:szCs w:val="21"/>
        </w:rPr>
        <w:t>重点关注有形</w:t>
      </w:r>
      <w:r w:rsidRPr="0094594B">
        <w:rPr>
          <w:rFonts w:ascii="SimSun" w:hAnsi="SimSun"/>
          <w:sz w:val="21"/>
          <w:szCs w:val="21"/>
        </w:rPr>
        <w:t>作品。该代表说，</w:t>
      </w:r>
      <w:r w:rsidR="00E20903">
        <w:rPr>
          <w:rFonts w:ascii="SimSun" w:hAnsi="SimSun"/>
          <w:sz w:val="21"/>
          <w:szCs w:val="21"/>
        </w:rPr>
        <w:t>产权组织</w:t>
      </w:r>
      <w:r w:rsidRPr="0094594B">
        <w:rPr>
          <w:rFonts w:ascii="SimSun" w:hAnsi="SimSun"/>
          <w:sz w:val="21"/>
          <w:szCs w:val="21"/>
        </w:rPr>
        <w:t>似乎更关心公司权利人，而不是艺术家本身，但</w:t>
      </w:r>
      <w:r w:rsidR="00F43F25">
        <w:rPr>
          <w:rFonts w:ascii="SimSun" w:hAnsi="SimSun" w:hint="eastAsia"/>
          <w:sz w:val="21"/>
          <w:szCs w:val="21"/>
        </w:rPr>
        <w:t>以</w:t>
      </w:r>
      <w:r w:rsidR="00556F1B">
        <w:rPr>
          <w:rFonts w:ascii="SimSun" w:hAnsi="SimSun"/>
          <w:sz w:val="21"/>
          <w:szCs w:val="21"/>
        </w:rPr>
        <w:t>追续权</w:t>
      </w:r>
      <w:r w:rsidR="00F43F25">
        <w:rPr>
          <w:rFonts w:ascii="SimSun" w:hAnsi="SimSun" w:hint="eastAsia"/>
          <w:sz w:val="21"/>
          <w:szCs w:val="21"/>
        </w:rPr>
        <w:t>为例</w:t>
      </w:r>
      <w:r w:rsidRPr="0094594B">
        <w:rPr>
          <w:rFonts w:ascii="SimSun" w:hAnsi="SimSun"/>
          <w:sz w:val="21"/>
          <w:szCs w:val="21"/>
        </w:rPr>
        <w:t>，</w:t>
      </w:r>
      <w:r w:rsidR="00E20903">
        <w:rPr>
          <w:rFonts w:ascii="SimSun" w:hAnsi="SimSun"/>
          <w:sz w:val="21"/>
          <w:szCs w:val="21"/>
        </w:rPr>
        <w:t>产权组织</w:t>
      </w:r>
      <w:r w:rsidRPr="0094594B">
        <w:rPr>
          <w:rFonts w:ascii="SimSun" w:hAnsi="SimSun"/>
          <w:sz w:val="21"/>
          <w:szCs w:val="21"/>
        </w:rPr>
        <w:t>可以为艺术家做些</w:t>
      </w:r>
      <w:r w:rsidR="00F43F25">
        <w:rPr>
          <w:rFonts w:ascii="SimSun" w:hAnsi="SimSun" w:hint="eastAsia"/>
          <w:sz w:val="21"/>
          <w:szCs w:val="21"/>
        </w:rPr>
        <w:t>事情</w:t>
      </w:r>
      <w:r w:rsidRPr="0094594B">
        <w:rPr>
          <w:rFonts w:ascii="SimSun" w:hAnsi="SimSun"/>
          <w:sz w:val="21"/>
          <w:szCs w:val="21"/>
        </w:rPr>
        <w:t>，并解决一个尴尬的</w:t>
      </w:r>
      <w:r w:rsidR="00F43F25">
        <w:rPr>
          <w:rFonts w:ascii="SimSun" w:hAnsi="SimSun" w:hint="eastAsia"/>
          <w:sz w:val="21"/>
          <w:szCs w:val="21"/>
        </w:rPr>
        <w:t>社会</w:t>
      </w:r>
      <w:r w:rsidRPr="0094594B">
        <w:rPr>
          <w:rFonts w:ascii="SimSun" w:hAnsi="SimSun"/>
          <w:sz w:val="21"/>
          <w:szCs w:val="21"/>
        </w:rPr>
        <w:t>结果，即随着艺术品的价值得到更好的理解，艺术家</w:t>
      </w:r>
      <w:r w:rsidR="001E0010">
        <w:rPr>
          <w:rFonts w:ascii="SimSun" w:hAnsi="SimSun" w:hint="eastAsia"/>
          <w:sz w:val="21"/>
          <w:szCs w:val="21"/>
        </w:rPr>
        <w:t>却</w:t>
      </w:r>
      <w:r w:rsidRPr="0094594B">
        <w:rPr>
          <w:rFonts w:ascii="SimSun" w:hAnsi="SimSun"/>
          <w:sz w:val="21"/>
          <w:szCs w:val="21"/>
        </w:rPr>
        <w:t>不能从艺术品的商业化中公平</w:t>
      </w:r>
      <w:r w:rsidR="00802C30">
        <w:rPr>
          <w:rFonts w:ascii="SimSun" w:hAnsi="SimSun"/>
          <w:sz w:val="21"/>
          <w:szCs w:val="21"/>
        </w:rPr>
        <w:t>获益</w:t>
      </w:r>
      <w:r w:rsidRPr="0094594B">
        <w:rPr>
          <w:rFonts w:ascii="SimSun" w:hAnsi="SimSun"/>
          <w:sz w:val="21"/>
          <w:szCs w:val="21"/>
        </w:rPr>
        <w:t>。</w:t>
      </w:r>
      <w:r w:rsidR="00F43F25" w:rsidRPr="0094594B">
        <w:rPr>
          <w:rFonts w:ascii="SimSun" w:hAnsi="SimSun"/>
          <w:sz w:val="21"/>
          <w:szCs w:val="21"/>
        </w:rPr>
        <w:t>如果只限于</w:t>
      </w:r>
      <w:r w:rsidR="00F43F25">
        <w:rPr>
          <w:rFonts w:ascii="SimSun" w:hAnsi="SimSun" w:hint="eastAsia"/>
          <w:sz w:val="21"/>
          <w:szCs w:val="21"/>
        </w:rPr>
        <w:t>有形</w:t>
      </w:r>
      <w:r w:rsidR="00F43F25" w:rsidRPr="0094594B">
        <w:rPr>
          <w:rFonts w:ascii="SimSun" w:hAnsi="SimSun"/>
          <w:sz w:val="21"/>
          <w:szCs w:val="21"/>
        </w:rPr>
        <w:t>艺术作品，</w:t>
      </w:r>
      <w:r w:rsidR="00F43F25">
        <w:rPr>
          <w:rFonts w:ascii="SimSun" w:hAnsi="SimSun" w:hint="eastAsia"/>
          <w:sz w:val="21"/>
          <w:szCs w:val="21"/>
        </w:rPr>
        <w:t>就该议</w:t>
      </w:r>
      <w:r w:rsidRPr="0094594B">
        <w:rPr>
          <w:rFonts w:ascii="SimSun" w:hAnsi="SimSun"/>
          <w:sz w:val="21"/>
          <w:szCs w:val="21"/>
        </w:rPr>
        <w:t>题</w:t>
      </w:r>
      <w:r w:rsidR="00F43F25">
        <w:rPr>
          <w:rFonts w:ascii="SimSun" w:hAnsi="SimSun" w:hint="eastAsia"/>
          <w:sz w:val="21"/>
          <w:szCs w:val="21"/>
        </w:rPr>
        <w:t>制定一项</w:t>
      </w:r>
      <w:r w:rsidRPr="0094594B">
        <w:rPr>
          <w:rFonts w:ascii="SimSun" w:hAnsi="SimSun"/>
          <w:sz w:val="21"/>
          <w:szCs w:val="21"/>
        </w:rPr>
        <w:t>联合国条约</w:t>
      </w:r>
      <w:r w:rsidR="00F43F25">
        <w:rPr>
          <w:rFonts w:ascii="SimSun" w:hAnsi="SimSun" w:hint="eastAsia"/>
          <w:sz w:val="21"/>
          <w:szCs w:val="21"/>
        </w:rPr>
        <w:t>是理想的做法</w:t>
      </w:r>
      <w:r w:rsidRPr="0094594B">
        <w:rPr>
          <w:rFonts w:ascii="SimSun" w:hAnsi="SimSun"/>
          <w:sz w:val="21"/>
          <w:szCs w:val="21"/>
        </w:rPr>
        <w:t>。</w:t>
      </w:r>
    </w:p>
    <w:p w14:paraId="6CB0E8D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b/>
          <w:sz w:val="21"/>
          <w:szCs w:val="21"/>
        </w:rPr>
      </w:pPr>
      <w:r w:rsidRPr="0094594B">
        <w:rPr>
          <w:rFonts w:ascii="SimSun" w:hAnsi="SimSun"/>
          <w:sz w:val="21"/>
          <w:szCs w:val="21"/>
        </w:rPr>
        <w:t>国际作家论坛（IAF）的代表认为，在数字环境中，创作者的作品比以往任何时候都得到</w:t>
      </w:r>
      <w:r w:rsidR="00CD2788">
        <w:rPr>
          <w:rFonts w:ascii="SimSun" w:hAnsi="SimSun" w:hint="eastAsia"/>
          <w:sz w:val="21"/>
          <w:szCs w:val="21"/>
        </w:rPr>
        <w:t>了</w:t>
      </w:r>
      <w:r w:rsidRPr="0094594B">
        <w:rPr>
          <w:rFonts w:ascii="SimSun" w:hAnsi="SimSun"/>
          <w:sz w:val="21"/>
          <w:szCs w:val="21"/>
        </w:rPr>
        <w:t>更多的使用。该代表希望，</w:t>
      </w:r>
      <w:r w:rsidR="00CD2788">
        <w:rPr>
          <w:rFonts w:ascii="SimSun" w:hAnsi="SimSun" w:hint="eastAsia"/>
          <w:sz w:val="21"/>
          <w:szCs w:val="21"/>
        </w:rPr>
        <w:t>GRULAC关于分析</w:t>
      </w:r>
      <w:r w:rsidRPr="0094594B">
        <w:rPr>
          <w:rFonts w:ascii="SimSun" w:hAnsi="SimSun"/>
          <w:sz w:val="21"/>
          <w:szCs w:val="21"/>
        </w:rPr>
        <w:t>与数字环境</w:t>
      </w:r>
      <w:r w:rsidR="00CD2788">
        <w:rPr>
          <w:rFonts w:ascii="SimSun" w:hAnsi="SimSun" w:hint="eastAsia"/>
          <w:sz w:val="21"/>
          <w:szCs w:val="21"/>
        </w:rPr>
        <w:t>相</w:t>
      </w:r>
      <w:r w:rsidRPr="0094594B">
        <w:rPr>
          <w:rFonts w:ascii="SimSun" w:hAnsi="SimSun"/>
          <w:sz w:val="21"/>
          <w:szCs w:val="21"/>
        </w:rPr>
        <w:t>关的版权</w:t>
      </w:r>
      <w:r w:rsidR="00CD2788">
        <w:rPr>
          <w:rFonts w:ascii="SimSun" w:hAnsi="SimSun" w:hint="eastAsia"/>
          <w:sz w:val="21"/>
          <w:szCs w:val="21"/>
        </w:rPr>
        <w:t>的提案</w:t>
      </w:r>
      <w:r w:rsidRPr="0094594B">
        <w:rPr>
          <w:rFonts w:ascii="SimSun" w:hAnsi="SimSun"/>
          <w:sz w:val="21"/>
          <w:szCs w:val="21"/>
        </w:rPr>
        <w:t>能够全面考虑数字环境对作者的影响，特别是</w:t>
      </w:r>
      <w:r w:rsidR="00CD2788">
        <w:rPr>
          <w:rFonts w:ascii="SimSun" w:hAnsi="SimSun" w:hint="eastAsia"/>
          <w:sz w:val="21"/>
          <w:szCs w:val="21"/>
        </w:rPr>
        <w:t>流式传输</w:t>
      </w:r>
      <w:r w:rsidRPr="0094594B">
        <w:rPr>
          <w:rFonts w:ascii="SimSun" w:hAnsi="SimSun"/>
          <w:sz w:val="21"/>
          <w:szCs w:val="21"/>
        </w:rPr>
        <w:t>商业模式对创作者的影响。</w:t>
      </w:r>
      <w:r w:rsidR="00CD2788">
        <w:rPr>
          <w:rFonts w:ascii="SimSun" w:hAnsi="SimSun" w:hint="eastAsia"/>
          <w:sz w:val="21"/>
          <w:szCs w:val="21"/>
        </w:rPr>
        <w:t>该</w:t>
      </w:r>
      <w:r w:rsidRPr="0094594B">
        <w:rPr>
          <w:rFonts w:ascii="SimSun" w:hAnsi="SimSun"/>
          <w:sz w:val="21"/>
          <w:szCs w:val="21"/>
        </w:rPr>
        <w:t>代表感谢</w:t>
      </w:r>
      <w:r w:rsidR="00CD2788">
        <w:rPr>
          <w:rFonts w:ascii="SimSun" w:hAnsi="SimSun" w:hint="eastAsia"/>
          <w:sz w:val="21"/>
          <w:szCs w:val="21"/>
        </w:rPr>
        <w:t>GRULAC关于</w:t>
      </w:r>
      <w:r w:rsidRPr="0094594B">
        <w:rPr>
          <w:rFonts w:ascii="SimSun" w:hAnsi="SimSun"/>
          <w:sz w:val="21"/>
          <w:szCs w:val="21"/>
        </w:rPr>
        <w:t>这一重要工作领域的</w:t>
      </w:r>
      <w:r w:rsidR="00CD2788">
        <w:rPr>
          <w:rFonts w:ascii="SimSun" w:hAnsi="SimSun" w:hint="eastAsia"/>
          <w:sz w:val="21"/>
          <w:szCs w:val="21"/>
        </w:rPr>
        <w:t>提案</w:t>
      </w:r>
      <w:r w:rsidRPr="0094594B">
        <w:rPr>
          <w:rFonts w:ascii="SimSun" w:hAnsi="SimSun"/>
          <w:sz w:val="21"/>
          <w:szCs w:val="21"/>
        </w:rPr>
        <w:t>，并希望</w:t>
      </w:r>
      <w:r w:rsidR="00CD2788">
        <w:rPr>
          <w:rFonts w:ascii="SimSun" w:hAnsi="SimSun" w:hint="eastAsia"/>
          <w:sz w:val="21"/>
          <w:szCs w:val="21"/>
        </w:rPr>
        <w:t>该</w:t>
      </w:r>
      <w:r w:rsidRPr="0094594B">
        <w:rPr>
          <w:rFonts w:ascii="SimSun" w:hAnsi="SimSun"/>
          <w:sz w:val="21"/>
          <w:szCs w:val="21"/>
        </w:rPr>
        <w:t>问题能继续留在议程上。</w:t>
      </w:r>
      <w:r w:rsidRPr="00711EFC">
        <w:rPr>
          <w:rFonts w:ascii="SimSun" w:hAnsi="SimSun" w:cs="SimSun"/>
          <w:sz w:val="21"/>
          <w:szCs w:val="21"/>
        </w:rPr>
        <w:t>虽然</w:t>
      </w:r>
      <w:r w:rsidRPr="0094594B">
        <w:rPr>
          <w:rFonts w:ascii="SimSun" w:hAnsi="SimSun"/>
          <w:sz w:val="21"/>
          <w:szCs w:val="21"/>
        </w:rPr>
        <w:t>世界各地作者的作品现在比以往任何时候都更容易在网上获得，但创作者并不总是能</w:t>
      </w:r>
      <w:r w:rsidR="00CD2788">
        <w:rPr>
          <w:rFonts w:ascii="SimSun" w:hAnsi="SimSun" w:hint="eastAsia"/>
          <w:sz w:val="21"/>
          <w:szCs w:val="21"/>
        </w:rPr>
        <w:t>从这种获取中获得</w:t>
      </w:r>
      <w:r w:rsidRPr="0094594B">
        <w:rPr>
          <w:rFonts w:ascii="SimSun" w:hAnsi="SimSun"/>
          <w:sz w:val="21"/>
          <w:szCs w:val="21"/>
        </w:rPr>
        <w:t>公平的报酬。例如，尽管视听作品为点播服务带来了可观的收入，但编剧</w:t>
      </w:r>
      <w:r w:rsidR="00FE0614">
        <w:rPr>
          <w:rFonts w:ascii="SimSun" w:hAnsi="SimSun" w:hint="eastAsia"/>
          <w:sz w:val="21"/>
          <w:szCs w:val="21"/>
        </w:rPr>
        <w:t>往往不能在</w:t>
      </w:r>
      <w:r w:rsidRPr="0094594B">
        <w:rPr>
          <w:rFonts w:ascii="SimSun" w:hAnsi="SimSun"/>
          <w:sz w:val="21"/>
          <w:szCs w:val="21"/>
        </w:rPr>
        <w:t>其作品</w:t>
      </w:r>
      <w:r w:rsidR="00FE0614" w:rsidRPr="0094594B">
        <w:rPr>
          <w:rFonts w:ascii="SimSun" w:hAnsi="SimSun"/>
          <w:sz w:val="21"/>
          <w:szCs w:val="21"/>
        </w:rPr>
        <w:t>在网上</w:t>
      </w:r>
      <w:r w:rsidR="00FE0614">
        <w:rPr>
          <w:rFonts w:ascii="SimSun" w:hAnsi="SimSun" w:hint="eastAsia"/>
          <w:sz w:val="21"/>
          <w:szCs w:val="21"/>
        </w:rPr>
        <w:t>被</w:t>
      </w:r>
      <w:r w:rsidR="00FE0614" w:rsidRPr="0094594B">
        <w:rPr>
          <w:rFonts w:ascii="SimSun" w:hAnsi="SimSun"/>
          <w:sz w:val="21"/>
          <w:szCs w:val="21"/>
        </w:rPr>
        <w:t>使用</w:t>
      </w:r>
      <w:r w:rsidRPr="0094594B">
        <w:rPr>
          <w:rFonts w:ascii="SimSun" w:hAnsi="SimSun"/>
          <w:sz w:val="21"/>
          <w:szCs w:val="21"/>
        </w:rPr>
        <w:t>时得到报酬。由于制片人和编剧之间的谈判关系存在巨大的不平等，因此往往很难解决这种报酬</w:t>
      </w:r>
      <w:r w:rsidR="00FE0614">
        <w:rPr>
          <w:rFonts w:ascii="SimSun" w:hAnsi="SimSun" w:hint="eastAsia"/>
          <w:sz w:val="21"/>
          <w:szCs w:val="21"/>
        </w:rPr>
        <w:t>不足</w:t>
      </w:r>
      <w:r w:rsidRPr="0094594B">
        <w:rPr>
          <w:rFonts w:ascii="SimSun" w:hAnsi="SimSun"/>
          <w:sz w:val="21"/>
          <w:szCs w:val="21"/>
        </w:rPr>
        <w:t>的问题。欧洲编剧</w:t>
      </w:r>
      <w:r w:rsidR="00FE0614">
        <w:rPr>
          <w:rFonts w:ascii="SimSun" w:hAnsi="SimSun" w:hint="eastAsia"/>
          <w:sz w:val="21"/>
          <w:szCs w:val="21"/>
        </w:rPr>
        <w:t>协会</w:t>
      </w:r>
      <w:r w:rsidRPr="0094594B">
        <w:rPr>
          <w:rFonts w:ascii="SimSun" w:hAnsi="SimSun"/>
          <w:sz w:val="21"/>
          <w:szCs w:val="21"/>
        </w:rPr>
        <w:t>（FSE）和</w:t>
      </w:r>
      <w:r w:rsidR="00FE0614" w:rsidRPr="0094594B">
        <w:rPr>
          <w:rFonts w:ascii="SimSun" w:hAnsi="SimSun"/>
          <w:sz w:val="21"/>
          <w:szCs w:val="21"/>
        </w:rPr>
        <w:t>欧洲</w:t>
      </w:r>
      <w:r w:rsidR="00FE0614">
        <w:rPr>
          <w:rFonts w:ascii="SimSun" w:hAnsi="SimSun" w:hint="eastAsia"/>
          <w:sz w:val="21"/>
          <w:szCs w:val="21"/>
        </w:rPr>
        <w:t>音像</w:t>
      </w:r>
      <w:r w:rsidR="00FE0614" w:rsidRPr="0094594B">
        <w:rPr>
          <w:rFonts w:ascii="SimSun" w:hAnsi="SimSun"/>
          <w:sz w:val="21"/>
          <w:szCs w:val="21"/>
        </w:rPr>
        <w:t>导演联</w:t>
      </w:r>
      <w:r w:rsidR="00FE0614">
        <w:rPr>
          <w:rFonts w:ascii="SimSun" w:hAnsi="SimSun" w:hint="eastAsia"/>
          <w:sz w:val="21"/>
          <w:szCs w:val="21"/>
        </w:rPr>
        <w:t>盟</w:t>
      </w:r>
      <w:r w:rsidRPr="0094594B">
        <w:rPr>
          <w:rFonts w:ascii="SimSun" w:hAnsi="SimSun"/>
          <w:sz w:val="21"/>
          <w:szCs w:val="21"/>
        </w:rPr>
        <w:t>（FERA）</w:t>
      </w:r>
      <w:r w:rsidR="00FE0614">
        <w:rPr>
          <w:rFonts w:ascii="SimSun" w:hAnsi="SimSun" w:hint="eastAsia"/>
          <w:sz w:val="21"/>
          <w:szCs w:val="21"/>
        </w:rPr>
        <w:t>等</w:t>
      </w:r>
      <w:r w:rsidR="00FE0614" w:rsidRPr="0094594B">
        <w:rPr>
          <w:rFonts w:ascii="SimSun" w:hAnsi="SimSun"/>
          <w:sz w:val="21"/>
          <w:szCs w:val="21"/>
        </w:rPr>
        <w:t>作者组织</w:t>
      </w:r>
      <w:r w:rsidRPr="0094594B">
        <w:rPr>
          <w:rFonts w:ascii="SimSun" w:hAnsi="SimSun"/>
          <w:sz w:val="21"/>
          <w:szCs w:val="21"/>
        </w:rPr>
        <w:t>曾呼吁需要一项额外的权利以及</w:t>
      </w:r>
      <w:r w:rsidR="00FE0614">
        <w:rPr>
          <w:rFonts w:ascii="SimSun" w:hAnsi="SimSun" w:hint="eastAsia"/>
          <w:sz w:val="21"/>
          <w:szCs w:val="21"/>
        </w:rPr>
        <w:t>更佳</w:t>
      </w:r>
      <w:r w:rsidRPr="0094594B">
        <w:rPr>
          <w:rFonts w:ascii="SimSun" w:hAnsi="SimSun"/>
          <w:sz w:val="21"/>
          <w:szCs w:val="21"/>
        </w:rPr>
        <w:t>的创作者合同来解决这个问题。因此，作者</w:t>
      </w:r>
      <w:r w:rsidR="00FE0614">
        <w:rPr>
          <w:rFonts w:ascii="SimSun" w:hAnsi="SimSun" w:hint="eastAsia"/>
          <w:sz w:val="21"/>
          <w:szCs w:val="21"/>
        </w:rPr>
        <w:t>们</w:t>
      </w:r>
      <w:r w:rsidRPr="0094594B">
        <w:rPr>
          <w:rFonts w:ascii="SimSun" w:hAnsi="SimSun"/>
          <w:sz w:val="21"/>
          <w:szCs w:val="21"/>
        </w:rPr>
        <w:t>迫切需要</w:t>
      </w:r>
      <w:r w:rsidR="00FE0614">
        <w:rPr>
          <w:rFonts w:ascii="SimSun" w:hAnsi="SimSun" w:hint="eastAsia"/>
          <w:sz w:val="21"/>
          <w:szCs w:val="21"/>
        </w:rPr>
        <w:t>能</w:t>
      </w:r>
      <w:r w:rsidRPr="0094594B">
        <w:rPr>
          <w:rFonts w:ascii="SimSun" w:hAnsi="SimSun"/>
          <w:sz w:val="21"/>
          <w:szCs w:val="21"/>
        </w:rPr>
        <w:t>反映其作品在数字时代</w:t>
      </w:r>
      <w:r w:rsidR="00FE0614">
        <w:rPr>
          <w:rFonts w:ascii="SimSun" w:hAnsi="SimSun" w:hint="eastAsia"/>
          <w:sz w:val="21"/>
          <w:szCs w:val="21"/>
        </w:rPr>
        <w:t>被广泛使用</w:t>
      </w:r>
      <w:r w:rsidRPr="0094594B">
        <w:rPr>
          <w:rFonts w:ascii="SimSun" w:hAnsi="SimSun"/>
          <w:sz w:val="21"/>
          <w:szCs w:val="21"/>
        </w:rPr>
        <w:t>的报酬权。针对在线使用的不可谈判的报酬权将确保作者因其对目前由</w:t>
      </w:r>
      <w:r w:rsidR="00802C30">
        <w:rPr>
          <w:rFonts w:ascii="SimSun" w:hAnsi="SimSun" w:hint="eastAsia"/>
          <w:sz w:val="21"/>
          <w:szCs w:val="21"/>
        </w:rPr>
        <w:t>点播流式传输</w:t>
      </w:r>
      <w:r w:rsidRPr="0094594B">
        <w:rPr>
          <w:rFonts w:ascii="SimSun" w:hAnsi="SimSun"/>
          <w:sz w:val="21"/>
          <w:szCs w:val="21"/>
        </w:rPr>
        <w:t>服务提供的大量作品库的贡献而得到适当的回报。</w:t>
      </w:r>
    </w:p>
    <w:p w14:paraId="1AA7EE3D"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b/>
          <w:sz w:val="21"/>
          <w:szCs w:val="21"/>
        </w:rPr>
      </w:pPr>
      <w:r w:rsidRPr="0094594B">
        <w:rPr>
          <w:rFonts w:ascii="SimSun" w:hAnsi="SimSun"/>
          <w:sz w:val="21"/>
          <w:szCs w:val="21"/>
        </w:rPr>
        <w:t>国际作家论坛（IAF）的代表认为，艺术家</w:t>
      </w:r>
      <w:r w:rsidR="00802C30">
        <w:rPr>
          <w:rFonts w:ascii="SimSun" w:hAnsi="SimSun"/>
          <w:sz w:val="21"/>
          <w:szCs w:val="21"/>
        </w:rPr>
        <w:t>追续权</w:t>
      </w:r>
      <w:r w:rsidRPr="0094594B">
        <w:rPr>
          <w:rFonts w:ascii="SimSun" w:hAnsi="SimSun"/>
          <w:sz w:val="21"/>
          <w:szCs w:val="21"/>
        </w:rPr>
        <w:t>通过其</w:t>
      </w:r>
      <w:r w:rsidR="00802C30">
        <w:rPr>
          <w:rFonts w:ascii="SimSun" w:hAnsi="SimSun" w:hint="eastAsia"/>
          <w:sz w:val="21"/>
          <w:szCs w:val="21"/>
        </w:rPr>
        <w:t>在</w:t>
      </w:r>
      <w:r w:rsidRPr="0094594B">
        <w:rPr>
          <w:rFonts w:ascii="SimSun" w:hAnsi="SimSun"/>
          <w:sz w:val="21"/>
          <w:szCs w:val="21"/>
        </w:rPr>
        <w:t>全球</w:t>
      </w:r>
      <w:r w:rsidR="00802C30">
        <w:rPr>
          <w:rFonts w:ascii="SimSun" w:hAnsi="SimSun" w:hint="eastAsia"/>
          <w:sz w:val="21"/>
          <w:szCs w:val="21"/>
        </w:rPr>
        <w:t>的</w:t>
      </w:r>
      <w:r w:rsidRPr="0094594B">
        <w:rPr>
          <w:rFonts w:ascii="SimSun" w:hAnsi="SimSun"/>
          <w:sz w:val="21"/>
          <w:szCs w:val="21"/>
        </w:rPr>
        <w:t>应用，不仅可以帮助作者在知道其</w:t>
      </w:r>
      <w:r w:rsidR="00802C30">
        <w:rPr>
          <w:rFonts w:ascii="SimSun" w:hAnsi="SimSun" w:hint="eastAsia"/>
          <w:sz w:val="21"/>
          <w:szCs w:val="21"/>
        </w:rPr>
        <w:t>作品</w:t>
      </w:r>
      <w:r w:rsidRPr="0094594B">
        <w:rPr>
          <w:rFonts w:ascii="SimSun" w:hAnsi="SimSun"/>
          <w:sz w:val="21"/>
          <w:szCs w:val="21"/>
        </w:rPr>
        <w:t>价值之前</w:t>
      </w:r>
      <w:r w:rsidR="00802C30">
        <w:rPr>
          <w:rFonts w:ascii="SimSun" w:hAnsi="SimSun" w:hint="eastAsia"/>
          <w:sz w:val="21"/>
          <w:szCs w:val="21"/>
        </w:rPr>
        <w:t>就因其作品将被出售而</w:t>
      </w:r>
      <w:r w:rsidRPr="0094594B">
        <w:rPr>
          <w:rFonts w:ascii="SimSun" w:hAnsi="SimSun"/>
          <w:sz w:val="21"/>
          <w:szCs w:val="21"/>
        </w:rPr>
        <w:t>获得公平的报酬，还可以在艺术家的作品转售到国际市场时</w:t>
      </w:r>
      <w:r w:rsidRPr="0094594B">
        <w:rPr>
          <w:rFonts w:ascii="SimSun" w:hAnsi="SimSun"/>
          <w:sz w:val="21"/>
          <w:szCs w:val="21"/>
        </w:rPr>
        <w:lastRenderedPageBreak/>
        <w:t>成为一种公平的手段。</w:t>
      </w:r>
      <w:r w:rsidR="00802C30" w:rsidRPr="0094594B">
        <w:rPr>
          <w:rFonts w:ascii="SimSun" w:hAnsi="SimSun"/>
          <w:sz w:val="21"/>
          <w:szCs w:val="21"/>
        </w:rPr>
        <w:t>艺术家</w:t>
      </w:r>
      <w:r w:rsidR="00802C30">
        <w:rPr>
          <w:rFonts w:ascii="SimSun" w:hAnsi="SimSun"/>
          <w:sz w:val="21"/>
          <w:szCs w:val="21"/>
        </w:rPr>
        <w:t>追续权</w:t>
      </w:r>
      <w:r w:rsidRPr="0094594B">
        <w:rPr>
          <w:rFonts w:ascii="SimSun" w:hAnsi="SimSun"/>
          <w:sz w:val="21"/>
          <w:szCs w:val="21"/>
        </w:rPr>
        <w:t>为艺术家提供了</w:t>
      </w:r>
      <w:r w:rsidR="00802C30">
        <w:rPr>
          <w:rFonts w:ascii="SimSun" w:hAnsi="SimSun" w:hint="eastAsia"/>
          <w:sz w:val="21"/>
          <w:szCs w:val="21"/>
        </w:rPr>
        <w:t>在</w:t>
      </w:r>
      <w:r w:rsidR="00802C30">
        <w:rPr>
          <w:rFonts w:ascii="SimSun" w:hAnsi="SimSun"/>
          <w:sz w:val="21"/>
          <w:szCs w:val="21"/>
        </w:rPr>
        <w:t>全球艺术市场</w:t>
      </w:r>
      <w:r w:rsidR="00802C30" w:rsidRPr="0094594B">
        <w:rPr>
          <w:rFonts w:ascii="SimSun" w:hAnsi="SimSun"/>
          <w:sz w:val="21"/>
          <w:szCs w:val="21"/>
        </w:rPr>
        <w:t>持续销售</w:t>
      </w:r>
      <w:r w:rsidR="00802C30">
        <w:rPr>
          <w:rFonts w:ascii="SimSun" w:hAnsi="SimSun" w:hint="eastAsia"/>
          <w:sz w:val="21"/>
          <w:szCs w:val="21"/>
        </w:rPr>
        <w:t>所得</w:t>
      </w:r>
      <w:r w:rsidR="00802C30" w:rsidRPr="0094594B">
        <w:rPr>
          <w:rFonts w:ascii="SimSun" w:hAnsi="SimSun"/>
          <w:sz w:val="21"/>
          <w:szCs w:val="21"/>
        </w:rPr>
        <w:t>收益</w:t>
      </w:r>
      <w:r w:rsidR="00802C30">
        <w:rPr>
          <w:rFonts w:ascii="SimSun" w:hAnsi="SimSun" w:hint="eastAsia"/>
          <w:sz w:val="21"/>
          <w:szCs w:val="21"/>
        </w:rPr>
        <w:t>的</w:t>
      </w:r>
      <w:r w:rsidRPr="0094594B">
        <w:rPr>
          <w:rFonts w:ascii="SimSun" w:hAnsi="SimSun"/>
          <w:sz w:val="21"/>
          <w:szCs w:val="21"/>
        </w:rPr>
        <w:t>公平</w:t>
      </w:r>
      <w:r w:rsidR="00802C30">
        <w:rPr>
          <w:rFonts w:ascii="SimSun" w:hAnsi="SimSun" w:hint="eastAsia"/>
          <w:sz w:val="21"/>
          <w:szCs w:val="21"/>
        </w:rPr>
        <w:t>份额</w:t>
      </w:r>
      <w:r w:rsidRPr="0094594B">
        <w:rPr>
          <w:rFonts w:ascii="SimSun" w:hAnsi="SimSun"/>
          <w:sz w:val="21"/>
          <w:szCs w:val="21"/>
        </w:rPr>
        <w:t>，也是对继续创作的一种激励。</w:t>
      </w:r>
      <w:r w:rsidR="00802C30">
        <w:rPr>
          <w:rFonts w:ascii="SimSun" w:hAnsi="SimSun" w:hint="eastAsia"/>
          <w:sz w:val="21"/>
          <w:szCs w:val="21"/>
        </w:rPr>
        <w:t>该</w:t>
      </w:r>
      <w:r w:rsidRPr="0094594B">
        <w:rPr>
          <w:rFonts w:ascii="SimSun" w:hAnsi="SimSun"/>
          <w:sz w:val="21"/>
          <w:szCs w:val="21"/>
        </w:rPr>
        <w:t>代表对塞内加尔</w:t>
      </w:r>
      <w:r w:rsidR="00802C30">
        <w:rPr>
          <w:rFonts w:ascii="SimSun" w:hAnsi="SimSun" w:hint="eastAsia"/>
          <w:sz w:val="21"/>
          <w:szCs w:val="21"/>
        </w:rPr>
        <w:t>代表团</w:t>
      </w:r>
      <w:r w:rsidRPr="0094594B">
        <w:rPr>
          <w:rFonts w:ascii="SimSun" w:hAnsi="SimSun"/>
          <w:sz w:val="21"/>
          <w:szCs w:val="21"/>
        </w:rPr>
        <w:t>和刚果代表团</w:t>
      </w:r>
      <w:r w:rsidR="00802C30">
        <w:rPr>
          <w:rFonts w:ascii="SimSun" w:hAnsi="SimSun" w:hint="eastAsia"/>
          <w:sz w:val="21"/>
          <w:szCs w:val="21"/>
        </w:rPr>
        <w:t>的</w:t>
      </w:r>
      <w:r w:rsidRPr="0094594B">
        <w:rPr>
          <w:rFonts w:ascii="SimSun" w:hAnsi="SimSun"/>
          <w:sz w:val="21"/>
          <w:szCs w:val="21"/>
        </w:rPr>
        <w:t>提</w:t>
      </w:r>
      <w:r w:rsidR="00802C30">
        <w:rPr>
          <w:rFonts w:ascii="SimSun" w:hAnsi="SimSun" w:hint="eastAsia"/>
          <w:sz w:val="21"/>
          <w:szCs w:val="21"/>
        </w:rPr>
        <w:t>案</w:t>
      </w:r>
      <w:r w:rsidRPr="0094594B">
        <w:rPr>
          <w:rFonts w:ascii="SimSun" w:hAnsi="SimSun"/>
          <w:sz w:val="21"/>
          <w:szCs w:val="21"/>
        </w:rPr>
        <w:t>表示感谢和支持，即把</w:t>
      </w:r>
      <w:r w:rsidR="00802C30" w:rsidRPr="0094594B">
        <w:rPr>
          <w:rFonts w:ascii="SimSun" w:hAnsi="SimSun"/>
          <w:sz w:val="21"/>
          <w:szCs w:val="21"/>
        </w:rPr>
        <w:t>艺术家</w:t>
      </w:r>
      <w:r w:rsidR="00802C30">
        <w:rPr>
          <w:rFonts w:ascii="SimSun" w:hAnsi="SimSun"/>
          <w:sz w:val="21"/>
          <w:szCs w:val="21"/>
        </w:rPr>
        <w:t>追续权</w:t>
      </w:r>
      <w:r w:rsidRPr="0094594B">
        <w:rPr>
          <w:rFonts w:ascii="SimSun" w:hAnsi="SimSun"/>
          <w:sz w:val="21"/>
          <w:szCs w:val="21"/>
        </w:rPr>
        <w:t>作为一个常设项目列入SCCR的未来议程。重要的是，所有国家的艺术家都能从其作品的转售中</w:t>
      </w:r>
      <w:r w:rsidR="00802C30">
        <w:rPr>
          <w:rFonts w:ascii="SimSun" w:hAnsi="SimSun"/>
          <w:sz w:val="21"/>
          <w:szCs w:val="21"/>
        </w:rPr>
        <w:t>获益</w:t>
      </w:r>
      <w:r w:rsidRPr="0094594B">
        <w:rPr>
          <w:rFonts w:ascii="SimSun" w:hAnsi="SimSun"/>
          <w:sz w:val="21"/>
          <w:szCs w:val="21"/>
        </w:rPr>
        <w:t>。这是一个其他作品的</w:t>
      </w:r>
      <w:r w:rsidRPr="00711EFC">
        <w:rPr>
          <w:rFonts w:ascii="SimSun" w:hAnsi="SimSun" w:cs="SimSun"/>
          <w:sz w:val="21"/>
          <w:szCs w:val="21"/>
        </w:rPr>
        <w:t>创作</w:t>
      </w:r>
      <w:r w:rsidRPr="0094594B">
        <w:rPr>
          <w:rFonts w:ascii="SimSun" w:hAnsi="SimSun"/>
          <w:sz w:val="21"/>
          <w:szCs w:val="21"/>
        </w:rPr>
        <w:t>者如何得到尊重和奖励以</w:t>
      </w:r>
      <w:r w:rsidR="00BC0E0E">
        <w:rPr>
          <w:rFonts w:ascii="SimSun" w:hAnsi="SimSun" w:hint="eastAsia"/>
          <w:sz w:val="21"/>
          <w:szCs w:val="21"/>
        </w:rPr>
        <w:t>便能够</w:t>
      </w:r>
      <w:r w:rsidRPr="0094594B">
        <w:rPr>
          <w:rFonts w:ascii="SimSun" w:hAnsi="SimSun"/>
          <w:sz w:val="21"/>
          <w:szCs w:val="21"/>
        </w:rPr>
        <w:t>继续</w:t>
      </w:r>
      <w:r w:rsidR="00BC0E0E">
        <w:rPr>
          <w:rFonts w:ascii="SimSun" w:hAnsi="SimSun" w:hint="eastAsia"/>
          <w:sz w:val="21"/>
          <w:szCs w:val="21"/>
        </w:rPr>
        <w:t>欣赏</w:t>
      </w:r>
      <w:r w:rsidRPr="0094594B">
        <w:rPr>
          <w:rFonts w:ascii="SimSun" w:hAnsi="SimSun"/>
          <w:sz w:val="21"/>
          <w:szCs w:val="21"/>
        </w:rPr>
        <w:t>其创作的公平问题。</w:t>
      </w:r>
      <w:r w:rsidR="00802C30" w:rsidRPr="0094594B">
        <w:rPr>
          <w:rFonts w:ascii="SimSun" w:hAnsi="SimSun"/>
          <w:sz w:val="21"/>
          <w:szCs w:val="21"/>
        </w:rPr>
        <w:t>艺术家</w:t>
      </w:r>
      <w:r w:rsidR="00802C30">
        <w:rPr>
          <w:rFonts w:ascii="SimSun" w:hAnsi="SimSun"/>
          <w:sz w:val="21"/>
          <w:szCs w:val="21"/>
        </w:rPr>
        <w:t>追续权</w:t>
      </w:r>
      <w:r w:rsidRPr="0094594B">
        <w:rPr>
          <w:rFonts w:ascii="SimSun" w:hAnsi="SimSun"/>
          <w:sz w:val="21"/>
          <w:szCs w:val="21"/>
        </w:rPr>
        <w:t>可以构成艺术家收入的一个重要部分。一项对英国艺术家的调查发现，81%的艺术家将来自</w:t>
      </w:r>
      <w:r w:rsidR="00802C30" w:rsidRPr="0094594B">
        <w:rPr>
          <w:rFonts w:ascii="SimSun" w:hAnsi="SimSun"/>
          <w:sz w:val="21"/>
          <w:szCs w:val="21"/>
        </w:rPr>
        <w:t>艺术家</w:t>
      </w:r>
      <w:r w:rsidR="00802C30">
        <w:rPr>
          <w:rFonts w:ascii="SimSun" w:hAnsi="SimSun"/>
          <w:sz w:val="21"/>
          <w:szCs w:val="21"/>
        </w:rPr>
        <w:t>追续权</w:t>
      </w:r>
      <w:r w:rsidRPr="0094594B">
        <w:rPr>
          <w:rFonts w:ascii="SimSun" w:hAnsi="SimSun"/>
          <w:sz w:val="21"/>
          <w:szCs w:val="21"/>
        </w:rPr>
        <w:t>的款项用于他们的生活开支（DACS，2016</w:t>
      </w:r>
      <w:r w:rsidR="00BC0E0E">
        <w:rPr>
          <w:rFonts w:ascii="SimSun" w:hAnsi="SimSun" w:hint="eastAsia"/>
          <w:sz w:val="21"/>
          <w:szCs w:val="21"/>
        </w:rPr>
        <w:t>年</w:t>
      </w:r>
      <w:r w:rsidRPr="0094594B">
        <w:rPr>
          <w:rFonts w:ascii="SimSun" w:hAnsi="SimSun"/>
          <w:sz w:val="21"/>
          <w:szCs w:val="21"/>
        </w:rPr>
        <w:t>。</w:t>
      </w:r>
      <w:r w:rsidRPr="00751FD7">
        <w:rPr>
          <w:rFonts w:ascii="KaiTi" w:eastAsia="KaiTi" w:hAnsi="KaiTi"/>
          <w:iCs/>
          <w:sz w:val="21"/>
          <w:szCs w:val="21"/>
        </w:rPr>
        <w:t>艺术家</w:t>
      </w:r>
      <w:r w:rsidR="00556F1B" w:rsidRPr="00751FD7">
        <w:rPr>
          <w:rFonts w:ascii="KaiTi" w:eastAsia="KaiTi" w:hAnsi="KaiTi"/>
          <w:iCs/>
          <w:sz w:val="21"/>
          <w:szCs w:val="21"/>
        </w:rPr>
        <w:t>追续权</w:t>
      </w:r>
      <w:r w:rsidRPr="00751FD7">
        <w:rPr>
          <w:rFonts w:ascii="KaiTi" w:eastAsia="KaiTi" w:hAnsi="KaiTi"/>
          <w:iCs/>
          <w:sz w:val="21"/>
          <w:szCs w:val="21"/>
        </w:rPr>
        <w:t>的十年</w:t>
      </w:r>
      <w:r w:rsidR="00BC0E0E">
        <w:rPr>
          <w:rFonts w:ascii="KaiTi" w:eastAsia="KaiTi" w:hAnsi="KaiTi" w:hint="eastAsia"/>
          <w:iCs/>
          <w:sz w:val="21"/>
          <w:szCs w:val="21"/>
        </w:rPr>
        <w:t>：</w:t>
      </w:r>
      <w:r w:rsidRPr="00751FD7">
        <w:rPr>
          <w:rFonts w:ascii="KaiTi" w:eastAsia="KaiTi" w:hAnsi="KaiTi"/>
          <w:iCs/>
          <w:sz w:val="21"/>
          <w:szCs w:val="21"/>
        </w:rPr>
        <w:t>给予艺术家</w:t>
      </w:r>
      <w:r w:rsidR="00694CA2">
        <w:rPr>
          <w:rFonts w:ascii="KaiTi" w:eastAsia="KaiTi" w:hAnsi="KaiTi" w:hint="eastAsia"/>
          <w:iCs/>
          <w:sz w:val="21"/>
          <w:szCs w:val="21"/>
        </w:rPr>
        <w:t>应得的</w:t>
      </w:r>
      <w:r w:rsidRPr="00751FD7">
        <w:rPr>
          <w:rFonts w:ascii="KaiTi" w:eastAsia="KaiTi" w:hAnsi="KaiTi"/>
          <w:iCs/>
          <w:sz w:val="21"/>
          <w:szCs w:val="21"/>
        </w:rPr>
        <w:t>公平份额</w:t>
      </w:r>
      <w:r w:rsidRPr="00BC0E0E">
        <w:rPr>
          <w:rFonts w:ascii="SimSun" w:hAnsi="SimSun"/>
          <w:sz w:val="21"/>
          <w:szCs w:val="21"/>
        </w:rPr>
        <w:t>）</w:t>
      </w:r>
      <w:r w:rsidRPr="0094594B">
        <w:rPr>
          <w:rFonts w:ascii="SimSun" w:hAnsi="SimSun"/>
          <w:sz w:val="21"/>
          <w:szCs w:val="21"/>
        </w:rPr>
        <w:t>。</w:t>
      </w:r>
      <w:r w:rsidR="00BC0E0E">
        <w:rPr>
          <w:rFonts w:ascii="SimSun" w:hAnsi="SimSun" w:hint="eastAsia"/>
          <w:sz w:val="21"/>
          <w:szCs w:val="21"/>
        </w:rPr>
        <w:t>IAF</w:t>
      </w:r>
      <w:r w:rsidRPr="0094594B">
        <w:rPr>
          <w:rFonts w:ascii="SimSun" w:hAnsi="SimSun"/>
          <w:sz w:val="21"/>
          <w:szCs w:val="21"/>
        </w:rPr>
        <w:t>强烈支持将</w:t>
      </w:r>
      <w:r w:rsidR="00BC0E0E" w:rsidRPr="0094594B">
        <w:rPr>
          <w:rFonts w:ascii="SimSun" w:hAnsi="SimSun"/>
          <w:sz w:val="21"/>
          <w:szCs w:val="21"/>
        </w:rPr>
        <w:t>艺术家</w:t>
      </w:r>
      <w:r w:rsidR="00BC0E0E">
        <w:rPr>
          <w:rFonts w:ascii="SimSun" w:hAnsi="SimSun"/>
          <w:sz w:val="21"/>
          <w:szCs w:val="21"/>
        </w:rPr>
        <w:t>追续权</w:t>
      </w:r>
      <w:r w:rsidRPr="0094594B">
        <w:rPr>
          <w:rFonts w:ascii="SimSun" w:hAnsi="SimSun"/>
          <w:sz w:val="21"/>
          <w:szCs w:val="21"/>
        </w:rPr>
        <w:t>纳入SCCR议程以及</w:t>
      </w:r>
      <w:r w:rsidR="00E20903">
        <w:rPr>
          <w:rFonts w:ascii="SimSun" w:hAnsi="SimSun"/>
          <w:sz w:val="21"/>
          <w:szCs w:val="21"/>
        </w:rPr>
        <w:t>产权组织</w:t>
      </w:r>
      <w:r w:rsidR="00556F1B">
        <w:rPr>
          <w:rFonts w:ascii="SimSun" w:hAnsi="SimSun"/>
          <w:sz w:val="21"/>
          <w:szCs w:val="21"/>
        </w:rPr>
        <w:t>追续权</w:t>
      </w:r>
      <w:r w:rsidRPr="0094594B">
        <w:rPr>
          <w:rFonts w:ascii="SimSun" w:hAnsi="SimSun"/>
          <w:sz w:val="21"/>
          <w:szCs w:val="21"/>
        </w:rPr>
        <w:t>工作</w:t>
      </w:r>
      <w:r w:rsidR="00BC0E0E">
        <w:rPr>
          <w:rFonts w:ascii="SimSun" w:hAnsi="SimSun" w:hint="eastAsia"/>
          <w:sz w:val="21"/>
          <w:szCs w:val="21"/>
        </w:rPr>
        <w:t>队</w:t>
      </w:r>
      <w:r w:rsidRPr="0094594B">
        <w:rPr>
          <w:rFonts w:ascii="SimSun" w:hAnsi="SimSun"/>
          <w:sz w:val="21"/>
          <w:szCs w:val="21"/>
        </w:rPr>
        <w:t>的</w:t>
      </w:r>
      <w:r w:rsidR="00694CA2">
        <w:rPr>
          <w:rFonts w:ascii="SimSun" w:hAnsi="SimSun" w:hint="eastAsia"/>
          <w:sz w:val="21"/>
          <w:szCs w:val="21"/>
        </w:rPr>
        <w:t>工作进程</w:t>
      </w:r>
      <w:r w:rsidRPr="0094594B">
        <w:rPr>
          <w:rFonts w:ascii="SimSun" w:hAnsi="SimSun"/>
          <w:sz w:val="21"/>
          <w:szCs w:val="21"/>
        </w:rPr>
        <w:t>。</w:t>
      </w:r>
    </w:p>
    <w:p w14:paraId="4D62DD35"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b/>
          <w:sz w:val="21"/>
          <w:szCs w:val="21"/>
        </w:rPr>
      </w:pPr>
      <w:r w:rsidRPr="0094594B">
        <w:rPr>
          <w:rFonts w:ascii="SimSun" w:hAnsi="SimSun"/>
          <w:sz w:val="21"/>
          <w:szCs w:val="21"/>
        </w:rPr>
        <w:t>国际新闻工作者联合会（IFJ）的代表</w:t>
      </w:r>
      <w:r w:rsidR="00DA7189">
        <w:rPr>
          <w:rFonts w:ascii="SimSun" w:hAnsi="SimSun" w:hint="eastAsia"/>
          <w:sz w:val="21"/>
          <w:szCs w:val="21"/>
        </w:rPr>
        <w:t>称</w:t>
      </w:r>
      <w:r w:rsidRPr="0094594B">
        <w:rPr>
          <w:rFonts w:ascii="SimSun" w:hAnsi="SimSun"/>
          <w:sz w:val="21"/>
          <w:szCs w:val="21"/>
        </w:rPr>
        <w:t>，</w:t>
      </w:r>
      <w:r w:rsidR="00DA7189">
        <w:rPr>
          <w:rFonts w:ascii="SimSun" w:hAnsi="SimSun" w:hint="eastAsia"/>
          <w:sz w:val="21"/>
          <w:szCs w:val="21"/>
        </w:rPr>
        <w:t>其</w:t>
      </w:r>
      <w:r w:rsidRPr="0094594B">
        <w:rPr>
          <w:rFonts w:ascii="SimSun" w:hAnsi="SimSun"/>
          <w:sz w:val="21"/>
          <w:szCs w:val="21"/>
        </w:rPr>
        <w:t>强烈支持将</w:t>
      </w:r>
      <w:r w:rsidR="00556F1B">
        <w:rPr>
          <w:rFonts w:ascii="SimSun" w:hAnsi="SimSun"/>
          <w:iCs/>
          <w:sz w:val="21"/>
          <w:szCs w:val="21"/>
        </w:rPr>
        <w:t>追续权</w:t>
      </w:r>
      <w:r w:rsidRPr="0094594B">
        <w:rPr>
          <w:rFonts w:ascii="SimSun" w:hAnsi="SimSun"/>
          <w:sz w:val="21"/>
          <w:szCs w:val="21"/>
        </w:rPr>
        <w:t>列入该委员会议程的</w:t>
      </w:r>
      <w:r w:rsidR="00DA7189">
        <w:rPr>
          <w:rFonts w:ascii="SimSun" w:hAnsi="SimSun" w:hint="eastAsia"/>
          <w:sz w:val="21"/>
          <w:szCs w:val="21"/>
        </w:rPr>
        <w:t>提案</w:t>
      </w:r>
      <w:r w:rsidRPr="0094594B">
        <w:rPr>
          <w:rFonts w:ascii="SimSun" w:hAnsi="SimSun"/>
          <w:sz w:val="21"/>
          <w:szCs w:val="21"/>
        </w:rPr>
        <w:t>。</w:t>
      </w:r>
      <w:r w:rsidR="00DA7189">
        <w:rPr>
          <w:rFonts w:ascii="SimSun" w:hAnsi="SimSun" w:hint="eastAsia"/>
          <w:sz w:val="21"/>
          <w:szCs w:val="21"/>
        </w:rPr>
        <w:t>鉴于</w:t>
      </w:r>
      <w:r w:rsidRPr="0094594B">
        <w:rPr>
          <w:rFonts w:ascii="SimSun" w:hAnsi="SimSun"/>
          <w:sz w:val="21"/>
          <w:szCs w:val="21"/>
        </w:rPr>
        <w:t>艺术品市场的性质以及大量成员国</w:t>
      </w:r>
      <w:r w:rsidR="00DA7189">
        <w:rPr>
          <w:rFonts w:ascii="SimSun" w:hAnsi="SimSun" w:hint="eastAsia"/>
          <w:sz w:val="21"/>
          <w:szCs w:val="21"/>
        </w:rPr>
        <w:t>未</w:t>
      </w:r>
      <w:r w:rsidRPr="0094594B">
        <w:rPr>
          <w:rFonts w:ascii="SimSun" w:hAnsi="SimSun"/>
          <w:sz w:val="21"/>
          <w:szCs w:val="21"/>
        </w:rPr>
        <w:t>规定艺术家可以分享其作品在不断出售过程中不断增加的价值，</w:t>
      </w:r>
      <w:r w:rsidR="00DA7189">
        <w:rPr>
          <w:rFonts w:ascii="SimSun" w:hAnsi="SimSun" w:hint="eastAsia"/>
          <w:sz w:val="21"/>
          <w:szCs w:val="21"/>
        </w:rPr>
        <w:t>有必要</w:t>
      </w:r>
      <w:r w:rsidRPr="0094594B">
        <w:rPr>
          <w:rFonts w:ascii="SimSun" w:hAnsi="SimSun"/>
          <w:sz w:val="21"/>
          <w:szCs w:val="21"/>
        </w:rPr>
        <w:t>制定一份具有约束力的国际文书。列入</w:t>
      </w:r>
      <w:r w:rsidR="00DA7189">
        <w:rPr>
          <w:rFonts w:ascii="SimSun" w:hAnsi="SimSun" w:hint="eastAsia"/>
          <w:sz w:val="21"/>
          <w:szCs w:val="21"/>
        </w:rPr>
        <w:t>该</w:t>
      </w:r>
      <w:r w:rsidRPr="0094594B">
        <w:rPr>
          <w:rFonts w:ascii="SimSun" w:hAnsi="SimSun"/>
          <w:sz w:val="21"/>
          <w:szCs w:val="21"/>
        </w:rPr>
        <w:t>项目将在一定程度上有助于履行</w:t>
      </w:r>
      <w:r w:rsidR="00E20903">
        <w:rPr>
          <w:rFonts w:ascii="SimSun" w:hAnsi="SimSun"/>
          <w:sz w:val="21"/>
          <w:szCs w:val="21"/>
        </w:rPr>
        <w:t>产权组织</w:t>
      </w:r>
      <w:r w:rsidRPr="0094594B">
        <w:rPr>
          <w:rFonts w:ascii="SimSun" w:hAnsi="SimSun"/>
          <w:sz w:val="21"/>
          <w:szCs w:val="21"/>
        </w:rPr>
        <w:t>的使命，即</w:t>
      </w:r>
      <w:r w:rsidR="00DA7189">
        <w:rPr>
          <w:rFonts w:ascii="SimSun" w:hAnsi="SimSun" w:hint="eastAsia"/>
          <w:sz w:val="21"/>
          <w:szCs w:val="21"/>
        </w:rPr>
        <w:t>推动</w:t>
      </w:r>
      <w:r w:rsidRPr="0094594B">
        <w:rPr>
          <w:rFonts w:ascii="SimSun" w:hAnsi="SimSun"/>
          <w:sz w:val="21"/>
          <w:szCs w:val="21"/>
        </w:rPr>
        <w:t>建立一个</w:t>
      </w:r>
      <w:r w:rsidR="00BC0E0E">
        <w:rPr>
          <w:rFonts w:ascii="SimSun" w:hAnsi="SimSun" w:hint="eastAsia"/>
          <w:sz w:val="21"/>
          <w:szCs w:val="21"/>
        </w:rPr>
        <w:t>“</w:t>
      </w:r>
      <w:r w:rsidR="00DA7189">
        <w:rPr>
          <w:rFonts w:ascii="SimSun" w:hAnsi="SimSun" w:hint="eastAsia"/>
          <w:sz w:val="21"/>
          <w:szCs w:val="21"/>
        </w:rPr>
        <w:t>促进</w:t>
      </w:r>
      <w:r w:rsidRPr="0094594B">
        <w:rPr>
          <w:rFonts w:ascii="SimSun" w:hAnsi="SimSun"/>
          <w:sz w:val="21"/>
          <w:szCs w:val="21"/>
        </w:rPr>
        <w:t>创新和创造</w:t>
      </w:r>
      <w:r w:rsidR="00DA7189">
        <w:rPr>
          <w:rFonts w:ascii="SimSun" w:hAnsi="SimSun" w:hint="eastAsia"/>
          <w:sz w:val="21"/>
          <w:szCs w:val="21"/>
        </w:rPr>
        <w:t>，</w:t>
      </w:r>
      <w:r w:rsidRPr="0094594B">
        <w:rPr>
          <w:rFonts w:ascii="SimSun" w:hAnsi="SimSun"/>
          <w:sz w:val="21"/>
          <w:szCs w:val="21"/>
        </w:rPr>
        <w:t>造福所有人的制度</w:t>
      </w:r>
      <w:r w:rsidR="00BC0E0E">
        <w:rPr>
          <w:rFonts w:ascii="SimSun" w:hAnsi="SimSun" w:hint="eastAsia"/>
          <w:sz w:val="21"/>
          <w:szCs w:val="21"/>
        </w:rPr>
        <w:t>”</w:t>
      </w:r>
      <w:r w:rsidRPr="0094594B">
        <w:rPr>
          <w:rFonts w:ascii="SimSun" w:hAnsi="SimSun"/>
          <w:sz w:val="21"/>
          <w:szCs w:val="21"/>
        </w:rPr>
        <w:t>。</w:t>
      </w:r>
    </w:p>
    <w:p w14:paraId="7AA3AD5E"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由于时间不足和其他技术上的挑战，主席要求其余的发言者、非政府组织和机构以书面形式提交其意见。他感谢与会者对这一问题的宽容和</w:t>
      </w:r>
      <w:r w:rsidRPr="00711EFC">
        <w:rPr>
          <w:rFonts w:ascii="SimSun" w:hAnsi="SimSun" w:cs="SimSun"/>
          <w:sz w:val="21"/>
          <w:szCs w:val="21"/>
        </w:rPr>
        <w:t>理解</w:t>
      </w:r>
      <w:r w:rsidRPr="0094594B">
        <w:rPr>
          <w:rFonts w:ascii="SimSun" w:hAnsi="SimSun"/>
          <w:sz w:val="21"/>
          <w:szCs w:val="21"/>
        </w:rPr>
        <w:t>。主席在其他事项下介绍了议程的第三个问题，涉及在国际一级加强对舞台导演的保护。该</w:t>
      </w:r>
      <w:r w:rsidR="003019D2">
        <w:rPr>
          <w:rFonts w:ascii="SimSun" w:hAnsi="SimSun" w:hint="eastAsia"/>
          <w:sz w:val="21"/>
          <w:szCs w:val="21"/>
        </w:rPr>
        <w:t>提案</w:t>
      </w:r>
      <w:r w:rsidRPr="0094594B">
        <w:rPr>
          <w:rFonts w:ascii="SimSun" w:hAnsi="SimSun"/>
          <w:sz w:val="21"/>
          <w:szCs w:val="21"/>
        </w:rPr>
        <w:t>是由俄罗斯联邦代表团在委员会第三十五届会议上提出的，</w:t>
      </w:r>
      <w:r w:rsidR="003019D2">
        <w:rPr>
          <w:rFonts w:ascii="SimSun" w:hAnsi="SimSun"/>
          <w:sz w:val="21"/>
          <w:szCs w:val="21"/>
        </w:rPr>
        <w:t>载于</w:t>
      </w:r>
      <w:r w:rsidR="00BC0E0E">
        <w:rPr>
          <w:rFonts w:ascii="SimSun" w:hAnsi="SimSun" w:hint="eastAsia"/>
          <w:sz w:val="21"/>
          <w:szCs w:val="21"/>
        </w:rPr>
        <w:t>文件</w:t>
      </w:r>
      <w:r w:rsidRPr="0094594B">
        <w:rPr>
          <w:rFonts w:ascii="SimSun" w:hAnsi="SimSun"/>
          <w:sz w:val="21"/>
          <w:szCs w:val="21"/>
        </w:rPr>
        <w:t>SCCR/35/8中。在第三十六届会议期间，委员会要求秘书处</w:t>
      </w:r>
      <w:r w:rsidR="003019D2">
        <w:rPr>
          <w:rFonts w:ascii="SimSun" w:hAnsi="SimSun" w:hint="eastAsia"/>
          <w:sz w:val="21"/>
          <w:szCs w:val="21"/>
        </w:rPr>
        <w:t>着手研究</w:t>
      </w:r>
      <w:r w:rsidRPr="0094594B">
        <w:rPr>
          <w:rFonts w:ascii="SimSun" w:hAnsi="SimSun"/>
          <w:sz w:val="21"/>
          <w:szCs w:val="21"/>
        </w:rPr>
        <w:t>该事项。</w:t>
      </w:r>
      <w:r w:rsidR="00BC0E0E">
        <w:rPr>
          <w:rFonts w:ascii="SimSun" w:hAnsi="SimSun" w:hint="eastAsia"/>
          <w:sz w:val="21"/>
          <w:szCs w:val="21"/>
        </w:rPr>
        <w:t>文件</w:t>
      </w:r>
      <w:r w:rsidRPr="0094594B">
        <w:rPr>
          <w:rFonts w:ascii="SimSun" w:hAnsi="SimSun"/>
          <w:sz w:val="21"/>
          <w:szCs w:val="21"/>
        </w:rPr>
        <w:t>SCCR/37/3规定了该研究的</w:t>
      </w:r>
      <w:r w:rsidR="003019D2">
        <w:rPr>
          <w:rFonts w:ascii="SimSun" w:hAnsi="SimSun" w:hint="eastAsia"/>
          <w:sz w:val="21"/>
          <w:szCs w:val="21"/>
        </w:rPr>
        <w:t>模式</w:t>
      </w:r>
      <w:r w:rsidRPr="0094594B">
        <w:rPr>
          <w:rFonts w:ascii="SimSun" w:hAnsi="SimSun"/>
          <w:sz w:val="21"/>
          <w:szCs w:val="21"/>
        </w:rPr>
        <w:t>。主席指出，</w:t>
      </w:r>
      <w:r w:rsidR="00BC0E0E">
        <w:rPr>
          <w:rFonts w:ascii="SimSun" w:hAnsi="SimSun" w:hint="eastAsia"/>
          <w:sz w:val="21"/>
          <w:szCs w:val="21"/>
        </w:rPr>
        <w:t>文件</w:t>
      </w:r>
      <w:r w:rsidRPr="0094594B">
        <w:rPr>
          <w:rFonts w:ascii="SimSun" w:hAnsi="SimSun"/>
          <w:sz w:val="21"/>
          <w:szCs w:val="21"/>
        </w:rPr>
        <w:t>SCCR/40/5是研究人员的研究进展报告，可在网站上查阅。</w:t>
      </w:r>
    </w:p>
    <w:p w14:paraId="288B5D07" w14:textId="77777777" w:rsidR="00376C5C" w:rsidRDefault="00CC4F89" w:rsidP="00B02F75">
      <w:pPr>
        <w:keepNext/>
        <w:spacing w:afterLines="50" w:after="120" w:line="340" w:lineRule="atLeast"/>
        <w:jc w:val="both"/>
        <w:rPr>
          <w:rFonts w:ascii="KaiTi" w:eastAsia="KaiTi" w:hAnsi="KaiTi"/>
          <w:iCs/>
          <w:sz w:val="21"/>
          <w:szCs w:val="21"/>
        </w:rPr>
      </w:pPr>
      <w:r w:rsidRPr="00751FD7">
        <w:rPr>
          <w:rFonts w:ascii="KaiTi" w:eastAsia="KaiTi" w:hAnsi="KaiTi"/>
          <w:iCs/>
          <w:sz w:val="21"/>
          <w:szCs w:val="21"/>
        </w:rPr>
        <w:t>戏剧导演权利</w:t>
      </w:r>
    </w:p>
    <w:p w14:paraId="663153D2" w14:textId="77777777" w:rsidR="00376C5C" w:rsidRDefault="00DB51A5"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伊索尔德·让德罗</w:t>
      </w:r>
      <w:r w:rsidR="00CC4F89" w:rsidRPr="0094594B">
        <w:rPr>
          <w:rFonts w:ascii="SimSun" w:hAnsi="SimSun"/>
          <w:sz w:val="21"/>
          <w:szCs w:val="21"/>
        </w:rPr>
        <w:t>教授表示，尽管</w:t>
      </w:r>
      <w:r w:rsidR="00B92C33" w:rsidRPr="0094594B">
        <w:rPr>
          <w:rFonts w:ascii="SimSun" w:hAnsi="SimSun"/>
          <w:sz w:val="21"/>
          <w:szCs w:val="21"/>
        </w:rPr>
        <w:t>因为多月来无法进入图书馆</w:t>
      </w:r>
      <w:r w:rsidR="00B92C33">
        <w:rPr>
          <w:rFonts w:ascii="SimSun" w:hAnsi="SimSun" w:hint="eastAsia"/>
          <w:sz w:val="21"/>
          <w:szCs w:val="21"/>
        </w:rPr>
        <w:t>而使</w:t>
      </w:r>
      <w:r w:rsidR="00CC4F89" w:rsidRPr="0094594B">
        <w:rPr>
          <w:rFonts w:ascii="SimSun" w:hAnsi="SimSun"/>
          <w:sz w:val="21"/>
          <w:szCs w:val="21"/>
        </w:rPr>
        <w:t>起草工作变得有点复杂，但起草工作已经开始。起草工作的主要挑战之一是将访谈内容纳入材料，因为其中一些访谈显然反映了对这一问题非常有条理的处理方式，而其他一些访谈则属于作者或创作者像</w:t>
      </w:r>
      <w:r w:rsidR="00B92C33">
        <w:rPr>
          <w:rFonts w:ascii="SimSun" w:hAnsi="SimSun" w:hint="eastAsia"/>
          <w:sz w:val="21"/>
          <w:szCs w:val="21"/>
        </w:rPr>
        <w:t>任何</w:t>
      </w:r>
      <w:r w:rsidR="00CC4F89" w:rsidRPr="0094594B">
        <w:rPr>
          <w:rFonts w:ascii="SimSun" w:hAnsi="SimSun"/>
          <w:sz w:val="21"/>
          <w:szCs w:val="21"/>
        </w:rPr>
        <w:t>其他类别的作者和表演者一样寻</w:t>
      </w:r>
      <w:r w:rsidR="00B92C33">
        <w:rPr>
          <w:rFonts w:ascii="SimSun" w:hAnsi="SimSun" w:hint="eastAsia"/>
          <w:sz w:val="21"/>
          <w:szCs w:val="21"/>
        </w:rPr>
        <w:t>求</w:t>
      </w:r>
      <w:r w:rsidR="00CC4F89" w:rsidRPr="0094594B">
        <w:rPr>
          <w:rFonts w:ascii="SimSun" w:hAnsi="SimSun"/>
          <w:sz w:val="21"/>
          <w:szCs w:val="21"/>
        </w:rPr>
        <w:t>报酬的类别。</w:t>
      </w:r>
      <w:r>
        <w:rPr>
          <w:rFonts w:ascii="SimSun" w:hAnsi="SimSun" w:hint="eastAsia"/>
          <w:sz w:val="21"/>
          <w:szCs w:val="21"/>
        </w:rPr>
        <w:t>让德罗</w:t>
      </w:r>
      <w:r w:rsidR="00CC4F89" w:rsidRPr="0094594B">
        <w:rPr>
          <w:rFonts w:ascii="SimSun" w:hAnsi="SimSun"/>
          <w:sz w:val="21"/>
          <w:szCs w:val="21"/>
        </w:rPr>
        <w:t>教授举了两个剧院的例子，</w:t>
      </w:r>
      <w:r w:rsidR="00B92C33">
        <w:rPr>
          <w:rFonts w:ascii="SimSun" w:hAnsi="SimSun" w:hint="eastAsia"/>
          <w:sz w:val="21"/>
          <w:szCs w:val="21"/>
        </w:rPr>
        <w:t>关于</w:t>
      </w:r>
      <w:r w:rsidR="006D52FA">
        <w:rPr>
          <w:rFonts w:ascii="SimSun" w:hAnsi="SimSun"/>
          <w:sz w:val="21"/>
          <w:szCs w:val="21"/>
        </w:rPr>
        <w:t>2019冠状病毒病</w:t>
      </w:r>
      <w:r w:rsidR="00CC4F89" w:rsidRPr="0094594B">
        <w:rPr>
          <w:rFonts w:ascii="SimSun" w:hAnsi="SimSun"/>
          <w:sz w:val="21"/>
          <w:szCs w:val="21"/>
        </w:rPr>
        <w:t>大流行对</w:t>
      </w:r>
      <w:r w:rsidR="00B92C33" w:rsidRPr="0094594B">
        <w:rPr>
          <w:rFonts w:ascii="SimSun" w:hAnsi="SimSun"/>
          <w:sz w:val="21"/>
          <w:szCs w:val="21"/>
        </w:rPr>
        <w:t>这两个剧院</w:t>
      </w:r>
      <w:r w:rsidR="00B92C33">
        <w:rPr>
          <w:rFonts w:ascii="SimSun" w:hAnsi="SimSun" w:hint="eastAsia"/>
          <w:sz w:val="21"/>
          <w:szCs w:val="21"/>
        </w:rPr>
        <w:t>的</w:t>
      </w:r>
      <w:r w:rsidR="005857AE">
        <w:rPr>
          <w:rFonts w:ascii="SimSun" w:hAnsi="SimSun" w:hint="eastAsia"/>
          <w:sz w:val="21"/>
          <w:szCs w:val="21"/>
        </w:rPr>
        <w:t>上座</w:t>
      </w:r>
      <w:r w:rsidR="00CC4F89" w:rsidRPr="0094594B">
        <w:rPr>
          <w:rFonts w:ascii="SimSun" w:hAnsi="SimSun"/>
          <w:sz w:val="21"/>
          <w:szCs w:val="21"/>
        </w:rPr>
        <w:t>计划产生</w:t>
      </w:r>
      <w:r w:rsidR="00B92C33">
        <w:rPr>
          <w:rFonts w:ascii="SimSun" w:hAnsi="SimSun" w:hint="eastAsia"/>
          <w:sz w:val="21"/>
          <w:szCs w:val="21"/>
        </w:rPr>
        <w:t>的</w:t>
      </w:r>
      <w:r w:rsidR="00CC4F89" w:rsidRPr="0094594B">
        <w:rPr>
          <w:rFonts w:ascii="SimSun" w:hAnsi="SimSun"/>
          <w:sz w:val="21"/>
          <w:szCs w:val="21"/>
        </w:rPr>
        <w:t>不同影响。其中一个剧院的正常座位数为468</w:t>
      </w:r>
      <w:r w:rsidR="00CC4F89" w:rsidRPr="0094594B">
        <w:rPr>
          <w:rFonts w:ascii="SimSun" w:hAnsi="SimSun" w:hint="eastAsia"/>
          <w:sz w:val="21"/>
          <w:szCs w:val="21"/>
        </w:rPr>
        <w:t>个</w:t>
      </w:r>
      <w:r w:rsidR="00CC4F89" w:rsidRPr="0094594B">
        <w:rPr>
          <w:rFonts w:ascii="SimSun" w:hAnsi="SimSun"/>
          <w:sz w:val="21"/>
          <w:szCs w:val="21"/>
        </w:rPr>
        <w:t>，</w:t>
      </w:r>
      <w:r w:rsidR="00B92C33">
        <w:rPr>
          <w:rFonts w:ascii="SimSun" w:hAnsi="SimSun" w:hint="eastAsia"/>
          <w:sz w:val="21"/>
          <w:szCs w:val="21"/>
        </w:rPr>
        <w:t>疫情期间</w:t>
      </w:r>
      <w:r w:rsidR="00CC4F89" w:rsidRPr="0094594B">
        <w:rPr>
          <w:rFonts w:ascii="SimSun" w:hAnsi="SimSun"/>
          <w:sz w:val="21"/>
          <w:szCs w:val="21"/>
        </w:rPr>
        <w:t>减少到120个。另一</w:t>
      </w:r>
      <w:r w:rsidR="000B2C85">
        <w:rPr>
          <w:rFonts w:ascii="SimSun" w:hAnsi="SimSun" w:hint="eastAsia"/>
          <w:sz w:val="21"/>
          <w:szCs w:val="21"/>
        </w:rPr>
        <w:t>家</w:t>
      </w:r>
      <w:r w:rsidR="00B92C33">
        <w:rPr>
          <w:rFonts w:ascii="SimSun" w:hAnsi="SimSun" w:hint="eastAsia"/>
          <w:sz w:val="21"/>
          <w:szCs w:val="21"/>
        </w:rPr>
        <w:t>剧院</w:t>
      </w:r>
      <w:r w:rsidR="000B2C85">
        <w:rPr>
          <w:rFonts w:ascii="SimSun" w:hAnsi="SimSun" w:hint="eastAsia"/>
          <w:sz w:val="21"/>
          <w:szCs w:val="21"/>
        </w:rPr>
        <w:t>的座位</w:t>
      </w:r>
      <w:r w:rsidR="00791240">
        <w:rPr>
          <w:rFonts w:ascii="SimSun" w:hAnsi="SimSun" w:hint="eastAsia"/>
          <w:sz w:val="21"/>
          <w:szCs w:val="21"/>
        </w:rPr>
        <w:t>数</w:t>
      </w:r>
      <w:r w:rsidR="000B2C85">
        <w:rPr>
          <w:rFonts w:ascii="SimSun" w:hAnsi="SimSun" w:hint="eastAsia"/>
          <w:sz w:val="21"/>
          <w:szCs w:val="21"/>
        </w:rPr>
        <w:t>为</w:t>
      </w:r>
      <w:r w:rsidR="00CC4F89" w:rsidRPr="0094594B">
        <w:rPr>
          <w:rFonts w:ascii="SimSun" w:hAnsi="SimSun"/>
          <w:sz w:val="21"/>
          <w:szCs w:val="21"/>
        </w:rPr>
        <w:t>840个，</w:t>
      </w:r>
      <w:r w:rsidR="00B92C33">
        <w:rPr>
          <w:rFonts w:ascii="SimSun" w:hAnsi="SimSun" w:hint="eastAsia"/>
          <w:sz w:val="21"/>
          <w:szCs w:val="21"/>
        </w:rPr>
        <w:t>疫情期间</w:t>
      </w:r>
      <w:r w:rsidR="00CC4F89" w:rsidRPr="0094594B">
        <w:rPr>
          <w:rFonts w:ascii="SimSun" w:hAnsi="SimSun"/>
          <w:sz w:val="21"/>
          <w:szCs w:val="21"/>
        </w:rPr>
        <w:t>减少到180</w:t>
      </w:r>
      <w:r w:rsidR="00CC4F89" w:rsidRPr="0094594B">
        <w:rPr>
          <w:rFonts w:ascii="SimSun" w:hAnsi="SimSun" w:hint="eastAsia"/>
          <w:sz w:val="21"/>
          <w:szCs w:val="21"/>
        </w:rPr>
        <w:t>个</w:t>
      </w:r>
      <w:r w:rsidR="00CC4F89" w:rsidRPr="0094594B">
        <w:rPr>
          <w:rFonts w:ascii="SimSun" w:hAnsi="SimSun"/>
          <w:sz w:val="21"/>
          <w:szCs w:val="21"/>
        </w:rPr>
        <w:t>。魁北克剧院委员会在封锁开始后进行的调查</w:t>
      </w:r>
      <w:r w:rsidR="00B92C33">
        <w:rPr>
          <w:rFonts w:ascii="SimSun" w:hAnsi="SimSun" w:hint="eastAsia"/>
          <w:sz w:val="21"/>
          <w:szCs w:val="21"/>
        </w:rPr>
        <w:t>揭示</w:t>
      </w:r>
      <w:r w:rsidR="00CC4F89" w:rsidRPr="0094594B">
        <w:rPr>
          <w:rFonts w:ascii="SimSun" w:hAnsi="SimSun"/>
          <w:sz w:val="21"/>
          <w:szCs w:val="21"/>
        </w:rPr>
        <w:t>了灾难性的结果。98%的会员实际上</w:t>
      </w:r>
      <w:r w:rsidR="00417582">
        <w:rPr>
          <w:rFonts w:ascii="SimSun" w:hAnsi="SimSun" w:hint="eastAsia"/>
          <w:sz w:val="21"/>
          <w:szCs w:val="21"/>
        </w:rPr>
        <w:t>出现亏损</w:t>
      </w:r>
      <w:r w:rsidR="00CC4F89" w:rsidRPr="0094594B">
        <w:rPr>
          <w:rFonts w:ascii="SimSun" w:hAnsi="SimSun"/>
          <w:sz w:val="21"/>
          <w:szCs w:val="21"/>
        </w:rPr>
        <w:t>；87%的演出被取消，这是</w:t>
      </w:r>
      <w:r w:rsidR="000B2C85">
        <w:rPr>
          <w:rFonts w:ascii="SimSun" w:hAnsi="SimSun" w:hint="eastAsia"/>
          <w:sz w:val="21"/>
          <w:szCs w:val="21"/>
        </w:rPr>
        <w:t>占主流的</w:t>
      </w:r>
      <w:r w:rsidR="00417582">
        <w:rPr>
          <w:rFonts w:ascii="SimSun" w:hAnsi="SimSun" w:hint="eastAsia"/>
          <w:sz w:val="21"/>
          <w:szCs w:val="21"/>
        </w:rPr>
        <w:t>情况</w:t>
      </w:r>
      <w:r w:rsidR="00CC4F89" w:rsidRPr="0094594B">
        <w:rPr>
          <w:rFonts w:ascii="SimSun" w:hAnsi="SimSun"/>
          <w:sz w:val="21"/>
          <w:szCs w:val="21"/>
        </w:rPr>
        <w:t>。合同被违反，人员被解雇，被称为</w:t>
      </w:r>
      <w:r w:rsidR="00BC0E0E" w:rsidRPr="00751FD7">
        <w:rPr>
          <w:rFonts w:ascii="SimSun" w:hAnsi="SimSun" w:hint="eastAsia"/>
          <w:iCs/>
          <w:sz w:val="21"/>
          <w:szCs w:val="21"/>
        </w:rPr>
        <w:t>“</w:t>
      </w:r>
      <w:r w:rsidR="00CC4F89" w:rsidRPr="00751FD7">
        <w:rPr>
          <w:rFonts w:ascii="KaiTi" w:eastAsia="KaiTi" w:hAnsi="KaiTi"/>
          <w:iCs/>
          <w:sz w:val="21"/>
          <w:szCs w:val="21"/>
        </w:rPr>
        <w:t>七指</w:t>
      </w:r>
      <w:r w:rsidR="00BC0E0E" w:rsidRPr="00751FD7">
        <w:rPr>
          <w:rFonts w:ascii="SimSun" w:hAnsi="SimSun" w:hint="eastAsia"/>
          <w:iCs/>
          <w:sz w:val="21"/>
          <w:szCs w:val="21"/>
        </w:rPr>
        <w:t>”</w:t>
      </w:r>
      <w:r w:rsidR="00CC4F89" w:rsidRPr="00751FD7">
        <w:rPr>
          <w:rFonts w:ascii="SimSun" w:hAnsi="SimSun"/>
          <w:iCs/>
          <w:sz w:val="21"/>
          <w:szCs w:val="21"/>
        </w:rPr>
        <w:t>的</w:t>
      </w:r>
      <w:r w:rsidR="00CC4F89" w:rsidRPr="0094594B">
        <w:rPr>
          <w:rFonts w:ascii="SimSun" w:hAnsi="SimSun"/>
          <w:sz w:val="21"/>
          <w:szCs w:val="21"/>
        </w:rPr>
        <w:t>马戏团</w:t>
      </w:r>
      <w:r w:rsidR="00417582">
        <w:rPr>
          <w:rFonts w:ascii="SimSun" w:hAnsi="SimSun" w:hint="eastAsia"/>
          <w:sz w:val="21"/>
          <w:szCs w:val="21"/>
        </w:rPr>
        <w:t>公司</w:t>
      </w:r>
      <w:r w:rsidR="00CC4F89" w:rsidRPr="0094594B">
        <w:rPr>
          <w:rFonts w:ascii="SimSun" w:hAnsi="SimSun"/>
          <w:sz w:val="21"/>
          <w:szCs w:val="21"/>
        </w:rPr>
        <w:t>的国际巡演</w:t>
      </w:r>
      <w:r w:rsidR="000B2C85">
        <w:rPr>
          <w:rFonts w:ascii="SimSun" w:hAnsi="SimSun" w:hint="eastAsia"/>
          <w:sz w:val="21"/>
          <w:szCs w:val="21"/>
        </w:rPr>
        <w:t>不幸</w:t>
      </w:r>
      <w:r w:rsidR="00CC4F89" w:rsidRPr="0094594B">
        <w:rPr>
          <w:rFonts w:ascii="SimSun" w:hAnsi="SimSun"/>
          <w:sz w:val="21"/>
          <w:szCs w:val="21"/>
        </w:rPr>
        <w:t>被取消，</w:t>
      </w:r>
      <w:r w:rsidR="000B2C85">
        <w:rPr>
          <w:rFonts w:ascii="SimSun" w:hAnsi="SimSun" w:hint="eastAsia"/>
          <w:sz w:val="21"/>
          <w:szCs w:val="21"/>
        </w:rPr>
        <w:t>而</w:t>
      </w:r>
      <w:r w:rsidR="00CC4F89" w:rsidRPr="0094594B">
        <w:rPr>
          <w:rFonts w:ascii="SimSun" w:hAnsi="SimSun"/>
          <w:sz w:val="21"/>
          <w:szCs w:val="21"/>
        </w:rPr>
        <w:t>这占其收入的90％。随之而来的是没有任何中场休息、没有酒吧服务或衣帽间服务的新</w:t>
      </w:r>
      <w:r w:rsidR="00417582">
        <w:rPr>
          <w:rFonts w:ascii="SimSun" w:hAnsi="SimSun" w:hint="eastAsia"/>
          <w:sz w:val="21"/>
          <w:szCs w:val="21"/>
        </w:rPr>
        <w:t>型</w:t>
      </w:r>
      <w:r w:rsidR="00CC4F89" w:rsidRPr="0094594B">
        <w:rPr>
          <w:rFonts w:ascii="SimSun" w:hAnsi="SimSun"/>
          <w:sz w:val="21"/>
          <w:szCs w:val="21"/>
        </w:rPr>
        <w:t>短</w:t>
      </w:r>
      <w:r w:rsidR="00417582">
        <w:rPr>
          <w:rFonts w:ascii="SimSun" w:hAnsi="SimSun" w:hint="eastAsia"/>
          <w:sz w:val="21"/>
          <w:szCs w:val="21"/>
        </w:rPr>
        <w:t>暂</w:t>
      </w:r>
      <w:r w:rsidR="00CC4F89" w:rsidRPr="0094594B">
        <w:rPr>
          <w:rFonts w:ascii="SimSun" w:hAnsi="SimSun"/>
          <w:sz w:val="21"/>
          <w:szCs w:val="21"/>
        </w:rPr>
        <w:t>演出。像其他机构一样，剧院与其他机构合作开展新型项目，在蒙特利尔内寻求其他类型的合作。该州变成了一个电影</w:t>
      </w:r>
      <w:r w:rsidR="00791240">
        <w:rPr>
          <w:rFonts w:ascii="SimSun" w:hAnsi="SimSun" w:hint="eastAsia"/>
          <w:sz w:val="21"/>
          <w:szCs w:val="21"/>
        </w:rPr>
        <w:t>布</w:t>
      </w:r>
      <w:r w:rsidR="00CC4F89" w:rsidRPr="0094594B">
        <w:rPr>
          <w:rFonts w:ascii="SimSun" w:hAnsi="SimSun"/>
          <w:sz w:val="21"/>
          <w:szCs w:val="21"/>
        </w:rPr>
        <w:t>景，并找到了货币化的方法，而不是免费提供演出，以便</w:t>
      </w:r>
      <w:r w:rsidR="00417582">
        <w:rPr>
          <w:rFonts w:ascii="SimSun" w:hAnsi="SimSun" w:hint="eastAsia"/>
          <w:sz w:val="21"/>
          <w:szCs w:val="21"/>
        </w:rPr>
        <w:t>公正对待</w:t>
      </w:r>
      <w:r w:rsidR="00CC4F89" w:rsidRPr="0094594B">
        <w:rPr>
          <w:rFonts w:ascii="SimSun" w:hAnsi="SimSun"/>
          <w:sz w:val="21"/>
          <w:szCs w:val="21"/>
        </w:rPr>
        <w:t>所有的创作者，所有的艺术家和演员，以及所有在幕后</w:t>
      </w:r>
      <w:r w:rsidR="00417582" w:rsidRPr="0094594B">
        <w:rPr>
          <w:rFonts w:ascii="SimSun" w:hAnsi="SimSun"/>
          <w:sz w:val="21"/>
          <w:szCs w:val="21"/>
        </w:rPr>
        <w:t>做了大量的工作</w:t>
      </w:r>
      <w:r w:rsidR="00CC4F89" w:rsidRPr="0094594B">
        <w:rPr>
          <w:rFonts w:ascii="SimSun" w:hAnsi="SimSun"/>
          <w:sz w:val="21"/>
          <w:szCs w:val="21"/>
        </w:rPr>
        <w:t>的人。当活动恢复</w:t>
      </w:r>
      <w:r w:rsidR="004E3AEC">
        <w:rPr>
          <w:rFonts w:ascii="SimSun" w:hAnsi="SimSun" w:hint="eastAsia"/>
          <w:sz w:val="21"/>
          <w:szCs w:val="21"/>
        </w:rPr>
        <w:t>得比较正常</w:t>
      </w:r>
      <w:r w:rsidR="00CC4F89" w:rsidRPr="0094594B">
        <w:rPr>
          <w:rFonts w:ascii="SimSun" w:hAnsi="SimSun"/>
          <w:sz w:val="21"/>
          <w:szCs w:val="21"/>
        </w:rPr>
        <w:t>时，会</w:t>
      </w:r>
      <w:r w:rsidR="004E3AEC">
        <w:rPr>
          <w:rFonts w:ascii="SimSun" w:hAnsi="SimSun" w:hint="eastAsia"/>
          <w:sz w:val="21"/>
          <w:szCs w:val="21"/>
        </w:rPr>
        <w:t>出现</w:t>
      </w:r>
      <w:r w:rsidR="00CC4F89" w:rsidRPr="0094594B">
        <w:rPr>
          <w:rFonts w:ascii="SimSun" w:hAnsi="SimSun"/>
          <w:sz w:val="21"/>
          <w:szCs w:val="21"/>
        </w:rPr>
        <w:t>相互冲突的议程，</w:t>
      </w:r>
      <w:r w:rsidR="00791240">
        <w:rPr>
          <w:rFonts w:ascii="SimSun" w:hAnsi="SimSun" w:hint="eastAsia"/>
          <w:sz w:val="21"/>
          <w:szCs w:val="21"/>
        </w:rPr>
        <w:t>让人</w:t>
      </w:r>
      <w:r w:rsidR="00CC4F89" w:rsidRPr="0094594B">
        <w:rPr>
          <w:rFonts w:ascii="SimSun" w:hAnsi="SimSun"/>
          <w:sz w:val="21"/>
          <w:szCs w:val="21"/>
        </w:rPr>
        <w:t>担心</w:t>
      </w:r>
      <w:r w:rsidR="00791240">
        <w:rPr>
          <w:rFonts w:ascii="SimSun" w:hAnsi="SimSun" w:hint="eastAsia"/>
          <w:sz w:val="21"/>
          <w:szCs w:val="21"/>
        </w:rPr>
        <w:t>的是</w:t>
      </w:r>
      <w:r w:rsidR="00CC4F89" w:rsidRPr="0094594B">
        <w:rPr>
          <w:rFonts w:ascii="SimSun" w:hAnsi="SimSun"/>
          <w:sz w:val="21"/>
          <w:szCs w:val="21"/>
        </w:rPr>
        <w:t>人们更愿意为电影和电视制作而不是戏剧部门工作，因为</w:t>
      </w:r>
      <w:r w:rsidR="004E3AEC">
        <w:rPr>
          <w:rFonts w:ascii="SimSun" w:hAnsi="SimSun" w:hint="eastAsia"/>
          <w:sz w:val="21"/>
          <w:szCs w:val="21"/>
        </w:rPr>
        <w:t>前者</w:t>
      </w:r>
      <w:r w:rsidR="00CC4F89" w:rsidRPr="0094594B">
        <w:rPr>
          <w:rFonts w:ascii="SimSun" w:hAnsi="SimSun"/>
          <w:sz w:val="21"/>
          <w:szCs w:val="21"/>
        </w:rPr>
        <w:t>的报酬比舞台制作高，所以这是需要考虑的一个问题。旅游计划也会变得更加复杂，因为各国不会在同一时间以同样的方式开放</w:t>
      </w:r>
      <w:r w:rsidR="004E3AEC">
        <w:rPr>
          <w:rFonts w:ascii="SimSun" w:hAnsi="SimSun" w:hint="eastAsia"/>
          <w:sz w:val="21"/>
          <w:szCs w:val="21"/>
        </w:rPr>
        <w:t>边境</w:t>
      </w:r>
      <w:r w:rsidR="00CC4F89" w:rsidRPr="0094594B">
        <w:rPr>
          <w:rFonts w:ascii="SimSun" w:hAnsi="SimSun"/>
          <w:sz w:val="21"/>
          <w:szCs w:val="21"/>
        </w:rPr>
        <w:t>，而公众对戏剧的兴趣是否还能保持？</w:t>
      </w:r>
      <w:r w:rsidR="00791240">
        <w:rPr>
          <w:rFonts w:ascii="SimSun" w:hAnsi="SimSun" w:hint="eastAsia"/>
          <w:sz w:val="21"/>
          <w:szCs w:val="21"/>
        </w:rPr>
        <w:t>有</w:t>
      </w:r>
      <w:r w:rsidR="00CC4F89" w:rsidRPr="0094594B">
        <w:rPr>
          <w:rFonts w:ascii="SimSun" w:hAnsi="SimSun"/>
          <w:sz w:val="21"/>
          <w:szCs w:val="21"/>
        </w:rPr>
        <w:t>一些</w:t>
      </w:r>
      <w:r w:rsidR="00791240" w:rsidRPr="0094594B">
        <w:rPr>
          <w:rFonts w:ascii="SimSun" w:hAnsi="SimSun"/>
          <w:sz w:val="21"/>
          <w:szCs w:val="21"/>
        </w:rPr>
        <w:t>相当成熟</w:t>
      </w:r>
      <w:r w:rsidR="00791240">
        <w:rPr>
          <w:rFonts w:ascii="SimSun" w:hAnsi="SimSun" w:hint="eastAsia"/>
          <w:sz w:val="21"/>
          <w:szCs w:val="21"/>
        </w:rPr>
        <w:t>的观众，但</w:t>
      </w:r>
      <w:r w:rsidR="004E3AEC" w:rsidRPr="0094594B">
        <w:rPr>
          <w:rFonts w:ascii="SimSun" w:hAnsi="SimSun"/>
          <w:sz w:val="21"/>
          <w:szCs w:val="21"/>
        </w:rPr>
        <w:t>在</w:t>
      </w:r>
      <w:r w:rsidR="004E3AEC">
        <w:rPr>
          <w:rFonts w:ascii="SimSun" w:hAnsi="SimSun" w:hint="eastAsia"/>
          <w:sz w:val="21"/>
          <w:szCs w:val="21"/>
        </w:rPr>
        <w:t>面对</w:t>
      </w:r>
      <w:r w:rsidR="006D52FA">
        <w:rPr>
          <w:rFonts w:ascii="SimSun" w:hAnsi="SimSun"/>
          <w:sz w:val="21"/>
          <w:szCs w:val="21"/>
        </w:rPr>
        <w:t>2019冠状病毒病</w:t>
      </w:r>
      <w:r w:rsidR="004E3AEC" w:rsidRPr="0094594B">
        <w:rPr>
          <w:rFonts w:ascii="SimSun" w:hAnsi="SimSun"/>
          <w:sz w:val="21"/>
          <w:szCs w:val="21"/>
        </w:rPr>
        <w:t>时</w:t>
      </w:r>
      <w:r w:rsidR="00791240">
        <w:rPr>
          <w:rFonts w:ascii="SimSun" w:hAnsi="SimSun" w:hint="eastAsia"/>
          <w:sz w:val="21"/>
          <w:szCs w:val="21"/>
        </w:rPr>
        <w:t>属于易感人群</w:t>
      </w:r>
      <w:r w:rsidR="00CC4F89" w:rsidRPr="0094594B">
        <w:rPr>
          <w:rFonts w:ascii="SimSun" w:hAnsi="SimSun"/>
          <w:sz w:val="21"/>
          <w:szCs w:val="21"/>
        </w:rPr>
        <w:t>。那</w:t>
      </w:r>
      <w:r w:rsidR="004E3AEC">
        <w:rPr>
          <w:rFonts w:ascii="SimSun" w:hAnsi="SimSun" w:hint="eastAsia"/>
          <w:sz w:val="21"/>
          <w:szCs w:val="21"/>
        </w:rPr>
        <w:t>么</w:t>
      </w:r>
      <w:r w:rsidR="00CC4F89" w:rsidRPr="0094594B">
        <w:rPr>
          <w:rFonts w:ascii="SimSun" w:hAnsi="SimSun"/>
          <w:sz w:val="21"/>
          <w:szCs w:val="21"/>
        </w:rPr>
        <w:t>学校团体呢？他们对剧院来说非常重要。学校是否会继续开展课堂活动，而不是</w:t>
      </w:r>
      <w:r w:rsidR="004E3AEC">
        <w:rPr>
          <w:rFonts w:ascii="SimSun" w:hAnsi="SimSun" w:hint="eastAsia"/>
          <w:sz w:val="21"/>
          <w:szCs w:val="21"/>
        </w:rPr>
        <w:t>外出</w:t>
      </w:r>
      <w:r w:rsidR="00791240">
        <w:rPr>
          <w:rFonts w:ascii="SimSun" w:hAnsi="SimSun" w:hint="eastAsia"/>
          <w:sz w:val="21"/>
          <w:szCs w:val="21"/>
        </w:rPr>
        <w:t>去</w:t>
      </w:r>
      <w:r w:rsidR="00CC4F89" w:rsidRPr="0094594B">
        <w:rPr>
          <w:rFonts w:ascii="SimSun" w:hAnsi="SimSun"/>
          <w:sz w:val="21"/>
          <w:szCs w:val="21"/>
        </w:rPr>
        <w:t>剧院？公共补贴也是一个客观存在的问题，因为国家财政受到了</w:t>
      </w:r>
      <w:r w:rsidR="004E3AEC">
        <w:rPr>
          <w:rFonts w:ascii="SimSun" w:hAnsi="SimSun" w:hint="eastAsia"/>
          <w:sz w:val="21"/>
          <w:szCs w:val="21"/>
        </w:rPr>
        <w:t>严重</w:t>
      </w:r>
      <w:r w:rsidR="00CC4F89" w:rsidRPr="0094594B">
        <w:rPr>
          <w:rFonts w:ascii="SimSun" w:hAnsi="SimSun"/>
          <w:sz w:val="21"/>
          <w:szCs w:val="21"/>
        </w:rPr>
        <w:t>影响。文化部门是否能获得补贴并不清楚。艺术家们更愿意向卫生或社区部门捐款，而不是向艺术部门捐款。剧院已经掌握了</w:t>
      </w:r>
      <w:r w:rsidR="00791240">
        <w:rPr>
          <w:rFonts w:ascii="SimSun" w:hAnsi="SimSun" w:hint="eastAsia"/>
          <w:sz w:val="21"/>
          <w:szCs w:val="21"/>
        </w:rPr>
        <w:t>技术</w:t>
      </w:r>
      <w:r w:rsidR="00CC4F89" w:rsidRPr="0094594B">
        <w:rPr>
          <w:rFonts w:ascii="SimSun" w:hAnsi="SimSun"/>
          <w:sz w:val="21"/>
          <w:szCs w:val="21"/>
        </w:rPr>
        <w:t>技</w:t>
      </w:r>
      <w:r w:rsidR="00017618">
        <w:rPr>
          <w:rFonts w:ascii="SimSun" w:hAnsi="SimSun" w:hint="eastAsia"/>
          <w:sz w:val="21"/>
          <w:szCs w:val="21"/>
        </w:rPr>
        <w:t>能</w:t>
      </w:r>
      <w:r w:rsidR="00CC4F89" w:rsidRPr="0094594B">
        <w:rPr>
          <w:rFonts w:ascii="SimSun" w:hAnsi="SimSun"/>
          <w:sz w:val="21"/>
          <w:szCs w:val="21"/>
        </w:rPr>
        <w:t>，</w:t>
      </w:r>
      <w:r w:rsidR="00791240">
        <w:rPr>
          <w:rFonts w:ascii="SimSun" w:hAnsi="SimSun" w:hint="eastAsia"/>
          <w:sz w:val="21"/>
          <w:szCs w:val="21"/>
        </w:rPr>
        <w:t>但</w:t>
      </w:r>
      <w:r w:rsidR="00CC4F89" w:rsidRPr="0094594B">
        <w:rPr>
          <w:rFonts w:ascii="SimSun" w:hAnsi="SimSun"/>
          <w:sz w:val="21"/>
          <w:szCs w:val="21"/>
        </w:rPr>
        <w:t>当技术不再像以前那样具有强制性时，</w:t>
      </w:r>
      <w:r w:rsidR="00791240">
        <w:rPr>
          <w:rFonts w:ascii="SimSun" w:hAnsi="SimSun" w:hint="eastAsia"/>
          <w:sz w:val="21"/>
          <w:szCs w:val="21"/>
        </w:rPr>
        <w:t>它</w:t>
      </w:r>
      <w:r w:rsidR="00CC4F89" w:rsidRPr="0094594B">
        <w:rPr>
          <w:rFonts w:ascii="SimSun" w:hAnsi="SimSun"/>
          <w:sz w:val="21"/>
          <w:szCs w:val="21"/>
        </w:rPr>
        <w:t>们在多大程度上愿意继续使用技术还有待观察。</w:t>
      </w:r>
    </w:p>
    <w:p w14:paraId="684EF9D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俄罗斯国</w:t>
      </w:r>
      <w:r w:rsidR="00017618">
        <w:rPr>
          <w:rFonts w:ascii="SimSun" w:hAnsi="SimSun" w:hint="eastAsia"/>
          <w:sz w:val="21"/>
          <w:szCs w:val="21"/>
        </w:rPr>
        <w:t>立</w:t>
      </w:r>
      <w:r w:rsidRPr="0094594B">
        <w:rPr>
          <w:rFonts w:ascii="SimSun" w:hAnsi="SimSun"/>
          <w:sz w:val="21"/>
          <w:szCs w:val="21"/>
        </w:rPr>
        <w:t>知识产权学院副教授维多利亚</w:t>
      </w:r>
      <w:r w:rsidR="00017618">
        <w:rPr>
          <w:rFonts w:ascii="SimSun" w:hAnsi="SimSun" w:hint="eastAsia"/>
          <w:sz w:val="21"/>
          <w:szCs w:val="21"/>
        </w:rPr>
        <w:t>·</w:t>
      </w:r>
      <w:r w:rsidRPr="0094594B">
        <w:rPr>
          <w:rFonts w:ascii="SimSun" w:hAnsi="SimSun"/>
          <w:sz w:val="21"/>
          <w:szCs w:val="21"/>
        </w:rPr>
        <w:t>萨</w:t>
      </w:r>
      <w:r w:rsidR="00017618">
        <w:rPr>
          <w:rFonts w:ascii="SimSun" w:hAnsi="SimSun" w:hint="eastAsia"/>
          <w:sz w:val="21"/>
          <w:szCs w:val="21"/>
        </w:rPr>
        <w:t>温娜</w:t>
      </w:r>
      <w:r w:rsidRPr="0094594B">
        <w:rPr>
          <w:rFonts w:ascii="SimSun" w:hAnsi="SimSun"/>
          <w:sz w:val="21"/>
          <w:szCs w:val="21"/>
        </w:rPr>
        <w:t>感谢委员会提供的发言机会，并介绍了关于保护舞台导演权利的最新研究情况。截至2020年11月1日，俄罗斯研究人员分析了11个国家保护舞</w:t>
      </w:r>
      <w:r w:rsidRPr="0094594B">
        <w:rPr>
          <w:rFonts w:ascii="SimSun" w:hAnsi="SimSun"/>
          <w:sz w:val="21"/>
          <w:szCs w:val="21"/>
        </w:rPr>
        <w:lastRenderedPageBreak/>
        <w:t>台导演权利的立法，即阿尔及利亚、亚美尼亚、德国、约旦、意大利、哈萨克斯坦、吉尔吉斯斯坦、白俄罗斯共和国、俄罗斯联邦、塞内加尔以及法国。国家名单和用于分析立法的参数是根据2019年4月5日在委员会会议上</w:t>
      </w:r>
      <w:r w:rsidR="00017618">
        <w:rPr>
          <w:rFonts w:ascii="SimSun" w:hAnsi="SimSun" w:hint="eastAsia"/>
          <w:sz w:val="21"/>
          <w:szCs w:val="21"/>
        </w:rPr>
        <w:t>关于</w:t>
      </w:r>
      <w:r w:rsidRPr="0094594B">
        <w:rPr>
          <w:rFonts w:ascii="SimSun" w:hAnsi="SimSun"/>
          <w:sz w:val="21"/>
          <w:szCs w:val="21"/>
        </w:rPr>
        <w:t>研究报告执行情况的</w:t>
      </w:r>
      <w:r w:rsidR="00017618">
        <w:rPr>
          <w:rFonts w:ascii="SimSun" w:hAnsi="SimSun" w:hint="eastAsia"/>
          <w:sz w:val="21"/>
          <w:szCs w:val="21"/>
        </w:rPr>
        <w:t>中期</w:t>
      </w:r>
      <w:r w:rsidRPr="0094594B">
        <w:rPr>
          <w:rFonts w:ascii="SimSun" w:hAnsi="SimSun"/>
          <w:sz w:val="21"/>
          <w:szCs w:val="21"/>
        </w:rPr>
        <w:t>报告中商定的内容确定的。作为经</w:t>
      </w:r>
      <w:r w:rsidR="00E20903">
        <w:rPr>
          <w:rFonts w:ascii="SimSun" w:hAnsi="SimSun"/>
          <w:sz w:val="21"/>
          <w:szCs w:val="21"/>
        </w:rPr>
        <w:t>产权组织</w:t>
      </w:r>
      <w:r w:rsidRPr="0094594B">
        <w:rPr>
          <w:rFonts w:ascii="SimSun" w:hAnsi="SimSun"/>
          <w:sz w:val="21"/>
          <w:szCs w:val="21"/>
        </w:rPr>
        <w:t>同意的研究验证的一部分，俄罗斯国</w:t>
      </w:r>
      <w:r w:rsidR="0074083F">
        <w:rPr>
          <w:rFonts w:ascii="SimSun" w:hAnsi="SimSun" w:hint="eastAsia"/>
          <w:sz w:val="21"/>
          <w:szCs w:val="21"/>
        </w:rPr>
        <w:t>立知识产权</w:t>
      </w:r>
      <w:r w:rsidRPr="0094594B">
        <w:rPr>
          <w:rFonts w:ascii="SimSun" w:hAnsi="SimSun"/>
          <w:sz w:val="21"/>
          <w:szCs w:val="21"/>
        </w:rPr>
        <w:t>学院研究了在俄罗斯管理剧院表演权的实际案例，并与意大利、俄罗斯、白俄罗斯和吉尔吉斯斯坦的剧院院长进行了访谈。对国家法律、实际案例和访谈材料的分析</w:t>
      </w:r>
      <w:r w:rsidR="0074083F">
        <w:rPr>
          <w:rFonts w:ascii="SimSun" w:hAnsi="SimSun" w:hint="eastAsia"/>
          <w:sz w:val="21"/>
          <w:szCs w:val="21"/>
        </w:rPr>
        <w:t>是根据先前在</w:t>
      </w:r>
      <w:r w:rsidRPr="0094594B">
        <w:rPr>
          <w:rFonts w:ascii="SimSun" w:hAnsi="SimSun"/>
          <w:sz w:val="21"/>
          <w:szCs w:val="21"/>
        </w:rPr>
        <w:t>本研究第一阶段所做的分析进行的。该研究分析了关于舞台导演权利的国际法律规定，并指出关于版权</w:t>
      </w:r>
      <w:r w:rsidR="0074083F">
        <w:rPr>
          <w:rFonts w:ascii="SimSun" w:hAnsi="SimSun" w:hint="eastAsia"/>
          <w:sz w:val="21"/>
          <w:szCs w:val="21"/>
        </w:rPr>
        <w:t>及</w:t>
      </w:r>
      <w:r w:rsidRPr="0094594B">
        <w:rPr>
          <w:rFonts w:ascii="SimSun" w:hAnsi="SimSun"/>
          <w:sz w:val="21"/>
          <w:szCs w:val="21"/>
        </w:rPr>
        <w:t>相关权的国际条约中没有明确提到保护舞台导演权利。有时</w:t>
      </w:r>
      <w:r w:rsidR="0074083F">
        <w:rPr>
          <w:rFonts w:ascii="SimSun" w:hAnsi="SimSun" w:hint="eastAsia"/>
          <w:sz w:val="21"/>
          <w:szCs w:val="21"/>
        </w:rPr>
        <w:t>可以发现</w:t>
      </w:r>
      <w:r w:rsidRPr="0094594B">
        <w:rPr>
          <w:rFonts w:ascii="SimSun" w:hAnsi="SimSun"/>
          <w:sz w:val="21"/>
          <w:szCs w:val="21"/>
        </w:rPr>
        <w:t>国家立法或判例法</w:t>
      </w:r>
      <w:r w:rsidR="0074083F">
        <w:rPr>
          <w:rFonts w:ascii="SimSun" w:hAnsi="SimSun" w:hint="eastAsia"/>
          <w:sz w:val="21"/>
          <w:szCs w:val="21"/>
        </w:rPr>
        <w:t>提及</w:t>
      </w:r>
      <w:r w:rsidRPr="0094594B">
        <w:rPr>
          <w:rFonts w:ascii="SimSun" w:hAnsi="SimSun"/>
          <w:sz w:val="21"/>
          <w:szCs w:val="21"/>
        </w:rPr>
        <w:t>舞台导演权利。由于</w:t>
      </w:r>
      <w:r w:rsidR="0074083F">
        <w:rPr>
          <w:rFonts w:ascii="SimSun" w:hAnsi="SimSun" w:hint="eastAsia"/>
          <w:sz w:val="21"/>
          <w:szCs w:val="21"/>
        </w:rPr>
        <w:t>某</w:t>
      </w:r>
      <w:r w:rsidRPr="0094594B">
        <w:rPr>
          <w:rFonts w:ascii="SimSun" w:hAnsi="SimSun"/>
          <w:sz w:val="21"/>
          <w:szCs w:val="21"/>
        </w:rPr>
        <w:t>些国家立法的现行版本</w:t>
      </w:r>
      <w:r w:rsidR="0074083F">
        <w:rPr>
          <w:rFonts w:ascii="SimSun" w:hAnsi="SimSun"/>
          <w:sz w:val="21"/>
          <w:szCs w:val="21"/>
        </w:rPr>
        <w:t>缺乏</w:t>
      </w:r>
      <w:r w:rsidRPr="0094594B">
        <w:rPr>
          <w:rFonts w:ascii="SimSun" w:hAnsi="SimSun"/>
          <w:sz w:val="21"/>
          <w:szCs w:val="21"/>
        </w:rPr>
        <w:t>专业</w:t>
      </w:r>
      <w:r w:rsidR="00791240">
        <w:rPr>
          <w:rFonts w:ascii="SimSun" w:hAnsi="SimSun" w:hint="eastAsia"/>
          <w:sz w:val="21"/>
          <w:szCs w:val="21"/>
        </w:rPr>
        <w:t>译本</w:t>
      </w:r>
      <w:r w:rsidRPr="0094594B">
        <w:rPr>
          <w:rFonts w:ascii="SimSun" w:hAnsi="SimSun"/>
          <w:sz w:val="21"/>
          <w:szCs w:val="21"/>
        </w:rPr>
        <w:t>，有时很难确定法律的意义或范围。尽管如此，可以得出的结论是，世界上许多国家的舞台导演权利并没有专门的法律规定，而是根据现有的法律传统，被归类为版权或相关法律</w:t>
      </w:r>
      <w:r w:rsidR="00680A6B">
        <w:rPr>
          <w:rFonts w:ascii="SimSun" w:hAnsi="SimSun" w:hint="eastAsia"/>
          <w:sz w:val="21"/>
          <w:szCs w:val="21"/>
        </w:rPr>
        <w:t>涉及</w:t>
      </w:r>
      <w:r w:rsidRPr="0094594B">
        <w:rPr>
          <w:rFonts w:ascii="SimSun" w:hAnsi="SimSun"/>
          <w:sz w:val="21"/>
          <w:szCs w:val="21"/>
        </w:rPr>
        <w:t>的对象。这就需要在国际层面上进行一定的协调。</w:t>
      </w:r>
    </w:p>
    <w:p w14:paraId="48095D24" w14:textId="6BE61ABB"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俄罗斯国</w:t>
      </w:r>
      <w:r w:rsidR="00717FC8">
        <w:rPr>
          <w:rFonts w:ascii="SimSun" w:hAnsi="SimSun" w:hint="eastAsia"/>
          <w:sz w:val="21"/>
          <w:szCs w:val="21"/>
        </w:rPr>
        <w:t>立</w:t>
      </w:r>
      <w:r w:rsidRPr="0094594B">
        <w:rPr>
          <w:rFonts w:ascii="SimSun" w:hAnsi="SimSun"/>
          <w:sz w:val="21"/>
          <w:szCs w:val="21"/>
        </w:rPr>
        <w:t>知识产权学院专家安东</w:t>
      </w:r>
      <w:r w:rsidR="00717FC8">
        <w:rPr>
          <w:rFonts w:ascii="SimSun" w:hAnsi="SimSun" w:hint="eastAsia"/>
          <w:sz w:val="21"/>
          <w:szCs w:val="21"/>
        </w:rPr>
        <w:t>·</w:t>
      </w:r>
      <w:r w:rsidRPr="0094594B">
        <w:rPr>
          <w:rFonts w:ascii="SimSun" w:hAnsi="SimSun"/>
          <w:sz w:val="21"/>
          <w:szCs w:val="21"/>
        </w:rPr>
        <w:t>古尔科指出，</w:t>
      </w:r>
      <w:r w:rsidR="006D52FA">
        <w:rPr>
          <w:rFonts w:ascii="SimSun" w:hAnsi="SimSun"/>
          <w:sz w:val="21"/>
          <w:szCs w:val="21"/>
        </w:rPr>
        <w:t>2019冠状病毒病</w:t>
      </w:r>
      <w:r w:rsidRPr="0094594B">
        <w:rPr>
          <w:rFonts w:ascii="SimSun" w:hAnsi="SimSun"/>
          <w:sz w:val="21"/>
          <w:szCs w:val="21"/>
        </w:rPr>
        <w:t>大流行对整个创意产业产生了重大影响，特别是俄罗斯和世界其他许多国家的剧院活动，实行了全国封锁，禁止举行大规模活动，剧院在很长一段时间内无法</w:t>
      </w:r>
      <w:r w:rsidR="00717FC8">
        <w:rPr>
          <w:rFonts w:ascii="SimSun" w:hAnsi="SimSun" w:hint="eastAsia"/>
          <w:sz w:val="21"/>
          <w:szCs w:val="21"/>
        </w:rPr>
        <w:t>运作</w:t>
      </w:r>
      <w:r w:rsidRPr="0094594B">
        <w:rPr>
          <w:rFonts w:ascii="SimSun" w:hAnsi="SimSun"/>
          <w:sz w:val="21"/>
          <w:szCs w:val="21"/>
        </w:rPr>
        <w:t>。目前，</w:t>
      </w:r>
      <w:r w:rsidR="00717FC8">
        <w:rPr>
          <w:rFonts w:ascii="SimSun" w:hAnsi="SimSun" w:hint="eastAsia"/>
          <w:sz w:val="21"/>
          <w:szCs w:val="21"/>
        </w:rPr>
        <w:t>它们</w:t>
      </w:r>
      <w:r w:rsidRPr="0094594B">
        <w:rPr>
          <w:rFonts w:ascii="SimSun" w:hAnsi="SimSun"/>
          <w:sz w:val="21"/>
          <w:szCs w:val="21"/>
        </w:rPr>
        <w:t>的活动已经恢复，但座位</w:t>
      </w:r>
      <w:r w:rsidRPr="0094594B">
        <w:rPr>
          <w:rFonts w:ascii="SimSun" w:hAnsi="SimSun" w:hint="eastAsia"/>
          <w:sz w:val="21"/>
          <w:szCs w:val="21"/>
        </w:rPr>
        <w:t>数</w:t>
      </w:r>
      <w:r w:rsidRPr="0094594B">
        <w:rPr>
          <w:rFonts w:ascii="SimSun" w:hAnsi="SimSun"/>
          <w:sz w:val="21"/>
          <w:szCs w:val="21"/>
        </w:rPr>
        <w:t>有限，以遵守社</w:t>
      </w:r>
      <w:r w:rsidR="00717FC8">
        <w:rPr>
          <w:rFonts w:ascii="SimSun" w:hAnsi="SimSun" w:hint="eastAsia"/>
          <w:sz w:val="21"/>
          <w:szCs w:val="21"/>
        </w:rPr>
        <w:t>交</w:t>
      </w:r>
      <w:r w:rsidRPr="0094594B">
        <w:rPr>
          <w:rFonts w:ascii="SimSun" w:hAnsi="SimSun"/>
          <w:sz w:val="21"/>
          <w:szCs w:val="21"/>
        </w:rPr>
        <w:t>隔离和安全措施，</w:t>
      </w:r>
      <w:r w:rsidR="00717FC8">
        <w:rPr>
          <w:rFonts w:ascii="SimSun" w:hAnsi="SimSun" w:hint="eastAsia"/>
          <w:sz w:val="21"/>
          <w:szCs w:val="21"/>
        </w:rPr>
        <w:t>这</w:t>
      </w:r>
      <w:r w:rsidRPr="0094594B">
        <w:rPr>
          <w:rFonts w:ascii="SimSun" w:hAnsi="SimSun"/>
          <w:sz w:val="21"/>
          <w:szCs w:val="21"/>
        </w:rPr>
        <w:t>对剧院行业的收入造成重大影响。然而，这场大流行提高了人们对戏剧表演、电影、音乐、文学和其他版权及相关权对象的兴趣。通过在线流媒体获取的机会大大增加，在线使用版权</w:t>
      </w:r>
      <w:r w:rsidR="00717FC8">
        <w:rPr>
          <w:rFonts w:ascii="SimSun" w:hAnsi="SimSun" w:hint="eastAsia"/>
          <w:sz w:val="21"/>
          <w:szCs w:val="21"/>
        </w:rPr>
        <w:t>及</w:t>
      </w:r>
      <w:r w:rsidRPr="0094594B">
        <w:rPr>
          <w:rFonts w:ascii="SimSun" w:hAnsi="SimSun"/>
          <w:sz w:val="21"/>
          <w:szCs w:val="21"/>
        </w:rPr>
        <w:t>相关权</w:t>
      </w:r>
      <w:r w:rsidR="00680A6B">
        <w:rPr>
          <w:rFonts w:ascii="SimSun" w:hAnsi="SimSun" w:hint="eastAsia"/>
          <w:sz w:val="21"/>
          <w:szCs w:val="21"/>
        </w:rPr>
        <w:t>涉及</w:t>
      </w:r>
      <w:r w:rsidRPr="0094594B">
        <w:rPr>
          <w:rFonts w:ascii="SimSun" w:hAnsi="SimSun"/>
          <w:sz w:val="21"/>
          <w:szCs w:val="21"/>
        </w:rPr>
        <w:t>对象的情况也大大增加。在数字领域，戏剧表演的</w:t>
      </w:r>
      <w:r w:rsidR="00717FC8">
        <w:rPr>
          <w:rFonts w:ascii="SimSun" w:hAnsi="SimSun" w:hint="eastAsia"/>
          <w:sz w:val="21"/>
          <w:szCs w:val="21"/>
        </w:rPr>
        <w:t>录制品</w:t>
      </w:r>
      <w:r w:rsidRPr="0094594B">
        <w:rPr>
          <w:rFonts w:ascii="SimSun" w:hAnsi="SimSun"/>
          <w:sz w:val="21"/>
          <w:szCs w:val="21"/>
        </w:rPr>
        <w:t>数量有所增加。戏剧表演与视听作品也出现了</w:t>
      </w:r>
      <w:r w:rsidR="00717FC8" w:rsidRPr="0094594B">
        <w:rPr>
          <w:rFonts w:ascii="SimSun" w:hAnsi="SimSun"/>
          <w:sz w:val="21"/>
          <w:szCs w:val="21"/>
        </w:rPr>
        <w:t>融合</w:t>
      </w:r>
      <w:r w:rsidRPr="0094594B">
        <w:rPr>
          <w:rFonts w:ascii="SimSun" w:hAnsi="SimSun"/>
          <w:sz w:val="21"/>
          <w:szCs w:val="21"/>
        </w:rPr>
        <w:t>。然而，正如在评估过程中所确定的那样，在一些国家，舞台和电影导演的权利以不同方式作为相关权和版权受到保护。由于数字化背景下戏剧表演和视听作品的出现以及</w:t>
      </w:r>
      <w:r w:rsidR="00717FC8">
        <w:rPr>
          <w:rFonts w:ascii="SimSun" w:hAnsi="SimSun" w:hint="eastAsia"/>
          <w:sz w:val="21"/>
          <w:szCs w:val="21"/>
        </w:rPr>
        <w:t>大</w:t>
      </w:r>
      <w:r w:rsidRPr="0094594B">
        <w:rPr>
          <w:rFonts w:ascii="SimSun" w:hAnsi="SimSun"/>
          <w:sz w:val="21"/>
          <w:szCs w:val="21"/>
        </w:rPr>
        <w:t>流行的影响，专家指出，这种情况</w:t>
      </w:r>
      <w:r w:rsidR="00717FC8">
        <w:rPr>
          <w:rFonts w:ascii="SimSun" w:hAnsi="SimSun" w:hint="eastAsia"/>
          <w:sz w:val="21"/>
          <w:szCs w:val="21"/>
        </w:rPr>
        <w:t>并</w:t>
      </w:r>
      <w:r w:rsidRPr="0094594B">
        <w:rPr>
          <w:rFonts w:ascii="SimSun" w:hAnsi="SimSun"/>
          <w:sz w:val="21"/>
          <w:szCs w:val="21"/>
        </w:rPr>
        <w:t>不完全合理。由于</w:t>
      </w:r>
      <w:r w:rsidR="00680A6B">
        <w:rPr>
          <w:rFonts w:ascii="SimSun" w:hAnsi="SimSun" w:hint="eastAsia"/>
          <w:sz w:val="21"/>
          <w:szCs w:val="21"/>
        </w:rPr>
        <w:t>将</w:t>
      </w:r>
      <w:r w:rsidRPr="0094594B">
        <w:rPr>
          <w:rFonts w:ascii="SimSun" w:hAnsi="SimSun"/>
          <w:sz w:val="21"/>
          <w:szCs w:val="21"/>
        </w:rPr>
        <w:t>戏剧表演</w:t>
      </w:r>
      <w:r w:rsidR="00680A6B">
        <w:rPr>
          <w:rFonts w:ascii="SimSun" w:hAnsi="SimSun" w:hint="eastAsia"/>
          <w:sz w:val="21"/>
          <w:szCs w:val="21"/>
        </w:rPr>
        <w:t>分类为</w:t>
      </w:r>
      <w:r w:rsidRPr="0094594B">
        <w:rPr>
          <w:rFonts w:ascii="SimSun" w:hAnsi="SimSun"/>
          <w:sz w:val="21"/>
          <w:szCs w:val="21"/>
        </w:rPr>
        <w:t>版权</w:t>
      </w:r>
      <w:r w:rsidR="00717FC8">
        <w:rPr>
          <w:rFonts w:ascii="SimSun" w:hAnsi="SimSun" w:hint="eastAsia"/>
          <w:sz w:val="21"/>
          <w:szCs w:val="21"/>
        </w:rPr>
        <w:t>及</w:t>
      </w:r>
      <w:r w:rsidRPr="0094594B">
        <w:rPr>
          <w:rFonts w:ascii="SimSun" w:hAnsi="SimSun"/>
          <w:sz w:val="21"/>
          <w:szCs w:val="21"/>
        </w:rPr>
        <w:t>相关权</w:t>
      </w:r>
      <w:r w:rsidR="00680A6B">
        <w:rPr>
          <w:rFonts w:ascii="SimSun" w:hAnsi="SimSun" w:hint="eastAsia"/>
          <w:sz w:val="21"/>
          <w:szCs w:val="21"/>
        </w:rPr>
        <w:t>涉及</w:t>
      </w:r>
      <w:r w:rsidRPr="0094594B">
        <w:rPr>
          <w:rFonts w:ascii="SimSun" w:hAnsi="SimSun"/>
          <w:sz w:val="21"/>
          <w:szCs w:val="21"/>
        </w:rPr>
        <w:t>的对象在很大程度上是由不同司法管辖区的既定法律传统决定的，可以通过缔结一项单独的国际条约或在《伯尔尼公约》或《世界知识产权组织版权条约》中引入关于舞台导演权利的特殊标准来</w:t>
      </w:r>
      <w:r w:rsidR="00680A6B" w:rsidRPr="0094594B">
        <w:rPr>
          <w:rFonts w:ascii="SimSun" w:hAnsi="SimSun"/>
          <w:sz w:val="21"/>
          <w:szCs w:val="21"/>
        </w:rPr>
        <w:t>解决</w:t>
      </w:r>
      <w:r w:rsidR="00680A6B">
        <w:rPr>
          <w:rFonts w:ascii="SimSun" w:hAnsi="SimSun" w:hint="eastAsia"/>
          <w:sz w:val="21"/>
          <w:szCs w:val="21"/>
        </w:rPr>
        <w:t>上述</w:t>
      </w:r>
      <w:r w:rsidR="00680A6B" w:rsidRPr="0094594B">
        <w:rPr>
          <w:rFonts w:ascii="SimSun" w:hAnsi="SimSun"/>
          <w:sz w:val="21"/>
          <w:szCs w:val="21"/>
        </w:rPr>
        <w:t>问题</w:t>
      </w:r>
      <w:r w:rsidRPr="0094594B">
        <w:rPr>
          <w:rFonts w:ascii="SimSun" w:hAnsi="SimSun"/>
          <w:sz w:val="21"/>
          <w:szCs w:val="21"/>
        </w:rPr>
        <w:t>。</w:t>
      </w:r>
    </w:p>
    <w:p w14:paraId="6A18F6C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俄罗斯联邦代表团</w:t>
      </w:r>
      <w:r w:rsidR="00680A6B" w:rsidRPr="0094594B">
        <w:rPr>
          <w:rFonts w:ascii="SimSun" w:hAnsi="SimSun"/>
          <w:sz w:val="21"/>
          <w:szCs w:val="21"/>
        </w:rPr>
        <w:t>代表CACEEC发言</w:t>
      </w:r>
      <w:r w:rsidR="00680A6B">
        <w:rPr>
          <w:rFonts w:ascii="SimSun" w:hAnsi="SimSun" w:hint="eastAsia"/>
          <w:sz w:val="21"/>
          <w:szCs w:val="21"/>
        </w:rPr>
        <w:t>，</w:t>
      </w:r>
      <w:r w:rsidRPr="0094594B">
        <w:rPr>
          <w:rFonts w:ascii="SimSun" w:hAnsi="SimSun"/>
          <w:sz w:val="21"/>
          <w:szCs w:val="21"/>
        </w:rPr>
        <w:t>赞赏在关于</w:t>
      </w:r>
      <w:r w:rsidR="00680A6B">
        <w:rPr>
          <w:rFonts w:ascii="SimSun" w:hAnsi="SimSun" w:hint="eastAsia"/>
          <w:sz w:val="21"/>
          <w:szCs w:val="21"/>
        </w:rPr>
        <w:t>舞台导演</w:t>
      </w:r>
      <w:r w:rsidRPr="0094594B">
        <w:rPr>
          <w:rFonts w:ascii="SimSun" w:hAnsi="SimSun"/>
          <w:sz w:val="21"/>
          <w:szCs w:val="21"/>
        </w:rPr>
        <w:t>的研究下</w:t>
      </w:r>
      <w:r w:rsidR="00680A6B">
        <w:rPr>
          <w:rFonts w:ascii="SimSun" w:hAnsi="SimSun" w:hint="eastAsia"/>
          <w:sz w:val="21"/>
          <w:szCs w:val="21"/>
        </w:rPr>
        <w:t>开展</w:t>
      </w:r>
      <w:r w:rsidRPr="0094594B">
        <w:rPr>
          <w:rFonts w:ascii="SimSun" w:hAnsi="SimSun"/>
          <w:sz w:val="21"/>
          <w:szCs w:val="21"/>
        </w:rPr>
        <w:t>的工作。</w:t>
      </w:r>
      <w:r w:rsidR="00FC7852">
        <w:rPr>
          <w:rFonts w:ascii="SimSun" w:hAnsi="SimSun"/>
          <w:sz w:val="21"/>
          <w:szCs w:val="21"/>
        </w:rPr>
        <w:t>代表团</w:t>
      </w:r>
      <w:r w:rsidRPr="0094594B">
        <w:rPr>
          <w:rFonts w:ascii="SimSun" w:hAnsi="SimSun"/>
          <w:sz w:val="21"/>
          <w:szCs w:val="21"/>
        </w:rPr>
        <w:t>感谢</w:t>
      </w:r>
      <w:r w:rsidR="00DB51A5">
        <w:rPr>
          <w:rFonts w:ascii="SimSun" w:hAnsi="SimSun" w:hint="eastAsia"/>
          <w:sz w:val="21"/>
          <w:szCs w:val="21"/>
        </w:rPr>
        <w:t>伊索尔德</w:t>
      </w:r>
      <w:r w:rsidRPr="0094594B">
        <w:rPr>
          <w:rFonts w:ascii="SimSun" w:hAnsi="SimSun"/>
          <w:sz w:val="21"/>
          <w:szCs w:val="21"/>
        </w:rPr>
        <w:t>教授和</w:t>
      </w:r>
      <w:r w:rsidR="00DB51A5">
        <w:rPr>
          <w:rFonts w:ascii="SimSun" w:hAnsi="SimSun" w:hint="eastAsia"/>
          <w:sz w:val="21"/>
          <w:szCs w:val="21"/>
        </w:rPr>
        <w:t>安东·</w:t>
      </w:r>
      <w:r w:rsidR="004E0FD7">
        <w:rPr>
          <w:rFonts w:ascii="SimSun" w:hAnsi="SimSun" w:hint="eastAsia"/>
          <w:sz w:val="21"/>
          <w:szCs w:val="21"/>
        </w:rPr>
        <w:t>赛尔格</w:t>
      </w:r>
      <w:r w:rsidRPr="0094594B">
        <w:rPr>
          <w:rFonts w:ascii="SimSun" w:hAnsi="SimSun"/>
          <w:sz w:val="21"/>
          <w:szCs w:val="21"/>
        </w:rPr>
        <w:t>介绍了中期结果和研究的概况。</w:t>
      </w:r>
      <w:r w:rsidR="00680A6B" w:rsidRPr="0094594B">
        <w:rPr>
          <w:rFonts w:ascii="SimSun" w:hAnsi="SimSun"/>
          <w:sz w:val="21"/>
          <w:szCs w:val="21"/>
        </w:rPr>
        <w:t>CACEEC</w:t>
      </w:r>
      <w:r w:rsidRPr="0094594B">
        <w:rPr>
          <w:rFonts w:ascii="SimSun" w:hAnsi="SimSun"/>
          <w:sz w:val="21"/>
          <w:szCs w:val="21"/>
        </w:rPr>
        <w:t>集团希望在不久的将来，他们将克服与</w:t>
      </w:r>
      <w:r w:rsidR="006D52FA">
        <w:rPr>
          <w:rFonts w:ascii="SimSun" w:hAnsi="SimSun"/>
          <w:sz w:val="21"/>
          <w:szCs w:val="21"/>
        </w:rPr>
        <w:t>2019冠状病毒病</w:t>
      </w:r>
      <w:r w:rsidR="00680A6B">
        <w:rPr>
          <w:rFonts w:ascii="SimSun" w:hAnsi="SimSun" w:hint="eastAsia"/>
          <w:sz w:val="21"/>
          <w:szCs w:val="21"/>
        </w:rPr>
        <w:t>造成</w:t>
      </w:r>
      <w:r w:rsidRPr="0094594B">
        <w:rPr>
          <w:rFonts w:ascii="SimSun" w:hAnsi="SimSun"/>
          <w:sz w:val="21"/>
          <w:szCs w:val="21"/>
        </w:rPr>
        <w:t>的限制有关的挑战，并能够在委员会下届会议之前完成这项研究。CACEEC高兴地注意到，这项研究</w:t>
      </w:r>
      <w:r w:rsidR="00EE054A">
        <w:rPr>
          <w:rFonts w:ascii="SimSun" w:hAnsi="SimSun" w:hint="eastAsia"/>
          <w:sz w:val="21"/>
          <w:szCs w:val="21"/>
        </w:rPr>
        <w:t>非常</w:t>
      </w:r>
      <w:r w:rsidRPr="0094594B">
        <w:rPr>
          <w:rFonts w:ascii="SimSun" w:hAnsi="SimSun"/>
          <w:sz w:val="21"/>
          <w:szCs w:val="21"/>
        </w:rPr>
        <w:t>全面，涉及到大量信息，比最初提议的</w:t>
      </w:r>
      <w:r w:rsidR="00EE054A">
        <w:rPr>
          <w:rFonts w:ascii="SimSun" w:hAnsi="SimSun" w:hint="eastAsia"/>
          <w:sz w:val="21"/>
          <w:szCs w:val="21"/>
        </w:rPr>
        <w:t>信息</w:t>
      </w:r>
      <w:r w:rsidRPr="0094594B">
        <w:rPr>
          <w:rFonts w:ascii="SimSun" w:hAnsi="SimSun"/>
          <w:sz w:val="21"/>
          <w:szCs w:val="21"/>
        </w:rPr>
        <w:t>要多。它还研究了法律制度和执法的现实情况以及参与者的经验，包括与</w:t>
      </w:r>
      <w:r w:rsidR="00EE054A">
        <w:rPr>
          <w:rFonts w:ascii="SimSun" w:hAnsi="SimSun" w:hint="eastAsia"/>
          <w:sz w:val="21"/>
          <w:szCs w:val="21"/>
        </w:rPr>
        <w:t>导演</w:t>
      </w:r>
      <w:r w:rsidRPr="0094594B">
        <w:rPr>
          <w:rFonts w:ascii="SimSun" w:hAnsi="SimSun"/>
          <w:sz w:val="21"/>
          <w:szCs w:val="21"/>
        </w:rPr>
        <w:t>、律师、</w:t>
      </w:r>
      <w:r w:rsidR="005360B3">
        <w:rPr>
          <w:rFonts w:ascii="SimSun" w:hAnsi="SimSun"/>
          <w:sz w:val="21"/>
          <w:szCs w:val="21"/>
        </w:rPr>
        <w:t>集体管理组织</w:t>
      </w:r>
      <w:r w:rsidRPr="0094594B">
        <w:rPr>
          <w:rFonts w:ascii="SimSun" w:hAnsi="SimSun"/>
          <w:sz w:val="21"/>
          <w:szCs w:val="21"/>
        </w:rPr>
        <w:t>和专业协会</w:t>
      </w:r>
      <w:r w:rsidR="00EE054A">
        <w:rPr>
          <w:rFonts w:ascii="SimSun" w:hAnsi="SimSun" w:hint="eastAsia"/>
          <w:sz w:val="21"/>
          <w:szCs w:val="21"/>
        </w:rPr>
        <w:t>进行</w:t>
      </w:r>
      <w:r w:rsidRPr="0094594B">
        <w:rPr>
          <w:rFonts w:ascii="SimSun" w:hAnsi="SimSun"/>
          <w:sz w:val="21"/>
          <w:szCs w:val="21"/>
        </w:rPr>
        <w:t>的访谈。</w:t>
      </w:r>
      <w:r w:rsidR="00EE054A" w:rsidRPr="0094594B">
        <w:rPr>
          <w:rFonts w:ascii="SimSun" w:hAnsi="SimSun"/>
          <w:sz w:val="21"/>
          <w:szCs w:val="21"/>
        </w:rPr>
        <w:t>CACEEC</w:t>
      </w:r>
      <w:r w:rsidR="00EE054A">
        <w:rPr>
          <w:rFonts w:ascii="SimSun" w:hAnsi="SimSun" w:hint="eastAsia"/>
          <w:sz w:val="21"/>
          <w:szCs w:val="21"/>
        </w:rPr>
        <w:t>集团</w:t>
      </w:r>
      <w:r w:rsidRPr="0094594B">
        <w:rPr>
          <w:rFonts w:ascii="SimSun" w:hAnsi="SimSun"/>
          <w:sz w:val="21"/>
          <w:szCs w:val="21"/>
        </w:rPr>
        <w:t>强调了这项研究对于已经处于</w:t>
      </w:r>
      <w:r w:rsidR="00EE054A">
        <w:rPr>
          <w:rFonts w:ascii="SimSun" w:hAnsi="SimSun" w:hint="eastAsia"/>
          <w:sz w:val="21"/>
          <w:szCs w:val="21"/>
        </w:rPr>
        <w:t>讨论</w:t>
      </w:r>
      <w:r w:rsidRPr="0094594B">
        <w:rPr>
          <w:rFonts w:ascii="SimSun" w:hAnsi="SimSun"/>
          <w:sz w:val="21"/>
          <w:szCs w:val="21"/>
        </w:rPr>
        <w:t>阶段的</w:t>
      </w:r>
      <w:r w:rsidR="00EE054A">
        <w:rPr>
          <w:rFonts w:ascii="SimSun" w:hAnsi="SimSun" w:hint="eastAsia"/>
          <w:sz w:val="21"/>
          <w:szCs w:val="21"/>
        </w:rPr>
        <w:t>议题</w:t>
      </w:r>
      <w:r w:rsidRPr="0094594B">
        <w:rPr>
          <w:rFonts w:ascii="SimSun" w:hAnsi="SimSun"/>
          <w:sz w:val="21"/>
          <w:szCs w:val="21"/>
        </w:rPr>
        <w:t>的重要性，很明显，当涉及舞台导演权利的定义时，各国的做法各不相同。CACEEC期待着沿着这些思路开展建设性的工作，制定一份国际文书，使委员会能够协调这些方法，并将国际保护提高到一个新的水平。</w:t>
      </w:r>
    </w:p>
    <w:p w14:paraId="0D387FD4" w14:textId="77777777" w:rsidR="00376C5C" w:rsidRDefault="00CC4F89" w:rsidP="00B02F75">
      <w:pPr>
        <w:keepNext/>
        <w:spacing w:afterLines="50" w:after="120" w:line="340" w:lineRule="atLeast"/>
        <w:jc w:val="both"/>
        <w:rPr>
          <w:rFonts w:ascii="KaiTi" w:eastAsia="KaiTi" w:hAnsi="KaiTi"/>
          <w:iCs/>
          <w:sz w:val="21"/>
          <w:szCs w:val="21"/>
        </w:rPr>
      </w:pPr>
      <w:r w:rsidRPr="00751FD7">
        <w:rPr>
          <w:rFonts w:ascii="KaiTi" w:eastAsia="KaiTi" w:hAnsi="KaiTi"/>
          <w:iCs/>
          <w:sz w:val="21"/>
          <w:szCs w:val="21"/>
        </w:rPr>
        <w:t>公共出借权</w:t>
      </w:r>
    </w:p>
    <w:p w14:paraId="57B5B2A6" w14:textId="4F923EA0"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塞拉利昂代表团祝贺主席当选，并就</w:t>
      </w:r>
      <w:r w:rsidR="00E20903">
        <w:rPr>
          <w:rFonts w:ascii="SimSun" w:hAnsi="SimSun"/>
          <w:sz w:val="21"/>
          <w:szCs w:val="21"/>
        </w:rPr>
        <w:t>产权组织</w:t>
      </w:r>
      <w:r w:rsidRPr="0094594B">
        <w:rPr>
          <w:rFonts w:ascii="SimSun" w:hAnsi="SimSun"/>
          <w:sz w:val="21"/>
          <w:szCs w:val="21"/>
        </w:rPr>
        <w:t>高级顾问</w:t>
      </w:r>
      <w:r w:rsidR="00DF4B4D">
        <w:rPr>
          <w:rFonts w:ascii="SimSun" w:hAnsi="SimSun"/>
          <w:sz w:val="21"/>
          <w:szCs w:val="21"/>
        </w:rPr>
        <w:t>卡罗</w:t>
      </w:r>
      <w:r w:rsidR="00616403">
        <w:rPr>
          <w:rFonts w:ascii="SimSun" w:hAnsi="SimSun" w:hint="eastAsia"/>
          <w:sz w:val="21"/>
          <w:szCs w:val="21"/>
        </w:rPr>
        <w:t>勒</w:t>
      </w:r>
      <w:r w:rsidR="003444C2">
        <w:rPr>
          <w:rFonts w:ascii="SimSun" w:hAnsi="SimSun" w:hint="eastAsia"/>
          <w:sz w:val="21"/>
          <w:szCs w:val="21"/>
        </w:rPr>
        <w:t>·</w:t>
      </w:r>
      <w:r w:rsidR="00DF4B4D">
        <w:rPr>
          <w:rFonts w:ascii="SimSun" w:hAnsi="SimSun"/>
          <w:sz w:val="21"/>
          <w:szCs w:val="21"/>
        </w:rPr>
        <w:t>克罗埃拉</w:t>
      </w:r>
      <w:r w:rsidR="00791240">
        <w:rPr>
          <w:rFonts w:ascii="SimSun" w:hAnsi="SimSun" w:hint="eastAsia"/>
          <w:sz w:val="21"/>
          <w:szCs w:val="21"/>
        </w:rPr>
        <w:t>女士</w:t>
      </w:r>
      <w:r w:rsidRPr="0094594B">
        <w:rPr>
          <w:rFonts w:ascii="SimSun" w:hAnsi="SimSun"/>
          <w:sz w:val="21"/>
          <w:szCs w:val="21"/>
        </w:rPr>
        <w:t>的去世</w:t>
      </w:r>
      <w:r w:rsidR="004A1020">
        <w:rPr>
          <w:rFonts w:ascii="SimSun" w:hAnsi="SimSun" w:hint="eastAsia"/>
          <w:sz w:val="21"/>
          <w:szCs w:val="21"/>
        </w:rPr>
        <w:t>向</w:t>
      </w:r>
      <w:r w:rsidRPr="0094594B">
        <w:rPr>
          <w:rFonts w:ascii="SimSun" w:hAnsi="SimSun"/>
          <w:sz w:val="21"/>
          <w:szCs w:val="21"/>
        </w:rPr>
        <w:t>秘书处</w:t>
      </w:r>
      <w:r w:rsidR="004A1020" w:rsidRPr="0094594B">
        <w:rPr>
          <w:rFonts w:ascii="SimSun" w:hAnsi="SimSun"/>
          <w:sz w:val="21"/>
          <w:szCs w:val="21"/>
        </w:rPr>
        <w:t>表示</w:t>
      </w:r>
      <w:r w:rsidRPr="0094594B">
        <w:rPr>
          <w:rFonts w:ascii="SimSun" w:hAnsi="SimSun"/>
          <w:sz w:val="21"/>
          <w:szCs w:val="21"/>
        </w:rPr>
        <w:t>哀悼。塞拉利昂代表团与巴拿马</w:t>
      </w:r>
      <w:r w:rsidR="004A1020">
        <w:rPr>
          <w:rFonts w:ascii="SimSun" w:hAnsi="SimSun" w:hint="eastAsia"/>
          <w:sz w:val="21"/>
          <w:szCs w:val="21"/>
        </w:rPr>
        <w:t>代表团</w:t>
      </w:r>
      <w:r w:rsidRPr="0094594B">
        <w:rPr>
          <w:rFonts w:ascii="SimSun" w:hAnsi="SimSun"/>
          <w:sz w:val="21"/>
          <w:szCs w:val="21"/>
        </w:rPr>
        <w:t>和马拉维代表团一道，</w:t>
      </w:r>
      <w:r w:rsidR="004A1020">
        <w:rPr>
          <w:rFonts w:ascii="SimSun" w:hAnsi="SimSun" w:hint="eastAsia"/>
          <w:sz w:val="21"/>
          <w:szCs w:val="21"/>
        </w:rPr>
        <w:t>欣然</w:t>
      </w:r>
      <w:r w:rsidRPr="0094594B">
        <w:rPr>
          <w:rFonts w:ascii="SimSun" w:hAnsi="SimSun"/>
          <w:sz w:val="21"/>
          <w:szCs w:val="21"/>
        </w:rPr>
        <w:t>提出了由</w:t>
      </w:r>
      <w:r w:rsidR="00E20903">
        <w:rPr>
          <w:rFonts w:ascii="SimSun" w:hAnsi="SimSun"/>
          <w:sz w:val="21"/>
          <w:szCs w:val="21"/>
        </w:rPr>
        <w:t>产权组织</w:t>
      </w:r>
      <w:r w:rsidRPr="0094594B">
        <w:rPr>
          <w:rFonts w:ascii="SimSun" w:hAnsi="SimSun"/>
          <w:sz w:val="21"/>
          <w:szCs w:val="21"/>
        </w:rPr>
        <w:t>开展公共出借权研究的</w:t>
      </w:r>
      <w:r w:rsidR="004A1020">
        <w:rPr>
          <w:rFonts w:ascii="SimSun" w:hAnsi="SimSun" w:hint="eastAsia"/>
          <w:sz w:val="21"/>
          <w:szCs w:val="21"/>
        </w:rPr>
        <w:t>提案</w:t>
      </w:r>
      <w:r w:rsidRPr="0094594B">
        <w:rPr>
          <w:rFonts w:ascii="SimSun" w:hAnsi="SimSun"/>
          <w:sz w:val="21"/>
          <w:szCs w:val="21"/>
        </w:rPr>
        <w:t>。</w:t>
      </w:r>
      <w:r w:rsidR="00FC7852">
        <w:rPr>
          <w:rFonts w:ascii="SimSun" w:hAnsi="SimSun"/>
          <w:sz w:val="21"/>
          <w:szCs w:val="21"/>
        </w:rPr>
        <w:t>代表团</w:t>
      </w:r>
      <w:r w:rsidRPr="0094594B">
        <w:rPr>
          <w:rFonts w:ascii="SimSun" w:hAnsi="SimSun"/>
          <w:sz w:val="21"/>
          <w:szCs w:val="21"/>
        </w:rPr>
        <w:t>指出，在非洲、亚洲、拉丁美洲</w:t>
      </w:r>
      <w:r w:rsidR="00DF4B4D">
        <w:rPr>
          <w:rFonts w:ascii="SimSun" w:hAnsi="SimSun" w:hint="eastAsia"/>
          <w:sz w:val="21"/>
          <w:szCs w:val="21"/>
        </w:rPr>
        <w:t>等</w:t>
      </w:r>
      <w:r w:rsidRPr="0094594B">
        <w:rPr>
          <w:rFonts w:ascii="SimSun" w:hAnsi="SimSun"/>
          <w:sz w:val="21"/>
          <w:szCs w:val="21"/>
        </w:rPr>
        <w:t>世界各地的创意产业中</w:t>
      </w:r>
      <w:r w:rsidR="00DF4B4D" w:rsidRPr="0094594B">
        <w:rPr>
          <w:rFonts w:ascii="SimSun" w:hAnsi="SimSun"/>
          <w:sz w:val="21"/>
          <w:szCs w:val="21"/>
        </w:rPr>
        <w:t>制作</w:t>
      </w:r>
      <w:r w:rsidRPr="0094594B">
        <w:rPr>
          <w:rFonts w:ascii="SimSun" w:hAnsi="SimSun"/>
          <w:sz w:val="21"/>
          <w:szCs w:val="21"/>
        </w:rPr>
        <w:t>文学书籍和相关权利作品的人</w:t>
      </w:r>
      <w:r w:rsidR="00DF4B4D">
        <w:rPr>
          <w:rFonts w:ascii="SimSun" w:hAnsi="SimSun" w:hint="eastAsia"/>
          <w:sz w:val="21"/>
          <w:szCs w:val="21"/>
        </w:rPr>
        <w:t>员</w:t>
      </w:r>
      <w:r w:rsidRPr="0094594B">
        <w:rPr>
          <w:rFonts w:ascii="SimSun" w:hAnsi="SimSun"/>
          <w:sz w:val="21"/>
          <w:szCs w:val="21"/>
        </w:rPr>
        <w:t>，往往被剥夺了</w:t>
      </w:r>
      <w:r w:rsidR="00DF4B4D">
        <w:rPr>
          <w:rFonts w:ascii="SimSun" w:hAnsi="SimSun" w:hint="eastAsia"/>
          <w:sz w:val="21"/>
          <w:szCs w:val="21"/>
        </w:rPr>
        <w:t>这项工作</w:t>
      </w:r>
      <w:r w:rsidRPr="0094594B">
        <w:rPr>
          <w:rFonts w:ascii="SimSun" w:hAnsi="SimSun"/>
          <w:sz w:val="21"/>
          <w:szCs w:val="21"/>
        </w:rPr>
        <w:t>的经济回报。这显然</w:t>
      </w:r>
      <w:r w:rsidR="00DF4B4D">
        <w:rPr>
          <w:rFonts w:ascii="SimSun" w:hAnsi="SimSun" w:hint="eastAsia"/>
          <w:sz w:val="21"/>
          <w:szCs w:val="21"/>
        </w:rPr>
        <w:t>会遏制他们的积极性</w:t>
      </w:r>
      <w:r w:rsidRPr="0094594B">
        <w:rPr>
          <w:rFonts w:ascii="SimSun" w:hAnsi="SimSun"/>
          <w:sz w:val="21"/>
          <w:szCs w:val="21"/>
        </w:rPr>
        <w:t>。我们的社会和经济需要通过支持和促进</w:t>
      </w:r>
      <w:r w:rsidR="00DF4B4D">
        <w:rPr>
          <w:rFonts w:ascii="SimSun" w:hAnsi="SimSun" w:hint="eastAsia"/>
          <w:sz w:val="21"/>
          <w:szCs w:val="21"/>
        </w:rPr>
        <w:t>推动</w:t>
      </w:r>
      <w:r w:rsidRPr="0094594B">
        <w:rPr>
          <w:rFonts w:ascii="SimSun" w:hAnsi="SimSun"/>
          <w:sz w:val="21"/>
          <w:szCs w:val="21"/>
        </w:rPr>
        <w:t>使用我们当地语言、传统和文化的文学作品来激励和发展我们的文化。适当地奖励那些从事这一人类活动的人是很重要的。</w:t>
      </w:r>
      <w:r w:rsidR="00FC7852">
        <w:rPr>
          <w:rFonts w:ascii="SimSun" w:hAnsi="SimSun"/>
          <w:sz w:val="21"/>
          <w:szCs w:val="21"/>
        </w:rPr>
        <w:t>代表团</w:t>
      </w:r>
      <w:r w:rsidRPr="0094594B">
        <w:rPr>
          <w:rFonts w:ascii="SimSun" w:hAnsi="SimSun"/>
          <w:sz w:val="21"/>
          <w:szCs w:val="21"/>
        </w:rPr>
        <w:t>解释说，</w:t>
      </w:r>
      <w:r w:rsidR="00DF4B4D" w:rsidRPr="0094594B">
        <w:rPr>
          <w:rFonts w:ascii="SimSun" w:hAnsi="SimSun"/>
          <w:sz w:val="21"/>
          <w:szCs w:val="21"/>
        </w:rPr>
        <w:t>公共出借权</w:t>
      </w:r>
      <w:r w:rsidRPr="0094594B">
        <w:rPr>
          <w:rFonts w:ascii="SimSun" w:hAnsi="SimSun"/>
          <w:sz w:val="21"/>
          <w:szCs w:val="21"/>
        </w:rPr>
        <w:t>是维持创意产业的生态系统的一部分。</w:t>
      </w:r>
      <w:r w:rsidR="00FC7852">
        <w:rPr>
          <w:rFonts w:ascii="SimSun" w:hAnsi="SimSun"/>
          <w:sz w:val="21"/>
          <w:szCs w:val="21"/>
        </w:rPr>
        <w:t>代表团</w:t>
      </w:r>
      <w:r w:rsidRPr="0094594B">
        <w:rPr>
          <w:rFonts w:ascii="SimSun" w:hAnsi="SimSun"/>
          <w:sz w:val="21"/>
          <w:szCs w:val="21"/>
        </w:rPr>
        <w:t>希望这项研究能够提高人们的认识，并说明如何能够</w:t>
      </w:r>
      <w:r w:rsidR="00E3090C">
        <w:rPr>
          <w:rFonts w:ascii="SimSun" w:hAnsi="SimSun" w:hint="eastAsia"/>
          <w:sz w:val="21"/>
          <w:szCs w:val="21"/>
        </w:rPr>
        <w:t>将其付诸</w:t>
      </w:r>
      <w:r w:rsidRPr="0094594B">
        <w:rPr>
          <w:rFonts w:ascii="SimSun" w:hAnsi="SimSun"/>
          <w:sz w:val="21"/>
          <w:szCs w:val="21"/>
        </w:rPr>
        <w:t>实施以及如何能够使当地创作者</w:t>
      </w:r>
      <w:r w:rsidR="00802C30">
        <w:rPr>
          <w:rFonts w:ascii="SimSun" w:hAnsi="SimSun"/>
          <w:sz w:val="21"/>
          <w:szCs w:val="21"/>
        </w:rPr>
        <w:t>获益</w:t>
      </w:r>
      <w:r w:rsidRPr="0094594B">
        <w:rPr>
          <w:rFonts w:ascii="SimSun" w:hAnsi="SimSun"/>
          <w:sz w:val="21"/>
          <w:szCs w:val="21"/>
        </w:rPr>
        <w:t>。布基纳法索、马拉维、坦桑尼亚和津巴布韦代表团等非洲成员国对</w:t>
      </w:r>
      <w:r w:rsidR="00DF4B4D" w:rsidRPr="0094594B">
        <w:rPr>
          <w:rFonts w:ascii="SimSun" w:hAnsi="SimSun"/>
          <w:sz w:val="21"/>
          <w:szCs w:val="21"/>
        </w:rPr>
        <w:t>公共出借权</w:t>
      </w:r>
      <w:r w:rsidRPr="0094594B">
        <w:rPr>
          <w:rFonts w:ascii="SimSun" w:hAnsi="SimSun"/>
          <w:sz w:val="21"/>
          <w:szCs w:val="21"/>
        </w:rPr>
        <w:t>非常感兴趣，它们正在采取措施将</w:t>
      </w:r>
      <w:r w:rsidR="00DF4B4D" w:rsidRPr="0094594B">
        <w:rPr>
          <w:rFonts w:ascii="SimSun" w:hAnsi="SimSun"/>
          <w:sz w:val="21"/>
          <w:szCs w:val="21"/>
        </w:rPr>
        <w:t>公共出借权</w:t>
      </w:r>
      <w:r w:rsidRPr="0094594B">
        <w:rPr>
          <w:rFonts w:ascii="SimSun" w:hAnsi="SimSun"/>
          <w:sz w:val="21"/>
          <w:szCs w:val="21"/>
        </w:rPr>
        <w:t>纳入立法。非洲</w:t>
      </w:r>
      <w:r w:rsidR="00E3090C">
        <w:rPr>
          <w:rFonts w:ascii="SimSun" w:hAnsi="SimSun" w:hint="eastAsia"/>
          <w:sz w:val="21"/>
          <w:szCs w:val="21"/>
        </w:rPr>
        <w:t>地区</w:t>
      </w:r>
      <w:r w:rsidRPr="0094594B">
        <w:rPr>
          <w:rFonts w:ascii="SimSun" w:hAnsi="SimSun"/>
          <w:sz w:val="21"/>
          <w:szCs w:val="21"/>
        </w:rPr>
        <w:t>知识产权</w:t>
      </w:r>
      <w:r w:rsidR="00000691">
        <w:rPr>
          <w:rFonts w:ascii="SimSun" w:hAnsi="SimSun" w:hint="eastAsia"/>
          <w:sz w:val="21"/>
          <w:szCs w:val="21"/>
        </w:rPr>
        <w:t>组织</w:t>
      </w:r>
      <w:r w:rsidRPr="0094594B">
        <w:rPr>
          <w:rFonts w:ascii="SimSun" w:hAnsi="SimSun"/>
          <w:sz w:val="21"/>
          <w:szCs w:val="21"/>
        </w:rPr>
        <w:t>（ARIPO）去年将</w:t>
      </w:r>
      <w:r w:rsidR="00E3090C">
        <w:rPr>
          <w:rFonts w:ascii="SimSun" w:hAnsi="SimSun"/>
          <w:sz w:val="21"/>
          <w:szCs w:val="21"/>
        </w:rPr>
        <w:t>公</w:t>
      </w:r>
      <w:r w:rsidR="00E3090C">
        <w:rPr>
          <w:rFonts w:ascii="SimSun" w:hAnsi="SimSun"/>
          <w:sz w:val="21"/>
          <w:szCs w:val="21"/>
        </w:rPr>
        <w:lastRenderedPageBreak/>
        <w:t>共出借权</w:t>
      </w:r>
      <w:r w:rsidRPr="0094594B">
        <w:rPr>
          <w:rFonts w:ascii="SimSun" w:hAnsi="SimSun"/>
          <w:sz w:val="21"/>
          <w:szCs w:val="21"/>
        </w:rPr>
        <w:t>列为作者专</w:t>
      </w:r>
      <w:r w:rsidR="00E3090C">
        <w:rPr>
          <w:rFonts w:ascii="SimSun" w:hAnsi="SimSun" w:hint="eastAsia"/>
          <w:sz w:val="21"/>
          <w:szCs w:val="21"/>
        </w:rPr>
        <w:t>有</w:t>
      </w:r>
      <w:r w:rsidRPr="0094594B">
        <w:rPr>
          <w:rFonts w:ascii="SimSun" w:hAnsi="SimSun"/>
          <w:sz w:val="21"/>
          <w:szCs w:val="21"/>
        </w:rPr>
        <w:t>权的一部分。SCCR的议程上有一些项目</w:t>
      </w:r>
      <w:r w:rsidR="00E3090C" w:rsidRPr="0094594B">
        <w:rPr>
          <w:rFonts w:ascii="SimSun" w:hAnsi="SimSun"/>
          <w:sz w:val="21"/>
          <w:szCs w:val="21"/>
        </w:rPr>
        <w:t>正在</w:t>
      </w:r>
      <w:r w:rsidR="00E3090C">
        <w:rPr>
          <w:rFonts w:ascii="SimSun" w:hAnsi="SimSun" w:hint="eastAsia"/>
          <w:sz w:val="21"/>
          <w:szCs w:val="21"/>
        </w:rPr>
        <w:t>接受</w:t>
      </w:r>
      <w:r w:rsidR="00E3090C" w:rsidRPr="0094594B">
        <w:rPr>
          <w:rFonts w:ascii="SimSun" w:hAnsi="SimSun"/>
          <w:sz w:val="21"/>
          <w:szCs w:val="21"/>
        </w:rPr>
        <w:t>审议</w:t>
      </w:r>
      <w:r w:rsidRPr="0094594B">
        <w:rPr>
          <w:rFonts w:ascii="SimSun" w:hAnsi="SimSun"/>
          <w:sz w:val="21"/>
          <w:szCs w:val="21"/>
        </w:rPr>
        <w:t>。一项提案要求开展一项研究，以确定各国如何能够</w:t>
      </w:r>
      <w:r w:rsidR="00E3090C">
        <w:rPr>
          <w:rFonts w:ascii="SimSun" w:hAnsi="SimSun" w:hint="eastAsia"/>
          <w:sz w:val="21"/>
          <w:szCs w:val="21"/>
        </w:rPr>
        <w:t>通过</w:t>
      </w:r>
      <w:r w:rsidRPr="0094594B">
        <w:rPr>
          <w:rFonts w:ascii="SimSun" w:hAnsi="SimSun"/>
          <w:sz w:val="21"/>
          <w:szCs w:val="21"/>
        </w:rPr>
        <w:t>引入</w:t>
      </w:r>
      <w:r w:rsidR="00E3090C">
        <w:rPr>
          <w:rFonts w:ascii="SimSun" w:hAnsi="SimSun"/>
          <w:sz w:val="21"/>
          <w:szCs w:val="21"/>
        </w:rPr>
        <w:t>公共出借权</w:t>
      </w:r>
      <w:r w:rsidRPr="0094594B">
        <w:rPr>
          <w:rFonts w:ascii="SimSun" w:hAnsi="SimSun"/>
          <w:sz w:val="21"/>
          <w:szCs w:val="21"/>
        </w:rPr>
        <w:t>受益。</w:t>
      </w:r>
      <w:r w:rsidR="00FC7852">
        <w:rPr>
          <w:rFonts w:ascii="SimSun" w:hAnsi="SimSun"/>
          <w:sz w:val="21"/>
          <w:szCs w:val="21"/>
        </w:rPr>
        <w:t>代表团</w:t>
      </w:r>
      <w:r w:rsidRPr="0094594B">
        <w:rPr>
          <w:rFonts w:ascii="SimSun" w:hAnsi="SimSun"/>
          <w:sz w:val="21"/>
          <w:szCs w:val="21"/>
        </w:rPr>
        <w:t>表示，</w:t>
      </w:r>
      <w:r w:rsidR="00E3090C">
        <w:rPr>
          <w:rFonts w:ascii="SimSun" w:hAnsi="SimSun" w:hint="eastAsia"/>
          <w:sz w:val="21"/>
          <w:szCs w:val="21"/>
        </w:rPr>
        <w:t>其</w:t>
      </w:r>
      <w:r w:rsidRPr="0094594B">
        <w:rPr>
          <w:rFonts w:ascii="SimSun" w:hAnsi="SimSun"/>
          <w:sz w:val="21"/>
          <w:szCs w:val="21"/>
        </w:rPr>
        <w:t>不打算将</w:t>
      </w:r>
      <w:r w:rsidR="00DF4B4D" w:rsidRPr="0094594B">
        <w:rPr>
          <w:rFonts w:ascii="SimSun" w:hAnsi="SimSun"/>
          <w:sz w:val="21"/>
          <w:szCs w:val="21"/>
        </w:rPr>
        <w:t>公共出借权</w:t>
      </w:r>
      <w:r w:rsidRPr="0094594B">
        <w:rPr>
          <w:rFonts w:ascii="SimSun" w:hAnsi="SimSun"/>
          <w:sz w:val="21"/>
          <w:szCs w:val="21"/>
        </w:rPr>
        <w:t>作为一个实质性的项目</w:t>
      </w:r>
      <w:r w:rsidR="00E3090C">
        <w:rPr>
          <w:rFonts w:ascii="SimSun" w:hAnsi="SimSun" w:hint="eastAsia"/>
          <w:sz w:val="21"/>
          <w:szCs w:val="21"/>
        </w:rPr>
        <w:t>进行讨论或</w:t>
      </w:r>
      <w:r w:rsidR="00D7030B">
        <w:rPr>
          <w:rFonts w:ascii="SimSun" w:hAnsi="SimSun" w:hint="eastAsia"/>
          <w:sz w:val="21"/>
          <w:szCs w:val="21"/>
        </w:rPr>
        <w:t>增加以</w:t>
      </w:r>
      <w:r w:rsidRPr="0094594B">
        <w:rPr>
          <w:rFonts w:ascii="SimSun" w:hAnsi="SimSun"/>
          <w:sz w:val="21"/>
          <w:szCs w:val="21"/>
        </w:rPr>
        <w:t>该</w:t>
      </w:r>
      <w:r w:rsidR="00E3090C">
        <w:rPr>
          <w:rFonts w:ascii="SimSun" w:hAnsi="SimSun" w:hint="eastAsia"/>
          <w:sz w:val="21"/>
          <w:szCs w:val="21"/>
        </w:rPr>
        <w:t>议</w:t>
      </w:r>
      <w:r w:rsidRPr="0094594B">
        <w:rPr>
          <w:rFonts w:ascii="SimSun" w:hAnsi="SimSun"/>
          <w:sz w:val="21"/>
          <w:szCs w:val="21"/>
        </w:rPr>
        <w:t>题</w:t>
      </w:r>
      <w:r w:rsidR="00D7030B">
        <w:rPr>
          <w:rFonts w:ascii="SimSun" w:hAnsi="SimSun" w:hint="eastAsia"/>
          <w:sz w:val="21"/>
          <w:szCs w:val="21"/>
        </w:rPr>
        <w:t>为名称</w:t>
      </w:r>
      <w:r w:rsidRPr="0094594B">
        <w:rPr>
          <w:rFonts w:ascii="SimSun" w:hAnsi="SimSun"/>
          <w:sz w:val="21"/>
          <w:szCs w:val="21"/>
        </w:rPr>
        <w:t>的法律文书或条约。</w:t>
      </w:r>
      <w:r w:rsidR="00FC7852">
        <w:rPr>
          <w:rFonts w:ascii="SimSun" w:hAnsi="SimSun"/>
          <w:sz w:val="21"/>
          <w:szCs w:val="21"/>
        </w:rPr>
        <w:t>代表团</w:t>
      </w:r>
      <w:r w:rsidRPr="0094594B">
        <w:rPr>
          <w:rFonts w:ascii="SimSun" w:hAnsi="SimSun"/>
          <w:sz w:val="21"/>
          <w:szCs w:val="21"/>
        </w:rPr>
        <w:t>表示，其共同目标是让各国，特别是发展中国家了解</w:t>
      </w:r>
      <w:r w:rsidR="00DF4B4D" w:rsidRPr="0094594B">
        <w:rPr>
          <w:rFonts w:ascii="SimSun" w:hAnsi="SimSun"/>
          <w:sz w:val="21"/>
          <w:szCs w:val="21"/>
        </w:rPr>
        <w:t>公共出借权</w:t>
      </w:r>
      <w:r w:rsidRPr="0094594B">
        <w:rPr>
          <w:rFonts w:ascii="SimSun" w:hAnsi="SimSun"/>
          <w:sz w:val="21"/>
          <w:szCs w:val="21"/>
        </w:rPr>
        <w:t>，以便作者</w:t>
      </w:r>
      <w:r w:rsidR="00E3090C">
        <w:rPr>
          <w:rFonts w:ascii="SimSun" w:hAnsi="SimSun" w:hint="eastAsia"/>
          <w:sz w:val="21"/>
          <w:szCs w:val="21"/>
        </w:rPr>
        <w:t>能够</w:t>
      </w:r>
      <w:r w:rsidRPr="0094594B">
        <w:rPr>
          <w:rFonts w:ascii="SimSun" w:hAnsi="SimSun"/>
          <w:sz w:val="21"/>
          <w:szCs w:val="21"/>
        </w:rPr>
        <w:t>因免费出借其书籍而获得报酬，并表示该研究是一个独立的项目，将由</w:t>
      </w:r>
      <w:r w:rsidR="00E20903">
        <w:rPr>
          <w:rFonts w:ascii="SimSun" w:hAnsi="SimSun"/>
          <w:sz w:val="21"/>
          <w:szCs w:val="21"/>
        </w:rPr>
        <w:t>产权组织</w:t>
      </w:r>
      <w:r w:rsidRPr="0094594B">
        <w:rPr>
          <w:rFonts w:ascii="SimSun" w:hAnsi="SimSun"/>
          <w:sz w:val="21"/>
          <w:szCs w:val="21"/>
        </w:rPr>
        <w:t>开展，并在准备好</w:t>
      </w:r>
      <w:r w:rsidR="00D7030B">
        <w:rPr>
          <w:rFonts w:ascii="SimSun" w:hAnsi="SimSun" w:hint="eastAsia"/>
          <w:sz w:val="21"/>
          <w:szCs w:val="21"/>
        </w:rPr>
        <w:t>研究报告</w:t>
      </w:r>
      <w:r w:rsidRPr="0094594B">
        <w:rPr>
          <w:rFonts w:ascii="SimSun" w:hAnsi="SimSun"/>
          <w:sz w:val="21"/>
          <w:szCs w:val="21"/>
        </w:rPr>
        <w:t>后提交给成员国。因此，不存在给SCCR的议程带来负担的风险。这项研究只是提供了一个机会，让人们更</w:t>
      </w:r>
      <w:r w:rsidR="00D7030B">
        <w:rPr>
          <w:rFonts w:ascii="SimSun" w:hAnsi="SimSun" w:hint="eastAsia"/>
          <w:sz w:val="21"/>
          <w:szCs w:val="21"/>
        </w:rPr>
        <w:t>加</w:t>
      </w:r>
      <w:r w:rsidRPr="0094594B">
        <w:rPr>
          <w:rFonts w:ascii="SimSun" w:hAnsi="SimSun"/>
          <w:sz w:val="21"/>
          <w:szCs w:val="21"/>
        </w:rPr>
        <w:t>了解支持全世界创意产业的生态系统的一个重要因素。委员会成立于20多年前，其任务是审议版权</w:t>
      </w:r>
      <w:r w:rsidR="00D7030B">
        <w:rPr>
          <w:rFonts w:ascii="SimSun" w:hAnsi="SimSun" w:hint="eastAsia"/>
          <w:sz w:val="21"/>
          <w:szCs w:val="21"/>
        </w:rPr>
        <w:t>及</w:t>
      </w:r>
      <w:r w:rsidRPr="0094594B">
        <w:rPr>
          <w:rFonts w:ascii="SimSun" w:hAnsi="SimSun"/>
          <w:sz w:val="21"/>
          <w:szCs w:val="21"/>
        </w:rPr>
        <w:t>相关权领域的新兴国家。关于</w:t>
      </w:r>
      <w:r w:rsidR="00D7030B">
        <w:rPr>
          <w:rFonts w:ascii="SimSun" w:hAnsi="SimSun"/>
          <w:sz w:val="21"/>
          <w:szCs w:val="21"/>
        </w:rPr>
        <w:t>公共出借权</w:t>
      </w:r>
      <w:r w:rsidRPr="0094594B">
        <w:rPr>
          <w:rFonts w:ascii="SimSun" w:hAnsi="SimSun"/>
          <w:sz w:val="21"/>
          <w:szCs w:val="21"/>
        </w:rPr>
        <w:t>的研究将有助于完成这一任务。</w:t>
      </w:r>
      <w:r w:rsidR="00FC7852">
        <w:rPr>
          <w:rFonts w:ascii="SimSun" w:hAnsi="SimSun"/>
          <w:sz w:val="21"/>
          <w:szCs w:val="21"/>
        </w:rPr>
        <w:t>代表团</w:t>
      </w:r>
      <w:r w:rsidRPr="0094594B">
        <w:rPr>
          <w:rFonts w:ascii="SimSun" w:hAnsi="SimSun"/>
          <w:sz w:val="21"/>
          <w:szCs w:val="21"/>
        </w:rPr>
        <w:t>期待着</w:t>
      </w:r>
      <w:r w:rsidR="007C5EC8">
        <w:rPr>
          <w:rFonts w:ascii="SimSun" w:hAnsi="SimSun" w:hint="eastAsia"/>
          <w:sz w:val="21"/>
          <w:szCs w:val="21"/>
        </w:rPr>
        <w:t>发展</w:t>
      </w:r>
      <w:r w:rsidRPr="0094594B">
        <w:rPr>
          <w:rFonts w:ascii="SimSun" w:hAnsi="SimSun"/>
          <w:sz w:val="21"/>
          <w:szCs w:val="21"/>
        </w:rPr>
        <w:t>该提案，并继续与成员国和其他利益攸关方进行对话。</w:t>
      </w:r>
    </w:p>
    <w:p w14:paraId="4E7DF071" w14:textId="5096581F"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巴拿马代表团表示支持</w:t>
      </w:r>
      <w:r w:rsidR="00D7030B">
        <w:rPr>
          <w:rFonts w:ascii="SimSun" w:hAnsi="SimSun" w:hint="eastAsia"/>
          <w:sz w:val="21"/>
          <w:szCs w:val="21"/>
        </w:rPr>
        <w:t>关于对</w:t>
      </w:r>
      <w:r w:rsidRPr="0094594B">
        <w:rPr>
          <w:rFonts w:ascii="SimSun" w:hAnsi="SimSun"/>
          <w:sz w:val="21"/>
          <w:szCs w:val="21"/>
        </w:rPr>
        <w:t>全球范围内</w:t>
      </w:r>
      <w:r w:rsidR="00D7030B">
        <w:rPr>
          <w:rFonts w:ascii="SimSun" w:hAnsi="SimSun" w:hint="eastAsia"/>
          <w:sz w:val="21"/>
          <w:szCs w:val="21"/>
        </w:rPr>
        <w:t>关于</w:t>
      </w:r>
      <w:r w:rsidR="00D7030B" w:rsidRPr="0094594B">
        <w:rPr>
          <w:rFonts w:ascii="SimSun" w:hAnsi="SimSun"/>
          <w:sz w:val="21"/>
          <w:szCs w:val="21"/>
        </w:rPr>
        <w:t>公共出借权</w:t>
      </w:r>
      <w:r w:rsidRPr="0094594B">
        <w:rPr>
          <w:rFonts w:ascii="SimSun" w:hAnsi="SimSun"/>
          <w:sz w:val="21"/>
          <w:szCs w:val="21"/>
        </w:rPr>
        <w:t>的不同经验进行研究的</w:t>
      </w:r>
      <w:r w:rsidR="00D7030B">
        <w:rPr>
          <w:rFonts w:ascii="SimSun" w:hAnsi="SimSun" w:hint="eastAsia"/>
          <w:sz w:val="21"/>
          <w:szCs w:val="21"/>
        </w:rPr>
        <w:t>提案</w:t>
      </w:r>
      <w:r w:rsidRPr="0094594B">
        <w:rPr>
          <w:rFonts w:ascii="SimSun" w:hAnsi="SimSun"/>
          <w:sz w:val="21"/>
          <w:szCs w:val="21"/>
        </w:rPr>
        <w:t>。</w:t>
      </w:r>
      <w:r w:rsidR="00DF4B4D" w:rsidRPr="0094594B">
        <w:rPr>
          <w:rFonts w:ascii="SimSun" w:hAnsi="SimSun"/>
          <w:sz w:val="21"/>
          <w:szCs w:val="21"/>
        </w:rPr>
        <w:t>公共出借权</w:t>
      </w:r>
      <w:r w:rsidRPr="0094594B">
        <w:rPr>
          <w:rFonts w:ascii="SimSun" w:hAnsi="SimSun"/>
          <w:sz w:val="21"/>
          <w:szCs w:val="21"/>
        </w:rPr>
        <w:t>是一种机制，各国政府旨在通过该机制支持作者、视觉艺术家和其他创作者，同时平衡图书馆和其他相关方通过传播知识和文化语言及创新表达方式向社会提供的价值。在大流行</w:t>
      </w:r>
      <w:r w:rsidR="00C43765">
        <w:rPr>
          <w:rFonts w:ascii="SimSun" w:hAnsi="SimSun" w:hint="eastAsia"/>
          <w:sz w:val="21"/>
          <w:szCs w:val="21"/>
        </w:rPr>
        <w:t>病</w:t>
      </w:r>
      <w:r w:rsidR="00C50FC2">
        <w:rPr>
          <w:rFonts w:ascii="SimSun" w:hAnsi="SimSun" w:hint="eastAsia"/>
          <w:sz w:val="21"/>
          <w:szCs w:val="21"/>
        </w:rPr>
        <w:t>时期</w:t>
      </w:r>
      <w:r w:rsidRPr="0094594B">
        <w:rPr>
          <w:rFonts w:ascii="SimSun" w:hAnsi="SimSun"/>
          <w:sz w:val="21"/>
          <w:szCs w:val="21"/>
        </w:rPr>
        <w:t>，</w:t>
      </w:r>
      <w:r w:rsidR="00C50FC2">
        <w:rPr>
          <w:rFonts w:ascii="SimSun" w:hAnsi="SimSun" w:hint="eastAsia"/>
          <w:sz w:val="21"/>
          <w:szCs w:val="21"/>
        </w:rPr>
        <w:t>以及在日常生活中，</w:t>
      </w:r>
      <w:r w:rsidRPr="0094594B">
        <w:rPr>
          <w:rFonts w:ascii="SimSun" w:hAnsi="SimSun"/>
          <w:sz w:val="21"/>
          <w:szCs w:val="21"/>
        </w:rPr>
        <w:t>个人</w:t>
      </w:r>
      <w:r w:rsidR="00C50FC2">
        <w:rPr>
          <w:rFonts w:ascii="SimSun" w:hAnsi="SimSun" w:hint="eastAsia"/>
          <w:sz w:val="21"/>
          <w:szCs w:val="21"/>
        </w:rPr>
        <w:t>难以</w:t>
      </w:r>
      <w:r w:rsidR="00C50FC2" w:rsidRPr="0094594B">
        <w:rPr>
          <w:rFonts w:ascii="SimSun" w:hAnsi="SimSun"/>
          <w:sz w:val="21"/>
          <w:szCs w:val="21"/>
        </w:rPr>
        <w:t>直接</w:t>
      </w:r>
      <w:r w:rsidR="00C50FC2">
        <w:rPr>
          <w:rFonts w:ascii="SimSun" w:hAnsi="SimSun" w:hint="eastAsia"/>
          <w:sz w:val="21"/>
          <w:szCs w:val="21"/>
        </w:rPr>
        <w:t>获取</w:t>
      </w:r>
      <w:r w:rsidRPr="0094594B">
        <w:rPr>
          <w:rFonts w:ascii="SimSun" w:hAnsi="SimSun"/>
          <w:sz w:val="21"/>
          <w:szCs w:val="21"/>
        </w:rPr>
        <w:t>文本和其他材料</w:t>
      </w:r>
      <w:r w:rsidR="00C50FC2">
        <w:rPr>
          <w:rFonts w:ascii="SimSun" w:hAnsi="SimSun" w:hint="eastAsia"/>
          <w:sz w:val="21"/>
          <w:szCs w:val="21"/>
        </w:rPr>
        <w:t>（如果有可能的话）</w:t>
      </w:r>
      <w:r w:rsidRPr="0094594B">
        <w:rPr>
          <w:rFonts w:ascii="SimSun" w:hAnsi="SimSun"/>
          <w:sz w:val="21"/>
          <w:szCs w:val="21"/>
        </w:rPr>
        <w:t>，</w:t>
      </w:r>
      <w:r w:rsidR="00C43765" w:rsidRPr="0094594B">
        <w:rPr>
          <w:rFonts w:ascii="SimSun" w:hAnsi="SimSun"/>
          <w:sz w:val="21"/>
          <w:szCs w:val="21"/>
        </w:rPr>
        <w:t>因为传统的表达方式</w:t>
      </w:r>
      <w:r w:rsidR="00C43765">
        <w:rPr>
          <w:rFonts w:ascii="SimSun" w:hAnsi="SimSun" w:hint="eastAsia"/>
          <w:sz w:val="21"/>
          <w:szCs w:val="21"/>
        </w:rPr>
        <w:t>发生了</w:t>
      </w:r>
      <w:r w:rsidR="00C43765" w:rsidRPr="0094594B">
        <w:rPr>
          <w:rFonts w:ascii="SimSun" w:hAnsi="SimSun"/>
          <w:sz w:val="21"/>
          <w:szCs w:val="21"/>
        </w:rPr>
        <w:t>改变</w:t>
      </w:r>
      <w:r w:rsidR="00C43765">
        <w:rPr>
          <w:rFonts w:ascii="SimSun" w:hAnsi="SimSun" w:hint="eastAsia"/>
          <w:sz w:val="21"/>
          <w:szCs w:val="21"/>
        </w:rPr>
        <w:t>，</w:t>
      </w:r>
      <w:r w:rsidRPr="0094594B">
        <w:rPr>
          <w:rFonts w:ascii="SimSun" w:hAnsi="SimSun"/>
          <w:sz w:val="21"/>
          <w:szCs w:val="21"/>
        </w:rPr>
        <w:t>世界各地的创作者和公众都处于严峻的形势</w:t>
      </w:r>
      <w:r w:rsidR="008C7D86">
        <w:rPr>
          <w:rFonts w:ascii="SimSun" w:hAnsi="SimSun" w:hint="eastAsia"/>
          <w:sz w:val="21"/>
          <w:szCs w:val="21"/>
        </w:rPr>
        <w:t>之</w:t>
      </w:r>
      <w:r w:rsidR="00C50FC2">
        <w:rPr>
          <w:rFonts w:ascii="SimSun" w:hAnsi="SimSun" w:hint="eastAsia"/>
          <w:sz w:val="21"/>
          <w:szCs w:val="21"/>
        </w:rPr>
        <w:t>中</w:t>
      </w:r>
      <w:r w:rsidRPr="0094594B">
        <w:rPr>
          <w:rFonts w:ascii="SimSun" w:hAnsi="SimSun"/>
          <w:sz w:val="21"/>
          <w:szCs w:val="21"/>
        </w:rPr>
        <w:t>。因此，</w:t>
      </w:r>
      <w:r w:rsidR="008C7D86">
        <w:rPr>
          <w:rFonts w:ascii="SimSun" w:hAnsi="SimSun" w:hint="eastAsia"/>
          <w:sz w:val="21"/>
          <w:szCs w:val="21"/>
        </w:rPr>
        <w:t>用</w:t>
      </w:r>
      <w:r w:rsidR="00C50FC2">
        <w:rPr>
          <w:rFonts w:ascii="SimSun" w:hAnsi="SimSun" w:hint="eastAsia"/>
          <w:sz w:val="21"/>
          <w:szCs w:val="21"/>
        </w:rPr>
        <w:t>于</w:t>
      </w:r>
      <w:r w:rsidRPr="0094594B">
        <w:rPr>
          <w:rFonts w:ascii="SimSun" w:hAnsi="SimSun"/>
          <w:sz w:val="21"/>
          <w:szCs w:val="21"/>
        </w:rPr>
        <w:t>维持创作和传播创作所需的所有参与者活动的收入减少了。在巴拿马也是如此。创作</w:t>
      </w:r>
      <w:r w:rsidR="00C50FC2">
        <w:rPr>
          <w:rFonts w:ascii="SimSun" w:hAnsi="SimSun" w:hint="eastAsia"/>
          <w:sz w:val="21"/>
          <w:szCs w:val="21"/>
        </w:rPr>
        <w:t>者</w:t>
      </w:r>
      <w:r w:rsidRPr="0094594B">
        <w:rPr>
          <w:rFonts w:ascii="SimSun" w:hAnsi="SimSun"/>
          <w:sz w:val="21"/>
          <w:szCs w:val="21"/>
        </w:rPr>
        <w:t>和作者以及那些想要传播思想的人</w:t>
      </w:r>
      <w:r w:rsidR="008C7D86">
        <w:rPr>
          <w:rFonts w:ascii="SimSun" w:hAnsi="SimSun" w:hint="eastAsia"/>
          <w:sz w:val="21"/>
          <w:szCs w:val="21"/>
        </w:rPr>
        <w:t>发现</w:t>
      </w:r>
      <w:r w:rsidRPr="0094594B">
        <w:rPr>
          <w:rFonts w:ascii="SimSun" w:hAnsi="SimSun"/>
          <w:sz w:val="21"/>
          <w:szCs w:val="21"/>
        </w:rPr>
        <w:t>经济生计受到威胁，自己处于非常</w:t>
      </w:r>
      <w:r w:rsidR="00C50FC2">
        <w:rPr>
          <w:rFonts w:ascii="SimSun" w:hAnsi="SimSun" w:hint="eastAsia"/>
          <w:sz w:val="21"/>
          <w:szCs w:val="21"/>
        </w:rPr>
        <w:t>艰</w:t>
      </w:r>
      <w:r w:rsidRPr="0094594B">
        <w:rPr>
          <w:rFonts w:ascii="SimSun" w:hAnsi="SimSun"/>
          <w:sz w:val="21"/>
          <w:szCs w:val="21"/>
        </w:rPr>
        <w:t>难的境地。一</w:t>
      </w:r>
      <w:r w:rsidR="00C50FC2">
        <w:rPr>
          <w:rFonts w:ascii="SimSun" w:hAnsi="SimSun" w:hint="eastAsia"/>
          <w:sz w:val="21"/>
          <w:szCs w:val="21"/>
        </w:rPr>
        <w:t>种</w:t>
      </w:r>
      <w:r w:rsidRPr="0094594B">
        <w:rPr>
          <w:rFonts w:ascii="SimSun" w:hAnsi="SimSun"/>
          <w:sz w:val="21"/>
          <w:szCs w:val="21"/>
        </w:rPr>
        <w:t>结构合理的</w:t>
      </w:r>
      <w:r w:rsidR="00C50FC2">
        <w:rPr>
          <w:rFonts w:ascii="SimSun" w:hAnsi="SimSun" w:hint="eastAsia"/>
          <w:sz w:val="21"/>
          <w:szCs w:val="21"/>
        </w:rPr>
        <w:t>公共出借权</w:t>
      </w:r>
      <w:r w:rsidRPr="0094594B">
        <w:rPr>
          <w:rFonts w:ascii="SimSun" w:hAnsi="SimSun"/>
          <w:sz w:val="21"/>
          <w:szCs w:val="21"/>
        </w:rPr>
        <w:t>制度可以</w:t>
      </w:r>
      <w:r w:rsidR="008C7D86">
        <w:rPr>
          <w:rFonts w:ascii="SimSun" w:hAnsi="SimSun" w:hint="eastAsia"/>
          <w:sz w:val="21"/>
          <w:szCs w:val="21"/>
        </w:rPr>
        <w:t>对上述</w:t>
      </w:r>
      <w:r w:rsidRPr="0094594B">
        <w:rPr>
          <w:rFonts w:ascii="SimSun" w:hAnsi="SimSun"/>
          <w:sz w:val="21"/>
          <w:szCs w:val="21"/>
        </w:rPr>
        <w:t>活动</w:t>
      </w:r>
      <w:r w:rsidR="008C7D86">
        <w:rPr>
          <w:rFonts w:ascii="SimSun" w:hAnsi="SimSun" w:hint="eastAsia"/>
          <w:sz w:val="21"/>
          <w:szCs w:val="21"/>
        </w:rPr>
        <w:t>产生</w:t>
      </w:r>
      <w:r w:rsidRPr="0094594B">
        <w:rPr>
          <w:rFonts w:ascii="SimSun" w:hAnsi="SimSun"/>
          <w:sz w:val="21"/>
          <w:szCs w:val="21"/>
        </w:rPr>
        <w:t>重要鼓励</w:t>
      </w:r>
      <w:r w:rsidR="008C7D86">
        <w:rPr>
          <w:rFonts w:ascii="SimSun" w:hAnsi="SimSun" w:hint="eastAsia"/>
          <w:sz w:val="21"/>
          <w:szCs w:val="21"/>
        </w:rPr>
        <w:t>作用</w:t>
      </w:r>
      <w:r w:rsidRPr="0094594B">
        <w:rPr>
          <w:rFonts w:ascii="SimSun" w:hAnsi="SimSun"/>
          <w:sz w:val="21"/>
          <w:szCs w:val="21"/>
        </w:rPr>
        <w:t>，以找到一个平衡点，确保创作者和作者</w:t>
      </w:r>
      <w:r w:rsidR="008C7D86">
        <w:rPr>
          <w:rFonts w:ascii="SimSun" w:hAnsi="SimSun" w:hint="eastAsia"/>
          <w:sz w:val="21"/>
          <w:szCs w:val="21"/>
        </w:rPr>
        <w:t>（他们</w:t>
      </w:r>
      <w:r w:rsidR="008C7D86" w:rsidRPr="0094594B">
        <w:rPr>
          <w:rFonts w:ascii="SimSun" w:hAnsi="SimSun"/>
          <w:sz w:val="21"/>
          <w:szCs w:val="21"/>
        </w:rPr>
        <w:t>并不总是大型出版社或跨国公司</w:t>
      </w:r>
      <w:r w:rsidR="008C7D86">
        <w:rPr>
          <w:rFonts w:ascii="SimSun" w:hAnsi="SimSun" w:hint="eastAsia"/>
          <w:sz w:val="21"/>
          <w:szCs w:val="21"/>
        </w:rPr>
        <w:t>）获得体面</w:t>
      </w:r>
      <w:r w:rsidRPr="0094594B">
        <w:rPr>
          <w:rFonts w:ascii="SimSun" w:hAnsi="SimSun"/>
          <w:sz w:val="21"/>
          <w:szCs w:val="21"/>
        </w:rPr>
        <w:t>的收入，</w:t>
      </w:r>
      <w:r w:rsidR="004338B2">
        <w:rPr>
          <w:rFonts w:ascii="SimSun" w:hAnsi="SimSun" w:hint="eastAsia"/>
          <w:sz w:val="21"/>
          <w:szCs w:val="21"/>
        </w:rPr>
        <w:t>而</w:t>
      </w:r>
      <w:r w:rsidRPr="0094594B">
        <w:rPr>
          <w:rFonts w:ascii="SimSun" w:hAnsi="SimSun"/>
          <w:sz w:val="21"/>
          <w:szCs w:val="21"/>
        </w:rPr>
        <w:t>促进知识、思想和文化传播的目标，可以通过对</w:t>
      </w:r>
      <w:r w:rsidR="008C7D86" w:rsidRPr="0094594B">
        <w:rPr>
          <w:rFonts w:ascii="SimSun" w:hAnsi="SimSun"/>
          <w:sz w:val="21"/>
          <w:szCs w:val="21"/>
        </w:rPr>
        <w:t>公共出借权</w:t>
      </w:r>
      <w:r w:rsidR="008C7D86">
        <w:rPr>
          <w:rFonts w:ascii="SimSun" w:hAnsi="SimSun" w:hint="eastAsia"/>
          <w:sz w:val="21"/>
          <w:szCs w:val="21"/>
        </w:rPr>
        <w:t>进行</w:t>
      </w:r>
      <w:r w:rsidRPr="0094594B">
        <w:rPr>
          <w:rFonts w:ascii="SimSun" w:hAnsi="SimSun"/>
          <w:sz w:val="21"/>
          <w:szCs w:val="21"/>
        </w:rPr>
        <w:t>研究，以及</w:t>
      </w:r>
      <w:r w:rsidR="008C7D86">
        <w:rPr>
          <w:rFonts w:ascii="SimSun" w:hAnsi="SimSun" w:hint="eastAsia"/>
          <w:sz w:val="21"/>
          <w:szCs w:val="21"/>
        </w:rPr>
        <w:t>利用</w:t>
      </w:r>
      <w:r w:rsidR="00705FED">
        <w:rPr>
          <w:rFonts w:ascii="SimSun" w:hAnsi="SimSun" w:hint="eastAsia"/>
          <w:sz w:val="21"/>
          <w:szCs w:val="21"/>
        </w:rPr>
        <w:t>有关</w:t>
      </w:r>
      <w:r w:rsidRPr="0094594B">
        <w:rPr>
          <w:rFonts w:ascii="SimSun" w:hAnsi="SimSun"/>
          <w:sz w:val="21"/>
          <w:szCs w:val="21"/>
        </w:rPr>
        <w:t>如何应用</w:t>
      </w:r>
      <w:r w:rsidR="008C7D86" w:rsidRPr="0094594B">
        <w:rPr>
          <w:rFonts w:ascii="SimSun" w:hAnsi="SimSun"/>
          <w:sz w:val="21"/>
          <w:szCs w:val="21"/>
        </w:rPr>
        <w:t>公共出借权</w:t>
      </w:r>
      <w:r w:rsidRPr="0094594B">
        <w:rPr>
          <w:rFonts w:ascii="SimSun" w:hAnsi="SimSun"/>
          <w:sz w:val="21"/>
          <w:szCs w:val="21"/>
        </w:rPr>
        <w:t>的经验</w:t>
      </w:r>
      <w:r w:rsidR="00705FED">
        <w:rPr>
          <w:rFonts w:ascii="SimSun" w:hAnsi="SimSun" w:hint="eastAsia"/>
          <w:sz w:val="21"/>
          <w:szCs w:val="21"/>
        </w:rPr>
        <w:t>教训</w:t>
      </w:r>
      <w:r w:rsidRPr="0094594B">
        <w:rPr>
          <w:rFonts w:ascii="SimSun" w:hAnsi="SimSun"/>
          <w:sz w:val="21"/>
          <w:szCs w:val="21"/>
        </w:rPr>
        <w:t>，获得重要的</w:t>
      </w:r>
      <w:r w:rsidR="004338B2">
        <w:rPr>
          <w:rFonts w:ascii="SimSun" w:hAnsi="SimSun" w:hint="eastAsia"/>
          <w:sz w:val="21"/>
          <w:szCs w:val="21"/>
        </w:rPr>
        <w:t>益处</w:t>
      </w:r>
      <w:r w:rsidRPr="0094594B">
        <w:rPr>
          <w:rFonts w:ascii="SimSun" w:hAnsi="SimSun"/>
          <w:sz w:val="21"/>
          <w:szCs w:val="21"/>
        </w:rPr>
        <w:t>。目前，有35个国家</w:t>
      </w:r>
      <w:r w:rsidR="00C43765">
        <w:rPr>
          <w:rFonts w:ascii="SimSun" w:hAnsi="SimSun" w:hint="eastAsia"/>
          <w:sz w:val="21"/>
          <w:szCs w:val="21"/>
        </w:rPr>
        <w:t>有</w:t>
      </w:r>
      <w:r w:rsidR="00DF4B4D" w:rsidRPr="0094594B">
        <w:rPr>
          <w:rFonts w:ascii="SimSun" w:hAnsi="SimSun"/>
          <w:sz w:val="21"/>
          <w:szCs w:val="21"/>
        </w:rPr>
        <w:t>公共出借权</w:t>
      </w:r>
      <w:r w:rsidR="00C43765">
        <w:rPr>
          <w:rFonts w:ascii="SimSun" w:hAnsi="SimSun" w:hint="eastAsia"/>
          <w:sz w:val="21"/>
          <w:szCs w:val="21"/>
        </w:rPr>
        <w:t>制度</w:t>
      </w:r>
      <w:r w:rsidRPr="0094594B">
        <w:rPr>
          <w:rFonts w:ascii="SimSun" w:hAnsi="SimSun"/>
          <w:sz w:val="21"/>
          <w:szCs w:val="21"/>
        </w:rPr>
        <w:t>。</w:t>
      </w:r>
      <w:r w:rsidR="00C43765">
        <w:rPr>
          <w:rFonts w:ascii="SimSun" w:hAnsi="SimSun" w:hint="eastAsia"/>
          <w:sz w:val="21"/>
          <w:szCs w:val="21"/>
        </w:rPr>
        <w:t>这些国家</w:t>
      </w:r>
      <w:r w:rsidRPr="0094594B">
        <w:rPr>
          <w:rFonts w:ascii="SimSun" w:hAnsi="SimSun"/>
          <w:sz w:val="21"/>
          <w:szCs w:val="21"/>
        </w:rPr>
        <w:t>的发展水平</w:t>
      </w:r>
      <w:r w:rsidR="004338B2">
        <w:rPr>
          <w:rFonts w:ascii="SimSun" w:hAnsi="SimSun" w:hint="eastAsia"/>
          <w:sz w:val="21"/>
          <w:szCs w:val="21"/>
        </w:rPr>
        <w:t>不同</w:t>
      </w:r>
      <w:r w:rsidRPr="0094594B">
        <w:rPr>
          <w:rFonts w:ascii="SimSun" w:hAnsi="SimSun"/>
          <w:sz w:val="21"/>
          <w:szCs w:val="21"/>
        </w:rPr>
        <w:t>，传统和文化</w:t>
      </w:r>
      <w:r w:rsidR="004338B2">
        <w:rPr>
          <w:rFonts w:ascii="SimSun" w:hAnsi="SimSun" w:hint="eastAsia"/>
          <w:sz w:val="21"/>
          <w:szCs w:val="21"/>
        </w:rPr>
        <w:t>也不同</w:t>
      </w:r>
      <w:r w:rsidRPr="0094594B">
        <w:rPr>
          <w:rFonts w:ascii="SimSun" w:hAnsi="SimSun"/>
          <w:sz w:val="21"/>
          <w:szCs w:val="21"/>
        </w:rPr>
        <w:t>。由于有35种不同的法律制度，因此有大量的经验可</w:t>
      </w:r>
      <w:r w:rsidR="004338B2">
        <w:rPr>
          <w:rFonts w:ascii="SimSun" w:hAnsi="SimSun" w:hint="eastAsia"/>
          <w:sz w:val="21"/>
          <w:szCs w:val="21"/>
        </w:rPr>
        <w:t>借鉴</w:t>
      </w:r>
      <w:r w:rsidRPr="0094594B">
        <w:rPr>
          <w:rFonts w:ascii="SimSun" w:hAnsi="SimSun"/>
          <w:sz w:val="21"/>
          <w:szCs w:val="21"/>
        </w:rPr>
        <w:t>，也可以</w:t>
      </w:r>
      <w:r w:rsidR="004338B2">
        <w:rPr>
          <w:rFonts w:ascii="SimSun" w:hAnsi="SimSun" w:hint="eastAsia"/>
          <w:sz w:val="21"/>
          <w:szCs w:val="21"/>
        </w:rPr>
        <w:t>借鉴</w:t>
      </w:r>
      <w:r w:rsidRPr="0094594B">
        <w:rPr>
          <w:rFonts w:ascii="SimSun" w:hAnsi="SimSun"/>
          <w:sz w:val="21"/>
          <w:szCs w:val="21"/>
        </w:rPr>
        <w:t>选择不同</w:t>
      </w:r>
      <w:r w:rsidR="004338B2" w:rsidRPr="0094594B">
        <w:rPr>
          <w:rFonts w:ascii="SimSun" w:hAnsi="SimSun"/>
          <w:sz w:val="21"/>
          <w:szCs w:val="21"/>
        </w:rPr>
        <w:t>公共出借权</w:t>
      </w:r>
      <w:r w:rsidRPr="0094594B">
        <w:rPr>
          <w:rFonts w:ascii="SimSun" w:hAnsi="SimSun"/>
          <w:sz w:val="21"/>
          <w:szCs w:val="21"/>
        </w:rPr>
        <w:t>制度的司法管辖区的经验。</w:t>
      </w:r>
      <w:r w:rsidR="00FC7852">
        <w:rPr>
          <w:rFonts w:ascii="SimSun" w:hAnsi="SimSun"/>
          <w:sz w:val="21"/>
          <w:szCs w:val="21"/>
        </w:rPr>
        <w:t>代表团</w:t>
      </w:r>
      <w:r w:rsidR="004338B2">
        <w:rPr>
          <w:rFonts w:ascii="SimSun" w:hAnsi="SimSun" w:hint="eastAsia"/>
          <w:sz w:val="21"/>
          <w:szCs w:val="21"/>
        </w:rPr>
        <w:t>提</w:t>
      </w:r>
      <w:r w:rsidRPr="0094594B">
        <w:rPr>
          <w:rFonts w:ascii="SimSun" w:hAnsi="SimSun"/>
          <w:sz w:val="21"/>
          <w:szCs w:val="21"/>
        </w:rPr>
        <w:t>议，对实施</w:t>
      </w:r>
      <w:r w:rsidR="004338B2" w:rsidRPr="0094594B">
        <w:rPr>
          <w:rFonts w:ascii="SimSun" w:hAnsi="SimSun"/>
          <w:sz w:val="21"/>
          <w:szCs w:val="21"/>
        </w:rPr>
        <w:t>公共出借权</w:t>
      </w:r>
      <w:r w:rsidRPr="0094594B">
        <w:rPr>
          <w:rFonts w:ascii="SimSun" w:hAnsi="SimSun"/>
          <w:sz w:val="21"/>
          <w:szCs w:val="21"/>
        </w:rPr>
        <w:t>的不同方式进行基本研究是一个好主意。我们可以</w:t>
      </w:r>
      <w:r w:rsidR="007A6DA0">
        <w:rPr>
          <w:rFonts w:ascii="SimSun" w:hAnsi="SimSun" w:hint="eastAsia"/>
          <w:sz w:val="21"/>
          <w:szCs w:val="21"/>
        </w:rPr>
        <w:t>在研究</w:t>
      </w:r>
      <w:r w:rsidR="007A6DA0" w:rsidRPr="0094594B">
        <w:rPr>
          <w:rFonts w:ascii="SimSun" w:hAnsi="SimSun"/>
          <w:sz w:val="21"/>
          <w:szCs w:val="21"/>
        </w:rPr>
        <w:t>中</w:t>
      </w:r>
      <w:r w:rsidRPr="0094594B">
        <w:rPr>
          <w:rFonts w:ascii="SimSun" w:hAnsi="SimSun"/>
          <w:sz w:val="21"/>
          <w:szCs w:val="21"/>
        </w:rPr>
        <w:t>吸取不同</w:t>
      </w:r>
      <w:r w:rsidR="00DF4B4D" w:rsidRPr="0094594B">
        <w:rPr>
          <w:rFonts w:ascii="SimSun" w:hAnsi="SimSun"/>
          <w:sz w:val="21"/>
          <w:szCs w:val="21"/>
        </w:rPr>
        <w:t>公共出借权</w:t>
      </w:r>
      <w:r w:rsidRPr="0094594B">
        <w:rPr>
          <w:rFonts w:ascii="SimSun" w:hAnsi="SimSun"/>
          <w:sz w:val="21"/>
          <w:szCs w:val="21"/>
        </w:rPr>
        <w:t>方法的经验教训，并找到适合每个国家具体特点的</w:t>
      </w:r>
      <w:r w:rsidR="007A6DA0">
        <w:rPr>
          <w:rFonts w:ascii="SimSun" w:hAnsi="SimSun" w:hint="eastAsia"/>
          <w:sz w:val="21"/>
          <w:szCs w:val="21"/>
        </w:rPr>
        <w:t>方案</w:t>
      </w:r>
      <w:r w:rsidRPr="0094594B">
        <w:rPr>
          <w:rFonts w:ascii="SimSun" w:hAnsi="SimSun"/>
          <w:sz w:val="21"/>
          <w:szCs w:val="21"/>
        </w:rPr>
        <w:t>。巴拿马希望</w:t>
      </w:r>
      <w:r w:rsidR="007A6DA0">
        <w:rPr>
          <w:rFonts w:ascii="SimSun" w:hAnsi="SimSun" w:hint="eastAsia"/>
          <w:sz w:val="21"/>
          <w:szCs w:val="21"/>
        </w:rPr>
        <w:t>此</w:t>
      </w:r>
      <w:r w:rsidRPr="0094594B">
        <w:rPr>
          <w:rFonts w:ascii="SimSun" w:hAnsi="SimSun"/>
          <w:sz w:val="21"/>
          <w:szCs w:val="21"/>
        </w:rPr>
        <w:t>次讨论意味着在下一届会议上能够就开展拟议的研究达成共识。</w:t>
      </w:r>
    </w:p>
    <w:p w14:paraId="563512EC"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马拉维代表团支持</w:t>
      </w:r>
      <w:r w:rsidR="007A6DA0">
        <w:rPr>
          <w:rFonts w:ascii="SimSun" w:hAnsi="SimSun" w:hint="eastAsia"/>
          <w:sz w:val="21"/>
          <w:szCs w:val="21"/>
        </w:rPr>
        <w:t>关于</w:t>
      </w:r>
      <w:r w:rsidR="00C43765">
        <w:rPr>
          <w:rFonts w:ascii="SimSun" w:hAnsi="SimSun" w:hint="eastAsia"/>
          <w:sz w:val="21"/>
          <w:szCs w:val="21"/>
        </w:rPr>
        <w:t>开展</w:t>
      </w:r>
      <w:r w:rsidRPr="0094594B">
        <w:rPr>
          <w:rFonts w:ascii="SimSun" w:hAnsi="SimSun"/>
          <w:sz w:val="21"/>
          <w:szCs w:val="21"/>
        </w:rPr>
        <w:t>一项研究</w:t>
      </w:r>
      <w:r w:rsidR="007A6DA0">
        <w:rPr>
          <w:rFonts w:ascii="SimSun" w:hAnsi="SimSun" w:hint="eastAsia"/>
          <w:sz w:val="21"/>
          <w:szCs w:val="21"/>
        </w:rPr>
        <w:t>的</w:t>
      </w:r>
      <w:r w:rsidRPr="0094594B">
        <w:rPr>
          <w:rFonts w:ascii="SimSun" w:hAnsi="SimSun"/>
          <w:sz w:val="21"/>
          <w:szCs w:val="21"/>
        </w:rPr>
        <w:t>提案，重点研究世界各地的</w:t>
      </w:r>
      <w:r w:rsidR="00DF4B4D" w:rsidRPr="0094594B">
        <w:rPr>
          <w:rFonts w:ascii="SimSun" w:hAnsi="SimSun"/>
          <w:sz w:val="21"/>
          <w:szCs w:val="21"/>
        </w:rPr>
        <w:t>公共出借权</w:t>
      </w:r>
      <w:r w:rsidR="007A6DA0">
        <w:rPr>
          <w:rFonts w:ascii="SimSun" w:hAnsi="SimSun" w:hint="eastAsia"/>
          <w:sz w:val="21"/>
          <w:szCs w:val="21"/>
        </w:rPr>
        <w:t>制度及其</w:t>
      </w:r>
      <w:r w:rsidRPr="0094594B">
        <w:rPr>
          <w:rFonts w:ascii="SimSun" w:hAnsi="SimSun"/>
          <w:sz w:val="21"/>
          <w:szCs w:val="21"/>
        </w:rPr>
        <w:t>如何使创作者</w:t>
      </w:r>
      <w:r w:rsidR="00802C30">
        <w:rPr>
          <w:rFonts w:ascii="SimSun" w:hAnsi="SimSun"/>
          <w:sz w:val="21"/>
          <w:szCs w:val="21"/>
        </w:rPr>
        <w:t>获益</w:t>
      </w:r>
      <w:r w:rsidRPr="0094594B">
        <w:rPr>
          <w:rFonts w:ascii="SimSun" w:hAnsi="SimSun"/>
          <w:sz w:val="21"/>
          <w:szCs w:val="21"/>
        </w:rPr>
        <w:t>，并</w:t>
      </w:r>
      <w:r w:rsidR="007A6DA0">
        <w:rPr>
          <w:rFonts w:ascii="SimSun" w:hAnsi="SimSun" w:hint="eastAsia"/>
          <w:sz w:val="21"/>
          <w:szCs w:val="21"/>
        </w:rPr>
        <w:t>制定</w:t>
      </w:r>
      <w:r w:rsidRPr="0094594B">
        <w:rPr>
          <w:rFonts w:ascii="SimSun" w:hAnsi="SimSun"/>
          <w:sz w:val="21"/>
          <w:szCs w:val="21"/>
        </w:rPr>
        <w:t>一</w:t>
      </w:r>
      <w:r w:rsidR="00C43765">
        <w:rPr>
          <w:rFonts w:ascii="SimSun" w:hAnsi="SimSun" w:hint="eastAsia"/>
          <w:sz w:val="21"/>
          <w:szCs w:val="21"/>
        </w:rPr>
        <w:t>项</w:t>
      </w:r>
      <w:r w:rsidRPr="0094594B">
        <w:rPr>
          <w:rFonts w:ascii="SimSun" w:hAnsi="SimSun"/>
          <w:sz w:val="21"/>
          <w:szCs w:val="21"/>
        </w:rPr>
        <w:t>有效的</w:t>
      </w:r>
      <w:r w:rsidR="007A6DA0">
        <w:rPr>
          <w:rFonts w:ascii="SimSun" w:hAnsi="SimSun" w:hint="eastAsia"/>
          <w:sz w:val="21"/>
          <w:szCs w:val="21"/>
        </w:rPr>
        <w:t>制度</w:t>
      </w:r>
      <w:r w:rsidRPr="0094594B">
        <w:rPr>
          <w:rFonts w:ascii="SimSun" w:hAnsi="SimSun"/>
          <w:sz w:val="21"/>
          <w:szCs w:val="21"/>
        </w:rPr>
        <w:t>。马拉维代表团承认</w:t>
      </w:r>
      <w:r w:rsidR="00DF4B4D" w:rsidRPr="0094594B">
        <w:rPr>
          <w:rFonts w:ascii="SimSun" w:hAnsi="SimSun"/>
          <w:sz w:val="21"/>
          <w:szCs w:val="21"/>
        </w:rPr>
        <w:t>公共出借权</w:t>
      </w:r>
      <w:r w:rsidRPr="0094594B">
        <w:rPr>
          <w:rFonts w:ascii="SimSun" w:hAnsi="SimSun"/>
          <w:sz w:val="21"/>
          <w:szCs w:val="21"/>
        </w:rPr>
        <w:t>制度对作者利益的重要性，为此，马拉维实施了</w:t>
      </w:r>
      <w:r w:rsidR="00DF4B4D" w:rsidRPr="0094594B">
        <w:rPr>
          <w:rFonts w:ascii="SimSun" w:hAnsi="SimSun"/>
          <w:sz w:val="21"/>
          <w:szCs w:val="21"/>
        </w:rPr>
        <w:t>公共出借权</w:t>
      </w:r>
      <w:r w:rsidRPr="0094594B">
        <w:rPr>
          <w:rFonts w:ascii="SimSun" w:hAnsi="SimSun"/>
          <w:sz w:val="21"/>
          <w:szCs w:val="21"/>
        </w:rPr>
        <w:t>制度。</w:t>
      </w:r>
      <w:r w:rsidR="00FC7852">
        <w:rPr>
          <w:rFonts w:ascii="SimSun" w:hAnsi="SimSun"/>
          <w:sz w:val="21"/>
          <w:szCs w:val="21"/>
        </w:rPr>
        <w:t>代表团</w:t>
      </w:r>
      <w:r w:rsidRPr="0094594B">
        <w:rPr>
          <w:rFonts w:ascii="SimSun" w:hAnsi="SimSun"/>
          <w:sz w:val="21"/>
          <w:szCs w:val="21"/>
        </w:rPr>
        <w:t>指出，创作者是创意部门经济价值链的一个切入点，</w:t>
      </w:r>
      <w:r w:rsidR="007A6DA0">
        <w:rPr>
          <w:rFonts w:ascii="SimSun" w:hAnsi="SimSun" w:hint="eastAsia"/>
          <w:sz w:val="21"/>
          <w:szCs w:val="21"/>
        </w:rPr>
        <w:t>该价值链</w:t>
      </w:r>
      <w:r w:rsidRPr="0094594B">
        <w:rPr>
          <w:rFonts w:ascii="SimSun" w:hAnsi="SimSun"/>
          <w:sz w:val="21"/>
          <w:szCs w:val="21"/>
        </w:rPr>
        <w:t>包括该国的印刷</w:t>
      </w:r>
      <w:r w:rsidR="007A6DA0">
        <w:rPr>
          <w:rFonts w:ascii="SimSun" w:hAnsi="SimSun" w:hint="eastAsia"/>
          <w:sz w:val="21"/>
          <w:szCs w:val="21"/>
        </w:rPr>
        <w:t>媒体</w:t>
      </w:r>
      <w:r w:rsidRPr="0094594B">
        <w:rPr>
          <w:rFonts w:ascii="SimSun" w:hAnsi="SimSun"/>
          <w:sz w:val="21"/>
          <w:szCs w:val="21"/>
        </w:rPr>
        <w:t>和其他媒体。根据马拉维</w:t>
      </w:r>
      <w:r w:rsidR="007A6DA0">
        <w:rPr>
          <w:rFonts w:ascii="SimSun" w:hAnsi="SimSun" w:hint="eastAsia"/>
          <w:sz w:val="21"/>
          <w:szCs w:val="21"/>
        </w:rPr>
        <w:t>于</w:t>
      </w:r>
      <w:r w:rsidRPr="0094594B">
        <w:rPr>
          <w:rFonts w:ascii="SimSun" w:hAnsi="SimSun"/>
          <w:sz w:val="21"/>
          <w:szCs w:val="21"/>
        </w:rPr>
        <w:t>2013年在</w:t>
      </w:r>
      <w:r w:rsidR="00E20903">
        <w:rPr>
          <w:rFonts w:ascii="SimSun" w:hAnsi="SimSun"/>
          <w:sz w:val="21"/>
          <w:szCs w:val="21"/>
        </w:rPr>
        <w:t>产权组织</w:t>
      </w:r>
      <w:r w:rsidRPr="0094594B">
        <w:rPr>
          <w:rFonts w:ascii="SimSun" w:hAnsi="SimSun"/>
          <w:sz w:val="21"/>
          <w:szCs w:val="21"/>
        </w:rPr>
        <w:t>支持下进行的一项研究，创意部门对国家GDP的贡献率为3.46%，</w:t>
      </w:r>
      <w:r w:rsidR="007A6DA0">
        <w:rPr>
          <w:rFonts w:ascii="SimSun" w:hAnsi="SimSun" w:hint="eastAsia"/>
          <w:sz w:val="21"/>
          <w:szCs w:val="21"/>
        </w:rPr>
        <w:t>对</w:t>
      </w:r>
      <w:r w:rsidRPr="0094594B">
        <w:rPr>
          <w:rFonts w:ascii="SimSun" w:hAnsi="SimSun"/>
          <w:sz w:val="21"/>
          <w:szCs w:val="21"/>
        </w:rPr>
        <w:t>建筑和制造业等领域</w:t>
      </w:r>
      <w:r w:rsidR="007A6DA0">
        <w:rPr>
          <w:rFonts w:ascii="SimSun" w:hAnsi="SimSun" w:hint="eastAsia"/>
          <w:sz w:val="21"/>
          <w:szCs w:val="21"/>
        </w:rPr>
        <w:t>提供支持</w:t>
      </w:r>
      <w:r w:rsidRPr="0094594B">
        <w:rPr>
          <w:rFonts w:ascii="SimSun" w:hAnsi="SimSun"/>
          <w:sz w:val="21"/>
          <w:szCs w:val="21"/>
        </w:rPr>
        <w:t>。这证明了培养创造力的必要性，而</w:t>
      </w:r>
      <w:r w:rsidR="00DF4B4D" w:rsidRPr="0094594B">
        <w:rPr>
          <w:rFonts w:ascii="SimSun" w:hAnsi="SimSun"/>
          <w:sz w:val="21"/>
          <w:szCs w:val="21"/>
        </w:rPr>
        <w:t>公共出借权</w:t>
      </w:r>
      <w:r w:rsidRPr="0094594B">
        <w:rPr>
          <w:rFonts w:ascii="SimSun" w:hAnsi="SimSun"/>
          <w:sz w:val="21"/>
          <w:szCs w:val="21"/>
        </w:rPr>
        <w:t>是一个可以推动创造力的重要因素。</w:t>
      </w:r>
      <w:r w:rsidR="00FC7852">
        <w:rPr>
          <w:rFonts w:ascii="SimSun" w:hAnsi="SimSun"/>
          <w:sz w:val="21"/>
          <w:szCs w:val="21"/>
        </w:rPr>
        <w:t>代表团</w:t>
      </w:r>
      <w:r w:rsidRPr="0094594B">
        <w:rPr>
          <w:rFonts w:ascii="SimSun" w:hAnsi="SimSun"/>
          <w:sz w:val="21"/>
          <w:szCs w:val="21"/>
        </w:rPr>
        <w:t>认为，</w:t>
      </w:r>
      <w:r w:rsidR="00DF4B4D" w:rsidRPr="0094594B">
        <w:rPr>
          <w:rFonts w:ascii="SimSun" w:hAnsi="SimSun"/>
          <w:sz w:val="21"/>
          <w:szCs w:val="21"/>
        </w:rPr>
        <w:t>公共出借权</w:t>
      </w:r>
      <w:r w:rsidRPr="0094594B">
        <w:rPr>
          <w:rFonts w:ascii="SimSun" w:hAnsi="SimSun"/>
          <w:sz w:val="21"/>
          <w:szCs w:val="21"/>
        </w:rPr>
        <w:t>是作者重要的财政支持来源，在主要由于数字技术而导致出版</w:t>
      </w:r>
      <w:r w:rsidR="007A6DA0">
        <w:rPr>
          <w:rFonts w:ascii="SimSun" w:hAnsi="SimSun" w:hint="eastAsia"/>
          <w:sz w:val="21"/>
          <w:szCs w:val="21"/>
        </w:rPr>
        <w:t>业</w:t>
      </w:r>
      <w:r w:rsidRPr="0094594B">
        <w:rPr>
          <w:rFonts w:ascii="SimSun" w:hAnsi="SimSun"/>
          <w:sz w:val="21"/>
          <w:szCs w:val="21"/>
        </w:rPr>
        <w:t>收入下降的时代更是如此。</w:t>
      </w:r>
      <w:r w:rsidR="00FC7852">
        <w:rPr>
          <w:rFonts w:ascii="SimSun" w:hAnsi="SimSun"/>
          <w:sz w:val="21"/>
          <w:szCs w:val="21"/>
        </w:rPr>
        <w:t>代表团</w:t>
      </w:r>
      <w:r w:rsidRPr="0094594B">
        <w:rPr>
          <w:rFonts w:ascii="SimSun" w:hAnsi="SimSun"/>
          <w:sz w:val="21"/>
          <w:szCs w:val="21"/>
        </w:rPr>
        <w:t>注意到，在马拉维，</w:t>
      </w:r>
      <w:r w:rsidR="00751BA2">
        <w:rPr>
          <w:rFonts w:ascii="SimSun" w:hAnsi="SimSun" w:hint="eastAsia"/>
          <w:sz w:val="21"/>
          <w:szCs w:val="21"/>
        </w:rPr>
        <w:t>对于</w:t>
      </w:r>
      <w:r w:rsidRPr="0094594B">
        <w:rPr>
          <w:rFonts w:ascii="SimSun" w:hAnsi="SimSun"/>
          <w:sz w:val="21"/>
          <w:szCs w:val="21"/>
        </w:rPr>
        <w:t>那些</w:t>
      </w:r>
      <w:r w:rsidR="00751BA2">
        <w:rPr>
          <w:rFonts w:ascii="SimSun" w:hAnsi="SimSun" w:hint="eastAsia"/>
          <w:sz w:val="21"/>
          <w:szCs w:val="21"/>
        </w:rPr>
        <w:t>非</w:t>
      </w:r>
      <w:r w:rsidRPr="0094594B">
        <w:rPr>
          <w:rFonts w:ascii="SimSun" w:hAnsi="SimSun"/>
          <w:sz w:val="21"/>
          <w:szCs w:val="21"/>
        </w:rPr>
        <w:t>畅销书的作者</w:t>
      </w:r>
      <w:r w:rsidR="00751BA2">
        <w:rPr>
          <w:rFonts w:ascii="SimSun" w:hAnsi="SimSun" w:hint="eastAsia"/>
          <w:sz w:val="21"/>
          <w:szCs w:val="21"/>
        </w:rPr>
        <w:t>来说</w:t>
      </w:r>
      <w:r w:rsidRPr="0094594B">
        <w:rPr>
          <w:rFonts w:ascii="SimSun" w:hAnsi="SimSun"/>
          <w:sz w:val="21"/>
          <w:szCs w:val="21"/>
        </w:rPr>
        <w:t>，</w:t>
      </w:r>
      <w:r w:rsidR="00DF4B4D" w:rsidRPr="0094594B">
        <w:rPr>
          <w:rFonts w:ascii="SimSun" w:hAnsi="SimSun"/>
          <w:sz w:val="21"/>
          <w:szCs w:val="21"/>
        </w:rPr>
        <w:t>公共出借权</w:t>
      </w:r>
      <w:r w:rsidRPr="0094594B">
        <w:rPr>
          <w:rFonts w:ascii="SimSun" w:hAnsi="SimSun"/>
          <w:sz w:val="21"/>
          <w:szCs w:val="21"/>
        </w:rPr>
        <w:t>将是最大的收入来源，因为他们出版的书籍</w:t>
      </w:r>
      <w:r w:rsidR="00751BA2">
        <w:rPr>
          <w:rFonts w:ascii="SimSun" w:hAnsi="SimSun" w:hint="eastAsia"/>
          <w:sz w:val="21"/>
          <w:szCs w:val="21"/>
        </w:rPr>
        <w:t>如果</w:t>
      </w:r>
      <w:r w:rsidRPr="0094594B">
        <w:rPr>
          <w:rFonts w:ascii="SimSun" w:hAnsi="SimSun"/>
          <w:sz w:val="21"/>
          <w:szCs w:val="21"/>
        </w:rPr>
        <w:t>没有在市场上销售，但仍被图书馆</w:t>
      </w:r>
      <w:r w:rsidR="00C43765" w:rsidRPr="0094594B">
        <w:rPr>
          <w:rFonts w:ascii="SimSun" w:hAnsi="SimSun"/>
          <w:sz w:val="21"/>
          <w:szCs w:val="21"/>
        </w:rPr>
        <w:t>出</w:t>
      </w:r>
      <w:r w:rsidRPr="0094594B">
        <w:rPr>
          <w:rFonts w:ascii="SimSun" w:hAnsi="SimSun"/>
          <w:sz w:val="21"/>
          <w:szCs w:val="21"/>
        </w:rPr>
        <w:t>借，</w:t>
      </w:r>
      <w:r w:rsidR="00751BA2">
        <w:rPr>
          <w:rFonts w:ascii="SimSun" w:hAnsi="SimSun" w:hint="eastAsia"/>
          <w:sz w:val="21"/>
          <w:szCs w:val="21"/>
        </w:rPr>
        <w:t>就</w:t>
      </w:r>
      <w:r w:rsidRPr="0094594B">
        <w:rPr>
          <w:rFonts w:ascii="SimSun" w:hAnsi="SimSun"/>
          <w:sz w:val="21"/>
          <w:szCs w:val="21"/>
        </w:rPr>
        <w:t>有权获得报酬。因此，有必要进行这项研究，以确定作者和其他权利人从参与</w:t>
      </w:r>
      <w:r w:rsidR="00751BA2" w:rsidRPr="0094594B">
        <w:rPr>
          <w:rFonts w:ascii="SimSun" w:hAnsi="SimSun"/>
          <w:sz w:val="21"/>
          <w:szCs w:val="21"/>
        </w:rPr>
        <w:t>公共出借权</w:t>
      </w:r>
      <w:r w:rsidRPr="0094594B">
        <w:rPr>
          <w:rFonts w:ascii="SimSun" w:hAnsi="SimSun"/>
          <w:sz w:val="21"/>
          <w:szCs w:val="21"/>
        </w:rPr>
        <w:t>计划中获得的利益。它还将有助于在世界范围内，特别是在非洲产</w:t>
      </w:r>
      <w:r w:rsidR="00575A9F">
        <w:rPr>
          <w:rFonts w:ascii="SimSun" w:hAnsi="SimSun" w:hint="eastAsia"/>
          <w:sz w:val="21"/>
          <w:szCs w:val="21"/>
        </w:rPr>
        <w:t>生</w:t>
      </w:r>
      <w:r w:rsidR="00DF4B4D" w:rsidRPr="0094594B">
        <w:rPr>
          <w:rFonts w:ascii="SimSun" w:hAnsi="SimSun"/>
          <w:sz w:val="21"/>
          <w:szCs w:val="21"/>
        </w:rPr>
        <w:t>公共出借权</w:t>
      </w:r>
      <w:r w:rsidRPr="0094594B">
        <w:rPr>
          <w:rFonts w:ascii="SimSun" w:hAnsi="SimSun"/>
          <w:sz w:val="21"/>
          <w:szCs w:val="21"/>
        </w:rPr>
        <w:t>，并需要进一步确定在发展中国家</w:t>
      </w:r>
      <w:r w:rsidR="009A5732">
        <w:rPr>
          <w:rFonts w:ascii="SimSun" w:hAnsi="SimSun" w:hint="eastAsia"/>
          <w:sz w:val="21"/>
          <w:szCs w:val="21"/>
        </w:rPr>
        <w:t>设</w:t>
      </w:r>
      <w:r w:rsidR="00575A9F">
        <w:rPr>
          <w:rFonts w:ascii="SimSun" w:hAnsi="SimSun" w:hint="eastAsia"/>
          <w:sz w:val="21"/>
          <w:szCs w:val="21"/>
        </w:rPr>
        <w:t>立</w:t>
      </w:r>
      <w:r w:rsidR="00DF4B4D" w:rsidRPr="0094594B">
        <w:rPr>
          <w:rFonts w:ascii="SimSun" w:hAnsi="SimSun"/>
          <w:sz w:val="21"/>
          <w:szCs w:val="21"/>
        </w:rPr>
        <w:t>公共出借权</w:t>
      </w:r>
      <w:r w:rsidR="00575A9F">
        <w:rPr>
          <w:rFonts w:ascii="SimSun" w:hAnsi="SimSun" w:hint="eastAsia"/>
          <w:sz w:val="21"/>
          <w:szCs w:val="21"/>
        </w:rPr>
        <w:t>应首先解决</w:t>
      </w:r>
      <w:r w:rsidRPr="0094594B">
        <w:rPr>
          <w:rFonts w:ascii="SimSun" w:hAnsi="SimSun"/>
          <w:sz w:val="21"/>
          <w:szCs w:val="21"/>
        </w:rPr>
        <w:t>的问题，以及确定与</w:t>
      </w:r>
      <w:r w:rsidR="00575A9F">
        <w:rPr>
          <w:rFonts w:ascii="SimSun" w:hAnsi="SimSun" w:hint="eastAsia"/>
          <w:sz w:val="21"/>
          <w:szCs w:val="21"/>
        </w:rPr>
        <w:t>图书馆等</w:t>
      </w:r>
      <w:r w:rsidR="00F42E42">
        <w:rPr>
          <w:rFonts w:ascii="SimSun" w:hAnsi="SimSun" w:hint="eastAsia"/>
          <w:sz w:val="21"/>
          <w:szCs w:val="21"/>
        </w:rPr>
        <w:t>以公共出借权运营的</w:t>
      </w:r>
      <w:r w:rsidRPr="0094594B">
        <w:rPr>
          <w:rFonts w:ascii="SimSun" w:hAnsi="SimSun"/>
          <w:sz w:val="21"/>
          <w:szCs w:val="21"/>
        </w:rPr>
        <w:t>其他文化机构合作的最佳做法。</w:t>
      </w:r>
    </w:p>
    <w:p w14:paraId="78828DE7" w14:textId="56F138E0"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俄罗斯联邦代表团代表</w:t>
      </w:r>
      <w:r w:rsidR="00F42E42" w:rsidRPr="0094594B">
        <w:rPr>
          <w:rFonts w:ascii="SimSun" w:hAnsi="SimSun"/>
          <w:sz w:val="21"/>
          <w:szCs w:val="21"/>
        </w:rPr>
        <w:t>CACEEC</w:t>
      </w:r>
      <w:r w:rsidRPr="0094594B">
        <w:rPr>
          <w:rFonts w:ascii="SimSun" w:hAnsi="SimSun"/>
          <w:sz w:val="21"/>
          <w:szCs w:val="21"/>
        </w:rPr>
        <w:t>发言，感谢塞拉利昂代表团提出的关于关注</w:t>
      </w:r>
      <w:r w:rsidR="00DF4B4D" w:rsidRPr="0094594B">
        <w:rPr>
          <w:rFonts w:ascii="SimSun" w:hAnsi="SimSun"/>
          <w:sz w:val="21"/>
          <w:szCs w:val="21"/>
        </w:rPr>
        <w:t>公共出借权</w:t>
      </w:r>
      <w:r w:rsidRPr="0094594B">
        <w:rPr>
          <w:rFonts w:ascii="SimSun" w:hAnsi="SimSun"/>
          <w:sz w:val="21"/>
          <w:szCs w:val="21"/>
        </w:rPr>
        <w:t>的倡议。</w:t>
      </w:r>
      <w:r w:rsidR="00FC7852">
        <w:rPr>
          <w:rFonts w:ascii="SimSun" w:hAnsi="SimSun"/>
          <w:sz w:val="21"/>
          <w:szCs w:val="21"/>
        </w:rPr>
        <w:t>代表团</w:t>
      </w:r>
      <w:r w:rsidRPr="0094594B">
        <w:rPr>
          <w:rFonts w:ascii="SimSun" w:hAnsi="SimSun"/>
          <w:sz w:val="21"/>
          <w:szCs w:val="21"/>
        </w:rPr>
        <w:t>感谢共同提案国和支持该提案的代表团。</w:t>
      </w:r>
      <w:r w:rsidR="00F42E42" w:rsidRPr="0094594B">
        <w:rPr>
          <w:rFonts w:ascii="SimSun" w:hAnsi="SimSun"/>
          <w:sz w:val="21"/>
          <w:szCs w:val="21"/>
        </w:rPr>
        <w:t>CACEEC</w:t>
      </w:r>
      <w:r w:rsidRPr="0094594B">
        <w:rPr>
          <w:rFonts w:ascii="SimSun" w:hAnsi="SimSun"/>
          <w:sz w:val="21"/>
          <w:szCs w:val="21"/>
        </w:rPr>
        <w:t>集团注意到</w:t>
      </w:r>
      <w:r w:rsidR="00F42E42">
        <w:rPr>
          <w:rFonts w:ascii="SimSun" w:hAnsi="SimSun" w:hint="eastAsia"/>
          <w:sz w:val="21"/>
          <w:szCs w:val="21"/>
        </w:rPr>
        <w:t>与会者高度关注该提案</w:t>
      </w:r>
      <w:r w:rsidRPr="0094594B">
        <w:rPr>
          <w:rFonts w:ascii="SimSun" w:hAnsi="SimSun"/>
          <w:sz w:val="21"/>
          <w:szCs w:val="21"/>
        </w:rPr>
        <w:t>，认为这项研究将有助于使委员会了解该领域的新趋势。</w:t>
      </w:r>
      <w:r w:rsidRPr="00711EFC">
        <w:rPr>
          <w:rFonts w:ascii="SimSun" w:hAnsi="SimSun" w:cs="SimSun"/>
          <w:sz w:val="21"/>
          <w:szCs w:val="21"/>
        </w:rPr>
        <w:t>CACEEC</w:t>
      </w:r>
      <w:r w:rsidRPr="0094594B">
        <w:rPr>
          <w:rFonts w:ascii="SimSun" w:hAnsi="SimSun"/>
          <w:sz w:val="21"/>
          <w:szCs w:val="21"/>
        </w:rPr>
        <w:t>不反对开展这项研究，也不反对了解成员国在</w:t>
      </w:r>
      <w:r w:rsidR="00DF4B4D" w:rsidRPr="0094594B">
        <w:rPr>
          <w:rFonts w:ascii="SimSun" w:hAnsi="SimSun"/>
          <w:sz w:val="21"/>
          <w:szCs w:val="21"/>
        </w:rPr>
        <w:t>公共出借权</w:t>
      </w:r>
      <w:r w:rsidRPr="0094594B">
        <w:rPr>
          <w:rFonts w:ascii="SimSun" w:hAnsi="SimSun"/>
          <w:sz w:val="21"/>
          <w:szCs w:val="21"/>
        </w:rPr>
        <w:t>方面的做法以及从公共和其他图书馆获得资金。</w:t>
      </w:r>
      <w:r w:rsidR="00FC7852">
        <w:rPr>
          <w:rFonts w:ascii="SimSun" w:hAnsi="SimSun"/>
          <w:sz w:val="21"/>
          <w:szCs w:val="21"/>
        </w:rPr>
        <w:t>代表团</w:t>
      </w:r>
      <w:r w:rsidRPr="0094594B">
        <w:rPr>
          <w:rFonts w:ascii="SimSun" w:hAnsi="SimSun"/>
          <w:sz w:val="21"/>
          <w:szCs w:val="21"/>
        </w:rPr>
        <w:t>强调了该</w:t>
      </w:r>
      <w:r w:rsidR="008B3ADE">
        <w:rPr>
          <w:rFonts w:ascii="SimSun" w:hAnsi="SimSun" w:hint="eastAsia"/>
          <w:sz w:val="21"/>
          <w:szCs w:val="21"/>
        </w:rPr>
        <w:t>议</w:t>
      </w:r>
      <w:r w:rsidRPr="0094594B">
        <w:rPr>
          <w:rFonts w:ascii="SimSun" w:hAnsi="SimSun"/>
          <w:sz w:val="21"/>
          <w:szCs w:val="21"/>
        </w:rPr>
        <w:t>题的重要性。</w:t>
      </w:r>
    </w:p>
    <w:p w14:paraId="3632C088" w14:textId="46D2D549"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lastRenderedPageBreak/>
        <w:t>联合王国代表团代表B</w:t>
      </w:r>
      <w:r w:rsidR="00A13D80">
        <w:rPr>
          <w:rFonts w:ascii="SimSun" w:hAnsi="SimSun" w:hint="eastAsia"/>
          <w:sz w:val="21"/>
          <w:szCs w:val="21"/>
        </w:rPr>
        <w:t>集团</w:t>
      </w:r>
      <w:r w:rsidRPr="0094594B">
        <w:rPr>
          <w:rFonts w:ascii="SimSun" w:hAnsi="SimSun"/>
          <w:sz w:val="21"/>
          <w:szCs w:val="21"/>
        </w:rPr>
        <w:t>发言，感谢塞拉利昂、马拉维和巴拿马代表团在</w:t>
      </w:r>
      <w:r w:rsidR="00A13D80">
        <w:rPr>
          <w:rFonts w:ascii="SimSun" w:hAnsi="SimSun" w:hint="eastAsia"/>
          <w:sz w:val="21"/>
          <w:szCs w:val="21"/>
        </w:rPr>
        <w:t>文件</w:t>
      </w:r>
      <w:r w:rsidRPr="0094594B">
        <w:rPr>
          <w:rFonts w:ascii="SimSun" w:hAnsi="SimSun"/>
          <w:sz w:val="21"/>
          <w:szCs w:val="21"/>
        </w:rPr>
        <w:t>SCCR/40/3中</w:t>
      </w:r>
      <w:r w:rsidR="00A13D80">
        <w:rPr>
          <w:rFonts w:ascii="SimSun" w:hAnsi="SimSun" w:hint="eastAsia"/>
          <w:sz w:val="21"/>
          <w:szCs w:val="21"/>
        </w:rPr>
        <w:t>所载</w:t>
      </w:r>
      <w:r w:rsidRPr="0094594B">
        <w:rPr>
          <w:rFonts w:ascii="SimSun" w:hAnsi="SimSun"/>
          <w:sz w:val="21"/>
          <w:szCs w:val="21"/>
        </w:rPr>
        <w:t>的</w:t>
      </w:r>
      <w:r w:rsidR="00A13D80">
        <w:rPr>
          <w:rFonts w:ascii="SimSun" w:hAnsi="SimSun" w:hint="eastAsia"/>
          <w:sz w:val="21"/>
          <w:szCs w:val="21"/>
        </w:rPr>
        <w:t>关于</w:t>
      </w:r>
      <w:r w:rsidRPr="0094594B">
        <w:rPr>
          <w:rFonts w:ascii="SimSun" w:hAnsi="SimSun"/>
          <w:sz w:val="21"/>
          <w:szCs w:val="21"/>
        </w:rPr>
        <w:t>范围</w:t>
      </w:r>
      <w:r w:rsidR="00A13D80">
        <w:rPr>
          <w:rFonts w:ascii="SimSun" w:hAnsi="SimSun" w:hint="eastAsia"/>
          <w:sz w:val="21"/>
          <w:szCs w:val="21"/>
        </w:rPr>
        <w:t>界定</w:t>
      </w:r>
      <w:r w:rsidRPr="0094594B">
        <w:rPr>
          <w:rFonts w:ascii="SimSun" w:hAnsi="SimSun"/>
          <w:sz w:val="21"/>
          <w:szCs w:val="21"/>
        </w:rPr>
        <w:t>研究</w:t>
      </w:r>
      <w:r w:rsidR="00A13D80">
        <w:rPr>
          <w:rFonts w:ascii="SimSun" w:hAnsi="SimSun" w:hint="eastAsia"/>
          <w:sz w:val="21"/>
          <w:szCs w:val="21"/>
        </w:rPr>
        <w:t>的提案</w:t>
      </w:r>
      <w:r w:rsidRPr="0094594B">
        <w:rPr>
          <w:rFonts w:ascii="SimSun" w:hAnsi="SimSun"/>
          <w:sz w:val="21"/>
          <w:szCs w:val="21"/>
        </w:rPr>
        <w:t>。收集</w:t>
      </w:r>
      <w:r w:rsidRPr="00711EFC">
        <w:rPr>
          <w:rFonts w:ascii="SimSun" w:hAnsi="SimSun" w:cs="SimSun"/>
          <w:sz w:val="21"/>
          <w:szCs w:val="21"/>
        </w:rPr>
        <w:t>有关</w:t>
      </w:r>
      <w:r w:rsidRPr="0094594B">
        <w:rPr>
          <w:rFonts w:ascii="SimSun" w:hAnsi="SimSun"/>
          <w:sz w:val="21"/>
          <w:szCs w:val="21"/>
        </w:rPr>
        <w:t>作者权利落实情况的信息是确保</w:t>
      </w:r>
      <w:r w:rsidR="00A13D80">
        <w:rPr>
          <w:rFonts w:ascii="SimSun" w:hAnsi="SimSun" w:hint="eastAsia"/>
          <w:sz w:val="21"/>
          <w:szCs w:val="21"/>
        </w:rPr>
        <w:t>政策制定</w:t>
      </w:r>
      <w:r w:rsidRPr="0094594B">
        <w:rPr>
          <w:rFonts w:ascii="SimSun" w:hAnsi="SimSun"/>
          <w:sz w:val="21"/>
          <w:szCs w:val="21"/>
        </w:rPr>
        <w:t>得到证据支持的一个重要步骤。B</w:t>
      </w:r>
      <w:r w:rsidR="00A13D80">
        <w:rPr>
          <w:rFonts w:ascii="SimSun" w:hAnsi="SimSun" w:hint="eastAsia"/>
          <w:sz w:val="21"/>
          <w:szCs w:val="21"/>
        </w:rPr>
        <w:t>集团在</w:t>
      </w:r>
      <w:r w:rsidRPr="0094594B">
        <w:rPr>
          <w:rFonts w:ascii="SimSun" w:hAnsi="SimSun"/>
          <w:sz w:val="21"/>
          <w:szCs w:val="21"/>
        </w:rPr>
        <w:t>原则上支持委托进行范围研究，这可能</w:t>
      </w:r>
      <w:r w:rsidR="00A13D80">
        <w:rPr>
          <w:rFonts w:ascii="SimSun" w:hAnsi="SimSun" w:hint="eastAsia"/>
          <w:sz w:val="21"/>
          <w:szCs w:val="21"/>
        </w:rPr>
        <w:t>惠及</w:t>
      </w:r>
      <w:r w:rsidRPr="0094594B">
        <w:rPr>
          <w:rFonts w:ascii="SimSun" w:hAnsi="SimSun"/>
          <w:sz w:val="21"/>
          <w:szCs w:val="21"/>
        </w:rPr>
        <w:t>所有成员国。</w:t>
      </w:r>
      <w:r w:rsidR="00FC7852">
        <w:rPr>
          <w:rFonts w:ascii="SimSun" w:hAnsi="SimSun"/>
          <w:sz w:val="21"/>
          <w:szCs w:val="21"/>
        </w:rPr>
        <w:t>代表团</w:t>
      </w:r>
      <w:r w:rsidRPr="0094594B">
        <w:rPr>
          <w:rFonts w:ascii="SimSun" w:hAnsi="SimSun"/>
          <w:sz w:val="21"/>
          <w:szCs w:val="21"/>
        </w:rPr>
        <w:t>期待着更好地了解该领域这种潜在研究的范围。然而，</w:t>
      </w:r>
      <w:r w:rsidR="00FC7852">
        <w:rPr>
          <w:rFonts w:ascii="SimSun" w:hAnsi="SimSun"/>
          <w:sz w:val="21"/>
          <w:szCs w:val="21"/>
        </w:rPr>
        <w:t>代表团</w:t>
      </w:r>
      <w:r w:rsidRPr="0094594B">
        <w:rPr>
          <w:rFonts w:ascii="SimSun" w:hAnsi="SimSun"/>
          <w:sz w:val="21"/>
          <w:szCs w:val="21"/>
        </w:rPr>
        <w:t>注意到，该</w:t>
      </w:r>
      <w:r w:rsidR="00A13D80">
        <w:rPr>
          <w:rFonts w:ascii="SimSun" w:hAnsi="SimSun" w:hint="eastAsia"/>
          <w:sz w:val="21"/>
          <w:szCs w:val="21"/>
        </w:rPr>
        <w:t>提案</w:t>
      </w:r>
      <w:r w:rsidRPr="0094594B">
        <w:rPr>
          <w:rFonts w:ascii="SimSun" w:hAnsi="SimSun"/>
          <w:sz w:val="21"/>
          <w:szCs w:val="21"/>
        </w:rPr>
        <w:t>是作为其他事项的一部分被提上议程的，该议程项目已经包括若干讨论议题，因此，B</w:t>
      </w:r>
      <w:r w:rsidR="00A13D80">
        <w:rPr>
          <w:rFonts w:ascii="SimSun" w:hAnsi="SimSun" w:hint="eastAsia"/>
          <w:sz w:val="21"/>
          <w:szCs w:val="21"/>
        </w:rPr>
        <w:t>集团</w:t>
      </w:r>
      <w:r w:rsidRPr="0094594B">
        <w:rPr>
          <w:rFonts w:ascii="SimSun" w:hAnsi="SimSun"/>
          <w:sz w:val="21"/>
          <w:szCs w:val="21"/>
        </w:rPr>
        <w:t>建议</w:t>
      </w:r>
      <w:r w:rsidR="008B3ADE" w:rsidRPr="0094594B">
        <w:rPr>
          <w:rFonts w:ascii="SimSun" w:hAnsi="SimSun"/>
          <w:sz w:val="21"/>
          <w:szCs w:val="21"/>
        </w:rPr>
        <w:t>优先讨论</w:t>
      </w:r>
      <w:r w:rsidRPr="0094594B">
        <w:rPr>
          <w:rFonts w:ascii="SimSun" w:hAnsi="SimSun"/>
          <w:sz w:val="21"/>
          <w:szCs w:val="21"/>
        </w:rPr>
        <w:t>该议程项目下那些更成熟的议</w:t>
      </w:r>
      <w:r w:rsidR="00B02F75">
        <w:rPr>
          <w:rFonts w:ascii="SimSun" w:hAnsi="SimSun"/>
          <w:sz w:val="21"/>
          <w:szCs w:val="21"/>
        </w:rPr>
        <w:t>‍</w:t>
      </w:r>
      <w:r w:rsidRPr="0094594B">
        <w:rPr>
          <w:rFonts w:ascii="SimSun" w:hAnsi="SimSun"/>
          <w:sz w:val="21"/>
          <w:szCs w:val="21"/>
        </w:rPr>
        <w:t>题。</w:t>
      </w:r>
    </w:p>
    <w:p w14:paraId="17CFC157"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欧洲联盟代表团</w:t>
      </w:r>
      <w:r w:rsidR="008B3ADE">
        <w:rPr>
          <w:rFonts w:ascii="SimSun" w:hAnsi="SimSun" w:hint="eastAsia"/>
          <w:sz w:val="21"/>
          <w:szCs w:val="21"/>
        </w:rPr>
        <w:t>表示</w:t>
      </w:r>
      <w:r w:rsidRPr="0094594B">
        <w:rPr>
          <w:rFonts w:ascii="SimSun" w:hAnsi="SimSun"/>
          <w:sz w:val="21"/>
          <w:szCs w:val="21"/>
        </w:rPr>
        <w:t>，</w:t>
      </w:r>
      <w:r w:rsidR="008B3ADE">
        <w:rPr>
          <w:rFonts w:ascii="SimSun" w:hAnsi="SimSun" w:hint="eastAsia"/>
          <w:sz w:val="21"/>
          <w:szCs w:val="21"/>
        </w:rPr>
        <w:t>其</w:t>
      </w:r>
      <w:r w:rsidRPr="0094594B">
        <w:rPr>
          <w:rFonts w:ascii="SimSun" w:hAnsi="SimSun"/>
          <w:sz w:val="21"/>
          <w:szCs w:val="21"/>
        </w:rPr>
        <w:t>饶有兴趣地听取了塞拉利昂、巴拿马和马拉维代表团就关于</w:t>
      </w:r>
      <w:r w:rsidR="00DF4B4D" w:rsidRPr="0094594B">
        <w:rPr>
          <w:rFonts w:ascii="SimSun" w:hAnsi="SimSun"/>
          <w:sz w:val="21"/>
          <w:szCs w:val="21"/>
        </w:rPr>
        <w:t>公共出借权</w:t>
      </w:r>
      <w:r w:rsidRPr="0094594B">
        <w:rPr>
          <w:rFonts w:ascii="SimSun" w:hAnsi="SimSun"/>
          <w:sz w:val="21"/>
          <w:szCs w:val="21"/>
        </w:rPr>
        <w:t>范围</w:t>
      </w:r>
      <w:r w:rsidR="008B3ADE">
        <w:rPr>
          <w:rFonts w:ascii="SimSun" w:hAnsi="SimSun" w:hint="eastAsia"/>
          <w:sz w:val="21"/>
          <w:szCs w:val="21"/>
        </w:rPr>
        <w:t>界定</w:t>
      </w:r>
      <w:r w:rsidRPr="0094594B">
        <w:rPr>
          <w:rFonts w:ascii="SimSun" w:hAnsi="SimSun"/>
          <w:sz w:val="21"/>
          <w:szCs w:val="21"/>
        </w:rPr>
        <w:t>研究的提案所作的介绍。</w:t>
      </w:r>
      <w:r w:rsidR="00FC7852">
        <w:rPr>
          <w:rFonts w:ascii="SimSun" w:hAnsi="SimSun"/>
          <w:sz w:val="21"/>
          <w:szCs w:val="21"/>
        </w:rPr>
        <w:t>代表团</w:t>
      </w:r>
      <w:r w:rsidRPr="00711EFC">
        <w:rPr>
          <w:rFonts w:ascii="SimSun" w:hAnsi="SimSun" w:cs="SimSun"/>
          <w:sz w:val="21"/>
          <w:szCs w:val="21"/>
        </w:rPr>
        <w:t>呼吁</w:t>
      </w:r>
      <w:r w:rsidRPr="0094594B">
        <w:rPr>
          <w:rFonts w:ascii="SimSun" w:hAnsi="SimSun"/>
          <w:sz w:val="21"/>
          <w:szCs w:val="21"/>
        </w:rPr>
        <w:t>给予更多的审议时间，以便在下届会议之前更好地了解</w:t>
      </w:r>
      <w:r w:rsidR="008B3ADE" w:rsidRPr="0094594B">
        <w:rPr>
          <w:rFonts w:ascii="SimSun" w:hAnsi="SimSun"/>
          <w:sz w:val="21"/>
          <w:szCs w:val="21"/>
        </w:rPr>
        <w:t>公共出借权</w:t>
      </w:r>
      <w:r w:rsidR="008B3ADE">
        <w:rPr>
          <w:rFonts w:ascii="SimSun" w:hAnsi="SimSun" w:hint="eastAsia"/>
          <w:sz w:val="21"/>
          <w:szCs w:val="21"/>
        </w:rPr>
        <w:t>的</w:t>
      </w:r>
      <w:r w:rsidRPr="0094594B">
        <w:rPr>
          <w:rFonts w:ascii="SimSun" w:hAnsi="SimSun"/>
          <w:sz w:val="21"/>
          <w:szCs w:val="21"/>
        </w:rPr>
        <w:t>范围。</w:t>
      </w:r>
    </w:p>
    <w:p w14:paraId="7F9A4291" w14:textId="662B92B5"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津巴布韦代表团代表非洲集团发言，感谢马拉维、塞拉利昂和巴拿马代表团</w:t>
      </w:r>
      <w:r w:rsidR="008B3ADE">
        <w:rPr>
          <w:rFonts w:ascii="SimSun" w:hAnsi="SimSun" w:hint="eastAsia"/>
          <w:sz w:val="21"/>
          <w:szCs w:val="21"/>
        </w:rPr>
        <w:t>载于文件</w:t>
      </w:r>
      <w:r w:rsidRPr="0094594B">
        <w:rPr>
          <w:rFonts w:ascii="SimSun" w:hAnsi="SimSun"/>
          <w:sz w:val="21"/>
          <w:szCs w:val="21"/>
        </w:rPr>
        <w:t>SCCR</w:t>
      </w:r>
      <w:r w:rsidR="00B02F75">
        <w:rPr>
          <w:rFonts w:ascii="SimSun" w:hAnsi="SimSun" w:hint="eastAsia"/>
          <w:sz w:val="21"/>
          <w:szCs w:val="21"/>
        </w:rPr>
        <w:t>/</w:t>
      </w:r>
      <w:r w:rsidRPr="0094594B">
        <w:rPr>
          <w:rFonts w:ascii="SimSun" w:hAnsi="SimSun"/>
          <w:sz w:val="21"/>
          <w:szCs w:val="21"/>
        </w:rPr>
        <w:t>40/3</w:t>
      </w:r>
      <w:r w:rsidR="00B02F75">
        <w:rPr>
          <w:rFonts w:ascii="SimSun" w:hAnsi="SimSun"/>
          <w:sz w:val="21"/>
          <w:szCs w:val="21"/>
        </w:rPr>
        <w:t xml:space="preserve"> </w:t>
      </w:r>
      <w:r w:rsidRPr="0094594B">
        <w:rPr>
          <w:rFonts w:ascii="SimSun" w:hAnsi="SimSun"/>
          <w:sz w:val="21"/>
          <w:szCs w:val="21"/>
        </w:rPr>
        <w:t>Rev.2中的</w:t>
      </w:r>
      <w:r w:rsidR="008B3ADE">
        <w:rPr>
          <w:rFonts w:ascii="SimSun" w:hAnsi="SimSun" w:hint="eastAsia"/>
          <w:sz w:val="21"/>
          <w:szCs w:val="21"/>
        </w:rPr>
        <w:t>提案</w:t>
      </w:r>
      <w:r w:rsidRPr="0094594B">
        <w:rPr>
          <w:rFonts w:ascii="SimSun" w:hAnsi="SimSun"/>
          <w:sz w:val="21"/>
          <w:szCs w:val="21"/>
        </w:rPr>
        <w:t>。该集团注意到，</w:t>
      </w:r>
      <w:r w:rsidR="00DF4B4D" w:rsidRPr="0094594B">
        <w:rPr>
          <w:rFonts w:ascii="SimSun" w:hAnsi="SimSun"/>
          <w:sz w:val="21"/>
          <w:szCs w:val="21"/>
        </w:rPr>
        <w:t>公共出借权</w:t>
      </w:r>
      <w:r w:rsidRPr="0094594B">
        <w:rPr>
          <w:rFonts w:ascii="SimSun" w:hAnsi="SimSun"/>
          <w:sz w:val="21"/>
          <w:szCs w:val="21"/>
        </w:rPr>
        <w:t>是作者因公共图书馆和其他图书馆免费</w:t>
      </w:r>
      <w:r w:rsidR="00C43765" w:rsidRPr="0094594B">
        <w:rPr>
          <w:rFonts w:ascii="SimSun" w:hAnsi="SimSun"/>
          <w:sz w:val="21"/>
          <w:szCs w:val="21"/>
        </w:rPr>
        <w:t>出</w:t>
      </w:r>
      <w:r w:rsidRPr="0094594B">
        <w:rPr>
          <w:rFonts w:ascii="SimSun" w:hAnsi="SimSun"/>
          <w:sz w:val="21"/>
          <w:szCs w:val="21"/>
        </w:rPr>
        <w:t>借</w:t>
      </w:r>
      <w:r w:rsidR="008B3ADE">
        <w:rPr>
          <w:rFonts w:ascii="SimSun" w:hAnsi="SimSun" w:hint="eastAsia"/>
          <w:sz w:val="21"/>
          <w:szCs w:val="21"/>
        </w:rPr>
        <w:t>其</w:t>
      </w:r>
      <w:r w:rsidRPr="0094594B">
        <w:rPr>
          <w:rFonts w:ascii="SimSun" w:hAnsi="SimSun"/>
          <w:sz w:val="21"/>
          <w:szCs w:val="21"/>
        </w:rPr>
        <w:t>书籍而获得报酬的权利，</w:t>
      </w:r>
      <w:r w:rsidR="008B3ADE">
        <w:rPr>
          <w:rFonts w:ascii="SimSun" w:hAnsi="SimSun" w:hint="eastAsia"/>
          <w:sz w:val="21"/>
          <w:szCs w:val="21"/>
        </w:rPr>
        <w:t>由于</w:t>
      </w:r>
      <w:r w:rsidR="006D52FA">
        <w:rPr>
          <w:rFonts w:ascii="SimSun" w:hAnsi="SimSun"/>
          <w:sz w:val="21"/>
          <w:szCs w:val="21"/>
        </w:rPr>
        <w:t>2019冠状病毒病</w:t>
      </w:r>
      <w:r w:rsidRPr="0094594B">
        <w:rPr>
          <w:rFonts w:ascii="SimSun" w:hAnsi="SimSun"/>
          <w:sz w:val="21"/>
          <w:szCs w:val="21"/>
        </w:rPr>
        <w:t>大流行、时间缩短和议程缩减，</w:t>
      </w:r>
      <w:r w:rsidR="008B3ADE" w:rsidRPr="0094594B">
        <w:rPr>
          <w:rFonts w:ascii="SimSun" w:hAnsi="SimSun"/>
          <w:sz w:val="21"/>
          <w:szCs w:val="21"/>
        </w:rPr>
        <w:t>非洲</w:t>
      </w:r>
      <w:r w:rsidRPr="0094594B">
        <w:rPr>
          <w:rFonts w:ascii="SimSun" w:hAnsi="SimSun"/>
          <w:sz w:val="21"/>
          <w:szCs w:val="21"/>
        </w:rPr>
        <w:t>集团没有足够的时间审议该提案，仍在进行内部磋商，并期待在SCCR</w:t>
      </w:r>
      <w:r w:rsidR="00DF4B4D">
        <w:rPr>
          <w:rFonts w:ascii="SimSun" w:hAnsi="SimSun" w:hint="eastAsia"/>
          <w:sz w:val="21"/>
          <w:szCs w:val="21"/>
        </w:rPr>
        <w:t>第四十一届会议</w:t>
      </w:r>
      <w:r w:rsidRPr="0094594B">
        <w:rPr>
          <w:rFonts w:ascii="SimSun" w:hAnsi="SimSun"/>
          <w:sz w:val="21"/>
          <w:szCs w:val="21"/>
        </w:rPr>
        <w:t>上进一步讨论该提案。</w:t>
      </w:r>
    </w:p>
    <w:p w14:paraId="4681E47E" w14:textId="5E1473C1"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b/>
          <w:sz w:val="21"/>
          <w:szCs w:val="21"/>
        </w:rPr>
      </w:pPr>
      <w:r w:rsidRPr="0094594B">
        <w:rPr>
          <w:rFonts w:ascii="SimSun" w:hAnsi="SimSun"/>
          <w:sz w:val="21"/>
          <w:szCs w:val="21"/>
        </w:rPr>
        <w:t>博茨瓦纳代表团赞同津巴布韦代表团代表非洲集团所作的发言。</w:t>
      </w:r>
      <w:r w:rsidR="00FC7852">
        <w:rPr>
          <w:rFonts w:ascii="SimSun" w:hAnsi="SimSun"/>
          <w:sz w:val="21"/>
          <w:szCs w:val="21"/>
        </w:rPr>
        <w:t>代表团</w:t>
      </w:r>
      <w:r w:rsidRPr="0094594B">
        <w:rPr>
          <w:rFonts w:ascii="SimSun" w:hAnsi="SimSun"/>
          <w:sz w:val="21"/>
          <w:szCs w:val="21"/>
        </w:rPr>
        <w:t>感谢塞拉利昂、巴拿马和马拉维代表团</w:t>
      </w:r>
      <w:r w:rsidR="008E6871">
        <w:rPr>
          <w:rFonts w:ascii="SimSun" w:hAnsi="SimSun" w:hint="eastAsia"/>
          <w:sz w:val="21"/>
          <w:szCs w:val="21"/>
        </w:rPr>
        <w:t>载于</w:t>
      </w:r>
      <w:r w:rsidRPr="0094594B">
        <w:rPr>
          <w:rFonts w:ascii="SimSun" w:hAnsi="SimSun"/>
          <w:sz w:val="21"/>
          <w:szCs w:val="21"/>
        </w:rPr>
        <w:t>文件SCCR/40/3</w:t>
      </w:r>
      <w:r w:rsidR="00B02F75">
        <w:rPr>
          <w:rFonts w:ascii="SimSun" w:hAnsi="SimSun"/>
          <w:sz w:val="21"/>
          <w:szCs w:val="21"/>
        </w:rPr>
        <w:t xml:space="preserve"> </w:t>
      </w:r>
      <w:r w:rsidRPr="0094594B">
        <w:rPr>
          <w:rFonts w:ascii="SimSun" w:hAnsi="SimSun"/>
          <w:sz w:val="21"/>
          <w:szCs w:val="21"/>
        </w:rPr>
        <w:t>Rev.2</w:t>
      </w:r>
      <w:r w:rsidR="008E6871">
        <w:rPr>
          <w:rFonts w:ascii="SimSun" w:hAnsi="SimSun" w:hint="eastAsia"/>
          <w:sz w:val="21"/>
          <w:szCs w:val="21"/>
        </w:rPr>
        <w:t>中的</w:t>
      </w:r>
      <w:r w:rsidR="008E6871" w:rsidRPr="00751FD7">
        <w:rPr>
          <w:rFonts w:ascii="SimSun" w:hAnsi="SimSun" w:hint="eastAsia"/>
          <w:sz w:val="21"/>
          <w:szCs w:val="21"/>
        </w:rPr>
        <w:t>关于在</w:t>
      </w:r>
      <w:r w:rsidR="008E6871" w:rsidRPr="008E6871">
        <w:rPr>
          <w:rFonts w:ascii="SimSun" w:hAnsi="SimSun"/>
          <w:sz w:val="21"/>
          <w:szCs w:val="21"/>
        </w:rPr>
        <w:t>产权组织</w:t>
      </w:r>
      <w:r w:rsidR="008E6871" w:rsidRPr="00751FD7">
        <w:rPr>
          <w:rFonts w:ascii="SimSun" w:hAnsi="SimSun" w:hint="eastAsia"/>
          <w:sz w:val="21"/>
          <w:szCs w:val="21"/>
        </w:rPr>
        <w:t>版权及相关权常设委员会的议程和未来工作中纳入一项针对公共出借权的研究的</w:t>
      </w:r>
      <w:r w:rsidR="008E6871" w:rsidRPr="00711EFC">
        <w:rPr>
          <w:rFonts w:ascii="SimSun" w:hAnsi="SimSun" w:cs="SimSun" w:hint="eastAsia"/>
          <w:sz w:val="21"/>
          <w:szCs w:val="21"/>
        </w:rPr>
        <w:t>提案</w:t>
      </w:r>
      <w:r w:rsidRPr="0094594B">
        <w:rPr>
          <w:rFonts w:ascii="SimSun" w:hAnsi="SimSun"/>
          <w:sz w:val="21"/>
          <w:szCs w:val="21"/>
        </w:rPr>
        <w:t>。公共出借权是各国在处理版权问题时需要了解的一个重要议题。</w:t>
      </w:r>
      <w:r w:rsidR="00FC7852">
        <w:rPr>
          <w:rFonts w:ascii="SimSun" w:hAnsi="SimSun"/>
          <w:sz w:val="21"/>
          <w:szCs w:val="21"/>
        </w:rPr>
        <w:t>代表团</w:t>
      </w:r>
      <w:r w:rsidR="008E6871">
        <w:rPr>
          <w:rFonts w:ascii="SimSun" w:hAnsi="SimSun" w:hint="eastAsia"/>
          <w:sz w:val="21"/>
          <w:szCs w:val="21"/>
        </w:rPr>
        <w:t>表示</w:t>
      </w:r>
      <w:r w:rsidRPr="0094594B">
        <w:rPr>
          <w:rFonts w:ascii="SimSun" w:hAnsi="SimSun"/>
          <w:sz w:val="21"/>
          <w:szCs w:val="21"/>
        </w:rPr>
        <w:t>，</w:t>
      </w:r>
      <w:r w:rsidR="008E6871">
        <w:rPr>
          <w:rFonts w:ascii="SimSun" w:hAnsi="SimSun" w:hint="eastAsia"/>
          <w:sz w:val="21"/>
          <w:szCs w:val="21"/>
        </w:rPr>
        <w:t>其</w:t>
      </w:r>
      <w:r w:rsidRPr="0094594B">
        <w:rPr>
          <w:rFonts w:ascii="SimSun" w:hAnsi="SimSun"/>
          <w:sz w:val="21"/>
          <w:szCs w:val="21"/>
        </w:rPr>
        <w:t>希望</w:t>
      </w:r>
      <w:r w:rsidR="008E6871">
        <w:rPr>
          <w:rFonts w:ascii="SimSun" w:hAnsi="SimSun" w:hint="eastAsia"/>
          <w:sz w:val="21"/>
          <w:szCs w:val="21"/>
        </w:rPr>
        <w:t>更加</w:t>
      </w:r>
      <w:r w:rsidRPr="0094594B">
        <w:rPr>
          <w:rFonts w:ascii="SimSun" w:hAnsi="SimSun"/>
          <w:sz w:val="21"/>
          <w:szCs w:val="21"/>
        </w:rPr>
        <w:t>了解</w:t>
      </w:r>
      <w:r w:rsidR="008E6871">
        <w:rPr>
          <w:rFonts w:ascii="SimSun" w:hAnsi="SimSun" w:hint="eastAsia"/>
          <w:sz w:val="21"/>
          <w:szCs w:val="21"/>
        </w:rPr>
        <w:t>该议</w:t>
      </w:r>
      <w:r w:rsidRPr="0094594B">
        <w:rPr>
          <w:rFonts w:ascii="SimSun" w:hAnsi="SimSun"/>
          <w:sz w:val="21"/>
          <w:szCs w:val="21"/>
        </w:rPr>
        <w:t>题，了解各国法律中如何规定</w:t>
      </w:r>
      <w:r w:rsidR="008E6871">
        <w:rPr>
          <w:rFonts w:ascii="SimSun" w:hAnsi="SimSun" w:hint="eastAsia"/>
          <w:sz w:val="21"/>
          <w:szCs w:val="21"/>
        </w:rPr>
        <w:t>该议题</w:t>
      </w:r>
      <w:r w:rsidRPr="0094594B">
        <w:rPr>
          <w:rFonts w:ascii="SimSun" w:hAnsi="SimSun"/>
          <w:sz w:val="21"/>
          <w:szCs w:val="21"/>
        </w:rPr>
        <w:t>，</w:t>
      </w:r>
      <w:r w:rsidR="008E6871">
        <w:rPr>
          <w:rFonts w:ascii="SimSun" w:hAnsi="SimSun" w:hint="eastAsia"/>
          <w:sz w:val="21"/>
          <w:szCs w:val="21"/>
        </w:rPr>
        <w:t>以及对该议题的</w:t>
      </w:r>
      <w:r w:rsidRPr="0094594B">
        <w:rPr>
          <w:rFonts w:ascii="SimSun" w:hAnsi="SimSun"/>
          <w:sz w:val="21"/>
          <w:szCs w:val="21"/>
        </w:rPr>
        <w:t>管理</w:t>
      </w:r>
      <w:r w:rsidR="008E6871">
        <w:rPr>
          <w:rFonts w:ascii="SimSun" w:hAnsi="SimSun" w:hint="eastAsia"/>
          <w:sz w:val="21"/>
          <w:szCs w:val="21"/>
        </w:rPr>
        <w:t>和</w:t>
      </w:r>
      <w:r w:rsidRPr="0094594B">
        <w:rPr>
          <w:rFonts w:ascii="SimSun" w:hAnsi="SimSun"/>
          <w:sz w:val="21"/>
          <w:szCs w:val="21"/>
        </w:rPr>
        <w:t>对权利人和使用者的累积益</w:t>
      </w:r>
      <w:r w:rsidR="008E6871">
        <w:rPr>
          <w:rFonts w:ascii="SimSun" w:hAnsi="SimSun" w:hint="eastAsia"/>
          <w:sz w:val="21"/>
          <w:szCs w:val="21"/>
        </w:rPr>
        <w:t>处</w:t>
      </w:r>
      <w:r w:rsidRPr="0094594B">
        <w:rPr>
          <w:rFonts w:ascii="SimSun" w:hAnsi="SimSun"/>
          <w:sz w:val="21"/>
          <w:szCs w:val="21"/>
        </w:rPr>
        <w:t>。为此，</w:t>
      </w:r>
      <w:r w:rsidR="00BE1F35">
        <w:rPr>
          <w:rFonts w:ascii="SimSun" w:hAnsi="SimSun" w:hint="eastAsia"/>
          <w:sz w:val="21"/>
          <w:szCs w:val="21"/>
        </w:rPr>
        <w:t>在高级别层面，</w:t>
      </w:r>
      <w:r w:rsidR="00FC7852">
        <w:rPr>
          <w:rFonts w:ascii="SimSun" w:hAnsi="SimSun"/>
          <w:sz w:val="21"/>
          <w:szCs w:val="21"/>
        </w:rPr>
        <w:t>代表团</w:t>
      </w:r>
      <w:r w:rsidRPr="0094594B">
        <w:rPr>
          <w:rFonts w:ascii="SimSun" w:hAnsi="SimSun"/>
          <w:sz w:val="21"/>
          <w:szCs w:val="21"/>
        </w:rPr>
        <w:t>希望进行一项研究，使委员会及其成员对</w:t>
      </w:r>
      <w:r w:rsidR="00BE1F35" w:rsidRPr="00EA0A79">
        <w:rPr>
          <w:rFonts w:ascii="SimSun" w:hAnsi="SimSun"/>
          <w:sz w:val="21"/>
          <w:szCs w:val="21"/>
        </w:rPr>
        <w:t>公共出借权</w:t>
      </w:r>
      <w:r w:rsidRPr="0094594B">
        <w:rPr>
          <w:rFonts w:ascii="SimSun" w:hAnsi="SimSun"/>
          <w:sz w:val="21"/>
          <w:szCs w:val="21"/>
        </w:rPr>
        <w:t>的适用情况有一个全面的了解。尽管如此，</w:t>
      </w:r>
      <w:r w:rsidR="00FC7852">
        <w:rPr>
          <w:rFonts w:ascii="SimSun" w:hAnsi="SimSun"/>
          <w:sz w:val="21"/>
          <w:szCs w:val="21"/>
        </w:rPr>
        <w:t>代表团</w:t>
      </w:r>
      <w:r w:rsidRPr="0094594B">
        <w:rPr>
          <w:rFonts w:ascii="SimSun" w:hAnsi="SimSun"/>
          <w:sz w:val="21"/>
          <w:szCs w:val="21"/>
        </w:rPr>
        <w:t>仍在考虑该</w:t>
      </w:r>
      <w:r w:rsidR="00BE1F35">
        <w:rPr>
          <w:rFonts w:ascii="SimSun" w:hAnsi="SimSun" w:hint="eastAsia"/>
          <w:sz w:val="21"/>
          <w:szCs w:val="21"/>
        </w:rPr>
        <w:t>提案</w:t>
      </w:r>
      <w:r w:rsidRPr="0094594B">
        <w:rPr>
          <w:rFonts w:ascii="SimSun" w:hAnsi="SimSun"/>
          <w:sz w:val="21"/>
          <w:szCs w:val="21"/>
        </w:rPr>
        <w:t>，同时考虑到委员会的</w:t>
      </w:r>
      <w:r w:rsidR="00BE1F35">
        <w:rPr>
          <w:rFonts w:ascii="SimSun" w:hAnsi="SimSun" w:hint="eastAsia"/>
          <w:sz w:val="21"/>
          <w:szCs w:val="21"/>
        </w:rPr>
        <w:t>现有</w:t>
      </w:r>
      <w:r w:rsidRPr="0094594B">
        <w:rPr>
          <w:rFonts w:ascii="SimSun" w:hAnsi="SimSun"/>
          <w:sz w:val="21"/>
          <w:szCs w:val="21"/>
        </w:rPr>
        <w:t>工作，特别是其他事项议程项目下的问题。</w:t>
      </w:r>
    </w:p>
    <w:p w14:paraId="1646B40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塞尔维亚代表团对塞拉利昂、巴拿马和马拉维代表团提交的</w:t>
      </w:r>
      <w:r w:rsidR="00BE1F35">
        <w:rPr>
          <w:rFonts w:ascii="SimSun" w:hAnsi="SimSun" w:hint="eastAsia"/>
          <w:sz w:val="21"/>
          <w:szCs w:val="21"/>
        </w:rPr>
        <w:t>提案</w:t>
      </w:r>
      <w:r w:rsidRPr="0094594B">
        <w:rPr>
          <w:rFonts w:ascii="SimSun" w:hAnsi="SimSun"/>
          <w:sz w:val="21"/>
          <w:szCs w:val="21"/>
        </w:rPr>
        <w:t>表示支持。</w:t>
      </w:r>
      <w:r w:rsidR="00FC7852">
        <w:rPr>
          <w:rFonts w:ascii="SimSun" w:hAnsi="SimSun"/>
          <w:sz w:val="21"/>
          <w:szCs w:val="21"/>
        </w:rPr>
        <w:t>代表团</w:t>
      </w:r>
      <w:r w:rsidRPr="0094594B">
        <w:rPr>
          <w:rFonts w:ascii="SimSun" w:hAnsi="SimSun"/>
          <w:sz w:val="21"/>
          <w:szCs w:val="21"/>
        </w:rPr>
        <w:t>认为，</w:t>
      </w:r>
      <w:r w:rsidR="00E3090C">
        <w:rPr>
          <w:rFonts w:ascii="SimSun" w:hAnsi="SimSun"/>
          <w:sz w:val="21"/>
          <w:szCs w:val="21"/>
        </w:rPr>
        <w:t>公共出借权</w:t>
      </w:r>
      <w:r w:rsidRPr="0094594B">
        <w:rPr>
          <w:rFonts w:ascii="SimSun" w:hAnsi="SimSun"/>
          <w:sz w:val="21"/>
          <w:szCs w:val="21"/>
        </w:rPr>
        <w:t>制度是一</w:t>
      </w:r>
      <w:r w:rsidR="00BE1F35">
        <w:rPr>
          <w:rFonts w:ascii="SimSun" w:hAnsi="SimSun" w:hint="eastAsia"/>
          <w:sz w:val="21"/>
          <w:szCs w:val="21"/>
        </w:rPr>
        <w:t>种有效</w:t>
      </w:r>
      <w:r w:rsidRPr="0094594B">
        <w:rPr>
          <w:rFonts w:ascii="SimSun" w:hAnsi="SimSun"/>
          <w:sz w:val="21"/>
          <w:szCs w:val="21"/>
        </w:rPr>
        <w:t>的机制，使作家、译</w:t>
      </w:r>
      <w:r w:rsidR="00BE1F35">
        <w:rPr>
          <w:rFonts w:ascii="SimSun" w:hAnsi="SimSun" w:hint="eastAsia"/>
          <w:sz w:val="21"/>
          <w:szCs w:val="21"/>
        </w:rPr>
        <w:t>者</w:t>
      </w:r>
      <w:r w:rsidRPr="0094594B">
        <w:rPr>
          <w:rFonts w:ascii="SimSun" w:hAnsi="SimSun"/>
          <w:sz w:val="21"/>
          <w:szCs w:val="21"/>
        </w:rPr>
        <w:t>、视觉艺术家、摄影</w:t>
      </w:r>
      <w:r w:rsidR="00BE1F35">
        <w:rPr>
          <w:rFonts w:ascii="SimSun" w:hAnsi="SimSun" w:hint="eastAsia"/>
          <w:sz w:val="21"/>
          <w:szCs w:val="21"/>
        </w:rPr>
        <w:t>师</w:t>
      </w:r>
      <w:r w:rsidRPr="0094594B">
        <w:rPr>
          <w:rFonts w:ascii="SimSun" w:hAnsi="SimSun"/>
          <w:sz w:val="21"/>
          <w:szCs w:val="21"/>
        </w:rPr>
        <w:t>和其他权利人能够</w:t>
      </w:r>
      <w:r w:rsidR="00BE1F35">
        <w:rPr>
          <w:rFonts w:ascii="SimSun" w:hAnsi="SimSun" w:hint="eastAsia"/>
          <w:sz w:val="21"/>
          <w:szCs w:val="21"/>
        </w:rPr>
        <w:t>因其作品</w:t>
      </w:r>
      <w:r w:rsidRPr="0094594B">
        <w:rPr>
          <w:rFonts w:ascii="SimSun" w:hAnsi="SimSun"/>
          <w:sz w:val="21"/>
          <w:szCs w:val="21"/>
        </w:rPr>
        <w:t>在图书馆</w:t>
      </w:r>
      <w:r w:rsidR="00BE1F35">
        <w:rPr>
          <w:rFonts w:ascii="SimSun" w:hAnsi="SimSun" w:hint="eastAsia"/>
          <w:sz w:val="21"/>
          <w:szCs w:val="21"/>
        </w:rPr>
        <w:t>被</w:t>
      </w:r>
      <w:r w:rsidRPr="0094594B">
        <w:rPr>
          <w:rFonts w:ascii="SimSun" w:hAnsi="SimSun"/>
          <w:sz w:val="21"/>
          <w:szCs w:val="21"/>
        </w:rPr>
        <w:t>借阅</w:t>
      </w:r>
      <w:r w:rsidR="00BE1F35">
        <w:rPr>
          <w:rFonts w:ascii="SimSun" w:hAnsi="SimSun" w:hint="eastAsia"/>
          <w:sz w:val="21"/>
          <w:szCs w:val="21"/>
        </w:rPr>
        <w:t>以供使用</w:t>
      </w:r>
      <w:r w:rsidRPr="0094594B">
        <w:rPr>
          <w:rFonts w:ascii="SimSun" w:hAnsi="SimSun"/>
          <w:sz w:val="21"/>
          <w:szCs w:val="21"/>
        </w:rPr>
        <w:t>而获得足够的报酬。</w:t>
      </w:r>
      <w:r w:rsidR="00DF4B4D" w:rsidRPr="0094594B">
        <w:rPr>
          <w:rFonts w:ascii="SimSun" w:hAnsi="SimSun"/>
          <w:sz w:val="21"/>
          <w:szCs w:val="21"/>
        </w:rPr>
        <w:t>公共出借权</w:t>
      </w:r>
      <w:r w:rsidRPr="0094594B">
        <w:rPr>
          <w:rFonts w:ascii="SimSun" w:hAnsi="SimSun"/>
          <w:sz w:val="21"/>
          <w:szCs w:val="21"/>
        </w:rPr>
        <w:t>的原则是</w:t>
      </w:r>
      <w:r w:rsidR="00FB21CB">
        <w:rPr>
          <w:rFonts w:ascii="SimSun" w:hAnsi="SimSun" w:hint="eastAsia"/>
          <w:sz w:val="21"/>
          <w:szCs w:val="21"/>
        </w:rPr>
        <w:t>不</w:t>
      </w:r>
      <w:r w:rsidR="00BE1F35">
        <w:rPr>
          <w:rFonts w:ascii="SimSun" w:hAnsi="SimSun" w:hint="eastAsia"/>
          <w:sz w:val="21"/>
          <w:szCs w:val="21"/>
        </w:rPr>
        <w:t>付费</w:t>
      </w:r>
      <w:r w:rsidR="00FB21CB">
        <w:rPr>
          <w:rFonts w:ascii="SimSun" w:hAnsi="SimSun" w:hint="eastAsia"/>
          <w:sz w:val="21"/>
          <w:szCs w:val="21"/>
        </w:rPr>
        <w:t>不得</w:t>
      </w:r>
      <w:r w:rsidRPr="0094594B">
        <w:rPr>
          <w:rFonts w:ascii="SimSun" w:hAnsi="SimSun"/>
          <w:sz w:val="21"/>
          <w:szCs w:val="21"/>
        </w:rPr>
        <w:t>使用，</w:t>
      </w:r>
      <w:r w:rsidR="00D555E4">
        <w:rPr>
          <w:rFonts w:ascii="SimSun" w:hAnsi="SimSun" w:hint="eastAsia"/>
          <w:sz w:val="21"/>
          <w:szCs w:val="21"/>
        </w:rPr>
        <w:t>这样，</w:t>
      </w:r>
      <w:r w:rsidRPr="0094594B">
        <w:rPr>
          <w:rFonts w:ascii="SimSun" w:hAnsi="SimSun"/>
          <w:sz w:val="21"/>
          <w:szCs w:val="21"/>
        </w:rPr>
        <w:t>作者有权从他们的任何作品获得收入。</w:t>
      </w:r>
      <w:r w:rsidR="00DF4B4D" w:rsidRPr="0094594B">
        <w:rPr>
          <w:rFonts w:ascii="SimSun" w:hAnsi="SimSun"/>
          <w:sz w:val="21"/>
          <w:szCs w:val="21"/>
        </w:rPr>
        <w:t>公共出借权</w:t>
      </w:r>
      <w:r w:rsidRPr="0094594B">
        <w:rPr>
          <w:rFonts w:ascii="SimSun" w:hAnsi="SimSun"/>
          <w:sz w:val="21"/>
          <w:szCs w:val="21"/>
        </w:rPr>
        <w:t>向作者提供支持，这对维持他们的创造性工作很重要，也是他们</w:t>
      </w:r>
      <w:r w:rsidR="00D555E4">
        <w:rPr>
          <w:rFonts w:ascii="SimSun" w:hAnsi="SimSun" w:hint="eastAsia"/>
          <w:sz w:val="21"/>
          <w:szCs w:val="21"/>
        </w:rPr>
        <w:t>所处的</w:t>
      </w:r>
      <w:r w:rsidRPr="0094594B">
        <w:rPr>
          <w:rFonts w:ascii="SimSun" w:hAnsi="SimSun"/>
          <w:sz w:val="21"/>
          <w:szCs w:val="21"/>
        </w:rPr>
        <w:t>创造性产业的基础。</w:t>
      </w:r>
      <w:r w:rsidR="00FC7852">
        <w:rPr>
          <w:rFonts w:ascii="SimSun" w:hAnsi="SimSun"/>
          <w:sz w:val="21"/>
          <w:szCs w:val="21"/>
        </w:rPr>
        <w:t>代表团</w:t>
      </w:r>
      <w:r w:rsidRPr="0094594B">
        <w:rPr>
          <w:rFonts w:ascii="SimSun" w:hAnsi="SimSun"/>
          <w:sz w:val="21"/>
          <w:szCs w:val="21"/>
        </w:rPr>
        <w:t>认为，关于</w:t>
      </w:r>
      <w:r w:rsidR="00DF4B4D" w:rsidRPr="0094594B">
        <w:rPr>
          <w:rFonts w:ascii="SimSun" w:hAnsi="SimSun"/>
          <w:sz w:val="21"/>
          <w:szCs w:val="21"/>
        </w:rPr>
        <w:t>公共出借权</w:t>
      </w:r>
      <w:r w:rsidRPr="0094594B">
        <w:rPr>
          <w:rFonts w:ascii="SimSun" w:hAnsi="SimSun"/>
          <w:sz w:val="21"/>
          <w:szCs w:val="21"/>
        </w:rPr>
        <w:t>研究的</w:t>
      </w:r>
      <w:r w:rsidR="00D555E4">
        <w:rPr>
          <w:rFonts w:ascii="SimSun" w:hAnsi="SimSun" w:hint="eastAsia"/>
          <w:sz w:val="21"/>
          <w:szCs w:val="21"/>
        </w:rPr>
        <w:t>提案</w:t>
      </w:r>
      <w:r w:rsidRPr="0094594B">
        <w:rPr>
          <w:rFonts w:ascii="SimSun" w:hAnsi="SimSun"/>
          <w:sz w:val="21"/>
          <w:szCs w:val="21"/>
        </w:rPr>
        <w:t>很重要，这样所有对引入该制度感兴趣的国家都可以获得关于实际问题的相同信息，例如报酬的收取、对作者的分配以及图书馆和政府在实施</w:t>
      </w:r>
      <w:r w:rsidR="00DF4B4D" w:rsidRPr="0094594B">
        <w:rPr>
          <w:rFonts w:ascii="SimSun" w:hAnsi="SimSun"/>
          <w:sz w:val="21"/>
          <w:szCs w:val="21"/>
        </w:rPr>
        <w:t>公共出借权</w:t>
      </w:r>
      <w:r w:rsidRPr="0094594B">
        <w:rPr>
          <w:rFonts w:ascii="SimSun" w:hAnsi="SimSun"/>
          <w:sz w:val="21"/>
          <w:szCs w:val="21"/>
        </w:rPr>
        <w:t>制度方面的作用。</w:t>
      </w:r>
      <w:r w:rsidR="00FC7852">
        <w:rPr>
          <w:rFonts w:ascii="SimSun" w:hAnsi="SimSun"/>
          <w:sz w:val="21"/>
          <w:szCs w:val="21"/>
        </w:rPr>
        <w:t>代表团</w:t>
      </w:r>
      <w:r w:rsidR="00D555E4">
        <w:rPr>
          <w:rFonts w:ascii="SimSun" w:hAnsi="SimSun" w:hint="eastAsia"/>
          <w:sz w:val="21"/>
          <w:szCs w:val="21"/>
        </w:rPr>
        <w:t>提</w:t>
      </w:r>
      <w:r w:rsidRPr="0094594B">
        <w:rPr>
          <w:rFonts w:ascii="SimSun" w:hAnsi="SimSun"/>
          <w:sz w:val="21"/>
          <w:szCs w:val="21"/>
        </w:rPr>
        <w:t>议，</w:t>
      </w:r>
      <w:r w:rsidR="00E20903">
        <w:rPr>
          <w:rFonts w:ascii="SimSun" w:hAnsi="SimSun"/>
          <w:sz w:val="21"/>
          <w:szCs w:val="21"/>
        </w:rPr>
        <w:t>产权组织</w:t>
      </w:r>
      <w:r w:rsidRPr="0094594B">
        <w:rPr>
          <w:rFonts w:ascii="SimSun" w:hAnsi="SimSun"/>
          <w:sz w:val="21"/>
          <w:szCs w:val="21"/>
        </w:rPr>
        <w:t>应</w:t>
      </w:r>
      <w:r w:rsidR="00D555E4">
        <w:rPr>
          <w:rFonts w:ascii="SimSun" w:hAnsi="SimSun" w:hint="eastAsia"/>
          <w:sz w:val="21"/>
          <w:szCs w:val="21"/>
        </w:rPr>
        <w:t>为</w:t>
      </w:r>
      <w:r w:rsidRPr="0094594B">
        <w:rPr>
          <w:rFonts w:ascii="SimSun" w:hAnsi="SimSun"/>
          <w:sz w:val="21"/>
          <w:szCs w:val="21"/>
        </w:rPr>
        <w:t>各国建立这种制度</w:t>
      </w:r>
      <w:r w:rsidR="00D555E4" w:rsidRPr="0094594B">
        <w:rPr>
          <w:rFonts w:ascii="SimSun" w:hAnsi="SimSun"/>
          <w:sz w:val="21"/>
          <w:szCs w:val="21"/>
        </w:rPr>
        <w:t>提供</w:t>
      </w:r>
      <w:r w:rsidRPr="0094594B">
        <w:rPr>
          <w:rFonts w:ascii="SimSun" w:hAnsi="SimSun"/>
          <w:sz w:val="21"/>
          <w:szCs w:val="21"/>
        </w:rPr>
        <w:t>技术支持。</w:t>
      </w:r>
    </w:p>
    <w:p w14:paraId="7DD8992F"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日本代表团认为，分享有关公共出借权的信息对于分析这一问题非常重要</w:t>
      </w:r>
      <w:r w:rsidR="00D555E4">
        <w:rPr>
          <w:rFonts w:ascii="SimSun" w:hAnsi="SimSun" w:hint="eastAsia"/>
          <w:sz w:val="21"/>
          <w:szCs w:val="21"/>
        </w:rPr>
        <w:t>且</w:t>
      </w:r>
      <w:r w:rsidRPr="0094594B">
        <w:rPr>
          <w:rFonts w:ascii="SimSun" w:hAnsi="SimSun"/>
          <w:sz w:val="21"/>
          <w:szCs w:val="21"/>
        </w:rPr>
        <w:t>有用。</w:t>
      </w:r>
      <w:r w:rsidR="00FC7852">
        <w:rPr>
          <w:rFonts w:ascii="SimSun" w:hAnsi="SimSun"/>
          <w:sz w:val="21"/>
          <w:szCs w:val="21"/>
        </w:rPr>
        <w:t>代表团</w:t>
      </w:r>
      <w:r w:rsidRPr="0094594B">
        <w:rPr>
          <w:rFonts w:ascii="SimSun" w:hAnsi="SimSun"/>
          <w:sz w:val="21"/>
          <w:szCs w:val="21"/>
        </w:rPr>
        <w:t>赞扬塞拉利昂、巴拿马和马拉维代表团为这项研究提供资金。</w:t>
      </w:r>
      <w:r w:rsidR="00FC7852">
        <w:rPr>
          <w:rFonts w:ascii="SimSun" w:hAnsi="SimSun"/>
          <w:sz w:val="21"/>
          <w:szCs w:val="21"/>
        </w:rPr>
        <w:t>代表团</w:t>
      </w:r>
      <w:r w:rsidRPr="0094594B">
        <w:rPr>
          <w:rFonts w:ascii="SimSun" w:hAnsi="SimSun"/>
          <w:sz w:val="21"/>
          <w:szCs w:val="21"/>
        </w:rPr>
        <w:t>建议，这项研究应当是政策中立的，并且只侧重于实</w:t>
      </w:r>
      <w:r w:rsidR="00D555E4">
        <w:rPr>
          <w:rFonts w:ascii="SimSun" w:hAnsi="SimSun" w:hint="eastAsia"/>
          <w:sz w:val="21"/>
          <w:szCs w:val="21"/>
        </w:rPr>
        <w:t>情</w:t>
      </w:r>
      <w:r w:rsidRPr="0094594B">
        <w:rPr>
          <w:rFonts w:ascii="SimSun" w:hAnsi="SimSun"/>
          <w:sz w:val="21"/>
          <w:szCs w:val="21"/>
        </w:rPr>
        <w:t>调查研究，如在每个成员国实施公共出借权的背景或原因。此外，作为一项客观的实</w:t>
      </w:r>
      <w:r w:rsidR="00D555E4">
        <w:rPr>
          <w:rFonts w:ascii="SimSun" w:hAnsi="SimSun" w:hint="eastAsia"/>
          <w:sz w:val="21"/>
          <w:szCs w:val="21"/>
        </w:rPr>
        <w:t>情</w:t>
      </w:r>
      <w:r w:rsidRPr="0094594B">
        <w:rPr>
          <w:rFonts w:ascii="SimSun" w:hAnsi="SimSun"/>
          <w:sz w:val="21"/>
          <w:szCs w:val="21"/>
        </w:rPr>
        <w:t>调查研究，最好是研究负面影响的可能性或在一些成员国不实施</w:t>
      </w:r>
      <w:r w:rsidR="00DF4B4D" w:rsidRPr="0094594B">
        <w:rPr>
          <w:rFonts w:ascii="SimSun" w:hAnsi="SimSun"/>
          <w:sz w:val="21"/>
          <w:szCs w:val="21"/>
        </w:rPr>
        <w:t>公共出借权</w:t>
      </w:r>
      <w:r w:rsidRPr="0094594B">
        <w:rPr>
          <w:rFonts w:ascii="SimSun" w:hAnsi="SimSun"/>
          <w:sz w:val="21"/>
          <w:szCs w:val="21"/>
        </w:rPr>
        <w:t>的原因。</w:t>
      </w:r>
      <w:r w:rsidR="00FC7852">
        <w:rPr>
          <w:rFonts w:ascii="SimSun" w:hAnsi="SimSun"/>
          <w:sz w:val="21"/>
          <w:szCs w:val="21"/>
        </w:rPr>
        <w:t>代表团</w:t>
      </w:r>
      <w:r w:rsidRPr="0094594B">
        <w:rPr>
          <w:rFonts w:ascii="SimSun" w:hAnsi="SimSun"/>
          <w:sz w:val="21"/>
          <w:szCs w:val="21"/>
        </w:rPr>
        <w:t>重申，正如联合王国代表团代表B</w:t>
      </w:r>
      <w:r w:rsidR="00A13D80">
        <w:rPr>
          <w:rFonts w:ascii="SimSun" w:hAnsi="SimSun" w:hint="eastAsia"/>
          <w:sz w:val="21"/>
          <w:szCs w:val="21"/>
        </w:rPr>
        <w:t>集团</w:t>
      </w:r>
      <w:r w:rsidR="00D555E4">
        <w:rPr>
          <w:rFonts w:ascii="SimSun" w:hAnsi="SimSun" w:hint="eastAsia"/>
          <w:sz w:val="21"/>
          <w:szCs w:val="21"/>
        </w:rPr>
        <w:t>所述</w:t>
      </w:r>
      <w:r w:rsidRPr="0094594B">
        <w:rPr>
          <w:rFonts w:ascii="SimSun" w:hAnsi="SimSun"/>
          <w:sz w:val="21"/>
          <w:szCs w:val="21"/>
        </w:rPr>
        <w:t>，应优先考虑更成熟的</w:t>
      </w:r>
      <w:r w:rsidR="00D555E4">
        <w:rPr>
          <w:rFonts w:ascii="SimSun" w:hAnsi="SimSun" w:hint="eastAsia"/>
          <w:sz w:val="21"/>
          <w:szCs w:val="21"/>
        </w:rPr>
        <w:t>议</w:t>
      </w:r>
      <w:r w:rsidRPr="0094594B">
        <w:rPr>
          <w:rFonts w:ascii="SimSun" w:hAnsi="SimSun"/>
          <w:sz w:val="21"/>
          <w:szCs w:val="21"/>
        </w:rPr>
        <w:t>题。</w:t>
      </w:r>
    </w:p>
    <w:p w14:paraId="042F967C"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b/>
          <w:sz w:val="21"/>
          <w:szCs w:val="21"/>
        </w:rPr>
      </w:pPr>
      <w:r w:rsidRPr="0094594B">
        <w:rPr>
          <w:rFonts w:ascii="SimSun" w:hAnsi="SimSun"/>
          <w:sz w:val="21"/>
          <w:szCs w:val="21"/>
        </w:rPr>
        <w:t>国际作</w:t>
      </w:r>
      <w:r w:rsidR="00D555E4">
        <w:rPr>
          <w:rFonts w:ascii="SimSun" w:hAnsi="SimSun" w:hint="eastAsia"/>
          <w:sz w:val="21"/>
          <w:szCs w:val="21"/>
        </w:rPr>
        <w:t>家</w:t>
      </w:r>
      <w:r w:rsidRPr="0094594B">
        <w:rPr>
          <w:rFonts w:ascii="SimSun" w:hAnsi="SimSun"/>
          <w:sz w:val="21"/>
          <w:szCs w:val="21"/>
        </w:rPr>
        <w:t>论坛（IAF）的代表</w:t>
      </w:r>
      <w:r w:rsidR="00D555E4">
        <w:rPr>
          <w:rFonts w:ascii="SimSun" w:hAnsi="SimSun" w:hint="eastAsia"/>
          <w:sz w:val="21"/>
          <w:szCs w:val="21"/>
        </w:rPr>
        <w:t>称</w:t>
      </w:r>
      <w:r w:rsidRPr="0094594B">
        <w:rPr>
          <w:rFonts w:ascii="SimSun" w:hAnsi="SimSun"/>
          <w:sz w:val="21"/>
          <w:szCs w:val="21"/>
        </w:rPr>
        <w:t>，</w:t>
      </w:r>
      <w:r w:rsidR="00D555E4">
        <w:rPr>
          <w:rFonts w:ascii="SimSun" w:hAnsi="SimSun" w:hint="eastAsia"/>
          <w:sz w:val="21"/>
          <w:szCs w:val="21"/>
        </w:rPr>
        <w:t>其</w:t>
      </w:r>
      <w:r w:rsidRPr="0094594B">
        <w:rPr>
          <w:rFonts w:ascii="SimSun" w:hAnsi="SimSun"/>
          <w:sz w:val="21"/>
          <w:szCs w:val="21"/>
        </w:rPr>
        <w:t>代表了文字、编剧和视觉艺术部门的作者及其在版权方面的利益。其</w:t>
      </w:r>
      <w:r w:rsidR="00C43765">
        <w:rPr>
          <w:rFonts w:ascii="SimSun" w:hAnsi="SimSun" w:hint="eastAsia"/>
          <w:sz w:val="21"/>
          <w:szCs w:val="21"/>
        </w:rPr>
        <w:t>会</w:t>
      </w:r>
      <w:r w:rsidRPr="0094594B">
        <w:rPr>
          <w:rFonts w:ascii="SimSun" w:hAnsi="SimSun"/>
          <w:sz w:val="21"/>
          <w:szCs w:val="21"/>
        </w:rPr>
        <w:t>员有70多个组织，代表全世界70多万名作者。IAF在包括公平合同、报酬权和版权问题</w:t>
      </w:r>
      <w:r w:rsidR="004B2CA3">
        <w:rPr>
          <w:rFonts w:ascii="SimSun" w:hAnsi="SimSun" w:hint="eastAsia"/>
          <w:sz w:val="21"/>
          <w:szCs w:val="21"/>
        </w:rPr>
        <w:t>在内的</w:t>
      </w:r>
      <w:r w:rsidRPr="0094594B">
        <w:rPr>
          <w:rFonts w:ascii="SimSun" w:hAnsi="SimSun"/>
          <w:sz w:val="21"/>
          <w:szCs w:val="21"/>
        </w:rPr>
        <w:t>多个领域为作者开展活动。</w:t>
      </w:r>
      <w:r w:rsidR="004B2CA3">
        <w:rPr>
          <w:rFonts w:ascii="SimSun" w:hAnsi="SimSun" w:hint="eastAsia"/>
          <w:sz w:val="21"/>
          <w:szCs w:val="21"/>
        </w:rPr>
        <w:t>《</w:t>
      </w:r>
      <w:r w:rsidRPr="0094594B">
        <w:rPr>
          <w:rFonts w:ascii="SimSun" w:hAnsi="SimSun"/>
          <w:sz w:val="21"/>
          <w:szCs w:val="21"/>
        </w:rPr>
        <w:t>世界人权宣言》第</w:t>
      </w:r>
      <w:r w:rsidR="004B2CA3">
        <w:rPr>
          <w:rFonts w:ascii="SimSun" w:hAnsi="SimSun" w:hint="eastAsia"/>
          <w:sz w:val="21"/>
          <w:szCs w:val="21"/>
        </w:rPr>
        <w:t>二十七</w:t>
      </w:r>
      <w:r w:rsidRPr="0094594B">
        <w:rPr>
          <w:rFonts w:ascii="SimSun" w:hAnsi="SimSun"/>
          <w:sz w:val="21"/>
          <w:szCs w:val="21"/>
        </w:rPr>
        <w:t>条指出，</w:t>
      </w:r>
      <w:r w:rsidR="004B2CA3">
        <w:rPr>
          <w:rFonts w:ascii="SimSun" w:hAnsi="SimSun" w:hint="eastAsia"/>
          <w:sz w:val="21"/>
          <w:szCs w:val="21"/>
        </w:rPr>
        <w:t>“</w:t>
      </w:r>
      <w:r w:rsidRPr="0094594B">
        <w:rPr>
          <w:rFonts w:ascii="SimSun" w:hAnsi="SimSun"/>
          <w:sz w:val="21"/>
          <w:szCs w:val="21"/>
        </w:rPr>
        <w:t>人人有权自由参加社会的文化生活，享受艺术，</w:t>
      </w:r>
      <w:r w:rsidR="004B2CA3">
        <w:rPr>
          <w:rFonts w:ascii="SimSun" w:hAnsi="SimSun" w:hint="eastAsia"/>
          <w:sz w:val="21"/>
          <w:szCs w:val="21"/>
        </w:rPr>
        <w:t>并</w:t>
      </w:r>
      <w:r w:rsidRPr="0094594B">
        <w:rPr>
          <w:rFonts w:ascii="SimSun" w:hAnsi="SimSun"/>
          <w:sz w:val="21"/>
          <w:szCs w:val="21"/>
        </w:rPr>
        <w:t>分享科学进步及其产生的</w:t>
      </w:r>
      <w:r w:rsidR="004B2CA3">
        <w:rPr>
          <w:rFonts w:ascii="SimSun" w:hAnsi="SimSun" w:hint="eastAsia"/>
          <w:sz w:val="21"/>
          <w:szCs w:val="21"/>
        </w:rPr>
        <w:t>福利”</w:t>
      </w:r>
      <w:r w:rsidRPr="0094594B">
        <w:rPr>
          <w:rFonts w:ascii="SimSun" w:hAnsi="SimSun"/>
          <w:sz w:val="21"/>
          <w:szCs w:val="21"/>
        </w:rPr>
        <w:t>。因此，如果要在全世界推广</w:t>
      </w:r>
      <w:r w:rsidR="004B2CA3">
        <w:rPr>
          <w:rFonts w:ascii="SimSun" w:hAnsi="SimSun" w:hint="eastAsia"/>
          <w:sz w:val="21"/>
          <w:szCs w:val="21"/>
        </w:rPr>
        <w:t>对参与文化生活</w:t>
      </w:r>
      <w:r w:rsidRPr="0094594B">
        <w:rPr>
          <w:rFonts w:ascii="SimSun" w:hAnsi="SimSun"/>
          <w:sz w:val="21"/>
          <w:szCs w:val="21"/>
        </w:rPr>
        <w:t>，各地专业作者的谋生能力至关重要。</w:t>
      </w:r>
      <w:r w:rsidR="004B2CA3" w:rsidRPr="0094594B">
        <w:rPr>
          <w:rFonts w:ascii="SimSun" w:hAnsi="SimSun"/>
          <w:sz w:val="21"/>
          <w:szCs w:val="21"/>
        </w:rPr>
        <w:t>第</w:t>
      </w:r>
      <w:r w:rsidR="004B2CA3">
        <w:rPr>
          <w:rFonts w:ascii="SimSun" w:hAnsi="SimSun" w:hint="eastAsia"/>
          <w:sz w:val="21"/>
          <w:szCs w:val="21"/>
        </w:rPr>
        <w:t>二十七</w:t>
      </w:r>
      <w:r w:rsidRPr="0094594B">
        <w:rPr>
          <w:rFonts w:ascii="SimSun" w:hAnsi="SimSun"/>
          <w:sz w:val="21"/>
          <w:szCs w:val="21"/>
        </w:rPr>
        <w:t>条进一步指出，人人</w:t>
      </w:r>
      <w:r w:rsidR="004B2CA3">
        <w:rPr>
          <w:rFonts w:ascii="SimSun" w:hAnsi="SimSun" w:hint="eastAsia"/>
          <w:sz w:val="21"/>
          <w:szCs w:val="21"/>
        </w:rPr>
        <w:t>“对由于他所创作的任何科学、文学或美术作品而产生的精神的和物质的利益，有享受保护的权利”</w:t>
      </w:r>
      <w:r w:rsidRPr="0094594B">
        <w:rPr>
          <w:rFonts w:ascii="SimSun" w:hAnsi="SimSun"/>
          <w:sz w:val="21"/>
          <w:szCs w:val="21"/>
        </w:rPr>
        <w:t>。归根结底，在</w:t>
      </w:r>
      <w:r w:rsidR="00E20903">
        <w:rPr>
          <w:rFonts w:ascii="SimSun" w:hAnsi="SimSun"/>
          <w:sz w:val="21"/>
          <w:szCs w:val="21"/>
        </w:rPr>
        <w:t>产权组织</w:t>
      </w:r>
      <w:r w:rsidRPr="0094594B">
        <w:rPr>
          <w:rFonts w:ascii="SimSun" w:hAnsi="SimSun"/>
          <w:sz w:val="21"/>
          <w:szCs w:val="21"/>
        </w:rPr>
        <w:t>讨论的事项中，所考虑的是作者的作品。</w:t>
      </w:r>
      <w:r w:rsidR="00C43765">
        <w:rPr>
          <w:rFonts w:ascii="SimSun" w:hAnsi="SimSun" w:hint="eastAsia"/>
          <w:sz w:val="21"/>
          <w:szCs w:val="21"/>
        </w:rPr>
        <w:t>有</w:t>
      </w:r>
      <w:r w:rsidR="004B2CA3">
        <w:rPr>
          <w:rFonts w:ascii="SimSun" w:hAnsi="SimSun" w:hint="eastAsia"/>
          <w:sz w:val="21"/>
          <w:szCs w:val="21"/>
        </w:rPr>
        <w:t>个别作者的权利涉及</w:t>
      </w:r>
      <w:r w:rsidR="00C43765">
        <w:rPr>
          <w:rFonts w:ascii="SimSun" w:hAnsi="SimSun" w:hint="eastAsia"/>
          <w:sz w:val="21"/>
          <w:szCs w:val="21"/>
        </w:rPr>
        <w:t>到</w:t>
      </w:r>
      <w:r w:rsidRPr="0094594B">
        <w:rPr>
          <w:rFonts w:ascii="SimSun" w:hAnsi="SimSun"/>
          <w:sz w:val="21"/>
          <w:szCs w:val="21"/>
        </w:rPr>
        <w:t>所有国家。这些权利必须得到首要考虑，以</w:t>
      </w:r>
      <w:r w:rsidRPr="0094594B">
        <w:rPr>
          <w:rFonts w:ascii="SimSun" w:hAnsi="SimSun"/>
          <w:sz w:val="21"/>
          <w:szCs w:val="21"/>
        </w:rPr>
        <w:lastRenderedPageBreak/>
        <w:t>确保继续创造我们今天所珍视的文化。作者必须因其对社会的贡献而得到回报，并保持对其作品使用方式的控制权。近年来，要求</w:t>
      </w:r>
      <w:r w:rsidR="00104386">
        <w:rPr>
          <w:rFonts w:ascii="SimSun" w:hAnsi="SimSun" w:hint="eastAsia"/>
          <w:sz w:val="21"/>
          <w:szCs w:val="21"/>
        </w:rPr>
        <w:t>降低</w:t>
      </w:r>
      <w:r w:rsidRPr="0094594B">
        <w:rPr>
          <w:rFonts w:ascii="SimSun" w:hAnsi="SimSun"/>
          <w:sz w:val="21"/>
          <w:szCs w:val="21"/>
        </w:rPr>
        <w:t>版权和作者获得报酬的机制</w:t>
      </w:r>
      <w:r w:rsidR="00104386">
        <w:rPr>
          <w:rFonts w:ascii="SimSun" w:hAnsi="SimSun" w:hint="eastAsia"/>
          <w:sz w:val="21"/>
          <w:szCs w:val="21"/>
        </w:rPr>
        <w:t>的重要性</w:t>
      </w:r>
      <w:r w:rsidRPr="0094594B">
        <w:rPr>
          <w:rFonts w:ascii="SimSun" w:hAnsi="SimSun"/>
          <w:sz w:val="21"/>
          <w:szCs w:val="21"/>
        </w:rPr>
        <w:t>的压力越来越大。这种说法的依据是，如果</w:t>
      </w:r>
      <w:r w:rsidR="007A7F4F">
        <w:rPr>
          <w:rFonts w:ascii="SimSun" w:hAnsi="SimSun" w:hint="eastAsia"/>
          <w:sz w:val="21"/>
          <w:szCs w:val="21"/>
        </w:rPr>
        <w:t>作者</w:t>
      </w:r>
      <w:r w:rsidR="00C43765">
        <w:rPr>
          <w:rFonts w:ascii="SimSun" w:hAnsi="SimSun" w:hint="eastAsia"/>
          <w:sz w:val="21"/>
          <w:szCs w:val="21"/>
        </w:rPr>
        <w:t>没有因其</w:t>
      </w:r>
      <w:r w:rsidR="007A7F4F">
        <w:rPr>
          <w:rFonts w:ascii="SimSun" w:hAnsi="SimSun" w:hint="eastAsia"/>
          <w:sz w:val="21"/>
          <w:szCs w:val="21"/>
        </w:rPr>
        <w:t>作品获得报酬，那么</w:t>
      </w:r>
      <w:r w:rsidR="00C43765">
        <w:rPr>
          <w:rFonts w:ascii="SimSun" w:hAnsi="SimSun" w:hint="eastAsia"/>
          <w:sz w:val="21"/>
          <w:szCs w:val="21"/>
        </w:rPr>
        <w:t>也</w:t>
      </w:r>
      <w:r w:rsidRPr="0094594B">
        <w:rPr>
          <w:rFonts w:ascii="SimSun" w:hAnsi="SimSun"/>
          <w:sz w:val="21"/>
          <w:szCs w:val="21"/>
        </w:rPr>
        <w:t>会</w:t>
      </w:r>
      <w:r w:rsidR="007A7F4F">
        <w:rPr>
          <w:rFonts w:ascii="SimSun" w:hAnsi="SimSun" w:hint="eastAsia"/>
          <w:sz w:val="21"/>
          <w:szCs w:val="21"/>
        </w:rPr>
        <w:t>以某种方式获得</w:t>
      </w:r>
      <w:r w:rsidR="00C43765">
        <w:rPr>
          <w:rFonts w:ascii="SimSun" w:hAnsi="SimSun" w:hint="eastAsia"/>
          <w:sz w:val="21"/>
          <w:szCs w:val="21"/>
        </w:rPr>
        <w:t>回报</w:t>
      </w:r>
      <w:r w:rsidRPr="0094594B">
        <w:rPr>
          <w:rFonts w:ascii="SimSun" w:hAnsi="SimSun"/>
          <w:sz w:val="21"/>
          <w:szCs w:val="21"/>
        </w:rPr>
        <w:t>，或者仅仅是因为这是一项容易削减的</w:t>
      </w:r>
      <w:r w:rsidR="00C43765">
        <w:rPr>
          <w:rFonts w:ascii="SimSun" w:hAnsi="SimSun" w:hint="eastAsia"/>
          <w:sz w:val="21"/>
          <w:szCs w:val="21"/>
        </w:rPr>
        <w:t>成本</w:t>
      </w:r>
      <w:r w:rsidR="007A7F4F">
        <w:rPr>
          <w:rFonts w:ascii="SimSun" w:hAnsi="SimSun" w:hint="eastAsia"/>
          <w:sz w:val="21"/>
          <w:szCs w:val="21"/>
        </w:rPr>
        <w:t>就</w:t>
      </w:r>
      <w:r w:rsidRPr="0094594B">
        <w:rPr>
          <w:rFonts w:ascii="SimSun" w:hAnsi="SimSun"/>
          <w:sz w:val="21"/>
          <w:szCs w:val="21"/>
        </w:rPr>
        <w:t>提出</w:t>
      </w:r>
      <w:r w:rsidR="007A7F4F">
        <w:rPr>
          <w:rFonts w:ascii="SimSun" w:hAnsi="SimSun" w:hint="eastAsia"/>
          <w:sz w:val="21"/>
          <w:szCs w:val="21"/>
        </w:rPr>
        <w:t>这种说法</w:t>
      </w:r>
      <w:r w:rsidRPr="0094594B">
        <w:rPr>
          <w:rFonts w:ascii="SimSun" w:hAnsi="SimSun"/>
          <w:sz w:val="21"/>
          <w:szCs w:val="21"/>
        </w:rPr>
        <w:t>。这种</w:t>
      </w:r>
      <w:r w:rsidR="007A7F4F">
        <w:rPr>
          <w:rFonts w:ascii="SimSun" w:hAnsi="SimSun" w:hint="eastAsia"/>
          <w:sz w:val="21"/>
          <w:szCs w:val="21"/>
        </w:rPr>
        <w:t>说</w:t>
      </w:r>
      <w:r w:rsidRPr="0094594B">
        <w:rPr>
          <w:rFonts w:ascii="SimSun" w:hAnsi="SimSun"/>
          <w:sz w:val="21"/>
          <w:szCs w:val="21"/>
        </w:rPr>
        <w:t>法没有考虑到不给作者</w:t>
      </w:r>
      <w:r w:rsidR="007A7F4F">
        <w:rPr>
          <w:rFonts w:ascii="SimSun" w:hAnsi="SimSun" w:hint="eastAsia"/>
          <w:sz w:val="21"/>
          <w:szCs w:val="21"/>
        </w:rPr>
        <w:t>报酬</w:t>
      </w:r>
      <w:r w:rsidRPr="0094594B">
        <w:rPr>
          <w:rFonts w:ascii="SimSun" w:hAnsi="SimSun"/>
          <w:sz w:val="21"/>
          <w:szCs w:val="21"/>
        </w:rPr>
        <w:t>的长期后果，而且</w:t>
      </w:r>
      <w:r w:rsidR="007A7F4F">
        <w:rPr>
          <w:rFonts w:ascii="SimSun" w:hAnsi="SimSun" w:hint="eastAsia"/>
          <w:sz w:val="21"/>
          <w:szCs w:val="21"/>
        </w:rPr>
        <w:t>是</w:t>
      </w:r>
      <w:r w:rsidRPr="0094594B">
        <w:rPr>
          <w:rFonts w:ascii="SimSun" w:hAnsi="SimSun"/>
          <w:sz w:val="21"/>
          <w:szCs w:val="21"/>
        </w:rPr>
        <w:t>在世界各地的多项研究和调查发现作者的收入</w:t>
      </w:r>
      <w:r w:rsidR="007A7F4F">
        <w:rPr>
          <w:rFonts w:ascii="SimSun" w:hAnsi="SimSun" w:hint="eastAsia"/>
          <w:sz w:val="21"/>
          <w:szCs w:val="21"/>
        </w:rPr>
        <w:t>正</w:t>
      </w:r>
      <w:r w:rsidRPr="0094594B">
        <w:rPr>
          <w:rFonts w:ascii="SimSun" w:hAnsi="SimSun"/>
          <w:sz w:val="21"/>
          <w:szCs w:val="21"/>
        </w:rPr>
        <w:t>大幅下降的时候</w:t>
      </w:r>
      <w:r w:rsidR="007A7F4F">
        <w:rPr>
          <w:rFonts w:ascii="SimSun" w:hAnsi="SimSun" w:hint="eastAsia"/>
          <w:sz w:val="21"/>
          <w:szCs w:val="21"/>
        </w:rPr>
        <w:t>提出的</w:t>
      </w:r>
      <w:r w:rsidRPr="0094594B">
        <w:rPr>
          <w:rFonts w:ascii="SimSun" w:hAnsi="SimSun"/>
          <w:sz w:val="21"/>
          <w:szCs w:val="21"/>
        </w:rPr>
        <w:t>。现在比以往任何时候都更需要认识到这些政策可能对作者和一个国家的文化产生的影响，并设法确保</w:t>
      </w:r>
      <w:r w:rsidR="00E20903">
        <w:rPr>
          <w:rFonts w:ascii="SimSun" w:hAnsi="SimSun"/>
          <w:sz w:val="21"/>
          <w:szCs w:val="21"/>
        </w:rPr>
        <w:t>产权组织</w:t>
      </w:r>
      <w:r w:rsidRPr="0094594B">
        <w:rPr>
          <w:rFonts w:ascii="SimSun" w:hAnsi="SimSun"/>
          <w:sz w:val="21"/>
          <w:szCs w:val="21"/>
        </w:rPr>
        <w:t>的工作能够帮助作者分享数字时代创意产业的全球增长。世界各地的作者在确保其社会繁荣方面发挥着重要作用。因此，他们必须有一个有利的工作环境，因其多样化的创作而受到重视，保留</w:t>
      </w:r>
      <w:r w:rsidR="007A7F4F">
        <w:rPr>
          <w:rFonts w:ascii="SimSun" w:hAnsi="SimSun" w:hint="eastAsia"/>
          <w:sz w:val="21"/>
          <w:szCs w:val="21"/>
        </w:rPr>
        <w:t>依靠</w:t>
      </w:r>
      <w:r w:rsidRPr="0094594B">
        <w:rPr>
          <w:rFonts w:ascii="SimSun" w:hAnsi="SimSun"/>
          <w:sz w:val="21"/>
          <w:szCs w:val="21"/>
        </w:rPr>
        <w:t>其作品</w:t>
      </w:r>
      <w:r w:rsidR="007A7F4F">
        <w:rPr>
          <w:rFonts w:ascii="SimSun" w:hAnsi="SimSun" w:hint="eastAsia"/>
          <w:sz w:val="21"/>
          <w:szCs w:val="21"/>
        </w:rPr>
        <w:t>过上</w:t>
      </w:r>
      <w:r w:rsidRPr="0094594B">
        <w:rPr>
          <w:rFonts w:ascii="SimSun" w:hAnsi="SimSun"/>
          <w:sz w:val="21"/>
          <w:szCs w:val="21"/>
        </w:rPr>
        <w:t>体面生活的权利，并得到一个健全的版权框架的支持。然而，世界各地发达国家的大量研究和调查发现，尽管利用作者作品的创意产业在国际上有所增长，但作者的收入却在大幅下降。迫切需要更好地了解全世界的作者</w:t>
      </w:r>
      <w:r w:rsidR="0085405B" w:rsidRPr="0094594B">
        <w:rPr>
          <w:rFonts w:ascii="SimSun" w:hAnsi="SimSun"/>
          <w:sz w:val="21"/>
          <w:szCs w:val="21"/>
        </w:rPr>
        <w:t>目前</w:t>
      </w:r>
      <w:r w:rsidRPr="0094594B">
        <w:rPr>
          <w:rFonts w:ascii="SimSun" w:hAnsi="SimSun"/>
          <w:sz w:val="21"/>
          <w:szCs w:val="21"/>
        </w:rPr>
        <w:t>在</w:t>
      </w:r>
      <w:r w:rsidR="0085405B">
        <w:rPr>
          <w:rFonts w:ascii="SimSun" w:hAnsi="SimSun" w:hint="eastAsia"/>
          <w:sz w:val="21"/>
          <w:szCs w:val="21"/>
        </w:rPr>
        <w:t>谋求</w:t>
      </w:r>
      <w:r w:rsidRPr="0094594B">
        <w:rPr>
          <w:rFonts w:ascii="SimSun" w:hAnsi="SimSun"/>
          <w:sz w:val="21"/>
          <w:szCs w:val="21"/>
        </w:rPr>
        <w:t>创造性生活方面面临的问题。</w:t>
      </w:r>
      <w:r w:rsidR="0085405B">
        <w:rPr>
          <w:rFonts w:ascii="SimSun" w:hAnsi="SimSun" w:hint="eastAsia"/>
          <w:sz w:val="21"/>
          <w:szCs w:val="21"/>
        </w:rPr>
        <w:t>IAF</w:t>
      </w:r>
      <w:r w:rsidRPr="0094594B">
        <w:rPr>
          <w:rFonts w:ascii="SimSun" w:hAnsi="SimSun"/>
          <w:sz w:val="21"/>
          <w:szCs w:val="21"/>
        </w:rPr>
        <w:t>编写了一份报告，纳入了对作者当前工作条件的研究，需要</w:t>
      </w:r>
      <w:r w:rsidR="00E20903">
        <w:rPr>
          <w:rFonts w:ascii="SimSun" w:hAnsi="SimSun"/>
          <w:sz w:val="21"/>
          <w:szCs w:val="21"/>
        </w:rPr>
        <w:t>产权组织</w:t>
      </w:r>
      <w:r w:rsidR="0085405B">
        <w:rPr>
          <w:rFonts w:ascii="SimSun" w:hAnsi="SimSun" w:hint="eastAsia"/>
          <w:sz w:val="21"/>
          <w:szCs w:val="21"/>
        </w:rPr>
        <w:t>提供</w:t>
      </w:r>
      <w:r w:rsidRPr="0094594B">
        <w:rPr>
          <w:rFonts w:ascii="SimSun" w:hAnsi="SimSun"/>
          <w:sz w:val="21"/>
          <w:szCs w:val="21"/>
        </w:rPr>
        <w:t>支持以应对所发现的挑战。</w:t>
      </w:r>
      <w:r w:rsidR="0085405B">
        <w:rPr>
          <w:rFonts w:ascii="SimSun" w:hAnsi="SimSun" w:hint="eastAsia"/>
          <w:sz w:val="21"/>
          <w:szCs w:val="21"/>
        </w:rPr>
        <w:t>在</w:t>
      </w:r>
      <w:r w:rsidRPr="0094594B">
        <w:rPr>
          <w:rFonts w:ascii="SimSun" w:hAnsi="SimSun"/>
          <w:sz w:val="21"/>
          <w:szCs w:val="21"/>
        </w:rPr>
        <w:t>许多国家，作者的收入近年来</w:t>
      </w:r>
      <w:r w:rsidR="0085405B">
        <w:rPr>
          <w:rFonts w:ascii="SimSun" w:hAnsi="SimSun" w:hint="eastAsia"/>
          <w:sz w:val="21"/>
          <w:szCs w:val="21"/>
        </w:rPr>
        <w:t>总体</w:t>
      </w:r>
      <w:r w:rsidRPr="0094594B">
        <w:rPr>
          <w:rFonts w:ascii="SimSun" w:hAnsi="SimSun"/>
          <w:sz w:val="21"/>
          <w:szCs w:val="21"/>
        </w:rPr>
        <w:t>下降。在英国，从2005年到2017年，作者的平均收入下降了42%，同样，在美国，作者的平均收入</w:t>
      </w:r>
      <w:r w:rsidR="0085405B">
        <w:rPr>
          <w:rFonts w:ascii="SimSun" w:hAnsi="SimSun" w:hint="eastAsia"/>
          <w:sz w:val="21"/>
          <w:szCs w:val="21"/>
        </w:rPr>
        <w:t>自</w:t>
      </w:r>
      <w:r w:rsidRPr="0094594B">
        <w:rPr>
          <w:rFonts w:ascii="SimSun" w:hAnsi="SimSun"/>
          <w:sz w:val="21"/>
          <w:szCs w:val="21"/>
        </w:rPr>
        <w:t>2009年</w:t>
      </w:r>
      <w:r w:rsidR="0085405B">
        <w:rPr>
          <w:rFonts w:ascii="SimSun" w:hAnsi="SimSun" w:hint="eastAsia"/>
          <w:sz w:val="21"/>
          <w:szCs w:val="21"/>
        </w:rPr>
        <w:t>以来</w:t>
      </w:r>
      <w:r w:rsidRPr="0094594B">
        <w:rPr>
          <w:rFonts w:ascii="SimSun" w:hAnsi="SimSun"/>
          <w:sz w:val="21"/>
          <w:szCs w:val="21"/>
        </w:rPr>
        <w:t>下降了42%。在某些情况下，报告的平均收入是突然</w:t>
      </w:r>
      <w:r w:rsidR="0085405B" w:rsidRPr="0094594B">
        <w:rPr>
          <w:rFonts w:ascii="SimSun" w:hAnsi="SimSun"/>
          <w:sz w:val="21"/>
          <w:szCs w:val="21"/>
        </w:rPr>
        <w:t>下降</w:t>
      </w:r>
      <w:r w:rsidRPr="0094594B">
        <w:rPr>
          <w:rFonts w:ascii="SimSun" w:hAnsi="SimSun"/>
          <w:sz w:val="21"/>
          <w:szCs w:val="21"/>
        </w:rPr>
        <w:t>的；在加拿大，仅在2014年至2017年，作者的收入就下降了27%。研究</w:t>
      </w:r>
      <w:r w:rsidR="0085405B">
        <w:rPr>
          <w:rFonts w:ascii="SimSun" w:hAnsi="SimSun" w:hint="eastAsia"/>
          <w:sz w:val="21"/>
          <w:szCs w:val="21"/>
        </w:rPr>
        <w:t>往往认为</w:t>
      </w:r>
      <w:r w:rsidRPr="0094594B">
        <w:rPr>
          <w:rFonts w:ascii="SimSun" w:hAnsi="SimSun"/>
          <w:sz w:val="21"/>
          <w:szCs w:val="21"/>
        </w:rPr>
        <w:t>，这种下降是由于利润</w:t>
      </w:r>
      <w:r w:rsidR="0085405B">
        <w:rPr>
          <w:rFonts w:ascii="SimSun" w:hAnsi="SimSun" w:hint="eastAsia"/>
          <w:sz w:val="21"/>
          <w:szCs w:val="21"/>
        </w:rPr>
        <w:t>的极少比例归</w:t>
      </w:r>
      <w:r w:rsidRPr="0094594B">
        <w:rPr>
          <w:rFonts w:ascii="SimSun" w:hAnsi="SimSun"/>
          <w:sz w:val="21"/>
          <w:szCs w:val="21"/>
        </w:rPr>
        <w:t>作者</w:t>
      </w:r>
      <w:r w:rsidR="0085405B">
        <w:rPr>
          <w:rFonts w:ascii="SimSun" w:hAnsi="SimSun" w:hint="eastAsia"/>
          <w:sz w:val="21"/>
          <w:szCs w:val="21"/>
        </w:rPr>
        <w:t>所有</w:t>
      </w:r>
      <w:r w:rsidRPr="0094594B">
        <w:rPr>
          <w:rFonts w:ascii="SimSun" w:hAnsi="SimSun"/>
          <w:sz w:val="21"/>
          <w:szCs w:val="21"/>
        </w:rPr>
        <w:t>，如在美国，亚马逊日益增</w:t>
      </w:r>
      <w:r w:rsidR="0085405B">
        <w:rPr>
          <w:rFonts w:ascii="SimSun" w:hAnsi="SimSun" w:hint="eastAsia"/>
          <w:sz w:val="21"/>
          <w:szCs w:val="21"/>
        </w:rPr>
        <w:t>强</w:t>
      </w:r>
      <w:r w:rsidRPr="0094594B">
        <w:rPr>
          <w:rFonts w:ascii="SimSun" w:hAnsi="SimSun"/>
          <w:sz w:val="21"/>
          <w:szCs w:val="21"/>
        </w:rPr>
        <w:t>的主导地位对出版商造成了压力。数字化的影响是多样的；对一些</w:t>
      </w:r>
      <w:r w:rsidR="0085405B">
        <w:rPr>
          <w:rFonts w:ascii="SimSun" w:hAnsi="SimSun" w:hint="eastAsia"/>
          <w:sz w:val="21"/>
          <w:szCs w:val="21"/>
        </w:rPr>
        <w:t>国家</w:t>
      </w:r>
      <w:r w:rsidRPr="0094594B">
        <w:rPr>
          <w:rFonts w:ascii="SimSun" w:hAnsi="SimSun"/>
          <w:sz w:val="21"/>
          <w:szCs w:val="21"/>
        </w:rPr>
        <w:t>来说，它挤压了市场，增加了对免费工作的需求，而对另一些</w:t>
      </w:r>
      <w:r w:rsidR="0085405B">
        <w:rPr>
          <w:rFonts w:ascii="SimSun" w:hAnsi="SimSun" w:hint="eastAsia"/>
          <w:sz w:val="21"/>
          <w:szCs w:val="21"/>
        </w:rPr>
        <w:t>国家</w:t>
      </w:r>
      <w:r w:rsidRPr="0094594B">
        <w:rPr>
          <w:rFonts w:ascii="SimSun" w:hAnsi="SimSun"/>
          <w:sz w:val="21"/>
          <w:szCs w:val="21"/>
        </w:rPr>
        <w:t>来说，它是接触新受众的机会来源。在一些国家，全球化对作者用自己的语言进行创作的能力产生了影响，他们的国家吸收了世界各地的文化，但作者</w:t>
      </w:r>
      <w:r w:rsidR="00B626E0">
        <w:rPr>
          <w:rFonts w:ascii="SimSun" w:hAnsi="SimSun" w:hint="eastAsia"/>
          <w:sz w:val="21"/>
          <w:szCs w:val="21"/>
        </w:rPr>
        <w:t>创造</w:t>
      </w:r>
      <w:r w:rsidRPr="0094594B">
        <w:rPr>
          <w:rFonts w:ascii="SimSun" w:hAnsi="SimSun"/>
          <w:sz w:val="21"/>
          <w:szCs w:val="21"/>
        </w:rPr>
        <w:t>和分享自己作品的机会却很少。希望能抓住机会扭转作者收入下降的趋势，</w:t>
      </w:r>
      <w:r w:rsidR="009A5732">
        <w:rPr>
          <w:rFonts w:ascii="SimSun" w:hAnsi="SimSun" w:hint="eastAsia"/>
          <w:sz w:val="21"/>
          <w:szCs w:val="21"/>
        </w:rPr>
        <w:t>设</w:t>
      </w:r>
      <w:r w:rsidRPr="0094594B">
        <w:rPr>
          <w:rFonts w:ascii="SimSun" w:hAnsi="SimSun"/>
          <w:sz w:val="21"/>
          <w:szCs w:val="21"/>
        </w:rPr>
        <w:t>立更好的报酬权，确保作者的收入能反映他们的作品被</w:t>
      </w:r>
      <w:r w:rsidR="00B626E0">
        <w:rPr>
          <w:rFonts w:ascii="SimSun" w:hAnsi="SimSun" w:hint="eastAsia"/>
          <w:sz w:val="21"/>
          <w:szCs w:val="21"/>
        </w:rPr>
        <w:t>欣赏</w:t>
      </w:r>
      <w:r w:rsidRPr="0094594B">
        <w:rPr>
          <w:rFonts w:ascii="SimSun" w:hAnsi="SimSun"/>
          <w:sz w:val="21"/>
          <w:szCs w:val="21"/>
        </w:rPr>
        <w:t>的方式。这方面的潜在措施包括</w:t>
      </w:r>
      <w:r w:rsidR="00B626E0" w:rsidRPr="0094594B">
        <w:rPr>
          <w:rFonts w:ascii="SimSun" w:hAnsi="SimSun"/>
          <w:sz w:val="21"/>
          <w:szCs w:val="21"/>
        </w:rPr>
        <w:t>公共出借权</w:t>
      </w:r>
      <w:r w:rsidRPr="0094594B">
        <w:rPr>
          <w:rFonts w:ascii="SimSun" w:hAnsi="SimSun"/>
          <w:sz w:val="21"/>
          <w:szCs w:val="21"/>
        </w:rPr>
        <w:t>、</w:t>
      </w:r>
      <w:r w:rsidR="00B626E0">
        <w:rPr>
          <w:rFonts w:ascii="SimSun" w:hAnsi="SimSun" w:hint="eastAsia"/>
          <w:sz w:val="21"/>
          <w:szCs w:val="21"/>
        </w:rPr>
        <w:t>艺术家追续权</w:t>
      </w:r>
      <w:r w:rsidRPr="0094594B">
        <w:rPr>
          <w:rFonts w:ascii="SimSun" w:hAnsi="SimSun"/>
          <w:sz w:val="21"/>
          <w:szCs w:val="21"/>
        </w:rPr>
        <w:t>等权利，以及在线使用作品的报酬权。了解作者的收入问题将是一个持续的挑战，在许多国家，没有</w:t>
      </w:r>
      <w:r w:rsidR="00B626E0">
        <w:rPr>
          <w:rFonts w:ascii="SimSun" w:hAnsi="SimSun" w:hint="eastAsia"/>
          <w:sz w:val="21"/>
          <w:szCs w:val="21"/>
        </w:rPr>
        <w:t>关于</w:t>
      </w:r>
      <w:r w:rsidRPr="0094594B">
        <w:rPr>
          <w:rFonts w:ascii="SimSun" w:hAnsi="SimSun"/>
          <w:sz w:val="21"/>
          <w:szCs w:val="21"/>
        </w:rPr>
        <w:t>作者收入</w:t>
      </w:r>
      <w:r w:rsidR="00B626E0">
        <w:rPr>
          <w:rFonts w:ascii="SimSun" w:hAnsi="SimSun" w:hint="eastAsia"/>
          <w:sz w:val="21"/>
          <w:szCs w:val="21"/>
        </w:rPr>
        <w:t>的</w:t>
      </w:r>
      <w:r w:rsidRPr="0094594B">
        <w:rPr>
          <w:rFonts w:ascii="SimSun" w:hAnsi="SimSun"/>
          <w:sz w:val="21"/>
          <w:szCs w:val="21"/>
        </w:rPr>
        <w:t>深入研究，要了解作者的国际情况，可以做的事情很多。由于</w:t>
      </w:r>
      <w:r w:rsidR="006D52FA">
        <w:rPr>
          <w:rFonts w:ascii="SimSun" w:hAnsi="SimSun"/>
          <w:sz w:val="21"/>
          <w:szCs w:val="21"/>
        </w:rPr>
        <w:t>2019冠状病毒病</w:t>
      </w:r>
      <w:r w:rsidRPr="0094594B">
        <w:rPr>
          <w:rFonts w:ascii="SimSun" w:hAnsi="SimSun"/>
          <w:sz w:val="21"/>
          <w:szCs w:val="21"/>
        </w:rPr>
        <w:t>大流行在全世界产生了持续的影响，将有更多的挑战需要应对。</w:t>
      </w:r>
      <w:r w:rsidR="00B626E0">
        <w:rPr>
          <w:rFonts w:ascii="SimSun" w:hAnsi="SimSun" w:hint="eastAsia"/>
          <w:sz w:val="21"/>
          <w:szCs w:val="21"/>
        </w:rPr>
        <w:t>该</w:t>
      </w:r>
      <w:r w:rsidRPr="0094594B">
        <w:rPr>
          <w:rFonts w:ascii="SimSun" w:hAnsi="SimSun"/>
          <w:sz w:val="21"/>
          <w:szCs w:val="21"/>
        </w:rPr>
        <w:t>代表希望，</w:t>
      </w:r>
      <w:r w:rsidR="00B626E0">
        <w:rPr>
          <w:rFonts w:ascii="SimSun" w:hAnsi="SimSun" w:hint="eastAsia"/>
          <w:sz w:val="21"/>
          <w:szCs w:val="21"/>
        </w:rPr>
        <w:t>IAF</w:t>
      </w:r>
      <w:r w:rsidRPr="0094594B">
        <w:rPr>
          <w:rFonts w:ascii="SimSun" w:hAnsi="SimSun"/>
          <w:sz w:val="21"/>
          <w:szCs w:val="21"/>
        </w:rPr>
        <w:t>关于作者收入的研究将有助于说明</w:t>
      </w:r>
      <w:r w:rsidR="00B626E0">
        <w:rPr>
          <w:rFonts w:ascii="SimSun" w:hAnsi="SimSun" w:hint="eastAsia"/>
          <w:sz w:val="21"/>
          <w:szCs w:val="21"/>
        </w:rPr>
        <w:t>有必要</w:t>
      </w:r>
      <w:r w:rsidRPr="0094594B">
        <w:rPr>
          <w:rFonts w:ascii="SimSun" w:hAnsi="SimSun"/>
          <w:sz w:val="21"/>
          <w:szCs w:val="21"/>
        </w:rPr>
        <w:t>采取行动以确保每个国家的作者都能可持续地创</w:t>
      </w:r>
      <w:r w:rsidR="00C43765">
        <w:rPr>
          <w:rFonts w:ascii="SimSun" w:hAnsi="SimSun" w:hint="eastAsia"/>
          <w:sz w:val="21"/>
          <w:szCs w:val="21"/>
        </w:rPr>
        <w:t>作</w:t>
      </w:r>
      <w:r w:rsidRPr="0094594B">
        <w:rPr>
          <w:rFonts w:ascii="SimSun" w:hAnsi="SimSun"/>
          <w:sz w:val="21"/>
          <w:szCs w:val="21"/>
        </w:rPr>
        <w:t>并为世界各地的不同文化作出贡献。</w:t>
      </w:r>
      <w:r w:rsidR="00B626E0">
        <w:rPr>
          <w:rFonts w:ascii="SimSun" w:hAnsi="SimSun" w:hint="eastAsia"/>
          <w:sz w:val="21"/>
          <w:szCs w:val="21"/>
        </w:rPr>
        <w:t>IAF</w:t>
      </w:r>
      <w:r w:rsidRPr="0094594B">
        <w:rPr>
          <w:rFonts w:ascii="SimSun" w:hAnsi="SimSun"/>
          <w:sz w:val="21"/>
          <w:szCs w:val="21"/>
        </w:rPr>
        <w:t>的报告《</w:t>
      </w:r>
      <w:r w:rsidR="00C43765">
        <w:rPr>
          <w:rFonts w:ascii="SimSun" w:hAnsi="SimSun" w:hint="eastAsia"/>
          <w:iCs/>
          <w:sz w:val="21"/>
          <w:szCs w:val="21"/>
        </w:rPr>
        <w:t>以创作谋生</w:t>
      </w:r>
      <w:r w:rsidRPr="0094594B">
        <w:rPr>
          <w:rFonts w:ascii="SimSun" w:hAnsi="SimSun"/>
          <w:sz w:val="21"/>
          <w:szCs w:val="21"/>
        </w:rPr>
        <w:t>：</w:t>
      </w:r>
      <w:r w:rsidRPr="0094594B">
        <w:rPr>
          <w:rFonts w:ascii="SimSun" w:hAnsi="SimSun"/>
          <w:iCs/>
          <w:sz w:val="21"/>
          <w:szCs w:val="21"/>
        </w:rPr>
        <w:t>作者收入的挑战</w:t>
      </w:r>
      <w:r w:rsidRPr="0094594B">
        <w:rPr>
          <w:rFonts w:ascii="SimSun" w:hAnsi="SimSun"/>
          <w:sz w:val="21"/>
          <w:szCs w:val="21"/>
        </w:rPr>
        <w:t>》</w:t>
      </w:r>
      <w:r w:rsidR="00B626E0">
        <w:rPr>
          <w:rFonts w:ascii="SimSun" w:hAnsi="SimSun" w:hint="eastAsia"/>
          <w:sz w:val="21"/>
          <w:szCs w:val="21"/>
        </w:rPr>
        <w:t>（</w:t>
      </w:r>
      <w:r w:rsidR="00B626E0" w:rsidRPr="00751FD7">
        <w:rPr>
          <w:rFonts w:ascii="SimSun" w:hAnsi="SimSun"/>
          <w:sz w:val="21"/>
          <w:szCs w:val="21"/>
        </w:rPr>
        <w:t>Creating a Living: Challenges for Authors’ Incomes</w:t>
      </w:r>
      <w:r w:rsidR="00B626E0">
        <w:rPr>
          <w:rFonts w:ascii="SimSun" w:hAnsi="SimSun" w:hint="eastAsia"/>
          <w:sz w:val="21"/>
          <w:szCs w:val="21"/>
        </w:rPr>
        <w:t>）</w:t>
      </w:r>
      <w:r w:rsidRPr="0094594B">
        <w:rPr>
          <w:rFonts w:ascii="SimSun" w:hAnsi="SimSun"/>
          <w:sz w:val="21"/>
          <w:szCs w:val="21"/>
        </w:rPr>
        <w:t>有英文、法文和西班牙文版本。</w:t>
      </w:r>
    </w:p>
    <w:p w14:paraId="2B125978"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作者许可与</w:t>
      </w:r>
      <w:r w:rsidR="00A56ADE">
        <w:rPr>
          <w:rFonts w:ascii="SimSun" w:hAnsi="SimSun" w:hint="eastAsia"/>
          <w:sz w:val="21"/>
          <w:szCs w:val="21"/>
        </w:rPr>
        <w:t>收费</w:t>
      </w:r>
      <w:r w:rsidRPr="0094594B">
        <w:rPr>
          <w:rFonts w:ascii="SimSun" w:hAnsi="SimSun"/>
          <w:sz w:val="21"/>
          <w:szCs w:val="21"/>
        </w:rPr>
        <w:t>协会</w:t>
      </w:r>
      <w:r w:rsidR="00A56ADE">
        <w:rPr>
          <w:rFonts w:ascii="SimSun" w:hAnsi="SimSun" w:hint="eastAsia"/>
          <w:sz w:val="21"/>
          <w:szCs w:val="21"/>
        </w:rPr>
        <w:t>有限公司</w:t>
      </w:r>
      <w:r w:rsidR="000E1FDD">
        <w:rPr>
          <w:rFonts w:ascii="SimSun" w:hAnsi="SimSun" w:hint="eastAsia"/>
          <w:sz w:val="21"/>
          <w:szCs w:val="21"/>
        </w:rPr>
        <w:t>（</w:t>
      </w:r>
      <w:r w:rsidRPr="0094594B">
        <w:rPr>
          <w:rFonts w:ascii="SimSun" w:hAnsi="SimSun"/>
          <w:sz w:val="21"/>
          <w:szCs w:val="21"/>
        </w:rPr>
        <w:t>ALCS</w:t>
      </w:r>
      <w:r w:rsidR="000E1FDD">
        <w:rPr>
          <w:rFonts w:ascii="SimSun" w:hAnsi="SimSun" w:hint="eastAsia"/>
          <w:sz w:val="21"/>
          <w:szCs w:val="21"/>
        </w:rPr>
        <w:t>）</w:t>
      </w:r>
      <w:r w:rsidRPr="0094594B">
        <w:rPr>
          <w:rFonts w:ascii="SimSun" w:hAnsi="SimSun"/>
          <w:sz w:val="21"/>
          <w:szCs w:val="21"/>
        </w:rPr>
        <w:t>的代表</w:t>
      </w:r>
      <w:r w:rsidR="000E1FDD">
        <w:rPr>
          <w:rFonts w:ascii="SimSun" w:hAnsi="SimSun" w:hint="eastAsia"/>
          <w:color w:val="000000"/>
          <w:sz w:val="21"/>
          <w:szCs w:val="21"/>
        </w:rPr>
        <w:t>称</w:t>
      </w:r>
      <w:r w:rsidRPr="0094594B">
        <w:rPr>
          <w:rFonts w:ascii="SimSun" w:hAnsi="SimSun"/>
          <w:color w:val="000000"/>
          <w:sz w:val="21"/>
          <w:szCs w:val="21"/>
        </w:rPr>
        <w:t>，</w:t>
      </w:r>
      <w:r w:rsidR="000E1FDD">
        <w:rPr>
          <w:rFonts w:ascii="SimSun" w:hAnsi="SimSun" w:hint="eastAsia"/>
          <w:color w:val="000000"/>
          <w:sz w:val="21"/>
          <w:szCs w:val="21"/>
        </w:rPr>
        <w:t>其</w:t>
      </w:r>
      <w:r w:rsidRPr="0094594B">
        <w:rPr>
          <w:rFonts w:ascii="SimSun" w:hAnsi="SimSun"/>
          <w:color w:val="000000"/>
          <w:sz w:val="21"/>
          <w:szCs w:val="21"/>
        </w:rPr>
        <w:t>支持塞拉利昂、巴拿马和马拉维代表团在SCCR</w:t>
      </w:r>
      <w:r w:rsidR="000E1FDD">
        <w:rPr>
          <w:rFonts w:ascii="SimSun" w:hAnsi="SimSun" w:hint="eastAsia"/>
          <w:color w:val="000000"/>
          <w:sz w:val="21"/>
          <w:szCs w:val="21"/>
        </w:rPr>
        <w:t>第十四届会议</w:t>
      </w:r>
      <w:r w:rsidRPr="0094594B">
        <w:rPr>
          <w:rFonts w:ascii="SimSun" w:hAnsi="SimSun"/>
          <w:color w:val="000000"/>
          <w:sz w:val="21"/>
          <w:szCs w:val="21"/>
        </w:rPr>
        <w:t>上提出的</w:t>
      </w:r>
      <w:r w:rsidR="000E1FDD">
        <w:rPr>
          <w:rFonts w:ascii="SimSun" w:hAnsi="SimSun" w:hint="eastAsia"/>
          <w:color w:val="000000"/>
          <w:sz w:val="21"/>
          <w:szCs w:val="21"/>
        </w:rPr>
        <w:t>“</w:t>
      </w:r>
      <w:r w:rsidRPr="0094594B">
        <w:rPr>
          <w:rFonts w:ascii="SimSun" w:hAnsi="SimSun"/>
          <w:color w:val="000000"/>
          <w:sz w:val="21"/>
          <w:szCs w:val="21"/>
        </w:rPr>
        <w:t>关于在世界知识产权组织</w:t>
      </w:r>
      <w:r w:rsidR="00E20903">
        <w:rPr>
          <w:rFonts w:ascii="SimSun" w:hAnsi="SimSun" w:hint="eastAsia"/>
          <w:color w:val="000000"/>
          <w:sz w:val="21"/>
          <w:szCs w:val="21"/>
        </w:rPr>
        <w:t>（产权组织）</w:t>
      </w:r>
      <w:r w:rsidRPr="0094594B">
        <w:rPr>
          <w:rFonts w:ascii="SimSun" w:hAnsi="SimSun"/>
          <w:color w:val="000000"/>
          <w:sz w:val="21"/>
          <w:szCs w:val="21"/>
        </w:rPr>
        <w:t>版权及相关权常设委员会的议程和未来工作中</w:t>
      </w:r>
      <w:r w:rsidR="000E1FDD">
        <w:rPr>
          <w:rFonts w:ascii="SimSun" w:hAnsi="SimSun" w:hint="eastAsia"/>
          <w:color w:val="000000"/>
          <w:sz w:val="21"/>
          <w:szCs w:val="21"/>
        </w:rPr>
        <w:t>纳入一项针对</w:t>
      </w:r>
      <w:r w:rsidRPr="0094594B">
        <w:rPr>
          <w:rFonts w:ascii="SimSun" w:hAnsi="SimSun"/>
          <w:color w:val="000000"/>
          <w:sz w:val="21"/>
          <w:szCs w:val="21"/>
        </w:rPr>
        <w:t>公共</w:t>
      </w:r>
      <w:r w:rsidRPr="0094594B">
        <w:rPr>
          <w:rFonts w:ascii="SimSun" w:hAnsi="SimSun" w:cs="Microsoft YaHei" w:hint="eastAsia"/>
          <w:color w:val="000000"/>
          <w:sz w:val="21"/>
          <w:szCs w:val="21"/>
        </w:rPr>
        <w:t>出借权</w:t>
      </w:r>
      <w:r w:rsidR="000E1FDD">
        <w:rPr>
          <w:rFonts w:ascii="SimSun" w:hAnsi="SimSun" w:cs="Microsoft YaHei" w:hint="eastAsia"/>
          <w:color w:val="000000"/>
          <w:sz w:val="21"/>
          <w:szCs w:val="21"/>
        </w:rPr>
        <w:t>的研究</w:t>
      </w:r>
      <w:r w:rsidRPr="0094594B">
        <w:rPr>
          <w:rFonts w:ascii="SimSun" w:hAnsi="SimSun"/>
          <w:color w:val="000000"/>
          <w:sz w:val="21"/>
          <w:szCs w:val="21"/>
        </w:rPr>
        <w:t>的建议</w:t>
      </w:r>
      <w:r w:rsidR="000E1FDD">
        <w:rPr>
          <w:rFonts w:ascii="SimSun" w:hAnsi="SimSun" w:hint="eastAsia"/>
          <w:color w:val="000000"/>
          <w:sz w:val="21"/>
          <w:szCs w:val="21"/>
        </w:rPr>
        <w:t>”</w:t>
      </w:r>
      <w:r w:rsidRPr="0094594B">
        <w:rPr>
          <w:rFonts w:ascii="SimSun" w:hAnsi="SimSun"/>
          <w:color w:val="000000"/>
          <w:sz w:val="21"/>
          <w:szCs w:val="21"/>
        </w:rPr>
        <w:t>。ALCS是一个非营利性组织，成立于1977年，由其作家</w:t>
      </w:r>
      <w:r w:rsidR="000E1FDD">
        <w:rPr>
          <w:rFonts w:ascii="SimSun" w:hAnsi="SimSun" w:hint="eastAsia"/>
          <w:color w:val="000000"/>
          <w:sz w:val="21"/>
          <w:szCs w:val="21"/>
        </w:rPr>
        <w:t>会</w:t>
      </w:r>
      <w:r w:rsidRPr="0094594B">
        <w:rPr>
          <w:rFonts w:ascii="SimSun" w:hAnsi="SimSun"/>
          <w:color w:val="000000"/>
          <w:sz w:val="21"/>
          <w:szCs w:val="21"/>
        </w:rPr>
        <w:t>员</w:t>
      </w:r>
      <w:r w:rsidR="000E1FDD">
        <w:rPr>
          <w:rFonts w:ascii="SimSun" w:hAnsi="SimSun" w:hint="eastAsia"/>
          <w:color w:val="000000"/>
          <w:sz w:val="21"/>
          <w:szCs w:val="21"/>
        </w:rPr>
        <w:t>所</w:t>
      </w:r>
      <w:r w:rsidRPr="0094594B">
        <w:rPr>
          <w:rFonts w:ascii="SimSun" w:hAnsi="SimSun"/>
          <w:color w:val="000000"/>
          <w:sz w:val="21"/>
          <w:szCs w:val="21"/>
        </w:rPr>
        <w:t>有。它为作者作品</w:t>
      </w:r>
      <w:r w:rsidR="000E1FDD">
        <w:rPr>
          <w:rFonts w:ascii="SimSun" w:hAnsi="SimSun" w:hint="eastAsia"/>
          <w:color w:val="000000"/>
          <w:sz w:val="21"/>
          <w:szCs w:val="21"/>
        </w:rPr>
        <w:t>经</w:t>
      </w:r>
      <w:r w:rsidRPr="0094594B">
        <w:rPr>
          <w:rFonts w:ascii="SimSun" w:hAnsi="SimSun"/>
          <w:color w:val="000000"/>
          <w:sz w:val="21"/>
          <w:szCs w:val="21"/>
        </w:rPr>
        <w:t>许可二次使用收取应得的费用，目前有10万多名会员。ALCS代表了</w:t>
      </w:r>
      <w:r w:rsidR="000E1FDD" w:rsidRPr="0094594B">
        <w:rPr>
          <w:rFonts w:ascii="SimSun" w:hAnsi="SimSun"/>
          <w:color w:val="000000"/>
          <w:sz w:val="21"/>
          <w:szCs w:val="21"/>
        </w:rPr>
        <w:t>其旗下</w:t>
      </w:r>
      <w:r w:rsidR="000E1FDD">
        <w:rPr>
          <w:rFonts w:ascii="SimSun" w:hAnsi="SimSun" w:hint="eastAsia"/>
          <w:color w:val="000000"/>
          <w:sz w:val="21"/>
          <w:szCs w:val="21"/>
        </w:rPr>
        <w:t>的</w:t>
      </w:r>
      <w:r w:rsidRPr="0094594B">
        <w:rPr>
          <w:rFonts w:ascii="SimSun" w:hAnsi="SimSun"/>
          <w:color w:val="000000"/>
          <w:sz w:val="21"/>
          <w:szCs w:val="21"/>
        </w:rPr>
        <w:t>一系列创作者，包括视听</w:t>
      </w:r>
      <w:r w:rsidR="000E1FDD">
        <w:rPr>
          <w:rFonts w:ascii="SimSun" w:hAnsi="SimSun" w:hint="eastAsia"/>
          <w:color w:val="000000"/>
          <w:sz w:val="21"/>
          <w:szCs w:val="21"/>
        </w:rPr>
        <w:t>创作者</w:t>
      </w:r>
      <w:r w:rsidRPr="0094594B">
        <w:rPr>
          <w:rFonts w:ascii="SimSun" w:hAnsi="SimSun"/>
          <w:color w:val="000000"/>
          <w:sz w:val="21"/>
          <w:szCs w:val="21"/>
        </w:rPr>
        <w:t>、记者和作者，他们都可以从公共</w:t>
      </w:r>
      <w:r w:rsidRPr="0094594B">
        <w:rPr>
          <w:rFonts w:ascii="SimSun" w:hAnsi="SimSun" w:cs="Microsoft YaHei" w:hint="eastAsia"/>
          <w:color w:val="000000"/>
          <w:sz w:val="21"/>
          <w:szCs w:val="21"/>
        </w:rPr>
        <w:t>出借权</w:t>
      </w:r>
      <w:r w:rsidR="00802C30">
        <w:rPr>
          <w:rFonts w:ascii="SimSun" w:hAnsi="SimSun"/>
          <w:color w:val="000000"/>
          <w:sz w:val="21"/>
          <w:szCs w:val="21"/>
        </w:rPr>
        <w:t>获益</w:t>
      </w:r>
      <w:r w:rsidRPr="0094594B">
        <w:rPr>
          <w:rFonts w:ascii="SimSun" w:hAnsi="SimSun"/>
          <w:color w:val="000000"/>
          <w:sz w:val="21"/>
          <w:szCs w:val="21"/>
        </w:rPr>
        <w:t>，因此，ALCS强烈支持对</w:t>
      </w:r>
      <w:r w:rsidR="00DF4B4D" w:rsidRPr="0094594B">
        <w:rPr>
          <w:rFonts w:ascii="SimSun" w:hAnsi="SimSun"/>
          <w:sz w:val="21"/>
          <w:szCs w:val="21"/>
        </w:rPr>
        <w:t>公共出借权</w:t>
      </w:r>
      <w:r w:rsidRPr="0094594B">
        <w:rPr>
          <w:rFonts w:ascii="SimSun" w:hAnsi="SimSun"/>
          <w:color w:val="000000"/>
          <w:sz w:val="21"/>
          <w:szCs w:val="21"/>
        </w:rPr>
        <w:t>进行研究的呼吁。</w:t>
      </w:r>
      <w:r w:rsidR="00DF4B4D" w:rsidRPr="0094594B">
        <w:rPr>
          <w:rFonts w:ascii="SimSun" w:hAnsi="SimSun"/>
          <w:sz w:val="21"/>
          <w:szCs w:val="21"/>
        </w:rPr>
        <w:t>公共出借权</w:t>
      </w:r>
      <w:r w:rsidRPr="0094594B">
        <w:rPr>
          <w:rFonts w:ascii="SimSun" w:hAnsi="SimSun"/>
          <w:color w:val="000000"/>
          <w:sz w:val="21"/>
          <w:szCs w:val="21"/>
        </w:rPr>
        <w:t>是一种通过公共图书馆系统</w:t>
      </w:r>
      <w:r w:rsidR="000E1FDD">
        <w:rPr>
          <w:rFonts w:ascii="SimSun" w:hAnsi="SimSun" w:hint="eastAsia"/>
          <w:color w:val="000000"/>
          <w:sz w:val="21"/>
          <w:szCs w:val="21"/>
        </w:rPr>
        <w:t>因</w:t>
      </w:r>
      <w:r w:rsidRPr="0094594B">
        <w:rPr>
          <w:rFonts w:ascii="SimSun" w:hAnsi="SimSun"/>
          <w:color w:val="000000"/>
          <w:sz w:val="21"/>
          <w:szCs w:val="21"/>
        </w:rPr>
        <w:t>作者和创作者的作品</w:t>
      </w:r>
      <w:r w:rsidR="000E1FDD">
        <w:rPr>
          <w:rFonts w:ascii="SimSun" w:hAnsi="SimSun" w:hint="eastAsia"/>
          <w:color w:val="000000"/>
          <w:sz w:val="21"/>
          <w:szCs w:val="21"/>
        </w:rPr>
        <w:t>而对其</w:t>
      </w:r>
      <w:r w:rsidRPr="0094594B">
        <w:rPr>
          <w:rFonts w:ascii="SimSun" w:hAnsi="SimSun"/>
          <w:color w:val="000000"/>
          <w:sz w:val="21"/>
          <w:szCs w:val="21"/>
        </w:rPr>
        <w:t>提供公平</w:t>
      </w:r>
      <w:r w:rsidR="000E1FDD">
        <w:rPr>
          <w:rFonts w:ascii="SimSun" w:hAnsi="SimSun" w:hint="eastAsia"/>
          <w:color w:val="000000"/>
          <w:sz w:val="21"/>
          <w:szCs w:val="21"/>
        </w:rPr>
        <w:t>的资金</w:t>
      </w:r>
      <w:r w:rsidRPr="0094594B">
        <w:rPr>
          <w:rFonts w:ascii="SimSun" w:hAnsi="SimSun"/>
          <w:color w:val="000000"/>
          <w:sz w:val="21"/>
          <w:szCs w:val="21"/>
        </w:rPr>
        <w:t>报酬的方式。这是ALCS</w:t>
      </w:r>
      <w:r w:rsidR="001A4DC6">
        <w:rPr>
          <w:rFonts w:ascii="SimSun" w:hAnsi="SimSun" w:hint="eastAsia"/>
          <w:color w:val="000000"/>
          <w:sz w:val="21"/>
          <w:szCs w:val="21"/>
        </w:rPr>
        <w:t>一直</w:t>
      </w:r>
      <w:r w:rsidRPr="0094594B">
        <w:rPr>
          <w:rFonts w:ascii="SimSun" w:hAnsi="SimSun"/>
          <w:color w:val="000000"/>
          <w:sz w:val="21"/>
          <w:szCs w:val="21"/>
        </w:rPr>
        <w:t>为之奋斗并</w:t>
      </w:r>
      <w:r w:rsidR="00FB21CB">
        <w:rPr>
          <w:rFonts w:ascii="SimSun" w:hAnsi="SimSun" w:hint="eastAsia"/>
          <w:color w:val="000000"/>
          <w:sz w:val="21"/>
          <w:szCs w:val="21"/>
        </w:rPr>
        <w:t>将</w:t>
      </w:r>
      <w:r w:rsidRPr="0094594B">
        <w:rPr>
          <w:rFonts w:ascii="SimSun" w:hAnsi="SimSun"/>
          <w:color w:val="000000"/>
          <w:sz w:val="21"/>
          <w:szCs w:val="21"/>
        </w:rPr>
        <w:t>继续倡导的一个问题，因为该计划确保畅销书以外的广大作者</w:t>
      </w:r>
      <w:r w:rsidR="00FB21CB">
        <w:rPr>
          <w:rFonts w:ascii="SimSun" w:hAnsi="SimSun" w:hint="eastAsia"/>
          <w:color w:val="000000"/>
          <w:sz w:val="21"/>
          <w:szCs w:val="21"/>
        </w:rPr>
        <w:t>也</w:t>
      </w:r>
      <w:r w:rsidR="00FB21CB" w:rsidRPr="0094594B">
        <w:rPr>
          <w:rFonts w:ascii="SimSun" w:hAnsi="SimSun"/>
          <w:color w:val="000000"/>
          <w:sz w:val="21"/>
          <w:szCs w:val="21"/>
        </w:rPr>
        <w:t>能</w:t>
      </w:r>
      <w:r w:rsidR="00FB21CB">
        <w:rPr>
          <w:rFonts w:ascii="SimSun" w:hAnsi="SimSun" w:hint="eastAsia"/>
          <w:color w:val="000000"/>
          <w:sz w:val="21"/>
          <w:szCs w:val="21"/>
        </w:rPr>
        <w:t>够获得资金</w:t>
      </w:r>
      <w:r w:rsidRPr="0094594B">
        <w:rPr>
          <w:rFonts w:ascii="SimSun" w:hAnsi="SimSun"/>
          <w:color w:val="000000"/>
          <w:sz w:val="21"/>
          <w:szCs w:val="21"/>
        </w:rPr>
        <w:t>，这对于鼓励写作的多样性至关重要。</w:t>
      </w:r>
      <w:r w:rsidR="00FB21CB">
        <w:rPr>
          <w:rFonts w:ascii="SimSun" w:hAnsi="SimSun" w:hint="eastAsia"/>
          <w:color w:val="000000"/>
          <w:sz w:val="21"/>
          <w:szCs w:val="21"/>
        </w:rPr>
        <w:t>文件</w:t>
      </w:r>
      <w:r w:rsidRPr="0094594B">
        <w:rPr>
          <w:rFonts w:ascii="SimSun" w:hAnsi="SimSun"/>
          <w:color w:val="000000"/>
          <w:sz w:val="21"/>
          <w:szCs w:val="21"/>
        </w:rPr>
        <w:t>SCCR/40/3</w:t>
      </w:r>
      <w:r w:rsidR="00FB21CB">
        <w:rPr>
          <w:rFonts w:ascii="SimSun" w:hAnsi="SimSun" w:hint="eastAsia"/>
          <w:color w:val="000000"/>
          <w:sz w:val="21"/>
          <w:szCs w:val="21"/>
        </w:rPr>
        <w:t>所载</w:t>
      </w:r>
      <w:r w:rsidRPr="0094594B">
        <w:rPr>
          <w:rFonts w:ascii="SimSun" w:hAnsi="SimSun"/>
          <w:color w:val="000000"/>
          <w:sz w:val="21"/>
          <w:szCs w:val="21"/>
        </w:rPr>
        <w:t>的提案认为，</w:t>
      </w:r>
      <w:r w:rsidR="00DF4B4D" w:rsidRPr="0094594B">
        <w:rPr>
          <w:rFonts w:ascii="SimSun" w:hAnsi="SimSun"/>
          <w:sz w:val="21"/>
          <w:szCs w:val="21"/>
        </w:rPr>
        <w:t>公共出借权</w:t>
      </w:r>
      <w:r w:rsidRPr="0094594B">
        <w:rPr>
          <w:rFonts w:ascii="SimSun" w:hAnsi="SimSun"/>
          <w:color w:val="000000"/>
          <w:sz w:val="21"/>
          <w:szCs w:val="21"/>
        </w:rPr>
        <w:t>是一项简单、低成本的法律权利，政府</w:t>
      </w:r>
      <w:r w:rsidR="00FB21CB">
        <w:rPr>
          <w:rFonts w:ascii="SimSun" w:hAnsi="SimSun" w:hint="eastAsia"/>
          <w:color w:val="000000"/>
          <w:sz w:val="21"/>
          <w:szCs w:val="21"/>
        </w:rPr>
        <w:t>通过该权利</w:t>
      </w:r>
      <w:r w:rsidRPr="0094594B">
        <w:rPr>
          <w:rFonts w:ascii="SimSun" w:hAnsi="SimSun"/>
          <w:color w:val="000000"/>
          <w:sz w:val="21"/>
          <w:szCs w:val="21"/>
        </w:rPr>
        <w:t>支持作者，坚持</w:t>
      </w:r>
      <w:r w:rsidR="00FB21CB">
        <w:rPr>
          <w:rFonts w:ascii="SimSun" w:hAnsi="SimSun" w:hint="eastAsia"/>
          <w:color w:val="000000"/>
          <w:sz w:val="21"/>
          <w:szCs w:val="21"/>
        </w:rPr>
        <w:t>“</w:t>
      </w:r>
      <w:r w:rsidRPr="0094594B">
        <w:rPr>
          <w:rFonts w:ascii="SimSun" w:hAnsi="SimSun"/>
          <w:color w:val="000000"/>
          <w:sz w:val="21"/>
          <w:szCs w:val="21"/>
        </w:rPr>
        <w:t>不付费</w:t>
      </w:r>
      <w:r w:rsidR="00FB21CB" w:rsidRPr="0094594B">
        <w:rPr>
          <w:rFonts w:ascii="SimSun" w:hAnsi="SimSun"/>
          <w:color w:val="000000"/>
          <w:sz w:val="21"/>
          <w:szCs w:val="21"/>
        </w:rPr>
        <w:t>不</w:t>
      </w:r>
      <w:r w:rsidR="00FB21CB">
        <w:rPr>
          <w:rFonts w:ascii="SimSun" w:hAnsi="SimSun" w:hint="eastAsia"/>
          <w:color w:val="000000"/>
          <w:sz w:val="21"/>
          <w:szCs w:val="21"/>
        </w:rPr>
        <w:t>得</w:t>
      </w:r>
      <w:r w:rsidR="00FB21CB" w:rsidRPr="0094594B">
        <w:rPr>
          <w:rFonts w:ascii="SimSun" w:hAnsi="SimSun"/>
          <w:color w:val="000000"/>
          <w:sz w:val="21"/>
          <w:szCs w:val="21"/>
        </w:rPr>
        <w:t>使用</w:t>
      </w:r>
      <w:r w:rsidR="00FB21CB">
        <w:rPr>
          <w:rFonts w:ascii="SimSun" w:hAnsi="SimSun" w:hint="eastAsia"/>
          <w:color w:val="000000"/>
          <w:sz w:val="21"/>
          <w:szCs w:val="21"/>
        </w:rPr>
        <w:t>”</w:t>
      </w:r>
      <w:r w:rsidRPr="0094594B">
        <w:rPr>
          <w:rFonts w:ascii="SimSun" w:hAnsi="SimSun"/>
          <w:color w:val="000000"/>
          <w:sz w:val="21"/>
          <w:szCs w:val="21"/>
        </w:rPr>
        <w:t>的原则。</w:t>
      </w:r>
      <w:r w:rsidRPr="0094594B">
        <w:rPr>
          <w:rFonts w:ascii="SimSun" w:hAnsi="SimSun"/>
          <w:sz w:val="21"/>
          <w:szCs w:val="21"/>
        </w:rPr>
        <w:t>英国系统内</w:t>
      </w:r>
      <w:r w:rsidR="00FB21CB" w:rsidRPr="0094594B">
        <w:rPr>
          <w:rFonts w:ascii="SimSun" w:hAnsi="SimSun"/>
          <w:color w:val="000000"/>
          <w:sz w:val="21"/>
          <w:szCs w:val="21"/>
        </w:rPr>
        <w:t>作者</w:t>
      </w:r>
      <w:r w:rsidRPr="0094594B">
        <w:rPr>
          <w:rFonts w:ascii="SimSun" w:hAnsi="SimSun"/>
          <w:sz w:val="21"/>
          <w:szCs w:val="21"/>
        </w:rPr>
        <w:t>的</w:t>
      </w:r>
      <w:r w:rsidRPr="0094594B">
        <w:rPr>
          <w:rFonts w:ascii="SimSun" w:hAnsi="SimSun"/>
          <w:color w:val="000000"/>
          <w:sz w:val="21"/>
          <w:szCs w:val="21"/>
        </w:rPr>
        <w:t>经验</w:t>
      </w:r>
      <w:r w:rsidRPr="0094594B">
        <w:rPr>
          <w:rFonts w:ascii="SimSun" w:hAnsi="SimSun"/>
          <w:sz w:val="21"/>
          <w:szCs w:val="21"/>
        </w:rPr>
        <w:t>是非常积极的：当</w:t>
      </w:r>
      <w:r w:rsidR="00DF4B4D" w:rsidRPr="0094594B">
        <w:rPr>
          <w:rFonts w:ascii="SimSun" w:hAnsi="SimSun"/>
          <w:sz w:val="21"/>
          <w:szCs w:val="21"/>
        </w:rPr>
        <w:t>公共出借权</w:t>
      </w:r>
      <w:r w:rsidRPr="0094594B">
        <w:rPr>
          <w:rFonts w:ascii="SimSun" w:hAnsi="SimSun"/>
          <w:sz w:val="21"/>
          <w:szCs w:val="21"/>
        </w:rPr>
        <w:t>资金分配给作者时，受到了大量的支持。在英国，</w:t>
      </w:r>
      <w:r w:rsidR="00DF4B4D" w:rsidRPr="0094594B">
        <w:rPr>
          <w:rFonts w:ascii="SimSun" w:hAnsi="SimSun"/>
          <w:sz w:val="21"/>
          <w:szCs w:val="21"/>
        </w:rPr>
        <w:t>公共出借权</w:t>
      </w:r>
      <w:r w:rsidRPr="0094594B">
        <w:rPr>
          <w:rFonts w:ascii="SimSun" w:hAnsi="SimSun"/>
          <w:sz w:val="21"/>
          <w:szCs w:val="21"/>
        </w:rPr>
        <w:t>支持作者，而读者和图书馆都不需要通过政府补偿来支付费用。这是因为英国的版权制度在法律上取得了有效的平衡，对原创内容的使用实行许可和有限的例外，确保使用</w:t>
      </w:r>
      <w:r w:rsidR="00561A96">
        <w:rPr>
          <w:rFonts w:ascii="SimSun" w:hAnsi="SimSun" w:hint="eastAsia"/>
          <w:sz w:val="21"/>
          <w:szCs w:val="21"/>
        </w:rPr>
        <w:t>者获取内容，</w:t>
      </w:r>
      <w:r w:rsidRPr="0094594B">
        <w:rPr>
          <w:rFonts w:ascii="SimSun" w:hAnsi="SimSun"/>
          <w:sz w:val="21"/>
          <w:szCs w:val="21"/>
        </w:rPr>
        <w:t>作者</w:t>
      </w:r>
      <w:r w:rsidR="00561A96">
        <w:rPr>
          <w:rFonts w:ascii="SimSun" w:hAnsi="SimSun" w:hint="eastAsia"/>
          <w:sz w:val="21"/>
          <w:szCs w:val="21"/>
        </w:rPr>
        <w:t>获得</w:t>
      </w:r>
      <w:r w:rsidRPr="0094594B">
        <w:rPr>
          <w:rFonts w:ascii="SimSun" w:hAnsi="SimSun"/>
          <w:sz w:val="21"/>
          <w:szCs w:val="21"/>
        </w:rPr>
        <w:t>适当报酬。除其他外，这使得图书馆和教育机构</w:t>
      </w:r>
      <w:r w:rsidR="00561A96">
        <w:rPr>
          <w:rFonts w:ascii="SimSun" w:hAnsi="SimSun" w:hint="eastAsia"/>
          <w:sz w:val="21"/>
          <w:szCs w:val="21"/>
        </w:rPr>
        <w:t>可有</w:t>
      </w:r>
      <w:r w:rsidRPr="0094594B">
        <w:rPr>
          <w:rFonts w:ascii="SimSun" w:hAnsi="SimSun"/>
          <w:sz w:val="21"/>
          <w:szCs w:val="21"/>
        </w:rPr>
        <w:t>例外情况</w:t>
      </w:r>
      <w:r w:rsidR="00561A96">
        <w:rPr>
          <w:rFonts w:ascii="SimSun" w:hAnsi="SimSun" w:hint="eastAsia"/>
          <w:sz w:val="21"/>
          <w:szCs w:val="21"/>
        </w:rPr>
        <w:t>，</w:t>
      </w:r>
      <w:r w:rsidRPr="0094594B">
        <w:rPr>
          <w:rFonts w:ascii="SimSun" w:hAnsi="SimSun"/>
          <w:sz w:val="21"/>
          <w:szCs w:val="21"/>
        </w:rPr>
        <w:t>能够</w:t>
      </w:r>
      <w:r w:rsidR="00561A96">
        <w:rPr>
          <w:rFonts w:ascii="SimSun" w:hAnsi="SimSun" w:hint="eastAsia"/>
          <w:sz w:val="21"/>
          <w:szCs w:val="21"/>
        </w:rPr>
        <w:t>使使用者</w:t>
      </w:r>
      <w:r w:rsidRPr="0094594B">
        <w:rPr>
          <w:rFonts w:ascii="SimSun" w:hAnsi="SimSun"/>
          <w:sz w:val="21"/>
          <w:szCs w:val="21"/>
        </w:rPr>
        <w:t>以较低的成本获得用于教育的作品，同时确保教育作家仍然能够以编写</w:t>
      </w:r>
      <w:r w:rsidR="00561A96">
        <w:rPr>
          <w:rFonts w:ascii="SimSun" w:hAnsi="SimSun" w:hint="eastAsia"/>
          <w:sz w:val="21"/>
          <w:szCs w:val="21"/>
        </w:rPr>
        <w:t>本国</w:t>
      </w:r>
      <w:r w:rsidRPr="0094594B">
        <w:rPr>
          <w:rFonts w:ascii="SimSun" w:hAnsi="SimSun"/>
          <w:sz w:val="21"/>
          <w:szCs w:val="21"/>
        </w:rPr>
        <w:t>学校使用</w:t>
      </w:r>
      <w:r w:rsidR="00561A96">
        <w:rPr>
          <w:rFonts w:ascii="SimSun" w:hAnsi="SimSun" w:hint="eastAsia"/>
          <w:sz w:val="21"/>
          <w:szCs w:val="21"/>
        </w:rPr>
        <w:t>的书籍</w:t>
      </w:r>
      <w:r w:rsidRPr="0094594B">
        <w:rPr>
          <w:rFonts w:ascii="SimSun" w:hAnsi="SimSun"/>
          <w:sz w:val="21"/>
          <w:szCs w:val="21"/>
        </w:rPr>
        <w:t>和出口国外的书籍为生。英国的</w:t>
      </w:r>
      <w:r w:rsidR="00DF4B4D" w:rsidRPr="0094594B">
        <w:rPr>
          <w:rFonts w:ascii="SimSun" w:hAnsi="SimSun"/>
          <w:sz w:val="21"/>
          <w:szCs w:val="21"/>
        </w:rPr>
        <w:t>公共出借权</w:t>
      </w:r>
      <w:r w:rsidRPr="0094594B">
        <w:rPr>
          <w:rFonts w:ascii="SimSun" w:hAnsi="SimSun"/>
          <w:sz w:val="21"/>
          <w:szCs w:val="21"/>
        </w:rPr>
        <w:t>从1979年</w:t>
      </w:r>
      <w:r w:rsidR="009A5732">
        <w:rPr>
          <w:rFonts w:ascii="SimSun" w:hAnsi="SimSun" w:hint="eastAsia"/>
          <w:sz w:val="21"/>
          <w:szCs w:val="21"/>
        </w:rPr>
        <w:t>设</w:t>
      </w:r>
      <w:r w:rsidRPr="0094594B">
        <w:rPr>
          <w:rFonts w:ascii="SimSun" w:hAnsi="SimSun"/>
          <w:sz w:val="21"/>
          <w:szCs w:val="21"/>
        </w:rPr>
        <w:t>立到最近通过《2017年数字经济</w:t>
      </w:r>
      <w:r w:rsidRPr="0094594B">
        <w:rPr>
          <w:rFonts w:ascii="SimSun" w:hAnsi="SimSun"/>
          <w:sz w:val="21"/>
          <w:szCs w:val="21"/>
        </w:rPr>
        <w:lastRenderedPageBreak/>
        <w:t>法》对该计划进行修</w:t>
      </w:r>
      <w:r w:rsidR="00561A96">
        <w:rPr>
          <w:rFonts w:ascii="SimSun" w:hAnsi="SimSun" w:hint="eastAsia"/>
          <w:sz w:val="21"/>
          <w:szCs w:val="21"/>
        </w:rPr>
        <w:t>正</w:t>
      </w:r>
      <w:r w:rsidRPr="0094594B">
        <w:rPr>
          <w:rFonts w:ascii="SimSun" w:hAnsi="SimSun"/>
          <w:sz w:val="21"/>
          <w:szCs w:val="21"/>
        </w:rPr>
        <w:t>，一直得到广泛支持，作者、书商、图书馆和出版商联盟共同努力，确保更多作者的作品被纳入该计划。2019年，作者们庆祝了1979年《</w:t>
      </w:r>
      <w:r w:rsidR="00DF4B4D" w:rsidRPr="0094594B">
        <w:rPr>
          <w:rFonts w:ascii="SimSun" w:hAnsi="SimSun"/>
          <w:sz w:val="21"/>
          <w:szCs w:val="21"/>
        </w:rPr>
        <w:t>公共出借权</w:t>
      </w:r>
      <w:r w:rsidRPr="0094594B">
        <w:rPr>
          <w:rFonts w:ascii="SimSun" w:hAnsi="SimSun"/>
          <w:sz w:val="21"/>
          <w:szCs w:val="21"/>
        </w:rPr>
        <w:t>法》</w:t>
      </w:r>
      <w:r w:rsidR="0047454B">
        <w:rPr>
          <w:rFonts w:ascii="SimSun" w:hAnsi="SimSun" w:hint="eastAsia"/>
          <w:sz w:val="21"/>
          <w:szCs w:val="21"/>
        </w:rPr>
        <w:t>颁布</w:t>
      </w:r>
      <w:r w:rsidRPr="0094594B">
        <w:rPr>
          <w:rFonts w:ascii="SimSun" w:hAnsi="SimSun"/>
          <w:sz w:val="21"/>
          <w:szCs w:val="21"/>
        </w:rPr>
        <w:t>40周年，在大英图书馆举行的活动中向那些为</w:t>
      </w:r>
      <w:r w:rsidR="009A5732">
        <w:rPr>
          <w:rFonts w:ascii="SimSun" w:hAnsi="SimSun" w:hint="eastAsia"/>
          <w:sz w:val="21"/>
          <w:szCs w:val="21"/>
        </w:rPr>
        <w:t>设</w:t>
      </w:r>
      <w:r w:rsidRPr="0094594B">
        <w:rPr>
          <w:rFonts w:ascii="SimSun" w:hAnsi="SimSun"/>
          <w:sz w:val="21"/>
          <w:szCs w:val="21"/>
        </w:rPr>
        <w:t>立</w:t>
      </w:r>
      <w:r w:rsidR="00DF4B4D" w:rsidRPr="0094594B">
        <w:rPr>
          <w:rFonts w:ascii="SimSun" w:hAnsi="SimSun"/>
          <w:sz w:val="21"/>
          <w:szCs w:val="21"/>
        </w:rPr>
        <w:t>公共出借权</w:t>
      </w:r>
      <w:r w:rsidRPr="0094594B">
        <w:rPr>
          <w:rFonts w:ascii="SimSun" w:hAnsi="SimSun"/>
          <w:sz w:val="21"/>
          <w:szCs w:val="21"/>
        </w:rPr>
        <w:t>而奔走的人致敬。ALCS最近就</w:t>
      </w:r>
      <w:r w:rsidR="00DF4B4D" w:rsidRPr="0094594B">
        <w:rPr>
          <w:rFonts w:ascii="SimSun" w:hAnsi="SimSun"/>
          <w:sz w:val="21"/>
          <w:szCs w:val="21"/>
        </w:rPr>
        <w:t>公共出借权</w:t>
      </w:r>
      <w:r w:rsidRPr="0094594B">
        <w:rPr>
          <w:rFonts w:ascii="SimSun" w:hAnsi="SimSun"/>
          <w:sz w:val="21"/>
          <w:szCs w:val="21"/>
        </w:rPr>
        <w:t>问题向英国各政府部门</w:t>
      </w:r>
      <w:r w:rsidR="001A4DC6">
        <w:rPr>
          <w:rFonts w:ascii="SimSun" w:hAnsi="SimSun" w:hint="eastAsia"/>
          <w:sz w:val="21"/>
          <w:szCs w:val="21"/>
        </w:rPr>
        <w:t>（</w:t>
      </w:r>
      <w:r w:rsidR="001A4DC6" w:rsidRPr="0094594B">
        <w:rPr>
          <w:rFonts w:ascii="SimSun" w:hAnsi="SimSun"/>
          <w:sz w:val="21"/>
          <w:szCs w:val="21"/>
        </w:rPr>
        <w:t>包括英国财政部</w:t>
      </w:r>
      <w:r w:rsidR="001A4DC6">
        <w:rPr>
          <w:rFonts w:ascii="SimSun" w:hAnsi="SimSun" w:hint="eastAsia"/>
          <w:sz w:val="21"/>
          <w:szCs w:val="21"/>
        </w:rPr>
        <w:t>以及</w:t>
      </w:r>
      <w:r w:rsidR="001A4DC6" w:rsidRPr="0094594B">
        <w:rPr>
          <w:rFonts w:ascii="SimSun" w:hAnsi="SimSun"/>
          <w:sz w:val="21"/>
          <w:szCs w:val="21"/>
        </w:rPr>
        <w:t>数字、文化、媒体和体育部</w:t>
      </w:r>
      <w:r w:rsidR="001A4DC6">
        <w:rPr>
          <w:rFonts w:ascii="SimSun" w:hAnsi="SimSun" w:hint="eastAsia"/>
          <w:sz w:val="21"/>
          <w:szCs w:val="21"/>
        </w:rPr>
        <w:t>）</w:t>
      </w:r>
      <w:r w:rsidRPr="0094594B">
        <w:rPr>
          <w:rFonts w:ascii="SimSun" w:hAnsi="SimSun"/>
          <w:sz w:val="21"/>
          <w:szCs w:val="21"/>
        </w:rPr>
        <w:t>提交了几份文件，以鼓励政府确保为该计划提供足够的资金。在政府的集中支持下，英国的</w:t>
      </w:r>
      <w:r w:rsidR="00DF4B4D" w:rsidRPr="0094594B">
        <w:rPr>
          <w:rFonts w:ascii="SimSun" w:hAnsi="SimSun"/>
          <w:sz w:val="21"/>
          <w:szCs w:val="21"/>
        </w:rPr>
        <w:t>公共出借权</w:t>
      </w:r>
      <w:r w:rsidRPr="0094594B">
        <w:rPr>
          <w:rFonts w:ascii="SimSun" w:hAnsi="SimSun"/>
          <w:sz w:val="21"/>
          <w:szCs w:val="21"/>
        </w:rPr>
        <w:t>制度运作得</w:t>
      </w:r>
      <w:r w:rsidR="001A4DC6">
        <w:rPr>
          <w:rFonts w:ascii="SimSun" w:hAnsi="SimSun" w:hint="eastAsia"/>
          <w:sz w:val="21"/>
          <w:szCs w:val="21"/>
        </w:rPr>
        <w:t>非常好</w:t>
      </w:r>
      <w:r w:rsidRPr="0094594B">
        <w:rPr>
          <w:rFonts w:ascii="SimSun" w:hAnsi="SimSun"/>
          <w:sz w:val="21"/>
          <w:szCs w:val="21"/>
        </w:rPr>
        <w:t>。</w:t>
      </w:r>
      <w:r w:rsidR="006D52FA">
        <w:rPr>
          <w:rFonts w:ascii="SimSun" w:hAnsi="SimSun"/>
          <w:sz w:val="21"/>
          <w:szCs w:val="21"/>
        </w:rPr>
        <w:t>2019冠状病毒病</w:t>
      </w:r>
      <w:r w:rsidRPr="0094594B">
        <w:rPr>
          <w:rFonts w:ascii="SimSun" w:hAnsi="SimSun"/>
          <w:sz w:val="21"/>
          <w:szCs w:val="21"/>
        </w:rPr>
        <w:t>的现状使创意产业处于特别</w:t>
      </w:r>
      <w:r w:rsidR="001A4DC6">
        <w:rPr>
          <w:rFonts w:ascii="SimSun" w:hAnsi="SimSun" w:hint="eastAsia"/>
          <w:sz w:val="21"/>
          <w:szCs w:val="21"/>
        </w:rPr>
        <w:t>艰</w:t>
      </w:r>
      <w:r w:rsidRPr="0094594B">
        <w:rPr>
          <w:rFonts w:ascii="SimSun" w:hAnsi="SimSun"/>
          <w:sz w:val="21"/>
          <w:szCs w:val="21"/>
        </w:rPr>
        <w:t>难的时期，作者的收入</w:t>
      </w:r>
      <w:r w:rsidR="001A4DC6">
        <w:rPr>
          <w:rFonts w:ascii="SimSun" w:hAnsi="SimSun" w:hint="eastAsia"/>
          <w:sz w:val="21"/>
          <w:szCs w:val="21"/>
        </w:rPr>
        <w:t>则</w:t>
      </w:r>
      <w:r w:rsidRPr="0094594B">
        <w:rPr>
          <w:rFonts w:ascii="SimSun" w:hAnsi="SimSun"/>
          <w:sz w:val="21"/>
          <w:szCs w:val="21"/>
        </w:rPr>
        <w:t>受到影响。疫情的</w:t>
      </w:r>
      <w:r w:rsidR="001A4DC6">
        <w:rPr>
          <w:rFonts w:ascii="SimSun" w:hAnsi="SimSun" w:hint="eastAsia"/>
          <w:sz w:val="21"/>
          <w:szCs w:val="21"/>
        </w:rPr>
        <w:t>暴</w:t>
      </w:r>
      <w:r w:rsidRPr="0094594B">
        <w:rPr>
          <w:rFonts w:ascii="SimSun" w:hAnsi="SimSun"/>
          <w:sz w:val="21"/>
          <w:szCs w:val="21"/>
        </w:rPr>
        <w:t>发加剧了一个持续</w:t>
      </w:r>
      <w:r w:rsidR="001A4DC6">
        <w:rPr>
          <w:rFonts w:ascii="SimSun" w:hAnsi="SimSun" w:hint="eastAsia"/>
          <w:sz w:val="21"/>
          <w:szCs w:val="21"/>
        </w:rPr>
        <w:t>存在</w:t>
      </w:r>
      <w:r w:rsidRPr="0094594B">
        <w:rPr>
          <w:rFonts w:ascii="SimSun" w:hAnsi="SimSun"/>
          <w:sz w:val="21"/>
          <w:szCs w:val="21"/>
        </w:rPr>
        <w:t>的问题，ALCS的研究发现，尽管创意产业是一个持续增长的部门，但自2005年以来，作者的收入下降了42%。全党</w:t>
      </w:r>
      <w:r w:rsidR="001A4DC6">
        <w:rPr>
          <w:rFonts w:ascii="SimSun" w:hAnsi="SimSun" w:hint="eastAsia"/>
          <w:sz w:val="21"/>
          <w:szCs w:val="21"/>
        </w:rPr>
        <w:t>派</w:t>
      </w:r>
      <w:r w:rsidRPr="0094594B">
        <w:rPr>
          <w:rFonts w:ascii="SimSun" w:hAnsi="SimSun"/>
          <w:sz w:val="21"/>
          <w:szCs w:val="21"/>
        </w:rPr>
        <w:t>作家</w:t>
      </w:r>
      <w:r w:rsidR="001A4DC6" w:rsidRPr="0094594B">
        <w:rPr>
          <w:rFonts w:ascii="SimSun" w:hAnsi="SimSun"/>
          <w:sz w:val="21"/>
          <w:szCs w:val="21"/>
        </w:rPr>
        <w:t>议会</w:t>
      </w:r>
      <w:r w:rsidRPr="0094594B">
        <w:rPr>
          <w:rFonts w:ascii="SimSun" w:hAnsi="SimSun"/>
          <w:sz w:val="21"/>
          <w:szCs w:val="21"/>
        </w:rPr>
        <w:t>小组（一个由国会议员和</w:t>
      </w:r>
      <w:r w:rsidR="005A47FE">
        <w:rPr>
          <w:rFonts w:ascii="SimSun" w:hAnsi="SimSun" w:hint="eastAsia"/>
          <w:sz w:val="21"/>
          <w:szCs w:val="21"/>
        </w:rPr>
        <w:t>贵族</w:t>
      </w:r>
      <w:r w:rsidRPr="0094594B">
        <w:rPr>
          <w:rFonts w:ascii="SimSun" w:hAnsi="SimSun"/>
          <w:sz w:val="21"/>
          <w:szCs w:val="21"/>
        </w:rPr>
        <w:t>组成的跨党派小组）在2018年发布了一份关于作者收入的报告，更深入地分析了英国创意部门工作</w:t>
      </w:r>
      <w:r w:rsidR="005A47FE">
        <w:rPr>
          <w:rFonts w:ascii="SimSun" w:hAnsi="SimSun" w:hint="eastAsia"/>
          <w:sz w:val="21"/>
          <w:szCs w:val="21"/>
        </w:rPr>
        <w:t>者</w:t>
      </w:r>
      <w:r w:rsidRPr="0094594B">
        <w:rPr>
          <w:rFonts w:ascii="SimSun" w:hAnsi="SimSun"/>
          <w:sz w:val="21"/>
          <w:szCs w:val="21"/>
        </w:rPr>
        <w:t>收入急剧下降的情况。关于</w:t>
      </w:r>
      <w:r w:rsidR="00DF4B4D" w:rsidRPr="0094594B">
        <w:rPr>
          <w:rFonts w:ascii="SimSun" w:hAnsi="SimSun"/>
          <w:sz w:val="21"/>
          <w:szCs w:val="21"/>
        </w:rPr>
        <w:t>公共出借权</w:t>
      </w:r>
      <w:r w:rsidRPr="0094594B">
        <w:rPr>
          <w:rFonts w:ascii="SimSun" w:hAnsi="SimSun"/>
          <w:sz w:val="21"/>
          <w:szCs w:val="21"/>
        </w:rPr>
        <w:t>如何在各国发挥作用</w:t>
      </w:r>
      <w:r w:rsidR="005A47FE">
        <w:rPr>
          <w:rFonts w:ascii="SimSun" w:hAnsi="SimSun" w:hint="eastAsia"/>
          <w:sz w:val="21"/>
          <w:szCs w:val="21"/>
        </w:rPr>
        <w:t>（</w:t>
      </w:r>
      <w:r w:rsidR="005A47FE" w:rsidRPr="0094594B">
        <w:rPr>
          <w:rFonts w:ascii="SimSun" w:hAnsi="SimSun"/>
          <w:sz w:val="21"/>
          <w:szCs w:val="21"/>
        </w:rPr>
        <w:t>如果</w:t>
      </w:r>
      <w:r w:rsidR="005A47FE">
        <w:rPr>
          <w:rFonts w:ascii="SimSun" w:hAnsi="SimSun" w:hint="eastAsia"/>
          <w:sz w:val="21"/>
          <w:szCs w:val="21"/>
        </w:rPr>
        <w:t>已</w:t>
      </w:r>
      <w:r w:rsidR="005A47FE" w:rsidRPr="0094594B">
        <w:rPr>
          <w:rFonts w:ascii="SimSun" w:hAnsi="SimSun"/>
          <w:sz w:val="21"/>
          <w:szCs w:val="21"/>
        </w:rPr>
        <w:t>实施</w:t>
      </w:r>
      <w:r w:rsidR="005A47FE">
        <w:rPr>
          <w:rFonts w:ascii="SimSun" w:hAnsi="SimSun" w:hint="eastAsia"/>
          <w:sz w:val="21"/>
          <w:szCs w:val="21"/>
        </w:rPr>
        <w:t>）</w:t>
      </w:r>
      <w:r w:rsidRPr="0094594B">
        <w:rPr>
          <w:rFonts w:ascii="SimSun" w:hAnsi="SimSun"/>
          <w:sz w:val="21"/>
          <w:szCs w:val="21"/>
        </w:rPr>
        <w:t>的研究将是一种简单而适应性强的方式，可以为那些在这个前所未有的时期挣扎的创作者提供即时支持。关于</w:t>
      </w:r>
      <w:r w:rsidR="005A47FE">
        <w:rPr>
          <w:rFonts w:ascii="SimSun" w:hAnsi="SimSun" w:hint="eastAsia"/>
          <w:sz w:val="21"/>
          <w:szCs w:val="21"/>
        </w:rPr>
        <w:t>文件</w:t>
      </w:r>
      <w:r w:rsidRPr="0094594B">
        <w:rPr>
          <w:rFonts w:ascii="SimSun" w:hAnsi="SimSun"/>
          <w:sz w:val="21"/>
          <w:szCs w:val="21"/>
        </w:rPr>
        <w:t>SCCR/40/3中</w:t>
      </w:r>
      <w:r w:rsidR="005A47FE">
        <w:rPr>
          <w:rFonts w:ascii="SimSun" w:hAnsi="SimSun" w:hint="eastAsia"/>
          <w:sz w:val="21"/>
          <w:szCs w:val="21"/>
        </w:rPr>
        <w:t>所载</w:t>
      </w:r>
      <w:r w:rsidRPr="0094594B">
        <w:rPr>
          <w:rFonts w:ascii="SimSun" w:hAnsi="SimSun"/>
          <w:sz w:val="21"/>
          <w:szCs w:val="21"/>
        </w:rPr>
        <w:t>的研究纲要，</w:t>
      </w:r>
      <w:r w:rsidR="005A47FE">
        <w:rPr>
          <w:rFonts w:ascii="SimSun" w:hAnsi="SimSun" w:hint="eastAsia"/>
          <w:sz w:val="21"/>
          <w:szCs w:val="21"/>
        </w:rPr>
        <w:t>该</w:t>
      </w:r>
      <w:r w:rsidRPr="0094594B">
        <w:rPr>
          <w:rFonts w:ascii="SimSun" w:hAnsi="SimSun"/>
          <w:sz w:val="21"/>
          <w:szCs w:val="21"/>
        </w:rPr>
        <w:t>代表支持提出的理由和原则，包括但不限于</w:t>
      </w:r>
      <w:r w:rsidR="00000691">
        <w:rPr>
          <w:rFonts w:ascii="SimSun" w:hAnsi="SimSun" w:hint="eastAsia"/>
          <w:sz w:val="21"/>
          <w:szCs w:val="21"/>
        </w:rPr>
        <w:t>关于</w:t>
      </w:r>
      <w:r w:rsidRPr="0094594B">
        <w:rPr>
          <w:rFonts w:ascii="SimSun" w:hAnsi="SimSun"/>
          <w:sz w:val="21"/>
          <w:szCs w:val="21"/>
        </w:rPr>
        <w:t>研究应涵盖运作领域和作者</w:t>
      </w:r>
      <w:r w:rsidR="00000691">
        <w:rPr>
          <w:rFonts w:ascii="SimSun" w:hAnsi="SimSun" w:hint="eastAsia"/>
          <w:sz w:val="21"/>
          <w:szCs w:val="21"/>
        </w:rPr>
        <w:t>获得的益处</w:t>
      </w:r>
      <w:r w:rsidRPr="0094594B">
        <w:rPr>
          <w:rFonts w:ascii="SimSun" w:hAnsi="SimSun"/>
          <w:sz w:val="21"/>
          <w:szCs w:val="21"/>
        </w:rPr>
        <w:t>的建议。很高兴看到该提案还建议进行一项研究，涵盖在发展中国家为书面作品的作者</w:t>
      </w:r>
      <w:r w:rsidR="00000691">
        <w:rPr>
          <w:rFonts w:ascii="SimSun" w:hAnsi="SimSun" w:hint="eastAsia"/>
          <w:sz w:val="21"/>
          <w:szCs w:val="21"/>
        </w:rPr>
        <w:t>设</w:t>
      </w:r>
      <w:r w:rsidRPr="0094594B">
        <w:rPr>
          <w:rFonts w:ascii="SimSun" w:hAnsi="SimSun"/>
          <w:sz w:val="21"/>
          <w:szCs w:val="21"/>
        </w:rPr>
        <w:t>立</w:t>
      </w:r>
      <w:r w:rsidR="00000691" w:rsidRPr="0094594B">
        <w:rPr>
          <w:rFonts w:ascii="SimSun" w:hAnsi="SimSun"/>
          <w:sz w:val="21"/>
          <w:szCs w:val="21"/>
        </w:rPr>
        <w:t>公共出借权</w:t>
      </w:r>
      <w:r w:rsidRPr="0094594B">
        <w:rPr>
          <w:rFonts w:ascii="SimSun" w:hAnsi="SimSun"/>
          <w:sz w:val="21"/>
          <w:szCs w:val="21"/>
        </w:rPr>
        <w:t>所面临的问题以及对</w:t>
      </w:r>
      <w:r w:rsidR="00000691">
        <w:rPr>
          <w:rFonts w:ascii="SimSun" w:hAnsi="SimSun" w:hint="eastAsia"/>
          <w:sz w:val="21"/>
          <w:szCs w:val="21"/>
        </w:rPr>
        <w:t>一国</w:t>
      </w:r>
      <w:r w:rsidRPr="0094594B">
        <w:rPr>
          <w:rFonts w:ascii="SimSun" w:hAnsi="SimSun"/>
          <w:sz w:val="21"/>
          <w:szCs w:val="21"/>
        </w:rPr>
        <w:t>文化和语言支持的</w:t>
      </w:r>
      <w:r w:rsidR="00000691">
        <w:rPr>
          <w:rFonts w:ascii="SimSun" w:hAnsi="SimSun" w:hint="eastAsia"/>
          <w:sz w:val="21"/>
          <w:szCs w:val="21"/>
        </w:rPr>
        <w:t>好处</w:t>
      </w:r>
      <w:r w:rsidRPr="0094594B">
        <w:rPr>
          <w:rFonts w:ascii="SimSun" w:hAnsi="SimSun"/>
          <w:sz w:val="21"/>
          <w:szCs w:val="21"/>
        </w:rPr>
        <w:t>，因为我们认为</w:t>
      </w:r>
      <w:r w:rsidR="00DF4B4D" w:rsidRPr="0094594B">
        <w:rPr>
          <w:rFonts w:ascii="SimSun" w:hAnsi="SimSun"/>
          <w:sz w:val="21"/>
          <w:szCs w:val="21"/>
        </w:rPr>
        <w:t>公共出借权</w:t>
      </w:r>
      <w:r w:rsidRPr="0094594B">
        <w:rPr>
          <w:rFonts w:ascii="SimSun" w:hAnsi="SimSun"/>
          <w:sz w:val="21"/>
          <w:szCs w:val="21"/>
        </w:rPr>
        <w:t>在支持作者继续为文化做出贡献方面具有巨大潜力。</w:t>
      </w:r>
    </w:p>
    <w:p w14:paraId="20451706" w14:textId="77777777" w:rsidR="00376C5C" w:rsidRDefault="00CC4F89" w:rsidP="00711EFC">
      <w:pPr>
        <w:pStyle w:val="ListParagraph1"/>
        <w:numPr>
          <w:ilvl w:val="0"/>
          <w:numId w:val="5"/>
        </w:numPr>
        <w:suppressAutoHyphens/>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非洲</w:t>
      </w:r>
      <w:r w:rsidR="00000691">
        <w:rPr>
          <w:rFonts w:ascii="SimSun" w:hAnsi="SimSun" w:hint="eastAsia"/>
          <w:sz w:val="21"/>
          <w:szCs w:val="21"/>
        </w:rPr>
        <w:t>地区</w:t>
      </w:r>
      <w:r w:rsidRPr="0094594B">
        <w:rPr>
          <w:rFonts w:ascii="SimSun" w:hAnsi="SimSun"/>
          <w:sz w:val="21"/>
          <w:szCs w:val="21"/>
        </w:rPr>
        <w:t>知识产权组织</w:t>
      </w:r>
      <w:r w:rsidR="00000691">
        <w:rPr>
          <w:rFonts w:ascii="SimSun" w:hAnsi="SimSun" w:hint="eastAsia"/>
          <w:sz w:val="21"/>
          <w:szCs w:val="21"/>
        </w:rPr>
        <w:t>（</w:t>
      </w:r>
      <w:r w:rsidRPr="0094594B">
        <w:rPr>
          <w:rFonts w:ascii="SimSun" w:hAnsi="SimSun"/>
          <w:sz w:val="21"/>
          <w:szCs w:val="21"/>
        </w:rPr>
        <w:t>ARIPO</w:t>
      </w:r>
      <w:r w:rsidR="00000691">
        <w:rPr>
          <w:rFonts w:ascii="SimSun" w:hAnsi="SimSun" w:hint="eastAsia"/>
          <w:sz w:val="21"/>
          <w:szCs w:val="21"/>
        </w:rPr>
        <w:t>）</w:t>
      </w:r>
      <w:r w:rsidRPr="0094594B">
        <w:rPr>
          <w:rFonts w:ascii="SimSun" w:hAnsi="SimSun"/>
          <w:sz w:val="21"/>
          <w:szCs w:val="21"/>
        </w:rPr>
        <w:t>的代表</w:t>
      </w:r>
      <w:r w:rsidR="00D7094E">
        <w:rPr>
          <w:rFonts w:ascii="SimSun" w:hAnsi="SimSun" w:hint="eastAsia"/>
          <w:sz w:val="21"/>
          <w:szCs w:val="21"/>
        </w:rPr>
        <w:t>称</w:t>
      </w:r>
      <w:r w:rsidRPr="0094594B">
        <w:rPr>
          <w:rFonts w:ascii="SimSun" w:hAnsi="SimSun"/>
          <w:sz w:val="21"/>
          <w:szCs w:val="21"/>
        </w:rPr>
        <w:t>，该组织期待着就SCCR第四十届会议将要讨论的所有问题进行建设性的、富有成效的</w:t>
      </w:r>
      <w:r w:rsidR="00D7094E">
        <w:rPr>
          <w:rFonts w:ascii="SimSun" w:hAnsi="SimSun" w:hint="eastAsia"/>
          <w:sz w:val="21"/>
          <w:szCs w:val="21"/>
        </w:rPr>
        <w:t>交流</w:t>
      </w:r>
      <w:r w:rsidRPr="0094594B">
        <w:rPr>
          <w:rFonts w:ascii="SimSun" w:hAnsi="SimSun"/>
          <w:sz w:val="21"/>
          <w:szCs w:val="21"/>
        </w:rPr>
        <w:t>。非洲</w:t>
      </w:r>
      <w:r w:rsidR="00D7094E">
        <w:rPr>
          <w:rFonts w:ascii="SimSun" w:hAnsi="SimSun" w:hint="eastAsia"/>
          <w:sz w:val="21"/>
          <w:szCs w:val="21"/>
        </w:rPr>
        <w:t>地区</w:t>
      </w:r>
      <w:r w:rsidRPr="0094594B">
        <w:rPr>
          <w:rFonts w:ascii="SimSun" w:hAnsi="SimSun"/>
          <w:sz w:val="21"/>
          <w:szCs w:val="21"/>
        </w:rPr>
        <w:t>知识产权组织支持塞拉利昂、马拉维和巴拿马代表团提</w:t>
      </w:r>
      <w:r w:rsidR="00D7094E">
        <w:rPr>
          <w:rFonts w:ascii="SimSun" w:hAnsi="SimSun" w:hint="eastAsia"/>
          <w:sz w:val="21"/>
          <w:szCs w:val="21"/>
        </w:rPr>
        <w:t>交</w:t>
      </w:r>
      <w:r w:rsidRPr="0094594B">
        <w:rPr>
          <w:rFonts w:ascii="SimSun" w:hAnsi="SimSun"/>
          <w:sz w:val="21"/>
          <w:szCs w:val="21"/>
        </w:rPr>
        <w:t>的</w:t>
      </w:r>
      <w:r w:rsidR="00D7094E">
        <w:rPr>
          <w:rFonts w:ascii="SimSun" w:hAnsi="SimSun" w:hint="eastAsia"/>
          <w:sz w:val="21"/>
          <w:szCs w:val="21"/>
        </w:rPr>
        <w:t>提案</w:t>
      </w:r>
      <w:r w:rsidRPr="0094594B">
        <w:rPr>
          <w:rFonts w:ascii="SimSun" w:hAnsi="SimSun"/>
          <w:sz w:val="21"/>
          <w:szCs w:val="21"/>
        </w:rPr>
        <w:t>，即</w:t>
      </w:r>
      <w:r w:rsidR="00D7094E">
        <w:rPr>
          <w:rFonts w:ascii="SimSun" w:hAnsi="SimSun" w:hint="eastAsia"/>
          <w:sz w:val="21"/>
          <w:szCs w:val="21"/>
        </w:rPr>
        <w:t>进行一项针</w:t>
      </w:r>
      <w:r w:rsidRPr="0094594B">
        <w:rPr>
          <w:rFonts w:ascii="SimSun" w:hAnsi="SimSun"/>
          <w:sz w:val="21"/>
          <w:szCs w:val="21"/>
        </w:rPr>
        <w:t>对公共</w:t>
      </w:r>
      <w:r w:rsidRPr="0094594B">
        <w:rPr>
          <w:rFonts w:ascii="SimSun" w:hAnsi="SimSun" w:cs="Microsoft YaHei" w:hint="eastAsia"/>
          <w:sz w:val="21"/>
          <w:szCs w:val="21"/>
        </w:rPr>
        <w:t>出借权</w:t>
      </w:r>
      <w:r w:rsidR="00D7094E">
        <w:rPr>
          <w:rFonts w:ascii="SimSun" w:hAnsi="SimSun" w:hint="eastAsia"/>
          <w:sz w:val="21"/>
          <w:szCs w:val="21"/>
        </w:rPr>
        <w:t>的</w:t>
      </w:r>
      <w:r w:rsidRPr="0094594B">
        <w:rPr>
          <w:rFonts w:ascii="SimSun" w:hAnsi="SimSun"/>
          <w:sz w:val="21"/>
          <w:szCs w:val="21"/>
        </w:rPr>
        <w:t>研究，并将公共</w:t>
      </w:r>
      <w:r w:rsidRPr="0094594B">
        <w:rPr>
          <w:rFonts w:ascii="SimSun" w:hAnsi="SimSun" w:cs="Microsoft YaHei" w:hint="eastAsia"/>
          <w:sz w:val="21"/>
          <w:szCs w:val="21"/>
        </w:rPr>
        <w:t>出借权</w:t>
      </w:r>
      <w:r w:rsidRPr="0094594B">
        <w:rPr>
          <w:rFonts w:ascii="SimSun" w:hAnsi="SimSun"/>
          <w:sz w:val="21"/>
          <w:szCs w:val="21"/>
        </w:rPr>
        <w:t>纳入委员会今后的议程项目和工作</w:t>
      </w:r>
      <w:r w:rsidR="00D7094E">
        <w:rPr>
          <w:rFonts w:ascii="SimSun" w:hAnsi="SimSun" w:hint="eastAsia"/>
          <w:sz w:val="21"/>
          <w:szCs w:val="21"/>
        </w:rPr>
        <w:t>中</w:t>
      </w:r>
      <w:r w:rsidRPr="0094594B">
        <w:rPr>
          <w:rFonts w:ascii="SimSun" w:hAnsi="SimSun"/>
          <w:sz w:val="21"/>
          <w:szCs w:val="21"/>
        </w:rPr>
        <w:t>。尽管全世界有35个国家</w:t>
      </w:r>
      <w:r w:rsidR="00D7094E">
        <w:rPr>
          <w:rFonts w:ascii="SimSun" w:hAnsi="SimSun" w:hint="eastAsia"/>
          <w:sz w:val="21"/>
          <w:szCs w:val="21"/>
        </w:rPr>
        <w:t>制定了</w:t>
      </w:r>
      <w:r w:rsidRPr="0094594B">
        <w:rPr>
          <w:rFonts w:ascii="SimSun" w:hAnsi="SimSun"/>
          <w:sz w:val="21"/>
          <w:szCs w:val="21"/>
        </w:rPr>
        <w:t>公共</w:t>
      </w:r>
      <w:r w:rsidRPr="0094594B">
        <w:rPr>
          <w:rFonts w:ascii="SimSun" w:hAnsi="SimSun" w:cs="Microsoft YaHei" w:hint="eastAsia"/>
          <w:sz w:val="21"/>
          <w:szCs w:val="21"/>
        </w:rPr>
        <w:t>出借权</w:t>
      </w:r>
      <w:r w:rsidRPr="0094594B">
        <w:rPr>
          <w:rFonts w:ascii="SimSun" w:hAnsi="SimSun"/>
          <w:sz w:val="21"/>
          <w:szCs w:val="21"/>
        </w:rPr>
        <w:t>制度，但这项研究可以研究公共</w:t>
      </w:r>
      <w:r w:rsidRPr="0094594B">
        <w:rPr>
          <w:rFonts w:ascii="SimSun" w:hAnsi="SimSun" w:cs="Microsoft YaHei" w:hint="eastAsia"/>
          <w:sz w:val="21"/>
          <w:szCs w:val="21"/>
        </w:rPr>
        <w:t>出借权</w:t>
      </w:r>
      <w:r w:rsidRPr="0094594B">
        <w:rPr>
          <w:rFonts w:ascii="SimSun" w:hAnsi="SimSun"/>
          <w:sz w:val="21"/>
          <w:szCs w:val="21"/>
        </w:rPr>
        <w:t>计划或制度</w:t>
      </w:r>
      <w:r w:rsidR="00D7094E">
        <w:rPr>
          <w:rFonts w:ascii="SimSun" w:hAnsi="SimSun" w:hint="eastAsia"/>
          <w:sz w:val="21"/>
          <w:szCs w:val="21"/>
        </w:rPr>
        <w:t>采纳</w:t>
      </w:r>
      <w:r w:rsidRPr="0094594B">
        <w:rPr>
          <w:rFonts w:ascii="SimSun" w:hAnsi="SimSun"/>
          <w:sz w:val="21"/>
          <w:szCs w:val="21"/>
        </w:rPr>
        <w:t>缓慢的原因，并为ARIPO成员国、非洲和非洲大陆其他地区考虑建立公共</w:t>
      </w:r>
      <w:r w:rsidRPr="0094594B">
        <w:rPr>
          <w:rFonts w:ascii="SimSun" w:hAnsi="SimSun" w:cs="Microsoft YaHei" w:hint="eastAsia"/>
          <w:sz w:val="21"/>
          <w:szCs w:val="21"/>
        </w:rPr>
        <w:t>出借权</w:t>
      </w:r>
      <w:r w:rsidRPr="0094594B">
        <w:rPr>
          <w:rFonts w:ascii="SimSun" w:hAnsi="SimSun"/>
          <w:sz w:val="21"/>
          <w:szCs w:val="21"/>
        </w:rPr>
        <w:t>计划或制度提供可持续</w:t>
      </w:r>
      <w:r w:rsidR="00D7094E">
        <w:rPr>
          <w:rFonts w:ascii="SimSun" w:hAnsi="SimSun" w:hint="eastAsia"/>
          <w:sz w:val="21"/>
          <w:szCs w:val="21"/>
        </w:rPr>
        <w:t>的</w:t>
      </w:r>
      <w:r w:rsidRPr="0094594B">
        <w:rPr>
          <w:rFonts w:ascii="SimSun" w:hAnsi="SimSun"/>
          <w:sz w:val="21"/>
          <w:szCs w:val="21"/>
        </w:rPr>
        <w:t>适当方法。值得注意的是，在ARIPO成员国中，坦桑尼亚桑给巴尔</w:t>
      </w:r>
      <w:r w:rsidR="00EE2262">
        <w:rPr>
          <w:rFonts w:ascii="SimSun" w:hAnsi="SimSun" w:hint="eastAsia"/>
          <w:sz w:val="21"/>
          <w:szCs w:val="21"/>
        </w:rPr>
        <w:t>在</w:t>
      </w:r>
      <w:r w:rsidRPr="0094594B">
        <w:rPr>
          <w:rFonts w:ascii="SimSun" w:hAnsi="SimSun"/>
          <w:sz w:val="21"/>
          <w:szCs w:val="21"/>
        </w:rPr>
        <w:t>《2018年版权（版权作品出租或复制程序）条例》</w:t>
      </w:r>
      <w:r w:rsidR="00EE2262">
        <w:rPr>
          <w:rFonts w:ascii="SimSun" w:hAnsi="SimSun" w:hint="eastAsia"/>
          <w:sz w:val="21"/>
          <w:szCs w:val="21"/>
        </w:rPr>
        <w:t>第三部分</w:t>
      </w:r>
      <w:r w:rsidR="00EE2262" w:rsidRPr="0094594B">
        <w:rPr>
          <w:rFonts w:ascii="SimSun" w:hAnsi="SimSun"/>
          <w:sz w:val="21"/>
          <w:szCs w:val="21"/>
        </w:rPr>
        <w:t>第12至15节</w:t>
      </w:r>
      <w:r w:rsidR="00EE2262">
        <w:rPr>
          <w:rFonts w:ascii="SimSun" w:hAnsi="SimSun" w:hint="eastAsia"/>
          <w:sz w:val="21"/>
          <w:szCs w:val="21"/>
        </w:rPr>
        <w:t>下</w:t>
      </w:r>
      <w:r w:rsidRPr="0094594B">
        <w:rPr>
          <w:rFonts w:ascii="SimSun" w:hAnsi="SimSun"/>
          <w:sz w:val="21"/>
          <w:szCs w:val="21"/>
        </w:rPr>
        <w:t>引入了</w:t>
      </w:r>
      <w:r w:rsidR="00DF4B4D" w:rsidRPr="0094594B">
        <w:rPr>
          <w:rFonts w:ascii="SimSun" w:hAnsi="SimSun"/>
          <w:sz w:val="21"/>
          <w:szCs w:val="21"/>
        </w:rPr>
        <w:t>公共出借权</w:t>
      </w:r>
      <w:r w:rsidRPr="0094594B">
        <w:rPr>
          <w:rFonts w:ascii="SimSun" w:hAnsi="SimSun"/>
          <w:sz w:val="21"/>
          <w:szCs w:val="21"/>
        </w:rPr>
        <w:t>，该条例公布在2019年9月23日桑给巴尔政府公报第CXXVII卷第6775C号的法律补编第</w:t>
      </w:r>
      <w:r w:rsidR="00EE2262" w:rsidRPr="00711EFC">
        <w:rPr>
          <w:rFonts w:ascii="SimSun" w:hAnsi="SimSun"/>
          <w:sz w:val="21"/>
          <w:szCs w:val="22"/>
        </w:rPr>
        <w:t>11</w:t>
      </w:r>
      <w:r w:rsidRPr="0094594B">
        <w:rPr>
          <w:rFonts w:ascii="SimSun" w:hAnsi="SimSun"/>
          <w:sz w:val="21"/>
          <w:szCs w:val="21"/>
        </w:rPr>
        <w:t>部分。</w:t>
      </w:r>
      <w:r w:rsidR="00EE2262">
        <w:rPr>
          <w:rFonts w:ascii="SimSun" w:hAnsi="SimSun" w:hint="eastAsia"/>
          <w:sz w:val="21"/>
          <w:szCs w:val="21"/>
        </w:rPr>
        <w:t>《条例》规定，将公共出借权计划用于以该国语言斯里瓦西里语撰写的作品。</w:t>
      </w:r>
      <w:r w:rsidRPr="0094594B">
        <w:rPr>
          <w:rFonts w:ascii="SimSun" w:hAnsi="SimSun"/>
          <w:sz w:val="21"/>
          <w:szCs w:val="21"/>
        </w:rPr>
        <w:t>马拉维在其《版权法》中也有关于</w:t>
      </w:r>
      <w:r w:rsidR="00DF4B4D" w:rsidRPr="0094594B">
        <w:rPr>
          <w:rFonts w:ascii="SimSun" w:hAnsi="SimSun"/>
          <w:sz w:val="21"/>
          <w:szCs w:val="21"/>
        </w:rPr>
        <w:t>公共出借权</w:t>
      </w:r>
      <w:r w:rsidRPr="0094594B">
        <w:rPr>
          <w:rFonts w:ascii="SimSun" w:hAnsi="SimSun"/>
          <w:sz w:val="21"/>
          <w:szCs w:val="21"/>
        </w:rPr>
        <w:t>的规定，他们正在等待该条例的实施。这项研究还可以探讨，对于那些已经有</w:t>
      </w:r>
      <w:r w:rsidR="00DF4B4D" w:rsidRPr="0094594B">
        <w:rPr>
          <w:rFonts w:ascii="SimSun" w:hAnsi="SimSun"/>
          <w:sz w:val="21"/>
          <w:szCs w:val="21"/>
        </w:rPr>
        <w:t>公共出借权</w:t>
      </w:r>
      <w:r w:rsidRPr="0094594B">
        <w:rPr>
          <w:rFonts w:ascii="SimSun" w:hAnsi="SimSun"/>
          <w:sz w:val="21"/>
          <w:szCs w:val="21"/>
        </w:rPr>
        <w:t>计划的国家，应该</w:t>
      </w:r>
      <w:r w:rsidR="00894F7C">
        <w:rPr>
          <w:rFonts w:ascii="SimSun" w:hAnsi="SimSun" w:hint="eastAsia"/>
          <w:sz w:val="21"/>
          <w:szCs w:val="21"/>
        </w:rPr>
        <w:t>基于什么</w:t>
      </w:r>
      <w:r w:rsidRPr="0094594B">
        <w:rPr>
          <w:rFonts w:ascii="SimSun" w:hAnsi="SimSun"/>
          <w:sz w:val="21"/>
          <w:szCs w:val="21"/>
        </w:rPr>
        <w:t>或以什么方式引入或改进</w:t>
      </w:r>
      <w:r w:rsidR="00EE2262" w:rsidRPr="0094594B">
        <w:rPr>
          <w:rFonts w:ascii="SimSun" w:hAnsi="SimSun"/>
          <w:sz w:val="21"/>
          <w:szCs w:val="21"/>
        </w:rPr>
        <w:t>公共出借权</w:t>
      </w:r>
      <w:r w:rsidRPr="0094594B">
        <w:rPr>
          <w:rFonts w:ascii="SimSun" w:hAnsi="SimSun"/>
          <w:sz w:val="21"/>
          <w:szCs w:val="21"/>
        </w:rPr>
        <w:t>。这项研究应考虑到国内和国际框架的不同环境，以及</w:t>
      </w:r>
      <w:r w:rsidR="00894F7C">
        <w:rPr>
          <w:rFonts w:ascii="SimSun" w:hAnsi="SimSun" w:hint="eastAsia"/>
          <w:sz w:val="21"/>
          <w:szCs w:val="21"/>
        </w:rPr>
        <w:t>研究</w:t>
      </w:r>
      <w:r w:rsidRPr="0094594B">
        <w:rPr>
          <w:rFonts w:ascii="SimSun" w:hAnsi="SimSun"/>
          <w:sz w:val="21"/>
          <w:szCs w:val="21"/>
        </w:rPr>
        <w:t>是否对社会文化支持</w:t>
      </w:r>
      <w:r w:rsidR="00894F7C">
        <w:rPr>
          <w:rFonts w:ascii="SimSun" w:hAnsi="SimSun" w:hint="eastAsia"/>
          <w:sz w:val="21"/>
          <w:szCs w:val="21"/>
        </w:rPr>
        <w:t>，</w:t>
      </w:r>
      <w:r w:rsidRPr="0094594B">
        <w:rPr>
          <w:rFonts w:ascii="SimSun" w:hAnsi="SimSun"/>
          <w:sz w:val="21"/>
          <w:szCs w:val="21"/>
        </w:rPr>
        <w:t>权利人的公平报酬</w:t>
      </w:r>
      <w:r w:rsidR="00894F7C">
        <w:rPr>
          <w:rFonts w:ascii="SimSun" w:hAnsi="SimSun" w:hint="eastAsia"/>
          <w:sz w:val="21"/>
          <w:szCs w:val="21"/>
        </w:rPr>
        <w:t>，</w:t>
      </w:r>
      <w:r w:rsidRPr="0094594B">
        <w:rPr>
          <w:rFonts w:ascii="SimSun" w:hAnsi="SimSun"/>
          <w:sz w:val="21"/>
          <w:szCs w:val="21"/>
        </w:rPr>
        <w:t>促进创造</w:t>
      </w:r>
      <w:r w:rsidR="00894F7C">
        <w:rPr>
          <w:rFonts w:ascii="SimSun" w:hAnsi="SimSun" w:hint="eastAsia"/>
          <w:sz w:val="21"/>
          <w:szCs w:val="21"/>
        </w:rPr>
        <w:t>力，</w:t>
      </w:r>
      <w:r w:rsidRPr="0094594B">
        <w:rPr>
          <w:rFonts w:ascii="SimSun" w:hAnsi="SimSun"/>
          <w:sz w:val="21"/>
          <w:szCs w:val="21"/>
        </w:rPr>
        <w:t>支持语言、地方文化和地方作家</w:t>
      </w:r>
      <w:r w:rsidR="00894F7C">
        <w:rPr>
          <w:rFonts w:ascii="SimSun" w:hAnsi="SimSun" w:hint="eastAsia"/>
          <w:sz w:val="21"/>
          <w:szCs w:val="21"/>
        </w:rPr>
        <w:t>，</w:t>
      </w:r>
      <w:r w:rsidRPr="0094594B">
        <w:rPr>
          <w:rFonts w:ascii="SimSun" w:hAnsi="SimSun"/>
          <w:sz w:val="21"/>
          <w:szCs w:val="21"/>
        </w:rPr>
        <w:t>信息传播</w:t>
      </w:r>
      <w:r w:rsidR="00894F7C">
        <w:rPr>
          <w:rFonts w:ascii="SimSun" w:hAnsi="SimSun" w:hint="eastAsia"/>
          <w:sz w:val="21"/>
          <w:szCs w:val="21"/>
        </w:rPr>
        <w:t>以及</w:t>
      </w:r>
      <w:r w:rsidRPr="0094594B">
        <w:rPr>
          <w:rFonts w:ascii="SimSun" w:hAnsi="SimSun"/>
          <w:sz w:val="21"/>
          <w:szCs w:val="21"/>
        </w:rPr>
        <w:t>技术发展有重大好处。值得考虑的是，据报告，由于</w:t>
      </w:r>
      <w:r w:rsidR="006D52FA">
        <w:rPr>
          <w:rFonts w:ascii="SimSun" w:hAnsi="SimSun"/>
          <w:sz w:val="21"/>
          <w:szCs w:val="21"/>
        </w:rPr>
        <w:t>2019冠状病毒病</w:t>
      </w:r>
      <w:r w:rsidRPr="0094594B">
        <w:rPr>
          <w:rFonts w:ascii="SimSun" w:hAnsi="SimSun"/>
          <w:sz w:val="21"/>
          <w:szCs w:val="21"/>
        </w:rPr>
        <w:t>大流行严重影响了创意产业和全球，全球版税</w:t>
      </w:r>
      <w:r w:rsidR="00894F7C">
        <w:rPr>
          <w:rFonts w:ascii="SimSun" w:hAnsi="SimSun" w:hint="eastAsia"/>
          <w:sz w:val="21"/>
          <w:szCs w:val="21"/>
        </w:rPr>
        <w:t>收缴</w:t>
      </w:r>
      <w:r w:rsidRPr="0094594B">
        <w:rPr>
          <w:rFonts w:ascii="SimSun" w:hAnsi="SimSun"/>
          <w:sz w:val="21"/>
          <w:szCs w:val="21"/>
        </w:rPr>
        <w:t>出现了滑坡。该报告强调，根据目前各协会提供的信息，2020年全球总体下降幅度估计在20%至35%之间，因此，大流行将</w:t>
      </w:r>
      <w:r w:rsidR="00894F7C">
        <w:rPr>
          <w:rFonts w:ascii="SimSun" w:hAnsi="SimSun" w:hint="eastAsia"/>
          <w:sz w:val="21"/>
          <w:szCs w:val="21"/>
        </w:rPr>
        <w:t>造成</w:t>
      </w:r>
      <w:r w:rsidRPr="0094594B">
        <w:rPr>
          <w:rFonts w:ascii="SimSun" w:hAnsi="SimSun"/>
          <w:sz w:val="21"/>
          <w:szCs w:val="21"/>
        </w:rPr>
        <w:t>损失20亿至35亿欧元。此外，IFRRO对其成员进行了一项调查，显示</w:t>
      </w:r>
      <w:r w:rsidR="006D52FA">
        <w:rPr>
          <w:rFonts w:ascii="SimSun" w:hAnsi="SimSun"/>
          <w:sz w:val="21"/>
          <w:szCs w:val="21"/>
        </w:rPr>
        <w:t>2019冠状病毒病</w:t>
      </w:r>
      <w:r w:rsidR="00894F7C">
        <w:rPr>
          <w:rFonts w:ascii="SimSun" w:hAnsi="SimSun" w:hint="eastAsia"/>
          <w:sz w:val="21"/>
          <w:szCs w:val="21"/>
        </w:rPr>
        <w:t>如何影响</w:t>
      </w:r>
      <w:r w:rsidRPr="0094594B">
        <w:rPr>
          <w:rFonts w:ascii="SimSun" w:hAnsi="SimSun"/>
          <w:sz w:val="21"/>
          <w:szCs w:val="21"/>
        </w:rPr>
        <w:t>许可活动以及</w:t>
      </w:r>
      <w:r w:rsidR="00894F7C">
        <w:rPr>
          <w:rFonts w:ascii="SimSun" w:hAnsi="SimSun" w:hint="eastAsia"/>
          <w:sz w:val="21"/>
          <w:szCs w:val="21"/>
        </w:rPr>
        <w:t>成员如何作出</w:t>
      </w:r>
      <w:r w:rsidRPr="0094594B">
        <w:rPr>
          <w:rFonts w:ascii="SimSun" w:hAnsi="SimSun"/>
          <w:sz w:val="21"/>
          <w:szCs w:val="21"/>
        </w:rPr>
        <w:t>反应。值得注意的是，在大流行期间，许多人在使用电子书和电子图书馆服务，这就要求政府支持图书馆、作者、视觉艺术家和权利人，因为他们使公众能够从书中获得知识。ARIPO向其成员国和合作伙伴保证，</w:t>
      </w:r>
      <w:r w:rsidR="00894F7C">
        <w:rPr>
          <w:rFonts w:ascii="SimSun" w:hAnsi="SimSun" w:hint="eastAsia"/>
          <w:sz w:val="21"/>
          <w:szCs w:val="21"/>
        </w:rPr>
        <w:t>其</w:t>
      </w:r>
      <w:r w:rsidRPr="0094594B">
        <w:rPr>
          <w:rFonts w:ascii="SimSun" w:hAnsi="SimSun"/>
          <w:sz w:val="21"/>
          <w:szCs w:val="21"/>
        </w:rPr>
        <w:t>将继续支持版权和创意部门的发展，并将继续支持旨在改善创作者和权利人生计的举措，以促进考虑到发展中国家和最不发达国家利益的平衡</w:t>
      </w:r>
      <w:r w:rsidR="00894F7C">
        <w:rPr>
          <w:rFonts w:ascii="SimSun" w:hAnsi="SimSun" w:hint="eastAsia"/>
          <w:sz w:val="21"/>
          <w:szCs w:val="21"/>
        </w:rPr>
        <w:t>的</w:t>
      </w:r>
      <w:r w:rsidRPr="0094594B">
        <w:rPr>
          <w:rFonts w:ascii="SimSun" w:hAnsi="SimSun"/>
          <w:sz w:val="21"/>
          <w:szCs w:val="21"/>
        </w:rPr>
        <w:t>知识产权制度。ARIPO鼓励ARIPO成员国支持塞拉利昂、马拉维和巴拿马代表团的</w:t>
      </w:r>
      <w:r w:rsidR="00894F7C">
        <w:rPr>
          <w:rFonts w:ascii="SimSun" w:hAnsi="SimSun" w:hint="eastAsia"/>
          <w:sz w:val="21"/>
          <w:szCs w:val="21"/>
        </w:rPr>
        <w:t>提案</w:t>
      </w:r>
      <w:r w:rsidRPr="0094594B">
        <w:rPr>
          <w:rFonts w:ascii="SimSun" w:hAnsi="SimSun"/>
          <w:sz w:val="21"/>
          <w:szCs w:val="21"/>
        </w:rPr>
        <w:t>并做出建设性贡献。</w:t>
      </w:r>
    </w:p>
    <w:p w14:paraId="4059DD52" w14:textId="32B9B57B"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知识生态国际</w:t>
      </w:r>
      <w:r w:rsidR="002D50EC">
        <w:rPr>
          <w:rFonts w:ascii="SimSun" w:hAnsi="SimSun" w:hint="eastAsia"/>
          <w:sz w:val="21"/>
          <w:szCs w:val="21"/>
        </w:rPr>
        <w:t>组织</w:t>
      </w:r>
      <w:r w:rsidRPr="0094594B">
        <w:rPr>
          <w:rFonts w:ascii="SimSun" w:hAnsi="SimSun"/>
          <w:sz w:val="21"/>
          <w:szCs w:val="21"/>
        </w:rPr>
        <w:t>（KEI）的代表</w:t>
      </w:r>
      <w:r w:rsidR="002D50EC">
        <w:rPr>
          <w:rFonts w:ascii="SimSun" w:hAnsi="SimSun" w:hint="eastAsia"/>
          <w:sz w:val="21"/>
          <w:szCs w:val="21"/>
        </w:rPr>
        <w:t>称</w:t>
      </w:r>
      <w:r w:rsidRPr="0094594B">
        <w:rPr>
          <w:rFonts w:ascii="SimSun" w:hAnsi="SimSun"/>
          <w:sz w:val="21"/>
          <w:szCs w:val="21"/>
        </w:rPr>
        <w:t>，</w:t>
      </w:r>
      <w:r w:rsidR="00E3090C">
        <w:rPr>
          <w:rFonts w:ascii="SimSun" w:hAnsi="SimSun"/>
          <w:color w:val="000000"/>
          <w:sz w:val="21"/>
          <w:szCs w:val="21"/>
        </w:rPr>
        <w:t>公共出借权</w:t>
      </w:r>
      <w:r w:rsidRPr="0094594B">
        <w:rPr>
          <w:rFonts w:ascii="SimSun" w:hAnsi="SimSun"/>
          <w:color w:val="000000"/>
          <w:sz w:val="21"/>
          <w:szCs w:val="21"/>
        </w:rPr>
        <w:t>本质上是对图书馆的征税，在某些国家可能是合适的，但</w:t>
      </w:r>
      <w:r w:rsidR="002D50EC">
        <w:rPr>
          <w:rFonts w:ascii="SimSun" w:hAnsi="SimSun" w:hint="eastAsia"/>
          <w:color w:val="000000"/>
          <w:sz w:val="21"/>
          <w:szCs w:val="21"/>
        </w:rPr>
        <w:t>存在</w:t>
      </w:r>
      <w:r w:rsidRPr="0094594B">
        <w:rPr>
          <w:rFonts w:ascii="SimSun" w:hAnsi="SimSun"/>
          <w:color w:val="000000"/>
          <w:sz w:val="21"/>
          <w:szCs w:val="21"/>
        </w:rPr>
        <w:t>争议，不是一个可以</w:t>
      </w:r>
      <w:r w:rsidR="002D50EC">
        <w:rPr>
          <w:rFonts w:ascii="SimSun" w:hAnsi="SimSun" w:hint="eastAsia"/>
          <w:color w:val="000000"/>
          <w:sz w:val="21"/>
          <w:szCs w:val="21"/>
        </w:rPr>
        <w:t>统一</w:t>
      </w:r>
      <w:r w:rsidRPr="0094594B">
        <w:rPr>
          <w:rFonts w:ascii="SimSun" w:hAnsi="SimSun"/>
          <w:color w:val="000000"/>
          <w:sz w:val="21"/>
          <w:szCs w:val="21"/>
        </w:rPr>
        <w:t>的领域。也就是说，如果各国想通过关于</w:t>
      </w:r>
      <w:r w:rsidR="00E3090C">
        <w:rPr>
          <w:rFonts w:ascii="SimSun" w:hAnsi="SimSun"/>
          <w:color w:val="000000"/>
          <w:sz w:val="21"/>
          <w:szCs w:val="21"/>
        </w:rPr>
        <w:t>公共出借权</w:t>
      </w:r>
      <w:r w:rsidRPr="0094594B">
        <w:rPr>
          <w:rFonts w:ascii="SimSun" w:hAnsi="SimSun"/>
          <w:color w:val="000000"/>
          <w:sz w:val="21"/>
          <w:szCs w:val="21"/>
        </w:rPr>
        <w:t>的法律，它们</w:t>
      </w:r>
      <w:r w:rsidR="002D50EC">
        <w:rPr>
          <w:rFonts w:ascii="SimSun" w:hAnsi="SimSun" w:hint="eastAsia"/>
          <w:color w:val="000000"/>
          <w:sz w:val="21"/>
          <w:szCs w:val="21"/>
        </w:rPr>
        <w:t>就</w:t>
      </w:r>
      <w:r w:rsidRPr="0094594B">
        <w:rPr>
          <w:rFonts w:ascii="SimSun" w:hAnsi="SimSun"/>
          <w:color w:val="000000"/>
          <w:sz w:val="21"/>
          <w:szCs w:val="21"/>
        </w:rPr>
        <w:t>应该确保收入只分配给仍然在世的原作者，而不考虑合同或现在谁拥有作品的版权，以确保所收</w:t>
      </w:r>
      <w:r w:rsidR="002D50EC">
        <w:rPr>
          <w:rFonts w:ascii="SimSun" w:hAnsi="SimSun" w:hint="eastAsia"/>
          <w:color w:val="000000"/>
          <w:sz w:val="21"/>
          <w:szCs w:val="21"/>
        </w:rPr>
        <w:t>取</w:t>
      </w:r>
      <w:r w:rsidRPr="0094594B">
        <w:rPr>
          <w:rFonts w:ascii="SimSun" w:hAnsi="SimSun"/>
          <w:color w:val="000000"/>
          <w:sz w:val="21"/>
          <w:szCs w:val="21"/>
        </w:rPr>
        <w:t>的</w:t>
      </w:r>
      <w:r w:rsidR="002D50EC">
        <w:rPr>
          <w:rFonts w:ascii="SimSun" w:hAnsi="SimSun" w:hint="eastAsia"/>
          <w:color w:val="000000"/>
          <w:sz w:val="21"/>
          <w:szCs w:val="21"/>
        </w:rPr>
        <w:t>费用</w:t>
      </w:r>
      <w:r w:rsidRPr="0094594B">
        <w:rPr>
          <w:rFonts w:ascii="SimSun" w:hAnsi="SimSun"/>
          <w:color w:val="000000"/>
          <w:sz w:val="21"/>
          <w:szCs w:val="21"/>
        </w:rPr>
        <w:t>惠及真正创作作品的人，而不是权利的公司所有者。</w:t>
      </w:r>
    </w:p>
    <w:p w14:paraId="287D05C2" w14:textId="77777777"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lastRenderedPageBreak/>
        <w:t>国际新闻工作者联合会（IFJ）的代表强调了</w:t>
      </w:r>
      <w:r w:rsidR="002D50EC">
        <w:rPr>
          <w:rFonts w:ascii="SimSun" w:hAnsi="SimSun"/>
          <w:color w:val="000000"/>
          <w:sz w:val="21"/>
          <w:szCs w:val="21"/>
        </w:rPr>
        <w:t>公共出借权</w:t>
      </w:r>
      <w:r w:rsidRPr="0094594B">
        <w:rPr>
          <w:rFonts w:ascii="SimSun" w:hAnsi="SimSun"/>
          <w:sz w:val="21"/>
          <w:szCs w:val="21"/>
        </w:rPr>
        <w:t>对图书作者的重要性。显然，每个国家的作者都应该可以在每个国家进行</w:t>
      </w:r>
      <w:r w:rsidR="002D50EC">
        <w:rPr>
          <w:rFonts w:ascii="SimSun" w:hAnsi="SimSun" w:hint="eastAsia"/>
          <w:sz w:val="21"/>
          <w:szCs w:val="21"/>
        </w:rPr>
        <w:t>出借</w:t>
      </w:r>
      <w:r w:rsidRPr="0094594B">
        <w:rPr>
          <w:rFonts w:ascii="SimSun" w:hAnsi="SimSun"/>
          <w:sz w:val="21"/>
          <w:szCs w:val="21"/>
        </w:rPr>
        <w:t>图书。</w:t>
      </w:r>
      <w:r w:rsidR="002D50EC">
        <w:rPr>
          <w:rFonts w:ascii="SimSun" w:hAnsi="SimSun" w:hint="eastAsia"/>
          <w:sz w:val="21"/>
          <w:szCs w:val="21"/>
        </w:rPr>
        <w:t>该代表的</w:t>
      </w:r>
      <w:r w:rsidRPr="0094594B">
        <w:rPr>
          <w:rFonts w:ascii="SimSun" w:hAnsi="SimSun"/>
          <w:sz w:val="21"/>
          <w:szCs w:val="21"/>
        </w:rPr>
        <w:t>国家</w:t>
      </w:r>
      <w:r w:rsidR="002D50EC">
        <w:rPr>
          <w:rFonts w:ascii="SimSun" w:hAnsi="SimSun" w:hint="eastAsia"/>
          <w:sz w:val="21"/>
          <w:szCs w:val="21"/>
        </w:rPr>
        <w:t>——</w:t>
      </w:r>
      <w:r w:rsidRPr="0094594B">
        <w:rPr>
          <w:rFonts w:ascii="SimSun" w:hAnsi="SimSun"/>
          <w:sz w:val="21"/>
          <w:szCs w:val="21"/>
        </w:rPr>
        <w:t>英国的</w:t>
      </w:r>
      <w:r w:rsidR="002D50EC">
        <w:rPr>
          <w:rFonts w:ascii="SimSun" w:hAnsi="SimSun"/>
          <w:color w:val="000000"/>
          <w:sz w:val="21"/>
          <w:szCs w:val="21"/>
        </w:rPr>
        <w:t>公共出借权</w:t>
      </w:r>
      <w:r w:rsidRPr="0094594B">
        <w:rPr>
          <w:rFonts w:ascii="SimSun" w:hAnsi="SimSun"/>
          <w:sz w:val="21"/>
          <w:szCs w:val="21"/>
        </w:rPr>
        <w:t>制度运作良好，是书籍写作或</w:t>
      </w:r>
      <w:r w:rsidR="002D50EC">
        <w:rPr>
          <w:rFonts w:ascii="SimSun" w:hAnsi="SimSun" w:hint="eastAsia"/>
          <w:sz w:val="21"/>
          <w:szCs w:val="21"/>
        </w:rPr>
        <w:t>为书籍绘制</w:t>
      </w:r>
      <w:r w:rsidRPr="0094594B">
        <w:rPr>
          <w:rFonts w:ascii="SimSun" w:hAnsi="SimSun"/>
          <w:sz w:val="21"/>
          <w:szCs w:val="21"/>
        </w:rPr>
        <w:t>插图的记者的重要收入来源：它提供了一个其他国家可以效仿的例子。</w:t>
      </w:r>
    </w:p>
    <w:p w14:paraId="048CC391" w14:textId="77777777"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b/>
          <w:sz w:val="21"/>
          <w:szCs w:val="21"/>
        </w:rPr>
      </w:pPr>
      <w:r w:rsidRPr="0094594B">
        <w:rPr>
          <w:rFonts w:ascii="SimSun" w:hAnsi="SimSun"/>
          <w:sz w:val="21"/>
          <w:szCs w:val="21"/>
        </w:rPr>
        <w:t>Communia代表</w:t>
      </w:r>
      <w:r w:rsidRPr="00E0572A">
        <w:rPr>
          <w:rFonts w:ascii="SimSun" w:hAnsi="SimSun"/>
          <w:sz w:val="21"/>
          <w:szCs w:val="21"/>
        </w:rPr>
        <w:t>对SCCR对</w:t>
      </w:r>
      <w:r w:rsidR="00000691" w:rsidRPr="00E0572A">
        <w:rPr>
          <w:rFonts w:ascii="SimSun" w:hAnsi="SimSun" w:hint="eastAsia"/>
          <w:sz w:val="21"/>
          <w:szCs w:val="21"/>
        </w:rPr>
        <w:t>“</w:t>
      </w:r>
      <w:r w:rsidRPr="00E0572A">
        <w:rPr>
          <w:rFonts w:ascii="SimSun" w:hAnsi="SimSun"/>
          <w:sz w:val="21"/>
          <w:szCs w:val="21"/>
        </w:rPr>
        <w:t>其他事项</w:t>
      </w:r>
      <w:r w:rsidR="00000691" w:rsidRPr="00E0572A">
        <w:rPr>
          <w:rFonts w:ascii="SimSun" w:hAnsi="SimSun" w:hint="eastAsia"/>
          <w:sz w:val="21"/>
          <w:szCs w:val="21"/>
        </w:rPr>
        <w:t>”</w:t>
      </w:r>
      <w:r w:rsidRPr="00E0572A">
        <w:rPr>
          <w:rFonts w:ascii="SimSun" w:hAnsi="SimSun"/>
          <w:sz w:val="21"/>
          <w:szCs w:val="21"/>
        </w:rPr>
        <w:t>和</w:t>
      </w:r>
      <w:r w:rsidR="00000691" w:rsidRPr="00E0572A">
        <w:rPr>
          <w:rFonts w:ascii="SimSun" w:hAnsi="SimSun" w:hint="eastAsia"/>
          <w:sz w:val="21"/>
          <w:szCs w:val="21"/>
        </w:rPr>
        <w:t>“</w:t>
      </w:r>
      <w:r w:rsidRPr="00E0572A">
        <w:rPr>
          <w:rFonts w:ascii="SimSun" w:hAnsi="SimSun"/>
          <w:sz w:val="21"/>
          <w:szCs w:val="21"/>
        </w:rPr>
        <w:t>限制与例外</w:t>
      </w:r>
      <w:r w:rsidR="00000691" w:rsidRPr="00E0572A">
        <w:rPr>
          <w:rFonts w:ascii="SimSun" w:hAnsi="SimSun" w:hint="eastAsia"/>
          <w:sz w:val="21"/>
          <w:szCs w:val="21"/>
        </w:rPr>
        <w:t>”</w:t>
      </w:r>
      <w:r w:rsidRPr="00E0572A">
        <w:rPr>
          <w:rFonts w:ascii="SimSun" w:hAnsi="SimSun"/>
          <w:sz w:val="21"/>
          <w:szCs w:val="21"/>
        </w:rPr>
        <w:t>的不平等对待表示不满。在</w:t>
      </w:r>
      <w:r w:rsidR="00000691" w:rsidRPr="00E0572A">
        <w:rPr>
          <w:rFonts w:ascii="SimSun" w:hAnsi="SimSun" w:hint="eastAsia"/>
          <w:sz w:val="21"/>
          <w:szCs w:val="21"/>
        </w:rPr>
        <w:t>“</w:t>
      </w:r>
      <w:r w:rsidRPr="00E0572A">
        <w:rPr>
          <w:rFonts w:ascii="SimSun" w:hAnsi="SimSun"/>
          <w:sz w:val="21"/>
          <w:szCs w:val="21"/>
        </w:rPr>
        <w:t>其他事项</w:t>
      </w:r>
      <w:r w:rsidR="00000691" w:rsidRPr="00E0572A">
        <w:rPr>
          <w:rFonts w:ascii="SimSun" w:hAnsi="SimSun" w:hint="eastAsia"/>
          <w:sz w:val="21"/>
          <w:szCs w:val="21"/>
        </w:rPr>
        <w:t>”</w:t>
      </w:r>
      <w:r w:rsidRPr="00E0572A">
        <w:rPr>
          <w:rFonts w:ascii="SimSun" w:hAnsi="SimSun"/>
          <w:sz w:val="21"/>
          <w:szCs w:val="21"/>
        </w:rPr>
        <w:t>（议程</w:t>
      </w:r>
      <w:r w:rsidR="002D50EC" w:rsidRPr="00E0572A">
        <w:rPr>
          <w:rFonts w:ascii="SimSun" w:hAnsi="SimSun" w:hint="eastAsia"/>
          <w:sz w:val="21"/>
          <w:szCs w:val="21"/>
        </w:rPr>
        <w:t>第</w:t>
      </w:r>
      <w:r w:rsidRPr="00E0572A">
        <w:rPr>
          <w:rFonts w:ascii="SimSun" w:hAnsi="SimSun"/>
          <w:sz w:val="21"/>
          <w:szCs w:val="21"/>
        </w:rPr>
        <w:t>8</w:t>
      </w:r>
      <w:r w:rsidR="002D50EC" w:rsidRPr="00E0572A">
        <w:rPr>
          <w:rFonts w:ascii="SimSun" w:hAnsi="SimSun" w:hint="eastAsia"/>
          <w:sz w:val="21"/>
          <w:szCs w:val="21"/>
        </w:rPr>
        <w:t>项</w:t>
      </w:r>
      <w:r w:rsidRPr="00E0572A">
        <w:rPr>
          <w:rFonts w:ascii="SimSun" w:hAnsi="SimSun"/>
          <w:sz w:val="21"/>
          <w:szCs w:val="21"/>
        </w:rPr>
        <w:t>）下讨论的问题被</w:t>
      </w:r>
      <w:r w:rsidR="002D50EC" w:rsidRPr="00E0572A">
        <w:rPr>
          <w:rFonts w:ascii="SimSun" w:hAnsi="SimSun" w:hint="eastAsia"/>
          <w:sz w:val="21"/>
          <w:szCs w:val="21"/>
        </w:rPr>
        <w:t>单独</w:t>
      </w:r>
      <w:r w:rsidRPr="00E0572A">
        <w:rPr>
          <w:rFonts w:ascii="SimSun" w:hAnsi="SimSun"/>
          <w:sz w:val="21"/>
          <w:szCs w:val="21"/>
        </w:rPr>
        <w:t>处理，与会者有可能就每个问题进行发言。</w:t>
      </w:r>
      <w:r w:rsidR="00AC68D1" w:rsidRPr="00E0572A">
        <w:rPr>
          <w:rFonts w:ascii="SimSun" w:hAnsi="SimSun" w:hint="eastAsia"/>
          <w:sz w:val="21"/>
          <w:szCs w:val="21"/>
        </w:rPr>
        <w:t>与之相反</w:t>
      </w:r>
      <w:r w:rsidRPr="00E0572A">
        <w:rPr>
          <w:rFonts w:ascii="SimSun" w:hAnsi="SimSun"/>
          <w:sz w:val="21"/>
          <w:szCs w:val="21"/>
        </w:rPr>
        <w:t>，图书馆和档案馆的限制与例外（议程</w:t>
      </w:r>
      <w:r w:rsidR="00AC68D1" w:rsidRPr="00E0572A">
        <w:rPr>
          <w:rFonts w:ascii="SimSun" w:hAnsi="SimSun" w:hint="eastAsia"/>
          <w:sz w:val="21"/>
          <w:szCs w:val="21"/>
        </w:rPr>
        <w:t>第</w:t>
      </w:r>
      <w:r w:rsidRPr="00E0572A">
        <w:rPr>
          <w:rFonts w:ascii="SimSun" w:hAnsi="SimSun"/>
          <w:sz w:val="21"/>
          <w:szCs w:val="21"/>
        </w:rPr>
        <w:t>6</w:t>
      </w:r>
      <w:r w:rsidR="00AC68D1" w:rsidRPr="00E0572A">
        <w:rPr>
          <w:rFonts w:ascii="SimSun" w:hAnsi="SimSun" w:hint="eastAsia"/>
          <w:sz w:val="21"/>
          <w:szCs w:val="21"/>
        </w:rPr>
        <w:t>项</w:t>
      </w:r>
      <w:r w:rsidRPr="00E0572A">
        <w:rPr>
          <w:rFonts w:ascii="SimSun" w:hAnsi="SimSun"/>
          <w:sz w:val="21"/>
          <w:szCs w:val="21"/>
        </w:rPr>
        <w:t>）以及教育和研究机构及其他残疾人的限制与例外（议程</w:t>
      </w:r>
      <w:r w:rsidR="00AC68D1" w:rsidRPr="00E0572A">
        <w:rPr>
          <w:rFonts w:ascii="SimSun" w:hAnsi="SimSun" w:hint="eastAsia"/>
          <w:sz w:val="21"/>
          <w:szCs w:val="21"/>
        </w:rPr>
        <w:t>第</w:t>
      </w:r>
      <w:r w:rsidRPr="00E0572A">
        <w:rPr>
          <w:rFonts w:ascii="SimSun" w:hAnsi="SimSun"/>
          <w:sz w:val="21"/>
          <w:szCs w:val="21"/>
        </w:rPr>
        <w:t>7</w:t>
      </w:r>
      <w:r w:rsidR="00AC68D1" w:rsidRPr="00E0572A">
        <w:rPr>
          <w:rFonts w:ascii="SimSun" w:hAnsi="SimSun" w:hint="eastAsia"/>
          <w:sz w:val="21"/>
          <w:szCs w:val="21"/>
        </w:rPr>
        <w:t>项</w:t>
      </w:r>
      <w:r w:rsidRPr="00E0572A">
        <w:rPr>
          <w:rFonts w:ascii="SimSun" w:hAnsi="SimSun"/>
          <w:sz w:val="21"/>
          <w:szCs w:val="21"/>
        </w:rPr>
        <w:t>）被</w:t>
      </w:r>
      <w:r w:rsidR="00AC68D1" w:rsidRPr="00E0572A">
        <w:rPr>
          <w:rFonts w:ascii="SimSun" w:hAnsi="SimSun" w:hint="eastAsia"/>
          <w:sz w:val="21"/>
          <w:szCs w:val="21"/>
        </w:rPr>
        <w:t>混合</w:t>
      </w:r>
      <w:r w:rsidRPr="00E0572A">
        <w:rPr>
          <w:rFonts w:ascii="SimSun" w:hAnsi="SimSun"/>
          <w:sz w:val="21"/>
          <w:szCs w:val="21"/>
        </w:rPr>
        <w:t>在一起，与会者只能就两个议程项目和秘书处的报告做一次发言。在过去，委员会</w:t>
      </w:r>
      <w:r w:rsidR="00AC68D1" w:rsidRPr="00E0572A">
        <w:rPr>
          <w:rFonts w:ascii="SimSun" w:hAnsi="SimSun" w:hint="eastAsia"/>
          <w:sz w:val="21"/>
          <w:szCs w:val="21"/>
        </w:rPr>
        <w:t>曾</w:t>
      </w:r>
      <w:r w:rsidRPr="00E0572A">
        <w:rPr>
          <w:rFonts w:ascii="SimSun" w:hAnsi="SimSun"/>
          <w:sz w:val="21"/>
          <w:szCs w:val="21"/>
        </w:rPr>
        <w:t>让与会者就秘书处编写的报告提出问题并发表评论。这种安排意味着，尽管为</w:t>
      </w:r>
      <w:r w:rsidR="0011657F" w:rsidRPr="00E0572A">
        <w:rPr>
          <w:rFonts w:ascii="SimSun" w:hAnsi="SimSun"/>
          <w:sz w:val="21"/>
          <w:szCs w:val="21"/>
        </w:rPr>
        <w:t>限制与例外</w:t>
      </w:r>
      <w:r w:rsidRPr="00E0572A">
        <w:rPr>
          <w:rFonts w:ascii="SimSun" w:hAnsi="SimSun"/>
          <w:sz w:val="21"/>
          <w:szCs w:val="21"/>
        </w:rPr>
        <w:t>分配了两天时间，但只有一天时间用于这一重要项目。在其他联合国机构表示愿意采取行动解决教育、研究和遗产危机的时候，如果限制对这些议题</w:t>
      </w:r>
      <w:r w:rsidR="00AC68D1" w:rsidRPr="00E0572A">
        <w:rPr>
          <w:rFonts w:ascii="SimSun" w:hAnsi="SimSun" w:hint="eastAsia"/>
          <w:sz w:val="21"/>
          <w:szCs w:val="21"/>
        </w:rPr>
        <w:t>进行</w:t>
      </w:r>
      <w:r w:rsidRPr="00E0572A">
        <w:rPr>
          <w:rFonts w:ascii="SimSun" w:hAnsi="SimSun"/>
          <w:sz w:val="21"/>
          <w:szCs w:val="21"/>
        </w:rPr>
        <w:t>讨论，而不是抓住议程上已有的机会，就有可能显得</w:t>
      </w:r>
      <w:r w:rsidR="00AC68D1" w:rsidRPr="00E0572A">
        <w:rPr>
          <w:rFonts w:ascii="SimSun" w:hAnsi="SimSun" w:hint="eastAsia"/>
          <w:sz w:val="21"/>
          <w:szCs w:val="21"/>
        </w:rPr>
        <w:t>无关紧要</w:t>
      </w:r>
      <w:r w:rsidRPr="00E0572A">
        <w:rPr>
          <w:rFonts w:ascii="SimSun" w:hAnsi="SimSun"/>
          <w:sz w:val="21"/>
          <w:szCs w:val="21"/>
        </w:rPr>
        <w:t>。</w:t>
      </w:r>
      <w:r w:rsidR="00AC68D1" w:rsidRPr="00E0572A">
        <w:rPr>
          <w:rFonts w:ascii="SimSun" w:hAnsi="SimSun" w:hint="eastAsia"/>
          <w:sz w:val="21"/>
          <w:szCs w:val="21"/>
        </w:rPr>
        <w:t>该</w:t>
      </w:r>
      <w:r w:rsidRPr="00E0572A">
        <w:rPr>
          <w:rFonts w:ascii="SimSun" w:hAnsi="SimSun"/>
          <w:sz w:val="21"/>
          <w:szCs w:val="21"/>
        </w:rPr>
        <w:t>代表认识到在这种非常时期规划会议的复杂性，但相信委员会今后可以从中</w:t>
      </w:r>
      <w:r w:rsidR="00AC68D1" w:rsidRPr="00E0572A">
        <w:rPr>
          <w:rFonts w:ascii="SimSun" w:hAnsi="SimSun" w:hint="eastAsia"/>
          <w:sz w:val="21"/>
          <w:szCs w:val="21"/>
        </w:rPr>
        <w:t>汲取经验教训</w:t>
      </w:r>
      <w:r w:rsidRPr="00E0572A">
        <w:rPr>
          <w:rFonts w:ascii="SimSun" w:hAnsi="SimSun"/>
          <w:sz w:val="21"/>
          <w:szCs w:val="21"/>
        </w:rPr>
        <w:t>。</w:t>
      </w:r>
    </w:p>
    <w:p w14:paraId="688B6C4A" w14:textId="296EFEFB"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E0572A">
        <w:rPr>
          <w:rFonts w:ascii="SimSun" w:hAnsi="SimSun"/>
          <w:color w:val="000000"/>
          <w:sz w:val="21"/>
          <w:szCs w:val="21"/>
        </w:rPr>
        <w:t>意大利作家联合会</w:t>
      </w:r>
      <w:r w:rsidR="00AC68D1" w:rsidRPr="00E0572A">
        <w:rPr>
          <w:rFonts w:ascii="SimSun" w:hAnsi="SimSun" w:hint="eastAsia"/>
          <w:color w:val="000000"/>
          <w:sz w:val="21"/>
          <w:szCs w:val="21"/>
        </w:rPr>
        <w:t>（</w:t>
      </w:r>
      <w:r w:rsidRPr="00E0572A">
        <w:rPr>
          <w:rFonts w:ascii="SimSun" w:hAnsi="SimSun"/>
          <w:color w:val="000000"/>
          <w:sz w:val="21"/>
          <w:szCs w:val="21"/>
        </w:rPr>
        <w:t>FUIS</w:t>
      </w:r>
      <w:r w:rsidR="00AC68D1" w:rsidRPr="00E0572A">
        <w:rPr>
          <w:rFonts w:ascii="SimSun" w:hAnsi="SimSun" w:hint="eastAsia"/>
          <w:color w:val="000000"/>
          <w:sz w:val="21"/>
          <w:szCs w:val="21"/>
        </w:rPr>
        <w:t>）</w:t>
      </w:r>
      <w:r w:rsidRPr="00E0572A">
        <w:rPr>
          <w:rFonts w:ascii="SimSun" w:hAnsi="SimSun"/>
          <w:color w:val="000000"/>
          <w:sz w:val="21"/>
          <w:szCs w:val="21"/>
        </w:rPr>
        <w:t>的</w:t>
      </w:r>
      <w:r w:rsidRPr="0094594B">
        <w:rPr>
          <w:rFonts w:ascii="SimSun" w:hAnsi="SimSun"/>
          <w:sz w:val="21"/>
          <w:szCs w:val="21"/>
        </w:rPr>
        <w:t>代表</w:t>
      </w:r>
      <w:r w:rsidR="00AC68D1" w:rsidRPr="00E0572A">
        <w:rPr>
          <w:rFonts w:ascii="SimSun" w:hAnsi="SimSun" w:hint="eastAsia"/>
          <w:color w:val="000000"/>
          <w:sz w:val="21"/>
          <w:szCs w:val="21"/>
        </w:rPr>
        <w:t>称</w:t>
      </w:r>
      <w:r w:rsidRPr="00E0572A">
        <w:rPr>
          <w:rFonts w:ascii="SimSun" w:hAnsi="SimSun"/>
          <w:color w:val="000000"/>
          <w:sz w:val="21"/>
          <w:szCs w:val="21"/>
        </w:rPr>
        <w:t>，该组织是IAF的成员，</w:t>
      </w:r>
      <w:r w:rsidR="00CB51E1" w:rsidRPr="00E0572A">
        <w:rPr>
          <w:rFonts w:ascii="SimSun" w:hAnsi="SimSun" w:hint="eastAsia"/>
          <w:color w:val="000000"/>
          <w:sz w:val="21"/>
          <w:szCs w:val="21"/>
        </w:rPr>
        <w:t>IAF</w:t>
      </w:r>
      <w:r w:rsidRPr="00E0572A">
        <w:rPr>
          <w:rFonts w:ascii="SimSun" w:hAnsi="SimSun"/>
          <w:color w:val="000000"/>
          <w:sz w:val="21"/>
          <w:szCs w:val="21"/>
        </w:rPr>
        <w:t>也参加了该委员会</w:t>
      </w:r>
      <w:r w:rsidR="00CB51E1" w:rsidRPr="00E0572A">
        <w:rPr>
          <w:rFonts w:ascii="SimSun" w:hAnsi="SimSun" w:hint="eastAsia"/>
          <w:color w:val="000000"/>
          <w:sz w:val="21"/>
          <w:szCs w:val="21"/>
        </w:rPr>
        <w:t>。FUIS</w:t>
      </w:r>
      <w:r w:rsidRPr="00E0572A">
        <w:rPr>
          <w:rFonts w:ascii="SimSun" w:hAnsi="SimSun"/>
          <w:color w:val="000000"/>
          <w:sz w:val="21"/>
          <w:szCs w:val="21"/>
        </w:rPr>
        <w:t>赞同</w:t>
      </w:r>
      <w:r w:rsidR="00CB51E1" w:rsidRPr="00E0572A">
        <w:rPr>
          <w:rFonts w:ascii="SimSun" w:hAnsi="SimSun" w:hint="eastAsia"/>
          <w:color w:val="000000"/>
          <w:sz w:val="21"/>
          <w:szCs w:val="21"/>
        </w:rPr>
        <w:t>IAF的</w:t>
      </w:r>
      <w:r w:rsidRPr="00E0572A">
        <w:rPr>
          <w:rFonts w:ascii="SimSun" w:hAnsi="SimSun"/>
          <w:color w:val="000000"/>
          <w:sz w:val="21"/>
          <w:szCs w:val="21"/>
        </w:rPr>
        <w:t>目标并支持其倡议。FUIS对主席的任命表示祝贺，并对</w:t>
      </w:r>
      <w:r w:rsidR="00DF4B4D" w:rsidRPr="00E0572A">
        <w:rPr>
          <w:rFonts w:ascii="SimSun" w:hAnsi="SimSun"/>
          <w:color w:val="000000"/>
          <w:sz w:val="21"/>
          <w:szCs w:val="21"/>
        </w:rPr>
        <w:t>卡罗</w:t>
      </w:r>
      <w:r w:rsidR="00616403" w:rsidRPr="00E0572A">
        <w:rPr>
          <w:rFonts w:ascii="SimSun" w:hAnsi="SimSun" w:hint="eastAsia"/>
          <w:color w:val="000000"/>
          <w:sz w:val="21"/>
          <w:szCs w:val="21"/>
        </w:rPr>
        <w:t>勒</w:t>
      </w:r>
      <w:r w:rsidR="003444C2">
        <w:rPr>
          <w:rFonts w:ascii="SimSun" w:hAnsi="SimSun" w:hint="eastAsia"/>
          <w:color w:val="000000"/>
          <w:sz w:val="21"/>
          <w:szCs w:val="21"/>
        </w:rPr>
        <w:t>·</w:t>
      </w:r>
      <w:r w:rsidR="00DF4B4D" w:rsidRPr="00E0572A">
        <w:rPr>
          <w:rFonts w:ascii="SimSun" w:hAnsi="SimSun"/>
          <w:color w:val="000000"/>
          <w:sz w:val="21"/>
          <w:szCs w:val="21"/>
        </w:rPr>
        <w:t>克罗埃拉</w:t>
      </w:r>
      <w:r w:rsidR="00252DC3" w:rsidRPr="00E0572A">
        <w:rPr>
          <w:rFonts w:ascii="SimSun" w:hAnsi="SimSun" w:hint="eastAsia"/>
          <w:color w:val="000000"/>
          <w:sz w:val="21"/>
          <w:szCs w:val="21"/>
        </w:rPr>
        <w:t>女士</w:t>
      </w:r>
      <w:r w:rsidRPr="00E0572A">
        <w:rPr>
          <w:rFonts w:ascii="SimSun" w:hAnsi="SimSun"/>
          <w:color w:val="000000"/>
          <w:sz w:val="21"/>
          <w:szCs w:val="21"/>
        </w:rPr>
        <w:t>的去世表示诚挚的哀悼，她在</w:t>
      </w:r>
      <w:r w:rsidR="00E20903" w:rsidRPr="00E0572A">
        <w:rPr>
          <w:rFonts w:ascii="SimSun" w:hAnsi="SimSun"/>
          <w:color w:val="000000"/>
          <w:sz w:val="21"/>
          <w:szCs w:val="21"/>
        </w:rPr>
        <w:t>产权组织</w:t>
      </w:r>
      <w:r w:rsidRPr="00E0572A">
        <w:rPr>
          <w:rFonts w:ascii="SimSun" w:hAnsi="SimSun"/>
          <w:color w:val="000000"/>
          <w:sz w:val="21"/>
          <w:szCs w:val="21"/>
        </w:rPr>
        <w:t>代表作者方面提供了很大帮助。</w:t>
      </w:r>
      <w:r w:rsidRPr="00E0572A">
        <w:rPr>
          <w:rFonts w:ascii="SimSun" w:hAnsi="SimSun"/>
          <w:color w:val="222222"/>
          <w:sz w:val="21"/>
          <w:szCs w:val="21"/>
        </w:rPr>
        <w:t>FUIS支持塞拉利昂、巴拿马和马拉维</w:t>
      </w:r>
      <w:r w:rsidRPr="00E0572A">
        <w:rPr>
          <w:rFonts w:ascii="SimSun" w:hAnsi="SimSun"/>
          <w:color w:val="000000"/>
          <w:sz w:val="21"/>
          <w:szCs w:val="21"/>
        </w:rPr>
        <w:t>代表团提出的</w:t>
      </w:r>
      <w:r w:rsidR="00CB51E1" w:rsidRPr="00E0572A">
        <w:rPr>
          <w:rFonts w:ascii="SimSun" w:hAnsi="SimSun" w:hint="eastAsia"/>
          <w:color w:val="222222"/>
          <w:sz w:val="21"/>
          <w:szCs w:val="21"/>
        </w:rPr>
        <w:t>“针对</w:t>
      </w:r>
      <w:r w:rsidRPr="00E0572A">
        <w:rPr>
          <w:rFonts w:ascii="SimSun" w:hAnsi="SimSun"/>
          <w:color w:val="222222"/>
          <w:sz w:val="21"/>
          <w:szCs w:val="21"/>
        </w:rPr>
        <w:t>公共</w:t>
      </w:r>
      <w:r w:rsidRPr="0094594B">
        <w:rPr>
          <w:rFonts w:ascii="SimSun" w:hAnsi="SimSun" w:cs="Microsoft YaHei" w:hint="eastAsia"/>
          <w:color w:val="222222"/>
          <w:sz w:val="21"/>
          <w:szCs w:val="21"/>
        </w:rPr>
        <w:t>出借权</w:t>
      </w:r>
      <w:r w:rsidRPr="00E0572A">
        <w:rPr>
          <w:rFonts w:ascii="SimSun" w:hAnsi="SimSun"/>
          <w:color w:val="222222"/>
          <w:sz w:val="21"/>
          <w:szCs w:val="21"/>
        </w:rPr>
        <w:t>的研究提案</w:t>
      </w:r>
      <w:r w:rsidR="00CB51E1" w:rsidRPr="00E0572A">
        <w:rPr>
          <w:rFonts w:ascii="SimSun" w:hAnsi="SimSun" w:hint="eastAsia"/>
          <w:color w:val="222222"/>
          <w:sz w:val="21"/>
          <w:szCs w:val="21"/>
        </w:rPr>
        <w:t>”</w:t>
      </w:r>
      <w:r w:rsidRPr="00E0572A">
        <w:rPr>
          <w:rFonts w:ascii="SimSun" w:hAnsi="SimSun"/>
          <w:color w:val="222222"/>
          <w:sz w:val="21"/>
          <w:szCs w:val="21"/>
        </w:rPr>
        <w:t>。FUIS支持在世界范围内引入</w:t>
      </w:r>
      <w:r w:rsidR="00E3090C" w:rsidRPr="00E0572A">
        <w:rPr>
          <w:rFonts w:ascii="SimSun" w:hAnsi="SimSun"/>
          <w:color w:val="222222"/>
          <w:sz w:val="21"/>
          <w:szCs w:val="21"/>
        </w:rPr>
        <w:t>公共出借权</w:t>
      </w:r>
      <w:r w:rsidRPr="00E0572A">
        <w:rPr>
          <w:rFonts w:ascii="SimSun" w:hAnsi="SimSun"/>
          <w:color w:val="222222"/>
          <w:sz w:val="21"/>
          <w:szCs w:val="21"/>
        </w:rPr>
        <w:t>，认为这是作者的一个重要收入来源，也是对作者不断创作</w:t>
      </w:r>
      <w:r w:rsidR="00CB51E1" w:rsidRPr="00E0572A">
        <w:rPr>
          <w:rFonts w:ascii="SimSun" w:hAnsi="SimSun" w:hint="eastAsia"/>
          <w:color w:val="222222"/>
          <w:sz w:val="21"/>
          <w:szCs w:val="21"/>
        </w:rPr>
        <w:t>书籍</w:t>
      </w:r>
      <w:r w:rsidRPr="00E0572A">
        <w:rPr>
          <w:rFonts w:ascii="SimSun" w:hAnsi="SimSun"/>
          <w:color w:val="222222"/>
          <w:sz w:val="21"/>
          <w:szCs w:val="21"/>
        </w:rPr>
        <w:t>以供应</w:t>
      </w:r>
      <w:r w:rsidR="00CB51E1" w:rsidRPr="00E0572A">
        <w:rPr>
          <w:rFonts w:ascii="SimSun" w:hAnsi="SimSun" w:hint="eastAsia"/>
          <w:color w:val="222222"/>
          <w:sz w:val="21"/>
          <w:szCs w:val="21"/>
        </w:rPr>
        <w:t>给</w:t>
      </w:r>
      <w:r w:rsidRPr="00E0572A">
        <w:rPr>
          <w:rFonts w:ascii="SimSun" w:hAnsi="SimSun"/>
          <w:color w:val="222222"/>
          <w:sz w:val="21"/>
          <w:szCs w:val="21"/>
        </w:rPr>
        <w:t>图书馆的一种激励。</w:t>
      </w:r>
      <w:r w:rsidR="00CB51E1" w:rsidRPr="00E0572A">
        <w:rPr>
          <w:rFonts w:ascii="SimSun" w:hAnsi="SimSun" w:hint="eastAsia"/>
          <w:color w:val="222222"/>
          <w:sz w:val="21"/>
          <w:szCs w:val="21"/>
        </w:rPr>
        <w:t>该</w:t>
      </w:r>
      <w:r w:rsidRPr="00E0572A">
        <w:rPr>
          <w:rFonts w:ascii="SimSun" w:hAnsi="SimSun"/>
          <w:color w:val="222222"/>
          <w:sz w:val="21"/>
          <w:szCs w:val="21"/>
        </w:rPr>
        <w:t>代表</w:t>
      </w:r>
      <w:r w:rsidR="00537707" w:rsidRPr="00E0572A">
        <w:rPr>
          <w:rFonts w:ascii="SimSun" w:hAnsi="SimSun" w:hint="eastAsia"/>
          <w:color w:val="222222"/>
          <w:sz w:val="21"/>
          <w:szCs w:val="21"/>
        </w:rPr>
        <w:t>称</w:t>
      </w:r>
      <w:r w:rsidRPr="00E0572A">
        <w:rPr>
          <w:rFonts w:ascii="SimSun" w:hAnsi="SimSun"/>
          <w:color w:val="222222"/>
          <w:sz w:val="21"/>
          <w:szCs w:val="21"/>
        </w:rPr>
        <w:t>，欧洲的作者已经享有这一权利，当然，如果世界上尽可能多的作者都能享有这一福利</w:t>
      </w:r>
      <w:r w:rsidR="00537707" w:rsidRPr="00E0572A">
        <w:rPr>
          <w:rFonts w:ascii="SimSun" w:hAnsi="SimSun" w:hint="eastAsia"/>
          <w:color w:val="222222"/>
          <w:sz w:val="21"/>
          <w:szCs w:val="21"/>
        </w:rPr>
        <w:t>，也会</w:t>
      </w:r>
      <w:r w:rsidR="00AE3E19" w:rsidRPr="00E0572A">
        <w:rPr>
          <w:rFonts w:ascii="SimSun" w:hAnsi="SimSun" w:hint="eastAsia"/>
          <w:color w:val="222222"/>
          <w:sz w:val="21"/>
          <w:szCs w:val="21"/>
        </w:rPr>
        <w:t>令人</w:t>
      </w:r>
      <w:r w:rsidR="00537707" w:rsidRPr="00E0572A">
        <w:rPr>
          <w:rFonts w:ascii="SimSun" w:hAnsi="SimSun" w:hint="eastAsia"/>
          <w:color w:val="222222"/>
          <w:sz w:val="21"/>
          <w:szCs w:val="21"/>
        </w:rPr>
        <w:t>高兴</w:t>
      </w:r>
      <w:r w:rsidRPr="00E0572A">
        <w:rPr>
          <w:rFonts w:ascii="SimSun" w:hAnsi="SimSun"/>
          <w:color w:val="222222"/>
          <w:sz w:val="21"/>
          <w:szCs w:val="21"/>
        </w:rPr>
        <w:t>，</w:t>
      </w:r>
      <w:r w:rsidR="00537707" w:rsidRPr="00E0572A">
        <w:rPr>
          <w:rFonts w:ascii="SimSun" w:hAnsi="SimSun" w:hint="eastAsia"/>
          <w:color w:val="222222"/>
          <w:sz w:val="21"/>
          <w:szCs w:val="21"/>
        </w:rPr>
        <w:t>这</w:t>
      </w:r>
      <w:r w:rsidRPr="00E0572A">
        <w:rPr>
          <w:rFonts w:ascii="SimSun" w:hAnsi="SimSun"/>
          <w:color w:val="222222"/>
          <w:sz w:val="21"/>
          <w:szCs w:val="21"/>
        </w:rPr>
        <w:t>将是对作者对图书馆所提供重要服务</w:t>
      </w:r>
      <w:r w:rsidR="00537707" w:rsidRPr="00E0572A">
        <w:rPr>
          <w:rFonts w:ascii="SimSun" w:hAnsi="SimSun" w:hint="eastAsia"/>
          <w:color w:val="222222"/>
          <w:sz w:val="21"/>
          <w:szCs w:val="21"/>
        </w:rPr>
        <w:t>的投入</w:t>
      </w:r>
      <w:r w:rsidRPr="00E0572A">
        <w:rPr>
          <w:rFonts w:ascii="SimSun" w:hAnsi="SimSun"/>
          <w:color w:val="222222"/>
          <w:sz w:val="21"/>
          <w:szCs w:val="21"/>
        </w:rPr>
        <w:t>的公平</w:t>
      </w:r>
      <w:r w:rsidRPr="00711EFC">
        <w:rPr>
          <w:rFonts w:ascii="SimSun" w:hAnsi="SimSun"/>
          <w:sz w:val="21"/>
          <w:szCs w:val="21"/>
        </w:rPr>
        <w:t>认可</w:t>
      </w:r>
      <w:r w:rsidRPr="00E0572A">
        <w:rPr>
          <w:rFonts w:ascii="SimSun" w:hAnsi="SimSun"/>
          <w:color w:val="222222"/>
          <w:sz w:val="21"/>
          <w:szCs w:val="21"/>
        </w:rPr>
        <w:t>，使那些</w:t>
      </w:r>
      <w:r w:rsidR="00AE3E19" w:rsidRPr="00E0572A">
        <w:rPr>
          <w:rFonts w:ascii="SimSun" w:hAnsi="SimSun" w:hint="eastAsia"/>
          <w:color w:val="222222"/>
          <w:sz w:val="21"/>
          <w:szCs w:val="21"/>
        </w:rPr>
        <w:t>原</w:t>
      </w:r>
      <w:r w:rsidRPr="00E0572A">
        <w:rPr>
          <w:rFonts w:ascii="SimSun" w:hAnsi="SimSun"/>
          <w:color w:val="222222"/>
          <w:sz w:val="21"/>
          <w:szCs w:val="21"/>
        </w:rPr>
        <w:t>本无法获得文学作品的人或社区能够获得</w:t>
      </w:r>
      <w:r w:rsidR="00AE3E19" w:rsidRPr="00E0572A">
        <w:rPr>
          <w:rFonts w:ascii="SimSun" w:hAnsi="SimSun" w:hint="eastAsia"/>
          <w:color w:val="222222"/>
          <w:sz w:val="21"/>
          <w:szCs w:val="21"/>
        </w:rPr>
        <w:t>这些作品</w:t>
      </w:r>
      <w:r w:rsidRPr="00E0572A">
        <w:rPr>
          <w:rFonts w:ascii="SimSun" w:hAnsi="SimSun"/>
          <w:color w:val="222222"/>
          <w:sz w:val="21"/>
          <w:szCs w:val="21"/>
        </w:rPr>
        <w:t>，</w:t>
      </w:r>
      <w:r w:rsidR="00AE3E19" w:rsidRPr="00E0572A">
        <w:rPr>
          <w:rFonts w:ascii="SimSun" w:hAnsi="SimSun" w:hint="eastAsia"/>
          <w:color w:val="222222"/>
          <w:sz w:val="21"/>
          <w:szCs w:val="21"/>
        </w:rPr>
        <w:t>社区持有、重视并提供书籍和其他材料，</w:t>
      </w:r>
      <w:r w:rsidRPr="00E0572A">
        <w:rPr>
          <w:rFonts w:ascii="SimSun" w:hAnsi="SimSun"/>
          <w:color w:val="222222"/>
          <w:sz w:val="21"/>
          <w:szCs w:val="21"/>
        </w:rPr>
        <w:t>而图书馆是这些</w:t>
      </w:r>
      <w:r w:rsidR="00AE3E19" w:rsidRPr="00E0572A">
        <w:rPr>
          <w:rFonts w:ascii="SimSun" w:hAnsi="SimSun" w:hint="eastAsia"/>
          <w:color w:val="222222"/>
          <w:sz w:val="21"/>
          <w:szCs w:val="21"/>
        </w:rPr>
        <w:t>书籍和</w:t>
      </w:r>
      <w:r w:rsidRPr="00E0572A">
        <w:rPr>
          <w:rFonts w:ascii="SimSun" w:hAnsi="SimSun"/>
          <w:color w:val="222222"/>
          <w:sz w:val="21"/>
          <w:szCs w:val="21"/>
        </w:rPr>
        <w:t>资料的保管者。</w:t>
      </w:r>
      <w:r w:rsidR="00DF4B4D" w:rsidRPr="0094594B">
        <w:rPr>
          <w:rFonts w:ascii="SimSun" w:hAnsi="SimSun"/>
          <w:sz w:val="21"/>
          <w:szCs w:val="21"/>
        </w:rPr>
        <w:t>公共出借权</w:t>
      </w:r>
      <w:r w:rsidRPr="00E0572A">
        <w:rPr>
          <w:rFonts w:ascii="SimSun" w:hAnsi="SimSun"/>
          <w:color w:val="222222"/>
          <w:sz w:val="21"/>
          <w:szCs w:val="21"/>
        </w:rPr>
        <w:t>使当地作者能够茁壮成长，并鼓励他们在当地的包容性</w:t>
      </w:r>
      <w:r w:rsidR="00AE3E19" w:rsidRPr="00E0572A">
        <w:rPr>
          <w:rFonts w:ascii="SimSun" w:hAnsi="SimSun" w:hint="eastAsia"/>
          <w:color w:val="222222"/>
          <w:sz w:val="21"/>
          <w:szCs w:val="21"/>
        </w:rPr>
        <w:t>层面</w:t>
      </w:r>
      <w:r w:rsidRPr="00E0572A">
        <w:rPr>
          <w:rFonts w:ascii="SimSun" w:hAnsi="SimSun"/>
          <w:color w:val="222222"/>
          <w:sz w:val="21"/>
          <w:szCs w:val="21"/>
        </w:rPr>
        <w:t>发展自己的作品，重要的是，</w:t>
      </w:r>
      <w:r w:rsidR="00AE3E19" w:rsidRPr="00E0572A">
        <w:rPr>
          <w:rFonts w:ascii="SimSun" w:hAnsi="SimSun" w:hint="eastAsia"/>
          <w:color w:val="222222"/>
          <w:sz w:val="21"/>
          <w:szCs w:val="21"/>
        </w:rPr>
        <w:t>使</w:t>
      </w:r>
      <w:r w:rsidRPr="00E0572A">
        <w:rPr>
          <w:rFonts w:ascii="SimSun" w:hAnsi="SimSun"/>
          <w:color w:val="222222"/>
          <w:sz w:val="21"/>
          <w:szCs w:val="21"/>
        </w:rPr>
        <w:t>用他们自己的语言。因此，</w:t>
      </w:r>
      <w:r w:rsidR="00790365" w:rsidRPr="00E0572A">
        <w:rPr>
          <w:rFonts w:ascii="SimSun" w:hAnsi="SimSun"/>
          <w:color w:val="222222"/>
          <w:sz w:val="21"/>
          <w:szCs w:val="21"/>
        </w:rPr>
        <w:t>FUIS大力支持</w:t>
      </w:r>
      <w:r w:rsidRPr="00E0572A">
        <w:rPr>
          <w:rFonts w:ascii="SimSun" w:hAnsi="SimSun"/>
          <w:color w:val="222222"/>
          <w:sz w:val="21"/>
          <w:szCs w:val="21"/>
        </w:rPr>
        <w:t>在尽可能多的国家采用</w:t>
      </w:r>
      <w:r w:rsidR="00DF4B4D" w:rsidRPr="0094594B">
        <w:rPr>
          <w:rFonts w:ascii="SimSun" w:hAnsi="SimSun"/>
          <w:sz w:val="21"/>
          <w:szCs w:val="21"/>
        </w:rPr>
        <w:t>公共出借权</w:t>
      </w:r>
      <w:r w:rsidRPr="00E0572A">
        <w:rPr>
          <w:rFonts w:ascii="SimSun" w:hAnsi="SimSun"/>
          <w:color w:val="222222"/>
          <w:sz w:val="21"/>
          <w:szCs w:val="21"/>
        </w:rPr>
        <w:t>，并在已经存在</w:t>
      </w:r>
      <w:r w:rsidR="00AE3E19" w:rsidRPr="0094594B">
        <w:rPr>
          <w:rFonts w:ascii="SimSun" w:hAnsi="SimSun"/>
          <w:sz w:val="21"/>
          <w:szCs w:val="21"/>
        </w:rPr>
        <w:t>公共出借权</w:t>
      </w:r>
      <w:r w:rsidRPr="00E0572A">
        <w:rPr>
          <w:rFonts w:ascii="SimSun" w:hAnsi="SimSun"/>
          <w:color w:val="222222"/>
          <w:sz w:val="21"/>
          <w:szCs w:val="21"/>
        </w:rPr>
        <w:t>的地方</w:t>
      </w:r>
      <w:r w:rsidR="00790365" w:rsidRPr="00E0572A">
        <w:rPr>
          <w:rFonts w:ascii="SimSun" w:hAnsi="SimSun" w:hint="eastAsia"/>
          <w:color w:val="222222"/>
          <w:sz w:val="21"/>
          <w:szCs w:val="21"/>
        </w:rPr>
        <w:t>通过以下方式</w:t>
      </w:r>
      <w:r w:rsidRPr="00E0572A">
        <w:rPr>
          <w:rFonts w:ascii="SimSun" w:hAnsi="SimSun"/>
          <w:color w:val="222222"/>
          <w:sz w:val="21"/>
          <w:szCs w:val="21"/>
        </w:rPr>
        <w:t>不断改进</w:t>
      </w:r>
      <w:r w:rsidR="00790365" w:rsidRPr="00E0572A">
        <w:rPr>
          <w:rFonts w:ascii="SimSun" w:hAnsi="SimSun" w:hint="eastAsia"/>
          <w:color w:val="222222"/>
          <w:sz w:val="21"/>
          <w:szCs w:val="21"/>
        </w:rPr>
        <w:t>：</w:t>
      </w:r>
      <w:r w:rsidRPr="00E0572A">
        <w:rPr>
          <w:rFonts w:ascii="SimSun" w:hAnsi="SimSun"/>
          <w:color w:val="222222"/>
          <w:sz w:val="21"/>
          <w:szCs w:val="21"/>
        </w:rPr>
        <w:t>通过</w:t>
      </w:r>
      <w:r w:rsidR="00DF4B4D" w:rsidRPr="0094594B">
        <w:rPr>
          <w:rFonts w:ascii="SimSun" w:hAnsi="SimSun"/>
          <w:sz w:val="21"/>
          <w:szCs w:val="21"/>
        </w:rPr>
        <w:t>公共出借权</w:t>
      </w:r>
      <w:r w:rsidRPr="00E0572A">
        <w:rPr>
          <w:rFonts w:ascii="SimSun" w:hAnsi="SimSun"/>
          <w:color w:val="222222"/>
          <w:sz w:val="21"/>
          <w:szCs w:val="21"/>
        </w:rPr>
        <w:t>国际组织等国际努力，讨论和交流挑战和经验。因此，</w:t>
      </w:r>
      <w:r w:rsidR="00790365" w:rsidRPr="00E0572A">
        <w:rPr>
          <w:rFonts w:ascii="SimSun" w:hAnsi="SimSun" w:hint="eastAsia"/>
          <w:color w:val="222222"/>
          <w:sz w:val="21"/>
          <w:szCs w:val="21"/>
        </w:rPr>
        <w:t>进行一项研究，比如</w:t>
      </w:r>
      <w:r w:rsidRPr="00E0572A">
        <w:rPr>
          <w:rFonts w:ascii="SimSun" w:hAnsi="SimSun"/>
          <w:color w:val="222222"/>
          <w:sz w:val="21"/>
          <w:szCs w:val="21"/>
        </w:rPr>
        <w:t>塞拉利昂、巴拿马和马拉维代表团</w:t>
      </w:r>
      <w:r w:rsidR="00790365" w:rsidRPr="00E0572A">
        <w:rPr>
          <w:rFonts w:ascii="SimSun" w:hAnsi="SimSun" w:hint="eastAsia"/>
          <w:color w:val="222222"/>
          <w:sz w:val="21"/>
          <w:szCs w:val="21"/>
        </w:rPr>
        <w:t>提议</w:t>
      </w:r>
      <w:r w:rsidRPr="00E0572A">
        <w:rPr>
          <w:rFonts w:ascii="SimSun" w:hAnsi="SimSun"/>
          <w:color w:val="222222"/>
          <w:sz w:val="21"/>
          <w:szCs w:val="21"/>
        </w:rPr>
        <w:t>的研究</w:t>
      </w:r>
      <w:r w:rsidR="00790365" w:rsidRPr="00E0572A">
        <w:rPr>
          <w:rFonts w:ascii="SimSun" w:hAnsi="SimSun" w:hint="eastAsia"/>
          <w:color w:val="222222"/>
          <w:sz w:val="21"/>
          <w:szCs w:val="21"/>
        </w:rPr>
        <w:t>，</w:t>
      </w:r>
      <w:r w:rsidRPr="00E0572A">
        <w:rPr>
          <w:rFonts w:ascii="SimSun" w:hAnsi="SimSun"/>
          <w:color w:val="222222"/>
          <w:sz w:val="21"/>
          <w:szCs w:val="21"/>
        </w:rPr>
        <w:t>将是</w:t>
      </w:r>
      <w:r w:rsidR="00790365" w:rsidRPr="00E0572A">
        <w:rPr>
          <w:rFonts w:ascii="SimSun" w:hAnsi="SimSun" w:hint="eastAsia"/>
          <w:color w:val="222222"/>
          <w:sz w:val="21"/>
          <w:szCs w:val="21"/>
        </w:rPr>
        <w:t>至关重要的</w:t>
      </w:r>
      <w:r w:rsidRPr="00E0572A">
        <w:rPr>
          <w:rFonts w:ascii="SimSun" w:hAnsi="SimSun"/>
          <w:color w:val="222222"/>
          <w:sz w:val="21"/>
          <w:szCs w:val="21"/>
        </w:rPr>
        <w:t>积极举措。</w:t>
      </w:r>
    </w:p>
    <w:p w14:paraId="03B505B1" w14:textId="34E45211"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由于时间有限，主席呼吁其他代表团以书面形式提交意见。主席指出，</w:t>
      </w:r>
      <w:r w:rsidR="00790365">
        <w:rPr>
          <w:rFonts w:ascii="SimSun" w:hAnsi="SimSun" w:hint="eastAsia"/>
          <w:sz w:val="21"/>
          <w:szCs w:val="21"/>
        </w:rPr>
        <w:t>他</w:t>
      </w:r>
      <w:r w:rsidRPr="0094594B">
        <w:rPr>
          <w:rFonts w:ascii="SimSun" w:hAnsi="SimSun"/>
          <w:sz w:val="21"/>
          <w:szCs w:val="21"/>
        </w:rPr>
        <w:t>将推迟到下届会议之后</w:t>
      </w:r>
      <w:r w:rsidR="00790365">
        <w:rPr>
          <w:rFonts w:ascii="SimSun" w:hAnsi="SimSun" w:hint="eastAsia"/>
          <w:sz w:val="21"/>
          <w:szCs w:val="21"/>
        </w:rPr>
        <w:t>再作出</w:t>
      </w:r>
      <w:r w:rsidR="00790365" w:rsidRPr="0094594B">
        <w:rPr>
          <w:rFonts w:ascii="SimSun" w:hAnsi="SimSun"/>
          <w:sz w:val="21"/>
          <w:szCs w:val="21"/>
        </w:rPr>
        <w:t>任何决定</w:t>
      </w:r>
      <w:r w:rsidRPr="0094594B">
        <w:rPr>
          <w:rFonts w:ascii="SimSun" w:hAnsi="SimSun"/>
          <w:sz w:val="21"/>
          <w:szCs w:val="21"/>
        </w:rPr>
        <w:t>，以便遵守对</w:t>
      </w:r>
      <w:r w:rsidR="007A13FD">
        <w:rPr>
          <w:rFonts w:ascii="SimSun" w:hAnsi="SimSun"/>
          <w:sz w:val="21"/>
          <w:szCs w:val="21"/>
        </w:rPr>
        <w:t>地区协调员</w:t>
      </w:r>
      <w:r w:rsidRPr="0094594B">
        <w:rPr>
          <w:rFonts w:ascii="SimSun" w:hAnsi="SimSun"/>
          <w:sz w:val="21"/>
          <w:szCs w:val="21"/>
        </w:rPr>
        <w:t>的承诺，</w:t>
      </w:r>
      <w:r w:rsidR="00790365">
        <w:rPr>
          <w:rFonts w:ascii="SimSun" w:hAnsi="SimSun" w:hint="eastAsia"/>
          <w:sz w:val="21"/>
          <w:szCs w:val="21"/>
        </w:rPr>
        <w:t>即</w:t>
      </w:r>
      <w:r w:rsidRPr="0094594B">
        <w:rPr>
          <w:rFonts w:ascii="SimSun" w:hAnsi="SimSun"/>
          <w:sz w:val="21"/>
          <w:szCs w:val="21"/>
        </w:rPr>
        <w:t>不在委员会会议上作出任何形式或</w:t>
      </w:r>
      <w:r w:rsidR="00790365">
        <w:rPr>
          <w:rFonts w:ascii="SimSun" w:hAnsi="SimSun" w:hint="eastAsia"/>
          <w:sz w:val="21"/>
          <w:szCs w:val="21"/>
        </w:rPr>
        <w:t>实质性</w:t>
      </w:r>
      <w:r w:rsidRPr="0094594B">
        <w:rPr>
          <w:rFonts w:ascii="SimSun" w:hAnsi="SimSun"/>
          <w:sz w:val="21"/>
          <w:szCs w:val="21"/>
        </w:rPr>
        <w:t>的决定。</w:t>
      </w:r>
    </w:p>
    <w:p w14:paraId="4475B4C4" w14:textId="1ED61640"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秘书处宣读了主席的总结（</w:t>
      </w:r>
      <w:r w:rsidR="00790365">
        <w:rPr>
          <w:rFonts w:ascii="SimSun" w:hAnsi="SimSun" w:hint="eastAsia"/>
          <w:sz w:val="21"/>
          <w:szCs w:val="21"/>
        </w:rPr>
        <w:t>文件</w:t>
      </w:r>
      <w:r w:rsidRPr="0094594B">
        <w:rPr>
          <w:rFonts w:ascii="SimSun" w:hAnsi="SimSun"/>
          <w:sz w:val="21"/>
          <w:szCs w:val="21"/>
        </w:rPr>
        <w:t>SCCR/40/主席总结），其文本已经发送给</w:t>
      </w:r>
      <w:r w:rsidR="00A10603">
        <w:rPr>
          <w:rFonts w:ascii="SimSun" w:hAnsi="SimSun" w:hint="eastAsia"/>
          <w:sz w:val="21"/>
          <w:szCs w:val="21"/>
        </w:rPr>
        <w:t>各地区</w:t>
      </w:r>
      <w:r w:rsidRPr="0094594B">
        <w:rPr>
          <w:rFonts w:ascii="SimSun" w:hAnsi="SimSun"/>
          <w:sz w:val="21"/>
          <w:szCs w:val="21"/>
        </w:rPr>
        <w:t>集团的协调</w:t>
      </w:r>
      <w:r w:rsidR="00B02F75">
        <w:rPr>
          <w:rFonts w:ascii="SimSun" w:hAnsi="SimSun"/>
          <w:sz w:val="21"/>
          <w:szCs w:val="21"/>
        </w:rPr>
        <w:t>‍</w:t>
      </w:r>
      <w:r w:rsidRPr="0094594B">
        <w:rPr>
          <w:rFonts w:ascii="SimSun" w:hAnsi="SimSun"/>
          <w:sz w:val="21"/>
          <w:szCs w:val="21"/>
        </w:rPr>
        <w:t>员。</w:t>
      </w:r>
    </w:p>
    <w:p w14:paraId="1C6E0317" w14:textId="7DE139DC" w:rsidR="005C5FBF" w:rsidRPr="0094594B"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主席请各</w:t>
      </w:r>
      <w:r w:rsidR="007A13FD">
        <w:rPr>
          <w:rFonts w:ascii="SimSun" w:hAnsi="SimSun"/>
          <w:sz w:val="21"/>
          <w:szCs w:val="21"/>
        </w:rPr>
        <w:t>地区协调员</w:t>
      </w:r>
      <w:r w:rsidRPr="0094594B">
        <w:rPr>
          <w:rFonts w:ascii="SimSun" w:hAnsi="SimSun"/>
          <w:sz w:val="21"/>
          <w:szCs w:val="21"/>
        </w:rPr>
        <w:t>作总结发言。</w:t>
      </w:r>
    </w:p>
    <w:p w14:paraId="56F89C56" w14:textId="77777777" w:rsidR="00376C5C" w:rsidRDefault="00CC4F89" w:rsidP="009F3724">
      <w:pPr>
        <w:pStyle w:val="ListParagraph"/>
        <w:keepNext/>
        <w:overflowPunct w:val="0"/>
        <w:spacing w:beforeLines="100" w:before="240" w:afterLines="50" w:after="120" w:line="340" w:lineRule="atLeast"/>
        <w:ind w:left="0"/>
        <w:contextualSpacing w:val="0"/>
        <w:rPr>
          <w:rFonts w:ascii="SimHei" w:eastAsia="SimHei" w:hAnsi="SimHei"/>
          <w:bCs/>
          <w:sz w:val="21"/>
          <w:szCs w:val="21"/>
        </w:rPr>
      </w:pPr>
      <w:r w:rsidRPr="003A4C53">
        <w:rPr>
          <w:rFonts w:ascii="SimHei" w:eastAsia="SimHei" w:hAnsi="SimHei"/>
          <w:sz w:val="21"/>
          <w:szCs w:val="21"/>
        </w:rPr>
        <w:t>议程</w:t>
      </w:r>
      <w:r w:rsidR="00556F1B" w:rsidRPr="003A4C53">
        <w:rPr>
          <w:rFonts w:ascii="SimHei" w:eastAsia="SimHei" w:hAnsi="SimHei" w:hint="eastAsia"/>
          <w:sz w:val="21"/>
          <w:szCs w:val="21"/>
        </w:rPr>
        <w:t>第</w:t>
      </w:r>
      <w:r w:rsidRPr="003A4C53">
        <w:rPr>
          <w:rFonts w:ascii="SimHei" w:eastAsia="SimHei" w:hAnsi="SimHei"/>
          <w:sz w:val="21"/>
          <w:szCs w:val="21"/>
        </w:rPr>
        <w:t>9</w:t>
      </w:r>
      <w:r w:rsidR="00556F1B" w:rsidRPr="003A4C53">
        <w:rPr>
          <w:rFonts w:ascii="SimHei" w:eastAsia="SimHei" w:hAnsi="SimHei" w:hint="eastAsia"/>
          <w:sz w:val="21"/>
          <w:szCs w:val="21"/>
        </w:rPr>
        <w:t>项</w:t>
      </w:r>
      <w:r w:rsidRPr="003A4C53">
        <w:rPr>
          <w:rFonts w:ascii="SimHei" w:eastAsia="SimHei" w:hAnsi="SimHei"/>
          <w:sz w:val="21"/>
          <w:szCs w:val="21"/>
        </w:rPr>
        <w:t>：会议闭幕</w:t>
      </w:r>
    </w:p>
    <w:p w14:paraId="1AEB0667" w14:textId="77777777"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津巴布韦代表团代表非洲集团发言，</w:t>
      </w:r>
      <w:r w:rsidR="00790365">
        <w:rPr>
          <w:rFonts w:ascii="SimSun" w:hAnsi="SimSun" w:hint="eastAsia"/>
          <w:sz w:val="21"/>
          <w:szCs w:val="21"/>
        </w:rPr>
        <w:t>对</w:t>
      </w:r>
      <w:r w:rsidRPr="0094594B">
        <w:rPr>
          <w:rFonts w:ascii="SimSun" w:hAnsi="SimSun"/>
          <w:sz w:val="21"/>
          <w:szCs w:val="21"/>
        </w:rPr>
        <w:t>主席</w:t>
      </w:r>
      <w:r w:rsidRPr="00790365">
        <w:rPr>
          <w:rFonts w:ascii="SimSun" w:hAnsi="SimSun"/>
          <w:sz w:val="21"/>
          <w:szCs w:val="21"/>
        </w:rPr>
        <w:t>以高效</w:t>
      </w:r>
      <w:r w:rsidR="00790365">
        <w:rPr>
          <w:rFonts w:ascii="SimSun" w:hAnsi="SimSun" w:hint="eastAsia"/>
          <w:sz w:val="21"/>
          <w:szCs w:val="21"/>
        </w:rPr>
        <w:t>、</w:t>
      </w:r>
      <w:r w:rsidRPr="00790365">
        <w:rPr>
          <w:rFonts w:ascii="SimSun" w:hAnsi="SimSun"/>
          <w:sz w:val="21"/>
          <w:szCs w:val="21"/>
        </w:rPr>
        <w:t>公平的方式指导审议工作表示感谢。</w:t>
      </w:r>
      <w:r w:rsidR="00790365">
        <w:rPr>
          <w:rFonts w:ascii="SimSun" w:hAnsi="SimSun" w:hint="eastAsia"/>
          <w:sz w:val="21"/>
          <w:szCs w:val="21"/>
        </w:rPr>
        <w:t>非洲</w:t>
      </w:r>
      <w:r w:rsidRPr="00790365">
        <w:rPr>
          <w:rFonts w:ascii="SimSun" w:hAnsi="SimSun"/>
          <w:sz w:val="21"/>
          <w:szCs w:val="21"/>
        </w:rPr>
        <w:t>集团对秘书处为审议工作提供有利的氛围表示感谢。尽管</w:t>
      </w:r>
      <w:r w:rsidR="006D52FA">
        <w:rPr>
          <w:rFonts w:ascii="SimSun" w:hAnsi="SimSun"/>
          <w:sz w:val="21"/>
          <w:szCs w:val="21"/>
        </w:rPr>
        <w:t>2019冠状病毒病</w:t>
      </w:r>
      <w:r w:rsidRPr="00790365">
        <w:rPr>
          <w:rFonts w:ascii="SimSun" w:hAnsi="SimSun"/>
          <w:sz w:val="21"/>
          <w:szCs w:val="21"/>
        </w:rPr>
        <w:t>大流行</w:t>
      </w:r>
      <w:r w:rsidR="00790365">
        <w:rPr>
          <w:rFonts w:ascii="SimSun" w:hAnsi="SimSun" w:hint="eastAsia"/>
          <w:sz w:val="21"/>
          <w:szCs w:val="21"/>
        </w:rPr>
        <w:t>造成</w:t>
      </w:r>
      <w:r w:rsidRPr="00790365">
        <w:rPr>
          <w:rFonts w:ascii="SimSun" w:hAnsi="SimSun"/>
          <w:sz w:val="21"/>
          <w:szCs w:val="21"/>
        </w:rPr>
        <w:t>的限制扰乱了我们的正常生活方式，但委员会还是能够继续开展</w:t>
      </w:r>
      <w:r w:rsidR="00332995">
        <w:rPr>
          <w:rFonts w:ascii="SimSun" w:hAnsi="SimSun" w:hint="eastAsia"/>
          <w:sz w:val="21"/>
          <w:szCs w:val="21"/>
        </w:rPr>
        <w:t>产权</w:t>
      </w:r>
      <w:r w:rsidRPr="00790365">
        <w:rPr>
          <w:rFonts w:ascii="SimSun" w:hAnsi="SimSun"/>
          <w:sz w:val="21"/>
          <w:szCs w:val="21"/>
        </w:rPr>
        <w:t>组织的工作，更重要的是，SCCR</w:t>
      </w:r>
      <w:r w:rsidR="00790365">
        <w:rPr>
          <w:rFonts w:ascii="SimSun" w:hAnsi="SimSun" w:hint="eastAsia"/>
          <w:sz w:val="21"/>
          <w:szCs w:val="21"/>
        </w:rPr>
        <w:t>的工作</w:t>
      </w:r>
      <w:r w:rsidRPr="00790365">
        <w:rPr>
          <w:rFonts w:ascii="SimSun" w:hAnsi="SimSun"/>
          <w:sz w:val="21"/>
          <w:szCs w:val="21"/>
        </w:rPr>
        <w:t>。遗憾的是，非洲集团对由于</w:t>
      </w:r>
      <w:r w:rsidR="006D52FA">
        <w:rPr>
          <w:rFonts w:ascii="SimSun" w:hAnsi="SimSun"/>
          <w:sz w:val="21"/>
          <w:szCs w:val="21"/>
        </w:rPr>
        <w:t>2019冠状病毒病</w:t>
      </w:r>
      <w:r w:rsidRPr="00790365">
        <w:rPr>
          <w:rFonts w:ascii="SimSun" w:hAnsi="SimSun"/>
          <w:sz w:val="21"/>
          <w:szCs w:val="21"/>
        </w:rPr>
        <w:t>大流行而无法进行实质性谈判表示遗憾，尽管有这些挑战，非洲集团对</w:t>
      </w:r>
      <w:r w:rsidR="004B5FC7" w:rsidRPr="00790365">
        <w:rPr>
          <w:rFonts w:ascii="SimSun" w:hAnsi="SimSun"/>
          <w:sz w:val="21"/>
          <w:szCs w:val="21"/>
        </w:rPr>
        <w:t>关于保护广播组织的</w:t>
      </w:r>
      <w:r w:rsidR="004B5FC7">
        <w:rPr>
          <w:rFonts w:ascii="SimSun" w:hAnsi="SimSun" w:hint="eastAsia"/>
          <w:sz w:val="21"/>
          <w:szCs w:val="21"/>
        </w:rPr>
        <w:t>文件</w:t>
      </w:r>
      <w:r w:rsidRPr="00790365">
        <w:rPr>
          <w:rFonts w:ascii="SimSun" w:hAnsi="SimSun"/>
          <w:sz w:val="21"/>
          <w:szCs w:val="21"/>
        </w:rPr>
        <w:t>SCCR/39/7中</w:t>
      </w:r>
      <w:r w:rsidR="004B5FC7">
        <w:rPr>
          <w:rFonts w:ascii="SimSun" w:hAnsi="SimSun" w:hint="eastAsia"/>
          <w:sz w:val="21"/>
          <w:szCs w:val="21"/>
        </w:rPr>
        <w:t>的</w:t>
      </w:r>
      <w:r w:rsidRPr="00790365">
        <w:rPr>
          <w:rFonts w:ascii="SimSun" w:hAnsi="SimSun"/>
          <w:sz w:val="21"/>
          <w:szCs w:val="21"/>
        </w:rPr>
        <w:t>回顾和讨论表示满意。非洲集团期待着在</w:t>
      </w:r>
      <w:r w:rsidR="004B5FC7" w:rsidRPr="00790365">
        <w:rPr>
          <w:rFonts w:ascii="SimSun" w:hAnsi="SimSun"/>
          <w:sz w:val="21"/>
          <w:szCs w:val="21"/>
        </w:rPr>
        <w:t>SCCR</w:t>
      </w:r>
      <w:r w:rsidR="004B5FC7">
        <w:rPr>
          <w:rFonts w:ascii="SimSun" w:hAnsi="SimSun" w:hint="eastAsia"/>
          <w:sz w:val="21"/>
          <w:szCs w:val="21"/>
        </w:rPr>
        <w:t>第四十一届</w:t>
      </w:r>
      <w:r w:rsidRPr="00790365">
        <w:rPr>
          <w:rFonts w:ascii="SimSun" w:hAnsi="SimSun"/>
          <w:sz w:val="21"/>
          <w:szCs w:val="21"/>
        </w:rPr>
        <w:t>会议上进行进一步讨论。非洲集团注意到关于区域研讨会和国际会议的报告，以及秘书处所作的介绍。非洲集团积极参与</w:t>
      </w:r>
      <w:r w:rsidR="004B5FC7">
        <w:rPr>
          <w:rFonts w:ascii="SimSun" w:hAnsi="SimSun" w:hint="eastAsia"/>
          <w:sz w:val="21"/>
          <w:szCs w:val="21"/>
        </w:rPr>
        <w:t>讨论</w:t>
      </w:r>
      <w:r w:rsidRPr="00790365">
        <w:rPr>
          <w:rFonts w:ascii="SimSun" w:hAnsi="SimSun"/>
          <w:sz w:val="21"/>
          <w:szCs w:val="21"/>
        </w:rPr>
        <w:t>了这一议题，并期待着在SCCR下届会议上进行进一步讨论。非洲集团还感谢秘书处就</w:t>
      </w:r>
      <w:r w:rsidR="00556F1B" w:rsidRPr="00790365">
        <w:rPr>
          <w:rFonts w:ascii="SimSun" w:hAnsi="SimSun"/>
          <w:sz w:val="21"/>
          <w:szCs w:val="21"/>
        </w:rPr>
        <w:t>追续权</w:t>
      </w:r>
      <w:r w:rsidRPr="00790365">
        <w:rPr>
          <w:rFonts w:ascii="SimSun" w:hAnsi="SimSun"/>
          <w:sz w:val="21"/>
          <w:szCs w:val="21"/>
        </w:rPr>
        <w:t>、数字环境中的版权和戏剧导演权利等议程项目提供的最新情况</w:t>
      </w:r>
      <w:r w:rsidR="004B5FC7">
        <w:rPr>
          <w:rFonts w:ascii="SimSun" w:hAnsi="SimSun" w:hint="eastAsia"/>
          <w:sz w:val="21"/>
          <w:szCs w:val="21"/>
        </w:rPr>
        <w:t>，并</w:t>
      </w:r>
      <w:r w:rsidRPr="00790365">
        <w:rPr>
          <w:rFonts w:ascii="SimSun" w:hAnsi="SimSun"/>
          <w:sz w:val="21"/>
          <w:szCs w:val="21"/>
        </w:rPr>
        <w:t>注意到一项</w:t>
      </w:r>
      <w:r w:rsidRPr="00790365">
        <w:rPr>
          <w:rFonts w:ascii="SimSun" w:hAnsi="SimSun"/>
          <w:sz w:val="21"/>
          <w:szCs w:val="21"/>
        </w:rPr>
        <w:lastRenderedPageBreak/>
        <w:t>关于公共出借权研究的</w:t>
      </w:r>
      <w:r w:rsidR="004B5FC7">
        <w:rPr>
          <w:rFonts w:ascii="SimSun" w:hAnsi="SimSun" w:hint="eastAsia"/>
          <w:sz w:val="21"/>
          <w:szCs w:val="21"/>
        </w:rPr>
        <w:t>提案</w:t>
      </w:r>
      <w:r w:rsidRPr="00790365">
        <w:rPr>
          <w:rFonts w:ascii="SimSun" w:hAnsi="SimSun"/>
          <w:sz w:val="21"/>
          <w:szCs w:val="21"/>
        </w:rPr>
        <w:t>。非洲集团表示愿意继续推进本组织的工作，并建设性地参与SCCR今后的会议。</w:t>
      </w:r>
    </w:p>
    <w:p w14:paraId="1234D7DB" w14:textId="77777777"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联合王国代表团代表B</w:t>
      </w:r>
      <w:r w:rsidR="004B5FC7">
        <w:rPr>
          <w:rFonts w:ascii="SimSun" w:hAnsi="SimSun" w:hint="eastAsia"/>
          <w:sz w:val="21"/>
          <w:szCs w:val="21"/>
        </w:rPr>
        <w:t>集团</w:t>
      </w:r>
      <w:r w:rsidRPr="0094594B">
        <w:rPr>
          <w:rFonts w:ascii="SimSun" w:hAnsi="SimSun"/>
          <w:sz w:val="21"/>
          <w:szCs w:val="21"/>
        </w:rPr>
        <w:t>发言，感谢主席和副主席的</w:t>
      </w:r>
      <w:r w:rsidR="004B5FC7">
        <w:rPr>
          <w:rFonts w:ascii="SimSun" w:hAnsi="SimSun" w:hint="eastAsia"/>
          <w:sz w:val="21"/>
          <w:szCs w:val="21"/>
        </w:rPr>
        <w:t>有力</w:t>
      </w:r>
      <w:r w:rsidRPr="0094594B">
        <w:rPr>
          <w:rFonts w:ascii="SimSun" w:hAnsi="SimSun"/>
          <w:sz w:val="21"/>
          <w:szCs w:val="21"/>
        </w:rPr>
        <w:t>领导，感谢秘书处的辛勤工作，并感谢口译员、会议服务人员和信息技术技术人员在新的混合模式下继续保持专业精神和</w:t>
      </w:r>
      <w:r w:rsidR="004B5FC7">
        <w:rPr>
          <w:rFonts w:ascii="SimSun" w:hAnsi="SimSun" w:hint="eastAsia"/>
          <w:sz w:val="21"/>
          <w:szCs w:val="21"/>
        </w:rPr>
        <w:t>展现</w:t>
      </w:r>
      <w:r w:rsidRPr="0094594B">
        <w:rPr>
          <w:rFonts w:ascii="SimSun" w:hAnsi="SimSun"/>
          <w:sz w:val="21"/>
          <w:szCs w:val="21"/>
        </w:rPr>
        <w:t>专业知识。B</w:t>
      </w:r>
      <w:r w:rsidR="004B5FC7">
        <w:rPr>
          <w:rFonts w:ascii="SimSun" w:hAnsi="SimSun" w:hint="eastAsia"/>
          <w:sz w:val="21"/>
          <w:szCs w:val="21"/>
        </w:rPr>
        <w:t>集团</w:t>
      </w:r>
      <w:r w:rsidRPr="0094594B">
        <w:rPr>
          <w:rFonts w:ascii="SimSun" w:hAnsi="SimSun"/>
          <w:sz w:val="21"/>
          <w:szCs w:val="21"/>
        </w:rPr>
        <w:t>表示，</w:t>
      </w:r>
      <w:r w:rsidR="004B5FC7">
        <w:rPr>
          <w:rFonts w:ascii="SimSun" w:hAnsi="SimSun" w:hint="eastAsia"/>
          <w:sz w:val="21"/>
          <w:szCs w:val="21"/>
        </w:rPr>
        <w:t>其</w:t>
      </w:r>
      <w:r w:rsidRPr="0094594B">
        <w:rPr>
          <w:rFonts w:ascii="SimSun" w:hAnsi="SimSun"/>
          <w:sz w:val="21"/>
          <w:szCs w:val="21"/>
        </w:rPr>
        <w:t>仍致力于在实际</w:t>
      </w:r>
      <w:r w:rsidR="004B5FC7" w:rsidRPr="0094594B">
        <w:rPr>
          <w:rFonts w:ascii="SimSun" w:hAnsi="SimSun"/>
          <w:sz w:val="21"/>
          <w:szCs w:val="21"/>
        </w:rPr>
        <w:t>可</w:t>
      </w:r>
      <w:r w:rsidR="004B5FC7">
        <w:rPr>
          <w:rFonts w:ascii="SimSun" w:hAnsi="SimSun" w:hint="eastAsia"/>
          <w:sz w:val="21"/>
          <w:szCs w:val="21"/>
        </w:rPr>
        <w:t>行</w:t>
      </w:r>
      <w:r w:rsidRPr="0094594B">
        <w:rPr>
          <w:rFonts w:ascii="SimSun" w:hAnsi="SimSun"/>
          <w:sz w:val="21"/>
          <w:szCs w:val="21"/>
        </w:rPr>
        <w:t>的情况下尽快重新开始实质性讨论。本届会议不仅对版权</w:t>
      </w:r>
      <w:r w:rsidR="00BB5518">
        <w:rPr>
          <w:rFonts w:ascii="SimSun" w:hAnsi="SimSun" w:hint="eastAsia"/>
          <w:sz w:val="21"/>
          <w:szCs w:val="21"/>
        </w:rPr>
        <w:t>及</w:t>
      </w:r>
      <w:r w:rsidRPr="0094594B">
        <w:rPr>
          <w:rFonts w:ascii="SimSun" w:hAnsi="SimSun"/>
          <w:sz w:val="21"/>
          <w:szCs w:val="21"/>
        </w:rPr>
        <w:t>相关权进行了有益的讨论，而且还对当前情况下的新工作方式提供了有</w:t>
      </w:r>
      <w:r w:rsidR="00BB5518">
        <w:rPr>
          <w:rFonts w:ascii="SimSun" w:hAnsi="SimSun" w:hint="eastAsia"/>
          <w:sz w:val="21"/>
          <w:szCs w:val="21"/>
        </w:rPr>
        <w:t>用</w:t>
      </w:r>
      <w:r w:rsidRPr="0094594B">
        <w:rPr>
          <w:rFonts w:ascii="SimSun" w:hAnsi="SimSun"/>
          <w:sz w:val="21"/>
          <w:szCs w:val="21"/>
        </w:rPr>
        <w:t>的</w:t>
      </w:r>
      <w:r w:rsidR="00BB5518">
        <w:rPr>
          <w:rFonts w:ascii="SimSun" w:hAnsi="SimSun" w:hint="eastAsia"/>
          <w:sz w:val="21"/>
          <w:szCs w:val="21"/>
        </w:rPr>
        <w:t>见解</w:t>
      </w:r>
      <w:r w:rsidRPr="0094594B">
        <w:rPr>
          <w:rFonts w:ascii="SimSun" w:hAnsi="SimSun"/>
          <w:sz w:val="21"/>
          <w:szCs w:val="21"/>
        </w:rPr>
        <w:t>。该集团</w:t>
      </w:r>
      <w:r w:rsidR="00BB5518">
        <w:rPr>
          <w:rFonts w:ascii="SimSun" w:hAnsi="SimSun" w:hint="eastAsia"/>
          <w:sz w:val="21"/>
          <w:szCs w:val="21"/>
        </w:rPr>
        <w:t>欣见</w:t>
      </w:r>
      <w:r w:rsidRPr="0094594B">
        <w:rPr>
          <w:rFonts w:ascii="SimSun" w:hAnsi="SimSun"/>
          <w:sz w:val="21"/>
          <w:szCs w:val="21"/>
        </w:rPr>
        <w:t>有机会对委员会内部的工作进行评估，并期待着2021年的下一届会议。B</w:t>
      </w:r>
      <w:r w:rsidR="00BB5518">
        <w:rPr>
          <w:rFonts w:ascii="SimSun" w:hAnsi="SimSun" w:hint="eastAsia"/>
          <w:sz w:val="21"/>
          <w:szCs w:val="21"/>
        </w:rPr>
        <w:t>集团</w:t>
      </w:r>
      <w:r w:rsidRPr="0094594B">
        <w:rPr>
          <w:rFonts w:ascii="SimSun" w:hAnsi="SimSun"/>
          <w:sz w:val="21"/>
          <w:szCs w:val="21"/>
        </w:rPr>
        <w:t>重申其</w:t>
      </w:r>
      <w:r w:rsidR="00BB5518">
        <w:rPr>
          <w:rFonts w:ascii="SimSun" w:hAnsi="SimSun" w:hint="eastAsia"/>
          <w:sz w:val="21"/>
          <w:szCs w:val="21"/>
        </w:rPr>
        <w:t>会</w:t>
      </w:r>
      <w:r w:rsidRPr="0094594B">
        <w:rPr>
          <w:rFonts w:ascii="SimSun" w:hAnsi="SimSun"/>
          <w:sz w:val="21"/>
          <w:szCs w:val="21"/>
        </w:rPr>
        <w:t>全力支持</w:t>
      </w:r>
      <w:r w:rsidR="00BB5518">
        <w:rPr>
          <w:rFonts w:ascii="SimSun" w:hAnsi="SimSun" w:hint="eastAsia"/>
          <w:sz w:val="21"/>
          <w:szCs w:val="21"/>
        </w:rPr>
        <w:t>并本着</w:t>
      </w:r>
      <w:r w:rsidRPr="0094594B">
        <w:rPr>
          <w:rFonts w:ascii="SimSun" w:hAnsi="SimSun"/>
          <w:sz w:val="21"/>
          <w:szCs w:val="21"/>
        </w:rPr>
        <w:t>建设性</w:t>
      </w:r>
      <w:r w:rsidR="00BB5518">
        <w:rPr>
          <w:rFonts w:ascii="SimSun" w:hAnsi="SimSun" w:hint="eastAsia"/>
          <w:sz w:val="21"/>
          <w:szCs w:val="21"/>
        </w:rPr>
        <w:t>的</w:t>
      </w:r>
      <w:r w:rsidRPr="0094594B">
        <w:rPr>
          <w:rFonts w:ascii="SimSun" w:hAnsi="SimSun"/>
          <w:sz w:val="21"/>
          <w:szCs w:val="21"/>
        </w:rPr>
        <w:t>精神，继续在该委员会的框架内进行富有成效的讨论。</w:t>
      </w:r>
    </w:p>
    <w:p w14:paraId="6E02775E" w14:textId="77777777"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巴拿马代表团代表</w:t>
      </w:r>
      <w:r w:rsidR="00BB5518">
        <w:rPr>
          <w:rFonts w:ascii="SimSun" w:hAnsi="SimSun" w:hint="eastAsia"/>
          <w:sz w:val="21"/>
          <w:szCs w:val="21"/>
        </w:rPr>
        <w:t>GRULAC</w:t>
      </w:r>
      <w:r w:rsidRPr="0094594B">
        <w:rPr>
          <w:rFonts w:ascii="SimSun" w:hAnsi="SimSun"/>
          <w:sz w:val="21"/>
          <w:szCs w:val="21"/>
        </w:rPr>
        <w:t>发言，对主席、副主席和秘书处为组织</w:t>
      </w:r>
      <w:r w:rsidR="00BB5518">
        <w:rPr>
          <w:rFonts w:ascii="SimSun" w:hAnsi="SimSun" w:hint="eastAsia"/>
          <w:sz w:val="21"/>
          <w:szCs w:val="21"/>
        </w:rPr>
        <w:t>本</w:t>
      </w:r>
      <w:r w:rsidRPr="0094594B">
        <w:rPr>
          <w:rFonts w:ascii="SimSun" w:hAnsi="SimSun"/>
          <w:sz w:val="21"/>
          <w:szCs w:val="21"/>
        </w:rPr>
        <w:t>次会议所做的努力表示赞赏。尽管由于</w:t>
      </w:r>
      <w:r w:rsidR="006D52FA">
        <w:rPr>
          <w:rFonts w:ascii="SimSun" w:hAnsi="SimSun"/>
          <w:sz w:val="21"/>
          <w:szCs w:val="21"/>
        </w:rPr>
        <w:t>2019冠状病毒病</w:t>
      </w:r>
      <w:r w:rsidRPr="0094594B">
        <w:rPr>
          <w:rFonts w:ascii="SimSun" w:hAnsi="SimSun"/>
          <w:sz w:val="21"/>
          <w:szCs w:val="21"/>
        </w:rPr>
        <w:t>大流行的影响，会议是在特殊情况下举行的，但</w:t>
      </w:r>
      <w:r w:rsidR="00BB5518">
        <w:rPr>
          <w:rFonts w:ascii="SimSun" w:hAnsi="SimSun" w:hint="eastAsia"/>
          <w:sz w:val="21"/>
          <w:szCs w:val="21"/>
        </w:rPr>
        <w:t>GRULAC</w:t>
      </w:r>
      <w:r w:rsidRPr="0094594B">
        <w:rPr>
          <w:rFonts w:ascii="SimSun" w:hAnsi="SimSun"/>
          <w:sz w:val="21"/>
          <w:szCs w:val="21"/>
        </w:rPr>
        <w:t>热情地参加了关于保护广播组织的情况介绍。</w:t>
      </w:r>
      <w:r w:rsidR="00BB5518">
        <w:rPr>
          <w:rFonts w:ascii="SimSun" w:hAnsi="SimSun" w:hint="eastAsia"/>
          <w:sz w:val="21"/>
          <w:szCs w:val="21"/>
        </w:rPr>
        <w:t>GRULAC</w:t>
      </w:r>
      <w:r w:rsidRPr="0094594B">
        <w:rPr>
          <w:rFonts w:ascii="SimSun" w:hAnsi="SimSun"/>
          <w:sz w:val="21"/>
          <w:szCs w:val="21"/>
        </w:rPr>
        <w:t>认为，通过交流意见，成员们可以对主席</w:t>
      </w:r>
      <w:r w:rsidR="00696D76">
        <w:rPr>
          <w:rFonts w:ascii="SimSun" w:hAnsi="SimSun" w:hint="eastAsia"/>
          <w:sz w:val="21"/>
          <w:szCs w:val="21"/>
        </w:rPr>
        <w:t>案文</w:t>
      </w:r>
      <w:r w:rsidRPr="0094594B">
        <w:rPr>
          <w:rFonts w:ascii="SimSun" w:hAnsi="SimSun"/>
          <w:sz w:val="21"/>
          <w:szCs w:val="21"/>
        </w:rPr>
        <w:t>中的各种问题进行思考，</w:t>
      </w:r>
      <w:r w:rsidR="00BB5518">
        <w:rPr>
          <w:rFonts w:ascii="SimSun" w:hAnsi="SimSun" w:hint="eastAsia"/>
          <w:sz w:val="21"/>
          <w:szCs w:val="21"/>
        </w:rPr>
        <w:t>进而</w:t>
      </w:r>
      <w:r w:rsidRPr="0094594B">
        <w:rPr>
          <w:rFonts w:ascii="SimSun" w:hAnsi="SimSun"/>
          <w:sz w:val="21"/>
          <w:szCs w:val="21"/>
        </w:rPr>
        <w:t>达成共识，</w:t>
      </w:r>
      <w:r w:rsidR="00BB5518">
        <w:rPr>
          <w:rFonts w:ascii="SimSun" w:hAnsi="SimSun" w:hint="eastAsia"/>
          <w:sz w:val="21"/>
          <w:szCs w:val="21"/>
        </w:rPr>
        <w:t>促成</w:t>
      </w:r>
      <w:r w:rsidRPr="0094594B">
        <w:rPr>
          <w:rFonts w:ascii="SimSun" w:hAnsi="SimSun"/>
          <w:sz w:val="21"/>
          <w:szCs w:val="21"/>
        </w:rPr>
        <w:t>一次外交会议</w:t>
      </w:r>
      <w:r w:rsidR="00BB5518">
        <w:rPr>
          <w:rFonts w:ascii="SimSun" w:hAnsi="SimSun" w:hint="eastAsia"/>
          <w:sz w:val="21"/>
          <w:szCs w:val="21"/>
        </w:rPr>
        <w:t>的召开</w:t>
      </w:r>
      <w:r w:rsidRPr="0094594B">
        <w:rPr>
          <w:rFonts w:ascii="SimSun" w:hAnsi="SimSun"/>
          <w:sz w:val="21"/>
          <w:szCs w:val="21"/>
        </w:rPr>
        <w:t>，以便能够通过</w:t>
      </w:r>
      <w:r w:rsidR="00BB5518">
        <w:rPr>
          <w:rFonts w:ascii="SimSun" w:hAnsi="SimSun" w:hint="eastAsia"/>
          <w:sz w:val="21"/>
          <w:szCs w:val="21"/>
        </w:rPr>
        <w:t>关于</w:t>
      </w:r>
      <w:r w:rsidRPr="0094594B">
        <w:rPr>
          <w:rFonts w:ascii="SimSun" w:hAnsi="SimSun"/>
          <w:sz w:val="21"/>
          <w:szCs w:val="21"/>
        </w:rPr>
        <w:t>保护广播组织的条约，从而遵守第五十九届大会的决定。关于版权</w:t>
      </w:r>
      <w:r w:rsidR="00BB5518">
        <w:rPr>
          <w:rFonts w:ascii="SimSun" w:hAnsi="SimSun" w:hint="eastAsia"/>
          <w:sz w:val="21"/>
          <w:szCs w:val="21"/>
        </w:rPr>
        <w:t>及</w:t>
      </w:r>
      <w:r w:rsidRPr="0094594B">
        <w:rPr>
          <w:rFonts w:ascii="SimSun" w:hAnsi="SimSun"/>
          <w:sz w:val="21"/>
          <w:szCs w:val="21"/>
        </w:rPr>
        <w:t>相关权的</w:t>
      </w:r>
      <w:r w:rsidR="00650416">
        <w:rPr>
          <w:rFonts w:ascii="SimSun" w:hAnsi="SimSun"/>
          <w:sz w:val="21"/>
          <w:szCs w:val="21"/>
        </w:rPr>
        <w:t>例外与限制</w:t>
      </w:r>
      <w:r w:rsidRPr="0094594B">
        <w:rPr>
          <w:rFonts w:ascii="SimSun" w:hAnsi="SimSun"/>
          <w:sz w:val="21"/>
          <w:szCs w:val="21"/>
        </w:rPr>
        <w:t>，</w:t>
      </w:r>
      <w:r w:rsidR="00BB5518">
        <w:rPr>
          <w:rFonts w:ascii="SimSun" w:hAnsi="SimSun" w:hint="eastAsia"/>
          <w:sz w:val="21"/>
          <w:szCs w:val="21"/>
        </w:rPr>
        <w:t>GRULAC</w:t>
      </w:r>
      <w:r w:rsidRPr="0094594B">
        <w:rPr>
          <w:rFonts w:ascii="SimSun" w:hAnsi="SimSun"/>
          <w:sz w:val="21"/>
          <w:szCs w:val="21"/>
        </w:rPr>
        <w:t>希望到下届会议时，能有更多关于区域研讨会和国际会议所涉及的不同主题领域的详细信息。关于残疾人问题，</w:t>
      </w:r>
      <w:r w:rsidR="00BB5518">
        <w:rPr>
          <w:rFonts w:ascii="SimSun" w:hAnsi="SimSun" w:hint="eastAsia"/>
          <w:sz w:val="21"/>
          <w:szCs w:val="21"/>
        </w:rPr>
        <w:t>GRULAC</w:t>
      </w:r>
      <w:r w:rsidRPr="0094594B">
        <w:rPr>
          <w:rFonts w:ascii="SimSun" w:hAnsi="SimSun"/>
          <w:sz w:val="21"/>
          <w:szCs w:val="21"/>
        </w:rPr>
        <w:t>认为仍有对</w:t>
      </w:r>
      <w:r w:rsidR="00696D76">
        <w:rPr>
          <w:rFonts w:ascii="SimSun" w:hAnsi="SimSun" w:hint="eastAsia"/>
          <w:sz w:val="21"/>
          <w:szCs w:val="21"/>
        </w:rPr>
        <w:t>该</w:t>
      </w:r>
      <w:r w:rsidRPr="0094594B">
        <w:rPr>
          <w:rFonts w:ascii="SimSun" w:hAnsi="SimSun"/>
          <w:sz w:val="21"/>
          <w:szCs w:val="21"/>
        </w:rPr>
        <w:t>问题进行更详细讨论</w:t>
      </w:r>
      <w:r w:rsidR="00696D76">
        <w:rPr>
          <w:rFonts w:ascii="SimSun" w:hAnsi="SimSun" w:hint="eastAsia"/>
          <w:sz w:val="21"/>
          <w:szCs w:val="21"/>
        </w:rPr>
        <w:t>的</w:t>
      </w:r>
      <w:r w:rsidR="00696D76" w:rsidRPr="0094594B">
        <w:rPr>
          <w:rFonts w:ascii="SimSun" w:hAnsi="SimSun"/>
          <w:sz w:val="21"/>
          <w:szCs w:val="21"/>
        </w:rPr>
        <w:t>余地</w:t>
      </w:r>
      <w:r w:rsidRPr="0094594B">
        <w:rPr>
          <w:rFonts w:ascii="SimSun" w:hAnsi="SimSun"/>
          <w:sz w:val="21"/>
          <w:szCs w:val="21"/>
        </w:rPr>
        <w:t>，这将使《马拉喀什条约》的成功成果得以推广。</w:t>
      </w:r>
      <w:r w:rsidR="00696D76">
        <w:rPr>
          <w:rFonts w:ascii="SimSun" w:hAnsi="SimSun" w:hint="eastAsia"/>
          <w:sz w:val="21"/>
          <w:szCs w:val="21"/>
        </w:rPr>
        <w:t>GRULAC</w:t>
      </w:r>
      <w:r w:rsidRPr="0094594B">
        <w:rPr>
          <w:rFonts w:ascii="SimSun" w:hAnsi="SimSun"/>
          <w:sz w:val="21"/>
          <w:szCs w:val="21"/>
        </w:rPr>
        <w:t>保持对数字音乐服务研究的兴趣，特别是对拟议的数字音乐服务研究。最后，</w:t>
      </w:r>
      <w:r w:rsidR="00696D76">
        <w:rPr>
          <w:rFonts w:ascii="SimSun" w:hAnsi="SimSun" w:hint="eastAsia"/>
          <w:sz w:val="21"/>
          <w:szCs w:val="21"/>
        </w:rPr>
        <w:t>GRULAC</w:t>
      </w:r>
      <w:r w:rsidRPr="0094594B">
        <w:rPr>
          <w:rFonts w:ascii="SimSun" w:hAnsi="SimSun"/>
          <w:sz w:val="21"/>
          <w:szCs w:val="21"/>
        </w:rPr>
        <w:t>对提</w:t>
      </w:r>
      <w:r w:rsidR="00696D76">
        <w:rPr>
          <w:rFonts w:ascii="SimSun" w:hAnsi="SimSun" w:hint="eastAsia"/>
          <w:sz w:val="21"/>
          <w:szCs w:val="21"/>
        </w:rPr>
        <w:t>交提案</w:t>
      </w:r>
      <w:r w:rsidRPr="0094594B">
        <w:rPr>
          <w:rFonts w:ascii="SimSun" w:hAnsi="SimSun"/>
          <w:sz w:val="21"/>
          <w:szCs w:val="21"/>
        </w:rPr>
        <w:t>的代表团表示感谢。毫无疑问，它们将丰富讨论内容。</w:t>
      </w:r>
      <w:r w:rsidR="00BB5518">
        <w:rPr>
          <w:rFonts w:ascii="SimSun" w:hAnsi="SimSun" w:hint="eastAsia"/>
          <w:sz w:val="21"/>
          <w:szCs w:val="21"/>
        </w:rPr>
        <w:t>GRULAC</w:t>
      </w:r>
      <w:r w:rsidRPr="0094594B">
        <w:rPr>
          <w:rFonts w:ascii="SimSun" w:hAnsi="SimSun"/>
          <w:sz w:val="21"/>
          <w:szCs w:val="21"/>
        </w:rPr>
        <w:t>还感谢口译员在</w:t>
      </w:r>
      <w:r w:rsidR="00696D76">
        <w:rPr>
          <w:rFonts w:ascii="SimSun" w:hAnsi="SimSun" w:hint="eastAsia"/>
          <w:sz w:val="21"/>
          <w:szCs w:val="21"/>
        </w:rPr>
        <w:t>应</w:t>
      </w:r>
      <w:r w:rsidRPr="0094594B">
        <w:rPr>
          <w:rFonts w:ascii="SimSun" w:hAnsi="SimSun"/>
          <w:sz w:val="21"/>
          <w:szCs w:val="21"/>
        </w:rPr>
        <w:t>对和克服技术挑战方面所做的出色工作。</w:t>
      </w:r>
      <w:r w:rsidR="00BB5518">
        <w:rPr>
          <w:rFonts w:ascii="SimSun" w:hAnsi="SimSun" w:hint="eastAsia"/>
          <w:sz w:val="21"/>
          <w:szCs w:val="21"/>
        </w:rPr>
        <w:t>GRULAC</w:t>
      </w:r>
      <w:r w:rsidRPr="0094594B">
        <w:rPr>
          <w:rFonts w:ascii="SimSun" w:hAnsi="SimSun"/>
          <w:sz w:val="21"/>
          <w:szCs w:val="21"/>
        </w:rPr>
        <w:t>对会议服务和技术团队表示感谢。</w:t>
      </w:r>
    </w:p>
    <w:p w14:paraId="4E26EFF8" w14:textId="77777777"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孟加拉国代表团代表亚洲及太平洋集团（</w:t>
      </w:r>
      <w:r w:rsidR="00696D76">
        <w:rPr>
          <w:rFonts w:ascii="SimSun" w:hAnsi="SimSun" w:hint="eastAsia"/>
          <w:sz w:val="21"/>
          <w:szCs w:val="21"/>
        </w:rPr>
        <w:t>亚太集团</w:t>
      </w:r>
      <w:r w:rsidRPr="0094594B">
        <w:rPr>
          <w:rFonts w:ascii="SimSun" w:hAnsi="SimSun"/>
          <w:sz w:val="21"/>
          <w:szCs w:val="21"/>
        </w:rPr>
        <w:t>）发言，赞扬主席的</w:t>
      </w:r>
      <w:r w:rsidR="00696D76">
        <w:rPr>
          <w:rFonts w:ascii="SimSun" w:hAnsi="SimSun" w:hint="eastAsia"/>
          <w:sz w:val="21"/>
          <w:szCs w:val="21"/>
        </w:rPr>
        <w:t>有力</w:t>
      </w:r>
      <w:r w:rsidRPr="0094594B">
        <w:rPr>
          <w:rFonts w:ascii="SimSun" w:hAnsi="SimSun"/>
          <w:sz w:val="21"/>
          <w:szCs w:val="21"/>
        </w:rPr>
        <w:t>领导使会议在极端情况下得以成功。</w:t>
      </w:r>
      <w:r w:rsidR="00FC7852">
        <w:rPr>
          <w:rFonts w:ascii="SimSun" w:hAnsi="SimSun"/>
          <w:sz w:val="21"/>
          <w:szCs w:val="21"/>
        </w:rPr>
        <w:t>代表团</w:t>
      </w:r>
      <w:r w:rsidRPr="0094594B">
        <w:rPr>
          <w:rFonts w:ascii="SimSun" w:hAnsi="SimSun"/>
          <w:sz w:val="21"/>
          <w:szCs w:val="21"/>
        </w:rPr>
        <w:t>还感谢副主席和各</w:t>
      </w:r>
      <w:r w:rsidR="00764E88">
        <w:rPr>
          <w:rFonts w:ascii="SimSun" w:hAnsi="SimSun" w:hint="eastAsia"/>
          <w:sz w:val="21"/>
          <w:szCs w:val="21"/>
        </w:rPr>
        <w:t>地区</w:t>
      </w:r>
      <w:r w:rsidRPr="0094594B">
        <w:rPr>
          <w:rFonts w:ascii="SimSun" w:hAnsi="SimSun"/>
          <w:sz w:val="21"/>
          <w:szCs w:val="21"/>
        </w:rPr>
        <w:t>集团在会议期间做出的贡献。亚太集团注意到秘书处对</w:t>
      </w:r>
      <w:r w:rsidR="00790365">
        <w:rPr>
          <w:rFonts w:ascii="SimSun" w:hAnsi="SimSun" w:hint="eastAsia"/>
          <w:sz w:val="21"/>
          <w:szCs w:val="21"/>
        </w:rPr>
        <w:t>文件</w:t>
      </w:r>
      <w:r w:rsidRPr="0094594B">
        <w:rPr>
          <w:rFonts w:ascii="SimSun" w:hAnsi="SimSun"/>
          <w:sz w:val="21"/>
          <w:szCs w:val="21"/>
        </w:rPr>
        <w:t>SCCR/39/7和关于定义、生产对象和授予权利及其他问题的相关案文进行的总结，以及各代表团提出的一般性</w:t>
      </w:r>
      <w:r w:rsidR="00A70BF6">
        <w:rPr>
          <w:rFonts w:ascii="SimSun" w:hAnsi="SimSun" w:hint="eastAsia"/>
          <w:sz w:val="21"/>
          <w:szCs w:val="21"/>
        </w:rPr>
        <w:t>评论</w:t>
      </w:r>
      <w:r w:rsidRPr="0094594B">
        <w:rPr>
          <w:rFonts w:ascii="SimSun" w:hAnsi="SimSun"/>
          <w:sz w:val="21"/>
          <w:szCs w:val="21"/>
        </w:rPr>
        <w:t>意见。该集团期待着继续</w:t>
      </w:r>
      <w:r w:rsidR="00696D76">
        <w:rPr>
          <w:rFonts w:ascii="SimSun" w:hAnsi="SimSun" w:hint="eastAsia"/>
          <w:sz w:val="21"/>
          <w:szCs w:val="21"/>
        </w:rPr>
        <w:t>进行</w:t>
      </w:r>
      <w:r w:rsidRPr="0094594B">
        <w:rPr>
          <w:rFonts w:ascii="SimSun" w:hAnsi="SimSun"/>
          <w:sz w:val="21"/>
          <w:szCs w:val="21"/>
        </w:rPr>
        <w:t>讨论，以便就基本问题达成共识，</w:t>
      </w:r>
      <w:r w:rsidR="00474F22">
        <w:rPr>
          <w:rFonts w:ascii="SimSun" w:hAnsi="SimSun" w:hint="eastAsia"/>
          <w:sz w:val="21"/>
          <w:szCs w:val="21"/>
        </w:rPr>
        <w:t>推动关于</w:t>
      </w:r>
      <w:r w:rsidRPr="0094594B">
        <w:rPr>
          <w:rFonts w:ascii="SimSun" w:hAnsi="SimSun"/>
          <w:sz w:val="21"/>
          <w:szCs w:val="21"/>
        </w:rPr>
        <w:t>广播条约的外交会议取得进展。亚太集团认为对档案馆和图书馆以及其他残疾人的限制对个人和社会的正确发展特别重要。注意到重要的区域研讨会和国际组成部分</w:t>
      </w:r>
      <w:r w:rsidR="00474F22" w:rsidRPr="0094594B">
        <w:rPr>
          <w:rFonts w:ascii="SimSun" w:hAnsi="SimSun"/>
          <w:sz w:val="21"/>
          <w:szCs w:val="21"/>
        </w:rPr>
        <w:t>（SCCR 40/2）</w:t>
      </w:r>
      <w:r w:rsidR="00474F22">
        <w:rPr>
          <w:rFonts w:ascii="SimSun" w:hAnsi="SimSun" w:hint="eastAsia"/>
          <w:sz w:val="21"/>
          <w:szCs w:val="21"/>
        </w:rPr>
        <w:t>、</w:t>
      </w:r>
      <w:r w:rsidRPr="0094594B">
        <w:rPr>
          <w:rFonts w:ascii="SimSun" w:hAnsi="SimSun"/>
          <w:sz w:val="21"/>
          <w:szCs w:val="21"/>
        </w:rPr>
        <w:t>秘书处的介绍和各代表团的发言，</w:t>
      </w:r>
      <w:r w:rsidR="00E02226">
        <w:rPr>
          <w:rFonts w:ascii="SimSun" w:hAnsi="SimSun" w:hint="eastAsia"/>
          <w:sz w:val="21"/>
          <w:szCs w:val="21"/>
        </w:rPr>
        <w:t>亚太集团</w:t>
      </w:r>
      <w:r w:rsidRPr="0094594B">
        <w:rPr>
          <w:rFonts w:ascii="SimSun" w:hAnsi="SimSun"/>
          <w:sz w:val="21"/>
          <w:szCs w:val="21"/>
        </w:rPr>
        <w:t>重申</w:t>
      </w:r>
      <w:r w:rsidR="00474F22">
        <w:rPr>
          <w:rFonts w:ascii="SimSun" w:hAnsi="SimSun" w:hint="eastAsia"/>
          <w:sz w:val="21"/>
          <w:szCs w:val="21"/>
        </w:rPr>
        <w:t>其</w:t>
      </w:r>
      <w:r w:rsidRPr="0094594B">
        <w:rPr>
          <w:rFonts w:ascii="SimSun" w:hAnsi="SimSun"/>
          <w:sz w:val="21"/>
          <w:szCs w:val="21"/>
        </w:rPr>
        <w:t>致力于继续讨论这些重要问题：艺术家</w:t>
      </w:r>
      <w:r w:rsidR="00556F1B">
        <w:rPr>
          <w:rFonts w:ascii="SimSun" w:hAnsi="SimSun"/>
          <w:sz w:val="21"/>
          <w:szCs w:val="21"/>
        </w:rPr>
        <w:t>追续权</w:t>
      </w:r>
      <w:r w:rsidRPr="0094594B">
        <w:rPr>
          <w:rFonts w:ascii="SimSun" w:hAnsi="SimSun"/>
          <w:sz w:val="21"/>
          <w:szCs w:val="21"/>
        </w:rPr>
        <w:t>、数字环境中的版权和戏剧导演权</w:t>
      </w:r>
      <w:r w:rsidR="00474F22">
        <w:rPr>
          <w:rFonts w:ascii="SimSun" w:hAnsi="SimSun" w:hint="eastAsia"/>
          <w:sz w:val="21"/>
          <w:szCs w:val="21"/>
        </w:rPr>
        <w:t>利</w:t>
      </w:r>
      <w:r w:rsidRPr="0094594B">
        <w:rPr>
          <w:rFonts w:ascii="SimSun" w:hAnsi="SimSun"/>
          <w:sz w:val="21"/>
          <w:szCs w:val="21"/>
        </w:rPr>
        <w:t>等新领域。</w:t>
      </w:r>
      <w:r w:rsidR="00E02226">
        <w:rPr>
          <w:rFonts w:ascii="SimSun" w:hAnsi="SimSun" w:hint="eastAsia"/>
          <w:sz w:val="21"/>
          <w:szCs w:val="21"/>
        </w:rPr>
        <w:t>亚太集团</w:t>
      </w:r>
      <w:r w:rsidRPr="0094594B">
        <w:rPr>
          <w:rFonts w:ascii="SimSun" w:hAnsi="SimSun"/>
          <w:sz w:val="21"/>
          <w:szCs w:val="21"/>
        </w:rPr>
        <w:t>期待着对这些新领域继续进行讨论。</w:t>
      </w:r>
      <w:r w:rsidR="00E02226">
        <w:rPr>
          <w:rFonts w:ascii="SimSun" w:hAnsi="SimSun" w:hint="eastAsia"/>
          <w:sz w:val="21"/>
          <w:szCs w:val="21"/>
        </w:rPr>
        <w:t>亚太集团</w:t>
      </w:r>
      <w:r w:rsidRPr="0094594B">
        <w:rPr>
          <w:rFonts w:ascii="SimSun" w:hAnsi="SimSun"/>
          <w:sz w:val="21"/>
          <w:szCs w:val="21"/>
        </w:rPr>
        <w:t>感谢秘书处、会议服务管理部门、口译员和技术团队为主持会议</w:t>
      </w:r>
      <w:r w:rsidR="00474F22">
        <w:rPr>
          <w:rFonts w:ascii="SimSun" w:hAnsi="SimSun" w:hint="eastAsia"/>
          <w:sz w:val="21"/>
          <w:szCs w:val="21"/>
        </w:rPr>
        <w:t>的举行</w:t>
      </w:r>
      <w:r w:rsidRPr="0094594B">
        <w:rPr>
          <w:rFonts w:ascii="SimSun" w:hAnsi="SimSun"/>
          <w:sz w:val="21"/>
          <w:szCs w:val="21"/>
        </w:rPr>
        <w:t>所做的出色准备</w:t>
      </w:r>
      <w:r w:rsidR="00474F22">
        <w:rPr>
          <w:rFonts w:ascii="SimSun" w:hAnsi="SimSun" w:hint="eastAsia"/>
          <w:sz w:val="21"/>
          <w:szCs w:val="21"/>
        </w:rPr>
        <w:t>工作</w:t>
      </w:r>
      <w:r w:rsidRPr="0094594B">
        <w:rPr>
          <w:rFonts w:ascii="SimSun" w:hAnsi="SimSun"/>
          <w:sz w:val="21"/>
          <w:szCs w:val="21"/>
        </w:rPr>
        <w:t>和</w:t>
      </w:r>
      <w:r w:rsidR="00474F22">
        <w:rPr>
          <w:rFonts w:ascii="SimSun" w:hAnsi="SimSun" w:hint="eastAsia"/>
          <w:sz w:val="21"/>
          <w:szCs w:val="21"/>
        </w:rPr>
        <w:t>进行的</w:t>
      </w:r>
      <w:r w:rsidRPr="0094594B">
        <w:rPr>
          <w:rFonts w:ascii="SimSun" w:hAnsi="SimSun"/>
          <w:sz w:val="21"/>
          <w:szCs w:val="21"/>
        </w:rPr>
        <w:t>合作。</w:t>
      </w:r>
    </w:p>
    <w:p w14:paraId="150721DB" w14:textId="77777777" w:rsidR="00376C5C"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中国代表团对主席的有效领导表示感谢。</w:t>
      </w:r>
      <w:r w:rsidR="00FC7852">
        <w:rPr>
          <w:rFonts w:ascii="SimSun" w:hAnsi="SimSun"/>
          <w:sz w:val="21"/>
          <w:szCs w:val="21"/>
        </w:rPr>
        <w:t>代表团</w:t>
      </w:r>
      <w:r w:rsidRPr="0094594B">
        <w:rPr>
          <w:rFonts w:ascii="SimSun" w:hAnsi="SimSun"/>
          <w:sz w:val="21"/>
          <w:szCs w:val="21"/>
        </w:rPr>
        <w:t>还赞扬了总干事、秘书处、技术人员和口译员的辛勤工作。它</w:t>
      </w:r>
      <w:r w:rsidR="00332995">
        <w:rPr>
          <w:rFonts w:ascii="SimSun" w:hAnsi="SimSun" w:hint="eastAsia"/>
          <w:sz w:val="21"/>
          <w:szCs w:val="21"/>
        </w:rPr>
        <w:t>也</w:t>
      </w:r>
      <w:r w:rsidRPr="0094594B">
        <w:rPr>
          <w:rFonts w:ascii="SimSun" w:hAnsi="SimSun" w:hint="eastAsia"/>
          <w:sz w:val="21"/>
          <w:szCs w:val="21"/>
        </w:rPr>
        <w:t>承认</w:t>
      </w:r>
      <w:r w:rsidRPr="0094594B">
        <w:rPr>
          <w:rFonts w:ascii="SimSun" w:hAnsi="SimSun"/>
          <w:sz w:val="21"/>
          <w:szCs w:val="21"/>
        </w:rPr>
        <w:t>成员国和</w:t>
      </w:r>
      <w:r w:rsidR="007A13FD">
        <w:rPr>
          <w:rFonts w:ascii="SimSun" w:hAnsi="SimSun"/>
          <w:sz w:val="21"/>
          <w:szCs w:val="21"/>
        </w:rPr>
        <w:t>地区协调员</w:t>
      </w:r>
      <w:r w:rsidRPr="0094594B">
        <w:rPr>
          <w:rFonts w:ascii="SimSun" w:hAnsi="SimSun"/>
          <w:sz w:val="21"/>
          <w:szCs w:val="21"/>
        </w:rPr>
        <w:t>为促进各议程项目取得积极进展所做的不懈努力。</w:t>
      </w:r>
      <w:r w:rsidR="00FC7852">
        <w:rPr>
          <w:rFonts w:ascii="SimSun" w:hAnsi="SimSun"/>
          <w:sz w:val="21"/>
          <w:szCs w:val="21"/>
        </w:rPr>
        <w:t>代表团</w:t>
      </w:r>
      <w:r w:rsidRPr="0094594B">
        <w:rPr>
          <w:rFonts w:ascii="SimSun" w:hAnsi="SimSun"/>
          <w:sz w:val="21"/>
          <w:szCs w:val="21"/>
        </w:rPr>
        <w:t>继续采取建设性的态度，积极主动地参与今后的讨论。</w:t>
      </w:r>
    </w:p>
    <w:p w14:paraId="30530A1F" w14:textId="3A6E32C8" w:rsidR="00376C5C" w:rsidRDefault="00CC4F89" w:rsidP="00C354B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副总干事承认，委员会</w:t>
      </w:r>
      <w:r w:rsidR="00F228A0">
        <w:rPr>
          <w:rFonts w:ascii="SimSun" w:hAnsi="SimSun" w:hint="eastAsia"/>
          <w:sz w:val="21"/>
          <w:szCs w:val="21"/>
        </w:rPr>
        <w:t>本</w:t>
      </w:r>
      <w:r w:rsidRPr="0094594B">
        <w:rPr>
          <w:rFonts w:ascii="SimSun" w:hAnsi="SimSun"/>
          <w:sz w:val="21"/>
          <w:szCs w:val="21"/>
        </w:rPr>
        <w:t>届会议</w:t>
      </w:r>
      <w:r w:rsidR="00F228A0">
        <w:rPr>
          <w:rFonts w:ascii="SimSun" w:hAnsi="SimSun" w:hint="eastAsia"/>
          <w:sz w:val="21"/>
          <w:szCs w:val="21"/>
        </w:rPr>
        <w:t>不同以往</w:t>
      </w:r>
      <w:r w:rsidRPr="0094594B">
        <w:rPr>
          <w:rFonts w:ascii="SimSun" w:hAnsi="SimSun"/>
          <w:sz w:val="21"/>
          <w:szCs w:val="21"/>
        </w:rPr>
        <w:t>，会议的</w:t>
      </w:r>
      <w:r w:rsidR="00F228A0">
        <w:rPr>
          <w:rFonts w:ascii="SimSun" w:hAnsi="SimSun" w:hint="eastAsia"/>
          <w:sz w:val="21"/>
          <w:szCs w:val="21"/>
        </w:rPr>
        <w:t>举办</w:t>
      </w:r>
      <w:r w:rsidRPr="0094594B">
        <w:rPr>
          <w:rFonts w:ascii="SimSun" w:hAnsi="SimSun"/>
          <w:sz w:val="21"/>
          <w:szCs w:val="21"/>
        </w:rPr>
        <w:t>方式</w:t>
      </w:r>
      <w:r w:rsidR="00474F22">
        <w:rPr>
          <w:rFonts w:ascii="SimSun" w:hAnsi="SimSun" w:hint="eastAsia"/>
          <w:sz w:val="21"/>
          <w:szCs w:val="21"/>
        </w:rPr>
        <w:t>非</w:t>
      </w:r>
      <w:r w:rsidR="00F228A0">
        <w:rPr>
          <w:rFonts w:ascii="SimSun" w:hAnsi="SimSun" w:hint="eastAsia"/>
          <w:sz w:val="21"/>
          <w:szCs w:val="21"/>
        </w:rPr>
        <w:t>比</w:t>
      </w:r>
      <w:r w:rsidR="00474F22">
        <w:rPr>
          <w:rFonts w:ascii="SimSun" w:hAnsi="SimSun" w:hint="eastAsia"/>
          <w:sz w:val="21"/>
          <w:szCs w:val="21"/>
        </w:rPr>
        <w:t>寻常</w:t>
      </w:r>
      <w:r w:rsidRPr="0094594B">
        <w:rPr>
          <w:rFonts w:ascii="SimSun" w:hAnsi="SimSun"/>
          <w:sz w:val="21"/>
          <w:szCs w:val="21"/>
        </w:rPr>
        <w:t>。副总干事</w:t>
      </w:r>
      <w:r w:rsidR="00332995">
        <w:rPr>
          <w:rFonts w:ascii="SimSun" w:hAnsi="SimSun" w:hint="eastAsia"/>
          <w:sz w:val="21"/>
          <w:szCs w:val="21"/>
        </w:rPr>
        <w:t>表示很高兴由</w:t>
      </w:r>
      <w:r w:rsidR="00474F22">
        <w:rPr>
          <w:rFonts w:ascii="SimSun" w:hAnsi="SimSun" w:hint="eastAsia"/>
          <w:sz w:val="21"/>
          <w:szCs w:val="21"/>
        </w:rPr>
        <w:t>邓</w:t>
      </w:r>
      <w:r w:rsidR="00332995">
        <w:rPr>
          <w:rFonts w:ascii="SimSun" w:hAnsi="SimSun" w:hint="eastAsia"/>
          <w:sz w:val="21"/>
          <w:szCs w:val="21"/>
        </w:rPr>
        <w:t>鸿</w:t>
      </w:r>
      <w:r w:rsidR="00474F22">
        <w:rPr>
          <w:rFonts w:ascii="SimSun" w:hAnsi="SimSun" w:hint="eastAsia"/>
          <w:sz w:val="21"/>
          <w:szCs w:val="21"/>
        </w:rPr>
        <w:t>森</w:t>
      </w:r>
      <w:r w:rsidR="00332995">
        <w:rPr>
          <w:rFonts w:ascii="SimSun" w:hAnsi="SimSun" w:hint="eastAsia"/>
          <w:sz w:val="21"/>
          <w:szCs w:val="21"/>
        </w:rPr>
        <w:t>先生</w:t>
      </w:r>
      <w:r w:rsidRPr="00474F22">
        <w:rPr>
          <w:rFonts w:ascii="SimSun" w:hAnsi="SimSun"/>
          <w:sz w:val="21"/>
          <w:szCs w:val="21"/>
        </w:rPr>
        <w:t>担任</w:t>
      </w:r>
      <w:r w:rsidR="00332995">
        <w:rPr>
          <w:rFonts w:ascii="SimSun" w:hAnsi="SimSun" w:hint="eastAsia"/>
          <w:sz w:val="21"/>
          <w:szCs w:val="21"/>
        </w:rPr>
        <w:t>产权</w:t>
      </w:r>
      <w:r w:rsidRPr="00474F22">
        <w:rPr>
          <w:rFonts w:ascii="SimSun" w:hAnsi="SimSun"/>
          <w:sz w:val="21"/>
          <w:szCs w:val="21"/>
        </w:rPr>
        <w:t>组织的</w:t>
      </w:r>
      <w:r w:rsidR="00474F22">
        <w:rPr>
          <w:rFonts w:ascii="SimSun" w:hAnsi="SimSun" w:hint="eastAsia"/>
          <w:sz w:val="21"/>
          <w:szCs w:val="21"/>
        </w:rPr>
        <w:t>负责人</w:t>
      </w:r>
      <w:r w:rsidRPr="00474F22">
        <w:rPr>
          <w:rFonts w:ascii="SimSun" w:hAnsi="SimSun"/>
          <w:sz w:val="21"/>
          <w:szCs w:val="21"/>
        </w:rPr>
        <w:t>。副总干事对</w:t>
      </w:r>
      <w:r w:rsidR="00C354BC" w:rsidRPr="00C354BC">
        <w:rPr>
          <w:rFonts w:ascii="SimSun" w:hAnsi="SimSun" w:hint="eastAsia"/>
          <w:sz w:val="21"/>
          <w:szCs w:val="21"/>
        </w:rPr>
        <w:t>乌戈</w:t>
      </w:r>
      <w:r w:rsidR="00DF4B4D" w:rsidRPr="00474F22">
        <w:rPr>
          <w:rFonts w:ascii="SimSun" w:hAnsi="SimSun" w:hint="eastAsia"/>
          <w:sz w:val="21"/>
          <w:szCs w:val="21"/>
        </w:rPr>
        <w:t>·</w:t>
      </w:r>
      <w:r w:rsidR="00C354BC" w:rsidRPr="00C354BC">
        <w:rPr>
          <w:rFonts w:ascii="SimSun" w:hAnsi="SimSun" w:hint="eastAsia"/>
          <w:sz w:val="21"/>
          <w:szCs w:val="21"/>
        </w:rPr>
        <w:t>孔特雷拉斯</w:t>
      </w:r>
      <w:r w:rsidR="00F228A0">
        <w:rPr>
          <w:rFonts w:ascii="SimSun" w:hAnsi="SimSun" w:hint="eastAsia"/>
          <w:sz w:val="21"/>
          <w:szCs w:val="21"/>
        </w:rPr>
        <w:t>先生</w:t>
      </w:r>
      <w:r w:rsidRPr="00474F22">
        <w:rPr>
          <w:rFonts w:ascii="SimSun" w:hAnsi="SimSun"/>
          <w:sz w:val="21"/>
          <w:szCs w:val="21"/>
        </w:rPr>
        <w:t>的</w:t>
      </w:r>
      <w:r w:rsidR="00494CAB">
        <w:rPr>
          <w:rFonts w:ascii="SimSun" w:hAnsi="SimSun" w:hint="eastAsia"/>
          <w:sz w:val="21"/>
          <w:szCs w:val="21"/>
        </w:rPr>
        <w:t>不幸逝世</w:t>
      </w:r>
      <w:r w:rsidRPr="00474F22">
        <w:rPr>
          <w:rFonts w:ascii="SimSun" w:hAnsi="SimSun"/>
          <w:sz w:val="21"/>
          <w:szCs w:val="21"/>
        </w:rPr>
        <w:t>和</w:t>
      </w:r>
      <w:r w:rsidR="00DF4B4D" w:rsidRPr="00474F22">
        <w:rPr>
          <w:rFonts w:ascii="SimSun" w:hAnsi="SimSun"/>
          <w:sz w:val="21"/>
          <w:szCs w:val="21"/>
        </w:rPr>
        <w:t>卡罗</w:t>
      </w:r>
      <w:r w:rsidR="00616403">
        <w:rPr>
          <w:rFonts w:ascii="SimSun" w:hAnsi="SimSun" w:hint="eastAsia"/>
          <w:sz w:val="21"/>
          <w:szCs w:val="21"/>
        </w:rPr>
        <w:t>勒</w:t>
      </w:r>
      <w:r w:rsidR="003444C2">
        <w:rPr>
          <w:rFonts w:ascii="SimSun" w:hAnsi="SimSun" w:hint="eastAsia"/>
          <w:sz w:val="21"/>
          <w:szCs w:val="21"/>
        </w:rPr>
        <w:t>·</w:t>
      </w:r>
      <w:r w:rsidR="00DF4B4D" w:rsidRPr="00474F22">
        <w:rPr>
          <w:rFonts w:ascii="SimSun" w:hAnsi="SimSun"/>
          <w:sz w:val="21"/>
          <w:szCs w:val="21"/>
        </w:rPr>
        <w:t>克罗埃拉</w:t>
      </w:r>
      <w:r w:rsidR="00F228A0">
        <w:rPr>
          <w:rFonts w:ascii="SimSun" w:hAnsi="SimSun" w:hint="eastAsia"/>
          <w:sz w:val="21"/>
          <w:szCs w:val="21"/>
        </w:rPr>
        <w:t>女士</w:t>
      </w:r>
      <w:r w:rsidRPr="00474F22">
        <w:rPr>
          <w:rFonts w:ascii="SimSun" w:hAnsi="SimSun"/>
          <w:sz w:val="21"/>
          <w:szCs w:val="21"/>
        </w:rPr>
        <w:t>的早逝表示</w:t>
      </w:r>
      <w:r w:rsidR="00332995">
        <w:rPr>
          <w:rFonts w:ascii="SimSun" w:hAnsi="SimSun" w:hint="eastAsia"/>
          <w:sz w:val="21"/>
          <w:szCs w:val="21"/>
        </w:rPr>
        <w:t>惋惜</w:t>
      </w:r>
      <w:r w:rsidRPr="00474F22">
        <w:rPr>
          <w:rFonts w:ascii="SimSun" w:hAnsi="SimSun"/>
          <w:sz w:val="21"/>
          <w:szCs w:val="21"/>
        </w:rPr>
        <w:t>。这两位杰出的同事</w:t>
      </w:r>
      <w:r w:rsidR="00043C59" w:rsidRPr="00474F22">
        <w:rPr>
          <w:rFonts w:ascii="SimSun" w:hAnsi="SimSun"/>
          <w:sz w:val="21"/>
          <w:szCs w:val="21"/>
        </w:rPr>
        <w:t>都在推动产权组织的工作方面发挥了不可或缺的作用</w:t>
      </w:r>
      <w:r w:rsidR="00043C59">
        <w:rPr>
          <w:rFonts w:ascii="SimSun" w:hAnsi="SimSun" w:hint="eastAsia"/>
          <w:sz w:val="21"/>
          <w:szCs w:val="21"/>
        </w:rPr>
        <w:t>，</w:t>
      </w:r>
      <w:r w:rsidRPr="00474F22">
        <w:rPr>
          <w:rFonts w:ascii="SimSun" w:hAnsi="SimSun"/>
          <w:sz w:val="21"/>
          <w:szCs w:val="21"/>
        </w:rPr>
        <w:t>都是</w:t>
      </w:r>
      <w:r w:rsidR="00E20903" w:rsidRPr="00474F22">
        <w:rPr>
          <w:rFonts w:ascii="SimSun" w:hAnsi="SimSun"/>
          <w:sz w:val="21"/>
          <w:szCs w:val="21"/>
        </w:rPr>
        <w:t>产权组织</w:t>
      </w:r>
      <w:r w:rsidRPr="00474F22">
        <w:rPr>
          <w:rFonts w:ascii="SimSun" w:hAnsi="SimSun"/>
          <w:sz w:val="21"/>
          <w:szCs w:val="21"/>
        </w:rPr>
        <w:t>大家庭的巨大损失。副总干事对主席、成员国和非政府组织</w:t>
      </w:r>
      <w:r w:rsidR="00043C59">
        <w:rPr>
          <w:rFonts w:ascii="SimSun" w:hAnsi="SimSun" w:hint="eastAsia"/>
          <w:sz w:val="21"/>
          <w:szCs w:val="21"/>
        </w:rPr>
        <w:t>无惧</w:t>
      </w:r>
      <w:r w:rsidR="00043C59" w:rsidRPr="00474F22">
        <w:rPr>
          <w:rFonts w:ascii="SimSun" w:hAnsi="SimSun"/>
          <w:sz w:val="21"/>
          <w:szCs w:val="21"/>
        </w:rPr>
        <w:t>挑战参加了</w:t>
      </w:r>
      <w:r w:rsidR="00043C59">
        <w:rPr>
          <w:rFonts w:ascii="SimSun" w:hAnsi="SimSun" w:hint="eastAsia"/>
          <w:sz w:val="21"/>
          <w:szCs w:val="21"/>
        </w:rPr>
        <w:t>本</w:t>
      </w:r>
      <w:r w:rsidR="00043C59" w:rsidRPr="00474F22">
        <w:rPr>
          <w:rFonts w:ascii="SimSun" w:hAnsi="SimSun"/>
          <w:sz w:val="21"/>
          <w:szCs w:val="21"/>
        </w:rPr>
        <w:t>届会议的工作</w:t>
      </w:r>
      <w:r w:rsidRPr="00474F22">
        <w:rPr>
          <w:rFonts w:ascii="SimSun" w:hAnsi="SimSun"/>
          <w:sz w:val="21"/>
          <w:szCs w:val="21"/>
        </w:rPr>
        <w:t>表示感谢。副总干事还感谢</w:t>
      </w:r>
      <w:r w:rsidR="00E20903" w:rsidRPr="00474F22">
        <w:rPr>
          <w:rFonts w:ascii="SimSun" w:hAnsi="SimSun"/>
          <w:sz w:val="21"/>
          <w:szCs w:val="21"/>
        </w:rPr>
        <w:t>产权组织</w:t>
      </w:r>
      <w:r w:rsidRPr="00474F22">
        <w:rPr>
          <w:rFonts w:ascii="SimSun" w:hAnsi="SimSun"/>
          <w:sz w:val="21"/>
          <w:szCs w:val="21"/>
        </w:rPr>
        <w:t>团队、会议服务部门的同事、口译员和其他利益攸关方为筹备委员会第四十届会议的工作做出了不懈的努力。</w:t>
      </w:r>
    </w:p>
    <w:p w14:paraId="5304545F" w14:textId="77777777" w:rsidR="00771560" w:rsidRDefault="00CC4F89" w:rsidP="00711EFC">
      <w:pPr>
        <w:pStyle w:val="ListParagraph1"/>
        <w:numPr>
          <w:ilvl w:val="0"/>
          <w:numId w:val="5"/>
        </w:numPr>
        <w:overflowPunct w:val="0"/>
        <w:spacing w:afterLines="50" w:after="120" w:line="340" w:lineRule="atLeast"/>
        <w:ind w:left="0" w:firstLine="0"/>
        <w:contextualSpacing w:val="0"/>
        <w:jc w:val="both"/>
        <w:rPr>
          <w:rFonts w:ascii="SimSun" w:hAnsi="SimSun"/>
          <w:sz w:val="21"/>
          <w:szCs w:val="21"/>
        </w:rPr>
      </w:pPr>
      <w:r w:rsidRPr="0094594B">
        <w:rPr>
          <w:rFonts w:ascii="SimSun" w:hAnsi="SimSun"/>
          <w:sz w:val="21"/>
          <w:szCs w:val="21"/>
        </w:rPr>
        <w:t>主席感谢</w:t>
      </w:r>
      <w:r w:rsidR="00E20903">
        <w:rPr>
          <w:rFonts w:ascii="SimSun" w:hAnsi="SimSun"/>
          <w:sz w:val="21"/>
          <w:szCs w:val="21"/>
        </w:rPr>
        <w:t>产权组织</w:t>
      </w:r>
      <w:r w:rsidRPr="0094594B">
        <w:rPr>
          <w:rFonts w:ascii="SimSun" w:hAnsi="SimSun"/>
          <w:sz w:val="21"/>
          <w:szCs w:val="21"/>
        </w:rPr>
        <w:t>的所有同事，尽管</w:t>
      </w:r>
      <w:r w:rsidR="00E85943">
        <w:rPr>
          <w:rFonts w:ascii="SimSun" w:hAnsi="SimSun" w:hint="eastAsia"/>
          <w:sz w:val="21"/>
          <w:szCs w:val="21"/>
        </w:rPr>
        <w:t>面对</w:t>
      </w:r>
      <w:r w:rsidRPr="0094594B">
        <w:rPr>
          <w:rFonts w:ascii="SimSun" w:hAnsi="SimSun"/>
          <w:sz w:val="21"/>
          <w:szCs w:val="21"/>
        </w:rPr>
        <w:t>目前</w:t>
      </w:r>
      <w:r w:rsidR="00E85943">
        <w:rPr>
          <w:rFonts w:ascii="SimSun" w:hAnsi="SimSun" w:hint="eastAsia"/>
          <w:sz w:val="21"/>
          <w:szCs w:val="21"/>
        </w:rPr>
        <w:t>的</w:t>
      </w:r>
      <w:r w:rsidRPr="0094594B">
        <w:rPr>
          <w:rFonts w:ascii="SimSun" w:hAnsi="SimSun"/>
          <w:sz w:val="21"/>
          <w:szCs w:val="21"/>
        </w:rPr>
        <w:t>全球</w:t>
      </w:r>
      <w:r w:rsidR="00332995">
        <w:rPr>
          <w:rFonts w:ascii="SimSun" w:hAnsi="SimSun" w:hint="eastAsia"/>
          <w:sz w:val="21"/>
          <w:szCs w:val="21"/>
        </w:rPr>
        <w:t>卫生</w:t>
      </w:r>
      <w:r w:rsidR="00256C23">
        <w:rPr>
          <w:rFonts w:ascii="SimSun" w:hAnsi="SimSun" w:hint="eastAsia"/>
          <w:sz w:val="21"/>
          <w:szCs w:val="21"/>
        </w:rPr>
        <w:t>形势</w:t>
      </w:r>
      <w:r w:rsidR="007128A8">
        <w:rPr>
          <w:rFonts w:ascii="SimSun" w:hAnsi="SimSun" w:hint="eastAsia"/>
          <w:sz w:val="21"/>
          <w:szCs w:val="21"/>
        </w:rPr>
        <w:t>，</w:t>
      </w:r>
      <w:r w:rsidRPr="0094594B">
        <w:rPr>
          <w:rFonts w:ascii="SimSun" w:hAnsi="SimSun"/>
          <w:sz w:val="21"/>
          <w:szCs w:val="21"/>
        </w:rPr>
        <w:t>他们仍使会议得以举行。他感谢口译员和会议服务部门</w:t>
      </w:r>
      <w:r w:rsidR="00E85943">
        <w:rPr>
          <w:rFonts w:ascii="SimSun" w:hAnsi="SimSun" w:hint="eastAsia"/>
          <w:sz w:val="21"/>
          <w:szCs w:val="21"/>
        </w:rPr>
        <w:t>完美地</w:t>
      </w:r>
      <w:r w:rsidRPr="0094594B">
        <w:rPr>
          <w:rFonts w:ascii="SimSun" w:hAnsi="SimSun"/>
          <w:sz w:val="21"/>
          <w:szCs w:val="21"/>
        </w:rPr>
        <w:t>适应了混合形式的技术挑战</w:t>
      </w:r>
      <w:r w:rsidR="00455CA3">
        <w:rPr>
          <w:rFonts w:ascii="SimSun" w:hAnsi="SimSun" w:hint="eastAsia"/>
          <w:sz w:val="21"/>
          <w:szCs w:val="21"/>
        </w:rPr>
        <w:t>，做出了出色的工作</w:t>
      </w:r>
      <w:r w:rsidRPr="0094594B">
        <w:rPr>
          <w:rFonts w:ascii="SimSun" w:hAnsi="SimSun"/>
          <w:sz w:val="21"/>
          <w:szCs w:val="21"/>
        </w:rPr>
        <w:t>。主席还感谢在幕后提供帮助的其他同事，感谢与会</w:t>
      </w:r>
      <w:r w:rsidR="00332995">
        <w:rPr>
          <w:rFonts w:ascii="SimSun" w:hAnsi="SimSun" w:hint="eastAsia"/>
          <w:sz w:val="21"/>
          <w:szCs w:val="21"/>
        </w:rPr>
        <w:t>人员</w:t>
      </w:r>
      <w:r w:rsidRPr="0094594B">
        <w:rPr>
          <w:rFonts w:ascii="SimSun" w:hAnsi="SimSun"/>
          <w:sz w:val="21"/>
          <w:szCs w:val="21"/>
        </w:rPr>
        <w:t>在出现技术故障的情况下保持耐心，并赞扬他们在这种情况下表</w:t>
      </w:r>
      <w:r w:rsidRPr="0094594B">
        <w:rPr>
          <w:rFonts w:ascii="SimSun" w:hAnsi="SimSun"/>
          <w:sz w:val="21"/>
          <w:szCs w:val="21"/>
        </w:rPr>
        <w:lastRenderedPageBreak/>
        <w:t>现出的团结和坚韧</w:t>
      </w:r>
      <w:r w:rsidR="00D803DB">
        <w:rPr>
          <w:rFonts w:ascii="SimSun" w:hAnsi="SimSun" w:hint="eastAsia"/>
          <w:sz w:val="21"/>
          <w:szCs w:val="21"/>
        </w:rPr>
        <w:t>精神</w:t>
      </w:r>
      <w:r w:rsidRPr="0094594B">
        <w:rPr>
          <w:rFonts w:ascii="SimSun" w:hAnsi="SimSun"/>
          <w:sz w:val="21"/>
          <w:szCs w:val="21"/>
        </w:rPr>
        <w:t>。主席还赞扬所有利益攸关方积极参与评估工作进展，以便为今后的会议做准备。主席呼吁提出</w:t>
      </w:r>
      <w:r w:rsidR="00FF4D03">
        <w:rPr>
          <w:rFonts w:ascii="SimSun" w:hAnsi="SimSun" w:hint="eastAsia"/>
          <w:sz w:val="21"/>
          <w:szCs w:val="21"/>
        </w:rPr>
        <w:t>将</w:t>
      </w:r>
      <w:r w:rsidRPr="0094594B">
        <w:rPr>
          <w:rFonts w:ascii="SimSun" w:hAnsi="SimSun"/>
          <w:sz w:val="21"/>
          <w:szCs w:val="21"/>
        </w:rPr>
        <w:t>有益于委员会工作的建议。</w:t>
      </w:r>
    </w:p>
    <w:p w14:paraId="5D502C42" w14:textId="080215A0" w:rsidR="00376C5C" w:rsidRDefault="00CC4F89" w:rsidP="00711EFC">
      <w:pPr>
        <w:pStyle w:val="ListParagraph1"/>
        <w:overflowPunct w:val="0"/>
        <w:spacing w:before="720" w:afterLines="50" w:after="120" w:line="340" w:lineRule="atLeast"/>
        <w:ind w:left="0"/>
        <w:contextualSpacing w:val="0"/>
        <w:jc w:val="both"/>
        <w:rPr>
          <w:rFonts w:ascii="KaiTi" w:eastAsia="KaiTi" w:hAnsi="KaiTi"/>
          <w:sz w:val="21"/>
          <w:szCs w:val="21"/>
        </w:rPr>
      </w:pPr>
      <w:r w:rsidRPr="003A4C53">
        <w:rPr>
          <w:rFonts w:ascii="KaiTi" w:eastAsia="KaiTi" w:hAnsi="KaiTi"/>
          <w:sz w:val="21"/>
          <w:szCs w:val="21"/>
        </w:rPr>
        <w:t>[</w:t>
      </w:r>
      <w:r w:rsidR="00D803DB" w:rsidRPr="003A4C53">
        <w:rPr>
          <w:rFonts w:ascii="KaiTi" w:eastAsia="KaiTi" w:hAnsi="KaiTi" w:hint="eastAsia"/>
          <w:sz w:val="21"/>
          <w:szCs w:val="21"/>
        </w:rPr>
        <w:t>后接</w:t>
      </w:r>
      <w:r w:rsidRPr="003A4C53">
        <w:rPr>
          <w:rFonts w:ascii="KaiTi" w:eastAsia="KaiTi" w:hAnsi="KaiTi"/>
          <w:sz w:val="21"/>
          <w:szCs w:val="21"/>
        </w:rPr>
        <w:t>附件]</w:t>
      </w:r>
    </w:p>
    <w:p w14:paraId="4CF9E4D2" w14:textId="6D0E6BF3" w:rsidR="005C5FBF" w:rsidRPr="00D803DB" w:rsidRDefault="005C5FBF">
      <w:pPr>
        <w:pStyle w:val="Heading2"/>
        <w:jc w:val="both"/>
        <w:rPr>
          <w:rFonts w:ascii="SimSun" w:hAnsi="SimSun"/>
          <w:sz w:val="21"/>
          <w:szCs w:val="21"/>
        </w:rPr>
        <w:sectPr w:rsidR="005C5FBF" w:rsidRPr="00D803DB" w:rsidSect="00E0572A">
          <w:headerReference w:type="default" r:id="rId13"/>
          <w:pgSz w:w="11907" w:h="16840" w:code="9"/>
          <w:pgMar w:top="567" w:right="1134" w:bottom="1418" w:left="1418" w:header="510" w:footer="1021" w:gutter="0"/>
          <w:pgNumType w:start="1"/>
          <w:cols w:space="720"/>
          <w:titlePg/>
          <w:docGrid w:linePitch="360"/>
        </w:sectPr>
      </w:pPr>
    </w:p>
    <w:p w14:paraId="250525CF" w14:textId="77777777" w:rsidR="001A6BD9" w:rsidRPr="001A6BD9" w:rsidRDefault="001A6BD9" w:rsidP="001A6BD9">
      <w:pPr>
        <w:rPr>
          <w:b/>
          <w:szCs w:val="22"/>
        </w:rPr>
      </w:pPr>
      <w:r w:rsidRPr="001A6BD9">
        <w:rPr>
          <w:b/>
          <w:szCs w:val="22"/>
        </w:rPr>
        <w:lastRenderedPageBreak/>
        <w:t>LISTE DES PARTICIPANTS/</w:t>
      </w:r>
    </w:p>
    <w:p w14:paraId="51884F10" w14:textId="77777777" w:rsidR="001A6BD9" w:rsidRPr="001A6BD9" w:rsidRDefault="001A6BD9" w:rsidP="001A6BD9">
      <w:pPr>
        <w:rPr>
          <w:b/>
          <w:szCs w:val="22"/>
        </w:rPr>
      </w:pPr>
      <w:r w:rsidRPr="001A6BD9">
        <w:rPr>
          <w:b/>
          <w:szCs w:val="22"/>
        </w:rPr>
        <w:t>LIST OF PARTIPANTS</w:t>
      </w:r>
    </w:p>
    <w:p w14:paraId="754E02FC" w14:textId="77777777" w:rsidR="001A6BD9" w:rsidRPr="001A6BD9" w:rsidRDefault="001A6BD9" w:rsidP="001A6BD9">
      <w:pPr>
        <w:rPr>
          <w:lang w:val="fr-CH"/>
        </w:rPr>
      </w:pPr>
    </w:p>
    <w:p w14:paraId="4CD56625" w14:textId="77777777" w:rsidR="001A6BD9" w:rsidRPr="001A6BD9" w:rsidRDefault="001A6BD9" w:rsidP="001A6BD9">
      <w:pPr>
        <w:rPr>
          <w:lang w:val="fr-CH"/>
        </w:rPr>
      </w:pPr>
    </w:p>
    <w:p w14:paraId="31BC8929" w14:textId="77777777" w:rsidR="001A6BD9" w:rsidRPr="001A6BD9" w:rsidRDefault="001A6BD9" w:rsidP="001A6BD9">
      <w:pPr>
        <w:tabs>
          <w:tab w:val="left" w:pos="567"/>
          <w:tab w:val="left" w:pos="1418"/>
        </w:tabs>
        <w:rPr>
          <w:szCs w:val="22"/>
        </w:rPr>
      </w:pPr>
      <w:r w:rsidRPr="001A6BD9">
        <w:rPr>
          <w:szCs w:val="22"/>
        </w:rPr>
        <w:t>I.</w:t>
      </w:r>
      <w:r w:rsidRPr="001A6BD9">
        <w:rPr>
          <w:szCs w:val="22"/>
        </w:rPr>
        <w:tab/>
      </w:r>
      <w:r w:rsidRPr="001A6BD9">
        <w:rPr>
          <w:szCs w:val="22"/>
          <w:u w:val="single"/>
        </w:rPr>
        <w:t>MEMBRES/MEMBERS</w:t>
      </w:r>
    </w:p>
    <w:p w14:paraId="28E6BD11" w14:textId="77777777" w:rsidR="001A6BD9" w:rsidRPr="001A6BD9" w:rsidRDefault="001A6BD9" w:rsidP="001A6BD9">
      <w:pPr>
        <w:rPr>
          <w:lang w:val="fr-CH"/>
        </w:rPr>
      </w:pPr>
    </w:p>
    <w:p w14:paraId="36F0007B" w14:textId="77777777" w:rsidR="001A6BD9" w:rsidRPr="001A6BD9" w:rsidRDefault="001A6BD9" w:rsidP="001A6BD9">
      <w:pPr>
        <w:rPr>
          <w:lang w:val="fr-CH"/>
        </w:rPr>
      </w:pPr>
    </w:p>
    <w:p w14:paraId="304F3737" w14:textId="77777777" w:rsidR="001A6BD9" w:rsidRPr="001A6BD9" w:rsidRDefault="001A6BD9" w:rsidP="001A6BD9">
      <w:pPr>
        <w:rPr>
          <w:szCs w:val="22"/>
          <w:u w:val="single"/>
          <w:lang w:val="fr-FR"/>
        </w:rPr>
      </w:pPr>
      <w:r w:rsidRPr="001A6BD9">
        <w:rPr>
          <w:szCs w:val="22"/>
          <w:u w:val="single"/>
          <w:lang w:val="fr-FR"/>
        </w:rPr>
        <w:t>AFRIQUE DU SUD/SOUTH AFRICA</w:t>
      </w:r>
    </w:p>
    <w:p w14:paraId="6A060C39" w14:textId="77777777" w:rsidR="001A6BD9" w:rsidRPr="001A6BD9" w:rsidRDefault="001A6BD9" w:rsidP="001A6BD9">
      <w:pPr>
        <w:rPr>
          <w:szCs w:val="22"/>
          <w:u w:val="single"/>
          <w:lang w:val="fr-FR"/>
        </w:rPr>
      </w:pPr>
    </w:p>
    <w:p w14:paraId="050FDF58" w14:textId="77777777" w:rsidR="001A6BD9" w:rsidRPr="001A6BD9" w:rsidRDefault="001A6BD9" w:rsidP="001A6BD9">
      <w:pPr>
        <w:rPr>
          <w:szCs w:val="22"/>
          <w:lang w:val="fr-FR"/>
        </w:rPr>
      </w:pPr>
      <w:r w:rsidRPr="001A6BD9">
        <w:rPr>
          <w:szCs w:val="22"/>
          <w:lang w:val="fr-FR"/>
        </w:rPr>
        <w:t>Renah LUSIBA (Ms.), Chief Director, International Relations, Communications and Digital Technologies, Pretoria</w:t>
      </w:r>
    </w:p>
    <w:p w14:paraId="4CF7F761" w14:textId="77777777" w:rsidR="001A6BD9" w:rsidRPr="001A6BD9" w:rsidRDefault="001A6BD9" w:rsidP="001A6BD9">
      <w:pPr>
        <w:rPr>
          <w:szCs w:val="22"/>
          <w:u w:val="single"/>
          <w:lang w:val="fr-FR"/>
        </w:rPr>
      </w:pPr>
    </w:p>
    <w:p w14:paraId="5FDA17DB" w14:textId="77777777" w:rsidR="001A6BD9" w:rsidRPr="001A6BD9" w:rsidRDefault="001A6BD9" w:rsidP="001A6BD9">
      <w:pPr>
        <w:rPr>
          <w:szCs w:val="22"/>
        </w:rPr>
      </w:pPr>
      <w:r w:rsidRPr="001A6BD9">
        <w:rPr>
          <w:szCs w:val="22"/>
        </w:rPr>
        <w:t>Collin MASHILE (Mr.), Chief Director, Broadcasting Policy, Communications and Digital Technologies, Pretoria</w:t>
      </w:r>
    </w:p>
    <w:p w14:paraId="4CD221AC" w14:textId="77777777" w:rsidR="001A6BD9" w:rsidRPr="001A6BD9" w:rsidRDefault="001A6BD9" w:rsidP="001A6BD9">
      <w:pPr>
        <w:rPr>
          <w:szCs w:val="22"/>
          <w:u w:val="single"/>
        </w:rPr>
      </w:pPr>
    </w:p>
    <w:p w14:paraId="346299A7" w14:textId="77777777" w:rsidR="001A6BD9" w:rsidRPr="001A6BD9" w:rsidRDefault="001A6BD9" w:rsidP="001A6BD9">
      <w:pPr>
        <w:rPr>
          <w:szCs w:val="22"/>
        </w:rPr>
      </w:pPr>
      <w:r w:rsidRPr="001A6BD9">
        <w:rPr>
          <w:szCs w:val="22"/>
        </w:rPr>
        <w:t>Meshendri PADAYACHY (Ms.), Deputy Director Intellectual Property Law and Policy, Policy and Legislation, Trade and Industry, Pretoria</w:t>
      </w:r>
    </w:p>
    <w:p w14:paraId="45AD7129" w14:textId="77777777" w:rsidR="001A6BD9" w:rsidRPr="001A6BD9" w:rsidRDefault="001A6BD9" w:rsidP="001A6BD9">
      <w:pPr>
        <w:rPr>
          <w:szCs w:val="22"/>
        </w:rPr>
      </w:pPr>
    </w:p>
    <w:p w14:paraId="29DB1567" w14:textId="77777777" w:rsidR="001A6BD9" w:rsidRPr="001A6BD9" w:rsidRDefault="001A6BD9" w:rsidP="001A6BD9">
      <w:pPr>
        <w:rPr>
          <w:szCs w:val="22"/>
        </w:rPr>
      </w:pPr>
      <w:r w:rsidRPr="001A6BD9">
        <w:rPr>
          <w:szCs w:val="22"/>
        </w:rPr>
        <w:t>Verushka GILBERT (Ms.), Technical Official, Trade Policy, Negotiations and Cooperation, Department of Trade, Industry and Competition, Pretoria</w:t>
      </w:r>
    </w:p>
    <w:p w14:paraId="54D0CC49" w14:textId="77777777" w:rsidR="001A6BD9" w:rsidRPr="001A6BD9" w:rsidRDefault="001A6BD9" w:rsidP="001A6BD9">
      <w:pPr>
        <w:rPr>
          <w:szCs w:val="22"/>
        </w:rPr>
      </w:pPr>
    </w:p>
    <w:p w14:paraId="6939EB60" w14:textId="77777777" w:rsidR="001A6BD9" w:rsidRPr="001A6BD9" w:rsidRDefault="001A6BD9" w:rsidP="001A6BD9">
      <w:pPr>
        <w:rPr>
          <w:szCs w:val="22"/>
        </w:rPr>
      </w:pPr>
      <w:r w:rsidRPr="001A6BD9">
        <w:rPr>
          <w:szCs w:val="22"/>
        </w:rPr>
        <w:t>Mandla NKABENI (Mr.), First Secretary, Permanent Mission, Geneva</w:t>
      </w:r>
    </w:p>
    <w:p w14:paraId="6E07C06D" w14:textId="77777777" w:rsidR="001A6BD9" w:rsidRPr="001A6BD9" w:rsidRDefault="001A6BD9" w:rsidP="001A6BD9">
      <w:pPr>
        <w:rPr>
          <w:szCs w:val="22"/>
        </w:rPr>
      </w:pPr>
    </w:p>
    <w:p w14:paraId="3A6E0DC9" w14:textId="77777777" w:rsidR="001A6BD9" w:rsidRPr="001A6BD9" w:rsidRDefault="001A6BD9" w:rsidP="001A6BD9">
      <w:pPr>
        <w:keepNext/>
        <w:keepLines/>
        <w:rPr>
          <w:color w:val="000000"/>
          <w:szCs w:val="22"/>
        </w:rPr>
      </w:pPr>
    </w:p>
    <w:p w14:paraId="2B1398FC" w14:textId="77777777" w:rsidR="001A6BD9" w:rsidRPr="001A6BD9" w:rsidRDefault="001A6BD9" w:rsidP="001A6BD9">
      <w:pPr>
        <w:keepNext/>
        <w:keepLines/>
        <w:rPr>
          <w:color w:val="000000"/>
          <w:szCs w:val="22"/>
          <w:u w:val="single"/>
          <w:lang w:val="fr-CH"/>
        </w:rPr>
      </w:pPr>
      <w:r w:rsidRPr="001A6BD9">
        <w:rPr>
          <w:color w:val="000000"/>
          <w:szCs w:val="22"/>
          <w:u w:val="single"/>
          <w:lang w:val="fr-CH"/>
        </w:rPr>
        <w:t>ALGÉRIE/ALGERIA</w:t>
      </w:r>
    </w:p>
    <w:p w14:paraId="29E0C188" w14:textId="77777777" w:rsidR="001A6BD9" w:rsidRPr="001A6BD9" w:rsidRDefault="001A6BD9" w:rsidP="001A6BD9">
      <w:pPr>
        <w:keepNext/>
        <w:keepLines/>
        <w:rPr>
          <w:color w:val="000000"/>
          <w:szCs w:val="22"/>
          <w:u w:val="single"/>
          <w:lang w:val="fr-CH"/>
        </w:rPr>
      </w:pPr>
    </w:p>
    <w:p w14:paraId="2E6D4AE9" w14:textId="77777777" w:rsidR="001A6BD9" w:rsidRPr="001A6BD9" w:rsidRDefault="001A6BD9" w:rsidP="001A6BD9">
      <w:pPr>
        <w:keepNext/>
        <w:keepLines/>
        <w:rPr>
          <w:color w:val="000000"/>
          <w:szCs w:val="22"/>
          <w:lang w:val="fr-CH"/>
        </w:rPr>
      </w:pPr>
      <w:r w:rsidRPr="001A6BD9">
        <w:rPr>
          <w:szCs w:val="22"/>
          <w:lang w:val="fr-FR"/>
        </w:rPr>
        <w:t xml:space="preserve">Nacira AIYACHIA (Mme), </w:t>
      </w:r>
      <w:r w:rsidRPr="001A6BD9">
        <w:rPr>
          <w:color w:val="000000"/>
          <w:szCs w:val="22"/>
          <w:lang w:val="fr-CH"/>
        </w:rPr>
        <w:t>directrice général, Office national des droits d’auteur et droits voisins (ONDA), Ministère de la culture, Alger</w:t>
      </w:r>
    </w:p>
    <w:p w14:paraId="31DF9194" w14:textId="77777777" w:rsidR="001A6BD9" w:rsidRPr="001A6BD9" w:rsidRDefault="001A6BD9" w:rsidP="001A6BD9">
      <w:pPr>
        <w:keepNext/>
        <w:keepLines/>
        <w:rPr>
          <w:color w:val="000000"/>
          <w:szCs w:val="22"/>
          <w:u w:val="single"/>
          <w:lang w:val="fr-CH"/>
        </w:rPr>
      </w:pPr>
    </w:p>
    <w:p w14:paraId="68E0B8CC" w14:textId="77777777" w:rsidR="001A6BD9" w:rsidRPr="001A6BD9" w:rsidRDefault="001A6BD9" w:rsidP="001A6BD9">
      <w:pPr>
        <w:tabs>
          <w:tab w:val="left" w:pos="1418"/>
        </w:tabs>
        <w:rPr>
          <w:color w:val="000000"/>
          <w:szCs w:val="22"/>
          <w:lang w:val="fr-FR"/>
        </w:rPr>
      </w:pPr>
      <w:r w:rsidRPr="001A6BD9">
        <w:rPr>
          <w:szCs w:val="22"/>
          <w:lang w:val="fr-FR"/>
        </w:rPr>
        <w:t>Mohamed BAKIR (M.),</w:t>
      </w:r>
      <w:r w:rsidRPr="001A6BD9">
        <w:rPr>
          <w:color w:val="000000"/>
          <w:szCs w:val="22"/>
          <w:lang w:val="fr-FR"/>
        </w:rPr>
        <w:t xml:space="preserve"> premier </w:t>
      </w:r>
      <w:r w:rsidRPr="001A6BD9">
        <w:rPr>
          <w:szCs w:val="22"/>
          <w:lang w:val="fr-FR"/>
        </w:rPr>
        <w:t>secrétaire,</w:t>
      </w:r>
      <w:r w:rsidRPr="001A6BD9">
        <w:rPr>
          <w:color w:val="000000"/>
          <w:szCs w:val="22"/>
          <w:lang w:val="fr-FR"/>
        </w:rPr>
        <w:t xml:space="preserve"> Mission permanente, Genève</w:t>
      </w:r>
    </w:p>
    <w:p w14:paraId="101E68BE" w14:textId="77777777" w:rsidR="001A6BD9" w:rsidRPr="001A6BD9" w:rsidRDefault="001A6BD9" w:rsidP="001A6BD9">
      <w:pPr>
        <w:keepNext/>
        <w:keepLines/>
        <w:rPr>
          <w:color w:val="000000"/>
          <w:szCs w:val="22"/>
          <w:lang w:val="fr-CH"/>
        </w:rPr>
      </w:pPr>
    </w:p>
    <w:p w14:paraId="79A4F372" w14:textId="77777777" w:rsidR="001A6BD9" w:rsidRPr="001A6BD9" w:rsidRDefault="001A6BD9" w:rsidP="001A6BD9">
      <w:pPr>
        <w:keepNext/>
        <w:keepLines/>
        <w:rPr>
          <w:color w:val="000000"/>
          <w:szCs w:val="22"/>
          <w:lang w:val="fr-CH"/>
        </w:rPr>
      </w:pPr>
    </w:p>
    <w:p w14:paraId="481C65FB" w14:textId="77777777" w:rsidR="001A6BD9" w:rsidRPr="001A6BD9" w:rsidRDefault="001A6BD9" w:rsidP="001A6BD9">
      <w:pPr>
        <w:rPr>
          <w:szCs w:val="22"/>
          <w:u w:val="single"/>
        </w:rPr>
      </w:pPr>
      <w:r w:rsidRPr="001A6BD9">
        <w:rPr>
          <w:szCs w:val="22"/>
          <w:u w:val="single"/>
        </w:rPr>
        <w:t>ALLEMAGNE/GERMANY</w:t>
      </w:r>
    </w:p>
    <w:p w14:paraId="04813AE9" w14:textId="77777777" w:rsidR="001A6BD9" w:rsidRPr="001A6BD9" w:rsidRDefault="001A6BD9" w:rsidP="001A6BD9">
      <w:pPr>
        <w:rPr>
          <w:szCs w:val="22"/>
          <w:u w:val="single"/>
        </w:rPr>
      </w:pPr>
    </w:p>
    <w:p w14:paraId="6CBD9F42" w14:textId="77777777" w:rsidR="001A6BD9" w:rsidRPr="001A6BD9" w:rsidRDefault="001A6BD9" w:rsidP="001A6BD9">
      <w:pPr>
        <w:rPr>
          <w:szCs w:val="22"/>
        </w:rPr>
      </w:pPr>
      <w:r w:rsidRPr="001A6BD9">
        <w:rPr>
          <w:szCs w:val="22"/>
        </w:rPr>
        <w:t>Thomas EWERT (Mr.), Legal Officer, Copyright Unit, Ministry of Justice, Berlin</w:t>
      </w:r>
    </w:p>
    <w:p w14:paraId="4193A408" w14:textId="77777777" w:rsidR="001A6BD9" w:rsidRPr="001A6BD9" w:rsidRDefault="001A6BD9" w:rsidP="001A6BD9">
      <w:pPr>
        <w:keepNext/>
        <w:keepLines/>
        <w:rPr>
          <w:color w:val="000000"/>
          <w:szCs w:val="22"/>
        </w:rPr>
      </w:pPr>
    </w:p>
    <w:p w14:paraId="5808A6E3" w14:textId="77777777" w:rsidR="001A6BD9" w:rsidRPr="001A6BD9" w:rsidRDefault="001A6BD9" w:rsidP="001A6BD9">
      <w:pPr>
        <w:keepNext/>
        <w:keepLines/>
        <w:rPr>
          <w:szCs w:val="22"/>
        </w:rPr>
      </w:pPr>
      <w:r w:rsidRPr="001A6BD9">
        <w:rPr>
          <w:szCs w:val="22"/>
        </w:rPr>
        <w:t>Florian PRIEMEL (Mr.), Research Fellow, University of Cologne, University of Cologne, Cologne</w:t>
      </w:r>
    </w:p>
    <w:p w14:paraId="5EF74674" w14:textId="77777777" w:rsidR="001A6BD9" w:rsidRPr="001A6BD9" w:rsidRDefault="001A6BD9" w:rsidP="001A6BD9">
      <w:pPr>
        <w:keepNext/>
        <w:keepLines/>
        <w:rPr>
          <w:color w:val="000000"/>
          <w:szCs w:val="22"/>
        </w:rPr>
      </w:pPr>
    </w:p>
    <w:p w14:paraId="4F56B0DF" w14:textId="77777777" w:rsidR="001A6BD9" w:rsidRPr="001A6BD9" w:rsidRDefault="001A6BD9" w:rsidP="001A6BD9">
      <w:pPr>
        <w:rPr>
          <w:szCs w:val="22"/>
        </w:rPr>
      </w:pPr>
      <w:r w:rsidRPr="001A6BD9">
        <w:rPr>
          <w:szCs w:val="22"/>
        </w:rPr>
        <w:t xml:space="preserve">Jan TECHERT, DR. (Mr.), Counsellor, Permanent Mission of Germany, Geneva </w:t>
      </w:r>
    </w:p>
    <w:p w14:paraId="4BCC47F5" w14:textId="77777777" w:rsidR="001A6BD9" w:rsidRPr="001A6BD9" w:rsidRDefault="001A6BD9" w:rsidP="001A6BD9">
      <w:pPr>
        <w:rPr>
          <w:szCs w:val="22"/>
        </w:rPr>
      </w:pPr>
    </w:p>
    <w:p w14:paraId="76F15FE3" w14:textId="77777777" w:rsidR="001A6BD9" w:rsidRPr="001A6BD9" w:rsidRDefault="001A6BD9" w:rsidP="001A6BD9"/>
    <w:p w14:paraId="24F87829" w14:textId="77777777" w:rsidR="001A6BD9" w:rsidRPr="001A6BD9" w:rsidRDefault="001A6BD9" w:rsidP="001A6BD9">
      <w:pPr>
        <w:rPr>
          <w:szCs w:val="22"/>
          <w:u w:val="single"/>
        </w:rPr>
      </w:pPr>
      <w:r w:rsidRPr="001A6BD9">
        <w:rPr>
          <w:szCs w:val="22"/>
          <w:u w:val="single"/>
        </w:rPr>
        <w:t>ANGOLA</w:t>
      </w:r>
    </w:p>
    <w:p w14:paraId="6B267790" w14:textId="77777777" w:rsidR="001A6BD9" w:rsidRPr="001A6BD9" w:rsidRDefault="001A6BD9" w:rsidP="001A6BD9">
      <w:pPr>
        <w:rPr>
          <w:szCs w:val="22"/>
          <w:u w:val="single"/>
        </w:rPr>
      </w:pPr>
    </w:p>
    <w:p w14:paraId="3DC5B1C5" w14:textId="77777777" w:rsidR="001A6BD9" w:rsidRPr="001A6BD9" w:rsidRDefault="001A6BD9" w:rsidP="001A6BD9">
      <w:pPr>
        <w:rPr>
          <w:szCs w:val="22"/>
        </w:rPr>
      </w:pPr>
      <w:r w:rsidRPr="001A6BD9">
        <w:rPr>
          <w:szCs w:val="22"/>
        </w:rPr>
        <w:t>Alberto GUIMARAES (Mr.), Second Secretary, Permanent Mission, Geneva</w:t>
      </w:r>
    </w:p>
    <w:p w14:paraId="6441A01E" w14:textId="77777777" w:rsidR="001A6BD9" w:rsidRPr="001A6BD9" w:rsidRDefault="001A6BD9" w:rsidP="001A6BD9">
      <w:pPr>
        <w:rPr>
          <w:szCs w:val="22"/>
        </w:rPr>
      </w:pPr>
    </w:p>
    <w:p w14:paraId="44A878AA" w14:textId="77777777" w:rsidR="001A6BD9" w:rsidRPr="001A6BD9" w:rsidRDefault="001A6BD9" w:rsidP="001A6BD9"/>
    <w:p w14:paraId="0E29DC77" w14:textId="77777777" w:rsidR="001A6BD9" w:rsidRPr="001A6BD9" w:rsidRDefault="001A6BD9" w:rsidP="001A6BD9">
      <w:pPr>
        <w:rPr>
          <w:szCs w:val="22"/>
          <w:u w:val="single"/>
        </w:rPr>
      </w:pPr>
      <w:r w:rsidRPr="001A6BD9">
        <w:rPr>
          <w:szCs w:val="22"/>
          <w:u w:val="single"/>
        </w:rPr>
        <w:t>ARABIE SAOUDITE/SAUDI ARABIA</w:t>
      </w:r>
    </w:p>
    <w:p w14:paraId="76FB7860" w14:textId="77777777" w:rsidR="001A6BD9" w:rsidRPr="001A6BD9" w:rsidRDefault="001A6BD9" w:rsidP="001A6BD9">
      <w:pPr>
        <w:rPr>
          <w:szCs w:val="22"/>
          <w:u w:val="single"/>
        </w:rPr>
      </w:pPr>
    </w:p>
    <w:p w14:paraId="2845EF17" w14:textId="77777777" w:rsidR="001A6BD9" w:rsidRPr="001A6BD9" w:rsidRDefault="001A6BD9" w:rsidP="001A6BD9">
      <w:pPr>
        <w:rPr>
          <w:szCs w:val="22"/>
        </w:rPr>
      </w:pPr>
      <w:r w:rsidRPr="001A6BD9">
        <w:rPr>
          <w:szCs w:val="22"/>
        </w:rPr>
        <w:t>Ibrahim ALZAID (Mr.), Senior Legal Analyst, Legal Department, Intellectual Property Office, Riyadh</w:t>
      </w:r>
    </w:p>
    <w:p w14:paraId="1DF214B5" w14:textId="77777777" w:rsidR="001A6BD9" w:rsidRPr="001A6BD9" w:rsidRDefault="001A6BD9" w:rsidP="001A6BD9">
      <w:pPr>
        <w:rPr>
          <w:szCs w:val="22"/>
        </w:rPr>
      </w:pPr>
    </w:p>
    <w:p w14:paraId="6B1124F0" w14:textId="77777777" w:rsidR="001A6BD9" w:rsidRPr="001A6BD9" w:rsidRDefault="001A6BD9" w:rsidP="001A6BD9">
      <w:pPr>
        <w:rPr>
          <w:szCs w:val="22"/>
        </w:rPr>
      </w:pPr>
      <w:r w:rsidRPr="001A6BD9">
        <w:rPr>
          <w:szCs w:val="22"/>
        </w:rPr>
        <w:t>Bushra ALSHEHRI (Ms.), Saudi Authority for Intellectual Property, Riyadh</w:t>
      </w:r>
    </w:p>
    <w:p w14:paraId="0BC30C71" w14:textId="77777777" w:rsidR="001A6BD9" w:rsidRPr="001A6BD9" w:rsidRDefault="001A6BD9" w:rsidP="001A6BD9">
      <w:pPr>
        <w:rPr>
          <w:szCs w:val="22"/>
          <w:u w:val="single"/>
          <w:lang w:val="es-ES"/>
        </w:rPr>
      </w:pPr>
    </w:p>
    <w:p w14:paraId="54C10B43" w14:textId="77777777" w:rsidR="001A6BD9" w:rsidRPr="001A6BD9" w:rsidRDefault="001A6BD9" w:rsidP="001A6BD9">
      <w:pPr>
        <w:rPr>
          <w:szCs w:val="22"/>
          <w:u w:val="single"/>
          <w:lang w:val="es-ES"/>
        </w:rPr>
      </w:pPr>
    </w:p>
    <w:p w14:paraId="0CD9FCBC" w14:textId="77777777" w:rsidR="001A6BD9" w:rsidRPr="001A6BD9" w:rsidRDefault="001A6BD9" w:rsidP="001A6BD9">
      <w:pPr>
        <w:keepNext/>
        <w:rPr>
          <w:szCs w:val="22"/>
          <w:u w:val="single"/>
          <w:lang w:val="es-ES"/>
        </w:rPr>
      </w:pPr>
      <w:r w:rsidRPr="001A6BD9">
        <w:rPr>
          <w:szCs w:val="22"/>
          <w:u w:val="single"/>
          <w:lang w:val="es-ES"/>
        </w:rPr>
        <w:lastRenderedPageBreak/>
        <w:t>ARGENTINE/ARGENTINA</w:t>
      </w:r>
    </w:p>
    <w:p w14:paraId="21C16149" w14:textId="77777777" w:rsidR="001A6BD9" w:rsidRPr="001A6BD9" w:rsidRDefault="001A6BD9" w:rsidP="001A6BD9">
      <w:pPr>
        <w:rPr>
          <w:szCs w:val="22"/>
          <w:u w:val="single"/>
          <w:lang w:val="es-ES"/>
        </w:rPr>
      </w:pPr>
    </w:p>
    <w:p w14:paraId="12BDEEB6" w14:textId="77777777" w:rsidR="001A6BD9" w:rsidRPr="001A6BD9" w:rsidRDefault="001A6BD9" w:rsidP="001A6BD9">
      <w:pPr>
        <w:rPr>
          <w:szCs w:val="22"/>
          <w:lang w:val="es-ES"/>
        </w:rPr>
      </w:pPr>
      <w:r w:rsidRPr="001A6BD9">
        <w:rPr>
          <w:szCs w:val="22"/>
          <w:lang w:val="es-ES"/>
        </w:rPr>
        <w:t>Graciela PEIRETTI (Sra.), Directora de Coordinación y Asuntos Internacionales en materia de propiedad intelectual de la Dirección Nacional del Derecho de Autor, Buenos Aires</w:t>
      </w:r>
    </w:p>
    <w:p w14:paraId="1B7B70A5" w14:textId="77777777" w:rsidR="001A6BD9" w:rsidRPr="001A6BD9" w:rsidRDefault="001A6BD9" w:rsidP="001A6BD9">
      <w:pPr>
        <w:rPr>
          <w:szCs w:val="22"/>
          <w:lang w:val="es-ES"/>
        </w:rPr>
      </w:pPr>
    </w:p>
    <w:p w14:paraId="699D2A14" w14:textId="77777777" w:rsidR="001A6BD9" w:rsidRPr="001A6BD9" w:rsidRDefault="001A6BD9" w:rsidP="001A6BD9">
      <w:pPr>
        <w:rPr>
          <w:szCs w:val="22"/>
          <w:lang w:val="es-ES"/>
        </w:rPr>
      </w:pPr>
      <w:r w:rsidRPr="001A6BD9">
        <w:rPr>
          <w:szCs w:val="22"/>
          <w:lang w:val="es-ES"/>
        </w:rPr>
        <w:t>Betina Carla FABBIETTI (Sra.), Segunda Secretario, Misión Permanente, Ginebra</w:t>
      </w:r>
    </w:p>
    <w:p w14:paraId="4D642DB0" w14:textId="77777777" w:rsidR="001A6BD9" w:rsidRPr="001A6BD9" w:rsidRDefault="001A6BD9" w:rsidP="001A6BD9">
      <w:pPr>
        <w:rPr>
          <w:lang w:val="es-ES"/>
        </w:rPr>
      </w:pPr>
    </w:p>
    <w:p w14:paraId="17398C69" w14:textId="77777777" w:rsidR="001A6BD9" w:rsidRPr="001A6BD9" w:rsidRDefault="001A6BD9" w:rsidP="001A6BD9">
      <w:pPr>
        <w:rPr>
          <w:lang w:val="es-ES"/>
        </w:rPr>
      </w:pPr>
    </w:p>
    <w:p w14:paraId="15CC58F6" w14:textId="77777777" w:rsidR="001A6BD9" w:rsidRPr="001A6BD9" w:rsidRDefault="001A6BD9" w:rsidP="001A6BD9">
      <w:pPr>
        <w:rPr>
          <w:szCs w:val="22"/>
          <w:u w:val="single"/>
        </w:rPr>
      </w:pPr>
      <w:r w:rsidRPr="001A6BD9">
        <w:rPr>
          <w:szCs w:val="22"/>
          <w:u w:val="single"/>
        </w:rPr>
        <w:t>ARMÉNIE/ARMENIA</w:t>
      </w:r>
    </w:p>
    <w:p w14:paraId="5B7D8D6A" w14:textId="77777777" w:rsidR="001A6BD9" w:rsidRPr="001A6BD9" w:rsidRDefault="001A6BD9" w:rsidP="001A6BD9">
      <w:pPr>
        <w:rPr>
          <w:szCs w:val="22"/>
          <w:u w:val="single"/>
        </w:rPr>
      </w:pPr>
    </w:p>
    <w:p w14:paraId="7AA6F040" w14:textId="77777777" w:rsidR="001A6BD9" w:rsidRPr="001A6BD9" w:rsidRDefault="001A6BD9" w:rsidP="001A6BD9">
      <w:pPr>
        <w:rPr>
          <w:szCs w:val="22"/>
        </w:rPr>
      </w:pPr>
      <w:r w:rsidRPr="001A6BD9">
        <w:rPr>
          <w:szCs w:val="22"/>
        </w:rPr>
        <w:t>Elen HAMBARDZUMYAN (Ms.), Chief Specialist, Copyright and Related Rights Department, Yerevan</w:t>
      </w:r>
    </w:p>
    <w:p w14:paraId="715BB1CC" w14:textId="77777777" w:rsidR="001A6BD9" w:rsidRPr="001A6BD9" w:rsidRDefault="001A6BD9" w:rsidP="001A6BD9">
      <w:pPr>
        <w:rPr>
          <w:szCs w:val="22"/>
        </w:rPr>
      </w:pPr>
    </w:p>
    <w:p w14:paraId="65C0C456" w14:textId="77777777" w:rsidR="001A6BD9" w:rsidRPr="001A6BD9" w:rsidRDefault="001A6BD9" w:rsidP="001A6BD9"/>
    <w:p w14:paraId="2F39005E" w14:textId="77777777" w:rsidR="001A6BD9" w:rsidRPr="001A6BD9" w:rsidRDefault="001A6BD9" w:rsidP="001A6BD9">
      <w:pPr>
        <w:rPr>
          <w:szCs w:val="22"/>
          <w:u w:val="single"/>
        </w:rPr>
      </w:pPr>
      <w:r w:rsidRPr="001A6BD9">
        <w:rPr>
          <w:szCs w:val="22"/>
          <w:u w:val="single"/>
        </w:rPr>
        <w:t>AUSTRALIE/AUSTRALIA</w:t>
      </w:r>
    </w:p>
    <w:p w14:paraId="38CFE9EB" w14:textId="77777777" w:rsidR="001A6BD9" w:rsidRPr="001A6BD9" w:rsidRDefault="001A6BD9" w:rsidP="001A6BD9">
      <w:pPr>
        <w:rPr>
          <w:szCs w:val="22"/>
          <w:u w:val="single"/>
        </w:rPr>
      </w:pPr>
    </w:p>
    <w:p w14:paraId="1B4DB90F" w14:textId="77777777" w:rsidR="001A6BD9" w:rsidRPr="001A6BD9" w:rsidRDefault="001A6BD9" w:rsidP="001A6BD9">
      <w:pPr>
        <w:rPr>
          <w:szCs w:val="22"/>
        </w:rPr>
      </w:pPr>
      <w:r w:rsidRPr="001A6BD9">
        <w:rPr>
          <w:szCs w:val="22"/>
        </w:rPr>
        <w:t>Oscar GROSSER-KENNEDY (Mr.), Second Secretary, Permanent Mission, Geneva</w:t>
      </w:r>
    </w:p>
    <w:p w14:paraId="0FC14261" w14:textId="77777777" w:rsidR="001A6BD9" w:rsidRPr="001A6BD9" w:rsidRDefault="001A6BD9" w:rsidP="001A6BD9">
      <w:pPr>
        <w:rPr>
          <w:szCs w:val="22"/>
        </w:rPr>
      </w:pPr>
    </w:p>
    <w:p w14:paraId="041C331F" w14:textId="77777777" w:rsidR="001A6BD9" w:rsidRPr="001A6BD9" w:rsidRDefault="001A6BD9" w:rsidP="001A6BD9">
      <w:pPr>
        <w:rPr>
          <w:szCs w:val="22"/>
        </w:rPr>
      </w:pPr>
      <w:r w:rsidRPr="001A6BD9">
        <w:rPr>
          <w:szCs w:val="22"/>
        </w:rPr>
        <w:t>Sam RICKETSON (Mr.), Professor, University of Melbourne, Melbourne</w:t>
      </w:r>
    </w:p>
    <w:p w14:paraId="48E1E25C" w14:textId="77777777" w:rsidR="001A6BD9" w:rsidRPr="001A6BD9" w:rsidRDefault="001A6BD9" w:rsidP="001A6BD9">
      <w:pPr>
        <w:rPr>
          <w:szCs w:val="22"/>
        </w:rPr>
      </w:pPr>
    </w:p>
    <w:p w14:paraId="1CB5C2CF" w14:textId="77777777" w:rsidR="001A6BD9" w:rsidRPr="001A6BD9" w:rsidRDefault="001A6BD9" w:rsidP="001A6BD9">
      <w:pPr>
        <w:rPr>
          <w:szCs w:val="22"/>
        </w:rPr>
      </w:pPr>
    </w:p>
    <w:p w14:paraId="03FF3B72" w14:textId="77777777" w:rsidR="001A6BD9" w:rsidRPr="001A6BD9" w:rsidRDefault="001A6BD9" w:rsidP="001A6BD9">
      <w:pPr>
        <w:rPr>
          <w:szCs w:val="22"/>
          <w:u w:val="single"/>
        </w:rPr>
      </w:pPr>
      <w:r w:rsidRPr="001A6BD9">
        <w:rPr>
          <w:szCs w:val="22"/>
          <w:u w:val="single"/>
        </w:rPr>
        <w:t>AUTRICHE/AUSTRIA</w:t>
      </w:r>
    </w:p>
    <w:p w14:paraId="71983963" w14:textId="77777777" w:rsidR="001A6BD9" w:rsidRPr="001A6BD9" w:rsidRDefault="001A6BD9" w:rsidP="001A6BD9">
      <w:pPr>
        <w:rPr>
          <w:szCs w:val="22"/>
          <w:u w:val="single"/>
        </w:rPr>
      </w:pPr>
    </w:p>
    <w:p w14:paraId="77DE74E9" w14:textId="77777777" w:rsidR="001A6BD9" w:rsidRPr="001A6BD9" w:rsidRDefault="001A6BD9" w:rsidP="001A6BD9">
      <w:pPr>
        <w:rPr>
          <w:szCs w:val="22"/>
        </w:rPr>
      </w:pPr>
      <w:r w:rsidRPr="001A6BD9">
        <w:rPr>
          <w:szCs w:val="22"/>
        </w:rPr>
        <w:t>Christian AUINGER (Mr.), Mag., Civil Law Section/Copyright Unit, Federal Ministry of Justice, Vienna</w:t>
      </w:r>
    </w:p>
    <w:p w14:paraId="2C3808DB" w14:textId="77777777" w:rsidR="001A6BD9" w:rsidRPr="001A6BD9" w:rsidRDefault="001A6BD9" w:rsidP="001A6BD9">
      <w:pPr>
        <w:rPr>
          <w:szCs w:val="22"/>
        </w:rPr>
      </w:pPr>
    </w:p>
    <w:p w14:paraId="7CB876EC" w14:textId="77777777" w:rsidR="001A6BD9" w:rsidRPr="001A6BD9" w:rsidRDefault="001A6BD9" w:rsidP="001A6BD9">
      <w:pPr>
        <w:rPr>
          <w:szCs w:val="22"/>
        </w:rPr>
      </w:pPr>
    </w:p>
    <w:p w14:paraId="4BB732DF" w14:textId="77777777" w:rsidR="001A6BD9" w:rsidRPr="001A6BD9" w:rsidRDefault="001A6BD9" w:rsidP="001A6BD9">
      <w:pPr>
        <w:rPr>
          <w:szCs w:val="22"/>
          <w:u w:val="single"/>
        </w:rPr>
      </w:pPr>
      <w:r w:rsidRPr="001A6BD9">
        <w:rPr>
          <w:szCs w:val="22"/>
          <w:u w:val="single"/>
        </w:rPr>
        <w:t>BANGLADESH</w:t>
      </w:r>
    </w:p>
    <w:p w14:paraId="4E2767A8" w14:textId="77777777" w:rsidR="001A6BD9" w:rsidRPr="001A6BD9" w:rsidRDefault="001A6BD9" w:rsidP="001A6BD9">
      <w:pPr>
        <w:rPr>
          <w:szCs w:val="22"/>
        </w:rPr>
      </w:pPr>
      <w:r w:rsidRPr="001A6BD9">
        <w:rPr>
          <w:szCs w:val="22"/>
        </w:rPr>
        <w:t xml:space="preserve">Wolora RASNA (Ms.), Secretary General, </w:t>
      </w:r>
      <w:r w:rsidRPr="001A6BD9">
        <w:rPr>
          <w:bCs/>
          <w:szCs w:val="22"/>
        </w:rPr>
        <w:t>Ministry of Cultural Affairs</w:t>
      </w:r>
      <w:r w:rsidRPr="001A6BD9">
        <w:rPr>
          <w:b/>
          <w:bCs/>
          <w:szCs w:val="22"/>
        </w:rPr>
        <w:t xml:space="preserve">, </w:t>
      </w:r>
      <w:r w:rsidRPr="001A6BD9">
        <w:rPr>
          <w:szCs w:val="22"/>
        </w:rPr>
        <w:t>Dhaka</w:t>
      </w:r>
    </w:p>
    <w:p w14:paraId="58C07F48" w14:textId="77777777" w:rsidR="001A6BD9" w:rsidRPr="001A6BD9" w:rsidRDefault="001A6BD9" w:rsidP="001A6BD9">
      <w:pPr>
        <w:rPr>
          <w:szCs w:val="22"/>
        </w:rPr>
      </w:pPr>
    </w:p>
    <w:p w14:paraId="6BDFD288" w14:textId="77777777" w:rsidR="001A6BD9" w:rsidRPr="001A6BD9" w:rsidRDefault="001A6BD9" w:rsidP="001A6BD9">
      <w:pPr>
        <w:rPr>
          <w:szCs w:val="22"/>
        </w:rPr>
      </w:pPr>
      <w:r w:rsidRPr="001A6BD9">
        <w:rPr>
          <w:szCs w:val="22"/>
        </w:rPr>
        <w:t>Jafor RAJA (Mr.), Registrar, Copyright Office, Ministry of Cultural Affairs, Dhaka</w:t>
      </w:r>
    </w:p>
    <w:p w14:paraId="049CA265" w14:textId="77777777" w:rsidR="001A6BD9" w:rsidRPr="001A6BD9" w:rsidRDefault="001A6BD9" w:rsidP="001A6BD9">
      <w:pPr>
        <w:rPr>
          <w:szCs w:val="22"/>
        </w:rPr>
      </w:pPr>
    </w:p>
    <w:p w14:paraId="080EC141" w14:textId="77777777" w:rsidR="001A6BD9" w:rsidRPr="001A6BD9" w:rsidRDefault="001A6BD9" w:rsidP="001A6BD9">
      <w:pPr>
        <w:rPr>
          <w:color w:val="000000"/>
          <w:szCs w:val="22"/>
        </w:rPr>
      </w:pPr>
      <w:r w:rsidRPr="001A6BD9">
        <w:rPr>
          <w:szCs w:val="22"/>
        </w:rPr>
        <w:t>Mahabubur RAHMAN (Mr.), First Secretary, Permanent Mission, Geneva</w:t>
      </w:r>
    </w:p>
    <w:p w14:paraId="391895CF" w14:textId="77777777" w:rsidR="001A6BD9" w:rsidRPr="001A6BD9" w:rsidRDefault="001A6BD9" w:rsidP="001A6BD9"/>
    <w:p w14:paraId="7F37ECB4" w14:textId="77777777" w:rsidR="001A6BD9" w:rsidRPr="001A6BD9" w:rsidRDefault="001A6BD9" w:rsidP="001A6BD9"/>
    <w:p w14:paraId="1F80B2AC" w14:textId="77777777" w:rsidR="001A6BD9" w:rsidRPr="001A6BD9" w:rsidRDefault="001A6BD9" w:rsidP="001A6BD9">
      <w:pPr>
        <w:keepNext/>
        <w:keepLines/>
        <w:rPr>
          <w:color w:val="000000"/>
          <w:szCs w:val="22"/>
          <w:u w:val="single"/>
        </w:rPr>
      </w:pPr>
      <w:r w:rsidRPr="001A6BD9">
        <w:rPr>
          <w:color w:val="000000"/>
          <w:szCs w:val="22"/>
          <w:u w:val="single"/>
        </w:rPr>
        <w:t>BÉLARUS/BELARUS</w:t>
      </w:r>
    </w:p>
    <w:p w14:paraId="27533EF0" w14:textId="77777777" w:rsidR="001A6BD9" w:rsidRPr="001A6BD9" w:rsidRDefault="001A6BD9" w:rsidP="001A6BD9">
      <w:pPr>
        <w:keepNext/>
        <w:keepLines/>
        <w:rPr>
          <w:color w:val="000000"/>
          <w:szCs w:val="22"/>
          <w:u w:val="single"/>
        </w:rPr>
      </w:pPr>
    </w:p>
    <w:p w14:paraId="3FA2377B" w14:textId="77777777" w:rsidR="001A6BD9" w:rsidRPr="001A6BD9" w:rsidRDefault="001A6BD9" w:rsidP="001A6BD9">
      <w:pPr>
        <w:keepNext/>
        <w:keepLines/>
        <w:rPr>
          <w:szCs w:val="22"/>
        </w:rPr>
      </w:pPr>
      <w:r w:rsidRPr="001A6BD9">
        <w:rPr>
          <w:szCs w:val="22"/>
        </w:rPr>
        <w:t>Aliaksandr DZIANISMAN (Mr.), Head, Collective Management Center, National Center of Intellectual Property (NCIP), Minsk</w:t>
      </w:r>
    </w:p>
    <w:p w14:paraId="4D374FA9" w14:textId="77777777" w:rsidR="001A6BD9" w:rsidRPr="001A6BD9" w:rsidRDefault="001A6BD9" w:rsidP="001A6BD9"/>
    <w:p w14:paraId="5DF7E866" w14:textId="77777777" w:rsidR="001A6BD9" w:rsidRPr="001A6BD9" w:rsidRDefault="001A6BD9" w:rsidP="001A6BD9">
      <w:pPr>
        <w:rPr>
          <w:szCs w:val="22"/>
        </w:rPr>
      </w:pPr>
      <w:r w:rsidRPr="001A6BD9">
        <w:rPr>
          <w:szCs w:val="22"/>
        </w:rPr>
        <w:t>Katerina YANTIKOVA (Ms.), Head, Division of Copyright and Related Rights Legislation, Legal and Human Resources Department, National Center of Intellectual Property, Minsk</w:t>
      </w:r>
    </w:p>
    <w:p w14:paraId="0A9B8160" w14:textId="77777777" w:rsidR="001A6BD9" w:rsidRPr="001A6BD9" w:rsidRDefault="001A6BD9" w:rsidP="001A6BD9">
      <w:pPr>
        <w:keepNext/>
        <w:keepLines/>
        <w:rPr>
          <w:szCs w:val="22"/>
          <w:u w:val="single"/>
        </w:rPr>
      </w:pPr>
    </w:p>
    <w:p w14:paraId="5C25A2DF" w14:textId="77777777" w:rsidR="001A6BD9" w:rsidRPr="001A6BD9" w:rsidRDefault="001A6BD9" w:rsidP="001A6BD9">
      <w:pPr>
        <w:keepNext/>
        <w:keepLines/>
        <w:rPr>
          <w:szCs w:val="22"/>
          <w:u w:val="single"/>
        </w:rPr>
      </w:pPr>
    </w:p>
    <w:p w14:paraId="2AE636E8" w14:textId="77777777" w:rsidR="001A6BD9" w:rsidRPr="001A6BD9" w:rsidRDefault="001A6BD9" w:rsidP="001A6BD9">
      <w:pPr>
        <w:autoSpaceDE w:val="0"/>
        <w:autoSpaceDN w:val="0"/>
        <w:adjustRightInd w:val="0"/>
        <w:rPr>
          <w:rFonts w:eastAsia="Times New Roman"/>
          <w:color w:val="000000"/>
          <w:szCs w:val="22"/>
          <w:u w:val="single"/>
          <w:lang w:val="fr-FR" w:eastAsia="en-US"/>
        </w:rPr>
      </w:pPr>
      <w:r w:rsidRPr="001A6BD9">
        <w:rPr>
          <w:rFonts w:eastAsia="Times New Roman"/>
          <w:color w:val="000000"/>
          <w:szCs w:val="22"/>
          <w:u w:val="single"/>
          <w:lang w:val="fr-FR" w:eastAsia="en-US"/>
        </w:rPr>
        <w:t xml:space="preserve">BELGIQUE/BELGIUM </w:t>
      </w:r>
    </w:p>
    <w:p w14:paraId="5CD5195A" w14:textId="77777777" w:rsidR="001A6BD9" w:rsidRPr="001A6BD9" w:rsidRDefault="001A6BD9" w:rsidP="001A6BD9">
      <w:pPr>
        <w:autoSpaceDE w:val="0"/>
        <w:autoSpaceDN w:val="0"/>
        <w:adjustRightInd w:val="0"/>
        <w:rPr>
          <w:rFonts w:eastAsia="Times New Roman"/>
          <w:color w:val="000000"/>
          <w:szCs w:val="22"/>
          <w:lang w:val="fr-FR" w:eastAsia="en-US"/>
        </w:rPr>
      </w:pPr>
    </w:p>
    <w:p w14:paraId="763A7EF0" w14:textId="77777777" w:rsidR="001A6BD9" w:rsidRPr="001A6BD9" w:rsidRDefault="001A6BD9" w:rsidP="001A6BD9">
      <w:pPr>
        <w:autoSpaceDE w:val="0"/>
        <w:autoSpaceDN w:val="0"/>
        <w:adjustRightInd w:val="0"/>
        <w:rPr>
          <w:rFonts w:eastAsia="Times New Roman"/>
          <w:color w:val="000000"/>
          <w:szCs w:val="22"/>
          <w:lang w:val="fr-FR" w:eastAsia="en-US"/>
        </w:rPr>
      </w:pPr>
      <w:r w:rsidRPr="001A6BD9">
        <w:rPr>
          <w:rFonts w:eastAsia="Times New Roman"/>
          <w:color w:val="000000"/>
          <w:szCs w:val="22"/>
          <w:lang w:val="fr-FR" w:eastAsia="en-US"/>
        </w:rPr>
        <w:t>Miruna HEROVANU (Mme), agent principal des affaires européennes, Brussels</w:t>
      </w:r>
    </w:p>
    <w:p w14:paraId="3D24B6F2" w14:textId="77777777" w:rsidR="001A6BD9" w:rsidRPr="001A6BD9" w:rsidRDefault="001A6BD9" w:rsidP="001A6BD9">
      <w:pPr>
        <w:autoSpaceDE w:val="0"/>
        <w:autoSpaceDN w:val="0"/>
        <w:adjustRightInd w:val="0"/>
        <w:rPr>
          <w:rFonts w:eastAsia="Times New Roman"/>
          <w:color w:val="000000"/>
          <w:szCs w:val="22"/>
          <w:lang w:val="fr-FR" w:eastAsia="en-US"/>
        </w:rPr>
      </w:pPr>
    </w:p>
    <w:p w14:paraId="448B4232" w14:textId="77777777" w:rsidR="001A6BD9" w:rsidRPr="001A6BD9" w:rsidRDefault="001A6BD9" w:rsidP="001A6BD9">
      <w:pPr>
        <w:keepNext/>
        <w:keepLines/>
        <w:rPr>
          <w:szCs w:val="22"/>
          <w:lang w:val="fr-FR"/>
        </w:rPr>
      </w:pPr>
      <w:r w:rsidRPr="001A6BD9">
        <w:rPr>
          <w:szCs w:val="22"/>
          <w:lang w:val="fr-FR"/>
        </w:rPr>
        <w:t>Joren VANDEWEYER (M.), conseiller, Mission permanente, Genève</w:t>
      </w:r>
    </w:p>
    <w:p w14:paraId="2D7761AA" w14:textId="77777777" w:rsidR="001A6BD9" w:rsidRPr="001A6BD9" w:rsidRDefault="001A6BD9" w:rsidP="001A6BD9">
      <w:pPr>
        <w:keepNext/>
        <w:keepLines/>
        <w:rPr>
          <w:szCs w:val="22"/>
          <w:lang w:val="fr-FR"/>
        </w:rPr>
      </w:pPr>
    </w:p>
    <w:p w14:paraId="57EA8701" w14:textId="77777777" w:rsidR="001A6BD9" w:rsidRPr="001A6BD9" w:rsidRDefault="001A6BD9" w:rsidP="001A6BD9">
      <w:pPr>
        <w:rPr>
          <w:szCs w:val="22"/>
          <w:u w:val="single"/>
          <w:lang w:val="fr-FR"/>
        </w:rPr>
      </w:pPr>
    </w:p>
    <w:p w14:paraId="5B4A1FCE" w14:textId="77777777" w:rsidR="001A6BD9" w:rsidRPr="001A6BD9" w:rsidRDefault="001A6BD9" w:rsidP="001A6BD9">
      <w:pPr>
        <w:keepNext/>
        <w:rPr>
          <w:szCs w:val="22"/>
          <w:u w:val="single"/>
        </w:rPr>
      </w:pPr>
      <w:r w:rsidRPr="001A6BD9">
        <w:rPr>
          <w:szCs w:val="22"/>
          <w:u w:val="single"/>
        </w:rPr>
        <w:lastRenderedPageBreak/>
        <w:t>BHOUTAN/BHUTAN</w:t>
      </w:r>
    </w:p>
    <w:p w14:paraId="45B317FF" w14:textId="77777777" w:rsidR="001A6BD9" w:rsidRPr="001A6BD9" w:rsidRDefault="001A6BD9" w:rsidP="001A6BD9">
      <w:pPr>
        <w:keepNext/>
        <w:rPr>
          <w:szCs w:val="22"/>
          <w:u w:val="single"/>
        </w:rPr>
      </w:pPr>
    </w:p>
    <w:p w14:paraId="02AC7CA3" w14:textId="77777777" w:rsidR="001A6BD9" w:rsidRPr="001A6BD9" w:rsidRDefault="001A6BD9" w:rsidP="001A6BD9">
      <w:pPr>
        <w:keepNext/>
        <w:rPr>
          <w:szCs w:val="22"/>
        </w:rPr>
      </w:pPr>
      <w:r w:rsidRPr="001A6BD9">
        <w:rPr>
          <w:szCs w:val="22"/>
        </w:rPr>
        <w:t>Tshering WANGMO (Ms.), Chief Intellectual Property Officer, Copyright Division, Ministry of Economic Affairs, Thimphu</w:t>
      </w:r>
    </w:p>
    <w:p w14:paraId="2E363B61" w14:textId="77777777" w:rsidR="001A6BD9" w:rsidRPr="001A6BD9" w:rsidRDefault="001A6BD9" w:rsidP="001A6BD9">
      <w:pPr>
        <w:rPr>
          <w:szCs w:val="22"/>
        </w:rPr>
      </w:pPr>
    </w:p>
    <w:p w14:paraId="7190BAA0" w14:textId="77777777" w:rsidR="001A6BD9" w:rsidRPr="001A6BD9" w:rsidRDefault="001A6BD9" w:rsidP="001A6BD9">
      <w:pPr>
        <w:rPr>
          <w:szCs w:val="22"/>
        </w:rPr>
      </w:pPr>
      <w:r w:rsidRPr="001A6BD9">
        <w:rPr>
          <w:szCs w:val="22"/>
        </w:rPr>
        <w:t>Ugyen TENZIN (Mr.), Senior Intellectual Property Officer, Department of Intellectual Property, Ministry of Economic Affairs, Thimphu</w:t>
      </w:r>
    </w:p>
    <w:p w14:paraId="58547A6B" w14:textId="77777777" w:rsidR="001A6BD9" w:rsidRPr="001A6BD9" w:rsidRDefault="001A6BD9" w:rsidP="001A6BD9">
      <w:pPr>
        <w:rPr>
          <w:szCs w:val="22"/>
        </w:rPr>
      </w:pPr>
    </w:p>
    <w:p w14:paraId="3BE94319" w14:textId="77777777" w:rsidR="001A6BD9" w:rsidRPr="001A6BD9" w:rsidRDefault="001A6BD9" w:rsidP="001A6BD9">
      <w:pPr>
        <w:keepNext/>
        <w:keepLines/>
        <w:rPr>
          <w:szCs w:val="22"/>
          <w:u w:val="single"/>
        </w:rPr>
      </w:pPr>
    </w:p>
    <w:p w14:paraId="7EBFE2F4" w14:textId="77777777" w:rsidR="001A6BD9" w:rsidRPr="001A6BD9" w:rsidRDefault="001A6BD9" w:rsidP="001A6BD9">
      <w:pPr>
        <w:rPr>
          <w:szCs w:val="22"/>
          <w:u w:val="single"/>
        </w:rPr>
      </w:pPr>
      <w:r w:rsidRPr="001A6BD9">
        <w:rPr>
          <w:szCs w:val="22"/>
          <w:u w:val="single"/>
        </w:rPr>
        <w:t>BOLIVIE (ÉTAT PLURINATIONAL DE)/BOLIVIA (PLURINATIONAL STATE OF)</w:t>
      </w:r>
    </w:p>
    <w:p w14:paraId="2272B8C8" w14:textId="77777777" w:rsidR="001A6BD9" w:rsidRPr="001A6BD9" w:rsidRDefault="001A6BD9" w:rsidP="001A6BD9">
      <w:pPr>
        <w:rPr>
          <w:szCs w:val="22"/>
          <w:u w:val="single"/>
        </w:rPr>
      </w:pPr>
    </w:p>
    <w:p w14:paraId="26279A2A" w14:textId="77777777" w:rsidR="001A6BD9" w:rsidRPr="001A6BD9" w:rsidRDefault="001A6BD9" w:rsidP="001A6BD9">
      <w:pPr>
        <w:rPr>
          <w:szCs w:val="22"/>
        </w:rPr>
      </w:pPr>
      <w:r w:rsidRPr="001A6BD9">
        <w:rPr>
          <w:szCs w:val="22"/>
        </w:rPr>
        <w:t>Vargas NARVAEZ (Sra.), Second Secretary, Permanent Mission, Geneva</w:t>
      </w:r>
    </w:p>
    <w:p w14:paraId="5851F800" w14:textId="77777777" w:rsidR="001A6BD9" w:rsidRPr="001A6BD9" w:rsidRDefault="001A6BD9" w:rsidP="001A6BD9">
      <w:pPr>
        <w:keepNext/>
        <w:keepLines/>
        <w:rPr>
          <w:szCs w:val="22"/>
          <w:u w:val="single"/>
        </w:rPr>
      </w:pPr>
    </w:p>
    <w:p w14:paraId="5BA4016C" w14:textId="77777777" w:rsidR="001A6BD9" w:rsidRPr="001A6BD9" w:rsidRDefault="001A6BD9" w:rsidP="001A6BD9">
      <w:pPr>
        <w:keepNext/>
        <w:keepLines/>
        <w:rPr>
          <w:szCs w:val="22"/>
          <w:u w:val="single"/>
        </w:rPr>
      </w:pPr>
    </w:p>
    <w:p w14:paraId="3DD77BE1" w14:textId="77777777" w:rsidR="001A6BD9" w:rsidRPr="001A6BD9" w:rsidRDefault="001A6BD9" w:rsidP="001A6BD9">
      <w:pPr>
        <w:keepNext/>
        <w:keepLines/>
        <w:rPr>
          <w:szCs w:val="22"/>
          <w:u w:val="single"/>
        </w:rPr>
      </w:pPr>
      <w:r w:rsidRPr="001A6BD9">
        <w:rPr>
          <w:szCs w:val="22"/>
          <w:u w:val="single"/>
        </w:rPr>
        <w:t>BOTSWANA</w:t>
      </w:r>
    </w:p>
    <w:p w14:paraId="0EB832F2" w14:textId="77777777" w:rsidR="001A6BD9" w:rsidRPr="001A6BD9" w:rsidRDefault="001A6BD9" w:rsidP="001A6BD9">
      <w:pPr>
        <w:keepNext/>
        <w:keepLines/>
        <w:rPr>
          <w:szCs w:val="22"/>
          <w:u w:val="single"/>
        </w:rPr>
      </w:pPr>
    </w:p>
    <w:p w14:paraId="4B8716F9" w14:textId="77777777" w:rsidR="001A6BD9" w:rsidRPr="001A6BD9" w:rsidRDefault="001A6BD9" w:rsidP="001A6BD9">
      <w:pPr>
        <w:keepNext/>
        <w:keepLines/>
        <w:rPr>
          <w:szCs w:val="22"/>
        </w:rPr>
      </w:pPr>
      <w:r w:rsidRPr="001A6BD9">
        <w:rPr>
          <w:szCs w:val="22"/>
        </w:rPr>
        <w:t>Keitseng Nkah MONYATSI (Ms.), Copyright Administrator, Copyright, Companies and Intellectual Property Authority (CIPA), Gaborone</w:t>
      </w:r>
    </w:p>
    <w:p w14:paraId="18893CFB" w14:textId="77777777" w:rsidR="001A6BD9" w:rsidRPr="001A6BD9" w:rsidRDefault="001A6BD9" w:rsidP="001A6BD9">
      <w:pPr>
        <w:keepNext/>
        <w:keepLines/>
        <w:rPr>
          <w:szCs w:val="22"/>
          <w:u w:val="single"/>
        </w:rPr>
      </w:pPr>
    </w:p>
    <w:p w14:paraId="63F51996" w14:textId="77777777" w:rsidR="001A6BD9" w:rsidRPr="001A6BD9" w:rsidRDefault="001A6BD9" w:rsidP="001A6BD9">
      <w:pPr>
        <w:rPr>
          <w:szCs w:val="22"/>
        </w:rPr>
      </w:pPr>
      <w:r w:rsidRPr="001A6BD9">
        <w:rPr>
          <w:szCs w:val="22"/>
        </w:rPr>
        <w:t>Gofaone SIWELA (Ms.), Copyright Officer, Copyright Department, Ministry of Investment, Trade and Industry, Gaborone</w:t>
      </w:r>
    </w:p>
    <w:p w14:paraId="4CE3765E" w14:textId="77777777" w:rsidR="001A6BD9" w:rsidRPr="001A6BD9" w:rsidRDefault="001A6BD9" w:rsidP="001A6BD9">
      <w:pPr>
        <w:rPr>
          <w:szCs w:val="22"/>
        </w:rPr>
      </w:pPr>
    </w:p>
    <w:p w14:paraId="4D40DD0C" w14:textId="77777777" w:rsidR="001A6BD9" w:rsidRPr="001A6BD9" w:rsidRDefault="001A6BD9" w:rsidP="001A6BD9"/>
    <w:p w14:paraId="4C6CFA96" w14:textId="77777777" w:rsidR="001A6BD9" w:rsidRPr="001A6BD9" w:rsidRDefault="001A6BD9" w:rsidP="001A6BD9">
      <w:pPr>
        <w:rPr>
          <w:szCs w:val="22"/>
          <w:u w:val="single"/>
        </w:rPr>
      </w:pPr>
      <w:r w:rsidRPr="001A6BD9">
        <w:rPr>
          <w:szCs w:val="22"/>
          <w:u w:val="single"/>
        </w:rPr>
        <w:t>BRÉSIL/BRAZIL</w:t>
      </w:r>
    </w:p>
    <w:p w14:paraId="0BD6358C" w14:textId="77777777" w:rsidR="001A6BD9" w:rsidRPr="001A6BD9" w:rsidRDefault="001A6BD9" w:rsidP="001A6BD9"/>
    <w:p w14:paraId="33D0E24C" w14:textId="77777777" w:rsidR="001A6BD9" w:rsidRPr="001A6BD9" w:rsidRDefault="001A6BD9" w:rsidP="001A6BD9">
      <w:pPr>
        <w:rPr>
          <w:szCs w:val="22"/>
        </w:rPr>
      </w:pPr>
      <w:r w:rsidRPr="001A6BD9">
        <w:rPr>
          <w:szCs w:val="22"/>
        </w:rPr>
        <w:t>Maximiliano ARIENZO (Mr.), Head of the Intellectual Property Division, Intellectual Property Division, Ministry of Foreign Affairs, Brasília</w:t>
      </w:r>
    </w:p>
    <w:p w14:paraId="6F865E6A" w14:textId="77777777" w:rsidR="001A6BD9" w:rsidRPr="001A6BD9" w:rsidRDefault="001A6BD9" w:rsidP="001A6BD9">
      <w:pPr>
        <w:rPr>
          <w:szCs w:val="22"/>
        </w:rPr>
      </w:pPr>
    </w:p>
    <w:p w14:paraId="10E0FC6D" w14:textId="77777777" w:rsidR="001A6BD9" w:rsidRPr="001A6BD9" w:rsidRDefault="001A6BD9" w:rsidP="001A6BD9">
      <w:pPr>
        <w:rPr>
          <w:szCs w:val="22"/>
        </w:rPr>
      </w:pPr>
      <w:r w:rsidRPr="001A6BD9">
        <w:rPr>
          <w:szCs w:val="22"/>
        </w:rPr>
        <w:t>Thiago OLIVEIRA (Mr.), Secretariat of Copyright and Intellectual Property, Ministry of Tourism, Brasília</w:t>
      </w:r>
    </w:p>
    <w:p w14:paraId="22409513" w14:textId="77777777" w:rsidR="001A6BD9" w:rsidRPr="001A6BD9" w:rsidRDefault="001A6BD9" w:rsidP="001A6BD9">
      <w:pPr>
        <w:rPr>
          <w:szCs w:val="22"/>
        </w:rPr>
      </w:pPr>
    </w:p>
    <w:p w14:paraId="22A3CB94" w14:textId="77777777" w:rsidR="001A6BD9" w:rsidRPr="001A6BD9" w:rsidRDefault="001A6BD9" w:rsidP="001A6BD9">
      <w:pPr>
        <w:rPr>
          <w:szCs w:val="22"/>
        </w:rPr>
      </w:pPr>
      <w:r w:rsidRPr="001A6BD9">
        <w:rPr>
          <w:szCs w:val="22"/>
        </w:rPr>
        <w:t>Sergio REIS (Mr.), Specialist, Administrative Council for Economic Defense, Brasilia</w:t>
      </w:r>
    </w:p>
    <w:p w14:paraId="00C59FCC" w14:textId="77777777" w:rsidR="001A6BD9" w:rsidRPr="001A6BD9" w:rsidRDefault="001A6BD9" w:rsidP="001A6BD9">
      <w:pPr>
        <w:rPr>
          <w:szCs w:val="22"/>
        </w:rPr>
      </w:pPr>
    </w:p>
    <w:p w14:paraId="388FFCF9" w14:textId="77777777" w:rsidR="001A6BD9" w:rsidRPr="001A6BD9" w:rsidRDefault="001A6BD9" w:rsidP="001A6BD9">
      <w:pPr>
        <w:rPr>
          <w:szCs w:val="22"/>
        </w:rPr>
      </w:pPr>
      <w:r w:rsidRPr="001A6BD9">
        <w:rPr>
          <w:szCs w:val="22"/>
        </w:rPr>
        <w:t>Sarah DE ANDRADE RIBEIRO VENITES (Ms.), Third Secretary, Permanent Mission, Geneva</w:t>
      </w:r>
    </w:p>
    <w:p w14:paraId="06E8A837" w14:textId="77777777" w:rsidR="001A6BD9" w:rsidRPr="001A6BD9" w:rsidRDefault="001A6BD9" w:rsidP="001A6BD9">
      <w:pPr>
        <w:rPr>
          <w:szCs w:val="22"/>
        </w:rPr>
      </w:pPr>
    </w:p>
    <w:p w14:paraId="2689F70F" w14:textId="77777777" w:rsidR="001A6BD9" w:rsidRPr="001A6BD9" w:rsidRDefault="001A6BD9" w:rsidP="001A6BD9">
      <w:pPr>
        <w:rPr>
          <w:szCs w:val="22"/>
        </w:rPr>
      </w:pPr>
      <w:r w:rsidRPr="001A6BD9">
        <w:rPr>
          <w:szCs w:val="22"/>
        </w:rPr>
        <w:t>Laís TAMANINI (Ms.), Third Secretary, Permanent Mission, Geneva</w:t>
      </w:r>
    </w:p>
    <w:p w14:paraId="15D7D351" w14:textId="77777777" w:rsidR="001A6BD9" w:rsidRPr="001A6BD9" w:rsidRDefault="001A6BD9" w:rsidP="001A6BD9">
      <w:pPr>
        <w:rPr>
          <w:szCs w:val="22"/>
        </w:rPr>
      </w:pPr>
    </w:p>
    <w:p w14:paraId="13D28E3D" w14:textId="77777777" w:rsidR="001A6BD9" w:rsidRPr="001A6BD9" w:rsidRDefault="001A6BD9" w:rsidP="001A6BD9">
      <w:pPr>
        <w:rPr>
          <w:szCs w:val="22"/>
          <w:u w:val="single"/>
        </w:rPr>
      </w:pPr>
    </w:p>
    <w:p w14:paraId="0FA77C66" w14:textId="77777777" w:rsidR="001A6BD9" w:rsidRPr="001A6BD9" w:rsidRDefault="001A6BD9" w:rsidP="001A6BD9">
      <w:pPr>
        <w:keepNext/>
        <w:outlineLvl w:val="2"/>
        <w:rPr>
          <w:bCs/>
          <w:szCs w:val="22"/>
          <w:u w:val="single"/>
          <w:lang w:val="fr-CH"/>
        </w:rPr>
      </w:pPr>
      <w:r w:rsidRPr="001A6BD9">
        <w:rPr>
          <w:bCs/>
          <w:szCs w:val="22"/>
          <w:u w:val="single"/>
          <w:lang w:val="fr-CH"/>
        </w:rPr>
        <w:t>BURKINA FASO</w:t>
      </w:r>
    </w:p>
    <w:p w14:paraId="275C1E69" w14:textId="77777777" w:rsidR="001A6BD9" w:rsidRPr="001A6BD9" w:rsidRDefault="001A6BD9" w:rsidP="001A6BD9">
      <w:pPr>
        <w:rPr>
          <w:lang w:val="fr-CH"/>
        </w:rPr>
      </w:pPr>
    </w:p>
    <w:p w14:paraId="14077551" w14:textId="77777777" w:rsidR="001A6BD9" w:rsidRPr="001A6BD9" w:rsidRDefault="001A6BD9" w:rsidP="001A6BD9">
      <w:pPr>
        <w:autoSpaceDE w:val="0"/>
        <w:autoSpaceDN w:val="0"/>
        <w:adjustRightInd w:val="0"/>
        <w:rPr>
          <w:rFonts w:eastAsia="Times New Roman"/>
          <w:color w:val="000000"/>
          <w:szCs w:val="22"/>
          <w:lang w:val="fr-FR" w:eastAsia="en-US"/>
        </w:rPr>
      </w:pPr>
      <w:r w:rsidRPr="001A6BD9">
        <w:rPr>
          <w:rFonts w:eastAsia="Times New Roman"/>
          <w:color w:val="000000"/>
          <w:szCs w:val="22"/>
          <w:lang w:val="fr-FR" w:eastAsia="en-US"/>
        </w:rPr>
        <w:t xml:space="preserve">Mireille SOUGOURI (Mme), attachée, Mission permanente, Genève </w:t>
      </w:r>
    </w:p>
    <w:p w14:paraId="7D2C6FBA" w14:textId="1B12557C" w:rsidR="001A6BD9" w:rsidRPr="001A6BD9" w:rsidRDefault="001A6BD9" w:rsidP="001A6BD9">
      <w:pPr>
        <w:rPr>
          <w:szCs w:val="22"/>
          <w:lang w:val="fr-FR"/>
        </w:rPr>
      </w:pPr>
    </w:p>
    <w:p w14:paraId="2CC72177" w14:textId="77777777" w:rsidR="001A6BD9" w:rsidRPr="001A6BD9" w:rsidRDefault="001A6BD9" w:rsidP="001A6BD9">
      <w:pPr>
        <w:rPr>
          <w:szCs w:val="22"/>
          <w:lang w:val="fr-FR"/>
        </w:rPr>
      </w:pPr>
    </w:p>
    <w:p w14:paraId="6E5BA579" w14:textId="77777777" w:rsidR="001A6BD9" w:rsidRPr="001A6BD9" w:rsidRDefault="001A6BD9" w:rsidP="001A6BD9">
      <w:pPr>
        <w:autoSpaceDE w:val="0"/>
        <w:autoSpaceDN w:val="0"/>
        <w:adjustRightInd w:val="0"/>
        <w:rPr>
          <w:rFonts w:eastAsia="Times New Roman"/>
          <w:color w:val="000000"/>
          <w:szCs w:val="22"/>
          <w:u w:val="single"/>
          <w:lang w:eastAsia="en-US"/>
        </w:rPr>
      </w:pPr>
      <w:r w:rsidRPr="001A6BD9">
        <w:rPr>
          <w:rFonts w:eastAsia="Times New Roman"/>
          <w:color w:val="000000"/>
          <w:szCs w:val="22"/>
          <w:u w:val="single"/>
          <w:lang w:eastAsia="en-US"/>
        </w:rPr>
        <w:t xml:space="preserve">CAMBODGE/CAMBODIA </w:t>
      </w:r>
    </w:p>
    <w:p w14:paraId="4CE80B97" w14:textId="77777777" w:rsidR="001A6BD9" w:rsidRPr="001A6BD9" w:rsidRDefault="001A6BD9" w:rsidP="001A6BD9">
      <w:pPr>
        <w:rPr>
          <w:szCs w:val="22"/>
        </w:rPr>
      </w:pPr>
    </w:p>
    <w:p w14:paraId="7D118AC6" w14:textId="77777777" w:rsidR="001A6BD9" w:rsidRPr="001A6BD9" w:rsidRDefault="001A6BD9" w:rsidP="001A6BD9">
      <w:pPr>
        <w:rPr>
          <w:szCs w:val="22"/>
        </w:rPr>
      </w:pPr>
      <w:r w:rsidRPr="001A6BD9">
        <w:rPr>
          <w:szCs w:val="22"/>
        </w:rPr>
        <w:t>Siek PISETH (Mr.), Head of Bureau, Copyright and Related Rights Department, Ministry of Culture and Fine Arts, Phnom Penh</w:t>
      </w:r>
    </w:p>
    <w:p w14:paraId="2505D5DA" w14:textId="77777777" w:rsidR="001A6BD9" w:rsidRPr="001A6BD9" w:rsidRDefault="001A6BD9" w:rsidP="001A6BD9">
      <w:pPr>
        <w:rPr>
          <w:szCs w:val="22"/>
        </w:rPr>
      </w:pPr>
    </w:p>
    <w:p w14:paraId="6BE9D2DA" w14:textId="77777777" w:rsidR="001A6BD9" w:rsidRPr="001A6BD9" w:rsidRDefault="001A6BD9" w:rsidP="001A6BD9">
      <w:pPr>
        <w:rPr>
          <w:szCs w:val="22"/>
        </w:rPr>
      </w:pPr>
      <w:r w:rsidRPr="001A6BD9">
        <w:rPr>
          <w:szCs w:val="22"/>
        </w:rPr>
        <w:t>Socheata HANG (Ms.), Deputy Permanent Representative, Permanent Mission to the World Trade Organization (WTO), Geneva</w:t>
      </w:r>
    </w:p>
    <w:p w14:paraId="044ADA0E" w14:textId="77777777" w:rsidR="001A6BD9" w:rsidRPr="001A6BD9" w:rsidRDefault="001A6BD9" w:rsidP="001A6BD9">
      <w:pPr>
        <w:rPr>
          <w:szCs w:val="22"/>
        </w:rPr>
      </w:pPr>
    </w:p>
    <w:p w14:paraId="469BEB15" w14:textId="77777777" w:rsidR="001A6BD9" w:rsidRPr="001A6BD9" w:rsidRDefault="001A6BD9" w:rsidP="001A6BD9">
      <w:pPr>
        <w:rPr>
          <w:szCs w:val="22"/>
          <w:u w:val="single"/>
        </w:rPr>
      </w:pPr>
    </w:p>
    <w:p w14:paraId="66964D9B" w14:textId="77777777" w:rsidR="001A6BD9" w:rsidRPr="001A6BD9" w:rsidRDefault="001A6BD9" w:rsidP="001A6BD9">
      <w:pPr>
        <w:keepNext/>
        <w:rPr>
          <w:szCs w:val="22"/>
          <w:u w:val="single"/>
        </w:rPr>
      </w:pPr>
      <w:r w:rsidRPr="001A6BD9">
        <w:rPr>
          <w:szCs w:val="22"/>
          <w:u w:val="single"/>
        </w:rPr>
        <w:lastRenderedPageBreak/>
        <w:t>CANADA</w:t>
      </w:r>
    </w:p>
    <w:p w14:paraId="2F2C305E" w14:textId="77777777" w:rsidR="001A6BD9" w:rsidRPr="001A6BD9" w:rsidRDefault="001A6BD9" w:rsidP="001A6BD9">
      <w:pPr>
        <w:keepNext/>
        <w:rPr>
          <w:szCs w:val="22"/>
          <w:u w:val="single"/>
        </w:rPr>
      </w:pPr>
    </w:p>
    <w:p w14:paraId="4D483FB1" w14:textId="77777777" w:rsidR="001A6BD9" w:rsidRPr="001A6BD9" w:rsidRDefault="001A6BD9" w:rsidP="001A6BD9">
      <w:pPr>
        <w:rPr>
          <w:szCs w:val="22"/>
        </w:rPr>
      </w:pPr>
      <w:r w:rsidRPr="001A6BD9">
        <w:rPr>
          <w:szCs w:val="22"/>
        </w:rPr>
        <w:t>Samuel GENEROUX (Mr.), Senior Policy Analyst, International Copyright, Canadian Heritage, Gatineau</w:t>
      </w:r>
    </w:p>
    <w:p w14:paraId="67C05652" w14:textId="77777777" w:rsidR="001A6BD9" w:rsidRPr="001A6BD9" w:rsidRDefault="001A6BD9" w:rsidP="001A6BD9"/>
    <w:p w14:paraId="58BC6CA4" w14:textId="77777777" w:rsidR="001A6BD9" w:rsidRPr="001A6BD9" w:rsidRDefault="001A6BD9" w:rsidP="001A6BD9">
      <w:pPr>
        <w:rPr>
          <w:szCs w:val="22"/>
        </w:rPr>
      </w:pPr>
      <w:r w:rsidRPr="001A6BD9">
        <w:rPr>
          <w:szCs w:val="22"/>
        </w:rPr>
        <w:t>Jamie ORR (Ms.), Policy Analyst, Canadian Heritage, Ottawa</w:t>
      </w:r>
    </w:p>
    <w:p w14:paraId="4FA0BC26" w14:textId="77777777" w:rsidR="001A6BD9" w:rsidRPr="001A6BD9" w:rsidRDefault="001A6BD9" w:rsidP="001A6BD9"/>
    <w:p w14:paraId="645EDF36" w14:textId="77777777" w:rsidR="001A6BD9" w:rsidRPr="001A6BD9" w:rsidRDefault="001A6BD9" w:rsidP="001A6BD9">
      <w:pPr>
        <w:rPr>
          <w:szCs w:val="22"/>
        </w:rPr>
      </w:pPr>
      <w:r w:rsidRPr="001A6BD9">
        <w:rPr>
          <w:szCs w:val="22"/>
        </w:rPr>
        <w:t>Daniel WHALEN (Mr.), Policy Analyst, Innovation, Science and Economic Development, Ottawa</w:t>
      </w:r>
    </w:p>
    <w:p w14:paraId="26A5F98E" w14:textId="77777777" w:rsidR="001A6BD9" w:rsidRPr="001A6BD9" w:rsidRDefault="001A6BD9" w:rsidP="001A6BD9">
      <w:pPr>
        <w:rPr>
          <w:szCs w:val="22"/>
        </w:rPr>
      </w:pPr>
    </w:p>
    <w:p w14:paraId="48637562" w14:textId="77777777" w:rsidR="001A6BD9" w:rsidRPr="001A6BD9" w:rsidRDefault="001A6BD9" w:rsidP="001A6BD9">
      <w:pPr>
        <w:rPr>
          <w:szCs w:val="22"/>
        </w:rPr>
      </w:pPr>
      <w:r w:rsidRPr="001A6BD9">
        <w:rPr>
          <w:szCs w:val="22"/>
        </w:rPr>
        <w:t>Ysolde GENDREAU (Ms.), Professor, University of Montreal, Montreal</w:t>
      </w:r>
    </w:p>
    <w:p w14:paraId="2A9AFE4E" w14:textId="77777777" w:rsidR="001A6BD9" w:rsidRPr="001A6BD9" w:rsidRDefault="001A6BD9" w:rsidP="001A6BD9">
      <w:pPr>
        <w:rPr>
          <w:szCs w:val="22"/>
        </w:rPr>
      </w:pPr>
    </w:p>
    <w:p w14:paraId="171AB7AD" w14:textId="77777777" w:rsidR="001A6BD9" w:rsidRPr="001A6BD9" w:rsidRDefault="001A6BD9" w:rsidP="001A6BD9">
      <w:r w:rsidRPr="001A6BD9">
        <w:t>Nicolas LESIEUR (Mr.), First Secretary, Permanent Mission, Geneva</w:t>
      </w:r>
    </w:p>
    <w:p w14:paraId="77052A4E" w14:textId="77777777" w:rsidR="001A6BD9" w:rsidRPr="001A6BD9" w:rsidRDefault="001A6BD9" w:rsidP="001A6BD9"/>
    <w:p w14:paraId="1C34F6F6" w14:textId="77777777" w:rsidR="001A6BD9" w:rsidRPr="001A6BD9" w:rsidRDefault="001A6BD9" w:rsidP="001A6BD9"/>
    <w:p w14:paraId="36F30253" w14:textId="77777777" w:rsidR="001A6BD9" w:rsidRPr="001A6BD9" w:rsidRDefault="001A6BD9" w:rsidP="001A6BD9">
      <w:pPr>
        <w:rPr>
          <w:szCs w:val="22"/>
          <w:u w:val="single"/>
          <w:lang w:val="es-ES"/>
        </w:rPr>
      </w:pPr>
      <w:r w:rsidRPr="001A6BD9">
        <w:rPr>
          <w:szCs w:val="22"/>
          <w:u w:val="single"/>
          <w:lang w:val="es-ES"/>
        </w:rPr>
        <w:t>CHILI/CHILE</w:t>
      </w:r>
    </w:p>
    <w:p w14:paraId="23AD0485" w14:textId="77777777" w:rsidR="001A6BD9" w:rsidRPr="001A6BD9" w:rsidRDefault="001A6BD9" w:rsidP="001A6BD9">
      <w:pPr>
        <w:rPr>
          <w:szCs w:val="22"/>
          <w:u w:val="single"/>
          <w:lang w:val="es-ES"/>
        </w:rPr>
      </w:pPr>
    </w:p>
    <w:p w14:paraId="3F93180A" w14:textId="77777777" w:rsidR="001A6BD9" w:rsidRPr="001A6BD9" w:rsidRDefault="001A6BD9" w:rsidP="001A6BD9">
      <w:pPr>
        <w:rPr>
          <w:szCs w:val="22"/>
          <w:lang w:val="es-ES"/>
        </w:rPr>
      </w:pPr>
      <w:r w:rsidRPr="001A6BD9">
        <w:rPr>
          <w:szCs w:val="22"/>
          <w:lang w:val="es-ES"/>
        </w:rPr>
        <w:t>Felipe FERREIRA (Sr.), Asesor, Departamento de Propiedad Intelectual, Ministerio de Relaciones Exteriores, Santiago</w:t>
      </w:r>
    </w:p>
    <w:p w14:paraId="090E1A8B" w14:textId="77777777" w:rsidR="001A6BD9" w:rsidRPr="001A6BD9" w:rsidRDefault="001A6BD9" w:rsidP="001A6BD9">
      <w:pPr>
        <w:rPr>
          <w:lang w:val="es-ES"/>
        </w:rPr>
      </w:pPr>
    </w:p>
    <w:p w14:paraId="7D1CF0FA" w14:textId="77777777" w:rsidR="001A6BD9" w:rsidRPr="001A6BD9" w:rsidRDefault="001A6BD9" w:rsidP="001A6BD9">
      <w:pPr>
        <w:rPr>
          <w:szCs w:val="22"/>
          <w:lang w:val="es-ES"/>
        </w:rPr>
      </w:pPr>
      <w:r w:rsidRPr="001A6BD9">
        <w:rPr>
          <w:szCs w:val="22"/>
          <w:lang w:val="es-ES"/>
        </w:rPr>
        <w:t>Jose MOLINA (Sr.), Jefe, Unidad de Derechos de Autor, Ministerio de las Culturas, las Artes y el Patrimonio, Santiago de Chile</w:t>
      </w:r>
    </w:p>
    <w:p w14:paraId="5A55A6A6" w14:textId="77777777" w:rsidR="001A6BD9" w:rsidRPr="001A6BD9" w:rsidRDefault="001A6BD9" w:rsidP="001A6BD9">
      <w:pPr>
        <w:rPr>
          <w:szCs w:val="22"/>
          <w:lang w:val="es-ES"/>
        </w:rPr>
      </w:pPr>
    </w:p>
    <w:p w14:paraId="22E703A6" w14:textId="77777777" w:rsidR="001A6BD9" w:rsidRPr="001A6BD9" w:rsidRDefault="001A6BD9" w:rsidP="001A6BD9">
      <w:pPr>
        <w:rPr>
          <w:szCs w:val="22"/>
          <w:lang w:val="es-ES"/>
        </w:rPr>
      </w:pPr>
      <w:r w:rsidRPr="001A6BD9">
        <w:rPr>
          <w:szCs w:val="22"/>
          <w:lang w:val="es-ES"/>
        </w:rPr>
        <w:t>Pablo LATORRE (Sr.), Asesor, Legal División de Propiedad Intelectual, Subsecretaria de Relaciones Económicas Internacionales (SUBREI), Santiago de Chile</w:t>
      </w:r>
    </w:p>
    <w:p w14:paraId="1383CCE0" w14:textId="77777777" w:rsidR="001A6BD9" w:rsidRPr="001A6BD9" w:rsidRDefault="001A6BD9" w:rsidP="001A6BD9">
      <w:pPr>
        <w:rPr>
          <w:szCs w:val="22"/>
          <w:lang w:val="es-ES"/>
        </w:rPr>
      </w:pPr>
    </w:p>
    <w:p w14:paraId="4257717C" w14:textId="77777777" w:rsidR="001A6BD9" w:rsidRPr="001A6BD9" w:rsidRDefault="001A6BD9" w:rsidP="001A6BD9">
      <w:pPr>
        <w:rPr>
          <w:szCs w:val="22"/>
          <w:lang w:val="es-ES"/>
        </w:rPr>
      </w:pPr>
      <w:r w:rsidRPr="001A6BD9">
        <w:rPr>
          <w:szCs w:val="22"/>
          <w:lang w:val="es-ES"/>
        </w:rPr>
        <w:t>Valeria MORETIC (Sra.), Abogada, Unidad de Derechos de Autor, Subsecretaria de las Culturas y las Artes, Ministerio de las Culturas, las Artes y el Patrimonio, Santiago de Chile</w:t>
      </w:r>
    </w:p>
    <w:p w14:paraId="2FA98028" w14:textId="77777777" w:rsidR="001A6BD9" w:rsidRPr="001A6BD9" w:rsidRDefault="001A6BD9" w:rsidP="001A6BD9">
      <w:pPr>
        <w:rPr>
          <w:szCs w:val="22"/>
          <w:lang w:val="es-ES"/>
        </w:rPr>
      </w:pPr>
    </w:p>
    <w:p w14:paraId="14A65DC5" w14:textId="77777777" w:rsidR="001A6BD9" w:rsidRPr="001A6BD9" w:rsidRDefault="001A6BD9" w:rsidP="001A6BD9">
      <w:pPr>
        <w:rPr>
          <w:szCs w:val="22"/>
          <w:lang w:val="es-ES"/>
        </w:rPr>
      </w:pPr>
      <w:r w:rsidRPr="001A6BD9">
        <w:rPr>
          <w:szCs w:val="22"/>
          <w:lang w:val="es-ES"/>
        </w:rPr>
        <w:t>Martin CORREA (Sr.), Consejero, Misión Permanente ante la Organización Mundial del Comercio (OMC), Ginebra</w:t>
      </w:r>
    </w:p>
    <w:p w14:paraId="4D67FCDF" w14:textId="77777777" w:rsidR="001A6BD9" w:rsidRPr="001A6BD9" w:rsidRDefault="001A6BD9" w:rsidP="001A6BD9">
      <w:pPr>
        <w:rPr>
          <w:szCs w:val="22"/>
          <w:lang w:val="es-ES"/>
        </w:rPr>
      </w:pPr>
    </w:p>
    <w:p w14:paraId="295CDA98" w14:textId="77777777" w:rsidR="001A6BD9" w:rsidRPr="001A6BD9" w:rsidRDefault="001A6BD9" w:rsidP="001A6BD9">
      <w:pPr>
        <w:rPr>
          <w:szCs w:val="22"/>
          <w:lang w:val="es-ES"/>
        </w:rPr>
      </w:pPr>
    </w:p>
    <w:p w14:paraId="6A3ABC0D" w14:textId="77777777" w:rsidR="001A6BD9" w:rsidRPr="001A6BD9" w:rsidRDefault="001A6BD9" w:rsidP="001A6BD9">
      <w:pPr>
        <w:rPr>
          <w:szCs w:val="22"/>
          <w:u w:val="single"/>
        </w:rPr>
      </w:pPr>
      <w:r w:rsidRPr="001A6BD9">
        <w:rPr>
          <w:szCs w:val="22"/>
          <w:u w:val="single"/>
        </w:rPr>
        <w:t>CHINE/CHINA</w:t>
      </w:r>
    </w:p>
    <w:p w14:paraId="6A4D3FD2" w14:textId="77777777" w:rsidR="001A6BD9" w:rsidRPr="001A6BD9" w:rsidRDefault="001A6BD9" w:rsidP="001A6BD9">
      <w:pPr>
        <w:rPr>
          <w:szCs w:val="22"/>
          <w:u w:val="single"/>
        </w:rPr>
      </w:pPr>
    </w:p>
    <w:p w14:paraId="30965A38" w14:textId="77777777" w:rsidR="001A6BD9" w:rsidRPr="001A6BD9" w:rsidRDefault="001A6BD9" w:rsidP="001A6BD9">
      <w:pPr>
        <w:rPr>
          <w:szCs w:val="22"/>
        </w:rPr>
      </w:pPr>
      <w:r w:rsidRPr="001A6BD9">
        <w:rPr>
          <w:szCs w:val="22"/>
        </w:rPr>
        <w:t>XIULING Zhao (Ms.), Deputy Director General, Copyright Department, National Copyright Administration of China NCAC, Beijing</w:t>
      </w:r>
    </w:p>
    <w:p w14:paraId="130FE4A6" w14:textId="77777777" w:rsidR="001A6BD9" w:rsidRPr="001A6BD9" w:rsidRDefault="001A6BD9" w:rsidP="001A6BD9">
      <w:pPr>
        <w:rPr>
          <w:szCs w:val="22"/>
        </w:rPr>
      </w:pPr>
    </w:p>
    <w:p w14:paraId="63C360A9" w14:textId="77777777" w:rsidR="001A6BD9" w:rsidRPr="001A6BD9" w:rsidRDefault="001A6BD9" w:rsidP="001A6BD9">
      <w:pPr>
        <w:rPr>
          <w:szCs w:val="22"/>
        </w:rPr>
      </w:pPr>
      <w:r w:rsidRPr="001A6BD9">
        <w:rPr>
          <w:szCs w:val="22"/>
        </w:rPr>
        <w:t>HU Ping (Ms.), Director, International Affairs Division, Copyright Department, National Copyright Administration of China (NCAC), Beijing</w:t>
      </w:r>
    </w:p>
    <w:p w14:paraId="5960219D" w14:textId="77777777" w:rsidR="001A6BD9" w:rsidRPr="001A6BD9" w:rsidRDefault="001A6BD9" w:rsidP="001A6BD9">
      <w:pPr>
        <w:rPr>
          <w:szCs w:val="22"/>
        </w:rPr>
      </w:pPr>
    </w:p>
    <w:p w14:paraId="57F6654A" w14:textId="77777777" w:rsidR="001A6BD9" w:rsidRPr="001A6BD9" w:rsidRDefault="001A6BD9" w:rsidP="001A6BD9">
      <w:pPr>
        <w:rPr>
          <w:szCs w:val="22"/>
        </w:rPr>
      </w:pPr>
      <w:r w:rsidRPr="001A6BD9">
        <w:rPr>
          <w:szCs w:val="22"/>
        </w:rPr>
        <w:t xml:space="preserve">HUI Lai Shan (Ms.), Senior Solicitor, Intellectual Property Department, </w:t>
      </w:r>
      <w:proofErr w:type="gramStart"/>
      <w:r w:rsidRPr="001A6BD9">
        <w:rPr>
          <w:szCs w:val="22"/>
        </w:rPr>
        <w:t>The</w:t>
      </w:r>
      <w:proofErr w:type="gramEnd"/>
      <w:r w:rsidRPr="001A6BD9">
        <w:rPr>
          <w:szCs w:val="22"/>
        </w:rPr>
        <w:t xml:space="preserve"> Government of the Hong Kong Special Administrative Region of the People's Republic of China, Hong Kong</w:t>
      </w:r>
    </w:p>
    <w:p w14:paraId="2298BF3F" w14:textId="77777777" w:rsidR="001A6BD9" w:rsidRPr="001A6BD9" w:rsidRDefault="001A6BD9" w:rsidP="001A6BD9">
      <w:pPr>
        <w:rPr>
          <w:szCs w:val="22"/>
        </w:rPr>
      </w:pPr>
    </w:p>
    <w:p w14:paraId="58ED94EC" w14:textId="77777777" w:rsidR="001A6BD9" w:rsidRPr="001A6BD9" w:rsidRDefault="001A6BD9" w:rsidP="001A6BD9">
      <w:pPr>
        <w:rPr>
          <w:szCs w:val="22"/>
        </w:rPr>
      </w:pPr>
      <w:r w:rsidRPr="001A6BD9">
        <w:rPr>
          <w:szCs w:val="22"/>
        </w:rPr>
        <w:t>TSE Ba Sai Elsie (Ms.), Assistant Director of Intellectual Property (Copyright), Intellectual Property Department, The Government of the Hong Kong Special Administrative Region of the People's Republic of China, Hong Kong</w:t>
      </w:r>
    </w:p>
    <w:p w14:paraId="2D77150D" w14:textId="77777777" w:rsidR="001A6BD9" w:rsidRPr="001A6BD9" w:rsidRDefault="001A6BD9" w:rsidP="001A6BD9">
      <w:pPr>
        <w:rPr>
          <w:szCs w:val="22"/>
        </w:rPr>
      </w:pPr>
    </w:p>
    <w:p w14:paraId="4C6F5C1A" w14:textId="77777777" w:rsidR="001A6BD9" w:rsidRPr="001A6BD9" w:rsidRDefault="001A6BD9" w:rsidP="001A6BD9">
      <w:pPr>
        <w:rPr>
          <w:szCs w:val="22"/>
        </w:rPr>
      </w:pPr>
      <w:r w:rsidRPr="001A6BD9">
        <w:rPr>
          <w:szCs w:val="22"/>
        </w:rPr>
        <w:t>YAN Bo (Mr.), Counselor, Copyright Department, National Copyright Administration of China (NCAC), Beijing</w:t>
      </w:r>
    </w:p>
    <w:p w14:paraId="672D3D1D" w14:textId="77777777" w:rsidR="001A6BD9" w:rsidRPr="001A6BD9" w:rsidRDefault="001A6BD9" w:rsidP="001A6BD9">
      <w:pPr>
        <w:rPr>
          <w:szCs w:val="22"/>
        </w:rPr>
      </w:pPr>
    </w:p>
    <w:p w14:paraId="4D8E8269" w14:textId="77777777" w:rsidR="001A6BD9" w:rsidRPr="001A6BD9" w:rsidRDefault="001A6BD9" w:rsidP="001A6BD9">
      <w:pPr>
        <w:rPr>
          <w:szCs w:val="22"/>
        </w:rPr>
      </w:pPr>
      <w:r w:rsidRPr="001A6BD9">
        <w:rPr>
          <w:szCs w:val="22"/>
        </w:rPr>
        <w:t>ZHANG Wenlong (Mr.), Program Officer, International Affairs Division, Copyright Department, National Copyright Administration of China (NCAC), Beijing</w:t>
      </w:r>
    </w:p>
    <w:p w14:paraId="6F2DE02A" w14:textId="77777777" w:rsidR="001A6BD9" w:rsidRPr="001A6BD9" w:rsidRDefault="001A6BD9" w:rsidP="001A6BD9">
      <w:pPr>
        <w:rPr>
          <w:szCs w:val="22"/>
        </w:rPr>
      </w:pPr>
    </w:p>
    <w:p w14:paraId="4DFDAC49" w14:textId="77777777" w:rsidR="001A6BD9" w:rsidRPr="001A6BD9" w:rsidRDefault="001A6BD9" w:rsidP="001A6BD9"/>
    <w:p w14:paraId="17C73E45" w14:textId="77777777" w:rsidR="001A6BD9" w:rsidRPr="001A6BD9" w:rsidRDefault="001A6BD9" w:rsidP="001A6BD9">
      <w:pPr>
        <w:keepNext/>
        <w:rPr>
          <w:szCs w:val="22"/>
          <w:u w:val="single"/>
          <w:lang w:val="es-ES"/>
        </w:rPr>
      </w:pPr>
      <w:r w:rsidRPr="001A6BD9">
        <w:rPr>
          <w:szCs w:val="22"/>
          <w:u w:val="single"/>
          <w:lang w:val="es-ES"/>
        </w:rPr>
        <w:lastRenderedPageBreak/>
        <w:t>COLOMBIE/COLOMBIA</w:t>
      </w:r>
    </w:p>
    <w:p w14:paraId="51AC970F" w14:textId="77777777" w:rsidR="001A6BD9" w:rsidRPr="001A6BD9" w:rsidRDefault="001A6BD9" w:rsidP="001A6BD9">
      <w:pPr>
        <w:rPr>
          <w:szCs w:val="22"/>
          <w:lang w:val="es-ES"/>
        </w:rPr>
      </w:pPr>
    </w:p>
    <w:p w14:paraId="652C0AEA" w14:textId="77777777" w:rsidR="001A6BD9" w:rsidRPr="001A6BD9" w:rsidRDefault="001A6BD9" w:rsidP="001A6BD9">
      <w:pPr>
        <w:rPr>
          <w:szCs w:val="22"/>
          <w:lang w:val="es-ES"/>
        </w:rPr>
      </w:pPr>
      <w:r w:rsidRPr="001A6BD9">
        <w:rPr>
          <w:szCs w:val="22"/>
          <w:lang w:val="es-ES"/>
        </w:rPr>
        <w:t xml:space="preserve">Carolina ROMERO ROMERO (Sra.), Directora General, Dirección General, Dirección Nacional </w:t>
      </w:r>
    </w:p>
    <w:p w14:paraId="65ABA57F" w14:textId="77777777" w:rsidR="001A6BD9" w:rsidRPr="001A6BD9" w:rsidRDefault="001A6BD9" w:rsidP="001A6BD9">
      <w:pPr>
        <w:rPr>
          <w:szCs w:val="22"/>
          <w:lang w:val="es-ES"/>
        </w:rPr>
      </w:pPr>
      <w:r w:rsidRPr="001A6BD9">
        <w:rPr>
          <w:szCs w:val="22"/>
          <w:lang w:val="es-ES"/>
        </w:rPr>
        <w:t>de Derecho de Autor de Colombia, Bogotá, D.C.</w:t>
      </w:r>
    </w:p>
    <w:p w14:paraId="04F8E7F6" w14:textId="77777777" w:rsidR="001A6BD9" w:rsidRPr="001A6BD9" w:rsidRDefault="001A6BD9" w:rsidP="001A6BD9">
      <w:pPr>
        <w:rPr>
          <w:szCs w:val="22"/>
          <w:lang w:val="es-ES"/>
        </w:rPr>
      </w:pPr>
    </w:p>
    <w:p w14:paraId="5BE76E48" w14:textId="77777777" w:rsidR="001A6BD9" w:rsidRPr="001A6BD9" w:rsidRDefault="001A6BD9" w:rsidP="001A6BD9">
      <w:pPr>
        <w:rPr>
          <w:szCs w:val="22"/>
          <w:lang w:val="es-ES"/>
        </w:rPr>
      </w:pPr>
      <w:r w:rsidRPr="001A6BD9">
        <w:rPr>
          <w:szCs w:val="22"/>
          <w:lang w:val="es-ES"/>
        </w:rPr>
        <w:t>Julián David RIÁTIGA IBÁÑEZ (Sr.), Subdirector, Subdirección De Capacitación, Investigación y Desarrollo, Dirección Nacional de Derecho de Autor de Colombia, Bogotá, D.C.</w:t>
      </w:r>
    </w:p>
    <w:p w14:paraId="587E968C" w14:textId="77777777" w:rsidR="001A6BD9" w:rsidRPr="001A6BD9" w:rsidRDefault="001A6BD9" w:rsidP="001A6BD9">
      <w:pPr>
        <w:rPr>
          <w:szCs w:val="22"/>
          <w:lang w:val="es-ES"/>
        </w:rPr>
      </w:pPr>
    </w:p>
    <w:p w14:paraId="0B626343" w14:textId="77777777" w:rsidR="001A6BD9" w:rsidRPr="001A6BD9" w:rsidRDefault="001A6BD9" w:rsidP="001A6BD9">
      <w:pPr>
        <w:rPr>
          <w:szCs w:val="22"/>
          <w:lang w:val="es-ES"/>
        </w:rPr>
      </w:pPr>
      <w:r w:rsidRPr="001A6BD9">
        <w:rPr>
          <w:szCs w:val="22"/>
          <w:lang w:val="es-ES"/>
        </w:rPr>
        <w:t>Carlos Alfredo RODRÍGUEZ MARTÍN (Sr.), Abogado Oficina Asesora, Oficina Asesora, Dirección Nacional de Derecho de Autor de Colombia, Bogotá D.C.</w:t>
      </w:r>
    </w:p>
    <w:p w14:paraId="5886B21E" w14:textId="77777777" w:rsidR="001A6BD9" w:rsidRPr="001A6BD9" w:rsidRDefault="001A6BD9" w:rsidP="001A6BD9">
      <w:pPr>
        <w:rPr>
          <w:szCs w:val="22"/>
          <w:lang w:val="es-ES"/>
        </w:rPr>
      </w:pPr>
    </w:p>
    <w:p w14:paraId="426C0C41" w14:textId="77777777" w:rsidR="001A6BD9" w:rsidRPr="001A6BD9" w:rsidRDefault="001A6BD9" w:rsidP="001A6BD9">
      <w:pPr>
        <w:rPr>
          <w:szCs w:val="22"/>
          <w:lang w:val="es-ES"/>
        </w:rPr>
      </w:pPr>
      <w:r w:rsidRPr="001A6BD9">
        <w:rPr>
          <w:szCs w:val="22"/>
          <w:lang w:val="es-ES"/>
        </w:rPr>
        <w:t>Yesid Andres SERRANO ALARCÓN (Sr.), Tercer Secretario, Misión Permanente, Ginebra</w:t>
      </w:r>
    </w:p>
    <w:p w14:paraId="461EEDE8" w14:textId="77777777" w:rsidR="001A6BD9" w:rsidRPr="001A6BD9" w:rsidRDefault="001A6BD9" w:rsidP="001A6BD9">
      <w:pPr>
        <w:rPr>
          <w:szCs w:val="22"/>
          <w:lang w:val="es-ES"/>
        </w:rPr>
      </w:pPr>
    </w:p>
    <w:p w14:paraId="2B99C462" w14:textId="77777777" w:rsidR="001A6BD9" w:rsidRPr="001A6BD9" w:rsidRDefault="001A6BD9" w:rsidP="001A6BD9">
      <w:pPr>
        <w:rPr>
          <w:szCs w:val="22"/>
          <w:lang w:val="es-ES"/>
        </w:rPr>
      </w:pPr>
    </w:p>
    <w:p w14:paraId="450FBB0B" w14:textId="77777777" w:rsidR="001A6BD9" w:rsidRPr="001A6BD9" w:rsidRDefault="001A6BD9" w:rsidP="001A6BD9">
      <w:pPr>
        <w:rPr>
          <w:szCs w:val="22"/>
          <w:u w:val="single"/>
          <w:lang w:val="es-ES"/>
        </w:rPr>
      </w:pPr>
      <w:r w:rsidRPr="001A6BD9">
        <w:rPr>
          <w:szCs w:val="22"/>
          <w:u w:val="single"/>
          <w:lang w:val="es-ES"/>
        </w:rPr>
        <w:t>COSTA RICA</w:t>
      </w:r>
    </w:p>
    <w:p w14:paraId="07876DDD" w14:textId="77777777" w:rsidR="001A6BD9" w:rsidRPr="001A6BD9" w:rsidRDefault="001A6BD9" w:rsidP="001A6BD9">
      <w:pPr>
        <w:rPr>
          <w:szCs w:val="22"/>
          <w:u w:val="single"/>
          <w:lang w:val="es-ES"/>
        </w:rPr>
      </w:pPr>
    </w:p>
    <w:p w14:paraId="718E7B18" w14:textId="77777777" w:rsidR="001A6BD9" w:rsidRPr="001A6BD9" w:rsidRDefault="001A6BD9" w:rsidP="001A6BD9">
      <w:pPr>
        <w:rPr>
          <w:szCs w:val="22"/>
          <w:lang w:val="es-ES"/>
        </w:rPr>
      </w:pPr>
      <w:r w:rsidRPr="001A6BD9">
        <w:rPr>
          <w:szCs w:val="22"/>
          <w:lang w:val="es-ES"/>
        </w:rPr>
        <w:t>Catalina DEVANDAS (Sra.), Embajadora, Representante, Misión Permanente, Ginebra</w:t>
      </w:r>
    </w:p>
    <w:p w14:paraId="02153053" w14:textId="77777777" w:rsidR="001A6BD9" w:rsidRPr="001A6BD9" w:rsidRDefault="001A6BD9" w:rsidP="001A6BD9">
      <w:pPr>
        <w:rPr>
          <w:szCs w:val="22"/>
          <w:lang w:val="es-ES"/>
        </w:rPr>
      </w:pPr>
    </w:p>
    <w:p w14:paraId="01EB8326" w14:textId="77777777" w:rsidR="001A6BD9" w:rsidRPr="001A6BD9" w:rsidRDefault="001A6BD9" w:rsidP="001A6BD9">
      <w:pPr>
        <w:rPr>
          <w:szCs w:val="22"/>
          <w:lang w:val="es-ES"/>
        </w:rPr>
      </w:pPr>
      <w:r w:rsidRPr="001A6BD9">
        <w:rPr>
          <w:szCs w:val="22"/>
          <w:lang w:val="es-ES"/>
        </w:rPr>
        <w:t>Gabriela MURILLO DURAN (Sra.), Coordinadora de la Asesoría Legal, Registro de Propiedad Intelectual, Ministerio de Justicia, San José</w:t>
      </w:r>
    </w:p>
    <w:p w14:paraId="4312F59D" w14:textId="77777777" w:rsidR="001A6BD9" w:rsidRPr="001A6BD9" w:rsidRDefault="001A6BD9" w:rsidP="001A6BD9">
      <w:pPr>
        <w:rPr>
          <w:szCs w:val="22"/>
          <w:lang w:val="es-ES"/>
        </w:rPr>
      </w:pPr>
    </w:p>
    <w:p w14:paraId="49656A56" w14:textId="77777777" w:rsidR="001A6BD9" w:rsidRPr="001A6BD9" w:rsidRDefault="001A6BD9" w:rsidP="001A6BD9">
      <w:pPr>
        <w:rPr>
          <w:szCs w:val="22"/>
          <w:lang w:val="es-ES"/>
        </w:rPr>
      </w:pPr>
      <w:r w:rsidRPr="001A6BD9">
        <w:rPr>
          <w:szCs w:val="22"/>
          <w:lang w:val="es-ES"/>
        </w:rPr>
        <w:t>Alexander PENARANDA (Sr.), Minister Counsellor, Misión Permanente, Ginebra</w:t>
      </w:r>
    </w:p>
    <w:p w14:paraId="52AD436D" w14:textId="77777777" w:rsidR="001A6BD9" w:rsidRPr="001A6BD9" w:rsidRDefault="001A6BD9" w:rsidP="001A6BD9">
      <w:pPr>
        <w:rPr>
          <w:szCs w:val="22"/>
          <w:lang w:val="es-ES"/>
        </w:rPr>
      </w:pPr>
    </w:p>
    <w:p w14:paraId="5C0092CC" w14:textId="77777777" w:rsidR="001A6BD9" w:rsidRPr="001A6BD9" w:rsidRDefault="001A6BD9" w:rsidP="001A6BD9">
      <w:pPr>
        <w:rPr>
          <w:szCs w:val="22"/>
          <w:lang w:val="es-ES"/>
        </w:rPr>
      </w:pPr>
    </w:p>
    <w:p w14:paraId="1D0C9306" w14:textId="77777777" w:rsidR="001A6BD9" w:rsidRPr="001A6BD9" w:rsidRDefault="001A6BD9" w:rsidP="001A6BD9">
      <w:pPr>
        <w:rPr>
          <w:szCs w:val="22"/>
          <w:u w:val="single"/>
        </w:rPr>
      </w:pPr>
      <w:r w:rsidRPr="001A6BD9">
        <w:rPr>
          <w:szCs w:val="22"/>
          <w:u w:val="single"/>
        </w:rPr>
        <w:t>CROATIE/CROATIA</w:t>
      </w:r>
    </w:p>
    <w:p w14:paraId="06710AC6" w14:textId="77777777" w:rsidR="001A6BD9" w:rsidRPr="001A6BD9" w:rsidRDefault="001A6BD9" w:rsidP="001A6BD9">
      <w:pPr>
        <w:rPr>
          <w:szCs w:val="22"/>
          <w:u w:val="single"/>
        </w:rPr>
      </w:pPr>
    </w:p>
    <w:p w14:paraId="39B70D3F" w14:textId="77777777" w:rsidR="001A6BD9" w:rsidRPr="001A6BD9" w:rsidRDefault="001A6BD9" w:rsidP="001A6BD9">
      <w:pPr>
        <w:rPr>
          <w:szCs w:val="22"/>
        </w:rPr>
      </w:pPr>
      <w:r w:rsidRPr="001A6BD9">
        <w:rPr>
          <w:szCs w:val="22"/>
        </w:rPr>
        <w:t>Daniela KUŠTOVIĆ KOKOT (Ms.), Senior Legal Adviser for Enforcement and Copyright and Related Rights, Section for Copyright and Related Rights and for Enforcement of Intellectual Property Rights, State Intellectual Property Office (SIPO), Zagreb</w:t>
      </w:r>
    </w:p>
    <w:p w14:paraId="3E83F005" w14:textId="77777777" w:rsidR="001A6BD9" w:rsidRPr="001A6BD9" w:rsidRDefault="001A6BD9" w:rsidP="001A6BD9">
      <w:pPr>
        <w:rPr>
          <w:szCs w:val="22"/>
        </w:rPr>
      </w:pPr>
    </w:p>
    <w:p w14:paraId="669BCA41" w14:textId="77777777" w:rsidR="001A6BD9" w:rsidRPr="001A6BD9" w:rsidRDefault="001A6BD9" w:rsidP="001A6BD9">
      <w:pPr>
        <w:rPr>
          <w:szCs w:val="22"/>
        </w:rPr>
      </w:pPr>
      <w:r w:rsidRPr="001A6BD9">
        <w:rPr>
          <w:szCs w:val="22"/>
        </w:rPr>
        <w:t xml:space="preserve">Jelena SECULIC (Ms.), Legal Adviser, Section for Copyright and Related Rights and for Enforcement of Intellectual Property Rights, State Intellectual Property </w:t>
      </w:r>
    </w:p>
    <w:p w14:paraId="01AB02AC" w14:textId="77777777" w:rsidR="001A6BD9" w:rsidRPr="001A6BD9" w:rsidRDefault="001A6BD9" w:rsidP="001A6BD9">
      <w:pPr>
        <w:rPr>
          <w:szCs w:val="22"/>
          <w:lang w:val="es-ES"/>
        </w:rPr>
      </w:pPr>
      <w:r w:rsidRPr="001A6BD9">
        <w:rPr>
          <w:szCs w:val="22"/>
          <w:lang w:val="es-ES"/>
        </w:rPr>
        <w:t>Office (SIPO), Zagreb</w:t>
      </w:r>
    </w:p>
    <w:p w14:paraId="189238E8" w14:textId="77777777" w:rsidR="001A6BD9" w:rsidRPr="001A6BD9" w:rsidRDefault="001A6BD9" w:rsidP="001A6BD9">
      <w:pPr>
        <w:rPr>
          <w:szCs w:val="22"/>
          <w:lang w:val="es-ES"/>
        </w:rPr>
      </w:pPr>
    </w:p>
    <w:p w14:paraId="3C9DED82" w14:textId="77777777" w:rsidR="001A6BD9" w:rsidRPr="001A6BD9" w:rsidRDefault="001A6BD9" w:rsidP="001A6BD9">
      <w:pPr>
        <w:rPr>
          <w:szCs w:val="22"/>
          <w:lang w:val="es-ES"/>
        </w:rPr>
      </w:pPr>
    </w:p>
    <w:p w14:paraId="00413753" w14:textId="77777777" w:rsidR="001A6BD9" w:rsidRPr="001A6BD9" w:rsidRDefault="001A6BD9" w:rsidP="001A6BD9">
      <w:pPr>
        <w:rPr>
          <w:szCs w:val="22"/>
          <w:u w:val="single"/>
          <w:lang w:val="es-ES"/>
        </w:rPr>
      </w:pPr>
      <w:r w:rsidRPr="001A6BD9">
        <w:rPr>
          <w:szCs w:val="22"/>
          <w:u w:val="single"/>
          <w:lang w:val="es-ES"/>
        </w:rPr>
        <w:t>CUBA</w:t>
      </w:r>
    </w:p>
    <w:p w14:paraId="60F425D2" w14:textId="77777777" w:rsidR="001A6BD9" w:rsidRPr="001A6BD9" w:rsidRDefault="001A6BD9" w:rsidP="001A6BD9">
      <w:pPr>
        <w:rPr>
          <w:szCs w:val="22"/>
          <w:u w:val="single"/>
          <w:lang w:val="es-ES"/>
        </w:rPr>
      </w:pPr>
    </w:p>
    <w:p w14:paraId="115BCBC0" w14:textId="77777777" w:rsidR="001A6BD9" w:rsidRPr="001A6BD9" w:rsidRDefault="001A6BD9" w:rsidP="001A6BD9">
      <w:pPr>
        <w:rPr>
          <w:szCs w:val="22"/>
          <w:lang w:val="es-ES"/>
        </w:rPr>
      </w:pPr>
      <w:r w:rsidRPr="001A6BD9">
        <w:rPr>
          <w:szCs w:val="22"/>
          <w:lang w:val="es-ES"/>
        </w:rPr>
        <w:t>William DIAZ (Sr.), Consejero, Misión Permanente, Ginebra</w:t>
      </w:r>
    </w:p>
    <w:p w14:paraId="09A43A2D" w14:textId="77777777" w:rsidR="001A6BD9" w:rsidRPr="001A6BD9" w:rsidRDefault="001A6BD9" w:rsidP="001A6BD9">
      <w:pPr>
        <w:rPr>
          <w:szCs w:val="22"/>
          <w:lang w:val="es-ES"/>
        </w:rPr>
      </w:pPr>
    </w:p>
    <w:p w14:paraId="7C589760" w14:textId="77777777" w:rsidR="001A6BD9" w:rsidRPr="00B91E85" w:rsidRDefault="001A6BD9" w:rsidP="001A6BD9">
      <w:pPr>
        <w:rPr>
          <w:szCs w:val="22"/>
          <w:u w:val="single"/>
        </w:rPr>
      </w:pPr>
    </w:p>
    <w:p w14:paraId="6DB44591" w14:textId="77777777" w:rsidR="001A6BD9" w:rsidRPr="001A6BD9" w:rsidRDefault="001A6BD9" w:rsidP="001A6BD9">
      <w:pPr>
        <w:rPr>
          <w:szCs w:val="22"/>
          <w:u w:val="single"/>
          <w:lang w:val="fr-FR"/>
        </w:rPr>
      </w:pPr>
      <w:r w:rsidRPr="001A6BD9">
        <w:rPr>
          <w:szCs w:val="22"/>
          <w:u w:val="single"/>
          <w:lang w:val="fr-FR"/>
        </w:rPr>
        <w:t>DJIBOUTI</w:t>
      </w:r>
    </w:p>
    <w:p w14:paraId="37DDCA15" w14:textId="77777777" w:rsidR="001A6BD9" w:rsidRPr="001A6BD9" w:rsidRDefault="001A6BD9" w:rsidP="001A6BD9">
      <w:pPr>
        <w:rPr>
          <w:szCs w:val="22"/>
          <w:lang w:val="fr-FR"/>
        </w:rPr>
      </w:pPr>
    </w:p>
    <w:p w14:paraId="529E4B97" w14:textId="77777777" w:rsidR="001A6BD9" w:rsidRPr="001A6BD9" w:rsidRDefault="001A6BD9" w:rsidP="001A6BD9">
      <w:pPr>
        <w:rPr>
          <w:szCs w:val="22"/>
          <w:lang w:val="fr-FR"/>
        </w:rPr>
      </w:pPr>
      <w:r w:rsidRPr="001A6BD9">
        <w:rPr>
          <w:szCs w:val="22"/>
          <w:lang w:val="fr-FR"/>
        </w:rPr>
        <w:t>Kadra AHMED HASSAN, Ambassadrice extraordinaire et plénipotentiaire, Représentante permanente, Mission Permanente, Genève</w:t>
      </w:r>
    </w:p>
    <w:p w14:paraId="1DC6B008" w14:textId="77777777" w:rsidR="001A6BD9" w:rsidRPr="001A6BD9" w:rsidRDefault="001A6BD9" w:rsidP="001A6BD9">
      <w:pPr>
        <w:rPr>
          <w:szCs w:val="22"/>
          <w:lang w:val="fr-FR"/>
        </w:rPr>
      </w:pPr>
    </w:p>
    <w:p w14:paraId="6A5BE404" w14:textId="77777777" w:rsidR="001A6BD9" w:rsidRPr="001A6BD9" w:rsidRDefault="001A6BD9" w:rsidP="001A6BD9">
      <w:pPr>
        <w:rPr>
          <w:szCs w:val="22"/>
          <w:lang w:val="fr-FR"/>
        </w:rPr>
      </w:pPr>
    </w:p>
    <w:p w14:paraId="624767BC" w14:textId="77777777" w:rsidR="001A6BD9" w:rsidRPr="001A6BD9" w:rsidRDefault="001A6BD9" w:rsidP="001A6BD9">
      <w:pPr>
        <w:rPr>
          <w:szCs w:val="22"/>
          <w:u w:val="single"/>
        </w:rPr>
      </w:pPr>
      <w:r w:rsidRPr="001A6BD9">
        <w:rPr>
          <w:szCs w:val="22"/>
          <w:u w:val="single"/>
        </w:rPr>
        <w:t>ÉGYPTE/EGYPT</w:t>
      </w:r>
    </w:p>
    <w:p w14:paraId="686381EB" w14:textId="77777777" w:rsidR="001A6BD9" w:rsidRPr="001A6BD9" w:rsidRDefault="001A6BD9" w:rsidP="001A6BD9">
      <w:pPr>
        <w:rPr>
          <w:szCs w:val="22"/>
          <w:u w:val="single"/>
        </w:rPr>
      </w:pPr>
    </w:p>
    <w:p w14:paraId="4C7C006B" w14:textId="77777777" w:rsidR="001A6BD9" w:rsidRPr="001A6BD9" w:rsidRDefault="001A6BD9" w:rsidP="001A6BD9">
      <w:pPr>
        <w:rPr>
          <w:szCs w:val="22"/>
        </w:rPr>
      </w:pPr>
      <w:r w:rsidRPr="001A6BD9">
        <w:rPr>
          <w:szCs w:val="22"/>
        </w:rPr>
        <w:t>Ahmed Ibrahim MOHAMED (Mr.), Second Secretary, Permanent Mission, Geneva</w:t>
      </w:r>
    </w:p>
    <w:p w14:paraId="4C28DFDD" w14:textId="77777777" w:rsidR="001A6BD9" w:rsidRPr="001A6BD9" w:rsidRDefault="001A6BD9" w:rsidP="001A6BD9">
      <w:pPr>
        <w:rPr>
          <w:szCs w:val="22"/>
          <w:u w:val="single"/>
        </w:rPr>
      </w:pPr>
    </w:p>
    <w:p w14:paraId="5720F6B4" w14:textId="77777777" w:rsidR="001A6BD9" w:rsidRPr="001A6BD9" w:rsidRDefault="001A6BD9" w:rsidP="001A6BD9">
      <w:pPr>
        <w:rPr>
          <w:szCs w:val="22"/>
        </w:rPr>
      </w:pPr>
    </w:p>
    <w:p w14:paraId="26A533EE" w14:textId="77777777" w:rsidR="001A6BD9" w:rsidRPr="001A6BD9" w:rsidRDefault="001A6BD9" w:rsidP="001A6BD9">
      <w:pPr>
        <w:rPr>
          <w:szCs w:val="22"/>
          <w:u w:val="single"/>
          <w:lang w:val="es-ES"/>
        </w:rPr>
      </w:pPr>
      <w:r w:rsidRPr="001A6BD9">
        <w:rPr>
          <w:szCs w:val="22"/>
          <w:u w:val="single"/>
          <w:lang w:val="es-ES"/>
        </w:rPr>
        <w:t>EL SALVADOR</w:t>
      </w:r>
    </w:p>
    <w:p w14:paraId="2AC5F174" w14:textId="77777777" w:rsidR="001A6BD9" w:rsidRPr="001A6BD9" w:rsidRDefault="001A6BD9" w:rsidP="001A6BD9">
      <w:pPr>
        <w:rPr>
          <w:szCs w:val="22"/>
          <w:u w:val="single"/>
          <w:lang w:val="es-ES"/>
        </w:rPr>
      </w:pPr>
    </w:p>
    <w:p w14:paraId="06CCA744" w14:textId="77777777" w:rsidR="001A6BD9" w:rsidRPr="001A6BD9" w:rsidRDefault="001A6BD9" w:rsidP="001A6BD9">
      <w:pPr>
        <w:rPr>
          <w:szCs w:val="22"/>
          <w:lang w:val="es-ES"/>
        </w:rPr>
      </w:pPr>
      <w:r w:rsidRPr="001A6BD9">
        <w:rPr>
          <w:szCs w:val="22"/>
          <w:lang w:val="es-ES"/>
        </w:rPr>
        <w:t>Diana HASBUN (Sra.), Ministra Consejera, Misión Permanente, Ginebra</w:t>
      </w:r>
    </w:p>
    <w:p w14:paraId="7439910D" w14:textId="77777777" w:rsidR="001A6BD9" w:rsidRPr="001A6BD9" w:rsidRDefault="001A6BD9" w:rsidP="001A6BD9">
      <w:pPr>
        <w:rPr>
          <w:szCs w:val="22"/>
          <w:u w:val="single"/>
          <w:lang w:val="es-ES"/>
        </w:rPr>
      </w:pPr>
    </w:p>
    <w:p w14:paraId="13ED4556" w14:textId="77777777" w:rsidR="001A6BD9" w:rsidRPr="001A6BD9" w:rsidRDefault="001A6BD9" w:rsidP="001A6BD9">
      <w:pPr>
        <w:rPr>
          <w:szCs w:val="22"/>
          <w:u w:val="single"/>
          <w:lang w:val="fr-FR"/>
        </w:rPr>
      </w:pPr>
      <w:r w:rsidRPr="001A6BD9">
        <w:rPr>
          <w:szCs w:val="22"/>
          <w:u w:val="single"/>
          <w:lang w:val="fr-FR"/>
        </w:rPr>
        <w:lastRenderedPageBreak/>
        <w:t>ÉMIRATS ARABES UNIS/UNITED ARAB EMIRATES</w:t>
      </w:r>
    </w:p>
    <w:p w14:paraId="1089AC71" w14:textId="77777777" w:rsidR="001A6BD9" w:rsidRPr="001A6BD9" w:rsidRDefault="001A6BD9" w:rsidP="001A6BD9">
      <w:pPr>
        <w:rPr>
          <w:szCs w:val="22"/>
          <w:u w:val="single"/>
          <w:lang w:val="fr-FR"/>
        </w:rPr>
      </w:pPr>
    </w:p>
    <w:p w14:paraId="0CA9275F" w14:textId="77777777" w:rsidR="001A6BD9" w:rsidRPr="001A6BD9" w:rsidRDefault="001A6BD9" w:rsidP="001A6BD9">
      <w:pPr>
        <w:rPr>
          <w:szCs w:val="22"/>
        </w:rPr>
      </w:pPr>
      <w:r w:rsidRPr="001A6BD9">
        <w:rPr>
          <w:szCs w:val="22"/>
        </w:rPr>
        <w:t>Shaima AL-AKEL (Ms.), International Organizations Executive, Permanent Mission to the World Trade Organization (WTO), Geneva</w:t>
      </w:r>
    </w:p>
    <w:p w14:paraId="50582374" w14:textId="77777777" w:rsidR="001A6BD9" w:rsidRPr="001A6BD9" w:rsidRDefault="001A6BD9" w:rsidP="001A6BD9">
      <w:pPr>
        <w:rPr>
          <w:szCs w:val="22"/>
        </w:rPr>
      </w:pPr>
    </w:p>
    <w:p w14:paraId="6054FEF7" w14:textId="77777777" w:rsidR="001A6BD9" w:rsidRPr="001A6BD9" w:rsidRDefault="001A6BD9" w:rsidP="001A6BD9">
      <w:pPr>
        <w:rPr>
          <w:szCs w:val="22"/>
        </w:rPr>
      </w:pPr>
      <w:r w:rsidRPr="001A6BD9">
        <w:rPr>
          <w:szCs w:val="22"/>
        </w:rPr>
        <w:t>Abdelsalam AL ALI (Mr.), Director, Permanent Mission, Geneva</w:t>
      </w:r>
    </w:p>
    <w:p w14:paraId="37C6442A" w14:textId="77777777" w:rsidR="001A6BD9" w:rsidRPr="001A6BD9" w:rsidRDefault="001A6BD9" w:rsidP="001A6BD9">
      <w:pPr>
        <w:rPr>
          <w:szCs w:val="22"/>
        </w:rPr>
      </w:pPr>
    </w:p>
    <w:p w14:paraId="4C31D174" w14:textId="77777777" w:rsidR="001A6BD9" w:rsidRPr="001A6BD9" w:rsidRDefault="001A6BD9" w:rsidP="001A6BD9"/>
    <w:p w14:paraId="2E3D32F2" w14:textId="77777777" w:rsidR="001A6BD9" w:rsidRPr="001A6BD9" w:rsidRDefault="001A6BD9" w:rsidP="001A6BD9">
      <w:pPr>
        <w:rPr>
          <w:szCs w:val="22"/>
          <w:u w:val="single"/>
          <w:lang w:val="es-ES"/>
        </w:rPr>
      </w:pPr>
      <w:r w:rsidRPr="001A6BD9">
        <w:rPr>
          <w:szCs w:val="22"/>
          <w:u w:val="single"/>
          <w:lang w:val="es-ES"/>
        </w:rPr>
        <w:t>ÉQUATEUR/ECUADOR</w:t>
      </w:r>
    </w:p>
    <w:p w14:paraId="7CD845A7" w14:textId="77777777" w:rsidR="001A6BD9" w:rsidRPr="001A6BD9" w:rsidRDefault="001A6BD9" w:rsidP="001A6BD9">
      <w:pPr>
        <w:rPr>
          <w:szCs w:val="22"/>
          <w:u w:val="single"/>
          <w:lang w:val="es-ES"/>
        </w:rPr>
      </w:pPr>
    </w:p>
    <w:p w14:paraId="0FF50C69" w14:textId="77777777" w:rsidR="001A6BD9" w:rsidRPr="001A6BD9" w:rsidRDefault="001A6BD9" w:rsidP="001A6BD9">
      <w:pPr>
        <w:rPr>
          <w:szCs w:val="22"/>
          <w:lang w:val="es-ES"/>
        </w:rPr>
      </w:pPr>
      <w:r w:rsidRPr="001A6BD9">
        <w:rPr>
          <w:szCs w:val="22"/>
          <w:lang w:val="es-ES"/>
        </w:rPr>
        <w:t>Santiago CEVALLOS MENA (Sr.), Director General, Servicio Nacional de Derechos Intelectuales, Quito</w:t>
      </w:r>
    </w:p>
    <w:p w14:paraId="46E9CB9F" w14:textId="77777777" w:rsidR="001A6BD9" w:rsidRPr="001A6BD9" w:rsidRDefault="001A6BD9" w:rsidP="001A6BD9">
      <w:pPr>
        <w:rPr>
          <w:szCs w:val="22"/>
          <w:lang w:val="es-ES"/>
        </w:rPr>
      </w:pPr>
    </w:p>
    <w:p w14:paraId="12356470" w14:textId="77777777" w:rsidR="001A6BD9" w:rsidRPr="001A6BD9" w:rsidRDefault="001A6BD9" w:rsidP="001A6BD9">
      <w:pPr>
        <w:rPr>
          <w:szCs w:val="22"/>
          <w:lang w:val="es-ES"/>
        </w:rPr>
      </w:pPr>
      <w:r w:rsidRPr="001A6BD9">
        <w:rPr>
          <w:szCs w:val="22"/>
          <w:lang w:val="es-ES"/>
        </w:rPr>
        <w:t>Ramiro RODRIGUEZ (Sr.), Director Nacional de Derecho de Autor y Derechos Conexos, Dirección Nacional de Derecho de Autor, Servicio Nacional de Derechos Intelectuales, Quito</w:t>
      </w:r>
    </w:p>
    <w:p w14:paraId="255ACFB7" w14:textId="77777777" w:rsidR="001A6BD9" w:rsidRPr="001A6BD9" w:rsidRDefault="001A6BD9" w:rsidP="001A6BD9">
      <w:pPr>
        <w:rPr>
          <w:szCs w:val="22"/>
          <w:u w:val="single"/>
          <w:lang w:val="es-ES"/>
        </w:rPr>
      </w:pPr>
    </w:p>
    <w:p w14:paraId="27DF6DB5" w14:textId="77777777" w:rsidR="001A6BD9" w:rsidRPr="001A6BD9" w:rsidRDefault="001A6BD9" w:rsidP="001A6BD9">
      <w:pPr>
        <w:rPr>
          <w:szCs w:val="22"/>
          <w:lang w:val="es-ES"/>
        </w:rPr>
      </w:pPr>
      <w:r w:rsidRPr="001A6BD9">
        <w:rPr>
          <w:szCs w:val="22"/>
          <w:lang w:val="es-ES"/>
        </w:rPr>
        <w:t>Heidi VÁSCONES (Sra.), Tercer Secretario, Misión Permanente, Ginebra</w:t>
      </w:r>
    </w:p>
    <w:p w14:paraId="41808482" w14:textId="77777777" w:rsidR="001A6BD9" w:rsidRPr="001A6BD9" w:rsidRDefault="001A6BD9" w:rsidP="001A6BD9">
      <w:pPr>
        <w:rPr>
          <w:szCs w:val="22"/>
          <w:lang w:val="es-ES"/>
        </w:rPr>
      </w:pPr>
    </w:p>
    <w:p w14:paraId="7A683B33" w14:textId="77777777" w:rsidR="001A6BD9" w:rsidRPr="001A6BD9" w:rsidRDefault="001A6BD9" w:rsidP="001A6BD9">
      <w:pPr>
        <w:rPr>
          <w:lang w:val="es-ES"/>
        </w:rPr>
      </w:pPr>
    </w:p>
    <w:p w14:paraId="0BB41AC7" w14:textId="77777777" w:rsidR="001A6BD9" w:rsidRPr="001A6BD9" w:rsidRDefault="001A6BD9" w:rsidP="001A6BD9">
      <w:pPr>
        <w:keepNext/>
        <w:keepLines/>
        <w:rPr>
          <w:szCs w:val="22"/>
          <w:u w:val="single"/>
          <w:lang w:val="es-ES"/>
        </w:rPr>
      </w:pPr>
      <w:r w:rsidRPr="001A6BD9">
        <w:rPr>
          <w:szCs w:val="22"/>
          <w:u w:val="single"/>
          <w:lang w:val="es-ES"/>
        </w:rPr>
        <w:t>ESPAGNE/SPAIN</w:t>
      </w:r>
    </w:p>
    <w:p w14:paraId="1773F287" w14:textId="77777777" w:rsidR="001A6BD9" w:rsidRPr="001A6BD9" w:rsidRDefault="001A6BD9" w:rsidP="001A6BD9">
      <w:pPr>
        <w:rPr>
          <w:lang w:val="es-ES"/>
        </w:rPr>
      </w:pPr>
    </w:p>
    <w:p w14:paraId="562BDB4A" w14:textId="77777777" w:rsidR="001A6BD9" w:rsidRPr="001A6BD9" w:rsidRDefault="001A6BD9" w:rsidP="001A6BD9">
      <w:pPr>
        <w:rPr>
          <w:szCs w:val="22"/>
          <w:lang w:val="es-ES"/>
        </w:rPr>
      </w:pPr>
      <w:r w:rsidRPr="001A6BD9">
        <w:rPr>
          <w:szCs w:val="22"/>
          <w:lang w:val="es-ES"/>
        </w:rPr>
        <w:t>Carlos GUERVÓS MAÍLLO (Sr.), Subdirector General de Propiedad Intelectual, Secretaría General de Cultura, Ministerio de Cultura y Deporte, Madrid</w:t>
      </w:r>
    </w:p>
    <w:p w14:paraId="6B889333" w14:textId="77777777" w:rsidR="001A6BD9" w:rsidRPr="001A6BD9" w:rsidRDefault="001A6BD9" w:rsidP="001A6BD9">
      <w:pPr>
        <w:rPr>
          <w:szCs w:val="22"/>
          <w:lang w:val="es-ES"/>
        </w:rPr>
      </w:pPr>
    </w:p>
    <w:p w14:paraId="71840C40" w14:textId="77777777" w:rsidR="001A6BD9" w:rsidRPr="001A6BD9" w:rsidRDefault="001A6BD9" w:rsidP="001A6BD9">
      <w:pPr>
        <w:rPr>
          <w:szCs w:val="22"/>
          <w:lang w:val="es-ES"/>
        </w:rPr>
      </w:pPr>
      <w:r w:rsidRPr="001A6BD9">
        <w:rPr>
          <w:szCs w:val="22"/>
          <w:lang w:val="es-ES"/>
        </w:rPr>
        <w:t>Juan José LUEIRO GARCIA (Sr.), Consejero, Misión Permanente, Ginebra</w:t>
      </w:r>
    </w:p>
    <w:p w14:paraId="71D6F5D9" w14:textId="77777777" w:rsidR="001A6BD9" w:rsidRPr="001A6BD9" w:rsidRDefault="001A6BD9" w:rsidP="001A6BD9">
      <w:pPr>
        <w:rPr>
          <w:lang w:val="es-ES"/>
        </w:rPr>
      </w:pPr>
    </w:p>
    <w:p w14:paraId="5EA276BF" w14:textId="77777777" w:rsidR="001A6BD9" w:rsidRPr="001A6BD9" w:rsidRDefault="001A6BD9" w:rsidP="001A6BD9">
      <w:pPr>
        <w:rPr>
          <w:szCs w:val="22"/>
          <w:lang w:val="es-ES"/>
        </w:rPr>
      </w:pPr>
      <w:r w:rsidRPr="001A6BD9">
        <w:rPr>
          <w:szCs w:val="22"/>
          <w:lang w:val="es-ES"/>
        </w:rPr>
        <w:t>Rosa ORIENT QUILIS (Sra.) Oficial, Misión Permanente, Ginebra</w:t>
      </w:r>
    </w:p>
    <w:p w14:paraId="19B27367" w14:textId="77777777" w:rsidR="001A6BD9" w:rsidRPr="001A6BD9" w:rsidRDefault="001A6BD9" w:rsidP="001A6BD9">
      <w:pPr>
        <w:rPr>
          <w:szCs w:val="22"/>
          <w:lang w:val="es-ES"/>
        </w:rPr>
      </w:pPr>
    </w:p>
    <w:p w14:paraId="6E01ED1D" w14:textId="77777777" w:rsidR="001A6BD9" w:rsidRPr="001A6BD9" w:rsidRDefault="001A6BD9" w:rsidP="001A6BD9">
      <w:pPr>
        <w:rPr>
          <w:szCs w:val="22"/>
          <w:lang w:val="es-ES"/>
        </w:rPr>
      </w:pPr>
    </w:p>
    <w:p w14:paraId="1FB20C0D" w14:textId="77777777" w:rsidR="001A6BD9" w:rsidRPr="001A6BD9" w:rsidRDefault="001A6BD9" w:rsidP="001A6BD9">
      <w:pPr>
        <w:rPr>
          <w:szCs w:val="22"/>
          <w:u w:val="single"/>
          <w:lang w:val="fr-FR"/>
        </w:rPr>
      </w:pPr>
      <w:r w:rsidRPr="001A6BD9">
        <w:rPr>
          <w:szCs w:val="22"/>
          <w:u w:val="single"/>
          <w:lang w:val="fr-FR"/>
        </w:rPr>
        <w:t>ÉTATS-UNIS D'AMÉRIQUE/UNITED STATES OF AMERICA</w:t>
      </w:r>
    </w:p>
    <w:p w14:paraId="0C850DAA" w14:textId="77777777" w:rsidR="001A6BD9" w:rsidRPr="001A6BD9" w:rsidRDefault="001A6BD9" w:rsidP="001A6BD9">
      <w:pPr>
        <w:rPr>
          <w:szCs w:val="22"/>
          <w:u w:val="single"/>
          <w:lang w:val="fr-FR"/>
        </w:rPr>
      </w:pPr>
    </w:p>
    <w:p w14:paraId="6769FC69" w14:textId="77777777" w:rsidR="001A6BD9" w:rsidRPr="001A6BD9" w:rsidRDefault="001A6BD9" w:rsidP="001A6BD9">
      <w:pPr>
        <w:rPr>
          <w:szCs w:val="22"/>
        </w:rPr>
      </w:pPr>
      <w:r w:rsidRPr="001A6BD9">
        <w:rPr>
          <w:szCs w:val="22"/>
        </w:rPr>
        <w:t>Michael SHAPIRO (Mr.), Senior Counsel, United States Patent and Trademark Office, Alexandria, Virginia</w:t>
      </w:r>
    </w:p>
    <w:p w14:paraId="68053730" w14:textId="77777777" w:rsidR="001A6BD9" w:rsidRPr="001A6BD9" w:rsidRDefault="001A6BD9" w:rsidP="001A6BD9">
      <w:pPr>
        <w:rPr>
          <w:szCs w:val="22"/>
        </w:rPr>
      </w:pPr>
    </w:p>
    <w:p w14:paraId="2B230D9F" w14:textId="77777777" w:rsidR="001A6BD9" w:rsidRPr="001A6BD9" w:rsidRDefault="001A6BD9" w:rsidP="001A6BD9">
      <w:pPr>
        <w:rPr>
          <w:szCs w:val="22"/>
        </w:rPr>
      </w:pPr>
      <w:r w:rsidRPr="001A6BD9">
        <w:rPr>
          <w:szCs w:val="22"/>
        </w:rPr>
        <w:t>Molly STECH (Ms.), Attorney Advisor, Office of Policy and International Affairs, United States Patent and Trademark Office, Alexandria, Virginia</w:t>
      </w:r>
    </w:p>
    <w:p w14:paraId="7ACE56CA" w14:textId="77777777" w:rsidR="001A6BD9" w:rsidRPr="001A6BD9" w:rsidRDefault="001A6BD9" w:rsidP="001A6BD9">
      <w:pPr>
        <w:rPr>
          <w:szCs w:val="22"/>
        </w:rPr>
      </w:pPr>
    </w:p>
    <w:p w14:paraId="58E46EE7" w14:textId="77777777" w:rsidR="001A6BD9" w:rsidRPr="001A6BD9" w:rsidRDefault="001A6BD9" w:rsidP="001A6BD9">
      <w:pPr>
        <w:rPr>
          <w:szCs w:val="22"/>
        </w:rPr>
      </w:pPr>
      <w:r w:rsidRPr="001A6BD9">
        <w:rPr>
          <w:szCs w:val="22"/>
        </w:rPr>
        <w:t xml:space="preserve">Nancy WEISS (Ms.), General Counsel, Institute of Museum and Library Services, </w:t>
      </w:r>
    </w:p>
    <w:p w14:paraId="4E7F86EF" w14:textId="77777777" w:rsidR="001A6BD9" w:rsidRPr="001A6BD9" w:rsidRDefault="001A6BD9" w:rsidP="001A6BD9">
      <w:pPr>
        <w:rPr>
          <w:szCs w:val="22"/>
        </w:rPr>
      </w:pPr>
      <w:r w:rsidRPr="001A6BD9">
        <w:rPr>
          <w:szCs w:val="22"/>
        </w:rPr>
        <w:t>Washington, D.C.</w:t>
      </w:r>
    </w:p>
    <w:p w14:paraId="0D6851B3" w14:textId="77777777" w:rsidR="001A6BD9" w:rsidRPr="001A6BD9" w:rsidRDefault="001A6BD9" w:rsidP="001A6BD9">
      <w:pPr>
        <w:rPr>
          <w:szCs w:val="22"/>
        </w:rPr>
      </w:pPr>
    </w:p>
    <w:p w14:paraId="7612EF74" w14:textId="77777777" w:rsidR="001A6BD9" w:rsidRPr="001A6BD9" w:rsidRDefault="001A6BD9" w:rsidP="001A6BD9">
      <w:pPr>
        <w:rPr>
          <w:szCs w:val="22"/>
        </w:rPr>
      </w:pPr>
      <w:r w:rsidRPr="001A6BD9">
        <w:rPr>
          <w:szCs w:val="22"/>
        </w:rPr>
        <w:t>Brian YEH (Mr.), Attorney-Advisor, Office of Policy and International Affairs, United States Patent and Trademark Office, United States Department of Commerce, Alexandria, Virginia</w:t>
      </w:r>
    </w:p>
    <w:p w14:paraId="4F793485" w14:textId="77777777" w:rsidR="001A6BD9" w:rsidRPr="001A6BD9" w:rsidRDefault="001A6BD9" w:rsidP="001A6BD9">
      <w:pPr>
        <w:rPr>
          <w:szCs w:val="22"/>
        </w:rPr>
      </w:pPr>
    </w:p>
    <w:p w14:paraId="77E0A40F" w14:textId="77777777" w:rsidR="001A6BD9" w:rsidRPr="001A6BD9" w:rsidRDefault="001A6BD9" w:rsidP="001A6BD9">
      <w:pPr>
        <w:rPr>
          <w:szCs w:val="22"/>
        </w:rPr>
      </w:pPr>
      <w:r w:rsidRPr="001A6BD9">
        <w:rPr>
          <w:szCs w:val="22"/>
        </w:rPr>
        <w:t>Kimberley ISBELL (Ms.), Deputy Director of Policy and International Affairs, U.S. Copyright Office, Washington</w:t>
      </w:r>
    </w:p>
    <w:p w14:paraId="0002DA2D" w14:textId="77777777" w:rsidR="001A6BD9" w:rsidRPr="001A6BD9" w:rsidRDefault="001A6BD9" w:rsidP="001A6BD9">
      <w:pPr>
        <w:rPr>
          <w:szCs w:val="22"/>
        </w:rPr>
      </w:pPr>
    </w:p>
    <w:p w14:paraId="0878943E" w14:textId="77777777" w:rsidR="001A6BD9" w:rsidRPr="001A6BD9" w:rsidRDefault="001A6BD9" w:rsidP="001A6BD9">
      <w:pPr>
        <w:rPr>
          <w:szCs w:val="22"/>
        </w:rPr>
      </w:pPr>
      <w:r w:rsidRPr="001A6BD9">
        <w:rPr>
          <w:szCs w:val="22"/>
        </w:rPr>
        <w:t>Andrew PEGUES (Mr.), Attorney-Advisor, International Bureau, Federal Communications Commission, Washington, D.C.</w:t>
      </w:r>
    </w:p>
    <w:p w14:paraId="14DBC23A" w14:textId="77777777" w:rsidR="001A6BD9" w:rsidRPr="001A6BD9" w:rsidRDefault="001A6BD9" w:rsidP="001A6BD9">
      <w:pPr>
        <w:rPr>
          <w:szCs w:val="22"/>
        </w:rPr>
      </w:pPr>
    </w:p>
    <w:p w14:paraId="4DB6F91E" w14:textId="77777777" w:rsidR="001A6BD9" w:rsidRPr="001A6BD9" w:rsidRDefault="001A6BD9" w:rsidP="001A6BD9">
      <w:pPr>
        <w:rPr>
          <w:szCs w:val="22"/>
        </w:rPr>
      </w:pPr>
      <w:r w:rsidRPr="001A6BD9">
        <w:rPr>
          <w:szCs w:val="22"/>
        </w:rPr>
        <w:t>Lauren HUOT (Ms.), Economic and Commercial Officer, Office of Intellectual Property Enforcement, Bureau of Economic and Business Affairs, Department of State, Washington, DC</w:t>
      </w:r>
    </w:p>
    <w:p w14:paraId="7F7FD0A8" w14:textId="77777777" w:rsidR="001A6BD9" w:rsidRPr="001A6BD9" w:rsidRDefault="001A6BD9" w:rsidP="001A6BD9">
      <w:pPr>
        <w:rPr>
          <w:szCs w:val="22"/>
        </w:rPr>
      </w:pPr>
    </w:p>
    <w:p w14:paraId="6574B849" w14:textId="77777777" w:rsidR="001A6BD9" w:rsidRPr="001A6BD9" w:rsidRDefault="001A6BD9" w:rsidP="001A6BD9">
      <w:pPr>
        <w:rPr>
          <w:szCs w:val="22"/>
        </w:rPr>
      </w:pPr>
      <w:r w:rsidRPr="001A6BD9">
        <w:rPr>
          <w:szCs w:val="22"/>
        </w:rPr>
        <w:t>Marina LAMM (Ms.), Intellectual Property Attaché, Permanent Mission, Geneva</w:t>
      </w:r>
    </w:p>
    <w:p w14:paraId="49CEC114" w14:textId="77777777" w:rsidR="001A6BD9" w:rsidRPr="001A6BD9" w:rsidRDefault="001A6BD9" w:rsidP="001A6BD9">
      <w:pPr>
        <w:rPr>
          <w:szCs w:val="22"/>
        </w:rPr>
      </w:pPr>
    </w:p>
    <w:p w14:paraId="1BD20013" w14:textId="77777777" w:rsidR="001A6BD9" w:rsidRPr="001A6BD9" w:rsidRDefault="001A6BD9" w:rsidP="001A6BD9">
      <w:pPr>
        <w:rPr>
          <w:szCs w:val="22"/>
        </w:rPr>
      </w:pPr>
      <w:r w:rsidRPr="001A6BD9">
        <w:rPr>
          <w:szCs w:val="22"/>
        </w:rPr>
        <w:t>Yasmine FULENA (Ms.), Intellectual Property Advisor, Geneva</w:t>
      </w:r>
    </w:p>
    <w:p w14:paraId="3C72CD19" w14:textId="77777777" w:rsidR="001A6BD9" w:rsidRPr="001A6BD9" w:rsidRDefault="001A6BD9" w:rsidP="001A6BD9">
      <w:pPr>
        <w:rPr>
          <w:szCs w:val="22"/>
          <w:u w:val="single"/>
        </w:rPr>
      </w:pPr>
      <w:r w:rsidRPr="001A6BD9">
        <w:rPr>
          <w:szCs w:val="22"/>
          <w:u w:val="single"/>
        </w:rPr>
        <w:lastRenderedPageBreak/>
        <w:t>ÉTHIOPIE/ETHIOPIA</w:t>
      </w:r>
    </w:p>
    <w:p w14:paraId="1B32FBD2" w14:textId="77777777" w:rsidR="001A6BD9" w:rsidRPr="001A6BD9" w:rsidRDefault="001A6BD9" w:rsidP="001A6BD9">
      <w:pPr>
        <w:rPr>
          <w:szCs w:val="22"/>
          <w:u w:val="single"/>
        </w:rPr>
      </w:pPr>
    </w:p>
    <w:p w14:paraId="0DF36290" w14:textId="77777777" w:rsidR="001A6BD9" w:rsidRPr="001A6BD9" w:rsidRDefault="001A6BD9" w:rsidP="001A6BD9">
      <w:pPr>
        <w:rPr>
          <w:szCs w:val="22"/>
        </w:rPr>
      </w:pPr>
      <w:r w:rsidRPr="001A6BD9">
        <w:rPr>
          <w:szCs w:val="22"/>
        </w:rPr>
        <w:t>Ermias HAILEMARIAM (Mr.), Director General, Ethiopian Intellectual Property Office, Addis Ababa</w:t>
      </w:r>
    </w:p>
    <w:p w14:paraId="4D18D56D" w14:textId="77777777" w:rsidR="001A6BD9" w:rsidRPr="001A6BD9" w:rsidRDefault="001A6BD9" w:rsidP="001A6BD9">
      <w:pPr>
        <w:rPr>
          <w:szCs w:val="22"/>
        </w:rPr>
      </w:pPr>
    </w:p>
    <w:p w14:paraId="4CC08965" w14:textId="77777777" w:rsidR="001A6BD9" w:rsidRPr="001A6BD9" w:rsidRDefault="001A6BD9" w:rsidP="001A6BD9">
      <w:pPr>
        <w:rPr>
          <w:szCs w:val="22"/>
        </w:rPr>
      </w:pPr>
      <w:r w:rsidRPr="001A6BD9">
        <w:rPr>
          <w:szCs w:val="22"/>
        </w:rPr>
        <w:t>Nassir Nuru RESHID (Mr.), Director, Copyright Department, Copyright, Ethiopian Intellectual Office, Addis Ababa</w:t>
      </w:r>
    </w:p>
    <w:p w14:paraId="1163B685" w14:textId="77777777" w:rsidR="001A6BD9" w:rsidRPr="001A6BD9" w:rsidRDefault="001A6BD9" w:rsidP="001A6BD9">
      <w:pPr>
        <w:rPr>
          <w:szCs w:val="22"/>
        </w:rPr>
      </w:pPr>
    </w:p>
    <w:p w14:paraId="395DC317" w14:textId="77777777" w:rsidR="001A6BD9" w:rsidRPr="001A6BD9" w:rsidRDefault="001A6BD9" w:rsidP="001A6BD9">
      <w:pPr>
        <w:rPr>
          <w:szCs w:val="22"/>
        </w:rPr>
      </w:pPr>
      <w:r w:rsidRPr="001A6BD9">
        <w:rPr>
          <w:szCs w:val="22"/>
        </w:rPr>
        <w:t>Tebikew ALULA (Mr.), Third Secretary, Permanent Mission, Geneva</w:t>
      </w:r>
    </w:p>
    <w:p w14:paraId="5D121ABA" w14:textId="77777777" w:rsidR="001A6BD9" w:rsidRPr="001A6BD9" w:rsidRDefault="001A6BD9" w:rsidP="001A6BD9">
      <w:pPr>
        <w:rPr>
          <w:szCs w:val="22"/>
        </w:rPr>
      </w:pPr>
    </w:p>
    <w:p w14:paraId="1A983574" w14:textId="77777777" w:rsidR="001A6BD9" w:rsidRPr="001A6BD9" w:rsidRDefault="001A6BD9" w:rsidP="001A6BD9">
      <w:pPr>
        <w:rPr>
          <w:szCs w:val="22"/>
        </w:rPr>
      </w:pPr>
    </w:p>
    <w:p w14:paraId="5C475B7C" w14:textId="77777777" w:rsidR="001A6BD9" w:rsidRPr="00B91E85" w:rsidRDefault="001A6BD9" w:rsidP="001A6BD9">
      <w:pPr>
        <w:rPr>
          <w:szCs w:val="22"/>
          <w:u w:val="single"/>
          <w:lang w:val="fr-CH"/>
        </w:rPr>
      </w:pPr>
      <w:r w:rsidRPr="00B91E85">
        <w:rPr>
          <w:szCs w:val="22"/>
          <w:u w:val="single"/>
          <w:lang w:val="fr-CH"/>
        </w:rPr>
        <w:t>FÉDÉRATION DE RUSSIE/RUSSIAN FEDERATION</w:t>
      </w:r>
    </w:p>
    <w:p w14:paraId="388D94AA" w14:textId="77777777" w:rsidR="001A6BD9" w:rsidRPr="00B91E85" w:rsidRDefault="001A6BD9" w:rsidP="001A6BD9">
      <w:pPr>
        <w:rPr>
          <w:szCs w:val="22"/>
          <w:u w:val="single"/>
          <w:lang w:val="fr-CH"/>
        </w:rPr>
      </w:pPr>
    </w:p>
    <w:p w14:paraId="2A8D17D3" w14:textId="77777777" w:rsidR="001A6BD9" w:rsidRPr="001A6BD9" w:rsidRDefault="001A6BD9" w:rsidP="001A6BD9">
      <w:pPr>
        <w:rPr>
          <w:szCs w:val="22"/>
        </w:rPr>
      </w:pPr>
      <w:r w:rsidRPr="001A6BD9">
        <w:rPr>
          <w:szCs w:val="22"/>
        </w:rPr>
        <w:t>Ekaterina DEMIDOVA (Ms.), Deputy Head of Division, Legal Department, The Ministry of Culture of the Russian Federation, Moscow</w:t>
      </w:r>
    </w:p>
    <w:p w14:paraId="01D7B9DF" w14:textId="77777777" w:rsidR="001A6BD9" w:rsidRPr="001A6BD9" w:rsidRDefault="001A6BD9" w:rsidP="001A6BD9">
      <w:pPr>
        <w:rPr>
          <w:szCs w:val="22"/>
          <w:u w:val="single"/>
        </w:rPr>
      </w:pPr>
    </w:p>
    <w:p w14:paraId="4C0246AD" w14:textId="77777777" w:rsidR="001A6BD9" w:rsidRPr="001A6BD9" w:rsidRDefault="001A6BD9" w:rsidP="001A6BD9">
      <w:pPr>
        <w:rPr>
          <w:szCs w:val="22"/>
        </w:rPr>
      </w:pPr>
      <w:r w:rsidRPr="001A6BD9">
        <w:rPr>
          <w:szCs w:val="22"/>
        </w:rPr>
        <w:t>Daria BIRYUKOVA (Ms.), Senior Specialist, Multilateral Cooperation Division, International Cooperation, Rospatent, Moscow</w:t>
      </w:r>
    </w:p>
    <w:p w14:paraId="0E5E2A34" w14:textId="77777777" w:rsidR="001A6BD9" w:rsidRPr="001A6BD9" w:rsidRDefault="001A6BD9" w:rsidP="001A6BD9">
      <w:pPr>
        <w:rPr>
          <w:szCs w:val="22"/>
          <w:u w:val="single"/>
        </w:rPr>
      </w:pPr>
    </w:p>
    <w:p w14:paraId="4D85BEB8" w14:textId="77777777" w:rsidR="001A6BD9" w:rsidRPr="001A6BD9" w:rsidRDefault="001A6BD9" w:rsidP="001A6BD9">
      <w:pPr>
        <w:rPr>
          <w:szCs w:val="22"/>
        </w:rPr>
      </w:pPr>
      <w:r w:rsidRPr="001A6BD9">
        <w:rPr>
          <w:szCs w:val="22"/>
        </w:rPr>
        <w:t>Viktoria SAVINA (Ms.), Associate Professor, Russian State Academy of Intellectual Property, Rospatent, Moscow</w:t>
      </w:r>
    </w:p>
    <w:p w14:paraId="1EF26AAB" w14:textId="77777777" w:rsidR="001A6BD9" w:rsidRPr="001A6BD9" w:rsidRDefault="001A6BD9" w:rsidP="001A6BD9">
      <w:pPr>
        <w:rPr>
          <w:szCs w:val="22"/>
          <w:u w:val="single"/>
        </w:rPr>
      </w:pPr>
    </w:p>
    <w:p w14:paraId="54F2E315" w14:textId="77777777" w:rsidR="001A6BD9" w:rsidRPr="001A6BD9" w:rsidRDefault="001A6BD9" w:rsidP="001A6BD9">
      <w:pPr>
        <w:rPr>
          <w:szCs w:val="22"/>
        </w:rPr>
      </w:pPr>
      <w:r w:rsidRPr="001A6BD9">
        <w:rPr>
          <w:szCs w:val="22"/>
        </w:rPr>
        <w:t>Anton GURKO (Mr.), Expert, Russian State Academy of Intellectual Property, Rospatent, Moscow</w:t>
      </w:r>
    </w:p>
    <w:p w14:paraId="04FE88FB" w14:textId="77777777" w:rsidR="001A6BD9" w:rsidRPr="001A6BD9" w:rsidRDefault="001A6BD9" w:rsidP="001A6BD9">
      <w:pPr>
        <w:rPr>
          <w:szCs w:val="22"/>
        </w:rPr>
      </w:pPr>
    </w:p>
    <w:p w14:paraId="33D9AB53" w14:textId="77777777" w:rsidR="001A6BD9" w:rsidRPr="001A6BD9" w:rsidRDefault="001A6BD9" w:rsidP="001A6BD9">
      <w:pPr>
        <w:rPr>
          <w:szCs w:val="22"/>
        </w:rPr>
      </w:pPr>
      <w:r w:rsidRPr="001A6BD9">
        <w:rPr>
          <w:szCs w:val="22"/>
        </w:rPr>
        <w:t>Maria RYAZANOVA (Ms.), First Secretary, Permanent Mission, Geneva</w:t>
      </w:r>
    </w:p>
    <w:p w14:paraId="408E5416" w14:textId="77777777" w:rsidR="001A6BD9" w:rsidRPr="001A6BD9" w:rsidRDefault="001A6BD9" w:rsidP="001A6BD9">
      <w:pPr>
        <w:rPr>
          <w:szCs w:val="22"/>
        </w:rPr>
      </w:pPr>
    </w:p>
    <w:p w14:paraId="2F3CAE07" w14:textId="77777777" w:rsidR="001A6BD9" w:rsidRPr="001A6BD9" w:rsidRDefault="001A6BD9" w:rsidP="001A6BD9">
      <w:pPr>
        <w:rPr>
          <w:szCs w:val="22"/>
        </w:rPr>
      </w:pPr>
    </w:p>
    <w:p w14:paraId="45ED1ACF" w14:textId="77777777" w:rsidR="001A6BD9" w:rsidRPr="001A6BD9" w:rsidRDefault="001A6BD9" w:rsidP="001A6BD9">
      <w:pPr>
        <w:rPr>
          <w:szCs w:val="22"/>
          <w:u w:val="single"/>
        </w:rPr>
      </w:pPr>
      <w:r w:rsidRPr="001A6BD9">
        <w:rPr>
          <w:szCs w:val="22"/>
          <w:u w:val="single"/>
        </w:rPr>
        <w:t>FINLANDE/FINLAND</w:t>
      </w:r>
    </w:p>
    <w:p w14:paraId="342A4FFE" w14:textId="77777777" w:rsidR="001A6BD9" w:rsidRPr="001A6BD9" w:rsidRDefault="001A6BD9" w:rsidP="001A6BD9">
      <w:pPr>
        <w:rPr>
          <w:szCs w:val="22"/>
          <w:u w:val="single"/>
        </w:rPr>
      </w:pPr>
    </w:p>
    <w:p w14:paraId="564B801D" w14:textId="77777777" w:rsidR="001A6BD9" w:rsidRPr="001A6BD9" w:rsidRDefault="001A6BD9" w:rsidP="001A6BD9">
      <w:pPr>
        <w:rPr>
          <w:szCs w:val="22"/>
        </w:rPr>
      </w:pPr>
      <w:r w:rsidRPr="001A6BD9">
        <w:rPr>
          <w:szCs w:val="22"/>
        </w:rPr>
        <w:t>Anna VUOPALA (Ms.), Government Counsellor, Copyright and Audiovisual Policy, Education and Culture, Helsinki</w:t>
      </w:r>
    </w:p>
    <w:p w14:paraId="297EC542" w14:textId="77777777" w:rsidR="001A6BD9" w:rsidRPr="001A6BD9" w:rsidRDefault="001A6BD9" w:rsidP="001A6BD9">
      <w:pPr>
        <w:rPr>
          <w:szCs w:val="22"/>
          <w:u w:val="single"/>
        </w:rPr>
      </w:pPr>
    </w:p>
    <w:p w14:paraId="7F623DF4" w14:textId="77777777" w:rsidR="001A6BD9" w:rsidRPr="001A6BD9" w:rsidRDefault="001A6BD9" w:rsidP="001A6BD9">
      <w:pPr>
        <w:rPr>
          <w:szCs w:val="22"/>
        </w:rPr>
      </w:pPr>
      <w:r w:rsidRPr="001A6BD9">
        <w:rPr>
          <w:szCs w:val="22"/>
        </w:rPr>
        <w:t>Jukka LIEDES (Mr.), Special Adviser to the Government, Helsinki</w:t>
      </w:r>
    </w:p>
    <w:p w14:paraId="76EFB6B1" w14:textId="77777777" w:rsidR="001A6BD9" w:rsidRPr="001A6BD9" w:rsidRDefault="001A6BD9" w:rsidP="001A6BD9">
      <w:pPr>
        <w:rPr>
          <w:szCs w:val="22"/>
          <w:u w:val="single"/>
        </w:rPr>
      </w:pPr>
    </w:p>
    <w:p w14:paraId="6540AAA5" w14:textId="77777777" w:rsidR="001A6BD9" w:rsidRPr="001A6BD9" w:rsidRDefault="001A6BD9" w:rsidP="001A6BD9">
      <w:pPr>
        <w:rPr>
          <w:szCs w:val="22"/>
        </w:rPr>
      </w:pPr>
      <w:r w:rsidRPr="001A6BD9">
        <w:rPr>
          <w:szCs w:val="22"/>
        </w:rPr>
        <w:t>Vilma PELTONEN (Ms.), First Secretary, Geneva, Permanent Mission, Geneva</w:t>
      </w:r>
    </w:p>
    <w:p w14:paraId="7CDF7000" w14:textId="77777777" w:rsidR="001A6BD9" w:rsidRPr="001A6BD9" w:rsidRDefault="001A6BD9" w:rsidP="001A6BD9">
      <w:pPr>
        <w:tabs>
          <w:tab w:val="left" w:pos="567"/>
          <w:tab w:val="left" w:pos="1418"/>
        </w:tabs>
        <w:rPr>
          <w:szCs w:val="22"/>
        </w:rPr>
      </w:pPr>
    </w:p>
    <w:p w14:paraId="22D8BE11" w14:textId="77777777" w:rsidR="001A6BD9" w:rsidRPr="001A6BD9" w:rsidRDefault="001A6BD9" w:rsidP="001A6BD9">
      <w:pPr>
        <w:tabs>
          <w:tab w:val="left" w:pos="567"/>
          <w:tab w:val="left" w:pos="1418"/>
        </w:tabs>
        <w:rPr>
          <w:szCs w:val="22"/>
          <w:u w:val="single"/>
        </w:rPr>
      </w:pPr>
    </w:p>
    <w:p w14:paraId="700054A2" w14:textId="77777777" w:rsidR="001A6BD9" w:rsidRPr="001A6BD9" w:rsidRDefault="001A6BD9" w:rsidP="001A6BD9">
      <w:pPr>
        <w:rPr>
          <w:szCs w:val="22"/>
          <w:u w:val="single"/>
          <w:lang w:val="fr-FR"/>
        </w:rPr>
      </w:pPr>
      <w:r w:rsidRPr="001A6BD9">
        <w:rPr>
          <w:szCs w:val="22"/>
          <w:u w:val="single"/>
          <w:lang w:val="fr-FR"/>
        </w:rPr>
        <w:t>FRANCE</w:t>
      </w:r>
    </w:p>
    <w:p w14:paraId="57BBCF79" w14:textId="77777777" w:rsidR="001A6BD9" w:rsidRPr="001A6BD9" w:rsidRDefault="001A6BD9" w:rsidP="001A6BD9">
      <w:pPr>
        <w:rPr>
          <w:szCs w:val="22"/>
          <w:u w:val="single"/>
          <w:lang w:val="fr-FR"/>
        </w:rPr>
      </w:pPr>
    </w:p>
    <w:p w14:paraId="5B134247" w14:textId="77777777" w:rsidR="001A6BD9" w:rsidRPr="001A6BD9" w:rsidRDefault="001A6BD9" w:rsidP="001A6BD9">
      <w:pPr>
        <w:rPr>
          <w:szCs w:val="22"/>
          <w:lang w:val="fr-CH"/>
        </w:rPr>
      </w:pPr>
      <w:r w:rsidRPr="001A6BD9">
        <w:rPr>
          <w:szCs w:val="22"/>
          <w:lang w:val="fr-CH"/>
        </w:rPr>
        <w:t>Amélie GONTIER (Mme), adjointe à la chef, Bureau de la propriété intellectuelle, Service des affaires juridiques et internationales, Ministère de la culture et de la communication, Paris</w:t>
      </w:r>
    </w:p>
    <w:p w14:paraId="0CE27829" w14:textId="77777777" w:rsidR="001A6BD9" w:rsidRPr="001A6BD9" w:rsidRDefault="001A6BD9" w:rsidP="001A6BD9">
      <w:pPr>
        <w:tabs>
          <w:tab w:val="left" w:pos="567"/>
          <w:tab w:val="left" w:pos="1418"/>
        </w:tabs>
        <w:rPr>
          <w:szCs w:val="22"/>
          <w:u w:val="single"/>
          <w:lang w:val="fr-FR"/>
        </w:rPr>
      </w:pPr>
    </w:p>
    <w:p w14:paraId="6728729E" w14:textId="77777777" w:rsidR="001A6BD9" w:rsidRPr="001A6BD9" w:rsidRDefault="001A6BD9" w:rsidP="001A6BD9">
      <w:pPr>
        <w:tabs>
          <w:tab w:val="left" w:pos="567"/>
          <w:tab w:val="left" w:pos="1418"/>
        </w:tabs>
        <w:rPr>
          <w:szCs w:val="22"/>
          <w:lang w:val="fr-CH"/>
        </w:rPr>
      </w:pPr>
      <w:r w:rsidRPr="001A6BD9">
        <w:rPr>
          <w:szCs w:val="22"/>
          <w:lang w:val="fr-FR"/>
        </w:rPr>
        <w:t>Josette HERESON (Mme), conseillère politique</w:t>
      </w:r>
      <w:r w:rsidRPr="001A6BD9">
        <w:rPr>
          <w:szCs w:val="22"/>
          <w:lang w:val="fr-CH"/>
        </w:rPr>
        <w:t>, Mission permanente, Genève</w:t>
      </w:r>
    </w:p>
    <w:p w14:paraId="15C1FA4F" w14:textId="77777777" w:rsidR="001A6BD9" w:rsidRPr="001A6BD9" w:rsidRDefault="001A6BD9" w:rsidP="001A6BD9">
      <w:pPr>
        <w:tabs>
          <w:tab w:val="left" w:pos="567"/>
          <w:tab w:val="left" w:pos="1418"/>
        </w:tabs>
        <w:rPr>
          <w:szCs w:val="22"/>
          <w:lang w:val="fr-CH"/>
        </w:rPr>
      </w:pPr>
    </w:p>
    <w:p w14:paraId="4DAC532F" w14:textId="77777777" w:rsidR="001A6BD9" w:rsidRPr="001A6BD9" w:rsidRDefault="001A6BD9" w:rsidP="001A6BD9">
      <w:pPr>
        <w:tabs>
          <w:tab w:val="left" w:pos="567"/>
          <w:tab w:val="left" w:pos="1418"/>
        </w:tabs>
        <w:rPr>
          <w:szCs w:val="22"/>
          <w:u w:val="single"/>
          <w:lang w:val="fr-FR"/>
        </w:rPr>
      </w:pPr>
    </w:p>
    <w:p w14:paraId="67000B89" w14:textId="77777777" w:rsidR="001A6BD9" w:rsidRPr="001A6BD9" w:rsidRDefault="001A6BD9" w:rsidP="001A6BD9">
      <w:pPr>
        <w:rPr>
          <w:szCs w:val="22"/>
          <w:u w:val="single"/>
          <w:lang w:val="fr-FR"/>
        </w:rPr>
      </w:pPr>
      <w:r w:rsidRPr="001A6BD9">
        <w:rPr>
          <w:szCs w:val="22"/>
          <w:u w:val="single"/>
          <w:lang w:val="fr-FR"/>
        </w:rPr>
        <w:t>GABON</w:t>
      </w:r>
    </w:p>
    <w:p w14:paraId="07C78254" w14:textId="77777777" w:rsidR="001A6BD9" w:rsidRPr="001A6BD9" w:rsidRDefault="001A6BD9" w:rsidP="001A6BD9">
      <w:pPr>
        <w:rPr>
          <w:szCs w:val="22"/>
          <w:u w:val="single"/>
          <w:lang w:val="fr-FR"/>
        </w:rPr>
      </w:pPr>
    </w:p>
    <w:p w14:paraId="0BDF9827" w14:textId="77777777" w:rsidR="001A6BD9" w:rsidRPr="001A6BD9" w:rsidRDefault="001A6BD9" w:rsidP="001A6BD9">
      <w:pPr>
        <w:rPr>
          <w:szCs w:val="22"/>
          <w:lang w:val="fr-FR"/>
        </w:rPr>
      </w:pPr>
      <w:r w:rsidRPr="001A6BD9">
        <w:rPr>
          <w:szCs w:val="22"/>
          <w:lang w:val="fr-FR"/>
        </w:rPr>
        <w:t xml:space="preserve">Edwige KOUMBY MISSAMBO (Mme), premier conseiller, </w:t>
      </w:r>
      <w:r w:rsidRPr="001A6BD9">
        <w:rPr>
          <w:szCs w:val="22"/>
          <w:lang w:val="fr-CH"/>
        </w:rPr>
        <w:t>Mission permanente, Genève</w:t>
      </w:r>
    </w:p>
    <w:p w14:paraId="1BDCB629" w14:textId="77777777" w:rsidR="001A6BD9" w:rsidRPr="001A6BD9" w:rsidRDefault="001A6BD9" w:rsidP="001A6BD9">
      <w:pPr>
        <w:tabs>
          <w:tab w:val="left" w:pos="567"/>
          <w:tab w:val="left" w:pos="1418"/>
        </w:tabs>
        <w:rPr>
          <w:szCs w:val="22"/>
          <w:u w:val="single"/>
          <w:lang w:val="fr-FR"/>
        </w:rPr>
      </w:pPr>
    </w:p>
    <w:p w14:paraId="7D44F9E3" w14:textId="77777777" w:rsidR="001A6BD9" w:rsidRPr="001A6BD9" w:rsidRDefault="001A6BD9" w:rsidP="001A6BD9">
      <w:pPr>
        <w:tabs>
          <w:tab w:val="left" w:pos="567"/>
          <w:tab w:val="left" w:pos="1418"/>
        </w:tabs>
        <w:rPr>
          <w:szCs w:val="22"/>
          <w:u w:val="single"/>
          <w:lang w:val="fr-FR"/>
        </w:rPr>
      </w:pPr>
    </w:p>
    <w:p w14:paraId="5A33861B" w14:textId="77777777" w:rsidR="001A6BD9" w:rsidRPr="001A6BD9" w:rsidRDefault="001A6BD9" w:rsidP="001A6BD9">
      <w:pPr>
        <w:keepNext/>
        <w:rPr>
          <w:szCs w:val="22"/>
          <w:u w:val="single"/>
        </w:rPr>
      </w:pPr>
      <w:r w:rsidRPr="001A6BD9">
        <w:rPr>
          <w:szCs w:val="22"/>
          <w:u w:val="single"/>
        </w:rPr>
        <w:lastRenderedPageBreak/>
        <w:t>GÉORGIE/GEORGIA</w:t>
      </w:r>
    </w:p>
    <w:p w14:paraId="05AC9167" w14:textId="77777777" w:rsidR="001A6BD9" w:rsidRPr="001A6BD9" w:rsidRDefault="001A6BD9" w:rsidP="001A6BD9">
      <w:pPr>
        <w:keepNext/>
        <w:rPr>
          <w:szCs w:val="22"/>
          <w:u w:val="single"/>
        </w:rPr>
      </w:pPr>
    </w:p>
    <w:p w14:paraId="4852DCDB" w14:textId="77777777" w:rsidR="001A6BD9" w:rsidRPr="001A6BD9" w:rsidRDefault="001A6BD9" w:rsidP="001A6BD9">
      <w:pPr>
        <w:keepNext/>
        <w:rPr>
          <w:szCs w:val="22"/>
        </w:rPr>
      </w:pPr>
      <w:r w:rsidRPr="001A6BD9">
        <w:rPr>
          <w:szCs w:val="22"/>
        </w:rPr>
        <w:t>Tamar MTCHEDLIDZE (Ms.), Acting Head, International Relations Department, National Intellectual Property Center of Georgia SAKPATENTI, Mtskheta</w:t>
      </w:r>
    </w:p>
    <w:p w14:paraId="2DEF9F7E" w14:textId="77777777" w:rsidR="001A6BD9" w:rsidRPr="001A6BD9" w:rsidRDefault="001A6BD9" w:rsidP="001A6BD9">
      <w:pPr>
        <w:rPr>
          <w:szCs w:val="22"/>
        </w:rPr>
      </w:pPr>
    </w:p>
    <w:p w14:paraId="5CC667C2" w14:textId="77777777" w:rsidR="001A6BD9" w:rsidRPr="001A6BD9" w:rsidRDefault="001A6BD9" w:rsidP="001A6BD9">
      <w:pPr>
        <w:rPr>
          <w:szCs w:val="22"/>
        </w:rPr>
      </w:pPr>
      <w:r w:rsidRPr="001A6BD9">
        <w:rPr>
          <w:szCs w:val="22"/>
        </w:rPr>
        <w:t>Ketevan KILADZE (Ms.), Head of Legal Department, Tbilisi</w:t>
      </w:r>
    </w:p>
    <w:p w14:paraId="42876627" w14:textId="77777777" w:rsidR="001A6BD9" w:rsidRPr="001A6BD9" w:rsidRDefault="001A6BD9" w:rsidP="001A6BD9">
      <w:pPr>
        <w:rPr>
          <w:szCs w:val="22"/>
        </w:rPr>
      </w:pPr>
    </w:p>
    <w:p w14:paraId="5F66B67D" w14:textId="77777777" w:rsidR="001A6BD9" w:rsidRPr="001A6BD9" w:rsidRDefault="001A6BD9" w:rsidP="001A6BD9">
      <w:pPr>
        <w:rPr>
          <w:szCs w:val="22"/>
        </w:rPr>
      </w:pPr>
    </w:p>
    <w:p w14:paraId="0273CED4" w14:textId="77777777" w:rsidR="001A6BD9" w:rsidRPr="001A6BD9" w:rsidRDefault="001A6BD9" w:rsidP="001A6BD9">
      <w:pPr>
        <w:rPr>
          <w:szCs w:val="22"/>
          <w:u w:val="single"/>
        </w:rPr>
      </w:pPr>
      <w:r w:rsidRPr="001A6BD9">
        <w:rPr>
          <w:szCs w:val="22"/>
          <w:u w:val="single"/>
        </w:rPr>
        <w:t>GHANA</w:t>
      </w:r>
    </w:p>
    <w:p w14:paraId="2FD24055" w14:textId="77777777" w:rsidR="001A6BD9" w:rsidRPr="001A6BD9" w:rsidRDefault="001A6BD9" w:rsidP="001A6BD9">
      <w:pPr>
        <w:rPr>
          <w:szCs w:val="22"/>
          <w:u w:val="single"/>
        </w:rPr>
      </w:pPr>
    </w:p>
    <w:p w14:paraId="2FFAC1E4" w14:textId="77777777" w:rsidR="001A6BD9" w:rsidRPr="001A6BD9" w:rsidRDefault="001A6BD9" w:rsidP="001A6BD9">
      <w:pPr>
        <w:rPr>
          <w:szCs w:val="22"/>
        </w:rPr>
      </w:pPr>
      <w:r w:rsidRPr="001A6BD9">
        <w:rPr>
          <w:szCs w:val="22"/>
        </w:rPr>
        <w:t>Cynthia ATTUQUAYEFIO (Ms.), Minister-Counsellor, Permanent Mission, Geneva</w:t>
      </w:r>
    </w:p>
    <w:p w14:paraId="41ED1D79" w14:textId="77777777" w:rsidR="001A6BD9" w:rsidRPr="001A6BD9" w:rsidRDefault="001A6BD9" w:rsidP="001A6BD9">
      <w:pPr>
        <w:rPr>
          <w:szCs w:val="22"/>
        </w:rPr>
      </w:pPr>
    </w:p>
    <w:p w14:paraId="40907609" w14:textId="77777777" w:rsidR="001A6BD9" w:rsidRPr="001A6BD9" w:rsidRDefault="001A6BD9" w:rsidP="001A6BD9">
      <w:pPr>
        <w:rPr>
          <w:szCs w:val="22"/>
        </w:rPr>
      </w:pPr>
    </w:p>
    <w:p w14:paraId="010D1143" w14:textId="77777777" w:rsidR="001A6BD9" w:rsidRPr="001A6BD9" w:rsidRDefault="001A6BD9" w:rsidP="001A6BD9">
      <w:pPr>
        <w:rPr>
          <w:szCs w:val="22"/>
          <w:u w:val="single"/>
        </w:rPr>
      </w:pPr>
      <w:r w:rsidRPr="001A6BD9">
        <w:rPr>
          <w:szCs w:val="22"/>
          <w:u w:val="single"/>
        </w:rPr>
        <w:t>GRÈCE/GREECE</w:t>
      </w:r>
    </w:p>
    <w:p w14:paraId="6D5BF095" w14:textId="77777777" w:rsidR="001A6BD9" w:rsidRPr="001A6BD9" w:rsidRDefault="001A6BD9" w:rsidP="001A6BD9">
      <w:pPr>
        <w:rPr>
          <w:szCs w:val="22"/>
          <w:u w:val="single"/>
        </w:rPr>
      </w:pPr>
    </w:p>
    <w:p w14:paraId="7B297BA3" w14:textId="77777777" w:rsidR="001A6BD9" w:rsidRPr="001A6BD9" w:rsidRDefault="001A6BD9" w:rsidP="001A6BD9">
      <w:pPr>
        <w:rPr>
          <w:szCs w:val="22"/>
        </w:rPr>
      </w:pPr>
      <w:r w:rsidRPr="001A6BD9">
        <w:rPr>
          <w:szCs w:val="22"/>
        </w:rPr>
        <w:t>Evangelia VAGENA (Ms.), Director, Hellenic Copyright Organization (HCO), Ministry of Culture and Sports, Athens</w:t>
      </w:r>
    </w:p>
    <w:p w14:paraId="01791D2C" w14:textId="77777777" w:rsidR="001A6BD9" w:rsidRPr="001A6BD9" w:rsidRDefault="001A6BD9" w:rsidP="001A6BD9">
      <w:pPr>
        <w:rPr>
          <w:szCs w:val="22"/>
        </w:rPr>
      </w:pPr>
    </w:p>
    <w:p w14:paraId="1E60C554" w14:textId="77777777" w:rsidR="001A6BD9" w:rsidRPr="001A6BD9" w:rsidRDefault="001A6BD9" w:rsidP="001A6BD9">
      <w:pPr>
        <w:rPr>
          <w:szCs w:val="22"/>
        </w:rPr>
      </w:pPr>
      <w:r w:rsidRPr="001A6BD9">
        <w:rPr>
          <w:szCs w:val="22"/>
        </w:rPr>
        <w:t>Evanthia Maria MOUSTAKA (Ms.), Jurist, Legal Department, Hellenic Copyright Organization (HCO), Ministry of Culture and Sports, Athens</w:t>
      </w:r>
    </w:p>
    <w:p w14:paraId="017EDEAB" w14:textId="77777777" w:rsidR="001A6BD9" w:rsidRPr="001A6BD9" w:rsidRDefault="001A6BD9" w:rsidP="001A6BD9">
      <w:pPr>
        <w:rPr>
          <w:szCs w:val="22"/>
        </w:rPr>
      </w:pPr>
    </w:p>
    <w:p w14:paraId="7B30F91B" w14:textId="77777777" w:rsidR="001A6BD9" w:rsidRPr="001A6BD9" w:rsidRDefault="001A6BD9" w:rsidP="001A6BD9">
      <w:pPr>
        <w:rPr>
          <w:szCs w:val="22"/>
        </w:rPr>
      </w:pPr>
      <w:r w:rsidRPr="001A6BD9">
        <w:rPr>
          <w:szCs w:val="22"/>
        </w:rPr>
        <w:t>Maria-Daphne PAPADOPOULOU (Ms.), Head, Legal Department, Hellenic Copyright Organization (HCO), Ministry of Culture and Sports, Athens</w:t>
      </w:r>
    </w:p>
    <w:p w14:paraId="20D18519" w14:textId="77777777" w:rsidR="001A6BD9" w:rsidRPr="001A6BD9" w:rsidRDefault="001A6BD9" w:rsidP="001A6BD9">
      <w:pPr>
        <w:rPr>
          <w:szCs w:val="22"/>
        </w:rPr>
      </w:pPr>
    </w:p>
    <w:p w14:paraId="20EBD64B" w14:textId="77777777" w:rsidR="001A6BD9" w:rsidRPr="001A6BD9" w:rsidRDefault="001A6BD9" w:rsidP="001A6BD9">
      <w:pPr>
        <w:rPr>
          <w:szCs w:val="22"/>
        </w:rPr>
      </w:pPr>
      <w:r w:rsidRPr="001A6BD9">
        <w:rPr>
          <w:szCs w:val="22"/>
        </w:rPr>
        <w:t>Leonidas HARITOS (Mr.), First Counsellor, Permanent Mission, Geneva</w:t>
      </w:r>
    </w:p>
    <w:p w14:paraId="1288B64B" w14:textId="77777777" w:rsidR="001A6BD9" w:rsidRPr="001A6BD9" w:rsidRDefault="001A6BD9" w:rsidP="001A6BD9">
      <w:pPr>
        <w:rPr>
          <w:szCs w:val="22"/>
        </w:rPr>
      </w:pPr>
    </w:p>
    <w:p w14:paraId="21C613D2" w14:textId="77777777" w:rsidR="001A6BD9" w:rsidRPr="001A6BD9" w:rsidRDefault="001A6BD9" w:rsidP="001A6BD9">
      <w:pPr>
        <w:rPr>
          <w:szCs w:val="22"/>
          <w:u w:val="single"/>
        </w:rPr>
      </w:pPr>
    </w:p>
    <w:p w14:paraId="46F31816" w14:textId="77777777" w:rsidR="001A6BD9" w:rsidRPr="001A6BD9" w:rsidRDefault="001A6BD9" w:rsidP="001A6BD9">
      <w:pPr>
        <w:rPr>
          <w:szCs w:val="22"/>
          <w:u w:val="single"/>
          <w:lang w:val="es-ES"/>
        </w:rPr>
      </w:pPr>
      <w:r w:rsidRPr="001A6BD9">
        <w:rPr>
          <w:szCs w:val="22"/>
          <w:u w:val="single"/>
          <w:lang w:val="es-ES"/>
        </w:rPr>
        <w:t>GUATEMALA</w:t>
      </w:r>
    </w:p>
    <w:p w14:paraId="76EFD1B1" w14:textId="77777777" w:rsidR="001A6BD9" w:rsidRPr="001A6BD9" w:rsidRDefault="001A6BD9" w:rsidP="001A6BD9">
      <w:pPr>
        <w:rPr>
          <w:szCs w:val="22"/>
          <w:lang w:val="es-ES"/>
        </w:rPr>
      </w:pPr>
    </w:p>
    <w:p w14:paraId="694C5B00" w14:textId="77777777" w:rsidR="001A6BD9" w:rsidRPr="001A6BD9" w:rsidRDefault="001A6BD9" w:rsidP="001A6BD9">
      <w:pPr>
        <w:rPr>
          <w:szCs w:val="22"/>
          <w:lang w:val="es-ES"/>
        </w:rPr>
      </w:pPr>
      <w:r w:rsidRPr="001A6BD9">
        <w:rPr>
          <w:szCs w:val="22"/>
          <w:lang w:val="es-ES"/>
        </w:rPr>
        <w:t>Claudia BERG (Sra.), Viceministra, Viceministerio de Asuntos Registrales, Ministerio de Economía, Guatemala</w:t>
      </w:r>
    </w:p>
    <w:p w14:paraId="314BF7D3" w14:textId="77777777" w:rsidR="001A6BD9" w:rsidRPr="001A6BD9" w:rsidRDefault="001A6BD9" w:rsidP="001A6BD9">
      <w:pPr>
        <w:rPr>
          <w:szCs w:val="22"/>
          <w:lang w:val="es-ES"/>
        </w:rPr>
      </w:pPr>
    </w:p>
    <w:p w14:paraId="4A6F37E9" w14:textId="77777777" w:rsidR="001A6BD9" w:rsidRPr="001A6BD9" w:rsidRDefault="001A6BD9" w:rsidP="001A6BD9">
      <w:pPr>
        <w:rPr>
          <w:szCs w:val="22"/>
          <w:lang w:val="es-ES"/>
        </w:rPr>
      </w:pPr>
      <w:r w:rsidRPr="001A6BD9">
        <w:rPr>
          <w:szCs w:val="22"/>
          <w:lang w:val="es-ES"/>
        </w:rPr>
        <w:t>Luis FERNANDO VILLEGAS NEGREROS (Sr.), Registro de la Propiedad Intelectual de Guatemala, Ministerio de Economía, Guatemala</w:t>
      </w:r>
    </w:p>
    <w:p w14:paraId="27C0D2D1" w14:textId="77777777" w:rsidR="001A6BD9" w:rsidRPr="001A6BD9" w:rsidRDefault="001A6BD9" w:rsidP="001A6BD9">
      <w:pPr>
        <w:rPr>
          <w:szCs w:val="22"/>
          <w:lang w:val="es-ES"/>
        </w:rPr>
      </w:pPr>
    </w:p>
    <w:p w14:paraId="2B64685B" w14:textId="77777777" w:rsidR="001A6BD9" w:rsidRPr="001A6BD9" w:rsidRDefault="001A6BD9" w:rsidP="001A6BD9">
      <w:pPr>
        <w:rPr>
          <w:szCs w:val="22"/>
          <w:lang w:val="es-ES"/>
        </w:rPr>
      </w:pPr>
      <w:r w:rsidRPr="001A6BD9">
        <w:rPr>
          <w:szCs w:val="22"/>
          <w:lang w:val="es-ES"/>
        </w:rPr>
        <w:t>Silvia Leticia GARCIÁ HERNÁNDEZ (Sra.), Encargada, Departamento de Derecho de Autor y Derechos Conexos, Registro de la Propiedad Intelectual de Guatemala, Ministerio de Economía, Guatemala</w:t>
      </w:r>
    </w:p>
    <w:p w14:paraId="46042906" w14:textId="77777777" w:rsidR="001A6BD9" w:rsidRPr="001A6BD9" w:rsidRDefault="001A6BD9" w:rsidP="001A6BD9">
      <w:pPr>
        <w:tabs>
          <w:tab w:val="left" w:pos="567"/>
          <w:tab w:val="left" w:pos="1418"/>
        </w:tabs>
        <w:rPr>
          <w:szCs w:val="22"/>
          <w:u w:val="single"/>
          <w:lang w:val="es-ES"/>
        </w:rPr>
      </w:pPr>
    </w:p>
    <w:p w14:paraId="28A6AD56" w14:textId="77777777" w:rsidR="001A6BD9" w:rsidRPr="001A6BD9" w:rsidRDefault="001A6BD9" w:rsidP="001A6BD9">
      <w:pPr>
        <w:rPr>
          <w:szCs w:val="22"/>
          <w:lang w:val="es-ES"/>
        </w:rPr>
      </w:pPr>
      <w:r w:rsidRPr="001A6BD9">
        <w:rPr>
          <w:szCs w:val="22"/>
          <w:lang w:val="es-ES"/>
        </w:rPr>
        <w:t xml:space="preserve">Flor Maria GARCÍA DIAZ (Sra.), Consejera, Misión Permanente, Ginebra </w:t>
      </w:r>
    </w:p>
    <w:p w14:paraId="1D549423" w14:textId="77777777" w:rsidR="001A6BD9" w:rsidRPr="001A6BD9" w:rsidRDefault="001A6BD9" w:rsidP="001A6BD9">
      <w:pPr>
        <w:tabs>
          <w:tab w:val="left" w:pos="567"/>
          <w:tab w:val="left" w:pos="1418"/>
        </w:tabs>
        <w:rPr>
          <w:szCs w:val="22"/>
          <w:u w:val="single"/>
          <w:lang w:val="es-ES"/>
        </w:rPr>
      </w:pPr>
    </w:p>
    <w:p w14:paraId="50C3B8AA" w14:textId="77777777" w:rsidR="001A6BD9" w:rsidRPr="001A6BD9" w:rsidRDefault="001A6BD9" w:rsidP="001A6BD9">
      <w:pPr>
        <w:rPr>
          <w:szCs w:val="22"/>
          <w:lang w:val="es-ES"/>
        </w:rPr>
      </w:pPr>
    </w:p>
    <w:p w14:paraId="7F902334" w14:textId="77777777" w:rsidR="001A6BD9" w:rsidRPr="001A6BD9" w:rsidRDefault="001A6BD9" w:rsidP="001A6BD9">
      <w:pPr>
        <w:rPr>
          <w:szCs w:val="22"/>
          <w:u w:val="single"/>
        </w:rPr>
      </w:pPr>
      <w:r w:rsidRPr="001A6BD9">
        <w:rPr>
          <w:szCs w:val="22"/>
          <w:u w:val="single"/>
        </w:rPr>
        <w:t>HONGRIE/HUNGARY</w:t>
      </w:r>
    </w:p>
    <w:p w14:paraId="57A36CBD" w14:textId="77777777" w:rsidR="001A6BD9" w:rsidRPr="001A6BD9" w:rsidRDefault="001A6BD9" w:rsidP="001A6BD9">
      <w:pPr>
        <w:rPr>
          <w:szCs w:val="22"/>
          <w:u w:val="single"/>
        </w:rPr>
      </w:pPr>
    </w:p>
    <w:p w14:paraId="338F6966" w14:textId="77777777" w:rsidR="001A6BD9" w:rsidRPr="001A6BD9" w:rsidRDefault="001A6BD9" w:rsidP="001A6BD9">
      <w:pPr>
        <w:rPr>
          <w:szCs w:val="22"/>
        </w:rPr>
      </w:pPr>
      <w:r w:rsidRPr="001A6BD9">
        <w:rPr>
          <w:szCs w:val="22"/>
        </w:rPr>
        <w:t>Peter MUNKACSI (Mr.), Senior Adviser, Department for Competition, Consumer Protection and Intellectual Property, Ministry of Justice, Budapest</w:t>
      </w:r>
    </w:p>
    <w:p w14:paraId="1FCB469F" w14:textId="77777777" w:rsidR="001A6BD9" w:rsidRPr="001A6BD9" w:rsidRDefault="001A6BD9" w:rsidP="001A6BD9">
      <w:pPr>
        <w:rPr>
          <w:szCs w:val="22"/>
        </w:rPr>
      </w:pPr>
    </w:p>
    <w:p w14:paraId="54611010" w14:textId="77777777" w:rsidR="001A6BD9" w:rsidRPr="001A6BD9" w:rsidRDefault="001A6BD9" w:rsidP="001A6BD9">
      <w:pPr>
        <w:rPr>
          <w:szCs w:val="22"/>
        </w:rPr>
      </w:pPr>
      <w:r w:rsidRPr="001A6BD9">
        <w:rPr>
          <w:szCs w:val="22"/>
        </w:rPr>
        <w:t>Flora Anna GUBICZ (Ms.), Legal Officer, International Copyright Section, Hungarian Intellectual Property Office, Budapest</w:t>
      </w:r>
    </w:p>
    <w:p w14:paraId="2AB20889" w14:textId="77777777" w:rsidR="001A6BD9" w:rsidRPr="001A6BD9" w:rsidRDefault="001A6BD9" w:rsidP="001A6BD9">
      <w:pPr>
        <w:rPr>
          <w:szCs w:val="22"/>
        </w:rPr>
      </w:pPr>
    </w:p>
    <w:p w14:paraId="0AFE37A1" w14:textId="77777777" w:rsidR="001A6BD9" w:rsidRPr="001A6BD9" w:rsidRDefault="001A6BD9" w:rsidP="001A6BD9">
      <w:pPr>
        <w:rPr>
          <w:szCs w:val="22"/>
        </w:rPr>
      </w:pPr>
      <w:r w:rsidRPr="001A6BD9">
        <w:rPr>
          <w:szCs w:val="22"/>
        </w:rPr>
        <w:t>Peter LABODY (Mr.), Head of Department, Copyright Department, Hungarian Intellectual Property Office, Budapest</w:t>
      </w:r>
    </w:p>
    <w:p w14:paraId="55A8D662" w14:textId="77777777" w:rsidR="001A6BD9" w:rsidRPr="001A6BD9" w:rsidRDefault="001A6BD9" w:rsidP="001A6BD9">
      <w:pPr>
        <w:rPr>
          <w:szCs w:val="22"/>
        </w:rPr>
      </w:pPr>
    </w:p>
    <w:p w14:paraId="49353E99" w14:textId="77777777" w:rsidR="001A6BD9" w:rsidRPr="001A6BD9" w:rsidRDefault="001A6BD9" w:rsidP="001A6BD9">
      <w:pPr>
        <w:rPr>
          <w:szCs w:val="22"/>
        </w:rPr>
      </w:pPr>
      <w:r w:rsidRPr="001A6BD9">
        <w:rPr>
          <w:szCs w:val="22"/>
        </w:rPr>
        <w:t>Adrienn TIMAR (Ms.), Legal Officer, International Copyright Section, Hungarian Intellectual Property Office, Budapest</w:t>
      </w:r>
    </w:p>
    <w:p w14:paraId="0CFDF0E2" w14:textId="77777777" w:rsidR="001A6BD9" w:rsidRPr="001A6BD9" w:rsidRDefault="001A6BD9" w:rsidP="001A6BD9">
      <w:pPr>
        <w:rPr>
          <w:szCs w:val="22"/>
          <w:u w:val="single"/>
        </w:rPr>
      </w:pPr>
      <w:r w:rsidRPr="001A6BD9">
        <w:rPr>
          <w:szCs w:val="22"/>
          <w:u w:val="single"/>
        </w:rPr>
        <w:lastRenderedPageBreak/>
        <w:t>INDE/INDIA</w:t>
      </w:r>
    </w:p>
    <w:p w14:paraId="050ED36A" w14:textId="77777777" w:rsidR="001A6BD9" w:rsidRPr="001A6BD9" w:rsidRDefault="001A6BD9" w:rsidP="001A6BD9">
      <w:pPr>
        <w:rPr>
          <w:szCs w:val="22"/>
          <w:u w:val="single"/>
        </w:rPr>
      </w:pPr>
    </w:p>
    <w:p w14:paraId="24D13DA9" w14:textId="77777777" w:rsidR="001A6BD9" w:rsidRPr="001A6BD9" w:rsidRDefault="001A6BD9" w:rsidP="001A6BD9">
      <w:pPr>
        <w:rPr>
          <w:szCs w:val="22"/>
        </w:rPr>
      </w:pPr>
      <w:r w:rsidRPr="001A6BD9">
        <w:rPr>
          <w:szCs w:val="22"/>
        </w:rPr>
        <w:t>Hoshiar SINGH (Mr.), Registrar, Copyright Office, New Delhi</w:t>
      </w:r>
    </w:p>
    <w:p w14:paraId="0A37400F" w14:textId="77777777" w:rsidR="001A6BD9" w:rsidRPr="001A6BD9" w:rsidRDefault="001A6BD9" w:rsidP="001A6BD9">
      <w:pPr>
        <w:rPr>
          <w:szCs w:val="22"/>
        </w:rPr>
      </w:pPr>
    </w:p>
    <w:p w14:paraId="04A133C1" w14:textId="77777777" w:rsidR="001A6BD9" w:rsidRPr="001A6BD9" w:rsidRDefault="001A6BD9" w:rsidP="001A6BD9">
      <w:pPr>
        <w:rPr>
          <w:szCs w:val="22"/>
        </w:rPr>
      </w:pPr>
      <w:r w:rsidRPr="001A6BD9">
        <w:rPr>
          <w:szCs w:val="22"/>
        </w:rPr>
        <w:t>Animesh CHOUDHURY (Mr.), Second Secretary, Permanent Mission, Geneva</w:t>
      </w:r>
    </w:p>
    <w:p w14:paraId="374B1E59" w14:textId="77777777" w:rsidR="001A6BD9" w:rsidRPr="001A6BD9" w:rsidRDefault="001A6BD9" w:rsidP="001A6BD9">
      <w:pPr>
        <w:rPr>
          <w:szCs w:val="22"/>
        </w:rPr>
      </w:pPr>
    </w:p>
    <w:p w14:paraId="57D80EC1" w14:textId="77777777" w:rsidR="001A6BD9" w:rsidRPr="001A6BD9" w:rsidRDefault="001A6BD9" w:rsidP="001A6BD9">
      <w:pPr>
        <w:rPr>
          <w:rFonts w:ascii="Times New Roman" w:eastAsia="Calibri" w:hAnsi="Times New Roman" w:cs="Times New Roman"/>
          <w:sz w:val="24"/>
          <w:szCs w:val="24"/>
          <w:lang w:eastAsia="en-US"/>
        </w:rPr>
      </w:pPr>
      <w:r w:rsidRPr="001A6BD9">
        <w:t>Sanjiv LAYEK (Mr.), Executive Secretary, World Association for Small and Medium Enterprises (WASME), New Delhi</w:t>
      </w:r>
    </w:p>
    <w:p w14:paraId="16BAD476" w14:textId="77777777" w:rsidR="001A6BD9" w:rsidRPr="001A6BD9" w:rsidRDefault="001A6BD9" w:rsidP="001A6BD9">
      <w:pPr>
        <w:rPr>
          <w:szCs w:val="22"/>
        </w:rPr>
      </w:pPr>
    </w:p>
    <w:p w14:paraId="18757E3F" w14:textId="77777777" w:rsidR="001A6BD9" w:rsidRPr="001A6BD9" w:rsidRDefault="001A6BD9" w:rsidP="001A6BD9">
      <w:pPr>
        <w:rPr>
          <w:szCs w:val="22"/>
        </w:rPr>
      </w:pPr>
    </w:p>
    <w:p w14:paraId="6E790662" w14:textId="77777777" w:rsidR="001A6BD9" w:rsidRPr="001A6BD9" w:rsidRDefault="001A6BD9" w:rsidP="001A6BD9">
      <w:pPr>
        <w:rPr>
          <w:szCs w:val="22"/>
          <w:u w:val="single"/>
        </w:rPr>
      </w:pPr>
      <w:r w:rsidRPr="001A6BD9">
        <w:rPr>
          <w:szCs w:val="22"/>
          <w:u w:val="single"/>
        </w:rPr>
        <w:t>INDONÉSIE/INDONESIA</w:t>
      </w:r>
    </w:p>
    <w:p w14:paraId="33F6D317" w14:textId="77777777" w:rsidR="001A6BD9" w:rsidRPr="001A6BD9" w:rsidRDefault="001A6BD9" w:rsidP="001A6BD9">
      <w:pPr>
        <w:rPr>
          <w:szCs w:val="22"/>
          <w:u w:val="single"/>
        </w:rPr>
      </w:pPr>
    </w:p>
    <w:p w14:paraId="1F0CEC01" w14:textId="77777777" w:rsidR="001A6BD9" w:rsidRPr="001A6BD9" w:rsidRDefault="001A6BD9" w:rsidP="001A6BD9">
      <w:pPr>
        <w:rPr>
          <w:szCs w:val="22"/>
        </w:rPr>
      </w:pPr>
      <w:r w:rsidRPr="001A6BD9">
        <w:rPr>
          <w:szCs w:val="22"/>
        </w:rPr>
        <w:t>Fitria WIBOWO (Ms.), Deputy Director for Trade Dispute Settlement and Intellectual Property, Directorate of Trade, Commodity, and Intellectual Property, Ministry of Foreign Affairs of the Republic of Indonesia, Jakarta</w:t>
      </w:r>
    </w:p>
    <w:p w14:paraId="4DC6A340" w14:textId="77777777" w:rsidR="001A6BD9" w:rsidRPr="001A6BD9" w:rsidRDefault="001A6BD9" w:rsidP="001A6BD9">
      <w:pPr>
        <w:rPr>
          <w:szCs w:val="22"/>
        </w:rPr>
      </w:pPr>
      <w:r w:rsidRPr="001A6BD9">
        <w:rPr>
          <w:szCs w:val="22"/>
        </w:rPr>
        <w:t>Agung DAMARSASONGKO (Mr.), Head of Legal Services Division, Directorate of Copyright and Industrial Design, Directorate General of Intellectual Property, Ministry of Foreign Affairs of the Republic of Indonesia, Jakarta</w:t>
      </w:r>
    </w:p>
    <w:p w14:paraId="5871B3A0" w14:textId="77777777" w:rsidR="001A6BD9" w:rsidRPr="001A6BD9" w:rsidRDefault="001A6BD9" w:rsidP="001A6BD9">
      <w:pPr>
        <w:rPr>
          <w:szCs w:val="22"/>
        </w:rPr>
      </w:pPr>
    </w:p>
    <w:p w14:paraId="1D04F81D" w14:textId="77777777" w:rsidR="001A6BD9" w:rsidRPr="001A6BD9" w:rsidRDefault="001A6BD9" w:rsidP="001A6BD9">
      <w:pPr>
        <w:rPr>
          <w:szCs w:val="22"/>
        </w:rPr>
      </w:pPr>
      <w:r w:rsidRPr="001A6BD9">
        <w:rPr>
          <w:szCs w:val="22"/>
        </w:rPr>
        <w:t>Reyhan Savero PRADIETYA (Mr.), Trade Dispute Settlement and Intellectual Property Officer, Directorate of Trade, Commodity, and Intellectual Property, Ministry of Foreign Affairs of the Republic of Indonesia, Jakarta</w:t>
      </w:r>
    </w:p>
    <w:p w14:paraId="62AF3518" w14:textId="77777777" w:rsidR="001A6BD9" w:rsidRPr="001A6BD9" w:rsidRDefault="001A6BD9" w:rsidP="001A6BD9">
      <w:pPr>
        <w:rPr>
          <w:szCs w:val="22"/>
        </w:rPr>
      </w:pPr>
    </w:p>
    <w:p w14:paraId="7694BB46" w14:textId="77777777" w:rsidR="001A6BD9" w:rsidRPr="001A6BD9" w:rsidRDefault="001A6BD9" w:rsidP="001A6BD9">
      <w:pPr>
        <w:rPr>
          <w:szCs w:val="22"/>
        </w:rPr>
      </w:pPr>
      <w:r w:rsidRPr="001A6BD9">
        <w:rPr>
          <w:szCs w:val="22"/>
        </w:rPr>
        <w:t>Indra ROSANDRY (Mr.), Minister Counsellor, Permanent Mission of the Republic of Indonesia in Geneva, Geneva</w:t>
      </w:r>
    </w:p>
    <w:p w14:paraId="42E1594D" w14:textId="77777777" w:rsidR="001A6BD9" w:rsidRPr="001A6BD9" w:rsidRDefault="001A6BD9" w:rsidP="001A6BD9">
      <w:pPr>
        <w:rPr>
          <w:szCs w:val="22"/>
        </w:rPr>
      </w:pPr>
    </w:p>
    <w:p w14:paraId="5A2BB5F7" w14:textId="77777777" w:rsidR="001A6BD9" w:rsidRPr="001A6BD9" w:rsidRDefault="001A6BD9" w:rsidP="001A6BD9">
      <w:pPr>
        <w:rPr>
          <w:szCs w:val="22"/>
        </w:rPr>
      </w:pPr>
      <w:r w:rsidRPr="001A6BD9">
        <w:rPr>
          <w:szCs w:val="22"/>
        </w:rPr>
        <w:t>Ditya Agung NURDIANTO (Mr.), Counsellor, Permanent Mission of the Republic of Indonesia in Geneva, Geneva</w:t>
      </w:r>
    </w:p>
    <w:p w14:paraId="59F09A26" w14:textId="77777777" w:rsidR="001A6BD9" w:rsidRPr="001A6BD9" w:rsidRDefault="001A6BD9" w:rsidP="001A6BD9">
      <w:pPr>
        <w:rPr>
          <w:szCs w:val="22"/>
        </w:rPr>
      </w:pPr>
    </w:p>
    <w:p w14:paraId="7E568056" w14:textId="77777777" w:rsidR="001A6BD9" w:rsidRPr="001A6BD9" w:rsidRDefault="001A6BD9" w:rsidP="001A6BD9">
      <w:pPr>
        <w:rPr>
          <w:szCs w:val="22"/>
        </w:rPr>
      </w:pPr>
      <w:r w:rsidRPr="001A6BD9">
        <w:rPr>
          <w:szCs w:val="22"/>
        </w:rPr>
        <w:t xml:space="preserve">Erry Wahyu PRASETYO (Mr.), Trade Disputes Settlements and Intellectual Property Officer, Directorate of Trade, Commodities and Intellectual Property, Ministry of Foreign Affairs, Jakarta </w:t>
      </w:r>
    </w:p>
    <w:p w14:paraId="57866FF5" w14:textId="77777777" w:rsidR="001A6BD9" w:rsidRPr="001A6BD9" w:rsidRDefault="001A6BD9" w:rsidP="001A6BD9">
      <w:pPr>
        <w:rPr>
          <w:szCs w:val="22"/>
        </w:rPr>
      </w:pPr>
    </w:p>
    <w:p w14:paraId="5B81E8A3" w14:textId="77777777" w:rsidR="001A6BD9" w:rsidRPr="001A6BD9" w:rsidRDefault="001A6BD9" w:rsidP="001A6BD9">
      <w:pPr>
        <w:rPr>
          <w:szCs w:val="22"/>
        </w:rPr>
      </w:pPr>
    </w:p>
    <w:p w14:paraId="21C69EDE" w14:textId="77777777" w:rsidR="001A6BD9" w:rsidRPr="001A6BD9" w:rsidRDefault="001A6BD9" w:rsidP="001A6BD9">
      <w:pPr>
        <w:rPr>
          <w:szCs w:val="22"/>
          <w:u w:val="single"/>
          <w:lang w:val="fr-FR"/>
        </w:rPr>
      </w:pPr>
      <w:r w:rsidRPr="001A6BD9">
        <w:rPr>
          <w:szCs w:val="22"/>
          <w:u w:val="single"/>
          <w:lang w:val="fr-FR"/>
        </w:rPr>
        <w:t>IRAN (RÉPUBLIQUE ISLAMIQUE D</w:t>
      </w:r>
      <w:proofErr w:type="gramStart"/>
      <w:r w:rsidRPr="001A6BD9">
        <w:rPr>
          <w:szCs w:val="22"/>
          <w:u w:val="single"/>
          <w:lang w:val="fr-FR"/>
        </w:rPr>
        <w:t>')/</w:t>
      </w:r>
      <w:proofErr w:type="gramEnd"/>
      <w:r w:rsidRPr="001A6BD9">
        <w:rPr>
          <w:szCs w:val="22"/>
          <w:u w:val="single"/>
          <w:lang w:val="fr-FR"/>
        </w:rPr>
        <w:t>IRAN (ISLAMIC REPUBLIC OF)</w:t>
      </w:r>
    </w:p>
    <w:p w14:paraId="5BC96278" w14:textId="77777777" w:rsidR="001A6BD9" w:rsidRPr="001A6BD9" w:rsidRDefault="001A6BD9" w:rsidP="001A6BD9">
      <w:pPr>
        <w:rPr>
          <w:szCs w:val="22"/>
          <w:u w:val="single"/>
          <w:lang w:val="fr-FR"/>
        </w:rPr>
      </w:pPr>
    </w:p>
    <w:p w14:paraId="57D37BCB" w14:textId="77777777" w:rsidR="001A6BD9" w:rsidRPr="001A6BD9" w:rsidRDefault="001A6BD9" w:rsidP="001A6BD9">
      <w:pPr>
        <w:rPr>
          <w:szCs w:val="22"/>
        </w:rPr>
      </w:pPr>
      <w:r w:rsidRPr="001A6BD9">
        <w:rPr>
          <w:szCs w:val="22"/>
        </w:rPr>
        <w:t>Reza DEHGHANI (Mr.), Counsellor, Permanent Mission, Geneva</w:t>
      </w:r>
    </w:p>
    <w:p w14:paraId="674111A8" w14:textId="77777777" w:rsidR="001A6BD9" w:rsidRPr="001A6BD9" w:rsidRDefault="001A6BD9" w:rsidP="001A6BD9">
      <w:pPr>
        <w:rPr>
          <w:szCs w:val="22"/>
          <w:u w:val="single"/>
        </w:rPr>
      </w:pPr>
    </w:p>
    <w:p w14:paraId="464F3DFC" w14:textId="77777777" w:rsidR="001A6BD9" w:rsidRPr="001A6BD9" w:rsidRDefault="001A6BD9" w:rsidP="001A6BD9">
      <w:pPr>
        <w:rPr>
          <w:szCs w:val="22"/>
        </w:rPr>
      </w:pPr>
      <w:r w:rsidRPr="001A6BD9">
        <w:rPr>
          <w:szCs w:val="22"/>
        </w:rPr>
        <w:t>Bahram HEIDARI (Mr.), Counsellor, Permanent Mission, Geneva</w:t>
      </w:r>
    </w:p>
    <w:p w14:paraId="6909D239" w14:textId="77777777" w:rsidR="001A6BD9" w:rsidRPr="001A6BD9" w:rsidRDefault="001A6BD9" w:rsidP="001A6BD9">
      <w:pPr>
        <w:rPr>
          <w:szCs w:val="22"/>
        </w:rPr>
      </w:pPr>
    </w:p>
    <w:p w14:paraId="38D2C134" w14:textId="77777777" w:rsidR="001A6BD9" w:rsidRPr="001A6BD9" w:rsidRDefault="001A6BD9" w:rsidP="001A6BD9">
      <w:pPr>
        <w:rPr>
          <w:szCs w:val="22"/>
        </w:rPr>
      </w:pPr>
    </w:p>
    <w:p w14:paraId="084AC255" w14:textId="77777777" w:rsidR="001A6BD9" w:rsidRPr="001A6BD9" w:rsidRDefault="001A6BD9" w:rsidP="001A6BD9">
      <w:pPr>
        <w:keepNext/>
        <w:keepLines/>
        <w:rPr>
          <w:szCs w:val="22"/>
          <w:u w:val="single"/>
        </w:rPr>
      </w:pPr>
      <w:r w:rsidRPr="001A6BD9">
        <w:rPr>
          <w:szCs w:val="22"/>
          <w:u w:val="single"/>
        </w:rPr>
        <w:t>IRAQ</w:t>
      </w:r>
    </w:p>
    <w:p w14:paraId="370DF392" w14:textId="77777777" w:rsidR="001A6BD9" w:rsidRPr="001A6BD9" w:rsidRDefault="001A6BD9" w:rsidP="001A6BD9">
      <w:pPr>
        <w:rPr>
          <w:szCs w:val="22"/>
          <w:u w:val="single"/>
        </w:rPr>
      </w:pPr>
    </w:p>
    <w:p w14:paraId="2D4606D3" w14:textId="77777777" w:rsidR="001A6BD9" w:rsidRPr="001A6BD9" w:rsidRDefault="001A6BD9" w:rsidP="001A6BD9">
      <w:pPr>
        <w:rPr>
          <w:szCs w:val="22"/>
        </w:rPr>
      </w:pPr>
      <w:r w:rsidRPr="001A6BD9">
        <w:rPr>
          <w:szCs w:val="22"/>
        </w:rPr>
        <w:t>Jaber Mohammed AL-JABERI (Mr.), Undersecretary, Ministry of Culture, Baghdad</w:t>
      </w:r>
    </w:p>
    <w:p w14:paraId="72809DDF" w14:textId="77777777" w:rsidR="001A6BD9" w:rsidRPr="001A6BD9" w:rsidRDefault="001A6BD9" w:rsidP="001A6BD9">
      <w:pPr>
        <w:rPr>
          <w:szCs w:val="22"/>
        </w:rPr>
      </w:pPr>
    </w:p>
    <w:p w14:paraId="4B357051" w14:textId="77777777" w:rsidR="001A6BD9" w:rsidRPr="001A6BD9" w:rsidRDefault="001A6BD9" w:rsidP="001A6BD9">
      <w:pPr>
        <w:rPr>
          <w:szCs w:val="22"/>
        </w:rPr>
      </w:pPr>
    </w:p>
    <w:p w14:paraId="5C22BA73" w14:textId="77777777" w:rsidR="001A6BD9" w:rsidRPr="001A6BD9" w:rsidRDefault="001A6BD9" w:rsidP="001A6BD9">
      <w:pPr>
        <w:rPr>
          <w:szCs w:val="22"/>
          <w:u w:val="single"/>
        </w:rPr>
      </w:pPr>
      <w:r w:rsidRPr="001A6BD9">
        <w:rPr>
          <w:szCs w:val="22"/>
          <w:u w:val="single"/>
        </w:rPr>
        <w:t>IRLANDE/IRELAND</w:t>
      </w:r>
    </w:p>
    <w:p w14:paraId="3B57C49D" w14:textId="77777777" w:rsidR="001A6BD9" w:rsidRPr="001A6BD9" w:rsidRDefault="001A6BD9" w:rsidP="001A6BD9">
      <w:pPr>
        <w:rPr>
          <w:szCs w:val="22"/>
          <w:u w:val="single"/>
        </w:rPr>
      </w:pPr>
    </w:p>
    <w:p w14:paraId="311E9806" w14:textId="77777777" w:rsidR="001A6BD9" w:rsidRPr="001A6BD9" w:rsidRDefault="001A6BD9" w:rsidP="001A6BD9">
      <w:pPr>
        <w:rPr>
          <w:szCs w:val="22"/>
        </w:rPr>
      </w:pPr>
      <w:r w:rsidRPr="001A6BD9">
        <w:rPr>
          <w:szCs w:val="22"/>
        </w:rPr>
        <w:t>Deborah BROWNE (Ms.), Higher Executive Officer, Intellectual Property Unit, Department of Business, Enterprise and Innovation, Dublin</w:t>
      </w:r>
    </w:p>
    <w:p w14:paraId="7DBAE19D" w14:textId="77777777" w:rsidR="001A6BD9" w:rsidRPr="001A6BD9" w:rsidRDefault="001A6BD9" w:rsidP="001A6BD9">
      <w:pPr>
        <w:rPr>
          <w:szCs w:val="22"/>
        </w:rPr>
      </w:pPr>
    </w:p>
    <w:p w14:paraId="056E3029" w14:textId="77777777" w:rsidR="001A6BD9" w:rsidRPr="001A6BD9" w:rsidRDefault="001A6BD9" w:rsidP="001A6BD9">
      <w:pPr>
        <w:rPr>
          <w:szCs w:val="22"/>
        </w:rPr>
      </w:pPr>
      <w:r w:rsidRPr="001A6BD9">
        <w:rPr>
          <w:szCs w:val="22"/>
        </w:rPr>
        <w:t>Patricia MOLLAGHAN (Ms.), Executive Officer, Intellectual Property Unit, Department of Business, Enterprise and Innovation, Kilkenny</w:t>
      </w:r>
    </w:p>
    <w:p w14:paraId="6F3A4C90" w14:textId="77777777" w:rsidR="001A6BD9" w:rsidRPr="001A6BD9" w:rsidRDefault="001A6BD9" w:rsidP="001A6BD9">
      <w:pPr>
        <w:rPr>
          <w:szCs w:val="22"/>
        </w:rPr>
      </w:pPr>
    </w:p>
    <w:p w14:paraId="2A982EF1" w14:textId="77777777" w:rsidR="001A6BD9" w:rsidRPr="001A6BD9" w:rsidRDefault="001A6BD9" w:rsidP="001A6BD9">
      <w:pPr>
        <w:rPr>
          <w:szCs w:val="22"/>
        </w:rPr>
      </w:pPr>
      <w:r w:rsidRPr="001A6BD9">
        <w:rPr>
          <w:szCs w:val="22"/>
        </w:rPr>
        <w:t>Eamonn BALMER (Mr.), Assistant Principal, Intellectual Property Unit, Department of Business, Enterprise and Innovation, Ireland, Dublin</w:t>
      </w:r>
    </w:p>
    <w:p w14:paraId="2B4DAC7E" w14:textId="77777777" w:rsidR="001A6BD9" w:rsidRPr="001A6BD9" w:rsidRDefault="001A6BD9" w:rsidP="001A6BD9">
      <w:pPr>
        <w:rPr>
          <w:szCs w:val="22"/>
        </w:rPr>
      </w:pPr>
    </w:p>
    <w:p w14:paraId="5DDF288D" w14:textId="77777777" w:rsidR="001A6BD9" w:rsidRPr="001A6BD9" w:rsidRDefault="001A6BD9" w:rsidP="001A6BD9">
      <w:pPr>
        <w:rPr>
          <w:szCs w:val="22"/>
        </w:rPr>
      </w:pPr>
      <w:r w:rsidRPr="001A6BD9">
        <w:rPr>
          <w:szCs w:val="22"/>
        </w:rPr>
        <w:t>Egerton LAURA (Ms.), Administrative Officer, Intellectual Property Unit, Department of Business, Enterprise and Innovation, Dublin</w:t>
      </w:r>
    </w:p>
    <w:p w14:paraId="55238DB3" w14:textId="77777777" w:rsidR="001A6BD9" w:rsidRPr="001A6BD9" w:rsidRDefault="001A6BD9" w:rsidP="001A6BD9">
      <w:pPr>
        <w:rPr>
          <w:szCs w:val="22"/>
        </w:rPr>
      </w:pPr>
    </w:p>
    <w:p w14:paraId="4FFFFC1F" w14:textId="793539B5" w:rsidR="001A6BD9" w:rsidRPr="001A6BD9" w:rsidRDefault="001A6BD9" w:rsidP="001A6BD9">
      <w:pPr>
        <w:spacing w:after="160" w:line="259" w:lineRule="auto"/>
        <w:rPr>
          <w:szCs w:val="22"/>
        </w:rPr>
      </w:pPr>
    </w:p>
    <w:p w14:paraId="2A7800EA" w14:textId="77777777" w:rsidR="001A6BD9" w:rsidRPr="001A6BD9" w:rsidRDefault="001A6BD9" w:rsidP="001A6BD9">
      <w:pPr>
        <w:rPr>
          <w:szCs w:val="22"/>
          <w:u w:val="single"/>
        </w:rPr>
      </w:pPr>
      <w:r w:rsidRPr="001A6BD9">
        <w:rPr>
          <w:szCs w:val="22"/>
          <w:u w:val="single"/>
        </w:rPr>
        <w:t>ISRAËL/ISRAEL</w:t>
      </w:r>
    </w:p>
    <w:p w14:paraId="58C7C7B4" w14:textId="77777777" w:rsidR="001A6BD9" w:rsidRPr="001A6BD9" w:rsidRDefault="001A6BD9" w:rsidP="001A6BD9">
      <w:pPr>
        <w:rPr>
          <w:szCs w:val="22"/>
          <w:u w:val="single"/>
        </w:rPr>
      </w:pPr>
    </w:p>
    <w:p w14:paraId="03453529" w14:textId="77777777" w:rsidR="001A6BD9" w:rsidRPr="001A6BD9" w:rsidRDefault="001A6BD9" w:rsidP="001A6BD9">
      <w:pPr>
        <w:rPr>
          <w:szCs w:val="22"/>
        </w:rPr>
      </w:pPr>
      <w:r w:rsidRPr="001A6BD9">
        <w:rPr>
          <w:szCs w:val="22"/>
        </w:rPr>
        <w:t>Ayelet FELDMAN (Ms.), Adviser, Intellectual Property Department, Ministry of Justice, Jerusalem</w:t>
      </w:r>
    </w:p>
    <w:p w14:paraId="11152789" w14:textId="77777777" w:rsidR="001A6BD9" w:rsidRPr="001A6BD9" w:rsidRDefault="001A6BD9" w:rsidP="001A6BD9">
      <w:pPr>
        <w:rPr>
          <w:szCs w:val="22"/>
        </w:rPr>
      </w:pPr>
    </w:p>
    <w:p w14:paraId="739A6ABE" w14:textId="77777777" w:rsidR="001A6BD9" w:rsidRPr="001A6BD9" w:rsidRDefault="001A6BD9" w:rsidP="001A6BD9">
      <w:pPr>
        <w:rPr>
          <w:szCs w:val="22"/>
        </w:rPr>
      </w:pPr>
      <w:r w:rsidRPr="001A6BD9">
        <w:rPr>
          <w:szCs w:val="22"/>
        </w:rPr>
        <w:t>Howard POLINER (Mr.), Head, Intellectual Property Department, Ministry of Justice, Jerusalem</w:t>
      </w:r>
    </w:p>
    <w:p w14:paraId="05FDDFCE" w14:textId="77777777" w:rsidR="001A6BD9" w:rsidRPr="001A6BD9" w:rsidRDefault="001A6BD9" w:rsidP="001A6BD9">
      <w:pPr>
        <w:rPr>
          <w:szCs w:val="22"/>
        </w:rPr>
      </w:pPr>
    </w:p>
    <w:p w14:paraId="777FA126" w14:textId="77777777" w:rsidR="001A6BD9" w:rsidRPr="001A6BD9" w:rsidRDefault="001A6BD9" w:rsidP="001A6BD9">
      <w:pPr>
        <w:rPr>
          <w:szCs w:val="22"/>
        </w:rPr>
      </w:pPr>
      <w:r w:rsidRPr="001A6BD9">
        <w:rPr>
          <w:szCs w:val="22"/>
        </w:rPr>
        <w:t>Tamara SZNAIDLEDER (Ms.), Adviser, Permanent Mission, Geneva</w:t>
      </w:r>
    </w:p>
    <w:p w14:paraId="76561B4C" w14:textId="77777777" w:rsidR="001A6BD9" w:rsidRPr="001A6BD9" w:rsidRDefault="001A6BD9" w:rsidP="001A6BD9">
      <w:pPr>
        <w:rPr>
          <w:szCs w:val="22"/>
        </w:rPr>
      </w:pPr>
    </w:p>
    <w:p w14:paraId="60623369" w14:textId="77777777" w:rsidR="001A6BD9" w:rsidRPr="001A6BD9" w:rsidRDefault="001A6BD9" w:rsidP="001A6BD9">
      <w:pPr>
        <w:rPr>
          <w:szCs w:val="22"/>
        </w:rPr>
      </w:pPr>
    </w:p>
    <w:p w14:paraId="325B2647" w14:textId="77777777" w:rsidR="001A6BD9" w:rsidRPr="001A6BD9" w:rsidRDefault="001A6BD9" w:rsidP="001A6BD9">
      <w:pPr>
        <w:rPr>
          <w:szCs w:val="22"/>
          <w:u w:val="single"/>
        </w:rPr>
      </w:pPr>
      <w:r w:rsidRPr="001A6BD9">
        <w:rPr>
          <w:szCs w:val="22"/>
          <w:u w:val="single"/>
        </w:rPr>
        <w:t>ITALIE/ITALY</w:t>
      </w:r>
    </w:p>
    <w:p w14:paraId="6DD8312E" w14:textId="77777777" w:rsidR="001A6BD9" w:rsidRPr="001A6BD9" w:rsidRDefault="001A6BD9" w:rsidP="001A6BD9">
      <w:pPr>
        <w:rPr>
          <w:szCs w:val="22"/>
          <w:u w:val="single"/>
        </w:rPr>
      </w:pPr>
    </w:p>
    <w:p w14:paraId="19E3A52E" w14:textId="77777777" w:rsidR="001A6BD9" w:rsidRPr="001A6BD9" w:rsidRDefault="001A6BD9" w:rsidP="001A6BD9">
      <w:pPr>
        <w:rPr>
          <w:szCs w:val="22"/>
        </w:rPr>
      </w:pPr>
      <w:r w:rsidRPr="001A6BD9">
        <w:rPr>
          <w:szCs w:val="22"/>
        </w:rPr>
        <w:t>Federico BAGNOLI ROSSI (Mr.), General Secretary, Rome</w:t>
      </w:r>
    </w:p>
    <w:p w14:paraId="4D4485BD" w14:textId="77777777" w:rsidR="001A6BD9" w:rsidRPr="001A6BD9" w:rsidRDefault="001A6BD9" w:rsidP="001A6BD9">
      <w:pPr>
        <w:rPr>
          <w:szCs w:val="22"/>
          <w:u w:val="single"/>
        </w:rPr>
      </w:pPr>
    </w:p>
    <w:p w14:paraId="58CB8E0F" w14:textId="77777777" w:rsidR="001A6BD9" w:rsidRPr="001A6BD9" w:rsidRDefault="001A6BD9" w:rsidP="001A6BD9">
      <w:pPr>
        <w:rPr>
          <w:szCs w:val="22"/>
        </w:rPr>
      </w:pPr>
      <w:r w:rsidRPr="001A6BD9">
        <w:rPr>
          <w:szCs w:val="22"/>
        </w:rPr>
        <w:t>Basilio Antonio TOTH (M.), Counsellor, Ministry of Foreign Affairs and International Cooperation, Rome</w:t>
      </w:r>
    </w:p>
    <w:p w14:paraId="1415AC98" w14:textId="77777777" w:rsidR="001A6BD9" w:rsidRPr="001A6BD9" w:rsidRDefault="001A6BD9" w:rsidP="001A6BD9">
      <w:pPr>
        <w:rPr>
          <w:szCs w:val="22"/>
          <w:u w:val="single"/>
        </w:rPr>
      </w:pPr>
    </w:p>
    <w:p w14:paraId="1E8B0036" w14:textId="77777777" w:rsidR="001A6BD9" w:rsidRPr="001A6BD9" w:rsidRDefault="001A6BD9" w:rsidP="001A6BD9">
      <w:pPr>
        <w:rPr>
          <w:szCs w:val="22"/>
        </w:rPr>
      </w:pPr>
      <w:r w:rsidRPr="001A6BD9">
        <w:rPr>
          <w:szCs w:val="22"/>
        </w:rPr>
        <w:t>Vittorio RAGONESI (M.), Expert, Copyright, Ministry of Culture, Rome</w:t>
      </w:r>
    </w:p>
    <w:p w14:paraId="5593EBE9" w14:textId="77777777" w:rsidR="001A6BD9" w:rsidRPr="001A6BD9" w:rsidRDefault="001A6BD9" w:rsidP="001A6BD9">
      <w:pPr>
        <w:rPr>
          <w:szCs w:val="22"/>
        </w:rPr>
      </w:pPr>
    </w:p>
    <w:p w14:paraId="26CE30BF" w14:textId="77777777" w:rsidR="001A6BD9" w:rsidRPr="001A6BD9" w:rsidRDefault="001A6BD9" w:rsidP="001A6BD9">
      <w:pPr>
        <w:rPr>
          <w:szCs w:val="22"/>
        </w:rPr>
      </w:pPr>
    </w:p>
    <w:p w14:paraId="4F30E6D4" w14:textId="77777777" w:rsidR="001A6BD9" w:rsidRPr="001A6BD9" w:rsidRDefault="001A6BD9" w:rsidP="001A6BD9">
      <w:pPr>
        <w:rPr>
          <w:szCs w:val="22"/>
          <w:u w:val="single"/>
        </w:rPr>
      </w:pPr>
      <w:r w:rsidRPr="001A6BD9">
        <w:rPr>
          <w:szCs w:val="22"/>
          <w:u w:val="single"/>
        </w:rPr>
        <w:t>JAMAÏQUE/JAMAICA</w:t>
      </w:r>
    </w:p>
    <w:p w14:paraId="22142BE2" w14:textId="77777777" w:rsidR="001A6BD9" w:rsidRPr="001A6BD9" w:rsidRDefault="001A6BD9" w:rsidP="001A6BD9">
      <w:pPr>
        <w:rPr>
          <w:szCs w:val="22"/>
          <w:u w:val="single"/>
        </w:rPr>
      </w:pPr>
    </w:p>
    <w:p w14:paraId="7AE440E9" w14:textId="77777777" w:rsidR="001A6BD9" w:rsidRPr="001A6BD9" w:rsidRDefault="001A6BD9" w:rsidP="001A6BD9">
      <w:pPr>
        <w:rPr>
          <w:szCs w:val="22"/>
        </w:rPr>
      </w:pPr>
      <w:r w:rsidRPr="001A6BD9">
        <w:rPr>
          <w:szCs w:val="22"/>
        </w:rPr>
        <w:t>Craig DOUGLAS (Mr.), Minister Counsellor, Permanent Mission of Jamaica, Geneva</w:t>
      </w:r>
    </w:p>
    <w:p w14:paraId="219B133F" w14:textId="77777777" w:rsidR="001A6BD9" w:rsidRPr="001A6BD9" w:rsidRDefault="001A6BD9" w:rsidP="001A6BD9">
      <w:pPr>
        <w:rPr>
          <w:szCs w:val="22"/>
        </w:rPr>
      </w:pPr>
    </w:p>
    <w:p w14:paraId="553E213E" w14:textId="77777777" w:rsidR="001A6BD9" w:rsidRPr="001A6BD9" w:rsidRDefault="001A6BD9" w:rsidP="001A6BD9">
      <w:pPr>
        <w:rPr>
          <w:szCs w:val="22"/>
        </w:rPr>
      </w:pPr>
    </w:p>
    <w:p w14:paraId="4B8E1AB2" w14:textId="77777777" w:rsidR="001A6BD9" w:rsidRPr="001A6BD9" w:rsidRDefault="001A6BD9" w:rsidP="001A6BD9">
      <w:pPr>
        <w:rPr>
          <w:szCs w:val="22"/>
          <w:u w:val="single"/>
        </w:rPr>
      </w:pPr>
      <w:r w:rsidRPr="001A6BD9">
        <w:rPr>
          <w:szCs w:val="22"/>
          <w:u w:val="single"/>
        </w:rPr>
        <w:t>JAPON/JAPAN</w:t>
      </w:r>
    </w:p>
    <w:p w14:paraId="25A2E9F8" w14:textId="77777777" w:rsidR="001A6BD9" w:rsidRPr="001A6BD9" w:rsidRDefault="001A6BD9" w:rsidP="001A6BD9">
      <w:pPr>
        <w:rPr>
          <w:szCs w:val="22"/>
          <w:u w:val="single"/>
        </w:rPr>
      </w:pPr>
    </w:p>
    <w:p w14:paraId="75F6979F" w14:textId="77777777" w:rsidR="001A6BD9" w:rsidRPr="001A6BD9" w:rsidRDefault="001A6BD9" w:rsidP="001A6BD9">
      <w:pPr>
        <w:rPr>
          <w:szCs w:val="22"/>
        </w:rPr>
      </w:pPr>
      <w:r w:rsidRPr="001A6BD9">
        <w:rPr>
          <w:szCs w:val="22"/>
        </w:rPr>
        <w:t>Yuriko SEKI (Ms.), Director, Office for International Copyrights, Copyright Division, Agency for Cultural Affairs, Tokyo</w:t>
      </w:r>
    </w:p>
    <w:p w14:paraId="1023A860" w14:textId="77777777" w:rsidR="001A6BD9" w:rsidRPr="001A6BD9" w:rsidRDefault="001A6BD9" w:rsidP="001A6BD9">
      <w:pPr>
        <w:rPr>
          <w:szCs w:val="22"/>
        </w:rPr>
      </w:pPr>
    </w:p>
    <w:p w14:paraId="42FF16DC" w14:textId="77777777" w:rsidR="001A6BD9" w:rsidRPr="001A6BD9" w:rsidRDefault="001A6BD9" w:rsidP="001A6BD9">
      <w:pPr>
        <w:rPr>
          <w:szCs w:val="22"/>
        </w:rPr>
      </w:pPr>
      <w:r w:rsidRPr="001A6BD9">
        <w:rPr>
          <w:szCs w:val="22"/>
        </w:rPr>
        <w:t>Takahisa NISHIOKA (Mr.), Deputy Director, Intellectual Property Affairs Division, Ministry of Foreign Affairs, Tokyo</w:t>
      </w:r>
    </w:p>
    <w:p w14:paraId="4F1CC14D" w14:textId="77777777" w:rsidR="001A6BD9" w:rsidRPr="001A6BD9" w:rsidRDefault="001A6BD9" w:rsidP="001A6BD9">
      <w:pPr>
        <w:rPr>
          <w:szCs w:val="22"/>
        </w:rPr>
      </w:pPr>
    </w:p>
    <w:p w14:paraId="1D307679" w14:textId="77777777" w:rsidR="001A6BD9" w:rsidRPr="001A6BD9" w:rsidRDefault="001A6BD9" w:rsidP="001A6BD9">
      <w:pPr>
        <w:rPr>
          <w:szCs w:val="22"/>
        </w:rPr>
      </w:pPr>
      <w:r w:rsidRPr="001A6BD9">
        <w:rPr>
          <w:szCs w:val="22"/>
        </w:rPr>
        <w:t>Yusuke OKUDA (Mr.), Deputy Director, Office for International Copyrights, Copyright Division, Agency for Cultural Affairs, Tokyo</w:t>
      </w:r>
    </w:p>
    <w:p w14:paraId="673DCF14" w14:textId="77777777" w:rsidR="001A6BD9" w:rsidRPr="001A6BD9" w:rsidRDefault="001A6BD9" w:rsidP="001A6BD9">
      <w:pPr>
        <w:rPr>
          <w:szCs w:val="22"/>
        </w:rPr>
      </w:pPr>
    </w:p>
    <w:p w14:paraId="493E2B46" w14:textId="77777777" w:rsidR="001A6BD9" w:rsidRPr="001A6BD9" w:rsidRDefault="001A6BD9" w:rsidP="001A6BD9">
      <w:pPr>
        <w:rPr>
          <w:szCs w:val="22"/>
        </w:rPr>
      </w:pPr>
      <w:r w:rsidRPr="001A6BD9">
        <w:rPr>
          <w:szCs w:val="22"/>
        </w:rPr>
        <w:t>Kosuke TERASAKA (Mr.), First Secretary, Permanent Mission of Japan to the International Organizations in Geneva, Geneva</w:t>
      </w:r>
    </w:p>
    <w:p w14:paraId="710F03AE" w14:textId="77777777" w:rsidR="001A6BD9" w:rsidRPr="001A6BD9" w:rsidRDefault="001A6BD9" w:rsidP="001A6BD9">
      <w:pPr>
        <w:rPr>
          <w:szCs w:val="22"/>
        </w:rPr>
      </w:pPr>
    </w:p>
    <w:p w14:paraId="680D0F96" w14:textId="77777777" w:rsidR="001A6BD9" w:rsidRPr="001A6BD9" w:rsidRDefault="001A6BD9" w:rsidP="001A6BD9">
      <w:pPr>
        <w:rPr>
          <w:szCs w:val="22"/>
        </w:rPr>
      </w:pPr>
    </w:p>
    <w:p w14:paraId="581BE48D" w14:textId="77777777" w:rsidR="001A6BD9" w:rsidRPr="001A6BD9" w:rsidRDefault="001A6BD9" w:rsidP="001A6BD9">
      <w:pPr>
        <w:rPr>
          <w:szCs w:val="22"/>
          <w:u w:val="single"/>
        </w:rPr>
      </w:pPr>
      <w:r w:rsidRPr="001A6BD9">
        <w:rPr>
          <w:szCs w:val="22"/>
          <w:u w:val="single"/>
        </w:rPr>
        <w:t>KAZAKHSTAN</w:t>
      </w:r>
    </w:p>
    <w:p w14:paraId="411BE71D" w14:textId="77777777" w:rsidR="001A6BD9" w:rsidRPr="001A6BD9" w:rsidRDefault="001A6BD9" w:rsidP="001A6BD9">
      <w:pPr>
        <w:rPr>
          <w:szCs w:val="22"/>
          <w:u w:val="single"/>
        </w:rPr>
      </w:pPr>
    </w:p>
    <w:p w14:paraId="667E20F8" w14:textId="77777777" w:rsidR="001A6BD9" w:rsidRPr="001A6BD9" w:rsidRDefault="001A6BD9" w:rsidP="001A6BD9">
      <w:pPr>
        <w:rPr>
          <w:szCs w:val="22"/>
        </w:rPr>
      </w:pPr>
      <w:r w:rsidRPr="001A6BD9">
        <w:rPr>
          <w:szCs w:val="22"/>
        </w:rPr>
        <w:t>Саят ШИДЕРБЕКОВ (Mr.), Deputy Head of Division, Division on Copyright, National Institute of Intellectual Property (KAZPATENT), Ministry of Justice, Nur-Sultan</w:t>
      </w:r>
    </w:p>
    <w:p w14:paraId="0FC3B758" w14:textId="77777777" w:rsidR="001A6BD9" w:rsidRPr="001A6BD9" w:rsidRDefault="001A6BD9" w:rsidP="001A6BD9">
      <w:pPr>
        <w:rPr>
          <w:szCs w:val="22"/>
          <w:u w:val="single"/>
        </w:rPr>
      </w:pPr>
    </w:p>
    <w:p w14:paraId="625D5800" w14:textId="77777777" w:rsidR="001A6BD9" w:rsidRPr="001A6BD9" w:rsidRDefault="001A6BD9" w:rsidP="001A6BD9">
      <w:pPr>
        <w:rPr>
          <w:szCs w:val="22"/>
        </w:rPr>
      </w:pPr>
      <w:r w:rsidRPr="001A6BD9">
        <w:rPr>
          <w:szCs w:val="22"/>
        </w:rPr>
        <w:t>Алия НУРАХМЕТОВА (Ms.), Chief Expert, Division on Copyright, National Institute of Intellectual Property (KAZPATENT), Ministry of Justice, Nur-Sultan</w:t>
      </w:r>
    </w:p>
    <w:p w14:paraId="3205D836" w14:textId="77777777" w:rsidR="001A6BD9" w:rsidRPr="001A6BD9" w:rsidRDefault="001A6BD9" w:rsidP="001A6BD9">
      <w:pPr>
        <w:rPr>
          <w:szCs w:val="22"/>
        </w:rPr>
      </w:pPr>
    </w:p>
    <w:p w14:paraId="25444BC9" w14:textId="77777777" w:rsidR="001A6BD9" w:rsidRPr="001A6BD9" w:rsidRDefault="001A6BD9" w:rsidP="001A6BD9">
      <w:pPr>
        <w:rPr>
          <w:szCs w:val="22"/>
        </w:rPr>
      </w:pPr>
      <w:r w:rsidRPr="001A6BD9">
        <w:rPr>
          <w:szCs w:val="22"/>
        </w:rPr>
        <w:t>Daniyar KAKIMOV (Mr.), Chief Specialist, International Law and Cooperation Division, National Institute of Intellectual Property (KAZPATENT), Ministry of Justice, Nur-Sultan</w:t>
      </w:r>
    </w:p>
    <w:p w14:paraId="481C3263" w14:textId="77777777" w:rsidR="001A6BD9" w:rsidRPr="001A6BD9" w:rsidRDefault="001A6BD9" w:rsidP="001A6BD9">
      <w:pPr>
        <w:rPr>
          <w:szCs w:val="22"/>
          <w:u w:val="single"/>
        </w:rPr>
      </w:pPr>
    </w:p>
    <w:p w14:paraId="7CC5EE08" w14:textId="77777777" w:rsidR="001A6BD9" w:rsidRPr="001A6BD9" w:rsidRDefault="001A6BD9" w:rsidP="001A6BD9">
      <w:pPr>
        <w:rPr>
          <w:szCs w:val="22"/>
        </w:rPr>
      </w:pPr>
      <w:r w:rsidRPr="001A6BD9">
        <w:rPr>
          <w:szCs w:val="22"/>
        </w:rPr>
        <w:t>РАУШАН АВВАЛОВА (Ms.), Head, Division on Copyright, National Institute of Intellectual Property (KAZPATENT), Ministry of Justice, Nur-Sultan</w:t>
      </w:r>
    </w:p>
    <w:p w14:paraId="5049A297" w14:textId="77777777" w:rsidR="001A6BD9" w:rsidRPr="001A6BD9" w:rsidRDefault="001A6BD9" w:rsidP="001A6BD9">
      <w:pPr>
        <w:rPr>
          <w:szCs w:val="22"/>
        </w:rPr>
      </w:pPr>
    </w:p>
    <w:p w14:paraId="33EF5419" w14:textId="77777777" w:rsidR="001A6BD9" w:rsidRPr="001A6BD9" w:rsidRDefault="001A6BD9" w:rsidP="001A6BD9">
      <w:pPr>
        <w:rPr>
          <w:szCs w:val="22"/>
        </w:rPr>
      </w:pPr>
      <w:r w:rsidRPr="001A6BD9">
        <w:rPr>
          <w:szCs w:val="22"/>
        </w:rPr>
        <w:t>Aibek OMAROV (Mr.), Deputy Head of Division, International Law and Cooperation Division, National Institute of Intellectual Property (KAZPATENT), Ministry of Justice, Nur-Sultan</w:t>
      </w:r>
    </w:p>
    <w:p w14:paraId="7F7A035E" w14:textId="77777777" w:rsidR="001A6BD9" w:rsidRPr="001A6BD9" w:rsidRDefault="001A6BD9" w:rsidP="001A6BD9">
      <w:pPr>
        <w:rPr>
          <w:szCs w:val="22"/>
        </w:rPr>
      </w:pPr>
    </w:p>
    <w:p w14:paraId="06E02783" w14:textId="77777777" w:rsidR="001A6BD9" w:rsidRPr="001A6BD9" w:rsidRDefault="001A6BD9" w:rsidP="001A6BD9">
      <w:pPr>
        <w:keepNext/>
        <w:keepLines/>
        <w:rPr>
          <w:szCs w:val="22"/>
          <w:u w:val="single"/>
        </w:rPr>
      </w:pPr>
      <w:r w:rsidRPr="001A6BD9">
        <w:rPr>
          <w:szCs w:val="22"/>
          <w:u w:val="single"/>
        </w:rPr>
        <w:t>KENYA</w:t>
      </w:r>
    </w:p>
    <w:p w14:paraId="60587187" w14:textId="77777777" w:rsidR="001A6BD9" w:rsidRPr="001A6BD9" w:rsidRDefault="001A6BD9" w:rsidP="001A6BD9">
      <w:pPr>
        <w:rPr>
          <w:color w:val="000000"/>
          <w:szCs w:val="22"/>
        </w:rPr>
      </w:pPr>
    </w:p>
    <w:p w14:paraId="3C0836F0" w14:textId="77777777" w:rsidR="001A6BD9" w:rsidRPr="001A6BD9" w:rsidRDefault="001A6BD9" w:rsidP="001A6BD9">
      <w:pPr>
        <w:rPr>
          <w:szCs w:val="22"/>
        </w:rPr>
      </w:pPr>
      <w:r w:rsidRPr="001A6BD9">
        <w:rPr>
          <w:szCs w:val="22"/>
        </w:rPr>
        <w:t>Morara George NYAKWEBA (Mr.), Deputy Executive Director, Kenya Copyright Board, Office of the Attorney General and Department of Justice, Nairobi</w:t>
      </w:r>
    </w:p>
    <w:p w14:paraId="2230686F" w14:textId="77777777" w:rsidR="001A6BD9" w:rsidRPr="001A6BD9" w:rsidRDefault="001A6BD9" w:rsidP="001A6BD9">
      <w:pPr>
        <w:rPr>
          <w:szCs w:val="22"/>
        </w:rPr>
      </w:pPr>
    </w:p>
    <w:p w14:paraId="36233C99" w14:textId="77777777" w:rsidR="001A6BD9" w:rsidRPr="001A6BD9" w:rsidRDefault="001A6BD9" w:rsidP="001A6BD9">
      <w:pPr>
        <w:rPr>
          <w:color w:val="000000"/>
          <w:szCs w:val="22"/>
        </w:rPr>
      </w:pPr>
      <w:r w:rsidRPr="001A6BD9">
        <w:rPr>
          <w:color w:val="000000"/>
          <w:szCs w:val="22"/>
        </w:rPr>
        <w:t>Hezekiel OIRA (Mr.), Legal Advisor, Kenya Copyright Board (KECOBO), Nairobi</w:t>
      </w:r>
    </w:p>
    <w:p w14:paraId="00D87DFF" w14:textId="77777777" w:rsidR="001A6BD9" w:rsidRPr="001A6BD9" w:rsidRDefault="001A6BD9" w:rsidP="001A6BD9">
      <w:pPr>
        <w:tabs>
          <w:tab w:val="left" w:pos="567"/>
          <w:tab w:val="left" w:pos="1418"/>
        </w:tabs>
        <w:rPr>
          <w:szCs w:val="22"/>
          <w:u w:val="single"/>
        </w:rPr>
      </w:pPr>
    </w:p>
    <w:p w14:paraId="0C664CE6" w14:textId="77777777" w:rsidR="001A6BD9" w:rsidRPr="001A6BD9" w:rsidRDefault="001A6BD9" w:rsidP="001A6BD9">
      <w:pPr>
        <w:rPr>
          <w:szCs w:val="22"/>
        </w:rPr>
      </w:pPr>
      <w:r w:rsidRPr="001A6BD9">
        <w:rPr>
          <w:szCs w:val="22"/>
        </w:rPr>
        <w:t>Dennis MUHAMBE (Mr.), Minister Consellor, Permanent Mission, Geneva</w:t>
      </w:r>
    </w:p>
    <w:p w14:paraId="4BA0BBF1" w14:textId="77777777" w:rsidR="001A6BD9" w:rsidRPr="001A6BD9" w:rsidRDefault="001A6BD9" w:rsidP="001A6BD9">
      <w:pPr>
        <w:rPr>
          <w:szCs w:val="22"/>
        </w:rPr>
      </w:pPr>
    </w:p>
    <w:p w14:paraId="7056EE38" w14:textId="77777777" w:rsidR="001A6BD9" w:rsidRPr="001A6BD9" w:rsidRDefault="001A6BD9" w:rsidP="001A6BD9">
      <w:pPr>
        <w:rPr>
          <w:szCs w:val="22"/>
          <w:u w:val="single"/>
        </w:rPr>
      </w:pPr>
    </w:p>
    <w:p w14:paraId="51FDBE72" w14:textId="77777777" w:rsidR="001A6BD9" w:rsidRPr="001A6BD9" w:rsidRDefault="001A6BD9" w:rsidP="001A6BD9">
      <w:pPr>
        <w:rPr>
          <w:szCs w:val="22"/>
          <w:u w:val="single"/>
        </w:rPr>
      </w:pPr>
      <w:r w:rsidRPr="001A6BD9">
        <w:rPr>
          <w:szCs w:val="22"/>
          <w:u w:val="single"/>
        </w:rPr>
        <w:t>KIRGHIZISTAN/KYRGYZSTAN</w:t>
      </w:r>
    </w:p>
    <w:p w14:paraId="0E800F08" w14:textId="77777777" w:rsidR="001A6BD9" w:rsidRPr="001A6BD9" w:rsidRDefault="001A6BD9" w:rsidP="001A6BD9">
      <w:pPr>
        <w:rPr>
          <w:szCs w:val="22"/>
          <w:u w:val="single"/>
        </w:rPr>
      </w:pPr>
    </w:p>
    <w:p w14:paraId="61CD63CC" w14:textId="77777777" w:rsidR="001A6BD9" w:rsidRPr="001A6BD9" w:rsidRDefault="001A6BD9" w:rsidP="001A6BD9">
      <w:pPr>
        <w:rPr>
          <w:szCs w:val="22"/>
        </w:rPr>
      </w:pPr>
      <w:r w:rsidRPr="001A6BD9">
        <w:rPr>
          <w:szCs w:val="22"/>
        </w:rPr>
        <w:t>Cholpon ACMATOVA (Ms.), Management of Author's Law and References, Instruction Department of Inspection, State Service Intellectual Property and Innovation Department, Bishkek</w:t>
      </w:r>
    </w:p>
    <w:p w14:paraId="1F7A644D" w14:textId="77777777" w:rsidR="001A6BD9" w:rsidRPr="001A6BD9" w:rsidRDefault="001A6BD9" w:rsidP="001A6BD9">
      <w:pPr>
        <w:rPr>
          <w:szCs w:val="22"/>
        </w:rPr>
      </w:pPr>
    </w:p>
    <w:p w14:paraId="3566939F" w14:textId="77777777" w:rsidR="001A6BD9" w:rsidRPr="001A6BD9" w:rsidRDefault="001A6BD9" w:rsidP="001A6BD9">
      <w:pPr>
        <w:rPr>
          <w:szCs w:val="22"/>
        </w:rPr>
      </w:pPr>
      <w:r w:rsidRPr="001A6BD9">
        <w:rPr>
          <w:szCs w:val="22"/>
        </w:rPr>
        <w:t>Talant KONOKBAEV (Mr.), State Secretary, State Service Intellectual Property and Innovation Department, Bishkek</w:t>
      </w:r>
    </w:p>
    <w:p w14:paraId="3B3A16B3" w14:textId="77777777" w:rsidR="001A6BD9" w:rsidRPr="001A6BD9" w:rsidRDefault="001A6BD9" w:rsidP="001A6BD9">
      <w:pPr>
        <w:rPr>
          <w:szCs w:val="22"/>
          <w:u w:val="single"/>
        </w:rPr>
      </w:pPr>
    </w:p>
    <w:p w14:paraId="3E85A5FF" w14:textId="77777777" w:rsidR="001A6BD9" w:rsidRPr="001A6BD9" w:rsidRDefault="001A6BD9" w:rsidP="001A6BD9">
      <w:pPr>
        <w:rPr>
          <w:szCs w:val="22"/>
          <w:u w:val="single"/>
        </w:rPr>
      </w:pPr>
    </w:p>
    <w:p w14:paraId="283E00BA" w14:textId="77777777" w:rsidR="001A6BD9" w:rsidRPr="001A6BD9" w:rsidRDefault="001A6BD9" w:rsidP="001A6BD9">
      <w:pPr>
        <w:rPr>
          <w:szCs w:val="22"/>
          <w:u w:val="single"/>
        </w:rPr>
      </w:pPr>
      <w:r w:rsidRPr="001A6BD9">
        <w:rPr>
          <w:szCs w:val="22"/>
          <w:u w:val="single"/>
        </w:rPr>
        <w:t>KOWEÏT/KUWAIT</w:t>
      </w:r>
    </w:p>
    <w:p w14:paraId="6DAEB848" w14:textId="77777777" w:rsidR="001A6BD9" w:rsidRPr="001A6BD9" w:rsidRDefault="001A6BD9" w:rsidP="001A6BD9">
      <w:pPr>
        <w:rPr>
          <w:szCs w:val="22"/>
          <w:u w:val="single"/>
        </w:rPr>
      </w:pPr>
    </w:p>
    <w:p w14:paraId="62E0A4C1" w14:textId="77777777" w:rsidR="001A6BD9" w:rsidRPr="001A6BD9" w:rsidRDefault="001A6BD9" w:rsidP="001A6BD9">
      <w:pPr>
        <w:rPr>
          <w:szCs w:val="22"/>
        </w:rPr>
      </w:pPr>
      <w:r w:rsidRPr="001A6BD9">
        <w:rPr>
          <w:szCs w:val="22"/>
        </w:rPr>
        <w:t>Rasha AL-SABAH (Ms.), General Manager, Copyright, National Library of Kuwait, Kuwait</w:t>
      </w:r>
    </w:p>
    <w:p w14:paraId="5F1D7107" w14:textId="77777777" w:rsidR="001A6BD9" w:rsidRPr="001A6BD9" w:rsidRDefault="001A6BD9" w:rsidP="001A6BD9">
      <w:pPr>
        <w:rPr>
          <w:szCs w:val="22"/>
        </w:rPr>
      </w:pPr>
    </w:p>
    <w:p w14:paraId="07860F7C" w14:textId="77777777" w:rsidR="001A6BD9" w:rsidRPr="001A6BD9" w:rsidRDefault="001A6BD9" w:rsidP="001A6BD9">
      <w:pPr>
        <w:rPr>
          <w:szCs w:val="22"/>
        </w:rPr>
      </w:pPr>
      <w:r w:rsidRPr="001A6BD9">
        <w:rPr>
          <w:szCs w:val="22"/>
        </w:rPr>
        <w:t>Anwar ALDHAMER (Ms.), Head of External Communication, Copyright, National Library of Kuwait, Kuwait</w:t>
      </w:r>
    </w:p>
    <w:p w14:paraId="3D0CB7C7" w14:textId="77777777" w:rsidR="001A6BD9" w:rsidRPr="001A6BD9" w:rsidRDefault="001A6BD9" w:rsidP="001A6BD9">
      <w:pPr>
        <w:rPr>
          <w:szCs w:val="22"/>
          <w:u w:val="single"/>
        </w:rPr>
      </w:pPr>
    </w:p>
    <w:p w14:paraId="2BF31BD2" w14:textId="77777777" w:rsidR="001A6BD9" w:rsidRPr="001A6BD9" w:rsidRDefault="001A6BD9" w:rsidP="001A6BD9">
      <w:pPr>
        <w:rPr>
          <w:szCs w:val="22"/>
        </w:rPr>
      </w:pPr>
      <w:r w:rsidRPr="001A6BD9">
        <w:rPr>
          <w:szCs w:val="22"/>
        </w:rPr>
        <w:t>Abdulaziz TAQI (Mr.), Commercial Attaché, Permanent Mission, Geneva</w:t>
      </w:r>
    </w:p>
    <w:p w14:paraId="287F088E" w14:textId="77777777" w:rsidR="001A6BD9" w:rsidRPr="001A6BD9" w:rsidRDefault="001A6BD9" w:rsidP="001A6BD9">
      <w:pPr>
        <w:rPr>
          <w:szCs w:val="22"/>
          <w:u w:val="single"/>
        </w:rPr>
      </w:pPr>
    </w:p>
    <w:p w14:paraId="2C77EB15" w14:textId="77777777" w:rsidR="001A6BD9" w:rsidRPr="001A6BD9" w:rsidRDefault="001A6BD9" w:rsidP="001A6BD9">
      <w:pPr>
        <w:rPr>
          <w:szCs w:val="22"/>
          <w:u w:val="single"/>
        </w:rPr>
      </w:pPr>
    </w:p>
    <w:p w14:paraId="0F8240A6" w14:textId="77777777" w:rsidR="001A6BD9" w:rsidRPr="001A6BD9" w:rsidRDefault="001A6BD9" w:rsidP="001A6BD9">
      <w:pPr>
        <w:rPr>
          <w:szCs w:val="22"/>
          <w:u w:val="single"/>
        </w:rPr>
      </w:pPr>
      <w:r w:rsidRPr="001A6BD9">
        <w:rPr>
          <w:szCs w:val="22"/>
          <w:u w:val="single"/>
        </w:rPr>
        <w:t>LESOTHO</w:t>
      </w:r>
    </w:p>
    <w:p w14:paraId="12F6E6BE" w14:textId="77777777" w:rsidR="001A6BD9" w:rsidRPr="001A6BD9" w:rsidRDefault="001A6BD9" w:rsidP="001A6BD9">
      <w:pPr>
        <w:rPr>
          <w:szCs w:val="22"/>
          <w:u w:val="single"/>
        </w:rPr>
      </w:pPr>
    </w:p>
    <w:p w14:paraId="24FEB09C" w14:textId="77777777" w:rsidR="001A6BD9" w:rsidRPr="001A6BD9" w:rsidRDefault="001A6BD9" w:rsidP="001A6BD9">
      <w:pPr>
        <w:rPr>
          <w:szCs w:val="22"/>
        </w:rPr>
      </w:pPr>
      <w:r w:rsidRPr="001A6BD9">
        <w:rPr>
          <w:szCs w:val="22"/>
        </w:rPr>
        <w:t>Mmari MOKOMA (Mr.), Counselor, Permanent Mission, Geneva</w:t>
      </w:r>
    </w:p>
    <w:p w14:paraId="59CA233E" w14:textId="77777777" w:rsidR="001A6BD9" w:rsidRPr="001A6BD9" w:rsidRDefault="001A6BD9" w:rsidP="001A6BD9">
      <w:pPr>
        <w:rPr>
          <w:szCs w:val="22"/>
        </w:rPr>
      </w:pPr>
    </w:p>
    <w:p w14:paraId="3AB6E1CF" w14:textId="77777777" w:rsidR="001A6BD9" w:rsidRPr="001A6BD9" w:rsidRDefault="001A6BD9" w:rsidP="001A6BD9">
      <w:pPr>
        <w:rPr>
          <w:szCs w:val="22"/>
          <w:u w:val="single"/>
        </w:rPr>
      </w:pPr>
    </w:p>
    <w:p w14:paraId="15018557" w14:textId="77777777" w:rsidR="001A6BD9" w:rsidRPr="001A6BD9" w:rsidRDefault="001A6BD9" w:rsidP="001A6BD9">
      <w:pPr>
        <w:rPr>
          <w:szCs w:val="22"/>
          <w:u w:val="single"/>
        </w:rPr>
      </w:pPr>
      <w:r w:rsidRPr="001A6BD9">
        <w:rPr>
          <w:szCs w:val="22"/>
          <w:u w:val="single"/>
        </w:rPr>
        <w:t>LETTONIE/LATVIA</w:t>
      </w:r>
    </w:p>
    <w:p w14:paraId="7665047D" w14:textId="77777777" w:rsidR="001A6BD9" w:rsidRPr="001A6BD9" w:rsidRDefault="001A6BD9" w:rsidP="001A6BD9">
      <w:pPr>
        <w:rPr>
          <w:szCs w:val="22"/>
          <w:u w:val="single"/>
        </w:rPr>
      </w:pPr>
    </w:p>
    <w:p w14:paraId="1C6A1DDB" w14:textId="77777777" w:rsidR="001A6BD9" w:rsidRPr="001A6BD9" w:rsidRDefault="001A6BD9" w:rsidP="001A6BD9">
      <w:pPr>
        <w:rPr>
          <w:szCs w:val="22"/>
        </w:rPr>
      </w:pPr>
      <w:r w:rsidRPr="001A6BD9">
        <w:rPr>
          <w:szCs w:val="22"/>
        </w:rPr>
        <w:t>Ilona PETERSONE (Ms.), Head, Copyright Unit, Ministry of Culture, Riga</w:t>
      </w:r>
    </w:p>
    <w:p w14:paraId="2E082A82" w14:textId="77777777" w:rsidR="001A6BD9" w:rsidRPr="001A6BD9" w:rsidRDefault="001A6BD9" w:rsidP="001A6BD9">
      <w:pPr>
        <w:rPr>
          <w:szCs w:val="22"/>
        </w:rPr>
      </w:pPr>
    </w:p>
    <w:p w14:paraId="0A538FCD" w14:textId="77777777" w:rsidR="001A6BD9" w:rsidRPr="001A6BD9" w:rsidRDefault="001A6BD9" w:rsidP="001A6BD9">
      <w:pPr>
        <w:rPr>
          <w:szCs w:val="22"/>
        </w:rPr>
      </w:pPr>
      <w:r w:rsidRPr="001A6BD9">
        <w:rPr>
          <w:szCs w:val="22"/>
        </w:rPr>
        <w:t>Linda ZOMMERE (Ms.), Senior Legal Advisor, Copyright Unit, Ministry of Culture, Riga</w:t>
      </w:r>
    </w:p>
    <w:p w14:paraId="42C06564" w14:textId="77777777" w:rsidR="001A6BD9" w:rsidRPr="001A6BD9" w:rsidRDefault="001A6BD9" w:rsidP="001A6BD9">
      <w:pPr>
        <w:rPr>
          <w:szCs w:val="22"/>
        </w:rPr>
      </w:pPr>
    </w:p>
    <w:p w14:paraId="69FE96D3" w14:textId="77777777" w:rsidR="001A6BD9" w:rsidRPr="001A6BD9" w:rsidRDefault="001A6BD9" w:rsidP="001A6BD9">
      <w:pPr>
        <w:rPr>
          <w:szCs w:val="22"/>
        </w:rPr>
      </w:pPr>
      <w:r w:rsidRPr="001A6BD9">
        <w:rPr>
          <w:szCs w:val="22"/>
        </w:rPr>
        <w:t>Dace CILDERMANE (Ms.), Counsellor, Permanent Mission, Geneva</w:t>
      </w:r>
    </w:p>
    <w:p w14:paraId="66ED1343" w14:textId="77777777" w:rsidR="001A6BD9" w:rsidRPr="001A6BD9" w:rsidRDefault="001A6BD9" w:rsidP="001A6BD9">
      <w:pPr>
        <w:rPr>
          <w:szCs w:val="22"/>
        </w:rPr>
      </w:pPr>
    </w:p>
    <w:p w14:paraId="3008DFC9" w14:textId="77777777" w:rsidR="001A6BD9" w:rsidRPr="001A6BD9" w:rsidRDefault="001A6BD9" w:rsidP="001A6BD9">
      <w:pPr>
        <w:spacing w:after="160" w:line="259" w:lineRule="auto"/>
        <w:rPr>
          <w:szCs w:val="22"/>
        </w:rPr>
      </w:pPr>
      <w:r w:rsidRPr="001A6BD9">
        <w:rPr>
          <w:szCs w:val="22"/>
        </w:rPr>
        <w:br w:type="page"/>
      </w:r>
    </w:p>
    <w:p w14:paraId="7DB2C9EC" w14:textId="77777777" w:rsidR="001A6BD9" w:rsidRPr="001A6BD9" w:rsidRDefault="001A6BD9" w:rsidP="001A6BD9">
      <w:pPr>
        <w:rPr>
          <w:szCs w:val="22"/>
          <w:u w:val="single"/>
        </w:rPr>
      </w:pPr>
      <w:r w:rsidRPr="001A6BD9">
        <w:rPr>
          <w:szCs w:val="22"/>
          <w:u w:val="single"/>
        </w:rPr>
        <w:lastRenderedPageBreak/>
        <w:t>LITUANIE/LITHUANIA</w:t>
      </w:r>
    </w:p>
    <w:p w14:paraId="4EF94B42" w14:textId="77777777" w:rsidR="001A6BD9" w:rsidRPr="001A6BD9" w:rsidRDefault="001A6BD9" w:rsidP="001A6BD9">
      <w:pPr>
        <w:rPr>
          <w:szCs w:val="22"/>
          <w:u w:val="single"/>
        </w:rPr>
      </w:pPr>
    </w:p>
    <w:p w14:paraId="4CC90BCD" w14:textId="77777777" w:rsidR="001A6BD9" w:rsidRPr="001A6BD9" w:rsidRDefault="001A6BD9" w:rsidP="001A6BD9">
      <w:pPr>
        <w:rPr>
          <w:szCs w:val="22"/>
        </w:rPr>
      </w:pPr>
      <w:r w:rsidRPr="001A6BD9">
        <w:rPr>
          <w:szCs w:val="22"/>
        </w:rPr>
        <w:t>Rasa SVETIKAITE (Ms.), Justice and Intellectual Property Attaché, Permanent Mission, Geneva</w:t>
      </w:r>
    </w:p>
    <w:p w14:paraId="57D695BB" w14:textId="77777777" w:rsidR="001A6BD9" w:rsidRPr="001A6BD9" w:rsidRDefault="001A6BD9" w:rsidP="001A6BD9">
      <w:pPr>
        <w:rPr>
          <w:szCs w:val="22"/>
        </w:rPr>
      </w:pPr>
    </w:p>
    <w:p w14:paraId="5E3B141A" w14:textId="77777777" w:rsidR="001A6BD9" w:rsidRPr="001A6BD9" w:rsidRDefault="001A6BD9" w:rsidP="001A6BD9">
      <w:pPr>
        <w:rPr>
          <w:szCs w:val="22"/>
          <w:u w:val="single"/>
        </w:rPr>
      </w:pPr>
    </w:p>
    <w:p w14:paraId="1B7F1C3D" w14:textId="77777777" w:rsidR="001A6BD9" w:rsidRPr="001A6BD9" w:rsidRDefault="001A6BD9" w:rsidP="001A6BD9">
      <w:pPr>
        <w:rPr>
          <w:szCs w:val="22"/>
          <w:u w:val="single"/>
        </w:rPr>
      </w:pPr>
      <w:r w:rsidRPr="001A6BD9">
        <w:rPr>
          <w:szCs w:val="22"/>
          <w:u w:val="single"/>
        </w:rPr>
        <w:t>MACÉDOINE DU NORD/NORTH MACEDONIA</w:t>
      </w:r>
    </w:p>
    <w:p w14:paraId="766B0E1F" w14:textId="77777777" w:rsidR="001A6BD9" w:rsidRPr="001A6BD9" w:rsidRDefault="001A6BD9" w:rsidP="001A6BD9">
      <w:pPr>
        <w:rPr>
          <w:szCs w:val="22"/>
          <w:u w:val="single"/>
        </w:rPr>
      </w:pPr>
    </w:p>
    <w:p w14:paraId="0409C3C9" w14:textId="77777777" w:rsidR="001A6BD9" w:rsidRPr="001A6BD9" w:rsidRDefault="001A6BD9" w:rsidP="001A6BD9">
      <w:pPr>
        <w:rPr>
          <w:szCs w:val="22"/>
        </w:rPr>
      </w:pPr>
      <w:r w:rsidRPr="001A6BD9">
        <w:rPr>
          <w:szCs w:val="22"/>
        </w:rPr>
        <w:t>Luljeta DEARI (Ms.), Adviser of the Director, State Office of Industrial Property, Skopje</w:t>
      </w:r>
    </w:p>
    <w:p w14:paraId="05A8A7B3" w14:textId="77777777" w:rsidR="001A6BD9" w:rsidRPr="001A6BD9" w:rsidRDefault="001A6BD9" w:rsidP="001A6BD9">
      <w:pPr>
        <w:rPr>
          <w:szCs w:val="22"/>
        </w:rPr>
      </w:pPr>
    </w:p>
    <w:p w14:paraId="323641EA" w14:textId="77777777" w:rsidR="001A6BD9" w:rsidRPr="001A6BD9" w:rsidRDefault="001A6BD9" w:rsidP="001A6BD9">
      <w:pPr>
        <w:rPr>
          <w:szCs w:val="22"/>
        </w:rPr>
      </w:pPr>
      <w:r w:rsidRPr="001A6BD9">
        <w:rPr>
          <w:szCs w:val="22"/>
        </w:rPr>
        <w:t>Dardan SULEJMANI (Mr.), Adviser, State Office of Industrial Property, Skopje</w:t>
      </w:r>
    </w:p>
    <w:p w14:paraId="668B7736" w14:textId="77777777" w:rsidR="001A6BD9" w:rsidRPr="001A6BD9" w:rsidRDefault="001A6BD9" w:rsidP="001A6BD9">
      <w:pPr>
        <w:rPr>
          <w:color w:val="000000"/>
          <w:szCs w:val="22"/>
          <w:u w:val="single"/>
        </w:rPr>
      </w:pPr>
    </w:p>
    <w:p w14:paraId="0F693E38" w14:textId="77777777" w:rsidR="001A6BD9" w:rsidRPr="001A6BD9" w:rsidRDefault="001A6BD9" w:rsidP="001A6BD9">
      <w:pPr>
        <w:rPr>
          <w:color w:val="000000"/>
          <w:szCs w:val="22"/>
          <w:u w:val="single"/>
        </w:rPr>
      </w:pPr>
    </w:p>
    <w:p w14:paraId="53849786" w14:textId="77777777" w:rsidR="001A6BD9" w:rsidRPr="001A6BD9" w:rsidRDefault="001A6BD9" w:rsidP="001A6BD9">
      <w:pPr>
        <w:rPr>
          <w:szCs w:val="22"/>
          <w:u w:val="single"/>
          <w:lang w:val="fr-FR"/>
        </w:rPr>
      </w:pPr>
      <w:r w:rsidRPr="001A6BD9">
        <w:rPr>
          <w:szCs w:val="22"/>
          <w:u w:val="single"/>
          <w:lang w:val="fr-FR"/>
        </w:rPr>
        <w:t>MADAGASCAR</w:t>
      </w:r>
    </w:p>
    <w:p w14:paraId="20B5DDD4" w14:textId="77777777" w:rsidR="001A6BD9" w:rsidRPr="001A6BD9" w:rsidRDefault="001A6BD9" w:rsidP="001A6BD9">
      <w:pPr>
        <w:rPr>
          <w:szCs w:val="22"/>
          <w:u w:val="single"/>
          <w:lang w:val="fr-FR"/>
        </w:rPr>
      </w:pPr>
    </w:p>
    <w:p w14:paraId="7C0BC1F0" w14:textId="77777777" w:rsidR="001A6BD9" w:rsidRPr="001A6BD9" w:rsidRDefault="001A6BD9" w:rsidP="001A6BD9">
      <w:pPr>
        <w:rPr>
          <w:szCs w:val="22"/>
          <w:lang w:val="fr-FR"/>
        </w:rPr>
      </w:pPr>
      <w:r w:rsidRPr="001A6BD9">
        <w:rPr>
          <w:szCs w:val="22"/>
          <w:lang w:val="fr-FR"/>
        </w:rPr>
        <w:t xml:space="preserve">Andriamiharimanana HAJA RANJARIVO (M.), directeur, </w:t>
      </w:r>
      <w:r w:rsidRPr="001A6BD9">
        <w:rPr>
          <w:bCs/>
          <w:szCs w:val="22"/>
          <w:lang w:val="fr-FR"/>
        </w:rPr>
        <w:t xml:space="preserve">Office malagasy du droit d'auteur, </w:t>
      </w:r>
      <w:r w:rsidRPr="001A6BD9">
        <w:rPr>
          <w:szCs w:val="22"/>
          <w:lang w:val="fr-FR"/>
        </w:rPr>
        <w:br/>
      </w:r>
      <w:r w:rsidRPr="001A6BD9">
        <w:rPr>
          <w:bCs/>
          <w:szCs w:val="22"/>
          <w:lang w:val="fr-FR"/>
        </w:rPr>
        <w:t>Ministère de la Communication et de la Culture (OMDA)</w:t>
      </w:r>
    </w:p>
    <w:p w14:paraId="6A1C0FAB" w14:textId="77777777" w:rsidR="001A6BD9" w:rsidRPr="001A6BD9" w:rsidRDefault="001A6BD9" w:rsidP="001A6BD9">
      <w:pPr>
        <w:rPr>
          <w:szCs w:val="22"/>
          <w:lang w:val="fr-FR"/>
        </w:rPr>
      </w:pPr>
    </w:p>
    <w:p w14:paraId="5191FA26" w14:textId="77777777" w:rsidR="001A6BD9" w:rsidRPr="001A6BD9" w:rsidRDefault="001A6BD9" w:rsidP="001A6BD9">
      <w:pPr>
        <w:rPr>
          <w:color w:val="000000"/>
          <w:szCs w:val="22"/>
          <w:u w:val="single"/>
          <w:lang w:val="fr-FR"/>
        </w:rPr>
      </w:pPr>
    </w:p>
    <w:p w14:paraId="68365447" w14:textId="77777777" w:rsidR="001A6BD9" w:rsidRPr="001A6BD9" w:rsidRDefault="001A6BD9" w:rsidP="001A6BD9">
      <w:pPr>
        <w:rPr>
          <w:szCs w:val="22"/>
          <w:u w:val="single"/>
        </w:rPr>
      </w:pPr>
      <w:r w:rsidRPr="001A6BD9">
        <w:rPr>
          <w:szCs w:val="22"/>
          <w:u w:val="single"/>
        </w:rPr>
        <w:t>MALAISIE/MALAYSIA</w:t>
      </w:r>
    </w:p>
    <w:p w14:paraId="074C04C8" w14:textId="77777777" w:rsidR="001A6BD9" w:rsidRPr="001A6BD9" w:rsidRDefault="001A6BD9" w:rsidP="001A6BD9">
      <w:pPr>
        <w:rPr>
          <w:szCs w:val="22"/>
          <w:u w:val="single"/>
        </w:rPr>
      </w:pPr>
    </w:p>
    <w:p w14:paraId="0A603018" w14:textId="77777777" w:rsidR="001A6BD9" w:rsidRPr="001A6BD9" w:rsidRDefault="001A6BD9" w:rsidP="001A6BD9">
      <w:pPr>
        <w:rPr>
          <w:szCs w:val="22"/>
        </w:rPr>
      </w:pPr>
      <w:r w:rsidRPr="001A6BD9">
        <w:rPr>
          <w:szCs w:val="22"/>
        </w:rPr>
        <w:t>Rashidah SHEIKH KHALID (Ms.), Director of Copyright, Copyright Division, Intellectual Property Corporation of Malaysia MyIPO, Kuala Lumpur</w:t>
      </w:r>
    </w:p>
    <w:p w14:paraId="2721CE7B" w14:textId="77777777" w:rsidR="001A6BD9" w:rsidRPr="001A6BD9" w:rsidRDefault="001A6BD9" w:rsidP="001A6BD9">
      <w:pPr>
        <w:rPr>
          <w:szCs w:val="22"/>
        </w:rPr>
      </w:pPr>
    </w:p>
    <w:p w14:paraId="56FAFC48" w14:textId="77777777" w:rsidR="001A6BD9" w:rsidRPr="001A6BD9" w:rsidRDefault="001A6BD9" w:rsidP="001A6BD9">
      <w:pPr>
        <w:rPr>
          <w:szCs w:val="22"/>
        </w:rPr>
      </w:pPr>
      <w:r w:rsidRPr="001A6BD9">
        <w:rPr>
          <w:szCs w:val="22"/>
        </w:rPr>
        <w:t>Pathma KRISHNAN (Ms.), Regional Coordinator Asia Pacific, Kuala Lumpur</w:t>
      </w:r>
    </w:p>
    <w:p w14:paraId="75AD2773" w14:textId="77777777" w:rsidR="001A6BD9" w:rsidRPr="001A6BD9" w:rsidRDefault="001A6BD9" w:rsidP="001A6BD9">
      <w:pPr>
        <w:rPr>
          <w:szCs w:val="22"/>
        </w:rPr>
      </w:pPr>
    </w:p>
    <w:p w14:paraId="0ECF6A0E" w14:textId="77777777" w:rsidR="001A6BD9" w:rsidRPr="001A6BD9" w:rsidRDefault="001A6BD9" w:rsidP="001A6BD9">
      <w:pPr>
        <w:rPr>
          <w:szCs w:val="22"/>
        </w:rPr>
      </w:pPr>
      <w:r w:rsidRPr="001A6BD9">
        <w:rPr>
          <w:szCs w:val="22"/>
        </w:rPr>
        <w:t>Abdul Latif MOHD SYAUFIQ (Mr.), Assistant Director, Copyright Division, Intellectual Property Organization of Malaysia, Kuala Lumpur</w:t>
      </w:r>
    </w:p>
    <w:p w14:paraId="4624578E" w14:textId="77777777" w:rsidR="001A6BD9" w:rsidRPr="001A6BD9" w:rsidRDefault="001A6BD9" w:rsidP="001A6BD9">
      <w:pPr>
        <w:rPr>
          <w:szCs w:val="22"/>
        </w:rPr>
      </w:pPr>
    </w:p>
    <w:p w14:paraId="7B3FAC76" w14:textId="77777777" w:rsidR="001A6BD9" w:rsidRPr="001A6BD9" w:rsidRDefault="001A6BD9" w:rsidP="001A6BD9">
      <w:pPr>
        <w:rPr>
          <w:szCs w:val="22"/>
        </w:rPr>
      </w:pPr>
      <w:r w:rsidRPr="001A6BD9">
        <w:rPr>
          <w:szCs w:val="22"/>
        </w:rPr>
        <w:t>Dhiya DURANI ZULKEFLEY (Ms.), Assistant Director, Policy and International Affairs Division, Intellectual Property Corporation of Malaysia (MYIPO), Kuala Lumpur</w:t>
      </w:r>
    </w:p>
    <w:p w14:paraId="54C82ED1" w14:textId="77777777" w:rsidR="001A6BD9" w:rsidRPr="001A6BD9" w:rsidRDefault="001A6BD9" w:rsidP="001A6BD9">
      <w:pPr>
        <w:rPr>
          <w:szCs w:val="22"/>
        </w:rPr>
      </w:pPr>
    </w:p>
    <w:p w14:paraId="1EB8DCD2" w14:textId="77777777" w:rsidR="001A6BD9" w:rsidRPr="001A6BD9" w:rsidRDefault="001A6BD9" w:rsidP="001A6BD9">
      <w:pPr>
        <w:rPr>
          <w:szCs w:val="22"/>
        </w:rPr>
      </w:pPr>
      <w:r w:rsidRPr="001A6BD9">
        <w:rPr>
          <w:szCs w:val="22"/>
        </w:rPr>
        <w:t>Nur Azureen MOHD PISTA (Ms.), First Secretary, Permanent Mission, Geneva</w:t>
      </w:r>
    </w:p>
    <w:p w14:paraId="34FC3669" w14:textId="77777777" w:rsidR="001A6BD9" w:rsidRPr="001A6BD9" w:rsidRDefault="001A6BD9" w:rsidP="001A6BD9">
      <w:pPr>
        <w:rPr>
          <w:color w:val="000000"/>
          <w:szCs w:val="22"/>
          <w:u w:val="single"/>
        </w:rPr>
      </w:pPr>
    </w:p>
    <w:p w14:paraId="4AC036FB" w14:textId="77777777" w:rsidR="001A6BD9" w:rsidRPr="001A6BD9" w:rsidRDefault="001A6BD9" w:rsidP="001A6BD9">
      <w:pPr>
        <w:rPr>
          <w:color w:val="000000"/>
          <w:szCs w:val="22"/>
          <w:u w:val="single"/>
        </w:rPr>
      </w:pPr>
    </w:p>
    <w:p w14:paraId="4B0A170C" w14:textId="77777777" w:rsidR="001A6BD9" w:rsidRPr="001A6BD9" w:rsidRDefault="001A6BD9" w:rsidP="001A6BD9">
      <w:pPr>
        <w:rPr>
          <w:szCs w:val="22"/>
          <w:u w:val="single"/>
        </w:rPr>
      </w:pPr>
      <w:r w:rsidRPr="001A6BD9">
        <w:rPr>
          <w:szCs w:val="22"/>
          <w:u w:val="single"/>
        </w:rPr>
        <w:t>MALAWI</w:t>
      </w:r>
    </w:p>
    <w:p w14:paraId="5D22F55C" w14:textId="77777777" w:rsidR="001A6BD9" w:rsidRPr="001A6BD9" w:rsidRDefault="001A6BD9" w:rsidP="001A6BD9">
      <w:pPr>
        <w:rPr>
          <w:szCs w:val="22"/>
          <w:u w:val="single"/>
        </w:rPr>
      </w:pPr>
    </w:p>
    <w:p w14:paraId="212BA7A3" w14:textId="77777777" w:rsidR="001A6BD9" w:rsidRPr="001A6BD9" w:rsidRDefault="001A6BD9" w:rsidP="001A6BD9">
      <w:pPr>
        <w:rPr>
          <w:szCs w:val="22"/>
        </w:rPr>
      </w:pPr>
      <w:r w:rsidRPr="001A6BD9">
        <w:rPr>
          <w:szCs w:val="22"/>
        </w:rPr>
        <w:t>Dora MAKWINJA (Ms.), Executive Director, Copyright Society of Malawi (COSOMA), Lilongwe</w:t>
      </w:r>
    </w:p>
    <w:p w14:paraId="22CACA32" w14:textId="77777777" w:rsidR="001A6BD9" w:rsidRPr="001A6BD9" w:rsidRDefault="001A6BD9" w:rsidP="001A6BD9">
      <w:pPr>
        <w:rPr>
          <w:color w:val="000000"/>
          <w:szCs w:val="22"/>
          <w:u w:val="single"/>
        </w:rPr>
      </w:pPr>
    </w:p>
    <w:p w14:paraId="58BB998F" w14:textId="77777777" w:rsidR="001A6BD9" w:rsidRPr="001A6BD9" w:rsidRDefault="001A6BD9" w:rsidP="001A6BD9">
      <w:pPr>
        <w:rPr>
          <w:color w:val="000000"/>
          <w:szCs w:val="22"/>
          <w:u w:val="single"/>
        </w:rPr>
      </w:pPr>
    </w:p>
    <w:p w14:paraId="2FFEE209" w14:textId="77777777" w:rsidR="001A6BD9" w:rsidRPr="001A6BD9" w:rsidRDefault="001A6BD9" w:rsidP="001A6BD9">
      <w:pPr>
        <w:rPr>
          <w:szCs w:val="22"/>
          <w:u w:val="single"/>
          <w:lang w:val="fr-FR"/>
        </w:rPr>
      </w:pPr>
      <w:r w:rsidRPr="001A6BD9">
        <w:rPr>
          <w:szCs w:val="22"/>
          <w:u w:val="single"/>
          <w:lang w:val="fr-FR"/>
        </w:rPr>
        <w:t>MALTE/MALTA</w:t>
      </w:r>
    </w:p>
    <w:p w14:paraId="60323A00" w14:textId="77777777" w:rsidR="001A6BD9" w:rsidRPr="001A6BD9" w:rsidRDefault="001A6BD9" w:rsidP="001A6BD9">
      <w:pPr>
        <w:rPr>
          <w:szCs w:val="22"/>
          <w:u w:val="single"/>
          <w:lang w:val="fr-FR"/>
        </w:rPr>
      </w:pPr>
    </w:p>
    <w:p w14:paraId="01E7FDD3" w14:textId="77777777" w:rsidR="001A6BD9" w:rsidRPr="001A6BD9" w:rsidRDefault="001A6BD9" w:rsidP="001A6BD9">
      <w:pPr>
        <w:rPr>
          <w:szCs w:val="22"/>
          <w:lang w:val="fr-FR"/>
        </w:rPr>
      </w:pPr>
      <w:r w:rsidRPr="001A6BD9">
        <w:rPr>
          <w:szCs w:val="22"/>
          <w:lang w:val="fr-FR"/>
        </w:rPr>
        <w:t>Nicoleta CROITORU-BANTEA (Ms.), Political Officer, Permanent Mission, Geneva</w:t>
      </w:r>
    </w:p>
    <w:p w14:paraId="3C0149BD" w14:textId="77777777" w:rsidR="001A6BD9" w:rsidRPr="001A6BD9" w:rsidRDefault="001A6BD9" w:rsidP="001A6BD9">
      <w:pPr>
        <w:rPr>
          <w:szCs w:val="22"/>
          <w:lang w:val="fr-FR"/>
        </w:rPr>
      </w:pPr>
    </w:p>
    <w:p w14:paraId="1876B972" w14:textId="77777777" w:rsidR="001A6BD9" w:rsidRPr="001A6BD9" w:rsidRDefault="001A6BD9" w:rsidP="001A6BD9">
      <w:pPr>
        <w:rPr>
          <w:szCs w:val="22"/>
          <w:lang w:val="fr-FR"/>
        </w:rPr>
      </w:pPr>
    </w:p>
    <w:p w14:paraId="1DB51678" w14:textId="77777777" w:rsidR="001A6BD9" w:rsidRPr="001A6BD9" w:rsidRDefault="001A6BD9" w:rsidP="001A6BD9">
      <w:pPr>
        <w:rPr>
          <w:szCs w:val="22"/>
          <w:u w:val="single"/>
          <w:lang w:val="fr-FR"/>
        </w:rPr>
      </w:pPr>
      <w:r w:rsidRPr="001A6BD9">
        <w:rPr>
          <w:szCs w:val="22"/>
          <w:u w:val="single"/>
          <w:lang w:val="fr-FR"/>
        </w:rPr>
        <w:t>MAROC/MOROCCO</w:t>
      </w:r>
    </w:p>
    <w:p w14:paraId="472BBB15" w14:textId="77777777" w:rsidR="001A6BD9" w:rsidRPr="001A6BD9" w:rsidRDefault="001A6BD9" w:rsidP="001A6BD9">
      <w:pPr>
        <w:rPr>
          <w:szCs w:val="22"/>
          <w:lang w:val="fr-FR"/>
        </w:rPr>
      </w:pPr>
    </w:p>
    <w:p w14:paraId="73B4E506" w14:textId="77777777" w:rsidR="001A6BD9" w:rsidRPr="001A6BD9" w:rsidRDefault="001A6BD9" w:rsidP="001A6BD9">
      <w:pPr>
        <w:rPr>
          <w:szCs w:val="22"/>
          <w:lang w:val="fr-FR"/>
        </w:rPr>
      </w:pPr>
      <w:r w:rsidRPr="001A6BD9">
        <w:rPr>
          <w:szCs w:val="22"/>
          <w:lang w:val="fr-FR"/>
        </w:rPr>
        <w:t>Khalid DAHBI (M.), conseiller,</w:t>
      </w:r>
      <w:r w:rsidRPr="001A6BD9">
        <w:rPr>
          <w:szCs w:val="22"/>
          <w:lang w:val="fr-CH"/>
        </w:rPr>
        <w:t xml:space="preserve"> Mission permanente, Genève</w:t>
      </w:r>
    </w:p>
    <w:p w14:paraId="7DC3138F" w14:textId="77777777" w:rsidR="001A6BD9" w:rsidRPr="001A6BD9" w:rsidRDefault="001A6BD9" w:rsidP="001A6BD9">
      <w:pPr>
        <w:rPr>
          <w:szCs w:val="22"/>
          <w:lang w:val="fr-FR"/>
        </w:rPr>
      </w:pPr>
    </w:p>
    <w:p w14:paraId="3FD242DF" w14:textId="77777777" w:rsidR="001A6BD9" w:rsidRPr="001A6BD9" w:rsidRDefault="001A6BD9" w:rsidP="001A6BD9">
      <w:pPr>
        <w:rPr>
          <w:color w:val="000000"/>
          <w:szCs w:val="22"/>
          <w:u w:val="single"/>
          <w:lang w:val="fr-FR"/>
        </w:rPr>
      </w:pPr>
    </w:p>
    <w:p w14:paraId="005C2A79" w14:textId="77777777" w:rsidR="001A6BD9" w:rsidRPr="001A6BD9" w:rsidRDefault="001A6BD9" w:rsidP="001A6BD9">
      <w:pPr>
        <w:keepNext/>
        <w:keepLines/>
        <w:rPr>
          <w:color w:val="000000"/>
          <w:szCs w:val="22"/>
          <w:u w:val="single"/>
          <w:lang w:val="es-ES"/>
        </w:rPr>
      </w:pPr>
      <w:r w:rsidRPr="001A6BD9">
        <w:rPr>
          <w:color w:val="000000"/>
          <w:szCs w:val="22"/>
          <w:u w:val="single"/>
          <w:lang w:val="es-ES"/>
        </w:rPr>
        <w:lastRenderedPageBreak/>
        <w:t>MEXIQUE/MEXICO</w:t>
      </w:r>
    </w:p>
    <w:p w14:paraId="6AD6260B" w14:textId="77777777" w:rsidR="001A6BD9" w:rsidRPr="001A6BD9" w:rsidRDefault="001A6BD9" w:rsidP="001A6BD9">
      <w:pPr>
        <w:keepNext/>
        <w:keepLines/>
        <w:rPr>
          <w:color w:val="000000"/>
          <w:szCs w:val="22"/>
          <w:u w:val="single"/>
          <w:lang w:val="es-ES"/>
        </w:rPr>
      </w:pPr>
    </w:p>
    <w:p w14:paraId="347E55C8" w14:textId="77777777" w:rsidR="001A6BD9" w:rsidRPr="001A6BD9" w:rsidRDefault="001A6BD9" w:rsidP="001A6BD9">
      <w:pPr>
        <w:keepNext/>
        <w:rPr>
          <w:szCs w:val="22"/>
          <w:lang w:val="es-ES"/>
        </w:rPr>
      </w:pPr>
      <w:r w:rsidRPr="001A6BD9">
        <w:rPr>
          <w:szCs w:val="22"/>
          <w:lang w:val="es-ES"/>
        </w:rPr>
        <w:t xml:space="preserve">Marco Antonio MORALES MONTES (Sr.), Encargado Del Despacho, Instituto </w:t>
      </w:r>
      <w:r w:rsidRPr="001A6BD9">
        <w:rPr>
          <w:szCs w:val="22"/>
          <w:lang w:val="pt-PT"/>
        </w:rPr>
        <w:t>Nacional del Derecho de Autor (INDAUTOR)</w:t>
      </w:r>
      <w:r w:rsidRPr="001A6BD9">
        <w:rPr>
          <w:szCs w:val="22"/>
          <w:lang w:val="es-ES"/>
        </w:rPr>
        <w:t>, Ciudad de México</w:t>
      </w:r>
    </w:p>
    <w:p w14:paraId="6DAD9D2A" w14:textId="77777777" w:rsidR="001A6BD9" w:rsidRPr="001A6BD9" w:rsidRDefault="001A6BD9" w:rsidP="001A6BD9">
      <w:pPr>
        <w:keepNext/>
        <w:keepLines/>
        <w:rPr>
          <w:szCs w:val="22"/>
          <w:lang w:val="pt-PT"/>
        </w:rPr>
      </w:pPr>
    </w:p>
    <w:p w14:paraId="38734759" w14:textId="77777777" w:rsidR="001A6BD9" w:rsidRPr="001A6BD9" w:rsidRDefault="001A6BD9" w:rsidP="001A6BD9">
      <w:pPr>
        <w:keepNext/>
        <w:keepLines/>
        <w:rPr>
          <w:szCs w:val="22"/>
          <w:lang w:val="pt-PT"/>
        </w:rPr>
      </w:pPr>
      <w:r w:rsidRPr="001A6BD9">
        <w:rPr>
          <w:szCs w:val="22"/>
          <w:lang w:val="pt-PT"/>
        </w:rPr>
        <w:t>María del Pilar ESCOBAR</w:t>
      </w:r>
      <w:r w:rsidRPr="001A6BD9">
        <w:rPr>
          <w:szCs w:val="22"/>
          <w:lang w:val="es-ES"/>
        </w:rPr>
        <w:t xml:space="preserve"> BAUTISTA (Sra.)</w:t>
      </w:r>
      <w:r w:rsidRPr="001A6BD9">
        <w:rPr>
          <w:szCs w:val="22"/>
          <w:lang w:val="pt-PT"/>
        </w:rPr>
        <w:t>, Consejera, Misión Permanente, Ginebra</w:t>
      </w:r>
    </w:p>
    <w:p w14:paraId="3984FB2C" w14:textId="77777777" w:rsidR="001A6BD9" w:rsidRPr="001A6BD9" w:rsidRDefault="001A6BD9" w:rsidP="001A6BD9">
      <w:pPr>
        <w:rPr>
          <w:color w:val="000000"/>
          <w:szCs w:val="22"/>
          <w:u w:val="single"/>
          <w:lang w:val="es-ES"/>
        </w:rPr>
      </w:pPr>
    </w:p>
    <w:p w14:paraId="3DA498A8" w14:textId="77777777" w:rsidR="001A6BD9" w:rsidRPr="001A6BD9" w:rsidRDefault="001A6BD9" w:rsidP="001A6BD9">
      <w:pPr>
        <w:rPr>
          <w:szCs w:val="22"/>
          <w:u w:val="single"/>
        </w:rPr>
      </w:pPr>
      <w:r w:rsidRPr="001A6BD9">
        <w:rPr>
          <w:szCs w:val="22"/>
          <w:u w:val="single"/>
        </w:rPr>
        <w:t>MONGOLIE/MONGOLIA</w:t>
      </w:r>
    </w:p>
    <w:p w14:paraId="6E813E6B" w14:textId="77777777" w:rsidR="001A6BD9" w:rsidRPr="001A6BD9" w:rsidRDefault="001A6BD9" w:rsidP="001A6BD9">
      <w:pPr>
        <w:rPr>
          <w:szCs w:val="22"/>
          <w:u w:val="single"/>
        </w:rPr>
      </w:pPr>
    </w:p>
    <w:p w14:paraId="6F448375" w14:textId="77777777" w:rsidR="001A6BD9" w:rsidRPr="001A6BD9" w:rsidRDefault="001A6BD9" w:rsidP="001A6BD9">
      <w:pPr>
        <w:rPr>
          <w:szCs w:val="22"/>
        </w:rPr>
      </w:pPr>
      <w:r w:rsidRPr="001A6BD9">
        <w:rPr>
          <w:szCs w:val="22"/>
        </w:rPr>
        <w:t>NomindarI BUMDORJ (Ms.), Expert, Copyright Division, Intellectual Property Office of Mongolia, Ulaanbaatar</w:t>
      </w:r>
    </w:p>
    <w:p w14:paraId="3274119F" w14:textId="77777777" w:rsidR="001A6BD9" w:rsidRPr="001A6BD9" w:rsidRDefault="001A6BD9" w:rsidP="001A6BD9">
      <w:pPr>
        <w:rPr>
          <w:szCs w:val="22"/>
        </w:rPr>
      </w:pPr>
    </w:p>
    <w:p w14:paraId="29D4CCD1" w14:textId="77777777" w:rsidR="001A6BD9" w:rsidRPr="001A6BD9" w:rsidRDefault="001A6BD9" w:rsidP="001A6BD9">
      <w:pPr>
        <w:rPr>
          <w:szCs w:val="22"/>
        </w:rPr>
      </w:pPr>
      <w:r w:rsidRPr="001A6BD9">
        <w:rPr>
          <w:szCs w:val="22"/>
        </w:rPr>
        <w:t>Uugantsetseg GAITAV (Ms.), Expert, Copyright Division, Intellectual Property Office of Mongolia, Ulaanbaatar</w:t>
      </w:r>
    </w:p>
    <w:p w14:paraId="63C22F69" w14:textId="77777777" w:rsidR="001A6BD9" w:rsidRPr="001A6BD9" w:rsidRDefault="001A6BD9" w:rsidP="001A6BD9">
      <w:pPr>
        <w:rPr>
          <w:szCs w:val="22"/>
        </w:rPr>
      </w:pPr>
    </w:p>
    <w:p w14:paraId="2BA1C5E8" w14:textId="77777777" w:rsidR="001A6BD9" w:rsidRPr="001A6BD9" w:rsidRDefault="001A6BD9" w:rsidP="001A6BD9">
      <w:pPr>
        <w:rPr>
          <w:szCs w:val="22"/>
        </w:rPr>
      </w:pPr>
      <w:r w:rsidRPr="001A6BD9">
        <w:rPr>
          <w:szCs w:val="22"/>
        </w:rPr>
        <w:t>Baterdene DAVAASAMBUU (Mr.), Head, Inspection Division, Copyright Division, Intellectual Property Office of Mongolia, Ulaanbaatar</w:t>
      </w:r>
    </w:p>
    <w:p w14:paraId="78322B4C" w14:textId="77777777" w:rsidR="001A6BD9" w:rsidRPr="001A6BD9" w:rsidRDefault="001A6BD9" w:rsidP="001A6BD9">
      <w:pPr>
        <w:rPr>
          <w:szCs w:val="22"/>
        </w:rPr>
      </w:pPr>
    </w:p>
    <w:p w14:paraId="37B3F088" w14:textId="77777777" w:rsidR="001A6BD9" w:rsidRPr="001A6BD9" w:rsidRDefault="001A6BD9" w:rsidP="001A6BD9">
      <w:pPr>
        <w:rPr>
          <w:szCs w:val="22"/>
        </w:rPr>
      </w:pPr>
      <w:r w:rsidRPr="001A6BD9">
        <w:rPr>
          <w:szCs w:val="22"/>
        </w:rPr>
        <w:t>Angar OYUN (Ms.), First Secretary, Permanent Mission, Geneva</w:t>
      </w:r>
    </w:p>
    <w:p w14:paraId="0D1F56DE" w14:textId="77777777" w:rsidR="001A6BD9" w:rsidRPr="001A6BD9" w:rsidRDefault="001A6BD9" w:rsidP="001A6BD9">
      <w:pPr>
        <w:rPr>
          <w:szCs w:val="22"/>
        </w:rPr>
      </w:pPr>
    </w:p>
    <w:p w14:paraId="065444BD" w14:textId="77777777" w:rsidR="001A6BD9" w:rsidRPr="001A6BD9" w:rsidRDefault="001A6BD9" w:rsidP="001A6BD9">
      <w:pPr>
        <w:rPr>
          <w:szCs w:val="22"/>
          <w:u w:val="single"/>
        </w:rPr>
      </w:pPr>
    </w:p>
    <w:p w14:paraId="69DDC213" w14:textId="77777777" w:rsidR="001A6BD9" w:rsidRPr="001A6BD9" w:rsidRDefault="001A6BD9" w:rsidP="001A6BD9">
      <w:pPr>
        <w:rPr>
          <w:szCs w:val="22"/>
          <w:u w:val="single"/>
        </w:rPr>
      </w:pPr>
      <w:r w:rsidRPr="001A6BD9">
        <w:rPr>
          <w:szCs w:val="22"/>
          <w:u w:val="single"/>
        </w:rPr>
        <w:t>MYANMAR</w:t>
      </w:r>
    </w:p>
    <w:p w14:paraId="7B6B54AD" w14:textId="77777777" w:rsidR="001A6BD9" w:rsidRPr="001A6BD9" w:rsidRDefault="001A6BD9" w:rsidP="001A6BD9">
      <w:pPr>
        <w:rPr>
          <w:szCs w:val="22"/>
          <w:u w:val="single"/>
        </w:rPr>
      </w:pPr>
    </w:p>
    <w:p w14:paraId="5F9C61C3" w14:textId="77777777" w:rsidR="001A6BD9" w:rsidRPr="001A6BD9" w:rsidRDefault="001A6BD9" w:rsidP="001A6BD9">
      <w:pPr>
        <w:rPr>
          <w:szCs w:val="22"/>
        </w:rPr>
      </w:pPr>
      <w:r w:rsidRPr="001A6BD9">
        <w:rPr>
          <w:szCs w:val="22"/>
        </w:rPr>
        <w:t xml:space="preserve">Nwe Yee WIN (Ms.), Director, Intellectual Property Department, Ministry of Commerce, </w:t>
      </w:r>
    </w:p>
    <w:p w14:paraId="0D5F6BDB" w14:textId="77777777" w:rsidR="001A6BD9" w:rsidRPr="001A6BD9" w:rsidRDefault="001A6BD9" w:rsidP="001A6BD9">
      <w:pPr>
        <w:rPr>
          <w:szCs w:val="22"/>
        </w:rPr>
      </w:pPr>
      <w:r w:rsidRPr="001A6BD9">
        <w:rPr>
          <w:szCs w:val="22"/>
        </w:rPr>
        <w:t>Nay Pyi Taw</w:t>
      </w:r>
    </w:p>
    <w:p w14:paraId="20B96742" w14:textId="77777777" w:rsidR="001A6BD9" w:rsidRPr="001A6BD9" w:rsidRDefault="001A6BD9" w:rsidP="001A6BD9">
      <w:pPr>
        <w:rPr>
          <w:szCs w:val="22"/>
        </w:rPr>
      </w:pPr>
    </w:p>
    <w:p w14:paraId="03BB1962" w14:textId="77777777" w:rsidR="001A6BD9" w:rsidRPr="001A6BD9" w:rsidRDefault="001A6BD9" w:rsidP="001A6BD9">
      <w:pPr>
        <w:rPr>
          <w:szCs w:val="22"/>
        </w:rPr>
      </w:pPr>
      <w:r w:rsidRPr="001A6BD9">
        <w:rPr>
          <w:szCs w:val="22"/>
        </w:rPr>
        <w:t>Aung YI MAR (Ms.), First Secretary, Permanent Mission, Geneva</w:t>
      </w:r>
    </w:p>
    <w:p w14:paraId="3BC9863D" w14:textId="77777777" w:rsidR="001A6BD9" w:rsidRPr="001A6BD9" w:rsidRDefault="001A6BD9" w:rsidP="001A6BD9">
      <w:pPr>
        <w:rPr>
          <w:szCs w:val="22"/>
          <w:u w:val="single"/>
        </w:rPr>
      </w:pPr>
    </w:p>
    <w:p w14:paraId="3D2FB07F" w14:textId="77777777" w:rsidR="001A6BD9" w:rsidRPr="001A6BD9" w:rsidRDefault="001A6BD9" w:rsidP="001A6BD9">
      <w:pPr>
        <w:rPr>
          <w:szCs w:val="22"/>
          <w:u w:val="single"/>
        </w:rPr>
      </w:pPr>
    </w:p>
    <w:p w14:paraId="6992C5E9" w14:textId="77777777" w:rsidR="001A6BD9" w:rsidRPr="001A6BD9" w:rsidRDefault="001A6BD9" w:rsidP="001A6BD9">
      <w:pPr>
        <w:rPr>
          <w:szCs w:val="22"/>
          <w:u w:val="single"/>
        </w:rPr>
      </w:pPr>
      <w:r w:rsidRPr="001A6BD9">
        <w:rPr>
          <w:szCs w:val="22"/>
          <w:u w:val="single"/>
        </w:rPr>
        <w:t>NÉPAL/NEPAL</w:t>
      </w:r>
    </w:p>
    <w:p w14:paraId="3EBF6A50" w14:textId="77777777" w:rsidR="001A6BD9" w:rsidRPr="001A6BD9" w:rsidRDefault="001A6BD9" w:rsidP="001A6BD9">
      <w:pPr>
        <w:rPr>
          <w:szCs w:val="22"/>
        </w:rPr>
      </w:pPr>
    </w:p>
    <w:p w14:paraId="505E63C4" w14:textId="77777777" w:rsidR="001A6BD9" w:rsidRPr="001A6BD9" w:rsidRDefault="001A6BD9" w:rsidP="001A6BD9">
      <w:pPr>
        <w:rPr>
          <w:szCs w:val="22"/>
        </w:rPr>
      </w:pPr>
      <w:r w:rsidRPr="001A6BD9">
        <w:rPr>
          <w:szCs w:val="22"/>
        </w:rPr>
        <w:t>Uttam Kumar SHAHI (Mr.), Counselor, Permanent Mission, Geneva</w:t>
      </w:r>
    </w:p>
    <w:p w14:paraId="502634D6" w14:textId="77777777" w:rsidR="001A6BD9" w:rsidRPr="001A6BD9" w:rsidRDefault="001A6BD9" w:rsidP="001A6BD9">
      <w:pPr>
        <w:rPr>
          <w:szCs w:val="22"/>
          <w:u w:val="single"/>
        </w:rPr>
      </w:pPr>
    </w:p>
    <w:p w14:paraId="64C5DF64" w14:textId="77777777" w:rsidR="001A6BD9" w:rsidRPr="001A6BD9" w:rsidRDefault="001A6BD9" w:rsidP="001A6BD9">
      <w:pPr>
        <w:rPr>
          <w:szCs w:val="22"/>
        </w:rPr>
      </w:pPr>
      <w:r w:rsidRPr="001A6BD9">
        <w:rPr>
          <w:szCs w:val="22"/>
        </w:rPr>
        <w:t>Bhuwan PAUDEL (Mr.), Second Secretary, Permanent Mission, Geneva</w:t>
      </w:r>
    </w:p>
    <w:p w14:paraId="1617DD84" w14:textId="77777777" w:rsidR="001A6BD9" w:rsidRPr="001A6BD9" w:rsidRDefault="001A6BD9" w:rsidP="001A6BD9">
      <w:pPr>
        <w:rPr>
          <w:szCs w:val="22"/>
        </w:rPr>
      </w:pPr>
    </w:p>
    <w:p w14:paraId="2C99D0CB" w14:textId="77777777" w:rsidR="001A6BD9" w:rsidRPr="001A6BD9" w:rsidRDefault="001A6BD9" w:rsidP="001A6BD9">
      <w:pPr>
        <w:rPr>
          <w:szCs w:val="22"/>
          <w:u w:val="single"/>
        </w:rPr>
      </w:pPr>
    </w:p>
    <w:p w14:paraId="23EBCC4C" w14:textId="77777777" w:rsidR="001A6BD9" w:rsidRPr="001A6BD9" w:rsidRDefault="001A6BD9" w:rsidP="001A6BD9">
      <w:pPr>
        <w:rPr>
          <w:szCs w:val="22"/>
          <w:u w:val="single"/>
          <w:lang w:val="es-ES"/>
        </w:rPr>
      </w:pPr>
      <w:r w:rsidRPr="001A6BD9">
        <w:rPr>
          <w:szCs w:val="22"/>
          <w:u w:val="single"/>
          <w:lang w:val="es-ES"/>
        </w:rPr>
        <w:t>NICARAGUA</w:t>
      </w:r>
    </w:p>
    <w:p w14:paraId="28093D34" w14:textId="77777777" w:rsidR="001A6BD9" w:rsidRPr="001A6BD9" w:rsidRDefault="001A6BD9" w:rsidP="001A6BD9">
      <w:pPr>
        <w:rPr>
          <w:szCs w:val="22"/>
          <w:u w:val="single"/>
          <w:lang w:val="es-ES"/>
        </w:rPr>
      </w:pPr>
    </w:p>
    <w:p w14:paraId="057DB335" w14:textId="77777777" w:rsidR="001A6BD9" w:rsidRPr="001A6BD9" w:rsidRDefault="001A6BD9" w:rsidP="001A6BD9">
      <w:pPr>
        <w:rPr>
          <w:szCs w:val="22"/>
          <w:lang w:val="es-ES"/>
        </w:rPr>
      </w:pPr>
      <w:r w:rsidRPr="001A6BD9">
        <w:rPr>
          <w:szCs w:val="22"/>
          <w:lang w:val="es-ES"/>
        </w:rPr>
        <w:t>María Fernanda GUTIÉRREZ GAITÁN (Sra.), Consejera, Propiedad Intelectual, Misión Permanente, Ginebra</w:t>
      </w:r>
    </w:p>
    <w:p w14:paraId="4250BE63" w14:textId="77777777" w:rsidR="001A6BD9" w:rsidRPr="001A6BD9" w:rsidRDefault="001A6BD9" w:rsidP="001A6BD9">
      <w:pPr>
        <w:rPr>
          <w:szCs w:val="22"/>
          <w:lang w:val="es-ES"/>
        </w:rPr>
      </w:pPr>
    </w:p>
    <w:p w14:paraId="2EA4B668" w14:textId="77777777" w:rsidR="001A6BD9" w:rsidRPr="001A6BD9" w:rsidRDefault="001A6BD9" w:rsidP="001A6BD9">
      <w:pPr>
        <w:rPr>
          <w:szCs w:val="22"/>
          <w:lang w:val="es-ES"/>
        </w:rPr>
      </w:pPr>
    </w:p>
    <w:p w14:paraId="7FF67078" w14:textId="77777777" w:rsidR="001A6BD9" w:rsidRPr="001A6BD9" w:rsidRDefault="001A6BD9" w:rsidP="001A6BD9">
      <w:pPr>
        <w:rPr>
          <w:szCs w:val="22"/>
          <w:u w:val="single"/>
        </w:rPr>
      </w:pPr>
      <w:r w:rsidRPr="001A6BD9">
        <w:rPr>
          <w:szCs w:val="22"/>
          <w:u w:val="single"/>
        </w:rPr>
        <w:t>OMAN</w:t>
      </w:r>
    </w:p>
    <w:p w14:paraId="2C45B0BE" w14:textId="77777777" w:rsidR="001A6BD9" w:rsidRPr="001A6BD9" w:rsidRDefault="001A6BD9" w:rsidP="001A6BD9">
      <w:pPr>
        <w:rPr>
          <w:szCs w:val="22"/>
          <w:u w:val="single"/>
        </w:rPr>
      </w:pPr>
    </w:p>
    <w:p w14:paraId="089A3A53" w14:textId="77777777" w:rsidR="001A6BD9" w:rsidRPr="001A6BD9" w:rsidRDefault="001A6BD9" w:rsidP="001A6BD9">
      <w:pPr>
        <w:rPr>
          <w:szCs w:val="22"/>
        </w:rPr>
      </w:pPr>
      <w:r w:rsidRPr="001A6BD9">
        <w:rPr>
          <w:szCs w:val="22"/>
        </w:rPr>
        <w:t>Hilda AL HINAI (Ms.), Deputy Permanent Representative to the World Trade Organization (WTO), Permanent Mission, Geneva</w:t>
      </w:r>
    </w:p>
    <w:p w14:paraId="1FBC38B4" w14:textId="77777777" w:rsidR="001A6BD9" w:rsidRPr="001A6BD9" w:rsidRDefault="001A6BD9" w:rsidP="001A6BD9">
      <w:pPr>
        <w:rPr>
          <w:szCs w:val="22"/>
          <w:u w:val="single"/>
        </w:rPr>
      </w:pPr>
    </w:p>
    <w:p w14:paraId="12D80DDC" w14:textId="77777777" w:rsidR="001A6BD9" w:rsidRPr="001A6BD9" w:rsidRDefault="001A6BD9" w:rsidP="001A6BD9">
      <w:pPr>
        <w:spacing w:after="160" w:line="259" w:lineRule="auto"/>
        <w:rPr>
          <w:szCs w:val="22"/>
          <w:u w:val="single"/>
        </w:rPr>
      </w:pPr>
      <w:r w:rsidRPr="001A6BD9">
        <w:rPr>
          <w:szCs w:val="22"/>
          <w:u w:val="single"/>
        </w:rPr>
        <w:br w:type="page"/>
      </w:r>
    </w:p>
    <w:p w14:paraId="05987ACE" w14:textId="77777777" w:rsidR="001A6BD9" w:rsidRPr="001A6BD9" w:rsidRDefault="001A6BD9" w:rsidP="001A6BD9">
      <w:pPr>
        <w:rPr>
          <w:szCs w:val="22"/>
          <w:u w:val="single"/>
        </w:rPr>
      </w:pPr>
      <w:r w:rsidRPr="001A6BD9">
        <w:rPr>
          <w:szCs w:val="22"/>
          <w:u w:val="single"/>
        </w:rPr>
        <w:lastRenderedPageBreak/>
        <w:t>OUGANDA/UGANDA</w:t>
      </w:r>
    </w:p>
    <w:p w14:paraId="45ABE80F" w14:textId="77777777" w:rsidR="001A6BD9" w:rsidRPr="001A6BD9" w:rsidRDefault="001A6BD9" w:rsidP="001A6BD9">
      <w:pPr>
        <w:rPr>
          <w:szCs w:val="22"/>
          <w:u w:val="single"/>
        </w:rPr>
      </w:pPr>
    </w:p>
    <w:p w14:paraId="6EF25C44" w14:textId="77777777" w:rsidR="001A6BD9" w:rsidRPr="001A6BD9" w:rsidRDefault="001A6BD9" w:rsidP="001A6BD9">
      <w:pPr>
        <w:rPr>
          <w:szCs w:val="22"/>
        </w:rPr>
      </w:pPr>
      <w:r w:rsidRPr="001A6BD9">
        <w:rPr>
          <w:szCs w:val="22"/>
        </w:rPr>
        <w:t>Daniel BAITWABABO (Mr.), Senior Officer, Content Regulation, Industry Affairs and Content Development, Information, Communications and National Guidance, Kampala</w:t>
      </w:r>
    </w:p>
    <w:p w14:paraId="62CA8E38" w14:textId="77777777" w:rsidR="001A6BD9" w:rsidRPr="001A6BD9" w:rsidRDefault="001A6BD9" w:rsidP="001A6BD9">
      <w:pPr>
        <w:rPr>
          <w:szCs w:val="22"/>
          <w:u w:val="single"/>
        </w:rPr>
      </w:pPr>
    </w:p>
    <w:p w14:paraId="0FBEDB61" w14:textId="77777777" w:rsidR="001A6BD9" w:rsidRPr="001A6BD9" w:rsidRDefault="001A6BD9" w:rsidP="001A6BD9">
      <w:pPr>
        <w:rPr>
          <w:szCs w:val="22"/>
        </w:rPr>
      </w:pPr>
      <w:r w:rsidRPr="001A6BD9">
        <w:rPr>
          <w:szCs w:val="22"/>
        </w:rPr>
        <w:t>Maria NYANGOMA (Ms.), Senior Registration Officer, Intellectual Property, Uganda Registration Services Bureau, Kampala</w:t>
      </w:r>
    </w:p>
    <w:p w14:paraId="27F2D455" w14:textId="77777777" w:rsidR="001A6BD9" w:rsidRPr="001A6BD9" w:rsidRDefault="001A6BD9" w:rsidP="001A6BD9">
      <w:pPr>
        <w:rPr>
          <w:szCs w:val="22"/>
        </w:rPr>
      </w:pPr>
    </w:p>
    <w:p w14:paraId="29C88E48" w14:textId="77777777" w:rsidR="001A6BD9" w:rsidRPr="001A6BD9" w:rsidRDefault="001A6BD9" w:rsidP="001A6BD9">
      <w:pPr>
        <w:rPr>
          <w:szCs w:val="22"/>
        </w:rPr>
      </w:pPr>
      <w:r w:rsidRPr="001A6BD9">
        <w:rPr>
          <w:szCs w:val="22"/>
        </w:rPr>
        <w:t>James Tonny LUBWAMA (Mr.), Manager, Patents and Industrial Designs, Uganda Registration Services Bureau, Kampala</w:t>
      </w:r>
    </w:p>
    <w:p w14:paraId="0E072BFD" w14:textId="77777777" w:rsidR="001A6BD9" w:rsidRPr="001A6BD9" w:rsidRDefault="001A6BD9" w:rsidP="001A6BD9">
      <w:pPr>
        <w:rPr>
          <w:szCs w:val="22"/>
        </w:rPr>
      </w:pPr>
      <w:r w:rsidRPr="001A6BD9">
        <w:rPr>
          <w:szCs w:val="22"/>
        </w:rPr>
        <w:t>Michael WABUGO (Mr.), Project Support Officer, Intellectual Property, Uganda Registration Services Bureau, Kampala</w:t>
      </w:r>
    </w:p>
    <w:p w14:paraId="442F357E" w14:textId="77777777" w:rsidR="001A6BD9" w:rsidRPr="001A6BD9" w:rsidRDefault="001A6BD9" w:rsidP="001A6BD9">
      <w:pPr>
        <w:rPr>
          <w:szCs w:val="22"/>
          <w:u w:val="single"/>
        </w:rPr>
      </w:pPr>
    </w:p>
    <w:p w14:paraId="6223FF88" w14:textId="77777777" w:rsidR="001A6BD9" w:rsidRPr="001A6BD9" w:rsidRDefault="001A6BD9" w:rsidP="001A6BD9">
      <w:pPr>
        <w:rPr>
          <w:szCs w:val="22"/>
        </w:rPr>
      </w:pPr>
      <w:r w:rsidRPr="001A6BD9">
        <w:rPr>
          <w:szCs w:val="22"/>
        </w:rPr>
        <w:t>Abudu Sallam WAISWA (Mr.), Head, Legal Affairs, Uganda Communications Commission, Kampala</w:t>
      </w:r>
    </w:p>
    <w:p w14:paraId="1A0EFFAA" w14:textId="77777777" w:rsidR="001A6BD9" w:rsidRPr="001A6BD9" w:rsidRDefault="001A6BD9" w:rsidP="001A6BD9">
      <w:pPr>
        <w:rPr>
          <w:szCs w:val="22"/>
        </w:rPr>
      </w:pPr>
    </w:p>
    <w:p w14:paraId="4C72EEE1" w14:textId="77777777" w:rsidR="001A6BD9" w:rsidRPr="001A6BD9" w:rsidRDefault="001A6BD9" w:rsidP="001A6BD9">
      <w:pPr>
        <w:rPr>
          <w:szCs w:val="22"/>
        </w:rPr>
      </w:pPr>
      <w:r w:rsidRPr="001A6BD9">
        <w:rPr>
          <w:szCs w:val="22"/>
        </w:rPr>
        <w:t>Mugarura Allan NDAGIJE (Mr.), Third Secretary, Permanent Mission, Geneva</w:t>
      </w:r>
    </w:p>
    <w:p w14:paraId="70430A92" w14:textId="77777777" w:rsidR="001A6BD9" w:rsidRPr="001A6BD9" w:rsidRDefault="001A6BD9" w:rsidP="001A6BD9">
      <w:pPr>
        <w:rPr>
          <w:szCs w:val="22"/>
        </w:rPr>
      </w:pPr>
    </w:p>
    <w:p w14:paraId="56F98543" w14:textId="77777777" w:rsidR="001A6BD9" w:rsidRPr="001A6BD9" w:rsidRDefault="001A6BD9" w:rsidP="001A6BD9">
      <w:pPr>
        <w:rPr>
          <w:szCs w:val="22"/>
        </w:rPr>
      </w:pPr>
    </w:p>
    <w:p w14:paraId="3D7A4FDB" w14:textId="77777777" w:rsidR="001A6BD9" w:rsidRPr="001A6BD9" w:rsidRDefault="001A6BD9" w:rsidP="001A6BD9">
      <w:pPr>
        <w:rPr>
          <w:szCs w:val="22"/>
          <w:u w:val="single"/>
        </w:rPr>
      </w:pPr>
      <w:r w:rsidRPr="001A6BD9">
        <w:rPr>
          <w:szCs w:val="22"/>
          <w:u w:val="single"/>
        </w:rPr>
        <w:t>PAKISTAN</w:t>
      </w:r>
    </w:p>
    <w:p w14:paraId="18564958" w14:textId="77777777" w:rsidR="001A6BD9" w:rsidRPr="001A6BD9" w:rsidRDefault="001A6BD9" w:rsidP="001A6BD9">
      <w:pPr>
        <w:rPr>
          <w:szCs w:val="22"/>
        </w:rPr>
      </w:pPr>
    </w:p>
    <w:p w14:paraId="41488511" w14:textId="77777777" w:rsidR="001A6BD9" w:rsidRPr="001A6BD9" w:rsidRDefault="001A6BD9" w:rsidP="001A6BD9">
      <w:pPr>
        <w:rPr>
          <w:szCs w:val="22"/>
        </w:rPr>
      </w:pPr>
      <w:r w:rsidRPr="001A6BD9">
        <w:rPr>
          <w:szCs w:val="22"/>
        </w:rPr>
        <w:t>Muhammad Salman Khalid CHAUDHARY (Mr.), Third Secretary, Permanent Mission, Geneva</w:t>
      </w:r>
    </w:p>
    <w:p w14:paraId="1625BDB0" w14:textId="77777777" w:rsidR="001A6BD9" w:rsidRPr="001A6BD9" w:rsidRDefault="001A6BD9" w:rsidP="001A6BD9">
      <w:pPr>
        <w:rPr>
          <w:szCs w:val="22"/>
        </w:rPr>
      </w:pPr>
    </w:p>
    <w:p w14:paraId="40EABA9D" w14:textId="77777777" w:rsidR="001A6BD9" w:rsidRPr="001A6BD9" w:rsidRDefault="001A6BD9" w:rsidP="001A6BD9">
      <w:pPr>
        <w:rPr>
          <w:szCs w:val="22"/>
          <w:u w:val="single"/>
        </w:rPr>
      </w:pPr>
    </w:p>
    <w:p w14:paraId="0806034A" w14:textId="77777777" w:rsidR="001A6BD9" w:rsidRPr="001A6BD9" w:rsidRDefault="001A6BD9" w:rsidP="001A6BD9">
      <w:pPr>
        <w:autoSpaceDE w:val="0"/>
        <w:autoSpaceDN w:val="0"/>
        <w:adjustRightInd w:val="0"/>
        <w:rPr>
          <w:rFonts w:eastAsia="Times New Roman"/>
          <w:color w:val="000000"/>
          <w:szCs w:val="22"/>
          <w:u w:val="single"/>
          <w:lang w:val="es-ES" w:eastAsia="en-US"/>
        </w:rPr>
      </w:pPr>
      <w:r w:rsidRPr="001A6BD9">
        <w:rPr>
          <w:rFonts w:eastAsia="Times New Roman"/>
          <w:color w:val="000000"/>
          <w:szCs w:val="22"/>
          <w:u w:val="single"/>
          <w:lang w:val="es-ES" w:eastAsia="en-US"/>
        </w:rPr>
        <w:t xml:space="preserve">PANAMA </w:t>
      </w:r>
    </w:p>
    <w:p w14:paraId="69B8D0B9" w14:textId="77777777" w:rsidR="001A6BD9" w:rsidRPr="001A6BD9" w:rsidRDefault="001A6BD9" w:rsidP="001A6BD9">
      <w:pPr>
        <w:autoSpaceDE w:val="0"/>
        <w:autoSpaceDN w:val="0"/>
        <w:adjustRightInd w:val="0"/>
        <w:rPr>
          <w:rFonts w:eastAsia="Times New Roman"/>
          <w:color w:val="000000"/>
          <w:szCs w:val="22"/>
          <w:u w:val="single"/>
          <w:lang w:val="es-ES" w:eastAsia="en-US"/>
        </w:rPr>
      </w:pPr>
    </w:p>
    <w:p w14:paraId="722C34CD" w14:textId="77777777" w:rsidR="001A6BD9" w:rsidRPr="001A6BD9" w:rsidRDefault="001A6BD9" w:rsidP="001A6BD9">
      <w:pPr>
        <w:autoSpaceDE w:val="0"/>
        <w:autoSpaceDN w:val="0"/>
        <w:adjustRightInd w:val="0"/>
        <w:rPr>
          <w:rFonts w:eastAsia="Times New Roman"/>
          <w:color w:val="000000"/>
          <w:szCs w:val="22"/>
          <w:lang w:val="es-ES" w:eastAsia="en-US"/>
        </w:rPr>
      </w:pPr>
      <w:r w:rsidRPr="001A6BD9">
        <w:rPr>
          <w:rFonts w:eastAsia="Times New Roman"/>
          <w:color w:val="000000"/>
          <w:szCs w:val="22"/>
          <w:lang w:val="es-ES" w:eastAsia="en-US"/>
        </w:rPr>
        <w:t>Alfredo SUESCUM (Sr.), Embajador, Representante Permanente, Misión Permanente ante la Organización Mundial del Comercio (OMC), Ginebra</w:t>
      </w:r>
    </w:p>
    <w:p w14:paraId="24F29662" w14:textId="77777777" w:rsidR="001A6BD9" w:rsidRPr="001A6BD9" w:rsidRDefault="001A6BD9" w:rsidP="001A6BD9">
      <w:pPr>
        <w:autoSpaceDE w:val="0"/>
        <w:autoSpaceDN w:val="0"/>
        <w:adjustRightInd w:val="0"/>
        <w:rPr>
          <w:rFonts w:eastAsia="Times New Roman"/>
          <w:color w:val="000000"/>
          <w:szCs w:val="22"/>
          <w:u w:val="single"/>
          <w:lang w:val="es-ES" w:eastAsia="en-US"/>
        </w:rPr>
      </w:pPr>
    </w:p>
    <w:p w14:paraId="097FF576" w14:textId="77777777" w:rsidR="001A6BD9" w:rsidRPr="001A6BD9" w:rsidRDefault="001A6BD9" w:rsidP="001A6BD9">
      <w:pPr>
        <w:autoSpaceDE w:val="0"/>
        <w:autoSpaceDN w:val="0"/>
        <w:adjustRightInd w:val="0"/>
        <w:rPr>
          <w:rFonts w:eastAsia="Times New Roman"/>
          <w:color w:val="000000"/>
          <w:sz w:val="24"/>
          <w:szCs w:val="22"/>
          <w:u w:val="single"/>
          <w:lang w:val="es-ES" w:eastAsia="en-US"/>
        </w:rPr>
      </w:pPr>
      <w:r w:rsidRPr="001A6BD9">
        <w:rPr>
          <w:rFonts w:eastAsia="Times New Roman"/>
          <w:color w:val="000000"/>
          <w:szCs w:val="22"/>
          <w:lang w:val="es-ES" w:eastAsia="en-US"/>
        </w:rPr>
        <w:t xml:space="preserve">Krizia Denisse MATTHEWS BARAHONA (Sra.), Representante Permanente Adjunta, Misión </w:t>
      </w:r>
    </w:p>
    <w:p w14:paraId="0CF86AC4" w14:textId="77777777" w:rsidR="001A6BD9" w:rsidRPr="001A6BD9" w:rsidRDefault="001A6BD9" w:rsidP="001A6BD9">
      <w:pPr>
        <w:rPr>
          <w:szCs w:val="22"/>
          <w:lang w:val="es-ES"/>
        </w:rPr>
      </w:pPr>
    </w:p>
    <w:p w14:paraId="31248BD7" w14:textId="77777777" w:rsidR="001A6BD9" w:rsidRPr="001A6BD9" w:rsidRDefault="001A6BD9" w:rsidP="001A6BD9">
      <w:pPr>
        <w:rPr>
          <w:szCs w:val="22"/>
          <w:lang w:val="es-ES"/>
        </w:rPr>
      </w:pPr>
      <w:r w:rsidRPr="001A6BD9">
        <w:rPr>
          <w:szCs w:val="22"/>
          <w:lang w:val="es-ES"/>
        </w:rPr>
        <w:t xml:space="preserve">Enrique NOEL (Sr.), </w:t>
      </w:r>
      <w:r w:rsidRPr="001A6BD9">
        <w:rPr>
          <w:i/>
          <w:szCs w:val="22"/>
          <w:lang w:val="es-ES"/>
        </w:rPr>
        <w:t>Director</w:t>
      </w:r>
      <w:r w:rsidRPr="001A6BD9">
        <w:rPr>
          <w:szCs w:val="22"/>
          <w:lang w:val="es-ES"/>
        </w:rPr>
        <w:t xml:space="preserve">, Derecho de Autor y Derechos Conexos, </w:t>
      </w:r>
      <w:r w:rsidRPr="001A6BD9">
        <w:rPr>
          <w:bCs/>
          <w:szCs w:val="22"/>
          <w:lang w:val="es-ES"/>
        </w:rPr>
        <w:t>Ministro de Cultura</w:t>
      </w:r>
      <w:r w:rsidRPr="001A6BD9">
        <w:rPr>
          <w:szCs w:val="22"/>
          <w:lang w:val="es-ES"/>
        </w:rPr>
        <w:t>, Panama</w:t>
      </w:r>
    </w:p>
    <w:p w14:paraId="62157824" w14:textId="77777777" w:rsidR="001A6BD9" w:rsidRPr="001A6BD9" w:rsidRDefault="001A6BD9" w:rsidP="001A6BD9">
      <w:pPr>
        <w:autoSpaceDE w:val="0"/>
        <w:autoSpaceDN w:val="0"/>
        <w:adjustRightInd w:val="0"/>
        <w:rPr>
          <w:rFonts w:eastAsia="Times New Roman"/>
          <w:color w:val="000000"/>
          <w:szCs w:val="22"/>
          <w:u w:val="single"/>
          <w:lang w:val="es-ES" w:eastAsia="en-US"/>
        </w:rPr>
      </w:pPr>
    </w:p>
    <w:p w14:paraId="6CAEF064" w14:textId="77777777" w:rsidR="001A6BD9" w:rsidRPr="001A6BD9" w:rsidRDefault="001A6BD9" w:rsidP="001A6BD9">
      <w:pPr>
        <w:rPr>
          <w:szCs w:val="22"/>
          <w:lang w:val="es-ES"/>
        </w:rPr>
      </w:pPr>
      <w:r w:rsidRPr="001A6BD9">
        <w:rPr>
          <w:szCs w:val="22"/>
          <w:lang w:val="es-ES"/>
        </w:rPr>
        <w:t xml:space="preserve">Carlos WYNTER (Sr.), Asesor, Derecho de Autor y Derechos Conexos, </w:t>
      </w:r>
      <w:r w:rsidRPr="001A6BD9">
        <w:rPr>
          <w:bCs/>
          <w:szCs w:val="22"/>
          <w:lang w:val="es-ES"/>
        </w:rPr>
        <w:t>Ministro de Cultura</w:t>
      </w:r>
      <w:r w:rsidRPr="001A6BD9">
        <w:rPr>
          <w:szCs w:val="22"/>
          <w:lang w:val="es-ES"/>
        </w:rPr>
        <w:t>, Panama</w:t>
      </w:r>
    </w:p>
    <w:p w14:paraId="0E491B13" w14:textId="77777777" w:rsidR="001A6BD9" w:rsidRPr="001A6BD9" w:rsidRDefault="001A6BD9" w:rsidP="001A6BD9">
      <w:pPr>
        <w:autoSpaceDE w:val="0"/>
        <w:autoSpaceDN w:val="0"/>
        <w:adjustRightInd w:val="0"/>
        <w:rPr>
          <w:rFonts w:eastAsia="Times New Roman"/>
          <w:color w:val="000000"/>
          <w:szCs w:val="22"/>
          <w:u w:val="single"/>
          <w:lang w:val="es-ES" w:eastAsia="en-US"/>
        </w:rPr>
      </w:pPr>
    </w:p>
    <w:p w14:paraId="25A06D5D" w14:textId="77777777" w:rsidR="001A6BD9" w:rsidRPr="001A6BD9" w:rsidRDefault="001A6BD9" w:rsidP="001A6BD9">
      <w:pPr>
        <w:rPr>
          <w:szCs w:val="22"/>
          <w:lang w:val="es-ES"/>
        </w:rPr>
      </w:pPr>
    </w:p>
    <w:p w14:paraId="16904AE0" w14:textId="77777777" w:rsidR="001A6BD9" w:rsidRPr="001A6BD9" w:rsidRDefault="001A6BD9" w:rsidP="001A6BD9">
      <w:pPr>
        <w:rPr>
          <w:szCs w:val="22"/>
          <w:u w:val="single"/>
          <w:lang w:val="es-ES"/>
        </w:rPr>
      </w:pPr>
      <w:r w:rsidRPr="001A6BD9">
        <w:rPr>
          <w:szCs w:val="22"/>
          <w:u w:val="single"/>
          <w:lang w:val="es-ES"/>
        </w:rPr>
        <w:t>PARAGUAY</w:t>
      </w:r>
    </w:p>
    <w:p w14:paraId="38952ECB" w14:textId="77777777" w:rsidR="001A6BD9" w:rsidRPr="001A6BD9" w:rsidRDefault="001A6BD9" w:rsidP="001A6BD9">
      <w:pPr>
        <w:rPr>
          <w:szCs w:val="22"/>
          <w:u w:val="single"/>
          <w:lang w:val="es-ES"/>
        </w:rPr>
      </w:pPr>
    </w:p>
    <w:p w14:paraId="4E30FD28" w14:textId="77777777" w:rsidR="001A6BD9" w:rsidRPr="001A6BD9" w:rsidRDefault="001A6BD9" w:rsidP="001A6BD9">
      <w:pPr>
        <w:rPr>
          <w:szCs w:val="22"/>
          <w:lang w:val="es-ES"/>
        </w:rPr>
      </w:pPr>
      <w:r w:rsidRPr="001A6BD9">
        <w:rPr>
          <w:szCs w:val="22"/>
          <w:lang w:val="es-ES"/>
        </w:rPr>
        <w:t>Oscar ELIZECHE LANDO (Sr.), Director General, Dirección General de Derecho de Autor y Derechos Conexos, Dirección Nacional de Propiedad Intelectual, Asuncion</w:t>
      </w:r>
    </w:p>
    <w:p w14:paraId="486CD873" w14:textId="77777777" w:rsidR="001A6BD9" w:rsidRPr="001A6BD9" w:rsidRDefault="001A6BD9" w:rsidP="001A6BD9">
      <w:pPr>
        <w:rPr>
          <w:szCs w:val="22"/>
          <w:u w:val="single"/>
          <w:lang w:val="es-ES"/>
        </w:rPr>
      </w:pPr>
    </w:p>
    <w:p w14:paraId="12B8835B" w14:textId="77777777" w:rsidR="001A6BD9" w:rsidRPr="001A6BD9" w:rsidRDefault="001A6BD9" w:rsidP="001A6BD9">
      <w:pPr>
        <w:rPr>
          <w:szCs w:val="22"/>
          <w:u w:val="single"/>
          <w:lang w:val="es-ES"/>
        </w:rPr>
      </w:pPr>
      <w:r w:rsidRPr="001A6BD9">
        <w:rPr>
          <w:szCs w:val="22"/>
          <w:lang w:val="es-ES"/>
        </w:rPr>
        <w:t>Walter José CHAMORRO MILTOS (Sr.), Segundo Secretario, Misión Permanente, Ginebra</w:t>
      </w:r>
    </w:p>
    <w:p w14:paraId="4B93E9CA" w14:textId="77777777" w:rsidR="001A6BD9" w:rsidRPr="001A6BD9" w:rsidRDefault="001A6BD9" w:rsidP="001A6BD9">
      <w:pPr>
        <w:rPr>
          <w:szCs w:val="22"/>
          <w:u w:val="single"/>
          <w:lang w:val="es-ES"/>
        </w:rPr>
      </w:pPr>
    </w:p>
    <w:p w14:paraId="047CB8E9" w14:textId="2130E46E" w:rsidR="001A6BD9" w:rsidRPr="001A6BD9" w:rsidRDefault="001A6BD9" w:rsidP="001A6BD9">
      <w:pPr>
        <w:spacing w:after="160" w:line="259" w:lineRule="auto"/>
        <w:rPr>
          <w:szCs w:val="22"/>
          <w:u w:val="single"/>
          <w:lang w:val="es-ES"/>
        </w:rPr>
      </w:pPr>
    </w:p>
    <w:p w14:paraId="3FCE83E8" w14:textId="77777777" w:rsidR="001A6BD9" w:rsidRPr="001A6BD9" w:rsidRDefault="001A6BD9" w:rsidP="001A6BD9">
      <w:pPr>
        <w:rPr>
          <w:szCs w:val="22"/>
          <w:u w:val="single"/>
          <w:lang w:val="es-ES"/>
        </w:rPr>
      </w:pPr>
      <w:r w:rsidRPr="001A6BD9">
        <w:rPr>
          <w:szCs w:val="22"/>
          <w:u w:val="single"/>
          <w:lang w:val="es-ES"/>
        </w:rPr>
        <w:t>PÉROU/PERU</w:t>
      </w:r>
    </w:p>
    <w:p w14:paraId="70A73D23" w14:textId="77777777" w:rsidR="001A6BD9" w:rsidRPr="001A6BD9" w:rsidRDefault="001A6BD9" w:rsidP="001A6BD9">
      <w:pPr>
        <w:rPr>
          <w:szCs w:val="22"/>
          <w:lang w:val="es-ES"/>
        </w:rPr>
      </w:pPr>
    </w:p>
    <w:p w14:paraId="5AE14A18" w14:textId="77777777" w:rsidR="001A6BD9" w:rsidRPr="001A6BD9" w:rsidRDefault="001A6BD9" w:rsidP="001A6BD9">
      <w:pPr>
        <w:rPr>
          <w:szCs w:val="22"/>
          <w:lang w:val="es-ES"/>
        </w:rPr>
      </w:pPr>
      <w:r w:rsidRPr="001A6BD9">
        <w:rPr>
          <w:szCs w:val="22"/>
          <w:lang w:val="es-ES"/>
        </w:rPr>
        <w:t>Rubén Isaías TRAJTMAN KIZNER (Sr.), Sub Director, Direccion de Derecho de Autor, Presidencia del Consejo de Ministros Indecopi, Lima</w:t>
      </w:r>
    </w:p>
    <w:p w14:paraId="0FE46798" w14:textId="77777777" w:rsidR="001A6BD9" w:rsidRPr="001A6BD9" w:rsidRDefault="001A6BD9" w:rsidP="001A6BD9">
      <w:pPr>
        <w:rPr>
          <w:szCs w:val="22"/>
          <w:lang w:val="es-ES"/>
        </w:rPr>
      </w:pPr>
    </w:p>
    <w:p w14:paraId="4866E2C6" w14:textId="77777777" w:rsidR="001A6BD9" w:rsidRPr="001A6BD9" w:rsidRDefault="001A6BD9" w:rsidP="001A6BD9">
      <w:pPr>
        <w:rPr>
          <w:szCs w:val="22"/>
          <w:lang w:val="es-ES"/>
        </w:rPr>
      </w:pPr>
      <w:r w:rsidRPr="001A6BD9">
        <w:rPr>
          <w:szCs w:val="22"/>
          <w:lang w:val="es-ES"/>
        </w:rPr>
        <w:t>Cristóbal MELGAR PAZOS (Sr.), Ministro, Misión Permanente, Ginebra</w:t>
      </w:r>
    </w:p>
    <w:p w14:paraId="2E169462" w14:textId="77777777" w:rsidR="001A6BD9" w:rsidRPr="001A6BD9" w:rsidRDefault="001A6BD9" w:rsidP="001A6BD9">
      <w:pPr>
        <w:rPr>
          <w:szCs w:val="22"/>
          <w:lang w:val="es-ES"/>
        </w:rPr>
      </w:pPr>
    </w:p>
    <w:p w14:paraId="33472DE6" w14:textId="77777777" w:rsidR="001A6BD9" w:rsidRPr="001A6BD9" w:rsidRDefault="001A6BD9" w:rsidP="001A6BD9">
      <w:pPr>
        <w:rPr>
          <w:szCs w:val="22"/>
          <w:u w:val="single"/>
          <w:lang w:val="es-ES"/>
        </w:rPr>
      </w:pPr>
    </w:p>
    <w:p w14:paraId="4CB8902B" w14:textId="77777777" w:rsidR="001A6BD9" w:rsidRPr="001A6BD9" w:rsidRDefault="001A6BD9" w:rsidP="001A6BD9">
      <w:pPr>
        <w:keepNext/>
        <w:rPr>
          <w:szCs w:val="22"/>
          <w:u w:val="single"/>
        </w:rPr>
      </w:pPr>
      <w:r w:rsidRPr="001A6BD9">
        <w:rPr>
          <w:szCs w:val="22"/>
          <w:u w:val="single"/>
        </w:rPr>
        <w:lastRenderedPageBreak/>
        <w:t>PHILIPPINES</w:t>
      </w:r>
    </w:p>
    <w:p w14:paraId="5F7FA3A0" w14:textId="77777777" w:rsidR="001A6BD9" w:rsidRPr="001A6BD9" w:rsidRDefault="001A6BD9" w:rsidP="001A6BD9">
      <w:pPr>
        <w:rPr>
          <w:szCs w:val="22"/>
          <w:u w:val="single"/>
        </w:rPr>
      </w:pPr>
    </w:p>
    <w:p w14:paraId="3EB52171" w14:textId="77777777" w:rsidR="001A6BD9" w:rsidRPr="001A6BD9" w:rsidRDefault="001A6BD9" w:rsidP="001A6BD9">
      <w:pPr>
        <w:rPr>
          <w:szCs w:val="22"/>
        </w:rPr>
      </w:pPr>
      <w:r w:rsidRPr="001A6BD9">
        <w:rPr>
          <w:szCs w:val="22"/>
        </w:rPr>
        <w:t>Emerson CUYO (Mr.), Director, Bureau of Copyright and Other Related Rights, Intellectual Property Office of the Philippines, Taguig City</w:t>
      </w:r>
    </w:p>
    <w:p w14:paraId="45D0D09B" w14:textId="77777777" w:rsidR="001A6BD9" w:rsidRPr="001A6BD9" w:rsidRDefault="001A6BD9" w:rsidP="001A6BD9">
      <w:pPr>
        <w:rPr>
          <w:szCs w:val="22"/>
          <w:u w:val="single"/>
        </w:rPr>
      </w:pPr>
    </w:p>
    <w:p w14:paraId="76DF9B01" w14:textId="77777777" w:rsidR="001A6BD9" w:rsidRPr="001A6BD9" w:rsidRDefault="001A6BD9" w:rsidP="001A6BD9">
      <w:pPr>
        <w:rPr>
          <w:szCs w:val="22"/>
        </w:rPr>
      </w:pPr>
      <w:r w:rsidRPr="001A6BD9">
        <w:rPr>
          <w:szCs w:val="22"/>
        </w:rPr>
        <w:t>Jeremy BAYARAS (Mr.), Attorney, Division Chief, Bureau of Copyright and Related Rights, Intellectual Property Office, Taguig City</w:t>
      </w:r>
    </w:p>
    <w:p w14:paraId="7B4A6740" w14:textId="77777777" w:rsidR="001A6BD9" w:rsidRPr="001A6BD9" w:rsidRDefault="001A6BD9" w:rsidP="001A6BD9">
      <w:pPr>
        <w:rPr>
          <w:szCs w:val="22"/>
        </w:rPr>
      </w:pPr>
      <w:r w:rsidRPr="001A6BD9">
        <w:rPr>
          <w:szCs w:val="22"/>
        </w:rPr>
        <w:t>Arnel TALISAYON (Mr.), First Secretary, Permanent Mission, Geneva</w:t>
      </w:r>
    </w:p>
    <w:p w14:paraId="7068060C" w14:textId="77777777" w:rsidR="001A6BD9" w:rsidRPr="001A6BD9" w:rsidRDefault="001A6BD9" w:rsidP="001A6BD9">
      <w:pPr>
        <w:rPr>
          <w:szCs w:val="22"/>
          <w:u w:val="single"/>
        </w:rPr>
      </w:pPr>
    </w:p>
    <w:p w14:paraId="61BCE7AE" w14:textId="77777777" w:rsidR="001A6BD9" w:rsidRPr="001A6BD9" w:rsidRDefault="001A6BD9" w:rsidP="001A6BD9">
      <w:pPr>
        <w:rPr>
          <w:szCs w:val="22"/>
          <w:lang w:val="fr-FR"/>
        </w:rPr>
      </w:pPr>
      <w:r w:rsidRPr="001A6BD9">
        <w:rPr>
          <w:szCs w:val="22"/>
          <w:lang w:val="fr-FR"/>
        </w:rPr>
        <w:t>Jayroma BAYOTAS (Ms.), Attaché, Permanent Mission, Geneva</w:t>
      </w:r>
    </w:p>
    <w:p w14:paraId="2710D8A7" w14:textId="77777777" w:rsidR="001A6BD9" w:rsidRPr="001A6BD9" w:rsidRDefault="001A6BD9" w:rsidP="001A6BD9">
      <w:pPr>
        <w:tabs>
          <w:tab w:val="left" w:pos="567"/>
          <w:tab w:val="left" w:pos="1418"/>
        </w:tabs>
        <w:rPr>
          <w:szCs w:val="22"/>
          <w:u w:val="single"/>
          <w:lang w:val="fr-FR"/>
        </w:rPr>
      </w:pPr>
    </w:p>
    <w:p w14:paraId="4C543B5C" w14:textId="77777777" w:rsidR="001A6BD9" w:rsidRPr="001A6BD9" w:rsidRDefault="001A6BD9" w:rsidP="001A6BD9">
      <w:pPr>
        <w:tabs>
          <w:tab w:val="left" w:pos="567"/>
          <w:tab w:val="left" w:pos="1418"/>
        </w:tabs>
        <w:rPr>
          <w:szCs w:val="22"/>
          <w:u w:val="single"/>
          <w:lang w:val="fr-FR"/>
        </w:rPr>
      </w:pPr>
    </w:p>
    <w:p w14:paraId="56761735" w14:textId="77777777" w:rsidR="001A6BD9" w:rsidRPr="001A6BD9" w:rsidRDefault="001A6BD9" w:rsidP="001A6BD9">
      <w:pPr>
        <w:keepNext/>
        <w:keepLines/>
        <w:rPr>
          <w:color w:val="000000"/>
          <w:szCs w:val="22"/>
          <w:u w:val="single"/>
          <w:lang w:val="fr-CH"/>
        </w:rPr>
      </w:pPr>
      <w:r w:rsidRPr="001A6BD9">
        <w:rPr>
          <w:color w:val="000000"/>
          <w:szCs w:val="22"/>
          <w:u w:val="single"/>
          <w:lang w:val="fr-CH"/>
        </w:rPr>
        <w:t>POLOGNE/POLAND</w:t>
      </w:r>
      <w:r w:rsidRPr="001A6BD9">
        <w:rPr>
          <w:color w:val="000000"/>
          <w:szCs w:val="22"/>
          <w:lang w:val="fr-CH"/>
        </w:rPr>
        <w:t xml:space="preserve"> </w:t>
      </w:r>
    </w:p>
    <w:p w14:paraId="0B651D7B" w14:textId="77777777" w:rsidR="001A6BD9" w:rsidRPr="001A6BD9" w:rsidRDefault="001A6BD9" w:rsidP="001A6BD9">
      <w:pPr>
        <w:keepNext/>
        <w:keepLines/>
        <w:rPr>
          <w:szCs w:val="22"/>
          <w:lang w:val="fr-CH"/>
        </w:rPr>
      </w:pPr>
    </w:p>
    <w:p w14:paraId="4128A743" w14:textId="77777777" w:rsidR="001A6BD9" w:rsidRPr="001A6BD9" w:rsidRDefault="001A6BD9" w:rsidP="001A6BD9">
      <w:pPr>
        <w:rPr>
          <w:szCs w:val="22"/>
        </w:rPr>
      </w:pPr>
      <w:r w:rsidRPr="001A6BD9">
        <w:rPr>
          <w:szCs w:val="22"/>
        </w:rPr>
        <w:t>Jacek BARSKI (Mr.), Head, Copyright Unit, Intellectual Property Department, Ministry of Culture and National Heritage, Warsaw</w:t>
      </w:r>
    </w:p>
    <w:p w14:paraId="4FA59C4A" w14:textId="77777777" w:rsidR="001A6BD9" w:rsidRPr="001A6BD9" w:rsidRDefault="001A6BD9" w:rsidP="001A6BD9">
      <w:pPr>
        <w:keepNext/>
        <w:keepLines/>
        <w:rPr>
          <w:szCs w:val="22"/>
        </w:rPr>
      </w:pPr>
    </w:p>
    <w:p w14:paraId="1F69B2C1" w14:textId="77777777" w:rsidR="001A6BD9" w:rsidRPr="001A6BD9" w:rsidRDefault="001A6BD9" w:rsidP="001A6BD9">
      <w:pPr>
        <w:rPr>
          <w:szCs w:val="22"/>
        </w:rPr>
      </w:pPr>
      <w:r w:rsidRPr="001A6BD9">
        <w:rPr>
          <w:szCs w:val="22"/>
        </w:rPr>
        <w:t>Marta SMETKOWSKA (Ms.), Civil Servant, Ministry of Culture and National Heritage, Warsaw</w:t>
      </w:r>
    </w:p>
    <w:p w14:paraId="34FB50DC" w14:textId="77777777" w:rsidR="001A6BD9" w:rsidRPr="001A6BD9" w:rsidRDefault="001A6BD9" w:rsidP="001A6BD9">
      <w:pPr>
        <w:keepNext/>
        <w:keepLines/>
        <w:rPr>
          <w:szCs w:val="22"/>
        </w:rPr>
      </w:pPr>
    </w:p>
    <w:p w14:paraId="2859CAFC" w14:textId="77777777" w:rsidR="001A6BD9" w:rsidRPr="001A6BD9" w:rsidRDefault="001A6BD9" w:rsidP="001A6BD9">
      <w:pPr>
        <w:keepNext/>
        <w:keepLines/>
        <w:rPr>
          <w:color w:val="000000"/>
          <w:szCs w:val="22"/>
        </w:rPr>
      </w:pPr>
      <w:r w:rsidRPr="001A6BD9">
        <w:rPr>
          <w:szCs w:val="22"/>
        </w:rPr>
        <w:t>Agnieszka HARDEJ-JANUSZEK (Ms.), First Counsellor</w:t>
      </w:r>
      <w:r w:rsidRPr="001A6BD9">
        <w:rPr>
          <w:color w:val="000000"/>
          <w:szCs w:val="22"/>
        </w:rPr>
        <w:t>, Permanent Mission, Geneva</w:t>
      </w:r>
    </w:p>
    <w:p w14:paraId="17CCEED4" w14:textId="77777777" w:rsidR="001A6BD9" w:rsidRPr="001A6BD9" w:rsidRDefault="001A6BD9" w:rsidP="001A6BD9">
      <w:pPr>
        <w:keepNext/>
        <w:keepLines/>
        <w:rPr>
          <w:szCs w:val="22"/>
        </w:rPr>
      </w:pPr>
    </w:p>
    <w:p w14:paraId="2BF30738" w14:textId="77777777" w:rsidR="001A6BD9" w:rsidRPr="001A6BD9" w:rsidRDefault="001A6BD9" w:rsidP="001A6BD9">
      <w:pPr>
        <w:rPr>
          <w:szCs w:val="22"/>
        </w:rPr>
      </w:pPr>
    </w:p>
    <w:p w14:paraId="2568BEC5" w14:textId="77777777" w:rsidR="001A6BD9" w:rsidRPr="001A6BD9" w:rsidRDefault="001A6BD9" w:rsidP="001A6BD9">
      <w:pPr>
        <w:keepNext/>
        <w:keepLines/>
        <w:rPr>
          <w:color w:val="000000"/>
          <w:szCs w:val="22"/>
          <w:u w:val="single"/>
        </w:rPr>
      </w:pPr>
      <w:r w:rsidRPr="001A6BD9">
        <w:rPr>
          <w:color w:val="000000"/>
          <w:szCs w:val="22"/>
          <w:u w:val="single"/>
        </w:rPr>
        <w:t>PORTUGAL</w:t>
      </w:r>
    </w:p>
    <w:p w14:paraId="3E6B53B9" w14:textId="77777777" w:rsidR="001A6BD9" w:rsidRPr="001A6BD9" w:rsidRDefault="001A6BD9" w:rsidP="001A6BD9">
      <w:pPr>
        <w:rPr>
          <w:color w:val="000000"/>
          <w:szCs w:val="22"/>
        </w:rPr>
      </w:pPr>
    </w:p>
    <w:p w14:paraId="3677B6FA" w14:textId="77777777" w:rsidR="001A6BD9" w:rsidRPr="001A6BD9" w:rsidRDefault="001A6BD9" w:rsidP="001A6BD9">
      <w:pPr>
        <w:rPr>
          <w:color w:val="000000"/>
          <w:szCs w:val="22"/>
        </w:rPr>
      </w:pPr>
      <w:r w:rsidRPr="001A6BD9">
        <w:rPr>
          <w:color w:val="000000"/>
          <w:szCs w:val="22"/>
        </w:rPr>
        <w:t>Carlos Moura CARVALHO (Mr.), Legal Adviser, Ministry of Culture, Lisbon</w:t>
      </w:r>
    </w:p>
    <w:p w14:paraId="29B35556" w14:textId="77777777" w:rsidR="001A6BD9" w:rsidRPr="001A6BD9" w:rsidRDefault="001A6BD9" w:rsidP="001A6BD9">
      <w:pPr>
        <w:rPr>
          <w:color w:val="000000"/>
          <w:szCs w:val="22"/>
        </w:rPr>
      </w:pPr>
    </w:p>
    <w:p w14:paraId="5FDD86C7" w14:textId="77777777" w:rsidR="001A6BD9" w:rsidRPr="001A6BD9" w:rsidRDefault="001A6BD9" w:rsidP="001A6BD9">
      <w:pPr>
        <w:rPr>
          <w:szCs w:val="22"/>
        </w:rPr>
      </w:pPr>
      <w:r w:rsidRPr="001A6BD9">
        <w:rPr>
          <w:szCs w:val="22"/>
        </w:rPr>
        <w:t>Francisco SARAIVA (Mr.), First Secretary, Permanent Mission, Geneva</w:t>
      </w:r>
    </w:p>
    <w:p w14:paraId="50886585" w14:textId="77777777" w:rsidR="001A6BD9" w:rsidRPr="001A6BD9" w:rsidRDefault="001A6BD9" w:rsidP="001A6BD9">
      <w:pPr>
        <w:rPr>
          <w:szCs w:val="22"/>
        </w:rPr>
      </w:pPr>
    </w:p>
    <w:p w14:paraId="1BAB885E" w14:textId="77777777" w:rsidR="001A6BD9" w:rsidRPr="001A6BD9" w:rsidRDefault="001A6BD9" w:rsidP="001A6BD9">
      <w:pPr>
        <w:rPr>
          <w:szCs w:val="22"/>
        </w:rPr>
      </w:pPr>
    </w:p>
    <w:p w14:paraId="1E9B4AF4" w14:textId="77777777" w:rsidR="001A6BD9" w:rsidRPr="001A6BD9" w:rsidRDefault="001A6BD9" w:rsidP="001A6BD9">
      <w:pPr>
        <w:rPr>
          <w:szCs w:val="22"/>
          <w:u w:val="single"/>
        </w:rPr>
      </w:pPr>
      <w:r w:rsidRPr="001A6BD9">
        <w:rPr>
          <w:szCs w:val="22"/>
          <w:u w:val="single"/>
        </w:rPr>
        <w:t>QATAR</w:t>
      </w:r>
    </w:p>
    <w:p w14:paraId="46972D16" w14:textId="77777777" w:rsidR="001A6BD9" w:rsidRPr="001A6BD9" w:rsidRDefault="001A6BD9" w:rsidP="001A6BD9">
      <w:pPr>
        <w:rPr>
          <w:szCs w:val="22"/>
          <w:u w:val="single"/>
        </w:rPr>
      </w:pPr>
    </w:p>
    <w:p w14:paraId="30A9728B" w14:textId="77777777" w:rsidR="001A6BD9" w:rsidRPr="001A6BD9" w:rsidRDefault="001A6BD9" w:rsidP="001A6BD9">
      <w:pPr>
        <w:tabs>
          <w:tab w:val="left" w:pos="567"/>
          <w:tab w:val="left" w:pos="1418"/>
        </w:tabs>
        <w:rPr>
          <w:szCs w:val="22"/>
        </w:rPr>
      </w:pPr>
      <w:r w:rsidRPr="001A6BD9">
        <w:rPr>
          <w:szCs w:val="22"/>
        </w:rPr>
        <w:t>Saleh AL-MANA (Mr.), Director, Permanent Mission to the World Trade Organization (WTO), Geneva</w:t>
      </w:r>
    </w:p>
    <w:p w14:paraId="6F9C1842" w14:textId="77777777" w:rsidR="001A6BD9" w:rsidRPr="001A6BD9" w:rsidRDefault="001A6BD9" w:rsidP="001A6BD9">
      <w:pPr>
        <w:rPr>
          <w:szCs w:val="22"/>
          <w:u w:val="single"/>
        </w:rPr>
      </w:pPr>
    </w:p>
    <w:p w14:paraId="525B8D0B" w14:textId="77777777" w:rsidR="001A6BD9" w:rsidRPr="001A6BD9" w:rsidRDefault="001A6BD9" w:rsidP="001A6BD9">
      <w:pPr>
        <w:rPr>
          <w:szCs w:val="22"/>
        </w:rPr>
      </w:pPr>
      <w:r w:rsidRPr="001A6BD9">
        <w:rPr>
          <w:szCs w:val="22"/>
        </w:rPr>
        <w:t>Kassem FAKHROO (Mr.), Commercial Attaché, Permanent Mission, Geneva</w:t>
      </w:r>
    </w:p>
    <w:p w14:paraId="1D3EBC95" w14:textId="77777777" w:rsidR="001A6BD9" w:rsidRPr="001A6BD9" w:rsidRDefault="001A6BD9" w:rsidP="001A6BD9">
      <w:pPr>
        <w:tabs>
          <w:tab w:val="left" w:pos="567"/>
          <w:tab w:val="left" w:pos="1418"/>
        </w:tabs>
        <w:rPr>
          <w:szCs w:val="22"/>
        </w:rPr>
      </w:pPr>
    </w:p>
    <w:p w14:paraId="0AD574F4" w14:textId="77777777" w:rsidR="001A6BD9" w:rsidRPr="001A6BD9" w:rsidRDefault="001A6BD9" w:rsidP="001A6BD9">
      <w:pPr>
        <w:tabs>
          <w:tab w:val="left" w:pos="567"/>
          <w:tab w:val="left" w:pos="1418"/>
        </w:tabs>
        <w:rPr>
          <w:szCs w:val="22"/>
          <w:u w:val="single"/>
        </w:rPr>
      </w:pPr>
    </w:p>
    <w:p w14:paraId="39F4596E" w14:textId="77777777" w:rsidR="001A6BD9" w:rsidRPr="001A6BD9" w:rsidRDefault="001A6BD9" w:rsidP="001A6BD9">
      <w:pPr>
        <w:rPr>
          <w:szCs w:val="22"/>
          <w:u w:val="single"/>
        </w:rPr>
      </w:pPr>
      <w:r w:rsidRPr="001A6BD9">
        <w:rPr>
          <w:szCs w:val="22"/>
          <w:u w:val="single"/>
        </w:rPr>
        <w:t>RÉPUBLIQUE ARABE SYRIENNE/SYRIAN ARAB REPUBLIC</w:t>
      </w:r>
    </w:p>
    <w:p w14:paraId="6E17B1EA" w14:textId="77777777" w:rsidR="001A6BD9" w:rsidRPr="001A6BD9" w:rsidRDefault="001A6BD9" w:rsidP="001A6BD9">
      <w:pPr>
        <w:rPr>
          <w:szCs w:val="22"/>
          <w:u w:val="single"/>
        </w:rPr>
      </w:pPr>
    </w:p>
    <w:p w14:paraId="1E115FDC" w14:textId="77777777" w:rsidR="001A6BD9" w:rsidRPr="001A6BD9" w:rsidRDefault="001A6BD9" w:rsidP="001A6BD9">
      <w:pPr>
        <w:rPr>
          <w:szCs w:val="22"/>
        </w:rPr>
      </w:pPr>
      <w:r w:rsidRPr="001A6BD9">
        <w:rPr>
          <w:szCs w:val="22"/>
        </w:rPr>
        <w:t>Mohamadia ALNASAN (Ms.), Counsellor, Permanent Mission, Geneva</w:t>
      </w:r>
    </w:p>
    <w:p w14:paraId="1B974C85" w14:textId="77777777" w:rsidR="001A6BD9" w:rsidRPr="001A6BD9" w:rsidRDefault="001A6BD9" w:rsidP="001A6BD9">
      <w:pPr>
        <w:rPr>
          <w:szCs w:val="22"/>
        </w:rPr>
      </w:pPr>
    </w:p>
    <w:p w14:paraId="165F5CBE" w14:textId="77777777" w:rsidR="001A6BD9" w:rsidRPr="001A6BD9" w:rsidRDefault="001A6BD9" w:rsidP="001A6BD9">
      <w:pPr>
        <w:tabs>
          <w:tab w:val="left" w:pos="567"/>
          <w:tab w:val="left" w:pos="1418"/>
        </w:tabs>
        <w:rPr>
          <w:szCs w:val="22"/>
          <w:u w:val="single"/>
        </w:rPr>
      </w:pPr>
    </w:p>
    <w:p w14:paraId="63759101" w14:textId="77777777" w:rsidR="001A6BD9" w:rsidRPr="001A6BD9" w:rsidRDefault="001A6BD9" w:rsidP="001A6BD9">
      <w:pPr>
        <w:tabs>
          <w:tab w:val="left" w:pos="567"/>
          <w:tab w:val="left" w:pos="1418"/>
        </w:tabs>
        <w:rPr>
          <w:szCs w:val="22"/>
          <w:u w:val="single"/>
        </w:rPr>
      </w:pPr>
    </w:p>
    <w:p w14:paraId="3048C51B" w14:textId="77777777" w:rsidR="001A6BD9" w:rsidRPr="001A6BD9" w:rsidRDefault="001A6BD9" w:rsidP="001A6BD9">
      <w:pPr>
        <w:rPr>
          <w:szCs w:val="22"/>
          <w:u w:val="single"/>
          <w:lang w:val="fr-FR"/>
        </w:rPr>
      </w:pPr>
      <w:r w:rsidRPr="001A6BD9">
        <w:rPr>
          <w:szCs w:val="22"/>
          <w:u w:val="single"/>
          <w:lang w:val="fr-FR"/>
        </w:rPr>
        <w:t>RÉPUBLIQUE DE CORÉE/REPUBLIC OF KOREA</w:t>
      </w:r>
    </w:p>
    <w:p w14:paraId="72BE6C4E" w14:textId="77777777" w:rsidR="001A6BD9" w:rsidRPr="001A6BD9" w:rsidRDefault="001A6BD9" w:rsidP="001A6BD9">
      <w:pPr>
        <w:rPr>
          <w:szCs w:val="22"/>
          <w:u w:val="single"/>
          <w:lang w:val="fr-FR"/>
        </w:rPr>
      </w:pPr>
    </w:p>
    <w:p w14:paraId="0E4DE1D4" w14:textId="77777777" w:rsidR="001A6BD9" w:rsidRPr="001A6BD9" w:rsidRDefault="001A6BD9" w:rsidP="001A6BD9">
      <w:pPr>
        <w:rPr>
          <w:szCs w:val="22"/>
        </w:rPr>
      </w:pPr>
      <w:r w:rsidRPr="001A6BD9">
        <w:rPr>
          <w:szCs w:val="22"/>
        </w:rPr>
        <w:t>CHOI Young Jin (Ms.), Director, Cultural Trade and Cooperation Division, Copyright Bureau, Ministry of Culture, Sports and Tourism, Sejong</w:t>
      </w:r>
    </w:p>
    <w:p w14:paraId="5CDD2E4C" w14:textId="77777777" w:rsidR="001A6BD9" w:rsidRPr="001A6BD9" w:rsidRDefault="001A6BD9" w:rsidP="001A6BD9">
      <w:pPr>
        <w:rPr>
          <w:szCs w:val="22"/>
        </w:rPr>
      </w:pPr>
    </w:p>
    <w:p w14:paraId="2C4600DD" w14:textId="77777777" w:rsidR="001A6BD9" w:rsidRPr="001A6BD9" w:rsidRDefault="001A6BD9" w:rsidP="001A6BD9">
      <w:pPr>
        <w:rPr>
          <w:szCs w:val="22"/>
        </w:rPr>
      </w:pPr>
      <w:r w:rsidRPr="001A6BD9">
        <w:rPr>
          <w:szCs w:val="22"/>
        </w:rPr>
        <w:t>LEE Yoojin (Ms.), Deputy Director, Cultural Trade and Cooperation Division, Copyright Bureau, Ministry of Culture, Sports and Tourism, Sejong</w:t>
      </w:r>
    </w:p>
    <w:p w14:paraId="149BDD4E" w14:textId="77777777" w:rsidR="001A6BD9" w:rsidRPr="001A6BD9" w:rsidRDefault="001A6BD9" w:rsidP="001A6BD9">
      <w:pPr>
        <w:rPr>
          <w:szCs w:val="22"/>
        </w:rPr>
      </w:pPr>
    </w:p>
    <w:p w14:paraId="3A85A399" w14:textId="77777777" w:rsidR="001A6BD9" w:rsidRPr="001A6BD9" w:rsidRDefault="001A6BD9" w:rsidP="001A6BD9">
      <w:pPr>
        <w:rPr>
          <w:szCs w:val="22"/>
        </w:rPr>
      </w:pPr>
      <w:r w:rsidRPr="001A6BD9">
        <w:rPr>
          <w:szCs w:val="22"/>
        </w:rPr>
        <w:t>KIM Se Chang (Mr.), Researcher, Korea Copyright Commission, Jinju</w:t>
      </w:r>
    </w:p>
    <w:p w14:paraId="33E1E924" w14:textId="77777777" w:rsidR="001A6BD9" w:rsidRPr="001A6BD9" w:rsidRDefault="001A6BD9" w:rsidP="001A6BD9">
      <w:pPr>
        <w:rPr>
          <w:szCs w:val="22"/>
        </w:rPr>
      </w:pPr>
    </w:p>
    <w:p w14:paraId="7CB9EBA2" w14:textId="77777777" w:rsidR="001A6BD9" w:rsidRPr="001A6BD9" w:rsidRDefault="001A6BD9" w:rsidP="001A6BD9">
      <w:pPr>
        <w:rPr>
          <w:szCs w:val="22"/>
        </w:rPr>
      </w:pPr>
      <w:r w:rsidRPr="001A6BD9">
        <w:rPr>
          <w:szCs w:val="22"/>
        </w:rPr>
        <w:t>JEONG Yeonhui (Ms.), Judge, Changwon</w:t>
      </w:r>
    </w:p>
    <w:p w14:paraId="039192BA" w14:textId="77777777" w:rsidR="001A6BD9" w:rsidRPr="001A6BD9" w:rsidRDefault="001A6BD9" w:rsidP="001A6BD9">
      <w:pPr>
        <w:rPr>
          <w:szCs w:val="22"/>
        </w:rPr>
      </w:pPr>
    </w:p>
    <w:p w14:paraId="02B69A34" w14:textId="77777777" w:rsidR="001A6BD9" w:rsidRPr="001A6BD9" w:rsidRDefault="001A6BD9" w:rsidP="001A6BD9">
      <w:pPr>
        <w:rPr>
          <w:szCs w:val="22"/>
        </w:rPr>
      </w:pPr>
      <w:r w:rsidRPr="001A6BD9">
        <w:rPr>
          <w:szCs w:val="22"/>
        </w:rPr>
        <w:lastRenderedPageBreak/>
        <w:t>KIM ChanDong (Mr.), Director, Korea Copyright Commission, Jinju</w:t>
      </w:r>
    </w:p>
    <w:p w14:paraId="32466BF2" w14:textId="77777777" w:rsidR="001A6BD9" w:rsidRPr="001A6BD9" w:rsidRDefault="001A6BD9" w:rsidP="001A6BD9">
      <w:pPr>
        <w:rPr>
          <w:szCs w:val="22"/>
        </w:rPr>
      </w:pPr>
      <w:r w:rsidRPr="001A6BD9">
        <w:rPr>
          <w:szCs w:val="22"/>
        </w:rPr>
        <w:t>PAK Yunseok (Mr.), Ph. D., Trade, Korea Copyright Commission, Jinju</w:t>
      </w:r>
    </w:p>
    <w:p w14:paraId="52A7FF74" w14:textId="77777777" w:rsidR="001A6BD9" w:rsidRPr="001A6BD9" w:rsidRDefault="001A6BD9" w:rsidP="001A6BD9">
      <w:pPr>
        <w:rPr>
          <w:szCs w:val="22"/>
        </w:rPr>
      </w:pPr>
    </w:p>
    <w:p w14:paraId="11FFDC23" w14:textId="77777777" w:rsidR="001A6BD9" w:rsidRPr="001A6BD9" w:rsidRDefault="001A6BD9" w:rsidP="001A6BD9">
      <w:pPr>
        <w:rPr>
          <w:szCs w:val="22"/>
        </w:rPr>
      </w:pPr>
      <w:r w:rsidRPr="001A6BD9">
        <w:rPr>
          <w:szCs w:val="22"/>
        </w:rPr>
        <w:t>PARK Siyoung (Mr.), Counsellor, Permanent Mission, Geneva</w:t>
      </w:r>
    </w:p>
    <w:p w14:paraId="1FACD9C6" w14:textId="77777777" w:rsidR="001A6BD9" w:rsidRPr="001A6BD9" w:rsidRDefault="001A6BD9" w:rsidP="001A6BD9">
      <w:pPr>
        <w:rPr>
          <w:szCs w:val="22"/>
        </w:rPr>
      </w:pPr>
    </w:p>
    <w:p w14:paraId="452B371A" w14:textId="77777777" w:rsidR="001A6BD9" w:rsidRPr="001A6BD9" w:rsidRDefault="001A6BD9" w:rsidP="001A6BD9">
      <w:pPr>
        <w:rPr>
          <w:szCs w:val="22"/>
        </w:rPr>
      </w:pPr>
      <w:r w:rsidRPr="001A6BD9">
        <w:rPr>
          <w:szCs w:val="22"/>
        </w:rPr>
        <w:t>LYU Junghee (Ms.), Assistant Director, Ministry of Culture, Sports and Tourism, Seoul</w:t>
      </w:r>
    </w:p>
    <w:p w14:paraId="25EDC6CD" w14:textId="77777777" w:rsidR="001A6BD9" w:rsidRPr="001A6BD9" w:rsidRDefault="001A6BD9" w:rsidP="001A6BD9">
      <w:pPr>
        <w:tabs>
          <w:tab w:val="left" w:pos="567"/>
          <w:tab w:val="left" w:pos="1418"/>
        </w:tabs>
        <w:rPr>
          <w:szCs w:val="22"/>
          <w:u w:val="single"/>
        </w:rPr>
      </w:pPr>
    </w:p>
    <w:p w14:paraId="2DF05E98" w14:textId="77777777" w:rsidR="001A6BD9" w:rsidRPr="001A6BD9" w:rsidRDefault="001A6BD9" w:rsidP="001A6BD9">
      <w:pPr>
        <w:tabs>
          <w:tab w:val="left" w:pos="567"/>
          <w:tab w:val="left" w:pos="1418"/>
        </w:tabs>
        <w:rPr>
          <w:szCs w:val="22"/>
          <w:u w:val="single"/>
        </w:rPr>
      </w:pPr>
    </w:p>
    <w:p w14:paraId="7969C8EE" w14:textId="77777777" w:rsidR="001A6BD9" w:rsidRPr="00B91E85" w:rsidRDefault="001A6BD9" w:rsidP="001A6BD9">
      <w:pPr>
        <w:rPr>
          <w:szCs w:val="22"/>
          <w:u w:val="single"/>
          <w:lang w:val="fr-CH"/>
        </w:rPr>
      </w:pPr>
      <w:r w:rsidRPr="00B91E85">
        <w:rPr>
          <w:szCs w:val="22"/>
          <w:u w:val="single"/>
          <w:lang w:val="fr-CH"/>
        </w:rPr>
        <w:t>RÉPUBLIQUE DE MOLDOVA/REPUBLIC OF MOLDOVA</w:t>
      </w:r>
    </w:p>
    <w:p w14:paraId="6A4E38E3" w14:textId="77777777" w:rsidR="001A6BD9" w:rsidRPr="00B91E85" w:rsidRDefault="001A6BD9" w:rsidP="001A6BD9">
      <w:pPr>
        <w:rPr>
          <w:szCs w:val="22"/>
          <w:u w:val="single"/>
          <w:lang w:val="fr-CH"/>
        </w:rPr>
      </w:pPr>
    </w:p>
    <w:p w14:paraId="55E941FE" w14:textId="77777777" w:rsidR="001A6BD9" w:rsidRPr="001A6BD9" w:rsidRDefault="001A6BD9" w:rsidP="001A6BD9">
      <w:pPr>
        <w:rPr>
          <w:szCs w:val="22"/>
        </w:rPr>
      </w:pPr>
      <w:r w:rsidRPr="001A6BD9">
        <w:rPr>
          <w:szCs w:val="22"/>
        </w:rPr>
        <w:t>Rodica POPESCU (Ms.), Head of Department, Copyright Department, State Agency on Intellectual Property of the Republic of Moldova (AGEPI), Chisinau</w:t>
      </w:r>
    </w:p>
    <w:p w14:paraId="70958BD5" w14:textId="77777777" w:rsidR="001A6BD9" w:rsidRPr="001A6BD9" w:rsidRDefault="001A6BD9" w:rsidP="001A6BD9">
      <w:pPr>
        <w:rPr>
          <w:szCs w:val="22"/>
          <w:u w:val="single"/>
        </w:rPr>
      </w:pPr>
    </w:p>
    <w:p w14:paraId="34224D0F" w14:textId="77777777" w:rsidR="001A6BD9" w:rsidRPr="001A6BD9" w:rsidRDefault="001A6BD9" w:rsidP="001A6BD9">
      <w:pPr>
        <w:rPr>
          <w:szCs w:val="22"/>
        </w:rPr>
      </w:pPr>
      <w:r w:rsidRPr="001A6BD9">
        <w:rPr>
          <w:szCs w:val="22"/>
        </w:rPr>
        <w:t>Eugeniu RUSU (Mr.), Head, Office of the Director General, State Agency on Intellectual Property of the Republic of Moldova (AGEPI), Chisinau</w:t>
      </w:r>
    </w:p>
    <w:p w14:paraId="22F31AD5" w14:textId="77777777" w:rsidR="001A6BD9" w:rsidRPr="001A6BD9" w:rsidRDefault="001A6BD9" w:rsidP="001A6BD9">
      <w:pPr>
        <w:rPr>
          <w:szCs w:val="22"/>
        </w:rPr>
      </w:pPr>
    </w:p>
    <w:p w14:paraId="635923CF" w14:textId="77777777" w:rsidR="001A6BD9" w:rsidRPr="001A6BD9" w:rsidRDefault="001A6BD9" w:rsidP="001A6BD9">
      <w:pPr>
        <w:tabs>
          <w:tab w:val="left" w:pos="567"/>
          <w:tab w:val="left" w:pos="1418"/>
        </w:tabs>
        <w:rPr>
          <w:szCs w:val="22"/>
          <w:u w:val="single"/>
        </w:rPr>
      </w:pPr>
    </w:p>
    <w:p w14:paraId="6DBFB282" w14:textId="77777777" w:rsidR="001A6BD9" w:rsidRPr="001A6BD9" w:rsidRDefault="001A6BD9" w:rsidP="001A6BD9">
      <w:pPr>
        <w:rPr>
          <w:szCs w:val="22"/>
          <w:u w:val="single"/>
          <w:lang w:val="es-ES"/>
        </w:rPr>
      </w:pPr>
      <w:r w:rsidRPr="001A6BD9">
        <w:rPr>
          <w:szCs w:val="22"/>
          <w:u w:val="single"/>
          <w:lang w:val="es-ES"/>
        </w:rPr>
        <w:t>RÉPUBLIQUE DOMINICAINE/DOMINICAN REPUBLIC</w:t>
      </w:r>
    </w:p>
    <w:p w14:paraId="6E301E29" w14:textId="77777777" w:rsidR="001A6BD9" w:rsidRPr="001A6BD9" w:rsidRDefault="001A6BD9" w:rsidP="001A6BD9">
      <w:pPr>
        <w:rPr>
          <w:szCs w:val="22"/>
          <w:u w:val="single"/>
          <w:lang w:val="es-ES"/>
        </w:rPr>
      </w:pPr>
    </w:p>
    <w:p w14:paraId="4701EB54" w14:textId="77777777" w:rsidR="001A6BD9" w:rsidRPr="001A6BD9" w:rsidRDefault="001A6BD9" w:rsidP="001A6BD9">
      <w:pPr>
        <w:rPr>
          <w:szCs w:val="22"/>
          <w:lang w:val="es-ES"/>
        </w:rPr>
      </w:pPr>
      <w:r w:rsidRPr="001A6BD9">
        <w:rPr>
          <w:szCs w:val="22"/>
          <w:lang w:val="es-ES"/>
        </w:rPr>
        <w:t>José Rubén GONELL COSME (Sr.), Director General, Oficina Nacional de Derechos de Autor (ONDA), Ministerio de Industria, Comercio y Mipymes, Santo Domingo</w:t>
      </w:r>
    </w:p>
    <w:p w14:paraId="2FADC6AA" w14:textId="77777777" w:rsidR="001A6BD9" w:rsidRPr="001A6BD9" w:rsidRDefault="001A6BD9" w:rsidP="001A6BD9">
      <w:pPr>
        <w:rPr>
          <w:szCs w:val="22"/>
          <w:u w:val="single"/>
          <w:lang w:val="es-ES"/>
        </w:rPr>
      </w:pPr>
    </w:p>
    <w:p w14:paraId="38AB36BC" w14:textId="77777777" w:rsidR="001A6BD9" w:rsidRPr="001A6BD9" w:rsidRDefault="001A6BD9" w:rsidP="001A6BD9">
      <w:pPr>
        <w:rPr>
          <w:szCs w:val="22"/>
          <w:lang w:val="es-ES"/>
        </w:rPr>
      </w:pPr>
      <w:r w:rsidRPr="001A6BD9">
        <w:rPr>
          <w:szCs w:val="22"/>
          <w:lang w:val="es-ES"/>
        </w:rPr>
        <w:t>José Gregorio CALDERON (Sr.), Encargado de Asuntos Internacionales, Oficina Nacional de Derechos de Autor (ONDA), Ministerio de Industria, Comercio y Mipymes, Santo Domingo</w:t>
      </w:r>
    </w:p>
    <w:p w14:paraId="1B5F8F02" w14:textId="77777777" w:rsidR="001A6BD9" w:rsidRPr="001A6BD9" w:rsidRDefault="001A6BD9" w:rsidP="001A6BD9">
      <w:pPr>
        <w:rPr>
          <w:szCs w:val="22"/>
          <w:lang w:val="es-ES"/>
        </w:rPr>
      </w:pPr>
    </w:p>
    <w:p w14:paraId="3BFE08DB" w14:textId="77777777" w:rsidR="001A6BD9" w:rsidRPr="001A6BD9" w:rsidRDefault="001A6BD9" w:rsidP="001A6BD9">
      <w:pPr>
        <w:rPr>
          <w:szCs w:val="22"/>
          <w:lang w:val="es-ES"/>
        </w:rPr>
      </w:pPr>
      <w:r w:rsidRPr="001A6BD9">
        <w:rPr>
          <w:szCs w:val="22"/>
          <w:lang w:val="es-ES"/>
        </w:rPr>
        <w:t>Yanira FERRY (Sra.), Asesora, Oficina Nacional de Derechos de Autor, Ministerio De Industria y Comercio, Santo Domingo</w:t>
      </w:r>
    </w:p>
    <w:p w14:paraId="1BA69E31" w14:textId="77777777" w:rsidR="001A6BD9" w:rsidRPr="001A6BD9" w:rsidRDefault="001A6BD9" w:rsidP="001A6BD9">
      <w:pPr>
        <w:rPr>
          <w:szCs w:val="22"/>
          <w:lang w:val="es-ES"/>
        </w:rPr>
      </w:pPr>
    </w:p>
    <w:p w14:paraId="620F6F1A" w14:textId="77777777" w:rsidR="001A6BD9" w:rsidRPr="001A6BD9" w:rsidRDefault="001A6BD9" w:rsidP="001A6BD9">
      <w:pPr>
        <w:rPr>
          <w:szCs w:val="22"/>
          <w:lang w:val="es-ES"/>
        </w:rPr>
      </w:pPr>
      <w:r w:rsidRPr="001A6BD9">
        <w:rPr>
          <w:szCs w:val="22"/>
          <w:lang w:val="es-ES"/>
        </w:rPr>
        <w:t>Carmen Virginia RODRIGUEZ (Sra.), Asistente de Asuntos Internacionales, Oficina Nacional de Derechos de Autor (ONDA), Ministerio de Industria, Comercio y Mipymes, Santo Domingo</w:t>
      </w:r>
    </w:p>
    <w:p w14:paraId="05262638" w14:textId="77777777" w:rsidR="001A6BD9" w:rsidRPr="001A6BD9" w:rsidRDefault="001A6BD9" w:rsidP="001A6BD9">
      <w:pPr>
        <w:rPr>
          <w:szCs w:val="22"/>
          <w:lang w:val="es-ES"/>
        </w:rPr>
      </w:pPr>
    </w:p>
    <w:p w14:paraId="2394E9CB" w14:textId="77777777" w:rsidR="001A6BD9" w:rsidRPr="001A6BD9" w:rsidRDefault="001A6BD9" w:rsidP="001A6BD9">
      <w:pPr>
        <w:rPr>
          <w:szCs w:val="22"/>
          <w:lang w:val="es-ES"/>
        </w:rPr>
      </w:pPr>
      <w:r w:rsidRPr="001A6BD9">
        <w:rPr>
          <w:szCs w:val="22"/>
          <w:lang w:val="es-ES"/>
        </w:rPr>
        <w:t>Bernarda BERNARD, Consejero, Misión Permanente, Ginebra</w:t>
      </w:r>
    </w:p>
    <w:p w14:paraId="22D9D41C" w14:textId="77777777" w:rsidR="001A6BD9" w:rsidRPr="001A6BD9" w:rsidRDefault="001A6BD9" w:rsidP="001A6BD9">
      <w:pPr>
        <w:rPr>
          <w:szCs w:val="22"/>
          <w:lang w:val="es-ES"/>
        </w:rPr>
      </w:pPr>
    </w:p>
    <w:p w14:paraId="19AAF4F7" w14:textId="77777777" w:rsidR="001A6BD9" w:rsidRPr="001A6BD9" w:rsidRDefault="001A6BD9" w:rsidP="001A6BD9">
      <w:pPr>
        <w:rPr>
          <w:szCs w:val="22"/>
          <w:lang w:val="es-ES"/>
        </w:rPr>
      </w:pPr>
    </w:p>
    <w:p w14:paraId="4E846373" w14:textId="77777777" w:rsidR="001A6BD9" w:rsidRPr="00B91E85" w:rsidRDefault="001A6BD9" w:rsidP="001A6BD9">
      <w:pPr>
        <w:rPr>
          <w:szCs w:val="22"/>
          <w:u w:val="single"/>
          <w:lang w:val="fr-CH"/>
        </w:rPr>
      </w:pPr>
      <w:r w:rsidRPr="00B91E85">
        <w:rPr>
          <w:szCs w:val="22"/>
          <w:u w:val="single"/>
          <w:lang w:val="fr-CH"/>
        </w:rPr>
        <w:t>RÉPUBLIQUE TCHÈQUE/CZECH REPUBLIC</w:t>
      </w:r>
    </w:p>
    <w:p w14:paraId="47E803B3" w14:textId="77777777" w:rsidR="001A6BD9" w:rsidRPr="00B91E85" w:rsidRDefault="001A6BD9" w:rsidP="001A6BD9">
      <w:pPr>
        <w:rPr>
          <w:szCs w:val="22"/>
          <w:u w:val="single"/>
          <w:lang w:val="fr-CH"/>
        </w:rPr>
      </w:pPr>
    </w:p>
    <w:p w14:paraId="2AE2CA76" w14:textId="77777777" w:rsidR="001A6BD9" w:rsidRPr="001A6BD9" w:rsidRDefault="001A6BD9" w:rsidP="001A6BD9">
      <w:pPr>
        <w:rPr>
          <w:szCs w:val="22"/>
        </w:rPr>
      </w:pPr>
      <w:r w:rsidRPr="001A6BD9">
        <w:rPr>
          <w:szCs w:val="22"/>
        </w:rPr>
        <w:t>Adéla FALADOVÁ (Ms.), Deputy Director, Copyright Department, Ministry of Culture, Prague</w:t>
      </w:r>
    </w:p>
    <w:p w14:paraId="597DE1F0" w14:textId="77777777" w:rsidR="001A6BD9" w:rsidRPr="001A6BD9" w:rsidRDefault="001A6BD9" w:rsidP="001A6BD9">
      <w:pPr>
        <w:rPr>
          <w:szCs w:val="22"/>
        </w:rPr>
      </w:pPr>
    </w:p>
    <w:p w14:paraId="4D51A28E" w14:textId="77777777" w:rsidR="001A6BD9" w:rsidRPr="001A6BD9" w:rsidRDefault="001A6BD9" w:rsidP="001A6BD9">
      <w:pPr>
        <w:rPr>
          <w:szCs w:val="22"/>
        </w:rPr>
      </w:pPr>
      <w:r w:rsidRPr="001A6BD9">
        <w:rPr>
          <w:szCs w:val="22"/>
        </w:rPr>
        <w:t>Petr FIALA (Mr.), Third Secretary, Permanent Mission, Geneva</w:t>
      </w:r>
    </w:p>
    <w:p w14:paraId="4FD610C7" w14:textId="77777777" w:rsidR="001A6BD9" w:rsidRPr="001A6BD9" w:rsidRDefault="001A6BD9" w:rsidP="001A6BD9">
      <w:pPr>
        <w:rPr>
          <w:szCs w:val="22"/>
          <w:u w:val="single"/>
        </w:rPr>
      </w:pPr>
      <w:r w:rsidRPr="001A6BD9">
        <w:rPr>
          <w:szCs w:val="22"/>
          <w:u w:val="single"/>
        </w:rPr>
        <w:t>ROUMANIE/ROMANIA</w:t>
      </w:r>
    </w:p>
    <w:p w14:paraId="624E9169" w14:textId="77777777" w:rsidR="001A6BD9" w:rsidRPr="001A6BD9" w:rsidRDefault="001A6BD9" w:rsidP="001A6BD9">
      <w:pPr>
        <w:rPr>
          <w:szCs w:val="22"/>
        </w:rPr>
      </w:pPr>
    </w:p>
    <w:p w14:paraId="7B2D514B" w14:textId="77777777" w:rsidR="001A6BD9" w:rsidRPr="001A6BD9" w:rsidRDefault="001A6BD9" w:rsidP="001A6BD9">
      <w:pPr>
        <w:keepNext/>
        <w:keepLines/>
        <w:rPr>
          <w:szCs w:val="22"/>
        </w:rPr>
      </w:pPr>
      <w:r w:rsidRPr="001A6BD9">
        <w:rPr>
          <w:szCs w:val="22"/>
        </w:rPr>
        <w:t xml:space="preserve">Cristian FLORESCU (Mr.), Head, International Relations Department, </w:t>
      </w:r>
    </w:p>
    <w:p w14:paraId="14949685" w14:textId="77777777" w:rsidR="001A6BD9" w:rsidRPr="001A6BD9" w:rsidRDefault="001A6BD9" w:rsidP="001A6BD9">
      <w:pPr>
        <w:keepNext/>
        <w:keepLines/>
        <w:rPr>
          <w:color w:val="000000"/>
          <w:szCs w:val="22"/>
          <w:u w:val="single"/>
        </w:rPr>
      </w:pPr>
      <w:r w:rsidRPr="001A6BD9">
        <w:rPr>
          <w:szCs w:val="22"/>
        </w:rPr>
        <w:t>Romanian Copyright Office, Bucharest</w:t>
      </w:r>
    </w:p>
    <w:p w14:paraId="235F31ED" w14:textId="77777777" w:rsidR="001A6BD9" w:rsidRPr="001A6BD9" w:rsidRDefault="001A6BD9" w:rsidP="001A6BD9">
      <w:pPr>
        <w:tabs>
          <w:tab w:val="left" w:pos="567"/>
          <w:tab w:val="left" w:pos="1418"/>
        </w:tabs>
        <w:rPr>
          <w:szCs w:val="22"/>
          <w:u w:val="single"/>
        </w:rPr>
      </w:pPr>
    </w:p>
    <w:p w14:paraId="160B2120" w14:textId="77777777" w:rsidR="001A6BD9" w:rsidRPr="001A6BD9" w:rsidRDefault="001A6BD9" w:rsidP="001A6BD9">
      <w:pPr>
        <w:rPr>
          <w:szCs w:val="22"/>
        </w:rPr>
      </w:pPr>
      <w:r w:rsidRPr="001A6BD9">
        <w:rPr>
          <w:szCs w:val="22"/>
        </w:rPr>
        <w:t>Valeria FESTINESE (Ms.), Protection and Research Officer, Roma</w:t>
      </w:r>
    </w:p>
    <w:p w14:paraId="44027BCD" w14:textId="77777777" w:rsidR="001A6BD9" w:rsidRPr="001A6BD9" w:rsidRDefault="001A6BD9" w:rsidP="001A6BD9">
      <w:pPr>
        <w:tabs>
          <w:tab w:val="left" w:pos="567"/>
          <w:tab w:val="left" w:pos="1418"/>
        </w:tabs>
        <w:rPr>
          <w:szCs w:val="22"/>
          <w:u w:val="single"/>
        </w:rPr>
      </w:pPr>
    </w:p>
    <w:p w14:paraId="2E5443A3" w14:textId="77777777" w:rsidR="001A6BD9" w:rsidRPr="001A6BD9" w:rsidRDefault="001A6BD9" w:rsidP="001A6BD9">
      <w:pPr>
        <w:tabs>
          <w:tab w:val="left" w:pos="567"/>
          <w:tab w:val="left" w:pos="1418"/>
        </w:tabs>
        <w:rPr>
          <w:szCs w:val="22"/>
          <w:u w:val="single"/>
        </w:rPr>
      </w:pPr>
    </w:p>
    <w:p w14:paraId="71B387B9" w14:textId="77777777" w:rsidR="001A6BD9" w:rsidRPr="001A6BD9" w:rsidRDefault="001A6BD9" w:rsidP="001A6BD9">
      <w:pPr>
        <w:rPr>
          <w:szCs w:val="22"/>
          <w:u w:val="single"/>
        </w:rPr>
      </w:pPr>
      <w:r w:rsidRPr="001A6BD9">
        <w:rPr>
          <w:szCs w:val="22"/>
          <w:u w:val="single"/>
        </w:rPr>
        <w:t>ROYAUME-UNI/UNITED KINGDOM</w:t>
      </w:r>
    </w:p>
    <w:p w14:paraId="0F6AB74D" w14:textId="77777777" w:rsidR="001A6BD9" w:rsidRPr="001A6BD9" w:rsidRDefault="001A6BD9" w:rsidP="001A6BD9">
      <w:pPr>
        <w:rPr>
          <w:szCs w:val="22"/>
        </w:rPr>
      </w:pPr>
    </w:p>
    <w:p w14:paraId="0C06B874" w14:textId="77777777" w:rsidR="001A6BD9" w:rsidRPr="001A6BD9" w:rsidRDefault="001A6BD9" w:rsidP="001A6BD9">
      <w:pPr>
        <w:rPr>
          <w:szCs w:val="22"/>
        </w:rPr>
      </w:pPr>
      <w:r w:rsidRPr="001A6BD9">
        <w:rPr>
          <w:szCs w:val="22"/>
        </w:rPr>
        <w:t>Robin STOUT (Mr.), Deputy Director of Copyright Policy, Intellectual Property Office, Newport</w:t>
      </w:r>
    </w:p>
    <w:p w14:paraId="78DEE572" w14:textId="77777777" w:rsidR="001A6BD9" w:rsidRPr="001A6BD9" w:rsidRDefault="001A6BD9" w:rsidP="001A6BD9">
      <w:pPr>
        <w:rPr>
          <w:szCs w:val="22"/>
        </w:rPr>
      </w:pPr>
    </w:p>
    <w:p w14:paraId="1A15462B" w14:textId="77777777" w:rsidR="001A6BD9" w:rsidRPr="001A6BD9" w:rsidRDefault="001A6BD9" w:rsidP="001A6BD9">
      <w:pPr>
        <w:rPr>
          <w:szCs w:val="22"/>
        </w:rPr>
      </w:pPr>
      <w:r w:rsidRPr="001A6BD9">
        <w:rPr>
          <w:szCs w:val="22"/>
        </w:rPr>
        <w:t>Rhian DOLEMAN (Ms.), Senior Policy Advisor, Copyright and IP Enforcement, UK Intellectual Property Office, Newport</w:t>
      </w:r>
    </w:p>
    <w:p w14:paraId="3D31ADEC" w14:textId="77777777" w:rsidR="001A6BD9" w:rsidRPr="001A6BD9" w:rsidRDefault="001A6BD9" w:rsidP="001A6BD9">
      <w:pPr>
        <w:rPr>
          <w:szCs w:val="22"/>
        </w:rPr>
      </w:pPr>
    </w:p>
    <w:p w14:paraId="35EA0975" w14:textId="77777777" w:rsidR="001A6BD9" w:rsidRPr="001A6BD9" w:rsidRDefault="001A6BD9" w:rsidP="001A6BD9">
      <w:pPr>
        <w:rPr>
          <w:szCs w:val="22"/>
        </w:rPr>
      </w:pPr>
      <w:r w:rsidRPr="001A6BD9">
        <w:rPr>
          <w:szCs w:val="22"/>
        </w:rPr>
        <w:lastRenderedPageBreak/>
        <w:t>Rhys HURLEY (Mr.), Senior Policy Advisor, Copyright Policy, Intellectual Property Office, Newport</w:t>
      </w:r>
    </w:p>
    <w:p w14:paraId="6E79955C" w14:textId="77777777" w:rsidR="001A6BD9" w:rsidRPr="001A6BD9" w:rsidRDefault="001A6BD9" w:rsidP="001A6BD9">
      <w:pPr>
        <w:rPr>
          <w:szCs w:val="22"/>
        </w:rPr>
      </w:pPr>
    </w:p>
    <w:p w14:paraId="4963CBAE" w14:textId="77777777" w:rsidR="001A6BD9" w:rsidRPr="001A6BD9" w:rsidRDefault="001A6BD9" w:rsidP="001A6BD9">
      <w:pPr>
        <w:rPr>
          <w:szCs w:val="22"/>
        </w:rPr>
      </w:pPr>
      <w:r w:rsidRPr="001A6BD9">
        <w:rPr>
          <w:szCs w:val="22"/>
        </w:rPr>
        <w:t>Jan WALTER (Mr.), Senior Intellectual Property Adviser, UK Mission, Geneva</w:t>
      </w:r>
    </w:p>
    <w:p w14:paraId="1489A35C" w14:textId="77777777" w:rsidR="001A6BD9" w:rsidRPr="001A6BD9" w:rsidRDefault="001A6BD9" w:rsidP="001A6BD9">
      <w:pPr>
        <w:rPr>
          <w:szCs w:val="22"/>
          <w:u w:val="single"/>
        </w:rPr>
      </w:pPr>
    </w:p>
    <w:p w14:paraId="7F4CCF65" w14:textId="77777777" w:rsidR="001A6BD9" w:rsidRPr="001A6BD9" w:rsidRDefault="001A6BD9" w:rsidP="001A6BD9">
      <w:pPr>
        <w:rPr>
          <w:szCs w:val="22"/>
        </w:rPr>
      </w:pPr>
      <w:r w:rsidRPr="001A6BD9">
        <w:rPr>
          <w:szCs w:val="22"/>
        </w:rPr>
        <w:t>Neil COLLETT (Mr.), Head, International and Trade Copyright, Copyright and Intellectual Property Enforcement Directorate, Intellectual Property Office, Newport</w:t>
      </w:r>
    </w:p>
    <w:p w14:paraId="40BD40C4" w14:textId="77777777" w:rsidR="001A6BD9" w:rsidRPr="001A6BD9" w:rsidRDefault="001A6BD9" w:rsidP="001A6BD9">
      <w:pPr>
        <w:rPr>
          <w:szCs w:val="22"/>
        </w:rPr>
      </w:pPr>
    </w:p>
    <w:p w14:paraId="376A6869" w14:textId="77777777" w:rsidR="001A6BD9" w:rsidRPr="001A6BD9" w:rsidRDefault="001A6BD9" w:rsidP="001A6BD9">
      <w:pPr>
        <w:rPr>
          <w:szCs w:val="22"/>
        </w:rPr>
      </w:pPr>
      <w:r w:rsidRPr="001A6BD9">
        <w:rPr>
          <w:szCs w:val="22"/>
        </w:rPr>
        <w:t>Nancy PIGNATARO (Ms.), Intellectual Property Attaché, UK Mission, Geneva</w:t>
      </w:r>
    </w:p>
    <w:p w14:paraId="08344962" w14:textId="77777777" w:rsidR="001A6BD9" w:rsidRPr="001A6BD9" w:rsidRDefault="001A6BD9" w:rsidP="001A6BD9">
      <w:pPr>
        <w:rPr>
          <w:szCs w:val="22"/>
        </w:rPr>
      </w:pPr>
    </w:p>
    <w:p w14:paraId="58EFE1C8" w14:textId="77777777" w:rsidR="001A6BD9" w:rsidRPr="001A6BD9" w:rsidRDefault="001A6BD9" w:rsidP="001A6BD9">
      <w:pPr>
        <w:rPr>
          <w:szCs w:val="22"/>
        </w:rPr>
      </w:pPr>
      <w:r w:rsidRPr="001A6BD9">
        <w:rPr>
          <w:szCs w:val="22"/>
        </w:rPr>
        <w:t>Reema SELHI (Ms.), Legal and Policy Manager, London</w:t>
      </w:r>
    </w:p>
    <w:p w14:paraId="05B5A3CE" w14:textId="77777777" w:rsidR="001A6BD9" w:rsidRPr="001A6BD9" w:rsidRDefault="001A6BD9" w:rsidP="001A6BD9">
      <w:pPr>
        <w:rPr>
          <w:szCs w:val="22"/>
        </w:rPr>
      </w:pPr>
    </w:p>
    <w:p w14:paraId="2459C9C3" w14:textId="77777777" w:rsidR="001A6BD9" w:rsidRPr="001A6BD9" w:rsidRDefault="001A6BD9" w:rsidP="001A6BD9">
      <w:pPr>
        <w:rPr>
          <w:szCs w:val="22"/>
        </w:rPr>
      </w:pPr>
    </w:p>
    <w:p w14:paraId="239E12F6" w14:textId="77777777" w:rsidR="001A6BD9" w:rsidRPr="001A6BD9" w:rsidRDefault="001A6BD9" w:rsidP="001A6BD9">
      <w:pPr>
        <w:rPr>
          <w:szCs w:val="22"/>
          <w:u w:val="single"/>
          <w:lang w:val="fr-FR"/>
        </w:rPr>
      </w:pPr>
      <w:r w:rsidRPr="001A6BD9">
        <w:rPr>
          <w:szCs w:val="22"/>
          <w:u w:val="single"/>
          <w:lang w:val="fr-FR"/>
        </w:rPr>
        <w:t>RWANDA</w:t>
      </w:r>
    </w:p>
    <w:p w14:paraId="024A2809" w14:textId="77777777" w:rsidR="001A6BD9" w:rsidRPr="001A6BD9" w:rsidRDefault="001A6BD9" w:rsidP="001A6BD9">
      <w:pPr>
        <w:rPr>
          <w:szCs w:val="22"/>
          <w:u w:val="single"/>
          <w:lang w:val="fr-FR"/>
        </w:rPr>
      </w:pPr>
    </w:p>
    <w:p w14:paraId="71EE8B60" w14:textId="77777777" w:rsidR="001A6BD9" w:rsidRPr="001A6BD9" w:rsidRDefault="001A6BD9" w:rsidP="001A6BD9">
      <w:pPr>
        <w:rPr>
          <w:szCs w:val="22"/>
          <w:lang w:val="fr-FR"/>
        </w:rPr>
      </w:pPr>
      <w:r w:rsidRPr="001A6BD9">
        <w:rPr>
          <w:szCs w:val="22"/>
          <w:lang w:val="fr-FR"/>
        </w:rPr>
        <w:t>Marie-Providence UMUTONI HIBON (Ms.), Expert, Permanent Mission, Geneva</w:t>
      </w:r>
    </w:p>
    <w:p w14:paraId="6765E539" w14:textId="77777777" w:rsidR="001A6BD9" w:rsidRPr="001A6BD9" w:rsidRDefault="001A6BD9" w:rsidP="001A6BD9">
      <w:pPr>
        <w:tabs>
          <w:tab w:val="left" w:pos="567"/>
          <w:tab w:val="left" w:pos="1418"/>
        </w:tabs>
        <w:rPr>
          <w:szCs w:val="22"/>
          <w:u w:val="single"/>
          <w:lang w:val="fr-FR"/>
        </w:rPr>
      </w:pPr>
    </w:p>
    <w:p w14:paraId="4B17BC82" w14:textId="77777777" w:rsidR="001A6BD9" w:rsidRPr="001A6BD9" w:rsidRDefault="001A6BD9" w:rsidP="001A6BD9">
      <w:pPr>
        <w:tabs>
          <w:tab w:val="left" w:pos="567"/>
          <w:tab w:val="left" w:pos="1418"/>
        </w:tabs>
        <w:rPr>
          <w:szCs w:val="22"/>
          <w:u w:val="single"/>
          <w:lang w:val="fr-FR"/>
        </w:rPr>
      </w:pPr>
    </w:p>
    <w:p w14:paraId="68A7AA48" w14:textId="77777777" w:rsidR="001A6BD9" w:rsidRPr="001A6BD9" w:rsidRDefault="001A6BD9" w:rsidP="001A6BD9">
      <w:pPr>
        <w:keepNext/>
        <w:keepLines/>
        <w:rPr>
          <w:color w:val="000000"/>
          <w:szCs w:val="22"/>
          <w:u w:val="single"/>
          <w:lang w:val="it-IT"/>
        </w:rPr>
      </w:pPr>
      <w:r w:rsidRPr="001A6BD9">
        <w:rPr>
          <w:color w:val="000000"/>
          <w:szCs w:val="22"/>
          <w:u w:val="single"/>
          <w:lang w:val="it-IT"/>
        </w:rPr>
        <w:t>SÉNÉGAL/SENEGAL</w:t>
      </w:r>
    </w:p>
    <w:p w14:paraId="033C6AF2" w14:textId="77777777" w:rsidR="001A6BD9" w:rsidRPr="001A6BD9" w:rsidRDefault="001A6BD9" w:rsidP="001A6BD9">
      <w:pPr>
        <w:keepNext/>
        <w:keepLines/>
        <w:rPr>
          <w:color w:val="000000"/>
          <w:szCs w:val="22"/>
          <w:lang w:val="it-IT"/>
        </w:rPr>
      </w:pPr>
    </w:p>
    <w:p w14:paraId="3FDF70C6" w14:textId="77777777" w:rsidR="001A6BD9" w:rsidRPr="001A6BD9" w:rsidRDefault="001A6BD9" w:rsidP="001A6BD9">
      <w:pPr>
        <w:keepNext/>
        <w:keepLines/>
        <w:rPr>
          <w:color w:val="000000"/>
          <w:lang w:val="fr-CH"/>
        </w:rPr>
      </w:pPr>
      <w:r w:rsidRPr="001A6BD9">
        <w:rPr>
          <w:color w:val="000000"/>
          <w:lang w:val="fr-CH"/>
        </w:rPr>
        <w:t>Aziz DIENG (M.), conseiller technique, Ministère de la culture et de la communication, Dakar</w:t>
      </w:r>
    </w:p>
    <w:p w14:paraId="79F631DF" w14:textId="77777777" w:rsidR="001A6BD9" w:rsidRPr="001A6BD9" w:rsidRDefault="001A6BD9" w:rsidP="001A6BD9">
      <w:pPr>
        <w:tabs>
          <w:tab w:val="left" w:pos="567"/>
          <w:tab w:val="left" w:pos="1418"/>
        </w:tabs>
        <w:rPr>
          <w:szCs w:val="22"/>
          <w:u w:val="single"/>
          <w:lang w:val="fr-FR"/>
        </w:rPr>
      </w:pPr>
    </w:p>
    <w:p w14:paraId="74E435F7" w14:textId="77777777" w:rsidR="001A6BD9" w:rsidRPr="001A6BD9" w:rsidRDefault="001A6BD9" w:rsidP="001A6BD9">
      <w:pPr>
        <w:tabs>
          <w:tab w:val="left" w:pos="567"/>
          <w:tab w:val="left" w:pos="1418"/>
        </w:tabs>
        <w:rPr>
          <w:szCs w:val="22"/>
          <w:u w:val="single"/>
          <w:lang w:val="fr-FR"/>
        </w:rPr>
      </w:pPr>
    </w:p>
    <w:p w14:paraId="71F72B9B" w14:textId="77777777" w:rsidR="001A6BD9" w:rsidRPr="001A6BD9" w:rsidRDefault="001A6BD9" w:rsidP="001A6BD9">
      <w:pPr>
        <w:rPr>
          <w:szCs w:val="22"/>
          <w:u w:val="single"/>
        </w:rPr>
      </w:pPr>
      <w:r w:rsidRPr="001A6BD9">
        <w:rPr>
          <w:szCs w:val="22"/>
          <w:u w:val="single"/>
        </w:rPr>
        <w:t>SERBIE/SERBIA</w:t>
      </w:r>
    </w:p>
    <w:p w14:paraId="3250C249" w14:textId="77777777" w:rsidR="001A6BD9" w:rsidRPr="001A6BD9" w:rsidRDefault="001A6BD9" w:rsidP="001A6BD9">
      <w:pPr>
        <w:rPr>
          <w:szCs w:val="22"/>
          <w:u w:val="single"/>
        </w:rPr>
      </w:pPr>
    </w:p>
    <w:p w14:paraId="5F3A306D" w14:textId="77777777" w:rsidR="001A6BD9" w:rsidRPr="001A6BD9" w:rsidRDefault="001A6BD9" w:rsidP="001A6BD9">
      <w:pPr>
        <w:rPr>
          <w:szCs w:val="22"/>
        </w:rPr>
      </w:pPr>
      <w:r w:rsidRPr="001A6BD9">
        <w:rPr>
          <w:szCs w:val="22"/>
        </w:rPr>
        <w:t>Branka TOTIC (Ms.), Assistant Director, Department for Copyright and Related Rights, International Cooperation and Education and Information, Intellectual Property Office of Serbia, Belgrade</w:t>
      </w:r>
    </w:p>
    <w:p w14:paraId="5660B17E" w14:textId="77777777" w:rsidR="001A6BD9" w:rsidRPr="001A6BD9" w:rsidRDefault="001A6BD9" w:rsidP="001A6BD9">
      <w:pPr>
        <w:tabs>
          <w:tab w:val="left" w:pos="567"/>
          <w:tab w:val="left" w:pos="1418"/>
        </w:tabs>
        <w:rPr>
          <w:szCs w:val="22"/>
          <w:u w:val="single"/>
        </w:rPr>
      </w:pPr>
    </w:p>
    <w:p w14:paraId="56861E31" w14:textId="77777777" w:rsidR="001A6BD9" w:rsidRPr="001A6BD9" w:rsidRDefault="001A6BD9" w:rsidP="001A6BD9">
      <w:pPr>
        <w:rPr>
          <w:szCs w:val="22"/>
        </w:rPr>
      </w:pPr>
      <w:r w:rsidRPr="001A6BD9">
        <w:rPr>
          <w:szCs w:val="22"/>
        </w:rPr>
        <w:t>Andrej STEFANOVIC (Mr.), Attaché, Ministry of Foreign Affairs of the Republic of Serbia, Permanent Mission of the Republic of Serbia to the UNOG, Geneva</w:t>
      </w:r>
    </w:p>
    <w:p w14:paraId="72411B75" w14:textId="77777777" w:rsidR="001A6BD9" w:rsidRPr="001A6BD9" w:rsidRDefault="001A6BD9" w:rsidP="001A6BD9">
      <w:pPr>
        <w:tabs>
          <w:tab w:val="left" w:pos="567"/>
          <w:tab w:val="left" w:pos="1418"/>
        </w:tabs>
        <w:rPr>
          <w:szCs w:val="22"/>
          <w:u w:val="single"/>
        </w:rPr>
      </w:pPr>
    </w:p>
    <w:p w14:paraId="46C759A7" w14:textId="3599B5E3" w:rsidR="001A6BD9" w:rsidRPr="001A6BD9" w:rsidRDefault="001A6BD9" w:rsidP="001A6BD9">
      <w:pPr>
        <w:spacing w:after="160" w:line="259" w:lineRule="auto"/>
        <w:rPr>
          <w:szCs w:val="22"/>
          <w:u w:val="single"/>
        </w:rPr>
      </w:pPr>
    </w:p>
    <w:p w14:paraId="68C74923" w14:textId="77777777" w:rsidR="001A6BD9" w:rsidRPr="001A6BD9" w:rsidRDefault="001A6BD9" w:rsidP="001A6BD9">
      <w:pPr>
        <w:rPr>
          <w:szCs w:val="22"/>
          <w:u w:val="single"/>
        </w:rPr>
      </w:pPr>
      <w:r w:rsidRPr="001A6BD9">
        <w:rPr>
          <w:szCs w:val="22"/>
          <w:u w:val="single"/>
        </w:rPr>
        <w:t>SIERRA LEONE</w:t>
      </w:r>
    </w:p>
    <w:p w14:paraId="404DAC04" w14:textId="77777777" w:rsidR="001A6BD9" w:rsidRPr="001A6BD9" w:rsidRDefault="001A6BD9" w:rsidP="001A6BD9">
      <w:pPr>
        <w:rPr>
          <w:szCs w:val="22"/>
          <w:u w:val="single"/>
        </w:rPr>
      </w:pPr>
    </w:p>
    <w:p w14:paraId="7ECCE94B" w14:textId="77777777" w:rsidR="001A6BD9" w:rsidRPr="001A6BD9" w:rsidRDefault="001A6BD9" w:rsidP="001A6BD9">
      <w:pPr>
        <w:tabs>
          <w:tab w:val="left" w:pos="567"/>
          <w:tab w:val="left" w:pos="1418"/>
        </w:tabs>
        <w:rPr>
          <w:szCs w:val="22"/>
        </w:rPr>
      </w:pPr>
      <w:r w:rsidRPr="001A6BD9">
        <w:rPr>
          <w:szCs w:val="22"/>
        </w:rPr>
        <w:t>Lansana GBERIE (Mr.), Ambassador, Permanent Representative, Geneva</w:t>
      </w:r>
    </w:p>
    <w:p w14:paraId="161EEC44" w14:textId="77777777" w:rsidR="001A6BD9" w:rsidRPr="001A6BD9" w:rsidRDefault="001A6BD9" w:rsidP="001A6BD9">
      <w:pPr>
        <w:tabs>
          <w:tab w:val="left" w:pos="567"/>
          <w:tab w:val="left" w:pos="1418"/>
        </w:tabs>
        <w:rPr>
          <w:szCs w:val="22"/>
        </w:rPr>
      </w:pPr>
    </w:p>
    <w:p w14:paraId="3B5AB6A8" w14:textId="77777777" w:rsidR="001A6BD9" w:rsidRPr="001A6BD9" w:rsidRDefault="001A6BD9" w:rsidP="001A6BD9">
      <w:pPr>
        <w:rPr>
          <w:szCs w:val="22"/>
        </w:rPr>
      </w:pPr>
      <w:r w:rsidRPr="001A6BD9">
        <w:rPr>
          <w:szCs w:val="22"/>
        </w:rPr>
        <w:t>Essate WELDEMICHAEL (Ms.), Assistant, Permanent Mission, Geneva, Switzerland</w:t>
      </w:r>
    </w:p>
    <w:p w14:paraId="221E2F96" w14:textId="77777777" w:rsidR="001A6BD9" w:rsidRPr="001A6BD9" w:rsidRDefault="001A6BD9" w:rsidP="001A6BD9">
      <w:pPr>
        <w:tabs>
          <w:tab w:val="left" w:pos="567"/>
          <w:tab w:val="left" w:pos="1418"/>
        </w:tabs>
        <w:rPr>
          <w:szCs w:val="22"/>
          <w:u w:val="single"/>
        </w:rPr>
      </w:pPr>
    </w:p>
    <w:p w14:paraId="7B145E30" w14:textId="77777777" w:rsidR="001A6BD9" w:rsidRPr="001A6BD9" w:rsidRDefault="001A6BD9" w:rsidP="001A6BD9">
      <w:pPr>
        <w:tabs>
          <w:tab w:val="left" w:pos="567"/>
          <w:tab w:val="left" w:pos="1418"/>
        </w:tabs>
        <w:rPr>
          <w:szCs w:val="22"/>
          <w:u w:val="single"/>
        </w:rPr>
      </w:pPr>
    </w:p>
    <w:p w14:paraId="576E4954" w14:textId="77777777" w:rsidR="001A6BD9" w:rsidRPr="001A6BD9" w:rsidRDefault="001A6BD9" w:rsidP="001A6BD9">
      <w:pPr>
        <w:rPr>
          <w:szCs w:val="22"/>
          <w:u w:val="single"/>
        </w:rPr>
      </w:pPr>
      <w:r w:rsidRPr="001A6BD9">
        <w:rPr>
          <w:szCs w:val="22"/>
          <w:u w:val="single"/>
        </w:rPr>
        <w:t>SINGAPOUR/SINGAPORE</w:t>
      </w:r>
    </w:p>
    <w:p w14:paraId="3CFFF8F4" w14:textId="77777777" w:rsidR="001A6BD9" w:rsidRPr="001A6BD9" w:rsidRDefault="001A6BD9" w:rsidP="001A6BD9">
      <w:pPr>
        <w:rPr>
          <w:szCs w:val="22"/>
          <w:u w:val="single"/>
        </w:rPr>
      </w:pPr>
    </w:p>
    <w:p w14:paraId="42FE6F86" w14:textId="77777777" w:rsidR="001A6BD9" w:rsidRPr="001A6BD9" w:rsidRDefault="001A6BD9" w:rsidP="001A6BD9">
      <w:pPr>
        <w:rPr>
          <w:szCs w:val="22"/>
        </w:rPr>
      </w:pPr>
      <w:r w:rsidRPr="001A6BD9">
        <w:rPr>
          <w:szCs w:val="22"/>
        </w:rPr>
        <w:t>Gavin FOO (Mr.), Senior Legal Counsel, Legal, Intellectual Property Office of Singapore, Singapore</w:t>
      </w:r>
    </w:p>
    <w:p w14:paraId="36093B13" w14:textId="77777777" w:rsidR="001A6BD9" w:rsidRPr="001A6BD9" w:rsidRDefault="001A6BD9" w:rsidP="001A6BD9">
      <w:pPr>
        <w:rPr>
          <w:szCs w:val="22"/>
        </w:rPr>
      </w:pPr>
    </w:p>
    <w:p w14:paraId="1B2C281D" w14:textId="77777777" w:rsidR="001A6BD9" w:rsidRPr="001A6BD9" w:rsidRDefault="001A6BD9" w:rsidP="001A6BD9">
      <w:pPr>
        <w:rPr>
          <w:szCs w:val="22"/>
        </w:rPr>
      </w:pPr>
      <w:r w:rsidRPr="001A6BD9">
        <w:rPr>
          <w:szCs w:val="22"/>
        </w:rPr>
        <w:t>Joel GOH (Mr.), Legal Counsel, Singapore</w:t>
      </w:r>
    </w:p>
    <w:p w14:paraId="080B9CB5" w14:textId="77777777" w:rsidR="001A6BD9" w:rsidRPr="001A6BD9" w:rsidRDefault="001A6BD9" w:rsidP="001A6BD9">
      <w:pPr>
        <w:rPr>
          <w:szCs w:val="22"/>
        </w:rPr>
      </w:pPr>
    </w:p>
    <w:p w14:paraId="408779C3" w14:textId="77777777" w:rsidR="001A6BD9" w:rsidRPr="001A6BD9" w:rsidRDefault="001A6BD9" w:rsidP="001A6BD9">
      <w:pPr>
        <w:rPr>
          <w:szCs w:val="22"/>
        </w:rPr>
      </w:pPr>
      <w:r w:rsidRPr="001A6BD9">
        <w:rPr>
          <w:szCs w:val="22"/>
        </w:rPr>
        <w:t>Trina HA (Ms.), Chief Legal Officer, Legal, Intellectual Property Office of Singapore, Singapore</w:t>
      </w:r>
    </w:p>
    <w:p w14:paraId="2856F58C" w14:textId="77777777" w:rsidR="001A6BD9" w:rsidRPr="001A6BD9" w:rsidRDefault="001A6BD9" w:rsidP="001A6BD9">
      <w:pPr>
        <w:rPr>
          <w:szCs w:val="22"/>
        </w:rPr>
      </w:pPr>
    </w:p>
    <w:p w14:paraId="2B16CF2E" w14:textId="77777777" w:rsidR="001A6BD9" w:rsidRPr="001A6BD9" w:rsidRDefault="001A6BD9" w:rsidP="001A6BD9">
      <w:pPr>
        <w:rPr>
          <w:szCs w:val="22"/>
        </w:rPr>
      </w:pPr>
      <w:r w:rsidRPr="001A6BD9">
        <w:rPr>
          <w:szCs w:val="22"/>
        </w:rPr>
        <w:t>Benjamin TAN (Mr.), Counsellor, Permanent Mission, Geneva</w:t>
      </w:r>
    </w:p>
    <w:p w14:paraId="2516F0F4" w14:textId="77777777" w:rsidR="001A6BD9" w:rsidRPr="001A6BD9" w:rsidRDefault="001A6BD9" w:rsidP="001A6BD9">
      <w:pPr>
        <w:rPr>
          <w:szCs w:val="22"/>
        </w:rPr>
      </w:pPr>
    </w:p>
    <w:p w14:paraId="7C2680ED" w14:textId="77777777" w:rsidR="001A6BD9" w:rsidRPr="001A6BD9" w:rsidRDefault="001A6BD9" w:rsidP="001A6BD9">
      <w:pPr>
        <w:rPr>
          <w:szCs w:val="22"/>
        </w:rPr>
      </w:pPr>
    </w:p>
    <w:p w14:paraId="6C2CFE74" w14:textId="77777777" w:rsidR="001A6BD9" w:rsidRPr="001A6BD9" w:rsidRDefault="001A6BD9" w:rsidP="001A6BD9">
      <w:pPr>
        <w:keepNext/>
        <w:rPr>
          <w:szCs w:val="22"/>
          <w:u w:val="single"/>
        </w:rPr>
      </w:pPr>
      <w:r w:rsidRPr="001A6BD9">
        <w:rPr>
          <w:szCs w:val="22"/>
          <w:u w:val="single"/>
        </w:rPr>
        <w:lastRenderedPageBreak/>
        <w:t>SLOVAQUIE/SLOVAKIA</w:t>
      </w:r>
    </w:p>
    <w:p w14:paraId="152A99CF" w14:textId="77777777" w:rsidR="001A6BD9" w:rsidRPr="001A6BD9" w:rsidRDefault="001A6BD9" w:rsidP="001A6BD9">
      <w:pPr>
        <w:keepNext/>
        <w:rPr>
          <w:szCs w:val="22"/>
        </w:rPr>
      </w:pPr>
    </w:p>
    <w:p w14:paraId="1E5B62CF" w14:textId="77777777" w:rsidR="001A6BD9" w:rsidRPr="001A6BD9" w:rsidRDefault="001A6BD9" w:rsidP="001A6BD9">
      <w:pPr>
        <w:rPr>
          <w:szCs w:val="22"/>
        </w:rPr>
      </w:pPr>
      <w:r w:rsidRPr="001A6BD9">
        <w:rPr>
          <w:szCs w:val="22"/>
        </w:rPr>
        <w:t>Jakub SLOVÁK (Mr.), Legal Adviser, Media, Audiovisual and Copyright Department, Copyright Unit, Ministry of Culture of the Slovak Republic, Bratislava</w:t>
      </w:r>
    </w:p>
    <w:p w14:paraId="32EA530D" w14:textId="77777777" w:rsidR="001A6BD9" w:rsidRPr="001A6BD9" w:rsidRDefault="001A6BD9" w:rsidP="001A6BD9">
      <w:pPr>
        <w:rPr>
          <w:szCs w:val="22"/>
        </w:rPr>
      </w:pPr>
    </w:p>
    <w:p w14:paraId="6280E7DF" w14:textId="77777777" w:rsidR="001A6BD9" w:rsidRPr="001A6BD9" w:rsidRDefault="001A6BD9" w:rsidP="001A6BD9">
      <w:pPr>
        <w:rPr>
          <w:szCs w:val="22"/>
        </w:rPr>
      </w:pPr>
      <w:r w:rsidRPr="001A6BD9">
        <w:rPr>
          <w:szCs w:val="22"/>
        </w:rPr>
        <w:t>Miroslav GUTTEN (Mr.), Second Secretary, Permanent Mission, Geneva</w:t>
      </w:r>
    </w:p>
    <w:p w14:paraId="064C412A" w14:textId="77777777" w:rsidR="001A6BD9" w:rsidRPr="001A6BD9" w:rsidRDefault="001A6BD9" w:rsidP="001A6BD9">
      <w:pPr>
        <w:rPr>
          <w:szCs w:val="22"/>
        </w:rPr>
      </w:pPr>
    </w:p>
    <w:p w14:paraId="366C91FE" w14:textId="77777777" w:rsidR="001A6BD9" w:rsidRPr="001A6BD9" w:rsidRDefault="001A6BD9" w:rsidP="001A6BD9">
      <w:pPr>
        <w:rPr>
          <w:szCs w:val="22"/>
        </w:rPr>
      </w:pPr>
    </w:p>
    <w:p w14:paraId="7E299DC7" w14:textId="77777777" w:rsidR="001A6BD9" w:rsidRPr="001A6BD9" w:rsidRDefault="001A6BD9" w:rsidP="001A6BD9">
      <w:pPr>
        <w:rPr>
          <w:szCs w:val="22"/>
          <w:u w:val="single"/>
        </w:rPr>
      </w:pPr>
      <w:r w:rsidRPr="001A6BD9">
        <w:rPr>
          <w:szCs w:val="22"/>
          <w:u w:val="single"/>
        </w:rPr>
        <w:t>SLOVÉNIE/SLOVENIA</w:t>
      </w:r>
    </w:p>
    <w:p w14:paraId="1D96D9B3" w14:textId="77777777" w:rsidR="001A6BD9" w:rsidRPr="001A6BD9" w:rsidRDefault="001A6BD9" w:rsidP="001A6BD9">
      <w:pPr>
        <w:rPr>
          <w:szCs w:val="22"/>
        </w:rPr>
      </w:pPr>
    </w:p>
    <w:p w14:paraId="3F2A6BFD" w14:textId="77777777" w:rsidR="001A6BD9" w:rsidRPr="001A6BD9" w:rsidRDefault="001A6BD9" w:rsidP="001A6BD9">
      <w:pPr>
        <w:rPr>
          <w:szCs w:val="22"/>
        </w:rPr>
      </w:pPr>
      <w:r w:rsidRPr="001A6BD9">
        <w:rPr>
          <w:szCs w:val="22"/>
        </w:rPr>
        <w:t>Darja KARIŽ (Ms.), Senior Advisor, Intellectual Property Law Department, Slovenian Intellectual Property Office, Ljubljana</w:t>
      </w:r>
    </w:p>
    <w:p w14:paraId="597D9915" w14:textId="77777777" w:rsidR="001A6BD9" w:rsidRPr="001A6BD9" w:rsidRDefault="001A6BD9" w:rsidP="001A6BD9">
      <w:pPr>
        <w:rPr>
          <w:szCs w:val="22"/>
        </w:rPr>
      </w:pPr>
    </w:p>
    <w:p w14:paraId="4266A21B" w14:textId="77777777" w:rsidR="001A6BD9" w:rsidRPr="001A6BD9" w:rsidRDefault="001A6BD9" w:rsidP="001A6BD9">
      <w:pPr>
        <w:rPr>
          <w:szCs w:val="22"/>
        </w:rPr>
      </w:pPr>
      <w:r w:rsidRPr="001A6BD9">
        <w:rPr>
          <w:szCs w:val="22"/>
        </w:rPr>
        <w:t>Daniela KNEZ (Ms.), Senior Adviser, Ljubljana</w:t>
      </w:r>
    </w:p>
    <w:p w14:paraId="7665B9BA" w14:textId="77777777" w:rsidR="001A6BD9" w:rsidRPr="001A6BD9" w:rsidRDefault="001A6BD9" w:rsidP="001A6BD9">
      <w:pPr>
        <w:rPr>
          <w:szCs w:val="22"/>
        </w:rPr>
      </w:pPr>
    </w:p>
    <w:p w14:paraId="3792FF32" w14:textId="77777777" w:rsidR="001A6BD9" w:rsidRPr="001A6BD9" w:rsidRDefault="001A6BD9" w:rsidP="001A6BD9">
      <w:pPr>
        <w:rPr>
          <w:szCs w:val="22"/>
        </w:rPr>
      </w:pPr>
    </w:p>
    <w:p w14:paraId="1D54E6ED" w14:textId="77777777" w:rsidR="001A6BD9" w:rsidRPr="001A6BD9" w:rsidRDefault="001A6BD9" w:rsidP="001A6BD9">
      <w:pPr>
        <w:rPr>
          <w:szCs w:val="22"/>
          <w:u w:val="single"/>
        </w:rPr>
      </w:pPr>
      <w:r w:rsidRPr="001A6BD9">
        <w:rPr>
          <w:szCs w:val="22"/>
          <w:u w:val="single"/>
        </w:rPr>
        <w:t>SOUDAN/SUDAN</w:t>
      </w:r>
    </w:p>
    <w:p w14:paraId="5D2BC9B1" w14:textId="77777777" w:rsidR="001A6BD9" w:rsidRPr="001A6BD9" w:rsidRDefault="001A6BD9" w:rsidP="001A6BD9">
      <w:pPr>
        <w:rPr>
          <w:szCs w:val="22"/>
          <w:u w:val="single"/>
        </w:rPr>
      </w:pPr>
    </w:p>
    <w:p w14:paraId="73E582F5" w14:textId="77777777" w:rsidR="001A6BD9" w:rsidRPr="001A6BD9" w:rsidRDefault="001A6BD9" w:rsidP="001A6BD9">
      <w:pPr>
        <w:rPr>
          <w:szCs w:val="22"/>
        </w:rPr>
      </w:pPr>
      <w:r w:rsidRPr="001A6BD9">
        <w:rPr>
          <w:szCs w:val="22"/>
        </w:rPr>
        <w:t>Hatim ELYAS MUSA MOHAMED (Mr.), Secretary General, Ministry of Culture and Information, Council for Protection of Copyright, Khartoum</w:t>
      </w:r>
    </w:p>
    <w:p w14:paraId="46DDF447" w14:textId="77777777" w:rsidR="001A6BD9" w:rsidRPr="001A6BD9" w:rsidRDefault="001A6BD9" w:rsidP="001A6BD9">
      <w:pPr>
        <w:rPr>
          <w:szCs w:val="22"/>
          <w:u w:val="single"/>
        </w:rPr>
      </w:pPr>
    </w:p>
    <w:p w14:paraId="4BF12A9F" w14:textId="77777777" w:rsidR="001A6BD9" w:rsidRPr="001A6BD9" w:rsidRDefault="001A6BD9" w:rsidP="001A6BD9">
      <w:pPr>
        <w:rPr>
          <w:szCs w:val="22"/>
          <w:lang w:val="fr-FR"/>
        </w:rPr>
      </w:pPr>
      <w:r w:rsidRPr="001A6BD9">
        <w:rPr>
          <w:szCs w:val="22"/>
          <w:lang w:val="fr-FR"/>
        </w:rPr>
        <w:t>Sahar GASMELSEED (Ms.), troisième secrétaire</w:t>
      </w:r>
      <w:r w:rsidRPr="001A6BD9">
        <w:rPr>
          <w:sz w:val="18"/>
          <w:szCs w:val="18"/>
          <w:lang w:val="fr-FR"/>
        </w:rPr>
        <w:t xml:space="preserve">, </w:t>
      </w:r>
      <w:r w:rsidRPr="001A6BD9">
        <w:rPr>
          <w:szCs w:val="22"/>
          <w:lang w:val="fr-CH"/>
        </w:rPr>
        <w:t>Mission permanente, Genève</w:t>
      </w:r>
    </w:p>
    <w:p w14:paraId="7DFD0600" w14:textId="77777777" w:rsidR="001A6BD9" w:rsidRPr="001A6BD9" w:rsidRDefault="001A6BD9" w:rsidP="001A6BD9">
      <w:pPr>
        <w:rPr>
          <w:szCs w:val="22"/>
          <w:lang w:val="fr-FR"/>
        </w:rPr>
      </w:pPr>
    </w:p>
    <w:p w14:paraId="6EDC31F2" w14:textId="72509620" w:rsidR="001A6BD9" w:rsidRPr="001A6BD9" w:rsidRDefault="001A6BD9" w:rsidP="001A6BD9">
      <w:pPr>
        <w:spacing w:after="160" w:line="259" w:lineRule="auto"/>
        <w:rPr>
          <w:szCs w:val="22"/>
          <w:lang w:val="fr-FR"/>
        </w:rPr>
      </w:pPr>
    </w:p>
    <w:p w14:paraId="10750C2D" w14:textId="77777777" w:rsidR="001A6BD9" w:rsidRPr="001A6BD9" w:rsidRDefault="001A6BD9" w:rsidP="001A6BD9">
      <w:pPr>
        <w:rPr>
          <w:szCs w:val="22"/>
          <w:u w:val="single"/>
        </w:rPr>
      </w:pPr>
      <w:r w:rsidRPr="001A6BD9">
        <w:rPr>
          <w:szCs w:val="22"/>
          <w:u w:val="single"/>
        </w:rPr>
        <w:t>SUÈDE/SWEDEN</w:t>
      </w:r>
    </w:p>
    <w:p w14:paraId="7560C62E" w14:textId="77777777" w:rsidR="001A6BD9" w:rsidRPr="001A6BD9" w:rsidRDefault="001A6BD9" w:rsidP="001A6BD9">
      <w:pPr>
        <w:rPr>
          <w:szCs w:val="22"/>
          <w:u w:val="single"/>
        </w:rPr>
      </w:pPr>
    </w:p>
    <w:p w14:paraId="1C9FB685" w14:textId="77777777" w:rsidR="001A6BD9" w:rsidRPr="001A6BD9" w:rsidRDefault="001A6BD9" w:rsidP="001A6BD9">
      <w:pPr>
        <w:rPr>
          <w:szCs w:val="22"/>
        </w:rPr>
      </w:pPr>
      <w:r w:rsidRPr="001A6BD9">
        <w:rPr>
          <w:szCs w:val="22"/>
        </w:rPr>
        <w:t>Christian NILSSON ZAMEL (Mr.), Senior Legal Advisor, Legal and International Affairs, Swedish Patent and Registration Office (SPRO), Stockholm</w:t>
      </w:r>
    </w:p>
    <w:p w14:paraId="3629BDB2" w14:textId="77777777" w:rsidR="001A6BD9" w:rsidRPr="001A6BD9" w:rsidRDefault="001A6BD9" w:rsidP="001A6BD9">
      <w:pPr>
        <w:rPr>
          <w:szCs w:val="22"/>
        </w:rPr>
      </w:pPr>
      <w:r w:rsidRPr="001A6BD9">
        <w:rPr>
          <w:szCs w:val="22"/>
        </w:rPr>
        <w:t>Johan EKERHULT (Mr.), First Secretary, Permanent Mission, Geneva</w:t>
      </w:r>
    </w:p>
    <w:p w14:paraId="7A5F2409" w14:textId="77777777" w:rsidR="001A6BD9" w:rsidRPr="001A6BD9" w:rsidRDefault="001A6BD9" w:rsidP="001A6BD9">
      <w:pPr>
        <w:rPr>
          <w:szCs w:val="22"/>
        </w:rPr>
      </w:pPr>
    </w:p>
    <w:p w14:paraId="2EF66D53" w14:textId="77777777" w:rsidR="001A6BD9" w:rsidRPr="001A6BD9" w:rsidRDefault="001A6BD9" w:rsidP="001A6BD9">
      <w:pPr>
        <w:rPr>
          <w:szCs w:val="22"/>
        </w:rPr>
      </w:pPr>
    </w:p>
    <w:p w14:paraId="3ECCCCF6" w14:textId="77777777" w:rsidR="001A6BD9" w:rsidRPr="001A6BD9" w:rsidRDefault="001A6BD9" w:rsidP="001A6BD9">
      <w:pPr>
        <w:rPr>
          <w:szCs w:val="22"/>
          <w:u w:val="single"/>
          <w:lang w:val="fr-FR"/>
        </w:rPr>
      </w:pPr>
      <w:r w:rsidRPr="001A6BD9">
        <w:rPr>
          <w:szCs w:val="22"/>
          <w:u w:val="single"/>
          <w:lang w:val="fr-FR"/>
        </w:rPr>
        <w:t>SUISSE/SWITZERLAND</w:t>
      </w:r>
    </w:p>
    <w:p w14:paraId="51DFE1F7" w14:textId="77777777" w:rsidR="001A6BD9" w:rsidRPr="001A6BD9" w:rsidRDefault="001A6BD9" w:rsidP="001A6BD9">
      <w:pPr>
        <w:rPr>
          <w:szCs w:val="22"/>
          <w:u w:val="single"/>
          <w:lang w:val="fr-FR"/>
        </w:rPr>
      </w:pPr>
    </w:p>
    <w:p w14:paraId="14ECB074" w14:textId="77777777" w:rsidR="001A6BD9" w:rsidRPr="001A6BD9" w:rsidRDefault="001A6BD9" w:rsidP="001A6BD9">
      <w:pPr>
        <w:rPr>
          <w:szCs w:val="22"/>
          <w:lang w:val="fr-FR"/>
        </w:rPr>
      </w:pPr>
      <w:r w:rsidRPr="001A6BD9">
        <w:rPr>
          <w:szCs w:val="22"/>
          <w:lang w:val="fr-FR"/>
        </w:rPr>
        <w:t>Reynald VEILLARD (M.), Conseiller, Mission permanente de la Suisse auprès de l'Office de Nations Unies et des autres organisations internationales, Genève</w:t>
      </w:r>
    </w:p>
    <w:p w14:paraId="5739FEF2" w14:textId="77777777" w:rsidR="001A6BD9" w:rsidRPr="001A6BD9" w:rsidRDefault="001A6BD9" w:rsidP="001A6BD9">
      <w:pPr>
        <w:rPr>
          <w:szCs w:val="22"/>
          <w:lang w:val="fr-FR"/>
        </w:rPr>
      </w:pPr>
    </w:p>
    <w:p w14:paraId="66F67B94" w14:textId="77777777" w:rsidR="001A6BD9" w:rsidRPr="001A6BD9" w:rsidRDefault="001A6BD9" w:rsidP="001A6BD9">
      <w:pPr>
        <w:rPr>
          <w:szCs w:val="22"/>
          <w:lang w:val="fr-FR"/>
        </w:rPr>
      </w:pPr>
      <w:r w:rsidRPr="001A6BD9">
        <w:rPr>
          <w:szCs w:val="22"/>
          <w:lang w:val="fr-FR"/>
        </w:rPr>
        <w:t>Charlotte BOULAY (Mme), Conseillère juridique, Division Droit and Affaires Internationals, Institut Fédéral de la Propriété Intellectuelle, Berne</w:t>
      </w:r>
    </w:p>
    <w:p w14:paraId="18EFCBAA" w14:textId="77777777" w:rsidR="001A6BD9" w:rsidRPr="001A6BD9" w:rsidRDefault="001A6BD9" w:rsidP="001A6BD9">
      <w:pPr>
        <w:rPr>
          <w:szCs w:val="22"/>
          <w:lang w:val="fr-FR"/>
        </w:rPr>
      </w:pPr>
    </w:p>
    <w:p w14:paraId="4264E5A4" w14:textId="77777777" w:rsidR="001A6BD9" w:rsidRPr="001A6BD9" w:rsidRDefault="001A6BD9" w:rsidP="001A6BD9">
      <w:pPr>
        <w:rPr>
          <w:szCs w:val="22"/>
        </w:rPr>
      </w:pPr>
      <w:r w:rsidRPr="001A6BD9">
        <w:rPr>
          <w:szCs w:val="22"/>
        </w:rPr>
        <w:t>Selina DAY (Mme), Legal Adviser, Division of Legal and International Affairs, Swiss Federal Institute of Intellectual Property, Berne</w:t>
      </w:r>
    </w:p>
    <w:p w14:paraId="33CA96DA" w14:textId="77777777" w:rsidR="001A6BD9" w:rsidRPr="001A6BD9" w:rsidRDefault="001A6BD9" w:rsidP="001A6BD9">
      <w:pPr>
        <w:rPr>
          <w:szCs w:val="22"/>
        </w:rPr>
      </w:pPr>
    </w:p>
    <w:p w14:paraId="7E09ED9A" w14:textId="77777777" w:rsidR="001A6BD9" w:rsidRPr="001A6BD9" w:rsidRDefault="001A6BD9" w:rsidP="001A6BD9">
      <w:pPr>
        <w:rPr>
          <w:szCs w:val="22"/>
          <w:lang w:val="fr-FR"/>
        </w:rPr>
      </w:pPr>
      <w:r w:rsidRPr="001A6BD9">
        <w:rPr>
          <w:szCs w:val="22"/>
          <w:lang w:val="fr-FR"/>
        </w:rPr>
        <w:t>Lena LEUENBERGER (Mme), Conseillère juridique, Division Droit and Affaires Internationales, Institut Fédéral de la Propriété Intellectuelle, Berne</w:t>
      </w:r>
    </w:p>
    <w:p w14:paraId="5DED26ED" w14:textId="77777777" w:rsidR="001A6BD9" w:rsidRPr="001A6BD9" w:rsidRDefault="001A6BD9" w:rsidP="001A6BD9">
      <w:pPr>
        <w:tabs>
          <w:tab w:val="left" w:pos="567"/>
          <w:tab w:val="left" w:pos="1418"/>
        </w:tabs>
        <w:rPr>
          <w:szCs w:val="22"/>
          <w:u w:val="single"/>
          <w:lang w:val="fr-FR"/>
        </w:rPr>
      </w:pPr>
    </w:p>
    <w:p w14:paraId="6DFB4735" w14:textId="77777777" w:rsidR="001A6BD9" w:rsidRPr="001A6BD9" w:rsidRDefault="001A6BD9" w:rsidP="001A6BD9">
      <w:pPr>
        <w:rPr>
          <w:szCs w:val="22"/>
          <w:lang w:val="fr-FR"/>
        </w:rPr>
      </w:pPr>
    </w:p>
    <w:p w14:paraId="5BE7B8C9" w14:textId="77777777" w:rsidR="001A6BD9" w:rsidRPr="001A6BD9" w:rsidRDefault="001A6BD9" w:rsidP="001A6BD9">
      <w:pPr>
        <w:keepNext/>
        <w:rPr>
          <w:szCs w:val="22"/>
          <w:u w:val="single"/>
        </w:rPr>
      </w:pPr>
      <w:r w:rsidRPr="001A6BD9">
        <w:rPr>
          <w:szCs w:val="22"/>
          <w:u w:val="single"/>
        </w:rPr>
        <w:lastRenderedPageBreak/>
        <w:t>THAÏLANDE/THAILAND</w:t>
      </w:r>
    </w:p>
    <w:p w14:paraId="63A8CCA9" w14:textId="77777777" w:rsidR="001A6BD9" w:rsidRPr="001A6BD9" w:rsidRDefault="001A6BD9" w:rsidP="001A6BD9">
      <w:pPr>
        <w:keepNext/>
        <w:rPr>
          <w:szCs w:val="22"/>
          <w:u w:val="single"/>
        </w:rPr>
      </w:pPr>
    </w:p>
    <w:p w14:paraId="5DC060D6" w14:textId="77777777" w:rsidR="001A6BD9" w:rsidRPr="001A6BD9" w:rsidRDefault="001A6BD9" w:rsidP="001A6BD9">
      <w:pPr>
        <w:keepNext/>
        <w:rPr>
          <w:szCs w:val="22"/>
        </w:rPr>
      </w:pPr>
      <w:r w:rsidRPr="001A6BD9">
        <w:rPr>
          <w:szCs w:val="22"/>
        </w:rPr>
        <w:t>Pornpimol SUGANDHAVANIJA (Ms.), Deputy Permanent Representative to the Permanent Mission to the World Trade Organization (WTO), Geneva</w:t>
      </w:r>
    </w:p>
    <w:p w14:paraId="384FCBBB" w14:textId="77777777" w:rsidR="001A6BD9" w:rsidRPr="001A6BD9" w:rsidRDefault="001A6BD9" w:rsidP="001A6BD9">
      <w:pPr>
        <w:keepNext/>
        <w:rPr>
          <w:szCs w:val="22"/>
        </w:rPr>
      </w:pPr>
    </w:p>
    <w:p w14:paraId="6847A48A" w14:textId="77777777" w:rsidR="001A6BD9" w:rsidRPr="001A6BD9" w:rsidRDefault="001A6BD9" w:rsidP="001A6BD9">
      <w:pPr>
        <w:keepNext/>
        <w:rPr>
          <w:szCs w:val="22"/>
        </w:rPr>
      </w:pPr>
      <w:r w:rsidRPr="001A6BD9">
        <w:rPr>
          <w:szCs w:val="22"/>
        </w:rPr>
        <w:t>Vipatboon KLAOSOONTORN (Ms.), Trade Officer, Professional Level, Department of Intellectual Property, Ministry of Commerce, Nonthaburi</w:t>
      </w:r>
    </w:p>
    <w:p w14:paraId="1F8039A5" w14:textId="77777777" w:rsidR="001A6BD9" w:rsidRPr="001A6BD9" w:rsidRDefault="001A6BD9" w:rsidP="001A6BD9">
      <w:pPr>
        <w:keepNext/>
        <w:rPr>
          <w:szCs w:val="22"/>
        </w:rPr>
      </w:pPr>
    </w:p>
    <w:p w14:paraId="15303DEB" w14:textId="77777777" w:rsidR="001A6BD9" w:rsidRPr="001A6BD9" w:rsidRDefault="001A6BD9" w:rsidP="001A6BD9">
      <w:pPr>
        <w:rPr>
          <w:szCs w:val="22"/>
        </w:rPr>
      </w:pPr>
      <w:r w:rsidRPr="001A6BD9">
        <w:rPr>
          <w:szCs w:val="22"/>
        </w:rPr>
        <w:t>Surapa PUANGSAMLEE (Ms.), Legal Officer, Department of Intellectual Property, Ministry of Commerce, Nonthaburi</w:t>
      </w:r>
    </w:p>
    <w:p w14:paraId="76C42514" w14:textId="77777777" w:rsidR="001A6BD9" w:rsidRPr="001A6BD9" w:rsidRDefault="001A6BD9" w:rsidP="001A6BD9">
      <w:pPr>
        <w:rPr>
          <w:szCs w:val="22"/>
        </w:rPr>
      </w:pPr>
    </w:p>
    <w:p w14:paraId="5DCF5FC2" w14:textId="77777777" w:rsidR="001A6BD9" w:rsidRPr="001A6BD9" w:rsidRDefault="001A6BD9" w:rsidP="001A6BD9">
      <w:pPr>
        <w:rPr>
          <w:szCs w:val="22"/>
        </w:rPr>
      </w:pPr>
      <w:r w:rsidRPr="001A6BD9">
        <w:rPr>
          <w:szCs w:val="22"/>
        </w:rPr>
        <w:t>Sirilak RUNGRUANGKUNLADIT (Ms.), Senior Trade Officer, Department of Intellectual Property, Ministry of Commerce, Nonthabuti</w:t>
      </w:r>
    </w:p>
    <w:p w14:paraId="77997A1A" w14:textId="77777777" w:rsidR="001A6BD9" w:rsidRPr="001A6BD9" w:rsidRDefault="001A6BD9" w:rsidP="001A6BD9">
      <w:pPr>
        <w:rPr>
          <w:szCs w:val="22"/>
        </w:rPr>
      </w:pPr>
    </w:p>
    <w:p w14:paraId="55EE3579" w14:textId="77777777" w:rsidR="001A6BD9" w:rsidRPr="001A6BD9" w:rsidRDefault="001A6BD9" w:rsidP="001A6BD9">
      <w:pPr>
        <w:rPr>
          <w:szCs w:val="22"/>
        </w:rPr>
      </w:pPr>
      <w:r w:rsidRPr="001A6BD9">
        <w:rPr>
          <w:szCs w:val="22"/>
        </w:rPr>
        <w:t>Navarat TANKAMALAS (Ms.), Minister Counsellor to the Permanent Mission to the World Trade Organization (WTO), Geneva</w:t>
      </w:r>
    </w:p>
    <w:p w14:paraId="2E8650E1" w14:textId="77777777" w:rsidR="001A6BD9" w:rsidRPr="001A6BD9" w:rsidRDefault="001A6BD9" w:rsidP="001A6BD9">
      <w:pPr>
        <w:rPr>
          <w:szCs w:val="22"/>
        </w:rPr>
      </w:pPr>
    </w:p>
    <w:p w14:paraId="71D98D1F" w14:textId="77777777" w:rsidR="001A6BD9" w:rsidRPr="001A6BD9" w:rsidRDefault="001A6BD9" w:rsidP="001A6BD9">
      <w:pPr>
        <w:rPr>
          <w:szCs w:val="22"/>
        </w:rPr>
      </w:pPr>
    </w:p>
    <w:p w14:paraId="4207BFBE" w14:textId="77777777" w:rsidR="001A6BD9" w:rsidRPr="00B91E85" w:rsidRDefault="001A6BD9" w:rsidP="001A6BD9">
      <w:pPr>
        <w:rPr>
          <w:szCs w:val="22"/>
          <w:u w:val="single"/>
          <w:lang w:val="fr-CH"/>
        </w:rPr>
      </w:pPr>
      <w:r w:rsidRPr="00B91E85">
        <w:rPr>
          <w:szCs w:val="22"/>
          <w:u w:val="single"/>
          <w:lang w:val="fr-CH"/>
        </w:rPr>
        <w:t>TOGO</w:t>
      </w:r>
    </w:p>
    <w:p w14:paraId="3E53C200" w14:textId="77777777" w:rsidR="001A6BD9" w:rsidRPr="00B91E85" w:rsidRDefault="001A6BD9" w:rsidP="001A6BD9">
      <w:pPr>
        <w:rPr>
          <w:szCs w:val="22"/>
          <w:u w:val="single"/>
          <w:lang w:val="fr-CH"/>
        </w:rPr>
      </w:pPr>
    </w:p>
    <w:p w14:paraId="2E465C02" w14:textId="77777777" w:rsidR="001A6BD9" w:rsidRPr="00B91E85" w:rsidRDefault="001A6BD9" w:rsidP="001A6BD9">
      <w:pPr>
        <w:rPr>
          <w:szCs w:val="22"/>
          <w:lang w:val="fr-CH"/>
        </w:rPr>
      </w:pPr>
      <w:r w:rsidRPr="00B91E85">
        <w:rPr>
          <w:szCs w:val="22"/>
          <w:lang w:val="fr-CH"/>
        </w:rPr>
        <w:t xml:space="preserve">Kokuvi Fiomegnon SEWAVI (M.), premier secrétaire, Mission </w:t>
      </w:r>
      <w:proofErr w:type="gramStart"/>
      <w:r w:rsidRPr="00B91E85">
        <w:rPr>
          <w:szCs w:val="22"/>
          <w:lang w:val="fr-CH"/>
        </w:rPr>
        <w:t>Permanente,  Genève</w:t>
      </w:r>
      <w:proofErr w:type="gramEnd"/>
    </w:p>
    <w:p w14:paraId="5C4482AE" w14:textId="77777777" w:rsidR="001A6BD9" w:rsidRPr="00B91E85" w:rsidRDefault="001A6BD9" w:rsidP="001A6BD9">
      <w:pPr>
        <w:rPr>
          <w:szCs w:val="22"/>
          <w:lang w:val="fr-CH"/>
        </w:rPr>
      </w:pPr>
    </w:p>
    <w:p w14:paraId="4B5631C4" w14:textId="77777777" w:rsidR="001A6BD9" w:rsidRPr="00B91E85" w:rsidRDefault="001A6BD9" w:rsidP="001A6BD9">
      <w:pPr>
        <w:rPr>
          <w:szCs w:val="22"/>
          <w:lang w:val="fr-CH"/>
        </w:rPr>
      </w:pPr>
    </w:p>
    <w:p w14:paraId="44BFFCE7" w14:textId="77777777" w:rsidR="001A6BD9" w:rsidRPr="001A6BD9" w:rsidRDefault="001A6BD9" w:rsidP="001A6BD9">
      <w:pPr>
        <w:rPr>
          <w:szCs w:val="22"/>
          <w:u w:val="single"/>
        </w:rPr>
      </w:pPr>
      <w:r w:rsidRPr="001A6BD9">
        <w:rPr>
          <w:szCs w:val="22"/>
          <w:u w:val="single"/>
        </w:rPr>
        <w:t>TRINITÉ-ET-TOBAGO/TRINIDAD AND TOBAGO</w:t>
      </w:r>
    </w:p>
    <w:p w14:paraId="1455F573" w14:textId="77777777" w:rsidR="001A6BD9" w:rsidRPr="001A6BD9" w:rsidRDefault="001A6BD9" w:rsidP="001A6BD9">
      <w:pPr>
        <w:rPr>
          <w:szCs w:val="22"/>
          <w:u w:val="single"/>
        </w:rPr>
      </w:pPr>
    </w:p>
    <w:p w14:paraId="40B5F3DA" w14:textId="77777777" w:rsidR="001A6BD9" w:rsidRPr="001A6BD9" w:rsidRDefault="001A6BD9" w:rsidP="001A6BD9">
      <w:pPr>
        <w:rPr>
          <w:szCs w:val="22"/>
        </w:rPr>
      </w:pPr>
      <w:r w:rsidRPr="001A6BD9">
        <w:rPr>
          <w:szCs w:val="22"/>
        </w:rPr>
        <w:t>Regan ASGARALI (Mr.), Controller, Intellectual Property Office, Ministry of the Attorney General and Legal Affairs, Port of Spain</w:t>
      </w:r>
    </w:p>
    <w:p w14:paraId="1F58B914" w14:textId="77777777" w:rsidR="001A6BD9" w:rsidRPr="001A6BD9" w:rsidRDefault="001A6BD9" w:rsidP="001A6BD9">
      <w:pPr>
        <w:rPr>
          <w:szCs w:val="22"/>
        </w:rPr>
      </w:pPr>
    </w:p>
    <w:p w14:paraId="29C107AA" w14:textId="77777777" w:rsidR="001A6BD9" w:rsidRPr="001A6BD9" w:rsidRDefault="001A6BD9" w:rsidP="001A6BD9">
      <w:pPr>
        <w:rPr>
          <w:szCs w:val="22"/>
        </w:rPr>
      </w:pPr>
      <w:r w:rsidRPr="001A6BD9">
        <w:rPr>
          <w:szCs w:val="22"/>
        </w:rPr>
        <w:t>Anelia BAIJOO (Ms.), Trade System Specialist, Trademark Examiner, Intellectual Property Office, Office of the Attorney General and Legal Affairs, Port of Spain</w:t>
      </w:r>
    </w:p>
    <w:p w14:paraId="6D4FBE9A" w14:textId="77777777" w:rsidR="001A6BD9" w:rsidRPr="001A6BD9" w:rsidRDefault="001A6BD9" w:rsidP="001A6BD9">
      <w:pPr>
        <w:rPr>
          <w:szCs w:val="22"/>
          <w:u w:val="single"/>
        </w:rPr>
      </w:pPr>
    </w:p>
    <w:p w14:paraId="274FFC7A" w14:textId="77777777" w:rsidR="001A6BD9" w:rsidRPr="001A6BD9" w:rsidRDefault="001A6BD9" w:rsidP="001A6BD9">
      <w:pPr>
        <w:rPr>
          <w:szCs w:val="22"/>
        </w:rPr>
      </w:pPr>
      <w:r w:rsidRPr="001A6BD9">
        <w:rPr>
          <w:szCs w:val="22"/>
        </w:rPr>
        <w:t>Tricia PUCKERIN (Ms.), Observer, Port of Spain</w:t>
      </w:r>
    </w:p>
    <w:p w14:paraId="4295A8C4" w14:textId="77777777" w:rsidR="001A6BD9" w:rsidRPr="001A6BD9" w:rsidRDefault="001A6BD9" w:rsidP="001A6BD9">
      <w:pPr>
        <w:rPr>
          <w:szCs w:val="22"/>
          <w:u w:val="single"/>
        </w:rPr>
      </w:pPr>
    </w:p>
    <w:p w14:paraId="027835E2" w14:textId="77777777" w:rsidR="001A6BD9" w:rsidRPr="001A6BD9" w:rsidRDefault="001A6BD9" w:rsidP="001A6BD9">
      <w:pPr>
        <w:rPr>
          <w:szCs w:val="22"/>
        </w:rPr>
      </w:pPr>
      <w:r w:rsidRPr="001A6BD9">
        <w:rPr>
          <w:szCs w:val="22"/>
        </w:rPr>
        <w:t>Allison ST. BRICE, First Secretary, Permanent Mission, Geneva</w:t>
      </w:r>
    </w:p>
    <w:p w14:paraId="58B7C7F0" w14:textId="77777777" w:rsidR="001A6BD9" w:rsidRPr="001A6BD9" w:rsidRDefault="001A6BD9" w:rsidP="001A6BD9">
      <w:pPr>
        <w:rPr>
          <w:szCs w:val="22"/>
          <w:u w:val="single"/>
        </w:rPr>
      </w:pPr>
    </w:p>
    <w:p w14:paraId="1D7E1BCE" w14:textId="77777777" w:rsidR="001A6BD9" w:rsidRPr="001A6BD9" w:rsidRDefault="001A6BD9" w:rsidP="001A6BD9">
      <w:pPr>
        <w:rPr>
          <w:szCs w:val="22"/>
        </w:rPr>
      </w:pPr>
    </w:p>
    <w:p w14:paraId="09FD819C" w14:textId="77777777" w:rsidR="001A6BD9" w:rsidRPr="001A6BD9" w:rsidRDefault="001A6BD9" w:rsidP="001A6BD9">
      <w:pPr>
        <w:rPr>
          <w:szCs w:val="22"/>
          <w:u w:val="single"/>
          <w:lang w:val="fr-FR"/>
        </w:rPr>
      </w:pPr>
      <w:r w:rsidRPr="001A6BD9">
        <w:rPr>
          <w:szCs w:val="22"/>
          <w:u w:val="single"/>
          <w:lang w:val="fr-FR"/>
        </w:rPr>
        <w:t>TUNISIE/TUNISIA</w:t>
      </w:r>
    </w:p>
    <w:p w14:paraId="5D61F3FE" w14:textId="77777777" w:rsidR="001A6BD9" w:rsidRPr="001A6BD9" w:rsidRDefault="001A6BD9" w:rsidP="001A6BD9">
      <w:pPr>
        <w:tabs>
          <w:tab w:val="left" w:pos="567"/>
          <w:tab w:val="left" w:pos="1418"/>
        </w:tabs>
        <w:rPr>
          <w:szCs w:val="22"/>
          <w:u w:val="single"/>
          <w:lang w:val="fr-FR"/>
        </w:rPr>
      </w:pPr>
    </w:p>
    <w:p w14:paraId="11DA4B91" w14:textId="77777777" w:rsidR="001A6BD9" w:rsidRPr="001A6BD9" w:rsidRDefault="001A6BD9" w:rsidP="001A6BD9">
      <w:pPr>
        <w:rPr>
          <w:szCs w:val="22"/>
          <w:lang w:val="fr-FR"/>
        </w:rPr>
      </w:pPr>
      <w:r w:rsidRPr="001A6BD9">
        <w:rPr>
          <w:szCs w:val="22"/>
          <w:lang w:val="fr-FR"/>
        </w:rPr>
        <w:t xml:space="preserve">Sabri BACHTOBJI (M.), Ambassadeur Représentant Permanent, </w:t>
      </w:r>
      <w:r w:rsidRPr="001A6BD9">
        <w:rPr>
          <w:szCs w:val="22"/>
          <w:lang w:val="fr-CH"/>
        </w:rPr>
        <w:t>Mission permanente,</w:t>
      </w:r>
      <w:r w:rsidRPr="001A6BD9">
        <w:rPr>
          <w:szCs w:val="22"/>
          <w:lang w:val="fr-FR"/>
        </w:rPr>
        <w:t xml:space="preserve"> Genève</w:t>
      </w:r>
    </w:p>
    <w:p w14:paraId="7E91A98D" w14:textId="77777777" w:rsidR="001A6BD9" w:rsidRPr="001A6BD9" w:rsidRDefault="001A6BD9" w:rsidP="001A6BD9">
      <w:pPr>
        <w:tabs>
          <w:tab w:val="left" w:pos="567"/>
          <w:tab w:val="left" w:pos="1418"/>
        </w:tabs>
        <w:rPr>
          <w:szCs w:val="22"/>
          <w:u w:val="single"/>
          <w:lang w:val="fr-FR"/>
        </w:rPr>
      </w:pPr>
    </w:p>
    <w:p w14:paraId="3522890C" w14:textId="77777777" w:rsidR="001A6BD9" w:rsidRPr="001A6BD9" w:rsidRDefault="001A6BD9" w:rsidP="001A6BD9">
      <w:pPr>
        <w:rPr>
          <w:szCs w:val="22"/>
          <w:lang w:val="fr-CH"/>
        </w:rPr>
      </w:pPr>
      <w:r w:rsidRPr="001A6BD9">
        <w:rPr>
          <w:szCs w:val="22"/>
          <w:lang w:val="fr-CH"/>
        </w:rPr>
        <w:t>Sami NAGGA (M.), ministre plénipotentiaire, Mission permanente, Genève</w:t>
      </w:r>
    </w:p>
    <w:p w14:paraId="08F070E6" w14:textId="77777777" w:rsidR="001A6BD9" w:rsidRPr="001A6BD9" w:rsidRDefault="001A6BD9" w:rsidP="001A6BD9">
      <w:pPr>
        <w:rPr>
          <w:szCs w:val="22"/>
          <w:u w:val="single"/>
        </w:rPr>
      </w:pPr>
      <w:r w:rsidRPr="001A6BD9">
        <w:rPr>
          <w:szCs w:val="22"/>
          <w:u w:val="single"/>
        </w:rPr>
        <w:t>TURQUIE/TURKEY</w:t>
      </w:r>
    </w:p>
    <w:p w14:paraId="0B27CB60" w14:textId="77777777" w:rsidR="001A6BD9" w:rsidRPr="001A6BD9" w:rsidRDefault="001A6BD9" w:rsidP="001A6BD9">
      <w:pPr>
        <w:rPr>
          <w:szCs w:val="22"/>
          <w:u w:val="single"/>
        </w:rPr>
      </w:pPr>
    </w:p>
    <w:p w14:paraId="10B1CE9C" w14:textId="77777777" w:rsidR="001A6BD9" w:rsidRPr="001A6BD9" w:rsidRDefault="001A6BD9" w:rsidP="001A6BD9">
      <w:pPr>
        <w:rPr>
          <w:szCs w:val="22"/>
        </w:rPr>
      </w:pPr>
      <w:r w:rsidRPr="001A6BD9">
        <w:rPr>
          <w:szCs w:val="22"/>
        </w:rPr>
        <w:t>Uğur TEKERCI (Mr.), Copyright Expert, Directorate General of Copyright, Ministry of Culture and Tourism, Ankara</w:t>
      </w:r>
    </w:p>
    <w:p w14:paraId="104FFB02" w14:textId="77777777" w:rsidR="001A6BD9" w:rsidRPr="001A6BD9" w:rsidRDefault="001A6BD9" w:rsidP="001A6BD9">
      <w:pPr>
        <w:rPr>
          <w:szCs w:val="22"/>
        </w:rPr>
      </w:pPr>
    </w:p>
    <w:p w14:paraId="675D4860" w14:textId="77777777" w:rsidR="001A6BD9" w:rsidRPr="001A6BD9" w:rsidRDefault="001A6BD9" w:rsidP="001A6BD9">
      <w:pPr>
        <w:rPr>
          <w:szCs w:val="22"/>
        </w:rPr>
      </w:pPr>
      <w:r w:rsidRPr="001A6BD9">
        <w:rPr>
          <w:szCs w:val="22"/>
        </w:rPr>
        <w:t>Tuğba CANATAN AKICI (Ms.), Legal Counsellor, Permanent Mission, Geneva</w:t>
      </w:r>
    </w:p>
    <w:p w14:paraId="00AE841D" w14:textId="77777777" w:rsidR="001A6BD9" w:rsidRPr="001A6BD9" w:rsidRDefault="001A6BD9" w:rsidP="001A6BD9">
      <w:pPr>
        <w:rPr>
          <w:szCs w:val="22"/>
        </w:rPr>
      </w:pPr>
    </w:p>
    <w:p w14:paraId="420EFBF7" w14:textId="77777777" w:rsidR="001A6BD9" w:rsidRPr="001A6BD9" w:rsidRDefault="001A6BD9" w:rsidP="001A6BD9">
      <w:pPr>
        <w:rPr>
          <w:szCs w:val="22"/>
        </w:rPr>
      </w:pPr>
    </w:p>
    <w:p w14:paraId="53E50BBF" w14:textId="77777777" w:rsidR="001A6BD9" w:rsidRPr="001A6BD9" w:rsidRDefault="001A6BD9" w:rsidP="001A6BD9">
      <w:pPr>
        <w:rPr>
          <w:szCs w:val="22"/>
          <w:u w:val="single"/>
        </w:rPr>
      </w:pPr>
      <w:r w:rsidRPr="001A6BD9">
        <w:rPr>
          <w:szCs w:val="22"/>
          <w:u w:val="single"/>
        </w:rPr>
        <w:t>UKRAINE</w:t>
      </w:r>
    </w:p>
    <w:p w14:paraId="15007B9A" w14:textId="77777777" w:rsidR="001A6BD9" w:rsidRPr="001A6BD9" w:rsidRDefault="001A6BD9" w:rsidP="001A6BD9">
      <w:pPr>
        <w:rPr>
          <w:szCs w:val="22"/>
          <w:u w:val="single"/>
        </w:rPr>
      </w:pPr>
    </w:p>
    <w:p w14:paraId="4E9274EC" w14:textId="77777777" w:rsidR="001A6BD9" w:rsidRPr="001A6BD9" w:rsidRDefault="001A6BD9" w:rsidP="001A6BD9">
      <w:pPr>
        <w:rPr>
          <w:szCs w:val="22"/>
        </w:rPr>
      </w:pPr>
      <w:r w:rsidRPr="001A6BD9">
        <w:rPr>
          <w:szCs w:val="22"/>
        </w:rPr>
        <w:t>Andriy NIKITOV (Mr.), First Secretary, Permanent Mission, Geneva</w:t>
      </w:r>
    </w:p>
    <w:p w14:paraId="639C617E" w14:textId="77777777" w:rsidR="001A6BD9" w:rsidRPr="001A6BD9" w:rsidRDefault="001A6BD9" w:rsidP="001A6BD9">
      <w:pPr>
        <w:tabs>
          <w:tab w:val="left" w:pos="567"/>
          <w:tab w:val="left" w:pos="1418"/>
        </w:tabs>
        <w:rPr>
          <w:szCs w:val="22"/>
          <w:u w:val="single"/>
        </w:rPr>
      </w:pPr>
    </w:p>
    <w:p w14:paraId="0154FDDD" w14:textId="77777777" w:rsidR="001A6BD9" w:rsidRPr="001A6BD9" w:rsidRDefault="001A6BD9" w:rsidP="001A6BD9">
      <w:pPr>
        <w:tabs>
          <w:tab w:val="left" w:pos="567"/>
          <w:tab w:val="left" w:pos="1418"/>
        </w:tabs>
        <w:rPr>
          <w:szCs w:val="22"/>
          <w:u w:val="single"/>
        </w:rPr>
      </w:pPr>
    </w:p>
    <w:p w14:paraId="349BA7A8" w14:textId="77777777" w:rsidR="001A6BD9" w:rsidRPr="001A6BD9" w:rsidRDefault="001A6BD9" w:rsidP="001A6BD9">
      <w:pPr>
        <w:keepNext/>
        <w:rPr>
          <w:szCs w:val="22"/>
          <w:u w:val="single"/>
          <w:lang w:val="es-ES"/>
        </w:rPr>
      </w:pPr>
      <w:r w:rsidRPr="001A6BD9">
        <w:rPr>
          <w:szCs w:val="22"/>
          <w:u w:val="single"/>
          <w:lang w:val="es-ES"/>
        </w:rPr>
        <w:lastRenderedPageBreak/>
        <w:t>URUGUAY</w:t>
      </w:r>
    </w:p>
    <w:p w14:paraId="527B9D7D" w14:textId="77777777" w:rsidR="001A6BD9" w:rsidRPr="001A6BD9" w:rsidRDefault="001A6BD9" w:rsidP="001A6BD9">
      <w:pPr>
        <w:rPr>
          <w:szCs w:val="22"/>
          <w:u w:val="single"/>
          <w:lang w:val="es-ES"/>
        </w:rPr>
      </w:pPr>
    </w:p>
    <w:p w14:paraId="6B55B85C" w14:textId="77777777" w:rsidR="001A6BD9" w:rsidRPr="001A6BD9" w:rsidRDefault="001A6BD9" w:rsidP="001A6BD9">
      <w:pPr>
        <w:rPr>
          <w:szCs w:val="22"/>
          <w:lang w:val="es-ES"/>
        </w:rPr>
      </w:pPr>
      <w:r w:rsidRPr="001A6BD9">
        <w:rPr>
          <w:szCs w:val="22"/>
          <w:lang w:val="es-ES"/>
        </w:rPr>
        <w:t>Felipe LLANTADA (Sr.), Ministro, Misión Permanente ante la Organización Mundial del Comercio (OMC), Ginebra</w:t>
      </w:r>
    </w:p>
    <w:p w14:paraId="528E91D0" w14:textId="77777777" w:rsidR="001A6BD9" w:rsidRPr="001A6BD9" w:rsidRDefault="001A6BD9" w:rsidP="001A6BD9">
      <w:pPr>
        <w:rPr>
          <w:szCs w:val="22"/>
          <w:lang w:val="es-ES"/>
        </w:rPr>
      </w:pPr>
    </w:p>
    <w:p w14:paraId="427CC416" w14:textId="77777777" w:rsidR="001A6BD9" w:rsidRPr="001A6BD9" w:rsidRDefault="001A6BD9" w:rsidP="001A6BD9">
      <w:pPr>
        <w:rPr>
          <w:szCs w:val="22"/>
          <w:lang w:val="es-ES"/>
        </w:rPr>
      </w:pPr>
    </w:p>
    <w:p w14:paraId="477B4C92" w14:textId="77777777" w:rsidR="001A6BD9" w:rsidRPr="001A6BD9" w:rsidRDefault="001A6BD9" w:rsidP="001A6BD9">
      <w:pPr>
        <w:rPr>
          <w:szCs w:val="22"/>
          <w:u w:val="single"/>
          <w:lang w:val="es-ES"/>
        </w:rPr>
      </w:pPr>
      <w:r w:rsidRPr="001A6BD9">
        <w:rPr>
          <w:szCs w:val="22"/>
          <w:u w:val="single"/>
          <w:lang w:val="es-ES"/>
        </w:rPr>
        <w:t>VANUATU</w:t>
      </w:r>
    </w:p>
    <w:p w14:paraId="603548F1" w14:textId="77777777" w:rsidR="001A6BD9" w:rsidRPr="001A6BD9" w:rsidRDefault="001A6BD9" w:rsidP="001A6BD9">
      <w:pPr>
        <w:rPr>
          <w:szCs w:val="22"/>
          <w:u w:val="single"/>
          <w:lang w:val="es-ES"/>
        </w:rPr>
      </w:pPr>
    </w:p>
    <w:p w14:paraId="773C1F76" w14:textId="77777777" w:rsidR="001A6BD9" w:rsidRPr="001A6BD9" w:rsidRDefault="001A6BD9" w:rsidP="001A6BD9">
      <w:pPr>
        <w:rPr>
          <w:szCs w:val="22"/>
          <w:lang w:val="es-ES"/>
        </w:rPr>
      </w:pPr>
      <w:r w:rsidRPr="001A6BD9">
        <w:rPr>
          <w:szCs w:val="22"/>
          <w:lang w:val="es-ES"/>
        </w:rPr>
        <w:t>Sumbue ANTAS (Mr.), Ambassador, Permanent Representative, Permanent Mission, Geneva</w:t>
      </w:r>
    </w:p>
    <w:p w14:paraId="588FF0DF" w14:textId="77777777" w:rsidR="001A6BD9" w:rsidRPr="001A6BD9" w:rsidRDefault="001A6BD9" w:rsidP="001A6BD9">
      <w:pPr>
        <w:rPr>
          <w:szCs w:val="22"/>
          <w:lang w:val="es-ES"/>
        </w:rPr>
      </w:pPr>
    </w:p>
    <w:p w14:paraId="2518705B" w14:textId="77777777" w:rsidR="001A6BD9" w:rsidRPr="001A6BD9" w:rsidRDefault="001A6BD9" w:rsidP="001A6BD9">
      <w:pPr>
        <w:rPr>
          <w:szCs w:val="22"/>
          <w:lang w:val="es-ES"/>
        </w:rPr>
      </w:pPr>
    </w:p>
    <w:p w14:paraId="359B28A1" w14:textId="77777777" w:rsidR="001A6BD9" w:rsidRPr="001A6BD9" w:rsidRDefault="001A6BD9" w:rsidP="001A6BD9">
      <w:pPr>
        <w:rPr>
          <w:szCs w:val="22"/>
          <w:u w:val="single"/>
          <w:lang w:val="es-ES"/>
        </w:rPr>
      </w:pPr>
      <w:r w:rsidRPr="001A6BD9">
        <w:rPr>
          <w:szCs w:val="22"/>
          <w:u w:val="single"/>
          <w:lang w:val="es-ES"/>
        </w:rPr>
        <w:t xml:space="preserve">VENEZUELA (RÉPUBLIQUE BOLIVARIENNE </w:t>
      </w:r>
      <w:proofErr w:type="gramStart"/>
      <w:r w:rsidRPr="001A6BD9">
        <w:rPr>
          <w:szCs w:val="22"/>
          <w:u w:val="single"/>
          <w:lang w:val="es-ES"/>
        </w:rPr>
        <w:t>DU)/</w:t>
      </w:r>
      <w:proofErr w:type="gramEnd"/>
      <w:r w:rsidRPr="001A6BD9">
        <w:rPr>
          <w:szCs w:val="22"/>
          <w:u w:val="single"/>
          <w:lang w:val="es-ES"/>
        </w:rPr>
        <w:t>VENEZUELA (BOLIVARIAN REPUBLIC OF)</w:t>
      </w:r>
    </w:p>
    <w:p w14:paraId="1C726C9A" w14:textId="77777777" w:rsidR="001A6BD9" w:rsidRPr="001A6BD9" w:rsidRDefault="001A6BD9" w:rsidP="001A6BD9">
      <w:pPr>
        <w:rPr>
          <w:szCs w:val="22"/>
          <w:u w:val="single"/>
          <w:lang w:val="es-ES"/>
        </w:rPr>
      </w:pPr>
    </w:p>
    <w:p w14:paraId="6CBD07B1" w14:textId="77777777" w:rsidR="001A6BD9" w:rsidRPr="001A6BD9" w:rsidRDefault="001A6BD9" w:rsidP="001A6BD9">
      <w:pPr>
        <w:rPr>
          <w:szCs w:val="22"/>
          <w:lang w:val="es-ES"/>
        </w:rPr>
      </w:pPr>
      <w:r w:rsidRPr="001A6BD9">
        <w:rPr>
          <w:szCs w:val="22"/>
          <w:lang w:val="es-ES"/>
        </w:rPr>
        <w:t>Manuel MIRABAL (Sr.), Director Nacional de Derecho de Autor, Direccion Nacional de Derecho de Autor, Servicio Autonomo de La Propiedad Intelectual, Caracas</w:t>
      </w:r>
    </w:p>
    <w:p w14:paraId="2ADCF089" w14:textId="77777777" w:rsidR="001A6BD9" w:rsidRPr="001A6BD9" w:rsidRDefault="001A6BD9" w:rsidP="001A6BD9">
      <w:pPr>
        <w:rPr>
          <w:szCs w:val="22"/>
          <w:lang w:val="es-ES"/>
        </w:rPr>
      </w:pPr>
    </w:p>
    <w:p w14:paraId="79048C83" w14:textId="77777777" w:rsidR="001A6BD9" w:rsidRPr="001A6BD9" w:rsidRDefault="001A6BD9" w:rsidP="001A6BD9">
      <w:pPr>
        <w:rPr>
          <w:szCs w:val="22"/>
          <w:lang w:val="es-ES"/>
        </w:rPr>
      </w:pPr>
      <w:r w:rsidRPr="001A6BD9">
        <w:rPr>
          <w:szCs w:val="22"/>
          <w:lang w:val="es-ES"/>
        </w:rPr>
        <w:t>Liz SANCHEZ VEGAS (Sra.), Sub Directora Nacional de Derecho de Autor, Direccion Nacional de Derecho de Autor, Servicio Autonomo de La Propiedad Intelectual, Caracas</w:t>
      </w:r>
    </w:p>
    <w:p w14:paraId="3E8F6823" w14:textId="77777777" w:rsidR="001A6BD9" w:rsidRPr="001A6BD9" w:rsidRDefault="001A6BD9" w:rsidP="001A6BD9">
      <w:pPr>
        <w:rPr>
          <w:szCs w:val="22"/>
          <w:lang w:val="es-ES"/>
        </w:rPr>
      </w:pPr>
    </w:p>
    <w:p w14:paraId="1E9AEBF2" w14:textId="77777777" w:rsidR="001A6BD9" w:rsidRPr="001A6BD9" w:rsidRDefault="001A6BD9" w:rsidP="001A6BD9">
      <w:pPr>
        <w:rPr>
          <w:szCs w:val="22"/>
          <w:lang w:val="es-ES"/>
        </w:rPr>
      </w:pPr>
      <w:r w:rsidRPr="001A6BD9">
        <w:rPr>
          <w:szCs w:val="22"/>
          <w:lang w:val="es-ES"/>
        </w:rPr>
        <w:t>Violeta FONSECA (Sra.), Ministra Consejera, Misión Permanente, Ginebra</w:t>
      </w:r>
    </w:p>
    <w:p w14:paraId="385A659A" w14:textId="77777777" w:rsidR="001A6BD9" w:rsidRPr="001A6BD9" w:rsidRDefault="001A6BD9" w:rsidP="001A6BD9">
      <w:pPr>
        <w:rPr>
          <w:szCs w:val="22"/>
          <w:lang w:val="es-ES"/>
        </w:rPr>
      </w:pPr>
    </w:p>
    <w:p w14:paraId="7EF891BE" w14:textId="76AB6062" w:rsidR="001A6BD9" w:rsidRPr="001A6BD9" w:rsidRDefault="001A6BD9" w:rsidP="001A6BD9">
      <w:pPr>
        <w:spacing w:after="160" w:line="259" w:lineRule="auto"/>
        <w:rPr>
          <w:szCs w:val="22"/>
          <w:lang w:val="es-ES"/>
        </w:rPr>
      </w:pPr>
    </w:p>
    <w:p w14:paraId="20FC2D32" w14:textId="77777777" w:rsidR="001A6BD9" w:rsidRPr="001A6BD9" w:rsidRDefault="001A6BD9" w:rsidP="001A6BD9">
      <w:pPr>
        <w:rPr>
          <w:szCs w:val="22"/>
          <w:u w:val="single"/>
        </w:rPr>
      </w:pPr>
      <w:r w:rsidRPr="001A6BD9">
        <w:rPr>
          <w:szCs w:val="22"/>
          <w:u w:val="single"/>
        </w:rPr>
        <w:t>VIET NAM</w:t>
      </w:r>
    </w:p>
    <w:p w14:paraId="055EA4B8" w14:textId="77777777" w:rsidR="001A6BD9" w:rsidRPr="001A6BD9" w:rsidRDefault="001A6BD9" w:rsidP="001A6BD9">
      <w:pPr>
        <w:rPr>
          <w:szCs w:val="22"/>
          <w:u w:val="single"/>
        </w:rPr>
      </w:pPr>
    </w:p>
    <w:p w14:paraId="1AE1DA3F" w14:textId="77777777" w:rsidR="001A6BD9" w:rsidRPr="001A6BD9" w:rsidRDefault="001A6BD9" w:rsidP="001A6BD9">
      <w:pPr>
        <w:rPr>
          <w:szCs w:val="22"/>
        </w:rPr>
      </w:pPr>
      <w:r w:rsidRPr="001A6BD9">
        <w:rPr>
          <w:szCs w:val="22"/>
        </w:rPr>
        <w:t>DAO Nguyen (Mr.), Second Secretary, Permanent Mission, Geneva</w:t>
      </w:r>
    </w:p>
    <w:p w14:paraId="657E6D97" w14:textId="77777777" w:rsidR="001A6BD9" w:rsidRPr="001A6BD9" w:rsidRDefault="001A6BD9" w:rsidP="001A6BD9">
      <w:pPr>
        <w:rPr>
          <w:szCs w:val="22"/>
        </w:rPr>
      </w:pPr>
    </w:p>
    <w:p w14:paraId="3E3F175E" w14:textId="77777777" w:rsidR="001A6BD9" w:rsidRPr="001A6BD9" w:rsidRDefault="001A6BD9" w:rsidP="001A6BD9">
      <w:pPr>
        <w:rPr>
          <w:szCs w:val="22"/>
        </w:rPr>
      </w:pPr>
    </w:p>
    <w:p w14:paraId="15703F00" w14:textId="77777777" w:rsidR="001A6BD9" w:rsidRPr="001A6BD9" w:rsidRDefault="001A6BD9" w:rsidP="001A6BD9">
      <w:pPr>
        <w:rPr>
          <w:szCs w:val="22"/>
          <w:u w:val="single"/>
        </w:rPr>
      </w:pPr>
      <w:r w:rsidRPr="001A6BD9">
        <w:rPr>
          <w:szCs w:val="22"/>
          <w:u w:val="single"/>
        </w:rPr>
        <w:t>ZIMBABWE</w:t>
      </w:r>
    </w:p>
    <w:p w14:paraId="0E2DB247" w14:textId="77777777" w:rsidR="001A6BD9" w:rsidRPr="001A6BD9" w:rsidRDefault="001A6BD9" w:rsidP="001A6BD9">
      <w:pPr>
        <w:rPr>
          <w:szCs w:val="22"/>
          <w:u w:val="single"/>
        </w:rPr>
      </w:pPr>
    </w:p>
    <w:p w14:paraId="0A1D0804" w14:textId="77777777" w:rsidR="001A6BD9" w:rsidRPr="001A6BD9" w:rsidRDefault="001A6BD9" w:rsidP="001A6BD9">
      <w:pPr>
        <w:rPr>
          <w:szCs w:val="22"/>
        </w:rPr>
      </w:pPr>
      <w:r w:rsidRPr="001A6BD9">
        <w:rPr>
          <w:szCs w:val="22"/>
        </w:rPr>
        <w:t>Pearson CHIGIJI (Mr.), Charge d’Affaires, Permanent Mission, Geneva</w:t>
      </w:r>
    </w:p>
    <w:p w14:paraId="16C93A1A" w14:textId="77777777" w:rsidR="001A6BD9" w:rsidRPr="001A6BD9" w:rsidRDefault="001A6BD9" w:rsidP="001A6BD9">
      <w:pPr>
        <w:rPr>
          <w:szCs w:val="22"/>
        </w:rPr>
      </w:pPr>
    </w:p>
    <w:p w14:paraId="40C6B736" w14:textId="77777777" w:rsidR="001A6BD9" w:rsidRPr="001A6BD9" w:rsidRDefault="001A6BD9" w:rsidP="001A6BD9">
      <w:pPr>
        <w:rPr>
          <w:szCs w:val="22"/>
        </w:rPr>
      </w:pPr>
      <w:r w:rsidRPr="001A6BD9">
        <w:rPr>
          <w:szCs w:val="22"/>
        </w:rPr>
        <w:t>Tanyaradzwa MANHOMBO (Mr.), Counsellor, Permanent Mission, Geneva</w:t>
      </w:r>
    </w:p>
    <w:p w14:paraId="226F5C33" w14:textId="77777777" w:rsidR="001A6BD9" w:rsidRPr="001A6BD9" w:rsidRDefault="001A6BD9" w:rsidP="001A6BD9">
      <w:pPr>
        <w:rPr>
          <w:szCs w:val="22"/>
        </w:rPr>
      </w:pPr>
    </w:p>
    <w:p w14:paraId="2530D23E" w14:textId="77777777" w:rsidR="001A6BD9" w:rsidRPr="001A6BD9" w:rsidRDefault="001A6BD9" w:rsidP="001A6BD9">
      <w:pPr>
        <w:rPr>
          <w:szCs w:val="22"/>
        </w:rPr>
      </w:pPr>
    </w:p>
    <w:p w14:paraId="5CFE5376" w14:textId="77777777" w:rsidR="001A6BD9" w:rsidRPr="001A6BD9" w:rsidRDefault="001A6BD9" w:rsidP="001A6BD9">
      <w:pPr>
        <w:keepNext/>
        <w:keepLines/>
        <w:tabs>
          <w:tab w:val="left" w:pos="567"/>
          <w:tab w:val="left" w:pos="1418"/>
        </w:tabs>
        <w:rPr>
          <w:szCs w:val="22"/>
          <w:lang w:val="fr-FR"/>
        </w:rPr>
      </w:pPr>
      <w:r w:rsidRPr="001A6BD9">
        <w:rPr>
          <w:szCs w:val="22"/>
          <w:lang w:val="fr-FR"/>
        </w:rPr>
        <w:t>II.</w:t>
      </w:r>
      <w:r w:rsidRPr="001A6BD9">
        <w:rPr>
          <w:szCs w:val="22"/>
          <w:lang w:val="fr-FR"/>
        </w:rPr>
        <w:tab/>
      </w:r>
      <w:r w:rsidRPr="001A6BD9">
        <w:rPr>
          <w:szCs w:val="22"/>
          <w:u w:val="single"/>
          <w:lang w:val="fr-FR"/>
        </w:rPr>
        <w:t>OBSERVATEURS/OBSERVERS</w:t>
      </w:r>
    </w:p>
    <w:p w14:paraId="23D4C5E3" w14:textId="77777777" w:rsidR="001A6BD9" w:rsidRPr="001A6BD9" w:rsidRDefault="001A6BD9" w:rsidP="001A6BD9">
      <w:pPr>
        <w:keepNext/>
        <w:keepLines/>
        <w:tabs>
          <w:tab w:val="left" w:pos="567"/>
          <w:tab w:val="left" w:pos="1418"/>
        </w:tabs>
        <w:rPr>
          <w:szCs w:val="22"/>
          <w:lang w:val="fr-FR"/>
        </w:rPr>
      </w:pPr>
    </w:p>
    <w:p w14:paraId="34B85E25" w14:textId="77777777" w:rsidR="001A6BD9" w:rsidRPr="001A6BD9" w:rsidRDefault="001A6BD9" w:rsidP="001A6BD9">
      <w:pPr>
        <w:keepNext/>
        <w:keepLines/>
        <w:tabs>
          <w:tab w:val="left" w:pos="567"/>
          <w:tab w:val="left" w:pos="1418"/>
        </w:tabs>
        <w:rPr>
          <w:szCs w:val="22"/>
          <w:u w:val="single"/>
          <w:lang w:val="fr-FR"/>
        </w:rPr>
      </w:pPr>
    </w:p>
    <w:p w14:paraId="200092A0" w14:textId="77777777" w:rsidR="001A6BD9" w:rsidRPr="001A6BD9" w:rsidRDefault="001A6BD9" w:rsidP="001A6BD9">
      <w:pPr>
        <w:keepNext/>
        <w:keepLines/>
        <w:rPr>
          <w:szCs w:val="22"/>
          <w:u w:val="single"/>
          <w:lang w:val="fr-FR"/>
        </w:rPr>
      </w:pPr>
      <w:r w:rsidRPr="001A6BD9">
        <w:rPr>
          <w:szCs w:val="22"/>
          <w:u w:val="single"/>
          <w:lang w:val="fr-FR"/>
        </w:rPr>
        <w:t xml:space="preserve">PALESTINE </w:t>
      </w:r>
    </w:p>
    <w:p w14:paraId="5105CE27" w14:textId="77777777" w:rsidR="001A6BD9" w:rsidRPr="001A6BD9" w:rsidRDefault="001A6BD9" w:rsidP="001A6BD9">
      <w:pPr>
        <w:keepNext/>
        <w:keepLines/>
        <w:rPr>
          <w:szCs w:val="22"/>
          <w:u w:val="single"/>
          <w:lang w:val="fr-FR"/>
        </w:rPr>
      </w:pPr>
    </w:p>
    <w:p w14:paraId="66C299B0" w14:textId="77777777" w:rsidR="001A6BD9" w:rsidRPr="001A6BD9" w:rsidRDefault="001A6BD9" w:rsidP="001A6BD9">
      <w:pPr>
        <w:rPr>
          <w:szCs w:val="22"/>
          <w:lang w:val="fr-FR"/>
        </w:rPr>
      </w:pPr>
      <w:r w:rsidRPr="001A6BD9">
        <w:rPr>
          <w:szCs w:val="22"/>
          <w:lang w:val="fr-FR"/>
        </w:rPr>
        <w:t>Nada TARBUSH (Ms.), Counsellor, Permanent Observer, Permanent Observer Mission, Genève</w:t>
      </w:r>
    </w:p>
    <w:p w14:paraId="528EE7E0" w14:textId="77777777" w:rsidR="001A6BD9" w:rsidRPr="001A6BD9" w:rsidRDefault="001A6BD9" w:rsidP="001A6BD9">
      <w:pPr>
        <w:rPr>
          <w:szCs w:val="22"/>
          <w:lang w:val="fr-FR"/>
        </w:rPr>
      </w:pPr>
    </w:p>
    <w:p w14:paraId="4F626EA4" w14:textId="77777777" w:rsidR="001A6BD9" w:rsidRPr="001A6BD9" w:rsidRDefault="001A6BD9" w:rsidP="001A6BD9">
      <w:pPr>
        <w:rPr>
          <w:color w:val="000000"/>
          <w:szCs w:val="22"/>
          <w:lang w:val="fr-FR"/>
        </w:rPr>
      </w:pPr>
    </w:p>
    <w:p w14:paraId="0E3B637F" w14:textId="77777777" w:rsidR="001A6BD9" w:rsidRPr="001A6BD9" w:rsidRDefault="001A6BD9" w:rsidP="001A6BD9">
      <w:pPr>
        <w:keepNext/>
        <w:keepLines/>
        <w:tabs>
          <w:tab w:val="left" w:pos="567"/>
          <w:tab w:val="left" w:pos="1418"/>
        </w:tabs>
        <w:rPr>
          <w:szCs w:val="22"/>
          <w:lang w:val="fr-FR"/>
        </w:rPr>
      </w:pPr>
      <w:r w:rsidRPr="001A6BD9">
        <w:rPr>
          <w:bCs/>
          <w:szCs w:val="22"/>
          <w:lang w:val="fr-FR"/>
        </w:rPr>
        <w:t>III.</w:t>
      </w:r>
      <w:r w:rsidRPr="001A6BD9">
        <w:rPr>
          <w:bCs/>
          <w:szCs w:val="22"/>
          <w:lang w:val="fr-FR"/>
        </w:rPr>
        <w:tab/>
      </w:r>
      <w:r w:rsidRPr="001A6BD9">
        <w:rPr>
          <w:bCs/>
          <w:szCs w:val="22"/>
          <w:u w:val="single"/>
          <w:lang w:val="fr-FR"/>
        </w:rPr>
        <w:t>DÉLÉGATIONS MEMBRES SPÉCIALES/SPECIAL MEMBER DELEGATIONS</w:t>
      </w:r>
    </w:p>
    <w:p w14:paraId="1764B16B" w14:textId="77777777" w:rsidR="001A6BD9" w:rsidRPr="001A6BD9" w:rsidRDefault="001A6BD9" w:rsidP="001A6BD9">
      <w:pPr>
        <w:keepNext/>
        <w:keepLines/>
        <w:rPr>
          <w:szCs w:val="22"/>
          <w:lang w:val="fr-FR"/>
        </w:rPr>
      </w:pPr>
    </w:p>
    <w:p w14:paraId="0CF704C8" w14:textId="77777777" w:rsidR="001A6BD9" w:rsidRPr="001A6BD9" w:rsidRDefault="001A6BD9" w:rsidP="001A6BD9">
      <w:pPr>
        <w:rPr>
          <w:szCs w:val="22"/>
          <w:lang w:val="fr-FR"/>
        </w:rPr>
      </w:pPr>
    </w:p>
    <w:p w14:paraId="7B7F14E4" w14:textId="77777777" w:rsidR="001A6BD9" w:rsidRPr="001A6BD9" w:rsidRDefault="001A6BD9" w:rsidP="001A6BD9">
      <w:pPr>
        <w:rPr>
          <w:szCs w:val="22"/>
          <w:u w:val="single"/>
          <w:lang w:val="fr-FR"/>
        </w:rPr>
      </w:pPr>
      <w:r w:rsidRPr="001A6BD9">
        <w:rPr>
          <w:szCs w:val="22"/>
          <w:u w:val="single"/>
          <w:lang w:val="fr-FR"/>
        </w:rPr>
        <w:t xml:space="preserve">COMMISSION EUROPÉENNE (CE)/EUROPEAN COMMISSION (EC) </w:t>
      </w:r>
    </w:p>
    <w:p w14:paraId="55515D6C" w14:textId="77777777" w:rsidR="001A6BD9" w:rsidRPr="001A6BD9" w:rsidRDefault="001A6BD9" w:rsidP="001A6BD9">
      <w:pPr>
        <w:rPr>
          <w:szCs w:val="22"/>
          <w:u w:val="single"/>
          <w:lang w:val="fr-FR"/>
        </w:rPr>
      </w:pPr>
    </w:p>
    <w:p w14:paraId="2D79D5F9" w14:textId="77777777" w:rsidR="001A6BD9" w:rsidRPr="001A6BD9" w:rsidRDefault="001A6BD9" w:rsidP="001A6BD9">
      <w:pPr>
        <w:rPr>
          <w:szCs w:val="22"/>
        </w:rPr>
      </w:pPr>
      <w:r w:rsidRPr="001A6BD9">
        <w:rPr>
          <w:szCs w:val="22"/>
        </w:rPr>
        <w:t>Marco GIORELLO (Mr.), Head of Unit, Copyright, DG CONNECT, Brussels</w:t>
      </w:r>
    </w:p>
    <w:p w14:paraId="36126DDA" w14:textId="77777777" w:rsidR="001A6BD9" w:rsidRPr="001A6BD9" w:rsidRDefault="001A6BD9" w:rsidP="001A6BD9">
      <w:pPr>
        <w:rPr>
          <w:szCs w:val="22"/>
        </w:rPr>
      </w:pPr>
    </w:p>
    <w:p w14:paraId="7C0D071A" w14:textId="77777777" w:rsidR="001A6BD9" w:rsidRPr="001A6BD9" w:rsidRDefault="001A6BD9" w:rsidP="001A6BD9">
      <w:pPr>
        <w:rPr>
          <w:szCs w:val="22"/>
        </w:rPr>
      </w:pPr>
      <w:r w:rsidRPr="001A6BD9">
        <w:rPr>
          <w:szCs w:val="22"/>
        </w:rPr>
        <w:t>Sandor SZALAI (Mr.), Policy Officer, Brussels</w:t>
      </w:r>
    </w:p>
    <w:p w14:paraId="1AD67885" w14:textId="77777777" w:rsidR="001A6BD9" w:rsidRPr="001A6BD9" w:rsidRDefault="001A6BD9" w:rsidP="001A6BD9">
      <w:pPr>
        <w:rPr>
          <w:szCs w:val="22"/>
        </w:rPr>
      </w:pPr>
    </w:p>
    <w:p w14:paraId="30DA3466" w14:textId="77777777" w:rsidR="001A6BD9" w:rsidRPr="001A6BD9" w:rsidRDefault="001A6BD9" w:rsidP="001A6BD9">
      <w:pPr>
        <w:rPr>
          <w:szCs w:val="22"/>
        </w:rPr>
      </w:pPr>
      <w:r w:rsidRPr="001A6BD9">
        <w:rPr>
          <w:szCs w:val="22"/>
        </w:rPr>
        <w:t>Sabina TSAKOVA (Ms.), Legal and Policy Officer, Copyright Unit, European Union, DG Connect, Brussels</w:t>
      </w:r>
    </w:p>
    <w:p w14:paraId="3E18FBBB" w14:textId="77777777" w:rsidR="001A6BD9" w:rsidRPr="001A6BD9" w:rsidRDefault="001A6BD9" w:rsidP="001A6BD9">
      <w:pPr>
        <w:rPr>
          <w:szCs w:val="22"/>
        </w:rPr>
      </w:pPr>
    </w:p>
    <w:p w14:paraId="5F7E0422" w14:textId="77777777" w:rsidR="001A6BD9" w:rsidRPr="001A6BD9" w:rsidRDefault="001A6BD9" w:rsidP="001A6BD9">
      <w:pPr>
        <w:rPr>
          <w:szCs w:val="22"/>
        </w:rPr>
      </w:pPr>
    </w:p>
    <w:p w14:paraId="007165F8" w14:textId="77777777" w:rsidR="001A6BD9" w:rsidRPr="001A6BD9" w:rsidRDefault="001A6BD9" w:rsidP="001A6BD9">
      <w:pPr>
        <w:rPr>
          <w:szCs w:val="22"/>
          <w:u w:val="single"/>
          <w:lang w:val="fr-FR"/>
        </w:rPr>
      </w:pPr>
      <w:r w:rsidRPr="001A6BD9">
        <w:rPr>
          <w:szCs w:val="22"/>
          <w:u w:val="single"/>
          <w:lang w:val="fr-FR"/>
        </w:rPr>
        <w:t xml:space="preserve">UNION EUROPÉENNE (UE)/EUROPEAN UNION (EU) </w:t>
      </w:r>
    </w:p>
    <w:p w14:paraId="196197DD" w14:textId="77777777" w:rsidR="001A6BD9" w:rsidRPr="001A6BD9" w:rsidRDefault="001A6BD9" w:rsidP="001A6BD9">
      <w:pPr>
        <w:rPr>
          <w:szCs w:val="22"/>
          <w:u w:val="single"/>
          <w:lang w:val="fr-FR"/>
        </w:rPr>
      </w:pPr>
    </w:p>
    <w:p w14:paraId="500BB8AD" w14:textId="77777777" w:rsidR="001A6BD9" w:rsidRPr="001A6BD9" w:rsidRDefault="001A6BD9" w:rsidP="001A6BD9">
      <w:pPr>
        <w:rPr>
          <w:szCs w:val="22"/>
        </w:rPr>
      </w:pPr>
      <w:r w:rsidRPr="001A6BD9">
        <w:rPr>
          <w:szCs w:val="22"/>
        </w:rPr>
        <w:t>Pascal DELISLE (Mr.), Counselor, Delegation, United Nations, Geneva</w:t>
      </w:r>
    </w:p>
    <w:p w14:paraId="6CB89D73" w14:textId="77777777" w:rsidR="001A6BD9" w:rsidRPr="001A6BD9" w:rsidRDefault="001A6BD9" w:rsidP="001A6BD9">
      <w:pPr>
        <w:rPr>
          <w:szCs w:val="22"/>
        </w:rPr>
      </w:pPr>
    </w:p>
    <w:p w14:paraId="017D29C9" w14:textId="77777777" w:rsidR="001A6BD9" w:rsidRPr="001A6BD9" w:rsidRDefault="001A6BD9" w:rsidP="001A6BD9">
      <w:pPr>
        <w:rPr>
          <w:szCs w:val="22"/>
        </w:rPr>
      </w:pPr>
      <w:r w:rsidRPr="001A6BD9">
        <w:rPr>
          <w:szCs w:val="22"/>
        </w:rPr>
        <w:t>Oscar MONDEJAR (Mr.), First Counsellor, Geneva</w:t>
      </w:r>
    </w:p>
    <w:p w14:paraId="39B8B1CD" w14:textId="77777777" w:rsidR="001A6BD9" w:rsidRPr="001A6BD9" w:rsidRDefault="001A6BD9" w:rsidP="001A6BD9">
      <w:pPr>
        <w:rPr>
          <w:szCs w:val="22"/>
        </w:rPr>
      </w:pPr>
    </w:p>
    <w:p w14:paraId="7D89DEA3" w14:textId="77777777" w:rsidR="001A6BD9" w:rsidRPr="001A6BD9" w:rsidRDefault="001A6BD9" w:rsidP="001A6BD9">
      <w:pPr>
        <w:rPr>
          <w:szCs w:val="22"/>
        </w:rPr>
      </w:pPr>
    </w:p>
    <w:p w14:paraId="2D2EFE5D" w14:textId="77777777" w:rsidR="001A6BD9" w:rsidRPr="001A6BD9" w:rsidRDefault="001A6BD9" w:rsidP="001A6BD9">
      <w:pPr>
        <w:rPr>
          <w:szCs w:val="22"/>
        </w:rPr>
      </w:pPr>
    </w:p>
    <w:p w14:paraId="7EE10608" w14:textId="77777777" w:rsidR="001A6BD9" w:rsidRPr="001A6BD9" w:rsidRDefault="001A6BD9" w:rsidP="001A6BD9">
      <w:pPr>
        <w:keepNext/>
        <w:keepLines/>
        <w:tabs>
          <w:tab w:val="left" w:pos="567"/>
          <w:tab w:val="left" w:pos="1418"/>
        </w:tabs>
        <w:rPr>
          <w:szCs w:val="22"/>
          <w:u w:val="single"/>
          <w:lang w:val="fr-FR"/>
        </w:rPr>
      </w:pPr>
      <w:r w:rsidRPr="001A6BD9">
        <w:rPr>
          <w:szCs w:val="22"/>
          <w:lang w:val="fr-FR"/>
        </w:rPr>
        <w:t>IV.</w:t>
      </w:r>
      <w:r w:rsidRPr="001A6BD9">
        <w:rPr>
          <w:szCs w:val="22"/>
          <w:lang w:val="fr-FR"/>
        </w:rPr>
        <w:tab/>
      </w:r>
      <w:r w:rsidRPr="001A6BD9">
        <w:rPr>
          <w:szCs w:val="22"/>
          <w:u w:val="single"/>
          <w:lang w:val="fr-FR"/>
        </w:rPr>
        <w:t>ORGANISATIONS INTERGOUVERNEMENTALES/</w:t>
      </w:r>
    </w:p>
    <w:p w14:paraId="19B14F5A" w14:textId="77777777" w:rsidR="001A6BD9" w:rsidRPr="001A6BD9" w:rsidRDefault="001A6BD9" w:rsidP="001A6BD9">
      <w:pPr>
        <w:keepNext/>
        <w:keepLines/>
        <w:tabs>
          <w:tab w:val="left" w:pos="567"/>
          <w:tab w:val="left" w:pos="1418"/>
        </w:tabs>
        <w:rPr>
          <w:szCs w:val="22"/>
          <w:lang w:val="fr-FR"/>
        </w:rPr>
      </w:pPr>
      <w:r w:rsidRPr="001A6BD9">
        <w:rPr>
          <w:szCs w:val="22"/>
          <w:lang w:val="fr-FR"/>
        </w:rPr>
        <w:tab/>
      </w:r>
      <w:r w:rsidRPr="001A6BD9">
        <w:rPr>
          <w:szCs w:val="22"/>
          <w:u w:val="single"/>
          <w:lang w:val="fr-FR"/>
        </w:rPr>
        <w:t>INTERGOVERNMENTAL ORGANIZATIONS</w:t>
      </w:r>
    </w:p>
    <w:p w14:paraId="423DFFA5" w14:textId="77777777" w:rsidR="001A6BD9" w:rsidRPr="001A6BD9" w:rsidRDefault="001A6BD9" w:rsidP="001A6BD9">
      <w:pPr>
        <w:keepNext/>
        <w:keepLines/>
        <w:rPr>
          <w:szCs w:val="22"/>
          <w:lang w:val="fr-FR"/>
        </w:rPr>
      </w:pPr>
    </w:p>
    <w:p w14:paraId="5F852F83" w14:textId="77777777" w:rsidR="001A6BD9" w:rsidRPr="001A6BD9" w:rsidRDefault="001A6BD9" w:rsidP="001A6BD9">
      <w:pPr>
        <w:keepNext/>
        <w:keepLines/>
        <w:rPr>
          <w:szCs w:val="22"/>
          <w:lang w:val="fr-FR"/>
        </w:rPr>
      </w:pPr>
    </w:p>
    <w:p w14:paraId="137C94E0" w14:textId="77777777" w:rsidR="001A6BD9" w:rsidRPr="001A6BD9" w:rsidRDefault="001A6BD9" w:rsidP="001A6BD9">
      <w:pPr>
        <w:keepNext/>
        <w:outlineLvl w:val="2"/>
        <w:rPr>
          <w:bCs/>
          <w:szCs w:val="26"/>
          <w:u w:val="single"/>
          <w:lang w:val="fr-CH"/>
        </w:rPr>
      </w:pPr>
      <w:r w:rsidRPr="001A6BD9">
        <w:rPr>
          <w:bCs/>
          <w:szCs w:val="26"/>
          <w:u w:val="single"/>
          <w:lang w:val="fr-CH"/>
        </w:rPr>
        <w:t xml:space="preserve">ORGANISATION AFRICAINE DE LA PROPRIÉTÉ INTELLECTUELLE (OAPI)/AFRICAN INTELLECTUAL PROPERTY ORGANIZATION (OAPI) </w:t>
      </w:r>
    </w:p>
    <w:p w14:paraId="2D681883" w14:textId="77777777" w:rsidR="001A6BD9" w:rsidRPr="001A6BD9" w:rsidRDefault="001A6BD9" w:rsidP="001A6BD9">
      <w:pPr>
        <w:tabs>
          <w:tab w:val="left" w:pos="1418"/>
        </w:tabs>
        <w:rPr>
          <w:szCs w:val="22"/>
          <w:lang w:val="fr-FR"/>
        </w:rPr>
      </w:pPr>
    </w:p>
    <w:p w14:paraId="0D8129D7" w14:textId="77777777" w:rsidR="001A6BD9" w:rsidRPr="001A6BD9" w:rsidRDefault="001A6BD9" w:rsidP="001A6BD9">
      <w:pPr>
        <w:rPr>
          <w:szCs w:val="22"/>
          <w:lang w:val="fr-FR"/>
        </w:rPr>
      </w:pPr>
      <w:r w:rsidRPr="001A6BD9">
        <w:rPr>
          <w:szCs w:val="22"/>
          <w:lang w:val="fr-FR"/>
        </w:rPr>
        <w:t>Solange DAO SANON (Mme), chef du service droit d’auteur et gestion collective, direction de la prospective et de la cooperation, Yaoundé</w:t>
      </w:r>
    </w:p>
    <w:p w14:paraId="2F2EE530" w14:textId="77777777" w:rsidR="001A6BD9" w:rsidRPr="001A6BD9" w:rsidRDefault="001A6BD9" w:rsidP="001A6BD9">
      <w:pPr>
        <w:rPr>
          <w:szCs w:val="22"/>
          <w:u w:val="single"/>
        </w:rPr>
      </w:pPr>
      <w:r w:rsidRPr="001A6BD9">
        <w:rPr>
          <w:szCs w:val="22"/>
          <w:u w:val="single"/>
        </w:rPr>
        <w:t xml:space="preserve">ORGANISATION MONDIALE DU COMMERCE (OMC)/WORLD TRADE ORGANIZATION (WTO) </w:t>
      </w:r>
    </w:p>
    <w:p w14:paraId="351B323D" w14:textId="77777777" w:rsidR="001A6BD9" w:rsidRPr="001A6BD9" w:rsidRDefault="001A6BD9" w:rsidP="001A6BD9">
      <w:pPr>
        <w:rPr>
          <w:szCs w:val="22"/>
        </w:rPr>
      </w:pPr>
    </w:p>
    <w:p w14:paraId="6F6312CB" w14:textId="77777777" w:rsidR="001A6BD9" w:rsidRPr="001A6BD9" w:rsidRDefault="001A6BD9" w:rsidP="001A6BD9">
      <w:pPr>
        <w:rPr>
          <w:szCs w:val="22"/>
        </w:rPr>
      </w:pPr>
      <w:r w:rsidRPr="001A6BD9">
        <w:rPr>
          <w:szCs w:val="22"/>
        </w:rPr>
        <w:t>Hannu WAGER (Mr.), Counsellor, Intellectual Property, Government Procurement and Competition Division, Geneva</w:t>
      </w:r>
    </w:p>
    <w:p w14:paraId="46D4DE45" w14:textId="77777777" w:rsidR="001A6BD9" w:rsidRPr="001A6BD9" w:rsidRDefault="001A6BD9" w:rsidP="001A6BD9">
      <w:pPr>
        <w:rPr>
          <w:szCs w:val="22"/>
        </w:rPr>
      </w:pPr>
    </w:p>
    <w:p w14:paraId="6F5FE5E3" w14:textId="77777777" w:rsidR="001A6BD9" w:rsidRPr="001A6BD9" w:rsidRDefault="001A6BD9" w:rsidP="001A6BD9">
      <w:pPr>
        <w:tabs>
          <w:tab w:val="left" w:pos="1418"/>
        </w:tabs>
        <w:rPr>
          <w:szCs w:val="22"/>
        </w:rPr>
      </w:pPr>
    </w:p>
    <w:p w14:paraId="4D033A16" w14:textId="77777777" w:rsidR="001A6BD9" w:rsidRPr="001A6BD9" w:rsidRDefault="001A6BD9" w:rsidP="001A6BD9">
      <w:pPr>
        <w:keepNext/>
        <w:keepLines/>
        <w:rPr>
          <w:szCs w:val="22"/>
          <w:u w:val="single"/>
          <w:lang w:val="fr-CH"/>
        </w:rPr>
      </w:pPr>
      <w:r w:rsidRPr="001A6BD9">
        <w:rPr>
          <w:szCs w:val="22"/>
          <w:u w:val="single"/>
          <w:lang w:val="fr-CH"/>
        </w:rPr>
        <w:t xml:space="preserve">ORGANISATION RÉGIONALE AFRICAINE DE LA PROPRIÉTÉ INTELLECTUELLE (ARIPO)/AFRICAN REGIONAL INTELLECTUAL PROPERTY ORGANIZATION (ARIPO) </w:t>
      </w:r>
    </w:p>
    <w:p w14:paraId="0FD84B51" w14:textId="77777777" w:rsidR="001A6BD9" w:rsidRPr="001A6BD9" w:rsidRDefault="001A6BD9" w:rsidP="001A6BD9">
      <w:pPr>
        <w:keepNext/>
        <w:keepLines/>
        <w:rPr>
          <w:szCs w:val="22"/>
          <w:u w:val="single"/>
          <w:lang w:val="fr-CH"/>
        </w:rPr>
      </w:pPr>
    </w:p>
    <w:p w14:paraId="77CE166C" w14:textId="77777777" w:rsidR="001A6BD9" w:rsidRPr="001A6BD9" w:rsidRDefault="001A6BD9" w:rsidP="001A6BD9">
      <w:pPr>
        <w:rPr>
          <w:szCs w:val="22"/>
        </w:rPr>
      </w:pPr>
      <w:r w:rsidRPr="001A6BD9">
        <w:rPr>
          <w:szCs w:val="22"/>
        </w:rPr>
        <w:t>Maureen FONDO (Ms.), Head, Copyright and Related Rights, Harare</w:t>
      </w:r>
    </w:p>
    <w:p w14:paraId="383F2FAF" w14:textId="77777777" w:rsidR="001A6BD9" w:rsidRPr="001A6BD9" w:rsidRDefault="001A6BD9" w:rsidP="001A6BD9">
      <w:pPr>
        <w:tabs>
          <w:tab w:val="left" w:pos="1418"/>
        </w:tabs>
        <w:rPr>
          <w:szCs w:val="22"/>
        </w:rPr>
      </w:pPr>
    </w:p>
    <w:p w14:paraId="6B152F8D" w14:textId="77777777" w:rsidR="001A6BD9" w:rsidRPr="001A6BD9" w:rsidRDefault="001A6BD9" w:rsidP="001A6BD9">
      <w:pPr>
        <w:tabs>
          <w:tab w:val="left" w:pos="1418"/>
        </w:tabs>
        <w:rPr>
          <w:szCs w:val="22"/>
        </w:rPr>
      </w:pPr>
    </w:p>
    <w:p w14:paraId="26CE3267" w14:textId="77777777" w:rsidR="001A6BD9" w:rsidRPr="001A6BD9" w:rsidRDefault="001A6BD9" w:rsidP="001A6BD9">
      <w:pPr>
        <w:keepNext/>
        <w:keepLines/>
        <w:rPr>
          <w:szCs w:val="22"/>
          <w:u w:val="single"/>
        </w:rPr>
      </w:pPr>
      <w:r w:rsidRPr="001A6BD9">
        <w:rPr>
          <w:szCs w:val="22"/>
          <w:u w:val="single"/>
        </w:rPr>
        <w:t xml:space="preserve">UNION AFRICAINE (UA)/AFRICAN UNION (AU) </w:t>
      </w:r>
    </w:p>
    <w:p w14:paraId="4F706EC3" w14:textId="77777777" w:rsidR="001A6BD9" w:rsidRPr="001A6BD9" w:rsidRDefault="001A6BD9" w:rsidP="001A6BD9">
      <w:pPr>
        <w:rPr>
          <w:szCs w:val="22"/>
        </w:rPr>
      </w:pPr>
    </w:p>
    <w:p w14:paraId="27560469" w14:textId="77777777" w:rsidR="001A6BD9" w:rsidRPr="001A6BD9" w:rsidRDefault="001A6BD9" w:rsidP="001A6BD9">
      <w:pPr>
        <w:rPr>
          <w:szCs w:val="22"/>
        </w:rPr>
      </w:pPr>
      <w:r w:rsidRPr="001A6BD9">
        <w:rPr>
          <w:szCs w:val="22"/>
        </w:rPr>
        <w:t>Georges NAMEKONG (M.), Senior Economist, Geneva</w:t>
      </w:r>
    </w:p>
    <w:p w14:paraId="29F3F442" w14:textId="77777777" w:rsidR="001A6BD9" w:rsidRPr="001A6BD9" w:rsidRDefault="001A6BD9" w:rsidP="001A6BD9">
      <w:pPr>
        <w:keepNext/>
        <w:keepLines/>
        <w:rPr>
          <w:szCs w:val="22"/>
          <w:u w:val="single"/>
        </w:rPr>
      </w:pPr>
    </w:p>
    <w:p w14:paraId="0EEE3FBA" w14:textId="77777777" w:rsidR="001A6BD9" w:rsidRPr="001A6BD9" w:rsidRDefault="001A6BD9" w:rsidP="001A6BD9">
      <w:pPr>
        <w:tabs>
          <w:tab w:val="left" w:pos="1418"/>
        </w:tabs>
        <w:rPr>
          <w:szCs w:val="22"/>
        </w:rPr>
      </w:pPr>
    </w:p>
    <w:p w14:paraId="650F7B70" w14:textId="77777777" w:rsidR="001A6BD9" w:rsidRPr="001A6BD9" w:rsidRDefault="001A6BD9" w:rsidP="001A6BD9">
      <w:pPr>
        <w:tabs>
          <w:tab w:val="left" w:pos="1418"/>
        </w:tabs>
        <w:rPr>
          <w:szCs w:val="22"/>
        </w:rPr>
      </w:pPr>
    </w:p>
    <w:p w14:paraId="1DFF72B9" w14:textId="77777777" w:rsidR="001A6BD9" w:rsidRPr="001A6BD9" w:rsidRDefault="001A6BD9" w:rsidP="001A6BD9">
      <w:pPr>
        <w:keepNext/>
        <w:keepLines/>
        <w:tabs>
          <w:tab w:val="left" w:pos="567"/>
          <w:tab w:val="left" w:pos="1418"/>
        </w:tabs>
        <w:rPr>
          <w:caps/>
          <w:szCs w:val="22"/>
          <w:u w:val="single"/>
          <w:lang w:val="fr-FR"/>
        </w:rPr>
      </w:pPr>
      <w:r w:rsidRPr="001A6BD9">
        <w:rPr>
          <w:caps/>
          <w:szCs w:val="22"/>
          <w:lang w:val="fr-FR"/>
        </w:rPr>
        <w:t>V.</w:t>
      </w:r>
      <w:r w:rsidRPr="001A6BD9">
        <w:rPr>
          <w:caps/>
          <w:szCs w:val="22"/>
          <w:lang w:val="fr-FR"/>
        </w:rPr>
        <w:tab/>
      </w:r>
      <w:r w:rsidRPr="001A6BD9">
        <w:rPr>
          <w:caps/>
          <w:szCs w:val="22"/>
          <w:u w:val="single"/>
          <w:lang w:val="fr-FR"/>
        </w:rPr>
        <w:t>organisations non gouvernementales/</w:t>
      </w:r>
    </w:p>
    <w:p w14:paraId="6BE0E06C" w14:textId="77777777" w:rsidR="001A6BD9" w:rsidRPr="001A6BD9" w:rsidRDefault="001A6BD9" w:rsidP="001A6BD9">
      <w:pPr>
        <w:keepNext/>
        <w:keepLines/>
        <w:tabs>
          <w:tab w:val="left" w:pos="1418"/>
        </w:tabs>
        <w:rPr>
          <w:caps/>
          <w:szCs w:val="22"/>
          <w:u w:val="single"/>
          <w:lang w:val="fr-CH"/>
        </w:rPr>
      </w:pPr>
      <w:r w:rsidRPr="001A6BD9">
        <w:rPr>
          <w:caps/>
          <w:szCs w:val="22"/>
          <w:u w:val="single"/>
          <w:lang w:val="fr-CH"/>
        </w:rPr>
        <w:t>non-governmental organizations</w:t>
      </w:r>
    </w:p>
    <w:p w14:paraId="2D0E786F" w14:textId="77777777" w:rsidR="001A6BD9" w:rsidRPr="001A6BD9" w:rsidRDefault="001A6BD9" w:rsidP="001A6BD9">
      <w:pPr>
        <w:keepNext/>
        <w:keepLines/>
        <w:tabs>
          <w:tab w:val="left" w:pos="1418"/>
        </w:tabs>
        <w:rPr>
          <w:caps/>
          <w:szCs w:val="22"/>
          <w:u w:val="single"/>
          <w:lang w:val="fr-CH"/>
        </w:rPr>
      </w:pPr>
    </w:p>
    <w:p w14:paraId="1F2F1511" w14:textId="77777777" w:rsidR="001A6BD9" w:rsidRPr="001A6BD9" w:rsidRDefault="001A6BD9" w:rsidP="001A6BD9">
      <w:pPr>
        <w:keepNext/>
        <w:keepLines/>
        <w:tabs>
          <w:tab w:val="left" w:pos="1418"/>
        </w:tabs>
        <w:rPr>
          <w:caps/>
          <w:szCs w:val="22"/>
          <w:u w:val="single"/>
          <w:lang w:val="fr-CH"/>
        </w:rPr>
      </w:pPr>
    </w:p>
    <w:p w14:paraId="6C47DF60" w14:textId="77777777" w:rsidR="001A6BD9" w:rsidRPr="001A6BD9" w:rsidRDefault="001A6BD9" w:rsidP="001A6BD9">
      <w:pPr>
        <w:rPr>
          <w:szCs w:val="22"/>
          <w:u w:val="single"/>
        </w:rPr>
      </w:pPr>
      <w:r w:rsidRPr="001A6BD9">
        <w:rPr>
          <w:szCs w:val="22"/>
          <w:u w:val="single"/>
        </w:rPr>
        <w:t xml:space="preserve">African Library and Information Associations and Institutions (AfLIA) </w:t>
      </w:r>
    </w:p>
    <w:p w14:paraId="1C515A8A" w14:textId="77777777" w:rsidR="001A6BD9" w:rsidRPr="001A6BD9" w:rsidRDefault="001A6BD9" w:rsidP="001A6BD9">
      <w:pPr>
        <w:rPr>
          <w:szCs w:val="22"/>
          <w:lang w:val="es-ES"/>
        </w:rPr>
      </w:pPr>
      <w:r w:rsidRPr="001A6BD9">
        <w:rPr>
          <w:szCs w:val="22"/>
          <w:lang w:val="es-ES"/>
        </w:rPr>
        <w:t>Helena ASAMOAH (Ms.), Executive Director, Kumasi</w:t>
      </w:r>
    </w:p>
    <w:p w14:paraId="780B32ED" w14:textId="77777777" w:rsidR="001A6BD9" w:rsidRPr="001A6BD9" w:rsidRDefault="001A6BD9" w:rsidP="001A6BD9">
      <w:pPr>
        <w:keepNext/>
        <w:keepLines/>
        <w:tabs>
          <w:tab w:val="left" w:pos="1418"/>
        </w:tabs>
        <w:rPr>
          <w:caps/>
          <w:szCs w:val="22"/>
          <w:u w:val="single"/>
          <w:lang w:val="es-ES"/>
        </w:rPr>
      </w:pPr>
    </w:p>
    <w:p w14:paraId="60ADA349" w14:textId="77777777" w:rsidR="001A6BD9" w:rsidRPr="001A6BD9" w:rsidRDefault="001A6BD9" w:rsidP="001A6BD9">
      <w:pPr>
        <w:keepNext/>
        <w:keepLines/>
        <w:rPr>
          <w:szCs w:val="22"/>
          <w:u w:val="single"/>
          <w:lang w:val="es-ES"/>
        </w:rPr>
      </w:pPr>
      <w:r w:rsidRPr="001A6BD9">
        <w:rPr>
          <w:szCs w:val="22"/>
          <w:u w:val="single"/>
          <w:lang w:val="es-ES"/>
        </w:rPr>
        <w:t xml:space="preserve">Alianza de Radiodifusores Iberoamericanos para la Propiedad Intelectual (ARIPI) </w:t>
      </w:r>
    </w:p>
    <w:p w14:paraId="005E04A9" w14:textId="77777777" w:rsidR="001A6BD9" w:rsidRPr="001A6BD9" w:rsidRDefault="001A6BD9" w:rsidP="001A6BD9">
      <w:pPr>
        <w:keepNext/>
        <w:keepLines/>
        <w:rPr>
          <w:szCs w:val="22"/>
          <w:lang w:val="pt-PT"/>
        </w:rPr>
      </w:pPr>
      <w:r w:rsidRPr="001A6BD9">
        <w:rPr>
          <w:szCs w:val="22"/>
          <w:lang w:val="pt-PT"/>
        </w:rPr>
        <w:t>Felipe SAONA (Sr.), Delegado, Zug</w:t>
      </w:r>
    </w:p>
    <w:p w14:paraId="31E57268" w14:textId="77777777" w:rsidR="001A6BD9" w:rsidRPr="001A6BD9" w:rsidRDefault="001A6BD9" w:rsidP="001A6BD9">
      <w:pPr>
        <w:keepNext/>
        <w:keepLines/>
        <w:rPr>
          <w:szCs w:val="22"/>
          <w:lang w:val="pt-PT"/>
        </w:rPr>
      </w:pPr>
    </w:p>
    <w:p w14:paraId="4A62BD4C" w14:textId="77777777" w:rsidR="001A6BD9" w:rsidRPr="001A6BD9" w:rsidRDefault="001A6BD9" w:rsidP="001A6BD9">
      <w:pPr>
        <w:rPr>
          <w:szCs w:val="22"/>
          <w:u w:val="single"/>
          <w:lang w:val="fr-FR"/>
        </w:rPr>
      </w:pPr>
      <w:r w:rsidRPr="001A6BD9">
        <w:rPr>
          <w:szCs w:val="22"/>
          <w:u w:val="single"/>
          <w:lang w:val="fr-FR"/>
        </w:rPr>
        <w:t xml:space="preserve">Association américaine du droit de la propriété intellectuelle (AIPLA)/American Intellectual Property Law Association (AIPLA) </w:t>
      </w:r>
    </w:p>
    <w:p w14:paraId="4904F9B4" w14:textId="77777777" w:rsidR="001A6BD9" w:rsidRPr="001A6BD9" w:rsidRDefault="001A6BD9" w:rsidP="001A6BD9">
      <w:pPr>
        <w:rPr>
          <w:szCs w:val="22"/>
        </w:rPr>
      </w:pPr>
      <w:r w:rsidRPr="001A6BD9">
        <w:rPr>
          <w:szCs w:val="22"/>
        </w:rPr>
        <w:t>Efrain OLMEDO (Mr.), International Law Subcommittee leader, Copyright Committee, Mexico City</w:t>
      </w:r>
    </w:p>
    <w:p w14:paraId="5EEC5A36" w14:textId="77777777" w:rsidR="001A6BD9" w:rsidRPr="001A6BD9" w:rsidRDefault="001A6BD9" w:rsidP="001A6BD9">
      <w:pPr>
        <w:keepLines/>
        <w:rPr>
          <w:szCs w:val="22"/>
          <w:lang w:val="pt-PT"/>
        </w:rPr>
      </w:pPr>
    </w:p>
    <w:p w14:paraId="2C4DB212" w14:textId="77777777" w:rsidR="001A6BD9" w:rsidRPr="001A6BD9" w:rsidRDefault="001A6BD9" w:rsidP="001A6BD9">
      <w:pPr>
        <w:keepNext/>
        <w:rPr>
          <w:szCs w:val="22"/>
          <w:u w:val="single"/>
          <w:lang w:val="fr-FR"/>
        </w:rPr>
      </w:pPr>
      <w:r w:rsidRPr="001A6BD9">
        <w:rPr>
          <w:szCs w:val="22"/>
          <w:u w:val="single"/>
          <w:lang w:val="fr-FR"/>
        </w:rPr>
        <w:lastRenderedPageBreak/>
        <w:t>Association des organisations européennes d'artistes interprètes (AEPO-</w:t>
      </w:r>
      <w:proofErr w:type="gramStart"/>
      <w:r w:rsidRPr="001A6BD9">
        <w:rPr>
          <w:szCs w:val="22"/>
          <w:u w:val="single"/>
          <w:lang w:val="fr-FR"/>
        </w:rPr>
        <w:t>ARTIS)/</w:t>
      </w:r>
      <w:proofErr w:type="gramEnd"/>
      <w:r w:rsidRPr="001A6BD9">
        <w:rPr>
          <w:szCs w:val="22"/>
          <w:u w:val="single"/>
          <w:lang w:val="fr-FR"/>
        </w:rPr>
        <w:t xml:space="preserve">Association of European Perfomers' Organizations (AEPO-ARTIS) </w:t>
      </w:r>
    </w:p>
    <w:p w14:paraId="3BB517F5" w14:textId="77777777" w:rsidR="001A6BD9" w:rsidRPr="001A6BD9" w:rsidRDefault="001A6BD9" w:rsidP="001A6BD9">
      <w:pPr>
        <w:keepNext/>
        <w:rPr>
          <w:szCs w:val="22"/>
        </w:rPr>
      </w:pPr>
      <w:r w:rsidRPr="001A6BD9">
        <w:rPr>
          <w:szCs w:val="22"/>
        </w:rPr>
        <w:t>Xavier BLANC (Mr.), General Secretary, Brussels</w:t>
      </w:r>
    </w:p>
    <w:p w14:paraId="2D64ED6B" w14:textId="77777777" w:rsidR="001A6BD9" w:rsidRPr="001A6BD9" w:rsidRDefault="001A6BD9" w:rsidP="001A6BD9">
      <w:pPr>
        <w:rPr>
          <w:szCs w:val="22"/>
        </w:rPr>
      </w:pPr>
      <w:r w:rsidRPr="001A6BD9">
        <w:rPr>
          <w:szCs w:val="22"/>
        </w:rPr>
        <w:t>Nicole SCHULZE (Ms.), Director, Brussels</w:t>
      </w:r>
    </w:p>
    <w:p w14:paraId="13F4EC6E" w14:textId="77777777" w:rsidR="001A6BD9" w:rsidRPr="001A6BD9" w:rsidRDefault="001A6BD9" w:rsidP="001A6BD9">
      <w:pPr>
        <w:rPr>
          <w:szCs w:val="22"/>
        </w:rPr>
      </w:pPr>
    </w:p>
    <w:p w14:paraId="361EE12C" w14:textId="77777777" w:rsidR="001A6BD9" w:rsidRPr="001A6BD9" w:rsidRDefault="001A6BD9" w:rsidP="001A6BD9">
      <w:pPr>
        <w:keepNext/>
        <w:keepLines/>
        <w:rPr>
          <w:color w:val="000000"/>
          <w:szCs w:val="22"/>
          <w:u w:val="single"/>
        </w:rPr>
      </w:pPr>
      <w:r w:rsidRPr="001A6BD9">
        <w:rPr>
          <w:color w:val="000000"/>
          <w:szCs w:val="22"/>
          <w:u w:val="single"/>
        </w:rPr>
        <w:t>Asociación internacional de radiodifusión (AIR) /International Association of Broadcasting (IAB)</w:t>
      </w:r>
    </w:p>
    <w:p w14:paraId="59B12B13" w14:textId="77777777" w:rsidR="001A6BD9" w:rsidRPr="001A6BD9" w:rsidRDefault="001A6BD9" w:rsidP="001A6BD9">
      <w:pPr>
        <w:rPr>
          <w:szCs w:val="22"/>
        </w:rPr>
      </w:pPr>
      <w:r w:rsidRPr="001A6BD9">
        <w:rPr>
          <w:szCs w:val="22"/>
        </w:rPr>
        <w:t>Juan Andrés LERENA (Mr.), IAB Director General, IAB, Montevideo</w:t>
      </w:r>
    </w:p>
    <w:p w14:paraId="7CCE6CC9" w14:textId="77777777" w:rsidR="001A6BD9" w:rsidRPr="001A6BD9" w:rsidRDefault="001A6BD9" w:rsidP="001A6BD9">
      <w:pPr>
        <w:rPr>
          <w:szCs w:val="22"/>
        </w:rPr>
      </w:pPr>
    </w:p>
    <w:p w14:paraId="16306903" w14:textId="77777777" w:rsidR="001A6BD9" w:rsidRPr="001A6BD9" w:rsidRDefault="001A6BD9" w:rsidP="001A6BD9">
      <w:pPr>
        <w:rPr>
          <w:szCs w:val="22"/>
          <w:u w:val="single"/>
          <w:lang w:val="fr-FR"/>
        </w:rPr>
      </w:pPr>
      <w:r w:rsidRPr="001A6BD9">
        <w:rPr>
          <w:szCs w:val="22"/>
          <w:u w:val="single"/>
          <w:lang w:val="fr-FR"/>
        </w:rPr>
        <w:t xml:space="preserve">Association des télévisions commerciales européennes (ACT)/Association of Commercial Television in Europe (ACT) </w:t>
      </w:r>
    </w:p>
    <w:p w14:paraId="5A3953A8" w14:textId="77777777" w:rsidR="001A6BD9" w:rsidRPr="001A6BD9" w:rsidRDefault="001A6BD9" w:rsidP="001A6BD9">
      <w:pPr>
        <w:rPr>
          <w:szCs w:val="22"/>
          <w:lang w:val="fr-FR"/>
        </w:rPr>
      </w:pPr>
      <w:r w:rsidRPr="001A6BD9">
        <w:rPr>
          <w:szCs w:val="22"/>
          <w:lang w:val="fr-FR"/>
        </w:rPr>
        <w:t>Johanna BAYSSE (Ms.), EU Policy Officer, Brussels</w:t>
      </w:r>
    </w:p>
    <w:p w14:paraId="644B3D61" w14:textId="77777777" w:rsidR="001A6BD9" w:rsidRPr="001A6BD9" w:rsidRDefault="001A6BD9" w:rsidP="001A6BD9">
      <w:pPr>
        <w:rPr>
          <w:szCs w:val="22"/>
          <w:lang w:val="fr-FR"/>
        </w:rPr>
      </w:pPr>
      <w:r w:rsidRPr="001A6BD9">
        <w:rPr>
          <w:szCs w:val="22"/>
          <w:lang w:val="fr-FR"/>
        </w:rPr>
        <w:t>Mathilde RENOU (Ms.), Advocate, Basel</w:t>
      </w:r>
    </w:p>
    <w:p w14:paraId="357E9AEA" w14:textId="77777777" w:rsidR="001A6BD9" w:rsidRPr="001A6BD9" w:rsidRDefault="001A6BD9" w:rsidP="001A6BD9">
      <w:pPr>
        <w:rPr>
          <w:szCs w:val="22"/>
          <w:u w:val="single"/>
          <w:lang w:val="fr-FR"/>
        </w:rPr>
      </w:pPr>
    </w:p>
    <w:p w14:paraId="5509D354" w14:textId="77777777" w:rsidR="001A6BD9" w:rsidRPr="001A6BD9" w:rsidRDefault="001A6BD9" w:rsidP="001A6BD9">
      <w:pPr>
        <w:rPr>
          <w:szCs w:val="22"/>
          <w:u w:val="single"/>
          <w:lang w:val="fr-FR"/>
        </w:rPr>
      </w:pPr>
      <w:r w:rsidRPr="001A6BD9">
        <w:rPr>
          <w:szCs w:val="22"/>
          <w:u w:val="single"/>
          <w:lang w:val="fr-FR"/>
        </w:rPr>
        <w:t xml:space="preserve">Association internationale des éditeurs scientifiques, techniques et médicaux (STM)/International Association of Scientific Technical and Medical Publishers (STM) </w:t>
      </w:r>
    </w:p>
    <w:p w14:paraId="74FD32ED" w14:textId="77777777" w:rsidR="001A6BD9" w:rsidRPr="001A6BD9" w:rsidRDefault="001A6BD9" w:rsidP="001A6BD9">
      <w:pPr>
        <w:rPr>
          <w:szCs w:val="22"/>
        </w:rPr>
      </w:pPr>
      <w:r w:rsidRPr="001A6BD9">
        <w:rPr>
          <w:szCs w:val="22"/>
        </w:rPr>
        <w:t>Carlo SCOLLO LAVIZZARI (Mr.), Advocate, Basel</w:t>
      </w:r>
    </w:p>
    <w:p w14:paraId="3097A024" w14:textId="77777777" w:rsidR="001A6BD9" w:rsidRPr="00B91E85" w:rsidRDefault="001A6BD9" w:rsidP="001A6BD9">
      <w:pPr>
        <w:rPr>
          <w:szCs w:val="22"/>
          <w:lang w:val="fr-CH"/>
        </w:rPr>
      </w:pPr>
      <w:r w:rsidRPr="00B91E85">
        <w:rPr>
          <w:szCs w:val="22"/>
          <w:lang w:val="fr-CH"/>
        </w:rPr>
        <w:t>Mathilde RENOU (Ms.), Advocate, Basel</w:t>
      </w:r>
    </w:p>
    <w:p w14:paraId="43E74A3D" w14:textId="77777777" w:rsidR="001A6BD9" w:rsidRPr="00B91E85" w:rsidRDefault="001A6BD9" w:rsidP="001A6BD9">
      <w:pPr>
        <w:rPr>
          <w:szCs w:val="22"/>
          <w:lang w:val="fr-CH"/>
        </w:rPr>
      </w:pPr>
    </w:p>
    <w:p w14:paraId="1B17D2BD" w14:textId="77777777" w:rsidR="001A6BD9" w:rsidRPr="001A6BD9" w:rsidRDefault="001A6BD9" w:rsidP="001A6BD9">
      <w:pPr>
        <w:keepNext/>
        <w:keepLines/>
        <w:rPr>
          <w:color w:val="000000"/>
          <w:szCs w:val="22"/>
          <w:u w:val="single"/>
          <w:lang w:val="fr-CH"/>
        </w:rPr>
      </w:pPr>
      <w:r w:rsidRPr="001A6BD9">
        <w:rPr>
          <w:color w:val="000000"/>
          <w:szCs w:val="22"/>
          <w:u w:val="single"/>
          <w:lang w:val="fr-CH"/>
        </w:rPr>
        <w:t>Association internationale pour la protection de la propriété intellectuelle (AIPPI)/International Association for the Protection of Intellectual Property (AIPPI)</w:t>
      </w:r>
    </w:p>
    <w:p w14:paraId="7BFC688F" w14:textId="77777777" w:rsidR="001A6BD9" w:rsidRPr="001A6BD9" w:rsidRDefault="001A6BD9" w:rsidP="001A6BD9">
      <w:pPr>
        <w:keepNext/>
        <w:keepLines/>
        <w:rPr>
          <w:szCs w:val="22"/>
        </w:rPr>
      </w:pPr>
      <w:r w:rsidRPr="001A6BD9">
        <w:rPr>
          <w:szCs w:val="22"/>
        </w:rPr>
        <w:t>Shiri KASHER-HITIN (Ms.), Observer, Zurich</w:t>
      </w:r>
    </w:p>
    <w:p w14:paraId="1D44363B" w14:textId="77777777" w:rsidR="001A6BD9" w:rsidRPr="001A6BD9" w:rsidRDefault="001A6BD9" w:rsidP="001A6BD9">
      <w:pPr>
        <w:rPr>
          <w:szCs w:val="22"/>
        </w:rPr>
      </w:pPr>
    </w:p>
    <w:p w14:paraId="5CE127B6" w14:textId="77777777" w:rsidR="001A6BD9" w:rsidRPr="001A6BD9" w:rsidRDefault="001A6BD9" w:rsidP="001A6BD9">
      <w:pPr>
        <w:rPr>
          <w:szCs w:val="22"/>
          <w:u w:val="single"/>
          <w:lang w:val="fr-FR"/>
        </w:rPr>
      </w:pPr>
      <w:r w:rsidRPr="001A6BD9">
        <w:rPr>
          <w:szCs w:val="22"/>
          <w:u w:val="single"/>
          <w:lang w:val="fr-FR"/>
        </w:rPr>
        <w:t xml:space="preserve">Association internationale pour le développement de la propriété intellectuelle (ADALPI)/International Society for the Development of Intellectual Property (ADALPI) </w:t>
      </w:r>
    </w:p>
    <w:p w14:paraId="44BD4663" w14:textId="77777777" w:rsidR="001A6BD9" w:rsidRPr="001A6BD9" w:rsidRDefault="001A6BD9" w:rsidP="001A6BD9">
      <w:pPr>
        <w:rPr>
          <w:szCs w:val="22"/>
        </w:rPr>
      </w:pPr>
      <w:r w:rsidRPr="001A6BD9">
        <w:rPr>
          <w:szCs w:val="22"/>
        </w:rPr>
        <w:t>Brigitte LINDNER (Ms.), Chair, Geneva</w:t>
      </w:r>
    </w:p>
    <w:p w14:paraId="2C421291" w14:textId="77777777" w:rsidR="001A6BD9" w:rsidRPr="001A6BD9" w:rsidRDefault="001A6BD9" w:rsidP="001A6BD9">
      <w:pPr>
        <w:rPr>
          <w:szCs w:val="22"/>
        </w:rPr>
      </w:pPr>
    </w:p>
    <w:p w14:paraId="7DCF0CE7" w14:textId="77777777" w:rsidR="001A6BD9" w:rsidRPr="001A6BD9" w:rsidRDefault="001A6BD9" w:rsidP="001A6BD9">
      <w:pPr>
        <w:rPr>
          <w:szCs w:val="22"/>
          <w:u w:val="single"/>
        </w:rPr>
      </w:pPr>
      <w:r w:rsidRPr="001A6BD9">
        <w:rPr>
          <w:szCs w:val="22"/>
          <w:u w:val="single"/>
        </w:rPr>
        <w:t xml:space="preserve">Authors’ Licensing and Collecting Society Ltd (ALCS) </w:t>
      </w:r>
    </w:p>
    <w:p w14:paraId="0B2EFE05" w14:textId="77777777" w:rsidR="001A6BD9" w:rsidRPr="001A6BD9" w:rsidRDefault="001A6BD9" w:rsidP="001A6BD9">
      <w:pPr>
        <w:rPr>
          <w:szCs w:val="22"/>
        </w:rPr>
      </w:pPr>
      <w:r w:rsidRPr="001A6BD9">
        <w:rPr>
          <w:szCs w:val="22"/>
        </w:rPr>
        <w:t>Barbara HAYES (Ms.), Deputy CEO, London</w:t>
      </w:r>
    </w:p>
    <w:p w14:paraId="24D3C249" w14:textId="77777777" w:rsidR="001A6BD9" w:rsidRPr="001A6BD9" w:rsidRDefault="001A6BD9" w:rsidP="001A6BD9">
      <w:pPr>
        <w:rPr>
          <w:szCs w:val="22"/>
        </w:rPr>
      </w:pPr>
      <w:r w:rsidRPr="001A6BD9">
        <w:rPr>
          <w:szCs w:val="22"/>
        </w:rPr>
        <w:t>Saoirse PURTILL-COXALL (Ms.), Public Affairs Advisor, London</w:t>
      </w:r>
    </w:p>
    <w:p w14:paraId="6AD13466" w14:textId="77777777" w:rsidR="001A6BD9" w:rsidRPr="001A6BD9" w:rsidRDefault="001A6BD9" w:rsidP="001A6BD9">
      <w:pPr>
        <w:rPr>
          <w:szCs w:val="22"/>
          <w:u w:val="single"/>
        </w:rPr>
      </w:pPr>
    </w:p>
    <w:p w14:paraId="76D40AA3" w14:textId="77777777" w:rsidR="001A6BD9" w:rsidRPr="001A6BD9" w:rsidRDefault="001A6BD9" w:rsidP="001A6BD9">
      <w:pPr>
        <w:rPr>
          <w:szCs w:val="22"/>
          <w:u w:val="single"/>
        </w:rPr>
      </w:pPr>
      <w:r w:rsidRPr="001A6BD9">
        <w:rPr>
          <w:szCs w:val="22"/>
          <w:u w:val="single"/>
        </w:rPr>
        <w:t xml:space="preserve">Canadian Copyright Institute (CCI) </w:t>
      </w:r>
    </w:p>
    <w:p w14:paraId="3FA90A79" w14:textId="77777777" w:rsidR="001A6BD9" w:rsidRPr="001A6BD9" w:rsidRDefault="001A6BD9" w:rsidP="001A6BD9">
      <w:pPr>
        <w:rPr>
          <w:szCs w:val="22"/>
        </w:rPr>
      </w:pPr>
      <w:r w:rsidRPr="001A6BD9">
        <w:rPr>
          <w:szCs w:val="22"/>
        </w:rPr>
        <w:t>Glenn ROLLANS (Mr.), Representative of the Canadian Copyright Institute, Edmonton</w:t>
      </w:r>
    </w:p>
    <w:p w14:paraId="53039627" w14:textId="77777777" w:rsidR="001A6BD9" w:rsidRPr="001A6BD9" w:rsidRDefault="001A6BD9" w:rsidP="001A6BD9">
      <w:pPr>
        <w:rPr>
          <w:szCs w:val="22"/>
        </w:rPr>
      </w:pPr>
      <w:r w:rsidRPr="001A6BD9">
        <w:rPr>
          <w:szCs w:val="22"/>
        </w:rPr>
        <w:t>Ingrid PERCY (Ms.), Past-president, Victoria</w:t>
      </w:r>
    </w:p>
    <w:p w14:paraId="4BA439F9" w14:textId="77777777" w:rsidR="001A6BD9" w:rsidRPr="001A6BD9" w:rsidRDefault="001A6BD9" w:rsidP="001A6BD9">
      <w:pPr>
        <w:rPr>
          <w:szCs w:val="22"/>
        </w:rPr>
      </w:pPr>
    </w:p>
    <w:p w14:paraId="7650DD32" w14:textId="77777777" w:rsidR="001A6BD9" w:rsidRPr="001A6BD9" w:rsidRDefault="001A6BD9" w:rsidP="001A6BD9">
      <w:pPr>
        <w:keepNext/>
        <w:keepLines/>
        <w:rPr>
          <w:color w:val="000000"/>
          <w:szCs w:val="22"/>
          <w:u w:val="single"/>
          <w:lang w:val="fr-CH"/>
        </w:rPr>
      </w:pPr>
      <w:r w:rsidRPr="001A6BD9">
        <w:rPr>
          <w:color w:val="000000"/>
          <w:szCs w:val="22"/>
          <w:u w:val="single"/>
          <w:lang w:val="fr-CH"/>
        </w:rPr>
        <w:t xml:space="preserve">Centre de recherche et d’information sur le droit d’auteur (CRIC)/Copyright Research and Information Center (CRIC) </w:t>
      </w:r>
    </w:p>
    <w:p w14:paraId="1742BBE8" w14:textId="77777777" w:rsidR="001A6BD9" w:rsidRPr="001A6BD9" w:rsidRDefault="001A6BD9" w:rsidP="001A6BD9">
      <w:pPr>
        <w:keepNext/>
        <w:keepLines/>
        <w:rPr>
          <w:color w:val="000000"/>
          <w:szCs w:val="22"/>
        </w:rPr>
      </w:pPr>
      <w:r w:rsidRPr="001A6BD9">
        <w:rPr>
          <w:color w:val="000000"/>
          <w:szCs w:val="22"/>
        </w:rPr>
        <w:t>Shinichi UEHARA (Mr.), Visiting Professor, Graduate School of Kokushikan University, Tokyo</w:t>
      </w:r>
    </w:p>
    <w:p w14:paraId="762F66C1" w14:textId="77777777" w:rsidR="001A6BD9" w:rsidRPr="001A6BD9" w:rsidRDefault="001A6BD9" w:rsidP="001A6BD9">
      <w:pPr>
        <w:rPr>
          <w:szCs w:val="22"/>
          <w:u w:val="single"/>
        </w:rPr>
      </w:pPr>
    </w:p>
    <w:p w14:paraId="1385F227" w14:textId="77777777" w:rsidR="001A6BD9" w:rsidRPr="001A6BD9" w:rsidRDefault="001A6BD9" w:rsidP="001A6BD9">
      <w:pPr>
        <w:rPr>
          <w:szCs w:val="22"/>
          <w:u w:val="single"/>
        </w:rPr>
      </w:pPr>
      <w:r w:rsidRPr="001A6BD9">
        <w:rPr>
          <w:szCs w:val="22"/>
          <w:u w:val="single"/>
        </w:rPr>
        <w:t xml:space="preserve">Centre for Internet and Society (CIS) </w:t>
      </w:r>
    </w:p>
    <w:p w14:paraId="14A77559" w14:textId="77777777" w:rsidR="001A6BD9" w:rsidRPr="001A6BD9" w:rsidRDefault="001A6BD9" w:rsidP="001A6BD9">
      <w:pPr>
        <w:rPr>
          <w:szCs w:val="22"/>
        </w:rPr>
      </w:pPr>
      <w:r w:rsidRPr="001A6BD9">
        <w:rPr>
          <w:szCs w:val="22"/>
        </w:rPr>
        <w:t>Anubha SINHA (Ms.), Senior Programme Manager, Delhi</w:t>
      </w:r>
    </w:p>
    <w:p w14:paraId="774D8D21" w14:textId="77777777" w:rsidR="001A6BD9" w:rsidRPr="001A6BD9" w:rsidRDefault="001A6BD9" w:rsidP="001A6BD9">
      <w:pPr>
        <w:rPr>
          <w:szCs w:val="22"/>
          <w:u w:val="single"/>
        </w:rPr>
      </w:pPr>
    </w:p>
    <w:p w14:paraId="752C14DC" w14:textId="77777777" w:rsidR="001A6BD9" w:rsidRPr="001A6BD9" w:rsidRDefault="001A6BD9" w:rsidP="001A6BD9">
      <w:pPr>
        <w:rPr>
          <w:szCs w:val="22"/>
          <w:u w:val="single"/>
        </w:rPr>
      </w:pPr>
      <w:r w:rsidRPr="001A6BD9">
        <w:rPr>
          <w:szCs w:val="22"/>
          <w:u w:val="single"/>
        </w:rPr>
        <w:t xml:space="preserve">Chambre de commerce </w:t>
      </w:r>
      <w:proofErr w:type="gramStart"/>
      <w:r w:rsidRPr="001A6BD9">
        <w:rPr>
          <w:szCs w:val="22"/>
          <w:u w:val="single"/>
        </w:rPr>
        <w:t>internationale</w:t>
      </w:r>
      <w:proofErr w:type="gramEnd"/>
      <w:r w:rsidRPr="001A6BD9">
        <w:rPr>
          <w:szCs w:val="22"/>
          <w:u w:val="single"/>
        </w:rPr>
        <w:t xml:space="preserve"> (CCI)/International Chamber of Commerce (ICC) </w:t>
      </w:r>
    </w:p>
    <w:p w14:paraId="37292F16" w14:textId="77777777" w:rsidR="001A6BD9" w:rsidRPr="001A6BD9" w:rsidRDefault="001A6BD9" w:rsidP="001A6BD9">
      <w:pPr>
        <w:rPr>
          <w:szCs w:val="22"/>
        </w:rPr>
      </w:pPr>
      <w:r w:rsidRPr="001A6BD9">
        <w:rPr>
          <w:szCs w:val="22"/>
        </w:rPr>
        <w:t>Danny GRAJALES (Mr.), IP Knowledge Manager, Commission on Intellectual Property, International Chamber of Commerce (ICC), Paris</w:t>
      </w:r>
    </w:p>
    <w:p w14:paraId="42003FE0" w14:textId="77777777" w:rsidR="001A6BD9" w:rsidRPr="001A6BD9" w:rsidRDefault="001A6BD9" w:rsidP="001A6BD9">
      <w:pPr>
        <w:rPr>
          <w:szCs w:val="22"/>
        </w:rPr>
      </w:pPr>
    </w:p>
    <w:p w14:paraId="1E9F48E5" w14:textId="77777777" w:rsidR="001A6BD9" w:rsidRPr="001A6BD9" w:rsidRDefault="001A6BD9" w:rsidP="001A6BD9">
      <w:pPr>
        <w:rPr>
          <w:szCs w:val="22"/>
          <w:u w:val="single"/>
        </w:rPr>
      </w:pPr>
      <w:r w:rsidRPr="001A6BD9">
        <w:rPr>
          <w:szCs w:val="22"/>
          <w:u w:val="single"/>
        </w:rPr>
        <w:t xml:space="preserve">Communia </w:t>
      </w:r>
    </w:p>
    <w:p w14:paraId="5FBC4ED5" w14:textId="77777777" w:rsidR="001A6BD9" w:rsidRPr="001A6BD9" w:rsidRDefault="001A6BD9" w:rsidP="001A6BD9">
      <w:pPr>
        <w:rPr>
          <w:szCs w:val="22"/>
        </w:rPr>
      </w:pPr>
      <w:r w:rsidRPr="001A6BD9">
        <w:rPr>
          <w:szCs w:val="22"/>
        </w:rPr>
        <w:t>Teresa Isabel RAPOSO NOBRE (Ms.), Vice-President, Lisbon</w:t>
      </w:r>
    </w:p>
    <w:p w14:paraId="562932D2" w14:textId="77777777" w:rsidR="001A6BD9" w:rsidRPr="001A6BD9" w:rsidRDefault="001A6BD9" w:rsidP="001A6BD9">
      <w:pPr>
        <w:rPr>
          <w:szCs w:val="22"/>
        </w:rPr>
      </w:pPr>
      <w:r w:rsidRPr="001A6BD9">
        <w:rPr>
          <w:szCs w:val="22"/>
        </w:rPr>
        <w:t>Justus DREYLING (Mr.), Project Manager, International Regulation, Berlin</w:t>
      </w:r>
    </w:p>
    <w:p w14:paraId="058F7C48" w14:textId="77777777" w:rsidR="001A6BD9" w:rsidRPr="001A6BD9" w:rsidRDefault="001A6BD9" w:rsidP="001A6BD9">
      <w:pPr>
        <w:rPr>
          <w:szCs w:val="22"/>
        </w:rPr>
      </w:pPr>
    </w:p>
    <w:p w14:paraId="6C9F8F66" w14:textId="77777777" w:rsidR="001A6BD9" w:rsidRPr="001A6BD9" w:rsidRDefault="001A6BD9" w:rsidP="001A6BD9">
      <w:pPr>
        <w:rPr>
          <w:szCs w:val="22"/>
          <w:u w:val="single"/>
        </w:rPr>
      </w:pPr>
      <w:r w:rsidRPr="001A6BD9">
        <w:rPr>
          <w:szCs w:val="22"/>
          <w:u w:val="single"/>
        </w:rPr>
        <w:t xml:space="preserve">Conector Foundation </w:t>
      </w:r>
    </w:p>
    <w:p w14:paraId="404D3391" w14:textId="77777777" w:rsidR="001A6BD9" w:rsidRPr="001A6BD9" w:rsidRDefault="001A6BD9" w:rsidP="001A6BD9">
      <w:pPr>
        <w:rPr>
          <w:szCs w:val="22"/>
        </w:rPr>
      </w:pPr>
      <w:r w:rsidRPr="001A6BD9">
        <w:rPr>
          <w:szCs w:val="22"/>
        </w:rPr>
        <w:t>David RAMÍREZ-ORDÓÑEZ (Mr.), Researcher, Barcelona</w:t>
      </w:r>
    </w:p>
    <w:p w14:paraId="6CC010B9" w14:textId="77777777" w:rsidR="001A6BD9" w:rsidRPr="001A6BD9" w:rsidRDefault="001A6BD9" w:rsidP="001A6BD9">
      <w:pPr>
        <w:keepLines/>
        <w:rPr>
          <w:szCs w:val="22"/>
          <w:u w:val="single"/>
          <w:lang w:val="pt-PT"/>
        </w:rPr>
      </w:pPr>
    </w:p>
    <w:p w14:paraId="1F4E7B40" w14:textId="77777777" w:rsidR="001A6BD9" w:rsidRPr="001A6BD9" w:rsidRDefault="001A6BD9" w:rsidP="001A6BD9">
      <w:pPr>
        <w:keepNext/>
        <w:keepLines/>
        <w:rPr>
          <w:szCs w:val="22"/>
          <w:u w:val="single"/>
          <w:lang w:val="pt-PT"/>
        </w:rPr>
      </w:pPr>
      <w:r w:rsidRPr="001A6BD9">
        <w:rPr>
          <w:szCs w:val="22"/>
          <w:u w:val="single"/>
          <w:lang w:val="pt-PT"/>
        </w:rPr>
        <w:lastRenderedPageBreak/>
        <w:t xml:space="preserve">Confédération internationale des éditeurs de musique (CIEM)/International Confederation of Music Publishers (ICMP) </w:t>
      </w:r>
    </w:p>
    <w:p w14:paraId="20DB0B69" w14:textId="77777777" w:rsidR="001A6BD9" w:rsidRPr="001A6BD9" w:rsidRDefault="001A6BD9" w:rsidP="001A6BD9">
      <w:pPr>
        <w:keepNext/>
        <w:rPr>
          <w:szCs w:val="22"/>
        </w:rPr>
      </w:pPr>
      <w:r w:rsidRPr="001A6BD9">
        <w:rPr>
          <w:szCs w:val="22"/>
        </w:rPr>
        <w:t>John PHELAN (Mr.), Director General, Brussels</w:t>
      </w:r>
    </w:p>
    <w:p w14:paraId="0E5187B9" w14:textId="77777777" w:rsidR="001A6BD9" w:rsidRPr="001A6BD9" w:rsidRDefault="001A6BD9" w:rsidP="001A6BD9">
      <w:pPr>
        <w:rPr>
          <w:szCs w:val="22"/>
        </w:rPr>
      </w:pPr>
      <w:r w:rsidRPr="001A6BD9">
        <w:rPr>
          <w:szCs w:val="22"/>
        </w:rPr>
        <w:t>Almudena VELASCO (Ms.), Public Affairs Executive, Brussels</w:t>
      </w:r>
    </w:p>
    <w:p w14:paraId="68D0901B" w14:textId="77777777" w:rsidR="001A6BD9" w:rsidRPr="001A6BD9" w:rsidRDefault="001A6BD9" w:rsidP="001A6BD9">
      <w:pPr>
        <w:keepNext/>
        <w:keepLines/>
        <w:rPr>
          <w:color w:val="000000"/>
          <w:szCs w:val="22"/>
          <w:u w:val="single"/>
          <w:lang w:val="pt-PT"/>
        </w:rPr>
      </w:pPr>
    </w:p>
    <w:p w14:paraId="24355C16" w14:textId="77777777" w:rsidR="001A6BD9" w:rsidRPr="001A6BD9" w:rsidRDefault="001A6BD9" w:rsidP="001A6BD9">
      <w:pPr>
        <w:keepNext/>
        <w:keepLines/>
        <w:rPr>
          <w:color w:val="000000"/>
          <w:szCs w:val="22"/>
          <w:u w:val="single"/>
          <w:lang w:val="pt-PT"/>
        </w:rPr>
      </w:pPr>
      <w:r w:rsidRPr="001A6BD9">
        <w:rPr>
          <w:color w:val="000000"/>
          <w:szCs w:val="22"/>
          <w:u w:val="single"/>
          <w:lang w:val="pt-PT"/>
        </w:rPr>
        <w:t xml:space="preserve">Confédération internationale des sociétés d’auteurs et compositeurs (CISAC)/International Confederation of Societies of Authors and Composers (CISAC) </w:t>
      </w:r>
    </w:p>
    <w:p w14:paraId="2E1A90A2" w14:textId="77777777" w:rsidR="001A6BD9" w:rsidRPr="001A6BD9" w:rsidRDefault="001A6BD9" w:rsidP="001A6BD9">
      <w:pPr>
        <w:rPr>
          <w:szCs w:val="22"/>
        </w:rPr>
      </w:pPr>
      <w:r w:rsidRPr="001A6BD9">
        <w:rPr>
          <w:szCs w:val="22"/>
        </w:rPr>
        <w:t>Leonardo DE TERLIZZI (Mr.), Legal Advisor, Legal Department, Neuilly sur Seine</w:t>
      </w:r>
    </w:p>
    <w:p w14:paraId="4C2B6C1F" w14:textId="77777777" w:rsidR="001A6BD9" w:rsidRPr="001A6BD9" w:rsidRDefault="001A6BD9" w:rsidP="001A6BD9">
      <w:pPr>
        <w:rPr>
          <w:szCs w:val="22"/>
          <w:u w:val="single"/>
        </w:rPr>
      </w:pPr>
    </w:p>
    <w:p w14:paraId="38DFAFDD" w14:textId="77777777" w:rsidR="001A6BD9" w:rsidRPr="001A6BD9" w:rsidRDefault="001A6BD9" w:rsidP="001A6BD9">
      <w:pPr>
        <w:rPr>
          <w:szCs w:val="22"/>
          <w:u w:val="single"/>
          <w:lang w:val="fr-FR"/>
        </w:rPr>
      </w:pPr>
      <w:r w:rsidRPr="001A6BD9">
        <w:rPr>
          <w:szCs w:val="22"/>
          <w:u w:val="single"/>
          <w:lang w:val="fr-FR"/>
        </w:rPr>
        <w:t xml:space="preserve">Conseil britannique du droit d’uteur (BCC)/British Copyright Council (BCC) </w:t>
      </w:r>
    </w:p>
    <w:p w14:paraId="786A7983" w14:textId="77777777" w:rsidR="001A6BD9" w:rsidRPr="001A6BD9" w:rsidRDefault="001A6BD9" w:rsidP="001A6BD9">
      <w:pPr>
        <w:rPr>
          <w:szCs w:val="22"/>
        </w:rPr>
      </w:pPr>
      <w:r w:rsidRPr="001A6BD9">
        <w:rPr>
          <w:szCs w:val="22"/>
        </w:rPr>
        <w:t>Andrew YEATES (Mr.), Director, London</w:t>
      </w:r>
    </w:p>
    <w:p w14:paraId="27C49AB1" w14:textId="77777777" w:rsidR="001A6BD9" w:rsidRPr="001A6BD9" w:rsidRDefault="001A6BD9" w:rsidP="001A6BD9">
      <w:pPr>
        <w:rPr>
          <w:szCs w:val="22"/>
        </w:rPr>
      </w:pPr>
      <w:r w:rsidRPr="001A6BD9">
        <w:rPr>
          <w:szCs w:val="22"/>
        </w:rPr>
        <w:t>Rebecca DEEGAN (Ms.), Director of Policy and Public Affairs, London</w:t>
      </w:r>
    </w:p>
    <w:p w14:paraId="3C6F34C5" w14:textId="77777777" w:rsidR="001A6BD9" w:rsidRPr="001A6BD9" w:rsidRDefault="001A6BD9" w:rsidP="001A6BD9">
      <w:pPr>
        <w:rPr>
          <w:szCs w:val="22"/>
        </w:rPr>
      </w:pPr>
    </w:p>
    <w:p w14:paraId="11483373" w14:textId="77777777" w:rsidR="001A6BD9" w:rsidRPr="001A6BD9" w:rsidRDefault="001A6BD9" w:rsidP="001A6BD9">
      <w:pPr>
        <w:rPr>
          <w:szCs w:val="22"/>
          <w:u w:val="single"/>
          <w:lang w:val="fr-FR"/>
        </w:rPr>
      </w:pPr>
      <w:r w:rsidRPr="001A6BD9">
        <w:rPr>
          <w:szCs w:val="22"/>
          <w:u w:val="single"/>
          <w:lang w:val="fr-FR"/>
        </w:rPr>
        <w:t xml:space="preserve">Conseil des éditeurs européens (EPC)/European Publishers Council (EPC) </w:t>
      </w:r>
    </w:p>
    <w:p w14:paraId="19EA7A01" w14:textId="77777777" w:rsidR="001A6BD9" w:rsidRPr="001A6BD9" w:rsidRDefault="001A6BD9" w:rsidP="001A6BD9">
      <w:pPr>
        <w:rPr>
          <w:szCs w:val="22"/>
          <w:lang w:val="fr-FR"/>
        </w:rPr>
      </w:pPr>
      <w:r w:rsidRPr="001A6BD9">
        <w:rPr>
          <w:szCs w:val="22"/>
          <w:lang w:val="fr-FR"/>
        </w:rPr>
        <w:t>Jens BAMMEL (Mr.), Observer, Geneva</w:t>
      </w:r>
    </w:p>
    <w:p w14:paraId="535726D1" w14:textId="77777777" w:rsidR="001A6BD9" w:rsidRPr="001A6BD9" w:rsidRDefault="001A6BD9" w:rsidP="001A6BD9">
      <w:pPr>
        <w:rPr>
          <w:szCs w:val="22"/>
          <w:lang w:val="fr-FR"/>
        </w:rPr>
      </w:pPr>
    </w:p>
    <w:p w14:paraId="51791171" w14:textId="77777777" w:rsidR="001A6BD9" w:rsidRPr="001A6BD9" w:rsidRDefault="001A6BD9" w:rsidP="001A6BD9">
      <w:pPr>
        <w:keepNext/>
        <w:keepLines/>
        <w:rPr>
          <w:color w:val="000000"/>
          <w:szCs w:val="22"/>
          <w:u w:val="single"/>
          <w:lang w:val="fr-CH"/>
        </w:rPr>
      </w:pPr>
      <w:r w:rsidRPr="001A6BD9">
        <w:rPr>
          <w:color w:val="000000"/>
          <w:szCs w:val="22"/>
          <w:u w:val="single"/>
          <w:lang w:val="fr-CH"/>
        </w:rPr>
        <w:t xml:space="preserve">Conseil international des archives (CIA)/International Council on Archives (ICA) </w:t>
      </w:r>
    </w:p>
    <w:p w14:paraId="2C9EFD02" w14:textId="77777777" w:rsidR="001A6BD9" w:rsidRPr="001A6BD9" w:rsidRDefault="001A6BD9" w:rsidP="001A6BD9">
      <w:pPr>
        <w:keepNext/>
        <w:keepLines/>
        <w:rPr>
          <w:szCs w:val="22"/>
          <w:lang w:val="fr-CH"/>
        </w:rPr>
      </w:pPr>
      <w:r w:rsidRPr="001A6BD9">
        <w:rPr>
          <w:szCs w:val="22"/>
          <w:lang w:val="fr-CH"/>
        </w:rPr>
        <w:t>Jean DRYDEN (Ms.), Copyright Policy Expert, Toronto</w:t>
      </w:r>
    </w:p>
    <w:p w14:paraId="6A5D1136" w14:textId="77777777" w:rsidR="001A6BD9" w:rsidRPr="001A6BD9" w:rsidRDefault="001A6BD9" w:rsidP="001A6BD9">
      <w:pPr>
        <w:rPr>
          <w:szCs w:val="22"/>
          <w:u w:val="single"/>
          <w:lang w:val="fr-FR"/>
        </w:rPr>
      </w:pPr>
    </w:p>
    <w:p w14:paraId="0F6A3C81" w14:textId="77777777" w:rsidR="001A6BD9" w:rsidRPr="001A6BD9" w:rsidRDefault="001A6BD9" w:rsidP="001A6BD9">
      <w:pPr>
        <w:rPr>
          <w:szCs w:val="22"/>
          <w:u w:val="single"/>
          <w:lang w:val="fr-FR"/>
        </w:rPr>
      </w:pPr>
      <w:r w:rsidRPr="001A6BD9">
        <w:rPr>
          <w:szCs w:val="22"/>
          <w:u w:val="single"/>
          <w:lang w:val="fr-FR"/>
        </w:rPr>
        <w:t xml:space="preserve">Conseil international des créateurs des arts graphiques, plastiques et photographiques (CIAGP)/International Council of Authors of Graphic, Plastic and Photographic Arts (CIAGP) </w:t>
      </w:r>
    </w:p>
    <w:p w14:paraId="799FEC50" w14:textId="77777777" w:rsidR="001A6BD9" w:rsidRPr="001A6BD9" w:rsidRDefault="001A6BD9" w:rsidP="001A6BD9">
      <w:pPr>
        <w:rPr>
          <w:szCs w:val="22"/>
        </w:rPr>
      </w:pPr>
      <w:r w:rsidRPr="001A6BD9">
        <w:rPr>
          <w:szCs w:val="22"/>
        </w:rPr>
        <w:t>Marie-Anne FERRY-FALL (Ms.), General Manager, Resale Right Royalty Task Force Subcommittee Leader, Paris</w:t>
      </w:r>
    </w:p>
    <w:p w14:paraId="0739B5E6" w14:textId="77777777" w:rsidR="001A6BD9" w:rsidRPr="001A6BD9" w:rsidRDefault="001A6BD9" w:rsidP="001A6BD9">
      <w:pPr>
        <w:rPr>
          <w:szCs w:val="22"/>
        </w:rPr>
      </w:pPr>
      <w:r w:rsidRPr="001A6BD9">
        <w:rPr>
          <w:szCs w:val="22"/>
        </w:rPr>
        <w:t>Romain DURAND (Mr.), Head, Resale Right Department, Resale Right Task Force, Paris</w:t>
      </w:r>
    </w:p>
    <w:p w14:paraId="4C03DD58" w14:textId="77777777" w:rsidR="001A6BD9" w:rsidRPr="001A6BD9" w:rsidRDefault="001A6BD9" w:rsidP="001A6BD9">
      <w:pPr>
        <w:rPr>
          <w:szCs w:val="22"/>
          <w:u w:val="single"/>
        </w:rPr>
      </w:pPr>
    </w:p>
    <w:p w14:paraId="4B4F59ED" w14:textId="77777777" w:rsidR="001A6BD9" w:rsidRPr="001A6BD9" w:rsidRDefault="001A6BD9" w:rsidP="001A6BD9">
      <w:pPr>
        <w:rPr>
          <w:szCs w:val="22"/>
          <w:u w:val="single"/>
          <w:lang w:val="es-ES"/>
        </w:rPr>
      </w:pPr>
      <w:r w:rsidRPr="001A6BD9">
        <w:rPr>
          <w:szCs w:val="22"/>
          <w:u w:val="single"/>
          <w:lang w:val="es-ES"/>
        </w:rPr>
        <w:t xml:space="preserve">Corporación Latinoamericana de Investigación de la Propiedad Intelectual para el Desarrollo (Corporación Innovarte) </w:t>
      </w:r>
    </w:p>
    <w:p w14:paraId="3E39B496" w14:textId="77777777" w:rsidR="001A6BD9" w:rsidRPr="001A6BD9" w:rsidRDefault="001A6BD9" w:rsidP="001A6BD9">
      <w:pPr>
        <w:rPr>
          <w:szCs w:val="22"/>
        </w:rPr>
      </w:pPr>
      <w:r w:rsidRPr="001A6BD9">
        <w:rPr>
          <w:szCs w:val="22"/>
        </w:rPr>
        <w:t>Luis VILLARROEL (Sr.), Director, Santiago</w:t>
      </w:r>
    </w:p>
    <w:p w14:paraId="46D1B004" w14:textId="77777777" w:rsidR="001A6BD9" w:rsidRPr="001A6BD9" w:rsidRDefault="001A6BD9" w:rsidP="001A6BD9">
      <w:pPr>
        <w:rPr>
          <w:szCs w:val="22"/>
        </w:rPr>
      </w:pPr>
      <w:r w:rsidRPr="001A6BD9">
        <w:rPr>
          <w:szCs w:val="22"/>
        </w:rPr>
        <w:t>Barbara ULLOA (Sra.), Student, Santiago</w:t>
      </w:r>
    </w:p>
    <w:p w14:paraId="755A54E7" w14:textId="77777777" w:rsidR="001A6BD9" w:rsidRPr="001A6BD9" w:rsidRDefault="001A6BD9" w:rsidP="001A6BD9">
      <w:pPr>
        <w:rPr>
          <w:szCs w:val="22"/>
          <w:u w:val="single"/>
        </w:rPr>
      </w:pPr>
    </w:p>
    <w:p w14:paraId="25781EC0" w14:textId="77777777" w:rsidR="001A6BD9" w:rsidRPr="001A6BD9" w:rsidRDefault="001A6BD9" w:rsidP="001A6BD9">
      <w:pPr>
        <w:rPr>
          <w:szCs w:val="22"/>
          <w:u w:val="single"/>
        </w:rPr>
      </w:pPr>
      <w:r w:rsidRPr="001A6BD9">
        <w:rPr>
          <w:szCs w:val="22"/>
          <w:u w:val="single"/>
        </w:rPr>
        <w:t xml:space="preserve">Creative Commons Corporation </w:t>
      </w:r>
    </w:p>
    <w:p w14:paraId="0C4076E8" w14:textId="77777777" w:rsidR="001A6BD9" w:rsidRPr="001A6BD9" w:rsidRDefault="001A6BD9" w:rsidP="001A6BD9">
      <w:pPr>
        <w:rPr>
          <w:szCs w:val="22"/>
        </w:rPr>
      </w:pPr>
      <w:r w:rsidRPr="001A6BD9">
        <w:rPr>
          <w:szCs w:val="22"/>
        </w:rPr>
        <w:t>Brigitte VEZINA (Ms.), Policy Manager, The Hague</w:t>
      </w:r>
    </w:p>
    <w:p w14:paraId="201E5CE1" w14:textId="77777777" w:rsidR="001A6BD9" w:rsidRPr="001A6BD9" w:rsidRDefault="001A6BD9" w:rsidP="001A6BD9">
      <w:pPr>
        <w:rPr>
          <w:szCs w:val="22"/>
        </w:rPr>
      </w:pPr>
    </w:p>
    <w:p w14:paraId="47DDD8DD" w14:textId="77777777" w:rsidR="001A6BD9" w:rsidRPr="001A6BD9" w:rsidRDefault="001A6BD9" w:rsidP="001A6BD9">
      <w:pPr>
        <w:rPr>
          <w:szCs w:val="22"/>
          <w:u w:val="single"/>
        </w:rPr>
      </w:pPr>
      <w:r w:rsidRPr="001A6BD9">
        <w:rPr>
          <w:szCs w:val="22"/>
          <w:u w:val="single"/>
        </w:rPr>
        <w:t xml:space="preserve">DAISY Forum of India (DFI) </w:t>
      </w:r>
    </w:p>
    <w:p w14:paraId="24D567CF" w14:textId="77777777" w:rsidR="001A6BD9" w:rsidRPr="001A6BD9" w:rsidRDefault="001A6BD9" w:rsidP="001A6BD9">
      <w:pPr>
        <w:rPr>
          <w:szCs w:val="22"/>
        </w:rPr>
      </w:pPr>
      <w:r w:rsidRPr="001A6BD9">
        <w:rPr>
          <w:szCs w:val="22"/>
        </w:rPr>
        <w:t>Olaf MITTELSTAEDT (Mr.), Implementer, New Delhi</w:t>
      </w:r>
    </w:p>
    <w:p w14:paraId="29FC3BA7" w14:textId="77777777" w:rsidR="001A6BD9" w:rsidRPr="001A6BD9" w:rsidRDefault="001A6BD9" w:rsidP="001A6BD9">
      <w:pPr>
        <w:rPr>
          <w:szCs w:val="22"/>
        </w:rPr>
      </w:pPr>
    </w:p>
    <w:p w14:paraId="4C894C23" w14:textId="77777777" w:rsidR="001A6BD9" w:rsidRPr="001A6BD9" w:rsidRDefault="001A6BD9" w:rsidP="001A6BD9">
      <w:pPr>
        <w:rPr>
          <w:szCs w:val="22"/>
          <w:u w:val="single"/>
        </w:rPr>
      </w:pPr>
      <w:r w:rsidRPr="001A6BD9">
        <w:rPr>
          <w:szCs w:val="22"/>
          <w:u w:val="single"/>
        </w:rPr>
        <w:t xml:space="preserve">Electronic Information for Libraries (eIFL.net) </w:t>
      </w:r>
    </w:p>
    <w:p w14:paraId="4A3AA5B8" w14:textId="77777777" w:rsidR="001A6BD9" w:rsidRPr="001A6BD9" w:rsidRDefault="001A6BD9" w:rsidP="001A6BD9">
      <w:pPr>
        <w:rPr>
          <w:szCs w:val="22"/>
        </w:rPr>
      </w:pPr>
      <w:r w:rsidRPr="001A6BD9">
        <w:rPr>
          <w:szCs w:val="22"/>
        </w:rPr>
        <w:t>Teresa HACKETT (Ms.), Head, Vilnius</w:t>
      </w:r>
    </w:p>
    <w:p w14:paraId="46F456DD" w14:textId="77777777" w:rsidR="001A6BD9" w:rsidRPr="001A6BD9" w:rsidRDefault="001A6BD9" w:rsidP="001A6BD9">
      <w:pPr>
        <w:rPr>
          <w:szCs w:val="22"/>
        </w:rPr>
      </w:pPr>
      <w:r w:rsidRPr="001A6BD9">
        <w:rPr>
          <w:szCs w:val="22"/>
        </w:rPr>
        <w:t xml:space="preserve">Dick KAWOOYA (Mr.), </w:t>
      </w:r>
      <w:r w:rsidRPr="001A6BD9">
        <w:t>Associate Professor, University of South Carolina, South Carolina</w:t>
      </w:r>
    </w:p>
    <w:p w14:paraId="26B54004" w14:textId="77777777" w:rsidR="001A6BD9" w:rsidRPr="001A6BD9" w:rsidRDefault="001A6BD9" w:rsidP="001A6BD9">
      <w:pPr>
        <w:rPr>
          <w:szCs w:val="22"/>
          <w:u w:val="single"/>
        </w:rPr>
      </w:pPr>
    </w:p>
    <w:p w14:paraId="1265AA3B" w14:textId="77777777" w:rsidR="001A6BD9" w:rsidRPr="001A6BD9" w:rsidRDefault="001A6BD9" w:rsidP="001A6BD9">
      <w:pPr>
        <w:rPr>
          <w:szCs w:val="22"/>
          <w:u w:val="single"/>
        </w:rPr>
      </w:pPr>
      <w:r w:rsidRPr="001A6BD9">
        <w:rPr>
          <w:szCs w:val="22"/>
          <w:u w:val="single"/>
        </w:rPr>
        <w:t xml:space="preserve">European Visual Artists (EVA) </w:t>
      </w:r>
    </w:p>
    <w:p w14:paraId="61404591" w14:textId="77777777" w:rsidR="001A6BD9" w:rsidRPr="001A6BD9" w:rsidRDefault="001A6BD9" w:rsidP="001A6BD9">
      <w:pPr>
        <w:rPr>
          <w:szCs w:val="22"/>
        </w:rPr>
      </w:pPr>
      <w:r w:rsidRPr="001A6BD9">
        <w:rPr>
          <w:szCs w:val="22"/>
        </w:rPr>
        <w:t>Carola STREUL (Ms.), Secretary General, Visual arts, European Visual Artists, Bruxelles</w:t>
      </w:r>
    </w:p>
    <w:p w14:paraId="79B9A4FD" w14:textId="77777777" w:rsidR="001A6BD9" w:rsidRPr="001A6BD9" w:rsidRDefault="001A6BD9" w:rsidP="001A6BD9">
      <w:pPr>
        <w:rPr>
          <w:szCs w:val="22"/>
        </w:rPr>
      </w:pPr>
      <w:r w:rsidRPr="001A6BD9">
        <w:rPr>
          <w:szCs w:val="22"/>
        </w:rPr>
        <w:t>Francesco GUERZONI (Mr.), Communication Officer, Brussels</w:t>
      </w:r>
    </w:p>
    <w:p w14:paraId="61FB6B87" w14:textId="77777777" w:rsidR="001A6BD9" w:rsidRPr="001A6BD9" w:rsidRDefault="001A6BD9" w:rsidP="001A6BD9">
      <w:pPr>
        <w:rPr>
          <w:szCs w:val="22"/>
        </w:rPr>
      </w:pPr>
      <w:r w:rsidRPr="001A6BD9">
        <w:rPr>
          <w:szCs w:val="22"/>
        </w:rPr>
        <w:t>Mats LINDBERG (Mr.), Adviser, European Visual Artists, Brussels</w:t>
      </w:r>
    </w:p>
    <w:p w14:paraId="0559105C" w14:textId="77777777" w:rsidR="001A6BD9" w:rsidRPr="001A6BD9" w:rsidRDefault="001A6BD9" w:rsidP="001A6BD9">
      <w:pPr>
        <w:rPr>
          <w:szCs w:val="22"/>
          <w:lang w:val="es-ES"/>
        </w:rPr>
      </w:pPr>
      <w:r w:rsidRPr="001A6BD9">
        <w:rPr>
          <w:szCs w:val="22"/>
          <w:lang w:val="es-ES"/>
        </w:rPr>
        <w:t>Javier GUTIÉRREZ (Mr.), Chief Executive Officer, Visual Entidad de Gestion de Artistas Plasticos, Madrid</w:t>
      </w:r>
    </w:p>
    <w:p w14:paraId="44D545A1" w14:textId="77777777" w:rsidR="001A6BD9" w:rsidRPr="001A6BD9" w:rsidRDefault="001A6BD9" w:rsidP="001A6BD9">
      <w:pPr>
        <w:rPr>
          <w:szCs w:val="22"/>
          <w:lang w:val="es-ES"/>
        </w:rPr>
      </w:pPr>
      <w:r w:rsidRPr="001A6BD9">
        <w:rPr>
          <w:szCs w:val="22"/>
          <w:lang w:val="es-ES"/>
        </w:rPr>
        <w:t>Beatriz PANADÉS (Sr.), Directora Adjunta, Visual Entidad de Gestion de Artistas Plasticos (VEGAP), Madrid</w:t>
      </w:r>
    </w:p>
    <w:p w14:paraId="44DD11C5" w14:textId="77777777" w:rsidR="001A6BD9" w:rsidRPr="001A6BD9" w:rsidRDefault="001A6BD9" w:rsidP="001A6BD9">
      <w:pPr>
        <w:rPr>
          <w:szCs w:val="22"/>
          <w:lang w:val="es-ES"/>
        </w:rPr>
      </w:pPr>
      <w:r w:rsidRPr="001A6BD9">
        <w:rPr>
          <w:szCs w:val="22"/>
          <w:lang w:val="es-ES"/>
        </w:rPr>
        <w:t>Óscar FENTE (Sr.), Asesor, Visual Entidad de Gestion de Artistas Plasticos (VEGAP), Madrid</w:t>
      </w:r>
    </w:p>
    <w:p w14:paraId="6FFF9C10" w14:textId="77777777" w:rsidR="001A6BD9" w:rsidRPr="001A6BD9" w:rsidRDefault="001A6BD9" w:rsidP="001A6BD9">
      <w:pPr>
        <w:rPr>
          <w:szCs w:val="22"/>
          <w:lang w:val="es-ES"/>
        </w:rPr>
      </w:pPr>
      <w:r w:rsidRPr="001A6BD9">
        <w:rPr>
          <w:szCs w:val="22"/>
          <w:lang w:val="es-ES"/>
        </w:rPr>
        <w:t>Rafael JULIÁN (Sr.), Responsable Área Internacional, Visual Entidad de Gestion de Artistas Plasticos (VEGAP), Madrid</w:t>
      </w:r>
    </w:p>
    <w:p w14:paraId="3C13086D" w14:textId="77777777" w:rsidR="001A6BD9" w:rsidRPr="001A6BD9" w:rsidRDefault="001A6BD9" w:rsidP="001A6BD9">
      <w:pPr>
        <w:rPr>
          <w:szCs w:val="22"/>
          <w:u w:val="single"/>
          <w:lang w:val="es-ES"/>
        </w:rPr>
      </w:pPr>
    </w:p>
    <w:p w14:paraId="413705C1" w14:textId="77777777" w:rsidR="001A6BD9" w:rsidRPr="001A6BD9" w:rsidRDefault="001A6BD9" w:rsidP="001A6BD9">
      <w:pPr>
        <w:rPr>
          <w:szCs w:val="22"/>
          <w:u w:val="single"/>
          <w:lang w:val="fr-FR"/>
        </w:rPr>
      </w:pPr>
      <w:r w:rsidRPr="001A6BD9">
        <w:rPr>
          <w:szCs w:val="22"/>
          <w:u w:val="single"/>
          <w:lang w:val="fr-FR"/>
        </w:rPr>
        <w:t xml:space="preserve">Fédération canadienne des associations de bibliothèques (FCAB)/Canadian Federation of Library Associations (CFLA) </w:t>
      </w:r>
    </w:p>
    <w:p w14:paraId="76E493E1" w14:textId="77777777" w:rsidR="001A6BD9" w:rsidRPr="001A6BD9" w:rsidRDefault="001A6BD9" w:rsidP="001A6BD9">
      <w:pPr>
        <w:rPr>
          <w:szCs w:val="22"/>
        </w:rPr>
      </w:pPr>
      <w:r w:rsidRPr="001A6BD9">
        <w:rPr>
          <w:szCs w:val="22"/>
        </w:rPr>
        <w:t>Victoria OWEN (Ms.), Information Policy Scholar, University of Toronto, Toronto</w:t>
      </w:r>
    </w:p>
    <w:p w14:paraId="3A0A059E" w14:textId="77777777" w:rsidR="001A6BD9" w:rsidRPr="001A6BD9" w:rsidRDefault="001A6BD9" w:rsidP="001A6BD9">
      <w:pPr>
        <w:rPr>
          <w:szCs w:val="22"/>
          <w:u w:val="single"/>
        </w:rPr>
      </w:pPr>
    </w:p>
    <w:p w14:paraId="2D864103" w14:textId="77777777" w:rsidR="001A6BD9" w:rsidRPr="001A6BD9" w:rsidRDefault="001A6BD9" w:rsidP="001A6BD9">
      <w:pPr>
        <w:rPr>
          <w:szCs w:val="22"/>
          <w:u w:val="single"/>
          <w:lang w:val="fr-FR"/>
        </w:rPr>
      </w:pPr>
      <w:r w:rsidRPr="001A6BD9">
        <w:rPr>
          <w:szCs w:val="22"/>
          <w:u w:val="single"/>
          <w:lang w:val="fr-FR"/>
        </w:rPr>
        <w:t xml:space="preserve">Fédération ibéro-latino-américaine des artistes interprètes ou exécutants (FILAIE)/Ibero-Latin-American Federation of Performers (FILAIE) </w:t>
      </w:r>
    </w:p>
    <w:p w14:paraId="1278D5ED" w14:textId="77777777" w:rsidR="001A6BD9" w:rsidRPr="001A6BD9" w:rsidRDefault="001A6BD9" w:rsidP="001A6BD9">
      <w:pPr>
        <w:rPr>
          <w:szCs w:val="22"/>
          <w:lang w:val="es-ES"/>
        </w:rPr>
      </w:pPr>
      <w:r w:rsidRPr="001A6BD9">
        <w:rPr>
          <w:szCs w:val="22"/>
          <w:lang w:val="es-ES"/>
        </w:rPr>
        <w:t>José Luis SEVILLANO ROMERO (Sr.), Director General, Madrid</w:t>
      </w:r>
    </w:p>
    <w:p w14:paraId="40B3A3AA" w14:textId="77777777" w:rsidR="001A6BD9" w:rsidRPr="001A6BD9" w:rsidRDefault="001A6BD9" w:rsidP="001A6BD9">
      <w:pPr>
        <w:rPr>
          <w:szCs w:val="22"/>
          <w:lang w:val="es-ES"/>
        </w:rPr>
      </w:pPr>
      <w:r w:rsidRPr="001A6BD9">
        <w:rPr>
          <w:szCs w:val="22"/>
          <w:lang w:val="es-ES"/>
        </w:rPr>
        <w:t>Paloma LÓPEZ PELAEZ (Sra.), Miembro del Comité Jurídico, Madrid</w:t>
      </w:r>
    </w:p>
    <w:p w14:paraId="469A7DEF" w14:textId="77777777" w:rsidR="001A6BD9" w:rsidRPr="001A6BD9" w:rsidRDefault="001A6BD9" w:rsidP="001A6BD9">
      <w:pPr>
        <w:rPr>
          <w:szCs w:val="22"/>
          <w:lang w:val="es-ES"/>
        </w:rPr>
      </w:pPr>
      <w:r w:rsidRPr="001A6BD9">
        <w:rPr>
          <w:szCs w:val="22"/>
          <w:lang w:val="es-ES"/>
        </w:rPr>
        <w:t>Alvaro HERNANDEZ-PINZON (Sr.), Miembro del Comité Jurídico, Madrid</w:t>
      </w:r>
    </w:p>
    <w:p w14:paraId="2FDE171C" w14:textId="77777777" w:rsidR="001A6BD9" w:rsidRPr="001A6BD9" w:rsidRDefault="001A6BD9" w:rsidP="001A6BD9">
      <w:pPr>
        <w:rPr>
          <w:szCs w:val="22"/>
          <w:u w:val="single"/>
          <w:lang w:val="es-ES"/>
        </w:rPr>
      </w:pPr>
    </w:p>
    <w:p w14:paraId="76296C7A" w14:textId="77777777" w:rsidR="001A6BD9" w:rsidRPr="001A6BD9" w:rsidRDefault="001A6BD9" w:rsidP="001A6BD9">
      <w:pPr>
        <w:rPr>
          <w:szCs w:val="22"/>
          <w:u w:val="single"/>
          <w:lang w:val="fr-FR"/>
        </w:rPr>
      </w:pPr>
      <w:r w:rsidRPr="001A6BD9">
        <w:rPr>
          <w:szCs w:val="22"/>
          <w:u w:val="single"/>
          <w:lang w:val="fr-FR"/>
        </w:rPr>
        <w:t xml:space="preserve">Fédération internationale de la vidéo (IFV)/International Video Federation (IVF) </w:t>
      </w:r>
    </w:p>
    <w:p w14:paraId="2E338653" w14:textId="77777777" w:rsidR="001A6BD9" w:rsidRPr="001A6BD9" w:rsidRDefault="001A6BD9" w:rsidP="001A6BD9">
      <w:pPr>
        <w:rPr>
          <w:szCs w:val="22"/>
        </w:rPr>
      </w:pPr>
      <w:r w:rsidRPr="001A6BD9">
        <w:rPr>
          <w:szCs w:val="22"/>
        </w:rPr>
        <w:t>Scott MARTIN (Mr.), Member, Los Angeles</w:t>
      </w:r>
    </w:p>
    <w:p w14:paraId="09B4D754" w14:textId="77777777" w:rsidR="001A6BD9" w:rsidRPr="001A6BD9" w:rsidRDefault="001A6BD9" w:rsidP="001A6BD9">
      <w:pPr>
        <w:rPr>
          <w:szCs w:val="22"/>
        </w:rPr>
      </w:pPr>
      <w:r w:rsidRPr="001A6BD9">
        <w:rPr>
          <w:szCs w:val="22"/>
        </w:rPr>
        <w:t>Charlotte LUND THOMSEN (Ms.), Legal Counsel, Brussels</w:t>
      </w:r>
    </w:p>
    <w:p w14:paraId="79B55554" w14:textId="77777777" w:rsidR="001A6BD9" w:rsidRPr="001A6BD9" w:rsidRDefault="001A6BD9" w:rsidP="001A6BD9">
      <w:pPr>
        <w:rPr>
          <w:szCs w:val="22"/>
        </w:rPr>
      </w:pPr>
    </w:p>
    <w:p w14:paraId="3C9770FA" w14:textId="77777777" w:rsidR="001A6BD9" w:rsidRPr="001A6BD9" w:rsidRDefault="001A6BD9" w:rsidP="001A6BD9">
      <w:pPr>
        <w:rPr>
          <w:szCs w:val="22"/>
          <w:u w:val="single"/>
        </w:rPr>
      </w:pPr>
      <w:r w:rsidRPr="001A6BD9">
        <w:rPr>
          <w:szCs w:val="22"/>
          <w:u w:val="single"/>
        </w:rPr>
        <w:t xml:space="preserve">Fédération </w:t>
      </w:r>
      <w:proofErr w:type="gramStart"/>
      <w:r w:rsidRPr="001A6BD9">
        <w:rPr>
          <w:szCs w:val="22"/>
          <w:u w:val="single"/>
        </w:rPr>
        <w:t>internationale</w:t>
      </w:r>
      <w:proofErr w:type="gramEnd"/>
      <w:r w:rsidRPr="001A6BD9">
        <w:rPr>
          <w:szCs w:val="22"/>
          <w:u w:val="single"/>
        </w:rPr>
        <w:t xml:space="preserve"> de l’industrie phonographique (IFPI)/International Federation of the Phonographic Industry (IFPI) </w:t>
      </w:r>
    </w:p>
    <w:p w14:paraId="18D5EB3C" w14:textId="77777777" w:rsidR="001A6BD9" w:rsidRPr="001A6BD9" w:rsidRDefault="001A6BD9" w:rsidP="001A6BD9">
      <w:pPr>
        <w:rPr>
          <w:szCs w:val="22"/>
        </w:rPr>
      </w:pPr>
      <w:r w:rsidRPr="001A6BD9">
        <w:rPr>
          <w:szCs w:val="22"/>
        </w:rPr>
        <w:t>Patrick CHARNLEY (Mr.), Director, Legal Policy and Licensing, London</w:t>
      </w:r>
    </w:p>
    <w:p w14:paraId="61AE0A0D" w14:textId="77777777" w:rsidR="001A6BD9" w:rsidRPr="001A6BD9" w:rsidRDefault="001A6BD9" w:rsidP="001A6BD9">
      <w:pPr>
        <w:rPr>
          <w:szCs w:val="22"/>
        </w:rPr>
      </w:pPr>
      <w:r w:rsidRPr="001A6BD9">
        <w:rPr>
          <w:szCs w:val="22"/>
        </w:rPr>
        <w:t>Lauri RECHARDT (Mr.), Chief Legal Officer, Licensing and Legal Policy, London</w:t>
      </w:r>
    </w:p>
    <w:p w14:paraId="6CC489D5" w14:textId="77777777" w:rsidR="001A6BD9" w:rsidRPr="001A6BD9" w:rsidRDefault="001A6BD9" w:rsidP="001A6BD9">
      <w:pPr>
        <w:rPr>
          <w:szCs w:val="22"/>
        </w:rPr>
      </w:pPr>
      <w:r w:rsidRPr="001A6BD9">
        <w:rPr>
          <w:szCs w:val="22"/>
        </w:rPr>
        <w:t>Abbas LIGHTWALLA (Mr.), Senior Legal Policy Adviser, Legal Policy and Licensing, London</w:t>
      </w:r>
    </w:p>
    <w:p w14:paraId="4AE8ACE9" w14:textId="77777777" w:rsidR="001A6BD9" w:rsidRPr="001A6BD9" w:rsidRDefault="001A6BD9" w:rsidP="001A6BD9">
      <w:pPr>
        <w:rPr>
          <w:szCs w:val="22"/>
        </w:rPr>
      </w:pPr>
      <w:r w:rsidRPr="001A6BD9">
        <w:rPr>
          <w:szCs w:val="22"/>
        </w:rPr>
        <w:t>Sooknanan SHIVETA (Ms.), Senior Legal Policy Adviser, Port of Spain</w:t>
      </w:r>
    </w:p>
    <w:p w14:paraId="5B3E3C49" w14:textId="77777777" w:rsidR="001A6BD9" w:rsidRPr="00B91E85" w:rsidRDefault="001A6BD9" w:rsidP="001A6BD9">
      <w:pPr>
        <w:keepNext/>
        <w:keepLines/>
        <w:rPr>
          <w:color w:val="000000"/>
          <w:szCs w:val="22"/>
          <w:u w:val="single"/>
        </w:rPr>
      </w:pPr>
    </w:p>
    <w:p w14:paraId="7D9BADF5" w14:textId="77777777" w:rsidR="001A6BD9" w:rsidRPr="001A6BD9" w:rsidRDefault="001A6BD9" w:rsidP="001A6BD9">
      <w:pPr>
        <w:keepNext/>
        <w:keepLines/>
        <w:rPr>
          <w:color w:val="000000"/>
          <w:szCs w:val="22"/>
          <w:u w:val="single"/>
          <w:lang w:val="fr-FR"/>
        </w:rPr>
      </w:pPr>
      <w:r w:rsidRPr="001A6BD9">
        <w:rPr>
          <w:color w:val="000000"/>
          <w:szCs w:val="22"/>
          <w:u w:val="single"/>
          <w:lang w:val="fr-FR"/>
        </w:rPr>
        <w:t>Fédération internationale des associations de bibliothécaires et des bibliothèques (FIAB)/International Federation of Library Associations and Institutions (IFLA)</w:t>
      </w:r>
    </w:p>
    <w:p w14:paraId="586D905B" w14:textId="77777777" w:rsidR="001A6BD9" w:rsidRPr="001A6BD9" w:rsidRDefault="001A6BD9" w:rsidP="001A6BD9">
      <w:pPr>
        <w:keepNext/>
        <w:keepLines/>
        <w:rPr>
          <w:color w:val="000000"/>
          <w:szCs w:val="22"/>
        </w:rPr>
      </w:pPr>
      <w:r w:rsidRPr="001A6BD9">
        <w:rPr>
          <w:color w:val="000000"/>
          <w:szCs w:val="22"/>
        </w:rPr>
        <w:t xml:space="preserve">Winston TABB (Mr.), Sheridan Dean of University Libraries, Johns Hopkins University </w:t>
      </w:r>
    </w:p>
    <w:p w14:paraId="7E47D2BD" w14:textId="77777777" w:rsidR="001A6BD9" w:rsidRPr="001A6BD9" w:rsidRDefault="001A6BD9" w:rsidP="001A6BD9">
      <w:pPr>
        <w:rPr>
          <w:szCs w:val="22"/>
        </w:rPr>
      </w:pPr>
      <w:r w:rsidRPr="001A6BD9">
        <w:rPr>
          <w:szCs w:val="22"/>
        </w:rPr>
        <w:t>Camille FRANÇOISE (Ms.), Policy and Research Officer, The Hague</w:t>
      </w:r>
    </w:p>
    <w:p w14:paraId="246C9B24" w14:textId="77777777" w:rsidR="001A6BD9" w:rsidRPr="001A6BD9" w:rsidRDefault="001A6BD9" w:rsidP="001A6BD9">
      <w:pPr>
        <w:rPr>
          <w:szCs w:val="22"/>
        </w:rPr>
      </w:pPr>
      <w:r w:rsidRPr="001A6BD9">
        <w:rPr>
          <w:szCs w:val="22"/>
        </w:rPr>
        <w:t>Stephen WYBER (Mr.), Manager, Policy and Advocacy Unit, The Hague</w:t>
      </w:r>
    </w:p>
    <w:p w14:paraId="75887EEE" w14:textId="77777777" w:rsidR="001A6BD9" w:rsidRPr="001A6BD9" w:rsidRDefault="001A6BD9" w:rsidP="001A6BD9">
      <w:pPr>
        <w:rPr>
          <w:szCs w:val="22"/>
        </w:rPr>
      </w:pPr>
      <w:r w:rsidRPr="001A6BD9">
        <w:rPr>
          <w:szCs w:val="22"/>
        </w:rPr>
        <w:t>David RAMIREZ-ORDONEZ (Mr.), Researcher, Barcelona</w:t>
      </w:r>
    </w:p>
    <w:p w14:paraId="107A5BE9" w14:textId="77777777" w:rsidR="001A6BD9" w:rsidRPr="001A6BD9" w:rsidRDefault="001A6BD9" w:rsidP="001A6BD9">
      <w:pPr>
        <w:rPr>
          <w:szCs w:val="22"/>
          <w:u w:val="single"/>
        </w:rPr>
      </w:pPr>
    </w:p>
    <w:p w14:paraId="4124BF67" w14:textId="77777777" w:rsidR="001A6BD9" w:rsidRPr="00B91E85" w:rsidRDefault="001A6BD9" w:rsidP="001A6BD9">
      <w:pPr>
        <w:rPr>
          <w:szCs w:val="22"/>
          <w:u w:val="single"/>
          <w:lang w:val="fr-CH"/>
        </w:rPr>
      </w:pPr>
      <w:r w:rsidRPr="00B91E85">
        <w:rPr>
          <w:szCs w:val="22"/>
          <w:u w:val="single"/>
          <w:lang w:val="fr-CH"/>
        </w:rPr>
        <w:t xml:space="preserve">Fédération internationale des associations de producteurs de films (FIAPF)/International Federation of Film Producers Associations (FIAPF) </w:t>
      </w:r>
    </w:p>
    <w:p w14:paraId="39CFB061" w14:textId="77777777" w:rsidR="001A6BD9" w:rsidRPr="001A6BD9" w:rsidRDefault="001A6BD9" w:rsidP="001A6BD9">
      <w:pPr>
        <w:rPr>
          <w:szCs w:val="22"/>
        </w:rPr>
      </w:pPr>
      <w:r w:rsidRPr="001A6BD9">
        <w:rPr>
          <w:szCs w:val="22"/>
        </w:rPr>
        <w:t>Bertrand MOULLIER (Mr.), Senior Advisor International Affairs, Policy, London</w:t>
      </w:r>
    </w:p>
    <w:p w14:paraId="6FAE4A88" w14:textId="77777777" w:rsidR="001A6BD9" w:rsidRPr="001A6BD9" w:rsidRDefault="001A6BD9" w:rsidP="001A6BD9">
      <w:pPr>
        <w:rPr>
          <w:szCs w:val="22"/>
        </w:rPr>
      </w:pPr>
    </w:p>
    <w:p w14:paraId="0C6E46AF" w14:textId="77777777" w:rsidR="001A6BD9" w:rsidRPr="001A6BD9" w:rsidRDefault="001A6BD9" w:rsidP="001A6BD9">
      <w:pPr>
        <w:rPr>
          <w:szCs w:val="22"/>
          <w:u w:val="single"/>
          <w:lang w:val="fr-FR"/>
        </w:rPr>
      </w:pPr>
      <w:r w:rsidRPr="001A6BD9">
        <w:rPr>
          <w:szCs w:val="22"/>
          <w:u w:val="single"/>
          <w:lang w:val="fr-FR"/>
        </w:rPr>
        <w:t xml:space="preserve">Fédération internationale des journalistes (FIJ)/International Federation of Journalists (IFJ) </w:t>
      </w:r>
    </w:p>
    <w:p w14:paraId="7D9A640A" w14:textId="77777777" w:rsidR="001A6BD9" w:rsidRPr="001A6BD9" w:rsidRDefault="001A6BD9" w:rsidP="001A6BD9">
      <w:pPr>
        <w:rPr>
          <w:szCs w:val="22"/>
        </w:rPr>
      </w:pPr>
      <w:r w:rsidRPr="001A6BD9">
        <w:rPr>
          <w:szCs w:val="22"/>
        </w:rPr>
        <w:t>Mike HOLDERNESS (Mr.), Representative, Brussels</w:t>
      </w:r>
    </w:p>
    <w:p w14:paraId="26FCC3E1" w14:textId="77777777" w:rsidR="001A6BD9" w:rsidRPr="001A6BD9" w:rsidRDefault="001A6BD9" w:rsidP="001A6BD9">
      <w:pPr>
        <w:rPr>
          <w:szCs w:val="22"/>
          <w:u w:val="single"/>
        </w:rPr>
      </w:pPr>
    </w:p>
    <w:p w14:paraId="49F3461C" w14:textId="77777777" w:rsidR="001A6BD9" w:rsidRPr="001A6BD9" w:rsidRDefault="001A6BD9" w:rsidP="001A6BD9">
      <w:pPr>
        <w:rPr>
          <w:szCs w:val="22"/>
          <w:u w:val="single"/>
        </w:rPr>
      </w:pPr>
      <w:r w:rsidRPr="001A6BD9">
        <w:rPr>
          <w:szCs w:val="22"/>
          <w:u w:val="single"/>
        </w:rPr>
        <w:t xml:space="preserve">Fédération </w:t>
      </w:r>
      <w:proofErr w:type="gramStart"/>
      <w:r w:rsidRPr="001A6BD9">
        <w:rPr>
          <w:szCs w:val="22"/>
          <w:u w:val="single"/>
        </w:rPr>
        <w:t>internationale</w:t>
      </w:r>
      <w:proofErr w:type="gramEnd"/>
      <w:r w:rsidRPr="001A6BD9">
        <w:rPr>
          <w:szCs w:val="22"/>
          <w:u w:val="single"/>
        </w:rPr>
        <w:t xml:space="preserve"> des musiciens (FIM)/International Federation of Musicians (FIM) </w:t>
      </w:r>
    </w:p>
    <w:p w14:paraId="14D582EE" w14:textId="77777777" w:rsidR="001A6BD9" w:rsidRPr="001A6BD9" w:rsidRDefault="001A6BD9" w:rsidP="001A6BD9">
      <w:pPr>
        <w:rPr>
          <w:szCs w:val="22"/>
        </w:rPr>
      </w:pPr>
      <w:r w:rsidRPr="001A6BD9">
        <w:rPr>
          <w:szCs w:val="22"/>
        </w:rPr>
        <w:t>Benoit MACHUEL (Mr.), General Secretary, Nice</w:t>
      </w:r>
    </w:p>
    <w:p w14:paraId="5E0CA75F" w14:textId="77777777" w:rsidR="001A6BD9" w:rsidRPr="001A6BD9" w:rsidRDefault="001A6BD9" w:rsidP="001A6BD9">
      <w:pPr>
        <w:keepNext/>
        <w:keepLines/>
        <w:rPr>
          <w:color w:val="000000"/>
          <w:szCs w:val="22"/>
          <w:u w:val="single"/>
        </w:rPr>
      </w:pPr>
    </w:p>
    <w:p w14:paraId="267DC938" w14:textId="77777777" w:rsidR="001A6BD9" w:rsidRPr="001A6BD9" w:rsidRDefault="001A6BD9" w:rsidP="001A6BD9">
      <w:pPr>
        <w:keepNext/>
        <w:keepLines/>
        <w:rPr>
          <w:color w:val="000000"/>
          <w:szCs w:val="22"/>
          <w:u w:val="single"/>
          <w:lang w:val="fr-CH"/>
        </w:rPr>
      </w:pPr>
      <w:r w:rsidRPr="001A6BD9">
        <w:rPr>
          <w:color w:val="000000"/>
          <w:szCs w:val="22"/>
          <w:u w:val="single"/>
          <w:lang w:val="fr-CH"/>
        </w:rPr>
        <w:t>Fédération internationale des organismes gérant les droits de reproduction (IFRRO)/ International Federation of Reproduction Rights Organizations (IFRRO)</w:t>
      </w:r>
      <w:r w:rsidRPr="001A6BD9">
        <w:rPr>
          <w:color w:val="000000"/>
          <w:szCs w:val="22"/>
          <w:lang w:val="fr-CH"/>
        </w:rPr>
        <w:t xml:space="preserve"> </w:t>
      </w:r>
    </w:p>
    <w:p w14:paraId="429D3DCA" w14:textId="77777777" w:rsidR="001A6BD9" w:rsidRPr="001A6BD9" w:rsidRDefault="001A6BD9" w:rsidP="001A6BD9">
      <w:pPr>
        <w:rPr>
          <w:szCs w:val="22"/>
        </w:rPr>
      </w:pPr>
      <w:r w:rsidRPr="001A6BD9">
        <w:rPr>
          <w:szCs w:val="22"/>
        </w:rPr>
        <w:t>Yngve SLETTHOLM (Mr.), President of IFRRO, Brussels</w:t>
      </w:r>
    </w:p>
    <w:p w14:paraId="25583D0F" w14:textId="77777777" w:rsidR="001A6BD9" w:rsidRPr="001A6BD9" w:rsidRDefault="001A6BD9" w:rsidP="001A6BD9">
      <w:pPr>
        <w:rPr>
          <w:szCs w:val="22"/>
        </w:rPr>
      </w:pPr>
      <w:r w:rsidRPr="001A6BD9">
        <w:rPr>
          <w:szCs w:val="22"/>
        </w:rPr>
        <w:t>Caroline Morgan (Ms.), Chief Executive, Brussels</w:t>
      </w:r>
    </w:p>
    <w:p w14:paraId="452B37A6" w14:textId="77777777" w:rsidR="001A6BD9" w:rsidRPr="001A6BD9" w:rsidRDefault="001A6BD9" w:rsidP="001A6BD9">
      <w:pPr>
        <w:rPr>
          <w:szCs w:val="22"/>
        </w:rPr>
      </w:pPr>
      <w:r w:rsidRPr="001A6BD9">
        <w:rPr>
          <w:szCs w:val="22"/>
        </w:rPr>
        <w:t>Pierre-Olivier LESBURGUÈRES (Mr.), Manager, Policy and Regional Development, Brussels</w:t>
      </w:r>
    </w:p>
    <w:p w14:paraId="2602B4EC" w14:textId="77777777" w:rsidR="001A6BD9" w:rsidRPr="001A6BD9" w:rsidRDefault="001A6BD9" w:rsidP="001A6BD9">
      <w:pPr>
        <w:rPr>
          <w:szCs w:val="22"/>
        </w:rPr>
      </w:pPr>
      <w:r w:rsidRPr="001A6BD9">
        <w:rPr>
          <w:szCs w:val="22"/>
        </w:rPr>
        <w:t>Sandra CHASTANET (Ms.), Member of the Board, Brussels</w:t>
      </w:r>
    </w:p>
    <w:p w14:paraId="50E37E80" w14:textId="77777777" w:rsidR="001A6BD9" w:rsidRPr="001A6BD9" w:rsidRDefault="001A6BD9" w:rsidP="001A6BD9">
      <w:pPr>
        <w:rPr>
          <w:color w:val="000000"/>
          <w:szCs w:val="22"/>
        </w:rPr>
      </w:pPr>
    </w:p>
    <w:p w14:paraId="4278DA41" w14:textId="77777777" w:rsidR="001A6BD9" w:rsidRPr="001A6BD9" w:rsidRDefault="001A6BD9" w:rsidP="001A6BD9">
      <w:pPr>
        <w:rPr>
          <w:szCs w:val="22"/>
          <w:u w:val="single"/>
        </w:rPr>
      </w:pPr>
      <w:r w:rsidRPr="001A6BD9">
        <w:rPr>
          <w:szCs w:val="22"/>
          <w:u w:val="single"/>
        </w:rPr>
        <w:t xml:space="preserve">Health and Environment Program (HEP) </w:t>
      </w:r>
    </w:p>
    <w:p w14:paraId="3159BCB7" w14:textId="77777777" w:rsidR="001A6BD9" w:rsidRPr="001A6BD9" w:rsidRDefault="001A6BD9" w:rsidP="001A6BD9">
      <w:pPr>
        <w:rPr>
          <w:szCs w:val="22"/>
        </w:rPr>
      </w:pPr>
      <w:r w:rsidRPr="001A6BD9">
        <w:rPr>
          <w:szCs w:val="22"/>
        </w:rPr>
        <w:t>Madeleine SCHERB (Mme), Economist, Geneva</w:t>
      </w:r>
    </w:p>
    <w:p w14:paraId="5AA98ECC" w14:textId="77777777" w:rsidR="001A6BD9" w:rsidRPr="001A6BD9" w:rsidRDefault="001A6BD9" w:rsidP="001A6BD9">
      <w:pPr>
        <w:rPr>
          <w:szCs w:val="22"/>
        </w:rPr>
      </w:pPr>
      <w:r w:rsidRPr="001A6BD9">
        <w:rPr>
          <w:szCs w:val="22"/>
        </w:rPr>
        <w:t>Pierre SCHERB (M.), Secretary, Geneva</w:t>
      </w:r>
    </w:p>
    <w:p w14:paraId="35D80B8A" w14:textId="77777777" w:rsidR="001A6BD9" w:rsidRPr="001A6BD9" w:rsidRDefault="001A6BD9" w:rsidP="001A6BD9">
      <w:pPr>
        <w:rPr>
          <w:szCs w:val="22"/>
          <w:u w:val="single"/>
        </w:rPr>
      </w:pPr>
    </w:p>
    <w:p w14:paraId="3C3F8865" w14:textId="77777777" w:rsidR="001A6BD9" w:rsidRPr="00B91E85" w:rsidRDefault="001A6BD9" w:rsidP="001A6BD9">
      <w:pPr>
        <w:rPr>
          <w:szCs w:val="22"/>
          <w:u w:val="single"/>
          <w:lang w:val="fr-CH"/>
        </w:rPr>
      </w:pPr>
      <w:r w:rsidRPr="00B91E85">
        <w:rPr>
          <w:szCs w:val="22"/>
          <w:u w:val="single"/>
          <w:lang w:val="fr-CH"/>
        </w:rPr>
        <w:t>Institut interaméricain de droit d’auteur (IIDA)/ Inter-American Copyright Institute (IIDA)</w:t>
      </w:r>
    </w:p>
    <w:p w14:paraId="6C606DAB" w14:textId="77777777" w:rsidR="001A6BD9" w:rsidRPr="001A6BD9" w:rsidRDefault="001A6BD9" w:rsidP="001A6BD9">
      <w:pPr>
        <w:rPr>
          <w:rFonts w:ascii="Calibri" w:eastAsia="Calibri" w:hAnsi="Calibri" w:cs="Calibri"/>
          <w:lang w:val="es-ES" w:eastAsia="en-US"/>
        </w:rPr>
      </w:pPr>
      <w:r w:rsidRPr="001A6BD9">
        <w:rPr>
          <w:lang w:val="es-ES"/>
        </w:rPr>
        <w:t xml:space="preserve">Delia LIPSZYC (Sra.), President, Interamerican Copyright Institute, Buenos Aires </w:t>
      </w:r>
    </w:p>
    <w:p w14:paraId="4A5C374D" w14:textId="77777777" w:rsidR="001A6BD9" w:rsidRPr="001A6BD9" w:rsidRDefault="001A6BD9" w:rsidP="001A6BD9">
      <w:pPr>
        <w:rPr>
          <w:szCs w:val="22"/>
          <w:u w:val="single"/>
        </w:rPr>
      </w:pPr>
    </w:p>
    <w:p w14:paraId="4EC25A51" w14:textId="77777777" w:rsidR="001A6BD9" w:rsidRPr="001A6BD9" w:rsidRDefault="001A6BD9" w:rsidP="001A6BD9">
      <w:pPr>
        <w:rPr>
          <w:szCs w:val="22"/>
          <w:u w:val="single"/>
          <w:lang w:val="es-ES"/>
        </w:rPr>
      </w:pPr>
      <w:r w:rsidRPr="001A6BD9">
        <w:rPr>
          <w:szCs w:val="22"/>
          <w:u w:val="single"/>
          <w:lang w:val="es-ES"/>
        </w:rPr>
        <w:t xml:space="preserve">Instituto de Derecho de Autor (Instituto Autor) </w:t>
      </w:r>
    </w:p>
    <w:p w14:paraId="110FAAFF" w14:textId="77777777" w:rsidR="001A6BD9" w:rsidRPr="001A6BD9" w:rsidRDefault="001A6BD9" w:rsidP="001A6BD9">
      <w:pPr>
        <w:rPr>
          <w:szCs w:val="22"/>
          <w:lang w:val="es-ES"/>
        </w:rPr>
      </w:pPr>
      <w:r w:rsidRPr="001A6BD9">
        <w:rPr>
          <w:szCs w:val="22"/>
          <w:lang w:val="es-ES"/>
        </w:rPr>
        <w:t>Álvaro DÍEZ ALFONSO (Sr.), Coordinador, Madrid</w:t>
      </w:r>
    </w:p>
    <w:p w14:paraId="211FBCC0" w14:textId="77777777" w:rsidR="001A6BD9" w:rsidRPr="001A6BD9" w:rsidRDefault="001A6BD9" w:rsidP="001A6BD9">
      <w:pPr>
        <w:rPr>
          <w:szCs w:val="22"/>
          <w:u w:val="single"/>
          <w:lang w:val="es-ES"/>
        </w:rPr>
      </w:pPr>
    </w:p>
    <w:p w14:paraId="5998C97F" w14:textId="77777777" w:rsidR="001A6BD9" w:rsidRPr="001A6BD9" w:rsidRDefault="001A6BD9" w:rsidP="001A6BD9">
      <w:pPr>
        <w:keepNext/>
        <w:rPr>
          <w:szCs w:val="22"/>
          <w:u w:val="single"/>
        </w:rPr>
      </w:pPr>
      <w:r w:rsidRPr="001A6BD9">
        <w:rPr>
          <w:szCs w:val="22"/>
          <w:u w:val="single"/>
        </w:rPr>
        <w:lastRenderedPageBreak/>
        <w:t xml:space="preserve">Intellectual Property Latin American School (ELAPI) </w:t>
      </w:r>
    </w:p>
    <w:p w14:paraId="5576EC5F" w14:textId="77777777" w:rsidR="001A6BD9" w:rsidRPr="001A6BD9" w:rsidRDefault="001A6BD9" w:rsidP="001A6BD9">
      <w:pPr>
        <w:keepNext/>
        <w:rPr>
          <w:szCs w:val="22"/>
          <w:lang w:val="es-ES"/>
        </w:rPr>
      </w:pPr>
      <w:r w:rsidRPr="001A6BD9">
        <w:rPr>
          <w:szCs w:val="22"/>
          <w:lang w:val="es-ES"/>
        </w:rPr>
        <w:t>Lara GUTIÉRREZ, Directora de Genero, Buenos Aires</w:t>
      </w:r>
    </w:p>
    <w:p w14:paraId="4E56CD2E" w14:textId="77777777" w:rsidR="001A6BD9" w:rsidRPr="001A6BD9" w:rsidRDefault="001A6BD9" w:rsidP="001A6BD9">
      <w:pPr>
        <w:keepNext/>
        <w:rPr>
          <w:szCs w:val="22"/>
          <w:lang w:val="es-ES"/>
        </w:rPr>
      </w:pPr>
      <w:r w:rsidRPr="001A6BD9">
        <w:rPr>
          <w:szCs w:val="22"/>
          <w:lang w:val="es-ES"/>
        </w:rPr>
        <w:t>Juan Sebastián SÁNCHEZ POLANCO (Mr.), CEO, Buenos Aires</w:t>
      </w:r>
    </w:p>
    <w:p w14:paraId="730A414A" w14:textId="77777777" w:rsidR="001A6BD9" w:rsidRPr="001A6BD9" w:rsidRDefault="001A6BD9" w:rsidP="001A6BD9">
      <w:pPr>
        <w:rPr>
          <w:szCs w:val="22"/>
          <w:lang w:val="es-ES"/>
        </w:rPr>
      </w:pPr>
      <w:r w:rsidRPr="001A6BD9">
        <w:rPr>
          <w:szCs w:val="22"/>
          <w:lang w:val="es-ES"/>
        </w:rPr>
        <w:t>Federico DURET GUTIÉRREZ (Mr.), Miembro, Quito</w:t>
      </w:r>
    </w:p>
    <w:p w14:paraId="6B779D14" w14:textId="77777777" w:rsidR="001A6BD9" w:rsidRPr="001A6BD9" w:rsidRDefault="001A6BD9" w:rsidP="001A6BD9">
      <w:pPr>
        <w:rPr>
          <w:szCs w:val="22"/>
          <w:lang w:val="es-ES"/>
        </w:rPr>
      </w:pPr>
      <w:r w:rsidRPr="001A6BD9">
        <w:rPr>
          <w:szCs w:val="22"/>
          <w:lang w:val="es-ES"/>
        </w:rPr>
        <w:t>Lucas LEHTINEN (Mr.), Miembro, Buenos Aires</w:t>
      </w:r>
    </w:p>
    <w:p w14:paraId="66D2095D" w14:textId="77777777" w:rsidR="001A6BD9" w:rsidRPr="001A6BD9" w:rsidRDefault="001A6BD9" w:rsidP="001A6BD9">
      <w:pPr>
        <w:rPr>
          <w:szCs w:val="22"/>
          <w:lang w:val="es-ES"/>
        </w:rPr>
      </w:pPr>
      <w:r w:rsidRPr="001A6BD9">
        <w:rPr>
          <w:szCs w:val="22"/>
          <w:lang w:val="es-ES"/>
        </w:rPr>
        <w:t>Oriana FONTALVO DE ALBA (Ms.), CMO, Bogotá</w:t>
      </w:r>
    </w:p>
    <w:p w14:paraId="22BE33CA" w14:textId="77777777" w:rsidR="001A6BD9" w:rsidRPr="001A6BD9" w:rsidRDefault="001A6BD9" w:rsidP="001A6BD9">
      <w:pPr>
        <w:rPr>
          <w:szCs w:val="22"/>
          <w:lang w:val="es-ES"/>
        </w:rPr>
      </w:pPr>
      <w:r w:rsidRPr="001A6BD9">
        <w:rPr>
          <w:szCs w:val="22"/>
          <w:lang w:val="es-ES"/>
        </w:rPr>
        <w:t>Rodrigo JAVIER GOZALBEZ (Mr.), COO Argentina, Santa Fe</w:t>
      </w:r>
    </w:p>
    <w:p w14:paraId="75D5A1A6" w14:textId="77777777" w:rsidR="001A6BD9" w:rsidRPr="001A6BD9" w:rsidRDefault="001A6BD9" w:rsidP="001A6BD9">
      <w:pPr>
        <w:rPr>
          <w:szCs w:val="22"/>
          <w:u w:val="single"/>
          <w:lang w:val="es-ES"/>
        </w:rPr>
      </w:pPr>
    </w:p>
    <w:p w14:paraId="1FA75245" w14:textId="77777777" w:rsidR="001A6BD9" w:rsidRPr="001A6BD9" w:rsidRDefault="001A6BD9" w:rsidP="001A6BD9">
      <w:pPr>
        <w:rPr>
          <w:szCs w:val="22"/>
          <w:u w:val="single"/>
        </w:rPr>
      </w:pPr>
      <w:r w:rsidRPr="001A6BD9">
        <w:rPr>
          <w:szCs w:val="22"/>
          <w:u w:val="single"/>
        </w:rPr>
        <w:t xml:space="preserve">Intellectual Property Owners Association (IPO) </w:t>
      </w:r>
    </w:p>
    <w:p w14:paraId="710BE95F" w14:textId="77777777" w:rsidR="001A6BD9" w:rsidRPr="001A6BD9" w:rsidRDefault="001A6BD9" w:rsidP="001A6BD9">
      <w:pPr>
        <w:rPr>
          <w:szCs w:val="22"/>
        </w:rPr>
      </w:pPr>
      <w:r w:rsidRPr="001A6BD9">
        <w:rPr>
          <w:szCs w:val="22"/>
        </w:rPr>
        <w:t>Gunnar GUNDERSEN (Mr.), Partner, Gundersen and Gundersen LLP, Newport Beach</w:t>
      </w:r>
    </w:p>
    <w:p w14:paraId="7104C636" w14:textId="77777777" w:rsidR="001A6BD9" w:rsidRPr="001A6BD9" w:rsidRDefault="001A6BD9" w:rsidP="001A6BD9">
      <w:pPr>
        <w:rPr>
          <w:szCs w:val="22"/>
          <w:u w:val="single"/>
        </w:rPr>
      </w:pPr>
    </w:p>
    <w:p w14:paraId="5F350A9D" w14:textId="77777777" w:rsidR="001A6BD9" w:rsidRPr="001A6BD9" w:rsidRDefault="001A6BD9" w:rsidP="001A6BD9">
      <w:pPr>
        <w:rPr>
          <w:szCs w:val="22"/>
          <w:u w:val="single"/>
        </w:rPr>
      </w:pPr>
      <w:r w:rsidRPr="001A6BD9">
        <w:rPr>
          <w:szCs w:val="22"/>
          <w:u w:val="single"/>
        </w:rPr>
        <w:t xml:space="preserve">International Authors Forum (IAF) </w:t>
      </w:r>
    </w:p>
    <w:p w14:paraId="10E512C3" w14:textId="77777777" w:rsidR="001A6BD9" w:rsidRPr="001A6BD9" w:rsidRDefault="001A6BD9" w:rsidP="001A6BD9">
      <w:pPr>
        <w:rPr>
          <w:szCs w:val="22"/>
        </w:rPr>
      </w:pPr>
      <w:r w:rsidRPr="001A6BD9">
        <w:rPr>
          <w:szCs w:val="22"/>
        </w:rPr>
        <w:t>Luke ALCOTT (Mr.), Secretariat, London</w:t>
      </w:r>
    </w:p>
    <w:p w14:paraId="3F0D81A1" w14:textId="77777777" w:rsidR="001A6BD9" w:rsidRPr="001A6BD9" w:rsidRDefault="001A6BD9" w:rsidP="001A6BD9">
      <w:pPr>
        <w:rPr>
          <w:szCs w:val="22"/>
        </w:rPr>
      </w:pPr>
      <w:r w:rsidRPr="001A6BD9">
        <w:rPr>
          <w:szCs w:val="22"/>
        </w:rPr>
        <w:t>Maureen DUFFY (Ms.), Secretariat, London</w:t>
      </w:r>
    </w:p>
    <w:p w14:paraId="0432DF93" w14:textId="77777777" w:rsidR="001A6BD9" w:rsidRPr="001A6BD9" w:rsidRDefault="001A6BD9" w:rsidP="001A6BD9">
      <w:pPr>
        <w:rPr>
          <w:szCs w:val="22"/>
        </w:rPr>
      </w:pPr>
      <w:r w:rsidRPr="001A6BD9">
        <w:rPr>
          <w:szCs w:val="22"/>
        </w:rPr>
        <w:t>Athanasios VENITSANOPOULOS (Mr.), Secretariat, London</w:t>
      </w:r>
    </w:p>
    <w:p w14:paraId="2EB7B4F7" w14:textId="77777777" w:rsidR="001A6BD9" w:rsidRPr="001A6BD9" w:rsidRDefault="001A6BD9" w:rsidP="001A6BD9">
      <w:pPr>
        <w:keepNext/>
        <w:keepLines/>
        <w:rPr>
          <w:color w:val="000000"/>
          <w:szCs w:val="22"/>
          <w:u w:val="single"/>
        </w:rPr>
      </w:pPr>
    </w:p>
    <w:p w14:paraId="58A621CC" w14:textId="77777777" w:rsidR="001A6BD9" w:rsidRPr="001A6BD9" w:rsidRDefault="001A6BD9" w:rsidP="001A6BD9">
      <w:pPr>
        <w:keepNext/>
        <w:keepLines/>
        <w:rPr>
          <w:color w:val="000000"/>
          <w:szCs w:val="22"/>
          <w:u w:val="single"/>
        </w:rPr>
      </w:pPr>
      <w:r w:rsidRPr="001A6BD9">
        <w:rPr>
          <w:color w:val="000000"/>
          <w:szCs w:val="22"/>
          <w:u w:val="single"/>
        </w:rPr>
        <w:t>International Council of Museums (ICOM)</w:t>
      </w:r>
    </w:p>
    <w:p w14:paraId="786B868B" w14:textId="77777777" w:rsidR="001A6BD9" w:rsidRPr="001A6BD9" w:rsidRDefault="001A6BD9" w:rsidP="001A6BD9">
      <w:pPr>
        <w:rPr>
          <w:szCs w:val="22"/>
        </w:rPr>
      </w:pPr>
      <w:r w:rsidRPr="001A6BD9">
        <w:rPr>
          <w:szCs w:val="22"/>
        </w:rPr>
        <w:t xml:space="preserve">Morgane FOUQUET-LAPAR (Ms.), Legal and Institutional Affairs Coordinator, </w:t>
      </w:r>
    </w:p>
    <w:p w14:paraId="501570DD" w14:textId="77777777" w:rsidR="001A6BD9" w:rsidRPr="001A6BD9" w:rsidRDefault="001A6BD9" w:rsidP="001A6BD9">
      <w:pPr>
        <w:rPr>
          <w:szCs w:val="22"/>
        </w:rPr>
      </w:pPr>
      <w:r w:rsidRPr="001A6BD9">
        <w:rPr>
          <w:szCs w:val="22"/>
        </w:rPr>
        <w:t>Legal Department, Paris</w:t>
      </w:r>
    </w:p>
    <w:p w14:paraId="6197BD8D" w14:textId="77777777" w:rsidR="001A6BD9" w:rsidRPr="001A6BD9" w:rsidRDefault="001A6BD9" w:rsidP="001A6BD9">
      <w:pPr>
        <w:rPr>
          <w:szCs w:val="22"/>
        </w:rPr>
      </w:pPr>
      <w:r w:rsidRPr="001A6BD9">
        <w:rPr>
          <w:szCs w:val="22"/>
        </w:rPr>
        <w:t>Marion TORTERAT (Ms.), Legal Assistant, Paris</w:t>
      </w:r>
    </w:p>
    <w:p w14:paraId="154FC050" w14:textId="77777777" w:rsidR="001A6BD9" w:rsidRPr="001A6BD9" w:rsidRDefault="001A6BD9" w:rsidP="001A6BD9">
      <w:pPr>
        <w:rPr>
          <w:szCs w:val="22"/>
          <w:u w:val="single"/>
        </w:rPr>
      </w:pPr>
    </w:p>
    <w:p w14:paraId="2F917ABB" w14:textId="77777777" w:rsidR="001A6BD9" w:rsidRPr="00B91E85" w:rsidRDefault="001A6BD9" w:rsidP="001A6BD9">
      <w:pPr>
        <w:rPr>
          <w:szCs w:val="22"/>
          <w:u w:val="single"/>
          <w:lang w:val="fr-CH"/>
        </w:rPr>
      </w:pPr>
      <w:r w:rsidRPr="00B91E85">
        <w:rPr>
          <w:szCs w:val="22"/>
          <w:u w:val="single"/>
          <w:lang w:val="fr-CH"/>
        </w:rPr>
        <w:t xml:space="preserve">Internationale de l’éducation (IE)/Education International (EI) </w:t>
      </w:r>
    </w:p>
    <w:p w14:paraId="7B1E1E37" w14:textId="77777777" w:rsidR="001A6BD9" w:rsidRPr="001A6BD9" w:rsidRDefault="001A6BD9" w:rsidP="001A6BD9">
      <w:pPr>
        <w:rPr>
          <w:szCs w:val="22"/>
        </w:rPr>
      </w:pPr>
      <w:r w:rsidRPr="001A6BD9">
        <w:rPr>
          <w:szCs w:val="22"/>
        </w:rPr>
        <w:t>Pedi ANAWI (Mr.), Regional Coordinator, Teacher Union Organisation, Education, Accra</w:t>
      </w:r>
    </w:p>
    <w:p w14:paraId="4D7A0C5B" w14:textId="77777777" w:rsidR="001A6BD9" w:rsidRPr="001A6BD9" w:rsidRDefault="001A6BD9" w:rsidP="001A6BD9">
      <w:pPr>
        <w:rPr>
          <w:szCs w:val="22"/>
        </w:rPr>
      </w:pPr>
      <w:r w:rsidRPr="001A6BD9">
        <w:rPr>
          <w:szCs w:val="22"/>
        </w:rPr>
        <w:t>Robert JEYAKUMAR (Mr.), Assistant Secretary General, Malaysian Academic Movement (MOVE), Melaka</w:t>
      </w:r>
    </w:p>
    <w:p w14:paraId="5E38D9F2" w14:textId="77777777" w:rsidR="001A6BD9" w:rsidRPr="001A6BD9" w:rsidRDefault="001A6BD9" w:rsidP="001A6BD9">
      <w:pPr>
        <w:rPr>
          <w:szCs w:val="22"/>
        </w:rPr>
      </w:pPr>
      <w:r w:rsidRPr="001A6BD9">
        <w:rPr>
          <w:szCs w:val="22"/>
        </w:rPr>
        <w:t>Nikola WACHTER (Ms.), Research Office, Brussels</w:t>
      </w:r>
    </w:p>
    <w:p w14:paraId="460DFF6A" w14:textId="77777777" w:rsidR="001A6BD9" w:rsidRPr="001A6BD9" w:rsidRDefault="001A6BD9" w:rsidP="001A6BD9">
      <w:pPr>
        <w:rPr>
          <w:szCs w:val="22"/>
        </w:rPr>
      </w:pPr>
      <w:r w:rsidRPr="001A6BD9">
        <w:rPr>
          <w:szCs w:val="22"/>
        </w:rPr>
        <w:t>Miriam SOCOLOVSKY (Ms.), Editor, Buenos Aires</w:t>
      </w:r>
    </w:p>
    <w:p w14:paraId="220C71EE" w14:textId="77777777" w:rsidR="001A6BD9" w:rsidRPr="001A6BD9" w:rsidRDefault="001A6BD9" w:rsidP="001A6BD9">
      <w:pPr>
        <w:rPr>
          <w:szCs w:val="22"/>
          <w:u w:val="single"/>
        </w:rPr>
      </w:pPr>
    </w:p>
    <w:p w14:paraId="527B8AEE" w14:textId="77777777" w:rsidR="001A6BD9" w:rsidRPr="001A6BD9" w:rsidRDefault="001A6BD9" w:rsidP="001A6BD9">
      <w:pPr>
        <w:rPr>
          <w:szCs w:val="22"/>
          <w:u w:val="single"/>
        </w:rPr>
      </w:pPr>
      <w:r w:rsidRPr="001A6BD9">
        <w:rPr>
          <w:szCs w:val="22"/>
          <w:u w:val="single"/>
        </w:rPr>
        <w:t xml:space="preserve">Karisma Foundation </w:t>
      </w:r>
    </w:p>
    <w:p w14:paraId="688DB3A3" w14:textId="77777777" w:rsidR="001A6BD9" w:rsidRPr="001A6BD9" w:rsidRDefault="001A6BD9" w:rsidP="001A6BD9">
      <w:pPr>
        <w:rPr>
          <w:szCs w:val="22"/>
        </w:rPr>
      </w:pPr>
      <w:r w:rsidRPr="001A6BD9">
        <w:rPr>
          <w:szCs w:val="22"/>
        </w:rPr>
        <w:t>Amalia TOLEDO (Ms.), Project Coordinator, Bogota</w:t>
      </w:r>
    </w:p>
    <w:p w14:paraId="1F3152A0" w14:textId="77777777" w:rsidR="001A6BD9" w:rsidRPr="001A6BD9" w:rsidRDefault="001A6BD9" w:rsidP="001A6BD9">
      <w:pPr>
        <w:rPr>
          <w:color w:val="000000"/>
          <w:szCs w:val="22"/>
        </w:rPr>
      </w:pPr>
    </w:p>
    <w:p w14:paraId="423B98DE" w14:textId="77777777" w:rsidR="001A6BD9" w:rsidRPr="001A6BD9" w:rsidRDefault="001A6BD9" w:rsidP="001A6BD9">
      <w:pPr>
        <w:rPr>
          <w:szCs w:val="22"/>
          <w:u w:val="single"/>
        </w:rPr>
      </w:pPr>
      <w:r w:rsidRPr="001A6BD9">
        <w:rPr>
          <w:szCs w:val="22"/>
          <w:u w:val="single"/>
        </w:rPr>
        <w:t xml:space="preserve">Knowledge Ecology International, Inc. (KEI) </w:t>
      </w:r>
    </w:p>
    <w:p w14:paraId="03646733" w14:textId="77777777" w:rsidR="001A6BD9" w:rsidRPr="001A6BD9" w:rsidRDefault="001A6BD9" w:rsidP="001A6BD9">
      <w:pPr>
        <w:rPr>
          <w:szCs w:val="22"/>
        </w:rPr>
      </w:pPr>
      <w:r w:rsidRPr="001A6BD9">
        <w:rPr>
          <w:szCs w:val="22"/>
        </w:rPr>
        <w:t>Manon RESS (Ms.), Director, Information Society Projects, Washington, D.C.</w:t>
      </w:r>
    </w:p>
    <w:p w14:paraId="3DD7CE3E" w14:textId="77777777" w:rsidR="001A6BD9" w:rsidRPr="001A6BD9" w:rsidRDefault="001A6BD9" w:rsidP="001A6BD9">
      <w:pPr>
        <w:rPr>
          <w:szCs w:val="22"/>
        </w:rPr>
      </w:pPr>
      <w:r w:rsidRPr="001A6BD9">
        <w:rPr>
          <w:szCs w:val="22"/>
        </w:rPr>
        <w:t>James LOVE (Mr.), Director, Washington, D.C.</w:t>
      </w:r>
    </w:p>
    <w:p w14:paraId="1B0FFBA4" w14:textId="77777777" w:rsidR="001A6BD9" w:rsidRPr="001A6BD9" w:rsidRDefault="001A6BD9" w:rsidP="001A6BD9">
      <w:pPr>
        <w:rPr>
          <w:szCs w:val="22"/>
        </w:rPr>
      </w:pPr>
      <w:r w:rsidRPr="001A6BD9">
        <w:rPr>
          <w:szCs w:val="22"/>
        </w:rPr>
        <w:t>Thiru BALASUBRAMANIAM (Mr.), Geneva Representative, Geneva</w:t>
      </w:r>
    </w:p>
    <w:p w14:paraId="4F357142" w14:textId="77777777" w:rsidR="001A6BD9" w:rsidRPr="001A6BD9" w:rsidRDefault="001A6BD9" w:rsidP="001A6BD9">
      <w:pPr>
        <w:keepNext/>
        <w:keepLines/>
        <w:rPr>
          <w:color w:val="000000"/>
          <w:szCs w:val="22"/>
          <w:u w:val="single"/>
        </w:rPr>
      </w:pPr>
    </w:p>
    <w:p w14:paraId="5046D109" w14:textId="77777777" w:rsidR="001A6BD9" w:rsidRPr="001A6BD9" w:rsidRDefault="001A6BD9" w:rsidP="001A6BD9">
      <w:pPr>
        <w:keepNext/>
        <w:keepLines/>
        <w:rPr>
          <w:color w:val="000000"/>
          <w:szCs w:val="22"/>
          <w:u w:val="single"/>
          <w:lang w:val="es-ES"/>
        </w:rPr>
      </w:pPr>
      <w:r w:rsidRPr="001A6BD9">
        <w:rPr>
          <w:color w:val="000000"/>
          <w:szCs w:val="22"/>
          <w:u w:val="single"/>
          <w:lang w:val="es-ES"/>
        </w:rPr>
        <w:t xml:space="preserve">Latín Artis </w:t>
      </w:r>
    </w:p>
    <w:p w14:paraId="47CE1ADD" w14:textId="77777777" w:rsidR="001A6BD9" w:rsidRPr="001A6BD9" w:rsidRDefault="001A6BD9" w:rsidP="001A6BD9">
      <w:pPr>
        <w:rPr>
          <w:szCs w:val="22"/>
          <w:lang w:val="es-ES"/>
        </w:rPr>
      </w:pPr>
      <w:r w:rsidRPr="001A6BD9">
        <w:rPr>
          <w:szCs w:val="22"/>
          <w:lang w:val="es-ES"/>
        </w:rPr>
        <w:t>José María MONTES (Sr.), Asesor, Madrid</w:t>
      </w:r>
    </w:p>
    <w:p w14:paraId="48E96CE5" w14:textId="77777777" w:rsidR="001A6BD9" w:rsidRPr="001A6BD9" w:rsidRDefault="001A6BD9" w:rsidP="001A6BD9">
      <w:pPr>
        <w:rPr>
          <w:color w:val="000000"/>
          <w:szCs w:val="22"/>
          <w:u w:val="single"/>
          <w:lang w:val="es-ES"/>
        </w:rPr>
      </w:pPr>
    </w:p>
    <w:p w14:paraId="3E037A83" w14:textId="77777777" w:rsidR="001A6BD9" w:rsidRPr="001A6BD9" w:rsidRDefault="001A6BD9" w:rsidP="001A6BD9">
      <w:pPr>
        <w:rPr>
          <w:szCs w:val="22"/>
          <w:u w:val="single"/>
          <w:lang w:val="fr-FR"/>
        </w:rPr>
      </w:pPr>
      <w:r w:rsidRPr="001A6BD9">
        <w:rPr>
          <w:szCs w:val="22"/>
          <w:u w:val="single"/>
          <w:lang w:val="fr-FR"/>
        </w:rPr>
        <w:t xml:space="preserve">Le front des artistes canadiens (CARFAC)/Canadian Artists’ Representation (CARFAC) </w:t>
      </w:r>
    </w:p>
    <w:p w14:paraId="267FCDF5" w14:textId="77777777" w:rsidR="001A6BD9" w:rsidRPr="001A6BD9" w:rsidRDefault="001A6BD9" w:rsidP="001A6BD9">
      <w:pPr>
        <w:rPr>
          <w:szCs w:val="22"/>
        </w:rPr>
      </w:pPr>
      <w:r w:rsidRPr="001A6BD9">
        <w:rPr>
          <w:szCs w:val="22"/>
        </w:rPr>
        <w:t>April BRITSKI (Ms.), Executive Director, Vancouver</w:t>
      </w:r>
    </w:p>
    <w:p w14:paraId="100CE5BB" w14:textId="77777777" w:rsidR="001A6BD9" w:rsidRPr="001A6BD9" w:rsidRDefault="001A6BD9" w:rsidP="001A6BD9">
      <w:pPr>
        <w:rPr>
          <w:color w:val="000000"/>
          <w:szCs w:val="22"/>
          <w:u w:val="single"/>
        </w:rPr>
      </w:pPr>
    </w:p>
    <w:p w14:paraId="59D5F379" w14:textId="77777777" w:rsidR="001A6BD9" w:rsidRPr="001A6BD9" w:rsidRDefault="001A6BD9" w:rsidP="001A6BD9">
      <w:pPr>
        <w:keepNext/>
        <w:keepLines/>
        <w:rPr>
          <w:szCs w:val="22"/>
          <w:u w:val="single"/>
        </w:rPr>
      </w:pPr>
      <w:r w:rsidRPr="001A6BD9">
        <w:rPr>
          <w:szCs w:val="22"/>
          <w:u w:val="single"/>
        </w:rPr>
        <w:t xml:space="preserve">Library Copyright Alliance (LCA) </w:t>
      </w:r>
    </w:p>
    <w:p w14:paraId="7FEA602A" w14:textId="77777777" w:rsidR="001A6BD9" w:rsidRPr="001A6BD9" w:rsidRDefault="001A6BD9" w:rsidP="001A6BD9">
      <w:pPr>
        <w:keepNext/>
        <w:keepLines/>
        <w:rPr>
          <w:szCs w:val="22"/>
        </w:rPr>
      </w:pPr>
      <w:r w:rsidRPr="001A6BD9">
        <w:rPr>
          <w:szCs w:val="22"/>
        </w:rPr>
        <w:t>Jonathan BAND (Mr.), Counsel, Washington, D.C.</w:t>
      </w:r>
    </w:p>
    <w:p w14:paraId="5D782B16" w14:textId="77777777" w:rsidR="001A6BD9" w:rsidRPr="001A6BD9" w:rsidRDefault="001A6BD9" w:rsidP="001A6BD9">
      <w:pPr>
        <w:rPr>
          <w:szCs w:val="22"/>
        </w:rPr>
      </w:pPr>
      <w:r w:rsidRPr="001A6BD9">
        <w:rPr>
          <w:szCs w:val="22"/>
        </w:rPr>
        <w:t>Sara BENSON (Ms.), Copyright Librarian and Member of CLM Committee, Urbana</w:t>
      </w:r>
    </w:p>
    <w:p w14:paraId="6619C055" w14:textId="77777777" w:rsidR="001A6BD9" w:rsidRPr="001A6BD9" w:rsidRDefault="001A6BD9" w:rsidP="001A6BD9">
      <w:pPr>
        <w:rPr>
          <w:szCs w:val="22"/>
        </w:rPr>
      </w:pPr>
    </w:p>
    <w:p w14:paraId="04F478D0" w14:textId="77777777" w:rsidR="001A6BD9" w:rsidRPr="001A6BD9" w:rsidRDefault="001A6BD9" w:rsidP="001A6BD9">
      <w:pPr>
        <w:rPr>
          <w:szCs w:val="22"/>
          <w:u w:val="single"/>
        </w:rPr>
      </w:pPr>
      <w:r w:rsidRPr="001A6BD9">
        <w:rPr>
          <w:szCs w:val="22"/>
          <w:u w:val="single"/>
        </w:rPr>
        <w:t xml:space="preserve">Max Planck Institute for Innovation and Competition (MPI) </w:t>
      </w:r>
    </w:p>
    <w:p w14:paraId="31CB87AC" w14:textId="77777777" w:rsidR="001A6BD9" w:rsidRPr="001A6BD9" w:rsidRDefault="001A6BD9" w:rsidP="001A6BD9">
      <w:pPr>
        <w:rPr>
          <w:szCs w:val="22"/>
        </w:rPr>
      </w:pPr>
      <w:r w:rsidRPr="001A6BD9">
        <w:rPr>
          <w:szCs w:val="22"/>
        </w:rPr>
        <w:t>Silke VON LEWINSKI (Ms.), Prof. Dr., Munich</w:t>
      </w:r>
    </w:p>
    <w:p w14:paraId="6820AF98" w14:textId="77777777" w:rsidR="001A6BD9" w:rsidRPr="001A6BD9" w:rsidRDefault="001A6BD9" w:rsidP="001A6BD9">
      <w:pPr>
        <w:rPr>
          <w:szCs w:val="22"/>
        </w:rPr>
      </w:pPr>
    </w:p>
    <w:p w14:paraId="48FD3974" w14:textId="77777777" w:rsidR="001A6BD9" w:rsidRPr="001A6BD9" w:rsidRDefault="001A6BD9" w:rsidP="001A6BD9">
      <w:pPr>
        <w:keepNext/>
        <w:keepLines/>
        <w:rPr>
          <w:color w:val="000000"/>
          <w:szCs w:val="22"/>
          <w:u w:val="single"/>
        </w:rPr>
      </w:pPr>
      <w:r w:rsidRPr="001A6BD9">
        <w:rPr>
          <w:color w:val="000000"/>
          <w:szCs w:val="22"/>
          <w:u w:val="single"/>
        </w:rPr>
        <w:t>Motion Picture Association (MPA)</w:t>
      </w:r>
    </w:p>
    <w:p w14:paraId="3591EBD0" w14:textId="77777777" w:rsidR="001A6BD9" w:rsidRPr="001A6BD9" w:rsidRDefault="001A6BD9" w:rsidP="001A6BD9">
      <w:pPr>
        <w:rPr>
          <w:szCs w:val="22"/>
        </w:rPr>
      </w:pPr>
      <w:r w:rsidRPr="001A6BD9">
        <w:rPr>
          <w:szCs w:val="22"/>
        </w:rPr>
        <w:t>Emilie ANTHONIS (Ms.), Senior Vice-President, Government Affairs, Brussels</w:t>
      </w:r>
    </w:p>
    <w:p w14:paraId="3A1047C8" w14:textId="77777777" w:rsidR="001A6BD9" w:rsidRPr="001A6BD9" w:rsidRDefault="001A6BD9" w:rsidP="001A6BD9">
      <w:pPr>
        <w:rPr>
          <w:szCs w:val="22"/>
        </w:rPr>
      </w:pPr>
      <w:r w:rsidRPr="001A6BD9">
        <w:rPr>
          <w:szCs w:val="22"/>
        </w:rPr>
        <w:t>Vera CASTANHEIRA (Ms.), International Legal Advisor, Geneva</w:t>
      </w:r>
    </w:p>
    <w:p w14:paraId="1D9E867F" w14:textId="77777777" w:rsidR="001A6BD9" w:rsidRPr="001A6BD9" w:rsidRDefault="001A6BD9" w:rsidP="001A6BD9">
      <w:pPr>
        <w:rPr>
          <w:szCs w:val="22"/>
        </w:rPr>
      </w:pPr>
      <w:r w:rsidRPr="001A6BD9">
        <w:rPr>
          <w:szCs w:val="22"/>
        </w:rPr>
        <w:t>Troy DOW (Mr.), Vice-President and Counsel, Washington, D.C.</w:t>
      </w:r>
    </w:p>
    <w:p w14:paraId="659A6A82" w14:textId="77777777" w:rsidR="001A6BD9" w:rsidRPr="001A6BD9" w:rsidRDefault="001A6BD9" w:rsidP="001A6BD9">
      <w:pPr>
        <w:rPr>
          <w:szCs w:val="22"/>
        </w:rPr>
      </w:pPr>
      <w:r w:rsidRPr="001A6BD9">
        <w:rPr>
          <w:szCs w:val="22"/>
        </w:rPr>
        <w:t>Ian SLOTIN (Mr.), Intellectual Property Officer, NBCUniversal, Los Angeles</w:t>
      </w:r>
    </w:p>
    <w:p w14:paraId="6FF4FC27" w14:textId="77777777" w:rsidR="001A6BD9" w:rsidRPr="001A6BD9" w:rsidRDefault="001A6BD9" w:rsidP="001A6BD9">
      <w:pPr>
        <w:rPr>
          <w:szCs w:val="22"/>
        </w:rPr>
      </w:pPr>
    </w:p>
    <w:p w14:paraId="247A58D5" w14:textId="77777777" w:rsidR="001A6BD9" w:rsidRPr="001A6BD9" w:rsidRDefault="001A6BD9" w:rsidP="001A6BD9">
      <w:pPr>
        <w:rPr>
          <w:szCs w:val="22"/>
          <w:u w:val="single"/>
        </w:rPr>
      </w:pPr>
      <w:r w:rsidRPr="001A6BD9">
        <w:rPr>
          <w:szCs w:val="22"/>
          <w:u w:val="single"/>
        </w:rPr>
        <w:lastRenderedPageBreak/>
        <w:t xml:space="preserve">National Association of Broadcasters (NAB) </w:t>
      </w:r>
    </w:p>
    <w:p w14:paraId="04AEB62E" w14:textId="77777777" w:rsidR="001A6BD9" w:rsidRPr="001A6BD9" w:rsidRDefault="001A6BD9" w:rsidP="001A6BD9">
      <w:pPr>
        <w:rPr>
          <w:szCs w:val="22"/>
        </w:rPr>
      </w:pPr>
      <w:r w:rsidRPr="001A6BD9">
        <w:rPr>
          <w:szCs w:val="22"/>
        </w:rPr>
        <w:t>Bijou MGBOJIKWE (Ms.), Vice President and Associate General Counsel for Intellectual Property, Washington</w:t>
      </w:r>
    </w:p>
    <w:p w14:paraId="3D8FAB2C" w14:textId="77777777" w:rsidR="001A6BD9" w:rsidRPr="001A6BD9" w:rsidRDefault="001A6BD9" w:rsidP="001A6BD9">
      <w:pPr>
        <w:rPr>
          <w:szCs w:val="22"/>
        </w:rPr>
      </w:pPr>
    </w:p>
    <w:p w14:paraId="4BA6941F" w14:textId="77777777" w:rsidR="001A6BD9" w:rsidRPr="001A6BD9" w:rsidRDefault="001A6BD9" w:rsidP="001A6BD9">
      <w:pPr>
        <w:rPr>
          <w:szCs w:val="22"/>
          <w:u w:val="single"/>
        </w:rPr>
      </w:pPr>
      <w:r w:rsidRPr="001A6BD9">
        <w:rPr>
          <w:szCs w:val="22"/>
          <w:u w:val="single"/>
        </w:rPr>
        <w:t xml:space="preserve">National Library of Sweden (NLS) </w:t>
      </w:r>
    </w:p>
    <w:p w14:paraId="508D3AA2" w14:textId="77777777" w:rsidR="001A6BD9" w:rsidRPr="001A6BD9" w:rsidRDefault="001A6BD9" w:rsidP="001A6BD9">
      <w:pPr>
        <w:rPr>
          <w:szCs w:val="22"/>
        </w:rPr>
      </w:pPr>
      <w:r w:rsidRPr="001A6BD9">
        <w:rPr>
          <w:szCs w:val="22"/>
        </w:rPr>
        <w:t>Jerker RYDÉN (Mr.), Senior Legal Advisor, Stockholm</w:t>
      </w:r>
    </w:p>
    <w:p w14:paraId="550F3CBB" w14:textId="77777777" w:rsidR="001A6BD9" w:rsidRPr="001A6BD9" w:rsidRDefault="001A6BD9" w:rsidP="001A6BD9">
      <w:pPr>
        <w:rPr>
          <w:szCs w:val="22"/>
        </w:rPr>
      </w:pPr>
    </w:p>
    <w:p w14:paraId="4499B0A5" w14:textId="77777777" w:rsidR="001A6BD9" w:rsidRPr="001A6BD9" w:rsidRDefault="001A6BD9" w:rsidP="001A6BD9">
      <w:pPr>
        <w:rPr>
          <w:szCs w:val="22"/>
          <w:u w:val="single"/>
        </w:rPr>
      </w:pPr>
      <w:r w:rsidRPr="001A6BD9">
        <w:rPr>
          <w:szCs w:val="22"/>
          <w:u w:val="single"/>
        </w:rPr>
        <w:t xml:space="preserve">North American Broadcasters Association (NABA) </w:t>
      </w:r>
    </w:p>
    <w:p w14:paraId="571A7432" w14:textId="77777777" w:rsidR="001A6BD9" w:rsidRPr="001A6BD9" w:rsidRDefault="001A6BD9" w:rsidP="001A6BD9">
      <w:pPr>
        <w:rPr>
          <w:szCs w:val="22"/>
        </w:rPr>
      </w:pPr>
      <w:r w:rsidRPr="001A6BD9">
        <w:rPr>
          <w:szCs w:val="22"/>
        </w:rPr>
        <w:t>Erica REDLER (Ms.), Legal Consultant, NABA, Ottawa</w:t>
      </w:r>
    </w:p>
    <w:p w14:paraId="2CE87C3B" w14:textId="77777777" w:rsidR="001A6BD9" w:rsidRPr="001A6BD9" w:rsidRDefault="001A6BD9" w:rsidP="001A6BD9">
      <w:pPr>
        <w:rPr>
          <w:szCs w:val="22"/>
        </w:rPr>
      </w:pPr>
      <w:r w:rsidRPr="001A6BD9">
        <w:rPr>
          <w:szCs w:val="22"/>
        </w:rPr>
        <w:t>David FARES (Mr.), Global Public Policy, London</w:t>
      </w:r>
    </w:p>
    <w:p w14:paraId="6DF2A3A5" w14:textId="77777777" w:rsidR="001A6BD9" w:rsidRPr="001A6BD9" w:rsidRDefault="001A6BD9" w:rsidP="001A6BD9">
      <w:pPr>
        <w:rPr>
          <w:szCs w:val="22"/>
          <w:u w:val="single"/>
        </w:rPr>
      </w:pPr>
    </w:p>
    <w:p w14:paraId="107CE456" w14:textId="77777777" w:rsidR="001A6BD9" w:rsidRPr="001A6BD9" w:rsidRDefault="001A6BD9" w:rsidP="001A6BD9">
      <w:pPr>
        <w:rPr>
          <w:szCs w:val="22"/>
          <w:u w:val="single"/>
        </w:rPr>
      </w:pPr>
      <w:r w:rsidRPr="001A6BD9">
        <w:rPr>
          <w:szCs w:val="22"/>
          <w:u w:val="single"/>
        </w:rPr>
        <w:t xml:space="preserve">Program on Information Justice and Intellectual Property, American University Washington College of Law </w:t>
      </w:r>
    </w:p>
    <w:p w14:paraId="2250603B" w14:textId="77777777" w:rsidR="001A6BD9" w:rsidRPr="001A6BD9" w:rsidRDefault="001A6BD9" w:rsidP="001A6BD9">
      <w:pPr>
        <w:rPr>
          <w:szCs w:val="22"/>
        </w:rPr>
      </w:pPr>
      <w:r w:rsidRPr="001A6BD9">
        <w:rPr>
          <w:szCs w:val="22"/>
        </w:rPr>
        <w:t>Sean FLYNN (Mr.), Director, Washington, D.C.</w:t>
      </w:r>
    </w:p>
    <w:p w14:paraId="008878A0" w14:textId="77777777" w:rsidR="001A6BD9" w:rsidRPr="001A6BD9" w:rsidRDefault="001A6BD9" w:rsidP="001A6BD9">
      <w:pPr>
        <w:rPr>
          <w:szCs w:val="22"/>
        </w:rPr>
      </w:pPr>
      <w:r w:rsidRPr="001A6BD9">
        <w:rPr>
          <w:szCs w:val="22"/>
        </w:rPr>
        <w:t>Andres IZQUIERDO (Mr.), Legal Expert, Washington, D.C.</w:t>
      </w:r>
    </w:p>
    <w:p w14:paraId="0E8846A7" w14:textId="77777777" w:rsidR="001A6BD9" w:rsidRPr="001A6BD9" w:rsidRDefault="001A6BD9" w:rsidP="001A6BD9">
      <w:pPr>
        <w:rPr>
          <w:szCs w:val="22"/>
          <w:u w:val="single"/>
        </w:rPr>
      </w:pPr>
    </w:p>
    <w:p w14:paraId="1D0B34CF" w14:textId="77777777" w:rsidR="001A6BD9" w:rsidRPr="001A6BD9" w:rsidRDefault="001A6BD9" w:rsidP="001A6BD9">
      <w:pPr>
        <w:keepNext/>
        <w:keepLines/>
        <w:rPr>
          <w:color w:val="000000"/>
          <w:szCs w:val="22"/>
          <w:u w:val="single"/>
        </w:rPr>
      </w:pPr>
      <w:r w:rsidRPr="001A6BD9">
        <w:rPr>
          <w:color w:val="000000"/>
          <w:szCs w:val="22"/>
          <w:u w:val="single"/>
        </w:rPr>
        <w:t>Societies’ Council for the Collective Management of Performers’ Rights (SCAPR)</w:t>
      </w:r>
    </w:p>
    <w:p w14:paraId="51F5BAC2" w14:textId="77777777" w:rsidR="001A6BD9" w:rsidRPr="001A6BD9" w:rsidRDefault="001A6BD9" w:rsidP="001A6BD9">
      <w:pPr>
        <w:rPr>
          <w:rFonts w:ascii="Calibri" w:eastAsia="Calibri" w:hAnsi="Calibri" w:cs="Calibri"/>
          <w:lang w:eastAsia="en-US"/>
        </w:rPr>
      </w:pPr>
      <w:r w:rsidRPr="001A6BD9">
        <w:t>Ulrika WENDT (Ms.), Lawyer, Stockholm</w:t>
      </w:r>
    </w:p>
    <w:p w14:paraId="5B0A8698" w14:textId="77777777" w:rsidR="001A6BD9" w:rsidRPr="001A6BD9" w:rsidRDefault="001A6BD9" w:rsidP="001A6BD9">
      <w:pPr>
        <w:rPr>
          <w:szCs w:val="22"/>
          <w:u w:val="single"/>
        </w:rPr>
      </w:pPr>
    </w:p>
    <w:p w14:paraId="3DDA5CC5" w14:textId="77777777" w:rsidR="001A6BD9" w:rsidRPr="001A6BD9" w:rsidRDefault="001A6BD9" w:rsidP="001A6BD9">
      <w:pPr>
        <w:keepNext/>
        <w:keepLines/>
        <w:rPr>
          <w:color w:val="000000"/>
          <w:szCs w:val="22"/>
          <w:u w:val="single"/>
        </w:rPr>
      </w:pPr>
      <w:r w:rsidRPr="001A6BD9">
        <w:rPr>
          <w:color w:val="000000"/>
          <w:szCs w:val="22"/>
          <w:u w:val="single"/>
        </w:rPr>
        <w:t xml:space="preserve">Society of American Archivists (SAA) </w:t>
      </w:r>
    </w:p>
    <w:p w14:paraId="7D25CC73" w14:textId="77777777" w:rsidR="001A6BD9" w:rsidRPr="001A6BD9" w:rsidRDefault="001A6BD9" w:rsidP="001A6BD9">
      <w:pPr>
        <w:keepNext/>
        <w:keepLines/>
        <w:rPr>
          <w:color w:val="000000"/>
          <w:szCs w:val="22"/>
        </w:rPr>
      </w:pPr>
      <w:r w:rsidRPr="001A6BD9">
        <w:rPr>
          <w:color w:val="000000"/>
          <w:szCs w:val="22"/>
        </w:rPr>
        <w:t xml:space="preserve">William MAHER (Mr.), Professor, </w:t>
      </w:r>
      <w:r w:rsidRPr="001A6BD9">
        <w:rPr>
          <w:szCs w:val="22"/>
        </w:rPr>
        <w:t>Illinois</w:t>
      </w:r>
    </w:p>
    <w:p w14:paraId="2E2164A5" w14:textId="77777777" w:rsidR="001A6BD9" w:rsidRPr="001A6BD9" w:rsidRDefault="001A6BD9" w:rsidP="001A6BD9">
      <w:pPr>
        <w:rPr>
          <w:szCs w:val="22"/>
        </w:rPr>
      </w:pPr>
    </w:p>
    <w:p w14:paraId="521ED400" w14:textId="77777777" w:rsidR="001A6BD9" w:rsidRPr="001A6BD9" w:rsidRDefault="001A6BD9" w:rsidP="001A6BD9">
      <w:pPr>
        <w:rPr>
          <w:szCs w:val="22"/>
          <w:u w:val="single"/>
        </w:rPr>
      </w:pPr>
      <w:r w:rsidRPr="001A6BD9">
        <w:rPr>
          <w:szCs w:val="22"/>
          <w:u w:val="single"/>
        </w:rPr>
        <w:t xml:space="preserve">Software and Information Industry Association (SIIA) </w:t>
      </w:r>
    </w:p>
    <w:p w14:paraId="03B7D779" w14:textId="77777777" w:rsidR="001A6BD9" w:rsidRPr="001A6BD9" w:rsidRDefault="001A6BD9" w:rsidP="001A6BD9">
      <w:pPr>
        <w:rPr>
          <w:szCs w:val="22"/>
        </w:rPr>
      </w:pPr>
      <w:r w:rsidRPr="001A6BD9">
        <w:rPr>
          <w:szCs w:val="22"/>
        </w:rPr>
        <w:t>Brigid EVANS (Ms.), Senior Manager of Policy, Regulatory Affairs, London</w:t>
      </w:r>
    </w:p>
    <w:p w14:paraId="3ED1FDC5" w14:textId="77777777" w:rsidR="001A6BD9" w:rsidRPr="001A6BD9" w:rsidRDefault="001A6BD9" w:rsidP="001A6BD9">
      <w:pPr>
        <w:rPr>
          <w:szCs w:val="22"/>
        </w:rPr>
      </w:pPr>
    </w:p>
    <w:p w14:paraId="19014CFB" w14:textId="77777777" w:rsidR="001A6BD9" w:rsidRPr="001A6BD9" w:rsidRDefault="001A6BD9" w:rsidP="001A6BD9">
      <w:pPr>
        <w:keepNext/>
        <w:keepLines/>
        <w:rPr>
          <w:color w:val="000000"/>
          <w:szCs w:val="22"/>
          <w:u w:val="single"/>
        </w:rPr>
      </w:pPr>
      <w:r w:rsidRPr="001A6BD9">
        <w:rPr>
          <w:color w:val="000000"/>
          <w:szCs w:val="22"/>
          <w:u w:val="single"/>
        </w:rPr>
        <w:t xml:space="preserve">The Japan Commercial Broadcasters Association (JBA) </w:t>
      </w:r>
    </w:p>
    <w:p w14:paraId="61F2E790" w14:textId="77777777" w:rsidR="001A6BD9" w:rsidRPr="001A6BD9" w:rsidRDefault="001A6BD9" w:rsidP="001A6BD9">
      <w:pPr>
        <w:rPr>
          <w:szCs w:val="22"/>
        </w:rPr>
      </w:pPr>
      <w:r w:rsidRPr="001A6BD9">
        <w:rPr>
          <w:szCs w:val="22"/>
        </w:rPr>
        <w:t>Kana MAEDA (Ms.), Manager, Rights and Contracts, Programming, Nippon Television Network Corporation, Tokyo</w:t>
      </w:r>
    </w:p>
    <w:p w14:paraId="3EAA69DC" w14:textId="77777777" w:rsidR="001A6BD9" w:rsidRPr="001A6BD9" w:rsidRDefault="001A6BD9" w:rsidP="001A6BD9">
      <w:pPr>
        <w:rPr>
          <w:szCs w:val="22"/>
        </w:rPr>
      </w:pPr>
      <w:r w:rsidRPr="001A6BD9">
        <w:rPr>
          <w:szCs w:val="22"/>
        </w:rPr>
        <w:t>Hiroyuki NISHIWAKI (Mr.), Senior Manager, Rights Management Center, Television Asahi Corporation, Tokyo</w:t>
      </w:r>
    </w:p>
    <w:p w14:paraId="2AAC0200" w14:textId="77777777" w:rsidR="001A6BD9" w:rsidRPr="001A6BD9" w:rsidRDefault="001A6BD9" w:rsidP="001A6BD9">
      <w:pPr>
        <w:rPr>
          <w:szCs w:val="22"/>
        </w:rPr>
      </w:pPr>
      <w:r w:rsidRPr="001A6BD9">
        <w:rPr>
          <w:szCs w:val="22"/>
        </w:rPr>
        <w:t>Rika TANAKA (Ms.), Assistant Director, Program Code and Copyright Division., Tokyo</w:t>
      </w:r>
    </w:p>
    <w:p w14:paraId="23D5951D" w14:textId="77777777" w:rsidR="001A6BD9" w:rsidRPr="001A6BD9" w:rsidRDefault="001A6BD9" w:rsidP="001A6BD9">
      <w:pPr>
        <w:rPr>
          <w:szCs w:val="22"/>
        </w:rPr>
      </w:pPr>
    </w:p>
    <w:p w14:paraId="53C64E94" w14:textId="77777777" w:rsidR="001A6BD9" w:rsidRPr="001A6BD9" w:rsidRDefault="001A6BD9" w:rsidP="001A6BD9">
      <w:pPr>
        <w:keepNext/>
        <w:keepLines/>
        <w:rPr>
          <w:color w:val="000000"/>
          <w:szCs w:val="22"/>
          <w:u w:val="single"/>
        </w:rPr>
      </w:pPr>
      <w:r w:rsidRPr="001A6BD9">
        <w:rPr>
          <w:color w:val="000000"/>
          <w:szCs w:val="22"/>
          <w:u w:val="single"/>
        </w:rPr>
        <w:t>Union de radiodiffusion Asie-Pacifique (URAP)/Asia-Pacific Broadcasting Union (ABU)</w:t>
      </w:r>
    </w:p>
    <w:p w14:paraId="79C163D2" w14:textId="77777777" w:rsidR="001A6BD9" w:rsidRPr="001A6BD9" w:rsidRDefault="001A6BD9" w:rsidP="001A6BD9">
      <w:pPr>
        <w:rPr>
          <w:szCs w:val="22"/>
        </w:rPr>
      </w:pPr>
      <w:r w:rsidRPr="001A6BD9">
        <w:rPr>
          <w:szCs w:val="22"/>
        </w:rPr>
        <w:t>Nuratul Fakriah ABDUL THALIB (Ms.), Legal and Intellectual Property Services Officer, Legal Division, Legal and IP Services Officer, Kuala Lumpur</w:t>
      </w:r>
    </w:p>
    <w:p w14:paraId="0B1F6A40" w14:textId="77777777" w:rsidR="001A6BD9" w:rsidRPr="001A6BD9" w:rsidRDefault="001A6BD9" w:rsidP="001A6BD9">
      <w:pPr>
        <w:rPr>
          <w:szCs w:val="22"/>
        </w:rPr>
      </w:pPr>
      <w:r w:rsidRPr="001A6BD9">
        <w:rPr>
          <w:szCs w:val="22"/>
        </w:rPr>
        <w:t>Haruyuki ICHINOHASHI (Mr.), Member, NHK, Tokyo</w:t>
      </w:r>
    </w:p>
    <w:p w14:paraId="4F3BCF93" w14:textId="77777777" w:rsidR="001A6BD9" w:rsidRPr="001A6BD9" w:rsidRDefault="001A6BD9" w:rsidP="001A6BD9">
      <w:pPr>
        <w:rPr>
          <w:szCs w:val="22"/>
        </w:rPr>
      </w:pPr>
      <w:r w:rsidRPr="001A6BD9">
        <w:rPr>
          <w:szCs w:val="22"/>
        </w:rPr>
        <w:t>Takashi MITA (Mr.), Member, Tokyo</w:t>
      </w:r>
    </w:p>
    <w:p w14:paraId="44970854" w14:textId="77777777" w:rsidR="001A6BD9" w:rsidRPr="001A6BD9" w:rsidRDefault="001A6BD9" w:rsidP="001A6BD9">
      <w:pPr>
        <w:rPr>
          <w:szCs w:val="22"/>
        </w:rPr>
      </w:pPr>
    </w:p>
    <w:p w14:paraId="712754C1" w14:textId="77777777" w:rsidR="001A6BD9" w:rsidRPr="001A6BD9" w:rsidRDefault="001A6BD9" w:rsidP="001A6BD9">
      <w:pPr>
        <w:rPr>
          <w:szCs w:val="22"/>
          <w:u w:val="single"/>
        </w:rPr>
      </w:pPr>
      <w:r w:rsidRPr="001A6BD9">
        <w:rPr>
          <w:szCs w:val="22"/>
          <w:u w:val="single"/>
        </w:rPr>
        <w:t xml:space="preserve">Union européenne de radio-télévision (UER)/European Broadcasting Union (EBU) </w:t>
      </w:r>
    </w:p>
    <w:p w14:paraId="0CEB72F1" w14:textId="77777777" w:rsidR="001A6BD9" w:rsidRPr="001A6BD9" w:rsidRDefault="001A6BD9" w:rsidP="001A6BD9">
      <w:pPr>
        <w:rPr>
          <w:szCs w:val="22"/>
        </w:rPr>
      </w:pPr>
      <w:r w:rsidRPr="001A6BD9">
        <w:rPr>
          <w:szCs w:val="22"/>
        </w:rPr>
        <w:t>Heijo RUIJSENAARS (Mr.), Head, Intellectual Property, Geneva</w:t>
      </w:r>
    </w:p>
    <w:p w14:paraId="3FA540B9" w14:textId="77777777" w:rsidR="001A6BD9" w:rsidRPr="001A6BD9" w:rsidRDefault="001A6BD9" w:rsidP="001A6BD9">
      <w:pPr>
        <w:rPr>
          <w:szCs w:val="22"/>
        </w:rPr>
      </w:pPr>
      <w:r w:rsidRPr="001A6BD9">
        <w:rPr>
          <w:szCs w:val="22"/>
        </w:rPr>
        <w:t>Anne-Sarah SKREBERS (Ms.), Senior IP Counsel, Legal and Policy, Geneva</w:t>
      </w:r>
    </w:p>
    <w:p w14:paraId="41B0C363" w14:textId="77777777" w:rsidR="001A6BD9" w:rsidRPr="001A6BD9" w:rsidRDefault="001A6BD9" w:rsidP="001A6BD9">
      <w:pPr>
        <w:rPr>
          <w:szCs w:val="22"/>
        </w:rPr>
      </w:pPr>
    </w:p>
    <w:p w14:paraId="35448010" w14:textId="77777777" w:rsidR="001A6BD9" w:rsidRPr="001A6BD9" w:rsidRDefault="001A6BD9" w:rsidP="001A6BD9">
      <w:pPr>
        <w:keepNext/>
        <w:keepLines/>
        <w:rPr>
          <w:color w:val="000000"/>
          <w:szCs w:val="22"/>
          <w:u w:val="single"/>
          <w:lang w:val="fr-CH"/>
        </w:rPr>
      </w:pPr>
      <w:r w:rsidRPr="001A6BD9">
        <w:rPr>
          <w:color w:val="000000"/>
          <w:szCs w:val="22"/>
          <w:u w:val="single"/>
          <w:lang w:val="fr-CH"/>
        </w:rPr>
        <w:t xml:space="preserve">Union internationale des éditeurs (UIE)/International Publishers Association (IPA) </w:t>
      </w:r>
    </w:p>
    <w:p w14:paraId="1FF1AA26" w14:textId="77777777" w:rsidR="001A6BD9" w:rsidRPr="001A6BD9" w:rsidRDefault="001A6BD9" w:rsidP="001A6BD9">
      <w:pPr>
        <w:rPr>
          <w:szCs w:val="22"/>
        </w:rPr>
      </w:pPr>
      <w:r w:rsidRPr="001A6BD9">
        <w:rPr>
          <w:szCs w:val="22"/>
        </w:rPr>
        <w:t>José BORGHINO (Mr.), Secretary General, Geneva</w:t>
      </w:r>
    </w:p>
    <w:p w14:paraId="15194076" w14:textId="77777777" w:rsidR="001A6BD9" w:rsidRPr="001A6BD9" w:rsidRDefault="001A6BD9" w:rsidP="001A6BD9">
      <w:pPr>
        <w:rPr>
          <w:szCs w:val="22"/>
        </w:rPr>
      </w:pPr>
      <w:r w:rsidRPr="001A6BD9">
        <w:rPr>
          <w:szCs w:val="22"/>
        </w:rPr>
        <w:t>Hugo SETZER (Mr.), President, Mexico</w:t>
      </w:r>
    </w:p>
    <w:p w14:paraId="04CA9B61" w14:textId="77777777" w:rsidR="001A6BD9" w:rsidRPr="001A6BD9" w:rsidRDefault="001A6BD9" w:rsidP="001A6BD9">
      <w:pPr>
        <w:rPr>
          <w:szCs w:val="22"/>
        </w:rPr>
      </w:pPr>
      <w:r w:rsidRPr="001A6BD9">
        <w:rPr>
          <w:szCs w:val="22"/>
        </w:rPr>
        <w:t>Jessica SÄNGER (Ms.), Director, European and International Affairs, Frankfurt</w:t>
      </w:r>
    </w:p>
    <w:p w14:paraId="6BB787AA" w14:textId="77777777" w:rsidR="001A6BD9" w:rsidRPr="001A6BD9" w:rsidRDefault="001A6BD9" w:rsidP="001A6BD9">
      <w:pPr>
        <w:rPr>
          <w:szCs w:val="22"/>
        </w:rPr>
      </w:pPr>
      <w:r w:rsidRPr="001A6BD9">
        <w:rPr>
          <w:szCs w:val="22"/>
        </w:rPr>
        <w:t>Catherine BLACHE (Ms.), Senior Counsellor, Geneva</w:t>
      </w:r>
    </w:p>
    <w:p w14:paraId="7ADC8422" w14:textId="77777777" w:rsidR="001A6BD9" w:rsidRPr="001A6BD9" w:rsidRDefault="001A6BD9" w:rsidP="001A6BD9">
      <w:pPr>
        <w:rPr>
          <w:szCs w:val="22"/>
        </w:rPr>
      </w:pPr>
      <w:r w:rsidRPr="001A6BD9">
        <w:rPr>
          <w:szCs w:val="22"/>
        </w:rPr>
        <w:t>James TAYLOR (Mr.), Director, Communications and Freedom to Publish, Geneva</w:t>
      </w:r>
    </w:p>
    <w:p w14:paraId="78C60475" w14:textId="77777777" w:rsidR="001A6BD9" w:rsidRPr="001A6BD9" w:rsidRDefault="001A6BD9" w:rsidP="001A6BD9">
      <w:pPr>
        <w:rPr>
          <w:szCs w:val="22"/>
        </w:rPr>
      </w:pPr>
      <w:r w:rsidRPr="001A6BD9">
        <w:rPr>
          <w:szCs w:val="22"/>
        </w:rPr>
        <w:t>Dante CID (Mr.), Member, Copyright Committee, Rio de Janeiro</w:t>
      </w:r>
    </w:p>
    <w:p w14:paraId="5FA6034C" w14:textId="77777777" w:rsidR="001A6BD9" w:rsidRPr="001A6BD9" w:rsidRDefault="001A6BD9" w:rsidP="001A6BD9">
      <w:pPr>
        <w:rPr>
          <w:szCs w:val="22"/>
        </w:rPr>
      </w:pPr>
      <w:r w:rsidRPr="001A6BD9">
        <w:rPr>
          <w:szCs w:val="22"/>
        </w:rPr>
        <w:t>Anne BERGMAN-TAHON (Ms.), Member of IPA Delegation, Brussels</w:t>
      </w:r>
    </w:p>
    <w:p w14:paraId="7ED9721E" w14:textId="77777777" w:rsidR="001A6BD9" w:rsidRPr="001A6BD9" w:rsidRDefault="001A6BD9" w:rsidP="001A6BD9">
      <w:pPr>
        <w:rPr>
          <w:szCs w:val="22"/>
        </w:rPr>
      </w:pPr>
      <w:r w:rsidRPr="001A6BD9">
        <w:rPr>
          <w:szCs w:val="22"/>
        </w:rPr>
        <w:t>Luisa SIMPSON (Ms.), Member of Delegation, Washington DC</w:t>
      </w:r>
    </w:p>
    <w:p w14:paraId="76FBDE3C" w14:textId="77777777" w:rsidR="001A6BD9" w:rsidRPr="001A6BD9" w:rsidRDefault="001A6BD9" w:rsidP="001A6BD9">
      <w:pPr>
        <w:rPr>
          <w:szCs w:val="22"/>
          <w:u w:val="single"/>
        </w:rPr>
      </w:pPr>
    </w:p>
    <w:p w14:paraId="37898F05" w14:textId="77777777" w:rsidR="001A6BD9" w:rsidRPr="001A6BD9" w:rsidRDefault="001A6BD9" w:rsidP="001A6BD9">
      <w:pPr>
        <w:rPr>
          <w:szCs w:val="22"/>
          <w:u w:val="single"/>
        </w:rPr>
      </w:pPr>
      <w:r w:rsidRPr="001A6BD9">
        <w:rPr>
          <w:szCs w:val="22"/>
          <w:u w:val="single"/>
        </w:rPr>
        <w:t xml:space="preserve">Union Network International - Media and Entertainment (UNI-MEI) </w:t>
      </w:r>
    </w:p>
    <w:p w14:paraId="334089F6" w14:textId="77777777" w:rsidR="001A6BD9" w:rsidRPr="001A6BD9" w:rsidRDefault="001A6BD9" w:rsidP="001A6BD9">
      <w:pPr>
        <w:rPr>
          <w:szCs w:val="22"/>
        </w:rPr>
      </w:pPr>
      <w:r w:rsidRPr="001A6BD9">
        <w:rPr>
          <w:szCs w:val="22"/>
        </w:rPr>
        <w:t>Hanna HARVIMA (Ms.), Policy Officer, Nyon</w:t>
      </w:r>
    </w:p>
    <w:p w14:paraId="4DF95F5C" w14:textId="77777777" w:rsidR="001A6BD9" w:rsidRPr="001A6BD9" w:rsidRDefault="001A6BD9" w:rsidP="001A6BD9">
      <w:pPr>
        <w:rPr>
          <w:szCs w:val="22"/>
        </w:rPr>
      </w:pPr>
    </w:p>
    <w:p w14:paraId="72CC20B7" w14:textId="77777777" w:rsidR="001A6BD9" w:rsidRPr="001A6BD9" w:rsidRDefault="001A6BD9" w:rsidP="001A6BD9">
      <w:pPr>
        <w:rPr>
          <w:szCs w:val="22"/>
        </w:rPr>
      </w:pPr>
    </w:p>
    <w:p w14:paraId="1C0FF396" w14:textId="77777777" w:rsidR="001A6BD9" w:rsidRPr="001A6BD9" w:rsidRDefault="001A6BD9" w:rsidP="001A6BD9">
      <w:pPr>
        <w:rPr>
          <w:szCs w:val="22"/>
        </w:rPr>
      </w:pPr>
    </w:p>
    <w:p w14:paraId="2B007292" w14:textId="77777777" w:rsidR="001A6BD9" w:rsidRPr="001A6BD9" w:rsidRDefault="001A6BD9" w:rsidP="001A6BD9">
      <w:pPr>
        <w:keepNext/>
        <w:keepLines/>
        <w:tabs>
          <w:tab w:val="left" w:pos="567"/>
          <w:tab w:val="left" w:pos="851"/>
          <w:tab w:val="left" w:pos="1418"/>
        </w:tabs>
        <w:rPr>
          <w:szCs w:val="22"/>
        </w:rPr>
      </w:pPr>
      <w:r w:rsidRPr="001A6BD9">
        <w:rPr>
          <w:szCs w:val="22"/>
        </w:rPr>
        <w:t>VI.</w:t>
      </w:r>
      <w:r w:rsidRPr="001A6BD9">
        <w:rPr>
          <w:szCs w:val="22"/>
        </w:rPr>
        <w:tab/>
      </w:r>
      <w:r w:rsidRPr="001A6BD9">
        <w:rPr>
          <w:szCs w:val="22"/>
          <w:u w:val="single"/>
        </w:rPr>
        <w:t>BUREAU/OFFICERS</w:t>
      </w:r>
    </w:p>
    <w:p w14:paraId="4B3823E7" w14:textId="77777777" w:rsidR="001A6BD9" w:rsidRPr="001A6BD9" w:rsidRDefault="001A6BD9" w:rsidP="001A6BD9">
      <w:pPr>
        <w:keepNext/>
        <w:keepLines/>
        <w:tabs>
          <w:tab w:val="left" w:pos="1418"/>
        </w:tabs>
        <w:rPr>
          <w:szCs w:val="22"/>
          <w:u w:val="single"/>
        </w:rPr>
      </w:pPr>
    </w:p>
    <w:p w14:paraId="43C63F17" w14:textId="77777777" w:rsidR="001A6BD9" w:rsidRPr="001A6BD9" w:rsidRDefault="001A6BD9" w:rsidP="001A6BD9">
      <w:pPr>
        <w:keepNext/>
        <w:keepLines/>
        <w:tabs>
          <w:tab w:val="left" w:pos="1418"/>
        </w:tabs>
        <w:rPr>
          <w:szCs w:val="22"/>
          <w:u w:val="single"/>
        </w:rPr>
      </w:pPr>
    </w:p>
    <w:p w14:paraId="276F3DF5" w14:textId="77777777" w:rsidR="001A6BD9" w:rsidRPr="001A6BD9" w:rsidRDefault="001A6BD9" w:rsidP="001A6BD9">
      <w:pPr>
        <w:keepNext/>
        <w:keepLines/>
        <w:rPr>
          <w:szCs w:val="22"/>
        </w:rPr>
      </w:pPr>
      <w:r w:rsidRPr="001A6BD9">
        <w:rPr>
          <w:szCs w:val="22"/>
        </w:rPr>
        <w:t>Président/Chair:</w:t>
      </w:r>
      <w:r w:rsidRPr="001A6BD9">
        <w:rPr>
          <w:szCs w:val="22"/>
        </w:rPr>
        <w:tab/>
      </w:r>
      <w:r w:rsidRPr="001A6BD9">
        <w:rPr>
          <w:szCs w:val="22"/>
        </w:rPr>
        <w:tab/>
      </w:r>
      <w:r w:rsidRPr="001A6BD9">
        <w:rPr>
          <w:szCs w:val="22"/>
        </w:rPr>
        <w:tab/>
      </w:r>
      <w:r w:rsidRPr="001A6BD9">
        <w:rPr>
          <w:szCs w:val="22"/>
        </w:rPr>
        <w:tab/>
        <w:t>Aziz DIENG (M</w:t>
      </w:r>
      <w:proofErr w:type="gramStart"/>
      <w:r w:rsidRPr="001A6BD9">
        <w:rPr>
          <w:szCs w:val="22"/>
        </w:rPr>
        <w:t>./</w:t>
      </w:r>
      <w:proofErr w:type="gramEnd"/>
      <w:r w:rsidRPr="001A6BD9">
        <w:rPr>
          <w:szCs w:val="22"/>
        </w:rPr>
        <w:t>Mr.) (Sénégal/Senegal)</w:t>
      </w:r>
    </w:p>
    <w:p w14:paraId="71A8A95B" w14:textId="77777777" w:rsidR="001A6BD9" w:rsidRPr="001A6BD9" w:rsidRDefault="001A6BD9" w:rsidP="001A6BD9">
      <w:pPr>
        <w:keepNext/>
        <w:keepLines/>
        <w:rPr>
          <w:szCs w:val="22"/>
        </w:rPr>
      </w:pPr>
    </w:p>
    <w:p w14:paraId="6E760197" w14:textId="77777777" w:rsidR="001A6BD9" w:rsidRPr="001A6BD9" w:rsidRDefault="001A6BD9" w:rsidP="001A6BD9">
      <w:pPr>
        <w:keepNext/>
        <w:keepLines/>
        <w:rPr>
          <w:szCs w:val="22"/>
        </w:rPr>
      </w:pPr>
    </w:p>
    <w:p w14:paraId="4027EFAC" w14:textId="77777777" w:rsidR="001A6BD9" w:rsidRPr="001A6BD9" w:rsidRDefault="001A6BD9" w:rsidP="001A6BD9">
      <w:pPr>
        <w:keepNext/>
        <w:keepLines/>
        <w:rPr>
          <w:szCs w:val="22"/>
        </w:rPr>
      </w:pPr>
      <w:r w:rsidRPr="001A6BD9">
        <w:rPr>
          <w:szCs w:val="22"/>
        </w:rPr>
        <w:t>VP/Vice Chair</w:t>
      </w:r>
      <w:r w:rsidRPr="001A6BD9">
        <w:rPr>
          <w:szCs w:val="22"/>
        </w:rPr>
        <w:tab/>
      </w:r>
      <w:r w:rsidRPr="001A6BD9">
        <w:rPr>
          <w:szCs w:val="22"/>
        </w:rPr>
        <w:tab/>
      </w:r>
      <w:r w:rsidRPr="001A6BD9">
        <w:rPr>
          <w:szCs w:val="22"/>
        </w:rPr>
        <w:tab/>
      </w:r>
      <w:r w:rsidRPr="001A6BD9">
        <w:rPr>
          <w:szCs w:val="22"/>
        </w:rPr>
        <w:tab/>
        <w:t>Peter Csaba LABODY (M</w:t>
      </w:r>
      <w:proofErr w:type="gramStart"/>
      <w:r w:rsidRPr="001A6BD9">
        <w:rPr>
          <w:szCs w:val="22"/>
        </w:rPr>
        <w:t>./</w:t>
      </w:r>
      <w:proofErr w:type="gramEnd"/>
      <w:r w:rsidRPr="001A6BD9">
        <w:rPr>
          <w:szCs w:val="22"/>
        </w:rPr>
        <w:t>Mr.) (Hongrie/Hongary)</w:t>
      </w:r>
    </w:p>
    <w:p w14:paraId="57227007" w14:textId="77777777" w:rsidR="001A6BD9" w:rsidRPr="001A6BD9" w:rsidRDefault="001A6BD9" w:rsidP="001A6BD9">
      <w:pPr>
        <w:keepNext/>
        <w:keepLines/>
        <w:tabs>
          <w:tab w:val="left" w:pos="2835"/>
        </w:tabs>
        <w:rPr>
          <w:szCs w:val="22"/>
        </w:rPr>
      </w:pPr>
    </w:p>
    <w:p w14:paraId="5F308E83" w14:textId="77777777" w:rsidR="001A6BD9" w:rsidRPr="001A6BD9" w:rsidRDefault="001A6BD9" w:rsidP="001A6BD9">
      <w:pPr>
        <w:keepNext/>
        <w:keepLines/>
        <w:rPr>
          <w:szCs w:val="22"/>
        </w:rPr>
      </w:pPr>
      <w:r w:rsidRPr="001A6BD9">
        <w:rPr>
          <w:szCs w:val="22"/>
        </w:rPr>
        <w:t>Secrétaire/Secretary:</w:t>
      </w:r>
      <w:r w:rsidRPr="001A6BD9">
        <w:rPr>
          <w:szCs w:val="22"/>
        </w:rPr>
        <w:tab/>
      </w:r>
      <w:r w:rsidRPr="001A6BD9">
        <w:rPr>
          <w:szCs w:val="22"/>
        </w:rPr>
        <w:tab/>
      </w:r>
      <w:r w:rsidRPr="001A6BD9">
        <w:rPr>
          <w:szCs w:val="22"/>
        </w:rPr>
        <w:tab/>
        <w:t>Michele WOODS (Mme/Ms.) (OMPI/WIPO)</w:t>
      </w:r>
    </w:p>
    <w:p w14:paraId="64D82CDA" w14:textId="77777777" w:rsidR="001A6BD9" w:rsidRPr="001A6BD9" w:rsidRDefault="001A6BD9" w:rsidP="001A6BD9">
      <w:pPr>
        <w:tabs>
          <w:tab w:val="left" w:pos="1418"/>
        </w:tabs>
        <w:rPr>
          <w:szCs w:val="22"/>
        </w:rPr>
      </w:pPr>
    </w:p>
    <w:p w14:paraId="543D8B4C" w14:textId="77777777" w:rsidR="001A6BD9" w:rsidRPr="001A6BD9" w:rsidRDefault="001A6BD9" w:rsidP="001A6BD9">
      <w:pPr>
        <w:tabs>
          <w:tab w:val="left" w:pos="1418"/>
        </w:tabs>
        <w:rPr>
          <w:szCs w:val="22"/>
        </w:rPr>
      </w:pPr>
    </w:p>
    <w:p w14:paraId="5815D639" w14:textId="77777777" w:rsidR="001A6BD9" w:rsidRPr="001A6BD9" w:rsidRDefault="001A6BD9" w:rsidP="001A6BD9">
      <w:pPr>
        <w:tabs>
          <w:tab w:val="left" w:pos="1418"/>
        </w:tabs>
        <w:rPr>
          <w:szCs w:val="22"/>
        </w:rPr>
      </w:pPr>
    </w:p>
    <w:p w14:paraId="58C82CF6" w14:textId="77777777" w:rsidR="001A6BD9" w:rsidRPr="001A6BD9" w:rsidRDefault="001A6BD9" w:rsidP="001A6BD9">
      <w:pPr>
        <w:keepNext/>
        <w:keepLines/>
        <w:tabs>
          <w:tab w:val="left" w:pos="567"/>
          <w:tab w:val="left" w:pos="1418"/>
        </w:tabs>
        <w:rPr>
          <w:szCs w:val="22"/>
          <w:lang w:val="fr-FR"/>
        </w:rPr>
      </w:pPr>
      <w:r w:rsidRPr="001A6BD9">
        <w:rPr>
          <w:szCs w:val="22"/>
          <w:lang w:val="fr-FR"/>
        </w:rPr>
        <w:t>VI.</w:t>
      </w:r>
      <w:r w:rsidRPr="001A6BD9">
        <w:rPr>
          <w:szCs w:val="22"/>
          <w:lang w:val="fr-FR"/>
        </w:rPr>
        <w:tab/>
      </w:r>
      <w:r w:rsidRPr="001A6BD9">
        <w:rPr>
          <w:szCs w:val="22"/>
          <w:u w:val="single"/>
          <w:lang w:val="fr-FR"/>
        </w:rPr>
        <w:t>BUREAU INTERNATIONAL DE L’ORGANISATION MONDIALE DE LA</w:t>
      </w:r>
    </w:p>
    <w:p w14:paraId="1271B48F" w14:textId="77777777" w:rsidR="001A6BD9" w:rsidRPr="001A6BD9" w:rsidRDefault="001A6BD9" w:rsidP="001A6BD9">
      <w:pPr>
        <w:keepNext/>
        <w:keepLines/>
        <w:tabs>
          <w:tab w:val="left" w:pos="1418"/>
        </w:tabs>
        <w:rPr>
          <w:szCs w:val="22"/>
        </w:rPr>
      </w:pPr>
      <w:r w:rsidRPr="001A6BD9">
        <w:rPr>
          <w:szCs w:val="22"/>
          <w:u w:val="single"/>
        </w:rPr>
        <w:t>PROPRIÉTÉ INTELLECTUELLE (OMPI)/</w:t>
      </w:r>
      <w:r w:rsidRPr="001A6BD9">
        <w:rPr>
          <w:szCs w:val="22"/>
          <w:u w:val="single"/>
        </w:rPr>
        <w:br/>
        <w:t>INTERNATIONAL BUREAU OF THE WORLD INTELLECTUAL</w:t>
      </w:r>
      <w:r w:rsidRPr="001A6BD9">
        <w:rPr>
          <w:szCs w:val="22"/>
          <w:u w:val="single"/>
        </w:rPr>
        <w:br/>
        <w:t>PROPERTY ORGANIZATION (WIPO</w:t>
      </w:r>
      <w:r w:rsidRPr="001A6BD9">
        <w:rPr>
          <w:szCs w:val="22"/>
        </w:rPr>
        <w:t>)</w:t>
      </w:r>
    </w:p>
    <w:p w14:paraId="2F288799" w14:textId="77777777" w:rsidR="001A6BD9" w:rsidRPr="001A6BD9" w:rsidRDefault="001A6BD9" w:rsidP="001A6BD9">
      <w:pPr>
        <w:keepNext/>
        <w:keepLines/>
        <w:tabs>
          <w:tab w:val="left" w:pos="1418"/>
        </w:tabs>
        <w:rPr>
          <w:szCs w:val="22"/>
        </w:rPr>
      </w:pPr>
    </w:p>
    <w:p w14:paraId="40E6D485" w14:textId="77777777" w:rsidR="001A6BD9" w:rsidRPr="001A6BD9" w:rsidRDefault="001A6BD9" w:rsidP="001A6BD9">
      <w:pPr>
        <w:keepNext/>
        <w:keepLines/>
        <w:tabs>
          <w:tab w:val="left" w:pos="1418"/>
        </w:tabs>
        <w:rPr>
          <w:szCs w:val="22"/>
        </w:rPr>
      </w:pPr>
    </w:p>
    <w:p w14:paraId="7273C748" w14:textId="77777777" w:rsidR="001A6BD9" w:rsidRPr="001A6BD9" w:rsidRDefault="001A6BD9" w:rsidP="001A6BD9">
      <w:pPr>
        <w:keepNext/>
        <w:keepLines/>
        <w:rPr>
          <w:szCs w:val="22"/>
          <w:lang w:val="fr-FR"/>
        </w:rPr>
      </w:pPr>
      <w:r w:rsidRPr="001A6BD9">
        <w:rPr>
          <w:szCs w:val="22"/>
          <w:lang w:val="fr-FR"/>
        </w:rPr>
        <w:t>Daren TANG (M./Mr.), directeur général/Director General</w:t>
      </w:r>
    </w:p>
    <w:p w14:paraId="5EB1149C" w14:textId="77777777" w:rsidR="001A6BD9" w:rsidRPr="001A6BD9" w:rsidRDefault="001A6BD9" w:rsidP="001A6BD9">
      <w:pPr>
        <w:rPr>
          <w:szCs w:val="22"/>
          <w:lang w:val="fr-FR"/>
        </w:rPr>
      </w:pPr>
    </w:p>
    <w:p w14:paraId="4A707D76" w14:textId="77777777" w:rsidR="001A6BD9" w:rsidRPr="001A6BD9" w:rsidRDefault="001A6BD9" w:rsidP="001A6BD9">
      <w:pPr>
        <w:keepNext/>
        <w:keepLines/>
        <w:rPr>
          <w:szCs w:val="22"/>
          <w:lang w:val="fr-FR"/>
        </w:rPr>
      </w:pPr>
      <w:r w:rsidRPr="001A6BD9">
        <w:rPr>
          <w:szCs w:val="22"/>
          <w:lang w:val="fr-FR"/>
        </w:rPr>
        <w:t>Sylvie FORBIN (Mme/Ms.), Vice-directrice générale, Secteur du droit d’auteur et des industries de la création / Deputy Director General, Copyright and Creative Industries Sector</w:t>
      </w:r>
    </w:p>
    <w:p w14:paraId="5889FB12" w14:textId="77777777" w:rsidR="001A6BD9" w:rsidRPr="001A6BD9" w:rsidRDefault="001A6BD9" w:rsidP="001A6BD9">
      <w:pPr>
        <w:rPr>
          <w:szCs w:val="22"/>
          <w:lang w:val="fr-FR"/>
        </w:rPr>
      </w:pPr>
    </w:p>
    <w:p w14:paraId="4071CE43" w14:textId="77777777" w:rsidR="001A6BD9" w:rsidRPr="001A6BD9" w:rsidRDefault="001A6BD9" w:rsidP="001A6BD9">
      <w:pPr>
        <w:rPr>
          <w:szCs w:val="22"/>
          <w:lang w:val="fr-FR"/>
        </w:rPr>
      </w:pPr>
      <w:r w:rsidRPr="001A6BD9">
        <w:rPr>
          <w:szCs w:val="22"/>
          <w:lang w:val="fr-FR"/>
        </w:rPr>
        <w:t>Michele WOODS (Mme/Ms.), directrice, Division du droit d’auteur, Secteur du droit d’auteur et des industries de la création /Director, Copyright Law Division, Copyright and Creative Industries Sector</w:t>
      </w:r>
    </w:p>
    <w:p w14:paraId="6902A951" w14:textId="77777777" w:rsidR="001A6BD9" w:rsidRPr="001A6BD9" w:rsidRDefault="001A6BD9" w:rsidP="001A6BD9">
      <w:pPr>
        <w:rPr>
          <w:szCs w:val="22"/>
          <w:lang w:val="fr-FR"/>
        </w:rPr>
      </w:pPr>
      <w:r w:rsidRPr="001A6BD9">
        <w:rPr>
          <w:szCs w:val="22"/>
          <w:lang w:val="fr-FR"/>
        </w:rPr>
        <w:t>Geidy LUNG (Mme/Ms.), conseillère</w:t>
      </w:r>
      <w:r w:rsidRPr="001A6BD9" w:rsidDel="001C3D84">
        <w:rPr>
          <w:szCs w:val="22"/>
          <w:lang w:val="fr-FR"/>
        </w:rPr>
        <w:t xml:space="preserve"> </w:t>
      </w:r>
      <w:r w:rsidRPr="001A6BD9">
        <w:rPr>
          <w:szCs w:val="22"/>
          <w:lang w:val="fr-FR"/>
        </w:rPr>
        <w:t>principale, Division du droit d’auteur, Secteur du droit d’auteur et des industries de la création</w:t>
      </w:r>
      <w:r w:rsidRPr="001A6BD9">
        <w:rPr>
          <w:snapToGrid w:val="0"/>
          <w:szCs w:val="22"/>
          <w:lang w:val="fr-FR"/>
        </w:rPr>
        <w:t xml:space="preserve"> /Senior Counsellor, Copyright Law Division, Copyright and Creative Industries Sector </w:t>
      </w:r>
    </w:p>
    <w:p w14:paraId="2626857C" w14:textId="77777777" w:rsidR="001A6BD9" w:rsidRPr="001A6BD9" w:rsidRDefault="001A6BD9" w:rsidP="001A6BD9">
      <w:pPr>
        <w:rPr>
          <w:szCs w:val="22"/>
          <w:lang w:val="fr-FR"/>
        </w:rPr>
      </w:pPr>
    </w:p>
    <w:p w14:paraId="2EDB9F98" w14:textId="77777777" w:rsidR="001A6BD9" w:rsidRPr="001A6BD9" w:rsidRDefault="001A6BD9" w:rsidP="001A6BD9">
      <w:pPr>
        <w:rPr>
          <w:snapToGrid w:val="0"/>
          <w:szCs w:val="22"/>
          <w:lang w:val="fr-FR"/>
        </w:rPr>
      </w:pPr>
      <w:r w:rsidRPr="001A6BD9">
        <w:rPr>
          <w:szCs w:val="22"/>
          <w:lang w:val="fr-FR"/>
        </w:rPr>
        <w:t>Valérie JOUVIN (Mme/Ms.), conseillère juridique principale, Division du droit d’auteur, Secteur du droit d’auteur et des industries de la création</w:t>
      </w:r>
      <w:r w:rsidRPr="001A6BD9">
        <w:rPr>
          <w:snapToGrid w:val="0"/>
          <w:szCs w:val="22"/>
          <w:lang w:val="fr-FR"/>
        </w:rPr>
        <w:t xml:space="preserve">/Senior Legal Counsellor, Copyright Law Division, Copyright and Creative Industries Sector </w:t>
      </w:r>
    </w:p>
    <w:p w14:paraId="3A8650E0" w14:textId="77777777" w:rsidR="001A6BD9" w:rsidRPr="001A6BD9" w:rsidRDefault="001A6BD9" w:rsidP="001A6BD9">
      <w:pPr>
        <w:rPr>
          <w:szCs w:val="22"/>
          <w:lang w:val="fr-FR"/>
        </w:rPr>
      </w:pPr>
    </w:p>
    <w:p w14:paraId="4DD9863A" w14:textId="77777777" w:rsidR="001A6BD9" w:rsidRPr="001A6BD9" w:rsidRDefault="001A6BD9" w:rsidP="001A6BD9">
      <w:pPr>
        <w:rPr>
          <w:snapToGrid w:val="0"/>
          <w:szCs w:val="22"/>
          <w:lang w:val="fr-FR"/>
        </w:rPr>
      </w:pPr>
      <w:r w:rsidRPr="001A6BD9">
        <w:rPr>
          <w:szCs w:val="22"/>
          <w:lang w:val="fr-FR"/>
        </w:rPr>
        <w:t xml:space="preserve">Paolo LANTERI (M./Mr.), juriste, </w:t>
      </w:r>
      <w:r w:rsidRPr="001A6BD9">
        <w:rPr>
          <w:snapToGrid w:val="0"/>
          <w:szCs w:val="22"/>
          <w:lang w:val="fr-FR"/>
        </w:rPr>
        <w:t xml:space="preserve">Division du </w:t>
      </w:r>
      <w:r w:rsidRPr="001A6BD9">
        <w:rPr>
          <w:szCs w:val="22"/>
          <w:lang w:val="fr-FR"/>
        </w:rPr>
        <w:t>droit d’auteur, Secteur du droit d’auteur et des industries de la création/Legal Officer, Copyright Law Division, Copyright and Creative Industries Sector</w:t>
      </w:r>
    </w:p>
    <w:p w14:paraId="2CFF4BA5" w14:textId="77777777" w:rsidR="001A6BD9" w:rsidRPr="001A6BD9" w:rsidRDefault="001A6BD9" w:rsidP="001A6BD9">
      <w:pPr>
        <w:keepNext/>
        <w:keepLines/>
        <w:rPr>
          <w:szCs w:val="22"/>
          <w:lang w:val="fr-FR"/>
        </w:rPr>
      </w:pPr>
    </w:p>
    <w:p w14:paraId="5905B3FC" w14:textId="77777777" w:rsidR="001A6BD9" w:rsidRPr="001A6BD9" w:rsidRDefault="001A6BD9" w:rsidP="001A6BD9">
      <w:pPr>
        <w:keepNext/>
        <w:keepLines/>
        <w:rPr>
          <w:szCs w:val="22"/>
          <w:lang w:val="fr-FR"/>
        </w:rPr>
      </w:pPr>
      <w:r w:rsidRPr="001A6BD9">
        <w:rPr>
          <w:szCs w:val="22"/>
          <w:lang w:val="fr-FR"/>
        </w:rPr>
        <w:t>Rafael FERRAZ VAZQUEZ (M./Mr.)</w:t>
      </w:r>
      <w:r w:rsidRPr="001A6BD9">
        <w:rPr>
          <w:snapToGrid w:val="0"/>
          <w:szCs w:val="22"/>
          <w:lang w:val="fr-FR"/>
        </w:rPr>
        <w:t>,</w:t>
      </w:r>
      <w:r w:rsidRPr="001A6BD9">
        <w:rPr>
          <w:szCs w:val="22"/>
          <w:lang w:val="fr-FR"/>
        </w:rPr>
        <w:t xml:space="preserve"> juriste adjoint</w:t>
      </w:r>
      <w:r w:rsidRPr="001A6BD9">
        <w:rPr>
          <w:snapToGrid w:val="0"/>
          <w:szCs w:val="22"/>
          <w:lang w:val="fr-FR"/>
        </w:rPr>
        <w:t>,</w:t>
      </w:r>
      <w:r w:rsidRPr="001A6BD9" w:rsidDel="00617F5C">
        <w:rPr>
          <w:szCs w:val="22"/>
          <w:lang w:val="fr-FR"/>
        </w:rPr>
        <w:t xml:space="preserve"> </w:t>
      </w:r>
      <w:r w:rsidRPr="001A6BD9">
        <w:rPr>
          <w:snapToGrid w:val="0"/>
          <w:szCs w:val="22"/>
          <w:lang w:val="fr-FR"/>
        </w:rPr>
        <w:t xml:space="preserve">Division du </w:t>
      </w:r>
      <w:r w:rsidRPr="001A6BD9">
        <w:rPr>
          <w:szCs w:val="22"/>
          <w:lang w:val="fr-FR"/>
        </w:rPr>
        <w:t>droit d’auteur Secteur du droit d’auteur et des industries de la création/Associate Legal Officer, Copyright Law Division, Copyright and Creative Industries Sector</w:t>
      </w:r>
    </w:p>
    <w:p w14:paraId="4AD6A97B" w14:textId="77777777" w:rsidR="001A6BD9" w:rsidRPr="001A6BD9" w:rsidRDefault="001A6BD9" w:rsidP="001A6BD9">
      <w:pPr>
        <w:rPr>
          <w:szCs w:val="22"/>
          <w:lang w:val="fr-FR"/>
        </w:rPr>
      </w:pPr>
    </w:p>
    <w:p w14:paraId="2830B2D8" w14:textId="77777777" w:rsidR="001A6BD9" w:rsidRPr="001A6BD9" w:rsidRDefault="001A6BD9" w:rsidP="001A6BD9">
      <w:pPr>
        <w:rPr>
          <w:szCs w:val="22"/>
          <w:lang w:val="fr-FR"/>
        </w:rPr>
      </w:pPr>
      <w:r w:rsidRPr="001A6BD9">
        <w:rPr>
          <w:szCs w:val="22"/>
          <w:lang w:val="fr-FR"/>
        </w:rPr>
        <w:t xml:space="preserve">Tanvi MISRA (Mme/Ms.), consultante, Division du droit d’auteur, Secteur du droit d’auteur et des industries de la création /Consultant, Copyright Law Division, Copyright and </w:t>
      </w:r>
    </w:p>
    <w:p w14:paraId="6F49D62B" w14:textId="77777777" w:rsidR="001A6BD9" w:rsidRPr="00B91E85" w:rsidRDefault="001A6BD9" w:rsidP="001A6BD9">
      <w:pPr>
        <w:rPr>
          <w:szCs w:val="22"/>
        </w:rPr>
      </w:pPr>
      <w:r w:rsidRPr="00B91E85">
        <w:rPr>
          <w:szCs w:val="22"/>
        </w:rPr>
        <w:t>Creative Industries Sector</w:t>
      </w:r>
    </w:p>
    <w:p w14:paraId="526F5047" w14:textId="7CE26F82" w:rsidR="005C5FBF" w:rsidRPr="00B91E85" w:rsidRDefault="00CC4F89" w:rsidP="001A6BD9">
      <w:pPr>
        <w:pStyle w:val="BodyText"/>
        <w:spacing w:before="720" w:afterLines="50" w:after="120" w:line="340" w:lineRule="atLeast"/>
        <w:ind w:left="5534"/>
        <w:rPr>
          <w:rFonts w:ascii="SimSun" w:hAnsi="SimSun"/>
          <w:sz w:val="21"/>
          <w:szCs w:val="21"/>
        </w:rPr>
      </w:pPr>
      <w:r w:rsidRPr="00B91E85">
        <w:rPr>
          <w:rFonts w:ascii="KaiTi" w:eastAsia="KaiTi" w:hAnsi="KaiTi"/>
          <w:sz w:val="21"/>
          <w:szCs w:val="21"/>
        </w:rPr>
        <w:t>[</w:t>
      </w:r>
      <w:r w:rsidR="00D803DB" w:rsidRPr="003A4C53">
        <w:rPr>
          <w:rFonts w:ascii="KaiTi" w:eastAsia="KaiTi" w:hAnsi="KaiTi"/>
          <w:sz w:val="21"/>
          <w:szCs w:val="21"/>
          <w:lang w:val="fr-CA"/>
        </w:rPr>
        <w:t>文件</w:t>
      </w:r>
      <w:r w:rsidR="00D803DB" w:rsidRPr="003A4C53">
        <w:rPr>
          <w:rFonts w:ascii="KaiTi" w:eastAsia="KaiTi" w:hAnsi="KaiTi" w:hint="eastAsia"/>
          <w:sz w:val="21"/>
          <w:szCs w:val="21"/>
          <w:lang w:val="fr-CA"/>
        </w:rPr>
        <w:t>完</w:t>
      </w:r>
      <w:r w:rsidRPr="00B91E85">
        <w:rPr>
          <w:rFonts w:ascii="KaiTi" w:eastAsia="KaiTi" w:hAnsi="KaiTi"/>
          <w:sz w:val="21"/>
          <w:szCs w:val="21"/>
        </w:rPr>
        <w:t>]</w:t>
      </w:r>
    </w:p>
    <w:sectPr w:rsidR="005C5FBF" w:rsidRPr="00B91E85" w:rsidSect="00E0572A">
      <w:headerReference w:type="default" r:id="rId14"/>
      <w:headerReference w:type="first" r:id="rId15"/>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9CFCC" w14:textId="77777777" w:rsidR="003444C2" w:rsidRDefault="003444C2">
      <w:r>
        <w:separator/>
      </w:r>
    </w:p>
  </w:endnote>
  <w:endnote w:type="continuationSeparator" w:id="0">
    <w:p w14:paraId="7CAAFA52" w14:textId="77777777" w:rsidR="003444C2" w:rsidRDefault="0034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imSong Regular">
    <w:altName w:val="SimSun"/>
    <w:charset w:val="86"/>
    <w:family w:val="auto"/>
    <w:pitch w:val="default"/>
    <w:sig w:usb0="00000000" w:usb1="38CF7CFA" w:usb2="00000016" w:usb3="00000000" w:csb0="0004000D"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CCAD9" w14:textId="77777777" w:rsidR="003444C2" w:rsidRDefault="003444C2">
      <w:r>
        <w:separator/>
      </w:r>
    </w:p>
  </w:footnote>
  <w:footnote w:type="continuationSeparator" w:id="0">
    <w:p w14:paraId="74D69688" w14:textId="77777777" w:rsidR="003444C2" w:rsidRDefault="0034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E132" w14:textId="792A2807" w:rsidR="003444C2" w:rsidRPr="006C55C3" w:rsidRDefault="003444C2">
    <w:pPr>
      <w:jc w:val="right"/>
      <w:rPr>
        <w:rFonts w:ascii="SimSun" w:hAnsi="SimSun"/>
        <w:caps/>
        <w:sz w:val="21"/>
        <w:szCs w:val="21"/>
      </w:rPr>
    </w:pPr>
    <w:bookmarkStart w:id="7" w:name="Code2"/>
    <w:r w:rsidRPr="006C55C3">
      <w:rPr>
        <w:rFonts w:ascii="SimSun" w:hAnsi="SimSun"/>
        <w:caps/>
        <w:sz w:val="21"/>
        <w:szCs w:val="21"/>
      </w:rPr>
      <w:t>SCCR/40/9</w:t>
    </w:r>
    <w:bookmarkEnd w:id="7"/>
  </w:p>
  <w:p w14:paraId="5F975DE4" w14:textId="51E25ACA" w:rsidR="003444C2" w:rsidRPr="00711EFC" w:rsidRDefault="003444C2" w:rsidP="00771560">
    <w:pPr>
      <w:spacing w:afterLines="100" w:after="240"/>
      <w:jc w:val="right"/>
      <w:rPr>
        <w:rFonts w:ascii="SimSun" w:hAnsi="SimSun"/>
        <w:sz w:val="21"/>
      </w:rPr>
    </w:pPr>
    <w:r w:rsidRPr="006C55C3">
      <w:rPr>
        <w:rFonts w:ascii="SimSun" w:hAnsi="SimSun" w:hint="eastAsia"/>
        <w:sz w:val="21"/>
        <w:szCs w:val="21"/>
      </w:rPr>
      <w:t>第</w:t>
    </w:r>
    <w:r w:rsidRPr="006C55C3">
      <w:rPr>
        <w:rFonts w:ascii="SimSun" w:hAnsi="SimSun"/>
        <w:sz w:val="21"/>
        <w:szCs w:val="21"/>
      </w:rPr>
      <w:fldChar w:fldCharType="begin"/>
    </w:r>
    <w:r w:rsidRPr="006C55C3">
      <w:rPr>
        <w:rFonts w:ascii="SimSun" w:hAnsi="SimSun"/>
        <w:sz w:val="21"/>
        <w:szCs w:val="21"/>
      </w:rPr>
      <w:instrText xml:space="preserve"> PAGE   \* MERGEFORMAT </w:instrText>
    </w:r>
    <w:r w:rsidRPr="006C55C3">
      <w:rPr>
        <w:rFonts w:ascii="SimSun" w:hAnsi="SimSun"/>
        <w:sz w:val="21"/>
        <w:szCs w:val="21"/>
      </w:rPr>
      <w:fldChar w:fldCharType="separate"/>
    </w:r>
    <w:r w:rsidR="00052E4F">
      <w:rPr>
        <w:rFonts w:ascii="SimSun" w:hAnsi="SimSun"/>
        <w:noProof/>
        <w:sz w:val="21"/>
        <w:szCs w:val="21"/>
      </w:rPr>
      <w:t>21</w:t>
    </w:r>
    <w:r w:rsidRPr="006C55C3">
      <w:rPr>
        <w:rFonts w:ascii="SimSun" w:hAnsi="SimSun"/>
        <w:sz w:val="21"/>
        <w:szCs w:val="21"/>
      </w:rPr>
      <w:fldChar w:fldCharType="end"/>
    </w:r>
    <w:r w:rsidRPr="006C55C3">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7C48B" w14:textId="59584924" w:rsidR="003444C2" w:rsidRPr="001A6BD9" w:rsidRDefault="003444C2">
    <w:pPr>
      <w:jc w:val="right"/>
      <w:rPr>
        <w:rFonts w:ascii="SimSun" w:hAnsi="SimSun"/>
        <w:caps/>
        <w:sz w:val="21"/>
      </w:rPr>
    </w:pPr>
    <w:r w:rsidRPr="001A6BD9">
      <w:rPr>
        <w:rFonts w:ascii="SimSun" w:hAnsi="SimSun"/>
        <w:caps/>
        <w:sz w:val="21"/>
      </w:rPr>
      <w:t>SCCR/40/9</w:t>
    </w:r>
  </w:p>
  <w:p w14:paraId="4096A368" w14:textId="030C6212" w:rsidR="003444C2" w:rsidRPr="001A6BD9" w:rsidRDefault="003444C2" w:rsidP="001A6BD9">
    <w:pPr>
      <w:spacing w:afterLines="100" w:after="240"/>
      <w:jc w:val="right"/>
      <w:rPr>
        <w:rFonts w:ascii="SimSun" w:hAnsi="SimSun"/>
      </w:rPr>
    </w:pPr>
    <w:r w:rsidRPr="001A6BD9">
      <w:rPr>
        <w:rFonts w:ascii="SimSun" w:hAnsi="SimSun"/>
        <w:sz w:val="21"/>
      </w:rPr>
      <w:t>附件第</w:t>
    </w:r>
    <w:r w:rsidRPr="001A6BD9">
      <w:rPr>
        <w:rFonts w:ascii="SimSun" w:hAnsi="SimSun"/>
        <w:sz w:val="21"/>
      </w:rPr>
      <w:fldChar w:fldCharType="begin"/>
    </w:r>
    <w:r w:rsidRPr="001A6BD9">
      <w:rPr>
        <w:rFonts w:ascii="SimSun" w:hAnsi="SimSun"/>
        <w:sz w:val="21"/>
      </w:rPr>
      <w:instrText xml:space="preserve"> PAGE   \* MERGEFORMAT </w:instrText>
    </w:r>
    <w:r w:rsidRPr="001A6BD9">
      <w:rPr>
        <w:rFonts w:ascii="SimSun" w:hAnsi="SimSun"/>
        <w:sz w:val="21"/>
      </w:rPr>
      <w:fldChar w:fldCharType="separate"/>
    </w:r>
    <w:r w:rsidR="00052E4F">
      <w:rPr>
        <w:rFonts w:ascii="SimSun" w:hAnsi="SimSun"/>
        <w:noProof/>
        <w:sz w:val="21"/>
      </w:rPr>
      <w:t>27</w:t>
    </w:r>
    <w:r w:rsidRPr="001A6BD9">
      <w:rPr>
        <w:rFonts w:ascii="SimSun" w:hAnsi="SimSun"/>
        <w:sz w:val="21"/>
      </w:rPr>
      <w:fldChar w:fldCharType="end"/>
    </w:r>
    <w:r w:rsidRPr="001A6BD9">
      <w:rPr>
        <w:rFonts w:ascii="SimSun" w:hAnsi="SimSun"/>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3480" w14:textId="4D6C2365" w:rsidR="003444C2" w:rsidRPr="00771560" w:rsidRDefault="003444C2" w:rsidP="00771560">
    <w:pPr>
      <w:pStyle w:val="Header"/>
      <w:jc w:val="right"/>
      <w:rPr>
        <w:rFonts w:ascii="SimSun" w:hAnsi="SimSun"/>
        <w:sz w:val="21"/>
      </w:rPr>
    </w:pPr>
    <w:r w:rsidRPr="00771560">
      <w:rPr>
        <w:rFonts w:ascii="SimSun" w:hAnsi="SimSun"/>
        <w:sz w:val="21"/>
      </w:rPr>
      <w:t>SCCR/40/9</w:t>
    </w:r>
  </w:p>
  <w:p w14:paraId="733DD795" w14:textId="52E86E64" w:rsidR="003444C2" w:rsidRPr="00771560" w:rsidRDefault="003444C2" w:rsidP="00771560">
    <w:pPr>
      <w:pStyle w:val="Header"/>
      <w:spacing w:afterLines="100" w:after="240"/>
      <w:jc w:val="right"/>
      <w:rPr>
        <w:rFonts w:ascii="SimSun" w:hAnsi="SimSun"/>
        <w:sz w:val="21"/>
      </w:rPr>
    </w:pPr>
    <w:r w:rsidRPr="00771560">
      <w:rPr>
        <w:rFonts w:ascii="SimSun" w:hAnsi="SimSun"/>
        <w:sz w:val="21"/>
      </w:rPr>
      <w:t>附</w:t>
    </w:r>
    <w:r>
      <w:rPr>
        <w:rFonts w:ascii="SimSun" w:hAnsi="SimSun" w:hint="eastAsia"/>
        <w:sz w:val="21"/>
      </w:rPr>
      <w:t xml:space="preserve">　</w:t>
    </w:r>
    <w:r w:rsidRPr="00771560">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FDC619D"/>
    <w:multiLevelType w:val="multilevel"/>
    <w:tmpl w:val="4FDC619D"/>
    <w:lvl w:ilvl="0">
      <w:start w:val="1"/>
      <w:numFmt w:val="decimal"/>
      <w:lvlText w:val="%1."/>
      <w:lvlJc w:val="left"/>
      <w:pPr>
        <w:ind w:left="570" w:hanging="570"/>
      </w:pPr>
      <w:rPr>
        <w:rFonts w:hint="default"/>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F8B4C57"/>
    <w:multiLevelType w:val="multilevel"/>
    <w:tmpl w:val="7F8B4C57"/>
    <w:lvl w:ilvl="0">
      <w:start w:val="1"/>
      <w:numFmt w:val="decimal"/>
      <w:lvlText w:val="%1."/>
      <w:lvlJc w:val="left"/>
      <w:pPr>
        <w:ind w:left="53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proofState w:grammar="clean"/>
  <w:defaultTabStop w:val="568"/>
  <w:characterSpacingControl w:val="doNotCompress"/>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79"/>
    <w:rsid w:val="9BDD19BC"/>
    <w:rsid w:val="9F5EAE90"/>
    <w:rsid w:val="9FD61C95"/>
    <w:rsid w:val="ADCF5BD3"/>
    <w:rsid w:val="ADDE2AA8"/>
    <w:rsid w:val="AEBF97CF"/>
    <w:rsid w:val="AF2D59EC"/>
    <w:rsid w:val="AFFBDE07"/>
    <w:rsid w:val="AFFD78FE"/>
    <w:rsid w:val="AFFDE84F"/>
    <w:rsid w:val="B77D5386"/>
    <w:rsid w:val="B7EE21A8"/>
    <w:rsid w:val="BB7F1CD4"/>
    <w:rsid w:val="BBFBCB94"/>
    <w:rsid w:val="BDDBC106"/>
    <w:rsid w:val="BEE7AD16"/>
    <w:rsid w:val="BEEBF7F3"/>
    <w:rsid w:val="BEFDE683"/>
    <w:rsid w:val="BF1FC4E5"/>
    <w:rsid w:val="BF4E4C23"/>
    <w:rsid w:val="BFF7AEFA"/>
    <w:rsid w:val="BFFF09BA"/>
    <w:rsid w:val="CF7733C5"/>
    <w:rsid w:val="CFB22C81"/>
    <w:rsid w:val="CFD7FB1B"/>
    <w:rsid w:val="CFDFFFE0"/>
    <w:rsid w:val="D3F7A412"/>
    <w:rsid w:val="D77975B1"/>
    <w:rsid w:val="D7A7455C"/>
    <w:rsid w:val="D7C7AE10"/>
    <w:rsid w:val="DBDD2990"/>
    <w:rsid w:val="DCDF5EBD"/>
    <w:rsid w:val="DDFFD7FA"/>
    <w:rsid w:val="DEE95CAD"/>
    <w:rsid w:val="DF6FE41A"/>
    <w:rsid w:val="DFB51D55"/>
    <w:rsid w:val="DFD7D4AC"/>
    <w:rsid w:val="DFE5FE8F"/>
    <w:rsid w:val="DFFDD5DD"/>
    <w:rsid w:val="DFFE2437"/>
    <w:rsid w:val="E3E35DF5"/>
    <w:rsid w:val="E6D5ECF7"/>
    <w:rsid w:val="E6FB1081"/>
    <w:rsid w:val="E75E3028"/>
    <w:rsid w:val="E7F404FD"/>
    <w:rsid w:val="EABBEEE0"/>
    <w:rsid w:val="EBB76C40"/>
    <w:rsid w:val="ED4D38DF"/>
    <w:rsid w:val="EDEFBABC"/>
    <w:rsid w:val="EED914EB"/>
    <w:rsid w:val="EEDA862F"/>
    <w:rsid w:val="EF3B89AC"/>
    <w:rsid w:val="EFAA8EF2"/>
    <w:rsid w:val="EFE7EE9D"/>
    <w:rsid w:val="EFFFB6B0"/>
    <w:rsid w:val="F3F4D18A"/>
    <w:rsid w:val="F3F92ADC"/>
    <w:rsid w:val="F5ED2203"/>
    <w:rsid w:val="F67DA347"/>
    <w:rsid w:val="F69F9BB1"/>
    <w:rsid w:val="F7EE215F"/>
    <w:rsid w:val="F7F35D1F"/>
    <w:rsid w:val="F9EFB450"/>
    <w:rsid w:val="FB5D8BED"/>
    <w:rsid w:val="FBBC47C1"/>
    <w:rsid w:val="FBBF55D4"/>
    <w:rsid w:val="FBF77190"/>
    <w:rsid w:val="FBFFB4E0"/>
    <w:rsid w:val="FC2E106F"/>
    <w:rsid w:val="FDD795FB"/>
    <w:rsid w:val="FEEFA465"/>
    <w:rsid w:val="FEEFB272"/>
    <w:rsid w:val="FEF35547"/>
    <w:rsid w:val="FEFB2206"/>
    <w:rsid w:val="FEFBA381"/>
    <w:rsid w:val="FF4F4FA9"/>
    <w:rsid w:val="FF9A20A2"/>
    <w:rsid w:val="FFE772C5"/>
    <w:rsid w:val="FFEF8A1F"/>
    <w:rsid w:val="FFFCDD44"/>
    <w:rsid w:val="FFFE0F06"/>
    <w:rsid w:val="FFFF7C22"/>
    <w:rsid w:val="FFFF8628"/>
    <w:rsid w:val="FFFFFF3F"/>
    <w:rsid w:val="0000061B"/>
    <w:rsid w:val="00000691"/>
    <w:rsid w:val="00003308"/>
    <w:rsid w:val="000035F0"/>
    <w:rsid w:val="0000381E"/>
    <w:rsid w:val="000049EA"/>
    <w:rsid w:val="00006842"/>
    <w:rsid w:val="00007498"/>
    <w:rsid w:val="00007CAD"/>
    <w:rsid w:val="00012387"/>
    <w:rsid w:val="00013F1E"/>
    <w:rsid w:val="00016A9B"/>
    <w:rsid w:val="0001706D"/>
    <w:rsid w:val="00017618"/>
    <w:rsid w:val="0002011A"/>
    <w:rsid w:val="000239A1"/>
    <w:rsid w:val="00026332"/>
    <w:rsid w:val="00027675"/>
    <w:rsid w:val="00030F57"/>
    <w:rsid w:val="00032E49"/>
    <w:rsid w:val="000342F0"/>
    <w:rsid w:val="00040FB9"/>
    <w:rsid w:val="000435ED"/>
    <w:rsid w:val="00043BD6"/>
    <w:rsid w:val="00043C59"/>
    <w:rsid w:val="00044CFF"/>
    <w:rsid w:val="000472B7"/>
    <w:rsid w:val="0005185A"/>
    <w:rsid w:val="00052E4F"/>
    <w:rsid w:val="000558CC"/>
    <w:rsid w:val="00062628"/>
    <w:rsid w:val="00064E98"/>
    <w:rsid w:val="00071770"/>
    <w:rsid w:val="00071CA2"/>
    <w:rsid w:val="00072C69"/>
    <w:rsid w:val="00072CD0"/>
    <w:rsid w:val="00072EC5"/>
    <w:rsid w:val="00072F89"/>
    <w:rsid w:val="0007373E"/>
    <w:rsid w:val="00073A49"/>
    <w:rsid w:val="000746BD"/>
    <w:rsid w:val="00074D34"/>
    <w:rsid w:val="000751F6"/>
    <w:rsid w:val="00075764"/>
    <w:rsid w:val="0007625E"/>
    <w:rsid w:val="0007685B"/>
    <w:rsid w:val="00077051"/>
    <w:rsid w:val="000818EC"/>
    <w:rsid w:val="0008404C"/>
    <w:rsid w:val="00086374"/>
    <w:rsid w:val="00086CF2"/>
    <w:rsid w:val="00090A7A"/>
    <w:rsid w:val="00091078"/>
    <w:rsid w:val="000914A5"/>
    <w:rsid w:val="0009253F"/>
    <w:rsid w:val="00092B1F"/>
    <w:rsid w:val="0009430A"/>
    <w:rsid w:val="00094983"/>
    <w:rsid w:val="00095704"/>
    <w:rsid w:val="00096E53"/>
    <w:rsid w:val="000975F1"/>
    <w:rsid w:val="000A0823"/>
    <w:rsid w:val="000A0B78"/>
    <w:rsid w:val="000A197C"/>
    <w:rsid w:val="000A60F6"/>
    <w:rsid w:val="000B052C"/>
    <w:rsid w:val="000B05EA"/>
    <w:rsid w:val="000B07BF"/>
    <w:rsid w:val="000B2704"/>
    <w:rsid w:val="000B2C85"/>
    <w:rsid w:val="000B3CA3"/>
    <w:rsid w:val="000B6E3E"/>
    <w:rsid w:val="000C2E5F"/>
    <w:rsid w:val="000C71C4"/>
    <w:rsid w:val="000D3276"/>
    <w:rsid w:val="000D485B"/>
    <w:rsid w:val="000D7ABF"/>
    <w:rsid w:val="000E1FDD"/>
    <w:rsid w:val="000E3C3F"/>
    <w:rsid w:val="000E48AD"/>
    <w:rsid w:val="000E62C4"/>
    <w:rsid w:val="000F1AB2"/>
    <w:rsid w:val="000F2834"/>
    <w:rsid w:val="000F2E85"/>
    <w:rsid w:val="000F549A"/>
    <w:rsid w:val="000F66C7"/>
    <w:rsid w:val="001005F8"/>
    <w:rsid w:val="00100A58"/>
    <w:rsid w:val="00101B74"/>
    <w:rsid w:val="00101E4A"/>
    <w:rsid w:val="00102AB7"/>
    <w:rsid w:val="00102F29"/>
    <w:rsid w:val="00104386"/>
    <w:rsid w:val="001051A4"/>
    <w:rsid w:val="001070BD"/>
    <w:rsid w:val="0010747D"/>
    <w:rsid w:val="00111260"/>
    <w:rsid w:val="00112621"/>
    <w:rsid w:val="00113DAC"/>
    <w:rsid w:val="00114018"/>
    <w:rsid w:val="00115701"/>
    <w:rsid w:val="00115793"/>
    <w:rsid w:val="00115A81"/>
    <w:rsid w:val="0011657F"/>
    <w:rsid w:val="001176D3"/>
    <w:rsid w:val="00117EFA"/>
    <w:rsid w:val="0012162B"/>
    <w:rsid w:val="00121D2D"/>
    <w:rsid w:val="001252AA"/>
    <w:rsid w:val="001266AF"/>
    <w:rsid w:val="00126840"/>
    <w:rsid w:val="001271FA"/>
    <w:rsid w:val="00131895"/>
    <w:rsid w:val="00133FA2"/>
    <w:rsid w:val="0013741B"/>
    <w:rsid w:val="00140A94"/>
    <w:rsid w:val="001419DC"/>
    <w:rsid w:val="00142139"/>
    <w:rsid w:val="00143343"/>
    <w:rsid w:val="001452CD"/>
    <w:rsid w:val="00145BAD"/>
    <w:rsid w:val="00147E2C"/>
    <w:rsid w:val="001503A5"/>
    <w:rsid w:val="001529CA"/>
    <w:rsid w:val="00154315"/>
    <w:rsid w:val="00154CCF"/>
    <w:rsid w:val="00155190"/>
    <w:rsid w:val="00155DEB"/>
    <w:rsid w:val="001572DC"/>
    <w:rsid w:val="00157D9A"/>
    <w:rsid w:val="001614F0"/>
    <w:rsid w:val="001639B6"/>
    <w:rsid w:val="00166D59"/>
    <w:rsid w:val="0017064F"/>
    <w:rsid w:val="00174189"/>
    <w:rsid w:val="00177248"/>
    <w:rsid w:val="0017758D"/>
    <w:rsid w:val="0018072E"/>
    <w:rsid w:val="001859FC"/>
    <w:rsid w:val="00185DAD"/>
    <w:rsid w:val="00186B1D"/>
    <w:rsid w:val="00190392"/>
    <w:rsid w:val="00191D05"/>
    <w:rsid w:val="001954A0"/>
    <w:rsid w:val="001A01A4"/>
    <w:rsid w:val="001A15E4"/>
    <w:rsid w:val="001A2C77"/>
    <w:rsid w:val="001A403D"/>
    <w:rsid w:val="001A4D75"/>
    <w:rsid w:val="001A4DC6"/>
    <w:rsid w:val="001A5F49"/>
    <w:rsid w:val="001A6BD9"/>
    <w:rsid w:val="001B161B"/>
    <w:rsid w:val="001B1EE1"/>
    <w:rsid w:val="001B3694"/>
    <w:rsid w:val="001B375F"/>
    <w:rsid w:val="001C13B7"/>
    <w:rsid w:val="001C4795"/>
    <w:rsid w:val="001C49E7"/>
    <w:rsid w:val="001C544B"/>
    <w:rsid w:val="001D087A"/>
    <w:rsid w:val="001D2581"/>
    <w:rsid w:val="001D42FC"/>
    <w:rsid w:val="001D4463"/>
    <w:rsid w:val="001D5518"/>
    <w:rsid w:val="001D5A33"/>
    <w:rsid w:val="001D6F81"/>
    <w:rsid w:val="001D7340"/>
    <w:rsid w:val="001D7959"/>
    <w:rsid w:val="001D7BAE"/>
    <w:rsid w:val="001E0010"/>
    <w:rsid w:val="001E02A6"/>
    <w:rsid w:val="001E0AF1"/>
    <w:rsid w:val="001E28AA"/>
    <w:rsid w:val="001E3C31"/>
    <w:rsid w:val="001E40A8"/>
    <w:rsid w:val="001E60F3"/>
    <w:rsid w:val="001E6E34"/>
    <w:rsid w:val="001E7529"/>
    <w:rsid w:val="001F122D"/>
    <w:rsid w:val="001F305F"/>
    <w:rsid w:val="001F3CB5"/>
    <w:rsid w:val="001F53C7"/>
    <w:rsid w:val="001F5A84"/>
    <w:rsid w:val="001F650F"/>
    <w:rsid w:val="001F6AFF"/>
    <w:rsid w:val="00203122"/>
    <w:rsid w:val="002034E4"/>
    <w:rsid w:val="00205CBB"/>
    <w:rsid w:val="00206E23"/>
    <w:rsid w:val="00207A5E"/>
    <w:rsid w:val="00210A86"/>
    <w:rsid w:val="002137A7"/>
    <w:rsid w:val="002176EA"/>
    <w:rsid w:val="00220EEB"/>
    <w:rsid w:val="0022162E"/>
    <w:rsid w:val="00222684"/>
    <w:rsid w:val="00226029"/>
    <w:rsid w:val="0022681F"/>
    <w:rsid w:val="0022790E"/>
    <w:rsid w:val="00227A8B"/>
    <w:rsid w:val="00231837"/>
    <w:rsid w:val="00232E53"/>
    <w:rsid w:val="002339D1"/>
    <w:rsid w:val="00236237"/>
    <w:rsid w:val="00236D74"/>
    <w:rsid w:val="00244734"/>
    <w:rsid w:val="00244AAD"/>
    <w:rsid w:val="0024787F"/>
    <w:rsid w:val="00251EE6"/>
    <w:rsid w:val="0025268F"/>
    <w:rsid w:val="00252DC3"/>
    <w:rsid w:val="002547BD"/>
    <w:rsid w:val="00255EDF"/>
    <w:rsid w:val="00256C23"/>
    <w:rsid w:val="00260B8B"/>
    <w:rsid w:val="00264D75"/>
    <w:rsid w:val="0026622E"/>
    <w:rsid w:val="00267730"/>
    <w:rsid w:val="00267D2A"/>
    <w:rsid w:val="00267E45"/>
    <w:rsid w:val="00271D1D"/>
    <w:rsid w:val="00271E59"/>
    <w:rsid w:val="002730F7"/>
    <w:rsid w:val="00273F8F"/>
    <w:rsid w:val="00273F90"/>
    <w:rsid w:val="002752DA"/>
    <w:rsid w:val="0027603C"/>
    <w:rsid w:val="002766F2"/>
    <w:rsid w:val="00277046"/>
    <w:rsid w:val="0027723D"/>
    <w:rsid w:val="002779B7"/>
    <w:rsid w:val="00277ADA"/>
    <w:rsid w:val="002800F2"/>
    <w:rsid w:val="002820F9"/>
    <w:rsid w:val="0028311C"/>
    <w:rsid w:val="00284625"/>
    <w:rsid w:val="00285C47"/>
    <w:rsid w:val="002865EF"/>
    <w:rsid w:val="00286FE2"/>
    <w:rsid w:val="002876DE"/>
    <w:rsid w:val="00290462"/>
    <w:rsid w:val="00291685"/>
    <w:rsid w:val="002920D9"/>
    <w:rsid w:val="0029604D"/>
    <w:rsid w:val="002970AF"/>
    <w:rsid w:val="002A0149"/>
    <w:rsid w:val="002A2311"/>
    <w:rsid w:val="002A2D1D"/>
    <w:rsid w:val="002A4DD1"/>
    <w:rsid w:val="002A6363"/>
    <w:rsid w:val="002B0F20"/>
    <w:rsid w:val="002B1707"/>
    <w:rsid w:val="002B2181"/>
    <w:rsid w:val="002B29D5"/>
    <w:rsid w:val="002B512C"/>
    <w:rsid w:val="002C17BE"/>
    <w:rsid w:val="002C480E"/>
    <w:rsid w:val="002D01C0"/>
    <w:rsid w:val="002D14DD"/>
    <w:rsid w:val="002D1C42"/>
    <w:rsid w:val="002D44A2"/>
    <w:rsid w:val="002D50EC"/>
    <w:rsid w:val="002E2E43"/>
    <w:rsid w:val="002E416F"/>
    <w:rsid w:val="002E43DE"/>
    <w:rsid w:val="002E56C0"/>
    <w:rsid w:val="002E6EF2"/>
    <w:rsid w:val="002E727B"/>
    <w:rsid w:val="002F10FF"/>
    <w:rsid w:val="002F157B"/>
    <w:rsid w:val="002F1D1E"/>
    <w:rsid w:val="002F206C"/>
    <w:rsid w:val="002F5B0B"/>
    <w:rsid w:val="002F6C2C"/>
    <w:rsid w:val="002F6C33"/>
    <w:rsid w:val="003019D2"/>
    <w:rsid w:val="00303E59"/>
    <w:rsid w:val="0030477F"/>
    <w:rsid w:val="00304DFC"/>
    <w:rsid w:val="00306A02"/>
    <w:rsid w:val="00306D91"/>
    <w:rsid w:val="00306DA5"/>
    <w:rsid w:val="003072ED"/>
    <w:rsid w:val="0031168E"/>
    <w:rsid w:val="00312429"/>
    <w:rsid w:val="00312461"/>
    <w:rsid w:val="003127FE"/>
    <w:rsid w:val="0031292D"/>
    <w:rsid w:val="00312B3E"/>
    <w:rsid w:val="003130B9"/>
    <w:rsid w:val="0031444F"/>
    <w:rsid w:val="00314873"/>
    <w:rsid w:val="00314B78"/>
    <w:rsid w:val="003156DF"/>
    <w:rsid w:val="003163BB"/>
    <w:rsid w:val="00320020"/>
    <w:rsid w:val="0032132D"/>
    <w:rsid w:val="003261DF"/>
    <w:rsid w:val="00330722"/>
    <w:rsid w:val="00331D94"/>
    <w:rsid w:val="00331DBC"/>
    <w:rsid w:val="00332995"/>
    <w:rsid w:val="0033388E"/>
    <w:rsid w:val="00333CB7"/>
    <w:rsid w:val="00334321"/>
    <w:rsid w:val="003353A1"/>
    <w:rsid w:val="003355C1"/>
    <w:rsid w:val="003379F5"/>
    <w:rsid w:val="00337DA0"/>
    <w:rsid w:val="003411DE"/>
    <w:rsid w:val="003414B1"/>
    <w:rsid w:val="0034276A"/>
    <w:rsid w:val="0034430C"/>
    <w:rsid w:val="003444C2"/>
    <w:rsid w:val="00344B19"/>
    <w:rsid w:val="00350F91"/>
    <w:rsid w:val="00352DD2"/>
    <w:rsid w:val="003535E7"/>
    <w:rsid w:val="00355D83"/>
    <w:rsid w:val="00356F00"/>
    <w:rsid w:val="00361AC9"/>
    <w:rsid w:val="0036217F"/>
    <w:rsid w:val="00362EF7"/>
    <w:rsid w:val="00365FE1"/>
    <w:rsid w:val="00370290"/>
    <w:rsid w:val="00372464"/>
    <w:rsid w:val="0037266A"/>
    <w:rsid w:val="00372D66"/>
    <w:rsid w:val="003732AD"/>
    <w:rsid w:val="003747F4"/>
    <w:rsid w:val="00376073"/>
    <w:rsid w:val="00376C5C"/>
    <w:rsid w:val="00382465"/>
    <w:rsid w:val="003834CD"/>
    <w:rsid w:val="0038554C"/>
    <w:rsid w:val="00387C80"/>
    <w:rsid w:val="003912EE"/>
    <w:rsid w:val="00391925"/>
    <w:rsid w:val="00392D19"/>
    <w:rsid w:val="0039314C"/>
    <w:rsid w:val="00393644"/>
    <w:rsid w:val="003A1729"/>
    <w:rsid w:val="003A3B36"/>
    <w:rsid w:val="003A4C53"/>
    <w:rsid w:val="003A6683"/>
    <w:rsid w:val="003B01F2"/>
    <w:rsid w:val="003B1434"/>
    <w:rsid w:val="003B4CEB"/>
    <w:rsid w:val="003B55A4"/>
    <w:rsid w:val="003B5E50"/>
    <w:rsid w:val="003B6554"/>
    <w:rsid w:val="003B6DB8"/>
    <w:rsid w:val="003D0ADD"/>
    <w:rsid w:val="003D1695"/>
    <w:rsid w:val="003D5395"/>
    <w:rsid w:val="003D7A2F"/>
    <w:rsid w:val="003E0255"/>
    <w:rsid w:val="003E0B83"/>
    <w:rsid w:val="003E2DB5"/>
    <w:rsid w:val="003E3217"/>
    <w:rsid w:val="003E3F4E"/>
    <w:rsid w:val="003E5A43"/>
    <w:rsid w:val="003E5B7D"/>
    <w:rsid w:val="003E73FE"/>
    <w:rsid w:val="003F187F"/>
    <w:rsid w:val="003F22C5"/>
    <w:rsid w:val="003F4BB0"/>
    <w:rsid w:val="003F4C41"/>
    <w:rsid w:val="003F58BF"/>
    <w:rsid w:val="004000B7"/>
    <w:rsid w:val="00400945"/>
    <w:rsid w:val="004010A9"/>
    <w:rsid w:val="00403294"/>
    <w:rsid w:val="00403EAC"/>
    <w:rsid w:val="00404CCB"/>
    <w:rsid w:val="00405FBD"/>
    <w:rsid w:val="00411DF1"/>
    <w:rsid w:val="00411E5F"/>
    <w:rsid w:val="00411FDD"/>
    <w:rsid w:val="004120C0"/>
    <w:rsid w:val="00413E32"/>
    <w:rsid w:val="00413F52"/>
    <w:rsid w:val="00415376"/>
    <w:rsid w:val="00417582"/>
    <w:rsid w:val="0042186C"/>
    <w:rsid w:val="00422258"/>
    <w:rsid w:val="00427355"/>
    <w:rsid w:val="00431155"/>
    <w:rsid w:val="004338B2"/>
    <w:rsid w:val="00434B26"/>
    <w:rsid w:val="0043503A"/>
    <w:rsid w:val="00435EA3"/>
    <w:rsid w:val="00437875"/>
    <w:rsid w:val="0044022F"/>
    <w:rsid w:val="004416CF"/>
    <w:rsid w:val="0044424E"/>
    <w:rsid w:val="004444A4"/>
    <w:rsid w:val="00444D2C"/>
    <w:rsid w:val="00450D66"/>
    <w:rsid w:val="00451FCB"/>
    <w:rsid w:val="00455304"/>
    <w:rsid w:val="0045587D"/>
    <w:rsid w:val="00455CA3"/>
    <w:rsid w:val="0045787A"/>
    <w:rsid w:val="00457A1C"/>
    <w:rsid w:val="00461117"/>
    <w:rsid w:val="00465A95"/>
    <w:rsid w:val="004717C3"/>
    <w:rsid w:val="00473B08"/>
    <w:rsid w:val="0047454B"/>
    <w:rsid w:val="0047473F"/>
    <w:rsid w:val="00474F22"/>
    <w:rsid w:val="0047551E"/>
    <w:rsid w:val="00475EEF"/>
    <w:rsid w:val="004763E5"/>
    <w:rsid w:val="004771E4"/>
    <w:rsid w:val="00481447"/>
    <w:rsid w:val="004816B6"/>
    <w:rsid w:val="00482130"/>
    <w:rsid w:val="00483B21"/>
    <w:rsid w:val="0049266F"/>
    <w:rsid w:val="00493537"/>
    <w:rsid w:val="00493639"/>
    <w:rsid w:val="00494CAB"/>
    <w:rsid w:val="00495296"/>
    <w:rsid w:val="0049575B"/>
    <w:rsid w:val="00495C2E"/>
    <w:rsid w:val="004A1020"/>
    <w:rsid w:val="004A1669"/>
    <w:rsid w:val="004A1BAF"/>
    <w:rsid w:val="004A32C4"/>
    <w:rsid w:val="004A7318"/>
    <w:rsid w:val="004A76BA"/>
    <w:rsid w:val="004B2A14"/>
    <w:rsid w:val="004B2CA3"/>
    <w:rsid w:val="004B3A58"/>
    <w:rsid w:val="004B3C2D"/>
    <w:rsid w:val="004B4A9E"/>
    <w:rsid w:val="004B5FC7"/>
    <w:rsid w:val="004C5568"/>
    <w:rsid w:val="004C63A0"/>
    <w:rsid w:val="004C72BA"/>
    <w:rsid w:val="004D01C5"/>
    <w:rsid w:val="004D0F5D"/>
    <w:rsid w:val="004D505D"/>
    <w:rsid w:val="004D776F"/>
    <w:rsid w:val="004E0444"/>
    <w:rsid w:val="004E04EF"/>
    <w:rsid w:val="004E07EB"/>
    <w:rsid w:val="004E0F4D"/>
    <w:rsid w:val="004E0FD7"/>
    <w:rsid w:val="004E3AEC"/>
    <w:rsid w:val="004E48D8"/>
    <w:rsid w:val="004E5DB1"/>
    <w:rsid w:val="004E7A94"/>
    <w:rsid w:val="004F065D"/>
    <w:rsid w:val="004F3D1C"/>
    <w:rsid w:val="004F4DD0"/>
    <w:rsid w:val="00501874"/>
    <w:rsid w:val="005025BC"/>
    <w:rsid w:val="00505316"/>
    <w:rsid w:val="005066A3"/>
    <w:rsid w:val="005069A9"/>
    <w:rsid w:val="00506E31"/>
    <w:rsid w:val="00507209"/>
    <w:rsid w:val="0050771A"/>
    <w:rsid w:val="005120E9"/>
    <w:rsid w:val="00512753"/>
    <w:rsid w:val="0051285E"/>
    <w:rsid w:val="00513823"/>
    <w:rsid w:val="00520A47"/>
    <w:rsid w:val="00520FE9"/>
    <w:rsid w:val="00521766"/>
    <w:rsid w:val="00521E68"/>
    <w:rsid w:val="005223FB"/>
    <w:rsid w:val="00522BD0"/>
    <w:rsid w:val="00522DC2"/>
    <w:rsid w:val="005258A9"/>
    <w:rsid w:val="005342C7"/>
    <w:rsid w:val="005360B3"/>
    <w:rsid w:val="00536D24"/>
    <w:rsid w:val="00537707"/>
    <w:rsid w:val="00541D06"/>
    <w:rsid w:val="005421D8"/>
    <w:rsid w:val="00542C41"/>
    <w:rsid w:val="00543D1E"/>
    <w:rsid w:val="00544848"/>
    <w:rsid w:val="00545933"/>
    <w:rsid w:val="00551213"/>
    <w:rsid w:val="005523D9"/>
    <w:rsid w:val="00555366"/>
    <w:rsid w:val="00555A54"/>
    <w:rsid w:val="00556567"/>
    <w:rsid w:val="00556962"/>
    <w:rsid w:val="00556F1B"/>
    <w:rsid w:val="00560B22"/>
    <w:rsid w:val="00561A96"/>
    <w:rsid w:val="0056318D"/>
    <w:rsid w:val="00565794"/>
    <w:rsid w:val="00567788"/>
    <w:rsid w:val="005702C7"/>
    <w:rsid w:val="00575A9F"/>
    <w:rsid w:val="005807E7"/>
    <w:rsid w:val="00580B19"/>
    <w:rsid w:val="00583306"/>
    <w:rsid w:val="0058385F"/>
    <w:rsid w:val="005849BA"/>
    <w:rsid w:val="00584FA3"/>
    <w:rsid w:val="00585613"/>
    <w:rsid w:val="005857AE"/>
    <w:rsid w:val="00586751"/>
    <w:rsid w:val="00586998"/>
    <w:rsid w:val="0059129E"/>
    <w:rsid w:val="005913C1"/>
    <w:rsid w:val="005913EA"/>
    <w:rsid w:val="0059206A"/>
    <w:rsid w:val="0059611F"/>
    <w:rsid w:val="005A1157"/>
    <w:rsid w:val="005A216D"/>
    <w:rsid w:val="005A2A18"/>
    <w:rsid w:val="005A2B4D"/>
    <w:rsid w:val="005A47FE"/>
    <w:rsid w:val="005A771A"/>
    <w:rsid w:val="005B0983"/>
    <w:rsid w:val="005B68A7"/>
    <w:rsid w:val="005C023E"/>
    <w:rsid w:val="005C31EA"/>
    <w:rsid w:val="005C5AE2"/>
    <w:rsid w:val="005C5BE7"/>
    <w:rsid w:val="005C5FBF"/>
    <w:rsid w:val="005C631B"/>
    <w:rsid w:val="005C7686"/>
    <w:rsid w:val="005D24F7"/>
    <w:rsid w:val="005D2F47"/>
    <w:rsid w:val="005D5AD3"/>
    <w:rsid w:val="005D6700"/>
    <w:rsid w:val="005D75F2"/>
    <w:rsid w:val="005E534C"/>
    <w:rsid w:val="005E660C"/>
    <w:rsid w:val="005E66FC"/>
    <w:rsid w:val="005E6BE8"/>
    <w:rsid w:val="005E7E7D"/>
    <w:rsid w:val="005F035D"/>
    <w:rsid w:val="005F068E"/>
    <w:rsid w:val="005F29D8"/>
    <w:rsid w:val="005F3669"/>
    <w:rsid w:val="005F4E2B"/>
    <w:rsid w:val="005F4FE7"/>
    <w:rsid w:val="005F52C6"/>
    <w:rsid w:val="00604649"/>
    <w:rsid w:val="00606574"/>
    <w:rsid w:val="0060774F"/>
    <w:rsid w:val="00610A11"/>
    <w:rsid w:val="006132CB"/>
    <w:rsid w:val="00613A1E"/>
    <w:rsid w:val="0061452A"/>
    <w:rsid w:val="00614ECC"/>
    <w:rsid w:val="00616089"/>
    <w:rsid w:val="00616403"/>
    <w:rsid w:val="006172B8"/>
    <w:rsid w:val="00620DE0"/>
    <w:rsid w:val="00621B81"/>
    <w:rsid w:val="00623BA3"/>
    <w:rsid w:val="00624779"/>
    <w:rsid w:val="00624E7A"/>
    <w:rsid w:val="00643DD0"/>
    <w:rsid w:val="006441C1"/>
    <w:rsid w:val="006466D4"/>
    <w:rsid w:val="00647946"/>
    <w:rsid w:val="00650038"/>
    <w:rsid w:val="00650356"/>
    <w:rsid w:val="00650416"/>
    <w:rsid w:val="006506B1"/>
    <w:rsid w:val="006524C7"/>
    <w:rsid w:val="006526B6"/>
    <w:rsid w:val="00653679"/>
    <w:rsid w:val="00654373"/>
    <w:rsid w:val="00657E25"/>
    <w:rsid w:val="00663C4C"/>
    <w:rsid w:val="006672D1"/>
    <w:rsid w:val="00667FD5"/>
    <w:rsid w:val="00672426"/>
    <w:rsid w:val="00672EF5"/>
    <w:rsid w:val="00674249"/>
    <w:rsid w:val="00680A6B"/>
    <w:rsid w:val="0068184D"/>
    <w:rsid w:val="006835C4"/>
    <w:rsid w:val="006845A7"/>
    <w:rsid w:val="006866A6"/>
    <w:rsid w:val="006908E1"/>
    <w:rsid w:val="006910FD"/>
    <w:rsid w:val="00692EF4"/>
    <w:rsid w:val="00693142"/>
    <w:rsid w:val="00694CA2"/>
    <w:rsid w:val="00696C41"/>
    <w:rsid w:val="00696D76"/>
    <w:rsid w:val="006A0BD9"/>
    <w:rsid w:val="006A0C4A"/>
    <w:rsid w:val="006A2BDE"/>
    <w:rsid w:val="006A3DE6"/>
    <w:rsid w:val="006A6BF1"/>
    <w:rsid w:val="006A7860"/>
    <w:rsid w:val="006B04F8"/>
    <w:rsid w:val="006B0DD3"/>
    <w:rsid w:val="006B1332"/>
    <w:rsid w:val="006B1C74"/>
    <w:rsid w:val="006B1E03"/>
    <w:rsid w:val="006B6498"/>
    <w:rsid w:val="006B6AAE"/>
    <w:rsid w:val="006C2ABA"/>
    <w:rsid w:val="006C55C3"/>
    <w:rsid w:val="006D0054"/>
    <w:rsid w:val="006D01CB"/>
    <w:rsid w:val="006D46AF"/>
    <w:rsid w:val="006D52FA"/>
    <w:rsid w:val="006D5710"/>
    <w:rsid w:val="006D6E6C"/>
    <w:rsid w:val="006E15AF"/>
    <w:rsid w:val="006E1A88"/>
    <w:rsid w:val="006E294C"/>
    <w:rsid w:val="006F0866"/>
    <w:rsid w:val="006F21AC"/>
    <w:rsid w:val="006F4F65"/>
    <w:rsid w:val="006F502B"/>
    <w:rsid w:val="006F5D53"/>
    <w:rsid w:val="006F69FF"/>
    <w:rsid w:val="006F6AE3"/>
    <w:rsid w:val="007000E7"/>
    <w:rsid w:val="00700535"/>
    <w:rsid w:val="00703C73"/>
    <w:rsid w:val="00704371"/>
    <w:rsid w:val="00704EC3"/>
    <w:rsid w:val="0070579A"/>
    <w:rsid w:val="00705FED"/>
    <w:rsid w:val="00707F81"/>
    <w:rsid w:val="00710340"/>
    <w:rsid w:val="00711EFC"/>
    <w:rsid w:val="0071223E"/>
    <w:rsid w:val="007128A8"/>
    <w:rsid w:val="00712DF0"/>
    <w:rsid w:val="007154D9"/>
    <w:rsid w:val="00716AB3"/>
    <w:rsid w:val="00717FC8"/>
    <w:rsid w:val="007204B2"/>
    <w:rsid w:val="0072232A"/>
    <w:rsid w:val="00723480"/>
    <w:rsid w:val="00726014"/>
    <w:rsid w:val="00730154"/>
    <w:rsid w:val="00736CB2"/>
    <w:rsid w:val="007377B0"/>
    <w:rsid w:val="00737A18"/>
    <w:rsid w:val="0074083F"/>
    <w:rsid w:val="00741BA7"/>
    <w:rsid w:val="00741F2C"/>
    <w:rsid w:val="00742573"/>
    <w:rsid w:val="007431CB"/>
    <w:rsid w:val="00744444"/>
    <w:rsid w:val="00744927"/>
    <w:rsid w:val="0074760E"/>
    <w:rsid w:val="00751BA2"/>
    <w:rsid w:val="00751FD7"/>
    <w:rsid w:val="00753A28"/>
    <w:rsid w:val="00757DC3"/>
    <w:rsid w:val="007600D3"/>
    <w:rsid w:val="007605B3"/>
    <w:rsid w:val="007606CC"/>
    <w:rsid w:val="007640C7"/>
    <w:rsid w:val="00764571"/>
    <w:rsid w:val="0076472A"/>
    <w:rsid w:val="00764E88"/>
    <w:rsid w:val="00765454"/>
    <w:rsid w:val="00765591"/>
    <w:rsid w:val="007664D3"/>
    <w:rsid w:val="00770D5C"/>
    <w:rsid w:val="00771560"/>
    <w:rsid w:val="0077231A"/>
    <w:rsid w:val="00773E7A"/>
    <w:rsid w:val="00773F0B"/>
    <w:rsid w:val="00774EAD"/>
    <w:rsid w:val="00782478"/>
    <w:rsid w:val="00784CE1"/>
    <w:rsid w:val="00786E05"/>
    <w:rsid w:val="00790365"/>
    <w:rsid w:val="00791240"/>
    <w:rsid w:val="007921E1"/>
    <w:rsid w:val="0079380F"/>
    <w:rsid w:val="00793F4E"/>
    <w:rsid w:val="007A13FD"/>
    <w:rsid w:val="007A17D1"/>
    <w:rsid w:val="007A2801"/>
    <w:rsid w:val="007A2874"/>
    <w:rsid w:val="007A2F4C"/>
    <w:rsid w:val="007A3BEF"/>
    <w:rsid w:val="007A4850"/>
    <w:rsid w:val="007A69BA"/>
    <w:rsid w:val="007A6DA0"/>
    <w:rsid w:val="007A7F4F"/>
    <w:rsid w:val="007B0784"/>
    <w:rsid w:val="007B1255"/>
    <w:rsid w:val="007B1FE5"/>
    <w:rsid w:val="007B26F5"/>
    <w:rsid w:val="007B5782"/>
    <w:rsid w:val="007C0BF8"/>
    <w:rsid w:val="007C29F4"/>
    <w:rsid w:val="007C2BB4"/>
    <w:rsid w:val="007C5EC8"/>
    <w:rsid w:val="007C6C31"/>
    <w:rsid w:val="007C7829"/>
    <w:rsid w:val="007D0990"/>
    <w:rsid w:val="007D14DB"/>
    <w:rsid w:val="007D2016"/>
    <w:rsid w:val="007D23DB"/>
    <w:rsid w:val="007D24E4"/>
    <w:rsid w:val="007D3F8E"/>
    <w:rsid w:val="007D412A"/>
    <w:rsid w:val="007D7FDF"/>
    <w:rsid w:val="007E1FAB"/>
    <w:rsid w:val="007E2BC7"/>
    <w:rsid w:val="007E44E8"/>
    <w:rsid w:val="007F04E5"/>
    <w:rsid w:val="007F1B92"/>
    <w:rsid w:val="007F26AA"/>
    <w:rsid w:val="007F291A"/>
    <w:rsid w:val="007F2D15"/>
    <w:rsid w:val="007F42A2"/>
    <w:rsid w:val="007F4313"/>
    <w:rsid w:val="007F4459"/>
    <w:rsid w:val="007F5BCC"/>
    <w:rsid w:val="00800232"/>
    <w:rsid w:val="00800AE2"/>
    <w:rsid w:val="008025CE"/>
    <w:rsid w:val="00802C30"/>
    <w:rsid w:val="00803FFB"/>
    <w:rsid w:val="0080497F"/>
    <w:rsid w:val="008058E4"/>
    <w:rsid w:val="00807AF6"/>
    <w:rsid w:val="00807EC4"/>
    <w:rsid w:val="00811AEF"/>
    <w:rsid w:val="008150F5"/>
    <w:rsid w:val="00816A10"/>
    <w:rsid w:val="00816D03"/>
    <w:rsid w:val="00817036"/>
    <w:rsid w:val="00820B0C"/>
    <w:rsid w:val="00820E59"/>
    <w:rsid w:val="008210D8"/>
    <w:rsid w:val="0082127D"/>
    <w:rsid w:val="00823798"/>
    <w:rsid w:val="00823993"/>
    <w:rsid w:val="008266C3"/>
    <w:rsid w:val="00830962"/>
    <w:rsid w:val="008347B5"/>
    <w:rsid w:val="00834A70"/>
    <w:rsid w:val="00835286"/>
    <w:rsid w:val="0084255D"/>
    <w:rsid w:val="00842DC6"/>
    <w:rsid w:val="008435B6"/>
    <w:rsid w:val="00845D18"/>
    <w:rsid w:val="0084600C"/>
    <w:rsid w:val="008467FC"/>
    <w:rsid w:val="008505D4"/>
    <w:rsid w:val="00850601"/>
    <w:rsid w:val="00852147"/>
    <w:rsid w:val="008526A9"/>
    <w:rsid w:val="008538CC"/>
    <w:rsid w:val="0085405B"/>
    <w:rsid w:val="00854D14"/>
    <w:rsid w:val="0085657C"/>
    <w:rsid w:val="00857707"/>
    <w:rsid w:val="00857A48"/>
    <w:rsid w:val="0086050C"/>
    <w:rsid w:val="00862AE1"/>
    <w:rsid w:val="00863173"/>
    <w:rsid w:val="00863241"/>
    <w:rsid w:val="00863447"/>
    <w:rsid w:val="00863548"/>
    <w:rsid w:val="00864040"/>
    <w:rsid w:val="008702F9"/>
    <w:rsid w:val="00870BAD"/>
    <w:rsid w:val="00875B2F"/>
    <w:rsid w:val="00880258"/>
    <w:rsid w:val="00882D4F"/>
    <w:rsid w:val="00884F27"/>
    <w:rsid w:val="00885355"/>
    <w:rsid w:val="00886A75"/>
    <w:rsid w:val="00890754"/>
    <w:rsid w:val="008921BE"/>
    <w:rsid w:val="00894F7C"/>
    <w:rsid w:val="00896EAD"/>
    <w:rsid w:val="008A0AF0"/>
    <w:rsid w:val="008A494E"/>
    <w:rsid w:val="008A6E0E"/>
    <w:rsid w:val="008A6FDE"/>
    <w:rsid w:val="008B3AA5"/>
    <w:rsid w:val="008B3ADE"/>
    <w:rsid w:val="008B5D7B"/>
    <w:rsid w:val="008B74E5"/>
    <w:rsid w:val="008C2DDB"/>
    <w:rsid w:val="008C2F2F"/>
    <w:rsid w:val="008C5E34"/>
    <w:rsid w:val="008C631B"/>
    <w:rsid w:val="008C7712"/>
    <w:rsid w:val="008C78E8"/>
    <w:rsid w:val="008C7D86"/>
    <w:rsid w:val="008D248A"/>
    <w:rsid w:val="008D3D35"/>
    <w:rsid w:val="008D3EFB"/>
    <w:rsid w:val="008D43C8"/>
    <w:rsid w:val="008D44B8"/>
    <w:rsid w:val="008D55A9"/>
    <w:rsid w:val="008D596B"/>
    <w:rsid w:val="008D6301"/>
    <w:rsid w:val="008E1885"/>
    <w:rsid w:val="008E1D7D"/>
    <w:rsid w:val="008E3022"/>
    <w:rsid w:val="008E303E"/>
    <w:rsid w:val="008E5AEC"/>
    <w:rsid w:val="008E6871"/>
    <w:rsid w:val="008F1A5F"/>
    <w:rsid w:val="008F2957"/>
    <w:rsid w:val="008F2B14"/>
    <w:rsid w:val="008F5836"/>
    <w:rsid w:val="008F6CE9"/>
    <w:rsid w:val="008F735D"/>
    <w:rsid w:val="009004F7"/>
    <w:rsid w:val="00900628"/>
    <w:rsid w:val="00906D67"/>
    <w:rsid w:val="0090744F"/>
    <w:rsid w:val="009101D1"/>
    <w:rsid w:val="0091095A"/>
    <w:rsid w:val="00912C7F"/>
    <w:rsid w:val="009131C9"/>
    <w:rsid w:val="00914405"/>
    <w:rsid w:val="009147FC"/>
    <w:rsid w:val="009165E5"/>
    <w:rsid w:val="00916D4F"/>
    <w:rsid w:val="00917982"/>
    <w:rsid w:val="00921A4E"/>
    <w:rsid w:val="00922E81"/>
    <w:rsid w:val="009236BD"/>
    <w:rsid w:val="009241E0"/>
    <w:rsid w:val="0093298A"/>
    <w:rsid w:val="00932C73"/>
    <w:rsid w:val="00936035"/>
    <w:rsid w:val="00936498"/>
    <w:rsid w:val="009368F1"/>
    <w:rsid w:val="00936BEB"/>
    <w:rsid w:val="00940FB8"/>
    <w:rsid w:val="0094531B"/>
    <w:rsid w:val="0094594B"/>
    <w:rsid w:val="00945E65"/>
    <w:rsid w:val="00947F36"/>
    <w:rsid w:val="00952241"/>
    <w:rsid w:val="009526E9"/>
    <w:rsid w:val="00953B95"/>
    <w:rsid w:val="00955E55"/>
    <w:rsid w:val="00955EC4"/>
    <w:rsid w:val="00957B68"/>
    <w:rsid w:val="0096191B"/>
    <w:rsid w:val="00962B38"/>
    <w:rsid w:val="009630BE"/>
    <w:rsid w:val="009638A2"/>
    <w:rsid w:val="00971CA5"/>
    <w:rsid w:val="00972D90"/>
    <w:rsid w:val="0097303D"/>
    <w:rsid w:val="009743B7"/>
    <w:rsid w:val="0097516A"/>
    <w:rsid w:val="00976114"/>
    <w:rsid w:val="0097630B"/>
    <w:rsid w:val="0097778C"/>
    <w:rsid w:val="00983A44"/>
    <w:rsid w:val="00983E1C"/>
    <w:rsid w:val="00985E88"/>
    <w:rsid w:val="009867AC"/>
    <w:rsid w:val="0098689C"/>
    <w:rsid w:val="00995E2B"/>
    <w:rsid w:val="009977BF"/>
    <w:rsid w:val="00997D68"/>
    <w:rsid w:val="009A2A95"/>
    <w:rsid w:val="009A3AE5"/>
    <w:rsid w:val="009A406C"/>
    <w:rsid w:val="009A5732"/>
    <w:rsid w:val="009A61AE"/>
    <w:rsid w:val="009A6CA3"/>
    <w:rsid w:val="009A6EBA"/>
    <w:rsid w:val="009B1ACA"/>
    <w:rsid w:val="009B3722"/>
    <w:rsid w:val="009B7C08"/>
    <w:rsid w:val="009B7F2B"/>
    <w:rsid w:val="009C3DFE"/>
    <w:rsid w:val="009C7948"/>
    <w:rsid w:val="009D39A2"/>
    <w:rsid w:val="009D3B16"/>
    <w:rsid w:val="009E0600"/>
    <w:rsid w:val="009E0D05"/>
    <w:rsid w:val="009E1129"/>
    <w:rsid w:val="009E1795"/>
    <w:rsid w:val="009E1B83"/>
    <w:rsid w:val="009E1ED4"/>
    <w:rsid w:val="009E2894"/>
    <w:rsid w:val="009E55DF"/>
    <w:rsid w:val="009E569F"/>
    <w:rsid w:val="009E56DB"/>
    <w:rsid w:val="009E6980"/>
    <w:rsid w:val="009F0383"/>
    <w:rsid w:val="009F3149"/>
    <w:rsid w:val="009F3724"/>
    <w:rsid w:val="009F3E17"/>
    <w:rsid w:val="00A018E5"/>
    <w:rsid w:val="00A01940"/>
    <w:rsid w:val="00A01B34"/>
    <w:rsid w:val="00A02653"/>
    <w:rsid w:val="00A04117"/>
    <w:rsid w:val="00A04162"/>
    <w:rsid w:val="00A04B46"/>
    <w:rsid w:val="00A06CDA"/>
    <w:rsid w:val="00A073DA"/>
    <w:rsid w:val="00A07A61"/>
    <w:rsid w:val="00A10603"/>
    <w:rsid w:val="00A10715"/>
    <w:rsid w:val="00A10B24"/>
    <w:rsid w:val="00A11651"/>
    <w:rsid w:val="00A11796"/>
    <w:rsid w:val="00A119C1"/>
    <w:rsid w:val="00A12622"/>
    <w:rsid w:val="00A13D80"/>
    <w:rsid w:val="00A147A7"/>
    <w:rsid w:val="00A1587C"/>
    <w:rsid w:val="00A15C5D"/>
    <w:rsid w:val="00A16AB1"/>
    <w:rsid w:val="00A208D3"/>
    <w:rsid w:val="00A26386"/>
    <w:rsid w:val="00A272F0"/>
    <w:rsid w:val="00A27316"/>
    <w:rsid w:val="00A27955"/>
    <w:rsid w:val="00A3016B"/>
    <w:rsid w:val="00A30721"/>
    <w:rsid w:val="00A30E1B"/>
    <w:rsid w:val="00A322AC"/>
    <w:rsid w:val="00A32ACF"/>
    <w:rsid w:val="00A36335"/>
    <w:rsid w:val="00A401C6"/>
    <w:rsid w:val="00A4047D"/>
    <w:rsid w:val="00A40E2B"/>
    <w:rsid w:val="00A440B4"/>
    <w:rsid w:val="00A474D6"/>
    <w:rsid w:val="00A54687"/>
    <w:rsid w:val="00A56ADE"/>
    <w:rsid w:val="00A57FD8"/>
    <w:rsid w:val="00A60329"/>
    <w:rsid w:val="00A619DD"/>
    <w:rsid w:val="00A61DD0"/>
    <w:rsid w:val="00A6377E"/>
    <w:rsid w:val="00A6522E"/>
    <w:rsid w:val="00A66C43"/>
    <w:rsid w:val="00A6718F"/>
    <w:rsid w:val="00A67C87"/>
    <w:rsid w:val="00A70BF6"/>
    <w:rsid w:val="00A7537D"/>
    <w:rsid w:val="00A763C2"/>
    <w:rsid w:val="00A77E75"/>
    <w:rsid w:val="00A803A8"/>
    <w:rsid w:val="00A82A1D"/>
    <w:rsid w:val="00A835AD"/>
    <w:rsid w:val="00A839C9"/>
    <w:rsid w:val="00A858D6"/>
    <w:rsid w:val="00A876C4"/>
    <w:rsid w:val="00A9143F"/>
    <w:rsid w:val="00A92C35"/>
    <w:rsid w:val="00A93E04"/>
    <w:rsid w:val="00A95909"/>
    <w:rsid w:val="00A965BE"/>
    <w:rsid w:val="00AA138D"/>
    <w:rsid w:val="00AA2FC0"/>
    <w:rsid w:val="00AA47E0"/>
    <w:rsid w:val="00AA7066"/>
    <w:rsid w:val="00AB0A4E"/>
    <w:rsid w:val="00AB1D0C"/>
    <w:rsid w:val="00AB3AF4"/>
    <w:rsid w:val="00AB79A9"/>
    <w:rsid w:val="00AC0F0F"/>
    <w:rsid w:val="00AC1ABE"/>
    <w:rsid w:val="00AC26A9"/>
    <w:rsid w:val="00AC39D4"/>
    <w:rsid w:val="00AC3CCF"/>
    <w:rsid w:val="00AC6720"/>
    <w:rsid w:val="00AC68D1"/>
    <w:rsid w:val="00AD1B2F"/>
    <w:rsid w:val="00AD2287"/>
    <w:rsid w:val="00AD4E05"/>
    <w:rsid w:val="00AD6897"/>
    <w:rsid w:val="00AD7369"/>
    <w:rsid w:val="00AD7422"/>
    <w:rsid w:val="00AD757E"/>
    <w:rsid w:val="00AE06EB"/>
    <w:rsid w:val="00AE3E19"/>
    <w:rsid w:val="00AE544F"/>
    <w:rsid w:val="00AE5D93"/>
    <w:rsid w:val="00AE7039"/>
    <w:rsid w:val="00AE7F15"/>
    <w:rsid w:val="00AF4AEA"/>
    <w:rsid w:val="00AF5B0D"/>
    <w:rsid w:val="00AF6467"/>
    <w:rsid w:val="00AF749D"/>
    <w:rsid w:val="00AF7CDA"/>
    <w:rsid w:val="00B02F75"/>
    <w:rsid w:val="00B03C31"/>
    <w:rsid w:val="00B0440F"/>
    <w:rsid w:val="00B04FA9"/>
    <w:rsid w:val="00B06336"/>
    <w:rsid w:val="00B107E5"/>
    <w:rsid w:val="00B10EC0"/>
    <w:rsid w:val="00B1133D"/>
    <w:rsid w:val="00B114B1"/>
    <w:rsid w:val="00B15CCD"/>
    <w:rsid w:val="00B170F5"/>
    <w:rsid w:val="00B17B85"/>
    <w:rsid w:val="00B17C2F"/>
    <w:rsid w:val="00B238D1"/>
    <w:rsid w:val="00B25617"/>
    <w:rsid w:val="00B25981"/>
    <w:rsid w:val="00B276EF"/>
    <w:rsid w:val="00B27893"/>
    <w:rsid w:val="00B27A7C"/>
    <w:rsid w:val="00B313B1"/>
    <w:rsid w:val="00B3501C"/>
    <w:rsid w:val="00B35A8F"/>
    <w:rsid w:val="00B415CB"/>
    <w:rsid w:val="00B42C0B"/>
    <w:rsid w:val="00B433D3"/>
    <w:rsid w:val="00B45081"/>
    <w:rsid w:val="00B479E0"/>
    <w:rsid w:val="00B558BF"/>
    <w:rsid w:val="00B6005D"/>
    <w:rsid w:val="00B625E6"/>
    <w:rsid w:val="00B626E0"/>
    <w:rsid w:val="00B64002"/>
    <w:rsid w:val="00B66642"/>
    <w:rsid w:val="00B67589"/>
    <w:rsid w:val="00B70E48"/>
    <w:rsid w:val="00B7185D"/>
    <w:rsid w:val="00B72A27"/>
    <w:rsid w:val="00B74C94"/>
    <w:rsid w:val="00B75FDF"/>
    <w:rsid w:val="00B761BA"/>
    <w:rsid w:val="00B77156"/>
    <w:rsid w:val="00B7773E"/>
    <w:rsid w:val="00B8243B"/>
    <w:rsid w:val="00B825B5"/>
    <w:rsid w:val="00B83899"/>
    <w:rsid w:val="00B84627"/>
    <w:rsid w:val="00B87DA8"/>
    <w:rsid w:val="00B87DD4"/>
    <w:rsid w:val="00B9123D"/>
    <w:rsid w:val="00B91E85"/>
    <w:rsid w:val="00B922A4"/>
    <w:rsid w:val="00B9248B"/>
    <w:rsid w:val="00B92C33"/>
    <w:rsid w:val="00B92D59"/>
    <w:rsid w:val="00B93E6C"/>
    <w:rsid w:val="00B94C49"/>
    <w:rsid w:val="00B96FDA"/>
    <w:rsid w:val="00B97BC4"/>
    <w:rsid w:val="00BA05CA"/>
    <w:rsid w:val="00BA0851"/>
    <w:rsid w:val="00BA0DC3"/>
    <w:rsid w:val="00BA1757"/>
    <w:rsid w:val="00BA184A"/>
    <w:rsid w:val="00BA1D80"/>
    <w:rsid w:val="00BA4659"/>
    <w:rsid w:val="00BA6E18"/>
    <w:rsid w:val="00BB059F"/>
    <w:rsid w:val="00BB190B"/>
    <w:rsid w:val="00BB352E"/>
    <w:rsid w:val="00BB5518"/>
    <w:rsid w:val="00BC0267"/>
    <w:rsid w:val="00BC0E0E"/>
    <w:rsid w:val="00BC0EC0"/>
    <w:rsid w:val="00BC13B1"/>
    <w:rsid w:val="00BC1683"/>
    <w:rsid w:val="00BC1D0C"/>
    <w:rsid w:val="00BC29C9"/>
    <w:rsid w:val="00BC31F8"/>
    <w:rsid w:val="00BC498F"/>
    <w:rsid w:val="00BC5B06"/>
    <w:rsid w:val="00BD08E5"/>
    <w:rsid w:val="00BD0CA3"/>
    <w:rsid w:val="00BD129E"/>
    <w:rsid w:val="00BD45E4"/>
    <w:rsid w:val="00BD4D19"/>
    <w:rsid w:val="00BD5C59"/>
    <w:rsid w:val="00BD69D2"/>
    <w:rsid w:val="00BD6D09"/>
    <w:rsid w:val="00BD749A"/>
    <w:rsid w:val="00BE186C"/>
    <w:rsid w:val="00BE1EBE"/>
    <w:rsid w:val="00BE1F35"/>
    <w:rsid w:val="00BE283B"/>
    <w:rsid w:val="00BE66FF"/>
    <w:rsid w:val="00BF0893"/>
    <w:rsid w:val="00BF09A0"/>
    <w:rsid w:val="00BF36A8"/>
    <w:rsid w:val="00BF3FAC"/>
    <w:rsid w:val="00BF6958"/>
    <w:rsid w:val="00BF77EA"/>
    <w:rsid w:val="00BF78C4"/>
    <w:rsid w:val="00C062BF"/>
    <w:rsid w:val="00C10BFC"/>
    <w:rsid w:val="00C10D4F"/>
    <w:rsid w:val="00C11FD9"/>
    <w:rsid w:val="00C12779"/>
    <w:rsid w:val="00C13DE7"/>
    <w:rsid w:val="00C14408"/>
    <w:rsid w:val="00C14B09"/>
    <w:rsid w:val="00C15AC3"/>
    <w:rsid w:val="00C16B67"/>
    <w:rsid w:val="00C16C1A"/>
    <w:rsid w:val="00C21296"/>
    <w:rsid w:val="00C213DE"/>
    <w:rsid w:val="00C21B14"/>
    <w:rsid w:val="00C23C70"/>
    <w:rsid w:val="00C24D78"/>
    <w:rsid w:val="00C27393"/>
    <w:rsid w:val="00C300AA"/>
    <w:rsid w:val="00C30EA4"/>
    <w:rsid w:val="00C32997"/>
    <w:rsid w:val="00C33606"/>
    <w:rsid w:val="00C340A7"/>
    <w:rsid w:val="00C354BC"/>
    <w:rsid w:val="00C36974"/>
    <w:rsid w:val="00C40195"/>
    <w:rsid w:val="00C40D4A"/>
    <w:rsid w:val="00C4139C"/>
    <w:rsid w:val="00C42569"/>
    <w:rsid w:val="00C4263C"/>
    <w:rsid w:val="00C43765"/>
    <w:rsid w:val="00C43CD4"/>
    <w:rsid w:val="00C45E03"/>
    <w:rsid w:val="00C47BC6"/>
    <w:rsid w:val="00C47F24"/>
    <w:rsid w:val="00C50051"/>
    <w:rsid w:val="00C50603"/>
    <w:rsid w:val="00C50FC2"/>
    <w:rsid w:val="00C54024"/>
    <w:rsid w:val="00C545E4"/>
    <w:rsid w:val="00C548FE"/>
    <w:rsid w:val="00C5733D"/>
    <w:rsid w:val="00C601DE"/>
    <w:rsid w:val="00C64220"/>
    <w:rsid w:val="00C645D8"/>
    <w:rsid w:val="00C66072"/>
    <w:rsid w:val="00C67361"/>
    <w:rsid w:val="00C715B8"/>
    <w:rsid w:val="00C71F3C"/>
    <w:rsid w:val="00C735AE"/>
    <w:rsid w:val="00C750B6"/>
    <w:rsid w:val="00C75229"/>
    <w:rsid w:val="00C776B6"/>
    <w:rsid w:val="00C806AD"/>
    <w:rsid w:val="00C8076F"/>
    <w:rsid w:val="00C81F2B"/>
    <w:rsid w:val="00C83746"/>
    <w:rsid w:val="00C83CA7"/>
    <w:rsid w:val="00C859DF"/>
    <w:rsid w:val="00C92458"/>
    <w:rsid w:val="00C93782"/>
    <w:rsid w:val="00C9454E"/>
    <w:rsid w:val="00C949E0"/>
    <w:rsid w:val="00C94D85"/>
    <w:rsid w:val="00C95272"/>
    <w:rsid w:val="00C957D1"/>
    <w:rsid w:val="00CA00C7"/>
    <w:rsid w:val="00CA4122"/>
    <w:rsid w:val="00CA479D"/>
    <w:rsid w:val="00CA4D95"/>
    <w:rsid w:val="00CA5913"/>
    <w:rsid w:val="00CB20FD"/>
    <w:rsid w:val="00CB3B6E"/>
    <w:rsid w:val="00CB51E1"/>
    <w:rsid w:val="00CB5D07"/>
    <w:rsid w:val="00CB6A17"/>
    <w:rsid w:val="00CB7C3E"/>
    <w:rsid w:val="00CC0031"/>
    <w:rsid w:val="00CC0934"/>
    <w:rsid w:val="00CC0D55"/>
    <w:rsid w:val="00CC29FB"/>
    <w:rsid w:val="00CC3CD6"/>
    <w:rsid w:val="00CC48DA"/>
    <w:rsid w:val="00CC4F89"/>
    <w:rsid w:val="00CC7CF1"/>
    <w:rsid w:val="00CD13D2"/>
    <w:rsid w:val="00CD1892"/>
    <w:rsid w:val="00CD2069"/>
    <w:rsid w:val="00CD2788"/>
    <w:rsid w:val="00CD2980"/>
    <w:rsid w:val="00CD4106"/>
    <w:rsid w:val="00CD4381"/>
    <w:rsid w:val="00CD50C5"/>
    <w:rsid w:val="00CD6577"/>
    <w:rsid w:val="00CD6987"/>
    <w:rsid w:val="00CD75C2"/>
    <w:rsid w:val="00CE07F1"/>
    <w:rsid w:val="00CE229E"/>
    <w:rsid w:val="00CE29F5"/>
    <w:rsid w:val="00CE598E"/>
    <w:rsid w:val="00CE703E"/>
    <w:rsid w:val="00CF7ACF"/>
    <w:rsid w:val="00D025E9"/>
    <w:rsid w:val="00D03383"/>
    <w:rsid w:val="00D06CAD"/>
    <w:rsid w:val="00D06E69"/>
    <w:rsid w:val="00D0716D"/>
    <w:rsid w:val="00D1041D"/>
    <w:rsid w:val="00D106BF"/>
    <w:rsid w:val="00D114B7"/>
    <w:rsid w:val="00D1318B"/>
    <w:rsid w:val="00D13673"/>
    <w:rsid w:val="00D14C33"/>
    <w:rsid w:val="00D14E71"/>
    <w:rsid w:val="00D204DF"/>
    <w:rsid w:val="00D21A3F"/>
    <w:rsid w:val="00D253BD"/>
    <w:rsid w:val="00D25547"/>
    <w:rsid w:val="00D27BF0"/>
    <w:rsid w:val="00D30ED6"/>
    <w:rsid w:val="00D31FDD"/>
    <w:rsid w:val="00D333D8"/>
    <w:rsid w:val="00D3431B"/>
    <w:rsid w:val="00D3444A"/>
    <w:rsid w:val="00D3456E"/>
    <w:rsid w:val="00D373A2"/>
    <w:rsid w:val="00D37D8D"/>
    <w:rsid w:val="00D407DE"/>
    <w:rsid w:val="00D42AD9"/>
    <w:rsid w:val="00D430FB"/>
    <w:rsid w:val="00D437DD"/>
    <w:rsid w:val="00D45728"/>
    <w:rsid w:val="00D46661"/>
    <w:rsid w:val="00D50623"/>
    <w:rsid w:val="00D50A12"/>
    <w:rsid w:val="00D511C7"/>
    <w:rsid w:val="00D518A0"/>
    <w:rsid w:val="00D552A7"/>
    <w:rsid w:val="00D555E4"/>
    <w:rsid w:val="00D55C1C"/>
    <w:rsid w:val="00D562CC"/>
    <w:rsid w:val="00D56801"/>
    <w:rsid w:val="00D56FB8"/>
    <w:rsid w:val="00D62352"/>
    <w:rsid w:val="00D6282C"/>
    <w:rsid w:val="00D63965"/>
    <w:rsid w:val="00D64E7D"/>
    <w:rsid w:val="00D679C2"/>
    <w:rsid w:val="00D67B12"/>
    <w:rsid w:val="00D7030B"/>
    <w:rsid w:val="00D7094E"/>
    <w:rsid w:val="00D71A71"/>
    <w:rsid w:val="00D7283E"/>
    <w:rsid w:val="00D74DCE"/>
    <w:rsid w:val="00D7668E"/>
    <w:rsid w:val="00D778ED"/>
    <w:rsid w:val="00D803DB"/>
    <w:rsid w:val="00D80950"/>
    <w:rsid w:val="00D8142C"/>
    <w:rsid w:val="00D84E74"/>
    <w:rsid w:val="00D84F9E"/>
    <w:rsid w:val="00D87855"/>
    <w:rsid w:val="00D878E8"/>
    <w:rsid w:val="00D948C1"/>
    <w:rsid w:val="00D96490"/>
    <w:rsid w:val="00DA0429"/>
    <w:rsid w:val="00DA48E9"/>
    <w:rsid w:val="00DA7189"/>
    <w:rsid w:val="00DB0985"/>
    <w:rsid w:val="00DB0EA1"/>
    <w:rsid w:val="00DB21D7"/>
    <w:rsid w:val="00DB51A5"/>
    <w:rsid w:val="00DB6B59"/>
    <w:rsid w:val="00DC0954"/>
    <w:rsid w:val="00DC164F"/>
    <w:rsid w:val="00DC183C"/>
    <w:rsid w:val="00DC2526"/>
    <w:rsid w:val="00DC2DFF"/>
    <w:rsid w:val="00DC3BC0"/>
    <w:rsid w:val="00DC4F11"/>
    <w:rsid w:val="00DD02D5"/>
    <w:rsid w:val="00DD234B"/>
    <w:rsid w:val="00DD491E"/>
    <w:rsid w:val="00DD4BFE"/>
    <w:rsid w:val="00DD51EE"/>
    <w:rsid w:val="00DD61C1"/>
    <w:rsid w:val="00DE223B"/>
    <w:rsid w:val="00DE2E32"/>
    <w:rsid w:val="00DE6AAB"/>
    <w:rsid w:val="00DE6C1D"/>
    <w:rsid w:val="00DF17F9"/>
    <w:rsid w:val="00DF4B4D"/>
    <w:rsid w:val="00DF6D2A"/>
    <w:rsid w:val="00DF745D"/>
    <w:rsid w:val="00DF775F"/>
    <w:rsid w:val="00E00308"/>
    <w:rsid w:val="00E01FC9"/>
    <w:rsid w:val="00E02226"/>
    <w:rsid w:val="00E03A7A"/>
    <w:rsid w:val="00E03ABA"/>
    <w:rsid w:val="00E0572A"/>
    <w:rsid w:val="00E0714D"/>
    <w:rsid w:val="00E106FA"/>
    <w:rsid w:val="00E12661"/>
    <w:rsid w:val="00E14140"/>
    <w:rsid w:val="00E1483B"/>
    <w:rsid w:val="00E14CD0"/>
    <w:rsid w:val="00E16D7D"/>
    <w:rsid w:val="00E20903"/>
    <w:rsid w:val="00E211BD"/>
    <w:rsid w:val="00E21706"/>
    <w:rsid w:val="00E217D3"/>
    <w:rsid w:val="00E23C35"/>
    <w:rsid w:val="00E254CA"/>
    <w:rsid w:val="00E26484"/>
    <w:rsid w:val="00E27313"/>
    <w:rsid w:val="00E3090C"/>
    <w:rsid w:val="00E338EB"/>
    <w:rsid w:val="00E40008"/>
    <w:rsid w:val="00E406ED"/>
    <w:rsid w:val="00E42EF7"/>
    <w:rsid w:val="00E43C46"/>
    <w:rsid w:val="00E4647B"/>
    <w:rsid w:val="00E47A2D"/>
    <w:rsid w:val="00E517A5"/>
    <w:rsid w:val="00E51E71"/>
    <w:rsid w:val="00E52936"/>
    <w:rsid w:val="00E54D79"/>
    <w:rsid w:val="00E602D3"/>
    <w:rsid w:val="00E62C95"/>
    <w:rsid w:val="00E649D1"/>
    <w:rsid w:val="00E65166"/>
    <w:rsid w:val="00E657CC"/>
    <w:rsid w:val="00E66974"/>
    <w:rsid w:val="00E669DD"/>
    <w:rsid w:val="00E66A74"/>
    <w:rsid w:val="00E66B26"/>
    <w:rsid w:val="00E72E6C"/>
    <w:rsid w:val="00E74B5D"/>
    <w:rsid w:val="00E7586B"/>
    <w:rsid w:val="00E75DA1"/>
    <w:rsid w:val="00E77275"/>
    <w:rsid w:val="00E81C95"/>
    <w:rsid w:val="00E85943"/>
    <w:rsid w:val="00E85EEF"/>
    <w:rsid w:val="00E864BC"/>
    <w:rsid w:val="00E92371"/>
    <w:rsid w:val="00E97401"/>
    <w:rsid w:val="00EA0F0B"/>
    <w:rsid w:val="00EA123C"/>
    <w:rsid w:val="00EA3419"/>
    <w:rsid w:val="00EA361F"/>
    <w:rsid w:val="00EA3FD9"/>
    <w:rsid w:val="00EA608D"/>
    <w:rsid w:val="00EB081E"/>
    <w:rsid w:val="00EB0A06"/>
    <w:rsid w:val="00EB1466"/>
    <w:rsid w:val="00EB1FC2"/>
    <w:rsid w:val="00EB2C4E"/>
    <w:rsid w:val="00EB34B5"/>
    <w:rsid w:val="00EB5772"/>
    <w:rsid w:val="00EB597A"/>
    <w:rsid w:val="00EB6F08"/>
    <w:rsid w:val="00EB7B27"/>
    <w:rsid w:val="00EC338B"/>
    <w:rsid w:val="00EC470A"/>
    <w:rsid w:val="00EC5151"/>
    <w:rsid w:val="00EC63AC"/>
    <w:rsid w:val="00ED04FE"/>
    <w:rsid w:val="00ED1399"/>
    <w:rsid w:val="00ED29F6"/>
    <w:rsid w:val="00ED373D"/>
    <w:rsid w:val="00EE046D"/>
    <w:rsid w:val="00EE054A"/>
    <w:rsid w:val="00EE0FC0"/>
    <w:rsid w:val="00EE1657"/>
    <w:rsid w:val="00EE2262"/>
    <w:rsid w:val="00EE2855"/>
    <w:rsid w:val="00EE3921"/>
    <w:rsid w:val="00EE3F0E"/>
    <w:rsid w:val="00EE465C"/>
    <w:rsid w:val="00EF2E76"/>
    <w:rsid w:val="00EF633D"/>
    <w:rsid w:val="00F0159F"/>
    <w:rsid w:val="00F07D24"/>
    <w:rsid w:val="00F10642"/>
    <w:rsid w:val="00F10695"/>
    <w:rsid w:val="00F1126C"/>
    <w:rsid w:val="00F11F89"/>
    <w:rsid w:val="00F14407"/>
    <w:rsid w:val="00F144BD"/>
    <w:rsid w:val="00F1516E"/>
    <w:rsid w:val="00F15D7F"/>
    <w:rsid w:val="00F17459"/>
    <w:rsid w:val="00F214EE"/>
    <w:rsid w:val="00F21E29"/>
    <w:rsid w:val="00F21ED4"/>
    <w:rsid w:val="00F221DC"/>
    <w:rsid w:val="00F228A0"/>
    <w:rsid w:val="00F25F06"/>
    <w:rsid w:val="00F25F7B"/>
    <w:rsid w:val="00F314C5"/>
    <w:rsid w:val="00F31763"/>
    <w:rsid w:val="00F32891"/>
    <w:rsid w:val="00F3572E"/>
    <w:rsid w:val="00F36DCB"/>
    <w:rsid w:val="00F37166"/>
    <w:rsid w:val="00F42E42"/>
    <w:rsid w:val="00F43588"/>
    <w:rsid w:val="00F43F25"/>
    <w:rsid w:val="00F458A2"/>
    <w:rsid w:val="00F5450E"/>
    <w:rsid w:val="00F545A3"/>
    <w:rsid w:val="00F55330"/>
    <w:rsid w:val="00F55C9E"/>
    <w:rsid w:val="00F5615B"/>
    <w:rsid w:val="00F576AC"/>
    <w:rsid w:val="00F62D6A"/>
    <w:rsid w:val="00F64D6E"/>
    <w:rsid w:val="00F66A53"/>
    <w:rsid w:val="00F70994"/>
    <w:rsid w:val="00F75C3D"/>
    <w:rsid w:val="00F765A2"/>
    <w:rsid w:val="00F76971"/>
    <w:rsid w:val="00F7727E"/>
    <w:rsid w:val="00F7765B"/>
    <w:rsid w:val="00F7784B"/>
    <w:rsid w:val="00F77DA4"/>
    <w:rsid w:val="00F81BD7"/>
    <w:rsid w:val="00F911E7"/>
    <w:rsid w:val="00F9492F"/>
    <w:rsid w:val="00F97072"/>
    <w:rsid w:val="00FA0C4E"/>
    <w:rsid w:val="00FA1B7B"/>
    <w:rsid w:val="00FA3B58"/>
    <w:rsid w:val="00FA4903"/>
    <w:rsid w:val="00FA765D"/>
    <w:rsid w:val="00FA7768"/>
    <w:rsid w:val="00FB03F2"/>
    <w:rsid w:val="00FB064C"/>
    <w:rsid w:val="00FB21CB"/>
    <w:rsid w:val="00FC0FF0"/>
    <w:rsid w:val="00FC2832"/>
    <w:rsid w:val="00FC403A"/>
    <w:rsid w:val="00FC7852"/>
    <w:rsid w:val="00FD14E8"/>
    <w:rsid w:val="00FD19E2"/>
    <w:rsid w:val="00FD2132"/>
    <w:rsid w:val="00FD46A0"/>
    <w:rsid w:val="00FD7FC2"/>
    <w:rsid w:val="00FE02D0"/>
    <w:rsid w:val="00FE0614"/>
    <w:rsid w:val="00FE12F8"/>
    <w:rsid w:val="00FE3954"/>
    <w:rsid w:val="00FE4A2D"/>
    <w:rsid w:val="00FE780B"/>
    <w:rsid w:val="00FF2ABD"/>
    <w:rsid w:val="00FF348A"/>
    <w:rsid w:val="00FF3A4F"/>
    <w:rsid w:val="00FF4282"/>
    <w:rsid w:val="00FF4D03"/>
    <w:rsid w:val="00FF4EB0"/>
    <w:rsid w:val="00FF5461"/>
    <w:rsid w:val="00FF71BE"/>
    <w:rsid w:val="00FF75E0"/>
    <w:rsid w:val="00FF7DEB"/>
    <w:rsid w:val="00FF7F0D"/>
    <w:rsid w:val="00FF7FB3"/>
    <w:rsid w:val="01FDE560"/>
    <w:rsid w:val="03FA1882"/>
    <w:rsid w:val="13F7E705"/>
    <w:rsid w:val="22FF5913"/>
    <w:rsid w:val="27F7B082"/>
    <w:rsid w:val="2FBE56F5"/>
    <w:rsid w:val="357D9B36"/>
    <w:rsid w:val="37FDB2DA"/>
    <w:rsid w:val="393ADD97"/>
    <w:rsid w:val="3BFDCDC8"/>
    <w:rsid w:val="3BFDE3B0"/>
    <w:rsid w:val="3BFF9425"/>
    <w:rsid w:val="3D7F67ED"/>
    <w:rsid w:val="3DB57236"/>
    <w:rsid w:val="3DD75B2A"/>
    <w:rsid w:val="3E42D968"/>
    <w:rsid w:val="3E5C82F3"/>
    <w:rsid w:val="3EF5D8F3"/>
    <w:rsid w:val="3F5E5137"/>
    <w:rsid w:val="3FD9722A"/>
    <w:rsid w:val="3FDB0EEE"/>
    <w:rsid w:val="3FDF0D74"/>
    <w:rsid w:val="3FEDC282"/>
    <w:rsid w:val="3FF66D5E"/>
    <w:rsid w:val="3FFCE48A"/>
    <w:rsid w:val="49EB5CE3"/>
    <w:rsid w:val="4BFB9D36"/>
    <w:rsid w:val="55FB393E"/>
    <w:rsid w:val="56B901B2"/>
    <w:rsid w:val="577B3327"/>
    <w:rsid w:val="5A9FA25C"/>
    <w:rsid w:val="5AFDF05F"/>
    <w:rsid w:val="5BBFC2D0"/>
    <w:rsid w:val="5E9DA816"/>
    <w:rsid w:val="5EFF21D0"/>
    <w:rsid w:val="5F37B0A0"/>
    <w:rsid w:val="5F3B5832"/>
    <w:rsid w:val="5F7F723A"/>
    <w:rsid w:val="5FB73F88"/>
    <w:rsid w:val="5FCE073D"/>
    <w:rsid w:val="5FD8B9B8"/>
    <w:rsid w:val="5FDB064B"/>
    <w:rsid w:val="5FFB2AA3"/>
    <w:rsid w:val="62ED7BFE"/>
    <w:rsid w:val="654F48A1"/>
    <w:rsid w:val="67770CB8"/>
    <w:rsid w:val="67DE87D7"/>
    <w:rsid w:val="67EB88E4"/>
    <w:rsid w:val="67FB7294"/>
    <w:rsid w:val="67FF7647"/>
    <w:rsid w:val="69FFC41C"/>
    <w:rsid w:val="6A4197BA"/>
    <w:rsid w:val="6BFF5DBA"/>
    <w:rsid w:val="6D5E45EE"/>
    <w:rsid w:val="6DFB7DC8"/>
    <w:rsid w:val="6EDB97E8"/>
    <w:rsid w:val="6EDEB31C"/>
    <w:rsid w:val="6FFFDFA7"/>
    <w:rsid w:val="735C344B"/>
    <w:rsid w:val="73FD65B0"/>
    <w:rsid w:val="75EF92B2"/>
    <w:rsid w:val="761FAD7F"/>
    <w:rsid w:val="76BBF0F4"/>
    <w:rsid w:val="777A15CC"/>
    <w:rsid w:val="777EF60F"/>
    <w:rsid w:val="7788029F"/>
    <w:rsid w:val="77BF92CF"/>
    <w:rsid w:val="77CDE579"/>
    <w:rsid w:val="77FBA123"/>
    <w:rsid w:val="78D5BF73"/>
    <w:rsid w:val="79E3AC74"/>
    <w:rsid w:val="7A2FD480"/>
    <w:rsid w:val="7A7F5352"/>
    <w:rsid w:val="7A9F9B52"/>
    <w:rsid w:val="7BFD4C59"/>
    <w:rsid w:val="7DB3CA8A"/>
    <w:rsid w:val="7E1FB619"/>
    <w:rsid w:val="7EDFF9BD"/>
    <w:rsid w:val="7EFB50AB"/>
    <w:rsid w:val="7EFECA18"/>
    <w:rsid w:val="7F3AA123"/>
    <w:rsid w:val="7F79328A"/>
    <w:rsid w:val="7F7CD85B"/>
    <w:rsid w:val="7F9BF9E1"/>
    <w:rsid w:val="7FBB3665"/>
    <w:rsid w:val="7FDB1C14"/>
    <w:rsid w:val="7FFD69F8"/>
    <w:rsid w:val="7FFEAC2F"/>
    <w:rsid w:val="7FFF501B"/>
    <w:rsid w:val="7FFFD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13BD2"/>
  <w15:docId w15:val="{357A69D5-0EFF-4719-B29A-CE8E897C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qFormat="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Segoe UI" w:hAnsi="Segoe UI" w:cs="Segoe UI"/>
      <w:sz w:val="18"/>
      <w:szCs w:val="18"/>
    </w:rPr>
  </w:style>
  <w:style w:type="paragraph" w:styleId="BodyText">
    <w:name w:val="Body Text"/>
    <w:basedOn w:val="Normal"/>
    <w:link w:val="BodyTextChar"/>
    <w:uiPriority w:val="1"/>
    <w:qFormat/>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qFormat/>
    <w:rPr>
      <w:sz w:val="18"/>
    </w:rPr>
  </w:style>
  <w:style w:type="paragraph" w:styleId="CommentSubject">
    <w:name w:val="annotation subject"/>
    <w:basedOn w:val="CommentText"/>
    <w:next w:val="CommentText"/>
    <w:link w:val="CommentSubjectChar"/>
    <w:unhideWhenUsed/>
    <w:qFormat/>
    <w:rPr>
      <w:b/>
      <w:bCs/>
      <w:sz w:val="20"/>
    </w:rPr>
  </w:style>
  <w:style w:type="paragraph" w:styleId="EndnoteText">
    <w:name w:val="endnote text"/>
    <w:basedOn w:val="Normal"/>
    <w:link w:val="EndnoteTextChar"/>
    <w:semiHidden/>
    <w:qFormat/>
    <w:rPr>
      <w:sz w:val="18"/>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link w:val="FootnoteTextChar"/>
    <w:semiHidden/>
    <w:qFormat/>
    <w:rPr>
      <w:sz w:val="18"/>
    </w:rPr>
  </w:style>
  <w:style w:type="paragraph" w:styleId="Header">
    <w:name w:val="header"/>
    <w:basedOn w:val="Normal"/>
    <w:link w:val="HeaderChar"/>
    <w:uiPriority w:val="99"/>
    <w:qFormat/>
    <w:pPr>
      <w:tabs>
        <w:tab w:val="center" w:pos="4536"/>
        <w:tab w:val="right" w:pos="9072"/>
      </w:tabs>
    </w:pPr>
  </w:style>
  <w:style w:type="paragraph" w:styleId="ListNumber">
    <w:name w:val="List Number"/>
    <w:basedOn w:val="Normal"/>
    <w:semiHidden/>
    <w:qFormat/>
    <w:pPr>
      <w:numPr>
        <w:numId w:val="1"/>
      </w:numPr>
    </w:pPr>
  </w:style>
  <w:style w:type="paragraph" w:styleId="Salutation">
    <w:name w:val="Salutation"/>
    <w:basedOn w:val="Normal"/>
    <w:next w:val="Normal"/>
    <w:link w:val="SalutationChar"/>
    <w:semiHidden/>
    <w:qFormat/>
  </w:style>
  <w:style w:type="paragraph" w:styleId="Signature">
    <w:name w:val="Signature"/>
    <w:basedOn w:val="Normal"/>
    <w:link w:val="SignatureChar"/>
    <w:semiHidden/>
    <w:qFormat/>
    <w:pPr>
      <w:ind w:left="5250"/>
    </w:pPr>
  </w:style>
  <w:style w:type="character" w:styleId="CommentReference">
    <w:name w:val="annotation reference"/>
    <w:basedOn w:val="DefaultParagraphFont"/>
    <w:unhideWhenUsed/>
    <w:qFormat/>
    <w:rPr>
      <w:sz w:val="16"/>
      <w:szCs w:val="16"/>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qFormat/>
    <w:rPr>
      <w:rFonts w:ascii="Arial" w:eastAsia="SimSun" w:hAnsi="Arial" w:cs="Arial"/>
      <w:b/>
      <w:bCs/>
      <w:caps/>
      <w:kern w:val="32"/>
      <w:szCs w:val="32"/>
      <w:lang w:eastAsia="zh-CN"/>
    </w:rPr>
  </w:style>
  <w:style w:type="character" w:customStyle="1" w:styleId="Heading2Char">
    <w:name w:val="Heading 2 Char"/>
    <w:basedOn w:val="DefaultParagraphFont"/>
    <w:link w:val="Heading2"/>
    <w:qFormat/>
    <w:rPr>
      <w:rFonts w:ascii="Arial" w:eastAsia="SimSun" w:hAnsi="Arial" w:cs="Arial"/>
      <w:bCs/>
      <w:iCs/>
      <w:caps/>
      <w:szCs w:val="28"/>
      <w:lang w:eastAsia="zh-CN"/>
    </w:rPr>
  </w:style>
  <w:style w:type="character" w:customStyle="1" w:styleId="Heading3Char">
    <w:name w:val="Heading 3 Char"/>
    <w:basedOn w:val="DefaultParagraphFont"/>
    <w:link w:val="Heading3"/>
    <w:qFormat/>
    <w:rPr>
      <w:rFonts w:ascii="Arial" w:eastAsia="SimSun" w:hAnsi="Arial" w:cs="Arial"/>
      <w:bCs/>
      <w:szCs w:val="26"/>
      <w:u w:val="single"/>
      <w:lang w:eastAsia="zh-CN"/>
    </w:rPr>
  </w:style>
  <w:style w:type="character" w:customStyle="1" w:styleId="Heading4Char">
    <w:name w:val="Heading 4 Char"/>
    <w:basedOn w:val="DefaultParagraphFont"/>
    <w:link w:val="Heading4"/>
    <w:qFormat/>
    <w:rPr>
      <w:rFonts w:ascii="Arial" w:eastAsia="SimSun" w:hAnsi="Arial" w:cs="Arial"/>
      <w:bCs/>
      <w:i/>
      <w:szCs w:val="28"/>
      <w:lang w:eastAsia="zh-CN"/>
    </w:rPr>
  </w:style>
  <w:style w:type="paragraph" w:customStyle="1" w:styleId="Endofdocument-Annex">
    <w:name w:val="[End of document - Annex]"/>
    <w:basedOn w:val="Normal"/>
    <w:qFormat/>
    <w:pPr>
      <w:ind w:left="5534"/>
    </w:pPr>
  </w:style>
  <w:style w:type="character" w:customStyle="1" w:styleId="BodyTextChar">
    <w:name w:val="Body Text Char"/>
    <w:basedOn w:val="DefaultParagraphFont"/>
    <w:link w:val="BodyText"/>
    <w:uiPriority w:val="1"/>
    <w:qFormat/>
    <w:rPr>
      <w:rFonts w:ascii="Arial" w:eastAsia="SimSun" w:hAnsi="Arial" w:cs="Arial"/>
      <w:szCs w:val="20"/>
      <w:lang w:eastAsia="zh-CN"/>
    </w:rPr>
  </w:style>
  <w:style w:type="character" w:customStyle="1" w:styleId="CommentTextChar">
    <w:name w:val="Comment Text Char"/>
    <w:basedOn w:val="DefaultParagraphFont"/>
    <w:link w:val="CommentText"/>
    <w:semiHidden/>
    <w:qFormat/>
    <w:rPr>
      <w:rFonts w:ascii="Arial" w:eastAsia="SimSun" w:hAnsi="Arial" w:cs="Arial"/>
      <w:sz w:val="18"/>
      <w:szCs w:val="20"/>
      <w:lang w:eastAsia="zh-CN"/>
    </w:rPr>
  </w:style>
  <w:style w:type="character" w:customStyle="1" w:styleId="EndnoteTextChar">
    <w:name w:val="Endnote Text Char"/>
    <w:basedOn w:val="DefaultParagraphFont"/>
    <w:link w:val="EndnoteText"/>
    <w:semiHidden/>
    <w:qFormat/>
    <w:rPr>
      <w:rFonts w:ascii="Arial" w:eastAsia="SimSun" w:hAnsi="Arial" w:cs="Arial"/>
      <w:sz w:val="18"/>
      <w:szCs w:val="20"/>
      <w:lang w:eastAsia="zh-CN"/>
    </w:rPr>
  </w:style>
  <w:style w:type="character" w:customStyle="1" w:styleId="FooterChar">
    <w:name w:val="Footer Char"/>
    <w:basedOn w:val="DefaultParagraphFont"/>
    <w:link w:val="Footer"/>
    <w:uiPriority w:val="99"/>
    <w:qFormat/>
    <w:rPr>
      <w:rFonts w:ascii="Arial" w:eastAsia="SimSun" w:hAnsi="Arial" w:cs="Arial"/>
      <w:szCs w:val="20"/>
      <w:lang w:eastAsia="zh-CN"/>
    </w:rPr>
  </w:style>
  <w:style w:type="character" w:customStyle="1" w:styleId="FootnoteTextChar">
    <w:name w:val="Footnote Text Char"/>
    <w:basedOn w:val="DefaultParagraphFont"/>
    <w:link w:val="FootnoteText"/>
    <w:semiHidden/>
    <w:qFormat/>
    <w:rPr>
      <w:rFonts w:ascii="Arial" w:eastAsia="SimSun" w:hAnsi="Arial" w:cs="Arial"/>
      <w:sz w:val="18"/>
      <w:szCs w:val="20"/>
      <w:lang w:eastAsia="zh-CN"/>
    </w:rPr>
  </w:style>
  <w:style w:type="character" w:customStyle="1" w:styleId="HeaderChar">
    <w:name w:val="Header Char"/>
    <w:basedOn w:val="DefaultParagraphFont"/>
    <w:link w:val="Header"/>
    <w:uiPriority w:val="99"/>
    <w:qFormat/>
    <w:rPr>
      <w:rFonts w:ascii="Arial" w:eastAsia="SimSun" w:hAnsi="Arial" w:cs="Arial"/>
      <w:szCs w:val="20"/>
      <w:lang w:eastAsia="zh-CN"/>
    </w:r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character" w:customStyle="1" w:styleId="SalutationChar">
    <w:name w:val="Salutation Char"/>
    <w:basedOn w:val="DefaultParagraphFont"/>
    <w:link w:val="Salutation"/>
    <w:semiHidden/>
    <w:qFormat/>
    <w:rPr>
      <w:rFonts w:ascii="Arial" w:eastAsia="SimSun" w:hAnsi="Arial" w:cs="Arial"/>
      <w:szCs w:val="20"/>
      <w:lang w:eastAsia="zh-CN"/>
    </w:rPr>
  </w:style>
  <w:style w:type="character" w:customStyle="1" w:styleId="SignatureChar">
    <w:name w:val="Signature Char"/>
    <w:basedOn w:val="DefaultParagraphFont"/>
    <w:link w:val="Signature"/>
    <w:semiHidden/>
    <w:qFormat/>
    <w:rPr>
      <w:rFonts w:ascii="Arial" w:eastAsia="SimSun" w:hAnsi="Arial" w:cs="Arial"/>
      <w:szCs w:val="20"/>
      <w:lang w:eastAsia="zh-CN"/>
    </w:rPr>
  </w:style>
  <w:style w:type="paragraph" w:customStyle="1" w:styleId="Revision1">
    <w:name w:val="Revision1"/>
    <w:hidden/>
    <w:uiPriority w:val="99"/>
    <w:semiHidden/>
    <w:qFormat/>
    <w:rPr>
      <w:rFonts w:ascii="Arial" w:eastAsia="SimSun" w:hAnsi="Arial" w:cs="Arial"/>
      <w:sz w:val="22"/>
    </w:rPr>
  </w:style>
  <w:style w:type="paragraph" w:customStyle="1" w:styleId="ListParagraph1">
    <w:name w:val="List Paragraph1"/>
    <w:basedOn w:val="Normal"/>
    <w:uiPriority w:val="34"/>
    <w:qFormat/>
    <w:pPr>
      <w:ind w:left="720"/>
      <w:contextualSpacing/>
    </w:pPr>
  </w:style>
  <w:style w:type="paragraph" w:customStyle="1" w:styleId="ContinCol">
    <w:name w:val="Contin Col"/>
    <w:basedOn w:val="Fixed"/>
    <w:next w:val="Fixed"/>
    <w:uiPriority w:val="99"/>
    <w:qFormat/>
  </w:style>
  <w:style w:type="paragraph" w:customStyle="1" w:styleId="Fixed">
    <w:name w:val="Fixed"/>
    <w:qFormat/>
    <w:pPr>
      <w:widowControl w:val="0"/>
      <w:autoSpaceDE w:val="0"/>
      <w:autoSpaceDN w:val="0"/>
      <w:adjustRightInd w:val="0"/>
      <w:spacing w:line="528" w:lineRule="atLeast"/>
      <w:ind w:left="144" w:firstLine="576"/>
    </w:pPr>
    <w:rPr>
      <w:rFonts w:ascii="Arial" w:eastAsia="SimSun" w:hAnsi="Arial" w:cs="Arial"/>
      <w:sz w:val="24"/>
      <w:szCs w:val="24"/>
      <w:lang w:eastAsia="en-US"/>
    </w:rPr>
  </w:style>
  <w:style w:type="paragraph" w:customStyle="1" w:styleId="Colloquy">
    <w:name w:val="Colloquy"/>
    <w:basedOn w:val="Fixed"/>
    <w:next w:val="Fixed"/>
    <w:uiPriority w:val="99"/>
    <w:qFormat/>
  </w:style>
  <w:style w:type="character" w:customStyle="1" w:styleId="CommentSubjectChar">
    <w:name w:val="Comment Subject Char"/>
    <w:basedOn w:val="CommentTextChar"/>
    <w:link w:val="CommentSubject"/>
    <w:semiHidden/>
    <w:qFormat/>
    <w:rPr>
      <w:rFonts w:ascii="Arial" w:eastAsia="SimSun" w:hAnsi="Arial" w:cs="Arial"/>
      <w:b/>
      <w:bCs/>
      <w:sz w:val="20"/>
      <w:szCs w:val="20"/>
      <w:lang w:eastAsia="zh-CN"/>
    </w:rPr>
  </w:style>
  <w:style w:type="character" w:customStyle="1" w:styleId="BalloonTextChar">
    <w:name w:val="Balloon Text Char"/>
    <w:basedOn w:val="DefaultParagraphFont"/>
    <w:link w:val="BalloonText"/>
    <w:semiHidden/>
    <w:qFormat/>
    <w:rPr>
      <w:rFonts w:ascii="Segoe UI" w:eastAsia="SimSun" w:hAnsi="Segoe UI" w:cs="Segoe UI"/>
      <w:sz w:val="18"/>
      <w:szCs w:val="18"/>
      <w:lang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1">
    <w:name w:val="未处理的提及1"/>
    <w:basedOn w:val="DefaultParagraphFont"/>
    <w:uiPriority w:val="99"/>
    <w:unhideWhenUsed/>
    <w:qFormat/>
    <w:rPr>
      <w:color w:val="605E5C"/>
      <w:shd w:val="clear" w:color="auto" w:fill="E1DFDD"/>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en-US"/>
    </w:rPr>
  </w:style>
  <w:style w:type="paragraph" w:customStyle="1" w:styleId="Endofdocument">
    <w:name w:val="End of document"/>
    <w:basedOn w:val="Normal"/>
    <w:qFormat/>
    <w:pPr>
      <w:spacing w:after="120" w:line="260" w:lineRule="atLeast"/>
      <w:ind w:left="5534"/>
      <w:contextualSpacing/>
    </w:pPr>
    <w:rPr>
      <w:rFonts w:eastAsia="Times New Roman" w:cs="Times New Roman"/>
      <w:sz w:val="20"/>
      <w:lang w:eastAsia="en-US"/>
    </w:rPr>
  </w:style>
  <w:style w:type="character" w:customStyle="1" w:styleId="st1">
    <w:name w:val="st1"/>
    <w:basedOn w:val="DefaultParagraphFont"/>
    <w:qFormat/>
  </w:style>
  <w:style w:type="character" w:customStyle="1" w:styleId="gmail-lrzxr">
    <w:name w:val="gmail-lrzxr"/>
    <w:basedOn w:val="DefaultParagraphFont"/>
    <w:qFormat/>
  </w:style>
  <w:style w:type="character" w:customStyle="1" w:styleId="top-card-linkdescription1">
    <w:name w:val="top-card-link__description1"/>
    <w:basedOn w:val="DefaultParagraphFont"/>
    <w:qFormat/>
  </w:style>
  <w:style w:type="paragraph" w:styleId="Revision">
    <w:name w:val="Revision"/>
    <w:hidden/>
    <w:uiPriority w:val="99"/>
    <w:semiHidden/>
    <w:rsid w:val="005F035D"/>
    <w:rPr>
      <w:rFonts w:ascii="Arial" w:eastAsia="SimSun" w:hAnsi="Arial" w:cs="Arial"/>
      <w:sz w:val="22"/>
    </w:rPr>
  </w:style>
  <w:style w:type="paragraph" w:styleId="ListParagraph">
    <w:name w:val="List Paragraph"/>
    <w:basedOn w:val="Normal"/>
    <w:uiPriority w:val="1"/>
    <w:qFormat/>
    <w:rsid w:val="000751F6"/>
    <w:pPr>
      <w:ind w:left="720"/>
      <w:contextualSpacing/>
    </w:pPr>
  </w:style>
  <w:style w:type="numbering" w:customStyle="1" w:styleId="NoList1">
    <w:name w:val="No List1"/>
    <w:next w:val="NoList"/>
    <w:uiPriority w:val="99"/>
    <w:semiHidden/>
    <w:unhideWhenUsed/>
    <w:rsid w:val="001A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opyright.mail@&#8204;wipo.i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94EC2-93E1-4425-9A00-30FEE13C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17262</Words>
  <Characters>98400</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SCCR/40/9</vt:lpstr>
    </vt:vector>
  </TitlesOfParts>
  <Company/>
  <LinksUpToDate>false</LinksUpToDate>
  <CharactersWithSpaces>115432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SCCR/40/9</dc:title>
  <dc:subject>报告</dc:subject>
  <dc:creator>HAIZEL Francesca</dc:creator>
  <cp:keywords>FOR OFFICIAL USE ONLY</cp:keywords>
  <dc:description/>
  <cp:lastModifiedBy>HAIZEL Francesca</cp:lastModifiedBy>
  <cp:revision>2</cp:revision>
  <cp:lastPrinted>2021-04-11T01:51:00Z</cp:lastPrinted>
  <dcterms:created xsi:type="dcterms:W3CDTF">2021-09-30T14:43:00Z</dcterms:created>
  <dcterms:modified xsi:type="dcterms:W3CDTF">2021-09-30T14:43:00Z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38d1acec-d942-48cb-899f-355126c2737b</vt:lpwstr>
  </property>
  <property fmtid="{D5CDD505-2E9C-101B-9397-08002B2CF9AE}" pid="3" name="KSOProductBuildVer">
    <vt:lpwstr>1033-3.5.1.5630</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