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0D61FB" w:rsidRPr="000D61FB" w:rsidTr="00A55EDA">
        <w:trPr>
          <w:trHeight w:val="1977"/>
        </w:trPr>
        <w:tc>
          <w:tcPr>
            <w:tcW w:w="4594" w:type="dxa"/>
            <w:tcBorders>
              <w:bottom w:val="single" w:sz="4" w:space="0" w:color="auto"/>
            </w:tcBorders>
            <w:tcMar>
              <w:bottom w:w="170" w:type="dxa"/>
            </w:tcMar>
          </w:tcPr>
          <w:p w:rsidR="000D61FB" w:rsidRPr="000D61FB" w:rsidRDefault="000D61FB" w:rsidP="000D61FB">
            <w:r w:rsidRPr="000D61FB">
              <w:rPr>
                <w:noProof/>
              </w:rPr>
              <w:drawing>
                <wp:anchor distT="0" distB="0" distL="114300" distR="114300" simplePos="0" relativeHeight="251659264" behindDoc="1" locked="0" layoutInCell="0" allowOverlap="1" wp14:anchorId="08FA70F8" wp14:editId="0ACC80D6">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D61FB" w:rsidRPr="000D61FB" w:rsidRDefault="000D61FB" w:rsidP="000D61FB"/>
        </w:tc>
        <w:tc>
          <w:tcPr>
            <w:tcW w:w="425" w:type="dxa"/>
            <w:tcBorders>
              <w:bottom w:val="single" w:sz="4" w:space="0" w:color="auto"/>
            </w:tcBorders>
            <w:tcMar>
              <w:left w:w="0" w:type="dxa"/>
              <w:right w:w="0" w:type="dxa"/>
            </w:tcMar>
          </w:tcPr>
          <w:p w:rsidR="000D61FB" w:rsidRPr="000D61FB" w:rsidRDefault="000D61FB" w:rsidP="000D61FB">
            <w:pPr>
              <w:jc w:val="right"/>
            </w:pPr>
            <w:r w:rsidRPr="000D61FB">
              <w:rPr>
                <w:b/>
                <w:sz w:val="40"/>
                <w:szCs w:val="40"/>
              </w:rPr>
              <w:t>C</w:t>
            </w:r>
          </w:p>
        </w:tc>
      </w:tr>
      <w:tr w:rsidR="000D61FB" w:rsidRPr="000D61FB" w:rsidTr="00A55EDA">
        <w:trPr>
          <w:trHeight w:hRule="exact" w:val="340"/>
        </w:trPr>
        <w:tc>
          <w:tcPr>
            <w:tcW w:w="9356" w:type="dxa"/>
            <w:gridSpan w:val="3"/>
            <w:tcBorders>
              <w:top w:val="single" w:sz="4" w:space="0" w:color="auto"/>
            </w:tcBorders>
            <w:tcMar>
              <w:top w:w="170" w:type="dxa"/>
              <w:left w:w="0" w:type="dxa"/>
              <w:right w:w="0" w:type="dxa"/>
            </w:tcMar>
            <w:vAlign w:val="bottom"/>
          </w:tcPr>
          <w:p w:rsidR="000D61FB" w:rsidRPr="000D61FB" w:rsidRDefault="000D61FB" w:rsidP="000D61FB">
            <w:pPr>
              <w:wordWrap w:val="0"/>
              <w:jc w:val="right"/>
              <w:rPr>
                <w:rFonts w:ascii="Arial Black" w:hAnsi="Arial Black"/>
                <w:caps/>
                <w:sz w:val="15"/>
              </w:rPr>
            </w:pPr>
            <w:bookmarkStart w:id="0" w:name="Code"/>
            <w:bookmarkEnd w:id="0"/>
          </w:p>
        </w:tc>
      </w:tr>
      <w:tr w:rsidR="000D61FB" w:rsidRPr="000D61FB" w:rsidTr="00A55EDA">
        <w:trPr>
          <w:trHeight w:hRule="exact" w:val="170"/>
        </w:trPr>
        <w:tc>
          <w:tcPr>
            <w:tcW w:w="9356" w:type="dxa"/>
            <w:gridSpan w:val="3"/>
            <w:noWrap/>
            <w:tcMar>
              <w:left w:w="0" w:type="dxa"/>
              <w:right w:w="0" w:type="dxa"/>
            </w:tcMar>
            <w:vAlign w:val="bottom"/>
          </w:tcPr>
          <w:p w:rsidR="000D61FB" w:rsidRPr="000D61FB" w:rsidRDefault="000D61FB" w:rsidP="000D61FB">
            <w:pPr>
              <w:jc w:val="right"/>
              <w:rPr>
                <w:rFonts w:ascii="Arial Black" w:hAnsi="Arial Black"/>
                <w:b/>
                <w:caps/>
                <w:sz w:val="15"/>
                <w:szCs w:val="15"/>
              </w:rPr>
            </w:pPr>
            <w:r w:rsidRPr="000D61FB">
              <w:rPr>
                <w:rFonts w:eastAsia="STXihei" w:hint="eastAsia"/>
                <w:b/>
                <w:sz w:val="15"/>
                <w:szCs w:val="15"/>
              </w:rPr>
              <w:t>原</w:t>
            </w:r>
            <w:r w:rsidRPr="000D61FB">
              <w:rPr>
                <w:rFonts w:eastAsia="STXihei"/>
                <w:b/>
                <w:sz w:val="15"/>
                <w:szCs w:val="15"/>
                <w:lang w:val="pt-BR"/>
              </w:rPr>
              <w:t xml:space="preserve"> </w:t>
            </w:r>
            <w:r w:rsidRPr="000D61FB">
              <w:rPr>
                <w:rFonts w:eastAsia="STXihei" w:hint="eastAsia"/>
                <w:b/>
                <w:sz w:val="15"/>
                <w:szCs w:val="15"/>
              </w:rPr>
              <w:t>文</w:t>
            </w:r>
            <w:r w:rsidRPr="000D61FB">
              <w:rPr>
                <w:rFonts w:eastAsia="STXihei" w:hint="eastAsia"/>
                <w:b/>
                <w:sz w:val="15"/>
                <w:szCs w:val="15"/>
                <w:lang w:val="pt-BR"/>
              </w:rPr>
              <w:t>：</w:t>
            </w:r>
            <w:bookmarkStart w:id="1" w:name="Original"/>
            <w:bookmarkEnd w:id="1"/>
            <w:r w:rsidRPr="000D61FB">
              <w:rPr>
                <w:rFonts w:eastAsia="STXihei" w:hint="eastAsia"/>
                <w:b/>
                <w:sz w:val="15"/>
                <w:szCs w:val="15"/>
              </w:rPr>
              <w:t>英</w:t>
            </w:r>
            <w:r w:rsidRPr="000D61FB">
              <w:rPr>
                <w:rFonts w:eastAsia="STXihei" w:hint="eastAsia"/>
                <w:b/>
                <w:sz w:val="15"/>
                <w:szCs w:val="15"/>
              </w:rPr>
              <w:t xml:space="preserve"> </w:t>
            </w:r>
            <w:r w:rsidRPr="000D61FB">
              <w:rPr>
                <w:rFonts w:eastAsia="STXihei" w:hint="eastAsia"/>
                <w:b/>
                <w:sz w:val="15"/>
                <w:szCs w:val="15"/>
              </w:rPr>
              <w:t>文</w:t>
            </w:r>
          </w:p>
        </w:tc>
      </w:tr>
      <w:tr w:rsidR="000D61FB" w:rsidRPr="000D61FB" w:rsidTr="00A55EDA">
        <w:trPr>
          <w:trHeight w:hRule="exact" w:val="198"/>
        </w:trPr>
        <w:tc>
          <w:tcPr>
            <w:tcW w:w="9356" w:type="dxa"/>
            <w:gridSpan w:val="3"/>
            <w:tcMar>
              <w:left w:w="0" w:type="dxa"/>
              <w:right w:w="0" w:type="dxa"/>
            </w:tcMar>
            <w:vAlign w:val="bottom"/>
          </w:tcPr>
          <w:p w:rsidR="000D61FB" w:rsidRPr="000D61FB" w:rsidRDefault="000D61FB" w:rsidP="000D61FB">
            <w:pPr>
              <w:jc w:val="right"/>
              <w:rPr>
                <w:rFonts w:ascii="STXihei" w:eastAsia="STXihei" w:hAnsi="Arial Black"/>
                <w:b/>
                <w:caps/>
                <w:sz w:val="15"/>
                <w:szCs w:val="15"/>
              </w:rPr>
            </w:pPr>
            <w:r w:rsidRPr="000D61FB">
              <w:rPr>
                <w:rFonts w:ascii="STXihei" w:eastAsia="STXihei" w:hint="eastAsia"/>
                <w:b/>
                <w:sz w:val="15"/>
                <w:szCs w:val="15"/>
              </w:rPr>
              <w:t>日</w:t>
            </w:r>
            <w:r w:rsidRPr="000D61FB">
              <w:rPr>
                <w:rFonts w:ascii="STXihei" w:eastAsia="STXihei" w:hint="eastAsia"/>
                <w:b/>
                <w:sz w:val="15"/>
                <w:szCs w:val="15"/>
                <w:lang w:val="pt-BR"/>
              </w:rPr>
              <w:t xml:space="preserve"> </w:t>
            </w:r>
            <w:r w:rsidRPr="000D61FB">
              <w:rPr>
                <w:rFonts w:ascii="STXihei" w:eastAsia="STXihei" w:hint="eastAsia"/>
                <w:b/>
                <w:sz w:val="15"/>
                <w:szCs w:val="15"/>
              </w:rPr>
              <w:t>期</w:t>
            </w:r>
            <w:r w:rsidRPr="000D61FB">
              <w:rPr>
                <w:rFonts w:ascii="STXihei" w:eastAsia="STXihei" w:hAnsi="SimSun" w:hint="eastAsia"/>
                <w:b/>
                <w:sz w:val="15"/>
                <w:szCs w:val="15"/>
                <w:lang w:val="pt-BR"/>
              </w:rPr>
              <w:t>：</w:t>
            </w:r>
            <w:bookmarkStart w:id="2" w:name="Date"/>
            <w:bookmarkEnd w:id="2"/>
            <w:r w:rsidRPr="000D61FB">
              <w:rPr>
                <w:rFonts w:ascii="Arial Black" w:hAnsi="Arial Black"/>
                <w:caps/>
                <w:sz w:val="15"/>
              </w:rPr>
              <w:t>201</w:t>
            </w:r>
            <w:r w:rsidRPr="000D61FB">
              <w:rPr>
                <w:rFonts w:ascii="Arial Black" w:hAnsi="Arial Black" w:hint="eastAsia"/>
                <w:caps/>
                <w:sz w:val="15"/>
              </w:rPr>
              <w:t>8</w:t>
            </w:r>
            <w:r w:rsidRPr="000D61FB">
              <w:rPr>
                <w:rFonts w:ascii="STXihei" w:eastAsia="STXihei" w:hAnsi="Times New Roman" w:hint="eastAsia"/>
                <w:b/>
                <w:sz w:val="15"/>
                <w:szCs w:val="15"/>
              </w:rPr>
              <w:t>年</w:t>
            </w:r>
            <w:r w:rsidRPr="000D61FB">
              <w:rPr>
                <w:rFonts w:ascii="Arial Black" w:hAnsi="Arial Black"/>
                <w:caps/>
                <w:sz w:val="15"/>
              </w:rPr>
              <w:t>11</w:t>
            </w:r>
            <w:r w:rsidRPr="000D61FB">
              <w:rPr>
                <w:rFonts w:eastAsia="STXihei"/>
                <w:b/>
                <w:sz w:val="15"/>
                <w:szCs w:val="15"/>
              </w:rPr>
              <w:t>月</w:t>
            </w:r>
            <w:r>
              <w:rPr>
                <w:rFonts w:ascii="Arial Black" w:hAnsi="Arial Black"/>
                <w:caps/>
                <w:sz w:val="15"/>
              </w:rPr>
              <w:t>30</w:t>
            </w:r>
            <w:r w:rsidRPr="000D61FB">
              <w:rPr>
                <w:rFonts w:eastAsia="STXihei"/>
                <w:b/>
                <w:sz w:val="15"/>
                <w:szCs w:val="15"/>
              </w:rPr>
              <w:t>日</w:t>
            </w:r>
            <w:r w:rsidRPr="000D61FB">
              <w:rPr>
                <w:rFonts w:ascii="STXihei" w:eastAsia="STXihei" w:hAnsi="Arial Black" w:hint="eastAsia"/>
                <w:b/>
                <w:caps/>
                <w:sz w:val="15"/>
                <w:szCs w:val="15"/>
              </w:rPr>
              <w:t xml:space="preserve">  </w:t>
            </w:r>
          </w:p>
        </w:tc>
      </w:tr>
    </w:tbl>
    <w:p w:rsidR="000D61FB" w:rsidRPr="000D61FB" w:rsidRDefault="000D61FB" w:rsidP="000D61FB"/>
    <w:p w:rsidR="000D61FB" w:rsidRPr="000D61FB" w:rsidRDefault="000D61FB" w:rsidP="000D61FB"/>
    <w:p w:rsidR="000D61FB" w:rsidRPr="000D61FB" w:rsidRDefault="000D61FB" w:rsidP="000D61FB"/>
    <w:p w:rsidR="000D61FB" w:rsidRPr="000D61FB" w:rsidRDefault="000D61FB" w:rsidP="000D61FB"/>
    <w:p w:rsidR="000D61FB" w:rsidRPr="000D61FB" w:rsidRDefault="000D61FB" w:rsidP="000D61FB"/>
    <w:p w:rsidR="000D61FB" w:rsidRPr="000D61FB" w:rsidRDefault="000D61FB" w:rsidP="000D61FB">
      <w:pPr>
        <w:rPr>
          <w:rFonts w:ascii="STXihei" w:eastAsia="STXihei" w:cs="Times New Roman"/>
          <w:sz w:val="28"/>
          <w:szCs w:val="28"/>
        </w:rPr>
      </w:pPr>
      <w:r w:rsidRPr="000D61FB">
        <w:rPr>
          <w:rFonts w:ascii="STXihei" w:eastAsia="STXihei" w:cs="Times New Roman" w:hint="eastAsia"/>
          <w:sz w:val="28"/>
          <w:szCs w:val="28"/>
        </w:rPr>
        <w:t>版权及相关权常设委员会</w:t>
      </w:r>
    </w:p>
    <w:p w:rsidR="000D61FB" w:rsidRPr="000D61FB" w:rsidRDefault="000D61FB" w:rsidP="000D61FB"/>
    <w:p w:rsidR="000D61FB" w:rsidRPr="000D61FB" w:rsidRDefault="000D61FB" w:rsidP="000D61FB"/>
    <w:p w:rsidR="000D61FB" w:rsidRPr="000D61FB" w:rsidRDefault="000D61FB" w:rsidP="000D61FB">
      <w:pPr>
        <w:rPr>
          <w:rFonts w:ascii="STKaiti" w:eastAsia="STKaiti"/>
          <w:b/>
          <w:sz w:val="24"/>
          <w:szCs w:val="24"/>
        </w:rPr>
      </w:pPr>
      <w:r w:rsidRPr="000D61FB">
        <w:rPr>
          <w:rFonts w:ascii="STKaiti" w:eastAsia="STKaiti"/>
          <w:b/>
          <w:sz w:val="24"/>
          <w:szCs w:val="24"/>
        </w:rPr>
        <w:t>第</w:t>
      </w:r>
      <w:r w:rsidRPr="000D61FB">
        <w:rPr>
          <w:rFonts w:ascii="STKaiti" w:eastAsia="STKaiti" w:hint="eastAsia"/>
          <w:b/>
          <w:sz w:val="24"/>
          <w:szCs w:val="24"/>
        </w:rPr>
        <w:t>三十七</w:t>
      </w:r>
      <w:r w:rsidRPr="000D61FB">
        <w:rPr>
          <w:rFonts w:ascii="STKaiti" w:eastAsia="STKaiti"/>
          <w:b/>
          <w:sz w:val="24"/>
          <w:szCs w:val="24"/>
        </w:rPr>
        <w:t>届</w:t>
      </w:r>
      <w:r w:rsidRPr="000D61FB">
        <w:rPr>
          <w:rFonts w:ascii="STKaiti" w:eastAsia="STKaiti" w:hint="eastAsia"/>
          <w:b/>
          <w:sz w:val="24"/>
          <w:szCs w:val="24"/>
        </w:rPr>
        <w:t>会议</w:t>
      </w:r>
    </w:p>
    <w:p w:rsidR="000D61FB" w:rsidRPr="000D61FB" w:rsidRDefault="000D61FB" w:rsidP="000D61FB">
      <w:pPr>
        <w:rPr>
          <w:rFonts w:ascii="STKaiti" w:eastAsia="STKaiti"/>
          <w:b/>
          <w:sz w:val="24"/>
          <w:szCs w:val="24"/>
        </w:rPr>
      </w:pPr>
      <w:r w:rsidRPr="000D61FB">
        <w:rPr>
          <w:rFonts w:ascii="STKaiti" w:eastAsia="STKaiti" w:hint="eastAsia"/>
          <w:sz w:val="24"/>
          <w:szCs w:val="24"/>
        </w:rPr>
        <w:t>2018</w:t>
      </w:r>
      <w:r w:rsidRPr="000D61FB">
        <w:rPr>
          <w:rFonts w:ascii="STKaiti" w:eastAsia="STKaiti" w:hint="eastAsia"/>
          <w:b/>
          <w:sz w:val="24"/>
          <w:szCs w:val="24"/>
        </w:rPr>
        <w:t>年</w:t>
      </w:r>
      <w:r w:rsidRPr="000D61FB">
        <w:rPr>
          <w:rFonts w:ascii="STKaiti" w:eastAsia="STKaiti" w:hint="eastAsia"/>
          <w:sz w:val="24"/>
          <w:szCs w:val="24"/>
        </w:rPr>
        <w:t>11</w:t>
      </w:r>
      <w:r w:rsidRPr="000D61FB">
        <w:rPr>
          <w:rFonts w:ascii="STKaiti" w:eastAsia="STKaiti" w:hint="eastAsia"/>
          <w:b/>
          <w:sz w:val="24"/>
          <w:szCs w:val="24"/>
        </w:rPr>
        <w:t>月</w:t>
      </w:r>
      <w:r w:rsidRPr="000D61FB">
        <w:rPr>
          <w:rFonts w:ascii="STKaiti" w:eastAsia="STKaiti" w:hint="eastAsia"/>
          <w:sz w:val="24"/>
          <w:szCs w:val="24"/>
        </w:rPr>
        <w:t>26</w:t>
      </w:r>
      <w:r w:rsidRPr="000D61FB">
        <w:rPr>
          <w:rFonts w:ascii="STKaiti" w:eastAsia="STKaiti" w:hint="eastAsia"/>
          <w:b/>
          <w:sz w:val="24"/>
          <w:szCs w:val="24"/>
        </w:rPr>
        <w:t>日至</w:t>
      </w:r>
      <w:r w:rsidRPr="000D61FB">
        <w:rPr>
          <w:rFonts w:ascii="STKaiti" w:eastAsia="STKaiti" w:hint="eastAsia"/>
          <w:sz w:val="24"/>
          <w:szCs w:val="24"/>
        </w:rPr>
        <w:t>30</w:t>
      </w:r>
      <w:r w:rsidRPr="000D61FB">
        <w:rPr>
          <w:rFonts w:ascii="STKaiti" w:eastAsia="STKaiti" w:hint="eastAsia"/>
          <w:b/>
          <w:sz w:val="24"/>
          <w:szCs w:val="24"/>
        </w:rPr>
        <w:t>日，日内瓦</w:t>
      </w:r>
    </w:p>
    <w:p w:rsidR="000D61FB" w:rsidRPr="000D61FB" w:rsidRDefault="000D61FB" w:rsidP="000D61FB"/>
    <w:p w:rsidR="000D61FB" w:rsidRPr="000D61FB" w:rsidRDefault="000D61FB" w:rsidP="000D61FB"/>
    <w:p w:rsidR="000D61FB" w:rsidRPr="000D61FB" w:rsidRDefault="000D61FB" w:rsidP="000D61FB"/>
    <w:p w:rsidR="000D61FB" w:rsidRPr="000D61FB" w:rsidRDefault="000D61FB" w:rsidP="000D61FB">
      <w:pPr>
        <w:rPr>
          <w:rFonts w:ascii="STKaiti" w:eastAsia="STKaiti"/>
          <w:b/>
          <w:sz w:val="24"/>
          <w:szCs w:val="24"/>
        </w:rPr>
      </w:pPr>
      <w:bookmarkStart w:id="3" w:name="TitleOfDoc"/>
      <w:bookmarkEnd w:id="3"/>
      <w:r>
        <w:rPr>
          <w:rFonts w:ascii="STKaiti" w:eastAsia="STKaiti" w:hAnsi="STKaiti" w:hint="eastAsia"/>
          <w:sz w:val="24"/>
          <w:szCs w:val="24"/>
        </w:rPr>
        <w:t>主席总结</w:t>
      </w:r>
    </w:p>
    <w:p w:rsidR="000D61FB" w:rsidRPr="000D61FB" w:rsidRDefault="000D61FB" w:rsidP="000D61FB"/>
    <w:p w:rsidR="000D61FB" w:rsidRPr="000D61FB" w:rsidRDefault="000D61FB" w:rsidP="000D61FB">
      <w:pPr>
        <w:rPr>
          <w:rFonts w:ascii="STKaiti" w:eastAsia="STKaiti"/>
          <w:sz w:val="21"/>
          <w:szCs w:val="21"/>
        </w:rPr>
      </w:pPr>
      <w:bookmarkStart w:id="4" w:name="Prepared"/>
      <w:bookmarkEnd w:id="4"/>
    </w:p>
    <w:p w:rsidR="000D61FB" w:rsidRPr="000D61FB" w:rsidRDefault="000D61FB" w:rsidP="000D61FB"/>
    <w:p w:rsidR="000D61FB" w:rsidRPr="000D61FB" w:rsidRDefault="000D61FB" w:rsidP="000D61FB"/>
    <w:p w:rsidR="000D61FB" w:rsidRPr="000D61FB" w:rsidRDefault="000D61FB" w:rsidP="000D61FB"/>
    <w:p w:rsidR="000D61FB" w:rsidRPr="000D61FB" w:rsidRDefault="000D61FB" w:rsidP="000D61FB"/>
    <w:p w:rsidR="002535B0" w:rsidRDefault="002535B0">
      <w:pPr>
        <w:rPr>
          <w:b/>
          <w:szCs w:val="22"/>
        </w:rPr>
      </w:pPr>
      <w:r>
        <w:rPr>
          <w:b/>
          <w:szCs w:val="22"/>
        </w:rPr>
        <w:br w:type="page"/>
      </w:r>
    </w:p>
    <w:p w:rsidR="000D61FB" w:rsidRPr="00662D6D" w:rsidRDefault="000D61FB" w:rsidP="00AC35A8">
      <w:pPr>
        <w:keepNext/>
        <w:tabs>
          <w:tab w:val="right" w:pos="9355"/>
        </w:tabs>
        <w:overflowPunct w:val="0"/>
        <w:spacing w:beforeLines="100" w:before="240" w:afterLines="50" w:after="120" w:line="340" w:lineRule="atLeast"/>
        <w:rPr>
          <w:rFonts w:ascii="STXihei" w:eastAsia="STXihei" w:hAnsi="STXihei"/>
          <w:caps/>
          <w:sz w:val="21"/>
          <w:szCs w:val="22"/>
        </w:rPr>
      </w:pPr>
      <w:r w:rsidRPr="00662D6D">
        <w:rPr>
          <w:rFonts w:ascii="STXihei" w:eastAsia="STXihei" w:hAnsi="STXihei"/>
          <w:caps/>
          <w:sz w:val="21"/>
          <w:szCs w:val="22"/>
        </w:rPr>
        <w:lastRenderedPageBreak/>
        <w:t>议程第</w:t>
      </w:r>
      <w:r w:rsidRPr="00662D6D">
        <w:rPr>
          <w:rFonts w:ascii="STXihei" w:eastAsia="STXihei" w:hAnsi="STXihei" w:hint="eastAsia"/>
          <w:caps/>
          <w:sz w:val="21"/>
          <w:szCs w:val="22"/>
        </w:rPr>
        <w:t>1</w:t>
      </w:r>
      <w:r w:rsidRPr="00662D6D">
        <w:rPr>
          <w:rFonts w:ascii="STXihei" w:eastAsia="STXihei" w:hAnsi="STXihei"/>
          <w:caps/>
          <w:sz w:val="21"/>
          <w:szCs w:val="22"/>
        </w:rPr>
        <w:t>项</w:t>
      </w:r>
      <w:r w:rsidRPr="00662D6D">
        <w:rPr>
          <w:rFonts w:ascii="STXihei" w:eastAsia="STXihei" w:hAnsi="STXihei" w:hint="eastAsia"/>
          <w:caps/>
          <w:sz w:val="21"/>
          <w:szCs w:val="22"/>
        </w:rPr>
        <w:t>：会议开幕</w:t>
      </w:r>
    </w:p>
    <w:p w:rsidR="006A1CD5" w:rsidRPr="001A66B6" w:rsidRDefault="000D61FB" w:rsidP="00AC35A8">
      <w:pPr>
        <w:pStyle w:val="af1"/>
        <w:numPr>
          <w:ilvl w:val="0"/>
          <w:numId w:val="18"/>
        </w:numPr>
        <w:overflowPunct w:val="0"/>
        <w:spacing w:afterLines="50" w:after="120" w:line="340" w:lineRule="atLeast"/>
        <w:ind w:left="0" w:firstLine="0"/>
        <w:contextualSpacing w:val="0"/>
        <w:jc w:val="both"/>
        <w:rPr>
          <w:rFonts w:ascii="SimSun" w:hAnsi="SimSun"/>
          <w:sz w:val="21"/>
          <w:szCs w:val="21"/>
        </w:rPr>
      </w:pPr>
      <w:r w:rsidRPr="001A66B6">
        <w:rPr>
          <w:rFonts w:ascii="SimSun" w:hAnsi="SimSun" w:cs="Microsoft YaHei" w:hint="eastAsia"/>
          <w:sz w:val="21"/>
          <w:szCs w:val="21"/>
        </w:rPr>
        <w:t>版权及相关权常设委员会（</w:t>
      </w:r>
      <w:r w:rsidRPr="001A66B6">
        <w:rPr>
          <w:rFonts w:ascii="SimSun" w:hAnsi="SimSun" w:hint="eastAsia"/>
          <w:sz w:val="21"/>
          <w:szCs w:val="21"/>
        </w:rPr>
        <w:t>SCCR</w:t>
      </w:r>
      <w:r w:rsidRPr="001A66B6">
        <w:rPr>
          <w:rFonts w:ascii="SimSun" w:hAnsi="SimSun" w:cs="Microsoft YaHei" w:hint="eastAsia"/>
          <w:sz w:val="21"/>
          <w:szCs w:val="21"/>
        </w:rPr>
        <w:t>或委员会）第三十</w:t>
      </w:r>
      <w:r w:rsidR="00CB38FB" w:rsidRPr="001A66B6">
        <w:rPr>
          <w:rFonts w:ascii="SimSun" w:hAnsi="SimSun" w:cs="Microsoft YaHei" w:hint="eastAsia"/>
          <w:sz w:val="21"/>
          <w:szCs w:val="21"/>
        </w:rPr>
        <w:t>七</w:t>
      </w:r>
      <w:r w:rsidRPr="001A66B6">
        <w:rPr>
          <w:rFonts w:ascii="SimSun" w:hAnsi="SimSun" w:cs="Microsoft YaHei" w:hint="eastAsia"/>
          <w:sz w:val="21"/>
          <w:szCs w:val="21"/>
        </w:rPr>
        <w:t>届会议由副总干事西尔维</w:t>
      </w:r>
      <w:r w:rsidRPr="001A66B6">
        <w:rPr>
          <w:rFonts w:ascii="SimSun" w:hAnsi="SimSun"/>
          <w:sz w:val="21"/>
          <w:szCs w:val="21"/>
        </w:rPr>
        <w:t>·</w:t>
      </w:r>
      <w:r w:rsidRPr="001A66B6">
        <w:rPr>
          <w:rFonts w:ascii="SimSun" w:hAnsi="SimSun" w:cs="Microsoft YaHei" w:hint="eastAsia"/>
          <w:sz w:val="21"/>
          <w:szCs w:val="21"/>
        </w:rPr>
        <w:t>福尔班女士宣布开幕</w:t>
      </w:r>
      <w:r w:rsidR="00CB38FB" w:rsidRPr="001A66B6">
        <w:rPr>
          <w:rFonts w:ascii="SimSun" w:hAnsi="SimSun" w:cs="Microsoft YaHei" w:hint="eastAsia"/>
          <w:sz w:val="21"/>
          <w:szCs w:val="21"/>
        </w:rPr>
        <w:t>。</w:t>
      </w:r>
      <w:r w:rsidRPr="001A66B6">
        <w:rPr>
          <w:rFonts w:ascii="SimSun" w:hAnsi="SimSun" w:cs="Microsoft YaHei" w:hint="eastAsia"/>
          <w:sz w:val="21"/>
          <w:szCs w:val="21"/>
        </w:rPr>
        <w:t>邓鸿森先生担任主席，卡罗尔</w:t>
      </w:r>
      <w:r w:rsidRPr="001A66B6">
        <w:rPr>
          <w:rFonts w:ascii="SimSun" w:hAnsi="SimSun"/>
          <w:sz w:val="21"/>
          <w:szCs w:val="21"/>
        </w:rPr>
        <w:t>·</w:t>
      </w:r>
      <w:r w:rsidRPr="001A66B6">
        <w:rPr>
          <w:rFonts w:ascii="SimSun" w:hAnsi="SimSun" w:cs="Microsoft YaHei" w:hint="eastAsia"/>
          <w:sz w:val="21"/>
          <w:szCs w:val="21"/>
        </w:rPr>
        <w:t>科希钦斯基先生和阿卜杜勒</w:t>
      </w:r>
      <w:r w:rsidRPr="001A66B6">
        <w:rPr>
          <w:rFonts w:ascii="SimSun" w:hAnsi="SimSun"/>
          <w:sz w:val="21"/>
          <w:szCs w:val="21"/>
        </w:rPr>
        <w:t>·</w:t>
      </w:r>
      <w:r w:rsidRPr="001A66B6">
        <w:rPr>
          <w:rFonts w:ascii="SimSun" w:hAnsi="SimSun" w:cs="Microsoft YaHei" w:hint="eastAsia"/>
          <w:sz w:val="21"/>
          <w:szCs w:val="21"/>
        </w:rPr>
        <w:t>阿齐兹</w:t>
      </w:r>
      <w:r w:rsidRPr="001A66B6">
        <w:rPr>
          <w:rFonts w:ascii="SimSun" w:hAnsi="SimSun"/>
          <w:sz w:val="21"/>
          <w:szCs w:val="21"/>
        </w:rPr>
        <w:t>·</w:t>
      </w:r>
      <w:r w:rsidRPr="001A66B6">
        <w:rPr>
          <w:rFonts w:ascii="SimSun" w:hAnsi="SimSun" w:cs="Microsoft YaHei" w:hint="eastAsia"/>
          <w:sz w:val="21"/>
          <w:szCs w:val="21"/>
        </w:rPr>
        <w:t>迪昂先生担任副主席。米歇尔</w:t>
      </w:r>
      <w:r w:rsidRPr="001A66B6">
        <w:rPr>
          <w:rFonts w:ascii="SimSun" w:hAnsi="SimSun"/>
          <w:sz w:val="21"/>
          <w:szCs w:val="21"/>
        </w:rPr>
        <w:t>·</w:t>
      </w:r>
      <w:r w:rsidRPr="001A66B6">
        <w:rPr>
          <w:rFonts w:ascii="SimSun" w:hAnsi="SimSun" w:cs="Microsoft YaHei" w:hint="eastAsia"/>
          <w:sz w:val="21"/>
          <w:szCs w:val="21"/>
        </w:rPr>
        <w:t>伍兹女士（产权组织）担任秘书。</w:t>
      </w:r>
    </w:p>
    <w:p w:rsidR="006A1CD5" w:rsidRPr="00662D6D" w:rsidRDefault="000D61FB" w:rsidP="00662D6D">
      <w:pPr>
        <w:keepNext/>
        <w:overflowPunct w:val="0"/>
        <w:spacing w:beforeLines="100" w:before="240" w:afterLines="50" w:after="120" w:line="340" w:lineRule="atLeast"/>
        <w:rPr>
          <w:rFonts w:ascii="STXihei" w:eastAsia="STXihei" w:hAnsi="STXihei"/>
          <w:caps/>
          <w:sz w:val="21"/>
          <w:szCs w:val="22"/>
        </w:rPr>
      </w:pPr>
      <w:r w:rsidRPr="00662D6D">
        <w:rPr>
          <w:rFonts w:ascii="STXihei" w:eastAsia="STXihei" w:hAnsi="STXihei"/>
          <w:caps/>
          <w:sz w:val="21"/>
          <w:szCs w:val="22"/>
        </w:rPr>
        <w:t>议程第</w:t>
      </w:r>
      <w:r w:rsidRPr="00662D6D">
        <w:rPr>
          <w:rFonts w:ascii="STXihei" w:eastAsia="STXihei" w:hAnsi="STXihei" w:hint="eastAsia"/>
          <w:caps/>
          <w:sz w:val="21"/>
          <w:szCs w:val="22"/>
        </w:rPr>
        <w:t>2</w:t>
      </w:r>
      <w:r w:rsidRPr="00662D6D">
        <w:rPr>
          <w:rFonts w:ascii="STXihei" w:eastAsia="STXihei" w:hAnsi="STXihei"/>
          <w:caps/>
          <w:sz w:val="21"/>
          <w:szCs w:val="22"/>
        </w:rPr>
        <w:t>项</w:t>
      </w:r>
      <w:r w:rsidRPr="00662D6D">
        <w:rPr>
          <w:rFonts w:ascii="STXihei" w:eastAsia="STXihei" w:hAnsi="STXihei" w:hint="eastAsia"/>
          <w:caps/>
          <w:sz w:val="21"/>
          <w:szCs w:val="22"/>
        </w:rPr>
        <w:t>：通过第三十七届会议议程</w:t>
      </w:r>
    </w:p>
    <w:p w:rsidR="006A1CD5" w:rsidRPr="00742EFC" w:rsidRDefault="000D61FB" w:rsidP="00AC35A8">
      <w:pPr>
        <w:pStyle w:val="af1"/>
        <w:numPr>
          <w:ilvl w:val="0"/>
          <w:numId w:val="18"/>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hint="eastAsia"/>
          <w:sz w:val="21"/>
          <w:szCs w:val="21"/>
        </w:rPr>
        <w:t>委员会</w:t>
      </w:r>
      <w:r w:rsidR="00CB38FB">
        <w:rPr>
          <w:rFonts w:ascii="SimSun" w:hAnsi="SimSun" w:hint="eastAsia"/>
          <w:sz w:val="21"/>
          <w:szCs w:val="21"/>
        </w:rPr>
        <w:t>对议程草案</w:t>
      </w:r>
      <w:r w:rsidR="00CB38FB" w:rsidRPr="00742EFC">
        <w:rPr>
          <w:rFonts w:ascii="SimSun" w:hAnsi="SimSun" w:hint="eastAsia"/>
          <w:sz w:val="21"/>
          <w:szCs w:val="21"/>
        </w:rPr>
        <w:t>（文件SCCR/3</w:t>
      </w:r>
      <w:r w:rsidR="00CB38FB">
        <w:rPr>
          <w:rFonts w:ascii="SimSun" w:hAnsi="SimSun" w:hint="eastAsia"/>
          <w:sz w:val="21"/>
          <w:szCs w:val="21"/>
        </w:rPr>
        <w:t>7</w:t>
      </w:r>
      <w:r w:rsidR="00CB38FB" w:rsidRPr="00742EFC">
        <w:rPr>
          <w:rFonts w:ascii="SimSun" w:hAnsi="SimSun" w:hint="eastAsia"/>
          <w:sz w:val="21"/>
          <w:szCs w:val="21"/>
        </w:rPr>
        <w:t xml:space="preserve">/1 </w:t>
      </w:r>
      <w:r w:rsidR="00CB38FB" w:rsidRPr="00AC35A8">
        <w:rPr>
          <w:rFonts w:ascii="SimSun" w:hAnsi="SimSun" w:cs="Microsoft YaHei" w:hint="eastAsia"/>
          <w:sz w:val="21"/>
          <w:szCs w:val="21"/>
        </w:rPr>
        <w:t>Prov</w:t>
      </w:r>
      <w:r w:rsidR="00CB38FB" w:rsidRPr="00742EFC">
        <w:rPr>
          <w:rFonts w:ascii="SimSun" w:hAnsi="SimSun" w:hint="eastAsia"/>
          <w:sz w:val="21"/>
          <w:szCs w:val="21"/>
        </w:rPr>
        <w:t>.）</w:t>
      </w:r>
      <w:r w:rsidR="00CB38FB">
        <w:rPr>
          <w:rFonts w:ascii="SimSun" w:hAnsi="SimSun" w:hint="eastAsia"/>
          <w:sz w:val="21"/>
          <w:szCs w:val="21"/>
        </w:rPr>
        <w:t>作了修正，删除了认可新的非政府组织与会项目，并予以</w:t>
      </w:r>
      <w:r w:rsidRPr="00742EFC">
        <w:rPr>
          <w:rFonts w:ascii="SimSun" w:hAnsi="SimSun" w:hint="eastAsia"/>
          <w:sz w:val="21"/>
          <w:szCs w:val="21"/>
        </w:rPr>
        <w:t>通过（文件SCCR/3</w:t>
      </w:r>
      <w:r w:rsidR="00CB38FB">
        <w:rPr>
          <w:rFonts w:ascii="SimSun" w:hAnsi="SimSun" w:hint="eastAsia"/>
          <w:sz w:val="21"/>
          <w:szCs w:val="21"/>
        </w:rPr>
        <w:t>7</w:t>
      </w:r>
      <w:r w:rsidRPr="00742EFC">
        <w:rPr>
          <w:rFonts w:ascii="SimSun" w:hAnsi="SimSun" w:hint="eastAsia"/>
          <w:sz w:val="21"/>
          <w:szCs w:val="21"/>
        </w:rPr>
        <w:t>/1 Prov.</w:t>
      </w:r>
      <w:r w:rsidR="00A96A11">
        <w:rPr>
          <w:rFonts w:ascii="SimSun" w:hAnsi="SimSun"/>
          <w:sz w:val="21"/>
          <w:szCs w:val="21"/>
        </w:rPr>
        <w:t xml:space="preserve"> </w:t>
      </w:r>
      <w:r w:rsidR="00CB38FB">
        <w:rPr>
          <w:rFonts w:ascii="SimSun" w:hAnsi="SimSun"/>
          <w:sz w:val="21"/>
          <w:szCs w:val="21"/>
        </w:rPr>
        <w:t>Rev</w:t>
      </w:r>
      <w:r w:rsidR="00EE706F">
        <w:rPr>
          <w:rFonts w:ascii="SimSun" w:hAnsi="SimSun"/>
          <w:sz w:val="21"/>
          <w:szCs w:val="21"/>
        </w:rPr>
        <w:t>.</w:t>
      </w:r>
      <w:r w:rsidRPr="00742EFC">
        <w:rPr>
          <w:rFonts w:ascii="SimSun" w:hAnsi="SimSun" w:hint="eastAsia"/>
          <w:sz w:val="21"/>
          <w:szCs w:val="21"/>
        </w:rPr>
        <w:t>）。</w:t>
      </w:r>
    </w:p>
    <w:p w:rsidR="006A1CD5" w:rsidRPr="00662D6D" w:rsidRDefault="000D61FB" w:rsidP="00662D6D">
      <w:pPr>
        <w:keepNext/>
        <w:overflowPunct w:val="0"/>
        <w:spacing w:beforeLines="100" w:before="240" w:afterLines="50" w:after="120" w:line="340" w:lineRule="atLeast"/>
        <w:rPr>
          <w:rFonts w:ascii="STXihei" w:eastAsia="STXihei" w:hAnsi="STXihei"/>
          <w:caps/>
          <w:sz w:val="21"/>
          <w:szCs w:val="22"/>
        </w:rPr>
      </w:pPr>
      <w:r w:rsidRPr="00662D6D">
        <w:rPr>
          <w:rFonts w:ascii="STXihei" w:eastAsia="STXihei" w:hAnsi="STXihei"/>
          <w:caps/>
          <w:sz w:val="21"/>
          <w:szCs w:val="22"/>
        </w:rPr>
        <w:t>议程第</w:t>
      </w:r>
      <w:r w:rsidRPr="00662D6D">
        <w:rPr>
          <w:rFonts w:ascii="STXihei" w:eastAsia="STXihei" w:hAnsi="STXihei" w:hint="eastAsia"/>
          <w:caps/>
          <w:sz w:val="21"/>
          <w:szCs w:val="22"/>
        </w:rPr>
        <w:t>3</w:t>
      </w:r>
      <w:r w:rsidRPr="00662D6D">
        <w:rPr>
          <w:rFonts w:ascii="STXihei" w:eastAsia="STXihei" w:hAnsi="STXihei"/>
          <w:caps/>
          <w:sz w:val="21"/>
          <w:szCs w:val="22"/>
        </w:rPr>
        <w:t>项</w:t>
      </w:r>
      <w:r w:rsidRPr="00662D6D">
        <w:rPr>
          <w:rFonts w:ascii="STXihei" w:eastAsia="STXihei" w:hAnsi="STXihei" w:hint="eastAsia"/>
          <w:caps/>
          <w:sz w:val="21"/>
          <w:szCs w:val="22"/>
        </w:rPr>
        <w:t>：通过第三十六届会议的报告</w:t>
      </w:r>
    </w:p>
    <w:p w:rsidR="00EF669A" w:rsidRPr="00AC35A8" w:rsidRDefault="000D61FB" w:rsidP="00AC35A8">
      <w:pPr>
        <w:pStyle w:val="af1"/>
        <w:numPr>
          <w:ilvl w:val="0"/>
          <w:numId w:val="18"/>
        </w:numPr>
        <w:overflowPunct w:val="0"/>
        <w:spacing w:afterLines="50" w:after="120" w:line="340" w:lineRule="atLeast"/>
        <w:ind w:left="0" w:firstLine="0"/>
        <w:contextualSpacing w:val="0"/>
        <w:jc w:val="both"/>
        <w:rPr>
          <w:rFonts w:ascii="SimSun" w:hAnsi="SimSun" w:cs="Microsoft YaHei"/>
          <w:sz w:val="21"/>
          <w:szCs w:val="21"/>
        </w:rPr>
      </w:pPr>
      <w:r w:rsidRPr="00AC35A8">
        <w:rPr>
          <w:rFonts w:ascii="SimSun" w:hAnsi="SimSun" w:cs="Microsoft YaHei" w:hint="eastAsia"/>
          <w:sz w:val="21"/>
          <w:szCs w:val="21"/>
        </w:rPr>
        <w:t>委员会批准了其第三十</w:t>
      </w:r>
      <w:r w:rsidR="00CB38FB" w:rsidRPr="00AC35A8">
        <w:rPr>
          <w:rFonts w:ascii="SimSun" w:hAnsi="SimSun" w:cs="Microsoft YaHei" w:hint="eastAsia"/>
          <w:sz w:val="21"/>
          <w:szCs w:val="21"/>
        </w:rPr>
        <w:t>六</w:t>
      </w:r>
      <w:r w:rsidRPr="00AC35A8">
        <w:rPr>
          <w:rFonts w:ascii="SimSun" w:hAnsi="SimSun" w:cs="Microsoft YaHei" w:hint="eastAsia"/>
          <w:sz w:val="21"/>
          <w:szCs w:val="21"/>
        </w:rPr>
        <w:t>届会议的报告草案（文件SCCR/3</w:t>
      </w:r>
      <w:r w:rsidR="00CB38FB" w:rsidRPr="00AC35A8">
        <w:rPr>
          <w:rFonts w:ascii="SimSun" w:hAnsi="SimSun" w:cs="Microsoft YaHei" w:hint="eastAsia"/>
          <w:sz w:val="21"/>
          <w:szCs w:val="21"/>
        </w:rPr>
        <w:t>6</w:t>
      </w:r>
      <w:r w:rsidRPr="00AC35A8">
        <w:rPr>
          <w:rFonts w:ascii="SimSun" w:hAnsi="SimSun" w:cs="Microsoft YaHei" w:hint="eastAsia"/>
          <w:sz w:val="21"/>
          <w:szCs w:val="21"/>
        </w:rPr>
        <w:t>/</w:t>
      </w:r>
      <w:r w:rsidR="00CB38FB" w:rsidRPr="00AC35A8">
        <w:rPr>
          <w:rFonts w:ascii="SimSun" w:hAnsi="SimSun" w:cs="Microsoft YaHei" w:hint="eastAsia"/>
          <w:sz w:val="21"/>
          <w:szCs w:val="21"/>
        </w:rPr>
        <w:t>8</w:t>
      </w:r>
      <w:r w:rsidRPr="00AC35A8">
        <w:rPr>
          <w:rFonts w:ascii="SimSun" w:hAnsi="SimSun" w:cs="Microsoft YaHei" w:hint="eastAsia"/>
          <w:sz w:val="21"/>
          <w:szCs w:val="21"/>
        </w:rPr>
        <w:t xml:space="preserve"> Prov.）。代表团和观察员被邀请在201</w:t>
      </w:r>
      <w:r w:rsidR="00CB38FB" w:rsidRPr="00AC35A8">
        <w:rPr>
          <w:rFonts w:ascii="SimSun" w:hAnsi="SimSun" w:cs="Microsoft YaHei" w:hint="eastAsia"/>
          <w:sz w:val="21"/>
          <w:szCs w:val="21"/>
        </w:rPr>
        <w:t>9</w:t>
      </w:r>
      <w:r w:rsidRPr="00AC35A8">
        <w:rPr>
          <w:rFonts w:ascii="SimSun" w:hAnsi="SimSun" w:cs="Microsoft YaHei" w:hint="eastAsia"/>
          <w:sz w:val="21"/>
          <w:szCs w:val="21"/>
        </w:rPr>
        <w:t>年</w:t>
      </w:r>
      <w:r w:rsidR="00CB38FB" w:rsidRPr="00AC35A8">
        <w:rPr>
          <w:rFonts w:ascii="SimSun" w:hAnsi="SimSun" w:cs="Microsoft YaHei" w:hint="eastAsia"/>
          <w:sz w:val="21"/>
          <w:szCs w:val="21"/>
        </w:rPr>
        <w:t>1</w:t>
      </w:r>
      <w:r w:rsidRPr="00AC35A8">
        <w:rPr>
          <w:rFonts w:ascii="SimSun" w:hAnsi="SimSun" w:cs="Microsoft YaHei" w:hint="eastAsia"/>
          <w:sz w:val="21"/>
          <w:szCs w:val="21"/>
        </w:rPr>
        <w:t>月15日前将有关其发言的任何评论意见发给秘书处，邮件地址：</w:t>
      </w:r>
      <w:r w:rsidRPr="00823E0A">
        <w:rPr>
          <w:rFonts w:ascii="SimSun" w:hAnsi="SimSun" w:cs="Microsoft YaHei"/>
          <w:sz w:val="21"/>
          <w:szCs w:val="21"/>
          <w:u w:val="single"/>
        </w:rPr>
        <w:t>copyright.mail@wipo.int</w:t>
      </w:r>
      <w:r w:rsidRPr="00AC35A8">
        <w:rPr>
          <w:rFonts w:ascii="SimSun" w:hAnsi="SimSun" w:cs="Microsoft YaHei" w:hint="eastAsia"/>
          <w:sz w:val="21"/>
          <w:szCs w:val="21"/>
        </w:rPr>
        <w:t>。</w:t>
      </w:r>
    </w:p>
    <w:p w:rsidR="006A1CD5" w:rsidRPr="00662D6D" w:rsidRDefault="000D61FB" w:rsidP="00662D6D">
      <w:pPr>
        <w:keepNext/>
        <w:overflowPunct w:val="0"/>
        <w:spacing w:beforeLines="100" w:before="240" w:afterLines="50" w:after="120" w:line="340" w:lineRule="atLeast"/>
        <w:rPr>
          <w:rFonts w:ascii="STXihei" w:eastAsia="STXihei" w:hAnsi="STXihei"/>
          <w:caps/>
          <w:sz w:val="21"/>
          <w:szCs w:val="22"/>
        </w:rPr>
      </w:pPr>
      <w:r w:rsidRPr="00662D6D">
        <w:rPr>
          <w:rFonts w:ascii="STXihei" w:eastAsia="STXihei" w:hAnsi="STXihei"/>
          <w:caps/>
          <w:sz w:val="21"/>
          <w:szCs w:val="22"/>
        </w:rPr>
        <w:t>议程第</w:t>
      </w:r>
      <w:r w:rsidRPr="00662D6D">
        <w:rPr>
          <w:rFonts w:ascii="STXihei" w:eastAsia="STXihei" w:hAnsi="STXihei" w:hint="eastAsia"/>
          <w:caps/>
          <w:sz w:val="21"/>
          <w:szCs w:val="22"/>
        </w:rPr>
        <w:t>4</w:t>
      </w:r>
      <w:r w:rsidRPr="00662D6D">
        <w:rPr>
          <w:rFonts w:ascii="STXihei" w:eastAsia="STXihei" w:hAnsi="STXihei"/>
          <w:caps/>
          <w:sz w:val="21"/>
          <w:szCs w:val="22"/>
        </w:rPr>
        <w:t>项</w:t>
      </w:r>
      <w:r w:rsidRPr="00662D6D">
        <w:rPr>
          <w:rFonts w:ascii="STXihei" w:eastAsia="STXihei" w:hAnsi="STXihei" w:hint="eastAsia"/>
          <w:caps/>
          <w:sz w:val="21"/>
          <w:szCs w:val="22"/>
        </w:rPr>
        <w:t>：保护广播组织</w:t>
      </w:r>
    </w:p>
    <w:p w:rsidR="00F2764D" w:rsidRPr="00742EFC" w:rsidRDefault="000D61FB" w:rsidP="00E91B5C">
      <w:pPr>
        <w:pStyle w:val="af1"/>
        <w:numPr>
          <w:ilvl w:val="0"/>
          <w:numId w:val="18"/>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t>与该议程项目有关的文件是</w:t>
      </w:r>
      <w:r w:rsidR="00CB38FB" w:rsidRPr="00742EFC">
        <w:rPr>
          <w:rFonts w:ascii="SimSun" w:hAnsi="SimSun"/>
          <w:sz w:val="21"/>
          <w:szCs w:val="21"/>
        </w:rPr>
        <w:t>SCCR/27/2 R</w:t>
      </w:r>
      <w:r w:rsidR="00CB38FB">
        <w:rPr>
          <w:rFonts w:ascii="SimSun" w:hAnsi="SimSun"/>
          <w:sz w:val="21"/>
          <w:szCs w:val="21"/>
        </w:rPr>
        <w:t>ev</w:t>
      </w:r>
      <w:r w:rsidR="00CB38FB" w:rsidRPr="00742EFC">
        <w:rPr>
          <w:rFonts w:ascii="SimSun" w:hAnsi="SimSun"/>
          <w:sz w:val="21"/>
          <w:szCs w:val="21"/>
        </w:rPr>
        <w:t>.</w:t>
      </w:r>
      <w:r w:rsidR="00CB38FB">
        <w:rPr>
          <w:rFonts w:ascii="SimSun" w:hAnsi="SimSun" w:hint="eastAsia"/>
          <w:sz w:val="21"/>
          <w:szCs w:val="21"/>
        </w:rPr>
        <w:t>、</w:t>
      </w:r>
      <w:r w:rsidR="00CB38FB" w:rsidRPr="00742EFC">
        <w:rPr>
          <w:rFonts w:ascii="SimSun" w:hAnsi="SimSun"/>
          <w:sz w:val="21"/>
          <w:szCs w:val="21"/>
        </w:rPr>
        <w:t>SCCR/27/6</w:t>
      </w:r>
      <w:r w:rsidR="00CB38FB">
        <w:rPr>
          <w:rFonts w:ascii="SimSun" w:hAnsi="SimSun" w:hint="eastAsia"/>
          <w:sz w:val="21"/>
          <w:szCs w:val="21"/>
        </w:rPr>
        <w:t>、</w:t>
      </w:r>
      <w:r w:rsidR="00CB38FB" w:rsidRPr="00742EFC">
        <w:rPr>
          <w:rFonts w:ascii="SimSun" w:hAnsi="SimSun"/>
          <w:sz w:val="21"/>
          <w:szCs w:val="21"/>
        </w:rPr>
        <w:t>SCCR/30/5</w:t>
      </w:r>
      <w:r w:rsidR="00CB38FB">
        <w:rPr>
          <w:rFonts w:ascii="SimSun" w:hAnsi="SimSun" w:hint="eastAsia"/>
          <w:sz w:val="21"/>
          <w:szCs w:val="21"/>
        </w:rPr>
        <w:t>、</w:t>
      </w:r>
      <w:r w:rsidR="00CB38FB" w:rsidRPr="00742EFC">
        <w:rPr>
          <w:rFonts w:ascii="SimSun" w:hAnsi="SimSun"/>
          <w:sz w:val="21"/>
          <w:szCs w:val="21"/>
        </w:rPr>
        <w:t>SCCR/31/3</w:t>
      </w:r>
      <w:r w:rsidR="00CB38FB">
        <w:rPr>
          <w:rFonts w:ascii="SimSun" w:hAnsi="SimSun" w:hint="eastAsia"/>
          <w:sz w:val="21"/>
          <w:szCs w:val="21"/>
        </w:rPr>
        <w:t>、</w:t>
      </w:r>
      <w:r w:rsidR="00CB38FB">
        <w:rPr>
          <w:rFonts w:ascii="SimSun" w:hAnsi="SimSun"/>
          <w:sz w:val="21"/>
          <w:szCs w:val="21"/>
        </w:rPr>
        <w:t>SCCR/32/3</w:t>
      </w:r>
      <w:r w:rsidR="00CB38FB">
        <w:rPr>
          <w:rFonts w:ascii="SimSun" w:hAnsi="SimSun" w:hint="eastAsia"/>
          <w:sz w:val="21"/>
          <w:szCs w:val="21"/>
        </w:rPr>
        <w:t>、</w:t>
      </w:r>
      <w:r w:rsidR="00CB38FB" w:rsidRPr="00742EFC">
        <w:rPr>
          <w:rFonts w:ascii="SimSun" w:hAnsi="SimSun"/>
          <w:sz w:val="21"/>
          <w:szCs w:val="21"/>
        </w:rPr>
        <w:t>SCCR/33/3</w:t>
      </w:r>
      <w:r w:rsidR="00CB38FB">
        <w:rPr>
          <w:rFonts w:ascii="SimSun" w:hAnsi="SimSun" w:hint="eastAsia"/>
          <w:sz w:val="21"/>
          <w:szCs w:val="21"/>
        </w:rPr>
        <w:t>、</w:t>
      </w:r>
      <w:r w:rsidR="00CB38FB" w:rsidRPr="00742EFC">
        <w:rPr>
          <w:rFonts w:ascii="SimSun" w:hAnsi="SimSun"/>
          <w:sz w:val="21"/>
          <w:szCs w:val="21"/>
        </w:rPr>
        <w:t>SCCR/33/5</w:t>
      </w:r>
      <w:r w:rsidR="00CB38FB">
        <w:rPr>
          <w:rFonts w:ascii="SimSun" w:hAnsi="SimSun" w:hint="eastAsia"/>
          <w:sz w:val="21"/>
          <w:szCs w:val="21"/>
        </w:rPr>
        <w:t>、</w:t>
      </w:r>
      <w:r w:rsidR="00CB38FB" w:rsidRPr="00742EFC">
        <w:rPr>
          <w:rFonts w:ascii="SimSun" w:hAnsi="SimSun"/>
          <w:sz w:val="21"/>
          <w:szCs w:val="21"/>
        </w:rPr>
        <w:t>SCCR/34/3</w:t>
      </w:r>
      <w:r w:rsidR="00CB38FB">
        <w:rPr>
          <w:rFonts w:ascii="SimSun" w:hAnsi="SimSun" w:hint="eastAsia"/>
          <w:sz w:val="21"/>
          <w:szCs w:val="21"/>
        </w:rPr>
        <w:t>、</w:t>
      </w:r>
      <w:r w:rsidR="00CB38FB" w:rsidRPr="00742EFC">
        <w:rPr>
          <w:rFonts w:ascii="SimSun" w:hAnsi="SimSun"/>
          <w:sz w:val="21"/>
          <w:szCs w:val="21"/>
        </w:rPr>
        <w:t>SCCR/34/4</w:t>
      </w:r>
      <w:r w:rsidR="00CB38FB">
        <w:rPr>
          <w:rFonts w:ascii="SimSun" w:hAnsi="SimSun" w:hint="eastAsia"/>
          <w:sz w:val="21"/>
          <w:szCs w:val="21"/>
        </w:rPr>
        <w:t>、</w:t>
      </w:r>
      <w:r w:rsidR="00CB38FB" w:rsidRPr="00742EFC">
        <w:rPr>
          <w:rFonts w:ascii="SimSun" w:hAnsi="SimSun"/>
          <w:sz w:val="21"/>
          <w:szCs w:val="21"/>
        </w:rPr>
        <w:t>SCCR/35/10</w:t>
      </w:r>
      <w:r w:rsidR="00CB38FB">
        <w:rPr>
          <w:rFonts w:ascii="SimSun" w:hAnsi="SimSun" w:hint="eastAsia"/>
          <w:sz w:val="21"/>
          <w:szCs w:val="21"/>
        </w:rPr>
        <w:t>、</w:t>
      </w:r>
      <w:r w:rsidR="00CB38FB" w:rsidRPr="00742EFC">
        <w:rPr>
          <w:rFonts w:ascii="SimSun" w:hAnsi="SimSun"/>
          <w:sz w:val="21"/>
          <w:szCs w:val="21"/>
        </w:rPr>
        <w:t>SCCR/35/12</w:t>
      </w:r>
      <w:r w:rsidR="00CB38FB">
        <w:rPr>
          <w:rFonts w:ascii="SimSun" w:hAnsi="SimSun" w:hint="eastAsia"/>
          <w:sz w:val="21"/>
          <w:szCs w:val="21"/>
        </w:rPr>
        <w:t>、</w:t>
      </w:r>
      <w:r w:rsidR="00CB38FB" w:rsidRPr="00742EFC">
        <w:rPr>
          <w:rFonts w:ascii="SimSun" w:hAnsi="SimSun"/>
          <w:sz w:val="21"/>
          <w:szCs w:val="21"/>
        </w:rPr>
        <w:t>SCCR/36/5</w:t>
      </w:r>
      <w:r w:rsidR="00CB38FB">
        <w:rPr>
          <w:rFonts w:ascii="SimSun" w:hAnsi="SimSun" w:hint="eastAsia"/>
          <w:sz w:val="21"/>
          <w:szCs w:val="21"/>
        </w:rPr>
        <w:t>、</w:t>
      </w:r>
      <w:r w:rsidR="00CB38FB" w:rsidRPr="00742EFC">
        <w:rPr>
          <w:rFonts w:ascii="SimSun" w:hAnsi="SimSun"/>
          <w:sz w:val="21"/>
          <w:szCs w:val="21"/>
        </w:rPr>
        <w:t>SCCR/36/6</w:t>
      </w:r>
      <w:r w:rsidR="00CB38FB">
        <w:rPr>
          <w:rFonts w:ascii="SimSun" w:hAnsi="SimSun" w:hint="eastAsia"/>
          <w:sz w:val="21"/>
          <w:szCs w:val="21"/>
        </w:rPr>
        <w:t>、</w:t>
      </w:r>
      <w:r w:rsidR="00CB38FB" w:rsidRPr="00742EFC">
        <w:rPr>
          <w:rFonts w:ascii="SimSun" w:hAnsi="SimSun"/>
          <w:sz w:val="21"/>
          <w:szCs w:val="21"/>
        </w:rPr>
        <w:t>SCCR/37/2</w:t>
      </w:r>
      <w:r w:rsidR="00CB38FB">
        <w:rPr>
          <w:rFonts w:ascii="SimSun" w:hAnsi="SimSun" w:hint="eastAsia"/>
          <w:sz w:val="21"/>
          <w:szCs w:val="21"/>
        </w:rPr>
        <w:t>、</w:t>
      </w:r>
      <w:r w:rsidR="00CB38FB" w:rsidRPr="00742EFC">
        <w:rPr>
          <w:rFonts w:ascii="SimSun" w:hAnsi="SimSun"/>
          <w:sz w:val="21"/>
          <w:szCs w:val="21"/>
        </w:rPr>
        <w:t>SCCR/37/7</w:t>
      </w:r>
      <w:r w:rsidR="00CB38FB">
        <w:rPr>
          <w:rFonts w:ascii="SimSun" w:hAnsi="SimSun" w:hint="eastAsia"/>
          <w:sz w:val="21"/>
          <w:szCs w:val="21"/>
        </w:rPr>
        <w:t>和</w:t>
      </w:r>
      <w:r w:rsidR="00CB38FB" w:rsidRPr="00742EFC">
        <w:rPr>
          <w:rFonts w:ascii="SimSun" w:hAnsi="SimSun"/>
          <w:sz w:val="21"/>
          <w:szCs w:val="21"/>
        </w:rPr>
        <w:t>SCCR/37/8</w:t>
      </w:r>
      <w:r w:rsidRPr="00742EFC">
        <w:rPr>
          <w:rFonts w:ascii="SimSun" w:hAnsi="SimSun" w:cs="Microsoft YaHei" w:hint="eastAsia"/>
          <w:sz w:val="21"/>
          <w:szCs w:val="21"/>
        </w:rPr>
        <w:t>，以及以往会议上编拟的非正式表格和非正式文件。</w:t>
      </w:r>
    </w:p>
    <w:p w:rsidR="00265FBB" w:rsidRPr="00E91B5C" w:rsidRDefault="000D61FB" w:rsidP="00E91B5C">
      <w:pPr>
        <w:pStyle w:val="af1"/>
        <w:numPr>
          <w:ilvl w:val="0"/>
          <w:numId w:val="18"/>
        </w:numPr>
        <w:overflowPunct w:val="0"/>
        <w:spacing w:afterLines="50" w:after="120" w:line="340" w:lineRule="atLeast"/>
        <w:ind w:left="0" w:firstLine="0"/>
        <w:contextualSpacing w:val="0"/>
        <w:jc w:val="both"/>
        <w:rPr>
          <w:rFonts w:ascii="SimSun" w:hAnsi="SimSun"/>
          <w:sz w:val="21"/>
          <w:szCs w:val="21"/>
        </w:rPr>
      </w:pPr>
      <w:r w:rsidRPr="00E91B5C">
        <w:rPr>
          <w:rFonts w:ascii="SimSun" w:hAnsi="SimSun" w:hint="eastAsia"/>
          <w:sz w:val="21"/>
          <w:szCs w:val="21"/>
        </w:rPr>
        <w:t>委员会审议了主席编拟的文件</w:t>
      </w:r>
      <w:r w:rsidRPr="00742EFC">
        <w:rPr>
          <w:rFonts w:ascii="SimSun" w:hAnsi="SimSun" w:hint="eastAsia"/>
          <w:sz w:val="21"/>
          <w:szCs w:val="21"/>
        </w:rPr>
        <w:t>SCCR/3</w:t>
      </w:r>
      <w:r w:rsidR="00662D6D">
        <w:rPr>
          <w:rFonts w:ascii="SimSun" w:hAnsi="SimSun" w:hint="eastAsia"/>
          <w:sz w:val="21"/>
          <w:szCs w:val="21"/>
        </w:rPr>
        <w:t>6</w:t>
      </w:r>
      <w:r w:rsidRPr="00742EFC">
        <w:rPr>
          <w:rFonts w:ascii="SimSun" w:hAnsi="SimSun" w:hint="eastAsia"/>
          <w:sz w:val="21"/>
          <w:szCs w:val="21"/>
        </w:rPr>
        <w:t>/</w:t>
      </w:r>
      <w:r w:rsidR="00662D6D">
        <w:rPr>
          <w:rFonts w:ascii="SimSun" w:hAnsi="SimSun" w:hint="eastAsia"/>
          <w:sz w:val="21"/>
          <w:szCs w:val="21"/>
        </w:rPr>
        <w:t>6</w:t>
      </w:r>
      <w:r w:rsidRPr="00E91B5C">
        <w:rPr>
          <w:rFonts w:ascii="SimSun" w:hAnsi="SimSun" w:hint="eastAsia"/>
          <w:sz w:val="21"/>
          <w:szCs w:val="21"/>
        </w:rPr>
        <w:t>，题为</w:t>
      </w:r>
      <w:r w:rsidRPr="00E91B5C">
        <w:rPr>
          <w:rFonts w:ascii="SimSun" w:hAnsi="SimSun"/>
          <w:sz w:val="21"/>
          <w:szCs w:val="21"/>
        </w:rPr>
        <w:t>“</w:t>
      </w:r>
      <w:r w:rsidR="00662D6D" w:rsidRPr="00E91B5C">
        <w:rPr>
          <w:rFonts w:ascii="SimSun" w:hAnsi="SimSun" w:hint="eastAsia"/>
          <w:sz w:val="21"/>
          <w:szCs w:val="21"/>
        </w:rPr>
        <w:t>经修订的关于定义、保护对象、所授权利以及其他问题的合并案文</w:t>
      </w:r>
      <w:r w:rsidRPr="00E91B5C">
        <w:rPr>
          <w:rFonts w:ascii="SimSun" w:hAnsi="SimSun"/>
          <w:sz w:val="21"/>
          <w:szCs w:val="21"/>
        </w:rPr>
        <w:t>”</w:t>
      </w:r>
      <w:r w:rsidRPr="00E91B5C">
        <w:rPr>
          <w:rFonts w:ascii="SimSun" w:hAnsi="SimSun" w:hint="eastAsia"/>
          <w:sz w:val="21"/>
          <w:szCs w:val="21"/>
        </w:rPr>
        <w:t>。此外，委员会注意到</w:t>
      </w:r>
      <w:r w:rsidRPr="00AC35A8">
        <w:rPr>
          <w:rFonts w:ascii="SimSun" w:hAnsi="SimSun" w:cs="Microsoft YaHei" w:hint="eastAsia"/>
          <w:sz w:val="21"/>
          <w:szCs w:val="21"/>
        </w:rPr>
        <w:t>来自</w:t>
      </w:r>
      <w:r w:rsidRPr="00E91B5C">
        <w:rPr>
          <w:rFonts w:ascii="SimSun" w:hAnsi="SimSun" w:hint="eastAsia"/>
          <w:sz w:val="21"/>
          <w:szCs w:val="21"/>
        </w:rPr>
        <w:t>阿根廷代表团的文件</w:t>
      </w:r>
      <w:r w:rsidRPr="00742EFC">
        <w:rPr>
          <w:rFonts w:ascii="SimSun" w:hAnsi="SimSun" w:hint="eastAsia"/>
          <w:sz w:val="21"/>
          <w:szCs w:val="21"/>
        </w:rPr>
        <w:t>SCCR/3</w:t>
      </w:r>
      <w:r w:rsidR="00662D6D">
        <w:rPr>
          <w:rFonts w:ascii="SimSun" w:hAnsi="SimSun" w:hint="eastAsia"/>
          <w:sz w:val="21"/>
          <w:szCs w:val="21"/>
        </w:rPr>
        <w:t>7</w:t>
      </w:r>
      <w:r w:rsidRPr="00742EFC">
        <w:rPr>
          <w:rFonts w:ascii="SimSun" w:hAnsi="SimSun" w:hint="eastAsia"/>
          <w:sz w:val="21"/>
          <w:szCs w:val="21"/>
        </w:rPr>
        <w:t>/</w:t>
      </w:r>
      <w:r w:rsidR="00662D6D">
        <w:rPr>
          <w:rFonts w:ascii="SimSun" w:hAnsi="SimSun" w:hint="eastAsia"/>
          <w:sz w:val="21"/>
          <w:szCs w:val="21"/>
        </w:rPr>
        <w:t>2</w:t>
      </w:r>
      <w:r w:rsidRPr="00E91B5C">
        <w:rPr>
          <w:rFonts w:ascii="SimSun" w:hAnsi="SimSun" w:hint="eastAsia"/>
          <w:sz w:val="21"/>
          <w:szCs w:val="21"/>
        </w:rPr>
        <w:t>，题为</w:t>
      </w:r>
      <w:r w:rsidRPr="00E91B5C">
        <w:rPr>
          <w:rFonts w:ascii="SimSun" w:hAnsi="SimSun"/>
          <w:sz w:val="21"/>
          <w:szCs w:val="21"/>
        </w:rPr>
        <w:t>“</w:t>
      </w:r>
      <w:r w:rsidR="00662D6D" w:rsidRPr="00E91B5C">
        <w:rPr>
          <w:rFonts w:ascii="SimSun" w:hAnsi="SimSun" w:hint="eastAsia"/>
          <w:sz w:val="21"/>
          <w:szCs w:val="21"/>
        </w:rPr>
        <w:t>阿根廷代表团的提案</w:t>
      </w:r>
      <w:r w:rsidRPr="00E91B5C">
        <w:rPr>
          <w:rFonts w:ascii="SimSun" w:hAnsi="SimSun"/>
          <w:sz w:val="21"/>
          <w:szCs w:val="21"/>
        </w:rPr>
        <w:t>”</w:t>
      </w:r>
      <w:r w:rsidR="00662D6D" w:rsidRPr="00E91B5C">
        <w:rPr>
          <w:rFonts w:ascii="SimSun" w:hAnsi="SimSun" w:hint="eastAsia"/>
          <w:sz w:val="21"/>
          <w:szCs w:val="21"/>
        </w:rPr>
        <w:t>，和来自美利坚合众国代表团的文件</w:t>
      </w:r>
      <w:r w:rsidR="00662D6D" w:rsidRPr="00742EFC">
        <w:rPr>
          <w:rFonts w:ascii="SimSun" w:hAnsi="SimSun" w:hint="eastAsia"/>
          <w:sz w:val="21"/>
          <w:szCs w:val="21"/>
        </w:rPr>
        <w:t>SCCR/3</w:t>
      </w:r>
      <w:r w:rsidR="00662D6D">
        <w:rPr>
          <w:rFonts w:ascii="SimSun" w:hAnsi="SimSun" w:hint="eastAsia"/>
          <w:sz w:val="21"/>
          <w:szCs w:val="21"/>
        </w:rPr>
        <w:t>7</w:t>
      </w:r>
      <w:r w:rsidR="00662D6D" w:rsidRPr="00742EFC">
        <w:rPr>
          <w:rFonts w:ascii="SimSun" w:hAnsi="SimSun" w:hint="eastAsia"/>
          <w:sz w:val="21"/>
          <w:szCs w:val="21"/>
        </w:rPr>
        <w:t>/</w:t>
      </w:r>
      <w:r w:rsidR="00662D6D">
        <w:rPr>
          <w:rFonts w:ascii="SimSun" w:hAnsi="SimSun" w:hint="eastAsia"/>
          <w:sz w:val="21"/>
          <w:szCs w:val="21"/>
        </w:rPr>
        <w:t>7，题为“</w:t>
      </w:r>
      <w:r w:rsidR="00662D6D" w:rsidRPr="00E91B5C">
        <w:rPr>
          <w:rFonts w:ascii="SimSun" w:hAnsi="SimSun" w:hint="eastAsia"/>
          <w:sz w:val="21"/>
          <w:szCs w:val="21"/>
        </w:rPr>
        <w:t>美利坚合众国关于产权组织保护广播组织条约草案范围和权利执行方面的提案</w:t>
      </w:r>
      <w:r w:rsidR="00662D6D">
        <w:rPr>
          <w:rFonts w:ascii="SimSun" w:hAnsi="SimSun" w:hint="eastAsia"/>
          <w:sz w:val="21"/>
          <w:szCs w:val="21"/>
        </w:rPr>
        <w:t>”</w:t>
      </w:r>
      <w:r w:rsidR="00E91B5C">
        <w:rPr>
          <w:rFonts w:ascii="SimSun" w:hAnsi="SimSun" w:hint="eastAsia"/>
          <w:sz w:val="21"/>
          <w:szCs w:val="21"/>
        </w:rPr>
        <w:t>。</w:t>
      </w:r>
    </w:p>
    <w:p w:rsidR="009013DF" w:rsidRPr="00E91B5C" w:rsidRDefault="000D61FB" w:rsidP="00AC35A8">
      <w:pPr>
        <w:pStyle w:val="af1"/>
        <w:numPr>
          <w:ilvl w:val="0"/>
          <w:numId w:val="18"/>
        </w:numPr>
        <w:overflowPunct w:val="0"/>
        <w:spacing w:afterLines="50" w:after="120" w:line="340" w:lineRule="atLeast"/>
        <w:ind w:left="0" w:firstLine="0"/>
        <w:contextualSpacing w:val="0"/>
        <w:jc w:val="both"/>
        <w:rPr>
          <w:rFonts w:ascii="SimSun" w:hAnsi="SimSun"/>
          <w:sz w:val="21"/>
          <w:szCs w:val="21"/>
          <w:lang w:val="fr-FR"/>
        </w:rPr>
      </w:pPr>
      <w:proofErr w:type="spellStart"/>
      <w:r w:rsidRPr="00742EFC">
        <w:rPr>
          <w:rFonts w:ascii="SimSun" w:hAnsi="SimSun" w:cs="Microsoft YaHei" w:hint="eastAsia"/>
          <w:sz w:val="21"/>
          <w:szCs w:val="21"/>
          <w:lang w:val="en-GB" w:eastAsia="fr-FR"/>
        </w:rPr>
        <w:t>委员会的非正式会议围绕文件</w:t>
      </w:r>
      <w:proofErr w:type="spellEnd"/>
      <w:r w:rsidR="00CB38FB" w:rsidRPr="00742EFC">
        <w:rPr>
          <w:rFonts w:ascii="SimSun" w:hAnsi="SimSun"/>
          <w:sz w:val="21"/>
          <w:szCs w:val="21"/>
          <w:lang w:val="en-GB" w:eastAsia="fr-FR"/>
        </w:rPr>
        <w:t>SCCR/36/6</w:t>
      </w:r>
      <w:r w:rsidR="00CB38FB">
        <w:rPr>
          <w:rFonts w:ascii="SimSun" w:hAnsi="SimSun" w:hint="eastAsia"/>
          <w:sz w:val="21"/>
          <w:szCs w:val="21"/>
          <w:lang w:val="en-GB"/>
        </w:rPr>
        <w:t>、</w:t>
      </w:r>
      <w:r w:rsidR="00CB38FB" w:rsidRPr="00742EFC">
        <w:rPr>
          <w:rFonts w:ascii="SimSun" w:hAnsi="SimSun"/>
          <w:sz w:val="21"/>
          <w:szCs w:val="21"/>
          <w:lang w:val="en-GB" w:eastAsia="fr-FR"/>
        </w:rPr>
        <w:t>SCCR/37/2</w:t>
      </w:r>
      <w:r w:rsidR="00CB38FB">
        <w:rPr>
          <w:rFonts w:ascii="SimSun" w:hAnsi="SimSun" w:hint="eastAsia"/>
          <w:sz w:val="21"/>
          <w:szCs w:val="21"/>
          <w:lang w:val="en-GB"/>
        </w:rPr>
        <w:t>和</w:t>
      </w:r>
      <w:r w:rsidR="00CB38FB" w:rsidRPr="00742EFC">
        <w:rPr>
          <w:rFonts w:ascii="SimSun" w:hAnsi="SimSun"/>
          <w:sz w:val="21"/>
          <w:szCs w:val="21"/>
          <w:lang w:val="en-GB" w:eastAsia="fr-FR"/>
        </w:rPr>
        <w:t>SCCR/37/7</w:t>
      </w:r>
      <w:r w:rsidRPr="00742EFC">
        <w:rPr>
          <w:rFonts w:ascii="SimSun" w:hAnsi="SimSun" w:cs="Microsoft YaHei" w:hint="eastAsia"/>
          <w:sz w:val="21"/>
          <w:szCs w:val="21"/>
          <w:lang w:val="en-GB" w:eastAsia="fr-FR"/>
        </w:rPr>
        <w:t>进行了讨论。这些讨论有助于澄清各种技术问题和代表团的立场，以期就定义、保护对象、所授权利和其他问题达成共识。讨论之后，主席编拟了文件</w:t>
      </w:r>
      <w:r w:rsidRPr="00742EFC">
        <w:rPr>
          <w:rFonts w:ascii="SimSun" w:hAnsi="SimSun" w:hint="eastAsia"/>
          <w:sz w:val="21"/>
          <w:szCs w:val="21"/>
          <w:lang w:val="en-GB" w:eastAsia="fr-FR"/>
        </w:rPr>
        <w:t>SCCR/3</w:t>
      </w:r>
      <w:r w:rsidR="00CB38FB">
        <w:rPr>
          <w:rFonts w:ascii="SimSun" w:hAnsi="SimSun" w:hint="eastAsia"/>
          <w:sz w:val="21"/>
          <w:szCs w:val="21"/>
          <w:lang w:val="en-GB"/>
        </w:rPr>
        <w:t>7</w:t>
      </w:r>
      <w:r w:rsidRPr="00742EFC">
        <w:rPr>
          <w:rFonts w:ascii="SimSun" w:hAnsi="SimSun" w:hint="eastAsia"/>
          <w:sz w:val="21"/>
          <w:szCs w:val="21"/>
          <w:lang w:val="en-GB" w:eastAsia="fr-FR"/>
        </w:rPr>
        <w:t>/</w:t>
      </w:r>
      <w:r w:rsidR="00CB38FB">
        <w:rPr>
          <w:rFonts w:ascii="SimSun" w:hAnsi="SimSun" w:hint="eastAsia"/>
          <w:sz w:val="21"/>
          <w:szCs w:val="21"/>
          <w:lang w:val="en-GB"/>
        </w:rPr>
        <w:t>8</w:t>
      </w:r>
      <w:r w:rsidRPr="00742EFC">
        <w:rPr>
          <w:rFonts w:ascii="SimSun" w:hAnsi="SimSun" w:cs="Microsoft YaHei" w:hint="eastAsia"/>
          <w:sz w:val="21"/>
          <w:szCs w:val="21"/>
          <w:lang w:val="en-GB" w:eastAsia="fr-FR"/>
        </w:rPr>
        <w:t>，</w:t>
      </w:r>
      <w:r w:rsidRPr="00AC35A8">
        <w:rPr>
          <w:rFonts w:ascii="SimSun" w:hAnsi="SimSun" w:cs="Microsoft YaHei" w:hint="eastAsia"/>
          <w:sz w:val="21"/>
          <w:szCs w:val="21"/>
        </w:rPr>
        <w:t>以反映他对讨论情况的认识</w:t>
      </w:r>
      <w:r w:rsidRPr="00742EFC">
        <w:rPr>
          <w:rFonts w:ascii="SimSun" w:hAnsi="SimSun" w:cs="Microsoft YaHei" w:hint="eastAsia"/>
          <w:sz w:val="21"/>
          <w:szCs w:val="21"/>
          <w:lang w:val="en-GB" w:eastAsia="fr-FR"/>
        </w:rPr>
        <w:t>。</w:t>
      </w:r>
      <w:r w:rsidR="00E91B5C">
        <w:rPr>
          <w:rFonts w:ascii="SimSun" w:hAnsi="SimSun" w:hint="eastAsia"/>
          <w:sz w:val="21"/>
          <w:szCs w:val="21"/>
          <w:lang w:val="en-GB"/>
        </w:rPr>
        <w:t>文件</w:t>
      </w:r>
      <w:r w:rsidR="00E91B5C" w:rsidRPr="00E91B5C">
        <w:rPr>
          <w:rFonts w:ascii="SimSun" w:hAnsi="SimSun" w:hint="eastAsia"/>
          <w:sz w:val="21"/>
          <w:szCs w:val="21"/>
          <w:lang w:val="fr-FR"/>
        </w:rPr>
        <w:t>SCCR/37/8</w:t>
      </w:r>
      <w:r w:rsidR="00E91B5C">
        <w:rPr>
          <w:rFonts w:ascii="SimSun" w:hAnsi="SimSun" w:hint="eastAsia"/>
          <w:sz w:val="21"/>
          <w:szCs w:val="21"/>
          <w:lang w:val="en-GB"/>
        </w:rPr>
        <w:t>把所有提案合为一个部分</w:t>
      </w:r>
      <w:r w:rsidR="00E91B5C" w:rsidRPr="00E91B5C">
        <w:rPr>
          <w:rFonts w:ascii="SimSun" w:hAnsi="SimSun" w:hint="eastAsia"/>
          <w:sz w:val="21"/>
          <w:szCs w:val="21"/>
          <w:lang w:val="fr-FR"/>
        </w:rPr>
        <w:t>，</w:t>
      </w:r>
      <w:r w:rsidR="00E91B5C">
        <w:rPr>
          <w:rFonts w:ascii="SimSun" w:hAnsi="SimSun" w:hint="eastAsia"/>
          <w:sz w:val="21"/>
          <w:szCs w:val="21"/>
          <w:lang w:val="fr-FR"/>
        </w:rPr>
        <w:t>从文件</w:t>
      </w:r>
      <w:r w:rsidR="00E91B5C" w:rsidRPr="00E91B5C">
        <w:rPr>
          <w:rFonts w:ascii="SimSun" w:hAnsi="SimSun"/>
          <w:sz w:val="21"/>
          <w:szCs w:val="21"/>
          <w:lang w:val="fr-FR" w:eastAsia="fr-FR"/>
        </w:rPr>
        <w:t>SCCR/36/6</w:t>
      </w:r>
      <w:r w:rsidR="00E91B5C">
        <w:rPr>
          <w:rFonts w:ascii="SimSun" w:hAnsi="SimSun" w:hint="eastAsia"/>
          <w:sz w:val="21"/>
          <w:szCs w:val="21"/>
          <w:lang w:val="fr-FR"/>
        </w:rPr>
        <w:t>中去除了</w:t>
      </w:r>
      <w:r w:rsidR="00EE3A99">
        <w:rPr>
          <w:rFonts w:ascii="SimSun" w:hAnsi="SimSun" w:hint="eastAsia"/>
          <w:sz w:val="21"/>
          <w:szCs w:val="21"/>
          <w:lang w:val="fr-FR"/>
        </w:rPr>
        <w:t>单列</w:t>
      </w:r>
      <w:r w:rsidR="00E91B5C">
        <w:rPr>
          <w:rFonts w:ascii="SimSun" w:hAnsi="SimSun" w:hint="eastAsia"/>
          <w:sz w:val="21"/>
          <w:szCs w:val="21"/>
          <w:lang w:val="fr-FR"/>
        </w:rPr>
        <w:t>的第一部分和第二部分。</w:t>
      </w:r>
    </w:p>
    <w:p w:rsidR="00F2764D" w:rsidRPr="00742EFC" w:rsidRDefault="000D61FB" w:rsidP="00AC35A8">
      <w:pPr>
        <w:pStyle w:val="af1"/>
        <w:numPr>
          <w:ilvl w:val="0"/>
          <w:numId w:val="18"/>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t>该项目将保留在</w:t>
      </w:r>
      <w:r w:rsidRPr="00742EFC">
        <w:rPr>
          <w:rFonts w:ascii="SimSun" w:hAnsi="SimSun" w:hint="eastAsia"/>
          <w:sz w:val="21"/>
          <w:szCs w:val="21"/>
        </w:rPr>
        <w:t>SCCR</w:t>
      </w:r>
      <w:r w:rsidRPr="00742EFC">
        <w:rPr>
          <w:rFonts w:ascii="SimSun" w:hAnsi="SimSun" w:cs="Microsoft YaHei" w:hint="eastAsia"/>
          <w:sz w:val="21"/>
          <w:szCs w:val="21"/>
        </w:rPr>
        <w:t>第三十</w:t>
      </w:r>
      <w:r w:rsidR="00CB38FB">
        <w:rPr>
          <w:rFonts w:ascii="SimSun" w:hAnsi="SimSun" w:cs="Microsoft YaHei" w:hint="eastAsia"/>
          <w:sz w:val="21"/>
          <w:szCs w:val="21"/>
        </w:rPr>
        <w:t>八</w:t>
      </w:r>
      <w:r w:rsidRPr="00742EFC">
        <w:rPr>
          <w:rFonts w:ascii="SimSun" w:hAnsi="SimSun" w:cs="Microsoft YaHei" w:hint="eastAsia"/>
          <w:sz w:val="21"/>
          <w:szCs w:val="21"/>
        </w:rPr>
        <w:t>届会议的议程上。</w:t>
      </w:r>
    </w:p>
    <w:p w:rsidR="006A1CD5" w:rsidRPr="00662D6D" w:rsidRDefault="000D61FB" w:rsidP="00662D6D">
      <w:pPr>
        <w:keepNext/>
        <w:overflowPunct w:val="0"/>
        <w:spacing w:beforeLines="100" w:before="240" w:afterLines="50" w:after="120" w:line="340" w:lineRule="atLeast"/>
        <w:rPr>
          <w:rFonts w:ascii="STXihei" w:eastAsia="STXihei" w:hAnsi="STXihei"/>
          <w:caps/>
          <w:sz w:val="21"/>
          <w:szCs w:val="22"/>
        </w:rPr>
      </w:pPr>
      <w:r w:rsidRPr="00662D6D">
        <w:rPr>
          <w:rFonts w:ascii="STXihei" w:eastAsia="STXihei" w:hAnsi="STXihei"/>
          <w:caps/>
          <w:sz w:val="21"/>
          <w:szCs w:val="22"/>
        </w:rPr>
        <w:t>议程第</w:t>
      </w:r>
      <w:r w:rsidRPr="00662D6D">
        <w:rPr>
          <w:rFonts w:ascii="STXihei" w:eastAsia="STXihei" w:hAnsi="STXihei" w:hint="eastAsia"/>
          <w:caps/>
          <w:sz w:val="21"/>
          <w:szCs w:val="22"/>
        </w:rPr>
        <w:t>5</w:t>
      </w:r>
      <w:r w:rsidRPr="00662D6D">
        <w:rPr>
          <w:rFonts w:ascii="STXihei" w:eastAsia="STXihei" w:hAnsi="STXihei"/>
          <w:caps/>
          <w:sz w:val="21"/>
          <w:szCs w:val="22"/>
        </w:rPr>
        <w:t>项</w:t>
      </w:r>
      <w:r w:rsidRPr="00662D6D">
        <w:rPr>
          <w:rFonts w:ascii="STXihei" w:eastAsia="STXihei" w:hAnsi="STXihei" w:hint="eastAsia"/>
          <w:caps/>
          <w:sz w:val="21"/>
          <w:szCs w:val="22"/>
        </w:rPr>
        <w:t>：关于图书馆和档案馆的限制与例外</w:t>
      </w:r>
    </w:p>
    <w:p w:rsidR="006E6A92" w:rsidRPr="00742EFC" w:rsidRDefault="000D61FB" w:rsidP="00AC35A8">
      <w:pPr>
        <w:pStyle w:val="af1"/>
        <w:numPr>
          <w:ilvl w:val="0"/>
          <w:numId w:val="18"/>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t>与该议程项目有关的文件是</w:t>
      </w:r>
      <w:r w:rsidR="00CB38FB" w:rsidRPr="00742EFC">
        <w:rPr>
          <w:rFonts w:ascii="SimSun" w:hAnsi="SimSun"/>
          <w:sz w:val="21"/>
          <w:szCs w:val="21"/>
        </w:rPr>
        <w:t>SCCR/26/3</w:t>
      </w:r>
      <w:r w:rsidR="00CB38FB">
        <w:rPr>
          <w:rFonts w:ascii="SimSun" w:hAnsi="SimSun"/>
          <w:sz w:val="21"/>
          <w:szCs w:val="21"/>
        </w:rPr>
        <w:t>、</w:t>
      </w:r>
      <w:r w:rsidR="00CB38FB" w:rsidRPr="00742EFC">
        <w:rPr>
          <w:rFonts w:ascii="SimSun" w:hAnsi="SimSun"/>
          <w:sz w:val="21"/>
          <w:szCs w:val="21"/>
        </w:rPr>
        <w:t>SCCR/26/8</w:t>
      </w:r>
      <w:r w:rsidR="00CB38FB">
        <w:rPr>
          <w:rFonts w:ascii="SimSun" w:hAnsi="SimSun"/>
          <w:sz w:val="21"/>
          <w:szCs w:val="21"/>
        </w:rPr>
        <w:t>、</w:t>
      </w:r>
      <w:r w:rsidR="00CB38FB" w:rsidRPr="00742EFC">
        <w:rPr>
          <w:rFonts w:ascii="SimSun" w:hAnsi="SimSun"/>
          <w:sz w:val="21"/>
          <w:szCs w:val="21"/>
        </w:rPr>
        <w:t>SCCR/29/4</w:t>
      </w:r>
      <w:r w:rsidR="00CB38FB">
        <w:rPr>
          <w:rFonts w:ascii="SimSun" w:hAnsi="SimSun"/>
          <w:sz w:val="21"/>
          <w:szCs w:val="21"/>
        </w:rPr>
        <w:t>、</w:t>
      </w:r>
      <w:r w:rsidR="00CB38FB" w:rsidRPr="00742EFC">
        <w:rPr>
          <w:rFonts w:ascii="SimSun" w:hAnsi="SimSun"/>
          <w:sz w:val="21"/>
          <w:szCs w:val="21"/>
        </w:rPr>
        <w:t>SCCR/30/2</w:t>
      </w:r>
      <w:r w:rsidR="00CB38FB">
        <w:rPr>
          <w:rFonts w:ascii="SimSun" w:hAnsi="SimSun"/>
          <w:sz w:val="21"/>
          <w:szCs w:val="21"/>
        </w:rPr>
        <w:t>、</w:t>
      </w:r>
      <w:r w:rsidR="00CB38FB" w:rsidRPr="00742EFC">
        <w:rPr>
          <w:rFonts w:ascii="SimSun" w:hAnsi="SimSun"/>
          <w:sz w:val="21"/>
          <w:szCs w:val="21"/>
        </w:rPr>
        <w:t>SCCR/30/3</w:t>
      </w:r>
      <w:r w:rsidR="00CB38FB">
        <w:rPr>
          <w:rFonts w:ascii="SimSun" w:hAnsi="SimSun"/>
          <w:sz w:val="21"/>
          <w:szCs w:val="21"/>
        </w:rPr>
        <w:t>、</w:t>
      </w:r>
      <w:r w:rsidR="00CB38FB" w:rsidRPr="00742EFC">
        <w:rPr>
          <w:rFonts w:ascii="SimSun" w:hAnsi="SimSun"/>
          <w:sz w:val="21"/>
          <w:szCs w:val="21"/>
        </w:rPr>
        <w:t>SCCR/33/4</w:t>
      </w:r>
      <w:r w:rsidR="00CB38FB">
        <w:rPr>
          <w:rFonts w:ascii="SimSun" w:hAnsi="SimSun"/>
          <w:sz w:val="21"/>
          <w:szCs w:val="21"/>
        </w:rPr>
        <w:t>、</w:t>
      </w:r>
      <w:r w:rsidR="00CB38FB" w:rsidRPr="00742EFC">
        <w:rPr>
          <w:rFonts w:ascii="SimSun" w:hAnsi="SimSun"/>
          <w:sz w:val="21"/>
          <w:szCs w:val="21"/>
        </w:rPr>
        <w:t>SCCR/34/5</w:t>
      </w:r>
      <w:r w:rsidR="00CB38FB">
        <w:rPr>
          <w:rFonts w:ascii="SimSun" w:hAnsi="SimSun"/>
          <w:sz w:val="21"/>
          <w:szCs w:val="21"/>
        </w:rPr>
        <w:t>、</w:t>
      </w:r>
      <w:r w:rsidR="00CB38FB" w:rsidRPr="00742EFC">
        <w:rPr>
          <w:rFonts w:ascii="SimSun" w:hAnsi="SimSun"/>
          <w:sz w:val="21"/>
          <w:szCs w:val="21"/>
        </w:rPr>
        <w:t>SCCR/35/6</w:t>
      </w:r>
      <w:r w:rsidR="00CB38FB">
        <w:rPr>
          <w:rFonts w:ascii="SimSun" w:hAnsi="SimSun"/>
          <w:sz w:val="21"/>
          <w:szCs w:val="21"/>
        </w:rPr>
        <w:t>、</w:t>
      </w:r>
      <w:r w:rsidR="00CB38FB" w:rsidRPr="00742EFC">
        <w:rPr>
          <w:rFonts w:ascii="SimSun" w:hAnsi="SimSun"/>
          <w:sz w:val="21"/>
          <w:szCs w:val="21"/>
        </w:rPr>
        <w:t>SCCR/35/9</w:t>
      </w:r>
      <w:r w:rsidR="00CB38FB">
        <w:rPr>
          <w:rFonts w:ascii="SimSun" w:hAnsi="SimSun"/>
          <w:sz w:val="21"/>
          <w:szCs w:val="21"/>
        </w:rPr>
        <w:t>、</w:t>
      </w:r>
      <w:r w:rsidR="00CB38FB" w:rsidRPr="00742EFC">
        <w:rPr>
          <w:rFonts w:ascii="SimSun" w:hAnsi="SimSun"/>
          <w:sz w:val="21"/>
          <w:szCs w:val="21"/>
        </w:rPr>
        <w:t>SCCR/36/3</w:t>
      </w:r>
      <w:r w:rsidR="00CB38FB">
        <w:rPr>
          <w:rFonts w:ascii="SimSun" w:hAnsi="SimSun"/>
          <w:sz w:val="21"/>
          <w:szCs w:val="21"/>
        </w:rPr>
        <w:t>、</w:t>
      </w:r>
      <w:r w:rsidR="00CB38FB" w:rsidRPr="00AC35A8">
        <w:rPr>
          <w:rFonts w:ascii="SimSun" w:hAnsi="SimSun" w:cs="Microsoft YaHei"/>
          <w:sz w:val="21"/>
          <w:szCs w:val="21"/>
        </w:rPr>
        <w:t>SCCR</w:t>
      </w:r>
      <w:r w:rsidR="00CB38FB" w:rsidRPr="00742EFC">
        <w:rPr>
          <w:rFonts w:ascii="SimSun" w:hAnsi="SimSun"/>
          <w:sz w:val="21"/>
          <w:szCs w:val="21"/>
        </w:rPr>
        <w:t>/36/7</w:t>
      </w:r>
      <w:r w:rsidR="00CB38FB">
        <w:rPr>
          <w:rFonts w:ascii="SimSun" w:hAnsi="SimSun" w:hint="eastAsia"/>
          <w:sz w:val="21"/>
          <w:szCs w:val="21"/>
        </w:rPr>
        <w:t>和</w:t>
      </w:r>
      <w:r w:rsidR="00CB38FB" w:rsidRPr="00742EFC">
        <w:rPr>
          <w:rFonts w:ascii="SimSun" w:hAnsi="SimSun"/>
          <w:sz w:val="21"/>
          <w:szCs w:val="21"/>
        </w:rPr>
        <w:t>SCCR/37/6</w:t>
      </w:r>
      <w:r w:rsidR="00CB38FB">
        <w:rPr>
          <w:rFonts w:ascii="SimSun" w:hAnsi="SimSun" w:cs="Microsoft YaHei" w:hint="eastAsia"/>
          <w:sz w:val="21"/>
          <w:szCs w:val="21"/>
        </w:rPr>
        <w:t>。</w:t>
      </w:r>
    </w:p>
    <w:p w:rsidR="006E6A92" w:rsidRPr="00C9460A" w:rsidRDefault="00C9460A" w:rsidP="00AC35A8">
      <w:pPr>
        <w:pStyle w:val="af1"/>
        <w:numPr>
          <w:ilvl w:val="0"/>
          <w:numId w:val="18"/>
        </w:numPr>
        <w:overflowPunct w:val="0"/>
        <w:spacing w:afterLines="50" w:after="120" w:line="340" w:lineRule="atLeast"/>
        <w:ind w:left="0" w:firstLine="0"/>
        <w:contextualSpacing w:val="0"/>
        <w:jc w:val="both"/>
        <w:rPr>
          <w:rFonts w:ascii="SimSun" w:hAnsi="SimSun"/>
          <w:sz w:val="21"/>
          <w:szCs w:val="21"/>
        </w:rPr>
      </w:pPr>
      <w:r w:rsidRPr="00AC35A8">
        <w:rPr>
          <w:rFonts w:hint="eastAsia"/>
          <w:sz w:val="21"/>
        </w:rPr>
        <w:t>秘书处作了</w:t>
      </w:r>
      <w:r w:rsidR="00764186">
        <w:rPr>
          <w:rFonts w:hint="eastAsia"/>
          <w:sz w:val="21"/>
        </w:rPr>
        <w:t>根据</w:t>
      </w:r>
      <w:r w:rsidRPr="00AC35A8">
        <w:rPr>
          <w:rFonts w:hint="eastAsia"/>
          <w:sz w:val="21"/>
        </w:rPr>
        <w:t>文件</w:t>
      </w:r>
      <w:r w:rsidRPr="00742EFC">
        <w:rPr>
          <w:rFonts w:ascii="SimSun" w:hAnsi="SimSun"/>
          <w:sz w:val="21"/>
          <w:szCs w:val="21"/>
        </w:rPr>
        <w:t>SCCR/36/7</w:t>
      </w:r>
      <w:r>
        <w:rPr>
          <w:rFonts w:ascii="SimSun" w:hAnsi="SimSun" w:hint="eastAsia"/>
          <w:sz w:val="21"/>
          <w:szCs w:val="21"/>
        </w:rPr>
        <w:t>“</w:t>
      </w:r>
      <w:r w:rsidRPr="00C9460A">
        <w:rPr>
          <w:rFonts w:ascii="SimSun" w:hAnsi="SimSun" w:hint="eastAsia"/>
          <w:sz w:val="21"/>
          <w:szCs w:val="21"/>
        </w:rPr>
        <w:t>SCCR第三十九届会议（2019年第二次会议）前（含）关于限制与例外的行动计划</w:t>
      </w:r>
      <w:r>
        <w:rPr>
          <w:rFonts w:ascii="SimSun" w:hAnsi="SimSun" w:hint="eastAsia"/>
          <w:sz w:val="21"/>
          <w:szCs w:val="21"/>
        </w:rPr>
        <w:t>”</w:t>
      </w:r>
      <w:r w:rsidR="00583ACD">
        <w:rPr>
          <w:rFonts w:ascii="SimSun" w:hAnsi="SimSun" w:hint="eastAsia"/>
          <w:sz w:val="21"/>
          <w:szCs w:val="21"/>
        </w:rPr>
        <w:t>中的“行动计划——图书馆、档案馆和博物馆”</w:t>
      </w:r>
      <w:r w:rsidR="00764186">
        <w:rPr>
          <w:rFonts w:ascii="SimSun" w:hAnsi="SimSun" w:hint="eastAsia"/>
          <w:sz w:val="21"/>
          <w:szCs w:val="21"/>
        </w:rPr>
        <w:t>所做</w:t>
      </w:r>
      <w:r>
        <w:rPr>
          <w:rFonts w:ascii="SimSun" w:hAnsi="SimSun" w:hint="eastAsia"/>
          <w:sz w:val="21"/>
          <w:szCs w:val="21"/>
        </w:rPr>
        <w:t>工作</w:t>
      </w:r>
      <w:r w:rsidR="00764186">
        <w:rPr>
          <w:rFonts w:ascii="SimSun" w:hAnsi="SimSun" w:hint="eastAsia"/>
          <w:sz w:val="21"/>
          <w:szCs w:val="21"/>
        </w:rPr>
        <w:t>的</w:t>
      </w:r>
      <w:r>
        <w:rPr>
          <w:rFonts w:ascii="SimSun" w:hAnsi="SimSun" w:hint="eastAsia"/>
          <w:sz w:val="21"/>
          <w:szCs w:val="21"/>
        </w:rPr>
        <w:t>进展报告。</w:t>
      </w:r>
    </w:p>
    <w:p w:rsidR="00AF4D93" w:rsidRPr="00742EFC" w:rsidRDefault="002A6AD9" w:rsidP="00AC35A8">
      <w:pPr>
        <w:pStyle w:val="af1"/>
        <w:numPr>
          <w:ilvl w:val="0"/>
          <w:numId w:val="18"/>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委员会对</w:t>
      </w:r>
      <w:r w:rsidRPr="002A6AD9">
        <w:rPr>
          <w:rFonts w:ascii="SimSun" w:hAnsi="SimSun" w:hint="eastAsia"/>
          <w:sz w:val="21"/>
          <w:szCs w:val="21"/>
        </w:rPr>
        <w:t>肯尼思·克鲁斯</w:t>
      </w:r>
      <w:r>
        <w:rPr>
          <w:rFonts w:ascii="SimSun" w:hAnsi="SimSun" w:hint="eastAsia"/>
          <w:sz w:val="21"/>
          <w:szCs w:val="21"/>
        </w:rPr>
        <w:t>博士所做的关于发展图书馆类型学的演示报告（“行动计划——图书馆、档案馆和博物馆</w:t>
      </w:r>
      <w:proofErr w:type="gramStart"/>
      <w:r>
        <w:rPr>
          <w:rFonts w:ascii="SimSun" w:hAnsi="SimSun" w:hint="eastAsia"/>
          <w:sz w:val="21"/>
          <w:szCs w:val="21"/>
        </w:rPr>
        <w:t>”</w:t>
      </w:r>
      <w:proofErr w:type="gramEnd"/>
      <w:r>
        <w:rPr>
          <w:rFonts w:ascii="SimSun" w:hAnsi="SimSun" w:hint="eastAsia"/>
          <w:sz w:val="21"/>
          <w:szCs w:val="21"/>
        </w:rPr>
        <w:t>第1项的</w:t>
      </w:r>
      <w:r w:rsidRPr="00AC35A8">
        <w:rPr>
          <w:rFonts w:ascii="SimSun" w:hAnsi="SimSun" w:cs="Microsoft YaHei" w:hint="eastAsia"/>
          <w:sz w:val="21"/>
          <w:szCs w:val="21"/>
        </w:rPr>
        <w:t>一部分</w:t>
      </w:r>
      <w:r>
        <w:rPr>
          <w:rFonts w:ascii="SimSun" w:hAnsi="SimSun" w:hint="eastAsia"/>
          <w:sz w:val="21"/>
          <w:szCs w:val="21"/>
        </w:rPr>
        <w:t>）表示欢迎，并参与了和克鲁斯博士的问答。</w:t>
      </w:r>
    </w:p>
    <w:p w:rsidR="00AF4D93" w:rsidRPr="00742EFC" w:rsidRDefault="002A6AD9" w:rsidP="00AC35A8">
      <w:pPr>
        <w:pStyle w:val="af1"/>
        <w:numPr>
          <w:ilvl w:val="0"/>
          <w:numId w:val="18"/>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委员会对亚尼夫</w:t>
      </w:r>
      <w:r w:rsidRPr="002A6AD9">
        <w:rPr>
          <w:rFonts w:ascii="SimSun" w:hAnsi="SimSun" w:hint="eastAsia"/>
          <w:sz w:val="21"/>
          <w:szCs w:val="21"/>
        </w:rPr>
        <w:t>·</w:t>
      </w:r>
      <w:r w:rsidR="00D40063">
        <w:rPr>
          <w:rFonts w:ascii="SimSun" w:hAnsi="SimSun" w:hint="eastAsia"/>
          <w:sz w:val="21"/>
          <w:szCs w:val="21"/>
        </w:rPr>
        <w:t>贝那</w:t>
      </w:r>
      <w:r w:rsidRPr="002A6AD9">
        <w:rPr>
          <w:rFonts w:ascii="SimSun" w:hAnsi="SimSun" w:hint="eastAsia"/>
          <w:sz w:val="21"/>
          <w:szCs w:val="21"/>
        </w:rPr>
        <w:t>穆</w:t>
      </w:r>
      <w:r>
        <w:rPr>
          <w:rFonts w:ascii="SimSun" w:hAnsi="SimSun" w:hint="eastAsia"/>
          <w:sz w:val="21"/>
          <w:szCs w:val="21"/>
        </w:rPr>
        <w:t>博士所做的关于</w:t>
      </w:r>
      <w:r w:rsidR="00D40063">
        <w:rPr>
          <w:rFonts w:ascii="SimSun" w:hAnsi="SimSun" w:hint="eastAsia"/>
          <w:sz w:val="21"/>
          <w:szCs w:val="21"/>
        </w:rPr>
        <w:t>博物馆研究</w:t>
      </w:r>
      <w:r>
        <w:rPr>
          <w:rFonts w:ascii="SimSun" w:hAnsi="SimSun" w:hint="eastAsia"/>
          <w:sz w:val="21"/>
          <w:szCs w:val="21"/>
        </w:rPr>
        <w:t>的演示报告</w:t>
      </w:r>
      <w:r w:rsidR="00D40063">
        <w:rPr>
          <w:rFonts w:ascii="SimSun" w:hAnsi="SimSun" w:hint="eastAsia"/>
          <w:sz w:val="21"/>
          <w:szCs w:val="21"/>
        </w:rPr>
        <w:t>（</w:t>
      </w:r>
      <w:r>
        <w:rPr>
          <w:rFonts w:ascii="SimSun" w:hAnsi="SimSun" w:hint="eastAsia"/>
          <w:sz w:val="21"/>
          <w:szCs w:val="21"/>
        </w:rPr>
        <w:t>“行动计划——图书馆、档案馆和博物馆”第3项</w:t>
      </w:r>
      <w:r w:rsidR="00D40063">
        <w:rPr>
          <w:rFonts w:ascii="SimSun" w:hAnsi="SimSun" w:hint="eastAsia"/>
          <w:sz w:val="21"/>
          <w:szCs w:val="21"/>
        </w:rPr>
        <w:t>）</w:t>
      </w:r>
      <w:r>
        <w:rPr>
          <w:rFonts w:ascii="SimSun" w:hAnsi="SimSun" w:hint="eastAsia"/>
          <w:sz w:val="21"/>
          <w:szCs w:val="21"/>
        </w:rPr>
        <w:t>表示欢迎，并</w:t>
      </w:r>
      <w:r w:rsidRPr="00AC35A8">
        <w:rPr>
          <w:rFonts w:ascii="SimSun" w:hAnsi="SimSun" w:cs="Microsoft YaHei" w:hint="eastAsia"/>
          <w:sz w:val="21"/>
          <w:szCs w:val="21"/>
        </w:rPr>
        <w:t>参与</w:t>
      </w:r>
      <w:r>
        <w:rPr>
          <w:rFonts w:ascii="SimSun" w:hAnsi="SimSun" w:hint="eastAsia"/>
          <w:sz w:val="21"/>
          <w:szCs w:val="21"/>
        </w:rPr>
        <w:t>了和</w:t>
      </w:r>
      <w:r w:rsidR="00D40063">
        <w:rPr>
          <w:rFonts w:ascii="SimSun" w:hAnsi="SimSun" w:hint="eastAsia"/>
          <w:sz w:val="21"/>
          <w:szCs w:val="21"/>
        </w:rPr>
        <w:t>贝那</w:t>
      </w:r>
      <w:r w:rsidR="00D40063" w:rsidRPr="002A6AD9">
        <w:rPr>
          <w:rFonts w:ascii="SimSun" w:hAnsi="SimSun" w:hint="eastAsia"/>
          <w:sz w:val="21"/>
          <w:szCs w:val="21"/>
        </w:rPr>
        <w:t>穆</w:t>
      </w:r>
      <w:r>
        <w:rPr>
          <w:rFonts w:ascii="SimSun" w:hAnsi="SimSun" w:hint="eastAsia"/>
          <w:sz w:val="21"/>
          <w:szCs w:val="21"/>
        </w:rPr>
        <w:t>博士的问答。</w:t>
      </w:r>
    </w:p>
    <w:p w:rsidR="00C57566" w:rsidRPr="00742EFC" w:rsidRDefault="00D40063" w:rsidP="00AC35A8">
      <w:pPr>
        <w:pStyle w:val="af1"/>
        <w:numPr>
          <w:ilvl w:val="0"/>
          <w:numId w:val="18"/>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将在SCCR第三十八届会议上</w:t>
      </w:r>
      <w:r w:rsidRPr="00AC35A8">
        <w:rPr>
          <w:rFonts w:ascii="SimSun" w:hAnsi="SimSun" w:cs="Microsoft YaHei" w:hint="eastAsia"/>
          <w:sz w:val="21"/>
          <w:szCs w:val="21"/>
        </w:rPr>
        <w:t>提供</w:t>
      </w:r>
      <w:r>
        <w:rPr>
          <w:rFonts w:ascii="SimSun" w:hAnsi="SimSun" w:hint="eastAsia"/>
          <w:sz w:val="21"/>
          <w:szCs w:val="21"/>
        </w:rPr>
        <w:t>根据“行动计划——图书馆、档案馆和博物馆”所做工作的进展报告。</w:t>
      </w:r>
    </w:p>
    <w:p w:rsidR="008828EE" w:rsidRPr="00742EFC" w:rsidRDefault="000D61FB" w:rsidP="00AC35A8">
      <w:pPr>
        <w:pStyle w:val="af1"/>
        <w:numPr>
          <w:ilvl w:val="0"/>
          <w:numId w:val="18"/>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t>该项目将保留在</w:t>
      </w:r>
      <w:r w:rsidRPr="00742EFC">
        <w:rPr>
          <w:rFonts w:ascii="SimSun" w:hAnsi="SimSun" w:hint="eastAsia"/>
          <w:sz w:val="21"/>
          <w:szCs w:val="21"/>
        </w:rPr>
        <w:t>SCCR</w:t>
      </w:r>
      <w:r w:rsidRPr="001A66B6">
        <w:rPr>
          <w:rFonts w:ascii="SimSun" w:hAnsi="SimSun" w:hint="eastAsia"/>
          <w:sz w:val="21"/>
          <w:szCs w:val="21"/>
        </w:rPr>
        <w:t>第三十</w:t>
      </w:r>
      <w:r w:rsidR="00CB38FB" w:rsidRPr="001A66B6">
        <w:rPr>
          <w:rFonts w:ascii="SimSun" w:hAnsi="SimSun" w:hint="eastAsia"/>
          <w:sz w:val="21"/>
          <w:szCs w:val="21"/>
        </w:rPr>
        <w:t>八</w:t>
      </w:r>
      <w:r w:rsidRPr="00742EFC">
        <w:rPr>
          <w:rFonts w:ascii="SimSun" w:hAnsi="SimSun" w:cs="Microsoft YaHei" w:hint="eastAsia"/>
          <w:sz w:val="21"/>
          <w:szCs w:val="21"/>
        </w:rPr>
        <w:t>届会议的议程上。</w:t>
      </w:r>
    </w:p>
    <w:p w:rsidR="006A1CD5" w:rsidRPr="00662D6D" w:rsidRDefault="000D61FB" w:rsidP="00662D6D">
      <w:pPr>
        <w:keepNext/>
        <w:overflowPunct w:val="0"/>
        <w:spacing w:beforeLines="100" w:before="240" w:afterLines="50" w:after="120" w:line="340" w:lineRule="atLeast"/>
        <w:rPr>
          <w:rFonts w:ascii="STXihei" w:eastAsia="STXihei" w:hAnsi="STXihei"/>
          <w:caps/>
          <w:sz w:val="21"/>
          <w:szCs w:val="22"/>
        </w:rPr>
      </w:pPr>
      <w:r w:rsidRPr="00662D6D">
        <w:rPr>
          <w:rFonts w:ascii="STXihei" w:eastAsia="STXihei" w:hAnsi="STXihei"/>
          <w:caps/>
          <w:sz w:val="21"/>
          <w:szCs w:val="22"/>
        </w:rPr>
        <w:t>议程第</w:t>
      </w:r>
      <w:r w:rsidRPr="00662D6D">
        <w:rPr>
          <w:rFonts w:ascii="STXihei" w:eastAsia="STXihei" w:hAnsi="STXihei" w:hint="eastAsia"/>
          <w:caps/>
          <w:sz w:val="21"/>
          <w:szCs w:val="22"/>
        </w:rPr>
        <w:t>6</w:t>
      </w:r>
      <w:r w:rsidRPr="00662D6D">
        <w:rPr>
          <w:rFonts w:ascii="STXihei" w:eastAsia="STXihei" w:hAnsi="STXihei"/>
          <w:caps/>
          <w:sz w:val="21"/>
          <w:szCs w:val="22"/>
        </w:rPr>
        <w:t>项</w:t>
      </w:r>
      <w:r w:rsidRPr="00662D6D">
        <w:rPr>
          <w:rFonts w:ascii="STXihei" w:eastAsia="STXihei" w:hAnsi="STXihei" w:hint="eastAsia"/>
          <w:caps/>
          <w:sz w:val="21"/>
          <w:szCs w:val="22"/>
        </w:rPr>
        <w:t>：关于教育和研究机构及其他残疾人的限制与例外</w:t>
      </w:r>
    </w:p>
    <w:p w:rsidR="00EE321D" w:rsidRPr="00A96A11" w:rsidRDefault="000D61FB" w:rsidP="00AC35A8">
      <w:pPr>
        <w:pStyle w:val="af1"/>
        <w:numPr>
          <w:ilvl w:val="0"/>
          <w:numId w:val="18"/>
        </w:numPr>
        <w:overflowPunct w:val="0"/>
        <w:spacing w:afterLines="50" w:after="120" w:line="340" w:lineRule="atLeast"/>
        <w:ind w:left="0" w:firstLine="0"/>
        <w:contextualSpacing w:val="0"/>
        <w:jc w:val="both"/>
        <w:rPr>
          <w:rFonts w:ascii="SimSun" w:hAnsi="SimSun" w:cs="Microsoft YaHei"/>
          <w:sz w:val="21"/>
          <w:szCs w:val="21"/>
        </w:rPr>
      </w:pPr>
      <w:r w:rsidRPr="00742EFC">
        <w:rPr>
          <w:rFonts w:ascii="SimSun" w:hAnsi="SimSun" w:cs="Microsoft YaHei" w:hint="eastAsia"/>
          <w:sz w:val="21"/>
          <w:szCs w:val="21"/>
        </w:rPr>
        <w:t>与该议程项目有关的文件是</w:t>
      </w:r>
      <w:r w:rsidR="006C1671" w:rsidRPr="00A96A11">
        <w:rPr>
          <w:rFonts w:ascii="SimSun" w:hAnsi="SimSun" w:cs="Microsoft YaHei"/>
          <w:sz w:val="21"/>
          <w:szCs w:val="21"/>
        </w:rPr>
        <w:t>SCCR/26/4 PROV.</w:t>
      </w:r>
      <w:r w:rsidR="00561264" w:rsidRPr="00A96A11">
        <w:rPr>
          <w:rFonts w:ascii="SimSun" w:hAnsi="SimSun" w:cs="Microsoft YaHei"/>
          <w:sz w:val="21"/>
          <w:szCs w:val="21"/>
        </w:rPr>
        <w:t>、</w:t>
      </w:r>
      <w:r w:rsidR="006C1671" w:rsidRPr="00A96A11">
        <w:rPr>
          <w:rFonts w:ascii="SimSun" w:hAnsi="SimSun" w:cs="Microsoft YaHei"/>
          <w:sz w:val="21"/>
          <w:szCs w:val="21"/>
        </w:rPr>
        <w:t>SCCR/27/8</w:t>
      </w:r>
      <w:r w:rsidR="00561264" w:rsidRPr="00A96A11">
        <w:rPr>
          <w:rFonts w:ascii="SimSun" w:hAnsi="SimSun" w:cs="Microsoft YaHei"/>
          <w:sz w:val="21"/>
          <w:szCs w:val="21"/>
        </w:rPr>
        <w:t>、</w:t>
      </w:r>
      <w:r w:rsidR="006C1671" w:rsidRPr="00A96A11">
        <w:rPr>
          <w:rFonts w:ascii="SimSun" w:hAnsi="SimSun" w:cs="Microsoft YaHei"/>
          <w:sz w:val="21"/>
          <w:szCs w:val="21"/>
        </w:rPr>
        <w:t>SCCR</w:t>
      </w:r>
      <w:r w:rsidR="003B2BEE" w:rsidRPr="00A96A11">
        <w:rPr>
          <w:rFonts w:ascii="SimSun" w:hAnsi="SimSun" w:cs="Microsoft YaHei"/>
          <w:sz w:val="21"/>
          <w:szCs w:val="21"/>
        </w:rPr>
        <w:t>/</w:t>
      </w:r>
      <w:r w:rsidR="006C1671" w:rsidRPr="00A96A11">
        <w:rPr>
          <w:rFonts w:ascii="SimSun" w:hAnsi="SimSun" w:cs="Microsoft YaHei"/>
          <w:sz w:val="21"/>
          <w:szCs w:val="21"/>
        </w:rPr>
        <w:t>32/4</w:t>
      </w:r>
      <w:r w:rsidR="00561264" w:rsidRPr="00A96A11">
        <w:rPr>
          <w:rFonts w:ascii="SimSun" w:hAnsi="SimSun" w:cs="Microsoft YaHei"/>
          <w:sz w:val="21"/>
          <w:szCs w:val="21"/>
        </w:rPr>
        <w:t>、</w:t>
      </w:r>
      <w:r w:rsidR="006C1671" w:rsidRPr="00A96A11">
        <w:rPr>
          <w:rFonts w:ascii="SimSun" w:hAnsi="SimSun" w:cs="Microsoft YaHei"/>
          <w:sz w:val="21"/>
          <w:szCs w:val="21"/>
        </w:rPr>
        <w:t>SCCR</w:t>
      </w:r>
      <w:r w:rsidR="003B2BEE" w:rsidRPr="00A96A11">
        <w:rPr>
          <w:rFonts w:ascii="SimSun" w:hAnsi="SimSun" w:cs="Microsoft YaHei"/>
          <w:sz w:val="21"/>
          <w:szCs w:val="21"/>
        </w:rPr>
        <w:t>/</w:t>
      </w:r>
      <w:r w:rsidR="006C1671" w:rsidRPr="00A96A11">
        <w:rPr>
          <w:rFonts w:ascii="SimSun" w:hAnsi="SimSun" w:cs="Microsoft YaHei"/>
          <w:sz w:val="21"/>
          <w:szCs w:val="21"/>
        </w:rPr>
        <w:t>33/4</w:t>
      </w:r>
      <w:r w:rsidR="00561264" w:rsidRPr="00A96A11">
        <w:rPr>
          <w:rFonts w:ascii="SimSun" w:hAnsi="SimSun" w:cs="Microsoft YaHei"/>
          <w:sz w:val="21"/>
          <w:szCs w:val="21"/>
        </w:rPr>
        <w:t>、</w:t>
      </w:r>
      <w:r w:rsidR="006C1671" w:rsidRPr="00A96A11">
        <w:rPr>
          <w:rFonts w:ascii="SimSun" w:hAnsi="SimSun" w:cs="Microsoft YaHei"/>
          <w:sz w:val="21"/>
          <w:szCs w:val="21"/>
        </w:rPr>
        <w:t>SCCR</w:t>
      </w:r>
      <w:r w:rsidR="003B2BEE" w:rsidRPr="00A96A11">
        <w:rPr>
          <w:rFonts w:ascii="SimSun" w:hAnsi="SimSun" w:cs="Microsoft YaHei"/>
          <w:sz w:val="21"/>
          <w:szCs w:val="21"/>
        </w:rPr>
        <w:t>/</w:t>
      </w:r>
      <w:r w:rsidR="006C1671" w:rsidRPr="00A96A11">
        <w:rPr>
          <w:rFonts w:ascii="SimSun" w:hAnsi="SimSun" w:cs="Microsoft YaHei"/>
          <w:sz w:val="21"/>
          <w:szCs w:val="21"/>
        </w:rPr>
        <w:t>33/6</w:t>
      </w:r>
      <w:r w:rsidR="00561264" w:rsidRPr="00A96A11">
        <w:rPr>
          <w:rFonts w:ascii="SimSun" w:hAnsi="SimSun" w:cs="Microsoft YaHei"/>
          <w:sz w:val="21"/>
          <w:szCs w:val="21"/>
        </w:rPr>
        <w:t>、</w:t>
      </w:r>
      <w:r w:rsidR="002E2F50" w:rsidRPr="00A96A11">
        <w:rPr>
          <w:rFonts w:ascii="SimSun" w:hAnsi="SimSun" w:cs="Microsoft YaHei"/>
          <w:sz w:val="21"/>
          <w:szCs w:val="21"/>
        </w:rPr>
        <w:t>SCCR</w:t>
      </w:r>
      <w:r w:rsidR="00A96A11">
        <w:rPr>
          <w:rFonts w:ascii="SimSun" w:hAnsi="SimSun" w:cs="Microsoft YaHei" w:hint="eastAsia"/>
          <w:sz w:val="21"/>
          <w:szCs w:val="21"/>
        </w:rPr>
        <w:t>/</w:t>
      </w:r>
      <w:r w:rsidR="002E2F50" w:rsidRPr="00A96A11">
        <w:rPr>
          <w:rFonts w:ascii="SimSun" w:hAnsi="SimSun" w:cs="Microsoft YaHei"/>
          <w:sz w:val="21"/>
          <w:szCs w:val="21"/>
        </w:rPr>
        <w:t>34/6</w:t>
      </w:r>
      <w:r w:rsidR="00561264" w:rsidRPr="00A96A11">
        <w:rPr>
          <w:rFonts w:ascii="SimSun" w:hAnsi="SimSun" w:cs="Microsoft YaHei"/>
          <w:sz w:val="21"/>
          <w:szCs w:val="21"/>
        </w:rPr>
        <w:t>、</w:t>
      </w:r>
      <w:r w:rsidR="008F5AA4" w:rsidRPr="00A96A11">
        <w:rPr>
          <w:rFonts w:ascii="SimSun" w:hAnsi="SimSun" w:cs="Microsoft YaHei"/>
          <w:sz w:val="21"/>
          <w:szCs w:val="21"/>
        </w:rPr>
        <w:t>SCCR</w:t>
      </w:r>
      <w:r w:rsidR="00A96A11">
        <w:rPr>
          <w:rFonts w:ascii="SimSun" w:hAnsi="SimSun" w:cs="Microsoft YaHei" w:hint="eastAsia"/>
          <w:sz w:val="21"/>
          <w:szCs w:val="21"/>
        </w:rPr>
        <w:t>/</w:t>
      </w:r>
      <w:r w:rsidR="008F5AA4" w:rsidRPr="00A96A11">
        <w:rPr>
          <w:rFonts w:ascii="SimSun" w:hAnsi="SimSun" w:cs="Microsoft YaHei"/>
          <w:sz w:val="21"/>
          <w:szCs w:val="21"/>
        </w:rPr>
        <w:t>35/3</w:t>
      </w:r>
      <w:r w:rsidR="00561264" w:rsidRPr="00A96A11">
        <w:rPr>
          <w:rFonts w:ascii="SimSun" w:hAnsi="SimSun" w:cs="Microsoft YaHei"/>
          <w:sz w:val="21"/>
          <w:szCs w:val="21"/>
        </w:rPr>
        <w:t>、</w:t>
      </w:r>
      <w:r w:rsidR="00A44876" w:rsidRPr="00A96A11">
        <w:rPr>
          <w:rFonts w:ascii="SimSun" w:hAnsi="SimSun" w:cs="Microsoft YaHei"/>
          <w:sz w:val="21"/>
          <w:szCs w:val="21"/>
        </w:rPr>
        <w:t>SCCR/</w:t>
      </w:r>
      <w:r w:rsidR="00A44876" w:rsidRPr="00AC35A8">
        <w:rPr>
          <w:rFonts w:ascii="SimSun" w:hAnsi="SimSun" w:cs="Microsoft YaHei"/>
          <w:sz w:val="21"/>
          <w:szCs w:val="21"/>
        </w:rPr>
        <w:t>35</w:t>
      </w:r>
      <w:r w:rsidR="00A44876" w:rsidRPr="00A96A11">
        <w:rPr>
          <w:rFonts w:ascii="SimSun" w:hAnsi="SimSun" w:cs="Microsoft YaHei"/>
          <w:sz w:val="21"/>
          <w:szCs w:val="21"/>
        </w:rPr>
        <w:t>/</w:t>
      </w:r>
      <w:r w:rsidR="003E17AD" w:rsidRPr="00A96A11">
        <w:rPr>
          <w:rFonts w:ascii="SimSun" w:hAnsi="SimSun" w:cs="Microsoft YaHei"/>
          <w:sz w:val="21"/>
          <w:szCs w:val="21"/>
        </w:rPr>
        <w:t>5</w:t>
      </w:r>
      <w:r w:rsidR="00A44876" w:rsidRPr="00A96A11">
        <w:rPr>
          <w:rFonts w:ascii="SimSun" w:hAnsi="SimSun" w:cs="Microsoft YaHei"/>
          <w:sz w:val="21"/>
          <w:szCs w:val="21"/>
        </w:rPr>
        <w:t xml:space="preserve"> Rev</w:t>
      </w:r>
      <w:r w:rsidR="006C1671" w:rsidRPr="00A96A11">
        <w:rPr>
          <w:rFonts w:ascii="SimSun" w:hAnsi="SimSun" w:cs="Microsoft YaHei"/>
          <w:sz w:val="21"/>
          <w:szCs w:val="21"/>
        </w:rPr>
        <w:t>.</w:t>
      </w:r>
      <w:r w:rsidR="00561264" w:rsidRPr="00A96A11">
        <w:rPr>
          <w:rFonts w:ascii="SimSun" w:hAnsi="SimSun" w:cs="Microsoft YaHei"/>
          <w:sz w:val="21"/>
          <w:szCs w:val="21"/>
        </w:rPr>
        <w:t>、</w:t>
      </w:r>
      <w:r w:rsidR="00C75819" w:rsidRPr="00A96A11">
        <w:rPr>
          <w:rFonts w:ascii="SimSun" w:hAnsi="SimSun" w:cs="Microsoft YaHei"/>
          <w:sz w:val="21"/>
          <w:szCs w:val="21"/>
        </w:rPr>
        <w:t>SCCR/35/9</w:t>
      </w:r>
      <w:r w:rsidR="00561264" w:rsidRPr="00A96A11">
        <w:rPr>
          <w:rFonts w:ascii="SimSun" w:hAnsi="SimSun" w:cs="Microsoft YaHei"/>
          <w:sz w:val="21"/>
          <w:szCs w:val="21"/>
        </w:rPr>
        <w:t>、</w:t>
      </w:r>
      <w:r w:rsidR="00C75819" w:rsidRPr="00A96A11">
        <w:rPr>
          <w:rFonts w:ascii="SimSun" w:hAnsi="SimSun" w:cs="Microsoft YaHei"/>
          <w:sz w:val="21"/>
          <w:szCs w:val="21"/>
        </w:rPr>
        <w:t>SCCR/36/3</w:t>
      </w:r>
      <w:r w:rsidR="00561264" w:rsidRPr="00A96A11">
        <w:rPr>
          <w:rFonts w:ascii="SimSun" w:hAnsi="SimSun" w:cs="Microsoft YaHei" w:hint="eastAsia"/>
          <w:sz w:val="21"/>
          <w:szCs w:val="21"/>
        </w:rPr>
        <w:t>和</w:t>
      </w:r>
      <w:r w:rsidR="005F3BE8" w:rsidRPr="00A96A11">
        <w:rPr>
          <w:rFonts w:ascii="SimSun" w:hAnsi="SimSun" w:cs="Microsoft YaHei"/>
          <w:sz w:val="21"/>
          <w:szCs w:val="21"/>
        </w:rPr>
        <w:t>SCCR/36/7</w:t>
      </w:r>
      <w:r w:rsidR="00D20977" w:rsidRPr="00A96A11">
        <w:rPr>
          <w:rFonts w:ascii="SimSun" w:hAnsi="SimSun" w:cs="Microsoft YaHei" w:hint="eastAsia"/>
          <w:sz w:val="21"/>
          <w:szCs w:val="21"/>
        </w:rPr>
        <w:t>。</w:t>
      </w:r>
    </w:p>
    <w:p w:rsidR="003608DD" w:rsidRPr="00AC35A8" w:rsidRDefault="00D20977" w:rsidP="00AC35A8">
      <w:pPr>
        <w:pStyle w:val="af1"/>
        <w:numPr>
          <w:ilvl w:val="0"/>
          <w:numId w:val="18"/>
        </w:numPr>
        <w:overflowPunct w:val="0"/>
        <w:spacing w:afterLines="50" w:after="120" w:line="340" w:lineRule="atLeast"/>
        <w:ind w:left="0" w:firstLine="0"/>
        <w:contextualSpacing w:val="0"/>
        <w:jc w:val="both"/>
        <w:rPr>
          <w:rFonts w:ascii="SimSun" w:hAnsi="SimSun" w:cs="Microsoft YaHei"/>
          <w:sz w:val="21"/>
          <w:szCs w:val="21"/>
        </w:rPr>
      </w:pPr>
      <w:r w:rsidRPr="00AC35A8">
        <w:rPr>
          <w:rFonts w:ascii="SimSun" w:hAnsi="SimSun" w:cs="Microsoft YaHei" w:hint="eastAsia"/>
          <w:sz w:val="21"/>
          <w:szCs w:val="21"/>
        </w:rPr>
        <w:t>秘书处做了根据文件</w:t>
      </w:r>
      <w:r w:rsidRPr="00AC35A8">
        <w:rPr>
          <w:rFonts w:ascii="SimSun" w:hAnsi="SimSun" w:cs="Microsoft YaHei"/>
          <w:sz w:val="21"/>
          <w:szCs w:val="21"/>
        </w:rPr>
        <w:t>SCCR/36/7</w:t>
      </w:r>
      <w:r w:rsidRPr="00AC35A8">
        <w:rPr>
          <w:rFonts w:ascii="SimSun" w:hAnsi="SimSun" w:cs="Microsoft YaHei" w:hint="eastAsia"/>
          <w:sz w:val="21"/>
          <w:szCs w:val="21"/>
        </w:rPr>
        <w:t>（“</w:t>
      </w:r>
      <w:r w:rsidRPr="00AC35A8">
        <w:rPr>
          <w:rFonts w:ascii="SimSun" w:hAnsi="SimSun" w:cs="Microsoft YaHei"/>
          <w:sz w:val="21"/>
          <w:szCs w:val="21"/>
        </w:rPr>
        <w:t>SCCR</w:t>
      </w:r>
      <w:r w:rsidRPr="00AC35A8">
        <w:rPr>
          <w:rFonts w:ascii="SimSun" w:hAnsi="SimSun" w:cs="Microsoft YaHei" w:hint="eastAsia"/>
          <w:sz w:val="21"/>
          <w:szCs w:val="21"/>
        </w:rPr>
        <w:t>第三十九届会议（</w:t>
      </w:r>
      <w:r w:rsidRPr="00AC35A8">
        <w:rPr>
          <w:rFonts w:ascii="SimSun" w:hAnsi="SimSun" w:cs="Microsoft YaHei"/>
          <w:sz w:val="21"/>
          <w:szCs w:val="21"/>
        </w:rPr>
        <w:t>2019</w:t>
      </w:r>
      <w:r w:rsidRPr="00AC35A8">
        <w:rPr>
          <w:rFonts w:ascii="SimSun" w:hAnsi="SimSun" w:cs="Microsoft YaHei" w:hint="eastAsia"/>
          <w:sz w:val="21"/>
          <w:szCs w:val="21"/>
        </w:rPr>
        <w:t>年第二次会议）前（含）”关于限制与例外的行动计划）中</w:t>
      </w:r>
      <w:r w:rsidR="00D40063" w:rsidRPr="00AC35A8">
        <w:rPr>
          <w:rFonts w:ascii="SimSun" w:hAnsi="SimSun" w:cs="Microsoft YaHei" w:hint="eastAsia"/>
          <w:sz w:val="21"/>
          <w:szCs w:val="21"/>
        </w:rPr>
        <w:t>“</w:t>
      </w:r>
      <w:r w:rsidRPr="00AC35A8">
        <w:rPr>
          <w:rFonts w:ascii="SimSun" w:hAnsi="SimSun" w:cs="Microsoft YaHei" w:hint="eastAsia"/>
          <w:sz w:val="21"/>
          <w:szCs w:val="21"/>
        </w:rPr>
        <w:t>行动计划——关于教育和研究机构及其他残疾人</w:t>
      </w:r>
      <w:r w:rsidR="00D40063" w:rsidRPr="00AC35A8">
        <w:rPr>
          <w:rFonts w:ascii="SimSun" w:hAnsi="SimSun" w:cs="Microsoft YaHei" w:hint="eastAsia"/>
          <w:sz w:val="21"/>
          <w:szCs w:val="21"/>
        </w:rPr>
        <w:t>”所做工作的进展报</w:t>
      </w:r>
      <w:r w:rsidR="00A96A11">
        <w:rPr>
          <w:rFonts w:ascii="SimSun" w:hAnsi="SimSun" w:cs="Microsoft YaHei"/>
          <w:sz w:val="21"/>
          <w:szCs w:val="21"/>
        </w:rPr>
        <w:t>‍</w:t>
      </w:r>
      <w:r w:rsidR="00D40063" w:rsidRPr="00AC35A8">
        <w:rPr>
          <w:rFonts w:ascii="SimSun" w:hAnsi="SimSun" w:cs="Microsoft YaHei" w:hint="eastAsia"/>
          <w:sz w:val="21"/>
          <w:szCs w:val="21"/>
        </w:rPr>
        <w:t>告。</w:t>
      </w:r>
    </w:p>
    <w:p w:rsidR="00DF650D" w:rsidRPr="00AC35A8" w:rsidRDefault="00D20977" w:rsidP="00AC35A8">
      <w:pPr>
        <w:pStyle w:val="af1"/>
        <w:numPr>
          <w:ilvl w:val="0"/>
          <w:numId w:val="18"/>
        </w:numPr>
        <w:overflowPunct w:val="0"/>
        <w:spacing w:afterLines="50" w:after="120" w:line="340" w:lineRule="atLeast"/>
        <w:ind w:left="0" w:firstLine="0"/>
        <w:contextualSpacing w:val="0"/>
        <w:jc w:val="both"/>
        <w:rPr>
          <w:rFonts w:ascii="SimSun" w:hAnsi="SimSun" w:cs="Microsoft YaHei"/>
          <w:sz w:val="21"/>
          <w:szCs w:val="21"/>
        </w:rPr>
      </w:pPr>
      <w:r w:rsidRPr="00AC35A8">
        <w:rPr>
          <w:rFonts w:ascii="SimSun" w:hAnsi="SimSun" w:cs="Microsoft YaHei" w:hint="eastAsia"/>
          <w:sz w:val="21"/>
          <w:szCs w:val="21"/>
        </w:rPr>
        <w:t>克鲁斯博士在议程第5项下所做的演示报告包括了辛杰文教授在教育和研究机构类型学方面（“行动计划——关于教育和研究机构及其他残疾人”第1项）正在进行的工作的</w:t>
      </w:r>
      <w:r w:rsidR="00764186" w:rsidRPr="00AC35A8">
        <w:rPr>
          <w:rFonts w:ascii="SimSun" w:hAnsi="SimSun" w:cs="Microsoft YaHei" w:hint="eastAsia"/>
          <w:sz w:val="21"/>
          <w:szCs w:val="21"/>
        </w:rPr>
        <w:t>一些</w:t>
      </w:r>
      <w:r w:rsidRPr="00AC35A8">
        <w:rPr>
          <w:rFonts w:ascii="SimSun" w:hAnsi="SimSun" w:cs="Microsoft YaHei" w:hint="eastAsia"/>
          <w:sz w:val="21"/>
          <w:szCs w:val="21"/>
        </w:rPr>
        <w:t>信息。</w:t>
      </w:r>
    </w:p>
    <w:p w:rsidR="00C57566" w:rsidRPr="00AC35A8" w:rsidRDefault="00D40063" w:rsidP="00AC35A8">
      <w:pPr>
        <w:pStyle w:val="af1"/>
        <w:numPr>
          <w:ilvl w:val="0"/>
          <w:numId w:val="18"/>
        </w:numPr>
        <w:overflowPunct w:val="0"/>
        <w:spacing w:afterLines="50" w:after="120" w:line="340" w:lineRule="atLeast"/>
        <w:ind w:left="0" w:firstLine="0"/>
        <w:contextualSpacing w:val="0"/>
        <w:jc w:val="both"/>
        <w:rPr>
          <w:rFonts w:ascii="SimSun" w:hAnsi="SimSun" w:cs="Microsoft YaHei"/>
          <w:sz w:val="21"/>
          <w:szCs w:val="21"/>
        </w:rPr>
      </w:pPr>
      <w:r w:rsidRPr="00AC35A8">
        <w:rPr>
          <w:rFonts w:ascii="SimSun" w:hAnsi="SimSun" w:cs="Microsoft YaHei" w:hint="eastAsia"/>
          <w:sz w:val="21"/>
          <w:szCs w:val="21"/>
        </w:rPr>
        <w:t>将在SCCR第三十八届会议上提供根据“</w:t>
      </w:r>
      <w:r w:rsidR="00775A2C" w:rsidRPr="00AC35A8">
        <w:rPr>
          <w:rFonts w:ascii="SimSun" w:hAnsi="SimSun" w:cs="Microsoft YaHei" w:hint="eastAsia"/>
          <w:sz w:val="21"/>
          <w:szCs w:val="21"/>
        </w:rPr>
        <w:t>行动计划——关于教育和研究机构及其他残疾人</w:t>
      </w:r>
      <w:r w:rsidRPr="00AC35A8">
        <w:rPr>
          <w:rFonts w:ascii="SimSun" w:hAnsi="SimSun" w:cs="Microsoft YaHei" w:hint="eastAsia"/>
          <w:sz w:val="21"/>
          <w:szCs w:val="21"/>
        </w:rPr>
        <w:t>”所做工作的进展报告。</w:t>
      </w:r>
    </w:p>
    <w:p w:rsidR="0091237B" w:rsidRPr="00AC35A8" w:rsidRDefault="000D61FB" w:rsidP="00AC35A8">
      <w:pPr>
        <w:pStyle w:val="af1"/>
        <w:numPr>
          <w:ilvl w:val="0"/>
          <w:numId w:val="18"/>
        </w:numPr>
        <w:overflowPunct w:val="0"/>
        <w:spacing w:afterLines="50" w:after="120" w:line="340" w:lineRule="atLeast"/>
        <w:ind w:left="0" w:firstLine="0"/>
        <w:contextualSpacing w:val="0"/>
        <w:jc w:val="both"/>
        <w:rPr>
          <w:rFonts w:ascii="SimSun" w:hAnsi="SimSun" w:cs="Microsoft YaHei"/>
          <w:sz w:val="21"/>
          <w:szCs w:val="21"/>
        </w:rPr>
      </w:pPr>
      <w:r w:rsidRPr="00742EFC">
        <w:rPr>
          <w:rFonts w:ascii="SimSun" w:hAnsi="SimSun" w:cs="Microsoft YaHei" w:hint="eastAsia"/>
          <w:sz w:val="21"/>
          <w:szCs w:val="21"/>
        </w:rPr>
        <w:t>该项目将保留在</w:t>
      </w:r>
      <w:r w:rsidRPr="00AC35A8">
        <w:rPr>
          <w:rFonts w:ascii="SimSun" w:hAnsi="SimSun" w:cs="Microsoft YaHei" w:hint="eastAsia"/>
          <w:sz w:val="21"/>
          <w:szCs w:val="21"/>
        </w:rPr>
        <w:t>SCCR</w:t>
      </w:r>
      <w:r w:rsidRPr="00742EFC">
        <w:rPr>
          <w:rFonts w:ascii="SimSun" w:hAnsi="SimSun" w:cs="Microsoft YaHei" w:hint="eastAsia"/>
          <w:sz w:val="21"/>
          <w:szCs w:val="21"/>
        </w:rPr>
        <w:t>第三十</w:t>
      </w:r>
      <w:r w:rsidR="00561264">
        <w:rPr>
          <w:rFonts w:ascii="SimSun" w:hAnsi="SimSun" w:cs="Microsoft YaHei" w:hint="eastAsia"/>
          <w:sz w:val="21"/>
          <w:szCs w:val="21"/>
        </w:rPr>
        <w:t>八</w:t>
      </w:r>
      <w:r w:rsidRPr="00742EFC">
        <w:rPr>
          <w:rFonts w:ascii="SimSun" w:hAnsi="SimSun" w:cs="Microsoft YaHei" w:hint="eastAsia"/>
          <w:sz w:val="21"/>
          <w:szCs w:val="21"/>
        </w:rPr>
        <w:t>届会议的议程上。</w:t>
      </w:r>
    </w:p>
    <w:p w:rsidR="006A1CD5" w:rsidRPr="00662D6D" w:rsidRDefault="000D61FB" w:rsidP="00662D6D">
      <w:pPr>
        <w:keepNext/>
        <w:overflowPunct w:val="0"/>
        <w:spacing w:beforeLines="100" w:before="240" w:afterLines="50" w:after="120" w:line="340" w:lineRule="atLeast"/>
        <w:rPr>
          <w:rFonts w:ascii="STXihei" w:eastAsia="STXihei" w:hAnsi="STXihei"/>
          <w:caps/>
          <w:sz w:val="21"/>
          <w:szCs w:val="22"/>
        </w:rPr>
      </w:pPr>
      <w:r w:rsidRPr="00662D6D">
        <w:rPr>
          <w:rFonts w:ascii="STXihei" w:eastAsia="STXihei" w:hAnsi="STXihei"/>
          <w:caps/>
          <w:sz w:val="21"/>
          <w:szCs w:val="22"/>
        </w:rPr>
        <w:t>议程第</w:t>
      </w:r>
      <w:r w:rsidRPr="00662D6D">
        <w:rPr>
          <w:rFonts w:ascii="STXihei" w:eastAsia="STXihei" w:hAnsi="STXihei" w:hint="eastAsia"/>
          <w:caps/>
          <w:sz w:val="21"/>
          <w:szCs w:val="22"/>
        </w:rPr>
        <w:t>7</w:t>
      </w:r>
      <w:r w:rsidRPr="00662D6D">
        <w:rPr>
          <w:rFonts w:ascii="STXihei" w:eastAsia="STXihei" w:hAnsi="STXihei"/>
          <w:caps/>
          <w:sz w:val="21"/>
          <w:szCs w:val="22"/>
        </w:rPr>
        <w:t>项</w:t>
      </w:r>
      <w:r w:rsidRPr="00662D6D">
        <w:rPr>
          <w:rFonts w:ascii="STXihei" w:eastAsia="STXihei" w:hAnsi="STXihei" w:hint="eastAsia"/>
          <w:caps/>
          <w:sz w:val="21"/>
          <w:szCs w:val="22"/>
        </w:rPr>
        <w:t>：其他事项</w:t>
      </w:r>
    </w:p>
    <w:p w:rsidR="00017CEE" w:rsidRPr="00742EFC" w:rsidRDefault="000D61FB" w:rsidP="00AC35A8">
      <w:pPr>
        <w:pStyle w:val="af1"/>
        <w:numPr>
          <w:ilvl w:val="0"/>
          <w:numId w:val="18"/>
        </w:numPr>
        <w:overflowPunct w:val="0"/>
        <w:spacing w:afterLines="50" w:after="120" w:line="340" w:lineRule="atLeast"/>
        <w:ind w:left="0" w:firstLine="0"/>
        <w:contextualSpacing w:val="0"/>
        <w:jc w:val="both"/>
        <w:rPr>
          <w:rFonts w:ascii="SimSun" w:hAnsi="SimSun"/>
          <w:sz w:val="21"/>
          <w:szCs w:val="21"/>
        </w:rPr>
      </w:pPr>
      <w:r w:rsidRPr="00AC35A8">
        <w:rPr>
          <w:rFonts w:ascii="SimSun" w:hAnsi="SimSun" w:cs="Microsoft YaHei" w:hint="eastAsia"/>
          <w:sz w:val="21"/>
          <w:szCs w:val="21"/>
        </w:rPr>
        <w:t>与该议程项目有关的文件是</w:t>
      </w:r>
      <w:r w:rsidR="00017CEE" w:rsidRPr="00AC35A8">
        <w:rPr>
          <w:rFonts w:ascii="SimSun" w:hAnsi="SimSun" w:cs="Microsoft YaHei"/>
          <w:sz w:val="21"/>
          <w:szCs w:val="21"/>
        </w:rPr>
        <w:t>SCCR</w:t>
      </w:r>
      <w:r w:rsidR="00017CEE" w:rsidRPr="00742EFC">
        <w:rPr>
          <w:rFonts w:ascii="SimSun" w:hAnsi="SimSun"/>
          <w:sz w:val="21"/>
          <w:szCs w:val="21"/>
        </w:rPr>
        <w:t>/31/4</w:t>
      </w:r>
      <w:r w:rsidR="00561264">
        <w:rPr>
          <w:rFonts w:ascii="SimSun" w:hAnsi="SimSun"/>
          <w:sz w:val="21"/>
          <w:szCs w:val="21"/>
        </w:rPr>
        <w:t>、</w:t>
      </w:r>
      <w:r w:rsidR="00017CEE" w:rsidRPr="00742EFC">
        <w:rPr>
          <w:rFonts w:ascii="SimSun" w:hAnsi="SimSun"/>
          <w:sz w:val="21"/>
          <w:szCs w:val="21"/>
        </w:rPr>
        <w:t>SCCR/31/5</w:t>
      </w:r>
      <w:r w:rsidR="00561264">
        <w:rPr>
          <w:rFonts w:ascii="SimSun" w:hAnsi="SimSun"/>
          <w:sz w:val="21"/>
          <w:szCs w:val="21"/>
        </w:rPr>
        <w:t>、</w:t>
      </w:r>
      <w:r w:rsidR="00A44876" w:rsidRPr="00742EFC">
        <w:rPr>
          <w:rFonts w:ascii="SimSun" w:hAnsi="SimSun"/>
          <w:sz w:val="21"/>
          <w:szCs w:val="21"/>
        </w:rPr>
        <w:t>SCCR/35/4</w:t>
      </w:r>
      <w:r w:rsidR="00561264">
        <w:rPr>
          <w:rFonts w:ascii="SimSun" w:hAnsi="SimSun"/>
          <w:sz w:val="21"/>
          <w:szCs w:val="21"/>
        </w:rPr>
        <w:t>、</w:t>
      </w:r>
      <w:r w:rsidR="00A44876" w:rsidRPr="00742EFC">
        <w:rPr>
          <w:rFonts w:ascii="SimSun" w:hAnsi="SimSun"/>
          <w:sz w:val="21"/>
          <w:szCs w:val="21"/>
        </w:rPr>
        <w:t>SCCR/35/7</w:t>
      </w:r>
      <w:r w:rsidR="00561264">
        <w:rPr>
          <w:rFonts w:ascii="SimSun" w:hAnsi="SimSun"/>
          <w:sz w:val="21"/>
          <w:szCs w:val="21"/>
        </w:rPr>
        <w:t>、</w:t>
      </w:r>
      <w:r w:rsidR="00116C4A" w:rsidRPr="00742EFC">
        <w:rPr>
          <w:rFonts w:ascii="SimSun" w:hAnsi="SimSun"/>
          <w:sz w:val="21"/>
          <w:szCs w:val="21"/>
        </w:rPr>
        <w:t>SCCR/35/</w:t>
      </w:r>
      <w:r w:rsidR="009013DF" w:rsidRPr="00742EFC">
        <w:rPr>
          <w:rFonts w:ascii="SimSun" w:hAnsi="SimSun"/>
          <w:sz w:val="21"/>
          <w:szCs w:val="21"/>
        </w:rPr>
        <w:t>8</w:t>
      </w:r>
      <w:r w:rsidR="00561264">
        <w:rPr>
          <w:rFonts w:ascii="SimSun" w:hAnsi="SimSun"/>
          <w:sz w:val="21"/>
          <w:szCs w:val="21"/>
        </w:rPr>
        <w:t>、</w:t>
      </w:r>
      <w:r w:rsidR="00944284" w:rsidRPr="00742EFC">
        <w:rPr>
          <w:rFonts w:ascii="SimSun" w:hAnsi="SimSun"/>
          <w:sz w:val="21"/>
          <w:szCs w:val="21"/>
        </w:rPr>
        <w:t>SCCR/35/Summary Presentation Rev</w:t>
      </w:r>
      <w:r w:rsidR="003C364D" w:rsidRPr="00742EFC">
        <w:rPr>
          <w:rFonts w:ascii="SimSun" w:hAnsi="SimSun"/>
          <w:sz w:val="21"/>
          <w:szCs w:val="21"/>
        </w:rPr>
        <w:t>.</w:t>
      </w:r>
      <w:r w:rsidR="00561264">
        <w:rPr>
          <w:rFonts w:ascii="SimSun" w:hAnsi="SimSun"/>
          <w:sz w:val="21"/>
          <w:szCs w:val="21"/>
        </w:rPr>
        <w:t>、</w:t>
      </w:r>
      <w:r w:rsidR="008E49BF" w:rsidRPr="00742EFC">
        <w:rPr>
          <w:rFonts w:ascii="SimSun" w:hAnsi="SimSun"/>
          <w:sz w:val="21"/>
          <w:szCs w:val="21"/>
        </w:rPr>
        <w:t>SCCR/36/4</w:t>
      </w:r>
      <w:r w:rsidR="00561264">
        <w:rPr>
          <w:rFonts w:ascii="SimSun" w:hAnsi="SimSun"/>
          <w:sz w:val="21"/>
          <w:szCs w:val="21"/>
        </w:rPr>
        <w:t>、</w:t>
      </w:r>
      <w:r w:rsidR="00F50AD2" w:rsidRPr="00742EFC">
        <w:rPr>
          <w:rFonts w:ascii="SimSun" w:hAnsi="SimSun"/>
          <w:sz w:val="21"/>
          <w:szCs w:val="21"/>
        </w:rPr>
        <w:t>SCCR/37/3</w:t>
      </w:r>
      <w:r w:rsidR="00561264">
        <w:rPr>
          <w:rFonts w:ascii="SimSun" w:hAnsi="SimSun"/>
          <w:sz w:val="21"/>
          <w:szCs w:val="21"/>
        </w:rPr>
        <w:t>、</w:t>
      </w:r>
      <w:r w:rsidR="00F50AD2" w:rsidRPr="00742EFC">
        <w:rPr>
          <w:rFonts w:ascii="SimSun" w:hAnsi="SimSun"/>
          <w:sz w:val="21"/>
          <w:szCs w:val="21"/>
        </w:rPr>
        <w:t>SCCR/37/4</w:t>
      </w:r>
      <w:r w:rsidR="00561264">
        <w:rPr>
          <w:rFonts w:ascii="SimSun" w:hAnsi="SimSun" w:hint="eastAsia"/>
          <w:sz w:val="21"/>
          <w:szCs w:val="21"/>
        </w:rPr>
        <w:t>和</w:t>
      </w:r>
      <w:r w:rsidR="00F50AD2" w:rsidRPr="00742EFC">
        <w:rPr>
          <w:rFonts w:ascii="SimSun" w:hAnsi="SimSun"/>
          <w:sz w:val="21"/>
          <w:szCs w:val="21"/>
        </w:rPr>
        <w:t>SCCR/37/5</w:t>
      </w:r>
      <w:r w:rsidR="00775A2C">
        <w:rPr>
          <w:rFonts w:ascii="SimSun" w:hAnsi="SimSun" w:hint="eastAsia"/>
          <w:sz w:val="21"/>
          <w:szCs w:val="21"/>
        </w:rPr>
        <w:t>。</w:t>
      </w:r>
    </w:p>
    <w:p w:rsidR="007311DA" w:rsidRPr="00742EFC" w:rsidRDefault="00775A2C" w:rsidP="00AC35A8">
      <w:pPr>
        <w:pStyle w:val="af1"/>
        <w:numPr>
          <w:ilvl w:val="0"/>
          <w:numId w:val="18"/>
        </w:numPr>
        <w:overflowPunct w:val="0"/>
        <w:spacing w:afterLines="50" w:after="120" w:line="340" w:lineRule="atLeast"/>
        <w:ind w:left="0" w:firstLine="0"/>
        <w:contextualSpacing w:val="0"/>
        <w:jc w:val="both"/>
        <w:rPr>
          <w:rFonts w:ascii="SimSun" w:hAnsi="SimSun"/>
          <w:sz w:val="21"/>
          <w:szCs w:val="21"/>
        </w:rPr>
      </w:pPr>
      <w:r w:rsidRPr="00AC35A8">
        <w:rPr>
          <w:rFonts w:ascii="SimSun" w:hAnsi="SimSun" w:hint="eastAsia"/>
          <w:sz w:val="21"/>
          <w:szCs w:val="21"/>
        </w:rPr>
        <w:t>关于数字环境中</w:t>
      </w:r>
      <w:r w:rsidR="00BE49B5" w:rsidRPr="00AC35A8">
        <w:rPr>
          <w:rFonts w:ascii="SimSun" w:hAnsi="SimSun" w:hint="eastAsia"/>
          <w:sz w:val="21"/>
          <w:szCs w:val="21"/>
        </w:rPr>
        <w:t>的</w:t>
      </w:r>
      <w:r w:rsidRPr="00AC35A8">
        <w:rPr>
          <w:rFonts w:ascii="SimSun" w:hAnsi="SimSun" w:hint="eastAsia"/>
          <w:sz w:val="21"/>
          <w:szCs w:val="21"/>
        </w:rPr>
        <w:t>版权议题，委员会审议了秘书处在文件SCCR/37/4（题为“</w:t>
      </w:r>
      <w:r>
        <w:rPr>
          <w:rFonts w:hint="eastAsia"/>
          <w:sz w:val="23"/>
          <w:szCs w:val="23"/>
        </w:rPr>
        <w:t>数字音乐服务的研究方式）</w:t>
      </w:r>
      <w:r w:rsidRPr="00AC35A8">
        <w:rPr>
          <w:rFonts w:ascii="SimSun" w:hAnsi="SimSun" w:hint="eastAsia"/>
          <w:sz w:val="21"/>
          <w:szCs w:val="21"/>
        </w:rPr>
        <w:t>中介绍的拟议研究的模式。</w:t>
      </w:r>
      <w:r>
        <w:rPr>
          <w:rFonts w:ascii="SimSun" w:hAnsi="SimSun" w:hint="eastAsia"/>
          <w:sz w:val="21"/>
          <w:szCs w:val="21"/>
        </w:rPr>
        <w:t>委员会同意，秘书处应按</w:t>
      </w:r>
      <w:r w:rsidRPr="00742EFC">
        <w:rPr>
          <w:rFonts w:ascii="SimSun" w:hAnsi="SimSun"/>
          <w:sz w:val="21"/>
          <w:szCs w:val="21"/>
        </w:rPr>
        <w:t>SCCR/37/4</w:t>
      </w:r>
      <w:r>
        <w:rPr>
          <w:rFonts w:ascii="SimSun" w:hAnsi="SimSun" w:hint="eastAsia"/>
          <w:sz w:val="21"/>
          <w:szCs w:val="21"/>
        </w:rPr>
        <w:t>中所述开展这项研究，吸收成员国在讨论该</w:t>
      </w:r>
      <w:r w:rsidR="00764186">
        <w:rPr>
          <w:rFonts w:ascii="SimSun" w:hAnsi="SimSun" w:hint="eastAsia"/>
          <w:sz w:val="21"/>
          <w:szCs w:val="21"/>
        </w:rPr>
        <w:t>议程</w:t>
      </w:r>
      <w:r>
        <w:rPr>
          <w:rFonts w:ascii="SimSun" w:hAnsi="SimSun" w:hint="eastAsia"/>
          <w:sz w:val="21"/>
          <w:szCs w:val="21"/>
        </w:rPr>
        <w:t>项目时提出的意见和建议。将在SCCR第三十八届会议上提供此议题的最新情</w:t>
      </w:r>
      <w:r w:rsidR="00A96A11">
        <w:rPr>
          <w:rFonts w:ascii="SimSun" w:hAnsi="SimSun" w:cs="Microsoft YaHei"/>
          <w:sz w:val="21"/>
          <w:szCs w:val="21"/>
        </w:rPr>
        <w:t>‍</w:t>
      </w:r>
      <w:proofErr w:type="gramStart"/>
      <w:r>
        <w:rPr>
          <w:rFonts w:ascii="SimSun" w:hAnsi="SimSun" w:hint="eastAsia"/>
          <w:sz w:val="21"/>
          <w:szCs w:val="21"/>
        </w:rPr>
        <w:t>况</w:t>
      </w:r>
      <w:proofErr w:type="gramEnd"/>
      <w:r>
        <w:rPr>
          <w:rFonts w:ascii="SimSun" w:hAnsi="SimSun" w:hint="eastAsia"/>
          <w:sz w:val="21"/>
          <w:szCs w:val="21"/>
        </w:rPr>
        <w:t>。</w:t>
      </w:r>
    </w:p>
    <w:p w:rsidR="006070D6" w:rsidRPr="00A0442A" w:rsidRDefault="000D61FB" w:rsidP="00AC35A8">
      <w:pPr>
        <w:pStyle w:val="af1"/>
        <w:numPr>
          <w:ilvl w:val="0"/>
          <w:numId w:val="18"/>
        </w:numPr>
        <w:overflowPunct w:val="0"/>
        <w:spacing w:afterLines="50" w:after="120" w:line="340" w:lineRule="atLeast"/>
        <w:ind w:left="0" w:firstLine="0"/>
        <w:contextualSpacing w:val="0"/>
        <w:jc w:val="both"/>
        <w:rPr>
          <w:rFonts w:ascii="SimSun" w:hAnsi="SimSun"/>
          <w:sz w:val="21"/>
          <w:szCs w:val="21"/>
        </w:rPr>
      </w:pPr>
      <w:r w:rsidRPr="00A0442A">
        <w:rPr>
          <w:rFonts w:ascii="SimSun" w:hAnsi="SimSun" w:hint="eastAsia"/>
          <w:sz w:val="21"/>
          <w:szCs w:val="21"/>
        </w:rPr>
        <w:t>关于</w:t>
      </w:r>
      <w:proofErr w:type="gramStart"/>
      <w:r w:rsidRPr="00A0442A">
        <w:rPr>
          <w:rFonts w:ascii="SimSun" w:hAnsi="SimSun" w:hint="eastAsia"/>
          <w:sz w:val="21"/>
          <w:szCs w:val="21"/>
        </w:rPr>
        <w:t>追续版税权议题</w:t>
      </w:r>
      <w:proofErr w:type="gramEnd"/>
      <w:r w:rsidRPr="00A0442A">
        <w:rPr>
          <w:rFonts w:ascii="SimSun" w:hAnsi="SimSun" w:hint="eastAsia"/>
          <w:sz w:val="21"/>
          <w:szCs w:val="21"/>
        </w:rPr>
        <w:t>，</w:t>
      </w:r>
      <w:r w:rsidR="00775A2C" w:rsidRPr="00A0442A">
        <w:rPr>
          <w:rFonts w:ascii="SimSun" w:hAnsi="SimSun" w:hint="eastAsia"/>
          <w:sz w:val="21"/>
          <w:szCs w:val="21"/>
        </w:rPr>
        <w:t>秘书处介绍了文件</w:t>
      </w:r>
      <w:r w:rsidR="00775A2C" w:rsidRPr="00A0442A">
        <w:rPr>
          <w:rFonts w:ascii="SimSun" w:hAnsi="SimSun"/>
          <w:sz w:val="21"/>
          <w:szCs w:val="21"/>
        </w:rPr>
        <w:t>SCCR/37/5，题为“</w:t>
      </w:r>
      <w:r w:rsidR="00775A2C" w:rsidRPr="00823E0A">
        <w:rPr>
          <w:rFonts w:hint="eastAsia"/>
          <w:sz w:val="21"/>
          <w:szCs w:val="21"/>
        </w:rPr>
        <w:t>艺术家追续版税权工作队”，委员会注意到该文件。</w:t>
      </w:r>
      <w:r w:rsidR="00775A2C" w:rsidRPr="00A0442A">
        <w:rPr>
          <w:rFonts w:ascii="SimSun" w:hAnsi="SimSun" w:hint="eastAsia"/>
          <w:sz w:val="21"/>
          <w:szCs w:val="21"/>
        </w:rPr>
        <w:t>工作队将于</w:t>
      </w:r>
      <w:r w:rsidR="00775A2C" w:rsidRPr="00A0442A">
        <w:rPr>
          <w:rFonts w:ascii="SimSun" w:hAnsi="SimSun"/>
          <w:sz w:val="21"/>
          <w:szCs w:val="21"/>
        </w:rPr>
        <w:t>2018年12月开始工作，将在SCCR第三十八届会议上提供最新情</w:t>
      </w:r>
      <w:r w:rsidR="00775A2C" w:rsidRPr="00A0442A">
        <w:rPr>
          <w:rFonts w:ascii="SimSun" w:hAnsi="SimSun" w:hint="eastAsia"/>
          <w:sz w:val="21"/>
          <w:szCs w:val="21"/>
        </w:rPr>
        <w:t>况。</w:t>
      </w:r>
    </w:p>
    <w:p w:rsidR="00A862F4" w:rsidRPr="00A0442A" w:rsidRDefault="0004391F" w:rsidP="00AC35A8">
      <w:pPr>
        <w:pStyle w:val="af1"/>
        <w:numPr>
          <w:ilvl w:val="0"/>
          <w:numId w:val="18"/>
        </w:numPr>
        <w:overflowPunct w:val="0"/>
        <w:spacing w:afterLines="50" w:after="120" w:line="340" w:lineRule="atLeast"/>
        <w:ind w:left="0" w:firstLine="0"/>
        <w:contextualSpacing w:val="0"/>
        <w:jc w:val="both"/>
        <w:rPr>
          <w:rFonts w:ascii="SimSun" w:hAnsi="SimSun"/>
          <w:sz w:val="21"/>
          <w:szCs w:val="21"/>
        </w:rPr>
      </w:pPr>
      <w:r w:rsidRPr="00A0442A">
        <w:rPr>
          <w:rFonts w:ascii="SimSun" w:hAnsi="SimSun" w:hint="eastAsia"/>
          <w:sz w:val="21"/>
          <w:szCs w:val="21"/>
        </w:rPr>
        <w:t>关于加强保护戏剧导演权利议题，委员会审议了秘书处在文件</w:t>
      </w:r>
      <w:r w:rsidRPr="00A0442A">
        <w:rPr>
          <w:rFonts w:ascii="SimSun" w:hAnsi="SimSun"/>
          <w:sz w:val="21"/>
          <w:szCs w:val="21"/>
        </w:rPr>
        <w:t>SCCR/37/3（题为“</w:t>
      </w:r>
      <w:r w:rsidRPr="00823E0A">
        <w:rPr>
          <w:rFonts w:hint="eastAsia"/>
          <w:sz w:val="21"/>
          <w:szCs w:val="21"/>
        </w:rPr>
        <w:t>关于保护戏剧导演权利的研究的拟议模式）</w:t>
      </w:r>
      <w:r w:rsidRPr="00A0442A">
        <w:rPr>
          <w:rFonts w:ascii="SimSun" w:hAnsi="SimSun" w:hint="eastAsia"/>
          <w:sz w:val="21"/>
          <w:szCs w:val="21"/>
        </w:rPr>
        <w:t>中介绍的拟议研究的模式。委员会同意，秘书处应按</w:t>
      </w:r>
      <w:r w:rsidRPr="00A0442A">
        <w:rPr>
          <w:rFonts w:ascii="SimSun" w:hAnsi="SimSun"/>
          <w:sz w:val="21"/>
          <w:szCs w:val="21"/>
        </w:rPr>
        <w:t>SCCR/37/3中所述开展这项研究，在SCCR第三十八届会议上提供中期报告，在SCCR第三十九届会议上提供最终报</w:t>
      </w:r>
      <w:bookmarkStart w:id="5" w:name="_GoBack"/>
      <w:bookmarkEnd w:id="5"/>
      <w:r w:rsidRPr="00A0442A">
        <w:rPr>
          <w:rFonts w:ascii="SimSun" w:hAnsi="SimSun" w:hint="eastAsia"/>
          <w:sz w:val="21"/>
          <w:szCs w:val="21"/>
        </w:rPr>
        <w:t>告。</w:t>
      </w:r>
    </w:p>
    <w:p w:rsidR="00C57566" w:rsidRPr="00742EFC" w:rsidRDefault="000D61FB" w:rsidP="00AC35A8">
      <w:pPr>
        <w:pStyle w:val="af1"/>
        <w:numPr>
          <w:ilvl w:val="0"/>
          <w:numId w:val="18"/>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t>这三项议题将保留在</w:t>
      </w:r>
      <w:r w:rsidRPr="00742EFC">
        <w:rPr>
          <w:rFonts w:ascii="SimSun" w:hAnsi="SimSun" w:hint="eastAsia"/>
          <w:sz w:val="21"/>
          <w:szCs w:val="21"/>
        </w:rPr>
        <w:t>SCCR</w:t>
      </w:r>
      <w:r w:rsidRPr="001A66B6">
        <w:rPr>
          <w:rFonts w:ascii="SimSun" w:hAnsi="SimSun" w:hint="eastAsia"/>
          <w:sz w:val="21"/>
          <w:szCs w:val="21"/>
        </w:rPr>
        <w:t>第三十</w:t>
      </w:r>
      <w:r w:rsidR="00561264" w:rsidRPr="001A66B6">
        <w:rPr>
          <w:rFonts w:ascii="SimSun" w:hAnsi="SimSun" w:hint="eastAsia"/>
          <w:sz w:val="21"/>
          <w:szCs w:val="21"/>
        </w:rPr>
        <w:t>八</w:t>
      </w:r>
      <w:r w:rsidRPr="00742EFC">
        <w:rPr>
          <w:rFonts w:ascii="SimSun" w:hAnsi="SimSun" w:cs="Microsoft YaHei" w:hint="eastAsia"/>
          <w:sz w:val="21"/>
          <w:szCs w:val="21"/>
        </w:rPr>
        <w:t>届会议的该议程项目下。</w:t>
      </w:r>
    </w:p>
    <w:p w:rsidR="0056568C" w:rsidRPr="00742EFC" w:rsidRDefault="00FF4753" w:rsidP="00AC35A8">
      <w:pPr>
        <w:pStyle w:val="af1"/>
        <w:numPr>
          <w:ilvl w:val="0"/>
          <w:numId w:val="18"/>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向委员会播放了关于无障碍图书</w:t>
      </w:r>
      <w:r w:rsidRPr="00AC35A8">
        <w:rPr>
          <w:rFonts w:ascii="SimSun" w:hAnsi="SimSun" w:cs="Microsoft YaHei" w:hint="eastAsia"/>
          <w:sz w:val="21"/>
          <w:szCs w:val="21"/>
        </w:rPr>
        <w:t>联合会</w:t>
      </w:r>
      <w:r>
        <w:rPr>
          <w:rFonts w:ascii="SimSun" w:hAnsi="SimSun" w:hint="eastAsia"/>
          <w:sz w:val="21"/>
          <w:szCs w:val="21"/>
        </w:rPr>
        <w:t>（ABC）</w:t>
      </w:r>
      <w:r w:rsidR="00E40A9C">
        <w:rPr>
          <w:rFonts w:ascii="SimSun" w:hAnsi="SimSun" w:hint="eastAsia"/>
          <w:sz w:val="21"/>
          <w:szCs w:val="21"/>
        </w:rPr>
        <w:t>能力建设工作的录像，秘书处就ABC的工作简要介绍了最新情况。</w:t>
      </w:r>
    </w:p>
    <w:p w:rsidR="000D61FB" w:rsidRPr="00662D6D" w:rsidRDefault="000D61FB" w:rsidP="00662D6D">
      <w:pPr>
        <w:keepNext/>
        <w:overflowPunct w:val="0"/>
        <w:spacing w:beforeLines="100" w:before="240" w:afterLines="50" w:after="120" w:line="340" w:lineRule="atLeast"/>
        <w:rPr>
          <w:rFonts w:ascii="STXihei" w:eastAsia="STXihei" w:hAnsi="STXihei"/>
          <w:caps/>
          <w:sz w:val="21"/>
          <w:szCs w:val="22"/>
        </w:rPr>
      </w:pPr>
      <w:r w:rsidRPr="00662D6D">
        <w:rPr>
          <w:rFonts w:ascii="STXihei" w:eastAsia="STXihei" w:hAnsi="STXihei" w:hint="eastAsia"/>
          <w:caps/>
          <w:sz w:val="21"/>
          <w:szCs w:val="22"/>
        </w:rPr>
        <w:t>主席总结</w:t>
      </w:r>
    </w:p>
    <w:p w:rsidR="007D0AF9" w:rsidRPr="00742EFC" w:rsidRDefault="000D61FB" w:rsidP="00AC35A8">
      <w:pPr>
        <w:pStyle w:val="af1"/>
        <w:numPr>
          <w:ilvl w:val="0"/>
          <w:numId w:val="18"/>
        </w:numPr>
        <w:overflowPunct w:val="0"/>
        <w:spacing w:afterLines="50" w:after="120" w:line="340" w:lineRule="atLeast"/>
        <w:ind w:left="0" w:firstLine="0"/>
        <w:contextualSpacing w:val="0"/>
        <w:jc w:val="both"/>
        <w:rPr>
          <w:rFonts w:ascii="SimSun" w:hAnsi="SimSun"/>
          <w:color w:val="000000"/>
          <w:sz w:val="21"/>
          <w:szCs w:val="21"/>
        </w:rPr>
      </w:pPr>
      <w:r w:rsidRPr="00742EFC">
        <w:rPr>
          <w:rFonts w:ascii="SimSun" w:hAnsi="SimSun" w:cs="Microsoft YaHei" w:hint="eastAsia"/>
          <w:color w:val="000000"/>
          <w:sz w:val="21"/>
          <w:szCs w:val="21"/>
        </w:rPr>
        <w:t>委员会注意到本主</w:t>
      </w:r>
      <w:proofErr w:type="gramStart"/>
      <w:r w:rsidRPr="00742EFC">
        <w:rPr>
          <w:rFonts w:ascii="SimSun" w:hAnsi="SimSun" w:cs="Microsoft YaHei" w:hint="eastAsia"/>
          <w:color w:val="000000"/>
          <w:sz w:val="21"/>
          <w:szCs w:val="21"/>
        </w:rPr>
        <w:t>席总结</w:t>
      </w:r>
      <w:proofErr w:type="gramEnd"/>
      <w:r w:rsidRPr="00742EFC">
        <w:rPr>
          <w:rFonts w:ascii="SimSun" w:hAnsi="SimSun" w:cs="Microsoft YaHei" w:hint="eastAsia"/>
          <w:color w:val="000000"/>
          <w:sz w:val="21"/>
          <w:szCs w:val="21"/>
        </w:rPr>
        <w:t>的内容。主席澄清说，</w:t>
      </w:r>
      <w:proofErr w:type="gramStart"/>
      <w:r w:rsidRPr="00742EFC">
        <w:rPr>
          <w:rFonts w:ascii="SimSun" w:hAnsi="SimSun" w:cs="Microsoft YaHei" w:hint="eastAsia"/>
          <w:color w:val="000000"/>
          <w:sz w:val="21"/>
          <w:szCs w:val="21"/>
        </w:rPr>
        <w:t>本总结</w:t>
      </w:r>
      <w:proofErr w:type="gramEnd"/>
      <w:r w:rsidRPr="00742EFC">
        <w:rPr>
          <w:rFonts w:ascii="SimSun" w:hAnsi="SimSun" w:cs="Microsoft YaHei" w:hint="eastAsia"/>
          <w:color w:val="000000"/>
          <w:sz w:val="21"/>
          <w:szCs w:val="21"/>
        </w:rPr>
        <w:t>反映了主席对</w:t>
      </w:r>
      <w:r w:rsidRPr="00742EFC">
        <w:rPr>
          <w:rFonts w:ascii="SimSun" w:hAnsi="SimSun" w:hint="eastAsia"/>
          <w:color w:val="000000"/>
          <w:sz w:val="21"/>
          <w:szCs w:val="21"/>
        </w:rPr>
        <w:t>SCCR</w:t>
      </w:r>
      <w:r w:rsidRPr="00742EFC">
        <w:rPr>
          <w:rFonts w:ascii="SimSun" w:hAnsi="SimSun" w:cs="Microsoft YaHei" w:hint="eastAsia"/>
          <w:color w:val="000000"/>
          <w:sz w:val="21"/>
          <w:szCs w:val="21"/>
        </w:rPr>
        <w:t>第三十</w:t>
      </w:r>
      <w:r w:rsidR="00561264">
        <w:rPr>
          <w:rFonts w:ascii="SimSun" w:hAnsi="SimSun" w:cs="Microsoft YaHei" w:hint="eastAsia"/>
          <w:color w:val="000000"/>
          <w:sz w:val="21"/>
          <w:szCs w:val="21"/>
        </w:rPr>
        <w:t>七</w:t>
      </w:r>
      <w:r w:rsidRPr="00742EFC">
        <w:rPr>
          <w:rFonts w:ascii="SimSun" w:hAnsi="SimSun" w:cs="Microsoft YaHei" w:hint="eastAsia"/>
          <w:color w:val="000000"/>
          <w:sz w:val="21"/>
          <w:szCs w:val="21"/>
        </w:rPr>
        <w:t>届会议成果的观点，因此无需委员会批准。</w:t>
      </w:r>
    </w:p>
    <w:p w:rsidR="00F56F78" w:rsidRPr="00662D6D" w:rsidRDefault="000D61FB" w:rsidP="00662D6D">
      <w:pPr>
        <w:keepNext/>
        <w:overflowPunct w:val="0"/>
        <w:spacing w:beforeLines="100" w:before="240" w:afterLines="50" w:after="120" w:line="340" w:lineRule="atLeast"/>
        <w:rPr>
          <w:rFonts w:ascii="STXihei" w:eastAsia="STXihei" w:hAnsi="STXihei"/>
          <w:caps/>
          <w:sz w:val="21"/>
          <w:szCs w:val="22"/>
        </w:rPr>
      </w:pPr>
      <w:r w:rsidRPr="00662D6D">
        <w:rPr>
          <w:rFonts w:ascii="STXihei" w:eastAsia="STXihei" w:hAnsi="STXihei"/>
          <w:caps/>
          <w:sz w:val="21"/>
          <w:szCs w:val="22"/>
        </w:rPr>
        <w:t>议程第</w:t>
      </w:r>
      <w:r w:rsidRPr="00662D6D">
        <w:rPr>
          <w:rFonts w:ascii="STXihei" w:eastAsia="STXihei" w:hAnsi="STXihei" w:hint="eastAsia"/>
          <w:caps/>
          <w:sz w:val="21"/>
          <w:szCs w:val="22"/>
        </w:rPr>
        <w:t>8</w:t>
      </w:r>
      <w:r w:rsidRPr="00662D6D">
        <w:rPr>
          <w:rFonts w:ascii="STXihei" w:eastAsia="STXihei" w:hAnsi="STXihei"/>
          <w:caps/>
          <w:sz w:val="21"/>
          <w:szCs w:val="22"/>
        </w:rPr>
        <w:t>项</w:t>
      </w:r>
      <w:r w:rsidRPr="00662D6D">
        <w:rPr>
          <w:rFonts w:ascii="STXihei" w:eastAsia="STXihei" w:hAnsi="STXihei" w:hint="eastAsia"/>
          <w:caps/>
          <w:sz w:val="21"/>
          <w:szCs w:val="22"/>
        </w:rPr>
        <w:t>：会议闭幕</w:t>
      </w:r>
    </w:p>
    <w:p w:rsidR="00F56F78" w:rsidRPr="00742EFC" w:rsidRDefault="000D61FB" w:rsidP="00AC35A8">
      <w:pPr>
        <w:pStyle w:val="af1"/>
        <w:numPr>
          <w:ilvl w:val="0"/>
          <w:numId w:val="18"/>
        </w:numPr>
        <w:overflowPunct w:val="0"/>
        <w:spacing w:afterLines="50" w:after="120" w:line="340" w:lineRule="atLeast"/>
        <w:ind w:left="0" w:firstLine="0"/>
        <w:contextualSpacing w:val="0"/>
        <w:jc w:val="both"/>
        <w:rPr>
          <w:rFonts w:ascii="SimSun" w:hAnsi="SimSun"/>
          <w:sz w:val="21"/>
          <w:szCs w:val="21"/>
        </w:rPr>
      </w:pPr>
      <w:r w:rsidRPr="00742EFC">
        <w:rPr>
          <w:rFonts w:ascii="SimSun" w:hAnsi="SimSun" w:cs="Microsoft YaHei" w:hint="eastAsia"/>
          <w:sz w:val="21"/>
          <w:szCs w:val="21"/>
        </w:rPr>
        <w:t>委员会下届会议将于</w:t>
      </w:r>
      <w:r w:rsidRPr="00742EFC">
        <w:rPr>
          <w:rFonts w:ascii="SimSun" w:hAnsi="SimSun" w:hint="eastAsia"/>
          <w:sz w:val="21"/>
          <w:szCs w:val="21"/>
        </w:rPr>
        <w:t>201</w:t>
      </w:r>
      <w:r w:rsidR="00561264">
        <w:rPr>
          <w:rFonts w:ascii="SimSun" w:hAnsi="SimSun" w:hint="eastAsia"/>
          <w:sz w:val="21"/>
          <w:szCs w:val="21"/>
        </w:rPr>
        <w:t>9</w:t>
      </w:r>
      <w:r w:rsidRPr="00742EFC">
        <w:rPr>
          <w:rFonts w:ascii="SimSun" w:hAnsi="SimSun" w:cs="Microsoft YaHei" w:hint="eastAsia"/>
          <w:sz w:val="21"/>
          <w:szCs w:val="21"/>
        </w:rPr>
        <w:t>年</w:t>
      </w:r>
      <w:r w:rsidR="00561264">
        <w:rPr>
          <w:rFonts w:ascii="SimSun" w:hAnsi="SimSun" w:cs="Microsoft YaHei" w:hint="eastAsia"/>
          <w:sz w:val="21"/>
          <w:szCs w:val="21"/>
        </w:rPr>
        <w:t>4</w:t>
      </w:r>
      <w:r w:rsidRPr="00742EFC">
        <w:rPr>
          <w:rFonts w:ascii="SimSun" w:hAnsi="SimSun" w:cs="Microsoft YaHei" w:hint="eastAsia"/>
          <w:sz w:val="21"/>
          <w:szCs w:val="21"/>
        </w:rPr>
        <w:t>月</w:t>
      </w:r>
      <w:r w:rsidR="00561264">
        <w:rPr>
          <w:rFonts w:ascii="SimSun" w:hAnsi="SimSun" w:cs="Microsoft YaHei" w:hint="eastAsia"/>
          <w:sz w:val="21"/>
          <w:szCs w:val="21"/>
        </w:rPr>
        <w:t>1</w:t>
      </w:r>
      <w:r w:rsidRPr="00742EFC">
        <w:rPr>
          <w:rFonts w:ascii="SimSun" w:hAnsi="SimSun" w:cs="Microsoft YaHei" w:hint="eastAsia"/>
          <w:sz w:val="21"/>
          <w:szCs w:val="21"/>
        </w:rPr>
        <w:t>日至</w:t>
      </w:r>
      <w:r w:rsidR="00561264">
        <w:rPr>
          <w:rFonts w:ascii="SimSun" w:hAnsi="SimSun" w:cs="Microsoft YaHei" w:hint="eastAsia"/>
          <w:sz w:val="21"/>
          <w:szCs w:val="21"/>
        </w:rPr>
        <w:t>5</w:t>
      </w:r>
      <w:r w:rsidRPr="00742EFC">
        <w:rPr>
          <w:rFonts w:ascii="SimSun" w:hAnsi="SimSun" w:cs="Microsoft YaHei" w:hint="eastAsia"/>
          <w:sz w:val="21"/>
          <w:szCs w:val="21"/>
        </w:rPr>
        <w:t>日举行。</w:t>
      </w:r>
    </w:p>
    <w:p w:rsidR="00AC35A8" w:rsidRDefault="00AC35A8" w:rsidP="00AC35A8">
      <w:pPr>
        <w:pStyle w:val="Endofdocument"/>
        <w:overflowPunct w:val="0"/>
        <w:spacing w:afterLines="50" w:line="340" w:lineRule="atLeast"/>
        <w:contextualSpacing w:val="0"/>
        <w:rPr>
          <w:rFonts w:ascii="STKaiti" w:eastAsia="STKaiti" w:hAnsi="STKaiti" w:cs="Arial"/>
          <w:sz w:val="21"/>
          <w:szCs w:val="21"/>
          <w:lang w:eastAsia="zh-CN"/>
        </w:rPr>
      </w:pPr>
    </w:p>
    <w:p w:rsidR="009125F6" w:rsidRPr="00AC35A8" w:rsidRDefault="000D61FB" w:rsidP="00AC35A8">
      <w:pPr>
        <w:pStyle w:val="Endofdocument"/>
        <w:overflowPunct w:val="0"/>
        <w:spacing w:afterLines="50" w:line="340" w:lineRule="atLeast"/>
        <w:contextualSpacing w:val="0"/>
        <w:rPr>
          <w:rFonts w:ascii="STKaiti" w:eastAsia="STKaiti" w:hAnsi="STKaiti"/>
          <w:szCs w:val="22"/>
        </w:rPr>
      </w:pPr>
      <w:r w:rsidRPr="00AC35A8">
        <w:rPr>
          <w:rFonts w:ascii="STKaiti" w:eastAsia="STKaiti" w:hAnsi="STKaiti" w:cs="Arial" w:hint="eastAsia"/>
          <w:sz w:val="21"/>
          <w:szCs w:val="21"/>
        </w:rPr>
        <w:t>[</w:t>
      </w:r>
      <w:proofErr w:type="spellStart"/>
      <w:r w:rsidRPr="00AC35A8">
        <w:rPr>
          <w:rFonts w:ascii="STKaiti" w:eastAsia="STKaiti" w:hAnsi="STKaiti" w:cs="Microsoft YaHei" w:hint="eastAsia"/>
          <w:sz w:val="21"/>
          <w:szCs w:val="21"/>
        </w:rPr>
        <w:t>文件完</w:t>
      </w:r>
      <w:proofErr w:type="spellEnd"/>
      <w:r w:rsidRPr="00AC35A8">
        <w:rPr>
          <w:rFonts w:ascii="STKaiti" w:eastAsia="STKaiti" w:hAnsi="STKaiti" w:cs="Arial" w:hint="eastAsia"/>
          <w:sz w:val="21"/>
          <w:szCs w:val="21"/>
        </w:rPr>
        <w:t>]</w:t>
      </w:r>
    </w:p>
    <w:sectPr w:rsidR="009125F6" w:rsidRPr="00AC35A8" w:rsidSect="006A1CD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BEA" w:rsidRDefault="00876BEA">
      <w:r>
        <w:separator/>
      </w:r>
    </w:p>
  </w:endnote>
  <w:endnote w:type="continuationSeparator" w:id="0">
    <w:p w:rsidR="00876BEA" w:rsidRDefault="00876BEA" w:rsidP="003B38C1">
      <w:r>
        <w:separator/>
      </w:r>
    </w:p>
    <w:p w:rsidR="00876BEA" w:rsidRPr="003B38C1" w:rsidRDefault="00876BEA" w:rsidP="003B38C1">
      <w:pPr>
        <w:spacing w:after="60"/>
        <w:rPr>
          <w:sz w:val="17"/>
        </w:rPr>
      </w:pPr>
      <w:r>
        <w:rPr>
          <w:sz w:val="17"/>
        </w:rPr>
        <w:t>[Endnote continued from previous page]</w:t>
      </w:r>
    </w:p>
  </w:endnote>
  <w:endnote w:type="continuationNotice" w:id="1">
    <w:p w:rsidR="00876BEA" w:rsidRPr="003B38C1" w:rsidRDefault="00876BE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BEA" w:rsidRDefault="00876BEA">
      <w:r>
        <w:separator/>
      </w:r>
    </w:p>
  </w:footnote>
  <w:footnote w:type="continuationSeparator" w:id="0">
    <w:p w:rsidR="00876BEA" w:rsidRDefault="00876BEA" w:rsidP="008B60B2">
      <w:r>
        <w:separator/>
      </w:r>
    </w:p>
    <w:p w:rsidR="00876BEA" w:rsidRPr="00ED77FB" w:rsidRDefault="00876BEA" w:rsidP="008B60B2">
      <w:pPr>
        <w:spacing w:after="60"/>
        <w:rPr>
          <w:sz w:val="17"/>
          <w:szCs w:val="17"/>
        </w:rPr>
      </w:pPr>
      <w:r w:rsidRPr="00ED77FB">
        <w:rPr>
          <w:sz w:val="17"/>
          <w:szCs w:val="17"/>
        </w:rPr>
        <w:t>[Footnote continued from previous page]</w:t>
      </w:r>
    </w:p>
  </w:footnote>
  <w:footnote w:type="continuationNotice" w:id="1">
    <w:p w:rsidR="00876BEA" w:rsidRPr="00ED77FB" w:rsidRDefault="00876BE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69" w:rsidRPr="00AC35A8" w:rsidRDefault="00FE1269" w:rsidP="00477D6B">
    <w:pPr>
      <w:jc w:val="right"/>
      <w:rPr>
        <w:rFonts w:ascii="SimSun" w:hAnsi="SimSun"/>
      </w:rPr>
    </w:pPr>
  </w:p>
  <w:p w:rsidR="00FE1269" w:rsidRPr="00AC35A8" w:rsidRDefault="00AC35A8" w:rsidP="00477D6B">
    <w:pPr>
      <w:jc w:val="right"/>
      <w:rPr>
        <w:rFonts w:ascii="SimSun" w:hAnsi="SimSun"/>
        <w:sz w:val="21"/>
      </w:rPr>
    </w:pPr>
    <w:r>
      <w:rPr>
        <w:rFonts w:ascii="SimSun" w:hAnsi="SimSun" w:hint="eastAsia"/>
        <w:sz w:val="21"/>
      </w:rPr>
      <w:t>第</w:t>
    </w:r>
    <w:r w:rsidR="00FE1269" w:rsidRPr="00AC35A8">
      <w:rPr>
        <w:rFonts w:ascii="SimSun" w:hAnsi="SimSun"/>
        <w:sz w:val="21"/>
      </w:rPr>
      <w:fldChar w:fldCharType="begin"/>
    </w:r>
    <w:r w:rsidR="00FE1269" w:rsidRPr="00AC35A8">
      <w:rPr>
        <w:rFonts w:ascii="SimSun" w:hAnsi="SimSun"/>
        <w:sz w:val="21"/>
      </w:rPr>
      <w:instrText xml:space="preserve"> PAGE  \* MERGEFORMAT </w:instrText>
    </w:r>
    <w:r w:rsidR="00FE1269" w:rsidRPr="00AC35A8">
      <w:rPr>
        <w:rFonts w:ascii="SimSun" w:hAnsi="SimSun"/>
        <w:sz w:val="21"/>
      </w:rPr>
      <w:fldChar w:fldCharType="separate"/>
    </w:r>
    <w:r w:rsidR="00823E0A">
      <w:rPr>
        <w:rFonts w:ascii="SimSun" w:hAnsi="SimSun"/>
        <w:noProof/>
        <w:sz w:val="21"/>
      </w:rPr>
      <w:t>4</w:t>
    </w:r>
    <w:r w:rsidR="00FE1269" w:rsidRPr="00AC35A8">
      <w:rPr>
        <w:rFonts w:ascii="SimSun" w:hAnsi="SimSun"/>
        <w:sz w:val="21"/>
      </w:rPr>
      <w:fldChar w:fldCharType="end"/>
    </w:r>
    <w:r>
      <w:rPr>
        <w:rFonts w:ascii="SimSun" w:hAnsi="SimSun" w:hint="eastAsia"/>
        <w:sz w:val="21"/>
      </w:rPr>
      <w:t>页</w:t>
    </w:r>
  </w:p>
  <w:p w:rsidR="00FE1269" w:rsidRPr="00AC35A8" w:rsidRDefault="00FE1269"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365944"/>
    <w:multiLevelType w:val="hybridMultilevel"/>
    <w:tmpl w:val="AB6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914CD"/>
    <w:multiLevelType w:val="hybridMultilevel"/>
    <w:tmpl w:val="34667ACA"/>
    <w:lvl w:ilvl="0" w:tplc="F9280D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C877B3"/>
    <w:multiLevelType w:val="hybridMultilevel"/>
    <w:tmpl w:val="09BCB17C"/>
    <w:lvl w:ilvl="0" w:tplc="1792B8AA">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461471B"/>
    <w:multiLevelType w:val="hybridMultilevel"/>
    <w:tmpl w:val="0EEA6B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F2033E"/>
    <w:multiLevelType w:val="hybridMultilevel"/>
    <w:tmpl w:val="F3E2B650"/>
    <w:lvl w:ilvl="0" w:tplc="2B56C90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8E1463"/>
    <w:multiLevelType w:val="hybridMultilevel"/>
    <w:tmpl w:val="15129850"/>
    <w:lvl w:ilvl="0" w:tplc="0409000F">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0C1CCC"/>
    <w:multiLevelType w:val="hybridMultilevel"/>
    <w:tmpl w:val="BA5E303A"/>
    <w:lvl w:ilvl="0" w:tplc="864C8F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93C02"/>
    <w:multiLevelType w:val="hybridMultilevel"/>
    <w:tmpl w:val="760C2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4C903FB"/>
    <w:multiLevelType w:val="hybridMultilevel"/>
    <w:tmpl w:val="ECE8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C52925"/>
    <w:multiLevelType w:val="hybridMultilevel"/>
    <w:tmpl w:val="0EC2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063FA7"/>
    <w:multiLevelType w:val="hybridMultilevel"/>
    <w:tmpl w:val="78060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3"/>
  </w:num>
  <w:num w:numId="3">
    <w:abstractNumId w:val="0"/>
  </w:num>
  <w:num w:numId="4">
    <w:abstractNumId w:val="16"/>
  </w:num>
  <w:num w:numId="5">
    <w:abstractNumId w:val="3"/>
  </w:num>
  <w:num w:numId="6">
    <w:abstractNumId w:val="6"/>
  </w:num>
  <w:num w:numId="7">
    <w:abstractNumId w:val="1"/>
  </w:num>
  <w:num w:numId="8">
    <w:abstractNumId w:val="15"/>
  </w:num>
  <w:num w:numId="9">
    <w:abstractNumId w:val="14"/>
  </w:num>
  <w:num w:numId="10">
    <w:abstractNumId w:val="2"/>
  </w:num>
  <w:num w:numId="11">
    <w:abstractNumId w:val="17"/>
  </w:num>
  <w:num w:numId="12">
    <w:abstractNumId w:val="11"/>
  </w:num>
  <w:num w:numId="13">
    <w:abstractNumId w:val="10"/>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CD5"/>
    <w:rsid w:val="00006045"/>
    <w:rsid w:val="00015C70"/>
    <w:rsid w:val="00016F48"/>
    <w:rsid w:val="00017CEE"/>
    <w:rsid w:val="00020D98"/>
    <w:rsid w:val="00024DCF"/>
    <w:rsid w:val="000261D7"/>
    <w:rsid w:val="00031EFA"/>
    <w:rsid w:val="00034F52"/>
    <w:rsid w:val="0003582B"/>
    <w:rsid w:val="000367AF"/>
    <w:rsid w:val="000372BE"/>
    <w:rsid w:val="0004391F"/>
    <w:rsid w:val="00043CAA"/>
    <w:rsid w:val="0005513B"/>
    <w:rsid w:val="00065397"/>
    <w:rsid w:val="00066D9E"/>
    <w:rsid w:val="0007273E"/>
    <w:rsid w:val="00074CD5"/>
    <w:rsid w:val="00074D88"/>
    <w:rsid w:val="00075432"/>
    <w:rsid w:val="0007636A"/>
    <w:rsid w:val="00091713"/>
    <w:rsid w:val="000968ED"/>
    <w:rsid w:val="000A3D10"/>
    <w:rsid w:val="000C0ACC"/>
    <w:rsid w:val="000C32F7"/>
    <w:rsid w:val="000C495E"/>
    <w:rsid w:val="000D61FB"/>
    <w:rsid w:val="000D7110"/>
    <w:rsid w:val="000D783F"/>
    <w:rsid w:val="000F5E56"/>
    <w:rsid w:val="000F6A79"/>
    <w:rsid w:val="000F7C19"/>
    <w:rsid w:val="00103539"/>
    <w:rsid w:val="0010372E"/>
    <w:rsid w:val="00103801"/>
    <w:rsid w:val="00103C75"/>
    <w:rsid w:val="00111A5D"/>
    <w:rsid w:val="00114329"/>
    <w:rsid w:val="0011467E"/>
    <w:rsid w:val="001146BA"/>
    <w:rsid w:val="00114EF4"/>
    <w:rsid w:val="00116C4A"/>
    <w:rsid w:val="00121939"/>
    <w:rsid w:val="00130B66"/>
    <w:rsid w:val="00132069"/>
    <w:rsid w:val="001362EE"/>
    <w:rsid w:val="00143579"/>
    <w:rsid w:val="00146773"/>
    <w:rsid w:val="00156B46"/>
    <w:rsid w:val="00162AF8"/>
    <w:rsid w:val="001649BD"/>
    <w:rsid w:val="001724EB"/>
    <w:rsid w:val="00176C28"/>
    <w:rsid w:val="001832A6"/>
    <w:rsid w:val="0019004B"/>
    <w:rsid w:val="001A66B6"/>
    <w:rsid w:val="001B2018"/>
    <w:rsid w:val="001B52C7"/>
    <w:rsid w:val="001B6A7B"/>
    <w:rsid w:val="001C1CCF"/>
    <w:rsid w:val="001D5FC9"/>
    <w:rsid w:val="001E2FF7"/>
    <w:rsid w:val="001E37E8"/>
    <w:rsid w:val="001F73A6"/>
    <w:rsid w:val="001F76BB"/>
    <w:rsid w:val="00203F55"/>
    <w:rsid w:val="00204638"/>
    <w:rsid w:val="002058E7"/>
    <w:rsid w:val="00213871"/>
    <w:rsid w:val="002219C9"/>
    <w:rsid w:val="00222800"/>
    <w:rsid w:val="0022363A"/>
    <w:rsid w:val="0022519D"/>
    <w:rsid w:val="00225290"/>
    <w:rsid w:val="00225E7E"/>
    <w:rsid w:val="00226521"/>
    <w:rsid w:val="002402F7"/>
    <w:rsid w:val="002408C3"/>
    <w:rsid w:val="002424A1"/>
    <w:rsid w:val="0024339A"/>
    <w:rsid w:val="0025256D"/>
    <w:rsid w:val="002535B0"/>
    <w:rsid w:val="00253977"/>
    <w:rsid w:val="00261426"/>
    <w:rsid w:val="00261F94"/>
    <w:rsid w:val="002634C4"/>
    <w:rsid w:val="00264899"/>
    <w:rsid w:val="00265FBB"/>
    <w:rsid w:val="00270772"/>
    <w:rsid w:val="00273C37"/>
    <w:rsid w:val="002754C8"/>
    <w:rsid w:val="00277EEF"/>
    <w:rsid w:val="00281AC6"/>
    <w:rsid w:val="00283FEB"/>
    <w:rsid w:val="00290790"/>
    <w:rsid w:val="002928D3"/>
    <w:rsid w:val="00296061"/>
    <w:rsid w:val="00297288"/>
    <w:rsid w:val="002A078A"/>
    <w:rsid w:val="002A6AD9"/>
    <w:rsid w:val="002B0B42"/>
    <w:rsid w:val="002B747B"/>
    <w:rsid w:val="002C1E3E"/>
    <w:rsid w:val="002C41CF"/>
    <w:rsid w:val="002E1FE3"/>
    <w:rsid w:val="002E2F50"/>
    <w:rsid w:val="002E7A8B"/>
    <w:rsid w:val="002E7C64"/>
    <w:rsid w:val="002E7D9C"/>
    <w:rsid w:val="002F1FE6"/>
    <w:rsid w:val="002F3F17"/>
    <w:rsid w:val="002F4E68"/>
    <w:rsid w:val="00301A68"/>
    <w:rsid w:val="003101C0"/>
    <w:rsid w:val="00312F7F"/>
    <w:rsid w:val="003264C2"/>
    <w:rsid w:val="00330AC3"/>
    <w:rsid w:val="00331BE8"/>
    <w:rsid w:val="00332EE1"/>
    <w:rsid w:val="0034074B"/>
    <w:rsid w:val="003538ED"/>
    <w:rsid w:val="003608DD"/>
    <w:rsid w:val="00361450"/>
    <w:rsid w:val="0036432E"/>
    <w:rsid w:val="003673CF"/>
    <w:rsid w:val="003845C1"/>
    <w:rsid w:val="003867BE"/>
    <w:rsid w:val="00390E4E"/>
    <w:rsid w:val="00391C21"/>
    <w:rsid w:val="00393389"/>
    <w:rsid w:val="003A6F89"/>
    <w:rsid w:val="003A7CA9"/>
    <w:rsid w:val="003B02D9"/>
    <w:rsid w:val="003B2BEE"/>
    <w:rsid w:val="003B38C1"/>
    <w:rsid w:val="003B3FF8"/>
    <w:rsid w:val="003B5566"/>
    <w:rsid w:val="003C364D"/>
    <w:rsid w:val="003C472A"/>
    <w:rsid w:val="003C4C25"/>
    <w:rsid w:val="003C5EAF"/>
    <w:rsid w:val="003D1CE3"/>
    <w:rsid w:val="003E0DC9"/>
    <w:rsid w:val="003E17AD"/>
    <w:rsid w:val="003E2DC9"/>
    <w:rsid w:val="003E78FB"/>
    <w:rsid w:val="003F6CDF"/>
    <w:rsid w:val="00402F5A"/>
    <w:rsid w:val="00404865"/>
    <w:rsid w:val="00407222"/>
    <w:rsid w:val="00411301"/>
    <w:rsid w:val="0042004A"/>
    <w:rsid w:val="0042213B"/>
    <w:rsid w:val="004236E2"/>
    <w:rsid w:val="00423E3E"/>
    <w:rsid w:val="00426794"/>
    <w:rsid w:val="00427AF4"/>
    <w:rsid w:val="0044093C"/>
    <w:rsid w:val="0044111D"/>
    <w:rsid w:val="00442BB4"/>
    <w:rsid w:val="00447BC9"/>
    <w:rsid w:val="00450CFF"/>
    <w:rsid w:val="00455A74"/>
    <w:rsid w:val="00460834"/>
    <w:rsid w:val="004647DA"/>
    <w:rsid w:val="00467676"/>
    <w:rsid w:val="00467FA2"/>
    <w:rsid w:val="004713A0"/>
    <w:rsid w:val="00474062"/>
    <w:rsid w:val="00475E9B"/>
    <w:rsid w:val="004766BC"/>
    <w:rsid w:val="00477D6B"/>
    <w:rsid w:val="00496F74"/>
    <w:rsid w:val="00497334"/>
    <w:rsid w:val="004B2CA8"/>
    <w:rsid w:val="004B37D9"/>
    <w:rsid w:val="004B393F"/>
    <w:rsid w:val="004B4899"/>
    <w:rsid w:val="004B7E29"/>
    <w:rsid w:val="004C03BB"/>
    <w:rsid w:val="004C0F8E"/>
    <w:rsid w:val="004C1649"/>
    <w:rsid w:val="004C1C27"/>
    <w:rsid w:val="004C3EC6"/>
    <w:rsid w:val="004C603A"/>
    <w:rsid w:val="004E25BB"/>
    <w:rsid w:val="004E682B"/>
    <w:rsid w:val="005019FF"/>
    <w:rsid w:val="0050377C"/>
    <w:rsid w:val="00510C2D"/>
    <w:rsid w:val="00512EA4"/>
    <w:rsid w:val="00522D55"/>
    <w:rsid w:val="00526AF3"/>
    <w:rsid w:val="0053057A"/>
    <w:rsid w:val="00530838"/>
    <w:rsid w:val="00541088"/>
    <w:rsid w:val="0054205B"/>
    <w:rsid w:val="005522AF"/>
    <w:rsid w:val="00556CF3"/>
    <w:rsid w:val="00557181"/>
    <w:rsid w:val="0056031F"/>
    <w:rsid w:val="00560A29"/>
    <w:rsid w:val="00561264"/>
    <w:rsid w:val="0056568C"/>
    <w:rsid w:val="00565A13"/>
    <w:rsid w:val="00566361"/>
    <w:rsid w:val="005735E8"/>
    <w:rsid w:val="00580E35"/>
    <w:rsid w:val="00583ACD"/>
    <w:rsid w:val="0059148E"/>
    <w:rsid w:val="00592585"/>
    <w:rsid w:val="0059283C"/>
    <w:rsid w:val="005A20B1"/>
    <w:rsid w:val="005A5461"/>
    <w:rsid w:val="005B0E50"/>
    <w:rsid w:val="005B399E"/>
    <w:rsid w:val="005B50B0"/>
    <w:rsid w:val="005C02E0"/>
    <w:rsid w:val="005C5B96"/>
    <w:rsid w:val="005C6649"/>
    <w:rsid w:val="005D096D"/>
    <w:rsid w:val="005D262A"/>
    <w:rsid w:val="005D2689"/>
    <w:rsid w:val="005E0A4A"/>
    <w:rsid w:val="005F14D8"/>
    <w:rsid w:val="005F3BE8"/>
    <w:rsid w:val="00605827"/>
    <w:rsid w:val="006070D6"/>
    <w:rsid w:val="00611FBE"/>
    <w:rsid w:val="00615E94"/>
    <w:rsid w:val="0062003A"/>
    <w:rsid w:val="00620F2D"/>
    <w:rsid w:val="00626407"/>
    <w:rsid w:val="00632145"/>
    <w:rsid w:val="00637787"/>
    <w:rsid w:val="0064368A"/>
    <w:rsid w:val="00643A10"/>
    <w:rsid w:val="00646050"/>
    <w:rsid w:val="00650EF5"/>
    <w:rsid w:val="00653D5B"/>
    <w:rsid w:val="006563BB"/>
    <w:rsid w:val="006575D1"/>
    <w:rsid w:val="00662D6D"/>
    <w:rsid w:val="006654C2"/>
    <w:rsid w:val="00666FAD"/>
    <w:rsid w:val="00670615"/>
    <w:rsid w:val="006713CA"/>
    <w:rsid w:val="006752EF"/>
    <w:rsid w:val="00676C5C"/>
    <w:rsid w:val="0067704F"/>
    <w:rsid w:val="00693437"/>
    <w:rsid w:val="006A01AE"/>
    <w:rsid w:val="006A0606"/>
    <w:rsid w:val="006A0885"/>
    <w:rsid w:val="006A1CD5"/>
    <w:rsid w:val="006A4D29"/>
    <w:rsid w:val="006A6CD1"/>
    <w:rsid w:val="006B198C"/>
    <w:rsid w:val="006B52B1"/>
    <w:rsid w:val="006B5EF7"/>
    <w:rsid w:val="006C1671"/>
    <w:rsid w:val="006C4DEE"/>
    <w:rsid w:val="006C4FC1"/>
    <w:rsid w:val="006D2CE8"/>
    <w:rsid w:val="006D461B"/>
    <w:rsid w:val="006D48DF"/>
    <w:rsid w:val="006E4475"/>
    <w:rsid w:val="006E55A2"/>
    <w:rsid w:val="006E6222"/>
    <w:rsid w:val="006E6A92"/>
    <w:rsid w:val="006F549A"/>
    <w:rsid w:val="006F611F"/>
    <w:rsid w:val="0070220A"/>
    <w:rsid w:val="0070683C"/>
    <w:rsid w:val="00712D6C"/>
    <w:rsid w:val="00712F5E"/>
    <w:rsid w:val="00715E27"/>
    <w:rsid w:val="007248EF"/>
    <w:rsid w:val="007311DA"/>
    <w:rsid w:val="0073489F"/>
    <w:rsid w:val="00742EFC"/>
    <w:rsid w:val="00744DBE"/>
    <w:rsid w:val="007508FF"/>
    <w:rsid w:val="00755C59"/>
    <w:rsid w:val="007574A6"/>
    <w:rsid w:val="0076141D"/>
    <w:rsid w:val="00764186"/>
    <w:rsid w:val="00766E05"/>
    <w:rsid w:val="0077292E"/>
    <w:rsid w:val="00775A2C"/>
    <w:rsid w:val="00776CE5"/>
    <w:rsid w:val="00780E29"/>
    <w:rsid w:val="007819BD"/>
    <w:rsid w:val="00783D16"/>
    <w:rsid w:val="007870B9"/>
    <w:rsid w:val="007975B3"/>
    <w:rsid w:val="007A0290"/>
    <w:rsid w:val="007A3831"/>
    <w:rsid w:val="007B06A4"/>
    <w:rsid w:val="007B2478"/>
    <w:rsid w:val="007B631C"/>
    <w:rsid w:val="007C108B"/>
    <w:rsid w:val="007D0AF9"/>
    <w:rsid w:val="007D1613"/>
    <w:rsid w:val="007D198A"/>
    <w:rsid w:val="00803666"/>
    <w:rsid w:val="00803BDD"/>
    <w:rsid w:val="008052DE"/>
    <w:rsid w:val="00821086"/>
    <w:rsid w:val="00823E0A"/>
    <w:rsid w:val="00826595"/>
    <w:rsid w:val="00832E64"/>
    <w:rsid w:val="0084098E"/>
    <w:rsid w:val="0084228E"/>
    <w:rsid w:val="00844517"/>
    <w:rsid w:val="00845C05"/>
    <w:rsid w:val="00845C3C"/>
    <w:rsid w:val="00846CA0"/>
    <w:rsid w:val="008536B9"/>
    <w:rsid w:val="008544E5"/>
    <w:rsid w:val="00855A6C"/>
    <w:rsid w:val="008707A0"/>
    <w:rsid w:val="00872C3C"/>
    <w:rsid w:val="00876BEA"/>
    <w:rsid w:val="0087741A"/>
    <w:rsid w:val="008828EE"/>
    <w:rsid w:val="0089123B"/>
    <w:rsid w:val="00892E4B"/>
    <w:rsid w:val="008930B6"/>
    <w:rsid w:val="00893641"/>
    <w:rsid w:val="00894391"/>
    <w:rsid w:val="008A1C09"/>
    <w:rsid w:val="008A68C3"/>
    <w:rsid w:val="008B00A8"/>
    <w:rsid w:val="008B2CC1"/>
    <w:rsid w:val="008B36D5"/>
    <w:rsid w:val="008B60B2"/>
    <w:rsid w:val="008C109C"/>
    <w:rsid w:val="008C7C7B"/>
    <w:rsid w:val="008D6084"/>
    <w:rsid w:val="008E49BF"/>
    <w:rsid w:val="008E4E11"/>
    <w:rsid w:val="008F219A"/>
    <w:rsid w:val="008F4DEC"/>
    <w:rsid w:val="008F5AA4"/>
    <w:rsid w:val="009013DF"/>
    <w:rsid w:val="00905239"/>
    <w:rsid w:val="0090731E"/>
    <w:rsid w:val="0091237B"/>
    <w:rsid w:val="009125F6"/>
    <w:rsid w:val="00916EE2"/>
    <w:rsid w:val="00923F52"/>
    <w:rsid w:val="00925855"/>
    <w:rsid w:val="00927291"/>
    <w:rsid w:val="00933D6A"/>
    <w:rsid w:val="00944284"/>
    <w:rsid w:val="0094567A"/>
    <w:rsid w:val="009544D5"/>
    <w:rsid w:val="009574DB"/>
    <w:rsid w:val="0096183A"/>
    <w:rsid w:val="00965D18"/>
    <w:rsid w:val="00966A22"/>
    <w:rsid w:val="0096706E"/>
    <w:rsid w:val="0096722F"/>
    <w:rsid w:val="00974CBB"/>
    <w:rsid w:val="00977F6D"/>
    <w:rsid w:val="00980843"/>
    <w:rsid w:val="00994F42"/>
    <w:rsid w:val="009A090D"/>
    <w:rsid w:val="009A31B6"/>
    <w:rsid w:val="009A3BE0"/>
    <w:rsid w:val="009B0425"/>
    <w:rsid w:val="009C242D"/>
    <w:rsid w:val="009C28C2"/>
    <w:rsid w:val="009D5068"/>
    <w:rsid w:val="009E2791"/>
    <w:rsid w:val="009E3F6F"/>
    <w:rsid w:val="009E61BF"/>
    <w:rsid w:val="009F4806"/>
    <w:rsid w:val="009F499F"/>
    <w:rsid w:val="00A0442A"/>
    <w:rsid w:val="00A069CD"/>
    <w:rsid w:val="00A07D6A"/>
    <w:rsid w:val="00A10B77"/>
    <w:rsid w:val="00A1614F"/>
    <w:rsid w:val="00A22302"/>
    <w:rsid w:val="00A23708"/>
    <w:rsid w:val="00A2485E"/>
    <w:rsid w:val="00A24D05"/>
    <w:rsid w:val="00A25385"/>
    <w:rsid w:val="00A307A2"/>
    <w:rsid w:val="00A32FF3"/>
    <w:rsid w:val="00A334C3"/>
    <w:rsid w:val="00A36A8E"/>
    <w:rsid w:val="00A377FA"/>
    <w:rsid w:val="00A42DAF"/>
    <w:rsid w:val="00A44876"/>
    <w:rsid w:val="00A45BD8"/>
    <w:rsid w:val="00A76658"/>
    <w:rsid w:val="00A81A5C"/>
    <w:rsid w:val="00A86067"/>
    <w:rsid w:val="00A862F4"/>
    <w:rsid w:val="00A8673A"/>
    <w:rsid w:val="00A869B7"/>
    <w:rsid w:val="00A90E4C"/>
    <w:rsid w:val="00A96A11"/>
    <w:rsid w:val="00AB5F4E"/>
    <w:rsid w:val="00AB71CF"/>
    <w:rsid w:val="00AC10A8"/>
    <w:rsid w:val="00AC205C"/>
    <w:rsid w:val="00AC2D6D"/>
    <w:rsid w:val="00AC35A8"/>
    <w:rsid w:val="00AC4968"/>
    <w:rsid w:val="00AD5428"/>
    <w:rsid w:val="00AE1DAE"/>
    <w:rsid w:val="00AF0A6B"/>
    <w:rsid w:val="00AF4D93"/>
    <w:rsid w:val="00B05A69"/>
    <w:rsid w:val="00B14174"/>
    <w:rsid w:val="00B26842"/>
    <w:rsid w:val="00B27627"/>
    <w:rsid w:val="00B3458E"/>
    <w:rsid w:val="00B357F4"/>
    <w:rsid w:val="00B358FE"/>
    <w:rsid w:val="00B4358F"/>
    <w:rsid w:val="00B44445"/>
    <w:rsid w:val="00B5053F"/>
    <w:rsid w:val="00B5254F"/>
    <w:rsid w:val="00B531F5"/>
    <w:rsid w:val="00B5532A"/>
    <w:rsid w:val="00B62F38"/>
    <w:rsid w:val="00B7283D"/>
    <w:rsid w:val="00B841C6"/>
    <w:rsid w:val="00B93997"/>
    <w:rsid w:val="00B9734B"/>
    <w:rsid w:val="00B978CE"/>
    <w:rsid w:val="00BA3761"/>
    <w:rsid w:val="00BB14F8"/>
    <w:rsid w:val="00BB42C1"/>
    <w:rsid w:val="00BC5892"/>
    <w:rsid w:val="00BD1B10"/>
    <w:rsid w:val="00BD7D00"/>
    <w:rsid w:val="00BE0C80"/>
    <w:rsid w:val="00BE253D"/>
    <w:rsid w:val="00BE49B5"/>
    <w:rsid w:val="00BE7F69"/>
    <w:rsid w:val="00BF3338"/>
    <w:rsid w:val="00C0146F"/>
    <w:rsid w:val="00C10D34"/>
    <w:rsid w:val="00C11BFE"/>
    <w:rsid w:val="00C133F4"/>
    <w:rsid w:val="00C14CE6"/>
    <w:rsid w:val="00C1752E"/>
    <w:rsid w:val="00C17D98"/>
    <w:rsid w:val="00C30BDD"/>
    <w:rsid w:val="00C4402C"/>
    <w:rsid w:val="00C44E1E"/>
    <w:rsid w:val="00C50FD7"/>
    <w:rsid w:val="00C57566"/>
    <w:rsid w:val="00C642A3"/>
    <w:rsid w:val="00C6650F"/>
    <w:rsid w:val="00C75819"/>
    <w:rsid w:val="00C7603F"/>
    <w:rsid w:val="00C8199E"/>
    <w:rsid w:val="00C81BA2"/>
    <w:rsid w:val="00C83565"/>
    <w:rsid w:val="00C9460A"/>
    <w:rsid w:val="00C96381"/>
    <w:rsid w:val="00CA1CDB"/>
    <w:rsid w:val="00CA44D9"/>
    <w:rsid w:val="00CB017D"/>
    <w:rsid w:val="00CB38FB"/>
    <w:rsid w:val="00CB43AF"/>
    <w:rsid w:val="00CC7C46"/>
    <w:rsid w:val="00CD3F57"/>
    <w:rsid w:val="00CD6FF3"/>
    <w:rsid w:val="00CD71A2"/>
    <w:rsid w:val="00CF398C"/>
    <w:rsid w:val="00CF5A63"/>
    <w:rsid w:val="00D06BCF"/>
    <w:rsid w:val="00D20977"/>
    <w:rsid w:val="00D27C29"/>
    <w:rsid w:val="00D31598"/>
    <w:rsid w:val="00D3445D"/>
    <w:rsid w:val="00D36FAD"/>
    <w:rsid w:val="00D40063"/>
    <w:rsid w:val="00D40D67"/>
    <w:rsid w:val="00D45252"/>
    <w:rsid w:val="00D45A14"/>
    <w:rsid w:val="00D5156B"/>
    <w:rsid w:val="00D558EF"/>
    <w:rsid w:val="00D5740A"/>
    <w:rsid w:val="00D60C37"/>
    <w:rsid w:val="00D6386F"/>
    <w:rsid w:val="00D660DF"/>
    <w:rsid w:val="00D71511"/>
    <w:rsid w:val="00D71B4D"/>
    <w:rsid w:val="00D762A2"/>
    <w:rsid w:val="00D81348"/>
    <w:rsid w:val="00D8175E"/>
    <w:rsid w:val="00D911B7"/>
    <w:rsid w:val="00D92E2B"/>
    <w:rsid w:val="00D93D55"/>
    <w:rsid w:val="00DA19B7"/>
    <w:rsid w:val="00DA1C96"/>
    <w:rsid w:val="00DA7405"/>
    <w:rsid w:val="00DB06E5"/>
    <w:rsid w:val="00DC3678"/>
    <w:rsid w:val="00DC4993"/>
    <w:rsid w:val="00DD08B1"/>
    <w:rsid w:val="00DD2E1F"/>
    <w:rsid w:val="00DD4BED"/>
    <w:rsid w:val="00DE0F27"/>
    <w:rsid w:val="00DF10BF"/>
    <w:rsid w:val="00DF12E4"/>
    <w:rsid w:val="00DF1BEF"/>
    <w:rsid w:val="00DF3889"/>
    <w:rsid w:val="00DF5EA4"/>
    <w:rsid w:val="00DF650D"/>
    <w:rsid w:val="00E01D7D"/>
    <w:rsid w:val="00E02E9C"/>
    <w:rsid w:val="00E12B97"/>
    <w:rsid w:val="00E15E88"/>
    <w:rsid w:val="00E15F7B"/>
    <w:rsid w:val="00E2375F"/>
    <w:rsid w:val="00E25C6F"/>
    <w:rsid w:val="00E266C0"/>
    <w:rsid w:val="00E335FE"/>
    <w:rsid w:val="00E3762C"/>
    <w:rsid w:val="00E40A9C"/>
    <w:rsid w:val="00E46225"/>
    <w:rsid w:val="00E47ABF"/>
    <w:rsid w:val="00E54521"/>
    <w:rsid w:val="00E63F91"/>
    <w:rsid w:val="00E66BBE"/>
    <w:rsid w:val="00E706D1"/>
    <w:rsid w:val="00E7369B"/>
    <w:rsid w:val="00E8089C"/>
    <w:rsid w:val="00E86245"/>
    <w:rsid w:val="00E908A2"/>
    <w:rsid w:val="00E91B06"/>
    <w:rsid w:val="00E91B5C"/>
    <w:rsid w:val="00E92420"/>
    <w:rsid w:val="00E93D9D"/>
    <w:rsid w:val="00EA2AA3"/>
    <w:rsid w:val="00EA6DA6"/>
    <w:rsid w:val="00EB4668"/>
    <w:rsid w:val="00EC2779"/>
    <w:rsid w:val="00EC4E49"/>
    <w:rsid w:val="00EC7341"/>
    <w:rsid w:val="00ED7142"/>
    <w:rsid w:val="00ED77FB"/>
    <w:rsid w:val="00EE321D"/>
    <w:rsid w:val="00EE3A99"/>
    <w:rsid w:val="00EE45FA"/>
    <w:rsid w:val="00EE706F"/>
    <w:rsid w:val="00EF669A"/>
    <w:rsid w:val="00EF7008"/>
    <w:rsid w:val="00F11029"/>
    <w:rsid w:val="00F136B1"/>
    <w:rsid w:val="00F2764D"/>
    <w:rsid w:val="00F32250"/>
    <w:rsid w:val="00F32C2F"/>
    <w:rsid w:val="00F332EC"/>
    <w:rsid w:val="00F33D36"/>
    <w:rsid w:val="00F455E3"/>
    <w:rsid w:val="00F50AD2"/>
    <w:rsid w:val="00F53784"/>
    <w:rsid w:val="00F56F78"/>
    <w:rsid w:val="00F607EE"/>
    <w:rsid w:val="00F638FF"/>
    <w:rsid w:val="00F66152"/>
    <w:rsid w:val="00F71016"/>
    <w:rsid w:val="00F71FD8"/>
    <w:rsid w:val="00F757AA"/>
    <w:rsid w:val="00F774B3"/>
    <w:rsid w:val="00F7768A"/>
    <w:rsid w:val="00F80B06"/>
    <w:rsid w:val="00F86A4D"/>
    <w:rsid w:val="00F870E7"/>
    <w:rsid w:val="00F94037"/>
    <w:rsid w:val="00FA07DF"/>
    <w:rsid w:val="00FA3CAE"/>
    <w:rsid w:val="00FA5315"/>
    <w:rsid w:val="00FB0BB8"/>
    <w:rsid w:val="00FB1D2A"/>
    <w:rsid w:val="00FB6497"/>
    <w:rsid w:val="00FC2075"/>
    <w:rsid w:val="00FC29F6"/>
    <w:rsid w:val="00FC39D0"/>
    <w:rsid w:val="00FC4F7C"/>
    <w:rsid w:val="00FE08BA"/>
    <w:rsid w:val="00FE1269"/>
    <w:rsid w:val="00FE2FEC"/>
    <w:rsid w:val="00FE3C24"/>
    <w:rsid w:val="00FE6D6B"/>
    <w:rsid w:val="00FF005F"/>
    <w:rsid w:val="00FF1115"/>
    <w:rsid w:val="00FF4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4BE745A8-1343-47F1-9DBE-78EE657C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Balloon Text"/>
    <w:basedOn w:val="a0"/>
    <w:link w:val="ab"/>
    <w:rsid w:val="008B36D5"/>
    <w:rPr>
      <w:rFonts w:ascii="Tahoma" w:hAnsi="Tahoma" w:cs="Tahoma"/>
      <w:sz w:val="16"/>
      <w:szCs w:val="16"/>
    </w:rPr>
  </w:style>
  <w:style w:type="paragraph" w:styleId="ac">
    <w:name w:val="footnote text"/>
    <w:basedOn w:val="a0"/>
    <w:link w:val="ad"/>
    <w:uiPriority w:val="99"/>
    <w:semiHidden/>
    <w:rsid w:val="00676C5C"/>
    <w:rPr>
      <w:sz w:val="18"/>
    </w:rPr>
  </w:style>
  <w:style w:type="paragraph" w:styleId="ae">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f">
    <w:name w:val="Salutation"/>
    <w:basedOn w:val="a0"/>
    <w:next w:val="a0"/>
    <w:semiHidden/>
    <w:rsid w:val="00676C5C"/>
  </w:style>
  <w:style w:type="paragraph" w:styleId="af0">
    <w:name w:val="Signature"/>
    <w:basedOn w:val="a0"/>
    <w:semiHidden/>
    <w:rsid w:val="00676C5C"/>
    <w:pPr>
      <w:ind w:left="5250"/>
    </w:pPr>
  </w:style>
  <w:style w:type="character" w:customStyle="1" w:styleId="ab">
    <w:name w:val="批注框文本 字符"/>
    <w:basedOn w:val="a1"/>
    <w:link w:val="aa"/>
    <w:rsid w:val="008B36D5"/>
    <w:rPr>
      <w:rFonts w:ascii="Tahoma" w:eastAsia="SimSun" w:hAnsi="Tahoma" w:cs="Tahoma"/>
      <w:sz w:val="16"/>
      <w:szCs w:val="16"/>
    </w:rPr>
  </w:style>
  <w:style w:type="paragraph" w:customStyle="1" w:styleId="Endofdocument">
    <w:name w:val="End of document"/>
    <w:basedOn w:val="a0"/>
    <w:rsid w:val="006A1CD5"/>
    <w:pPr>
      <w:spacing w:after="120" w:line="260" w:lineRule="atLeast"/>
      <w:ind w:left="5534"/>
      <w:contextualSpacing/>
    </w:pPr>
    <w:rPr>
      <w:rFonts w:eastAsia="Times New Roman" w:cs="Times New Roman"/>
      <w:sz w:val="20"/>
      <w:lang w:eastAsia="en-US"/>
    </w:rPr>
  </w:style>
  <w:style w:type="paragraph" w:styleId="af1">
    <w:name w:val="List Paragraph"/>
    <w:basedOn w:val="a0"/>
    <w:uiPriority w:val="34"/>
    <w:qFormat/>
    <w:rsid w:val="006A1CD5"/>
    <w:pPr>
      <w:ind w:left="720"/>
      <w:contextualSpacing/>
    </w:pPr>
  </w:style>
  <w:style w:type="paragraph" w:customStyle="1" w:styleId="DecisionInvitingPara">
    <w:name w:val="Decision Inviting Para."/>
    <w:basedOn w:val="a0"/>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rsid w:val="006A1CD5"/>
    <w:pPr>
      <w:autoSpaceDE w:val="0"/>
      <w:autoSpaceDN w:val="0"/>
      <w:adjustRightInd w:val="0"/>
    </w:pPr>
    <w:rPr>
      <w:rFonts w:ascii="Arial" w:eastAsia="SimSun" w:hAnsi="Arial" w:cs="Arial"/>
      <w:color w:val="000000"/>
      <w:sz w:val="24"/>
      <w:szCs w:val="24"/>
      <w:lang w:eastAsia="en-US"/>
    </w:rPr>
  </w:style>
  <w:style w:type="character" w:styleId="af2">
    <w:name w:val="Emphasis"/>
    <w:basedOn w:val="a1"/>
    <w:uiPriority w:val="20"/>
    <w:qFormat/>
    <w:rsid w:val="006A1CD5"/>
    <w:rPr>
      <w:i/>
      <w:iCs/>
    </w:rPr>
  </w:style>
  <w:style w:type="character" w:styleId="af3">
    <w:name w:val="Hyperlink"/>
    <w:basedOn w:val="a1"/>
    <w:rsid w:val="0022363A"/>
    <w:rPr>
      <w:color w:val="0000FF" w:themeColor="hyperlink"/>
      <w:u w:val="single"/>
    </w:rPr>
  </w:style>
  <w:style w:type="character" w:customStyle="1" w:styleId="ad">
    <w:name w:val="脚注文本 字符"/>
    <w:basedOn w:val="a1"/>
    <w:link w:val="ac"/>
    <w:uiPriority w:val="99"/>
    <w:semiHidden/>
    <w:rsid w:val="00270772"/>
    <w:rPr>
      <w:rFonts w:ascii="Arial" w:eastAsia="SimSun" w:hAnsi="Arial" w:cs="Arial"/>
      <w:sz w:val="18"/>
    </w:rPr>
  </w:style>
  <w:style w:type="character" w:styleId="af4">
    <w:name w:val="footnote reference"/>
    <w:basedOn w:val="a1"/>
    <w:uiPriority w:val="99"/>
    <w:unhideWhenUsed/>
    <w:rsid w:val="00270772"/>
    <w:rPr>
      <w:vertAlign w:val="superscript"/>
    </w:rPr>
  </w:style>
  <w:style w:type="character" w:styleId="af5">
    <w:name w:val="annotation reference"/>
    <w:basedOn w:val="a1"/>
    <w:semiHidden/>
    <w:unhideWhenUsed/>
    <w:rsid w:val="00C44E1E"/>
    <w:rPr>
      <w:sz w:val="16"/>
      <w:szCs w:val="16"/>
    </w:rPr>
  </w:style>
  <w:style w:type="paragraph" w:styleId="af6">
    <w:name w:val="annotation subject"/>
    <w:basedOn w:val="a6"/>
    <w:next w:val="a6"/>
    <w:link w:val="af7"/>
    <w:semiHidden/>
    <w:unhideWhenUsed/>
    <w:rsid w:val="00C44E1E"/>
    <w:rPr>
      <w:b/>
      <w:bCs/>
      <w:sz w:val="20"/>
    </w:rPr>
  </w:style>
  <w:style w:type="character" w:customStyle="1" w:styleId="a7">
    <w:name w:val="批注文字 字符"/>
    <w:basedOn w:val="a1"/>
    <w:link w:val="a6"/>
    <w:semiHidden/>
    <w:rsid w:val="00C44E1E"/>
    <w:rPr>
      <w:rFonts w:ascii="Arial" w:eastAsia="SimSun" w:hAnsi="Arial" w:cs="Arial"/>
      <w:sz w:val="18"/>
    </w:rPr>
  </w:style>
  <w:style w:type="character" w:customStyle="1" w:styleId="af7">
    <w:name w:val="批注主题 字符"/>
    <w:basedOn w:val="a7"/>
    <w:link w:val="af6"/>
    <w:semiHidden/>
    <w:rsid w:val="00C44E1E"/>
    <w:rPr>
      <w:rFonts w:ascii="Arial" w:eastAsia="SimSun"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7924">
      <w:bodyDiv w:val="1"/>
      <w:marLeft w:val="0"/>
      <w:marRight w:val="0"/>
      <w:marTop w:val="0"/>
      <w:marBottom w:val="0"/>
      <w:divBdr>
        <w:top w:val="none" w:sz="0" w:space="0" w:color="auto"/>
        <w:left w:val="none" w:sz="0" w:space="0" w:color="auto"/>
        <w:bottom w:val="none" w:sz="0" w:space="0" w:color="auto"/>
        <w:right w:val="none" w:sz="0" w:space="0" w:color="auto"/>
      </w:divBdr>
      <w:divsChild>
        <w:div w:id="853960900">
          <w:marLeft w:val="720"/>
          <w:marRight w:val="0"/>
          <w:marTop w:val="0"/>
          <w:marBottom w:val="0"/>
          <w:divBdr>
            <w:top w:val="none" w:sz="0" w:space="0" w:color="auto"/>
            <w:left w:val="none" w:sz="0" w:space="0" w:color="auto"/>
            <w:bottom w:val="none" w:sz="0" w:space="0" w:color="auto"/>
            <w:right w:val="none" w:sz="0" w:space="0" w:color="auto"/>
          </w:divBdr>
        </w:div>
        <w:div w:id="1105999713">
          <w:marLeft w:val="720"/>
          <w:marRight w:val="0"/>
          <w:marTop w:val="0"/>
          <w:marBottom w:val="0"/>
          <w:divBdr>
            <w:top w:val="none" w:sz="0" w:space="0" w:color="auto"/>
            <w:left w:val="none" w:sz="0" w:space="0" w:color="auto"/>
            <w:bottom w:val="none" w:sz="0" w:space="0" w:color="auto"/>
            <w:right w:val="none" w:sz="0" w:space="0" w:color="auto"/>
          </w:divBdr>
        </w:div>
        <w:div w:id="242489936">
          <w:marLeft w:val="720"/>
          <w:marRight w:val="0"/>
          <w:marTop w:val="280"/>
          <w:marBottom w:val="280"/>
          <w:divBdr>
            <w:top w:val="none" w:sz="0" w:space="0" w:color="auto"/>
            <w:left w:val="none" w:sz="0" w:space="0" w:color="auto"/>
            <w:bottom w:val="none" w:sz="0" w:space="0" w:color="auto"/>
            <w:right w:val="none" w:sz="0" w:space="0" w:color="auto"/>
          </w:divBdr>
        </w:div>
      </w:divsChild>
    </w:div>
    <w:div w:id="949360592">
      <w:bodyDiv w:val="1"/>
      <w:marLeft w:val="0"/>
      <w:marRight w:val="0"/>
      <w:marTop w:val="0"/>
      <w:marBottom w:val="0"/>
      <w:divBdr>
        <w:top w:val="none" w:sz="0" w:space="0" w:color="auto"/>
        <w:left w:val="none" w:sz="0" w:space="0" w:color="auto"/>
        <w:bottom w:val="none" w:sz="0" w:space="0" w:color="auto"/>
        <w:right w:val="none" w:sz="0" w:space="0" w:color="auto"/>
      </w:divBdr>
    </w:div>
    <w:div w:id="1324351538">
      <w:bodyDiv w:val="1"/>
      <w:marLeft w:val="0"/>
      <w:marRight w:val="0"/>
      <w:marTop w:val="0"/>
      <w:marBottom w:val="0"/>
      <w:divBdr>
        <w:top w:val="none" w:sz="0" w:space="0" w:color="auto"/>
        <w:left w:val="none" w:sz="0" w:space="0" w:color="auto"/>
        <w:bottom w:val="none" w:sz="0" w:space="0" w:color="auto"/>
        <w:right w:val="none" w:sz="0" w:space="0" w:color="auto"/>
      </w:divBdr>
      <w:divsChild>
        <w:div w:id="1654605079">
          <w:marLeft w:val="720"/>
          <w:marRight w:val="0"/>
          <w:marTop w:val="0"/>
          <w:marBottom w:val="0"/>
          <w:divBdr>
            <w:top w:val="none" w:sz="0" w:space="0" w:color="auto"/>
            <w:left w:val="none" w:sz="0" w:space="0" w:color="auto"/>
            <w:bottom w:val="none" w:sz="0" w:space="0" w:color="auto"/>
            <w:right w:val="none" w:sz="0" w:space="0" w:color="auto"/>
          </w:divBdr>
        </w:div>
        <w:div w:id="327102800">
          <w:marLeft w:val="720"/>
          <w:marRight w:val="0"/>
          <w:marTop w:val="0"/>
          <w:marBottom w:val="0"/>
          <w:divBdr>
            <w:top w:val="none" w:sz="0" w:space="0" w:color="auto"/>
            <w:left w:val="none" w:sz="0" w:space="0" w:color="auto"/>
            <w:bottom w:val="none" w:sz="0" w:space="0" w:color="auto"/>
            <w:right w:val="none" w:sz="0" w:space="0" w:color="auto"/>
          </w:divBdr>
        </w:div>
        <w:div w:id="1652908815">
          <w:marLeft w:val="720"/>
          <w:marRight w:val="0"/>
          <w:marTop w:val="280"/>
          <w:marBottom w:val="280"/>
          <w:divBdr>
            <w:top w:val="none" w:sz="0" w:space="0" w:color="auto"/>
            <w:left w:val="none" w:sz="0" w:space="0" w:color="auto"/>
            <w:bottom w:val="none" w:sz="0" w:space="0" w:color="auto"/>
            <w:right w:val="none" w:sz="0" w:space="0" w:color="auto"/>
          </w:divBdr>
        </w:div>
      </w:divsChild>
    </w:div>
    <w:div w:id="1534538234">
      <w:bodyDiv w:val="1"/>
      <w:marLeft w:val="0"/>
      <w:marRight w:val="0"/>
      <w:marTop w:val="0"/>
      <w:marBottom w:val="0"/>
      <w:divBdr>
        <w:top w:val="none" w:sz="0" w:space="0" w:color="auto"/>
        <w:left w:val="none" w:sz="0" w:space="0" w:color="auto"/>
        <w:bottom w:val="none" w:sz="0" w:space="0" w:color="auto"/>
        <w:right w:val="none" w:sz="0" w:space="0" w:color="auto"/>
      </w:divBdr>
      <w:divsChild>
        <w:div w:id="1202665114">
          <w:marLeft w:val="720"/>
          <w:marRight w:val="0"/>
          <w:marTop w:val="0"/>
          <w:marBottom w:val="0"/>
          <w:divBdr>
            <w:top w:val="none" w:sz="0" w:space="0" w:color="auto"/>
            <w:left w:val="none" w:sz="0" w:space="0" w:color="auto"/>
            <w:bottom w:val="none" w:sz="0" w:space="0" w:color="auto"/>
            <w:right w:val="none" w:sz="0" w:space="0" w:color="auto"/>
          </w:divBdr>
        </w:div>
        <w:div w:id="1327175371">
          <w:marLeft w:val="720"/>
          <w:marRight w:val="0"/>
          <w:marTop w:val="0"/>
          <w:marBottom w:val="0"/>
          <w:divBdr>
            <w:top w:val="none" w:sz="0" w:space="0" w:color="auto"/>
            <w:left w:val="none" w:sz="0" w:space="0" w:color="auto"/>
            <w:bottom w:val="none" w:sz="0" w:space="0" w:color="auto"/>
            <w:right w:val="none" w:sz="0" w:space="0" w:color="auto"/>
          </w:divBdr>
        </w:div>
        <w:div w:id="1799296157">
          <w:marLeft w:val="720"/>
          <w:marRight w:val="0"/>
          <w:marTop w:val="280"/>
          <w:marBottom w:val="280"/>
          <w:divBdr>
            <w:top w:val="none" w:sz="0" w:space="0" w:color="auto"/>
            <w:left w:val="none" w:sz="0" w:space="0" w:color="auto"/>
            <w:bottom w:val="none" w:sz="0" w:space="0" w:color="auto"/>
            <w:right w:val="none" w:sz="0" w:space="0" w:color="auto"/>
          </w:divBdr>
        </w:div>
      </w:divsChild>
    </w:div>
    <w:div w:id="1666711828">
      <w:bodyDiv w:val="1"/>
      <w:marLeft w:val="0"/>
      <w:marRight w:val="0"/>
      <w:marTop w:val="0"/>
      <w:marBottom w:val="0"/>
      <w:divBdr>
        <w:top w:val="none" w:sz="0" w:space="0" w:color="auto"/>
        <w:left w:val="none" w:sz="0" w:space="0" w:color="auto"/>
        <w:bottom w:val="none" w:sz="0" w:space="0" w:color="auto"/>
        <w:right w:val="none" w:sz="0" w:space="0" w:color="auto"/>
      </w:divBdr>
    </w:div>
    <w:div w:id="1721782323">
      <w:bodyDiv w:val="1"/>
      <w:marLeft w:val="0"/>
      <w:marRight w:val="0"/>
      <w:marTop w:val="0"/>
      <w:marBottom w:val="0"/>
      <w:divBdr>
        <w:top w:val="none" w:sz="0" w:space="0" w:color="auto"/>
        <w:left w:val="none" w:sz="0" w:space="0" w:color="auto"/>
        <w:bottom w:val="none" w:sz="0" w:space="0" w:color="auto"/>
        <w:right w:val="none" w:sz="0" w:space="0" w:color="auto"/>
      </w:divBdr>
    </w:div>
    <w:div w:id="205515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C3065-1BC5-4D0D-90AA-C282331DE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1873</Words>
  <Characters>761</Characters>
  <Application>Microsoft Office Word</Application>
  <DocSecurity>0</DocSecurity>
  <Lines>6</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 34 Chair's Summary</vt:lpstr>
      <vt:lpstr>SCCR 30 Chair's Summary</vt:lpstr>
    </vt:vector>
  </TitlesOfParts>
  <Company>WIPO</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 34 Chair's Summary</dc:title>
  <dc:creator>WOODS Michele</dc:creator>
  <cp:lastModifiedBy>MA Weihai</cp:lastModifiedBy>
  <cp:revision>27</cp:revision>
  <cp:lastPrinted>2018-11-30T08:20:00Z</cp:lastPrinted>
  <dcterms:created xsi:type="dcterms:W3CDTF">2018-11-30T15:52:00Z</dcterms:created>
  <dcterms:modified xsi:type="dcterms:W3CDTF">2018-12-04T10:39:00Z</dcterms:modified>
</cp:coreProperties>
</file>